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1022A2" w14:textId="469BE9D2" w:rsidR="002D1209" w:rsidRPr="001D5E25" w:rsidRDefault="009F2A07" w:rsidP="002D1209">
      <w:pPr>
        <w:jc w:val="center"/>
        <w:rPr>
          <w:b/>
          <w:szCs w:val="24"/>
        </w:rPr>
      </w:pPr>
      <w:r w:rsidRPr="001D5E25">
        <w:rPr>
          <w:b/>
          <w:szCs w:val="24"/>
        </w:rPr>
        <w:t xml:space="preserve">NOTICE OF </w:t>
      </w:r>
      <w:r w:rsidR="00F92542" w:rsidRPr="001D5E25">
        <w:rPr>
          <w:b/>
          <w:szCs w:val="24"/>
        </w:rPr>
        <w:t>POTENTIAL</w:t>
      </w:r>
      <w:r w:rsidRPr="001D5E25">
        <w:rPr>
          <w:b/>
          <w:szCs w:val="24"/>
        </w:rPr>
        <w:t xml:space="preserve"> </w:t>
      </w:r>
      <w:r w:rsidR="00C127B9" w:rsidRPr="001D5E25">
        <w:rPr>
          <w:b/>
          <w:szCs w:val="24"/>
        </w:rPr>
        <w:t>FUNDING OPPORTUNITY</w:t>
      </w:r>
      <w:r w:rsidRPr="001D5E25">
        <w:rPr>
          <w:b/>
          <w:szCs w:val="24"/>
        </w:rPr>
        <w:t xml:space="preserve"> FOR</w:t>
      </w:r>
    </w:p>
    <w:p w14:paraId="1D0D40EC" w14:textId="6132DFAC" w:rsidR="002F3F6F" w:rsidRPr="001D5E25" w:rsidRDefault="00FE7C1D" w:rsidP="002F3F6F">
      <w:pPr>
        <w:jc w:val="center"/>
        <w:rPr>
          <w:b/>
          <w:szCs w:val="24"/>
        </w:rPr>
      </w:pPr>
      <w:r w:rsidRPr="001D5E25">
        <w:rPr>
          <w:b/>
          <w:szCs w:val="24"/>
        </w:rPr>
        <w:t>US ARMY GARRISON HAWAII</w:t>
      </w:r>
    </w:p>
    <w:p w14:paraId="20806DB0" w14:textId="77777777" w:rsidR="002F3F6F" w:rsidRPr="001D5E25" w:rsidRDefault="002F3F6F" w:rsidP="002F3F6F">
      <w:pPr>
        <w:jc w:val="center"/>
        <w:rPr>
          <w:b/>
          <w:szCs w:val="24"/>
        </w:rPr>
      </w:pPr>
      <w:r w:rsidRPr="001D5E25">
        <w:rPr>
          <w:b/>
          <w:szCs w:val="24"/>
        </w:rPr>
        <w:t>ARMY COMPATIBLE USE BUFFER PROGRAM</w:t>
      </w:r>
    </w:p>
    <w:p w14:paraId="79FCBC25" w14:textId="77777777" w:rsidR="009F2A07" w:rsidRPr="001D5E25" w:rsidRDefault="009F2A07" w:rsidP="00B26BBE">
      <w:pPr>
        <w:rPr>
          <w:b/>
          <w:szCs w:val="24"/>
        </w:rPr>
      </w:pPr>
    </w:p>
    <w:p w14:paraId="6FCAD505" w14:textId="77777777" w:rsidR="00B26BBE" w:rsidRPr="001D5E25" w:rsidRDefault="00B26BBE" w:rsidP="00B26BBE">
      <w:pPr>
        <w:rPr>
          <w:b/>
          <w:szCs w:val="24"/>
        </w:rPr>
      </w:pPr>
      <w:r w:rsidRPr="001D5E25">
        <w:rPr>
          <w:b/>
          <w:szCs w:val="24"/>
        </w:rPr>
        <w:t>Overview</w:t>
      </w:r>
    </w:p>
    <w:p w14:paraId="535B0B24" w14:textId="5B77B09D" w:rsidR="00B26BBE" w:rsidRPr="001D5E25" w:rsidRDefault="00B26BBE" w:rsidP="009404E8">
      <w:pPr>
        <w:pStyle w:val="ListParagraph"/>
        <w:numPr>
          <w:ilvl w:val="0"/>
          <w:numId w:val="3"/>
        </w:numPr>
        <w:ind w:left="360"/>
        <w:rPr>
          <w:b/>
          <w:szCs w:val="24"/>
        </w:rPr>
      </w:pPr>
      <w:r w:rsidRPr="001D5E25">
        <w:rPr>
          <w:b/>
          <w:szCs w:val="24"/>
        </w:rPr>
        <w:t xml:space="preserve">Federal </w:t>
      </w:r>
      <w:r w:rsidR="00310A00" w:rsidRPr="001D5E25">
        <w:rPr>
          <w:b/>
          <w:szCs w:val="24"/>
        </w:rPr>
        <w:t xml:space="preserve">Awarding </w:t>
      </w:r>
      <w:r w:rsidRPr="001D5E25">
        <w:rPr>
          <w:b/>
          <w:szCs w:val="24"/>
        </w:rPr>
        <w:t>Agency Name</w:t>
      </w:r>
    </w:p>
    <w:p w14:paraId="66C73453" w14:textId="77777777" w:rsidR="00B26BBE" w:rsidRPr="001D5E25" w:rsidRDefault="00B26BBE" w:rsidP="009404E8">
      <w:pPr>
        <w:ind w:left="360"/>
        <w:rPr>
          <w:szCs w:val="24"/>
        </w:rPr>
      </w:pPr>
    </w:p>
    <w:p w14:paraId="032F429A" w14:textId="2ED60028" w:rsidR="00B26BBE" w:rsidRPr="001D5E25" w:rsidRDefault="00B26BBE" w:rsidP="009404E8">
      <w:pPr>
        <w:ind w:left="360"/>
        <w:rPr>
          <w:szCs w:val="24"/>
        </w:rPr>
      </w:pPr>
      <w:r w:rsidRPr="001D5E25">
        <w:rPr>
          <w:szCs w:val="24"/>
        </w:rPr>
        <w:t xml:space="preserve">Department of Army, </w:t>
      </w:r>
      <w:r w:rsidR="00025A23" w:rsidRPr="001D5E25">
        <w:rPr>
          <w:szCs w:val="24"/>
        </w:rPr>
        <w:t>Mission and Installation Contracting Command</w:t>
      </w:r>
      <w:r w:rsidR="00F86F81" w:rsidRPr="001D5E25">
        <w:rPr>
          <w:szCs w:val="24"/>
        </w:rPr>
        <w:t>-Fort Sam Houston</w:t>
      </w:r>
      <w:r w:rsidR="00025A23" w:rsidRPr="001D5E25">
        <w:rPr>
          <w:szCs w:val="24"/>
        </w:rPr>
        <w:t xml:space="preserve"> (MICC</w:t>
      </w:r>
      <w:r w:rsidR="00F86F81" w:rsidRPr="001D5E25">
        <w:rPr>
          <w:szCs w:val="24"/>
        </w:rPr>
        <w:t>-FSH</w:t>
      </w:r>
      <w:r w:rsidR="00025A23" w:rsidRPr="001D5E25">
        <w:rPr>
          <w:szCs w:val="24"/>
        </w:rPr>
        <w:t>)</w:t>
      </w:r>
    </w:p>
    <w:p w14:paraId="471AB761" w14:textId="77777777" w:rsidR="00B26BBE" w:rsidRPr="001D5E25" w:rsidRDefault="00B26BBE" w:rsidP="009404E8">
      <w:pPr>
        <w:ind w:left="360"/>
        <w:rPr>
          <w:szCs w:val="24"/>
        </w:rPr>
      </w:pPr>
    </w:p>
    <w:p w14:paraId="66F9EF3C" w14:textId="77777777" w:rsidR="00B26BBE" w:rsidRPr="001D5E25" w:rsidRDefault="00B26BBE" w:rsidP="009404E8">
      <w:pPr>
        <w:pStyle w:val="ListParagraph"/>
        <w:numPr>
          <w:ilvl w:val="0"/>
          <w:numId w:val="3"/>
        </w:numPr>
        <w:ind w:left="360"/>
        <w:rPr>
          <w:b/>
          <w:szCs w:val="24"/>
        </w:rPr>
      </w:pPr>
      <w:r w:rsidRPr="001D5E25">
        <w:rPr>
          <w:b/>
          <w:szCs w:val="24"/>
        </w:rPr>
        <w:t>Funding Opportunity Title</w:t>
      </w:r>
    </w:p>
    <w:p w14:paraId="1D5BD054" w14:textId="77777777" w:rsidR="00B26BBE" w:rsidRPr="001D5E25" w:rsidRDefault="00B26BBE" w:rsidP="009404E8">
      <w:pPr>
        <w:pStyle w:val="ListParagraph"/>
        <w:ind w:left="360"/>
        <w:rPr>
          <w:szCs w:val="24"/>
        </w:rPr>
      </w:pPr>
    </w:p>
    <w:p w14:paraId="6653DFD5" w14:textId="66372C80" w:rsidR="00B26BBE" w:rsidRPr="001D5E25" w:rsidRDefault="00FE7C1D" w:rsidP="009404E8">
      <w:pPr>
        <w:pStyle w:val="ListParagraph"/>
        <w:ind w:left="360"/>
        <w:rPr>
          <w:szCs w:val="24"/>
        </w:rPr>
      </w:pPr>
      <w:r w:rsidRPr="001D5E25">
        <w:rPr>
          <w:szCs w:val="24"/>
        </w:rPr>
        <w:t>US Army Garrison Hawaii (USAG-HI)</w:t>
      </w:r>
      <w:r w:rsidR="00BF5BC9" w:rsidRPr="001D5E25">
        <w:rPr>
          <w:szCs w:val="24"/>
        </w:rPr>
        <w:t xml:space="preserve"> </w:t>
      </w:r>
      <w:r w:rsidR="00B26BBE" w:rsidRPr="001D5E25">
        <w:rPr>
          <w:szCs w:val="24"/>
        </w:rPr>
        <w:t>Army Compat</w:t>
      </w:r>
      <w:r w:rsidR="00831871" w:rsidRPr="001D5E25">
        <w:rPr>
          <w:szCs w:val="24"/>
        </w:rPr>
        <w:t xml:space="preserve">ible Use Buffer </w:t>
      </w:r>
      <w:r w:rsidR="00C85139" w:rsidRPr="001D5E25">
        <w:rPr>
          <w:szCs w:val="24"/>
        </w:rPr>
        <w:t>P</w:t>
      </w:r>
      <w:r w:rsidR="000E618C" w:rsidRPr="001D5E25">
        <w:rPr>
          <w:szCs w:val="24"/>
        </w:rPr>
        <w:t>rogram—</w:t>
      </w:r>
      <w:r w:rsidR="00497AF3" w:rsidRPr="001D5E25">
        <w:rPr>
          <w:szCs w:val="24"/>
        </w:rPr>
        <w:t xml:space="preserve">Land </w:t>
      </w:r>
      <w:r w:rsidR="00C948C4" w:rsidRPr="001D5E25">
        <w:rPr>
          <w:szCs w:val="24"/>
        </w:rPr>
        <w:t xml:space="preserve">Protection and Encroachment Mitigation </w:t>
      </w:r>
      <w:r w:rsidR="00497AF3" w:rsidRPr="001D5E25">
        <w:rPr>
          <w:szCs w:val="24"/>
        </w:rPr>
        <w:t xml:space="preserve">in </w:t>
      </w:r>
      <w:r w:rsidRPr="001D5E25">
        <w:rPr>
          <w:szCs w:val="24"/>
        </w:rPr>
        <w:t>Hawaii</w:t>
      </w:r>
      <w:r w:rsidR="00C948C4" w:rsidRPr="001D5E25">
        <w:rPr>
          <w:szCs w:val="24"/>
        </w:rPr>
        <w:t xml:space="preserve">, </w:t>
      </w:r>
      <w:r w:rsidR="00733784" w:rsidRPr="001D5E25">
        <w:rPr>
          <w:szCs w:val="24"/>
        </w:rPr>
        <w:t>in accordance with 10 USC §2684a</w:t>
      </w:r>
    </w:p>
    <w:p w14:paraId="3ABEECDC" w14:textId="77777777" w:rsidR="00B26BBE" w:rsidRPr="001D5E25" w:rsidRDefault="00B26BBE" w:rsidP="009404E8">
      <w:pPr>
        <w:pStyle w:val="ListParagraph"/>
        <w:ind w:left="360"/>
        <w:rPr>
          <w:szCs w:val="24"/>
        </w:rPr>
      </w:pPr>
    </w:p>
    <w:p w14:paraId="2AC74BCF" w14:textId="77777777" w:rsidR="009404E8" w:rsidRDefault="009404E8" w:rsidP="009404E8">
      <w:pPr>
        <w:pStyle w:val="ListParagraph"/>
        <w:numPr>
          <w:ilvl w:val="0"/>
          <w:numId w:val="3"/>
        </w:numPr>
        <w:ind w:left="360"/>
        <w:rPr>
          <w:b/>
        </w:rPr>
      </w:pPr>
      <w:r>
        <w:rPr>
          <w:b/>
        </w:rPr>
        <w:t>Announcement Type</w:t>
      </w:r>
    </w:p>
    <w:p w14:paraId="3AB407C9" w14:textId="77777777" w:rsidR="009404E8" w:rsidRDefault="009404E8" w:rsidP="009404E8">
      <w:pPr>
        <w:pStyle w:val="ListParagraph"/>
        <w:ind w:left="360"/>
        <w:rPr>
          <w:sz w:val="22"/>
          <w:szCs w:val="22"/>
        </w:rPr>
      </w:pPr>
    </w:p>
    <w:p w14:paraId="279B7DB7" w14:textId="77777777" w:rsidR="009404E8" w:rsidRPr="00A77611" w:rsidRDefault="009404E8" w:rsidP="009404E8">
      <w:pPr>
        <w:pStyle w:val="ListParagraph"/>
        <w:ind w:left="360"/>
        <w:rPr>
          <w:sz w:val="22"/>
          <w:szCs w:val="22"/>
        </w:rPr>
      </w:pPr>
      <w:r w:rsidRPr="00A77611">
        <w:rPr>
          <w:sz w:val="22"/>
          <w:szCs w:val="22"/>
        </w:rPr>
        <w:t>Initial</w:t>
      </w:r>
    </w:p>
    <w:p w14:paraId="1332AB34" w14:textId="77777777" w:rsidR="009404E8" w:rsidRPr="009B0B32" w:rsidRDefault="009404E8" w:rsidP="009404E8">
      <w:pPr>
        <w:ind w:left="360"/>
        <w:rPr>
          <w:b/>
          <w:sz w:val="22"/>
        </w:rPr>
      </w:pPr>
    </w:p>
    <w:p w14:paraId="19DE9594" w14:textId="77777777" w:rsidR="009404E8" w:rsidRDefault="009404E8" w:rsidP="009404E8">
      <w:pPr>
        <w:pStyle w:val="ListParagraph"/>
        <w:numPr>
          <w:ilvl w:val="0"/>
          <w:numId w:val="3"/>
        </w:numPr>
        <w:ind w:left="360"/>
        <w:rPr>
          <w:b/>
        </w:rPr>
      </w:pPr>
      <w:r>
        <w:rPr>
          <w:b/>
        </w:rPr>
        <w:t>Funding Opportunity Number</w:t>
      </w:r>
    </w:p>
    <w:p w14:paraId="0B1CFE46" w14:textId="77777777" w:rsidR="009404E8" w:rsidRPr="009B0B32" w:rsidRDefault="009404E8" w:rsidP="009404E8">
      <w:pPr>
        <w:ind w:left="360"/>
        <w:rPr>
          <w:sz w:val="22"/>
        </w:rPr>
      </w:pPr>
    </w:p>
    <w:p w14:paraId="72537D0C" w14:textId="4EB7E276" w:rsidR="009404E8" w:rsidRPr="009B0B32" w:rsidRDefault="00947D2D" w:rsidP="009404E8">
      <w:pPr>
        <w:ind w:left="360"/>
        <w:rPr>
          <w:sz w:val="22"/>
        </w:rPr>
      </w:pPr>
      <w:r>
        <w:rPr>
          <w:sz w:val="22"/>
        </w:rPr>
        <w:t>MICC-FSH-19-0003</w:t>
      </w:r>
    </w:p>
    <w:p w14:paraId="667699D9" w14:textId="3DEC3C04" w:rsidR="009404E8" w:rsidRPr="009404E8" w:rsidRDefault="009404E8" w:rsidP="009404E8">
      <w:pPr>
        <w:pStyle w:val="ListParagraph"/>
        <w:ind w:left="360"/>
        <w:rPr>
          <w:b/>
          <w:szCs w:val="24"/>
        </w:rPr>
      </w:pPr>
    </w:p>
    <w:p w14:paraId="0D4D3431" w14:textId="2BF02AC2" w:rsidR="0063492F" w:rsidRPr="001D5E25" w:rsidRDefault="0063492F" w:rsidP="009404E8">
      <w:pPr>
        <w:pStyle w:val="ListParagraph"/>
        <w:numPr>
          <w:ilvl w:val="0"/>
          <w:numId w:val="3"/>
        </w:numPr>
        <w:ind w:left="360"/>
        <w:rPr>
          <w:b/>
          <w:szCs w:val="24"/>
        </w:rPr>
      </w:pPr>
      <w:r w:rsidRPr="001D5E25">
        <w:rPr>
          <w:b/>
          <w:szCs w:val="24"/>
        </w:rPr>
        <w:t>Catalog of Federal Domestic Assistance (CFDA) Number</w:t>
      </w:r>
    </w:p>
    <w:p w14:paraId="6C9DC30E" w14:textId="77777777" w:rsidR="00FE33CE" w:rsidRPr="001D5E25" w:rsidRDefault="00FE33CE" w:rsidP="009404E8">
      <w:pPr>
        <w:ind w:left="360"/>
        <w:rPr>
          <w:szCs w:val="24"/>
        </w:rPr>
      </w:pPr>
    </w:p>
    <w:p w14:paraId="65D7F246" w14:textId="4AE79C9D" w:rsidR="0063492F" w:rsidRPr="001D5E25" w:rsidRDefault="0063492F" w:rsidP="009404E8">
      <w:pPr>
        <w:ind w:left="360"/>
        <w:rPr>
          <w:szCs w:val="24"/>
        </w:rPr>
      </w:pPr>
      <w:r w:rsidRPr="001D5E25">
        <w:rPr>
          <w:szCs w:val="24"/>
        </w:rPr>
        <w:t>12.610</w:t>
      </w:r>
      <w:r w:rsidR="00AE60DA" w:rsidRPr="001D5E25">
        <w:rPr>
          <w:szCs w:val="24"/>
        </w:rPr>
        <w:t xml:space="preserve"> Community Economic Adjustment Assistance for Compatible Use and Joint Land Use Studies</w:t>
      </w:r>
    </w:p>
    <w:p w14:paraId="48BBB96A" w14:textId="77777777" w:rsidR="0063492F" w:rsidRPr="001D5E25" w:rsidRDefault="0063492F" w:rsidP="009404E8">
      <w:pPr>
        <w:ind w:left="360"/>
        <w:rPr>
          <w:szCs w:val="24"/>
        </w:rPr>
      </w:pPr>
    </w:p>
    <w:p w14:paraId="746D1E0A" w14:textId="1015B2A6" w:rsidR="00B26BBE" w:rsidRPr="001D5E25" w:rsidRDefault="00822500" w:rsidP="009404E8">
      <w:pPr>
        <w:pStyle w:val="ListParagraph"/>
        <w:numPr>
          <w:ilvl w:val="0"/>
          <w:numId w:val="3"/>
        </w:numPr>
        <w:ind w:left="360"/>
        <w:rPr>
          <w:szCs w:val="24"/>
        </w:rPr>
      </w:pPr>
      <w:r w:rsidRPr="001D5E25">
        <w:rPr>
          <w:b/>
          <w:szCs w:val="24"/>
        </w:rPr>
        <w:t xml:space="preserve">Key </w:t>
      </w:r>
      <w:r w:rsidR="00B26BBE" w:rsidRPr="001D5E25">
        <w:rPr>
          <w:b/>
          <w:szCs w:val="24"/>
        </w:rPr>
        <w:t>Dates</w:t>
      </w:r>
      <w:r w:rsidR="00B26BBE" w:rsidRPr="007E7327">
        <w:rPr>
          <w:b/>
          <w:szCs w:val="24"/>
        </w:rPr>
        <w:t xml:space="preserve"> </w:t>
      </w:r>
    </w:p>
    <w:p w14:paraId="19266B02" w14:textId="77777777" w:rsidR="00B26BBE" w:rsidRPr="001D5E25" w:rsidRDefault="00B26BBE" w:rsidP="009404E8">
      <w:pPr>
        <w:pStyle w:val="ListParagraph"/>
        <w:ind w:left="360"/>
        <w:rPr>
          <w:szCs w:val="24"/>
        </w:rPr>
      </w:pPr>
    </w:p>
    <w:p w14:paraId="5569DB31" w14:textId="5E5E226E" w:rsidR="00AE60DA" w:rsidRPr="001D5E25" w:rsidRDefault="00AE60DA" w:rsidP="009404E8">
      <w:pPr>
        <w:ind w:left="360"/>
        <w:rPr>
          <w:szCs w:val="24"/>
        </w:rPr>
      </w:pPr>
      <w:r w:rsidRPr="001D5E25">
        <w:rPr>
          <w:szCs w:val="24"/>
        </w:rPr>
        <w:t xml:space="preserve">Request for applications issued: </w:t>
      </w:r>
      <w:r w:rsidR="00ED3AED">
        <w:rPr>
          <w:szCs w:val="24"/>
        </w:rPr>
        <w:t>8</w:t>
      </w:r>
      <w:bookmarkStart w:id="0" w:name="_GoBack"/>
      <w:bookmarkEnd w:id="0"/>
      <w:r w:rsidR="00C32A63">
        <w:rPr>
          <w:szCs w:val="24"/>
        </w:rPr>
        <w:t xml:space="preserve"> March 2019</w:t>
      </w:r>
    </w:p>
    <w:p w14:paraId="590AD4A5" w14:textId="77777777" w:rsidR="00AE60DA" w:rsidRPr="001D5E25" w:rsidRDefault="00AE60DA" w:rsidP="009404E8">
      <w:pPr>
        <w:pStyle w:val="ListParagraph"/>
        <w:ind w:left="360"/>
        <w:rPr>
          <w:szCs w:val="24"/>
        </w:rPr>
      </w:pPr>
    </w:p>
    <w:p w14:paraId="0F8CA2B9" w14:textId="5633B0B9" w:rsidR="00AE60DA" w:rsidRPr="001D5E25" w:rsidRDefault="00AE60DA" w:rsidP="009404E8">
      <w:pPr>
        <w:pStyle w:val="ListParagraph"/>
        <w:ind w:left="360"/>
        <w:rPr>
          <w:szCs w:val="24"/>
        </w:rPr>
      </w:pPr>
      <w:r w:rsidRPr="001D5E25">
        <w:rPr>
          <w:szCs w:val="24"/>
        </w:rPr>
        <w:t xml:space="preserve">Any questions on this announcement must be received by MICC-FSH by 12:00 pm Central Time on </w:t>
      </w:r>
      <w:r w:rsidR="00C32A63">
        <w:rPr>
          <w:szCs w:val="24"/>
        </w:rPr>
        <w:t>29 March 2019</w:t>
      </w:r>
      <w:r w:rsidRPr="001D5E25">
        <w:rPr>
          <w:szCs w:val="24"/>
        </w:rPr>
        <w:t xml:space="preserve">. </w:t>
      </w:r>
      <w:r w:rsidR="00947D2D">
        <w:rPr>
          <w:sz w:val="22"/>
          <w:szCs w:val="22"/>
        </w:rPr>
        <w:t xml:space="preserve">Please email questions to Marico Sellers at </w:t>
      </w:r>
      <w:hyperlink r:id="rId8" w:history="1">
        <w:r w:rsidR="00947D2D" w:rsidRPr="00847426">
          <w:rPr>
            <w:rStyle w:val="Hyperlink"/>
            <w:sz w:val="22"/>
            <w:szCs w:val="22"/>
          </w:rPr>
          <w:t>marico.o.sellers.civ@mail.mil</w:t>
        </w:r>
      </w:hyperlink>
      <w:r w:rsidR="00947D2D">
        <w:rPr>
          <w:sz w:val="22"/>
          <w:szCs w:val="22"/>
        </w:rPr>
        <w:t>.</w:t>
      </w:r>
    </w:p>
    <w:p w14:paraId="214B5273" w14:textId="77777777" w:rsidR="00AE60DA" w:rsidRPr="001D5E25" w:rsidRDefault="00AE60DA" w:rsidP="009404E8">
      <w:pPr>
        <w:pStyle w:val="ListParagraph"/>
        <w:ind w:left="360"/>
        <w:rPr>
          <w:szCs w:val="24"/>
        </w:rPr>
      </w:pPr>
    </w:p>
    <w:p w14:paraId="61A6C4F1" w14:textId="0F9474C8" w:rsidR="00AE60DA" w:rsidRPr="001D5E25" w:rsidRDefault="00AE60DA" w:rsidP="009404E8">
      <w:pPr>
        <w:pStyle w:val="ListParagraph"/>
        <w:ind w:left="360"/>
        <w:rPr>
          <w:szCs w:val="24"/>
        </w:rPr>
      </w:pPr>
      <w:r w:rsidRPr="001D5E25">
        <w:rPr>
          <w:szCs w:val="24"/>
        </w:rPr>
        <w:t xml:space="preserve">Final applications must be received by MICC-FSH by 12:00 pm Central Time on </w:t>
      </w:r>
      <w:r w:rsidR="00C32A63">
        <w:rPr>
          <w:szCs w:val="24"/>
        </w:rPr>
        <w:t>14 May 2019</w:t>
      </w:r>
      <w:r w:rsidRPr="001D5E25">
        <w:rPr>
          <w:szCs w:val="24"/>
        </w:rPr>
        <w:t xml:space="preserve"> via </w:t>
      </w:r>
      <w:hyperlink r:id="rId9" w:history="1">
        <w:r w:rsidR="005253B6">
          <w:rPr>
            <w:rStyle w:val="Hyperlink"/>
            <w:szCs w:val="24"/>
          </w:rPr>
          <w:t>www.grants.gov/</w:t>
        </w:r>
      </w:hyperlink>
      <w:r w:rsidRPr="001D5E25">
        <w:rPr>
          <w:szCs w:val="24"/>
        </w:rPr>
        <w:t>.</w:t>
      </w:r>
    </w:p>
    <w:p w14:paraId="1AC6589D" w14:textId="77777777" w:rsidR="00B26BBE" w:rsidRPr="007E7327" w:rsidRDefault="00B26BBE" w:rsidP="009404E8">
      <w:pPr>
        <w:pStyle w:val="ListParagraph"/>
        <w:ind w:left="360"/>
        <w:rPr>
          <w:b/>
          <w:szCs w:val="24"/>
        </w:rPr>
      </w:pPr>
    </w:p>
    <w:p w14:paraId="61AC3900" w14:textId="77777777" w:rsidR="00822500" w:rsidRPr="001D5E25" w:rsidRDefault="00822500" w:rsidP="009404E8">
      <w:pPr>
        <w:pStyle w:val="ListParagraph"/>
        <w:numPr>
          <w:ilvl w:val="0"/>
          <w:numId w:val="3"/>
        </w:numPr>
        <w:ind w:left="360"/>
        <w:rPr>
          <w:b/>
          <w:szCs w:val="24"/>
        </w:rPr>
      </w:pPr>
      <w:r w:rsidRPr="001D5E25">
        <w:rPr>
          <w:b/>
          <w:szCs w:val="24"/>
        </w:rPr>
        <w:t>Authority</w:t>
      </w:r>
    </w:p>
    <w:p w14:paraId="0B0F368B" w14:textId="6E74D9AE" w:rsidR="00822500" w:rsidRPr="001D5E25" w:rsidRDefault="00822500" w:rsidP="009404E8">
      <w:pPr>
        <w:pStyle w:val="ListParagraph"/>
        <w:ind w:left="360"/>
        <w:rPr>
          <w:b/>
          <w:szCs w:val="24"/>
        </w:rPr>
      </w:pPr>
      <w:r w:rsidRPr="001D5E25">
        <w:rPr>
          <w:szCs w:val="24"/>
        </w:rPr>
        <w:br/>
        <w:t>Title 10, Section 2684a of the United States Code – Agreements to limit encroachments and other constraints on military training, testing, and operations</w:t>
      </w:r>
      <w:r w:rsidRPr="001D5E25">
        <w:rPr>
          <w:szCs w:val="24"/>
        </w:rPr>
        <w:br/>
      </w:r>
    </w:p>
    <w:p w14:paraId="46424073" w14:textId="77777777" w:rsidR="00B26BBE" w:rsidRPr="001D5E25" w:rsidRDefault="00764C82" w:rsidP="009404E8">
      <w:pPr>
        <w:pStyle w:val="ListParagraph"/>
        <w:numPr>
          <w:ilvl w:val="0"/>
          <w:numId w:val="3"/>
        </w:numPr>
        <w:ind w:left="360"/>
        <w:rPr>
          <w:b/>
          <w:szCs w:val="24"/>
        </w:rPr>
      </w:pPr>
      <w:r w:rsidRPr="001D5E25">
        <w:rPr>
          <w:b/>
          <w:szCs w:val="24"/>
        </w:rPr>
        <w:t>Executive Summary</w:t>
      </w:r>
    </w:p>
    <w:p w14:paraId="76AF4534" w14:textId="77777777" w:rsidR="00C40913" w:rsidRPr="001D5E25" w:rsidRDefault="00C40913" w:rsidP="009404E8">
      <w:pPr>
        <w:ind w:left="360"/>
        <w:rPr>
          <w:szCs w:val="24"/>
        </w:rPr>
      </w:pPr>
    </w:p>
    <w:p w14:paraId="38448198" w14:textId="0D152EFD" w:rsidR="008F0646" w:rsidRPr="001D5E25" w:rsidRDefault="00DB60D5" w:rsidP="009404E8">
      <w:pPr>
        <w:ind w:left="360"/>
        <w:rPr>
          <w:szCs w:val="24"/>
        </w:rPr>
      </w:pPr>
      <w:r w:rsidRPr="001D5E25">
        <w:rPr>
          <w:szCs w:val="24"/>
        </w:rPr>
        <w:lastRenderedPageBreak/>
        <w:t>MICC</w:t>
      </w:r>
      <w:r w:rsidR="00831871" w:rsidRPr="001D5E25">
        <w:rPr>
          <w:szCs w:val="24"/>
        </w:rPr>
        <w:t>-FSH</w:t>
      </w:r>
      <w:r w:rsidRPr="001D5E25">
        <w:rPr>
          <w:szCs w:val="24"/>
        </w:rPr>
        <w:t xml:space="preserve"> </w:t>
      </w:r>
      <w:r w:rsidR="009F2A07" w:rsidRPr="001D5E25">
        <w:rPr>
          <w:szCs w:val="24"/>
        </w:rPr>
        <w:t>announces a</w:t>
      </w:r>
      <w:r w:rsidR="00C40913" w:rsidRPr="001D5E25">
        <w:rPr>
          <w:szCs w:val="24"/>
        </w:rPr>
        <w:t xml:space="preserve"> </w:t>
      </w:r>
      <w:r w:rsidR="00F92542" w:rsidRPr="001D5E25">
        <w:rPr>
          <w:szCs w:val="24"/>
        </w:rPr>
        <w:t xml:space="preserve">potential </w:t>
      </w:r>
      <w:r w:rsidR="00512C18" w:rsidRPr="001D5E25">
        <w:rPr>
          <w:szCs w:val="24"/>
        </w:rPr>
        <w:t>partnering</w:t>
      </w:r>
      <w:r w:rsidR="00C40913" w:rsidRPr="001D5E25">
        <w:rPr>
          <w:szCs w:val="24"/>
        </w:rPr>
        <w:t xml:space="preserve"> opportunity </w:t>
      </w:r>
      <w:r w:rsidR="001342F7" w:rsidRPr="001D5E25">
        <w:rPr>
          <w:szCs w:val="24"/>
        </w:rPr>
        <w:t>for</w:t>
      </w:r>
      <w:r w:rsidR="007E0992" w:rsidRPr="001D5E25">
        <w:rPr>
          <w:szCs w:val="24"/>
        </w:rPr>
        <w:t xml:space="preserve"> the </w:t>
      </w:r>
      <w:r w:rsidR="00FE7C1D" w:rsidRPr="001D5E25">
        <w:rPr>
          <w:szCs w:val="24"/>
        </w:rPr>
        <w:t>USAG-HI</w:t>
      </w:r>
      <w:r w:rsidR="0096483C" w:rsidRPr="001D5E25">
        <w:rPr>
          <w:szCs w:val="24"/>
        </w:rPr>
        <w:t xml:space="preserve"> </w:t>
      </w:r>
      <w:r w:rsidR="00831871" w:rsidRPr="001D5E25">
        <w:rPr>
          <w:szCs w:val="24"/>
        </w:rPr>
        <w:t xml:space="preserve">Army Compatible Use Buffer (ACUB) </w:t>
      </w:r>
      <w:r w:rsidR="000E618C" w:rsidRPr="001D5E25">
        <w:rPr>
          <w:szCs w:val="24"/>
        </w:rPr>
        <w:t>program</w:t>
      </w:r>
      <w:r w:rsidR="00C40913" w:rsidRPr="001D5E25">
        <w:rPr>
          <w:szCs w:val="24"/>
        </w:rPr>
        <w:t xml:space="preserve">.  </w:t>
      </w:r>
      <w:r w:rsidR="0083631B" w:rsidRPr="001D5E25">
        <w:rPr>
          <w:szCs w:val="24"/>
        </w:rPr>
        <w:t>The successful applicant</w:t>
      </w:r>
      <w:r w:rsidRPr="001D5E25">
        <w:rPr>
          <w:szCs w:val="24"/>
        </w:rPr>
        <w:t>(</w:t>
      </w:r>
      <w:r w:rsidR="0083631B" w:rsidRPr="001D5E25">
        <w:rPr>
          <w:szCs w:val="24"/>
        </w:rPr>
        <w:t>s</w:t>
      </w:r>
      <w:r w:rsidRPr="001D5E25">
        <w:rPr>
          <w:szCs w:val="24"/>
        </w:rPr>
        <w:t>)</w:t>
      </w:r>
      <w:r w:rsidR="0083631B" w:rsidRPr="001D5E25">
        <w:rPr>
          <w:szCs w:val="24"/>
        </w:rPr>
        <w:t xml:space="preserve"> </w:t>
      </w:r>
      <w:r w:rsidR="00A722C3" w:rsidRPr="001D5E25">
        <w:rPr>
          <w:szCs w:val="24"/>
        </w:rPr>
        <w:t>will</w:t>
      </w:r>
      <w:r w:rsidR="0063492F" w:rsidRPr="001D5E25">
        <w:rPr>
          <w:szCs w:val="24"/>
        </w:rPr>
        <w:t xml:space="preserve">, after coordinating with </w:t>
      </w:r>
      <w:r w:rsidR="00FE7C1D" w:rsidRPr="001D5E25">
        <w:rPr>
          <w:szCs w:val="24"/>
        </w:rPr>
        <w:t>USAG-HI</w:t>
      </w:r>
      <w:r w:rsidR="001342F7" w:rsidRPr="001D5E25">
        <w:rPr>
          <w:szCs w:val="24"/>
        </w:rPr>
        <w:t xml:space="preserve"> </w:t>
      </w:r>
      <w:r w:rsidR="00C948C4" w:rsidRPr="001D5E25">
        <w:rPr>
          <w:szCs w:val="24"/>
        </w:rPr>
        <w:t>encroachment planners and natural resource managers</w:t>
      </w:r>
      <w:r w:rsidR="0063492F" w:rsidRPr="001D5E25">
        <w:rPr>
          <w:szCs w:val="24"/>
        </w:rPr>
        <w:t>,</w:t>
      </w:r>
      <w:r w:rsidR="00C948C4" w:rsidRPr="001D5E25">
        <w:rPr>
          <w:szCs w:val="24"/>
        </w:rPr>
        <w:t xml:space="preserve"> </w:t>
      </w:r>
      <w:r w:rsidR="0063492F" w:rsidRPr="001D5E25">
        <w:rPr>
          <w:szCs w:val="24"/>
        </w:rPr>
        <w:t xml:space="preserve">negotiate the </w:t>
      </w:r>
      <w:r w:rsidR="00C948C4" w:rsidRPr="001D5E25">
        <w:rPr>
          <w:szCs w:val="24"/>
        </w:rPr>
        <w:t xml:space="preserve">purchase </w:t>
      </w:r>
      <w:r w:rsidR="0063492F" w:rsidRPr="001D5E25">
        <w:rPr>
          <w:szCs w:val="24"/>
        </w:rPr>
        <w:t xml:space="preserve">of </w:t>
      </w:r>
      <w:r w:rsidR="00C948C4" w:rsidRPr="001D5E25">
        <w:rPr>
          <w:szCs w:val="24"/>
        </w:rPr>
        <w:t xml:space="preserve">easements or fee simple </w:t>
      </w:r>
      <w:r w:rsidR="00A722C3" w:rsidRPr="001D5E25">
        <w:rPr>
          <w:szCs w:val="24"/>
        </w:rPr>
        <w:t>property</w:t>
      </w:r>
      <w:r w:rsidR="007B5C2A" w:rsidRPr="001D5E25">
        <w:rPr>
          <w:szCs w:val="24"/>
        </w:rPr>
        <w:t xml:space="preserve"> </w:t>
      </w:r>
      <w:r w:rsidR="000E5B64" w:rsidRPr="001D5E25">
        <w:rPr>
          <w:szCs w:val="24"/>
        </w:rPr>
        <w:t xml:space="preserve">(perpetual real property interests) </w:t>
      </w:r>
      <w:r w:rsidR="007B5C2A" w:rsidRPr="001D5E25">
        <w:rPr>
          <w:szCs w:val="24"/>
        </w:rPr>
        <w:t>from willing landowners</w:t>
      </w:r>
      <w:r w:rsidR="003A020E" w:rsidRPr="001D5E25">
        <w:rPr>
          <w:szCs w:val="24"/>
        </w:rPr>
        <w:t xml:space="preserve">.  The entire project plan encompasses </w:t>
      </w:r>
      <w:r w:rsidR="00C948C4" w:rsidRPr="001D5E25">
        <w:rPr>
          <w:szCs w:val="24"/>
        </w:rPr>
        <w:t>approximately</w:t>
      </w:r>
      <w:r w:rsidR="005C3851" w:rsidRPr="001D5E25">
        <w:rPr>
          <w:szCs w:val="24"/>
        </w:rPr>
        <w:t xml:space="preserve"> </w:t>
      </w:r>
      <w:r w:rsidR="00FE7C1D" w:rsidRPr="001D5E25">
        <w:rPr>
          <w:szCs w:val="24"/>
        </w:rPr>
        <w:t>13,730</w:t>
      </w:r>
      <w:r w:rsidR="0096483C" w:rsidRPr="001D5E25">
        <w:rPr>
          <w:szCs w:val="24"/>
        </w:rPr>
        <w:t xml:space="preserve"> </w:t>
      </w:r>
      <w:r w:rsidR="00C46169" w:rsidRPr="001D5E25">
        <w:rPr>
          <w:szCs w:val="24"/>
        </w:rPr>
        <w:t xml:space="preserve">acres </w:t>
      </w:r>
      <w:r w:rsidR="00C948C4" w:rsidRPr="001D5E25">
        <w:rPr>
          <w:szCs w:val="24"/>
        </w:rPr>
        <w:t>located with</w:t>
      </w:r>
      <w:r w:rsidR="00F32EB0" w:rsidRPr="001D5E25">
        <w:rPr>
          <w:szCs w:val="24"/>
        </w:rPr>
        <w:t>in</w:t>
      </w:r>
      <w:r w:rsidR="00C948C4" w:rsidRPr="001D5E25">
        <w:rPr>
          <w:szCs w:val="24"/>
        </w:rPr>
        <w:t xml:space="preserve"> </w:t>
      </w:r>
      <w:r w:rsidR="00FA42A2" w:rsidRPr="001D5E25">
        <w:rPr>
          <w:szCs w:val="24"/>
        </w:rPr>
        <w:t xml:space="preserve">four </w:t>
      </w:r>
      <w:r w:rsidR="00C948C4" w:rsidRPr="001D5E25">
        <w:rPr>
          <w:szCs w:val="24"/>
        </w:rPr>
        <w:t xml:space="preserve">ACUB </w:t>
      </w:r>
      <w:r w:rsidR="002A040D" w:rsidRPr="001D5E25">
        <w:rPr>
          <w:szCs w:val="24"/>
        </w:rPr>
        <w:t xml:space="preserve">Priority </w:t>
      </w:r>
      <w:r w:rsidR="00C948C4" w:rsidRPr="001D5E25">
        <w:rPr>
          <w:szCs w:val="24"/>
        </w:rPr>
        <w:t>Area</w:t>
      </w:r>
      <w:r w:rsidR="007F49C9" w:rsidRPr="001D5E25">
        <w:rPr>
          <w:szCs w:val="24"/>
        </w:rPr>
        <w:t xml:space="preserve">s </w:t>
      </w:r>
      <w:r w:rsidR="00FA42A2" w:rsidRPr="001D5E25">
        <w:rPr>
          <w:szCs w:val="24"/>
        </w:rPr>
        <w:t>on the island of Oahu</w:t>
      </w:r>
      <w:r w:rsidR="0063492F" w:rsidRPr="001D5E25">
        <w:rPr>
          <w:szCs w:val="24"/>
        </w:rPr>
        <w:t xml:space="preserve">. </w:t>
      </w:r>
      <w:r w:rsidRPr="001D5E25">
        <w:rPr>
          <w:szCs w:val="24"/>
        </w:rPr>
        <w:t xml:space="preserve"> </w:t>
      </w:r>
    </w:p>
    <w:p w14:paraId="0DF421C5" w14:textId="77777777" w:rsidR="008F0646" w:rsidRPr="001D5E25" w:rsidRDefault="008F0646" w:rsidP="009404E8">
      <w:pPr>
        <w:ind w:left="360"/>
        <w:rPr>
          <w:szCs w:val="24"/>
        </w:rPr>
      </w:pPr>
    </w:p>
    <w:p w14:paraId="5F39CCF8" w14:textId="403460AE" w:rsidR="00FA42A2" w:rsidRPr="001D5E25" w:rsidRDefault="00FA42A2" w:rsidP="009404E8">
      <w:pPr>
        <w:ind w:left="360"/>
        <w:rPr>
          <w:szCs w:val="24"/>
        </w:rPr>
      </w:pPr>
      <w:r w:rsidRPr="001D5E25">
        <w:rPr>
          <w:szCs w:val="24"/>
        </w:rPr>
        <w:t xml:space="preserve">Objectives of the USAG-HI ACUB Program include: </w:t>
      </w:r>
    </w:p>
    <w:p w14:paraId="21F3114E" w14:textId="47792D92" w:rsidR="00FA42A2" w:rsidRPr="001D5E25" w:rsidRDefault="00FA42A2" w:rsidP="009404E8">
      <w:pPr>
        <w:pStyle w:val="ListParagraph"/>
        <w:numPr>
          <w:ilvl w:val="0"/>
          <w:numId w:val="17"/>
        </w:numPr>
        <w:ind w:left="360"/>
        <w:rPr>
          <w:szCs w:val="24"/>
        </w:rPr>
      </w:pPr>
      <w:r w:rsidRPr="001D5E25">
        <w:rPr>
          <w:szCs w:val="24"/>
        </w:rPr>
        <w:t>Reduce or eliminate potential incompatible development near training lands that would limit training capabilities on Army-managed land.</w:t>
      </w:r>
    </w:p>
    <w:p w14:paraId="14E6B727" w14:textId="77777777" w:rsidR="00FA42A2" w:rsidRPr="001D5E25" w:rsidRDefault="00FA42A2" w:rsidP="009404E8">
      <w:pPr>
        <w:pStyle w:val="ListParagraph"/>
        <w:numPr>
          <w:ilvl w:val="0"/>
          <w:numId w:val="17"/>
        </w:numPr>
        <w:ind w:left="360"/>
        <w:rPr>
          <w:szCs w:val="24"/>
        </w:rPr>
      </w:pPr>
      <w:r w:rsidRPr="001D5E25">
        <w:rPr>
          <w:szCs w:val="24"/>
        </w:rPr>
        <w:t>Reduce the internal constraints on training while avoiding jeopardizing federally-listed species of plants by facilitating opportunities to manage Natural Resources Program requirements off Army-managed land.</w:t>
      </w:r>
    </w:p>
    <w:p w14:paraId="3CFEDC65" w14:textId="72E71D35" w:rsidR="00244B10" w:rsidRPr="001D5E25" w:rsidRDefault="00FA42A2" w:rsidP="009404E8">
      <w:pPr>
        <w:pStyle w:val="ListParagraph"/>
        <w:numPr>
          <w:ilvl w:val="0"/>
          <w:numId w:val="17"/>
        </w:numPr>
        <w:ind w:left="360"/>
        <w:rPr>
          <w:szCs w:val="24"/>
        </w:rPr>
      </w:pPr>
      <w:r w:rsidRPr="001D5E25">
        <w:rPr>
          <w:szCs w:val="24"/>
        </w:rPr>
        <w:t>Develop and/or improve relationships with other Hawaii land-managers and the general public by contributing to land conservation efforts in which the larger Hawaii community benefits.</w:t>
      </w:r>
    </w:p>
    <w:p w14:paraId="1859D5F3" w14:textId="77777777" w:rsidR="00244B10" w:rsidRPr="001D5E25" w:rsidRDefault="00244B10" w:rsidP="009404E8">
      <w:pPr>
        <w:ind w:left="360"/>
        <w:rPr>
          <w:szCs w:val="24"/>
        </w:rPr>
      </w:pPr>
    </w:p>
    <w:p w14:paraId="33AFD832" w14:textId="20EEE0D4" w:rsidR="00F32EB0" w:rsidRPr="001D5E25" w:rsidRDefault="00E8579C" w:rsidP="009404E8">
      <w:pPr>
        <w:ind w:left="360"/>
        <w:rPr>
          <w:szCs w:val="24"/>
        </w:rPr>
      </w:pPr>
      <w:r w:rsidRPr="001D5E25">
        <w:rPr>
          <w:rFonts w:cs="PJBBE K+ Melior"/>
          <w:color w:val="000000"/>
          <w:szCs w:val="24"/>
        </w:rPr>
        <w:t>Up to t</w:t>
      </w:r>
      <w:r w:rsidR="00CA2849" w:rsidRPr="001D5E25">
        <w:rPr>
          <w:rFonts w:cs="PJBBE K+ Melior"/>
          <w:color w:val="000000"/>
          <w:szCs w:val="24"/>
        </w:rPr>
        <w:t>wo cooperative agreement</w:t>
      </w:r>
      <w:r w:rsidR="00262A58" w:rsidRPr="001D5E25">
        <w:rPr>
          <w:rFonts w:cs="PJBBE K+ Melior"/>
          <w:color w:val="000000"/>
          <w:szCs w:val="24"/>
        </w:rPr>
        <w:t xml:space="preserve">s, as defined by 31 U.S.C. </w:t>
      </w:r>
      <w:r w:rsidR="00262A58" w:rsidRPr="001D5E25">
        <w:rPr>
          <w:color w:val="000000"/>
          <w:szCs w:val="24"/>
        </w:rPr>
        <w:t>§</w:t>
      </w:r>
      <w:r w:rsidR="00262A58" w:rsidRPr="001D5E25">
        <w:rPr>
          <w:rFonts w:cs="PJBBE K+ Melior"/>
          <w:color w:val="000000"/>
          <w:szCs w:val="24"/>
        </w:rPr>
        <w:t xml:space="preserve">6305, </w:t>
      </w:r>
      <w:r w:rsidR="00547526" w:rsidRPr="001D5E25">
        <w:rPr>
          <w:rFonts w:cs="PJBBE K+ Melior"/>
          <w:color w:val="000000"/>
          <w:szCs w:val="24"/>
        </w:rPr>
        <w:t>may be awarded from this announcement</w:t>
      </w:r>
      <w:r w:rsidR="002945B9" w:rsidRPr="001D5E25">
        <w:rPr>
          <w:rFonts w:cs="PJBBE K+ Melior"/>
          <w:color w:val="000000"/>
          <w:szCs w:val="24"/>
        </w:rPr>
        <w:t xml:space="preserve">. </w:t>
      </w:r>
      <w:r w:rsidRPr="001D5E25">
        <w:rPr>
          <w:rFonts w:cs="PJBBE K+ Melior"/>
          <w:color w:val="000000"/>
          <w:szCs w:val="24"/>
        </w:rPr>
        <w:t xml:space="preserve"> </w:t>
      </w:r>
      <w:r w:rsidR="00C40913" w:rsidRPr="001D5E25">
        <w:rPr>
          <w:szCs w:val="24"/>
        </w:rPr>
        <w:t>There is no guara</w:t>
      </w:r>
      <w:r w:rsidR="002945B9" w:rsidRPr="001D5E25">
        <w:rPr>
          <w:szCs w:val="24"/>
        </w:rPr>
        <w:t xml:space="preserve">nteed amount of funding for these </w:t>
      </w:r>
      <w:r w:rsidR="00C85139" w:rsidRPr="001D5E25">
        <w:rPr>
          <w:szCs w:val="24"/>
        </w:rPr>
        <w:t>cooperative agreement</w:t>
      </w:r>
      <w:r w:rsidR="002945B9" w:rsidRPr="001D5E25">
        <w:rPr>
          <w:szCs w:val="24"/>
        </w:rPr>
        <w:t>s</w:t>
      </w:r>
      <w:r w:rsidR="00C40913" w:rsidRPr="001D5E25">
        <w:rPr>
          <w:szCs w:val="24"/>
        </w:rPr>
        <w:t xml:space="preserve"> and funding is contingent upon </w:t>
      </w:r>
      <w:r w:rsidR="00244B10" w:rsidRPr="001D5E25">
        <w:rPr>
          <w:szCs w:val="24"/>
        </w:rPr>
        <w:t>availability of</w:t>
      </w:r>
      <w:r w:rsidR="00733784" w:rsidRPr="001D5E25">
        <w:rPr>
          <w:szCs w:val="24"/>
        </w:rPr>
        <w:t xml:space="preserve"> </w:t>
      </w:r>
      <w:r w:rsidR="004E278F" w:rsidRPr="001D5E25">
        <w:rPr>
          <w:szCs w:val="24"/>
        </w:rPr>
        <w:t>Department of Defense</w:t>
      </w:r>
      <w:r w:rsidR="00CB226C" w:rsidRPr="001D5E25">
        <w:rPr>
          <w:szCs w:val="24"/>
        </w:rPr>
        <w:t xml:space="preserve"> Operations and Maintenance (O&amp;M) funds from the </w:t>
      </w:r>
      <w:r w:rsidR="00CB226C" w:rsidRPr="001D5E25">
        <w:rPr>
          <w:color w:val="222222"/>
          <w:szCs w:val="24"/>
        </w:rPr>
        <w:t>Readiness and Environmental Protection Integration (REPI)</w:t>
      </w:r>
      <w:r w:rsidR="00CB226C" w:rsidRPr="001D5E25">
        <w:rPr>
          <w:szCs w:val="24"/>
        </w:rPr>
        <w:t xml:space="preserve"> program and/or </w:t>
      </w:r>
      <w:r w:rsidR="00F626A6">
        <w:rPr>
          <w:szCs w:val="24"/>
        </w:rPr>
        <w:t xml:space="preserve">US </w:t>
      </w:r>
      <w:r w:rsidR="00CB226C" w:rsidRPr="001D5E25">
        <w:rPr>
          <w:szCs w:val="24"/>
        </w:rPr>
        <w:t>Army O&amp;M funds (collectively referred to as “military funds”)</w:t>
      </w:r>
      <w:r w:rsidR="00C40913" w:rsidRPr="001D5E25">
        <w:rPr>
          <w:szCs w:val="24"/>
        </w:rPr>
        <w:t xml:space="preserve"> over </w:t>
      </w:r>
      <w:r w:rsidR="008F0646" w:rsidRPr="001D5E25">
        <w:rPr>
          <w:szCs w:val="24"/>
        </w:rPr>
        <w:t xml:space="preserve">the </w:t>
      </w:r>
      <w:r w:rsidR="003A796D">
        <w:rPr>
          <w:szCs w:val="24"/>
        </w:rPr>
        <w:t>ten</w:t>
      </w:r>
      <w:r w:rsidR="003A796D" w:rsidRPr="001D5E25">
        <w:rPr>
          <w:szCs w:val="24"/>
        </w:rPr>
        <w:t xml:space="preserve"> </w:t>
      </w:r>
      <w:r w:rsidR="00C40913" w:rsidRPr="001D5E25">
        <w:rPr>
          <w:szCs w:val="24"/>
        </w:rPr>
        <w:t>year period of performance</w:t>
      </w:r>
      <w:r w:rsidR="00244B10" w:rsidRPr="001D5E25">
        <w:rPr>
          <w:szCs w:val="24"/>
        </w:rPr>
        <w:t>.</w:t>
      </w:r>
      <w:r w:rsidR="00C40913" w:rsidRPr="001D5E25">
        <w:rPr>
          <w:szCs w:val="24"/>
        </w:rPr>
        <w:t xml:space="preserve">  </w:t>
      </w:r>
      <w:r w:rsidR="005070BA" w:rsidRPr="001D5E25">
        <w:rPr>
          <w:szCs w:val="24"/>
        </w:rPr>
        <w:t xml:space="preserve">The current estimated cost for </w:t>
      </w:r>
      <w:r w:rsidR="003F6154" w:rsidRPr="001D5E25">
        <w:rPr>
          <w:szCs w:val="24"/>
        </w:rPr>
        <w:t xml:space="preserve">the </w:t>
      </w:r>
      <w:r w:rsidR="00C04FD1">
        <w:rPr>
          <w:szCs w:val="24"/>
        </w:rPr>
        <w:t xml:space="preserve">ten-year period of performance of this </w:t>
      </w:r>
      <w:r w:rsidR="005070BA" w:rsidRPr="001D5E25">
        <w:rPr>
          <w:szCs w:val="24"/>
        </w:rPr>
        <w:t xml:space="preserve">project is </w:t>
      </w:r>
      <w:r w:rsidR="008A09A1" w:rsidRPr="001D5E25">
        <w:rPr>
          <w:szCs w:val="24"/>
        </w:rPr>
        <w:t>approximately</w:t>
      </w:r>
      <w:r w:rsidR="004A7B4B" w:rsidRPr="001D5E25">
        <w:rPr>
          <w:szCs w:val="24"/>
        </w:rPr>
        <w:t xml:space="preserve"> </w:t>
      </w:r>
      <w:r w:rsidR="002A040D" w:rsidRPr="001D5E25">
        <w:rPr>
          <w:szCs w:val="24"/>
        </w:rPr>
        <w:t>$</w:t>
      </w:r>
      <w:r w:rsidR="00C04FD1">
        <w:rPr>
          <w:szCs w:val="24"/>
        </w:rPr>
        <w:t>50</w:t>
      </w:r>
      <w:r w:rsidR="002A040D" w:rsidRPr="001D5E25">
        <w:rPr>
          <w:szCs w:val="24"/>
        </w:rPr>
        <w:t>M</w:t>
      </w:r>
      <w:r w:rsidR="00C04FD1">
        <w:rPr>
          <w:szCs w:val="24"/>
        </w:rPr>
        <w:t xml:space="preserve"> p</w:t>
      </w:r>
      <w:r w:rsidR="00B03083" w:rsidRPr="001D5E25">
        <w:rPr>
          <w:szCs w:val="24"/>
        </w:rPr>
        <w:t>er agreement</w:t>
      </w:r>
      <w:r w:rsidR="005070BA" w:rsidRPr="001D5E25">
        <w:rPr>
          <w:szCs w:val="24"/>
        </w:rPr>
        <w:t>. A minim</w:t>
      </w:r>
      <w:r w:rsidR="00252377" w:rsidRPr="001D5E25">
        <w:rPr>
          <w:szCs w:val="24"/>
        </w:rPr>
        <w:t xml:space="preserve">um </w:t>
      </w:r>
      <w:r w:rsidR="00CA2849" w:rsidRPr="001D5E25">
        <w:rPr>
          <w:szCs w:val="24"/>
        </w:rPr>
        <w:t>2</w:t>
      </w:r>
      <w:r w:rsidR="0076674D" w:rsidRPr="001D5E25">
        <w:rPr>
          <w:szCs w:val="24"/>
        </w:rPr>
        <w:t>0</w:t>
      </w:r>
      <w:r w:rsidR="0021135A" w:rsidRPr="001D5E25">
        <w:rPr>
          <w:szCs w:val="24"/>
        </w:rPr>
        <w:t xml:space="preserve"> percent</w:t>
      </w:r>
      <w:r w:rsidR="005070BA" w:rsidRPr="001D5E25">
        <w:rPr>
          <w:szCs w:val="24"/>
        </w:rPr>
        <w:t xml:space="preserve"> partner cost share of that total </w:t>
      </w:r>
      <w:r w:rsidR="00733784" w:rsidRPr="001D5E25">
        <w:rPr>
          <w:szCs w:val="24"/>
        </w:rPr>
        <w:t>will be</w:t>
      </w:r>
      <w:r w:rsidR="005362B7" w:rsidRPr="001D5E25">
        <w:rPr>
          <w:szCs w:val="24"/>
        </w:rPr>
        <w:t xml:space="preserve"> required</w:t>
      </w:r>
      <w:r w:rsidR="002945B9" w:rsidRPr="001D5E25">
        <w:rPr>
          <w:szCs w:val="24"/>
        </w:rPr>
        <w:t xml:space="preserve"> per agreement</w:t>
      </w:r>
      <w:r w:rsidR="00DF4A0C" w:rsidRPr="001D5E25">
        <w:rPr>
          <w:szCs w:val="24"/>
        </w:rPr>
        <w:t xml:space="preserve">, although the exact </w:t>
      </w:r>
      <w:r w:rsidR="00A62CEE" w:rsidRPr="001D5E25">
        <w:rPr>
          <w:szCs w:val="24"/>
        </w:rPr>
        <w:t>amount</w:t>
      </w:r>
      <w:r w:rsidR="00733784" w:rsidRPr="001D5E25">
        <w:rPr>
          <w:szCs w:val="24"/>
        </w:rPr>
        <w:t xml:space="preserve"> will</w:t>
      </w:r>
      <w:r w:rsidR="00DF4A0C" w:rsidRPr="001D5E25">
        <w:rPr>
          <w:szCs w:val="24"/>
        </w:rPr>
        <w:t xml:space="preserve"> </w:t>
      </w:r>
      <w:r w:rsidR="00B264D5" w:rsidRPr="001D5E25">
        <w:rPr>
          <w:szCs w:val="24"/>
        </w:rPr>
        <w:t>depend</w:t>
      </w:r>
      <w:r w:rsidR="00DF4A0C" w:rsidRPr="001D5E25">
        <w:rPr>
          <w:szCs w:val="24"/>
        </w:rPr>
        <w:t xml:space="preserve"> on the availability of </w:t>
      </w:r>
      <w:r w:rsidR="00CB226C" w:rsidRPr="001D5E25">
        <w:rPr>
          <w:szCs w:val="24"/>
        </w:rPr>
        <w:t>military</w:t>
      </w:r>
      <w:r w:rsidR="00DF4A0C" w:rsidRPr="001D5E25">
        <w:rPr>
          <w:szCs w:val="24"/>
        </w:rPr>
        <w:t xml:space="preserve"> funds</w:t>
      </w:r>
      <w:r w:rsidR="001652BB" w:rsidRPr="001D5E25">
        <w:rPr>
          <w:szCs w:val="24"/>
        </w:rPr>
        <w:t xml:space="preserve">. </w:t>
      </w:r>
      <w:r w:rsidR="00C40913" w:rsidRPr="001D5E25">
        <w:rPr>
          <w:szCs w:val="24"/>
        </w:rPr>
        <w:t xml:space="preserve"> There will be su</w:t>
      </w:r>
      <w:r w:rsidR="008C79F0" w:rsidRPr="001D5E25">
        <w:rPr>
          <w:szCs w:val="24"/>
        </w:rPr>
        <w:t>bstantial involvement from the G</w:t>
      </w:r>
      <w:r w:rsidR="00C40913" w:rsidRPr="001D5E25">
        <w:rPr>
          <w:szCs w:val="24"/>
        </w:rPr>
        <w:t>overnment for this project</w:t>
      </w:r>
      <w:r w:rsidR="00F92542" w:rsidRPr="001D5E25">
        <w:rPr>
          <w:szCs w:val="24"/>
        </w:rPr>
        <w:t>.</w:t>
      </w:r>
      <w:r w:rsidR="00A475FA" w:rsidRPr="001D5E25">
        <w:rPr>
          <w:szCs w:val="24"/>
        </w:rPr>
        <w:t xml:space="preserve">  </w:t>
      </w:r>
      <w:r w:rsidR="00547526" w:rsidRPr="001D5E25">
        <w:rPr>
          <w:szCs w:val="24"/>
        </w:rPr>
        <w:t>Complete</w:t>
      </w:r>
      <w:r w:rsidR="00A475FA" w:rsidRPr="001D5E25">
        <w:rPr>
          <w:szCs w:val="24"/>
        </w:rPr>
        <w:t xml:space="preserve"> details of this project and </w:t>
      </w:r>
      <w:r w:rsidR="00482DA5" w:rsidRPr="001D5E25">
        <w:rPr>
          <w:szCs w:val="24"/>
        </w:rPr>
        <w:t xml:space="preserve">award </w:t>
      </w:r>
      <w:r w:rsidR="00A475FA" w:rsidRPr="001D5E25">
        <w:rPr>
          <w:szCs w:val="24"/>
        </w:rPr>
        <w:t xml:space="preserve">can be found in the </w:t>
      </w:r>
      <w:r w:rsidR="00547526" w:rsidRPr="001D5E25">
        <w:rPr>
          <w:szCs w:val="24"/>
        </w:rPr>
        <w:t xml:space="preserve">following </w:t>
      </w:r>
      <w:r w:rsidR="00A475FA" w:rsidRPr="001D5E25">
        <w:rPr>
          <w:szCs w:val="24"/>
        </w:rPr>
        <w:t xml:space="preserve">full text of this announcement. </w:t>
      </w:r>
      <w:r w:rsidR="00831871" w:rsidRPr="001D5E25">
        <w:rPr>
          <w:szCs w:val="24"/>
        </w:rPr>
        <w:t xml:space="preserve"> </w:t>
      </w:r>
      <w:r w:rsidR="00A62CEE" w:rsidRPr="001D5E25">
        <w:rPr>
          <w:szCs w:val="24"/>
        </w:rPr>
        <w:t>All w</w:t>
      </w:r>
      <w:r w:rsidR="004E278F" w:rsidRPr="001D5E25">
        <w:rPr>
          <w:szCs w:val="24"/>
        </w:rPr>
        <w:t>ork will be conducted in accordance with 10 USC §2684a, 2 CFR Part 200</w:t>
      </w:r>
      <w:r w:rsidR="00B47E46" w:rsidRPr="001D5E25">
        <w:rPr>
          <w:szCs w:val="24"/>
        </w:rPr>
        <w:t xml:space="preserve"> and the terms and conditions of the cooperative agreement</w:t>
      </w:r>
      <w:r w:rsidR="004E278F" w:rsidRPr="001D5E25">
        <w:rPr>
          <w:szCs w:val="24"/>
        </w:rPr>
        <w:t>.</w:t>
      </w:r>
    </w:p>
    <w:p w14:paraId="2659F2C6" w14:textId="6531696E" w:rsidR="00B26BBE" w:rsidRPr="001D5E25" w:rsidRDefault="00B26BBE" w:rsidP="00300697">
      <w:pPr>
        <w:ind w:left="720"/>
        <w:rPr>
          <w:szCs w:val="24"/>
        </w:rPr>
      </w:pPr>
    </w:p>
    <w:p w14:paraId="57793A38" w14:textId="77777777" w:rsidR="00B26BBE" w:rsidRPr="001D5E25" w:rsidRDefault="00B26BBE" w:rsidP="00300697">
      <w:pPr>
        <w:spacing w:after="200" w:line="276" w:lineRule="auto"/>
        <w:rPr>
          <w:b/>
          <w:szCs w:val="24"/>
        </w:rPr>
      </w:pPr>
      <w:r w:rsidRPr="001D5E25">
        <w:rPr>
          <w:b/>
          <w:szCs w:val="24"/>
        </w:rPr>
        <w:t>Full Text</w:t>
      </w:r>
    </w:p>
    <w:p w14:paraId="60BB4A1D" w14:textId="5EF1AD85" w:rsidR="00B26BBE" w:rsidRPr="001D5E25" w:rsidRDefault="009C131B" w:rsidP="00BC70B1">
      <w:pPr>
        <w:pStyle w:val="ListParagraph"/>
        <w:numPr>
          <w:ilvl w:val="0"/>
          <w:numId w:val="4"/>
        </w:numPr>
        <w:ind w:left="360" w:hanging="360"/>
        <w:rPr>
          <w:b/>
          <w:szCs w:val="24"/>
        </w:rPr>
      </w:pPr>
      <w:r>
        <w:rPr>
          <w:b/>
          <w:szCs w:val="24"/>
        </w:rPr>
        <w:t>Program</w:t>
      </w:r>
      <w:r w:rsidR="00B26BBE" w:rsidRPr="001D5E25">
        <w:rPr>
          <w:b/>
          <w:szCs w:val="24"/>
        </w:rPr>
        <w:t xml:space="preserve"> Description</w:t>
      </w:r>
    </w:p>
    <w:p w14:paraId="0C17173A" w14:textId="77777777" w:rsidR="009447B2" w:rsidRPr="001D5E25" w:rsidRDefault="009447B2" w:rsidP="00601029">
      <w:pPr>
        <w:pStyle w:val="ListParagraph"/>
        <w:rPr>
          <w:color w:val="000000"/>
          <w:szCs w:val="24"/>
        </w:rPr>
      </w:pPr>
    </w:p>
    <w:p w14:paraId="24EDEACA" w14:textId="363EDB3F" w:rsidR="00230481" w:rsidRPr="001D5E25" w:rsidRDefault="00FE7C1D" w:rsidP="00822500">
      <w:pPr>
        <w:autoSpaceDE w:val="0"/>
        <w:autoSpaceDN w:val="0"/>
        <w:adjustRightInd w:val="0"/>
        <w:rPr>
          <w:spacing w:val="-1"/>
          <w:szCs w:val="24"/>
        </w:rPr>
      </w:pPr>
      <w:r w:rsidRPr="001D5E25">
        <w:rPr>
          <w:spacing w:val="-1"/>
          <w:szCs w:val="24"/>
        </w:rPr>
        <w:t>USAG-HI</w:t>
      </w:r>
      <w:r w:rsidR="0096483C" w:rsidRPr="001D5E25">
        <w:rPr>
          <w:szCs w:val="24"/>
        </w:rPr>
        <w:t xml:space="preserve"> </w:t>
      </w:r>
      <w:r w:rsidR="004A7B4B" w:rsidRPr="001D5E25">
        <w:rPr>
          <w:szCs w:val="24"/>
        </w:rPr>
        <w:t xml:space="preserve">is an essential power projection platform for the Pacific theater and is the training center for Soldiers of the </w:t>
      </w:r>
      <w:r w:rsidR="004910F8" w:rsidRPr="001D5E25">
        <w:rPr>
          <w:szCs w:val="24"/>
        </w:rPr>
        <w:t xml:space="preserve">US </w:t>
      </w:r>
      <w:r w:rsidR="004A7B4B" w:rsidRPr="001D5E25">
        <w:rPr>
          <w:szCs w:val="24"/>
        </w:rPr>
        <w:t xml:space="preserve">Army Hawaii (USARHAW) including the 25th Infantry Division which can mobilize quickly in support of combat operations, disaster relief missions, and other operations. In addition to the USARHAW, USAG-HI training areas support Army Reserves, Marine Corps, and Hawaii Army National Guard units stationed in Hawaii and occasionally, other military forces stationed in the Pacific Region. The future USAG-HI ACUB Program efforts will focus on the following training assets: Schofield Barracks Military Reservation, Schofield Barracks East Range, Makua Military Reservation, Kahuku Training Area, and Dillingham Military Reservation.  </w:t>
      </w:r>
      <w:r w:rsidR="002A040D" w:rsidRPr="001D5E25">
        <w:rPr>
          <w:szCs w:val="24"/>
        </w:rPr>
        <w:t>Training</w:t>
      </w:r>
      <w:r w:rsidR="00B324DC" w:rsidRPr="001D5E25">
        <w:rPr>
          <w:szCs w:val="24"/>
        </w:rPr>
        <w:t xml:space="preserve"> </w:t>
      </w:r>
      <w:r w:rsidR="00244FC0" w:rsidRPr="001D5E25">
        <w:rPr>
          <w:szCs w:val="24"/>
        </w:rPr>
        <w:t>restrictions, costly workarounds, and compromised t</w:t>
      </w:r>
      <w:r w:rsidR="00B324DC" w:rsidRPr="001D5E25">
        <w:rPr>
          <w:szCs w:val="24"/>
        </w:rPr>
        <w:t xml:space="preserve">esting </w:t>
      </w:r>
      <w:r w:rsidR="00244FC0" w:rsidRPr="001D5E25">
        <w:rPr>
          <w:szCs w:val="24"/>
        </w:rPr>
        <w:t>realism can result from incompatible development surrounding the installation (</w:t>
      </w:r>
      <w:r w:rsidR="00373AA9" w:rsidRPr="001D5E25">
        <w:rPr>
          <w:szCs w:val="24"/>
        </w:rPr>
        <w:t xml:space="preserve">external encroachment) and from </w:t>
      </w:r>
      <w:r w:rsidR="00244FC0" w:rsidRPr="001D5E25">
        <w:rPr>
          <w:szCs w:val="24"/>
        </w:rPr>
        <w:t xml:space="preserve">threatened and endangered species on the installation (internal encroachment).  </w:t>
      </w:r>
    </w:p>
    <w:p w14:paraId="69C7D335" w14:textId="77777777" w:rsidR="00B324DC" w:rsidRPr="001D5E25" w:rsidRDefault="00B324DC" w:rsidP="00822500">
      <w:pPr>
        <w:pStyle w:val="ListParagraph"/>
        <w:ind w:left="0"/>
        <w:rPr>
          <w:szCs w:val="24"/>
        </w:rPr>
      </w:pPr>
    </w:p>
    <w:p w14:paraId="22D3CB89" w14:textId="58A552F4" w:rsidR="00244FC0" w:rsidRPr="001D5E25" w:rsidRDefault="00244FC0" w:rsidP="00822500">
      <w:pPr>
        <w:pStyle w:val="ListParagraph"/>
        <w:ind w:left="0"/>
        <w:rPr>
          <w:szCs w:val="24"/>
        </w:rPr>
      </w:pPr>
      <w:r w:rsidRPr="001D5E25">
        <w:rPr>
          <w:szCs w:val="24"/>
        </w:rPr>
        <w:t xml:space="preserve">Title 10, Section 2684a of the United States Code authorizes the Department of Defense to form agreements with non-federal governments or private organizations to limit encroachment and other constraints on military training, testing, and operations by establishing buffers around installations.  The Army implements this authority through the ACUB program, which is managed overall at </w:t>
      </w:r>
      <w:r w:rsidR="00A62CEE" w:rsidRPr="001D5E25">
        <w:rPr>
          <w:szCs w:val="24"/>
        </w:rPr>
        <w:t>HQDA</w:t>
      </w:r>
      <w:r w:rsidR="00A87D1B">
        <w:rPr>
          <w:szCs w:val="24"/>
        </w:rPr>
        <w:t xml:space="preserve"> by the O</w:t>
      </w:r>
      <w:r w:rsidRPr="001D5E25">
        <w:rPr>
          <w:szCs w:val="24"/>
        </w:rPr>
        <w:t xml:space="preserve">ffice of the Assistant Chief of Staff for Installation Management.  Active Army cooperative agreements are managed by </w:t>
      </w:r>
      <w:r w:rsidR="004A7B4B" w:rsidRPr="001D5E25">
        <w:rPr>
          <w:szCs w:val="24"/>
        </w:rPr>
        <w:t xml:space="preserve">US </w:t>
      </w:r>
      <w:r w:rsidRPr="001D5E25">
        <w:rPr>
          <w:szCs w:val="24"/>
        </w:rPr>
        <w:t>Army Environmental Command</w:t>
      </w:r>
      <w:r w:rsidR="009B6509" w:rsidRPr="001D5E25">
        <w:rPr>
          <w:szCs w:val="24"/>
        </w:rPr>
        <w:t xml:space="preserve"> </w:t>
      </w:r>
      <w:r w:rsidR="00A62CEE" w:rsidRPr="001D5E25">
        <w:rPr>
          <w:szCs w:val="24"/>
        </w:rPr>
        <w:t>(</w:t>
      </w:r>
      <w:r w:rsidR="004910F8" w:rsidRPr="001D5E25">
        <w:rPr>
          <w:szCs w:val="24"/>
        </w:rPr>
        <w:t xml:space="preserve">a </w:t>
      </w:r>
      <w:r w:rsidR="00A87D1B">
        <w:rPr>
          <w:szCs w:val="24"/>
        </w:rPr>
        <w:t>M</w:t>
      </w:r>
      <w:r w:rsidR="004910F8" w:rsidRPr="001D5E25">
        <w:rPr>
          <w:szCs w:val="24"/>
        </w:rPr>
        <w:t>ajor Subordinate Command</w:t>
      </w:r>
      <w:r w:rsidRPr="001D5E25">
        <w:rPr>
          <w:szCs w:val="24"/>
        </w:rPr>
        <w:t xml:space="preserve"> of </w:t>
      </w:r>
      <w:r w:rsidR="004A7B4B" w:rsidRPr="001D5E25">
        <w:rPr>
          <w:szCs w:val="24"/>
        </w:rPr>
        <w:t xml:space="preserve">US </w:t>
      </w:r>
      <w:r w:rsidR="00027146" w:rsidRPr="001D5E25">
        <w:rPr>
          <w:szCs w:val="24"/>
        </w:rPr>
        <w:t xml:space="preserve">Army </w:t>
      </w:r>
      <w:r w:rsidRPr="001D5E25">
        <w:rPr>
          <w:szCs w:val="24"/>
        </w:rPr>
        <w:t>I</w:t>
      </w:r>
      <w:r w:rsidR="00831871" w:rsidRPr="001D5E25">
        <w:rPr>
          <w:szCs w:val="24"/>
        </w:rPr>
        <w:t xml:space="preserve">nstallation </w:t>
      </w:r>
      <w:r w:rsidRPr="001D5E25">
        <w:rPr>
          <w:szCs w:val="24"/>
        </w:rPr>
        <w:t>M</w:t>
      </w:r>
      <w:r w:rsidR="00831871" w:rsidRPr="001D5E25">
        <w:rPr>
          <w:szCs w:val="24"/>
        </w:rPr>
        <w:t xml:space="preserve">anagement </w:t>
      </w:r>
      <w:r w:rsidRPr="001D5E25">
        <w:rPr>
          <w:szCs w:val="24"/>
        </w:rPr>
        <w:t>C</w:t>
      </w:r>
      <w:r w:rsidR="00831871" w:rsidRPr="001D5E25">
        <w:rPr>
          <w:szCs w:val="24"/>
        </w:rPr>
        <w:t>ommand</w:t>
      </w:r>
      <w:r w:rsidR="009B6509" w:rsidRPr="001D5E25">
        <w:rPr>
          <w:szCs w:val="24"/>
        </w:rPr>
        <w:t>)</w:t>
      </w:r>
      <w:r w:rsidR="00027146" w:rsidRPr="001D5E25">
        <w:rPr>
          <w:szCs w:val="24"/>
        </w:rPr>
        <w:t>,</w:t>
      </w:r>
      <w:r w:rsidR="00CF1128" w:rsidRPr="001D5E25">
        <w:rPr>
          <w:szCs w:val="24"/>
        </w:rPr>
        <w:t xml:space="preserve"> and administered by the MICC</w:t>
      </w:r>
      <w:r w:rsidR="00F86F81" w:rsidRPr="001D5E25">
        <w:rPr>
          <w:szCs w:val="24"/>
        </w:rPr>
        <w:t>-FSH</w:t>
      </w:r>
      <w:r w:rsidR="009B6509" w:rsidRPr="001D5E25">
        <w:rPr>
          <w:szCs w:val="24"/>
        </w:rPr>
        <w:t>.</w:t>
      </w:r>
      <w:r w:rsidRPr="001D5E25">
        <w:rPr>
          <w:szCs w:val="24"/>
        </w:rPr>
        <w:t xml:space="preserve"> </w:t>
      </w:r>
    </w:p>
    <w:p w14:paraId="23DCF32D" w14:textId="509E0343" w:rsidR="00244FC0" w:rsidRPr="001D5E25" w:rsidRDefault="00244FC0" w:rsidP="00822500">
      <w:pPr>
        <w:pStyle w:val="ListParagraph"/>
        <w:ind w:left="0"/>
        <w:rPr>
          <w:szCs w:val="24"/>
        </w:rPr>
      </w:pPr>
    </w:p>
    <w:p w14:paraId="6CE2B3A1" w14:textId="29980F01" w:rsidR="00A043DD" w:rsidRPr="001D5E25" w:rsidRDefault="00697D07" w:rsidP="00822500">
      <w:pPr>
        <w:pStyle w:val="ListParagraph"/>
        <w:ind w:left="0"/>
        <w:rPr>
          <w:szCs w:val="24"/>
        </w:rPr>
      </w:pPr>
      <w:r w:rsidRPr="001D5E25">
        <w:rPr>
          <w:szCs w:val="24"/>
        </w:rPr>
        <w:t>Through ACUB, the Army reaches out to eligible partners to identify mutual conservation objectives and to prevent incompatible development and/or use of important undeveloped areas</w:t>
      </w:r>
      <w:r w:rsidR="00CF1128" w:rsidRPr="001D5E25">
        <w:rPr>
          <w:szCs w:val="24"/>
        </w:rPr>
        <w:t xml:space="preserve"> near an installation</w:t>
      </w:r>
      <w:r w:rsidRPr="001D5E25">
        <w:rPr>
          <w:szCs w:val="24"/>
        </w:rPr>
        <w:t xml:space="preserve">.  </w:t>
      </w:r>
      <w:r w:rsidR="009447B2" w:rsidRPr="001D5E25">
        <w:rPr>
          <w:szCs w:val="24"/>
        </w:rPr>
        <w:t>The</w:t>
      </w:r>
      <w:r w:rsidRPr="001D5E25">
        <w:rPr>
          <w:szCs w:val="24"/>
        </w:rPr>
        <w:t xml:space="preserve"> Army can contribute funds to the cooperative agreement partner’s purchase of easements or properties from willing sellers</w:t>
      </w:r>
      <w:r w:rsidR="009447B2" w:rsidRPr="001D5E25">
        <w:rPr>
          <w:szCs w:val="24"/>
        </w:rPr>
        <w:t xml:space="preserve"> to protect habitat and buffer training without acquiring</w:t>
      </w:r>
      <w:r w:rsidR="00235133" w:rsidRPr="001D5E25">
        <w:rPr>
          <w:szCs w:val="24"/>
        </w:rPr>
        <w:t xml:space="preserve"> title to</w:t>
      </w:r>
      <w:r w:rsidR="009447B2" w:rsidRPr="001D5E25">
        <w:rPr>
          <w:szCs w:val="24"/>
        </w:rPr>
        <w:t xml:space="preserve"> any new land.  </w:t>
      </w:r>
      <w:r w:rsidR="00244FC0" w:rsidRPr="001D5E25">
        <w:rPr>
          <w:szCs w:val="24"/>
        </w:rPr>
        <w:t>Esta</w:t>
      </w:r>
      <w:r w:rsidR="00496F21" w:rsidRPr="001D5E25">
        <w:rPr>
          <w:szCs w:val="24"/>
        </w:rPr>
        <w:t>blishing buffer areas</w:t>
      </w:r>
      <w:r w:rsidR="00244FC0" w:rsidRPr="001D5E25">
        <w:rPr>
          <w:szCs w:val="24"/>
        </w:rPr>
        <w:t xml:space="preserve"> </w:t>
      </w:r>
      <w:r w:rsidR="00496F21" w:rsidRPr="001D5E25">
        <w:rPr>
          <w:szCs w:val="24"/>
        </w:rPr>
        <w:t xml:space="preserve">near </w:t>
      </w:r>
      <w:r w:rsidR="00244FC0" w:rsidRPr="001D5E25">
        <w:rPr>
          <w:szCs w:val="24"/>
        </w:rPr>
        <w:t>Army installations limits the effects of encroachment and maximizes land inside the installation that can be used to support the installation's mission.</w:t>
      </w:r>
    </w:p>
    <w:p w14:paraId="50122418" w14:textId="77777777" w:rsidR="00A043DD" w:rsidRPr="001D5E25" w:rsidRDefault="00A043DD" w:rsidP="00822500">
      <w:pPr>
        <w:pStyle w:val="ListParagraph"/>
        <w:ind w:left="0"/>
        <w:rPr>
          <w:szCs w:val="24"/>
        </w:rPr>
      </w:pPr>
    </w:p>
    <w:p w14:paraId="427DF20C" w14:textId="6830A297" w:rsidR="00685AAF" w:rsidRPr="001D5E25" w:rsidRDefault="00202747" w:rsidP="00822500">
      <w:pPr>
        <w:pStyle w:val="ListParagraph"/>
        <w:ind w:left="0"/>
        <w:rPr>
          <w:szCs w:val="24"/>
        </w:rPr>
      </w:pPr>
      <w:r w:rsidRPr="001D5E25">
        <w:rPr>
          <w:szCs w:val="24"/>
        </w:rPr>
        <w:t>This</w:t>
      </w:r>
      <w:r w:rsidR="009447B2" w:rsidRPr="001D5E25">
        <w:rPr>
          <w:szCs w:val="24"/>
        </w:rPr>
        <w:t xml:space="preserve"> </w:t>
      </w:r>
      <w:r w:rsidRPr="001D5E25">
        <w:rPr>
          <w:szCs w:val="24"/>
        </w:rPr>
        <w:t xml:space="preserve">announcement </w:t>
      </w:r>
      <w:r w:rsidR="005B4F3A" w:rsidRPr="001D5E25">
        <w:rPr>
          <w:szCs w:val="24"/>
        </w:rPr>
        <w:t>represents</w:t>
      </w:r>
      <w:r w:rsidRPr="001D5E25">
        <w:rPr>
          <w:szCs w:val="24"/>
        </w:rPr>
        <w:t xml:space="preserve"> </w:t>
      </w:r>
      <w:r w:rsidR="004A7B4B" w:rsidRPr="001D5E25">
        <w:rPr>
          <w:szCs w:val="24"/>
        </w:rPr>
        <w:t xml:space="preserve">the continuation of work completed under a similar cooperative agreement between 2005 and 2016.  </w:t>
      </w:r>
      <w:r w:rsidR="00FF6E6F" w:rsidRPr="001D5E25">
        <w:rPr>
          <w:szCs w:val="24"/>
        </w:rPr>
        <w:t xml:space="preserve">This </w:t>
      </w:r>
      <w:r w:rsidR="00632DE2" w:rsidRPr="001D5E25">
        <w:rPr>
          <w:szCs w:val="24"/>
        </w:rPr>
        <w:t xml:space="preserve">collaborative conservation between </w:t>
      </w:r>
      <w:r w:rsidR="00FE7C1D" w:rsidRPr="001D5E25">
        <w:rPr>
          <w:szCs w:val="24"/>
        </w:rPr>
        <w:t>USAG-HI</w:t>
      </w:r>
      <w:r w:rsidR="001342F7" w:rsidRPr="001D5E25">
        <w:rPr>
          <w:szCs w:val="24"/>
        </w:rPr>
        <w:t xml:space="preserve"> </w:t>
      </w:r>
      <w:r w:rsidR="00632DE2" w:rsidRPr="001D5E25">
        <w:rPr>
          <w:szCs w:val="24"/>
        </w:rPr>
        <w:t xml:space="preserve">and regional stakeholders and partners </w:t>
      </w:r>
      <w:r w:rsidR="003D3054" w:rsidRPr="001D5E25">
        <w:rPr>
          <w:szCs w:val="24"/>
        </w:rPr>
        <w:t xml:space="preserve">through the ACUB program </w:t>
      </w:r>
      <w:r w:rsidR="00FF6E6F" w:rsidRPr="001D5E25">
        <w:rPr>
          <w:szCs w:val="24"/>
        </w:rPr>
        <w:t>will</w:t>
      </w:r>
      <w:r w:rsidR="00632DE2" w:rsidRPr="001D5E25">
        <w:rPr>
          <w:szCs w:val="24"/>
        </w:rPr>
        <w:t xml:space="preserve"> sustain </w:t>
      </w:r>
      <w:r w:rsidR="00FE7C1D" w:rsidRPr="001D5E25">
        <w:rPr>
          <w:szCs w:val="24"/>
        </w:rPr>
        <w:t>USAG-HI</w:t>
      </w:r>
      <w:r w:rsidR="00632DE2" w:rsidRPr="001D5E25">
        <w:rPr>
          <w:szCs w:val="24"/>
        </w:rPr>
        <w:t xml:space="preserve">’s </w:t>
      </w:r>
      <w:r w:rsidR="00B324DC" w:rsidRPr="001D5E25">
        <w:rPr>
          <w:szCs w:val="24"/>
        </w:rPr>
        <w:t xml:space="preserve">training </w:t>
      </w:r>
      <w:r w:rsidR="00632DE2" w:rsidRPr="001D5E25">
        <w:rPr>
          <w:szCs w:val="24"/>
        </w:rPr>
        <w:t>readiness</w:t>
      </w:r>
      <w:r w:rsidR="0021135A" w:rsidRPr="001D5E25">
        <w:rPr>
          <w:szCs w:val="24"/>
        </w:rPr>
        <w:t>,</w:t>
      </w:r>
      <w:r w:rsidR="00632DE2" w:rsidRPr="001D5E25">
        <w:rPr>
          <w:szCs w:val="24"/>
        </w:rPr>
        <w:t xml:space="preserve"> while meeting regional </w:t>
      </w:r>
      <w:r w:rsidR="00BF5BC9" w:rsidRPr="001D5E25">
        <w:rPr>
          <w:szCs w:val="24"/>
        </w:rPr>
        <w:t xml:space="preserve">land protection and </w:t>
      </w:r>
      <w:r w:rsidR="00632DE2" w:rsidRPr="001D5E25">
        <w:rPr>
          <w:szCs w:val="24"/>
        </w:rPr>
        <w:t>conservation goals.</w:t>
      </w:r>
      <w:r w:rsidR="003D3054" w:rsidRPr="001D5E25">
        <w:rPr>
          <w:szCs w:val="24"/>
        </w:rPr>
        <w:t xml:space="preserve"> </w:t>
      </w:r>
      <w:r w:rsidR="00632DE2" w:rsidRPr="001D5E25">
        <w:rPr>
          <w:szCs w:val="24"/>
        </w:rPr>
        <w:t xml:space="preserve"> </w:t>
      </w:r>
      <w:r w:rsidR="006A2621" w:rsidRPr="001D5E25">
        <w:rPr>
          <w:szCs w:val="24"/>
        </w:rPr>
        <w:t xml:space="preserve">Buffers around </w:t>
      </w:r>
      <w:r w:rsidR="00FE7C1D" w:rsidRPr="001D5E25">
        <w:rPr>
          <w:szCs w:val="24"/>
        </w:rPr>
        <w:t>USAG-HI</w:t>
      </w:r>
      <w:r w:rsidR="00B324DC" w:rsidRPr="001D5E25">
        <w:rPr>
          <w:szCs w:val="24"/>
        </w:rPr>
        <w:t xml:space="preserve"> </w:t>
      </w:r>
      <w:r w:rsidR="00685AAF" w:rsidRPr="001D5E25">
        <w:rPr>
          <w:szCs w:val="24"/>
        </w:rPr>
        <w:t xml:space="preserve">will </w:t>
      </w:r>
      <w:r w:rsidR="00B324DC" w:rsidRPr="001D5E25">
        <w:rPr>
          <w:szCs w:val="24"/>
        </w:rPr>
        <w:t xml:space="preserve">protect the </w:t>
      </w:r>
      <w:r w:rsidR="006A2621" w:rsidRPr="001D5E25">
        <w:rPr>
          <w:szCs w:val="24"/>
        </w:rPr>
        <w:t xml:space="preserve">integrity of </w:t>
      </w:r>
      <w:r w:rsidR="009E12E8" w:rsidRPr="001D5E25">
        <w:rPr>
          <w:szCs w:val="24"/>
        </w:rPr>
        <w:t xml:space="preserve">the mission to include individual weapons qualification and other live fire ranges, artillery and mortar firing points, associated impact areas, mounted and dismounted maneuver, </w:t>
      </w:r>
      <w:r w:rsidR="00B324DC" w:rsidRPr="001D5E25">
        <w:rPr>
          <w:szCs w:val="24"/>
        </w:rPr>
        <w:t>unencumbered flight paths</w:t>
      </w:r>
      <w:r w:rsidR="009E12E8" w:rsidRPr="001D5E25">
        <w:rPr>
          <w:szCs w:val="24"/>
        </w:rPr>
        <w:t xml:space="preserve"> and drop zones</w:t>
      </w:r>
      <w:r w:rsidR="00B324DC" w:rsidRPr="001D5E25">
        <w:rPr>
          <w:szCs w:val="24"/>
        </w:rPr>
        <w:t xml:space="preserve">, </w:t>
      </w:r>
      <w:r w:rsidR="009E12E8" w:rsidRPr="001D5E25">
        <w:rPr>
          <w:szCs w:val="24"/>
        </w:rPr>
        <w:t xml:space="preserve">electromagnetic </w:t>
      </w:r>
      <w:r w:rsidR="006A2621" w:rsidRPr="001D5E25">
        <w:rPr>
          <w:szCs w:val="24"/>
        </w:rPr>
        <w:t xml:space="preserve">spectrum encroachment, </w:t>
      </w:r>
      <w:r w:rsidR="00697D07" w:rsidRPr="001D5E25">
        <w:rPr>
          <w:szCs w:val="24"/>
        </w:rPr>
        <w:t>and noise/</w:t>
      </w:r>
      <w:r w:rsidR="00B324DC" w:rsidRPr="001D5E25">
        <w:rPr>
          <w:szCs w:val="24"/>
        </w:rPr>
        <w:t>dust/light/</w:t>
      </w:r>
      <w:r w:rsidR="00697D07" w:rsidRPr="001D5E25">
        <w:rPr>
          <w:szCs w:val="24"/>
        </w:rPr>
        <w:t>smoke complaints</w:t>
      </w:r>
      <w:r w:rsidR="009E12E8" w:rsidRPr="001D5E25">
        <w:rPr>
          <w:szCs w:val="24"/>
        </w:rPr>
        <w:t>.</w:t>
      </w:r>
      <w:r w:rsidR="006A2621" w:rsidRPr="001D5E25">
        <w:rPr>
          <w:szCs w:val="24"/>
        </w:rPr>
        <w:t xml:space="preserve">  </w:t>
      </w:r>
    </w:p>
    <w:p w14:paraId="5C1BD4BD" w14:textId="77777777" w:rsidR="00685AAF" w:rsidRPr="001D5E25" w:rsidRDefault="00685AAF" w:rsidP="00822500">
      <w:pPr>
        <w:pStyle w:val="ListParagraph"/>
        <w:ind w:left="0"/>
        <w:rPr>
          <w:szCs w:val="24"/>
        </w:rPr>
      </w:pPr>
    </w:p>
    <w:p w14:paraId="7E613FBC" w14:textId="03946257" w:rsidR="00A96817" w:rsidRPr="001D5E25" w:rsidRDefault="005D3BC6" w:rsidP="00822500">
      <w:pPr>
        <w:pStyle w:val="ListParagraph"/>
        <w:ind w:left="0"/>
        <w:rPr>
          <w:szCs w:val="24"/>
        </w:rPr>
      </w:pPr>
      <w:r w:rsidRPr="001D5E25">
        <w:rPr>
          <w:szCs w:val="24"/>
        </w:rPr>
        <w:t>Th</w:t>
      </w:r>
      <w:r w:rsidR="001F00FC" w:rsidRPr="001D5E25">
        <w:rPr>
          <w:szCs w:val="24"/>
        </w:rPr>
        <w:t>e overall</w:t>
      </w:r>
      <w:r w:rsidR="00685AAF" w:rsidRPr="001D5E25">
        <w:rPr>
          <w:szCs w:val="24"/>
        </w:rPr>
        <w:t xml:space="preserve"> long-term</w:t>
      </w:r>
      <w:r w:rsidR="001F00FC" w:rsidRPr="001D5E25">
        <w:rPr>
          <w:szCs w:val="24"/>
        </w:rPr>
        <w:t xml:space="preserve"> </w:t>
      </w:r>
      <w:r w:rsidRPr="001D5E25">
        <w:rPr>
          <w:szCs w:val="24"/>
        </w:rPr>
        <w:t xml:space="preserve">project </w:t>
      </w:r>
      <w:r w:rsidR="00DF4A0C" w:rsidRPr="001D5E25">
        <w:rPr>
          <w:szCs w:val="24"/>
        </w:rPr>
        <w:t xml:space="preserve">includes the </w:t>
      </w:r>
      <w:r w:rsidR="00632DE2" w:rsidRPr="001D5E25">
        <w:rPr>
          <w:szCs w:val="24"/>
        </w:rPr>
        <w:t>purchase of easements on</w:t>
      </w:r>
      <w:r w:rsidR="00685AAF" w:rsidRPr="001D5E25">
        <w:rPr>
          <w:szCs w:val="24"/>
        </w:rPr>
        <w:t>,</w:t>
      </w:r>
      <w:r w:rsidR="00632DE2" w:rsidRPr="001D5E25">
        <w:rPr>
          <w:szCs w:val="24"/>
        </w:rPr>
        <w:t xml:space="preserve"> or fee simple ownership of</w:t>
      </w:r>
      <w:r w:rsidR="00685AAF" w:rsidRPr="001D5E25">
        <w:rPr>
          <w:szCs w:val="24"/>
        </w:rPr>
        <w:t>,</w:t>
      </w:r>
      <w:r w:rsidR="00632DE2" w:rsidRPr="001D5E25">
        <w:rPr>
          <w:szCs w:val="24"/>
        </w:rPr>
        <w:t xml:space="preserve"> approximately </w:t>
      </w:r>
      <w:r w:rsidR="009E12E8" w:rsidRPr="001D5E25">
        <w:rPr>
          <w:szCs w:val="24"/>
        </w:rPr>
        <w:t>13,730 acres</w:t>
      </w:r>
      <w:r w:rsidR="00632DE2" w:rsidRPr="001D5E25">
        <w:rPr>
          <w:szCs w:val="24"/>
        </w:rPr>
        <w:t xml:space="preserve"> </w:t>
      </w:r>
      <w:r w:rsidR="00685AAF" w:rsidRPr="001D5E25">
        <w:rPr>
          <w:szCs w:val="24"/>
        </w:rPr>
        <w:t xml:space="preserve">of privately-owned land </w:t>
      </w:r>
      <w:r w:rsidR="00632DE2" w:rsidRPr="001D5E25">
        <w:rPr>
          <w:szCs w:val="24"/>
        </w:rPr>
        <w:t>from willing landowners</w:t>
      </w:r>
      <w:r w:rsidR="00B324DC" w:rsidRPr="001D5E25">
        <w:rPr>
          <w:szCs w:val="24"/>
        </w:rPr>
        <w:t xml:space="preserve">. </w:t>
      </w:r>
      <w:r w:rsidR="00685AAF" w:rsidRPr="001D5E25">
        <w:rPr>
          <w:szCs w:val="24"/>
        </w:rPr>
        <w:t xml:space="preserve"> </w:t>
      </w:r>
      <w:r w:rsidR="001F00FC" w:rsidRPr="001D5E25">
        <w:rPr>
          <w:szCs w:val="24"/>
        </w:rPr>
        <w:t xml:space="preserve">This </w:t>
      </w:r>
      <w:r w:rsidR="00FF6E6F" w:rsidRPr="001D5E25">
        <w:rPr>
          <w:szCs w:val="24"/>
        </w:rPr>
        <w:t xml:space="preserve">current </w:t>
      </w:r>
      <w:r w:rsidR="001F00FC" w:rsidRPr="001D5E25">
        <w:rPr>
          <w:szCs w:val="24"/>
        </w:rPr>
        <w:t xml:space="preserve">partnering opportunity </w:t>
      </w:r>
      <w:r w:rsidR="00685AAF" w:rsidRPr="001D5E25">
        <w:rPr>
          <w:szCs w:val="24"/>
        </w:rPr>
        <w:t>towards the overall project includes</w:t>
      </w:r>
      <w:r w:rsidR="001F00FC" w:rsidRPr="001D5E25">
        <w:rPr>
          <w:szCs w:val="24"/>
        </w:rPr>
        <w:t xml:space="preserve"> </w:t>
      </w:r>
      <w:r w:rsidR="009A15C3">
        <w:rPr>
          <w:szCs w:val="24"/>
        </w:rPr>
        <w:t xml:space="preserve">up to </w:t>
      </w:r>
      <w:r w:rsidR="00F67DEE" w:rsidRPr="001D5E25">
        <w:rPr>
          <w:szCs w:val="24"/>
        </w:rPr>
        <w:t>8,865 ac</w:t>
      </w:r>
      <w:r w:rsidR="00685AAF" w:rsidRPr="001D5E25">
        <w:rPr>
          <w:szCs w:val="24"/>
        </w:rPr>
        <w:t>res of privately-owned</w:t>
      </w:r>
      <w:r w:rsidR="001F00FC" w:rsidRPr="001D5E25">
        <w:rPr>
          <w:szCs w:val="24"/>
        </w:rPr>
        <w:t xml:space="preserve"> land</w:t>
      </w:r>
      <w:r w:rsidR="0015055B" w:rsidRPr="001D5E25">
        <w:rPr>
          <w:szCs w:val="24"/>
        </w:rPr>
        <w:t xml:space="preserve"> over </w:t>
      </w:r>
      <w:r w:rsidR="008D2AEB">
        <w:rPr>
          <w:szCs w:val="24"/>
        </w:rPr>
        <w:t>ten</w:t>
      </w:r>
      <w:r w:rsidR="008D2AEB" w:rsidRPr="001D5E25">
        <w:rPr>
          <w:szCs w:val="24"/>
        </w:rPr>
        <w:t xml:space="preserve"> </w:t>
      </w:r>
      <w:r w:rsidR="0015055B" w:rsidRPr="001D5E25">
        <w:rPr>
          <w:szCs w:val="24"/>
        </w:rPr>
        <w:t>years</w:t>
      </w:r>
      <w:r w:rsidR="001F00FC" w:rsidRPr="001D5E25">
        <w:rPr>
          <w:szCs w:val="24"/>
        </w:rPr>
        <w:t xml:space="preserve">. </w:t>
      </w:r>
      <w:r w:rsidR="001B2AA7" w:rsidRPr="001D5E25">
        <w:rPr>
          <w:szCs w:val="24"/>
        </w:rPr>
        <w:t xml:space="preserve"> </w:t>
      </w:r>
      <w:r w:rsidR="0015055B" w:rsidRPr="001D5E25">
        <w:rPr>
          <w:szCs w:val="24"/>
        </w:rPr>
        <w:t xml:space="preserve">All land is in the ACUB project area, which includes </w:t>
      </w:r>
      <w:r w:rsidR="00E10FBA" w:rsidRPr="001D5E25">
        <w:rPr>
          <w:szCs w:val="24"/>
        </w:rPr>
        <w:t>four</w:t>
      </w:r>
      <w:r w:rsidR="0015055B" w:rsidRPr="001D5E25">
        <w:rPr>
          <w:szCs w:val="24"/>
        </w:rPr>
        <w:t xml:space="preserve"> ACUB </w:t>
      </w:r>
      <w:r w:rsidR="002A040D" w:rsidRPr="001D5E25">
        <w:rPr>
          <w:szCs w:val="24"/>
        </w:rPr>
        <w:t>Priority</w:t>
      </w:r>
      <w:r w:rsidR="0015055B" w:rsidRPr="001D5E25">
        <w:rPr>
          <w:szCs w:val="24"/>
        </w:rPr>
        <w:t xml:space="preserve"> Areas proximal to </w:t>
      </w:r>
      <w:r w:rsidR="00FE7C1D" w:rsidRPr="001D5E25">
        <w:rPr>
          <w:szCs w:val="24"/>
        </w:rPr>
        <w:t>USAG-HI</w:t>
      </w:r>
      <w:r w:rsidR="0015055B" w:rsidRPr="001D5E25">
        <w:rPr>
          <w:szCs w:val="24"/>
        </w:rPr>
        <w:t xml:space="preserve"> </w:t>
      </w:r>
      <w:r w:rsidR="00E10FBA" w:rsidRPr="001D5E25">
        <w:rPr>
          <w:szCs w:val="24"/>
        </w:rPr>
        <w:t>on the island of Oahu</w:t>
      </w:r>
      <w:r w:rsidR="0015055B" w:rsidRPr="001D5E25">
        <w:rPr>
          <w:szCs w:val="24"/>
        </w:rPr>
        <w:t xml:space="preserve">.  </w:t>
      </w:r>
      <w:r w:rsidRPr="001D5E25">
        <w:rPr>
          <w:szCs w:val="24"/>
        </w:rPr>
        <w:t>If</w:t>
      </w:r>
      <w:r w:rsidR="00235133" w:rsidRPr="001D5E25">
        <w:rPr>
          <w:szCs w:val="24"/>
        </w:rPr>
        <w:t xml:space="preserve"> </w:t>
      </w:r>
      <w:r w:rsidR="00CB226C" w:rsidRPr="001D5E25">
        <w:rPr>
          <w:szCs w:val="24"/>
        </w:rPr>
        <w:t>military</w:t>
      </w:r>
      <w:r w:rsidR="00252377" w:rsidRPr="001D5E25">
        <w:rPr>
          <w:szCs w:val="24"/>
        </w:rPr>
        <w:t xml:space="preserve"> </w:t>
      </w:r>
      <w:r w:rsidRPr="001D5E25">
        <w:rPr>
          <w:szCs w:val="24"/>
        </w:rPr>
        <w:t>funds are available</w:t>
      </w:r>
      <w:r w:rsidR="00482DA5" w:rsidRPr="001D5E25">
        <w:rPr>
          <w:szCs w:val="24"/>
        </w:rPr>
        <w:t>, as well as sufficient partner funds</w:t>
      </w:r>
      <w:r w:rsidRPr="001D5E25">
        <w:rPr>
          <w:szCs w:val="24"/>
        </w:rPr>
        <w:t>, t</w:t>
      </w:r>
      <w:r w:rsidR="00F72F4F" w:rsidRPr="001D5E25">
        <w:rPr>
          <w:szCs w:val="24"/>
        </w:rPr>
        <w:t xml:space="preserve">he partner will negotiate with </w:t>
      </w:r>
      <w:r w:rsidR="00235133" w:rsidRPr="001D5E25">
        <w:rPr>
          <w:szCs w:val="24"/>
        </w:rPr>
        <w:t>the willing</w:t>
      </w:r>
      <w:r w:rsidR="00F72F4F" w:rsidRPr="001D5E25">
        <w:rPr>
          <w:szCs w:val="24"/>
        </w:rPr>
        <w:t xml:space="preserve"> </w:t>
      </w:r>
      <w:r w:rsidR="00202747" w:rsidRPr="001D5E25">
        <w:rPr>
          <w:szCs w:val="24"/>
        </w:rPr>
        <w:t>landowner</w:t>
      </w:r>
      <w:r w:rsidR="00812D53" w:rsidRPr="001D5E25">
        <w:rPr>
          <w:szCs w:val="24"/>
        </w:rPr>
        <w:t>s</w:t>
      </w:r>
      <w:r w:rsidR="00202747" w:rsidRPr="001D5E25">
        <w:rPr>
          <w:szCs w:val="24"/>
        </w:rPr>
        <w:t xml:space="preserve"> </w:t>
      </w:r>
      <w:r w:rsidR="003D3054" w:rsidRPr="001D5E25">
        <w:rPr>
          <w:szCs w:val="24"/>
        </w:rPr>
        <w:t xml:space="preserve">for the </w:t>
      </w:r>
      <w:r w:rsidR="00235133" w:rsidRPr="001D5E25">
        <w:rPr>
          <w:szCs w:val="24"/>
        </w:rPr>
        <w:t>purchase</w:t>
      </w:r>
      <w:r w:rsidR="00F72F4F" w:rsidRPr="001D5E25">
        <w:rPr>
          <w:szCs w:val="24"/>
        </w:rPr>
        <w:t xml:space="preserve"> </w:t>
      </w:r>
      <w:r w:rsidR="003D3054" w:rsidRPr="001D5E25">
        <w:rPr>
          <w:szCs w:val="24"/>
        </w:rPr>
        <w:t xml:space="preserve">of </w:t>
      </w:r>
      <w:r w:rsidR="00F72F4F" w:rsidRPr="001D5E25">
        <w:rPr>
          <w:szCs w:val="24"/>
        </w:rPr>
        <w:t xml:space="preserve">a real property interest </w:t>
      </w:r>
      <w:r w:rsidR="003D3054" w:rsidRPr="001D5E25">
        <w:rPr>
          <w:szCs w:val="24"/>
        </w:rPr>
        <w:t xml:space="preserve">within the defined </w:t>
      </w:r>
      <w:r w:rsidR="00697D07" w:rsidRPr="001D5E25">
        <w:rPr>
          <w:szCs w:val="24"/>
        </w:rPr>
        <w:t xml:space="preserve">and approved </w:t>
      </w:r>
      <w:r w:rsidR="003D3054" w:rsidRPr="001D5E25">
        <w:rPr>
          <w:szCs w:val="24"/>
        </w:rPr>
        <w:t>ACUB project area</w:t>
      </w:r>
      <w:r w:rsidR="00A96817" w:rsidRPr="001D5E25">
        <w:rPr>
          <w:szCs w:val="24"/>
        </w:rPr>
        <w:t xml:space="preserve">, as prioritized by </w:t>
      </w:r>
      <w:r w:rsidR="00FE7C1D" w:rsidRPr="001D5E25">
        <w:rPr>
          <w:szCs w:val="24"/>
        </w:rPr>
        <w:t>USAG-HI</w:t>
      </w:r>
      <w:r w:rsidR="00FE144C" w:rsidRPr="001D5E25">
        <w:rPr>
          <w:szCs w:val="24"/>
        </w:rPr>
        <w:t xml:space="preserve">.  </w:t>
      </w:r>
      <w:r w:rsidR="004D066B" w:rsidRPr="001D5E25">
        <w:rPr>
          <w:szCs w:val="24"/>
        </w:rPr>
        <w:t xml:space="preserve">Purchase price must be at or below fair market value.  </w:t>
      </w:r>
      <w:r w:rsidR="00FE144C" w:rsidRPr="001D5E25">
        <w:rPr>
          <w:szCs w:val="24"/>
        </w:rPr>
        <w:t xml:space="preserve">A </w:t>
      </w:r>
      <w:r w:rsidR="005B4F3A" w:rsidRPr="001D5E25">
        <w:rPr>
          <w:szCs w:val="24"/>
        </w:rPr>
        <w:t>P</w:t>
      </w:r>
      <w:r w:rsidR="00FE144C" w:rsidRPr="001D5E25">
        <w:rPr>
          <w:szCs w:val="24"/>
        </w:rPr>
        <w:t xml:space="preserve">hase I </w:t>
      </w:r>
      <w:r w:rsidR="00874E04" w:rsidRPr="001D5E25">
        <w:rPr>
          <w:szCs w:val="24"/>
        </w:rPr>
        <w:t xml:space="preserve">Environmental </w:t>
      </w:r>
      <w:r w:rsidR="005B4F3A" w:rsidRPr="001D5E25">
        <w:rPr>
          <w:szCs w:val="24"/>
        </w:rPr>
        <w:t>S</w:t>
      </w:r>
      <w:r w:rsidR="00FE144C" w:rsidRPr="001D5E25">
        <w:rPr>
          <w:szCs w:val="24"/>
        </w:rPr>
        <w:t xml:space="preserve">ite </w:t>
      </w:r>
      <w:r w:rsidR="005B4F3A" w:rsidRPr="001D5E25">
        <w:rPr>
          <w:szCs w:val="24"/>
        </w:rPr>
        <w:t>A</w:t>
      </w:r>
      <w:r w:rsidR="00FE144C" w:rsidRPr="001D5E25">
        <w:rPr>
          <w:szCs w:val="24"/>
        </w:rPr>
        <w:t>ssessment, boundary survey, title sear</w:t>
      </w:r>
      <w:r w:rsidR="007E0992" w:rsidRPr="001D5E25">
        <w:rPr>
          <w:szCs w:val="24"/>
        </w:rPr>
        <w:t xml:space="preserve">ch, </w:t>
      </w:r>
      <w:r w:rsidR="00031B09" w:rsidRPr="001D5E25">
        <w:rPr>
          <w:szCs w:val="24"/>
        </w:rPr>
        <w:t xml:space="preserve">and </w:t>
      </w:r>
      <w:r w:rsidR="007E0992" w:rsidRPr="001D5E25">
        <w:rPr>
          <w:szCs w:val="24"/>
        </w:rPr>
        <w:t>appraisal conducted by</w:t>
      </w:r>
      <w:r w:rsidR="00FE144C" w:rsidRPr="001D5E25">
        <w:rPr>
          <w:szCs w:val="24"/>
        </w:rPr>
        <w:t xml:space="preserve"> Yellow Book (or substantially similar) standards</w:t>
      </w:r>
      <w:r w:rsidR="00031B09" w:rsidRPr="001D5E25">
        <w:rPr>
          <w:szCs w:val="24"/>
        </w:rPr>
        <w:t xml:space="preserve"> </w:t>
      </w:r>
      <w:r w:rsidR="00FE144C" w:rsidRPr="001D5E25">
        <w:rPr>
          <w:szCs w:val="24"/>
        </w:rPr>
        <w:t xml:space="preserve">must be </w:t>
      </w:r>
      <w:r w:rsidR="00DD7579" w:rsidRPr="001D5E25">
        <w:rPr>
          <w:szCs w:val="24"/>
        </w:rPr>
        <w:t>completed</w:t>
      </w:r>
      <w:r w:rsidR="004D066B" w:rsidRPr="001D5E25">
        <w:rPr>
          <w:szCs w:val="24"/>
        </w:rPr>
        <w:t xml:space="preserve"> prior to purchase</w:t>
      </w:r>
      <w:r w:rsidR="00FE144C" w:rsidRPr="001D5E25">
        <w:rPr>
          <w:szCs w:val="24"/>
        </w:rPr>
        <w:t xml:space="preserve">.  </w:t>
      </w:r>
      <w:r w:rsidR="004D066B" w:rsidRPr="001D5E25">
        <w:rPr>
          <w:szCs w:val="24"/>
        </w:rPr>
        <w:t xml:space="preserve">The land will then be perpetually </w:t>
      </w:r>
      <w:r w:rsidR="00632DE2" w:rsidRPr="001D5E25">
        <w:rPr>
          <w:szCs w:val="24"/>
        </w:rPr>
        <w:t xml:space="preserve">monitored </w:t>
      </w:r>
      <w:r w:rsidR="00812D53" w:rsidRPr="001D5E25">
        <w:rPr>
          <w:szCs w:val="24"/>
        </w:rPr>
        <w:t xml:space="preserve">by the partner or other </w:t>
      </w:r>
      <w:r w:rsidR="00496F21" w:rsidRPr="001D5E25">
        <w:rPr>
          <w:szCs w:val="24"/>
        </w:rPr>
        <w:t xml:space="preserve">approved </w:t>
      </w:r>
      <w:r w:rsidR="00812D53" w:rsidRPr="001D5E25">
        <w:rPr>
          <w:szCs w:val="24"/>
        </w:rPr>
        <w:t xml:space="preserve">eligible entity </w:t>
      </w:r>
      <w:r w:rsidR="004D066B" w:rsidRPr="001D5E25">
        <w:rPr>
          <w:szCs w:val="24"/>
        </w:rPr>
        <w:t xml:space="preserve">to </w:t>
      </w:r>
      <w:r w:rsidR="00632DE2" w:rsidRPr="001D5E25">
        <w:rPr>
          <w:szCs w:val="24"/>
        </w:rPr>
        <w:t>ensure compliance with the terms of the easement</w:t>
      </w:r>
      <w:r w:rsidR="00812D53" w:rsidRPr="001D5E25">
        <w:rPr>
          <w:szCs w:val="24"/>
        </w:rPr>
        <w:t xml:space="preserve"> or fee simple purchase purpose</w:t>
      </w:r>
      <w:r w:rsidR="00632DE2" w:rsidRPr="001D5E25">
        <w:rPr>
          <w:szCs w:val="24"/>
        </w:rPr>
        <w:t>.</w:t>
      </w:r>
      <w:r w:rsidR="006F772B" w:rsidRPr="001D5E25">
        <w:rPr>
          <w:szCs w:val="24"/>
        </w:rPr>
        <w:t xml:space="preserve">  Each deed acquired under this cooperative agreement shall require the deed holder to transfer to the United States or another eligible entity, upon demand of the Secretary of the Army, all or a portion of</w:t>
      </w:r>
      <w:r w:rsidR="0021135A" w:rsidRPr="001D5E25">
        <w:rPr>
          <w:szCs w:val="24"/>
        </w:rPr>
        <w:t>,</w:t>
      </w:r>
      <w:r w:rsidR="006F772B" w:rsidRPr="001D5E25">
        <w:rPr>
          <w:szCs w:val="24"/>
        </w:rPr>
        <w:t xml:space="preserve"> the real property interest</w:t>
      </w:r>
      <w:r w:rsidR="0021135A" w:rsidRPr="001D5E25">
        <w:rPr>
          <w:szCs w:val="24"/>
        </w:rPr>
        <w:t>,</w:t>
      </w:r>
      <w:r w:rsidR="006F772B" w:rsidRPr="001D5E25">
        <w:rPr>
          <w:szCs w:val="24"/>
        </w:rPr>
        <w:t xml:space="preserve"> to ensure that the property concerned is developed and used in </w:t>
      </w:r>
      <w:r w:rsidR="0021135A" w:rsidRPr="001D5E25">
        <w:rPr>
          <w:szCs w:val="24"/>
        </w:rPr>
        <w:t>the</w:t>
      </w:r>
      <w:r w:rsidR="006F772B" w:rsidRPr="001D5E25">
        <w:rPr>
          <w:szCs w:val="24"/>
        </w:rPr>
        <w:t xml:space="preserve"> manner for which it was acquired.  </w:t>
      </w:r>
      <w:r w:rsidR="00632DE2" w:rsidRPr="001D5E25">
        <w:rPr>
          <w:szCs w:val="24"/>
        </w:rPr>
        <w:t xml:space="preserve"> </w:t>
      </w:r>
    </w:p>
    <w:p w14:paraId="1D382AB7" w14:textId="77777777" w:rsidR="00A96817" w:rsidRPr="001D5E25" w:rsidRDefault="00A96817" w:rsidP="00822500">
      <w:pPr>
        <w:pStyle w:val="ListParagraph"/>
        <w:ind w:left="0"/>
        <w:rPr>
          <w:szCs w:val="24"/>
        </w:rPr>
      </w:pPr>
    </w:p>
    <w:p w14:paraId="0ECB651B" w14:textId="455E5F5D" w:rsidR="00A96817" w:rsidRPr="001D5E25" w:rsidRDefault="00632DE2" w:rsidP="00822500">
      <w:pPr>
        <w:pStyle w:val="ListParagraph"/>
        <w:ind w:left="0"/>
        <w:rPr>
          <w:rFonts w:cs="PJBBE K+ Melior"/>
          <w:szCs w:val="24"/>
        </w:rPr>
      </w:pPr>
      <w:r w:rsidRPr="001D5E25">
        <w:rPr>
          <w:szCs w:val="24"/>
        </w:rPr>
        <w:lastRenderedPageBreak/>
        <w:t xml:space="preserve">There </w:t>
      </w:r>
      <w:r w:rsidR="005613D5" w:rsidRPr="001D5E25">
        <w:rPr>
          <w:rFonts w:cs="PJBBE K+ Melior"/>
          <w:szCs w:val="24"/>
        </w:rPr>
        <w:t xml:space="preserve">will </w:t>
      </w:r>
      <w:r w:rsidR="00547526" w:rsidRPr="001D5E25">
        <w:rPr>
          <w:rFonts w:cs="PJBBE K+ Melior"/>
          <w:szCs w:val="24"/>
        </w:rPr>
        <w:t>be the need for future evaluation under the National Environmental Policy Act (NEPA) if changes in land management are deemed necessary</w:t>
      </w:r>
      <w:r w:rsidR="008D1C45" w:rsidRPr="001D5E25">
        <w:rPr>
          <w:rFonts w:cs="PJBBE K+ Melior"/>
          <w:szCs w:val="24"/>
        </w:rPr>
        <w:t xml:space="preserve"> on properties purchased fee simple</w:t>
      </w:r>
      <w:r w:rsidR="00AF7978" w:rsidRPr="001D5E25">
        <w:rPr>
          <w:rFonts w:cs="PJBBE K+ Melior"/>
          <w:szCs w:val="24"/>
        </w:rPr>
        <w:t>.</w:t>
      </w:r>
      <w:r w:rsidR="005A51B6" w:rsidRPr="001D5E25">
        <w:rPr>
          <w:rFonts w:cs="PJBBE K+ Melior"/>
          <w:szCs w:val="24"/>
        </w:rPr>
        <w:t xml:space="preserve"> </w:t>
      </w:r>
      <w:r w:rsidR="00AF7978" w:rsidRPr="001D5E25">
        <w:rPr>
          <w:rFonts w:cs="PJBBE K+ Melior"/>
          <w:szCs w:val="24"/>
        </w:rPr>
        <w:t xml:space="preserve"> I</w:t>
      </w:r>
      <w:r w:rsidR="00547526" w:rsidRPr="001D5E25">
        <w:rPr>
          <w:rFonts w:cs="PJBBE K+ Melior"/>
          <w:szCs w:val="24"/>
        </w:rPr>
        <w:t xml:space="preserve">n </w:t>
      </w:r>
      <w:r w:rsidR="00AF7978" w:rsidRPr="001D5E25">
        <w:rPr>
          <w:rFonts w:cs="PJBBE K+ Melior"/>
          <w:szCs w:val="24"/>
        </w:rPr>
        <w:t>that</w:t>
      </w:r>
      <w:r w:rsidR="00547526" w:rsidRPr="001D5E25">
        <w:rPr>
          <w:rFonts w:cs="PJBBE K+ Melior"/>
          <w:szCs w:val="24"/>
        </w:rPr>
        <w:t xml:space="preserve"> case</w:t>
      </w:r>
      <w:r w:rsidR="008D1C45" w:rsidRPr="001D5E25">
        <w:rPr>
          <w:rFonts w:cs="PJBBE K+ Melior"/>
          <w:szCs w:val="24"/>
        </w:rPr>
        <w:t>,</w:t>
      </w:r>
      <w:r w:rsidR="00547526" w:rsidRPr="001D5E25">
        <w:rPr>
          <w:rFonts w:cs="PJBBE K+ Melior"/>
          <w:szCs w:val="24"/>
        </w:rPr>
        <w:t xml:space="preserve"> the awardee will be required to assist </w:t>
      </w:r>
      <w:r w:rsidR="00FE7C1D" w:rsidRPr="001D5E25">
        <w:rPr>
          <w:szCs w:val="24"/>
        </w:rPr>
        <w:t>USAG-HI</w:t>
      </w:r>
      <w:r w:rsidR="001342F7" w:rsidRPr="001D5E25">
        <w:rPr>
          <w:rFonts w:cs="PJBBE K+ Melior"/>
          <w:szCs w:val="24"/>
        </w:rPr>
        <w:t xml:space="preserve"> </w:t>
      </w:r>
      <w:r w:rsidRPr="001D5E25">
        <w:rPr>
          <w:rFonts w:cs="PJBBE K+ Melior"/>
          <w:szCs w:val="24"/>
        </w:rPr>
        <w:t>i</w:t>
      </w:r>
      <w:r w:rsidR="00AF7978" w:rsidRPr="001D5E25">
        <w:rPr>
          <w:rFonts w:cs="PJBBE K+ Melior"/>
          <w:szCs w:val="24"/>
        </w:rPr>
        <w:t>n</w:t>
      </w:r>
      <w:r w:rsidR="00547526" w:rsidRPr="001D5E25">
        <w:rPr>
          <w:rFonts w:cs="PJBBE K+ Melior"/>
          <w:szCs w:val="24"/>
        </w:rPr>
        <w:t xml:space="preserve"> conducting that analysis.  </w:t>
      </w:r>
      <w:r w:rsidR="00130497" w:rsidRPr="001D5E25">
        <w:rPr>
          <w:rFonts w:cs="PJBBE K+ Melior"/>
          <w:szCs w:val="24"/>
        </w:rPr>
        <w:t xml:space="preserve">Ecological reports may be required </w:t>
      </w:r>
      <w:r w:rsidR="001B2AA7" w:rsidRPr="001D5E25">
        <w:rPr>
          <w:rFonts w:cs="PJBBE K+ Melior"/>
          <w:szCs w:val="24"/>
        </w:rPr>
        <w:t xml:space="preserve">perpetually </w:t>
      </w:r>
      <w:r w:rsidR="0021135A" w:rsidRPr="001D5E25">
        <w:rPr>
          <w:rFonts w:cs="PJBBE K+ Melior"/>
          <w:szCs w:val="24"/>
        </w:rPr>
        <w:t>if</w:t>
      </w:r>
      <w:r w:rsidR="00130497" w:rsidRPr="001D5E25">
        <w:rPr>
          <w:rFonts w:cs="PJBBE K+ Melior"/>
          <w:szCs w:val="24"/>
        </w:rPr>
        <w:t xml:space="preserve"> the property is acquired to protect natural resources to obtain regulatory relief for military t</w:t>
      </w:r>
      <w:r w:rsidR="00B324DC" w:rsidRPr="001D5E25">
        <w:rPr>
          <w:rFonts w:cs="PJBBE K+ Melior"/>
          <w:szCs w:val="24"/>
        </w:rPr>
        <w:t xml:space="preserve">esting </w:t>
      </w:r>
      <w:r w:rsidR="00130497" w:rsidRPr="001D5E25">
        <w:rPr>
          <w:rFonts w:cs="PJBBE K+ Melior"/>
          <w:szCs w:val="24"/>
        </w:rPr>
        <w:t xml:space="preserve">on </w:t>
      </w:r>
      <w:r w:rsidR="00FE7C1D" w:rsidRPr="001D5E25">
        <w:rPr>
          <w:szCs w:val="24"/>
        </w:rPr>
        <w:t>USAG-HI</w:t>
      </w:r>
      <w:r w:rsidR="00130497" w:rsidRPr="001D5E25">
        <w:rPr>
          <w:rFonts w:cs="PJBBE K+ Melior"/>
          <w:szCs w:val="24"/>
        </w:rPr>
        <w:t xml:space="preserve">.  Such reports will demonstrate the </w:t>
      </w:r>
      <w:r w:rsidR="00AF7978" w:rsidRPr="001D5E25">
        <w:rPr>
          <w:rFonts w:cs="PJBBE K+ Melior"/>
          <w:szCs w:val="24"/>
        </w:rPr>
        <w:t xml:space="preserve">ecological health to the </w:t>
      </w:r>
      <w:r w:rsidR="004A7B4B" w:rsidRPr="001D5E25">
        <w:rPr>
          <w:rFonts w:cs="PJBBE K+ Melior"/>
          <w:szCs w:val="24"/>
        </w:rPr>
        <w:t xml:space="preserve">US </w:t>
      </w:r>
      <w:r w:rsidR="00AF7978" w:rsidRPr="001D5E25">
        <w:rPr>
          <w:rFonts w:cs="PJBBE K+ Melior"/>
          <w:szCs w:val="24"/>
        </w:rPr>
        <w:t>F</w:t>
      </w:r>
      <w:r w:rsidR="00244FC0" w:rsidRPr="001D5E25">
        <w:rPr>
          <w:rFonts w:cs="PJBBE K+ Melior"/>
          <w:szCs w:val="24"/>
        </w:rPr>
        <w:t xml:space="preserve">ish and </w:t>
      </w:r>
      <w:r w:rsidR="00AF7978" w:rsidRPr="001D5E25">
        <w:rPr>
          <w:rFonts w:cs="PJBBE K+ Melior"/>
          <w:szCs w:val="24"/>
        </w:rPr>
        <w:t>W</w:t>
      </w:r>
      <w:r w:rsidR="00244FC0" w:rsidRPr="001D5E25">
        <w:rPr>
          <w:rFonts w:cs="PJBBE K+ Melior"/>
          <w:szCs w:val="24"/>
        </w:rPr>
        <w:t xml:space="preserve">ildlife </w:t>
      </w:r>
      <w:r w:rsidR="00AF7978" w:rsidRPr="001D5E25">
        <w:rPr>
          <w:rFonts w:cs="PJBBE K+ Melior"/>
          <w:szCs w:val="24"/>
        </w:rPr>
        <w:t>S</w:t>
      </w:r>
      <w:r w:rsidR="00831871" w:rsidRPr="001D5E25">
        <w:rPr>
          <w:rFonts w:cs="PJBBE K+ Melior"/>
          <w:szCs w:val="24"/>
        </w:rPr>
        <w:t xml:space="preserve">ervice </w:t>
      </w:r>
      <w:r w:rsidR="008D1C45" w:rsidRPr="001D5E25">
        <w:rPr>
          <w:rFonts w:cs="PJBBE K+ Melior"/>
          <w:szCs w:val="24"/>
        </w:rPr>
        <w:t>or other regulatory agency</w:t>
      </w:r>
      <w:r w:rsidR="00AF7978" w:rsidRPr="001D5E25">
        <w:rPr>
          <w:rFonts w:cs="PJBBE K+ Melior"/>
          <w:szCs w:val="24"/>
        </w:rPr>
        <w:t xml:space="preserve">, </w:t>
      </w:r>
      <w:r w:rsidR="00130497" w:rsidRPr="001D5E25">
        <w:rPr>
          <w:rFonts w:cs="PJBBE K+ Melior"/>
          <w:szCs w:val="24"/>
        </w:rPr>
        <w:t>in compliance with applicable agreements</w:t>
      </w:r>
      <w:r w:rsidR="00AF7978" w:rsidRPr="001D5E25">
        <w:rPr>
          <w:rFonts w:cs="PJBBE K+ Melior"/>
          <w:szCs w:val="24"/>
        </w:rPr>
        <w:t>.</w:t>
      </w:r>
      <w:r w:rsidR="00A96817" w:rsidRPr="001D5E25">
        <w:rPr>
          <w:rFonts w:cs="PJBBE K+ Melior"/>
          <w:szCs w:val="24"/>
        </w:rPr>
        <w:t xml:space="preserve"> </w:t>
      </w:r>
      <w:r w:rsidR="00AF7978" w:rsidRPr="001D5E25">
        <w:rPr>
          <w:rFonts w:cs="PJBBE K+ Melior"/>
          <w:szCs w:val="24"/>
        </w:rPr>
        <w:t xml:space="preserve"> </w:t>
      </w:r>
    </w:p>
    <w:p w14:paraId="112EB6A6" w14:textId="77777777" w:rsidR="00A96817" w:rsidRPr="001D5E25" w:rsidRDefault="00A96817" w:rsidP="00822500">
      <w:pPr>
        <w:pStyle w:val="ListParagraph"/>
        <w:ind w:left="0"/>
        <w:rPr>
          <w:szCs w:val="24"/>
        </w:rPr>
      </w:pPr>
    </w:p>
    <w:p w14:paraId="62FF8941" w14:textId="6CC0F91C" w:rsidR="005B4F3A" w:rsidRPr="001D5E25" w:rsidRDefault="004716E7" w:rsidP="00822500">
      <w:pPr>
        <w:pStyle w:val="ListParagraph"/>
        <w:ind w:left="0"/>
        <w:rPr>
          <w:szCs w:val="24"/>
        </w:rPr>
      </w:pPr>
      <w:r w:rsidRPr="001D5E25">
        <w:rPr>
          <w:szCs w:val="24"/>
        </w:rPr>
        <w:t xml:space="preserve">All work will be conducted in accordance with </w:t>
      </w:r>
      <w:r w:rsidR="007F49C9" w:rsidRPr="001D5E25">
        <w:rPr>
          <w:szCs w:val="24"/>
        </w:rPr>
        <w:t>10 USC</w:t>
      </w:r>
      <w:r w:rsidR="00252377" w:rsidRPr="001D5E25">
        <w:rPr>
          <w:szCs w:val="24"/>
        </w:rPr>
        <w:t xml:space="preserve"> §2684a</w:t>
      </w:r>
      <w:r w:rsidR="00DF4A0C" w:rsidRPr="001D5E25">
        <w:rPr>
          <w:szCs w:val="24"/>
        </w:rPr>
        <w:t xml:space="preserve">, 2 CFR Part 200, </w:t>
      </w:r>
      <w:r w:rsidR="00B47E46" w:rsidRPr="001D5E25">
        <w:rPr>
          <w:szCs w:val="24"/>
        </w:rPr>
        <w:t>and the terms and conditions of the cooperative agreement</w:t>
      </w:r>
      <w:r w:rsidR="00DF4A0C" w:rsidRPr="001D5E25">
        <w:rPr>
          <w:szCs w:val="24"/>
        </w:rPr>
        <w:t>.</w:t>
      </w:r>
      <w:r w:rsidR="001B2AA7" w:rsidRPr="001D5E25">
        <w:rPr>
          <w:szCs w:val="24"/>
        </w:rPr>
        <w:t xml:space="preserve">  </w:t>
      </w:r>
    </w:p>
    <w:p w14:paraId="07F1E63B" w14:textId="77777777" w:rsidR="002700F0" w:rsidRPr="001D5E25" w:rsidRDefault="002700F0" w:rsidP="00822500">
      <w:pPr>
        <w:pStyle w:val="ListParagraph"/>
        <w:ind w:left="0"/>
        <w:rPr>
          <w:szCs w:val="24"/>
        </w:rPr>
      </w:pPr>
    </w:p>
    <w:p w14:paraId="661A159C" w14:textId="424B8188" w:rsidR="002700F0" w:rsidRPr="001D5E25" w:rsidRDefault="002700F0" w:rsidP="00822500">
      <w:pPr>
        <w:pStyle w:val="ListParagraph"/>
        <w:ind w:left="0"/>
        <w:rPr>
          <w:szCs w:val="24"/>
        </w:rPr>
      </w:pPr>
      <w:r w:rsidRPr="001D5E25">
        <w:rPr>
          <w:szCs w:val="24"/>
        </w:rPr>
        <w:t xml:space="preserve">-Objective: through the ACUB program, partner with a non-federal eligible entity to acquire and protect interests in lands in the vicinity of </w:t>
      </w:r>
      <w:r w:rsidR="00FE7C1D" w:rsidRPr="001D5E25">
        <w:rPr>
          <w:szCs w:val="24"/>
        </w:rPr>
        <w:t>USAG-HI</w:t>
      </w:r>
      <w:r w:rsidRPr="001D5E25">
        <w:rPr>
          <w:szCs w:val="24"/>
        </w:rPr>
        <w:t xml:space="preserve"> to buffer the military mission from incompatible development</w:t>
      </w:r>
      <w:r w:rsidR="002958D0" w:rsidRPr="001D5E25">
        <w:rPr>
          <w:szCs w:val="24"/>
        </w:rPr>
        <w:t>.</w:t>
      </w:r>
    </w:p>
    <w:p w14:paraId="4AFDF8AD" w14:textId="77777777" w:rsidR="002700F0" w:rsidRPr="001D5E25" w:rsidRDefault="002700F0" w:rsidP="00822500">
      <w:pPr>
        <w:pStyle w:val="ListParagraph"/>
        <w:ind w:left="0"/>
        <w:rPr>
          <w:szCs w:val="24"/>
        </w:rPr>
      </w:pPr>
    </w:p>
    <w:p w14:paraId="0C39F1DF" w14:textId="3213558A" w:rsidR="002700F0" w:rsidRPr="001D5E25" w:rsidRDefault="002700F0" w:rsidP="00822500">
      <w:pPr>
        <w:pStyle w:val="ListParagraph"/>
        <w:ind w:left="0"/>
        <w:rPr>
          <w:szCs w:val="24"/>
        </w:rPr>
      </w:pPr>
      <w:r w:rsidRPr="001D5E25">
        <w:rPr>
          <w:szCs w:val="24"/>
        </w:rPr>
        <w:t>-Public Benefits: 1) Sustain the military mission by preventing incompatible development that will negatively impact training realism and capability, 2) promote open space and continued compatible agriculture, 3) Provide ecological protection for habitat for native flora and fauna.</w:t>
      </w:r>
    </w:p>
    <w:p w14:paraId="4E14AE28" w14:textId="77777777" w:rsidR="002700F0" w:rsidRPr="001D5E25" w:rsidRDefault="002700F0" w:rsidP="00822500">
      <w:pPr>
        <w:pStyle w:val="ListParagraph"/>
        <w:ind w:left="0"/>
        <w:rPr>
          <w:szCs w:val="24"/>
        </w:rPr>
      </w:pPr>
    </w:p>
    <w:p w14:paraId="0A6A1D5C" w14:textId="65B517F2" w:rsidR="002700F0" w:rsidRPr="001D5E25" w:rsidRDefault="002700F0" w:rsidP="00822500">
      <w:pPr>
        <w:pStyle w:val="ListParagraph"/>
        <w:ind w:left="0"/>
        <w:rPr>
          <w:szCs w:val="24"/>
        </w:rPr>
      </w:pPr>
      <w:r w:rsidRPr="001D5E25">
        <w:rPr>
          <w:szCs w:val="24"/>
        </w:rPr>
        <w:t xml:space="preserve">-Goal: Procure easements or fee-simple properties of approximately </w:t>
      </w:r>
      <w:r w:rsidR="00E10FBA" w:rsidRPr="001D5E25">
        <w:rPr>
          <w:szCs w:val="24"/>
        </w:rPr>
        <w:t xml:space="preserve">13,730 </w:t>
      </w:r>
      <w:r w:rsidRPr="001D5E25">
        <w:rPr>
          <w:szCs w:val="24"/>
        </w:rPr>
        <w:t xml:space="preserve">acres of privately-owned land from willing landowners. </w:t>
      </w:r>
    </w:p>
    <w:p w14:paraId="004168F8" w14:textId="77777777" w:rsidR="00601029" w:rsidRPr="001D5E25" w:rsidRDefault="00601029" w:rsidP="00D07F39">
      <w:pPr>
        <w:rPr>
          <w:szCs w:val="24"/>
        </w:rPr>
      </w:pPr>
    </w:p>
    <w:p w14:paraId="6864AA37" w14:textId="44EBF092" w:rsidR="00B26BBE" w:rsidRPr="001D5E25" w:rsidRDefault="00822500" w:rsidP="00BC70B1">
      <w:pPr>
        <w:pStyle w:val="ListParagraph"/>
        <w:numPr>
          <w:ilvl w:val="0"/>
          <w:numId w:val="4"/>
        </w:numPr>
        <w:ind w:left="360" w:hanging="360"/>
        <w:rPr>
          <w:b/>
          <w:szCs w:val="24"/>
        </w:rPr>
      </w:pPr>
      <w:r w:rsidRPr="001D5E25">
        <w:rPr>
          <w:b/>
          <w:szCs w:val="24"/>
        </w:rPr>
        <w:t xml:space="preserve">Federal </w:t>
      </w:r>
      <w:r w:rsidR="00B26BBE" w:rsidRPr="001D5E25">
        <w:rPr>
          <w:b/>
          <w:szCs w:val="24"/>
        </w:rPr>
        <w:t>Award Information</w:t>
      </w:r>
    </w:p>
    <w:p w14:paraId="78E2DBB1" w14:textId="77777777" w:rsidR="00D07F39" w:rsidRPr="001D5E25" w:rsidRDefault="00D07F39" w:rsidP="00601029">
      <w:pPr>
        <w:pStyle w:val="ListParagraph"/>
        <w:rPr>
          <w:rFonts w:cs="PJBBE K+ Melior"/>
          <w:color w:val="000000"/>
          <w:szCs w:val="24"/>
        </w:rPr>
      </w:pPr>
    </w:p>
    <w:p w14:paraId="32130A1D" w14:textId="312882EE" w:rsidR="00AF7978" w:rsidRPr="001D5E25" w:rsidRDefault="00A96817" w:rsidP="00822500">
      <w:pPr>
        <w:pStyle w:val="ListParagraph"/>
        <w:ind w:left="0"/>
        <w:rPr>
          <w:rFonts w:cs="PJBBE K+ Melior"/>
          <w:color w:val="000000"/>
          <w:szCs w:val="24"/>
        </w:rPr>
      </w:pPr>
      <w:r w:rsidRPr="001D5E25">
        <w:rPr>
          <w:rFonts w:cs="PJBBE K+ Melior"/>
          <w:color w:val="000000"/>
          <w:szCs w:val="24"/>
        </w:rPr>
        <w:t>Up to t</w:t>
      </w:r>
      <w:r w:rsidR="00017446" w:rsidRPr="001D5E25">
        <w:rPr>
          <w:rFonts w:cs="PJBBE K+ Melior"/>
          <w:color w:val="000000"/>
          <w:szCs w:val="24"/>
        </w:rPr>
        <w:t>wo cooperative agreement</w:t>
      </w:r>
      <w:r w:rsidR="00FF6E6F" w:rsidRPr="001D5E25">
        <w:rPr>
          <w:rFonts w:cs="PJBBE K+ Melior"/>
          <w:color w:val="000000"/>
          <w:szCs w:val="24"/>
        </w:rPr>
        <w:t>[</w:t>
      </w:r>
      <w:r w:rsidR="00017446" w:rsidRPr="001D5E25">
        <w:rPr>
          <w:rFonts w:cs="PJBBE K+ Melior"/>
          <w:color w:val="000000"/>
          <w:szCs w:val="24"/>
        </w:rPr>
        <w:t>s</w:t>
      </w:r>
      <w:r w:rsidR="00FF6E6F" w:rsidRPr="001D5E25">
        <w:rPr>
          <w:rFonts w:cs="PJBBE K+ Melior"/>
          <w:color w:val="000000"/>
          <w:szCs w:val="24"/>
        </w:rPr>
        <w:t>]</w:t>
      </w:r>
      <w:r w:rsidR="00017446" w:rsidRPr="001D5E25">
        <w:rPr>
          <w:rFonts w:cs="PJBBE K+ Melior"/>
          <w:color w:val="000000"/>
          <w:szCs w:val="24"/>
        </w:rPr>
        <w:t xml:space="preserve"> </w:t>
      </w:r>
      <w:r w:rsidR="002F3F6F" w:rsidRPr="001D5E25">
        <w:rPr>
          <w:rFonts w:cs="PJBBE K+ Melior"/>
          <w:color w:val="000000"/>
          <w:szCs w:val="24"/>
        </w:rPr>
        <w:t>may</w:t>
      </w:r>
      <w:r w:rsidR="00D07F39" w:rsidRPr="001D5E25">
        <w:rPr>
          <w:rFonts w:cs="PJBBE K+ Melior"/>
          <w:color w:val="000000"/>
          <w:szCs w:val="24"/>
        </w:rPr>
        <w:t xml:space="preserve"> be awarded </w:t>
      </w:r>
      <w:r w:rsidR="00C3662F" w:rsidRPr="001D5E25">
        <w:rPr>
          <w:rFonts w:cs="PJBBE K+ Melior"/>
          <w:color w:val="000000"/>
          <w:szCs w:val="24"/>
        </w:rPr>
        <w:t>from this announcement</w:t>
      </w:r>
      <w:r w:rsidR="00450CA1" w:rsidRPr="001D5E25">
        <w:rPr>
          <w:rFonts w:cs="PJBBE K+ Melior"/>
          <w:color w:val="000000"/>
          <w:szCs w:val="24"/>
        </w:rPr>
        <w:t>.</w:t>
      </w:r>
      <w:r w:rsidR="00BC3248" w:rsidRPr="001D5E25">
        <w:rPr>
          <w:rFonts w:cs="PJBBE K+ Melior"/>
          <w:color w:val="000000"/>
          <w:szCs w:val="24"/>
        </w:rPr>
        <w:t xml:space="preserve">  If two cooperative agreements are awarded, the work will generally be distributed equally.  This distribution of work may be adjusted by </w:t>
      </w:r>
      <w:r w:rsidR="00FE7C1D" w:rsidRPr="001D5E25">
        <w:rPr>
          <w:szCs w:val="24"/>
        </w:rPr>
        <w:t>USAG-HI</w:t>
      </w:r>
      <w:r w:rsidR="001342F7" w:rsidRPr="001D5E25">
        <w:rPr>
          <w:rFonts w:cs="PJBBE K+ Melior"/>
          <w:color w:val="000000"/>
          <w:szCs w:val="24"/>
        </w:rPr>
        <w:t xml:space="preserve"> </w:t>
      </w:r>
      <w:r w:rsidR="00BC3248" w:rsidRPr="001D5E25">
        <w:rPr>
          <w:rFonts w:cs="PJBBE K+ Melior"/>
          <w:color w:val="000000"/>
          <w:szCs w:val="24"/>
        </w:rPr>
        <w:t>based on the partners</w:t>
      </w:r>
      <w:r w:rsidR="009C131B">
        <w:rPr>
          <w:rFonts w:cs="PJBBE K+ Melior"/>
          <w:color w:val="000000"/>
          <w:szCs w:val="24"/>
        </w:rPr>
        <w:t>’</w:t>
      </w:r>
      <w:r w:rsidR="00BC3248" w:rsidRPr="001D5E25">
        <w:rPr>
          <w:rFonts w:cs="PJBBE K+ Melior"/>
          <w:color w:val="000000"/>
          <w:szCs w:val="24"/>
        </w:rPr>
        <w:t xml:space="preserve"> execution rate and success w</w:t>
      </w:r>
      <w:r w:rsidR="00BC3248" w:rsidRPr="006E4256">
        <w:rPr>
          <w:rFonts w:cs="PJBBE K+ Melior"/>
          <w:color w:val="000000"/>
          <w:szCs w:val="24"/>
        </w:rPr>
        <w:t>ith obtaining other funding</w:t>
      </w:r>
      <w:r w:rsidR="007B5713" w:rsidRPr="006E4256">
        <w:rPr>
          <w:rFonts w:cs="PJBBE K+ Melior"/>
          <w:color w:val="000000"/>
          <w:szCs w:val="24"/>
        </w:rPr>
        <w:t xml:space="preserve"> or other practical reasons determined by </w:t>
      </w:r>
      <w:r w:rsidR="00FE7C1D" w:rsidRPr="006E4256">
        <w:rPr>
          <w:szCs w:val="24"/>
        </w:rPr>
        <w:t>USAG-HI</w:t>
      </w:r>
      <w:r w:rsidR="00BC3248" w:rsidRPr="006E4256">
        <w:rPr>
          <w:rFonts w:cs="PJBBE K+ Melior"/>
          <w:color w:val="000000"/>
          <w:szCs w:val="24"/>
        </w:rPr>
        <w:t>.</w:t>
      </w:r>
      <w:r w:rsidR="00D07F39" w:rsidRPr="006E4256">
        <w:rPr>
          <w:rFonts w:cs="PJBBE K+ Melior"/>
          <w:color w:val="000000"/>
          <w:szCs w:val="24"/>
        </w:rPr>
        <w:t xml:space="preserve">  </w:t>
      </w:r>
      <w:r w:rsidR="00071281" w:rsidRPr="006E4256">
        <w:rPr>
          <w:rFonts w:cs="PJBBE K+ Melior"/>
          <w:color w:val="000000"/>
          <w:szCs w:val="24"/>
        </w:rPr>
        <w:t xml:space="preserve">The two cooperative agreement partners may be expected to work together on occasion to complete a project.  </w:t>
      </w:r>
      <w:r w:rsidR="00D07F39" w:rsidRPr="006E4256">
        <w:rPr>
          <w:rFonts w:cs="PJBBE K+ Melior"/>
          <w:color w:val="000000"/>
          <w:szCs w:val="24"/>
        </w:rPr>
        <w:t>The anticipated period</w:t>
      </w:r>
      <w:r w:rsidR="00017446" w:rsidRPr="006E4256">
        <w:rPr>
          <w:rFonts w:cs="PJBBE K+ Melior"/>
          <w:color w:val="000000"/>
          <w:szCs w:val="24"/>
        </w:rPr>
        <w:t>s</w:t>
      </w:r>
      <w:r w:rsidR="00D07F39" w:rsidRPr="006E4256">
        <w:rPr>
          <w:rFonts w:cs="PJBBE K+ Melior"/>
          <w:color w:val="000000"/>
          <w:szCs w:val="24"/>
        </w:rPr>
        <w:t xml:space="preserve"> of performance of </w:t>
      </w:r>
      <w:r w:rsidR="006E4256" w:rsidRPr="006E4256">
        <w:rPr>
          <w:rFonts w:cs="PJBBE K+ Melior"/>
          <w:color w:val="000000"/>
          <w:szCs w:val="24"/>
        </w:rPr>
        <w:t>t</w:t>
      </w:r>
      <w:r w:rsidR="00FF6E6F" w:rsidRPr="006E4256">
        <w:rPr>
          <w:rFonts w:cs="PJBBE K+ Melior"/>
          <w:color w:val="000000"/>
          <w:szCs w:val="24"/>
        </w:rPr>
        <w:t>his</w:t>
      </w:r>
      <w:r w:rsidR="00D07F39" w:rsidRPr="006E4256">
        <w:rPr>
          <w:rFonts w:cs="PJBBE K+ Melior"/>
          <w:color w:val="000000"/>
          <w:szCs w:val="24"/>
        </w:rPr>
        <w:t xml:space="preserve"> cooperative agreement </w:t>
      </w:r>
      <w:r w:rsidR="00FF6E6F" w:rsidRPr="006E4256">
        <w:rPr>
          <w:rFonts w:cs="PJBBE K+ Melior"/>
          <w:color w:val="000000"/>
          <w:szCs w:val="24"/>
        </w:rPr>
        <w:t>i</w:t>
      </w:r>
      <w:r w:rsidR="006E4256" w:rsidRPr="006E4256">
        <w:rPr>
          <w:rFonts w:cs="PJBBE K+ Melior"/>
          <w:color w:val="000000"/>
          <w:szCs w:val="24"/>
        </w:rPr>
        <w:t>s</w:t>
      </w:r>
      <w:r w:rsidR="00D07F39" w:rsidRPr="006E4256">
        <w:rPr>
          <w:rFonts w:cs="PJBBE K+ Melior"/>
          <w:color w:val="000000"/>
          <w:szCs w:val="24"/>
        </w:rPr>
        <w:t xml:space="preserve"> </w:t>
      </w:r>
      <w:r w:rsidR="008D2AEB" w:rsidRPr="006E4256">
        <w:rPr>
          <w:rFonts w:cs="PJBBE K+ Melior"/>
          <w:color w:val="000000"/>
          <w:szCs w:val="24"/>
        </w:rPr>
        <w:t xml:space="preserve">ten years </w:t>
      </w:r>
      <w:r w:rsidR="00D07F39" w:rsidRPr="006E4256">
        <w:rPr>
          <w:rFonts w:cs="PJBBE K+ Melior"/>
          <w:color w:val="000000"/>
          <w:szCs w:val="24"/>
        </w:rPr>
        <w:t xml:space="preserve">from </w:t>
      </w:r>
      <w:r w:rsidR="006E4256" w:rsidRPr="006E4256">
        <w:rPr>
          <w:rFonts w:cs="PJBBE K+ Melior"/>
          <w:color w:val="000000"/>
          <w:szCs w:val="24"/>
        </w:rPr>
        <w:t xml:space="preserve">Award </w:t>
      </w:r>
      <w:r w:rsidR="00FF6E6F" w:rsidRPr="006E4256">
        <w:rPr>
          <w:rFonts w:cs="PJBBE K+ Melior"/>
          <w:color w:val="000000"/>
          <w:szCs w:val="24"/>
        </w:rPr>
        <w:t>Mont</w:t>
      </w:r>
      <w:r w:rsidR="00314FE9" w:rsidRPr="006E4256">
        <w:rPr>
          <w:rFonts w:cs="PJBBE K+ Melior"/>
          <w:color w:val="000000"/>
          <w:szCs w:val="24"/>
        </w:rPr>
        <w:t>h</w:t>
      </w:r>
      <w:r w:rsidR="00FF6E6F" w:rsidRPr="006E4256">
        <w:rPr>
          <w:rFonts w:cs="PJBBE K+ Melior"/>
          <w:color w:val="000000"/>
          <w:szCs w:val="24"/>
        </w:rPr>
        <w:t xml:space="preserve"> </w:t>
      </w:r>
      <w:r w:rsidR="006E4256" w:rsidRPr="006E4256">
        <w:rPr>
          <w:rFonts w:cs="PJBBE K+ Melior"/>
          <w:color w:val="000000"/>
          <w:szCs w:val="24"/>
        </w:rPr>
        <w:t>2019</w:t>
      </w:r>
      <w:r w:rsidR="00FF6E6F" w:rsidRPr="006E4256">
        <w:rPr>
          <w:rFonts w:cs="PJBBE K+ Melior"/>
          <w:color w:val="000000"/>
          <w:szCs w:val="24"/>
        </w:rPr>
        <w:t xml:space="preserve"> to </w:t>
      </w:r>
      <w:r w:rsidR="006E4256" w:rsidRPr="006E4256">
        <w:rPr>
          <w:rFonts w:cs="PJBBE K+ Melior"/>
          <w:color w:val="000000"/>
          <w:szCs w:val="24"/>
        </w:rPr>
        <w:t xml:space="preserve">Award </w:t>
      </w:r>
      <w:r w:rsidR="00FF6E6F" w:rsidRPr="006E4256">
        <w:rPr>
          <w:rFonts w:cs="PJBBE K+ Melior"/>
          <w:color w:val="000000"/>
          <w:szCs w:val="24"/>
        </w:rPr>
        <w:t xml:space="preserve">Month </w:t>
      </w:r>
      <w:r w:rsidR="006E4256" w:rsidRPr="006E4256">
        <w:rPr>
          <w:rFonts w:cs="PJBBE K+ Melior"/>
          <w:color w:val="000000"/>
          <w:szCs w:val="24"/>
        </w:rPr>
        <w:t>2029</w:t>
      </w:r>
      <w:r w:rsidR="00D07F39" w:rsidRPr="006E4256">
        <w:rPr>
          <w:rFonts w:cs="PJBBE K+ Melior"/>
          <w:color w:val="000000"/>
          <w:szCs w:val="24"/>
        </w:rPr>
        <w:t>.</w:t>
      </w:r>
      <w:r w:rsidR="00D07F39" w:rsidRPr="001D5E25">
        <w:rPr>
          <w:rFonts w:cs="PJBBE K+ Melior"/>
          <w:color w:val="000000"/>
          <w:szCs w:val="24"/>
        </w:rPr>
        <w:t xml:space="preserve">  </w:t>
      </w:r>
      <w:r w:rsidR="008D2AEB">
        <w:rPr>
          <w:rFonts w:cs="PJBBE K+ Melior"/>
          <w:color w:val="000000"/>
          <w:szCs w:val="24"/>
        </w:rPr>
        <w:t>The period of performance has the potential to be extended, but the total time will not exceed 50 years.</w:t>
      </w:r>
    </w:p>
    <w:p w14:paraId="1F77DB45" w14:textId="77777777" w:rsidR="00AF7978" w:rsidRPr="001D5E25" w:rsidRDefault="00AF7978" w:rsidP="00822500">
      <w:pPr>
        <w:pStyle w:val="ListParagraph"/>
        <w:ind w:left="0"/>
        <w:rPr>
          <w:rFonts w:cs="PJBBE K+ Melior"/>
          <w:color w:val="000000"/>
          <w:szCs w:val="24"/>
        </w:rPr>
      </w:pPr>
    </w:p>
    <w:p w14:paraId="5423ACA6" w14:textId="3D448F70" w:rsidR="00B26BBE" w:rsidRPr="001D5E25" w:rsidRDefault="00E07ED8" w:rsidP="00822500">
      <w:pPr>
        <w:pStyle w:val="ListParagraph"/>
        <w:ind w:left="0"/>
        <w:rPr>
          <w:rFonts w:cs="PJBBE K+ Melior"/>
          <w:color w:val="000000"/>
          <w:szCs w:val="24"/>
        </w:rPr>
      </w:pPr>
      <w:r w:rsidRPr="001D5E25">
        <w:rPr>
          <w:rFonts w:cs="PJBBE K+ Melior"/>
          <w:color w:val="000000"/>
          <w:szCs w:val="24"/>
        </w:rPr>
        <w:t xml:space="preserve">The </w:t>
      </w:r>
      <w:r w:rsidR="005A51B6" w:rsidRPr="001D5E25">
        <w:rPr>
          <w:rFonts w:cs="PJBBE K+ Melior"/>
          <w:color w:val="000000"/>
          <w:szCs w:val="24"/>
        </w:rPr>
        <w:t>Army</w:t>
      </w:r>
      <w:r w:rsidRPr="001D5E25">
        <w:rPr>
          <w:rFonts w:cs="PJBBE K+ Melior"/>
          <w:color w:val="000000"/>
          <w:szCs w:val="24"/>
        </w:rPr>
        <w:t xml:space="preserve"> will have s</w:t>
      </w:r>
      <w:r w:rsidR="00D07F39" w:rsidRPr="001D5E25">
        <w:rPr>
          <w:rFonts w:cs="PJBBE K+ Melior"/>
          <w:color w:val="000000"/>
          <w:szCs w:val="24"/>
        </w:rPr>
        <w:t>ubstantial involvement</w:t>
      </w:r>
      <w:r w:rsidR="00482901" w:rsidRPr="001D5E25">
        <w:rPr>
          <w:rFonts w:cs="PJBBE K+ Melior"/>
          <w:color w:val="000000"/>
          <w:szCs w:val="24"/>
        </w:rPr>
        <w:t xml:space="preserve">, </w:t>
      </w:r>
      <w:r w:rsidR="0040793C" w:rsidRPr="001D5E25">
        <w:rPr>
          <w:rFonts w:cs="PJBBE K+ Melior"/>
          <w:color w:val="000000"/>
          <w:szCs w:val="24"/>
        </w:rPr>
        <w:t>such as</w:t>
      </w:r>
      <w:r w:rsidR="00D07F39" w:rsidRPr="001D5E25">
        <w:rPr>
          <w:rFonts w:cs="PJBBE K+ Melior"/>
          <w:color w:val="000000"/>
          <w:szCs w:val="24"/>
        </w:rPr>
        <w:t xml:space="preserve"> </w:t>
      </w:r>
      <w:r w:rsidR="0040793C" w:rsidRPr="001D5E25">
        <w:rPr>
          <w:rFonts w:cs="PJBBE K+ Melior"/>
          <w:color w:val="000000"/>
          <w:szCs w:val="24"/>
        </w:rPr>
        <w:t xml:space="preserve">with </w:t>
      </w:r>
      <w:r w:rsidR="00482901" w:rsidRPr="001D5E25">
        <w:rPr>
          <w:rFonts w:cs="PJBBE K+ Melior"/>
          <w:color w:val="000000"/>
          <w:szCs w:val="24"/>
        </w:rPr>
        <w:t>p</w:t>
      </w:r>
      <w:r w:rsidR="00202747" w:rsidRPr="001D5E25">
        <w:rPr>
          <w:rFonts w:cs="PJBBE K+ Melior"/>
          <w:color w:val="000000"/>
          <w:szCs w:val="24"/>
        </w:rPr>
        <w:t>lanning</w:t>
      </w:r>
      <w:r w:rsidR="0040793C" w:rsidRPr="001D5E25">
        <w:rPr>
          <w:rFonts w:cs="PJBBE K+ Melior"/>
          <w:color w:val="000000"/>
          <w:szCs w:val="24"/>
        </w:rPr>
        <w:t xml:space="preserve">, review of </w:t>
      </w:r>
      <w:r w:rsidR="00CB098A" w:rsidRPr="001D5E25">
        <w:rPr>
          <w:rFonts w:cs="PJBBE K+ Melior"/>
          <w:color w:val="000000"/>
          <w:szCs w:val="24"/>
        </w:rPr>
        <w:t>management plans</w:t>
      </w:r>
      <w:r w:rsidR="0040793C" w:rsidRPr="001D5E25">
        <w:rPr>
          <w:rFonts w:cs="PJBBE K+ Melior"/>
          <w:color w:val="000000"/>
          <w:szCs w:val="24"/>
        </w:rPr>
        <w:t xml:space="preserve"> and </w:t>
      </w:r>
      <w:r w:rsidR="00CB098A" w:rsidRPr="001D5E25">
        <w:rPr>
          <w:rFonts w:cs="PJBBE K+ Melior"/>
          <w:color w:val="000000"/>
          <w:szCs w:val="24"/>
        </w:rPr>
        <w:t>papers or special projects conducted on</w:t>
      </w:r>
      <w:r w:rsidR="00AF7978" w:rsidRPr="001D5E25">
        <w:rPr>
          <w:rFonts w:cs="PJBBE K+ Melior"/>
          <w:color w:val="000000"/>
          <w:szCs w:val="24"/>
        </w:rPr>
        <w:t xml:space="preserve"> or about</w:t>
      </w:r>
      <w:r w:rsidR="00CB098A" w:rsidRPr="001D5E25">
        <w:rPr>
          <w:rFonts w:cs="PJBBE K+ Melior"/>
          <w:color w:val="000000"/>
          <w:szCs w:val="24"/>
        </w:rPr>
        <w:t xml:space="preserve"> the land</w:t>
      </w:r>
      <w:r w:rsidR="0040793C" w:rsidRPr="001D5E25">
        <w:rPr>
          <w:rFonts w:cs="PJBBE K+ Melior"/>
          <w:color w:val="000000"/>
          <w:szCs w:val="24"/>
        </w:rPr>
        <w:t>, and</w:t>
      </w:r>
      <w:r w:rsidR="00C80CBF" w:rsidRPr="001D5E25">
        <w:rPr>
          <w:rFonts w:cs="PJBBE K+ Melior"/>
          <w:color w:val="000000"/>
          <w:szCs w:val="24"/>
        </w:rPr>
        <w:t xml:space="preserve"> will provide prioritization of </w:t>
      </w:r>
      <w:r w:rsidR="00A96817" w:rsidRPr="001D5E25">
        <w:rPr>
          <w:rFonts w:cs="PJBBE K+ Melior"/>
          <w:color w:val="000000"/>
          <w:szCs w:val="24"/>
        </w:rPr>
        <w:t>parcels</w:t>
      </w:r>
      <w:r w:rsidR="00E26A72" w:rsidRPr="001D5E25">
        <w:rPr>
          <w:rFonts w:cs="PJBBE K+ Melior"/>
          <w:color w:val="000000"/>
          <w:szCs w:val="24"/>
        </w:rPr>
        <w:t xml:space="preserve">. </w:t>
      </w:r>
      <w:r w:rsidR="008E1F80" w:rsidRPr="001D5E25">
        <w:rPr>
          <w:rFonts w:cs="PJBBE K+ Melior"/>
          <w:color w:val="000000"/>
          <w:szCs w:val="24"/>
        </w:rPr>
        <w:t xml:space="preserve"> </w:t>
      </w:r>
      <w:r w:rsidR="00E26A72" w:rsidRPr="001D5E25">
        <w:rPr>
          <w:rFonts w:cs="PJBBE K+ Melior"/>
          <w:color w:val="000000"/>
          <w:szCs w:val="24"/>
        </w:rPr>
        <w:t>F</w:t>
      </w:r>
      <w:r w:rsidR="008D195C" w:rsidRPr="001D5E25">
        <w:rPr>
          <w:rFonts w:cs="PJBBE K+ Melior"/>
          <w:color w:val="000000"/>
          <w:szCs w:val="24"/>
        </w:rPr>
        <w:t>requent c</w:t>
      </w:r>
      <w:r w:rsidR="00202747" w:rsidRPr="001D5E25">
        <w:rPr>
          <w:rFonts w:cs="PJBBE K+ Melior"/>
          <w:color w:val="000000"/>
          <w:szCs w:val="24"/>
        </w:rPr>
        <w:t xml:space="preserve">ommunications </w:t>
      </w:r>
      <w:r w:rsidR="00547526" w:rsidRPr="001D5E25">
        <w:rPr>
          <w:rFonts w:cs="PJBBE K+ Melior"/>
          <w:color w:val="000000"/>
          <w:szCs w:val="24"/>
        </w:rPr>
        <w:t xml:space="preserve">between </w:t>
      </w:r>
      <w:r w:rsidR="00FE7C1D" w:rsidRPr="001D5E25">
        <w:rPr>
          <w:szCs w:val="24"/>
        </w:rPr>
        <w:t>USAG-HI</w:t>
      </w:r>
      <w:r w:rsidR="001342F7" w:rsidRPr="001D5E25">
        <w:rPr>
          <w:szCs w:val="24"/>
        </w:rPr>
        <w:t>/</w:t>
      </w:r>
      <w:r w:rsidR="004E278F" w:rsidRPr="001D5E25">
        <w:rPr>
          <w:rFonts w:cs="PJBBE K+ Melior"/>
          <w:color w:val="000000"/>
          <w:szCs w:val="24"/>
        </w:rPr>
        <w:t>US A</w:t>
      </w:r>
      <w:r w:rsidR="00831871" w:rsidRPr="001D5E25">
        <w:rPr>
          <w:rFonts w:cs="PJBBE K+ Melior"/>
          <w:color w:val="000000"/>
          <w:szCs w:val="24"/>
        </w:rPr>
        <w:t xml:space="preserve">rmy Environmental Command </w:t>
      </w:r>
      <w:r w:rsidR="00C80CBF" w:rsidRPr="001D5E25">
        <w:rPr>
          <w:rFonts w:cs="PJBBE K+ Melior"/>
          <w:color w:val="000000"/>
          <w:szCs w:val="24"/>
        </w:rPr>
        <w:t>a</w:t>
      </w:r>
      <w:r w:rsidR="00547526" w:rsidRPr="001D5E25">
        <w:rPr>
          <w:rFonts w:cs="PJBBE K+ Melior"/>
          <w:color w:val="000000"/>
          <w:szCs w:val="24"/>
        </w:rPr>
        <w:t xml:space="preserve">nd the cooperative agreement awardee </w:t>
      </w:r>
      <w:r w:rsidR="008D195C" w:rsidRPr="001D5E25">
        <w:rPr>
          <w:rFonts w:cs="PJBBE K+ Melior"/>
          <w:color w:val="000000"/>
          <w:szCs w:val="24"/>
        </w:rPr>
        <w:t xml:space="preserve">will </w:t>
      </w:r>
      <w:r w:rsidR="00CA1D6E" w:rsidRPr="001D5E25">
        <w:rPr>
          <w:rFonts w:cs="PJBBE K+ Melior"/>
          <w:color w:val="000000"/>
          <w:szCs w:val="24"/>
        </w:rPr>
        <w:t>occur by</w:t>
      </w:r>
      <w:r w:rsidR="00202747" w:rsidRPr="001D5E25">
        <w:rPr>
          <w:rFonts w:cs="PJBBE K+ Melior"/>
          <w:color w:val="000000"/>
          <w:szCs w:val="24"/>
        </w:rPr>
        <w:t xml:space="preserve"> meetings, emails, phone calls, </w:t>
      </w:r>
      <w:r w:rsidR="00E26A72" w:rsidRPr="001D5E25">
        <w:rPr>
          <w:rFonts w:cs="PJBBE K+ Melior"/>
          <w:color w:val="000000"/>
          <w:szCs w:val="24"/>
        </w:rPr>
        <w:t>video teleconference</w:t>
      </w:r>
      <w:r w:rsidR="008E1F80" w:rsidRPr="001D5E25">
        <w:rPr>
          <w:rFonts w:cs="PJBBE K+ Melior"/>
          <w:color w:val="000000"/>
          <w:szCs w:val="24"/>
        </w:rPr>
        <w:t>s</w:t>
      </w:r>
      <w:r w:rsidR="00CB098A" w:rsidRPr="001D5E25">
        <w:rPr>
          <w:rFonts w:cs="PJBBE K+ Melior"/>
          <w:color w:val="000000"/>
          <w:szCs w:val="24"/>
        </w:rPr>
        <w:t xml:space="preserve">, </w:t>
      </w:r>
      <w:r w:rsidR="00202747" w:rsidRPr="001D5E25">
        <w:rPr>
          <w:rFonts w:cs="PJBBE K+ Melior"/>
          <w:color w:val="000000"/>
          <w:szCs w:val="24"/>
        </w:rPr>
        <w:t>and site visits.</w:t>
      </w:r>
      <w:r w:rsidR="008E1F80" w:rsidRPr="001D5E25">
        <w:rPr>
          <w:rFonts w:cs="PJBBE K+ Melior"/>
          <w:color w:val="000000"/>
          <w:szCs w:val="24"/>
        </w:rPr>
        <w:t xml:space="preserve"> </w:t>
      </w:r>
      <w:r w:rsidR="003A4088" w:rsidRPr="001D5E25">
        <w:rPr>
          <w:rFonts w:cs="PJBBE K+ Melior"/>
          <w:color w:val="000000"/>
          <w:szCs w:val="24"/>
        </w:rPr>
        <w:t xml:space="preserve"> </w:t>
      </w:r>
    </w:p>
    <w:p w14:paraId="77A33A30" w14:textId="77777777" w:rsidR="00DD7579" w:rsidRPr="001D5E25" w:rsidRDefault="00DD7579" w:rsidP="00822500">
      <w:pPr>
        <w:pStyle w:val="ListParagraph"/>
        <w:ind w:left="0"/>
        <w:rPr>
          <w:rFonts w:cs="PJBBE K+ Melior"/>
          <w:color w:val="000000"/>
          <w:szCs w:val="24"/>
        </w:rPr>
      </w:pPr>
    </w:p>
    <w:p w14:paraId="4BFC3421" w14:textId="16C9A271" w:rsidR="00DF4A0C" w:rsidRPr="001D5E25" w:rsidRDefault="00C04FD1" w:rsidP="00822500">
      <w:pPr>
        <w:pStyle w:val="ListParagraph"/>
        <w:ind w:left="0"/>
        <w:rPr>
          <w:color w:val="000000"/>
          <w:szCs w:val="24"/>
        </w:rPr>
      </w:pPr>
      <w:r>
        <w:rPr>
          <w:szCs w:val="24"/>
        </w:rPr>
        <w:t>The t</w:t>
      </w:r>
      <w:r w:rsidR="002700F0" w:rsidRPr="001D5E25">
        <w:rPr>
          <w:szCs w:val="24"/>
        </w:rPr>
        <w:t xml:space="preserve">otal </w:t>
      </w:r>
      <w:r>
        <w:rPr>
          <w:szCs w:val="24"/>
        </w:rPr>
        <w:t xml:space="preserve">estimated </w:t>
      </w:r>
      <w:r w:rsidR="002700F0" w:rsidRPr="001D5E25">
        <w:rPr>
          <w:szCs w:val="24"/>
        </w:rPr>
        <w:t>cost (milit</w:t>
      </w:r>
      <w:r>
        <w:rPr>
          <w:szCs w:val="24"/>
        </w:rPr>
        <w:t xml:space="preserve">ary and partner share) for this partnering opportunity is </w:t>
      </w:r>
      <w:r w:rsidR="009C5786">
        <w:rPr>
          <w:szCs w:val="24"/>
        </w:rPr>
        <w:t xml:space="preserve">up to </w:t>
      </w:r>
      <w:r w:rsidR="004910F8" w:rsidRPr="001D5E25">
        <w:rPr>
          <w:szCs w:val="24"/>
        </w:rPr>
        <w:t>$</w:t>
      </w:r>
      <w:r w:rsidR="009C5786">
        <w:rPr>
          <w:szCs w:val="24"/>
        </w:rPr>
        <w:t>50</w:t>
      </w:r>
      <w:r w:rsidR="004910F8" w:rsidRPr="001D5E25">
        <w:rPr>
          <w:szCs w:val="24"/>
        </w:rPr>
        <w:t>M</w:t>
      </w:r>
      <w:r w:rsidR="009C5786">
        <w:rPr>
          <w:szCs w:val="24"/>
        </w:rPr>
        <w:t xml:space="preserve"> per </w:t>
      </w:r>
      <w:r w:rsidR="004910F8" w:rsidRPr="001D5E25">
        <w:rPr>
          <w:szCs w:val="24"/>
        </w:rPr>
        <w:t xml:space="preserve">agreement </w:t>
      </w:r>
      <w:r w:rsidR="002700F0" w:rsidRPr="001D5E25">
        <w:rPr>
          <w:szCs w:val="24"/>
        </w:rPr>
        <w:t>and includes the fair market value of the real property interest, due diligence, closing and recordation, post-acquisition easement monitoring and enforcement, and other approved allowable costs under 2 CFR Part 200 and the terms and conditions of the cooperative agreement.</w:t>
      </w:r>
      <w:r w:rsidR="004D066B" w:rsidRPr="001D5E25">
        <w:rPr>
          <w:color w:val="000000"/>
          <w:szCs w:val="24"/>
        </w:rPr>
        <w:t xml:space="preserve">  </w:t>
      </w:r>
      <w:r w:rsidR="00CB226C" w:rsidRPr="001D5E25">
        <w:rPr>
          <w:color w:val="000000"/>
          <w:szCs w:val="24"/>
        </w:rPr>
        <w:t>Military</w:t>
      </w:r>
      <w:r w:rsidR="00DF4A0C" w:rsidRPr="001D5E25">
        <w:rPr>
          <w:color w:val="000000"/>
          <w:szCs w:val="24"/>
        </w:rPr>
        <w:t xml:space="preserve"> </w:t>
      </w:r>
      <w:r w:rsidR="00252377" w:rsidRPr="001D5E25">
        <w:rPr>
          <w:color w:val="000000"/>
          <w:szCs w:val="24"/>
        </w:rPr>
        <w:t>funds may</w:t>
      </w:r>
      <w:r w:rsidR="00DF4A0C" w:rsidRPr="001D5E25">
        <w:rPr>
          <w:color w:val="000000"/>
          <w:szCs w:val="24"/>
        </w:rPr>
        <w:t xml:space="preserve"> </w:t>
      </w:r>
      <w:r w:rsidR="00252377" w:rsidRPr="001D5E25">
        <w:rPr>
          <w:color w:val="000000"/>
          <w:szCs w:val="24"/>
        </w:rPr>
        <w:t xml:space="preserve">be </w:t>
      </w:r>
      <w:r w:rsidR="00DF4A0C" w:rsidRPr="001D5E25">
        <w:rPr>
          <w:color w:val="000000"/>
          <w:szCs w:val="24"/>
        </w:rPr>
        <w:t>provide</w:t>
      </w:r>
      <w:r w:rsidR="00252377" w:rsidRPr="001D5E25">
        <w:rPr>
          <w:color w:val="000000"/>
          <w:szCs w:val="24"/>
        </w:rPr>
        <w:t>d for</w:t>
      </w:r>
      <w:r w:rsidR="00DF4A0C" w:rsidRPr="001D5E25">
        <w:rPr>
          <w:color w:val="000000"/>
          <w:szCs w:val="24"/>
        </w:rPr>
        <w:t xml:space="preserve"> up </w:t>
      </w:r>
      <w:r w:rsidR="00DA587E" w:rsidRPr="001D5E25">
        <w:rPr>
          <w:color w:val="000000"/>
          <w:szCs w:val="24"/>
        </w:rPr>
        <w:t xml:space="preserve">to </w:t>
      </w:r>
      <w:r w:rsidR="00CA2849" w:rsidRPr="001D5E25">
        <w:rPr>
          <w:color w:val="000000"/>
          <w:szCs w:val="24"/>
        </w:rPr>
        <w:t>8</w:t>
      </w:r>
      <w:r w:rsidR="00DA587E" w:rsidRPr="001D5E25">
        <w:rPr>
          <w:color w:val="000000"/>
          <w:szCs w:val="24"/>
        </w:rPr>
        <w:t>0</w:t>
      </w:r>
      <w:r w:rsidR="0021135A" w:rsidRPr="001D5E25">
        <w:rPr>
          <w:color w:val="000000"/>
          <w:szCs w:val="24"/>
        </w:rPr>
        <w:t xml:space="preserve"> percent</w:t>
      </w:r>
      <w:r w:rsidR="00DA587E" w:rsidRPr="001D5E25">
        <w:rPr>
          <w:color w:val="000000"/>
          <w:szCs w:val="24"/>
        </w:rPr>
        <w:t xml:space="preserve"> of</w:t>
      </w:r>
      <w:r w:rsidR="00DF4A0C" w:rsidRPr="001D5E25">
        <w:rPr>
          <w:color w:val="000000"/>
          <w:szCs w:val="24"/>
        </w:rPr>
        <w:t xml:space="preserve"> </w:t>
      </w:r>
      <w:r w:rsidR="00450CA1" w:rsidRPr="001D5E25">
        <w:rPr>
          <w:color w:val="000000"/>
          <w:szCs w:val="24"/>
        </w:rPr>
        <w:t>all</w:t>
      </w:r>
      <w:r w:rsidR="00DF4A0C" w:rsidRPr="001D5E25">
        <w:rPr>
          <w:color w:val="000000"/>
          <w:szCs w:val="24"/>
        </w:rPr>
        <w:t xml:space="preserve"> costs, although actual amount of</w:t>
      </w:r>
      <w:r w:rsidR="00252377" w:rsidRPr="001D5E25">
        <w:rPr>
          <w:color w:val="000000"/>
          <w:szCs w:val="24"/>
        </w:rPr>
        <w:t xml:space="preserve"> military </w:t>
      </w:r>
      <w:r w:rsidR="00DF4A0C" w:rsidRPr="001D5E25">
        <w:rPr>
          <w:color w:val="000000"/>
          <w:szCs w:val="24"/>
        </w:rPr>
        <w:t xml:space="preserve">funding provided will be negotiated at the time of the transaction and is </w:t>
      </w:r>
      <w:r w:rsidR="00DF4A0C" w:rsidRPr="001D5E25">
        <w:rPr>
          <w:color w:val="000000"/>
          <w:szCs w:val="24"/>
        </w:rPr>
        <w:lastRenderedPageBreak/>
        <w:t>dependent on availability of</w:t>
      </w:r>
      <w:r w:rsidR="00252377" w:rsidRPr="001D5E25">
        <w:rPr>
          <w:color w:val="000000"/>
          <w:szCs w:val="24"/>
        </w:rPr>
        <w:t xml:space="preserve"> </w:t>
      </w:r>
      <w:r w:rsidR="00CB226C" w:rsidRPr="001D5E25">
        <w:rPr>
          <w:color w:val="000000"/>
          <w:szCs w:val="24"/>
        </w:rPr>
        <w:t>military</w:t>
      </w:r>
      <w:r w:rsidR="00DF4A0C" w:rsidRPr="001D5E25">
        <w:rPr>
          <w:color w:val="000000"/>
          <w:szCs w:val="24"/>
        </w:rPr>
        <w:t xml:space="preserve"> funds.  </w:t>
      </w:r>
      <w:r w:rsidR="009B6509" w:rsidRPr="001D5E25">
        <w:rPr>
          <w:color w:val="000000"/>
          <w:szCs w:val="24"/>
        </w:rPr>
        <w:t>No funds are guaranteed for the cooperative agreements and t</w:t>
      </w:r>
      <w:r w:rsidR="009B6509" w:rsidRPr="001D5E25">
        <w:rPr>
          <w:szCs w:val="24"/>
        </w:rPr>
        <w:t>he cooperative agreement partner</w:t>
      </w:r>
      <w:r w:rsidR="0015055B" w:rsidRPr="001D5E25">
        <w:rPr>
          <w:szCs w:val="24"/>
        </w:rPr>
        <w:t>s</w:t>
      </w:r>
      <w:r w:rsidR="009B6509" w:rsidRPr="001D5E25">
        <w:rPr>
          <w:szCs w:val="24"/>
        </w:rPr>
        <w:t xml:space="preserve"> </w:t>
      </w:r>
      <w:r w:rsidR="0015055B" w:rsidRPr="001D5E25">
        <w:rPr>
          <w:szCs w:val="24"/>
        </w:rPr>
        <w:t>are</w:t>
      </w:r>
      <w:r w:rsidR="009B6509" w:rsidRPr="001D5E25">
        <w:rPr>
          <w:szCs w:val="24"/>
        </w:rPr>
        <w:t xml:space="preserve"> expected to assist </w:t>
      </w:r>
      <w:r w:rsidR="00FE7C1D" w:rsidRPr="001D5E25">
        <w:rPr>
          <w:szCs w:val="24"/>
        </w:rPr>
        <w:t>USAG-HI</w:t>
      </w:r>
      <w:r w:rsidR="001342F7" w:rsidRPr="001D5E25">
        <w:rPr>
          <w:szCs w:val="24"/>
        </w:rPr>
        <w:t xml:space="preserve"> </w:t>
      </w:r>
      <w:r w:rsidR="009B6509" w:rsidRPr="001D5E25">
        <w:rPr>
          <w:szCs w:val="24"/>
        </w:rPr>
        <w:t xml:space="preserve">with applying for REPI funds and requesting </w:t>
      </w:r>
      <w:r w:rsidR="00CB226C" w:rsidRPr="001D5E25">
        <w:rPr>
          <w:szCs w:val="24"/>
        </w:rPr>
        <w:t xml:space="preserve">Army </w:t>
      </w:r>
      <w:r w:rsidR="009B6509" w:rsidRPr="001D5E25">
        <w:rPr>
          <w:szCs w:val="24"/>
        </w:rPr>
        <w:t>O</w:t>
      </w:r>
      <w:r w:rsidR="00CB226C" w:rsidRPr="001D5E25">
        <w:rPr>
          <w:szCs w:val="24"/>
        </w:rPr>
        <w:t>&amp;</w:t>
      </w:r>
      <w:r w:rsidR="009B6509" w:rsidRPr="001D5E25">
        <w:rPr>
          <w:szCs w:val="24"/>
        </w:rPr>
        <w:t>M</w:t>
      </w:r>
      <w:r w:rsidR="00CB226C" w:rsidRPr="001D5E25">
        <w:rPr>
          <w:szCs w:val="24"/>
        </w:rPr>
        <w:t xml:space="preserve"> </w:t>
      </w:r>
      <w:r w:rsidR="009B6509" w:rsidRPr="001D5E25">
        <w:rPr>
          <w:szCs w:val="24"/>
        </w:rPr>
        <w:t xml:space="preserve">funds annually.  </w:t>
      </w:r>
      <w:r w:rsidR="004D066B" w:rsidRPr="001D5E25">
        <w:rPr>
          <w:color w:val="000000"/>
          <w:szCs w:val="24"/>
        </w:rPr>
        <w:t>This is a cost share requirement effort and t</w:t>
      </w:r>
      <w:r w:rsidR="008E1F80" w:rsidRPr="001D5E25">
        <w:rPr>
          <w:color w:val="000000"/>
          <w:szCs w:val="24"/>
        </w:rPr>
        <w:t>he cooperative agreement partner is expected to contribute the bala</w:t>
      </w:r>
      <w:r w:rsidR="00252377" w:rsidRPr="001D5E25">
        <w:rPr>
          <w:color w:val="000000"/>
          <w:szCs w:val="24"/>
        </w:rPr>
        <w:t>nce of funds not provided by</w:t>
      </w:r>
      <w:r w:rsidR="00CB226C" w:rsidRPr="001D5E25">
        <w:rPr>
          <w:color w:val="000000"/>
          <w:szCs w:val="24"/>
        </w:rPr>
        <w:t xml:space="preserve"> the military</w:t>
      </w:r>
      <w:r w:rsidR="008E1F80" w:rsidRPr="001D5E25">
        <w:rPr>
          <w:color w:val="000000"/>
          <w:szCs w:val="24"/>
        </w:rPr>
        <w:t xml:space="preserve">.  </w:t>
      </w:r>
    </w:p>
    <w:p w14:paraId="23D8AFDC" w14:textId="77777777" w:rsidR="00720D35" w:rsidRPr="001D5E25" w:rsidRDefault="00720D35" w:rsidP="008E1F80">
      <w:pPr>
        <w:rPr>
          <w:color w:val="000000"/>
          <w:szCs w:val="24"/>
        </w:rPr>
      </w:pPr>
    </w:p>
    <w:p w14:paraId="3D421D46" w14:textId="77777777" w:rsidR="00874E04" w:rsidRPr="001D5E25" w:rsidRDefault="00B26BBE" w:rsidP="00822500">
      <w:pPr>
        <w:pStyle w:val="ListParagraph"/>
        <w:numPr>
          <w:ilvl w:val="0"/>
          <w:numId w:val="4"/>
        </w:numPr>
        <w:ind w:left="360" w:hanging="360"/>
        <w:rPr>
          <w:b/>
          <w:szCs w:val="24"/>
        </w:rPr>
      </w:pPr>
      <w:r w:rsidRPr="001D5E25">
        <w:rPr>
          <w:b/>
          <w:szCs w:val="24"/>
        </w:rPr>
        <w:t>Eligibility Information</w:t>
      </w:r>
    </w:p>
    <w:p w14:paraId="4E4A11CF" w14:textId="77777777" w:rsidR="00441FF2" w:rsidRPr="001D5E25" w:rsidRDefault="00441FF2" w:rsidP="0098455B">
      <w:pPr>
        <w:rPr>
          <w:b/>
          <w:szCs w:val="24"/>
        </w:rPr>
      </w:pPr>
    </w:p>
    <w:p w14:paraId="2C69D3D5" w14:textId="77777777" w:rsidR="00B26BBE" w:rsidRPr="001D5E25" w:rsidRDefault="00B26BBE" w:rsidP="007E7327">
      <w:pPr>
        <w:pStyle w:val="ListParagraph"/>
        <w:numPr>
          <w:ilvl w:val="1"/>
          <w:numId w:val="4"/>
        </w:numPr>
        <w:ind w:left="720"/>
        <w:rPr>
          <w:b/>
          <w:szCs w:val="24"/>
        </w:rPr>
      </w:pPr>
      <w:bookmarkStart w:id="1" w:name="Eligible_Applicants"/>
      <w:r w:rsidRPr="001D5E25">
        <w:rPr>
          <w:b/>
          <w:szCs w:val="24"/>
        </w:rPr>
        <w:t>Eligible Applicants</w:t>
      </w:r>
      <w:bookmarkEnd w:id="1"/>
    </w:p>
    <w:p w14:paraId="72F05E34" w14:textId="77777777" w:rsidR="00B26BBE" w:rsidRPr="001D5E25" w:rsidRDefault="00B26BBE" w:rsidP="00B26BBE">
      <w:pPr>
        <w:pStyle w:val="ListParagraph"/>
        <w:ind w:left="1440"/>
        <w:rPr>
          <w:szCs w:val="24"/>
        </w:rPr>
      </w:pPr>
    </w:p>
    <w:p w14:paraId="245A171A" w14:textId="77777777" w:rsidR="00AE60DA" w:rsidRPr="001D5E25" w:rsidRDefault="00AE60DA" w:rsidP="001D5E25">
      <w:pPr>
        <w:rPr>
          <w:szCs w:val="24"/>
        </w:rPr>
      </w:pPr>
      <w:r w:rsidRPr="001D5E25">
        <w:rPr>
          <w:szCs w:val="24"/>
        </w:rPr>
        <w:t xml:space="preserve">The applicant must demonstrate their eligibility.  An eligible applicant, as defined by 10 USC §2684a, must be either: (1) a State or political subdivision of a State or (2) a private entity that has as its stated principal organizational purpose or goal the conservation, restoration, or preservation of land and natural resources, or a similar purpose or goal.  </w:t>
      </w:r>
    </w:p>
    <w:p w14:paraId="2F350A2D" w14:textId="77777777" w:rsidR="00AE60DA" w:rsidRPr="001D5E25" w:rsidRDefault="00AE60DA" w:rsidP="001D5E25">
      <w:pPr>
        <w:pStyle w:val="ListParagraph"/>
        <w:ind w:left="0"/>
        <w:rPr>
          <w:szCs w:val="24"/>
        </w:rPr>
      </w:pPr>
    </w:p>
    <w:p w14:paraId="20D43000" w14:textId="570276A6" w:rsidR="00AE60DA" w:rsidRPr="001D5E25" w:rsidRDefault="00AE60DA" w:rsidP="001D5E25">
      <w:pPr>
        <w:rPr>
          <w:szCs w:val="24"/>
        </w:rPr>
      </w:pPr>
      <w:r w:rsidRPr="001D5E25">
        <w:rPr>
          <w:szCs w:val="24"/>
        </w:rPr>
        <w:t xml:space="preserve">With the application, private entities will be required to submit proof of non-profit status as determined by the Internal Revenue Service, proof of authority to transact business in the State of </w:t>
      </w:r>
      <w:r w:rsidR="00FE7C1D" w:rsidRPr="001D5E25">
        <w:rPr>
          <w:szCs w:val="24"/>
        </w:rPr>
        <w:t>Hawaii</w:t>
      </w:r>
      <w:r w:rsidRPr="001D5E25">
        <w:rPr>
          <w:szCs w:val="24"/>
        </w:rPr>
        <w:t xml:space="preserve">, and a Certificate of Good Standing from the State of </w:t>
      </w:r>
      <w:r w:rsidR="00FE7C1D" w:rsidRPr="001D5E25">
        <w:rPr>
          <w:szCs w:val="24"/>
        </w:rPr>
        <w:t>Hawaii</w:t>
      </w:r>
      <w:r w:rsidRPr="001D5E25">
        <w:rPr>
          <w:szCs w:val="24"/>
        </w:rPr>
        <w:t>.</w:t>
      </w:r>
    </w:p>
    <w:p w14:paraId="074226B4" w14:textId="77777777" w:rsidR="00AE60DA" w:rsidRPr="001D5E25" w:rsidRDefault="00AE60DA" w:rsidP="001D5E25">
      <w:pPr>
        <w:pStyle w:val="ListParagraph"/>
        <w:ind w:left="0"/>
        <w:rPr>
          <w:szCs w:val="24"/>
        </w:rPr>
      </w:pPr>
    </w:p>
    <w:p w14:paraId="0FD36B6F" w14:textId="77777777" w:rsidR="00AE60DA" w:rsidRPr="001D5E25" w:rsidRDefault="00AE60DA" w:rsidP="001D5E25">
      <w:pPr>
        <w:rPr>
          <w:szCs w:val="24"/>
        </w:rPr>
      </w:pPr>
      <w:r w:rsidRPr="001D5E25">
        <w:rPr>
          <w:szCs w:val="24"/>
        </w:rPr>
        <w:t>Each applicant (unless the applicant is an individual or Federal awarding agency that is excepted from those requirements under 2 CFR § 25.110(b) or (c), or has an exception approved by the Federal awarding agency under 2 CFR § 25.110(d)) is required to:</w:t>
      </w:r>
    </w:p>
    <w:p w14:paraId="3CCD42F6" w14:textId="77777777" w:rsidR="00AE60DA" w:rsidRPr="001D5E25" w:rsidRDefault="00AE60DA" w:rsidP="00AE60DA">
      <w:pPr>
        <w:tabs>
          <w:tab w:val="left" w:pos="1620"/>
        </w:tabs>
        <w:ind w:left="1080"/>
        <w:rPr>
          <w:szCs w:val="24"/>
        </w:rPr>
      </w:pPr>
    </w:p>
    <w:p w14:paraId="298EB5B4" w14:textId="77777777" w:rsidR="00AE60DA" w:rsidRPr="001D5E25" w:rsidRDefault="00AE60DA" w:rsidP="009C131B">
      <w:pPr>
        <w:pStyle w:val="ListParagraph"/>
        <w:numPr>
          <w:ilvl w:val="0"/>
          <w:numId w:val="11"/>
        </w:numPr>
        <w:ind w:left="720"/>
        <w:rPr>
          <w:szCs w:val="24"/>
        </w:rPr>
      </w:pPr>
      <w:r w:rsidRPr="001D5E25">
        <w:rPr>
          <w:szCs w:val="24"/>
        </w:rPr>
        <w:t xml:space="preserve">Provide a valid DUNS number (Dun &amp; Bradstreet Universal Numbering System) on its application.  DUNS numbers are nine-digit numbers established and assigned by Dun and Bradstreet, Inc. (D&amp;B) to uniquely identify business entities.  DUNS numbers may be obtained free of charge from Dun &amp; Bradstreet, Inc., at:  </w:t>
      </w:r>
      <w:hyperlink r:id="rId10" w:history="1">
        <w:r w:rsidRPr="001D5E25">
          <w:rPr>
            <w:rStyle w:val="Hyperlink"/>
            <w:szCs w:val="24"/>
          </w:rPr>
          <w:t>http://fedgov.dnb.com/webform</w:t>
        </w:r>
      </w:hyperlink>
      <w:r w:rsidRPr="001D5E25">
        <w:rPr>
          <w:szCs w:val="24"/>
        </w:rPr>
        <w:t xml:space="preserve"> or by calling them at (877) 930-5228.</w:t>
      </w:r>
    </w:p>
    <w:p w14:paraId="62DD882A" w14:textId="77777777" w:rsidR="00AE60DA" w:rsidRPr="001D5E25" w:rsidRDefault="00AE60DA" w:rsidP="009C131B">
      <w:pPr>
        <w:pStyle w:val="ListParagraph"/>
        <w:ind w:left="810"/>
        <w:rPr>
          <w:szCs w:val="24"/>
        </w:rPr>
      </w:pPr>
    </w:p>
    <w:p w14:paraId="67BDA1ED" w14:textId="4F63B39F" w:rsidR="00AE60DA" w:rsidRPr="001D5E25" w:rsidRDefault="00AE60DA" w:rsidP="009C131B">
      <w:pPr>
        <w:pStyle w:val="ListParagraph"/>
        <w:numPr>
          <w:ilvl w:val="0"/>
          <w:numId w:val="11"/>
        </w:numPr>
        <w:ind w:left="720"/>
        <w:rPr>
          <w:szCs w:val="24"/>
        </w:rPr>
      </w:pPr>
      <w:r w:rsidRPr="001D5E25">
        <w:rPr>
          <w:szCs w:val="24"/>
        </w:rPr>
        <w:t xml:space="preserve">Be registered in SAM (System for Award Management, </w:t>
      </w:r>
      <w:hyperlink r:id="rId11" w:history="1">
        <w:r w:rsidR="005253B6">
          <w:rPr>
            <w:rStyle w:val="Hyperlink"/>
            <w:szCs w:val="24"/>
          </w:rPr>
          <w:t>www.sam.gov</w:t>
        </w:r>
      </w:hyperlink>
      <w:r w:rsidRPr="001D5E25">
        <w:rPr>
          <w:szCs w:val="24"/>
        </w:rPr>
        <w:t xml:space="preserve">) before submitting its application.  SAM is the Official U.S. Government system that consolidated the capabilities of CCR/FedReg, ORCA, and EPLS.  There is no fee to register at this site.  Register in the System for Award Management (SAM) at:  </w:t>
      </w:r>
      <w:hyperlink r:id="rId12" w:history="1">
        <w:r w:rsidR="005253B6">
          <w:rPr>
            <w:color w:val="0000FF"/>
            <w:szCs w:val="24"/>
            <w:u w:val="single"/>
          </w:rPr>
          <w:t>www.sam.gov</w:t>
        </w:r>
      </w:hyperlink>
      <w:r w:rsidRPr="001D5E25">
        <w:rPr>
          <w:color w:val="0000FF"/>
          <w:szCs w:val="24"/>
          <w:u w:val="single"/>
        </w:rPr>
        <w:t>.</w:t>
      </w:r>
      <w:r w:rsidRPr="001D5E25">
        <w:rPr>
          <w:szCs w:val="24"/>
        </w:rPr>
        <w:t xml:space="preserve"> </w:t>
      </w:r>
    </w:p>
    <w:p w14:paraId="70F9E5CC" w14:textId="77777777" w:rsidR="00AE60DA" w:rsidRPr="001D5E25" w:rsidRDefault="00AE60DA" w:rsidP="009C131B">
      <w:pPr>
        <w:pStyle w:val="ListParagraph"/>
        <w:ind w:left="810"/>
        <w:rPr>
          <w:szCs w:val="24"/>
        </w:rPr>
      </w:pPr>
    </w:p>
    <w:p w14:paraId="3DF1C81C" w14:textId="3D011DB3" w:rsidR="00AE60DA" w:rsidRPr="001D5E25" w:rsidRDefault="00AE60DA" w:rsidP="009C131B">
      <w:pPr>
        <w:pStyle w:val="ListParagraph"/>
        <w:numPr>
          <w:ilvl w:val="0"/>
          <w:numId w:val="11"/>
        </w:numPr>
        <w:ind w:left="720"/>
        <w:rPr>
          <w:szCs w:val="24"/>
        </w:rPr>
      </w:pPr>
      <w:r w:rsidRPr="001D5E25">
        <w:rPr>
          <w:szCs w:val="24"/>
        </w:rPr>
        <w:t xml:space="preserve">Continue to maintain an active SAM registration with current information at all times </w:t>
      </w:r>
      <w:r w:rsidR="006D3770" w:rsidRPr="001D5E25">
        <w:rPr>
          <w:szCs w:val="24"/>
        </w:rPr>
        <w:t xml:space="preserve">while </w:t>
      </w:r>
      <w:r w:rsidRPr="001D5E25">
        <w:rPr>
          <w:szCs w:val="24"/>
        </w:rPr>
        <w:t>the applicant has an active Federal award or an application or plan under consideration by a Federal awarding agency.</w:t>
      </w:r>
    </w:p>
    <w:p w14:paraId="7F969D87" w14:textId="77777777" w:rsidR="00AE60DA" w:rsidRPr="001D5E25" w:rsidRDefault="00AE60DA" w:rsidP="00AE60DA">
      <w:pPr>
        <w:ind w:left="720"/>
        <w:rPr>
          <w:szCs w:val="24"/>
        </w:rPr>
      </w:pPr>
    </w:p>
    <w:p w14:paraId="50264F8F" w14:textId="77777777" w:rsidR="00AE60DA" w:rsidRPr="001D5E25" w:rsidRDefault="00AE60DA" w:rsidP="001D5E25">
      <w:pPr>
        <w:rPr>
          <w:szCs w:val="24"/>
        </w:rPr>
      </w:pPr>
      <w:r w:rsidRPr="001D5E25">
        <w:rPr>
          <w:szCs w:val="24"/>
        </w:rPr>
        <w:t>Only one application per organization will be accepted from this Notice.</w:t>
      </w:r>
    </w:p>
    <w:p w14:paraId="68C7032E" w14:textId="77777777" w:rsidR="00AE60DA" w:rsidRPr="001D5E25" w:rsidRDefault="00AE60DA" w:rsidP="001D5E25">
      <w:pPr>
        <w:rPr>
          <w:szCs w:val="24"/>
        </w:rPr>
      </w:pPr>
    </w:p>
    <w:p w14:paraId="35D1DA92" w14:textId="77777777" w:rsidR="00AE60DA" w:rsidRPr="001D5E25" w:rsidRDefault="00AE60DA" w:rsidP="001D5E25">
      <w:pPr>
        <w:rPr>
          <w:szCs w:val="24"/>
        </w:rPr>
      </w:pPr>
      <w:r w:rsidRPr="001D5E25">
        <w:rPr>
          <w:szCs w:val="24"/>
        </w:rPr>
        <w:t>Failure to meet eligibility requirements will result in precluding MICC-FSH from making an award.</w:t>
      </w:r>
    </w:p>
    <w:p w14:paraId="293EF79B" w14:textId="77777777" w:rsidR="00874E04" w:rsidRPr="001D5E25" w:rsidRDefault="00874E04">
      <w:pPr>
        <w:rPr>
          <w:szCs w:val="24"/>
        </w:rPr>
      </w:pPr>
    </w:p>
    <w:p w14:paraId="6FADBC0A" w14:textId="77777777" w:rsidR="00B26BBE" w:rsidRPr="001D5E25" w:rsidRDefault="00B26BBE" w:rsidP="007E7327">
      <w:pPr>
        <w:pStyle w:val="ListParagraph"/>
        <w:numPr>
          <w:ilvl w:val="1"/>
          <w:numId w:val="4"/>
        </w:numPr>
        <w:ind w:left="720"/>
        <w:rPr>
          <w:b/>
          <w:szCs w:val="24"/>
        </w:rPr>
      </w:pPr>
      <w:bookmarkStart w:id="2" w:name="Cost_Sharing_Matching"/>
      <w:r w:rsidRPr="001D5E25">
        <w:rPr>
          <w:b/>
          <w:szCs w:val="24"/>
        </w:rPr>
        <w:t>Cost Sharing or Matching</w:t>
      </w:r>
      <w:bookmarkEnd w:id="2"/>
    </w:p>
    <w:p w14:paraId="7713C2F4" w14:textId="77777777" w:rsidR="00B26BBE" w:rsidRPr="001D5E25" w:rsidRDefault="00B26BBE" w:rsidP="00B26BBE">
      <w:pPr>
        <w:pStyle w:val="ListParagraph"/>
        <w:ind w:left="1440"/>
        <w:rPr>
          <w:szCs w:val="24"/>
        </w:rPr>
      </w:pPr>
    </w:p>
    <w:p w14:paraId="431E8097" w14:textId="57FE2764" w:rsidR="000B0D5C" w:rsidRDefault="00B26BBE" w:rsidP="001D5E25">
      <w:pPr>
        <w:pStyle w:val="ListParagraph"/>
        <w:ind w:left="0"/>
        <w:rPr>
          <w:szCs w:val="24"/>
        </w:rPr>
      </w:pPr>
      <w:r w:rsidRPr="001D5E25">
        <w:rPr>
          <w:szCs w:val="24"/>
        </w:rPr>
        <w:t xml:space="preserve">There is a </w:t>
      </w:r>
      <w:r w:rsidR="00F71389" w:rsidRPr="001D5E25">
        <w:rPr>
          <w:szCs w:val="24"/>
        </w:rPr>
        <w:t xml:space="preserve">minimum </w:t>
      </w:r>
      <w:r w:rsidR="007A0B91" w:rsidRPr="001D5E25">
        <w:rPr>
          <w:szCs w:val="24"/>
        </w:rPr>
        <w:t xml:space="preserve">partner </w:t>
      </w:r>
      <w:r w:rsidRPr="001D5E25">
        <w:rPr>
          <w:szCs w:val="24"/>
        </w:rPr>
        <w:t xml:space="preserve">cost share requirement of </w:t>
      </w:r>
      <w:r w:rsidR="00CA2849" w:rsidRPr="001D5E25">
        <w:rPr>
          <w:szCs w:val="24"/>
        </w:rPr>
        <w:t>20</w:t>
      </w:r>
      <w:r w:rsidR="0021135A" w:rsidRPr="001D5E25">
        <w:rPr>
          <w:szCs w:val="24"/>
        </w:rPr>
        <w:t xml:space="preserve"> percent</w:t>
      </w:r>
      <w:r w:rsidR="00D07F39" w:rsidRPr="001D5E25">
        <w:rPr>
          <w:szCs w:val="24"/>
        </w:rPr>
        <w:t xml:space="preserve"> for this project.</w:t>
      </w:r>
      <w:r w:rsidR="0015055B" w:rsidRPr="001D5E25">
        <w:rPr>
          <w:szCs w:val="24"/>
        </w:rPr>
        <w:t xml:space="preserve">  The cost share percentage is calculated across the entire </w:t>
      </w:r>
      <w:r w:rsidR="002851ED">
        <w:rPr>
          <w:szCs w:val="24"/>
        </w:rPr>
        <w:t xml:space="preserve">cooperative </w:t>
      </w:r>
      <w:r w:rsidR="0015055B" w:rsidRPr="001D5E25">
        <w:rPr>
          <w:szCs w:val="24"/>
        </w:rPr>
        <w:t>agreement rather than per transaction.</w:t>
      </w:r>
      <w:r w:rsidR="00844D1F" w:rsidRPr="001D5E25">
        <w:rPr>
          <w:szCs w:val="24"/>
        </w:rPr>
        <w:t xml:space="preserve">  </w:t>
      </w:r>
      <w:r w:rsidRPr="001D5E25">
        <w:rPr>
          <w:szCs w:val="24"/>
        </w:rPr>
        <w:t>Cost share includes cash, grants,</w:t>
      </w:r>
      <w:r w:rsidR="00277F41" w:rsidRPr="001D5E25">
        <w:rPr>
          <w:szCs w:val="24"/>
        </w:rPr>
        <w:t xml:space="preserve"> </w:t>
      </w:r>
      <w:r w:rsidRPr="001D5E25">
        <w:rPr>
          <w:szCs w:val="24"/>
        </w:rPr>
        <w:t>landowner donations</w:t>
      </w:r>
      <w:r w:rsidR="00DD7579" w:rsidRPr="001D5E25">
        <w:rPr>
          <w:szCs w:val="24"/>
        </w:rPr>
        <w:t>, and in-kind services</w:t>
      </w:r>
      <w:r w:rsidRPr="001D5E25">
        <w:rPr>
          <w:szCs w:val="24"/>
        </w:rPr>
        <w:t>.</w:t>
      </w:r>
      <w:r w:rsidR="00274F92" w:rsidRPr="001D5E25">
        <w:rPr>
          <w:szCs w:val="24"/>
        </w:rPr>
        <w:t xml:space="preserve">  Funding </w:t>
      </w:r>
      <w:r w:rsidR="00874E04" w:rsidRPr="001D5E25">
        <w:rPr>
          <w:szCs w:val="24"/>
        </w:rPr>
        <w:t xml:space="preserve">the partner receives from </w:t>
      </w:r>
      <w:r w:rsidR="00B42A91" w:rsidRPr="001D5E25">
        <w:rPr>
          <w:szCs w:val="24"/>
        </w:rPr>
        <w:t xml:space="preserve">non-Department of Defense </w:t>
      </w:r>
      <w:r w:rsidR="00874E04" w:rsidRPr="001D5E25">
        <w:rPr>
          <w:szCs w:val="24"/>
        </w:rPr>
        <w:t xml:space="preserve">federal </w:t>
      </w:r>
      <w:r w:rsidR="00B10EE0" w:rsidRPr="001D5E25">
        <w:rPr>
          <w:szCs w:val="24"/>
        </w:rPr>
        <w:t xml:space="preserve">governmental </w:t>
      </w:r>
      <w:r w:rsidR="00874E04" w:rsidRPr="001D5E25">
        <w:rPr>
          <w:szCs w:val="24"/>
        </w:rPr>
        <w:t xml:space="preserve">organizations </w:t>
      </w:r>
      <w:r w:rsidR="00EA63A6" w:rsidRPr="001D5E25">
        <w:rPr>
          <w:szCs w:val="24"/>
        </w:rPr>
        <w:t xml:space="preserve">(e.g. </w:t>
      </w:r>
      <w:r w:rsidR="004A7B4B" w:rsidRPr="001D5E25">
        <w:rPr>
          <w:szCs w:val="24"/>
        </w:rPr>
        <w:t xml:space="preserve">US </w:t>
      </w:r>
      <w:r w:rsidR="00EA63A6" w:rsidRPr="001D5E25">
        <w:rPr>
          <w:szCs w:val="24"/>
        </w:rPr>
        <w:t>F</w:t>
      </w:r>
      <w:r w:rsidR="00B42A91" w:rsidRPr="001D5E25">
        <w:rPr>
          <w:szCs w:val="24"/>
        </w:rPr>
        <w:t xml:space="preserve">ish and </w:t>
      </w:r>
      <w:r w:rsidR="00EA63A6" w:rsidRPr="001D5E25">
        <w:rPr>
          <w:szCs w:val="24"/>
        </w:rPr>
        <w:t>W</w:t>
      </w:r>
      <w:r w:rsidR="00B42A91" w:rsidRPr="001D5E25">
        <w:rPr>
          <w:szCs w:val="24"/>
        </w:rPr>
        <w:t xml:space="preserve">ildlife </w:t>
      </w:r>
      <w:r w:rsidR="00EA63A6" w:rsidRPr="001D5E25">
        <w:rPr>
          <w:szCs w:val="24"/>
        </w:rPr>
        <w:t>S</w:t>
      </w:r>
      <w:r w:rsidR="00B42A91" w:rsidRPr="001D5E25">
        <w:rPr>
          <w:szCs w:val="24"/>
        </w:rPr>
        <w:t>ervice</w:t>
      </w:r>
      <w:r w:rsidR="00EA63A6" w:rsidRPr="001D5E25">
        <w:rPr>
          <w:szCs w:val="24"/>
        </w:rPr>
        <w:t xml:space="preserve">, </w:t>
      </w:r>
      <w:r w:rsidR="004A7B4B" w:rsidRPr="001D5E25">
        <w:rPr>
          <w:szCs w:val="24"/>
        </w:rPr>
        <w:t xml:space="preserve">US </w:t>
      </w:r>
      <w:r w:rsidR="00EA63A6" w:rsidRPr="001D5E25">
        <w:rPr>
          <w:szCs w:val="24"/>
        </w:rPr>
        <w:t xml:space="preserve">Forest Service, </w:t>
      </w:r>
      <w:r w:rsidR="004A7B4B" w:rsidRPr="001D5E25">
        <w:rPr>
          <w:szCs w:val="24"/>
        </w:rPr>
        <w:t xml:space="preserve">US </w:t>
      </w:r>
      <w:r w:rsidR="00EA63A6" w:rsidRPr="001D5E25">
        <w:rPr>
          <w:szCs w:val="24"/>
        </w:rPr>
        <w:t>Department of Agriculture</w:t>
      </w:r>
      <w:r w:rsidR="004D066B" w:rsidRPr="001D5E25">
        <w:rPr>
          <w:szCs w:val="24"/>
        </w:rPr>
        <w:t>, etc.</w:t>
      </w:r>
      <w:r w:rsidR="00EA63A6" w:rsidRPr="001D5E25">
        <w:rPr>
          <w:szCs w:val="24"/>
        </w:rPr>
        <w:t xml:space="preserve">) </w:t>
      </w:r>
      <w:r w:rsidR="00874E04" w:rsidRPr="001D5E25">
        <w:rPr>
          <w:szCs w:val="24"/>
        </w:rPr>
        <w:t xml:space="preserve">is considered partner share.  </w:t>
      </w:r>
      <w:r w:rsidR="00D70FE3" w:rsidRPr="001D5E25">
        <w:rPr>
          <w:szCs w:val="24"/>
        </w:rPr>
        <w:t xml:space="preserve">The actual amount of </w:t>
      </w:r>
      <w:r w:rsidR="00CB226C" w:rsidRPr="001D5E25">
        <w:rPr>
          <w:szCs w:val="24"/>
        </w:rPr>
        <w:t>military</w:t>
      </w:r>
      <w:r w:rsidR="00D70FE3" w:rsidRPr="001D5E25">
        <w:rPr>
          <w:szCs w:val="24"/>
        </w:rPr>
        <w:t xml:space="preserve"> funding is unknown at this time</w:t>
      </w:r>
      <w:r w:rsidR="009B6509" w:rsidRPr="001D5E25">
        <w:rPr>
          <w:szCs w:val="24"/>
        </w:rPr>
        <w:t xml:space="preserve"> and </w:t>
      </w:r>
      <w:r w:rsidR="00130497" w:rsidRPr="001D5E25">
        <w:rPr>
          <w:szCs w:val="24"/>
        </w:rPr>
        <w:t xml:space="preserve">must be </w:t>
      </w:r>
      <w:r w:rsidR="009B6509" w:rsidRPr="001D5E25">
        <w:rPr>
          <w:szCs w:val="24"/>
        </w:rPr>
        <w:t>applied for annually</w:t>
      </w:r>
      <w:r w:rsidR="0015055B" w:rsidRPr="001D5E25">
        <w:rPr>
          <w:szCs w:val="24"/>
        </w:rPr>
        <w:t xml:space="preserve"> by </w:t>
      </w:r>
      <w:r w:rsidR="00FE7C1D" w:rsidRPr="001D5E25">
        <w:rPr>
          <w:szCs w:val="24"/>
        </w:rPr>
        <w:t>USAG-HI</w:t>
      </w:r>
      <w:r w:rsidR="0021135A" w:rsidRPr="001D5E25">
        <w:rPr>
          <w:szCs w:val="24"/>
        </w:rPr>
        <w:t>,</w:t>
      </w:r>
      <w:r w:rsidR="0015055B" w:rsidRPr="001D5E25">
        <w:rPr>
          <w:szCs w:val="24"/>
        </w:rPr>
        <w:t xml:space="preserve"> with support from the partner</w:t>
      </w:r>
      <w:r w:rsidR="009B6509" w:rsidRPr="001D5E25">
        <w:rPr>
          <w:szCs w:val="24"/>
        </w:rPr>
        <w:t xml:space="preserve">.  The amount to be contributed </w:t>
      </w:r>
      <w:r w:rsidR="00130497" w:rsidRPr="001D5E25">
        <w:rPr>
          <w:szCs w:val="24"/>
        </w:rPr>
        <w:t xml:space="preserve">by the partner </w:t>
      </w:r>
      <w:r w:rsidR="009B6509" w:rsidRPr="001D5E25">
        <w:rPr>
          <w:szCs w:val="24"/>
        </w:rPr>
        <w:t>per parcel</w:t>
      </w:r>
      <w:r w:rsidR="00497774" w:rsidRPr="001D5E25">
        <w:rPr>
          <w:szCs w:val="24"/>
        </w:rPr>
        <w:t xml:space="preserve"> </w:t>
      </w:r>
      <w:r w:rsidR="00D70FE3" w:rsidRPr="001D5E25">
        <w:rPr>
          <w:szCs w:val="24"/>
        </w:rPr>
        <w:t xml:space="preserve">will be negotiated before </w:t>
      </w:r>
      <w:r w:rsidR="00123DEC" w:rsidRPr="001D5E25">
        <w:rPr>
          <w:szCs w:val="24"/>
        </w:rPr>
        <w:t xml:space="preserve">each </w:t>
      </w:r>
      <w:r w:rsidR="00D70FE3" w:rsidRPr="001D5E25">
        <w:rPr>
          <w:szCs w:val="24"/>
        </w:rPr>
        <w:t xml:space="preserve">transaction takes place.  </w:t>
      </w:r>
    </w:p>
    <w:p w14:paraId="71A21B75" w14:textId="77777777" w:rsidR="000B0D5C" w:rsidRDefault="000B0D5C" w:rsidP="001D5E25">
      <w:pPr>
        <w:pStyle w:val="ListParagraph"/>
        <w:ind w:left="0"/>
        <w:rPr>
          <w:szCs w:val="24"/>
        </w:rPr>
      </w:pPr>
    </w:p>
    <w:p w14:paraId="4C2B01DA" w14:textId="7D4D161C" w:rsidR="00252377" w:rsidRPr="001D5E25" w:rsidRDefault="009C5786" w:rsidP="001D5E25">
      <w:pPr>
        <w:pStyle w:val="ListParagraph"/>
        <w:ind w:left="0"/>
        <w:rPr>
          <w:szCs w:val="24"/>
        </w:rPr>
      </w:pPr>
      <w:r>
        <w:rPr>
          <w:szCs w:val="24"/>
        </w:rPr>
        <w:t>The t</w:t>
      </w:r>
      <w:r w:rsidRPr="001D5E25">
        <w:rPr>
          <w:szCs w:val="24"/>
        </w:rPr>
        <w:t xml:space="preserve">otal </w:t>
      </w:r>
      <w:r>
        <w:rPr>
          <w:szCs w:val="24"/>
        </w:rPr>
        <w:t xml:space="preserve">estimated </w:t>
      </w:r>
      <w:r w:rsidRPr="001D5E25">
        <w:rPr>
          <w:szCs w:val="24"/>
        </w:rPr>
        <w:t>cost (milit</w:t>
      </w:r>
      <w:r>
        <w:rPr>
          <w:szCs w:val="24"/>
        </w:rPr>
        <w:t xml:space="preserve">ary and partner share) for this partnering opportunity is up to </w:t>
      </w:r>
      <w:r w:rsidRPr="001D5E25">
        <w:rPr>
          <w:szCs w:val="24"/>
        </w:rPr>
        <w:t>$</w:t>
      </w:r>
      <w:r>
        <w:rPr>
          <w:szCs w:val="24"/>
        </w:rPr>
        <w:t>50</w:t>
      </w:r>
      <w:r w:rsidRPr="001D5E25">
        <w:rPr>
          <w:szCs w:val="24"/>
        </w:rPr>
        <w:t>M</w:t>
      </w:r>
      <w:r>
        <w:rPr>
          <w:szCs w:val="24"/>
        </w:rPr>
        <w:t xml:space="preserve"> per </w:t>
      </w:r>
      <w:r w:rsidRPr="001D5E25">
        <w:rPr>
          <w:szCs w:val="24"/>
        </w:rPr>
        <w:t>agreement</w:t>
      </w:r>
      <w:r w:rsidR="005C75E5" w:rsidRPr="001D5E25">
        <w:rPr>
          <w:szCs w:val="24"/>
        </w:rPr>
        <w:t xml:space="preserve"> </w:t>
      </w:r>
      <w:r w:rsidR="007E0992" w:rsidRPr="001D5E25">
        <w:rPr>
          <w:szCs w:val="24"/>
        </w:rPr>
        <w:t>and includes</w:t>
      </w:r>
      <w:r w:rsidR="00DD7579" w:rsidRPr="001D5E25">
        <w:rPr>
          <w:szCs w:val="24"/>
        </w:rPr>
        <w:t xml:space="preserve"> </w:t>
      </w:r>
      <w:r w:rsidR="002700F0" w:rsidRPr="001D5E25">
        <w:rPr>
          <w:szCs w:val="24"/>
        </w:rPr>
        <w:t xml:space="preserve">the </w:t>
      </w:r>
      <w:r w:rsidR="00B42A91" w:rsidRPr="001D5E25">
        <w:rPr>
          <w:szCs w:val="24"/>
        </w:rPr>
        <w:t>fair market value</w:t>
      </w:r>
      <w:r w:rsidR="00DD7579" w:rsidRPr="001D5E25">
        <w:rPr>
          <w:szCs w:val="24"/>
        </w:rPr>
        <w:t xml:space="preserve"> of the </w:t>
      </w:r>
      <w:r w:rsidR="0076045B" w:rsidRPr="001D5E25">
        <w:rPr>
          <w:szCs w:val="24"/>
        </w:rPr>
        <w:t>real property interest</w:t>
      </w:r>
      <w:r w:rsidR="00DD7579" w:rsidRPr="001D5E25">
        <w:rPr>
          <w:szCs w:val="24"/>
        </w:rPr>
        <w:t>, due diligence</w:t>
      </w:r>
      <w:r w:rsidR="00130497" w:rsidRPr="001D5E25">
        <w:rPr>
          <w:szCs w:val="24"/>
        </w:rPr>
        <w:t xml:space="preserve">, </w:t>
      </w:r>
      <w:r w:rsidR="0076045B" w:rsidRPr="001D5E25">
        <w:rPr>
          <w:szCs w:val="24"/>
        </w:rPr>
        <w:t xml:space="preserve">closing and recordation, post-acquisition easement monitoring and enforcement, </w:t>
      </w:r>
      <w:r w:rsidR="00130497" w:rsidRPr="001D5E25">
        <w:rPr>
          <w:szCs w:val="24"/>
        </w:rPr>
        <w:t>and other approved allowable costs under 2 CFR Part 200</w:t>
      </w:r>
      <w:r w:rsidR="00B47E46" w:rsidRPr="001D5E25">
        <w:rPr>
          <w:szCs w:val="24"/>
        </w:rPr>
        <w:t xml:space="preserve"> and the terms and conditions of the cooperative agreement</w:t>
      </w:r>
      <w:r w:rsidR="00DD7579" w:rsidRPr="001D5E25">
        <w:rPr>
          <w:szCs w:val="24"/>
        </w:rPr>
        <w:t>.</w:t>
      </w:r>
      <w:r w:rsidR="00310A00" w:rsidRPr="001D5E25">
        <w:rPr>
          <w:szCs w:val="24"/>
        </w:rPr>
        <w:t xml:space="preserve">  See </w:t>
      </w:r>
      <w:hyperlink w:anchor="Funding_Restrictions" w:history="1">
        <w:r w:rsidR="00310A00" w:rsidRPr="001D5E25">
          <w:rPr>
            <w:rStyle w:val="Hyperlink"/>
            <w:szCs w:val="24"/>
          </w:rPr>
          <w:t>Section D</w:t>
        </w:r>
        <w:r w:rsidR="00A87D1B">
          <w:rPr>
            <w:rStyle w:val="Hyperlink"/>
            <w:szCs w:val="24"/>
          </w:rPr>
          <w:t xml:space="preserve"> </w:t>
        </w:r>
        <w:r w:rsidR="00310A00" w:rsidRPr="001D5E25">
          <w:rPr>
            <w:rStyle w:val="Hyperlink"/>
            <w:szCs w:val="24"/>
          </w:rPr>
          <w:t>(6)</w:t>
        </w:r>
      </w:hyperlink>
      <w:r w:rsidR="00310A00" w:rsidRPr="001D5E25">
        <w:rPr>
          <w:szCs w:val="24"/>
        </w:rPr>
        <w:t xml:space="preserve"> for allowable cost information. </w:t>
      </w:r>
    </w:p>
    <w:p w14:paraId="28F2E1BD" w14:textId="77777777" w:rsidR="00252377" w:rsidRPr="001D5E25" w:rsidRDefault="00252377" w:rsidP="001D5E25">
      <w:pPr>
        <w:pStyle w:val="ListParagraph"/>
        <w:ind w:left="0"/>
        <w:rPr>
          <w:szCs w:val="24"/>
        </w:rPr>
      </w:pPr>
    </w:p>
    <w:p w14:paraId="08CAC576" w14:textId="46BF1ADA" w:rsidR="00252377" w:rsidRPr="001D5E25" w:rsidRDefault="007E0992" w:rsidP="001D5E25">
      <w:pPr>
        <w:pStyle w:val="ListParagraph"/>
        <w:ind w:left="0"/>
        <w:rPr>
          <w:szCs w:val="24"/>
        </w:rPr>
      </w:pPr>
      <w:r w:rsidRPr="001D5E25">
        <w:rPr>
          <w:szCs w:val="24"/>
        </w:rPr>
        <w:t xml:space="preserve">Explanation of how the applicant </w:t>
      </w:r>
      <w:r w:rsidR="00497774" w:rsidRPr="001D5E25">
        <w:rPr>
          <w:szCs w:val="24"/>
        </w:rPr>
        <w:t xml:space="preserve">plans to </w:t>
      </w:r>
      <w:r w:rsidRPr="001D5E25">
        <w:rPr>
          <w:szCs w:val="24"/>
        </w:rPr>
        <w:t xml:space="preserve">meet or exceed the cost share requirement must be documented in the application.  </w:t>
      </w:r>
      <w:r w:rsidR="00497774" w:rsidRPr="001D5E25">
        <w:rPr>
          <w:szCs w:val="24"/>
        </w:rPr>
        <w:t xml:space="preserve">This explanation </w:t>
      </w:r>
      <w:r w:rsidR="00616BC1" w:rsidRPr="001D5E25">
        <w:rPr>
          <w:szCs w:val="24"/>
        </w:rPr>
        <w:t>must</w:t>
      </w:r>
      <w:r w:rsidR="006A39DF" w:rsidRPr="001D5E25">
        <w:rPr>
          <w:szCs w:val="24"/>
        </w:rPr>
        <w:t xml:space="preserve"> </w:t>
      </w:r>
      <w:r w:rsidR="00497774" w:rsidRPr="001D5E25">
        <w:rPr>
          <w:szCs w:val="24"/>
        </w:rPr>
        <w:t xml:space="preserve">describe sources </w:t>
      </w:r>
      <w:r w:rsidR="00B42A91" w:rsidRPr="001D5E25">
        <w:rPr>
          <w:szCs w:val="24"/>
        </w:rPr>
        <w:t xml:space="preserve">from which </w:t>
      </w:r>
      <w:r w:rsidR="00497774" w:rsidRPr="001D5E25">
        <w:rPr>
          <w:szCs w:val="24"/>
        </w:rPr>
        <w:t xml:space="preserve">the applicant plans to solicit funds and/or dedicated funding streams from within the organization.  </w:t>
      </w:r>
      <w:r w:rsidR="006A39DF" w:rsidRPr="001D5E25">
        <w:rPr>
          <w:szCs w:val="24"/>
        </w:rPr>
        <w:t>The t</w:t>
      </w:r>
      <w:r w:rsidR="00616BC1" w:rsidRPr="001D5E25">
        <w:rPr>
          <w:szCs w:val="24"/>
        </w:rPr>
        <w:t>rack record</w:t>
      </w:r>
      <w:r w:rsidR="00497774" w:rsidRPr="001D5E25">
        <w:rPr>
          <w:szCs w:val="24"/>
        </w:rPr>
        <w:t xml:space="preserve"> explanation </w:t>
      </w:r>
      <w:r w:rsidR="00616BC1" w:rsidRPr="001D5E25">
        <w:rPr>
          <w:szCs w:val="24"/>
        </w:rPr>
        <w:t>must</w:t>
      </w:r>
      <w:r w:rsidR="006A39DF" w:rsidRPr="001D5E25">
        <w:rPr>
          <w:szCs w:val="24"/>
        </w:rPr>
        <w:t xml:space="preserve"> </w:t>
      </w:r>
      <w:r w:rsidR="00497774" w:rsidRPr="001D5E25">
        <w:rPr>
          <w:szCs w:val="24"/>
        </w:rPr>
        <w:t>describ</w:t>
      </w:r>
      <w:r w:rsidR="006A39DF" w:rsidRPr="001D5E25">
        <w:rPr>
          <w:szCs w:val="24"/>
        </w:rPr>
        <w:t>e</w:t>
      </w:r>
      <w:r w:rsidR="00497774" w:rsidRPr="001D5E25">
        <w:rPr>
          <w:szCs w:val="24"/>
        </w:rPr>
        <w:t xml:space="preserve"> past examples of cost share contribution to similar </w:t>
      </w:r>
      <w:r w:rsidR="006A39DF" w:rsidRPr="001D5E25">
        <w:rPr>
          <w:szCs w:val="24"/>
        </w:rPr>
        <w:t xml:space="preserve">land protection </w:t>
      </w:r>
      <w:r w:rsidR="00497774" w:rsidRPr="001D5E25">
        <w:rPr>
          <w:szCs w:val="24"/>
        </w:rPr>
        <w:t>projects</w:t>
      </w:r>
      <w:r w:rsidR="006A39DF" w:rsidRPr="001D5E25">
        <w:rPr>
          <w:szCs w:val="24"/>
        </w:rPr>
        <w:t xml:space="preserve">, to include specific examples with </w:t>
      </w:r>
      <w:r w:rsidR="00616BC1" w:rsidRPr="001D5E25">
        <w:rPr>
          <w:szCs w:val="24"/>
        </w:rPr>
        <w:t xml:space="preserve">both </w:t>
      </w:r>
      <w:r w:rsidR="006A39DF" w:rsidRPr="001D5E25">
        <w:rPr>
          <w:szCs w:val="24"/>
        </w:rPr>
        <w:t xml:space="preserve">cost share amount and </w:t>
      </w:r>
      <w:r w:rsidR="00616BC1" w:rsidRPr="001D5E25">
        <w:rPr>
          <w:szCs w:val="24"/>
        </w:rPr>
        <w:t xml:space="preserve">cost share </w:t>
      </w:r>
      <w:r w:rsidR="006A39DF" w:rsidRPr="001D5E25">
        <w:rPr>
          <w:szCs w:val="24"/>
        </w:rPr>
        <w:t>percentage</w:t>
      </w:r>
      <w:r w:rsidR="00497774" w:rsidRPr="001D5E25">
        <w:rPr>
          <w:szCs w:val="24"/>
        </w:rPr>
        <w:t xml:space="preserve">. </w:t>
      </w:r>
    </w:p>
    <w:p w14:paraId="66060360" w14:textId="77777777" w:rsidR="00893C36" w:rsidRPr="001D5E25" w:rsidRDefault="00893C36" w:rsidP="00252377">
      <w:pPr>
        <w:pStyle w:val="ListParagraph"/>
        <w:rPr>
          <w:szCs w:val="24"/>
        </w:rPr>
      </w:pPr>
    </w:p>
    <w:p w14:paraId="0FBC6CF8" w14:textId="77777777" w:rsidR="00B26BBE" w:rsidRPr="001D5E25" w:rsidRDefault="00B26BBE" w:rsidP="007E7327">
      <w:pPr>
        <w:pStyle w:val="ListParagraph"/>
        <w:numPr>
          <w:ilvl w:val="1"/>
          <w:numId w:val="4"/>
        </w:numPr>
        <w:ind w:left="720"/>
        <w:rPr>
          <w:b/>
          <w:szCs w:val="24"/>
        </w:rPr>
      </w:pPr>
      <w:bookmarkStart w:id="3" w:name="Other"/>
      <w:r w:rsidRPr="001D5E25">
        <w:rPr>
          <w:b/>
          <w:szCs w:val="24"/>
        </w:rPr>
        <w:t>Other</w:t>
      </w:r>
      <w:bookmarkEnd w:id="3"/>
    </w:p>
    <w:p w14:paraId="4AAD1992" w14:textId="77777777" w:rsidR="00B26BBE" w:rsidRPr="001D5E25" w:rsidRDefault="00B26BBE" w:rsidP="00B26BBE">
      <w:pPr>
        <w:pStyle w:val="Default"/>
        <w:ind w:left="1080"/>
      </w:pPr>
    </w:p>
    <w:p w14:paraId="3EEA3804" w14:textId="3D4D16AA" w:rsidR="00AE60DA" w:rsidRPr="001D5E25" w:rsidRDefault="00AE60DA" w:rsidP="009C131B">
      <w:pPr>
        <w:numPr>
          <w:ilvl w:val="0"/>
          <w:numId w:val="10"/>
        </w:numPr>
        <w:autoSpaceDE w:val="0"/>
        <w:autoSpaceDN w:val="0"/>
        <w:adjustRightInd w:val="0"/>
        <w:ind w:left="720"/>
        <w:rPr>
          <w:color w:val="000000"/>
          <w:szCs w:val="24"/>
          <w:u w:val="single"/>
        </w:rPr>
      </w:pPr>
      <w:bookmarkStart w:id="4" w:name="Real_Property_Interest"/>
      <w:r w:rsidRPr="001D5E25">
        <w:rPr>
          <w:color w:val="000000"/>
          <w:szCs w:val="24"/>
          <w:u w:val="single"/>
        </w:rPr>
        <w:t xml:space="preserve">Real Property Interest Acquisition in </w:t>
      </w:r>
      <w:r w:rsidR="00FE7C1D" w:rsidRPr="001D5E25">
        <w:rPr>
          <w:color w:val="000000"/>
          <w:szCs w:val="24"/>
          <w:u w:val="single"/>
        </w:rPr>
        <w:t>Hawaii</w:t>
      </w:r>
      <w:bookmarkEnd w:id="4"/>
    </w:p>
    <w:p w14:paraId="3A73B99C" w14:textId="51366FE4" w:rsidR="00AE60DA" w:rsidRPr="001D5E25" w:rsidRDefault="00AE60DA" w:rsidP="009C131B">
      <w:pPr>
        <w:autoSpaceDE w:val="0"/>
        <w:autoSpaceDN w:val="0"/>
        <w:adjustRightInd w:val="0"/>
        <w:ind w:left="720"/>
        <w:rPr>
          <w:color w:val="000000"/>
          <w:szCs w:val="24"/>
        </w:rPr>
      </w:pPr>
      <w:r w:rsidRPr="001D5E25">
        <w:rPr>
          <w:color w:val="000000"/>
          <w:szCs w:val="24"/>
        </w:rPr>
        <w:t xml:space="preserve">The cooperative agreement awardee must have the ability to either acquire a real property interest in the State of </w:t>
      </w:r>
      <w:r w:rsidR="00FE7C1D" w:rsidRPr="001D5E25">
        <w:rPr>
          <w:color w:val="000000"/>
          <w:szCs w:val="24"/>
        </w:rPr>
        <w:t>Hawaii</w:t>
      </w:r>
      <w:r w:rsidRPr="001D5E25">
        <w:rPr>
          <w:color w:val="000000"/>
          <w:szCs w:val="24"/>
        </w:rPr>
        <w:t xml:space="preserve"> or directly partner with an entity with the ability to acquire a real property interest in the State of </w:t>
      </w:r>
      <w:r w:rsidR="00FE7C1D" w:rsidRPr="001D5E25">
        <w:rPr>
          <w:color w:val="000000"/>
          <w:szCs w:val="24"/>
        </w:rPr>
        <w:t>Hawaii</w:t>
      </w:r>
      <w:r w:rsidRPr="001D5E25">
        <w:rPr>
          <w:color w:val="000000"/>
          <w:szCs w:val="24"/>
        </w:rPr>
        <w:t xml:space="preserve">.  The applicant must describe this ability and provide examples if the applicant has prior experience with real property purchases in </w:t>
      </w:r>
      <w:r w:rsidR="00FE7C1D" w:rsidRPr="001D5E25">
        <w:rPr>
          <w:color w:val="000000"/>
          <w:szCs w:val="24"/>
        </w:rPr>
        <w:t>Hawaii</w:t>
      </w:r>
      <w:r w:rsidRPr="001D5E25">
        <w:rPr>
          <w:color w:val="000000"/>
          <w:szCs w:val="24"/>
        </w:rPr>
        <w:t xml:space="preserve">.  </w:t>
      </w:r>
    </w:p>
    <w:p w14:paraId="32E0EB91" w14:textId="77777777" w:rsidR="00AE60DA" w:rsidRPr="001D5E25" w:rsidRDefault="00AE60DA" w:rsidP="009C131B">
      <w:pPr>
        <w:autoSpaceDE w:val="0"/>
        <w:autoSpaceDN w:val="0"/>
        <w:adjustRightInd w:val="0"/>
        <w:ind w:left="720"/>
        <w:rPr>
          <w:color w:val="000000"/>
          <w:szCs w:val="24"/>
        </w:rPr>
      </w:pPr>
    </w:p>
    <w:p w14:paraId="79B9DC35" w14:textId="77777777" w:rsidR="00AE60DA" w:rsidRPr="001D5E25" w:rsidRDefault="00AE60DA" w:rsidP="009C131B">
      <w:pPr>
        <w:numPr>
          <w:ilvl w:val="0"/>
          <w:numId w:val="10"/>
        </w:numPr>
        <w:autoSpaceDE w:val="0"/>
        <w:autoSpaceDN w:val="0"/>
        <w:adjustRightInd w:val="0"/>
        <w:ind w:left="720"/>
        <w:rPr>
          <w:color w:val="000000"/>
          <w:szCs w:val="24"/>
          <w:u w:val="single"/>
        </w:rPr>
      </w:pPr>
      <w:bookmarkStart w:id="5" w:name="Project_Mgt_Capacity"/>
      <w:r w:rsidRPr="001D5E25">
        <w:rPr>
          <w:color w:val="000000"/>
          <w:szCs w:val="24"/>
          <w:u w:val="single"/>
        </w:rPr>
        <w:t>Project Management Capacity and Capability</w:t>
      </w:r>
      <w:bookmarkEnd w:id="5"/>
    </w:p>
    <w:p w14:paraId="12488865" w14:textId="70F48F96" w:rsidR="00EF058E" w:rsidRPr="001D5E25" w:rsidRDefault="00AE60DA" w:rsidP="009C131B">
      <w:pPr>
        <w:autoSpaceDE w:val="0"/>
        <w:autoSpaceDN w:val="0"/>
        <w:adjustRightInd w:val="0"/>
        <w:ind w:left="720"/>
        <w:rPr>
          <w:color w:val="000000"/>
          <w:szCs w:val="24"/>
        </w:rPr>
      </w:pPr>
      <w:r w:rsidRPr="001D5E25">
        <w:rPr>
          <w:color w:val="000000"/>
          <w:szCs w:val="24"/>
        </w:rPr>
        <w:t xml:space="preserve">The cooperative agreement awardee must be ready to execute and capable of executing the work to successfully accomplish the objectives of this project.  The applicant must describe </w:t>
      </w:r>
      <w:r w:rsidR="002D02DA" w:rsidRPr="001D5E25">
        <w:rPr>
          <w:color w:val="000000"/>
          <w:szCs w:val="24"/>
        </w:rPr>
        <w:t xml:space="preserve">the organization’s </w:t>
      </w:r>
      <w:r w:rsidRPr="001D5E25">
        <w:rPr>
          <w:color w:val="000000"/>
          <w:szCs w:val="24"/>
        </w:rPr>
        <w:t xml:space="preserve">staff size and </w:t>
      </w:r>
      <w:r w:rsidR="002D02DA" w:rsidRPr="001D5E25">
        <w:rPr>
          <w:color w:val="000000"/>
          <w:szCs w:val="24"/>
        </w:rPr>
        <w:t xml:space="preserve">relevant </w:t>
      </w:r>
      <w:r w:rsidRPr="001D5E25">
        <w:rPr>
          <w:color w:val="000000"/>
          <w:szCs w:val="24"/>
        </w:rPr>
        <w:t>technical expertise</w:t>
      </w:r>
      <w:r w:rsidR="004C7F46" w:rsidRPr="001D5E25">
        <w:rPr>
          <w:color w:val="000000"/>
          <w:szCs w:val="24"/>
        </w:rPr>
        <w:t xml:space="preserve">. </w:t>
      </w:r>
      <w:r w:rsidR="002D02DA" w:rsidRPr="001D5E25">
        <w:rPr>
          <w:color w:val="000000"/>
          <w:szCs w:val="24"/>
        </w:rPr>
        <w:t xml:space="preserve"> </w:t>
      </w:r>
      <w:r w:rsidR="00671362" w:rsidRPr="001D5E25">
        <w:rPr>
          <w:color w:val="000000"/>
          <w:szCs w:val="24"/>
        </w:rPr>
        <w:t>Response</w:t>
      </w:r>
      <w:r w:rsidR="002D02DA" w:rsidRPr="001D5E25">
        <w:rPr>
          <w:color w:val="000000"/>
          <w:szCs w:val="24"/>
        </w:rPr>
        <w:t>s</w:t>
      </w:r>
      <w:r w:rsidR="00671362" w:rsidRPr="001D5E25">
        <w:rPr>
          <w:color w:val="000000"/>
          <w:szCs w:val="24"/>
        </w:rPr>
        <w:t xml:space="preserve"> should describe </w:t>
      </w:r>
      <w:r w:rsidRPr="001D5E25">
        <w:rPr>
          <w:color w:val="000000"/>
          <w:szCs w:val="24"/>
        </w:rPr>
        <w:t>how many full and part time employees would be working on this project and what their expertise</w:t>
      </w:r>
      <w:r w:rsidR="00671362" w:rsidRPr="001D5E25">
        <w:rPr>
          <w:color w:val="000000"/>
          <w:szCs w:val="24"/>
        </w:rPr>
        <w:t xml:space="preserve"> is</w:t>
      </w:r>
      <w:r w:rsidRPr="001D5E25">
        <w:rPr>
          <w:color w:val="000000"/>
          <w:szCs w:val="24"/>
        </w:rPr>
        <w:t xml:space="preserve"> in </w:t>
      </w:r>
      <w:r w:rsidR="004C7F46" w:rsidRPr="001D5E25">
        <w:rPr>
          <w:color w:val="000000"/>
          <w:szCs w:val="24"/>
        </w:rPr>
        <w:t xml:space="preserve">real property interest acquisition/management, project management, grant/cooperative agreement management, accounting services, legal services, reporting, outreach, </w:t>
      </w:r>
      <w:r w:rsidR="00671362" w:rsidRPr="001D5E25">
        <w:rPr>
          <w:color w:val="000000"/>
          <w:szCs w:val="24"/>
        </w:rPr>
        <w:t>GIS, a</w:t>
      </w:r>
      <w:r w:rsidR="00A21A8F" w:rsidRPr="001D5E25">
        <w:rPr>
          <w:color w:val="000000"/>
          <w:szCs w:val="24"/>
        </w:rPr>
        <w:t>nd any additional relevant area</w:t>
      </w:r>
      <w:r w:rsidR="00671362" w:rsidRPr="001D5E25">
        <w:rPr>
          <w:color w:val="000000"/>
          <w:szCs w:val="24"/>
        </w:rPr>
        <w:t>.</w:t>
      </w:r>
    </w:p>
    <w:p w14:paraId="7D8E8F97" w14:textId="77777777" w:rsidR="00AE60DA" w:rsidRPr="001D5E25" w:rsidRDefault="00AE60DA" w:rsidP="009C131B">
      <w:pPr>
        <w:autoSpaceDE w:val="0"/>
        <w:autoSpaceDN w:val="0"/>
        <w:adjustRightInd w:val="0"/>
        <w:ind w:left="720"/>
        <w:rPr>
          <w:rFonts w:ascii="PJBBE K+ Melior" w:hAnsi="PJBBE K+ Melior" w:cs="PJBBE K+ Melior"/>
          <w:color w:val="000000"/>
          <w:szCs w:val="24"/>
        </w:rPr>
      </w:pPr>
    </w:p>
    <w:p w14:paraId="61278DFD" w14:textId="5CB68AB7" w:rsidR="00AE60DA" w:rsidRPr="001D5E25" w:rsidRDefault="002D02DA" w:rsidP="009C131B">
      <w:pPr>
        <w:pStyle w:val="ListParagraph"/>
        <w:numPr>
          <w:ilvl w:val="0"/>
          <w:numId w:val="10"/>
        </w:numPr>
        <w:autoSpaceDE w:val="0"/>
        <w:autoSpaceDN w:val="0"/>
        <w:adjustRightInd w:val="0"/>
        <w:ind w:left="720"/>
        <w:rPr>
          <w:rFonts w:ascii="PJBBE K+ Melior" w:hAnsi="PJBBE K+ Melior" w:cs="PJBBE K+ Melior"/>
          <w:color w:val="000000"/>
          <w:szCs w:val="24"/>
          <w:u w:val="single"/>
        </w:rPr>
      </w:pPr>
      <w:bookmarkStart w:id="6" w:name="Organizational_Longevity"/>
      <w:r w:rsidRPr="001D5E25">
        <w:rPr>
          <w:rFonts w:ascii="PJBBE K+ Melior" w:hAnsi="PJBBE K+ Melior" w:cs="PJBBE K+ Melior"/>
          <w:color w:val="000000"/>
          <w:szCs w:val="24"/>
          <w:u w:val="single"/>
        </w:rPr>
        <w:t>Organizational Longevity</w:t>
      </w:r>
      <w:bookmarkEnd w:id="6"/>
    </w:p>
    <w:p w14:paraId="457EFFBF" w14:textId="65B1ABE4" w:rsidR="00AE60DA" w:rsidRPr="001D5E25" w:rsidRDefault="00AE60DA" w:rsidP="009C131B">
      <w:pPr>
        <w:ind w:left="720"/>
        <w:contextualSpacing/>
        <w:rPr>
          <w:szCs w:val="24"/>
        </w:rPr>
      </w:pPr>
      <w:r w:rsidRPr="001D5E25">
        <w:rPr>
          <w:szCs w:val="24"/>
        </w:rPr>
        <w:t>This ACUB project is a long-term effort where real property interests must be acquired over the period of performance of the cooperative agreement</w:t>
      </w:r>
      <w:r w:rsidR="002D02DA" w:rsidRPr="001D5E25">
        <w:rPr>
          <w:szCs w:val="24"/>
        </w:rPr>
        <w:t>.</w:t>
      </w:r>
      <w:r w:rsidRPr="001D5E25">
        <w:rPr>
          <w:szCs w:val="24"/>
        </w:rPr>
        <w:t xml:space="preserve"> </w:t>
      </w:r>
      <w:r w:rsidR="002D02DA" w:rsidRPr="001D5E25">
        <w:rPr>
          <w:szCs w:val="24"/>
        </w:rPr>
        <w:t xml:space="preserve"> A</w:t>
      </w:r>
      <w:r w:rsidRPr="001D5E25">
        <w:rPr>
          <w:szCs w:val="24"/>
        </w:rPr>
        <w:t>pplicant</w:t>
      </w:r>
      <w:r w:rsidR="002D02DA" w:rsidRPr="001D5E25">
        <w:rPr>
          <w:szCs w:val="24"/>
        </w:rPr>
        <w:t>s</w:t>
      </w:r>
      <w:r w:rsidRPr="001D5E25">
        <w:rPr>
          <w:szCs w:val="24"/>
        </w:rPr>
        <w:t xml:space="preserve"> must describe the</w:t>
      </w:r>
      <w:r w:rsidR="002D02DA" w:rsidRPr="001D5E25">
        <w:rPr>
          <w:szCs w:val="24"/>
        </w:rPr>
        <w:t>ir</w:t>
      </w:r>
      <w:r w:rsidRPr="001D5E25">
        <w:rPr>
          <w:szCs w:val="24"/>
        </w:rPr>
        <w:t xml:space="preserve"> organization’s stability and financial solvency as a continuing organization.  </w:t>
      </w:r>
      <w:r w:rsidR="002D02DA" w:rsidRPr="001D5E25">
        <w:rPr>
          <w:szCs w:val="24"/>
        </w:rPr>
        <w:lastRenderedPageBreak/>
        <w:t xml:space="preserve">Applicants must </w:t>
      </w:r>
      <w:r w:rsidRPr="001D5E25">
        <w:rPr>
          <w:szCs w:val="24"/>
        </w:rPr>
        <w:t>provide</w:t>
      </w:r>
      <w:r w:rsidR="002D02DA" w:rsidRPr="001D5E25">
        <w:rPr>
          <w:szCs w:val="24"/>
        </w:rPr>
        <w:t xml:space="preserve"> organizational</w:t>
      </w:r>
      <w:r w:rsidRPr="001D5E25">
        <w:rPr>
          <w:szCs w:val="24"/>
        </w:rPr>
        <w:t xml:space="preserve"> financial data and demonstrate that the organization has been in business for at least two years or more than 12 years.  </w:t>
      </w:r>
    </w:p>
    <w:p w14:paraId="69C212E9" w14:textId="77777777" w:rsidR="00D8770C" w:rsidRPr="001D5E25" w:rsidRDefault="00D8770C" w:rsidP="001D5E25">
      <w:pPr>
        <w:ind w:left="360"/>
        <w:contextualSpacing/>
        <w:rPr>
          <w:szCs w:val="24"/>
        </w:rPr>
      </w:pPr>
    </w:p>
    <w:p w14:paraId="565F86BB" w14:textId="51011F80" w:rsidR="00D8770C" w:rsidRPr="001D5E25" w:rsidRDefault="00D8770C" w:rsidP="001D5E25">
      <w:pPr>
        <w:pStyle w:val="ListParagraph"/>
        <w:numPr>
          <w:ilvl w:val="0"/>
          <w:numId w:val="10"/>
        </w:numPr>
        <w:ind w:left="360"/>
        <w:rPr>
          <w:szCs w:val="24"/>
        </w:rPr>
      </w:pPr>
      <w:bookmarkStart w:id="7" w:name="Monitoring_Enforcement"/>
      <w:r w:rsidRPr="001D5E25">
        <w:rPr>
          <w:rFonts w:ascii="PJBBE K+ Melior" w:hAnsi="PJBBE K+ Melior" w:cs="PJBBE K+ Melior"/>
          <w:color w:val="000000"/>
          <w:szCs w:val="24"/>
          <w:u w:val="single"/>
        </w:rPr>
        <w:t>Monitoring and Enforcement</w:t>
      </w:r>
      <w:bookmarkEnd w:id="7"/>
      <w:r w:rsidRPr="001D5E25">
        <w:rPr>
          <w:rFonts w:ascii="PJBBE K+ Melior" w:hAnsi="PJBBE K+ Melior" w:cs="PJBBE K+ Melior"/>
          <w:color w:val="000000"/>
          <w:szCs w:val="24"/>
          <w:u w:val="single"/>
        </w:rPr>
        <w:t xml:space="preserve"> of Real Property Interests</w:t>
      </w:r>
      <w:r w:rsidRPr="001D5E25">
        <w:rPr>
          <w:szCs w:val="24"/>
        </w:rPr>
        <w:t xml:space="preserve"> </w:t>
      </w:r>
    </w:p>
    <w:p w14:paraId="555C6E54" w14:textId="194CE588" w:rsidR="00D8770C" w:rsidRPr="001D5E25" w:rsidRDefault="002D02DA" w:rsidP="001D5E25">
      <w:pPr>
        <w:ind w:left="360"/>
        <w:contextualSpacing/>
        <w:rPr>
          <w:szCs w:val="24"/>
        </w:rPr>
      </w:pPr>
      <w:r w:rsidRPr="001D5E25">
        <w:rPr>
          <w:szCs w:val="24"/>
        </w:rPr>
        <w:t>All real property interests acquired under this project must be monitored and enforced in perpetuity.  A</w:t>
      </w:r>
      <w:r w:rsidR="00D8770C" w:rsidRPr="001D5E25">
        <w:rPr>
          <w:szCs w:val="24"/>
        </w:rPr>
        <w:t>pplicant</w:t>
      </w:r>
      <w:r w:rsidRPr="001D5E25">
        <w:rPr>
          <w:szCs w:val="24"/>
        </w:rPr>
        <w:t>s</w:t>
      </w:r>
      <w:r w:rsidR="00D8770C" w:rsidRPr="001D5E25">
        <w:rPr>
          <w:szCs w:val="24"/>
        </w:rPr>
        <w:t xml:space="preserve"> must describe their processes and resources (e.g. money, equipment, people) to ensure long-term monitoring and enforcement of real property interests.  </w:t>
      </w:r>
      <w:r w:rsidRPr="001D5E25">
        <w:rPr>
          <w:szCs w:val="24"/>
        </w:rPr>
        <w:t xml:space="preserve">Response should describe </w:t>
      </w:r>
      <w:r w:rsidR="00D8770C" w:rsidRPr="001D5E25">
        <w:rPr>
          <w:szCs w:val="24"/>
        </w:rPr>
        <w:t>protocols</w:t>
      </w:r>
      <w:r w:rsidRPr="001D5E25">
        <w:rPr>
          <w:szCs w:val="24"/>
        </w:rPr>
        <w:t>/standards</w:t>
      </w:r>
      <w:r w:rsidR="00D8770C" w:rsidRPr="001D5E25">
        <w:rPr>
          <w:szCs w:val="24"/>
        </w:rPr>
        <w:t>, staff/volunteers, and reserved funds for monitoring and en</w:t>
      </w:r>
      <w:r w:rsidRPr="001D5E25">
        <w:rPr>
          <w:szCs w:val="24"/>
        </w:rPr>
        <w:t>forcing real property interests.</w:t>
      </w:r>
      <w:r w:rsidR="00D8770C" w:rsidRPr="001D5E25">
        <w:rPr>
          <w:szCs w:val="24"/>
        </w:rPr>
        <w:t xml:space="preserve">  </w:t>
      </w:r>
      <w:r w:rsidRPr="001D5E25">
        <w:rPr>
          <w:szCs w:val="24"/>
        </w:rPr>
        <w:t xml:space="preserve">Response should also describe if the organization has a </w:t>
      </w:r>
      <w:r w:rsidR="00D8770C" w:rsidRPr="001D5E25">
        <w:rPr>
          <w:szCs w:val="24"/>
        </w:rPr>
        <w:t>10 year or longer track record of monitoring and enforcing real property inter</w:t>
      </w:r>
      <w:r w:rsidRPr="001D5E25">
        <w:rPr>
          <w:szCs w:val="24"/>
        </w:rPr>
        <w:t>ests.</w:t>
      </w:r>
      <w:r w:rsidR="00D8770C" w:rsidRPr="001D5E25">
        <w:rPr>
          <w:szCs w:val="24"/>
        </w:rPr>
        <w:t xml:space="preserve">  If the real property interests will be acquired in conjunction with a known partner, the applicant should describe these aspects with respect to the known partner.</w:t>
      </w:r>
    </w:p>
    <w:p w14:paraId="11EE544F" w14:textId="0EA983C5" w:rsidR="00720D35" w:rsidRPr="001D5E25" w:rsidRDefault="00720D35" w:rsidP="00B135C4">
      <w:pPr>
        <w:rPr>
          <w:szCs w:val="24"/>
        </w:rPr>
      </w:pPr>
    </w:p>
    <w:p w14:paraId="7FE6430E" w14:textId="08B83A13" w:rsidR="00B26BBE" w:rsidRPr="001D5E25" w:rsidRDefault="00B26BBE" w:rsidP="00BC70B1">
      <w:pPr>
        <w:pStyle w:val="ListParagraph"/>
        <w:numPr>
          <w:ilvl w:val="0"/>
          <w:numId w:val="4"/>
        </w:numPr>
        <w:ind w:left="360" w:hanging="360"/>
        <w:rPr>
          <w:b/>
          <w:szCs w:val="24"/>
        </w:rPr>
      </w:pPr>
      <w:r w:rsidRPr="001D5E25">
        <w:rPr>
          <w:b/>
          <w:szCs w:val="24"/>
        </w:rPr>
        <w:t>Application and Submission Information</w:t>
      </w:r>
      <w:r w:rsidR="007E7327">
        <w:rPr>
          <w:b/>
          <w:szCs w:val="24"/>
        </w:rPr>
        <w:br/>
      </w:r>
    </w:p>
    <w:p w14:paraId="3FA777B5" w14:textId="77777777" w:rsidR="00B26BBE" w:rsidRPr="001D5E25" w:rsidRDefault="00B26BBE" w:rsidP="00EA76A9">
      <w:pPr>
        <w:pStyle w:val="ListParagraph"/>
        <w:numPr>
          <w:ilvl w:val="1"/>
          <w:numId w:val="4"/>
        </w:numPr>
        <w:ind w:left="0" w:firstLine="360"/>
        <w:rPr>
          <w:b/>
          <w:szCs w:val="24"/>
        </w:rPr>
      </w:pPr>
      <w:r w:rsidRPr="001D5E25">
        <w:rPr>
          <w:b/>
          <w:szCs w:val="24"/>
        </w:rPr>
        <w:t>Address to Request Application Package</w:t>
      </w:r>
    </w:p>
    <w:p w14:paraId="16A82BE7" w14:textId="77777777" w:rsidR="00B26BBE" w:rsidRPr="001D5E25" w:rsidRDefault="00B26BBE" w:rsidP="001D5E25">
      <w:pPr>
        <w:ind w:left="360"/>
        <w:rPr>
          <w:szCs w:val="24"/>
        </w:rPr>
      </w:pPr>
    </w:p>
    <w:p w14:paraId="58B6D59A" w14:textId="01975FFA" w:rsidR="00AE60DA" w:rsidRPr="001D5E25" w:rsidRDefault="00AE60DA" w:rsidP="00EA76A9">
      <w:pPr>
        <w:rPr>
          <w:szCs w:val="24"/>
        </w:rPr>
      </w:pPr>
      <w:r w:rsidRPr="001D5E25">
        <w:rPr>
          <w:szCs w:val="24"/>
        </w:rPr>
        <w:t xml:space="preserve">This announcement and National Policy Requirements and other Certifications attachment described in </w:t>
      </w:r>
      <w:hyperlink w:anchor="National_Policy_Requirements" w:history="1">
        <w:r w:rsidR="00310A00" w:rsidRPr="001D5E25">
          <w:rPr>
            <w:color w:val="0000FF" w:themeColor="hyperlink"/>
            <w:szCs w:val="24"/>
            <w:u w:val="single"/>
          </w:rPr>
          <w:t>Section F(2)</w:t>
        </w:r>
      </w:hyperlink>
      <w:r w:rsidRPr="001D5E25">
        <w:rPr>
          <w:color w:val="0000FF" w:themeColor="hyperlink"/>
          <w:szCs w:val="24"/>
          <w:u w:val="single"/>
        </w:rPr>
        <w:t xml:space="preserve"> </w:t>
      </w:r>
      <w:r w:rsidRPr="001D5E25">
        <w:rPr>
          <w:szCs w:val="24"/>
        </w:rPr>
        <w:t xml:space="preserve"> include all information, documents, and electronic addresses needed to submit an application through </w:t>
      </w:r>
      <w:hyperlink r:id="rId13" w:history="1">
        <w:r w:rsidR="005253B6">
          <w:rPr>
            <w:color w:val="0000FF" w:themeColor="hyperlink"/>
            <w:szCs w:val="24"/>
            <w:u w:val="single"/>
          </w:rPr>
          <w:t>www.grants.gov</w:t>
        </w:r>
      </w:hyperlink>
      <w:r w:rsidRPr="001D5E25">
        <w:rPr>
          <w:szCs w:val="24"/>
        </w:rPr>
        <w:t xml:space="preserve">.  There are no additional application forms, kits, or other materials required. </w:t>
      </w:r>
    </w:p>
    <w:p w14:paraId="0C3A14E7" w14:textId="77777777" w:rsidR="00B26BBE" w:rsidRPr="001D5E25" w:rsidRDefault="00B26BBE" w:rsidP="001D5E25">
      <w:pPr>
        <w:ind w:left="360"/>
        <w:rPr>
          <w:szCs w:val="24"/>
        </w:rPr>
      </w:pPr>
    </w:p>
    <w:p w14:paraId="2B40AB0D" w14:textId="77777777" w:rsidR="00B26BBE" w:rsidRPr="001D5E25" w:rsidRDefault="00B26BBE" w:rsidP="007E7327">
      <w:pPr>
        <w:pStyle w:val="ListParagraph"/>
        <w:numPr>
          <w:ilvl w:val="1"/>
          <w:numId w:val="4"/>
        </w:numPr>
        <w:ind w:left="720"/>
        <w:rPr>
          <w:b/>
          <w:szCs w:val="24"/>
        </w:rPr>
      </w:pPr>
      <w:bookmarkStart w:id="8" w:name="Content_and_Form"/>
      <w:r w:rsidRPr="001D5E25">
        <w:rPr>
          <w:b/>
          <w:szCs w:val="24"/>
        </w:rPr>
        <w:t>Content and Form</w:t>
      </w:r>
      <w:bookmarkEnd w:id="8"/>
      <w:r w:rsidRPr="001D5E25">
        <w:rPr>
          <w:b/>
          <w:szCs w:val="24"/>
        </w:rPr>
        <w:t xml:space="preserve"> of Application Submission</w:t>
      </w:r>
    </w:p>
    <w:p w14:paraId="6AEECFFC" w14:textId="77777777" w:rsidR="00655EFA" w:rsidRPr="001D5E25" w:rsidRDefault="00655EFA" w:rsidP="001D5E25">
      <w:pPr>
        <w:pStyle w:val="Default"/>
        <w:ind w:left="360"/>
        <w:rPr>
          <w:rFonts w:ascii="Times New Roman" w:hAnsi="Times New Roman" w:cs="Times New Roman"/>
        </w:rPr>
      </w:pPr>
    </w:p>
    <w:p w14:paraId="0A384F82" w14:textId="77777777" w:rsidR="00FE7B6B" w:rsidRPr="001D5E25" w:rsidRDefault="00FE7B6B" w:rsidP="00EA76A9">
      <w:pPr>
        <w:pStyle w:val="Default"/>
      </w:pPr>
      <w:r w:rsidRPr="001D5E25">
        <w:t>Pre-applications, letters of intent, or white papers are not required or encouraged.</w:t>
      </w:r>
    </w:p>
    <w:p w14:paraId="453E532F" w14:textId="77777777" w:rsidR="00FE7B6B" w:rsidRPr="001D5E25" w:rsidRDefault="00FE7B6B" w:rsidP="00EA76A9">
      <w:pPr>
        <w:pStyle w:val="Default"/>
      </w:pPr>
    </w:p>
    <w:p w14:paraId="4CA331ED" w14:textId="123873A4" w:rsidR="00AE60DA" w:rsidRPr="001D5E25" w:rsidRDefault="00AE60DA" w:rsidP="00EA76A9">
      <w:pPr>
        <w:pStyle w:val="Default"/>
        <w:rPr>
          <w:rFonts w:ascii="Times New Roman" w:hAnsi="Times New Roman" w:cs="Times New Roman"/>
        </w:rPr>
      </w:pPr>
      <w:r w:rsidRPr="001D5E25">
        <w:rPr>
          <w:rFonts w:ascii="Times New Roman" w:hAnsi="Times New Roman" w:cs="Times New Roman"/>
        </w:rPr>
        <w:t xml:space="preserve">An acceptable application will be a Microsoft Word </w:t>
      </w:r>
      <w:r w:rsidR="008F18ED" w:rsidRPr="001D5E25">
        <w:rPr>
          <w:rFonts w:ascii="Times New Roman" w:hAnsi="Times New Roman" w:cs="Times New Roman"/>
        </w:rPr>
        <w:t xml:space="preserve">or </w:t>
      </w:r>
      <w:r w:rsidR="00300808" w:rsidRPr="001D5E25">
        <w:rPr>
          <w:rFonts w:ascii="Times New Roman" w:hAnsi="Times New Roman" w:cs="Times New Roman"/>
        </w:rPr>
        <w:t xml:space="preserve">Adobe </w:t>
      </w:r>
      <w:r w:rsidR="008F18ED" w:rsidRPr="001D5E25">
        <w:rPr>
          <w:rFonts w:ascii="Times New Roman" w:hAnsi="Times New Roman" w:cs="Times New Roman"/>
        </w:rPr>
        <w:t xml:space="preserve">PDF </w:t>
      </w:r>
      <w:r w:rsidRPr="001D5E25">
        <w:rPr>
          <w:rFonts w:ascii="Times New Roman" w:hAnsi="Times New Roman" w:cs="Times New Roman"/>
        </w:rPr>
        <w:t xml:space="preserve">document in 12 point Times New Roman font, not to exceed 15 pages, outlining how the organization meets the criteria stated in this announcement.  </w:t>
      </w:r>
      <w:r w:rsidR="00577E57" w:rsidRPr="001D5E25">
        <w:rPr>
          <w:rFonts w:ascii="Times New Roman" w:hAnsi="Times New Roman" w:cs="Times New Roman"/>
        </w:rPr>
        <w:t xml:space="preserve">Pages should be numbered.  </w:t>
      </w:r>
      <w:r w:rsidRPr="001D5E25">
        <w:rPr>
          <w:rFonts w:ascii="Times New Roman" w:hAnsi="Times New Roman" w:cs="Times New Roman"/>
        </w:rPr>
        <w:t>Only information contained in the application</w:t>
      </w:r>
      <w:r w:rsidR="00577E57" w:rsidRPr="001D5E25">
        <w:rPr>
          <w:rFonts w:ascii="Times New Roman" w:hAnsi="Times New Roman" w:cs="Times New Roman"/>
        </w:rPr>
        <w:t xml:space="preserve"> and in supporting documents </w:t>
      </w:r>
      <w:r w:rsidRPr="001D5E25">
        <w:rPr>
          <w:rFonts w:ascii="Times New Roman" w:hAnsi="Times New Roman" w:cs="Times New Roman"/>
        </w:rPr>
        <w:t xml:space="preserve">will be evaluated.  </w:t>
      </w:r>
      <w:r w:rsidRPr="001D5E25">
        <w:t xml:space="preserve">  </w:t>
      </w:r>
      <w:r w:rsidRPr="001D5E25">
        <w:rPr>
          <w:rFonts w:ascii="Times New Roman" w:hAnsi="Times New Roman" w:cs="Times New Roman"/>
        </w:rPr>
        <w:t>Applications must include the following sections, in order:</w:t>
      </w:r>
    </w:p>
    <w:p w14:paraId="2BBF21B9" w14:textId="77777777" w:rsidR="00AE60DA" w:rsidRPr="001D5E25" w:rsidRDefault="00AE60DA" w:rsidP="001D5E25">
      <w:pPr>
        <w:pStyle w:val="Default"/>
        <w:ind w:left="360"/>
        <w:rPr>
          <w:rFonts w:ascii="Times New Roman" w:hAnsi="Times New Roman" w:cs="Times New Roman"/>
        </w:rPr>
      </w:pPr>
    </w:p>
    <w:p w14:paraId="292F821A" w14:textId="6C552641" w:rsidR="00300808" w:rsidRPr="001D5E25" w:rsidRDefault="00300808" w:rsidP="001D5E25">
      <w:pPr>
        <w:pStyle w:val="Default"/>
        <w:numPr>
          <w:ilvl w:val="0"/>
          <w:numId w:val="6"/>
        </w:numPr>
        <w:ind w:left="360"/>
        <w:rPr>
          <w:rFonts w:ascii="Times New Roman" w:hAnsi="Times New Roman" w:cs="Times New Roman"/>
        </w:rPr>
      </w:pPr>
      <w:r w:rsidRPr="001D5E25">
        <w:rPr>
          <w:rFonts w:ascii="Times New Roman" w:hAnsi="Times New Roman" w:cs="Times New Roman"/>
        </w:rPr>
        <w:t xml:space="preserve">Contact </w:t>
      </w:r>
      <w:r w:rsidR="00A617F0" w:rsidRPr="001D5E25">
        <w:rPr>
          <w:rFonts w:ascii="Times New Roman" w:hAnsi="Times New Roman" w:cs="Times New Roman"/>
        </w:rPr>
        <w:t>I</w:t>
      </w:r>
      <w:r w:rsidRPr="001D5E25">
        <w:rPr>
          <w:rFonts w:ascii="Times New Roman" w:hAnsi="Times New Roman" w:cs="Times New Roman"/>
        </w:rPr>
        <w:t>nformation and Eligibility</w:t>
      </w:r>
    </w:p>
    <w:p w14:paraId="7C8C6F38" w14:textId="5361C235" w:rsidR="00300808" w:rsidRPr="001D5E25" w:rsidRDefault="00300808" w:rsidP="001D5E25">
      <w:pPr>
        <w:pStyle w:val="Default"/>
        <w:numPr>
          <w:ilvl w:val="1"/>
          <w:numId w:val="6"/>
        </w:numPr>
        <w:spacing w:after="240"/>
        <w:ind w:left="810"/>
        <w:rPr>
          <w:rFonts w:ascii="Times New Roman" w:hAnsi="Times New Roman" w:cs="Times New Roman"/>
        </w:rPr>
      </w:pPr>
      <w:r w:rsidRPr="001D5E25">
        <w:rPr>
          <w:rFonts w:ascii="Times New Roman" w:hAnsi="Times New Roman" w:cs="Times New Roman"/>
        </w:rPr>
        <w:t>Provide contact information including the o</w:t>
      </w:r>
      <w:r w:rsidR="00933871" w:rsidRPr="001D5E25">
        <w:rPr>
          <w:rFonts w:ascii="Times New Roman" w:hAnsi="Times New Roman" w:cs="Times New Roman"/>
        </w:rPr>
        <w:t xml:space="preserve">rganization’s </w:t>
      </w:r>
      <w:r w:rsidR="00577E57" w:rsidRPr="001D5E25">
        <w:rPr>
          <w:rFonts w:ascii="Times New Roman" w:hAnsi="Times New Roman" w:cs="Times New Roman"/>
        </w:rPr>
        <w:t>n</w:t>
      </w:r>
      <w:r w:rsidR="00AE60DA" w:rsidRPr="001D5E25">
        <w:rPr>
          <w:rFonts w:ascii="Times New Roman" w:hAnsi="Times New Roman" w:cs="Times New Roman"/>
        </w:rPr>
        <w:t>ame</w:t>
      </w:r>
      <w:r w:rsidRPr="001D5E25">
        <w:rPr>
          <w:rFonts w:ascii="Times New Roman" w:hAnsi="Times New Roman" w:cs="Times New Roman"/>
        </w:rPr>
        <w:t xml:space="preserve">, </w:t>
      </w:r>
      <w:r w:rsidR="00AE60DA" w:rsidRPr="001D5E25">
        <w:rPr>
          <w:rFonts w:ascii="Times New Roman" w:hAnsi="Times New Roman" w:cs="Times New Roman"/>
        </w:rPr>
        <w:t>address</w:t>
      </w:r>
      <w:r w:rsidRPr="001D5E25">
        <w:rPr>
          <w:rFonts w:ascii="Times New Roman" w:hAnsi="Times New Roman" w:cs="Times New Roman"/>
        </w:rPr>
        <w:t>, and Employee Identification Number or Tax Identification Number</w:t>
      </w:r>
      <w:r w:rsidR="00A86EFC" w:rsidRPr="001D5E25">
        <w:rPr>
          <w:rFonts w:ascii="Times New Roman" w:hAnsi="Times New Roman" w:cs="Times New Roman"/>
        </w:rPr>
        <w:t>,</w:t>
      </w:r>
      <w:r w:rsidRPr="001D5E25">
        <w:rPr>
          <w:rFonts w:ascii="Times New Roman" w:hAnsi="Times New Roman" w:cs="Times New Roman"/>
        </w:rPr>
        <w:t xml:space="preserve"> as well as the authorized point of contact’s name, phone number, and email address. </w:t>
      </w:r>
    </w:p>
    <w:p w14:paraId="189A095A" w14:textId="1AB91972" w:rsidR="00AE60DA" w:rsidRPr="001D5E25" w:rsidRDefault="00300808" w:rsidP="001D5E25">
      <w:pPr>
        <w:pStyle w:val="Default"/>
        <w:numPr>
          <w:ilvl w:val="1"/>
          <w:numId w:val="6"/>
        </w:numPr>
        <w:ind w:left="810"/>
        <w:rPr>
          <w:rFonts w:ascii="Times New Roman" w:hAnsi="Times New Roman" w:cs="Times New Roman"/>
        </w:rPr>
      </w:pPr>
      <w:r w:rsidRPr="001D5E25">
        <w:rPr>
          <w:rFonts w:ascii="Times New Roman" w:hAnsi="Times New Roman" w:cs="Times New Roman"/>
        </w:rPr>
        <w:t xml:space="preserve">Provide explanation of how the applicant meets the eligibility requirement in </w:t>
      </w:r>
      <w:hyperlink w:anchor="Eligible_Applicants" w:history="1">
        <w:r w:rsidR="00310A00" w:rsidRPr="001D5E25">
          <w:rPr>
            <w:rStyle w:val="Hyperlink"/>
            <w:rFonts w:ascii="Times New Roman" w:hAnsi="Times New Roman" w:cs="Times New Roman"/>
          </w:rPr>
          <w:t xml:space="preserve">Section </w:t>
        </w:r>
        <w:r w:rsidR="008D2FC6" w:rsidRPr="001D5E25">
          <w:rPr>
            <w:rStyle w:val="Hyperlink"/>
            <w:rFonts w:ascii="Times New Roman" w:hAnsi="Times New Roman" w:cs="Times New Roman"/>
          </w:rPr>
          <w:t>C (</w:t>
        </w:r>
        <w:r w:rsidR="00310A00" w:rsidRPr="001D5E25">
          <w:rPr>
            <w:rStyle w:val="Hyperlink"/>
            <w:rFonts w:ascii="Times New Roman" w:hAnsi="Times New Roman" w:cs="Times New Roman"/>
          </w:rPr>
          <w:t>1)</w:t>
        </w:r>
      </w:hyperlink>
      <w:r w:rsidRPr="001D5E25">
        <w:rPr>
          <w:rFonts w:ascii="Times New Roman" w:hAnsi="Times New Roman" w:cs="Times New Roman"/>
        </w:rPr>
        <w:t xml:space="preserve">, including </w:t>
      </w:r>
      <w:r w:rsidR="00A617F0" w:rsidRPr="001D5E25">
        <w:rPr>
          <w:rFonts w:ascii="Times New Roman" w:hAnsi="Times New Roman" w:cs="Times New Roman"/>
        </w:rPr>
        <w:t xml:space="preserve">explanation of </w:t>
      </w:r>
      <w:r w:rsidRPr="001D5E25">
        <w:rPr>
          <w:rFonts w:ascii="Times New Roman" w:hAnsi="Times New Roman" w:cs="Times New Roman"/>
        </w:rPr>
        <w:t>eligibility under 10</w:t>
      </w:r>
      <w:r w:rsidR="00A86EFC" w:rsidRPr="001D5E25">
        <w:rPr>
          <w:rFonts w:ascii="Times New Roman" w:hAnsi="Times New Roman" w:cs="Times New Roman"/>
        </w:rPr>
        <w:t xml:space="preserve"> </w:t>
      </w:r>
      <w:r w:rsidRPr="001D5E25">
        <w:rPr>
          <w:rFonts w:ascii="Times New Roman" w:hAnsi="Times New Roman" w:cs="Times New Roman"/>
        </w:rPr>
        <w:t xml:space="preserve">USC </w:t>
      </w:r>
      <w:r w:rsidR="00A86EFC" w:rsidRPr="001D5E25">
        <w:t>§</w:t>
      </w:r>
      <w:r w:rsidRPr="001D5E25">
        <w:rPr>
          <w:rFonts w:ascii="Times New Roman" w:hAnsi="Times New Roman" w:cs="Times New Roman"/>
        </w:rPr>
        <w:t>2684a</w:t>
      </w:r>
      <w:r w:rsidR="00A617F0" w:rsidRPr="001D5E25">
        <w:rPr>
          <w:rFonts w:ascii="Times New Roman" w:hAnsi="Times New Roman" w:cs="Times New Roman"/>
        </w:rPr>
        <w:t xml:space="preserve"> and by providing</w:t>
      </w:r>
      <w:r w:rsidRPr="001D5E25">
        <w:rPr>
          <w:rFonts w:ascii="Times New Roman" w:hAnsi="Times New Roman" w:cs="Times New Roman"/>
        </w:rPr>
        <w:t xml:space="preserve"> </w:t>
      </w:r>
      <w:r w:rsidR="00A86EFC" w:rsidRPr="001D5E25">
        <w:rPr>
          <w:rFonts w:ascii="Times New Roman" w:hAnsi="Times New Roman" w:cs="Times New Roman"/>
        </w:rPr>
        <w:t>DUNS number</w:t>
      </w:r>
      <w:r w:rsidR="00A617F0" w:rsidRPr="001D5E25">
        <w:rPr>
          <w:rFonts w:ascii="Times New Roman" w:hAnsi="Times New Roman" w:cs="Times New Roman"/>
        </w:rPr>
        <w:t xml:space="preserve">.  </w:t>
      </w:r>
      <w:r w:rsidR="001D5CFF" w:rsidRPr="001D5E25">
        <w:rPr>
          <w:rFonts w:ascii="Times New Roman" w:hAnsi="Times New Roman" w:cs="Times New Roman"/>
        </w:rPr>
        <w:t>In addition, p</w:t>
      </w:r>
      <w:r w:rsidR="00AE60DA" w:rsidRPr="001D5E25">
        <w:rPr>
          <w:rFonts w:ascii="Times New Roman" w:hAnsi="Times New Roman" w:cs="Times New Roman"/>
        </w:rPr>
        <w:t xml:space="preserve">roof of non-profit status, proof of authority to transact business in the State of </w:t>
      </w:r>
      <w:r w:rsidR="00FE7C1D" w:rsidRPr="001D5E25">
        <w:rPr>
          <w:rFonts w:ascii="Times New Roman" w:hAnsi="Times New Roman" w:cs="Times New Roman"/>
        </w:rPr>
        <w:t>Hawaii</w:t>
      </w:r>
      <w:r w:rsidR="00AE60DA" w:rsidRPr="001D5E25">
        <w:rPr>
          <w:rFonts w:ascii="Times New Roman" w:hAnsi="Times New Roman" w:cs="Times New Roman"/>
        </w:rPr>
        <w:t xml:space="preserve">, a Certificate of Good Standing, and proof of SAM registration can be referenced in the response and </w:t>
      </w:r>
      <w:r w:rsidR="00A617F0" w:rsidRPr="001D5E25">
        <w:rPr>
          <w:rFonts w:ascii="Times New Roman" w:hAnsi="Times New Roman" w:cs="Times New Roman"/>
        </w:rPr>
        <w:t>submitted as separate files</w:t>
      </w:r>
      <w:r w:rsidR="00AE60DA" w:rsidRPr="001D5E25">
        <w:rPr>
          <w:rFonts w:ascii="Times New Roman" w:hAnsi="Times New Roman" w:cs="Times New Roman"/>
        </w:rPr>
        <w:t xml:space="preserve">.  </w:t>
      </w:r>
    </w:p>
    <w:p w14:paraId="6865723F" w14:textId="77777777" w:rsidR="00AE60DA" w:rsidRPr="001D5E25" w:rsidRDefault="00AE60DA" w:rsidP="001D5E25">
      <w:pPr>
        <w:pStyle w:val="Default"/>
        <w:ind w:left="360"/>
        <w:rPr>
          <w:rFonts w:ascii="Times New Roman" w:hAnsi="Times New Roman" w:cs="Times New Roman"/>
        </w:rPr>
      </w:pPr>
    </w:p>
    <w:p w14:paraId="16DCCFB4" w14:textId="4A11ED1A" w:rsidR="00AE60DA" w:rsidRPr="001D5E25" w:rsidRDefault="00AE60DA" w:rsidP="001D5E25">
      <w:pPr>
        <w:pStyle w:val="Default"/>
        <w:numPr>
          <w:ilvl w:val="0"/>
          <w:numId w:val="6"/>
        </w:numPr>
        <w:ind w:left="360"/>
        <w:rPr>
          <w:rFonts w:ascii="Times New Roman" w:hAnsi="Times New Roman" w:cs="Times New Roman"/>
        </w:rPr>
      </w:pPr>
      <w:r w:rsidRPr="001D5E25">
        <w:rPr>
          <w:rFonts w:ascii="Times New Roman" w:hAnsi="Times New Roman" w:cs="Times New Roman"/>
        </w:rPr>
        <w:t xml:space="preserve">Explanation of how the applicant will meet or exceed the minimum cost share requirements described in </w:t>
      </w:r>
      <w:hyperlink w:anchor="Cost_Sharing_Matching" w:history="1">
        <w:r w:rsidR="00310A00" w:rsidRPr="001D5E25">
          <w:rPr>
            <w:rStyle w:val="Hyperlink"/>
            <w:rFonts w:ascii="Times New Roman" w:hAnsi="Times New Roman" w:cs="Times New Roman"/>
          </w:rPr>
          <w:t xml:space="preserve">Section </w:t>
        </w:r>
        <w:r w:rsidR="008D2FC6" w:rsidRPr="001D5E25">
          <w:rPr>
            <w:rStyle w:val="Hyperlink"/>
            <w:rFonts w:ascii="Times New Roman" w:hAnsi="Times New Roman" w:cs="Times New Roman"/>
          </w:rPr>
          <w:t>C (</w:t>
        </w:r>
        <w:r w:rsidR="00310A00" w:rsidRPr="001D5E25">
          <w:rPr>
            <w:rStyle w:val="Hyperlink"/>
            <w:rFonts w:ascii="Times New Roman" w:hAnsi="Times New Roman" w:cs="Times New Roman"/>
          </w:rPr>
          <w:t>2)</w:t>
        </w:r>
      </w:hyperlink>
      <w:r w:rsidRPr="001D5E25">
        <w:rPr>
          <w:rFonts w:ascii="Times New Roman" w:hAnsi="Times New Roman" w:cs="Times New Roman"/>
          <w:color w:val="auto"/>
        </w:rPr>
        <w:t>.</w:t>
      </w:r>
    </w:p>
    <w:p w14:paraId="3018E6B0" w14:textId="77777777" w:rsidR="00AE60DA" w:rsidRPr="001D5E25" w:rsidRDefault="00AE60DA" w:rsidP="001D5E25">
      <w:pPr>
        <w:pStyle w:val="Default"/>
        <w:ind w:left="360"/>
        <w:rPr>
          <w:rFonts w:ascii="Times New Roman" w:hAnsi="Times New Roman" w:cs="Times New Roman"/>
        </w:rPr>
      </w:pPr>
    </w:p>
    <w:p w14:paraId="4656AD8D" w14:textId="2E3F38E8" w:rsidR="00AE60DA" w:rsidRPr="001D5E25" w:rsidRDefault="00AE60DA" w:rsidP="001D5E25">
      <w:pPr>
        <w:pStyle w:val="Default"/>
        <w:numPr>
          <w:ilvl w:val="0"/>
          <w:numId w:val="6"/>
        </w:numPr>
        <w:ind w:left="360"/>
        <w:rPr>
          <w:rFonts w:ascii="Times New Roman" w:hAnsi="Times New Roman" w:cs="Times New Roman"/>
        </w:rPr>
      </w:pPr>
      <w:r w:rsidRPr="001D5E25">
        <w:rPr>
          <w:rFonts w:ascii="Times New Roman" w:hAnsi="Times New Roman" w:cs="Times New Roman"/>
        </w:rPr>
        <w:lastRenderedPageBreak/>
        <w:t xml:space="preserve">Explanation of </w:t>
      </w:r>
      <w:r w:rsidR="00A617F0" w:rsidRPr="001D5E25">
        <w:rPr>
          <w:rFonts w:ascii="Times New Roman" w:hAnsi="Times New Roman" w:cs="Times New Roman"/>
        </w:rPr>
        <w:t xml:space="preserve">satisfying </w:t>
      </w:r>
      <w:r w:rsidRPr="001D5E25">
        <w:rPr>
          <w:rFonts w:ascii="Times New Roman" w:hAnsi="Times New Roman" w:cs="Times New Roman"/>
        </w:rPr>
        <w:t xml:space="preserve">the </w:t>
      </w:r>
      <w:r w:rsidR="00A617F0" w:rsidRPr="001D5E25">
        <w:rPr>
          <w:rFonts w:ascii="Times New Roman" w:hAnsi="Times New Roman" w:cs="Times New Roman"/>
        </w:rPr>
        <w:t>other eligibility requirements</w:t>
      </w:r>
      <w:r w:rsidRPr="001D5E25">
        <w:rPr>
          <w:rFonts w:ascii="Times New Roman" w:hAnsi="Times New Roman" w:cs="Times New Roman"/>
        </w:rPr>
        <w:t xml:space="preserve">, as described in </w:t>
      </w:r>
      <w:hyperlink w:anchor="Other" w:history="1">
        <w:r w:rsidR="00FE7B6B" w:rsidRPr="001D5E25">
          <w:rPr>
            <w:rStyle w:val="Hyperlink"/>
            <w:rFonts w:ascii="Times New Roman" w:hAnsi="Times New Roman" w:cs="Times New Roman"/>
          </w:rPr>
          <w:t>Section C</w:t>
        </w:r>
        <w:r w:rsidR="002E02AA" w:rsidRPr="001D5E25">
          <w:rPr>
            <w:rStyle w:val="Hyperlink"/>
            <w:rFonts w:ascii="Times New Roman" w:hAnsi="Times New Roman" w:cs="Times New Roman"/>
          </w:rPr>
          <w:t xml:space="preserve"> </w:t>
        </w:r>
        <w:r w:rsidR="00FE7B6B" w:rsidRPr="001D5E25">
          <w:rPr>
            <w:rStyle w:val="Hyperlink"/>
            <w:rFonts w:ascii="Times New Roman" w:hAnsi="Times New Roman" w:cs="Times New Roman"/>
          </w:rPr>
          <w:t>(3)</w:t>
        </w:r>
      </w:hyperlink>
      <w:r w:rsidRPr="001D5E25">
        <w:rPr>
          <w:rFonts w:ascii="Times New Roman" w:hAnsi="Times New Roman" w:cs="Times New Roman"/>
        </w:rPr>
        <w:t>, with respect to:</w:t>
      </w:r>
    </w:p>
    <w:p w14:paraId="064CDC3C" w14:textId="5DDC96EA" w:rsidR="00AE60DA" w:rsidRPr="001D5E25" w:rsidRDefault="00AE60DA" w:rsidP="001D5E25">
      <w:pPr>
        <w:pStyle w:val="Default"/>
        <w:numPr>
          <w:ilvl w:val="1"/>
          <w:numId w:val="6"/>
        </w:numPr>
        <w:ind w:left="900"/>
        <w:rPr>
          <w:rFonts w:ascii="Times New Roman" w:hAnsi="Times New Roman" w:cs="Times New Roman"/>
        </w:rPr>
      </w:pPr>
      <w:r w:rsidRPr="001D5E25">
        <w:rPr>
          <w:rFonts w:ascii="Times New Roman" w:hAnsi="Times New Roman" w:cs="Times New Roman"/>
        </w:rPr>
        <w:t xml:space="preserve">real property interest acquisition in </w:t>
      </w:r>
      <w:r w:rsidR="00FE7C1D" w:rsidRPr="001D5E25">
        <w:rPr>
          <w:rFonts w:ascii="Times New Roman" w:hAnsi="Times New Roman" w:cs="Times New Roman"/>
        </w:rPr>
        <w:t>Hawaii</w:t>
      </w:r>
      <w:r w:rsidRPr="001D5E25">
        <w:rPr>
          <w:rFonts w:ascii="Times New Roman" w:hAnsi="Times New Roman" w:cs="Times New Roman"/>
        </w:rPr>
        <w:t xml:space="preserve">, </w:t>
      </w:r>
    </w:p>
    <w:p w14:paraId="4DA98D63" w14:textId="77777777" w:rsidR="00AE60DA" w:rsidRPr="001D5E25" w:rsidRDefault="00AE60DA" w:rsidP="001D5E25">
      <w:pPr>
        <w:pStyle w:val="Default"/>
        <w:numPr>
          <w:ilvl w:val="1"/>
          <w:numId w:val="6"/>
        </w:numPr>
        <w:ind w:left="900"/>
        <w:rPr>
          <w:rFonts w:ascii="Times New Roman" w:hAnsi="Times New Roman" w:cs="Times New Roman"/>
        </w:rPr>
      </w:pPr>
      <w:r w:rsidRPr="001D5E25">
        <w:rPr>
          <w:rFonts w:ascii="Times New Roman" w:hAnsi="Times New Roman" w:cs="Times New Roman"/>
        </w:rPr>
        <w:t>project management capacity and capability</w:t>
      </w:r>
    </w:p>
    <w:p w14:paraId="60F61060" w14:textId="77777777" w:rsidR="001D5CFF" w:rsidRPr="001D5E25" w:rsidRDefault="00AE60DA" w:rsidP="001D5E25">
      <w:pPr>
        <w:pStyle w:val="Default"/>
        <w:numPr>
          <w:ilvl w:val="1"/>
          <w:numId w:val="6"/>
        </w:numPr>
        <w:ind w:left="900"/>
        <w:rPr>
          <w:rFonts w:ascii="Times New Roman" w:hAnsi="Times New Roman" w:cs="Times New Roman"/>
        </w:rPr>
      </w:pPr>
      <w:r w:rsidRPr="001D5E25">
        <w:rPr>
          <w:rFonts w:ascii="Times New Roman" w:hAnsi="Times New Roman" w:cs="Times New Roman"/>
        </w:rPr>
        <w:t xml:space="preserve">organizational longevity </w:t>
      </w:r>
    </w:p>
    <w:p w14:paraId="7CA1F384" w14:textId="226E6EC1" w:rsidR="00AE60DA" w:rsidRPr="001D5E25" w:rsidRDefault="00AE60DA" w:rsidP="001D5E25">
      <w:pPr>
        <w:pStyle w:val="Default"/>
        <w:numPr>
          <w:ilvl w:val="1"/>
          <w:numId w:val="6"/>
        </w:numPr>
        <w:ind w:left="900"/>
        <w:rPr>
          <w:rFonts w:ascii="Times New Roman" w:hAnsi="Times New Roman" w:cs="Times New Roman"/>
        </w:rPr>
      </w:pPr>
      <w:r w:rsidRPr="001D5E25">
        <w:rPr>
          <w:rFonts w:ascii="Times New Roman" w:hAnsi="Times New Roman" w:cs="Times New Roman"/>
        </w:rPr>
        <w:t xml:space="preserve">monitoring and enforcement of real property interests  </w:t>
      </w:r>
    </w:p>
    <w:p w14:paraId="6C080603" w14:textId="77777777" w:rsidR="00AE60DA" w:rsidRPr="001D5E25" w:rsidRDefault="00AE60DA" w:rsidP="001D5E25">
      <w:pPr>
        <w:pStyle w:val="Default"/>
        <w:ind w:left="360"/>
        <w:rPr>
          <w:rFonts w:ascii="Times New Roman" w:hAnsi="Times New Roman" w:cs="Times New Roman"/>
        </w:rPr>
      </w:pPr>
    </w:p>
    <w:p w14:paraId="59324B63" w14:textId="77777777" w:rsidR="006A525F" w:rsidRPr="001D5E25" w:rsidRDefault="006A525F" w:rsidP="001D5E25">
      <w:pPr>
        <w:pStyle w:val="Default"/>
      </w:pPr>
      <w:r w:rsidRPr="001D5E25">
        <w:t xml:space="preserve">There are no specific format requirements for supporting documentation. </w:t>
      </w:r>
    </w:p>
    <w:p w14:paraId="6AB62B60" w14:textId="77777777" w:rsidR="001D5E25" w:rsidRPr="001D5E25" w:rsidRDefault="001D5E25" w:rsidP="001D5E25">
      <w:pPr>
        <w:pStyle w:val="Default"/>
      </w:pPr>
    </w:p>
    <w:p w14:paraId="0ADB930F" w14:textId="7982F099" w:rsidR="00AE60DA" w:rsidRPr="001D5E25" w:rsidRDefault="00AE60DA" w:rsidP="001D5E25">
      <w:pPr>
        <w:pStyle w:val="Default"/>
      </w:pPr>
      <w:r w:rsidRPr="001D5E25">
        <w:t>Incomplete proposals or those not meeting these content requirements will be eliminated from competition, and notification of elimination will be sent to the applicant.</w:t>
      </w:r>
    </w:p>
    <w:p w14:paraId="24A56491" w14:textId="77777777" w:rsidR="00AE60DA" w:rsidRPr="001D5E25" w:rsidRDefault="00AE60DA" w:rsidP="001D5E25">
      <w:pPr>
        <w:pStyle w:val="Default"/>
        <w:rPr>
          <w:rFonts w:ascii="Times New Roman" w:hAnsi="Times New Roman" w:cs="Times New Roman"/>
        </w:rPr>
      </w:pPr>
    </w:p>
    <w:p w14:paraId="780FD867" w14:textId="219F10B2" w:rsidR="00AE60DA" w:rsidRPr="001D5E25" w:rsidRDefault="00AE60DA" w:rsidP="001D5E25">
      <w:pPr>
        <w:pStyle w:val="Default"/>
        <w:rPr>
          <w:rFonts w:ascii="Times New Roman" w:hAnsi="Times New Roman" w:cs="Times New Roman"/>
        </w:rPr>
      </w:pPr>
      <w:r w:rsidRPr="001D5E25">
        <w:rPr>
          <w:rFonts w:ascii="Times New Roman" w:hAnsi="Times New Roman" w:cs="Times New Roman"/>
        </w:rPr>
        <w:t>Though optional, clear demonstration of any of each of the following, after completing sections 1-</w:t>
      </w:r>
      <w:r w:rsidR="006A525F" w:rsidRPr="001D5E25">
        <w:rPr>
          <w:rFonts w:ascii="Times New Roman" w:hAnsi="Times New Roman" w:cs="Times New Roman"/>
        </w:rPr>
        <w:t>3</w:t>
      </w:r>
      <w:r w:rsidRPr="001D5E25">
        <w:rPr>
          <w:rFonts w:ascii="Times New Roman" w:hAnsi="Times New Roman" w:cs="Times New Roman"/>
        </w:rPr>
        <w:t xml:space="preserve"> above, will provide weight to the application</w:t>
      </w:r>
      <w:r w:rsidR="003A2BB7" w:rsidRPr="001D5E25">
        <w:rPr>
          <w:rFonts w:ascii="Times New Roman" w:hAnsi="Times New Roman" w:cs="Times New Roman"/>
        </w:rPr>
        <w:t xml:space="preserve"> in the event equal </w:t>
      </w:r>
      <w:r w:rsidR="00A617F0" w:rsidRPr="001D5E25">
        <w:rPr>
          <w:rFonts w:ascii="Times New Roman" w:hAnsi="Times New Roman" w:cs="Times New Roman"/>
        </w:rPr>
        <w:t xml:space="preserve">applicant </w:t>
      </w:r>
      <w:r w:rsidR="003A2BB7" w:rsidRPr="001D5E25">
        <w:rPr>
          <w:rFonts w:ascii="Times New Roman" w:hAnsi="Times New Roman" w:cs="Times New Roman"/>
        </w:rPr>
        <w:t>qualifications are demonstrated</w:t>
      </w:r>
      <w:r w:rsidRPr="001D5E25">
        <w:rPr>
          <w:rFonts w:ascii="Times New Roman" w:hAnsi="Times New Roman" w:cs="Times New Roman"/>
        </w:rPr>
        <w:t xml:space="preserve">:   </w:t>
      </w:r>
    </w:p>
    <w:p w14:paraId="12EDDD6F" w14:textId="77777777" w:rsidR="00AE60DA" w:rsidRPr="001D5E25" w:rsidRDefault="00AE60DA" w:rsidP="001D5E25">
      <w:pPr>
        <w:pStyle w:val="Default"/>
        <w:ind w:left="360"/>
        <w:rPr>
          <w:rFonts w:ascii="Times New Roman" w:hAnsi="Times New Roman" w:cs="Times New Roman"/>
        </w:rPr>
      </w:pPr>
    </w:p>
    <w:p w14:paraId="4A54A219" w14:textId="77777777" w:rsidR="00AE60DA" w:rsidRPr="001D5E25" w:rsidRDefault="00AE60DA" w:rsidP="001D5E25">
      <w:pPr>
        <w:pStyle w:val="Default"/>
        <w:numPr>
          <w:ilvl w:val="0"/>
          <w:numId w:val="8"/>
        </w:numPr>
        <w:ind w:left="360"/>
        <w:rPr>
          <w:rFonts w:ascii="Times New Roman" w:hAnsi="Times New Roman" w:cs="Times New Roman"/>
        </w:rPr>
      </w:pPr>
      <w:r w:rsidRPr="001D5E25">
        <w:rPr>
          <w:rFonts w:ascii="Times New Roman" w:hAnsi="Times New Roman" w:cs="Times New Roman"/>
        </w:rPr>
        <w:t>Prior successful experience with the ACUB or similar programs, and/or military installations within the past 5 years.</w:t>
      </w:r>
    </w:p>
    <w:p w14:paraId="5B4CB436" w14:textId="77777777" w:rsidR="001D5E25" w:rsidRPr="001D5E25" w:rsidRDefault="003A2BB7" w:rsidP="001D5E25">
      <w:pPr>
        <w:pStyle w:val="Default"/>
        <w:numPr>
          <w:ilvl w:val="0"/>
          <w:numId w:val="8"/>
        </w:numPr>
        <w:ind w:left="360"/>
        <w:rPr>
          <w:rFonts w:ascii="Times New Roman" w:hAnsi="Times New Roman" w:cs="Times New Roman"/>
        </w:rPr>
      </w:pPr>
      <w:r w:rsidRPr="001D5E25">
        <w:rPr>
          <w:rFonts w:ascii="Times New Roman" w:hAnsi="Times New Roman" w:cs="Times New Roman"/>
        </w:rPr>
        <w:t xml:space="preserve">Accreditation from the </w:t>
      </w:r>
      <w:r w:rsidR="00671362" w:rsidRPr="001D5E25">
        <w:rPr>
          <w:rFonts w:ascii="Times New Roman" w:hAnsi="Times New Roman" w:cs="Times New Roman"/>
        </w:rPr>
        <w:t>L</w:t>
      </w:r>
      <w:r w:rsidRPr="001D5E25">
        <w:rPr>
          <w:rFonts w:ascii="Times New Roman" w:hAnsi="Times New Roman" w:cs="Times New Roman"/>
        </w:rPr>
        <w:t>and Trust Alliance</w:t>
      </w:r>
      <w:r w:rsidR="00AE60DA" w:rsidRPr="001D5E25">
        <w:rPr>
          <w:rFonts w:ascii="Times New Roman" w:hAnsi="Times New Roman" w:cs="Times New Roman"/>
        </w:rPr>
        <w:t xml:space="preserve">. </w:t>
      </w:r>
    </w:p>
    <w:p w14:paraId="2BDB6A75" w14:textId="291EC0DE" w:rsidR="00AE60DA" w:rsidRPr="001D5E25" w:rsidRDefault="001D5E25" w:rsidP="001D5E25">
      <w:pPr>
        <w:pStyle w:val="Default"/>
        <w:numPr>
          <w:ilvl w:val="0"/>
          <w:numId w:val="8"/>
        </w:numPr>
        <w:ind w:left="360"/>
        <w:rPr>
          <w:rFonts w:ascii="Times New Roman" w:hAnsi="Times New Roman" w:cs="Times New Roman"/>
        </w:rPr>
      </w:pPr>
      <w:r w:rsidRPr="001D5E25">
        <w:rPr>
          <w:rFonts w:ascii="Times New Roman" w:hAnsi="Times New Roman" w:cs="Times New Roman"/>
        </w:rPr>
        <w:t>Experience with protecting agricultural lands and endangered species habitat and working with U.S. Fish and Wildlife Service or other similar federal or state agencies.</w:t>
      </w:r>
      <w:r w:rsidR="00AE60DA" w:rsidRPr="001D5E25">
        <w:t xml:space="preserve">  </w:t>
      </w:r>
    </w:p>
    <w:p w14:paraId="3F3CB2C1" w14:textId="77777777" w:rsidR="006A525F" w:rsidRPr="001D5E25" w:rsidRDefault="006A525F" w:rsidP="001D5E25">
      <w:pPr>
        <w:ind w:left="360"/>
        <w:contextualSpacing/>
        <w:rPr>
          <w:szCs w:val="24"/>
          <w:highlight w:val="yellow"/>
        </w:rPr>
      </w:pPr>
    </w:p>
    <w:p w14:paraId="712AF79D" w14:textId="186A4097" w:rsidR="006A525F" w:rsidRPr="001D5E25" w:rsidRDefault="006A525F" w:rsidP="001D5E25">
      <w:pPr>
        <w:pStyle w:val="Default"/>
        <w:rPr>
          <w:highlight w:val="yellow"/>
        </w:rPr>
      </w:pPr>
      <w:r w:rsidRPr="001D5E25">
        <w:rPr>
          <w:rFonts w:ascii="Times New Roman" w:hAnsi="Times New Roman" w:cs="Times New Roman"/>
        </w:rPr>
        <w:t>Successful applicants must review and concur with the draft Statement of Work provided after the awarding agency’s notification of intent to make a Federal award, but prior to a Federal award.</w:t>
      </w:r>
    </w:p>
    <w:p w14:paraId="000C4DCC" w14:textId="77777777" w:rsidR="00B64621" w:rsidRPr="001D5E25" w:rsidRDefault="00B64621" w:rsidP="001D5E25">
      <w:pPr>
        <w:ind w:left="360"/>
        <w:rPr>
          <w:szCs w:val="24"/>
        </w:rPr>
      </w:pPr>
    </w:p>
    <w:p w14:paraId="5F54BB95" w14:textId="394D315C" w:rsidR="006A525F" w:rsidRPr="00EA76A9" w:rsidRDefault="006A525F" w:rsidP="00EA76A9">
      <w:pPr>
        <w:pStyle w:val="ListParagraph"/>
        <w:numPr>
          <w:ilvl w:val="1"/>
          <w:numId w:val="4"/>
        </w:numPr>
        <w:ind w:left="0" w:firstLine="360"/>
        <w:rPr>
          <w:b/>
          <w:szCs w:val="24"/>
        </w:rPr>
      </w:pPr>
      <w:r w:rsidRPr="001D5E25">
        <w:rPr>
          <w:b/>
          <w:szCs w:val="24"/>
        </w:rPr>
        <w:t>Unique Entity Identifier and System for Award Mana</w:t>
      </w:r>
      <w:r w:rsidR="00EA76A9">
        <w:rPr>
          <w:b/>
          <w:szCs w:val="24"/>
        </w:rPr>
        <w:t>gement (SAM)</w:t>
      </w:r>
      <w:r w:rsidR="00EA76A9">
        <w:rPr>
          <w:b/>
          <w:szCs w:val="24"/>
        </w:rPr>
        <w:br/>
      </w:r>
      <w:r w:rsidRPr="00EA76A9">
        <w:rPr>
          <w:szCs w:val="24"/>
        </w:rPr>
        <w:br/>
        <w:t>Each applicant (unless excepted from those requirements under 2 CFR §25.110(b) or (c), or has an exception approved by the Federal awarding agency under 2 CFR §25.110(d)) is required to: (i) Be registered in SAM before submitting its application; (ii) provide a valid unique entity identifier in its application (DUNS number); and (iii) continue to maintain an active SAM registration with current information at all times during which it has an active Federal award or an application or plan under consideration by a Federal awarding agency. The Federal awarding agency may not make a Federal award to an applicant until the applicant has complied with all applicable unique entity identifier and SAM requirements and,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r w:rsidRPr="00EA76A9">
        <w:rPr>
          <w:szCs w:val="24"/>
        </w:rPr>
        <w:br/>
      </w:r>
    </w:p>
    <w:p w14:paraId="0A581331" w14:textId="77777777" w:rsidR="00B26BBE" w:rsidRPr="001D5E25" w:rsidRDefault="00C85139" w:rsidP="007E7327">
      <w:pPr>
        <w:pStyle w:val="ListParagraph"/>
        <w:numPr>
          <w:ilvl w:val="1"/>
          <w:numId w:val="4"/>
        </w:numPr>
        <w:ind w:left="0" w:firstLine="360"/>
        <w:rPr>
          <w:b/>
          <w:szCs w:val="24"/>
        </w:rPr>
      </w:pPr>
      <w:r w:rsidRPr="001D5E25">
        <w:rPr>
          <w:b/>
          <w:szCs w:val="24"/>
        </w:rPr>
        <w:t xml:space="preserve">Submission Dates, </w:t>
      </w:r>
      <w:r w:rsidR="00B26BBE" w:rsidRPr="001D5E25">
        <w:rPr>
          <w:b/>
          <w:szCs w:val="24"/>
        </w:rPr>
        <w:t>Times</w:t>
      </w:r>
      <w:r w:rsidRPr="001D5E25">
        <w:rPr>
          <w:b/>
          <w:szCs w:val="24"/>
        </w:rPr>
        <w:t>, and Methods</w:t>
      </w:r>
    </w:p>
    <w:p w14:paraId="6FE4F366" w14:textId="77777777" w:rsidR="00655EFA" w:rsidRPr="001D5E25" w:rsidRDefault="00655EFA" w:rsidP="00601029">
      <w:pPr>
        <w:pStyle w:val="ListParagraph"/>
        <w:rPr>
          <w:szCs w:val="24"/>
        </w:rPr>
      </w:pPr>
    </w:p>
    <w:p w14:paraId="4B05746E" w14:textId="1B8861DE" w:rsidR="008E775F" w:rsidRPr="001D5E25" w:rsidRDefault="006A525F" w:rsidP="001D5E25">
      <w:pPr>
        <w:rPr>
          <w:szCs w:val="24"/>
        </w:rPr>
      </w:pPr>
      <w:r w:rsidRPr="001D5E25">
        <w:rPr>
          <w:szCs w:val="24"/>
        </w:rPr>
        <w:t xml:space="preserve">Complete applications must be submitted electronically through </w:t>
      </w:r>
      <w:hyperlink r:id="rId14" w:history="1">
        <w:r w:rsidR="009C131B">
          <w:rPr>
            <w:rStyle w:val="Hyperlink"/>
            <w:szCs w:val="24"/>
          </w:rPr>
          <w:t>www.grants.gov</w:t>
        </w:r>
      </w:hyperlink>
      <w:r w:rsidRPr="001D5E25">
        <w:rPr>
          <w:szCs w:val="24"/>
        </w:rPr>
        <w:t xml:space="preserve"> (See </w:t>
      </w:r>
      <w:hyperlink w:anchor="Other_Submission_Requirements" w:history="1">
        <w:r w:rsidRPr="001D5E25">
          <w:rPr>
            <w:rStyle w:val="Hyperlink"/>
            <w:szCs w:val="24"/>
          </w:rPr>
          <w:t>Section D (7)</w:t>
        </w:r>
      </w:hyperlink>
      <w:r w:rsidRPr="001D5E25">
        <w:rPr>
          <w:szCs w:val="24"/>
        </w:rPr>
        <w:t xml:space="preserve">).  Applications must be received by 12:00 pm Central time on </w:t>
      </w:r>
      <w:r w:rsidR="00C32A63">
        <w:rPr>
          <w:szCs w:val="24"/>
        </w:rPr>
        <w:t>14 May 2019</w:t>
      </w:r>
      <w:r w:rsidRPr="001D5E25">
        <w:rPr>
          <w:szCs w:val="24"/>
        </w:rPr>
        <w:t xml:space="preserve">.  The date and </w:t>
      </w:r>
      <w:r w:rsidRPr="001D5E25">
        <w:rPr>
          <w:szCs w:val="24"/>
        </w:rPr>
        <w:lastRenderedPageBreak/>
        <w:t xml:space="preserve">time in </w:t>
      </w:r>
      <w:hyperlink r:id="rId15" w:history="1">
        <w:r w:rsidR="009C131B">
          <w:rPr>
            <w:rStyle w:val="Hyperlink"/>
            <w:szCs w:val="24"/>
          </w:rPr>
          <w:t>www.grants.gov</w:t>
        </w:r>
      </w:hyperlink>
      <w:r w:rsidRPr="001D5E25">
        <w:rPr>
          <w:szCs w:val="24"/>
        </w:rPr>
        <w:t xml:space="preserve"> will determine time of receipt for compliance with the submission requirements.  No late applications will be accepted.</w:t>
      </w:r>
    </w:p>
    <w:p w14:paraId="4615B227" w14:textId="5C1577DD" w:rsidR="00AE60DA" w:rsidRPr="001D5E25" w:rsidRDefault="00AE60DA" w:rsidP="00AE60DA">
      <w:pPr>
        <w:ind w:left="720"/>
        <w:rPr>
          <w:szCs w:val="24"/>
        </w:rPr>
      </w:pPr>
    </w:p>
    <w:p w14:paraId="2104BA6A" w14:textId="77777777" w:rsidR="00454BB8" w:rsidRPr="001D5E25" w:rsidRDefault="00454BB8" w:rsidP="00EA76A9">
      <w:pPr>
        <w:pStyle w:val="ListParagraph"/>
        <w:numPr>
          <w:ilvl w:val="1"/>
          <w:numId w:val="4"/>
        </w:numPr>
        <w:ind w:left="0" w:firstLine="360"/>
        <w:rPr>
          <w:b/>
          <w:szCs w:val="24"/>
        </w:rPr>
      </w:pPr>
      <w:r w:rsidRPr="001D5E25">
        <w:rPr>
          <w:b/>
          <w:szCs w:val="24"/>
        </w:rPr>
        <w:t xml:space="preserve">Intergovernmental Review.  </w:t>
      </w:r>
    </w:p>
    <w:p w14:paraId="4D7042A8" w14:textId="77777777" w:rsidR="00454BB8" w:rsidRPr="001D5E25" w:rsidRDefault="00454BB8" w:rsidP="00454BB8">
      <w:pPr>
        <w:pStyle w:val="ListParagraph"/>
        <w:ind w:left="0"/>
        <w:rPr>
          <w:b/>
          <w:szCs w:val="24"/>
        </w:rPr>
      </w:pPr>
    </w:p>
    <w:p w14:paraId="2029A7AA" w14:textId="7493E177" w:rsidR="00454BB8" w:rsidRPr="001D5E25" w:rsidRDefault="00454BB8" w:rsidP="001D5E25">
      <w:pPr>
        <w:rPr>
          <w:szCs w:val="24"/>
        </w:rPr>
      </w:pPr>
      <w:r w:rsidRPr="001D5E25">
        <w:rPr>
          <w:szCs w:val="24"/>
        </w:rPr>
        <w:t>This program is subject to Executive Order 12372</w:t>
      </w:r>
      <w:r w:rsidR="002F61F6">
        <w:rPr>
          <w:szCs w:val="24"/>
        </w:rPr>
        <w:t xml:space="preserve"> - </w:t>
      </w:r>
      <w:r w:rsidR="002F61F6" w:rsidRPr="002F61F6">
        <w:rPr>
          <w:szCs w:val="24"/>
        </w:rPr>
        <w:t>Intergovernmental Review of Federal Programs</w:t>
      </w:r>
      <w:r w:rsidRPr="001D5E25">
        <w:rPr>
          <w:szCs w:val="24"/>
        </w:rPr>
        <w:t>, but has not been selected by the State for review.</w:t>
      </w:r>
    </w:p>
    <w:p w14:paraId="61CA798C" w14:textId="77777777" w:rsidR="00454BB8" w:rsidRPr="001D5E25" w:rsidRDefault="00454BB8" w:rsidP="00454BB8">
      <w:pPr>
        <w:ind w:left="720"/>
        <w:rPr>
          <w:szCs w:val="24"/>
        </w:rPr>
      </w:pPr>
    </w:p>
    <w:p w14:paraId="422498C1" w14:textId="5926D415" w:rsidR="00A862AA" w:rsidRPr="00EA76A9" w:rsidRDefault="00454BB8" w:rsidP="00EA76A9">
      <w:pPr>
        <w:pStyle w:val="ListParagraph"/>
        <w:numPr>
          <w:ilvl w:val="1"/>
          <w:numId w:val="4"/>
        </w:numPr>
        <w:ind w:left="0" w:firstLine="360"/>
        <w:rPr>
          <w:szCs w:val="24"/>
        </w:rPr>
      </w:pPr>
      <w:bookmarkStart w:id="9" w:name="Funding_Restrictions"/>
      <w:r w:rsidRPr="001D5E25">
        <w:rPr>
          <w:b/>
          <w:szCs w:val="24"/>
        </w:rPr>
        <w:t>Funding Restrictions</w:t>
      </w:r>
      <w:bookmarkEnd w:id="9"/>
      <w:r w:rsidR="00EA76A9">
        <w:rPr>
          <w:b/>
          <w:szCs w:val="24"/>
        </w:rPr>
        <w:br/>
      </w:r>
      <w:r w:rsidRPr="001D5E25">
        <w:rPr>
          <w:b/>
          <w:szCs w:val="24"/>
        </w:rPr>
        <w:br/>
      </w:r>
      <w:r w:rsidRPr="00EA76A9">
        <w:rPr>
          <w:szCs w:val="24"/>
        </w:rPr>
        <w:t xml:space="preserve">The following table denotes potential costs under the ACUB program, their allowability under the regulations, whether or not they are authorized for payment for this program, and whether or not they are authorized to be counted towards partner match. </w:t>
      </w:r>
      <w:r w:rsidRPr="00566869">
        <w:rPr>
          <w:b/>
          <w:szCs w:val="24"/>
          <w:highlight w:val="yellow"/>
        </w:rPr>
        <w:t>[NOTE: As of January 11, 2019, the following table is under review by HQ IMCOM and USAEC and will be updated prior to finalizing any agreements awarded under this announcement.]</w:t>
      </w:r>
      <w:r w:rsidR="00A862AA" w:rsidRPr="00EA76A9">
        <w:rPr>
          <w:b/>
          <w:szCs w:val="24"/>
        </w:rPr>
        <w:br/>
      </w:r>
    </w:p>
    <w:tbl>
      <w:tblPr>
        <w:tblW w:w="1002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510"/>
        <w:gridCol w:w="1485"/>
        <w:gridCol w:w="1350"/>
        <w:gridCol w:w="1380"/>
        <w:gridCol w:w="2295"/>
      </w:tblGrid>
      <w:tr w:rsidR="00A862AA" w:rsidRPr="001D5E25" w14:paraId="2008CF8C" w14:textId="77777777" w:rsidTr="00A862AA">
        <w:trPr>
          <w:trHeight w:val="402"/>
          <w:tblHeader/>
          <w:jc w:val="center"/>
        </w:trPr>
        <w:tc>
          <w:tcPr>
            <w:tcW w:w="3510" w:type="dxa"/>
            <w:shd w:val="clear" w:color="auto" w:fill="C5E0B3"/>
            <w:vAlign w:val="center"/>
            <w:hideMark/>
          </w:tcPr>
          <w:p w14:paraId="04A9ACAF" w14:textId="77777777" w:rsidR="00A862AA" w:rsidRPr="001D5E25" w:rsidRDefault="00A862AA" w:rsidP="00A862AA">
            <w:pPr>
              <w:jc w:val="center"/>
              <w:rPr>
                <w:b/>
                <w:bCs/>
                <w:sz w:val="22"/>
                <w:szCs w:val="22"/>
              </w:rPr>
            </w:pPr>
            <w:r w:rsidRPr="001D5E25">
              <w:rPr>
                <w:b/>
                <w:bCs/>
                <w:sz w:val="22"/>
                <w:szCs w:val="22"/>
              </w:rPr>
              <w:t>1. Cost</w:t>
            </w:r>
          </w:p>
        </w:tc>
        <w:tc>
          <w:tcPr>
            <w:tcW w:w="1485" w:type="dxa"/>
            <w:shd w:val="clear" w:color="auto" w:fill="C5E0B3"/>
            <w:vAlign w:val="center"/>
            <w:hideMark/>
          </w:tcPr>
          <w:p w14:paraId="7C525DA8" w14:textId="77777777" w:rsidR="00A862AA" w:rsidRPr="001D5E25" w:rsidRDefault="00A862AA" w:rsidP="00A862AA">
            <w:pPr>
              <w:jc w:val="center"/>
              <w:rPr>
                <w:b/>
                <w:bCs/>
                <w:sz w:val="22"/>
                <w:szCs w:val="22"/>
              </w:rPr>
            </w:pPr>
            <w:r w:rsidRPr="001D5E25">
              <w:rPr>
                <w:b/>
                <w:bCs/>
                <w:sz w:val="22"/>
                <w:szCs w:val="22"/>
              </w:rPr>
              <w:t>2. Allowable /Unallowable</w:t>
            </w:r>
          </w:p>
          <w:p w14:paraId="7EDFFD0C" w14:textId="77777777" w:rsidR="00A862AA" w:rsidRPr="001D5E25" w:rsidRDefault="00A862AA" w:rsidP="00A862AA">
            <w:pPr>
              <w:jc w:val="center"/>
              <w:rPr>
                <w:b/>
                <w:bCs/>
                <w:sz w:val="22"/>
                <w:szCs w:val="22"/>
              </w:rPr>
            </w:pPr>
            <w:r w:rsidRPr="001D5E25">
              <w:rPr>
                <w:b/>
                <w:bCs/>
                <w:sz w:val="22"/>
                <w:szCs w:val="22"/>
              </w:rPr>
              <w:t>Per Reg.</w:t>
            </w:r>
          </w:p>
          <w:p w14:paraId="71FBC1D9" w14:textId="77777777" w:rsidR="00A862AA" w:rsidRPr="001D5E25" w:rsidRDefault="00A862AA" w:rsidP="00A862AA">
            <w:pPr>
              <w:jc w:val="center"/>
              <w:rPr>
                <w:b/>
                <w:bCs/>
                <w:sz w:val="22"/>
                <w:szCs w:val="22"/>
              </w:rPr>
            </w:pPr>
            <w:r w:rsidRPr="001D5E25">
              <w:rPr>
                <w:b/>
                <w:bCs/>
                <w:sz w:val="22"/>
                <w:szCs w:val="22"/>
              </w:rPr>
              <w:t>(A/U)</w:t>
            </w:r>
          </w:p>
        </w:tc>
        <w:tc>
          <w:tcPr>
            <w:tcW w:w="1350" w:type="dxa"/>
            <w:shd w:val="clear" w:color="auto" w:fill="C5E0B3"/>
            <w:vAlign w:val="center"/>
            <w:hideMark/>
          </w:tcPr>
          <w:p w14:paraId="624891D9" w14:textId="77777777" w:rsidR="00A862AA" w:rsidRPr="001D5E25" w:rsidRDefault="00A862AA" w:rsidP="00A862AA">
            <w:pPr>
              <w:jc w:val="center"/>
              <w:rPr>
                <w:b/>
                <w:bCs/>
                <w:sz w:val="22"/>
                <w:szCs w:val="22"/>
              </w:rPr>
            </w:pPr>
            <w:r w:rsidRPr="001D5E25">
              <w:rPr>
                <w:b/>
                <w:bCs/>
                <w:sz w:val="22"/>
                <w:szCs w:val="22"/>
              </w:rPr>
              <w:t>3.  Authorized Cost</w:t>
            </w:r>
          </w:p>
          <w:p w14:paraId="151020F4" w14:textId="77777777" w:rsidR="00A862AA" w:rsidRPr="001D5E25" w:rsidRDefault="00A862AA" w:rsidP="00A862AA">
            <w:pPr>
              <w:jc w:val="center"/>
              <w:rPr>
                <w:b/>
                <w:bCs/>
                <w:sz w:val="22"/>
                <w:szCs w:val="22"/>
              </w:rPr>
            </w:pPr>
            <w:r w:rsidRPr="001D5E25">
              <w:rPr>
                <w:b/>
                <w:bCs/>
                <w:sz w:val="22"/>
                <w:szCs w:val="22"/>
              </w:rPr>
              <w:t>(Y/N/C)</w:t>
            </w:r>
          </w:p>
        </w:tc>
        <w:tc>
          <w:tcPr>
            <w:tcW w:w="1380" w:type="dxa"/>
            <w:shd w:val="clear" w:color="auto" w:fill="C5E0B3"/>
            <w:vAlign w:val="center"/>
          </w:tcPr>
          <w:p w14:paraId="26CCF26E" w14:textId="77777777" w:rsidR="00A862AA" w:rsidRPr="001D5E25" w:rsidRDefault="00A862AA" w:rsidP="00A862AA">
            <w:pPr>
              <w:jc w:val="center"/>
              <w:rPr>
                <w:b/>
                <w:bCs/>
                <w:sz w:val="22"/>
                <w:szCs w:val="22"/>
              </w:rPr>
            </w:pPr>
            <w:r w:rsidRPr="001D5E25">
              <w:rPr>
                <w:b/>
                <w:bCs/>
                <w:sz w:val="22"/>
                <w:szCs w:val="22"/>
              </w:rPr>
              <w:t>4. Authorized Partner Match (Y/N/C)</w:t>
            </w:r>
          </w:p>
        </w:tc>
        <w:tc>
          <w:tcPr>
            <w:tcW w:w="2295" w:type="dxa"/>
            <w:shd w:val="clear" w:color="auto" w:fill="C5E0B3"/>
            <w:vAlign w:val="center"/>
            <w:hideMark/>
          </w:tcPr>
          <w:p w14:paraId="1F7D2BDF" w14:textId="77777777" w:rsidR="00A862AA" w:rsidRPr="001D5E25" w:rsidRDefault="00A862AA" w:rsidP="00A862AA">
            <w:pPr>
              <w:jc w:val="center"/>
              <w:rPr>
                <w:b/>
                <w:bCs/>
                <w:sz w:val="22"/>
                <w:szCs w:val="22"/>
              </w:rPr>
            </w:pPr>
            <w:r w:rsidRPr="001D5E25">
              <w:rPr>
                <w:b/>
                <w:bCs/>
                <w:sz w:val="22"/>
                <w:szCs w:val="22"/>
              </w:rPr>
              <w:t>5. Citation</w:t>
            </w:r>
          </w:p>
        </w:tc>
      </w:tr>
      <w:tr w:rsidR="00A862AA" w:rsidRPr="001D5E25" w14:paraId="531CFEAD" w14:textId="77777777" w:rsidTr="00A862AA">
        <w:trPr>
          <w:trHeight w:val="270"/>
          <w:jc w:val="center"/>
        </w:trPr>
        <w:tc>
          <w:tcPr>
            <w:tcW w:w="3510" w:type="dxa"/>
            <w:shd w:val="clear" w:color="auto" w:fill="auto"/>
            <w:vAlign w:val="center"/>
            <w:hideMark/>
          </w:tcPr>
          <w:p w14:paraId="0D0EF6EB" w14:textId="77777777" w:rsidR="00A862AA" w:rsidRPr="001D5E25" w:rsidRDefault="00A862AA" w:rsidP="00A862AA">
            <w:pPr>
              <w:numPr>
                <w:ilvl w:val="0"/>
                <w:numId w:val="20"/>
              </w:numPr>
              <w:autoSpaceDE w:val="0"/>
              <w:autoSpaceDN w:val="0"/>
              <w:contextualSpacing/>
              <w:rPr>
                <w:b/>
                <w:bCs/>
                <w:sz w:val="22"/>
                <w:szCs w:val="22"/>
              </w:rPr>
            </w:pPr>
            <w:r w:rsidRPr="001D5E25">
              <w:rPr>
                <w:b/>
                <w:bCs/>
                <w:sz w:val="22"/>
                <w:szCs w:val="22"/>
              </w:rPr>
              <w:t>Pre-Acquisition Costs</w:t>
            </w:r>
          </w:p>
        </w:tc>
        <w:tc>
          <w:tcPr>
            <w:tcW w:w="1485" w:type="dxa"/>
            <w:shd w:val="clear" w:color="auto" w:fill="auto"/>
            <w:vAlign w:val="center"/>
          </w:tcPr>
          <w:p w14:paraId="12234CAC" w14:textId="77777777" w:rsidR="00A862AA" w:rsidRPr="001D5E25" w:rsidRDefault="00A862AA" w:rsidP="00A862AA">
            <w:pPr>
              <w:jc w:val="center"/>
              <w:rPr>
                <w:b/>
                <w:bCs/>
                <w:sz w:val="22"/>
                <w:szCs w:val="22"/>
              </w:rPr>
            </w:pPr>
          </w:p>
        </w:tc>
        <w:tc>
          <w:tcPr>
            <w:tcW w:w="1350" w:type="dxa"/>
            <w:shd w:val="clear" w:color="auto" w:fill="auto"/>
            <w:vAlign w:val="center"/>
          </w:tcPr>
          <w:p w14:paraId="6F4117E8" w14:textId="77777777" w:rsidR="00A862AA" w:rsidRPr="001D5E25" w:rsidRDefault="00A862AA" w:rsidP="00A862AA">
            <w:pPr>
              <w:jc w:val="center"/>
              <w:rPr>
                <w:b/>
                <w:bCs/>
                <w:sz w:val="22"/>
                <w:szCs w:val="22"/>
              </w:rPr>
            </w:pPr>
          </w:p>
        </w:tc>
        <w:tc>
          <w:tcPr>
            <w:tcW w:w="1380" w:type="dxa"/>
            <w:shd w:val="clear" w:color="auto" w:fill="auto"/>
            <w:vAlign w:val="center"/>
          </w:tcPr>
          <w:p w14:paraId="2F3F0CAE" w14:textId="77777777" w:rsidR="00A862AA" w:rsidRPr="001D5E25" w:rsidRDefault="00A862AA" w:rsidP="00A862AA">
            <w:pPr>
              <w:jc w:val="center"/>
              <w:rPr>
                <w:b/>
                <w:bCs/>
                <w:sz w:val="22"/>
                <w:szCs w:val="22"/>
              </w:rPr>
            </w:pPr>
          </w:p>
        </w:tc>
        <w:tc>
          <w:tcPr>
            <w:tcW w:w="2295" w:type="dxa"/>
            <w:shd w:val="clear" w:color="auto" w:fill="auto"/>
            <w:vAlign w:val="center"/>
          </w:tcPr>
          <w:p w14:paraId="20D62A2F" w14:textId="77777777" w:rsidR="00A862AA" w:rsidRPr="001D5E25" w:rsidRDefault="00A862AA" w:rsidP="00A862AA">
            <w:pPr>
              <w:rPr>
                <w:b/>
                <w:bCs/>
                <w:sz w:val="22"/>
                <w:szCs w:val="22"/>
              </w:rPr>
            </w:pPr>
          </w:p>
        </w:tc>
      </w:tr>
      <w:tr w:rsidR="00A862AA" w:rsidRPr="001D5E25" w14:paraId="7A54E227" w14:textId="77777777" w:rsidTr="00A862AA">
        <w:trPr>
          <w:trHeight w:val="255"/>
          <w:jc w:val="center"/>
        </w:trPr>
        <w:tc>
          <w:tcPr>
            <w:tcW w:w="3510" w:type="dxa"/>
            <w:shd w:val="clear" w:color="auto" w:fill="auto"/>
            <w:vAlign w:val="center"/>
            <w:hideMark/>
          </w:tcPr>
          <w:p w14:paraId="1A631621" w14:textId="77777777" w:rsidR="00A862AA" w:rsidRPr="001D5E25" w:rsidRDefault="00A862AA" w:rsidP="00A862AA">
            <w:pPr>
              <w:numPr>
                <w:ilvl w:val="0"/>
                <w:numId w:val="21"/>
              </w:numPr>
              <w:autoSpaceDE w:val="0"/>
              <w:autoSpaceDN w:val="0"/>
              <w:contextualSpacing/>
              <w:rPr>
                <w:sz w:val="22"/>
                <w:szCs w:val="22"/>
              </w:rPr>
            </w:pPr>
            <w:r w:rsidRPr="001D5E25">
              <w:rPr>
                <w:sz w:val="22"/>
                <w:szCs w:val="22"/>
              </w:rPr>
              <w:t>Appraisal</w:t>
            </w:r>
            <w:r w:rsidRPr="001D5E25">
              <w:rPr>
                <w:rStyle w:val="FootnoteReference"/>
                <w:sz w:val="22"/>
                <w:szCs w:val="22"/>
              </w:rPr>
              <w:footnoteReference w:id="1"/>
            </w:r>
            <w:r w:rsidRPr="001D5E25">
              <w:rPr>
                <w:sz w:val="22"/>
                <w:szCs w:val="22"/>
              </w:rPr>
              <w:t xml:space="preserve">                    </w:t>
            </w:r>
          </w:p>
        </w:tc>
        <w:tc>
          <w:tcPr>
            <w:tcW w:w="1485" w:type="dxa"/>
            <w:shd w:val="clear" w:color="auto" w:fill="auto"/>
            <w:noWrap/>
            <w:vAlign w:val="center"/>
          </w:tcPr>
          <w:p w14:paraId="6654BD50"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5BEF9149"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10A57497"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36767AE1"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 xml:space="preserve">200.459 </w:t>
            </w:r>
            <w:r w:rsidRPr="001D5E25">
              <w:rPr>
                <w:rFonts w:cs="Arial"/>
                <w:sz w:val="22"/>
                <w:szCs w:val="22"/>
              </w:rPr>
              <w:t>(all professional services costs under this citation must be not be contingent upon recovery of the costs from the federal government)</w:t>
            </w:r>
          </w:p>
        </w:tc>
      </w:tr>
      <w:tr w:rsidR="00A862AA" w:rsidRPr="001D5E25" w14:paraId="27001623" w14:textId="77777777" w:rsidTr="00A862AA">
        <w:trPr>
          <w:trHeight w:val="255"/>
          <w:jc w:val="center"/>
        </w:trPr>
        <w:tc>
          <w:tcPr>
            <w:tcW w:w="3510" w:type="dxa"/>
            <w:shd w:val="clear" w:color="auto" w:fill="auto"/>
            <w:vAlign w:val="center"/>
          </w:tcPr>
          <w:p w14:paraId="2574D8E6" w14:textId="77777777" w:rsidR="00A862AA" w:rsidRPr="001D5E25" w:rsidRDefault="00A862AA" w:rsidP="00A862AA">
            <w:pPr>
              <w:numPr>
                <w:ilvl w:val="0"/>
                <w:numId w:val="21"/>
              </w:numPr>
              <w:autoSpaceDE w:val="0"/>
              <w:autoSpaceDN w:val="0"/>
              <w:contextualSpacing/>
              <w:rPr>
                <w:sz w:val="22"/>
                <w:szCs w:val="22"/>
              </w:rPr>
            </w:pPr>
            <w:r w:rsidRPr="001D5E25">
              <w:rPr>
                <w:sz w:val="22"/>
                <w:szCs w:val="22"/>
              </w:rPr>
              <w:t xml:space="preserve">Appraisal Review </w:t>
            </w:r>
          </w:p>
        </w:tc>
        <w:tc>
          <w:tcPr>
            <w:tcW w:w="1485" w:type="dxa"/>
            <w:shd w:val="clear" w:color="auto" w:fill="auto"/>
            <w:noWrap/>
            <w:vAlign w:val="center"/>
          </w:tcPr>
          <w:p w14:paraId="0EB1A43C"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4FF63982"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34091468"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5B60AE00"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200.459</w:t>
            </w:r>
          </w:p>
        </w:tc>
      </w:tr>
      <w:tr w:rsidR="00A862AA" w:rsidRPr="001D5E25" w14:paraId="79355136" w14:textId="77777777" w:rsidTr="00A862AA">
        <w:trPr>
          <w:trHeight w:val="255"/>
          <w:jc w:val="center"/>
        </w:trPr>
        <w:tc>
          <w:tcPr>
            <w:tcW w:w="3510" w:type="dxa"/>
            <w:shd w:val="clear" w:color="auto" w:fill="auto"/>
            <w:vAlign w:val="center"/>
            <w:hideMark/>
          </w:tcPr>
          <w:p w14:paraId="495DF1EA" w14:textId="77777777" w:rsidR="00A862AA" w:rsidRPr="001D5E25" w:rsidRDefault="00A862AA" w:rsidP="00A862AA">
            <w:pPr>
              <w:numPr>
                <w:ilvl w:val="0"/>
                <w:numId w:val="21"/>
              </w:numPr>
              <w:autoSpaceDE w:val="0"/>
              <w:autoSpaceDN w:val="0"/>
              <w:contextualSpacing/>
              <w:rPr>
                <w:sz w:val="22"/>
                <w:szCs w:val="22"/>
              </w:rPr>
            </w:pPr>
            <w:r w:rsidRPr="001D5E25">
              <w:rPr>
                <w:sz w:val="22"/>
                <w:szCs w:val="22"/>
              </w:rPr>
              <w:t>Boundary Survey</w:t>
            </w:r>
          </w:p>
        </w:tc>
        <w:tc>
          <w:tcPr>
            <w:tcW w:w="1485" w:type="dxa"/>
            <w:shd w:val="clear" w:color="auto" w:fill="auto"/>
            <w:noWrap/>
            <w:vAlign w:val="center"/>
          </w:tcPr>
          <w:p w14:paraId="34167680"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5CCCD3D5"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38E76939"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20BC7731"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 xml:space="preserve">200.459 </w:t>
            </w:r>
          </w:p>
        </w:tc>
      </w:tr>
      <w:tr w:rsidR="00A862AA" w:rsidRPr="001D5E25" w14:paraId="13DC0B9B" w14:textId="77777777" w:rsidTr="00A862AA">
        <w:trPr>
          <w:trHeight w:val="255"/>
          <w:jc w:val="center"/>
        </w:trPr>
        <w:tc>
          <w:tcPr>
            <w:tcW w:w="3510" w:type="dxa"/>
            <w:shd w:val="clear" w:color="auto" w:fill="auto"/>
            <w:vAlign w:val="center"/>
          </w:tcPr>
          <w:p w14:paraId="0D799096" w14:textId="77777777" w:rsidR="00A862AA" w:rsidRPr="001D5E25" w:rsidRDefault="00A862AA" w:rsidP="00A862AA">
            <w:pPr>
              <w:numPr>
                <w:ilvl w:val="0"/>
                <w:numId w:val="21"/>
              </w:numPr>
              <w:autoSpaceDE w:val="0"/>
              <w:autoSpaceDN w:val="0"/>
              <w:contextualSpacing/>
              <w:rPr>
                <w:sz w:val="22"/>
                <w:szCs w:val="22"/>
              </w:rPr>
            </w:pPr>
            <w:r w:rsidRPr="001D5E25">
              <w:rPr>
                <w:sz w:val="22"/>
                <w:szCs w:val="22"/>
              </w:rPr>
              <w:t>Phase 1 Environmental Assessment</w:t>
            </w:r>
          </w:p>
        </w:tc>
        <w:tc>
          <w:tcPr>
            <w:tcW w:w="1485" w:type="dxa"/>
            <w:shd w:val="clear" w:color="auto" w:fill="auto"/>
            <w:noWrap/>
            <w:vAlign w:val="center"/>
          </w:tcPr>
          <w:p w14:paraId="0BAC89A9"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7529D096"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60341389"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48DE5126"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200.459</w:t>
            </w:r>
          </w:p>
        </w:tc>
      </w:tr>
      <w:tr w:rsidR="00A862AA" w:rsidRPr="001D5E25" w14:paraId="2A27FED9" w14:textId="77777777" w:rsidTr="00A862AA">
        <w:trPr>
          <w:trHeight w:val="255"/>
          <w:jc w:val="center"/>
        </w:trPr>
        <w:tc>
          <w:tcPr>
            <w:tcW w:w="3510" w:type="dxa"/>
            <w:shd w:val="clear" w:color="auto" w:fill="auto"/>
            <w:vAlign w:val="center"/>
            <w:hideMark/>
          </w:tcPr>
          <w:p w14:paraId="7BB5E2E4" w14:textId="77777777" w:rsidR="00A862AA" w:rsidRPr="001D5E25" w:rsidRDefault="00A862AA" w:rsidP="00A862AA">
            <w:pPr>
              <w:numPr>
                <w:ilvl w:val="0"/>
                <w:numId w:val="21"/>
              </w:numPr>
              <w:autoSpaceDE w:val="0"/>
              <w:autoSpaceDN w:val="0"/>
              <w:contextualSpacing/>
              <w:rPr>
                <w:sz w:val="22"/>
                <w:szCs w:val="22"/>
              </w:rPr>
            </w:pPr>
            <w:r w:rsidRPr="001D5E25">
              <w:rPr>
                <w:sz w:val="22"/>
                <w:szCs w:val="22"/>
              </w:rPr>
              <w:t>Biological Survey</w:t>
            </w:r>
          </w:p>
        </w:tc>
        <w:tc>
          <w:tcPr>
            <w:tcW w:w="1485" w:type="dxa"/>
            <w:shd w:val="clear" w:color="auto" w:fill="auto"/>
            <w:noWrap/>
            <w:vAlign w:val="center"/>
          </w:tcPr>
          <w:p w14:paraId="0BCE3DC4"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02244247"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440F4881"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195D44E0"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200.459</w:t>
            </w:r>
          </w:p>
        </w:tc>
      </w:tr>
      <w:tr w:rsidR="00A862AA" w:rsidRPr="001D5E25" w14:paraId="3BA981E4" w14:textId="77777777" w:rsidTr="00A862AA">
        <w:trPr>
          <w:trHeight w:val="255"/>
          <w:jc w:val="center"/>
        </w:trPr>
        <w:tc>
          <w:tcPr>
            <w:tcW w:w="3510" w:type="dxa"/>
            <w:shd w:val="clear" w:color="auto" w:fill="auto"/>
            <w:vAlign w:val="center"/>
            <w:hideMark/>
          </w:tcPr>
          <w:p w14:paraId="5B688A85" w14:textId="77777777" w:rsidR="00A862AA" w:rsidRPr="001D5E25" w:rsidRDefault="00A862AA" w:rsidP="00A862AA">
            <w:pPr>
              <w:numPr>
                <w:ilvl w:val="0"/>
                <w:numId w:val="21"/>
              </w:numPr>
              <w:autoSpaceDE w:val="0"/>
              <w:autoSpaceDN w:val="0"/>
              <w:contextualSpacing/>
              <w:rPr>
                <w:sz w:val="22"/>
                <w:szCs w:val="22"/>
              </w:rPr>
            </w:pPr>
            <w:r w:rsidRPr="001D5E25">
              <w:rPr>
                <w:sz w:val="22"/>
                <w:szCs w:val="22"/>
              </w:rPr>
              <w:t>Baseline Condition Survey</w:t>
            </w:r>
          </w:p>
        </w:tc>
        <w:tc>
          <w:tcPr>
            <w:tcW w:w="1485" w:type="dxa"/>
            <w:shd w:val="clear" w:color="auto" w:fill="auto"/>
            <w:noWrap/>
            <w:vAlign w:val="center"/>
          </w:tcPr>
          <w:p w14:paraId="5496F94A"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3EE67814"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2A997C32"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5D3E5757"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200.459</w:t>
            </w:r>
          </w:p>
        </w:tc>
      </w:tr>
      <w:tr w:rsidR="00A862AA" w:rsidRPr="001D5E25" w14:paraId="605DD8C2" w14:textId="77777777" w:rsidTr="00A862AA">
        <w:trPr>
          <w:trHeight w:val="255"/>
          <w:jc w:val="center"/>
        </w:trPr>
        <w:tc>
          <w:tcPr>
            <w:tcW w:w="3510" w:type="dxa"/>
            <w:shd w:val="clear" w:color="auto" w:fill="auto"/>
            <w:vAlign w:val="center"/>
            <w:hideMark/>
          </w:tcPr>
          <w:p w14:paraId="70E8E722" w14:textId="77777777" w:rsidR="00A862AA" w:rsidRPr="001D5E25" w:rsidRDefault="00A862AA" w:rsidP="00A862AA">
            <w:pPr>
              <w:numPr>
                <w:ilvl w:val="0"/>
                <w:numId w:val="21"/>
              </w:numPr>
              <w:autoSpaceDE w:val="0"/>
              <w:autoSpaceDN w:val="0"/>
              <w:contextualSpacing/>
              <w:rPr>
                <w:sz w:val="22"/>
                <w:szCs w:val="22"/>
              </w:rPr>
            </w:pPr>
            <w:r w:rsidRPr="001D5E25">
              <w:rPr>
                <w:sz w:val="22"/>
                <w:szCs w:val="22"/>
              </w:rPr>
              <w:t xml:space="preserve">Geological Survey </w:t>
            </w:r>
          </w:p>
        </w:tc>
        <w:tc>
          <w:tcPr>
            <w:tcW w:w="1485" w:type="dxa"/>
            <w:shd w:val="clear" w:color="auto" w:fill="auto"/>
            <w:noWrap/>
            <w:vAlign w:val="center"/>
          </w:tcPr>
          <w:p w14:paraId="31F8055A"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12F22D3B"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2"/>
            </w:r>
          </w:p>
        </w:tc>
        <w:tc>
          <w:tcPr>
            <w:tcW w:w="1380" w:type="dxa"/>
            <w:shd w:val="clear" w:color="auto" w:fill="auto"/>
            <w:vAlign w:val="center"/>
          </w:tcPr>
          <w:p w14:paraId="6FBDFA9C"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66442C21"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200.459</w:t>
            </w:r>
          </w:p>
        </w:tc>
      </w:tr>
      <w:tr w:rsidR="00A862AA" w:rsidRPr="001D5E25" w14:paraId="30CD6EDB" w14:textId="77777777" w:rsidTr="00A862AA">
        <w:trPr>
          <w:trHeight w:val="255"/>
          <w:jc w:val="center"/>
        </w:trPr>
        <w:tc>
          <w:tcPr>
            <w:tcW w:w="3510" w:type="dxa"/>
            <w:shd w:val="clear" w:color="auto" w:fill="auto"/>
            <w:vAlign w:val="center"/>
            <w:hideMark/>
          </w:tcPr>
          <w:p w14:paraId="0B518477" w14:textId="77777777" w:rsidR="00A862AA" w:rsidRPr="001D5E25" w:rsidRDefault="00A862AA" w:rsidP="00A862AA">
            <w:pPr>
              <w:numPr>
                <w:ilvl w:val="0"/>
                <w:numId w:val="21"/>
              </w:numPr>
              <w:autoSpaceDE w:val="0"/>
              <w:autoSpaceDN w:val="0"/>
              <w:contextualSpacing/>
              <w:rPr>
                <w:sz w:val="22"/>
                <w:szCs w:val="22"/>
              </w:rPr>
            </w:pPr>
            <w:r w:rsidRPr="001D5E25">
              <w:rPr>
                <w:sz w:val="22"/>
                <w:szCs w:val="22"/>
              </w:rPr>
              <w:t>Title, Abstract Search, Examination</w:t>
            </w:r>
          </w:p>
        </w:tc>
        <w:tc>
          <w:tcPr>
            <w:tcW w:w="1485" w:type="dxa"/>
            <w:shd w:val="clear" w:color="auto" w:fill="auto"/>
            <w:noWrap/>
            <w:vAlign w:val="center"/>
          </w:tcPr>
          <w:p w14:paraId="5153719E"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093A9092"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26C8E02C"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tcPr>
          <w:p w14:paraId="034CB521"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200.459</w:t>
            </w:r>
          </w:p>
        </w:tc>
      </w:tr>
      <w:tr w:rsidR="00A862AA" w:rsidRPr="001D5E25" w14:paraId="2EEC1186" w14:textId="77777777" w:rsidTr="00A862AA">
        <w:trPr>
          <w:trHeight w:val="255"/>
          <w:jc w:val="center"/>
        </w:trPr>
        <w:tc>
          <w:tcPr>
            <w:tcW w:w="3510" w:type="dxa"/>
            <w:shd w:val="clear" w:color="auto" w:fill="auto"/>
            <w:vAlign w:val="center"/>
          </w:tcPr>
          <w:p w14:paraId="5422A66B" w14:textId="77777777" w:rsidR="00A862AA" w:rsidRPr="001D5E25" w:rsidRDefault="00A862AA" w:rsidP="00A862AA">
            <w:pPr>
              <w:numPr>
                <w:ilvl w:val="0"/>
                <w:numId w:val="21"/>
              </w:numPr>
              <w:autoSpaceDE w:val="0"/>
              <w:autoSpaceDN w:val="0"/>
              <w:contextualSpacing/>
              <w:rPr>
                <w:sz w:val="22"/>
                <w:szCs w:val="22"/>
              </w:rPr>
            </w:pPr>
            <w:r w:rsidRPr="001D5E25">
              <w:rPr>
                <w:sz w:val="22"/>
                <w:szCs w:val="22"/>
              </w:rPr>
              <w:t>Title Commitment</w:t>
            </w:r>
          </w:p>
        </w:tc>
        <w:tc>
          <w:tcPr>
            <w:tcW w:w="1485" w:type="dxa"/>
            <w:shd w:val="clear" w:color="auto" w:fill="auto"/>
            <w:noWrap/>
            <w:vAlign w:val="center"/>
          </w:tcPr>
          <w:p w14:paraId="50574610"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3F27C2EE"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736E0C9C"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tcPr>
          <w:p w14:paraId="5FE6A8F1"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200.459</w:t>
            </w:r>
          </w:p>
        </w:tc>
      </w:tr>
      <w:tr w:rsidR="00A862AA" w:rsidRPr="001D5E25" w14:paraId="38F4BE43" w14:textId="77777777" w:rsidTr="00A862AA">
        <w:trPr>
          <w:trHeight w:val="255"/>
          <w:jc w:val="center"/>
        </w:trPr>
        <w:tc>
          <w:tcPr>
            <w:tcW w:w="3510" w:type="dxa"/>
            <w:shd w:val="clear" w:color="auto" w:fill="auto"/>
            <w:vAlign w:val="center"/>
          </w:tcPr>
          <w:p w14:paraId="316911B4" w14:textId="77777777" w:rsidR="00A862AA" w:rsidRPr="001D5E25" w:rsidRDefault="00A862AA" w:rsidP="00A862AA">
            <w:pPr>
              <w:numPr>
                <w:ilvl w:val="0"/>
                <w:numId w:val="21"/>
              </w:numPr>
              <w:autoSpaceDE w:val="0"/>
              <w:autoSpaceDN w:val="0"/>
              <w:contextualSpacing/>
              <w:rPr>
                <w:color w:val="00B050"/>
                <w:sz w:val="22"/>
                <w:szCs w:val="22"/>
              </w:rPr>
            </w:pPr>
            <w:r w:rsidRPr="001D5E25">
              <w:rPr>
                <w:sz w:val="22"/>
                <w:szCs w:val="22"/>
              </w:rPr>
              <w:t>Attorney Fees</w:t>
            </w:r>
          </w:p>
        </w:tc>
        <w:tc>
          <w:tcPr>
            <w:tcW w:w="1485" w:type="dxa"/>
            <w:shd w:val="clear" w:color="auto" w:fill="auto"/>
            <w:noWrap/>
            <w:vAlign w:val="center"/>
          </w:tcPr>
          <w:p w14:paraId="26D8FFEF"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6DDF299F"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254CA2A3"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08081405"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200.459</w:t>
            </w:r>
          </w:p>
        </w:tc>
      </w:tr>
      <w:tr w:rsidR="00A862AA" w:rsidRPr="001D5E25" w14:paraId="46E15905" w14:textId="77777777" w:rsidTr="00A862AA">
        <w:trPr>
          <w:trHeight w:val="270"/>
          <w:jc w:val="center"/>
        </w:trPr>
        <w:tc>
          <w:tcPr>
            <w:tcW w:w="3510" w:type="dxa"/>
            <w:shd w:val="clear" w:color="auto" w:fill="auto"/>
            <w:vAlign w:val="center"/>
            <w:hideMark/>
          </w:tcPr>
          <w:p w14:paraId="2033DDE5" w14:textId="77777777" w:rsidR="00A862AA" w:rsidRPr="001D5E25" w:rsidRDefault="00A862AA" w:rsidP="00A862AA">
            <w:pPr>
              <w:numPr>
                <w:ilvl w:val="0"/>
                <w:numId w:val="20"/>
              </w:numPr>
              <w:autoSpaceDE w:val="0"/>
              <w:autoSpaceDN w:val="0"/>
              <w:contextualSpacing/>
              <w:rPr>
                <w:b/>
                <w:bCs/>
                <w:sz w:val="22"/>
                <w:szCs w:val="22"/>
              </w:rPr>
            </w:pPr>
            <w:r w:rsidRPr="001D5E25">
              <w:rPr>
                <w:b/>
                <w:bCs/>
                <w:sz w:val="22"/>
                <w:szCs w:val="22"/>
              </w:rPr>
              <w:t>Acquisition Costs</w:t>
            </w:r>
          </w:p>
        </w:tc>
        <w:tc>
          <w:tcPr>
            <w:tcW w:w="1485" w:type="dxa"/>
            <w:shd w:val="clear" w:color="auto" w:fill="auto"/>
            <w:vAlign w:val="center"/>
          </w:tcPr>
          <w:p w14:paraId="00D44D99" w14:textId="77777777" w:rsidR="00A862AA" w:rsidRPr="001D5E25" w:rsidRDefault="00A862AA" w:rsidP="00A862AA">
            <w:pPr>
              <w:jc w:val="center"/>
              <w:rPr>
                <w:b/>
                <w:bCs/>
                <w:sz w:val="22"/>
                <w:szCs w:val="22"/>
              </w:rPr>
            </w:pPr>
          </w:p>
        </w:tc>
        <w:tc>
          <w:tcPr>
            <w:tcW w:w="1350" w:type="dxa"/>
            <w:shd w:val="clear" w:color="auto" w:fill="auto"/>
            <w:vAlign w:val="center"/>
          </w:tcPr>
          <w:p w14:paraId="6BB18AEB" w14:textId="77777777" w:rsidR="00A862AA" w:rsidRPr="001D5E25" w:rsidRDefault="00A862AA" w:rsidP="00A862AA">
            <w:pPr>
              <w:jc w:val="center"/>
              <w:rPr>
                <w:b/>
                <w:bCs/>
                <w:sz w:val="22"/>
                <w:szCs w:val="22"/>
              </w:rPr>
            </w:pPr>
          </w:p>
        </w:tc>
        <w:tc>
          <w:tcPr>
            <w:tcW w:w="1380" w:type="dxa"/>
            <w:shd w:val="clear" w:color="auto" w:fill="auto"/>
            <w:vAlign w:val="center"/>
          </w:tcPr>
          <w:p w14:paraId="152B5D40" w14:textId="77777777" w:rsidR="00A862AA" w:rsidRPr="001D5E25" w:rsidRDefault="00A862AA" w:rsidP="00A862AA">
            <w:pPr>
              <w:jc w:val="center"/>
              <w:rPr>
                <w:b/>
                <w:bCs/>
                <w:sz w:val="22"/>
                <w:szCs w:val="22"/>
              </w:rPr>
            </w:pPr>
          </w:p>
        </w:tc>
        <w:tc>
          <w:tcPr>
            <w:tcW w:w="2295" w:type="dxa"/>
            <w:shd w:val="clear" w:color="auto" w:fill="auto"/>
            <w:vAlign w:val="center"/>
          </w:tcPr>
          <w:p w14:paraId="3BA51347" w14:textId="77777777" w:rsidR="00A862AA" w:rsidRPr="001D5E25" w:rsidRDefault="00A862AA" w:rsidP="00A862AA">
            <w:pPr>
              <w:rPr>
                <w:b/>
                <w:bCs/>
                <w:sz w:val="22"/>
                <w:szCs w:val="22"/>
              </w:rPr>
            </w:pPr>
          </w:p>
        </w:tc>
      </w:tr>
      <w:tr w:rsidR="00A862AA" w:rsidRPr="001D5E25" w14:paraId="08FDB99E" w14:textId="77777777" w:rsidTr="00A862AA">
        <w:trPr>
          <w:trHeight w:val="255"/>
          <w:jc w:val="center"/>
        </w:trPr>
        <w:tc>
          <w:tcPr>
            <w:tcW w:w="3510" w:type="dxa"/>
            <w:shd w:val="clear" w:color="auto" w:fill="auto"/>
            <w:vAlign w:val="center"/>
            <w:hideMark/>
          </w:tcPr>
          <w:p w14:paraId="4E20E092" w14:textId="77777777" w:rsidR="00A862AA" w:rsidRPr="001D5E25" w:rsidRDefault="00A862AA" w:rsidP="00A862AA">
            <w:pPr>
              <w:numPr>
                <w:ilvl w:val="0"/>
                <w:numId w:val="22"/>
              </w:numPr>
              <w:autoSpaceDE w:val="0"/>
              <w:autoSpaceDN w:val="0"/>
              <w:contextualSpacing/>
              <w:rPr>
                <w:sz w:val="22"/>
                <w:szCs w:val="22"/>
              </w:rPr>
            </w:pPr>
            <w:r w:rsidRPr="001D5E25">
              <w:rPr>
                <w:sz w:val="22"/>
                <w:szCs w:val="22"/>
              </w:rPr>
              <w:lastRenderedPageBreak/>
              <w:t>Purchase Price of Property – Fee Simple Title</w:t>
            </w:r>
          </w:p>
        </w:tc>
        <w:tc>
          <w:tcPr>
            <w:tcW w:w="1485" w:type="dxa"/>
            <w:shd w:val="clear" w:color="auto" w:fill="auto"/>
            <w:noWrap/>
            <w:vAlign w:val="center"/>
          </w:tcPr>
          <w:p w14:paraId="5E540D04"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59843356"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3FB23EC3"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341E947C"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200.403</w:t>
            </w:r>
          </w:p>
          <w:p w14:paraId="14332421" w14:textId="77777777" w:rsidR="00A862AA" w:rsidRPr="001D5E25" w:rsidRDefault="00A862AA" w:rsidP="00A862AA">
            <w:pPr>
              <w:rPr>
                <w:sz w:val="22"/>
                <w:szCs w:val="22"/>
              </w:rPr>
            </w:pPr>
            <w:r w:rsidRPr="001D5E25">
              <w:rPr>
                <w:sz w:val="22"/>
                <w:szCs w:val="22"/>
              </w:rPr>
              <w:t>10 USC §2684a(d)(1)</w:t>
            </w:r>
          </w:p>
        </w:tc>
      </w:tr>
      <w:tr w:rsidR="00A862AA" w:rsidRPr="001D5E25" w14:paraId="439B7704" w14:textId="77777777" w:rsidTr="00A862AA">
        <w:trPr>
          <w:trHeight w:val="255"/>
          <w:jc w:val="center"/>
        </w:trPr>
        <w:tc>
          <w:tcPr>
            <w:tcW w:w="3510" w:type="dxa"/>
            <w:shd w:val="clear" w:color="auto" w:fill="auto"/>
            <w:vAlign w:val="center"/>
          </w:tcPr>
          <w:p w14:paraId="08C69BA6" w14:textId="77777777" w:rsidR="00A862AA" w:rsidRPr="001D5E25" w:rsidRDefault="00A862AA" w:rsidP="00A862AA">
            <w:pPr>
              <w:numPr>
                <w:ilvl w:val="0"/>
                <w:numId w:val="22"/>
              </w:numPr>
              <w:autoSpaceDE w:val="0"/>
              <w:autoSpaceDN w:val="0"/>
              <w:contextualSpacing/>
              <w:rPr>
                <w:sz w:val="22"/>
                <w:szCs w:val="22"/>
              </w:rPr>
            </w:pPr>
            <w:r w:rsidRPr="001D5E25">
              <w:rPr>
                <w:sz w:val="22"/>
                <w:szCs w:val="22"/>
              </w:rPr>
              <w:t>Purchase Price - Easement</w:t>
            </w:r>
          </w:p>
        </w:tc>
        <w:tc>
          <w:tcPr>
            <w:tcW w:w="1485" w:type="dxa"/>
            <w:shd w:val="clear" w:color="auto" w:fill="auto"/>
            <w:noWrap/>
            <w:vAlign w:val="center"/>
          </w:tcPr>
          <w:p w14:paraId="464DDA17"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33B47355"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2CB94897"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5B2291FC"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200.403</w:t>
            </w:r>
          </w:p>
          <w:p w14:paraId="5847552D" w14:textId="77777777" w:rsidR="00A862AA" w:rsidRPr="001D5E25" w:rsidRDefault="00A862AA" w:rsidP="00A862AA">
            <w:pPr>
              <w:rPr>
                <w:sz w:val="22"/>
                <w:szCs w:val="22"/>
              </w:rPr>
            </w:pPr>
            <w:r w:rsidRPr="001D5E25">
              <w:rPr>
                <w:sz w:val="22"/>
                <w:szCs w:val="22"/>
              </w:rPr>
              <w:t>10 USC §2684a(d)(1)</w:t>
            </w:r>
          </w:p>
        </w:tc>
      </w:tr>
      <w:tr w:rsidR="00A862AA" w:rsidRPr="001D5E25" w14:paraId="27505793" w14:textId="77777777" w:rsidTr="00A862AA">
        <w:trPr>
          <w:trHeight w:val="255"/>
          <w:jc w:val="center"/>
        </w:trPr>
        <w:tc>
          <w:tcPr>
            <w:tcW w:w="3510" w:type="dxa"/>
            <w:shd w:val="clear" w:color="auto" w:fill="auto"/>
            <w:vAlign w:val="center"/>
          </w:tcPr>
          <w:p w14:paraId="3E319BDC" w14:textId="77777777" w:rsidR="00A862AA" w:rsidRPr="001D5E25" w:rsidRDefault="00A862AA" w:rsidP="00A862AA">
            <w:pPr>
              <w:numPr>
                <w:ilvl w:val="0"/>
                <w:numId w:val="22"/>
              </w:numPr>
              <w:autoSpaceDE w:val="0"/>
              <w:autoSpaceDN w:val="0"/>
              <w:contextualSpacing/>
              <w:rPr>
                <w:sz w:val="22"/>
                <w:szCs w:val="22"/>
              </w:rPr>
            </w:pPr>
            <w:r w:rsidRPr="001D5E25">
              <w:rPr>
                <w:sz w:val="22"/>
                <w:szCs w:val="22"/>
              </w:rPr>
              <w:t>Purchase Price – Option to Purchase</w:t>
            </w:r>
          </w:p>
        </w:tc>
        <w:tc>
          <w:tcPr>
            <w:tcW w:w="1485" w:type="dxa"/>
            <w:shd w:val="clear" w:color="auto" w:fill="auto"/>
            <w:noWrap/>
            <w:vAlign w:val="center"/>
          </w:tcPr>
          <w:p w14:paraId="103524BC" w14:textId="77777777" w:rsidR="00A862AA" w:rsidRPr="001D5E25" w:rsidRDefault="00A862AA" w:rsidP="00A862AA">
            <w:pPr>
              <w:jc w:val="center"/>
              <w:rPr>
                <w:sz w:val="22"/>
                <w:szCs w:val="22"/>
              </w:rPr>
            </w:pPr>
            <w:r w:rsidRPr="001D5E25">
              <w:rPr>
                <w:color w:val="000000"/>
                <w:sz w:val="22"/>
                <w:szCs w:val="22"/>
              </w:rPr>
              <w:t>A</w:t>
            </w:r>
          </w:p>
        </w:tc>
        <w:tc>
          <w:tcPr>
            <w:tcW w:w="1350" w:type="dxa"/>
            <w:shd w:val="clear" w:color="auto" w:fill="auto"/>
            <w:noWrap/>
            <w:vAlign w:val="center"/>
          </w:tcPr>
          <w:p w14:paraId="61CF03A8"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3"/>
            </w:r>
          </w:p>
        </w:tc>
        <w:tc>
          <w:tcPr>
            <w:tcW w:w="1380" w:type="dxa"/>
            <w:shd w:val="clear" w:color="auto" w:fill="auto"/>
            <w:vAlign w:val="center"/>
          </w:tcPr>
          <w:p w14:paraId="5DCC292F"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7C54D227"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200.403</w:t>
            </w:r>
          </w:p>
          <w:p w14:paraId="5D0F1974" w14:textId="77777777" w:rsidR="00A862AA" w:rsidRPr="001D5E25" w:rsidRDefault="00A862AA" w:rsidP="00A862AA">
            <w:pPr>
              <w:rPr>
                <w:sz w:val="22"/>
                <w:szCs w:val="22"/>
              </w:rPr>
            </w:pPr>
            <w:r w:rsidRPr="001D5E25">
              <w:rPr>
                <w:sz w:val="22"/>
                <w:szCs w:val="22"/>
              </w:rPr>
              <w:t>10 USC §2684a(d)(1)</w:t>
            </w:r>
          </w:p>
        </w:tc>
      </w:tr>
      <w:tr w:rsidR="00A862AA" w:rsidRPr="001D5E25" w14:paraId="48B101FD" w14:textId="77777777" w:rsidTr="00A862AA">
        <w:trPr>
          <w:trHeight w:val="270"/>
          <w:jc w:val="center"/>
        </w:trPr>
        <w:tc>
          <w:tcPr>
            <w:tcW w:w="3510" w:type="dxa"/>
            <w:shd w:val="clear" w:color="auto" w:fill="auto"/>
            <w:vAlign w:val="center"/>
          </w:tcPr>
          <w:p w14:paraId="503C7379" w14:textId="77777777" w:rsidR="00A862AA" w:rsidRPr="001D5E25" w:rsidRDefault="00A862AA" w:rsidP="00A862AA">
            <w:pPr>
              <w:numPr>
                <w:ilvl w:val="0"/>
                <w:numId w:val="22"/>
              </w:numPr>
              <w:autoSpaceDE w:val="0"/>
              <w:autoSpaceDN w:val="0"/>
              <w:contextualSpacing/>
              <w:rPr>
                <w:sz w:val="22"/>
                <w:szCs w:val="22"/>
              </w:rPr>
            </w:pPr>
            <w:r w:rsidRPr="001D5E25">
              <w:rPr>
                <w:sz w:val="22"/>
                <w:szCs w:val="22"/>
              </w:rPr>
              <w:t>Purchase Price - Water Rights</w:t>
            </w:r>
          </w:p>
        </w:tc>
        <w:tc>
          <w:tcPr>
            <w:tcW w:w="1485" w:type="dxa"/>
            <w:shd w:val="clear" w:color="auto" w:fill="auto"/>
            <w:noWrap/>
            <w:vAlign w:val="center"/>
          </w:tcPr>
          <w:p w14:paraId="3A26D754"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7F1F7A58"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4"/>
            </w:r>
          </w:p>
        </w:tc>
        <w:tc>
          <w:tcPr>
            <w:tcW w:w="1380" w:type="dxa"/>
            <w:shd w:val="clear" w:color="auto" w:fill="auto"/>
            <w:vAlign w:val="center"/>
          </w:tcPr>
          <w:p w14:paraId="75A57116"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66F04137"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200.403</w:t>
            </w:r>
          </w:p>
          <w:p w14:paraId="2A02CE4C" w14:textId="77777777" w:rsidR="00A862AA" w:rsidRPr="001D5E25" w:rsidRDefault="00A862AA" w:rsidP="00A862AA">
            <w:pPr>
              <w:rPr>
                <w:sz w:val="22"/>
                <w:szCs w:val="22"/>
              </w:rPr>
            </w:pPr>
            <w:r w:rsidRPr="001D5E25">
              <w:rPr>
                <w:sz w:val="22"/>
                <w:szCs w:val="22"/>
              </w:rPr>
              <w:t>10 USC §2684a(d)(1)</w:t>
            </w:r>
          </w:p>
        </w:tc>
      </w:tr>
      <w:tr w:rsidR="00A862AA" w:rsidRPr="001D5E25" w14:paraId="5DC77A7C" w14:textId="77777777" w:rsidTr="00A862AA">
        <w:trPr>
          <w:trHeight w:val="270"/>
          <w:jc w:val="center"/>
        </w:trPr>
        <w:tc>
          <w:tcPr>
            <w:tcW w:w="3510" w:type="dxa"/>
            <w:shd w:val="clear" w:color="auto" w:fill="auto"/>
            <w:vAlign w:val="center"/>
            <w:hideMark/>
          </w:tcPr>
          <w:p w14:paraId="49A63295" w14:textId="77777777" w:rsidR="00A862AA" w:rsidRPr="001D5E25" w:rsidRDefault="00A862AA" w:rsidP="00A862AA">
            <w:pPr>
              <w:numPr>
                <w:ilvl w:val="0"/>
                <w:numId w:val="20"/>
              </w:numPr>
              <w:autoSpaceDE w:val="0"/>
              <w:autoSpaceDN w:val="0"/>
              <w:contextualSpacing/>
              <w:rPr>
                <w:b/>
                <w:bCs/>
                <w:sz w:val="22"/>
                <w:szCs w:val="22"/>
              </w:rPr>
            </w:pPr>
            <w:r w:rsidRPr="001D5E25">
              <w:rPr>
                <w:b/>
                <w:bCs/>
                <w:sz w:val="22"/>
                <w:szCs w:val="22"/>
              </w:rPr>
              <w:t>Closing Costs/Recordation</w:t>
            </w:r>
          </w:p>
        </w:tc>
        <w:tc>
          <w:tcPr>
            <w:tcW w:w="1485" w:type="dxa"/>
            <w:shd w:val="clear" w:color="auto" w:fill="auto"/>
            <w:vAlign w:val="center"/>
          </w:tcPr>
          <w:p w14:paraId="07EF58A5" w14:textId="77777777" w:rsidR="00A862AA" w:rsidRPr="001D5E25" w:rsidRDefault="00A862AA" w:rsidP="00A862AA">
            <w:pPr>
              <w:jc w:val="center"/>
              <w:rPr>
                <w:b/>
                <w:bCs/>
                <w:sz w:val="22"/>
                <w:szCs w:val="22"/>
              </w:rPr>
            </w:pPr>
          </w:p>
        </w:tc>
        <w:tc>
          <w:tcPr>
            <w:tcW w:w="1350" w:type="dxa"/>
            <w:shd w:val="clear" w:color="auto" w:fill="auto"/>
            <w:vAlign w:val="center"/>
          </w:tcPr>
          <w:p w14:paraId="0428759B" w14:textId="77777777" w:rsidR="00A862AA" w:rsidRPr="001D5E25" w:rsidRDefault="00A862AA" w:rsidP="00A862AA">
            <w:pPr>
              <w:jc w:val="center"/>
              <w:rPr>
                <w:b/>
                <w:bCs/>
                <w:sz w:val="22"/>
                <w:szCs w:val="22"/>
              </w:rPr>
            </w:pPr>
          </w:p>
        </w:tc>
        <w:tc>
          <w:tcPr>
            <w:tcW w:w="1380" w:type="dxa"/>
            <w:shd w:val="clear" w:color="auto" w:fill="auto"/>
            <w:vAlign w:val="center"/>
          </w:tcPr>
          <w:p w14:paraId="1F346F9C" w14:textId="77777777" w:rsidR="00A862AA" w:rsidRPr="001D5E25" w:rsidRDefault="00A862AA" w:rsidP="00A862AA">
            <w:pPr>
              <w:jc w:val="center"/>
              <w:rPr>
                <w:b/>
                <w:bCs/>
                <w:sz w:val="22"/>
                <w:szCs w:val="22"/>
              </w:rPr>
            </w:pPr>
          </w:p>
        </w:tc>
        <w:tc>
          <w:tcPr>
            <w:tcW w:w="2295" w:type="dxa"/>
            <w:shd w:val="clear" w:color="auto" w:fill="auto"/>
            <w:vAlign w:val="center"/>
          </w:tcPr>
          <w:p w14:paraId="39AA8545" w14:textId="77777777" w:rsidR="00A862AA" w:rsidRPr="001D5E25" w:rsidRDefault="00A862AA" w:rsidP="00A862AA">
            <w:pPr>
              <w:rPr>
                <w:b/>
                <w:bCs/>
                <w:sz w:val="22"/>
                <w:szCs w:val="22"/>
              </w:rPr>
            </w:pPr>
          </w:p>
        </w:tc>
      </w:tr>
      <w:tr w:rsidR="00A862AA" w:rsidRPr="001D5E25" w14:paraId="325CE89D" w14:textId="77777777" w:rsidTr="00A862AA">
        <w:trPr>
          <w:trHeight w:val="255"/>
          <w:jc w:val="center"/>
        </w:trPr>
        <w:tc>
          <w:tcPr>
            <w:tcW w:w="3510" w:type="dxa"/>
            <w:shd w:val="clear" w:color="auto" w:fill="auto"/>
            <w:vAlign w:val="center"/>
            <w:hideMark/>
          </w:tcPr>
          <w:p w14:paraId="48B2DFC2" w14:textId="77777777" w:rsidR="00A862AA" w:rsidRPr="001D5E25" w:rsidRDefault="00A862AA" w:rsidP="00A862AA">
            <w:pPr>
              <w:numPr>
                <w:ilvl w:val="0"/>
                <w:numId w:val="23"/>
              </w:numPr>
              <w:autoSpaceDE w:val="0"/>
              <w:autoSpaceDN w:val="0"/>
              <w:contextualSpacing/>
              <w:rPr>
                <w:sz w:val="22"/>
                <w:szCs w:val="22"/>
              </w:rPr>
            </w:pPr>
            <w:r w:rsidRPr="001D5E25">
              <w:rPr>
                <w:sz w:val="22"/>
                <w:szCs w:val="22"/>
              </w:rPr>
              <w:t>Closing Fee</w:t>
            </w:r>
          </w:p>
        </w:tc>
        <w:tc>
          <w:tcPr>
            <w:tcW w:w="1485" w:type="dxa"/>
            <w:shd w:val="clear" w:color="auto" w:fill="auto"/>
            <w:noWrap/>
            <w:vAlign w:val="center"/>
          </w:tcPr>
          <w:p w14:paraId="113EE0DC"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3445010F"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56466B93"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tcPr>
          <w:p w14:paraId="6699B90C"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200.459</w:t>
            </w:r>
          </w:p>
        </w:tc>
      </w:tr>
      <w:tr w:rsidR="00A862AA" w:rsidRPr="001D5E25" w14:paraId="1DFF3BE0" w14:textId="77777777" w:rsidTr="00A862AA">
        <w:trPr>
          <w:trHeight w:val="255"/>
          <w:jc w:val="center"/>
        </w:trPr>
        <w:tc>
          <w:tcPr>
            <w:tcW w:w="3510" w:type="dxa"/>
            <w:shd w:val="clear" w:color="auto" w:fill="auto"/>
            <w:vAlign w:val="center"/>
          </w:tcPr>
          <w:p w14:paraId="31548E0D" w14:textId="77777777" w:rsidR="00A862AA" w:rsidRPr="001D5E25" w:rsidRDefault="00A862AA" w:rsidP="00A862AA">
            <w:pPr>
              <w:numPr>
                <w:ilvl w:val="0"/>
                <w:numId w:val="23"/>
              </w:numPr>
              <w:autoSpaceDE w:val="0"/>
              <w:autoSpaceDN w:val="0"/>
              <w:contextualSpacing/>
              <w:rPr>
                <w:sz w:val="22"/>
                <w:szCs w:val="22"/>
              </w:rPr>
            </w:pPr>
            <w:r w:rsidRPr="001D5E25">
              <w:rPr>
                <w:sz w:val="22"/>
                <w:szCs w:val="22"/>
              </w:rPr>
              <w:t>Title Fee</w:t>
            </w:r>
          </w:p>
        </w:tc>
        <w:tc>
          <w:tcPr>
            <w:tcW w:w="1485" w:type="dxa"/>
            <w:shd w:val="clear" w:color="auto" w:fill="auto"/>
            <w:noWrap/>
            <w:vAlign w:val="center"/>
          </w:tcPr>
          <w:p w14:paraId="13DA5959"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3AA26FE4"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04AB5F64"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tcPr>
          <w:p w14:paraId="3D771F79"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200.403</w:t>
            </w:r>
          </w:p>
        </w:tc>
      </w:tr>
      <w:tr w:rsidR="00A862AA" w:rsidRPr="001D5E25" w14:paraId="6C98A424" w14:textId="77777777" w:rsidTr="00A862AA">
        <w:trPr>
          <w:trHeight w:val="255"/>
          <w:jc w:val="center"/>
        </w:trPr>
        <w:tc>
          <w:tcPr>
            <w:tcW w:w="3510" w:type="dxa"/>
            <w:shd w:val="clear" w:color="auto" w:fill="auto"/>
            <w:vAlign w:val="center"/>
            <w:hideMark/>
          </w:tcPr>
          <w:p w14:paraId="63A8CED3" w14:textId="77777777" w:rsidR="00A862AA" w:rsidRPr="001D5E25" w:rsidRDefault="00A862AA" w:rsidP="00A862AA">
            <w:pPr>
              <w:numPr>
                <w:ilvl w:val="0"/>
                <w:numId w:val="23"/>
              </w:numPr>
              <w:autoSpaceDE w:val="0"/>
              <w:autoSpaceDN w:val="0"/>
              <w:contextualSpacing/>
              <w:rPr>
                <w:sz w:val="22"/>
                <w:szCs w:val="22"/>
              </w:rPr>
            </w:pPr>
            <w:r w:rsidRPr="001D5E25">
              <w:rPr>
                <w:sz w:val="22"/>
                <w:szCs w:val="22"/>
              </w:rPr>
              <w:t>Title Insurance</w:t>
            </w:r>
          </w:p>
        </w:tc>
        <w:tc>
          <w:tcPr>
            <w:tcW w:w="1485" w:type="dxa"/>
            <w:shd w:val="clear" w:color="auto" w:fill="auto"/>
            <w:noWrap/>
            <w:vAlign w:val="center"/>
          </w:tcPr>
          <w:p w14:paraId="5E13554F"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26BC9DAE"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2CF9D7DB"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tcPr>
          <w:p w14:paraId="07DAB684"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 xml:space="preserve">200.459 </w:t>
            </w:r>
          </w:p>
        </w:tc>
      </w:tr>
      <w:tr w:rsidR="00A862AA" w:rsidRPr="001D5E25" w14:paraId="68C19171" w14:textId="77777777" w:rsidTr="00A862AA">
        <w:trPr>
          <w:trHeight w:val="255"/>
          <w:jc w:val="center"/>
        </w:trPr>
        <w:tc>
          <w:tcPr>
            <w:tcW w:w="3510" w:type="dxa"/>
            <w:shd w:val="clear" w:color="auto" w:fill="auto"/>
            <w:vAlign w:val="center"/>
            <w:hideMark/>
          </w:tcPr>
          <w:p w14:paraId="36DDF024" w14:textId="77777777" w:rsidR="00A862AA" w:rsidRPr="001D5E25" w:rsidRDefault="00A862AA" w:rsidP="00A862AA">
            <w:pPr>
              <w:numPr>
                <w:ilvl w:val="0"/>
                <w:numId w:val="23"/>
              </w:numPr>
              <w:autoSpaceDE w:val="0"/>
              <w:autoSpaceDN w:val="0"/>
              <w:contextualSpacing/>
              <w:rPr>
                <w:sz w:val="22"/>
                <w:szCs w:val="22"/>
              </w:rPr>
            </w:pPr>
            <w:r w:rsidRPr="001D5E25">
              <w:rPr>
                <w:sz w:val="22"/>
                <w:szCs w:val="22"/>
              </w:rPr>
              <w:t>Recording Fee</w:t>
            </w:r>
          </w:p>
        </w:tc>
        <w:tc>
          <w:tcPr>
            <w:tcW w:w="1485" w:type="dxa"/>
            <w:shd w:val="clear" w:color="auto" w:fill="auto"/>
            <w:noWrap/>
            <w:vAlign w:val="center"/>
          </w:tcPr>
          <w:p w14:paraId="7B5260AD"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2253D79E"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05838B2A"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tcPr>
          <w:p w14:paraId="227E77AB"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 xml:space="preserve">200.459 </w:t>
            </w:r>
          </w:p>
        </w:tc>
      </w:tr>
      <w:tr w:rsidR="00A862AA" w:rsidRPr="001D5E25" w14:paraId="7127CB0E" w14:textId="77777777" w:rsidTr="00A862AA">
        <w:trPr>
          <w:trHeight w:val="270"/>
          <w:jc w:val="center"/>
        </w:trPr>
        <w:tc>
          <w:tcPr>
            <w:tcW w:w="3510" w:type="dxa"/>
            <w:shd w:val="clear" w:color="auto" w:fill="auto"/>
            <w:vAlign w:val="center"/>
            <w:hideMark/>
          </w:tcPr>
          <w:p w14:paraId="64F59056" w14:textId="77777777" w:rsidR="00A862AA" w:rsidRPr="001D5E25" w:rsidRDefault="00A862AA" w:rsidP="00A862AA">
            <w:pPr>
              <w:numPr>
                <w:ilvl w:val="0"/>
                <w:numId w:val="20"/>
              </w:numPr>
              <w:autoSpaceDE w:val="0"/>
              <w:autoSpaceDN w:val="0"/>
              <w:contextualSpacing/>
              <w:rPr>
                <w:b/>
                <w:bCs/>
                <w:sz w:val="22"/>
                <w:szCs w:val="22"/>
              </w:rPr>
            </w:pPr>
            <w:r w:rsidRPr="001D5E25">
              <w:rPr>
                <w:b/>
                <w:bCs/>
                <w:sz w:val="22"/>
                <w:szCs w:val="22"/>
              </w:rPr>
              <w:t>Natural Resource (NR)/Land Management</w:t>
            </w:r>
          </w:p>
        </w:tc>
        <w:tc>
          <w:tcPr>
            <w:tcW w:w="1485" w:type="dxa"/>
            <w:shd w:val="clear" w:color="auto" w:fill="auto"/>
            <w:vAlign w:val="center"/>
          </w:tcPr>
          <w:p w14:paraId="3BAF2FD9" w14:textId="77777777" w:rsidR="00A862AA" w:rsidRPr="001D5E25" w:rsidRDefault="00A862AA" w:rsidP="00A862AA">
            <w:pPr>
              <w:jc w:val="center"/>
              <w:rPr>
                <w:b/>
                <w:bCs/>
                <w:sz w:val="22"/>
                <w:szCs w:val="22"/>
              </w:rPr>
            </w:pPr>
          </w:p>
        </w:tc>
        <w:tc>
          <w:tcPr>
            <w:tcW w:w="1350" w:type="dxa"/>
            <w:shd w:val="clear" w:color="auto" w:fill="auto"/>
            <w:vAlign w:val="center"/>
          </w:tcPr>
          <w:p w14:paraId="4ACB744B" w14:textId="77777777" w:rsidR="00A862AA" w:rsidRPr="001D5E25" w:rsidRDefault="00A862AA" w:rsidP="00A862AA">
            <w:pPr>
              <w:jc w:val="center"/>
              <w:rPr>
                <w:b/>
                <w:bCs/>
                <w:sz w:val="22"/>
                <w:szCs w:val="22"/>
              </w:rPr>
            </w:pPr>
          </w:p>
        </w:tc>
        <w:tc>
          <w:tcPr>
            <w:tcW w:w="1380" w:type="dxa"/>
            <w:shd w:val="clear" w:color="auto" w:fill="auto"/>
            <w:vAlign w:val="center"/>
          </w:tcPr>
          <w:p w14:paraId="7A3940A0" w14:textId="77777777" w:rsidR="00A862AA" w:rsidRPr="001D5E25" w:rsidRDefault="00A862AA" w:rsidP="00A862AA">
            <w:pPr>
              <w:jc w:val="center"/>
              <w:rPr>
                <w:b/>
                <w:bCs/>
                <w:sz w:val="22"/>
                <w:szCs w:val="22"/>
              </w:rPr>
            </w:pPr>
          </w:p>
        </w:tc>
        <w:tc>
          <w:tcPr>
            <w:tcW w:w="2295" w:type="dxa"/>
            <w:shd w:val="clear" w:color="auto" w:fill="auto"/>
            <w:vAlign w:val="center"/>
          </w:tcPr>
          <w:p w14:paraId="01714319" w14:textId="77777777" w:rsidR="00A862AA" w:rsidRPr="001D5E25" w:rsidRDefault="00A862AA" w:rsidP="00A862AA">
            <w:pPr>
              <w:rPr>
                <w:b/>
                <w:bCs/>
                <w:sz w:val="22"/>
                <w:szCs w:val="22"/>
              </w:rPr>
            </w:pPr>
          </w:p>
        </w:tc>
      </w:tr>
      <w:tr w:rsidR="00A862AA" w:rsidRPr="001D5E25" w14:paraId="02A49932" w14:textId="77777777" w:rsidTr="00A862AA">
        <w:trPr>
          <w:trHeight w:val="255"/>
          <w:jc w:val="center"/>
        </w:trPr>
        <w:tc>
          <w:tcPr>
            <w:tcW w:w="3510" w:type="dxa"/>
            <w:shd w:val="clear" w:color="auto" w:fill="auto"/>
            <w:vAlign w:val="center"/>
            <w:hideMark/>
          </w:tcPr>
          <w:p w14:paraId="1EA5C20A" w14:textId="77777777" w:rsidR="00A862AA" w:rsidRPr="001D5E25" w:rsidRDefault="00A862AA" w:rsidP="00A862AA">
            <w:pPr>
              <w:numPr>
                <w:ilvl w:val="0"/>
                <w:numId w:val="24"/>
              </w:numPr>
              <w:autoSpaceDE w:val="0"/>
              <w:autoSpaceDN w:val="0"/>
              <w:contextualSpacing/>
              <w:rPr>
                <w:sz w:val="22"/>
                <w:szCs w:val="22"/>
              </w:rPr>
            </w:pPr>
            <w:r w:rsidRPr="001D5E25">
              <w:rPr>
                <w:sz w:val="22"/>
                <w:szCs w:val="22"/>
              </w:rPr>
              <w:t>NR/Land Management Actions</w:t>
            </w:r>
            <w:r w:rsidRPr="001D5E25">
              <w:rPr>
                <w:b/>
                <w:bCs/>
                <w:sz w:val="22"/>
                <w:szCs w:val="22"/>
                <w:vertAlign w:val="superscript"/>
              </w:rPr>
              <w:footnoteReference w:id="5"/>
            </w:r>
            <w:r w:rsidRPr="001D5E25">
              <w:rPr>
                <w:sz w:val="22"/>
                <w:szCs w:val="22"/>
              </w:rPr>
              <w:t xml:space="preserve"> </w:t>
            </w:r>
          </w:p>
        </w:tc>
        <w:tc>
          <w:tcPr>
            <w:tcW w:w="1485" w:type="dxa"/>
            <w:shd w:val="clear" w:color="auto" w:fill="auto"/>
            <w:noWrap/>
            <w:vAlign w:val="center"/>
          </w:tcPr>
          <w:p w14:paraId="5811B281"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39F9D388"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6"/>
            </w:r>
          </w:p>
        </w:tc>
        <w:tc>
          <w:tcPr>
            <w:tcW w:w="1380" w:type="dxa"/>
            <w:shd w:val="clear" w:color="auto" w:fill="auto"/>
            <w:vAlign w:val="center"/>
          </w:tcPr>
          <w:p w14:paraId="4034EBFC"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494E0BBF" w14:textId="77777777" w:rsidR="00A862AA" w:rsidRPr="001D5E25" w:rsidRDefault="00A862AA" w:rsidP="00A862AA">
            <w:pPr>
              <w:rPr>
                <w:sz w:val="22"/>
                <w:szCs w:val="22"/>
              </w:rPr>
            </w:pPr>
            <w:r w:rsidRPr="001D5E25">
              <w:rPr>
                <w:sz w:val="22"/>
                <w:szCs w:val="22"/>
              </w:rPr>
              <w:t>10 USC §2684a(d)(3)</w:t>
            </w:r>
          </w:p>
          <w:p w14:paraId="52257920"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200.459</w:t>
            </w:r>
          </w:p>
        </w:tc>
      </w:tr>
      <w:tr w:rsidR="00A862AA" w:rsidRPr="001D5E25" w14:paraId="25143421" w14:textId="77777777" w:rsidTr="00A862AA">
        <w:trPr>
          <w:trHeight w:val="255"/>
          <w:jc w:val="center"/>
        </w:trPr>
        <w:tc>
          <w:tcPr>
            <w:tcW w:w="3510" w:type="dxa"/>
            <w:tcBorders>
              <w:bottom w:val="single" w:sz="12" w:space="0" w:color="auto"/>
            </w:tcBorders>
            <w:shd w:val="clear" w:color="auto" w:fill="auto"/>
            <w:vAlign w:val="center"/>
            <w:hideMark/>
          </w:tcPr>
          <w:p w14:paraId="7F95BB19" w14:textId="77777777" w:rsidR="00A862AA" w:rsidRPr="001D5E25" w:rsidRDefault="00A862AA" w:rsidP="00A862AA">
            <w:pPr>
              <w:numPr>
                <w:ilvl w:val="0"/>
                <w:numId w:val="24"/>
              </w:numPr>
              <w:autoSpaceDE w:val="0"/>
              <w:autoSpaceDN w:val="0"/>
              <w:contextualSpacing/>
              <w:rPr>
                <w:sz w:val="22"/>
                <w:szCs w:val="22"/>
              </w:rPr>
            </w:pPr>
            <w:r w:rsidRPr="001D5E25">
              <w:rPr>
                <w:sz w:val="22"/>
                <w:szCs w:val="22"/>
              </w:rPr>
              <w:t>NR/Land  Management Plan preparation</w:t>
            </w:r>
          </w:p>
        </w:tc>
        <w:tc>
          <w:tcPr>
            <w:tcW w:w="1485" w:type="dxa"/>
            <w:tcBorders>
              <w:bottom w:val="single" w:sz="12" w:space="0" w:color="auto"/>
            </w:tcBorders>
            <w:shd w:val="clear" w:color="auto" w:fill="auto"/>
            <w:noWrap/>
            <w:vAlign w:val="center"/>
          </w:tcPr>
          <w:p w14:paraId="2E37A72B" w14:textId="77777777" w:rsidR="00A862AA" w:rsidRPr="001D5E25" w:rsidRDefault="00A862AA" w:rsidP="00A862AA">
            <w:pPr>
              <w:jc w:val="center"/>
              <w:rPr>
                <w:sz w:val="22"/>
                <w:szCs w:val="22"/>
              </w:rPr>
            </w:pPr>
            <w:r w:rsidRPr="001D5E25">
              <w:rPr>
                <w:sz w:val="22"/>
                <w:szCs w:val="22"/>
              </w:rPr>
              <w:t>A</w:t>
            </w:r>
          </w:p>
        </w:tc>
        <w:tc>
          <w:tcPr>
            <w:tcW w:w="1350" w:type="dxa"/>
            <w:tcBorders>
              <w:bottom w:val="single" w:sz="12" w:space="0" w:color="auto"/>
            </w:tcBorders>
            <w:shd w:val="clear" w:color="auto" w:fill="auto"/>
            <w:noWrap/>
            <w:vAlign w:val="center"/>
          </w:tcPr>
          <w:p w14:paraId="2814FB8F" w14:textId="77777777" w:rsidR="00A862AA" w:rsidRPr="001D5E25" w:rsidRDefault="00A862AA" w:rsidP="00A862AA">
            <w:pPr>
              <w:jc w:val="center"/>
              <w:rPr>
                <w:sz w:val="22"/>
                <w:szCs w:val="22"/>
              </w:rPr>
            </w:pPr>
            <w:r w:rsidRPr="001D5E25">
              <w:rPr>
                <w:sz w:val="22"/>
                <w:szCs w:val="22"/>
              </w:rPr>
              <w:t>N</w:t>
            </w:r>
          </w:p>
        </w:tc>
        <w:tc>
          <w:tcPr>
            <w:tcW w:w="1380" w:type="dxa"/>
            <w:tcBorders>
              <w:bottom w:val="single" w:sz="12" w:space="0" w:color="auto"/>
            </w:tcBorders>
            <w:shd w:val="clear" w:color="auto" w:fill="auto"/>
            <w:vAlign w:val="center"/>
          </w:tcPr>
          <w:p w14:paraId="480355BF" w14:textId="77777777" w:rsidR="00A862AA" w:rsidRPr="001D5E25" w:rsidRDefault="00A862AA" w:rsidP="00A862AA">
            <w:pPr>
              <w:jc w:val="center"/>
              <w:rPr>
                <w:sz w:val="22"/>
                <w:szCs w:val="22"/>
              </w:rPr>
            </w:pPr>
            <w:r w:rsidRPr="001D5E25">
              <w:rPr>
                <w:sz w:val="22"/>
                <w:szCs w:val="22"/>
              </w:rPr>
              <w:t>Y</w:t>
            </w:r>
          </w:p>
        </w:tc>
        <w:tc>
          <w:tcPr>
            <w:tcW w:w="2295" w:type="dxa"/>
            <w:tcBorders>
              <w:bottom w:val="single" w:sz="12" w:space="0" w:color="auto"/>
            </w:tcBorders>
            <w:shd w:val="clear" w:color="auto" w:fill="auto"/>
            <w:noWrap/>
            <w:vAlign w:val="center"/>
          </w:tcPr>
          <w:p w14:paraId="42FD4E16" w14:textId="77777777" w:rsidR="00A862AA" w:rsidRPr="001D5E25" w:rsidRDefault="00A862AA" w:rsidP="00A862AA">
            <w:pPr>
              <w:rPr>
                <w:sz w:val="22"/>
                <w:szCs w:val="22"/>
              </w:rPr>
            </w:pPr>
            <w:r w:rsidRPr="001D5E25">
              <w:rPr>
                <w:sz w:val="22"/>
                <w:szCs w:val="22"/>
              </w:rPr>
              <w:t>10 USC §2684a(d)(3)</w:t>
            </w:r>
          </w:p>
          <w:p w14:paraId="0AA989B2"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200.459</w:t>
            </w:r>
          </w:p>
        </w:tc>
      </w:tr>
      <w:tr w:rsidR="00A862AA" w:rsidRPr="001D5E25" w14:paraId="0D26E781" w14:textId="77777777" w:rsidTr="00A862AA">
        <w:trPr>
          <w:trHeight w:val="255"/>
          <w:jc w:val="center"/>
        </w:trPr>
        <w:tc>
          <w:tcPr>
            <w:tcW w:w="3510" w:type="dxa"/>
            <w:shd w:val="clear" w:color="auto" w:fill="auto"/>
            <w:vAlign w:val="center"/>
          </w:tcPr>
          <w:p w14:paraId="13208DE3" w14:textId="77777777" w:rsidR="00A862AA" w:rsidRPr="001D5E25" w:rsidRDefault="00A862AA" w:rsidP="00A862AA">
            <w:pPr>
              <w:numPr>
                <w:ilvl w:val="0"/>
                <w:numId w:val="24"/>
              </w:numPr>
              <w:autoSpaceDE w:val="0"/>
              <w:autoSpaceDN w:val="0"/>
              <w:contextualSpacing/>
              <w:rPr>
                <w:sz w:val="22"/>
                <w:szCs w:val="22"/>
              </w:rPr>
            </w:pPr>
            <w:r w:rsidRPr="001D5E25">
              <w:rPr>
                <w:sz w:val="22"/>
                <w:szCs w:val="22"/>
              </w:rPr>
              <w:t>Equipment Purchase: Invoice must list specific equipment and the equipment must be identified in, or associated with the appropriate land management plan.</w:t>
            </w:r>
          </w:p>
        </w:tc>
        <w:tc>
          <w:tcPr>
            <w:tcW w:w="1485" w:type="dxa"/>
            <w:shd w:val="clear" w:color="auto" w:fill="auto"/>
            <w:noWrap/>
            <w:vAlign w:val="center"/>
          </w:tcPr>
          <w:p w14:paraId="62F00445"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2CE0BDDC"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7"/>
            </w:r>
          </w:p>
        </w:tc>
        <w:tc>
          <w:tcPr>
            <w:tcW w:w="1380" w:type="dxa"/>
            <w:shd w:val="clear" w:color="auto" w:fill="auto"/>
            <w:vAlign w:val="center"/>
          </w:tcPr>
          <w:p w14:paraId="44E05EE3"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6EA50C9E"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200.313</w:t>
            </w:r>
          </w:p>
          <w:p w14:paraId="4CE207A7" w14:textId="77777777" w:rsidR="00A862AA" w:rsidRPr="001D5E25" w:rsidRDefault="00A862AA" w:rsidP="00A862AA">
            <w:pPr>
              <w:rPr>
                <w:sz w:val="22"/>
                <w:szCs w:val="22"/>
              </w:rPr>
            </w:pPr>
            <w:r w:rsidRPr="001D5E25">
              <w:rPr>
                <w:sz w:val="22"/>
                <w:szCs w:val="22"/>
              </w:rPr>
              <w:t>2 CFR §200.439(a)(2)</w:t>
            </w:r>
          </w:p>
          <w:p w14:paraId="164C6E0F" w14:textId="77777777" w:rsidR="00A862AA" w:rsidRPr="001D5E25" w:rsidRDefault="00A862AA" w:rsidP="00A862AA">
            <w:pPr>
              <w:rPr>
                <w:sz w:val="22"/>
                <w:szCs w:val="22"/>
              </w:rPr>
            </w:pPr>
            <w:r w:rsidRPr="001D5E25">
              <w:rPr>
                <w:sz w:val="22"/>
                <w:szCs w:val="22"/>
              </w:rPr>
              <w:t>2 CFR §200.436 (Depreciation)</w:t>
            </w:r>
          </w:p>
        </w:tc>
      </w:tr>
      <w:tr w:rsidR="00A862AA" w:rsidRPr="001D5E25" w14:paraId="4E771474" w14:textId="77777777" w:rsidTr="00A862AA">
        <w:trPr>
          <w:trHeight w:val="255"/>
          <w:jc w:val="center"/>
        </w:trPr>
        <w:tc>
          <w:tcPr>
            <w:tcW w:w="3510" w:type="dxa"/>
            <w:shd w:val="clear" w:color="auto" w:fill="auto"/>
            <w:vAlign w:val="center"/>
          </w:tcPr>
          <w:p w14:paraId="288C003A" w14:textId="77777777" w:rsidR="00A862AA" w:rsidRPr="001D5E25" w:rsidRDefault="00A862AA" w:rsidP="00A862AA">
            <w:pPr>
              <w:numPr>
                <w:ilvl w:val="0"/>
                <w:numId w:val="24"/>
              </w:numPr>
              <w:autoSpaceDE w:val="0"/>
              <w:autoSpaceDN w:val="0"/>
              <w:contextualSpacing/>
              <w:rPr>
                <w:sz w:val="22"/>
                <w:szCs w:val="22"/>
              </w:rPr>
            </w:pPr>
            <w:r w:rsidRPr="001D5E25">
              <w:rPr>
                <w:sz w:val="22"/>
                <w:szCs w:val="22"/>
              </w:rPr>
              <w:t>Equipment Rental (with same conditions as above)</w:t>
            </w:r>
          </w:p>
        </w:tc>
        <w:tc>
          <w:tcPr>
            <w:tcW w:w="1485" w:type="dxa"/>
            <w:shd w:val="clear" w:color="auto" w:fill="auto"/>
            <w:noWrap/>
            <w:vAlign w:val="center"/>
          </w:tcPr>
          <w:p w14:paraId="1DF18C09"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5695FC60"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8"/>
            </w:r>
          </w:p>
        </w:tc>
        <w:tc>
          <w:tcPr>
            <w:tcW w:w="1380" w:type="dxa"/>
            <w:shd w:val="clear" w:color="auto" w:fill="auto"/>
            <w:vAlign w:val="center"/>
          </w:tcPr>
          <w:p w14:paraId="52FFD72D"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3BEEAD31" w14:textId="77777777" w:rsidR="00A862AA" w:rsidRPr="001D5E25" w:rsidRDefault="00A862AA" w:rsidP="00A862AA">
            <w:pPr>
              <w:rPr>
                <w:sz w:val="22"/>
                <w:szCs w:val="22"/>
              </w:rPr>
            </w:pPr>
            <w:r w:rsidRPr="001D5E25">
              <w:rPr>
                <w:sz w:val="22"/>
                <w:szCs w:val="22"/>
              </w:rPr>
              <w:t>2 CFR §200.465</w:t>
            </w:r>
          </w:p>
        </w:tc>
      </w:tr>
      <w:tr w:rsidR="00A862AA" w:rsidRPr="001D5E25" w14:paraId="40EAA692" w14:textId="77777777" w:rsidTr="00A862AA">
        <w:trPr>
          <w:trHeight w:val="255"/>
          <w:jc w:val="center"/>
        </w:trPr>
        <w:tc>
          <w:tcPr>
            <w:tcW w:w="3510" w:type="dxa"/>
            <w:shd w:val="clear" w:color="auto" w:fill="auto"/>
            <w:vAlign w:val="center"/>
            <w:hideMark/>
          </w:tcPr>
          <w:p w14:paraId="4958964F" w14:textId="77777777" w:rsidR="00A862AA" w:rsidRPr="001D5E25" w:rsidRDefault="00A862AA" w:rsidP="00A862AA">
            <w:pPr>
              <w:numPr>
                <w:ilvl w:val="0"/>
                <w:numId w:val="24"/>
              </w:numPr>
              <w:autoSpaceDE w:val="0"/>
              <w:autoSpaceDN w:val="0"/>
              <w:contextualSpacing/>
              <w:rPr>
                <w:sz w:val="22"/>
                <w:szCs w:val="22"/>
              </w:rPr>
            </w:pPr>
            <w:r w:rsidRPr="001D5E25">
              <w:rPr>
                <w:sz w:val="22"/>
                <w:szCs w:val="22"/>
              </w:rPr>
              <w:lastRenderedPageBreak/>
              <w:t>Vehicle Purchase (with same conditions as above)</w:t>
            </w:r>
          </w:p>
        </w:tc>
        <w:tc>
          <w:tcPr>
            <w:tcW w:w="1485" w:type="dxa"/>
            <w:shd w:val="clear" w:color="auto" w:fill="auto"/>
            <w:noWrap/>
            <w:vAlign w:val="center"/>
          </w:tcPr>
          <w:p w14:paraId="668B2B50"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04099B5F"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9"/>
            </w:r>
          </w:p>
        </w:tc>
        <w:tc>
          <w:tcPr>
            <w:tcW w:w="1380" w:type="dxa"/>
            <w:shd w:val="clear" w:color="auto" w:fill="auto"/>
            <w:vAlign w:val="center"/>
          </w:tcPr>
          <w:p w14:paraId="7F9A2FEC"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592D7B93" w14:textId="77777777" w:rsidR="00A862AA" w:rsidRPr="001D5E25" w:rsidRDefault="00A862AA" w:rsidP="00A862AA">
            <w:pPr>
              <w:rPr>
                <w:sz w:val="22"/>
                <w:szCs w:val="22"/>
              </w:rPr>
            </w:pPr>
            <w:r w:rsidRPr="001D5E25">
              <w:rPr>
                <w:sz w:val="22"/>
                <w:szCs w:val="22"/>
              </w:rPr>
              <w:t>2 CFR 200.439(b)(1)</w:t>
            </w:r>
          </w:p>
        </w:tc>
      </w:tr>
      <w:tr w:rsidR="00A862AA" w:rsidRPr="001D5E25" w14:paraId="6B36D977" w14:textId="77777777" w:rsidTr="00A862AA">
        <w:trPr>
          <w:trHeight w:val="270"/>
          <w:jc w:val="center"/>
        </w:trPr>
        <w:tc>
          <w:tcPr>
            <w:tcW w:w="3510" w:type="dxa"/>
            <w:shd w:val="clear" w:color="auto" w:fill="auto"/>
            <w:vAlign w:val="center"/>
          </w:tcPr>
          <w:p w14:paraId="050505A9" w14:textId="77777777" w:rsidR="00A862AA" w:rsidRPr="001D5E25" w:rsidRDefault="00A862AA" w:rsidP="00A862AA">
            <w:pPr>
              <w:numPr>
                <w:ilvl w:val="0"/>
                <w:numId w:val="24"/>
              </w:numPr>
              <w:autoSpaceDE w:val="0"/>
              <w:autoSpaceDN w:val="0"/>
              <w:contextualSpacing/>
              <w:rPr>
                <w:sz w:val="22"/>
                <w:szCs w:val="22"/>
              </w:rPr>
            </w:pPr>
            <w:r w:rsidRPr="001D5E25">
              <w:rPr>
                <w:sz w:val="22"/>
                <w:szCs w:val="22"/>
              </w:rPr>
              <w:t>Endowment for Stewardship / Land Management</w:t>
            </w:r>
          </w:p>
        </w:tc>
        <w:tc>
          <w:tcPr>
            <w:tcW w:w="1485" w:type="dxa"/>
            <w:shd w:val="clear" w:color="auto" w:fill="auto"/>
            <w:noWrap/>
            <w:vAlign w:val="center"/>
          </w:tcPr>
          <w:p w14:paraId="2CB6D6F9"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7D61D93B"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10"/>
            </w:r>
          </w:p>
        </w:tc>
        <w:tc>
          <w:tcPr>
            <w:tcW w:w="1380" w:type="dxa"/>
            <w:shd w:val="clear" w:color="auto" w:fill="auto"/>
            <w:vAlign w:val="center"/>
          </w:tcPr>
          <w:p w14:paraId="2DD7B747"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479EE899" w14:textId="77777777" w:rsidR="00A862AA" w:rsidRPr="001D5E25" w:rsidRDefault="00A862AA" w:rsidP="00A862AA">
            <w:pPr>
              <w:rPr>
                <w:sz w:val="22"/>
                <w:szCs w:val="22"/>
              </w:rPr>
            </w:pPr>
            <w:r w:rsidRPr="001D5E25">
              <w:rPr>
                <w:sz w:val="22"/>
                <w:szCs w:val="22"/>
              </w:rPr>
              <w:t>2 CFR §200.403</w:t>
            </w:r>
          </w:p>
          <w:p w14:paraId="364E0C33" w14:textId="77777777" w:rsidR="00A862AA" w:rsidRPr="001D5E25" w:rsidRDefault="00A862AA" w:rsidP="00A862AA">
            <w:pPr>
              <w:rPr>
                <w:sz w:val="22"/>
                <w:szCs w:val="22"/>
              </w:rPr>
            </w:pPr>
            <w:r w:rsidRPr="001D5E25">
              <w:rPr>
                <w:sz w:val="22"/>
                <w:szCs w:val="22"/>
              </w:rPr>
              <w:t>10 USC §2684a(d)(3)(B)</w:t>
            </w:r>
          </w:p>
        </w:tc>
      </w:tr>
      <w:tr w:rsidR="00A862AA" w:rsidRPr="001D5E25" w14:paraId="58B9684F" w14:textId="77777777" w:rsidTr="00A862AA">
        <w:trPr>
          <w:trHeight w:val="270"/>
          <w:jc w:val="center"/>
        </w:trPr>
        <w:tc>
          <w:tcPr>
            <w:tcW w:w="3510" w:type="dxa"/>
            <w:shd w:val="clear" w:color="auto" w:fill="auto"/>
            <w:vAlign w:val="center"/>
          </w:tcPr>
          <w:p w14:paraId="32419B60" w14:textId="77777777" w:rsidR="00A862AA" w:rsidRPr="001D5E25" w:rsidRDefault="00A862AA" w:rsidP="00A862AA">
            <w:pPr>
              <w:numPr>
                <w:ilvl w:val="0"/>
                <w:numId w:val="24"/>
              </w:numPr>
              <w:autoSpaceDE w:val="0"/>
              <w:autoSpaceDN w:val="0"/>
              <w:contextualSpacing/>
              <w:rPr>
                <w:sz w:val="22"/>
                <w:szCs w:val="22"/>
              </w:rPr>
            </w:pPr>
            <w:r w:rsidRPr="001D5E25">
              <w:rPr>
                <w:sz w:val="22"/>
                <w:szCs w:val="22"/>
              </w:rPr>
              <w:t>Endowment Cost Methodology</w:t>
            </w:r>
          </w:p>
        </w:tc>
        <w:tc>
          <w:tcPr>
            <w:tcW w:w="1485" w:type="dxa"/>
            <w:shd w:val="clear" w:color="auto" w:fill="auto"/>
            <w:noWrap/>
            <w:vAlign w:val="center"/>
          </w:tcPr>
          <w:p w14:paraId="19F27025"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04C4ECC0" w14:textId="77777777" w:rsidR="00A862AA" w:rsidRPr="001D5E25" w:rsidDel="007F18C5" w:rsidRDefault="00A862AA" w:rsidP="00A862AA">
            <w:pPr>
              <w:jc w:val="center"/>
              <w:rPr>
                <w:sz w:val="22"/>
                <w:szCs w:val="22"/>
              </w:rPr>
            </w:pPr>
            <w:r w:rsidRPr="001D5E25">
              <w:rPr>
                <w:sz w:val="22"/>
                <w:szCs w:val="22"/>
              </w:rPr>
              <w:t>N</w:t>
            </w:r>
          </w:p>
        </w:tc>
        <w:tc>
          <w:tcPr>
            <w:tcW w:w="1380" w:type="dxa"/>
            <w:shd w:val="clear" w:color="auto" w:fill="auto"/>
            <w:vAlign w:val="center"/>
          </w:tcPr>
          <w:p w14:paraId="11BB22CC" w14:textId="77777777" w:rsidR="00A862AA" w:rsidRPr="001D5E25" w:rsidDel="002F126F" w:rsidRDefault="00A862AA" w:rsidP="00A862AA">
            <w:pPr>
              <w:jc w:val="center"/>
              <w:rPr>
                <w:sz w:val="22"/>
                <w:szCs w:val="22"/>
              </w:rPr>
            </w:pPr>
            <w:r w:rsidRPr="001D5E25">
              <w:rPr>
                <w:sz w:val="22"/>
                <w:szCs w:val="22"/>
              </w:rPr>
              <w:t>N</w:t>
            </w:r>
          </w:p>
        </w:tc>
        <w:tc>
          <w:tcPr>
            <w:tcW w:w="2295" w:type="dxa"/>
            <w:shd w:val="clear" w:color="auto" w:fill="auto"/>
            <w:noWrap/>
            <w:vAlign w:val="center"/>
          </w:tcPr>
          <w:p w14:paraId="5332A38E" w14:textId="77777777" w:rsidR="00A862AA" w:rsidRPr="001D5E25" w:rsidRDefault="00A862AA" w:rsidP="00A862AA">
            <w:pPr>
              <w:rPr>
                <w:sz w:val="22"/>
                <w:szCs w:val="22"/>
              </w:rPr>
            </w:pPr>
          </w:p>
        </w:tc>
      </w:tr>
      <w:tr w:rsidR="00A862AA" w:rsidRPr="001D5E25" w14:paraId="27955BA3" w14:textId="77777777" w:rsidTr="00A862AA">
        <w:trPr>
          <w:trHeight w:val="270"/>
          <w:jc w:val="center"/>
        </w:trPr>
        <w:tc>
          <w:tcPr>
            <w:tcW w:w="3510" w:type="dxa"/>
            <w:shd w:val="clear" w:color="auto" w:fill="auto"/>
            <w:vAlign w:val="center"/>
            <w:hideMark/>
          </w:tcPr>
          <w:p w14:paraId="5BE383DA" w14:textId="77777777" w:rsidR="00A862AA" w:rsidRPr="001D5E25" w:rsidRDefault="00A862AA" w:rsidP="00A862AA">
            <w:pPr>
              <w:numPr>
                <w:ilvl w:val="0"/>
                <w:numId w:val="20"/>
              </w:numPr>
              <w:autoSpaceDE w:val="0"/>
              <w:autoSpaceDN w:val="0"/>
              <w:contextualSpacing/>
              <w:rPr>
                <w:b/>
                <w:bCs/>
                <w:sz w:val="22"/>
                <w:szCs w:val="22"/>
              </w:rPr>
            </w:pPr>
            <w:r w:rsidRPr="001D5E25">
              <w:rPr>
                <w:b/>
                <w:bCs/>
                <w:sz w:val="22"/>
                <w:szCs w:val="22"/>
              </w:rPr>
              <w:t>Monitoring and Enforcement</w:t>
            </w:r>
          </w:p>
        </w:tc>
        <w:tc>
          <w:tcPr>
            <w:tcW w:w="1485" w:type="dxa"/>
            <w:shd w:val="clear" w:color="auto" w:fill="auto"/>
            <w:vAlign w:val="center"/>
          </w:tcPr>
          <w:p w14:paraId="42462447" w14:textId="77777777" w:rsidR="00A862AA" w:rsidRPr="001D5E25" w:rsidRDefault="00A862AA" w:rsidP="00A862AA">
            <w:pPr>
              <w:jc w:val="center"/>
              <w:rPr>
                <w:b/>
                <w:bCs/>
                <w:sz w:val="22"/>
                <w:szCs w:val="22"/>
              </w:rPr>
            </w:pPr>
          </w:p>
        </w:tc>
        <w:tc>
          <w:tcPr>
            <w:tcW w:w="1350" w:type="dxa"/>
            <w:shd w:val="clear" w:color="auto" w:fill="auto"/>
            <w:vAlign w:val="center"/>
          </w:tcPr>
          <w:p w14:paraId="17EA88B8" w14:textId="77777777" w:rsidR="00A862AA" w:rsidRPr="001D5E25" w:rsidRDefault="00A862AA" w:rsidP="00A862AA">
            <w:pPr>
              <w:jc w:val="center"/>
              <w:rPr>
                <w:b/>
                <w:bCs/>
                <w:sz w:val="22"/>
                <w:szCs w:val="22"/>
              </w:rPr>
            </w:pPr>
          </w:p>
        </w:tc>
        <w:tc>
          <w:tcPr>
            <w:tcW w:w="1380" w:type="dxa"/>
            <w:shd w:val="clear" w:color="auto" w:fill="auto"/>
            <w:vAlign w:val="center"/>
          </w:tcPr>
          <w:p w14:paraId="1B8BB4EA" w14:textId="77777777" w:rsidR="00A862AA" w:rsidRPr="001D5E25" w:rsidRDefault="00A862AA" w:rsidP="00A862AA">
            <w:pPr>
              <w:jc w:val="center"/>
              <w:rPr>
                <w:b/>
                <w:bCs/>
                <w:sz w:val="22"/>
                <w:szCs w:val="22"/>
              </w:rPr>
            </w:pPr>
          </w:p>
        </w:tc>
        <w:tc>
          <w:tcPr>
            <w:tcW w:w="2295" w:type="dxa"/>
            <w:shd w:val="clear" w:color="auto" w:fill="auto"/>
            <w:vAlign w:val="center"/>
          </w:tcPr>
          <w:p w14:paraId="59A84614" w14:textId="77777777" w:rsidR="00A862AA" w:rsidRPr="001D5E25" w:rsidRDefault="00A862AA" w:rsidP="00A862AA">
            <w:pPr>
              <w:rPr>
                <w:b/>
                <w:bCs/>
                <w:sz w:val="22"/>
                <w:szCs w:val="22"/>
              </w:rPr>
            </w:pPr>
          </w:p>
        </w:tc>
      </w:tr>
      <w:tr w:rsidR="00A862AA" w:rsidRPr="001D5E25" w14:paraId="61676C8D" w14:textId="77777777" w:rsidTr="00A862AA">
        <w:trPr>
          <w:trHeight w:val="270"/>
          <w:jc w:val="center"/>
        </w:trPr>
        <w:tc>
          <w:tcPr>
            <w:tcW w:w="3510" w:type="dxa"/>
            <w:shd w:val="clear" w:color="auto" w:fill="auto"/>
            <w:vAlign w:val="center"/>
          </w:tcPr>
          <w:p w14:paraId="27E9450C" w14:textId="77777777" w:rsidR="00A862AA" w:rsidRPr="001D5E25" w:rsidRDefault="00A862AA" w:rsidP="00A862AA">
            <w:pPr>
              <w:numPr>
                <w:ilvl w:val="0"/>
                <w:numId w:val="25"/>
              </w:numPr>
              <w:autoSpaceDE w:val="0"/>
              <w:autoSpaceDN w:val="0"/>
              <w:contextualSpacing/>
              <w:rPr>
                <w:sz w:val="22"/>
                <w:szCs w:val="22"/>
              </w:rPr>
            </w:pPr>
            <w:r w:rsidRPr="001D5E25">
              <w:rPr>
                <w:sz w:val="22"/>
                <w:szCs w:val="22"/>
              </w:rPr>
              <w:t>Monitoring (one-time fee)</w:t>
            </w:r>
          </w:p>
        </w:tc>
        <w:tc>
          <w:tcPr>
            <w:tcW w:w="1485" w:type="dxa"/>
            <w:shd w:val="clear" w:color="auto" w:fill="auto"/>
            <w:noWrap/>
            <w:vAlign w:val="center"/>
          </w:tcPr>
          <w:p w14:paraId="3B0AA61E"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22938EB0" w14:textId="77777777" w:rsidR="00A862AA" w:rsidRPr="001D5E25" w:rsidRDefault="00A862AA" w:rsidP="00A862AA">
            <w:pPr>
              <w:jc w:val="center"/>
              <w:rPr>
                <w:sz w:val="22"/>
                <w:szCs w:val="22"/>
              </w:rPr>
            </w:pPr>
            <w:r w:rsidRPr="001D5E25">
              <w:rPr>
                <w:sz w:val="22"/>
                <w:szCs w:val="22"/>
              </w:rPr>
              <w:t>Y</w:t>
            </w:r>
            <w:r w:rsidRPr="001D5E25">
              <w:rPr>
                <w:sz w:val="22"/>
                <w:szCs w:val="22"/>
                <w:vertAlign w:val="superscript"/>
              </w:rPr>
              <w:footnoteReference w:id="11"/>
            </w:r>
          </w:p>
        </w:tc>
        <w:tc>
          <w:tcPr>
            <w:tcW w:w="1380" w:type="dxa"/>
            <w:shd w:val="clear" w:color="auto" w:fill="auto"/>
            <w:vAlign w:val="center"/>
          </w:tcPr>
          <w:p w14:paraId="11D5BBD9"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4F94395D" w14:textId="77777777" w:rsidR="00A862AA" w:rsidRPr="001D5E25" w:rsidRDefault="00A862AA" w:rsidP="00A862AA">
            <w:pPr>
              <w:rPr>
                <w:rFonts w:cs="Arial"/>
                <w:sz w:val="22"/>
                <w:szCs w:val="22"/>
              </w:rPr>
            </w:pPr>
            <w:r w:rsidRPr="001D5E25">
              <w:rPr>
                <w:rFonts w:cs="Arial"/>
                <w:sz w:val="22"/>
                <w:szCs w:val="22"/>
              </w:rPr>
              <w:t>2 CFR §200.430</w:t>
            </w:r>
          </w:p>
          <w:p w14:paraId="04699435" w14:textId="77777777" w:rsidR="00A862AA" w:rsidRPr="001D5E25" w:rsidRDefault="00A862AA" w:rsidP="00A862AA">
            <w:pPr>
              <w:rPr>
                <w:sz w:val="22"/>
                <w:szCs w:val="22"/>
              </w:rPr>
            </w:pPr>
            <w:r w:rsidRPr="001D5E25">
              <w:rPr>
                <w:sz w:val="22"/>
                <w:szCs w:val="22"/>
              </w:rPr>
              <w:t>10 USC §2684a(d)(3)</w:t>
            </w:r>
          </w:p>
        </w:tc>
      </w:tr>
      <w:tr w:rsidR="00A862AA" w:rsidRPr="001D5E25" w14:paraId="1493E447" w14:textId="77777777" w:rsidTr="00A862AA">
        <w:trPr>
          <w:trHeight w:val="270"/>
          <w:jc w:val="center"/>
        </w:trPr>
        <w:tc>
          <w:tcPr>
            <w:tcW w:w="3510" w:type="dxa"/>
            <w:shd w:val="clear" w:color="auto" w:fill="auto"/>
            <w:vAlign w:val="center"/>
          </w:tcPr>
          <w:p w14:paraId="57BC3902" w14:textId="77777777" w:rsidR="00A862AA" w:rsidRPr="001D5E25" w:rsidRDefault="00A862AA" w:rsidP="00A862AA">
            <w:pPr>
              <w:numPr>
                <w:ilvl w:val="0"/>
                <w:numId w:val="25"/>
              </w:numPr>
              <w:autoSpaceDE w:val="0"/>
              <w:autoSpaceDN w:val="0"/>
              <w:contextualSpacing/>
              <w:rPr>
                <w:sz w:val="22"/>
                <w:szCs w:val="22"/>
              </w:rPr>
            </w:pPr>
            <w:r w:rsidRPr="001D5E25">
              <w:rPr>
                <w:sz w:val="22"/>
                <w:szCs w:val="22"/>
              </w:rPr>
              <w:t xml:space="preserve">Labor – Monitoring Visit </w:t>
            </w:r>
          </w:p>
        </w:tc>
        <w:tc>
          <w:tcPr>
            <w:tcW w:w="1485" w:type="dxa"/>
            <w:shd w:val="clear" w:color="auto" w:fill="auto"/>
            <w:noWrap/>
            <w:vAlign w:val="center"/>
          </w:tcPr>
          <w:p w14:paraId="6AE3EF1F"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45595998" w14:textId="77777777" w:rsidR="00A862AA" w:rsidRPr="001D5E25" w:rsidRDefault="00A862AA" w:rsidP="00A862AA">
            <w:pPr>
              <w:jc w:val="center"/>
              <w:rPr>
                <w:sz w:val="22"/>
                <w:szCs w:val="22"/>
              </w:rPr>
            </w:pPr>
            <w:r w:rsidRPr="001D5E25">
              <w:rPr>
                <w:sz w:val="22"/>
                <w:szCs w:val="22"/>
              </w:rPr>
              <w:t>N</w:t>
            </w:r>
            <w:r w:rsidRPr="001D5E25">
              <w:rPr>
                <w:sz w:val="22"/>
                <w:szCs w:val="22"/>
                <w:vertAlign w:val="superscript"/>
              </w:rPr>
              <w:footnoteReference w:id="12"/>
            </w:r>
          </w:p>
        </w:tc>
        <w:tc>
          <w:tcPr>
            <w:tcW w:w="1380" w:type="dxa"/>
            <w:shd w:val="clear" w:color="auto" w:fill="auto"/>
            <w:vAlign w:val="center"/>
          </w:tcPr>
          <w:p w14:paraId="0FCEF443"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117D723A" w14:textId="77777777" w:rsidR="00A862AA" w:rsidRPr="001D5E25" w:rsidRDefault="00A862AA" w:rsidP="00A862AA">
            <w:pPr>
              <w:rPr>
                <w:sz w:val="22"/>
                <w:szCs w:val="22"/>
              </w:rPr>
            </w:pPr>
            <w:r w:rsidRPr="001D5E25">
              <w:rPr>
                <w:rFonts w:cs="Arial"/>
                <w:sz w:val="22"/>
                <w:szCs w:val="22"/>
              </w:rPr>
              <w:t>2 CFR §200.430</w:t>
            </w:r>
          </w:p>
        </w:tc>
      </w:tr>
      <w:tr w:rsidR="00A862AA" w:rsidRPr="001D5E25" w14:paraId="608F3697" w14:textId="77777777" w:rsidTr="00A862AA">
        <w:trPr>
          <w:trHeight w:val="270"/>
          <w:jc w:val="center"/>
        </w:trPr>
        <w:tc>
          <w:tcPr>
            <w:tcW w:w="3510" w:type="dxa"/>
            <w:shd w:val="clear" w:color="auto" w:fill="auto"/>
            <w:vAlign w:val="center"/>
          </w:tcPr>
          <w:p w14:paraId="08A93D08" w14:textId="77777777" w:rsidR="00A862AA" w:rsidRPr="001D5E25" w:rsidRDefault="00A862AA" w:rsidP="00A862AA">
            <w:pPr>
              <w:numPr>
                <w:ilvl w:val="0"/>
                <w:numId w:val="25"/>
              </w:numPr>
              <w:autoSpaceDE w:val="0"/>
              <w:autoSpaceDN w:val="0"/>
              <w:contextualSpacing/>
              <w:rPr>
                <w:sz w:val="22"/>
                <w:szCs w:val="22"/>
              </w:rPr>
            </w:pPr>
            <w:r w:rsidRPr="001D5E25">
              <w:rPr>
                <w:sz w:val="22"/>
                <w:szCs w:val="22"/>
              </w:rPr>
              <w:t>Enforcement Fee</w:t>
            </w:r>
          </w:p>
        </w:tc>
        <w:tc>
          <w:tcPr>
            <w:tcW w:w="1485" w:type="dxa"/>
            <w:shd w:val="clear" w:color="auto" w:fill="auto"/>
            <w:noWrap/>
            <w:vAlign w:val="center"/>
          </w:tcPr>
          <w:p w14:paraId="5F970916"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40447F23"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1ECE3C01"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68E0C77B" w14:textId="77777777" w:rsidR="00A862AA" w:rsidRPr="001D5E25" w:rsidRDefault="00A862AA" w:rsidP="00A862AA">
            <w:pPr>
              <w:rPr>
                <w:rFonts w:cs="Arial"/>
                <w:sz w:val="22"/>
                <w:szCs w:val="22"/>
              </w:rPr>
            </w:pPr>
            <w:r w:rsidRPr="001D5E25">
              <w:rPr>
                <w:rFonts w:cs="Arial"/>
                <w:sz w:val="22"/>
                <w:szCs w:val="22"/>
              </w:rPr>
              <w:t>2 CFR §200.430</w:t>
            </w:r>
          </w:p>
          <w:p w14:paraId="1251A0B7" w14:textId="77777777" w:rsidR="00A862AA" w:rsidRPr="001D5E25" w:rsidRDefault="00A862AA" w:rsidP="00A862AA">
            <w:pPr>
              <w:rPr>
                <w:rFonts w:cs="Arial"/>
                <w:sz w:val="22"/>
                <w:szCs w:val="22"/>
              </w:rPr>
            </w:pPr>
            <w:r w:rsidRPr="001D5E25">
              <w:rPr>
                <w:sz w:val="22"/>
                <w:szCs w:val="22"/>
              </w:rPr>
              <w:t>10 USC §2684a(d)(3)</w:t>
            </w:r>
          </w:p>
        </w:tc>
      </w:tr>
      <w:tr w:rsidR="00A862AA" w:rsidRPr="001D5E25" w14:paraId="5AEE83DD" w14:textId="77777777" w:rsidTr="00A862AA">
        <w:trPr>
          <w:trHeight w:val="270"/>
          <w:jc w:val="center"/>
        </w:trPr>
        <w:tc>
          <w:tcPr>
            <w:tcW w:w="3510" w:type="dxa"/>
            <w:shd w:val="clear" w:color="auto" w:fill="auto"/>
            <w:vAlign w:val="center"/>
            <w:hideMark/>
          </w:tcPr>
          <w:p w14:paraId="712E1BD7" w14:textId="77777777" w:rsidR="00A862AA" w:rsidRPr="001D5E25" w:rsidRDefault="00A862AA" w:rsidP="00A862AA">
            <w:pPr>
              <w:numPr>
                <w:ilvl w:val="0"/>
                <w:numId w:val="20"/>
              </w:numPr>
              <w:autoSpaceDE w:val="0"/>
              <w:autoSpaceDN w:val="0"/>
              <w:contextualSpacing/>
              <w:rPr>
                <w:b/>
                <w:bCs/>
                <w:sz w:val="22"/>
                <w:szCs w:val="22"/>
              </w:rPr>
            </w:pPr>
            <w:r w:rsidRPr="001D5E25">
              <w:rPr>
                <w:b/>
                <w:bCs/>
                <w:sz w:val="22"/>
                <w:szCs w:val="22"/>
              </w:rPr>
              <w:t>Personnel and Facility Costs</w:t>
            </w:r>
          </w:p>
        </w:tc>
        <w:tc>
          <w:tcPr>
            <w:tcW w:w="1485" w:type="dxa"/>
            <w:shd w:val="clear" w:color="auto" w:fill="auto"/>
            <w:vAlign w:val="center"/>
          </w:tcPr>
          <w:p w14:paraId="10EEF0E8" w14:textId="77777777" w:rsidR="00A862AA" w:rsidRPr="001D5E25" w:rsidRDefault="00A862AA" w:rsidP="00A862AA">
            <w:pPr>
              <w:jc w:val="center"/>
              <w:rPr>
                <w:b/>
                <w:bCs/>
                <w:sz w:val="22"/>
                <w:szCs w:val="22"/>
              </w:rPr>
            </w:pPr>
          </w:p>
        </w:tc>
        <w:tc>
          <w:tcPr>
            <w:tcW w:w="1350" w:type="dxa"/>
            <w:shd w:val="clear" w:color="auto" w:fill="auto"/>
            <w:vAlign w:val="center"/>
          </w:tcPr>
          <w:p w14:paraId="399CBA0A" w14:textId="77777777" w:rsidR="00A862AA" w:rsidRPr="001D5E25" w:rsidRDefault="00A862AA" w:rsidP="00A862AA">
            <w:pPr>
              <w:jc w:val="center"/>
              <w:rPr>
                <w:b/>
                <w:bCs/>
                <w:sz w:val="22"/>
                <w:szCs w:val="22"/>
              </w:rPr>
            </w:pPr>
          </w:p>
        </w:tc>
        <w:tc>
          <w:tcPr>
            <w:tcW w:w="1380" w:type="dxa"/>
            <w:shd w:val="clear" w:color="auto" w:fill="auto"/>
            <w:vAlign w:val="center"/>
          </w:tcPr>
          <w:p w14:paraId="4C99EF98" w14:textId="77777777" w:rsidR="00A862AA" w:rsidRPr="001D5E25" w:rsidRDefault="00A862AA" w:rsidP="00A862AA">
            <w:pPr>
              <w:jc w:val="center"/>
              <w:rPr>
                <w:b/>
                <w:bCs/>
                <w:sz w:val="22"/>
                <w:szCs w:val="22"/>
              </w:rPr>
            </w:pPr>
          </w:p>
        </w:tc>
        <w:tc>
          <w:tcPr>
            <w:tcW w:w="2295" w:type="dxa"/>
            <w:shd w:val="clear" w:color="auto" w:fill="auto"/>
            <w:vAlign w:val="center"/>
          </w:tcPr>
          <w:p w14:paraId="48896B84" w14:textId="77777777" w:rsidR="00A862AA" w:rsidRPr="001D5E25" w:rsidRDefault="00A862AA" w:rsidP="00A862AA">
            <w:pPr>
              <w:rPr>
                <w:b/>
                <w:bCs/>
                <w:sz w:val="22"/>
                <w:szCs w:val="22"/>
              </w:rPr>
            </w:pPr>
          </w:p>
        </w:tc>
      </w:tr>
      <w:tr w:rsidR="00A862AA" w:rsidRPr="001D5E25" w14:paraId="398C5267" w14:textId="77777777" w:rsidTr="00A862AA">
        <w:trPr>
          <w:trHeight w:val="255"/>
          <w:jc w:val="center"/>
        </w:trPr>
        <w:tc>
          <w:tcPr>
            <w:tcW w:w="3510" w:type="dxa"/>
            <w:shd w:val="clear" w:color="auto" w:fill="auto"/>
            <w:vAlign w:val="center"/>
            <w:hideMark/>
          </w:tcPr>
          <w:p w14:paraId="0B45981E" w14:textId="77777777" w:rsidR="00A862AA" w:rsidRPr="001D5E25" w:rsidRDefault="00A862AA" w:rsidP="00A862AA">
            <w:pPr>
              <w:numPr>
                <w:ilvl w:val="0"/>
                <w:numId w:val="26"/>
              </w:numPr>
              <w:autoSpaceDE w:val="0"/>
              <w:autoSpaceDN w:val="0"/>
              <w:contextualSpacing/>
              <w:rPr>
                <w:sz w:val="22"/>
                <w:szCs w:val="22"/>
              </w:rPr>
            </w:pPr>
            <w:r w:rsidRPr="001D5E25">
              <w:rPr>
                <w:sz w:val="22"/>
                <w:szCs w:val="22"/>
              </w:rPr>
              <w:t xml:space="preserve">Labor / Staff Hours – see line items a-f below.  </w:t>
            </w:r>
            <w:r w:rsidRPr="001D5E25">
              <w:rPr>
                <w:b/>
                <w:sz w:val="22"/>
                <w:szCs w:val="22"/>
              </w:rPr>
              <w:t>Items marked with an asterisk (*) are only authorized if they are included as part of the entity’s indirect rate</w:t>
            </w:r>
            <w:r w:rsidRPr="001D5E25">
              <w:rPr>
                <w:sz w:val="22"/>
                <w:szCs w:val="22"/>
              </w:rPr>
              <w:t xml:space="preserve"> (i.e., the costs are equitably allocated to all related activities, including Federal awards).</w:t>
            </w:r>
          </w:p>
        </w:tc>
        <w:tc>
          <w:tcPr>
            <w:tcW w:w="1485" w:type="dxa"/>
            <w:shd w:val="clear" w:color="auto" w:fill="auto"/>
            <w:noWrap/>
            <w:vAlign w:val="center"/>
          </w:tcPr>
          <w:p w14:paraId="07E980C8" w14:textId="77777777" w:rsidR="00A862AA" w:rsidRPr="001D5E25" w:rsidRDefault="00A862AA" w:rsidP="00A862AA">
            <w:pPr>
              <w:jc w:val="center"/>
              <w:rPr>
                <w:sz w:val="22"/>
                <w:szCs w:val="22"/>
              </w:rPr>
            </w:pPr>
          </w:p>
        </w:tc>
        <w:tc>
          <w:tcPr>
            <w:tcW w:w="1350" w:type="dxa"/>
            <w:shd w:val="clear" w:color="auto" w:fill="auto"/>
            <w:noWrap/>
            <w:vAlign w:val="center"/>
          </w:tcPr>
          <w:p w14:paraId="23FE2FE1" w14:textId="77777777" w:rsidR="00A862AA" w:rsidRPr="001D5E25" w:rsidRDefault="00A862AA" w:rsidP="00A862AA">
            <w:pPr>
              <w:jc w:val="center"/>
              <w:rPr>
                <w:sz w:val="22"/>
                <w:szCs w:val="22"/>
              </w:rPr>
            </w:pPr>
          </w:p>
        </w:tc>
        <w:tc>
          <w:tcPr>
            <w:tcW w:w="1380" w:type="dxa"/>
            <w:shd w:val="clear" w:color="auto" w:fill="auto"/>
            <w:vAlign w:val="center"/>
          </w:tcPr>
          <w:p w14:paraId="697F9F8E" w14:textId="77777777" w:rsidR="00A862AA" w:rsidRPr="001D5E25" w:rsidRDefault="00A862AA" w:rsidP="00A862AA">
            <w:pPr>
              <w:jc w:val="center"/>
              <w:rPr>
                <w:rFonts w:cs="Arial"/>
                <w:sz w:val="22"/>
                <w:szCs w:val="22"/>
              </w:rPr>
            </w:pPr>
          </w:p>
        </w:tc>
        <w:tc>
          <w:tcPr>
            <w:tcW w:w="2295" w:type="dxa"/>
            <w:shd w:val="clear" w:color="auto" w:fill="auto"/>
            <w:noWrap/>
            <w:vAlign w:val="center"/>
          </w:tcPr>
          <w:p w14:paraId="6018FC1A" w14:textId="77777777" w:rsidR="00A862AA" w:rsidRPr="001D5E25" w:rsidRDefault="00A862AA" w:rsidP="00A862AA">
            <w:pPr>
              <w:rPr>
                <w:sz w:val="22"/>
                <w:szCs w:val="22"/>
              </w:rPr>
            </w:pPr>
            <w:r w:rsidRPr="001D5E25">
              <w:rPr>
                <w:rFonts w:cs="Arial"/>
                <w:sz w:val="22"/>
                <w:szCs w:val="22"/>
              </w:rPr>
              <w:t>2 CFR §200.430</w:t>
            </w:r>
          </w:p>
        </w:tc>
      </w:tr>
      <w:tr w:rsidR="00A862AA" w:rsidRPr="001D5E25" w14:paraId="3D52010C" w14:textId="77777777" w:rsidTr="00A862AA">
        <w:trPr>
          <w:trHeight w:val="255"/>
          <w:jc w:val="center"/>
        </w:trPr>
        <w:tc>
          <w:tcPr>
            <w:tcW w:w="3510" w:type="dxa"/>
            <w:shd w:val="clear" w:color="auto" w:fill="auto"/>
            <w:vAlign w:val="center"/>
          </w:tcPr>
          <w:p w14:paraId="574214E8" w14:textId="77777777" w:rsidR="00A862AA" w:rsidRPr="001D5E25" w:rsidRDefault="00A862AA" w:rsidP="00A862AA">
            <w:pPr>
              <w:numPr>
                <w:ilvl w:val="0"/>
                <w:numId w:val="19"/>
              </w:numPr>
              <w:autoSpaceDE w:val="0"/>
              <w:autoSpaceDN w:val="0"/>
              <w:contextualSpacing/>
              <w:rPr>
                <w:sz w:val="22"/>
                <w:szCs w:val="22"/>
              </w:rPr>
            </w:pPr>
            <w:r w:rsidRPr="001D5E25">
              <w:rPr>
                <w:sz w:val="22"/>
                <w:szCs w:val="22"/>
              </w:rPr>
              <w:t xml:space="preserve">Labor – Meeting with landowner (not “outreach”) </w:t>
            </w:r>
          </w:p>
        </w:tc>
        <w:tc>
          <w:tcPr>
            <w:tcW w:w="1485" w:type="dxa"/>
            <w:shd w:val="clear" w:color="auto" w:fill="auto"/>
            <w:noWrap/>
            <w:vAlign w:val="center"/>
          </w:tcPr>
          <w:p w14:paraId="1D28D9CE"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43387F4A"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69781059"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3E1817B3"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200.430</w:t>
            </w:r>
          </w:p>
        </w:tc>
      </w:tr>
      <w:tr w:rsidR="00A862AA" w:rsidRPr="001D5E25" w14:paraId="0D2FDEE0" w14:textId="77777777" w:rsidTr="00A862AA">
        <w:trPr>
          <w:trHeight w:val="255"/>
          <w:jc w:val="center"/>
        </w:trPr>
        <w:tc>
          <w:tcPr>
            <w:tcW w:w="3510" w:type="dxa"/>
            <w:shd w:val="clear" w:color="auto" w:fill="auto"/>
            <w:vAlign w:val="center"/>
          </w:tcPr>
          <w:p w14:paraId="0DFF0D18" w14:textId="77777777" w:rsidR="00A862AA" w:rsidRPr="001D5E25" w:rsidRDefault="00A862AA" w:rsidP="00A862AA">
            <w:pPr>
              <w:numPr>
                <w:ilvl w:val="0"/>
                <w:numId w:val="19"/>
              </w:numPr>
              <w:autoSpaceDE w:val="0"/>
              <w:autoSpaceDN w:val="0"/>
              <w:contextualSpacing/>
              <w:rPr>
                <w:sz w:val="22"/>
                <w:szCs w:val="22"/>
              </w:rPr>
            </w:pPr>
            <w:r w:rsidRPr="001D5E25">
              <w:rPr>
                <w:sz w:val="22"/>
                <w:szCs w:val="22"/>
              </w:rPr>
              <w:t>Labor – Meeting with installation ACUB POC</w:t>
            </w:r>
          </w:p>
        </w:tc>
        <w:tc>
          <w:tcPr>
            <w:tcW w:w="1485" w:type="dxa"/>
            <w:shd w:val="clear" w:color="auto" w:fill="auto"/>
            <w:noWrap/>
            <w:vAlign w:val="center"/>
          </w:tcPr>
          <w:p w14:paraId="0CA5FC22"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56C6507C"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110A7E5D"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5A9E7D0A" w14:textId="77777777" w:rsidR="00A862AA" w:rsidRPr="001D5E25" w:rsidRDefault="00A862AA" w:rsidP="00A862AA">
            <w:pPr>
              <w:rPr>
                <w:rFonts w:cs="Arial"/>
                <w:sz w:val="22"/>
                <w:szCs w:val="22"/>
              </w:rPr>
            </w:pPr>
            <w:r w:rsidRPr="001D5E25">
              <w:rPr>
                <w:rFonts w:cs="Arial"/>
                <w:sz w:val="22"/>
                <w:szCs w:val="22"/>
              </w:rPr>
              <w:t>2 CFR §200.430</w:t>
            </w:r>
          </w:p>
        </w:tc>
      </w:tr>
      <w:tr w:rsidR="00A862AA" w:rsidRPr="001D5E25" w14:paraId="118E5AF1" w14:textId="77777777" w:rsidTr="00A862AA">
        <w:trPr>
          <w:trHeight w:val="255"/>
          <w:jc w:val="center"/>
        </w:trPr>
        <w:tc>
          <w:tcPr>
            <w:tcW w:w="3510" w:type="dxa"/>
            <w:shd w:val="clear" w:color="auto" w:fill="auto"/>
            <w:vAlign w:val="center"/>
          </w:tcPr>
          <w:p w14:paraId="0085DC9E" w14:textId="77777777" w:rsidR="00A862AA" w:rsidRPr="001D5E25" w:rsidRDefault="00A862AA" w:rsidP="00A862AA">
            <w:pPr>
              <w:numPr>
                <w:ilvl w:val="0"/>
                <w:numId w:val="19"/>
              </w:numPr>
              <w:autoSpaceDE w:val="0"/>
              <w:autoSpaceDN w:val="0"/>
              <w:contextualSpacing/>
              <w:rPr>
                <w:sz w:val="22"/>
                <w:szCs w:val="22"/>
              </w:rPr>
            </w:pPr>
            <w:r w:rsidRPr="001D5E25">
              <w:rPr>
                <w:sz w:val="22"/>
                <w:szCs w:val="22"/>
              </w:rPr>
              <w:t>*Labor – ACUB Program Reporting (Annual Report to AEC, annual financial report)</w:t>
            </w:r>
          </w:p>
        </w:tc>
        <w:tc>
          <w:tcPr>
            <w:tcW w:w="1485" w:type="dxa"/>
            <w:shd w:val="clear" w:color="auto" w:fill="auto"/>
            <w:noWrap/>
            <w:vAlign w:val="center"/>
          </w:tcPr>
          <w:p w14:paraId="2A6D5771"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3FC04CD0"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4F4FA6D5"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3DC024AD" w14:textId="77777777" w:rsidR="00A862AA" w:rsidRPr="001D5E25" w:rsidRDefault="00A862AA" w:rsidP="00A862AA">
            <w:pPr>
              <w:rPr>
                <w:rFonts w:cs="Arial"/>
                <w:sz w:val="22"/>
                <w:szCs w:val="22"/>
              </w:rPr>
            </w:pPr>
            <w:r w:rsidRPr="001D5E25">
              <w:rPr>
                <w:rFonts w:cs="Arial"/>
                <w:sz w:val="22"/>
                <w:szCs w:val="22"/>
              </w:rPr>
              <w:t>2 CFR §200.327-328</w:t>
            </w:r>
          </w:p>
          <w:p w14:paraId="0F4BDEE3" w14:textId="77777777" w:rsidR="00A862AA" w:rsidRPr="001D5E25" w:rsidRDefault="00A862AA" w:rsidP="00A862AA">
            <w:pPr>
              <w:rPr>
                <w:rFonts w:cs="Arial"/>
                <w:sz w:val="22"/>
                <w:szCs w:val="22"/>
              </w:rPr>
            </w:pPr>
            <w:r w:rsidRPr="001D5E25">
              <w:rPr>
                <w:rFonts w:cs="Arial"/>
                <w:sz w:val="22"/>
                <w:szCs w:val="22"/>
              </w:rPr>
              <w:t>2 CFR §200.430</w:t>
            </w:r>
          </w:p>
          <w:p w14:paraId="6CB25C5D"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200.459</w:t>
            </w:r>
          </w:p>
        </w:tc>
      </w:tr>
      <w:tr w:rsidR="00A862AA" w:rsidRPr="001D5E25" w14:paraId="012C54B3" w14:textId="77777777" w:rsidTr="00A862AA">
        <w:trPr>
          <w:trHeight w:val="255"/>
          <w:jc w:val="center"/>
        </w:trPr>
        <w:tc>
          <w:tcPr>
            <w:tcW w:w="3510" w:type="dxa"/>
            <w:shd w:val="clear" w:color="auto" w:fill="auto"/>
            <w:vAlign w:val="center"/>
          </w:tcPr>
          <w:p w14:paraId="1D438C78" w14:textId="77777777" w:rsidR="00A862AA" w:rsidRPr="001D5E25" w:rsidRDefault="00A862AA" w:rsidP="00A862AA">
            <w:pPr>
              <w:numPr>
                <w:ilvl w:val="0"/>
                <w:numId w:val="19"/>
              </w:numPr>
              <w:autoSpaceDE w:val="0"/>
              <w:autoSpaceDN w:val="0"/>
              <w:contextualSpacing/>
              <w:rPr>
                <w:sz w:val="22"/>
                <w:szCs w:val="22"/>
              </w:rPr>
            </w:pPr>
            <w:r w:rsidRPr="001D5E25">
              <w:rPr>
                <w:sz w:val="22"/>
                <w:szCs w:val="22"/>
              </w:rPr>
              <w:t>*Labor – Invoicing/Accounting</w:t>
            </w:r>
          </w:p>
        </w:tc>
        <w:tc>
          <w:tcPr>
            <w:tcW w:w="1485" w:type="dxa"/>
            <w:shd w:val="clear" w:color="auto" w:fill="auto"/>
            <w:noWrap/>
            <w:vAlign w:val="center"/>
          </w:tcPr>
          <w:p w14:paraId="4370A4EB"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5373B698"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1930BC4A"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7DB418E7" w14:textId="77777777" w:rsidR="00A862AA" w:rsidRPr="001D5E25" w:rsidRDefault="00A862AA" w:rsidP="00A862AA">
            <w:pPr>
              <w:rPr>
                <w:rFonts w:cs="Arial"/>
                <w:sz w:val="22"/>
                <w:szCs w:val="22"/>
              </w:rPr>
            </w:pPr>
            <w:r w:rsidRPr="001D5E25">
              <w:rPr>
                <w:rFonts w:cs="Arial"/>
                <w:sz w:val="22"/>
                <w:szCs w:val="22"/>
              </w:rPr>
              <w:t>2 CFR §200.430</w:t>
            </w:r>
          </w:p>
        </w:tc>
      </w:tr>
      <w:tr w:rsidR="00A862AA" w:rsidRPr="001D5E25" w14:paraId="58F37576" w14:textId="77777777" w:rsidTr="00A862AA">
        <w:trPr>
          <w:trHeight w:val="255"/>
          <w:jc w:val="center"/>
        </w:trPr>
        <w:tc>
          <w:tcPr>
            <w:tcW w:w="3510" w:type="dxa"/>
            <w:shd w:val="clear" w:color="auto" w:fill="auto"/>
            <w:vAlign w:val="center"/>
          </w:tcPr>
          <w:p w14:paraId="1CBA1765" w14:textId="77777777" w:rsidR="00A862AA" w:rsidRPr="001D5E25" w:rsidRDefault="00A862AA" w:rsidP="00A862AA">
            <w:pPr>
              <w:numPr>
                <w:ilvl w:val="0"/>
                <w:numId w:val="19"/>
              </w:numPr>
              <w:autoSpaceDE w:val="0"/>
              <w:autoSpaceDN w:val="0"/>
              <w:contextualSpacing/>
              <w:rPr>
                <w:color w:val="00B050"/>
                <w:sz w:val="22"/>
                <w:szCs w:val="22"/>
              </w:rPr>
            </w:pPr>
            <w:r w:rsidRPr="001D5E25">
              <w:rPr>
                <w:sz w:val="22"/>
                <w:szCs w:val="22"/>
              </w:rPr>
              <w:t>*Labor – Fringe Benefits</w:t>
            </w:r>
          </w:p>
        </w:tc>
        <w:tc>
          <w:tcPr>
            <w:tcW w:w="1485" w:type="dxa"/>
            <w:shd w:val="clear" w:color="auto" w:fill="auto"/>
            <w:noWrap/>
            <w:vAlign w:val="center"/>
          </w:tcPr>
          <w:p w14:paraId="2A20324B"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303639DB"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2B565725"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2A59FAB3" w14:textId="77777777" w:rsidR="00A862AA" w:rsidRPr="001D5E25" w:rsidRDefault="00A862AA" w:rsidP="00A862AA">
            <w:pPr>
              <w:rPr>
                <w:sz w:val="22"/>
                <w:szCs w:val="22"/>
              </w:rPr>
            </w:pPr>
            <w:r w:rsidRPr="001D5E25">
              <w:rPr>
                <w:rFonts w:cs="Arial"/>
                <w:sz w:val="22"/>
                <w:szCs w:val="22"/>
              </w:rPr>
              <w:t>2 CFR §200.431</w:t>
            </w:r>
          </w:p>
        </w:tc>
      </w:tr>
      <w:tr w:rsidR="00A862AA" w:rsidRPr="001D5E25" w14:paraId="5F13F338" w14:textId="77777777" w:rsidTr="00A862AA">
        <w:trPr>
          <w:trHeight w:val="255"/>
          <w:jc w:val="center"/>
        </w:trPr>
        <w:tc>
          <w:tcPr>
            <w:tcW w:w="3510" w:type="dxa"/>
            <w:shd w:val="clear" w:color="auto" w:fill="auto"/>
            <w:vAlign w:val="center"/>
          </w:tcPr>
          <w:p w14:paraId="0EEE1C8E" w14:textId="77777777" w:rsidR="00A862AA" w:rsidRPr="001D5E25" w:rsidRDefault="00A862AA" w:rsidP="00A862AA">
            <w:pPr>
              <w:numPr>
                <w:ilvl w:val="0"/>
                <w:numId w:val="19"/>
              </w:numPr>
              <w:autoSpaceDE w:val="0"/>
              <w:autoSpaceDN w:val="0"/>
              <w:contextualSpacing/>
              <w:rPr>
                <w:sz w:val="22"/>
                <w:szCs w:val="22"/>
              </w:rPr>
            </w:pPr>
            <w:r w:rsidRPr="001D5E25">
              <w:rPr>
                <w:sz w:val="22"/>
                <w:szCs w:val="22"/>
              </w:rPr>
              <w:t>*Labor - Fundraising</w:t>
            </w:r>
          </w:p>
        </w:tc>
        <w:tc>
          <w:tcPr>
            <w:tcW w:w="1485" w:type="dxa"/>
            <w:shd w:val="clear" w:color="auto" w:fill="auto"/>
            <w:noWrap/>
            <w:vAlign w:val="center"/>
          </w:tcPr>
          <w:p w14:paraId="5FCA25F0"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691E446C"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4933D413"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645BCBDF"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200.442</w:t>
            </w:r>
          </w:p>
          <w:p w14:paraId="30A9043A"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200.460</w:t>
            </w:r>
          </w:p>
        </w:tc>
      </w:tr>
      <w:tr w:rsidR="00A862AA" w:rsidRPr="001D5E25" w14:paraId="4E4C250E" w14:textId="77777777" w:rsidTr="00A862AA">
        <w:trPr>
          <w:trHeight w:val="255"/>
          <w:jc w:val="center"/>
        </w:trPr>
        <w:tc>
          <w:tcPr>
            <w:tcW w:w="3510" w:type="dxa"/>
            <w:shd w:val="clear" w:color="auto" w:fill="auto"/>
            <w:vAlign w:val="center"/>
          </w:tcPr>
          <w:p w14:paraId="1B66967E" w14:textId="77777777" w:rsidR="00A862AA" w:rsidRPr="001D5E25" w:rsidRDefault="00A862AA" w:rsidP="00A862AA">
            <w:pPr>
              <w:numPr>
                <w:ilvl w:val="0"/>
                <w:numId w:val="26"/>
              </w:numPr>
              <w:autoSpaceDE w:val="0"/>
              <w:autoSpaceDN w:val="0"/>
              <w:contextualSpacing/>
              <w:rPr>
                <w:sz w:val="22"/>
                <w:szCs w:val="22"/>
              </w:rPr>
            </w:pPr>
            <w:r w:rsidRPr="001D5E25">
              <w:rPr>
                <w:sz w:val="22"/>
                <w:szCs w:val="22"/>
              </w:rPr>
              <w:lastRenderedPageBreak/>
              <w:t>*Indirect Costs: “Facilities”</w:t>
            </w:r>
            <w:r w:rsidRPr="001D5E25">
              <w:rPr>
                <w:sz w:val="22"/>
                <w:szCs w:val="22"/>
                <w:vertAlign w:val="superscript"/>
              </w:rPr>
              <w:footnoteReference w:id="13"/>
            </w:r>
          </w:p>
        </w:tc>
        <w:tc>
          <w:tcPr>
            <w:tcW w:w="1485" w:type="dxa"/>
            <w:shd w:val="clear" w:color="auto" w:fill="auto"/>
            <w:noWrap/>
            <w:vAlign w:val="center"/>
          </w:tcPr>
          <w:p w14:paraId="49A82FDF"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54415E85"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6AD3EC5B" w14:textId="77777777" w:rsidR="00A862AA" w:rsidRPr="001D5E25" w:rsidRDefault="00A862AA" w:rsidP="00A862AA">
            <w:pPr>
              <w:jc w:val="center"/>
              <w:rPr>
                <w:rFonts w:cs="Arial"/>
                <w:sz w:val="22"/>
                <w:szCs w:val="22"/>
              </w:rPr>
            </w:pPr>
            <w:r w:rsidRPr="001D5E25">
              <w:rPr>
                <w:sz w:val="22"/>
                <w:szCs w:val="22"/>
              </w:rPr>
              <w:t>N</w:t>
            </w:r>
          </w:p>
        </w:tc>
        <w:tc>
          <w:tcPr>
            <w:tcW w:w="2295" w:type="dxa"/>
            <w:shd w:val="clear" w:color="auto" w:fill="auto"/>
            <w:noWrap/>
            <w:vAlign w:val="center"/>
          </w:tcPr>
          <w:p w14:paraId="5F1F494E" w14:textId="77777777" w:rsidR="00A862AA" w:rsidRPr="001D5E25" w:rsidRDefault="00A862AA" w:rsidP="00A862AA">
            <w:pPr>
              <w:rPr>
                <w:sz w:val="22"/>
                <w:szCs w:val="22"/>
              </w:rPr>
            </w:pPr>
            <w:r w:rsidRPr="001D5E25">
              <w:rPr>
                <w:sz w:val="22"/>
                <w:szCs w:val="22"/>
              </w:rPr>
              <w:t>2 CFR §200.414</w:t>
            </w:r>
          </w:p>
        </w:tc>
      </w:tr>
      <w:tr w:rsidR="00A862AA" w:rsidRPr="001D5E25" w14:paraId="3FA140BE" w14:textId="77777777" w:rsidTr="00A862AA">
        <w:trPr>
          <w:trHeight w:val="255"/>
          <w:jc w:val="center"/>
        </w:trPr>
        <w:tc>
          <w:tcPr>
            <w:tcW w:w="3510" w:type="dxa"/>
            <w:shd w:val="clear" w:color="auto" w:fill="auto"/>
            <w:vAlign w:val="center"/>
          </w:tcPr>
          <w:p w14:paraId="5A365D41" w14:textId="77777777" w:rsidR="00A862AA" w:rsidRPr="001D5E25" w:rsidRDefault="00A862AA" w:rsidP="00A862AA">
            <w:pPr>
              <w:numPr>
                <w:ilvl w:val="0"/>
                <w:numId w:val="26"/>
              </w:numPr>
              <w:autoSpaceDE w:val="0"/>
              <w:autoSpaceDN w:val="0"/>
              <w:contextualSpacing/>
              <w:rPr>
                <w:sz w:val="22"/>
                <w:szCs w:val="22"/>
              </w:rPr>
            </w:pPr>
            <w:r w:rsidRPr="001D5E25">
              <w:rPr>
                <w:sz w:val="22"/>
                <w:szCs w:val="22"/>
              </w:rPr>
              <w:t>*Indirect Costs: “Administration”</w:t>
            </w:r>
          </w:p>
        </w:tc>
        <w:tc>
          <w:tcPr>
            <w:tcW w:w="1485" w:type="dxa"/>
            <w:shd w:val="clear" w:color="auto" w:fill="auto"/>
            <w:noWrap/>
            <w:vAlign w:val="center"/>
          </w:tcPr>
          <w:p w14:paraId="72A47847"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2AA72AB0"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6A1D752E" w14:textId="77777777" w:rsidR="00A862AA" w:rsidRPr="001D5E25" w:rsidRDefault="00A862AA" w:rsidP="00A862AA">
            <w:pPr>
              <w:jc w:val="center"/>
              <w:rPr>
                <w:rFonts w:cs="Arial"/>
                <w:sz w:val="22"/>
                <w:szCs w:val="22"/>
              </w:rPr>
            </w:pPr>
            <w:r w:rsidRPr="001D5E25">
              <w:rPr>
                <w:sz w:val="22"/>
                <w:szCs w:val="22"/>
              </w:rPr>
              <w:t>N</w:t>
            </w:r>
          </w:p>
        </w:tc>
        <w:tc>
          <w:tcPr>
            <w:tcW w:w="2295" w:type="dxa"/>
            <w:shd w:val="clear" w:color="auto" w:fill="auto"/>
            <w:noWrap/>
            <w:vAlign w:val="center"/>
          </w:tcPr>
          <w:p w14:paraId="07255E59" w14:textId="77777777" w:rsidR="00A862AA" w:rsidRPr="001D5E25" w:rsidRDefault="00A862AA" w:rsidP="00A862AA">
            <w:pPr>
              <w:rPr>
                <w:sz w:val="22"/>
                <w:szCs w:val="22"/>
              </w:rPr>
            </w:pPr>
            <w:r w:rsidRPr="001D5E25">
              <w:rPr>
                <w:sz w:val="22"/>
                <w:szCs w:val="22"/>
              </w:rPr>
              <w:t>2 CFR §200.414</w:t>
            </w:r>
          </w:p>
        </w:tc>
      </w:tr>
      <w:tr w:rsidR="00A862AA" w:rsidRPr="001D5E25" w14:paraId="4C45865E" w14:textId="77777777" w:rsidTr="00A862AA">
        <w:trPr>
          <w:trHeight w:val="255"/>
          <w:jc w:val="center"/>
        </w:trPr>
        <w:tc>
          <w:tcPr>
            <w:tcW w:w="3510" w:type="dxa"/>
            <w:shd w:val="clear" w:color="auto" w:fill="auto"/>
            <w:vAlign w:val="center"/>
          </w:tcPr>
          <w:p w14:paraId="283D8CA5" w14:textId="77777777" w:rsidR="00A862AA" w:rsidRPr="001D5E25" w:rsidRDefault="00A862AA" w:rsidP="00A862AA">
            <w:pPr>
              <w:numPr>
                <w:ilvl w:val="0"/>
                <w:numId w:val="26"/>
              </w:numPr>
              <w:autoSpaceDE w:val="0"/>
              <w:autoSpaceDN w:val="0"/>
              <w:contextualSpacing/>
              <w:rPr>
                <w:sz w:val="22"/>
                <w:szCs w:val="22"/>
              </w:rPr>
            </w:pPr>
            <w:r w:rsidRPr="001D5E25">
              <w:rPr>
                <w:sz w:val="22"/>
                <w:szCs w:val="22"/>
              </w:rPr>
              <w:t>*Utilities</w:t>
            </w:r>
          </w:p>
        </w:tc>
        <w:tc>
          <w:tcPr>
            <w:tcW w:w="1485" w:type="dxa"/>
            <w:shd w:val="clear" w:color="auto" w:fill="auto"/>
            <w:noWrap/>
            <w:vAlign w:val="center"/>
          </w:tcPr>
          <w:p w14:paraId="5C4964B1"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06A8B079"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1086C117"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1CAA4C80"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200.452</w:t>
            </w:r>
          </w:p>
        </w:tc>
      </w:tr>
      <w:tr w:rsidR="00A862AA" w:rsidRPr="001D5E25" w14:paraId="18ED871D" w14:textId="77777777" w:rsidTr="00A862AA">
        <w:trPr>
          <w:trHeight w:val="255"/>
          <w:jc w:val="center"/>
        </w:trPr>
        <w:tc>
          <w:tcPr>
            <w:tcW w:w="3510" w:type="dxa"/>
            <w:shd w:val="clear" w:color="auto" w:fill="auto"/>
            <w:vAlign w:val="center"/>
          </w:tcPr>
          <w:p w14:paraId="2240A303" w14:textId="77777777" w:rsidR="00A862AA" w:rsidRPr="001D5E25" w:rsidRDefault="00A862AA" w:rsidP="00A862AA">
            <w:pPr>
              <w:numPr>
                <w:ilvl w:val="0"/>
                <w:numId w:val="26"/>
              </w:numPr>
              <w:autoSpaceDE w:val="0"/>
              <w:autoSpaceDN w:val="0"/>
              <w:contextualSpacing/>
              <w:rPr>
                <w:color w:val="FF0000"/>
                <w:sz w:val="22"/>
                <w:szCs w:val="22"/>
              </w:rPr>
            </w:pPr>
            <w:r w:rsidRPr="001D5E25">
              <w:rPr>
                <w:sz w:val="22"/>
                <w:szCs w:val="22"/>
              </w:rPr>
              <w:t xml:space="preserve">*Facilities rental </w:t>
            </w:r>
          </w:p>
        </w:tc>
        <w:tc>
          <w:tcPr>
            <w:tcW w:w="1485" w:type="dxa"/>
            <w:shd w:val="clear" w:color="auto" w:fill="auto"/>
            <w:noWrap/>
            <w:vAlign w:val="center"/>
          </w:tcPr>
          <w:p w14:paraId="24BA5BEB"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1C651832"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6D5DF720"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48DE72F9" w14:textId="77777777" w:rsidR="00A862AA" w:rsidRPr="001D5E25" w:rsidRDefault="00A862AA" w:rsidP="00A862AA">
            <w:pPr>
              <w:rPr>
                <w:sz w:val="22"/>
                <w:szCs w:val="22"/>
              </w:rPr>
            </w:pPr>
            <w:r w:rsidRPr="001D5E25">
              <w:rPr>
                <w:sz w:val="22"/>
                <w:szCs w:val="22"/>
              </w:rPr>
              <w:t>2 CFR §200.465</w:t>
            </w:r>
          </w:p>
        </w:tc>
      </w:tr>
      <w:tr w:rsidR="00A862AA" w:rsidRPr="001D5E25" w14:paraId="240878B0" w14:textId="77777777" w:rsidTr="00A862AA">
        <w:trPr>
          <w:trHeight w:val="255"/>
          <w:jc w:val="center"/>
        </w:trPr>
        <w:tc>
          <w:tcPr>
            <w:tcW w:w="3510" w:type="dxa"/>
            <w:shd w:val="clear" w:color="auto" w:fill="auto"/>
            <w:vAlign w:val="center"/>
          </w:tcPr>
          <w:p w14:paraId="6B65100A" w14:textId="77777777" w:rsidR="00A862AA" w:rsidRPr="001D5E25" w:rsidRDefault="00A862AA" w:rsidP="00A862AA">
            <w:pPr>
              <w:numPr>
                <w:ilvl w:val="0"/>
                <w:numId w:val="26"/>
              </w:numPr>
              <w:autoSpaceDE w:val="0"/>
              <w:autoSpaceDN w:val="0"/>
              <w:contextualSpacing/>
              <w:rPr>
                <w:sz w:val="22"/>
                <w:szCs w:val="22"/>
              </w:rPr>
            </w:pPr>
            <w:r w:rsidRPr="001D5E25">
              <w:rPr>
                <w:sz w:val="22"/>
                <w:szCs w:val="22"/>
              </w:rPr>
              <w:t>*Maintenance and repair costs</w:t>
            </w:r>
          </w:p>
        </w:tc>
        <w:tc>
          <w:tcPr>
            <w:tcW w:w="1485" w:type="dxa"/>
            <w:shd w:val="clear" w:color="auto" w:fill="auto"/>
            <w:noWrap/>
            <w:vAlign w:val="center"/>
          </w:tcPr>
          <w:p w14:paraId="1F254BCB"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74D95D78"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51E3C3AC"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29D679B9"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200.452</w:t>
            </w:r>
          </w:p>
        </w:tc>
      </w:tr>
      <w:tr w:rsidR="00A862AA" w:rsidRPr="001D5E25" w14:paraId="4DD031C1" w14:textId="77777777" w:rsidTr="00A862AA">
        <w:trPr>
          <w:trHeight w:val="255"/>
          <w:jc w:val="center"/>
        </w:trPr>
        <w:tc>
          <w:tcPr>
            <w:tcW w:w="3510" w:type="dxa"/>
            <w:shd w:val="clear" w:color="auto" w:fill="auto"/>
            <w:vAlign w:val="center"/>
          </w:tcPr>
          <w:p w14:paraId="740AC08A" w14:textId="77777777" w:rsidR="00A862AA" w:rsidRPr="001D5E25" w:rsidRDefault="00A862AA" w:rsidP="00A862AA">
            <w:pPr>
              <w:numPr>
                <w:ilvl w:val="0"/>
                <w:numId w:val="26"/>
              </w:numPr>
              <w:autoSpaceDE w:val="0"/>
              <w:autoSpaceDN w:val="0"/>
              <w:contextualSpacing/>
              <w:rPr>
                <w:sz w:val="22"/>
                <w:szCs w:val="22"/>
              </w:rPr>
            </w:pPr>
            <w:r w:rsidRPr="001D5E25">
              <w:rPr>
                <w:sz w:val="22"/>
                <w:szCs w:val="22"/>
              </w:rPr>
              <w:t>*Security</w:t>
            </w:r>
          </w:p>
        </w:tc>
        <w:tc>
          <w:tcPr>
            <w:tcW w:w="1485" w:type="dxa"/>
            <w:shd w:val="clear" w:color="auto" w:fill="auto"/>
            <w:noWrap/>
            <w:vAlign w:val="center"/>
          </w:tcPr>
          <w:p w14:paraId="5B896EB5"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42690A44"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52BBBDDA" w14:textId="77777777" w:rsidR="00A862AA" w:rsidRPr="001D5E25" w:rsidRDefault="00A862AA" w:rsidP="00A862AA">
            <w:pPr>
              <w:jc w:val="center"/>
              <w:rPr>
                <w:rFonts w:cs="Arial"/>
                <w:sz w:val="22"/>
                <w:szCs w:val="22"/>
              </w:rPr>
            </w:pPr>
            <w:r w:rsidRPr="001D5E25">
              <w:rPr>
                <w:sz w:val="22"/>
                <w:szCs w:val="22"/>
              </w:rPr>
              <w:t>N</w:t>
            </w:r>
          </w:p>
        </w:tc>
        <w:tc>
          <w:tcPr>
            <w:tcW w:w="2295" w:type="dxa"/>
            <w:shd w:val="clear" w:color="auto" w:fill="auto"/>
            <w:noWrap/>
            <w:vAlign w:val="center"/>
          </w:tcPr>
          <w:p w14:paraId="076F244C"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200.451</w:t>
            </w:r>
          </w:p>
        </w:tc>
      </w:tr>
      <w:tr w:rsidR="00A862AA" w:rsidRPr="001D5E25" w14:paraId="1CCDEB25" w14:textId="77777777" w:rsidTr="00A862AA">
        <w:trPr>
          <w:trHeight w:val="270"/>
          <w:jc w:val="center"/>
        </w:trPr>
        <w:tc>
          <w:tcPr>
            <w:tcW w:w="3510" w:type="dxa"/>
            <w:shd w:val="clear" w:color="auto" w:fill="auto"/>
            <w:vAlign w:val="center"/>
            <w:hideMark/>
          </w:tcPr>
          <w:p w14:paraId="47119127" w14:textId="77777777" w:rsidR="00A862AA" w:rsidRPr="001D5E25" w:rsidRDefault="00A862AA" w:rsidP="00A862AA">
            <w:pPr>
              <w:numPr>
                <w:ilvl w:val="0"/>
                <w:numId w:val="20"/>
              </w:numPr>
              <w:autoSpaceDE w:val="0"/>
              <w:autoSpaceDN w:val="0"/>
              <w:contextualSpacing/>
              <w:rPr>
                <w:b/>
                <w:bCs/>
                <w:sz w:val="22"/>
                <w:szCs w:val="22"/>
              </w:rPr>
            </w:pPr>
            <w:r w:rsidRPr="001D5E25">
              <w:rPr>
                <w:b/>
                <w:bCs/>
                <w:sz w:val="22"/>
                <w:szCs w:val="22"/>
              </w:rPr>
              <w:t>Miscellaneous</w:t>
            </w:r>
          </w:p>
        </w:tc>
        <w:tc>
          <w:tcPr>
            <w:tcW w:w="1485" w:type="dxa"/>
            <w:shd w:val="clear" w:color="auto" w:fill="auto"/>
            <w:vAlign w:val="center"/>
          </w:tcPr>
          <w:p w14:paraId="07FA6F6C" w14:textId="77777777" w:rsidR="00A862AA" w:rsidRPr="001D5E25" w:rsidRDefault="00A862AA" w:rsidP="00A862AA">
            <w:pPr>
              <w:jc w:val="center"/>
              <w:rPr>
                <w:b/>
                <w:bCs/>
                <w:sz w:val="22"/>
                <w:szCs w:val="22"/>
              </w:rPr>
            </w:pPr>
          </w:p>
        </w:tc>
        <w:tc>
          <w:tcPr>
            <w:tcW w:w="1350" w:type="dxa"/>
            <w:shd w:val="clear" w:color="auto" w:fill="auto"/>
            <w:vAlign w:val="center"/>
          </w:tcPr>
          <w:p w14:paraId="2D912514" w14:textId="77777777" w:rsidR="00A862AA" w:rsidRPr="001D5E25" w:rsidRDefault="00A862AA" w:rsidP="00A862AA">
            <w:pPr>
              <w:jc w:val="center"/>
              <w:rPr>
                <w:b/>
                <w:bCs/>
                <w:sz w:val="22"/>
                <w:szCs w:val="22"/>
              </w:rPr>
            </w:pPr>
          </w:p>
        </w:tc>
        <w:tc>
          <w:tcPr>
            <w:tcW w:w="1380" w:type="dxa"/>
            <w:shd w:val="clear" w:color="auto" w:fill="auto"/>
            <w:vAlign w:val="center"/>
          </w:tcPr>
          <w:p w14:paraId="34483580" w14:textId="77777777" w:rsidR="00A862AA" w:rsidRPr="001D5E25" w:rsidRDefault="00A862AA" w:rsidP="00A862AA">
            <w:pPr>
              <w:jc w:val="center"/>
              <w:rPr>
                <w:b/>
                <w:bCs/>
                <w:sz w:val="22"/>
                <w:szCs w:val="22"/>
              </w:rPr>
            </w:pPr>
          </w:p>
        </w:tc>
        <w:tc>
          <w:tcPr>
            <w:tcW w:w="2295" w:type="dxa"/>
            <w:shd w:val="clear" w:color="auto" w:fill="auto"/>
            <w:vAlign w:val="center"/>
          </w:tcPr>
          <w:p w14:paraId="5139430B" w14:textId="77777777" w:rsidR="00A862AA" w:rsidRPr="001D5E25" w:rsidRDefault="00A862AA" w:rsidP="00A862AA">
            <w:pPr>
              <w:rPr>
                <w:b/>
                <w:bCs/>
                <w:sz w:val="22"/>
                <w:szCs w:val="22"/>
              </w:rPr>
            </w:pPr>
          </w:p>
        </w:tc>
      </w:tr>
      <w:tr w:rsidR="00A862AA" w:rsidRPr="001D5E25" w14:paraId="2AA04D01" w14:textId="77777777" w:rsidTr="00A862AA">
        <w:trPr>
          <w:trHeight w:val="255"/>
          <w:jc w:val="center"/>
        </w:trPr>
        <w:tc>
          <w:tcPr>
            <w:tcW w:w="3510" w:type="dxa"/>
            <w:shd w:val="clear" w:color="auto" w:fill="auto"/>
            <w:vAlign w:val="center"/>
          </w:tcPr>
          <w:p w14:paraId="22C29E5E"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Property Taxes</w:t>
            </w:r>
          </w:p>
        </w:tc>
        <w:tc>
          <w:tcPr>
            <w:tcW w:w="1485" w:type="dxa"/>
            <w:shd w:val="clear" w:color="auto" w:fill="auto"/>
            <w:noWrap/>
            <w:vAlign w:val="center"/>
          </w:tcPr>
          <w:p w14:paraId="1F425145"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4E3484BB"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14"/>
            </w:r>
          </w:p>
        </w:tc>
        <w:tc>
          <w:tcPr>
            <w:tcW w:w="1380" w:type="dxa"/>
            <w:shd w:val="clear" w:color="auto" w:fill="auto"/>
            <w:vAlign w:val="center"/>
          </w:tcPr>
          <w:p w14:paraId="4FD4CA68"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3165D4C5" w14:textId="77777777" w:rsidR="00A862AA" w:rsidRPr="001D5E25" w:rsidRDefault="00A862AA" w:rsidP="00A862AA">
            <w:pPr>
              <w:rPr>
                <w:sz w:val="22"/>
                <w:szCs w:val="22"/>
              </w:rPr>
            </w:pPr>
            <w:r w:rsidRPr="001D5E25">
              <w:rPr>
                <w:sz w:val="22"/>
                <w:szCs w:val="22"/>
              </w:rPr>
              <w:t>2 CFR §200.470</w:t>
            </w:r>
          </w:p>
        </w:tc>
      </w:tr>
      <w:tr w:rsidR="00A862AA" w:rsidRPr="001D5E25" w14:paraId="6A0CCF38" w14:textId="77777777" w:rsidTr="00A862AA">
        <w:trPr>
          <w:trHeight w:val="255"/>
          <w:jc w:val="center"/>
        </w:trPr>
        <w:tc>
          <w:tcPr>
            <w:tcW w:w="3510" w:type="dxa"/>
            <w:shd w:val="clear" w:color="auto" w:fill="auto"/>
            <w:vAlign w:val="center"/>
          </w:tcPr>
          <w:p w14:paraId="62B6E51F"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Interest on Loans (not on borrowed capital)</w:t>
            </w:r>
          </w:p>
        </w:tc>
        <w:tc>
          <w:tcPr>
            <w:tcW w:w="1485" w:type="dxa"/>
            <w:shd w:val="clear" w:color="auto" w:fill="auto"/>
            <w:noWrap/>
            <w:vAlign w:val="center"/>
          </w:tcPr>
          <w:p w14:paraId="1D80B439"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6D8EC000"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15"/>
            </w:r>
          </w:p>
        </w:tc>
        <w:tc>
          <w:tcPr>
            <w:tcW w:w="1380" w:type="dxa"/>
            <w:shd w:val="clear" w:color="auto" w:fill="auto"/>
            <w:vAlign w:val="center"/>
          </w:tcPr>
          <w:p w14:paraId="1868C347"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06183744"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200.449</w:t>
            </w:r>
          </w:p>
        </w:tc>
      </w:tr>
      <w:tr w:rsidR="00A862AA" w:rsidRPr="001D5E25" w14:paraId="2F0C52D7" w14:textId="77777777" w:rsidTr="00A862AA">
        <w:trPr>
          <w:trHeight w:val="255"/>
          <w:jc w:val="center"/>
        </w:trPr>
        <w:tc>
          <w:tcPr>
            <w:tcW w:w="3510" w:type="dxa"/>
            <w:shd w:val="clear" w:color="auto" w:fill="auto"/>
            <w:vAlign w:val="center"/>
          </w:tcPr>
          <w:p w14:paraId="087674EF"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Selling and Marketing (including costs associated with selling real property)</w:t>
            </w:r>
          </w:p>
        </w:tc>
        <w:tc>
          <w:tcPr>
            <w:tcW w:w="1485" w:type="dxa"/>
            <w:shd w:val="clear" w:color="auto" w:fill="auto"/>
            <w:noWrap/>
            <w:vAlign w:val="center"/>
          </w:tcPr>
          <w:p w14:paraId="4370A348" w14:textId="77777777" w:rsidR="00A862AA" w:rsidRPr="001D5E25" w:rsidRDefault="00A862AA" w:rsidP="00A862AA">
            <w:pPr>
              <w:jc w:val="center"/>
              <w:rPr>
                <w:sz w:val="22"/>
                <w:szCs w:val="22"/>
              </w:rPr>
            </w:pPr>
            <w:r w:rsidRPr="001D5E25">
              <w:rPr>
                <w:sz w:val="22"/>
                <w:szCs w:val="22"/>
              </w:rPr>
              <w:t>U</w:t>
            </w:r>
            <w:r w:rsidRPr="001D5E25">
              <w:rPr>
                <w:sz w:val="22"/>
                <w:szCs w:val="22"/>
                <w:vertAlign w:val="superscript"/>
              </w:rPr>
              <w:footnoteReference w:id="16"/>
            </w:r>
          </w:p>
        </w:tc>
        <w:tc>
          <w:tcPr>
            <w:tcW w:w="1350" w:type="dxa"/>
            <w:shd w:val="clear" w:color="auto" w:fill="auto"/>
            <w:noWrap/>
            <w:vAlign w:val="center"/>
          </w:tcPr>
          <w:p w14:paraId="5334CC4F"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2B8ED3A8"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215AAF85"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200.467</w:t>
            </w:r>
          </w:p>
        </w:tc>
      </w:tr>
      <w:tr w:rsidR="00A862AA" w:rsidRPr="001D5E25" w14:paraId="2BE11E02" w14:textId="77777777" w:rsidTr="00A862AA">
        <w:trPr>
          <w:trHeight w:val="255"/>
          <w:jc w:val="center"/>
        </w:trPr>
        <w:tc>
          <w:tcPr>
            <w:tcW w:w="3510" w:type="dxa"/>
            <w:tcBorders>
              <w:bottom w:val="single" w:sz="12" w:space="0" w:color="auto"/>
            </w:tcBorders>
            <w:shd w:val="clear" w:color="auto" w:fill="auto"/>
            <w:vAlign w:val="center"/>
          </w:tcPr>
          <w:p w14:paraId="06D2CD90"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 xml:space="preserve">*Audit Services </w:t>
            </w:r>
          </w:p>
        </w:tc>
        <w:tc>
          <w:tcPr>
            <w:tcW w:w="1485" w:type="dxa"/>
            <w:tcBorders>
              <w:bottom w:val="single" w:sz="12" w:space="0" w:color="auto"/>
            </w:tcBorders>
            <w:shd w:val="clear" w:color="auto" w:fill="auto"/>
            <w:noWrap/>
            <w:vAlign w:val="center"/>
          </w:tcPr>
          <w:p w14:paraId="6024BD6A" w14:textId="77777777" w:rsidR="00A862AA" w:rsidRPr="001D5E25" w:rsidRDefault="00A862AA" w:rsidP="00A862AA">
            <w:pPr>
              <w:jc w:val="center"/>
              <w:rPr>
                <w:sz w:val="22"/>
                <w:szCs w:val="22"/>
              </w:rPr>
            </w:pPr>
            <w:r w:rsidRPr="001D5E25">
              <w:rPr>
                <w:sz w:val="22"/>
                <w:szCs w:val="22"/>
              </w:rPr>
              <w:t>A</w:t>
            </w:r>
          </w:p>
        </w:tc>
        <w:tc>
          <w:tcPr>
            <w:tcW w:w="1350" w:type="dxa"/>
            <w:tcBorders>
              <w:bottom w:val="single" w:sz="12" w:space="0" w:color="auto"/>
            </w:tcBorders>
            <w:shd w:val="clear" w:color="auto" w:fill="auto"/>
            <w:noWrap/>
            <w:vAlign w:val="center"/>
          </w:tcPr>
          <w:p w14:paraId="7C837CDF" w14:textId="77777777" w:rsidR="00A862AA" w:rsidRPr="001D5E25" w:rsidRDefault="00A862AA" w:rsidP="00A862AA">
            <w:pPr>
              <w:jc w:val="center"/>
              <w:rPr>
                <w:sz w:val="22"/>
                <w:szCs w:val="22"/>
              </w:rPr>
            </w:pPr>
            <w:r w:rsidRPr="001D5E25">
              <w:rPr>
                <w:sz w:val="22"/>
                <w:szCs w:val="22"/>
              </w:rPr>
              <w:t>N*</w:t>
            </w:r>
          </w:p>
        </w:tc>
        <w:tc>
          <w:tcPr>
            <w:tcW w:w="1380" w:type="dxa"/>
            <w:tcBorders>
              <w:bottom w:val="single" w:sz="12" w:space="0" w:color="auto"/>
            </w:tcBorders>
            <w:shd w:val="clear" w:color="auto" w:fill="auto"/>
            <w:vAlign w:val="center"/>
          </w:tcPr>
          <w:p w14:paraId="5B5A7065" w14:textId="77777777" w:rsidR="00A862AA" w:rsidRPr="001D5E25" w:rsidRDefault="00A862AA" w:rsidP="00A862AA">
            <w:pPr>
              <w:jc w:val="center"/>
              <w:rPr>
                <w:sz w:val="22"/>
                <w:szCs w:val="22"/>
              </w:rPr>
            </w:pPr>
            <w:r w:rsidRPr="001D5E25">
              <w:rPr>
                <w:sz w:val="22"/>
                <w:szCs w:val="22"/>
              </w:rPr>
              <w:t>N</w:t>
            </w:r>
          </w:p>
        </w:tc>
        <w:tc>
          <w:tcPr>
            <w:tcW w:w="2295" w:type="dxa"/>
            <w:tcBorders>
              <w:bottom w:val="single" w:sz="12" w:space="0" w:color="auto"/>
            </w:tcBorders>
            <w:shd w:val="clear" w:color="auto" w:fill="auto"/>
            <w:noWrap/>
            <w:vAlign w:val="center"/>
          </w:tcPr>
          <w:p w14:paraId="3796B66C"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200.425</w:t>
            </w:r>
          </w:p>
        </w:tc>
      </w:tr>
      <w:tr w:rsidR="00A862AA" w:rsidRPr="001D5E25" w14:paraId="289F766A" w14:textId="77777777" w:rsidTr="00A862AA">
        <w:trPr>
          <w:trHeight w:val="255"/>
          <w:jc w:val="center"/>
        </w:trPr>
        <w:tc>
          <w:tcPr>
            <w:tcW w:w="3510" w:type="dxa"/>
            <w:shd w:val="clear" w:color="auto" w:fill="auto"/>
            <w:vAlign w:val="center"/>
          </w:tcPr>
          <w:p w14:paraId="76490538"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Travel – Airline tickets and/or rail tickets</w:t>
            </w:r>
          </w:p>
        </w:tc>
        <w:tc>
          <w:tcPr>
            <w:tcW w:w="1485" w:type="dxa"/>
            <w:shd w:val="clear" w:color="auto" w:fill="auto"/>
            <w:noWrap/>
            <w:vAlign w:val="center"/>
          </w:tcPr>
          <w:p w14:paraId="6A5A3505"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21B0EE70"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17"/>
            </w:r>
          </w:p>
        </w:tc>
        <w:tc>
          <w:tcPr>
            <w:tcW w:w="1380" w:type="dxa"/>
            <w:shd w:val="clear" w:color="auto" w:fill="auto"/>
            <w:vAlign w:val="center"/>
          </w:tcPr>
          <w:p w14:paraId="1BB80E90"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7F1375E9" w14:textId="77777777" w:rsidR="00A862AA" w:rsidRPr="001D5E25" w:rsidRDefault="00A862AA" w:rsidP="00A862AA">
            <w:pPr>
              <w:rPr>
                <w:sz w:val="22"/>
                <w:szCs w:val="22"/>
              </w:rPr>
            </w:pPr>
            <w:r w:rsidRPr="001D5E25">
              <w:rPr>
                <w:rFonts w:cs="Arial"/>
                <w:sz w:val="22"/>
                <w:szCs w:val="22"/>
              </w:rPr>
              <w:t>2 CFR §200.474</w:t>
            </w:r>
          </w:p>
        </w:tc>
      </w:tr>
      <w:tr w:rsidR="00A862AA" w:rsidRPr="001D5E25" w14:paraId="692FB637" w14:textId="77777777" w:rsidTr="00A862AA">
        <w:trPr>
          <w:trHeight w:val="255"/>
          <w:jc w:val="center"/>
        </w:trPr>
        <w:tc>
          <w:tcPr>
            <w:tcW w:w="3510" w:type="dxa"/>
            <w:shd w:val="clear" w:color="auto" w:fill="auto"/>
            <w:vAlign w:val="center"/>
          </w:tcPr>
          <w:p w14:paraId="088E8346"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Travel – Vehicle Rental</w:t>
            </w:r>
          </w:p>
        </w:tc>
        <w:tc>
          <w:tcPr>
            <w:tcW w:w="1485" w:type="dxa"/>
            <w:shd w:val="clear" w:color="auto" w:fill="auto"/>
            <w:noWrap/>
            <w:vAlign w:val="center"/>
          </w:tcPr>
          <w:p w14:paraId="5E4EC1D6"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0E6F0B6F" w14:textId="77777777" w:rsidR="00A862AA" w:rsidRPr="001D5E25" w:rsidRDefault="00A862AA" w:rsidP="00A862AA">
            <w:pPr>
              <w:jc w:val="center"/>
              <w:rPr>
                <w:sz w:val="22"/>
                <w:szCs w:val="22"/>
              </w:rPr>
            </w:pPr>
            <w:r w:rsidRPr="001D5E25">
              <w:rPr>
                <w:sz w:val="22"/>
                <w:szCs w:val="22"/>
              </w:rPr>
              <w:t>C</w:t>
            </w:r>
            <w:r w:rsidRPr="001D5E25">
              <w:rPr>
                <w:sz w:val="22"/>
                <w:szCs w:val="22"/>
              </w:rPr>
              <w:fldChar w:fldCharType="begin"/>
            </w:r>
            <w:r w:rsidRPr="001D5E25">
              <w:rPr>
                <w:sz w:val="22"/>
                <w:szCs w:val="22"/>
              </w:rPr>
              <w:instrText xml:space="preserve"> NOTEREF _Ref478048128 \f \h  \* MERGEFORMAT </w:instrText>
            </w:r>
            <w:r w:rsidRPr="001D5E25">
              <w:rPr>
                <w:sz w:val="22"/>
                <w:szCs w:val="22"/>
              </w:rPr>
            </w:r>
            <w:r w:rsidRPr="001D5E25">
              <w:rPr>
                <w:sz w:val="22"/>
                <w:szCs w:val="22"/>
              </w:rPr>
              <w:fldChar w:fldCharType="separate"/>
            </w:r>
            <w:r w:rsidRPr="001D5E25">
              <w:rPr>
                <w:sz w:val="22"/>
                <w:szCs w:val="22"/>
                <w:vertAlign w:val="superscript"/>
              </w:rPr>
              <w:t>17</w:t>
            </w:r>
            <w:r w:rsidRPr="001D5E25">
              <w:rPr>
                <w:sz w:val="22"/>
                <w:szCs w:val="22"/>
              </w:rPr>
              <w:fldChar w:fldCharType="end"/>
            </w:r>
          </w:p>
        </w:tc>
        <w:tc>
          <w:tcPr>
            <w:tcW w:w="1380" w:type="dxa"/>
            <w:shd w:val="clear" w:color="auto" w:fill="auto"/>
            <w:vAlign w:val="center"/>
          </w:tcPr>
          <w:p w14:paraId="551648E3"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52F702B5" w14:textId="77777777" w:rsidR="00A862AA" w:rsidRPr="001D5E25" w:rsidRDefault="00A862AA" w:rsidP="00A862AA">
            <w:pPr>
              <w:rPr>
                <w:sz w:val="22"/>
                <w:szCs w:val="22"/>
              </w:rPr>
            </w:pPr>
            <w:r w:rsidRPr="001D5E25">
              <w:rPr>
                <w:rFonts w:cs="Arial"/>
                <w:sz w:val="22"/>
                <w:szCs w:val="22"/>
              </w:rPr>
              <w:t>2 CFR §200.474</w:t>
            </w:r>
          </w:p>
        </w:tc>
      </w:tr>
      <w:tr w:rsidR="00A862AA" w:rsidRPr="001D5E25" w14:paraId="7535577E" w14:textId="77777777" w:rsidTr="00A862AA">
        <w:trPr>
          <w:trHeight w:val="255"/>
          <w:jc w:val="center"/>
        </w:trPr>
        <w:tc>
          <w:tcPr>
            <w:tcW w:w="3510" w:type="dxa"/>
            <w:shd w:val="clear" w:color="auto" w:fill="auto"/>
            <w:vAlign w:val="center"/>
          </w:tcPr>
          <w:p w14:paraId="666E3B5D"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Travel – Mileage, personal vehicle</w:t>
            </w:r>
          </w:p>
        </w:tc>
        <w:tc>
          <w:tcPr>
            <w:tcW w:w="1485" w:type="dxa"/>
            <w:shd w:val="clear" w:color="auto" w:fill="auto"/>
            <w:noWrap/>
            <w:vAlign w:val="center"/>
          </w:tcPr>
          <w:p w14:paraId="2DE84164"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422174AA" w14:textId="77777777" w:rsidR="00A862AA" w:rsidRPr="001D5E25" w:rsidRDefault="00A862AA" w:rsidP="00A862AA">
            <w:pPr>
              <w:jc w:val="center"/>
              <w:rPr>
                <w:sz w:val="22"/>
                <w:szCs w:val="22"/>
              </w:rPr>
            </w:pPr>
            <w:r w:rsidRPr="001D5E25">
              <w:rPr>
                <w:sz w:val="22"/>
                <w:szCs w:val="22"/>
              </w:rPr>
              <w:t>C</w:t>
            </w:r>
            <w:r w:rsidRPr="001D5E25">
              <w:rPr>
                <w:sz w:val="22"/>
                <w:szCs w:val="22"/>
              </w:rPr>
              <w:fldChar w:fldCharType="begin"/>
            </w:r>
            <w:r w:rsidRPr="001D5E25">
              <w:rPr>
                <w:sz w:val="22"/>
                <w:szCs w:val="22"/>
              </w:rPr>
              <w:instrText xml:space="preserve"> NOTEREF _Ref478048128 \f \h  \* MERGEFORMAT </w:instrText>
            </w:r>
            <w:r w:rsidRPr="001D5E25">
              <w:rPr>
                <w:sz w:val="22"/>
                <w:szCs w:val="22"/>
              </w:rPr>
            </w:r>
            <w:r w:rsidRPr="001D5E25">
              <w:rPr>
                <w:sz w:val="22"/>
                <w:szCs w:val="22"/>
              </w:rPr>
              <w:fldChar w:fldCharType="separate"/>
            </w:r>
            <w:r w:rsidRPr="001D5E25">
              <w:rPr>
                <w:sz w:val="22"/>
                <w:szCs w:val="22"/>
                <w:vertAlign w:val="superscript"/>
              </w:rPr>
              <w:t>17</w:t>
            </w:r>
            <w:r w:rsidRPr="001D5E25">
              <w:rPr>
                <w:sz w:val="22"/>
                <w:szCs w:val="22"/>
              </w:rPr>
              <w:fldChar w:fldCharType="end"/>
            </w:r>
          </w:p>
        </w:tc>
        <w:tc>
          <w:tcPr>
            <w:tcW w:w="1380" w:type="dxa"/>
            <w:shd w:val="clear" w:color="auto" w:fill="auto"/>
            <w:vAlign w:val="center"/>
          </w:tcPr>
          <w:p w14:paraId="188587B6"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55B3FE73" w14:textId="77777777" w:rsidR="00A862AA" w:rsidRPr="001D5E25" w:rsidRDefault="00A862AA" w:rsidP="00A862AA">
            <w:pPr>
              <w:rPr>
                <w:sz w:val="22"/>
                <w:szCs w:val="22"/>
              </w:rPr>
            </w:pPr>
            <w:r w:rsidRPr="001D5E25">
              <w:rPr>
                <w:rFonts w:cs="Arial"/>
                <w:sz w:val="22"/>
                <w:szCs w:val="22"/>
              </w:rPr>
              <w:t>2 CFR §200.474</w:t>
            </w:r>
          </w:p>
        </w:tc>
      </w:tr>
      <w:tr w:rsidR="00A862AA" w:rsidRPr="001D5E25" w14:paraId="1073F7BB" w14:textId="77777777" w:rsidTr="00A862AA">
        <w:trPr>
          <w:trHeight w:val="255"/>
          <w:jc w:val="center"/>
        </w:trPr>
        <w:tc>
          <w:tcPr>
            <w:tcW w:w="3510" w:type="dxa"/>
            <w:shd w:val="clear" w:color="auto" w:fill="auto"/>
            <w:vAlign w:val="center"/>
          </w:tcPr>
          <w:p w14:paraId="1A6A7530"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Travel – Parking</w:t>
            </w:r>
          </w:p>
        </w:tc>
        <w:tc>
          <w:tcPr>
            <w:tcW w:w="1485" w:type="dxa"/>
            <w:shd w:val="clear" w:color="auto" w:fill="auto"/>
            <w:noWrap/>
            <w:vAlign w:val="center"/>
          </w:tcPr>
          <w:p w14:paraId="011E6205"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05A31A69" w14:textId="77777777" w:rsidR="00A862AA" w:rsidRPr="001D5E25" w:rsidRDefault="00A862AA" w:rsidP="00A862AA">
            <w:pPr>
              <w:jc w:val="center"/>
              <w:rPr>
                <w:sz w:val="22"/>
                <w:szCs w:val="22"/>
              </w:rPr>
            </w:pPr>
            <w:r w:rsidRPr="001D5E25">
              <w:rPr>
                <w:sz w:val="22"/>
                <w:szCs w:val="22"/>
              </w:rPr>
              <w:t>C</w:t>
            </w:r>
            <w:r w:rsidRPr="001D5E25">
              <w:rPr>
                <w:sz w:val="22"/>
                <w:szCs w:val="22"/>
              </w:rPr>
              <w:fldChar w:fldCharType="begin"/>
            </w:r>
            <w:r w:rsidRPr="001D5E25">
              <w:rPr>
                <w:sz w:val="22"/>
                <w:szCs w:val="22"/>
              </w:rPr>
              <w:instrText xml:space="preserve"> NOTEREF _Ref478048128 \f \h  \* MERGEFORMAT </w:instrText>
            </w:r>
            <w:r w:rsidRPr="001D5E25">
              <w:rPr>
                <w:sz w:val="22"/>
                <w:szCs w:val="22"/>
              </w:rPr>
            </w:r>
            <w:r w:rsidRPr="001D5E25">
              <w:rPr>
                <w:sz w:val="22"/>
                <w:szCs w:val="22"/>
              </w:rPr>
              <w:fldChar w:fldCharType="separate"/>
            </w:r>
            <w:r w:rsidRPr="001D5E25">
              <w:rPr>
                <w:sz w:val="22"/>
                <w:szCs w:val="22"/>
                <w:vertAlign w:val="superscript"/>
              </w:rPr>
              <w:t>17</w:t>
            </w:r>
            <w:r w:rsidRPr="001D5E25">
              <w:rPr>
                <w:sz w:val="22"/>
                <w:szCs w:val="22"/>
              </w:rPr>
              <w:fldChar w:fldCharType="end"/>
            </w:r>
          </w:p>
        </w:tc>
        <w:tc>
          <w:tcPr>
            <w:tcW w:w="1380" w:type="dxa"/>
            <w:shd w:val="clear" w:color="auto" w:fill="auto"/>
            <w:vAlign w:val="center"/>
          </w:tcPr>
          <w:p w14:paraId="5D38D149"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67C1CA1F" w14:textId="77777777" w:rsidR="00A862AA" w:rsidRPr="001D5E25" w:rsidRDefault="00A862AA" w:rsidP="00A862AA">
            <w:pPr>
              <w:rPr>
                <w:sz w:val="22"/>
                <w:szCs w:val="22"/>
              </w:rPr>
            </w:pPr>
            <w:r w:rsidRPr="001D5E25">
              <w:rPr>
                <w:rFonts w:cs="Arial"/>
                <w:sz w:val="22"/>
                <w:szCs w:val="22"/>
              </w:rPr>
              <w:t>2 CFR §200.474</w:t>
            </w:r>
          </w:p>
        </w:tc>
      </w:tr>
      <w:tr w:rsidR="00A862AA" w:rsidRPr="001D5E25" w14:paraId="4B05D26E" w14:textId="77777777" w:rsidTr="00A862AA">
        <w:trPr>
          <w:trHeight w:val="255"/>
          <w:jc w:val="center"/>
        </w:trPr>
        <w:tc>
          <w:tcPr>
            <w:tcW w:w="3510" w:type="dxa"/>
            <w:shd w:val="clear" w:color="auto" w:fill="auto"/>
            <w:vAlign w:val="center"/>
          </w:tcPr>
          <w:p w14:paraId="4BF38D0F"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Travel – Lodging</w:t>
            </w:r>
          </w:p>
        </w:tc>
        <w:tc>
          <w:tcPr>
            <w:tcW w:w="1485" w:type="dxa"/>
            <w:shd w:val="clear" w:color="auto" w:fill="auto"/>
            <w:noWrap/>
            <w:vAlign w:val="center"/>
          </w:tcPr>
          <w:p w14:paraId="59776744"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54C18E58" w14:textId="77777777" w:rsidR="00A862AA" w:rsidRPr="001D5E25" w:rsidRDefault="00A862AA" w:rsidP="00A862AA">
            <w:pPr>
              <w:jc w:val="center"/>
              <w:rPr>
                <w:sz w:val="22"/>
                <w:szCs w:val="22"/>
              </w:rPr>
            </w:pPr>
            <w:r w:rsidRPr="001D5E25">
              <w:rPr>
                <w:sz w:val="22"/>
                <w:szCs w:val="22"/>
              </w:rPr>
              <w:t>C</w:t>
            </w:r>
            <w:r w:rsidRPr="001D5E25">
              <w:rPr>
                <w:sz w:val="22"/>
                <w:szCs w:val="22"/>
              </w:rPr>
              <w:fldChar w:fldCharType="begin"/>
            </w:r>
            <w:r w:rsidRPr="001D5E25">
              <w:rPr>
                <w:sz w:val="22"/>
                <w:szCs w:val="22"/>
              </w:rPr>
              <w:instrText xml:space="preserve"> NOTEREF _Ref478048128 \f \h  \* MERGEFORMAT </w:instrText>
            </w:r>
            <w:r w:rsidRPr="001D5E25">
              <w:rPr>
                <w:sz w:val="22"/>
                <w:szCs w:val="22"/>
              </w:rPr>
            </w:r>
            <w:r w:rsidRPr="001D5E25">
              <w:rPr>
                <w:sz w:val="22"/>
                <w:szCs w:val="22"/>
              </w:rPr>
              <w:fldChar w:fldCharType="separate"/>
            </w:r>
            <w:r w:rsidRPr="001D5E25">
              <w:rPr>
                <w:sz w:val="22"/>
                <w:szCs w:val="22"/>
                <w:vertAlign w:val="superscript"/>
              </w:rPr>
              <w:t>17</w:t>
            </w:r>
            <w:r w:rsidRPr="001D5E25">
              <w:rPr>
                <w:sz w:val="22"/>
                <w:szCs w:val="22"/>
              </w:rPr>
              <w:fldChar w:fldCharType="end"/>
            </w:r>
          </w:p>
        </w:tc>
        <w:tc>
          <w:tcPr>
            <w:tcW w:w="1380" w:type="dxa"/>
            <w:shd w:val="clear" w:color="auto" w:fill="auto"/>
            <w:vAlign w:val="center"/>
          </w:tcPr>
          <w:p w14:paraId="207E9C5D"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34415FD2" w14:textId="77777777" w:rsidR="00A862AA" w:rsidRPr="001D5E25" w:rsidRDefault="00A862AA" w:rsidP="00A862AA">
            <w:pPr>
              <w:rPr>
                <w:sz w:val="22"/>
                <w:szCs w:val="22"/>
              </w:rPr>
            </w:pPr>
            <w:r w:rsidRPr="001D5E25">
              <w:rPr>
                <w:rFonts w:cs="Arial"/>
                <w:sz w:val="22"/>
                <w:szCs w:val="22"/>
              </w:rPr>
              <w:t>2 CFR §200.474</w:t>
            </w:r>
          </w:p>
        </w:tc>
      </w:tr>
      <w:tr w:rsidR="00A862AA" w:rsidRPr="001D5E25" w14:paraId="73C9A2E8" w14:textId="77777777" w:rsidTr="00A862AA">
        <w:trPr>
          <w:trHeight w:val="255"/>
          <w:jc w:val="center"/>
        </w:trPr>
        <w:tc>
          <w:tcPr>
            <w:tcW w:w="3510" w:type="dxa"/>
            <w:shd w:val="clear" w:color="auto" w:fill="auto"/>
            <w:vAlign w:val="center"/>
          </w:tcPr>
          <w:p w14:paraId="3966A951"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Travel – Tolls</w:t>
            </w:r>
          </w:p>
        </w:tc>
        <w:tc>
          <w:tcPr>
            <w:tcW w:w="1485" w:type="dxa"/>
            <w:shd w:val="clear" w:color="auto" w:fill="auto"/>
            <w:noWrap/>
            <w:vAlign w:val="center"/>
          </w:tcPr>
          <w:p w14:paraId="327A5CB9"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1B43E5F3" w14:textId="77777777" w:rsidR="00A862AA" w:rsidRPr="001D5E25" w:rsidRDefault="00A862AA" w:rsidP="00A862AA">
            <w:pPr>
              <w:jc w:val="center"/>
              <w:rPr>
                <w:sz w:val="22"/>
                <w:szCs w:val="22"/>
              </w:rPr>
            </w:pPr>
            <w:r w:rsidRPr="001D5E25">
              <w:rPr>
                <w:sz w:val="22"/>
                <w:szCs w:val="22"/>
              </w:rPr>
              <w:t>C</w:t>
            </w:r>
            <w:r w:rsidRPr="001D5E25">
              <w:rPr>
                <w:sz w:val="22"/>
                <w:szCs w:val="22"/>
              </w:rPr>
              <w:fldChar w:fldCharType="begin"/>
            </w:r>
            <w:r w:rsidRPr="001D5E25">
              <w:rPr>
                <w:sz w:val="22"/>
                <w:szCs w:val="22"/>
              </w:rPr>
              <w:instrText xml:space="preserve"> NOTEREF _Ref478048128 \f \h  \* MERGEFORMAT </w:instrText>
            </w:r>
            <w:r w:rsidRPr="001D5E25">
              <w:rPr>
                <w:sz w:val="22"/>
                <w:szCs w:val="22"/>
              </w:rPr>
            </w:r>
            <w:r w:rsidRPr="001D5E25">
              <w:rPr>
                <w:sz w:val="22"/>
                <w:szCs w:val="22"/>
              </w:rPr>
              <w:fldChar w:fldCharType="separate"/>
            </w:r>
            <w:r w:rsidRPr="001D5E25">
              <w:rPr>
                <w:sz w:val="22"/>
                <w:szCs w:val="22"/>
                <w:vertAlign w:val="superscript"/>
              </w:rPr>
              <w:t>17</w:t>
            </w:r>
            <w:r w:rsidRPr="001D5E25">
              <w:rPr>
                <w:sz w:val="22"/>
                <w:szCs w:val="22"/>
              </w:rPr>
              <w:fldChar w:fldCharType="end"/>
            </w:r>
          </w:p>
        </w:tc>
        <w:tc>
          <w:tcPr>
            <w:tcW w:w="1380" w:type="dxa"/>
            <w:shd w:val="clear" w:color="auto" w:fill="auto"/>
            <w:vAlign w:val="center"/>
          </w:tcPr>
          <w:p w14:paraId="16D94C5C"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295317ED" w14:textId="77777777" w:rsidR="00A862AA" w:rsidRPr="001D5E25" w:rsidRDefault="00A862AA" w:rsidP="00A862AA">
            <w:pPr>
              <w:rPr>
                <w:sz w:val="22"/>
                <w:szCs w:val="22"/>
              </w:rPr>
            </w:pPr>
            <w:r w:rsidRPr="001D5E25">
              <w:rPr>
                <w:rFonts w:cs="Arial"/>
                <w:sz w:val="22"/>
                <w:szCs w:val="22"/>
              </w:rPr>
              <w:t xml:space="preserve">2 CFR §200.474 </w:t>
            </w:r>
          </w:p>
        </w:tc>
      </w:tr>
      <w:tr w:rsidR="00A862AA" w:rsidRPr="001D5E25" w14:paraId="5BA46A45" w14:textId="77777777" w:rsidTr="00A862AA">
        <w:trPr>
          <w:trHeight w:val="255"/>
          <w:jc w:val="center"/>
        </w:trPr>
        <w:tc>
          <w:tcPr>
            <w:tcW w:w="3510" w:type="dxa"/>
            <w:shd w:val="clear" w:color="auto" w:fill="auto"/>
            <w:vAlign w:val="center"/>
          </w:tcPr>
          <w:p w14:paraId="197B86E2"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Travel – Meals</w:t>
            </w:r>
          </w:p>
        </w:tc>
        <w:tc>
          <w:tcPr>
            <w:tcW w:w="1485" w:type="dxa"/>
            <w:shd w:val="clear" w:color="auto" w:fill="auto"/>
            <w:noWrap/>
            <w:vAlign w:val="center"/>
          </w:tcPr>
          <w:p w14:paraId="32F25575"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15C53CAD" w14:textId="77777777" w:rsidR="00A862AA" w:rsidRPr="001D5E25" w:rsidRDefault="00A862AA" w:rsidP="00A862AA">
            <w:pPr>
              <w:jc w:val="center"/>
              <w:rPr>
                <w:sz w:val="22"/>
                <w:szCs w:val="22"/>
              </w:rPr>
            </w:pPr>
            <w:r w:rsidRPr="001D5E25">
              <w:rPr>
                <w:sz w:val="22"/>
                <w:szCs w:val="22"/>
              </w:rPr>
              <w:t>C</w:t>
            </w:r>
            <w:r w:rsidRPr="001D5E25">
              <w:rPr>
                <w:sz w:val="22"/>
                <w:szCs w:val="22"/>
              </w:rPr>
              <w:fldChar w:fldCharType="begin"/>
            </w:r>
            <w:r w:rsidRPr="001D5E25">
              <w:rPr>
                <w:sz w:val="22"/>
                <w:szCs w:val="22"/>
              </w:rPr>
              <w:instrText xml:space="preserve"> NOTEREF _Ref478048128 \f \h  \* MERGEFORMAT </w:instrText>
            </w:r>
            <w:r w:rsidRPr="001D5E25">
              <w:rPr>
                <w:sz w:val="22"/>
                <w:szCs w:val="22"/>
              </w:rPr>
            </w:r>
            <w:r w:rsidRPr="001D5E25">
              <w:rPr>
                <w:sz w:val="22"/>
                <w:szCs w:val="22"/>
              </w:rPr>
              <w:fldChar w:fldCharType="separate"/>
            </w:r>
            <w:r w:rsidRPr="001D5E25">
              <w:rPr>
                <w:sz w:val="22"/>
                <w:szCs w:val="22"/>
                <w:vertAlign w:val="superscript"/>
              </w:rPr>
              <w:t>17</w:t>
            </w:r>
            <w:r w:rsidRPr="001D5E25">
              <w:rPr>
                <w:sz w:val="22"/>
                <w:szCs w:val="22"/>
              </w:rPr>
              <w:fldChar w:fldCharType="end"/>
            </w:r>
          </w:p>
        </w:tc>
        <w:tc>
          <w:tcPr>
            <w:tcW w:w="1380" w:type="dxa"/>
            <w:shd w:val="clear" w:color="auto" w:fill="auto"/>
            <w:vAlign w:val="center"/>
          </w:tcPr>
          <w:p w14:paraId="4AB58426" w14:textId="77777777" w:rsidR="00A862AA" w:rsidRPr="001D5E25" w:rsidRDefault="00A862AA" w:rsidP="00A862AA">
            <w:pPr>
              <w:jc w:val="center"/>
              <w:rPr>
                <w:sz w:val="22"/>
                <w:szCs w:val="22"/>
              </w:rPr>
            </w:pPr>
            <w:r w:rsidRPr="001D5E25">
              <w:rPr>
                <w:sz w:val="22"/>
                <w:szCs w:val="22"/>
              </w:rPr>
              <w:t>C</w:t>
            </w:r>
          </w:p>
        </w:tc>
        <w:tc>
          <w:tcPr>
            <w:tcW w:w="2295" w:type="dxa"/>
            <w:shd w:val="clear" w:color="auto" w:fill="auto"/>
            <w:noWrap/>
            <w:vAlign w:val="center"/>
          </w:tcPr>
          <w:p w14:paraId="309B94B3" w14:textId="77777777" w:rsidR="00A862AA" w:rsidRPr="001D5E25" w:rsidRDefault="00A862AA" w:rsidP="00A862AA">
            <w:pPr>
              <w:rPr>
                <w:sz w:val="22"/>
                <w:szCs w:val="22"/>
              </w:rPr>
            </w:pPr>
            <w:r w:rsidRPr="001D5E25">
              <w:rPr>
                <w:rFonts w:cs="Arial"/>
                <w:sz w:val="22"/>
                <w:szCs w:val="22"/>
              </w:rPr>
              <w:t>2 CFR §200.474</w:t>
            </w:r>
          </w:p>
        </w:tc>
      </w:tr>
      <w:tr w:rsidR="00A862AA" w:rsidRPr="001D5E25" w14:paraId="76CA6054" w14:textId="77777777" w:rsidTr="00A862AA">
        <w:trPr>
          <w:trHeight w:val="255"/>
          <w:jc w:val="center"/>
        </w:trPr>
        <w:tc>
          <w:tcPr>
            <w:tcW w:w="3510" w:type="dxa"/>
            <w:shd w:val="clear" w:color="auto" w:fill="auto"/>
            <w:vAlign w:val="center"/>
          </w:tcPr>
          <w:p w14:paraId="4D8DD1B3"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Travel costs of dependents</w:t>
            </w:r>
          </w:p>
        </w:tc>
        <w:tc>
          <w:tcPr>
            <w:tcW w:w="1485" w:type="dxa"/>
            <w:shd w:val="clear" w:color="auto" w:fill="auto"/>
            <w:noWrap/>
            <w:vAlign w:val="center"/>
          </w:tcPr>
          <w:p w14:paraId="54B2AACD" w14:textId="77777777" w:rsidR="00A862AA" w:rsidRPr="001D5E25" w:rsidRDefault="00A862AA" w:rsidP="00A862AA">
            <w:pPr>
              <w:jc w:val="center"/>
              <w:rPr>
                <w:sz w:val="22"/>
                <w:szCs w:val="22"/>
              </w:rPr>
            </w:pPr>
            <w:r w:rsidRPr="001D5E25">
              <w:rPr>
                <w:sz w:val="22"/>
                <w:szCs w:val="22"/>
              </w:rPr>
              <w:t>U</w:t>
            </w:r>
          </w:p>
        </w:tc>
        <w:tc>
          <w:tcPr>
            <w:tcW w:w="1350" w:type="dxa"/>
            <w:shd w:val="clear" w:color="auto" w:fill="auto"/>
            <w:noWrap/>
            <w:vAlign w:val="center"/>
          </w:tcPr>
          <w:p w14:paraId="654F4E17"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2E73BD78" w14:textId="77777777" w:rsidR="00A862AA" w:rsidRPr="001D5E25" w:rsidRDefault="00A862AA" w:rsidP="00A862AA">
            <w:pPr>
              <w:jc w:val="center"/>
              <w:rPr>
                <w:sz w:val="22"/>
                <w:szCs w:val="22"/>
              </w:rPr>
            </w:pPr>
            <w:r w:rsidRPr="001D5E25">
              <w:rPr>
                <w:rFonts w:cs="Arial"/>
                <w:sz w:val="22"/>
                <w:szCs w:val="22"/>
              </w:rPr>
              <w:t>N</w:t>
            </w:r>
          </w:p>
        </w:tc>
        <w:tc>
          <w:tcPr>
            <w:tcW w:w="2295" w:type="dxa"/>
            <w:shd w:val="clear" w:color="auto" w:fill="auto"/>
            <w:noWrap/>
            <w:vAlign w:val="center"/>
          </w:tcPr>
          <w:p w14:paraId="29387AC3" w14:textId="77777777" w:rsidR="00A862AA" w:rsidRPr="001D5E25" w:rsidRDefault="00A862AA" w:rsidP="00A862AA">
            <w:pPr>
              <w:rPr>
                <w:sz w:val="22"/>
                <w:szCs w:val="22"/>
              </w:rPr>
            </w:pPr>
            <w:r w:rsidRPr="001D5E25">
              <w:rPr>
                <w:rFonts w:cs="Arial"/>
                <w:sz w:val="22"/>
                <w:szCs w:val="22"/>
              </w:rPr>
              <w:t>2 CFR §200.474</w:t>
            </w:r>
          </w:p>
        </w:tc>
      </w:tr>
      <w:tr w:rsidR="00A862AA" w:rsidRPr="001D5E25" w14:paraId="4B16B447" w14:textId="77777777" w:rsidTr="00A862AA">
        <w:trPr>
          <w:trHeight w:val="255"/>
          <w:jc w:val="center"/>
        </w:trPr>
        <w:tc>
          <w:tcPr>
            <w:tcW w:w="3510" w:type="dxa"/>
            <w:shd w:val="clear" w:color="auto" w:fill="auto"/>
            <w:vAlign w:val="center"/>
          </w:tcPr>
          <w:p w14:paraId="4CDE8062"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Mapping and/or GIS Products</w:t>
            </w:r>
          </w:p>
        </w:tc>
        <w:tc>
          <w:tcPr>
            <w:tcW w:w="1485" w:type="dxa"/>
            <w:shd w:val="clear" w:color="auto" w:fill="auto"/>
            <w:noWrap/>
            <w:vAlign w:val="center"/>
          </w:tcPr>
          <w:p w14:paraId="0EF011D6"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2AE8F73D" w14:textId="77777777" w:rsidR="00A862AA" w:rsidRPr="001D5E25" w:rsidRDefault="00A862AA" w:rsidP="00A862AA">
            <w:pPr>
              <w:jc w:val="center"/>
              <w:rPr>
                <w:sz w:val="22"/>
                <w:szCs w:val="22"/>
              </w:rPr>
            </w:pPr>
            <w:r w:rsidRPr="001D5E25">
              <w:rPr>
                <w:sz w:val="22"/>
                <w:szCs w:val="22"/>
              </w:rPr>
              <w:t>Y</w:t>
            </w:r>
          </w:p>
        </w:tc>
        <w:tc>
          <w:tcPr>
            <w:tcW w:w="1380" w:type="dxa"/>
            <w:shd w:val="clear" w:color="auto" w:fill="auto"/>
            <w:vAlign w:val="center"/>
          </w:tcPr>
          <w:p w14:paraId="4661B75A" w14:textId="77777777" w:rsidR="00A862AA" w:rsidRPr="001D5E25" w:rsidRDefault="00A862AA" w:rsidP="00A862AA">
            <w:pPr>
              <w:jc w:val="center"/>
              <w:rPr>
                <w:rFonts w:cs="Arial"/>
                <w:sz w:val="22"/>
                <w:szCs w:val="22"/>
              </w:rPr>
            </w:pPr>
            <w:r w:rsidRPr="001D5E25">
              <w:rPr>
                <w:rFonts w:cs="Arial"/>
                <w:sz w:val="22"/>
                <w:szCs w:val="22"/>
              </w:rPr>
              <w:t>Y</w:t>
            </w:r>
          </w:p>
        </w:tc>
        <w:tc>
          <w:tcPr>
            <w:tcW w:w="2295" w:type="dxa"/>
            <w:shd w:val="clear" w:color="auto" w:fill="auto"/>
            <w:noWrap/>
            <w:vAlign w:val="center"/>
          </w:tcPr>
          <w:p w14:paraId="2DC3C985" w14:textId="77777777" w:rsidR="00A862AA" w:rsidRPr="001D5E25" w:rsidRDefault="00A862AA" w:rsidP="00A862AA">
            <w:pPr>
              <w:rPr>
                <w:rFonts w:cs="Arial"/>
                <w:sz w:val="22"/>
                <w:szCs w:val="22"/>
              </w:rPr>
            </w:pPr>
            <w:r w:rsidRPr="001D5E25">
              <w:rPr>
                <w:rFonts w:cs="Arial"/>
                <w:sz w:val="22"/>
                <w:szCs w:val="22"/>
              </w:rPr>
              <w:t>2 CFR §200.439</w:t>
            </w:r>
          </w:p>
        </w:tc>
      </w:tr>
      <w:tr w:rsidR="00A862AA" w:rsidRPr="001D5E25" w14:paraId="5E9C5E05" w14:textId="77777777" w:rsidTr="00A862AA">
        <w:trPr>
          <w:trHeight w:val="255"/>
          <w:jc w:val="center"/>
        </w:trPr>
        <w:tc>
          <w:tcPr>
            <w:tcW w:w="3510" w:type="dxa"/>
            <w:shd w:val="clear" w:color="auto" w:fill="auto"/>
            <w:vAlign w:val="center"/>
          </w:tcPr>
          <w:p w14:paraId="410EF424"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Alcohol</w:t>
            </w:r>
          </w:p>
        </w:tc>
        <w:tc>
          <w:tcPr>
            <w:tcW w:w="1485" w:type="dxa"/>
            <w:shd w:val="clear" w:color="auto" w:fill="auto"/>
            <w:noWrap/>
            <w:vAlign w:val="center"/>
          </w:tcPr>
          <w:p w14:paraId="75B8D594" w14:textId="77777777" w:rsidR="00A862AA" w:rsidRPr="001D5E25" w:rsidRDefault="00A862AA" w:rsidP="00A862AA">
            <w:pPr>
              <w:jc w:val="center"/>
              <w:rPr>
                <w:sz w:val="22"/>
                <w:szCs w:val="22"/>
              </w:rPr>
            </w:pPr>
            <w:r w:rsidRPr="001D5E25">
              <w:rPr>
                <w:sz w:val="22"/>
                <w:szCs w:val="22"/>
              </w:rPr>
              <w:t>U</w:t>
            </w:r>
          </w:p>
        </w:tc>
        <w:tc>
          <w:tcPr>
            <w:tcW w:w="1350" w:type="dxa"/>
            <w:shd w:val="clear" w:color="auto" w:fill="auto"/>
            <w:noWrap/>
            <w:vAlign w:val="center"/>
          </w:tcPr>
          <w:p w14:paraId="4EE67A10"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7AE595D8" w14:textId="77777777" w:rsidR="00A862AA" w:rsidRPr="001D5E25" w:rsidRDefault="00A862AA" w:rsidP="00A862AA">
            <w:pPr>
              <w:jc w:val="center"/>
              <w:rPr>
                <w:sz w:val="22"/>
                <w:szCs w:val="22"/>
              </w:rPr>
            </w:pPr>
            <w:r w:rsidRPr="001D5E25">
              <w:rPr>
                <w:rFonts w:cs="Arial"/>
                <w:sz w:val="22"/>
                <w:szCs w:val="22"/>
              </w:rPr>
              <w:t>N</w:t>
            </w:r>
          </w:p>
        </w:tc>
        <w:tc>
          <w:tcPr>
            <w:tcW w:w="2295" w:type="dxa"/>
            <w:shd w:val="clear" w:color="auto" w:fill="auto"/>
            <w:noWrap/>
            <w:vAlign w:val="center"/>
          </w:tcPr>
          <w:p w14:paraId="54B27E19" w14:textId="77777777" w:rsidR="00A862AA" w:rsidRPr="001D5E25" w:rsidRDefault="00A862AA" w:rsidP="00A862AA">
            <w:pPr>
              <w:rPr>
                <w:sz w:val="22"/>
                <w:szCs w:val="22"/>
              </w:rPr>
            </w:pPr>
            <w:r w:rsidRPr="001D5E25">
              <w:rPr>
                <w:rFonts w:cs="Arial"/>
                <w:sz w:val="22"/>
                <w:szCs w:val="22"/>
              </w:rPr>
              <w:t>2 CFR §200.423</w:t>
            </w:r>
          </w:p>
        </w:tc>
      </w:tr>
      <w:tr w:rsidR="00A862AA" w:rsidRPr="001D5E25" w14:paraId="11DDEB63" w14:textId="77777777" w:rsidTr="00A862AA">
        <w:trPr>
          <w:trHeight w:val="255"/>
          <w:jc w:val="center"/>
        </w:trPr>
        <w:tc>
          <w:tcPr>
            <w:tcW w:w="3510" w:type="dxa"/>
            <w:shd w:val="clear" w:color="auto" w:fill="auto"/>
            <w:vAlign w:val="center"/>
          </w:tcPr>
          <w:p w14:paraId="2FCFD6F6"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Subscriptions – Business, technical or professional periodicals</w:t>
            </w:r>
          </w:p>
        </w:tc>
        <w:tc>
          <w:tcPr>
            <w:tcW w:w="1485" w:type="dxa"/>
            <w:shd w:val="clear" w:color="auto" w:fill="auto"/>
            <w:noWrap/>
            <w:vAlign w:val="center"/>
          </w:tcPr>
          <w:p w14:paraId="5376597B"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7E53B3C6"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6C24A8F0"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557202B0" w14:textId="77777777" w:rsidR="00A862AA" w:rsidRPr="001D5E25" w:rsidRDefault="00A862AA" w:rsidP="00A862AA">
            <w:pPr>
              <w:rPr>
                <w:sz w:val="22"/>
                <w:szCs w:val="22"/>
              </w:rPr>
            </w:pPr>
            <w:r w:rsidRPr="001D5E25">
              <w:rPr>
                <w:sz w:val="22"/>
                <w:szCs w:val="22"/>
              </w:rPr>
              <w:t>2 CFR §200.454</w:t>
            </w:r>
          </w:p>
        </w:tc>
      </w:tr>
      <w:tr w:rsidR="00A862AA" w:rsidRPr="001D5E25" w14:paraId="21E07562" w14:textId="77777777" w:rsidTr="00A862AA">
        <w:trPr>
          <w:trHeight w:val="255"/>
          <w:jc w:val="center"/>
        </w:trPr>
        <w:tc>
          <w:tcPr>
            <w:tcW w:w="3510" w:type="dxa"/>
            <w:shd w:val="clear" w:color="auto" w:fill="auto"/>
            <w:vAlign w:val="center"/>
          </w:tcPr>
          <w:p w14:paraId="099BF974"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lastRenderedPageBreak/>
              <w:t>Dues  /Fees/Licenses/ Memberships – Country Club, Social or Dining Club or Organization, lobbying organization</w:t>
            </w:r>
          </w:p>
        </w:tc>
        <w:tc>
          <w:tcPr>
            <w:tcW w:w="1485" w:type="dxa"/>
            <w:shd w:val="clear" w:color="auto" w:fill="auto"/>
            <w:noWrap/>
            <w:vAlign w:val="center"/>
          </w:tcPr>
          <w:p w14:paraId="3FBD8B5E" w14:textId="77777777" w:rsidR="00A862AA" w:rsidRPr="001D5E25" w:rsidRDefault="00A862AA" w:rsidP="00A862AA">
            <w:pPr>
              <w:jc w:val="center"/>
              <w:rPr>
                <w:sz w:val="22"/>
                <w:szCs w:val="22"/>
              </w:rPr>
            </w:pPr>
            <w:r w:rsidRPr="001D5E25">
              <w:rPr>
                <w:sz w:val="22"/>
                <w:szCs w:val="22"/>
              </w:rPr>
              <w:t>U</w:t>
            </w:r>
          </w:p>
        </w:tc>
        <w:tc>
          <w:tcPr>
            <w:tcW w:w="1350" w:type="dxa"/>
            <w:shd w:val="clear" w:color="auto" w:fill="auto"/>
            <w:noWrap/>
            <w:vAlign w:val="center"/>
          </w:tcPr>
          <w:p w14:paraId="65985FC6"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219F2BD6"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726182B6" w14:textId="77777777" w:rsidR="00A862AA" w:rsidRPr="001D5E25" w:rsidRDefault="00A862AA" w:rsidP="00A862AA">
            <w:pPr>
              <w:rPr>
                <w:sz w:val="22"/>
                <w:szCs w:val="22"/>
              </w:rPr>
            </w:pPr>
            <w:r w:rsidRPr="001D5E25">
              <w:rPr>
                <w:sz w:val="22"/>
                <w:szCs w:val="22"/>
              </w:rPr>
              <w:t>2 CFR §200.454</w:t>
            </w:r>
          </w:p>
        </w:tc>
      </w:tr>
      <w:tr w:rsidR="00A862AA" w:rsidRPr="001D5E25" w14:paraId="7C2CDC9B" w14:textId="77777777" w:rsidTr="00A862AA">
        <w:trPr>
          <w:trHeight w:val="255"/>
          <w:jc w:val="center"/>
        </w:trPr>
        <w:tc>
          <w:tcPr>
            <w:tcW w:w="3510" w:type="dxa"/>
            <w:shd w:val="clear" w:color="auto" w:fill="auto"/>
            <w:vAlign w:val="center"/>
          </w:tcPr>
          <w:p w14:paraId="3B03EE6B"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Insurance and Indemnification</w:t>
            </w:r>
          </w:p>
        </w:tc>
        <w:tc>
          <w:tcPr>
            <w:tcW w:w="1485" w:type="dxa"/>
            <w:shd w:val="clear" w:color="auto" w:fill="auto"/>
            <w:noWrap/>
            <w:vAlign w:val="center"/>
          </w:tcPr>
          <w:p w14:paraId="20DE5318" w14:textId="77777777" w:rsidR="00A862AA" w:rsidRPr="001D5E25" w:rsidRDefault="00A862AA" w:rsidP="00A862AA">
            <w:pPr>
              <w:jc w:val="center"/>
              <w:rPr>
                <w:sz w:val="22"/>
                <w:szCs w:val="22"/>
              </w:rPr>
            </w:pPr>
            <w:r w:rsidRPr="001D5E25">
              <w:rPr>
                <w:sz w:val="22"/>
                <w:szCs w:val="22"/>
              </w:rPr>
              <w:t>A</w:t>
            </w:r>
            <w:r w:rsidRPr="001D5E25">
              <w:rPr>
                <w:sz w:val="22"/>
                <w:szCs w:val="22"/>
                <w:vertAlign w:val="superscript"/>
              </w:rPr>
              <w:footnoteReference w:id="18"/>
            </w:r>
          </w:p>
        </w:tc>
        <w:tc>
          <w:tcPr>
            <w:tcW w:w="1350" w:type="dxa"/>
            <w:shd w:val="clear" w:color="auto" w:fill="auto"/>
            <w:noWrap/>
            <w:vAlign w:val="center"/>
          </w:tcPr>
          <w:p w14:paraId="0C26797E"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3B0F8BF9"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5E79A7F2"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200.447</w:t>
            </w:r>
          </w:p>
        </w:tc>
      </w:tr>
      <w:tr w:rsidR="00A862AA" w:rsidRPr="001D5E25" w14:paraId="36B03365" w14:textId="77777777" w:rsidTr="00A862AA">
        <w:trPr>
          <w:trHeight w:val="255"/>
          <w:jc w:val="center"/>
        </w:trPr>
        <w:tc>
          <w:tcPr>
            <w:tcW w:w="3510" w:type="dxa"/>
            <w:shd w:val="clear" w:color="auto" w:fill="auto"/>
            <w:vAlign w:val="center"/>
          </w:tcPr>
          <w:p w14:paraId="60182383"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Bonding</w:t>
            </w:r>
          </w:p>
        </w:tc>
        <w:tc>
          <w:tcPr>
            <w:tcW w:w="1485" w:type="dxa"/>
            <w:shd w:val="clear" w:color="auto" w:fill="auto"/>
            <w:noWrap/>
            <w:vAlign w:val="center"/>
          </w:tcPr>
          <w:p w14:paraId="19174683"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2CF8D4FA"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610F35F0"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1F951E18"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200.427</w:t>
            </w:r>
          </w:p>
        </w:tc>
      </w:tr>
      <w:tr w:rsidR="00A862AA" w:rsidRPr="001D5E25" w14:paraId="49197178" w14:textId="77777777" w:rsidTr="00A862AA">
        <w:trPr>
          <w:trHeight w:val="255"/>
          <w:jc w:val="center"/>
        </w:trPr>
        <w:tc>
          <w:tcPr>
            <w:tcW w:w="3510" w:type="dxa"/>
            <w:shd w:val="clear" w:color="auto" w:fill="auto"/>
            <w:vAlign w:val="center"/>
            <w:hideMark/>
          </w:tcPr>
          <w:p w14:paraId="20B077C5"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 xml:space="preserve">Outreach (includes individual landowner contacts, public meetings to promote the ACUB program or promote a successful project.)  </w:t>
            </w:r>
          </w:p>
        </w:tc>
        <w:tc>
          <w:tcPr>
            <w:tcW w:w="1485" w:type="dxa"/>
            <w:shd w:val="clear" w:color="auto" w:fill="auto"/>
            <w:noWrap/>
            <w:vAlign w:val="center"/>
          </w:tcPr>
          <w:p w14:paraId="2CEF7E62" w14:textId="77777777" w:rsidR="00A862AA" w:rsidRPr="001D5E25" w:rsidRDefault="00A862AA" w:rsidP="00A862AA">
            <w:pPr>
              <w:jc w:val="center"/>
              <w:rPr>
                <w:sz w:val="22"/>
                <w:szCs w:val="22"/>
              </w:rPr>
            </w:pPr>
            <w:r w:rsidRPr="001D5E25">
              <w:rPr>
                <w:sz w:val="22"/>
                <w:szCs w:val="22"/>
              </w:rPr>
              <w:t>A</w:t>
            </w:r>
            <w:r w:rsidRPr="001D5E25">
              <w:rPr>
                <w:sz w:val="22"/>
                <w:szCs w:val="22"/>
                <w:vertAlign w:val="superscript"/>
              </w:rPr>
              <w:footnoteReference w:id="19"/>
            </w:r>
          </w:p>
        </w:tc>
        <w:tc>
          <w:tcPr>
            <w:tcW w:w="1350" w:type="dxa"/>
            <w:shd w:val="clear" w:color="auto" w:fill="auto"/>
            <w:noWrap/>
            <w:vAlign w:val="center"/>
          </w:tcPr>
          <w:p w14:paraId="7AD049D1"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23ACDD6D"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39B753DF" w14:textId="77777777" w:rsidR="00A862AA" w:rsidRPr="001D5E25" w:rsidRDefault="00A862AA" w:rsidP="00A862AA">
            <w:pPr>
              <w:rPr>
                <w:sz w:val="22"/>
                <w:szCs w:val="22"/>
              </w:rPr>
            </w:pPr>
            <w:r w:rsidRPr="001D5E25">
              <w:rPr>
                <w:sz w:val="22"/>
                <w:szCs w:val="22"/>
              </w:rPr>
              <w:t>2 CFR §200.430</w:t>
            </w:r>
          </w:p>
        </w:tc>
      </w:tr>
      <w:tr w:rsidR="00A862AA" w:rsidRPr="001D5E25" w14:paraId="4645FC1E" w14:textId="77777777" w:rsidTr="00A862AA">
        <w:trPr>
          <w:trHeight w:val="255"/>
          <w:jc w:val="center"/>
        </w:trPr>
        <w:tc>
          <w:tcPr>
            <w:tcW w:w="3510" w:type="dxa"/>
            <w:shd w:val="clear" w:color="auto" w:fill="auto"/>
            <w:vAlign w:val="center"/>
          </w:tcPr>
          <w:p w14:paraId="7022F22A"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Recruitment</w:t>
            </w:r>
          </w:p>
        </w:tc>
        <w:tc>
          <w:tcPr>
            <w:tcW w:w="1485" w:type="dxa"/>
            <w:shd w:val="clear" w:color="auto" w:fill="auto"/>
            <w:noWrap/>
            <w:vAlign w:val="center"/>
          </w:tcPr>
          <w:p w14:paraId="07B132D7"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33F82611"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51D92A59"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133A7FD0"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200.463</w:t>
            </w:r>
          </w:p>
        </w:tc>
      </w:tr>
      <w:tr w:rsidR="00A862AA" w:rsidRPr="001D5E25" w14:paraId="761C0F04" w14:textId="77777777" w:rsidTr="00A862AA">
        <w:trPr>
          <w:trHeight w:val="255"/>
          <w:jc w:val="center"/>
        </w:trPr>
        <w:tc>
          <w:tcPr>
            <w:tcW w:w="3510" w:type="dxa"/>
            <w:shd w:val="clear" w:color="auto" w:fill="auto"/>
            <w:vAlign w:val="center"/>
          </w:tcPr>
          <w:p w14:paraId="05E5F586"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Conferences</w:t>
            </w:r>
          </w:p>
        </w:tc>
        <w:tc>
          <w:tcPr>
            <w:tcW w:w="1485" w:type="dxa"/>
            <w:shd w:val="clear" w:color="auto" w:fill="auto"/>
            <w:noWrap/>
            <w:vAlign w:val="center"/>
          </w:tcPr>
          <w:p w14:paraId="6208DB5C"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08D455C8"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54EB88B6"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6AE88AA7"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200.432</w:t>
            </w:r>
          </w:p>
        </w:tc>
      </w:tr>
      <w:tr w:rsidR="00A862AA" w:rsidRPr="001D5E25" w14:paraId="3E199DEB" w14:textId="77777777" w:rsidTr="00A862AA">
        <w:trPr>
          <w:trHeight w:val="255"/>
          <w:jc w:val="center"/>
        </w:trPr>
        <w:tc>
          <w:tcPr>
            <w:tcW w:w="3510" w:type="dxa"/>
            <w:shd w:val="clear" w:color="auto" w:fill="auto"/>
            <w:vAlign w:val="center"/>
          </w:tcPr>
          <w:p w14:paraId="2D791174"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Computing devices or peripherals</w:t>
            </w:r>
          </w:p>
        </w:tc>
        <w:tc>
          <w:tcPr>
            <w:tcW w:w="1485" w:type="dxa"/>
            <w:shd w:val="clear" w:color="auto" w:fill="auto"/>
            <w:noWrap/>
            <w:vAlign w:val="center"/>
          </w:tcPr>
          <w:p w14:paraId="189F5281"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332CDDA8"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5B4031BF"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48C163AC" w14:textId="77777777" w:rsidR="00A862AA" w:rsidRPr="001D5E25" w:rsidRDefault="00A862AA" w:rsidP="00A862AA">
            <w:pPr>
              <w:rPr>
                <w:sz w:val="22"/>
                <w:szCs w:val="22"/>
              </w:rPr>
            </w:pPr>
            <w:r w:rsidRPr="001D5E25">
              <w:rPr>
                <w:sz w:val="22"/>
                <w:szCs w:val="22"/>
              </w:rPr>
              <w:t>2 CFR §200.453</w:t>
            </w:r>
          </w:p>
        </w:tc>
      </w:tr>
      <w:tr w:rsidR="00A862AA" w:rsidRPr="001D5E25" w14:paraId="0A1A070A" w14:textId="77777777" w:rsidTr="00A862AA">
        <w:trPr>
          <w:trHeight w:val="255"/>
          <w:jc w:val="center"/>
        </w:trPr>
        <w:tc>
          <w:tcPr>
            <w:tcW w:w="3510" w:type="dxa"/>
            <w:shd w:val="clear" w:color="auto" w:fill="auto"/>
            <w:vAlign w:val="center"/>
          </w:tcPr>
          <w:p w14:paraId="77CC1171"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Cell phones</w:t>
            </w:r>
          </w:p>
        </w:tc>
        <w:tc>
          <w:tcPr>
            <w:tcW w:w="1485" w:type="dxa"/>
            <w:shd w:val="clear" w:color="auto" w:fill="auto"/>
            <w:noWrap/>
            <w:vAlign w:val="center"/>
          </w:tcPr>
          <w:p w14:paraId="6AC60A6B"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4A8A9A24"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424826E0"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65084A5F" w14:textId="77777777" w:rsidR="00A862AA" w:rsidRPr="001D5E25" w:rsidRDefault="00A862AA" w:rsidP="00A862AA">
            <w:pPr>
              <w:rPr>
                <w:sz w:val="22"/>
                <w:szCs w:val="22"/>
              </w:rPr>
            </w:pPr>
            <w:r w:rsidRPr="001D5E25">
              <w:rPr>
                <w:sz w:val="22"/>
                <w:szCs w:val="22"/>
              </w:rPr>
              <w:t xml:space="preserve">2 CFR §200.313; </w:t>
            </w:r>
            <w:r w:rsidRPr="001D5E25">
              <w:rPr>
                <w:rFonts w:cs="Arial"/>
                <w:sz w:val="22"/>
                <w:szCs w:val="22"/>
              </w:rPr>
              <w:t>§</w:t>
            </w:r>
            <w:r w:rsidRPr="001D5E25">
              <w:rPr>
                <w:sz w:val="22"/>
                <w:szCs w:val="22"/>
              </w:rPr>
              <w:t>200.439</w:t>
            </w:r>
          </w:p>
        </w:tc>
      </w:tr>
      <w:tr w:rsidR="00A862AA" w:rsidRPr="001D5E25" w14:paraId="3CCA874F" w14:textId="77777777" w:rsidTr="00A862AA">
        <w:trPr>
          <w:trHeight w:val="255"/>
          <w:jc w:val="center"/>
        </w:trPr>
        <w:tc>
          <w:tcPr>
            <w:tcW w:w="3510" w:type="dxa"/>
            <w:shd w:val="clear" w:color="auto" w:fill="auto"/>
            <w:vAlign w:val="center"/>
          </w:tcPr>
          <w:p w14:paraId="238CCD05"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Photography equipment</w:t>
            </w:r>
          </w:p>
        </w:tc>
        <w:tc>
          <w:tcPr>
            <w:tcW w:w="1485" w:type="dxa"/>
            <w:shd w:val="clear" w:color="auto" w:fill="auto"/>
            <w:noWrap/>
            <w:vAlign w:val="center"/>
          </w:tcPr>
          <w:p w14:paraId="6BA2101B"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4350CD1A"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0DD92A80"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5F4031FC" w14:textId="77777777" w:rsidR="00A862AA" w:rsidRPr="001D5E25" w:rsidRDefault="00A862AA" w:rsidP="00A862AA">
            <w:pPr>
              <w:rPr>
                <w:sz w:val="22"/>
                <w:szCs w:val="22"/>
              </w:rPr>
            </w:pPr>
            <w:r w:rsidRPr="001D5E25">
              <w:rPr>
                <w:sz w:val="22"/>
                <w:szCs w:val="22"/>
              </w:rPr>
              <w:t>2 CFR §200.439(a)(2)</w:t>
            </w:r>
          </w:p>
        </w:tc>
      </w:tr>
      <w:tr w:rsidR="00A862AA" w:rsidRPr="001D5E25" w14:paraId="50C3777B" w14:textId="77777777" w:rsidTr="00A862AA">
        <w:trPr>
          <w:trHeight w:val="255"/>
          <w:jc w:val="center"/>
        </w:trPr>
        <w:tc>
          <w:tcPr>
            <w:tcW w:w="3510" w:type="dxa"/>
            <w:shd w:val="clear" w:color="auto" w:fill="auto"/>
            <w:vAlign w:val="center"/>
          </w:tcPr>
          <w:p w14:paraId="40B5B7B8"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Postage / Shipping</w:t>
            </w:r>
          </w:p>
        </w:tc>
        <w:tc>
          <w:tcPr>
            <w:tcW w:w="1485" w:type="dxa"/>
            <w:shd w:val="clear" w:color="auto" w:fill="auto"/>
            <w:noWrap/>
            <w:vAlign w:val="center"/>
          </w:tcPr>
          <w:p w14:paraId="1655D567"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75E895CC"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20"/>
            </w:r>
          </w:p>
        </w:tc>
        <w:tc>
          <w:tcPr>
            <w:tcW w:w="1380" w:type="dxa"/>
            <w:shd w:val="clear" w:color="auto" w:fill="auto"/>
            <w:vAlign w:val="center"/>
          </w:tcPr>
          <w:p w14:paraId="76C7BAF4"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675C089E"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200.473</w:t>
            </w:r>
          </w:p>
        </w:tc>
      </w:tr>
      <w:tr w:rsidR="00A862AA" w:rsidRPr="001D5E25" w14:paraId="26325666" w14:textId="77777777" w:rsidTr="00A862AA">
        <w:trPr>
          <w:trHeight w:val="255"/>
          <w:jc w:val="center"/>
        </w:trPr>
        <w:tc>
          <w:tcPr>
            <w:tcW w:w="3510" w:type="dxa"/>
            <w:shd w:val="clear" w:color="auto" w:fill="auto"/>
            <w:vAlign w:val="center"/>
          </w:tcPr>
          <w:p w14:paraId="75CB7A9A"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Publication / Printing</w:t>
            </w:r>
          </w:p>
        </w:tc>
        <w:tc>
          <w:tcPr>
            <w:tcW w:w="1485" w:type="dxa"/>
            <w:shd w:val="clear" w:color="auto" w:fill="auto"/>
            <w:noWrap/>
            <w:vAlign w:val="center"/>
          </w:tcPr>
          <w:p w14:paraId="1A2B6CBE"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0EF7862D" w14:textId="77777777" w:rsidR="00A862AA" w:rsidRPr="001D5E25" w:rsidRDefault="00A862AA" w:rsidP="00A862AA">
            <w:pPr>
              <w:jc w:val="center"/>
              <w:rPr>
                <w:sz w:val="22"/>
                <w:szCs w:val="22"/>
              </w:rPr>
            </w:pPr>
            <w:r w:rsidRPr="001D5E25">
              <w:rPr>
                <w:sz w:val="22"/>
                <w:szCs w:val="22"/>
              </w:rPr>
              <w:t>C</w:t>
            </w:r>
            <w:r w:rsidRPr="001D5E25">
              <w:rPr>
                <w:sz w:val="22"/>
                <w:szCs w:val="22"/>
                <w:vertAlign w:val="superscript"/>
              </w:rPr>
              <w:footnoteReference w:id="21"/>
            </w:r>
          </w:p>
        </w:tc>
        <w:tc>
          <w:tcPr>
            <w:tcW w:w="1380" w:type="dxa"/>
            <w:shd w:val="clear" w:color="auto" w:fill="auto"/>
            <w:vAlign w:val="center"/>
          </w:tcPr>
          <w:p w14:paraId="48E314F5"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4AA7E613" w14:textId="77777777" w:rsidR="00A862AA" w:rsidRPr="001D5E25" w:rsidRDefault="00A862AA" w:rsidP="00A862AA">
            <w:pPr>
              <w:rPr>
                <w:sz w:val="22"/>
                <w:szCs w:val="22"/>
              </w:rPr>
            </w:pPr>
            <w:r w:rsidRPr="001D5E25">
              <w:rPr>
                <w:sz w:val="22"/>
                <w:szCs w:val="22"/>
              </w:rPr>
              <w:t>2 CFR §200.461</w:t>
            </w:r>
          </w:p>
        </w:tc>
      </w:tr>
      <w:tr w:rsidR="00A862AA" w:rsidRPr="001D5E25" w14:paraId="2D57B1BC" w14:textId="77777777" w:rsidTr="00A862AA">
        <w:trPr>
          <w:trHeight w:val="255"/>
          <w:jc w:val="center"/>
        </w:trPr>
        <w:tc>
          <w:tcPr>
            <w:tcW w:w="3510" w:type="dxa"/>
            <w:shd w:val="clear" w:color="auto" w:fill="auto"/>
            <w:vAlign w:val="center"/>
          </w:tcPr>
          <w:p w14:paraId="74294551"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Office Supplies</w:t>
            </w:r>
          </w:p>
        </w:tc>
        <w:tc>
          <w:tcPr>
            <w:tcW w:w="1485" w:type="dxa"/>
            <w:shd w:val="clear" w:color="auto" w:fill="auto"/>
            <w:noWrap/>
            <w:vAlign w:val="center"/>
          </w:tcPr>
          <w:p w14:paraId="6E553274"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557D7A0F"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49C07D45"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7892A883" w14:textId="77777777" w:rsidR="00A862AA" w:rsidRPr="001D5E25" w:rsidRDefault="00A862AA" w:rsidP="00A862AA">
            <w:pPr>
              <w:rPr>
                <w:sz w:val="22"/>
                <w:szCs w:val="22"/>
              </w:rPr>
            </w:pPr>
            <w:r w:rsidRPr="001D5E25">
              <w:rPr>
                <w:sz w:val="22"/>
                <w:szCs w:val="22"/>
              </w:rPr>
              <w:t>2 CFR §200.453</w:t>
            </w:r>
          </w:p>
        </w:tc>
      </w:tr>
      <w:tr w:rsidR="00A862AA" w:rsidRPr="001D5E25" w14:paraId="092BD429" w14:textId="77777777" w:rsidTr="00A862AA">
        <w:trPr>
          <w:trHeight w:val="255"/>
          <w:jc w:val="center"/>
        </w:trPr>
        <w:tc>
          <w:tcPr>
            <w:tcW w:w="3510" w:type="dxa"/>
            <w:shd w:val="clear" w:color="auto" w:fill="auto"/>
            <w:vAlign w:val="center"/>
          </w:tcPr>
          <w:p w14:paraId="184A54C9" w14:textId="77777777" w:rsidR="00A862AA" w:rsidRPr="001D5E25" w:rsidRDefault="00A862AA" w:rsidP="00A862AA">
            <w:pPr>
              <w:numPr>
                <w:ilvl w:val="0"/>
                <w:numId w:val="27"/>
              </w:numPr>
              <w:autoSpaceDE w:val="0"/>
              <w:autoSpaceDN w:val="0"/>
              <w:contextualSpacing/>
              <w:rPr>
                <w:sz w:val="22"/>
                <w:szCs w:val="22"/>
              </w:rPr>
            </w:pPr>
            <w:r w:rsidRPr="001D5E25">
              <w:rPr>
                <w:sz w:val="22"/>
                <w:szCs w:val="22"/>
              </w:rPr>
              <w:t>Training</w:t>
            </w:r>
          </w:p>
        </w:tc>
        <w:tc>
          <w:tcPr>
            <w:tcW w:w="1485" w:type="dxa"/>
            <w:shd w:val="clear" w:color="auto" w:fill="auto"/>
            <w:noWrap/>
            <w:vAlign w:val="center"/>
          </w:tcPr>
          <w:p w14:paraId="76A3748A" w14:textId="77777777" w:rsidR="00A862AA" w:rsidRPr="001D5E25" w:rsidRDefault="00A862AA" w:rsidP="00A862AA">
            <w:pPr>
              <w:jc w:val="center"/>
              <w:rPr>
                <w:sz w:val="22"/>
                <w:szCs w:val="22"/>
              </w:rPr>
            </w:pPr>
            <w:r w:rsidRPr="001D5E25">
              <w:rPr>
                <w:sz w:val="22"/>
                <w:szCs w:val="22"/>
              </w:rPr>
              <w:t>A</w:t>
            </w:r>
          </w:p>
        </w:tc>
        <w:tc>
          <w:tcPr>
            <w:tcW w:w="1350" w:type="dxa"/>
            <w:shd w:val="clear" w:color="auto" w:fill="auto"/>
            <w:noWrap/>
            <w:vAlign w:val="center"/>
          </w:tcPr>
          <w:p w14:paraId="77BAC3F2"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52FC17D2" w14:textId="77777777" w:rsidR="00A862AA" w:rsidRPr="001D5E25" w:rsidRDefault="00A862AA" w:rsidP="00A862AA">
            <w:pPr>
              <w:jc w:val="center"/>
              <w:rPr>
                <w:sz w:val="22"/>
                <w:szCs w:val="22"/>
              </w:rPr>
            </w:pPr>
            <w:r w:rsidRPr="001D5E25">
              <w:rPr>
                <w:sz w:val="22"/>
                <w:szCs w:val="22"/>
              </w:rPr>
              <w:t>Y</w:t>
            </w:r>
          </w:p>
        </w:tc>
        <w:tc>
          <w:tcPr>
            <w:tcW w:w="2295" w:type="dxa"/>
            <w:shd w:val="clear" w:color="auto" w:fill="auto"/>
            <w:noWrap/>
            <w:vAlign w:val="center"/>
          </w:tcPr>
          <w:p w14:paraId="2C2AA556"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 xml:space="preserve">200.472; </w:t>
            </w:r>
          </w:p>
          <w:p w14:paraId="7B15AA1B"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200.463</w:t>
            </w:r>
          </w:p>
        </w:tc>
      </w:tr>
      <w:tr w:rsidR="00A862AA" w:rsidRPr="001D5E25" w14:paraId="375DD001" w14:textId="77777777" w:rsidTr="00A862AA">
        <w:trPr>
          <w:trHeight w:val="255"/>
          <w:jc w:val="center"/>
        </w:trPr>
        <w:tc>
          <w:tcPr>
            <w:tcW w:w="3510" w:type="dxa"/>
            <w:shd w:val="clear" w:color="auto" w:fill="auto"/>
            <w:vAlign w:val="center"/>
          </w:tcPr>
          <w:p w14:paraId="7176D03B" w14:textId="77777777" w:rsidR="00A862AA" w:rsidRPr="001D5E25" w:rsidRDefault="00A862AA" w:rsidP="00A862AA">
            <w:pPr>
              <w:numPr>
                <w:ilvl w:val="0"/>
                <w:numId w:val="27"/>
              </w:numPr>
              <w:autoSpaceDE w:val="0"/>
              <w:autoSpaceDN w:val="0"/>
              <w:contextualSpacing/>
              <w:rPr>
                <w:sz w:val="22"/>
                <w:szCs w:val="22"/>
              </w:rPr>
            </w:pPr>
            <w:r w:rsidRPr="001D5E25">
              <w:rPr>
                <w:rFonts w:cs="Arial"/>
                <w:sz w:val="22"/>
                <w:szCs w:val="22"/>
              </w:rPr>
              <w:t>Goods or services for personal use</w:t>
            </w:r>
          </w:p>
        </w:tc>
        <w:tc>
          <w:tcPr>
            <w:tcW w:w="1485" w:type="dxa"/>
            <w:shd w:val="clear" w:color="auto" w:fill="auto"/>
            <w:noWrap/>
            <w:vAlign w:val="center"/>
          </w:tcPr>
          <w:p w14:paraId="761F4F22" w14:textId="77777777" w:rsidR="00A862AA" w:rsidRPr="001D5E25" w:rsidRDefault="00A862AA" w:rsidP="00A862AA">
            <w:pPr>
              <w:jc w:val="center"/>
              <w:rPr>
                <w:sz w:val="22"/>
                <w:szCs w:val="22"/>
              </w:rPr>
            </w:pPr>
            <w:r w:rsidRPr="001D5E25">
              <w:rPr>
                <w:sz w:val="22"/>
                <w:szCs w:val="22"/>
              </w:rPr>
              <w:t>U</w:t>
            </w:r>
          </w:p>
        </w:tc>
        <w:tc>
          <w:tcPr>
            <w:tcW w:w="1350" w:type="dxa"/>
            <w:shd w:val="clear" w:color="auto" w:fill="auto"/>
            <w:noWrap/>
            <w:vAlign w:val="center"/>
          </w:tcPr>
          <w:p w14:paraId="2A2BB42E"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69AC00AE"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06A3075B"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200.445</w:t>
            </w:r>
          </w:p>
        </w:tc>
      </w:tr>
      <w:tr w:rsidR="00A862AA" w:rsidRPr="001D5E25" w14:paraId="3272BA7C" w14:textId="77777777" w:rsidTr="00A862AA">
        <w:trPr>
          <w:trHeight w:val="255"/>
          <w:jc w:val="center"/>
        </w:trPr>
        <w:tc>
          <w:tcPr>
            <w:tcW w:w="3510" w:type="dxa"/>
            <w:shd w:val="clear" w:color="auto" w:fill="auto"/>
            <w:vAlign w:val="center"/>
          </w:tcPr>
          <w:p w14:paraId="250174B5" w14:textId="77777777" w:rsidR="00A862AA" w:rsidRPr="001D5E25" w:rsidRDefault="00A862AA" w:rsidP="00A862AA">
            <w:pPr>
              <w:rPr>
                <w:rFonts w:cs="Arial"/>
                <w:sz w:val="22"/>
                <w:szCs w:val="22"/>
              </w:rPr>
            </w:pPr>
            <w:r w:rsidRPr="001D5E25">
              <w:rPr>
                <w:rFonts w:cs="Arial"/>
                <w:sz w:val="22"/>
                <w:szCs w:val="22"/>
              </w:rPr>
              <w:t>30) Lobbying</w:t>
            </w:r>
          </w:p>
        </w:tc>
        <w:tc>
          <w:tcPr>
            <w:tcW w:w="1485" w:type="dxa"/>
            <w:shd w:val="clear" w:color="auto" w:fill="auto"/>
            <w:noWrap/>
            <w:vAlign w:val="center"/>
          </w:tcPr>
          <w:p w14:paraId="43E6FC06" w14:textId="77777777" w:rsidR="00A862AA" w:rsidRPr="001D5E25" w:rsidRDefault="00A862AA" w:rsidP="00A862AA">
            <w:pPr>
              <w:jc w:val="center"/>
              <w:rPr>
                <w:sz w:val="22"/>
                <w:szCs w:val="22"/>
              </w:rPr>
            </w:pPr>
            <w:r w:rsidRPr="001D5E25">
              <w:rPr>
                <w:sz w:val="22"/>
                <w:szCs w:val="22"/>
              </w:rPr>
              <w:t>U</w:t>
            </w:r>
          </w:p>
        </w:tc>
        <w:tc>
          <w:tcPr>
            <w:tcW w:w="1350" w:type="dxa"/>
            <w:shd w:val="clear" w:color="auto" w:fill="auto"/>
            <w:noWrap/>
            <w:vAlign w:val="center"/>
          </w:tcPr>
          <w:p w14:paraId="0F5F5BD5"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5852B233"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778B34BA"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200.450</w:t>
            </w:r>
          </w:p>
        </w:tc>
      </w:tr>
      <w:tr w:rsidR="00A862AA" w:rsidRPr="001D5E25" w14:paraId="06EE967C" w14:textId="77777777" w:rsidTr="00A862AA">
        <w:trPr>
          <w:trHeight w:val="255"/>
          <w:jc w:val="center"/>
        </w:trPr>
        <w:tc>
          <w:tcPr>
            <w:tcW w:w="3510" w:type="dxa"/>
            <w:shd w:val="clear" w:color="auto" w:fill="auto"/>
            <w:vAlign w:val="center"/>
            <w:hideMark/>
          </w:tcPr>
          <w:p w14:paraId="7668E4B6" w14:textId="77777777" w:rsidR="00A862AA" w:rsidRPr="001D5E25" w:rsidRDefault="00A862AA" w:rsidP="00A862AA">
            <w:pPr>
              <w:rPr>
                <w:sz w:val="22"/>
                <w:szCs w:val="22"/>
              </w:rPr>
            </w:pPr>
            <w:r w:rsidRPr="001D5E25">
              <w:rPr>
                <w:sz w:val="22"/>
                <w:szCs w:val="22"/>
              </w:rPr>
              <w:t>31) Pre-Agreement Costs</w:t>
            </w:r>
          </w:p>
        </w:tc>
        <w:tc>
          <w:tcPr>
            <w:tcW w:w="1485" w:type="dxa"/>
            <w:shd w:val="clear" w:color="auto" w:fill="auto"/>
            <w:noWrap/>
            <w:vAlign w:val="center"/>
          </w:tcPr>
          <w:p w14:paraId="311B06C4" w14:textId="77777777" w:rsidR="00A862AA" w:rsidRPr="001D5E25" w:rsidRDefault="00A862AA" w:rsidP="00A862AA">
            <w:pPr>
              <w:jc w:val="center"/>
              <w:rPr>
                <w:sz w:val="22"/>
                <w:szCs w:val="22"/>
              </w:rPr>
            </w:pPr>
            <w:r w:rsidRPr="001D5E25">
              <w:rPr>
                <w:sz w:val="22"/>
                <w:szCs w:val="22"/>
              </w:rPr>
              <w:t>U</w:t>
            </w:r>
          </w:p>
        </w:tc>
        <w:tc>
          <w:tcPr>
            <w:tcW w:w="1350" w:type="dxa"/>
            <w:shd w:val="clear" w:color="auto" w:fill="auto"/>
            <w:noWrap/>
            <w:vAlign w:val="center"/>
          </w:tcPr>
          <w:p w14:paraId="74DF4F5D"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35F48B89"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0199DE37"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200.458</w:t>
            </w:r>
          </w:p>
        </w:tc>
      </w:tr>
      <w:tr w:rsidR="00A862AA" w:rsidRPr="001D5E25" w14:paraId="595B43CE" w14:textId="77777777" w:rsidTr="00A862AA">
        <w:trPr>
          <w:trHeight w:val="255"/>
          <w:jc w:val="center"/>
        </w:trPr>
        <w:tc>
          <w:tcPr>
            <w:tcW w:w="3510" w:type="dxa"/>
            <w:shd w:val="clear" w:color="auto" w:fill="auto"/>
            <w:vAlign w:val="center"/>
          </w:tcPr>
          <w:p w14:paraId="0A0FD6DD" w14:textId="77777777" w:rsidR="00A862AA" w:rsidRPr="001D5E25" w:rsidRDefault="00A862AA" w:rsidP="00A862AA">
            <w:pPr>
              <w:rPr>
                <w:sz w:val="22"/>
                <w:szCs w:val="22"/>
              </w:rPr>
            </w:pPr>
            <w:r w:rsidRPr="001D5E25">
              <w:rPr>
                <w:sz w:val="22"/>
                <w:szCs w:val="22"/>
              </w:rPr>
              <w:t>32) Meetings, conventions, conferences, convocations, or other events related to other [non-ACUB] activities of the entity</w:t>
            </w:r>
          </w:p>
        </w:tc>
        <w:tc>
          <w:tcPr>
            <w:tcW w:w="1485" w:type="dxa"/>
            <w:shd w:val="clear" w:color="auto" w:fill="auto"/>
            <w:noWrap/>
            <w:vAlign w:val="center"/>
          </w:tcPr>
          <w:p w14:paraId="1CB283AA" w14:textId="77777777" w:rsidR="00A862AA" w:rsidRPr="001D5E25" w:rsidRDefault="00A862AA" w:rsidP="00A862AA">
            <w:pPr>
              <w:jc w:val="center"/>
              <w:rPr>
                <w:sz w:val="22"/>
                <w:szCs w:val="22"/>
              </w:rPr>
            </w:pPr>
            <w:r w:rsidRPr="001D5E25">
              <w:rPr>
                <w:sz w:val="22"/>
                <w:szCs w:val="22"/>
              </w:rPr>
              <w:t>U</w:t>
            </w:r>
          </w:p>
        </w:tc>
        <w:tc>
          <w:tcPr>
            <w:tcW w:w="1350" w:type="dxa"/>
            <w:shd w:val="clear" w:color="auto" w:fill="auto"/>
            <w:noWrap/>
            <w:vAlign w:val="center"/>
          </w:tcPr>
          <w:p w14:paraId="0771C267"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323B96A3"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330EC9AA"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200.421</w:t>
            </w:r>
          </w:p>
        </w:tc>
      </w:tr>
      <w:tr w:rsidR="00A862AA" w:rsidRPr="001D5E25" w14:paraId="17D089E7" w14:textId="77777777" w:rsidTr="00A862AA">
        <w:trPr>
          <w:trHeight w:val="255"/>
          <w:jc w:val="center"/>
        </w:trPr>
        <w:tc>
          <w:tcPr>
            <w:tcW w:w="3510" w:type="dxa"/>
            <w:shd w:val="clear" w:color="auto" w:fill="auto"/>
            <w:vAlign w:val="center"/>
          </w:tcPr>
          <w:p w14:paraId="1D450B25" w14:textId="77777777" w:rsidR="00A862AA" w:rsidRPr="001D5E25" w:rsidRDefault="00A862AA" w:rsidP="00A862AA">
            <w:pPr>
              <w:rPr>
                <w:sz w:val="22"/>
                <w:szCs w:val="22"/>
              </w:rPr>
            </w:pPr>
            <w:r w:rsidRPr="001D5E25">
              <w:rPr>
                <w:sz w:val="22"/>
                <w:szCs w:val="22"/>
              </w:rPr>
              <w:t>33) Entertainment</w:t>
            </w:r>
          </w:p>
        </w:tc>
        <w:tc>
          <w:tcPr>
            <w:tcW w:w="1485" w:type="dxa"/>
            <w:shd w:val="clear" w:color="auto" w:fill="auto"/>
            <w:noWrap/>
            <w:vAlign w:val="center"/>
          </w:tcPr>
          <w:p w14:paraId="7CC94961" w14:textId="77777777" w:rsidR="00A862AA" w:rsidRPr="001D5E25" w:rsidRDefault="00A862AA" w:rsidP="00A862AA">
            <w:pPr>
              <w:jc w:val="center"/>
              <w:rPr>
                <w:sz w:val="22"/>
                <w:szCs w:val="22"/>
              </w:rPr>
            </w:pPr>
            <w:r w:rsidRPr="001D5E25">
              <w:rPr>
                <w:sz w:val="22"/>
                <w:szCs w:val="22"/>
              </w:rPr>
              <w:t>U</w:t>
            </w:r>
          </w:p>
        </w:tc>
        <w:tc>
          <w:tcPr>
            <w:tcW w:w="1350" w:type="dxa"/>
            <w:shd w:val="clear" w:color="auto" w:fill="auto"/>
            <w:noWrap/>
            <w:vAlign w:val="center"/>
          </w:tcPr>
          <w:p w14:paraId="5110FE41" w14:textId="77777777" w:rsidR="00A862AA" w:rsidRPr="001D5E25" w:rsidRDefault="00A862AA" w:rsidP="00A862AA">
            <w:pPr>
              <w:jc w:val="center"/>
              <w:rPr>
                <w:sz w:val="22"/>
                <w:szCs w:val="22"/>
              </w:rPr>
            </w:pPr>
            <w:r w:rsidRPr="001D5E25">
              <w:rPr>
                <w:sz w:val="22"/>
                <w:szCs w:val="22"/>
              </w:rPr>
              <w:t>N</w:t>
            </w:r>
          </w:p>
        </w:tc>
        <w:tc>
          <w:tcPr>
            <w:tcW w:w="1380" w:type="dxa"/>
            <w:shd w:val="clear" w:color="auto" w:fill="auto"/>
            <w:vAlign w:val="center"/>
          </w:tcPr>
          <w:p w14:paraId="13F6F2BC" w14:textId="77777777" w:rsidR="00A862AA" w:rsidRPr="001D5E25" w:rsidRDefault="00A862AA" w:rsidP="00A862AA">
            <w:pPr>
              <w:jc w:val="center"/>
              <w:rPr>
                <w:sz w:val="22"/>
                <w:szCs w:val="22"/>
              </w:rPr>
            </w:pPr>
            <w:r w:rsidRPr="001D5E25">
              <w:rPr>
                <w:sz w:val="22"/>
                <w:szCs w:val="22"/>
              </w:rPr>
              <w:t>N</w:t>
            </w:r>
          </w:p>
        </w:tc>
        <w:tc>
          <w:tcPr>
            <w:tcW w:w="2295" w:type="dxa"/>
            <w:shd w:val="clear" w:color="auto" w:fill="auto"/>
            <w:noWrap/>
            <w:vAlign w:val="center"/>
          </w:tcPr>
          <w:p w14:paraId="03CAD817" w14:textId="77777777" w:rsidR="00A862AA" w:rsidRPr="001D5E25" w:rsidRDefault="00A862AA" w:rsidP="00A862AA">
            <w:pPr>
              <w:rPr>
                <w:sz w:val="22"/>
                <w:szCs w:val="22"/>
              </w:rPr>
            </w:pPr>
            <w:r w:rsidRPr="001D5E25">
              <w:rPr>
                <w:sz w:val="22"/>
                <w:szCs w:val="22"/>
              </w:rPr>
              <w:t xml:space="preserve">2 CFR </w:t>
            </w:r>
            <w:r w:rsidRPr="001D5E25">
              <w:rPr>
                <w:rFonts w:cs="Arial"/>
                <w:sz w:val="22"/>
                <w:szCs w:val="22"/>
              </w:rPr>
              <w:t>§</w:t>
            </w:r>
            <w:r w:rsidRPr="001D5E25">
              <w:rPr>
                <w:sz w:val="22"/>
                <w:szCs w:val="22"/>
              </w:rPr>
              <w:t>200.438</w:t>
            </w:r>
          </w:p>
        </w:tc>
      </w:tr>
    </w:tbl>
    <w:p w14:paraId="61241869" w14:textId="3FCE10DF" w:rsidR="00A862AA" w:rsidRPr="001D5E25" w:rsidRDefault="00A862AA" w:rsidP="00534F55">
      <w:pPr>
        <w:pStyle w:val="ListParagraph"/>
        <w:ind w:left="90"/>
        <w:rPr>
          <w:b/>
          <w:szCs w:val="24"/>
        </w:rPr>
      </w:pPr>
      <w:bookmarkStart w:id="10" w:name="Other_Submission_Requirements"/>
    </w:p>
    <w:bookmarkEnd w:id="10"/>
    <w:p w14:paraId="497C4774" w14:textId="2FA1FB2A" w:rsidR="00A862AA" w:rsidRPr="001D5E25" w:rsidRDefault="00A862AA" w:rsidP="00534F55">
      <w:pPr>
        <w:pStyle w:val="ListParagraph"/>
        <w:numPr>
          <w:ilvl w:val="0"/>
          <w:numId w:val="30"/>
        </w:numPr>
        <w:rPr>
          <w:szCs w:val="24"/>
        </w:rPr>
      </w:pPr>
      <w:r w:rsidRPr="001D5E25">
        <w:rPr>
          <w:b/>
          <w:szCs w:val="24"/>
        </w:rPr>
        <w:t>Other Submission Requirements</w:t>
      </w:r>
    </w:p>
    <w:p w14:paraId="080BF3D7" w14:textId="145992C1" w:rsidR="00A862AA" w:rsidRPr="001D5E25" w:rsidRDefault="00A862AA" w:rsidP="00A862AA">
      <w:pPr>
        <w:rPr>
          <w:szCs w:val="24"/>
        </w:rPr>
      </w:pPr>
      <w:r w:rsidRPr="001D5E25">
        <w:rPr>
          <w:szCs w:val="24"/>
        </w:rPr>
        <w:lastRenderedPageBreak/>
        <w:t xml:space="preserve">Department of Army, MICC-FSH participates in the Grants.gov initiative which provides the Grant Community with a single website, </w:t>
      </w:r>
      <w:hyperlink r:id="rId16" w:history="1">
        <w:r w:rsidR="009C131B">
          <w:rPr>
            <w:rStyle w:val="Hyperlink"/>
            <w:szCs w:val="24"/>
          </w:rPr>
          <w:t>www.grants.gov</w:t>
        </w:r>
      </w:hyperlink>
      <w:r w:rsidRPr="001D5E25">
        <w:rPr>
          <w:szCs w:val="24"/>
        </w:rPr>
        <w:t>, to search for and apply for all federal grant opportunities.</w:t>
      </w:r>
    </w:p>
    <w:p w14:paraId="4D96356E" w14:textId="77777777" w:rsidR="00A862AA" w:rsidRPr="001D5E25" w:rsidRDefault="00A862AA" w:rsidP="00A862AA">
      <w:pPr>
        <w:pStyle w:val="ListParagraph"/>
        <w:ind w:left="0"/>
        <w:rPr>
          <w:szCs w:val="24"/>
        </w:rPr>
      </w:pPr>
    </w:p>
    <w:p w14:paraId="2FA5D517" w14:textId="1E0D11A6" w:rsidR="00454BB8" w:rsidRPr="001D5E25" w:rsidRDefault="00761126" w:rsidP="00534F55">
      <w:pPr>
        <w:rPr>
          <w:szCs w:val="24"/>
        </w:rPr>
      </w:pPr>
      <w:r w:rsidRPr="00761126">
        <w:rPr>
          <w:szCs w:val="24"/>
        </w:rPr>
        <w:t xml:space="preserve">All applicants should register at </w:t>
      </w:r>
      <w:hyperlink r:id="rId17" w:history="1">
        <w:r w:rsidRPr="00761126">
          <w:rPr>
            <w:rStyle w:val="Hyperlink"/>
            <w:szCs w:val="24"/>
          </w:rPr>
          <w:t>www.grants.gov</w:t>
        </w:r>
      </w:hyperlink>
      <w:r w:rsidRPr="00761126">
        <w:rPr>
          <w:szCs w:val="24"/>
        </w:rPr>
        <w:t xml:space="preserve"> and all applications should be submitted electronically through </w:t>
      </w:r>
      <w:hyperlink r:id="rId18" w:history="1">
        <w:r w:rsidRPr="00761126">
          <w:rPr>
            <w:rStyle w:val="Hyperlink"/>
            <w:szCs w:val="24"/>
          </w:rPr>
          <w:t>www.grants.gov</w:t>
        </w:r>
      </w:hyperlink>
      <w:r w:rsidRPr="00761126">
        <w:rPr>
          <w:szCs w:val="24"/>
        </w:rPr>
        <w:t xml:space="preserve"> unless other arrangements are made and approved of in advance of the submission deadline.  If you have any questions or problems with the registration or application submission process, contact the Grants.gov Help Desk at 1-800-518-4726, or contact customer support at </w:t>
      </w:r>
      <w:hyperlink r:id="rId19" w:history="1">
        <w:r w:rsidRPr="00761126">
          <w:rPr>
            <w:rStyle w:val="Hyperlink"/>
            <w:szCs w:val="24"/>
          </w:rPr>
          <w:t>support@grants.gov</w:t>
        </w:r>
      </w:hyperlink>
      <w:r w:rsidRPr="00761126">
        <w:rPr>
          <w:szCs w:val="24"/>
        </w:rPr>
        <w:t xml:space="preserve">. </w:t>
      </w:r>
      <w:r w:rsidR="00A862AA" w:rsidRPr="001D5E25">
        <w:rPr>
          <w:szCs w:val="24"/>
        </w:rPr>
        <w:br/>
      </w:r>
      <w:r w:rsidR="00A862AA" w:rsidRPr="001D5E25">
        <w:rPr>
          <w:szCs w:val="24"/>
        </w:rPr>
        <w:br/>
        <w:t xml:space="preserve">Applications submitted through </w:t>
      </w:r>
      <w:hyperlink r:id="rId20" w:history="1">
        <w:r w:rsidR="005253B6">
          <w:rPr>
            <w:rStyle w:val="Hyperlink"/>
            <w:szCs w:val="24"/>
          </w:rPr>
          <w:t>www.grants.gov</w:t>
        </w:r>
      </w:hyperlink>
      <w:r w:rsidR="00A862AA" w:rsidRPr="001D5E25">
        <w:rPr>
          <w:szCs w:val="24"/>
        </w:rPr>
        <w:t xml:space="preserve"> are considered to be electronically signed applications.</w:t>
      </w:r>
    </w:p>
    <w:p w14:paraId="328B452B" w14:textId="77777777" w:rsidR="00720D35" w:rsidRPr="001D5E25" w:rsidRDefault="00720D35" w:rsidP="00D07F39">
      <w:pPr>
        <w:rPr>
          <w:szCs w:val="24"/>
        </w:rPr>
      </w:pPr>
    </w:p>
    <w:p w14:paraId="18EE01E7" w14:textId="77777777" w:rsidR="00B26BBE" w:rsidRPr="001D5E25" w:rsidRDefault="00B26BBE" w:rsidP="00BC70B1">
      <w:pPr>
        <w:pStyle w:val="ListParagraph"/>
        <w:numPr>
          <w:ilvl w:val="0"/>
          <w:numId w:val="4"/>
        </w:numPr>
        <w:ind w:left="360" w:hanging="360"/>
        <w:rPr>
          <w:b/>
          <w:szCs w:val="24"/>
        </w:rPr>
      </w:pPr>
      <w:r w:rsidRPr="001D5E25">
        <w:rPr>
          <w:b/>
          <w:szCs w:val="24"/>
        </w:rPr>
        <w:t>Application Review information</w:t>
      </w:r>
    </w:p>
    <w:p w14:paraId="2D120C3A" w14:textId="77777777" w:rsidR="00AE60DA" w:rsidRPr="001D5E25" w:rsidRDefault="00AE60DA" w:rsidP="003C6424">
      <w:pPr>
        <w:numPr>
          <w:ilvl w:val="0"/>
          <w:numId w:val="12"/>
        </w:numPr>
        <w:ind w:left="0" w:firstLine="360"/>
        <w:contextualSpacing/>
        <w:rPr>
          <w:b/>
          <w:szCs w:val="24"/>
        </w:rPr>
      </w:pPr>
      <w:bookmarkStart w:id="11" w:name="Criteria"/>
      <w:r w:rsidRPr="001D5E25">
        <w:rPr>
          <w:b/>
          <w:szCs w:val="24"/>
        </w:rPr>
        <w:t>Criteria</w:t>
      </w:r>
      <w:bookmarkEnd w:id="11"/>
    </w:p>
    <w:p w14:paraId="286BCC3D" w14:textId="77777777" w:rsidR="00AE60DA" w:rsidRPr="001D5E25" w:rsidRDefault="00AE60DA" w:rsidP="00AE60DA">
      <w:pPr>
        <w:ind w:left="720"/>
        <w:contextualSpacing/>
        <w:rPr>
          <w:szCs w:val="24"/>
        </w:rPr>
      </w:pPr>
    </w:p>
    <w:p w14:paraId="4A86F85B" w14:textId="497D3A78" w:rsidR="00AE60DA" w:rsidRPr="001D5E25" w:rsidRDefault="00FA5B65" w:rsidP="00FA5B65">
      <w:pPr>
        <w:contextualSpacing/>
        <w:rPr>
          <w:szCs w:val="24"/>
        </w:rPr>
      </w:pPr>
      <w:r w:rsidRPr="00FA5B65">
        <w:rPr>
          <w:szCs w:val="24"/>
        </w:rPr>
        <w:t>After the First Level Screening for Basic Eligibility [see descriptions of all three scr</w:t>
      </w:r>
      <w:r>
        <w:rPr>
          <w:szCs w:val="24"/>
        </w:rPr>
        <w:t xml:space="preserve">eening levels in </w:t>
      </w:r>
      <w:hyperlink w:anchor="FIrst_Level_Basic_Eligibility" w:history="1">
        <w:r w:rsidRPr="00FA5B65">
          <w:rPr>
            <w:rStyle w:val="Hyperlink"/>
            <w:szCs w:val="24"/>
          </w:rPr>
          <w:t>Section E (2)</w:t>
        </w:r>
      </w:hyperlink>
      <w:r>
        <w:rPr>
          <w:szCs w:val="24"/>
        </w:rPr>
        <w:t>]</w:t>
      </w:r>
      <w:r w:rsidR="00AE60DA" w:rsidRPr="001D5E25">
        <w:rPr>
          <w:szCs w:val="24"/>
        </w:rPr>
        <w:t>, an eligible applicant will be evaluated by the Second Level Evaluation with Criteria b</w:t>
      </w:r>
      <w:r w:rsidR="000158D0" w:rsidRPr="001D5E25">
        <w:rPr>
          <w:szCs w:val="24"/>
        </w:rPr>
        <w:t>y being evaluated on items 1-5</w:t>
      </w:r>
      <w:r w:rsidR="00AE60DA" w:rsidRPr="001D5E25">
        <w:rPr>
          <w:szCs w:val="24"/>
        </w:rPr>
        <w:t xml:space="preserve"> below as either “Unacceptable”, “Acceptable”, or “Good”, according to the descriptions provided for each category.  </w:t>
      </w:r>
    </w:p>
    <w:p w14:paraId="36F29DBD" w14:textId="77777777" w:rsidR="00AE60DA" w:rsidRPr="001D5E25" w:rsidRDefault="00AE60DA" w:rsidP="00AE60DA">
      <w:pPr>
        <w:ind w:left="720"/>
        <w:contextualSpacing/>
        <w:rPr>
          <w:szCs w:val="24"/>
        </w:rPr>
      </w:pPr>
    </w:p>
    <w:p w14:paraId="149A3DF8" w14:textId="6451E5E6" w:rsidR="00AE60DA" w:rsidRPr="001D5E25" w:rsidRDefault="00AE60DA" w:rsidP="00AE60DA">
      <w:pPr>
        <w:numPr>
          <w:ilvl w:val="0"/>
          <w:numId w:val="7"/>
        </w:numPr>
        <w:contextualSpacing/>
        <w:rPr>
          <w:szCs w:val="24"/>
        </w:rPr>
      </w:pPr>
      <w:r w:rsidRPr="001D5E25">
        <w:rPr>
          <w:szCs w:val="24"/>
        </w:rPr>
        <w:t>Cost sharing or matching [</w:t>
      </w:r>
      <w:hyperlink w:anchor="Cost_Sharing_Matching" w:history="1">
        <w:r w:rsidR="00FA5B65">
          <w:rPr>
            <w:color w:val="0000FF" w:themeColor="hyperlink"/>
            <w:szCs w:val="24"/>
            <w:u w:val="single"/>
          </w:rPr>
          <w:t>Section C (2)</w:t>
        </w:r>
      </w:hyperlink>
      <w:r w:rsidRPr="001D5E25">
        <w:rPr>
          <w:szCs w:val="24"/>
        </w:rPr>
        <w:t xml:space="preserve">], </w:t>
      </w:r>
    </w:p>
    <w:p w14:paraId="7C48128E" w14:textId="77777777" w:rsidR="00AE60DA" w:rsidRPr="001D5E25" w:rsidRDefault="00AE60DA" w:rsidP="00AE60DA">
      <w:pPr>
        <w:ind w:left="720"/>
        <w:rPr>
          <w:szCs w:val="24"/>
        </w:rPr>
      </w:pPr>
    </w:p>
    <w:tbl>
      <w:tblPr>
        <w:tblStyle w:val="TableGrid1"/>
        <w:tblW w:w="0" w:type="auto"/>
        <w:tblInd w:w="720" w:type="dxa"/>
        <w:tblLook w:val="04A0" w:firstRow="1" w:lastRow="0" w:firstColumn="1" w:lastColumn="0" w:noHBand="0" w:noVBand="1"/>
      </w:tblPr>
      <w:tblGrid>
        <w:gridCol w:w="1522"/>
        <w:gridCol w:w="7108"/>
      </w:tblGrid>
      <w:tr w:rsidR="00AE60DA" w:rsidRPr="001D5E25" w14:paraId="5AC54CB6" w14:textId="77777777" w:rsidTr="00A862AA">
        <w:tc>
          <w:tcPr>
            <w:tcW w:w="1414" w:type="dxa"/>
            <w:shd w:val="clear" w:color="auto" w:fill="FF0000"/>
            <w:vAlign w:val="center"/>
          </w:tcPr>
          <w:p w14:paraId="73FCCC04" w14:textId="77777777" w:rsidR="00AE60DA" w:rsidRPr="001D5E25" w:rsidRDefault="00AE60DA" w:rsidP="00AE60DA">
            <w:pPr>
              <w:rPr>
                <w:szCs w:val="24"/>
              </w:rPr>
            </w:pPr>
            <w:r w:rsidRPr="001D5E25">
              <w:rPr>
                <w:szCs w:val="24"/>
              </w:rPr>
              <w:t>Unacceptable</w:t>
            </w:r>
          </w:p>
        </w:tc>
        <w:tc>
          <w:tcPr>
            <w:tcW w:w="7216" w:type="dxa"/>
          </w:tcPr>
          <w:p w14:paraId="442BAE2A" w14:textId="45907557" w:rsidR="00AE60DA" w:rsidRPr="001D5E25" w:rsidRDefault="00AE60DA" w:rsidP="00644451">
            <w:pPr>
              <w:rPr>
                <w:szCs w:val="24"/>
              </w:rPr>
            </w:pPr>
            <w:r w:rsidRPr="001D5E25">
              <w:rPr>
                <w:szCs w:val="24"/>
              </w:rPr>
              <w:t xml:space="preserve">Response provided </w:t>
            </w:r>
            <w:r w:rsidR="00A11D75" w:rsidRPr="001D5E25">
              <w:rPr>
                <w:szCs w:val="24"/>
              </w:rPr>
              <w:t xml:space="preserve">does </w:t>
            </w:r>
            <w:r w:rsidR="00644451" w:rsidRPr="001D5E25">
              <w:rPr>
                <w:szCs w:val="24"/>
              </w:rPr>
              <w:t xml:space="preserve">not </w:t>
            </w:r>
            <w:r w:rsidRPr="001D5E25">
              <w:rPr>
                <w:szCs w:val="24"/>
              </w:rPr>
              <w:t>demonstrate</w:t>
            </w:r>
            <w:r w:rsidR="000158D0" w:rsidRPr="001D5E25">
              <w:rPr>
                <w:szCs w:val="24"/>
              </w:rPr>
              <w:t xml:space="preserve"> </w:t>
            </w:r>
            <w:r w:rsidR="00511325" w:rsidRPr="001D5E25">
              <w:rPr>
                <w:szCs w:val="24"/>
              </w:rPr>
              <w:t xml:space="preserve">the organization has </w:t>
            </w:r>
            <w:r w:rsidR="00A11D75" w:rsidRPr="001D5E25">
              <w:rPr>
                <w:szCs w:val="24"/>
              </w:rPr>
              <w:t>a</w:t>
            </w:r>
            <w:r w:rsidRPr="001D5E25">
              <w:rPr>
                <w:szCs w:val="24"/>
              </w:rPr>
              <w:t xml:space="preserve"> </w:t>
            </w:r>
            <w:r w:rsidR="00644451" w:rsidRPr="001D5E25">
              <w:rPr>
                <w:szCs w:val="24"/>
              </w:rPr>
              <w:t xml:space="preserve">reasonable </w:t>
            </w:r>
            <w:r w:rsidRPr="001D5E25">
              <w:rPr>
                <w:szCs w:val="24"/>
              </w:rPr>
              <w:t xml:space="preserve">plan to meet or exceed the cost sharing requirement. </w:t>
            </w:r>
          </w:p>
        </w:tc>
      </w:tr>
      <w:tr w:rsidR="00AE60DA" w:rsidRPr="001D5E25" w14:paraId="13926429" w14:textId="77777777" w:rsidTr="00A862AA">
        <w:tc>
          <w:tcPr>
            <w:tcW w:w="1414" w:type="dxa"/>
            <w:shd w:val="clear" w:color="auto" w:fill="00B050"/>
            <w:vAlign w:val="center"/>
          </w:tcPr>
          <w:p w14:paraId="5E1CB895" w14:textId="77777777" w:rsidR="00AE60DA" w:rsidRPr="001D5E25" w:rsidRDefault="00AE60DA" w:rsidP="00AE60DA">
            <w:pPr>
              <w:rPr>
                <w:szCs w:val="24"/>
              </w:rPr>
            </w:pPr>
            <w:r w:rsidRPr="001D5E25">
              <w:rPr>
                <w:szCs w:val="24"/>
              </w:rPr>
              <w:t>Acceptable</w:t>
            </w:r>
          </w:p>
        </w:tc>
        <w:tc>
          <w:tcPr>
            <w:tcW w:w="7216" w:type="dxa"/>
          </w:tcPr>
          <w:p w14:paraId="0EE21D80" w14:textId="51F27707" w:rsidR="00AE60DA" w:rsidRPr="001D5E25" w:rsidRDefault="00AE60DA" w:rsidP="00AE60DA">
            <w:pPr>
              <w:rPr>
                <w:szCs w:val="24"/>
              </w:rPr>
            </w:pPr>
            <w:r w:rsidRPr="001D5E25">
              <w:rPr>
                <w:szCs w:val="24"/>
              </w:rPr>
              <w:t xml:space="preserve">Response provided </w:t>
            </w:r>
            <w:r w:rsidR="00644451" w:rsidRPr="001D5E25">
              <w:rPr>
                <w:szCs w:val="24"/>
              </w:rPr>
              <w:t xml:space="preserve">does demonstrate </w:t>
            </w:r>
            <w:r w:rsidR="00511325" w:rsidRPr="001D5E25">
              <w:rPr>
                <w:szCs w:val="24"/>
              </w:rPr>
              <w:t xml:space="preserve">the organization has </w:t>
            </w:r>
            <w:r w:rsidR="00644451" w:rsidRPr="001D5E25">
              <w:rPr>
                <w:szCs w:val="24"/>
              </w:rPr>
              <w:t xml:space="preserve">a reasonable </w:t>
            </w:r>
            <w:r w:rsidRPr="001D5E25">
              <w:rPr>
                <w:szCs w:val="24"/>
              </w:rPr>
              <w:t xml:space="preserve">plan to meet or exceed the cost sharing requirement. </w:t>
            </w:r>
          </w:p>
        </w:tc>
      </w:tr>
      <w:tr w:rsidR="00AE60DA" w:rsidRPr="001D5E25" w14:paraId="538A202E" w14:textId="77777777" w:rsidTr="00A862AA">
        <w:tc>
          <w:tcPr>
            <w:tcW w:w="1414" w:type="dxa"/>
            <w:shd w:val="clear" w:color="auto" w:fill="7030A0"/>
            <w:vAlign w:val="center"/>
          </w:tcPr>
          <w:p w14:paraId="72193642" w14:textId="77777777" w:rsidR="00AE60DA" w:rsidRPr="001D5E25" w:rsidRDefault="00AE60DA" w:rsidP="00AE60DA">
            <w:pPr>
              <w:rPr>
                <w:szCs w:val="24"/>
              </w:rPr>
            </w:pPr>
            <w:r w:rsidRPr="001D5E25">
              <w:rPr>
                <w:szCs w:val="24"/>
              </w:rPr>
              <w:t>Good</w:t>
            </w:r>
          </w:p>
        </w:tc>
        <w:tc>
          <w:tcPr>
            <w:tcW w:w="7216" w:type="dxa"/>
          </w:tcPr>
          <w:p w14:paraId="4C43791D" w14:textId="5DCD3204" w:rsidR="00AE60DA" w:rsidRPr="001D5E25" w:rsidRDefault="00AE60DA" w:rsidP="00644451">
            <w:pPr>
              <w:rPr>
                <w:szCs w:val="24"/>
              </w:rPr>
            </w:pPr>
            <w:r w:rsidRPr="001D5E25">
              <w:rPr>
                <w:szCs w:val="24"/>
              </w:rPr>
              <w:t xml:space="preserve">Response provided </w:t>
            </w:r>
            <w:r w:rsidR="00A11D75" w:rsidRPr="001D5E25">
              <w:rPr>
                <w:szCs w:val="24"/>
              </w:rPr>
              <w:t xml:space="preserve">does </w:t>
            </w:r>
            <w:r w:rsidRPr="001D5E25">
              <w:rPr>
                <w:szCs w:val="24"/>
              </w:rPr>
              <w:t xml:space="preserve">demonstrate </w:t>
            </w:r>
            <w:r w:rsidR="00511325" w:rsidRPr="001D5E25">
              <w:rPr>
                <w:szCs w:val="24"/>
              </w:rPr>
              <w:t xml:space="preserve">the organization has </w:t>
            </w:r>
            <w:r w:rsidRPr="001D5E25">
              <w:rPr>
                <w:szCs w:val="24"/>
              </w:rPr>
              <w:t xml:space="preserve">a </w:t>
            </w:r>
            <w:r w:rsidR="00644451" w:rsidRPr="001D5E25">
              <w:rPr>
                <w:szCs w:val="24"/>
              </w:rPr>
              <w:t xml:space="preserve">reasonable plan </w:t>
            </w:r>
            <w:r w:rsidRPr="001D5E25">
              <w:rPr>
                <w:szCs w:val="24"/>
              </w:rPr>
              <w:t xml:space="preserve">to meet or exceed the cost sharing requirement and a track record of meeting cost share for a similar project(s). </w:t>
            </w:r>
          </w:p>
        </w:tc>
      </w:tr>
    </w:tbl>
    <w:p w14:paraId="75016BF6" w14:textId="77777777" w:rsidR="00AE60DA" w:rsidRPr="001D5E25" w:rsidRDefault="00AE60DA" w:rsidP="00AE60DA">
      <w:pPr>
        <w:ind w:left="1080"/>
        <w:contextualSpacing/>
        <w:rPr>
          <w:szCs w:val="24"/>
        </w:rPr>
      </w:pPr>
    </w:p>
    <w:p w14:paraId="5297A1BF" w14:textId="02C55573" w:rsidR="00AE60DA" w:rsidRPr="001D5E25" w:rsidRDefault="00AE60DA" w:rsidP="00AE60DA">
      <w:pPr>
        <w:numPr>
          <w:ilvl w:val="0"/>
          <w:numId w:val="7"/>
        </w:numPr>
        <w:contextualSpacing/>
        <w:rPr>
          <w:szCs w:val="24"/>
        </w:rPr>
      </w:pPr>
      <w:r w:rsidRPr="001D5E25">
        <w:rPr>
          <w:szCs w:val="24"/>
        </w:rPr>
        <w:t xml:space="preserve">Real property interest acquisition in </w:t>
      </w:r>
      <w:r w:rsidR="00FE7C1D" w:rsidRPr="001D5E25">
        <w:rPr>
          <w:szCs w:val="24"/>
        </w:rPr>
        <w:t>Hawaii</w:t>
      </w:r>
      <w:r w:rsidRPr="001D5E25">
        <w:rPr>
          <w:szCs w:val="24"/>
        </w:rPr>
        <w:t xml:space="preserve"> [</w:t>
      </w:r>
      <w:hyperlink w:anchor="Real_Property_Interest" w:history="1">
        <w:r w:rsidR="00FA5B65">
          <w:rPr>
            <w:color w:val="0000FF" w:themeColor="hyperlink"/>
            <w:szCs w:val="24"/>
            <w:u w:val="single"/>
          </w:rPr>
          <w:t>Section C</w:t>
        </w:r>
        <w:r w:rsidRPr="001D5E25">
          <w:rPr>
            <w:color w:val="0000FF" w:themeColor="hyperlink"/>
            <w:szCs w:val="24"/>
            <w:u w:val="single"/>
          </w:rPr>
          <w:t xml:space="preserve"> (3)(a)</w:t>
        </w:r>
      </w:hyperlink>
      <w:r w:rsidRPr="001D5E25">
        <w:rPr>
          <w:szCs w:val="24"/>
        </w:rPr>
        <w:t xml:space="preserve">], </w:t>
      </w:r>
    </w:p>
    <w:p w14:paraId="1E24ED16" w14:textId="77777777" w:rsidR="00AE60DA" w:rsidRPr="001D5E25" w:rsidRDefault="00AE60DA" w:rsidP="00AE60DA">
      <w:pPr>
        <w:ind w:left="720"/>
        <w:rPr>
          <w:szCs w:val="24"/>
        </w:rPr>
      </w:pPr>
    </w:p>
    <w:tbl>
      <w:tblPr>
        <w:tblStyle w:val="TableGrid1"/>
        <w:tblW w:w="0" w:type="auto"/>
        <w:tblInd w:w="720" w:type="dxa"/>
        <w:tblLook w:val="04A0" w:firstRow="1" w:lastRow="0" w:firstColumn="1" w:lastColumn="0" w:noHBand="0" w:noVBand="1"/>
      </w:tblPr>
      <w:tblGrid>
        <w:gridCol w:w="1522"/>
        <w:gridCol w:w="7108"/>
      </w:tblGrid>
      <w:tr w:rsidR="00AE60DA" w:rsidRPr="001D5E25" w14:paraId="64B321FE" w14:textId="77777777" w:rsidTr="00A862AA">
        <w:tc>
          <w:tcPr>
            <w:tcW w:w="355" w:type="dxa"/>
            <w:shd w:val="clear" w:color="auto" w:fill="FF0000"/>
            <w:vAlign w:val="center"/>
          </w:tcPr>
          <w:p w14:paraId="09A83086" w14:textId="77777777" w:rsidR="00AE60DA" w:rsidRPr="001D5E25" w:rsidRDefault="00AE60DA" w:rsidP="00AE60DA">
            <w:pPr>
              <w:rPr>
                <w:szCs w:val="24"/>
              </w:rPr>
            </w:pPr>
            <w:r w:rsidRPr="001D5E25">
              <w:rPr>
                <w:szCs w:val="24"/>
              </w:rPr>
              <w:t>Unacceptable</w:t>
            </w:r>
          </w:p>
        </w:tc>
        <w:tc>
          <w:tcPr>
            <w:tcW w:w="8275" w:type="dxa"/>
          </w:tcPr>
          <w:p w14:paraId="145A3BC1" w14:textId="055137EA" w:rsidR="00AE60DA" w:rsidRPr="001D5E25" w:rsidRDefault="00AE60DA" w:rsidP="00AE60DA">
            <w:pPr>
              <w:rPr>
                <w:szCs w:val="24"/>
              </w:rPr>
            </w:pPr>
            <w:r w:rsidRPr="001D5E25">
              <w:rPr>
                <w:szCs w:val="24"/>
              </w:rPr>
              <w:t xml:space="preserve">Response provided does not demonstrate </w:t>
            </w:r>
            <w:r w:rsidR="00511325" w:rsidRPr="001D5E25">
              <w:rPr>
                <w:szCs w:val="24"/>
              </w:rPr>
              <w:t xml:space="preserve">the organization’s </w:t>
            </w:r>
            <w:r w:rsidRPr="001D5E25">
              <w:rPr>
                <w:szCs w:val="24"/>
              </w:rPr>
              <w:t xml:space="preserve">ability to acquire real property interests in </w:t>
            </w:r>
            <w:r w:rsidR="0002357F">
              <w:rPr>
                <w:szCs w:val="24"/>
              </w:rPr>
              <w:t xml:space="preserve">the state of </w:t>
            </w:r>
            <w:r w:rsidR="00FE7C1D" w:rsidRPr="001D5E25">
              <w:rPr>
                <w:szCs w:val="24"/>
              </w:rPr>
              <w:t>Hawaii</w:t>
            </w:r>
            <w:r w:rsidRPr="001D5E25">
              <w:rPr>
                <w:szCs w:val="24"/>
              </w:rPr>
              <w:t xml:space="preserve">.  </w:t>
            </w:r>
          </w:p>
        </w:tc>
      </w:tr>
      <w:tr w:rsidR="00AE60DA" w:rsidRPr="001D5E25" w14:paraId="21BCA111" w14:textId="77777777" w:rsidTr="00A862AA">
        <w:tc>
          <w:tcPr>
            <w:tcW w:w="355" w:type="dxa"/>
            <w:shd w:val="clear" w:color="auto" w:fill="00B050"/>
            <w:vAlign w:val="center"/>
          </w:tcPr>
          <w:p w14:paraId="472C0708" w14:textId="77777777" w:rsidR="00AE60DA" w:rsidRPr="001D5E25" w:rsidRDefault="00AE60DA" w:rsidP="00AE60DA">
            <w:pPr>
              <w:rPr>
                <w:szCs w:val="24"/>
              </w:rPr>
            </w:pPr>
            <w:r w:rsidRPr="001D5E25">
              <w:rPr>
                <w:szCs w:val="24"/>
              </w:rPr>
              <w:t>Acceptable</w:t>
            </w:r>
          </w:p>
        </w:tc>
        <w:tc>
          <w:tcPr>
            <w:tcW w:w="8275" w:type="dxa"/>
          </w:tcPr>
          <w:p w14:paraId="7F169E1C" w14:textId="17DAB1D9" w:rsidR="00AE60DA" w:rsidRPr="001D5E25" w:rsidRDefault="00AE60DA" w:rsidP="00A11D75">
            <w:pPr>
              <w:rPr>
                <w:szCs w:val="24"/>
              </w:rPr>
            </w:pPr>
            <w:r w:rsidRPr="001D5E25">
              <w:rPr>
                <w:szCs w:val="24"/>
              </w:rPr>
              <w:t xml:space="preserve">Response provided </w:t>
            </w:r>
            <w:r w:rsidR="00A11D75" w:rsidRPr="001D5E25">
              <w:rPr>
                <w:szCs w:val="24"/>
              </w:rPr>
              <w:t xml:space="preserve">does </w:t>
            </w:r>
            <w:r w:rsidRPr="001D5E25">
              <w:rPr>
                <w:szCs w:val="24"/>
              </w:rPr>
              <w:t>demonstrate</w:t>
            </w:r>
            <w:r w:rsidR="00511325" w:rsidRPr="001D5E25">
              <w:rPr>
                <w:szCs w:val="24"/>
              </w:rPr>
              <w:t xml:space="preserve"> the organization’s</w:t>
            </w:r>
            <w:r w:rsidRPr="001D5E25">
              <w:rPr>
                <w:szCs w:val="24"/>
              </w:rPr>
              <w:t xml:space="preserve"> ability to acquire real property interests in </w:t>
            </w:r>
            <w:r w:rsidR="0002357F">
              <w:rPr>
                <w:szCs w:val="24"/>
              </w:rPr>
              <w:t xml:space="preserve">the state of </w:t>
            </w:r>
            <w:r w:rsidR="00FE7C1D" w:rsidRPr="001D5E25">
              <w:rPr>
                <w:szCs w:val="24"/>
              </w:rPr>
              <w:t>Hawaii</w:t>
            </w:r>
            <w:r w:rsidRPr="001D5E25">
              <w:rPr>
                <w:szCs w:val="24"/>
              </w:rPr>
              <w:t>.</w:t>
            </w:r>
          </w:p>
        </w:tc>
      </w:tr>
      <w:tr w:rsidR="00AE60DA" w:rsidRPr="001D5E25" w14:paraId="59E1F6E3" w14:textId="77777777" w:rsidTr="00A862AA">
        <w:tc>
          <w:tcPr>
            <w:tcW w:w="355" w:type="dxa"/>
            <w:shd w:val="clear" w:color="auto" w:fill="7030A0"/>
            <w:vAlign w:val="center"/>
          </w:tcPr>
          <w:p w14:paraId="5C7BDD9E" w14:textId="77777777" w:rsidR="00AE60DA" w:rsidRPr="001D5E25" w:rsidRDefault="00AE60DA" w:rsidP="00AE60DA">
            <w:pPr>
              <w:rPr>
                <w:szCs w:val="24"/>
              </w:rPr>
            </w:pPr>
            <w:r w:rsidRPr="001D5E25">
              <w:rPr>
                <w:szCs w:val="24"/>
              </w:rPr>
              <w:t>Good</w:t>
            </w:r>
          </w:p>
        </w:tc>
        <w:tc>
          <w:tcPr>
            <w:tcW w:w="8275" w:type="dxa"/>
          </w:tcPr>
          <w:p w14:paraId="16F1EB70" w14:textId="3BE5A142" w:rsidR="00AE60DA" w:rsidRPr="001D5E25" w:rsidRDefault="00AE60DA" w:rsidP="00511325">
            <w:pPr>
              <w:rPr>
                <w:szCs w:val="24"/>
              </w:rPr>
            </w:pPr>
            <w:r w:rsidRPr="001D5E25">
              <w:rPr>
                <w:szCs w:val="24"/>
              </w:rPr>
              <w:t xml:space="preserve">Response provided </w:t>
            </w:r>
            <w:r w:rsidR="00511325" w:rsidRPr="001D5E25">
              <w:rPr>
                <w:szCs w:val="24"/>
              </w:rPr>
              <w:t xml:space="preserve">does </w:t>
            </w:r>
            <w:r w:rsidRPr="001D5E25">
              <w:rPr>
                <w:szCs w:val="24"/>
              </w:rPr>
              <w:t>demonstrate</w:t>
            </w:r>
            <w:r w:rsidR="00511325" w:rsidRPr="001D5E25">
              <w:rPr>
                <w:szCs w:val="24"/>
              </w:rPr>
              <w:t xml:space="preserve"> the organization’s </w:t>
            </w:r>
            <w:r w:rsidRPr="001D5E25">
              <w:rPr>
                <w:szCs w:val="24"/>
              </w:rPr>
              <w:t xml:space="preserve">ability to acquire real property interest in </w:t>
            </w:r>
            <w:r w:rsidR="0002357F">
              <w:rPr>
                <w:szCs w:val="24"/>
              </w:rPr>
              <w:t xml:space="preserve">the state of </w:t>
            </w:r>
            <w:r w:rsidR="00FE7C1D" w:rsidRPr="001D5E25">
              <w:rPr>
                <w:szCs w:val="24"/>
              </w:rPr>
              <w:t>Hawaii</w:t>
            </w:r>
            <w:r w:rsidRPr="001D5E25">
              <w:rPr>
                <w:szCs w:val="24"/>
              </w:rPr>
              <w:t xml:space="preserve"> and the organization has already acquired real property interests in </w:t>
            </w:r>
            <w:r w:rsidR="00FE7C1D" w:rsidRPr="001D5E25">
              <w:rPr>
                <w:szCs w:val="24"/>
              </w:rPr>
              <w:t>Hawaii</w:t>
            </w:r>
            <w:r w:rsidRPr="001D5E25">
              <w:rPr>
                <w:szCs w:val="24"/>
              </w:rPr>
              <w:t>.</w:t>
            </w:r>
          </w:p>
        </w:tc>
      </w:tr>
    </w:tbl>
    <w:p w14:paraId="4CC93C14" w14:textId="77777777" w:rsidR="00AE60DA" w:rsidRPr="001D5E25" w:rsidRDefault="00AE60DA" w:rsidP="00AE60DA">
      <w:pPr>
        <w:ind w:left="1080"/>
        <w:contextualSpacing/>
        <w:rPr>
          <w:szCs w:val="24"/>
        </w:rPr>
      </w:pPr>
    </w:p>
    <w:p w14:paraId="5F12AE65" w14:textId="427AA38F" w:rsidR="00AE60DA" w:rsidRPr="001D5E25" w:rsidRDefault="00AE60DA" w:rsidP="00AE60DA">
      <w:pPr>
        <w:numPr>
          <w:ilvl w:val="0"/>
          <w:numId w:val="7"/>
        </w:numPr>
        <w:contextualSpacing/>
        <w:rPr>
          <w:szCs w:val="24"/>
        </w:rPr>
      </w:pPr>
      <w:r w:rsidRPr="001D5E25">
        <w:rPr>
          <w:szCs w:val="24"/>
        </w:rPr>
        <w:t>Project management capacity and capability [</w:t>
      </w:r>
      <w:hyperlink w:anchor="Project_Mgt_Capacity" w:history="1">
        <w:r w:rsidR="00FA5B65" w:rsidRPr="00510C22">
          <w:rPr>
            <w:rStyle w:val="Hyperlink"/>
            <w:szCs w:val="24"/>
          </w:rPr>
          <w:t>Section C</w:t>
        </w:r>
        <w:r w:rsidRPr="00510C22">
          <w:rPr>
            <w:rStyle w:val="Hyperlink"/>
            <w:szCs w:val="24"/>
          </w:rPr>
          <w:t xml:space="preserve"> (3)(</w:t>
        </w:r>
        <w:r w:rsidR="00A41890" w:rsidRPr="00510C22">
          <w:rPr>
            <w:rStyle w:val="Hyperlink"/>
            <w:szCs w:val="24"/>
          </w:rPr>
          <w:t>b</w:t>
        </w:r>
        <w:r w:rsidRPr="00510C22">
          <w:rPr>
            <w:rStyle w:val="Hyperlink"/>
            <w:szCs w:val="24"/>
          </w:rPr>
          <w:t>)]</w:t>
        </w:r>
      </w:hyperlink>
      <w:r w:rsidRPr="001D5E25">
        <w:rPr>
          <w:szCs w:val="24"/>
        </w:rPr>
        <w:t>;</w:t>
      </w:r>
    </w:p>
    <w:p w14:paraId="6AB93E71" w14:textId="77777777" w:rsidR="00AE60DA" w:rsidRPr="001D5E25" w:rsidRDefault="00AE60DA" w:rsidP="00AE60DA">
      <w:pPr>
        <w:ind w:left="1080"/>
        <w:contextualSpacing/>
        <w:rPr>
          <w:szCs w:val="24"/>
        </w:rPr>
      </w:pPr>
    </w:p>
    <w:tbl>
      <w:tblPr>
        <w:tblStyle w:val="TableGrid1"/>
        <w:tblW w:w="0" w:type="auto"/>
        <w:tblInd w:w="720" w:type="dxa"/>
        <w:tblLook w:val="04A0" w:firstRow="1" w:lastRow="0" w:firstColumn="1" w:lastColumn="0" w:noHBand="0" w:noVBand="1"/>
      </w:tblPr>
      <w:tblGrid>
        <w:gridCol w:w="1522"/>
        <w:gridCol w:w="7108"/>
      </w:tblGrid>
      <w:tr w:rsidR="00AE60DA" w:rsidRPr="001D5E25" w14:paraId="2DC3487F" w14:textId="77777777" w:rsidTr="00A862AA">
        <w:tc>
          <w:tcPr>
            <w:tcW w:w="355" w:type="dxa"/>
            <w:shd w:val="clear" w:color="auto" w:fill="FF0000"/>
            <w:vAlign w:val="center"/>
          </w:tcPr>
          <w:p w14:paraId="5F9D6884" w14:textId="77777777" w:rsidR="00AE60DA" w:rsidRPr="001D5E25" w:rsidRDefault="00AE60DA" w:rsidP="00AE60DA">
            <w:pPr>
              <w:rPr>
                <w:szCs w:val="24"/>
              </w:rPr>
            </w:pPr>
            <w:r w:rsidRPr="001D5E25">
              <w:rPr>
                <w:szCs w:val="24"/>
              </w:rPr>
              <w:t>Unacceptable</w:t>
            </w:r>
          </w:p>
        </w:tc>
        <w:tc>
          <w:tcPr>
            <w:tcW w:w="8275" w:type="dxa"/>
          </w:tcPr>
          <w:p w14:paraId="34BF6646" w14:textId="6AC5411C" w:rsidR="00AE60DA" w:rsidRPr="001D5E25" w:rsidRDefault="00AE60DA" w:rsidP="00511325">
            <w:pPr>
              <w:rPr>
                <w:szCs w:val="24"/>
              </w:rPr>
            </w:pPr>
            <w:r w:rsidRPr="001D5E25">
              <w:rPr>
                <w:szCs w:val="24"/>
              </w:rPr>
              <w:t xml:space="preserve">Response provided </w:t>
            </w:r>
            <w:r w:rsidR="00644451" w:rsidRPr="001D5E25">
              <w:rPr>
                <w:szCs w:val="24"/>
              </w:rPr>
              <w:t xml:space="preserve">does not </w:t>
            </w:r>
            <w:r w:rsidR="00A11D75" w:rsidRPr="001D5E25">
              <w:rPr>
                <w:szCs w:val="24"/>
              </w:rPr>
              <w:t xml:space="preserve">demonstrates the </w:t>
            </w:r>
            <w:r w:rsidR="00511325" w:rsidRPr="001D5E25">
              <w:rPr>
                <w:szCs w:val="24"/>
              </w:rPr>
              <w:t xml:space="preserve">organization </w:t>
            </w:r>
            <w:r w:rsidR="00A11D75" w:rsidRPr="001D5E25">
              <w:rPr>
                <w:szCs w:val="24"/>
              </w:rPr>
              <w:t xml:space="preserve">has </w:t>
            </w:r>
            <w:r w:rsidRPr="001D5E25">
              <w:rPr>
                <w:szCs w:val="24"/>
              </w:rPr>
              <w:t>adequate staff size</w:t>
            </w:r>
            <w:r w:rsidR="00644451" w:rsidRPr="001D5E25">
              <w:rPr>
                <w:szCs w:val="24"/>
              </w:rPr>
              <w:t xml:space="preserve"> with</w:t>
            </w:r>
            <w:r w:rsidR="00A11D75" w:rsidRPr="001D5E25">
              <w:rPr>
                <w:szCs w:val="24"/>
              </w:rPr>
              <w:t xml:space="preserve"> </w:t>
            </w:r>
            <w:r w:rsidRPr="001D5E25">
              <w:rPr>
                <w:szCs w:val="24"/>
              </w:rPr>
              <w:t xml:space="preserve">sufficient staff expertise relevant to </w:t>
            </w:r>
            <w:r w:rsidR="00511325" w:rsidRPr="001D5E25">
              <w:rPr>
                <w:color w:val="000000"/>
                <w:szCs w:val="24"/>
              </w:rPr>
              <w:t xml:space="preserve">real </w:t>
            </w:r>
            <w:r w:rsidR="00511325" w:rsidRPr="001D5E25">
              <w:rPr>
                <w:color w:val="000000"/>
                <w:szCs w:val="24"/>
              </w:rPr>
              <w:lastRenderedPageBreak/>
              <w:t>property interest acquisition/management, project management, grant/cooperative agreement management, accounting services, legal services, reporting, outreach, and GIS.</w:t>
            </w:r>
          </w:p>
        </w:tc>
      </w:tr>
      <w:tr w:rsidR="00AE60DA" w:rsidRPr="001D5E25" w14:paraId="2382D016" w14:textId="77777777" w:rsidTr="00A862AA">
        <w:tc>
          <w:tcPr>
            <w:tcW w:w="355" w:type="dxa"/>
            <w:shd w:val="clear" w:color="auto" w:fill="00B050"/>
            <w:vAlign w:val="center"/>
          </w:tcPr>
          <w:p w14:paraId="37C10B66" w14:textId="77777777" w:rsidR="00AE60DA" w:rsidRPr="001D5E25" w:rsidRDefault="00AE60DA" w:rsidP="00AE60DA">
            <w:pPr>
              <w:rPr>
                <w:szCs w:val="24"/>
              </w:rPr>
            </w:pPr>
            <w:r w:rsidRPr="001D5E25">
              <w:rPr>
                <w:szCs w:val="24"/>
              </w:rPr>
              <w:lastRenderedPageBreak/>
              <w:t>Acceptable</w:t>
            </w:r>
          </w:p>
        </w:tc>
        <w:tc>
          <w:tcPr>
            <w:tcW w:w="8275" w:type="dxa"/>
          </w:tcPr>
          <w:p w14:paraId="03DF2B0A" w14:textId="682958EA" w:rsidR="00AE60DA" w:rsidRPr="001D5E25" w:rsidRDefault="00AE60DA" w:rsidP="00511325">
            <w:pPr>
              <w:rPr>
                <w:szCs w:val="24"/>
              </w:rPr>
            </w:pPr>
            <w:r w:rsidRPr="001D5E25">
              <w:rPr>
                <w:szCs w:val="24"/>
              </w:rPr>
              <w:t xml:space="preserve">Response provided </w:t>
            </w:r>
            <w:r w:rsidR="00644451" w:rsidRPr="001D5E25">
              <w:rPr>
                <w:szCs w:val="24"/>
              </w:rPr>
              <w:t>does demonstrate</w:t>
            </w:r>
            <w:r w:rsidRPr="001D5E25">
              <w:rPr>
                <w:szCs w:val="24"/>
              </w:rPr>
              <w:t xml:space="preserve"> the </w:t>
            </w:r>
            <w:r w:rsidR="00511325" w:rsidRPr="001D5E25">
              <w:rPr>
                <w:szCs w:val="24"/>
              </w:rPr>
              <w:t>organization</w:t>
            </w:r>
            <w:r w:rsidRPr="001D5E25">
              <w:rPr>
                <w:szCs w:val="24"/>
              </w:rPr>
              <w:t xml:space="preserve"> has a</w:t>
            </w:r>
            <w:r w:rsidR="00A11D75" w:rsidRPr="001D5E25">
              <w:rPr>
                <w:szCs w:val="24"/>
              </w:rPr>
              <w:t>n</w:t>
            </w:r>
            <w:r w:rsidRPr="001D5E25">
              <w:rPr>
                <w:szCs w:val="24"/>
              </w:rPr>
              <w:t xml:space="preserve"> adequate staff size with</w:t>
            </w:r>
            <w:r w:rsidR="00A11D75" w:rsidRPr="001D5E25">
              <w:rPr>
                <w:szCs w:val="24"/>
              </w:rPr>
              <w:t xml:space="preserve"> sufficient</w:t>
            </w:r>
            <w:r w:rsidRPr="001D5E25">
              <w:rPr>
                <w:szCs w:val="24"/>
              </w:rPr>
              <w:t xml:space="preserve"> expertise related to </w:t>
            </w:r>
            <w:r w:rsidR="00511325" w:rsidRPr="001D5E25">
              <w:rPr>
                <w:color w:val="000000"/>
                <w:szCs w:val="24"/>
              </w:rPr>
              <w:t>real property interest acquisition/management, project management, grant/cooperative agreement management, accounting services, legal services, reporting, outreach, GIS</w:t>
            </w:r>
          </w:p>
        </w:tc>
      </w:tr>
      <w:tr w:rsidR="00AE60DA" w:rsidRPr="001D5E25" w14:paraId="5FE8C0D2" w14:textId="77777777" w:rsidTr="00A862AA">
        <w:tc>
          <w:tcPr>
            <w:tcW w:w="355" w:type="dxa"/>
            <w:shd w:val="clear" w:color="auto" w:fill="7030A0"/>
            <w:vAlign w:val="center"/>
          </w:tcPr>
          <w:p w14:paraId="6C75B155" w14:textId="77777777" w:rsidR="00AE60DA" w:rsidRPr="001D5E25" w:rsidRDefault="00AE60DA" w:rsidP="00AE60DA">
            <w:pPr>
              <w:rPr>
                <w:szCs w:val="24"/>
              </w:rPr>
            </w:pPr>
            <w:r w:rsidRPr="001D5E25">
              <w:rPr>
                <w:szCs w:val="24"/>
              </w:rPr>
              <w:t>Good</w:t>
            </w:r>
          </w:p>
        </w:tc>
        <w:tc>
          <w:tcPr>
            <w:tcW w:w="8275" w:type="dxa"/>
          </w:tcPr>
          <w:p w14:paraId="7A2105CF" w14:textId="111DF538" w:rsidR="00AE60DA" w:rsidRPr="001D5E25" w:rsidRDefault="00AE60DA" w:rsidP="00EF058E">
            <w:pPr>
              <w:rPr>
                <w:szCs w:val="24"/>
              </w:rPr>
            </w:pPr>
            <w:r w:rsidRPr="001D5E25">
              <w:rPr>
                <w:szCs w:val="24"/>
              </w:rPr>
              <w:t>Response pro</w:t>
            </w:r>
            <w:r w:rsidR="00511325" w:rsidRPr="001D5E25">
              <w:rPr>
                <w:szCs w:val="24"/>
              </w:rPr>
              <w:t>vided demonstrates the organization</w:t>
            </w:r>
            <w:r w:rsidRPr="001D5E25">
              <w:rPr>
                <w:szCs w:val="24"/>
              </w:rPr>
              <w:t xml:space="preserve"> has more than adequate staff size with </w:t>
            </w:r>
            <w:r w:rsidR="00A11D75" w:rsidRPr="001D5E25">
              <w:rPr>
                <w:szCs w:val="24"/>
              </w:rPr>
              <w:t xml:space="preserve">more than sufficient </w:t>
            </w:r>
            <w:r w:rsidRPr="001D5E25">
              <w:rPr>
                <w:szCs w:val="24"/>
              </w:rPr>
              <w:t xml:space="preserve">expertise relevant to </w:t>
            </w:r>
            <w:r w:rsidR="00511325" w:rsidRPr="001D5E25">
              <w:rPr>
                <w:color w:val="000000"/>
                <w:szCs w:val="24"/>
              </w:rPr>
              <w:t>real property interest acquisition/management, project management, grant/cooperative agreement management, accounting services, legal services, reporting, outreach, GIS</w:t>
            </w:r>
          </w:p>
        </w:tc>
      </w:tr>
    </w:tbl>
    <w:p w14:paraId="7F3A2468" w14:textId="77777777" w:rsidR="00AE60DA" w:rsidRPr="001D5E25" w:rsidRDefault="00AE60DA" w:rsidP="00AE60DA">
      <w:pPr>
        <w:rPr>
          <w:szCs w:val="24"/>
        </w:rPr>
      </w:pPr>
    </w:p>
    <w:p w14:paraId="7493AE1A" w14:textId="131AC08B" w:rsidR="00AE60DA" w:rsidRPr="001D5E25" w:rsidRDefault="00AE60DA" w:rsidP="000158D0">
      <w:pPr>
        <w:pStyle w:val="ListParagraph"/>
        <w:numPr>
          <w:ilvl w:val="0"/>
          <w:numId w:val="7"/>
        </w:numPr>
        <w:rPr>
          <w:szCs w:val="24"/>
        </w:rPr>
      </w:pPr>
      <w:r w:rsidRPr="001D5E25">
        <w:rPr>
          <w:szCs w:val="24"/>
        </w:rPr>
        <w:t>Organizational longevity [</w:t>
      </w:r>
      <w:hyperlink w:anchor="Organizational_Longevity" w:history="1">
        <w:r w:rsidR="00A41890" w:rsidRPr="001D5E25">
          <w:rPr>
            <w:color w:val="0000FF" w:themeColor="hyperlink"/>
            <w:szCs w:val="24"/>
            <w:u w:val="single"/>
          </w:rPr>
          <w:t xml:space="preserve">Section </w:t>
        </w:r>
        <w:r w:rsidR="00FA5B65">
          <w:rPr>
            <w:color w:val="0000FF" w:themeColor="hyperlink"/>
            <w:szCs w:val="24"/>
            <w:u w:val="single"/>
          </w:rPr>
          <w:t>C</w:t>
        </w:r>
        <w:r w:rsidR="00A41890" w:rsidRPr="001D5E25">
          <w:rPr>
            <w:color w:val="0000FF" w:themeColor="hyperlink"/>
            <w:szCs w:val="24"/>
            <w:u w:val="single"/>
          </w:rPr>
          <w:t xml:space="preserve"> (3)(c</w:t>
        </w:r>
        <w:r w:rsidRPr="001D5E25">
          <w:rPr>
            <w:color w:val="0000FF" w:themeColor="hyperlink"/>
            <w:szCs w:val="24"/>
            <w:u w:val="single"/>
          </w:rPr>
          <w:t>)</w:t>
        </w:r>
      </w:hyperlink>
      <w:r w:rsidRPr="001D5E25">
        <w:rPr>
          <w:szCs w:val="24"/>
        </w:rPr>
        <w:t>]</w:t>
      </w:r>
      <w:r w:rsidR="00D8770C" w:rsidRPr="001D5E25">
        <w:rPr>
          <w:szCs w:val="24"/>
        </w:rPr>
        <w:t xml:space="preserve">; </w:t>
      </w:r>
    </w:p>
    <w:p w14:paraId="608B1341" w14:textId="77777777" w:rsidR="00AE60DA" w:rsidRPr="001D5E25" w:rsidRDefault="00AE60DA" w:rsidP="00AE60DA">
      <w:pPr>
        <w:ind w:left="1080"/>
        <w:contextualSpacing/>
        <w:rPr>
          <w:szCs w:val="24"/>
        </w:rPr>
      </w:pPr>
    </w:p>
    <w:tbl>
      <w:tblPr>
        <w:tblStyle w:val="TableGrid1"/>
        <w:tblW w:w="0" w:type="auto"/>
        <w:tblInd w:w="720" w:type="dxa"/>
        <w:tblLook w:val="04A0" w:firstRow="1" w:lastRow="0" w:firstColumn="1" w:lastColumn="0" w:noHBand="0" w:noVBand="1"/>
      </w:tblPr>
      <w:tblGrid>
        <w:gridCol w:w="1522"/>
        <w:gridCol w:w="7108"/>
      </w:tblGrid>
      <w:tr w:rsidR="00AE60DA" w:rsidRPr="001D5E25" w14:paraId="7533C905" w14:textId="77777777" w:rsidTr="00A862AA">
        <w:tc>
          <w:tcPr>
            <w:tcW w:w="355" w:type="dxa"/>
            <w:shd w:val="clear" w:color="auto" w:fill="FF0000"/>
            <w:vAlign w:val="center"/>
          </w:tcPr>
          <w:p w14:paraId="526E8F89" w14:textId="77777777" w:rsidR="00AE60DA" w:rsidRPr="001D5E25" w:rsidRDefault="00AE60DA" w:rsidP="00AE60DA">
            <w:pPr>
              <w:rPr>
                <w:szCs w:val="24"/>
              </w:rPr>
            </w:pPr>
            <w:r w:rsidRPr="001D5E25">
              <w:rPr>
                <w:szCs w:val="24"/>
              </w:rPr>
              <w:t>Unacceptable</w:t>
            </w:r>
          </w:p>
        </w:tc>
        <w:tc>
          <w:tcPr>
            <w:tcW w:w="8275" w:type="dxa"/>
          </w:tcPr>
          <w:p w14:paraId="76855C53" w14:textId="1688A23A" w:rsidR="00AE60DA" w:rsidRPr="001D5E25" w:rsidRDefault="00AE60DA" w:rsidP="00511325">
            <w:pPr>
              <w:rPr>
                <w:szCs w:val="24"/>
              </w:rPr>
            </w:pPr>
            <w:r w:rsidRPr="001D5E25">
              <w:rPr>
                <w:szCs w:val="24"/>
              </w:rPr>
              <w:t xml:space="preserve">Response </w:t>
            </w:r>
            <w:r w:rsidR="00511325" w:rsidRPr="001D5E25">
              <w:rPr>
                <w:szCs w:val="24"/>
              </w:rPr>
              <w:t xml:space="preserve">provided does not </w:t>
            </w:r>
            <w:r w:rsidR="002A43CA" w:rsidRPr="001D5E25">
              <w:rPr>
                <w:szCs w:val="24"/>
              </w:rPr>
              <w:t>demonstrate t</w:t>
            </w:r>
            <w:r w:rsidRPr="001D5E25">
              <w:rPr>
                <w:szCs w:val="24"/>
              </w:rPr>
              <w:t xml:space="preserve">he organization </w:t>
            </w:r>
            <w:r w:rsidR="002A43CA" w:rsidRPr="001D5E25">
              <w:rPr>
                <w:szCs w:val="24"/>
              </w:rPr>
              <w:t xml:space="preserve">has been in existence </w:t>
            </w:r>
            <w:r w:rsidR="00511325" w:rsidRPr="001D5E25">
              <w:rPr>
                <w:szCs w:val="24"/>
              </w:rPr>
              <w:t>more</w:t>
            </w:r>
            <w:r w:rsidR="002A43CA" w:rsidRPr="001D5E25">
              <w:rPr>
                <w:szCs w:val="24"/>
              </w:rPr>
              <w:t xml:space="preserve"> than </w:t>
            </w:r>
            <w:r w:rsidRPr="001D5E25">
              <w:rPr>
                <w:szCs w:val="24"/>
              </w:rPr>
              <w:t xml:space="preserve">two years </w:t>
            </w:r>
            <w:r w:rsidR="002A43CA" w:rsidRPr="001D5E25">
              <w:rPr>
                <w:szCs w:val="24"/>
              </w:rPr>
              <w:t>and</w:t>
            </w:r>
            <w:r w:rsidR="00511325" w:rsidRPr="001D5E25">
              <w:rPr>
                <w:szCs w:val="24"/>
              </w:rPr>
              <w:t>/or does not appear to be financial stable.</w:t>
            </w:r>
          </w:p>
        </w:tc>
      </w:tr>
      <w:tr w:rsidR="00AE60DA" w:rsidRPr="001D5E25" w14:paraId="22B916D4" w14:textId="77777777" w:rsidTr="00A862AA">
        <w:tc>
          <w:tcPr>
            <w:tcW w:w="355" w:type="dxa"/>
            <w:shd w:val="clear" w:color="auto" w:fill="00B050"/>
            <w:vAlign w:val="center"/>
          </w:tcPr>
          <w:p w14:paraId="5EB3C22B" w14:textId="77777777" w:rsidR="00AE60DA" w:rsidRPr="001D5E25" w:rsidRDefault="00AE60DA" w:rsidP="00AE60DA">
            <w:pPr>
              <w:rPr>
                <w:szCs w:val="24"/>
              </w:rPr>
            </w:pPr>
            <w:r w:rsidRPr="001D5E25">
              <w:rPr>
                <w:szCs w:val="24"/>
              </w:rPr>
              <w:t>Acceptable</w:t>
            </w:r>
          </w:p>
        </w:tc>
        <w:tc>
          <w:tcPr>
            <w:tcW w:w="8275" w:type="dxa"/>
          </w:tcPr>
          <w:p w14:paraId="312CE77B" w14:textId="1EC21411" w:rsidR="00AE60DA" w:rsidRPr="001D5E25" w:rsidRDefault="00AE60DA" w:rsidP="00511325">
            <w:pPr>
              <w:rPr>
                <w:szCs w:val="24"/>
              </w:rPr>
            </w:pPr>
            <w:r w:rsidRPr="001D5E25">
              <w:rPr>
                <w:szCs w:val="24"/>
              </w:rPr>
              <w:t xml:space="preserve">Response </w:t>
            </w:r>
            <w:r w:rsidR="00511325" w:rsidRPr="001D5E25">
              <w:rPr>
                <w:szCs w:val="24"/>
              </w:rPr>
              <w:t>provided does demonstrate</w:t>
            </w:r>
            <w:r w:rsidRPr="001D5E25">
              <w:rPr>
                <w:szCs w:val="24"/>
              </w:rPr>
              <w:t xml:space="preserve"> the </w:t>
            </w:r>
            <w:r w:rsidR="00511325" w:rsidRPr="001D5E25">
              <w:rPr>
                <w:szCs w:val="24"/>
              </w:rPr>
              <w:t xml:space="preserve">organization </w:t>
            </w:r>
            <w:r w:rsidR="002A43CA" w:rsidRPr="001D5E25">
              <w:rPr>
                <w:szCs w:val="24"/>
              </w:rPr>
              <w:t xml:space="preserve">has been in existence more than two years and </w:t>
            </w:r>
            <w:r w:rsidR="00511325" w:rsidRPr="001D5E25">
              <w:rPr>
                <w:szCs w:val="24"/>
              </w:rPr>
              <w:t xml:space="preserve">does </w:t>
            </w:r>
            <w:r w:rsidR="002A43CA" w:rsidRPr="001D5E25">
              <w:rPr>
                <w:szCs w:val="24"/>
              </w:rPr>
              <w:t xml:space="preserve">appear </w:t>
            </w:r>
            <w:r w:rsidR="00511325" w:rsidRPr="001D5E25">
              <w:rPr>
                <w:szCs w:val="24"/>
              </w:rPr>
              <w:t xml:space="preserve">to be </w:t>
            </w:r>
            <w:r w:rsidR="002A43CA" w:rsidRPr="001D5E25">
              <w:rPr>
                <w:szCs w:val="24"/>
              </w:rPr>
              <w:t>financially stable.</w:t>
            </w:r>
            <w:r w:rsidRPr="001D5E25">
              <w:rPr>
                <w:szCs w:val="24"/>
              </w:rPr>
              <w:t xml:space="preserve">  </w:t>
            </w:r>
          </w:p>
        </w:tc>
      </w:tr>
      <w:tr w:rsidR="00AE60DA" w:rsidRPr="001D5E25" w14:paraId="0451EF90" w14:textId="77777777" w:rsidTr="00A862AA">
        <w:tc>
          <w:tcPr>
            <w:tcW w:w="355" w:type="dxa"/>
            <w:shd w:val="clear" w:color="auto" w:fill="7030A0"/>
            <w:vAlign w:val="center"/>
          </w:tcPr>
          <w:p w14:paraId="31AD7EE2" w14:textId="77777777" w:rsidR="00AE60DA" w:rsidRPr="001D5E25" w:rsidRDefault="00AE60DA" w:rsidP="00AE60DA">
            <w:pPr>
              <w:rPr>
                <w:szCs w:val="24"/>
              </w:rPr>
            </w:pPr>
            <w:r w:rsidRPr="001D5E25">
              <w:rPr>
                <w:szCs w:val="24"/>
              </w:rPr>
              <w:t>Good</w:t>
            </w:r>
          </w:p>
        </w:tc>
        <w:tc>
          <w:tcPr>
            <w:tcW w:w="8275" w:type="dxa"/>
          </w:tcPr>
          <w:p w14:paraId="67E982F5" w14:textId="2A80802D" w:rsidR="00AE60DA" w:rsidRPr="001D5E25" w:rsidRDefault="00AE60DA" w:rsidP="00511325">
            <w:pPr>
              <w:rPr>
                <w:szCs w:val="24"/>
              </w:rPr>
            </w:pPr>
            <w:r w:rsidRPr="001D5E25">
              <w:rPr>
                <w:szCs w:val="24"/>
              </w:rPr>
              <w:t xml:space="preserve">Response </w:t>
            </w:r>
            <w:r w:rsidR="00511325" w:rsidRPr="001D5E25">
              <w:rPr>
                <w:szCs w:val="24"/>
              </w:rPr>
              <w:t xml:space="preserve">provided does </w:t>
            </w:r>
            <w:r w:rsidR="002A43CA" w:rsidRPr="001D5E25">
              <w:rPr>
                <w:szCs w:val="24"/>
              </w:rPr>
              <w:t xml:space="preserve">demonstrate </w:t>
            </w:r>
            <w:r w:rsidRPr="001D5E25">
              <w:rPr>
                <w:szCs w:val="24"/>
              </w:rPr>
              <w:t xml:space="preserve">the </w:t>
            </w:r>
            <w:r w:rsidR="00511325" w:rsidRPr="001D5E25">
              <w:rPr>
                <w:szCs w:val="24"/>
              </w:rPr>
              <w:t xml:space="preserve">organization </w:t>
            </w:r>
            <w:r w:rsidR="002A43CA" w:rsidRPr="001D5E25">
              <w:rPr>
                <w:szCs w:val="24"/>
              </w:rPr>
              <w:t>has</w:t>
            </w:r>
            <w:r w:rsidRPr="001D5E25">
              <w:rPr>
                <w:szCs w:val="24"/>
              </w:rPr>
              <w:t xml:space="preserve"> been in existence for </w:t>
            </w:r>
            <w:r w:rsidR="00511325" w:rsidRPr="001D5E25">
              <w:rPr>
                <w:szCs w:val="24"/>
              </w:rPr>
              <w:t xml:space="preserve">more than </w:t>
            </w:r>
            <w:r w:rsidRPr="001D5E25">
              <w:rPr>
                <w:szCs w:val="24"/>
              </w:rPr>
              <w:t>12 years</w:t>
            </w:r>
            <w:r w:rsidR="002A43CA" w:rsidRPr="001D5E25">
              <w:rPr>
                <w:szCs w:val="24"/>
              </w:rPr>
              <w:t xml:space="preserve"> and </w:t>
            </w:r>
            <w:r w:rsidR="00511325" w:rsidRPr="001D5E25">
              <w:rPr>
                <w:szCs w:val="24"/>
              </w:rPr>
              <w:t>does appear to be</w:t>
            </w:r>
            <w:r w:rsidRPr="001D5E25">
              <w:rPr>
                <w:szCs w:val="24"/>
              </w:rPr>
              <w:t xml:space="preserve"> financially stable</w:t>
            </w:r>
            <w:r w:rsidR="002A43CA" w:rsidRPr="001D5E25">
              <w:rPr>
                <w:szCs w:val="24"/>
              </w:rPr>
              <w:t>.</w:t>
            </w:r>
            <w:r w:rsidRPr="001D5E25">
              <w:rPr>
                <w:szCs w:val="24"/>
              </w:rPr>
              <w:t xml:space="preserve"> </w:t>
            </w:r>
          </w:p>
        </w:tc>
      </w:tr>
    </w:tbl>
    <w:p w14:paraId="566012C5" w14:textId="77777777" w:rsidR="00AE60DA" w:rsidRPr="001D5E25" w:rsidRDefault="00AE60DA" w:rsidP="00AE60DA">
      <w:pPr>
        <w:ind w:left="720"/>
        <w:contextualSpacing/>
        <w:rPr>
          <w:szCs w:val="24"/>
        </w:rPr>
      </w:pPr>
    </w:p>
    <w:p w14:paraId="7201E44C" w14:textId="677624E3" w:rsidR="00D8770C" w:rsidRPr="001D5E25" w:rsidRDefault="002A43CA" w:rsidP="002A43CA">
      <w:pPr>
        <w:pStyle w:val="ListParagraph"/>
        <w:numPr>
          <w:ilvl w:val="0"/>
          <w:numId w:val="7"/>
        </w:numPr>
        <w:rPr>
          <w:szCs w:val="24"/>
        </w:rPr>
      </w:pPr>
      <w:r w:rsidRPr="001D5E25">
        <w:rPr>
          <w:szCs w:val="24"/>
        </w:rPr>
        <w:t>M</w:t>
      </w:r>
      <w:r w:rsidR="00D8770C" w:rsidRPr="001D5E25">
        <w:rPr>
          <w:szCs w:val="24"/>
        </w:rPr>
        <w:t>onitoring and enforcement of real property interests</w:t>
      </w:r>
      <w:r w:rsidR="003123AC" w:rsidRPr="001D5E25">
        <w:rPr>
          <w:szCs w:val="24"/>
        </w:rPr>
        <w:t xml:space="preserve"> </w:t>
      </w:r>
      <w:r w:rsidR="003E1D11" w:rsidRPr="001D5E25">
        <w:rPr>
          <w:szCs w:val="24"/>
        </w:rPr>
        <w:t>[</w:t>
      </w:r>
      <w:hyperlink w:anchor="Monitoring_Enforcement" w:history="1">
        <w:r w:rsidR="00FA5B65">
          <w:rPr>
            <w:rStyle w:val="Hyperlink"/>
            <w:szCs w:val="24"/>
          </w:rPr>
          <w:t>Section C</w:t>
        </w:r>
        <w:r w:rsidR="003E1D11" w:rsidRPr="001D5E25">
          <w:rPr>
            <w:rStyle w:val="Hyperlink"/>
            <w:szCs w:val="24"/>
          </w:rPr>
          <w:t xml:space="preserve"> (3)(d)</w:t>
        </w:r>
      </w:hyperlink>
      <w:r w:rsidR="003E1D11" w:rsidRPr="001D5E25">
        <w:rPr>
          <w:szCs w:val="24"/>
        </w:rPr>
        <w:t>]</w:t>
      </w:r>
    </w:p>
    <w:p w14:paraId="75D8E071" w14:textId="77777777" w:rsidR="002A43CA" w:rsidRPr="001D5E25" w:rsidRDefault="002A43CA" w:rsidP="00AE60DA">
      <w:pPr>
        <w:ind w:left="720"/>
        <w:contextualSpacing/>
        <w:rPr>
          <w:szCs w:val="24"/>
        </w:rPr>
      </w:pPr>
    </w:p>
    <w:tbl>
      <w:tblPr>
        <w:tblStyle w:val="TableGrid1"/>
        <w:tblW w:w="0" w:type="auto"/>
        <w:tblInd w:w="720" w:type="dxa"/>
        <w:tblLook w:val="04A0" w:firstRow="1" w:lastRow="0" w:firstColumn="1" w:lastColumn="0" w:noHBand="0" w:noVBand="1"/>
      </w:tblPr>
      <w:tblGrid>
        <w:gridCol w:w="1522"/>
        <w:gridCol w:w="7108"/>
      </w:tblGrid>
      <w:tr w:rsidR="00D8770C" w:rsidRPr="001D5E25" w14:paraId="07068A6B" w14:textId="77777777" w:rsidTr="00A862AA">
        <w:tc>
          <w:tcPr>
            <w:tcW w:w="355" w:type="dxa"/>
            <w:shd w:val="clear" w:color="auto" w:fill="FF0000"/>
            <w:vAlign w:val="center"/>
          </w:tcPr>
          <w:p w14:paraId="796DC793" w14:textId="77777777" w:rsidR="00D8770C" w:rsidRPr="001D5E25" w:rsidRDefault="00D8770C" w:rsidP="00A862AA">
            <w:pPr>
              <w:rPr>
                <w:szCs w:val="24"/>
              </w:rPr>
            </w:pPr>
            <w:r w:rsidRPr="001D5E25">
              <w:rPr>
                <w:szCs w:val="24"/>
              </w:rPr>
              <w:t>Unacceptable</w:t>
            </w:r>
          </w:p>
        </w:tc>
        <w:tc>
          <w:tcPr>
            <w:tcW w:w="8275" w:type="dxa"/>
          </w:tcPr>
          <w:p w14:paraId="038E595A" w14:textId="6E074E77" w:rsidR="00D8770C" w:rsidRPr="001D5E25" w:rsidRDefault="002A43CA" w:rsidP="00511325">
            <w:pPr>
              <w:rPr>
                <w:szCs w:val="24"/>
              </w:rPr>
            </w:pPr>
            <w:r w:rsidRPr="001D5E25">
              <w:rPr>
                <w:szCs w:val="24"/>
              </w:rPr>
              <w:t xml:space="preserve">Response </w:t>
            </w:r>
            <w:r w:rsidR="00511325" w:rsidRPr="001D5E25">
              <w:rPr>
                <w:szCs w:val="24"/>
              </w:rPr>
              <w:t xml:space="preserve">provided </w:t>
            </w:r>
            <w:r w:rsidRPr="001D5E25">
              <w:rPr>
                <w:szCs w:val="24"/>
              </w:rPr>
              <w:t xml:space="preserve">does not demonstrate the </w:t>
            </w:r>
            <w:r w:rsidR="00511325" w:rsidRPr="001D5E25">
              <w:rPr>
                <w:szCs w:val="24"/>
              </w:rPr>
              <w:t>organization</w:t>
            </w:r>
            <w:r w:rsidRPr="001D5E25">
              <w:rPr>
                <w:szCs w:val="24"/>
              </w:rPr>
              <w:t xml:space="preserve"> has a</w:t>
            </w:r>
            <w:r w:rsidR="00D8770C" w:rsidRPr="001D5E25">
              <w:rPr>
                <w:szCs w:val="24"/>
              </w:rPr>
              <w:t xml:space="preserve"> process </w:t>
            </w:r>
            <w:r w:rsidRPr="001D5E25">
              <w:rPr>
                <w:szCs w:val="24"/>
              </w:rPr>
              <w:t>and/</w:t>
            </w:r>
            <w:r w:rsidR="00D8770C" w:rsidRPr="001D5E25">
              <w:rPr>
                <w:szCs w:val="24"/>
              </w:rPr>
              <w:t xml:space="preserve">or resources (e.g. money, equipment, people) for perpetual monitoring and enforcing of real property interests. </w:t>
            </w:r>
          </w:p>
        </w:tc>
      </w:tr>
      <w:tr w:rsidR="00D8770C" w:rsidRPr="001D5E25" w14:paraId="4B7A23A7" w14:textId="77777777" w:rsidTr="00A862AA">
        <w:tc>
          <w:tcPr>
            <w:tcW w:w="355" w:type="dxa"/>
            <w:shd w:val="clear" w:color="auto" w:fill="00B050"/>
            <w:vAlign w:val="center"/>
          </w:tcPr>
          <w:p w14:paraId="20F8F19B" w14:textId="77777777" w:rsidR="00D8770C" w:rsidRPr="001D5E25" w:rsidRDefault="00D8770C" w:rsidP="00A862AA">
            <w:pPr>
              <w:rPr>
                <w:szCs w:val="24"/>
              </w:rPr>
            </w:pPr>
            <w:r w:rsidRPr="001D5E25">
              <w:rPr>
                <w:szCs w:val="24"/>
              </w:rPr>
              <w:t>Acceptable</w:t>
            </w:r>
          </w:p>
        </w:tc>
        <w:tc>
          <w:tcPr>
            <w:tcW w:w="8275" w:type="dxa"/>
          </w:tcPr>
          <w:p w14:paraId="09598CC5" w14:textId="15F8A61E" w:rsidR="00D8770C" w:rsidRPr="001D5E25" w:rsidRDefault="002A43CA" w:rsidP="00511325">
            <w:pPr>
              <w:rPr>
                <w:szCs w:val="24"/>
              </w:rPr>
            </w:pPr>
            <w:r w:rsidRPr="001D5E25">
              <w:rPr>
                <w:szCs w:val="24"/>
              </w:rPr>
              <w:t xml:space="preserve">Response </w:t>
            </w:r>
            <w:r w:rsidR="00511325" w:rsidRPr="001D5E25">
              <w:rPr>
                <w:szCs w:val="24"/>
              </w:rPr>
              <w:t xml:space="preserve">provided does </w:t>
            </w:r>
            <w:r w:rsidRPr="001D5E25">
              <w:rPr>
                <w:szCs w:val="24"/>
              </w:rPr>
              <w:t xml:space="preserve">demonstrate the </w:t>
            </w:r>
            <w:r w:rsidR="00511325" w:rsidRPr="001D5E25">
              <w:rPr>
                <w:szCs w:val="24"/>
              </w:rPr>
              <w:t>organization</w:t>
            </w:r>
            <w:r w:rsidR="003123AC" w:rsidRPr="001D5E25">
              <w:rPr>
                <w:szCs w:val="24"/>
              </w:rPr>
              <w:t xml:space="preserve"> has a process and resources (e.g. money, equipment, people) </w:t>
            </w:r>
            <w:r w:rsidR="00D8770C" w:rsidRPr="001D5E25">
              <w:rPr>
                <w:szCs w:val="24"/>
              </w:rPr>
              <w:t xml:space="preserve">for </w:t>
            </w:r>
            <w:r w:rsidR="00511325" w:rsidRPr="001D5E25">
              <w:rPr>
                <w:szCs w:val="24"/>
              </w:rPr>
              <w:t xml:space="preserve">perpetual </w:t>
            </w:r>
            <w:r w:rsidR="00D8770C" w:rsidRPr="001D5E25">
              <w:rPr>
                <w:szCs w:val="24"/>
              </w:rPr>
              <w:t xml:space="preserve">monitoring and enforcing </w:t>
            </w:r>
            <w:r w:rsidR="00511325" w:rsidRPr="001D5E25">
              <w:rPr>
                <w:szCs w:val="24"/>
              </w:rPr>
              <w:t xml:space="preserve">of </w:t>
            </w:r>
            <w:r w:rsidR="00D8770C" w:rsidRPr="001D5E25">
              <w:rPr>
                <w:szCs w:val="24"/>
              </w:rPr>
              <w:t xml:space="preserve">real property interests.   </w:t>
            </w:r>
          </w:p>
        </w:tc>
      </w:tr>
      <w:tr w:rsidR="00D8770C" w:rsidRPr="001D5E25" w14:paraId="0F32545C" w14:textId="77777777" w:rsidTr="00A862AA">
        <w:tc>
          <w:tcPr>
            <w:tcW w:w="355" w:type="dxa"/>
            <w:shd w:val="clear" w:color="auto" w:fill="7030A0"/>
            <w:vAlign w:val="center"/>
          </w:tcPr>
          <w:p w14:paraId="27B69F74" w14:textId="77777777" w:rsidR="00D8770C" w:rsidRPr="001D5E25" w:rsidRDefault="00D8770C" w:rsidP="00A862AA">
            <w:pPr>
              <w:rPr>
                <w:szCs w:val="24"/>
              </w:rPr>
            </w:pPr>
            <w:r w:rsidRPr="001D5E25">
              <w:rPr>
                <w:szCs w:val="24"/>
              </w:rPr>
              <w:t>Good</w:t>
            </w:r>
          </w:p>
        </w:tc>
        <w:tc>
          <w:tcPr>
            <w:tcW w:w="8275" w:type="dxa"/>
          </w:tcPr>
          <w:p w14:paraId="240FDA31" w14:textId="2DD625CA" w:rsidR="00D8770C" w:rsidRPr="001D5E25" w:rsidRDefault="003123AC" w:rsidP="00511325">
            <w:pPr>
              <w:rPr>
                <w:szCs w:val="24"/>
              </w:rPr>
            </w:pPr>
            <w:r w:rsidRPr="001D5E25">
              <w:rPr>
                <w:szCs w:val="24"/>
              </w:rPr>
              <w:t xml:space="preserve">Response </w:t>
            </w:r>
            <w:r w:rsidR="00511325" w:rsidRPr="001D5E25">
              <w:rPr>
                <w:szCs w:val="24"/>
              </w:rPr>
              <w:t xml:space="preserve">provided does </w:t>
            </w:r>
            <w:r w:rsidRPr="001D5E25">
              <w:rPr>
                <w:szCs w:val="24"/>
              </w:rPr>
              <w:t>demonstrate</w:t>
            </w:r>
            <w:r w:rsidR="00511325" w:rsidRPr="001D5E25">
              <w:rPr>
                <w:szCs w:val="24"/>
              </w:rPr>
              <w:t xml:space="preserve"> the organization</w:t>
            </w:r>
            <w:r w:rsidRPr="001D5E25">
              <w:rPr>
                <w:szCs w:val="24"/>
              </w:rPr>
              <w:t xml:space="preserve"> has a process and resources (e.g. money, equipment, people) for </w:t>
            </w:r>
            <w:r w:rsidR="00511325" w:rsidRPr="001D5E25">
              <w:rPr>
                <w:szCs w:val="24"/>
              </w:rPr>
              <w:t xml:space="preserve">perpetual </w:t>
            </w:r>
            <w:r w:rsidRPr="001D5E25">
              <w:rPr>
                <w:szCs w:val="24"/>
              </w:rPr>
              <w:t xml:space="preserve">monitoring and enforcing </w:t>
            </w:r>
            <w:r w:rsidR="00511325" w:rsidRPr="001D5E25">
              <w:rPr>
                <w:szCs w:val="24"/>
              </w:rPr>
              <w:t xml:space="preserve">of </w:t>
            </w:r>
            <w:r w:rsidRPr="001D5E25">
              <w:rPr>
                <w:szCs w:val="24"/>
              </w:rPr>
              <w:t>real property interests</w:t>
            </w:r>
            <w:r w:rsidR="00D8770C" w:rsidRPr="001D5E25">
              <w:rPr>
                <w:szCs w:val="24"/>
              </w:rPr>
              <w:t xml:space="preserve"> and</w:t>
            </w:r>
            <w:r w:rsidRPr="001D5E25">
              <w:rPr>
                <w:szCs w:val="24"/>
              </w:rPr>
              <w:t xml:space="preserve"> the organization</w:t>
            </w:r>
            <w:r w:rsidR="00D8770C" w:rsidRPr="001D5E25">
              <w:rPr>
                <w:szCs w:val="24"/>
              </w:rPr>
              <w:t xml:space="preserve"> </w:t>
            </w:r>
            <w:r w:rsidRPr="001D5E25">
              <w:rPr>
                <w:szCs w:val="24"/>
              </w:rPr>
              <w:t xml:space="preserve">has </w:t>
            </w:r>
            <w:r w:rsidR="00D8770C" w:rsidRPr="001D5E25">
              <w:rPr>
                <w:szCs w:val="24"/>
              </w:rPr>
              <w:t xml:space="preserve">at least a 10 year track record of ensuring monitoring and enforcement for prior real property interest acquisition. </w:t>
            </w:r>
          </w:p>
        </w:tc>
      </w:tr>
    </w:tbl>
    <w:p w14:paraId="4DA03D35" w14:textId="77777777" w:rsidR="00D8770C" w:rsidRPr="001D5E25" w:rsidRDefault="00D8770C" w:rsidP="00AE60DA">
      <w:pPr>
        <w:ind w:left="720"/>
        <w:contextualSpacing/>
        <w:rPr>
          <w:szCs w:val="24"/>
        </w:rPr>
      </w:pPr>
    </w:p>
    <w:p w14:paraId="3EBCF6E5" w14:textId="3F35610C" w:rsidR="00AE60DA" w:rsidRPr="001D5E25" w:rsidRDefault="003E1D11" w:rsidP="0080719A">
      <w:pPr>
        <w:contextualSpacing/>
        <w:rPr>
          <w:szCs w:val="24"/>
        </w:rPr>
      </w:pPr>
      <w:r w:rsidRPr="001D5E25">
        <w:rPr>
          <w:szCs w:val="24"/>
        </w:rPr>
        <w:t xml:space="preserve">Additional weight will be given to the application, in the event equal applicant qualifications are demonstrated, for clear evidence of:  </w:t>
      </w:r>
      <w:r w:rsidR="00AE60DA" w:rsidRPr="001D5E25">
        <w:rPr>
          <w:szCs w:val="24"/>
        </w:rPr>
        <w:t xml:space="preserve"> </w:t>
      </w:r>
      <w:r w:rsidR="0080719A" w:rsidRPr="001D5E25">
        <w:rPr>
          <w:szCs w:val="24"/>
        </w:rPr>
        <w:br/>
      </w:r>
      <w:r w:rsidR="00AE60DA" w:rsidRPr="001D5E25">
        <w:rPr>
          <w:szCs w:val="24"/>
        </w:rPr>
        <w:t xml:space="preserve"> </w:t>
      </w:r>
    </w:p>
    <w:p w14:paraId="7258752C" w14:textId="77777777" w:rsidR="00AE60DA" w:rsidRPr="001D5E25" w:rsidRDefault="00AE60DA" w:rsidP="0080719A">
      <w:pPr>
        <w:numPr>
          <w:ilvl w:val="0"/>
          <w:numId w:val="9"/>
        </w:numPr>
        <w:ind w:left="360"/>
        <w:contextualSpacing/>
        <w:rPr>
          <w:szCs w:val="24"/>
        </w:rPr>
      </w:pPr>
      <w:r w:rsidRPr="001D5E25">
        <w:rPr>
          <w:szCs w:val="24"/>
        </w:rPr>
        <w:t xml:space="preserve">Prior successful experience with ACUB or similar programs, and/or military installations within the past 5 years. </w:t>
      </w:r>
    </w:p>
    <w:p w14:paraId="46940BD9" w14:textId="0A20334D" w:rsidR="00AE60DA" w:rsidRPr="001D5E25" w:rsidRDefault="003123AC" w:rsidP="0080719A">
      <w:pPr>
        <w:numPr>
          <w:ilvl w:val="0"/>
          <w:numId w:val="9"/>
        </w:numPr>
        <w:ind w:left="360"/>
        <w:contextualSpacing/>
        <w:rPr>
          <w:szCs w:val="24"/>
        </w:rPr>
      </w:pPr>
      <w:r w:rsidRPr="001D5E25">
        <w:rPr>
          <w:szCs w:val="24"/>
        </w:rPr>
        <w:t>Accreditation from the Land Trust Alliance</w:t>
      </w:r>
      <w:r w:rsidR="00AE60DA" w:rsidRPr="001D5E25">
        <w:rPr>
          <w:szCs w:val="24"/>
        </w:rPr>
        <w:t>.</w:t>
      </w:r>
    </w:p>
    <w:p w14:paraId="20A3A72D" w14:textId="397A98F1" w:rsidR="003E1D11" w:rsidRPr="001D5E25" w:rsidRDefault="003E1D11" w:rsidP="0080719A">
      <w:pPr>
        <w:numPr>
          <w:ilvl w:val="0"/>
          <w:numId w:val="9"/>
        </w:numPr>
        <w:spacing w:before="120"/>
        <w:ind w:left="360"/>
        <w:contextualSpacing/>
        <w:rPr>
          <w:szCs w:val="24"/>
        </w:rPr>
      </w:pPr>
      <w:r w:rsidRPr="001D5E25">
        <w:rPr>
          <w:szCs w:val="24"/>
        </w:rPr>
        <w:lastRenderedPageBreak/>
        <w:t>Experience with protecting agricultural lands or endangered species habitat and working with U.S.</w:t>
      </w:r>
      <w:r w:rsidR="00372180" w:rsidRPr="001D5E25">
        <w:rPr>
          <w:szCs w:val="24"/>
        </w:rPr>
        <w:t xml:space="preserve"> Fish and Wildlife Service</w:t>
      </w:r>
      <w:r w:rsidRPr="001D5E25">
        <w:rPr>
          <w:szCs w:val="24"/>
        </w:rPr>
        <w:t xml:space="preserve"> or other similar federal or state agencies</w:t>
      </w:r>
      <w:r w:rsidR="00372180" w:rsidRPr="001D5E25">
        <w:rPr>
          <w:szCs w:val="24"/>
        </w:rPr>
        <w:t>.</w:t>
      </w:r>
    </w:p>
    <w:p w14:paraId="249202E5" w14:textId="77777777" w:rsidR="00AE60DA" w:rsidRPr="001D5E25" w:rsidRDefault="00AE60DA" w:rsidP="00AE60DA">
      <w:pPr>
        <w:ind w:left="720"/>
        <w:contextualSpacing/>
        <w:rPr>
          <w:szCs w:val="24"/>
        </w:rPr>
      </w:pPr>
    </w:p>
    <w:p w14:paraId="1085DF57" w14:textId="77777777" w:rsidR="00AE60DA" w:rsidRPr="001D5E25" w:rsidRDefault="00AE60DA" w:rsidP="003C6424">
      <w:pPr>
        <w:numPr>
          <w:ilvl w:val="0"/>
          <w:numId w:val="12"/>
        </w:numPr>
        <w:ind w:left="0" w:firstLine="360"/>
        <w:contextualSpacing/>
        <w:rPr>
          <w:b/>
          <w:szCs w:val="24"/>
        </w:rPr>
      </w:pPr>
      <w:r w:rsidRPr="001D5E25">
        <w:rPr>
          <w:b/>
          <w:szCs w:val="24"/>
        </w:rPr>
        <w:t>Review and Selection Process</w:t>
      </w:r>
    </w:p>
    <w:p w14:paraId="06ADA3A1" w14:textId="77777777" w:rsidR="00EF332F" w:rsidRPr="001D5E25" w:rsidRDefault="00EF332F" w:rsidP="00EF332F">
      <w:pPr>
        <w:pStyle w:val="ListParagraph"/>
        <w:rPr>
          <w:szCs w:val="24"/>
        </w:rPr>
      </w:pPr>
    </w:p>
    <w:p w14:paraId="4E6B0D96" w14:textId="77777777" w:rsidR="00EF332F" w:rsidRPr="001D5E25" w:rsidRDefault="00EF332F" w:rsidP="00FA5B65">
      <w:pPr>
        <w:contextualSpacing/>
        <w:rPr>
          <w:b/>
          <w:szCs w:val="24"/>
        </w:rPr>
      </w:pPr>
      <w:r w:rsidRPr="001D5E25">
        <w:rPr>
          <w:szCs w:val="24"/>
        </w:rPr>
        <w:t>The Government reserves the right to reject any and all proposals which do not meet the requirements of this funding opportunity announcement and which are determined to be outside the scope of the Title 10, Section 2684a of the United States Code – Agreements to limit encroachments and other constraints on military training, testing, and operations</w:t>
      </w:r>
    </w:p>
    <w:p w14:paraId="7BF512DF" w14:textId="77777777" w:rsidR="00EF332F" w:rsidRPr="001D5E25" w:rsidRDefault="00EF332F" w:rsidP="00FA5B65">
      <w:pPr>
        <w:contextualSpacing/>
        <w:rPr>
          <w:szCs w:val="24"/>
        </w:rPr>
      </w:pPr>
    </w:p>
    <w:p w14:paraId="03E1FDFC" w14:textId="77777777" w:rsidR="00EF332F" w:rsidRPr="001D5E25" w:rsidRDefault="00EF332F" w:rsidP="00FA5B65">
      <w:pPr>
        <w:rPr>
          <w:szCs w:val="24"/>
        </w:rPr>
      </w:pPr>
      <w:r w:rsidRPr="001D5E25">
        <w:rPr>
          <w:szCs w:val="24"/>
        </w:rPr>
        <w:t xml:space="preserve">Award will be made to responsive, responsible applicants submitting proposals which conform to the funding opportunity announcement and are most advantageous to the Government considering the evaluation factors listed below.  </w:t>
      </w:r>
    </w:p>
    <w:p w14:paraId="0FD96186" w14:textId="77777777" w:rsidR="00EF332F" w:rsidRPr="001D5E25" w:rsidRDefault="00EF332F" w:rsidP="00FA5B65">
      <w:pPr>
        <w:tabs>
          <w:tab w:val="left" w:pos="540"/>
        </w:tabs>
        <w:rPr>
          <w:szCs w:val="24"/>
        </w:rPr>
      </w:pPr>
    </w:p>
    <w:p w14:paraId="217F1544" w14:textId="77777777" w:rsidR="00EF332F" w:rsidRPr="001D5E25" w:rsidRDefault="00EF332F" w:rsidP="00FA5B65">
      <w:pPr>
        <w:rPr>
          <w:szCs w:val="24"/>
        </w:rPr>
      </w:pPr>
      <w:r w:rsidRPr="001D5E25">
        <w:rPr>
          <w:szCs w:val="24"/>
        </w:rPr>
        <w:t>The evaluation process will be comprised of the following three screening levels:</w:t>
      </w:r>
    </w:p>
    <w:p w14:paraId="235FA566" w14:textId="77777777" w:rsidR="00EF332F" w:rsidRPr="001D5E25" w:rsidRDefault="00EF332F" w:rsidP="00EF332F">
      <w:pPr>
        <w:ind w:left="720"/>
        <w:contextualSpacing/>
        <w:rPr>
          <w:szCs w:val="24"/>
        </w:rPr>
      </w:pPr>
    </w:p>
    <w:p w14:paraId="27590FC6" w14:textId="77777777" w:rsidR="00EF332F" w:rsidRPr="001D5E25" w:rsidRDefault="00EF332F" w:rsidP="00FA5B65">
      <w:pPr>
        <w:numPr>
          <w:ilvl w:val="1"/>
          <w:numId w:val="13"/>
        </w:numPr>
        <w:autoSpaceDE w:val="0"/>
        <w:autoSpaceDN w:val="0"/>
        <w:adjustRightInd w:val="0"/>
        <w:ind w:left="720"/>
        <w:rPr>
          <w:szCs w:val="24"/>
        </w:rPr>
      </w:pPr>
      <w:bookmarkStart w:id="12" w:name="FIrst_Level_Basic_Eligibility"/>
      <w:r w:rsidRPr="001D5E25">
        <w:rPr>
          <w:b/>
          <w:szCs w:val="24"/>
        </w:rPr>
        <w:t xml:space="preserve">First Level Screening </w:t>
      </w:r>
      <w:r w:rsidRPr="001D5E25">
        <w:rPr>
          <w:b/>
          <w:bCs/>
          <w:szCs w:val="24"/>
        </w:rPr>
        <w:t>--Basic Eligibility</w:t>
      </w:r>
      <w:bookmarkEnd w:id="12"/>
    </w:p>
    <w:p w14:paraId="1EBEF0FB" w14:textId="77777777" w:rsidR="00EF332F" w:rsidRPr="001D5E25" w:rsidRDefault="00EF332F" w:rsidP="00EF332F">
      <w:pPr>
        <w:autoSpaceDE w:val="0"/>
        <w:autoSpaceDN w:val="0"/>
        <w:adjustRightInd w:val="0"/>
        <w:ind w:left="720"/>
        <w:rPr>
          <w:szCs w:val="24"/>
        </w:rPr>
      </w:pPr>
    </w:p>
    <w:p w14:paraId="1E2F7CB1" w14:textId="59E62204" w:rsidR="00EF332F" w:rsidRPr="001D5E25" w:rsidRDefault="00EF332F" w:rsidP="00CF5C1C">
      <w:pPr>
        <w:rPr>
          <w:szCs w:val="24"/>
        </w:rPr>
      </w:pPr>
      <w:r w:rsidRPr="001D5E25">
        <w:rPr>
          <w:szCs w:val="24"/>
        </w:rPr>
        <w:t xml:space="preserve">Applications will be screened by the Grants </w:t>
      </w:r>
      <w:r w:rsidR="00CF5C1C">
        <w:rPr>
          <w:szCs w:val="24"/>
        </w:rPr>
        <w:t xml:space="preserve">Management </w:t>
      </w:r>
      <w:r w:rsidRPr="001D5E25">
        <w:rPr>
          <w:szCs w:val="24"/>
        </w:rPr>
        <w:t>Officer to ensure that applications meet basic eligibility requirements.  Depending on the specifics of the opportunity, screening may include, but is not limited to, the following:</w:t>
      </w:r>
    </w:p>
    <w:p w14:paraId="1ECF4BEC" w14:textId="77777777" w:rsidR="00EF332F" w:rsidRPr="001D5E25" w:rsidRDefault="00EF332F" w:rsidP="00FA5B65">
      <w:pPr>
        <w:ind w:left="720"/>
        <w:contextualSpacing/>
        <w:rPr>
          <w:szCs w:val="24"/>
        </w:rPr>
      </w:pPr>
    </w:p>
    <w:p w14:paraId="11A06A5D" w14:textId="77777777" w:rsidR="00EF332F" w:rsidRPr="001D5E25" w:rsidRDefault="00EF332F" w:rsidP="00FA5B65">
      <w:pPr>
        <w:numPr>
          <w:ilvl w:val="3"/>
          <w:numId w:val="13"/>
        </w:numPr>
        <w:spacing w:before="120"/>
        <w:ind w:left="720"/>
        <w:contextualSpacing/>
        <w:rPr>
          <w:szCs w:val="24"/>
        </w:rPr>
      </w:pPr>
      <w:r w:rsidRPr="001D5E25">
        <w:rPr>
          <w:szCs w:val="24"/>
        </w:rPr>
        <w:t>Program and/or legislative authority requirements are met;</w:t>
      </w:r>
    </w:p>
    <w:p w14:paraId="521D2C27" w14:textId="77777777" w:rsidR="00EF332F" w:rsidRPr="001D5E25" w:rsidRDefault="00EF332F" w:rsidP="00FA5B65">
      <w:pPr>
        <w:numPr>
          <w:ilvl w:val="3"/>
          <w:numId w:val="13"/>
        </w:numPr>
        <w:spacing w:before="120"/>
        <w:ind w:left="720"/>
        <w:contextualSpacing/>
        <w:rPr>
          <w:szCs w:val="24"/>
        </w:rPr>
      </w:pPr>
      <w:r w:rsidRPr="001D5E25">
        <w:rPr>
          <w:szCs w:val="24"/>
        </w:rPr>
        <w:t>Submission is timely;</w:t>
      </w:r>
    </w:p>
    <w:p w14:paraId="4433C11D" w14:textId="12428C01" w:rsidR="00EF332F" w:rsidRPr="001D5E25" w:rsidRDefault="00EF332F" w:rsidP="00FA5B65">
      <w:pPr>
        <w:numPr>
          <w:ilvl w:val="3"/>
          <w:numId w:val="13"/>
        </w:numPr>
        <w:spacing w:before="120"/>
        <w:ind w:left="720"/>
        <w:contextualSpacing/>
        <w:rPr>
          <w:szCs w:val="24"/>
        </w:rPr>
      </w:pPr>
      <w:r w:rsidRPr="001D5E25">
        <w:rPr>
          <w:szCs w:val="24"/>
        </w:rPr>
        <w:t xml:space="preserve">Submission is complete and meets content and format requirements, as described in </w:t>
      </w:r>
      <w:hyperlink w:anchor="Content_and_Form" w:history="1">
        <w:r w:rsidRPr="001D5E25">
          <w:rPr>
            <w:color w:val="0000FF" w:themeColor="hyperlink"/>
            <w:szCs w:val="24"/>
            <w:u w:val="single"/>
          </w:rPr>
          <w:t xml:space="preserve">Section </w:t>
        </w:r>
        <w:r w:rsidR="00FA5B65">
          <w:rPr>
            <w:color w:val="0000FF" w:themeColor="hyperlink"/>
            <w:szCs w:val="24"/>
            <w:u w:val="single"/>
          </w:rPr>
          <w:t>D (2)</w:t>
        </w:r>
      </w:hyperlink>
      <w:r w:rsidRPr="001D5E25">
        <w:rPr>
          <w:szCs w:val="24"/>
        </w:rPr>
        <w:t>.</w:t>
      </w:r>
    </w:p>
    <w:p w14:paraId="38DEE5FD" w14:textId="77777777" w:rsidR="00046768" w:rsidRDefault="00046768" w:rsidP="00FA5B65">
      <w:pPr>
        <w:ind w:left="720"/>
        <w:rPr>
          <w:szCs w:val="24"/>
        </w:rPr>
      </w:pPr>
    </w:p>
    <w:p w14:paraId="1084536C" w14:textId="77777777" w:rsidR="00EF332F" w:rsidRPr="001D5E25" w:rsidRDefault="00EF332F" w:rsidP="00046768">
      <w:pPr>
        <w:rPr>
          <w:szCs w:val="24"/>
        </w:rPr>
      </w:pPr>
      <w:r w:rsidRPr="001D5E25">
        <w:rPr>
          <w:szCs w:val="24"/>
        </w:rPr>
        <w:t>Applications must satisfy basic eligibility screening requirements to be considered for further review.</w:t>
      </w:r>
    </w:p>
    <w:p w14:paraId="3F812090" w14:textId="77777777" w:rsidR="00EF332F" w:rsidRPr="001D5E25" w:rsidRDefault="00EF332F" w:rsidP="00EF332F">
      <w:pPr>
        <w:ind w:left="720"/>
        <w:contextualSpacing/>
        <w:rPr>
          <w:szCs w:val="24"/>
        </w:rPr>
      </w:pPr>
    </w:p>
    <w:p w14:paraId="57CB1558" w14:textId="77777777" w:rsidR="00EF332F" w:rsidRPr="001D5E25" w:rsidRDefault="00EF332F" w:rsidP="00FA5B65">
      <w:pPr>
        <w:numPr>
          <w:ilvl w:val="1"/>
          <w:numId w:val="13"/>
        </w:numPr>
        <w:ind w:left="720"/>
        <w:contextualSpacing/>
        <w:rPr>
          <w:b/>
          <w:szCs w:val="24"/>
        </w:rPr>
      </w:pPr>
      <w:r w:rsidRPr="001D5E25">
        <w:rPr>
          <w:b/>
          <w:szCs w:val="24"/>
        </w:rPr>
        <w:t>Second Level Evaluation -- Criteria Evaluation</w:t>
      </w:r>
    </w:p>
    <w:p w14:paraId="24FEB36D" w14:textId="77777777" w:rsidR="00EF332F" w:rsidRPr="001D5E25" w:rsidRDefault="00EF332F" w:rsidP="00EF332F">
      <w:pPr>
        <w:ind w:left="720"/>
        <w:contextualSpacing/>
        <w:rPr>
          <w:b/>
          <w:szCs w:val="24"/>
        </w:rPr>
      </w:pPr>
    </w:p>
    <w:p w14:paraId="5A3629FF" w14:textId="1FD3C5B6" w:rsidR="00EF332F" w:rsidRPr="001D5E25" w:rsidRDefault="00046768" w:rsidP="00046768">
      <w:pPr>
        <w:rPr>
          <w:szCs w:val="24"/>
        </w:rPr>
      </w:pPr>
      <w:r w:rsidRPr="00046768">
        <w:rPr>
          <w:szCs w:val="24"/>
        </w:rPr>
        <w:t xml:space="preserve">Applications eligible for criteria review will be evaluated by an ad hoc evaluation team assembled to review, rate, rank, and recommend applications for award using the defined evaluation criteria. </w:t>
      </w:r>
      <w:r>
        <w:rPr>
          <w:szCs w:val="24"/>
        </w:rPr>
        <w:t xml:space="preserve"> </w:t>
      </w:r>
      <w:r w:rsidRPr="00046768">
        <w:rPr>
          <w:szCs w:val="24"/>
        </w:rPr>
        <w:t xml:space="preserve">Eligible applications will be evaluated in an objective and unbiased manner using the criteria of Unacceptable, Acceptable, or Good (see full criteria in </w:t>
      </w:r>
      <w:hyperlink w:anchor="Criteria" w:history="1">
        <w:r w:rsidRPr="000E02E6">
          <w:rPr>
            <w:rStyle w:val="Hyperlink"/>
            <w:szCs w:val="24"/>
          </w:rPr>
          <w:t>Section E (1)</w:t>
        </w:r>
      </w:hyperlink>
      <w:r w:rsidRPr="00046768">
        <w:rPr>
          <w:szCs w:val="24"/>
        </w:rPr>
        <w:t>) for the following categories:</w:t>
      </w:r>
    </w:p>
    <w:p w14:paraId="6AF60DD3" w14:textId="77777777" w:rsidR="00EF332F" w:rsidRPr="001D5E25" w:rsidRDefault="00EF332F" w:rsidP="00FA5B65">
      <w:pPr>
        <w:ind w:left="720" w:hanging="540"/>
        <w:rPr>
          <w:szCs w:val="24"/>
        </w:rPr>
      </w:pPr>
    </w:p>
    <w:p w14:paraId="7C7D50F5" w14:textId="77777777" w:rsidR="00EF332F" w:rsidRPr="001D5E25" w:rsidRDefault="00EF332F" w:rsidP="005C31E9">
      <w:pPr>
        <w:numPr>
          <w:ilvl w:val="3"/>
          <w:numId w:val="13"/>
        </w:numPr>
        <w:ind w:left="720"/>
        <w:contextualSpacing/>
        <w:rPr>
          <w:szCs w:val="24"/>
        </w:rPr>
      </w:pPr>
      <w:r w:rsidRPr="001D5E25">
        <w:rPr>
          <w:szCs w:val="24"/>
        </w:rPr>
        <w:t xml:space="preserve">Cost sharing or matching </w:t>
      </w:r>
    </w:p>
    <w:p w14:paraId="6E97CA33" w14:textId="77777777" w:rsidR="00EF332F" w:rsidRPr="001D5E25" w:rsidRDefault="00EF332F" w:rsidP="005C31E9">
      <w:pPr>
        <w:numPr>
          <w:ilvl w:val="3"/>
          <w:numId w:val="13"/>
        </w:numPr>
        <w:spacing w:before="120"/>
        <w:ind w:left="720"/>
        <w:contextualSpacing/>
        <w:rPr>
          <w:szCs w:val="24"/>
        </w:rPr>
      </w:pPr>
      <w:r w:rsidRPr="001D5E25">
        <w:rPr>
          <w:szCs w:val="24"/>
        </w:rPr>
        <w:t>Real property interest acquisition in Hawaii</w:t>
      </w:r>
    </w:p>
    <w:p w14:paraId="503508D4" w14:textId="77777777" w:rsidR="00EF332F" w:rsidRPr="001D5E25" w:rsidRDefault="00EF332F" w:rsidP="005C31E9">
      <w:pPr>
        <w:numPr>
          <w:ilvl w:val="3"/>
          <w:numId w:val="13"/>
        </w:numPr>
        <w:spacing w:before="120"/>
        <w:ind w:left="720"/>
        <w:contextualSpacing/>
        <w:rPr>
          <w:szCs w:val="24"/>
        </w:rPr>
      </w:pPr>
      <w:r w:rsidRPr="001D5E25">
        <w:rPr>
          <w:szCs w:val="24"/>
        </w:rPr>
        <w:t>Project management capacity and capability</w:t>
      </w:r>
    </w:p>
    <w:p w14:paraId="1DA08210" w14:textId="77777777" w:rsidR="00EF332F" w:rsidRPr="001D5E25" w:rsidRDefault="00EF332F" w:rsidP="005C31E9">
      <w:pPr>
        <w:numPr>
          <w:ilvl w:val="3"/>
          <w:numId w:val="13"/>
        </w:numPr>
        <w:spacing w:before="120"/>
        <w:ind w:left="720"/>
        <w:contextualSpacing/>
        <w:rPr>
          <w:szCs w:val="24"/>
        </w:rPr>
      </w:pPr>
      <w:r w:rsidRPr="001D5E25">
        <w:rPr>
          <w:szCs w:val="24"/>
        </w:rPr>
        <w:t xml:space="preserve">Organizational longevity  </w:t>
      </w:r>
    </w:p>
    <w:p w14:paraId="31AA5982" w14:textId="77777777" w:rsidR="00EF332F" w:rsidRPr="001D5E25" w:rsidRDefault="00EF332F" w:rsidP="005C31E9">
      <w:pPr>
        <w:numPr>
          <w:ilvl w:val="3"/>
          <w:numId w:val="13"/>
        </w:numPr>
        <w:spacing w:before="120"/>
        <w:ind w:left="720"/>
        <w:contextualSpacing/>
        <w:rPr>
          <w:szCs w:val="24"/>
        </w:rPr>
      </w:pPr>
      <w:r w:rsidRPr="001D5E25">
        <w:rPr>
          <w:szCs w:val="24"/>
        </w:rPr>
        <w:t>Monitoring and enforcement of real property interests</w:t>
      </w:r>
    </w:p>
    <w:p w14:paraId="6F38A4D1" w14:textId="77777777" w:rsidR="00EF332F" w:rsidRPr="001D5E25" w:rsidRDefault="00EF332F" w:rsidP="00FA5B65">
      <w:pPr>
        <w:spacing w:before="120"/>
        <w:ind w:left="2160"/>
        <w:contextualSpacing/>
        <w:rPr>
          <w:szCs w:val="24"/>
        </w:rPr>
      </w:pPr>
    </w:p>
    <w:p w14:paraId="6B17E8E6" w14:textId="77777777" w:rsidR="00EF332F" w:rsidRPr="001D5E25" w:rsidRDefault="00EF332F" w:rsidP="00046768">
      <w:pPr>
        <w:contextualSpacing/>
        <w:rPr>
          <w:b/>
          <w:szCs w:val="24"/>
        </w:rPr>
      </w:pPr>
      <w:r w:rsidRPr="001D5E25">
        <w:rPr>
          <w:szCs w:val="24"/>
        </w:rPr>
        <w:lastRenderedPageBreak/>
        <w:t xml:space="preserve">Additional weight will be given to the application, in the event equal applicant qualifications are demonstrated, for clear evidence of:  </w:t>
      </w:r>
    </w:p>
    <w:p w14:paraId="0F4EACE1" w14:textId="77777777" w:rsidR="00EF332F" w:rsidRPr="001D5E25" w:rsidRDefault="00EF332F" w:rsidP="00EF332F">
      <w:pPr>
        <w:ind w:left="720"/>
        <w:contextualSpacing/>
        <w:rPr>
          <w:b/>
          <w:szCs w:val="24"/>
        </w:rPr>
      </w:pPr>
    </w:p>
    <w:p w14:paraId="584AE7D0" w14:textId="77777777" w:rsidR="00EF332F" w:rsidRPr="001D5E25" w:rsidRDefault="00EF332F" w:rsidP="00F45300">
      <w:pPr>
        <w:numPr>
          <w:ilvl w:val="0"/>
          <w:numId w:val="16"/>
        </w:numPr>
        <w:spacing w:before="120"/>
        <w:ind w:left="720"/>
        <w:contextualSpacing/>
        <w:rPr>
          <w:szCs w:val="24"/>
        </w:rPr>
      </w:pPr>
      <w:r w:rsidRPr="001D5E25">
        <w:rPr>
          <w:szCs w:val="24"/>
        </w:rPr>
        <w:t>Prior successful experience with ACUB or similar programs, and/or military installations within the past 5 years.</w:t>
      </w:r>
    </w:p>
    <w:p w14:paraId="4CABF99E" w14:textId="77777777" w:rsidR="00EF332F" w:rsidRPr="001D5E25" w:rsidRDefault="00EF332F" w:rsidP="00F45300">
      <w:pPr>
        <w:numPr>
          <w:ilvl w:val="0"/>
          <w:numId w:val="16"/>
        </w:numPr>
        <w:spacing w:before="120"/>
        <w:ind w:left="720"/>
        <w:contextualSpacing/>
        <w:rPr>
          <w:szCs w:val="24"/>
        </w:rPr>
      </w:pPr>
      <w:r w:rsidRPr="001D5E25">
        <w:rPr>
          <w:szCs w:val="24"/>
        </w:rPr>
        <w:t>Accreditation from the Land Trust Alliance</w:t>
      </w:r>
    </w:p>
    <w:p w14:paraId="7C94012E" w14:textId="77777777" w:rsidR="00EF332F" w:rsidRPr="001D5E25" w:rsidRDefault="00EF332F" w:rsidP="00F45300">
      <w:pPr>
        <w:numPr>
          <w:ilvl w:val="0"/>
          <w:numId w:val="16"/>
        </w:numPr>
        <w:spacing w:before="120"/>
        <w:ind w:left="720"/>
        <w:contextualSpacing/>
        <w:rPr>
          <w:szCs w:val="24"/>
        </w:rPr>
      </w:pPr>
      <w:r w:rsidRPr="001D5E25">
        <w:rPr>
          <w:szCs w:val="24"/>
        </w:rPr>
        <w:t xml:space="preserve">Experience with protecting agricultural lands or endangered species habitat and working with U.S. Fish and Wildlife Service or other similar federal or state agencies. </w:t>
      </w:r>
    </w:p>
    <w:p w14:paraId="54FE394C" w14:textId="77777777" w:rsidR="00EF332F" w:rsidRDefault="00EF332F" w:rsidP="00EF332F">
      <w:pPr>
        <w:ind w:left="720"/>
        <w:contextualSpacing/>
        <w:rPr>
          <w:b/>
          <w:szCs w:val="24"/>
        </w:rPr>
      </w:pPr>
    </w:p>
    <w:p w14:paraId="26A890CB" w14:textId="672036E0" w:rsidR="00FA5B65" w:rsidRPr="00FA5B65" w:rsidRDefault="00FA5B65" w:rsidP="00046768">
      <w:pPr>
        <w:contextualSpacing/>
        <w:rPr>
          <w:szCs w:val="24"/>
        </w:rPr>
      </w:pPr>
      <w:r w:rsidRPr="00FA5B65">
        <w:rPr>
          <w:szCs w:val="24"/>
        </w:rPr>
        <w:t xml:space="preserve">Evaluation teams are made up of two or more qualified personnel familiar with the program and who have been certified to have no conflict of interest with any persons or organizations applying for award.  The application evaluation team will assess the eligibility of each applicant and compare the merits of each eligible entity’s responses against the criteria mentioned in </w:t>
      </w:r>
      <w:hyperlink w:anchor="Criteria" w:history="1">
        <w:r w:rsidRPr="00CF5C1C">
          <w:rPr>
            <w:rStyle w:val="Hyperlink"/>
            <w:szCs w:val="24"/>
          </w:rPr>
          <w:t>Section E (1)</w:t>
        </w:r>
      </w:hyperlink>
      <w:r w:rsidRPr="00FA5B65">
        <w:rPr>
          <w:szCs w:val="24"/>
        </w:rPr>
        <w:t xml:space="preserve"> to select one awardees.  The evaluation team awardee selection is subject to review and approval by the MICC-FSH. </w:t>
      </w:r>
    </w:p>
    <w:p w14:paraId="2BC77D89" w14:textId="77777777" w:rsidR="00FA5B65" w:rsidRPr="00FA5B65" w:rsidRDefault="00FA5B65" w:rsidP="00046768">
      <w:pPr>
        <w:contextualSpacing/>
        <w:rPr>
          <w:szCs w:val="24"/>
        </w:rPr>
      </w:pPr>
    </w:p>
    <w:p w14:paraId="122A41D9" w14:textId="1F27B6AE" w:rsidR="00FA5B65" w:rsidRDefault="00FA5B65" w:rsidP="00046768">
      <w:pPr>
        <w:contextualSpacing/>
        <w:rPr>
          <w:b/>
          <w:szCs w:val="24"/>
        </w:rPr>
      </w:pPr>
      <w:r w:rsidRPr="00FA5B65">
        <w:rPr>
          <w:szCs w:val="24"/>
        </w:rPr>
        <w:t>Reviews are treated as confidential documents.  Once award decisions are made, applicants may request in writing a written summary of the evaluation of their application/proposal.</w:t>
      </w:r>
    </w:p>
    <w:p w14:paraId="5197F6BE" w14:textId="77777777" w:rsidR="00FA5B65" w:rsidRPr="001D5E25" w:rsidRDefault="00FA5B65" w:rsidP="00FA5B65">
      <w:pPr>
        <w:ind w:left="720"/>
        <w:contextualSpacing/>
        <w:rPr>
          <w:b/>
          <w:szCs w:val="24"/>
        </w:rPr>
      </w:pPr>
    </w:p>
    <w:p w14:paraId="37E8EE8E" w14:textId="77777777" w:rsidR="00EF332F" w:rsidRPr="001D5E25" w:rsidRDefault="00EF332F" w:rsidP="00FA5B65">
      <w:pPr>
        <w:numPr>
          <w:ilvl w:val="1"/>
          <w:numId w:val="13"/>
        </w:numPr>
        <w:ind w:left="720"/>
        <w:contextualSpacing/>
        <w:rPr>
          <w:b/>
          <w:szCs w:val="24"/>
        </w:rPr>
      </w:pPr>
      <w:r w:rsidRPr="001D5E25">
        <w:rPr>
          <w:b/>
          <w:szCs w:val="24"/>
        </w:rPr>
        <w:t>Third Level Evaluation – Pre-award Clearance and Approvals</w:t>
      </w:r>
    </w:p>
    <w:p w14:paraId="7E147E2C" w14:textId="77777777" w:rsidR="00EF332F" w:rsidRPr="001D5E25" w:rsidRDefault="00EF332F" w:rsidP="00EF332F">
      <w:pPr>
        <w:rPr>
          <w:b/>
          <w:szCs w:val="24"/>
        </w:rPr>
      </w:pPr>
    </w:p>
    <w:p w14:paraId="7645A457" w14:textId="2AECA8AF" w:rsidR="00EF332F" w:rsidRPr="001D5E25" w:rsidRDefault="00EF332F" w:rsidP="003B11ED">
      <w:pPr>
        <w:contextualSpacing/>
        <w:rPr>
          <w:szCs w:val="24"/>
        </w:rPr>
      </w:pPr>
      <w:r w:rsidRPr="001D5E25">
        <w:rPr>
          <w:szCs w:val="24"/>
        </w:rPr>
        <w:t>Following the described review process, MICC-FSH will also complete a business evaluation and determination of responsibility.  During these evaluations the Grants Management Officer will evaluate variables such as risk management. The MICC-FSH uses a risk-based approach to evaluate the risk posed by the supporting applicants’ projects before it awards Federal funds.</w:t>
      </w:r>
    </w:p>
    <w:p w14:paraId="68BE902B" w14:textId="77777777" w:rsidR="00EF332F" w:rsidRPr="001D5E25" w:rsidRDefault="00EF332F" w:rsidP="003B11ED">
      <w:pPr>
        <w:ind w:hanging="540"/>
        <w:rPr>
          <w:szCs w:val="24"/>
        </w:rPr>
      </w:pPr>
    </w:p>
    <w:p w14:paraId="71ADB77B" w14:textId="77777777" w:rsidR="00EF332F" w:rsidRPr="001D5E25" w:rsidRDefault="00EF332F" w:rsidP="003B11ED">
      <w:pPr>
        <w:contextualSpacing/>
        <w:rPr>
          <w:szCs w:val="24"/>
        </w:rPr>
      </w:pPr>
      <w:r w:rsidRPr="001D5E25">
        <w:rPr>
          <w:szCs w:val="24"/>
        </w:rPr>
        <w:t>MICC-FSH is required to review information available through OMB-designated eligibility and/or financial integrity databases, such as the Federal Awardee Performance and Integrity Information System (FAPIIS).  The MICC-FSH considers factors such as:</w:t>
      </w:r>
    </w:p>
    <w:p w14:paraId="3064DF2C" w14:textId="77777777" w:rsidR="00EF332F" w:rsidRPr="001D5E25" w:rsidRDefault="00EF332F" w:rsidP="00EF332F">
      <w:pPr>
        <w:ind w:left="1800"/>
        <w:contextualSpacing/>
        <w:rPr>
          <w:szCs w:val="24"/>
        </w:rPr>
      </w:pPr>
    </w:p>
    <w:p w14:paraId="28D26DA2" w14:textId="77777777" w:rsidR="00EF332F" w:rsidRPr="001D5E25" w:rsidRDefault="00EF332F" w:rsidP="00F45300">
      <w:pPr>
        <w:numPr>
          <w:ilvl w:val="0"/>
          <w:numId w:val="15"/>
        </w:numPr>
        <w:spacing w:before="120"/>
        <w:ind w:left="720"/>
        <w:contextualSpacing/>
        <w:rPr>
          <w:szCs w:val="24"/>
        </w:rPr>
      </w:pPr>
      <w:r w:rsidRPr="001D5E25">
        <w:rPr>
          <w:szCs w:val="24"/>
        </w:rPr>
        <w:t>Financial stability;</w:t>
      </w:r>
    </w:p>
    <w:p w14:paraId="2BC4A0BE" w14:textId="77777777" w:rsidR="00EF332F" w:rsidRPr="001D5E25" w:rsidRDefault="00EF332F" w:rsidP="00F45300">
      <w:pPr>
        <w:numPr>
          <w:ilvl w:val="0"/>
          <w:numId w:val="15"/>
        </w:numPr>
        <w:spacing w:before="120"/>
        <w:ind w:left="720"/>
        <w:contextualSpacing/>
        <w:rPr>
          <w:szCs w:val="24"/>
        </w:rPr>
      </w:pPr>
      <w:r w:rsidRPr="001D5E25">
        <w:rPr>
          <w:szCs w:val="24"/>
        </w:rPr>
        <w:t xml:space="preserve">Quality of management systems; </w:t>
      </w:r>
    </w:p>
    <w:p w14:paraId="3157580A" w14:textId="77777777" w:rsidR="00EF332F" w:rsidRPr="001D5E25" w:rsidRDefault="00EF332F" w:rsidP="00F45300">
      <w:pPr>
        <w:numPr>
          <w:ilvl w:val="0"/>
          <w:numId w:val="15"/>
        </w:numPr>
        <w:spacing w:before="120"/>
        <w:ind w:left="720"/>
        <w:contextualSpacing/>
        <w:rPr>
          <w:szCs w:val="24"/>
        </w:rPr>
      </w:pPr>
      <w:r w:rsidRPr="001D5E25">
        <w:rPr>
          <w:szCs w:val="24"/>
        </w:rPr>
        <w:t>History of performance managing Federal awards, timeliness of compliance with reporting requirements, conformance to the terms and conditions of previous Federal awards, etc.;</w:t>
      </w:r>
    </w:p>
    <w:p w14:paraId="7ED94841" w14:textId="77777777" w:rsidR="00EF332F" w:rsidRPr="001D5E25" w:rsidRDefault="00EF332F" w:rsidP="00F45300">
      <w:pPr>
        <w:numPr>
          <w:ilvl w:val="0"/>
          <w:numId w:val="15"/>
        </w:numPr>
        <w:spacing w:before="120"/>
        <w:ind w:left="720"/>
        <w:contextualSpacing/>
        <w:rPr>
          <w:szCs w:val="24"/>
        </w:rPr>
      </w:pPr>
      <w:r w:rsidRPr="001D5E25">
        <w:rPr>
          <w:szCs w:val="24"/>
        </w:rPr>
        <w:t>Reports and findings from audits performed; and</w:t>
      </w:r>
    </w:p>
    <w:p w14:paraId="70B5D089" w14:textId="77777777" w:rsidR="00EF332F" w:rsidRPr="001D5E25" w:rsidRDefault="00EF332F" w:rsidP="00F45300">
      <w:pPr>
        <w:numPr>
          <w:ilvl w:val="0"/>
          <w:numId w:val="15"/>
        </w:numPr>
        <w:spacing w:before="120"/>
        <w:ind w:left="720"/>
        <w:contextualSpacing/>
        <w:rPr>
          <w:szCs w:val="24"/>
        </w:rPr>
      </w:pPr>
      <w:r w:rsidRPr="001D5E25">
        <w:rPr>
          <w:szCs w:val="24"/>
        </w:rPr>
        <w:t>The applicant’s ability to effectively implement statutory, regulatory, or other requirements imposed on non-Federal entities.</w:t>
      </w:r>
    </w:p>
    <w:p w14:paraId="0A0DF968" w14:textId="77777777" w:rsidR="00EF332F" w:rsidRPr="001D5E25" w:rsidRDefault="00EF332F" w:rsidP="00EF332F">
      <w:pPr>
        <w:rPr>
          <w:b/>
          <w:szCs w:val="24"/>
        </w:rPr>
      </w:pPr>
    </w:p>
    <w:p w14:paraId="5525B1F8" w14:textId="77777777" w:rsidR="00EF332F" w:rsidRPr="001D5E25" w:rsidRDefault="00EF332F" w:rsidP="000E02E6">
      <w:pPr>
        <w:rPr>
          <w:szCs w:val="24"/>
        </w:rPr>
      </w:pPr>
      <w:r w:rsidRPr="001D5E25">
        <w:rPr>
          <w:szCs w:val="24"/>
        </w:rPr>
        <w:t>If the results of pre-award reviews and clearances are unsatisfactory, consideration of funding for the project may be withdrawn.</w:t>
      </w:r>
    </w:p>
    <w:p w14:paraId="222950DC" w14:textId="77777777" w:rsidR="00EF332F" w:rsidRPr="001D5E25" w:rsidRDefault="00EF332F" w:rsidP="00EF332F">
      <w:pPr>
        <w:ind w:left="720"/>
        <w:contextualSpacing/>
        <w:rPr>
          <w:b/>
          <w:szCs w:val="24"/>
        </w:rPr>
      </w:pPr>
    </w:p>
    <w:p w14:paraId="7C5CC0D5" w14:textId="77777777" w:rsidR="00EF332F" w:rsidRPr="001D5E25" w:rsidRDefault="00EF332F" w:rsidP="003C6424">
      <w:pPr>
        <w:pStyle w:val="ListParagraph"/>
        <w:numPr>
          <w:ilvl w:val="0"/>
          <w:numId w:val="32"/>
        </w:numPr>
        <w:ind w:left="0" w:firstLine="360"/>
        <w:rPr>
          <w:b/>
          <w:szCs w:val="24"/>
        </w:rPr>
      </w:pPr>
      <w:r w:rsidRPr="001D5E25">
        <w:rPr>
          <w:b/>
          <w:szCs w:val="24"/>
        </w:rPr>
        <w:t>Designated Integrity and Performance Systems</w:t>
      </w:r>
    </w:p>
    <w:p w14:paraId="0D5EB207" w14:textId="77777777" w:rsidR="00EF332F" w:rsidRPr="001D5E25" w:rsidRDefault="00EF332F" w:rsidP="00EF332F">
      <w:pPr>
        <w:pStyle w:val="ListParagraph"/>
        <w:ind w:left="0"/>
        <w:rPr>
          <w:szCs w:val="24"/>
        </w:rPr>
      </w:pPr>
    </w:p>
    <w:p w14:paraId="17F3BB15" w14:textId="04E079C2" w:rsidR="00EF332F" w:rsidRPr="001D5E25" w:rsidRDefault="00EF332F" w:rsidP="00EF332F">
      <w:pPr>
        <w:rPr>
          <w:szCs w:val="24"/>
        </w:rPr>
      </w:pPr>
      <w:r w:rsidRPr="001D5E25">
        <w:rPr>
          <w:szCs w:val="24"/>
        </w:rPr>
        <w:lastRenderedPageBreak/>
        <w:t>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  The Federal awarding agency will consider any comments by the applicant, in addition to the other information in the designated integrity and performance system, in making a judgement about the applicant’s integrity, business ethics, and record of performance under Federal awards when completing the review of risk posed by applicants as described in 2 CFR §200.205. </w:t>
      </w:r>
    </w:p>
    <w:p w14:paraId="54D3EF48" w14:textId="77777777" w:rsidR="00252377" w:rsidRPr="001D5E25" w:rsidRDefault="00252377" w:rsidP="00536BD7">
      <w:pPr>
        <w:ind w:left="720"/>
        <w:rPr>
          <w:szCs w:val="24"/>
        </w:rPr>
      </w:pPr>
    </w:p>
    <w:p w14:paraId="618F6EFA" w14:textId="0B337FC0" w:rsidR="00B26BBE" w:rsidRPr="001D5E25" w:rsidRDefault="007E7327" w:rsidP="00BC70B1">
      <w:pPr>
        <w:pStyle w:val="ListParagraph"/>
        <w:numPr>
          <w:ilvl w:val="0"/>
          <w:numId w:val="4"/>
        </w:numPr>
        <w:ind w:left="360" w:hanging="360"/>
        <w:rPr>
          <w:b/>
          <w:szCs w:val="24"/>
        </w:rPr>
      </w:pPr>
      <w:r>
        <w:rPr>
          <w:b/>
          <w:szCs w:val="24"/>
        </w:rPr>
        <w:t xml:space="preserve">Federal </w:t>
      </w:r>
      <w:r w:rsidR="00B26BBE" w:rsidRPr="001D5E25">
        <w:rPr>
          <w:b/>
          <w:szCs w:val="24"/>
        </w:rPr>
        <w:t>Award Administration Information</w:t>
      </w:r>
      <w:r>
        <w:rPr>
          <w:b/>
          <w:szCs w:val="24"/>
        </w:rPr>
        <w:br/>
      </w:r>
    </w:p>
    <w:p w14:paraId="56A15425" w14:textId="2044D1DB" w:rsidR="00B26BBE" w:rsidRPr="001D5E25" w:rsidRDefault="007E7327" w:rsidP="003C6424">
      <w:pPr>
        <w:pStyle w:val="ListParagraph"/>
        <w:numPr>
          <w:ilvl w:val="1"/>
          <w:numId w:val="4"/>
        </w:numPr>
        <w:ind w:left="0" w:firstLine="360"/>
        <w:rPr>
          <w:b/>
          <w:szCs w:val="24"/>
        </w:rPr>
      </w:pPr>
      <w:r>
        <w:rPr>
          <w:b/>
          <w:szCs w:val="24"/>
        </w:rPr>
        <w:t xml:space="preserve">Federal </w:t>
      </w:r>
      <w:r w:rsidR="00B26BBE" w:rsidRPr="001D5E25">
        <w:rPr>
          <w:b/>
          <w:szCs w:val="24"/>
        </w:rPr>
        <w:t>Award Notices</w:t>
      </w:r>
    </w:p>
    <w:p w14:paraId="0625FBCB" w14:textId="77777777" w:rsidR="000314D9" w:rsidRPr="001D5E25" w:rsidRDefault="000314D9" w:rsidP="00A77611">
      <w:pPr>
        <w:pStyle w:val="ListParagraph"/>
        <w:rPr>
          <w:szCs w:val="24"/>
        </w:rPr>
      </w:pPr>
    </w:p>
    <w:p w14:paraId="0944EC90" w14:textId="00D6EF24" w:rsidR="00A70C36" w:rsidRPr="001D5E25" w:rsidRDefault="00A70C36" w:rsidP="000E02E6">
      <w:pPr>
        <w:pStyle w:val="ListParagraph"/>
        <w:ind w:left="0"/>
        <w:rPr>
          <w:szCs w:val="24"/>
        </w:rPr>
      </w:pPr>
      <w:r w:rsidRPr="001D5E25">
        <w:rPr>
          <w:szCs w:val="24"/>
        </w:rPr>
        <w:t>MICC</w:t>
      </w:r>
      <w:r w:rsidR="007F49C9" w:rsidRPr="001D5E25">
        <w:rPr>
          <w:szCs w:val="24"/>
        </w:rPr>
        <w:t>-FSH</w:t>
      </w:r>
      <w:r w:rsidRPr="001D5E25">
        <w:rPr>
          <w:szCs w:val="24"/>
        </w:rPr>
        <w:t xml:space="preserve"> will endeavor to notify applicants </w:t>
      </w:r>
      <w:r w:rsidR="00844D1F" w:rsidRPr="001D5E25">
        <w:rPr>
          <w:szCs w:val="24"/>
        </w:rPr>
        <w:t xml:space="preserve">via email </w:t>
      </w:r>
      <w:r w:rsidR="003123AC" w:rsidRPr="001D5E25">
        <w:rPr>
          <w:szCs w:val="24"/>
        </w:rPr>
        <w:t>within 30</w:t>
      </w:r>
      <w:r w:rsidR="000314D9" w:rsidRPr="001D5E25">
        <w:rPr>
          <w:szCs w:val="24"/>
        </w:rPr>
        <w:t xml:space="preserve"> </w:t>
      </w:r>
      <w:r w:rsidR="00F42793" w:rsidRPr="001D5E25">
        <w:rPr>
          <w:szCs w:val="24"/>
        </w:rPr>
        <w:t xml:space="preserve">calendar </w:t>
      </w:r>
      <w:r w:rsidR="000314D9" w:rsidRPr="001D5E25">
        <w:rPr>
          <w:szCs w:val="24"/>
        </w:rPr>
        <w:t xml:space="preserve">days of the closing of this announcement </w:t>
      </w:r>
      <w:r w:rsidR="00844D1F" w:rsidRPr="001D5E25">
        <w:rPr>
          <w:szCs w:val="24"/>
        </w:rPr>
        <w:t>if they have or have not been selected for this project.</w:t>
      </w:r>
      <w:r w:rsidR="000314D9" w:rsidRPr="001D5E25">
        <w:rPr>
          <w:szCs w:val="24"/>
        </w:rPr>
        <w:t xml:space="preserve">  The selected </w:t>
      </w:r>
      <w:r w:rsidR="00AD6B3E" w:rsidRPr="001D5E25">
        <w:rPr>
          <w:szCs w:val="24"/>
        </w:rPr>
        <w:t>applicant</w:t>
      </w:r>
      <w:r w:rsidR="00C6486A" w:rsidRPr="001D5E25">
        <w:rPr>
          <w:szCs w:val="24"/>
        </w:rPr>
        <w:t>(s)</w:t>
      </w:r>
      <w:r w:rsidR="001342F7" w:rsidRPr="001D5E25">
        <w:rPr>
          <w:szCs w:val="24"/>
        </w:rPr>
        <w:t xml:space="preserve"> will then have two months to </w:t>
      </w:r>
      <w:r w:rsidR="00432D6A" w:rsidRPr="001D5E25">
        <w:rPr>
          <w:szCs w:val="24"/>
        </w:rPr>
        <w:t>r</w:t>
      </w:r>
      <w:r w:rsidRPr="001D5E25">
        <w:rPr>
          <w:szCs w:val="24"/>
        </w:rPr>
        <w:t xml:space="preserve">eview and work with </w:t>
      </w:r>
      <w:r w:rsidR="00FE7C1D" w:rsidRPr="001D5E25">
        <w:rPr>
          <w:szCs w:val="24"/>
        </w:rPr>
        <w:t>USAG-HI</w:t>
      </w:r>
      <w:r w:rsidRPr="001D5E25">
        <w:rPr>
          <w:szCs w:val="24"/>
        </w:rPr>
        <w:t xml:space="preserve"> and </w:t>
      </w:r>
      <w:r w:rsidR="004A7B4B" w:rsidRPr="001D5E25">
        <w:rPr>
          <w:szCs w:val="24"/>
        </w:rPr>
        <w:t xml:space="preserve">US </w:t>
      </w:r>
      <w:r w:rsidR="00831871" w:rsidRPr="001D5E25">
        <w:rPr>
          <w:szCs w:val="24"/>
        </w:rPr>
        <w:t>Army Environmental Command</w:t>
      </w:r>
      <w:r w:rsidRPr="001D5E25">
        <w:rPr>
          <w:szCs w:val="24"/>
        </w:rPr>
        <w:t xml:space="preserve"> to finalize the Statement of Work</w:t>
      </w:r>
      <w:r w:rsidR="00B06E31" w:rsidRPr="001D5E25">
        <w:rPr>
          <w:szCs w:val="24"/>
        </w:rPr>
        <w:t xml:space="preserve"> that will be sent after selection</w:t>
      </w:r>
      <w:r w:rsidRPr="001D5E25">
        <w:rPr>
          <w:szCs w:val="24"/>
        </w:rPr>
        <w:t xml:space="preserve">. </w:t>
      </w:r>
    </w:p>
    <w:p w14:paraId="339C3C24" w14:textId="77777777" w:rsidR="00A70C36" w:rsidRPr="001D5E25" w:rsidRDefault="00A70C36" w:rsidP="000E02E6">
      <w:pPr>
        <w:pStyle w:val="ListParagraph"/>
        <w:ind w:left="0"/>
        <w:rPr>
          <w:szCs w:val="24"/>
        </w:rPr>
      </w:pPr>
    </w:p>
    <w:p w14:paraId="683682A4" w14:textId="47EF7E77" w:rsidR="00F42793" w:rsidRPr="001D5E25" w:rsidRDefault="002C01F1" w:rsidP="000E02E6">
      <w:pPr>
        <w:pStyle w:val="ListParagraph"/>
        <w:ind w:left="0"/>
        <w:rPr>
          <w:szCs w:val="24"/>
        </w:rPr>
      </w:pPr>
      <w:r w:rsidRPr="001D5E25">
        <w:rPr>
          <w:szCs w:val="24"/>
        </w:rPr>
        <w:t xml:space="preserve">Following successful completion of </w:t>
      </w:r>
      <w:r w:rsidR="00B06E31" w:rsidRPr="001D5E25">
        <w:rPr>
          <w:szCs w:val="24"/>
        </w:rPr>
        <w:t>this</w:t>
      </w:r>
      <w:r w:rsidRPr="001D5E25">
        <w:rPr>
          <w:szCs w:val="24"/>
        </w:rPr>
        <w:t xml:space="preserve"> requirements, </w:t>
      </w:r>
      <w:r w:rsidR="00A70C36" w:rsidRPr="001D5E25">
        <w:rPr>
          <w:szCs w:val="24"/>
        </w:rPr>
        <w:t xml:space="preserve">and </w:t>
      </w:r>
      <w:r w:rsidR="002F428F" w:rsidRPr="001D5E25">
        <w:rPr>
          <w:szCs w:val="24"/>
        </w:rPr>
        <w:t xml:space="preserve">after the installation and </w:t>
      </w:r>
      <w:r w:rsidR="004A7B4B" w:rsidRPr="001D5E25">
        <w:rPr>
          <w:szCs w:val="24"/>
        </w:rPr>
        <w:t xml:space="preserve">US </w:t>
      </w:r>
      <w:r w:rsidR="00831871" w:rsidRPr="001D5E25">
        <w:rPr>
          <w:szCs w:val="24"/>
        </w:rPr>
        <w:t>Army Environmental Command</w:t>
      </w:r>
      <w:r w:rsidR="002F428F" w:rsidRPr="001D5E25">
        <w:rPr>
          <w:szCs w:val="24"/>
        </w:rPr>
        <w:t xml:space="preserve"> submit</w:t>
      </w:r>
      <w:r w:rsidR="00A70C36" w:rsidRPr="001D5E25">
        <w:rPr>
          <w:szCs w:val="24"/>
        </w:rPr>
        <w:t xml:space="preserve"> a full cooperative agreement request packet to MICC</w:t>
      </w:r>
      <w:r w:rsidR="002F428F" w:rsidRPr="001D5E25">
        <w:rPr>
          <w:szCs w:val="24"/>
        </w:rPr>
        <w:t>-FSH</w:t>
      </w:r>
      <w:r w:rsidR="00A70C36" w:rsidRPr="001D5E25">
        <w:rPr>
          <w:szCs w:val="24"/>
        </w:rPr>
        <w:t xml:space="preserve">, </w:t>
      </w:r>
      <w:r w:rsidR="00EF7E19" w:rsidRPr="001D5E25">
        <w:rPr>
          <w:szCs w:val="24"/>
        </w:rPr>
        <w:t xml:space="preserve">an </w:t>
      </w:r>
      <w:r w:rsidRPr="001D5E25">
        <w:rPr>
          <w:szCs w:val="24"/>
        </w:rPr>
        <w:t>award will be made.</w:t>
      </w:r>
      <w:r w:rsidR="000314D9" w:rsidRPr="001D5E25">
        <w:rPr>
          <w:szCs w:val="24"/>
        </w:rPr>
        <w:t xml:space="preserve"> </w:t>
      </w:r>
      <w:r w:rsidR="00EF7E19" w:rsidRPr="001D5E25">
        <w:rPr>
          <w:szCs w:val="24"/>
        </w:rPr>
        <w:t xml:space="preserve"> </w:t>
      </w:r>
      <w:r w:rsidR="000314D9" w:rsidRPr="001D5E25">
        <w:rPr>
          <w:szCs w:val="24"/>
        </w:rPr>
        <w:t>Authorization to begin work on the project</w:t>
      </w:r>
      <w:r w:rsidR="006432FA" w:rsidRPr="001D5E25">
        <w:rPr>
          <w:szCs w:val="24"/>
        </w:rPr>
        <w:t xml:space="preserve"> that requires military funds</w:t>
      </w:r>
      <w:r w:rsidR="000314D9" w:rsidRPr="001D5E25">
        <w:rPr>
          <w:szCs w:val="24"/>
        </w:rPr>
        <w:t xml:space="preserve"> is not given until the full </w:t>
      </w:r>
      <w:r w:rsidR="00844D1F" w:rsidRPr="001D5E25">
        <w:rPr>
          <w:szCs w:val="24"/>
        </w:rPr>
        <w:t xml:space="preserve">cooperative agreement </w:t>
      </w:r>
      <w:r w:rsidR="00F970E8" w:rsidRPr="001D5E25">
        <w:rPr>
          <w:szCs w:val="24"/>
        </w:rPr>
        <w:t xml:space="preserve">is signed by </w:t>
      </w:r>
      <w:r w:rsidR="00844D1F" w:rsidRPr="001D5E25">
        <w:rPr>
          <w:szCs w:val="24"/>
        </w:rPr>
        <w:t xml:space="preserve">the </w:t>
      </w:r>
      <w:r w:rsidR="000314D9" w:rsidRPr="001D5E25">
        <w:rPr>
          <w:szCs w:val="24"/>
        </w:rPr>
        <w:t xml:space="preserve">selected </w:t>
      </w:r>
      <w:r w:rsidR="00EF7E19" w:rsidRPr="001D5E25">
        <w:rPr>
          <w:szCs w:val="24"/>
        </w:rPr>
        <w:t>applicant</w:t>
      </w:r>
      <w:r w:rsidR="000314D9" w:rsidRPr="001D5E25">
        <w:rPr>
          <w:szCs w:val="24"/>
        </w:rPr>
        <w:t xml:space="preserve"> and the </w:t>
      </w:r>
      <w:r w:rsidR="00844D1F" w:rsidRPr="001D5E25">
        <w:rPr>
          <w:szCs w:val="24"/>
        </w:rPr>
        <w:t xml:space="preserve">Grants Officer of </w:t>
      </w:r>
      <w:r w:rsidR="00B17768" w:rsidRPr="001D5E25">
        <w:rPr>
          <w:szCs w:val="24"/>
        </w:rPr>
        <w:t>MICC-FSH</w:t>
      </w:r>
      <w:r w:rsidR="00F970E8" w:rsidRPr="001D5E25">
        <w:rPr>
          <w:szCs w:val="24"/>
        </w:rPr>
        <w:t>, funds are</w:t>
      </w:r>
      <w:r w:rsidR="00371D5B" w:rsidRPr="001D5E25">
        <w:rPr>
          <w:szCs w:val="24"/>
        </w:rPr>
        <w:t xml:space="preserve"> obligated</w:t>
      </w:r>
      <w:r w:rsidR="00F970E8" w:rsidRPr="001D5E25">
        <w:rPr>
          <w:szCs w:val="24"/>
        </w:rPr>
        <w:t xml:space="preserve"> to the cooperative agreement</w:t>
      </w:r>
      <w:r w:rsidR="00371D5B" w:rsidRPr="001D5E25">
        <w:rPr>
          <w:szCs w:val="24"/>
        </w:rPr>
        <w:t>,</w:t>
      </w:r>
      <w:r w:rsidR="000314D9" w:rsidRPr="001D5E25">
        <w:rPr>
          <w:szCs w:val="24"/>
        </w:rPr>
        <w:t xml:space="preserve"> and a Notice to Proceed </w:t>
      </w:r>
      <w:r w:rsidR="00F970E8" w:rsidRPr="001D5E25">
        <w:rPr>
          <w:szCs w:val="24"/>
        </w:rPr>
        <w:t>is</w:t>
      </w:r>
      <w:r w:rsidR="000314D9" w:rsidRPr="001D5E25">
        <w:rPr>
          <w:szCs w:val="24"/>
        </w:rPr>
        <w:t xml:space="preserve"> issued by </w:t>
      </w:r>
      <w:r w:rsidR="00FE7C1D" w:rsidRPr="001D5E25">
        <w:rPr>
          <w:szCs w:val="24"/>
        </w:rPr>
        <w:t>USAG-HI</w:t>
      </w:r>
      <w:r w:rsidR="000314D9" w:rsidRPr="001D5E25">
        <w:rPr>
          <w:szCs w:val="24"/>
        </w:rPr>
        <w:t xml:space="preserve">. </w:t>
      </w:r>
    </w:p>
    <w:p w14:paraId="791D32EE" w14:textId="77777777" w:rsidR="00FD5D9B" w:rsidRPr="001D5E25" w:rsidRDefault="00FD5D9B" w:rsidP="00A77611">
      <w:pPr>
        <w:pStyle w:val="ListParagraph"/>
        <w:rPr>
          <w:szCs w:val="24"/>
        </w:rPr>
      </w:pPr>
    </w:p>
    <w:p w14:paraId="14FCE1CC" w14:textId="77777777" w:rsidR="00B26BBE" w:rsidRPr="001D5E25" w:rsidRDefault="00B26BBE" w:rsidP="003C6424">
      <w:pPr>
        <w:pStyle w:val="ListParagraph"/>
        <w:numPr>
          <w:ilvl w:val="1"/>
          <w:numId w:val="4"/>
        </w:numPr>
        <w:ind w:left="0" w:firstLine="360"/>
        <w:rPr>
          <w:b/>
          <w:szCs w:val="24"/>
        </w:rPr>
      </w:pPr>
      <w:bookmarkStart w:id="13" w:name="National_Policy_Requirements"/>
      <w:r w:rsidRPr="001D5E25">
        <w:rPr>
          <w:b/>
          <w:szCs w:val="24"/>
        </w:rPr>
        <w:t>Administrative and National Policy Requirements</w:t>
      </w:r>
      <w:bookmarkEnd w:id="13"/>
    </w:p>
    <w:p w14:paraId="446EFDB7" w14:textId="77777777" w:rsidR="00B26BBE" w:rsidRPr="001D5E25" w:rsidRDefault="00B26BBE" w:rsidP="00A77611">
      <w:pPr>
        <w:pStyle w:val="ListParagraph"/>
        <w:rPr>
          <w:szCs w:val="24"/>
        </w:rPr>
      </w:pPr>
    </w:p>
    <w:p w14:paraId="71082E91" w14:textId="01CB94D9" w:rsidR="000314D9" w:rsidRPr="001D5E25" w:rsidRDefault="008D2FC6" w:rsidP="000E02E6">
      <w:pPr>
        <w:pStyle w:val="ListParagraph"/>
        <w:ind w:left="0"/>
        <w:rPr>
          <w:szCs w:val="24"/>
        </w:rPr>
      </w:pPr>
      <w:r w:rsidRPr="001D5E25">
        <w:rPr>
          <w:bCs/>
          <w:szCs w:val="24"/>
        </w:rPr>
        <w:t>Applicant’s electronic signature o</w:t>
      </w:r>
      <w:r w:rsidR="00F45300">
        <w:rPr>
          <w:bCs/>
          <w:szCs w:val="24"/>
        </w:rPr>
        <w:t>n</w:t>
      </w:r>
      <w:r w:rsidRPr="001D5E25">
        <w:rPr>
          <w:bCs/>
          <w:szCs w:val="24"/>
        </w:rPr>
        <w:t xml:space="preserve"> the SF-424 will serve to affirm its agreement with each representation or assurance in the National Policy Requirements document found on </w:t>
      </w:r>
      <w:hyperlink r:id="rId21" w:history="1">
        <w:r w:rsidR="005253B6">
          <w:rPr>
            <w:rStyle w:val="Hyperlink"/>
            <w:szCs w:val="24"/>
          </w:rPr>
          <w:t>www.grants.gov</w:t>
        </w:r>
      </w:hyperlink>
      <w:r w:rsidRPr="001D5E25">
        <w:rPr>
          <w:bCs/>
          <w:szCs w:val="24"/>
        </w:rPr>
        <w:t xml:space="preserve"> with this Notice, to include </w:t>
      </w:r>
      <w:r w:rsidRPr="001D5E25">
        <w:rPr>
          <w:szCs w:val="24"/>
        </w:rPr>
        <w:t xml:space="preserve">Nondiscrimination, Environmental Standards, and other National Policy requirements (e.g. debarment and suspension, drug-free workplace, lobbying, and officials not to benefit).  </w:t>
      </w:r>
    </w:p>
    <w:p w14:paraId="61EF6FC1" w14:textId="77777777" w:rsidR="00B26BBE" w:rsidRPr="001D5E25" w:rsidRDefault="00B26BBE" w:rsidP="00A77611">
      <w:pPr>
        <w:pStyle w:val="ListParagraph"/>
        <w:rPr>
          <w:szCs w:val="24"/>
        </w:rPr>
      </w:pPr>
    </w:p>
    <w:p w14:paraId="399F1B5A" w14:textId="77777777" w:rsidR="00B26BBE" w:rsidRPr="001D5E25" w:rsidRDefault="00B26BBE" w:rsidP="003C6424">
      <w:pPr>
        <w:pStyle w:val="ListParagraph"/>
        <w:numPr>
          <w:ilvl w:val="1"/>
          <w:numId w:val="4"/>
        </w:numPr>
        <w:ind w:left="0" w:firstLine="360"/>
        <w:rPr>
          <w:b/>
          <w:szCs w:val="24"/>
        </w:rPr>
      </w:pPr>
      <w:r w:rsidRPr="001D5E25">
        <w:rPr>
          <w:b/>
          <w:szCs w:val="24"/>
        </w:rPr>
        <w:t>Reporting</w:t>
      </w:r>
    </w:p>
    <w:p w14:paraId="27E9162D" w14:textId="77777777" w:rsidR="00655EFA" w:rsidRPr="001D5E25" w:rsidRDefault="00655EFA" w:rsidP="00B26BBE">
      <w:pPr>
        <w:pStyle w:val="ListParagraph"/>
        <w:ind w:left="1080"/>
        <w:rPr>
          <w:szCs w:val="24"/>
        </w:rPr>
      </w:pPr>
    </w:p>
    <w:p w14:paraId="31C797D9" w14:textId="52CB87DA" w:rsidR="00AE60DA" w:rsidRPr="001D5E25" w:rsidRDefault="003123AC" w:rsidP="000E02E6">
      <w:pPr>
        <w:pStyle w:val="ListParagraph"/>
        <w:ind w:left="0"/>
        <w:rPr>
          <w:szCs w:val="24"/>
        </w:rPr>
      </w:pPr>
      <w:r w:rsidRPr="001D5E25">
        <w:rPr>
          <w:szCs w:val="24"/>
        </w:rPr>
        <w:t>Any</w:t>
      </w:r>
      <w:r w:rsidR="00AE60DA" w:rsidRPr="001D5E25">
        <w:rPr>
          <w:szCs w:val="24"/>
        </w:rPr>
        <w:t xml:space="preserve"> awardee must provide by email an annual report on all funds spent under the cooperative agreement not later than 31 October of each year.  A template for this report will be provided by the </w:t>
      </w:r>
      <w:r w:rsidR="004A7B4B" w:rsidRPr="001D5E25">
        <w:rPr>
          <w:szCs w:val="24"/>
        </w:rPr>
        <w:t xml:space="preserve">US </w:t>
      </w:r>
      <w:r w:rsidR="00AE60DA" w:rsidRPr="001D5E25">
        <w:rPr>
          <w:szCs w:val="24"/>
        </w:rPr>
        <w:t xml:space="preserve">Army Environmental Command.  In addition, Standard Form 425, Federal Financial Report, must be submitted to the MICC-FSH on an annual basis, within 30 days of the anniversary of the cooperative agreement.  The awardee must ensure that an audit is conducted annually in accordance with 2 CFR Part 200 and the terms and conditions of the cooperative agreement.  </w:t>
      </w:r>
    </w:p>
    <w:p w14:paraId="6D2661C2" w14:textId="77777777" w:rsidR="0080719A" w:rsidRPr="001D5E25" w:rsidRDefault="0080719A" w:rsidP="000E02E6">
      <w:pPr>
        <w:pStyle w:val="ListParagraph"/>
        <w:ind w:left="0"/>
        <w:rPr>
          <w:szCs w:val="24"/>
        </w:rPr>
      </w:pPr>
    </w:p>
    <w:p w14:paraId="74814AE1" w14:textId="1F22A03D" w:rsidR="0080719A" w:rsidRPr="001D5E25" w:rsidRDefault="0080719A" w:rsidP="000E02E6">
      <w:pPr>
        <w:pStyle w:val="ListParagraph"/>
        <w:ind w:left="0"/>
        <w:rPr>
          <w:szCs w:val="24"/>
        </w:rPr>
      </w:pPr>
      <w:r w:rsidRPr="001D5E25">
        <w:rPr>
          <w:szCs w:val="24"/>
        </w:rPr>
        <w:t>If the total value of an award recipient’s currently active grants, cooperative agreements, and procurement contracts from all Federal awarding agencies exceeds $10,000,000 for any period of time during the period of performance of this Federal award, then the recipient during that period of time must maintain the currency of information reported to SAM that is made available in FAPIIS about civil, criminal, or administrative proceedings described in Appendix XII in 2 CFR §200.</w:t>
      </w:r>
    </w:p>
    <w:p w14:paraId="2C6D5EDB" w14:textId="77777777" w:rsidR="00655EFA" w:rsidRPr="001D5E25" w:rsidRDefault="00655EFA" w:rsidP="00787213">
      <w:pPr>
        <w:rPr>
          <w:szCs w:val="24"/>
        </w:rPr>
      </w:pPr>
    </w:p>
    <w:p w14:paraId="7ADCC5B5" w14:textId="2B12403B" w:rsidR="00B26BBE" w:rsidRPr="001D5E25" w:rsidRDefault="0080719A" w:rsidP="00BC70B1">
      <w:pPr>
        <w:pStyle w:val="ListParagraph"/>
        <w:numPr>
          <w:ilvl w:val="0"/>
          <w:numId w:val="4"/>
        </w:numPr>
        <w:ind w:left="360" w:hanging="360"/>
        <w:rPr>
          <w:b/>
          <w:szCs w:val="24"/>
        </w:rPr>
      </w:pPr>
      <w:r w:rsidRPr="001D5E25">
        <w:rPr>
          <w:b/>
          <w:szCs w:val="24"/>
        </w:rPr>
        <w:t xml:space="preserve">Federal Awarding </w:t>
      </w:r>
      <w:r w:rsidR="00B26BBE" w:rsidRPr="001D5E25">
        <w:rPr>
          <w:b/>
          <w:szCs w:val="24"/>
        </w:rPr>
        <w:t>Agency Contacts</w:t>
      </w:r>
    </w:p>
    <w:p w14:paraId="02999BE8" w14:textId="77777777" w:rsidR="0040641D" w:rsidRPr="001D5E25" w:rsidRDefault="0040641D" w:rsidP="00D07F39">
      <w:pPr>
        <w:ind w:left="720"/>
        <w:rPr>
          <w:szCs w:val="24"/>
        </w:rPr>
      </w:pPr>
    </w:p>
    <w:p w14:paraId="59FEBD2A" w14:textId="77777777" w:rsidR="00633AAF" w:rsidRPr="00A3111F" w:rsidRDefault="00633AAF" w:rsidP="000E02E6">
      <w:pPr>
        <w:rPr>
          <w:szCs w:val="24"/>
        </w:rPr>
      </w:pPr>
      <w:r w:rsidRPr="00A3111F">
        <w:rPr>
          <w:szCs w:val="24"/>
        </w:rPr>
        <w:t xml:space="preserve">For </w:t>
      </w:r>
      <w:r w:rsidR="00482DA5" w:rsidRPr="00A3111F">
        <w:rPr>
          <w:szCs w:val="24"/>
        </w:rPr>
        <w:t>questions or to request assistance</w:t>
      </w:r>
      <w:r w:rsidRPr="00A3111F">
        <w:rPr>
          <w:szCs w:val="24"/>
        </w:rPr>
        <w:t>, please contact:</w:t>
      </w:r>
    </w:p>
    <w:p w14:paraId="1CABE2B5" w14:textId="600C0A7F" w:rsidR="00482DA5" w:rsidRPr="00A3111F" w:rsidRDefault="00A3111F" w:rsidP="000E02E6">
      <w:pPr>
        <w:rPr>
          <w:szCs w:val="24"/>
        </w:rPr>
      </w:pPr>
      <w:r w:rsidRPr="00A3111F">
        <w:rPr>
          <w:szCs w:val="24"/>
        </w:rPr>
        <w:t>Marico O. Sellers</w:t>
      </w:r>
      <w:r w:rsidR="00506234" w:rsidRPr="00A3111F">
        <w:rPr>
          <w:szCs w:val="24"/>
        </w:rPr>
        <w:t xml:space="preserve">, </w:t>
      </w:r>
      <w:r w:rsidR="00482DA5" w:rsidRPr="00A3111F">
        <w:rPr>
          <w:szCs w:val="24"/>
        </w:rPr>
        <w:t>MICC-FSH</w:t>
      </w:r>
    </w:p>
    <w:p w14:paraId="0924FA32" w14:textId="66010E67" w:rsidR="003C2650" w:rsidRPr="00A3111F" w:rsidRDefault="00A3111F" w:rsidP="000E02E6">
      <w:pPr>
        <w:rPr>
          <w:szCs w:val="24"/>
        </w:rPr>
      </w:pPr>
      <w:r w:rsidRPr="00A3111F">
        <w:rPr>
          <w:szCs w:val="24"/>
        </w:rPr>
        <w:t>(210) 466-2129</w:t>
      </w:r>
    </w:p>
    <w:p w14:paraId="6A9F0BBB" w14:textId="11FAC050" w:rsidR="003C2650" w:rsidRPr="001D5E25" w:rsidRDefault="00A3111F" w:rsidP="000E02E6">
      <w:pPr>
        <w:rPr>
          <w:rStyle w:val="Hyperlink"/>
          <w:szCs w:val="24"/>
        </w:rPr>
      </w:pPr>
      <w:r w:rsidRPr="00A3111F">
        <w:rPr>
          <w:szCs w:val="24"/>
        </w:rPr>
        <w:t>Marico.o.sellers.civ@mail.mil</w:t>
      </w:r>
    </w:p>
    <w:p w14:paraId="7C29A840" w14:textId="77777777" w:rsidR="00850761" w:rsidRPr="001D5E25" w:rsidRDefault="00850761" w:rsidP="003C2650">
      <w:pPr>
        <w:ind w:left="720"/>
        <w:rPr>
          <w:rStyle w:val="Hyperlink"/>
          <w:szCs w:val="24"/>
        </w:rPr>
      </w:pPr>
    </w:p>
    <w:p w14:paraId="54B9C9B1" w14:textId="74F19399" w:rsidR="00850761" w:rsidRPr="001D5E25" w:rsidRDefault="00850761" w:rsidP="00BC70B1">
      <w:pPr>
        <w:pStyle w:val="ListParagraph"/>
        <w:numPr>
          <w:ilvl w:val="0"/>
          <w:numId w:val="4"/>
        </w:numPr>
        <w:ind w:left="360" w:hanging="360"/>
        <w:rPr>
          <w:b/>
          <w:szCs w:val="24"/>
        </w:rPr>
      </w:pPr>
      <w:r w:rsidRPr="001D5E25">
        <w:rPr>
          <w:b/>
          <w:szCs w:val="24"/>
        </w:rPr>
        <w:t>Other Information</w:t>
      </w:r>
    </w:p>
    <w:p w14:paraId="03038433" w14:textId="77777777" w:rsidR="00300697" w:rsidRPr="001D5E25" w:rsidRDefault="00300697" w:rsidP="00300697">
      <w:pPr>
        <w:pStyle w:val="ListParagraph"/>
        <w:rPr>
          <w:b/>
          <w:szCs w:val="24"/>
        </w:rPr>
      </w:pPr>
    </w:p>
    <w:p w14:paraId="76C1694D" w14:textId="5C0C65F0" w:rsidR="00850761" w:rsidRPr="001D5E25" w:rsidRDefault="00850761" w:rsidP="000E02E6">
      <w:pPr>
        <w:pStyle w:val="ListParagraph"/>
        <w:ind w:left="0"/>
        <w:rPr>
          <w:szCs w:val="24"/>
        </w:rPr>
      </w:pPr>
      <w:r w:rsidRPr="001D5E25">
        <w:rPr>
          <w:szCs w:val="24"/>
        </w:rPr>
        <w:t>The cost of preparing applications and/or proposals in response to this announcement is not considered an allowable direct charge to any award made under this funding opportunity.  The Government is not obligated to make any award as a result of this announcement.  Only the Grant</w:t>
      </w:r>
      <w:r w:rsidR="00FC33DD" w:rsidRPr="001D5E25">
        <w:rPr>
          <w:szCs w:val="24"/>
        </w:rPr>
        <w:t>s</w:t>
      </w:r>
      <w:r w:rsidRPr="001D5E25">
        <w:rPr>
          <w:szCs w:val="24"/>
        </w:rPr>
        <w:t xml:space="preserve"> Officer can bind the Government to the expenditure of funds. </w:t>
      </w:r>
    </w:p>
    <w:p w14:paraId="5EE50011" w14:textId="77777777" w:rsidR="00850761" w:rsidRPr="001D5E25" w:rsidRDefault="00850761" w:rsidP="003C2650">
      <w:pPr>
        <w:ind w:left="720"/>
        <w:rPr>
          <w:szCs w:val="24"/>
        </w:rPr>
      </w:pPr>
    </w:p>
    <w:p w14:paraId="084DE54A" w14:textId="77777777" w:rsidR="0080719A" w:rsidRPr="001D5E25" w:rsidRDefault="0080719A" w:rsidP="000E02E6">
      <w:pPr>
        <w:pStyle w:val="ListParagraph"/>
        <w:ind w:left="0"/>
        <w:rPr>
          <w:szCs w:val="24"/>
        </w:rPr>
      </w:pPr>
      <w:r w:rsidRPr="001D5E25">
        <w:rPr>
          <w:szCs w:val="24"/>
        </w:rPr>
        <w:t xml:space="preserve">For more information on ACUB see: </w:t>
      </w:r>
      <w:hyperlink r:id="rId22" w:history="1">
        <w:r w:rsidRPr="001D5E25">
          <w:rPr>
            <w:rStyle w:val="Hyperlink"/>
            <w:szCs w:val="24"/>
          </w:rPr>
          <w:t>https://aec.army.mil/Services/Conserve/ArmyCompatibleUseBufferProgram.aspx</w:t>
        </w:r>
      </w:hyperlink>
      <w:r w:rsidRPr="001D5E25">
        <w:rPr>
          <w:szCs w:val="24"/>
        </w:rPr>
        <w:t xml:space="preserve"> </w:t>
      </w:r>
    </w:p>
    <w:p w14:paraId="2F620A0C" w14:textId="77777777" w:rsidR="0080719A" w:rsidRPr="001D5E25" w:rsidRDefault="0080719A" w:rsidP="000E02E6">
      <w:pPr>
        <w:pStyle w:val="ListParagraph"/>
        <w:ind w:left="0"/>
        <w:rPr>
          <w:szCs w:val="24"/>
        </w:rPr>
      </w:pPr>
    </w:p>
    <w:p w14:paraId="204B6AD3" w14:textId="253FA17D" w:rsidR="0080719A" w:rsidRPr="001D5E25" w:rsidRDefault="0080719A" w:rsidP="000E02E6">
      <w:pPr>
        <w:rPr>
          <w:szCs w:val="24"/>
        </w:rPr>
      </w:pPr>
      <w:r w:rsidRPr="001D5E25">
        <w:rPr>
          <w:szCs w:val="24"/>
        </w:rPr>
        <w:t xml:space="preserve">For more information on REPI see: </w:t>
      </w:r>
      <w:hyperlink r:id="rId23" w:history="1">
        <w:r w:rsidR="005815F5">
          <w:rPr>
            <w:rStyle w:val="Hyperlink"/>
            <w:szCs w:val="24"/>
          </w:rPr>
          <w:t>https://www.repi.mil/</w:t>
        </w:r>
      </w:hyperlink>
    </w:p>
    <w:sectPr w:rsidR="0080719A" w:rsidRPr="001D5E25" w:rsidSect="00CF1128">
      <w:headerReference w:type="even" r:id="rId24"/>
      <w:headerReference w:type="default" r:id="rId25"/>
      <w:footerReference w:type="default" r:id="rId26"/>
      <w:headerReference w:type="first" r:id="rId27"/>
      <w:footerReference w:type="first" r:id="rId28"/>
      <w:pgSz w:w="12240" w:h="15840" w:code="1"/>
      <w:pgMar w:top="1440" w:right="1440" w:bottom="1440" w:left="1440" w:header="1440" w:footer="56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28FC1A" w14:textId="77777777" w:rsidR="00947D2D" w:rsidRDefault="00947D2D" w:rsidP="00B26BBE">
      <w:r>
        <w:separator/>
      </w:r>
    </w:p>
  </w:endnote>
  <w:endnote w:type="continuationSeparator" w:id="0">
    <w:p w14:paraId="2219653C" w14:textId="77777777" w:rsidR="00947D2D" w:rsidRDefault="00947D2D" w:rsidP="00B2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JBBE K+ Melior">
    <w:altName w:val="Meli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949206551"/>
      <w:docPartObj>
        <w:docPartGallery w:val="Page Numbers (Bottom of Page)"/>
        <w:docPartUnique/>
      </w:docPartObj>
    </w:sdtPr>
    <w:sdtEndPr/>
    <w:sdtContent>
      <w:p w14:paraId="117A1E62" w14:textId="77777777" w:rsidR="00947D2D" w:rsidRPr="007E0992" w:rsidRDefault="00947D2D" w:rsidP="00FF038A">
        <w:pPr>
          <w:pStyle w:val="Footer"/>
          <w:rPr>
            <w:rFonts w:ascii="Times New Roman" w:hAnsi="Times New Roman"/>
          </w:rPr>
        </w:pPr>
        <w:r w:rsidRPr="007E0992">
          <w:rPr>
            <w:rFonts w:ascii="Times New Roman" w:hAnsi="Times New Roman"/>
            <w:sz w:val="22"/>
          </w:rPr>
          <w:fldChar w:fldCharType="begin"/>
        </w:r>
        <w:r w:rsidRPr="007E0992">
          <w:rPr>
            <w:rFonts w:ascii="Times New Roman" w:hAnsi="Times New Roman"/>
            <w:sz w:val="22"/>
          </w:rPr>
          <w:instrText xml:space="preserve"> PAGE   \* MERGEFORMAT </w:instrText>
        </w:r>
        <w:r w:rsidRPr="007E0992">
          <w:rPr>
            <w:rFonts w:ascii="Times New Roman" w:hAnsi="Times New Roman"/>
            <w:sz w:val="22"/>
          </w:rPr>
          <w:fldChar w:fldCharType="separate"/>
        </w:r>
        <w:r w:rsidR="00ED3AED">
          <w:rPr>
            <w:rFonts w:ascii="Times New Roman" w:hAnsi="Times New Roman"/>
            <w:noProof/>
            <w:sz w:val="22"/>
          </w:rPr>
          <w:t>19</w:t>
        </w:r>
        <w:r w:rsidRPr="007E0992">
          <w:rPr>
            <w:rFonts w:ascii="Times New Roman" w:hAnsi="Times New Roman"/>
            <w:sz w:val="22"/>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2245033"/>
      <w:docPartObj>
        <w:docPartGallery w:val="Page Numbers (Bottom of Page)"/>
        <w:docPartUnique/>
      </w:docPartObj>
    </w:sdtPr>
    <w:sdtEndPr/>
    <w:sdtContent>
      <w:p w14:paraId="460A4977" w14:textId="05DA3F7C" w:rsidR="00947D2D" w:rsidRDefault="00947D2D" w:rsidP="00FF038A">
        <w:pPr>
          <w:pStyle w:val="Footer"/>
        </w:pPr>
        <w:r w:rsidRPr="007E0992">
          <w:rPr>
            <w:rFonts w:ascii="Times New Roman" w:hAnsi="Times New Roman"/>
            <w:sz w:val="22"/>
            <w:szCs w:val="22"/>
          </w:rPr>
          <w:fldChar w:fldCharType="begin"/>
        </w:r>
        <w:r w:rsidRPr="007E0992">
          <w:rPr>
            <w:rFonts w:ascii="Times New Roman" w:hAnsi="Times New Roman"/>
            <w:sz w:val="22"/>
            <w:szCs w:val="22"/>
          </w:rPr>
          <w:instrText xml:space="preserve"> PAGE   \* MERGEFORMAT </w:instrText>
        </w:r>
        <w:r w:rsidRPr="007E0992">
          <w:rPr>
            <w:rFonts w:ascii="Times New Roman" w:hAnsi="Times New Roman"/>
            <w:sz w:val="22"/>
            <w:szCs w:val="22"/>
          </w:rPr>
          <w:fldChar w:fldCharType="separate"/>
        </w:r>
        <w:r w:rsidR="00ED3AED">
          <w:rPr>
            <w:rFonts w:ascii="Times New Roman" w:hAnsi="Times New Roman"/>
            <w:noProof/>
            <w:sz w:val="22"/>
            <w:szCs w:val="22"/>
          </w:rPr>
          <w:t>1</w:t>
        </w:r>
        <w:r w:rsidRPr="007E0992">
          <w:rPr>
            <w:rFonts w:ascii="Times New Roman" w:hAnsi="Times New Roman"/>
            <w:sz w:val="22"/>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F7EBF9" w14:textId="77777777" w:rsidR="00947D2D" w:rsidRDefault="00947D2D" w:rsidP="00B26BBE">
      <w:r>
        <w:separator/>
      </w:r>
    </w:p>
  </w:footnote>
  <w:footnote w:type="continuationSeparator" w:id="0">
    <w:p w14:paraId="14E7B7F5" w14:textId="77777777" w:rsidR="00947D2D" w:rsidRDefault="00947D2D" w:rsidP="00B26BBE">
      <w:r>
        <w:continuationSeparator/>
      </w:r>
    </w:p>
  </w:footnote>
  <w:footnote w:id="1">
    <w:p w14:paraId="36472874"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Appraisal may be waived “…in cases involving the acquisition by sale or donation of property with a low fair market value.” </w:t>
      </w:r>
      <w:r w:rsidRPr="00F02DFD">
        <w:rPr>
          <w:rFonts w:ascii="Times New Roman" w:eastAsia="Times New Roman" w:hAnsi="Times New Roman"/>
        </w:rPr>
        <w:t>42 USC §4651(2)</w:t>
      </w:r>
    </w:p>
  </w:footnote>
  <w:footnote w:id="2">
    <w:p w14:paraId="62E7B332"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“C” – Conditional.  If required under Internal Revenue Code (26 U.S. Code § 170 - Charitable, etc., contributions and gifts).</w:t>
      </w:r>
    </w:p>
  </w:footnote>
  <w:footnote w:id="3">
    <w:p w14:paraId="6DD262D2"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Authorized if cost is deducted from final price of the property interest being acquired.</w:t>
      </w:r>
    </w:p>
  </w:footnote>
  <w:footnote w:id="4">
    <w:p w14:paraId="3B261471" w14:textId="77777777" w:rsidR="00947D2D" w:rsidRDefault="00947D2D" w:rsidP="00A862AA">
      <w:pPr>
        <w:pStyle w:val="FootnoteText"/>
      </w:pPr>
      <w:r w:rsidRPr="00F02DFD">
        <w:rPr>
          <w:rStyle w:val="FootnoteReference"/>
          <w:rFonts w:ascii="Times New Roman" w:hAnsi="Times New Roman"/>
        </w:rPr>
        <w:footnoteRef/>
      </w:r>
      <w:r w:rsidRPr="00F02DFD">
        <w:rPr>
          <w:rFonts w:ascii="Times New Roman" w:hAnsi="Times New Roman"/>
        </w:rPr>
        <w:t xml:space="preserve"> With prior approval from HQ IMCOM G4 and only with regulatory relief.</w:t>
      </w:r>
    </w:p>
  </w:footnote>
  <w:footnote w:id="5">
    <w:p w14:paraId="3EEAFA28"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NR Management actions must be directly related to the ACUB cooperative agreement, in an HQ IMCOM G4 approved management plan, and result in a direct regulatory benefit to the US Army. Specific activities must be identified on the invoice in order to be paid by the Army/DoD. </w:t>
      </w:r>
      <w:r w:rsidRPr="00F02DFD">
        <w:rPr>
          <w:rFonts w:ascii="Times New Roman" w:eastAsia="Times New Roman" w:hAnsi="Times New Roman"/>
          <w:color w:val="000000"/>
        </w:rPr>
        <w:t>Authorized actions include: prescribed burn, invasive species c</w:t>
      </w:r>
      <w:r w:rsidRPr="00F02DFD">
        <w:rPr>
          <w:rFonts w:ascii="Times New Roman" w:eastAsia="Times New Roman" w:hAnsi="Times New Roman"/>
        </w:rPr>
        <w:t xml:space="preserve">ontrol/removal, pest control, erosion control, wetland delineation, stream determination, species or habitat survey, soil survey, planting / thinning, habitat enhancement (provided specific enhancement is identified), animal or plant propagation/translocation/ reintroduction, soil sampling, and groundwater sampling.  Signage, fences, or other controls if these are required in the applicable management plan. </w:t>
      </w:r>
      <w:r w:rsidRPr="00F02DFD">
        <w:rPr>
          <w:rFonts w:ascii="Times New Roman" w:hAnsi="Times New Roman"/>
        </w:rPr>
        <w:t xml:space="preserve"> Costs must be approved prior to incurring expense. </w:t>
      </w:r>
    </w:p>
  </w:footnote>
  <w:footnote w:id="6">
    <w:p w14:paraId="578BB8D5"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w:t>
      </w:r>
    </w:p>
  </w:footnote>
  <w:footnote w:id="7">
    <w:p w14:paraId="263E973A"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w:t>
      </w:r>
    </w:p>
  </w:footnote>
  <w:footnote w:id="8">
    <w:p w14:paraId="4A3C495D"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w:t>
      </w:r>
    </w:p>
  </w:footnote>
  <w:footnote w:id="9">
    <w:p w14:paraId="05D73E98"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 Partner must demonstrate vehicle purchase is more cost effective than vehicle rental and include percentage of use for ACUB.  Vehicle must be pro-rated for life of the CA.</w:t>
      </w:r>
    </w:p>
  </w:footnote>
  <w:footnote w:id="10">
    <w:p w14:paraId="2D88FD79"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 and OACSIM.</w:t>
      </w:r>
    </w:p>
  </w:footnote>
  <w:footnote w:id="11">
    <w:p w14:paraId="7B70E3E5"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Authorized costs for monitoring are limited to 5% of the property interest acquisition cost or $20,000, whichever is </w:t>
      </w:r>
      <w:r w:rsidRPr="00F02DFD">
        <w:rPr>
          <w:rFonts w:ascii="Times New Roman" w:hAnsi="Times New Roman"/>
          <w:b/>
          <w:i/>
        </w:rPr>
        <w:t>less</w:t>
      </w:r>
      <w:r w:rsidRPr="00F02DFD">
        <w:rPr>
          <w:rFonts w:ascii="Times New Roman" w:hAnsi="Times New Roman"/>
        </w:rPr>
        <w:t xml:space="preserve">, paid in advance. </w:t>
      </w:r>
    </w:p>
  </w:footnote>
  <w:footnote w:id="12">
    <w:p w14:paraId="34E3B956" w14:textId="77777777" w:rsidR="00947D2D" w:rsidRDefault="00947D2D" w:rsidP="00A862AA">
      <w:pPr>
        <w:pStyle w:val="FootnoteText"/>
      </w:pPr>
      <w:r w:rsidRPr="00F02DFD">
        <w:rPr>
          <w:rStyle w:val="FootnoteReference"/>
          <w:rFonts w:ascii="Times New Roman" w:hAnsi="Times New Roman"/>
        </w:rPr>
        <w:footnoteRef/>
      </w:r>
      <w:r w:rsidRPr="00F02DFD">
        <w:rPr>
          <w:rFonts w:ascii="Times New Roman" w:hAnsi="Times New Roman"/>
        </w:rPr>
        <w:t xml:space="preserve"> Must be included in a one-time upfront fee or not at all.</w:t>
      </w:r>
    </w:p>
  </w:footnote>
  <w:footnote w:id="13">
    <w:p w14:paraId="1F49D683"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Refer to </w:t>
      </w:r>
      <w:r w:rsidRPr="00F02DFD">
        <w:rPr>
          <w:rFonts w:ascii="Times New Roman" w:hAnsi="Times New Roman"/>
          <w:i/>
        </w:rPr>
        <w:t>Appendix IV to Part 200—Indirect (F&amp;A) Costs Identification and Assignment, and Rate Determination for Nonprofit Organizations</w:t>
      </w:r>
    </w:p>
  </w:footnote>
  <w:footnote w:id="14">
    <w:p w14:paraId="6EB710E4"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Only if partner is actively seeking exemption or is not able to obtain an exemption from property taxes, and with HQ IMCOM G4 approval.</w:t>
      </w:r>
    </w:p>
  </w:footnote>
  <w:footnote w:id="15">
    <w:p w14:paraId="000FE89A"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Must have HQ IMCOM G4 approval (to determine validity of reason for getting the loan).</w:t>
      </w:r>
    </w:p>
  </w:footnote>
  <w:footnote w:id="16">
    <w:p w14:paraId="7D5B1377"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Unallowable except as direct costs with prior approval by the awarding agency.</w:t>
      </w:r>
      <w:r>
        <w:rPr>
          <w:rFonts w:ascii="Times New Roman" w:hAnsi="Times New Roman"/>
        </w:rPr>
        <w:t xml:space="preserve"> Also see 2 CFR §200.311.</w:t>
      </w:r>
    </w:p>
  </w:footnote>
  <w:footnote w:id="17">
    <w:p w14:paraId="2A06ACED" w14:textId="77777777" w:rsidR="00947D2D" w:rsidRDefault="00947D2D" w:rsidP="00A862AA">
      <w:pPr>
        <w:pStyle w:val="FootnoteText"/>
      </w:pPr>
      <w:r w:rsidRPr="00F02DFD">
        <w:rPr>
          <w:rStyle w:val="FootnoteReference"/>
          <w:rFonts w:ascii="Times New Roman" w:hAnsi="Times New Roman"/>
        </w:rPr>
        <w:footnoteRef/>
      </w:r>
      <w:r w:rsidRPr="00F02DFD">
        <w:rPr>
          <w:rFonts w:ascii="Times New Roman" w:hAnsi="Times New Roman"/>
        </w:rPr>
        <w:t xml:space="preserve"> Travel costs must be pre-approved and must “…not exceed charges normally allowed by the non-Federal entity in its regular operations as the result of the non-Federal entity’s written travel policy.” Cost must be at the “…basic least expensive unrestricted accommodations class” (200.474(e)) (2 CFR §200.474).  Partner must submit a travel request to the installation POC and receive written pre-approval (with copy furnished HQ IMCOM G4 and USAEC).  Any travel authorized will be capped at the current GSA per diem rates and paid as reimbursement only.</w:t>
      </w:r>
    </w:p>
  </w:footnote>
  <w:footnote w:id="18">
    <w:p w14:paraId="5D24C88D"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Allowable “pursuant to the Federal award”, but not required for ACUB</w:t>
      </w:r>
    </w:p>
  </w:footnote>
  <w:footnote w:id="19">
    <w:p w14:paraId="672EBBDC"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Only for “…specific purposes necessary to meet the requirements of the Federal award.” </w:t>
      </w:r>
    </w:p>
  </w:footnote>
  <w:footnote w:id="20">
    <w:p w14:paraId="06E9E3AE" w14:textId="77777777" w:rsidR="00947D2D" w:rsidRPr="00F02DFD" w:rsidRDefault="00947D2D" w:rsidP="00A862AA">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the installation.</w:t>
      </w:r>
    </w:p>
  </w:footnote>
  <w:footnote w:id="21">
    <w:p w14:paraId="55D04E3F" w14:textId="77777777" w:rsidR="00947D2D" w:rsidRDefault="00947D2D" w:rsidP="00A862AA">
      <w:pPr>
        <w:pStyle w:val="FootnoteText"/>
      </w:pPr>
      <w:r w:rsidRPr="00F02DFD">
        <w:rPr>
          <w:rStyle w:val="FootnoteReference"/>
          <w:rFonts w:ascii="Times New Roman" w:hAnsi="Times New Roman"/>
        </w:rPr>
        <w:footnoteRef/>
      </w:r>
      <w:r w:rsidRPr="00F02DFD">
        <w:rPr>
          <w:rFonts w:ascii="Times New Roman" w:hAnsi="Times New Roman"/>
        </w:rPr>
        <w:t xml:space="preserve"> With prior approval from the installation.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E00565" w14:textId="3172D961" w:rsidR="00947D2D" w:rsidRDefault="00947D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CDEB31" w14:textId="1E0A39A7" w:rsidR="00947D2D" w:rsidRDefault="00947D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2320D" w14:textId="2ECE0A6E" w:rsidR="00947D2D" w:rsidRDefault="00947D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61566"/>
    <w:multiLevelType w:val="hybridMultilevel"/>
    <w:tmpl w:val="4BE4B89A"/>
    <w:lvl w:ilvl="0" w:tplc="6A0831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045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045007"/>
    <w:multiLevelType w:val="hybridMultilevel"/>
    <w:tmpl w:val="0CA2E0E2"/>
    <w:lvl w:ilvl="0" w:tplc="0409000F">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8874DBD"/>
    <w:multiLevelType w:val="hybridMultilevel"/>
    <w:tmpl w:val="58AE927A"/>
    <w:lvl w:ilvl="0" w:tplc="AB5A47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176F9B"/>
    <w:multiLevelType w:val="hybridMultilevel"/>
    <w:tmpl w:val="D3062ED6"/>
    <w:lvl w:ilvl="0" w:tplc="30FA74BE">
      <w:start w:val="3"/>
      <w:numFmt w:val="decimal"/>
      <w:lvlText w:val="%1."/>
      <w:lvlJc w:val="left"/>
      <w:pPr>
        <w:ind w:left="360" w:hanging="360"/>
      </w:pPr>
      <w:rPr>
        <w:rFonts w:hint="default"/>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5" w15:restartNumberingAfterBreak="0">
    <w:nsid w:val="0CBF1F62"/>
    <w:multiLevelType w:val="hybridMultilevel"/>
    <w:tmpl w:val="41D4F578"/>
    <w:lvl w:ilvl="0" w:tplc="A1A6D9FC">
      <w:start w:val="6"/>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6C14DB"/>
    <w:multiLevelType w:val="hybridMultilevel"/>
    <w:tmpl w:val="9E2ECB64"/>
    <w:lvl w:ilvl="0" w:tplc="04090017">
      <w:start w:val="1"/>
      <w:numFmt w:val="lowerLetter"/>
      <w:lvlText w:val="%1)"/>
      <w:lvlJc w:val="left"/>
      <w:pPr>
        <w:ind w:left="1080" w:hanging="360"/>
      </w:pPr>
      <w:rPr>
        <w:rFonts w:hint="default"/>
      </w:rPr>
    </w:lvl>
    <w:lvl w:ilvl="1" w:tplc="1CFEA93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D544E1"/>
    <w:multiLevelType w:val="hybridMultilevel"/>
    <w:tmpl w:val="6ED4539A"/>
    <w:lvl w:ilvl="0" w:tplc="04090011">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F561B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241055D"/>
    <w:multiLevelType w:val="hybridMultilevel"/>
    <w:tmpl w:val="F3FA7880"/>
    <w:lvl w:ilvl="0" w:tplc="F2149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A8671A"/>
    <w:multiLevelType w:val="hybridMultilevel"/>
    <w:tmpl w:val="88C8066E"/>
    <w:lvl w:ilvl="0" w:tplc="1CFEA93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286195B"/>
    <w:multiLevelType w:val="hybridMultilevel"/>
    <w:tmpl w:val="126C032C"/>
    <w:lvl w:ilvl="0" w:tplc="04090015">
      <w:start w:val="1"/>
      <w:numFmt w:val="upperLetter"/>
      <w:lvlText w:val="%1."/>
      <w:lvlJc w:val="left"/>
      <w:pPr>
        <w:ind w:left="1080" w:hanging="720"/>
      </w:pPr>
    </w:lvl>
    <w:lvl w:ilvl="1" w:tplc="1CA66D6E">
      <w:start w:val="1"/>
      <w:numFmt w:val="decimal"/>
      <w:lvlText w:val="%2."/>
      <w:lvlJc w:val="left"/>
      <w:pPr>
        <w:ind w:left="1440"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6E440DC"/>
    <w:multiLevelType w:val="hybridMultilevel"/>
    <w:tmpl w:val="18886FF8"/>
    <w:lvl w:ilvl="0" w:tplc="EB3869FC">
      <w:start w:val="7"/>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9D0E71"/>
    <w:multiLevelType w:val="hybridMultilevel"/>
    <w:tmpl w:val="1E36883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00154D"/>
    <w:multiLevelType w:val="hybridMultilevel"/>
    <w:tmpl w:val="FF76113C"/>
    <w:lvl w:ilvl="0" w:tplc="767293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A65CD8"/>
    <w:multiLevelType w:val="hybridMultilevel"/>
    <w:tmpl w:val="EAE60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0B6E95"/>
    <w:multiLevelType w:val="hybridMultilevel"/>
    <w:tmpl w:val="9CFCE472"/>
    <w:lvl w:ilvl="0" w:tplc="95A8C98A">
      <w:start w:val="1"/>
      <w:numFmt w:val="decimal"/>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9742497"/>
    <w:multiLevelType w:val="hybridMultilevel"/>
    <w:tmpl w:val="04C668FC"/>
    <w:lvl w:ilvl="0" w:tplc="B566BB8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4F0E20CC"/>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F6B0310"/>
    <w:multiLevelType w:val="hybridMultilevel"/>
    <w:tmpl w:val="70BA0AFC"/>
    <w:lvl w:ilvl="0" w:tplc="A1A6D9FC">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DD55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863263A"/>
    <w:multiLevelType w:val="hybridMultilevel"/>
    <w:tmpl w:val="60589E38"/>
    <w:lvl w:ilvl="0" w:tplc="718A380A">
      <w:start w:val="1"/>
      <w:numFmt w:val="decimal"/>
      <w:lvlText w:val="%1)"/>
      <w:lvlJc w:val="left"/>
      <w:pPr>
        <w:ind w:left="25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2" w15:restartNumberingAfterBreak="0">
    <w:nsid w:val="5B2A151E"/>
    <w:multiLevelType w:val="hybridMultilevel"/>
    <w:tmpl w:val="9F283D96"/>
    <w:lvl w:ilvl="0" w:tplc="F7ECDE2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DA2864"/>
    <w:multiLevelType w:val="hybridMultilevel"/>
    <w:tmpl w:val="57943A8C"/>
    <w:lvl w:ilvl="0" w:tplc="1FD6B0D2">
      <w:start w:val="1"/>
      <w:numFmt w:val="lowerLetter"/>
      <w:lvlText w:val="%1."/>
      <w:lvlJc w:val="left"/>
      <w:pPr>
        <w:ind w:left="1080" w:hanging="360"/>
      </w:pPr>
      <w:rPr>
        <w:rFonts w:hint="default"/>
      </w:rPr>
    </w:lvl>
    <w:lvl w:ilvl="1" w:tplc="1BE466E6">
      <w:start w:val="1"/>
      <w:numFmt w:val="lowerLetter"/>
      <w:lvlText w:val="%2."/>
      <w:lvlJc w:val="left"/>
      <w:pPr>
        <w:ind w:left="1800" w:hanging="360"/>
      </w:pPr>
      <w:rPr>
        <w:b/>
      </w:rPr>
    </w:lvl>
    <w:lvl w:ilvl="2" w:tplc="0409001B">
      <w:start w:val="1"/>
      <w:numFmt w:val="lowerRoman"/>
      <w:lvlText w:val="%3."/>
      <w:lvlJc w:val="right"/>
      <w:pPr>
        <w:ind w:left="2520" w:hanging="180"/>
      </w:pPr>
    </w:lvl>
    <w:lvl w:ilvl="3" w:tplc="718A380A">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F910B35"/>
    <w:multiLevelType w:val="hybridMultilevel"/>
    <w:tmpl w:val="F84C0DB2"/>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17F7DF3"/>
    <w:multiLevelType w:val="multilevel"/>
    <w:tmpl w:val="1AA232A0"/>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5177E7D"/>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74513C7"/>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8D003F"/>
    <w:multiLevelType w:val="hybridMultilevel"/>
    <w:tmpl w:val="CAA46990"/>
    <w:lvl w:ilvl="0" w:tplc="922C2D28">
      <w:start w:val="1"/>
      <w:numFmt w:val="lowerLetter"/>
      <w:lvlText w:val="%1)"/>
      <w:lvlJc w:val="left"/>
      <w:pPr>
        <w:ind w:left="1500" w:hanging="4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BFE7FF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FBB74DD"/>
    <w:multiLevelType w:val="hybridMultilevel"/>
    <w:tmpl w:val="8EE8E19C"/>
    <w:lvl w:ilvl="0" w:tplc="E06E7D7E">
      <w:start w:val="1"/>
      <w:numFmt w:val="decimal"/>
      <w:lvlText w:val="%1."/>
      <w:lvlJc w:val="left"/>
      <w:pPr>
        <w:ind w:left="1080" w:hanging="540"/>
      </w:pPr>
      <w:rPr>
        <w:rFonts w:hint="default"/>
        <w:b/>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1"/>
  </w:num>
  <w:num w:numId="5">
    <w:abstractNumId w:val="16"/>
  </w:num>
  <w:num w:numId="6">
    <w:abstractNumId w:val="6"/>
  </w:num>
  <w:num w:numId="7">
    <w:abstractNumId w:val="14"/>
  </w:num>
  <w:num w:numId="8">
    <w:abstractNumId w:val="13"/>
  </w:num>
  <w:num w:numId="9">
    <w:abstractNumId w:val="24"/>
  </w:num>
  <w:num w:numId="10">
    <w:abstractNumId w:val="3"/>
  </w:num>
  <w:num w:numId="11">
    <w:abstractNumId w:val="17"/>
  </w:num>
  <w:num w:numId="12">
    <w:abstractNumId w:val="30"/>
  </w:num>
  <w:num w:numId="13">
    <w:abstractNumId w:val="23"/>
  </w:num>
  <w:num w:numId="14">
    <w:abstractNumId w:val="28"/>
  </w:num>
  <w:num w:numId="15">
    <w:abstractNumId w:val="10"/>
  </w:num>
  <w:num w:numId="16">
    <w:abstractNumId w:val="21"/>
  </w:num>
  <w:num w:numId="17">
    <w:abstractNumId w:val="7"/>
  </w:num>
  <w:num w:numId="18">
    <w:abstractNumId w:val="9"/>
  </w:num>
  <w:num w:numId="19">
    <w:abstractNumId w:val="22"/>
  </w:num>
  <w:num w:numId="20">
    <w:abstractNumId w:val="27"/>
  </w:num>
  <w:num w:numId="21">
    <w:abstractNumId w:val="25"/>
  </w:num>
  <w:num w:numId="22">
    <w:abstractNumId w:val="8"/>
  </w:num>
  <w:num w:numId="23">
    <w:abstractNumId w:val="1"/>
  </w:num>
  <w:num w:numId="24">
    <w:abstractNumId w:val="20"/>
  </w:num>
  <w:num w:numId="25">
    <w:abstractNumId w:val="29"/>
  </w:num>
  <w:num w:numId="26">
    <w:abstractNumId w:val="18"/>
  </w:num>
  <w:num w:numId="27">
    <w:abstractNumId w:val="26"/>
  </w:num>
  <w:num w:numId="28">
    <w:abstractNumId w:val="5"/>
  </w:num>
  <w:num w:numId="29">
    <w:abstractNumId w:val="19"/>
  </w:num>
  <w:num w:numId="30">
    <w:abstractNumId w:val="12"/>
  </w:num>
  <w:num w:numId="31">
    <w:abstractNumId w:val="0"/>
  </w:num>
  <w:num w:numId="32">
    <w:abstractNumId w:val="4"/>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BBE"/>
    <w:rsid w:val="00003197"/>
    <w:rsid w:val="00006CBE"/>
    <w:rsid w:val="00012609"/>
    <w:rsid w:val="000158D0"/>
    <w:rsid w:val="00016C8F"/>
    <w:rsid w:val="00017446"/>
    <w:rsid w:val="0002357F"/>
    <w:rsid w:val="00023E0A"/>
    <w:rsid w:val="000251FB"/>
    <w:rsid w:val="00025A23"/>
    <w:rsid w:val="00027146"/>
    <w:rsid w:val="000314D9"/>
    <w:rsid w:val="00031B09"/>
    <w:rsid w:val="00046768"/>
    <w:rsid w:val="0005005C"/>
    <w:rsid w:val="00053039"/>
    <w:rsid w:val="00054560"/>
    <w:rsid w:val="00064963"/>
    <w:rsid w:val="000677B7"/>
    <w:rsid w:val="00071281"/>
    <w:rsid w:val="00075E4D"/>
    <w:rsid w:val="000959C6"/>
    <w:rsid w:val="000A1DB8"/>
    <w:rsid w:val="000B0D5C"/>
    <w:rsid w:val="000B5515"/>
    <w:rsid w:val="000B5F8D"/>
    <w:rsid w:val="000C0458"/>
    <w:rsid w:val="000C44A5"/>
    <w:rsid w:val="000C788F"/>
    <w:rsid w:val="000D6978"/>
    <w:rsid w:val="000E02E6"/>
    <w:rsid w:val="000E03E0"/>
    <w:rsid w:val="000E394A"/>
    <w:rsid w:val="000E5896"/>
    <w:rsid w:val="000E5B64"/>
    <w:rsid w:val="000E618C"/>
    <w:rsid w:val="000E71CD"/>
    <w:rsid w:val="001039A1"/>
    <w:rsid w:val="00106A3C"/>
    <w:rsid w:val="0011085C"/>
    <w:rsid w:val="00115571"/>
    <w:rsid w:val="00117AEC"/>
    <w:rsid w:val="00123DEC"/>
    <w:rsid w:val="00130497"/>
    <w:rsid w:val="0013351C"/>
    <w:rsid w:val="001342F7"/>
    <w:rsid w:val="00134583"/>
    <w:rsid w:val="00147020"/>
    <w:rsid w:val="0015055B"/>
    <w:rsid w:val="00150686"/>
    <w:rsid w:val="001517F5"/>
    <w:rsid w:val="00152667"/>
    <w:rsid w:val="0015301F"/>
    <w:rsid w:val="0015610B"/>
    <w:rsid w:val="00163024"/>
    <w:rsid w:val="00163081"/>
    <w:rsid w:val="001636AC"/>
    <w:rsid w:val="001652BB"/>
    <w:rsid w:val="001676B1"/>
    <w:rsid w:val="00176304"/>
    <w:rsid w:val="0017682C"/>
    <w:rsid w:val="00183A6D"/>
    <w:rsid w:val="00187E90"/>
    <w:rsid w:val="00192C42"/>
    <w:rsid w:val="00193D61"/>
    <w:rsid w:val="001A1EE0"/>
    <w:rsid w:val="001A4956"/>
    <w:rsid w:val="001A629E"/>
    <w:rsid w:val="001B237A"/>
    <w:rsid w:val="001B2AA7"/>
    <w:rsid w:val="001C69E8"/>
    <w:rsid w:val="001D5CFF"/>
    <w:rsid w:val="001D5E25"/>
    <w:rsid w:val="001E1956"/>
    <w:rsid w:val="001E284A"/>
    <w:rsid w:val="001F00FC"/>
    <w:rsid w:val="001F2E43"/>
    <w:rsid w:val="001F59B8"/>
    <w:rsid w:val="00202747"/>
    <w:rsid w:val="0021135A"/>
    <w:rsid w:val="00214EF9"/>
    <w:rsid w:val="00216484"/>
    <w:rsid w:val="00224E52"/>
    <w:rsid w:val="00230481"/>
    <w:rsid w:val="00235133"/>
    <w:rsid w:val="00244B10"/>
    <w:rsid w:val="00244FC0"/>
    <w:rsid w:val="00252377"/>
    <w:rsid w:val="00255D52"/>
    <w:rsid w:val="00255F2C"/>
    <w:rsid w:val="00257648"/>
    <w:rsid w:val="00261ECF"/>
    <w:rsid w:val="00262A58"/>
    <w:rsid w:val="002652CB"/>
    <w:rsid w:val="002700F0"/>
    <w:rsid w:val="00274F92"/>
    <w:rsid w:val="00277F41"/>
    <w:rsid w:val="00280AE7"/>
    <w:rsid w:val="002823D0"/>
    <w:rsid w:val="002825E7"/>
    <w:rsid w:val="002850E3"/>
    <w:rsid w:val="002851ED"/>
    <w:rsid w:val="002945B9"/>
    <w:rsid w:val="002958D0"/>
    <w:rsid w:val="002976A1"/>
    <w:rsid w:val="002A040D"/>
    <w:rsid w:val="002A134D"/>
    <w:rsid w:val="002A1D93"/>
    <w:rsid w:val="002A43CA"/>
    <w:rsid w:val="002B5C29"/>
    <w:rsid w:val="002B604F"/>
    <w:rsid w:val="002C01F1"/>
    <w:rsid w:val="002D02DA"/>
    <w:rsid w:val="002D0D4B"/>
    <w:rsid w:val="002D1209"/>
    <w:rsid w:val="002E02AA"/>
    <w:rsid w:val="002E1962"/>
    <w:rsid w:val="002F0BAC"/>
    <w:rsid w:val="002F3F6F"/>
    <w:rsid w:val="002F428F"/>
    <w:rsid w:val="002F61F6"/>
    <w:rsid w:val="002F7C20"/>
    <w:rsid w:val="00300697"/>
    <w:rsid w:val="00300808"/>
    <w:rsid w:val="0030113E"/>
    <w:rsid w:val="0030455D"/>
    <w:rsid w:val="003065A3"/>
    <w:rsid w:val="00310A00"/>
    <w:rsid w:val="003123AC"/>
    <w:rsid w:val="00313C92"/>
    <w:rsid w:val="00314FE9"/>
    <w:rsid w:val="00323DD6"/>
    <w:rsid w:val="00331EE1"/>
    <w:rsid w:val="00332E4F"/>
    <w:rsid w:val="00335C64"/>
    <w:rsid w:val="00337122"/>
    <w:rsid w:val="00337FB1"/>
    <w:rsid w:val="00337FBB"/>
    <w:rsid w:val="00342B38"/>
    <w:rsid w:val="00344AB0"/>
    <w:rsid w:val="00344FD4"/>
    <w:rsid w:val="00355FFA"/>
    <w:rsid w:val="0036351D"/>
    <w:rsid w:val="003665E8"/>
    <w:rsid w:val="00371D5B"/>
    <w:rsid w:val="00372180"/>
    <w:rsid w:val="00373AA9"/>
    <w:rsid w:val="00380F89"/>
    <w:rsid w:val="00381540"/>
    <w:rsid w:val="00386677"/>
    <w:rsid w:val="003870C4"/>
    <w:rsid w:val="00391C4E"/>
    <w:rsid w:val="00393297"/>
    <w:rsid w:val="00395D78"/>
    <w:rsid w:val="003A020E"/>
    <w:rsid w:val="003A2768"/>
    <w:rsid w:val="003A2BB7"/>
    <w:rsid w:val="003A4088"/>
    <w:rsid w:val="003A5B4A"/>
    <w:rsid w:val="003A6079"/>
    <w:rsid w:val="003A796D"/>
    <w:rsid w:val="003B11ED"/>
    <w:rsid w:val="003B42F8"/>
    <w:rsid w:val="003B56CC"/>
    <w:rsid w:val="003C2650"/>
    <w:rsid w:val="003C6424"/>
    <w:rsid w:val="003D3054"/>
    <w:rsid w:val="003D3224"/>
    <w:rsid w:val="003E0643"/>
    <w:rsid w:val="003E1D11"/>
    <w:rsid w:val="003E6BF8"/>
    <w:rsid w:val="003F4942"/>
    <w:rsid w:val="003F5C43"/>
    <w:rsid w:val="003F6154"/>
    <w:rsid w:val="003F65C4"/>
    <w:rsid w:val="00403936"/>
    <w:rsid w:val="0040641D"/>
    <w:rsid w:val="0040793C"/>
    <w:rsid w:val="004104AC"/>
    <w:rsid w:val="00410A61"/>
    <w:rsid w:val="00423966"/>
    <w:rsid w:val="00432D6A"/>
    <w:rsid w:val="00440931"/>
    <w:rsid w:val="00441FF2"/>
    <w:rsid w:val="00442458"/>
    <w:rsid w:val="004456D5"/>
    <w:rsid w:val="00450CA1"/>
    <w:rsid w:val="004535E3"/>
    <w:rsid w:val="00454BB8"/>
    <w:rsid w:val="00461CD3"/>
    <w:rsid w:val="00465D35"/>
    <w:rsid w:val="004716E7"/>
    <w:rsid w:val="00474CDD"/>
    <w:rsid w:val="00482901"/>
    <w:rsid w:val="00482DA5"/>
    <w:rsid w:val="004910F8"/>
    <w:rsid w:val="00495DFB"/>
    <w:rsid w:val="00496F21"/>
    <w:rsid w:val="00497774"/>
    <w:rsid w:val="00497AF3"/>
    <w:rsid w:val="004A7B4B"/>
    <w:rsid w:val="004B0BBE"/>
    <w:rsid w:val="004B40C8"/>
    <w:rsid w:val="004C5A7F"/>
    <w:rsid w:val="004C7F46"/>
    <w:rsid w:val="004D066B"/>
    <w:rsid w:val="004D14BF"/>
    <w:rsid w:val="004D4039"/>
    <w:rsid w:val="004D635D"/>
    <w:rsid w:val="004E04F3"/>
    <w:rsid w:val="004E278F"/>
    <w:rsid w:val="004E3BFA"/>
    <w:rsid w:val="004F32EB"/>
    <w:rsid w:val="00506234"/>
    <w:rsid w:val="005070BA"/>
    <w:rsid w:val="00510A5B"/>
    <w:rsid w:val="00510C22"/>
    <w:rsid w:val="00511325"/>
    <w:rsid w:val="00512C18"/>
    <w:rsid w:val="0051338A"/>
    <w:rsid w:val="00521DB3"/>
    <w:rsid w:val="005253B6"/>
    <w:rsid w:val="00527B67"/>
    <w:rsid w:val="00534F55"/>
    <w:rsid w:val="005362B7"/>
    <w:rsid w:val="00536BD7"/>
    <w:rsid w:val="00536C2A"/>
    <w:rsid w:val="00537711"/>
    <w:rsid w:val="0054071E"/>
    <w:rsid w:val="00540A1E"/>
    <w:rsid w:val="0054172B"/>
    <w:rsid w:val="00543A86"/>
    <w:rsid w:val="00544E4D"/>
    <w:rsid w:val="00547526"/>
    <w:rsid w:val="0055414C"/>
    <w:rsid w:val="00555638"/>
    <w:rsid w:val="00557E82"/>
    <w:rsid w:val="0056063D"/>
    <w:rsid w:val="00561089"/>
    <w:rsid w:val="005613D5"/>
    <w:rsid w:val="00564329"/>
    <w:rsid w:val="00566869"/>
    <w:rsid w:val="00570806"/>
    <w:rsid w:val="0057338C"/>
    <w:rsid w:val="0057406F"/>
    <w:rsid w:val="005750E9"/>
    <w:rsid w:val="00577E57"/>
    <w:rsid w:val="005815F5"/>
    <w:rsid w:val="00593560"/>
    <w:rsid w:val="005A51B6"/>
    <w:rsid w:val="005A69A5"/>
    <w:rsid w:val="005B4A78"/>
    <w:rsid w:val="005B4F3A"/>
    <w:rsid w:val="005C31E9"/>
    <w:rsid w:val="005C3851"/>
    <w:rsid w:val="005C612C"/>
    <w:rsid w:val="005C7433"/>
    <w:rsid w:val="005C75E5"/>
    <w:rsid w:val="005D1216"/>
    <w:rsid w:val="005D1510"/>
    <w:rsid w:val="005D2162"/>
    <w:rsid w:val="005D3BC6"/>
    <w:rsid w:val="005D46C4"/>
    <w:rsid w:val="005E3331"/>
    <w:rsid w:val="005E3CCD"/>
    <w:rsid w:val="005F3DF1"/>
    <w:rsid w:val="00601029"/>
    <w:rsid w:val="006077A1"/>
    <w:rsid w:val="00615723"/>
    <w:rsid w:val="00616BC1"/>
    <w:rsid w:val="00621FAF"/>
    <w:rsid w:val="00623953"/>
    <w:rsid w:val="00631F7E"/>
    <w:rsid w:val="00632DE2"/>
    <w:rsid w:val="00633AAF"/>
    <w:rsid w:val="0063492F"/>
    <w:rsid w:val="006432FA"/>
    <w:rsid w:val="00644451"/>
    <w:rsid w:val="006455DC"/>
    <w:rsid w:val="0064785A"/>
    <w:rsid w:val="00655EFA"/>
    <w:rsid w:val="00656160"/>
    <w:rsid w:val="00666256"/>
    <w:rsid w:val="00671362"/>
    <w:rsid w:val="00672936"/>
    <w:rsid w:val="00673E6D"/>
    <w:rsid w:val="00675F30"/>
    <w:rsid w:val="006776DE"/>
    <w:rsid w:val="00684033"/>
    <w:rsid w:val="00685AAF"/>
    <w:rsid w:val="00697D07"/>
    <w:rsid w:val="006A0189"/>
    <w:rsid w:val="006A2621"/>
    <w:rsid w:val="006A2C23"/>
    <w:rsid w:val="006A39DF"/>
    <w:rsid w:val="006A525F"/>
    <w:rsid w:val="006A6685"/>
    <w:rsid w:val="006A6874"/>
    <w:rsid w:val="006B5841"/>
    <w:rsid w:val="006B6DD5"/>
    <w:rsid w:val="006C24E5"/>
    <w:rsid w:val="006D3770"/>
    <w:rsid w:val="006E37CC"/>
    <w:rsid w:val="006E4256"/>
    <w:rsid w:val="006E4C0F"/>
    <w:rsid w:val="006F2C10"/>
    <w:rsid w:val="006F6E07"/>
    <w:rsid w:val="006F772B"/>
    <w:rsid w:val="006F7B64"/>
    <w:rsid w:val="00705CA8"/>
    <w:rsid w:val="00706910"/>
    <w:rsid w:val="0071302F"/>
    <w:rsid w:val="00720D35"/>
    <w:rsid w:val="00721C71"/>
    <w:rsid w:val="0072621E"/>
    <w:rsid w:val="00733784"/>
    <w:rsid w:val="00743B38"/>
    <w:rsid w:val="00745841"/>
    <w:rsid w:val="0076045B"/>
    <w:rsid w:val="00761126"/>
    <w:rsid w:val="00764C82"/>
    <w:rsid w:val="0076674D"/>
    <w:rsid w:val="00770ED2"/>
    <w:rsid w:val="00772F06"/>
    <w:rsid w:val="007812C3"/>
    <w:rsid w:val="0078521F"/>
    <w:rsid w:val="00787213"/>
    <w:rsid w:val="00787922"/>
    <w:rsid w:val="007A0B91"/>
    <w:rsid w:val="007A14EE"/>
    <w:rsid w:val="007A3DB1"/>
    <w:rsid w:val="007A4B7B"/>
    <w:rsid w:val="007B09F8"/>
    <w:rsid w:val="007B3CBF"/>
    <w:rsid w:val="007B543A"/>
    <w:rsid w:val="007B5713"/>
    <w:rsid w:val="007B5C2A"/>
    <w:rsid w:val="007B6F27"/>
    <w:rsid w:val="007C618C"/>
    <w:rsid w:val="007E0992"/>
    <w:rsid w:val="007E2237"/>
    <w:rsid w:val="007E605E"/>
    <w:rsid w:val="007E6CA3"/>
    <w:rsid w:val="007E6DD3"/>
    <w:rsid w:val="007E7327"/>
    <w:rsid w:val="007F21AA"/>
    <w:rsid w:val="007F2BAF"/>
    <w:rsid w:val="007F49C9"/>
    <w:rsid w:val="0080055B"/>
    <w:rsid w:val="0080132D"/>
    <w:rsid w:val="0080688D"/>
    <w:rsid w:val="0080719A"/>
    <w:rsid w:val="008122F8"/>
    <w:rsid w:val="00812D53"/>
    <w:rsid w:val="00822500"/>
    <w:rsid w:val="00824C52"/>
    <w:rsid w:val="00827767"/>
    <w:rsid w:val="00831871"/>
    <w:rsid w:val="0083266B"/>
    <w:rsid w:val="0083631B"/>
    <w:rsid w:val="00844D1F"/>
    <w:rsid w:val="00847CFF"/>
    <w:rsid w:val="00850761"/>
    <w:rsid w:val="00854DB4"/>
    <w:rsid w:val="008564B2"/>
    <w:rsid w:val="00866513"/>
    <w:rsid w:val="00866F29"/>
    <w:rsid w:val="00867971"/>
    <w:rsid w:val="008742E4"/>
    <w:rsid w:val="00874E04"/>
    <w:rsid w:val="00881E22"/>
    <w:rsid w:val="00885106"/>
    <w:rsid w:val="00885796"/>
    <w:rsid w:val="0088754A"/>
    <w:rsid w:val="00893C36"/>
    <w:rsid w:val="008940C1"/>
    <w:rsid w:val="00894946"/>
    <w:rsid w:val="008A09A1"/>
    <w:rsid w:val="008B0F2E"/>
    <w:rsid w:val="008C3437"/>
    <w:rsid w:val="008C79F0"/>
    <w:rsid w:val="008C7C91"/>
    <w:rsid w:val="008D0804"/>
    <w:rsid w:val="008D195C"/>
    <w:rsid w:val="008D1C45"/>
    <w:rsid w:val="008D1C58"/>
    <w:rsid w:val="008D2AEB"/>
    <w:rsid w:val="008D2FC6"/>
    <w:rsid w:val="008E067F"/>
    <w:rsid w:val="008E1F80"/>
    <w:rsid w:val="008E3AE7"/>
    <w:rsid w:val="008E775F"/>
    <w:rsid w:val="008F0646"/>
    <w:rsid w:val="008F18ED"/>
    <w:rsid w:val="008F4C3B"/>
    <w:rsid w:val="008F539B"/>
    <w:rsid w:val="00903B25"/>
    <w:rsid w:val="00907005"/>
    <w:rsid w:val="0091036C"/>
    <w:rsid w:val="00925773"/>
    <w:rsid w:val="00932DB4"/>
    <w:rsid w:val="00933871"/>
    <w:rsid w:val="009404E8"/>
    <w:rsid w:val="00941223"/>
    <w:rsid w:val="009447B2"/>
    <w:rsid w:val="00947D2D"/>
    <w:rsid w:val="00956B43"/>
    <w:rsid w:val="0096483C"/>
    <w:rsid w:val="00966EAC"/>
    <w:rsid w:val="0097526E"/>
    <w:rsid w:val="00977342"/>
    <w:rsid w:val="00980067"/>
    <w:rsid w:val="009825C9"/>
    <w:rsid w:val="0098455B"/>
    <w:rsid w:val="00992A45"/>
    <w:rsid w:val="00994621"/>
    <w:rsid w:val="00995736"/>
    <w:rsid w:val="009A15C3"/>
    <w:rsid w:val="009A79DC"/>
    <w:rsid w:val="009B6509"/>
    <w:rsid w:val="009C131B"/>
    <w:rsid w:val="009C3C46"/>
    <w:rsid w:val="009C5786"/>
    <w:rsid w:val="009E12E8"/>
    <w:rsid w:val="009E43EF"/>
    <w:rsid w:val="009F2A07"/>
    <w:rsid w:val="009F2DAD"/>
    <w:rsid w:val="009F32D5"/>
    <w:rsid w:val="009F6E1D"/>
    <w:rsid w:val="00A043DD"/>
    <w:rsid w:val="00A06BF5"/>
    <w:rsid w:val="00A104BE"/>
    <w:rsid w:val="00A11D75"/>
    <w:rsid w:val="00A1227C"/>
    <w:rsid w:val="00A17011"/>
    <w:rsid w:val="00A17612"/>
    <w:rsid w:val="00A219E6"/>
    <w:rsid w:val="00A21A8F"/>
    <w:rsid w:val="00A23170"/>
    <w:rsid w:val="00A24250"/>
    <w:rsid w:val="00A3111F"/>
    <w:rsid w:val="00A332A6"/>
    <w:rsid w:val="00A40924"/>
    <w:rsid w:val="00A41890"/>
    <w:rsid w:val="00A4546D"/>
    <w:rsid w:val="00A458A0"/>
    <w:rsid w:val="00A475FA"/>
    <w:rsid w:val="00A477E5"/>
    <w:rsid w:val="00A51A2D"/>
    <w:rsid w:val="00A5258A"/>
    <w:rsid w:val="00A617F0"/>
    <w:rsid w:val="00A62CEE"/>
    <w:rsid w:val="00A70C36"/>
    <w:rsid w:val="00A722C3"/>
    <w:rsid w:val="00A724AF"/>
    <w:rsid w:val="00A767A5"/>
    <w:rsid w:val="00A77611"/>
    <w:rsid w:val="00A81646"/>
    <w:rsid w:val="00A862AA"/>
    <w:rsid w:val="00A86EFC"/>
    <w:rsid w:val="00A87D1B"/>
    <w:rsid w:val="00A96817"/>
    <w:rsid w:val="00AA1A75"/>
    <w:rsid w:val="00AA4E51"/>
    <w:rsid w:val="00AD0568"/>
    <w:rsid w:val="00AD6B3E"/>
    <w:rsid w:val="00AE5989"/>
    <w:rsid w:val="00AE60DA"/>
    <w:rsid w:val="00AF469B"/>
    <w:rsid w:val="00AF7978"/>
    <w:rsid w:val="00B03083"/>
    <w:rsid w:val="00B06E31"/>
    <w:rsid w:val="00B07CBE"/>
    <w:rsid w:val="00B10959"/>
    <w:rsid w:val="00B10EE0"/>
    <w:rsid w:val="00B135C4"/>
    <w:rsid w:val="00B17187"/>
    <w:rsid w:val="00B17768"/>
    <w:rsid w:val="00B2039D"/>
    <w:rsid w:val="00B264D5"/>
    <w:rsid w:val="00B26BBE"/>
    <w:rsid w:val="00B324DC"/>
    <w:rsid w:val="00B32A25"/>
    <w:rsid w:val="00B32E99"/>
    <w:rsid w:val="00B42687"/>
    <w:rsid w:val="00B42A91"/>
    <w:rsid w:val="00B47E46"/>
    <w:rsid w:val="00B556C6"/>
    <w:rsid w:val="00B57CE2"/>
    <w:rsid w:val="00B6353B"/>
    <w:rsid w:val="00B63844"/>
    <w:rsid w:val="00B64621"/>
    <w:rsid w:val="00B708A7"/>
    <w:rsid w:val="00B7263A"/>
    <w:rsid w:val="00B7497B"/>
    <w:rsid w:val="00B80EA0"/>
    <w:rsid w:val="00B82BF6"/>
    <w:rsid w:val="00B8617B"/>
    <w:rsid w:val="00B86B02"/>
    <w:rsid w:val="00B9210B"/>
    <w:rsid w:val="00BC0D96"/>
    <w:rsid w:val="00BC0E9A"/>
    <w:rsid w:val="00BC3248"/>
    <w:rsid w:val="00BC48D0"/>
    <w:rsid w:val="00BC5629"/>
    <w:rsid w:val="00BC70B1"/>
    <w:rsid w:val="00BD796D"/>
    <w:rsid w:val="00BE0A38"/>
    <w:rsid w:val="00BE2D5E"/>
    <w:rsid w:val="00BF044D"/>
    <w:rsid w:val="00BF4810"/>
    <w:rsid w:val="00BF49C9"/>
    <w:rsid w:val="00BF5BC9"/>
    <w:rsid w:val="00BF649A"/>
    <w:rsid w:val="00C0054B"/>
    <w:rsid w:val="00C01EBB"/>
    <w:rsid w:val="00C033C9"/>
    <w:rsid w:val="00C04FD1"/>
    <w:rsid w:val="00C0724D"/>
    <w:rsid w:val="00C07568"/>
    <w:rsid w:val="00C07621"/>
    <w:rsid w:val="00C07D15"/>
    <w:rsid w:val="00C07EB4"/>
    <w:rsid w:val="00C10254"/>
    <w:rsid w:val="00C127B9"/>
    <w:rsid w:val="00C16B5B"/>
    <w:rsid w:val="00C32A63"/>
    <w:rsid w:val="00C351E8"/>
    <w:rsid w:val="00C3662F"/>
    <w:rsid w:val="00C40913"/>
    <w:rsid w:val="00C4577C"/>
    <w:rsid w:val="00C46169"/>
    <w:rsid w:val="00C51E6D"/>
    <w:rsid w:val="00C613E4"/>
    <w:rsid w:val="00C6486A"/>
    <w:rsid w:val="00C66765"/>
    <w:rsid w:val="00C72D26"/>
    <w:rsid w:val="00C80CBF"/>
    <w:rsid w:val="00C85139"/>
    <w:rsid w:val="00C948C4"/>
    <w:rsid w:val="00C95263"/>
    <w:rsid w:val="00CA0CF1"/>
    <w:rsid w:val="00CA0D39"/>
    <w:rsid w:val="00CA1D6E"/>
    <w:rsid w:val="00CA2849"/>
    <w:rsid w:val="00CA35F9"/>
    <w:rsid w:val="00CB05BD"/>
    <w:rsid w:val="00CB098A"/>
    <w:rsid w:val="00CB226C"/>
    <w:rsid w:val="00CB42F9"/>
    <w:rsid w:val="00CC3427"/>
    <w:rsid w:val="00CC45B3"/>
    <w:rsid w:val="00CC5248"/>
    <w:rsid w:val="00CD3F2D"/>
    <w:rsid w:val="00CD4FC0"/>
    <w:rsid w:val="00CF1128"/>
    <w:rsid w:val="00CF20C4"/>
    <w:rsid w:val="00CF2E1E"/>
    <w:rsid w:val="00CF466C"/>
    <w:rsid w:val="00CF5C1C"/>
    <w:rsid w:val="00D027D0"/>
    <w:rsid w:val="00D07C6D"/>
    <w:rsid w:val="00D07F39"/>
    <w:rsid w:val="00D10F17"/>
    <w:rsid w:val="00D16916"/>
    <w:rsid w:val="00D21471"/>
    <w:rsid w:val="00D36E96"/>
    <w:rsid w:val="00D406A6"/>
    <w:rsid w:val="00D4190C"/>
    <w:rsid w:val="00D41F63"/>
    <w:rsid w:val="00D43B71"/>
    <w:rsid w:val="00D527B5"/>
    <w:rsid w:val="00D53909"/>
    <w:rsid w:val="00D652F5"/>
    <w:rsid w:val="00D70FE3"/>
    <w:rsid w:val="00D8770C"/>
    <w:rsid w:val="00D90896"/>
    <w:rsid w:val="00DA4C93"/>
    <w:rsid w:val="00DA587E"/>
    <w:rsid w:val="00DB60D5"/>
    <w:rsid w:val="00DC19B1"/>
    <w:rsid w:val="00DC543A"/>
    <w:rsid w:val="00DC7C82"/>
    <w:rsid w:val="00DD7579"/>
    <w:rsid w:val="00DE677F"/>
    <w:rsid w:val="00DF03C7"/>
    <w:rsid w:val="00DF4A0C"/>
    <w:rsid w:val="00E012D9"/>
    <w:rsid w:val="00E06C37"/>
    <w:rsid w:val="00E07ED8"/>
    <w:rsid w:val="00E1072F"/>
    <w:rsid w:val="00E10FBA"/>
    <w:rsid w:val="00E11764"/>
    <w:rsid w:val="00E11B1D"/>
    <w:rsid w:val="00E151F6"/>
    <w:rsid w:val="00E249D7"/>
    <w:rsid w:val="00E26A72"/>
    <w:rsid w:val="00E3276B"/>
    <w:rsid w:val="00E41568"/>
    <w:rsid w:val="00E4236A"/>
    <w:rsid w:val="00E4727C"/>
    <w:rsid w:val="00E474D0"/>
    <w:rsid w:val="00E56BA7"/>
    <w:rsid w:val="00E579F9"/>
    <w:rsid w:val="00E57CBA"/>
    <w:rsid w:val="00E662CB"/>
    <w:rsid w:val="00E70A34"/>
    <w:rsid w:val="00E762E2"/>
    <w:rsid w:val="00E845C4"/>
    <w:rsid w:val="00E84831"/>
    <w:rsid w:val="00E8500D"/>
    <w:rsid w:val="00E8579C"/>
    <w:rsid w:val="00E86CF4"/>
    <w:rsid w:val="00E910F0"/>
    <w:rsid w:val="00E961FB"/>
    <w:rsid w:val="00EA63A6"/>
    <w:rsid w:val="00EA76A9"/>
    <w:rsid w:val="00EB08B9"/>
    <w:rsid w:val="00EB794F"/>
    <w:rsid w:val="00EC193E"/>
    <w:rsid w:val="00ED3AED"/>
    <w:rsid w:val="00ED675C"/>
    <w:rsid w:val="00ED746A"/>
    <w:rsid w:val="00EE0962"/>
    <w:rsid w:val="00EE15C1"/>
    <w:rsid w:val="00EE4FC1"/>
    <w:rsid w:val="00EE76B1"/>
    <w:rsid w:val="00EF058E"/>
    <w:rsid w:val="00EF0BFD"/>
    <w:rsid w:val="00EF2C37"/>
    <w:rsid w:val="00EF332F"/>
    <w:rsid w:val="00EF4506"/>
    <w:rsid w:val="00EF6D8E"/>
    <w:rsid w:val="00EF7E19"/>
    <w:rsid w:val="00F011AC"/>
    <w:rsid w:val="00F01BC4"/>
    <w:rsid w:val="00F02875"/>
    <w:rsid w:val="00F07B80"/>
    <w:rsid w:val="00F105C6"/>
    <w:rsid w:val="00F112A9"/>
    <w:rsid w:val="00F3101E"/>
    <w:rsid w:val="00F32EB0"/>
    <w:rsid w:val="00F34596"/>
    <w:rsid w:val="00F358A9"/>
    <w:rsid w:val="00F42793"/>
    <w:rsid w:val="00F44B26"/>
    <w:rsid w:val="00F45300"/>
    <w:rsid w:val="00F464F7"/>
    <w:rsid w:val="00F471AA"/>
    <w:rsid w:val="00F514B8"/>
    <w:rsid w:val="00F56B5D"/>
    <w:rsid w:val="00F61520"/>
    <w:rsid w:val="00F626A6"/>
    <w:rsid w:val="00F6545C"/>
    <w:rsid w:val="00F67DEE"/>
    <w:rsid w:val="00F71389"/>
    <w:rsid w:val="00F72F4F"/>
    <w:rsid w:val="00F7761E"/>
    <w:rsid w:val="00F776BC"/>
    <w:rsid w:val="00F8230B"/>
    <w:rsid w:val="00F86F81"/>
    <w:rsid w:val="00F86FCE"/>
    <w:rsid w:val="00F92542"/>
    <w:rsid w:val="00F93E84"/>
    <w:rsid w:val="00F95BC1"/>
    <w:rsid w:val="00F970E8"/>
    <w:rsid w:val="00FA1C8C"/>
    <w:rsid w:val="00FA42A2"/>
    <w:rsid w:val="00FA4FCA"/>
    <w:rsid w:val="00FA5B65"/>
    <w:rsid w:val="00FB2842"/>
    <w:rsid w:val="00FB3890"/>
    <w:rsid w:val="00FB588B"/>
    <w:rsid w:val="00FC0371"/>
    <w:rsid w:val="00FC33DD"/>
    <w:rsid w:val="00FC3AA9"/>
    <w:rsid w:val="00FD473E"/>
    <w:rsid w:val="00FD5D9B"/>
    <w:rsid w:val="00FE144C"/>
    <w:rsid w:val="00FE33CE"/>
    <w:rsid w:val="00FE7B6B"/>
    <w:rsid w:val="00FE7C1D"/>
    <w:rsid w:val="00FF0103"/>
    <w:rsid w:val="00FF038A"/>
    <w:rsid w:val="00FF2D9C"/>
    <w:rsid w:val="00FF368D"/>
    <w:rsid w:val="00FF46C6"/>
    <w:rsid w:val="00FF6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9760E87"/>
  <w15:docId w15:val="{EEAA6CF2-CC82-4949-B3B2-59A662E0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029"/>
    <w:pPr>
      <w:spacing w:after="0" w:line="240" w:lineRule="auto"/>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1F7E"/>
    <w:pPr>
      <w:overflowPunct w:val="0"/>
      <w:autoSpaceDE w:val="0"/>
      <w:autoSpaceDN w:val="0"/>
      <w:adjustRightInd w:val="0"/>
      <w:spacing w:after="0" w:line="240" w:lineRule="auto"/>
    </w:pPr>
    <w:rPr>
      <w:rFonts w:ascii="Times New Roman" w:hAnsi="Times New Roman" w:cs="Times New Roman"/>
      <w:b/>
      <w:sz w:val="24"/>
      <w:szCs w:val="20"/>
    </w:rPr>
  </w:style>
  <w:style w:type="paragraph" w:styleId="ListParagraph">
    <w:name w:val="List Paragraph"/>
    <w:basedOn w:val="Normal"/>
    <w:uiPriority w:val="34"/>
    <w:qFormat/>
    <w:rsid w:val="00B26BBE"/>
    <w:pPr>
      <w:ind w:left="720"/>
      <w:contextualSpacing/>
    </w:pPr>
  </w:style>
  <w:style w:type="paragraph" w:styleId="Header">
    <w:name w:val="header"/>
    <w:aliases w:val="Header AEC"/>
    <w:link w:val="HeaderChar"/>
    <w:rsid w:val="00B26BBE"/>
    <w:pPr>
      <w:tabs>
        <w:tab w:val="center" w:pos="4680"/>
        <w:tab w:val="right" w:pos="9360"/>
      </w:tabs>
      <w:spacing w:after="0" w:line="240" w:lineRule="auto"/>
    </w:pPr>
    <w:rPr>
      <w:rFonts w:ascii="Arial" w:hAnsi="Arial" w:cs="Times New Roman"/>
      <w:sz w:val="24"/>
      <w:szCs w:val="20"/>
    </w:rPr>
  </w:style>
  <w:style w:type="character" w:customStyle="1" w:styleId="HeaderChar">
    <w:name w:val="Header Char"/>
    <w:aliases w:val="Header AEC Char"/>
    <w:basedOn w:val="DefaultParagraphFont"/>
    <w:link w:val="Header"/>
    <w:rsid w:val="00B26BBE"/>
    <w:rPr>
      <w:rFonts w:ascii="Arial" w:hAnsi="Arial" w:cs="Times New Roman"/>
      <w:sz w:val="24"/>
      <w:szCs w:val="20"/>
    </w:rPr>
  </w:style>
  <w:style w:type="paragraph" w:styleId="Footer">
    <w:name w:val="footer"/>
    <w:aliases w:val="Footer AEC"/>
    <w:link w:val="FooterChar"/>
    <w:uiPriority w:val="99"/>
    <w:rsid w:val="00B26BBE"/>
    <w:pPr>
      <w:spacing w:before="300" w:after="0" w:line="240" w:lineRule="auto"/>
      <w:jc w:val="center"/>
    </w:pPr>
    <w:rPr>
      <w:rFonts w:ascii="Arial" w:hAnsi="Arial" w:cs="Times New Roman"/>
      <w:sz w:val="12"/>
      <w:szCs w:val="20"/>
    </w:rPr>
  </w:style>
  <w:style w:type="character" w:customStyle="1" w:styleId="FooterChar">
    <w:name w:val="Footer Char"/>
    <w:aliases w:val="Footer AEC Char"/>
    <w:basedOn w:val="DefaultParagraphFont"/>
    <w:link w:val="Footer"/>
    <w:uiPriority w:val="99"/>
    <w:rsid w:val="00B26BBE"/>
    <w:rPr>
      <w:rFonts w:ascii="Arial" w:hAnsi="Arial" w:cs="Times New Roman"/>
      <w:sz w:val="12"/>
      <w:szCs w:val="20"/>
    </w:rPr>
  </w:style>
  <w:style w:type="paragraph" w:customStyle="1" w:styleId="Default">
    <w:name w:val="Default"/>
    <w:rsid w:val="00B26BBE"/>
    <w:pPr>
      <w:autoSpaceDE w:val="0"/>
      <w:autoSpaceDN w:val="0"/>
      <w:adjustRightInd w:val="0"/>
      <w:spacing w:after="0" w:line="240" w:lineRule="auto"/>
    </w:pPr>
    <w:rPr>
      <w:rFonts w:ascii="PJBBE K+ Melior" w:hAnsi="PJBBE K+ Melior" w:cs="PJBBE K+ Melior"/>
      <w:color w:val="000000"/>
      <w:sz w:val="24"/>
      <w:szCs w:val="24"/>
    </w:rPr>
  </w:style>
  <w:style w:type="character" w:styleId="Hyperlink">
    <w:name w:val="Hyperlink"/>
    <w:basedOn w:val="DefaultParagraphFont"/>
    <w:uiPriority w:val="99"/>
    <w:unhideWhenUsed/>
    <w:rsid w:val="00D07F39"/>
    <w:rPr>
      <w:color w:val="0000FF" w:themeColor="hyperlink"/>
      <w:u w:val="single"/>
    </w:rPr>
  </w:style>
  <w:style w:type="character" w:styleId="CommentReference">
    <w:name w:val="annotation reference"/>
    <w:basedOn w:val="DefaultParagraphFont"/>
    <w:uiPriority w:val="99"/>
    <w:semiHidden/>
    <w:unhideWhenUsed/>
    <w:rsid w:val="003F65C4"/>
    <w:rPr>
      <w:sz w:val="16"/>
      <w:szCs w:val="16"/>
    </w:rPr>
  </w:style>
  <w:style w:type="paragraph" w:styleId="CommentText">
    <w:name w:val="annotation text"/>
    <w:basedOn w:val="Normal"/>
    <w:link w:val="CommentTextChar"/>
    <w:uiPriority w:val="99"/>
    <w:semiHidden/>
    <w:unhideWhenUsed/>
    <w:rsid w:val="003F65C4"/>
    <w:rPr>
      <w:sz w:val="20"/>
    </w:rPr>
  </w:style>
  <w:style w:type="character" w:customStyle="1" w:styleId="CommentTextChar">
    <w:name w:val="Comment Text Char"/>
    <w:basedOn w:val="DefaultParagraphFont"/>
    <w:link w:val="CommentText"/>
    <w:uiPriority w:val="99"/>
    <w:semiHidden/>
    <w:rsid w:val="003F65C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F65C4"/>
    <w:rPr>
      <w:b/>
      <w:bCs/>
    </w:rPr>
  </w:style>
  <w:style w:type="character" w:customStyle="1" w:styleId="CommentSubjectChar">
    <w:name w:val="Comment Subject Char"/>
    <w:basedOn w:val="CommentTextChar"/>
    <w:link w:val="CommentSubject"/>
    <w:uiPriority w:val="99"/>
    <w:semiHidden/>
    <w:rsid w:val="003F65C4"/>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3F65C4"/>
    <w:rPr>
      <w:rFonts w:ascii="Tahoma" w:hAnsi="Tahoma" w:cs="Tahoma"/>
      <w:sz w:val="16"/>
      <w:szCs w:val="16"/>
    </w:rPr>
  </w:style>
  <w:style w:type="character" w:customStyle="1" w:styleId="BalloonTextChar">
    <w:name w:val="Balloon Text Char"/>
    <w:basedOn w:val="DefaultParagraphFont"/>
    <w:link w:val="BalloonText"/>
    <w:uiPriority w:val="99"/>
    <w:semiHidden/>
    <w:rsid w:val="003F65C4"/>
    <w:rPr>
      <w:rFonts w:ascii="Tahoma" w:hAnsi="Tahoma" w:cs="Tahoma"/>
      <w:sz w:val="16"/>
      <w:szCs w:val="16"/>
    </w:rPr>
  </w:style>
  <w:style w:type="paragraph" w:styleId="PlainText">
    <w:name w:val="Plain Text"/>
    <w:basedOn w:val="Normal"/>
    <w:link w:val="PlainTextChar"/>
    <w:uiPriority w:val="99"/>
    <w:semiHidden/>
    <w:unhideWhenUsed/>
    <w:rsid w:val="0025237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252377"/>
    <w:rPr>
      <w:rFonts w:ascii="Consolas" w:eastAsiaTheme="minorHAnsi" w:hAnsi="Consolas"/>
      <w:sz w:val="21"/>
      <w:szCs w:val="21"/>
    </w:rPr>
  </w:style>
  <w:style w:type="paragraph" w:styleId="BodyText">
    <w:name w:val="Body Text"/>
    <w:basedOn w:val="Normal"/>
    <w:link w:val="BodyTextChar"/>
    <w:uiPriority w:val="99"/>
    <w:unhideWhenUsed/>
    <w:rsid w:val="00230481"/>
    <w:pPr>
      <w:spacing w:after="120"/>
    </w:pPr>
  </w:style>
  <w:style w:type="character" w:customStyle="1" w:styleId="BodyTextChar">
    <w:name w:val="Body Text Char"/>
    <w:basedOn w:val="DefaultParagraphFont"/>
    <w:link w:val="BodyText"/>
    <w:uiPriority w:val="99"/>
    <w:rsid w:val="00230481"/>
    <w:rPr>
      <w:rFonts w:ascii="Times New Roman" w:hAnsi="Times New Roman" w:cs="Times New Roman"/>
      <w:sz w:val="24"/>
      <w:szCs w:val="20"/>
    </w:rPr>
  </w:style>
  <w:style w:type="character" w:styleId="FollowedHyperlink">
    <w:name w:val="FollowedHyperlink"/>
    <w:basedOn w:val="DefaultParagraphFont"/>
    <w:uiPriority w:val="99"/>
    <w:semiHidden/>
    <w:unhideWhenUsed/>
    <w:rsid w:val="00CB05BD"/>
    <w:rPr>
      <w:color w:val="800080" w:themeColor="followedHyperlink"/>
      <w:u w:val="single"/>
    </w:rPr>
  </w:style>
  <w:style w:type="table" w:styleId="TableGrid">
    <w:name w:val="Table Grid"/>
    <w:basedOn w:val="TableNormal"/>
    <w:uiPriority w:val="59"/>
    <w:rsid w:val="00EC1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0455D"/>
  </w:style>
  <w:style w:type="table" w:customStyle="1" w:styleId="TableGrid1">
    <w:name w:val="Table Grid1"/>
    <w:basedOn w:val="TableNormal"/>
    <w:next w:val="TableGrid"/>
    <w:uiPriority w:val="59"/>
    <w:rsid w:val="00AE6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A862AA"/>
    <w:rPr>
      <w:rFonts w:ascii="Arial" w:eastAsia="Calibri" w:hAnsi="Arial"/>
      <w:sz w:val="20"/>
    </w:rPr>
  </w:style>
  <w:style w:type="character" w:customStyle="1" w:styleId="FootnoteTextChar">
    <w:name w:val="Footnote Text Char"/>
    <w:basedOn w:val="DefaultParagraphFont"/>
    <w:link w:val="FootnoteText"/>
    <w:semiHidden/>
    <w:rsid w:val="00A862AA"/>
    <w:rPr>
      <w:rFonts w:ascii="Arial" w:eastAsia="Calibri" w:hAnsi="Arial" w:cs="Times New Roman"/>
      <w:sz w:val="20"/>
      <w:szCs w:val="20"/>
    </w:rPr>
  </w:style>
  <w:style w:type="character" w:styleId="FootnoteReference">
    <w:name w:val="footnote reference"/>
    <w:basedOn w:val="DefaultParagraphFont"/>
    <w:unhideWhenUsed/>
    <w:rsid w:val="00A862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63726">
      <w:bodyDiv w:val="1"/>
      <w:marLeft w:val="0"/>
      <w:marRight w:val="0"/>
      <w:marTop w:val="0"/>
      <w:marBottom w:val="0"/>
      <w:divBdr>
        <w:top w:val="none" w:sz="0" w:space="0" w:color="auto"/>
        <w:left w:val="none" w:sz="0" w:space="0" w:color="auto"/>
        <w:bottom w:val="none" w:sz="0" w:space="0" w:color="auto"/>
        <w:right w:val="none" w:sz="0" w:space="0" w:color="auto"/>
      </w:divBdr>
    </w:div>
    <w:div w:id="125590527">
      <w:bodyDiv w:val="1"/>
      <w:marLeft w:val="0"/>
      <w:marRight w:val="0"/>
      <w:marTop w:val="0"/>
      <w:marBottom w:val="0"/>
      <w:divBdr>
        <w:top w:val="none" w:sz="0" w:space="0" w:color="auto"/>
        <w:left w:val="none" w:sz="0" w:space="0" w:color="auto"/>
        <w:bottom w:val="none" w:sz="0" w:space="0" w:color="auto"/>
        <w:right w:val="none" w:sz="0" w:space="0" w:color="auto"/>
      </w:divBdr>
    </w:div>
    <w:div w:id="499076492">
      <w:bodyDiv w:val="1"/>
      <w:marLeft w:val="0"/>
      <w:marRight w:val="0"/>
      <w:marTop w:val="0"/>
      <w:marBottom w:val="0"/>
      <w:divBdr>
        <w:top w:val="none" w:sz="0" w:space="0" w:color="auto"/>
        <w:left w:val="none" w:sz="0" w:space="0" w:color="auto"/>
        <w:bottom w:val="none" w:sz="0" w:space="0" w:color="auto"/>
        <w:right w:val="none" w:sz="0" w:space="0" w:color="auto"/>
      </w:divBdr>
    </w:div>
    <w:div w:id="539585560">
      <w:bodyDiv w:val="1"/>
      <w:marLeft w:val="0"/>
      <w:marRight w:val="0"/>
      <w:marTop w:val="0"/>
      <w:marBottom w:val="0"/>
      <w:divBdr>
        <w:top w:val="none" w:sz="0" w:space="0" w:color="auto"/>
        <w:left w:val="none" w:sz="0" w:space="0" w:color="auto"/>
        <w:bottom w:val="none" w:sz="0" w:space="0" w:color="auto"/>
        <w:right w:val="none" w:sz="0" w:space="0" w:color="auto"/>
      </w:divBdr>
    </w:div>
    <w:div w:id="817453972">
      <w:bodyDiv w:val="1"/>
      <w:marLeft w:val="0"/>
      <w:marRight w:val="0"/>
      <w:marTop w:val="0"/>
      <w:marBottom w:val="0"/>
      <w:divBdr>
        <w:top w:val="none" w:sz="0" w:space="0" w:color="auto"/>
        <w:left w:val="none" w:sz="0" w:space="0" w:color="auto"/>
        <w:bottom w:val="none" w:sz="0" w:space="0" w:color="auto"/>
        <w:right w:val="none" w:sz="0" w:space="0" w:color="auto"/>
      </w:divBdr>
    </w:div>
    <w:div w:id="984354654">
      <w:bodyDiv w:val="1"/>
      <w:marLeft w:val="0"/>
      <w:marRight w:val="0"/>
      <w:marTop w:val="0"/>
      <w:marBottom w:val="0"/>
      <w:divBdr>
        <w:top w:val="none" w:sz="0" w:space="0" w:color="auto"/>
        <w:left w:val="none" w:sz="0" w:space="0" w:color="auto"/>
        <w:bottom w:val="none" w:sz="0" w:space="0" w:color="auto"/>
        <w:right w:val="none" w:sz="0" w:space="0" w:color="auto"/>
      </w:divBdr>
      <w:divsChild>
        <w:div w:id="2129887192">
          <w:marLeft w:val="0"/>
          <w:marRight w:val="0"/>
          <w:marTop w:val="0"/>
          <w:marBottom w:val="0"/>
          <w:divBdr>
            <w:top w:val="none" w:sz="0" w:space="0" w:color="auto"/>
            <w:left w:val="none" w:sz="0" w:space="0" w:color="auto"/>
            <w:bottom w:val="none" w:sz="0" w:space="0" w:color="auto"/>
            <w:right w:val="none" w:sz="0" w:space="0" w:color="auto"/>
          </w:divBdr>
          <w:divsChild>
            <w:div w:id="644624297">
              <w:marLeft w:val="0"/>
              <w:marRight w:val="0"/>
              <w:marTop w:val="0"/>
              <w:marBottom w:val="0"/>
              <w:divBdr>
                <w:top w:val="none" w:sz="0" w:space="0" w:color="auto"/>
                <w:left w:val="none" w:sz="0" w:space="0" w:color="auto"/>
                <w:bottom w:val="none" w:sz="0" w:space="0" w:color="auto"/>
                <w:right w:val="none" w:sz="0" w:space="0" w:color="auto"/>
              </w:divBdr>
              <w:divsChild>
                <w:div w:id="645473837">
                  <w:marLeft w:val="0"/>
                  <w:marRight w:val="0"/>
                  <w:marTop w:val="0"/>
                  <w:marBottom w:val="0"/>
                  <w:divBdr>
                    <w:top w:val="none" w:sz="0" w:space="0" w:color="auto"/>
                    <w:left w:val="none" w:sz="0" w:space="0" w:color="auto"/>
                    <w:bottom w:val="none" w:sz="0" w:space="0" w:color="auto"/>
                    <w:right w:val="none" w:sz="0" w:space="0" w:color="auto"/>
                  </w:divBdr>
                  <w:divsChild>
                    <w:div w:id="1759977859">
                      <w:marLeft w:val="0"/>
                      <w:marRight w:val="0"/>
                      <w:marTop w:val="0"/>
                      <w:marBottom w:val="0"/>
                      <w:divBdr>
                        <w:top w:val="none" w:sz="0" w:space="0" w:color="auto"/>
                        <w:left w:val="none" w:sz="0" w:space="0" w:color="auto"/>
                        <w:bottom w:val="none" w:sz="0" w:space="0" w:color="auto"/>
                        <w:right w:val="none" w:sz="0" w:space="0" w:color="auto"/>
                      </w:divBdr>
                      <w:divsChild>
                        <w:div w:id="1059404823">
                          <w:marLeft w:val="0"/>
                          <w:marRight w:val="0"/>
                          <w:marTop w:val="0"/>
                          <w:marBottom w:val="0"/>
                          <w:divBdr>
                            <w:top w:val="none" w:sz="0" w:space="0" w:color="auto"/>
                            <w:left w:val="none" w:sz="0" w:space="0" w:color="auto"/>
                            <w:bottom w:val="none" w:sz="0" w:space="0" w:color="auto"/>
                            <w:right w:val="none" w:sz="0" w:space="0" w:color="auto"/>
                          </w:divBdr>
                          <w:divsChild>
                            <w:div w:id="286737961">
                              <w:marLeft w:val="150"/>
                              <w:marRight w:val="150"/>
                              <w:marTop w:val="0"/>
                              <w:marBottom w:val="0"/>
                              <w:divBdr>
                                <w:top w:val="none" w:sz="0" w:space="0" w:color="auto"/>
                                <w:left w:val="none" w:sz="0" w:space="0" w:color="auto"/>
                                <w:bottom w:val="none" w:sz="0" w:space="0" w:color="auto"/>
                                <w:right w:val="none" w:sz="0" w:space="0" w:color="auto"/>
                              </w:divBdr>
                              <w:divsChild>
                                <w:div w:id="868446730">
                                  <w:marLeft w:val="0"/>
                                  <w:marRight w:val="0"/>
                                  <w:marTop w:val="0"/>
                                  <w:marBottom w:val="0"/>
                                  <w:divBdr>
                                    <w:top w:val="none" w:sz="0" w:space="0" w:color="auto"/>
                                    <w:left w:val="none" w:sz="0" w:space="0" w:color="auto"/>
                                    <w:bottom w:val="none" w:sz="0" w:space="0" w:color="auto"/>
                                    <w:right w:val="none" w:sz="0" w:space="0" w:color="auto"/>
                                  </w:divBdr>
                                  <w:divsChild>
                                    <w:div w:id="1200316744">
                                      <w:marLeft w:val="0"/>
                                      <w:marRight w:val="0"/>
                                      <w:marTop w:val="0"/>
                                      <w:marBottom w:val="0"/>
                                      <w:divBdr>
                                        <w:top w:val="none" w:sz="0" w:space="0" w:color="auto"/>
                                        <w:left w:val="none" w:sz="0" w:space="0" w:color="auto"/>
                                        <w:bottom w:val="none" w:sz="0" w:space="0" w:color="auto"/>
                                        <w:right w:val="none" w:sz="0" w:space="0" w:color="auto"/>
                                      </w:divBdr>
                                      <w:divsChild>
                                        <w:div w:id="1444962673">
                                          <w:marLeft w:val="0"/>
                                          <w:marRight w:val="0"/>
                                          <w:marTop w:val="0"/>
                                          <w:marBottom w:val="0"/>
                                          <w:divBdr>
                                            <w:top w:val="none" w:sz="0" w:space="0" w:color="auto"/>
                                            <w:left w:val="none" w:sz="0" w:space="0" w:color="auto"/>
                                            <w:bottom w:val="none" w:sz="0" w:space="0" w:color="auto"/>
                                            <w:right w:val="none" w:sz="0" w:space="0" w:color="auto"/>
                                          </w:divBdr>
                                          <w:divsChild>
                                            <w:div w:id="1707561051">
                                              <w:marLeft w:val="0"/>
                                              <w:marRight w:val="0"/>
                                              <w:marTop w:val="0"/>
                                              <w:marBottom w:val="0"/>
                                              <w:divBdr>
                                                <w:top w:val="none" w:sz="0" w:space="0" w:color="auto"/>
                                                <w:left w:val="none" w:sz="0" w:space="0" w:color="auto"/>
                                                <w:bottom w:val="none" w:sz="0" w:space="0" w:color="auto"/>
                                                <w:right w:val="none" w:sz="0" w:space="0" w:color="auto"/>
                                              </w:divBdr>
                                              <w:divsChild>
                                                <w:div w:id="1223828869">
                                                  <w:marLeft w:val="0"/>
                                                  <w:marRight w:val="0"/>
                                                  <w:marTop w:val="0"/>
                                                  <w:marBottom w:val="0"/>
                                                  <w:divBdr>
                                                    <w:top w:val="none" w:sz="0" w:space="0" w:color="auto"/>
                                                    <w:left w:val="none" w:sz="0" w:space="0" w:color="auto"/>
                                                    <w:bottom w:val="none" w:sz="0" w:space="0" w:color="auto"/>
                                                    <w:right w:val="none" w:sz="0" w:space="0" w:color="auto"/>
                                                  </w:divBdr>
                                                  <w:divsChild>
                                                    <w:div w:id="575481827">
                                                      <w:marLeft w:val="0"/>
                                                      <w:marRight w:val="0"/>
                                                      <w:marTop w:val="0"/>
                                                      <w:marBottom w:val="0"/>
                                                      <w:divBdr>
                                                        <w:top w:val="none" w:sz="0" w:space="0" w:color="auto"/>
                                                        <w:left w:val="none" w:sz="0" w:space="0" w:color="auto"/>
                                                        <w:bottom w:val="none" w:sz="0" w:space="0" w:color="auto"/>
                                                        <w:right w:val="none" w:sz="0" w:space="0" w:color="auto"/>
                                                      </w:divBdr>
                                                      <w:divsChild>
                                                        <w:div w:id="1230581787">
                                                          <w:marLeft w:val="0"/>
                                                          <w:marRight w:val="0"/>
                                                          <w:marTop w:val="0"/>
                                                          <w:marBottom w:val="0"/>
                                                          <w:divBdr>
                                                            <w:top w:val="none" w:sz="0" w:space="0" w:color="auto"/>
                                                            <w:left w:val="none" w:sz="0" w:space="0" w:color="auto"/>
                                                            <w:bottom w:val="none" w:sz="0" w:space="0" w:color="auto"/>
                                                            <w:right w:val="none" w:sz="0" w:space="0" w:color="auto"/>
                                                          </w:divBdr>
                                                          <w:divsChild>
                                                            <w:div w:id="595215807">
                                                              <w:marLeft w:val="0"/>
                                                              <w:marRight w:val="0"/>
                                                              <w:marTop w:val="0"/>
                                                              <w:marBottom w:val="0"/>
                                                              <w:divBdr>
                                                                <w:top w:val="none" w:sz="0" w:space="0" w:color="auto"/>
                                                                <w:left w:val="none" w:sz="0" w:space="0" w:color="auto"/>
                                                                <w:bottom w:val="none" w:sz="0" w:space="0" w:color="auto"/>
                                                                <w:right w:val="none" w:sz="0" w:space="0" w:color="auto"/>
                                                              </w:divBdr>
                                                              <w:divsChild>
                                                                <w:div w:id="203564346">
                                                                  <w:marLeft w:val="0"/>
                                                                  <w:marRight w:val="0"/>
                                                                  <w:marTop w:val="0"/>
                                                                  <w:marBottom w:val="0"/>
                                                                  <w:divBdr>
                                                                    <w:top w:val="none" w:sz="0" w:space="0" w:color="auto"/>
                                                                    <w:left w:val="none" w:sz="0" w:space="0" w:color="auto"/>
                                                                    <w:bottom w:val="none" w:sz="0" w:space="0" w:color="auto"/>
                                                                    <w:right w:val="none" w:sz="0" w:space="0" w:color="auto"/>
                                                                  </w:divBdr>
                                                                  <w:divsChild>
                                                                    <w:div w:id="308175008">
                                                                      <w:marLeft w:val="0"/>
                                                                      <w:marRight w:val="0"/>
                                                                      <w:marTop w:val="0"/>
                                                                      <w:marBottom w:val="0"/>
                                                                      <w:divBdr>
                                                                        <w:top w:val="none" w:sz="0" w:space="0" w:color="auto"/>
                                                                        <w:left w:val="none" w:sz="0" w:space="0" w:color="auto"/>
                                                                        <w:bottom w:val="none" w:sz="0" w:space="0" w:color="auto"/>
                                                                        <w:right w:val="none" w:sz="0" w:space="0" w:color="auto"/>
                                                                      </w:divBdr>
                                                                      <w:divsChild>
                                                                        <w:div w:id="1294091973">
                                                                          <w:marLeft w:val="0"/>
                                                                          <w:marRight w:val="0"/>
                                                                          <w:marTop w:val="0"/>
                                                                          <w:marBottom w:val="0"/>
                                                                          <w:divBdr>
                                                                            <w:top w:val="none" w:sz="0" w:space="0" w:color="auto"/>
                                                                            <w:left w:val="none" w:sz="0" w:space="0" w:color="auto"/>
                                                                            <w:bottom w:val="none" w:sz="0" w:space="0" w:color="auto"/>
                                                                            <w:right w:val="none" w:sz="0" w:space="0" w:color="auto"/>
                                                                          </w:divBdr>
                                                                          <w:divsChild>
                                                                            <w:div w:id="1538155616">
                                                                              <w:marLeft w:val="0"/>
                                                                              <w:marRight w:val="0"/>
                                                                              <w:marTop w:val="0"/>
                                                                              <w:marBottom w:val="0"/>
                                                                              <w:divBdr>
                                                                                <w:top w:val="none" w:sz="0" w:space="0" w:color="auto"/>
                                                                                <w:left w:val="none" w:sz="0" w:space="0" w:color="auto"/>
                                                                                <w:bottom w:val="none" w:sz="0" w:space="0" w:color="auto"/>
                                                                                <w:right w:val="none" w:sz="0" w:space="0" w:color="auto"/>
                                                                              </w:divBdr>
                                                                              <w:divsChild>
                                                                                <w:div w:id="6480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co.o.sellers.civ@mail.mil" TargetMode="External"/><Relationship Id="rId13" Type="http://schemas.openxmlformats.org/officeDocument/2006/relationships/hyperlink" Target="https://www.grants.gov/" TargetMode="External"/><Relationship Id="rId18" Type="http://schemas.openxmlformats.org/officeDocument/2006/relationships/hyperlink" Target="https://www.grants.gov/"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grants.gov/" TargetMode="External"/><Relationship Id="rId7" Type="http://schemas.openxmlformats.org/officeDocument/2006/relationships/endnotes" Target="endnotes.xml"/><Relationship Id="rId12" Type="http://schemas.openxmlformats.org/officeDocument/2006/relationships/hyperlink" Target="https://www.sam.gov/" TargetMode="External"/><Relationship Id="rId17" Type="http://schemas.openxmlformats.org/officeDocument/2006/relationships/hyperlink" Target="https://www.grants.gov/"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grants.gov/" TargetMode="External"/><Relationship Id="rId20" Type="http://schemas.openxmlformats.org/officeDocument/2006/relationships/hyperlink" Target="https://www.grants.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rants.gov/" TargetMode="External"/><Relationship Id="rId23" Type="http://schemas.openxmlformats.org/officeDocument/2006/relationships/hyperlink" Target="https://www.repi.mil/" TargetMode="External"/><Relationship Id="rId28" Type="http://schemas.openxmlformats.org/officeDocument/2006/relationships/footer" Target="footer2.xml"/><Relationship Id="rId10" Type="http://schemas.openxmlformats.org/officeDocument/2006/relationships/hyperlink" Target="http://fedgov.dnb.com/webform" TargetMode="External"/><Relationship Id="rId19" Type="http://schemas.openxmlformats.org/officeDocument/2006/relationships/hyperlink" Target="mailto:support@grants.gov" TargetMode="External"/><Relationship Id="rId4" Type="http://schemas.openxmlformats.org/officeDocument/2006/relationships/settings" Target="settings.xml"/><Relationship Id="rId9" Type="http://schemas.openxmlformats.org/officeDocument/2006/relationships/hyperlink" Target="https://www.grants.gov/" TargetMode="External"/><Relationship Id="rId14" Type="http://schemas.openxmlformats.org/officeDocument/2006/relationships/hyperlink" Target="https://www.grants.gov/" TargetMode="External"/><Relationship Id="rId22" Type="http://schemas.openxmlformats.org/officeDocument/2006/relationships/hyperlink" Target="https://aec.army.mil/Services/Conserve/ArmyCompatibleUseBufferProgram.aspx"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3B421-FD33-4026-BD2C-505552EF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6317</Words>
  <Characters>36010</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susan.james4</dc:creator>
  <cp:keywords/>
  <dc:description/>
  <cp:lastModifiedBy>Marico Sellers</cp:lastModifiedBy>
  <cp:revision>3</cp:revision>
  <cp:lastPrinted>2016-06-23T17:56:00Z</cp:lastPrinted>
  <dcterms:created xsi:type="dcterms:W3CDTF">2019-03-08T15:58:00Z</dcterms:created>
  <dcterms:modified xsi:type="dcterms:W3CDTF">2019-03-08T15:58:00Z</dcterms:modified>
</cp:coreProperties>
</file>