
<file path=[Content_Types].xml><?xml version="1.0" encoding="utf-8"?>
<Types xmlns="http://schemas.openxmlformats.org/package/2006/content-types">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P="2C382331" w14:paraId="2C078E63" wp14:textId="00EC3CF0" wp14:noSpellErr="1">
      <w:pPr>
        <w:rPr>
          <w:rFonts w:ascii="Times New Roman" w:hAnsi="Times New Roman" w:eastAsia="Times New Roman" w:cs="Times New Roman"/>
          <w:b w:val="1"/>
          <w:bCs w:val="1"/>
          <w:sz w:val="24"/>
          <w:szCs w:val="24"/>
        </w:rPr>
      </w:pPr>
      <w:bookmarkStart w:name="_GoBack" w:id="0"/>
      <w:bookmarkEnd w:id="0"/>
      <w:r w:rsidRPr="0A699254" w:rsidR="639394F1">
        <w:rPr>
          <w:rFonts w:ascii="Times New Roman" w:hAnsi="Times New Roman" w:eastAsia="Times New Roman" w:cs="Times New Roman"/>
          <w:b w:val="1"/>
          <w:bCs w:val="1"/>
          <w:sz w:val="24"/>
          <w:szCs w:val="24"/>
        </w:rPr>
        <w:t>ERGI Academy</w:t>
      </w:r>
    </w:p>
    <w:p w:rsidR="639394F1" w:rsidP="2C382331" w:rsidRDefault="639394F1" w14:paraId="284CE691" w14:textId="5C5AB6F7" w14:noSpellErr="1">
      <w:pPr>
        <w:pStyle w:val="Normal"/>
        <w:rPr>
          <w:rFonts w:ascii="Times New Roman" w:hAnsi="Times New Roman" w:eastAsia="Times New Roman" w:cs="Times New Roman"/>
          <w:b w:val="1"/>
          <w:bCs w:val="1"/>
          <w:sz w:val="24"/>
          <w:szCs w:val="24"/>
        </w:rPr>
      </w:pPr>
      <w:r w:rsidRPr="0A699254" w:rsidR="639394F1">
        <w:rPr>
          <w:rFonts w:ascii="Times New Roman" w:hAnsi="Times New Roman" w:eastAsia="Times New Roman" w:cs="Times New Roman"/>
          <w:b w:val="1"/>
          <w:bCs w:val="1"/>
          <w:sz w:val="24"/>
          <w:szCs w:val="24"/>
        </w:rPr>
        <w:t>Funding Opportunity No. SFOP0007190</w:t>
      </w:r>
    </w:p>
    <w:p w:rsidR="639394F1" w:rsidP="2C382331" w:rsidRDefault="639394F1" w14:paraId="4B829262" w14:textId="5B64A0CC">
      <w:pPr>
        <w:pStyle w:val="Normal"/>
        <w:rPr>
          <w:rFonts w:ascii="Times New Roman" w:hAnsi="Times New Roman" w:eastAsia="Times New Roman" w:cs="Times New Roman"/>
          <w:b w:val="1"/>
          <w:bCs w:val="1"/>
          <w:sz w:val="24"/>
          <w:szCs w:val="24"/>
        </w:rPr>
      </w:pPr>
      <w:r w:rsidRPr="7116F12D" w:rsidR="639394F1">
        <w:rPr>
          <w:rFonts w:ascii="Times New Roman" w:hAnsi="Times New Roman" w:eastAsia="Times New Roman" w:cs="Times New Roman"/>
          <w:b w:val="1"/>
          <w:bCs w:val="1"/>
          <w:sz w:val="24"/>
          <w:szCs w:val="24"/>
        </w:rPr>
        <w:t xml:space="preserve">Questions and Answers Batch </w:t>
      </w:r>
      <w:r w:rsidRPr="7116F12D" w:rsidR="0FB08E20">
        <w:rPr>
          <w:rFonts w:ascii="Times New Roman" w:hAnsi="Times New Roman" w:eastAsia="Times New Roman" w:cs="Times New Roman"/>
          <w:b w:val="1"/>
          <w:bCs w:val="1"/>
          <w:sz w:val="24"/>
          <w:szCs w:val="24"/>
        </w:rPr>
        <w:t>3</w:t>
      </w:r>
    </w:p>
    <w:p w:rsidR="639394F1" w:rsidP="2C382331" w:rsidRDefault="639394F1" w14:paraId="06CAE729" w14:textId="4141995D">
      <w:pPr>
        <w:pStyle w:val="Normal"/>
        <w:rPr>
          <w:rFonts w:ascii="Times New Roman" w:hAnsi="Times New Roman" w:eastAsia="Times New Roman" w:cs="Times New Roman"/>
          <w:b w:val="1"/>
          <w:bCs w:val="1"/>
          <w:sz w:val="24"/>
          <w:szCs w:val="24"/>
        </w:rPr>
      </w:pPr>
      <w:r w:rsidRPr="7116F12D" w:rsidR="639394F1">
        <w:rPr>
          <w:rFonts w:ascii="Times New Roman" w:hAnsi="Times New Roman" w:eastAsia="Times New Roman" w:cs="Times New Roman"/>
          <w:b w:val="1"/>
          <w:bCs w:val="1"/>
          <w:sz w:val="24"/>
          <w:szCs w:val="24"/>
        </w:rPr>
        <w:t>Updated 7/</w:t>
      </w:r>
      <w:r w:rsidRPr="7116F12D" w:rsidR="5B107515">
        <w:rPr>
          <w:rFonts w:ascii="Times New Roman" w:hAnsi="Times New Roman" w:eastAsia="Times New Roman" w:cs="Times New Roman"/>
          <w:b w:val="1"/>
          <w:bCs w:val="1"/>
          <w:sz w:val="24"/>
          <w:szCs w:val="24"/>
        </w:rPr>
        <w:t>30</w:t>
      </w:r>
      <w:r w:rsidRPr="7116F12D" w:rsidR="639394F1">
        <w:rPr>
          <w:rFonts w:ascii="Times New Roman" w:hAnsi="Times New Roman" w:eastAsia="Times New Roman" w:cs="Times New Roman"/>
          <w:b w:val="1"/>
          <w:bCs w:val="1"/>
          <w:sz w:val="24"/>
          <w:szCs w:val="24"/>
        </w:rPr>
        <w:t>/2020</w:t>
      </w:r>
    </w:p>
    <w:p w:rsidR="2C382331" w:rsidP="2C382331" w:rsidRDefault="2C382331" w14:paraId="13EF0A61" w14:textId="0B40396A" w14:noSpellErr="1">
      <w:pPr>
        <w:pStyle w:val="Normal"/>
        <w:rPr>
          <w:rFonts w:ascii="Times New Roman" w:hAnsi="Times New Roman" w:eastAsia="Times New Roman" w:cs="Times New Roman"/>
          <w:sz w:val="24"/>
          <w:szCs w:val="24"/>
        </w:rPr>
      </w:pPr>
    </w:p>
    <w:p w:rsidR="639394F1" w:rsidP="7116F12D" w:rsidRDefault="639394F1" w14:paraId="5EE5FB58" w14:textId="15001278">
      <w:pPr>
        <w:pStyle w:val="Normal"/>
        <w:rPr>
          <w:rFonts w:ascii="Times New Roman" w:hAnsi="Times New Roman" w:eastAsia="Times New Roman" w:cs="Times New Roman"/>
          <w:noProof w:val="0"/>
          <w:color w:val="auto"/>
          <w:sz w:val="24"/>
          <w:szCs w:val="24"/>
          <w:lang w:val="en-CA"/>
        </w:rPr>
      </w:pPr>
      <w:r w:rsidRPr="7116F12D" w:rsidR="639394F1">
        <w:rPr>
          <w:rFonts w:ascii="Times New Roman" w:hAnsi="Times New Roman" w:eastAsia="Times New Roman" w:cs="Times New Roman"/>
          <w:color w:val="auto"/>
          <w:sz w:val="24"/>
          <w:szCs w:val="24"/>
          <w:u w:val="single"/>
        </w:rPr>
        <w:t>Question 1</w:t>
      </w:r>
      <w:r w:rsidRPr="7116F12D" w:rsidR="639394F1">
        <w:rPr>
          <w:rFonts w:ascii="Times New Roman" w:hAnsi="Times New Roman" w:eastAsia="Times New Roman" w:cs="Times New Roman"/>
          <w:color w:val="auto"/>
          <w:sz w:val="24"/>
          <w:szCs w:val="24"/>
        </w:rPr>
        <w:t>:</w:t>
      </w:r>
      <w:r w:rsidRPr="7116F12D" w:rsidR="08990D68">
        <w:rPr>
          <w:rFonts w:ascii="Times New Roman" w:hAnsi="Times New Roman" w:eastAsia="Times New Roman" w:cs="Times New Roman"/>
          <w:color w:val="auto"/>
          <w:sz w:val="24"/>
          <w:szCs w:val="24"/>
        </w:rPr>
        <w:t>C</w:t>
      </w:r>
      <w:r w:rsidRPr="7116F12D" w:rsidR="3706370B">
        <w:rPr>
          <w:rFonts w:ascii="Times New Roman" w:hAnsi="Times New Roman" w:eastAsia="Times New Roman" w:cs="Times New Roman"/>
          <w:noProof w:val="0"/>
          <w:color w:val="auto"/>
          <w:sz w:val="24"/>
          <w:szCs w:val="24"/>
          <w:lang w:val="en-CA"/>
        </w:rPr>
        <w:t xml:space="preserve">could you please explain how do you differentiate between a </w:t>
      </w:r>
      <w:r w:rsidRPr="7116F12D" w:rsidR="3706370B">
        <w:rPr>
          <w:rFonts w:ascii="Times New Roman" w:hAnsi="Times New Roman" w:eastAsia="Times New Roman" w:cs="Times New Roman"/>
          <w:i w:val="1"/>
          <w:iCs w:val="1"/>
          <w:noProof w:val="0"/>
          <w:color w:val="auto"/>
          <w:sz w:val="24"/>
          <w:szCs w:val="24"/>
          <w:lang w:val="en-CA"/>
        </w:rPr>
        <w:t>subrecipient</w:t>
      </w:r>
      <w:r w:rsidRPr="7116F12D" w:rsidR="3706370B">
        <w:rPr>
          <w:rFonts w:ascii="Times New Roman" w:hAnsi="Times New Roman" w:eastAsia="Times New Roman" w:cs="Times New Roman"/>
          <w:noProof w:val="0"/>
          <w:color w:val="auto"/>
          <w:sz w:val="24"/>
          <w:szCs w:val="24"/>
          <w:lang w:val="en-CA"/>
        </w:rPr>
        <w:t xml:space="preserve"> and a </w:t>
      </w:r>
      <w:r w:rsidRPr="7116F12D" w:rsidR="3706370B">
        <w:rPr>
          <w:rFonts w:ascii="Times New Roman" w:hAnsi="Times New Roman" w:eastAsia="Times New Roman" w:cs="Times New Roman"/>
          <w:i w:val="1"/>
          <w:iCs w:val="1"/>
          <w:noProof w:val="0"/>
          <w:color w:val="auto"/>
          <w:sz w:val="24"/>
          <w:szCs w:val="24"/>
          <w:lang w:val="en-CA"/>
        </w:rPr>
        <w:t>contractor</w:t>
      </w:r>
      <w:r w:rsidRPr="7116F12D" w:rsidR="3706370B">
        <w:rPr>
          <w:rFonts w:ascii="Times New Roman" w:hAnsi="Times New Roman" w:eastAsia="Times New Roman" w:cs="Times New Roman"/>
          <w:noProof w:val="0"/>
          <w:color w:val="auto"/>
          <w:sz w:val="24"/>
          <w:szCs w:val="24"/>
          <w:lang w:val="en-CA"/>
        </w:rPr>
        <w:t>?</w:t>
      </w:r>
    </w:p>
    <w:p w:rsidR="639394F1" w:rsidP="7116F12D" w:rsidRDefault="639394F1" w14:paraId="5896C460" w14:textId="38CCB4F6">
      <w:pPr>
        <w:pStyle w:val="Normal"/>
        <w:rPr>
          <w:rFonts w:ascii="Times New Roman" w:hAnsi="Times New Roman" w:eastAsia="Times New Roman" w:cs="Times New Roman"/>
          <w:noProof w:val="0"/>
          <w:color w:val="auto"/>
          <w:sz w:val="24"/>
          <w:szCs w:val="24"/>
          <w:lang w:val="en-US"/>
        </w:rPr>
      </w:pPr>
      <w:r w:rsidRPr="7116F12D" w:rsidR="639394F1">
        <w:rPr>
          <w:rFonts w:ascii="Times New Roman" w:hAnsi="Times New Roman" w:eastAsia="Times New Roman" w:cs="Times New Roman"/>
          <w:noProof w:val="0"/>
          <w:color w:val="auto"/>
          <w:sz w:val="24"/>
          <w:szCs w:val="24"/>
          <w:u w:val="single"/>
          <w:lang w:val="en-US"/>
        </w:rPr>
        <w:t>Answer 1</w:t>
      </w:r>
      <w:r w:rsidRPr="7116F12D" w:rsidR="639394F1">
        <w:rPr>
          <w:rFonts w:ascii="Times New Roman" w:hAnsi="Times New Roman" w:eastAsia="Times New Roman" w:cs="Times New Roman"/>
          <w:noProof w:val="0"/>
          <w:color w:val="auto"/>
          <w:sz w:val="24"/>
          <w:szCs w:val="24"/>
          <w:lang w:val="en-US"/>
        </w:rPr>
        <w:t xml:space="preserve">: </w:t>
      </w:r>
      <w:r w:rsidRPr="7116F12D" w:rsidR="27E82F18">
        <w:rPr>
          <w:rFonts w:ascii="Times New Roman" w:hAnsi="Times New Roman" w:eastAsia="Times New Roman" w:cs="Times New Roman"/>
          <w:noProof w:val="0"/>
          <w:color w:val="auto"/>
          <w:sz w:val="24"/>
          <w:szCs w:val="24"/>
          <w:lang w:val="en-US"/>
        </w:rPr>
        <w:t>To understand the distinction between the two, please reference 2 CFR § 200.330</w:t>
      </w:r>
      <w:r w:rsidRPr="7116F12D" w:rsidR="55A06360">
        <w:rPr>
          <w:rFonts w:ascii="Times New Roman" w:hAnsi="Times New Roman" w:eastAsia="Times New Roman" w:cs="Times New Roman"/>
          <w:noProof w:val="0"/>
          <w:color w:val="auto"/>
          <w:sz w:val="24"/>
          <w:szCs w:val="24"/>
          <w:lang w:val="en-US"/>
        </w:rPr>
        <w:t>.</w:t>
      </w:r>
    </w:p>
    <w:p w:rsidR="2C382331" w:rsidP="7116F12D" w:rsidRDefault="2C382331" w14:paraId="003233EB" w14:textId="6057CFB8" w14:noSpellErr="1">
      <w:pPr>
        <w:pStyle w:val="Normal"/>
        <w:rPr>
          <w:rFonts w:ascii="Times New Roman" w:hAnsi="Times New Roman" w:eastAsia="Times New Roman" w:cs="Times New Roman"/>
          <w:noProof w:val="0"/>
          <w:color w:val="auto"/>
          <w:sz w:val="24"/>
          <w:szCs w:val="24"/>
          <w:lang w:val="en-US"/>
        </w:rPr>
      </w:pPr>
    </w:p>
    <w:p w:rsidR="515181FD" w:rsidP="7116F12D" w:rsidRDefault="515181FD" w14:paraId="1850CDA3" w14:textId="25BD701B">
      <w:pPr>
        <w:pStyle w:val="Normal"/>
        <w:rPr>
          <w:rFonts w:ascii="Times New Roman" w:hAnsi="Times New Roman" w:eastAsia="Times New Roman" w:cs="Times New Roman"/>
          <w:noProof w:val="0"/>
          <w:color w:val="auto"/>
          <w:sz w:val="24"/>
          <w:szCs w:val="24"/>
          <w:lang w:val="en-US"/>
        </w:rPr>
      </w:pPr>
      <w:r w:rsidRPr="7116F12D" w:rsidR="515181FD">
        <w:rPr>
          <w:rFonts w:ascii="Times New Roman" w:hAnsi="Times New Roman" w:eastAsia="Times New Roman" w:cs="Times New Roman"/>
          <w:noProof w:val="0"/>
          <w:color w:val="auto"/>
          <w:sz w:val="24"/>
          <w:szCs w:val="24"/>
          <w:u w:val="single"/>
          <w:lang w:val="en-US"/>
        </w:rPr>
        <w:t>Question 2</w:t>
      </w:r>
      <w:r w:rsidRPr="7116F12D" w:rsidR="515181FD">
        <w:rPr>
          <w:rFonts w:ascii="Times New Roman" w:hAnsi="Times New Roman" w:eastAsia="Times New Roman" w:cs="Times New Roman"/>
          <w:noProof w:val="0"/>
          <w:color w:val="auto"/>
          <w:sz w:val="24"/>
          <w:szCs w:val="24"/>
          <w:lang w:val="en-US"/>
        </w:rPr>
        <w:t xml:space="preserve">: </w:t>
      </w:r>
      <w:r w:rsidRPr="7116F12D" w:rsidR="533339FF">
        <w:rPr>
          <w:rFonts w:ascii="Times New Roman" w:hAnsi="Times New Roman" w:eastAsia="Times New Roman" w:cs="Times New Roman"/>
          <w:noProof w:val="0"/>
          <w:color w:val="auto"/>
          <w:sz w:val="24"/>
          <w:szCs w:val="24"/>
          <w:lang w:val="en-US"/>
        </w:rPr>
        <w:t>Which countries are of interest? Is it possible to get in touch with them for proposal planning/prep purposes?</w:t>
      </w:r>
    </w:p>
    <w:p w:rsidR="2C382331" w:rsidP="7116F12D" w:rsidRDefault="2C382331" w14:paraId="53CE76E3" w14:textId="4858D05C">
      <w:pPr>
        <w:pStyle w:val="Normal"/>
        <w:rPr>
          <w:rFonts w:ascii="Times New Roman" w:hAnsi="Times New Roman" w:eastAsia="Times New Roman" w:cs="Times New Roman"/>
          <w:noProof w:val="0"/>
          <w:color w:val="auto"/>
          <w:sz w:val="24"/>
          <w:szCs w:val="24"/>
          <w:lang w:val="en-US"/>
        </w:rPr>
      </w:pPr>
      <w:r w:rsidRPr="7116F12D" w:rsidR="515181FD">
        <w:rPr>
          <w:rFonts w:ascii="Times New Roman" w:hAnsi="Times New Roman" w:eastAsia="Times New Roman" w:cs="Times New Roman"/>
          <w:noProof w:val="0"/>
          <w:color w:val="auto"/>
          <w:sz w:val="24"/>
          <w:szCs w:val="24"/>
          <w:u w:val="single"/>
          <w:lang w:val="en-US"/>
        </w:rPr>
        <w:t>Answer 2</w:t>
      </w:r>
      <w:r w:rsidRPr="7116F12D" w:rsidR="515181FD">
        <w:rPr>
          <w:rFonts w:ascii="Times New Roman" w:hAnsi="Times New Roman" w:eastAsia="Times New Roman" w:cs="Times New Roman"/>
          <w:noProof w:val="0"/>
          <w:color w:val="auto"/>
          <w:sz w:val="24"/>
          <w:szCs w:val="24"/>
          <w:lang w:val="en-US"/>
        </w:rPr>
        <w:t xml:space="preserve">: </w:t>
      </w:r>
      <w:r w:rsidRPr="7116F12D" w:rsidR="41AAB92D">
        <w:rPr>
          <w:rFonts w:ascii="Times New Roman" w:hAnsi="Times New Roman" w:eastAsia="Times New Roman" w:cs="Times New Roman"/>
          <w:noProof w:val="0"/>
          <w:color w:val="auto"/>
          <w:sz w:val="24"/>
          <w:szCs w:val="24"/>
          <w:lang w:val="en-US"/>
        </w:rPr>
        <w:t>To your question regarding country selection, per the Notice of Funding, ENR will work with the selected Grantee after approval to select countries to attend the ERGI Academy.</w:t>
      </w:r>
    </w:p>
    <w:p w:rsidR="7116F12D" w:rsidP="7116F12D" w:rsidRDefault="7116F12D" w14:paraId="65CE6402" w14:textId="70670C26">
      <w:pPr>
        <w:pStyle w:val="Normal"/>
        <w:rPr>
          <w:rFonts w:ascii="Times New Roman" w:hAnsi="Times New Roman" w:eastAsia="Times New Roman" w:cs="Times New Roman"/>
          <w:noProof w:val="0"/>
          <w:color w:val="auto"/>
          <w:sz w:val="24"/>
          <w:szCs w:val="24"/>
          <w:lang w:val="en-US"/>
        </w:rPr>
      </w:pPr>
    </w:p>
    <w:p w:rsidR="515181FD" w:rsidP="7116F12D" w:rsidRDefault="515181FD" w14:paraId="780E574F" w14:textId="6AB14679">
      <w:pPr>
        <w:pStyle w:val="Normal"/>
        <w:ind w:left="0"/>
        <w:rPr>
          <w:rFonts w:ascii="Times New Roman" w:hAnsi="Times New Roman" w:eastAsia="Times New Roman" w:cs="Times New Roman"/>
          <w:noProof w:val="0"/>
          <w:color w:val="auto"/>
          <w:sz w:val="24"/>
          <w:szCs w:val="24"/>
          <w:lang w:val="en-US"/>
        </w:rPr>
      </w:pPr>
      <w:r w:rsidRPr="7116F12D" w:rsidR="515181FD">
        <w:rPr>
          <w:rFonts w:ascii="Times New Roman" w:hAnsi="Times New Roman" w:eastAsia="Times New Roman" w:cs="Times New Roman"/>
          <w:noProof w:val="0"/>
          <w:color w:val="auto"/>
          <w:sz w:val="24"/>
          <w:szCs w:val="24"/>
          <w:u w:val="single"/>
          <w:lang w:val="en-US"/>
        </w:rPr>
        <w:t>Question 3</w:t>
      </w:r>
      <w:r w:rsidRPr="7116F12D" w:rsidR="515181FD">
        <w:rPr>
          <w:rFonts w:ascii="Times New Roman" w:hAnsi="Times New Roman" w:eastAsia="Times New Roman" w:cs="Times New Roman"/>
          <w:noProof w:val="0"/>
          <w:color w:val="auto"/>
          <w:sz w:val="24"/>
          <w:szCs w:val="24"/>
          <w:lang w:val="en-US"/>
        </w:rPr>
        <w:t xml:space="preserve">: </w:t>
      </w:r>
      <w:r w:rsidRPr="7116F12D" w:rsidR="4D4F96F0">
        <w:rPr>
          <w:rFonts w:ascii="Times New Roman" w:hAnsi="Times New Roman" w:eastAsia="Times New Roman" w:cs="Times New Roman"/>
          <w:noProof w:val="0"/>
          <w:color w:val="auto"/>
          <w:sz w:val="24"/>
          <w:szCs w:val="24"/>
          <w:lang w:val="en-US"/>
        </w:rPr>
        <w:t xml:space="preserve">Which minerals/metals will be of interest to them? I can accordingly reach out to the local industry within drivable distance </w:t>
      </w:r>
      <w:r w:rsidRPr="7116F12D" w:rsidR="4D4F96F0">
        <w:rPr>
          <w:rFonts w:ascii="Times New Roman" w:hAnsi="Times New Roman" w:eastAsia="Times New Roman" w:cs="Times New Roman"/>
          <w:noProof w:val="0"/>
          <w:color w:val="auto"/>
          <w:sz w:val="24"/>
          <w:szCs w:val="24"/>
          <w:lang w:val="en-US"/>
        </w:rPr>
        <w:t>to arrange letters of support for site visits.</w:t>
      </w:r>
    </w:p>
    <w:p w:rsidR="515181FD" w:rsidP="7116F12D" w:rsidRDefault="515181FD" w14:paraId="7AAFB68C" w14:textId="440A4CA3">
      <w:pPr>
        <w:pStyle w:val="Normal"/>
        <w:rPr>
          <w:rFonts w:ascii="Times New Roman" w:hAnsi="Times New Roman" w:eastAsia="Times New Roman" w:cs="Times New Roman"/>
          <w:noProof w:val="0"/>
          <w:color w:val="auto"/>
          <w:sz w:val="24"/>
          <w:szCs w:val="24"/>
          <w:lang w:val="en-US"/>
        </w:rPr>
      </w:pPr>
      <w:r w:rsidRPr="7116F12D" w:rsidR="515181FD">
        <w:rPr>
          <w:rFonts w:ascii="Times New Roman" w:hAnsi="Times New Roman" w:eastAsia="Times New Roman" w:cs="Times New Roman"/>
          <w:noProof w:val="0"/>
          <w:color w:val="auto"/>
          <w:sz w:val="24"/>
          <w:szCs w:val="24"/>
          <w:u w:val="single"/>
          <w:lang w:val="en-US"/>
        </w:rPr>
        <w:t>Answer 3</w:t>
      </w:r>
      <w:r w:rsidRPr="7116F12D" w:rsidR="515181FD">
        <w:rPr>
          <w:rFonts w:ascii="Times New Roman" w:hAnsi="Times New Roman" w:eastAsia="Times New Roman" w:cs="Times New Roman"/>
          <w:noProof w:val="0"/>
          <w:color w:val="auto"/>
          <w:sz w:val="24"/>
          <w:szCs w:val="24"/>
          <w:lang w:val="en-US"/>
        </w:rPr>
        <w:t xml:space="preserve">: </w:t>
      </w:r>
      <w:r w:rsidRPr="7116F12D" w:rsidR="2BECB8C4">
        <w:rPr>
          <w:rFonts w:ascii="Times New Roman" w:hAnsi="Times New Roman" w:eastAsia="Times New Roman" w:cs="Times New Roman"/>
          <w:noProof w:val="0"/>
          <w:color w:val="auto"/>
          <w:sz w:val="24"/>
          <w:szCs w:val="24"/>
          <w:lang w:val="en-US"/>
        </w:rPr>
        <w:t>To your question regarding mineral selection, per the Notice of Funding, our work is primarily concerned with “energy resource minerals,” those critical minerals and metals that will fuel the renewable energy transition. </w:t>
      </w:r>
    </w:p>
    <w:p w:rsidR="0A699254" w:rsidP="7116F12D" w:rsidRDefault="0A699254" w14:paraId="1F34E59A" w14:textId="6F8BC1D1" w14:noSpellErr="1">
      <w:pPr>
        <w:pStyle w:val="Normal"/>
        <w:rPr>
          <w:rFonts w:ascii="Times New Roman" w:hAnsi="Times New Roman" w:eastAsia="Times New Roman" w:cs="Times New Roman"/>
          <w:noProof w:val="0"/>
          <w:color w:val="auto"/>
          <w:sz w:val="24"/>
          <w:szCs w:val="24"/>
          <w:lang w:val="en-US"/>
        </w:rPr>
      </w:pPr>
    </w:p>
    <w:p w:rsidR="0C8B6F63" w:rsidP="7116F12D" w:rsidRDefault="0C8B6F63" w14:paraId="07306F9E" w14:textId="6F4780EC">
      <w:pPr>
        <w:pStyle w:val="Normal"/>
        <w:ind w:left="0"/>
        <w:rPr>
          <w:rFonts w:ascii="Times New Roman" w:hAnsi="Times New Roman" w:eastAsia="Times New Roman" w:cs="Times New Roman"/>
          <w:noProof w:val="0"/>
          <w:color w:val="auto"/>
          <w:sz w:val="24"/>
          <w:szCs w:val="24"/>
          <w:lang w:val="en-US"/>
        </w:rPr>
      </w:pPr>
      <w:r w:rsidRPr="7116F12D" w:rsidR="0C8B6F63">
        <w:rPr>
          <w:rFonts w:ascii="Times New Roman" w:hAnsi="Times New Roman" w:eastAsia="Times New Roman" w:cs="Times New Roman"/>
          <w:noProof w:val="0"/>
          <w:color w:val="auto"/>
          <w:sz w:val="24"/>
          <w:szCs w:val="24"/>
          <w:u w:val="single"/>
          <w:lang w:val="en-US"/>
        </w:rPr>
        <w:t>Question 4</w:t>
      </w:r>
      <w:r w:rsidRPr="7116F12D" w:rsidR="0C8B6F63">
        <w:rPr>
          <w:rFonts w:ascii="Times New Roman" w:hAnsi="Times New Roman" w:eastAsia="Times New Roman" w:cs="Times New Roman"/>
          <w:noProof w:val="0"/>
          <w:color w:val="auto"/>
          <w:sz w:val="24"/>
          <w:szCs w:val="24"/>
          <w:lang w:val="en-US"/>
        </w:rPr>
        <w:t xml:space="preserve">: </w:t>
      </w:r>
      <w:r w:rsidRPr="7116F12D" w:rsidR="171CCE65">
        <w:rPr>
          <w:rFonts w:ascii="Times New Roman" w:hAnsi="Times New Roman" w:eastAsia="Times New Roman" w:cs="Times New Roman"/>
          <w:noProof w:val="0"/>
          <w:color w:val="auto"/>
          <w:sz w:val="24"/>
          <w:szCs w:val="24"/>
          <w:lang w:val="en-US"/>
        </w:rPr>
        <w:t xml:space="preserve">The usual F/A rate that </w:t>
      </w:r>
      <w:r w:rsidRPr="7116F12D" w:rsidR="66E25F9C">
        <w:rPr>
          <w:rFonts w:ascii="Times New Roman" w:hAnsi="Times New Roman" w:eastAsia="Times New Roman" w:cs="Times New Roman"/>
          <w:noProof w:val="0"/>
          <w:color w:val="auto"/>
          <w:sz w:val="24"/>
          <w:szCs w:val="24"/>
          <w:lang w:val="en-US"/>
        </w:rPr>
        <w:t xml:space="preserve">[] </w:t>
      </w:r>
      <w:r w:rsidRPr="7116F12D" w:rsidR="171CCE65">
        <w:rPr>
          <w:rFonts w:ascii="Times New Roman" w:hAnsi="Times New Roman" w:eastAsia="Times New Roman" w:cs="Times New Roman"/>
          <w:noProof w:val="0"/>
          <w:color w:val="auto"/>
          <w:sz w:val="24"/>
          <w:szCs w:val="24"/>
          <w:lang w:val="en-US"/>
        </w:rPr>
        <w:t>charges for federal research grants is 44%. I see in your Application Review Section you have asked to keep the "overhead and administrative costs as low as possible", what would be a reasonable F/A to get no penalty points from the budget point of view.</w:t>
      </w:r>
    </w:p>
    <w:p w:rsidR="0C8B6F63" w:rsidP="7116F12D" w:rsidRDefault="0C8B6F63" w14:paraId="4445FF1E" w14:textId="619CA86E">
      <w:pPr>
        <w:pStyle w:val="Normal"/>
        <w:ind/>
        <w:rPr>
          <w:rFonts w:ascii="Times New Roman" w:hAnsi="Times New Roman" w:eastAsia="Times New Roman" w:cs="Times New Roman"/>
          <w:noProof w:val="0"/>
          <w:color w:val="auto"/>
          <w:sz w:val="24"/>
          <w:szCs w:val="24"/>
          <w:lang w:val="en-US"/>
        </w:rPr>
      </w:pPr>
      <w:r w:rsidRPr="7116F12D" w:rsidR="0C8B6F63">
        <w:rPr>
          <w:rFonts w:ascii="Times New Roman" w:hAnsi="Times New Roman" w:eastAsia="Times New Roman" w:cs="Times New Roman"/>
          <w:noProof w:val="0"/>
          <w:color w:val="auto"/>
          <w:sz w:val="24"/>
          <w:szCs w:val="24"/>
          <w:u w:val="single"/>
          <w:lang w:val="en-US"/>
        </w:rPr>
        <w:t>Answer 4</w:t>
      </w:r>
      <w:r w:rsidRPr="7116F12D" w:rsidR="0C8B6F63">
        <w:rPr>
          <w:rFonts w:ascii="Times New Roman" w:hAnsi="Times New Roman" w:eastAsia="Times New Roman" w:cs="Times New Roman"/>
          <w:noProof w:val="0"/>
          <w:color w:val="auto"/>
          <w:sz w:val="24"/>
          <w:szCs w:val="24"/>
          <w:lang w:val="en-US"/>
        </w:rPr>
        <w:t xml:space="preserve">: </w:t>
      </w:r>
      <w:r w:rsidRPr="7116F12D" w:rsidR="3D71C4C4">
        <w:rPr>
          <w:rFonts w:ascii="Times New Roman" w:hAnsi="Times New Roman" w:eastAsia="Times New Roman" w:cs="Times New Roman"/>
          <w:noProof w:val="0"/>
          <w:color w:val="auto"/>
          <w:sz w:val="24"/>
          <w:szCs w:val="24"/>
          <w:lang w:val="en-US"/>
        </w:rPr>
        <w:t xml:space="preserve">To your question regarding your overhead rate, DOS will the review </w:t>
      </w:r>
      <w:r w:rsidRPr="7116F12D" w:rsidR="51475DA8">
        <w:rPr>
          <w:rFonts w:ascii="Times New Roman" w:hAnsi="Times New Roman" w:eastAsia="Times New Roman" w:cs="Times New Roman"/>
          <w:noProof w:val="0"/>
          <w:color w:val="auto"/>
          <w:sz w:val="24"/>
          <w:szCs w:val="24"/>
          <w:lang w:val="en-US"/>
        </w:rPr>
        <w:t xml:space="preserve">the </w:t>
      </w:r>
      <w:r w:rsidRPr="7116F12D" w:rsidR="3D71C4C4">
        <w:rPr>
          <w:rFonts w:ascii="Times New Roman" w:hAnsi="Times New Roman" w:eastAsia="Times New Roman" w:cs="Times New Roman"/>
          <w:noProof w:val="0"/>
          <w:color w:val="auto"/>
          <w:sz w:val="24"/>
          <w:szCs w:val="24"/>
          <w:lang w:val="en-US"/>
        </w:rPr>
        <w:t>IDC Rate submit</w:t>
      </w:r>
      <w:r w:rsidRPr="7116F12D" w:rsidR="644CAD00">
        <w:rPr>
          <w:rFonts w:ascii="Times New Roman" w:hAnsi="Times New Roman" w:eastAsia="Times New Roman" w:cs="Times New Roman"/>
          <w:noProof w:val="0"/>
          <w:color w:val="auto"/>
          <w:sz w:val="24"/>
          <w:szCs w:val="24"/>
          <w:lang w:val="en-US"/>
        </w:rPr>
        <w:t>ted</w:t>
      </w:r>
      <w:r w:rsidRPr="7116F12D" w:rsidR="3D71C4C4">
        <w:rPr>
          <w:rFonts w:ascii="Times New Roman" w:hAnsi="Times New Roman" w:eastAsia="Times New Roman" w:cs="Times New Roman"/>
          <w:noProof w:val="0"/>
          <w:color w:val="auto"/>
          <w:sz w:val="24"/>
          <w:szCs w:val="24"/>
          <w:lang w:val="en-US"/>
        </w:rPr>
        <w:t xml:space="preserve"> and provide guidance upon submission of application. </w:t>
      </w:r>
    </w:p>
    <w:p w:rsidR="0C8B6F63" w:rsidP="7116F12D" w:rsidRDefault="0C8B6F63" w14:paraId="53ED6C1A" w14:textId="278F8EBE">
      <w:pPr>
        <w:pStyle w:val="Normal"/>
        <w:ind w:left="0"/>
        <w:rPr>
          <w:rFonts w:ascii="Times New Roman" w:hAnsi="Times New Roman" w:eastAsia="Times New Roman" w:cs="Times New Roman"/>
          <w:noProof w:val="0"/>
          <w:color w:val="201F1E"/>
          <w:sz w:val="24"/>
          <w:szCs w:val="24"/>
          <w:lang w:val="en-US"/>
        </w:rPr>
      </w:pPr>
    </w:p>
    <w:p w:rsidR="0A699254" w:rsidP="0A699254" w:rsidRDefault="0A699254" w14:paraId="56797723" w14:textId="2EC0E7A6">
      <w:pPr>
        <w:pStyle w:val="Normal"/>
        <w:ind w:left="0"/>
        <w:rPr>
          <w:rFonts w:ascii="Times New Roman" w:hAnsi="Times New Roman" w:eastAsia="Times New Roman" w:cs="Times New Roman"/>
          <w:noProof w:val="0"/>
          <w:sz w:val="24"/>
          <w:szCs w:val="24"/>
          <w:lang w:val="en-US"/>
        </w:rPr>
      </w:pPr>
    </w:p>
    <w:p w:rsidR="2C382331" w:rsidP="2C382331" w:rsidRDefault="2C382331" w14:paraId="27619F53" w14:textId="2B241564" w14:noSpellErr="1">
      <w:pPr>
        <w:pStyle w:val="Normal"/>
        <w:rPr>
          <w:rFonts w:ascii="Times New Roman" w:hAnsi="Times New Roman" w:eastAsia="Times New Roman" w:cs="Times New Roman"/>
          <w:sz w:val="24"/>
          <w:szCs w:val="24"/>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trackRevisions w:val="fal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4:docId w14:val="21514A23"/>
  <w15:docId w15:val="{0df3e4ec-19e7-4bca-9b54-fef089a0e35a}"/>
  <w:rsids>
    <w:rsidRoot w:val="21514A23"/>
    <w:rsid w:val="0078E994"/>
    <w:rsid w:val="08990D68"/>
    <w:rsid w:val="09544D66"/>
    <w:rsid w:val="0A699254"/>
    <w:rsid w:val="0C8B6F63"/>
    <w:rsid w:val="0FB08E20"/>
    <w:rsid w:val="0FF6D24D"/>
    <w:rsid w:val="171CCE65"/>
    <w:rsid w:val="1846CD87"/>
    <w:rsid w:val="188D4C96"/>
    <w:rsid w:val="18FF6CD0"/>
    <w:rsid w:val="1A750452"/>
    <w:rsid w:val="1D66404D"/>
    <w:rsid w:val="21514A23"/>
    <w:rsid w:val="21D8F22E"/>
    <w:rsid w:val="23E68EA3"/>
    <w:rsid w:val="26AF76A8"/>
    <w:rsid w:val="27E82F18"/>
    <w:rsid w:val="2BECB8C4"/>
    <w:rsid w:val="2C382331"/>
    <w:rsid w:val="2E4F69CE"/>
    <w:rsid w:val="2EA14B1C"/>
    <w:rsid w:val="2F354884"/>
    <w:rsid w:val="31423BC9"/>
    <w:rsid w:val="34B4CF67"/>
    <w:rsid w:val="365CD343"/>
    <w:rsid w:val="3706370B"/>
    <w:rsid w:val="3CEA030E"/>
    <w:rsid w:val="3D71C4C4"/>
    <w:rsid w:val="41AAB92D"/>
    <w:rsid w:val="42964A90"/>
    <w:rsid w:val="44639830"/>
    <w:rsid w:val="49FDBE6A"/>
    <w:rsid w:val="4C7226E5"/>
    <w:rsid w:val="4C94B393"/>
    <w:rsid w:val="4D4F96F0"/>
    <w:rsid w:val="51475DA8"/>
    <w:rsid w:val="515181FD"/>
    <w:rsid w:val="521D0E5D"/>
    <w:rsid w:val="533339FF"/>
    <w:rsid w:val="5425796F"/>
    <w:rsid w:val="55A06360"/>
    <w:rsid w:val="55C0C17C"/>
    <w:rsid w:val="5AC11E00"/>
    <w:rsid w:val="5B107515"/>
    <w:rsid w:val="5BD1F1BC"/>
    <w:rsid w:val="60C4B522"/>
    <w:rsid w:val="62B08296"/>
    <w:rsid w:val="639394F1"/>
    <w:rsid w:val="644CAD00"/>
    <w:rsid w:val="66E25F9C"/>
    <w:rsid w:val="7116F12D"/>
    <w:rsid w:val="712AE989"/>
    <w:rsid w:val="72798233"/>
    <w:rsid w:val="7A222740"/>
    <w:rsid w:val="7FF8B8B5"/>
  </w:rsids>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numbering" Target="/word/numbering.xml" Id="Re93c9b665a10462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Office Word</ap:Application>
  <ap:DocSecurity>0</ap:DocSecurity>
  <ap:ScaleCrop>false</ap:ScaleCrop>
  <ap:Company/>
  <ap:SharedDoc>false</ap:SharedDoc>
  <ap:HyperlinksChanged>false</ap:HyperlinksChanged>
  <ap:AppVersion>00.0001</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2020-07-20T17:25:21.8676685Z</dcterms:created>
  <dcterms:modified xsi:type="dcterms:W3CDTF">2020-07-30T18:12:46.4073329Z</dcterms:modified>
  <dc:creator>Schroeder, Jenna</dc:creator>
  <lastModifiedBy>Schroeder, Jenna</lastModifiedBy>
</coreProperties>
</file>