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95" w:type="dxa"/>
        <w:tblCellMar>
          <w:top w:w="30" w:type="dxa"/>
          <w:left w:w="30" w:type="dxa"/>
          <w:bottom w:w="30" w:type="dxa"/>
          <w:right w:w="30" w:type="dxa"/>
        </w:tblCellMar>
        <w:tblLook w:val="04A0" w:firstRow="1" w:lastRow="0" w:firstColumn="1" w:lastColumn="0" w:noHBand="0" w:noVBand="1"/>
      </w:tblPr>
      <w:tblGrid>
        <w:gridCol w:w="9195"/>
      </w:tblGrid>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A17FE4">
            <w:pPr>
              <w:jc w:val="center"/>
              <w:rPr>
                <w:rFonts w:eastAsia="Times New Roman"/>
                <w:color w:val="000000"/>
              </w:rPr>
            </w:pPr>
            <w:r w:rsidRPr="00200DA3">
              <w:rPr>
                <w:rFonts w:eastAsia="Times New Roman"/>
                <w:b/>
                <w:bCs/>
                <w:color w:val="000000"/>
                <w:highlight w:val="yellow"/>
              </w:rPr>
              <w:t>67716 - CCS FTHL MONITORING</w:t>
            </w:r>
            <w:r w:rsidR="00600EF6">
              <w:rPr>
                <w:rFonts w:eastAsia="Times New Roman"/>
                <w:b/>
                <w:bCs/>
                <w:color w:val="000000"/>
              </w:rPr>
              <w:t xml:space="preserve"> - </w:t>
            </w:r>
            <w:r w:rsidR="00600EF6">
              <w:rPr>
                <w:rFonts w:eastAsia="Times New Roman"/>
                <w:b/>
                <w:color w:val="000000"/>
                <w:sz w:val="28"/>
                <w:szCs w:val="28"/>
              </w:rPr>
              <w:t xml:space="preserve">Announcement </w:t>
            </w:r>
            <w:r w:rsidR="00600EF6">
              <w:rPr>
                <w:b/>
                <w:sz w:val="28"/>
                <w:szCs w:val="28"/>
              </w:rPr>
              <w:t>L15AS00117</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Title:</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CCS FLAT-TAILED HORNED LIZARD MONITORING </w:t>
            </w:r>
          </w:p>
        </w:tc>
      </w:tr>
    </w:tbl>
    <w:p w:rsidR="00583FBE" w:rsidRDefault="00583FBE">
      <w:pPr>
        <w:rPr>
          <w:rFonts w:eastAsia="Times New Roman"/>
          <w:vanish/>
        </w:rPr>
      </w:pPr>
    </w:p>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470BD5">
            <w:pPr>
              <w:rPr>
                <w:rFonts w:eastAsia="Times New Roman"/>
                <w:color w:val="000000"/>
                <w:sz w:val="20"/>
                <w:szCs w:val="20"/>
              </w:rPr>
            </w:pPr>
            <w:r>
              <w:rPr>
                <w:rFonts w:eastAsia="Times New Roman"/>
                <w:color w:val="000000"/>
                <w:sz w:val="20"/>
                <w:szCs w:val="20"/>
              </w:rPr>
              <w:t>FTHL monitoring will continue into the future as directed by the Interagency Coordinating Committee. Methodology was perfected from the 1979 monitoring and a report was released in April 2002. Monitoring plots occur in all MA's including East Mesa, West Mesa and the</w:t>
            </w:r>
            <w:r w:rsidR="000717C9">
              <w:rPr>
                <w:rFonts w:eastAsia="Times New Roman"/>
                <w:color w:val="000000"/>
                <w:sz w:val="20"/>
                <w:szCs w:val="20"/>
              </w:rPr>
              <w:t xml:space="preserve"> </w:t>
            </w:r>
            <w:proofErr w:type="spellStart"/>
            <w:r>
              <w:rPr>
                <w:rFonts w:eastAsia="Times New Roman"/>
                <w:color w:val="000000"/>
                <w:sz w:val="20"/>
                <w:szCs w:val="20"/>
              </w:rPr>
              <w:t>Yuha</w:t>
            </w:r>
            <w:proofErr w:type="spellEnd"/>
            <w:r>
              <w:rPr>
                <w:rFonts w:eastAsia="Times New Roman"/>
                <w:color w:val="000000"/>
                <w:sz w:val="20"/>
                <w:szCs w:val="20"/>
              </w:rPr>
              <w:t xml:space="preserve">. Long term plots have been established in each MA to track trends in populations. </w:t>
            </w:r>
            <w:r w:rsidR="00470BD5">
              <w:rPr>
                <w:rFonts w:eastAsia="Times New Roman"/>
                <w:color w:val="000000"/>
                <w:sz w:val="20"/>
                <w:szCs w:val="20"/>
              </w:rPr>
              <w:t xml:space="preserve"> The recipient must have current knowledge of project and experience to perform this task. </w:t>
            </w:r>
            <w:r>
              <w:rPr>
                <w:rFonts w:eastAsia="Times New Roman"/>
                <w:color w:val="000000"/>
                <w:sz w:val="20"/>
                <w:szCs w:val="20"/>
              </w:rPr>
              <w:t xml:space="preserve">The monitoring </w:t>
            </w:r>
            <w:r w:rsidR="00A17FE4">
              <w:rPr>
                <w:rFonts w:eastAsia="Times New Roman"/>
                <w:color w:val="000000"/>
                <w:sz w:val="20"/>
                <w:szCs w:val="20"/>
              </w:rPr>
              <w:t xml:space="preserve">will </w:t>
            </w:r>
            <w:r>
              <w:rPr>
                <w:rFonts w:eastAsia="Times New Roman"/>
                <w:color w:val="000000"/>
                <w:sz w:val="20"/>
                <w:szCs w:val="20"/>
              </w:rPr>
              <w:t xml:space="preserve">begins </w:t>
            </w:r>
            <w:r w:rsidR="00A17FE4">
              <w:rPr>
                <w:rFonts w:eastAsia="Times New Roman"/>
                <w:color w:val="000000"/>
                <w:sz w:val="20"/>
                <w:szCs w:val="20"/>
              </w:rPr>
              <w:t>after award of agreement (August) a</w:t>
            </w:r>
            <w:r>
              <w:rPr>
                <w:rFonts w:eastAsia="Times New Roman"/>
                <w:color w:val="000000"/>
                <w:sz w:val="20"/>
                <w:szCs w:val="20"/>
              </w:rPr>
              <w:t xml:space="preserve">nd continues for </w:t>
            </w:r>
            <w:r w:rsidR="00A17FE4">
              <w:rPr>
                <w:rFonts w:eastAsia="Times New Roman"/>
                <w:color w:val="000000"/>
                <w:sz w:val="20"/>
                <w:szCs w:val="20"/>
              </w:rPr>
              <w:t xml:space="preserve">approximately nine weeks. The recipient </w:t>
            </w:r>
            <w:r>
              <w:rPr>
                <w:rFonts w:eastAsia="Times New Roman"/>
                <w:color w:val="000000"/>
                <w:sz w:val="20"/>
                <w:szCs w:val="20"/>
              </w:rPr>
              <w:t xml:space="preserve">will mark and recapture FTHLs to determine population estimates and trends. </w:t>
            </w:r>
            <w:r w:rsidR="00A17FE4">
              <w:rPr>
                <w:rFonts w:eastAsia="Times New Roman"/>
                <w:color w:val="000000"/>
                <w:sz w:val="20"/>
                <w:szCs w:val="20"/>
              </w:rPr>
              <w:t xml:space="preserve">In the past </w:t>
            </w:r>
            <w:r w:rsidR="00470BD5">
              <w:rPr>
                <w:rFonts w:eastAsia="Times New Roman"/>
                <w:color w:val="000000"/>
                <w:sz w:val="20"/>
                <w:szCs w:val="20"/>
              </w:rPr>
              <w:t xml:space="preserve">a </w:t>
            </w:r>
            <w:r w:rsidR="00A17FE4">
              <w:rPr>
                <w:rFonts w:eastAsia="Times New Roman"/>
                <w:color w:val="000000"/>
                <w:sz w:val="20"/>
                <w:szCs w:val="20"/>
              </w:rPr>
              <w:t xml:space="preserve">University </w:t>
            </w:r>
            <w:proofErr w:type="gramStart"/>
            <w:r w:rsidR="00470BD5">
              <w:rPr>
                <w:rFonts w:eastAsia="Times New Roman"/>
                <w:color w:val="000000"/>
                <w:sz w:val="20"/>
                <w:szCs w:val="20"/>
              </w:rPr>
              <w:t xml:space="preserve">has </w:t>
            </w:r>
            <w:r w:rsidR="00A17FE4">
              <w:rPr>
                <w:rFonts w:eastAsia="Times New Roman"/>
                <w:color w:val="000000"/>
                <w:sz w:val="20"/>
                <w:szCs w:val="20"/>
              </w:rPr>
              <w:t xml:space="preserve"> provided</w:t>
            </w:r>
            <w:proofErr w:type="gramEnd"/>
            <w:r w:rsidR="00A17FE4">
              <w:rPr>
                <w:rFonts w:eastAsia="Times New Roman"/>
                <w:color w:val="000000"/>
                <w:sz w:val="20"/>
                <w:szCs w:val="20"/>
              </w:rPr>
              <w:t xml:space="preserve"> an intern to continue their education</w:t>
            </w:r>
            <w:r w:rsidR="00470BD5">
              <w:rPr>
                <w:rFonts w:eastAsia="Times New Roman"/>
                <w:color w:val="000000"/>
                <w:sz w:val="20"/>
                <w:szCs w:val="20"/>
              </w:rPr>
              <w:t>al</w:t>
            </w:r>
            <w:r w:rsidR="00A17FE4">
              <w:rPr>
                <w:rFonts w:eastAsia="Times New Roman"/>
                <w:color w:val="000000"/>
                <w:sz w:val="20"/>
                <w:szCs w:val="20"/>
              </w:rPr>
              <w:t xml:space="preserve"> experience</w:t>
            </w:r>
            <w:r w:rsidR="00470BD5">
              <w:rPr>
                <w:rFonts w:eastAsia="Times New Roman"/>
                <w:color w:val="000000"/>
                <w:sz w:val="20"/>
                <w:szCs w:val="20"/>
              </w:rPr>
              <w:t>/degree</w:t>
            </w:r>
            <w:r w:rsidR="00A17FE4">
              <w:rPr>
                <w:rFonts w:eastAsia="Times New Roman"/>
                <w:color w:val="000000"/>
                <w:sz w:val="20"/>
                <w:szCs w:val="20"/>
              </w:rPr>
              <w:t>.</w:t>
            </w:r>
            <w:r>
              <w:rPr>
                <w:rFonts w:eastAsia="Times New Roman"/>
                <w:color w:val="000000"/>
                <w:sz w:val="20"/>
                <w:szCs w:val="20"/>
              </w:rPr>
              <w:t xml:space="preserve">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Geographic 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IMPERIAL COUNTY CA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Benefits:</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In 1997 a conservation agreement among federal agencies was signed which assisted in the withdrawal of the proposed threatened listing of the lizard by USFWS. In August of 2001, a federal appeals court ordered USFWS to reconsider the lizard's status. USFWS re</w:t>
            </w:r>
            <w:r w:rsidR="005A75B1">
              <w:rPr>
                <w:rFonts w:eastAsia="Times New Roman"/>
                <w:color w:val="000000"/>
                <w:sz w:val="20"/>
                <w:szCs w:val="20"/>
              </w:rPr>
              <w:t>-</w:t>
            </w:r>
            <w:r>
              <w:rPr>
                <w:rFonts w:eastAsia="Times New Roman"/>
                <w:color w:val="000000"/>
                <w:sz w:val="20"/>
                <w:szCs w:val="20"/>
              </w:rPr>
              <w:t xml:space="preserve">proposed the listing in December 2001. The species was again proposed and withdrawn in 2006 in part due to our efforts with the FTHL Strategy. To address the status of the lizard, BLM has monitored its distribution and abundance since 1979. The BLM now monitors for FTHL with a mark/recapture protocol to comply with the management strategy. This project is necessary to assist in making informed decisions on the listing of the lizard and also on land management within its range.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Feasibility:</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Monitoring has been occurring since 1979. In 2001 the methodology was refined and materials are in place to continue with little lead time, once funding is received.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Support - Opposition: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A75B1" w:rsidP="005A75B1">
            <w:pPr>
              <w:rPr>
                <w:rFonts w:eastAsia="Times New Roman"/>
                <w:color w:val="000000"/>
                <w:sz w:val="20"/>
                <w:szCs w:val="20"/>
              </w:rPr>
            </w:pPr>
            <w:r>
              <w:rPr>
                <w:rFonts w:eastAsia="Times New Roman"/>
                <w:color w:val="000000"/>
                <w:sz w:val="20"/>
                <w:szCs w:val="20"/>
              </w:rPr>
              <w:t>In the past t</w:t>
            </w:r>
            <w:r w:rsidR="00583FBE">
              <w:rPr>
                <w:rFonts w:eastAsia="Times New Roman"/>
                <w:color w:val="000000"/>
                <w:sz w:val="20"/>
                <w:szCs w:val="20"/>
              </w:rPr>
              <w:t>he E</w:t>
            </w:r>
            <w:r>
              <w:rPr>
                <w:rFonts w:eastAsia="Times New Roman"/>
                <w:color w:val="000000"/>
                <w:sz w:val="20"/>
                <w:szCs w:val="20"/>
              </w:rPr>
              <w:t xml:space="preserve">l </w:t>
            </w:r>
            <w:r w:rsidR="00583FBE">
              <w:rPr>
                <w:rFonts w:eastAsia="Times New Roman"/>
                <w:color w:val="000000"/>
                <w:sz w:val="20"/>
                <w:szCs w:val="20"/>
              </w:rPr>
              <w:t>C</w:t>
            </w:r>
            <w:r>
              <w:rPr>
                <w:rFonts w:eastAsia="Times New Roman"/>
                <w:color w:val="000000"/>
                <w:sz w:val="20"/>
                <w:szCs w:val="20"/>
              </w:rPr>
              <w:t xml:space="preserve">entro </w:t>
            </w:r>
            <w:r w:rsidR="008F4BB0">
              <w:rPr>
                <w:rFonts w:eastAsia="Times New Roman"/>
                <w:color w:val="000000"/>
                <w:sz w:val="20"/>
                <w:szCs w:val="20"/>
              </w:rPr>
              <w:t>FO</w:t>
            </w:r>
            <w:r w:rsidR="00583FBE">
              <w:rPr>
                <w:rFonts w:eastAsia="Times New Roman"/>
                <w:color w:val="000000"/>
                <w:sz w:val="20"/>
                <w:szCs w:val="20"/>
              </w:rPr>
              <w:t xml:space="preserve"> </w:t>
            </w:r>
            <w:r>
              <w:rPr>
                <w:rFonts w:eastAsia="Times New Roman"/>
                <w:color w:val="000000"/>
                <w:sz w:val="20"/>
                <w:szCs w:val="20"/>
              </w:rPr>
              <w:t>has utilized a university associated within the CESU system and will continue.</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80"/>
        <w:gridCol w:w="3218"/>
        <w:gridCol w:w="1379"/>
        <w:gridCol w:w="3218"/>
      </w:tblGrid>
      <w:tr w:rsidR="00583FBE" w:rsidRPr="00AF03AB">
        <w:tc>
          <w:tcPr>
            <w:tcW w:w="750" w:type="pct"/>
            <w:tcBorders>
              <w:top w:val="single" w:sz="2" w:space="0" w:color="auto"/>
              <w:left w:val="single" w:sz="2" w:space="0" w:color="auto"/>
              <w:bottom w:val="single" w:sz="2" w:space="0" w:color="auto"/>
              <w:right w:val="single" w:sz="2" w:space="0" w:color="auto"/>
            </w:tcBorders>
            <w:vAlign w:val="center"/>
            <w:hideMark/>
          </w:tcPr>
          <w:p w:rsidR="00583FBE" w:rsidRPr="00AF03AB" w:rsidRDefault="00583FBE">
            <w:pPr>
              <w:rPr>
                <w:rFonts w:eastAsia="Times New Roman"/>
                <w:color w:val="000000"/>
                <w:sz w:val="20"/>
                <w:szCs w:val="20"/>
              </w:rPr>
            </w:pPr>
            <w:r w:rsidRPr="00AF03AB">
              <w:rPr>
                <w:rFonts w:eastAsia="Times New Roman"/>
                <w:b/>
                <w:bCs/>
                <w:color w:val="000000"/>
                <w:sz w:val="20"/>
                <w:szCs w:val="20"/>
              </w:rPr>
              <w:t>Contact:</w:t>
            </w:r>
            <w:r w:rsidRPr="00AF03AB">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Pr="00AF03AB" w:rsidRDefault="00AF03AB">
            <w:pPr>
              <w:rPr>
                <w:rFonts w:eastAsia="Times New Roman"/>
                <w:color w:val="000000"/>
                <w:sz w:val="20"/>
                <w:szCs w:val="20"/>
              </w:rPr>
            </w:pPr>
            <w:r>
              <w:rPr>
                <w:rFonts w:eastAsia="Times New Roman"/>
                <w:color w:val="000000"/>
                <w:sz w:val="20"/>
                <w:szCs w:val="20"/>
              </w:rPr>
              <w:t>John Johnson</w:t>
            </w:r>
            <w:r w:rsidR="00583FBE" w:rsidRPr="00AF03AB">
              <w:rPr>
                <w:rFonts w:eastAsia="Times New Roman"/>
                <w:color w:val="000000"/>
                <w:sz w:val="20"/>
                <w:szCs w:val="20"/>
              </w:rPr>
              <w:t xml:space="preserve"> </w:t>
            </w:r>
          </w:p>
        </w:tc>
        <w:tc>
          <w:tcPr>
            <w:tcW w:w="750" w:type="pct"/>
            <w:tcBorders>
              <w:top w:val="single" w:sz="2" w:space="0" w:color="auto"/>
              <w:left w:val="single" w:sz="2" w:space="0" w:color="auto"/>
              <w:bottom w:val="single" w:sz="2" w:space="0" w:color="auto"/>
              <w:right w:val="single" w:sz="2" w:space="0" w:color="auto"/>
            </w:tcBorders>
            <w:vAlign w:val="center"/>
            <w:hideMark/>
          </w:tcPr>
          <w:p w:rsidR="00583FBE" w:rsidRPr="00AF03AB" w:rsidRDefault="00583FBE">
            <w:pPr>
              <w:rPr>
                <w:rFonts w:eastAsia="Times New Roman"/>
                <w:color w:val="000000"/>
                <w:sz w:val="20"/>
                <w:szCs w:val="20"/>
              </w:rPr>
            </w:pPr>
            <w:r w:rsidRPr="00AF03AB">
              <w:rPr>
                <w:rFonts w:eastAsia="Times New Roman"/>
                <w:b/>
                <w:bCs/>
                <w:color w:val="000000"/>
                <w:sz w:val="20"/>
                <w:szCs w:val="20"/>
              </w:rPr>
              <w:t>Phone:</w:t>
            </w:r>
            <w:r w:rsidRPr="00AF03AB">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Pr="00AF03AB" w:rsidRDefault="00AF03AB">
            <w:pPr>
              <w:rPr>
                <w:rFonts w:eastAsia="Times New Roman"/>
                <w:color w:val="000000"/>
                <w:sz w:val="20"/>
                <w:szCs w:val="20"/>
              </w:rPr>
            </w:pPr>
            <w:r>
              <w:rPr>
                <w:rFonts w:eastAsia="Times New Roman"/>
                <w:color w:val="000000"/>
                <w:sz w:val="20"/>
                <w:szCs w:val="20"/>
              </w:rPr>
              <w:t>760-337-4442</w:t>
            </w:r>
          </w:p>
        </w:tc>
      </w:tr>
    </w:tbl>
    <w:p w:rsidR="00583FBE" w:rsidRPr="00AF03AB"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Pr="00AF03AB" w:rsidRDefault="00583FBE">
            <w:pPr>
              <w:rPr>
                <w:rFonts w:eastAsia="Times New Roman"/>
                <w:color w:val="000000"/>
                <w:sz w:val="20"/>
                <w:szCs w:val="20"/>
              </w:rPr>
            </w:pPr>
            <w:r w:rsidRPr="00AF03AB">
              <w:rPr>
                <w:rFonts w:eastAsia="Times New Roman"/>
                <w:b/>
                <w:bCs/>
                <w:color w:val="000000"/>
                <w:sz w:val="20"/>
                <w:szCs w:val="20"/>
              </w:rPr>
              <w:t>Email:</w:t>
            </w:r>
            <w:r w:rsidRPr="00AF03AB">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AF03AB">
            <w:pPr>
              <w:rPr>
                <w:rFonts w:eastAsia="Times New Roman"/>
                <w:color w:val="000000"/>
                <w:sz w:val="20"/>
                <w:szCs w:val="20"/>
              </w:rPr>
            </w:pPr>
            <w:r>
              <w:rPr>
                <w:rFonts w:eastAsia="Times New Roman"/>
                <w:color w:val="000000"/>
                <w:sz w:val="20"/>
                <w:szCs w:val="20"/>
              </w:rPr>
              <w:t>jojohnso</w:t>
            </w:r>
            <w:r w:rsidR="00583FBE" w:rsidRPr="00AF03AB">
              <w:rPr>
                <w:rFonts w:eastAsia="Times New Roman"/>
                <w:color w:val="000000"/>
                <w:sz w:val="20"/>
                <w:szCs w:val="20"/>
              </w:rPr>
              <w:t>@blm.gov</w:t>
            </w:r>
            <w:r w:rsidR="00583FBE">
              <w:rPr>
                <w:rFonts w:eastAsia="Times New Roman"/>
                <w:color w:val="000000"/>
                <w:sz w:val="20"/>
                <w:szCs w:val="20"/>
              </w:rPr>
              <w:t xml:space="preserve">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839"/>
        <w:gridCol w:w="7356"/>
      </w:tblGrid>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Type:</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Partnership </w:t>
            </w:r>
          </w:p>
        </w:tc>
      </w:tr>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WBS/Funded Program:</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p>
        </w:tc>
      </w:tr>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Mission Area:</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Natural and Cultural Resource Protection </w:t>
            </w:r>
          </w:p>
        </w:tc>
      </w:tr>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End Outcome Goal:</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Protect America's Landscapes </w:t>
            </w:r>
          </w:p>
        </w:tc>
      </w:tr>
    </w:tbl>
    <w:p w:rsidR="00583FBE" w:rsidRDefault="00583FBE">
      <w:pPr>
        <w:rPr>
          <w:rFonts w:eastAsia="Times New Roman"/>
        </w:rPr>
      </w:pPr>
    </w:p>
    <w:tbl>
      <w:tblPr>
        <w:tblW w:w="9195" w:type="dxa"/>
        <w:tblCellMar>
          <w:top w:w="30" w:type="dxa"/>
          <w:left w:w="30" w:type="dxa"/>
          <w:bottom w:w="30" w:type="dxa"/>
          <w:right w:w="30" w:type="dxa"/>
        </w:tblCellMar>
        <w:tblLook w:val="04A0" w:firstRow="1" w:lastRow="0" w:firstColumn="1" w:lastColumn="0" w:noHBand="0" w:noVBand="1"/>
      </w:tblPr>
      <w:tblGrid>
        <w:gridCol w:w="542"/>
        <w:gridCol w:w="1807"/>
        <w:gridCol w:w="2796"/>
        <w:gridCol w:w="2003"/>
        <w:gridCol w:w="700"/>
        <w:gridCol w:w="477"/>
        <w:gridCol w:w="870"/>
      </w:tblGrid>
      <w:tr w:rsidR="00583FBE">
        <w:tc>
          <w:tcPr>
            <w:tcW w:w="0" w:type="auto"/>
            <w:gridSpan w:val="7"/>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Detail Funding</w:t>
            </w:r>
            <w:r>
              <w:rPr>
                <w:rFonts w:eastAsia="Times New Roman"/>
                <w:color w:val="000000"/>
                <w:sz w:val="22"/>
                <w:szCs w:val="22"/>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Requested Amount</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Labor</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Ops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Balance</w:t>
            </w:r>
            <w:r>
              <w:rPr>
                <w:rFonts w:eastAsia="Times New Roman"/>
                <w:color w:val="000000"/>
                <w:sz w:val="20"/>
                <w:szCs w:val="20"/>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C721C1">
            <w:pPr>
              <w:rPr>
                <w:rFonts w:eastAsia="Times New Roman"/>
                <w:color w:val="000000"/>
                <w:sz w:val="20"/>
                <w:szCs w:val="20"/>
              </w:rPr>
            </w:pPr>
            <w:r>
              <w:rPr>
                <w:rFonts w:eastAsia="Times New Roman"/>
                <w:color w:val="000000"/>
                <w:sz w:val="20"/>
                <w:szCs w:val="20"/>
              </w:rPr>
              <w:t>L17700000-</w:t>
            </w:r>
            <w:r w:rsidR="00C721C1">
              <w:rPr>
                <w:rFonts w:eastAsia="Times New Roman"/>
                <w:color w:val="000000"/>
                <w:sz w:val="20"/>
                <w:szCs w:val="20"/>
              </w:rPr>
              <w:t xml:space="preserve"> CCS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FB-Bureau Flexible Funding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C721C1">
            <w:pPr>
              <w:jc w:val="right"/>
              <w:rPr>
                <w:rFonts w:eastAsia="Times New Roman"/>
                <w:color w:val="000000"/>
                <w:sz w:val="20"/>
                <w:szCs w:val="20"/>
              </w:rPr>
            </w:pP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C721C1">
            <w:pPr>
              <w:jc w:val="right"/>
              <w:rPr>
                <w:rFonts w:eastAsia="Times New Roman"/>
                <w:color w:val="000000"/>
                <w:sz w:val="20"/>
                <w:szCs w:val="20"/>
              </w:rPr>
            </w:pP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r>
      <w:tr w:rsidR="00583FBE">
        <w:tc>
          <w:tcPr>
            <w:tcW w:w="0" w:type="auto"/>
            <w:gridSpan w:val="7"/>
            <w:tcBorders>
              <w:top w:val="single" w:sz="2" w:space="0" w:color="auto"/>
              <w:left w:val="single" w:sz="2" w:space="0" w:color="auto"/>
              <w:bottom w:val="single" w:sz="2" w:space="0" w:color="auto"/>
              <w:right w:val="single" w:sz="2" w:space="0" w:color="auto"/>
            </w:tcBorders>
            <w:vAlign w:val="center"/>
            <w:hideMark/>
          </w:tcPr>
          <w:p w:rsidR="00583FBE" w:rsidRDefault="00583FBE" w:rsidP="00C721C1">
            <w:pPr>
              <w:rPr>
                <w:rFonts w:eastAsia="Times New Roman"/>
                <w:color w:val="000000"/>
                <w:sz w:val="20"/>
                <w:szCs w:val="20"/>
              </w:rPr>
            </w:pPr>
            <w:r>
              <w:rPr>
                <w:rFonts w:eastAsia="Times New Roman"/>
                <w:b/>
                <w:bCs/>
                <w:color w:val="000000"/>
                <w:sz w:val="20"/>
                <w:szCs w:val="20"/>
              </w:rPr>
              <w:t xml:space="preserve">Total Detail Requested Amount:   </w:t>
            </w:r>
            <w:r w:rsidRPr="00470BD5">
              <w:rPr>
                <w:rFonts w:eastAsia="Times New Roman"/>
                <w:b/>
                <w:bCs/>
                <w:color w:val="000000"/>
                <w:sz w:val="20"/>
                <w:szCs w:val="20"/>
                <w:highlight w:val="yellow"/>
              </w:rPr>
              <w:t>$</w:t>
            </w:r>
            <w:r w:rsidR="00C721C1" w:rsidRPr="00470BD5">
              <w:rPr>
                <w:rFonts w:eastAsia="Times New Roman"/>
                <w:b/>
                <w:bCs/>
                <w:color w:val="000000"/>
                <w:sz w:val="20"/>
                <w:szCs w:val="20"/>
                <w:highlight w:val="yellow"/>
              </w:rPr>
              <w:t>10,000.</w:t>
            </w:r>
            <w:bookmarkStart w:id="0" w:name="_GoBack"/>
            <w:bookmarkEnd w:id="0"/>
            <w:r w:rsidR="00C721C1" w:rsidRPr="00497651">
              <w:rPr>
                <w:rFonts w:eastAsia="Times New Roman"/>
                <w:b/>
                <w:bCs/>
                <w:color w:val="000000"/>
                <w:sz w:val="20"/>
                <w:szCs w:val="20"/>
                <w:highlight w:val="yellow"/>
              </w:rPr>
              <w:t>00</w:t>
            </w:r>
            <w:r w:rsidRPr="00497651">
              <w:rPr>
                <w:rFonts w:eastAsia="Times New Roman"/>
                <w:color w:val="000000"/>
                <w:sz w:val="20"/>
                <w:szCs w:val="20"/>
                <w:highlight w:val="yellow"/>
              </w:rPr>
              <w:t xml:space="preserve"> </w:t>
            </w:r>
            <w:r w:rsidR="00497651" w:rsidRPr="00497651">
              <w:rPr>
                <w:rFonts w:eastAsia="Times New Roman"/>
                <w:color w:val="000000"/>
                <w:sz w:val="20"/>
                <w:szCs w:val="20"/>
                <w:highlight w:val="yellow"/>
              </w:rPr>
              <w:t>(PR 0020073376)</w:t>
            </w:r>
          </w:p>
        </w:tc>
      </w:tr>
    </w:tbl>
    <w:p w:rsidR="00583FBE" w:rsidRDefault="00583FBE">
      <w:pPr>
        <w:rPr>
          <w:rFonts w:eastAsia="Times New Roman"/>
        </w:rPr>
      </w:pPr>
    </w:p>
    <w:tbl>
      <w:tblPr>
        <w:tblW w:w="9195" w:type="dxa"/>
        <w:tblCellMar>
          <w:top w:w="30" w:type="dxa"/>
          <w:left w:w="30" w:type="dxa"/>
          <w:bottom w:w="30" w:type="dxa"/>
          <w:right w:w="30" w:type="dxa"/>
        </w:tblCellMar>
        <w:tblLook w:val="04A0" w:firstRow="1" w:lastRow="0" w:firstColumn="1" w:lastColumn="0" w:noHBand="0" w:noVBand="1"/>
      </w:tblPr>
      <w:tblGrid>
        <w:gridCol w:w="460"/>
        <w:gridCol w:w="1369"/>
        <w:gridCol w:w="1071"/>
        <w:gridCol w:w="3134"/>
        <w:gridCol w:w="1785"/>
        <w:gridCol w:w="1376"/>
      </w:tblGrid>
      <w:tr w:rsidR="00583FBE">
        <w:tc>
          <w:tcPr>
            <w:tcW w:w="0" w:type="auto"/>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Workload</w:t>
            </w:r>
            <w:r>
              <w:rPr>
                <w:rFonts w:eastAsia="Times New Roman"/>
                <w:color w:val="000000"/>
                <w:sz w:val="22"/>
                <w:szCs w:val="22"/>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 Unit</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Resource Amount</w:t>
            </w:r>
            <w:r>
              <w:rPr>
                <w:rFonts w:eastAsia="Times New Roman"/>
                <w:color w:val="000000"/>
                <w:sz w:val="20"/>
                <w:szCs w:val="20"/>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L17700000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FB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MR0000 -Monitor Species Populations (Number)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1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p>
        </w:tc>
      </w:tr>
    </w:tbl>
    <w:p w:rsidR="00583FBE" w:rsidRDefault="00583FBE">
      <w:pPr>
        <w:rPr>
          <w:rFonts w:eastAsia="Times New Roman"/>
        </w:rPr>
      </w:pPr>
      <w:r>
        <w:rPr>
          <w:rFonts w:eastAsia="Times New Roman"/>
        </w:rPr>
        <w:br/>
      </w:r>
    </w:p>
    <w:sectPr w:rsidR="00583FBE" w:rsidSect="006E05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4"/>
  </w:compat>
  <w:rsids>
    <w:rsidRoot w:val="009343A1"/>
    <w:rsid w:val="00011EDD"/>
    <w:rsid w:val="00013CEC"/>
    <w:rsid w:val="00016E24"/>
    <w:rsid w:val="000270F3"/>
    <w:rsid w:val="00033B84"/>
    <w:rsid w:val="00051A1B"/>
    <w:rsid w:val="00056347"/>
    <w:rsid w:val="00062546"/>
    <w:rsid w:val="000717C9"/>
    <w:rsid w:val="000D4E78"/>
    <w:rsid w:val="000F10ED"/>
    <w:rsid w:val="000F6B19"/>
    <w:rsid w:val="000F74D4"/>
    <w:rsid w:val="00112667"/>
    <w:rsid w:val="00155CEB"/>
    <w:rsid w:val="00187253"/>
    <w:rsid w:val="00200DA3"/>
    <w:rsid w:val="002168FF"/>
    <w:rsid w:val="0023766E"/>
    <w:rsid w:val="00257B30"/>
    <w:rsid w:val="00271529"/>
    <w:rsid w:val="00271926"/>
    <w:rsid w:val="002A2B35"/>
    <w:rsid w:val="002B0B81"/>
    <w:rsid w:val="002D320E"/>
    <w:rsid w:val="003472B6"/>
    <w:rsid w:val="00380C1C"/>
    <w:rsid w:val="00394530"/>
    <w:rsid w:val="003B5EF0"/>
    <w:rsid w:val="003D252D"/>
    <w:rsid w:val="003F6513"/>
    <w:rsid w:val="0042025F"/>
    <w:rsid w:val="00425167"/>
    <w:rsid w:val="00445088"/>
    <w:rsid w:val="004548CF"/>
    <w:rsid w:val="00470BD5"/>
    <w:rsid w:val="00483FBD"/>
    <w:rsid w:val="004872AD"/>
    <w:rsid w:val="00497651"/>
    <w:rsid w:val="004A1FB6"/>
    <w:rsid w:val="004A60F7"/>
    <w:rsid w:val="004B09C8"/>
    <w:rsid w:val="004C6839"/>
    <w:rsid w:val="004D629B"/>
    <w:rsid w:val="004F4B8E"/>
    <w:rsid w:val="004F717F"/>
    <w:rsid w:val="00531BB4"/>
    <w:rsid w:val="00534A38"/>
    <w:rsid w:val="00545568"/>
    <w:rsid w:val="005531F8"/>
    <w:rsid w:val="00556402"/>
    <w:rsid w:val="00583FBE"/>
    <w:rsid w:val="005A75B1"/>
    <w:rsid w:val="005C09C2"/>
    <w:rsid w:val="005E4549"/>
    <w:rsid w:val="005F2045"/>
    <w:rsid w:val="00600EF6"/>
    <w:rsid w:val="006133BC"/>
    <w:rsid w:val="00614CCE"/>
    <w:rsid w:val="00626C92"/>
    <w:rsid w:val="00656EE4"/>
    <w:rsid w:val="00673F7F"/>
    <w:rsid w:val="006921F6"/>
    <w:rsid w:val="006A0462"/>
    <w:rsid w:val="006B626B"/>
    <w:rsid w:val="006D5200"/>
    <w:rsid w:val="006E059E"/>
    <w:rsid w:val="0070111C"/>
    <w:rsid w:val="007025D1"/>
    <w:rsid w:val="00712921"/>
    <w:rsid w:val="007175A7"/>
    <w:rsid w:val="007233F8"/>
    <w:rsid w:val="0076054D"/>
    <w:rsid w:val="0076151C"/>
    <w:rsid w:val="007940B8"/>
    <w:rsid w:val="007944B1"/>
    <w:rsid w:val="007B19AA"/>
    <w:rsid w:val="007B52D6"/>
    <w:rsid w:val="007E241A"/>
    <w:rsid w:val="007E3E35"/>
    <w:rsid w:val="007F286D"/>
    <w:rsid w:val="00811A23"/>
    <w:rsid w:val="00834D4F"/>
    <w:rsid w:val="008378A1"/>
    <w:rsid w:val="0085082C"/>
    <w:rsid w:val="00854474"/>
    <w:rsid w:val="00860605"/>
    <w:rsid w:val="008C2F59"/>
    <w:rsid w:val="008C4CFA"/>
    <w:rsid w:val="008F4BB0"/>
    <w:rsid w:val="009054AC"/>
    <w:rsid w:val="0091626B"/>
    <w:rsid w:val="009343A1"/>
    <w:rsid w:val="00966630"/>
    <w:rsid w:val="0099714A"/>
    <w:rsid w:val="009A3BAD"/>
    <w:rsid w:val="009B4ED0"/>
    <w:rsid w:val="00A01FFE"/>
    <w:rsid w:val="00A17FE4"/>
    <w:rsid w:val="00A37D72"/>
    <w:rsid w:val="00A63568"/>
    <w:rsid w:val="00A838C6"/>
    <w:rsid w:val="00AA1D51"/>
    <w:rsid w:val="00AE52F2"/>
    <w:rsid w:val="00AF03AB"/>
    <w:rsid w:val="00B22C2B"/>
    <w:rsid w:val="00B476CE"/>
    <w:rsid w:val="00B561CB"/>
    <w:rsid w:val="00B6067F"/>
    <w:rsid w:val="00B71393"/>
    <w:rsid w:val="00B73300"/>
    <w:rsid w:val="00B977C6"/>
    <w:rsid w:val="00BC15A3"/>
    <w:rsid w:val="00BC4658"/>
    <w:rsid w:val="00BC75E1"/>
    <w:rsid w:val="00BD683F"/>
    <w:rsid w:val="00BF6DB0"/>
    <w:rsid w:val="00C2261F"/>
    <w:rsid w:val="00C25DA6"/>
    <w:rsid w:val="00C27374"/>
    <w:rsid w:val="00C35EED"/>
    <w:rsid w:val="00C461F5"/>
    <w:rsid w:val="00C55770"/>
    <w:rsid w:val="00C721C1"/>
    <w:rsid w:val="00CA2E1F"/>
    <w:rsid w:val="00CB467D"/>
    <w:rsid w:val="00CB66B9"/>
    <w:rsid w:val="00CF540C"/>
    <w:rsid w:val="00CF6233"/>
    <w:rsid w:val="00D57BE1"/>
    <w:rsid w:val="00D90880"/>
    <w:rsid w:val="00DA1ABF"/>
    <w:rsid w:val="00DA2146"/>
    <w:rsid w:val="00E34784"/>
    <w:rsid w:val="00E47696"/>
    <w:rsid w:val="00E57490"/>
    <w:rsid w:val="00E70928"/>
    <w:rsid w:val="00E746C4"/>
    <w:rsid w:val="00EA04BE"/>
    <w:rsid w:val="00EA0F5B"/>
    <w:rsid w:val="00EA6B3E"/>
    <w:rsid w:val="00EF06EE"/>
    <w:rsid w:val="00EF7A1D"/>
    <w:rsid w:val="00F17EE8"/>
    <w:rsid w:val="00F268FE"/>
    <w:rsid w:val="00F348C4"/>
    <w:rsid w:val="00F616B6"/>
    <w:rsid w:val="00F87C20"/>
    <w:rsid w:val="00FC3B37"/>
    <w:rsid w:val="00FE6895"/>
    <w:rsid w:val="00FF0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39102-DFD2-462F-9F79-F15F6BF6D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1</Pages>
  <Words>385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Willoughby, John W</dc:creator>
  <cp:lastModifiedBy>Parker, Leona B</cp:lastModifiedBy>
  <cp:revision>137</cp:revision>
  <cp:lastPrinted>2015-05-12T15:01:00Z</cp:lastPrinted>
  <dcterms:created xsi:type="dcterms:W3CDTF">2015-04-29T22:38:00Z</dcterms:created>
  <dcterms:modified xsi:type="dcterms:W3CDTF">2015-05-12T15:01:00Z</dcterms:modified>
</cp:coreProperties>
</file>