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FA23F" w14:textId="10743C3B" w:rsidR="00393BC6" w:rsidRPr="00EE3061" w:rsidRDefault="00393BC6" w:rsidP="00393BC6">
      <w:pPr>
        <w:tabs>
          <w:tab w:val="center" w:pos="4680"/>
          <w:tab w:val="left" w:pos="4838"/>
          <w:tab w:val="left" w:pos="5443"/>
          <w:tab w:val="left" w:pos="6048"/>
          <w:tab w:val="left" w:pos="6652"/>
          <w:tab w:val="left" w:pos="7257"/>
          <w:tab w:val="left" w:pos="7862"/>
          <w:tab w:val="left" w:pos="8467"/>
          <w:tab w:val="left" w:pos="9072"/>
        </w:tabs>
        <w:jc w:val="center"/>
        <w:rPr>
          <w:b/>
          <w:color w:val="auto"/>
        </w:rPr>
      </w:pPr>
      <w:r w:rsidRPr="00EE3061">
        <w:rPr>
          <w:b/>
          <w:color w:val="auto"/>
        </w:rPr>
        <w:t>STATEMENT OF WORK</w:t>
      </w:r>
    </w:p>
    <w:p w14:paraId="0FC045EC" w14:textId="77777777" w:rsidR="00393BC6" w:rsidRPr="00EE3061" w:rsidRDefault="00393BC6" w:rsidP="00393BC6">
      <w:pPr>
        <w:tabs>
          <w:tab w:val="center" w:pos="4680"/>
          <w:tab w:val="left" w:pos="4838"/>
          <w:tab w:val="left" w:pos="5443"/>
          <w:tab w:val="left" w:pos="6048"/>
          <w:tab w:val="left" w:pos="6652"/>
          <w:tab w:val="left" w:pos="7257"/>
          <w:tab w:val="left" w:pos="7862"/>
          <w:tab w:val="left" w:pos="8467"/>
          <w:tab w:val="left" w:pos="9072"/>
        </w:tabs>
        <w:spacing w:line="200" w:lineRule="exact"/>
        <w:rPr>
          <w:b/>
          <w:color w:val="auto"/>
        </w:rPr>
      </w:pPr>
    </w:p>
    <w:p w14:paraId="5F430468" w14:textId="77777777" w:rsidR="00575792" w:rsidRDefault="00393BC6" w:rsidP="00393BC6">
      <w:pPr>
        <w:autoSpaceDE w:val="0"/>
        <w:autoSpaceDN w:val="0"/>
        <w:adjustRightInd w:val="0"/>
        <w:jc w:val="center"/>
        <w:outlineLvl w:val="0"/>
        <w:rPr>
          <w:rFonts w:eastAsia="SimSun" w:cs="Times New Roman"/>
          <w:b/>
          <w:color w:val="auto"/>
          <w:szCs w:val="24"/>
          <w:lang w:eastAsia="zh-CN"/>
        </w:rPr>
      </w:pPr>
      <w:r>
        <w:rPr>
          <w:szCs w:val="24"/>
        </w:rPr>
        <w:br/>
      </w:r>
      <w:r w:rsidRPr="00036FC2">
        <w:rPr>
          <w:rFonts w:eastAsia="SimSun" w:cs="Times New Roman"/>
          <w:b/>
          <w:color w:val="auto"/>
          <w:szCs w:val="24"/>
          <w:lang w:eastAsia="zh-CN"/>
        </w:rPr>
        <w:t>Incorporating PAMG</w:t>
      </w:r>
      <w:r>
        <w:rPr>
          <w:rFonts w:eastAsia="SimSun" w:cs="Times New Roman"/>
          <w:b/>
          <w:color w:val="auto"/>
          <w:szCs w:val="24"/>
          <w:lang w:eastAsia="zh-CN"/>
        </w:rPr>
        <w:t>uard</w:t>
      </w:r>
      <w:r w:rsidRPr="00036FC2">
        <w:rPr>
          <w:rFonts w:eastAsia="SimSun" w:cs="Times New Roman"/>
          <w:b/>
          <w:color w:val="auto"/>
          <w:szCs w:val="24"/>
          <w:lang w:eastAsia="zh-CN"/>
        </w:rPr>
        <w:t xml:space="preserve"> into the Tethys Passive Acoustic Data Metadata System </w:t>
      </w:r>
      <w:r w:rsidR="00575792">
        <w:rPr>
          <w:rFonts w:eastAsia="SimSun" w:cs="Times New Roman"/>
          <w:b/>
          <w:color w:val="auto"/>
          <w:szCs w:val="24"/>
          <w:lang w:eastAsia="zh-CN"/>
        </w:rPr>
        <w:t>–</w:t>
      </w:r>
      <w:r w:rsidRPr="00036FC2">
        <w:rPr>
          <w:rFonts w:eastAsia="SimSun" w:cs="Times New Roman"/>
          <w:b/>
          <w:color w:val="auto"/>
          <w:szCs w:val="24"/>
          <w:lang w:eastAsia="zh-CN"/>
        </w:rPr>
        <w:t xml:space="preserve"> </w:t>
      </w:r>
    </w:p>
    <w:p w14:paraId="5E472BF3" w14:textId="7C44321A" w:rsidR="00393BC6" w:rsidRPr="00036FC2" w:rsidRDefault="00575792" w:rsidP="00393BC6">
      <w:pPr>
        <w:autoSpaceDE w:val="0"/>
        <w:autoSpaceDN w:val="0"/>
        <w:adjustRightInd w:val="0"/>
        <w:jc w:val="center"/>
        <w:outlineLvl w:val="0"/>
        <w:rPr>
          <w:rFonts w:eastAsia="SimSun" w:cs="Times New Roman"/>
          <w:b/>
          <w:color w:val="auto"/>
          <w:szCs w:val="24"/>
          <w:lang w:eastAsia="zh-CN"/>
        </w:rPr>
      </w:pPr>
      <w:r>
        <w:rPr>
          <w:rFonts w:eastAsia="SimSun" w:cs="Times New Roman"/>
          <w:b/>
          <w:color w:val="auto"/>
          <w:szCs w:val="24"/>
          <w:lang w:eastAsia="zh-CN"/>
        </w:rPr>
        <w:t>San Diego State University</w:t>
      </w:r>
      <w:r w:rsidR="00393BC6" w:rsidRPr="00036FC2">
        <w:rPr>
          <w:rFonts w:eastAsia="SimSun" w:cs="Times New Roman"/>
          <w:b/>
          <w:color w:val="auto"/>
          <w:szCs w:val="24"/>
          <w:lang w:eastAsia="zh-CN"/>
        </w:rPr>
        <w:t xml:space="preserve"> Component</w:t>
      </w:r>
    </w:p>
    <w:p w14:paraId="6B6DF279" w14:textId="77777777" w:rsidR="00393BC6" w:rsidRPr="00785EE7" w:rsidRDefault="00393BC6" w:rsidP="00393BC6">
      <w:pPr>
        <w:autoSpaceDE w:val="0"/>
        <w:autoSpaceDN w:val="0"/>
        <w:adjustRightInd w:val="0"/>
        <w:jc w:val="center"/>
        <w:outlineLvl w:val="0"/>
        <w:rPr>
          <w:rFonts w:eastAsia="SimSun" w:cs="Times New Roman"/>
          <w:b/>
          <w:color w:val="auto"/>
          <w:szCs w:val="24"/>
          <w:lang w:eastAsia="zh-CN"/>
        </w:rPr>
      </w:pPr>
    </w:p>
    <w:p w14:paraId="73FC0D0E" w14:textId="77777777" w:rsidR="00393BC6" w:rsidRPr="00785EE7" w:rsidRDefault="00C5647E" w:rsidP="00393BC6">
      <w:pPr>
        <w:autoSpaceDE w:val="0"/>
        <w:autoSpaceDN w:val="0"/>
        <w:adjustRightInd w:val="0"/>
        <w:outlineLvl w:val="0"/>
        <w:rPr>
          <w:rFonts w:eastAsia="SimSun" w:cs="Times New Roman"/>
          <w:color w:val="auto"/>
          <w:szCs w:val="24"/>
          <w:lang w:eastAsia="zh-CN"/>
        </w:rPr>
      </w:pPr>
      <w:r>
        <w:rPr>
          <w:rFonts w:eastAsia="SimSun" w:cs="Times New Roman"/>
          <w:color w:val="auto"/>
          <w:szCs w:val="24"/>
          <w:lang w:eastAsia="zh-CN"/>
        </w:rPr>
        <w:pict w14:anchorId="57032018">
          <v:rect id="_x0000_i1025" style="width:468pt;height:1.5pt" o:hrstd="t" o:hrnoshade="t" o:hr="t" fillcolor="black" stroked="f"/>
        </w:pict>
      </w:r>
    </w:p>
    <w:p w14:paraId="278DD117" w14:textId="7698AD39" w:rsidR="00393BC6" w:rsidRDefault="00393BC6" w:rsidP="00393BC6">
      <w:pPr>
        <w:spacing w:line="480" w:lineRule="auto"/>
        <w:rPr>
          <w:b/>
        </w:rPr>
      </w:pPr>
      <w:r>
        <w:rPr>
          <w:rFonts w:eastAsiaTheme="minorHAnsi"/>
        </w:rPr>
        <w:br/>
      </w:r>
      <w:r>
        <w:rPr>
          <w:b/>
        </w:rPr>
        <w:t>INTRODUCTION</w:t>
      </w:r>
    </w:p>
    <w:p w14:paraId="069B34B4" w14:textId="77777777" w:rsidR="00393BC6" w:rsidRPr="00B64704" w:rsidRDefault="00393BC6" w:rsidP="00393BC6">
      <w:pPr>
        <w:pStyle w:val="SDPBodytext"/>
        <w:spacing w:before="240"/>
        <w:rPr>
          <w:rFonts w:ascii="Times New Roman" w:eastAsia="Calibri" w:hAnsi="Times New Roman" w:cs="Times New Roman"/>
          <w:szCs w:val="24"/>
        </w:rPr>
      </w:pPr>
      <w:r w:rsidRPr="00B64704">
        <w:rPr>
          <w:rFonts w:ascii="Times New Roman" w:eastAsia="Calibri" w:hAnsi="Times New Roman" w:cs="Times New Roman"/>
          <w:szCs w:val="24"/>
        </w:rPr>
        <w:t xml:space="preserve">Tethys is a passive acoustic monitoring metadata database system designed to organize and store acoustic metadata ( </w:t>
      </w:r>
      <w:hyperlink r:id="rId8" w:history="1">
        <w:r w:rsidRPr="00B64704">
          <w:rPr>
            <w:rStyle w:val="Hyperlink"/>
            <w:rFonts w:ascii="Times New Roman" w:eastAsia="Calibri" w:hAnsi="Times New Roman" w:cs="Times New Roman"/>
          </w:rPr>
          <w:t>http://tethys.sdsu.edu</w:t>
        </w:r>
      </w:hyperlink>
      <w:r w:rsidRPr="00B64704">
        <w:rPr>
          <w:rFonts w:ascii="Times New Roman" w:eastAsia="Calibri" w:hAnsi="Times New Roman" w:cs="Times New Roman"/>
          <w:szCs w:val="24"/>
        </w:rPr>
        <w:t>). Tethys has been developed over many years through joint BOEM-Navy funding. The data schema (rules that govern how data is organized) were designed to permit representations of acoustic metadata that are comparable across long time frames by providing a consistent format. A set of schemata have been developed for describing instrumentation, effort, detections</w:t>
      </w:r>
      <w:r>
        <w:rPr>
          <w:rFonts w:ascii="Times New Roman" w:eastAsia="Calibri" w:hAnsi="Times New Roman" w:cs="Times New Roman"/>
          <w:szCs w:val="24"/>
        </w:rPr>
        <w:t>,</w:t>
      </w:r>
      <w:r w:rsidRPr="00B64704">
        <w:rPr>
          <w:rFonts w:ascii="Times New Roman" w:eastAsia="Calibri" w:hAnsi="Times New Roman" w:cs="Times New Roman"/>
          <w:szCs w:val="24"/>
        </w:rPr>
        <w:t xml:space="preserve"> and localizations. In addition to the standard reporting fields, the schema permits the addition of user-defined information, thus letting </w:t>
      </w:r>
      <w:r>
        <w:rPr>
          <w:rFonts w:ascii="Times New Roman" w:eastAsia="Calibri" w:hAnsi="Times New Roman" w:cs="Times New Roman"/>
          <w:szCs w:val="24"/>
        </w:rPr>
        <w:t>passive acoustic monitoring (</w:t>
      </w:r>
      <w:r w:rsidRPr="00B64704">
        <w:rPr>
          <w:rFonts w:ascii="Times New Roman" w:eastAsia="Calibri" w:hAnsi="Times New Roman" w:cs="Times New Roman"/>
          <w:szCs w:val="24"/>
        </w:rPr>
        <w:t>PAM</w:t>
      </w:r>
      <w:r>
        <w:rPr>
          <w:rFonts w:ascii="Times New Roman" w:eastAsia="Calibri" w:hAnsi="Times New Roman" w:cs="Times New Roman"/>
          <w:szCs w:val="24"/>
        </w:rPr>
        <w:t>)</w:t>
      </w:r>
      <w:r w:rsidRPr="00B64704">
        <w:rPr>
          <w:rFonts w:ascii="Times New Roman" w:eastAsia="Calibri" w:hAnsi="Times New Roman" w:cs="Times New Roman"/>
          <w:szCs w:val="24"/>
        </w:rPr>
        <w:t xml:space="preserve"> practitioners define their own information such as referencing physical oceanographic and meteorological data to help in the analysis and interpretation of the acoustical observations. </w:t>
      </w:r>
    </w:p>
    <w:p w14:paraId="0B418C99" w14:textId="77777777" w:rsidR="00393BC6" w:rsidRPr="00B64704" w:rsidRDefault="00393BC6" w:rsidP="00393BC6">
      <w:pPr>
        <w:pStyle w:val="SDPBodytext"/>
        <w:rPr>
          <w:rFonts w:ascii="Times New Roman" w:hAnsi="Times New Roman" w:cs="Times New Roman"/>
        </w:rPr>
      </w:pPr>
      <w:r w:rsidRPr="00B64704">
        <w:rPr>
          <w:rFonts w:ascii="Times New Roman" w:hAnsi="Times New Roman" w:cs="Times New Roman"/>
        </w:rPr>
        <w:t xml:space="preserve">The Tethys metadata system has been adopted as the community standard by NOAA’s National Center for Environmental Information (NCEI), now serving as the permanent archive of raw marine acoustical observations.  This study, in conjunction with an ongoing, companion project funded by the Navy’s Living Marine Resources (LMR) Program, is the final increment in Tethys’ development, bringing Tethys to maturity to give NCEI a reliable, user-friendly metadata tool that also meets the needs of scientists and natural resource managers wanting to make secondary user of the archived data.  </w:t>
      </w:r>
    </w:p>
    <w:p w14:paraId="6CBB8DB0" w14:textId="77777777" w:rsidR="00393BC6" w:rsidRPr="00B64704" w:rsidRDefault="00393BC6" w:rsidP="00393BC6">
      <w:pPr>
        <w:pStyle w:val="SDPBodytext"/>
        <w:rPr>
          <w:rFonts w:ascii="Times New Roman" w:eastAsia="Calibri" w:hAnsi="Times New Roman" w:cs="Times New Roman"/>
          <w:szCs w:val="24"/>
        </w:rPr>
      </w:pPr>
      <w:r w:rsidRPr="00B64704">
        <w:rPr>
          <w:rFonts w:ascii="Times New Roman" w:eastAsia="Calibri" w:hAnsi="Times New Roman" w:cs="Times New Roman"/>
          <w:szCs w:val="24"/>
        </w:rPr>
        <w:t>PAMG</w:t>
      </w:r>
      <w:r>
        <w:rPr>
          <w:rFonts w:ascii="Times New Roman" w:eastAsia="Calibri" w:hAnsi="Times New Roman" w:cs="Times New Roman"/>
          <w:szCs w:val="24"/>
        </w:rPr>
        <w:t>uard</w:t>
      </w:r>
      <w:r w:rsidRPr="00B64704">
        <w:rPr>
          <w:rFonts w:ascii="Times New Roman" w:eastAsia="Calibri" w:hAnsi="Times New Roman" w:cs="Times New Roman"/>
          <w:szCs w:val="24"/>
        </w:rPr>
        <w:t>, the software package that this study seeks to incorporate into Tethys, is a semiautomated, open</w:t>
      </w:r>
      <w:r>
        <w:rPr>
          <w:rFonts w:ascii="Times New Roman" w:eastAsia="Calibri" w:hAnsi="Times New Roman" w:cs="Times New Roman"/>
          <w:szCs w:val="24"/>
        </w:rPr>
        <w:t>-</w:t>
      </w:r>
      <w:r w:rsidRPr="00B64704">
        <w:rPr>
          <w:rFonts w:ascii="Times New Roman" w:eastAsia="Calibri" w:hAnsi="Times New Roman" w:cs="Times New Roman"/>
          <w:szCs w:val="24"/>
        </w:rPr>
        <w:t xml:space="preserve">source software for real-time acoustic detection and localization of cetaceans and other </w:t>
      </w:r>
      <w:r>
        <w:rPr>
          <w:rFonts w:ascii="Times New Roman" w:eastAsia="Calibri" w:hAnsi="Times New Roman" w:cs="Times New Roman"/>
          <w:szCs w:val="24"/>
        </w:rPr>
        <w:t xml:space="preserve">marine </w:t>
      </w:r>
      <w:r w:rsidRPr="00B64704">
        <w:rPr>
          <w:rFonts w:ascii="Times New Roman" w:eastAsia="Calibri" w:hAnsi="Times New Roman" w:cs="Times New Roman"/>
          <w:szCs w:val="24"/>
        </w:rPr>
        <w:t>species from mobile platforms.  It can also be used as a stand-alone tool for analysis of previously collected acoustical observations.  With the recent efforts at standardizing and optimizing the methods of acoustical measurements from moving platforms</w:t>
      </w:r>
      <w:r>
        <w:rPr>
          <w:rFonts w:ascii="Times New Roman" w:eastAsia="Calibri" w:hAnsi="Times New Roman" w:cs="Times New Roman"/>
          <w:szCs w:val="24"/>
        </w:rPr>
        <w:t xml:space="preserve">, </w:t>
      </w:r>
      <w:r w:rsidRPr="00B64704">
        <w:rPr>
          <w:rFonts w:ascii="Times New Roman" w:eastAsia="Calibri" w:hAnsi="Times New Roman" w:cs="Times New Roman"/>
          <w:szCs w:val="24"/>
        </w:rPr>
        <w:t>PAMG</w:t>
      </w:r>
      <w:r>
        <w:rPr>
          <w:rFonts w:ascii="Times New Roman" w:eastAsia="Calibri" w:hAnsi="Times New Roman" w:cs="Times New Roman"/>
          <w:szCs w:val="24"/>
        </w:rPr>
        <w:t>uard</w:t>
      </w:r>
      <w:r w:rsidRPr="00B64704">
        <w:rPr>
          <w:rFonts w:ascii="Times New Roman" w:eastAsia="Calibri" w:hAnsi="Times New Roman" w:cs="Times New Roman"/>
          <w:szCs w:val="24"/>
        </w:rPr>
        <w:t xml:space="preserve"> has become a preferred tool in the collection and analysis of marine acoustical data and is the most common software used for BOEM permitted geological and geophysical surveys with PAM requirements in the GOM. Tethys integrated with PAMG</w:t>
      </w:r>
      <w:r>
        <w:rPr>
          <w:rFonts w:ascii="Times New Roman" w:eastAsia="Calibri" w:hAnsi="Times New Roman" w:cs="Times New Roman"/>
          <w:szCs w:val="24"/>
        </w:rPr>
        <w:t>uard</w:t>
      </w:r>
      <w:r w:rsidRPr="00B64704">
        <w:rPr>
          <w:rFonts w:ascii="Times New Roman" w:eastAsia="Calibri" w:hAnsi="Times New Roman" w:cs="Times New Roman"/>
          <w:szCs w:val="24"/>
        </w:rPr>
        <w:t xml:space="preserve"> affords metadata documentation concurrently with data collection rather than at a post-processing stage when important details </w:t>
      </w:r>
      <w:r>
        <w:rPr>
          <w:rFonts w:ascii="Times New Roman" w:eastAsia="Calibri" w:hAnsi="Times New Roman" w:cs="Times New Roman"/>
          <w:szCs w:val="24"/>
        </w:rPr>
        <w:t>may</w:t>
      </w:r>
      <w:r w:rsidRPr="00B64704">
        <w:rPr>
          <w:rFonts w:ascii="Times New Roman" w:eastAsia="Calibri" w:hAnsi="Times New Roman" w:cs="Times New Roman"/>
          <w:szCs w:val="24"/>
        </w:rPr>
        <w:t xml:space="preserve"> be forgotten or misrepresented. In addition, this study includes creating a programmer’s interface for the integrated package that will allow adding future functionality to Tethys without requiring a major overhaul of the core program.</w:t>
      </w:r>
    </w:p>
    <w:p w14:paraId="72379D68" w14:textId="77777777" w:rsidR="00393BC6" w:rsidRPr="00B64704" w:rsidRDefault="00393BC6" w:rsidP="00393BC6">
      <w:pPr>
        <w:spacing w:line="480" w:lineRule="auto"/>
        <w:rPr>
          <w:rFonts w:cs="Times New Roman"/>
          <w:b/>
        </w:rPr>
      </w:pPr>
    </w:p>
    <w:p w14:paraId="5A9EA461" w14:textId="77777777" w:rsidR="00393BC6" w:rsidRPr="00B64704" w:rsidRDefault="00393BC6" w:rsidP="00393BC6">
      <w:pPr>
        <w:rPr>
          <w:rFonts w:cs="Times New Roman"/>
          <w:b/>
        </w:rPr>
      </w:pPr>
    </w:p>
    <w:p w14:paraId="1314F1FC" w14:textId="77777777" w:rsidR="00393BC6" w:rsidRPr="00B64704" w:rsidRDefault="00393BC6" w:rsidP="00393BC6">
      <w:pPr>
        <w:rPr>
          <w:rFonts w:cs="Times New Roman"/>
          <w:b/>
        </w:rPr>
      </w:pPr>
    </w:p>
    <w:p w14:paraId="259414BC" w14:textId="77777777" w:rsidR="00393BC6" w:rsidRPr="00B64704" w:rsidRDefault="00393BC6" w:rsidP="00393BC6">
      <w:pPr>
        <w:rPr>
          <w:rFonts w:cs="Times New Roman"/>
          <w:b/>
        </w:rPr>
      </w:pPr>
    </w:p>
    <w:p w14:paraId="3CEC2F03" w14:textId="77777777" w:rsidR="00393BC6" w:rsidRPr="00B64704" w:rsidRDefault="00393BC6" w:rsidP="00393BC6">
      <w:pPr>
        <w:rPr>
          <w:rFonts w:cs="Times New Roman"/>
          <w:b/>
        </w:rPr>
      </w:pPr>
    </w:p>
    <w:p w14:paraId="4BD46134" w14:textId="6EF80532" w:rsidR="00393BC6" w:rsidRPr="00B64704" w:rsidRDefault="00393BC6" w:rsidP="00393BC6">
      <w:pPr>
        <w:rPr>
          <w:rFonts w:cs="Times New Roman"/>
          <w:b/>
        </w:rPr>
      </w:pPr>
      <w:r w:rsidRPr="00B64704">
        <w:rPr>
          <w:rFonts w:cs="Times New Roman"/>
          <w:b/>
        </w:rPr>
        <w:t>STUDY OBJECTIVES</w:t>
      </w:r>
    </w:p>
    <w:p w14:paraId="2DA1DCF0" w14:textId="77777777" w:rsidR="00393BC6" w:rsidRPr="00B64704" w:rsidRDefault="00393BC6" w:rsidP="00393BC6">
      <w:pPr>
        <w:rPr>
          <w:rFonts w:cs="Times New Roman"/>
          <w:b/>
        </w:rPr>
      </w:pPr>
    </w:p>
    <w:p w14:paraId="35A59CE2" w14:textId="77777777" w:rsidR="00393BC6" w:rsidRPr="00D346FB" w:rsidRDefault="00393BC6" w:rsidP="00393BC6">
      <w:pPr>
        <w:rPr>
          <w:rFonts w:cs="Times New Roman"/>
        </w:rPr>
      </w:pPr>
      <w:r w:rsidRPr="00D346FB">
        <w:rPr>
          <w:rFonts w:cs="Times New Roman"/>
        </w:rPr>
        <w:t>(1.) Integrate PAMG</w:t>
      </w:r>
      <w:r>
        <w:rPr>
          <w:rFonts w:cs="Times New Roman"/>
        </w:rPr>
        <w:t>uard</w:t>
      </w:r>
      <w:r w:rsidRPr="00D346FB">
        <w:rPr>
          <w:rFonts w:cs="Times New Roman"/>
        </w:rPr>
        <w:t xml:space="preserve"> into the Tethys metadata system with a user-friendly interface for the combined packages enabling metadata documentation concurrently with data collection.  </w:t>
      </w:r>
    </w:p>
    <w:p w14:paraId="2D805EB2" w14:textId="77777777" w:rsidR="00393BC6" w:rsidRDefault="00393BC6" w:rsidP="00393BC6">
      <w:pPr>
        <w:rPr>
          <w:rFonts w:cs="Times New Roman"/>
        </w:rPr>
      </w:pPr>
    </w:p>
    <w:p w14:paraId="30BDAF47" w14:textId="77777777" w:rsidR="00393BC6" w:rsidRPr="00D346FB" w:rsidRDefault="00393BC6" w:rsidP="00393BC6">
      <w:pPr>
        <w:rPr>
          <w:rFonts w:cs="Times New Roman"/>
        </w:rPr>
      </w:pPr>
      <w:r w:rsidRPr="00D346FB">
        <w:rPr>
          <w:rFonts w:cs="Times New Roman"/>
        </w:rPr>
        <w:t>(2.) Add improved functionality for batch processing of large offline datasets (data previously collected from ship-based surveys, drifters, fixed archival recorders, gliders, etc.).</w:t>
      </w:r>
    </w:p>
    <w:p w14:paraId="77F9FDBF" w14:textId="77777777" w:rsidR="00393BC6" w:rsidRDefault="00393BC6" w:rsidP="00393BC6">
      <w:pPr>
        <w:rPr>
          <w:rFonts w:cs="Times New Roman"/>
        </w:rPr>
      </w:pPr>
    </w:p>
    <w:p w14:paraId="4C88891D" w14:textId="2124A35C" w:rsidR="00393BC6" w:rsidRPr="00D346FB" w:rsidRDefault="00393BC6" w:rsidP="00393BC6">
      <w:pPr>
        <w:rPr>
          <w:rFonts w:cs="Times New Roman"/>
        </w:rPr>
      </w:pPr>
      <w:r w:rsidRPr="00D346FB">
        <w:rPr>
          <w:rFonts w:cs="Times New Roman"/>
        </w:rPr>
        <w:t xml:space="preserve">(3.) Develop an interface to other programming languages so that detection, </w:t>
      </w:r>
      <w:r w:rsidR="00C5647E" w:rsidRPr="00D346FB">
        <w:rPr>
          <w:rFonts w:cs="Times New Roman"/>
        </w:rPr>
        <w:t>classification,</w:t>
      </w:r>
      <w:r w:rsidRPr="00D346FB">
        <w:rPr>
          <w:rFonts w:cs="Times New Roman"/>
        </w:rPr>
        <w:t xml:space="preserve"> and localization (DCL) algorithms written in the </w:t>
      </w:r>
      <w:r w:rsidR="00C5647E" w:rsidRPr="00D346FB">
        <w:rPr>
          <w:rFonts w:cs="Times New Roman"/>
        </w:rPr>
        <w:t>MATLAB</w:t>
      </w:r>
      <w:r w:rsidRPr="00D346FB">
        <w:rPr>
          <w:rFonts w:cs="Times New Roman"/>
        </w:rPr>
        <w:t xml:space="preserve"> or Python programming languages can be called from within PAMG</w:t>
      </w:r>
      <w:r>
        <w:rPr>
          <w:rFonts w:cs="Times New Roman"/>
        </w:rPr>
        <w:t>uard</w:t>
      </w:r>
      <w:r w:rsidRPr="00D346FB">
        <w:rPr>
          <w:rFonts w:cs="Times New Roman"/>
        </w:rPr>
        <w:t>.  This will enable the integrated package to acquire additional functionality without needing a major overhaul of the core of the integrated package.</w:t>
      </w:r>
    </w:p>
    <w:p w14:paraId="2D00F9C6" w14:textId="77777777" w:rsidR="00393BC6" w:rsidRPr="00B64704" w:rsidRDefault="00393BC6" w:rsidP="00393BC6">
      <w:pPr>
        <w:rPr>
          <w:rFonts w:cs="Times New Roman"/>
        </w:rPr>
      </w:pPr>
    </w:p>
    <w:p w14:paraId="197AEB69" w14:textId="4DFEC65B" w:rsidR="00393BC6" w:rsidRPr="00B64704" w:rsidRDefault="00393BC6" w:rsidP="00393BC6">
      <w:pPr>
        <w:rPr>
          <w:rFonts w:cs="Times New Roman"/>
        </w:rPr>
      </w:pPr>
      <w:r w:rsidRPr="00B64704">
        <w:rPr>
          <w:rFonts w:cs="Times New Roman"/>
          <w:b/>
        </w:rPr>
        <w:t>S</w:t>
      </w:r>
      <w:r>
        <w:rPr>
          <w:rFonts w:cs="Times New Roman"/>
          <w:b/>
        </w:rPr>
        <w:t>COPE of WORK</w:t>
      </w:r>
    </w:p>
    <w:p w14:paraId="1BA5E3C1" w14:textId="77777777" w:rsidR="00393BC6" w:rsidRPr="00B64704" w:rsidRDefault="00393BC6" w:rsidP="00393BC6">
      <w:pPr>
        <w:widowControl/>
        <w:numPr>
          <w:ilvl w:val="1"/>
          <w:numId w:val="25"/>
        </w:numPr>
        <w:spacing w:before="240"/>
        <w:ind w:left="360"/>
        <w:rPr>
          <w:rFonts w:cs="Times New Roman"/>
        </w:rPr>
      </w:pPr>
      <w:r w:rsidRPr="00B64704">
        <w:rPr>
          <w:rFonts w:cs="Times New Roman"/>
          <w:b/>
        </w:rPr>
        <w:t>General Program Scheduling:</w:t>
      </w:r>
      <w:r w:rsidRPr="00B64704">
        <w:rPr>
          <w:rFonts w:cs="Times New Roman"/>
        </w:rPr>
        <w:t xml:space="preserve">  </w:t>
      </w:r>
    </w:p>
    <w:p w14:paraId="461F16F7" w14:textId="77777777" w:rsidR="00393BC6" w:rsidRPr="00B64704" w:rsidRDefault="00393BC6" w:rsidP="00393BC6">
      <w:pPr>
        <w:spacing w:before="240"/>
        <w:rPr>
          <w:rFonts w:cs="Times New Roman"/>
        </w:rPr>
      </w:pPr>
      <w:r w:rsidRPr="00B64704">
        <w:rPr>
          <w:rFonts w:cs="Times New Roman"/>
        </w:rPr>
        <w:t xml:space="preserve">The Contractor shall complete the tasks identified herein in accordance with the period of performance and deliverable due dates located in Section F – Deliveries or Performance. </w:t>
      </w:r>
    </w:p>
    <w:p w14:paraId="31C0CFE2" w14:textId="77777777" w:rsidR="00393BC6" w:rsidRPr="00B64704" w:rsidRDefault="00393BC6" w:rsidP="00393BC6">
      <w:pPr>
        <w:rPr>
          <w:rFonts w:cs="Times New Roman"/>
          <w:b/>
        </w:rPr>
      </w:pPr>
    </w:p>
    <w:p w14:paraId="4CF3D5E3" w14:textId="77777777" w:rsidR="00393BC6" w:rsidRPr="00B64704" w:rsidRDefault="00393BC6" w:rsidP="00393BC6">
      <w:pPr>
        <w:widowControl/>
        <w:numPr>
          <w:ilvl w:val="1"/>
          <w:numId w:val="25"/>
        </w:numPr>
        <w:ind w:left="360"/>
        <w:rPr>
          <w:rFonts w:cs="Times New Roman"/>
        </w:rPr>
      </w:pPr>
      <w:r w:rsidRPr="00B64704">
        <w:rPr>
          <w:rFonts w:cs="Times New Roman"/>
          <w:b/>
        </w:rPr>
        <w:t>Tasks:</w:t>
      </w:r>
    </w:p>
    <w:p w14:paraId="41613590" w14:textId="77777777" w:rsidR="00393BC6" w:rsidRPr="00B64704" w:rsidRDefault="00393BC6" w:rsidP="00393BC6">
      <w:pPr>
        <w:rPr>
          <w:rFonts w:cs="Times New Roman"/>
          <w:b/>
        </w:rPr>
      </w:pPr>
    </w:p>
    <w:p w14:paraId="4950B5D2" w14:textId="77777777" w:rsidR="00393BC6" w:rsidRPr="00B64704" w:rsidRDefault="00393BC6" w:rsidP="00393BC6">
      <w:pPr>
        <w:rPr>
          <w:rFonts w:cs="Times New Roman"/>
        </w:rPr>
      </w:pPr>
      <w:r w:rsidRPr="00B64704">
        <w:rPr>
          <w:rFonts w:cs="Times New Roman"/>
        </w:rPr>
        <w:t>All tasks shall be conducted in accordance with the schedule specified in Section F.  The Contractor is responsible for editing and proofreading all material in order to submit products of superior quality to BOEM.</w:t>
      </w:r>
    </w:p>
    <w:p w14:paraId="385C1155" w14:textId="77777777" w:rsidR="00393BC6" w:rsidRPr="00B64704" w:rsidRDefault="00393BC6" w:rsidP="00393BC6">
      <w:pPr>
        <w:widowControl/>
        <w:numPr>
          <w:ilvl w:val="3"/>
          <w:numId w:val="25"/>
        </w:numPr>
        <w:spacing w:before="240"/>
        <w:ind w:left="720"/>
        <w:rPr>
          <w:rFonts w:cs="Times New Roman"/>
        </w:rPr>
      </w:pPr>
      <w:bookmarkStart w:id="0" w:name="_Hlk94562282"/>
      <w:r>
        <w:rPr>
          <w:rFonts w:cs="Times New Roman"/>
          <w:u w:val="single"/>
        </w:rPr>
        <w:t xml:space="preserve">Conduct a </w:t>
      </w:r>
      <w:r w:rsidRPr="00B64704">
        <w:rPr>
          <w:rFonts w:cs="Times New Roman"/>
          <w:u w:val="single"/>
        </w:rPr>
        <w:t>Planning Meeting</w:t>
      </w:r>
      <w:r w:rsidRPr="00B64704">
        <w:rPr>
          <w:rFonts w:cs="Times New Roman"/>
        </w:rPr>
        <w:t xml:space="preserve"> </w:t>
      </w:r>
    </w:p>
    <w:bookmarkEnd w:id="0"/>
    <w:p w14:paraId="3F11ADC4" w14:textId="77777777" w:rsidR="00393BC6" w:rsidRPr="00B64704" w:rsidRDefault="00393BC6" w:rsidP="00393BC6">
      <w:pPr>
        <w:ind w:left="720"/>
        <w:rPr>
          <w:rFonts w:cs="Times New Roman"/>
        </w:rPr>
      </w:pPr>
    </w:p>
    <w:p w14:paraId="24440169" w14:textId="072279A2" w:rsidR="00393BC6" w:rsidRDefault="00393BC6" w:rsidP="00393BC6">
      <w:pPr>
        <w:widowControl/>
        <w:rPr>
          <w:rFonts w:cs="Times New Roman"/>
        </w:rPr>
      </w:pPr>
      <w:r>
        <w:rPr>
          <w:rFonts w:cs="Times New Roman"/>
        </w:rPr>
        <w:t xml:space="preserve">       </w:t>
      </w:r>
      <w:r w:rsidR="00D844E3">
        <w:rPr>
          <w:rFonts w:cs="Times New Roman"/>
        </w:rPr>
        <w:t>T</w:t>
      </w:r>
      <w:r w:rsidRPr="00B64704">
        <w:rPr>
          <w:rFonts w:cs="Times New Roman"/>
        </w:rPr>
        <w:t>he Contractor shall attend a planning meeting with BOEM.  BOEM will prepare an agenda</w:t>
      </w:r>
      <w:r>
        <w:rPr>
          <w:rFonts w:cs="Times New Roman"/>
        </w:rPr>
        <w:t xml:space="preserve">, </w:t>
      </w:r>
    </w:p>
    <w:p w14:paraId="5FF6DE60" w14:textId="77777777" w:rsidR="00393BC6" w:rsidRDefault="00393BC6" w:rsidP="00393BC6">
      <w:pPr>
        <w:widowControl/>
        <w:rPr>
          <w:rFonts w:cs="Times New Roman"/>
        </w:rPr>
      </w:pPr>
      <w:r>
        <w:rPr>
          <w:rFonts w:cs="Times New Roman"/>
        </w:rPr>
        <w:t xml:space="preserve">       </w:t>
      </w:r>
      <w:r w:rsidRPr="00B64704">
        <w:rPr>
          <w:rFonts w:cs="Times New Roman"/>
        </w:rPr>
        <w:t xml:space="preserve">and the meeting will last no longer than 3 hours. </w:t>
      </w:r>
      <w:r>
        <w:rPr>
          <w:rFonts w:cs="Times New Roman"/>
        </w:rPr>
        <w:t>The meeting shall include at a minimum the</w:t>
      </w:r>
    </w:p>
    <w:p w14:paraId="1CBE02C9" w14:textId="77777777" w:rsidR="00393BC6" w:rsidRDefault="00393BC6" w:rsidP="00393BC6">
      <w:pPr>
        <w:widowControl/>
        <w:ind w:firstLine="360"/>
        <w:rPr>
          <w:rFonts w:cs="Times New Roman"/>
        </w:rPr>
      </w:pPr>
      <w:r>
        <w:rPr>
          <w:rFonts w:cs="Times New Roman"/>
        </w:rPr>
        <w:t xml:space="preserve"> Principal Investigator </w:t>
      </w:r>
      <w:r w:rsidRPr="00DC6359">
        <w:rPr>
          <w:rFonts w:cs="Times New Roman"/>
        </w:rPr>
        <w:t xml:space="preserve">on this project </w:t>
      </w:r>
      <w:r>
        <w:rPr>
          <w:rFonts w:cs="Times New Roman"/>
        </w:rPr>
        <w:t xml:space="preserve">at the University of Saint Andrews and the Principal </w:t>
      </w:r>
    </w:p>
    <w:p w14:paraId="407DA0CD" w14:textId="77777777" w:rsidR="00393BC6" w:rsidRDefault="00393BC6" w:rsidP="00393BC6">
      <w:pPr>
        <w:widowControl/>
        <w:ind w:firstLine="360"/>
        <w:rPr>
          <w:rFonts w:cs="Times New Roman"/>
        </w:rPr>
      </w:pPr>
      <w:r>
        <w:rPr>
          <w:rFonts w:cs="Times New Roman"/>
        </w:rPr>
        <w:t xml:space="preserve"> Investigator at San Diego State University who will be collaborating on this contract through </w:t>
      </w:r>
    </w:p>
    <w:p w14:paraId="2E8EB2C3" w14:textId="77777777" w:rsidR="00393BC6" w:rsidRDefault="00393BC6" w:rsidP="00393BC6">
      <w:pPr>
        <w:widowControl/>
        <w:ind w:firstLine="360"/>
        <w:rPr>
          <w:rFonts w:cs="Times New Roman"/>
        </w:rPr>
      </w:pPr>
      <w:r>
        <w:rPr>
          <w:rFonts w:cs="Times New Roman"/>
        </w:rPr>
        <w:t xml:space="preserve"> a separate, cooperative agreement awarded by BOEM.  A</w:t>
      </w:r>
      <w:r w:rsidRPr="00DC6359">
        <w:rPr>
          <w:rFonts w:cs="Times New Roman"/>
        </w:rPr>
        <w:t xml:space="preserve">ny additional personnel </w:t>
      </w:r>
      <w:r>
        <w:rPr>
          <w:rFonts w:cs="Times New Roman"/>
        </w:rPr>
        <w:t>working</w:t>
      </w:r>
    </w:p>
    <w:p w14:paraId="336CB7F6" w14:textId="77777777" w:rsidR="00393BC6" w:rsidRDefault="00393BC6" w:rsidP="00393BC6">
      <w:pPr>
        <w:widowControl/>
        <w:ind w:firstLine="360"/>
        <w:rPr>
          <w:rFonts w:cs="Times New Roman"/>
        </w:rPr>
      </w:pPr>
      <w:r>
        <w:rPr>
          <w:rFonts w:cs="Times New Roman"/>
        </w:rPr>
        <w:t xml:space="preserve"> on this project </w:t>
      </w:r>
      <w:r w:rsidRPr="00DC6359">
        <w:rPr>
          <w:rFonts w:cs="Times New Roman"/>
        </w:rPr>
        <w:t xml:space="preserve">that </w:t>
      </w:r>
      <w:r>
        <w:rPr>
          <w:rFonts w:cs="Times New Roman"/>
        </w:rPr>
        <w:t>the two Principal Investigators would like to include may attend the</w:t>
      </w:r>
    </w:p>
    <w:p w14:paraId="6CDA1907" w14:textId="77777777" w:rsidR="00393BC6" w:rsidRDefault="00393BC6" w:rsidP="00393BC6">
      <w:pPr>
        <w:widowControl/>
        <w:ind w:firstLine="360"/>
        <w:rPr>
          <w:rFonts w:cs="Times New Roman"/>
        </w:rPr>
      </w:pPr>
      <w:r>
        <w:rPr>
          <w:rFonts w:cs="Times New Roman"/>
        </w:rPr>
        <w:t xml:space="preserve"> planning meeting.  BOEM will review the obligations under this contract, and the contractor </w:t>
      </w:r>
    </w:p>
    <w:p w14:paraId="05FF1862" w14:textId="77777777" w:rsidR="00393BC6" w:rsidRDefault="00393BC6" w:rsidP="00393BC6">
      <w:pPr>
        <w:widowControl/>
        <w:ind w:firstLine="360"/>
        <w:rPr>
          <w:rFonts w:cs="Times New Roman"/>
        </w:rPr>
      </w:pPr>
      <w:r>
        <w:rPr>
          <w:rFonts w:cs="Times New Roman"/>
        </w:rPr>
        <w:t xml:space="preserve"> will </w:t>
      </w:r>
      <w:r w:rsidRPr="003F75BF">
        <w:rPr>
          <w:rFonts w:cs="Times New Roman"/>
        </w:rPr>
        <w:t xml:space="preserve">present an overview of </w:t>
      </w:r>
      <w:r>
        <w:rPr>
          <w:rFonts w:cs="Times New Roman"/>
        </w:rPr>
        <w:t>their</w:t>
      </w:r>
      <w:r w:rsidRPr="003F75BF">
        <w:rPr>
          <w:rFonts w:cs="Times New Roman"/>
        </w:rPr>
        <w:t xml:space="preserve"> integration plans to ensure that </w:t>
      </w:r>
      <w:r>
        <w:rPr>
          <w:rFonts w:cs="Times New Roman"/>
        </w:rPr>
        <w:t xml:space="preserve">federal agency </w:t>
      </w:r>
      <w:r w:rsidRPr="003F75BF">
        <w:rPr>
          <w:rFonts w:cs="Times New Roman"/>
        </w:rPr>
        <w:t>requirements</w:t>
      </w:r>
    </w:p>
    <w:p w14:paraId="26571E60" w14:textId="77777777" w:rsidR="00393BC6" w:rsidRDefault="00393BC6" w:rsidP="00393BC6">
      <w:pPr>
        <w:widowControl/>
        <w:ind w:firstLine="360"/>
        <w:rPr>
          <w:rFonts w:cs="Times New Roman"/>
        </w:rPr>
      </w:pPr>
      <w:r w:rsidRPr="003F75BF">
        <w:rPr>
          <w:rFonts w:cs="Times New Roman"/>
        </w:rPr>
        <w:t xml:space="preserve"> are</w:t>
      </w:r>
      <w:r>
        <w:rPr>
          <w:rFonts w:cs="Times New Roman"/>
        </w:rPr>
        <w:t xml:space="preserve"> </w:t>
      </w:r>
      <w:r w:rsidRPr="003F75BF">
        <w:rPr>
          <w:rFonts w:cs="Times New Roman"/>
        </w:rPr>
        <w:t>incorporated into the final software design</w:t>
      </w:r>
      <w:r>
        <w:rPr>
          <w:rFonts w:cs="Times New Roman"/>
        </w:rPr>
        <w:t xml:space="preserve">. </w:t>
      </w:r>
      <w:r w:rsidRPr="00B64704">
        <w:rPr>
          <w:rFonts w:cs="Times New Roman"/>
        </w:rPr>
        <w:t>Following this</w:t>
      </w:r>
      <w:r>
        <w:rPr>
          <w:rFonts w:cs="Times New Roman"/>
        </w:rPr>
        <w:t xml:space="preserve"> </w:t>
      </w:r>
      <w:r w:rsidRPr="00B64704">
        <w:rPr>
          <w:rFonts w:cs="Times New Roman"/>
        </w:rPr>
        <w:t>meeting, the Contractor shall</w:t>
      </w:r>
    </w:p>
    <w:p w14:paraId="77351A3E" w14:textId="77777777" w:rsidR="00393BC6" w:rsidRDefault="00393BC6" w:rsidP="00393BC6">
      <w:pPr>
        <w:widowControl/>
        <w:ind w:firstLine="360"/>
        <w:rPr>
          <w:rFonts w:cs="Times New Roman"/>
        </w:rPr>
      </w:pPr>
      <w:r>
        <w:rPr>
          <w:rFonts w:cs="Times New Roman"/>
        </w:rPr>
        <w:t xml:space="preserve"> </w:t>
      </w:r>
      <w:r w:rsidRPr="00B64704">
        <w:rPr>
          <w:rFonts w:cs="Times New Roman"/>
        </w:rPr>
        <w:t xml:space="preserve">prepare a meeting summary </w:t>
      </w:r>
      <w:r>
        <w:rPr>
          <w:rFonts w:cs="Times New Roman"/>
        </w:rPr>
        <w:t xml:space="preserve">outlining all the items discussed and listing any issues that </w:t>
      </w:r>
    </w:p>
    <w:p w14:paraId="4B3CC6C4" w14:textId="77777777" w:rsidR="00393BC6" w:rsidRDefault="00393BC6" w:rsidP="00393BC6">
      <w:pPr>
        <w:widowControl/>
        <w:ind w:firstLine="360"/>
        <w:rPr>
          <w:rFonts w:cs="Times New Roman"/>
        </w:rPr>
      </w:pPr>
      <w:r>
        <w:rPr>
          <w:rFonts w:cs="Times New Roman"/>
        </w:rPr>
        <w:t xml:space="preserve"> need to be clarified later.</w:t>
      </w:r>
    </w:p>
    <w:p w14:paraId="75A22BFC" w14:textId="77777777" w:rsidR="00393BC6" w:rsidRDefault="00393BC6" w:rsidP="00393BC6">
      <w:pPr>
        <w:widowControl/>
        <w:ind w:firstLine="360"/>
        <w:rPr>
          <w:rFonts w:cs="Times New Roman"/>
        </w:rPr>
      </w:pPr>
      <w:r>
        <w:rPr>
          <w:rFonts w:cs="Times New Roman"/>
        </w:rPr>
        <w:t xml:space="preserve"> </w:t>
      </w:r>
    </w:p>
    <w:p w14:paraId="697E5A21" w14:textId="77777777" w:rsidR="00393BC6" w:rsidRPr="000E7375" w:rsidRDefault="00393BC6" w:rsidP="00393BC6">
      <w:pPr>
        <w:widowControl/>
        <w:ind w:firstLine="360"/>
        <w:rPr>
          <w:rFonts w:cs="Times New Roman"/>
        </w:rPr>
      </w:pPr>
      <w:r w:rsidRPr="000E7375">
        <w:rPr>
          <w:rFonts w:cs="Times New Roman"/>
          <w:b/>
          <w:bCs/>
        </w:rPr>
        <w:t>2.</w:t>
      </w:r>
      <w:r>
        <w:rPr>
          <w:rFonts w:cs="Times New Roman"/>
        </w:rPr>
        <w:t xml:space="preserve">  </w:t>
      </w:r>
      <w:r w:rsidRPr="000E7375">
        <w:rPr>
          <w:rFonts w:cs="Times New Roman"/>
          <w:u w:val="single"/>
        </w:rPr>
        <w:t>Establish a Steering Committee for User Feedback</w:t>
      </w:r>
    </w:p>
    <w:p w14:paraId="2F54A04C" w14:textId="77777777" w:rsidR="00393BC6" w:rsidRDefault="00393BC6" w:rsidP="00393BC6">
      <w:pPr>
        <w:widowControl/>
        <w:ind w:firstLine="360"/>
        <w:rPr>
          <w:rFonts w:cs="Times New Roman"/>
        </w:rPr>
      </w:pPr>
    </w:p>
    <w:p w14:paraId="5C964432" w14:textId="777FC8D0" w:rsidR="00393BC6" w:rsidRDefault="00D844E3" w:rsidP="00D844E3">
      <w:pPr>
        <w:ind w:left="360"/>
        <w:rPr>
          <w:rFonts w:cs="Times New Roman"/>
        </w:rPr>
      </w:pPr>
      <w:r w:rsidRPr="00D844E3">
        <w:rPr>
          <w:rFonts w:cs="Times New Roman"/>
        </w:rPr>
        <w:t>Working collaboratively with the Principal Investigator at the University of Saint Andrews,</w:t>
      </w:r>
      <w:r>
        <w:rPr>
          <w:rFonts w:cs="Times New Roman"/>
        </w:rPr>
        <w:t xml:space="preserve">     and d</w:t>
      </w:r>
      <w:r w:rsidR="00393BC6">
        <w:rPr>
          <w:rFonts w:cs="Times New Roman"/>
        </w:rPr>
        <w:t>rawing from scientists at the U. S. National Oceanic and Atmospheric Administration</w:t>
      </w:r>
    </w:p>
    <w:p w14:paraId="0BC32209" w14:textId="77777777" w:rsidR="00393BC6" w:rsidRDefault="00393BC6" w:rsidP="00393BC6">
      <w:pPr>
        <w:ind w:firstLine="360"/>
        <w:rPr>
          <w:rFonts w:cs="Times New Roman"/>
        </w:rPr>
      </w:pPr>
      <w:r>
        <w:rPr>
          <w:rFonts w:cs="Times New Roman"/>
        </w:rPr>
        <w:lastRenderedPageBreak/>
        <w:t>(NOAA) and the U. S. Navy who have prior experience with the use of PAMGuard, form</w:t>
      </w:r>
    </w:p>
    <w:p w14:paraId="57FD6E03" w14:textId="77777777" w:rsidR="00393BC6" w:rsidRDefault="00393BC6" w:rsidP="00393BC6">
      <w:pPr>
        <w:ind w:firstLine="360"/>
        <w:rPr>
          <w:rFonts w:cs="Times New Roman"/>
        </w:rPr>
      </w:pPr>
      <w:r>
        <w:rPr>
          <w:rFonts w:cs="Times New Roman"/>
        </w:rPr>
        <w:t>a Steering Committee of users that are willing to be advisors and beta-testers to give user</w:t>
      </w:r>
    </w:p>
    <w:p w14:paraId="30725284" w14:textId="77777777" w:rsidR="00393BC6" w:rsidRDefault="00393BC6" w:rsidP="00393BC6">
      <w:pPr>
        <w:ind w:firstLine="360"/>
        <w:rPr>
          <w:rFonts w:cs="Times New Roman"/>
        </w:rPr>
      </w:pPr>
      <w:r>
        <w:rPr>
          <w:rFonts w:cs="Times New Roman"/>
        </w:rPr>
        <w:t>feedback at appropriate stages of this project.  If deemed appropriate by the Principal</w:t>
      </w:r>
    </w:p>
    <w:p w14:paraId="2CD45B3C" w14:textId="77777777" w:rsidR="00393BC6" w:rsidRDefault="00393BC6" w:rsidP="00393BC6">
      <w:pPr>
        <w:ind w:firstLine="360"/>
        <w:rPr>
          <w:rFonts w:cs="Times New Roman"/>
        </w:rPr>
      </w:pPr>
      <w:r>
        <w:rPr>
          <w:rFonts w:cs="Times New Roman"/>
        </w:rPr>
        <w:t>Investigator at the University of Saint Andrews and the Principal Investigator at San Diego</w:t>
      </w:r>
    </w:p>
    <w:p w14:paraId="69BCD8FF" w14:textId="77777777" w:rsidR="00393BC6" w:rsidRDefault="00393BC6" w:rsidP="00393BC6">
      <w:pPr>
        <w:ind w:firstLine="360"/>
        <w:rPr>
          <w:rFonts w:cs="Times New Roman"/>
        </w:rPr>
      </w:pPr>
      <w:r>
        <w:rPr>
          <w:rFonts w:cs="Times New Roman"/>
        </w:rPr>
        <w:t xml:space="preserve">State University collaborating on this project, other experienced PAMGuard users may be </w:t>
      </w:r>
    </w:p>
    <w:p w14:paraId="0CDDA46D" w14:textId="77777777" w:rsidR="00393BC6" w:rsidRPr="000E7375" w:rsidRDefault="00393BC6" w:rsidP="00393BC6">
      <w:pPr>
        <w:ind w:firstLine="360"/>
        <w:rPr>
          <w:rFonts w:cs="Times New Roman"/>
        </w:rPr>
      </w:pPr>
      <w:r>
        <w:rPr>
          <w:rFonts w:cs="Times New Roman"/>
        </w:rPr>
        <w:t>added to the steering committee.</w:t>
      </w:r>
    </w:p>
    <w:p w14:paraId="2DF9B1C1" w14:textId="77777777" w:rsidR="00393BC6" w:rsidRPr="001F20B1" w:rsidRDefault="00393BC6" w:rsidP="00393BC6">
      <w:pPr>
        <w:pStyle w:val="ListParagraph"/>
        <w:widowControl/>
        <w:numPr>
          <w:ilvl w:val="0"/>
          <w:numId w:val="34"/>
        </w:numPr>
        <w:spacing w:before="240"/>
        <w:rPr>
          <w:u w:val="single"/>
        </w:rPr>
      </w:pPr>
      <w:r w:rsidRPr="001F20B1">
        <w:rPr>
          <w:u w:val="single"/>
        </w:rPr>
        <w:t>Integrate PAMG</w:t>
      </w:r>
      <w:r>
        <w:rPr>
          <w:u w:val="single"/>
        </w:rPr>
        <w:t>uard</w:t>
      </w:r>
      <w:r w:rsidRPr="001F20B1">
        <w:rPr>
          <w:u w:val="single"/>
        </w:rPr>
        <w:t xml:space="preserve"> with the Tethys Database</w:t>
      </w:r>
    </w:p>
    <w:p w14:paraId="5F250FE1" w14:textId="2FCEDA5A" w:rsidR="00393BC6" w:rsidRPr="00DF5E48" w:rsidRDefault="00393BC6" w:rsidP="00393BC6">
      <w:pPr>
        <w:widowControl/>
        <w:spacing w:before="240"/>
        <w:ind w:left="360"/>
      </w:pPr>
      <w:bookmarkStart w:id="1" w:name="_Hlk94564013"/>
      <w:r w:rsidRPr="005B6CE8">
        <w:t xml:space="preserve">Working collaboratively with the Principal Investigator at </w:t>
      </w:r>
      <w:r w:rsidR="00D844E3">
        <w:t xml:space="preserve">the </w:t>
      </w:r>
      <w:r w:rsidRPr="005B6CE8">
        <w:t>University</w:t>
      </w:r>
      <w:r w:rsidR="00D844E3">
        <w:t xml:space="preserve"> of Saint Andrews</w:t>
      </w:r>
      <w:r w:rsidRPr="005B6CE8">
        <w:t xml:space="preserve">,        </w:t>
      </w:r>
      <w:r>
        <w:t xml:space="preserve">     </w:t>
      </w:r>
      <w:r w:rsidRPr="005B6CE8">
        <w:t>integrate the Tethys into PAMG</w:t>
      </w:r>
      <w:r>
        <w:t>uard</w:t>
      </w:r>
      <w:r w:rsidRPr="005B6CE8">
        <w:t>.  Utilize the Steering Committee as needed during critical phases of the software integration.</w:t>
      </w:r>
    </w:p>
    <w:bookmarkEnd w:id="1"/>
    <w:p w14:paraId="2BDF119E" w14:textId="77777777" w:rsidR="00393BC6" w:rsidRDefault="00393BC6" w:rsidP="00393BC6">
      <w:pPr>
        <w:pStyle w:val="ListParagraph"/>
        <w:widowControl/>
        <w:numPr>
          <w:ilvl w:val="0"/>
          <w:numId w:val="34"/>
        </w:numPr>
        <w:spacing w:before="240"/>
        <w:rPr>
          <w:u w:val="single"/>
        </w:rPr>
      </w:pPr>
      <w:r w:rsidRPr="001F20B1">
        <w:rPr>
          <w:u w:val="single"/>
        </w:rPr>
        <w:t xml:space="preserve">Add </w:t>
      </w:r>
      <w:r>
        <w:rPr>
          <w:u w:val="single"/>
        </w:rPr>
        <w:t>I</w:t>
      </w:r>
      <w:r w:rsidRPr="001F20B1">
        <w:rPr>
          <w:u w:val="single"/>
        </w:rPr>
        <w:t xml:space="preserve">mproved </w:t>
      </w:r>
      <w:r>
        <w:rPr>
          <w:u w:val="single"/>
        </w:rPr>
        <w:t>F</w:t>
      </w:r>
      <w:r w:rsidRPr="001F20B1">
        <w:rPr>
          <w:u w:val="single"/>
        </w:rPr>
        <w:t xml:space="preserve">unctionality for </w:t>
      </w:r>
      <w:r>
        <w:rPr>
          <w:u w:val="single"/>
        </w:rPr>
        <w:t>B</w:t>
      </w:r>
      <w:r w:rsidRPr="001F20B1">
        <w:rPr>
          <w:u w:val="single"/>
        </w:rPr>
        <w:t xml:space="preserve">atch </w:t>
      </w:r>
      <w:r>
        <w:rPr>
          <w:u w:val="single"/>
        </w:rPr>
        <w:t>P</w:t>
      </w:r>
      <w:r w:rsidRPr="001F20B1">
        <w:rPr>
          <w:u w:val="single"/>
        </w:rPr>
        <w:t xml:space="preserve">rocessing of </w:t>
      </w:r>
      <w:r>
        <w:rPr>
          <w:u w:val="single"/>
        </w:rPr>
        <w:t>L</w:t>
      </w:r>
      <w:r w:rsidRPr="001F20B1">
        <w:rPr>
          <w:u w:val="single"/>
        </w:rPr>
        <w:t xml:space="preserve">arge </w:t>
      </w:r>
      <w:r>
        <w:rPr>
          <w:u w:val="single"/>
        </w:rPr>
        <w:t>O</w:t>
      </w:r>
      <w:r w:rsidRPr="001F20B1">
        <w:rPr>
          <w:u w:val="single"/>
        </w:rPr>
        <w:t xml:space="preserve">ffline </w:t>
      </w:r>
      <w:r>
        <w:rPr>
          <w:u w:val="single"/>
        </w:rPr>
        <w:t>D</w:t>
      </w:r>
      <w:r w:rsidRPr="001F20B1">
        <w:rPr>
          <w:u w:val="single"/>
        </w:rPr>
        <w:t>atasets</w:t>
      </w:r>
    </w:p>
    <w:p w14:paraId="27B39CF0" w14:textId="0D9E199F" w:rsidR="00393BC6" w:rsidRPr="00C130FC" w:rsidRDefault="00393BC6" w:rsidP="00393BC6">
      <w:pPr>
        <w:widowControl/>
        <w:spacing w:before="240"/>
        <w:ind w:left="360"/>
      </w:pPr>
      <w:bookmarkStart w:id="2" w:name="_Hlk101894697"/>
      <w:r w:rsidRPr="00C130FC">
        <w:t>Working collaboratively with the Principal Investigator at</w:t>
      </w:r>
      <w:r w:rsidR="00D844E3">
        <w:t xml:space="preserve"> the</w:t>
      </w:r>
      <w:r w:rsidRPr="00C130FC">
        <w:t xml:space="preserve"> </w:t>
      </w:r>
      <w:r w:rsidR="00D844E3" w:rsidRPr="00D844E3">
        <w:t>University of Saint Andrews</w:t>
      </w:r>
      <w:r w:rsidRPr="00C130FC">
        <w:t xml:space="preserve">,       </w:t>
      </w:r>
      <w:bookmarkEnd w:id="2"/>
      <w:r>
        <w:t>enhance the already existing batch processing functionality</w:t>
      </w:r>
      <w:r w:rsidRPr="00C130FC">
        <w:t xml:space="preserve">.  Utilize the Steering Committee as needed during critical phases of the software </w:t>
      </w:r>
      <w:r>
        <w:t>development</w:t>
      </w:r>
      <w:r w:rsidRPr="00C130FC">
        <w:t>.</w:t>
      </w:r>
    </w:p>
    <w:p w14:paraId="3098620E" w14:textId="77777777" w:rsidR="00393BC6" w:rsidRDefault="00393BC6" w:rsidP="00393BC6">
      <w:pPr>
        <w:pStyle w:val="ListParagraph"/>
        <w:widowControl/>
        <w:numPr>
          <w:ilvl w:val="0"/>
          <w:numId w:val="34"/>
        </w:numPr>
        <w:spacing w:before="240"/>
        <w:rPr>
          <w:u w:val="single"/>
        </w:rPr>
      </w:pPr>
      <w:r w:rsidRPr="001F20B1">
        <w:rPr>
          <w:u w:val="single"/>
        </w:rPr>
        <w:t xml:space="preserve">Develop an </w:t>
      </w:r>
      <w:r>
        <w:rPr>
          <w:u w:val="single"/>
        </w:rPr>
        <w:t>I</w:t>
      </w:r>
      <w:r w:rsidRPr="001F20B1">
        <w:rPr>
          <w:u w:val="single"/>
        </w:rPr>
        <w:t xml:space="preserve">nterface to </w:t>
      </w:r>
      <w:r>
        <w:rPr>
          <w:u w:val="single"/>
        </w:rPr>
        <w:t>O</w:t>
      </w:r>
      <w:r w:rsidRPr="001F20B1">
        <w:rPr>
          <w:u w:val="single"/>
        </w:rPr>
        <w:t xml:space="preserve">ther </w:t>
      </w:r>
      <w:r>
        <w:rPr>
          <w:u w:val="single"/>
        </w:rPr>
        <w:t>P</w:t>
      </w:r>
      <w:r w:rsidRPr="001F20B1">
        <w:rPr>
          <w:u w:val="single"/>
        </w:rPr>
        <w:t xml:space="preserve">rogramming </w:t>
      </w:r>
      <w:r>
        <w:rPr>
          <w:u w:val="single"/>
        </w:rPr>
        <w:t>L</w:t>
      </w:r>
      <w:r w:rsidRPr="001F20B1">
        <w:rPr>
          <w:u w:val="single"/>
        </w:rPr>
        <w:t>anguages</w:t>
      </w:r>
    </w:p>
    <w:p w14:paraId="60F675C5" w14:textId="60E7E3F2" w:rsidR="00393BC6" w:rsidRDefault="00D844E3" w:rsidP="00393BC6">
      <w:pPr>
        <w:pStyle w:val="ListParagraph"/>
        <w:widowControl/>
        <w:spacing w:before="240"/>
        <w:ind w:left="360"/>
      </w:pPr>
      <w:r w:rsidRPr="00D844E3">
        <w:t xml:space="preserve">Working collaboratively with the Principal Investigator at </w:t>
      </w:r>
      <w:r>
        <w:t xml:space="preserve">the </w:t>
      </w:r>
      <w:r w:rsidRPr="00D844E3">
        <w:t xml:space="preserve">University of Saint Andrews,       </w:t>
      </w:r>
      <w:r>
        <w:t>b</w:t>
      </w:r>
      <w:r w:rsidR="00393BC6" w:rsidRPr="005B6CE8">
        <w:t>uild Matlab and Python programmers’ interfaces in PAMG</w:t>
      </w:r>
      <w:r w:rsidR="00393BC6">
        <w:t xml:space="preserve">uard </w:t>
      </w:r>
      <w:r w:rsidR="00393BC6" w:rsidRPr="005B6CE8">
        <w:t xml:space="preserve">to both Matlab and to Python: Matlab to provide an easy algorithm prototyping environment; Python to allow access to modern Machine Learning Algorithms (MLA’s). </w:t>
      </w:r>
      <w:r w:rsidR="00393BC6">
        <w:t xml:space="preserve"> </w:t>
      </w:r>
      <w:r w:rsidR="00393BC6" w:rsidRPr="00B211EE">
        <w:t xml:space="preserve">Utilize the Steering Committee as needed during critical phases of the software </w:t>
      </w:r>
      <w:r w:rsidR="00393BC6">
        <w:t>development</w:t>
      </w:r>
      <w:r w:rsidR="00393BC6" w:rsidRPr="00B211EE">
        <w:t>.</w:t>
      </w:r>
    </w:p>
    <w:p w14:paraId="6A10F9BB" w14:textId="77777777" w:rsidR="00393BC6" w:rsidRPr="005B6CE8" w:rsidRDefault="00393BC6" w:rsidP="00393BC6">
      <w:pPr>
        <w:widowControl/>
        <w:spacing w:before="240"/>
      </w:pPr>
    </w:p>
    <w:p w14:paraId="28495BBE" w14:textId="77777777" w:rsidR="00393BC6" w:rsidRPr="00A81160" w:rsidRDefault="00393BC6" w:rsidP="00393BC6">
      <w:pPr>
        <w:pStyle w:val="ListParagraph"/>
        <w:numPr>
          <w:ilvl w:val="0"/>
          <w:numId w:val="34"/>
        </w:numPr>
        <w:tabs>
          <w:tab w:val="left" w:pos="720"/>
        </w:tabs>
        <w:rPr>
          <w:b/>
        </w:rPr>
      </w:pPr>
      <w:r>
        <w:rPr>
          <w:bCs/>
          <w:u w:val="single"/>
        </w:rPr>
        <w:t>Document the Enhanced, Tethys-integrated PAMGuard System</w:t>
      </w:r>
    </w:p>
    <w:p w14:paraId="21515594" w14:textId="77777777" w:rsidR="00393BC6" w:rsidRDefault="00393BC6" w:rsidP="00393BC6">
      <w:pPr>
        <w:pStyle w:val="ListParagraph"/>
        <w:tabs>
          <w:tab w:val="left" w:pos="720"/>
        </w:tabs>
        <w:ind w:left="630"/>
        <w:rPr>
          <w:bCs/>
        </w:rPr>
      </w:pPr>
    </w:p>
    <w:p w14:paraId="484CC22B" w14:textId="394B238F" w:rsidR="00393BC6" w:rsidRDefault="00D844E3" w:rsidP="00393BC6">
      <w:pPr>
        <w:pStyle w:val="ListParagraph"/>
        <w:tabs>
          <w:tab w:val="left" w:pos="720"/>
        </w:tabs>
        <w:ind w:left="360"/>
        <w:rPr>
          <w:bCs/>
        </w:rPr>
      </w:pPr>
      <w:r w:rsidRPr="00D844E3">
        <w:rPr>
          <w:bCs/>
        </w:rPr>
        <w:t xml:space="preserve">Working collaboratively with the Principal Investigator at </w:t>
      </w:r>
      <w:r>
        <w:rPr>
          <w:bCs/>
        </w:rPr>
        <w:t xml:space="preserve">the </w:t>
      </w:r>
      <w:r w:rsidRPr="00D844E3">
        <w:rPr>
          <w:bCs/>
        </w:rPr>
        <w:t xml:space="preserve">University of Saint Andrews,       </w:t>
      </w:r>
      <w:r>
        <w:rPr>
          <w:bCs/>
        </w:rPr>
        <w:t>c</w:t>
      </w:r>
      <w:r w:rsidR="00393BC6">
        <w:rPr>
          <w:bCs/>
        </w:rPr>
        <w:t>omplete and legible d</w:t>
      </w:r>
      <w:r w:rsidR="00393BC6" w:rsidRPr="00A81160">
        <w:rPr>
          <w:bCs/>
        </w:rPr>
        <w:t xml:space="preserve">ocumentation </w:t>
      </w:r>
      <w:r w:rsidR="00393BC6">
        <w:rPr>
          <w:bCs/>
        </w:rPr>
        <w:t>of the resultant integrated and enhanced PAMGuard system shall</w:t>
      </w:r>
      <w:r w:rsidR="00393BC6" w:rsidRPr="00A81160">
        <w:rPr>
          <w:bCs/>
        </w:rPr>
        <w:t xml:space="preserve"> be incorporated into the online PAMG</w:t>
      </w:r>
      <w:r w:rsidR="00393BC6">
        <w:rPr>
          <w:bCs/>
        </w:rPr>
        <w:t>uard</w:t>
      </w:r>
      <w:r w:rsidR="00393BC6" w:rsidRPr="00A81160">
        <w:rPr>
          <w:bCs/>
        </w:rPr>
        <w:t xml:space="preserve"> help files. </w:t>
      </w:r>
      <w:r w:rsidR="00393BC6">
        <w:rPr>
          <w:bCs/>
        </w:rPr>
        <w:t>Additionally, d</w:t>
      </w:r>
      <w:r w:rsidR="00393BC6" w:rsidRPr="00EB5EFE">
        <w:rPr>
          <w:bCs/>
        </w:rPr>
        <w:t xml:space="preserve">evelop </w:t>
      </w:r>
      <w:r w:rsidR="00393BC6">
        <w:rPr>
          <w:bCs/>
        </w:rPr>
        <w:t xml:space="preserve">online </w:t>
      </w:r>
      <w:r w:rsidR="00393BC6" w:rsidRPr="00EB5EFE">
        <w:rPr>
          <w:bCs/>
        </w:rPr>
        <w:t>tutorial</w:t>
      </w:r>
      <w:r w:rsidR="00393BC6">
        <w:rPr>
          <w:bCs/>
        </w:rPr>
        <w:t>s</w:t>
      </w:r>
      <w:r w:rsidR="00393BC6" w:rsidRPr="00EB5EFE">
        <w:rPr>
          <w:bCs/>
        </w:rPr>
        <w:t xml:space="preserve"> </w:t>
      </w:r>
      <w:r w:rsidR="00393BC6">
        <w:rPr>
          <w:bCs/>
        </w:rPr>
        <w:t xml:space="preserve">for user self-training </w:t>
      </w:r>
      <w:r w:rsidR="00393BC6" w:rsidRPr="00EB5EFE">
        <w:rPr>
          <w:bCs/>
        </w:rPr>
        <w:t>available through the PAMGuard website.</w:t>
      </w:r>
      <w:r w:rsidR="00393BC6">
        <w:rPr>
          <w:bCs/>
        </w:rPr>
        <w:t xml:space="preserve">  </w:t>
      </w:r>
      <w:r w:rsidR="00393BC6" w:rsidRPr="00EB5EFE">
        <w:rPr>
          <w:bCs/>
        </w:rPr>
        <w:t xml:space="preserve">Utilize the Steering Committee </w:t>
      </w:r>
      <w:r w:rsidR="00393BC6">
        <w:rPr>
          <w:bCs/>
        </w:rPr>
        <w:t>to critique the readability and helpfulness of the documentation and the tutorials</w:t>
      </w:r>
      <w:r w:rsidR="00393BC6" w:rsidRPr="00EB5EFE">
        <w:rPr>
          <w:bCs/>
        </w:rPr>
        <w:t>.</w:t>
      </w:r>
    </w:p>
    <w:p w14:paraId="43C1B653" w14:textId="77777777" w:rsidR="00393BC6" w:rsidRDefault="00393BC6" w:rsidP="00393BC6">
      <w:pPr>
        <w:pStyle w:val="ListParagraph"/>
        <w:tabs>
          <w:tab w:val="left" w:pos="720"/>
        </w:tabs>
        <w:ind w:left="630"/>
        <w:rPr>
          <w:bCs/>
        </w:rPr>
      </w:pPr>
    </w:p>
    <w:p w14:paraId="5B31376A" w14:textId="77777777" w:rsidR="00393BC6" w:rsidRDefault="00393BC6" w:rsidP="00393BC6">
      <w:pPr>
        <w:tabs>
          <w:tab w:val="left" w:pos="720"/>
        </w:tabs>
        <w:rPr>
          <w:b/>
        </w:rPr>
      </w:pPr>
    </w:p>
    <w:p w14:paraId="0A27BBEC" w14:textId="77777777" w:rsidR="00393BC6" w:rsidRDefault="00393BC6" w:rsidP="00393BC6">
      <w:pPr>
        <w:tabs>
          <w:tab w:val="left" w:pos="720"/>
        </w:tabs>
        <w:rPr>
          <w:b/>
        </w:rPr>
      </w:pPr>
    </w:p>
    <w:p w14:paraId="3160FB1E" w14:textId="4165F2B3" w:rsidR="00393BC6" w:rsidRDefault="00393BC6" w:rsidP="00393BC6">
      <w:pPr>
        <w:tabs>
          <w:tab w:val="left" w:pos="720"/>
        </w:tabs>
        <w:rPr>
          <w:b/>
        </w:rPr>
      </w:pPr>
      <w:r>
        <w:rPr>
          <w:b/>
        </w:rPr>
        <w:t>Data Management</w:t>
      </w:r>
    </w:p>
    <w:p w14:paraId="708E7215" w14:textId="77777777" w:rsidR="00393BC6" w:rsidRDefault="00393BC6" w:rsidP="00393BC6">
      <w:pPr>
        <w:tabs>
          <w:tab w:val="left" w:pos="720"/>
        </w:tabs>
      </w:pPr>
    </w:p>
    <w:p w14:paraId="23BB74B6" w14:textId="2F3C5DB3" w:rsidR="00393BC6" w:rsidRDefault="00393BC6" w:rsidP="00393BC6">
      <w:pPr>
        <w:tabs>
          <w:tab w:val="left" w:pos="720"/>
        </w:tabs>
      </w:pPr>
      <w:r>
        <w:t xml:space="preserve">Section 508 of the Rehabilitation Act of 1973 (found at 29 U.S.C. 794d) requires access to and use of information by individuals with disabilities.  A deliverable such as electronic reports (ex: PDF files) to be placed on the web (either on the agency's web server or the company's), video footage, or other electronic data such as </w:t>
      </w:r>
      <w:r w:rsidR="00B90067">
        <w:t>flash drives</w:t>
      </w:r>
      <w:r>
        <w:t xml:space="preserve"> to be distributed, are subject to Section 508 guidelines.  Simplified, this means that PDF files need to be formatted so that they are "readable" by assistive technology devices such as screen readers.  Video footage, if any produced, must be </w:t>
      </w:r>
      <w:r>
        <w:lastRenderedPageBreak/>
        <w:t xml:space="preserve">closed captioned.  </w:t>
      </w:r>
      <w:r w:rsidR="00B90067">
        <w:t>flash drives</w:t>
      </w:r>
      <w:r>
        <w:t xml:space="preserve"> which contain HTML, PDF, or word processor files must be assessable.</w:t>
      </w:r>
    </w:p>
    <w:p w14:paraId="69791EF0" w14:textId="77777777" w:rsidR="00393BC6" w:rsidRDefault="00393BC6" w:rsidP="00393BC6">
      <w:pPr>
        <w:tabs>
          <w:tab w:val="left" w:pos="720"/>
        </w:tabs>
      </w:pPr>
    </w:p>
    <w:p w14:paraId="66A4DF90" w14:textId="4423D2EA" w:rsidR="00393BC6" w:rsidRDefault="00393BC6" w:rsidP="00393BC6">
      <w:pPr>
        <w:tabs>
          <w:tab w:val="left" w:pos="720"/>
        </w:tabs>
      </w:pPr>
      <w:r>
        <w:rPr>
          <w:b/>
        </w:rPr>
        <w:t>Program Management</w:t>
      </w:r>
    </w:p>
    <w:p w14:paraId="5E21733F" w14:textId="77777777" w:rsidR="00393BC6" w:rsidRDefault="00393BC6" w:rsidP="00393BC6">
      <w:pPr>
        <w:tabs>
          <w:tab w:val="left" w:pos="720"/>
        </w:tabs>
      </w:pPr>
    </w:p>
    <w:p w14:paraId="444F3338" w14:textId="77777777" w:rsidR="00393BC6" w:rsidRDefault="00393BC6" w:rsidP="00393BC6">
      <w:pPr>
        <w:tabs>
          <w:tab w:val="left" w:pos="720"/>
        </w:tabs>
      </w:pPr>
      <w:r>
        <w:t xml:space="preserve">The Contractor shall designate a Principal Investigator who assumes the responsibility to ensure the successful planning and conducting of this project.  The Contractor shall operate under a Management Plan as set forth in the Contractor’s technical and cost proposals and as agreed to in any subsequent modifications.  </w:t>
      </w:r>
    </w:p>
    <w:p w14:paraId="2D6CC46F" w14:textId="77777777" w:rsidR="00393BC6" w:rsidRDefault="00393BC6" w:rsidP="00393BC6">
      <w:pPr>
        <w:tabs>
          <w:tab w:val="left" w:pos="720"/>
        </w:tabs>
      </w:pPr>
    </w:p>
    <w:p w14:paraId="40B8AF0A" w14:textId="0771EF74" w:rsidR="00393BC6" w:rsidRDefault="00393BC6" w:rsidP="00393BC6">
      <w:pPr>
        <w:tabs>
          <w:tab w:val="left" w:pos="720"/>
        </w:tabs>
        <w:rPr>
          <w:b/>
        </w:rPr>
      </w:pPr>
      <w:r>
        <w:rPr>
          <w:b/>
        </w:rPr>
        <w:t>Meetings, Work Items, Reports, and Other Deliverables</w:t>
      </w:r>
    </w:p>
    <w:p w14:paraId="081FEEE0" w14:textId="77777777" w:rsidR="00393BC6" w:rsidRDefault="00393BC6" w:rsidP="00393BC6">
      <w:pPr>
        <w:tabs>
          <w:tab w:val="left" w:pos="720"/>
        </w:tabs>
      </w:pPr>
    </w:p>
    <w:p w14:paraId="4C1BAB7D" w14:textId="1C4A55B3" w:rsidR="00393BC6" w:rsidRDefault="00393BC6" w:rsidP="00393BC6">
      <w:pPr>
        <w:tabs>
          <w:tab w:val="left" w:pos="720"/>
        </w:tabs>
      </w:pPr>
      <w:r>
        <w:t xml:space="preserve">The following deliverables shall be </w:t>
      </w:r>
      <w:r w:rsidR="00D844E3">
        <w:t>submitted,</w:t>
      </w:r>
      <w:r>
        <w:t xml:space="preserve"> and meetings held in accordance with the schedules specified in Section F.  The Contractor is responsible for editing and proofreading all material in order to submit products of superior quality to the BOEM.</w:t>
      </w:r>
    </w:p>
    <w:p w14:paraId="5C8EC961" w14:textId="77777777" w:rsidR="00393BC6" w:rsidRDefault="00393BC6" w:rsidP="00393BC6">
      <w:pPr>
        <w:tabs>
          <w:tab w:val="left" w:pos="720"/>
        </w:tabs>
        <w:rPr>
          <w:b/>
        </w:rPr>
      </w:pPr>
    </w:p>
    <w:p w14:paraId="6CD06873" w14:textId="77777777" w:rsidR="00393BC6" w:rsidRDefault="00393BC6" w:rsidP="007B5F6A">
      <w:pPr>
        <w:widowControl/>
      </w:pPr>
      <w:r>
        <w:rPr>
          <w:b/>
        </w:rPr>
        <w:t>Bi-monthly Status Reports:</w:t>
      </w:r>
    </w:p>
    <w:p w14:paraId="1243F84B" w14:textId="77777777" w:rsidR="00393BC6" w:rsidRDefault="00393BC6" w:rsidP="00393BC6">
      <w:pPr>
        <w:rPr>
          <w:b/>
        </w:rPr>
      </w:pPr>
    </w:p>
    <w:p w14:paraId="54991A1B" w14:textId="77777777" w:rsidR="00393BC6" w:rsidRDefault="00393BC6" w:rsidP="00393BC6">
      <w:pPr>
        <w:tabs>
          <w:tab w:val="left" w:pos="720"/>
        </w:tabs>
      </w:pPr>
      <w:r>
        <w:t xml:space="preserve">Information about the progress made on this effort shall be provided in bi-monthly (every other month) status reports. The Status Reports will be used to support and validate invoices for expenses incurred during this project.  The Status Reports will be due on the first of every other month and may be submitted via e-mail.  Status Reports may be bulleted comments in whole or in part and shall contain the following items:  </w:t>
      </w:r>
    </w:p>
    <w:p w14:paraId="108B54E1" w14:textId="77777777" w:rsidR="00393BC6" w:rsidRDefault="00393BC6" w:rsidP="00393BC6">
      <w:pPr>
        <w:tabs>
          <w:tab w:val="left" w:pos="720"/>
        </w:tabs>
      </w:pPr>
    </w:p>
    <w:p w14:paraId="4C43F1C3" w14:textId="48ABAC8F" w:rsidR="00393BC6" w:rsidRDefault="00393BC6" w:rsidP="00393BC6">
      <w:pPr>
        <w:widowControl/>
        <w:numPr>
          <w:ilvl w:val="0"/>
          <w:numId w:val="27"/>
        </w:numPr>
        <w:tabs>
          <w:tab w:val="left" w:pos="720"/>
        </w:tabs>
        <w:ind w:left="720" w:hanging="360"/>
      </w:pPr>
      <w:r>
        <w:t xml:space="preserve">a summary of work </w:t>
      </w:r>
      <w:r w:rsidR="00D844E3">
        <w:t>accomplished,</w:t>
      </w:r>
      <w:r>
        <w:t xml:space="preserve"> and overall progress made in each task of the contract, identifying any changes to the schedule (advances or delays);</w:t>
      </w:r>
    </w:p>
    <w:p w14:paraId="659E9E41" w14:textId="77777777" w:rsidR="00393BC6" w:rsidRDefault="00393BC6" w:rsidP="00393BC6">
      <w:pPr>
        <w:tabs>
          <w:tab w:val="left" w:pos="720"/>
        </w:tabs>
        <w:ind w:left="720" w:hanging="360"/>
      </w:pPr>
    </w:p>
    <w:p w14:paraId="112A0A58" w14:textId="77777777" w:rsidR="00393BC6" w:rsidRDefault="00393BC6" w:rsidP="00393BC6">
      <w:pPr>
        <w:widowControl/>
        <w:numPr>
          <w:ilvl w:val="0"/>
          <w:numId w:val="27"/>
        </w:numPr>
        <w:tabs>
          <w:tab w:val="left" w:pos="720"/>
        </w:tabs>
        <w:ind w:left="720" w:hanging="360"/>
      </w:pPr>
      <w:r>
        <w:t xml:space="preserve">a summary of any significant problems encountered during the preceding two (2) months, including an assessment of their probable impact on the project and statements of corrective actions taken or proposed; and  </w:t>
      </w:r>
    </w:p>
    <w:p w14:paraId="14DB8692" w14:textId="77777777" w:rsidR="00393BC6" w:rsidRDefault="00393BC6" w:rsidP="00393BC6">
      <w:pPr>
        <w:tabs>
          <w:tab w:val="left" w:pos="720"/>
        </w:tabs>
        <w:ind w:left="720" w:hanging="360"/>
      </w:pPr>
    </w:p>
    <w:p w14:paraId="44C65625" w14:textId="77777777" w:rsidR="00393BC6" w:rsidRDefault="00393BC6" w:rsidP="00393BC6">
      <w:pPr>
        <w:widowControl/>
        <w:numPr>
          <w:ilvl w:val="0"/>
          <w:numId w:val="27"/>
        </w:numPr>
        <w:tabs>
          <w:tab w:val="left" w:pos="720"/>
        </w:tabs>
        <w:ind w:left="720" w:hanging="360"/>
      </w:pPr>
      <w:r>
        <w:t>anything else of relevance to the project.</w:t>
      </w:r>
    </w:p>
    <w:p w14:paraId="07E3B1BF" w14:textId="77777777" w:rsidR="00393BC6" w:rsidRDefault="00393BC6" w:rsidP="00393BC6">
      <w:pPr>
        <w:widowControl/>
        <w:tabs>
          <w:tab w:val="left" w:pos="720"/>
        </w:tabs>
      </w:pPr>
    </w:p>
    <w:p w14:paraId="452699DE" w14:textId="77777777" w:rsidR="00393BC6" w:rsidRDefault="00393BC6" w:rsidP="00393BC6">
      <w:pPr>
        <w:tabs>
          <w:tab w:val="left" w:pos="720"/>
        </w:tabs>
        <w:ind w:left="720" w:hanging="360"/>
      </w:pPr>
    </w:p>
    <w:p w14:paraId="74E9BD4D" w14:textId="77777777" w:rsidR="00393BC6" w:rsidRDefault="00393BC6" w:rsidP="00393BC6">
      <w:pPr>
        <w:tabs>
          <w:tab w:val="left" w:pos="720"/>
        </w:tabs>
      </w:pPr>
    </w:p>
    <w:p w14:paraId="46102324" w14:textId="77777777" w:rsidR="00393BC6" w:rsidRDefault="00393BC6" w:rsidP="00393BC6">
      <w:pPr>
        <w:tabs>
          <w:tab w:val="left" w:pos="720"/>
        </w:tabs>
      </w:pPr>
      <w:r>
        <w:t>All correspondence pertaining to this Contract and prepared by the Contractor shall be sent to   the ESP Contact, the COR, and the CO.  Correspondence pertaining to this Contract, received by the Contractor (excluding correspondence to and from BOEM) shall be copied and sent to the ESP Contact, the COR, and the CO.  All correspondence shall be clearly marked with the Contract number on the first page.</w:t>
      </w:r>
    </w:p>
    <w:p w14:paraId="7420F2C4" w14:textId="77777777" w:rsidR="00393BC6" w:rsidRDefault="00393BC6" w:rsidP="00393BC6"/>
    <w:p w14:paraId="2F0E4F7A" w14:textId="77777777" w:rsidR="00393BC6" w:rsidRDefault="00393BC6" w:rsidP="007B5F6A">
      <w:pPr>
        <w:widowControl/>
      </w:pPr>
      <w:r>
        <w:rPr>
          <w:b/>
        </w:rPr>
        <w:t>Summary of Planning Meeting</w:t>
      </w:r>
    </w:p>
    <w:p w14:paraId="530BC1FA" w14:textId="77777777" w:rsidR="00393BC6" w:rsidRDefault="00393BC6" w:rsidP="00393BC6">
      <w:pPr>
        <w:rPr>
          <w:b/>
        </w:rPr>
      </w:pPr>
    </w:p>
    <w:p w14:paraId="051D78AD" w14:textId="77777777" w:rsidR="00393BC6" w:rsidRDefault="00393BC6" w:rsidP="00393BC6">
      <w:pPr>
        <w:rPr>
          <w:b/>
        </w:rPr>
      </w:pPr>
      <w:r>
        <w:t>Within 2 weeks following the Planning Meeting, described in Task 1., the Contractor shall prepare a summary as explained in Task 1. Any changes that might affect the contract are subject to approval in writing by the BOEM Contracting Officer and COR.</w:t>
      </w:r>
    </w:p>
    <w:p w14:paraId="2813EADD" w14:textId="77777777" w:rsidR="007B5F6A" w:rsidRDefault="007B5F6A" w:rsidP="007B5F6A">
      <w:pPr>
        <w:widowControl/>
      </w:pPr>
    </w:p>
    <w:p w14:paraId="046B397F" w14:textId="3919A677" w:rsidR="00393BC6" w:rsidRDefault="00393BC6" w:rsidP="007B5F6A">
      <w:pPr>
        <w:widowControl/>
      </w:pPr>
      <w:r>
        <w:rPr>
          <w:b/>
        </w:rPr>
        <w:t>Final Report and Technical Summary and Footprint</w:t>
      </w:r>
    </w:p>
    <w:p w14:paraId="208975B6" w14:textId="77777777" w:rsidR="00393BC6" w:rsidRDefault="00393BC6" w:rsidP="00393BC6">
      <w:pPr>
        <w:rPr>
          <w:b/>
        </w:rPr>
      </w:pPr>
    </w:p>
    <w:p w14:paraId="54757FE9" w14:textId="77777777" w:rsidR="00393BC6" w:rsidRDefault="00393BC6" w:rsidP="00393BC6">
      <w:pPr>
        <w:tabs>
          <w:tab w:val="left" w:pos="720"/>
        </w:tabs>
      </w:pPr>
      <w:r>
        <w:t xml:space="preserve">The Contractor shall prepare a Final Report, Technical Summary, and Footprint according to the instructions presented here -- </w:t>
      </w:r>
      <w:hyperlink r:id="rId9" w:history="1">
        <w:r w:rsidRPr="00C8677A">
          <w:rPr>
            <w:rStyle w:val="Hyperlink"/>
          </w:rPr>
          <w:t>https://www.boem.gov/environment/environmental-studies/report-specifications/esp-report-and-footprint-specifications</w:t>
        </w:r>
      </w:hyperlink>
      <w:r>
        <w:t xml:space="preserve"> . </w:t>
      </w:r>
    </w:p>
    <w:p w14:paraId="3AB901B6" w14:textId="77777777" w:rsidR="00393BC6" w:rsidRDefault="00393BC6" w:rsidP="00393BC6">
      <w:pPr>
        <w:tabs>
          <w:tab w:val="left" w:pos="720"/>
        </w:tabs>
      </w:pPr>
    </w:p>
    <w:p w14:paraId="66836474" w14:textId="77777777" w:rsidR="00393BC6" w:rsidRDefault="00393BC6" w:rsidP="00393BC6">
      <w:pPr>
        <w:tabs>
          <w:tab w:val="left" w:pos="720"/>
        </w:tabs>
      </w:pPr>
      <w:r>
        <w:t xml:space="preserve">A complete Draft Final Report and Draft Technical Summary shall be submitted to BOEM for review and comment.  BOEM will review the documents for accuracy and scientific validity and will provide the Contractor with written comments based on the review.  Upon reviewing BOEM's comments on this material, the Contractor shall correct all omissions or deficiencies resulting from nonconformance to the contract requirements.  The Contractor shall also make additions, revisions, or corrections relating to data interpretation, judgments, or recommendations that have been mutually agreed upon between BOEM and the Contractor.  If the Contractor does not agree with BOEM's findings, discussions shall be held with the COR to resolve the disagreements.  When all issues have been resolved, the Contractor shall submit a written response to the COR as to how the Contractor will address the findings in the final material submitted.  This response shall be submitted by the due date specified in Section F.  The BOEM will then have seven (7) calendar days to either approve or disapprove the response.  </w:t>
      </w:r>
    </w:p>
    <w:p w14:paraId="59B19EF7" w14:textId="77777777" w:rsidR="00393BC6" w:rsidRDefault="00393BC6" w:rsidP="00393BC6">
      <w:pPr>
        <w:tabs>
          <w:tab w:val="left" w:pos="720"/>
        </w:tabs>
      </w:pPr>
    </w:p>
    <w:p w14:paraId="0E2C47FE" w14:textId="77777777" w:rsidR="00393BC6" w:rsidRDefault="00393BC6" w:rsidP="00393BC6">
      <w:pPr>
        <w:tabs>
          <w:tab w:val="left" w:pos="720"/>
        </w:tabs>
      </w:pPr>
      <w:r>
        <w:t>The Draft Final Report and Draft Technical Summary addressing all comments, as agreed upon, shall be submitted after receiving BOEM’s approval of the response letter.  Electronic files (prepared in IBM-compatible MS Word and Adobe PDF files) shall be submitted according to scheduling in Section F. The Contractor shall not provide copies of this Report, nor any subsequent revisions prepared during the review process, nor data contained within, nor any portions thereof, to any parties not specifically designated in the listing below prior to final acceptance by BOEM.  If a need arises to do so, the Project Manager must obtain the written approval of the CO.</w:t>
      </w:r>
    </w:p>
    <w:p w14:paraId="53D2A214" w14:textId="77777777" w:rsidR="00393BC6" w:rsidRDefault="00393BC6" w:rsidP="00393BC6"/>
    <w:p w14:paraId="52A0CC0E" w14:textId="77777777" w:rsidR="00393BC6" w:rsidRDefault="00393BC6" w:rsidP="00393BC6">
      <w:pPr>
        <w:tabs>
          <w:tab w:val="left" w:pos="720"/>
        </w:tabs>
      </w:pPr>
      <w:r>
        <w:t>The Final Report and Final Technical Summary shall incorporate all changes to the Draft Final Report and Draft Technical Summary as requested by BOEM.  Electronic files (prepared in IBM-compatible MS Word, Adobe PDF and/or database files) shall be submitted according to scheduling in Section F. The Contractor shall not provide copies of this Report, nor any subsequent revisions prepared during the review process, nor data contained within, nor any portions thereof, to any parties not specifically designated in the listing below prior to final acceptance by BOEM of the Final Report.  If a need arises to do so, the Project Manager must obtain the written approval of the CO.</w:t>
      </w:r>
    </w:p>
    <w:p w14:paraId="7DC11969" w14:textId="77777777" w:rsidR="00393BC6" w:rsidRDefault="00393BC6" w:rsidP="00393BC6"/>
    <w:p w14:paraId="510CF98B" w14:textId="77777777" w:rsidR="007B5F6A" w:rsidRDefault="007B5F6A">
      <w:pPr>
        <w:widowControl/>
        <w:rPr>
          <w:b/>
          <w:color w:val="auto"/>
        </w:rPr>
      </w:pPr>
      <w:r>
        <w:rPr>
          <w:b/>
          <w:color w:val="auto"/>
        </w:rPr>
        <w:br w:type="page"/>
      </w:r>
    </w:p>
    <w:p w14:paraId="73F8D9A9" w14:textId="1F6970A0" w:rsidR="00393BC6" w:rsidRDefault="00393BC6" w:rsidP="00393BC6">
      <w:pPr>
        <w:tabs>
          <w:tab w:val="left" w:pos="720"/>
        </w:tabs>
        <w:rPr>
          <w:b/>
          <w:color w:val="auto"/>
        </w:rPr>
      </w:pPr>
      <w:r>
        <w:rPr>
          <w:b/>
          <w:color w:val="auto"/>
        </w:rPr>
        <w:lastRenderedPageBreak/>
        <w:t>S</w:t>
      </w:r>
      <w:r w:rsidR="007B5F6A">
        <w:rPr>
          <w:b/>
          <w:color w:val="auto"/>
        </w:rPr>
        <w:t>cientific Integrity</w:t>
      </w:r>
    </w:p>
    <w:p w14:paraId="777E7139" w14:textId="77777777" w:rsidR="007B5F6A" w:rsidRPr="002D05A4" w:rsidRDefault="007B5F6A" w:rsidP="00393BC6">
      <w:pPr>
        <w:tabs>
          <w:tab w:val="left" w:pos="720"/>
        </w:tabs>
        <w:rPr>
          <w:b/>
          <w:color w:val="auto"/>
        </w:rPr>
      </w:pPr>
    </w:p>
    <w:p w14:paraId="55B44A6E" w14:textId="77777777" w:rsidR="00393BC6" w:rsidRDefault="00393BC6" w:rsidP="00393BC6">
      <w:pPr>
        <w:keepNext/>
        <w:keepLines/>
        <w:widowControl/>
        <w:tabs>
          <w:tab w:val="left" w:pos="720"/>
        </w:tabs>
        <w:rPr>
          <w:color w:val="auto"/>
        </w:rPr>
      </w:pPr>
      <w:r w:rsidRPr="00F016C1">
        <w:rPr>
          <w:color w:val="auto"/>
        </w:rPr>
        <w:t>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w:t>
      </w:r>
      <w:r>
        <w:rPr>
          <w:color w:val="auto"/>
        </w:rPr>
        <w:t xml:space="preserve"> </w:t>
      </w:r>
      <w:r w:rsidRPr="00F016C1">
        <w:rPr>
          <w:color w:val="auto"/>
        </w:rPr>
        <w:t>scientific results, interpretations, and applications but will damage DOI’s reputation and ability to uphold the public’s trust. All work performed must comply with the DOI Scientific Integrity Policy posted to </w:t>
      </w:r>
      <w:hyperlink r:id="rId10" w:tgtFrame="_blank" w:history="1">
        <w:r w:rsidRPr="00F016C1">
          <w:rPr>
            <w:color w:val="auto"/>
          </w:rPr>
          <w:t>http://www.doi.gov</w:t>
        </w:r>
      </w:hyperlink>
      <w:r w:rsidRPr="00F016C1">
        <w:rPr>
          <w:color w:val="auto"/>
        </w:rPr>
        <w:t>, or its equivalent as provided by their organization or State law.</w:t>
      </w:r>
    </w:p>
    <w:p w14:paraId="00985480" w14:textId="77777777" w:rsidR="00393BC6" w:rsidRPr="00E97A3A" w:rsidRDefault="00393BC6" w:rsidP="00393BC6">
      <w:pPr>
        <w:keepNext/>
        <w:keepLines/>
        <w:widowControl/>
        <w:tabs>
          <w:tab w:val="left" w:pos="720"/>
        </w:tabs>
        <w:rPr>
          <w:highlight w:val="yellow"/>
        </w:rPr>
      </w:pPr>
    </w:p>
    <w:p w14:paraId="6EEE739C" w14:textId="77777777" w:rsidR="00393BC6" w:rsidRPr="00690A57" w:rsidRDefault="00393BC6" w:rsidP="00393BC6">
      <w:pPr>
        <w:tabs>
          <w:tab w:val="center" w:pos="4680"/>
          <w:tab w:val="left" w:pos="4838"/>
          <w:tab w:val="left" w:pos="5443"/>
          <w:tab w:val="left" w:pos="6048"/>
          <w:tab w:val="left" w:pos="6652"/>
          <w:tab w:val="left" w:pos="7257"/>
          <w:tab w:val="left" w:pos="7862"/>
          <w:tab w:val="left" w:pos="8467"/>
          <w:tab w:val="left" w:pos="9072"/>
        </w:tabs>
        <w:spacing w:line="200" w:lineRule="exact"/>
        <w:rPr>
          <w:color w:val="auto"/>
        </w:rPr>
      </w:pPr>
    </w:p>
    <w:p w14:paraId="01F53CD8" w14:textId="6FF2EACC" w:rsidR="00512637" w:rsidRDefault="00393BC6" w:rsidP="00393BC6">
      <w:pPr>
        <w:widowControl/>
        <w:rPr>
          <w:b/>
          <w:color w:val="auto"/>
        </w:rPr>
      </w:pPr>
      <w:r>
        <w:rPr>
          <w:b/>
          <w:color w:val="auto"/>
        </w:rPr>
        <w:br w:type="page"/>
      </w:r>
    </w:p>
    <w:p w14:paraId="40386021" w14:textId="4FE9B6F5" w:rsidR="00414B08" w:rsidRPr="00EE3061" w:rsidRDefault="00414B08" w:rsidP="000E4F29">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szCs w:val="24"/>
        </w:rPr>
        <w:sectPr w:rsidR="00414B08" w:rsidRPr="00EE3061" w:rsidSect="00C07BA2">
          <w:footerReference w:type="default" r:id="rId11"/>
          <w:headerReference w:type="first" r:id="rId12"/>
          <w:endnotePr>
            <w:numFmt w:val="decimal"/>
          </w:endnotePr>
          <w:pgSz w:w="12240" w:h="15840"/>
          <w:pgMar w:top="1440" w:right="1440" w:bottom="1440" w:left="1440" w:header="720" w:footer="720" w:gutter="0"/>
          <w:cols w:space="720"/>
          <w:noEndnote/>
        </w:sectPr>
      </w:pPr>
    </w:p>
    <w:p w14:paraId="034F985C" w14:textId="77777777" w:rsidR="008443AD" w:rsidRPr="00B45B77" w:rsidRDefault="00A6612E" w:rsidP="007B5F6A">
      <w:pPr>
        <w:tabs>
          <w:tab w:val="center" w:pos="4680"/>
          <w:tab w:val="left" w:pos="4838"/>
          <w:tab w:val="left" w:pos="5443"/>
          <w:tab w:val="left" w:pos="6048"/>
          <w:tab w:val="left" w:pos="6652"/>
          <w:tab w:val="left" w:pos="7257"/>
          <w:tab w:val="left" w:pos="7862"/>
          <w:tab w:val="left" w:pos="8467"/>
          <w:tab w:val="left" w:pos="9072"/>
        </w:tabs>
        <w:spacing w:line="244" w:lineRule="exact"/>
        <w:rPr>
          <w:b/>
          <w:color w:val="auto"/>
        </w:rPr>
      </w:pPr>
      <w:r w:rsidRPr="00B45B77">
        <w:rPr>
          <w:b/>
          <w:color w:val="auto"/>
        </w:rPr>
        <w:lastRenderedPageBreak/>
        <w:t>DELIVERIES OR PERFORMANCE</w:t>
      </w:r>
    </w:p>
    <w:p w14:paraId="1F94ACBC" w14:textId="4638249C" w:rsidR="003B4B1F" w:rsidRDefault="003B4B1F" w:rsidP="008D60CA">
      <w:pPr>
        <w:tabs>
          <w:tab w:val="center" w:pos="4680"/>
          <w:tab w:val="left" w:pos="4838"/>
          <w:tab w:val="left" w:pos="5443"/>
          <w:tab w:val="left" w:pos="6048"/>
          <w:tab w:val="left" w:pos="6652"/>
          <w:tab w:val="left" w:pos="7257"/>
          <w:tab w:val="left" w:pos="7862"/>
          <w:tab w:val="left" w:pos="8467"/>
          <w:tab w:val="left" w:pos="9072"/>
        </w:tabs>
        <w:spacing w:line="244" w:lineRule="exact"/>
        <w:jc w:val="center"/>
        <w:rPr>
          <w:b/>
          <w:color w:val="auto"/>
        </w:rPr>
      </w:pPr>
    </w:p>
    <w:p w14:paraId="70153B10" w14:textId="77777777" w:rsidR="007B5F6A" w:rsidRDefault="007B5F6A" w:rsidP="001D4FE1">
      <w:pPr>
        <w:tabs>
          <w:tab w:val="left" w:pos="720"/>
          <w:tab w:val="left" w:pos="1440"/>
          <w:tab w:val="left" w:pos="6840"/>
        </w:tabs>
        <w:ind w:left="720" w:hanging="720"/>
        <w:rPr>
          <w:rFonts w:cs="Times New Roman"/>
          <w:b/>
          <w:snapToGrid w:val="0"/>
          <w:color w:val="auto"/>
          <w:szCs w:val="24"/>
        </w:rPr>
      </w:pPr>
    </w:p>
    <w:p w14:paraId="3ABD2FFE" w14:textId="6D1F97F3" w:rsidR="001D4FE1" w:rsidRPr="00690A57" w:rsidRDefault="001D4FE1" w:rsidP="001D4FE1">
      <w:pPr>
        <w:tabs>
          <w:tab w:val="left" w:pos="720"/>
          <w:tab w:val="left" w:pos="1440"/>
          <w:tab w:val="left" w:pos="6840"/>
        </w:tabs>
        <w:ind w:left="720" w:hanging="720"/>
        <w:rPr>
          <w:rFonts w:cs="Times New Roman"/>
          <w:b/>
          <w:snapToGrid w:val="0"/>
          <w:color w:val="auto"/>
          <w:szCs w:val="24"/>
        </w:rPr>
      </w:pPr>
      <w:r w:rsidRPr="00690A57">
        <w:rPr>
          <w:rFonts w:cs="Times New Roman"/>
          <w:b/>
          <w:snapToGrid w:val="0"/>
          <w:color w:val="auto"/>
          <w:szCs w:val="24"/>
        </w:rPr>
        <w:t xml:space="preserve">TERM OF THE CONTRACT  </w:t>
      </w:r>
    </w:p>
    <w:p w14:paraId="06E708F4" w14:textId="77777777" w:rsidR="001D4FE1" w:rsidRPr="00690A57" w:rsidRDefault="001D4FE1" w:rsidP="001D4FE1">
      <w:pPr>
        <w:tabs>
          <w:tab w:val="left" w:pos="720"/>
          <w:tab w:val="left" w:pos="1440"/>
          <w:tab w:val="left" w:pos="6840"/>
        </w:tabs>
        <w:rPr>
          <w:rFonts w:cs="Times New Roman"/>
          <w:b/>
          <w:snapToGrid w:val="0"/>
          <w:szCs w:val="24"/>
        </w:rPr>
      </w:pPr>
    </w:p>
    <w:p w14:paraId="684F3EC5" w14:textId="0B157F9A" w:rsidR="001D4FE1" w:rsidRPr="00220DC3" w:rsidRDefault="001D4FE1" w:rsidP="001D4FE1">
      <w:pPr>
        <w:rPr>
          <w:rFonts w:cs="Times New Roman"/>
          <w:snapToGrid w:val="0"/>
          <w:color w:val="auto"/>
          <w:szCs w:val="20"/>
        </w:rPr>
      </w:pPr>
      <w:r w:rsidRPr="00220DC3">
        <w:rPr>
          <w:rFonts w:cs="Times New Roman"/>
          <w:snapToGrid w:val="0"/>
          <w:color w:val="auto"/>
          <w:szCs w:val="24"/>
        </w:rPr>
        <w:t xml:space="preserve">The period of performance (POP) of this contract </w:t>
      </w:r>
      <w:r>
        <w:rPr>
          <w:rFonts w:cs="Times New Roman"/>
          <w:snapToGrid w:val="0"/>
          <w:color w:val="auto"/>
          <w:szCs w:val="24"/>
        </w:rPr>
        <w:t xml:space="preserve">is anticipated to be </w:t>
      </w:r>
      <w:r w:rsidR="001F38B2">
        <w:rPr>
          <w:rFonts w:cs="Times New Roman"/>
          <w:snapToGrid w:val="0"/>
          <w:color w:val="auto"/>
          <w:szCs w:val="24"/>
        </w:rPr>
        <w:t>forty-eight</w:t>
      </w:r>
      <w:r>
        <w:rPr>
          <w:rFonts w:cs="Times New Roman"/>
          <w:snapToGrid w:val="0"/>
          <w:color w:val="auto"/>
          <w:szCs w:val="24"/>
        </w:rPr>
        <w:t xml:space="preserve"> (</w:t>
      </w:r>
      <w:r w:rsidR="001F38B2">
        <w:rPr>
          <w:rFonts w:cs="Times New Roman"/>
          <w:snapToGrid w:val="0"/>
          <w:color w:val="auto"/>
          <w:szCs w:val="24"/>
        </w:rPr>
        <w:t>48</w:t>
      </w:r>
      <w:r w:rsidRPr="00220DC3">
        <w:rPr>
          <w:rFonts w:cs="Times New Roman"/>
          <w:snapToGrid w:val="0"/>
          <w:color w:val="auto"/>
          <w:szCs w:val="24"/>
        </w:rPr>
        <w:t>) months</w:t>
      </w:r>
      <w:r w:rsidRPr="00220DC3">
        <w:rPr>
          <w:rFonts w:cs="Times New Roman"/>
          <w:snapToGrid w:val="0"/>
          <w:color w:val="auto"/>
          <w:szCs w:val="20"/>
        </w:rPr>
        <w:t>.  The project period shall encompass all tasks from initial planning, through and including B</w:t>
      </w:r>
      <w:r w:rsidR="00155DE6">
        <w:rPr>
          <w:rFonts w:cs="Times New Roman"/>
          <w:snapToGrid w:val="0"/>
          <w:color w:val="auto"/>
          <w:szCs w:val="20"/>
        </w:rPr>
        <w:t>OEM</w:t>
      </w:r>
      <w:r w:rsidRPr="00220DC3">
        <w:rPr>
          <w:rFonts w:cs="Times New Roman"/>
          <w:snapToGrid w:val="0"/>
          <w:color w:val="auto"/>
          <w:szCs w:val="20"/>
        </w:rPr>
        <w:t xml:space="preserve">’s final acceptance of all deliverables.  </w:t>
      </w:r>
      <w:bookmarkStart w:id="3" w:name="wp1128885"/>
      <w:bookmarkEnd w:id="3"/>
    </w:p>
    <w:p w14:paraId="43280C5E" w14:textId="77777777" w:rsidR="001D4FE1" w:rsidRPr="00690A57" w:rsidRDefault="001D4FE1" w:rsidP="001D4FE1">
      <w:pPr>
        <w:rPr>
          <w:rFonts w:cs="Times New Roman"/>
          <w:b/>
          <w:snapToGrid w:val="0"/>
          <w:color w:val="auto"/>
          <w:szCs w:val="24"/>
        </w:rPr>
      </w:pPr>
    </w:p>
    <w:p w14:paraId="3FDE92AF" w14:textId="38EA936F" w:rsidR="001D4FE1" w:rsidRPr="00690A57" w:rsidRDefault="001D4FE1" w:rsidP="001D4FE1">
      <w:pPr>
        <w:tabs>
          <w:tab w:val="left" w:pos="-1080"/>
          <w:tab w:val="left" w:pos="-720"/>
          <w:tab w:val="left" w:pos="0"/>
          <w:tab w:val="left" w:pos="720"/>
          <w:tab w:val="left" w:pos="1170"/>
          <w:tab w:val="left" w:pos="1620"/>
        </w:tabs>
        <w:rPr>
          <w:rFonts w:cs="Times New Roman"/>
          <w:b/>
          <w:snapToGrid w:val="0"/>
          <w:szCs w:val="24"/>
        </w:rPr>
      </w:pPr>
      <w:r w:rsidRPr="00690A57">
        <w:rPr>
          <w:rFonts w:cs="Times New Roman"/>
          <w:b/>
          <w:snapToGrid w:val="0"/>
          <w:szCs w:val="24"/>
        </w:rPr>
        <w:t>PLACE OF PERFORMANCE</w:t>
      </w:r>
    </w:p>
    <w:p w14:paraId="58AE2607" w14:textId="77777777" w:rsidR="001D4FE1" w:rsidRPr="00690A57" w:rsidRDefault="001D4FE1" w:rsidP="001D4FE1">
      <w:pPr>
        <w:tabs>
          <w:tab w:val="left" w:pos="-1080"/>
          <w:tab w:val="left" w:pos="-720"/>
          <w:tab w:val="left" w:pos="0"/>
          <w:tab w:val="left" w:pos="720"/>
          <w:tab w:val="left" w:pos="1170"/>
          <w:tab w:val="left" w:pos="1620"/>
        </w:tabs>
        <w:rPr>
          <w:rFonts w:cs="Times New Roman"/>
          <w:snapToGrid w:val="0"/>
          <w:szCs w:val="24"/>
        </w:rPr>
      </w:pPr>
    </w:p>
    <w:p w14:paraId="2BF5CE4F" w14:textId="77777777" w:rsidR="001D4FE1" w:rsidRPr="00690A57" w:rsidRDefault="001D4FE1" w:rsidP="001D4FE1">
      <w:pPr>
        <w:rPr>
          <w:rFonts w:cs="Times New Roman"/>
          <w:snapToGrid w:val="0"/>
          <w:color w:val="auto"/>
          <w:szCs w:val="20"/>
        </w:rPr>
      </w:pPr>
      <w:r w:rsidRPr="00690A57">
        <w:rPr>
          <w:rFonts w:cs="Times New Roman"/>
          <w:snapToGrid w:val="0"/>
          <w:color w:val="auto"/>
          <w:szCs w:val="20"/>
        </w:rPr>
        <w:t>Work will be performed at the Contractor’s location</w:t>
      </w:r>
      <w:r>
        <w:rPr>
          <w:rFonts w:cs="Times New Roman"/>
          <w:snapToGrid w:val="0"/>
          <w:color w:val="auto"/>
          <w:szCs w:val="20"/>
        </w:rPr>
        <w:t xml:space="preserve"> except as specified below.</w:t>
      </w:r>
    </w:p>
    <w:p w14:paraId="0FF87888" w14:textId="77777777" w:rsidR="001D4FE1" w:rsidRPr="00690A57" w:rsidRDefault="001D4FE1" w:rsidP="001D4FE1">
      <w:pPr>
        <w:rPr>
          <w:rFonts w:cs="Times New Roman"/>
          <w:b/>
          <w:snapToGrid w:val="0"/>
          <w:szCs w:val="24"/>
        </w:rPr>
      </w:pPr>
    </w:p>
    <w:p w14:paraId="4A34A5FD" w14:textId="5C355D35" w:rsidR="001D4FE1" w:rsidRPr="00690A57" w:rsidRDefault="001D4FE1" w:rsidP="001D4FE1">
      <w:pPr>
        <w:rPr>
          <w:rFonts w:cs="Times New Roman"/>
          <w:b/>
          <w:snapToGrid w:val="0"/>
          <w:color w:val="auto"/>
          <w:szCs w:val="24"/>
        </w:rPr>
      </w:pPr>
      <w:r w:rsidRPr="00690A57">
        <w:rPr>
          <w:rFonts w:cs="Times New Roman"/>
          <w:b/>
          <w:snapToGrid w:val="0"/>
          <w:color w:val="auto"/>
          <w:szCs w:val="24"/>
        </w:rPr>
        <w:t>MEETINGS, REPORTS, AND OTHER DELIVERABLES</w:t>
      </w:r>
    </w:p>
    <w:p w14:paraId="60D0B7AB" w14:textId="77777777" w:rsidR="001D4FE1" w:rsidRPr="00690A57" w:rsidRDefault="001D4FE1" w:rsidP="001D4FE1">
      <w:pPr>
        <w:rPr>
          <w:rFonts w:cs="Times New Roman"/>
          <w:snapToGrid w:val="0"/>
          <w:color w:val="auto"/>
          <w:szCs w:val="24"/>
        </w:rPr>
      </w:pPr>
    </w:p>
    <w:p w14:paraId="42231661" w14:textId="205B7A64" w:rsidR="001D4FE1" w:rsidRDefault="001D4FE1" w:rsidP="001D4FE1">
      <w:pPr>
        <w:spacing w:line="276" w:lineRule="auto"/>
      </w:pPr>
      <w:r w:rsidRPr="00C83219">
        <w:t xml:space="preserve">The following deliverables shall be </w:t>
      </w:r>
      <w:r w:rsidR="005B6361" w:rsidRPr="00C83219">
        <w:t>submitted</w:t>
      </w:r>
      <w:r w:rsidRPr="00C83219">
        <w:t xml:space="preserve"> and meetings</w:t>
      </w:r>
      <w:r w:rsidR="0071214A">
        <w:t xml:space="preserve"> shall be</w:t>
      </w:r>
      <w:r w:rsidRPr="00C83219">
        <w:t xml:space="preserve"> held in accordance with the schedules specified </w:t>
      </w:r>
      <w:r w:rsidR="007F23A2">
        <w:t>below</w:t>
      </w:r>
      <w:r w:rsidR="0071214A">
        <w:t xml:space="preserve"> </w:t>
      </w:r>
      <w:r w:rsidRPr="00C83219">
        <w:t xml:space="preserve">.  The Contractor is responsible for editing and proofreading all material </w:t>
      </w:r>
      <w:r w:rsidR="005B6361" w:rsidRPr="00C83219">
        <w:t>to</w:t>
      </w:r>
      <w:r w:rsidRPr="00C83219">
        <w:t xml:space="preserve"> submit products of superior quality to the BOEM.</w:t>
      </w:r>
    </w:p>
    <w:p w14:paraId="571E595C" w14:textId="2084FBA7" w:rsidR="001D4FE1" w:rsidRPr="00DD75D2" w:rsidRDefault="001D4FE1" w:rsidP="001D4FE1">
      <w:pPr>
        <w:spacing w:before="480" w:after="120" w:line="276" w:lineRule="auto"/>
        <w:rPr>
          <w:b/>
          <w:bCs/>
        </w:rPr>
      </w:pPr>
      <w:r w:rsidRPr="00DD75D2">
        <w:rPr>
          <w:b/>
          <w:bCs/>
        </w:rPr>
        <w:t>P</w:t>
      </w:r>
      <w:r w:rsidR="00623888">
        <w:rPr>
          <w:b/>
          <w:bCs/>
        </w:rPr>
        <w:t>OST</w:t>
      </w:r>
      <w:r w:rsidRPr="00DD75D2">
        <w:rPr>
          <w:b/>
          <w:bCs/>
        </w:rPr>
        <w:t>-A</w:t>
      </w:r>
      <w:r w:rsidR="00623888">
        <w:rPr>
          <w:b/>
          <w:bCs/>
        </w:rPr>
        <w:t>WARD</w:t>
      </w:r>
      <w:r w:rsidRPr="00DD75D2">
        <w:rPr>
          <w:b/>
          <w:bCs/>
        </w:rPr>
        <w:t xml:space="preserve"> P</w:t>
      </w:r>
      <w:r w:rsidR="00623888">
        <w:rPr>
          <w:b/>
          <w:bCs/>
        </w:rPr>
        <w:t>LANNING</w:t>
      </w:r>
      <w:r w:rsidRPr="00DD75D2">
        <w:rPr>
          <w:b/>
          <w:bCs/>
        </w:rPr>
        <w:t xml:space="preserve"> M</w:t>
      </w:r>
      <w:r w:rsidR="00623888">
        <w:rPr>
          <w:b/>
          <w:bCs/>
        </w:rPr>
        <w:t>EETING</w:t>
      </w:r>
      <w:r w:rsidRPr="00DD75D2">
        <w:rPr>
          <w:b/>
          <w:bCs/>
        </w:rPr>
        <w:t xml:space="preserve"> </w:t>
      </w:r>
      <w:r w:rsidR="00623888">
        <w:rPr>
          <w:b/>
          <w:bCs/>
        </w:rPr>
        <w:t>AND</w:t>
      </w:r>
      <w:r w:rsidRPr="00DD75D2">
        <w:rPr>
          <w:b/>
          <w:bCs/>
        </w:rPr>
        <w:t xml:space="preserve"> S</w:t>
      </w:r>
      <w:r w:rsidR="00623888">
        <w:rPr>
          <w:b/>
          <w:bCs/>
        </w:rPr>
        <w:t>UMMARY</w:t>
      </w:r>
    </w:p>
    <w:p w14:paraId="41C2EE6B" w14:textId="06EE6FE4" w:rsidR="005B6361" w:rsidRDefault="001D4FE1" w:rsidP="005B6361">
      <w:pPr>
        <w:spacing w:line="276" w:lineRule="auto"/>
      </w:pPr>
      <w:r>
        <w:rPr>
          <w:b/>
        </w:rPr>
        <w:t xml:space="preserve"> </w:t>
      </w:r>
      <w:r>
        <w:t xml:space="preserve">The Contractor shall attend a Post-Award Planning Meeting as soon as possible after contract award but no later than one (1) month after award via conference call or webinar. </w:t>
      </w:r>
      <w:r w:rsidR="005B6361">
        <w:t>BOEM will provide</w:t>
      </w:r>
      <w:r>
        <w:t xml:space="preserve"> an Agenda one (1) week </w:t>
      </w:r>
      <w:r w:rsidR="005B6361">
        <w:t xml:space="preserve">or earlier </w:t>
      </w:r>
      <w:r>
        <w:t xml:space="preserve">before the meeting. </w:t>
      </w:r>
      <w:r w:rsidR="005B6361">
        <w:t xml:space="preserve">BOEM will review the obligations under this contract, and the contractor will present an overview of their software integration plans to ensure that federal agency requirements are incorporated into the final software design. </w:t>
      </w:r>
      <w:r w:rsidR="00F46A40" w:rsidRPr="00F46A40">
        <w:t xml:space="preserve">Within </w:t>
      </w:r>
      <w:r w:rsidR="00053612">
        <w:t>two</w:t>
      </w:r>
      <w:r w:rsidR="00F46A40" w:rsidRPr="00F46A40">
        <w:t xml:space="preserve"> (</w:t>
      </w:r>
      <w:r w:rsidR="00053612">
        <w:t>2</w:t>
      </w:r>
      <w:r w:rsidR="00F46A40" w:rsidRPr="00F46A40">
        <w:t>) week</w:t>
      </w:r>
      <w:r w:rsidR="00053612">
        <w:t>s</w:t>
      </w:r>
      <w:r w:rsidR="00F46A40" w:rsidRPr="00F46A40">
        <w:t xml:space="preserve"> following the meeting</w:t>
      </w:r>
      <w:r w:rsidR="005B6361">
        <w:t>, the Contractor shall</w:t>
      </w:r>
      <w:r w:rsidR="00F46A40">
        <w:t xml:space="preserve"> </w:t>
      </w:r>
      <w:r w:rsidR="005B6361">
        <w:t>prepare a meeting summary outlining all the items discussed and listing any issues that</w:t>
      </w:r>
      <w:r w:rsidR="00F46A40">
        <w:t xml:space="preserve"> </w:t>
      </w:r>
      <w:r w:rsidR="005B6361">
        <w:t>need to be clarified later.</w:t>
      </w:r>
    </w:p>
    <w:p w14:paraId="1DF1EED7" w14:textId="11A891D5" w:rsidR="001D4FE1" w:rsidRDefault="00F46A40" w:rsidP="001D4FE1">
      <w:pPr>
        <w:spacing w:before="480" w:after="120" w:line="276" w:lineRule="auto"/>
      </w:pPr>
      <w:r w:rsidRPr="00DD75D2">
        <w:rPr>
          <w:b/>
          <w:bCs/>
        </w:rPr>
        <w:t>B</w:t>
      </w:r>
      <w:r w:rsidR="00623888">
        <w:rPr>
          <w:b/>
          <w:bCs/>
        </w:rPr>
        <w:t>I</w:t>
      </w:r>
      <w:r w:rsidRPr="00DD75D2">
        <w:rPr>
          <w:b/>
          <w:bCs/>
        </w:rPr>
        <w:t>-</w:t>
      </w:r>
      <w:r w:rsidR="001D4FE1" w:rsidRPr="00DD75D2">
        <w:rPr>
          <w:b/>
          <w:bCs/>
        </w:rPr>
        <w:t>M</w:t>
      </w:r>
      <w:r w:rsidR="00623888">
        <w:rPr>
          <w:b/>
          <w:bCs/>
        </w:rPr>
        <w:t>ONTHLY</w:t>
      </w:r>
      <w:r w:rsidR="001D4FE1" w:rsidRPr="00DD75D2">
        <w:rPr>
          <w:b/>
          <w:bCs/>
        </w:rPr>
        <w:t xml:space="preserve"> P</w:t>
      </w:r>
      <w:r w:rsidR="00623888">
        <w:rPr>
          <w:b/>
          <w:bCs/>
        </w:rPr>
        <w:t>ROGRESS</w:t>
      </w:r>
      <w:r w:rsidR="001D4FE1" w:rsidRPr="00DD75D2">
        <w:rPr>
          <w:b/>
          <w:bCs/>
        </w:rPr>
        <w:t xml:space="preserve"> R</w:t>
      </w:r>
      <w:r w:rsidR="00623888">
        <w:rPr>
          <w:b/>
          <w:bCs/>
        </w:rPr>
        <w:t>EPORTS</w:t>
      </w:r>
    </w:p>
    <w:p w14:paraId="02A1696C" w14:textId="0AEF402B" w:rsidR="00F46A40" w:rsidRDefault="00DD75D2" w:rsidP="00F46A40">
      <w:pPr>
        <w:pBdr>
          <w:top w:val="nil"/>
          <w:left w:val="nil"/>
          <w:bottom w:val="nil"/>
          <w:right w:val="nil"/>
          <w:between w:val="nil"/>
        </w:pBdr>
        <w:spacing w:line="276" w:lineRule="auto"/>
      </w:pPr>
      <w:r>
        <w:t>All relevant i</w:t>
      </w:r>
      <w:r w:rsidR="00F46A40">
        <w:t xml:space="preserve">nformation about the progress made on this effort shall be provided in bi-monthly (every other month) </w:t>
      </w:r>
      <w:r w:rsidR="009D7784">
        <w:t>progress</w:t>
      </w:r>
      <w:r w:rsidR="00F46A40">
        <w:t xml:space="preserve"> reports as described above. </w:t>
      </w:r>
      <w:r>
        <w:t xml:space="preserve"> The reports are due to BOEM on the first of every-other month and be submitted to the </w:t>
      </w:r>
      <w:r w:rsidR="00F46A40">
        <w:t xml:space="preserve">ESP Contact, the COR, and the CO.  </w:t>
      </w:r>
    </w:p>
    <w:p w14:paraId="63E8D41F" w14:textId="77B1FF70" w:rsidR="001D4FE1" w:rsidRDefault="001D4FE1" w:rsidP="00F46A40">
      <w:pPr>
        <w:pBdr>
          <w:top w:val="nil"/>
          <w:left w:val="nil"/>
          <w:bottom w:val="nil"/>
          <w:right w:val="nil"/>
          <w:between w:val="nil"/>
        </w:pBdr>
        <w:spacing w:line="276" w:lineRule="auto"/>
        <w:rPr>
          <w:b/>
        </w:rPr>
      </w:pPr>
      <w:r>
        <w:rPr>
          <w:b/>
        </w:rPr>
        <w:t xml:space="preserve"> </w:t>
      </w:r>
    </w:p>
    <w:p w14:paraId="26AB9786" w14:textId="597564B5" w:rsidR="0041599D" w:rsidRDefault="0041599D" w:rsidP="001D4FE1">
      <w:pPr>
        <w:pBdr>
          <w:top w:val="nil"/>
          <w:left w:val="nil"/>
          <w:bottom w:val="nil"/>
          <w:right w:val="nil"/>
          <w:between w:val="nil"/>
        </w:pBdr>
        <w:spacing w:line="276" w:lineRule="auto"/>
        <w:rPr>
          <w:b/>
        </w:rPr>
      </w:pPr>
    </w:p>
    <w:p w14:paraId="761E9F45" w14:textId="29B8CC72" w:rsidR="001D4FE1" w:rsidRDefault="001D4FE1" w:rsidP="001D4FE1">
      <w:pPr>
        <w:pBdr>
          <w:top w:val="nil"/>
          <w:left w:val="nil"/>
          <w:bottom w:val="nil"/>
          <w:right w:val="nil"/>
          <w:between w:val="nil"/>
        </w:pBdr>
        <w:spacing w:line="276" w:lineRule="auto"/>
      </w:pPr>
      <w:bookmarkStart w:id="4" w:name="_Hlk95057541"/>
      <w:r w:rsidRPr="00DD75D2">
        <w:rPr>
          <w:b/>
          <w:bCs/>
        </w:rPr>
        <w:t>F</w:t>
      </w:r>
      <w:r w:rsidR="00623888">
        <w:rPr>
          <w:b/>
          <w:bCs/>
        </w:rPr>
        <w:t>INAL</w:t>
      </w:r>
      <w:r w:rsidRPr="00DD75D2">
        <w:rPr>
          <w:b/>
          <w:bCs/>
        </w:rPr>
        <w:t xml:space="preserve"> R</w:t>
      </w:r>
      <w:r w:rsidR="00623888">
        <w:rPr>
          <w:b/>
          <w:bCs/>
        </w:rPr>
        <w:t>EPORT</w:t>
      </w:r>
      <w:r w:rsidR="00053612" w:rsidRPr="00DD75D2">
        <w:rPr>
          <w:b/>
          <w:bCs/>
        </w:rPr>
        <w:t xml:space="preserve"> </w:t>
      </w:r>
      <w:r w:rsidR="00623888">
        <w:rPr>
          <w:b/>
          <w:bCs/>
        </w:rPr>
        <w:t xml:space="preserve">AND TECHNICAL </w:t>
      </w:r>
      <w:r w:rsidR="00053612" w:rsidRPr="00DD75D2">
        <w:rPr>
          <w:b/>
          <w:bCs/>
        </w:rPr>
        <w:t>S</w:t>
      </w:r>
      <w:r w:rsidR="00623888">
        <w:rPr>
          <w:b/>
          <w:bCs/>
        </w:rPr>
        <w:t>UMMARY</w:t>
      </w:r>
    </w:p>
    <w:bookmarkEnd w:id="4"/>
    <w:p w14:paraId="266563E7" w14:textId="77777777" w:rsidR="00DD75D2" w:rsidRDefault="00DD75D2" w:rsidP="001D4FE1">
      <w:pPr>
        <w:spacing w:line="276" w:lineRule="auto"/>
      </w:pPr>
    </w:p>
    <w:p w14:paraId="64653553" w14:textId="7A25ADB1" w:rsidR="001D4FE1" w:rsidRDefault="001D4FE1" w:rsidP="001D4FE1">
      <w:pPr>
        <w:spacing w:line="276" w:lineRule="auto"/>
        <w:rPr>
          <w:color w:val="0000FF"/>
          <w:u w:val="single"/>
        </w:rPr>
      </w:pPr>
      <w:r>
        <w:t xml:space="preserve">The Contractor shall submit </w:t>
      </w:r>
      <w:r w:rsidR="00352B54">
        <w:t xml:space="preserve">draft and final-version </w:t>
      </w:r>
      <w:r w:rsidR="00F46A40">
        <w:t>Final</w:t>
      </w:r>
      <w:r>
        <w:t xml:space="preserve"> Report</w:t>
      </w:r>
      <w:r w:rsidR="00352B54">
        <w:t xml:space="preserve">s </w:t>
      </w:r>
      <w:r w:rsidR="00053612">
        <w:t xml:space="preserve">and </w:t>
      </w:r>
      <w:r w:rsidR="00F46A40">
        <w:t>Technical Summar</w:t>
      </w:r>
      <w:r w:rsidR="00352B54">
        <w:t xml:space="preserve">ies </w:t>
      </w:r>
      <w:r>
        <w:t>to BOEM for review</w:t>
      </w:r>
      <w:r w:rsidR="00053612">
        <w:t xml:space="preserve"> as described in section above</w:t>
      </w:r>
      <w:r>
        <w:t>.</w:t>
      </w:r>
      <w:r w:rsidR="009D7784">
        <w:t xml:space="preserve">  The</w:t>
      </w:r>
      <w:r w:rsidR="00352B54">
        <w:t xml:space="preserve">se documents </w:t>
      </w:r>
      <w:r w:rsidR="00DD75D2">
        <w:t>shall be submitted to the ESP Contact</w:t>
      </w:r>
      <w:r w:rsidR="00352B54">
        <w:t xml:space="preserve">, </w:t>
      </w:r>
      <w:r w:rsidR="00DD75D2">
        <w:t>COR</w:t>
      </w:r>
      <w:r w:rsidR="00352B54">
        <w:t>, and Contracting Officer</w:t>
      </w:r>
      <w:r w:rsidR="00DD75D2">
        <w:t xml:space="preserve"> according to the schedule </w:t>
      </w:r>
      <w:r w:rsidR="007B5F6A">
        <w:t>shown</w:t>
      </w:r>
      <w:r w:rsidR="00DD75D2">
        <w:t xml:space="preserve"> below.  </w:t>
      </w:r>
    </w:p>
    <w:p w14:paraId="0BFC9669" w14:textId="47D895EF" w:rsidR="001D4FE1" w:rsidRPr="00C83219" w:rsidRDefault="001D4FE1" w:rsidP="001D4FE1">
      <w:pPr>
        <w:spacing w:before="480" w:after="120" w:line="276" w:lineRule="auto"/>
        <w:rPr>
          <w:b/>
        </w:rPr>
      </w:pPr>
      <w:r w:rsidRPr="00C83219">
        <w:rPr>
          <w:b/>
        </w:rPr>
        <w:lastRenderedPageBreak/>
        <w:t>J</w:t>
      </w:r>
      <w:r w:rsidR="00623888">
        <w:rPr>
          <w:b/>
        </w:rPr>
        <w:t>OURNAL PUBLICATIONS AND ORAL PRESENTATIONS</w:t>
      </w:r>
    </w:p>
    <w:p w14:paraId="25FCA9D2" w14:textId="7C63AB0E" w:rsidR="00352B54" w:rsidRPr="00623888" w:rsidRDefault="001D4FE1" w:rsidP="00623888">
      <w:pPr>
        <w:spacing w:line="276" w:lineRule="auto"/>
      </w:pPr>
      <w:r w:rsidRPr="00C83219">
        <w:t>The Contractor shall collaborate with COR on all manuscripts intended to be published in journals and all abstracts or summaries prepared for oral presentations based on this contract. All associated tables and figures shall be included and sent to the COR for a courtesy review prior to formal submission.  All such publications and oral presentations shall contain an acknowledgement of BOEM funding that reads as follows: "</w:t>
      </w:r>
      <w:r w:rsidRPr="00C83219">
        <w:rPr>
          <w:i/>
        </w:rPr>
        <w:t>Study funding was provided by the U.S. Department of the Interior, Bureau of Ocean Energy Management, Environmental Studies Program, Washington, DC under Contract Number [TO BE PROVIDED AT TIME OF AWARD]</w:t>
      </w:r>
      <w:r w:rsidRPr="00C83219">
        <w:t>." An acknowledgement page with the above statement shall be incorporated into any PowerPoint slides for oral presentations. Publication is strongly encouraged.</w:t>
      </w:r>
      <w:r>
        <w:br/>
      </w:r>
    </w:p>
    <w:p w14:paraId="1ED2E271" w14:textId="77777777" w:rsidR="00623888" w:rsidRDefault="00623888">
      <w:pPr>
        <w:widowControl/>
        <w:rPr>
          <w:b/>
        </w:rPr>
      </w:pPr>
      <w:r>
        <w:rPr>
          <w:b/>
        </w:rPr>
        <w:br w:type="page"/>
      </w:r>
    </w:p>
    <w:p w14:paraId="7DCDD446" w14:textId="771884A8" w:rsidR="001D4FE1" w:rsidRDefault="001D4FE1" w:rsidP="001D4FE1">
      <w:pPr>
        <w:spacing w:line="276" w:lineRule="auto"/>
        <w:rPr>
          <w:b/>
        </w:rPr>
      </w:pPr>
      <w:r>
        <w:rPr>
          <w:b/>
        </w:rPr>
        <w:lastRenderedPageBreak/>
        <w:t>SCHEDULE AND DISTRIBUTION OF DELIVERABLES</w:t>
      </w:r>
    </w:p>
    <w:p w14:paraId="5C558441" w14:textId="2BC534BC" w:rsidR="001D4FE1" w:rsidRDefault="001D4FE1" w:rsidP="001D4FE1">
      <w:pPr>
        <w:spacing w:line="276" w:lineRule="auto"/>
      </w:pPr>
      <w:r>
        <w:rPr>
          <w:b/>
        </w:rPr>
        <w:t xml:space="preserve"> </w:t>
      </w:r>
      <w:r w:rsidRPr="00C83219">
        <w:t>Deliverable products shall be submitted to the addresses shown in Section F.</w:t>
      </w:r>
      <w:r w:rsidR="00712B0F">
        <w:t>5</w:t>
      </w:r>
      <w:r w:rsidRPr="00C83219">
        <w:t xml:space="preserve"> in accordance with the following schedule.  </w:t>
      </w:r>
    </w:p>
    <w:p w14:paraId="57BF9125" w14:textId="77777777" w:rsidR="001D4FE1" w:rsidRDefault="001D4FE1" w:rsidP="001D4FE1">
      <w:pPr>
        <w:spacing w:line="276" w:lineRule="auto"/>
        <w:ind w:right="480"/>
      </w:pPr>
    </w:p>
    <w:tbl>
      <w:tblPr>
        <w:tblStyle w:val="TableGrid"/>
        <w:tblW w:w="0" w:type="auto"/>
        <w:tblLook w:val="04A0" w:firstRow="1" w:lastRow="0" w:firstColumn="1" w:lastColumn="0" w:noHBand="0" w:noVBand="1"/>
      </w:tblPr>
      <w:tblGrid>
        <w:gridCol w:w="1174"/>
        <w:gridCol w:w="3462"/>
        <w:gridCol w:w="2363"/>
        <w:gridCol w:w="2266"/>
      </w:tblGrid>
      <w:tr w:rsidR="001D4FE1" w:rsidRPr="00BC7D4C" w14:paraId="6D93862C" w14:textId="77777777" w:rsidTr="002E1E23">
        <w:tc>
          <w:tcPr>
            <w:tcW w:w="1174" w:type="dxa"/>
          </w:tcPr>
          <w:p w14:paraId="6B3028FB" w14:textId="77777777" w:rsidR="001D4FE1" w:rsidRPr="00BC7D4C" w:rsidRDefault="001D4FE1" w:rsidP="003C7586">
            <w:pPr>
              <w:spacing w:line="276" w:lineRule="auto"/>
              <w:ind w:right="480"/>
            </w:pPr>
            <w:r w:rsidRPr="00BC7D4C">
              <w:t>Item</w:t>
            </w:r>
          </w:p>
        </w:tc>
        <w:tc>
          <w:tcPr>
            <w:tcW w:w="3462" w:type="dxa"/>
          </w:tcPr>
          <w:p w14:paraId="31A11EA5" w14:textId="77777777" w:rsidR="001D4FE1" w:rsidRPr="00BC7D4C" w:rsidRDefault="001D4FE1" w:rsidP="003C7586">
            <w:pPr>
              <w:spacing w:line="276" w:lineRule="auto"/>
              <w:ind w:right="480"/>
            </w:pPr>
            <w:r w:rsidRPr="00BC7D4C">
              <w:t xml:space="preserve">Deliverable </w:t>
            </w:r>
          </w:p>
        </w:tc>
        <w:tc>
          <w:tcPr>
            <w:tcW w:w="2363" w:type="dxa"/>
          </w:tcPr>
          <w:p w14:paraId="0D21645B" w14:textId="77777777" w:rsidR="001D4FE1" w:rsidRPr="00BC7D4C" w:rsidRDefault="001D4FE1" w:rsidP="003C7586">
            <w:pPr>
              <w:spacing w:line="276" w:lineRule="auto"/>
              <w:ind w:right="480"/>
            </w:pPr>
            <w:r w:rsidRPr="00BC7D4C">
              <w:t>Due Date</w:t>
            </w:r>
          </w:p>
        </w:tc>
        <w:tc>
          <w:tcPr>
            <w:tcW w:w="2266" w:type="dxa"/>
          </w:tcPr>
          <w:p w14:paraId="5513A450" w14:textId="77777777" w:rsidR="001D4FE1" w:rsidRPr="00BC7D4C" w:rsidRDefault="001D4FE1" w:rsidP="003C7586">
            <w:pPr>
              <w:spacing w:line="276" w:lineRule="auto"/>
              <w:ind w:right="480"/>
            </w:pPr>
            <w:r w:rsidRPr="00BC7D4C">
              <w:t>Distribution</w:t>
            </w:r>
          </w:p>
        </w:tc>
      </w:tr>
      <w:tr w:rsidR="001D4FE1" w:rsidRPr="00BC7D4C" w14:paraId="52DA0FC4" w14:textId="77777777" w:rsidTr="002E1E23">
        <w:tc>
          <w:tcPr>
            <w:tcW w:w="1174" w:type="dxa"/>
          </w:tcPr>
          <w:p w14:paraId="4F8F4284" w14:textId="77777777" w:rsidR="001D4FE1" w:rsidRPr="00BC7D4C" w:rsidRDefault="001D4FE1" w:rsidP="003C7586">
            <w:pPr>
              <w:spacing w:line="276" w:lineRule="auto"/>
              <w:ind w:right="480"/>
            </w:pPr>
            <w:r w:rsidRPr="00BC7D4C">
              <w:t>A</w:t>
            </w:r>
          </w:p>
        </w:tc>
        <w:tc>
          <w:tcPr>
            <w:tcW w:w="3462" w:type="dxa"/>
          </w:tcPr>
          <w:p w14:paraId="45F79799" w14:textId="77777777" w:rsidR="001D4FE1" w:rsidRPr="00BC7D4C" w:rsidRDefault="001D4FE1" w:rsidP="006711E3">
            <w:pPr>
              <w:spacing w:line="276" w:lineRule="auto"/>
              <w:ind w:right="660"/>
            </w:pPr>
            <w:r w:rsidRPr="00BC7D4C">
              <w:t xml:space="preserve">Post-Award Planning Meeting </w:t>
            </w:r>
          </w:p>
        </w:tc>
        <w:tc>
          <w:tcPr>
            <w:tcW w:w="2363" w:type="dxa"/>
          </w:tcPr>
          <w:p w14:paraId="467F93A9" w14:textId="77777777" w:rsidR="001D4FE1" w:rsidRPr="00BC7D4C" w:rsidRDefault="001D4FE1" w:rsidP="006711E3">
            <w:pPr>
              <w:spacing w:line="276" w:lineRule="auto"/>
              <w:ind w:right="380"/>
            </w:pPr>
            <w:r w:rsidRPr="00BC7D4C">
              <w:t>Within one (1) month of contract award</w:t>
            </w:r>
          </w:p>
        </w:tc>
        <w:tc>
          <w:tcPr>
            <w:tcW w:w="2266" w:type="dxa"/>
          </w:tcPr>
          <w:p w14:paraId="59595335" w14:textId="59D5942C" w:rsidR="001D4FE1" w:rsidRPr="00BC7D4C" w:rsidRDefault="001D4FE1" w:rsidP="003C7586">
            <w:pPr>
              <w:spacing w:line="276" w:lineRule="auto"/>
              <w:ind w:right="760"/>
            </w:pPr>
            <w:r>
              <w:t>COR</w:t>
            </w:r>
            <w:r w:rsidR="00623888">
              <w:t>, ESP,</w:t>
            </w:r>
            <w:r w:rsidR="00AC3E61">
              <w:t xml:space="preserve"> </w:t>
            </w:r>
            <w:r w:rsidR="00623888">
              <w:t>CO</w:t>
            </w:r>
          </w:p>
        </w:tc>
      </w:tr>
      <w:tr w:rsidR="001D4FE1" w:rsidRPr="00BC7D4C" w14:paraId="560C58D0" w14:textId="77777777" w:rsidTr="002E1E23">
        <w:tc>
          <w:tcPr>
            <w:tcW w:w="1174" w:type="dxa"/>
          </w:tcPr>
          <w:p w14:paraId="129BA12E" w14:textId="77777777" w:rsidR="001D4FE1" w:rsidRPr="00BC7D4C" w:rsidRDefault="001D4FE1" w:rsidP="003C7586">
            <w:pPr>
              <w:spacing w:line="276" w:lineRule="auto"/>
              <w:ind w:right="480"/>
            </w:pPr>
            <w:r w:rsidRPr="00BC7D4C">
              <w:t>B</w:t>
            </w:r>
          </w:p>
        </w:tc>
        <w:tc>
          <w:tcPr>
            <w:tcW w:w="3462" w:type="dxa"/>
          </w:tcPr>
          <w:p w14:paraId="7D65C65C" w14:textId="63B11157" w:rsidR="001D4FE1" w:rsidRPr="00BC7D4C" w:rsidRDefault="001D4FE1" w:rsidP="00623888">
            <w:pPr>
              <w:spacing w:line="276" w:lineRule="auto"/>
              <w:ind w:right="660"/>
            </w:pPr>
            <w:r w:rsidRPr="00BC7D4C">
              <w:t xml:space="preserve">Post-Award Planning Meeting Summary  </w:t>
            </w:r>
          </w:p>
          <w:p w14:paraId="4477C26A" w14:textId="77777777" w:rsidR="001D4FE1" w:rsidRPr="00BC7D4C" w:rsidRDefault="001D4FE1" w:rsidP="003C7586">
            <w:pPr>
              <w:spacing w:line="276" w:lineRule="auto"/>
              <w:ind w:right="480"/>
            </w:pPr>
          </w:p>
        </w:tc>
        <w:tc>
          <w:tcPr>
            <w:tcW w:w="2363" w:type="dxa"/>
          </w:tcPr>
          <w:p w14:paraId="416A3440" w14:textId="6E629BAF" w:rsidR="001D4FE1" w:rsidRPr="00BC7D4C" w:rsidRDefault="001D4FE1" w:rsidP="003C7586">
            <w:pPr>
              <w:spacing w:line="276" w:lineRule="auto"/>
              <w:ind w:right="380"/>
              <w:rPr>
                <w:sz w:val="22"/>
                <w:szCs w:val="22"/>
              </w:rPr>
            </w:pPr>
            <w:r>
              <w:rPr>
                <w:sz w:val="22"/>
                <w:szCs w:val="22"/>
              </w:rPr>
              <w:t xml:space="preserve">Within </w:t>
            </w:r>
            <w:r w:rsidR="00712B0F">
              <w:rPr>
                <w:sz w:val="22"/>
                <w:szCs w:val="22"/>
              </w:rPr>
              <w:t>two (</w:t>
            </w:r>
            <w:r w:rsidR="00623888">
              <w:rPr>
                <w:sz w:val="22"/>
                <w:szCs w:val="22"/>
              </w:rPr>
              <w:t xml:space="preserve">2) </w:t>
            </w:r>
            <w:r>
              <w:rPr>
                <w:sz w:val="22"/>
                <w:szCs w:val="22"/>
              </w:rPr>
              <w:t>week</w:t>
            </w:r>
            <w:r w:rsidR="00352B54">
              <w:rPr>
                <w:sz w:val="22"/>
                <w:szCs w:val="22"/>
              </w:rPr>
              <w:t>s</w:t>
            </w:r>
            <w:r>
              <w:rPr>
                <w:sz w:val="22"/>
                <w:szCs w:val="22"/>
              </w:rPr>
              <w:t xml:space="preserve"> of post award meeting</w:t>
            </w:r>
          </w:p>
        </w:tc>
        <w:tc>
          <w:tcPr>
            <w:tcW w:w="2266" w:type="dxa"/>
          </w:tcPr>
          <w:p w14:paraId="7B501F46" w14:textId="77777777" w:rsidR="00AC3E61" w:rsidRDefault="001D4FE1" w:rsidP="003C7586">
            <w:pPr>
              <w:spacing w:line="276" w:lineRule="auto"/>
              <w:ind w:right="480"/>
            </w:pPr>
            <w:r>
              <w:t>COR</w:t>
            </w:r>
            <w:r w:rsidR="00352B54">
              <w:t xml:space="preserve">, ESP, </w:t>
            </w:r>
          </w:p>
          <w:p w14:paraId="226349A1" w14:textId="71A252D1" w:rsidR="001D4FE1" w:rsidRPr="00BC7D4C" w:rsidRDefault="00352B54" w:rsidP="003C7586">
            <w:pPr>
              <w:spacing w:line="276" w:lineRule="auto"/>
              <w:ind w:right="480"/>
            </w:pPr>
            <w:r>
              <w:t>CO</w:t>
            </w:r>
          </w:p>
        </w:tc>
      </w:tr>
      <w:tr w:rsidR="001D4FE1" w:rsidRPr="00BC7D4C" w14:paraId="36352FDC" w14:textId="77777777" w:rsidTr="002E1E23">
        <w:tc>
          <w:tcPr>
            <w:tcW w:w="1174" w:type="dxa"/>
          </w:tcPr>
          <w:p w14:paraId="32B80DA9" w14:textId="77777777" w:rsidR="001D4FE1" w:rsidRPr="00BC7D4C" w:rsidRDefault="001D4FE1" w:rsidP="003C7586">
            <w:pPr>
              <w:spacing w:line="276" w:lineRule="auto"/>
              <w:ind w:right="480"/>
            </w:pPr>
            <w:r w:rsidRPr="00BC7D4C">
              <w:t>C</w:t>
            </w:r>
          </w:p>
        </w:tc>
        <w:tc>
          <w:tcPr>
            <w:tcW w:w="3462" w:type="dxa"/>
          </w:tcPr>
          <w:p w14:paraId="59F0EE06" w14:textId="064AE65A" w:rsidR="001D4FE1" w:rsidRPr="00BC7D4C" w:rsidRDefault="00623888" w:rsidP="006711E3">
            <w:pPr>
              <w:spacing w:line="276" w:lineRule="auto"/>
              <w:ind w:right="180"/>
            </w:pPr>
            <w:r>
              <w:t>Bi-</w:t>
            </w:r>
            <w:r w:rsidR="001D4FE1" w:rsidRPr="00BC7D4C">
              <w:t xml:space="preserve">Monthly </w:t>
            </w:r>
            <w:r>
              <w:t>Progress Reports</w:t>
            </w:r>
          </w:p>
        </w:tc>
        <w:tc>
          <w:tcPr>
            <w:tcW w:w="2363" w:type="dxa"/>
          </w:tcPr>
          <w:p w14:paraId="0AE85006" w14:textId="49E35B17" w:rsidR="001D4FE1" w:rsidRPr="00BC7D4C" w:rsidRDefault="00623888" w:rsidP="003C7586">
            <w:pPr>
              <w:spacing w:line="276" w:lineRule="auto"/>
              <w:ind w:right="480"/>
            </w:pPr>
            <w:r>
              <w:t>1</w:t>
            </w:r>
            <w:r w:rsidRPr="00623888">
              <w:rPr>
                <w:vertAlign w:val="superscript"/>
              </w:rPr>
              <w:t>st</w:t>
            </w:r>
            <w:r>
              <w:t xml:space="preserve"> </w:t>
            </w:r>
            <w:r w:rsidR="00712B0F">
              <w:t>of every</w:t>
            </w:r>
            <w:r>
              <w:t xml:space="preserve">-other </w:t>
            </w:r>
            <w:r w:rsidR="001D4FE1">
              <w:t xml:space="preserve">month </w:t>
            </w:r>
          </w:p>
        </w:tc>
        <w:tc>
          <w:tcPr>
            <w:tcW w:w="2266" w:type="dxa"/>
          </w:tcPr>
          <w:p w14:paraId="0D52A29E" w14:textId="1DBE0CF2" w:rsidR="001D4FE1" w:rsidRPr="00BC7D4C" w:rsidRDefault="001D4FE1" w:rsidP="003C7586">
            <w:pPr>
              <w:spacing w:line="276" w:lineRule="auto"/>
              <w:ind w:right="480"/>
            </w:pPr>
            <w:r>
              <w:t>COR</w:t>
            </w:r>
            <w:r w:rsidR="00623888">
              <w:t xml:space="preserve">, ESP </w:t>
            </w:r>
          </w:p>
        </w:tc>
      </w:tr>
      <w:tr w:rsidR="001D4FE1" w:rsidRPr="00BC7D4C" w14:paraId="75678B21" w14:textId="77777777" w:rsidTr="002E1E23">
        <w:trPr>
          <w:trHeight w:val="953"/>
        </w:trPr>
        <w:tc>
          <w:tcPr>
            <w:tcW w:w="1174" w:type="dxa"/>
          </w:tcPr>
          <w:p w14:paraId="3179E80F" w14:textId="77777777" w:rsidR="001D4FE1" w:rsidRPr="00BC7D4C" w:rsidRDefault="001D4FE1" w:rsidP="003C7586">
            <w:pPr>
              <w:spacing w:line="276" w:lineRule="auto"/>
              <w:ind w:right="480"/>
            </w:pPr>
            <w:r>
              <w:t>D</w:t>
            </w:r>
          </w:p>
        </w:tc>
        <w:tc>
          <w:tcPr>
            <w:tcW w:w="3462" w:type="dxa"/>
          </w:tcPr>
          <w:p w14:paraId="2CC858D3" w14:textId="4E02D765" w:rsidR="001D4FE1" w:rsidRPr="00BC7D4C" w:rsidRDefault="007B5F6A" w:rsidP="006711E3">
            <w:pPr>
              <w:spacing w:line="276" w:lineRule="auto"/>
              <w:ind w:right="220"/>
            </w:pPr>
            <w:r w:rsidRPr="007B5F6A">
              <w:t>Draft Final Report and Draft Technical Summary</w:t>
            </w:r>
          </w:p>
        </w:tc>
        <w:tc>
          <w:tcPr>
            <w:tcW w:w="2363" w:type="dxa"/>
          </w:tcPr>
          <w:p w14:paraId="1D04542C" w14:textId="05E27FA0" w:rsidR="001D4FE1" w:rsidRPr="00BC7D4C" w:rsidRDefault="007B5F6A" w:rsidP="003C7586">
            <w:pPr>
              <w:spacing w:line="276" w:lineRule="auto"/>
              <w:ind w:right="480"/>
            </w:pPr>
            <w:r w:rsidRPr="007B5F6A">
              <w:t>Two months before the end of the POP</w:t>
            </w:r>
          </w:p>
        </w:tc>
        <w:tc>
          <w:tcPr>
            <w:tcW w:w="2266" w:type="dxa"/>
          </w:tcPr>
          <w:p w14:paraId="4A1DD455" w14:textId="64448FF9" w:rsidR="001D4FE1" w:rsidRPr="00BC7D4C" w:rsidRDefault="007B5F6A" w:rsidP="003C7586">
            <w:pPr>
              <w:spacing w:line="276" w:lineRule="auto"/>
              <w:ind w:right="480"/>
            </w:pPr>
            <w:r w:rsidRPr="007B5F6A">
              <w:t>COR, ESP</w:t>
            </w:r>
          </w:p>
        </w:tc>
      </w:tr>
      <w:tr w:rsidR="001D4FE1" w14:paraId="387D54F5" w14:textId="77777777" w:rsidTr="002E1E23">
        <w:trPr>
          <w:trHeight w:val="980"/>
        </w:trPr>
        <w:tc>
          <w:tcPr>
            <w:tcW w:w="1174" w:type="dxa"/>
          </w:tcPr>
          <w:p w14:paraId="2051716B" w14:textId="77777777" w:rsidR="001D4FE1" w:rsidRDefault="001D4FE1" w:rsidP="003C7586">
            <w:pPr>
              <w:spacing w:line="276" w:lineRule="auto"/>
              <w:ind w:right="480"/>
            </w:pPr>
            <w:r>
              <w:t>E</w:t>
            </w:r>
          </w:p>
        </w:tc>
        <w:tc>
          <w:tcPr>
            <w:tcW w:w="3462" w:type="dxa"/>
          </w:tcPr>
          <w:p w14:paraId="6F78D63B" w14:textId="4355FB81" w:rsidR="001D4FE1" w:rsidRPr="00BC7D4C" w:rsidRDefault="007B5F6A" w:rsidP="006711E3">
            <w:pPr>
              <w:spacing w:line="276" w:lineRule="auto"/>
              <w:ind w:right="220"/>
            </w:pPr>
            <w:r w:rsidRPr="007B5F6A">
              <w:t>Final Version of the Final Report and Final Version of the Technical Summary</w:t>
            </w:r>
          </w:p>
        </w:tc>
        <w:tc>
          <w:tcPr>
            <w:tcW w:w="2363" w:type="dxa"/>
          </w:tcPr>
          <w:p w14:paraId="09BF96C3" w14:textId="54DB52E1" w:rsidR="001D4FE1" w:rsidRDefault="007B5F6A" w:rsidP="003C7586">
            <w:pPr>
              <w:spacing w:line="276" w:lineRule="auto"/>
              <w:ind w:right="480"/>
            </w:pPr>
            <w:r w:rsidRPr="007B5F6A">
              <w:t>Within two weeks of receipt of comments from BOEM</w:t>
            </w:r>
          </w:p>
        </w:tc>
        <w:tc>
          <w:tcPr>
            <w:tcW w:w="2266" w:type="dxa"/>
          </w:tcPr>
          <w:p w14:paraId="16077E19" w14:textId="6DAF4470" w:rsidR="00CC1860" w:rsidRDefault="007B5F6A" w:rsidP="003C7586">
            <w:pPr>
              <w:spacing w:line="276" w:lineRule="auto"/>
              <w:ind w:right="480"/>
            </w:pPr>
            <w:r w:rsidRPr="007B5F6A">
              <w:t>COR, ESP, CO, DES, BBSS</w:t>
            </w:r>
          </w:p>
        </w:tc>
      </w:tr>
    </w:tbl>
    <w:p w14:paraId="0EC9D245" w14:textId="77777777" w:rsidR="001D4FE1" w:rsidRDefault="001D4FE1" w:rsidP="001D4FE1">
      <w:pPr>
        <w:spacing w:line="276" w:lineRule="auto"/>
        <w:ind w:right="480"/>
      </w:pPr>
    </w:p>
    <w:p w14:paraId="22A8132A" w14:textId="77777777" w:rsidR="00196A31" w:rsidRDefault="00196A31" w:rsidP="001D4FE1">
      <w:pPr>
        <w:rPr>
          <w:rFonts w:cs="Times New Roman"/>
          <w:b/>
          <w:snapToGrid w:val="0"/>
          <w:color w:val="auto"/>
          <w:szCs w:val="20"/>
        </w:rPr>
      </w:pPr>
    </w:p>
    <w:p w14:paraId="3CC6C333" w14:textId="77777777" w:rsidR="00196A31" w:rsidRDefault="00196A31" w:rsidP="001D4FE1">
      <w:pPr>
        <w:rPr>
          <w:rFonts w:cs="Times New Roman"/>
          <w:b/>
          <w:snapToGrid w:val="0"/>
          <w:color w:val="auto"/>
          <w:szCs w:val="20"/>
        </w:rPr>
      </w:pPr>
    </w:p>
    <w:p w14:paraId="6F94530A" w14:textId="7EFF4C3C" w:rsidR="001D4FE1" w:rsidRPr="000D30C0" w:rsidRDefault="001D4FE1" w:rsidP="001D4FE1">
      <w:pPr>
        <w:rPr>
          <w:rFonts w:cs="Times New Roman"/>
          <w:b/>
          <w:snapToGrid w:val="0"/>
          <w:color w:val="auto"/>
          <w:szCs w:val="20"/>
        </w:rPr>
      </w:pPr>
      <w:r w:rsidRPr="000D30C0">
        <w:rPr>
          <w:rFonts w:cs="Times New Roman"/>
          <w:b/>
          <w:snapToGrid w:val="0"/>
          <w:color w:val="auto"/>
          <w:szCs w:val="20"/>
        </w:rPr>
        <w:t>ADDRESSES FOR DELIVERABLES</w:t>
      </w:r>
    </w:p>
    <w:p w14:paraId="2842ACC2" w14:textId="77777777" w:rsidR="001D4FE1" w:rsidRPr="000D30C0" w:rsidRDefault="001D4FE1" w:rsidP="001D4FE1">
      <w:pPr>
        <w:keepNext/>
        <w:rPr>
          <w:rFonts w:cs="Times New Roman"/>
          <w:b/>
          <w:snapToGrid w:val="0"/>
          <w:color w:val="auto"/>
          <w:szCs w:val="20"/>
        </w:rPr>
      </w:pPr>
    </w:p>
    <w:p w14:paraId="20EA4759" w14:textId="77777777" w:rsidR="001D4FE1" w:rsidRPr="00690A57" w:rsidRDefault="001D4FE1" w:rsidP="001D4FE1">
      <w:pPr>
        <w:keepNext/>
        <w:keepLines/>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snapToGrid w:val="0"/>
          <w:color w:val="auto"/>
          <w:szCs w:val="20"/>
        </w:rPr>
      </w:pPr>
      <w:bookmarkStart w:id="5" w:name="_Hlk95058708"/>
      <w:r w:rsidRPr="00690A57">
        <w:rPr>
          <w:rFonts w:cs="Times New Roman"/>
          <w:b/>
          <w:snapToGrid w:val="0"/>
          <w:color w:val="auto"/>
          <w:szCs w:val="20"/>
          <w:u w:val="single"/>
        </w:rPr>
        <w:t>COR - Contracting Officer's Representative</w:t>
      </w:r>
      <w:r w:rsidRPr="00690A57">
        <w:rPr>
          <w:rFonts w:cs="Times New Roman"/>
          <w:b/>
          <w:snapToGrid w:val="0"/>
          <w:color w:val="auto"/>
          <w:szCs w:val="20"/>
        </w:rPr>
        <w:t xml:space="preserve"> </w:t>
      </w:r>
      <w:bookmarkEnd w:id="5"/>
    </w:p>
    <w:p w14:paraId="56BFF600" w14:textId="77777777" w:rsidR="001D4FE1" w:rsidRDefault="001D4FE1" w:rsidP="001D4FE1"/>
    <w:p w14:paraId="0ACA1D4B" w14:textId="41A7F5FA" w:rsidR="00712B0F" w:rsidRPr="00712B0F" w:rsidRDefault="00712B0F" w:rsidP="00712B0F">
      <w:r w:rsidRPr="00712B0F">
        <w:t>James Price</w:t>
      </w:r>
    </w:p>
    <w:p w14:paraId="538060C9" w14:textId="3932A6EA" w:rsidR="00712B0F" w:rsidRPr="00712B0F" w:rsidRDefault="00B90067" w:rsidP="00712B0F">
      <w:bookmarkStart w:id="6" w:name="_Hlk95058826"/>
      <w:r>
        <w:t xml:space="preserve">Division of </w:t>
      </w:r>
      <w:r w:rsidR="00712B0F" w:rsidRPr="00712B0F">
        <w:t xml:space="preserve">Environmental Sciences </w:t>
      </w:r>
    </w:p>
    <w:p w14:paraId="7F0DCEE4" w14:textId="1334A063" w:rsidR="00712B0F" w:rsidRPr="00712B0F" w:rsidRDefault="00712B0F" w:rsidP="00712B0F">
      <w:r w:rsidRPr="00712B0F">
        <w:t xml:space="preserve">U. S. Bureau of Ocean Energy </w:t>
      </w:r>
      <w:r w:rsidR="007F23A2" w:rsidRPr="00712B0F">
        <w:t>Management (</w:t>
      </w:r>
      <w:r w:rsidRPr="00712B0F">
        <w:t>BOEM)</w:t>
      </w:r>
    </w:p>
    <w:p w14:paraId="4FC6F2CB" w14:textId="673A23DD" w:rsidR="00712B0F" w:rsidRPr="00712B0F" w:rsidRDefault="00712B0F" w:rsidP="00712B0F">
      <w:r w:rsidRPr="00712B0F">
        <w:t>45600 Woodland Road, Mail Stop VAM-OEP</w:t>
      </w:r>
    </w:p>
    <w:p w14:paraId="1E5D3A3A" w14:textId="77777777" w:rsidR="00712B0F" w:rsidRPr="00712B0F" w:rsidRDefault="00712B0F" w:rsidP="00712B0F">
      <w:r w:rsidRPr="00712B0F">
        <w:t>Sterling Virginia 20166</w:t>
      </w:r>
    </w:p>
    <w:p w14:paraId="798F8CCC" w14:textId="77777777" w:rsidR="00712B0F" w:rsidRPr="00712B0F" w:rsidRDefault="00712B0F" w:rsidP="00712B0F">
      <w:r w:rsidRPr="00712B0F">
        <w:t>U. S. A.</w:t>
      </w:r>
    </w:p>
    <w:p w14:paraId="13196420" w14:textId="77777777" w:rsidR="00712B0F" w:rsidRPr="00712B0F" w:rsidRDefault="00712B0F" w:rsidP="00712B0F"/>
    <w:p w14:paraId="5022D666" w14:textId="77777777" w:rsidR="00712B0F" w:rsidRPr="00712B0F" w:rsidRDefault="00712B0F" w:rsidP="00712B0F">
      <w:r w:rsidRPr="00712B0F">
        <w:t xml:space="preserve">e-mail:  </w:t>
      </w:r>
      <w:hyperlink r:id="rId13" w:history="1">
        <w:r w:rsidRPr="00712B0F">
          <w:rPr>
            <w:rStyle w:val="Hyperlink"/>
          </w:rPr>
          <w:t>james.price@boem.gov</w:t>
        </w:r>
      </w:hyperlink>
    </w:p>
    <w:p w14:paraId="6387D86D" w14:textId="77777777" w:rsidR="00712B0F" w:rsidRPr="00712B0F" w:rsidRDefault="00712B0F" w:rsidP="00712B0F">
      <w:r w:rsidRPr="00712B0F">
        <w:t>voice: 703-787-1641</w:t>
      </w:r>
    </w:p>
    <w:bookmarkEnd w:id="6"/>
    <w:p w14:paraId="1A7BE208" w14:textId="4C146A22" w:rsidR="00712B0F" w:rsidRDefault="00712B0F">
      <w:pPr>
        <w:widowControl/>
      </w:pPr>
      <w:r>
        <w:br w:type="page"/>
      </w:r>
    </w:p>
    <w:p w14:paraId="46387CA8" w14:textId="2C4845B2" w:rsidR="00EF51E9" w:rsidRPr="00712B0F" w:rsidRDefault="00712B0F" w:rsidP="001D4FE1">
      <w:pPr>
        <w:rPr>
          <w:b/>
          <w:bCs/>
          <w:u w:val="single"/>
        </w:rPr>
      </w:pPr>
      <w:r>
        <w:rPr>
          <w:b/>
          <w:bCs/>
          <w:u w:val="single"/>
        </w:rPr>
        <w:lastRenderedPageBreak/>
        <w:t xml:space="preserve">ESP  - Environmental Studies Program Contact </w:t>
      </w:r>
    </w:p>
    <w:p w14:paraId="1169075D" w14:textId="2D63622C" w:rsidR="001D4FE1" w:rsidRDefault="001D4FE1" w:rsidP="001D4FE1">
      <w:pPr>
        <w:keepNext/>
        <w:rPr>
          <w:rFonts w:cs="Times New Roman"/>
          <w:snapToGrid w:val="0"/>
          <w:szCs w:val="24"/>
        </w:rPr>
      </w:pPr>
    </w:p>
    <w:p w14:paraId="58B9F605" w14:textId="3172E29E" w:rsidR="00712B0F" w:rsidRDefault="00712B0F" w:rsidP="001D4FE1">
      <w:pPr>
        <w:keepNext/>
        <w:rPr>
          <w:rFonts w:cs="Times New Roman"/>
          <w:snapToGrid w:val="0"/>
          <w:szCs w:val="24"/>
        </w:rPr>
      </w:pPr>
      <w:r>
        <w:rPr>
          <w:rFonts w:cs="Times New Roman"/>
          <w:snapToGrid w:val="0"/>
          <w:szCs w:val="24"/>
        </w:rPr>
        <w:t>Shane Guan</w:t>
      </w:r>
    </w:p>
    <w:p w14:paraId="78B50688" w14:textId="3CA6C419" w:rsidR="00712B0F" w:rsidRPr="00712B0F" w:rsidRDefault="00B90067" w:rsidP="00712B0F">
      <w:pPr>
        <w:keepNext/>
        <w:rPr>
          <w:rFonts w:cs="Times New Roman"/>
          <w:snapToGrid w:val="0"/>
          <w:szCs w:val="24"/>
        </w:rPr>
      </w:pPr>
      <w:r>
        <w:rPr>
          <w:rFonts w:cs="Times New Roman"/>
          <w:snapToGrid w:val="0"/>
          <w:szCs w:val="24"/>
        </w:rPr>
        <w:t xml:space="preserve">Division of </w:t>
      </w:r>
      <w:r w:rsidR="00712B0F" w:rsidRPr="00712B0F">
        <w:rPr>
          <w:rFonts w:cs="Times New Roman"/>
          <w:snapToGrid w:val="0"/>
          <w:szCs w:val="24"/>
        </w:rPr>
        <w:t xml:space="preserve">Environmental Sciences </w:t>
      </w:r>
    </w:p>
    <w:p w14:paraId="53C88079" w14:textId="2A141501" w:rsidR="00712B0F" w:rsidRPr="00712B0F" w:rsidRDefault="00712B0F" w:rsidP="00712B0F">
      <w:pPr>
        <w:keepNext/>
        <w:rPr>
          <w:rFonts w:cs="Times New Roman"/>
          <w:snapToGrid w:val="0"/>
          <w:szCs w:val="24"/>
        </w:rPr>
      </w:pPr>
      <w:r w:rsidRPr="00712B0F">
        <w:rPr>
          <w:rFonts w:cs="Times New Roman"/>
          <w:snapToGrid w:val="0"/>
          <w:szCs w:val="24"/>
        </w:rPr>
        <w:t>U. S. Bureau of Ocean Energy Management (BOEM)</w:t>
      </w:r>
    </w:p>
    <w:p w14:paraId="4DF57F8B" w14:textId="64BDBA56" w:rsidR="00712B0F" w:rsidRPr="00712B0F" w:rsidRDefault="00712B0F" w:rsidP="00712B0F">
      <w:pPr>
        <w:keepNext/>
        <w:rPr>
          <w:rFonts w:cs="Times New Roman"/>
          <w:snapToGrid w:val="0"/>
          <w:szCs w:val="24"/>
        </w:rPr>
      </w:pPr>
      <w:r w:rsidRPr="00712B0F">
        <w:rPr>
          <w:rFonts w:cs="Times New Roman"/>
          <w:snapToGrid w:val="0"/>
          <w:szCs w:val="24"/>
        </w:rPr>
        <w:t>45600 Woodland Road, Mail Stop VAM-OEP</w:t>
      </w:r>
    </w:p>
    <w:p w14:paraId="5E2ACC50" w14:textId="77777777" w:rsidR="00712B0F" w:rsidRPr="00712B0F" w:rsidRDefault="00712B0F" w:rsidP="00712B0F">
      <w:pPr>
        <w:keepNext/>
        <w:rPr>
          <w:rFonts w:cs="Times New Roman"/>
          <w:snapToGrid w:val="0"/>
          <w:szCs w:val="24"/>
        </w:rPr>
      </w:pPr>
      <w:r w:rsidRPr="00712B0F">
        <w:rPr>
          <w:rFonts w:cs="Times New Roman"/>
          <w:snapToGrid w:val="0"/>
          <w:szCs w:val="24"/>
        </w:rPr>
        <w:t>Sterling Virginia 20166</w:t>
      </w:r>
    </w:p>
    <w:p w14:paraId="2AED0A95" w14:textId="77777777" w:rsidR="00712B0F" w:rsidRPr="00712B0F" w:rsidRDefault="00712B0F" w:rsidP="00712B0F">
      <w:pPr>
        <w:keepNext/>
        <w:rPr>
          <w:rFonts w:cs="Times New Roman"/>
          <w:snapToGrid w:val="0"/>
          <w:szCs w:val="24"/>
        </w:rPr>
      </w:pPr>
      <w:r w:rsidRPr="00712B0F">
        <w:rPr>
          <w:rFonts w:cs="Times New Roman"/>
          <w:snapToGrid w:val="0"/>
          <w:szCs w:val="24"/>
        </w:rPr>
        <w:t>U. S. A.</w:t>
      </w:r>
    </w:p>
    <w:p w14:paraId="62BBB0B9" w14:textId="77777777" w:rsidR="00712B0F" w:rsidRPr="00712B0F" w:rsidRDefault="00712B0F" w:rsidP="00712B0F">
      <w:pPr>
        <w:keepNext/>
        <w:rPr>
          <w:rFonts w:cs="Times New Roman"/>
          <w:snapToGrid w:val="0"/>
          <w:szCs w:val="24"/>
        </w:rPr>
      </w:pPr>
    </w:p>
    <w:p w14:paraId="557784B2" w14:textId="2CC8E5B8" w:rsidR="00712B0F" w:rsidRPr="00712B0F" w:rsidRDefault="00712B0F" w:rsidP="00712B0F">
      <w:pPr>
        <w:keepNext/>
        <w:rPr>
          <w:rFonts w:cs="Times New Roman"/>
          <w:snapToGrid w:val="0"/>
          <w:szCs w:val="24"/>
        </w:rPr>
      </w:pPr>
      <w:bookmarkStart w:id="7" w:name="_Hlk95087043"/>
      <w:r w:rsidRPr="00712B0F">
        <w:rPr>
          <w:rFonts w:cs="Times New Roman"/>
          <w:snapToGrid w:val="0"/>
          <w:szCs w:val="24"/>
        </w:rPr>
        <w:t xml:space="preserve">e-mail:  </w:t>
      </w:r>
      <w:r>
        <w:rPr>
          <w:rFonts w:cs="Times New Roman"/>
          <w:snapToGrid w:val="0"/>
          <w:szCs w:val="24"/>
        </w:rPr>
        <w:t>shane.guan</w:t>
      </w:r>
      <w:r w:rsidRPr="00712B0F">
        <w:rPr>
          <w:rFonts w:cs="Times New Roman"/>
          <w:snapToGrid w:val="0"/>
          <w:szCs w:val="24"/>
        </w:rPr>
        <w:t>@boem.gov</w:t>
      </w:r>
    </w:p>
    <w:p w14:paraId="1F6C93D4" w14:textId="623BFBC9" w:rsidR="00712B0F" w:rsidRDefault="00712B0F" w:rsidP="00712B0F">
      <w:pPr>
        <w:keepNext/>
        <w:rPr>
          <w:rFonts w:cs="Times New Roman"/>
          <w:snapToGrid w:val="0"/>
          <w:szCs w:val="24"/>
        </w:rPr>
      </w:pPr>
      <w:r w:rsidRPr="00712B0F">
        <w:rPr>
          <w:rFonts w:cs="Times New Roman"/>
          <w:snapToGrid w:val="0"/>
          <w:szCs w:val="24"/>
        </w:rPr>
        <w:t>voice: 703-787-1444</w:t>
      </w:r>
    </w:p>
    <w:p w14:paraId="72053E5B" w14:textId="4E3623DE" w:rsidR="00712B0F" w:rsidRDefault="00712B0F" w:rsidP="001D4FE1">
      <w:pPr>
        <w:keepNext/>
        <w:rPr>
          <w:rFonts w:cs="Times New Roman"/>
          <w:snapToGrid w:val="0"/>
          <w:szCs w:val="24"/>
        </w:rPr>
      </w:pPr>
    </w:p>
    <w:bookmarkEnd w:id="7"/>
    <w:p w14:paraId="40DBBA20" w14:textId="77777777" w:rsidR="00EF51E9" w:rsidRDefault="00EF51E9" w:rsidP="001D4FE1">
      <w:pPr>
        <w:keepNext/>
        <w:rPr>
          <w:rFonts w:cs="Times New Roman"/>
          <w:snapToGrid w:val="0"/>
          <w:szCs w:val="24"/>
        </w:rPr>
      </w:pPr>
    </w:p>
    <w:p w14:paraId="054C4292" w14:textId="77777777" w:rsidR="001D4FE1" w:rsidRPr="00FC0F23" w:rsidRDefault="001D4FE1" w:rsidP="001D4FE1">
      <w:r w:rsidRPr="00FC0F23">
        <w:rPr>
          <w:b/>
          <w:bCs/>
          <w:u w:val="single"/>
        </w:rPr>
        <w:t>CO – Contracting Officer</w:t>
      </w:r>
    </w:p>
    <w:p w14:paraId="59A28EF7" w14:textId="77777777" w:rsidR="001D4FE1" w:rsidRPr="00FC0F23" w:rsidRDefault="001D4FE1" w:rsidP="001D4FE1"/>
    <w:p w14:paraId="38D4CD38" w14:textId="77777777" w:rsidR="0068073A" w:rsidRDefault="0068073A" w:rsidP="001D4FE1">
      <w:r w:rsidRPr="0068073A">
        <w:t>Paula Barksdale</w:t>
      </w:r>
    </w:p>
    <w:p w14:paraId="65FC9A7D" w14:textId="462FF4F2" w:rsidR="007B561F" w:rsidRDefault="007B561F" w:rsidP="001D4FE1">
      <w:r w:rsidRPr="007B561F">
        <w:t>Acquisition Operations Branch</w:t>
      </w:r>
    </w:p>
    <w:p w14:paraId="50470565" w14:textId="6C6E7E9F" w:rsidR="001D4FE1" w:rsidRPr="00FC0F23" w:rsidRDefault="00306F4E" w:rsidP="001D4FE1">
      <w:r>
        <w:t xml:space="preserve">U. S. </w:t>
      </w:r>
      <w:r w:rsidR="001D4FE1" w:rsidRPr="00FC0F23">
        <w:t xml:space="preserve">Bureau of Safety and Environmental Enforcement </w:t>
      </w:r>
    </w:p>
    <w:p w14:paraId="4DA066A5" w14:textId="6120FEC5" w:rsidR="001D4FE1" w:rsidRPr="00FC0F23" w:rsidRDefault="001D4FE1" w:rsidP="001D4FE1">
      <w:r w:rsidRPr="00FC0F23">
        <w:t>45600 Woodland Road</w:t>
      </w:r>
      <w:r w:rsidR="00306F4E">
        <w:t>,</w:t>
      </w:r>
      <w:r w:rsidRPr="00FC0F23">
        <w:t xml:space="preserve"> Mail Stop: VAE-AMD</w:t>
      </w:r>
    </w:p>
    <w:p w14:paraId="1D8EB411" w14:textId="763E15AB" w:rsidR="001D4FE1" w:rsidRPr="00FC0F23" w:rsidRDefault="001D4FE1" w:rsidP="001D4FE1">
      <w:r w:rsidRPr="00FC0F23">
        <w:t>Sterling, VA 20166</w:t>
      </w:r>
    </w:p>
    <w:p w14:paraId="46D2393B" w14:textId="1EB98B68" w:rsidR="00FC0F23" w:rsidRPr="00FC0F23" w:rsidRDefault="00FC0F23" w:rsidP="001D4FE1">
      <w:r w:rsidRPr="00FC0F23">
        <w:t>U. S. A.</w:t>
      </w:r>
    </w:p>
    <w:p w14:paraId="27840B1C" w14:textId="77777777" w:rsidR="00FC0F23" w:rsidRPr="00FC0F23" w:rsidRDefault="00FC0F23" w:rsidP="001D4FE1">
      <w:pPr>
        <w:keepNext/>
      </w:pPr>
    </w:p>
    <w:p w14:paraId="062093F8" w14:textId="6E0E30DA" w:rsidR="00FC0F23" w:rsidRPr="00FC0F23" w:rsidRDefault="00FC0F23" w:rsidP="00FC0F23">
      <w:pPr>
        <w:autoSpaceDE w:val="0"/>
        <w:autoSpaceDN w:val="0"/>
        <w:adjustRightInd w:val="0"/>
      </w:pPr>
      <w:r w:rsidRPr="00FC0F23">
        <w:t xml:space="preserve">e-mail:  </w:t>
      </w:r>
    </w:p>
    <w:p w14:paraId="2AD9513C" w14:textId="31751508" w:rsidR="00FC0F23" w:rsidRDefault="00FC0F23" w:rsidP="00FC0F23">
      <w:pPr>
        <w:autoSpaceDE w:val="0"/>
        <w:autoSpaceDN w:val="0"/>
        <w:adjustRightInd w:val="0"/>
      </w:pPr>
      <w:r w:rsidRPr="00FC0F23">
        <w:t>voice:</w:t>
      </w:r>
      <w:r>
        <w:t xml:space="preserve"> </w:t>
      </w:r>
    </w:p>
    <w:p w14:paraId="0F97283B" w14:textId="77777777" w:rsidR="001D4FE1" w:rsidRPr="003A61F2" w:rsidRDefault="001D4FE1" w:rsidP="001D4FE1">
      <w:pPr>
        <w:autoSpaceDE w:val="0"/>
        <w:autoSpaceDN w:val="0"/>
        <w:adjustRightInd w:val="0"/>
        <w:rPr>
          <w:rFonts w:eastAsia="SimSun" w:cs="Times New Roman"/>
          <w:color w:val="auto"/>
          <w:szCs w:val="24"/>
          <w:lang w:eastAsia="zh-CN"/>
        </w:rPr>
      </w:pPr>
    </w:p>
    <w:p w14:paraId="5BC4A081" w14:textId="77777777" w:rsidR="00306F4E" w:rsidRDefault="00306F4E" w:rsidP="001D4FE1">
      <w:pPr>
        <w:widowControl/>
        <w:tabs>
          <w:tab w:val="left" w:pos="720"/>
          <w:tab w:val="center" w:pos="4680"/>
        </w:tabs>
        <w:rPr>
          <w:b/>
          <w:color w:val="auto"/>
        </w:rPr>
      </w:pPr>
    </w:p>
    <w:p w14:paraId="74927296" w14:textId="392431E6" w:rsidR="00FC0F23" w:rsidRDefault="005C0EAC" w:rsidP="001D4FE1">
      <w:pPr>
        <w:widowControl/>
        <w:tabs>
          <w:tab w:val="left" w:pos="720"/>
          <w:tab w:val="center" w:pos="4680"/>
        </w:tabs>
        <w:rPr>
          <w:b/>
          <w:color w:val="auto"/>
        </w:rPr>
      </w:pPr>
      <w:r>
        <w:rPr>
          <w:b/>
          <w:color w:val="auto"/>
          <w:u w:val="single"/>
        </w:rPr>
        <w:t>DES</w:t>
      </w:r>
      <w:r w:rsidRPr="00306F4E">
        <w:rPr>
          <w:b/>
          <w:color w:val="auto"/>
          <w:u w:val="single"/>
        </w:rPr>
        <w:t xml:space="preserve"> </w:t>
      </w:r>
      <w:r w:rsidR="00FC0F23" w:rsidRPr="00306F4E">
        <w:rPr>
          <w:b/>
          <w:color w:val="auto"/>
          <w:u w:val="single"/>
        </w:rPr>
        <w:t xml:space="preserve">– Chief, </w:t>
      </w:r>
      <w:r w:rsidR="00B90067">
        <w:rPr>
          <w:b/>
          <w:color w:val="auto"/>
          <w:u w:val="single"/>
        </w:rPr>
        <w:t xml:space="preserve">Division of </w:t>
      </w:r>
      <w:r w:rsidR="00FC0F23" w:rsidRPr="00306F4E">
        <w:rPr>
          <w:b/>
          <w:color w:val="auto"/>
          <w:u w:val="single"/>
        </w:rPr>
        <w:t xml:space="preserve">Environmental Sciences </w:t>
      </w:r>
    </w:p>
    <w:p w14:paraId="0D00C967" w14:textId="6D246711" w:rsidR="00306F4E" w:rsidRPr="00306F4E" w:rsidRDefault="00306F4E" w:rsidP="00306F4E">
      <w:pPr>
        <w:widowControl/>
        <w:tabs>
          <w:tab w:val="left" w:pos="720"/>
          <w:tab w:val="center" w:pos="4680"/>
        </w:tabs>
        <w:rPr>
          <w:bCs/>
          <w:color w:val="auto"/>
        </w:rPr>
      </w:pPr>
      <w:r w:rsidRPr="00306F4E">
        <w:rPr>
          <w:bCs/>
          <w:color w:val="auto"/>
        </w:rPr>
        <w:t>Rodney Cluck</w:t>
      </w:r>
    </w:p>
    <w:p w14:paraId="723B39A6" w14:textId="035DA4FE" w:rsidR="00306F4E" w:rsidRPr="00306F4E" w:rsidRDefault="00B90067" w:rsidP="00306F4E">
      <w:pPr>
        <w:widowControl/>
        <w:tabs>
          <w:tab w:val="left" w:pos="720"/>
          <w:tab w:val="center" w:pos="4680"/>
        </w:tabs>
        <w:rPr>
          <w:bCs/>
          <w:color w:val="auto"/>
        </w:rPr>
      </w:pPr>
      <w:r>
        <w:rPr>
          <w:bCs/>
          <w:color w:val="auto"/>
        </w:rPr>
        <w:t xml:space="preserve">Division of </w:t>
      </w:r>
      <w:r w:rsidR="00306F4E" w:rsidRPr="00306F4E">
        <w:rPr>
          <w:bCs/>
          <w:color w:val="auto"/>
        </w:rPr>
        <w:t>Environmental Sciences</w:t>
      </w:r>
      <w:r w:rsidR="00306F4E">
        <w:rPr>
          <w:bCs/>
          <w:color w:val="auto"/>
        </w:rPr>
        <w:t xml:space="preserve"> </w:t>
      </w:r>
    </w:p>
    <w:p w14:paraId="73E80AFF" w14:textId="7E4ABCDF" w:rsidR="00306F4E" w:rsidRPr="00306F4E" w:rsidRDefault="00306F4E" w:rsidP="00306F4E">
      <w:pPr>
        <w:widowControl/>
        <w:tabs>
          <w:tab w:val="left" w:pos="720"/>
          <w:tab w:val="center" w:pos="4680"/>
        </w:tabs>
        <w:rPr>
          <w:bCs/>
          <w:color w:val="auto"/>
        </w:rPr>
      </w:pPr>
      <w:r>
        <w:rPr>
          <w:bCs/>
          <w:color w:val="auto"/>
        </w:rPr>
        <w:t xml:space="preserve">U. S. </w:t>
      </w:r>
      <w:r w:rsidRPr="00306F4E">
        <w:rPr>
          <w:bCs/>
          <w:color w:val="auto"/>
        </w:rPr>
        <w:t>Bureau of Ocean Energy Management</w:t>
      </w:r>
    </w:p>
    <w:p w14:paraId="12D69975" w14:textId="4FD349DB" w:rsidR="00306F4E" w:rsidRPr="00306F4E" w:rsidRDefault="00306F4E" w:rsidP="00306F4E">
      <w:pPr>
        <w:widowControl/>
        <w:tabs>
          <w:tab w:val="left" w:pos="720"/>
          <w:tab w:val="center" w:pos="4680"/>
        </w:tabs>
        <w:rPr>
          <w:bCs/>
          <w:color w:val="auto"/>
        </w:rPr>
      </w:pPr>
      <w:r w:rsidRPr="00306F4E">
        <w:rPr>
          <w:bCs/>
          <w:color w:val="auto"/>
        </w:rPr>
        <w:t>45600 Woodland Road</w:t>
      </w:r>
      <w:r>
        <w:rPr>
          <w:bCs/>
          <w:color w:val="auto"/>
        </w:rPr>
        <w:t xml:space="preserve">, Mail Stop </w:t>
      </w:r>
      <w:r w:rsidRPr="00306F4E">
        <w:rPr>
          <w:bCs/>
          <w:color w:val="auto"/>
        </w:rPr>
        <w:t>VAM-OEP</w:t>
      </w:r>
    </w:p>
    <w:p w14:paraId="2B5106D2" w14:textId="4DC9E1C3" w:rsidR="00306F4E" w:rsidRDefault="00306F4E" w:rsidP="00306F4E">
      <w:pPr>
        <w:widowControl/>
        <w:tabs>
          <w:tab w:val="left" w:pos="720"/>
          <w:tab w:val="center" w:pos="4680"/>
        </w:tabs>
        <w:rPr>
          <w:bCs/>
          <w:color w:val="auto"/>
        </w:rPr>
      </w:pPr>
      <w:r w:rsidRPr="00306F4E">
        <w:rPr>
          <w:bCs/>
          <w:color w:val="auto"/>
        </w:rPr>
        <w:t>Sterling VA 20166</w:t>
      </w:r>
    </w:p>
    <w:p w14:paraId="1E71A067" w14:textId="08235388" w:rsidR="00306F4E" w:rsidRDefault="00306F4E" w:rsidP="001D4FE1">
      <w:pPr>
        <w:widowControl/>
        <w:tabs>
          <w:tab w:val="left" w:pos="720"/>
          <w:tab w:val="center" w:pos="4680"/>
        </w:tabs>
        <w:rPr>
          <w:bCs/>
          <w:color w:val="auto"/>
        </w:rPr>
      </w:pPr>
    </w:p>
    <w:p w14:paraId="3ED76B15" w14:textId="2073E5E3" w:rsidR="00306F4E" w:rsidRPr="00306F4E" w:rsidRDefault="00306F4E" w:rsidP="001D4FE1">
      <w:pPr>
        <w:widowControl/>
        <w:tabs>
          <w:tab w:val="left" w:pos="720"/>
          <w:tab w:val="center" w:pos="4680"/>
        </w:tabs>
        <w:rPr>
          <w:bCs/>
          <w:color w:val="auto"/>
        </w:rPr>
      </w:pPr>
      <w:bookmarkStart w:id="8" w:name="_Hlk95087802"/>
      <w:r w:rsidRPr="00306F4E">
        <w:rPr>
          <w:bCs/>
          <w:color w:val="auto"/>
        </w:rPr>
        <w:t>e-mail:</w:t>
      </w:r>
      <w:r>
        <w:rPr>
          <w:bCs/>
          <w:color w:val="auto"/>
        </w:rPr>
        <w:t xml:space="preserve"> rodney.cluck@boem.gov</w:t>
      </w:r>
    </w:p>
    <w:p w14:paraId="6D831B76" w14:textId="7755E229" w:rsidR="00FC0F23" w:rsidRPr="00306F4E" w:rsidRDefault="00306F4E" w:rsidP="001D4FE1">
      <w:pPr>
        <w:widowControl/>
        <w:tabs>
          <w:tab w:val="left" w:pos="720"/>
          <w:tab w:val="center" w:pos="4680"/>
        </w:tabs>
        <w:rPr>
          <w:bCs/>
          <w:color w:val="auto"/>
        </w:rPr>
      </w:pPr>
      <w:r>
        <w:rPr>
          <w:bCs/>
          <w:color w:val="auto"/>
        </w:rPr>
        <w:t xml:space="preserve">voice: </w:t>
      </w:r>
      <w:r w:rsidRPr="00306F4E">
        <w:rPr>
          <w:bCs/>
          <w:color w:val="auto"/>
        </w:rPr>
        <w:t>703-787-1087</w:t>
      </w:r>
    </w:p>
    <w:bookmarkEnd w:id="8"/>
    <w:p w14:paraId="6D453EC5" w14:textId="14860E65" w:rsidR="00FC0F23" w:rsidRDefault="00FC0F23" w:rsidP="001D4FE1">
      <w:pPr>
        <w:widowControl/>
        <w:tabs>
          <w:tab w:val="left" w:pos="720"/>
          <w:tab w:val="center" w:pos="4680"/>
        </w:tabs>
        <w:rPr>
          <w:b/>
          <w:color w:val="auto"/>
        </w:rPr>
      </w:pPr>
    </w:p>
    <w:p w14:paraId="75E2F1DC" w14:textId="1E657577" w:rsidR="00FC0F23" w:rsidRDefault="00FC0F23" w:rsidP="001D4FE1">
      <w:pPr>
        <w:widowControl/>
        <w:tabs>
          <w:tab w:val="left" w:pos="720"/>
          <w:tab w:val="center" w:pos="4680"/>
        </w:tabs>
        <w:rPr>
          <w:b/>
          <w:color w:val="auto"/>
        </w:rPr>
      </w:pPr>
    </w:p>
    <w:p w14:paraId="3558297A" w14:textId="123BFF98" w:rsidR="00FC0F23" w:rsidRDefault="00FC0F23" w:rsidP="001D4FE1">
      <w:pPr>
        <w:widowControl/>
        <w:tabs>
          <w:tab w:val="left" w:pos="720"/>
          <w:tab w:val="center" w:pos="4680"/>
        </w:tabs>
        <w:rPr>
          <w:b/>
          <w:color w:val="auto"/>
        </w:rPr>
      </w:pPr>
    </w:p>
    <w:p w14:paraId="4D2AEE23" w14:textId="77777777" w:rsidR="007B561F" w:rsidRDefault="007B561F">
      <w:pPr>
        <w:widowControl/>
        <w:rPr>
          <w:b/>
          <w:color w:val="auto"/>
          <w:u w:val="single"/>
        </w:rPr>
      </w:pPr>
      <w:r>
        <w:rPr>
          <w:b/>
          <w:color w:val="auto"/>
          <w:u w:val="single"/>
        </w:rPr>
        <w:br w:type="page"/>
      </w:r>
    </w:p>
    <w:p w14:paraId="524E380E" w14:textId="72A996A9" w:rsidR="00FC0F23" w:rsidRPr="00306F4E" w:rsidRDefault="00FC0F23" w:rsidP="001D4FE1">
      <w:pPr>
        <w:widowControl/>
        <w:tabs>
          <w:tab w:val="left" w:pos="720"/>
          <w:tab w:val="center" w:pos="4680"/>
        </w:tabs>
        <w:rPr>
          <w:b/>
          <w:color w:val="auto"/>
          <w:u w:val="single"/>
        </w:rPr>
      </w:pPr>
      <w:r w:rsidRPr="00306F4E">
        <w:rPr>
          <w:b/>
          <w:color w:val="auto"/>
          <w:u w:val="single"/>
        </w:rPr>
        <w:lastRenderedPageBreak/>
        <w:t xml:space="preserve">BBSS – Chief, Branch of Biological and Social Sciences,  </w:t>
      </w:r>
      <w:r w:rsidR="00B90067">
        <w:rPr>
          <w:b/>
          <w:color w:val="auto"/>
          <w:u w:val="single"/>
        </w:rPr>
        <w:t xml:space="preserve">Division of </w:t>
      </w:r>
      <w:r w:rsidRPr="00306F4E">
        <w:rPr>
          <w:b/>
          <w:color w:val="auto"/>
          <w:u w:val="single"/>
        </w:rPr>
        <w:t>Environmental Sciences</w:t>
      </w:r>
    </w:p>
    <w:p w14:paraId="5245C9FD" w14:textId="77777777" w:rsidR="00FC0F23" w:rsidRDefault="00FC0F23" w:rsidP="001D4FE1">
      <w:pPr>
        <w:widowControl/>
        <w:tabs>
          <w:tab w:val="left" w:pos="720"/>
          <w:tab w:val="center" w:pos="4680"/>
        </w:tabs>
        <w:rPr>
          <w:b/>
          <w:color w:val="auto"/>
        </w:rPr>
      </w:pPr>
    </w:p>
    <w:p w14:paraId="201A8EB2" w14:textId="17D3F879" w:rsidR="007B561F" w:rsidRPr="007B561F" w:rsidRDefault="007B561F" w:rsidP="007B561F">
      <w:pPr>
        <w:widowControl/>
        <w:tabs>
          <w:tab w:val="left" w:pos="720"/>
          <w:tab w:val="center" w:pos="4680"/>
        </w:tabs>
        <w:rPr>
          <w:bCs/>
          <w:color w:val="auto"/>
        </w:rPr>
      </w:pPr>
      <w:r w:rsidRPr="007B561F">
        <w:rPr>
          <w:bCs/>
          <w:color w:val="auto"/>
        </w:rPr>
        <w:t>Brad Blythe</w:t>
      </w:r>
    </w:p>
    <w:p w14:paraId="1A3CDFD6" w14:textId="265D26FD" w:rsidR="007B561F" w:rsidRPr="007B561F" w:rsidRDefault="00B90067" w:rsidP="007B561F">
      <w:pPr>
        <w:widowControl/>
        <w:tabs>
          <w:tab w:val="left" w:pos="720"/>
          <w:tab w:val="center" w:pos="4680"/>
        </w:tabs>
        <w:rPr>
          <w:bCs/>
          <w:color w:val="auto"/>
        </w:rPr>
      </w:pPr>
      <w:r>
        <w:rPr>
          <w:bCs/>
          <w:color w:val="auto"/>
        </w:rPr>
        <w:t xml:space="preserve">Division of </w:t>
      </w:r>
      <w:r w:rsidR="007B561F" w:rsidRPr="007B561F">
        <w:rPr>
          <w:bCs/>
          <w:color w:val="auto"/>
        </w:rPr>
        <w:t>Environmental Sciences</w:t>
      </w:r>
      <w:r w:rsidR="007B561F">
        <w:rPr>
          <w:bCs/>
          <w:color w:val="auto"/>
        </w:rPr>
        <w:t xml:space="preserve"> </w:t>
      </w:r>
    </w:p>
    <w:p w14:paraId="2C63D781" w14:textId="18363326" w:rsidR="007B561F" w:rsidRPr="007B561F" w:rsidRDefault="007B561F" w:rsidP="007B561F">
      <w:pPr>
        <w:widowControl/>
        <w:tabs>
          <w:tab w:val="left" w:pos="720"/>
          <w:tab w:val="center" w:pos="4680"/>
        </w:tabs>
        <w:rPr>
          <w:bCs/>
          <w:color w:val="auto"/>
        </w:rPr>
      </w:pPr>
      <w:r>
        <w:rPr>
          <w:bCs/>
          <w:color w:val="auto"/>
        </w:rPr>
        <w:t xml:space="preserve">U. S. </w:t>
      </w:r>
      <w:r w:rsidRPr="007B561F">
        <w:rPr>
          <w:bCs/>
          <w:color w:val="auto"/>
        </w:rPr>
        <w:t>Bureau of Ocean Energy Management</w:t>
      </w:r>
    </w:p>
    <w:p w14:paraId="65CCD7CC" w14:textId="56D1A6FF" w:rsidR="007B561F" w:rsidRPr="007B561F" w:rsidRDefault="007B561F" w:rsidP="007B561F">
      <w:pPr>
        <w:widowControl/>
        <w:tabs>
          <w:tab w:val="left" w:pos="720"/>
          <w:tab w:val="center" w:pos="4680"/>
        </w:tabs>
        <w:rPr>
          <w:bCs/>
          <w:color w:val="auto"/>
        </w:rPr>
      </w:pPr>
      <w:r w:rsidRPr="007B561F">
        <w:rPr>
          <w:bCs/>
          <w:color w:val="auto"/>
        </w:rPr>
        <w:t>45600 Woodland Road, Mail Stop VAM-OEP</w:t>
      </w:r>
    </w:p>
    <w:p w14:paraId="7E7FA212" w14:textId="77777777" w:rsidR="007B561F" w:rsidRPr="007B561F" w:rsidRDefault="007B561F" w:rsidP="007B561F">
      <w:pPr>
        <w:widowControl/>
        <w:tabs>
          <w:tab w:val="left" w:pos="720"/>
          <w:tab w:val="center" w:pos="4680"/>
        </w:tabs>
        <w:rPr>
          <w:bCs/>
          <w:color w:val="auto"/>
        </w:rPr>
      </w:pPr>
      <w:r w:rsidRPr="007B561F">
        <w:rPr>
          <w:bCs/>
          <w:color w:val="auto"/>
        </w:rPr>
        <w:t>Sterling Virginia 20166</w:t>
      </w:r>
    </w:p>
    <w:p w14:paraId="72DD2612" w14:textId="01797B23" w:rsidR="007B561F" w:rsidRDefault="007B561F" w:rsidP="007B561F">
      <w:pPr>
        <w:widowControl/>
        <w:tabs>
          <w:tab w:val="left" w:pos="720"/>
          <w:tab w:val="center" w:pos="4680"/>
        </w:tabs>
        <w:rPr>
          <w:bCs/>
          <w:color w:val="auto"/>
        </w:rPr>
      </w:pPr>
      <w:r w:rsidRPr="007B561F">
        <w:rPr>
          <w:bCs/>
          <w:color w:val="auto"/>
        </w:rPr>
        <w:t>U. S. A.</w:t>
      </w:r>
    </w:p>
    <w:p w14:paraId="2FEDB400" w14:textId="77777777" w:rsidR="007B561F" w:rsidRDefault="007B561F" w:rsidP="007B561F">
      <w:pPr>
        <w:widowControl/>
        <w:tabs>
          <w:tab w:val="left" w:pos="720"/>
          <w:tab w:val="center" w:pos="4680"/>
        </w:tabs>
        <w:rPr>
          <w:bCs/>
          <w:color w:val="auto"/>
        </w:rPr>
      </w:pPr>
    </w:p>
    <w:p w14:paraId="531D91F4" w14:textId="4F798CB9" w:rsidR="00306F4E" w:rsidRPr="00306F4E" w:rsidRDefault="00306F4E" w:rsidP="00306F4E">
      <w:pPr>
        <w:widowControl/>
        <w:tabs>
          <w:tab w:val="left" w:pos="720"/>
          <w:tab w:val="center" w:pos="4680"/>
        </w:tabs>
        <w:rPr>
          <w:bCs/>
          <w:color w:val="auto"/>
        </w:rPr>
      </w:pPr>
      <w:r w:rsidRPr="00306F4E">
        <w:rPr>
          <w:bCs/>
          <w:color w:val="auto"/>
        </w:rPr>
        <w:t xml:space="preserve">e-mail: </w:t>
      </w:r>
      <w:r w:rsidR="007B561F">
        <w:rPr>
          <w:bCs/>
          <w:color w:val="auto"/>
        </w:rPr>
        <w:t>brad.blythe</w:t>
      </w:r>
      <w:r w:rsidRPr="00306F4E">
        <w:rPr>
          <w:bCs/>
          <w:color w:val="auto"/>
        </w:rPr>
        <w:t>@boem.gov</w:t>
      </w:r>
    </w:p>
    <w:p w14:paraId="16221D4F" w14:textId="3B8BF6FA" w:rsidR="00306F4E" w:rsidRDefault="007B561F" w:rsidP="001D4FE1">
      <w:pPr>
        <w:widowControl/>
        <w:tabs>
          <w:tab w:val="left" w:pos="720"/>
          <w:tab w:val="center" w:pos="4680"/>
        </w:tabs>
        <w:rPr>
          <w:b/>
          <w:color w:val="auto"/>
        </w:rPr>
      </w:pPr>
      <w:r w:rsidRPr="007B561F">
        <w:rPr>
          <w:bCs/>
          <w:color w:val="auto"/>
        </w:rPr>
        <w:t>voice:   703-787-1636</w:t>
      </w:r>
    </w:p>
    <w:p w14:paraId="7B3AE34B" w14:textId="77777777" w:rsidR="00FC0F23" w:rsidRDefault="00FC0F23" w:rsidP="001D4FE1">
      <w:pPr>
        <w:widowControl/>
        <w:tabs>
          <w:tab w:val="left" w:pos="720"/>
          <w:tab w:val="center" w:pos="4680"/>
        </w:tabs>
        <w:rPr>
          <w:b/>
          <w:color w:val="auto"/>
        </w:rPr>
      </w:pPr>
    </w:p>
    <w:p w14:paraId="20BF94B4" w14:textId="77777777" w:rsidR="00FC0F23" w:rsidRDefault="00FC0F23" w:rsidP="001D4FE1">
      <w:pPr>
        <w:widowControl/>
        <w:tabs>
          <w:tab w:val="left" w:pos="720"/>
          <w:tab w:val="center" w:pos="4680"/>
        </w:tabs>
        <w:rPr>
          <w:b/>
          <w:color w:val="auto"/>
        </w:rPr>
      </w:pPr>
    </w:p>
    <w:p w14:paraId="34EF15FB" w14:textId="50CD0BB9" w:rsidR="001D4FE1" w:rsidRPr="002D27B2" w:rsidRDefault="001D4FE1" w:rsidP="001D4FE1">
      <w:pPr>
        <w:widowControl/>
        <w:tabs>
          <w:tab w:val="left" w:pos="720"/>
          <w:tab w:val="center" w:pos="4680"/>
        </w:tabs>
        <w:rPr>
          <w:b/>
          <w:color w:val="auto"/>
        </w:rPr>
      </w:pPr>
      <w:r w:rsidRPr="002D27B2">
        <w:rPr>
          <w:b/>
          <w:color w:val="auto"/>
        </w:rPr>
        <w:t>OTHER DELIVERABLE REQUIREMENTS</w:t>
      </w:r>
    </w:p>
    <w:p w14:paraId="532B2103" w14:textId="77777777" w:rsidR="001D4FE1" w:rsidRPr="002D27B2" w:rsidRDefault="001D4FE1" w:rsidP="001D4FE1">
      <w:pPr>
        <w:widowControl/>
        <w:tabs>
          <w:tab w:val="left" w:pos="720"/>
          <w:tab w:val="center" w:pos="4680"/>
        </w:tabs>
        <w:rPr>
          <w:b/>
          <w:color w:val="auto"/>
        </w:rPr>
      </w:pPr>
    </w:p>
    <w:p w14:paraId="4180FC0D" w14:textId="18495683" w:rsidR="001D4FE1" w:rsidRPr="00D06A5F" w:rsidRDefault="001D4FE1" w:rsidP="001D4FE1">
      <w:pPr>
        <w:autoSpaceDE w:val="0"/>
        <w:autoSpaceDN w:val="0"/>
        <w:adjustRightInd w:val="0"/>
        <w:ind w:right="-144"/>
        <w:rPr>
          <w:rFonts w:eastAsia="SimSun" w:cs="Times New Roman"/>
          <w:b/>
          <w:szCs w:val="24"/>
          <w:lang w:eastAsia="zh-CN"/>
        </w:rPr>
      </w:pPr>
      <w:r w:rsidRPr="002D27B2">
        <w:rPr>
          <w:rFonts w:eastAsia="SimSun" w:cs="Times New Roman"/>
          <w:color w:val="auto"/>
          <w:szCs w:val="24"/>
          <w:lang w:eastAsia="zh-CN"/>
        </w:rPr>
        <w:t>The Contractor shall adhere to Section 508 of the Rehabilitation Act of 1973 (found at 29 U.S.C. 794d), which requires access to and use of information by individuals with disabilities.  A deliverable such as digital reports (ex: PDF files) to be placed on the web (either on the Agency's web server or the company's), video footage, or other digital data such as CD-ROMs to be distributed, are subject to Section 508 guidelines.  Simplified, this means that PDF files need to be formatted so that they are "readable" by assistive technology devices such as screen readers.  Video footage must be closed captioned.  CD-ROMs which contain HTML, PDF, or word processor files must be assessable.</w:t>
      </w:r>
      <w:r w:rsidRPr="00D06A5F">
        <w:rPr>
          <w:rFonts w:eastAsia="SimSun" w:cs="Times New Roman"/>
          <w:b/>
          <w:szCs w:val="24"/>
          <w:lang w:eastAsia="zh-CN"/>
        </w:rPr>
        <w:t xml:space="preserve"> </w:t>
      </w:r>
    </w:p>
    <w:p w14:paraId="05351714" w14:textId="488021E2" w:rsidR="004C5AF9" w:rsidRPr="00B83720" w:rsidRDefault="004C5AF9" w:rsidP="00B90067">
      <w:pPr>
        <w:widowControl/>
        <w:rPr>
          <w:color w:val="auto"/>
          <w:sz w:val="23"/>
          <w:szCs w:val="23"/>
        </w:rPr>
      </w:pPr>
    </w:p>
    <w:sectPr w:rsidR="004C5AF9" w:rsidRPr="00B83720" w:rsidSect="00DA25E0">
      <w:footerReference w:type="default" r:id="rId14"/>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9650" w14:textId="77777777" w:rsidR="00B2510C" w:rsidRDefault="00B2510C">
      <w:r>
        <w:separator/>
      </w:r>
    </w:p>
    <w:p w14:paraId="556853A0" w14:textId="77777777" w:rsidR="00B2510C" w:rsidRDefault="00B2510C"/>
    <w:p w14:paraId="1E5D15CA" w14:textId="77777777" w:rsidR="00B2510C" w:rsidRDefault="00B2510C"/>
  </w:endnote>
  <w:endnote w:type="continuationSeparator" w:id="0">
    <w:p w14:paraId="19DF08AB" w14:textId="77777777" w:rsidR="00B2510C" w:rsidRDefault="00B2510C">
      <w:r>
        <w:continuationSeparator/>
      </w:r>
    </w:p>
    <w:p w14:paraId="1C5C4318" w14:textId="77777777" w:rsidR="00B2510C" w:rsidRDefault="00B2510C"/>
    <w:p w14:paraId="1A86A153" w14:textId="77777777" w:rsidR="00B2510C" w:rsidRDefault="00B2510C"/>
  </w:endnote>
  <w:endnote w:type="continuationNotice" w:id="1">
    <w:p w14:paraId="077441DE" w14:textId="77777777" w:rsidR="00B2510C" w:rsidRDefault="00B25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EC35" w14:textId="51025ED0" w:rsidR="00DA570F" w:rsidRPr="00151C21" w:rsidRDefault="00DA570F" w:rsidP="00D81F47">
    <w:pPr>
      <w:pStyle w:val="Header"/>
      <w:tabs>
        <w:tab w:val="clear" w:pos="4320"/>
        <w:tab w:val="clear" w:pos="8640"/>
        <w:tab w:val="right" w:pos="9360"/>
      </w:tabs>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428B" w14:textId="793C6320" w:rsidR="00DA570F" w:rsidRPr="00151C21" w:rsidRDefault="00DA570F" w:rsidP="009B3328">
    <w:pPr>
      <w:pStyle w:val="Footer"/>
      <w:pBdr>
        <w:top w:val="single" w:sz="4" w:space="1" w:color="auto"/>
      </w:pBdr>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1CDDE" w14:textId="77777777" w:rsidR="00B2510C" w:rsidRDefault="00B2510C">
      <w:r>
        <w:separator/>
      </w:r>
    </w:p>
    <w:p w14:paraId="4C73BCA7" w14:textId="77777777" w:rsidR="00B2510C" w:rsidRDefault="00B2510C"/>
    <w:p w14:paraId="0F192804" w14:textId="77777777" w:rsidR="00B2510C" w:rsidRDefault="00B2510C"/>
  </w:footnote>
  <w:footnote w:type="continuationSeparator" w:id="0">
    <w:p w14:paraId="2CF1A781" w14:textId="77777777" w:rsidR="00B2510C" w:rsidRDefault="00B2510C">
      <w:r>
        <w:continuationSeparator/>
      </w:r>
    </w:p>
    <w:p w14:paraId="4DB3DDF9" w14:textId="77777777" w:rsidR="00B2510C" w:rsidRDefault="00B2510C"/>
    <w:p w14:paraId="085778B2" w14:textId="77777777" w:rsidR="00B2510C" w:rsidRDefault="00B2510C"/>
  </w:footnote>
  <w:footnote w:type="continuationNotice" w:id="1">
    <w:p w14:paraId="781EF7AC" w14:textId="77777777" w:rsidR="00B2510C" w:rsidRDefault="00B25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2EEC" w14:textId="77777777" w:rsidR="00DA570F" w:rsidRDefault="00DA570F" w:rsidP="00B30113">
    <w:pPr>
      <w:pStyle w:val="Header"/>
      <w:jc w:val="right"/>
    </w:pPr>
    <w:r>
      <w:t>Section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F38"/>
    <w:multiLevelType w:val="hybridMultilevel"/>
    <w:tmpl w:val="EED4F930"/>
    <w:lvl w:ilvl="0" w:tplc="4E8E216A">
      <w:start w:val="3"/>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8485991"/>
    <w:multiLevelType w:val="multilevel"/>
    <w:tmpl w:val="E9A0655E"/>
    <w:lvl w:ilvl="0">
      <w:start w:val="1"/>
      <w:numFmt w:val="bullet"/>
      <w:lvlText w:val="●"/>
      <w:lvlJc w:val="left"/>
      <w:pPr>
        <w:ind w:left="360" w:hanging="360"/>
      </w:pPr>
      <w:rPr>
        <w:rFonts w:ascii="Noto Sans Symbols" w:eastAsia="Noto Sans Symbols" w:hAnsi="Noto Sans Symbols" w:cs="Noto Sans Symbols"/>
        <w:b/>
      </w:rPr>
    </w:lvl>
    <w:lvl w:ilvl="1">
      <w:start w:val="1"/>
      <w:numFmt w:val="upperLetter"/>
      <w:lvlText w:val="%2."/>
      <w:lvlJc w:val="left"/>
      <w:pPr>
        <w:ind w:left="720" w:hanging="360"/>
      </w:pPr>
      <w:rPr>
        <w:b/>
      </w:rPr>
    </w:lvl>
    <w:lvl w:ilvl="2">
      <w:start w:val="1"/>
      <w:numFmt w:val="lowerRoman"/>
      <w:lvlText w:val="%3."/>
      <w:lvlJc w:val="right"/>
      <w:pPr>
        <w:ind w:left="1080" w:hanging="360"/>
      </w:pPr>
      <w:rPr>
        <w:b/>
      </w:rPr>
    </w:lvl>
    <w:lvl w:ilvl="3">
      <w:start w:val="1"/>
      <w:numFmt w:val="decimal"/>
      <w:lvlText w:val="%4."/>
      <w:lvlJc w:val="left"/>
      <w:pPr>
        <w:ind w:left="1800" w:hanging="360"/>
      </w:pPr>
      <w:rPr>
        <w:b/>
      </w:rPr>
    </w:lvl>
    <w:lvl w:ilvl="4">
      <w:start w:val="1"/>
      <w:numFmt w:val="lowerLetter"/>
      <w:lvlText w:val="%5."/>
      <w:lvlJc w:val="left"/>
      <w:pPr>
        <w:ind w:left="6480" w:hanging="360"/>
      </w:pPr>
      <w:rPr>
        <w:b/>
      </w:rPr>
    </w:lvl>
    <w:lvl w:ilvl="5">
      <w:start w:val="1"/>
      <w:numFmt w:val="lowerRoman"/>
      <w:lvlText w:val="(%6)"/>
      <w:lvlJc w:val="left"/>
      <w:pPr>
        <w:ind w:left="2160" w:hanging="360"/>
      </w:pPr>
      <w:rPr>
        <w:b/>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E35026"/>
    <w:multiLevelType w:val="hybridMultilevel"/>
    <w:tmpl w:val="25801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26929"/>
    <w:multiLevelType w:val="hybridMultilevel"/>
    <w:tmpl w:val="E690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721C5"/>
    <w:multiLevelType w:val="hybridMultilevel"/>
    <w:tmpl w:val="5E323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673BF"/>
    <w:multiLevelType w:val="multilevel"/>
    <w:tmpl w:val="8B14E6CC"/>
    <w:lvl w:ilvl="0">
      <w:start w:val="1"/>
      <w:numFmt w:val="upperLetter"/>
      <w:lvlText w:val="%1."/>
      <w:lvlJc w:val="left"/>
      <w:pPr>
        <w:ind w:left="450" w:hanging="360"/>
      </w:pPr>
      <w:rPr>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 w15:restartNumberingAfterBreak="0">
    <w:nsid w:val="2808674E"/>
    <w:multiLevelType w:val="hybridMultilevel"/>
    <w:tmpl w:val="CCBAA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47BF2"/>
    <w:multiLevelType w:val="hybridMultilevel"/>
    <w:tmpl w:val="704A1F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BDC44C1"/>
    <w:multiLevelType w:val="hybridMultilevel"/>
    <w:tmpl w:val="D5EAF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843FE"/>
    <w:multiLevelType w:val="hybridMultilevel"/>
    <w:tmpl w:val="F624652C"/>
    <w:lvl w:ilvl="0" w:tplc="C15A0E48">
      <w:start w:val="1"/>
      <w:numFmt w:val="decimal"/>
      <w:lvlText w:val="(%1)"/>
      <w:lvlJc w:val="left"/>
      <w:pPr>
        <w:ind w:left="1080" w:hanging="360"/>
      </w:pPr>
      <w:rPr>
        <w:rFonts w:ascii="Times New Roman" w:eastAsia="Times New Roman" w:hAnsi="Times New Roman"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A858B9"/>
    <w:multiLevelType w:val="multilevel"/>
    <w:tmpl w:val="E9A0655E"/>
    <w:lvl w:ilvl="0">
      <w:start w:val="1"/>
      <w:numFmt w:val="bullet"/>
      <w:lvlText w:val="●"/>
      <w:lvlJc w:val="left"/>
      <w:pPr>
        <w:ind w:left="360" w:hanging="360"/>
      </w:pPr>
      <w:rPr>
        <w:rFonts w:ascii="Noto Sans Symbols" w:eastAsia="Noto Sans Symbols" w:hAnsi="Noto Sans Symbols" w:cs="Noto Sans Symbols"/>
        <w:b/>
      </w:rPr>
    </w:lvl>
    <w:lvl w:ilvl="1">
      <w:start w:val="1"/>
      <w:numFmt w:val="upperLetter"/>
      <w:lvlText w:val="%2."/>
      <w:lvlJc w:val="left"/>
      <w:pPr>
        <w:ind w:left="720" w:hanging="360"/>
      </w:pPr>
      <w:rPr>
        <w:b/>
      </w:rPr>
    </w:lvl>
    <w:lvl w:ilvl="2">
      <w:start w:val="1"/>
      <w:numFmt w:val="lowerRoman"/>
      <w:lvlText w:val="%3."/>
      <w:lvlJc w:val="right"/>
      <w:pPr>
        <w:ind w:left="1080" w:hanging="360"/>
      </w:pPr>
      <w:rPr>
        <w:b/>
      </w:rPr>
    </w:lvl>
    <w:lvl w:ilvl="3">
      <w:start w:val="1"/>
      <w:numFmt w:val="decimal"/>
      <w:lvlText w:val="%4."/>
      <w:lvlJc w:val="left"/>
      <w:pPr>
        <w:ind w:left="1800" w:hanging="360"/>
      </w:pPr>
      <w:rPr>
        <w:b/>
      </w:rPr>
    </w:lvl>
    <w:lvl w:ilvl="4">
      <w:start w:val="1"/>
      <w:numFmt w:val="lowerLetter"/>
      <w:lvlText w:val="%5."/>
      <w:lvlJc w:val="left"/>
      <w:pPr>
        <w:ind w:left="6480" w:hanging="360"/>
      </w:pPr>
      <w:rPr>
        <w:b/>
      </w:rPr>
    </w:lvl>
    <w:lvl w:ilvl="5">
      <w:start w:val="1"/>
      <w:numFmt w:val="lowerRoman"/>
      <w:lvlText w:val="(%6)"/>
      <w:lvlJc w:val="left"/>
      <w:pPr>
        <w:ind w:left="2160" w:hanging="360"/>
      </w:pPr>
      <w:rPr>
        <w:b/>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6DA79F3"/>
    <w:multiLevelType w:val="hybridMultilevel"/>
    <w:tmpl w:val="BB1CA1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3177D"/>
    <w:multiLevelType w:val="hybridMultilevel"/>
    <w:tmpl w:val="968AB2A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391B1153"/>
    <w:multiLevelType w:val="multilevel"/>
    <w:tmpl w:val="415CDC68"/>
    <w:lvl w:ilvl="0">
      <w:start w:val="2"/>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b/>
      </w:rPr>
    </w:lvl>
    <w:lvl w:ilvl="2">
      <w:start w:val="1"/>
      <w:numFmt w:val="decimal"/>
      <w:lvlText w:val="%1.%2.%3"/>
      <w:lvlJc w:val="left"/>
      <w:pPr>
        <w:tabs>
          <w:tab w:val="num" w:pos="990"/>
        </w:tabs>
        <w:ind w:left="990" w:hanging="720"/>
      </w:pPr>
      <w:rPr>
        <w:rFonts w:hint="default"/>
        <w:b w:val="0"/>
      </w:rPr>
    </w:lvl>
    <w:lvl w:ilvl="3">
      <w:start w:val="1"/>
      <w:numFmt w:val="decimal"/>
      <w:lvlText w:val="%1.%2.%3.%4"/>
      <w:lvlJc w:val="left"/>
      <w:pPr>
        <w:tabs>
          <w:tab w:val="num" w:pos="1260"/>
        </w:tabs>
        <w:ind w:left="126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A8D7BC0"/>
    <w:multiLevelType w:val="multilevel"/>
    <w:tmpl w:val="8D600A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D7F65E9"/>
    <w:multiLevelType w:val="hybridMultilevel"/>
    <w:tmpl w:val="B260B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EC02A1"/>
    <w:multiLevelType w:val="hybridMultilevel"/>
    <w:tmpl w:val="7A708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077C66"/>
    <w:multiLevelType w:val="multilevel"/>
    <w:tmpl w:val="F3304002"/>
    <w:styleLink w:val="CurrentList1"/>
    <w:lvl w:ilvl="0">
      <w:start w:val="3"/>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42C417E8"/>
    <w:multiLevelType w:val="multilevel"/>
    <w:tmpl w:val="BE788466"/>
    <w:lvl w:ilvl="0">
      <w:start w:val="2"/>
      <w:numFmt w:val="decimal"/>
      <w:lvlText w:val="%1"/>
      <w:lvlJc w:val="left"/>
      <w:pPr>
        <w:ind w:left="480" w:hanging="480"/>
      </w:pPr>
      <w:rPr>
        <w:rFonts w:hint="default"/>
        <w:b/>
      </w:rPr>
    </w:lvl>
    <w:lvl w:ilvl="1">
      <w:start w:val="3"/>
      <w:numFmt w:val="decimal"/>
      <w:lvlText w:val="%1.%2"/>
      <w:lvlJc w:val="left"/>
      <w:pPr>
        <w:ind w:left="615"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170" w:hanging="720"/>
      </w:pPr>
      <w:rPr>
        <w:rFonts w:hint="default"/>
        <w:b w:val="0"/>
      </w:rPr>
    </w:lvl>
    <w:lvl w:ilvl="4">
      <w:start w:val="1"/>
      <w:numFmt w:val="decimal"/>
      <w:lvlText w:val="%1.%2.%3.%4.%5"/>
      <w:lvlJc w:val="left"/>
      <w:pPr>
        <w:ind w:left="1620"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2250" w:hanging="1440"/>
      </w:pPr>
      <w:rPr>
        <w:rFonts w:hint="default"/>
        <w:b/>
      </w:rPr>
    </w:lvl>
    <w:lvl w:ilvl="7">
      <w:start w:val="1"/>
      <w:numFmt w:val="decimal"/>
      <w:lvlText w:val="%1.%2.%3.%4.%5.%6.%7.%8"/>
      <w:lvlJc w:val="left"/>
      <w:pPr>
        <w:ind w:left="2385" w:hanging="1440"/>
      </w:pPr>
      <w:rPr>
        <w:rFonts w:hint="default"/>
        <w:b/>
      </w:rPr>
    </w:lvl>
    <w:lvl w:ilvl="8">
      <w:start w:val="1"/>
      <w:numFmt w:val="decimal"/>
      <w:lvlText w:val="%1.%2.%3.%4.%5.%6.%7.%8.%9"/>
      <w:lvlJc w:val="left"/>
      <w:pPr>
        <w:ind w:left="2880" w:hanging="1800"/>
      </w:pPr>
      <w:rPr>
        <w:rFonts w:hint="default"/>
        <w:b/>
      </w:rPr>
    </w:lvl>
  </w:abstractNum>
  <w:abstractNum w:abstractNumId="19" w15:restartNumberingAfterBreak="0">
    <w:nsid w:val="444E363D"/>
    <w:multiLevelType w:val="hybridMultilevel"/>
    <w:tmpl w:val="8978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090654"/>
    <w:multiLevelType w:val="multilevel"/>
    <w:tmpl w:val="034008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A7C3237"/>
    <w:multiLevelType w:val="hybridMultilevel"/>
    <w:tmpl w:val="7D6286A8"/>
    <w:lvl w:ilvl="0" w:tplc="8500C31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4ED75F65"/>
    <w:multiLevelType w:val="hybridMultilevel"/>
    <w:tmpl w:val="F5EE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C0312A"/>
    <w:multiLevelType w:val="multilevel"/>
    <w:tmpl w:val="0409001D"/>
    <w:styleLink w:val="Style3"/>
    <w:lvl w:ilvl="0">
      <w:start w:val="1"/>
      <w:numFmt w:val="upp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9C2FEB"/>
    <w:multiLevelType w:val="hybridMultilevel"/>
    <w:tmpl w:val="B4FC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356B2E"/>
    <w:multiLevelType w:val="hybridMultilevel"/>
    <w:tmpl w:val="F3304002"/>
    <w:lvl w:ilvl="0" w:tplc="F362A504">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D29395D"/>
    <w:multiLevelType w:val="multilevel"/>
    <w:tmpl w:val="B958D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D3C12AB"/>
    <w:multiLevelType w:val="hybridMultilevel"/>
    <w:tmpl w:val="B14E6EEC"/>
    <w:lvl w:ilvl="0" w:tplc="0BBC7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48218C3"/>
    <w:multiLevelType w:val="hybridMultilevel"/>
    <w:tmpl w:val="5A92EC2A"/>
    <w:lvl w:ilvl="0" w:tplc="E84AEB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256E45"/>
    <w:multiLevelType w:val="hybridMultilevel"/>
    <w:tmpl w:val="54E65B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793D4F"/>
    <w:multiLevelType w:val="multilevel"/>
    <w:tmpl w:val="5F861208"/>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D52276B"/>
    <w:multiLevelType w:val="multilevel"/>
    <w:tmpl w:val="D8F4A1A4"/>
    <w:lvl w:ilvl="0">
      <w:start w:val="1"/>
      <w:numFmt w:val="decimal"/>
      <w:lvlText w:val="%1."/>
      <w:lvlJc w:val="left"/>
      <w:pPr>
        <w:ind w:left="108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720A273E"/>
    <w:multiLevelType w:val="hybridMultilevel"/>
    <w:tmpl w:val="051EA150"/>
    <w:lvl w:ilvl="0" w:tplc="134CC0C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3" w15:restartNumberingAfterBreak="0">
    <w:nsid w:val="78453AA3"/>
    <w:multiLevelType w:val="hybridMultilevel"/>
    <w:tmpl w:val="8B4A31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C316B"/>
    <w:multiLevelType w:val="multilevel"/>
    <w:tmpl w:val="BE788466"/>
    <w:lvl w:ilvl="0">
      <w:start w:val="2"/>
      <w:numFmt w:val="decimal"/>
      <w:lvlText w:val="%1"/>
      <w:lvlJc w:val="left"/>
      <w:pPr>
        <w:ind w:left="480" w:hanging="480"/>
      </w:pPr>
      <w:rPr>
        <w:rFonts w:hint="default"/>
        <w:b/>
      </w:rPr>
    </w:lvl>
    <w:lvl w:ilvl="1">
      <w:start w:val="3"/>
      <w:numFmt w:val="decimal"/>
      <w:lvlText w:val="%1.%2"/>
      <w:lvlJc w:val="left"/>
      <w:pPr>
        <w:ind w:left="570" w:hanging="480"/>
      </w:pPr>
      <w:rPr>
        <w:rFonts w:hint="default"/>
        <w:b/>
      </w:rPr>
    </w:lvl>
    <w:lvl w:ilvl="2">
      <w:start w:val="1"/>
      <w:numFmt w:val="decimal"/>
      <w:lvlText w:val="%1.%2.%3"/>
      <w:lvlJc w:val="left"/>
      <w:pPr>
        <w:ind w:left="990" w:hanging="720"/>
      </w:pPr>
      <w:rPr>
        <w:rFonts w:hint="default"/>
        <w:b w:val="0"/>
      </w:rPr>
    </w:lvl>
    <w:lvl w:ilvl="3">
      <w:start w:val="1"/>
      <w:numFmt w:val="decimal"/>
      <w:lvlText w:val="%1.%2.%3.%4"/>
      <w:lvlJc w:val="left"/>
      <w:pPr>
        <w:ind w:left="1125" w:hanging="720"/>
      </w:pPr>
      <w:rPr>
        <w:rFonts w:hint="default"/>
        <w:b w:val="0"/>
      </w:rPr>
    </w:lvl>
    <w:lvl w:ilvl="4">
      <w:start w:val="1"/>
      <w:numFmt w:val="decimal"/>
      <w:lvlText w:val="%1.%2.%3.%4.%5"/>
      <w:lvlJc w:val="left"/>
      <w:pPr>
        <w:ind w:left="1620"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2250" w:hanging="1440"/>
      </w:pPr>
      <w:rPr>
        <w:rFonts w:hint="default"/>
        <w:b/>
      </w:rPr>
    </w:lvl>
    <w:lvl w:ilvl="7">
      <w:start w:val="1"/>
      <w:numFmt w:val="decimal"/>
      <w:lvlText w:val="%1.%2.%3.%4.%5.%6.%7.%8"/>
      <w:lvlJc w:val="left"/>
      <w:pPr>
        <w:ind w:left="2385" w:hanging="1440"/>
      </w:pPr>
      <w:rPr>
        <w:rFonts w:hint="default"/>
        <w:b/>
      </w:rPr>
    </w:lvl>
    <w:lvl w:ilvl="8">
      <w:start w:val="1"/>
      <w:numFmt w:val="decimal"/>
      <w:lvlText w:val="%1.%2.%3.%4.%5.%6.%7.%8.%9"/>
      <w:lvlJc w:val="left"/>
      <w:pPr>
        <w:ind w:left="2880" w:hanging="1800"/>
      </w:pPr>
      <w:rPr>
        <w:rFonts w:hint="default"/>
        <w:b/>
      </w:rPr>
    </w:lvl>
  </w:abstractNum>
  <w:num w:numId="1">
    <w:abstractNumId w:val="29"/>
  </w:num>
  <w:num w:numId="2">
    <w:abstractNumId w:val="23"/>
  </w:num>
  <w:num w:numId="3">
    <w:abstractNumId w:val="8"/>
  </w:num>
  <w:num w:numId="4">
    <w:abstractNumId w:val="4"/>
  </w:num>
  <w:num w:numId="5">
    <w:abstractNumId w:val="2"/>
  </w:num>
  <w:num w:numId="6">
    <w:abstractNumId w:val="33"/>
  </w:num>
  <w:num w:numId="7">
    <w:abstractNumId w:val="11"/>
  </w:num>
  <w:num w:numId="8">
    <w:abstractNumId w:val="16"/>
  </w:num>
  <w:num w:numId="9">
    <w:abstractNumId w:val="6"/>
  </w:num>
  <w:num w:numId="10">
    <w:abstractNumId w:val="19"/>
  </w:num>
  <w:num w:numId="11">
    <w:abstractNumId w:val="24"/>
  </w:num>
  <w:num w:numId="12">
    <w:abstractNumId w:val="30"/>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3"/>
  </w:num>
  <w:num w:numId="17">
    <w:abstractNumId w:val="18"/>
  </w:num>
  <w:num w:numId="18">
    <w:abstractNumId w:val="34"/>
  </w:num>
  <w:num w:numId="19">
    <w:abstractNumId w:val="12"/>
  </w:num>
  <w:num w:numId="20">
    <w:abstractNumId w:val="22"/>
  </w:num>
  <w:num w:numId="21">
    <w:abstractNumId w:val="15"/>
  </w:num>
  <w:num w:numId="22">
    <w:abstractNumId w:val="9"/>
  </w:num>
  <w:num w:numId="23">
    <w:abstractNumId w:val="28"/>
  </w:num>
  <w:num w:numId="24">
    <w:abstractNumId w:val="27"/>
  </w:num>
  <w:num w:numId="25">
    <w:abstractNumId w:val="10"/>
  </w:num>
  <w:num w:numId="26">
    <w:abstractNumId w:val="5"/>
  </w:num>
  <w:num w:numId="27">
    <w:abstractNumId w:val="31"/>
  </w:num>
  <w:num w:numId="28">
    <w:abstractNumId w:val="26"/>
  </w:num>
  <w:num w:numId="29">
    <w:abstractNumId w:val="14"/>
  </w:num>
  <w:num w:numId="30">
    <w:abstractNumId w:val="1"/>
  </w:num>
  <w:num w:numId="31">
    <w:abstractNumId w:val="25"/>
  </w:num>
  <w:num w:numId="32">
    <w:abstractNumId w:val="17"/>
  </w:num>
  <w:num w:numId="33">
    <w:abstractNumId w:val="7"/>
  </w:num>
  <w:num w:numId="34">
    <w:abstractNumId w:val="0"/>
  </w:num>
  <w:num w:numId="35">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FB"/>
    <w:rsid w:val="0000409A"/>
    <w:rsid w:val="00004F0F"/>
    <w:rsid w:val="00005289"/>
    <w:rsid w:val="0000765B"/>
    <w:rsid w:val="00011151"/>
    <w:rsid w:val="0001129E"/>
    <w:rsid w:val="00011C5F"/>
    <w:rsid w:val="00012A8A"/>
    <w:rsid w:val="000143A0"/>
    <w:rsid w:val="000146CA"/>
    <w:rsid w:val="00016A25"/>
    <w:rsid w:val="00017805"/>
    <w:rsid w:val="00020368"/>
    <w:rsid w:val="00021489"/>
    <w:rsid w:val="00023DE7"/>
    <w:rsid w:val="00024704"/>
    <w:rsid w:val="00024B1C"/>
    <w:rsid w:val="00026260"/>
    <w:rsid w:val="00026669"/>
    <w:rsid w:val="00026787"/>
    <w:rsid w:val="00026C12"/>
    <w:rsid w:val="000301AB"/>
    <w:rsid w:val="00033639"/>
    <w:rsid w:val="00033860"/>
    <w:rsid w:val="000342EA"/>
    <w:rsid w:val="000362FE"/>
    <w:rsid w:val="00036FC2"/>
    <w:rsid w:val="00037E51"/>
    <w:rsid w:val="0004024B"/>
    <w:rsid w:val="00043AFC"/>
    <w:rsid w:val="000448BB"/>
    <w:rsid w:val="00046264"/>
    <w:rsid w:val="00047177"/>
    <w:rsid w:val="00050F8C"/>
    <w:rsid w:val="0005166C"/>
    <w:rsid w:val="00051888"/>
    <w:rsid w:val="00051C33"/>
    <w:rsid w:val="00052486"/>
    <w:rsid w:val="00053612"/>
    <w:rsid w:val="00053707"/>
    <w:rsid w:val="000537AA"/>
    <w:rsid w:val="000541A4"/>
    <w:rsid w:val="00055CEC"/>
    <w:rsid w:val="000578EE"/>
    <w:rsid w:val="00057ED7"/>
    <w:rsid w:val="00060F1D"/>
    <w:rsid w:val="00062211"/>
    <w:rsid w:val="00064476"/>
    <w:rsid w:val="00065FE5"/>
    <w:rsid w:val="0006615E"/>
    <w:rsid w:val="000675C6"/>
    <w:rsid w:val="0006773D"/>
    <w:rsid w:val="0007275B"/>
    <w:rsid w:val="0007299F"/>
    <w:rsid w:val="000738E8"/>
    <w:rsid w:val="00073B83"/>
    <w:rsid w:val="00073D3B"/>
    <w:rsid w:val="00076413"/>
    <w:rsid w:val="00077564"/>
    <w:rsid w:val="00080B1B"/>
    <w:rsid w:val="00080C46"/>
    <w:rsid w:val="00080DD1"/>
    <w:rsid w:val="00082528"/>
    <w:rsid w:val="00082E59"/>
    <w:rsid w:val="0008374E"/>
    <w:rsid w:val="00086644"/>
    <w:rsid w:val="000870C2"/>
    <w:rsid w:val="0008771B"/>
    <w:rsid w:val="000879B4"/>
    <w:rsid w:val="00087B36"/>
    <w:rsid w:val="00090755"/>
    <w:rsid w:val="00090A49"/>
    <w:rsid w:val="00090A59"/>
    <w:rsid w:val="000920D9"/>
    <w:rsid w:val="000930E9"/>
    <w:rsid w:val="00093D55"/>
    <w:rsid w:val="00094311"/>
    <w:rsid w:val="00094416"/>
    <w:rsid w:val="000944FC"/>
    <w:rsid w:val="0009466F"/>
    <w:rsid w:val="00097793"/>
    <w:rsid w:val="000A04D3"/>
    <w:rsid w:val="000A09AF"/>
    <w:rsid w:val="000A13A4"/>
    <w:rsid w:val="000A210A"/>
    <w:rsid w:val="000A250A"/>
    <w:rsid w:val="000A290D"/>
    <w:rsid w:val="000A304A"/>
    <w:rsid w:val="000A30AA"/>
    <w:rsid w:val="000A3892"/>
    <w:rsid w:val="000A39DC"/>
    <w:rsid w:val="000A431B"/>
    <w:rsid w:val="000A70D7"/>
    <w:rsid w:val="000A7F8E"/>
    <w:rsid w:val="000B19EF"/>
    <w:rsid w:val="000B3B7D"/>
    <w:rsid w:val="000B406A"/>
    <w:rsid w:val="000B4F1E"/>
    <w:rsid w:val="000B70C2"/>
    <w:rsid w:val="000B79B2"/>
    <w:rsid w:val="000B79D5"/>
    <w:rsid w:val="000C1331"/>
    <w:rsid w:val="000C387F"/>
    <w:rsid w:val="000C4160"/>
    <w:rsid w:val="000C45D1"/>
    <w:rsid w:val="000C5798"/>
    <w:rsid w:val="000D04A5"/>
    <w:rsid w:val="000D0839"/>
    <w:rsid w:val="000D5BC7"/>
    <w:rsid w:val="000D6128"/>
    <w:rsid w:val="000D69F3"/>
    <w:rsid w:val="000E0171"/>
    <w:rsid w:val="000E0BFD"/>
    <w:rsid w:val="000E2887"/>
    <w:rsid w:val="000E318C"/>
    <w:rsid w:val="000E4F29"/>
    <w:rsid w:val="000E4F66"/>
    <w:rsid w:val="000E715B"/>
    <w:rsid w:val="000E724D"/>
    <w:rsid w:val="000E7375"/>
    <w:rsid w:val="000F0273"/>
    <w:rsid w:val="000F0FD6"/>
    <w:rsid w:val="000F1675"/>
    <w:rsid w:val="000F18F2"/>
    <w:rsid w:val="000F22F9"/>
    <w:rsid w:val="000F253E"/>
    <w:rsid w:val="000F25B3"/>
    <w:rsid w:val="000F2E36"/>
    <w:rsid w:val="000F304C"/>
    <w:rsid w:val="000F4FFA"/>
    <w:rsid w:val="000F550F"/>
    <w:rsid w:val="000F5584"/>
    <w:rsid w:val="000F5818"/>
    <w:rsid w:val="000F6C93"/>
    <w:rsid w:val="000F6D5D"/>
    <w:rsid w:val="000F7073"/>
    <w:rsid w:val="000F7216"/>
    <w:rsid w:val="001004B0"/>
    <w:rsid w:val="001011DE"/>
    <w:rsid w:val="00103094"/>
    <w:rsid w:val="001033D5"/>
    <w:rsid w:val="001061EE"/>
    <w:rsid w:val="00106480"/>
    <w:rsid w:val="001068EC"/>
    <w:rsid w:val="00110C45"/>
    <w:rsid w:val="00113013"/>
    <w:rsid w:val="0011381E"/>
    <w:rsid w:val="00114191"/>
    <w:rsid w:val="001142F8"/>
    <w:rsid w:val="001159AE"/>
    <w:rsid w:val="00115F6E"/>
    <w:rsid w:val="00116319"/>
    <w:rsid w:val="00117AEE"/>
    <w:rsid w:val="0012052F"/>
    <w:rsid w:val="00120C33"/>
    <w:rsid w:val="00124AE8"/>
    <w:rsid w:val="00124DE5"/>
    <w:rsid w:val="001253C1"/>
    <w:rsid w:val="00126182"/>
    <w:rsid w:val="00126B1A"/>
    <w:rsid w:val="00126E59"/>
    <w:rsid w:val="00130511"/>
    <w:rsid w:val="0013131E"/>
    <w:rsid w:val="001318C8"/>
    <w:rsid w:val="00132179"/>
    <w:rsid w:val="0013255E"/>
    <w:rsid w:val="001355B9"/>
    <w:rsid w:val="00137CDA"/>
    <w:rsid w:val="0014004C"/>
    <w:rsid w:val="00140816"/>
    <w:rsid w:val="00143A47"/>
    <w:rsid w:val="00144243"/>
    <w:rsid w:val="00144262"/>
    <w:rsid w:val="00144579"/>
    <w:rsid w:val="0014463D"/>
    <w:rsid w:val="0014626F"/>
    <w:rsid w:val="00146997"/>
    <w:rsid w:val="00147F5F"/>
    <w:rsid w:val="00151901"/>
    <w:rsid w:val="00151A2E"/>
    <w:rsid w:val="00151C21"/>
    <w:rsid w:val="001528C7"/>
    <w:rsid w:val="00155369"/>
    <w:rsid w:val="00155862"/>
    <w:rsid w:val="00155DE6"/>
    <w:rsid w:val="001570D2"/>
    <w:rsid w:val="00162970"/>
    <w:rsid w:val="00162B14"/>
    <w:rsid w:val="001642CC"/>
    <w:rsid w:val="00166842"/>
    <w:rsid w:val="00166F05"/>
    <w:rsid w:val="00167279"/>
    <w:rsid w:val="00171161"/>
    <w:rsid w:val="00171187"/>
    <w:rsid w:val="00171208"/>
    <w:rsid w:val="00172C92"/>
    <w:rsid w:val="00173B9D"/>
    <w:rsid w:val="001772E3"/>
    <w:rsid w:val="00177417"/>
    <w:rsid w:val="00177EA3"/>
    <w:rsid w:val="001822E3"/>
    <w:rsid w:val="00182BA0"/>
    <w:rsid w:val="0018377F"/>
    <w:rsid w:val="001848AC"/>
    <w:rsid w:val="00185050"/>
    <w:rsid w:val="00186679"/>
    <w:rsid w:val="00187A7A"/>
    <w:rsid w:val="001902D2"/>
    <w:rsid w:val="0019081A"/>
    <w:rsid w:val="001914F8"/>
    <w:rsid w:val="00192243"/>
    <w:rsid w:val="00192339"/>
    <w:rsid w:val="0019317D"/>
    <w:rsid w:val="00194218"/>
    <w:rsid w:val="00195DBE"/>
    <w:rsid w:val="00195FDB"/>
    <w:rsid w:val="001968F9"/>
    <w:rsid w:val="00196A31"/>
    <w:rsid w:val="001A268D"/>
    <w:rsid w:val="001A2BB1"/>
    <w:rsid w:val="001A37A1"/>
    <w:rsid w:val="001A408B"/>
    <w:rsid w:val="001A5D74"/>
    <w:rsid w:val="001A61B8"/>
    <w:rsid w:val="001A7411"/>
    <w:rsid w:val="001B11BE"/>
    <w:rsid w:val="001B18CC"/>
    <w:rsid w:val="001B1F5F"/>
    <w:rsid w:val="001B3BA2"/>
    <w:rsid w:val="001B611C"/>
    <w:rsid w:val="001B6E54"/>
    <w:rsid w:val="001B7030"/>
    <w:rsid w:val="001C1E8E"/>
    <w:rsid w:val="001C2F5F"/>
    <w:rsid w:val="001C76B8"/>
    <w:rsid w:val="001D2031"/>
    <w:rsid w:val="001D32F3"/>
    <w:rsid w:val="001D38FE"/>
    <w:rsid w:val="001D3D2A"/>
    <w:rsid w:val="001D4FE1"/>
    <w:rsid w:val="001D646B"/>
    <w:rsid w:val="001D6679"/>
    <w:rsid w:val="001D7CD1"/>
    <w:rsid w:val="001E03DE"/>
    <w:rsid w:val="001E086D"/>
    <w:rsid w:val="001E0E4D"/>
    <w:rsid w:val="001E11D4"/>
    <w:rsid w:val="001E371E"/>
    <w:rsid w:val="001E5CA5"/>
    <w:rsid w:val="001E5D29"/>
    <w:rsid w:val="001E62EF"/>
    <w:rsid w:val="001E69A5"/>
    <w:rsid w:val="001E6F35"/>
    <w:rsid w:val="001E774B"/>
    <w:rsid w:val="001F20B1"/>
    <w:rsid w:val="001F25C3"/>
    <w:rsid w:val="001F279A"/>
    <w:rsid w:val="001F38B2"/>
    <w:rsid w:val="002005FF"/>
    <w:rsid w:val="00201372"/>
    <w:rsid w:val="00201655"/>
    <w:rsid w:val="00201F03"/>
    <w:rsid w:val="0020286C"/>
    <w:rsid w:val="00203223"/>
    <w:rsid w:val="002058DE"/>
    <w:rsid w:val="00206569"/>
    <w:rsid w:val="0021159A"/>
    <w:rsid w:val="002124F0"/>
    <w:rsid w:val="00212A91"/>
    <w:rsid w:val="00213232"/>
    <w:rsid w:val="002133E2"/>
    <w:rsid w:val="0021351F"/>
    <w:rsid w:val="00213C22"/>
    <w:rsid w:val="002156E7"/>
    <w:rsid w:val="00216257"/>
    <w:rsid w:val="00216571"/>
    <w:rsid w:val="00216775"/>
    <w:rsid w:val="00217260"/>
    <w:rsid w:val="002206BF"/>
    <w:rsid w:val="00221736"/>
    <w:rsid w:val="002241B9"/>
    <w:rsid w:val="002241F8"/>
    <w:rsid w:val="002245C2"/>
    <w:rsid w:val="0022633B"/>
    <w:rsid w:val="00226C9B"/>
    <w:rsid w:val="00230CCD"/>
    <w:rsid w:val="002322E1"/>
    <w:rsid w:val="002345D0"/>
    <w:rsid w:val="00234F86"/>
    <w:rsid w:val="002363DE"/>
    <w:rsid w:val="0023641C"/>
    <w:rsid w:val="00237107"/>
    <w:rsid w:val="002373A0"/>
    <w:rsid w:val="00240096"/>
    <w:rsid w:val="002401B0"/>
    <w:rsid w:val="00240D0D"/>
    <w:rsid w:val="002420D2"/>
    <w:rsid w:val="0024220C"/>
    <w:rsid w:val="00243A54"/>
    <w:rsid w:val="00244778"/>
    <w:rsid w:val="00245361"/>
    <w:rsid w:val="00245F33"/>
    <w:rsid w:val="002462E2"/>
    <w:rsid w:val="00246C50"/>
    <w:rsid w:val="00246D5B"/>
    <w:rsid w:val="00246F24"/>
    <w:rsid w:val="002478E1"/>
    <w:rsid w:val="00250030"/>
    <w:rsid w:val="00250153"/>
    <w:rsid w:val="002501A8"/>
    <w:rsid w:val="002501FA"/>
    <w:rsid w:val="00254045"/>
    <w:rsid w:val="00254902"/>
    <w:rsid w:val="00255603"/>
    <w:rsid w:val="002557CC"/>
    <w:rsid w:val="00255AAD"/>
    <w:rsid w:val="0025619C"/>
    <w:rsid w:val="00260246"/>
    <w:rsid w:val="0026065A"/>
    <w:rsid w:val="002627C6"/>
    <w:rsid w:val="00263469"/>
    <w:rsid w:val="00263AF2"/>
    <w:rsid w:val="00264AE3"/>
    <w:rsid w:val="00264C4C"/>
    <w:rsid w:val="00265628"/>
    <w:rsid w:val="00265D0C"/>
    <w:rsid w:val="00265FAD"/>
    <w:rsid w:val="00267713"/>
    <w:rsid w:val="00270191"/>
    <w:rsid w:val="002705D5"/>
    <w:rsid w:val="00270BCC"/>
    <w:rsid w:val="00271630"/>
    <w:rsid w:val="00273AB1"/>
    <w:rsid w:val="00274441"/>
    <w:rsid w:val="00275425"/>
    <w:rsid w:val="00275A1D"/>
    <w:rsid w:val="00277980"/>
    <w:rsid w:val="00280AE7"/>
    <w:rsid w:val="0028178D"/>
    <w:rsid w:val="00281EE7"/>
    <w:rsid w:val="00283F19"/>
    <w:rsid w:val="00284308"/>
    <w:rsid w:val="00284EFB"/>
    <w:rsid w:val="00286982"/>
    <w:rsid w:val="00286C42"/>
    <w:rsid w:val="002875E5"/>
    <w:rsid w:val="0029066C"/>
    <w:rsid w:val="00290804"/>
    <w:rsid w:val="00290A0F"/>
    <w:rsid w:val="00293565"/>
    <w:rsid w:val="0029372E"/>
    <w:rsid w:val="00295498"/>
    <w:rsid w:val="00296401"/>
    <w:rsid w:val="002A0C93"/>
    <w:rsid w:val="002A15D8"/>
    <w:rsid w:val="002A1644"/>
    <w:rsid w:val="002A1826"/>
    <w:rsid w:val="002A30D4"/>
    <w:rsid w:val="002A34F5"/>
    <w:rsid w:val="002A3697"/>
    <w:rsid w:val="002A376A"/>
    <w:rsid w:val="002A4EC0"/>
    <w:rsid w:val="002A57A3"/>
    <w:rsid w:val="002A6ADD"/>
    <w:rsid w:val="002B1573"/>
    <w:rsid w:val="002B1E53"/>
    <w:rsid w:val="002B559E"/>
    <w:rsid w:val="002B6E2A"/>
    <w:rsid w:val="002B7BE0"/>
    <w:rsid w:val="002B7EC5"/>
    <w:rsid w:val="002C08C7"/>
    <w:rsid w:val="002C0A36"/>
    <w:rsid w:val="002C1F6B"/>
    <w:rsid w:val="002C2BAF"/>
    <w:rsid w:val="002C3322"/>
    <w:rsid w:val="002C39C0"/>
    <w:rsid w:val="002C4019"/>
    <w:rsid w:val="002C4725"/>
    <w:rsid w:val="002C5710"/>
    <w:rsid w:val="002C73D6"/>
    <w:rsid w:val="002C781C"/>
    <w:rsid w:val="002D0DB8"/>
    <w:rsid w:val="002D22A5"/>
    <w:rsid w:val="002D39E4"/>
    <w:rsid w:val="002D41C7"/>
    <w:rsid w:val="002D46C2"/>
    <w:rsid w:val="002D4BD0"/>
    <w:rsid w:val="002D4D0B"/>
    <w:rsid w:val="002D7646"/>
    <w:rsid w:val="002E0FF2"/>
    <w:rsid w:val="002E1E23"/>
    <w:rsid w:val="002E205A"/>
    <w:rsid w:val="002E28E3"/>
    <w:rsid w:val="002E2F9F"/>
    <w:rsid w:val="002E416E"/>
    <w:rsid w:val="002E5C39"/>
    <w:rsid w:val="002E7FA3"/>
    <w:rsid w:val="002F0FB1"/>
    <w:rsid w:val="002F337D"/>
    <w:rsid w:val="002F4E3B"/>
    <w:rsid w:val="002F7CE5"/>
    <w:rsid w:val="0030005C"/>
    <w:rsid w:val="003014C0"/>
    <w:rsid w:val="00303A21"/>
    <w:rsid w:val="00306F4E"/>
    <w:rsid w:val="00310556"/>
    <w:rsid w:val="00310606"/>
    <w:rsid w:val="00310C9B"/>
    <w:rsid w:val="00312BFC"/>
    <w:rsid w:val="00313F10"/>
    <w:rsid w:val="00313F87"/>
    <w:rsid w:val="0031578A"/>
    <w:rsid w:val="00315EF2"/>
    <w:rsid w:val="00316543"/>
    <w:rsid w:val="0031713C"/>
    <w:rsid w:val="003206DF"/>
    <w:rsid w:val="00320B4E"/>
    <w:rsid w:val="003210B9"/>
    <w:rsid w:val="00321707"/>
    <w:rsid w:val="003231C7"/>
    <w:rsid w:val="003239C5"/>
    <w:rsid w:val="00324307"/>
    <w:rsid w:val="00326FB8"/>
    <w:rsid w:val="00327609"/>
    <w:rsid w:val="00330810"/>
    <w:rsid w:val="0033132D"/>
    <w:rsid w:val="00332155"/>
    <w:rsid w:val="00332A50"/>
    <w:rsid w:val="0033641F"/>
    <w:rsid w:val="003375C9"/>
    <w:rsid w:val="00342721"/>
    <w:rsid w:val="003430EC"/>
    <w:rsid w:val="00343A83"/>
    <w:rsid w:val="00343DCB"/>
    <w:rsid w:val="003443FE"/>
    <w:rsid w:val="0034490D"/>
    <w:rsid w:val="00344949"/>
    <w:rsid w:val="003451DE"/>
    <w:rsid w:val="003453CA"/>
    <w:rsid w:val="00352B54"/>
    <w:rsid w:val="00352E32"/>
    <w:rsid w:val="00354A7B"/>
    <w:rsid w:val="00355DE7"/>
    <w:rsid w:val="00355F6C"/>
    <w:rsid w:val="0035617E"/>
    <w:rsid w:val="0035618C"/>
    <w:rsid w:val="00357097"/>
    <w:rsid w:val="003572C9"/>
    <w:rsid w:val="0036048B"/>
    <w:rsid w:val="00362BBE"/>
    <w:rsid w:val="00362BDF"/>
    <w:rsid w:val="00363EF8"/>
    <w:rsid w:val="003659FF"/>
    <w:rsid w:val="0036696C"/>
    <w:rsid w:val="00372BB6"/>
    <w:rsid w:val="0037384B"/>
    <w:rsid w:val="00374117"/>
    <w:rsid w:val="00377816"/>
    <w:rsid w:val="00380427"/>
    <w:rsid w:val="0038090D"/>
    <w:rsid w:val="003814FB"/>
    <w:rsid w:val="003825C9"/>
    <w:rsid w:val="00383319"/>
    <w:rsid w:val="003836F7"/>
    <w:rsid w:val="003838D4"/>
    <w:rsid w:val="00383D3E"/>
    <w:rsid w:val="0038538A"/>
    <w:rsid w:val="00385995"/>
    <w:rsid w:val="00385F0F"/>
    <w:rsid w:val="0039076E"/>
    <w:rsid w:val="00390CA8"/>
    <w:rsid w:val="00390EA7"/>
    <w:rsid w:val="00392003"/>
    <w:rsid w:val="00392127"/>
    <w:rsid w:val="00392774"/>
    <w:rsid w:val="00393BC6"/>
    <w:rsid w:val="003959E5"/>
    <w:rsid w:val="00396210"/>
    <w:rsid w:val="003A218F"/>
    <w:rsid w:val="003A3128"/>
    <w:rsid w:val="003A52B2"/>
    <w:rsid w:val="003A5575"/>
    <w:rsid w:val="003A5E0E"/>
    <w:rsid w:val="003A7F5F"/>
    <w:rsid w:val="003B07DF"/>
    <w:rsid w:val="003B0C9D"/>
    <w:rsid w:val="003B0F6B"/>
    <w:rsid w:val="003B10AE"/>
    <w:rsid w:val="003B19BE"/>
    <w:rsid w:val="003B4B1F"/>
    <w:rsid w:val="003B590C"/>
    <w:rsid w:val="003B6163"/>
    <w:rsid w:val="003C110B"/>
    <w:rsid w:val="003C1B9B"/>
    <w:rsid w:val="003C47DA"/>
    <w:rsid w:val="003C4CDB"/>
    <w:rsid w:val="003C5076"/>
    <w:rsid w:val="003C6047"/>
    <w:rsid w:val="003C7586"/>
    <w:rsid w:val="003D012C"/>
    <w:rsid w:val="003D07F1"/>
    <w:rsid w:val="003D0846"/>
    <w:rsid w:val="003D0DB7"/>
    <w:rsid w:val="003D1544"/>
    <w:rsid w:val="003D1BC6"/>
    <w:rsid w:val="003D2D06"/>
    <w:rsid w:val="003D2E2E"/>
    <w:rsid w:val="003D567E"/>
    <w:rsid w:val="003D709C"/>
    <w:rsid w:val="003D7DD3"/>
    <w:rsid w:val="003D7FD5"/>
    <w:rsid w:val="003E0CB3"/>
    <w:rsid w:val="003E106D"/>
    <w:rsid w:val="003E158C"/>
    <w:rsid w:val="003E3393"/>
    <w:rsid w:val="003E4089"/>
    <w:rsid w:val="003E437F"/>
    <w:rsid w:val="003E452D"/>
    <w:rsid w:val="003E5058"/>
    <w:rsid w:val="003E5A5C"/>
    <w:rsid w:val="003E637D"/>
    <w:rsid w:val="003E6DCE"/>
    <w:rsid w:val="003E731A"/>
    <w:rsid w:val="003E79E7"/>
    <w:rsid w:val="003E7EE0"/>
    <w:rsid w:val="003E7FDA"/>
    <w:rsid w:val="003F000E"/>
    <w:rsid w:val="003F0699"/>
    <w:rsid w:val="003F0DD1"/>
    <w:rsid w:val="003F0E9E"/>
    <w:rsid w:val="003F1DC2"/>
    <w:rsid w:val="003F3C75"/>
    <w:rsid w:val="003F4824"/>
    <w:rsid w:val="003F48D0"/>
    <w:rsid w:val="003F4927"/>
    <w:rsid w:val="003F66BF"/>
    <w:rsid w:val="003F672F"/>
    <w:rsid w:val="003F71B9"/>
    <w:rsid w:val="003F741A"/>
    <w:rsid w:val="003F75BF"/>
    <w:rsid w:val="0040091F"/>
    <w:rsid w:val="00400A14"/>
    <w:rsid w:val="004047A1"/>
    <w:rsid w:val="00407A82"/>
    <w:rsid w:val="00413F12"/>
    <w:rsid w:val="004148B8"/>
    <w:rsid w:val="00414B08"/>
    <w:rsid w:val="004151F9"/>
    <w:rsid w:val="0041599D"/>
    <w:rsid w:val="00416AC6"/>
    <w:rsid w:val="004170DD"/>
    <w:rsid w:val="004214FB"/>
    <w:rsid w:val="00421511"/>
    <w:rsid w:val="004259F5"/>
    <w:rsid w:val="00425C9D"/>
    <w:rsid w:val="004265B0"/>
    <w:rsid w:val="004268DD"/>
    <w:rsid w:val="00427C68"/>
    <w:rsid w:val="00427E75"/>
    <w:rsid w:val="00430230"/>
    <w:rsid w:val="00433428"/>
    <w:rsid w:val="00433ED2"/>
    <w:rsid w:val="004354DC"/>
    <w:rsid w:val="00435DB0"/>
    <w:rsid w:val="00436FC6"/>
    <w:rsid w:val="00437B29"/>
    <w:rsid w:val="00437CDB"/>
    <w:rsid w:val="0044177C"/>
    <w:rsid w:val="004451EE"/>
    <w:rsid w:val="00445528"/>
    <w:rsid w:val="00446876"/>
    <w:rsid w:val="00447171"/>
    <w:rsid w:val="00447630"/>
    <w:rsid w:val="00451072"/>
    <w:rsid w:val="00452B7E"/>
    <w:rsid w:val="00455727"/>
    <w:rsid w:val="00455FC3"/>
    <w:rsid w:val="00456659"/>
    <w:rsid w:val="00460FAD"/>
    <w:rsid w:val="0046101C"/>
    <w:rsid w:val="0046556E"/>
    <w:rsid w:val="00471BBE"/>
    <w:rsid w:val="00472C28"/>
    <w:rsid w:val="00473D1E"/>
    <w:rsid w:val="00473F99"/>
    <w:rsid w:val="00474184"/>
    <w:rsid w:val="004761DA"/>
    <w:rsid w:val="00480F43"/>
    <w:rsid w:val="00481417"/>
    <w:rsid w:val="00481C4E"/>
    <w:rsid w:val="00481DD8"/>
    <w:rsid w:val="00483F38"/>
    <w:rsid w:val="00486008"/>
    <w:rsid w:val="004867A1"/>
    <w:rsid w:val="004872E0"/>
    <w:rsid w:val="004876CB"/>
    <w:rsid w:val="00491646"/>
    <w:rsid w:val="004926F1"/>
    <w:rsid w:val="00492ECC"/>
    <w:rsid w:val="004949FA"/>
    <w:rsid w:val="00495735"/>
    <w:rsid w:val="0049581B"/>
    <w:rsid w:val="00495BDB"/>
    <w:rsid w:val="004A003E"/>
    <w:rsid w:val="004A00E8"/>
    <w:rsid w:val="004A23F5"/>
    <w:rsid w:val="004A2D9D"/>
    <w:rsid w:val="004A44D8"/>
    <w:rsid w:val="004A4807"/>
    <w:rsid w:val="004A52CF"/>
    <w:rsid w:val="004A6516"/>
    <w:rsid w:val="004A6BB5"/>
    <w:rsid w:val="004A7481"/>
    <w:rsid w:val="004A7B0B"/>
    <w:rsid w:val="004B1121"/>
    <w:rsid w:val="004B13FE"/>
    <w:rsid w:val="004B1C6B"/>
    <w:rsid w:val="004B208E"/>
    <w:rsid w:val="004B2A6C"/>
    <w:rsid w:val="004B3784"/>
    <w:rsid w:val="004B455E"/>
    <w:rsid w:val="004B4A69"/>
    <w:rsid w:val="004B5A7E"/>
    <w:rsid w:val="004B6B48"/>
    <w:rsid w:val="004C17C5"/>
    <w:rsid w:val="004C2CC3"/>
    <w:rsid w:val="004C350D"/>
    <w:rsid w:val="004C3D8E"/>
    <w:rsid w:val="004C4A8B"/>
    <w:rsid w:val="004C55DD"/>
    <w:rsid w:val="004C594E"/>
    <w:rsid w:val="004C5AF9"/>
    <w:rsid w:val="004C623C"/>
    <w:rsid w:val="004C6AF4"/>
    <w:rsid w:val="004C708D"/>
    <w:rsid w:val="004C7B4F"/>
    <w:rsid w:val="004C7D4E"/>
    <w:rsid w:val="004D0341"/>
    <w:rsid w:val="004D0A8C"/>
    <w:rsid w:val="004D0CA7"/>
    <w:rsid w:val="004D5ED7"/>
    <w:rsid w:val="004D5FB4"/>
    <w:rsid w:val="004E2874"/>
    <w:rsid w:val="004E35EB"/>
    <w:rsid w:val="004E3774"/>
    <w:rsid w:val="004E3823"/>
    <w:rsid w:val="004E549E"/>
    <w:rsid w:val="004E6991"/>
    <w:rsid w:val="004E74C0"/>
    <w:rsid w:val="004E7EB1"/>
    <w:rsid w:val="004F0184"/>
    <w:rsid w:val="004F03EF"/>
    <w:rsid w:val="004F47D0"/>
    <w:rsid w:val="004F6561"/>
    <w:rsid w:val="004F68E1"/>
    <w:rsid w:val="00500ED7"/>
    <w:rsid w:val="00502279"/>
    <w:rsid w:val="00503219"/>
    <w:rsid w:val="00503403"/>
    <w:rsid w:val="00503C23"/>
    <w:rsid w:val="00503EB7"/>
    <w:rsid w:val="00504397"/>
    <w:rsid w:val="005043C3"/>
    <w:rsid w:val="005043E8"/>
    <w:rsid w:val="00506F16"/>
    <w:rsid w:val="00512637"/>
    <w:rsid w:val="0051475F"/>
    <w:rsid w:val="0051491A"/>
    <w:rsid w:val="00516747"/>
    <w:rsid w:val="005176DF"/>
    <w:rsid w:val="005177A3"/>
    <w:rsid w:val="0052126E"/>
    <w:rsid w:val="00522EB6"/>
    <w:rsid w:val="0052399E"/>
    <w:rsid w:val="005240FC"/>
    <w:rsid w:val="00525A33"/>
    <w:rsid w:val="005267A6"/>
    <w:rsid w:val="00526D5C"/>
    <w:rsid w:val="00527F28"/>
    <w:rsid w:val="00531FC4"/>
    <w:rsid w:val="0053254B"/>
    <w:rsid w:val="00532D24"/>
    <w:rsid w:val="00533BE3"/>
    <w:rsid w:val="0053492A"/>
    <w:rsid w:val="00534AE5"/>
    <w:rsid w:val="00534B9A"/>
    <w:rsid w:val="00534F9A"/>
    <w:rsid w:val="00535EC9"/>
    <w:rsid w:val="005362AA"/>
    <w:rsid w:val="005364B4"/>
    <w:rsid w:val="00536C1D"/>
    <w:rsid w:val="00536D3C"/>
    <w:rsid w:val="00536D92"/>
    <w:rsid w:val="00536E2E"/>
    <w:rsid w:val="00540D03"/>
    <w:rsid w:val="00540E0A"/>
    <w:rsid w:val="00541BC8"/>
    <w:rsid w:val="00541DFA"/>
    <w:rsid w:val="005420C1"/>
    <w:rsid w:val="00542DC2"/>
    <w:rsid w:val="00545B08"/>
    <w:rsid w:val="005463A9"/>
    <w:rsid w:val="005468D4"/>
    <w:rsid w:val="005510BD"/>
    <w:rsid w:val="00551248"/>
    <w:rsid w:val="00552E4C"/>
    <w:rsid w:val="0055475F"/>
    <w:rsid w:val="005549E0"/>
    <w:rsid w:val="00554EA7"/>
    <w:rsid w:val="00555672"/>
    <w:rsid w:val="00555995"/>
    <w:rsid w:val="005578CF"/>
    <w:rsid w:val="00557C31"/>
    <w:rsid w:val="005601AE"/>
    <w:rsid w:val="00561889"/>
    <w:rsid w:val="005627FD"/>
    <w:rsid w:val="00563B01"/>
    <w:rsid w:val="00565722"/>
    <w:rsid w:val="00565B18"/>
    <w:rsid w:val="00567421"/>
    <w:rsid w:val="00570553"/>
    <w:rsid w:val="00570966"/>
    <w:rsid w:val="00570A09"/>
    <w:rsid w:val="005719C4"/>
    <w:rsid w:val="005736AD"/>
    <w:rsid w:val="0057479E"/>
    <w:rsid w:val="00575792"/>
    <w:rsid w:val="00575D6B"/>
    <w:rsid w:val="005779B6"/>
    <w:rsid w:val="00577FA8"/>
    <w:rsid w:val="00580882"/>
    <w:rsid w:val="00580D28"/>
    <w:rsid w:val="00580E8A"/>
    <w:rsid w:val="00582E21"/>
    <w:rsid w:val="005832D1"/>
    <w:rsid w:val="00583403"/>
    <w:rsid w:val="00585A11"/>
    <w:rsid w:val="005905A9"/>
    <w:rsid w:val="0059109A"/>
    <w:rsid w:val="005917B3"/>
    <w:rsid w:val="00591947"/>
    <w:rsid w:val="00595306"/>
    <w:rsid w:val="005953D6"/>
    <w:rsid w:val="0059553E"/>
    <w:rsid w:val="005956C1"/>
    <w:rsid w:val="00595C14"/>
    <w:rsid w:val="00595EC0"/>
    <w:rsid w:val="00596D67"/>
    <w:rsid w:val="005972B1"/>
    <w:rsid w:val="00597C8C"/>
    <w:rsid w:val="005A1691"/>
    <w:rsid w:val="005A19D9"/>
    <w:rsid w:val="005A292D"/>
    <w:rsid w:val="005A2A70"/>
    <w:rsid w:val="005A2B10"/>
    <w:rsid w:val="005A2B52"/>
    <w:rsid w:val="005A3EFB"/>
    <w:rsid w:val="005A4129"/>
    <w:rsid w:val="005A54DB"/>
    <w:rsid w:val="005A7286"/>
    <w:rsid w:val="005B0B45"/>
    <w:rsid w:val="005B1360"/>
    <w:rsid w:val="005B2931"/>
    <w:rsid w:val="005B38E7"/>
    <w:rsid w:val="005B4776"/>
    <w:rsid w:val="005B4AF7"/>
    <w:rsid w:val="005B5A3C"/>
    <w:rsid w:val="005B618A"/>
    <w:rsid w:val="005B6361"/>
    <w:rsid w:val="005B6CE8"/>
    <w:rsid w:val="005B7100"/>
    <w:rsid w:val="005B7274"/>
    <w:rsid w:val="005C0BF5"/>
    <w:rsid w:val="005C0EAC"/>
    <w:rsid w:val="005C225E"/>
    <w:rsid w:val="005C3164"/>
    <w:rsid w:val="005C459C"/>
    <w:rsid w:val="005C4744"/>
    <w:rsid w:val="005C4B33"/>
    <w:rsid w:val="005C70A0"/>
    <w:rsid w:val="005D1749"/>
    <w:rsid w:val="005D2B6F"/>
    <w:rsid w:val="005D356C"/>
    <w:rsid w:val="005D3F0B"/>
    <w:rsid w:val="005D40AD"/>
    <w:rsid w:val="005D4578"/>
    <w:rsid w:val="005D5291"/>
    <w:rsid w:val="005D568D"/>
    <w:rsid w:val="005D67C4"/>
    <w:rsid w:val="005D715E"/>
    <w:rsid w:val="005D720D"/>
    <w:rsid w:val="005E0C68"/>
    <w:rsid w:val="005E0FAB"/>
    <w:rsid w:val="005E1A8D"/>
    <w:rsid w:val="005E2E94"/>
    <w:rsid w:val="005E33DA"/>
    <w:rsid w:val="005E37DF"/>
    <w:rsid w:val="005E3B33"/>
    <w:rsid w:val="005E614B"/>
    <w:rsid w:val="005F6DD9"/>
    <w:rsid w:val="006018C4"/>
    <w:rsid w:val="00601D9A"/>
    <w:rsid w:val="00606F36"/>
    <w:rsid w:val="00610916"/>
    <w:rsid w:val="00612D52"/>
    <w:rsid w:val="00613DA3"/>
    <w:rsid w:val="006148CB"/>
    <w:rsid w:val="00614C99"/>
    <w:rsid w:val="0061536C"/>
    <w:rsid w:val="006176F6"/>
    <w:rsid w:val="006178F9"/>
    <w:rsid w:val="00623888"/>
    <w:rsid w:val="00623963"/>
    <w:rsid w:val="006242E8"/>
    <w:rsid w:val="006257C8"/>
    <w:rsid w:val="00625A39"/>
    <w:rsid w:val="00627248"/>
    <w:rsid w:val="00627729"/>
    <w:rsid w:val="00627F3F"/>
    <w:rsid w:val="00631D47"/>
    <w:rsid w:val="00632C64"/>
    <w:rsid w:val="00633B21"/>
    <w:rsid w:val="006350C5"/>
    <w:rsid w:val="006355AB"/>
    <w:rsid w:val="006372F8"/>
    <w:rsid w:val="00637CE5"/>
    <w:rsid w:val="00640CBD"/>
    <w:rsid w:val="006416FF"/>
    <w:rsid w:val="00642C47"/>
    <w:rsid w:val="0064304D"/>
    <w:rsid w:val="00643924"/>
    <w:rsid w:val="00643AC7"/>
    <w:rsid w:val="006445B9"/>
    <w:rsid w:val="006447F6"/>
    <w:rsid w:val="00644C26"/>
    <w:rsid w:val="00645052"/>
    <w:rsid w:val="00646195"/>
    <w:rsid w:val="006507F4"/>
    <w:rsid w:val="006511C1"/>
    <w:rsid w:val="006516CE"/>
    <w:rsid w:val="0065261C"/>
    <w:rsid w:val="00654289"/>
    <w:rsid w:val="00654457"/>
    <w:rsid w:val="00654A51"/>
    <w:rsid w:val="006552D6"/>
    <w:rsid w:val="00655F02"/>
    <w:rsid w:val="0066289B"/>
    <w:rsid w:val="00664603"/>
    <w:rsid w:val="00664D54"/>
    <w:rsid w:val="00665587"/>
    <w:rsid w:val="0066636B"/>
    <w:rsid w:val="006711E3"/>
    <w:rsid w:val="0067177E"/>
    <w:rsid w:val="00672801"/>
    <w:rsid w:val="00672EA5"/>
    <w:rsid w:val="00674686"/>
    <w:rsid w:val="0067536F"/>
    <w:rsid w:val="0067627D"/>
    <w:rsid w:val="00676979"/>
    <w:rsid w:val="00676EBC"/>
    <w:rsid w:val="0067799C"/>
    <w:rsid w:val="006803E3"/>
    <w:rsid w:val="0068073A"/>
    <w:rsid w:val="00680A63"/>
    <w:rsid w:val="006825E6"/>
    <w:rsid w:val="0068371D"/>
    <w:rsid w:val="006849C9"/>
    <w:rsid w:val="00685696"/>
    <w:rsid w:val="006857E2"/>
    <w:rsid w:val="006872B3"/>
    <w:rsid w:val="00687BB0"/>
    <w:rsid w:val="006908D0"/>
    <w:rsid w:val="00691231"/>
    <w:rsid w:val="006925FF"/>
    <w:rsid w:val="0069284F"/>
    <w:rsid w:val="00693A50"/>
    <w:rsid w:val="00693FD3"/>
    <w:rsid w:val="00695730"/>
    <w:rsid w:val="00697872"/>
    <w:rsid w:val="006A0844"/>
    <w:rsid w:val="006A1669"/>
    <w:rsid w:val="006A2619"/>
    <w:rsid w:val="006A3CE8"/>
    <w:rsid w:val="006A4316"/>
    <w:rsid w:val="006A4BC7"/>
    <w:rsid w:val="006A50E0"/>
    <w:rsid w:val="006A6676"/>
    <w:rsid w:val="006A6D60"/>
    <w:rsid w:val="006B00C0"/>
    <w:rsid w:val="006B207A"/>
    <w:rsid w:val="006B2828"/>
    <w:rsid w:val="006B31CE"/>
    <w:rsid w:val="006B42B0"/>
    <w:rsid w:val="006B4C8A"/>
    <w:rsid w:val="006B5428"/>
    <w:rsid w:val="006B5F0B"/>
    <w:rsid w:val="006C04F4"/>
    <w:rsid w:val="006C4020"/>
    <w:rsid w:val="006C5FBA"/>
    <w:rsid w:val="006C6089"/>
    <w:rsid w:val="006C60F7"/>
    <w:rsid w:val="006C68AF"/>
    <w:rsid w:val="006C6DB8"/>
    <w:rsid w:val="006C701C"/>
    <w:rsid w:val="006D1987"/>
    <w:rsid w:val="006D2ADC"/>
    <w:rsid w:val="006D3B36"/>
    <w:rsid w:val="006D422A"/>
    <w:rsid w:val="006D4921"/>
    <w:rsid w:val="006D4A0F"/>
    <w:rsid w:val="006D5A40"/>
    <w:rsid w:val="006D69EC"/>
    <w:rsid w:val="006E08A7"/>
    <w:rsid w:val="006E106A"/>
    <w:rsid w:val="006E107C"/>
    <w:rsid w:val="006E1B7C"/>
    <w:rsid w:val="006E1E50"/>
    <w:rsid w:val="006E2B3D"/>
    <w:rsid w:val="006E3CB9"/>
    <w:rsid w:val="006E4103"/>
    <w:rsid w:val="006E567A"/>
    <w:rsid w:val="006E58D2"/>
    <w:rsid w:val="006E5AC5"/>
    <w:rsid w:val="006E5C88"/>
    <w:rsid w:val="006E7833"/>
    <w:rsid w:val="006E7BDF"/>
    <w:rsid w:val="006E7D63"/>
    <w:rsid w:val="006F1D46"/>
    <w:rsid w:val="006F5989"/>
    <w:rsid w:val="006F5F81"/>
    <w:rsid w:val="006F71BB"/>
    <w:rsid w:val="006F7371"/>
    <w:rsid w:val="007000B3"/>
    <w:rsid w:val="007000F8"/>
    <w:rsid w:val="007011E0"/>
    <w:rsid w:val="00707E5D"/>
    <w:rsid w:val="00710546"/>
    <w:rsid w:val="007106AB"/>
    <w:rsid w:val="00710B1B"/>
    <w:rsid w:val="00711F58"/>
    <w:rsid w:val="0071214A"/>
    <w:rsid w:val="00712234"/>
    <w:rsid w:val="007124B6"/>
    <w:rsid w:val="00712B0F"/>
    <w:rsid w:val="007152CE"/>
    <w:rsid w:val="00715406"/>
    <w:rsid w:val="0071626B"/>
    <w:rsid w:val="00716E02"/>
    <w:rsid w:val="007174A5"/>
    <w:rsid w:val="007176FD"/>
    <w:rsid w:val="00717BD6"/>
    <w:rsid w:val="00717F69"/>
    <w:rsid w:val="00720DFE"/>
    <w:rsid w:val="00721F2F"/>
    <w:rsid w:val="00723300"/>
    <w:rsid w:val="007237CA"/>
    <w:rsid w:val="007238A1"/>
    <w:rsid w:val="007239D4"/>
    <w:rsid w:val="007241FB"/>
    <w:rsid w:val="007243E8"/>
    <w:rsid w:val="00725087"/>
    <w:rsid w:val="0072765E"/>
    <w:rsid w:val="0073043B"/>
    <w:rsid w:val="007325B6"/>
    <w:rsid w:val="00733815"/>
    <w:rsid w:val="0073424F"/>
    <w:rsid w:val="0073453E"/>
    <w:rsid w:val="00734FBC"/>
    <w:rsid w:val="00736ABC"/>
    <w:rsid w:val="00736E09"/>
    <w:rsid w:val="00737B84"/>
    <w:rsid w:val="00737F0E"/>
    <w:rsid w:val="0074102D"/>
    <w:rsid w:val="0074110D"/>
    <w:rsid w:val="007414F4"/>
    <w:rsid w:val="00742F65"/>
    <w:rsid w:val="0074424C"/>
    <w:rsid w:val="0074451A"/>
    <w:rsid w:val="00745708"/>
    <w:rsid w:val="0074772B"/>
    <w:rsid w:val="007507A1"/>
    <w:rsid w:val="0075227E"/>
    <w:rsid w:val="007567A1"/>
    <w:rsid w:val="00757140"/>
    <w:rsid w:val="007610AC"/>
    <w:rsid w:val="00762CA3"/>
    <w:rsid w:val="00762D0A"/>
    <w:rsid w:val="00762EC7"/>
    <w:rsid w:val="00763ED5"/>
    <w:rsid w:val="0076409E"/>
    <w:rsid w:val="007644F5"/>
    <w:rsid w:val="00764D6E"/>
    <w:rsid w:val="00767CFD"/>
    <w:rsid w:val="00770711"/>
    <w:rsid w:val="00772546"/>
    <w:rsid w:val="0077459A"/>
    <w:rsid w:val="00776632"/>
    <w:rsid w:val="00776AA5"/>
    <w:rsid w:val="00776FC7"/>
    <w:rsid w:val="0078069A"/>
    <w:rsid w:val="00781252"/>
    <w:rsid w:val="00781366"/>
    <w:rsid w:val="00783E5A"/>
    <w:rsid w:val="007855B7"/>
    <w:rsid w:val="00786D63"/>
    <w:rsid w:val="00787FA4"/>
    <w:rsid w:val="00790C88"/>
    <w:rsid w:val="007912F0"/>
    <w:rsid w:val="00791C10"/>
    <w:rsid w:val="00792865"/>
    <w:rsid w:val="00793576"/>
    <w:rsid w:val="00794B79"/>
    <w:rsid w:val="007A140F"/>
    <w:rsid w:val="007A1E82"/>
    <w:rsid w:val="007A2EC2"/>
    <w:rsid w:val="007A4914"/>
    <w:rsid w:val="007A5486"/>
    <w:rsid w:val="007A595B"/>
    <w:rsid w:val="007A61F3"/>
    <w:rsid w:val="007A65CD"/>
    <w:rsid w:val="007A7137"/>
    <w:rsid w:val="007A760B"/>
    <w:rsid w:val="007A79D7"/>
    <w:rsid w:val="007B1B54"/>
    <w:rsid w:val="007B2D6E"/>
    <w:rsid w:val="007B30AE"/>
    <w:rsid w:val="007B3CFF"/>
    <w:rsid w:val="007B3D6D"/>
    <w:rsid w:val="007B4205"/>
    <w:rsid w:val="007B55BF"/>
    <w:rsid w:val="007B561F"/>
    <w:rsid w:val="007B5F6A"/>
    <w:rsid w:val="007B7BC0"/>
    <w:rsid w:val="007B7E0E"/>
    <w:rsid w:val="007C0550"/>
    <w:rsid w:val="007C0E2F"/>
    <w:rsid w:val="007C1601"/>
    <w:rsid w:val="007C250C"/>
    <w:rsid w:val="007C3B0E"/>
    <w:rsid w:val="007C3B1D"/>
    <w:rsid w:val="007C442F"/>
    <w:rsid w:val="007C679C"/>
    <w:rsid w:val="007C72B5"/>
    <w:rsid w:val="007C73AA"/>
    <w:rsid w:val="007D02DC"/>
    <w:rsid w:val="007D0681"/>
    <w:rsid w:val="007D18D5"/>
    <w:rsid w:val="007D2C61"/>
    <w:rsid w:val="007D3204"/>
    <w:rsid w:val="007D6A4F"/>
    <w:rsid w:val="007D7158"/>
    <w:rsid w:val="007D75C6"/>
    <w:rsid w:val="007E0B3D"/>
    <w:rsid w:val="007E138C"/>
    <w:rsid w:val="007E26D3"/>
    <w:rsid w:val="007E2703"/>
    <w:rsid w:val="007E273F"/>
    <w:rsid w:val="007E327A"/>
    <w:rsid w:val="007E3D8D"/>
    <w:rsid w:val="007E5077"/>
    <w:rsid w:val="007E5C7F"/>
    <w:rsid w:val="007E5F0E"/>
    <w:rsid w:val="007E6B9C"/>
    <w:rsid w:val="007F030E"/>
    <w:rsid w:val="007F1445"/>
    <w:rsid w:val="007F18BA"/>
    <w:rsid w:val="007F1F85"/>
    <w:rsid w:val="007F2091"/>
    <w:rsid w:val="007F23A2"/>
    <w:rsid w:val="007F36B5"/>
    <w:rsid w:val="007F578C"/>
    <w:rsid w:val="007F605F"/>
    <w:rsid w:val="007F6B56"/>
    <w:rsid w:val="007F6C54"/>
    <w:rsid w:val="007F742C"/>
    <w:rsid w:val="007F76F9"/>
    <w:rsid w:val="0080167E"/>
    <w:rsid w:val="00804CC0"/>
    <w:rsid w:val="00805A88"/>
    <w:rsid w:val="00810D83"/>
    <w:rsid w:val="00810FF8"/>
    <w:rsid w:val="008121E4"/>
    <w:rsid w:val="00815013"/>
    <w:rsid w:val="008165D6"/>
    <w:rsid w:val="008165EB"/>
    <w:rsid w:val="008166E5"/>
    <w:rsid w:val="00816A74"/>
    <w:rsid w:val="00817CCD"/>
    <w:rsid w:val="00817CE4"/>
    <w:rsid w:val="008202BF"/>
    <w:rsid w:val="008212DA"/>
    <w:rsid w:val="008245E1"/>
    <w:rsid w:val="00824C4C"/>
    <w:rsid w:val="00825AB8"/>
    <w:rsid w:val="0082667E"/>
    <w:rsid w:val="00835C9B"/>
    <w:rsid w:val="008366E8"/>
    <w:rsid w:val="0084051A"/>
    <w:rsid w:val="008407EC"/>
    <w:rsid w:val="00841509"/>
    <w:rsid w:val="00841ED7"/>
    <w:rsid w:val="00842204"/>
    <w:rsid w:val="00842A7C"/>
    <w:rsid w:val="00842DD4"/>
    <w:rsid w:val="008443AD"/>
    <w:rsid w:val="00845323"/>
    <w:rsid w:val="00846F74"/>
    <w:rsid w:val="00847606"/>
    <w:rsid w:val="0085227B"/>
    <w:rsid w:val="008535B9"/>
    <w:rsid w:val="008544F4"/>
    <w:rsid w:val="0085558C"/>
    <w:rsid w:val="00855681"/>
    <w:rsid w:val="00857197"/>
    <w:rsid w:val="00860518"/>
    <w:rsid w:val="00865885"/>
    <w:rsid w:val="00867DD1"/>
    <w:rsid w:val="00870439"/>
    <w:rsid w:val="008718FE"/>
    <w:rsid w:val="00871D85"/>
    <w:rsid w:val="00872065"/>
    <w:rsid w:val="00872A60"/>
    <w:rsid w:val="00874396"/>
    <w:rsid w:val="008743FB"/>
    <w:rsid w:val="008749F7"/>
    <w:rsid w:val="008757B0"/>
    <w:rsid w:val="00877A67"/>
    <w:rsid w:val="00877BF6"/>
    <w:rsid w:val="00877EB8"/>
    <w:rsid w:val="00880186"/>
    <w:rsid w:val="008808A6"/>
    <w:rsid w:val="00880D01"/>
    <w:rsid w:val="00881FBD"/>
    <w:rsid w:val="00885155"/>
    <w:rsid w:val="00886061"/>
    <w:rsid w:val="00886B9E"/>
    <w:rsid w:val="00886E26"/>
    <w:rsid w:val="00887352"/>
    <w:rsid w:val="00890BA7"/>
    <w:rsid w:val="008929DC"/>
    <w:rsid w:val="00892D0A"/>
    <w:rsid w:val="0089382B"/>
    <w:rsid w:val="00893BD7"/>
    <w:rsid w:val="008943A2"/>
    <w:rsid w:val="0089482F"/>
    <w:rsid w:val="00895063"/>
    <w:rsid w:val="0089550E"/>
    <w:rsid w:val="008960EB"/>
    <w:rsid w:val="00896361"/>
    <w:rsid w:val="00897A6D"/>
    <w:rsid w:val="008A06B4"/>
    <w:rsid w:val="008A1AFA"/>
    <w:rsid w:val="008A21D2"/>
    <w:rsid w:val="008A4B76"/>
    <w:rsid w:val="008B0021"/>
    <w:rsid w:val="008B0E79"/>
    <w:rsid w:val="008B1F26"/>
    <w:rsid w:val="008B2810"/>
    <w:rsid w:val="008B35F7"/>
    <w:rsid w:val="008B3A73"/>
    <w:rsid w:val="008B3FD8"/>
    <w:rsid w:val="008B48CE"/>
    <w:rsid w:val="008B5677"/>
    <w:rsid w:val="008B6DBE"/>
    <w:rsid w:val="008C1779"/>
    <w:rsid w:val="008C1B0E"/>
    <w:rsid w:val="008C3CB0"/>
    <w:rsid w:val="008C45B2"/>
    <w:rsid w:val="008C4AC0"/>
    <w:rsid w:val="008C58B5"/>
    <w:rsid w:val="008C61BD"/>
    <w:rsid w:val="008C78C2"/>
    <w:rsid w:val="008C7AD2"/>
    <w:rsid w:val="008D214D"/>
    <w:rsid w:val="008D2324"/>
    <w:rsid w:val="008D238A"/>
    <w:rsid w:val="008D2E85"/>
    <w:rsid w:val="008D3DD1"/>
    <w:rsid w:val="008D60CA"/>
    <w:rsid w:val="008D6F4A"/>
    <w:rsid w:val="008D798F"/>
    <w:rsid w:val="008E05DE"/>
    <w:rsid w:val="008E1E76"/>
    <w:rsid w:val="008E284C"/>
    <w:rsid w:val="008E66E8"/>
    <w:rsid w:val="008E7375"/>
    <w:rsid w:val="008F0BD6"/>
    <w:rsid w:val="008F0C77"/>
    <w:rsid w:val="008F560F"/>
    <w:rsid w:val="008F70DF"/>
    <w:rsid w:val="008F767B"/>
    <w:rsid w:val="009003E7"/>
    <w:rsid w:val="009017E4"/>
    <w:rsid w:val="00901B8F"/>
    <w:rsid w:val="009037EF"/>
    <w:rsid w:val="00905112"/>
    <w:rsid w:val="00905388"/>
    <w:rsid w:val="00906C51"/>
    <w:rsid w:val="00906CB9"/>
    <w:rsid w:val="00907311"/>
    <w:rsid w:val="00910312"/>
    <w:rsid w:val="009112FB"/>
    <w:rsid w:val="00911E7B"/>
    <w:rsid w:val="00912372"/>
    <w:rsid w:val="00912938"/>
    <w:rsid w:val="00913F30"/>
    <w:rsid w:val="00914DF6"/>
    <w:rsid w:val="009155E6"/>
    <w:rsid w:val="00916E66"/>
    <w:rsid w:val="00917FCD"/>
    <w:rsid w:val="009206FE"/>
    <w:rsid w:val="009228C9"/>
    <w:rsid w:val="00922C67"/>
    <w:rsid w:val="009234BD"/>
    <w:rsid w:val="00924544"/>
    <w:rsid w:val="0092679C"/>
    <w:rsid w:val="00926C0C"/>
    <w:rsid w:val="00930699"/>
    <w:rsid w:val="00931402"/>
    <w:rsid w:val="009325E4"/>
    <w:rsid w:val="00934530"/>
    <w:rsid w:val="009352A2"/>
    <w:rsid w:val="00936F1E"/>
    <w:rsid w:val="009372AB"/>
    <w:rsid w:val="009373E5"/>
    <w:rsid w:val="00942E98"/>
    <w:rsid w:val="009445FD"/>
    <w:rsid w:val="0094650A"/>
    <w:rsid w:val="0094691D"/>
    <w:rsid w:val="0095000E"/>
    <w:rsid w:val="009517C1"/>
    <w:rsid w:val="00952BC6"/>
    <w:rsid w:val="00955B79"/>
    <w:rsid w:val="00957AAF"/>
    <w:rsid w:val="00957C1A"/>
    <w:rsid w:val="00960B41"/>
    <w:rsid w:val="00960DBD"/>
    <w:rsid w:val="009614EB"/>
    <w:rsid w:val="0096298C"/>
    <w:rsid w:val="00962F4E"/>
    <w:rsid w:val="009643D2"/>
    <w:rsid w:val="00964CC4"/>
    <w:rsid w:val="00965935"/>
    <w:rsid w:val="00965FFC"/>
    <w:rsid w:val="00967EB9"/>
    <w:rsid w:val="00967F1D"/>
    <w:rsid w:val="00967F2E"/>
    <w:rsid w:val="00971B24"/>
    <w:rsid w:val="00972E37"/>
    <w:rsid w:val="00973078"/>
    <w:rsid w:val="00974CF7"/>
    <w:rsid w:val="009752E3"/>
    <w:rsid w:val="00975370"/>
    <w:rsid w:val="00975380"/>
    <w:rsid w:val="009775C9"/>
    <w:rsid w:val="009776DF"/>
    <w:rsid w:val="009806EC"/>
    <w:rsid w:val="00980AC5"/>
    <w:rsid w:val="00981DD3"/>
    <w:rsid w:val="00985AA6"/>
    <w:rsid w:val="00986C17"/>
    <w:rsid w:val="00986D02"/>
    <w:rsid w:val="00987101"/>
    <w:rsid w:val="00987ABA"/>
    <w:rsid w:val="009911FA"/>
    <w:rsid w:val="009920CF"/>
    <w:rsid w:val="00992D8F"/>
    <w:rsid w:val="009935E6"/>
    <w:rsid w:val="00994198"/>
    <w:rsid w:val="009943AC"/>
    <w:rsid w:val="00995997"/>
    <w:rsid w:val="00995EBB"/>
    <w:rsid w:val="00996035"/>
    <w:rsid w:val="009A0B39"/>
    <w:rsid w:val="009A4F97"/>
    <w:rsid w:val="009A52BC"/>
    <w:rsid w:val="009A75AE"/>
    <w:rsid w:val="009B1B86"/>
    <w:rsid w:val="009B1DDD"/>
    <w:rsid w:val="009B3328"/>
    <w:rsid w:val="009B392A"/>
    <w:rsid w:val="009B3EBC"/>
    <w:rsid w:val="009B420F"/>
    <w:rsid w:val="009B5679"/>
    <w:rsid w:val="009B617F"/>
    <w:rsid w:val="009B66E2"/>
    <w:rsid w:val="009C3CA3"/>
    <w:rsid w:val="009C3FCA"/>
    <w:rsid w:val="009C5D35"/>
    <w:rsid w:val="009C64A6"/>
    <w:rsid w:val="009C69AC"/>
    <w:rsid w:val="009D2301"/>
    <w:rsid w:val="009D24DD"/>
    <w:rsid w:val="009D37A1"/>
    <w:rsid w:val="009D44D8"/>
    <w:rsid w:val="009D4F22"/>
    <w:rsid w:val="009D7784"/>
    <w:rsid w:val="009E0CCA"/>
    <w:rsid w:val="009E1C1E"/>
    <w:rsid w:val="009E304E"/>
    <w:rsid w:val="009E438A"/>
    <w:rsid w:val="009E5692"/>
    <w:rsid w:val="009E56CF"/>
    <w:rsid w:val="009E5813"/>
    <w:rsid w:val="009E6D71"/>
    <w:rsid w:val="009E7A30"/>
    <w:rsid w:val="009F0F13"/>
    <w:rsid w:val="009F1727"/>
    <w:rsid w:val="009F2978"/>
    <w:rsid w:val="009F2F27"/>
    <w:rsid w:val="009F5A5A"/>
    <w:rsid w:val="009F73A1"/>
    <w:rsid w:val="00A007B3"/>
    <w:rsid w:val="00A0085E"/>
    <w:rsid w:val="00A01302"/>
    <w:rsid w:val="00A01795"/>
    <w:rsid w:val="00A01BAC"/>
    <w:rsid w:val="00A04826"/>
    <w:rsid w:val="00A05D40"/>
    <w:rsid w:val="00A067F7"/>
    <w:rsid w:val="00A073F4"/>
    <w:rsid w:val="00A07CEC"/>
    <w:rsid w:val="00A10924"/>
    <w:rsid w:val="00A1105A"/>
    <w:rsid w:val="00A110C8"/>
    <w:rsid w:val="00A14226"/>
    <w:rsid w:val="00A15286"/>
    <w:rsid w:val="00A16447"/>
    <w:rsid w:val="00A16842"/>
    <w:rsid w:val="00A16D6B"/>
    <w:rsid w:val="00A20C1E"/>
    <w:rsid w:val="00A22E7C"/>
    <w:rsid w:val="00A23D28"/>
    <w:rsid w:val="00A2424C"/>
    <w:rsid w:val="00A256D3"/>
    <w:rsid w:val="00A277F6"/>
    <w:rsid w:val="00A27A5C"/>
    <w:rsid w:val="00A304B5"/>
    <w:rsid w:val="00A312BF"/>
    <w:rsid w:val="00A32F7A"/>
    <w:rsid w:val="00A35E7F"/>
    <w:rsid w:val="00A36182"/>
    <w:rsid w:val="00A361E0"/>
    <w:rsid w:val="00A36BB2"/>
    <w:rsid w:val="00A37056"/>
    <w:rsid w:val="00A374B0"/>
    <w:rsid w:val="00A410BB"/>
    <w:rsid w:val="00A42680"/>
    <w:rsid w:val="00A428CF"/>
    <w:rsid w:val="00A43658"/>
    <w:rsid w:val="00A43836"/>
    <w:rsid w:val="00A443F9"/>
    <w:rsid w:val="00A44B90"/>
    <w:rsid w:val="00A45537"/>
    <w:rsid w:val="00A45F7F"/>
    <w:rsid w:val="00A46C66"/>
    <w:rsid w:val="00A537C4"/>
    <w:rsid w:val="00A54D55"/>
    <w:rsid w:val="00A54EAC"/>
    <w:rsid w:val="00A55049"/>
    <w:rsid w:val="00A55F3C"/>
    <w:rsid w:val="00A5623C"/>
    <w:rsid w:val="00A569B5"/>
    <w:rsid w:val="00A56D28"/>
    <w:rsid w:val="00A60068"/>
    <w:rsid w:val="00A6052F"/>
    <w:rsid w:val="00A616BE"/>
    <w:rsid w:val="00A62033"/>
    <w:rsid w:val="00A643B4"/>
    <w:rsid w:val="00A649BC"/>
    <w:rsid w:val="00A64DB9"/>
    <w:rsid w:val="00A6531D"/>
    <w:rsid w:val="00A6612E"/>
    <w:rsid w:val="00A675EF"/>
    <w:rsid w:val="00A67749"/>
    <w:rsid w:val="00A712CB"/>
    <w:rsid w:val="00A7372A"/>
    <w:rsid w:val="00A73999"/>
    <w:rsid w:val="00A73BD7"/>
    <w:rsid w:val="00A748EA"/>
    <w:rsid w:val="00A7629D"/>
    <w:rsid w:val="00A76B15"/>
    <w:rsid w:val="00A777F6"/>
    <w:rsid w:val="00A8073F"/>
    <w:rsid w:val="00A80927"/>
    <w:rsid w:val="00A80CB9"/>
    <w:rsid w:val="00A81049"/>
    <w:rsid w:val="00A81160"/>
    <w:rsid w:val="00A826BD"/>
    <w:rsid w:val="00A85DF2"/>
    <w:rsid w:val="00A86312"/>
    <w:rsid w:val="00A8730E"/>
    <w:rsid w:val="00A87CD6"/>
    <w:rsid w:val="00A9118D"/>
    <w:rsid w:val="00A916C0"/>
    <w:rsid w:val="00A92B20"/>
    <w:rsid w:val="00A92B4E"/>
    <w:rsid w:val="00A93503"/>
    <w:rsid w:val="00A937A5"/>
    <w:rsid w:val="00A9405D"/>
    <w:rsid w:val="00A94538"/>
    <w:rsid w:val="00A953D3"/>
    <w:rsid w:val="00A9617F"/>
    <w:rsid w:val="00A97A08"/>
    <w:rsid w:val="00AA4A98"/>
    <w:rsid w:val="00AA4B3A"/>
    <w:rsid w:val="00AA72DB"/>
    <w:rsid w:val="00AB0478"/>
    <w:rsid w:val="00AB159A"/>
    <w:rsid w:val="00AB3D5C"/>
    <w:rsid w:val="00AB5101"/>
    <w:rsid w:val="00AB6D8C"/>
    <w:rsid w:val="00AB779C"/>
    <w:rsid w:val="00AB7CC8"/>
    <w:rsid w:val="00AC15CA"/>
    <w:rsid w:val="00AC280B"/>
    <w:rsid w:val="00AC3E61"/>
    <w:rsid w:val="00AD2055"/>
    <w:rsid w:val="00AD2FB9"/>
    <w:rsid w:val="00AD4313"/>
    <w:rsid w:val="00AD498C"/>
    <w:rsid w:val="00AD54CA"/>
    <w:rsid w:val="00AD5698"/>
    <w:rsid w:val="00AD64B5"/>
    <w:rsid w:val="00AD69B1"/>
    <w:rsid w:val="00AD7BBC"/>
    <w:rsid w:val="00AE24DD"/>
    <w:rsid w:val="00AE303D"/>
    <w:rsid w:val="00AE3B86"/>
    <w:rsid w:val="00AE3CB9"/>
    <w:rsid w:val="00AE4145"/>
    <w:rsid w:val="00AE4CBC"/>
    <w:rsid w:val="00AE5DDF"/>
    <w:rsid w:val="00AE6933"/>
    <w:rsid w:val="00AE7D88"/>
    <w:rsid w:val="00AF056B"/>
    <w:rsid w:val="00AF206B"/>
    <w:rsid w:val="00AF38B1"/>
    <w:rsid w:val="00B020ED"/>
    <w:rsid w:val="00B04BC8"/>
    <w:rsid w:val="00B056DE"/>
    <w:rsid w:val="00B07170"/>
    <w:rsid w:val="00B10055"/>
    <w:rsid w:val="00B114B9"/>
    <w:rsid w:val="00B117FD"/>
    <w:rsid w:val="00B12B00"/>
    <w:rsid w:val="00B13A2E"/>
    <w:rsid w:val="00B13C06"/>
    <w:rsid w:val="00B143BC"/>
    <w:rsid w:val="00B161FA"/>
    <w:rsid w:val="00B16496"/>
    <w:rsid w:val="00B168FD"/>
    <w:rsid w:val="00B17ABC"/>
    <w:rsid w:val="00B20198"/>
    <w:rsid w:val="00B201AC"/>
    <w:rsid w:val="00B21132"/>
    <w:rsid w:val="00B211EE"/>
    <w:rsid w:val="00B245F0"/>
    <w:rsid w:val="00B24C48"/>
    <w:rsid w:val="00B2510C"/>
    <w:rsid w:val="00B25E01"/>
    <w:rsid w:val="00B26EE8"/>
    <w:rsid w:val="00B30113"/>
    <w:rsid w:val="00B30A7F"/>
    <w:rsid w:val="00B30BE5"/>
    <w:rsid w:val="00B311C1"/>
    <w:rsid w:val="00B32606"/>
    <w:rsid w:val="00B3291F"/>
    <w:rsid w:val="00B32AA9"/>
    <w:rsid w:val="00B33CEA"/>
    <w:rsid w:val="00B33EAE"/>
    <w:rsid w:val="00B348CF"/>
    <w:rsid w:val="00B34A61"/>
    <w:rsid w:val="00B35405"/>
    <w:rsid w:val="00B3580C"/>
    <w:rsid w:val="00B3587E"/>
    <w:rsid w:val="00B365F2"/>
    <w:rsid w:val="00B413BC"/>
    <w:rsid w:val="00B4197C"/>
    <w:rsid w:val="00B42B82"/>
    <w:rsid w:val="00B42C61"/>
    <w:rsid w:val="00B43765"/>
    <w:rsid w:val="00B439BA"/>
    <w:rsid w:val="00B44F34"/>
    <w:rsid w:val="00B45ABE"/>
    <w:rsid w:val="00B45B77"/>
    <w:rsid w:val="00B463B8"/>
    <w:rsid w:val="00B477DD"/>
    <w:rsid w:val="00B50A49"/>
    <w:rsid w:val="00B50A9D"/>
    <w:rsid w:val="00B5113B"/>
    <w:rsid w:val="00B51FF8"/>
    <w:rsid w:val="00B52863"/>
    <w:rsid w:val="00B52906"/>
    <w:rsid w:val="00B53B07"/>
    <w:rsid w:val="00B54507"/>
    <w:rsid w:val="00B5485A"/>
    <w:rsid w:val="00B62BDF"/>
    <w:rsid w:val="00B63658"/>
    <w:rsid w:val="00B64704"/>
    <w:rsid w:val="00B64F2E"/>
    <w:rsid w:val="00B6510F"/>
    <w:rsid w:val="00B65BD2"/>
    <w:rsid w:val="00B679D6"/>
    <w:rsid w:val="00B67A76"/>
    <w:rsid w:val="00B70F24"/>
    <w:rsid w:val="00B71A82"/>
    <w:rsid w:val="00B72973"/>
    <w:rsid w:val="00B739B8"/>
    <w:rsid w:val="00B75DEB"/>
    <w:rsid w:val="00B77828"/>
    <w:rsid w:val="00B80E6C"/>
    <w:rsid w:val="00B8159E"/>
    <w:rsid w:val="00B81902"/>
    <w:rsid w:val="00B8294C"/>
    <w:rsid w:val="00B82DDC"/>
    <w:rsid w:val="00B834EB"/>
    <w:rsid w:val="00B83720"/>
    <w:rsid w:val="00B84534"/>
    <w:rsid w:val="00B84D62"/>
    <w:rsid w:val="00B85B55"/>
    <w:rsid w:val="00B87009"/>
    <w:rsid w:val="00B90067"/>
    <w:rsid w:val="00B90131"/>
    <w:rsid w:val="00B9159F"/>
    <w:rsid w:val="00B9433A"/>
    <w:rsid w:val="00B94EAA"/>
    <w:rsid w:val="00B964FC"/>
    <w:rsid w:val="00B97E27"/>
    <w:rsid w:val="00BA06A2"/>
    <w:rsid w:val="00BA177A"/>
    <w:rsid w:val="00BA3081"/>
    <w:rsid w:val="00BA33AF"/>
    <w:rsid w:val="00BA35E5"/>
    <w:rsid w:val="00BA42D0"/>
    <w:rsid w:val="00BA4BDF"/>
    <w:rsid w:val="00BA4D76"/>
    <w:rsid w:val="00BB0AEC"/>
    <w:rsid w:val="00BB0C9F"/>
    <w:rsid w:val="00BB0DB5"/>
    <w:rsid w:val="00BB1776"/>
    <w:rsid w:val="00BB1A55"/>
    <w:rsid w:val="00BB2F17"/>
    <w:rsid w:val="00BB34C7"/>
    <w:rsid w:val="00BB3D36"/>
    <w:rsid w:val="00BB4340"/>
    <w:rsid w:val="00BB456D"/>
    <w:rsid w:val="00BB4699"/>
    <w:rsid w:val="00BB485F"/>
    <w:rsid w:val="00BB4ED4"/>
    <w:rsid w:val="00BB66BA"/>
    <w:rsid w:val="00BB78E7"/>
    <w:rsid w:val="00BB7E9A"/>
    <w:rsid w:val="00BC0926"/>
    <w:rsid w:val="00BC11F6"/>
    <w:rsid w:val="00BC1A0A"/>
    <w:rsid w:val="00BC3031"/>
    <w:rsid w:val="00BC3280"/>
    <w:rsid w:val="00BC3D1F"/>
    <w:rsid w:val="00BC4D46"/>
    <w:rsid w:val="00BC50AC"/>
    <w:rsid w:val="00BC6633"/>
    <w:rsid w:val="00BC7324"/>
    <w:rsid w:val="00BD0B29"/>
    <w:rsid w:val="00BD181B"/>
    <w:rsid w:val="00BD1AA3"/>
    <w:rsid w:val="00BD3337"/>
    <w:rsid w:val="00BD387C"/>
    <w:rsid w:val="00BD3C2A"/>
    <w:rsid w:val="00BD53A7"/>
    <w:rsid w:val="00BD6CB3"/>
    <w:rsid w:val="00BE0841"/>
    <w:rsid w:val="00BE0F8F"/>
    <w:rsid w:val="00BE1D84"/>
    <w:rsid w:val="00BE2279"/>
    <w:rsid w:val="00BE53B9"/>
    <w:rsid w:val="00BE53E4"/>
    <w:rsid w:val="00BE5D82"/>
    <w:rsid w:val="00BE613B"/>
    <w:rsid w:val="00BF0490"/>
    <w:rsid w:val="00BF0A54"/>
    <w:rsid w:val="00BF145F"/>
    <w:rsid w:val="00BF2A07"/>
    <w:rsid w:val="00BF3CB8"/>
    <w:rsid w:val="00BF409C"/>
    <w:rsid w:val="00BF55EC"/>
    <w:rsid w:val="00BF7104"/>
    <w:rsid w:val="00C04AF9"/>
    <w:rsid w:val="00C06575"/>
    <w:rsid w:val="00C06AEC"/>
    <w:rsid w:val="00C06B3F"/>
    <w:rsid w:val="00C072D8"/>
    <w:rsid w:val="00C07BA2"/>
    <w:rsid w:val="00C108D2"/>
    <w:rsid w:val="00C11494"/>
    <w:rsid w:val="00C12301"/>
    <w:rsid w:val="00C12678"/>
    <w:rsid w:val="00C130FC"/>
    <w:rsid w:val="00C138A8"/>
    <w:rsid w:val="00C1547A"/>
    <w:rsid w:val="00C1706D"/>
    <w:rsid w:val="00C17AD5"/>
    <w:rsid w:val="00C20732"/>
    <w:rsid w:val="00C214D0"/>
    <w:rsid w:val="00C21EE4"/>
    <w:rsid w:val="00C223C0"/>
    <w:rsid w:val="00C23C6E"/>
    <w:rsid w:val="00C258AE"/>
    <w:rsid w:val="00C25ABA"/>
    <w:rsid w:val="00C2721F"/>
    <w:rsid w:val="00C30B46"/>
    <w:rsid w:val="00C30DAB"/>
    <w:rsid w:val="00C3400E"/>
    <w:rsid w:val="00C36BCA"/>
    <w:rsid w:val="00C3776F"/>
    <w:rsid w:val="00C407D3"/>
    <w:rsid w:val="00C40877"/>
    <w:rsid w:val="00C40DA2"/>
    <w:rsid w:val="00C428F1"/>
    <w:rsid w:val="00C43565"/>
    <w:rsid w:val="00C4395C"/>
    <w:rsid w:val="00C459BE"/>
    <w:rsid w:val="00C46A72"/>
    <w:rsid w:val="00C46F32"/>
    <w:rsid w:val="00C47265"/>
    <w:rsid w:val="00C47892"/>
    <w:rsid w:val="00C47DB2"/>
    <w:rsid w:val="00C5042F"/>
    <w:rsid w:val="00C517C8"/>
    <w:rsid w:val="00C51C8C"/>
    <w:rsid w:val="00C521A7"/>
    <w:rsid w:val="00C5486E"/>
    <w:rsid w:val="00C5647E"/>
    <w:rsid w:val="00C57D6E"/>
    <w:rsid w:val="00C57EDB"/>
    <w:rsid w:val="00C603CF"/>
    <w:rsid w:val="00C6040B"/>
    <w:rsid w:val="00C60501"/>
    <w:rsid w:val="00C605E2"/>
    <w:rsid w:val="00C6362A"/>
    <w:rsid w:val="00C6411D"/>
    <w:rsid w:val="00C653FB"/>
    <w:rsid w:val="00C670F2"/>
    <w:rsid w:val="00C707BE"/>
    <w:rsid w:val="00C71CFA"/>
    <w:rsid w:val="00C7242A"/>
    <w:rsid w:val="00C74685"/>
    <w:rsid w:val="00C76117"/>
    <w:rsid w:val="00C80B14"/>
    <w:rsid w:val="00C85095"/>
    <w:rsid w:val="00C85D15"/>
    <w:rsid w:val="00C85F62"/>
    <w:rsid w:val="00C8668F"/>
    <w:rsid w:val="00C93954"/>
    <w:rsid w:val="00C953D2"/>
    <w:rsid w:val="00C95C7A"/>
    <w:rsid w:val="00C97AB4"/>
    <w:rsid w:val="00CA193C"/>
    <w:rsid w:val="00CA38B6"/>
    <w:rsid w:val="00CA4166"/>
    <w:rsid w:val="00CA4747"/>
    <w:rsid w:val="00CA5919"/>
    <w:rsid w:val="00CA68CF"/>
    <w:rsid w:val="00CA6FF2"/>
    <w:rsid w:val="00CB329C"/>
    <w:rsid w:val="00CB43C3"/>
    <w:rsid w:val="00CB4794"/>
    <w:rsid w:val="00CB4AD4"/>
    <w:rsid w:val="00CB7496"/>
    <w:rsid w:val="00CB77C3"/>
    <w:rsid w:val="00CC1860"/>
    <w:rsid w:val="00CC2771"/>
    <w:rsid w:val="00CC343B"/>
    <w:rsid w:val="00CC4195"/>
    <w:rsid w:val="00CC4257"/>
    <w:rsid w:val="00CC45CC"/>
    <w:rsid w:val="00CC56BB"/>
    <w:rsid w:val="00CC5DD7"/>
    <w:rsid w:val="00CD104F"/>
    <w:rsid w:val="00CD250A"/>
    <w:rsid w:val="00CD27C0"/>
    <w:rsid w:val="00CD3378"/>
    <w:rsid w:val="00CD36A5"/>
    <w:rsid w:val="00CD4E04"/>
    <w:rsid w:val="00CD500F"/>
    <w:rsid w:val="00CD68BC"/>
    <w:rsid w:val="00CD699A"/>
    <w:rsid w:val="00CD7065"/>
    <w:rsid w:val="00CE16AC"/>
    <w:rsid w:val="00CE2226"/>
    <w:rsid w:val="00CE362D"/>
    <w:rsid w:val="00CE417F"/>
    <w:rsid w:val="00CE54D9"/>
    <w:rsid w:val="00CF36B0"/>
    <w:rsid w:val="00CF3A3A"/>
    <w:rsid w:val="00CF4777"/>
    <w:rsid w:val="00CF47B4"/>
    <w:rsid w:val="00CF4B36"/>
    <w:rsid w:val="00CF6C93"/>
    <w:rsid w:val="00D0045A"/>
    <w:rsid w:val="00D00F23"/>
    <w:rsid w:val="00D012BD"/>
    <w:rsid w:val="00D01925"/>
    <w:rsid w:val="00D01D17"/>
    <w:rsid w:val="00D021C3"/>
    <w:rsid w:val="00D02844"/>
    <w:rsid w:val="00D031A4"/>
    <w:rsid w:val="00D040DE"/>
    <w:rsid w:val="00D0412A"/>
    <w:rsid w:val="00D0787B"/>
    <w:rsid w:val="00D13CF1"/>
    <w:rsid w:val="00D15413"/>
    <w:rsid w:val="00D162FE"/>
    <w:rsid w:val="00D20411"/>
    <w:rsid w:val="00D20C30"/>
    <w:rsid w:val="00D213C3"/>
    <w:rsid w:val="00D224CA"/>
    <w:rsid w:val="00D2499E"/>
    <w:rsid w:val="00D24D44"/>
    <w:rsid w:val="00D25786"/>
    <w:rsid w:val="00D26AA3"/>
    <w:rsid w:val="00D26B5D"/>
    <w:rsid w:val="00D2715D"/>
    <w:rsid w:val="00D2751C"/>
    <w:rsid w:val="00D31093"/>
    <w:rsid w:val="00D333BB"/>
    <w:rsid w:val="00D346FB"/>
    <w:rsid w:val="00D34B8F"/>
    <w:rsid w:val="00D35EB3"/>
    <w:rsid w:val="00D36757"/>
    <w:rsid w:val="00D3684B"/>
    <w:rsid w:val="00D3705B"/>
    <w:rsid w:val="00D40265"/>
    <w:rsid w:val="00D40B71"/>
    <w:rsid w:val="00D41481"/>
    <w:rsid w:val="00D41C7A"/>
    <w:rsid w:val="00D42ACA"/>
    <w:rsid w:val="00D43B44"/>
    <w:rsid w:val="00D43B67"/>
    <w:rsid w:val="00D448A4"/>
    <w:rsid w:val="00D46B34"/>
    <w:rsid w:val="00D47BE6"/>
    <w:rsid w:val="00D5041B"/>
    <w:rsid w:val="00D547A1"/>
    <w:rsid w:val="00D558ED"/>
    <w:rsid w:val="00D6109D"/>
    <w:rsid w:val="00D614E9"/>
    <w:rsid w:val="00D64343"/>
    <w:rsid w:val="00D64789"/>
    <w:rsid w:val="00D64B9F"/>
    <w:rsid w:val="00D709DD"/>
    <w:rsid w:val="00D71763"/>
    <w:rsid w:val="00D71CD9"/>
    <w:rsid w:val="00D72182"/>
    <w:rsid w:val="00D72D20"/>
    <w:rsid w:val="00D7498F"/>
    <w:rsid w:val="00D75070"/>
    <w:rsid w:val="00D76594"/>
    <w:rsid w:val="00D7766C"/>
    <w:rsid w:val="00D77BDD"/>
    <w:rsid w:val="00D77D8D"/>
    <w:rsid w:val="00D809DD"/>
    <w:rsid w:val="00D817C3"/>
    <w:rsid w:val="00D81F47"/>
    <w:rsid w:val="00D83A53"/>
    <w:rsid w:val="00D844E3"/>
    <w:rsid w:val="00D84993"/>
    <w:rsid w:val="00D84DCA"/>
    <w:rsid w:val="00D87C10"/>
    <w:rsid w:val="00D90D90"/>
    <w:rsid w:val="00D93557"/>
    <w:rsid w:val="00D935DC"/>
    <w:rsid w:val="00D9383C"/>
    <w:rsid w:val="00D93991"/>
    <w:rsid w:val="00D93A1B"/>
    <w:rsid w:val="00D96526"/>
    <w:rsid w:val="00D970A6"/>
    <w:rsid w:val="00D976F9"/>
    <w:rsid w:val="00DA003A"/>
    <w:rsid w:val="00DA07D5"/>
    <w:rsid w:val="00DA0A29"/>
    <w:rsid w:val="00DA2325"/>
    <w:rsid w:val="00DA25E0"/>
    <w:rsid w:val="00DA3A23"/>
    <w:rsid w:val="00DA5583"/>
    <w:rsid w:val="00DA570F"/>
    <w:rsid w:val="00DA62AB"/>
    <w:rsid w:val="00DB2A4B"/>
    <w:rsid w:val="00DB31A2"/>
    <w:rsid w:val="00DB416A"/>
    <w:rsid w:val="00DB4F5D"/>
    <w:rsid w:val="00DB4F85"/>
    <w:rsid w:val="00DB6FE2"/>
    <w:rsid w:val="00DB73A4"/>
    <w:rsid w:val="00DB7AE9"/>
    <w:rsid w:val="00DC4FD5"/>
    <w:rsid w:val="00DC509F"/>
    <w:rsid w:val="00DC6359"/>
    <w:rsid w:val="00DC6925"/>
    <w:rsid w:val="00DC7CFC"/>
    <w:rsid w:val="00DC7DED"/>
    <w:rsid w:val="00DD0C67"/>
    <w:rsid w:val="00DD14CF"/>
    <w:rsid w:val="00DD4B8A"/>
    <w:rsid w:val="00DD75D2"/>
    <w:rsid w:val="00DE053C"/>
    <w:rsid w:val="00DE2F6B"/>
    <w:rsid w:val="00DE3445"/>
    <w:rsid w:val="00DE441F"/>
    <w:rsid w:val="00DE4C5F"/>
    <w:rsid w:val="00DE69F9"/>
    <w:rsid w:val="00DF1D61"/>
    <w:rsid w:val="00DF2CE6"/>
    <w:rsid w:val="00DF45B0"/>
    <w:rsid w:val="00DF47F6"/>
    <w:rsid w:val="00DF59AD"/>
    <w:rsid w:val="00DF5E48"/>
    <w:rsid w:val="00DF5F93"/>
    <w:rsid w:val="00DF616E"/>
    <w:rsid w:val="00DF66F7"/>
    <w:rsid w:val="00DF706A"/>
    <w:rsid w:val="00DF74F5"/>
    <w:rsid w:val="00E01FE8"/>
    <w:rsid w:val="00E0388C"/>
    <w:rsid w:val="00E03FF2"/>
    <w:rsid w:val="00E059E1"/>
    <w:rsid w:val="00E05F10"/>
    <w:rsid w:val="00E10524"/>
    <w:rsid w:val="00E12C9C"/>
    <w:rsid w:val="00E14676"/>
    <w:rsid w:val="00E14696"/>
    <w:rsid w:val="00E16473"/>
    <w:rsid w:val="00E20DC0"/>
    <w:rsid w:val="00E21C67"/>
    <w:rsid w:val="00E2226E"/>
    <w:rsid w:val="00E2377A"/>
    <w:rsid w:val="00E23EED"/>
    <w:rsid w:val="00E24A89"/>
    <w:rsid w:val="00E25D6E"/>
    <w:rsid w:val="00E25E12"/>
    <w:rsid w:val="00E26740"/>
    <w:rsid w:val="00E27EC6"/>
    <w:rsid w:val="00E27EFA"/>
    <w:rsid w:val="00E300AB"/>
    <w:rsid w:val="00E31ABB"/>
    <w:rsid w:val="00E32DAB"/>
    <w:rsid w:val="00E32E97"/>
    <w:rsid w:val="00E335C7"/>
    <w:rsid w:val="00E338D9"/>
    <w:rsid w:val="00E34537"/>
    <w:rsid w:val="00E351E6"/>
    <w:rsid w:val="00E35218"/>
    <w:rsid w:val="00E361EE"/>
    <w:rsid w:val="00E40948"/>
    <w:rsid w:val="00E42597"/>
    <w:rsid w:val="00E42B49"/>
    <w:rsid w:val="00E4396F"/>
    <w:rsid w:val="00E441E6"/>
    <w:rsid w:val="00E44827"/>
    <w:rsid w:val="00E45424"/>
    <w:rsid w:val="00E454AF"/>
    <w:rsid w:val="00E4588D"/>
    <w:rsid w:val="00E466AB"/>
    <w:rsid w:val="00E469BF"/>
    <w:rsid w:val="00E529C6"/>
    <w:rsid w:val="00E539E8"/>
    <w:rsid w:val="00E549C8"/>
    <w:rsid w:val="00E569E8"/>
    <w:rsid w:val="00E56F72"/>
    <w:rsid w:val="00E575CF"/>
    <w:rsid w:val="00E57D9F"/>
    <w:rsid w:val="00E57E00"/>
    <w:rsid w:val="00E60580"/>
    <w:rsid w:val="00E60C4D"/>
    <w:rsid w:val="00E61333"/>
    <w:rsid w:val="00E61A24"/>
    <w:rsid w:val="00E62C2E"/>
    <w:rsid w:val="00E6305C"/>
    <w:rsid w:val="00E64859"/>
    <w:rsid w:val="00E65046"/>
    <w:rsid w:val="00E66378"/>
    <w:rsid w:val="00E6638C"/>
    <w:rsid w:val="00E716DE"/>
    <w:rsid w:val="00E72ACD"/>
    <w:rsid w:val="00E748C4"/>
    <w:rsid w:val="00E75533"/>
    <w:rsid w:val="00E75ACA"/>
    <w:rsid w:val="00E771EA"/>
    <w:rsid w:val="00E80668"/>
    <w:rsid w:val="00E851D6"/>
    <w:rsid w:val="00E856F2"/>
    <w:rsid w:val="00E86D2A"/>
    <w:rsid w:val="00E91078"/>
    <w:rsid w:val="00E913E6"/>
    <w:rsid w:val="00E91842"/>
    <w:rsid w:val="00E91B9B"/>
    <w:rsid w:val="00E922F0"/>
    <w:rsid w:val="00E93787"/>
    <w:rsid w:val="00E94047"/>
    <w:rsid w:val="00E94363"/>
    <w:rsid w:val="00E95045"/>
    <w:rsid w:val="00E9564A"/>
    <w:rsid w:val="00E95AA3"/>
    <w:rsid w:val="00E96636"/>
    <w:rsid w:val="00E96BAF"/>
    <w:rsid w:val="00EA140D"/>
    <w:rsid w:val="00EA3C65"/>
    <w:rsid w:val="00EA3E76"/>
    <w:rsid w:val="00EA4D71"/>
    <w:rsid w:val="00EA67C6"/>
    <w:rsid w:val="00EB0271"/>
    <w:rsid w:val="00EB154E"/>
    <w:rsid w:val="00EB2017"/>
    <w:rsid w:val="00EB326E"/>
    <w:rsid w:val="00EB3B40"/>
    <w:rsid w:val="00EB50FC"/>
    <w:rsid w:val="00EB5DF6"/>
    <w:rsid w:val="00EB5EFE"/>
    <w:rsid w:val="00EB708E"/>
    <w:rsid w:val="00EB7818"/>
    <w:rsid w:val="00EC07CA"/>
    <w:rsid w:val="00EC0DFC"/>
    <w:rsid w:val="00EC303B"/>
    <w:rsid w:val="00EC3CC1"/>
    <w:rsid w:val="00EC50F4"/>
    <w:rsid w:val="00EC5AD5"/>
    <w:rsid w:val="00EC66AE"/>
    <w:rsid w:val="00EC6952"/>
    <w:rsid w:val="00EC6C57"/>
    <w:rsid w:val="00EC7C05"/>
    <w:rsid w:val="00ED6A91"/>
    <w:rsid w:val="00ED7399"/>
    <w:rsid w:val="00EE0BE3"/>
    <w:rsid w:val="00EE3061"/>
    <w:rsid w:val="00EE3733"/>
    <w:rsid w:val="00EE5BB3"/>
    <w:rsid w:val="00EE74DA"/>
    <w:rsid w:val="00EE7A69"/>
    <w:rsid w:val="00EF18F8"/>
    <w:rsid w:val="00EF2D2F"/>
    <w:rsid w:val="00EF320D"/>
    <w:rsid w:val="00EF48EC"/>
    <w:rsid w:val="00EF4C8D"/>
    <w:rsid w:val="00EF51E9"/>
    <w:rsid w:val="00EF559B"/>
    <w:rsid w:val="00EF60C5"/>
    <w:rsid w:val="00EF6165"/>
    <w:rsid w:val="00EF6273"/>
    <w:rsid w:val="00EF70B4"/>
    <w:rsid w:val="00F001BC"/>
    <w:rsid w:val="00F00AB1"/>
    <w:rsid w:val="00F021C4"/>
    <w:rsid w:val="00F033BE"/>
    <w:rsid w:val="00F03419"/>
    <w:rsid w:val="00F0681C"/>
    <w:rsid w:val="00F06DFE"/>
    <w:rsid w:val="00F10525"/>
    <w:rsid w:val="00F11B92"/>
    <w:rsid w:val="00F12707"/>
    <w:rsid w:val="00F13606"/>
    <w:rsid w:val="00F14606"/>
    <w:rsid w:val="00F15373"/>
    <w:rsid w:val="00F165B4"/>
    <w:rsid w:val="00F167A7"/>
    <w:rsid w:val="00F16CB6"/>
    <w:rsid w:val="00F17304"/>
    <w:rsid w:val="00F17471"/>
    <w:rsid w:val="00F176DD"/>
    <w:rsid w:val="00F22BCA"/>
    <w:rsid w:val="00F24C21"/>
    <w:rsid w:val="00F25AEB"/>
    <w:rsid w:val="00F2607B"/>
    <w:rsid w:val="00F267D6"/>
    <w:rsid w:val="00F3090B"/>
    <w:rsid w:val="00F30A6E"/>
    <w:rsid w:val="00F31C30"/>
    <w:rsid w:val="00F31DE1"/>
    <w:rsid w:val="00F343B4"/>
    <w:rsid w:val="00F35641"/>
    <w:rsid w:val="00F361BC"/>
    <w:rsid w:val="00F36DAB"/>
    <w:rsid w:val="00F40185"/>
    <w:rsid w:val="00F42EA3"/>
    <w:rsid w:val="00F43739"/>
    <w:rsid w:val="00F43A53"/>
    <w:rsid w:val="00F4471A"/>
    <w:rsid w:val="00F44B8C"/>
    <w:rsid w:val="00F46A40"/>
    <w:rsid w:val="00F47691"/>
    <w:rsid w:val="00F47D1E"/>
    <w:rsid w:val="00F503C6"/>
    <w:rsid w:val="00F50D51"/>
    <w:rsid w:val="00F51B5F"/>
    <w:rsid w:val="00F524C0"/>
    <w:rsid w:val="00F5794D"/>
    <w:rsid w:val="00F6136A"/>
    <w:rsid w:val="00F61CDF"/>
    <w:rsid w:val="00F640C0"/>
    <w:rsid w:val="00F6550F"/>
    <w:rsid w:val="00F6583C"/>
    <w:rsid w:val="00F65D70"/>
    <w:rsid w:val="00F704DF"/>
    <w:rsid w:val="00F71E5A"/>
    <w:rsid w:val="00F72870"/>
    <w:rsid w:val="00F729FF"/>
    <w:rsid w:val="00F767E2"/>
    <w:rsid w:val="00F768AD"/>
    <w:rsid w:val="00F76961"/>
    <w:rsid w:val="00F80382"/>
    <w:rsid w:val="00F80E9C"/>
    <w:rsid w:val="00F81E60"/>
    <w:rsid w:val="00F873EC"/>
    <w:rsid w:val="00F900E5"/>
    <w:rsid w:val="00F91C1D"/>
    <w:rsid w:val="00F9205A"/>
    <w:rsid w:val="00F9518A"/>
    <w:rsid w:val="00F95234"/>
    <w:rsid w:val="00F97686"/>
    <w:rsid w:val="00FA03F7"/>
    <w:rsid w:val="00FA2113"/>
    <w:rsid w:val="00FA2186"/>
    <w:rsid w:val="00FA21FA"/>
    <w:rsid w:val="00FA305F"/>
    <w:rsid w:val="00FA3F75"/>
    <w:rsid w:val="00FA629C"/>
    <w:rsid w:val="00FA6DE3"/>
    <w:rsid w:val="00FA6E1D"/>
    <w:rsid w:val="00FA7AC4"/>
    <w:rsid w:val="00FA7B29"/>
    <w:rsid w:val="00FA7FD5"/>
    <w:rsid w:val="00FB0A31"/>
    <w:rsid w:val="00FB383A"/>
    <w:rsid w:val="00FB7DFB"/>
    <w:rsid w:val="00FB7E0C"/>
    <w:rsid w:val="00FC083B"/>
    <w:rsid w:val="00FC0F23"/>
    <w:rsid w:val="00FC1AA2"/>
    <w:rsid w:val="00FC210B"/>
    <w:rsid w:val="00FC2442"/>
    <w:rsid w:val="00FC3695"/>
    <w:rsid w:val="00FC42D2"/>
    <w:rsid w:val="00FC5F82"/>
    <w:rsid w:val="00FC6089"/>
    <w:rsid w:val="00FC6232"/>
    <w:rsid w:val="00FC6928"/>
    <w:rsid w:val="00FD005E"/>
    <w:rsid w:val="00FD0449"/>
    <w:rsid w:val="00FD2D27"/>
    <w:rsid w:val="00FD45EE"/>
    <w:rsid w:val="00FD49C9"/>
    <w:rsid w:val="00FD5557"/>
    <w:rsid w:val="00FD5DFE"/>
    <w:rsid w:val="00FD5EBD"/>
    <w:rsid w:val="00FD6DE5"/>
    <w:rsid w:val="00FD7767"/>
    <w:rsid w:val="00FE3E4D"/>
    <w:rsid w:val="00FE4B86"/>
    <w:rsid w:val="00FE4C40"/>
    <w:rsid w:val="00FE5824"/>
    <w:rsid w:val="00FF0041"/>
    <w:rsid w:val="00FF23EA"/>
    <w:rsid w:val="00FF2A41"/>
    <w:rsid w:val="00FF56EF"/>
    <w:rsid w:val="00FF7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270B50"/>
  <w15:docId w15:val="{6E1E1B8C-5B8A-41D7-8860-0E58FCD5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3DE"/>
    <w:pPr>
      <w:widowControl w:val="0"/>
    </w:pPr>
    <w:rPr>
      <w:rFonts w:cs="Arial"/>
      <w:color w:val="000000"/>
      <w:sz w:val="24"/>
      <w:szCs w:val="15"/>
    </w:rPr>
  </w:style>
  <w:style w:type="paragraph" w:styleId="Heading1">
    <w:name w:val="heading 1"/>
    <w:basedOn w:val="Normal"/>
    <w:next w:val="Normal"/>
    <w:qFormat/>
    <w:rsid w:val="00D709DD"/>
    <w:pPr>
      <w:keepNext/>
      <w:widowControl/>
      <w:spacing w:before="240" w:after="60"/>
      <w:outlineLvl w:val="0"/>
    </w:pPr>
    <w:rPr>
      <w:rFonts w:ascii="Arial" w:hAnsi="Arial"/>
      <w:b/>
      <w:bCs/>
      <w:color w:val="auto"/>
      <w:kern w:val="32"/>
      <w:sz w:val="32"/>
      <w:szCs w:val="32"/>
    </w:rPr>
  </w:style>
  <w:style w:type="paragraph" w:styleId="Heading3">
    <w:name w:val="heading 3"/>
    <w:basedOn w:val="Normal"/>
    <w:next w:val="Normal"/>
    <w:link w:val="Heading3Char"/>
    <w:qFormat/>
    <w:rsid w:val="00226C9B"/>
    <w:pPr>
      <w:keepNext/>
      <w:widowControl/>
      <w:spacing w:before="240" w:after="60"/>
      <w:outlineLvl w:val="2"/>
    </w:pPr>
    <w:rPr>
      <w:rFonts w:ascii="Arial" w:hAnsi="Arial"/>
      <w:b/>
      <w:bCs/>
      <w:sz w:val="26"/>
      <w:szCs w:val="26"/>
    </w:rPr>
  </w:style>
  <w:style w:type="paragraph" w:styleId="Heading4">
    <w:name w:val="heading 4"/>
    <w:basedOn w:val="Normal"/>
    <w:next w:val="Normal"/>
    <w:qFormat/>
    <w:rsid w:val="00E01FE8"/>
    <w:pPr>
      <w:keepNext/>
      <w:widowControl/>
      <w:spacing w:before="240" w:after="60"/>
      <w:outlineLvl w:val="3"/>
    </w:pPr>
    <w:rPr>
      <w:rFonts w:eastAsia="SimSun" w:cs="Times New Roman"/>
      <w:b/>
      <w:bCs/>
      <w:color w:val="auto"/>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604" w:hanging="604"/>
    </w:pPr>
  </w:style>
  <w:style w:type="paragraph" w:styleId="BalloonText">
    <w:name w:val="Balloon Text"/>
    <w:basedOn w:val="Normal"/>
    <w:semiHidden/>
    <w:rsid w:val="00FA7B29"/>
    <w:rPr>
      <w:rFonts w:ascii="Tahoma" w:hAnsi="Tahoma" w:cs="Tahoma"/>
      <w:sz w:val="16"/>
      <w:szCs w:val="16"/>
    </w:rPr>
  </w:style>
  <w:style w:type="paragraph" w:customStyle="1" w:styleId="Style1">
    <w:name w:val="Style1"/>
    <w:basedOn w:val="Normal"/>
    <w:rsid w:val="000D04A5"/>
  </w:style>
  <w:style w:type="paragraph" w:customStyle="1" w:styleId="Style2">
    <w:name w:val="Style2"/>
    <w:basedOn w:val="Normal"/>
    <w:next w:val="Normal"/>
    <w:rsid w:val="000D04A5"/>
  </w:style>
  <w:style w:type="paragraph" w:styleId="Header">
    <w:name w:val="header"/>
    <w:aliases w:val="rnps-Header,header1"/>
    <w:basedOn w:val="Normal"/>
    <w:link w:val="HeaderChar"/>
    <w:rsid w:val="003C1B9B"/>
    <w:pPr>
      <w:tabs>
        <w:tab w:val="center" w:pos="4320"/>
        <w:tab w:val="right" w:pos="8640"/>
      </w:tabs>
    </w:pPr>
    <w:rPr>
      <w:rFonts w:cs="Times New Roman"/>
      <w:lang w:val="x-none" w:eastAsia="x-none"/>
    </w:rPr>
  </w:style>
  <w:style w:type="paragraph" w:styleId="Footer">
    <w:name w:val="footer"/>
    <w:basedOn w:val="Normal"/>
    <w:link w:val="FooterChar"/>
    <w:rsid w:val="003C1B9B"/>
    <w:pPr>
      <w:tabs>
        <w:tab w:val="center" w:pos="4320"/>
        <w:tab w:val="right" w:pos="8640"/>
      </w:tabs>
    </w:pPr>
    <w:rPr>
      <w:rFonts w:cs="Times New Roman"/>
      <w:lang w:val="x-none" w:eastAsia="x-none"/>
    </w:rPr>
  </w:style>
  <w:style w:type="paragraph" w:customStyle="1" w:styleId="ASP4">
    <w:name w:val="ASP4"/>
    <w:basedOn w:val="Normal"/>
    <w:link w:val="ASP4Char"/>
    <w:rsid w:val="00805A88"/>
    <w:pPr>
      <w:tabs>
        <w:tab w:val="left" w:pos="-1440"/>
        <w:tab w:val="left" w:pos="4680"/>
      </w:tabs>
      <w:autoSpaceDE w:val="0"/>
      <w:autoSpaceDN w:val="0"/>
      <w:adjustRightInd w:val="0"/>
      <w:ind w:left="2160" w:hanging="2160"/>
    </w:pPr>
    <w:rPr>
      <w:rFonts w:cs="Times New Roman"/>
      <w:color w:val="auto"/>
      <w:szCs w:val="24"/>
    </w:rPr>
  </w:style>
  <w:style w:type="character" w:customStyle="1" w:styleId="ASP4Char">
    <w:name w:val="ASP4 Char"/>
    <w:link w:val="ASP4"/>
    <w:rsid w:val="00805A88"/>
    <w:rPr>
      <w:sz w:val="24"/>
      <w:szCs w:val="24"/>
      <w:lang w:val="en-US" w:eastAsia="en-US" w:bidi="ar-SA"/>
    </w:rPr>
  </w:style>
  <w:style w:type="table" w:styleId="TableGrid">
    <w:name w:val="Table Grid"/>
    <w:basedOn w:val="TableNormal"/>
    <w:uiPriority w:val="59"/>
    <w:rsid w:val="00C6362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26C9B"/>
    <w:rPr>
      <w:color w:val="0000FF"/>
      <w:u w:val="single"/>
    </w:rPr>
  </w:style>
  <w:style w:type="paragraph" w:styleId="BodyText2">
    <w:name w:val="Body Text 2"/>
    <w:basedOn w:val="Normal"/>
    <w:rsid w:val="00226C9B"/>
    <w:pPr>
      <w:widowControl/>
      <w:spacing w:after="120" w:line="480" w:lineRule="auto"/>
    </w:pPr>
  </w:style>
  <w:style w:type="character" w:styleId="PageNumber">
    <w:name w:val="page number"/>
    <w:basedOn w:val="DefaultParagraphFont"/>
    <w:rsid w:val="00AB0478"/>
  </w:style>
  <w:style w:type="paragraph" w:styleId="Title">
    <w:name w:val="Title"/>
    <w:basedOn w:val="Normal"/>
    <w:qFormat/>
    <w:rsid w:val="00AB0478"/>
    <w:pPr>
      <w:widowControl/>
      <w:jc w:val="center"/>
    </w:pPr>
  </w:style>
  <w:style w:type="character" w:styleId="Emphasis">
    <w:name w:val="Emphasis"/>
    <w:uiPriority w:val="20"/>
    <w:qFormat/>
    <w:rsid w:val="00AB0478"/>
    <w:rPr>
      <w:i/>
      <w:iCs/>
    </w:rPr>
  </w:style>
  <w:style w:type="paragraph" w:customStyle="1" w:styleId="pbody">
    <w:name w:val="pbody"/>
    <w:basedOn w:val="Normal"/>
    <w:rsid w:val="00AB0478"/>
    <w:pPr>
      <w:widowControl/>
      <w:spacing w:line="288" w:lineRule="auto"/>
      <w:ind w:firstLine="240"/>
    </w:pPr>
    <w:rPr>
      <w:rFonts w:ascii="Arial" w:hAnsi="Arial"/>
      <w:sz w:val="20"/>
    </w:rPr>
  </w:style>
  <w:style w:type="paragraph" w:customStyle="1" w:styleId="pbodyaltlist1">
    <w:name w:val="pbodyaltlist1"/>
    <w:basedOn w:val="Normal"/>
    <w:rsid w:val="00805A88"/>
    <w:pPr>
      <w:widowControl/>
      <w:spacing w:line="288" w:lineRule="auto"/>
      <w:ind w:left="240" w:right="240" w:firstLine="240"/>
    </w:pPr>
    <w:rPr>
      <w:rFonts w:ascii="Arial" w:hAnsi="Arial"/>
      <w:sz w:val="15"/>
    </w:rPr>
  </w:style>
  <w:style w:type="paragraph" w:customStyle="1" w:styleId="pbodyaltnoindent">
    <w:name w:val="pbodyaltnoindent"/>
    <w:basedOn w:val="Normal"/>
    <w:rsid w:val="00AB0478"/>
    <w:pPr>
      <w:widowControl/>
      <w:spacing w:before="240" w:after="240" w:line="288" w:lineRule="auto"/>
      <w:ind w:left="240" w:right="240"/>
    </w:pPr>
    <w:rPr>
      <w:rFonts w:ascii="Arial" w:hAnsi="Arial"/>
      <w:sz w:val="15"/>
    </w:rPr>
  </w:style>
  <w:style w:type="paragraph" w:customStyle="1" w:styleId="pbodyctr">
    <w:name w:val="pbodyctr"/>
    <w:basedOn w:val="Normal"/>
    <w:rsid w:val="00AB0478"/>
    <w:pPr>
      <w:widowControl/>
      <w:spacing w:before="240" w:after="240" w:line="288" w:lineRule="auto"/>
      <w:jc w:val="center"/>
    </w:pPr>
    <w:rPr>
      <w:rFonts w:ascii="Arial" w:hAnsi="Arial"/>
      <w:sz w:val="20"/>
    </w:rPr>
  </w:style>
  <w:style w:type="paragraph" w:customStyle="1" w:styleId="pbodyctrsmcaps">
    <w:name w:val="pbodyctrsmcaps"/>
    <w:basedOn w:val="Normal"/>
    <w:rsid w:val="00AB0478"/>
    <w:pPr>
      <w:widowControl/>
      <w:spacing w:before="240" w:after="240" w:line="288" w:lineRule="auto"/>
      <w:jc w:val="center"/>
    </w:pPr>
    <w:rPr>
      <w:rFonts w:ascii="Arial" w:hAnsi="Arial"/>
      <w:smallCaps/>
      <w:sz w:val="20"/>
    </w:rPr>
  </w:style>
  <w:style w:type="paragraph" w:customStyle="1" w:styleId="pindented1">
    <w:name w:val="pindented1"/>
    <w:basedOn w:val="Normal"/>
    <w:rsid w:val="00AB0478"/>
    <w:pPr>
      <w:widowControl/>
      <w:spacing w:line="288" w:lineRule="auto"/>
      <w:ind w:firstLine="480"/>
    </w:pPr>
    <w:rPr>
      <w:rFonts w:ascii="Arial" w:hAnsi="Arial"/>
      <w:sz w:val="20"/>
    </w:rPr>
  </w:style>
  <w:style w:type="paragraph" w:customStyle="1" w:styleId="pindented2">
    <w:name w:val="pindented2"/>
    <w:basedOn w:val="Normal"/>
    <w:rsid w:val="00AB0478"/>
    <w:pPr>
      <w:widowControl/>
      <w:spacing w:line="288" w:lineRule="auto"/>
      <w:ind w:firstLine="720"/>
    </w:pPr>
    <w:rPr>
      <w:rFonts w:ascii="Arial" w:hAnsi="Arial"/>
      <w:sz w:val="20"/>
    </w:rPr>
  </w:style>
  <w:style w:type="numbering" w:customStyle="1" w:styleId="Style3">
    <w:name w:val="Style3"/>
    <w:rsid w:val="00293565"/>
    <w:pPr>
      <w:numPr>
        <w:numId w:val="2"/>
      </w:numPr>
    </w:pPr>
  </w:style>
  <w:style w:type="character" w:styleId="CommentReference">
    <w:name w:val="annotation reference"/>
    <w:semiHidden/>
    <w:rsid w:val="00DA3A23"/>
    <w:rPr>
      <w:sz w:val="16"/>
      <w:szCs w:val="16"/>
    </w:rPr>
  </w:style>
  <w:style w:type="paragraph" w:styleId="CommentText">
    <w:name w:val="annotation text"/>
    <w:basedOn w:val="Normal"/>
    <w:link w:val="CommentTextChar"/>
    <w:semiHidden/>
    <w:rsid w:val="00DA3A23"/>
    <w:rPr>
      <w:sz w:val="20"/>
      <w:szCs w:val="20"/>
    </w:rPr>
  </w:style>
  <w:style w:type="paragraph" w:styleId="CommentSubject">
    <w:name w:val="annotation subject"/>
    <w:basedOn w:val="CommentText"/>
    <w:next w:val="CommentText"/>
    <w:semiHidden/>
    <w:rsid w:val="00DA3A23"/>
    <w:rPr>
      <w:b/>
      <w:bCs/>
    </w:rPr>
  </w:style>
  <w:style w:type="character" w:styleId="FollowedHyperlink">
    <w:name w:val="FollowedHyperlink"/>
    <w:rsid w:val="008A4B76"/>
    <w:rPr>
      <w:color w:val="606420"/>
      <w:u w:val="single"/>
    </w:rPr>
  </w:style>
  <w:style w:type="paragraph" w:customStyle="1" w:styleId="Default">
    <w:name w:val="Default"/>
    <w:rsid w:val="008A4B76"/>
    <w:pPr>
      <w:autoSpaceDE w:val="0"/>
      <w:autoSpaceDN w:val="0"/>
      <w:adjustRightInd w:val="0"/>
    </w:pPr>
    <w:rPr>
      <w:color w:val="000000"/>
      <w:sz w:val="24"/>
      <w:szCs w:val="24"/>
    </w:rPr>
  </w:style>
  <w:style w:type="paragraph" w:styleId="BodyTextIndent">
    <w:name w:val="Body Text Indent"/>
    <w:basedOn w:val="Normal"/>
    <w:rsid w:val="00905388"/>
    <w:pPr>
      <w:spacing w:after="120"/>
      <w:ind w:left="360"/>
    </w:pPr>
    <w:rPr>
      <w:rFonts w:cs="Times New Roman"/>
      <w:snapToGrid w:val="0"/>
      <w:color w:val="auto"/>
      <w:szCs w:val="20"/>
    </w:rPr>
  </w:style>
  <w:style w:type="paragraph" w:customStyle="1" w:styleId="pcellbody">
    <w:name w:val="pcellbody"/>
    <w:basedOn w:val="Normal"/>
    <w:rsid w:val="00F43A53"/>
    <w:pPr>
      <w:widowControl/>
      <w:spacing w:line="288" w:lineRule="auto"/>
    </w:pPr>
    <w:rPr>
      <w:rFonts w:ascii="Arial" w:hAnsi="Arial"/>
      <w:sz w:val="15"/>
    </w:rPr>
  </w:style>
  <w:style w:type="paragraph" w:customStyle="1" w:styleId="pcellbodyctrsmcaps">
    <w:name w:val="pcellbodyctrsmcaps"/>
    <w:basedOn w:val="Normal"/>
    <w:rsid w:val="00F43A53"/>
    <w:pPr>
      <w:widowControl/>
      <w:spacing w:line="288" w:lineRule="auto"/>
      <w:jc w:val="center"/>
    </w:pPr>
    <w:rPr>
      <w:rFonts w:ascii="Arial" w:hAnsi="Arial"/>
      <w:smallCaps/>
      <w:sz w:val="15"/>
    </w:rPr>
  </w:style>
  <w:style w:type="paragraph" w:customStyle="1" w:styleId="pindented3">
    <w:name w:val="pindented3"/>
    <w:basedOn w:val="Normal"/>
    <w:rsid w:val="00F43A53"/>
    <w:pPr>
      <w:widowControl/>
      <w:spacing w:line="288" w:lineRule="auto"/>
      <w:ind w:firstLine="960"/>
    </w:pPr>
    <w:rPr>
      <w:rFonts w:ascii="Arial" w:hAnsi="Arial"/>
      <w:sz w:val="20"/>
      <w:szCs w:val="20"/>
    </w:rPr>
  </w:style>
  <w:style w:type="paragraph" w:customStyle="1" w:styleId="pindented4">
    <w:name w:val="pindented4"/>
    <w:basedOn w:val="Normal"/>
    <w:rsid w:val="00FF0041"/>
    <w:pPr>
      <w:widowControl/>
      <w:spacing w:line="288" w:lineRule="auto"/>
      <w:ind w:firstLine="1200"/>
    </w:pPr>
    <w:rPr>
      <w:rFonts w:ascii="Arial" w:hAnsi="Arial"/>
      <w:sz w:val="20"/>
      <w:szCs w:val="20"/>
    </w:rPr>
  </w:style>
  <w:style w:type="paragraph" w:customStyle="1" w:styleId="pindented5">
    <w:name w:val="pindented5"/>
    <w:basedOn w:val="Normal"/>
    <w:rsid w:val="00FF0041"/>
    <w:pPr>
      <w:widowControl/>
      <w:spacing w:line="288" w:lineRule="auto"/>
      <w:ind w:firstLine="1440"/>
    </w:pPr>
    <w:rPr>
      <w:rFonts w:ascii="Arial" w:hAnsi="Arial"/>
      <w:sz w:val="20"/>
      <w:szCs w:val="20"/>
    </w:rPr>
  </w:style>
  <w:style w:type="paragraph" w:styleId="BodyText">
    <w:name w:val="Body Text"/>
    <w:basedOn w:val="Normal"/>
    <w:rsid w:val="0053254B"/>
    <w:pPr>
      <w:spacing w:after="120"/>
    </w:pPr>
    <w:rPr>
      <w:rFonts w:ascii="Courier" w:hAnsi="Courier" w:cs="Times New Roman"/>
      <w:snapToGrid w:val="0"/>
      <w:color w:val="auto"/>
      <w:szCs w:val="20"/>
    </w:rPr>
  </w:style>
  <w:style w:type="paragraph" w:customStyle="1" w:styleId="p2">
    <w:name w:val="p2"/>
    <w:basedOn w:val="Normal"/>
    <w:rsid w:val="007855B7"/>
    <w:pPr>
      <w:tabs>
        <w:tab w:val="left" w:pos="204"/>
      </w:tabs>
      <w:autoSpaceDE w:val="0"/>
      <w:autoSpaceDN w:val="0"/>
      <w:adjustRightInd w:val="0"/>
    </w:pPr>
    <w:rPr>
      <w:rFonts w:cs="Times New Roman"/>
      <w:color w:val="auto"/>
      <w:szCs w:val="24"/>
    </w:rPr>
  </w:style>
  <w:style w:type="paragraph" w:customStyle="1" w:styleId="t3">
    <w:name w:val="t3"/>
    <w:basedOn w:val="Normal"/>
    <w:rsid w:val="007855B7"/>
    <w:pPr>
      <w:autoSpaceDE w:val="0"/>
      <w:autoSpaceDN w:val="0"/>
      <w:adjustRightInd w:val="0"/>
    </w:pPr>
    <w:rPr>
      <w:rFonts w:cs="Times New Roman"/>
      <w:color w:val="auto"/>
      <w:szCs w:val="24"/>
    </w:rPr>
  </w:style>
  <w:style w:type="paragraph" w:customStyle="1" w:styleId="default0">
    <w:name w:val="default"/>
    <w:basedOn w:val="Normal"/>
    <w:rsid w:val="005A1691"/>
    <w:pPr>
      <w:widowControl/>
      <w:autoSpaceDE w:val="0"/>
      <w:autoSpaceDN w:val="0"/>
    </w:pPr>
    <w:rPr>
      <w:rFonts w:cs="Times New Roman"/>
      <w:szCs w:val="24"/>
    </w:rPr>
  </w:style>
  <w:style w:type="paragraph" w:styleId="NormalWeb">
    <w:name w:val="Normal (Web)"/>
    <w:basedOn w:val="Normal"/>
    <w:uiPriority w:val="99"/>
    <w:rsid w:val="00A712CB"/>
    <w:pPr>
      <w:widowControl/>
      <w:spacing w:before="100" w:beforeAutospacing="1" w:after="100" w:afterAutospacing="1"/>
    </w:pPr>
    <w:rPr>
      <w:rFonts w:cs="Times New Roman"/>
      <w:color w:val="auto"/>
      <w:szCs w:val="24"/>
    </w:rPr>
  </w:style>
  <w:style w:type="paragraph" w:styleId="List2">
    <w:name w:val="List 2"/>
    <w:basedOn w:val="Normal"/>
    <w:rsid w:val="004F03EF"/>
    <w:pPr>
      <w:widowControl/>
      <w:ind w:left="720" w:hanging="360"/>
    </w:pPr>
    <w:rPr>
      <w:rFonts w:eastAsia="SimSun" w:cs="Times New Roman"/>
      <w:color w:val="auto"/>
      <w:szCs w:val="24"/>
      <w:lang w:eastAsia="zh-CN"/>
    </w:rPr>
  </w:style>
  <w:style w:type="paragraph" w:styleId="List">
    <w:name w:val="List"/>
    <w:basedOn w:val="Normal"/>
    <w:rsid w:val="009E1C1E"/>
    <w:pPr>
      <w:widowControl/>
      <w:ind w:left="360" w:hanging="360"/>
    </w:pPr>
    <w:rPr>
      <w:rFonts w:eastAsia="SimSun" w:cs="Times New Roman"/>
      <w:color w:val="auto"/>
      <w:szCs w:val="24"/>
      <w:lang w:eastAsia="zh-CN"/>
    </w:rPr>
  </w:style>
  <w:style w:type="paragraph" w:customStyle="1" w:styleId="level1">
    <w:name w:val="level1"/>
    <w:basedOn w:val="Normal"/>
    <w:rsid w:val="00FC5F82"/>
    <w:pPr>
      <w:widowControl/>
      <w:snapToGrid w:val="0"/>
      <w:ind w:left="720" w:hanging="720"/>
    </w:pPr>
    <w:rPr>
      <w:rFonts w:ascii="Courier" w:hAnsi="Courier" w:cs="Times New Roman"/>
      <w:color w:val="auto"/>
      <w:szCs w:val="24"/>
    </w:rPr>
  </w:style>
  <w:style w:type="table" w:customStyle="1" w:styleId="TableGrid1">
    <w:name w:val="Table Grid1"/>
    <w:basedOn w:val="TableNormal"/>
    <w:next w:val="TableGrid"/>
    <w:rsid w:val="00CB4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7A76"/>
    <w:pPr>
      <w:ind w:left="720"/>
    </w:pPr>
  </w:style>
  <w:style w:type="paragraph" w:customStyle="1" w:styleId="p7">
    <w:name w:val="p7"/>
    <w:basedOn w:val="Normal"/>
    <w:link w:val="p7Char"/>
    <w:uiPriority w:val="99"/>
    <w:rsid w:val="00B020ED"/>
    <w:pPr>
      <w:tabs>
        <w:tab w:val="left" w:pos="742"/>
      </w:tabs>
      <w:autoSpaceDE w:val="0"/>
      <w:autoSpaceDN w:val="0"/>
      <w:adjustRightInd w:val="0"/>
      <w:jc w:val="both"/>
    </w:pPr>
    <w:rPr>
      <w:rFonts w:cs="Times New Roman"/>
      <w:color w:val="auto"/>
      <w:szCs w:val="24"/>
      <w:lang w:val="x-none" w:eastAsia="x-none"/>
    </w:rPr>
  </w:style>
  <w:style w:type="paragraph" w:customStyle="1" w:styleId="NormalTimesNewRoman">
    <w:name w:val="Normal + Times New Roman"/>
    <w:aliases w:val="Black,Justified,Right:  -0.25&quot;"/>
    <w:basedOn w:val="p7"/>
    <w:link w:val="NormalTimesNewRomanChar"/>
    <w:uiPriority w:val="99"/>
    <w:rsid w:val="00B020ED"/>
    <w:rPr>
      <w:b/>
    </w:rPr>
  </w:style>
  <w:style w:type="character" w:customStyle="1" w:styleId="p7Char">
    <w:name w:val="p7 Char"/>
    <w:link w:val="p7"/>
    <w:uiPriority w:val="99"/>
    <w:locked/>
    <w:rsid w:val="00B020ED"/>
    <w:rPr>
      <w:sz w:val="24"/>
      <w:szCs w:val="24"/>
    </w:rPr>
  </w:style>
  <w:style w:type="character" w:customStyle="1" w:styleId="NormalTimesNewRomanChar">
    <w:name w:val="Normal + Times New Roman Char"/>
    <w:aliases w:val="Black Char,Justified Char,Right:  -0.25&quot; Char Char"/>
    <w:link w:val="NormalTimesNewRoman"/>
    <w:uiPriority w:val="99"/>
    <w:locked/>
    <w:rsid w:val="00B020ED"/>
    <w:rPr>
      <w:b/>
      <w:sz w:val="24"/>
      <w:szCs w:val="24"/>
    </w:rPr>
  </w:style>
  <w:style w:type="character" w:customStyle="1" w:styleId="HeaderChar">
    <w:name w:val="Header Char"/>
    <w:aliases w:val="rnps-Header Char,header1 Char"/>
    <w:link w:val="Header"/>
    <w:rsid w:val="001318C8"/>
    <w:rPr>
      <w:rFonts w:cs="Arial"/>
      <w:color w:val="000000"/>
      <w:sz w:val="24"/>
      <w:szCs w:val="15"/>
    </w:rPr>
  </w:style>
  <w:style w:type="character" w:customStyle="1" w:styleId="FooterChar">
    <w:name w:val="Footer Char"/>
    <w:link w:val="Footer"/>
    <w:rsid w:val="001318C8"/>
    <w:rPr>
      <w:rFonts w:cs="Arial"/>
      <w:color w:val="000000"/>
      <w:sz w:val="24"/>
      <w:szCs w:val="15"/>
    </w:rPr>
  </w:style>
  <w:style w:type="paragraph" w:styleId="Revision">
    <w:name w:val="Revision"/>
    <w:hidden/>
    <w:uiPriority w:val="99"/>
    <w:semiHidden/>
    <w:rsid w:val="00C953D2"/>
    <w:rPr>
      <w:rFonts w:cs="Arial"/>
      <w:color w:val="000000"/>
      <w:sz w:val="24"/>
      <w:szCs w:val="15"/>
    </w:rPr>
  </w:style>
  <w:style w:type="character" w:customStyle="1" w:styleId="CommentTextChar">
    <w:name w:val="Comment Text Char"/>
    <w:link w:val="CommentText"/>
    <w:semiHidden/>
    <w:rsid w:val="00D01D17"/>
    <w:rPr>
      <w:rFonts w:cs="Arial"/>
      <w:color w:val="000000"/>
    </w:rPr>
  </w:style>
  <w:style w:type="character" w:customStyle="1" w:styleId="Heading3Char">
    <w:name w:val="Heading 3 Char"/>
    <w:link w:val="Heading3"/>
    <w:rsid w:val="00053707"/>
    <w:rPr>
      <w:rFonts w:ascii="Arial" w:hAnsi="Arial" w:cs="Arial"/>
      <w:b/>
      <w:bCs/>
      <w:color w:val="000000"/>
      <w:sz w:val="26"/>
      <w:szCs w:val="26"/>
    </w:rPr>
  </w:style>
  <w:style w:type="paragraph" w:customStyle="1" w:styleId="SDPBodytext">
    <w:name w:val="SDP Body text"/>
    <w:basedOn w:val="Normal"/>
    <w:link w:val="SDPBodytextChar"/>
    <w:qFormat/>
    <w:rsid w:val="00B64704"/>
    <w:pPr>
      <w:widowControl/>
      <w:tabs>
        <w:tab w:val="left" w:pos="720"/>
        <w:tab w:val="left" w:pos="2160"/>
        <w:tab w:val="left" w:pos="4680"/>
      </w:tabs>
      <w:spacing w:after="240"/>
    </w:pPr>
    <w:rPr>
      <w:rFonts w:ascii="Calibri" w:eastAsiaTheme="minorHAnsi" w:hAnsi="Calibri" w:cstheme="minorBidi"/>
      <w:color w:val="auto"/>
      <w:szCs w:val="22"/>
    </w:rPr>
  </w:style>
  <w:style w:type="character" w:customStyle="1" w:styleId="SDPBodytextChar">
    <w:name w:val="SDP Body text Char"/>
    <w:basedOn w:val="DefaultParagraphFont"/>
    <w:link w:val="SDPBodytext"/>
    <w:rsid w:val="00B64704"/>
    <w:rPr>
      <w:rFonts w:ascii="Calibri" w:eastAsiaTheme="minorHAnsi" w:hAnsi="Calibri" w:cstheme="minorBidi"/>
      <w:sz w:val="24"/>
      <w:szCs w:val="22"/>
    </w:rPr>
  </w:style>
  <w:style w:type="numbering" w:customStyle="1" w:styleId="CurrentList1">
    <w:name w:val="Current List1"/>
    <w:uiPriority w:val="99"/>
    <w:rsid w:val="001F20B1"/>
    <w:pPr>
      <w:numPr>
        <w:numId w:val="32"/>
      </w:numPr>
    </w:pPr>
  </w:style>
  <w:style w:type="character" w:styleId="UnresolvedMention">
    <w:name w:val="Unresolved Mention"/>
    <w:basedOn w:val="DefaultParagraphFont"/>
    <w:uiPriority w:val="99"/>
    <w:semiHidden/>
    <w:unhideWhenUsed/>
    <w:rsid w:val="007912F0"/>
    <w:rPr>
      <w:color w:val="605E5C"/>
      <w:shd w:val="clear" w:color="auto" w:fill="E1DFDD"/>
    </w:rPr>
  </w:style>
  <w:style w:type="numbering" w:customStyle="1" w:styleId="CurrentList2">
    <w:name w:val="Current List2"/>
    <w:uiPriority w:val="99"/>
    <w:rsid w:val="00F46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8322">
      <w:bodyDiv w:val="1"/>
      <w:marLeft w:val="0"/>
      <w:marRight w:val="0"/>
      <w:marTop w:val="0"/>
      <w:marBottom w:val="0"/>
      <w:divBdr>
        <w:top w:val="none" w:sz="0" w:space="0" w:color="auto"/>
        <w:left w:val="none" w:sz="0" w:space="0" w:color="auto"/>
        <w:bottom w:val="none" w:sz="0" w:space="0" w:color="auto"/>
        <w:right w:val="none" w:sz="0" w:space="0" w:color="auto"/>
      </w:divBdr>
    </w:div>
    <w:div w:id="154031061">
      <w:bodyDiv w:val="1"/>
      <w:marLeft w:val="0"/>
      <w:marRight w:val="0"/>
      <w:marTop w:val="0"/>
      <w:marBottom w:val="0"/>
      <w:divBdr>
        <w:top w:val="none" w:sz="0" w:space="0" w:color="auto"/>
        <w:left w:val="none" w:sz="0" w:space="0" w:color="auto"/>
        <w:bottom w:val="none" w:sz="0" w:space="0" w:color="auto"/>
        <w:right w:val="none" w:sz="0" w:space="0" w:color="auto"/>
      </w:divBdr>
    </w:div>
    <w:div w:id="192693998">
      <w:bodyDiv w:val="1"/>
      <w:marLeft w:val="0"/>
      <w:marRight w:val="0"/>
      <w:marTop w:val="0"/>
      <w:marBottom w:val="0"/>
      <w:divBdr>
        <w:top w:val="none" w:sz="0" w:space="0" w:color="auto"/>
        <w:left w:val="none" w:sz="0" w:space="0" w:color="auto"/>
        <w:bottom w:val="none" w:sz="0" w:space="0" w:color="auto"/>
        <w:right w:val="none" w:sz="0" w:space="0" w:color="auto"/>
      </w:divBdr>
    </w:div>
    <w:div w:id="341396535">
      <w:bodyDiv w:val="1"/>
      <w:marLeft w:val="0"/>
      <w:marRight w:val="0"/>
      <w:marTop w:val="0"/>
      <w:marBottom w:val="0"/>
      <w:divBdr>
        <w:top w:val="none" w:sz="0" w:space="0" w:color="auto"/>
        <w:left w:val="none" w:sz="0" w:space="0" w:color="auto"/>
        <w:bottom w:val="none" w:sz="0" w:space="0" w:color="auto"/>
        <w:right w:val="none" w:sz="0" w:space="0" w:color="auto"/>
      </w:divBdr>
    </w:div>
    <w:div w:id="376243631">
      <w:bodyDiv w:val="1"/>
      <w:marLeft w:val="0"/>
      <w:marRight w:val="0"/>
      <w:marTop w:val="0"/>
      <w:marBottom w:val="0"/>
      <w:divBdr>
        <w:top w:val="none" w:sz="0" w:space="0" w:color="auto"/>
        <w:left w:val="none" w:sz="0" w:space="0" w:color="auto"/>
        <w:bottom w:val="none" w:sz="0" w:space="0" w:color="auto"/>
        <w:right w:val="none" w:sz="0" w:space="0" w:color="auto"/>
      </w:divBdr>
    </w:div>
    <w:div w:id="453867667">
      <w:bodyDiv w:val="1"/>
      <w:marLeft w:val="0"/>
      <w:marRight w:val="0"/>
      <w:marTop w:val="0"/>
      <w:marBottom w:val="0"/>
      <w:divBdr>
        <w:top w:val="none" w:sz="0" w:space="0" w:color="auto"/>
        <w:left w:val="none" w:sz="0" w:space="0" w:color="auto"/>
        <w:bottom w:val="none" w:sz="0" w:space="0" w:color="auto"/>
        <w:right w:val="none" w:sz="0" w:space="0" w:color="auto"/>
      </w:divBdr>
    </w:div>
    <w:div w:id="464468813">
      <w:bodyDiv w:val="1"/>
      <w:marLeft w:val="0"/>
      <w:marRight w:val="0"/>
      <w:marTop w:val="0"/>
      <w:marBottom w:val="0"/>
      <w:divBdr>
        <w:top w:val="none" w:sz="0" w:space="0" w:color="auto"/>
        <w:left w:val="none" w:sz="0" w:space="0" w:color="auto"/>
        <w:bottom w:val="none" w:sz="0" w:space="0" w:color="auto"/>
        <w:right w:val="none" w:sz="0" w:space="0" w:color="auto"/>
      </w:divBdr>
    </w:div>
    <w:div w:id="547491610">
      <w:bodyDiv w:val="1"/>
      <w:marLeft w:val="0"/>
      <w:marRight w:val="0"/>
      <w:marTop w:val="0"/>
      <w:marBottom w:val="0"/>
      <w:divBdr>
        <w:top w:val="none" w:sz="0" w:space="0" w:color="auto"/>
        <w:left w:val="none" w:sz="0" w:space="0" w:color="auto"/>
        <w:bottom w:val="none" w:sz="0" w:space="0" w:color="auto"/>
        <w:right w:val="none" w:sz="0" w:space="0" w:color="auto"/>
      </w:divBdr>
    </w:div>
    <w:div w:id="617183657">
      <w:bodyDiv w:val="1"/>
      <w:marLeft w:val="0"/>
      <w:marRight w:val="0"/>
      <w:marTop w:val="0"/>
      <w:marBottom w:val="0"/>
      <w:divBdr>
        <w:top w:val="none" w:sz="0" w:space="0" w:color="auto"/>
        <w:left w:val="none" w:sz="0" w:space="0" w:color="auto"/>
        <w:bottom w:val="none" w:sz="0" w:space="0" w:color="auto"/>
        <w:right w:val="none" w:sz="0" w:space="0" w:color="auto"/>
      </w:divBdr>
    </w:div>
    <w:div w:id="662665222">
      <w:bodyDiv w:val="1"/>
      <w:marLeft w:val="0"/>
      <w:marRight w:val="0"/>
      <w:marTop w:val="0"/>
      <w:marBottom w:val="0"/>
      <w:divBdr>
        <w:top w:val="none" w:sz="0" w:space="0" w:color="auto"/>
        <w:left w:val="none" w:sz="0" w:space="0" w:color="auto"/>
        <w:bottom w:val="none" w:sz="0" w:space="0" w:color="auto"/>
        <w:right w:val="none" w:sz="0" w:space="0" w:color="auto"/>
      </w:divBdr>
    </w:div>
    <w:div w:id="671683663">
      <w:bodyDiv w:val="1"/>
      <w:marLeft w:val="0"/>
      <w:marRight w:val="0"/>
      <w:marTop w:val="0"/>
      <w:marBottom w:val="0"/>
      <w:divBdr>
        <w:top w:val="none" w:sz="0" w:space="0" w:color="auto"/>
        <w:left w:val="none" w:sz="0" w:space="0" w:color="auto"/>
        <w:bottom w:val="none" w:sz="0" w:space="0" w:color="auto"/>
        <w:right w:val="none" w:sz="0" w:space="0" w:color="auto"/>
      </w:divBdr>
    </w:div>
    <w:div w:id="819493785">
      <w:bodyDiv w:val="1"/>
      <w:marLeft w:val="0"/>
      <w:marRight w:val="0"/>
      <w:marTop w:val="0"/>
      <w:marBottom w:val="0"/>
      <w:divBdr>
        <w:top w:val="none" w:sz="0" w:space="0" w:color="auto"/>
        <w:left w:val="none" w:sz="0" w:space="0" w:color="auto"/>
        <w:bottom w:val="none" w:sz="0" w:space="0" w:color="auto"/>
        <w:right w:val="none" w:sz="0" w:space="0" w:color="auto"/>
      </w:divBdr>
    </w:div>
    <w:div w:id="898515572">
      <w:bodyDiv w:val="1"/>
      <w:marLeft w:val="0"/>
      <w:marRight w:val="0"/>
      <w:marTop w:val="0"/>
      <w:marBottom w:val="0"/>
      <w:divBdr>
        <w:top w:val="none" w:sz="0" w:space="0" w:color="auto"/>
        <w:left w:val="none" w:sz="0" w:space="0" w:color="auto"/>
        <w:bottom w:val="none" w:sz="0" w:space="0" w:color="auto"/>
        <w:right w:val="none" w:sz="0" w:space="0" w:color="auto"/>
      </w:divBdr>
    </w:div>
    <w:div w:id="946619595">
      <w:bodyDiv w:val="1"/>
      <w:marLeft w:val="0"/>
      <w:marRight w:val="0"/>
      <w:marTop w:val="0"/>
      <w:marBottom w:val="0"/>
      <w:divBdr>
        <w:top w:val="none" w:sz="0" w:space="0" w:color="auto"/>
        <w:left w:val="none" w:sz="0" w:space="0" w:color="auto"/>
        <w:bottom w:val="none" w:sz="0" w:space="0" w:color="auto"/>
        <w:right w:val="none" w:sz="0" w:space="0" w:color="auto"/>
      </w:divBdr>
    </w:div>
    <w:div w:id="973026268">
      <w:bodyDiv w:val="1"/>
      <w:marLeft w:val="0"/>
      <w:marRight w:val="0"/>
      <w:marTop w:val="0"/>
      <w:marBottom w:val="0"/>
      <w:divBdr>
        <w:top w:val="none" w:sz="0" w:space="0" w:color="auto"/>
        <w:left w:val="none" w:sz="0" w:space="0" w:color="auto"/>
        <w:bottom w:val="none" w:sz="0" w:space="0" w:color="auto"/>
        <w:right w:val="none" w:sz="0" w:space="0" w:color="auto"/>
      </w:divBdr>
    </w:div>
    <w:div w:id="974331622">
      <w:bodyDiv w:val="1"/>
      <w:marLeft w:val="0"/>
      <w:marRight w:val="0"/>
      <w:marTop w:val="0"/>
      <w:marBottom w:val="0"/>
      <w:divBdr>
        <w:top w:val="none" w:sz="0" w:space="0" w:color="auto"/>
        <w:left w:val="none" w:sz="0" w:space="0" w:color="auto"/>
        <w:bottom w:val="none" w:sz="0" w:space="0" w:color="auto"/>
        <w:right w:val="none" w:sz="0" w:space="0" w:color="auto"/>
      </w:divBdr>
    </w:div>
    <w:div w:id="1078477121">
      <w:bodyDiv w:val="1"/>
      <w:marLeft w:val="0"/>
      <w:marRight w:val="0"/>
      <w:marTop w:val="0"/>
      <w:marBottom w:val="0"/>
      <w:divBdr>
        <w:top w:val="none" w:sz="0" w:space="0" w:color="auto"/>
        <w:left w:val="none" w:sz="0" w:space="0" w:color="auto"/>
        <w:bottom w:val="none" w:sz="0" w:space="0" w:color="auto"/>
        <w:right w:val="none" w:sz="0" w:space="0" w:color="auto"/>
      </w:divBdr>
    </w:div>
    <w:div w:id="1169128677">
      <w:bodyDiv w:val="1"/>
      <w:marLeft w:val="0"/>
      <w:marRight w:val="0"/>
      <w:marTop w:val="0"/>
      <w:marBottom w:val="0"/>
      <w:divBdr>
        <w:top w:val="none" w:sz="0" w:space="0" w:color="auto"/>
        <w:left w:val="none" w:sz="0" w:space="0" w:color="auto"/>
        <w:bottom w:val="none" w:sz="0" w:space="0" w:color="auto"/>
        <w:right w:val="none" w:sz="0" w:space="0" w:color="auto"/>
      </w:divBdr>
    </w:div>
    <w:div w:id="1193885634">
      <w:bodyDiv w:val="1"/>
      <w:marLeft w:val="0"/>
      <w:marRight w:val="0"/>
      <w:marTop w:val="0"/>
      <w:marBottom w:val="0"/>
      <w:divBdr>
        <w:top w:val="none" w:sz="0" w:space="0" w:color="auto"/>
        <w:left w:val="none" w:sz="0" w:space="0" w:color="auto"/>
        <w:bottom w:val="none" w:sz="0" w:space="0" w:color="auto"/>
        <w:right w:val="none" w:sz="0" w:space="0" w:color="auto"/>
      </w:divBdr>
    </w:div>
    <w:div w:id="1225415093">
      <w:bodyDiv w:val="1"/>
      <w:marLeft w:val="0"/>
      <w:marRight w:val="0"/>
      <w:marTop w:val="0"/>
      <w:marBottom w:val="0"/>
      <w:divBdr>
        <w:top w:val="none" w:sz="0" w:space="0" w:color="auto"/>
        <w:left w:val="none" w:sz="0" w:space="0" w:color="auto"/>
        <w:bottom w:val="none" w:sz="0" w:space="0" w:color="auto"/>
        <w:right w:val="none" w:sz="0" w:space="0" w:color="auto"/>
      </w:divBdr>
    </w:div>
    <w:div w:id="1258832777">
      <w:bodyDiv w:val="1"/>
      <w:marLeft w:val="0"/>
      <w:marRight w:val="0"/>
      <w:marTop w:val="0"/>
      <w:marBottom w:val="0"/>
      <w:divBdr>
        <w:top w:val="none" w:sz="0" w:space="0" w:color="auto"/>
        <w:left w:val="none" w:sz="0" w:space="0" w:color="auto"/>
        <w:bottom w:val="none" w:sz="0" w:space="0" w:color="auto"/>
        <w:right w:val="none" w:sz="0" w:space="0" w:color="auto"/>
      </w:divBdr>
    </w:div>
    <w:div w:id="1306741846">
      <w:bodyDiv w:val="1"/>
      <w:marLeft w:val="0"/>
      <w:marRight w:val="0"/>
      <w:marTop w:val="0"/>
      <w:marBottom w:val="0"/>
      <w:divBdr>
        <w:top w:val="none" w:sz="0" w:space="0" w:color="auto"/>
        <w:left w:val="none" w:sz="0" w:space="0" w:color="auto"/>
        <w:bottom w:val="none" w:sz="0" w:space="0" w:color="auto"/>
        <w:right w:val="none" w:sz="0" w:space="0" w:color="auto"/>
      </w:divBdr>
    </w:div>
    <w:div w:id="1347292867">
      <w:bodyDiv w:val="1"/>
      <w:marLeft w:val="0"/>
      <w:marRight w:val="0"/>
      <w:marTop w:val="0"/>
      <w:marBottom w:val="0"/>
      <w:divBdr>
        <w:top w:val="none" w:sz="0" w:space="0" w:color="auto"/>
        <w:left w:val="none" w:sz="0" w:space="0" w:color="auto"/>
        <w:bottom w:val="none" w:sz="0" w:space="0" w:color="auto"/>
        <w:right w:val="none" w:sz="0" w:space="0" w:color="auto"/>
      </w:divBdr>
    </w:div>
    <w:div w:id="1545867671">
      <w:bodyDiv w:val="1"/>
      <w:marLeft w:val="0"/>
      <w:marRight w:val="0"/>
      <w:marTop w:val="0"/>
      <w:marBottom w:val="0"/>
      <w:divBdr>
        <w:top w:val="none" w:sz="0" w:space="0" w:color="auto"/>
        <w:left w:val="none" w:sz="0" w:space="0" w:color="auto"/>
        <w:bottom w:val="none" w:sz="0" w:space="0" w:color="auto"/>
        <w:right w:val="none" w:sz="0" w:space="0" w:color="auto"/>
      </w:divBdr>
    </w:div>
    <w:div w:id="1696074424">
      <w:bodyDiv w:val="1"/>
      <w:marLeft w:val="0"/>
      <w:marRight w:val="0"/>
      <w:marTop w:val="0"/>
      <w:marBottom w:val="0"/>
      <w:divBdr>
        <w:top w:val="none" w:sz="0" w:space="0" w:color="auto"/>
        <w:left w:val="none" w:sz="0" w:space="0" w:color="auto"/>
        <w:bottom w:val="none" w:sz="0" w:space="0" w:color="auto"/>
        <w:right w:val="none" w:sz="0" w:space="0" w:color="auto"/>
      </w:divBdr>
    </w:div>
    <w:div w:id="1703247191">
      <w:bodyDiv w:val="1"/>
      <w:marLeft w:val="0"/>
      <w:marRight w:val="0"/>
      <w:marTop w:val="0"/>
      <w:marBottom w:val="0"/>
      <w:divBdr>
        <w:top w:val="none" w:sz="0" w:space="0" w:color="auto"/>
        <w:left w:val="none" w:sz="0" w:space="0" w:color="auto"/>
        <w:bottom w:val="none" w:sz="0" w:space="0" w:color="auto"/>
        <w:right w:val="none" w:sz="0" w:space="0" w:color="auto"/>
      </w:divBdr>
    </w:div>
    <w:div w:id="1736078569">
      <w:bodyDiv w:val="1"/>
      <w:marLeft w:val="0"/>
      <w:marRight w:val="0"/>
      <w:marTop w:val="0"/>
      <w:marBottom w:val="0"/>
      <w:divBdr>
        <w:top w:val="none" w:sz="0" w:space="0" w:color="auto"/>
        <w:left w:val="none" w:sz="0" w:space="0" w:color="auto"/>
        <w:bottom w:val="none" w:sz="0" w:space="0" w:color="auto"/>
        <w:right w:val="none" w:sz="0" w:space="0" w:color="auto"/>
      </w:divBdr>
    </w:div>
    <w:div w:id="1737974357">
      <w:bodyDiv w:val="1"/>
      <w:marLeft w:val="0"/>
      <w:marRight w:val="0"/>
      <w:marTop w:val="0"/>
      <w:marBottom w:val="0"/>
      <w:divBdr>
        <w:top w:val="none" w:sz="0" w:space="0" w:color="auto"/>
        <w:left w:val="none" w:sz="0" w:space="0" w:color="auto"/>
        <w:bottom w:val="none" w:sz="0" w:space="0" w:color="auto"/>
        <w:right w:val="none" w:sz="0" w:space="0" w:color="auto"/>
      </w:divBdr>
    </w:div>
    <w:div w:id="1780104633">
      <w:bodyDiv w:val="1"/>
      <w:marLeft w:val="0"/>
      <w:marRight w:val="0"/>
      <w:marTop w:val="0"/>
      <w:marBottom w:val="0"/>
      <w:divBdr>
        <w:top w:val="none" w:sz="0" w:space="0" w:color="auto"/>
        <w:left w:val="none" w:sz="0" w:space="0" w:color="auto"/>
        <w:bottom w:val="none" w:sz="0" w:space="0" w:color="auto"/>
        <w:right w:val="none" w:sz="0" w:space="0" w:color="auto"/>
      </w:divBdr>
    </w:div>
    <w:div w:id="1784571271">
      <w:bodyDiv w:val="1"/>
      <w:marLeft w:val="0"/>
      <w:marRight w:val="0"/>
      <w:marTop w:val="0"/>
      <w:marBottom w:val="0"/>
      <w:divBdr>
        <w:top w:val="none" w:sz="0" w:space="0" w:color="auto"/>
        <w:left w:val="none" w:sz="0" w:space="0" w:color="auto"/>
        <w:bottom w:val="none" w:sz="0" w:space="0" w:color="auto"/>
        <w:right w:val="none" w:sz="0" w:space="0" w:color="auto"/>
      </w:divBdr>
    </w:div>
    <w:div w:id="1795102263">
      <w:bodyDiv w:val="1"/>
      <w:marLeft w:val="0"/>
      <w:marRight w:val="0"/>
      <w:marTop w:val="0"/>
      <w:marBottom w:val="0"/>
      <w:divBdr>
        <w:top w:val="none" w:sz="0" w:space="0" w:color="auto"/>
        <w:left w:val="none" w:sz="0" w:space="0" w:color="auto"/>
        <w:bottom w:val="none" w:sz="0" w:space="0" w:color="auto"/>
        <w:right w:val="none" w:sz="0" w:space="0" w:color="auto"/>
      </w:divBdr>
    </w:div>
    <w:div w:id="1858692925">
      <w:bodyDiv w:val="1"/>
      <w:marLeft w:val="0"/>
      <w:marRight w:val="0"/>
      <w:marTop w:val="0"/>
      <w:marBottom w:val="0"/>
      <w:divBdr>
        <w:top w:val="none" w:sz="0" w:space="0" w:color="auto"/>
        <w:left w:val="none" w:sz="0" w:space="0" w:color="auto"/>
        <w:bottom w:val="none" w:sz="0" w:space="0" w:color="auto"/>
        <w:right w:val="none" w:sz="0" w:space="0" w:color="auto"/>
      </w:divBdr>
    </w:div>
    <w:div w:id="1931503323">
      <w:bodyDiv w:val="1"/>
      <w:marLeft w:val="0"/>
      <w:marRight w:val="0"/>
      <w:marTop w:val="0"/>
      <w:marBottom w:val="0"/>
      <w:divBdr>
        <w:top w:val="none" w:sz="0" w:space="0" w:color="auto"/>
        <w:left w:val="none" w:sz="0" w:space="0" w:color="auto"/>
        <w:bottom w:val="none" w:sz="0" w:space="0" w:color="auto"/>
        <w:right w:val="none" w:sz="0" w:space="0" w:color="auto"/>
      </w:divBdr>
    </w:div>
    <w:div w:id="1965962556">
      <w:bodyDiv w:val="1"/>
      <w:marLeft w:val="0"/>
      <w:marRight w:val="0"/>
      <w:marTop w:val="0"/>
      <w:marBottom w:val="0"/>
      <w:divBdr>
        <w:top w:val="none" w:sz="0" w:space="0" w:color="auto"/>
        <w:left w:val="none" w:sz="0" w:space="0" w:color="auto"/>
        <w:bottom w:val="none" w:sz="0" w:space="0" w:color="auto"/>
        <w:right w:val="none" w:sz="0" w:space="0" w:color="auto"/>
      </w:divBdr>
    </w:div>
    <w:div w:id="1979987775">
      <w:bodyDiv w:val="1"/>
      <w:marLeft w:val="0"/>
      <w:marRight w:val="0"/>
      <w:marTop w:val="0"/>
      <w:marBottom w:val="0"/>
      <w:divBdr>
        <w:top w:val="none" w:sz="0" w:space="0" w:color="auto"/>
        <w:left w:val="none" w:sz="0" w:space="0" w:color="auto"/>
        <w:bottom w:val="none" w:sz="0" w:space="0" w:color="auto"/>
        <w:right w:val="none" w:sz="0" w:space="0" w:color="auto"/>
      </w:divBdr>
    </w:div>
    <w:div w:id="198581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thys.sdsu.edu" TargetMode="External"/><Relationship Id="rId13" Type="http://schemas.openxmlformats.org/officeDocument/2006/relationships/hyperlink" Target="mailto:james.price@boem.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oi.gov/" TargetMode="External"/><Relationship Id="rId4" Type="http://schemas.openxmlformats.org/officeDocument/2006/relationships/settings" Target="settings.xml"/><Relationship Id="rId9" Type="http://schemas.openxmlformats.org/officeDocument/2006/relationships/hyperlink" Target="https://www.boem.gov/environment/environmental-studies/report-specifications/esp-report-and-footprint-specification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77F45-9B3E-4FC7-873F-854D0B93A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2808</Words>
  <Characters>16543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ADMINISTRATIVELY CONFIDENTIAL</vt:lpstr>
    </vt:vector>
  </TitlesOfParts>
  <Company>DOI</Company>
  <LinksUpToDate>false</LinksUpToDate>
  <CharactersWithSpaces>19313</CharactersWithSpaces>
  <SharedDoc>false</SharedDoc>
  <HLinks>
    <vt:vector size="276" baseType="variant">
      <vt:variant>
        <vt:i4>6488064</vt:i4>
      </vt:variant>
      <vt:variant>
        <vt:i4>138</vt:i4>
      </vt:variant>
      <vt:variant>
        <vt:i4>0</vt:i4>
      </vt:variant>
      <vt:variant>
        <vt:i4>5</vt:i4>
      </vt:variant>
      <vt:variant>
        <vt:lpwstr>https://acquisition.gov/far/current/html/Subpart 4_12.html</vt:lpwstr>
      </vt:variant>
      <vt:variant>
        <vt:lpwstr>wp1073667</vt:lpwstr>
      </vt:variant>
      <vt:variant>
        <vt:i4>5767238</vt:i4>
      </vt:variant>
      <vt:variant>
        <vt:i4>135</vt:i4>
      </vt:variant>
      <vt:variant>
        <vt:i4>0</vt:i4>
      </vt:variant>
      <vt:variant>
        <vt:i4>5</vt:i4>
      </vt:variant>
      <vt:variant>
        <vt:lpwstr>https://www.acquisition.gov/</vt:lpwstr>
      </vt:variant>
      <vt:variant>
        <vt:lpwstr/>
      </vt:variant>
      <vt:variant>
        <vt:i4>3342349</vt:i4>
      </vt:variant>
      <vt:variant>
        <vt:i4>132</vt:i4>
      </vt:variant>
      <vt:variant>
        <vt:i4>0</vt:i4>
      </vt:variant>
      <vt:variant>
        <vt:i4>5</vt:i4>
      </vt:variant>
      <vt:variant>
        <vt:lpwstr>https://acquisition.gov/far/current/html/52_227.html</vt:lpwstr>
      </vt:variant>
      <vt:variant>
        <vt:lpwstr>wp1145584</vt:lpwstr>
      </vt:variant>
      <vt:variant>
        <vt:i4>3538958</vt:i4>
      </vt:variant>
      <vt:variant>
        <vt:i4>129</vt:i4>
      </vt:variant>
      <vt:variant>
        <vt:i4>0</vt:i4>
      </vt:variant>
      <vt:variant>
        <vt:i4>5</vt:i4>
      </vt:variant>
      <vt:variant>
        <vt:lpwstr>https://acquisition.gov/far/current/html/52_227.html</vt:lpwstr>
      </vt:variant>
      <vt:variant>
        <vt:lpwstr>wp1139116</vt:lpwstr>
      </vt:variant>
      <vt:variant>
        <vt:i4>5373954</vt:i4>
      </vt:variant>
      <vt:variant>
        <vt:i4>126</vt:i4>
      </vt:variant>
      <vt:variant>
        <vt:i4>0</vt:i4>
      </vt:variant>
      <vt:variant>
        <vt:i4>5</vt:i4>
      </vt:variant>
      <vt:variant>
        <vt:lpwstr>https://acquisition.gov/far/current/html/52_223_226.html</vt:lpwstr>
      </vt:variant>
      <vt:variant>
        <vt:lpwstr>wp1168892</vt:lpwstr>
      </vt:variant>
      <vt:variant>
        <vt:i4>3866632</vt:i4>
      </vt:variant>
      <vt:variant>
        <vt:i4>123</vt:i4>
      </vt:variant>
      <vt:variant>
        <vt:i4>0</vt:i4>
      </vt:variant>
      <vt:variant>
        <vt:i4>5</vt:i4>
      </vt:variant>
      <vt:variant>
        <vt:lpwstr>https://acquisition.gov/far/current/html/52_222.html</vt:lpwstr>
      </vt:variant>
      <vt:variant>
        <vt:lpwstr>wp1155404</vt:lpwstr>
      </vt:variant>
      <vt:variant>
        <vt:i4>4063240</vt:i4>
      </vt:variant>
      <vt:variant>
        <vt:i4>120</vt:i4>
      </vt:variant>
      <vt:variant>
        <vt:i4>0</vt:i4>
      </vt:variant>
      <vt:variant>
        <vt:i4>5</vt:i4>
      </vt:variant>
      <vt:variant>
        <vt:lpwstr>https://acquisition.gov/far/current/html/52_222.html</vt:lpwstr>
      </vt:variant>
      <vt:variant>
        <vt:lpwstr>wp1152427</vt:lpwstr>
      </vt:variant>
      <vt:variant>
        <vt:i4>3866631</vt:i4>
      </vt:variant>
      <vt:variant>
        <vt:i4>117</vt:i4>
      </vt:variant>
      <vt:variant>
        <vt:i4>0</vt:i4>
      </vt:variant>
      <vt:variant>
        <vt:i4>5</vt:i4>
      </vt:variant>
      <vt:variant>
        <vt:lpwstr>https://acquisition.gov/far/current/html/52_222.html</vt:lpwstr>
      </vt:variant>
      <vt:variant>
        <vt:lpwstr>wp1160855</vt:lpwstr>
      </vt:variant>
      <vt:variant>
        <vt:i4>5636110</vt:i4>
      </vt:variant>
      <vt:variant>
        <vt:i4>114</vt:i4>
      </vt:variant>
      <vt:variant>
        <vt:i4>0</vt:i4>
      </vt:variant>
      <vt:variant>
        <vt:i4>5</vt:i4>
      </vt:variant>
      <vt:variant>
        <vt:lpwstr>https://acquisition.gov/far/current/html/52_217_221.html</vt:lpwstr>
      </vt:variant>
      <vt:variant>
        <vt:lpwstr>wp1143559</vt:lpwstr>
      </vt:variant>
      <vt:variant>
        <vt:i4>5570575</vt:i4>
      </vt:variant>
      <vt:variant>
        <vt:i4>111</vt:i4>
      </vt:variant>
      <vt:variant>
        <vt:i4>0</vt:i4>
      </vt:variant>
      <vt:variant>
        <vt:i4>5</vt:i4>
      </vt:variant>
      <vt:variant>
        <vt:lpwstr>https://acquisition.gov/far/current/html/52_217_221.html</vt:lpwstr>
      </vt:variant>
      <vt:variant>
        <vt:lpwstr>wp1136333</vt:lpwstr>
      </vt:variant>
      <vt:variant>
        <vt:i4>6029324</vt:i4>
      </vt:variant>
      <vt:variant>
        <vt:i4>108</vt:i4>
      </vt:variant>
      <vt:variant>
        <vt:i4>0</vt:i4>
      </vt:variant>
      <vt:variant>
        <vt:i4>5</vt:i4>
      </vt:variant>
      <vt:variant>
        <vt:lpwstr>https://acquisition.gov/far/current/html/52_223_226.html</vt:lpwstr>
      </vt:variant>
      <vt:variant>
        <vt:lpwstr>wp1169667</vt:lpwstr>
      </vt:variant>
      <vt:variant>
        <vt:i4>5898243</vt:i4>
      </vt:variant>
      <vt:variant>
        <vt:i4>105</vt:i4>
      </vt:variant>
      <vt:variant>
        <vt:i4>0</vt:i4>
      </vt:variant>
      <vt:variant>
        <vt:i4>5</vt:i4>
      </vt:variant>
      <vt:variant>
        <vt:lpwstr>https://acquisition.gov/far/current/html/52_223_226.html</vt:lpwstr>
      </vt:variant>
      <vt:variant>
        <vt:lpwstr>wp1188714</vt:lpwstr>
      </vt:variant>
      <vt:variant>
        <vt:i4>5570567</vt:i4>
      </vt:variant>
      <vt:variant>
        <vt:i4>102</vt:i4>
      </vt:variant>
      <vt:variant>
        <vt:i4>0</vt:i4>
      </vt:variant>
      <vt:variant>
        <vt:i4>5</vt:i4>
      </vt:variant>
      <vt:variant>
        <vt:lpwstr>https://acquisition.gov/far/current/html/52_223_226.html</vt:lpwstr>
      </vt:variant>
      <vt:variant>
        <vt:lpwstr>wp1181379</vt:lpwstr>
      </vt:variant>
      <vt:variant>
        <vt:i4>6225931</vt:i4>
      </vt:variant>
      <vt:variant>
        <vt:i4>99</vt:i4>
      </vt:variant>
      <vt:variant>
        <vt:i4>0</vt:i4>
      </vt:variant>
      <vt:variant>
        <vt:i4>5</vt:i4>
      </vt:variant>
      <vt:variant>
        <vt:lpwstr>https://acquisition.gov/far/current/html/52_223_226.html</vt:lpwstr>
      </vt:variant>
      <vt:variant>
        <vt:lpwstr>wp1169151</vt:lpwstr>
      </vt:variant>
      <vt:variant>
        <vt:i4>5439499</vt:i4>
      </vt:variant>
      <vt:variant>
        <vt:i4>96</vt:i4>
      </vt:variant>
      <vt:variant>
        <vt:i4>0</vt:i4>
      </vt:variant>
      <vt:variant>
        <vt:i4>5</vt:i4>
      </vt:variant>
      <vt:variant>
        <vt:lpwstr>https://acquisition.gov/far/current/html/52_223_226.html</vt:lpwstr>
      </vt:variant>
      <vt:variant>
        <vt:lpwstr>wp1169193</vt:lpwstr>
      </vt:variant>
      <vt:variant>
        <vt:i4>5832714</vt:i4>
      </vt:variant>
      <vt:variant>
        <vt:i4>93</vt:i4>
      </vt:variant>
      <vt:variant>
        <vt:i4>0</vt:i4>
      </vt:variant>
      <vt:variant>
        <vt:i4>5</vt:i4>
      </vt:variant>
      <vt:variant>
        <vt:lpwstr>https://acquisition.gov/far/current/html/52_223_226.html</vt:lpwstr>
      </vt:variant>
      <vt:variant>
        <vt:lpwstr>wp1169038</vt:lpwstr>
      </vt:variant>
      <vt:variant>
        <vt:i4>6094858</vt:i4>
      </vt:variant>
      <vt:variant>
        <vt:i4>90</vt:i4>
      </vt:variant>
      <vt:variant>
        <vt:i4>0</vt:i4>
      </vt:variant>
      <vt:variant>
        <vt:i4>5</vt:i4>
      </vt:variant>
      <vt:variant>
        <vt:lpwstr>https://acquisition.gov/far/current/html/52_223_226.html</vt:lpwstr>
      </vt:variant>
      <vt:variant>
        <vt:lpwstr>wp1169071</vt:lpwstr>
      </vt:variant>
      <vt:variant>
        <vt:i4>5373955</vt:i4>
      </vt:variant>
      <vt:variant>
        <vt:i4>87</vt:i4>
      </vt:variant>
      <vt:variant>
        <vt:i4>0</vt:i4>
      </vt:variant>
      <vt:variant>
        <vt:i4>5</vt:i4>
      </vt:variant>
      <vt:variant>
        <vt:lpwstr>https://acquisition.gov/far/current/html/52_223_226.html</vt:lpwstr>
      </vt:variant>
      <vt:variant>
        <vt:lpwstr>wp1168995</vt:lpwstr>
      </vt:variant>
      <vt:variant>
        <vt:i4>5963786</vt:i4>
      </vt:variant>
      <vt:variant>
        <vt:i4>84</vt:i4>
      </vt:variant>
      <vt:variant>
        <vt:i4>0</vt:i4>
      </vt:variant>
      <vt:variant>
        <vt:i4>5</vt:i4>
      </vt:variant>
      <vt:variant>
        <vt:lpwstr>https://acquisition.gov/far/current/html/52_223_226.html</vt:lpwstr>
      </vt:variant>
      <vt:variant>
        <vt:lpwstr>wp1169013</vt:lpwstr>
      </vt:variant>
      <vt:variant>
        <vt:i4>5832706</vt:i4>
      </vt:variant>
      <vt:variant>
        <vt:i4>81</vt:i4>
      </vt:variant>
      <vt:variant>
        <vt:i4>0</vt:i4>
      </vt:variant>
      <vt:variant>
        <vt:i4>5</vt:i4>
      </vt:variant>
      <vt:variant>
        <vt:lpwstr>https://acquisition.gov/far/current/html/52_223_226.html</vt:lpwstr>
      </vt:variant>
      <vt:variant>
        <vt:lpwstr>wp1168826</vt:lpwstr>
      </vt:variant>
      <vt:variant>
        <vt:i4>5439501</vt:i4>
      </vt:variant>
      <vt:variant>
        <vt:i4>78</vt:i4>
      </vt:variant>
      <vt:variant>
        <vt:i4>0</vt:i4>
      </vt:variant>
      <vt:variant>
        <vt:i4>5</vt:i4>
      </vt:variant>
      <vt:variant>
        <vt:lpwstr>https://acquisition.gov/far/current/html/52_223_226.html</vt:lpwstr>
      </vt:variant>
      <vt:variant>
        <vt:lpwstr>wp1168786</vt:lpwstr>
      </vt:variant>
      <vt:variant>
        <vt:i4>5439501</vt:i4>
      </vt:variant>
      <vt:variant>
        <vt:i4>75</vt:i4>
      </vt:variant>
      <vt:variant>
        <vt:i4>0</vt:i4>
      </vt:variant>
      <vt:variant>
        <vt:i4>5</vt:i4>
      </vt:variant>
      <vt:variant>
        <vt:lpwstr>https://acquisition.gov/far/current/html/52_223_226.html</vt:lpwstr>
      </vt:variant>
      <vt:variant>
        <vt:lpwstr>wp1168785</vt:lpwstr>
      </vt:variant>
      <vt:variant>
        <vt:i4>3276812</vt:i4>
      </vt:variant>
      <vt:variant>
        <vt:i4>72</vt:i4>
      </vt:variant>
      <vt:variant>
        <vt:i4>0</vt:i4>
      </vt:variant>
      <vt:variant>
        <vt:i4>5</vt:i4>
      </vt:variant>
      <vt:variant>
        <vt:lpwstr>https://acquisition.gov/far/current/html/52_222.html</vt:lpwstr>
      </vt:variant>
      <vt:variant>
        <vt:lpwstr>wp1148142</vt:lpwstr>
      </vt:variant>
      <vt:variant>
        <vt:i4>3670026</vt:i4>
      </vt:variant>
      <vt:variant>
        <vt:i4>69</vt:i4>
      </vt:variant>
      <vt:variant>
        <vt:i4>0</vt:i4>
      </vt:variant>
      <vt:variant>
        <vt:i4>5</vt:i4>
      </vt:variant>
      <vt:variant>
        <vt:lpwstr>https://acquisition.gov/far/current/html/52_222.html</vt:lpwstr>
      </vt:variant>
      <vt:variant>
        <vt:lpwstr>wp1147711</vt:lpwstr>
      </vt:variant>
      <vt:variant>
        <vt:i4>3735562</vt:i4>
      </vt:variant>
      <vt:variant>
        <vt:i4>66</vt:i4>
      </vt:variant>
      <vt:variant>
        <vt:i4>0</vt:i4>
      </vt:variant>
      <vt:variant>
        <vt:i4>5</vt:i4>
      </vt:variant>
      <vt:variant>
        <vt:lpwstr>https://acquisition.gov/far/current/html/52_222.html</vt:lpwstr>
      </vt:variant>
      <vt:variant>
        <vt:lpwstr>wp1147704</vt:lpwstr>
      </vt:variant>
      <vt:variant>
        <vt:i4>3670026</vt:i4>
      </vt:variant>
      <vt:variant>
        <vt:i4>63</vt:i4>
      </vt:variant>
      <vt:variant>
        <vt:i4>0</vt:i4>
      </vt:variant>
      <vt:variant>
        <vt:i4>5</vt:i4>
      </vt:variant>
      <vt:variant>
        <vt:lpwstr>https://acquisition.gov/far/current/html/52_222.html</vt:lpwstr>
      </vt:variant>
      <vt:variant>
        <vt:lpwstr>wp1147711</vt:lpwstr>
      </vt:variant>
      <vt:variant>
        <vt:i4>4128779</vt:i4>
      </vt:variant>
      <vt:variant>
        <vt:i4>60</vt:i4>
      </vt:variant>
      <vt:variant>
        <vt:i4>0</vt:i4>
      </vt:variant>
      <vt:variant>
        <vt:i4>5</vt:i4>
      </vt:variant>
      <vt:variant>
        <vt:lpwstr>https://acquisition.gov/far/current/html/52_222.html</vt:lpwstr>
      </vt:variant>
      <vt:variant>
        <vt:lpwstr>wp1147663</vt:lpwstr>
      </vt:variant>
      <vt:variant>
        <vt:i4>5308421</vt:i4>
      </vt:variant>
      <vt:variant>
        <vt:i4>57</vt:i4>
      </vt:variant>
      <vt:variant>
        <vt:i4>0</vt:i4>
      </vt:variant>
      <vt:variant>
        <vt:i4>5</vt:i4>
      </vt:variant>
      <vt:variant>
        <vt:lpwstr>https://acquisition.gov/far/current/html/52_217_221.html</vt:lpwstr>
      </vt:variant>
      <vt:variant>
        <vt:lpwstr>wp1135943</vt:lpwstr>
      </vt:variant>
      <vt:variant>
        <vt:i4>5570565</vt:i4>
      </vt:variant>
      <vt:variant>
        <vt:i4>54</vt:i4>
      </vt:variant>
      <vt:variant>
        <vt:i4>0</vt:i4>
      </vt:variant>
      <vt:variant>
        <vt:i4>5</vt:i4>
      </vt:variant>
      <vt:variant>
        <vt:lpwstr>https://acquisition.gov/far/current/html/52_217_221.html</vt:lpwstr>
      </vt:variant>
      <vt:variant>
        <vt:lpwstr>wp1135900</vt:lpwstr>
      </vt:variant>
      <vt:variant>
        <vt:i4>3866639</vt:i4>
      </vt:variant>
      <vt:variant>
        <vt:i4>51</vt:i4>
      </vt:variant>
      <vt:variant>
        <vt:i4>0</vt:i4>
      </vt:variant>
      <vt:variant>
        <vt:i4>5</vt:i4>
      </vt:variant>
      <vt:variant>
        <vt:lpwstr>https://acquisition.gov/far/current/html/52_215.html</vt:lpwstr>
      </vt:variant>
      <vt:variant>
        <vt:lpwstr>wp1144523</vt:lpwstr>
      </vt:variant>
      <vt:variant>
        <vt:i4>3932174</vt:i4>
      </vt:variant>
      <vt:variant>
        <vt:i4>48</vt:i4>
      </vt:variant>
      <vt:variant>
        <vt:i4>0</vt:i4>
      </vt:variant>
      <vt:variant>
        <vt:i4>5</vt:i4>
      </vt:variant>
      <vt:variant>
        <vt:lpwstr>https://acquisition.gov/far/current/html/52_214.html</vt:lpwstr>
      </vt:variant>
      <vt:variant>
        <vt:lpwstr>wp1129381</vt:lpwstr>
      </vt:variant>
      <vt:variant>
        <vt:i4>5636098</vt:i4>
      </vt:variant>
      <vt:variant>
        <vt:i4>45</vt:i4>
      </vt:variant>
      <vt:variant>
        <vt:i4>0</vt:i4>
      </vt:variant>
      <vt:variant>
        <vt:i4>5</vt:i4>
      </vt:variant>
      <vt:variant>
        <vt:lpwstr>https://acquisition.gov/far/current/html/52_207_211.html</vt:lpwstr>
      </vt:variant>
      <vt:variant>
        <vt:lpwstr>wp1144909</vt:lpwstr>
      </vt:variant>
      <vt:variant>
        <vt:i4>5242892</vt:i4>
      </vt:variant>
      <vt:variant>
        <vt:i4>42</vt:i4>
      </vt:variant>
      <vt:variant>
        <vt:i4>0</vt:i4>
      </vt:variant>
      <vt:variant>
        <vt:i4>5</vt:i4>
      </vt:variant>
      <vt:variant>
        <vt:lpwstr>https://acquisition.gov/far/current/html/52_207_211.html</vt:lpwstr>
      </vt:variant>
      <vt:variant>
        <vt:lpwstr>wp1144766</vt:lpwstr>
      </vt:variant>
      <vt:variant>
        <vt:i4>5963778</vt:i4>
      </vt:variant>
      <vt:variant>
        <vt:i4>39</vt:i4>
      </vt:variant>
      <vt:variant>
        <vt:i4>0</vt:i4>
      </vt:variant>
      <vt:variant>
        <vt:i4>5</vt:i4>
      </vt:variant>
      <vt:variant>
        <vt:lpwstr>https://acquisition.gov/far/current/html/52_200_206.html</vt:lpwstr>
      </vt:variant>
      <vt:variant>
        <vt:lpwstr>wp1149919</vt:lpwstr>
      </vt:variant>
      <vt:variant>
        <vt:i4>5308420</vt:i4>
      </vt:variant>
      <vt:variant>
        <vt:i4>36</vt:i4>
      </vt:variant>
      <vt:variant>
        <vt:i4>0</vt:i4>
      </vt:variant>
      <vt:variant>
        <vt:i4>5</vt:i4>
      </vt:variant>
      <vt:variant>
        <vt:lpwstr>https://acquisition.gov/far/current/html/52_200_206.html</vt:lpwstr>
      </vt:variant>
      <vt:variant>
        <vt:lpwstr>wp1137850</vt:lpwstr>
      </vt:variant>
      <vt:variant>
        <vt:i4>5439499</vt:i4>
      </vt:variant>
      <vt:variant>
        <vt:i4>33</vt:i4>
      </vt:variant>
      <vt:variant>
        <vt:i4>0</vt:i4>
      </vt:variant>
      <vt:variant>
        <vt:i4>5</vt:i4>
      </vt:variant>
      <vt:variant>
        <vt:lpwstr>https://acquisition.gov/far/current/html/52_200_206.html</vt:lpwstr>
      </vt:variant>
      <vt:variant>
        <vt:lpwstr>wp1137777</vt:lpwstr>
      </vt:variant>
      <vt:variant>
        <vt:i4>6029322</vt:i4>
      </vt:variant>
      <vt:variant>
        <vt:i4>30</vt:i4>
      </vt:variant>
      <vt:variant>
        <vt:i4>0</vt:i4>
      </vt:variant>
      <vt:variant>
        <vt:i4>5</vt:i4>
      </vt:variant>
      <vt:variant>
        <vt:lpwstr>https://acquisition.gov/far/current/html/52_200_206.html</vt:lpwstr>
      </vt:variant>
      <vt:variant>
        <vt:lpwstr>wp1137684</vt:lpwstr>
      </vt:variant>
      <vt:variant>
        <vt:i4>7208995</vt:i4>
      </vt:variant>
      <vt:variant>
        <vt:i4>27</vt:i4>
      </vt:variant>
      <vt:variant>
        <vt:i4>0</vt:i4>
      </vt:variant>
      <vt:variant>
        <vt:i4>5</vt:i4>
      </vt:variant>
      <vt:variant>
        <vt:lpwstr>https://acquisition.gov/far/current/html/FARTOCP13.html</vt:lpwstr>
      </vt:variant>
      <vt:variant>
        <vt:lpwstr>wp271421</vt:lpwstr>
      </vt:variant>
      <vt:variant>
        <vt:i4>6029321</vt:i4>
      </vt:variant>
      <vt:variant>
        <vt:i4>24</vt:i4>
      </vt:variant>
      <vt:variant>
        <vt:i4>0</vt:i4>
      </vt:variant>
      <vt:variant>
        <vt:i4>5</vt:i4>
      </vt:variant>
      <vt:variant>
        <vt:lpwstr>https://acquisition.gov/far/current/html/52_200_206.html</vt:lpwstr>
      </vt:variant>
      <vt:variant>
        <vt:lpwstr>wp1137583</vt:lpwstr>
      </vt:variant>
      <vt:variant>
        <vt:i4>5308420</vt:i4>
      </vt:variant>
      <vt:variant>
        <vt:i4>21</vt:i4>
      </vt:variant>
      <vt:variant>
        <vt:i4>0</vt:i4>
      </vt:variant>
      <vt:variant>
        <vt:i4>5</vt:i4>
      </vt:variant>
      <vt:variant>
        <vt:lpwstr>https://acquisition.gov/far/current/html/52_200_206.html</vt:lpwstr>
      </vt:variant>
      <vt:variant>
        <vt:lpwstr>wp1137850</vt:lpwstr>
      </vt:variant>
      <vt:variant>
        <vt:i4>5308420</vt:i4>
      </vt:variant>
      <vt:variant>
        <vt:i4>18</vt:i4>
      </vt:variant>
      <vt:variant>
        <vt:i4>0</vt:i4>
      </vt:variant>
      <vt:variant>
        <vt:i4>5</vt:i4>
      </vt:variant>
      <vt:variant>
        <vt:lpwstr>https://acquisition.gov/far/current/html/52_200_206.html</vt:lpwstr>
      </vt:variant>
      <vt:variant>
        <vt:lpwstr>wp1137850</vt:lpwstr>
      </vt:variant>
      <vt:variant>
        <vt:i4>7733359</vt:i4>
      </vt:variant>
      <vt:variant>
        <vt:i4>15</vt:i4>
      </vt:variant>
      <vt:variant>
        <vt:i4>0</vt:i4>
      </vt:variant>
      <vt:variant>
        <vt:i4>5</vt:i4>
      </vt:variant>
      <vt:variant>
        <vt:lpwstr>http://www.doi.gov/pam/aindex.html</vt:lpwstr>
      </vt:variant>
      <vt:variant>
        <vt:lpwstr/>
      </vt:variant>
      <vt:variant>
        <vt:i4>3735584</vt:i4>
      </vt:variant>
      <vt:variant>
        <vt:i4>12</vt:i4>
      </vt:variant>
      <vt:variant>
        <vt:i4>0</vt:i4>
      </vt:variant>
      <vt:variant>
        <vt:i4>5</vt:i4>
      </vt:variant>
      <vt:variant>
        <vt:lpwstr>https://www.acquisition.gov/far</vt:lpwstr>
      </vt:variant>
      <vt:variant>
        <vt:lpwstr/>
      </vt:variant>
      <vt:variant>
        <vt:i4>5439544</vt:i4>
      </vt:variant>
      <vt:variant>
        <vt:i4>9</vt:i4>
      </vt:variant>
      <vt:variant>
        <vt:i4>0</vt:i4>
      </vt:variant>
      <vt:variant>
        <vt:i4>5</vt:i4>
      </vt:variant>
      <vt:variant>
        <vt:lpwstr>mailto:ippgroup@bos.frb.org</vt:lpwstr>
      </vt:variant>
      <vt:variant>
        <vt:lpwstr/>
      </vt:variant>
      <vt:variant>
        <vt:i4>5636168</vt:i4>
      </vt:variant>
      <vt:variant>
        <vt:i4>6</vt:i4>
      </vt:variant>
      <vt:variant>
        <vt:i4>0</vt:i4>
      </vt:variant>
      <vt:variant>
        <vt:i4>5</vt:i4>
      </vt:variant>
      <vt:variant>
        <vt:lpwstr>https://www.ipp.gov/</vt:lpwstr>
      </vt:variant>
      <vt:variant>
        <vt:lpwstr/>
      </vt:variant>
      <vt:variant>
        <vt:i4>5046327</vt:i4>
      </vt:variant>
      <vt:variant>
        <vt:i4>3</vt:i4>
      </vt:variant>
      <vt:variant>
        <vt:i4>0</vt:i4>
      </vt:variant>
      <vt:variant>
        <vt:i4>5</vt:i4>
      </vt:variant>
      <vt:variant>
        <vt:lpwstr>mailto:Rebecca.Kruse@bsee.gov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ADMINISTRATIVELY CONFIDENTIAL</dc:title>
  <dc:creator>Kimberly Skrupky</dc:creator>
  <cp:lastModifiedBy>Barksdale, Paula L</cp:lastModifiedBy>
  <cp:revision>12</cp:revision>
  <cp:lastPrinted>2019-04-15T12:19:00Z</cp:lastPrinted>
  <dcterms:created xsi:type="dcterms:W3CDTF">2022-02-25T06:29:00Z</dcterms:created>
  <dcterms:modified xsi:type="dcterms:W3CDTF">2022-07-11T15:43:00Z</dcterms:modified>
</cp:coreProperties>
</file>