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D5F9" w14:textId="77777777" w:rsidR="00516C1A" w:rsidRPr="00BB7391" w:rsidRDefault="00950C23" w:rsidP="00950C23">
      <w:pPr>
        <w:pStyle w:val="ListParagraph"/>
        <w:numPr>
          <w:ilvl w:val="0"/>
          <w:numId w:val="1"/>
        </w:numPr>
        <w:rPr>
          <w:rFonts w:ascii="Arial" w:hAnsi="Arial" w:cs="Arial"/>
        </w:rPr>
      </w:pPr>
      <w:r w:rsidRPr="00BB7391">
        <w:rPr>
          <w:rFonts w:ascii="Arial" w:hAnsi="Arial" w:cs="Arial"/>
        </w:rPr>
        <w:t xml:space="preserve">Program </w:t>
      </w:r>
      <w:r w:rsidR="00E64031" w:rsidRPr="00BB7391">
        <w:rPr>
          <w:rFonts w:ascii="Arial" w:hAnsi="Arial" w:cs="Arial"/>
        </w:rPr>
        <w:t>Description</w:t>
      </w:r>
    </w:p>
    <w:p w14:paraId="62636C0D" w14:textId="39F72B03" w:rsidR="0024535F" w:rsidRDefault="00621F7C" w:rsidP="00621F7C">
      <w:pPr>
        <w:ind w:left="360"/>
        <w:rPr>
          <w:rFonts w:ascii="Arial" w:hAnsi="Arial" w:cs="Arial"/>
        </w:rPr>
      </w:pPr>
      <w:r w:rsidRPr="00621F7C">
        <w:rPr>
          <w:rFonts w:ascii="Arial" w:hAnsi="Arial" w:cs="Arial"/>
        </w:rPr>
        <w:t>I</w:t>
      </w:r>
      <w:r w:rsidR="00EF5D74">
        <w:rPr>
          <w:rFonts w:ascii="Arial" w:hAnsi="Arial" w:cs="Arial"/>
        </w:rPr>
        <w:t xml:space="preserve">nternal </w:t>
      </w:r>
      <w:r w:rsidRPr="00621F7C">
        <w:rPr>
          <w:rFonts w:ascii="Arial" w:hAnsi="Arial" w:cs="Arial"/>
        </w:rPr>
        <w:t>R</w:t>
      </w:r>
      <w:r w:rsidR="00EF5D74">
        <w:rPr>
          <w:rFonts w:ascii="Arial" w:hAnsi="Arial" w:cs="Arial"/>
        </w:rPr>
        <w:t xml:space="preserve">evenue </w:t>
      </w:r>
      <w:r w:rsidRPr="00621F7C">
        <w:rPr>
          <w:rFonts w:ascii="Arial" w:hAnsi="Arial" w:cs="Arial"/>
        </w:rPr>
        <w:t>C</w:t>
      </w:r>
      <w:r w:rsidR="00EF5D74">
        <w:rPr>
          <w:rFonts w:ascii="Arial" w:hAnsi="Arial" w:cs="Arial"/>
        </w:rPr>
        <w:t>ode</w:t>
      </w:r>
      <w:r w:rsidR="00BC276D">
        <w:rPr>
          <w:rFonts w:ascii="Arial" w:hAnsi="Arial" w:cs="Arial"/>
        </w:rPr>
        <w:t xml:space="preserve"> (</w:t>
      </w:r>
      <w:r w:rsidR="005E463F">
        <w:rPr>
          <w:rFonts w:ascii="Arial" w:hAnsi="Arial" w:cs="Arial"/>
        </w:rPr>
        <w:t>IRC) §</w:t>
      </w:r>
      <w:r w:rsidRPr="00621F7C">
        <w:rPr>
          <w:rFonts w:ascii="Arial" w:hAnsi="Arial" w:cs="Arial"/>
        </w:rPr>
        <w:t xml:space="preserve"> 7526 </w:t>
      </w:r>
      <w:r w:rsidR="00E0475D">
        <w:rPr>
          <w:rFonts w:ascii="Arial" w:hAnsi="Arial" w:cs="Arial"/>
        </w:rPr>
        <w:t xml:space="preserve">(Title 26 USC § 7526) </w:t>
      </w:r>
      <w:r w:rsidRPr="00621F7C">
        <w:rPr>
          <w:rFonts w:ascii="Arial" w:hAnsi="Arial" w:cs="Arial"/>
        </w:rPr>
        <w:t xml:space="preserve">authorizes the Secretary of the Treasury to award matching grants of up to $100,000 per year to organizations </w:t>
      </w:r>
      <w:r w:rsidR="00F714DA">
        <w:rPr>
          <w:rFonts w:ascii="Arial" w:hAnsi="Arial" w:cs="Arial"/>
        </w:rPr>
        <w:t xml:space="preserve">for the development, expansion, or continuation of a qualified low income taxpayer clinic (LITC).  </w:t>
      </w:r>
    </w:p>
    <w:p w14:paraId="1B350A36" w14:textId="77777777" w:rsidR="0024535F" w:rsidRDefault="0024535F" w:rsidP="00621F7C">
      <w:pPr>
        <w:ind w:left="360"/>
        <w:rPr>
          <w:rFonts w:ascii="Arial" w:hAnsi="Arial" w:cs="Arial"/>
        </w:rPr>
      </w:pPr>
    </w:p>
    <w:p w14:paraId="5CD58B23" w14:textId="77777777" w:rsidR="00621F7C" w:rsidRPr="00621F7C" w:rsidRDefault="00F714DA" w:rsidP="00621F7C">
      <w:pPr>
        <w:ind w:left="360"/>
        <w:rPr>
          <w:rFonts w:ascii="Arial" w:hAnsi="Arial" w:cs="Arial"/>
        </w:rPr>
      </w:pPr>
      <w:r>
        <w:rPr>
          <w:rFonts w:ascii="Arial" w:hAnsi="Arial" w:cs="Arial"/>
        </w:rPr>
        <w:t>LITCs</w:t>
      </w:r>
      <w:r w:rsidR="00621F7C" w:rsidRPr="00621F7C">
        <w:rPr>
          <w:rFonts w:ascii="Arial" w:hAnsi="Arial" w:cs="Arial"/>
        </w:rPr>
        <w:t xml:space="preserve"> represent low income taxpayers involved in controversies with the I</w:t>
      </w:r>
      <w:r w:rsidR="008D61E7">
        <w:rPr>
          <w:rFonts w:ascii="Arial" w:hAnsi="Arial" w:cs="Arial"/>
        </w:rPr>
        <w:t xml:space="preserve">nternal </w:t>
      </w:r>
      <w:r w:rsidR="00621F7C" w:rsidRPr="00621F7C">
        <w:rPr>
          <w:rFonts w:ascii="Arial" w:hAnsi="Arial" w:cs="Arial"/>
        </w:rPr>
        <w:t>R</w:t>
      </w:r>
      <w:r w:rsidR="008D61E7">
        <w:rPr>
          <w:rFonts w:ascii="Arial" w:hAnsi="Arial" w:cs="Arial"/>
        </w:rPr>
        <w:t xml:space="preserve">evenue </w:t>
      </w:r>
      <w:r w:rsidR="00621F7C" w:rsidRPr="00621F7C">
        <w:rPr>
          <w:rFonts w:ascii="Arial" w:hAnsi="Arial" w:cs="Arial"/>
        </w:rPr>
        <w:t>S</w:t>
      </w:r>
      <w:r w:rsidR="008D61E7">
        <w:rPr>
          <w:rFonts w:ascii="Arial" w:hAnsi="Arial" w:cs="Arial"/>
        </w:rPr>
        <w:t>ervice (IRS)</w:t>
      </w:r>
      <w:r w:rsidR="00EF78F3">
        <w:rPr>
          <w:rFonts w:ascii="Arial" w:hAnsi="Arial" w:cs="Arial"/>
        </w:rPr>
        <w:t xml:space="preserve"> and</w:t>
      </w:r>
      <w:r w:rsidR="00621F7C" w:rsidRPr="00621F7C">
        <w:rPr>
          <w:rFonts w:ascii="Arial" w:hAnsi="Arial" w:cs="Arial"/>
        </w:rPr>
        <w:t xml:space="preserve"> educate </w:t>
      </w:r>
      <w:r>
        <w:rPr>
          <w:rFonts w:ascii="Arial" w:hAnsi="Arial" w:cs="Arial"/>
        </w:rPr>
        <w:t xml:space="preserve">individuals who speak English as a second language (ESL) </w:t>
      </w:r>
      <w:r w:rsidR="00621F7C" w:rsidRPr="00621F7C">
        <w:rPr>
          <w:rFonts w:ascii="Arial" w:hAnsi="Arial" w:cs="Arial"/>
        </w:rPr>
        <w:t>about their rights and responsibilities as taxpayers</w:t>
      </w:r>
      <w:r w:rsidR="00EF78F3">
        <w:rPr>
          <w:rFonts w:ascii="Arial" w:hAnsi="Arial" w:cs="Arial"/>
        </w:rPr>
        <w:t>.</w:t>
      </w:r>
      <w:r w:rsidR="00621F7C" w:rsidRPr="00621F7C">
        <w:rPr>
          <w:rFonts w:ascii="Arial" w:hAnsi="Arial" w:cs="Arial"/>
        </w:rPr>
        <w:t xml:space="preserve">  Representation, education, and advocacy are the primary functions of LITCs.</w:t>
      </w:r>
      <w:r w:rsidR="0024535F">
        <w:rPr>
          <w:rFonts w:ascii="Arial" w:hAnsi="Arial" w:cs="Arial"/>
        </w:rPr>
        <w:t xml:space="preserve">  LITCs provide services to taxpayers for free or for no more than a nominal fee.</w:t>
      </w:r>
    </w:p>
    <w:p w14:paraId="0747AF89" w14:textId="77777777" w:rsidR="00621F7C" w:rsidRPr="00621F7C" w:rsidRDefault="00621F7C" w:rsidP="00621F7C">
      <w:pPr>
        <w:ind w:left="360"/>
        <w:rPr>
          <w:rFonts w:ascii="Arial" w:hAnsi="Arial" w:cs="Arial"/>
        </w:rPr>
      </w:pPr>
    </w:p>
    <w:p w14:paraId="6425CADF" w14:textId="77777777" w:rsidR="00621F7C" w:rsidRPr="00621F7C" w:rsidRDefault="00621F7C" w:rsidP="00621F7C">
      <w:pPr>
        <w:ind w:left="360"/>
        <w:rPr>
          <w:rFonts w:ascii="Arial" w:hAnsi="Arial" w:cs="Arial"/>
        </w:rPr>
      </w:pPr>
      <w:r w:rsidRPr="00621F7C">
        <w:rPr>
          <w:rFonts w:ascii="Arial" w:hAnsi="Arial" w:cs="Arial"/>
        </w:rPr>
        <w:t>Low income status is determined by reference to the Federal Poverty Guidelines, which are updated annually by the Department of Health and Human Services (HHS).</w:t>
      </w:r>
      <w:r w:rsidR="00F714DA">
        <w:rPr>
          <w:rFonts w:ascii="Arial" w:hAnsi="Arial" w:cs="Arial"/>
        </w:rPr>
        <w:t xml:space="preserve">  At least 90% of taxpayers represented or referred by an LITC must have incomes that do not exceed 250% of the Federal Poverty Guidelines.</w:t>
      </w:r>
      <w:r w:rsidRPr="00621F7C">
        <w:rPr>
          <w:rFonts w:ascii="Arial" w:hAnsi="Arial" w:cs="Arial"/>
        </w:rPr>
        <w:t xml:space="preserve">  </w:t>
      </w:r>
    </w:p>
    <w:p w14:paraId="18E4BE62" w14:textId="77777777" w:rsidR="00621F7C" w:rsidRPr="00621F7C" w:rsidRDefault="00621F7C" w:rsidP="00621F7C">
      <w:pPr>
        <w:ind w:left="360"/>
        <w:rPr>
          <w:rFonts w:ascii="Arial" w:hAnsi="Arial" w:cs="Arial"/>
        </w:rPr>
      </w:pPr>
    </w:p>
    <w:p w14:paraId="1A686243" w14:textId="6A828603" w:rsidR="00F714DA" w:rsidRDefault="00401DE6" w:rsidP="00F714DA">
      <w:pPr>
        <w:ind w:left="360"/>
        <w:rPr>
          <w:rFonts w:ascii="Arial" w:hAnsi="Arial" w:cs="Arial"/>
        </w:rPr>
      </w:pPr>
      <w:r>
        <w:rPr>
          <w:rFonts w:ascii="Arial" w:hAnsi="Arial" w:cs="Arial"/>
        </w:rPr>
        <w:t>Supplemental g</w:t>
      </w:r>
      <w:r w:rsidR="00621F7C" w:rsidRPr="00621F7C">
        <w:rPr>
          <w:rFonts w:ascii="Arial" w:hAnsi="Arial" w:cs="Arial"/>
        </w:rPr>
        <w:t xml:space="preserve">rant awards </w:t>
      </w:r>
      <w:r>
        <w:rPr>
          <w:rFonts w:ascii="Arial" w:hAnsi="Arial" w:cs="Arial"/>
        </w:rPr>
        <w:t xml:space="preserve">will be for the 2019 grant year covering the period of August 1, 2019 through December 31, </w:t>
      </w:r>
      <w:r w:rsidR="00A37290">
        <w:rPr>
          <w:rFonts w:ascii="Arial" w:hAnsi="Arial" w:cs="Arial"/>
        </w:rPr>
        <w:t>2019.</w:t>
      </w:r>
      <w:r w:rsidR="00621F7C" w:rsidRPr="00621F7C">
        <w:rPr>
          <w:rFonts w:ascii="Arial" w:hAnsi="Arial" w:cs="Arial"/>
        </w:rPr>
        <w:t xml:space="preserve">  All grant funds awarded to a grantee must be used for the LITC program specifically authorized in the notice of award</w:t>
      </w:r>
      <w:r w:rsidR="00EF5D74">
        <w:rPr>
          <w:rFonts w:ascii="Arial" w:hAnsi="Arial" w:cs="Arial"/>
        </w:rPr>
        <w:t xml:space="preserve"> or returned to the LITC program in time to be reobligated to other </w:t>
      </w:r>
      <w:r w:rsidR="00094B5E">
        <w:rPr>
          <w:rFonts w:ascii="Arial" w:hAnsi="Arial" w:cs="Arial"/>
        </w:rPr>
        <w:t>grant recipients</w:t>
      </w:r>
      <w:r w:rsidR="00F714DA">
        <w:rPr>
          <w:rFonts w:ascii="Arial" w:hAnsi="Arial" w:cs="Arial"/>
        </w:rPr>
        <w:t>.</w:t>
      </w:r>
    </w:p>
    <w:p w14:paraId="318E61B5" w14:textId="77777777" w:rsidR="00E23333" w:rsidRDefault="00E23333" w:rsidP="00F714DA">
      <w:pPr>
        <w:ind w:left="360"/>
        <w:rPr>
          <w:rFonts w:ascii="Arial" w:hAnsi="Arial" w:cs="Arial"/>
        </w:rPr>
      </w:pPr>
    </w:p>
    <w:p w14:paraId="5C693D24" w14:textId="77777777" w:rsidR="00950C23" w:rsidRDefault="00950C23" w:rsidP="00950C23">
      <w:pPr>
        <w:pStyle w:val="ListParagraph"/>
        <w:numPr>
          <w:ilvl w:val="0"/>
          <w:numId w:val="1"/>
        </w:numPr>
        <w:rPr>
          <w:rFonts w:ascii="Arial" w:hAnsi="Arial" w:cs="Arial"/>
        </w:rPr>
      </w:pPr>
      <w:r w:rsidRPr="00BB7391">
        <w:rPr>
          <w:rFonts w:ascii="Arial" w:hAnsi="Arial" w:cs="Arial"/>
        </w:rPr>
        <w:t>Federal Award Information</w:t>
      </w:r>
    </w:p>
    <w:p w14:paraId="4C5B800B" w14:textId="49AC6BB6" w:rsidR="0024535F" w:rsidRDefault="008D61E7" w:rsidP="00621F7C">
      <w:pPr>
        <w:ind w:left="360"/>
        <w:rPr>
          <w:rFonts w:ascii="Arial" w:hAnsi="Arial" w:cs="Arial"/>
        </w:rPr>
      </w:pPr>
      <w:r>
        <w:rPr>
          <w:rFonts w:ascii="Arial" w:hAnsi="Arial" w:cs="Arial"/>
        </w:rPr>
        <w:t xml:space="preserve">For </w:t>
      </w:r>
      <w:r w:rsidR="00967FA2">
        <w:rPr>
          <w:rFonts w:ascii="Arial" w:hAnsi="Arial" w:cs="Arial"/>
        </w:rPr>
        <w:t xml:space="preserve">the supplemental funding for </w:t>
      </w:r>
      <w:r>
        <w:rPr>
          <w:rFonts w:ascii="Arial" w:hAnsi="Arial" w:cs="Arial"/>
        </w:rPr>
        <w:t>grant year 201</w:t>
      </w:r>
      <w:r w:rsidR="006D7C29">
        <w:rPr>
          <w:rFonts w:ascii="Arial" w:hAnsi="Arial" w:cs="Arial"/>
        </w:rPr>
        <w:t>9</w:t>
      </w:r>
      <w:r>
        <w:rPr>
          <w:rFonts w:ascii="Arial" w:hAnsi="Arial" w:cs="Arial"/>
        </w:rPr>
        <w:t>, t</w:t>
      </w:r>
      <w:r w:rsidR="008C7F52">
        <w:rPr>
          <w:rFonts w:ascii="Arial" w:hAnsi="Arial" w:cs="Arial"/>
        </w:rPr>
        <w:t xml:space="preserve">he </w:t>
      </w:r>
      <w:r>
        <w:rPr>
          <w:rFonts w:ascii="Arial" w:hAnsi="Arial" w:cs="Arial"/>
        </w:rPr>
        <w:t xml:space="preserve">LITC program </w:t>
      </w:r>
      <w:r w:rsidR="008C7F52">
        <w:rPr>
          <w:rFonts w:ascii="Arial" w:hAnsi="Arial" w:cs="Arial"/>
        </w:rPr>
        <w:t xml:space="preserve">expects to make </w:t>
      </w:r>
      <w:r w:rsidR="0024535F">
        <w:rPr>
          <w:rFonts w:ascii="Arial" w:hAnsi="Arial" w:cs="Arial"/>
        </w:rPr>
        <w:t xml:space="preserve">matching grant </w:t>
      </w:r>
      <w:r w:rsidR="008C7F52">
        <w:rPr>
          <w:rFonts w:ascii="Arial" w:hAnsi="Arial" w:cs="Arial"/>
        </w:rPr>
        <w:t>award</w:t>
      </w:r>
      <w:r w:rsidR="0024535F">
        <w:rPr>
          <w:rFonts w:ascii="Arial" w:hAnsi="Arial" w:cs="Arial"/>
        </w:rPr>
        <w:t>s</w:t>
      </w:r>
      <w:r w:rsidR="008C7F52">
        <w:rPr>
          <w:rFonts w:ascii="Arial" w:hAnsi="Arial" w:cs="Arial"/>
        </w:rPr>
        <w:t xml:space="preserve"> </w:t>
      </w:r>
      <w:r w:rsidR="00967FA2">
        <w:rPr>
          <w:rFonts w:ascii="Arial" w:hAnsi="Arial" w:cs="Arial"/>
        </w:rPr>
        <w:t xml:space="preserve">for up </w:t>
      </w:r>
      <w:r w:rsidR="008C7F52">
        <w:rPr>
          <w:rFonts w:ascii="Arial" w:hAnsi="Arial" w:cs="Arial"/>
        </w:rPr>
        <w:t>to</w:t>
      </w:r>
      <w:r w:rsidR="00967FA2">
        <w:rPr>
          <w:rFonts w:ascii="Arial" w:hAnsi="Arial" w:cs="Arial"/>
        </w:rPr>
        <w:t xml:space="preserve"> </w:t>
      </w:r>
      <w:r w:rsidR="00A37290">
        <w:rPr>
          <w:rFonts w:ascii="Arial" w:hAnsi="Arial" w:cs="Arial"/>
        </w:rPr>
        <w:t>5 organizations</w:t>
      </w:r>
      <w:r w:rsidR="008C7F52">
        <w:rPr>
          <w:rFonts w:ascii="Arial" w:hAnsi="Arial" w:cs="Arial"/>
        </w:rPr>
        <w:t xml:space="preserve"> to </w:t>
      </w:r>
      <w:r w:rsidR="0024535F">
        <w:rPr>
          <w:rFonts w:ascii="Arial" w:hAnsi="Arial" w:cs="Arial"/>
        </w:rPr>
        <w:t xml:space="preserve">operate an LITC.  Award amounts per recipient may not exceed $100,000 per year.  </w:t>
      </w:r>
      <w:r w:rsidR="00967FA2">
        <w:rPr>
          <w:rFonts w:ascii="Arial" w:hAnsi="Arial" w:cs="Arial"/>
        </w:rPr>
        <w:t xml:space="preserve">Total awards are expected to be approximately $300,000 for this supplemental round of funding. </w:t>
      </w:r>
    </w:p>
    <w:p w14:paraId="6D4C0A66" w14:textId="77777777" w:rsidR="008C7F52" w:rsidRDefault="008C7F52" w:rsidP="00621F7C">
      <w:pPr>
        <w:ind w:left="360"/>
        <w:rPr>
          <w:rFonts w:ascii="Arial" w:hAnsi="Arial" w:cs="Arial"/>
        </w:rPr>
      </w:pPr>
    </w:p>
    <w:p w14:paraId="1937D42F" w14:textId="77777777" w:rsidR="00950C23" w:rsidRPr="00BB7391" w:rsidRDefault="00950C23" w:rsidP="00950C23">
      <w:pPr>
        <w:pStyle w:val="ListParagraph"/>
        <w:numPr>
          <w:ilvl w:val="0"/>
          <w:numId w:val="1"/>
        </w:numPr>
        <w:rPr>
          <w:rFonts w:ascii="Arial" w:hAnsi="Arial" w:cs="Arial"/>
        </w:rPr>
      </w:pPr>
      <w:r w:rsidRPr="00BB7391">
        <w:rPr>
          <w:rFonts w:ascii="Arial" w:hAnsi="Arial" w:cs="Arial"/>
        </w:rPr>
        <w:t>Eligibility Information</w:t>
      </w:r>
    </w:p>
    <w:p w14:paraId="0DD3BC8F" w14:textId="77777777" w:rsidR="00950C23" w:rsidRDefault="00950C23" w:rsidP="00950C23">
      <w:pPr>
        <w:pStyle w:val="ListParagraph"/>
        <w:numPr>
          <w:ilvl w:val="0"/>
          <w:numId w:val="4"/>
        </w:numPr>
        <w:rPr>
          <w:rFonts w:ascii="Arial" w:hAnsi="Arial" w:cs="Arial"/>
        </w:rPr>
      </w:pPr>
      <w:r w:rsidRPr="00BB7391">
        <w:rPr>
          <w:rFonts w:ascii="Arial" w:hAnsi="Arial" w:cs="Arial"/>
        </w:rPr>
        <w:t>Eligible Applicants</w:t>
      </w:r>
    </w:p>
    <w:p w14:paraId="0EF5773E" w14:textId="77777777" w:rsidR="008D61E7" w:rsidRDefault="008D61E7" w:rsidP="00621F7C">
      <w:pPr>
        <w:ind w:left="720"/>
        <w:rPr>
          <w:rFonts w:ascii="Arial" w:hAnsi="Arial" w:cs="Arial"/>
        </w:rPr>
      </w:pPr>
      <w:r>
        <w:rPr>
          <w:rFonts w:ascii="Arial" w:hAnsi="Arial" w:cs="Arial"/>
        </w:rPr>
        <w:t xml:space="preserve">A </w:t>
      </w:r>
      <w:r w:rsidR="0025645C">
        <w:rPr>
          <w:rFonts w:ascii="Arial" w:hAnsi="Arial" w:cs="Arial"/>
        </w:rPr>
        <w:t>“</w:t>
      </w:r>
      <w:r>
        <w:rPr>
          <w:rFonts w:ascii="Arial" w:hAnsi="Arial" w:cs="Arial"/>
        </w:rPr>
        <w:t>qualified low income taxpayer clinic</w:t>
      </w:r>
      <w:r w:rsidR="0025645C">
        <w:rPr>
          <w:rFonts w:ascii="Arial" w:hAnsi="Arial" w:cs="Arial"/>
        </w:rPr>
        <w:t>”</w:t>
      </w:r>
      <w:r>
        <w:rPr>
          <w:rFonts w:ascii="Arial" w:hAnsi="Arial" w:cs="Arial"/>
        </w:rPr>
        <w:t xml:space="preserve"> means a clinic that:</w:t>
      </w:r>
    </w:p>
    <w:p w14:paraId="79EC4F53" w14:textId="77777777" w:rsidR="008D61E7" w:rsidRDefault="008D61E7" w:rsidP="009E3239">
      <w:pPr>
        <w:pStyle w:val="ListParagraph"/>
        <w:numPr>
          <w:ilvl w:val="0"/>
          <w:numId w:val="19"/>
        </w:numPr>
        <w:rPr>
          <w:rFonts w:ascii="Arial" w:hAnsi="Arial" w:cs="Arial"/>
        </w:rPr>
      </w:pPr>
      <w:r>
        <w:rPr>
          <w:rFonts w:ascii="Arial" w:hAnsi="Arial" w:cs="Arial"/>
        </w:rPr>
        <w:t xml:space="preserve">does not charge more than a nominal fee for its services (except for reimbursement of actual costs incurred), and </w:t>
      </w:r>
    </w:p>
    <w:p w14:paraId="79AC2021" w14:textId="7970BD3C" w:rsidR="0025645C" w:rsidRDefault="0025645C" w:rsidP="009E3239">
      <w:pPr>
        <w:pStyle w:val="ListParagraph"/>
        <w:numPr>
          <w:ilvl w:val="0"/>
          <w:numId w:val="19"/>
        </w:numPr>
        <w:rPr>
          <w:rFonts w:ascii="Arial" w:hAnsi="Arial" w:cs="Arial"/>
        </w:rPr>
      </w:pPr>
      <w:r>
        <w:rPr>
          <w:rFonts w:ascii="Arial" w:hAnsi="Arial" w:cs="Arial"/>
        </w:rPr>
        <w:t>(</w:t>
      </w:r>
      <w:proofErr w:type="spellStart"/>
      <w:r>
        <w:rPr>
          <w:rFonts w:ascii="Arial" w:hAnsi="Arial" w:cs="Arial"/>
        </w:rPr>
        <w:t>i</w:t>
      </w:r>
      <w:proofErr w:type="spellEnd"/>
      <w:r>
        <w:rPr>
          <w:rFonts w:ascii="Arial" w:hAnsi="Arial" w:cs="Arial"/>
        </w:rPr>
        <w:t xml:space="preserve">) </w:t>
      </w:r>
      <w:r w:rsidR="008D61E7">
        <w:rPr>
          <w:rFonts w:ascii="Arial" w:hAnsi="Arial" w:cs="Arial"/>
        </w:rPr>
        <w:t>represents low income taxpayers in controversies with the IRS</w:t>
      </w:r>
      <w:r>
        <w:rPr>
          <w:rFonts w:ascii="Arial" w:hAnsi="Arial" w:cs="Arial"/>
        </w:rPr>
        <w:t xml:space="preserve"> where the amount in controversy generally does not exceed $50,000 and </w:t>
      </w:r>
      <w:r w:rsidR="00144527">
        <w:rPr>
          <w:rFonts w:ascii="Arial" w:hAnsi="Arial" w:cs="Arial"/>
        </w:rPr>
        <w:t xml:space="preserve">at </w:t>
      </w:r>
      <w:r w:rsidR="00144527" w:rsidRPr="00144527">
        <w:rPr>
          <w:rFonts w:ascii="Arial" w:hAnsi="Arial" w:cs="Arial"/>
        </w:rPr>
        <w:t>least 90% of taxpayers represented or referred by an LITC have incomes that do not exceed 250% of the Federal Poverty Guidelines</w:t>
      </w:r>
      <w:r>
        <w:rPr>
          <w:rFonts w:ascii="Arial" w:hAnsi="Arial" w:cs="Arial"/>
        </w:rPr>
        <w:t>, or</w:t>
      </w:r>
      <w:r w:rsidR="00D85A2E">
        <w:rPr>
          <w:rFonts w:ascii="Arial" w:hAnsi="Arial" w:cs="Arial"/>
        </w:rPr>
        <w:t xml:space="preserve"> </w:t>
      </w:r>
    </w:p>
    <w:p w14:paraId="5B59914A" w14:textId="77777777" w:rsidR="0025645C" w:rsidRDefault="0025645C" w:rsidP="009E3239">
      <w:pPr>
        <w:pStyle w:val="ListParagraph"/>
        <w:ind w:left="1080"/>
        <w:rPr>
          <w:rFonts w:ascii="Arial" w:hAnsi="Arial" w:cs="Arial"/>
        </w:rPr>
      </w:pPr>
      <w:r>
        <w:rPr>
          <w:rFonts w:ascii="Arial" w:hAnsi="Arial" w:cs="Arial"/>
        </w:rPr>
        <w:t>(ii)</w:t>
      </w:r>
      <w:r w:rsidR="008D61E7">
        <w:rPr>
          <w:rFonts w:ascii="Arial" w:hAnsi="Arial" w:cs="Arial"/>
        </w:rPr>
        <w:t xml:space="preserve"> </w:t>
      </w:r>
      <w:r>
        <w:rPr>
          <w:rFonts w:ascii="Arial" w:hAnsi="Arial" w:cs="Arial"/>
        </w:rPr>
        <w:t xml:space="preserve"> inform</w:t>
      </w:r>
      <w:r w:rsidR="00EC71A1">
        <w:rPr>
          <w:rFonts w:ascii="Arial" w:hAnsi="Arial" w:cs="Arial"/>
        </w:rPr>
        <w:t>s</w:t>
      </w:r>
      <w:r>
        <w:rPr>
          <w:rFonts w:ascii="Arial" w:hAnsi="Arial" w:cs="Arial"/>
        </w:rPr>
        <w:t xml:space="preserve"> individuals for whom English is a second language about their rights and responsibilities as U.S taxpayers.</w:t>
      </w:r>
    </w:p>
    <w:p w14:paraId="1627B51A" w14:textId="77777777" w:rsidR="008D61E7" w:rsidRDefault="008D61E7" w:rsidP="009E3239">
      <w:pPr>
        <w:rPr>
          <w:rFonts w:ascii="Arial" w:hAnsi="Arial" w:cs="Arial"/>
        </w:rPr>
      </w:pPr>
    </w:p>
    <w:p w14:paraId="0C5B6B88" w14:textId="77777777" w:rsidR="008D61E7" w:rsidRDefault="00621F7C" w:rsidP="00621F7C">
      <w:pPr>
        <w:ind w:left="720"/>
        <w:rPr>
          <w:rFonts w:ascii="Arial" w:hAnsi="Arial" w:cs="Arial"/>
        </w:rPr>
      </w:pPr>
      <w:r>
        <w:rPr>
          <w:rFonts w:ascii="Arial" w:hAnsi="Arial" w:cs="Arial"/>
        </w:rPr>
        <w:t xml:space="preserve">A </w:t>
      </w:r>
      <w:r w:rsidR="0025645C">
        <w:rPr>
          <w:rFonts w:ascii="Arial" w:hAnsi="Arial" w:cs="Arial"/>
        </w:rPr>
        <w:t>“</w:t>
      </w:r>
      <w:r w:rsidRPr="00621F7C">
        <w:rPr>
          <w:rFonts w:ascii="Arial" w:hAnsi="Arial" w:cs="Arial"/>
        </w:rPr>
        <w:t>clinic</w:t>
      </w:r>
      <w:r w:rsidR="0025645C">
        <w:rPr>
          <w:rFonts w:ascii="Arial" w:hAnsi="Arial" w:cs="Arial"/>
        </w:rPr>
        <w:t>”</w:t>
      </w:r>
      <w:r w:rsidR="008D61E7">
        <w:rPr>
          <w:rFonts w:ascii="Arial" w:hAnsi="Arial" w:cs="Arial"/>
        </w:rPr>
        <w:t xml:space="preserve"> includes</w:t>
      </w:r>
      <w:r w:rsidR="00EF5D74">
        <w:rPr>
          <w:rFonts w:ascii="Arial" w:hAnsi="Arial" w:cs="Arial"/>
        </w:rPr>
        <w:t xml:space="preserve"> but is not limited to</w:t>
      </w:r>
      <w:r w:rsidR="008D61E7">
        <w:rPr>
          <w:rFonts w:ascii="Arial" w:hAnsi="Arial" w:cs="Arial"/>
        </w:rPr>
        <w:t xml:space="preserve">: </w:t>
      </w:r>
    </w:p>
    <w:p w14:paraId="2A390604" w14:textId="77777777" w:rsidR="0025645C" w:rsidRDefault="0025645C" w:rsidP="009E3239">
      <w:pPr>
        <w:pStyle w:val="ListParagraph"/>
        <w:numPr>
          <w:ilvl w:val="0"/>
          <w:numId w:val="18"/>
        </w:numPr>
        <w:rPr>
          <w:rFonts w:ascii="Arial" w:hAnsi="Arial" w:cs="Arial"/>
        </w:rPr>
      </w:pPr>
      <w:r w:rsidRPr="0025645C">
        <w:rPr>
          <w:rFonts w:ascii="Arial" w:hAnsi="Arial" w:cs="Arial"/>
        </w:rPr>
        <w:t>a</w:t>
      </w:r>
      <w:r w:rsidR="008D61E7" w:rsidRPr="0025645C">
        <w:rPr>
          <w:rFonts w:ascii="Arial" w:hAnsi="Arial" w:cs="Arial"/>
        </w:rPr>
        <w:t xml:space="preserve"> clinical</w:t>
      </w:r>
      <w:r w:rsidR="00621F7C" w:rsidRPr="009E3239">
        <w:rPr>
          <w:rFonts w:ascii="Arial" w:hAnsi="Arial" w:cs="Arial"/>
        </w:rPr>
        <w:t xml:space="preserve"> program at an accredited law, business, or accounting school in which students represent low-income taxpayers in controversies arising under t</w:t>
      </w:r>
      <w:r w:rsidR="00FB432D">
        <w:rPr>
          <w:rFonts w:ascii="Arial" w:hAnsi="Arial" w:cs="Arial"/>
        </w:rPr>
        <w:t>he I</w:t>
      </w:r>
      <w:r w:rsidRPr="0025645C">
        <w:rPr>
          <w:rFonts w:ascii="Arial" w:hAnsi="Arial" w:cs="Arial"/>
        </w:rPr>
        <w:t xml:space="preserve">nternal </w:t>
      </w:r>
      <w:r>
        <w:rPr>
          <w:rFonts w:ascii="Arial" w:hAnsi="Arial" w:cs="Arial"/>
        </w:rPr>
        <w:t>R</w:t>
      </w:r>
      <w:r w:rsidRPr="0025645C">
        <w:rPr>
          <w:rFonts w:ascii="Arial" w:hAnsi="Arial" w:cs="Arial"/>
        </w:rPr>
        <w:t xml:space="preserve">evenue Code, and </w:t>
      </w:r>
    </w:p>
    <w:p w14:paraId="68A89779" w14:textId="77777777" w:rsidR="0025645C" w:rsidRPr="009E3239" w:rsidRDefault="0025645C" w:rsidP="009E3239">
      <w:pPr>
        <w:pStyle w:val="ListParagraph"/>
        <w:numPr>
          <w:ilvl w:val="0"/>
          <w:numId w:val="18"/>
        </w:numPr>
        <w:rPr>
          <w:rFonts w:ascii="Arial" w:hAnsi="Arial" w:cs="Arial"/>
        </w:rPr>
      </w:pPr>
      <w:r w:rsidRPr="0025645C">
        <w:rPr>
          <w:rFonts w:ascii="Arial" w:hAnsi="Arial" w:cs="Arial"/>
        </w:rPr>
        <w:t>a</w:t>
      </w:r>
      <w:r w:rsidR="00621F7C" w:rsidRPr="009E3239">
        <w:rPr>
          <w:rFonts w:ascii="Arial" w:hAnsi="Arial" w:cs="Arial"/>
        </w:rPr>
        <w:t xml:space="preserve">n organization described in section 501(c) and exempt from tax under section 501(a) </w:t>
      </w:r>
      <w:r w:rsidR="00FB432D">
        <w:rPr>
          <w:rFonts w:ascii="Arial" w:hAnsi="Arial" w:cs="Arial"/>
        </w:rPr>
        <w:t xml:space="preserve">that </w:t>
      </w:r>
      <w:r w:rsidR="00621F7C" w:rsidRPr="009E3239">
        <w:rPr>
          <w:rFonts w:ascii="Arial" w:hAnsi="Arial" w:cs="Arial"/>
        </w:rPr>
        <w:t>represent</w:t>
      </w:r>
      <w:r w:rsidR="00FB432D">
        <w:rPr>
          <w:rFonts w:ascii="Arial" w:hAnsi="Arial" w:cs="Arial"/>
        </w:rPr>
        <w:t xml:space="preserve">s low income </w:t>
      </w:r>
      <w:r w:rsidR="00621F7C" w:rsidRPr="009E3239">
        <w:rPr>
          <w:rFonts w:ascii="Arial" w:hAnsi="Arial" w:cs="Arial"/>
        </w:rPr>
        <w:t xml:space="preserve">taxpayers </w:t>
      </w:r>
      <w:r w:rsidR="00FB432D">
        <w:rPr>
          <w:rFonts w:ascii="Arial" w:hAnsi="Arial" w:cs="Arial"/>
        </w:rPr>
        <w:t xml:space="preserve">in controversies with the IRS </w:t>
      </w:r>
      <w:r w:rsidR="00621F7C" w:rsidRPr="009E3239">
        <w:rPr>
          <w:rFonts w:ascii="Arial" w:hAnsi="Arial" w:cs="Arial"/>
        </w:rPr>
        <w:t>or refer</w:t>
      </w:r>
      <w:r w:rsidR="00FB432D">
        <w:rPr>
          <w:rFonts w:ascii="Arial" w:hAnsi="Arial" w:cs="Arial"/>
        </w:rPr>
        <w:t xml:space="preserve">s </w:t>
      </w:r>
      <w:r w:rsidR="00621F7C" w:rsidRPr="009E3239">
        <w:rPr>
          <w:rFonts w:ascii="Arial" w:hAnsi="Arial" w:cs="Arial"/>
        </w:rPr>
        <w:t xml:space="preserve">taxpayers to qualified representatives. </w:t>
      </w:r>
    </w:p>
    <w:p w14:paraId="26C7FCDD" w14:textId="77777777" w:rsidR="00FB432D" w:rsidRDefault="00FB432D" w:rsidP="0025645C">
      <w:pPr>
        <w:ind w:left="720"/>
        <w:rPr>
          <w:rFonts w:ascii="Arial" w:hAnsi="Arial" w:cs="Arial"/>
        </w:rPr>
      </w:pPr>
    </w:p>
    <w:p w14:paraId="613C6015" w14:textId="77777777" w:rsidR="00621F7C" w:rsidRDefault="0025645C" w:rsidP="0025645C">
      <w:pPr>
        <w:ind w:left="720"/>
        <w:rPr>
          <w:rFonts w:ascii="Arial" w:hAnsi="Arial" w:cs="Arial"/>
        </w:rPr>
      </w:pPr>
      <w:r w:rsidRPr="0025645C">
        <w:rPr>
          <w:rFonts w:ascii="Arial" w:hAnsi="Arial" w:cs="Arial"/>
        </w:rPr>
        <w:t xml:space="preserve">A letter of accreditation </w:t>
      </w:r>
      <w:r w:rsidR="00EF5D74">
        <w:rPr>
          <w:rFonts w:ascii="Arial" w:hAnsi="Arial" w:cs="Arial"/>
        </w:rPr>
        <w:t xml:space="preserve">(for school applicants) </w:t>
      </w:r>
      <w:r>
        <w:rPr>
          <w:rFonts w:ascii="Arial" w:hAnsi="Arial" w:cs="Arial"/>
        </w:rPr>
        <w:t xml:space="preserve">or a </w:t>
      </w:r>
      <w:r w:rsidR="00621F7C" w:rsidRPr="009E3239">
        <w:rPr>
          <w:rFonts w:ascii="Arial" w:hAnsi="Arial" w:cs="Arial"/>
        </w:rPr>
        <w:t>copy of the IRS determination</w:t>
      </w:r>
      <w:r w:rsidR="00EF5D74">
        <w:rPr>
          <w:rFonts w:ascii="Arial" w:hAnsi="Arial" w:cs="Arial"/>
        </w:rPr>
        <w:t xml:space="preserve"> (for </w:t>
      </w:r>
      <w:r w:rsidR="00BC276D">
        <w:rPr>
          <w:rFonts w:ascii="Arial" w:hAnsi="Arial" w:cs="Arial"/>
        </w:rPr>
        <w:t xml:space="preserve">I.R.C. § </w:t>
      </w:r>
      <w:r w:rsidR="00EF5D74">
        <w:rPr>
          <w:rFonts w:ascii="Arial" w:hAnsi="Arial" w:cs="Arial"/>
        </w:rPr>
        <w:t>501(c) organizations)</w:t>
      </w:r>
      <w:r w:rsidR="00621F7C" w:rsidRPr="009E3239">
        <w:rPr>
          <w:rFonts w:ascii="Arial" w:hAnsi="Arial" w:cs="Arial"/>
        </w:rPr>
        <w:t xml:space="preserve"> is required with the application.</w:t>
      </w:r>
    </w:p>
    <w:p w14:paraId="643EEF80" w14:textId="77777777" w:rsidR="0025645C" w:rsidRPr="009E3239" w:rsidRDefault="0025645C" w:rsidP="0025645C">
      <w:pPr>
        <w:ind w:left="720"/>
        <w:rPr>
          <w:rFonts w:ascii="Arial" w:hAnsi="Arial" w:cs="Arial"/>
        </w:rPr>
      </w:pPr>
    </w:p>
    <w:p w14:paraId="5D76F497" w14:textId="77777777" w:rsidR="00950C23" w:rsidRDefault="00950C23" w:rsidP="00950C23">
      <w:pPr>
        <w:pStyle w:val="ListParagraph"/>
        <w:numPr>
          <w:ilvl w:val="0"/>
          <w:numId w:val="4"/>
        </w:numPr>
        <w:rPr>
          <w:rFonts w:ascii="Arial" w:hAnsi="Arial" w:cs="Arial"/>
        </w:rPr>
      </w:pPr>
      <w:r w:rsidRPr="00BB7391">
        <w:rPr>
          <w:rFonts w:ascii="Arial" w:hAnsi="Arial" w:cs="Arial"/>
        </w:rPr>
        <w:t>Cost Sharing or Matching</w:t>
      </w:r>
    </w:p>
    <w:p w14:paraId="37921EB2" w14:textId="741EAF07" w:rsidR="00266FC1" w:rsidRDefault="00B929B9" w:rsidP="00266FC1">
      <w:pPr>
        <w:ind w:left="720"/>
        <w:rPr>
          <w:rFonts w:ascii="Arial" w:hAnsi="Arial" w:cs="Arial"/>
        </w:rPr>
      </w:pPr>
      <w:r w:rsidRPr="00B929B9">
        <w:rPr>
          <w:rFonts w:ascii="Arial" w:hAnsi="Arial" w:cs="Arial"/>
        </w:rPr>
        <w:lastRenderedPageBreak/>
        <w:t xml:space="preserve">A </w:t>
      </w:r>
      <w:r w:rsidR="00094B5E" w:rsidRPr="00B929B9">
        <w:rPr>
          <w:rFonts w:ascii="Arial" w:hAnsi="Arial" w:cs="Arial"/>
        </w:rPr>
        <w:t>low</w:t>
      </w:r>
      <w:r w:rsidR="00094B5E">
        <w:rPr>
          <w:rFonts w:ascii="Arial" w:hAnsi="Arial" w:cs="Arial"/>
        </w:rPr>
        <w:t>-income</w:t>
      </w:r>
      <w:r w:rsidRPr="00B929B9">
        <w:rPr>
          <w:rFonts w:ascii="Arial" w:hAnsi="Arial" w:cs="Arial"/>
        </w:rPr>
        <w:t xml:space="preserve"> taxpayer clinic must provide matching funds on a dollar-for-dollar basis for all </w:t>
      </w:r>
      <w:r w:rsidR="00FB432D">
        <w:rPr>
          <w:rFonts w:ascii="Arial" w:hAnsi="Arial" w:cs="Arial"/>
        </w:rPr>
        <w:t xml:space="preserve">LITC grant awards. </w:t>
      </w:r>
      <w:r w:rsidRPr="00B929B9">
        <w:rPr>
          <w:rFonts w:ascii="Arial" w:hAnsi="Arial" w:cs="Arial"/>
        </w:rPr>
        <w:t>Matching funds m</w:t>
      </w:r>
      <w:r w:rsidR="00266FC1">
        <w:rPr>
          <w:rFonts w:ascii="Arial" w:hAnsi="Arial" w:cs="Arial"/>
        </w:rPr>
        <w:t xml:space="preserve">ust be: </w:t>
      </w:r>
    </w:p>
    <w:p w14:paraId="7BB0645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Verifiable from the grantee’s records;</w:t>
      </w:r>
    </w:p>
    <w:p w14:paraId="390610A2"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used as a match for any other federally-assisted project or program;</w:t>
      </w:r>
    </w:p>
    <w:p w14:paraId="38B8E527"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Necessary and reasonable for proper and efficient accomplishment of the program;</w:t>
      </w:r>
    </w:p>
    <w:p w14:paraId="283BDBE4"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Allowable under the applicable cost principles;</w:t>
      </w:r>
    </w:p>
    <w:p w14:paraId="1B6F81B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paid by the federal government under another award, except when authorized by federal statute;</w:t>
      </w:r>
    </w:p>
    <w:p w14:paraId="1FCEF7D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Provided for in the grantee’s approved budget; and </w:t>
      </w:r>
    </w:p>
    <w:p w14:paraId="6206776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In conformity with other provisions of 2 CFR Part 200.</w:t>
      </w:r>
    </w:p>
    <w:p w14:paraId="2D1E8547" w14:textId="77777777" w:rsidR="00266FC1" w:rsidRDefault="00266FC1" w:rsidP="009E3239">
      <w:pPr>
        <w:ind w:left="720"/>
        <w:rPr>
          <w:rFonts w:ascii="Arial" w:hAnsi="Arial" w:cs="Arial"/>
        </w:rPr>
      </w:pPr>
    </w:p>
    <w:p w14:paraId="06EBC1C0" w14:textId="77777777" w:rsidR="00266FC1" w:rsidRPr="00266FC1" w:rsidRDefault="00266FC1" w:rsidP="00266FC1">
      <w:pPr>
        <w:ind w:left="720"/>
        <w:rPr>
          <w:rFonts w:ascii="Arial" w:hAnsi="Arial" w:cs="Arial"/>
        </w:rPr>
      </w:pPr>
      <w:r w:rsidRPr="00266FC1">
        <w:rPr>
          <w:rFonts w:ascii="Arial" w:hAnsi="Arial" w:cs="Arial"/>
        </w:rPr>
        <w:t xml:space="preserve">Qualified </w:t>
      </w:r>
      <w:r>
        <w:rPr>
          <w:rFonts w:ascii="Arial" w:hAnsi="Arial" w:cs="Arial"/>
        </w:rPr>
        <w:t>matching f</w:t>
      </w:r>
      <w:r w:rsidRPr="00266FC1">
        <w:rPr>
          <w:rFonts w:ascii="Arial" w:hAnsi="Arial" w:cs="Arial"/>
        </w:rPr>
        <w:t xml:space="preserve">unds include (but are not limited to): </w:t>
      </w:r>
    </w:p>
    <w:p w14:paraId="1D7484C5"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Cash contributions, including Legal Services Corporation funds;</w:t>
      </w:r>
    </w:p>
    <w:p w14:paraId="1A163EE1"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Grantee contributions, including payments for:</w:t>
      </w:r>
    </w:p>
    <w:p w14:paraId="6276F1E3"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Salaries and fringe benefits paid to clinic staff;</w:t>
      </w:r>
    </w:p>
    <w:p w14:paraId="082A7B7E"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Equipment and supplies used in the clinic;</w:t>
      </w:r>
    </w:p>
    <w:p w14:paraId="60D04512"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Rent and utilities costs</w:t>
      </w:r>
      <w:r w:rsidR="00B36673">
        <w:rPr>
          <w:rFonts w:ascii="Arial" w:hAnsi="Arial" w:cs="Arial"/>
        </w:rPr>
        <w:t xml:space="preserve"> to operate the clinic</w:t>
      </w:r>
      <w:r w:rsidRPr="009E3239">
        <w:rPr>
          <w:rFonts w:ascii="Arial" w:hAnsi="Arial" w:cs="Arial"/>
        </w:rPr>
        <w:t>; and</w:t>
      </w:r>
    </w:p>
    <w:p w14:paraId="30F6BB80"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Other costs necessary to the operation of the program;</w:t>
      </w:r>
    </w:p>
    <w:p w14:paraId="0483EFED"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Third-party in-kind contributions, including:</w:t>
      </w:r>
    </w:p>
    <w:p w14:paraId="54980314"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value of volunteer services furnished by professional and technical personnel, consultants, and other skilled and unskilled labor;</w:t>
      </w:r>
    </w:p>
    <w:p w14:paraId="66BB0801"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fair market value of donated equipment and supplies; and</w:t>
      </w:r>
    </w:p>
    <w:p w14:paraId="302F043A"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 xml:space="preserve">The fair rental value of donated space. </w:t>
      </w:r>
    </w:p>
    <w:p w14:paraId="16C1F433" w14:textId="77777777" w:rsidR="00266FC1" w:rsidRDefault="00266FC1" w:rsidP="009E3239">
      <w:pPr>
        <w:pStyle w:val="ListParagraph"/>
        <w:numPr>
          <w:ilvl w:val="1"/>
          <w:numId w:val="21"/>
        </w:numPr>
        <w:rPr>
          <w:rFonts w:ascii="Arial" w:hAnsi="Arial" w:cs="Arial"/>
        </w:rPr>
      </w:pPr>
      <w:r w:rsidRPr="009E3239">
        <w:rPr>
          <w:rFonts w:ascii="Arial" w:hAnsi="Arial" w:cs="Arial"/>
        </w:rPr>
        <w:t>Program income, including nominal fees charged, from activities that are directly related to the clinic’s objectives.</w:t>
      </w:r>
    </w:p>
    <w:p w14:paraId="29C1F4D0" w14:textId="77777777" w:rsidR="00266FC1" w:rsidRDefault="00266FC1" w:rsidP="009E3239">
      <w:pPr>
        <w:ind w:left="720"/>
        <w:rPr>
          <w:rFonts w:ascii="Arial" w:hAnsi="Arial" w:cs="Arial"/>
        </w:rPr>
      </w:pPr>
    </w:p>
    <w:p w14:paraId="10D99074" w14:textId="77777777" w:rsidR="00B36673" w:rsidRDefault="00B36673" w:rsidP="009E3239">
      <w:pPr>
        <w:ind w:left="720"/>
        <w:rPr>
          <w:rFonts w:ascii="Arial" w:hAnsi="Arial" w:cs="Arial"/>
        </w:rPr>
      </w:pPr>
      <w:r>
        <w:rPr>
          <w:rFonts w:ascii="Arial" w:hAnsi="Arial" w:cs="Arial"/>
        </w:rPr>
        <w:t xml:space="preserve">Indirect expenses, including general overhead of the institution sponsoring the clinic, are not countable as matching funds. </w:t>
      </w:r>
    </w:p>
    <w:p w14:paraId="05877129" w14:textId="77777777" w:rsidR="00B36673" w:rsidRPr="009E3239" w:rsidRDefault="00B36673" w:rsidP="009E3239">
      <w:pPr>
        <w:ind w:left="720"/>
        <w:rPr>
          <w:rFonts w:ascii="Arial" w:hAnsi="Arial" w:cs="Arial"/>
        </w:rPr>
      </w:pPr>
      <w:r>
        <w:rPr>
          <w:rFonts w:ascii="Arial" w:hAnsi="Arial" w:cs="Arial"/>
        </w:rPr>
        <w:t xml:space="preserve"> </w:t>
      </w:r>
    </w:p>
    <w:p w14:paraId="380CDC28" w14:textId="77777777" w:rsidR="00950C23" w:rsidRDefault="00B929B9" w:rsidP="00950C23">
      <w:pPr>
        <w:pStyle w:val="ListParagraph"/>
        <w:numPr>
          <w:ilvl w:val="0"/>
          <w:numId w:val="4"/>
        </w:numPr>
        <w:rPr>
          <w:rFonts w:ascii="Arial" w:hAnsi="Arial" w:cs="Arial"/>
        </w:rPr>
      </w:pPr>
      <w:r>
        <w:rPr>
          <w:rFonts w:ascii="Arial" w:hAnsi="Arial" w:cs="Arial"/>
        </w:rPr>
        <w:t>Other</w:t>
      </w:r>
    </w:p>
    <w:p w14:paraId="6066AF17" w14:textId="582D85F8" w:rsidR="00B36673" w:rsidRPr="00B36673" w:rsidRDefault="00B36673" w:rsidP="00B36673">
      <w:pPr>
        <w:ind w:left="720"/>
        <w:rPr>
          <w:rFonts w:ascii="Arial" w:hAnsi="Arial" w:cs="Arial"/>
        </w:rPr>
      </w:pPr>
      <w:r w:rsidRPr="00B36673">
        <w:rPr>
          <w:rFonts w:ascii="Arial" w:hAnsi="Arial" w:cs="Arial"/>
        </w:rPr>
        <w:t xml:space="preserve">Before an award is made to any applicant, it will undergo a civil rights review by the Civil Rights Division of the IRS.  The LITC Program Office will also conduct a review of the organization’s federal tax compliance status and the suspension and debarment status of the applicant.  </w:t>
      </w:r>
      <w:r w:rsidR="00094B5E" w:rsidRPr="00B36673">
        <w:rPr>
          <w:rFonts w:ascii="Arial" w:hAnsi="Arial" w:cs="Arial"/>
        </w:rPr>
        <w:t>To</w:t>
      </w:r>
      <w:r w:rsidRPr="00B36673">
        <w:rPr>
          <w:rFonts w:ascii="Arial" w:hAnsi="Arial" w:cs="Arial"/>
        </w:rPr>
        <w:t xml:space="preserve"> be eligible for an LITC grant, an applicant must:</w:t>
      </w:r>
    </w:p>
    <w:p w14:paraId="5E57E6E9"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Be in compliance with all federal tax obligations;</w:t>
      </w:r>
    </w:p>
    <w:p w14:paraId="6D426583"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Be in </w:t>
      </w:r>
      <w:r w:rsidR="00A91DAD">
        <w:rPr>
          <w:rFonts w:ascii="Arial" w:hAnsi="Arial" w:cs="Arial"/>
        </w:rPr>
        <w:t xml:space="preserve">general </w:t>
      </w:r>
      <w:r w:rsidRPr="009E3239">
        <w:rPr>
          <w:rFonts w:ascii="Arial" w:hAnsi="Arial" w:cs="Arial"/>
        </w:rPr>
        <w:t>compliance with all federal nontax obligations; and</w:t>
      </w:r>
    </w:p>
    <w:p w14:paraId="273D4FDF"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Not be debarred or suspended (2 CFR Part 180), or otherwise excluded from or ineligible for a federal grant award. </w:t>
      </w:r>
    </w:p>
    <w:p w14:paraId="762DEC75" w14:textId="77777777" w:rsidR="00B36673" w:rsidRPr="009E3239" w:rsidRDefault="00B36673" w:rsidP="009E3239">
      <w:pPr>
        <w:rPr>
          <w:rFonts w:ascii="Arial" w:hAnsi="Arial" w:cs="Arial"/>
        </w:rPr>
      </w:pPr>
    </w:p>
    <w:p w14:paraId="5AD54B86" w14:textId="77777777" w:rsidR="00950C23" w:rsidRPr="00BB7391" w:rsidRDefault="00E64031" w:rsidP="00950C23">
      <w:pPr>
        <w:pStyle w:val="ListParagraph"/>
        <w:numPr>
          <w:ilvl w:val="0"/>
          <w:numId w:val="1"/>
        </w:numPr>
        <w:rPr>
          <w:rFonts w:ascii="Arial" w:hAnsi="Arial" w:cs="Arial"/>
        </w:rPr>
      </w:pPr>
      <w:r w:rsidRPr="00BB7391">
        <w:rPr>
          <w:rFonts w:ascii="Arial" w:hAnsi="Arial" w:cs="Arial"/>
        </w:rPr>
        <w:t>Application</w:t>
      </w:r>
      <w:r w:rsidR="00950C23" w:rsidRPr="00BB7391">
        <w:rPr>
          <w:rFonts w:ascii="Arial" w:hAnsi="Arial" w:cs="Arial"/>
        </w:rPr>
        <w:t xml:space="preserve"> and Submission Information</w:t>
      </w:r>
    </w:p>
    <w:p w14:paraId="43BF39CF" w14:textId="77777777" w:rsidR="00F2598C" w:rsidRPr="00BB7391" w:rsidRDefault="00F2598C" w:rsidP="00F2598C">
      <w:pPr>
        <w:pStyle w:val="ListParagraph"/>
        <w:numPr>
          <w:ilvl w:val="0"/>
          <w:numId w:val="5"/>
        </w:numPr>
        <w:rPr>
          <w:rFonts w:ascii="Arial" w:hAnsi="Arial" w:cs="Arial"/>
        </w:rPr>
      </w:pPr>
      <w:r w:rsidRPr="00BB7391">
        <w:rPr>
          <w:rFonts w:ascii="Arial" w:hAnsi="Arial" w:cs="Arial"/>
        </w:rPr>
        <w:t>Address to Request Application Package</w:t>
      </w:r>
    </w:p>
    <w:p w14:paraId="1A1983C8" w14:textId="090D1033" w:rsidR="00042C9C" w:rsidRPr="00BB7391" w:rsidRDefault="002155B8" w:rsidP="00D51367">
      <w:pPr>
        <w:ind w:left="720"/>
        <w:rPr>
          <w:rFonts w:ascii="Arial" w:hAnsi="Arial" w:cs="Arial"/>
        </w:rPr>
      </w:pPr>
      <w:r w:rsidRPr="00BB7391">
        <w:rPr>
          <w:rFonts w:ascii="Arial" w:hAnsi="Arial" w:cs="Arial"/>
        </w:rPr>
        <w:t xml:space="preserve">A printable </w:t>
      </w:r>
      <w:r w:rsidR="00ED0382" w:rsidRPr="00BB7391">
        <w:rPr>
          <w:rFonts w:ascii="Arial" w:hAnsi="Arial" w:cs="Arial"/>
        </w:rPr>
        <w:t xml:space="preserve">version of the </w:t>
      </w:r>
      <w:r w:rsidRPr="00BB7391">
        <w:rPr>
          <w:rFonts w:ascii="Arial" w:hAnsi="Arial" w:cs="Arial"/>
        </w:rPr>
        <w:t>full application package</w:t>
      </w:r>
      <w:r w:rsidR="00ED0382" w:rsidRPr="00BB7391">
        <w:rPr>
          <w:rFonts w:ascii="Arial" w:hAnsi="Arial" w:cs="Arial"/>
        </w:rPr>
        <w:t>,</w:t>
      </w:r>
      <w:r w:rsidRPr="00BB7391">
        <w:rPr>
          <w:rFonts w:ascii="Arial" w:hAnsi="Arial" w:cs="Arial"/>
        </w:rPr>
        <w:t xml:space="preserve"> </w:t>
      </w:r>
      <w:r w:rsidR="00DD5A44">
        <w:rPr>
          <w:rFonts w:ascii="Arial" w:hAnsi="Arial" w:cs="Arial"/>
        </w:rPr>
        <w:t xml:space="preserve">IRS </w:t>
      </w:r>
      <w:r w:rsidRPr="00BB7391">
        <w:rPr>
          <w:rFonts w:ascii="Arial" w:hAnsi="Arial" w:cs="Arial"/>
        </w:rPr>
        <w:t xml:space="preserve">Publication </w:t>
      </w:r>
      <w:r w:rsidR="00ED0382" w:rsidRPr="00BB7391">
        <w:rPr>
          <w:rFonts w:ascii="Arial" w:hAnsi="Arial" w:cs="Arial"/>
        </w:rPr>
        <w:t>3319,</w:t>
      </w:r>
      <w:r w:rsidR="00BE390D">
        <w:rPr>
          <w:rFonts w:ascii="Arial" w:hAnsi="Arial" w:cs="Arial"/>
        </w:rPr>
        <w:t xml:space="preserve"> </w:t>
      </w:r>
      <w:r w:rsidR="00E0475D">
        <w:rPr>
          <w:rFonts w:ascii="Arial" w:hAnsi="Arial" w:cs="Arial"/>
          <w:i/>
        </w:rPr>
        <w:t>201</w:t>
      </w:r>
      <w:r w:rsidR="001D7351">
        <w:rPr>
          <w:rFonts w:ascii="Arial" w:hAnsi="Arial" w:cs="Arial"/>
          <w:i/>
        </w:rPr>
        <w:t>9</w:t>
      </w:r>
      <w:r w:rsidR="00E0475D">
        <w:rPr>
          <w:rFonts w:ascii="Arial" w:hAnsi="Arial" w:cs="Arial"/>
          <w:i/>
        </w:rPr>
        <w:t xml:space="preserve"> Grant Application Package and Guidelines, </w:t>
      </w:r>
      <w:r w:rsidRPr="00BB7391">
        <w:rPr>
          <w:rFonts w:ascii="Arial" w:hAnsi="Arial" w:cs="Arial"/>
        </w:rPr>
        <w:t xml:space="preserve">can be found online at </w:t>
      </w:r>
      <w:hyperlink r:id="rId8" w:history="1">
        <w:r w:rsidRPr="00BB7391">
          <w:rPr>
            <w:rStyle w:val="Hyperlink"/>
            <w:rFonts w:ascii="Arial" w:hAnsi="Arial" w:cs="Arial"/>
          </w:rPr>
          <w:t>www.irs.gov</w:t>
        </w:r>
      </w:hyperlink>
      <w:r w:rsidRPr="00BB7391">
        <w:rPr>
          <w:rFonts w:ascii="Arial" w:hAnsi="Arial" w:cs="Arial"/>
        </w:rPr>
        <w:t>. The publication can be ordered online</w:t>
      </w:r>
      <w:r w:rsidR="00A91DAD">
        <w:rPr>
          <w:rFonts w:ascii="Arial" w:hAnsi="Arial" w:cs="Arial"/>
        </w:rPr>
        <w:t xml:space="preserve"> or</w:t>
      </w:r>
      <w:r w:rsidRPr="00BB7391">
        <w:rPr>
          <w:rFonts w:ascii="Arial" w:hAnsi="Arial" w:cs="Arial"/>
        </w:rPr>
        <w:t xml:space="preserve"> by calling </w:t>
      </w:r>
      <w:r w:rsidR="00ED0382" w:rsidRPr="00BB7391">
        <w:rPr>
          <w:rFonts w:ascii="Arial" w:hAnsi="Arial" w:cs="Arial"/>
        </w:rPr>
        <w:t>1-800-829-3676</w:t>
      </w:r>
      <w:r w:rsidR="00A91DAD">
        <w:rPr>
          <w:rFonts w:ascii="Arial" w:hAnsi="Arial" w:cs="Arial"/>
        </w:rPr>
        <w:t>.</w:t>
      </w:r>
      <w:r w:rsidR="00A91DAD" w:rsidRPr="00BB7391" w:rsidDel="00A91DAD">
        <w:rPr>
          <w:rFonts w:ascii="Arial" w:hAnsi="Arial" w:cs="Arial"/>
        </w:rPr>
        <w:t xml:space="preserve"> </w:t>
      </w:r>
    </w:p>
    <w:p w14:paraId="5FE1515E" w14:textId="77777777" w:rsidR="00F2598C" w:rsidRDefault="00E64031" w:rsidP="00B97E0B">
      <w:pPr>
        <w:ind w:left="720"/>
        <w:rPr>
          <w:rFonts w:ascii="Arial" w:hAnsi="Arial" w:cs="Arial"/>
        </w:rPr>
      </w:pPr>
      <w:r w:rsidRPr="00BB7391">
        <w:rPr>
          <w:rFonts w:ascii="Arial" w:hAnsi="Arial" w:cs="Arial"/>
        </w:rPr>
        <w:t>Content</w:t>
      </w:r>
      <w:r w:rsidR="00F2598C" w:rsidRPr="00BB7391">
        <w:rPr>
          <w:rFonts w:ascii="Arial" w:hAnsi="Arial" w:cs="Arial"/>
        </w:rPr>
        <w:t xml:space="preserve"> and Form of Application Submission</w:t>
      </w:r>
    </w:p>
    <w:p w14:paraId="61FB6873" w14:textId="77777777" w:rsidR="00A91DAD" w:rsidRDefault="00A91DAD" w:rsidP="00B97E0B">
      <w:pPr>
        <w:ind w:left="720"/>
        <w:rPr>
          <w:rFonts w:ascii="Arial" w:hAnsi="Arial" w:cs="Arial"/>
        </w:rPr>
      </w:pPr>
    </w:p>
    <w:p w14:paraId="04E2F3CD" w14:textId="009AFD55" w:rsidR="00A0270A" w:rsidRPr="00A0270A" w:rsidRDefault="00042C9C" w:rsidP="009E3239">
      <w:pPr>
        <w:pStyle w:val="ListParagraph"/>
        <w:numPr>
          <w:ilvl w:val="0"/>
          <w:numId w:val="23"/>
        </w:numPr>
        <w:rPr>
          <w:rFonts w:ascii="Arial" w:hAnsi="Arial" w:cs="Arial"/>
        </w:rPr>
      </w:pPr>
      <w:r>
        <w:rPr>
          <w:rFonts w:ascii="Arial" w:hAnsi="Arial" w:cs="Arial"/>
          <w:color w:val="000000"/>
        </w:rPr>
        <w:t>New applicants must submit a compl</w:t>
      </w:r>
      <w:r w:rsidR="00EC107F">
        <w:rPr>
          <w:rFonts w:ascii="Arial" w:hAnsi="Arial" w:cs="Arial"/>
          <w:color w:val="000000"/>
        </w:rPr>
        <w:t xml:space="preserve">ete application via </w:t>
      </w:r>
      <w:hyperlink r:id="rId9" w:history="1">
        <w:r w:rsidR="00EC107F" w:rsidRPr="00C40B55">
          <w:rPr>
            <w:rStyle w:val="Hyperlink"/>
            <w:rFonts w:ascii="Arial" w:hAnsi="Arial" w:cs="Arial"/>
          </w:rPr>
          <w:t>www.grants.gov</w:t>
        </w:r>
      </w:hyperlink>
      <w:r w:rsidR="00EC107F">
        <w:rPr>
          <w:rFonts w:ascii="Arial" w:hAnsi="Arial" w:cs="Arial"/>
          <w:color w:val="000000"/>
        </w:rPr>
        <w:t xml:space="preserve">.  </w:t>
      </w:r>
      <w:r w:rsidR="008E2857" w:rsidRPr="009E3239">
        <w:rPr>
          <w:rFonts w:ascii="Arial" w:hAnsi="Arial" w:cs="Arial"/>
          <w:color w:val="000000"/>
        </w:rPr>
        <w:t>To be considered for 201</w:t>
      </w:r>
      <w:r w:rsidR="006D7C29">
        <w:rPr>
          <w:rFonts w:ascii="Arial" w:hAnsi="Arial" w:cs="Arial"/>
          <w:color w:val="000000"/>
        </w:rPr>
        <w:t>9</w:t>
      </w:r>
      <w:r w:rsidR="008E2857" w:rsidRPr="009E3239">
        <w:rPr>
          <w:rFonts w:ascii="Arial" w:hAnsi="Arial" w:cs="Arial"/>
          <w:color w:val="000000"/>
        </w:rPr>
        <w:t xml:space="preserve"> LITC </w:t>
      </w:r>
      <w:r w:rsidR="00967FA2">
        <w:rPr>
          <w:rFonts w:ascii="Arial" w:hAnsi="Arial" w:cs="Arial"/>
          <w:color w:val="000000"/>
        </w:rPr>
        <w:t xml:space="preserve">supplemental </w:t>
      </w:r>
      <w:r w:rsidR="008E2857" w:rsidRPr="009E3239">
        <w:rPr>
          <w:rFonts w:ascii="Arial" w:hAnsi="Arial" w:cs="Arial"/>
          <w:color w:val="000000"/>
        </w:rPr>
        <w:t>grant funding, a</w:t>
      </w:r>
      <w:r w:rsidR="00EC107F">
        <w:rPr>
          <w:rFonts w:ascii="Arial" w:hAnsi="Arial" w:cs="Arial"/>
          <w:color w:val="000000"/>
        </w:rPr>
        <w:t xml:space="preserve"> complete </w:t>
      </w:r>
      <w:r w:rsidR="008E2857" w:rsidRPr="009E3239">
        <w:rPr>
          <w:rFonts w:ascii="Arial" w:hAnsi="Arial" w:cs="Arial"/>
          <w:color w:val="000000"/>
        </w:rPr>
        <w:t xml:space="preserve">application must </w:t>
      </w:r>
      <w:r w:rsidR="008E2857" w:rsidRPr="009E3239">
        <w:rPr>
          <w:rFonts w:ascii="Arial" w:hAnsi="Arial" w:cs="Arial"/>
          <w:color w:val="000000"/>
        </w:rPr>
        <w:lastRenderedPageBreak/>
        <w:t xml:space="preserve">be submitted by </w:t>
      </w:r>
      <w:r w:rsidR="00967FA2">
        <w:rPr>
          <w:rFonts w:ascii="Arial" w:hAnsi="Arial" w:cs="Arial"/>
          <w:color w:val="000000"/>
        </w:rPr>
        <w:t>April 18</w:t>
      </w:r>
      <w:r w:rsidR="008E2857" w:rsidRPr="009E3239">
        <w:rPr>
          <w:rFonts w:ascii="Arial" w:hAnsi="Arial" w:cs="Arial"/>
          <w:color w:val="000000"/>
        </w:rPr>
        <w:t>, 201</w:t>
      </w:r>
      <w:r w:rsidR="00967FA2">
        <w:rPr>
          <w:rFonts w:ascii="Arial" w:hAnsi="Arial" w:cs="Arial"/>
          <w:color w:val="000000"/>
        </w:rPr>
        <w:t>9</w:t>
      </w:r>
      <w:r w:rsidR="006D7C29">
        <w:rPr>
          <w:rFonts w:ascii="Arial" w:hAnsi="Arial" w:cs="Arial"/>
          <w:color w:val="000000"/>
        </w:rPr>
        <w:t>, 11:59 p.m. ET</w:t>
      </w:r>
      <w:r w:rsidR="008E2857" w:rsidRPr="009E3239">
        <w:rPr>
          <w:rFonts w:ascii="Arial" w:hAnsi="Arial" w:cs="Arial"/>
          <w:color w:val="000000"/>
        </w:rPr>
        <w:t xml:space="preserve">.  </w:t>
      </w:r>
      <w:r w:rsidR="008E2857" w:rsidRPr="008E2857">
        <w:rPr>
          <w:rFonts w:ascii="Arial" w:hAnsi="Arial" w:cs="Arial"/>
          <w:color w:val="000000"/>
        </w:rPr>
        <w:t xml:space="preserve">A </w:t>
      </w:r>
      <w:r w:rsidR="00EC107F">
        <w:rPr>
          <w:rFonts w:ascii="Arial" w:hAnsi="Arial" w:cs="Arial"/>
          <w:color w:val="000000"/>
        </w:rPr>
        <w:t>complete</w:t>
      </w:r>
      <w:r w:rsidR="006003CE">
        <w:rPr>
          <w:rFonts w:ascii="Arial" w:hAnsi="Arial" w:cs="Arial"/>
          <w:color w:val="000000"/>
        </w:rPr>
        <w:t xml:space="preserve"> application</w:t>
      </w:r>
      <w:r w:rsidR="008E2857" w:rsidRPr="008E2857">
        <w:rPr>
          <w:rFonts w:ascii="Arial" w:hAnsi="Arial" w:cs="Arial"/>
          <w:color w:val="000000"/>
        </w:rPr>
        <w:t xml:space="preserve"> consists of the following items</w:t>
      </w:r>
      <w:r w:rsidR="008E2857">
        <w:rPr>
          <w:rFonts w:ascii="Arial" w:hAnsi="Arial" w:cs="Arial"/>
          <w:color w:val="000000"/>
        </w:rPr>
        <w:t>:</w:t>
      </w:r>
      <w:r w:rsidR="00A0270A" w:rsidRPr="00A0270A">
        <w:rPr>
          <w:rFonts w:ascii="Arial" w:hAnsi="Arial" w:cs="Arial"/>
          <w:color w:val="000000"/>
        </w:rPr>
        <w:t xml:space="preserve"> </w:t>
      </w:r>
    </w:p>
    <w:p w14:paraId="11AFA1CB" w14:textId="77777777" w:rsidR="00A0270A" w:rsidRPr="00A0270A" w:rsidRDefault="006003CE" w:rsidP="009E3239">
      <w:pPr>
        <w:pStyle w:val="ListParagraph"/>
        <w:ind w:left="1440"/>
        <w:rPr>
          <w:rFonts w:ascii="Arial" w:hAnsi="Arial" w:cs="Arial"/>
        </w:rPr>
      </w:pPr>
      <w:r>
        <w:rPr>
          <w:rFonts w:ascii="Arial" w:hAnsi="Arial" w:cs="Arial"/>
        </w:rPr>
        <w:t xml:space="preserve">(a) </w:t>
      </w:r>
      <w:r w:rsidR="00A0270A" w:rsidRPr="00A0270A">
        <w:rPr>
          <w:rFonts w:ascii="Arial" w:hAnsi="Arial" w:cs="Arial"/>
        </w:rPr>
        <w:t xml:space="preserve">IRS Form 13424, </w:t>
      </w:r>
      <w:r w:rsidR="00A0270A" w:rsidRPr="00B97E0B">
        <w:rPr>
          <w:rFonts w:ascii="Arial" w:hAnsi="Arial" w:cs="Arial"/>
          <w:i/>
        </w:rPr>
        <w:t>Low Income Taxpayer Clinic (LITC) Application Information Sheet</w:t>
      </w:r>
      <w:r w:rsidR="00042C9C">
        <w:rPr>
          <w:rFonts w:ascii="Arial" w:hAnsi="Arial" w:cs="Arial"/>
        </w:rPr>
        <w:t>;</w:t>
      </w:r>
    </w:p>
    <w:p w14:paraId="19DEA391" w14:textId="77777777" w:rsidR="00A0270A" w:rsidRPr="00A0270A" w:rsidRDefault="006003CE" w:rsidP="009E3239">
      <w:pPr>
        <w:pStyle w:val="ListParagraph"/>
        <w:ind w:left="1440"/>
        <w:rPr>
          <w:rFonts w:ascii="Arial" w:hAnsi="Arial" w:cs="Arial"/>
        </w:rPr>
      </w:pPr>
      <w:r>
        <w:rPr>
          <w:rFonts w:ascii="Arial" w:hAnsi="Arial" w:cs="Arial"/>
        </w:rPr>
        <w:t xml:space="preserve">(b) </w:t>
      </w:r>
      <w:r w:rsidR="00A0270A" w:rsidRPr="00A0270A">
        <w:rPr>
          <w:rFonts w:ascii="Arial" w:hAnsi="Arial" w:cs="Arial"/>
        </w:rPr>
        <w:t xml:space="preserve">Standard Form 424, </w:t>
      </w:r>
      <w:r w:rsidR="00A0270A" w:rsidRPr="00B97E0B">
        <w:rPr>
          <w:rFonts w:ascii="Arial" w:hAnsi="Arial" w:cs="Arial"/>
          <w:i/>
        </w:rPr>
        <w:t>Application for Federal Assistance</w:t>
      </w:r>
      <w:r w:rsidR="00A0270A" w:rsidRPr="00A0270A">
        <w:rPr>
          <w:rFonts w:ascii="Arial" w:hAnsi="Arial" w:cs="Arial"/>
        </w:rPr>
        <w:t xml:space="preserve">; </w:t>
      </w:r>
    </w:p>
    <w:p w14:paraId="0D35BBB5" w14:textId="77777777" w:rsidR="00A0270A" w:rsidRPr="00A0270A" w:rsidRDefault="006003CE" w:rsidP="009E3239">
      <w:pPr>
        <w:pStyle w:val="ListParagraph"/>
        <w:ind w:left="1440"/>
        <w:rPr>
          <w:rFonts w:ascii="Arial" w:hAnsi="Arial" w:cs="Arial"/>
        </w:rPr>
      </w:pPr>
      <w:r>
        <w:rPr>
          <w:rFonts w:ascii="Arial" w:hAnsi="Arial" w:cs="Arial"/>
        </w:rPr>
        <w:t xml:space="preserve">(c) </w:t>
      </w:r>
      <w:r w:rsidR="00A0270A" w:rsidRPr="00A0270A">
        <w:rPr>
          <w:rFonts w:ascii="Arial" w:hAnsi="Arial" w:cs="Arial"/>
        </w:rPr>
        <w:t xml:space="preserve">IRS Form 13424-M, </w:t>
      </w:r>
      <w:r w:rsidR="00A0270A" w:rsidRPr="00B97E0B">
        <w:rPr>
          <w:rFonts w:ascii="Arial" w:hAnsi="Arial" w:cs="Arial"/>
          <w:i/>
        </w:rPr>
        <w:t>Low Income Taxpayer Clinic (LITC) Application Narrative</w:t>
      </w:r>
      <w:r w:rsidR="00A0270A" w:rsidRPr="00A0270A">
        <w:rPr>
          <w:rFonts w:ascii="Arial" w:hAnsi="Arial" w:cs="Arial"/>
        </w:rPr>
        <w:t>;</w:t>
      </w:r>
    </w:p>
    <w:p w14:paraId="616ED3E9" w14:textId="77777777" w:rsidR="00A0270A" w:rsidRPr="00A0270A" w:rsidRDefault="006003CE" w:rsidP="009E3239">
      <w:pPr>
        <w:pStyle w:val="ListParagraph"/>
        <w:ind w:left="1440"/>
        <w:rPr>
          <w:rFonts w:ascii="Arial" w:hAnsi="Arial" w:cs="Arial"/>
        </w:rPr>
      </w:pPr>
      <w:r>
        <w:rPr>
          <w:rFonts w:ascii="Arial" w:hAnsi="Arial" w:cs="Arial"/>
        </w:rPr>
        <w:t xml:space="preserve">(d) </w:t>
      </w:r>
      <w:r w:rsidR="00A0270A" w:rsidRPr="00A0270A">
        <w:rPr>
          <w:rFonts w:ascii="Arial" w:hAnsi="Arial" w:cs="Arial"/>
        </w:rPr>
        <w:t xml:space="preserve">Standard Form 424A, </w:t>
      </w:r>
      <w:r w:rsidR="00A0270A" w:rsidRPr="00B97E0B">
        <w:rPr>
          <w:rFonts w:ascii="Arial" w:hAnsi="Arial" w:cs="Arial"/>
          <w:i/>
        </w:rPr>
        <w:t>Budget Information – Non-Construction Programs</w:t>
      </w:r>
      <w:r w:rsidR="00A0270A" w:rsidRPr="00A0270A">
        <w:rPr>
          <w:rFonts w:ascii="Arial" w:hAnsi="Arial" w:cs="Arial"/>
        </w:rPr>
        <w:t>;</w:t>
      </w:r>
    </w:p>
    <w:p w14:paraId="73C48495" w14:textId="77777777" w:rsidR="00A0270A" w:rsidRPr="00A0270A" w:rsidRDefault="006003CE" w:rsidP="009E3239">
      <w:pPr>
        <w:pStyle w:val="ListParagraph"/>
        <w:ind w:left="1440"/>
        <w:rPr>
          <w:rFonts w:ascii="Arial" w:hAnsi="Arial" w:cs="Arial"/>
        </w:rPr>
      </w:pPr>
      <w:r>
        <w:rPr>
          <w:rFonts w:ascii="Arial" w:hAnsi="Arial" w:cs="Arial"/>
        </w:rPr>
        <w:t xml:space="preserve">(e) </w:t>
      </w:r>
      <w:r w:rsidR="00A0270A" w:rsidRPr="00A0270A">
        <w:rPr>
          <w:rFonts w:ascii="Arial" w:hAnsi="Arial" w:cs="Arial"/>
        </w:rPr>
        <w:t xml:space="preserve">IRS Form 13424-J, </w:t>
      </w:r>
      <w:r w:rsidR="00A0270A" w:rsidRPr="00B97E0B">
        <w:rPr>
          <w:rFonts w:ascii="Arial" w:hAnsi="Arial" w:cs="Arial"/>
          <w:i/>
        </w:rPr>
        <w:t>Detailed Budget Worksheet and Narrative</w:t>
      </w:r>
      <w:r w:rsidR="00A0270A" w:rsidRPr="00A0270A">
        <w:rPr>
          <w:rFonts w:ascii="Arial" w:hAnsi="Arial" w:cs="Arial"/>
        </w:rPr>
        <w:t>;</w:t>
      </w:r>
    </w:p>
    <w:p w14:paraId="551F3A65"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f</w:t>
      </w:r>
      <w:r>
        <w:rPr>
          <w:rFonts w:ascii="Arial" w:hAnsi="Arial" w:cs="Arial"/>
        </w:rPr>
        <w:t xml:space="preserve">) </w:t>
      </w:r>
      <w:r w:rsidR="00A0270A" w:rsidRPr="00A0270A">
        <w:rPr>
          <w:rFonts w:ascii="Arial" w:hAnsi="Arial" w:cs="Arial"/>
        </w:rPr>
        <w:t xml:space="preserve">Attachments Form (used to attach items </w:t>
      </w:r>
      <w:r w:rsidR="00E04FED">
        <w:rPr>
          <w:rFonts w:ascii="Arial" w:hAnsi="Arial" w:cs="Arial"/>
        </w:rPr>
        <w:t>g</w:t>
      </w:r>
      <w:r w:rsidR="00A0270A" w:rsidRPr="00A0270A">
        <w:rPr>
          <w:rFonts w:ascii="Arial" w:hAnsi="Arial" w:cs="Arial"/>
        </w:rPr>
        <w:t>-</w:t>
      </w:r>
      <w:r w:rsidR="00E04FED">
        <w:rPr>
          <w:rFonts w:ascii="Arial" w:hAnsi="Arial" w:cs="Arial"/>
        </w:rPr>
        <w:t>j</w:t>
      </w:r>
      <w:r w:rsidR="00A0270A" w:rsidRPr="00A0270A">
        <w:rPr>
          <w:rFonts w:ascii="Arial" w:hAnsi="Arial" w:cs="Arial"/>
        </w:rPr>
        <w:t>);</w:t>
      </w:r>
    </w:p>
    <w:p w14:paraId="2A100EAF"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g</w:t>
      </w:r>
      <w:r>
        <w:rPr>
          <w:rFonts w:ascii="Arial" w:hAnsi="Arial" w:cs="Arial"/>
        </w:rPr>
        <w:t xml:space="preserve">) </w:t>
      </w:r>
      <w:r w:rsidR="00A0270A" w:rsidRPr="00A0270A">
        <w:rPr>
          <w:rFonts w:ascii="Arial" w:hAnsi="Arial" w:cs="Arial"/>
        </w:rPr>
        <w:t>Tax exemption determination letter, if applicable*;</w:t>
      </w:r>
    </w:p>
    <w:p w14:paraId="451008D2"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h</w:t>
      </w:r>
      <w:r>
        <w:rPr>
          <w:rFonts w:ascii="Arial" w:hAnsi="Arial" w:cs="Arial"/>
        </w:rPr>
        <w:t xml:space="preserve">) </w:t>
      </w:r>
      <w:r w:rsidR="00A0270A" w:rsidRPr="00A0270A">
        <w:rPr>
          <w:rFonts w:ascii="Arial" w:hAnsi="Arial" w:cs="Arial"/>
        </w:rPr>
        <w:t>Proof of academic accreditation, if applicable*;</w:t>
      </w:r>
    </w:p>
    <w:p w14:paraId="6434BCEA" w14:textId="77777777" w:rsidR="00392F3B" w:rsidRDefault="006003CE" w:rsidP="009E3239">
      <w:pPr>
        <w:pStyle w:val="ListParagraph"/>
        <w:ind w:left="1440"/>
        <w:rPr>
          <w:rFonts w:ascii="Arial" w:hAnsi="Arial" w:cs="Arial"/>
        </w:rPr>
      </w:pPr>
      <w:r>
        <w:rPr>
          <w:rFonts w:ascii="Arial" w:hAnsi="Arial" w:cs="Arial"/>
        </w:rPr>
        <w:t>(</w:t>
      </w:r>
      <w:r w:rsidR="00E04FED">
        <w:rPr>
          <w:rFonts w:ascii="Arial" w:hAnsi="Arial" w:cs="Arial"/>
        </w:rPr>
        <w:t>i</w:t>
      </w:r>
      <w:r>
        <w:rPr>
          <w:rFonts w:ascii="Arial" w:hAnsi="Arial" w:cs="Arial"/>
        </w:rPr>
        <w:t xml:space="preserve">) </w:t>
      </w:r>
      <w:r w:rsidR="00A0270A" w:rsidRPr="00A0270A">
        <w:rPr>
          <w:rFonts w:ascii="Arial" w:hAnsi="Arial" w:cs="Arial"/>
        </w:rPr>
        <w:t>Most recent audited financial statement</w:t>
      </w:r>
      <w:r>
        <w:rPr>
          <w:rFonts w:ascii="Arial" w:hAnsi="Arial" w:cs="Arial"/>
        </w:rPr>
        <w:t>s</w:t>
      </w:r>
      <w:r w:rsidR="00A0270A" w:rsidRPr="00A0270A">
        <w:rPr>
          <w:rFonts w:ascii="Arial" w:hAnsi="Arial" w:cs="Arial"/>
        </w:rPr>
        <w:t xml:space="preserve"> (if the applicant </w:t>
      </w:r>
      <w:r w:rsidR="00E04FED">
        <w:rPr>
          <w:rFonts w:ascii="Arial" w:hAnsi="Arial" w:cs="Arial"/>
        </w:rPr>
        <w:t>expends more than $750,000 in federal funds this must be a single audit or program-specific audit as defined in 2 CFR § 200.501</w:t>
      </w:r>
      <w:r w:rsidR="00A0270A" w:rsidRPr="00A0270A">
        <w:rPr>
          <w:rFonts w:ascii="Arial" w:hAnsi="Arial" w:cs="Arial"/>
        </w:rPr>
        <w:t xml:space="preserve">; an applicant that does not have audited financial statements must submit unaudited statements for its most recent fiscal year and a statement as to why audited financial statements are not </w:t>
      </w:r>
      <w:r w:rsidR="00094B5E" w:rsidRPr="00A0270A">
        <w:rPr>
          <w:rFonts w:ascii="Arial" w:hAnsi="Arial" w:cs="Arial"/>
        </w:rPr>
        <w:t>available) *</w:t>
      </w:r>
      <w:r w:rsidR="00A0270A" w:rsidRPr="00A0270A">
        <w:rPr>
          <w:rFonts w:ascii="Arial" w:hAnsi="Arial" w:cs="Arial"/>
        </w:rPr>
        <w:t>;</w:t>
      </w:r>
    </w:p>
    <w:p w14:paraId="132F3171" w14:textId="210295A1" w:rsidR="00A0270A" w:rsidRPr="00A0270A" w:rsidRDefault="00392F3B" w:rsidP="009E3239">
      <w:pPr>
        <w:pStyle w:val="ListParagraph"/>
        <w:ind w:left="1440"/>
        <w:rPr>
          <w:rFonts w:ascii="Arial" w:hAnsi="Arial" w:cs="Arial"/>
        </w:rPr>
      </w:pPr>
      <w:r w:rsidRPr="00A37290">
        <w:rPr>
          <w:rFonts w:ascii="Arial" w:hAnsi="Arial" w:cs="Arial"/>
          <w:sz w:val="24"/>
          <w:szCs w:val="24"/>
        </w:rPr>
        <w:t>(j)</w:t>
      </w:r>
      <w:r w:rsidR="00A0270A" w:rsidRPr="00A37290">
        <w:rPr>
          <w:rFonts w:ascii="Arial" w:hAnsi="Arial" w:cs="Arial"/>
          <w:sz w:val="24"/>
          <w:szCs w:val="24"/>
        </w:rPr>
        <w:t xml:space="preserve"> </w:t>
      </w:r>
      <w:r w:rsidRPr="00A37290">
        <w:rPr>
          <w:rFonts w:ascii="Arial" w:hAnsi="Arial" w:cs="Arial"/>
          <w:sz w:val="24"/>
          <w:szCs w:val="24"/>
        </w:rPr>
        <w:t>Applicants must also provide documentation (e.g., articles of organization or a Form 2848) which shows that the designated Tax Compliance Officer on Form 13424 is properly authorized to receive tax information;</w:t>
      </w:r>
      <w:r>
        <w:t xml:space="preserve"> </w:t>
      </w:r>
      <w:r w:rsidR="00A0270A" w:rsidRPr="00A0270A">
        <w:rPr>
          <w:rFonts w:ascii="Arial" w:hAnsi="Arial" w:cs="Arial"/>
        </w:rPr>
        <w:t>and</w:t>
      </w:r>
    </w:p>
    <w:p w14:paraId="148864AA" w14:textId="77777777" w:rsidR="00A0270A" w:rsidRPr="00A0270A" w:rsidRDefault="00F13237" w:rsidP="009E3239">
      <w:pPr>
        <w:pStyle w:val="ListParagraph"/>
        <w:ind w:left="1440"/>
        <w:rPr>
          <w:rFonts w:ascii="Arial" w:hAnsi="Arial" w:cs="Arial"/>
        </w:rPr>
      </w:pPr>
      <w:r>
        <w:rPr>
          <w:rFonts w:ascii="Arial" w:hAnsi="Arial" w:cs="Arial"/>
        </w:rPr>
        <w:t>(</w:t>
      </w:r>
      <w:r w:rsidR="00E04FED">
        <w:rPr>
          <w:rFonts w:ascii="Arial" w:hAnsi="Arial" w:cs="Arial"/>
        </w:rPr>
        <w:t>j</w:t>
      </w:r>
      <w:r>
        <w:rPr>
          <w:rFonts w:ascii="Arial" w:hAnsi="Arial" w:cs="Arial"/>
        </w:rPr>
        <w:t xml:space="preserve">) </w:t>
      </w:r>
      <w:r w:rsidR="00A0270A" w:rsidRPr="00A0270A">
        <w:rPr>
          <w:rFonts w:ascii="Arial" w:hAnsi="Arial" w:cs="Arial"/>
        </w:rPr>
        <w:t>Indirect cost rate agreement, if applicable*.</w:t>
      </w:r>
    </w:p>
    <w:p w14:paraId="4F8A9277" w14:textId="77777777" w:rsidR="00E41956" w:rsidRPr="009E3239" w:rsidRDefault="00A0270A" w:rsidP="009E3239">
      <w:pPr>
        <w:ind w:left="720"/>
        <w:rPr>
          <w:rFonts w:ascii="Arial" w:hAnsi="Arial" w:cs="Arial"/>
        </w:rPr>
      </w:pPr>
      <w:r w:rsidRPr="009E3239">
        <w:rPr>
          <w:rFonts w:ascii="Arial" w:hAnsi="Arial" w:cs="Arial"/>
        </w:rPr>
        <w:t xml:space="preserve">Items marked with an * must be submitted via the Attachments Form (downloadable </w:t>
      </w:r>
      <w:r w:rsidR="00A0785E">
        <w:rPr>
          <w:rFonts w:ascii="Arial" w:hAnsi="Arial" w:cs="Arial"/>
        </w:rPr>
        <w:t xml:space="preserve">as part of the application package </w:t>
      </w:r>
      <w:r w:rsidRPr="009E3239">
        <w:rPr>
          <w:rFonts w:ascii="Arial" w:hAnsi="Arial" w:cs="Arial"/>
        </w:rPr>
        <w:t xml:space="preserve">from </w:t>
      </w:r>
      <w:hyperlink r:id="rId10" w:history="1">
        <w:r w:rsidRPr="00F13237">
          <w:rPr>
            <w:rStyle w:val="Hyperlink"/>
            <w:rFonts w:ascii="Arial" w:hAnsi="Arial" w:cs="Arial"/>
          </w:rPr>
          <w:t>www.grants.gov</w:t>
        </w:r>
      </w:hyperlink>
      <w:r w:rsidRPr="009E3239">
        <w:rPr>
          <w:rFonts w:ascii="Arial" w:hAnsi="Arial" w:cs="Arial"/>
        </w:rPr>
        <w:t>).</w:t>
      </w:r>
      <w:r w:rsidR="00E21F9A">
        <w:rPr>
          <w:rFonts w:ascii="Arial" w:hAnsi="Arial" w:cs="Arial"/>
        </w:rPr>
        <w:t xml:space="preserve">  For informational purposes, copies of all other forms are included in Publication 3319, Appendix A or B.  </w:t>
      </w:r>
    </w:p>
    <w:p w14:paraId="0F3CC06E" w14:textId="27F7BBBD" w:rsidR="00DD5A44" w:rsidRPr="009E3239" w:rsidRDefault="00392F3B" w:rsidP="009E3239">
      <w:pPr>
        <w:rPr>
          <w:rFonts w:ascii="Arial" w:hAnsi="Arial" w:cs="Arial"/>
        </w:rPr>
      </w:pPr>
      <w:r w:rsidDel="00392F3B">
        <w:rPr>
          <w:rFonts w:ascii="Arial" w:hAnsi="Arial" w:cs="Arial"/>
        </w:rPr>
        <w:t xml:space="preserve"> </w:t>
      </w:r>
    </w:p>
    <w:p w14:paraId="28AF03E5"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 xml:space="preserve">Dun and Bradstreet Universal Numbering System Number and System for Award Management </w:t>
      </w:r>
    </w:p>
    <w:p w14:paraId="5D352A0D" w14:textId="77777777" w:rsid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provide a Data Universal Numbering System (DUNS) number with each application.  DUNS is a unique nine-digit identification number provided by Dun &amp; Bradstreet, Inc.</w:t>
      </w:r>
    </w:p>
    <w:p w14:paraId="5B9B27F6" w14:textId="77777777" w:rsidR="00D72F88" w:rsidRP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register with the System for Award Management (SAM) prior to submitting a grant application and are required to maintain an active SAM registration with current information at all times during which they have an active federal award or an application under consideration.  SAM is a web-enabled government</w:t>
      </w:r>
      <w:r w:rsidR="00E0475D">
        <w:rPr>
          <w:rFonts w:ascii="Arial" w:hAnsi="Arial" w:cs="Arial"/>
          <w:sz w:val="22"/>
          <w:szCs w:val="22"/>
        </w:rPr>
        <w:t>-</w:t>
      </w:r>
      <w:r w:rsidRPr="00D72F88">
        <w:rPr>
          <w:rFonts w:ascii="Arial" w:hAnsi="Arial" w:cs="Arial"/>
          <w:sz w:val="22"/>
          <w:szCs w:val="22"/>
        </w:rPr>
        <w:t xml:space="preserve">wide application that collects, validates, stores, and disseminates business information about the federal government’s trading partners in support of the contract award, grants, and electronic payment processes.  </w:t>
      </w:r>
    </w:p>
    <w:p w14:paraId="6A58F024" w14:textId="77777777" w:rsidR="00ED0382" w:rsidRPr="00BB7391" w:rsidRDefault="00BB7391" w:rsidP="00136683">
      <w:pPr>
        <w:pStyle w:val="NormalWeb"/>
        <w:ind w:left="720" w:firstLine="0"/>
        <w:rPr>
          <w:rFonts w:ascii="Arial" w:hAnsi="Arial" w:cs="Arial"/>
        </w:rPr>
      </w:pPr>
      <w:r>
        <w:rPr>
          <w:rFonts w:ascii="Arial" w:hAnsi="Arial" w:cs="Arial"/>
          <w:sz w:val="22"/>
          <w:szCs w:val="22"/>
        </w:rPr>
        <w:t xml:space="preserve">The </w:t>
      </w:r>
      <w:r w:rsidR="00D72F88">
        <w:rPr>
          <w:rFonts w:ascii="Arial" w:hAnsi="Arial" w:cs="Arial"/>
          <w:sz w:val="22"/>
          <w:szCs w:val="22"/>
        </w:rPr>
        <w:t xml:space="preserve">IRS </w:t>
      </w:r>
      <w:r>
        <w:rPr>
          <w:rFonts w:ascii="Arial" w:hAnsi="Arial" w:cs="Arial"/>
          <w:sz w:val="22"/>
          <w:szCs w:val="22"/>
        </w:rPr>
        <w:t>may not make an</w:t>
      </w:r>
      <w:r w:rsidRPr="00BB7391">
        <w:rPr>
          <w:rFonts w:ascii="Arial" w:hAnsi="Arial" w:cs="Arial"/>
          <w:sz w:val="22"/>
          <w:szCs w:val="22"/>
        </w:rPr>
        <w:t xml:space="preserve"> award to an applicant until the applicant has complied with all applicable DUNS and SAM requirements</w:t>
      </w:r>
      <w:r>
        <w:rPr>
          <w:rFonts w:ascii="Arial" w:hAnsi="Arial" w:cs="Arial"/>
          <w:sz w:val="22"/>
          <w:szCs w:val="22"/>
        </w:rPr>
        <w:t>. I</w:t>
      </w:r>
      <w:r w:rsidRPr="00BB7391">
        <w:rPr>
          <w:rFonts w:ascii="Arial" w:hAnsi="Arial" w:cs="Arial"/>
          <w:sz w:val="22"/>
          <w:szCs w:val="22"/>
        </w:rPr>
        <w:t xml:space="preserve">f an applicant has not fully complied with the requirements by the time the </w:t>
      </w:r>
      <w:r w:rsidR="00D72F88">
        <w:rPr>
          <w:rFonts w:ascii="Arial" w:hAnsi="Arial" w:cs="Arial"/>
          <w:sz w:val="22"/>
          <w:szCs w:val="22"/>
        </w:rPr>
        <w:t xml:space="preserve">IRS </w:t>
      </w:r>
      <w:r w:rsidRPr="00BB7391">
        <w:rPr>
          <w:rFonts w:ascii="Arial" w:hAnsi="Arial" w:cs="Arial"/>
          <w:sz w:val="22"/>
          <w:szCs w:val="22"/>
        </w:rPr>
        <w:t>is ready to make a</w:t>
      </w:r>
      <w:r>
        <w:rPr>
          <w:rFonts w:ascii="Arial" w:hAnsi="Arial" w:cs="Arial"/>
          <w:sz w:val="22"/>
          <w:szCs w:val="22"/>
        </w:rPr>
        <w:t>n</w:t>
      </w:r>
      <w:r w:rsidRPr="00BB7391">
        <w:rPr>
          <w:rFonts w:ascii="Arial" w:hAnsi="Arial" w:cs="Arial"/>
          <w:sz w:val="22"/>
          <w:szCs w:val="22"/>
        </w:rPr>
        <w:t xml:space="preserve"> award, the </w:t>
      </w:r>
      <w:r w:rsidR="00D72F88">
        <w:rPr>
          <w:rFonts w:ascii="Arial" w:hAnsi="Arial" w:cs="Arial"/>
          <w:sz w:val="22"/>
          <w:szCs w:val="22"/>
        </w:rPr>
        <w:t xml:space="preserve">IRS </w:t>
      </w:r>
      <w:r w:rsidRPr="00BB7391">
        <w:rPr>
          <w:rFonts w:ascii="Arial" w:hAnsi="Arial" w:cs="Arial"/>
          <w:sz w:val="22"/>
          <w:szCs w:val="22"/>
        </w:rPr>
        <w:t>may determine that the applicant is not qualified to receive</w:t>
      </w:r>
      <w:r w:rsidR="00136683">
        <w:rPr>
          <w:rFonts w:ascii="Arial" w:hAnsi="Arial" w:cs="Arial"/>
          <w:sz w:val="22"/>
          <w:szCs w:val="22"/>
        </w:rPr>
        <w:t xml:space="preserve"> the</w:t>
      </w:r>
      <w:r w:rsidRPr="00BB7391">
        <w:rPr>
          <w:rFonts w:ascii="Arial" w:hAnsi="Arial" w:cs="Arial"/>
          <w:sz w:val="22"/>
          <w:szCs w:val="22"/>
        </w:rPr>
        <w:t xml:space="preserve"> award and </w:t>
      </w:r>
      <w:r w:rsidR="00136683">
        <w:rPr>
          <w:rFonts w:ascii="Arial" w:hAnsi="Arial" w:cs="Arial"/>
          <w:sz w:val="22"/>
          <w:szCs w:val="22"/>
        </w:rPr>
        <w:t>may make the</w:t>
      </w:r>
      <w:r w:rsidRPr="00BB7391">
        <w:rPr>
          <w:rFonts w:ascii="Arial" w:hAnsi="Arial" w:cs="Arial"/>
          <w:sz w:val="22"/>
          <w:szCs w:val="22"/>
        </w:rPr>
        <w:t xml:space="preserve"> award to another applicant.</w:t>
      </w:r>
    </w:p>
    <w:p w14:paraId="710184DE" w14:textId="77777777" w:rsidR="00136683" w:rsidRPr="00136683" w:rsidRDefault="00F2598C" w:rsidP="00136683">
      <w:pPr>
        <w:pStyle w:val="ListParagraph"/>
        <w:numPr>
          <w:ilvl w:val="0"/>
          <w:numId w:val="5"/>
        </w:numPr>
        <w:rPr>
          <w:rFonts w:ascii="Arial" w:hAnsi="Arial" w:cs="Arial"/>
        </w:rPr>
      </w:pPr>
      <w:r w:rsidRPr="00BB7391">
        <w:rPr>
          <w:rFonts w:ascii="Arial" w:hAnsi="Arial" w:cs="Arial"/>
        </w:rPr>
        <w:t>Submission Dates and Times</w:t>
      </w:r>
    </w:p>
    <w:p w14:paraId="62533926" w14:textId="2B75EA84" w:rsidR="00F2598C" w:rsidRPr="00BB7391" w:rsidRDefault="00F2598C" w:rsidP="00F2598C">
      <w:pPr>
        <w:ind w:left="720"/>
        <w:rPr>
          <w:rFonts w:ascii="Arial" w:hAnsi="Arial" w:cs="Arial"/>
        </w:rPr>
      </w:pPr>
      <w:r w:rsidRPr="00BB7391">
        <w:rPr>
          <w:rFonts w:ascii="Arial" w:hAnsi="Arial" w:cs="Arial"/>
        </w:rPr>
        <w:t>i.</w:t>
      </w:r>
      <w:r w:rsidR="00136683">
        <w:rPr>
          <w:rFonts w:ascii="Arial" w:hAnsi="Arial" w:cs="Arial"/>
        </w:rPr>
        <w:t xml:space="preserve"> The due date for all applica</w:t>
      </w:r>
      <w:r w:rsidR="00EC107F">
        <w:rPr>
          <w:rFonts w:ascii="Arial" w:hAnsi="Arial" w:cs="Arial"/>
        </w:rPr>
        <w:t xml:space="preserve">tions </w:t>
      </w:r>
      <w:r w:rsidR="00A37290">
        <w:rPr>
          <w:rFonts w:ascii="Arial" w:hAnsi="Arial" w:cs="Arial"/>
        </w:rPr>
        <w:t>is April</w:t>
      </w:r>
      <w:r w:rsidR="00392F3B">
        <w:rPr>
          <w:rFonts w:ascii="Arial" w:hAnsi="Arial" w:cs="Arial"/>
        </w:rPr>
        <w:t xml:space="preserve"> 18, </w:t>
      </w:r>
      <w:r w:rsidR="00A37290">
        <w:rPr>
          <w:rFonts w:ascii="Arial" w:hAnsi="Arial" w:cs="Arial"/>
        </w:rPr>
        <w:t>2019,</w:t>
      </w:r>
      <w:r w:rsidR="006F523D">
        <w:rPr>
          <w:rFonts w:ascii="Arial" w:hAnsi="Arial" w:cs="Arial"/>
        </w:rPr>
        <w:t xml:space="preserve"> at 11:59 p</w:t>
      </w:r>
      <w:r w:rsidR="00136683">
        <w:rPr>
          <w:rFonts w:ascii="Arial" w:hAnsi="Arial" w:cs="Arial"/>
        </w:rPr>
        <w:t xml:space="preserve">.m. Eastern </w:t>
      </w:r>
      <w:r w:rsidR="00EC107F">
        <w:rPr>
          <w:rFonts w:ascii="Arial" w:hAnsi="Arial" w:cs="Arial"/>
        </w:rPr>
        <w:t>Daylight</w:t>
      </w:r>
      <w:r w:rsidR="00136683">
        <w:rPr>
          <w:rFonts w:ascii="Arial" w:hAnsi="Arial" w:cs="Arial"/>
        </w:rPr>
        <w:t xml:space="preserve"> Time</w:t>
      </w:r>
      <w:r w:rsidR="004544E3">
        <w:rPr>
          <w:rFonts w:ascii="Arial" w:hAnsi="Arial" w:cs="Arial"/>
        </w:rPr>
        <w:t>.</w:t>
      </w:r>
    </w:p>
    <w:p w14:paraId="2DC4546D" w14:textId="0F204CFE" w:rsidR="00EC107F" w:rsidRDefault="00F2598C" w:rsidP="00F2598C">
      <w:pPr>
        <w:ind w:left="720"/>
        <w:rPr>
          <w:rFonts w:ascii="Arial" w:hAnsi="Arial" w:cs="Arial"/>
        </w:rPr>
      </w:pPr>
      <w:r w:rsidRPr="00BB7391">
        <w:rPr>
          <w:rFonts w:ascii="Arial" w:hAnsi="Arial" w:cs="Arial"/>
        </w:rPr>
        <w:t>ii.</w:t>
      </w:r>
      <w:r w:rsidR="00136683">
        <w:rPr>
          <w:rFonts w:ascii="Arial" w:hAnsi="Arial" w:cs="Arial"/>
        </w:rPr>
        <w:t xml:space="preserve"> This deadline means that all </w:t>
      </w:r>
      <w:r w:rsidR="00A37290">
        <w:rPr>
          <w:rFonts w:ascii="Arial" w:hAnsi="Arial" w:cs="Arial"/>
        </w:rPr>
        <w:t>applications must</w:t>
      </w:r>
      <w:r w:rsidR="00136683">
        <w:rPr>
          <w:rFonts w:ascii="Arial" w:hAnsi="Arial" w:cs="Arial"/>
        </w:rPr>
        <w:t xml:space="preserve"> be received electronically </w:t>
      </w:r>
      <w:r w:rsidR="00EC107F">
        <w:rPr>
          <w:rFonts w:ascii="Arial" w:hAnsi="Arial" w:cs="Arial"/>
        </w:rPr>
        <w:t xml:space="preserve">via </w:t>
      </w:r>
      <w:hyperlink r:id="rId11" w:history="1">
        <w:r w:rsidR="00EC107F" w:rsidRPr="00C40B55">
          <w:rPr>
            <w:rStyle w:val="Hyperlink"/>
            <w:rFonts w:ascii="Arial" w:hAnsi="Arial" w:cs="Arial"/>
          </w:rPr>
          <w:t>www.grants.gov</w:t>
        </w:r>
      </w:hyperlink>
      <w:r w:rsidR="00EC107F">
        <w:rPr>
          <w:rFonts w:ascii="Arial" w:hAnsi="Arial" w:cs="Arial"/>
        </w:rPr>
        <w:t xml:space="preserve"> or </w:t>
      </w:r>
      <w:hyperlink r:id="rId12" w:history="1">
        <w:r w:rsidR="00EC107F" w:rsidRPr="00C40B55">
          <w:rPr>
            <w:rStyle w:val="Hyperlink"/>
            <w:rFonts w:ascii="Arial" w:hAnsi="Arial" w:cs="Arial"/>
          </w:rPr>
          <w:t>www.grantsolutions.gov</w:t>
        </w:r>
      </w:hyperlink>
      <w:r w:rsidR="00EC107F">
        <w:rPr>
          <w:rFonts w:ascii="Arial" w:hAnsi="Arial" w:cs="Arial"/>
        </w:rPr>
        <w:t xml:space="preserve">, as appropriate, </w:t>
      </w:r>
      <w:r w:rsidR="00136683">
        <w:rPr>
          <w:rFonts w:ascii="Arial" w:hAnsi="Arial" w:cs="Arial"/>
        </w:rPr>
        <w:t xml:space="preserve">on </w:t>
      </w:r>
      <w:r w:rsidR="00EC107F">
        <w:rPr>
          <w:rFonts w:ascii="Arial" w:hAnsi="Arial" w:cs="Arial"/>
        </w:rPr>
        <w:t xml:space="preserve">or before </w:t>
      </w:r>
      <w:r w:rsidR="00136683">
        <w:rPr>
          <w:rFonts w:ascii="Arial" w:hAnsi="Arial" w:cs="Arial"/>
        </w:rPr>
        <w:t>th</w:t>
      </w:r>
      <w:r w:rsidR="00EC107F">
        <w:rPr>
          <w:rFonts w:ascii="Arial" w:hAnsi="Arial" w:cs="Arial"/>
        </w:rPr>
        <w:t>e due date.</w:t>
      </w:r>
    </w:p>
    <w:p w14:paraId="5FE7A978" w14:textId="77777777" w:rsidR="00F2598C" w:rsidRPr="00BB7391" w:rsidRDefault="00F2598C" w:rsidP="00F2598C">
      <w:pPr>
        <w:ind w:left="720"/>
        <w:rPr>
          <w:rFonts w:ascii="Arial" w:hAnsi="Arial" w:cs="Arial"/>
        </w:rPr>
      </w:pPr>
      <w:r w:rsidRPr="00BB7391">
        <w:rPr>
          <w:rFonts w:ascii="Arial" w:hAnsi="Arial" w:cs="Arial"/>
        </w:rPr>
        <w:lastRenderedPageBreak/>
        <w:t>iii.</w:t>
      </w:r>
      <w:r w:rsidR="00136683">
        <w:rPr>
          <w:rFonts w:ascii="Arial" w:hAnsi="Arial" w:cs="Arial"/>
        </w:rPr>
        <w:t xml:space="preserve"> Failure to submit a timely application or </w:t>
      </w:r>
      <w:r w:rsidR="00EC107F">
        <w:rPr>
          <w:rFonts w:ascii="Arial" w:hAnsi="Arial" w:cs="Arial"/>
        </w:rPr>
        <w:t>NCC</w:t>
      </w:r>
      <w:r w:rsidR="00136683">
        <w:rPr>
          <w:rFonts w:ascii="Arial" w:hAnsi="Arial" w:cs="Arial"/>
        </w:rPr>
        <w:t xml:space="preserve"> request will result in the applicant not being considered for the federal award</w:t>
      </w:r>
      <w:r w:rsidR="004544E3">
        <w:rPr>
          <w:rFonts w:ascii="Arial" w:hAnsi="Arial" w:cs="Arial"/>
        </w:rPr>
        <w:t>.</w:t>
      </w:r>
    </w:p>
    <w:p w14:paraId="555D528F" w14:textId="77777777" w:rsidR="00EC107F" w:rsidRDefault="00F2598C" w:rsidP="00F2598C">
      <w:pPr>
        <w:ind w:left="720"/>
        <w:rPr>
          <w:rFonts w:ascii="Arial" w:hAnsi="Arial" w:cs="Arial"/>
        </w:rPr>
      </w:pPr>
      <w:r w:rsidRPr="00BB7391">
        <w:rPr>
          <w:rFonts w:ascii="Arial" w:hAnsi="Arial" w:cs="Arial"/>
        </w:rPr>
        <w:t>iv.</w:t>
      </w:r>
      <w:r w:rsidR="00136683">
        <w:rPr>
          <w:rFonts w:ascii="Arial" w:hAnsi="Arial" w:cs="Arial"/>
        </w:rPr>
        <w:t xml:space="preserve"> </w:t>
      </w:r>
      <w:r w:rsidR="006F523D">
        <w:rPr>
          <w:rFonts w:ascii="Arial" w:hAnsi="Arial" w:cs="Arial"/>
        </w:rPr>
        <w:t xml:space="preserve">The application will be considered timely if the electronic receipt time is on or before the </w:t>
      </w:r>
      <w:r w:rsidR="00EC107F">
        <w:rPr>
          <w:rFonts w:ascii="Arial" w:hAnsi="Arial" w:cs="Arial"/>
        </w:rPr>
        <w:t xml:space="preserve">due </w:t>
      </w:r>
      <w:r w:rsidR="006F523D">
        <w:rPr>
          <w:rFonts w:ascii="Arial" w:hAnsi="Arial" w:cs="Arial"/>
        </w:rPr>
        <w:t>date</w:t>
      </w:r>
      <w:r w:rsidR="00EC107F">
        <w:rPr>
          <w:rFonts w:ascii="Arial" w:hAnsi="Arial" w:cs="Arial"/>
        </w:rPr>
        <w:t>.</w:t>
      </w:r>
    </w:p>
    <w:p w14:paraId="78351C5A" w14:textId="77777777" w:rsidR="00F2598C" w:rsidRPr="00BB7391" w:rsidRDefault="00F2598C" w:rsidP="00F2598C">
      <w:pPr>
        <w:ind w:left="720"/>
        <w:rPr>
          <w:rFonts w:ascii="Arial" w:hAnsi="Arial" w:cs="Arial"/>
        </w:rPr>
      </w:pPr>
    </w:p>
    <w:p w14:paraId="288D91D2" w14:textId="77777777" w:rsidR="00972C7E" w:rsidRDefault="00F2598C" w:rsidP="00F2598C">
      <w:pPr>
        <w:pStyle w:val="ListParagraph"/>
        <w:numPr>
          <w:ilvl w:val="0"/>
          <w:numId w:val="5"/>
        </w:numPr>
        <w:rPr>
          <w:rFonts w:ascii="Arial" w:hAnsi="Arial" w:cs="Arial"/>
        </w:rPr>
      </w:pPr>
      <w:r w:rsidRPr="00BB7391">
        <w:rPr>
          <w:rFonts w:ascii="Arial" w:hAnsi="Arial" w:cs="Arial"/>
        </w:rPr>
        <w:t>Intergo</w:t>
      </w:r>
      <w:r w:rsidR="00972C7E">
        <w:rPr>
          <w:rFonts w:ascii="Arial" w:hAnsi="Arial" w:cs="Arial"/>
        </w:rPr>
        <w:t>vernmental Review</w:t>
      </w:r>
    </w:p>
    <w:p w14:paraId="5A1FF922" w14:textId="77777777" w:rsidR="00EC107F" w:rsidRDefault="00F17FB3" w:rsidP="009E3239">
      <w:pPr>
        <w:ind w:left="720"/>
        <w:rPr>
          <w:rFonts w:ascii="Arial" w:hAnsi="Arial" w:cs="Arial"/>
        </w:rPr>
      </w:pPr>
      <w:r w:rsidRPr="00972C7E">
        <w:rPr>
          <w:rFonts w:ascii="Arial" w:hAnsi="Arial" w:cs="Arial"/>
        </w:rPr>
        <w:t xml:space="preserve">This </w:t>
      </w:r>
      <w:r w:rsidR="00EC107F">
        <w:rPr>
          <w:rFonts w:ascii="Arial" w:hAnsi="Arial" w:cs="Arial"/>
        </w:rPr>
        <w:t xml:space="preserve">item </w:t>
      </w:r>
      <w:r w:rsidRPr="00972C7E">
        <w:rPr>
          <w:rFonts w:ascii="Arial" w:hAnsi="Arial" w:cs="Arial"/>
        </w:rPr>
        <w:t>is not applicable to the L</w:t>
      </w:r>
      <w:r w:rsidR="00EC107F">
        <w:rPr>
          <w:rFonts w:ascii="Arial" w:hAnsi="Arial" w:cs="Arial"/>
        </w:rPr>
        <w:t xml:space="preserve">ITC grant program. </w:t>
      </w:r>
    </w:p>
    <w:p w14:paraId="17A57102" w14:textId="77777777" w:rsidR="00EC107F" w:rsidRDefault="00EC107F" w:rsidP="009E3239">
      <w:pPr>
        <w:ind w:left="720"/>
        <w:rPr>
          <w:rFonts w:ascii="Arial" w:hAnsi="Arial" w:cs="Arial"/>
        </w:rPr>
      </w:pPr>
    </w:p>
    <w:p w14:paraId="40ED2388"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Funding Restrictions</w:t>
      </w:r>
    </w:p>
    <w:p w14:paraId="6478EF05" w14:textId="77777777" w:rsidR="00144527" w:rsidRDefault="00972C7E" w:rsidP="00972C7E">
      <w:pPr>
        <w:ind w:left="720"/>
        <w:rPr>
          <w:rFonts w:ascii="Arial" w:hAnsi="Arial" w:cs="Arial"/>
        </w:rPr>
      </w:pPr>
      <w:r>
        <w:rPr>
          <w:rFonts w:ascii="Arial" w:hAnsi="Arial" w:cs="Arial"/>
        </w:rPr>
        <w:t>The funding restrictions for the L</w:t>
      </w:r>
      <w:r w:rsidR="00144527">
        <w:rPr>
          <w:rFonts w:ascii="Arial" w:hAnsi="Arial" w:cs="Arial"/>
        </w:rPr>
        <w:t xml:space="preserve">ITC grant program </w:t>
      </w:r>
      <w:r>
        <w:rPr>
          <w:rFonts w:ascii="Arial" w:hAnsi="Arial" w:cs="Arial"/>
        </w:rPr>
        <w:t xml:space="preserve">are: </w:t>
      </w:r>
    </w:p>
    <w:p w14:paraId="0E76921F" w14:textId="77777777" w:rsidR="00144527" w:rsidRDefault="00144527" w:rsidP="009E3239">
      <w:pPr>
        <w:pStyle w:val="ListParagraph"/>
        <w:numPr>
          <w:ilvl w:val="0"/>
          <w:numId w:val="24"/>
        </w:numPr>
        <w:rPr>
          <w:rFonts w:ascii="Arial" w:hAnsi="Arial" w:cs="Arial"/>
        </w:rPr>
      </w:pPr>
      <w:r>
        <w:rPr>
          <w:rFonts w:ascii="Arial" w:hAnsi="Arial" w:cs="Arial"/>
        </w:rPr>
        <w:t>Grant awards may not exceed $100,000 per year;</w:t>
      </w:r>
    </w:p>
    <w:p w14:paraId="75D07A0A" w14:textId="77777777" w:rsidR="00144527" w:rsidRDefault="00144527" w:rsidP="009E3239">
      <w:pPr>
        <w:pStyle w:val="ListParagraph"/>
        <w:numPr>
          <w:ilvl w:val="0"/>
          <w:numId w:val="24"/>
        </w:numPr>
        <w:rPr>
          <w:rFonts w:ascii="Arial" w:hAnsi="Arial" w:cs="Arial"/>
        </w:rPr>
      </w:pPr>
      <w:r>
        <w:rPr>
          <w:rFonts w:ascii="Arial" w:hAnsi="Arial" w:cs="Arial"/>
        </w:rPr>
        <w:t>C</w:t>
      </w:r>
      <w:r w:rsidR="00972C7E" w:rsidRPr="009E3239">
        <w:rPr>
          <w:rFonts w:ascii="Arial" w:hAnsi="Arial" w:cs="Arial"/>
        </w:rPr>
        <w:t xml:space="preserve">onstruction expenses are not </w:t>
      </w:r>
      <w:r>
        <w:rPr>
          <w:rFonts w:ascii="Arial" w:hAnsi="Arial" w:cs="Arial"/>
        </w:rPr>
        <w:t xml:space="preserve">an </w:t>
      </w:r>
      <w:r w:rsidR="00972C7E" w:rsidRPr="009E3239">
        <w:rPr>
          <w:rFonts w:ascii="Arial" w:hAnsi="Arial" w:cs="Arial"/>
        </w:rPr>
        <w:t>allow</w:t>
      </w:r>
      <w:r>
        <w:rPr>
          <w:rFonts w:ascii="Arial" w:hAnsi="Arial" w:cs="Arial"/>
        </w:rPr>
        <w:t>able cost; and</w:t>
      </w:r>
    </w:p>
    <w:p w14:paraId="59E6B61C" w14:textId="77777777" w:rsidR="00972C7E" w:rsidRPr="009E3239" w:rsidRDefault="00144527" w:rsidP="009E3239">
      <w:pPr>
        <w:pStyle w:val="ListParagraph"/>
        <w:numPr>
          <w:ilvl w:val="0"/>
          <w:numId w:val="24"/>
        </w:numPr>
        <w:rPr>
          <w:rFonts w:ascii="Arial" w:hAnsi="Arial" w:cs="Arial"/>
        </w:rPr>
      </w:pPr>
      <w:r>
        <w:rPr>
          <w:rFonts w:ascii="Arial" w:hAnsi="Arial" w:cs="Arial"/>
        </w:rPr>
        <w:t>I</w:t>
      </w:r>
      <w:r w:rsidR="00972C7E" w:rsidRPr="009E3239">
        <w:rPr>
          <w:rFonts w:ascii="Arial" w:hAnsi="Arial" w:cs="Arial"/>
        </w:rPr>
        <w:t>nd</w:t>
      </w:r>
      <w:r w:rsidR="000243BD" w:rsidRPr="009E3239">
        <w:rPr>
          <w:rFonts w:ascii="Arial" w:hAnsi="Arial" w:cs="Arial"/>
        </w:rPr>
        <w:t xml:space="preserve">irect </w:t>
      </w:r>
      <w:r>
        <w:rPr>
          <w:rFonts w:ascii="Arial" w:hAnsi="Arial" w:cs="Arial"/>
        </w:rPr>
        <w:t>c</w:t>
      </w:r>
      <w:r w:rsidR="000243BD" w:rsidRPr="009E3239">
        <w:rPr>
          <w:rFonts w:ascii="Arial" w:hAnsi="Arial" w:cs="Arial"/>
        </w:rPr>
        <w:t>osts</w:t>
      </w:r>
      <w:r>
        <w:rPr>
          <w:rFonts w:ascii="Arial" w:hAnsi="Arial" w:cs="Arial"/>
        </w:rPr>
        <w:t>,</w:t>
      </w:r>
      <w:r w:rsidR="000243BD" w:rsidRPr="009E3239">
        <w:rPr>
          <w:rFonts w:ascii="Arial" w:hAnsi="Arial" w:cs="Arial"/>
        </w:rPr>
        <w:t xml:space="preserve"> </w:t>
      </w:r>
      <w:r w:rsidRPr="00144527">
        <w:rPr>
          <w:rFonts w:ascii="Arial" w:hAnsi="Arial" w:cs="Arial"/>
        </w:rPr>
        <w:t>including general overhead of the institution sponsoring the clinic, are not countable as matching funds</w:t>
      </w:r>
      <w:r>
        <w:rPr>
          <w:rFonts w:ascii="Arial" w:hAnsi="Arial" w:cs="Arial"/>
        </w:rPr>
        <w:t>.</w:t>
      </w:r>
    </w:p>
    <w:p w14:paraId="02E54058" w14:textId="77777777" w:rsidR="000243BD" w:rsidRPr="00972C7E" w:rsidRDefault="000243BD" w:rsidP="00972C7E">
      <w:pPr>
        <w:ind w:left="720"/>
        <w:rPr>
          <w:rFonts w:ascii="Arial" w:hAnsi="Arial" w:cs="Arial"/>
        </w:rPr>
      </w:pPr>
    </w:p>
    <w:p w14:paraId="2FE22039" w14:textId="77777777" w:rsidR="00F2598C" w:rsidRDefault="00F2598C" w:rsidP="00F2598C">
      <w:pPr>
        <w:pStyle w:val="ListParagraph"/>
        <w:numPr>
          <w:ilvl w:val="0"/>
          <w:numId w:val="5"/>
        </w:numPr>
        <w:rPr>
          <w:rFonts w:ascii="Arial" w:hAnsi="Arial" w:cs="Arial"/>
        </w:rPr>
      </w:pPr>
      <w:r w:rsidRPr="00BB7391">
        <w:rPr>
          <w:rFonts w:ascii="Arial" w:hAnsi="Arial" w:cs="Arial"/>
        </w:rPr>
        <w:t>Other Submission Requirements</w:t>
      </w:r>
    </w:p>
    <w:p w14:paraId="10FB03A7" w14:textId="2AA3E684" w:rsidR="000243BD" w:rsidRDefault="000243BD" w:rsidP="000243BD">
      <w:pPr>
        <w:ind w:left="720"/>
        <w:rPr>
          <w:rFonts w:ascii="Arial" w:hAnsi="Arial" w:cs="Arial"/>
        </w:rPr>
      </w:pPr>
      <w:r>
        <w:rPr>
          <w:rFonts w:ascii="Arial" w:hAnsi="Arial" w:cs="Arial"/>
        </w:rPr>
        <w:t>All applicants are required to use an electronic submission process</w:t>
      </w:r>
      <w:r w:rsidR="00392F3B">
        <w:rPr>
          <w:rFonts w:ascii="Arial" w:hAnsi="Arial" w:cs="Arial"/>
        </w:rPr>
        <w:t xml:space="preserve"> by submitting </w:t>
      </w:r>
    </w:p>
    <w:p w14:paraId="08C7D917" w14:textId="6CC260C5" w:rsidR="000243BD" w:rsidRPr="00A37290" w:rsidRDefault="00144527" w:rsidP="00A37290">
      <w:pPr>
        <w:ind w:left="1140"/>
        <w:rPr>
          <w:rFonts w:ascii="Arial" w:hAnsi="Arial" w:cs="Arial"/>
        </w:rPr>
      </w:pPr>
      <w:r w:rsidRPr="00A37290">
        <w:rPr>
          <w:rFonts w:ascii="Arial" w:hAnsi="Arial" w:cs="Arial"/>
        </w:rPr>
        <w:t>a complete application via www.grants.gov</w:t>
      </w:r>
      <w:r w:rsidR="00AF47C5" w:rsidRPr="00A37290">
        <w:rPr>
          <w:rFonts w:ascii="Arial" w:hAnsi="Arial" w:cs="Arial"/>
        </w:rPr>
        <w:t>,</w:t>
      </w:r>
      <w:r w:rsidR="000243BD" w:rsidRPr="00A37290">
        <w:rPr>
          <w:rFonts w:ascii="Arial" w:hAnsi="Arial" w:cs="Arial"/>
        </w:rPr>
        <w:t xml:space="preserve"> and</w:t>
      </w:r>
    </w:p>
    <w:p w14:paraId="2CE2EC56" w14:textId="77777777" w:rsidR="00AF47C5" w:rsidRDefault="00AF47C5" w:rsidP="009E3239">
      <w:pPr>
        <w:rPr>
          <w:rFonts w:ascii="Arial" w:hAnsi="Arial" w:cs="Arial"/>
        </w:rPr>
      </w:pPr>
    </w:p>
    <w:p w14:paraId="18916EE5"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Application Review Information</w:t>
      </w:r>
    </w:p>
    <w:p w14:paraId="1E57FDE4" w14:textId="77777777" w:rsidR="00420F01" w:rsidRDefault="00F569EA" w:rsidP="00420F01">
      <w:pPr>
        <w:pStyle w:val="ListParagraph"/>
        <w:numPr>
          <w:ilvl w:val="0"/>
          <w:numId w:val="7"/>
        </w:numPr>
        <w:rPr>
          <w:rFonts w:ascii="Arial" w:hAnsi="Arial" w:cs="Arial"/>
        </w:rPr>
      </w:pPr>
      <w:r w:rsidRPr="00BB7391">
        <w:rPr>
          <w:rFonts w:ascii="Arial" w:hAnsi="Arial" w:cs="Arial"/>
        </w:rPr>
        <w:t>Criteria</w:t>
      </w:r>
    </w:p>
    <w:p w14:paraId="30B3DE3C" w14:textId="77777777" w:rsidR="0063365C" w:rsidRPr="0063365C" w:rsidRDefault="0063365C" w:rsidP="0063365C">
      <w:pPr>
        <w:ind w:left="720"/>
        <w:rPr>
          <w:rFonts w:ascii="Arial" w:hAnsi="Arial" w:cs="Arial"/>
        </w:rPr>
      </w:pPr>
      <w:r w:rsidRPr="0063365C">
        <w:rPr>
          <w:rFonts w:ascii="Arial" w:hAnsi="Arial" w:cs="Arial"/>
        </w:rPr>
        <w:t xml:space="preserve">Applications that pass </w:t>
      </w:r>
      <w:r w:rsidR="00E23333">
        <w:rPr>
          <w:rFonts w:ascii="Arial" w:hAnsi="Arial" w:cs="Arial"/>
        </w:rPr>
        <w:t xml:space="preserve">a preliminary </w:t>
      </w:r>
      <w:r w:rsidRPr="0063365C">
        <w:rPr>
          <w:rFonts w:ascii="Arial" w:hAnsi="Arial" w:cs="Arial"/>
        </w:rPr>
        <w:t xml:space="preserve">eligibility screening process will undergo a two-tiered evaluation process.  Applications will be subject to both a technical evaluation and a Program Office evaluation. </w:t>
      </w:r>
      <w:r w:rsidR="00A70E98">
        <w:rPr>
          <w:rFonts w:ascii="Arial" w:hAnsi="Arial" w:cs="Arial"/>
        </w:rPr>
        <w:t xml:space="preserve"> NCC requests do not undergo a technical evaluation.</w:t>
      </w:r>
    </w:p>
    <w:p w14:paraId="7F61656E" w14:textId="77777777" w:rsidR="00A9657C" w:rsidRDefault="00A9657C" w:rsidP="00420F01">
      <w:pPr>
        <w:pStyle w:val="ListParagraph"/>
        <w:ind w:left="1080"/>
        <w:rPr>
          <w:rFonts w:ascii="Arial" w:hAnsi="Arial" w:cs="Arial"/>
        </w:rPr>
      </w:pPr>
    </w:p>
    <w:p w14:paraId="567D31A8" w14:textId="77777777" w:rsidR="00420F01" w:rsidRPr="00420F01" w:rsidRDefault="00420F01" w:rsidP="00420F01">
      <w:pPr>
        <w:pStyle w:val="ListParagraph"/>
        <w:ind w:left="1080"/>
        <w:rPr>
          <w:rFonts w:ascii="Arial" w:hAnsi="Arial" w:cs="Arial"/>
        </w:rPr>
      </w:pPr>
      <w:r w:rsidRPr="00420F01">
        <w:rPr>
          <w:rFonts w:ascii="Arial" w:hAnsi="Arial" w:cs="Arial"/>
        </w:rPr>
        <w:t>a.</w:t>
      </w:r>
      <w:r w:rsidRPr="00420F01">
        <w:rPr>
          <w:rFonts w:ascii="Arial" w:hAnsi="Arial" w:cs="Arial"/>
        </w:rPr>
        <w:tab/>
        <w:t>Technical Evaluation</w:t>
      </w:r>
    </w:p>
    <w:p w14:paraId="1BE6EE3F" w14:textId="77777777" w:rsidR="00A70E98" w:rsidRDefault="00420F01" w:rsidP="00420F01">
      <w:pPr>
        <w:pStyle w:val="ListParagraph"/>
        <w:ind w:left="1080"/>
        <w:rPr>
          <w:rFonts w:ascii="Arial" w:hAnsi="Arial" w:cs="Arial"/>
        </w:rPr>
      </w:pPr>
      <w:r w:rsidRPr="00420F01">
        <w:rPr>
          <w:rFonts w:ascii="Arial" w:hAnsi="Arial" w:cs="Arial"/>
        </w:rPr>
        <w:t>During the technical evaluation, each application will be reviewed using the criteria listed below and awarded points based on the information provided in the application.  Applicants can receive a maximum of 100 points per program.  In scoring applications, the IRS will evaluate each program plan based on how it will assist in accomplishment of the LITC Program goals</w:t>
      </w:r>
      <w:r w:rsidR="00A70E98">
        <w:rPr>
          <w:rFonts w:ascii="Arial" w:hAnsi="Arial" w:cs="Arial"/>
        </w:rPr>
        <w:t>.</w:t>
      </w:r>
    </w:p>
    <w:p w14:paraId="054EB62A" w14:textId="77777777" w:rsidR="00420F01" w:rsidRDefault="00420F01" w:rsidP="00420F01">
      <w:pPr>
        <w:pStyle w:val="ListParagraph"/>
        <w:ind w:left="1080"/>
        <w:rPr>
          <w:rFonts w:ascii="Arial" w:hAnsi="Arial" w:cs="Arial"/>
        </w:rPr>
      </w:pPr>
      <w:r w:rsidRPr="00420F01">
        <w:rPr>
          <w:rFonts w:ascii="Arial" w:hAnsi="Arial" w:cs="Arial"/>
        </w:rPr>
        <w:t xml:space="preserve">  </w:t>
      </w:r>
    </w:p>
    <w:p w14:paraId="37AF237A" w14:textId="77777777" w:rsidR="00420F01" w:rsidRPr="00420F01" w:rsidRDefault="00420F01" w:rsidP="00420F01">
      <w:pPr>
        <w:pStyle w:val="ListParagraph"/>
        <w:ind w:left="1080"/>
        <w:rPr>
          <w:rFonts w:ascii="Arial" w:hAnsi="Arial" w:cs="Arial"/>
        </w:rPr>
      </w:pPr>
      <w:r w:rsidRPr="00420F01">
        <w:rPr>
          <w:rFonts w:ascii="Arial" w:hAnsi="Arial" w:cs="Arial"/>
        </w:rPr>
        <w:t>Points will be assigned as follows:</w:t>
      </w:r>
      <w:r w:rsidRPr="00420F01">
        <w:rPr>
          <w:rFonts w:ascii="Arial" w:hAnsi="Arial" w:cs="Arial"/>
        </w:rPr>
        <w:tab/>
      </w:r>
    </w:p>
    <w:p w14:paraId="54F0DE54" w14:textId="77777777" w:rsidR="00420F01" w:rsidRPr="00420F01" w:rsidRDefault="00420F01" w:rsidP="00420F01">
      <w:pPr>
        <w:pStyle w:val="ListParagraph"/>
        <w:ind w:left="1080"/>
        <w:rPr>
          <w:rFonts w:ascii="Arial" w:hAnsi="Arial" w:cs="Arial"/>
        </w:rPr>
      </w:pPr>
      <w:r w:rsidRPr="00420F01">
        <w:rPr>
          <w:rFonts w:ascii="Arial" w:hAnsi="Arial" w:cs="Arial"/>
        </w:rPr>
        <w:t>Experience</w:t>
      </w:r>
    </w:p>
    <w:p w14:paraId="378E22A5" w14:textId="7C7C9251" w:rsidR="00420F01" w:rsidRPr="00420F01" w:rsidRDefault="00420F01" w:rsidP="00420F01">
      <w:pPr>
        <w:pStyle w:val="ListParagraph"/>
        <w:numPr>
          <w:ilvl w:val="0"/>
          <w:numId w:val="15"/>
        </w:numPr>
        <w:rPr>
          <w:rFonts w:ascii="Arial" w:hAnsi="Arial" w:cs="Arial"/>
        </w:rPr>
      </w:pPr>
      <w:r w:rsidRPr="00420F01">
        <w:rPr>
          <w:rFonts w:ascii="Arial" w:hAnsi="Arial" w:cs="Arial"/>
        </w:rPr>
        <w:t xml:space="preserve">Experience in operating a </w:t>
      </w:r>
      <w:r w:rsidR="005E463F" w:rsidRPr="00420F01">
        <w:rPr>
          <w:rFonts w:ascii="Arial" w:hAnsi="Arial" w:cs="Arial"/>
        </w:rPr>
        <w:t>low-income</w:t>
      </w:r>
      <w:r w:rsidRPr="00420F01">
        <w:rPr>
          <w:rFonts w:ascii="Arial" w:hAnsi="Arial" w:cs="Arial"/>
        </w:rPr>
        <w:t xml:space="preserve"> taxpayer clinic or delivering services to low income and ESL taxpayers.  (Maximum 10 points).</w:t>
      </w:r>
    </w:p>
    <w:p w14:paraId="62D3DD85" w14:textId="77777777" w:rsidR="00420F01" w:rsidRPr="00420F01" w:rsidRDefault="00420F01" w:rsidP="00420F01">
      <w:pPr>
        <w:pStyle w:val="ListParagraph"/>
        <w:ind w:left="1080"/>
        <w:rPr>
          <w:rFonts w:ascii="Arial" w:hAnsi="Arial" w:cs="Arial"/>
        </w:rPr>
      </w:pPr>
      <w:r w:rsidRPr="00420F01">
        <w:rPr>
          <w:rFonts w:ascii="Arial" w:hAnsi="Arial" w:cs="Arial"/>
        </w:rPr>
        <w:t>Financial Responsibility</w:t>
      </w:r>
    </w:p>
    <w:p w14:paraId="74E61F64" w14:textId="77777777" w:rsidR="00420F01" w:rsidRPr="00420F01" w:rsidRDefault="00420F01" w:rsidP="00420F01">
      <w:pPr>
        <w:pStyle w:val="ListParagraph"/>
        <w:numPr>
          <w:ilvl w:val="0"/>
          <w:numId w:val="15"/>
        </w:numPr>
        <w:rPr>
          <w:rFonts w:ascii="Arial" w:hAnsi="Arial" w:cs="Arial"/>
        </w:rPr>
      </w:pPr>
      <w:r w:rsidRPr="00420F01">
        <w:rPr>
          <w:rFonts w:ascii="Arial" w:hAnsi="Arial" w:cs="Arial"/>
        </w:rPr>
        <w:t>Quality of grant administration and internal accounting procedures.  (Maximum 10 points).</w:t>
      </w:r>
    </w:p>
    <w:p w14:paraId="3B4F24A2" w14:textId="77777777" w:rsidR="00420F01" w:rsidRPr="00420F01" w:rsidRDefault="00420F01" w:rsidP="00420F01">
      <w:pPr>
        <w:pStyle w:val="ListParagraph"/>
        <w:ind w:left="1080"/>
        <w:rPr>
          <w:rFonts w:ascii="Arial" w:hAnsi="Arial" w:cs="Arial"/>
        </w:rPr>
      </w:pPr>
      <w:r w:rsidRPr="00420F01">
        <w:rPr>
          <w:rFonts w:ascii="Arial" w:hAnsi="Arial" w:cs="Arial"/>
        </w:rPr>
        <w:t>Program Plan</w:t>
      </w:r>
    </w:p>
    <w:p w14:paraId="663D2481" w14:textId="1DA14717" w:rsidR="00420F01" w:rsidRDefault="00420F01" w:rsidP="00420F01">
      <w:pPr>
        <w:pStyle w:val="ListParagraph"/>
        <w:numPr>
          <w:ilvl w:val="0"/>
          <w:numId w:val="15"/>
        </w:numPr>
        <w:rPr>
          <w:rFonts w:ascii="Arial" w:hAnsi="Arial" w:cs="Arial"/>
        </w:rPr>
      </w:pPr>
      <w:r w:rsidRPr="00420F01">
        <w:rPr>
          <w:rFonts w:ascii="Arial" w:hAnsi="Arial" w:cs="Arial"/>
        </w:rPr>
        <w:t xml:space="preserve">Quality of programs offered to assist low income taxpayers </w:t>
      </w:r>
      <w:r w:rsidR="00980D9E">
        <w:rPr>
          <w:rFonts w:ascii="Arial" w:hAnsi="Arial" w:cs="Arial"/>
        </w:rPr>
        <w:t>and</w:t>
      </w:r>
      <w:r w:rsidRPr="00420F01">
        <w:rPr>
          <w:rFonts w:ascii="Arial" w:hAnsi="Arial" w:cs="Arial"/>
        </w:rPr>
        <w:t xml:space="preserve"> ESL taxpayers.  Evaluation criteria include the qualifications, training, and supervision of the clinic staff, students, and volunteers; amount of time devoted to the program by clinic staff; comprehensiveness of services to be provided; procedures for ensuring the confidentiality of taxpayer information; procedures for monitoring and evaluating program results; publicity and outreach plans; and the dates and days and hours of clinic operation.  (Maximum 75 points).  </w:t>
      </w:r>
    </w:p>
    <w:p w14:paraId="4F30F194" w14:textId="54C01E97" w:rsidR="00D85A2E" w:rsidRDefault="00D85A2E" w:rsidP="00D85A2E">
      <w:pPr>
        <w:rPr>
          <w:rFonts w:ascii="Arial" w:hAnsi="Arial" w:cs="Arial"/>
        </w:rPr>
      </w:pPr>
    </w:p>
    <w:p w14:paraId="69626B1B" w14:textId="575B91F3" w:rsidR="00D85A2E" w:rsidRDefault="00D85A2E" w:rsidP="00D85A2E">
      <w:pPr>
        <w:rPr>
          <w:rFonts w:ascii="Arial" w:hAnsi="Arial" w:cs="Arial"/>
        </w:rPr>
      </w:pPr>
    </w:p>
    <w:p w14:paraId="6EFAF4EF" w14:textId="77777777" w:rsidR="00D85A2E" w:rsidRPr="00D85A2E" w:rsidRDefault="00D85A2E" w:rsidP="00D85A2E">
      <w:pPr>
        <w:rPr>
          <w:rFonts w:ascii="Arial" w:hAnsi="Arial" w:cs="Arial"/>
        </w:rPr>
      </w:pPr>
      <w:bookmarkStart w:id="0" w:name="_GoBack"/>
      <w:bookmarkEnd w:id="0"/>
    </w:p>
    <w:p w14:paraId="52AE57E8" w14:textId="77777777" w:rsidR="00420F01" w:rsidRPr="00420F01" w:rsidRDefault="00420F01" w:rsidP="00420F01">
      <w:pPr>
        <w:pStyle w:val="ListParagraph"/>
        <w:ind w:left="1080"/>
        <w:rPr>
          <w:rFonts w:ascii="Arial" w:hAnsi="Arial" w:cs="Arial"/>
        </w:rPr>
      </w:pPr>
      <w:r w:rsidRPr="00420F01">
        <w:rPr>
          <w:rFonts w:ascii="Arial" w:hAnsi="Arial" w:cs="Arial"/>
        </w:rPr>
        <w:lastRenderedPageBreak/>
        <w:t>Program Coverage</w:t>
      </w:r>
    </w:p>
    <w:p w14:paraId="056F4078" w14:textId="77777777" w:rsidR="00420F01" w:rsidRDefault="00420F01" w:rsidP="00420F01">
      <w:pPr>
        <w:pStyle w:val="ListParagraph"/>
        <w:numPr>
          <w:ilvl w:val="0"/>
          <w:numId w:val="15"/>
        </w:numPr>
        <w:rPr>
          <w:rFonts w:ascii="Arial" w:hAnsi="Arial" w:cs="Arial"/>
        </w:rPr>
      </w:pPr>
      <w:r w:rsidRPr="00420F01">
        <w:rPr>
          <w:rFonts w:ascii="Arial" w:hAnsi="Arial" w:cs="Arial"/>
        </w:rPr>
        <w:t>Number of low income or ESL taxpayers in geographic area(s) and proposed efforts to reach these taxpayers.  (Maximum 5 points).</w:t>
      </w:r>
    </w:p>
    <w:p w14:paraId="1808DF43" w14:textId="77777777" w:rsidR="000D3A08" w:rsidRDefault="000D3A08" w:rsidP="00953C08">
      <w:pPr>
        <w:pStyle w:val="ListParagraph"/>
        <w:ind w:left="1080"/>
        <w:rPr>
          <w:rFonts w:ascii="Arial" w:hAnsi="Arial" w:cs="Arial"/>
        </w:rPr>
      </w:pPr>
    </w:p>
    <w:p w14:paraId="2769D280" w14:textId="77777777" w:rsidR="00953C08" w:rsidRPr="00420F01" w:rsidRDefault="00953C08" w:rsidP="00953C08">
      <w:pPr>
        <w:pStyle w:val="ListParagraph"/>
        <w:ind w:left="1080"/>
        <w:rPr>
          <w:rFonts w:ascii="Arial" w:hAnsi="Arial" w:cs="Arial"/>
        </w:rPr>
      </w:pPr>
      <w:r>
        <w:rPr>
          <w:rFonts w:ascii="Arial" w:hAnsi="Arial" w:cs="Arial"/>
        </w:rPr>
        <w:t xml:space="preserve">b. </w:t>
      </w:r>
      <w:r w:rsidRPr="00953C08">
        <w:rPr>
          <w:rFonts w:ascii="Arial" w:hAnsi="Arial" w:cs="Arial"/>
        </w:rPr>
        <w:t>Program Office Evaluation</w:t>
      </w:r>
    </w:p>
    <w:p w14:paraId="21BD4514" w14:textId="77777777" w:rsidR="00953C08" w:rsidRPr="00953C08" w:rsidRDefault="00953C08" w:rsidP="00953C08">
      <w:pPr>
        <w:pStyle w:val="ListParagraph"/>
        <w:ind w:left="1080"/>
        <w:rPr>
          <w:rFonts w:ascii="Arial" w:hAnsi="Arial" w:cs="Arial"/>
        </w:rPr>
      </w:pPr>
      <w:r w:rsidRPr="00953C08">
        <w:rPr>
          <w:rFonts w:ascii="Arial" w:hAnsi="Arial" w:cs="Arial"/>
        </w:rPr>
        <w:t>After the completion of the technical evaluation, applications will undergo a secondary review by the LITC Program Office.  This evaluation will be based on the information contained in the program plan, as well as the clinic’s performance history in the LITC Program, if applicable.</w:t>
      </w:r>
    </w:p>
    <w:p w14:paraId="750FDC2A" w14:textId="77777777" w:rsidR="00953C08" w:rsidRPr="00953C08" w:rsidRDefault="00953C08" w:rsidP="00953C08">
      <w:pPr>
        <w:pStyle w:val="ListParagraph"/>
        <w:numPr>
          <w:ilvl w:val="0"/>
          <w:numId w:val="15"/>
        </w:numPr>
        <w:rPr>
          <w:rFonts w:ascii="Arial" w:hAnsi="Arial" w:cs="Arial"/>
        </w:rPr>
      </w:pPr>
      <w:r w:rsidRPr="00953C08">
        <w:rPr>
          <w:rFonts w:ascii="Arial" w:hAnsi="Arial" w:cs="Arial"/>
        </w:rPr>
        <w:t>New Applicants.  The LITC Program Office will perform a general review of the application and proposed program plan.  The review will consider the quality of the proposed program, the soundness of the proposed budget, and any significant concerns identified during the technical evaluation.</w:t>
      </w:r>
    </w:p>
    <w:p w14:paraId="7C7E3788" w14:textId="353CE4AA" w:rsidR="00953C08" w:rsidRPr="00953C08" w:rsidRDefault="00953C08" w:rsidP="00953C08">
      <w:pPr>
        <w:pStyle w:val="ListParagraph"/>
        <w:numPr>
          <w:ilvl w:val="0"/>
          <w:numId w:val="15"/>
        </w:numPr>
        <w:rPr>
          <w:rFonts w:ascii="Arial" w:hAnsi="Arial" w:cs="Arial"/>
        </w:rPr>
      </w:pPr>
      <w:r w:rsidRPr="00953C08">
        <w:rPr>
          <w:rFonts w:ascii="Arial" w:hAnsi="Arial" w:cs="Arial"/>
        </w:rPr>
        <w:t xml:space="preserve">Prior </w:t>
      </w:r>
      <w:r w:rsidR="00094B5E">
        <w:rPr>
          <w:rFonts w:ascii="Arial" w:hAnsi="Arial" w:cs="Arial"/>
        </w:rPr>
        <w:t>Grant recipients</w:t>
      </w:r>
      <w:r w:rsidRPr="00953C08">
        <w:rPr>
          <w:rFonts w:ascii="Arial" w:hAnsi="Arial" w:cs="Arial"/>
        </w:rPr>
        <w:t>.  The LITC Program Office will perform a general review of the application, proposed budget, and program plan, as well as a more detailed review of the clinic’s performance history in the LITC Program.  The review will consider:</w:t>
      </w:r>
    </w:p>
    <w:p w14:paraId="11255B6A"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Timeliness, accuracy, and completeness of Interim and Year-End reports;</w:t>
      </w:r>
    </w:p>
    <w:p w14:paraId="6130A07C"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Any significant concerns identified by site assistance visits and how the grantee addressed those concerns;</w:t>
      </w:r>
    </w:p>
    <w:p w14:paraId="2189B0F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grantee’s activities match its program plan;</w:t>
      </w:r>
    </w:p>
    <w:p w14:paraId="3A57514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 xml:space="preserve">Grantee’s involvement with other tax clinics, community groups, the Taxpayer Advocate Service (TAS), and the LITC Program Office; </w:t>
      </w:r>
    </w:p>
    <w:p w14:paraId="42D6885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 has a history of not drawing down funds in a timely manner; and</w:t>
      </w:r>
    </w:p>
    <w:p w14:paraId="3B39EA4B" w14:textId="77777777" w:rsidR="00953C08" w:rsidRDefault="00953C08" w:rsidP="00953C08">
      <w:pPr>
        <w:pStyle w:val="ListParagraph"/>
        <w:numPr>
          <w:ilvl w:val="0"/>
          <w:numId w:val="16"/>
        </w:numPr>
        <w:rPr>
          <w:rFonts w:ascii="Arial" w:hAnsi="Arial" w:cs="Arial"/>
        </w:rPr>
      </w:pPr>
      <w:r w:rsidRPr="00953C08">
        <w:rPr>
          <w:rFonts w:ascii="Arial" w:hAnsi="Arial" w:cs="Arial"/>
        </w:rPr>
        <w:t>Whether the grantee has failed to use all funds awarded in prior years.</w:t>
      </w:r>
    </w:p>
    <w:p w14:paraId="37DE13EA" w14:textId="77777777" w:rsidR="000D3A08" w:rsidRPr="009E3239" w:rsidRDefault="000D3A08" w:rsidP="009E3239">
      <w:pPr>
        <w:rPr>
          <w:rFonts w:ascii="Arial" w:hAnsi="Arial" w:cs="Arial"/>
        </w:rPr>
      </w:pPr>
    </w:p>
    <w:p w14:paraId="5DAEDB96" w14:textId="77777777" w:rsidR="00953C08" w:rsidRDefault="00F569EA" w:rsidP="00953C08">
      <w:pPr>
        <w:pStyle w:val="ListParagraph"/>
        <w:numPr>
          <w:ilvl w:val="0"/>
          <w:numId w:val="7"/>
        </w:numPr>
        <w:rPr>
          <w:rFonts w:ascii="Arial" w:hAnsi="Arial" w:cs="Arial"/>
        </w:rPr>
      </w:pPr>
      <w:r w:rsidRPr="00BB7391">
        <w:rPr>
          <w:rFonts w:ascii="Arial" w:hAnsi="Arial" w:cs="Arial"/>
        </w:rPr>
        <w:t>Review and Selection Process</w:t>
      </w:r>
    </w:p>
    <w:p w14:paraId="182AF2B2" w14:textId="52063678" w:rsidR="000D3A08" w:rsidRPr="000D3A08" w:rsidRDefault="0063365C" w:rsidP="000D3A08">
      <w:pPr>
        <w:ind w:left="720"/>
        <w:rPr>
          <w:rFonts w:ascii="Arial" w:hAnsi="Arial" w:cs="Arial"/>
        </w:rPr>
      </w:pPr>
      <w:r w:rsidRPr="0063365C">
        <w:rPr>
          <w:rFonts w:ascii="Arial" w:hAnsi="Arial" w:cs="Arial"/>
        </w:rPr>
        <w:t>In making grant award decisions, the IRS seeks to fund qualified organizations, including academic institutions and nonprofit organizations throughout the United States, to provide tax representation</w:t>
      </w:r>
      <w:r w:rsidR="00980D9E">
        <w:rPr>
          <w:rFonts w:ascii="Arial" w:hAnsi="Arial" w:cs="Arial"/>
        </w:rPr>
        <w:t xml:space="preserve">, education, and advocacy </w:t>
      </w:r>
      <w:r w:rsidRPr="0063365C">
        <w:rPr>
          <w:rFonts w:ascii="Arial" w:hAnsi="Arial" w:cs="Arial"/>
        </w:rPr>
        <w:t xml:space="preserve">on behalf of low income and ESL taxpayers.  </w:t>
      </w:r>
      <w:r w:rsidR="000D3A08" w:rsidRPr="000D3A08">
        <w:rPr>
          <w:rFonts w:ascii="Arial" w:hAnsi="Arial" w:cs="Arial"/>
        </w:rPr>
        <w:t xml:space="preserve">The decision of </w:t>
      </w:r>
      <w:r w:rsidR="005E463F" w:rsidRPr="000D3A08">
        <w:rPr>
          <w:rFonts w:ascii="Arial" w:hAnsi="Arial" w:cs="Arial"/>
        </w:rPr>
        <w:t>whether</w:t>
      </w:r>
      <w:r w:rsidR="000D3A08" w:rsidRPr="000D3A08">
        <w:rPr>
          <w:rFonts w:ascii="Arial" w:hAnsi="Arial" w:cs="Arial"/>
        </w:rPr>
        <w:t xml:space="preserve"> to award grant funds will be based on the technical evaluation, Program Office evaluation, and the following additional considerations:</w:t>
      </w:r>
    </w:p>
    <w:p w14:paraId="42AD4B0A"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To foster parity regarding clinic availability and accessibility for low income and ESL taxpayers nationwide, the LITC Program Office will consider an applicant’s geographic coverage area, the number of low income and ESL taxpayers served, and the languages in which assistance will be provided to taxpayers.</w:t>
      </w:r>
    </w:p>
    <w:p w14:paraId="0D249734" w14:textId="77777777" w:rsidR="000D3A08" w:rsidRPr="009E3239" w:rsidRDefault="000D3A08" w:rsidP="009E3239">
      <w:pPr>
        <w:pStyle w:val="ListParagraph"/>
        <w:numPr>
          <w:ilvl w:val="0"/>
          <w:numId w:val="25"/>
        </w:numPr>
        <w:rPr>
          <w:rFonts w:ascii="Arial" w:hAnsi="Arial" w:cs="Arial"/>
        </w:rPr>
      </w:pPr>
      <w:r>
        <w:rPr>
          <w:rFonts w:ascii="Arial" w:hAnsi="Arial" w:cs="Arial"/>
        </w:rPr>
        <w:t xml:space="preserve"> </w:t>
      </w:r>
      <w:r w:rsidRPr="009E3239">
        <w:rPr>
          <w:rFonts w:ascii="Arial" w:hAnsi="Arial" w:cs="Arial"/>
        </w:rPr>
        <w:t>If applications are submitted by more than one clinic sponsored by the same institution or organization, the LITC Program Office will consider all factors surrounding the operation of the clinics, including the geographic area(s) served by the clinics and the comprehensiveness of the services to be provided, in determining whether and in what amount grants will be made to one or more such clinics.</w:t>
      </w:r>
    </w:p>
    <w:p w14:paraId="4FC94DD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 xml:space="preserve">For academic clinics, which may serve fewer taxpayers than non-academic clinics because of the time involved in teaching and mentoring students, the LITC Program Office will consider additional ways in which academic clinics </w:t>
      </w:r>
      <w:r w:rsidRPr="009E3239">
        <w:rPr>
          <w:rFonts w:ascii="Arial" w:hAnsi="Arial" w:cs="Arial"/>
        </w:rPr>
        <w:lastRenderedPageBreak/>
        <w:t>can accomplish LITC Program goals (e.g., providing technical assistance, training, and mentoring to other LITC</w:t>
      </w:r>
      <w:r w:rsidR="00980D9E">
        <w:rPr>
          <w:rFonts w:ascii="Arial" w:hAnsi="Arial" w:cs="Arial"/>
        </w:rPr>
        <w:t>s</w:t>
      </w:r>
      <w:r w:rsidRPr="009E3239">
        <w:rPr>
          <w:rFonts w:ascii="Arial" w:hAnsi="Arial" w:cs="Arial"/>
        </w:rPr>
        <w:t xml:space="preserve">, publishing articles about the LITC Program, commenting on proposed Treasury regulations that affect low income or ESL taxpayers, and monitoring graduates to determine whether they perform </w:t>
      </w:r>
      <w:r w:rsidRPr="00B97E0B">
        <w:rPr>
          <w:rFonts w:ascii="Arial" w:hAnsi="Arial" w:cs="Arial"/>
          <w:i/>
        </w:rPr>
        <w:t>pro bono</w:t>
      </w:r>
      <w:r w:rsidRPr="009E3239">
        <w:rPr>
          <w:rFonts w:ascii="Arial" w:hAnsi="Arial" w:cs="Arial"/>
        </w:rPr>
        <w:t xml:space="preserve"> work on behalf of or otherwise assist low income taxpayers).</w:t>
      </w:r>
    </w:p>
    <w:p w14:paraId="78BB90BC"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The existence of other clinics serving the same population.</w:t>
      </w:r>
    </w:p>
    <w:p w14:paraId="4EAC6A8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 xml:space="preserve">Appropriateness of funds sought for the quantity and quality of services to be offered.  </w:t>
      </w:r>
    </w:p>
    <w:p w14:paraId="477F2B49"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Other sources of funding available to the clinic.</w:t>
      </w:r>
    </w:p>
    <w:p w14:paraId="74AC677C" w14:textId="77777777" w:rsidR="000D3A08" w:rsidRPr="000D3A08" w:rsidRDefault="000D3A08" w:rsidP="000D3A08">
      <w:pPr>
        <w:ind w:left="720"/>
        <w:rPr>
          <w:rFonts w:ascii="Arial" w:hAnsi="Arial" w:cs="Arial"/>
        </w:rPr>
      </w:pPr>
    </w:p>
    <w:p w14:paraId="150AE354" w14:textId="77777777" w:rsidR="000D3A08" w:rsidRDefault="000D3A08" w:rsidP="000D3A08">
      <w:pPr>
        <w:ind w:left="720"/>
        <w:rPr>
          <w:rFonts w:ascii="Arial" w:hAnsi="Arial" w:cs="Arial"/>
        </w:rPr>
      </w:pPr>
      <w:r w:rsidRPr="000D3A08">
        <w:rPr>
          <w:rFonts w:ascii="Arial" w:hAnsi="Arial" w:cs="Arial"/>
        </w:rPr>
        <w:t>Final funding decisions are made by the National Taxpayer Advocate, unless recused.  In recusal situations, final funding decisions are made by the Deputy National Taxpayer Advocate.</w:t>
      </w:r>
    </w:p>
    <w:p w14:paraId="5DBFDAEA" w14:textId="77777777" w:rsidR="000D3A08" w:rsidRPr="0063365C" w:rsidRDefault="000D3A08" w:rsidP="000D3A08">
      <w:pPr>
        <w:ind w:left="720"/>
        <w:rPr>
          <w:rFonts w:ascii="Arial" w:hAnsi="Arial" w:cs="Arial"/>
        </w:rPr>
      </w:pPr>
    </w:p>
    <w:p w14:paraId="243E3533" w14:textId="77777777" w:rsidR="00953C08" w:rsidRDefault="00F569EA" w:rsidP="00420F01">
      <w:pPr>
        <w:pStyle w:val="ListParagraph"/>
        <w:numPr>
          <w:ilvl w:val="0"/>
          <w:numId w:val="7"/>
        </w:numPr>
        <w:rPr>
          <w:rFonts w:ascii="Arial" w:hAnsi="Arial" w:cs="Arial"/>
        </w:rPr>
      </w:pPr>
      <w:r w:rsidRPr="00BB7391">
        <w:rPr>
          <w:rFonts w:ascii="Arial" w:hAnsi="Arial" w:cs="Arial"/>
        </w:rPr>
        <w:t>Anticipate</w:t>
      </w:r>
      <w:r w:rsidR="00FA5E31">
        <w:rPr>
          <w:rFonts w:ascii="Arial" w:hAnsi="Arial" w:cs="Arial"/>
        </w:rPr>
        <w:t>d</w:t>
      </w:r>
      <w:r w:rsidRPr="00BB7391">
        <w:rPr>
          <w:rFonts w:ascii="Arial" w:hAnsi="Arial" w:cs="Arial"/>
        </w:rPr>
        <w:t xml:space="preserve"> Anno</w:t>
      </w:r>
      <w:r w:rsidR="00420F01">
        <w:rPr>
          <w:rFonts w:ascii="Arial" w:hAnsi="Arial" w:cs="Arial"/>
        </w:rPr>
        <w:t>uncement and Federal Award Date</w:t>
      </w:r>
    </w:p>
    <w:p w14:paraId="018BB87A" w14:textId="65366F08" w:rsidR="00953C08" w:rsidRPr="00953C08" w:rsidRDefault="00A0785E" w:rsidP="00953C08">
      <w:pPr>
        <w:pStyle w:val="ListParagraph"/>
        <w:rPr>
          <w:rFonts w:ascii="Arial" w:hAnsi="Arial" w:cs="Arial"/>
        </w:rPr>
      </w:pPr>
      <w:r w:rsidRPr="0063365C">
        <w:rPr>
          <w:rFonts w:ascii="Arial" w:hAnsi="Arial" w:cs="Arial"/>
        </w:rPr>
        <w:t xml:space="preserve">The LITC Program Office </w:t>
      </w:r>
      <w:r>
        <w:rPr>
          <w:rFonts w:ascii="Arial" w:hAnsi="Arial" w:cs="Arial"/>
        </w:rPr>
        <w:t xml:space="preserve">intends to </w:t>
      </w:r>
      <w:r w:rsidRPr="0063365C">
        <w:rPr>
          <w:rFonts w:ascii="Arial" w:hAnsi="Arial" w:cs="Arial"/>
        </w:rPr>
        <w:t xml:space="preserve">notify all applicants no later than </w:t>
      </w:r>
      <w:r w:rsidR="00392F3B">
        <w:rPr>
          <w:rFonts w:ascii="Arial" w:hAnsi="Arial" w:cs="Arial"/>
        </w:rPr>
        <w:t>July 1, 2019</w:t>
      </w:r>
      <w:r w:rsidR="00A37290">
        <w:rPr>
          <w:rFonts w:ascii="Arial" w:hAnsi="Arial" w:cs="Arial"/>
        </w:rPr>
        <w:t>,</w:t>
      </w:r>
      <w:r w:rsidR="00743896">
        <w:rPr>
          <w:rFonts w:ascii="Arial" w:hAnsi="Arial" w:cs="Arial"/>
        </w:rPr>
        <w:t xml:space="preserve"> </w:t>
      </w:r>
      <w:r w:rsidR="00A37290" w:rsidRPr="0063365C">
        <w:rPr>
          <w:rFonts w:ascii="Arial" w:hAnsi="Arial" w:cs="Arial"/>
        </w:rPr>
        <w:t>whether</w:t>
      </w:r>
      <w:r w:rsidRPr="0063365C">
        <w:rPr>
          <w:rFonts w:ascii="Arial" w:hAnsi="Arial" w:cs="Arial"/>
        </w:rPr>
        <w:t xml:space="preserve"> they have been selected to receive a 201</w:t>
      </w:r>
      <w:r w:rsidR="006D7C29">
        <w:rPr>
          <w:rFonts w:ascii="Arial" w:hAnsi="Arial" w:cs="Arial"/>
        </w:rPr>
        <w:t>9</w:t>
      </w:r>
      <w:r w:rsidRPr="0063365C">
        <w:rPr>
          <w:rFonts w:ascii="Arial" w:hAnsi="Arial" w:cs="Arial"/>
        </w:rPr>
        <w:t xml:space="preserve"> </w:t>
      </w:r>
      <w:r w:rsidR="00392F3B">
        <w:rPr>
          <w:rFonts w:ascii="Arial" w:hAnsi="Arial" w:cs="Arial"/>
        </w:rPr>
        <w:t xml:space="preserve">supplemental </w:t>
      </w:r>
      <w:r w:rsidRPr="0063365C">
        <w:rPr>
          <w:rFonts w:ascii="Arial" w:hAnsi="Arial" w:cs="Arial"/>
        </w:rPr>
        <w:t xml:space="preserve">grant award.  </w:t>
      </w:r>
    </w:p>
    <w:p w14:paraId="6830D6B7" w14:textId="77777777" w:rsidR="00420F01" w:rsidRPr="00420F01" w:rsidRDefault="00420F01" w:rsidP="00420F01">
      <w:pPr>
        <w:pStyle w:val="ListParagraph"/>
        <w:ind w:left="1080"/>
        <w:rPr>
          <w:rFonts w:ascii="Arial" w:hAnsi="Arial" w:cs="Arial"/>
        </w:rPr>
      </w:pPr>
    </w:p>
    <w:p w14:paraId="34AA25BD"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Federal Award Administration Information</w:t>
      </w:r>
    </w:p>
    <w:p w14:paraId="7E76A13E" w14:textId="77777777" w:rsidR="00A9657C" w:rsidRDefault="00F569EA" w:rsidP="00953C08">
      <w:pPr>
        <w:pStyle w:val="ListParagraph"/>
        <w:numPr>
          <w:ilvl w:val="0"/>
          <w:numId w:val="8"/>
        </w:numPr>
        <w:rPr>
          <w:rFonts w:ascii="Arial" w:hAnsi="Arial" w:cs="Arial"/>
        </w:rPr>
      </w:pPr>
      <w:r w:rsidRPr="00BB7391">
        <w:rPr>
          <w:rFonts w:ascii="Arial" w:hAnsi="Arial" w:cs="Arial"/>
        </w:rPr>
        <w:t>Federal Award Notices</w:t>
      </w:r>
    </w:p>
    <w:p w14:paraId="2814C2B5" w14:textId="77777777" w:rsidR="005362C7" w:rsidRDefault="0063365C" w:rsidP="0063365C">
      <w:pPr>
        <w:ind w:left="720"/>
        <w:rPr>
          <w:rFonts w:ascii="Arial" w:hAnsi="Arial" w:cs="Arial"/>
        </w:rPr>
      </w:pPr>
      <w:r w:rsidRPr="0063365C">
        <w:rPr>
          <w:rFonts w:ascii="Arial" w:hAnsi="Arial" w:cs="Arial"/>
        </w:rPr>
        <w:t>The LITC Program Office will issue a notice of award to each applicant selected to receive funding for the grant year. The notice of award states the amount of funding awarded</w:t>
      </w:r>
      <w:r w:rsidR="00FA5E31">
        <w:rPr>
          <w:rFonts w:ascii="Arial" w:hAnsi="Arial" w:cs="Arial"/>
        </w:rPr>
        <w:t xml:space="preserve"> if Congress has appropriated the funding</w:t>
      </w:r>
      <w:r w:rsidRPr="0063365C">
        <w:rPr>
          <w:rFonts w:ascii="Arial" w:hAnsi="Arial" w:cs="Arial"/>
        </w:rPr>
        <w:t xml:space="preserve">, the grant period, and incorporates by reference the requirements specified in </w:t>
      </w:r>
      <w:r w:rsidR="005362C7">
        <w:rPr>
          <w:rFonts w:ascii="Arial" w:hAnsi="Arial" w:cs="Arial"/>
        </w:rPr>
        <w:t>Publication 3319.</w:t>
      </w:r>
      <w:r w:rsidRPr="0063365C">
        <w:rPr>
          <w:rFonts w:ascii="Arial" w:hAnsi="Arial" w:cs="Arial"/>
        </w:rPr>
        <w:t xml:space="preserve">  If an applicant incurs expenses and a grant is not awarded, all costs incurred will be the responsibility of the applicant.  </w:t>
      </w:r>
    </w:p>
    <w:p w14:paraId="6EF1F93C" w14:textId="1A1D6235" w:rsidR="0063365C" w:rsidRPr="0063365C" w:rsidRDefault="00392F3B" w:rsidP="0063365C">
      <w:pPr>
        <w:ind w:left="720"/>
        <w:rPr>
          <w:rFonts w:ascii="Arial" w:hAnsi="Arial" w:cs="Arial"/>
        </w:rPr>
      </w:pPr>
      <w:r>
        <w:rPr>
          <w:rFonts w:ascii="Arial" w:hAnsi="Arial" w:cs="Arial"/>
        </w:rPr>
        <w:t>T</w:t>
      </w:r>
      <w:r w:rsidR="005362C7">
        <w:rPr>
          <w:rFonts w:ascii="Arial" w:hAnsi="Arial" w:cs="Arial"/>
        </w:rPr>
        <w:t>he performance period for 201</w:t>
      </w:r>
      <w:r w:rsidR="006D7C29">
        <w:rPr>
          <w:rFonts w:ascii="Arial" w:hAnsi="Arial" w:cs="Arial"/>
        </w:rPr>
        <w:t>9</w:t>
      </w:r>
      <w:r w:rsidR="005362C7">
        <w:rPr>
          <w:rFonts w:ascii="Arial" w:hAnsi="Arial" w:cs="Arial"/>
        </w:rPr>
        <w:t xml:space="preserve"> grant funding begins on </w:t>
      </w:r>
      <w:r>
        <w:rPr>
          <w:rFonts w:ascii="Arial" w:hAnsi="Arial" w:cs="Arial"/>
        </w:rPr>
        <w:t xml:space="preserve">August </w:t>
      </w:r>
      <w:r w:rsidR="005362C7">
        <w:rPr>
          <w:rFonts w:ascii="Arial" w:hAnsi="Arial" w:cs="Arial"/>
        </w:rPr>
        <w:t>1, 201</w:t>
      </w:r>
      <w:r w:rsidR="006D7C29">
        <w:rPr>
          <w:rFonts w:ascii="Arial" w:hAnsi="Arial" w:cs="Arial"/>
        </w:rPr>
        <w:t>9</w:t>
      </w:r>
      <w:r w:rsidR="0063365C" w:rsidRPr="0063365C">
        <w:rPr>
          <w:rFonts w:ascii="Arial" w:hAnsi="Arial" w:cs="Arial"/>
        </w:rPr>
        <w:t>.</w:t>
      </w:r>
    </w:p>
    <w:p w14:paraId="53F374A6" w14:textId="77777777" w:rsidR="00953C08" w:rsidRPr="00953C08" w:rsidRDefault="00953C08" w:rsidP="00953C08">
      <w:pPr>
        <w:rPr>
          <w:rFonts w:ascii="Arial" w:hAnsi="Arial" w:cs="Arial"/>
        </w:rPr>
      </w:pPr>
    </w:p>
    <w:p w14:paraId="3DCED5E7" w14:textId="77777777" w:rsidR="00AE04AD" w:rsidRDefault="00F569EA" w:rsidP="00AE04AD">
      <w:pPr>
        <w:pStyle w:val="ListParagraph"/>
        <w:numPr>
          <w:ilvl w:val="0"/>
          <w:numId w:val="8"/>
        </w:numPr>
        <w:rPr>
          <w:rFonts w:ascii="Arial" w:hAnsi="Arial" w:cs="Arial"/>
        </w:rPr>
      </w:pPr>
      <w:r w:rsidRPr="00BB7391">
        <w:rPr>
          <w:rFonts w:ascii="Arial" w:hAnsi="Arial" w:cs="Arial"/>
        </w:rPr>
        <w:t>Administrative and National Policy Requirement</w:t>
      </w:r>
    </w:p>
    <w:p w14:paraId="42F0D157" w14:textId="77777777" w:rsidR="001164D3" w:rsidRPr="001164D3" w:rsidRDefault="001164D3" w:rsidP="001164D3">
      <w:pPr>
        <w:ind w:left="720"/>
        <w:rPr>
          <w:rFonts w:ascii="Arial" w:hAnsi="Arial" w:cs="Arial"/>
        </w:rPr>
      </w:pPr>
      <w:r w:rsidRPr="001164D3">
        <w:rPr>
          <w:rFonts w:ascii="Arial" w:hAnsi="Arial" w:cs="Arial"/>
        </w:rPr>
        <w:t xml:space="preserve">By accepting funds under this grant, the grantee agrees to comply with all terms and conditions for the grant, which are </w:t>
      </w:r>
      <w:r w:rsidR="00FA5E31">
        <w:rPr>
          <w:rFonts w:ascii="Arial" w:hAnsi="Arial" w:cs="Arial"/>
        </w:rPr>
        <w:t>imposed</w:t>
      </w:r>
      <w:r w:rsidRPr="001164D3">
        <w:rPr>
          <w:rFonts w:ascii="Arial" w:hAnsi="Arial" w:cs="Arial"/>
        </w:rPr>
        <w:t xml:space="preserve"> by: </w:t>
      </w:r>
    </w:p>
    <w:p w14:paraId="2B9BC8F4" w14:textId="77777777" w:rsidR="001164D3" w:rsidRPr="001164D3" w:rsidRDefault="001164D3" w:rsidP="009E3239">
      <w:pPr>
        <w:ind w:left="720" w:firstLine="720"/>
        <w:rPr>
          <w:rFonts w:ascii="Arial" w:hAnsi="Arial" w:cs="Arial"/>
        </w:rPr>
      </w:pPr>
      <w:r w:rsidRPr="001164D3">
        <w:rPr>
          <w:rFonts w:ascii="Arial" w:hAnsi="Arial" w:cs="Arial"/>
        </w:rPr>
        <w:t xml:space="preserve">(1) 26 U.S.C. </w:t>
      </w:r>
      <w:r w:rsidR="000B15C2">
        <w:rPr>
          <w:rFonts w:ascii="Arial" w:hAnsi="Arial" w:cs="Arial"/>
        </w:rPr>
        <w:t xml:space="preserve">§ </w:t>
      </w:r>
      <w:r w:rsidRPr="001164D3">
        <w:rPr>
          <w:rFonts w:ascii="Arial" w:hAnsi="Arial" w:cs="Arial"/>
        </w:rPr>
        <w:t xml:space="preserve">7526; </w:t>
      </w:r>
    </w:p>
    <w:p w14:paraId="12790406" w14:textId="77777777" w:rsidR="001164D3" w:rsidRPr="001164D3" w:rsidRDefault="001164D3" w:rsidP="009E3239">
      <w:pPr>
        <w:ind w:left="720" w:firstLine="720"/>
        <w:rPr>
          <w:rFonts w:ascii="Arial" w:hAnsi="Arial" w:cs="Arial"/>
        </w:rPr>
      </w:pPr>
      <w:r w:rsidRPr="001164D3">
        <w:rPr>
          <w:rFonts w:ascii="Arial" w:hAnsi="Arial" w:cs="Arial"/>
        </w:rPr>
        <w:t>(2) the terms and conditions contained in Publication</w:t>
      </w:r>
      <w:r>
        <w:rPr>
          <w:rFonts w:ascii="Arial" w:hAnsi="Arial" w:cs="Arial"/>
        </w:rPr>
        <w:t xml:space="preserve"> 3319</w:t>
      </w:r>
      <w:r w:rsidRPr="001164D3">
        <w:rPr>
          <w:rFonts w:ascii="Arial" w:hAnsi="Arial" w:cs="Arial"/>
        </w:rPr>
        <w:t xml:space="preserve">; </w:t>
      </w:r>
    </w:p>
    <w:p w14:paraId="479C0351" w14:textId="744D3CEE" w:rsidR="001164D3" w:rsidRDefault="001164D3" w:rsidP="00A37290">
      <w:pPr>
        <w:ind w:left="1440"/>
        <w:rPr>
          <w:rFonts w:ascii="Arial" w:hAnsi="Arial" w:cs="Arial"/>
        </w:rPr>
      </w:pPr>
      <w:r w:rsidRPr="001164D3">
        <w:rPr>
          <w:rFonts w:ascii="Arial" w:hAnsi="Arial" w:cs="Arial"/>
        </w:rPr>
        <w:t xml:space="preserve">(3) Assurances and Certifications </w:t>
      </w:r>
      <w:r w:rsidR="00377348">
        <w:rPr>
          <w:rFonts w:ascii="Arial" w:hAnsi="Arial" w:cs="Arial"/>
        </w:rPr>
        <w:t>attested to when registering for or updating registration in the SAM.gov system</w:t>
      </w:r>
      <w:r w:rsidRPr="001164D3">
        <w:rPr>
          <w:rFonts w:ascii="Arial" w:hAnsi="Arial" w:cs="Arial"/>
        </w:rPr>
        <w:t xml:space="preserve">; </w:t>
      </w:r>
    </w:p>
    <w:p w14:paraId="287017B8" w14:textId="0E7F4070" w:rsidR="00377348" w:rsidRDefault="00377348" w:rsidP="00377348">
      <w:pPr>
        <w:ind w:left="1440"/>
        <w:rPr>
          <w:rFonts w:ascii="Arial" w:hAnsi="Arial" w:cs="Arial"/>
        </w:rPr>
      </w:pPr>
      <w:r>
        <w:rPr>
          <w:rFonts w:ascii="Arial" w:hAnsi="Arial" w:cs="Arial"/>
        </w:rPr>
        <w:t xml:space="preserve">(4) </w:t>
      </w:r>
      <w:r w:rsidRPr="00377348">
        <w:rPr>
          <w:rFonts w:ascii="Arial" w:hAnsi="Arial" w:cs="Arial"/>
        </w:rPr>
        <w:t>The Grantee authorizes the LITC Program Office to take steps to de-obligate funds without the need for the clinic to execute a new NOA, budget, or reporting forms if the amount involved is less than $25. The clinic will be notified via email of the planned action 30 days prior to taking the action and a de-obligation will not be initiated any earlier than September 1 of the year following the close of the budget period</w:t>
      </w:r>
      <w:r>
        <w:rPr>
          <w:rFonts w:ascii="Arial" w:hAnsi="Arial" w:cs="Arial"/>
        </w:rPr>
        <w:t>;</w:t>
      </w:r>
    </w:p>
    <w:p w14:paraId="524C5E3B" w14:textId="28B1CDDD" w:rsidR="00377348" w:rsidRPr="001164D3" w:rsidRDefault="00377348" w:rsidP="00A37290">
      <w:pPr>
        <w:ind w:left="1440"/>
        <w:rPr>
          <w:rFonts w:ascii="Arial" w:hAnsi="Arial" w:cs="Arial"/>
        </w:rPr>
      </w:pPr>
      <w:r>
        <w:rPr>
          <w:rFonts w:ascii="Arial" w:hAnsi="Arial" w:cs="Arial"/>
        </w:rPr>
        <w:t>Program Income, if any, may be utilized to meet cost sharing or matching requirements. See 2 C.F.R. Sections 200.80 and 200.307 for a definition and discussion of program income, respectively;</w:t>
      </w:r>
    </w:p>
    <w:p w14:paraId="4738098D" w14:textId="522760B5" w:rsidR="000B15C2" w:rsidRDefault="001164D3" w:rsidP="009E3239">
      <w:pPr>
        <w:ind w:left="1440"/>
        <w:rPr>
          <w:rFonts w:ascii="Arial" w:hAnsi="Arial" w:cs="Arial"/>
        </w:rPr>
      </w:pPr>
      <w:r w:rsidRPr="001164D3">
        <w:rPr>
          <w:rFonts w:ascii="Arial" w:hAnsi="Arial" w:cs="Arial"/>
        </w:rPr>
        <w:t>(</w:t>
      </w:r>
      <w:r w:rsidR="00377348">
        <w:rPr>
          <w:rFonts w:ascii="Arial" w:hAnsi="Arial" w:cs="Arial"/>
        </w:rPr>
        <w:t>5</w:t>
      </w:r>
      <w:r w:rsidRPr="001164D3">
        <w:rPr>
          <w:rFonts w:ascii="Arial" w:hAnsi="Arial" w:cs="Arial"/>
        </w:rPr>
        <w:t>) any requirements, prohibitions or restrictions imposed by the legislation appropriating federal funds for this award</w:t>
      </w:r>
      <w:r w:rsidR="000B15C2">
        <w:rPr>
          <w:rFonts w:ascii="Arial" w:hAnsi="Arial" w:cs="Arial"/>
        </w:rPr>
        <w:t>;</w:t>
      </w:r>
    </w:p>
    <w:p w14:paraId="4BD338DE" w14:textId="4BB5EF79" w:rsidR="000B15C2" w:rsidRDefault="000B15C2" w:rsidP="009E3239">
      <w:pPr>
        <w:ind w:left="1440"/>
        <w:rPr>
          <w:rFonts w:ascii="Arial" w:hAnsi="Arial" w:cs="Arial"/>
        </w:rPr>
      </w:pPr>
      <w:r>
        <w:rPr>
          <w:rFonts w:ascii="Arial" w:hAnsi="Arial" w:cs="Arial"/>
        </w:rPr>
        <w:t>(</w:t>
      </w:r>
      <w:r w:rsidR="00377348">
        <w:rPr>
          <w:rFonts w:ascii="Arial" w:hAnsi="Arial" w:cs="Arial"/>
        </w:rPr>
        <w:t>6</w:t>
      </w:r>
      <w:r>
        <w:rPr>
          <w:rFonts w:ascii="Arial" w:hAnsi="Arial" w:cs="Arial"/>
        </w:rPr>
        <w:t>) other guidance issued by the Office of Management and Budget after the application or NCC has been received by the LITC Program Office; and</w:t>
      </w:r>
    </w:p>
    <w:p w14:paraId="013983E7" w14:textId="1DB0C821" w:rsidR="001164D3" w:rsidRPr="001164D3" w:rsidRDefault="000B15C2" w:rsidP="009E3239">
      <w:pPr>
        <w:ind w:left="1440"/>
        <w:rPr>
          <w:rFonts w:ascii="Arial" w:hAnsi="Arial" w:cs="Arial"/>
        </w:rPr>
      </w:pPr>
      <w:r>
        <w:rPr>
          <w:rFonts w:ascii="Arial" w:hAnsi="Arial" w:cs="Arial"/>
        </w:rPr>
        <w:t>(</w:t>
      </w:r>
      <w:r w:rsidR="00377348">
        <w:rPr>
          <w:rFonts w:ascii="Arial" w:hAnsi="Arial" w:cs="Arial"/>
        </w:rPr>
        <w:t>7</w:t>
      </w:r>
      <w:r>
        <w:rPr>
          <w:rFonts w:ascii="Arial" w:hAnsi="Arial" w:cs="Arial"/>
        </w:rPr>
        <w:t>) any additional specific conditions listed in the notice of award</w:t>
      </w:r>
      <w:r w:rsidR="001164D3" w:rsidRPr="001164D3">
        <w:rPr>
          <w:rFonts w:ascii="Arial" w:hAnsi="Arial" w:cs="Arial"/>
        </w:rPr>
        <w:t xml:space="preserve">.  </w:t>
      </w:r>
    </w:p>
    <w:p w14:paraId="1685F3EF" w14:textId="77777777" w:rsidR="001164D3" w:rsidRPr="001164D3" w:rsidRDefault="001164D3" w:rsidP="001164D3">
      <w:pPr>
        <w:ind w:left="720"/>
        <w:rPr>
          <w:rFonts w:ascii="Arial" w:hAnsi="Arial" w:cs="Arial"/>
        </w:rPr>
      </w:pPr>
    </w:p>
    <w:p w14:paraId="2BEBE873" w14:textId="053FED5D" w:rsidR="001164D3" w:rsidRDefault="00094B5E" w:rsidP="001164D3">
      <w:pPr>
        <w:ind w:left="720"/>
        <w:rPr>
          <w:rFonts w:ascii="Arial" w:hAnsi="Arial" w:cs="Arial"/>
        </w:rPr>
      </w:pPr>
      <w:r>
        <w:rPr>
          <w:rFonts w:ascii="Arial" w:hAnsi="Arial" w:cs="Arial"/>
        </w:rPr>
        <w:lastRenderedPageBreak/>
        <w:t>Grant recipients</w:t>
      </w:r>
      <w:r w:rsidR="000B15C2">
        <w:rPr>
          <w:rFonts w:ascii="Arial" w:hAnsi="Arial" w:cs="Arial"/>
        </w:rPr>
        <w:t xml:space="preserve"> are </w:t>
      </w:r>
      <w:r w:rsidR="001164D3" w:rsidRPr="001164D3">
        <w:rPr>
          <w:rFonts w:ascii="Arial" w:hAnsi="Arial" w:cs="Arial"/>
        </w:rPr>
        <w:t>responsible for monitor</w:t>
      </w:r>
      <w:r w:rsidR="000B15C2">
        <w:rPr>
          <w:rFonts w:ascii="Arial" w:hAnsi="Arial" w:cs="Arial"/>
        </w:rPr>
        <w:t xml:space="preserve">ing clinic operations </w:t>
      </w:r>
      <w:r w:rsidR="001164D3" w:rsidRPr="001164D3">
        <w:rPr>
          <w:rFonts w:ascii="Arial" w:hAnsi="Arial" w:cs="Arial"/>
        </w:rPr>
        <w:t xml:space="preserve">to ensure that </w:t>
      </w:r>
      <w:r w:rsidR="000B15C2">
        <w:rPr>
          <w:rFonts w:ascii="Arial" w:hAnsi="Arial" w:cs="Arial"/>
        </w:rPr>
        <w:t>all</w:t>
      </w:r>
      <w:r w:rsidR="001164D3" w:rsidRPr="001164D3">
        <w:rPr>
          <w:rFonts w:ascii="Arial" w:hAnsi="Arial" w:cs="Arial"/>
        </w:rPr>
        <w:t xml:space="preserve"> activities under the award comply with applicable Federal requirements and performance expectations are being achieved.  </w:t>
      </w:r>
      <w:r>
        <w:rPr>
          <w:rFonts w:ascii="Arial" w:hAnsi="Arial" w:cs="Arial"/>
        </w:rPr>
        <w:t>Grant recipients</w:t>
      </w:r>
      <w:r w:rsidR="001164D3" w:rsidRPr="001164D3">
        <w:rPr>
          <w:rFonts w:ascii="Arial" w:hAnsi="Arial" w:cs="Arial"/>
        </w:rPr>
        <w:t xml:space="preserve"> are responsible for performing in accordance with the standards of operation, meeting all compliance requirements, proper expenditure and accounting for Federal and matching funds, and complete, timely, and accurate reporting of grant activities and finances</w:t>
      </w:r>
    </w:p>
    <w:p w14:paraId="144153D7" w14:textId="77777777" w:rsidR="008A77C3" w:rsidRPr="008A77C3" w:rsidRDefault="008A77C3" w:rsidP="008A77C3">
      <w:pPr>
        <w:pStyle w:val="ListParagraph"/>
        <w:ind w:left="1080"/>
        <w:rPr>
          <w:rFonts w:ascii="Arial" w:hAnsi="Arial" w:cs="Arial"/>
        </w:rPr>
      </w:pPr>
    </w:p>
    <w:p w14:paraId="293A28F3" w14:textId="77777777" w:rsidR="00F569EA" w:rsidRDefault="00F569EA" w:rsidP="00F569EA">
      <w:pPr>
        <w:pStyle w:val="ListParagraph"/>
        <w:numPr>
          <w:ilvl w:val="0"/>
          <w:numId w:val="8"/>
        </w:numPr>
        <w:rPr>
          <w:rFonts w:ascii="Arial" w:hAnsi="Arial" w:cs="Arial"/>
        </w:rPr>
      </w:pPr>
      <w:r w:rsidRPr="00BB7391">
        <w:rPr>
          <w:rFonts w:ascii="Arial" w:hAnsi="Arial" w:cs="Arial"/>
        </w:rPr>
        <w:t>Reporting</w:t>
      </w:r>
    </w:p>
    <w:p w14:paraId="3741B933" w14:textId="73476B8F" w:rsidR="000C2355" w:rsidRDefault="00A37290" w:rsidP="00377348">
      <w:pPr>
        <w:ind w:left="720"/>
        <w:rPr>
          <w:rFonts w:ascii="Arial" w:hAnsi="Arial" w:cs="Arial"/>
        </w:rPr>
      </w:pPr>
      <w:r>
        <w:rPr>
          <w:rFonts w:ascii="Arial" w:hAnsi="Arial" w:cs="Arial"/>
        </w:rPr>
        <w:t>For the</w:t>
      </w:r>
      <w:r w:rsidR="00377348">
        <w:rPr>
          <w:rFonts w:ascii="Arial" w:hAnsi="Arial" w:cs="Arial"/>
        </w:rPr>
        <w:t xml:space="preserve"> 2019 Supplemental Funding </w:t>
      </w:r>
      <w:r w:rsidR="00D85A2E" w:rsidRPr="0063365C">
        <w:rPr>
          <w:rFonts w:ascii="Arial" w:hAnsi="Arial" w:cs="Arial"/>
        </w:rPr>
        <w:t>the</w:t>
      </w:r>
      <w:r w:rsidR="0063365C" w:rsidRPr="0063365C">
        <w:rPr>
          <w:rFonts w:ascii="Arial" w:hAnsi="Arial" w:cs="Arial"/>
        </w:rPr>
        <w:t xml:space="preserve"> LITC Program requires the timely submission of </w:t>
      </w:r>
      <w:r w:rsidR="00377348">
        <w:rPr>
          <w:rFonts w:ascii="Arial" w:hAnsi="Arial" w:cs="Arial"/>
        </w:rPr>
        <w:t>one</w:t>
      </w:r>
      <w:r w:rsidR="0063365C" w:rsidRPr="0063365C">
        <w:rPr>
          <w:rFonts w:ascii="Arial" w:hAnsi="Arial" w:cs="Arial"/>
        </w:rPr>
        <w:t xml:space="preserve"> </w:t>
      </w:r>
      <w:r w:rsidRPr="0063365C">
        <w:rPr>
          <w:rFonts w:ascii="Arial" w:hAnsi="Arial" w:cs="Arial"/>
        </w:rPr>
        <w:t>report</w:t>
      </w:r>
      <w:r>
        <w:rPr>
          <w:rFonts w:ascii="Arial" w:hAnsi="Arial" w:cs="Arial"/>
        </w:rPr>
        <w:t>:</w:t>
      </w:r>
      <w:r w:rsidRPr="0063365C">
        <w:rPr>
          <w:rFonts w:ascii="Arial" w:hAnsi="Arial" w:cs="Arial"/>
        </w:rPr>
        <w:t xml:space="preserve"> </w:t>
      </w:r>
      <w:r w:rsidR="00D85A2E" w:rsidRPr="0063365C">
        <w:rPr>
          <w:rFonts w:ascii="Arial" w:hAnsi="Arial" w:cs="Arial"/>
        </w:rPr>
        <w:t>A</w:t>
      </w:r>
      <w:r w:rsidR="0063365C" w:rsidRPr="0063365C">
        <w:rPr>
          <w:rFonts w:ascii="Arial" w:hAnsi="Arial" w:cs="Arial"/>
        </w:rPr>
        <w:t xml:space="preserve"> Year-End report</w:t>
      </w:r>
      <w:r w:rsidR="000C2355">
        <w:rPr>
          <w:rFonts w:ascii="Arial" w:hAnsi="Arial" w:cs="Arial"/>
        </w:rPr>
        <w:t xml:space="preserve"> due </w:t>
      </w:r>
      <w:r w:rsidR="001D7351">
        <w:rPr>
          <w:rFonts w:ascii="Arial" w:hAnsi="Arial" w:cs="Arial"/>
        </w:rPr>
        <w:t>March 30</w:t>
      </w:r>
      <w:r w:rsidR="000C2355">
        <w:rPr>
          <w:rFonts w:ascii="Arial" w:hAnsi="Arial" w:cs="Arial"/>
        </w:rPr>
        <w:t>, 20</w:t>
      </w:r>
      <w:r w:rsidR="001D7351">
        <w:rPr>
          <w:rFonts w:ascii="Arial" w:hAnsi="Arial" w:cs="Arial"/>
        </w:rPr>
        <w:t>20</w:t>
      </w:r>
      <w:r w:rsidR="0063365C" w:rsidRPr="0063365C">
        <w:rPr>
          <w:rFonts w:ascii="Arial" w:hAnsi="Arial" w:cs="Arial"/>
        </w:rPr>
        <w:t xml:space="preserve">.  </w:t>
      </w:r>
      <w:r w:rsidR="000C2355">
        <w:rPr>
          <w:rFonts w:ascii="Arial" w:hAnsi="Arial" w:cs="Arial"/>
        </w:rPr>
        <w:t xml:space="preserve">Reports must be submitted electronically via </w:t>
      </w:r>
      <w:hyperlink r:id="rId13" w:history="1">
        <w:r w:rsidR="000C2355" w:rsidRPr="00C40B55">
          <w:rPr>
            <w:rStyle w:val="Hyperlink"/>
            <w:rFonts w:ascii="Arial" w:hAnsi="Arial" w:cs="Arial"/>
          </w:rPr>
          <w:t>www.grantsolutions.gov</w:t>
        </w:r>
      </w:hyperlink>
      <w:r w:rsidR="000C2355">
        <w:rPr>
          <w:rFonts w:ascii="Arial" w:hAnsi="Arial" w:cs="Arial"/>
        </w:rPr>
        <w:t>.</w:t>
      </w:r>
    </w:p>
    <w:p w14:paraId="6F6A9D39" w14:textId="77777777" w:rsidR="000C2355" w:rsidRDefault="000C2355" w:rsidP="0063365C">
      <w:pPr>
        <w:ind w:left="720"/>
        <w:rPr>
          <w:rFonts w:ascii="Arial" w:hAnsi="Arial" w:cs="Arial"/>
        </w:rPr>
      </w:pPr>
    </w:p>
    <w:p w14:paraId="681E84FF" w14:textId="50207D9D" w:rsidR="0063365C" w:rsidRPr="0063365C" w:rsidRDefault="0063365C" w:rsidP="0063365C">
      <w:pPr>
        <w:ind w:left="720"/>
        <w:rPr>
          <w:rFonts w:ascii="Arial" w:hAnsi="Arial" w:cs="Arial"/>
        </w:rPr>
      </w:pPr>
      <w:r w:rsidRPr="0063365C">
        <w:rPr>
          <w:rFonts w:ascii="Arial" w:hAnsi="Arial" w:cs="Arial"/>
        </w:rPr>
        <w:t xml:space="preserve">The LITC Program Office uses the reports to assess the grantee’s progress in meeting its goals and objectives and to measure the quality of clinic operations, including the services provided to low income and ESL taxpayers.  Quality of operations is measured by determining how well </w:t>
      </w:r>
      <w:r w:rsidR="00094B5E">
        <w:rPr>
          <w:rFonts w:ascii="Arial" w:hAnsi="Arial" w:cs="Arial"/>
        </w:rPr>
        <w:t>grant recipients</w:t>
      </w:r>
      <w:r w:rsidRPr="0063365C">
        <w:rPr>
          <w:rFonts w:ascii="Arial" w:hAnsi="Arial" w:cs="Arial"/>
        </w:rPr>
        <w:t xml:space="preserve"> fulfill the prongs of the LITC mission statement and the related performance measures.  The IRS also compiles and analyzes data from the reports to assess the overall success of the LITC Program.  Thus, it is important that </w:t>
      </w:r>
      <w:r w:rsidR="00094B5E">
        <w:rPr>
          <w:rFonts w:ascii="Arial" w:hAnsi="Arial" w:cs="Arial"/>
        </w:rPr>
        <w:t>grant recipients</w:t>
      </w:r>
      <w:r w:rsidRPr="0063365C">
        <w:rPr>
          <w:rFonts w:ascii="Arial" w:hAnsi="Arial" w:cs="Arial"/>
        </w:rPr>
        <w:t xml:space="preserve"> provide accurate and complete reports.  </w:t>
      </w:r>
    </w:p>
    <w:p w14:paraId="75E11D0D" w14:textId="77777777" w:rsidR="0063365C" w:rsidRPr="0063365C" w:rsidRDefault="0063365C" w:rsidP="0063365C">
      <w:pPr>
        <w:ind w:left="720"/>
        <w:rPr>
          <w:rFonts w:ascii="Arial" w:hAnsi="Arial" w:cs="Arial"/>
        </w:rPr>
      </w:pPr>
    </w:p>
    <w:p w14:paraId="58246392" w14:textId="0029C4D1" w:rsidR="0063365C" w:rsidRPr="0063365C" w:rsidRDefault="0063365C" w:rsidP="0063365C">
      <w:pPr>
        <w:ind w:left="720"/>
        <w:rPr>
          <w:rFonts w:ascii="Arial" w:hAnsi="Arial" w:cs="Arial"/>
        </w:rPr>
      </w:pPr>
      <w:r w:rsidRPr="0063365C">
        <w:rPr>
          <w:rFonts w:ascii="Arial" w:hAnsi="Arial" w:cs="Arial"/>
        </w:rPr>
        <w:t>Below is a list of the forms required for the year-end reports:</w:t>
      </w:r>
    </w:p>
    <w:p w14:paraId="070CCEF4" w14:textId="77777777" w:rsidR="0063365C" w:rsidRPr="0063365C" w:rsidRDefault="0063365C" w:rsidP="0063365C">
      <w:pPr>
        <w:numPr>
          <w:ilvl w:val="0"/>
          <w:numId w:val="17"/>
        </w:numPr>
        <w:rPr>
          <w:rFonts w:ascii="Arial" w:hAnsi="Arial" w:cs="Arial"/>
        </w:rPr>
      </w:pPr>
      <w:r w:rsidRPr="0063365C">
        <w:rPr>
          <w:rFonts w:ascii="Arial" w:hAnsi="Arial" w:cs="Arial"/>
        </w:rPr>
        <w:t xml:space="preserve">Standard Form 425, </w:t>
      </w:r>
      <w:r w:rsidRPr="00B97E0B">
        <w:rPr>
          <w:rFonts w:ascii="Arial" w:hAnsi="Arial" w:cs="Arial"/>
          <w:i/>
        </w:rPr>
        <w:t>Federal Financial Report</w:t>
      </w:r>
      <w:r w:rsidRPr="0063365C">
        <w:rPr>
          <w:rFonts w:ascii="Arial" w:hAnsi="Arial" w:cs="Arial"/>
        </w:rPr>
        <w:t>;</w:t>
      </w:r>
    </w:p>
    <w:p w14:paraId="116C243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13424-L, </w:t>
      </w:r>
      <w:r w:rsidRPr="00B97E0B">
        <w:rPr>
          <w:rFonts w:ascii="Arial" w:hAnsi="Arial" w:cs="Arial"/>
          <w:i/>
        </w:rPr>
        <w:t>Statement of Grant Expenditures</w:t>
      </w:r>
      <w:r w:rsidRPr="0063365C">
        <w:rPr>
          <w:rFonts w:ascii="Arial" w:hAnsi="Arial" w:cs="Arial"/>
        </w:rPr>
        <w:t>;</w:t>
      </w:r>
    </w:p>
    <w:p w14:paraId="7CB6D11C" w14:textId="4ADA1EE7" w:rsidR="0063365C" w:rsidRPr="0063365C" w:rsidRDefault="0063365C" w:rsidP="0063365C">
      <w:pPr>
        <w:numPr>
          <w:ilvl w:val="0"/>
          <w:numId w:val="17"/>
        </w:numPr>
        <w:rPr>
          <w:rFonts w:ascii="Arial" w:hAnsi="Arial" w:cs="Arial"/>
        </w:rPr>
      </w:pPr>
      <w:r w:rsidRPr="0063365C">
        <w:rPr>
          <w:rFonts w:ascii="Arial" w:hAnsi="Arial" w:cs="Arial"/>
        </w:rPr>
        <w:t xml:space="preserve">Form 13424-N, </w:t>
      </w:r>
      <w:r w:rsidRPr="00B97E0B">
        <w:rPr>
          <w:rFonts w:ascii="Arial" w:hAnsi="Arial" w:cs="Arial"/>
          <w:i/>
        </w:rPr>
        <w:t>Program Narrative</w:t>
      </w:r>
      <w:r w:rsidRPr="0063365C">
        <w:rPr>
          <w:rFonts w:ascii="Arial" w:hAnsi="Arial" w:cs="Arial"/>
        </w:rPr>
        <w:t xml:space="preserve"> (covering the period from January 1 – June 30, </w:t>
      </w:r>
      <w:r w:rsidR="00743896" w:rsidRPr="0063365C">
        <w:rPr>
          <w:rFonts w:ascii="Arial" w:hAnsi="Arial" w:cs="Arial"/>
        </w:rPr>
        <w:t>201</w:t>
      </w:r>
      <w:r w:rsidR="00E85689">
        <w:rPr>
          <w:rFonts w:ascii="Arial" w:hAnsi="Arial" w:cs="Arial"/>
        </w:rPr>
        <w:t>9</w:t>
      </w:r>
      <w:r w:rsidRPr="0063365C">
        <w:rPr>
          <w:rFonts w:ascii="Arial" w:hAnsi="Arial" w:cs="Arial"/>
        </w:rPr>
        <w:t>);</w:t>
      </w:r>
    </w:p>
    <w:p w14:paraId="0C810BA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13424-A, </w:t>
      </w:r>
      <w:r w:rsidRPr="00B97E0B">
        <w:rPr>
          <w:rFonts w:ascii="Arial" w:hAnsi="Arial" w:cs="Arial"/>
          <w:i/>
        </w:rPr>
        <w:t>General Information</w:t>
      </w:r>
      <w:r w:rsidRPr="0063365C">
        <w:rPr>
          <w:rFonts w:ascii="Arial" w:hAnsi="Arial" w:cs="Arial"/>
        </w:rPr>
        <w:t>;</w:t>
      </w:r>
    </w:p>
    <w:p w14:paraId="4DA9798F"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13424-K, </w:t>
      </w:r>
      <w:r w:rsidRPr="00B97E0B">
        <w:rPr>
          <w:rFonts w:ascii="Arial" w:hAnsi="Arial" w:cs="Arial"/>
          <w:i/>
        </w:rPr>
        <w:t>Controversy Case Information</w:t>
      </w:r>
      <w:r w:rsidRPr="0063365C">
        <w:rPr>
          <w:rFonts w:ascii="Arial" w:hAnsi="Arial" w:cs="Arial"/>
        </w:rPr>
        <w:t>;</w:t>
      </w:r>
    </w:p>
    <w:p w14:paraId="79A94600"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13424-B, </w:t>
      </w:r>
      <w:r w:rsidRPr="00B97E0B">
        <w:rPr>
          <w:rFonts w:ascii="Arial" w:hAnsi="Arial" w:cs="Arial"/>
          <w:i/>
        </w:rPr>
        <w:t>Controversy Issues</w:t>
      </w:r>
      <w:r w:rsidRPr="0063365C">
        <w:rPr>
          <w:rFonts w:ascii="Arial" w:hAnsi="Arial" w:cs="Arial"/>
        </w:rPr>
        <w:t>; and</w:t>
      </w:r>
    </w:p>
    <w:p w14:paraId="6DEF7325"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13424-C, </w:t>
      </w:r>
      <w:r w:rsidRPr="00B97E0B">
        <w:rPr>
          <w:rFonts w:ascii="Arial" w:hAnsi="Arial" w:cs="Arial"/>
          <w:i/>
        </w:rPr>
        <w:t>Systemic Advocacy Information</w:t>
      </w:r>
      <w:r w:rsidRPr="0063365C">
        <w:rPr>
          <w:rFonts w:ascii="Arial" w:hAnsi="Arial" w:cs="Arial"/>
        </w:rPr>
        <w:t>.</w:t>
      </w:r>
    </w:p>
    <w:p w14:paraId="5FC56A2E" w14:textId="77777777" w:rsidR="00377348" w:rsidRDefault="00377348" w:rsidP="009E3239">
      <w:pPr>
        <w:ind w:left="720"/>
        <w:rPr>
          <w:rFonts w:ascii="Arial" w:hAnsi="Arial" w:cs="Arial"/>
        </w:rPr>
      </w:pPr>
    </w:p>
    <w:p w14:paraId="16214A1B" w14:textId="55D1E56D" w:rsidR="008A77C3" w:rsidRPr="009E3239" w:rsidRDefault="00377348" w:rsidP="009E3239">
      <w:pPr>
        <w:ind w:left="720"/>
        <w:rPr>
          <w:rFonts w:ascii="Arial" w:hAnsi="Arial" w:cs="Arial"/>
        </w:rPr>
      </w:pPr>
      <w:r>
        <w:rPr>
          <w:rFonts w:ascii="Arial" w:hAnsi="Arial" w:cs="Arial"/>
        </w:rPr>
        <w:t>Performance in program delivery during the current award will be considered in making of future awards.</w:t>
      </w:r>
      <w:r w:rsidR="0063365C">
        <w:rPr>
          <w:rFonts w:ascii="Arial" w:hAnsi="Arial" w:cs="Arial"/>
        </w:rPr>
        <w:tab/>
      </w:r>
    </w:p>
    <w:p w14:paraId="1624A46F" w14:textId="77777777" w:rsidR="00F569EA" w:rsidRPr="00BB7391" w:rsidRDefault="00F569EA" w:rsidP="00950C23">
      <w:pPr>
        <w:pStyle w:val="ListParagraph"/>
        <w:numPr>
          <w:ilvl w:val="0"/>
          <w:numId w:val="1"/>
        </w:numPr>
        <w:rPr>
          <w:rFonts w:ascii="Arial" w:hAnsi="Arial" w:cs="Arial"/>
        </w:rPr>
      </w:pPr>
      <w:r w:rsidRPr="00BB7391">
        <w:rPr>
          <w:rFonts w:ascii="Arial" w:hAnsi="Arial" w:cs="Arial"/>
        </w:rPr>
        <w:t>Federal Awarding Agency Contact(s)</w:t>
      </w:r>
    </w:p>
    <w:p w14:paraId="16C4F9C3" w14:textId="53647BF9" w:rsidR="00BD716D" w:rsidRDefault="00BD716D" w:rsidP="00AA3C5E">
      <w:pPr>
        <w:ind w:left="360"/>
        <w:rPr>
          <w:rFonts w:ascii="Arial" w:hAnsi="Arial" w:cs="Arial"/>
        </w:rPr>
      </w:pPr>
      <w:r>
        <w:rPr>
          <w:rFonts w:ascii="Arial" w:hAnsi="Arial" w:cs="Arial"/>
        </w:rPr>
        <w:t>Q</w:t>
      </w:r>
      <w:r w:rsidR="00AA3C5E">
        <w:rPr>
          <w:rFonts w:ascii="Arial" w:hAnsi="Arial" w:cs="Arial"/>
        </w:rPr>
        <w:t xml:space="preserve">uestions regarding the </w:t>
      </w:r>
      <w:r w:rsidR="005E463F">
        <w:rPr>
          <w:rFonts w:ascii="Arial" w:hAnsi="Arial" w:cs="Arial"/>
        </w:rPr>
        <w:t>Low-Income</w:t>
      </w:r>
      <w:r w:rsidR="00AA3C5E">
        <w:rPr>
          <w:rFonts w:ascii="Arial" w:hAnsi="Arial" w:cs="Arial"/>
        </w:rPr>
        <w:t xml:space="preserve"> Taxpayer Clinic program and </w:t>
      </w:r>
      <w:r w:rsidR="000C2355">
        <w:rPr>
          <w:rFonts w:ascii="Arial" w:hAnsi="Arial" w:cs="Arial"/>
        </w:rPr>
        <w:t xml:space="preserve">grant </w:t>
      </w:r>
      <w:r w:rsidR="00AA3C5E">
        <w:rPr>
          <w:rFonts w:ascii="Arial" w:hAnsi="Arial" w:cs="Arial"/>
        </w:rPr>
        <w:t xml:space="preserve">application process should be directed </w:t>
      </w:r>
      <w:r w:rsidR="000C2355">
        <w:rPr>
          <w:rFonts w:ascii="Arial" w:hAnsi="Arial" w:cs="Arial"/>
        </w:rPr>
        <w:t>to</w:t>
      </w:r>
      <w:r>
        <w:rPr>
          <w:rFonts w:ascii="Arial" w:hAnsi="Arial" w:cs="Arial"/>
        </w:rPr>
        <w:t>:</w:t>
      </w:r>
    </w:p>
    <w:p w14:paraId="1DAE739A" w14:textId="77777777" w:rsidR="00BD716D" w:rsidRPr="00BD716D" w:rsidRDefault="00BD716D" w:rsidP="00BD716D">
      <w:pPr>
        <w:pStyle w:val="ListParagraph"/>
        <w:numPr>
          <w:ilvl w:val="0"/>
          <w:numId w:val="26"/>
        </w:numPr>
        <w:rPr>
          <w:rStyle w:val="Hyperlink"/>
          <w:rFonts w:ascii="Arial" w:hAnsi="Arial" w:cs="Arial"/>
          <w:color w:val="auto"/>
          <w:u w:val="none"/>
        </w:rPr>
      </w:pPr>
      <w:r>
        <w:rPr>
          <w:rFonts w:ascii="Arial" w:hAnsi="Arial" w:cs="Arial"/>
        </w:rPr>
        <w:t>O</w:t>
      </w:r>
      <w:r w:rsidR="00AA3C5E" w:rsidRPr="00BD716D">
        <w:rPr>
          <w:rFonts w:ascii="Arial" w:hAnsi="Arial" w:cs="Arial"/>
        </w:rPr>
        <w:t xml:space="preserve">ur general assistance phone line at 202-317-4700 or via email at </w:t>
      </w:r>
      <w:hyperlink r:id="rId14" w:history="1">
        <w:r w:rsidR="00F3686C" w:rsidRPr="00F3686C">
          <w:rPr>
            <w:rStyle w:val="Hyperlink"/>
            <w:rFonts w:ascii="Arial" w:hAnsi="Arial" w:cs="Arial"/>
          </w:rPr>
          <w:t>L</w:t>
        </w:r>
        <w:r w:rsidR="00F3686C" w:rsidRPr="00542719">
          <w:rPr>
            <w:rStyle w:val="Hyperlink"/>
            <w:rFonts w:ascii="Arial" w:hAnsi="Arial" w:cs="Arial"/>
          </w:rPr>
          <w:t>ITCProgramOffice@irs.gov</w:t>
        </w:r>
      </w:hyperlink>
      <w:r>
        <w:rPr>
          <w:rStyle w:val="Hyperlink"/>
          <w:rFonts w:ascii="Arial" w:hAnsi="Arial" w:cs="Arial"/>
        </w:rPr>
        <w:t>;</w:t>
      </w:r>
    </w:p>
    <w:p w14:paraId="4895928B" w14:textId="3E84EEEF" w:rsidR="00BD716D" w:rsidRDefault="00BD716D" w:rsidP="00BD716D">
      <w:pPr>
        <w:pStyle w:val="ListParagraph"/>
        <w:numPr>
          <w:ilvl w:val="0"/>
          <w:numId w:val="26"/>
        </w:numPr>
        <w:rPr>
          <w:rFonts w:ascii="Arial" w:hAnsi="Arial" w:cs="Arial"/>
        </w:rPr>
      </w:pPr>
      <w:r>
        <w:rPr>
          <w:rFonts w:ascii="Arial" w:hAnsi="Arial" w:cs="Arial"/>
        </w:rPr>
        <w:t xml:space="preserve">Bill Beard at </w:t>
      </w:r>
      <w:r w:rsidR="009E79C9">
        <w:rPr>
          <w:rFonts w:ascii="Arial" w:hAnsi="Arial" w:cs="Arial"/>
        </w:rPr>
        <w:t>949-</w:t>
      </w:r>
      <w:r w:rsidR="00E85689">
        <w:rPr>
          <w:rFonts w:ascii="Arial" w:hAnsi="Arial" w:cs="Arial"/>
        </w:rPr>
        <w:t>575</w:t>
      </w:r>
      <w:r w:rsidR="009E79C9">
        <w:rPr>
          <w:rFonts w:ascii="Arial" w:hAnsi="Arial" w:cs="Arial"/>
        </w:rPr>
        <w:t>-</w:t>
      </w:r>
      <w:r w:rsidR="00E85689">
        <w:rPr>
          <w:rFonts w:ascii="Arial" w:hAnsi="Arial" w:cs="Arial"/>
        </w:rPr>
        <w:t>6200</w:t>
      </w:r>
      <w:r>
        <w:rPr>
          <w:rFonts w:ascii="Arial" w:hAnsi="Arial" w:cs="Arial"/>
        </w:rPr>
        <w:t xml:space="preserve"> or via email at </w:t>
      </w:r>
      <w:hyperlink r:id="rId15" w:history="1">
        <w:r w:rsidRPr="00AF5CB4">
          <w:rPr>
            <w:rStyle w:val="Hyperlink"/>
            <w:rFonts w:ascii="Arial" w:hAnsi="Arial" w:cs="Arial"/>
          </w:rPr>
          <w:t>beard.william@irs.gov</w:t>
        </w:r>
      </w:hyperlink>
      <w:r>
        <w:rPr>
          <w:rFonts w:ascii="Arial" w:hAnsi="Arial" w:cs="Arial"/>
        </w:rPr>
        <w:t>; and</w:t>
      </w:r>
    </w:p>
    <w:p w14:paraId="2D23AFCB" w14:textId="77777777" w:rsidR="00BD716D" w:rsidRPr="00BD716D" w:rsidRDefault="00BD716D" w:rsidP="00BD716D">
      <w:pPr>
        <w:pStyle w:val="ListParagraph"/>
        <w:numPr>
          <w:ilvl w:val="0"/>
          <w:numId w:val="26"/>
        </w:numPr>
        <w:rPr>
          <w:rFonts w:ascii="Arial" w:hAnsi="Arial" w:cs="Arial"/>
        </w:rPr>
      </w:pPr>
      <w:r>
        <w:rPr>
          <w:rFonts w:ascii="Arial" w:hAnsi="Arial" w:cs="Arial"/>
        </w:rPr>
        <w:t>Fax number 877-477-3520</w:t>
      </w:r>
      <w:r w:rsidR="00AA3C5E" w:rsidRPr="00BD716D">
        <w:rPr>
          <w:rFonts w:ascii="Arial" w:hAnsi="Arial" w:cs="Arial"/>
        </w:rPr>
        <w:t>.</w:t>
      </w:r>
      <w:r w:rsidR="008A77C3" w:rsidRPr="00BD716D">
        <w:rPr>
          <w:rFonts w:ascii="Arial" w:hAnsi="Arial" w:cs="Arial"/>
        </w:rPr>
        <w:t xml:space="preserve"> </w:t>
      </w:r>
    </w:p>
    <w:p w14:paraId="4D1BDBA8" w14:textId="77777777" w:rsidR="00BD716D" w:rsidRDefault="00BD716D" w:rsidP="00BD716D">
      <w:pPr>
        <w:ind w:left="360"/>
        <w:rPr>
          <w:rFonts w:ascii="Arial" w:hAnsi="Arial" w:cs="Arial"/>
        </w:rPr>
      </w:pPr>
    </w:p>
    <w:p w14:paraId="40C69EDD" w14:textId="77777777" w:rsidR="00F569EA" w:rsidRPr="00BD716D" w:rsidRDefault="00BD716D" w:rsidP="00BD716D">
      <w:pPr>
        <w:ind w:left="360"/>
        <w:rPr>
          <w:rFonts w:ascii="Arial" w:hAnsi="Arial" w:cs="Arial"/>
        </w:rPr>
      </w:pPr>
      <w:r>
        <w:rPr>
          <w:rFonts w:ascii="Arial" w:hAnsi="Arial" w:cs="Arial"/>
        </w:rPr>
        <w:t>You should receive a response by the next business day.</w:t>
      </w:r>
    </w:p>
    <w:p w14:paraId="1EC94E2B" w14:textId="77777777" w:rsidR="00950C23" w:rsidRDefault="00950C23" w:rsidP="00950C23">
      <w:pPr>
        <w:rPr>
          <w:rFonts w:ascii="Arial" w:hAnsi="Arial" w:cs="Arial"/>
        </w:rPr>
      </w:pPr>
    </w:p>
    <w:p w14:paraId="2BC87ED8" w14:textId="77777777" w:rsidR="00563999" w:rsidRDefault="00563999" w:rsidP="009E3239">
      <w:pPr>
        <w:pStyle w:val="ListParagraph"/>
        <w:numPr>
          <w:ilvl w:val="0"/>
          <w:numId w:val="1"/>
        </w:numPr>
        <w:rPr>
          <w:rFonts w:ascii="Arial" w:hAnsi="Arial" w:cs="Arial"/>
        </w:rPr>
      </w:pPr>
      <w:r>
        <w:rPr>
          <w:rFonts w:ascii="Arial" w:hAnsi="Arial" w:cs="Arial"/>
        </w:rPr>
        <w:t>Other</w:t>
      </w:r>
    </w:p>
    <w:p w14:paraId="45B6F94A" w14:textId="77777777" w:rsidR="00563999" w:rsidRPr="009E3239" w:rsidRDefault="00563999" w:rsidP="009E3239">
      <w:pPr>
        <w:ind w:left="360"/>
        <w:rPr>
          <w:rFonts w:ascii="Arial" w:hAnsi="Arial" w:cs="Arial"/>
        </w:rPr>
      </w:pPr>
      <w:r>
        <w:rPr>
          <w:rFonts w:ascii="Arial" w:hAnsi="Arial" w:cs="Arial"/>
        </w:rPr>
        <w:t>Information in LITC g</w:t>
      </w:r>
      <w:r w:rsidRPr="00563999">
        <w:rPr>
          <w:rFonts w:ascii="Arial" w:hAnsi="Arial" w:cs="Arial"/>
        </w:rPr>
        <w:t>rant applications may be released in response to Freedom of Information Act (FOIA) requests after appropriate redactions have been made.  Do not include any individual taxpayer information in the grant application.</w:t>
      </w:r>
    </w:p>
    <w:sectPr w:rsidR="00563999" w:rsidRPr="009E323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D5BC3" w14:textId="77777777" w:rsidR="00577285" w:rsidRDefault="00577285" w:rsidP="00561E94">
      <w:r>
        <w:separator/>
      </w:r>
    </w:p>
  </w:endnote>
  <w:endnote w:type="continuationSeparator" w:id="0">
    <w:p w14:paraId="0FCD9A63" w14:textId="77777777" w:rsidR="00577285" w:rsidRDefault="00577285" w:rsidP="0056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9131708"/>
      <w:docPartObj>
        <w:docPartGallery w:val="Page Numbers (Bottom of Page)"/>
        <w:docPartUnique/>
      </w:docPartObj>
    </w:sdtPr>
    <w:sdtEndPr>
      <w:rPr>
        <w:noProof/>
      </w:rPr>
    </w:sdtEndPr>
    <w:sdtContent>
      <w:p w14:paraId="2E2CDE8A" w14:textId="02C86B87" w:rsidR="00516C1A" w:rsidRDefault="00516C1A">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0A622403" w14:textId="77777777" w:rsidR="00516C1A" w:rsidRDefault="00516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1882C" w14:textId="77777777" w:rsidR="00577285" w:rsidRDefault="00577285" w:rsidP="00561E94">
      <w:r>
        <w:separator/>
      </w:r>
    </w:p>
  </w:footnote>
  <w:footnote w:type="continuationSeparator" w:id="0">
    <w:p w14:paraId="23D5C0AC" w14:textId="77777777" w:rsidR="00577285" w:rsidRDefault="00577285" w:rsidP="00561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DED"/>
    <w:multiLevelType w:val="hybridMultilevel"/>
    <w:tmpl w:val="8D6E5026"/>
    <w:lvl w:ilvl="0" w:tplc="F392EC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1F7497"/>
    <w:multiLevelType w:val="hybridMultilevel"/>
    <w:tmpl w:val="1FB83E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15752"/>
    <w:multiLevelType w:val="hybridMultilevel"/>
    <w:tmpl w:val="59EC06CA"/>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EC1C50"/>
    <w:multiLevelType w:val="hybridMultilevel"/>
    <w:tmpl w:val="B7E42EF2"/>
    <w:lvl w:ilvl="0" w:tplc="F6B89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12E4C"/>
    <w:multiLevelType w:val="hybridMultilevel"/>
    <w:tmpl w:val="08E82E52"/>
    <w:lvl w:ilvl="0" w:tplc="234C8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6C53D3"/>
    <w:multiLevelType w:val="hybridMultilevel"/>
    <w:tmpl w:val="020E2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FA73CE"/>
    <w:multiLevelType w:val="hybridMultilevel"/>
    <w:tmpl w:val="DF6E3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442658"/>
    <w:multiLevelType w:val="hybridMultilevel"/>
    <w:tmpl w:val="09D69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514F25"/>
    <w:multiLevelType w:val="hybridMultilevel"/>
    <w:tmpl w:val="1346D95C"/>
    <w:lvl w:ilvl="0" w:tplc="6DCA5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0E636A"/>
    <w:multiLevelType w:val="hybridMultilevel"/>
    <w:tmpl w:val="595A4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E6794B"/>
    <w:multiLevelType w:val="hybridMultilevel"/>
    <w:tmpl w:val="E47851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392861B4"/>
    <w:multiLevelType w:val="hybridMultilevel"/>
    <w:tmpl w:val="84123A2C"/>
    <w:lvl w:ilvl="0" w:tplc="D36A46B4">
      <w:start w:val="1"/>
      <w:numFmt w:val="bullet"/>
      <w:lvlText w:val=""/>
      <w:lvlJc w:val="left"/>
      <w:pPr>
        <w:ind w:left="720" w:hanging="360"/>
      </w:pPr>
      <w:rPr>
        <w:rFonts w:ascii="Symbol" w:hAnsi="Symbol"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1644E"/>
    <w:multiLevelType w:val="hybridMultilevel"/>
    <w:tmpl w:val="7A929B2A"/>
    <w:lvl w:ilvl="0" w:tplc="C11CF9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DE10EAE"/>
    <w:multiLevelType w:val="hybridMultilevel"/>
    <w:tmpl w:val="2F1467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8CD1970"/>
    <w:multiLevelType w:val="hybridMultilevel"/>
    <w:tmpl w:val="948C3296"/>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27242C"/>
    <w:multiLevelType w:val="hybridMultilevel"/>
    <w:tmpl w:val="E3B2DD8C"/>
    <w:lvl w:ilvl="0" w:tplc="04090001">
      <w:start w:val="1"/>
      <w:numFmt w:val="bullet"/>
      <w:lvlText w:val=""/>
      <w:lvlJc w:val="left"/>
      <w:pPr>
        <w:ind w:left="720" w:hanging="360"/>
      </w:pPr>
      <w:rPr>
        <w:rFonts w:ascii="Symbol" w:hAnsi="Symbol" w:hint="default"/>
      </w:rPr>
    </w:lvl>
    <w:lvl w:ilvl="1" w:tplc="D36A46B4">
      <w:start w:val="1"/>
      <w:numFmt w:val="bullet"/>
      <w:lvlText w:val=""/>
      <w:lvlJc w:val="left"/>
      <w:pPr>
        <w:ind w:left="1440" w:hanging="360"/>
      </w:pPr>
      <w:rPr>
        <w:rFonts w:ascii="Symbol" w:hAnsi="Symbol" w:hint="default"/>
        <w:color w:val="auto"/>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B662B2"/>
    <w:multiLevelType w:val="hybridMultilevel"/>
    <w:tmpl w:val="9458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3080E19"/>
    <w:multiLevelType w:val="hybridMultilevel"/>
    <w:tmpl w:val="2822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1D71"/>
    <w:multiLevelType w:val="hybridMultilevel"/>
    <w:tmpl w:val="9FAAE31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567D337F"/>
    <w:multiLevelType w:val="hybridMultilevel"/>
    <w:tmpl w:val="35043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F9B0DFA"/>
    <w:multiLevelType w:val="hybridMultilevel"/>
    <w:tmpl w:val="E758D8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984299"/>
    <w:multiLevelType w:val="hybridMultilevel"/>
    <w:tmpl w:val="2D626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3E92C63"/>
    <w:multiLevelType w:val="hybridMultilevel"/>
    <w:tmpl w:val="F2C28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035633"/>
    <w:multiLevelType w:val="hybridMultilevel"/>
    <w:tmpl w:val="1BA6296A"/>
    <w:lvl w:ilvl="0" w:tplc="234C8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EC4269"/>
    <w:multiLevelType w:val="hybridMultilevel"/>
    <w:tmpl w:val="355A2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EE56553"/>
    <w:multiLevelType w:val="hybridMultilevel"/>
    <w:tmpl w:val="B8122C0A"/>
    <w:lvl w:ilvl="0" w:tplc="22BE3C5C">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6"/>
  </w:num>
  <w:num w:numId="3">
    <w:abstractNumId w:val="5"/>
  </w:num>
  <w:num w:numId="4">
    <w:abstractNumId w:val="20"/>
  </w:num>
  <w:num w:numId="5">
    <w:abstractNumId w:val="1"/>
  </w:num>
  <w:num w:numId="6">
    <w:abstractNumId w:val="17"/>
  </w:num>
  <w:num w:numId="7">
    <w:abstractNumId w:val="2"/>
  </w:num>
  <w:num w:numId="8">
    <w:abstractNumId w:val="8"/>
  </w:num>
  <w:num w:numId="9">
    <w:abstractNumId w:val="18"/>
  </w:num>
  <w:num w:numId="10">
    <w:abstractNumId w:val="24"/>
  </w:num>
  <w:num w:numId="11">
    <w:abstractNumId w:val="9"/>
  </w:num>
  <w:num w:numId="12">
    <w:abstractNumId w:val="16"/>
  </w:num>
  <w:num w:numId="13">
    <w:abstractNumId w:val="7"/>
  </w:num>
  <w:num w:numId="14">
    <w:abstractNumId w:val="14"/>
  </w:num>
  <w:num w:numId="15">
    <w:abstractNumId w:val="13"/>
  </w:num>
  <w:num w:numId="16">
    <w:abstractNumId w:val="25"/>
  </w:num>
  <w:num w:numId="17">
    <w:abstractNumId w:val="19"/>
  </w:num>
  <w:num w:numId="18">
    <w:abstractNumId w:val="4"/>
  </w:num>
  <w:num w:numId="19">
    <w:abstractNumId w:val="0"/>
  </w:num>
  <w:num w:numId="20">
    <w:abstractNumId w:val="21"/>
  </w:num>
  <w:num w:numId="21">
    <w:abstractNumId w:val="15"/>
  </w:num>
  <w:num w:numId="22">
    <w:abstractNumId w:val="11"/>
  </w:num>
  <w:num w:numId="23">
    <w:abstractNumId w:val="3"/>
  </w:num>
  <w:num w:numId="24">
    <w:abstractNumId w:val="2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C23"/>
    <w:rsid w:val="000223BA"/>
    <w:rsid w:val="000243BD"/>
    <w:rsid w:val="00042C9C"/>
    <w:rsid w:val="000627AB"/>
    <w:rsid w:val="00066994"/>
    <w:rsid w:val="00094B5E"/>
    <w:rsid w:val="00096FEE"/>
    <w:rsid w:val="000B15C2"/>
    <w:rsid w:val="000C2355"/>
    <w:rsid w:val="000D3A08"/>
    <w:rsid w:val="001164D3"/>
    <w:rsid w:val="00136683"/>
    <w:rsid w:val="00144527"/>
    <w:rsid w:val="001D7351"/>
    <w:rsid w:val="002155B8"/>
    <w:rsid w:val="0024535F"/>
    <w:rsid w:val="0025645C"/>
    <w:rsid w:val="00266FC1"/>
    <w:rsid w:val="0027527A"/>
    <w:rsid w:val="002B4CC0"/>
    <w:rsid w:val="003007A6"/>
    <w:rsid w:val="00312A0C"/>
    <w:rsid w:val="00377348"/>
    <w:rsid w:val="003804D4"/>
    <w:rsid w:val="00392F3B"/>
    <w:rsid w:val="00401DE6"/>
    <w:rsid w:val="00420F01"/>
    <w:rsid w:val="004544E3"/>
    <w:rsid w:val="00455AB5"/>
    <w:rsid w:val="00504596"/>
    <w:rsid w:val="0051509D"/>
    <w:rsid w:val="00516C1A"/>
    <w:rsid w:val="005211E7"/>
    <w:rsid w:val="005362C7"/>
    <w:rsid w:val="00561E94"/>
    <w:rsid w:val="00563999"/>
    <w:rsid w:val="0057258F"/>
    <w:rsid w:val="00577285"/>
    <w:rsid w:val="005A3660"/>
    <w:rsid w:val="005E463F"/>
    <w:rsid w:val="006003CE"/>
    <w:rsid w:val="0061629C"/>
    <w:rsid w:val="00621F7C"/>
    <w:rsid w:val="0063365C"/>
    <w:rsid w:val="006D7C29"/>
    <w:rsid w:val="006F523D"/>
    <w:rsid w:val="00743896"/>
    <w:rsid w:val="00767C00"/>
    <w:rsid w:val="00801A47"/>
    <w:rsid w:val="008A4CAD"/>
    <w:rsid w:val="008A77C3"/>
    <w:rsid w:val="008C7F52"/>
    <w:rsid w:val="008D48C8"/>
    <w:rsid w:val="008D61E7"/>
    <w:rsid w:val="008E0BB4"/>
    <w:rsid w:val="008E2857"/>
    <w:rsid w:val="00922BDA"/>
    <w:rsid w:val="00950C23"/>
    <w:rsid w:val="00953C08"/>
    <w:rsid w:val="00967FA2"/>
    <w:rsid w:val="00972C7E"/>
    <w:rsid w:val="00980D9E"/>
    <w:rsid w:val="009B3DB5"/>
    <w:rsid w:val="009E3239"/>
    <w:rsid w:val="009E79C9"/>
    <w:rsid w:val="00A0270A"/>
    <w:rsid w:val="00A0785E"/>
    <w:rsid w:val="00A1065C"/>
    <w:rsid w:val="00A262B9"/>
    <w:rsid w:val="00A37290"/>
    <w:rsid w:val="00A57707"/>
    <w:rsid w:val="00A70E98"/>
    <w:rsid w:val="00A91DAD"/>
    <w:rsid w:val="00A9657C"/>
    <w:rsid w:val="00AA02D3"/>
    <w:rsid w:val="00AA3C5E"/>
    <w:rsid w:val="00AE04AD"/>
    <w:rsid w:val="00AF47C5"/>
    <w:rsid w:val="00B0799E"/>
    <w:rsid w:val="00B36673"/>
    <w:rsid w:val="00B74793"/>
    <w:rsid w:val="00B860A1"/>
    <w:rsid w:val="00B929B9"/>
    <w:rsid w:val="00B95480"/>
    <w:rsid w:val="00B97E0B"/>
    <w:rsid w:val="00BB7391"/>
    <w:rsid w:val="00BC276D"/>
    <w:rsid w:val="00BD716D"/>
    <w:rsid w:val="00BE390D"/>
    <w:rsid w:val="00C86CE7"/>
    <w:rsid w:val="00CC4861"/>
    <w:rsid w:val="00CD35BE"/>
    <w:rsid w:val="00D51367"/>
    <w:rsid w:val="00D72F88"/>
    <w:rsid w:val="00D84791"/>
    <w:rsid w:val="00D85A2E"/>
    <w:rsid w:val="00DA76F5"/>
    <w:rsid w:val="00DB6927"/>
    <w:rsid w:val="00DD5A44"/>
    <w:rsid w:val="00DF2E53"/>
    <w:rsid w:val="00E0475D"/>
    <w:rsid w:val="00E04FED"/>
    <w:rsid w:val="00E12640"/>
    <w:rsid w:val="00E21F9A"/>
    <w:rsid w:val="00E23333"/>
    <w:rsid w:val="00E41956"/>
    <w:rsid w:val="00E64031"/>
    <w:rsid w:val="00E84D21"/>
    <w:rsid w:val="00E85689"/>
    <w:rsid w:val="00EA2794"/>
    <w:rsid w:val="00EA53BF"/>
    <w:rsid w:val="00EC107F"/>
    <w:rsid w:val="00EC71A1"/>
    <w:rsid w:val="00ED0382"/>
    <w:rsid w:val="00EF3C5A"/>
    <w:rsid w:val="00EF5D74"/>
    <w:rsid w:val="00EF78F3"/>
    <w:rsid w:val="00F13237"/>
    <w:rsid w:val="00F13AB4"/>
    <w:rsid w:val="00F17FB3"/>
    <w:rsid w:val="00F2598C"/>
    <w:rsid w:val="00F3686C"/>
    <w:rsid w:val="00F41FC3"/>
    <w:rsid w:val="00F469D9"/>
    <w:rsid w:val="00F569EA"/>
    <w:rsid w:val="00F714DA"/>
    <w:rsid w:val="00FA5E31"/>
    <w:rsid w:val="00FB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21E8"/>
  <w15:docId w15:val="{6B0D6609-11D6-4B63-BB9A-258EF6E5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3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540453">
      <w:bodyDiv w:val="1"/>
      <w:marLeft w:val="0"/>
      <w:marRight w:val="0"/>
      <w:marTop w:val="30"/>
      <w:marBottom w:val="750"/>
      <w:divBdr>
        <w:top w:val="none" w:sz="0" w:space="0" w:color="auto"/>
        <w:left w:val="none" w:sz="0" w:space="0" w:color="auto"/>
        <w:bottom w:val="none" w:sz="0" w:space="0" w:color="auto"/>
        <w:right w:val="none" w:sz="0" w:space="0" w:color="auto"/>
      </w:divBdr>
      <w:divsChild>
        <w:div w:id="1601600654">
          <w:marLeft w:val="0"/>
          <w:marRight w:val="0"/>
          <w:marTop w:val="0"/>
          <w:marBottom w:val="0"/>
          <w:divBdr>
            <w:top w:val="none" w:sz="0" w:space="0" w:color="auto"/>
            <w:left w:val="none" w:sz="0" w:space="0" w:color="auto"/>
            <w:bottom w:val="none" w:sz="0" w:space="0" w:color="auto"/>
            <w:right w:val="none" w:sz="0" w:space="0" w:color="auto"/>
          </w:divBdr>
        </w:div>
      </w:divsChild>
    </w:div>
    <w:div w:id="1448430489">
      <w:bodyDiv w:val="1"/>
      <w:marLeft w:val="0"/>
      <w:marRight w:val="0"/>
      <w:marTop w:val="0"/>
      <w:marBottom w:val="0"/>
      <w:divBdr>
        <w:top w:val="none" w:sz="0" w:space="0" w:color="auto"/>
        <w:left w:val="none" w:sz="0" w:space="0" w:color="auto"/>
        <w:bottom w:val="none" w:sz="0" w:space="0" w:color="auto"/>
        <w:right w:val="none" w:sz="0" w:space="0" w:color="auto"/>
      </w:divBdr>
    </w:div>
    <w:div w:id="189342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s.gov" TargetMode="External"/><Relationship Id="rId13" Type="http://schemas.openxmlformats.org/officeDocument/2006/relationships/hyperlink" Target="http://www.grantsolutions.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tsolutions.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5" Type="http://schemas.openxmlformats.org/officeDocument/2006/relationships/webSettings" Target="webSettings.xml"/><Relationship Id="rId15" Type="http://schemas.openxmlformats.org/officeDocument/2006/relationships/hyperlink" Target="mailto:beard.william@irs.gov" TargetMode="External"/><Relationship Id="rId10"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mailto:LITCProgramOffice@i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46D66-B988-46DF-A172-E536634CB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2887</Words>
  <Characters>16461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William C</dc:creator>
  <cp:lastModifiedBy>Beard William C</cp:lastModifiedBy>
  <cp:revision>2</cp:revision>
  <cp:lastPrinted>2016-04-27T16:34:00Z</cp:lastPrinted>
  <dcterms:created xsi:type="dcterms:W3CDTF">2019-03-19T19:57:00Z</dcterms:created>
  <dcterms:modified xsi:type="dcterms:W3CDTF">2019-03-19T19:57:00Z</dcterms:modified>
</cp:coreProperties>
</file>