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B6B1A" w:rsidR="00ED2D3E" w:rsidP="001B6B1A" w:rsidRDefault="00ED2D3E" w14:paraId="38223A93" w14:textId="7F7EA78E">
      <w:pPr>
        <w:spacing w:after="0" w:line="240" w:lineRule="auto"/>
        <w:jc w:val="center"/>
        <w:rPr>
          <w:rFonts w:ascii="Times New Roman" w:hAnsi="Times New Roman" w:cs="Times New Roman"/>
          <w:b/>
          <w:bCs/>
          <w:sz w:val="24"/>
          <w:szCs w:val="24"/>
          <w:u w:val="single"/>
        </w:rPr>
      </w:pPr>
      <w:r w:rsidRPr="001B6B1A">
        <w:rPr>
          <w:rFonts w:ascii="Times New Roman" w:hAnsi="Times New Roman" w:cs="Times New Roman"/>
          <w:b/>
          <w:bCs/>
          <w:sz w:val="24"/>
          <w:szCs w:val="24"/>
          <w:u w:val="single"/>
        </w:rPr>
        <w:t>Questions and Answers</w:t>
      </w:r>
    </w:p>
    <w:p w:rsidRPr="001B6B1A" w:rsidR="00ED2D3E" w:rsidP="001B6B1A" w:rsidRDefault="2571496A" w14:paraId="142DE84E" w14:textId="64F60E00">
      <w:pPr>
        <w:pStyle w:val="NoSpacing"/>
        <w:jc w:val="center"/>
        <w:rPr>
          <w:rFonts w:ascii="Times New Roman" w:hAnsi="Times New Roman"/>
          <w:b/>
          <w:bCs/>
          <w:sz w:val="24"/>
          <w:szCs w:val="24"/>
          <w:highlight w:val="yellow"/>
        </w:rPr>
      </w:pPr>
      <w:r w:rsidRPr="001B6B1A">
        <w:rPr>
          <w:rFonts w:ascii="Times New Roman" w:hAnsi="Times New Roman"/>
          <w:b/>
          <w:bCs/>
          <w:sz w:val="24"/>
          <w:szCs w:val="24"/>
        </w:rPr>
        <w:t xml:space="preserve">U.S. </w:t>
      </w:r>
      <w:r w:rsidRPr="001B6B1A" w:rsidR="00ED2D3E">
        <w:rPr>
          <w:rFonts w:ascii="Times New Roman" w:hAnsi="Times New Roman"/>
          <w:b/>
          <w:bCs/>
          <w:sz w:val="24"/>
          <w:szCs w:val="24"/>
        </w:rPr>
        <w:t>DEPARTMENT OF STATE</w:t>
      </w:r>
      <w:r w:rsidRPr="001B6B1A" w:rsidR="00ED2D3E">
        <w:rPr>
          <w:rFonts w:ascii="Times New Roman" w:hAnsi="Times New Roman"/>
          <w:sz w:val="24"/>
          <w:szCs w:val="24"/>
        </w:rPr>
        <w:br/>
      </w:r>
      <w:r w:rsidRPr="001B6B1A" w:rsidR="00ED2D3E">
        <w:rPr>
          <w:rFonts w:ascii="Times New Roman" w:hAnsi="Times New Roman"/>
          <w:b/>
          <w:bCs/>
          <w:sz w:val="24"/>
          <w:szCs w:val="24"/>
        </w:rPr>
        <w:t xml:space="preserve">BUREAU OF </w:t>
      </w:r>
      <w:r w:rsidRPr="001B6B1A" w:rsidR="005F67D6">
        <w:rPr>
          <w:rFonts w:ascii="Times New Roman" w:hAnsi="Times New Roman"/>
          <w:b/>
          <w:bCs/>
          <w:sz w:val="24"/>
          <w:szCs w:val="24"/>
        </w:rPr>
        <w:t>ECONOMIC</w:t>
      </w:r>
      <w:r w:rsidRPr="001B6B1A" w:rsidR="1B120DFA">
        <w:rPr>
          <w:rFonts w:ascii="Times New Roman" w:hAnsi="Times New Roman"/>
          <w:b/>
          <w:bCs/>
          <w:sz w:val="24"/>
          <w:szCs w:val="24"/>
        </w:rPr>
        <w:t>, ENERGY,</w:t>
      </w:r>
      <w:r w:rsidRPr="001B6B1A" w:rsidR="005F67D6">
        <w:rPr>
          <w:rFonts w:ascii="Times New Roman" w:hAnsi="Times New Roman"/>
          <w:b/>
          <w:bCs/>
          <w:sz w:val="24"/>
          <w:szCs w:val="24"/>
        </w:rPr>
        <w:t xml:space="preserve"> AND BUSINESS AFFAIRS</w:t>
      </w:r>
    </w:p>
    <w:p w:rsidRPr="001B6B1A" w:rsidR="004C126C" w:rsidP="001B6B1A" w:rsidRDefault="6B2B59B1" w14:paraId="23D98F06" w14:textId="5C70BD62">
      <w:pPr>
        <w:pStyle w:val="NoSpacing"/>
        <w:jc w:val="center"/>
        <w:rPr>
          <w:rFonts w:ascii="Times New Roman" w:hAnsi="Times New Roman"/>
          <w:b/>
          <w:bCs/>
          <w:sz w:val="24"/>
          <w:szCs w:val="24"/>
        </w:rPr>
      </w:pPr>
      <w:r w:rsidRPr="001B6B1A">
        <w:rPr>
          <w:rFonts w:ascii="Times New Roman" w:hAnsi="Times New Roman"/>
          <w:b/>
          <w:bCs/>
          <w:sz w:val="24"/>
          <w:szCs w:val="24"/>
        </w:rPr>
        <w:t>Pax Silica Artificial Intelligence Assistance Project</w:t>
      </w:r>
    </w:p>
    <w:p w:rsidRPr="001B6B1A" w:rsidR="00ED2D3E" w:rsidP="001B6B1A" w:rsidRDefault="00ED2D3E" w14:paraId="6796EA84" w14:textId="357E1273">
      <w:pPr>
        <w:pStyle w:val="NoSpacing"/>
        <w:jc w:val="center"/>
        <w:rPr>
          <w:rFonts w:ascii="Times New Roman" w:hAnsi="Times New Roman"/>
          <w:b/>
          <w:bCs/>
          <w:sz w:val="24"/>
          <w:szCs w:val="24"/>
          <w:u w:val="single"/>
        </w:rPr>
      </w:pPr>
      <w:r w:rsidRPr="001B6B1A">
        <w:rPr>
          <w:rFonts w:ascii="Times New Roman" w:hAnsi="Times New Roman"/>
          <w:b/>
          <w:bCs/>
          <w:sz w:val="24"/>
          <w:szCs w:val="24"/>
          <w:u w:val="single"/>
        </w:rPr>
        <w:t xml:space="preserve">FUNDING OPPORTUNITY #: </w:t>
      </w:r>
      <w:r w:rsidRPr="001B6B1A" w:rsidR="3B4935A5">
        <w:rPr>
          <w:rFonts w:ascii="Times New Roman" w:hAnsi="Times New Roman"/>
          <w:b/>
          <w:bCs/>
          <w:sz w:val="24"/>
          <w:szCs w:val="24"/>
          <w:u w:val="single"/>
        </w:rPr>
        <w:t>DFOP0019193</w:t>
      </w:r>
    </w:p>
    <w:p w:rsidRPr="001B6B1A" w:rsidR="00ED2D3E" w:rsidP="001B6B1A" w:rsidRDefault="00ED2D3E" w14:paraId="23AFAE36" w14:textId="77777777">
      <w:pPr>
        <w:spacing w:after="0" w:line="240" w:lineRule="auto"/>
        <w:rPr>
          <w:rFonts w:ascii="Times New Roman" w:hAnsi="Times New Roman" w:cs="Times New Roman"/>
          <w:b/>
          <w:sz w:val="24"/>
          <w:szCs w:val="24"/>
          <w:u w:val="single"/>
        </w:rPr>
      </w:pPr>
    </w:p>
    <w:p w:rsidRPr="001B6B1A" w:rsidR="004C126C" w:rsidP="001B6B1A" w:rsidRDefault="004C126C" w14:paraId="26AA6E3A" w14:textId="17298B1B">
      <w:pPr>
        <w:spacing w:after="0" w:line="240" w:lineRule="auto"/>
        <w:rPr>
          <w:rFonts w:ascii="Times New Roman" w:hAnsi="Times New Roman" w:eastAsia="Times New Roman" w:cs="Times New Roman"/>
          <w:b/>
          <w:bCs/>
          <w:sz w:val="24"/>
          <w:szCs w:val="24"/>
          <w:u w:val="single"/>
        </w:rPr>
      </w:pPr>
      <w:r w:rsidRPr="001B6B1A">
        <w:rPr>
          <w:rFonts w:ascii="Times New Roman" w:hAnsi="Times New Roman" w:cs="Times New Roman"/>
          <w:sz w:val="24"/>
          <w:szCs w:val="24"/>
        </w:rPr>
        <w:br/>
      </w:r>
      <w:r w:rsidRPr="001B6B1A" w:rsidR="4BF96F9C">
        <w:rPr>
          <w:rFonts w:ascii="Times New Roman" w:hAnsi="Times New Roman" w:eastAsia="Times New Roman" w:cs="Times New Roman"/>
          <w:b/>
          <w:bCs/>
          <w:sz w:val="24"/>
          <w:szCs w:val="24"/>
          <w:u w:val="single"/>
        </w:rPr>
        <w:t>July 17, 2026</w:t>
      </w:r>
      <w:r w:rsidRPr="001B6B1A">
        <w:rPr>
          <w:rFonts w:ascii="Times New Roman" w:hAnsi="Times New Roman" w:cs="Times New Roman"/>
          <w:sz w:val="24"/>
          <w:szCs w:val="24"/>
          <w:u w:val="single"/>
        </w:rPr>
        <w:br/>
      </w:r>
    </w:p>
    <w:p w:rsidRPr="001B6B1A" w:rsidR="0735DDF1" w:rsidP="001B6B1A" w:rsidRDefault="0735DDF1" w14:paraId="05388E83" w14:textId="13CD097C">
      <w:pPr>
        <w:pStyle w:val="xxmsonormal"/>
        <w:rPr>
          <w:rFonts w:ascii="Times New Roman" w:hAnsi="Times New Roman" w:eastAsia="Times New Roman" w:cs="Times New Roman"/>
          <w:b/>
          <w:bCs/>
          <w:sz w:val="24"/>
          <w:szCs w:val="24"/>
        </w:rPr>
      </w:pPr>
    </w:p>
    <w:p w:rsidRPr="001B6B1A" w:rsidR="00167DD7" w:rsidP="001B6B1A" w:rsidRDefault="00ED2D3E" w14:paraId="250D8B0B" w14:textId="09658C89">
      <w:pPr>
        <w:pStyle w:val="xxmsonormal"/>
        <w:rPr>
          <w:rFonts w:ascii="Times New Roman" w:hAnsi="Times New Roman" w:cs="Times New Roman"/>
          <w:sz w:val="24"/>
          <w:szCs w:val="24"/>
        </w:rPr>
      </w:pPr>
      <w:r w:rsidRPr="001B6B1A">
        <w:rPr>
          <w:rFonts w:ascii="Times New Roman" w:hAnsi="Times New Roman" w:eastAsia="Times New Roman" w:cs="Times New Roman"/>
          <w:b/>
          <w:bCs/>
          <w:sz w:val="24"/>
          <w:szCs w:val="24"/>
        </w:rPr>
        <w:t>Question #1:</w:t>
      </w:r>
      <w:r w:rsidRPr="001B6B1A" w:rsidR="003F28E0">
        <w:rPr>
          <w:rFonts w:ascii="Times New Roman" w:hAnsi="Times New Roman" w:eastAsia="Times New Roman" w:cs="Times New Roman"/>
          <w:b/>
          <w:bCs/>
          <w:sz w:val="24"/>
          <w:szCs w:val="24"/>
        </w:rPr>
        <w:t xml:space="preserve">  </w:t>
      </w:r>
      <w:r w:rsidRPr="001B6B1A" w:rsidR="636CF90C">
        <w:rPr>
          <w:rFonts w:ascii="Times New Roman" w:hAnsi="Times New Roman" w:eastAsia="Times New Roman" w:cs="Times New Roman"/>
          <w:sz w:val="24"/>
          <w:szCs w:val="24"/>
        </w:rPr>
        <w:t>Can the Department clarify if the current NOFO is soliciting proposals that cover just Phase 1 of the Pax Silica Artificial Intelligence Assistance Project and the NOFO aims and objectives in Panama, or if proposals should also include Phase 2 scope and additional countries.</w:t>
      </w:r>
    </w:p>
    <w:p w:rsidRPr="001B6B1A" w:rsidR="00167DD7" w:rsidP="001B6B1A" w:rsidRDefault="00ED2D3E" w14:paraId="6F0E4D43" w14:textId="28A62732">
      <w:pPr>
        <w:pStyle w:val="xxmsonormal"/>
        <w:rPr>
          <w:rFonts w:ascii="Times New Roman" w:hAnsi="Times New Roman" w:eastAsia="Times New Roman" w:cs="Times New Roman"/>
          <w:sz w:val="24"/>
          <w:szCs w:val="24"/>
        </w:rPr>
      </w:pPr>
      <w:r w:rsidRPr="001B6B1A">
        <w:rPr>
          <w:rFonts w:ascii="Times New Roman" w:hAnsi="Times New Roman" w:cs="Times New Roman"/>
          <w:sz w:val="24"/>
          <w:szCs w:val="24"/>
        </w:rPr>
        <w:br/>
      </w:r>
      <w:r w:rsidRPr="001B6B1A">
        <w:rPr>
          <w:rFonts w:ascii="Times New Roman" w:hAnsi="Times New Roman" w:eastAsia="Times New Roman" w:cs="Times New Roman"/>
          <w:b/>
          <w:bCs/>
          <w:sz w:val="24"/>
          <w:szCs w:val="24"/>
        </w:rPr>
        <w:t>DOS Response</w:t>
      </w:r>
      <w:proofErr w:type="gramStart"/>
      <w:r w:rsidRPr="001B6B1A" w:rsidR="00A219E4">
        <w:rPr>
          <w:rFonts w:ascii="Times New Roman" w:hAnsi="Times New Roman" w:eastAsia="Times New Roman" w:cs="Times New Roman"/>
          <w:b/>
          <w:bCs/>
          <w:sz w:val="24"/>
          <w:szCs w:val="24"/>
        </w:rPr>
        <w:t xml:space="preserve">: </w:t>
      </w:r>
      <w:r w:rsidRPr="001B6B1A" w:rsidR="007D4D50">
        <w:rPr>
          <w:rFonts w:ascii="Times New Roman" w:hAnsi="Times New Roman" w:eastAsia="Times New Roman" w:cs="Times New Roman"/>
          <w:b/>
          <w:bCs/>
          <w:sz w:val="24"/>
          <w:szCs w:val="24"/>
        </w:rPr>
        <w:t xml:space="preserve"> </w:t>
      </w:r>
      <w:r w:rsidRPr="001B6B1A" w:rsidR="702228C5">
        <w:rPr>
          <w:rFonts w:ascii="Times New Roman" w:hAnsi="Times New Roman" w:eastAsia="Times New Roman" w:cs="Times New Roman"/>
          <w:sz w:val="24"/>
          <w:szCs w:val="24"/>
        </w:rPr>
        <w:t>Applications</w:t>
      </w:r>
      <w:proofErr w:type="gramEnd"/>
      <w:r w:rsidRPr="001B6B1A" w:rsidR="702228C5">
        <w:rPr>
          <w:rFonts w:ascii="Times New Roman" w:hAnsi="Times New Roman" w:eastAsia="Times New Roman" w:cs="Times New Roman"/>
          <w:sz w:val="24"/>
          <w:szCs w:val="24"/>
        </w:rPr>
        <w:t xml:space="preserve"> should incorporate both Phase 1 and Phase 2 of the project, scoping additional Pax Silica signato</w:t>
      </w:r>
      <w:r w:rsidRPr="001B6B1A" w:rsidR="63B46DCB">
        <w:rPr>
          <w:rFonts w:ascii="Times New Roman" w:hAnsi="Times New Roman" w:eastAsia="Times New Roman" w:cs="Times New Roman"/>
          <w:sz w:val="24"/>
          <w:szCs w:val="24"/>
        </w:rPr>
        <w:t>ries</w:t>
      </w:r>
      <w:r w:rsidRPr="001B6B1A" w:rsidR="24059EA7">
        <w:rPr>
          <w:rFonts w:ascii="Times New Roman" w:hAnsi="Times New Roman" w:eastAsia="Times New Roman" w:cs="Times New Roman"/>
          <w:sz w:val="24"/>
          <w:szCs w:val="24"/>
        </w:rPr>
        <w:t>.</w:t>
      </w:r>
    </w:p>
    <w:p w:rsidRPr="001B6B1A" w:rsidR="00A4752E" w:rsidP="001B6B1A" w:rsidRDefault="00A4752E" w14:paraId="18CAE2E2" w14:textId="77777777">
      <w:pPr>
        <w:pStyle w:val="xxmsonormal"/>
        <w:rPr>
          <w:rFonts w:ascii="Times New Roman" w:hAnsi="Times New Roman" w:eastAsia="Times New Roman" w:cs="Times New Roman"/>
          <w:b/>
          <w:sz w:val="24"/>
          <w:szCs w:val="24"/>
        </w:rPr>
      </w:pPr>
    </w:p>
    <w:p w:rsidRPr="001B6B1A" w:rsidR="00A4752E" w:rsidP="001B6B1A" w:rsidRDefault="00A4752E" w14:paraId="0EEF5AA6" w14:textId="77777777">
      <w:pPr>
        <w:pStyle w:val="xxmsonormal"/>
        <w:rPr>
          <w:rFonts w:ascii="Times New Roman" w:hAnsi="Times New Roman" w:eastAsia="Times New Roman" w:cs="Times New Roman"/>
          <w:b/>
          <w:sz w:val="24"/>
          <w:szCs w:val="24"/>
        </w:rPr>
      </w:pPr>
    </w:p>
    <w:p w:rsidRPr="001B6B1A" w:rsidR="00A4752E" w:rsidP="001B6B1A" w:rsidRDefault="00A4752E" w14:paraId="78B23763" w14:textId="31984FFB">
      <w:pPr>
        <w:pStyle w:val="xxmsonormal"/>
        <w:rPr>
          <w:rFonts w:ascii="Times New Roman" w:hAnsi="Times New Roman" w:eastAsia="Times New Roman" w:cs="Times New Roman"/>
          <w:b/>
          <w:bCs/>
          <w:sz w:val="24"/>
          <w:szCs w:val="24"/>
        </w:rPr>
      </w:pPr>
      <w:r w:rsidRPr="001B6B1A">
        <w:rPr>
          <w:rFonts w:ascii="Times New Roman" w:hAnsi="Times New Roman" w:eastAsia="Times New Roman" w:cs="Times New Roman"/>
          <w:b/>
          <w:bCs/>
          <w:sz w:val="24"/>
          <w:szCs w:val="24"/>
        </w:rPr>
        <w:t>Question # 2:</w:t>
      </w:r>
      <w:r w:rsidRPr="001B6B1A" w:rsidR="007D4D50">
        <w:rPr>
          <w:rFonts w:ascii="Times New Roman" w:hAnsi="Times New Roman" w:eastAsia="Times New Roman" w:cs="Times New Roman"/>
          <w:b/>
          <w:bCs/>
          <w:sz w:val="24"/>
          <w:szCs w:val="24"/>
        </w:rPr>
        <w:t xml:space="preserve"> </w:t>
      </w:r>
      <w:r w:rsidRPr="001B6B1A" w:rsidR="007D4D50">
        <w:rPr>
          <w:rFonts w:ascii="Times New Roman" w:hAnsi="Times New Roman" w:eastAsia="Times New Roman" w:cs="Times New Roman"/>
          <w:sz w:val="24"/>
          <w:szCs w:val="24"/>
        </w:rPr>
        <w:t xml:space="preserve"> </w:t>
      </w:r>
      <w:r w:rsidRPr="001B6B1A" w:rsidR="4395EFDC">
        <w:rPr>
          <w:rFonts w:ascii="Times New Roman" w:hAnsi="Times New Roman" w:eastAsia="Times New Roman" w:cs="Times New Roman"/>
          <w:sz w:val="24"/>
          <w:szCs w:val="24"/>
        </w:rPr>
        <w:t>Is the envisioned funding in the NOFO for Phase 1 and for Panama, or does it include funding for Phase 2 and other countries?</w:t>
      </w:r>
    </w:p>
    <w:p w:rsidRPr="001B6B1A" w:rsidR="00A4752E" w:rsidP="001B6B1A" w:rsidRDefault="00A4752E" w14:paraId="562CE8C5" w14:textId="624DC398">
      <w:pPr>
        <w:pStyle w:val="xxmsonormal"/>
        <w:rPr>
          <w:rFonts w:ascii="Times New Roman" w:hAnsi="Times New Roman" w:eastAsia="Times New Roman" w:cs="Times New Roman"/>
          <w:b/>
          <w:bCs/>
          <w:sz w:val="24"/>
          <w:szCs w:val="24"/>
        </w:rPr>
      </w:pPr>
    </w:p>
    <w:p w:rsidRPr="001B6B1A" w:rsidR="00A4752E" w:rsidP="001B6B1A" w:rsidRDefault="00A4752E" w14:paraId="2AE320F0" w14:textId="048C060C">
      <w:pPr>
        <w:pStyle w:val="xxmsonormal"/>
        <w:rPr>
          <w:rFonts w:ascii="Times New Roman" w:hAnsi="Times New Roman" w:eastAsia="Times New Roman" w:cs="Times New Roman"/>
          <w:sz w:val="24"/>
          <w:szCs w:val="24"/>
        </w:rPr>
      </w:pPr>
      <w:r w:rsidRPr="001B6B1A">
        <w:rPr>
          <w:rFonts w:ascii="Times New Roman" w:hAnsi="Times New Roman" w:eastAsia="Times New Roman" w:cs="Times New Roman"/>
          <w:b/>
          <w:bCs/>
          <w:sz w:val="24"/>
          <w:szCs w:val="24"/>
        </w:rPr>
        <w:t>DOS Response</w:t>
      </w:r>
      <w:proofErr w:type="gramStart"/>
      <w:r w:rsidRPr="001B6B1A">
        <w:rPr>
          <w:rFonts w:ascii="Times New Roman" w:hAnsi="Times New Roman" w:eastAsia="Times New Roman" w:cs="Times New Roman"/>
          <w:b/>
          <w:bCs/>
          <w:sz w:val="24"/>
          <w:szCs w:val="24"/>
        </w:rPr>
        <w:t>:</w:t>
      </w:r>
      <w:r w:rsidRPr="001B6B1A" w:rsidR="2AA9AAFB">
        <w:rPr>
          <w:rFonts w:ascii="Times New Roman" w:hAnsi="Times New Roman" w:eastAsia="Times New Roman" w:cs="Times New Roman"/>
          <w:b/>
          <w:bCs/>
          <w:sz w:val="24"/>
          <w:szCs w:val="24"/>
        </w:rPr>
        <w:t xml:space="preserve">  </w:t>
      </w:r>
      <w:r w:rsidRPr="001B6B1A" w:rsidR="2AA9AAFB">
        <w:rPr>
          <w:rFonts w:ascii="Times New Roman" w:hAnsi="Times New Roman" w:eastAsia="Times New Roman" w:cs="Times New Roman"/>
          <w:sz w:val="24"/>
          <w:szCs w:val="24"/>
        </w:rPr>
        <w:t>Total</w:t>
      </w:r>
      <w:proofErr w:type="gramEnd"/>
      <w:r w:rsidRPr="001B6B1A" w:rsidR="2AA9AAFB">
        <w:rPr>
          <w:rFonts w:ascii="Times New Roman" w:hAnsi="Times New Roman" w:eastAsia="Times New Roman" w:cs="Times New Roman"/>
          <w:sz w:val="24"/>
          <w:szCs w:val="24"/>
        </w:rPr>
        <w:t xml:space="preserve"> available funding of $50,000,000 is for both Phase 1 and Phase 2.</w:t>
      </w:r>
    </w:p>
    <w:p w:rsidRPr="001B6B1A" w:rsidR="00167DD7" w:rsidP="001B6B1A" w:rsidRDefault="00167DD7" w14:paraId="12B6FFA6" w14:textId="77777777">
      <w:pPr>
        <w:pStyle w:val="xxmsonormal"/>
        <w:rPr>
          <w:rFonts w:ascii="Times New Roman" w:hAnsi="Times New Roman" w:cs="Times New Roman"/>
          <w:sz w:val="24"/>
          <w:szCs w:val="24"/>
        </w:rPr>
      </w:pPr>
      <w:r w:rsidRPr="001B6B1A">
        <w:rPr>
          <w:rFonts w:ascii="Times New Roman" w:hAnsi="Times New Roman" w:cs="Times New Roman"/>
          <w:sz w:val="24"/>
          <w:szCs w:val="24"/>
        </w:rPr>
        <w:t> </w:t>
      </w:r>
    </w:p>
    <w:p w:rsidRPr="001B6B1A" w:rsidR="00ED2D3E" w:rsidP="001B6B1A" w:rsidRDefault="00ED2D3E" w14:paraId="02F78D0F" w14:textId="117A43F9">
      <w:pPr>
        <w:spacing w:after="0" w:line="240" w:lineRule="auto"/>
        <w:ind w:left="4320" w:hanging="4320"/>
        <w:textAlignment w:val="baseline"/>
        <w:rPr>
          <w:rFonts w:ascii="Times New Roman" w:hAnsi="Times New Roman" w:eastAsia="Times New Roman" w:cs="Times New Roman"/>
          <w:b/>
          <w:sz w:val="24"/>
          <w:szCs w:val="24"/>
        </w:rPr>
      </w:pPr>
    </w:p>
    <w:p w:rsidRPr="001B6B1A" w:rsidR="00E611E9" w:rsidP="001B6B1A" w:rsidRDefault="00E611E9" w14:paraId="78FA5D67" w14:textId="5934AF5C">
      <w:pPr>
        <w:pStyle w:val="xxmsonormal"/>
        <w:rPr>
          <w:rFonts w:ascii="Times New Roman" w:hAnsi="Times New Roman" w:eastAsia="Times New Roman" w:cs="Times New Roman"/>
          <w:b/>
          <w:bCs/>
          <w:sz w:val="24"/>
          <w:szCs w:val="24"/>
        </w:rPr>
      </w:pPr>
      <w:r w:rsidRPr="001B6B1A">
        <w:rPr>
          <w:rFonts w:ascii="Times New Roman" w:hAnsi="Times New Roman" w:eastAsia="Times New Roman" w:cs="Times New Roman"/>
          <w:b/>
          <w:bCs/>
          <w:sz w:val="24"/>
          <w:szCs w:val="24"/>
        </w:rPr>
        <w:t xml:space="preserve">Question # 3:  </w:t>
      </w:r>
      <w:r w:rsidRPr="001B6B1A" w:rsidR="6514755F">
        <w:rPr>
          <w:rFonts w:ascii="Times New Roman" w:hAnsi="Times New Roman" w:eastAsia="Times New Roman" w:cs="Times New Roman"/>
          <w:sz w:val="24"/>
          <w:szCs w:val="24"/>
        </w:rPr>
        <w:t>Can DOS clarify what Pax Silica countries will be included in Phase 2, and whether DOS envisions this to require work in selected Pax Silica countries or just continued work in Panama?</w:t>
      </w:r>
    </w:p>
    <w:p w:rsidRPr="001B6B1A" w:rsidR="00E611E9" w:rsidP="001B6B1A" w:rsidRDefault="00E611E9" w14:paraId="37DE22AB" w14:textId="77777777">
      <w:pPr>
        <w:pStyle w:val="xxmsonormal"/>
        <w:rPr>
          <w:rFonts w:ascii="Times New Roman" w:hAnsi="Times New Roman" w:eastAsia="Times New Roman" w:cs="Times New Roman"/>
          <w:b/>
          <w:sz w:val="24"/>
          <w:szCs w:val="24"/>
        </w:rPr>
      </w:pPr>
    </w:p>
    <w:p w:rsidRPr="001B6B1A" w:rsidR="00E611E9" w:rsidP="001B6B1A" w:rsidRDefault="00E611E9" w14:paraId="5FE4C379" w14:textId="394B45BD">
      <w:pPr>
        <w:pStyle w:val="xxmsonormal"/>
        <w:rPr>
          <w:rFonts w:ascii="Times New Roman" w:hAnsi="Times New Roman" w:eastAsia="Times New Roman" w:cs="Times New Roman"/>
          <w:sz w:val="24"/>
          <w:szCs w:val="24"/>
        </w:rPr>
      </w:pPr>
      <w:r w:rsidRPr="001B6B1A">
        <w:rPr>
          <w:rFonts w:ascii="Times New Roman" w:hAnsi="Times New Roman" w:eastAsia="Times New Roman" w:cs="Times New Roman"/>
          <w:b/>
          <w:bCs/>
          <w:sz w:val="24"/>
          <w:szCs w:val="24"/>
        </w:rPr>
        <w:t>DOS Response:</w:t>
      </w:r>
      <w:r w:rsidRPr="001B6B1A" w:rsidR="1A3CAB16">
        <w:rPr>
          <w:rFonts w:ascii="Times New Roman" w:hAnsi="Times New Roman" w:eastAsia="Times New Roman" w:cs="Times New Roman"/>
          <w:b/>
          <w:bCs/>
          <w:sz w:val="24"/>
          <w:szCs w:val="24"/>
        </w:rPr>
        <w:t xml:space="preserve">  </w:t>
      </w:r>
      <w:r w:rsidRPr="001B6B1A" w:rsidR="17115783">
        <w:rPr>
          <w:rFonts w:ascii="Times New Roman" w:hAnsi="Times New Roman" w:eastAsia="Times New Roman" w:cs="Times New Roman"/>
          <w:sz w:val="24"/>
          <w:szCs w:val="24"/>
        </w:rPr>
        <w:t xml:space="preserve">Phase 1 will be launched as a pilot for Panama, but Panama will continue to benefit in Phase 2.  Phase 2 is </w:t>
      </w:r>
      <w:proofErr w:type="gramStart"/>
      <w:r w:rsidRPr="001B6B1A" w:rsidR="17115783">
        <w:rPr>
          <w:rFonts w:ascii="Times New Roman" w:hAnsi="Times New Roman" w:eastAsia="Times New Roman" w:cs="Times New Roman"/>
          <w:sz w:val="24"/>
          <w:szCs w:val="24"/>
        </w:rPr>
        <w:t>envisioned</w:t>
      </w:r>
      <w:proofErr w:type="gramEnd"/>
      <w:r w:rsidRPr="001B6B1A" w:rsidR="17115783">
        <w:rPr>
          <w:rFonts w:ascii="Times New Roman" w:hAnsi="Times New Roman" w:eastAsia="Times New Roman" w:cs="Times New Roman"/>
          <w:sz w:val="24"/>
          <w:szCs w:val="24"/>
        </w:rPr>
        <w:t xml:space="preserve"> to include other expected beneficiaries among Pax Silica signatories and countries</w:t>
      </w:r>
      <w:r w:rsidRPr="001B6B1A" w:rsidR="00C113B8">
        <w:rPr>
          <w:rFonts w:ascii="Times New Roman" w:hAnsi="Times New Roman" w:eastAsia="Times New Roman" w:cs="Times New Roman"/>
          <w:sz w:val="24"/>
          <w:szCs w:val="24"/>
        </w:rPr>
        <w:t>/economies</w:t>
      </w:r>
      <w:r w:rsidRPr="001B6B1A" w:rsidR="17115783">
        <w:rPr>
          <w:rFonts w:ascii="Times New Roman" w:hAnsi="Times New Roman" w:eastAsia="Times New Roman" w:cs="Times New Roman"/>
          <w:sz w:val="24"/>
          <w:szCs w:val="24"/>
        </w:rPr>
        <w:t xml:space="preserve"> targeted by the Department as potential partners.</w:t>
      </w:r>
      <w:r w:rsidRPr="001B6B1A" w:rsidR="74A41CDB">
        <w:rPr>
          <w:rFonts w:ascii="Times New Roman" w:hAnsi="Times New Roman" w:eastAsia="Times New Roman" w:cs="Times New Roman"/>
          <w:sz w:val="24"/>
          <w:szCs w:val="24"/>
        </w:rPr>
        <w:t xml:space="preserve"> </w:t>
      </w:r>
      <w:r w:rsidRPr="001B6B1A" w:rsidR="67E63730">
        <w:rPr>
          <w:rFonts w:ascii="Times New Roman" w:hAnsi="Times New Roman" w:eastAsia="Times New Roman" w:cs="Times New Roman"/>
          <w:sz w:val="24"/>
          <w:szCs w:val="24"/>
        </w:rPr>
        <w:t xml:space="preserve"> </w:t>
      </w:r>
      <w:r w:rsidRPr="001B6B1A" w:rsidR="74A41CDB">
        <w:rPr>
          <w:rFonts w:ascii="Times New Roman" w:hAnsi="Times New Roman" w:eastAsia="Times New Roman" w:cs="Times New Roman"/>
          <w:sz w:val="24"/>
          <w:szCs w:val="24"/>
        </w:rPr>
        <w:t>A</w:t>
      </w:r>
      <w:r w:rsidRPr="001B6B1A" w:rsidR="1A3CAB16">
        <w:rPr>
          <w:rFonts w:ascii="Times New Roman" w:hAnsi="Times New Roman" w:eastAsia="Times New Roman" w:cs="Times New Roman"/>
          <w:sz w:val="24"/>
          <w:szCs w:val="24"/>
        </w:rPr>
        <w:t>pplicat</w:t>
      </w:r>
      <w:r w:rsidRPr="001B6B1A" w:rsidR="3BDDD6D6">
        <w:rPr>
          <w:rFonts w:ascii="Times New Roman" w:hAnsi="Times New Roman" w:eastAsia="Times New Roman" w:cs="Times New Roman"/>
          <w:sz w:val="24"/>
          <w:szCs w:val="24"/>
        </w:rPr>
        <w:t>ions should</w:t>
      </w:r>
      <w:r w:rsidRPr="001B6B1A" w:rsidR="27EDBCBE">
        <w:rPr>
          <w:rFonts w:ascii="Times New Roman" w:hAnsi="Times New Roman" w:eastAsia="Times New Roman" w:cs="Times New Roman"/>
          <w:sz w:val="24"/>
          <w:szCs w:val="24"/>
        </w:rPr>
        <w:t xml:space="preserve"> propose several potential Phase 2 target countries</w:t>
      </w:r>
      <w:r w:rsidRPr="001B6B1A" w:rsidR="7D031AA2">
        <w:rPr>
          <w:rFonts w:ascii="Times New Roman" w:hAnsi="Times New Roman" w:eastAsia="Times New Roman" w:cs="Times New Roman"/>
          <w:sz w:val="24"/>
          <w:szCs w:val="24"/>
        </w:rPr>
        <w:t>/economies</w:t>
      </w:r>
      <w:r w:rsidRPr="001B6B1A" w:rsidR="3BDDD6D6">
        <w:rPr>
          <w:rFonts w:ascii="Times New Roman" w:hAnsi="Times New Roman" w:eastAsia="Times New Roman" w:cs="Times New Roman"/>
          <w:sz w:val="24"/>
          <w:szCs w:val="24"/>
        </w:rPr>
        <w:t xml:space="preserve"> </w:t>
      </w:r>
      <w:r w:rsidRPr="001B6B1A" w:rsidR="693D231E">
        <w:rPr>
          <w:rFonts w:ascii="Times New Roman" w:hAnsi="Times New Roman" w:eastAsia="Times New Roman" w:cs="Times New Roman"/>
          <w:sz w:val="24"/>
          <w:szCs w:val="24"/>
        </w:rPr>
        <w:t xml:space="preserve">and include </w:t>
      </w:r>
      <w:proofErr w:type="gramStart"/>
      <w:r w:rsidRPr="001B6B1A" w:rsidR="693D231E">
        <w:rPr>
          <w:rFonts w:ascii="Times New Roman" w:hAnsi="Times New Roman" w:eastAsia="Times New Roman" w:cs="Times New Roman"/>
          <w:sz w:val="24"/>
          <w:szCs w:val="24"/>
        </w:rPr>
        <w:t>rationale</w:t>
      </w:r>
      <w:r w:rsidRPr="001B6B1A" w:rsidR="40BDA889">
        <w:rPr>
          <w:rFonts w:ascii="Times New Roman" w:hAnsi="Times New Roman" w:eastAsia="Times New Roman" w:cs="Times New Roman"/>
          <w:sz w:val="24"/>
          <w:szCs w:val="24"/>
        </w:rPr>
        <w:t>s</w:t>
      </w:r>
      <w:proofErr w:type="gramEnd"/>
      <w:r w:rsidRPr="001B6B1A" w:rsidR="40BDA889">
        <w:rPr>
          <w:rFonts w:ascii="Times New Roman" w:hAnsi="Times New Roman" w:eastAsia="Times New Roman" w:cs="Times New Roman"/>
          <w:sz w:val="24"/>
          <w:szCs w:val="24"/>
        </w:rPr>
        <w:t>/justifications</w:t>
      </w:r>
      <w:r w:rsidRPr="001B6B1A" w:rsidR="693D231E">
        <w:rPr>
          <w:rFonts w:ascii="Times New Roman" w:hAnsi="Times New Roman" w:eastAsia="Times New Roman" w:cs="Times New Roman"/>
          <w:sz w:val="24"/>
          <w:szCs w:val="24"/>
        </w:rPr>
        <w:t xml:space="preserve">. </w:t>
      </w:r>
      <w:r w:rsidRPr="001B6B1A" w:rsidR="3EBF330C">
        <w:rPr>
          <w:rFonts w:ascii="Times New Roman" w:hAnsi="Times New Roman" w:eastAsia="Times New Roman" w:cs="Times New Roman"/>
          <w:sz w:val="24"/>
          <w:szCs w:val="24"/>
        </w:rPr>
        <w:t xml:space="preserve"> The Department will determine final Phase 2 beneficiaries </w:t>
      </w:r>
      <w:r w:rsidRPr="001B6B1A" w:rsidR="67A84EE4">
        <w:rPr>
          <w:rFonts w:ascii="Times New Roman" w:hAnsi="Times New Roman" w:eastAsia="Times New Roman" w:cs="Times New Roman"/>
          <w:sz w:val="24"/>
          <w:szCs w:val="24"/>
        </w:rPr>
        <w:t>following</w:t>
      </w:r>
      <w:r w:rsidRPr="001B6B1A" w:rsidR="3EBF330C">
        <w:rPr>
          <w:rFonts w:ascii="Times New Roman" w:hAnsi="Times New Roman" w:eastAsia="Times New Roman" w:cs="Times New Roman"/>
          <w:sz w:val="24"/>
          <w:szCs w:val="24"/>
        </w:rPr>
        <w:t xml:space="preserve"> successful implementation of Phase 1.</w:t>
      </w:r>
    </w:p>
    <w:p w:rsidRPr="001B6B1A" w:rsidR="004C126C" w:rsidP="001B6B1A" w:rsidRDefault="004C126C" w14:paraId="33C487A3" w14:textId="1594441F">
      <w:pPr>
        <w:spacing w:after="0" w:line="240" w:lineRule="auto"/>
        <w:ind w:left="4320" w:hanging="4320"/>
        <w:textAlignment w:val="baseline"/>
        <w:rPr>
          <w:rFonts w:ascii="Times New Roman" w:hAnsi="Times New Roman" w:eastAsia="Times New Roman" w:cs="Times New Roman"/>
          <w:b/>
          <w:sz w:val="24"/>
          <w:szCs w:val="24"/>
        </w:rPr>
      </w:pPr>
    </w:p>
    <w:p w:rsidRPr="001B6B1A" w:rsidR="00E611E9" w:rsidP="001B6B1A" w:rsidRDefault="00E611E9" w14:paraId="3F029714" w14:textId="77777777">
      <w:pPr>
        <w:spacing w:after="0" w:line="240" w:lineRule="auto"/>
        <w:ind w:left="4320" w:hanging="4320"/>
        <w:textAlignment w:val="baseline"/>
        <w:rPr>
          <w:rFonts w:ascii="Times New Roman" w:hAnsi="Times New Roman" w:eastAsia="Times New Roman" w:cs="Times New Roman"/>
          <w:b/>
          <w:sz w:val="24"/>
          <w:szCs w:val="24"/>
        </w:rPr>
      </w:pPr>
    </w:p>
    <w:p w:rsidRPr="001B6B1A" w:rsidR="00E611E9" w:rsidP="001B6B1A" w:rsidRDefault="00E611E9" w14:paraId="7F2F5854" w14:textId="38071CAD">
      <w:pPr>
        <w:pStyle w:val="xxmsonormal"/>
        <w:rPr>
          <w:rFonts w:ascii="Times New Roman" w:hAnsi="Times New Roman" w:eastAsia="Times New Roman" w:cs="Times New Roman"/>
          <w:b/>
          <w:bCs/>
          <w:sz w:val="24"/>
          <w:szCs w:val="24"/>
        </w:rPr>
      </w:pPr>
      <w:r w:rsidRPr="001B6B1A">
        <w:rPr>
          <w:rFonts w:ascii="Times New Roman" w:hAnsi="Times New Roman" w:eastAsia="Times New Roman" w:cs="Times New Roman"/>
          <w:b/>
          <w:bCs/>
          <w:sz w:val="24"/>
          <w:szCs w:val="24"/>
        </w:rPr>
        <w:t xml:space="preserve">Question # 4:  </w:t>
      </w:r>
      <w:r w:rsidRPr="001B6B1A" w:rsidR="50668A6F">
        <w:rPr>
          <w:rFonts w:ascii="Times New Roman" w:hAnsi="Times New Roman" w:eastAsia="Times New Roman" w:cs="Times New Roman"/>
          <w:sz w:val="24"/>
          <w:szCs w:val="24"/>
        </w:rPr>
        <w:t>Does the Department anticipate utilizing complementary acquisition mechanisms (e.g., FAR-based contracts or commercial procurements) in parallel with this NOFO to leverage innovative capabilities from for-profit industry partners whose commercially developed technologies and delivery models may complement the no-profit, NGO activities funded under this award? If so, can the Department provide any anticipated timing or approach?</w:t>
      </w:r>
    </w:p>
    <w:p w:rsidRPr="001B6B1A" w:rsidR="00E611E9" w:rsidP="001B6B1A" w:rsidRDefault="00E611E9" w14:paraId="565C794A" w14:textId="77777777">
      <w:pPr>
        <w:pStyle w:val="xxmsonormal"/>
        <w:rPr>
          <w:rFonts w:ascii="Times New Roman" w:hAnsi="Times New Roman" w:eastAsia="Times New Roman" w:cs="Times New Roman"/>
          <w:b/>
          <w:sz w:val="24"/>
          <w:szCs w:val="24"/>
        </w:rPr>
      </w:pPr>
    </w:p>
    <w:p w:rsidRPr="001B6B1A" w:rsidR="00E611E9" w:rsidP="001B6B1A" w:rsidRDefault="00E611E9" w14:paraId="17C577F9" w14:textId="61F9831B">
      <w:pPr>
        <w:pStyle w:val="xxmsonormal"/>
        <w:rPr>
          <w:rFonts w:ascii="Times New Roman" w:hAnsi="Times New Roman" w:eastAsia="Times New Roman" w:cs="Times New Roman"/>
          <w:sz w:val="24"/>
          <w:szCs w:val="24"/>
        </w:rPr>
      </w:pPr>
      <w:r w:rsidRPr="001B6B1A">
        <w:rPr>
          <w:rFonts w:ascii="Times New Roman" w:hAnsi="Times New Roman" w:eastAsia="Times New Roman" w:cs="Times New Roman"/>
          <w:b/>
          <w:bCs/>
          <w:sz w:val="24"/>
          <w:szCs w:val="24"/>
        </w:rPr>
        <w:t>DOS Response:</w:t>
      </w:r>
      <w:r w:rsidRPr="001B6B1A" w:rsidR="5A9814B4">
        <w:rPr>
          <w:rFonts w:ascii="Times New Roman" w:hAnsi="Times New Roman" w:eastAsia="Times New Roman" w:cs="Times New Roman"/>
          <w:b/>
          <w:bCs/>
          <w:sz w:val="24"/>
          <w:szCs w:val="24"/>
        </w:rPr>
        <w:t xml:space="preserve">  </w:t>
      </w:r>
      <w:r w:rsidRPr="001B6B1A" w:rsidR="49556630">
        <w:rPr>
          <w:rFonts w:ascii="Times New Roman" w:hAnsi="Times New Roman" w:eastAsia="Times New Roman" w:cs="Times New Roman"/>
          <w:sz w:val="24"/>
          <w:szCs w:val="24"/>
        </w:rPr>
        <w:t xml:space="preserve"> At this time, the Department does not have any complementary acquisition mechanisms (e.g., FAR-based contracts or commercial procurements) planned to run alongside this NOFO. However, the Department may consider such mechanisms in the future if program needs </w:t>
      </w:r>
      <w:proofErr w:type="gramStart"/>
      <w:r w:rsidRPr="001B6B1A" w:rsidR="49556630">
        <w:rPr>
          <w:rFonts w:ascii="Times New Roman" w:hAnsi="Times New Roman" w:eastAsia="Times New Roman" w:cs="Times New Roman"/>
          <w:sz w:val="24"/>
          <w:szCs w:val="24"/>
        </w:rPr>
        <w:t>warrant</w:t>
      </w:r>
      <w:proofErr w:type="gramEnd"/>
      <w:r w:rsidRPr="001B6B1A" w:rsidR="49556630">
        <w:rPr>
          <w:rFonts w:ascii="Times New Roman" w:hAnsi="Times New Roman" w:eastAsia="Times New Roman" w:cs="Times New Roman"/>
          <w:sz w:val="24"/>
          <w:szCs w:val="24"/>
        </w:rPr>
        <w:t xml:space="preserve"> it. Any future opportunities will be announced as appropriate.</w:t>
      </w:r>
    </w:p>
    <w:p w:rsidRPr="001B6B1A" w:rsidR="00371CFA" w:rsidP="001B6B1A" w:rsidRDefault="0735DDF1" w14:paraId="30D54D85" w14:textId="39D10305">
      <w:pPr>
        <w:pStyle w:val="xxmsonormal"/>
        <w:rPr>
          <w:rFonts w:ascii="Times New Roman" w:hAnsi="Times New Roman" w:cs="Times New Roman"/>
          <w:sz w:val="24"/>
          <w:szCs w:val="24"/>
        </w:rPr>
      </w:pPr>
      <w:r w:rsidRPr="001B6B1A">
        <w:rPr>
          <w:rFonts w:ascii="Times New Roman" w:hAnsi="Times New Roman" w:cs="Times New Roman"/>
          <w:sz w:val="24"/>
          <w:szCs w:val="24"/>
        </w:rPr>
        <w:br/>
      </w:r>
      <w:r w:rsidRPr="001B6B1A">
        <w:rPr>
          <w:rFonts w:ascii="Times New Roman" w:hAnsi="Times New Roman" w:cs="Times New Roman"/>
          <w:sz w:val="24"/>
          <w:szCs w:val="24"/>
        </w:rPr>
        <w:br/>
      </w:r>
      <w:r w:rsidRPr="001B6B1A" w:rsidR="39213BD1">
        <w:rPr>
          <w:rFonts w:ascii="Times New Roman" w:hAnsi="Times New Roman" w:eastAsia="Times New Roman" w:cs="Times New Roman"/>
          <w:b/>
          <w:bCs/>
          <w:sz w:val="24"/>
          <w:szCs w:val="24"/>
          <w:u w:val="single"/>
        </w:rPr>
        <w:t>July 24, 2026</w:t>
      </w:r>
      <w:r w:rsidRPr="001B6B1A" w:rsidR="006A1B62">
        <w:rPr>
          <w:rFonts w:ascii="Times New Roman" w:hAnsi="Times New Roman" w:cs="Times New Roman"/>
          <w:b/>
          <w:bCs/>
          <w:sz w:val="24"/>
          <w:szCs w:val="24"/>
          <w:u w:val="single"/>
        </w:rPr>
        <w:br/>
      </w:r>
      <w:r w:rsidRPr="001B6B1A" w:rsidR="006A1B62">
        <w:rPr>
          <w:rFonts w:ascii="Times New Roman" w:hAnsi="Times New Roman" w:cs="Times New Roman"/>
          <w:b/>
          <w:bCs/>
          <w:sz w:val="24"/>
          <w:szCs w:val="24"/>
          <w:u w:val="single"/>
        </w:rPr>
        <w:br/>
      </w:r>
      <w:r w:rsidRPr="001B6B1A">
        <w:rPr>
          <w:rFonts w:ascii="Times New Roman" w:hAnsi="Times New Roman" w:cs="Times New Roman"/>
          <w:sz w:val="24"/>
          <w:szCs w:val="24"/>
        </w:rPr>
        <w:br/>
      </w:r>
      <w:r w:rsidRPr="001B6B1A" w:rsidR="006A1B62">
        <w:rPr>
          <w:rFonts w:ascii="Times New Roman" w:hAnsi="Times New Roman" w:cs="Times New Roman"/>
          <w:b/>
          <w:bCs/>
          <w:sz w:val="24"/>
          <w:szCs w:val="24"/>
        </w:rPr>
        <w:t>Question #</w:t>
      </w:r>
      <w:r w:rsidRPr="001B6B1A" w:rsidR="00EA249B">
        <w:rPr>
          <w:rFonts w:ascii="Times New Roman" w:hAnsi="Times New Roman" w:cs="Times New Roman"/>
          <w:b/>
          <w:bCs/>
          <w:sz w:val="24"/>
          <w:szCs w:val="24"/>
        </w:rPr>
        <w:t>5</w:t>
      </w:r>
      <w:proofErr w:type="gramStart"/>
      <w:r w:rsidRPr="001B6B1A" w:rsidR="006A1B62">
        <w:rPr>
          <w:rFonts w:ascii="Times New Roman" w:hAnsi="Times New Roman" w:cs="Times New Roman"/>
          <w:b/>
          <w:bCs/>
          <w:sz w:val="24"/>
          <w:szCs w:val="24"/>
        </w:rPr>
        <w:t>:</w:t>
      </w:r>
      <w:r w:rsidRPr="001B6B1A" w:rsidR="006A1B62">
        <w:rPr>
          <w:rFonts w:ascii="Times New Roman" w:hAnsi="Times New Roman" w:cs="Times New Roman"/>
          <w:sz w:val="24"/>
          <w:szCs w:val="24"/>
        </w:rPr>
        <w:t xml:space="preserve">  </w:t>
      </w:r>
      <w:r w:rsidRPr="001B6B1A" w:rsidR="00371CFA">
        <w:rPr>
          <w:rFonts w:ascii="Times New Roman" w:hAnsi="Times New Roman" w:cs="Times New Roman"/>
          <w:sz w:val="24"/>
          <w:szCs w:val="24"/>
        </w:rPr>
        <w:t>The</w:t>
      </w:r>
      <w:proofErr w:type="gramEnd"/>
      <w:r w:rsidRPr="001B6B1A" w:rsidR="00371CFA">
        <w:rPr>
          <w:rFonts w:ascii="Times New Roman" w:hAnsi="Times New Roman" w:cs="Times New Roman"/>
          <w:sz w:val="24"/>
          <w:szCs w:val="24"/>
        </w:rPr>
        <w:t xml:space="preserve"> qualification criteria stated are as follows: </w:t>
      </w:r>
      <w:r w:rsidRPr="001B6B1A" w:rsidR="00371CFA">
        <w:rPr>
          <w:rFonts w:ascii="Times New Roman" w:hAnsi="Times New Roman" w:cs="Times New Roman"/>
          <w:sz w:val="24"/>
          <w:szCs w:val="24"/>
        </w:rPr>
        <w:br/>
      </w:r>
      <w:r w:rsidRPr="001B6B1A" w:rsidR="00371CFA">
        <w:rPr>
          <w:rFonts w:ascii="Times New Roman" w:hAnsi="Times New Roman" w:cs="Times New Roman"/>
          <w:sz w:val="24"/>
          <w:szCs w:val="24"/>
        </w:rPr>
        <w:br/>
      </w:r>
      <w:r w:rsidRPr="001B6B1A" w:rsidR="00371CFA">
        <w:rPr>
          <w:rFonts w:ascii="Times New Roman" w:hAnsi="Times New Roman" w:cs="Times New Roman"/>
          <w:sz w:val="24"/>
          <w:szCs w:val="24"/>
        </w:rPr>
        <w:t>Eligible Applicants</w:t>
      </w:r>
      <w:proofErr w:type="gramStart"/>
      <w:r w:rsidRPr="001B6B1A" w:rsidR="00371CFA">
        <w:rPr>
          <w:rFonts w:ascii="Times New Roman" w:hAnsi="Times New Roman" w:cs="Times New Roman"/>
          <w:sz w:val="24"/>
          <w:szCs w:val="24"/>
        </w:rPr>
        <w:t>:  For</w:t>
      </w:r>
      <w:proofErr w:type="gramEnd"/>
      <w:r w:rsidRPr="001B6B1A" w:rsidR="00371CFA">
        <w:rPr>
          <w:rFonts w:ascii="Times New Roman" w:hAnsi="Times New Roman" w:cs="Times New Roman"/>
          <w:sz w:val="24"/>
          <w:szCs w:val="24"/>
        </w:rPr>
        <w:t xml:space="preserve"> profit organizations other than small businesses</w:t>
      </w:r>
    </w:p>
    <w:p w:rsidRPr="001B6B1A" w:rsidR="00371CFA" w:rsidP="001B6B1A" w:rsidRDefault="00371CFA" w14:paraId="020BB373" w14:textId="77777777">
      <w:pPr>
        <w:pStyle w:val="xxmsonormal"/>
        <w:rPr>
          <w:rFonts w:ascii="Times New Roman" w:hAnsi="Times New Roman" w:cs="Times New Roman"/>
          <w:sz w:val="24"/>
          <w:szCs w:val="24"/>
        </w:rPr>
      </w:pPr>
    </w:p>
    <w:p w:rsidRPr="001B6B1A" w:rsidR="006A1B62" w:rsidP="001B6B1A" w:rsidRDefault="00371CFA" w14:paraId="1D448BFE" w14:textId="7091D975">
      <w:pPr>
        <w:pStyle w:val="xxmsonormal"/>
        <w:rPr>
          <w:rFonts w:ascii="Times New Roman" w:hAnsi="Times New Roman" w:cs="Times New Roman"/>
          <w:sz w:val="24"/>
          <w:szCs w:val="24"/>
        </w:rPr>
      </w:pPr>
      <w:r w:rsidRPr="001B6B1A">
        <w:rPr>
          <w:rFonts w:ascii="Times New Roman" w:hAnsi="Times New Roman" w:cs="Times New Roman"/>
          <w:sz w:val="24"/>
          <w:szCs w:val="24"/>
        </w:rPr>
        <w:t>Is there a way that either my company (small business) or as an individual I can apply for this?</w:t>
      </w:r>
    </w:p>
    <w:p w:rsidRPr="001B6B1A" w:rsidR="006A1B62" w:rsidP="001B6B1A" w:rsidRDefault="006A1B62" w14:paraId="69BB5E05" w14:textId="77777777">
      <w:pPr>
        <w:pStyle w:val="xxmsonormal"/>
        <w:rPr>
          <w:rFonts w:ascii="Times New Roman" w:hAnsi="Times New Roman" w:cs="Times New Roman"/>
          <w:sz w:val="24"/>
          <w:szCs w:val="24"/>
        </w:rPr>
      </w:pPr>
    </w:p>
    <w:p w:rsidRPr="001B6B1A" w:rsidR="006A1B62" w:rsidP="001B6B1A" w:rsidRDefault="006A1B62" w14:paraId="01C524E6" w14:textId="6C472712">
      <w:pPr>
        <w:pStyle w:val="xxmsonormal"/>
        <w:rPr>
          <w:rFonts w:ascii="Times New Roman" w:hAnsi="Times New Roman" w:cs="Times New Roman"/>
          <w:sz w:val="24"/>
          <w:szCs w:val="24"/>
        </w:rPr>
      </w:pPr>
      <w:r w:rsidRPr="001B6B1A">
        <w:rPr>
          <w:rFonts w:ascii="Times New Roman" w:hAnsi="Times New Roman" w:cs="Times New Roman"/>
          <w:b/>
          <w:bCs/>
          <w:sz w:val="24"/>
          <w:szCs w:val="24"/>
        </w:rPr>
        <w:t>DOS Response</w:t>
      </w:r>
      <w:proofErr w:type="gramStart"/>
      <w:r w:rsidRPr="001B6B1A">
        <w:rPr>
          <w:rFonts w:ascii="Times New Roman" w:hAnsi="Times New Roman" w:cs="Times New Roman"/>
          <w:b/>
          <w:bCs/>
          <w:sz w:val="24"/>
          <w:szCs w:val="24"/>
        </w:rPr>
        <w:t>:</w:t>
      </w:r>
      <w:r w:rsidRPr="001B6B1A">
        <w:rPr>
          <w:rFonts w:ascii="Times New Roman" w:hAnsi="Times New Roman" w:cs="Times New Roman"/>
          <w:sz w:val="24"/>
          <w:szCs w:val="24"/>
        </w:rPr>
        <w:t xml:space="preserve">  </w:t>
      </w:r>
      <w:r w:rsidRPr="001B6B1A" w:rsidR="00371CFA">
        <w:rPr>
          <w:rFonts w:ascii="Times New Roman" w:hAnsi="Times New Roman" w:cs="Times New Roman"/>
          <w:sz w:val="24"/>
          <w:szCs w:val="24"/>
        </w:rPr>
        <w:t>Small</w:t>
      </w:r>
      <w:proofErr w:type="gramEnd"/>
      <w:r w:rsidRPr="001B6B1A" w:rsidR="00371CFA">
        <w:rPr>
          <w:rFonts w:ascii="Times New Roman" w:hAnsi="Times New Roman" w:cs="Times New Roman"/>
          <w:sz w:val="24"/>
          <w:szCs w:val="24"/>
        </w:rPr>
        <w:t xml:space="preserve"> businesses are eligible to apply. </w:t>
      </w:r>
      <w:r w:rsidRPr="001B6B1A" w:rsidR="0042578D">
        <w:rPr>
          <w:rFonts w:ascii="Times New Roman" w:hAnsi="Times New Roman" w:cs="Times New Roman"/>
          <w:sz w:val="24"/>
          <w:szCs w:val="24"/>
        </w:rPr>
        <w:t>Please refer to the</w:t>
      </w:r>
      <w:r w:rsidRPr="001B6B1A" w:rsidR="00371CFA">
        <w:rPr>
          <w:rFonts w:ascii="Times New Roman" w:hAnsi="Times New Roman" w:cs="Times New Roman"/>
          <w:sz w:val="24"/>
          <w:szCs w:val="24"/>
        </w:rPr>
        <w:t xml:space="preserve"> eligib</w:t>
      </w:r>
      <w:r w:rsidRPr="001B6B1A" w:rsidR="00D94690">
        <w:rPr>
          <w:rFonts w:ascii="Times New Roman" w:hAnsi="Times New Roman" w:cs="Times New Roman"/>
          <w:sz w:val="24"/>
          <w:szCs w:val="24"/>
        </w:rPr>
        <w:t xml:space="preserve">ility requirements in the NOFO </w:t>
      </w:r>
      <w:r w:rsidRPr="001B6B1A" w:rsidR="0042578D">
        <w:rPr>
          <w:rFonts w:ascii="Times New Roman" w:hAnsi="Times New Roman" w:cs="Times New Roman"/>
          <w:sz w:val="24"/>
          <w:szCs w:val="24"/>
        </w:rPr>
        <w:t>below</w:t>
      </w:r>
      <w:r w:rsidRPr="001B6B1A" w:rsidR="00D94690">
        <w:rPr>
          <w:rFonts w:ascii="Times New Roman" w:hAnsi="Times New Roman" w:cs="Times New Roman"/>
          <w:sz w:val="24"/>
          <w:szCs w:val="24"/>
        </w:rPr>
        <w:t xml:space="preserve">: </w:t>
      </w:r>
      <w:r w:rsidRPr="001B6B1A" w:rsidR="00E56893">
        <w:rPr>
          <w:rFonts w:ascii="Times New Roman" w:hAnsi="Times New Roman" w:cs="Times New Roman"/>
          <w:sz w:val="24"/>
          <w:szCs w:val="24"/>
        </w:rPr>
        <w:br/>
      </w:r>
      <w:r w:rsidRPr="001B6B1A" w:rsidR="00E56893">
        <w:rPr>
          <w:rFonts w:ascii="Times New Roman" w:hAnsi="Times New Roman" w:cs="Times New Roman"/>
          <w:sz w:val="24"/>
          <w:szCs w:val="24"/>
        </w:rPr>
        <w:br/>
      </w:r>
      <w:r w:rsidRPr="001B6B1A" w:rsidR="00E56893">
        <w:rPr>
          <w:rFonts w:ascii="Times New Roman" w:hAnsi="Times New Roman" w:cs="Times New Roman"/>
          <w:sz w:val="24"/>
          <w:szCs w:val="24"/>
        </w:rPr>
        <w:t>The following organizations are eligible to apply: U.S. for-profit organizations or businesses; U.S.-based non-profit/non-governmental organizations with or without 501(c) (3) status of the U.S. tax code; U.S.-based private, public, or state institutions of higher education.</w:t>
      </w:r>
      <w:r w:rsidRPr="001B6B1A">
        <w:rPr>
          <w:rFonts w:ascii="Times New Roman" w:hAnsi="Times New Roman" w:cs="Times New Roman"/>
          <w:sz w:val="24"/>
          <w:szCs w:val="24"/>
        </w:rPr>
        <w:br/>
      </w:r>
      <w:r w:rsidRPr="001B6B1A">
        <w:rPr>
          <w:rFonts w:ascii="Times New Roman" w:hAnsi="Times New Roman" w:cs="Times New Roman"/>
          <w:sz w:val="24"/>
          <w:szCs w:val="24"/>
        </w:rPr>
        <w:br/>
      </w:r>
      <w:r w:rsidRPr="001B6B1A">
        <w:rPr>
          <w:rFonts w:ascii="Times New Roman" w:hAnsi="Times New Roman" w:cs="Times New Roman"/>
          <w:sz w:val="24"/>
          <w:szCs w:val="24"/>
        </w:rPr>
        <w:br/>
      </w:r>
      <w:r w:rsidRPr="001B6B1A">
        <w:rPr>
          <w:rFonts w:ascii="Times New Roman" w:hAnsi="Times New Roman" w:cs="Times New Roman"/>
          <w:b/>
          <w:sz w:val="24"/>
          <w:szCs w:val="24"/>
        </w:rPr>
        <w:t>Question #</w:t>
      </w:r>
      <w:r w:rsidRPr="001B6B1A" w:rsidR="00EA249B">
        <w:rPr>
          <w:rFonts w:ascii="Times New Roman" w:hAnsi="Times New Roman" w:cs="Times New Roman"/>
          <w:b/>
          <w:sz w:val="24"/>
          <w:szCs w:val="24"/>
        </w:rPr>
        <w:t>6</w:t>
      </w:r>
      <w:r w:rsidRPr="001B6B1A">
        <w:rPr>
          <w:rFonts w:ascii="Times New Roman" w:hAnsi="Times New Roman" w:cs="Times New Roman"/>
          <w:b/>
          <w:sz w:val="24"/>
          <w:szCs w:val="24"/>
        </w:rPr>
        <w:t>:</w:t>
      </w:r>
      <w:r w:rsidRPr="001B6B1A">
        <w:rPr>
          <w:rFonts w:ascii="Times New Roman" w:hAnsi="Times New Roman" w:cs="Times New Roman"/>
          <w:sz w:val="24"/>
          <w:szCs w:val="24"/>
        </w:rPr>
        <w:t xml:space="preserve">  </w:t>
      </w:r>
      <w:r w:rsidRPr="001B6B1A" w:rsidR="00154EC7">
        <w:rPr>
          <w:rFonts w:ascii="Times New Roman" w:hAnsi="Times New Roman" w:cs="Times New Roman"/>
          <w:sz w:val="24"/>
          <w:szCs w:val="24"/>
        </w:rPr>
        <w:t>Section D references a Project Narrative template ("Please use the provided template.") and a Sample Monitoring Indicator Plan for the M&amp;E Plan. Neither appears in the posted grants.gov attachments. Could these be provided? Relatedly, is there a required format or column specification for the Consolidated Project List?</w:t>
      </w:r>
    </w:p>
    <w:p w:rsidRPr="001B6B1A" w:rsidR="006A1B62" w:rsidP="001B6B1A" w:rsidRDefault="006A1B62" w14:paraId="032541BB" w14:textId="77777777">
      <w:pPr>
        <w:pStyle w:val="xxmsonormal"/>
        <w:rPr>
          <w:rFonts w:ascii="Times New Roman" w:hAnsi="Times New Roman" w:cs="Times New Roman"/>
          <w:sz w:val="24"/>
          <w:szCs w:val="24"/>
        </w:rPr>
      </w:pPr>
    </w:p>
    <w:p w:rsidRPr="001B6B1A" w:rsidR="002F1E6D" w:rsidP="001B6B1A" w:rsidRDefault="006A1B62" w14:paraId="4FEF2934" w14:textId="4301F866">
      <w:pPr>
        <w:pStyle w:val="xxmsonormal"/>
        <w:rPr>
          <w:rFonts w:ascii="Times New Roman" w:hAnsi="Times New Roman" w:cs="Times New Roman"/>
          <w:sz w:val="24"/>
          <w:szCs w:val="24"/>
        </w:rPr>
      </w:pPr>
      <w:r w:rsidRPr="001B6B1A">
        <w:rPr>
          <w:rFonts w:ascii="Times New Roman" w:hAnsi="Times New Roman" w:cs="Times New Roman"/>
          <w:b/>
          <w:sz w:val="24"/>
          <w:szCs w:val="24"/>
        </w:rPr>
        <w:t>DOS Response</w:t>
      </w:r>
      <w:proofErr w:type="gramStart"/>
      <w:r w:rsidRPr="001B6B1A">
        <w:rPr>
          <w:rFonts w:ascii="Times New Roman" w:hAnsi="Times New Roman" w:cs="Times New Roman"/>
          <w:b/>
          <w:sz w:val="24"/>
          <w:szCs w:val="24"/>
        </w:rPr>
        <w:t>:</w:t>
      </w:r>
      <w:r w:rsidRPr="001B6B1A">
        <w:rPr>
          <w:rFonts w:ascii="Times New Roman" w:hAnsi="Times New Roman" w:cs="Times New Roman"/>
          <w:sz w:val="24"/>
          <w:szCs w:val="24"/>
        </w:rPr>
        <w:t xml:space="preserve">  </w:t>
      </w:r>
      <w:r w:rsidRPr="001B6B1A" w:rsidR="005615E3">
        <w:rPr>
          <w:rFonts w:ascii="Times New Roman" w:hAnsi="Times New Roman" w:cs="Times New Roman"/>
          <w:sz w:val="24"/>
          <w:szCs w:val="24"/>
        </w:rPr>
        <w:t>The</w:t>
      </w:r>
      <w:r w:rsidRPr="001B6B1A" w:rsidR="009179F9">
        <w:rPr>
          <w:rFonts w:ascii="Times New Roman" w:hAnsi="Times New Roman" w:cs="Times New Roman"/>
          <w:sz w:val="24"/>
          <w:szCs w:val="24"/>
        </w:rPr>
        <w:t>re</w:t>
      </w:r>
      <w:proofErr w:type="gramEnd"/>
      <w:r w:rsidRPr="001B6B1A" w:rsidR="009179F9">
        <w:rPr>
          <w:rFonts w:ascii="Times New Roman" w:hAnsi="Times New Roman" w:cs="Times New Roman"/>
          <w:sz w:val="24"/>
          <w:szCs w:val="24"/>
        </w:rPr>
        <w:t xml:space="preserve"> is no </w:t>
      </w:r>
      <w:r w:rsidRPr="001B6B1A" w:rsidR="00E12976">
        <w:rPr>
          <w:rFonts w:ascii="Times New Roman" w:hAnsi="Times New Roman" w:cs="Times New Roman"/>
          <w:sz w:val="24"/>
          <w:szCs w:val="24"/>
        </w:rPr>
        <w:t>template document for the</w:t>
      </w:r>
      <w:r w:rsidRPr="001B6B1A" w:rsidR="00D952C5">
        <w:rPr>
          <w:rFonts w:ascii="Times New Roman" w:hAnsi="Times New Roman" w:cs="Times New Roman"/>
          <w:sz w:val="24"/>
          <w:szCs w:val="24"/>
        </w:rPr>
        <w:t xml:space="preserve"> </w:t>
      </w:r>
      <w:r w:rsidRPr="001B6B1A" w:rsidR="00584810">
        <w:rPr>
          <w:rFonts w:ascii="Times New Roman" w:hAnsi="Times New Roman" w:cs="Times New Roman"/>
          <w:sz w:val="24"/>
          <w:szCs w:val="24"/>
        </w:rPr>
        <w:t>Project Narrative</w:t>
      </w:r>
      <w:r w:rsidRPr="001B6B1A" w:rsidR="00E12976">
        <w:rPr>
          <w:rFonts w:ascii="Times New Roman" w:hAnsi="Times New Roman" w:cs="Times New Roman"/>
          <w:sz w:val="24"/>
          <w:szCs w:val="24"/>
        </w:rPr>
        <w:t>, but it</w:t>
      </w:r>
      <w:r w:rsidRPr="001B6B1A" w:rsidR="005615E3">
        <w:rPr>
          <w:rFonts w:ascii="Times New Roman" w:hAnsi="Times New Roman" w:cs="Times New Roman"/>
          <w:sz w:val="24"/>
          <w:szCs w:val="24"/>
        </w:rPr>
        <w:t xml:space="preserve"> mu</w:t>
      </w:r>
      <w:r w:rsidRPr="001B6B1A" w:rsidR="002F1E6D">
        <w:rPr>
          <w:rFonts w:ascii="Times New Roman" w:hAnsi="Times New Roman" w:cs="Times New Roman"/>
          <w:sz w:val="24"/>
          <w:szCs w:val="24"/>
        </w:rPr>
        <w:t>st</w:t>
      </w:r>
      <w:r w:rsidRPr="001B6B1A" w:rsidR="0013577D">
        <w:rPr>
          <w:rFonts w:ascii="Times New Roman" w:hAnsi="Times New Roman" w:cs="Times New Roman"/>
          <w:sz w:val="24"/>
          <w:szCs w:val="24"/>
        </w:rPr>
        <w:t xml:space="preserve"> include </w:t>
      </w:r>
      <w:proofErr w:type="gramStart"/>
      <w:r w:rsidRPr="001B6B1A" w:rsidR="00E12976">
        <w:rPr>
          <w:rFonts w:ascii="Times New Roman" w:hAnsi="Times New Roman" w:cs="Times New Roman"/>
          <w:sz w:val="24"/>
          <w:szCs w:val="24"/>
        </w:rPr>
        <w:t>all of</w:t>
      </w:r>
      <w:proofErr w:type="gramEnd"/>
      <w:r w:rsidRPr="001B6B1A" w:rsidR="00E12976">
        <w:rPr>
          <w:rFonts w:ascii="Times New Roman" w:hAnsi="Times New Roman" w:cs="Times New Roman"/>
          <w:sz w:val="24"/>
          <w:szCs w:val="24"/>
        </w:rPr>
        <w:t xml:space="preserve"> the sections and</w:t>
      </w:r>
      <w:r w:rsidRPr="001B6B1A" w:rsidR="0013577D">
        <w:rPr>
          <w:rFonts w:ascii="Times New Roman" w:hAnsi="Times New Roman" w:cs="Times New Roman"/>
          <w:sz w:val="24"/>
          <w:szCs w:val="24"/>
        </w:rPr>
        <w:t xml:space="preserve"> i</w:t>
      </w:r>
      <w:r w:rsidRPr="001B6B1A" w:rsidR="009179F9">
        <w:rPr>
          <w:rFonts w:ascii="Times New Roman" w:hAnsi="Times New Roman" w:cs="Times New Roman"/>
          <w:sz w:val="24"/>
          <w:szCs w:val="24"/>
        </w:rPr>
        <w:t xml:space="preserve">nformation </w:t>
      </w:r>
      <w:r w:rsidRPr="001B6B1A" w:rsidR="002F1E6D">
        <w:rPr>
          <w:rFonts w:ascii="Times New Roman" w:hAnsi="Times New Roman" w:cs="Times New Roman"/>
          <w:sz w:val="24"/>
          <w:szCs w:val="24"/>
        </w:rPr>
        <w:t xml:space="preserve">outlined in the NOFO under </w:t>
      </w:r>
      <w:r w:rsidRPr="001B6B1A" w:rsidR="00EA17AA">
        <w:rPr>
          <w:rFonts w:ascii="Times New Roman" w:hAnsi="Times New Roman" w:cs="Times New Roman"/>
          <w:sz w:val="24"/>
          <w:szCs w:val="24"/>
        </w:rPr>
        <w:t>Section D, S</w:t>
      </w:r>
      <w:r w:rsidRPr="001B6B1A" w:rsidR="002F1E6D">
        <w:rPr>
          <w:rFonts w:ascii="Times New Roman" w:hAnsi="Times New Roman" w:cs="Times New Roman"/>
          <w:sz w:val="24"/>
          <w:szCs w:val="24"/>
        </w:rPr>
        <w:t xml:space="preserve">ubsection 7. Project Narrative.  </w:t>
      </w:r>
      <w:r w:rsidRPr="001B6B1A" w:rsidR="00017750">
        <w:rPr>
          <w:rFonts w:ascii="Times New Roman" w:hAnsi="Times New Roman" w:cs="Times New Roman"/>
          <w:sz w:val="24"/>
          <w:szCs w:val="24"/>
        </w:rPr>
        <w:t xml:space="preserve">There is no required format or template </w:t>
      </w:r>
      <w:r w:rsidRPr="001B6B1A" w:rsidR="005350F1">
        <w:rPr>
          <w:rFonts w:ascii="Times New Roman" w:hAnsi="Times New Roman" w:cs="Times New Roman"/>
          <w:sz w:val="24"/>
          <w:szCs w:val="24"/>
        </w:rPr>
        <w:t>for the M&amp;E Plan or Consolidated Project List.</w:t>
      </w:r>
      <w:r w:rsidRPr="001B6B1A" w:rsidR="00EA17AA">
        <w:rPr>
          <w:rFonts w:ascii="Times New Roman" w:hAnsi="Times New Roman" w:cs="Times New Roman"/>
          <w:sz w:val="24"/>
          <w:szCs w:val="24"/>
        </w:rPr>
        <w:t xml:space="preserve">  Please follow the requirements in Section D. Application Contents and Format.</w:t>
      </w:r>
      <w:r w:rsidRPr="001B6B1A" w:rsidR="009179F9">
        <w:rPr>
          <w:rFonts w:ascii="Times New Roman" w:hAnsi="Times New Roman" w:cs="Times New Roman"/>
          <w:sz w:val="24"/>
          <w:szCs w:val="24"/>
        </w:rPr>
        <w:br/>
      </w:r>
    </w:p>
    <w:p w:rsidRPr="001B6B1A" w:rsidR="006A1B62" w:rsidP="001B6B1A" w:rsidRDefault="006A1B62" w14:paraId="3E2480C8" w14:textId="0D0D3D23">
      <w:pPr>
        <w:pStyle w:val="xxmsonormal"/>
        <w:rPr>
          <w:rFonts w:ascii="Times New Roman" w:hAnsi="Times New Roman" w:cs="Times New Roman"/>
          <w:sz w:val="24"/>
          <w:szCs w:val="24"/>
        </w:rPr>
      </w:pPr>
      <w:r w:rsidRPr="001B6B1A">
        <w:rPr>
          <w:rFonts w:ascii="Times New Roman" w:hAnsi="Times New Roman" w:cs="Times New Roman"/>
          <w:sz w:val="24"/>
          <w:szCs w:val="24"/>
        </w:rPr>
        <w:br/>
      </w:r>
      <w:r w:rsidRPr="001B6B1A">
        <w:rPr>
          <w:rFonts w:ascii="Times New Roman" w:hAnsi="Times New Roman" w:cs="Times New Roman"/>
          <w:b/>
          <w:bCs/>
          <w:sz w:val="24"/>
          <w:szCs w:val="24"/>
        </w:rPr>
        <w:t>Question #</w:t>
      </w:r>
      <w:r w:rsidRPr="001B6B1A" w:rsidR="00EA249B">
        <w:rPr>
          <w:rFonts w:ascii="Times New Roman" w:hAnsi="Times New Roman" w:cs="Times New Roman"/>
          <w:b/>
          <w:bCs/>
          <w:sz w:val="24"/>
          <w:szCs w:val="24"/>
        </w:rPr>
        <w:t>7</w:t>
      </w:r>
      <w:proofErr w:type="gramStart"/>
      <w:r w:rsidRPr="001B6B1A">
        <w:rPr>
          <w:rFonts w:ascii="Times New Roman" w:hAnsi="Times New Roman" w:cs="Times New Roman"/>
          <w:b/>
          <w:bCs/>
          <w:sz w:val="24"/>
          <w:szCs w:val="24"/>
        </w:rPr>
        <w:t>:</w:t>
      </w:r>
      <w:r w:rsidRPr="001B6B1A">
        <w:rPr>
          <w:rFonts w:ascii="Times New Roman" w:hAnsi="Times New Roman" w:cs="Times New Roman"/>
          <w:sz w:val="24"/>
          <w:szCs w:val="24"/>
        </w:rPr>
        <w:t xml:space="preserve">  </w:t>
      </w:r>
      <w:r w:rsidRPr="001B6B1A" w:rsidR="00154EC7">
        <w:rPr>
          <w:rFonts w:ascii="Times New Roman" w:hAnsi="Times New Roman" w:cs="Times New Roman"/>
          <w:sz w:val="24"/>
          <w:szCs w:val="24"/>
        </w:rPr>
        <w:t>The</w:t>
      </w:r>
      <w:proofErr w:type="gramEnd"/>
      <w:r w:rsidRPr="001B6B1A" w:rsidR="00154EC7">
        <w:rPr>
          <w:rFonts w:ascii="Times New Roman" w:hAnsi="Times New Roman" w:cs="Times New Roman"/>
          <w:sz w:val="24"/>
          <w:szCs w:val="24"/>
        </w:rPr>
        <w:t xml:space="preserve"> July 17 Q&amp;A confirmed that applications should incorporate both Phase 1 and Phase 2. Should Phase 1 and Phase 2 be presented as a single project, or as separate projects evaluated independently within the application, and should the Detailed Line-Item Budget be structured as a single workbook with a tab per project accordingly?</w:t>
      </w:r>
    </w:p>
    <w:p w:rsidRPr="001B6B1A" w:rsidR="006A1B62" w:rsidP="001B6B1A" w:rsidRDefault="006A1B62" w14:paraId="196D46F6" w14:textId="77777777">
      <w:pPr>
        <w:pStyle w:val="xxmsonormal"/>
        <w:rPr>
          <w:rFonts w:ascii="Times New Roman" w:hAnsi="Times New Roman" w:cs="Times New Roman"/>
          <w:b/>
          <w:bCs/>
          <w:sz w:val="24"/>
          <w:szCs w:val="24"/>
        </w:rPr>
      </w:pPr>
    </w:p>
    <w:p w:rsidRPr="001B6B1A" w:rsidR="006A1B62" w:rsidP="001B6B1A" w:rsidRDefault="006A1B62" w14:paraId="7970670E" w14:textId="295D599B">
      <w:pPr>
        <w:pStyle w:val="xxmsonormal"/>
        <w:rPr>
          <w:rFonts w:ascii="Times New Roman" w:hAnsi="Times New Roman" w:cs="Times New Roman"/>
          <w:sz w:val="24"/>
          <w:szCs w:val="24"/>
        </w:rPr>
      </w:pPr>
      <w:r w:rsidRPr="001B6B1A">
        <w:rPr>
          <w:rFonts w:ascii="Times New Roman" w:hAnsi="Times New Roman" w:cs="Times New Roman"/>
          <w:b/>
          <w:bCs/>
          <w:sz w:val="24"/>
          <w:szCs w:val="24"/>
        </w:rPr>
        <w:t>DOS Response</w:t>
      </w:r>
      <w:proofErr w:type="gramStart"/>
      <w:r w:rsidRPr="001B6B1A">
        <w:rPr>
          <w:rFonts w:ascii="Times New Roman" w:hAnsi="Times New Roman" w:cs="Times New Roman"/>
          <w:b/>
          <w:bCs/>
          <w:sz w:val="24"/>
          <w:szCs w:val="24"/>
        </w:rPr>
        <w:t>:</w:t>
      </w:r>
      <w:r w:rsidRPr="001B6B1A">
        <w:rPr>
          <w:rFonts w:ascii="Times New Roman" w:hAnsi="Times New Roman" w:cs="Times New Roman"/>
          <w:sz w:val="24"/>
          <w:szCs w:val="24"/>
        </w:rPr>
        <w:t xml:space="preserve">  </w:t>
      </w:r>
      <w:r w:rsidRPr="001B6B1A" w:rsidR="00DA4E49">
        <w:rPr>
          <w:rFonts w:ascii="Times New Roman" w:hAnsi="Times New Roman" w:cs="Times New Roman"/>
          <w:sz w:val="24"/>
          <w:szCs w:val="24"/>
        </w:rPr>
        <w:t>Applications</w:t>
      </w:r>
      <w:proofErr w:type="gramEnd"/>
      <w:r w:rsidRPr="001B6B1A" w:rsidR="00DA4E49">
        <w:rPr>
          <w:rFonts w:ascii="Times New Roman" w:hAnsi="Times New Roman" w:cs="Times New Roman"/>
          <w:sz w:val="24"/>
          <w:szCs w:val="24"/>
        </w:rPr>
        <w:t xml:space="preserve"> should cover both Phase 1 and Phase 2. </w:t>
      </w:r>
      <w:r w:rsidRPr="001B6B1A" w:rsidR="00B14750">
        <w:rPr>
          <w:rFonts w:ascii="Times New Roman" w:hAnsi="Times New Roman" w:cs="Times New Roman"/>
          <w:sz w:val="24"/>
          <w:szCs w:val="24"/>
        </w:rPr>
        <w:t xml:space="preserve">Both Phase 1 and Phase 2 should be </w:t>
      </w:r>
      <w:r w:rsidRPr="001B6B1A" w:rsidR="009337D6">
        <w:rPr>
          <w:rFonts w:ascii="Times New Roman" w:hAnsi="Times New Roman" w:cs="Times New Roman"/>
          <w:sz w:val="24"/>
          <w:szCs w:val="24"/>
        </w:rPr>
        <w:t xml:space="preserve">presented and budgeted as one project, </w:t>
      </w:r>
      <w:r w:rsidRPr="001B6B1A" w:rsidR="1E957DF9">
        <w:rPr>
          <w:rFonts w:ascii="Times New Roman" w:hAnsi="Times New Roman" w:cs="Times New Roman"/>
          <w:sz w:val="24"/>
          <w:szCs w:val="24"/>
        </w:rPr>
        <w:t xml:space="preserve">either as separate tabs or as one tab </w:t>
      </w:r>
      <w:r w:rsidRPr="001B6B1A" w:rsidR="009337D6">
        <w:rPr>
          <w:rFonts w:ascii="Times New Roman" w:hAnsi="Times New Roman" w:cs="Times New Roman"/>
          <w:sz w:val="24"/>
          <w:szCs w:val="24"/>
        </w:rPr>
        <w:t xml:space="preserve">separated by </w:t>
      </w:r>
      <w:r w:rsidRPr="001B6B1A" w:rsidR="00E0390B">
        <w:rPr>
          <w:rFonts w:ascii="Times New Roman" w:hAnsi="Times New Roman" w:cs="Times New Roman"/>
          <w:sz w:val="24"/>
          <w:szCs w:val="24"/>
        </w:rPr>
        <w:t>the years in which they occur in the project period of performance.</w:t>
      </w:r>
      <w:r w:rsidRPr="001B6B1A">
        <w:rPr>
          <w:rFonts w:ascii="Times New Roman" w:hAnsi="Times New Roman" w:cs="Times New Roman"/>
          <w:sz w:val="24"/>
          <w:szCs w:val="24"/>
        </w:rPr>
        <w:br/>
      </w:r>
      <w:r w:rsidRPr="001B6B1A">
        <w:rPr>
          <w:rFonts w:ascii="Times New Roman" w:hAnsi="Times New Roman" w:cs="Times New Roman"/>
          <w:sz w:val="24"/>
          <w:szCs w:val="24"/>
        </w:rPr>
        <w:br/>
      </w:r>
      <w:r w:rsidRPr="001B6B1A">
        <w:rPr>
          <w:rFonts w:ascii="Times New Roman" w:hAnsi="Times New Roman" w:cs="Times New Roman"/>
          <w:sz w:val="24"/>
          <w:szCs w:val="24"/>
        </w:rPr>
        <w:br/>
      </w:r>
      <w:r w:rsidRPr="001B6B1A">
        <w:rPr>
          <w:rFonts w:ascii="Times New Roman" w:hAnsi="Times New Roman" w:cs="Times New Roman"/>
          <w:b/>
          <w:bCs/>
          <w:sz w:val="24"/>
          <w:szCs w:val="24"/>
        </w:rPr>
        <w:t>Question #</w:t>
      </w:r>
      <w:r w:rsidRPr="001B6B1A" w:rsidR="00EA249B">
        <w:rPr>
          <w:rFonts w:ascii="Times New Roman" w:hAnsi="Times New Roman" w:cs="Times New Roman"/>
          <w:b/>
          <w:bCs/>
          <w:sz w:val="24"/>
          <w:szCs w:val="24"/>
        </w:rPr>
        <w:t>8</w:t>
      </w:r>
      <w:r w:rsidRPr="001B6B1A">
        <w:rPr>
          <w:rFonts w:ascii="Times New Roman" w:hAnsi="Times New Roman" w:cs="Times New Roman"/>
          <w:b/>
          <w:bCs/>
          <w:sz w:val="24"/>
          <w:szCs w:val="24"/>
        </w:rPr>
        <w:t>:</w:t>
      </w:r>
      <w:r w:rsidRPr="001B6B1A">
        <w:rPr>
          <w:rFonts w:ascii="Times New Roman" w:hAnsi="Times New Roman" w:cs="Times New Roman"/>
          <w:sz w:val="24"/>
          <w:szCs w:val="24"/>
        </w:rPr>
        <w:t xml:space="preserve">  </w:t>
      </w:r>
      <w:r w:rsidRPr="001B6B1A" w:rsidR="00154EC7">
        <w:rPr>
          <w:rFonts w:ascii="Times New Roman" w:hAnsi="Times New Roman" w:cs="Times New Roman"/>
          <w:sz w:val="24"/>
          <w:szCs w:val="24"/>
        </w:rPr>
        <w:t>The July 17 Q&amp;A also indicated that applicants should propose several potential Phase 2 target economies with rationales, while the Department determines final Phase 2 beneficiaries after Phase 1. For the Country of Impact element and the budget, how should applicants allocate estimated funds across Panama and the proposed-but-not-final Phase 2 economies - for example, a defined Phase 1 (Panama) allocation with Phase 2 as a planning estimate, or specific allocations to each proposed economy?</w:t>
      </w:r>
    </w:p>
    <w:p w:rsidRPr="001B6B1A" w:rsidR="006A1B62" w:rsidP="001B6B1A" w:rsidRDefault="006A1B62" w14:paraId="682E8BDB" w14:textId="77777777">
      <w:pPr>
        <w:pStyle w:val="xxmsonormal"/>
        <w:rPr>
          <w:rFonts w:ascii="Times New Roman" w:hAnsi="Times New Roman" w:cs="Times New Roman"/>
          <w:sz w:val="24"/>
          <w:szCs w:val="24"/>
        </w:rPr>
      </w:pPr>
    </w:p>
    <w:p w:rsidRPr="001B6B1A" w:rsidR="006A1B62" w:rsidP="001B6B1A" w:rsidRDefault="006A1B62" w14:paraId="5F7DE818" w14:textId="20DF7C97">
      <w:pPr>
        <w:pStyle w:val="xxmsonormal"/>
        <w:rPr>
          <w:rFonts w:ascii="Times New Roman" w:hAnsi="Times New Roman" w:cs="Times New Roman"/>
          <w:sz w:val="24"/>
          <w:szCs w:val="24"/>
        </w:rPr>
      </w:pPr>
      <w:r w:rsidRPr="001B6B1A">
        <w:rPr>
          <w:rFonts w:ascii="Times New Roman" w:hAnsi="Times New Roman" w:cs="Times New Roman"/>
          <w:b/>
          <w:bCs/>
          <w:sz w:val="24"/>
          <w:szCs w:val="24"/>
        </w:rPr>
        <w:t>DOS Response:</w:t>
      </w:r>
      <w:r w:rsidRPr="001B6B1A">
        <w:rPr>
          <w:rFonts w:ascii="Times New Roman" w:hAnsi="Times New Roman" w:cs="Times New Roman"/>
          <w:sz w:val="24"/>
          <w:szCs w:val="24"/>
        </w:rPr>
        <w:t xml:space="preserve">  </w:t>
      </w:r>
      <w:r w:rsidRPr="001B6B1A" w:rsidR="00F8415E">
        <w:rPr>
          <w:rFonts w:ascii="Times New Roman" w:hAnsi="Times New Roman" w:cs="Times New Roman"/>
          <w:sz w:val="24"/>
          <w:szCs w:val="24"/>
        </w:rPr>
        <w:t>Applicants should budget a defined Phase 1 allocation for Panama allocation with Phase 2 as a planning estimate</w:t>
      </w:r>
      <w:r w:rsidRPr="001B6B1A" w:rsidR="00FB679C">
        <w:rPr>
          <w:rFonts w:ascii="Times New Roman" w:hAnsi="Times New Roman" w:cs="Times New Roman"/>
          <w:sz w:val="24"/>
          <w:szCs w:val="24"/>
        </w:rPr>
        <w:t>.</w:t>
      </w:r>
      <w:r w:rsidRPr="001B6B1A">
        <w:rPr>
          <w:rFonts w:ascii="Times New Roman" w:hAnsi="Times New Roman" w:cs="Times New Roman"/>
          <w:sz w:val="24"/>
          <w:szCs w:val="24"/>
        </w:rPr>
        <w:br/>
      </w:r>
      <w:r w:rsidRPr="001B6B1A">
        <w:rPr>
          <w:rFonts w:ascii="Times New Roman" w:hAnsi="Times New Roman" w:cs="Times New Roman"/>
          <w:sz w:val="24"/>
          <w:szCs w:val="24"/>
        </w:rPr>
        <w:br/>
      </w:r>
      <w:r w:rsidRPr="001B6B1A">
        <w:rPr>
          <w:rFonts w:ascii="Times New Roman" w:hAnsi="Times New Roman" w:cs="Times New Roman"/>
          <w:sz w:val="24"/>
          <w:szCs w:val="24"/>
        </w:rPr>
        <w:br/>
      </w:r>
      <w:r w:rsidRPr="001B6B1A">
        <w:rPr>
          <w:rFonts w:ascii="Times New Roman" w:hAnsi="Times New Roman" w:cs="Times New Roman"/>
          <w:b/>
          <w:bCs/>
          <w:sz w:val="24"/>
          <w:szCs w:val="24"/>
        </w:rPr>
        <w:t>Question #</w:t>
      </w:r>
      <w:r w:rsidRPr="001B6B1A" w:rsidR="00EA249B">
        <w:rPr>
          <w:rFonts w:ascii="Times New Roman" w:hAnsi="Times New Roman" w:cs="Times New Roman"/>
          <w:b/>
          <w:bCs/>
          <w:sz w:val="24"/>
          <w:szCs w:val="24"/>
        </w:rPr>
        <w:t>9</w:t>
      </w:r>
      <w:r w:rsidRPr="001B6B1A">
        <w:rPr>
          <w:rFonts w:ascii="Times New Roman" w:hAnsi="Times New Roman" w:cs="Times New Roman"/>
          <w:b/>
          <w:bCs/>
          <w:sz w:val="24"/>
          <w:szCs w:val="24"/>
        </w:rPr>
        <w:t>:</w:t>
      </w:r>
      <w:r w:rsidRPr="001B6B1A">
        <w:rPr>
          <w:rFonts w:ascii="Times New Roman" w:hAnsi="Times New Roman" w:cs="Times New Roman"/>
          <w:sz w:val="24"/>
          <w:szCs w:val="24"/>
        </w:rPr>
        <w:t xml:space="preserve">  </w:t>
      </w:r>
      <w:r w:rsidRPr="001B6B1A" w:rsidR="00154EC7">
        <w:rPr>
          <w:rFonts w:ascii="Times New Roman" w:hAnsi="Times New Roman" w:cs="Times New Roman"/>
          <w:sz w:val="24"/>
          <w:szCs w:val="24"/>
        </w:rPr>
        <w:t>The NOFO requires Department approval of all sub-awardees and foreign participants. Must all proposed sub-awardees and in-country participants be identified in the application, or may some be named after award, subject to Department approval?</w:t>
      </w:r>
    </w:p>
    <w:p w:rsidRPr="001B6B1A" w:rsidR="006A1B62" w:rsidP="001B6B1A" w:rsidRDefault="006A1B62" w14:paraId="7C3DD6A7" w14:textId="77777777">
      <w:pPr>
        <w:pStyle w:val="xxmsonormal"/>
        <w:rPr>
          <w:rFonts w:ascii="Times New Roman" w:hAnsi="Times New Roman" w:cs="Times New Roman"/>
          <w:sz w:val="24"/>
          <w:szCs w:val="24"/>
        </w:rPr>
      </w:pPr>
    </w:p>
    <w:p w:rsidRPr="001B6B1A" w:rsidR="006A1B62" w:rsidP="001B6B1A" w:rsidRDefault="006A1B62" w14:paraId="52EA9D62" w14:textId="0F7DBADE">
      <w:pPr>
        <w:pStyle w:val="xxmsonormal"/>
        <w:rPr>
          <w:rFonts w:ascii="Times New Roman" w:hAnsi="Times New Roman" w:cs="Times New Roman"/>
          <w:sz w:val="24"/>
          <w:szCs w:val="24"/>
        </w:rPr>
      </w:pPr>
      <w:r w:rsidRPr="001B6B1A">
        <w:rPr>
          <w:rFonts w:ascii="Times New Roman" w:hAnsi="Times New Roman" w:cs="Times New Roman"/>
          <w:b/>
          <w:bCs/>
          <w:sz w:val="24"/>
          <w:szCs w:val="24"/>
        </w:rPr>
        <w:t>DOS Response:</w:t>
      </w:r>
      <w:r w:rsidRPr="001B6B1A">
        <w:rPr>
          <w:rFonts w:ascii="Times New Roman" w:hAnsi="Times New Roman" w:cs="Times New Roman"/>
          <w:sz w:val="24"/>
          <w:szCs w:val="24"/>
        </w:rPr>
        <w:t xml:space="preserve">  </w:t>
      </w:r>
      <w:r w:rsidRPr="001B6B1A" w:rsidR="00EA249B">
        <w:rPr>
          <w:rFonts w:ascii="Times New Roman" w:hAnsi="Times New Roman" w:cs="Times New Roman"/>
          <w:sz w:val="24"/>
          <w:szCs w:val="24"/>
        </w:rPr>
        <w:t xml:space="preserve"> </w:t>
      </w:r>
      <w:r w:rsidRPr="001B6B1A" w:rsidR="00B34C62">
        <w:rPr>
          <w:rFonts w:ascii="Times New Roman" w:hAnsi="Times New Roman" w:cs="Times New Roman"/>
          <w:sz w:val="24"/>
          <w:szCs w:val="24"/>
        </w:rPr>
        <w:t>Not all</w:t>
      </w:r>
      <w:r w:rsidRPr="001B6B1A" w:rsidR="00CE3FEC">
        <w:rPr>
          <w:rFonts w:ascii="Times New Roman" w:hAnsi="Times New Roman" w:cs="Times New Roman"/>
          <w:sz w:val="24"/>
          <w:szCs w:val="24"/>
        </w:rPr>
        <w:t xml:space="preserve"> potential sub-awardees</w:t>
      </w:r>
      <w:r w:rsidRPr="001B6B1A" w:rsidR="00B34C62">
        <w:rPr>
          <w:rFonts w:ascii="Times New Roman" w:hAnsi="Times New Roman" w:cs="Times New Roman"/>
          <w:sz w:val="24"/>
          <w:szCs w:val="24"/>
        </w:rPr>
        <w:t xml:space="preserve"> </w:t>
      </w:r>
      <w:r w:rsidRPr="001B6B1A" w:rsidR="00CE3FEC">
        <w:rPr>
          <w:rFonts w:ascii="Times New Roman" w:hAnsi="Times New Roman" w:cs="Times New Roman"/>
          <w:sz w:val="24"/>
          <w:szCs w:val="24"/>
        </w:rPr>
        <w:t xml:space="preserve">need to be identified </w:t>
      </w:r>
      <w:r w:rsidRPr="001B6B1A" w:rsidR="00B34C62">
        <w:rPr>
          <w:rFonts w:ascii="Times New Roman" w:hAnsi="Times New Roman" w:cs="Times New Roman"/>
          <w:sz w:val="24"/>
          <w:szCs w:val="24"/>
        </w:rPr>
        <w:t xml:space="preserve">in the application.  </w:t>
      </w:r>
      <w:r w:rsidRPr="001B6B1A" w:rsidR="00BC2A92">
        <w:rPr>
          <w:rFonts w:ascii="Times New Roman" w:hAnsi="Times New Roman" w:cs="Times New Roman"/>
          <w:sz w:val="24"/>
          <w:szCs w:val="24"/>
        </w:rPr>
        <w:t xml:space="preserve">Those identified in the application </w:t>
      </w:r>
      <w:r w:rsidRPr="001B6B1A" w:rsidR="00752E14">
        <w:rPr>
          <w:rFonts w:ascii="Times New Roman" w:hAnsi="Times New Roman" w:cs="Times New Roman"/>
          <w:sz w:val="24"/>
          <w:szCs w:val="24"/>
        </w:rPr>
        <w:t xml:space="preserve">will be approved </w:t>
      </w:r>
      <w:r w:rsidRPr="001B6B1A" w:rsidR="002F4FF8">
        <w:rPr>
          <w:rFonts w:ascii="Times New Roman" w:hAnsi="Times New Roman" w:cs="Times New Roman"/>
          <w:sz w:val="24"/>
          <w:szCs w:val="24"/>
        </w:rPr>
        <w:t>when an award is issued</w:t>
      </w:r>
      <w:r w:rsidRPr="001B6B1A" w:rsidR="00C97C45">
        <w:rPr>
          <w:rFonts w:ascii="Times New Roman" w:hAnsi="Times New Roman" w:cs="Times New Roman"/>
          <w:sz w:val="24"/>
          <w:szCs w:val="24"/>
        </w:rPr>
        <w:t>.  Additional sub-awardees</w:t>
      </w:r>
      <w:r w:rsidRPr="001B6B1A" w:rsidR="00CE3FEC">
        <w:rPr>
          <w:rFonts w:ascii="Times New Roman" w:hAnsi="Times New Roman" w:cs="Times New Roman"/>
          <w:sz w:val="24"/>
          <w:szCs w:val="24"/>
        </w:rPr>
        <w:t xml:space="preserve"> </w:t>
      </w:r>
      <w:r w:rsidRPr="001B6B1A" w:rsidR="00B34C62">
        <w:rPr>
          <w:rFonts w:ascii="Times New Roman" w:hAnsi="Times New Roman" w:cs="Times New Roman"/>
          <w:sz w:val="24"/>
          <w:szCs w:val="24"/>
        </w:rPr>
        <w:t xml:space="preserve">may </w:t>
      </w:r>
      <w:r w:rsidRPr="001B6B1A" w:rsidR="00CE3FEC">
        <w:rPr>
          <w:rFonts w:ascii="Times New Roman" w:hAnsi="Times New Roman" w:cs="Times New Roman"/>
          <w:sz w:val="24"/>
          <w:szCs w:val="24"/>
        </w:rPr>
        <w:t>be named after award</w:t>
      </w:r>
      <w:r w:rsidRPr="001B6B1A" w:rsidR="00BC2A92">
        <w:rPr>
          <w:rFonts w:ascii="Times New Roman" w:hAnsi="Times New Roman" w:cs="Times New Roman"/>
          <w:sz w:val="24"/>
          <w:szCs w:val="24"/>
        </w:rPr>
        <w:t xml:space="preserve"> and then will be </w:t>
      </w:r>
      <w:r w:rsidRPr="001B6B1A" w:rsidR="00CE3FEC">
        <w:rPr>
          <w:rFonts w:ascii="Times New Roman" w:hAnsi="Times New Roman" w:cs="Times New Roman"/>
          <w:sz w:val="24"/>
          <w:szCs w:val="24"/>
        </w:rPr>
        <w:t>subject to Department approval</w:t>
      </w:r>
      <w:r w:rsidRPr="001B6B1A" w:rsidR="00752E14">
        <w:rPr>
          <w:rFonts w:ascii="Times New Roman" w:hAnsi="Times New Roman" w:cs="Times New Roman"/>
          <w:sz w:val="24"/>
          <w:szCs w:val="24"/>
        </w:rPr>
        <w:t xml:space="preserve"> at that time</w:t>
      </w:r>
      <w:r w:rsidRPr="001B6B1A" w:rsidR="00BC2A92">
        <w:rPr>
          <w:rFonts w:ascii="Times New Roman" w:hAnsi="Times New Roman" w:cs="Times New Roman"/>
          <w:sz w:val="24"/>
          <w:szCs w:val="24"/>
        </w:rPr>
        <w:t>.</w:t>
      </w:r>
      <w:r w:rsidRPr="001B6B1A">
        <w:rPr>
          <w:rFonts w:ascii="Times New Roman" w:hAnsi="Times New Roman" w:cs="Times New Roman"/>
          <w:sz w:val="24"/>
          <w:szCs w:val="24"/>
        </w:rPr>
        <w:br/>
      </w:r>
      <w:r w:rsidRPr="001B6B1A">
        <w:rPr>
          <w:rFonts w:ascii="Times New Roman" w:hAnsi="Times New Roman" w:cs="Times New Roman"/>
          <w:sz w:val="24"/>
          <w:szCs w:val="24"/>
        </w:rPr>
        <w:br/>
      </w:r>
      <w:r w:rsidRPr="001B6B1A">
        <w:rPr>
          <w:rFonts w:ascii="Times New Roman" w:hAnsi="Times New Roman" w:cs="Times New Roman"/>
          <w:sz w:val="24"/>
          <w:szCs w:val="24"/>
        </w:rPr>
        <w:br/>
      </w:r>
      <w:r w:rsidRPr="001B6B1A">
        <w:rPr>
          <w:rFonts w:ascii="Times New Roman" w:hAnsi="Times New Roman" w:cs="Times New Roman"/>
          <w:b/>
          <w:bCs/>
          <w:sz w:val="24"/>
          <w:szCs w:val="24"/>
        </w:rPr>
        <w:t>Question #1</w:t>
      </w:r>
      <w:r w:rsidRPr="001B6B1A" w:rsidR="00EA249B">
        <w:rPr>
          <w:rFonts w:ascii="Times New Roman" w:hAnsi="Times New Roman" w:cs="Times New Roman"/>
          <w:b/>
          <w:bCs/>
          <w:sz w:val="24"/>
          <w:szCs w:val="24"/>
        </w:rPr>
        <w:t>0</w:t>
      </w:r>
      <w:proofErr w:type="gramStart"/>
      <w:r w:rsidRPr="001B6B1A">
        <w:rPr>
          <w:rFonts w:ascii="Times New Roman" w:hAnsi="Times New Roman" w:cs="Times New Roman"/>
          <w:b/>
          <w:bCs/>
          <w:sz w:val="24"/>
          <w:szCs w:val="24"/>
        </w:rPr>
        <w:t>:</w:t>
      </w:r>
      <w:r w:rsidRPr="001B6B1A">
        <w:rPr>
          <w:rFonts w:ascii="Times New Roman" w:hAnsi="Times New Roman" w:cs="Times New Roman"/>
          <w:sz w:val="24"/>
          <w:szCs w:val="24"/>
        </w:rPr>
        <w:t xml:space="preserve">  </w:t>
      </w:r>
      <w:r w:rsidRPr="001B6B1A" w:rsidR="00411435">
        <w:rPr>
          <w:rFonts w:ascii="Times New Roman" w:hAnsi="Times New Roman" w:cs="Times New Roman"/>
          <w:sz w:val="24"/>
          <w:szCs w:val="24"/>
        </w:rPr>
        <w:t>For</w:t>
      </w:r>
      <w:proofErr w:type="gramEnd"/>
      <w:r w:rsidRPr="001B6B1A" w:rsidR="00411435">
        <w:rPr>
          <w:rFonts w:ascii="Times New Roman" w:hAnsi="Times New Roman" w:cs="Times New Roman"/>
          <w:sz w:val="24"/>
          <w:szCs w:val="24"/>
        </w:rPr>
        <w:t xml:space="preserve"> the Organizational Capacity and Record on Previous Awards </w:t>
      </w:r>
      <w:proofErr w:type="gramStart"/>
      <w:r w:rsidRPr="001B6B1A" w:rsidR="00411435">
        <w:rPr>
          <w:rFonts w:ascii="Times New Roman" w:hAnsi="Times New Roman" w:cs="Times New Roman"/>
          <w:sz w:val="24"/>
          <w:szCs w:val="24"/>
        </w:rPr>
        <w:t>criterion</w:t>
      </w:r>
      <w:proofErr w:type="gramEnd"/>
      <w:r w:rsidRPr="001B6B1A" w:rsidR="00411435">
        <w:rPr>
          <w:rFonts w:ascii="Times New Roman" w:hAnsi="Times New Roman" w:cs="Times New Roman"/>
          <w:sz w:val="24"/>
          <w:szCs w:val="24"/>
        </w:rPr>
        <w:t>, will the organizational record and past Federal performance of proposed sub-awardees be considered alongside that of the prime applicant?</w:t>
      </w:r>
    </w:p>
    <w:p w:rsidRPr="001B6B1A" w:rsidR="006A1B62" w:rsidP="001B6B1A" w:rsidRDefault="006A1B62" w14:paraId="0DA4A999" w14:textId="77777777">
      <w:pPr>
        <w:pStyle w:val="xxmsonormal"/>
        <w:rPr>
          <w:rFonts w:ascii="Times New Roman" w:hAnsi="Times New Roman" w:cs="Times New Roman"/>
          <w:sz w:val="24"/>
          <w:szCs w:val="24"/>
        </w:rPr>
      </w:pPr>
    </w:p>
    <w:p w:rsidRPr="001B6B1A" w:rsidR="0735DDF1" w:rsidP="001B6B1A" w:rsidRDefault="006A1B62" w14:paraId="76B113D3" w14:textId="6444834B">
      <w:pPr>
        <w:pStyle w:val="xxmsonormal"/>
        <w:rPr>
          <w:rFonts w:ascii="Times New Roman" w:hAnsi="Times New Roman" w:eastAsia="Times New Roman" w:cs="Times New Roman"/>
          <w:sz w:val="24"/>
          <w:szCs w:val="24"/>
        </w:rPr>
      </w:pPr>
      <w:r w:rsidRPr="001B6B1A">
        <w:rPr>
          <w:rFonts w:ascii="Times New Roman" w:hAnsi="Times New Roman" w:cs="Times New Roman"/>
          <w:b/>
          <w:bCs/>
          <w:sz w:val="24"/>
          <w:szCs w:val="24"/>
        </w:rPr>
        <w:t>DOS Response</w:t>
      </w:r>
      <w:proofErr w:type="gramStart"/>
      <w:r w:rsidRPr="001B6B1A">
        <w:rPr>
          <w:rFonts w:ascii="Times New Roman" w:hAnsi="Times New Roman" w:cs="Times New Roman"/>
          <w:b/>
          <w:bCs/>
          <w:sz w:val="24"/>
          <w:szCs w:val="24"/>
        </w:rPr>
        <w:t>:</w:t>
      </w:r>
      <w:r w:rsidRPr="001B6B1A">
        <w:rPr>
          <w:rFonts w:ascii="Times New Roman" w:hAnsi="Times New Roman" w:cs="Times New Roman"/>
          <w:sz w:val="24"/>
          <w:szCs w:val="24"/>
        </w:rPr>
        <w:t xml:space="preserve">  </w:t>
      </w:r>
      <w:r w:rsidRPr="001B6B1A" w:rsidR="003F4913">
        <w:rPr>
          <w:rFonts w:ascii="Times New Roman" w:hAnsi="Times New Roman" w:cs="Times New Roman"/>
          <w:sz w:val="24"/>
          <w:szCs w:val="24"/>
        </w:rPr>
        <w:t>Applicants</w:t>
      </w:r>
      <w:proofErr w:type="gramEnd"/>
      <w:r w:rsidRPr="001B6B1A" w:rsidR="003F4913">
        <w:rPr>
          <w:rFonts w:ascii="Times New Roman" w:hAnsi="Times New Roman" w:cs="Times New Roman"/>
          <w:sz w:val="24"/>
          <w:szCs w:val="24"/>
        </w:rPr>
        <w:t xml:space="preserve"> </w:t>
      </w:r>
      <w:r w:rsidRPr="001B6B1A" w:rsidR="006F06FF">
        <w:rPr>
          <w:rFonts w:ascii="Times New Roman" w:hAnsi="Times New Roman" w:cs="Times New Roman"/>
          <w:sz w:val="24"/>
          <w:szCs w:val="24"/>
        </w:rPr>
        <w:t>are required</w:t>
      </w:r>
      <w:r w:rsidRPr="001B6B1A" w:rsidR="003F4913">
        <w:rPr>
          <w:rFonts w:ascii="Times New Roman" w:hAnsi="Times New Roman" w:cs="Times New Roman"/>
          <w:sz w:val="24"/>
          <w:szCs w:val="24"/>
        </w:rPr>
        <w:t xml:space="preserve"> to </w:t>
      </w:r>
      <w:r w:rsidRPr="001B6B1A" w:rsidR="00A32CF6">
        <w:rPr>
          <w:rFonts w:ascii="Times New Roman" w:hAnsi="Times New Roman" w:cs="Times New Roman"/>
          <w:sz w:val="24"/>
          <w:szCs w:val="24"/>
        </w:rPr>
        <w:t xml:space="preserve">provide the </w:t>
      </w:r>
      <w:r w:rsidRPr="001B6B1A" w:rsidR="00E70CCB">
        <w:rPr>
          <w:rFonts w:ascii="Times New Roman" w:hAnsi="Times New Roman" w:cs="Times New Roman"/>
          <w:sz w:val="24"/>
          <w:szCs w:val="24"/>
        </w:rPr>
        <w:t xml:space="preserve">type of involvement and </w:t>
      </w:r>
      <w:r w:rsidRPr="001B6B1A" w:rsidR="00A32CF6">
        <w:rPr>
          <w:rFonts w:ascii="Times New Roman" w:hAnsi="Times New Roman" w:cs="Times New Roman"/>
          <w:sz w:val="24"/>
          <w:szCs w:val="24"/>
        </w:rPr>
        <w:t xml:space="preserve">experience/qualifications of any </w:t>
      </w:r>
      <w:r w:rsidRPr="001B6B1A" w:rsidR="00E70CCB">
        <w:rPr>
          <w:rFonts w:ascii="Times New Roman" w:hAnsi="Times New Roman" w:cs="Times New Roman"/>
          <w:sz w:val="24"/>
          <w:szCs w:val="24"/>
        </w:rPr>
        <w:t xml:space="preserve">partner organizations and </w:t>
      </w:r>
      <w:r w:rsidRPr="001B6B1A" w:rsidR="00DD3AA4">
        <w:rPr>
          <w:rFonts w:ascii="Times New Roman" w:hAnsi="Times New Roman" w:cs="Times New Roman"/>
          <w:sz w:val="24"/>
          <w:szCs w:val="24"/>
        </w:rPr>
        <w:t>sub-awardees</w:t>
      </w:r>
      <w:r w:rsidRPr="001B6B1A" w:rsidR="00E70CCB">
        <w:rPr>
          <w:rFonts w:ascii="Times New Roman" w:hAnsi="Times New Roman" w:cs="Times New Roman"/>
          <w:sz w:val="24"/>
          <w:szCs w:val="24"/>
        </w:rPr>
        <w:t xml:space="preserve"> </w:t>
      </w:r>
      <w:r w:rsidRPr="001B6B1A" w:rsidR="00A32CF6">
        <w:rPr>
          <w:rFonts w:ascii="Times New Roman" w:hAnsi="Times New Roman" w:cs="Times New Roman"/>
          <w:sz w:val="24"/>
          <w:szCs w:val="24"/>
        </w:rPr>
        <w:t>in their proposal</w:t>
      </w:r>
      <w:r w:rsidRPr="001B6B1A" w:rsidR="00C2002F">
        <w:rPr>
          <w:rFonts w:ascii="Times New Roman" w:hAnsi="Times New Roman" w:cs="Times New Roman"/>
          <w:sz w:val="24"/>
          <w:szCs w:val="24"/>
        </w:rPr>
        <w:t>.</w:t>
      </w:r>
      <w:r w:rsidRPr="001B6B1A" w:rsidR="0735DDF1">
        <w:rPr>
          <w:rFonts w:ascii="Times New Roman" w:hAnsi="Times New Roman" w:cs="Times New Roman"/>
          <w:sz w:val="24"/>
          <w:szCs w:val="24"/>
        </w:rPr>
        <w:br/>
      </w:r>
    </w:p>
    <w:p w:rsidRPr="001B6B1A" w:rsidR="00E611E9" w:rsidP="001B6B1A" w:rsidRDefault="00E611E9" w14:paraId="52F43F5B" w14:textId="77777777">
      <w:pPr>
        <w:spacing w:after="0" w:line="240" w:lineRule="auto"/>
        <w:ind w:left="4320" w:hanging="4320"/>
        <w:textAlignment w:val="baseline"/>
        <w:rPr>
          <w:rFonts w:ascii="Times New Roman" w:hAnsi="Times New Roman" w:eastAsia="Times New Roman" w:cs="Times New Roman"/>
          <w:b/>
          <w:sz w:val="24"/>
          <w:szCs w:val="24"/>
        </w:rPr>
      </w:pPr>
    </w:p>
    <w:p w:rsidRPr="001B6B1A" w:rsidR="004F1222" w:rsidP="001B6B1A" w:rsidRDefault="004F1222" w14:paraId="0C2944DB" w14:textId="61299F50">
      <w:pPr>
        <w:pStyle w:val="xxmsonormal"/>
        <w:rPr>
          <w:rFonts w:ascii="Times New Roman" w:hAnsi="Times New Roman" w:cs="Times New Roman"/>
          <w:sz w:val="24"/>
          <w:szCs w:val="24"/>
        </w:rPr>
      </w:pPr>
      <w:r w:rsidRPr="001B6B1A">
        <w:rPr>
          <w:rFonts w:ascii="Times New Roman" w:hAnsi="Times New Roman" w:cs="Times New Roman"/>
          <w:b/>
          <w:bCs/>
          <w:sz w:val="24"/>
          <w:szCs w:val="24"/>
        </w:rPr>
        <w:t xml:space="preserve">Question #11:  </w:t>
      </w:r>
      <w:r w:rsidRPr="001B6B1A" w:rsidR="00736242">
        <w:rPr>
          <w:rFonts w:ascii="Times New Roman" w:hAnsi="Times New Roman" w:cs="Times New Roman"/>
          <w:sz w:val="24"/>
          <w:szCs w:val="24"/>
        </w:rPr>
        <w:t>The NOFO's Eligible Applicants section lists "U.S. for-profit organizations or businesses" with no size restriction, while the Grants.gov applicant-type category for this opportunity reads "For profit organizations other than small businesses." Please confirm that U.S. small businesses are eligible to apply under the Section B eligibility criteria.</w:t>
      </w:r>
    </w:p>
    <w:p w:rsidRPr="001B6B1A" w:rsidR="004F1222" w:rsidP="001B6B1A" w:rsidRDefault="004F1222" w14:paraId="26433F55" w14:textId="77777777">
      <w:pPr>
        <w:pStyle w:val="xxmsonormal"/>
        <w:rPr>
          <w:rFonts w:ascii="Times New Roman" w:hAnsi="Times New Roman" w:cs="Times New Roman"/>
          <w:sz w:val="24"/>
          <w:szCs w:val="24"/>
        </w:rPr>
      </w:pPr>
    </w:p>
    <w:p w:rsidRPr="001B6B1A" w:rsidR="004F1222" w:rsidP="001B6B1A" w:rsidRDefault="004F1222" w14:paraId="5C9F8741" w14:textId="254196A7">
      <w:pPr>
        <w:pStyle w:val="xxmsonormal"/>
        <w:rPr>
          <w:rFonts w:ascii="Times New Roman" w:hAnsi="Times New Roman" w:cs="Times New Roman"/>
          <w:sz w:val="24"/>
          <w:szCs w:val="24"/>
        </w:rPr>
      </w:pPr>
      <w:r w:rsidRPr="001B6B1A">
        <w:rPr>
          <w:rFonts w:ascii="Times New Roman" w:hAnsi="Times New Roman" w:cs="Times New Roman"/>
          <w:b/>
          <w:bCs/>
          <w:sz w:val="24"/>
          <w:szCs w:val="24"/>
        </w:rPr>
        <w:t>DOS Response</w:t>
      </w:r>
      <w:proofErr w:type="gramStart"/>
      <w:r w:rsidRPr="001B6B1A">
        <w:rPr>
          <w:rFonts w:ascii="Times New Roman" w:hAnsi="Times New Roman" w:cs="Times New Roman"/>
          <w:b/>
          <w:bCs/>
          <w:sz w:val="24"/>
          <w:szCs w:val="24"/>
        </w:rPr>
        <w:t>:</w:t>
      </w:r>
      <w:r w:rsidRPr="001B6B1A">
        <w:rPr>
          <w:rFonts w:ascii="Times New Roman" w:hAnsi="Times New Roman" w:cs="Times New Roman"/>
          <w:sz w:val="24"/>
          <w:szCs w:val="24"/>
        </w:rPr>
        <w:t xml:space="preserve">  </w:t>
      </w:r>
      <w:r w:rsidRPr="001B6B1A" w:rsidR="00736242">
        <w:rPr>
          <w:rFonts w:ascii="Times New Roman" w:hAnsi="Times New Roman" w:cs="Times New Roman"/>
          <w:sz w:val="24"/>
          <w:szCs w:val="24"/>
        </w:rPr>
        <w:t>Please</w:t>
      </w:r>
      <w:proofErr w:type="gramEnd"/>
      <w:r w:rsidRPr="001B6B1A" w:rsidR="00736242">
        <w:rPr>
          <w:rFonts w:ascii="Times New Roman" w:hAnsi="Times New Roman" w:cs="Times New Roman"/>
          <w:sz w:val="24"/>
          <w:szCs w:val="24"/>
        </w:rPr>
        <w:t xml:space="preserve"> see response to Question #5.</w:t>
      </w:r>
      <w:r w:rsidRPr="001B6B1A">
        <w:rPr>
          <w:rFonts w:ascii="Times New Roman" w:hAnsi="Times New Roman" w:cs="Times New Roman"/>
          <w:sz w:val="24"/>
          <w:szCs w:val="24"/>
        </w:rPr>
        <w:br/>
      </w:r>
      <w:r w:rsidRPr="001B6B1A">
        <w:rPr>
          <w:rFonts w:ascii="Times New Roman" w:hAnsi="Times New Roman" w:eastAsia="Times New Roman" w:cs="Times New Roman"/>
          <w:sz w:val="24"/>
          <w:szCs w:val="24"/>
        </w:rPr>
        <w:br/>
      </w:r>
      <w:r w:rsidRPr="001B6B1A">
        <w:rPr>
          <w:rFonts w:ascii="Times New Roman" w:hAnsi="Times New Roman" w:eastAsia="Times New Roman" w:cs="Times New Roman"/>
          <w:sz w:val="24"/>
          <w:szCs w:val="24"/>
        </w:rPr>
        <w:br/>
      </w:r>
      <w:r w:rsidRPr="001B6B1A">
        <w:rPr>
          <w:rFonts w:ascii="Times New Roman" w:hAnsi="Times New Roman" w:cs="Times New Roman"/>
          <w:b/>
          <w:bCs/>
          <w:sz w:val="24"/>
          <w:szCs w:val="24"/>
        </w:rPr>
        <w:t>Question #12</w:t>
      </w:r>
      <w:proofErr w:type="gramStart"/>
      <w:r w:rsidRPr="001B6B1A">
        <w:rPr>
          <w:rFonts w:ascii="Times New Roman" w:hAnsi="Times New Roman" w:cs="Times New Roman"/>
          <w:b/>
          <w:bCs/>
          <w:sz w:val="24"/>
          <w:szCs w:val="24"/>
        </w:rPr>
        <w:t>:</w:t>
      </w:r>
      <w:r w:rsidRPr="001B6B1A">
        <w:rPr>
          <w:rFonts w:ascii="Times New Roman" w:hAnsi="Times New Roman" w:cs="Times New Roman"/>
          <w:sz w:val="24"/>
          <w:szCs w:val="24"/>
        </w:rPr>
        <w:t xml:space="preserve">  </w:t>
      </w:r>
      <w:r w:rsidRPr="001B6B1A" w:rsidR="005C56AE">
        <w:rPr>
          <w:rFonts w:ascii="Times New Roman" w:hAnsi="Times New Roman" w:cs="Times New Roman"/>
          <w:sz w:val="24"/>
          <w:szCs w:val="24"/>
        </w:rPr>
        <w:t>The</w:t>
      </w:r>
      <w:proofErr w:type="gramEnd"/>
      <w:r w:rsidRPr="001B6B1A" w:rsidR="005C56AE">
        <w:rPr>
          <w:rFonts w:ascii="Times New Roman" w:hAnsi="Times New Roman" w:cs="Times New Roman"/>
          <w:sz w:val="24"/>
          <w:szCs w:val="24"/>
        </w:rPr>
        <w:t xml:space="preserve"> notice lists "for-profit organizations other than small businesses" as the applicant type. May US small businesses participate as consortium members, subrecipients, or partners on a prime's application, and would you point us to teaming interest if so?</w:t>
      </w:r>
    </w:p>
    <w:p w:rsidRPr="001B6B1A" w:rsidR="004F1222" w:rsidP="001B6B1A" w:rsidRDefault="004F1222" w14:paraId="6F14BC60" w14:textId="77777777">
      <w:pPr>
        <w:pStyle w:val="xxmsonormal"/>
        <w:rPr>
          <w:rFonts w:ascii="Times New Roman" w:hAnsi="Times New Roman" w:cs="Times New Roman"/>
          <w:sz w:val="24"/>
          <w:szCs w:val="24"/>
        </w:rPr>
      </w:pPr>
    </w:p>
    <w:p w:rsidRPr="001B6B1A" w:rsidR="004F1222" w:rsidP="001B6B1A" w:rsidRDefault="004F1222" w14:paraId="098BA112" w14:textId="3BCD9F12">
      <w:pPr>
        <w:pStyle w:val="xxmsonormal"/>
        <w:rPr>
          <w:rFonts w:ascii="Times New Roman" w:hAnsi="Times New Roman" w:eastAsia="Times New Roman" w:cs="Times New Roman"/>
          <w:sz w:val="24"/>
          <w:szCs w:val="24"/>
        </w:rPr>
      </w:pPr>
      <w:r w:rsidRPr="001B6B1A">
        <w:rPr>
          <w:rFonts w:ascii="Times New Roman" w:hAnsi="Times New Roman" w:cs="Times New Roman"/>
          <w:b/>
          <w:bCs/>
          <w:sz w:val="24"/>
          <w:szCs w:val="24"/>
        </w:rPr>
        <w:t>DOS Response</w:t>
      </w:r>
      <w:proofErr w:type="gramStart"/>
      <w:r w:rsidRPr="001B6B1A">
        <w:rPr>
          <w:rFonts w:ascii="Times New Roman" w:hAnsi="Times New Roman" w:cs="Times New Roman"/>
          <w:b/>
          <w:bCs/>
          <w:sz w:val="24"/>
          <w:szCs w:val="24"/>
        </w:rPr>
        <w:t>:</w:t>
      </w:r>
      <w:r w:rsidRPr="001B6B1A">
        <w:rPr>
          <w:rFonts w:ascii="Times New Roman" w:hAnsi="Times New Roman" w:cs="Times New Roman"/>
          <w:sz w:val="24"/>
          <w:szCs w:val="24"/>
        </w:rPr>
        <w:t xml:space="preserve">  </w:t>
      </w:r>
      <w:r w:rsidRPr="001B6B1A" w:rsidR="005C56AE">
        <w:rPr>
          <w:rFonts w:ascii="Times New Roman" w:hAnsi="Times New Roman" w:cs="Times New Roman"/>
          <w:sz w:val="24"/>
          <w:szCs w:val="24"/>
        </w:rPr>
        <w:t>Please</w:t>
      </w:r>
      <w:proofErr w:type="gramEnd"/>
      <w:r w:rsidRPr="001B6B1A" w:rsidR="005C56AE">
        <w:rPr>
          <w:rFonts w:ascii="Times New Roman" w:hAnsi="Times New Roman" w:cs="Times New Roman"/>
          <w:sz w:val="24"/>
          <w:szCs w:val="24"/>
        </w:rPr>
        <w:t xml:space="preserve"> see response to Question #5.</w:t>
      </w:r>
      <w:r w:rsidRPr="001B6B1A">
        <w:rPr>
          <w:rFonts w:ascii="Times New Roman" w:hAnsi="Times New Roman" w:cs="Times New Roman"/>
          <w:sz w:val="24"/>
          <w:szCs w:val="24"/>
        </w:rPr>
        <w:br/>
      </w:r>
    </w:p>
    <w:p w:rsidRPr="001B6B1A" w:rsidR="004F1222" w:rsidP="001B6B1A" w:rsidRDefault="004F1222" w14:paraId="7B6CB112" w14:textId="62ADEE80">
      <w:pPr>
        <w:pStyle w:val="xxmsonormal"/>
        <w:rPr>
          <w:rFonts w:ascii="Times New Roman" w:hAnsi="Times New Roman" w:cs="Times New Roman"/>
          <w:sz w:val="24"/>
          <w:szCs w:val="24"/>
        </w:rPr>
      </w:pPr>
      <w:r w:rsidRPr="001B6B1A">
        <w:rPr>
          <w:rFonts w:ascii="Times New Roman" w:hAnsi="Times New Roman" w:eastAsia="Times New Roman" w:cs="Times New Roman"/>
          <w:sz w:val="24"/>
          <w:szCs w:val="24"/>
        </w:rPr>
        <w:br/>
      </w:r>
      <w:r w:rsidRPr="001B6B1A">
        <w:rPr>
          <w:rFonts w:ascii="Times New Roman" w:hAnsi="Times New Roman" w:cs="Times New Roman"/>
          <w:b/>
          <w:bCs/>
          <w:sz w:val="24"/>
          <w:szCs w:val="24"/>
        </w:rPr>
        <w:t>Question #13:</w:t>
      </w:r>
      <w:r w:rsidRPr="001B6B1A">
        <w:rPr>
          <w:rFonts w:ascii="Times New Roman" w:hAnsi="Times New Roman" w:cs="Times New Roman"/>
          <w:sz w:val="24"/>
          <w:szCs w:val="24"/>
        </w:rPr>
        <w:t xml:space="preserve">  </w:t>
      </w:r>
      <w:r w:rsidRPr="001B6B1A" w:rsidR="00D71D56">
        <w:rPr>
          <w:rFonts w:ascii="Times New Roman" w:hAnsi="Times New Roman" w:cs="Times New Roman"/>
          <w:sz w:val="24"/>
          <w:szCs w:val="24"/>
        </w:rPr>
        <w:t>Are projects located in strategically significant non-signatory countries, such as Nigeria, within the scope of Pax Fund assistance, or is funding limited to Pax Silica signatory partners?</w:t>
      </w:r>
    </w:p>
    <w:p w:rsidRPr="001B6B1A" w:rsidR="004F1222" w:rsidP="001B6B1A" w:rsidRDefault="004F1222" w14:paraId="13D1F81A" w14:textId="77777777">
      <w:pPr>
        <w:pStyle w:val="xxmsonormal"/>
        <w:rPr>
          <w:rFonts w:ascii="Times New Roman" w:hAnsi="Times New Roman" w:cs="Times New Roman"/>
          <w:sz w:val="24"/>
          <w:szCs w:val="24"/>
        </w:rPr>
      </w:pPr>
    </w:p>
    <w:p w:rsidRPr="001B6B1A" w:rsidR="00E746CA" w:rsidP="001B6B1A" w:rsidRDefault="004F1222" w14:paraId="4C019480" w14:textId="1F3ECBFE">
      <w:pPr>
        <w:pStyle w:val="xxmsonormal"/>
        <w:rPr>
          <w:rFonts w:ascii="Times New Roman" w:hAnsi="Times New Roman" w:eastAsia="Times New Roman" w:cs="Times New Roman"/>
          <w:sz w:val="24"/>
          <w:szCs w:val="24"/>
        </w:rPr>
      </w:pPr>
      <w:r w:rsidRPr="001B6B1A">
        <w:rPr>
          <w:rFonts w:ascii="Times New Roman" w:hAnsi="Times New Roman" w:cs="Times New Roman"/>
          <w:b/>
          <w:bCs/>
          <w:sz w:val="24"/>
          <w:szCs w:val="24"/>
        </w:rPr>
        <w:t>DOS Response</w:t>
      </w:r>
      <w:proofErr w:type="gramStart"/>
      <w:r w:rsidRPr="001B6B1A">
        <w:rPr>
          <w:rFonts w:ascii="Times New Roman" w:hAnsi="Times New Roman" w:cs="Times New Roman"/>
          <w:b/>
          <w:bCs/>
          <w:sz w:val="24"/>
          <w:szCs w:val="24"/>
        </w:rPr>
        <w:t>:</w:t>
      </w:r>
      <w:r w:rsidRPr="001B6B1A">
        <w:rPr>
          <w:rFonts w:ascii="Times New Roman" w:hAnsi="Times New Roman" w:cs="Times New Roman"/>
          <w:sz w:val="24"/>
          <w:szCs w:val="24"/>
        </w:rPr>
        <w:t xml:space="preserve">  </w:t>
      </w:r>
      <w:r w:rsidRPr="001B6B1A" w:rsidR="00D71D56">
        <w:rPr>
          <w:rFonts w:ascii="Times New Roman" w:hAnsi="Times New Roman" w:cs="Times New Roman"/>
          <w:sz w:val="24"/>
          <w:szCs w:val="24"/>
        </w:rPr>
        <w:t>Activities</w:t>
      </w:r>
      <w:proofErr w:type="gramEnd"/>
      <w:r w:rsidRPr="001B6B1A" w:rsidR="00D71D56">
        <w:rPr>
          <w:rFonts w:ascii="Times New Roman" w:hAnsi="Times New Roman" w:cs="Times New Roman"/>
          <w:sz w:val="24"/>
          <w:szCs w:val="24"/>
        </w:rPr>
        <w:t xml:space="preserve"> are limited to </w:t>
      </w:r>
      <w:r w:rsidRPr="001B6B1A" w:rsidR="528FD2E9">
        <w:rPr>
          <w:rFonts w:ascii="Times New Roman" w:hAnsi="Times New Roman" w:cs="Times New Roman"/>
          <w:sz w:val="24"/>
          <w:szCs w:val="24"/>
        </w:rPr>
        <w:t xml:space="preserve">countries and economies that </w:t>
      </w:r>
      <w:r w:rsidRPr="001B6B1A" w:rsidR="3267F342">
        <w:rPr>
          <w:rFonts w:ascii="Times New Roman" w:hAnsi="Times New Roman" w:cs="Times New Roman"/>
          <w:sz w:val="24"/>
          <w:szCs w:val="24"/>
        </w:rPr>
        <w:t xml:space="preserve">are listed in </w:t>
      </w:r>
      <w:r w:rsidRPr="001B6B1A" w:rsidR="068DD7C6">
        <w:rPr>
          <w:rFonts w:ascii="Times New Roman" w:hAnsi="Times New Roman" w:cs="Times New Roman"/>
          <w:sz w:val="24"/>
          <w:szCs w:val="24"/>
        </w:rPr>
        <w:t xml:space="preserve">Section A, Part 2 of the </w:t>
      </w:r>
      <w:proofErr w:type="gramStart"/>
      <w:r w:rsidRPr="001B6B1A" w:rsidR="3267F342">
        <w:rPr>
          <w:rFonts w:ascii="Times New Roman" w:hAnsi="Times New Roman" w:cs="Times New Roman"/>
          <w:sz w:val="24"/>
          <w:szCs w:val="24"/>
        </w:rPr>
        <w:t>NOFO</w:t>
      </w:r>
      <w:r w:rsidRPr="001B6B1A" w:rsidR="5F51B56A">
        <w:rPr>
          <w:rFonts w:ascii="Times New Roman" w:hAnsi="Times New Roman" w:cs="Times New Roman"/>
          <w:sz w:val="24"/>
          <w:szCs w:val="24"/>
        </w:rPr>
        <w:t>.</w:t>
      </w:r>
      <w:r w:rsidRPr="001B6B1A" w:rsidR="00D71D56">
        <w:rPr>
          <w:rFonts w:ascii="Times New Roman" w:hAnsi="Times New Roman" w:cs="Times New Roman"/>
          <w:sz w:val="24"/>
          <w:szCs w:val="24"/>
        </w:rPr>
        <w:t>.</w:t>
      </w:r>
      <w:proofErr w:type="gramEnd"/>
      <w:r w:rsidRPr="001B6B1A">
        <w:rPr>
          <w:rFonts w:ascii="Times New Roman" w:hAnsi="Times New Roman" w:cs="Times New Roman"/>
          <w:sz w:val="24"/>
          <w:szCs w:val="24"/>
        </w:rPr>
        <w:br/>
      </w:r>
    </w:p>
    <w:p w:rsidRPr="001B6B1A" w:rsidR="00E746CA" w:rsidP="001B6B1A" w:rsidRDefault="00E746CA" w14:paraId="17B98A7C" w14:textId="77777777">
      <w:pPr>
        <w:spacing w:after="0" w:line="240" w:lineRule="auto"/>
        <w:ind w:left="4320" w:hanging="4320"/>
        <w:textAlignment w:val="baseline"/>
        <w:rPr>
          <w:rFonts w:ascii="Times New Roman" w:hAnsi="Times New Roman" w:cs="Times New Roman"/>
          <w:sz w:val="24"/>
          <w:szCs w:val="24"/>
        </w:rPr>
      </w:pPr>
    </w:p>
    <w:p w:rsidRPr="001B6B1A" w:rsidR="00E746CA" w:rsidP="001B6B1A" w:rsidRDefault="00E746CA" w14:paraId="654577B1" w14:textId="0937E619">
      <w:pPr>
        <w:pStyle w:val="xxmsonormal"/>
        <w:rPr>
          <w:rFonts w:ascii="Times New Roman" w:hAnsi="Times New Roman" w:cs="Times New Roman"/>
          <w:sz w:val="24"/>
          <w:szCs w:val="24"/>
        </w:rPr>
      </w:pPr>
      <w:r w:rsidRPr="001B6B1A">
        <w:rPr>
          <w:rFonts w:ascii="Times New Roman" w:hAnsi="Times New Roman" w:cs="Times New Roman"/>
          <w:b/>
          <w:bCs/>
          <w:sz w:val="24"/>
          <w:szCs w:val="24"/>
        </w:rPr>
        <w:t>Question #1</w:t>
      </w:r>
      <w:r w:rsidRPr="001B6B1A" w:rsidR="00952610">
        <w:rPr>
          <w:rFonts w:ascii="Times New Roman" w:hAnsi="Times New Roman" w:cs="Times New Roman"/>
          <w:b/>
          <w:bCs/>
          <w:sz w:val="24"/>
          <w:szCs w:val="24"/>
        </w:rPr>
        <w:t>4</w:t>
      </w:r>
      <w:r w:rsidRPr="001B6B1A">
        <w:rPr>
          <w:rFonts w:ascii="Times New Roman" w:hAnsi="Times New Roman" w:cs="Times New Roman"/>
          <w:b/>
          <w:bCs/>
          <w:sz w:val="24"/>
          <w:szCs w:val="24"/>
        </w:rPr>
        <w:t>:</w:t>
      </w:r>
      <w:r w:rsidRPr="001B6B1A">
        <w:rPr>
          <w:rFonts w:ascii="Times New Roman" w:hAnsi="Times New Roman" w:cs="Times New Roman"/>
          <w:sz w:val="24"/>
          <w:szCs w:val="24"/>
        </w:rPr>
        <w:t xml:space="preserve">  </w:t>
      </w:r>
      <w:r w:rsidRPr="001B6B1A" w:rsidR="005B6041">
        <w:rPr>
          <w:rFonts w:ascii="Times New Roman" w:hAnsi="Times New Roman" w:cs="Times New Roman"/>
          <w:sz w:val="24"/>
          <w:szCs w:val="24"/>
        </w:rPr>
        <w:t xml:space="preserve">Are </w:t>
      </w:r>
      <w:r w:rsidRPr="001B6B1A" w:rsidR="00751A5A">
        <w:rPr>
          <w:rFonts w:ascii="Times New Roman" w:hAnsi="Times New Roman" w:cs="Times New Roman"/>
          <w:sz w:val="24"/>
          <w:szCs w:val="24"/>
        </w:rPr>
        <w:t>national labs</w:t>
      </w:r>
      <w:r w:rsidRPr="001B6B1A" w:rsidR="005B6041">
        <w:rPr>
          <w:rFonts w:ascii="Times New Roman" w:hAnsi="Times New Roman" w:cs="Times New Roman"/>
          <w:sz w:val="24"/>
          <w:szCs w:val="24"/>
        </w:rPr>
        <w:t xml:space="preserve"> eligible to compete for this award and if so, would E</w:t>
      </w:r>
      <w:r w:rsidRPr="001B6B1A" w:rsidR="00751A5A">
        <w:rPr>
          <w:rFonts w:ascii="Times New Roman" w:hAnsi="Times New Roman" w:cs="Times New Roman"/>
          <w:sz w:val="24"/>
          <w:szCs w:val="24"/>
        </w:rPr>
        <w:t>E</w:t>
      </w:r>
      <w:r w:rsidRPr="001B6B1A" w:rsidR="005B6041">
        <w:rPr>
          <w:rFonts w:ascii="Times New Roman" w:hAnsi="Times New Roman" w:cs="Times New Roman"/>
          <w:sz w:val="24"/>
          <w:szCs w:val="24"/>
        </w:rPr>
        <w:t>B be able to award funds via an Inter-Agency Agreement (IAA) rather than a Cooperative Agreement?</w:t>
      </w:r>
      <w:r w:rsidRPr="001B6B1A" w:rsidR="00BC7550">
        <w:rPr>
          <w:rFonts w:ascii="Times New Roman" w:hAnsi="Times New Roman" w:cs="Times New Roman"/>
          <w:sz w:val="24"/>
          <w:szCs w:val="24"/>
        </w:rPr>
        <w:br/>
      </w:r>
      <w:r w:rsidRPr="001B6B1A" w:rsidR="00BC7550">
        <w:rPr>
          <w:rFonts w:ascii="Times New Roman" w:hAnsi="Times New Roman" w:cs="Times New Roman"/>
          <w:sz w:val="24"/>
          <w:szCs w:val="24"/>
        </w:rPr>
        <w:br/>
      </w:r>
      <w:r w:rsidRPr="001B6B1A" w:rsidR="00BC7550">
        <w:rPr>
          <w:rFonts w:ascii="Times New Roman" w:hAnsi="Times New Roman" w:cs="Times New Roman"/>
          <w:b/>
          <w:bCs/>
          <w:sz w:val="24"/>
          <w:szCs w:val="24"/>
        </w:rPr>
        <w:t>DOS Response:</w:t>
      </w:r>
      <w:r w:rsidRPr="001B6B1A" w:rsidR="00BC7550">
        <w:rPr>
          <w:rFonts w:ascii="Times New Roman" w:hAnsi="Times New Roman" w:cs="Times New Roman"/>
          <w:sz w:val="24"/>
          <w:szCs w:val="24"/>
        </w:rPr>
        <w:t xml:space="preserve">  Only the following organizations are eligible to apply: U.S. for-profit organizations or businesses; U.S.-based non-profit/non-governmental organizations with or without 501(c) (3) status of the U.S. tax code; U.S.-based private, public, or state institutions of higher education.</w:t>
      </w:r>
      <w:r w:rsidRPr="001B6B1A" w:rsidR="006476EA">
        <w:rPr>
          <w:rFonts w:ascii="Times New Roman" w:hAnsi="Times New Roman" w:cs="Times New Roman"/>
          <w:sz w:val="24"/>
          <w:szCs w:val="24"/>
        </w:rPr>
        <w:t xml:space="preserve">  Organizations </w:t>
      </w:r>
      <w:r w:rsidRPr="001B6B1A" w:rsidR="00FA0C41">
        <w:rPr>
          <w:rFonts w:ascii="Times New Roman" w:hAnsi="Times New Roman" w:cs="Times New Roman"/>
          <w:sz w:val="24"/>
          <w:szCs w:val="24"/>
        </w:rPr>
        <w:t xml:space="preserve">outside these categories are not eligible to apply for </w:t>
      </w:r>
      <w:proofErr w:type="gramStart"/>
      <w:r w:rsidRPr="001B6B1A" w:rsidR="00FA0C41">
        <w:rPr>
          <w:rFonts w:ascii="Times New Roman" w:hAnsi="Times New Roman" w:cs="Times New Roman"/>
          <w:sz w:val="24"/>
          <w:szCs w:val="24"/>
        </w:rPr>
        <w:t>his</w:t>
      </w:r>
      <w:proofErr w:type="gramEnd"/>
      <w:r w:rsidRPr="001B6B1A" w:rsidR="00FA0C41">
        <w:rPr>
          <w:rFonts w:ascii="Times New Roman" w:hAnsi="Times New Roman" w:cs="Times New Roman"/>
          <w:sz w:val="24"/>
          <w:szCs w:val="24"/>
        </w:rPr>
        <w:t xml:space="preserve"> opportunity.  </w:t>
      </w:r>
      <w:r w:rsidRPr="001B6B1A" w:rsidR="006476EA">
        <w:rPr>
          <w:rFonts w:ascii="Times New Roman" w:hAnsi="Times New Roman" w:cs="Times New Roman"/>
          <w:sz w:val="24"/>
          <w:szCs w:val="24"/>
        </w:rPr>
        <w:t>The Department intends to award only via Cooperative Agreement(s).</w:t>
      </w:r>
    </w:p>
    <w:p w:rsidRPr="001B6B1A" w:rsidR="005B2944" w:rsidP="001B6B1A" w:rsidRDefault="00FA0C41" w14:paraId="24CA6164" w14:textId="58FBA1CD">
      <w:pPr>
        <w:spacing w:after="0" w:line="240" w:lineRule="auto"/>
        <w:rPr>
          <w:rFonts w:ascii="Times New Roman" w:hAnsi="Times New Roman" w:cs="Times New Roman"/>
          <w:sz w:val="24"/>
          <w:szCs w:val="24"/>
        </w:rPr>
      </w:pPr>
      <w:r w:rsidRPr="001B6B1A">
        <w:rPr>
          <w:rFonts w:ascii="Times New Roman" w:hAnsi="Times New Roman" w:cs="Times New Roman"/>
          <w:sz w:val="24"/>
          <w:szCs w:val="24"/>
        </w:rPr>
        <w:br/>
      </w:r>
      <w:r w:rsidRPr="001B6B1A">
        <w:rPr>
          <w:rFonts w:ascii="Times New Roman" w:hAnsi="Times New Roman" w:cs="Times New Roman"/>
          <w:sz w:val="24"/>
          <w:szCs w:val="24"/>
        </w:rPr>
        <w:br/>
      </w:r>
      <w:r w:rsidRPr="001B6B1A">
        <w:rPr>
          <w:rFonts w:ascii="Times New Roman" w:hAnsi="Times New Roman" w:cs="Times New Roman"/>
          <w:b/>
          <w:bCs/>
          <w:sz w:val="24"/>
          <w:szCs w:val="24"/>
        </w:rPr>
        <w:t>Question #15:</w:t>
      </w:r>
      <w:r w:rsidRPr="001B6B1A">
        <w:rPr>
          <w:rFonts w:ascii="Times New Roman" w:hAnsi="Times New Roman" w:cs="Times New Roman"/>
          <w:sz w:val="24"/>
          <w:szCs w:val="24"/>
        </w:rPr>
        <w:t xml:space="preserve">  </w:t>
      </w:r>
      <w:r w:rsidRPr="001B6B1A" w:rsidR="00B10E47">
        <w:rPr>
          <w:rFonts w:ascii="Times New Roman" w:hAnsi="Times New Roman" w:cs="Times New Roman"/>
          <w:sz w:val="24"/>
          <w:szCs w:val="24"/>
        </w:rPr>
        <w:t>Are U.S. small businesses eligible to apply directly as the lead applicant?  If small businesses are not eligible as lead applicants, may they participate as consortium members, subcontractors, subrecipients, or technology partners under an eligible larger company?</w:t>
      </w:r>
      <w:r w:rsidRPr="001B6B1A">
        <w:rPr>
          <w:rFonts w:ascii="Times New Roman" w:hAnsi="Times New Roman" w:cs="Times New Roman"/>
          <w:sz w:val="24"/>
          <w:szCs w:val="24"/>
        </w:rPr>
        <w:br/>
      </w:r>
      <w:r w:rsidRPr="001B6B1A">
        <w:rPr>
          <w:rFonts w:ascii="Times New Roman" w:hAnsi="Times New Roman" w:cs="Times New Roman"/>
          <w:sz w:val="24"/>
          <w:szCs w:val="24"/>
        </w:rPr>
        <w:br/>
      </w:r>
      <w:r w:rsidRPr="001B6B1A">
        <w:rPr>
          <w:rFonts w:ascii="Times New Roman" w:hAnsi="Times New Roman" w:cs="Times New Roman"/>
          <w:b/>
          <w:bCs/>
          <w:sz w:val="24"/>
          <w:szCs w:val="24"/>
        </w:rPr>
        <w:t>DOS Response:</w:t>
      </w:r>
      <w:r w:rsidRPr="001B6B1A">
        <w:rPr>
          <w:rFonts w:ascii="Times New Roman" w:hAnsi="Times New Roman" w:cs="Times New Roman"/>
          <w:sz w:val="24"/>
          <w:szCs w:val="24"/>
        </w:rPr>
        <w:t xml:space="preserve">  </w:t>
      </w:r>
      <w:r w:rsidRPr="001B6B1A" w:rsidR="00B10E47">
        <w:rPr>
          <w:rFonts w:ascii="Times New Roman" w:hAnsi="Times New Roman" w:cs="Times New Roman"/>
          <w:sz w:val="24"/>
          <w:szCs w:val="24"/>
        </w:rPr>
        <w:t>Please see response to Question #5.</w:t>
      </w:r>
      <w:r w:rsidRPr="001B6B1A">
        <w:rPr>
          <w:rFonts w:ascii="Times New Roman" w:hAnsi="Times New Roman" w:cs="Times New Roman"/>
          <w:sz w:val="24"/>
          <w:szCs w:val="24"/>
        </w:rPr>
        <w:br/>
      </w:r>
      <w:r w:rsidRPr="001B6B1A">
        <w:rPr>
          <w:rFonts w:ascii="Times New Roman" w:hAnsi="Times New Roman" w:cs="Times New Roman"/>
          <w:sz w:val="24"/>
          <w:szCs w:val="24"/>
        </w:rPr>
        <w:br/>
      </w:r>
      <w:r w:rsidRPr="001B6B1A">
        <w:rPr>
          <w:rFonts w:ascii="Times New Roman" w:hAnsi="Times New Roman" w:cs="Times New Roman"/>
          <w:sz w:val="24"/>
          <w:szCs w:val="24"/>
        </w:rPr>
        <w:br/>
      </w:r>
      <w:r w:rsidRPr="001B6B1A">
        <w:rPr>
          <w:rFonts w:ascii="Times New Roman" w:hAnsi="Times New Roman" w:cs="Times New Roman"/>
          <w:b/>
          <w:bCs/>
          <w:sz w:val="24"/>
          <w:szCs w:val="24"/>
        </w:rPr>
        <w:t>Question #16:</w:t>
      </w:r>
      <w:r w:rsidRPr="001B6B1A">
        <w:rPr>
          <w:rFonts w:ascii="Times New Roman" w:hAnsi="Times New Roman" w:cs="Times New Roman"/>
          <w:sz w:val="24"/>
          <w:szCs w:val="24"/>
        </w:rPr>
        <w:t xml:space="preserve">  </w:t>
      </w:r>
      <w:r w:rsidRPr="001B6B1A" w:rsidR="00B10E47">
        <w:rPr>
          <w:rFonts w:ascii="Times New Roman" w:hAnsi="Times New Roman" w:cs="Times New Roman"/>
          <w:sz w:val="24"/>
          <w:szCs w:val="24"/>
        </w:rPr>
        <w:t>Would an AI-enabled semiconductor infrastructure and supply-chain resilience project fall within the intended scope of this funding opportunity</w:t>
      </w:r>
      <w:r w:rsidRPr="001B6B1A">
        <w:rPr>
          <w:rFonts w:ascii="Times New Roman" w:hAnsi="Times New Roman" w:cs="Times New Roman"/>
          <w:sz w:val="24"/>
          <w:szCs w:val="24"/>
        </w:rPr>
        <w:br/>
      </w:r>
      <w:r w:rsidRPr="001B6B1A">
        <w:rPr>
          <w:rFonts w:ascii="Times New Roman" w:hAnsi="Times New Roman" w:cs="Times New Roman"/>
          <w:sz w:val="24"/>
          <w:szCs w:val="24"/>
        </w:rPr>
        <w:br/>
      </w:r>
      <w:r w:rsidRPr="001B6B1A">
        <w:rPr>
          <w:rFonts w:ascii="Times New Roman" w:hAnsi="Times New Roman" w:cs="Times New Roman"/>
          <w:b/>
          <w:bCs/>
          <w:sz w:val="24"/>
          <w:szCs w:val="24"/>
        </w:rPr>
        <w:t>DOS Response:</w:t>
      </w:r>
      <w:r w:rsidRPr="001B6B1A">
        <w:rPr>
          <w:rFonts w:ascii="Times New Roman" w:hAnsi="Times New Roman" w:cs="Times New Roman"/>
          <w:sz w:val="24"/>
          <w:szCs w:val="24"/>
        </w:rPr>
        <w:t xml:space="preserve"> </w:t>
      </w:r>
      <w:r w:rsidRPr="001B6B1A" w:rsidR="00EA2B40">
        <w:rPr>
          <w:rFonts w:ascii="Times New Roman" w:hAnsi="Times New Roman" w:cs="Times New Roman"/>
          <w:sz w:val="24"/>
          <w:szCs w:val="24"/>
        </w:rPr>
        <w:t xml:space="preserve"> Please see Section C</w:t>
      </w:r>
      <w:r w:rsidRPr="001B6B1A" w:rsidR="00166160">
        <w:rPr>
          <w:rFonts w:ascii="Times New Roman" w:hAnsi="Times New Roman" w:cs="Times New Roman"/>
          <w:sz w:val="24"/>
          <w:szCs w:val="24"/>
        </w:rPr>
        <w:t xml:space="preserve">. Program Description </w:t>
      </w:r>
      <w:r w:rsidRPr="001B6B1A" w:rsidR="00183AC2">
        <w:rPr>
          <w:rFonts w:ascii="Times New Roman" w:hAnsi="Times New Roman" w:cs="Times New Roman"/>
          <w:sz w:val="24"/>
          <w:szCs w:val="24"/>
        </w:rPr>
        <w:t xml:space="preserve">of the NOFO </w:t>
      </w:r>
      <w:r w:rsidRPr="001B6B1A" w:rsidR="00166160">
        <w:rPr>
          <w:rFonts w:ascii="Times New Roman" w:hAnsi="Times New Roman" w:cs="Times New Roman"/>
          <w:sz w:val="24"/>
          <w:szCs w:val="24"/>
        </w:rPr>
        <w:t xml:space="preserve">for project </w:t>
      </w:r>
      <w:r w:rsidRPr="001B6B1A" w:rsidR="00183AC2">
        <w:rPr>
          <w:rFonts w:ascii="Times New Roman" w:hAnsi="Times New Roman" w:cs="Times New Roman"/>
          <w:sz w:val="24"/>
          <w:szCs w:val="24"/>
        </w:rPr>
        <w:t>background and objectives</w:t>
      </w:r>
      <w:r w:rsidRPr="001B6B1A" w:rsidR="00166160">
        <w:rPr>
          <w:rFonts w:ascii="Times New Roman" w:hAnsi="Times New Roman" w:cs="Times New Roman"/>
          <w:sz w:val="24"/>
          <w:szCs w:val="24"/>
        </w:rPr>
        <w:t xml:space="preserve">. </w:t>
      </w:r>
    </w:p>
    <w:p w:rsidRPr="001B6B1A" w:rsidR="79791F5B" w:rsidP="001B6B1A" w:rsidRDefault="79791F5B" w14:paraId="3D348252" w14:textId="63525CB9">
      <w:pPr>
        <w:spacing w:after="0" w:line="240" w:lineRule="auto"/>
        <w:rPr>
          <w:rFonts w:ascii="Times New Roman" w:hAnsi="Times New Roman" w:cs="Times New Roman"/>
          <w:sz w:val="24"/>
          <w:szCs w:val="24"/>
        </w:rPr>
      </w:pPr>
    </w:p>
    <w:p w:rsidR="00B44404" w:rsidP="001B6B1A" w:rsidRDefault="00B44404" w14:paraId="475079B7" w14:textId="77777777">
      <w:pPr>
        <w:spacing w:after="0" w:line="240" w:lineRule="auto"/>
        <w:rPr>
          <w:rFonts w:ascii="Times New Roman" w:hAnsi="Times New Roman" w:eastAsia="Times New Roman" w:cs="Times New Roman"/>
          <w:b/>
          <w:bCs/>
          <w:sz w:val="24"/>
          <w:szCs w:val="24"/>
        </w:rPr>
      </w:pPr>
    </w:p>
    <w:p w:rsidRPr="001B6B1A" w:rsidR="72A12642" w:rsidP="001B6B1A" w:rsidRDefault="72A12642" w14:paraId="578725B0" w14:textId="5D9CAFF7">
      <w:pPr>
        <w:spacing w:after="0" w:line="240" w:lineRule="auto"/>
        <w:rPr>
          <w:rFonts w:ascii="Times New Roman" w:hAnsi="Times New Roman" w:cs="Times New Roman"/>
          <w:sz w:val="24"/>
          <w:szCs w:val="24"/>
        </w:rPr>
      </w:pPr>
      <w:r w:rsidRPr="001B6B1A">
        <w:rPr>
          <w:rFonts w:ascii="Times New Roman" w:hAnsi="Times New Roman" w:eastAsia="Times New Roman" w:cs="Times New Roman"/>
          <w:b/>
          <w:bCs/>
          <w:sz w:val="24"/>
          <w:szCs w:val="24"/>
        </w:rPr>
        <w:t>Question #17</w:t>
      </w:r>
      <w:proofErr w:type="gramStart"/>
      <w:r w:rsidRPr="001B6B1A">
        <w:rPr>
          <w:rFonts w:ascii="Times New Roman" w:hAnsi="Times New Roman" w:eastAsia="Times New Roman" w:cs="Times New Roman"/>
          <w:b/>
          <w:bCs/>
          <w:sz w:val="24"/>
          <w:szCs w:val="24"/>
        </w:rPr>
        <w:t>:</w:t>
      </w:r>
      <w:r w:rsidRPr="001B6B1A">
        <w:rPr>
          <w:rFonts w:ascii="Times New Roman" w:hAnsi="Times New Roman" w:eastAsia="Times New Roman" w:cs="Times New Roman"/>
          <w:sz w:val="24"/>
          <w:szCs w:val="24"/>
        </w:rPr>
        <w:t xml:space="preserve">  For</w:t>
      </w:r>
      <w:proofErr w:type="gramEnd"/>
      <w:r w:rsidRPr="001B6B1A">
        <w:rPr>
          <w:rFonts w:ascii="Times New Roman" w:hAnsi="Times New Roman" w:eastAsia="Times New Roman" w:cs="Times New Roman"/>
          <w:sz w:val="24"/>
          <w:szCs w:val="24"/>
        </w:rPr>
        <w:t xml:space="preserve"> a for-profit applicant, which subparts of 2 CFR 200, 2 CFR 600, or FAR Part 31 are applicable to this award? We want to confirm the correct compliance framework and suggest that the Department consider limiting the applicable requirements scope to the NOFO's own stated restrictions (i.e., only Sub-Chapter A through D of 2 CFR 200). Given that for-profit entities already maintain GAAP-compliant audited financials, we ask whether the Department's oversight objectives can be met without the additional layering of other parts of 2 CFR 200, FAR Part 31, or 2 CFR 600 cost principles?</w:t>
      </w:r>
    </w:p>
    <w:p w:rsidRPr="001B6B1A" w:rsidR="79791F5B" w:rsidP="001B6B1A" w:rsidRDefault="79791F5B" w14:paraId="1B8D80DD" w14:textId="3B6AA95F">
      <w:pPr>
        <w:spacing w:after="0" w:line="240" w:lineRule="auto"/>
        <w:rPr>
          <w:rFonts w:ascii="Times New Roman" w:hAnsi="Times New Roman" w:cs="Times New Roman"/>
          <w:sz w:val="24"/>
          <w:szCs w:val="24"/>
        </w:rPr>
      </w:pPr>
    </w:p>
    <w:p w:rsidRPr="001B6B1A" w:rsidR="72A12642" w:rsidP="001B6B1A" w:rsidRDefault="72A12642" w14:paraId="1D3605C9" w14:textId="32DE99EC">
      <w:pPr>
        <w:spacing w:after="0" w:line="240" w:lineRule="auto"/>
        <w:rPr>
          <w:rFonts w:ascii="Times New Roman" w:hAnsi="Times New Roman" w:cs="Times New Roman"/>
          <w:sz w:val="24"/>
          <w:szCs w:val="24"/>
        </w:rPr>
      </w:pPr>
      <w:r w:rsidRPr="5E04746C" w:rsidR="72A12642">
        <w:rPr>
          <w:rFonts w:ascii="Times New Roman" w:hAnsi="Times New Roman" w:eastAsia="Times New Roman" w:cs="Times New Roman"/>
          <w:b w:val="1"/>
          <w:bCs w:val="1"/>
          <w:sz w:val="24"/>
          <w:szCs w:val="24"/>
        </w:rPr>
        <w:t>DOS Response:</w:t>
      </w:r>
      <w:r w:rsidRPr="5E04746C" w:rsidR="72A12642">
        <w:rPr>
          <w:rFonts w:ascii="Times New Roman" w:hAnsi="Times New Roman" w:eastAsia="Times New Roman" w:cs="Times New Roman"/>
          <w:sz w:val="24"/>
          <w:szCs w:val="24"/>
        </w:rPr>
        <w:t xml:space="preserve">  </w:t>
      </w:r>
      <w:r w:rsidRPr="5E04746C" w:rsidR="56F67F64">
        <w:rPr>
          <w:rFonts w:ascii="Times New Roman" w:hAnsi="Times New Roman" w:eastAsia="Times New Roman" w:cs="Times New Roman"/>
          <w:sz w:val="24"/>
          <w:szCs w:val="24"/>
        </w:rPr>
        <w:t xml:space="preserve">The Department does not apply Subpart E of 2 CFR § 200 to U.S. and foreign for-profit entities. </w:t>
      </w:r>
      <w:r w:rsidRPr="5E04746C" w:rsidR="72A12642">
        <w:rPr>
          <w:rFonts w:ascii="Times New Roman" w:hAnsi="Times New Roman" w:eastAsia="Times New Roman" w:cs="Times New Roman"/>
          <w:sz w:val="24"/>
          <w:szCs w:val="24"/>
        </w:rPr>
        <w:t>For for-profit entities, 2 CFR § 200, Subparts A through D apply, except where the application of these subparts would be inconsistent with the international obligations of the United States or the statute or regulations of a foreign government; the Federal Acquisition Regulation (FAR) at 48 CFR Part 30 (2020)—Cost Accounting Standards and 48 CFR Part 31 (2019)—Contract Cost Principles and Procedures take precedence over the cost principles in 2 CFR § 200, Subpart E for Federal awards.</w:t>
      </w:r>
    </w:p>
    <w:p w:rsidRPr="001B6B1A" w:rsidR="72A12642" w:rsidP="001B6B1A" w:rsidRDefault="72A12642" w14:paraId="6814EAD4" w14:textId="23BC0705">
      <w:pPr>
        <w:spacing w:after="0" w:line="240" w:lineRule="auto"/>
        <w:rPr>
          <w:rFonts w:ascii="Times New Roman" w:hAnsi="Times New Roman" w:cs="Times New Roman"/>
          <w:sz w:val="24"/>
          <w:szCs w:val="24"/>
        </w:rPr>
      </w:pPr>
      <w:r w:rsidRPr="001B6B1A">
        <w:rPr>
          <w:rFonts w:ascii="Times New Roman" w:hAnsi="Times New Roman" w:eastAsia="Times New Roman" w:cs="Times New Roman"/>
          <w:sz w:val="24"/>
          <w:szCs w:val="24"/>
        </w:rPr>
        <w:t xml:space="preserve"> </w:t>
      </w:r>
    </w:p>
    <w:p w:rsidR="00B44404" w:rsidP="001B6B1A" w:rsidRDefault="00B44404" w14:paraId="23743583" w14:textId="77777777">
      <w:pPr>
        <w:spacing w:after="0" w:line="240" w:lineRule="auto"/>
        <w:rPr>
          <w:rFonts w:ascii="Times New Roman" w:hAnsi="Times New Roman" w:eastAsia="Times New Roman" w:cs="Times New Roman"/>
          <w:b/>
          <w:bCs/>
          <w:sz w:val="24"/>
          <w:szCs w:val="24"/>
        </w:rPr>
      </w:pPr>
    </w:p>
    <w:p w:rsidRPr="001B6B1A" w:rsidR="72A12642" w:rsidP="001B6B1A" w:rsidRDefault="72A12642" w14:paraId="11DCE82B" w14:textId="7E93EC25">
      <w:pPr>
        <w:spacing w:after="0" w:line="240" w:lineRule="auto"/>
        <w:rPr>
          <w:rFonts w:ascii="Times New Roman" w:hAnsi="Times New Roman" w:cs="Times New Roman"/>
          <w:sz w:val="24"/>
          <w:szCs w:val="24"/>
        </w:rPr>
      </w:pPr>
      <w:r w:rsidRPr="001B6B1A">
        <w:rPr>
          <w:rFonts w:ascii="Times New Roman" w:hAnsi="Times New Roman" w:eastAsia="Times New Roman" w:cs="Times New Roman"/>
          <w:b/>
          <w:bCs/>
          <w:sz w:val="24"/>
          <w:szCs w:val="24"/>
        </w:rPr>
        <w:t>Question #18:</w:t>
      </w:r>
      <w:r w:rsidRPr="001B6B1A">
        <w:rPr>
          <w:rFonts w:ascii="Times New Roman" w:hAnsi="Times New Roman" w:eastAsia="Times New Roman" w:cs="Times New Roman"/>
          <w:sz w:val="24"/>
          <w:szCs w:val="24"/>
        </w:rPr>
        <w:t xml:space="preserve">  Can the Department confirm that the cost principles stated in Section B.2 (per 2 CFR §200, Subpart E - Cost Principles) apply when evaluating both a for-profit recipient's cost-share contributions and all other recipient expenditures under this award?</w:t>
      </w:r>
      <w:r w:rsidRPr="001B6B1A">
        <w:rPr>
          <w:rFonts w:ascii="Times New Roman" w:hAnsi="Times New Roman" w:cs="Times New Roman"/>
          <w:sz w:val="24"/>
          <w:szCs w:val="24"/>
        </w:rPr>
        <w:br/>
      </w:r>
      <w:r w:rsidRPr="001B6B1A">
        <w:rPr>
          <w:rFonts w:ascii="Times New Roman" w:hAnsi="Times New Roman" w:eastAsia="Times New Roman" w:cs="Times New Roman"/>
          <w:sz w:val="24"/>
          <w:szCs w:val="24"/>
        </w:rPr>
        <w:t xml:space="preserve">  </w:t>
      </w:r>
      <w:r w:rsidRPr="001B6B1A">
        <w:rPr>
          <w:rFonts w:ascii="Times New Roman" w:hAnsi="Times New Roman" w:cs="Times New Roman"/>
          <w:sz w:val="24"/>
          <w:szCs w:val="24"/>
        </w:rPr>
        <w:br/>
      </w:r>
      <w:r w:rsidRPr="001B6B1A">
        <w:rPr>
          <w:rFonts w:ascii="Times New Roman" w:hAnsi="Times New Roman" w:eastAsia="Times New Roman" w:cs="Times New Roman"/>
          <w:b/>
          <w:bCs/>
          <w:sz w:val="24"/>
          <w:szCs w:val="24"/>
        </w:rPr>
        <w:t>DOS Response:</w:t>
      </w:r>
      <w:r w:rsidRPr="001B6B1A">
        <w:rPr>
          <w:rFonts w:ascii="Times New Roman" w:hAnsi="Times New Roman" w:eastAsia="Times New Roman" w:cs="Times New Roman"/>
          <w:sz w:val="24"/>
          <w:szCs w:val="24"/>
        </w:rPr>
        <w:t xml:space="preserve">  The Federal Acquisition Regulation (FAR) at 48 CFR Part 30 (2020)—Cost Accounting Standards and 48 CFR Part 31 (2019)—Contract Cost Principles and Procedures takes precedence over the cost principles in 2 CFR § 200, Subpart E, for Federal awards to U.S. and foreign for-profit entities. For all other applicants, all proposed cost sharing, matching, or cost participation must comply with 2 CFR §200.306. Items that are proposed for cost share must be allowable per 2 CFR §200, Subpart E—Costs Principles.</w:t>
      </w:r>
    </w:p>
    <w:p w:rsidRPr="001B6B1A" w:rsidR="72A12642" w:rsidP="001B6B1A" w:rsidRDefault="72A12642" w14:paraId="7C0339A5" w14:textId="31E5046C">
      <w:pPr>
        <w:spacing w:after="0" w:line="240" w:lineRule="auto"/>
        <w:rPr>
          <w:rFonts w:ascii="Times New Roman" w:hAnsi="Times New Roman" w:cs="Times New Roman"/>
          <w:sz w:val="24"/>
          <w:szCs w:val="24"/>
        </w:rPr>
      </w:pPr>
      <w:r w:rsidRPr="001B6B1A">
        <w:rPr>
          <w:rFonts w:ascii="Times New Roman" w:hAnsi="Times New Roman" w:eastAsia="Times New Roman" w:cs="Times New Roman"/>
          <w:sz w:val="24"/>
          <w:szCs w:val="24"/>
        </w:rPr>
        <w:t xml:space="preserve"> </w:t>
      </w:r>
      <w:r w:rsidRPr="001B6B1A">
        <w:rPr>
          <w:rFonts w:ascii="Times New Roman" w:hAnsi="Times New Roman" w:cs="Times New Roman"/>
          <w:sz w:val="24"/>
          <w:szCs w:val="24"/>
        </w:rPr>
        <w:br/>
      </w:r>
      <w:r w:rsidRPr="001B6B1A">
        <w:rPr>
          <w:rFonts w:ascii="Times New Roman" w:hAnsi="Times New Roman" w:eastAsia="Times New Roman" w:cs="Times New Roman"/>
          <w:sz w:val="24"/>
          <w:szCs w:val="24"/>
        </w:rPr>
        <w:t xml:space="preserve">  </w:t>
      </w:r>
      <w:r w:rsidRPr="001B6B1A">
        <w:rPr>
          <w:rFonts w:ascii="Times New Roman" w:hAnsi="Times New Roman" w:cs="Times New Roman"/>
          <w:sz w:val="24"/>
          <w:szCs w:val="24"/>
        </w:rPr>
        <w:br/>
      </w:r>
      <w:r w:rsidRPr="001B6B1A">
        <w:rPr>
          <w:rFonts w:ascii="Times New Roman" w:hAnsi="Times New Roman" w:eastAsia="Times New Roman" w:cs="Times New Roman"/>
          <w:b/>
          <w:bCs/>
          <w:sz w:val="24"/>
          <w:szCs w:val="24"/>
        </w:rPr>
        <w:t>Question #19:</w:t>
      </w:r>
      <w:r w:rsidRPr="001B6B1A">
        <w:rPr>
          <w:rFonts w:ascii="Times New Roman" w:hAnsi="Times New Roman" w:eastAsia="Times New Roman" w:cs="Times New Roman"/>
          <w:sz w:val="24"/>
          <w:szCs w:val="24"/>
        </w:rPr>
        <w:t xml:space="preserve">  May an applicant initially propose using the de minimis rate with the understanding that the negotiated rate, once finalized, could be applied prospectively or through a post-award modification to more accurately reflect the organization's actual indirect cost structure?</w:t>
      </w:r>
      <w:r w:rsidRPr="001B6B1A">
        <w:rPr>
          <w:rFonts w:ascii="Times New Roman" w:hAnsi="Times New Roman" w:cs="Times New Roman"/>
          <w:sz w:val="24"/>
          <w:szCs w:val="24"/>
        </w:rPr>
        <w:br/>
      </w:r>
      <w:r w:rsidRPr="001B6B1A">
        <w:rPr>
          <w:rFonts w:ascii="Times New Roman" w:hAnsi="Times New Roman" w:eastAsia="Times New Roman" w:cs="Times New Roman"/>
          <w:sz w:val="24"/>
          <w:szCs w:val="24"/>
        </w:rPr>
        <w:t xml:space="preserve">  </w:t>
      </w:r>
      <w:r w:rsidRPr="001B6B1A">
        <w:rPr>
          <w:rFonts w:ascii="Times New Roman" w:hAnsi="Times New Roman" w:cs="Times New Roman"/>
          <w:sz w:val="24"/>
          <w:szCs w:val="24"/>
        </w:rPr>
        <w:br/>
      </w:r>
      <w:r w:rsidRPr="001B6B1A">
        <w:rPr>
          <w:rFonts w:ascii="Times New Roman" w:hAnsi="Times New Roman" w:eastAsia="Times New Roman" w:cs="Times New Roman"/>
          <w:b/>
          <w:bCs/>
          <w:sz w:val="24"/>
          <w:szCs w:val="24"/>
        </w:rPr>
        <w:t>DOS Response:</w:t>
      </w:r>
      <w:r w:rsidRPr="001B6B1A">
        <w:rPr>
          <w:rFonts w:ascii="Times New Roman" w:hAnsi="Times New Roman" w:eastAsia="Times New Roman" w:cs="Times New Roman"/>
          <w:sz w:val="24"/>
          <w:szCs w:val="24"/>
        </w:rPr>
        <w:t xml:space="preserve">   The Department does not apply Subpart E of 2 CFR § 200, which established the de minimis rate, to for- profit entities. Instead, for-profit recipients who do not have a formally established overhead or General and Administrative (G&amp;A) rate should allocate indirect costs into the appropriate direct cost categories.</w:t>
      </w:r>
    </w:p>
    <w:p w:rsidRPr="001B6B1A" w:rsidR="79791F5B" w:rsidP="001B6B1A" w:rsidRDefault="79791F5B" w14:paraId="74303213" w14:textId="2CC0CBEA">
      <w:pPr>
        <w:spacing w:after="0" w:line="240" w:lineRule="auto"/>
        <w:rPr>
          <w:rFonts w:ascii="Times New Roman" w:hAnsi="Times New Roman" w:cs="Times New Roman"/>
          <w:sz w:val="24"/>
          <w:szCs w:val="24"/>
        </w:rPr>
      </w:pPr>
    </w:p>
    <w:p w:rsidRPr="001B6B1A" w:rsidR="72A12642" w:rsidP="001B6B1A" w:rsidRDefault="72A12642" w14:paraId="110D6E21" w14:textId="39E76ED6">
      <w:pPr>
        <w:spacing w:after="0" w:line="240" w:lineRule="auto"/>
        <w:rPr>
          <w:rFonts w:ascii="Times New Roman" w:hAnsi="Times New Roman" w:cs="Times New Roman"/>
          <w:sz w:val="24"/>
          <w:szCs w:val="24"/>
        </w:rPr>
      </w:pPr>
      <w:r w:rsidRPr="001B6B1A">
        <w:rPr>
          <w:rFonts w:ascii="Times New Roman" w:hAnsi="Times New Roman" w:eastAsia="Times New Roman" w:cs="Times New Roman"/>
          <w:sz w:val="24"/>
          <w:szCs w:val="24"/>
        </w:rPr>
        <w:t xml:space="preserve"> </w:t>
      </w:r>
      <w:r w:rsidRPr="001B6B1A">
        <w:rPr>
          <w:rFonts w:ascii="Times New Roman" w:hAnsi="Times New Roman" w:cs="Times New Roman"/>
          <w:sz w:val="24"/>
          <w:szCs w:val="24"/>
        </w:rPr>
        <w:br/>
      </w:r>
      <w:r w:rsidRPr="001B6B1A">
        <w:rPr>
          <w:rFonts w:ascii="Times New Roman" w:hAnsi="Times New Roman" w:eastAsia="Times New Roman" w:cs="Times New Roman"/>
          <w:b/>
          <w:bCs/>
          <w:sz w:val="24"/>
          <w:szCs w:val="24"/>
        </w:rPr>
        <w:t>Question #20:</w:t>
      </w:r>
      <w:r w:rsidRPr="001B6B1A">
        <w:rPr>
          <w:rFonts w:ascii="Times New Roman" w:hAnsi="Times New Roman" w:eastAsia="Times New Roman" w:cs="Times New Roman"/>
          <w:sz w:val="24"/>
          <w:szCs w:val="24"/>
        </w:rPr>
        <w:t xml:space="preserve">  Given the Department's stated interest in rapid, milestone-driven implementation and its substantial-involvement role in this cooperative agreement, does the Department anticipate structuring this award as a fixed amount award under 2 CFR §200.201(b) — an approach that ties disbursement to the successful completion of defined milestones and measurable outcomes rather than to line-item cost reconciliation, thereby reducing administrative burden on both the recipient and the Department while accelerating delivery? Relatedly, consistent with 2 CFR §200.201(b) and 4 FAM 610–614, would the Department permit applicants to propose a fixed fee within their budget structure as a means of attracting the most capable commercial performers and ensuring sustained private-sector commitment through the pilot and its envisioned non-U.S.-Government-funded continuation?</w:t>
      </w:r>
      <w:r w:rsidRPr="001B6B1A">
        <w:rPr>
          <w:rFonts w:ascii="Times New Roman" w:hAnsi="Times New Roman" w:cs="Times New Roman"/>
          <w:sz w:val="24"/>
          <w:szCs w:val="24"/>
        </w:rPr>
        <w:br/>
      </w:r>
      <w:r w:rsidRPr="001B6B1A">
        <w:rPr>
          <w:rFonts w:ascii="Times New Roman" w:hAnsi="Times New Roman" w:eastAsia="Times New Roman" w:cs="Times New Roman"/>
          <w:sz w:val="24"/>
          <w:szCs w:val="24"/>
        </w:rPr>
        <w:t xml:space="preserve">  </w:t>
      </w:r>
      <w:r w:rsidRPr="001B6B1A">
        <w:rPr>
          <w:rFonts w:ascii="Times New Roman" w:hAnsi="Times New Roman" w:cs="Times New Roman"/>
          <w:sz w:val="24"/>
          <w:szCs w:val="24"/>
        </w:rPr>
        <w:br/>
      </w:r>
      <w:r w:rsidRPr="001B6B1A">
        <w:rPr>
          <w:rFonts w:ascii="Times New Roman" w:hAnsi="Times New Roman" w:eastAsia="Times New Roman" w:cs="Times New Roman"/>
          <w:b/>
          <w:bCs/>
          <w:sz w:val="24"/>
          <w:szCs w:val="24"/>
        </w:rPr>
        <w:t>DOS Response:</w:t>
      </w:r>
      <w:r w:rsidRPr="001B6B1A">
        <w:rPr>
          <w:rFonts w:ascii="Times New Roman" w:hAnsi="Times New Roman" w:eastAsia="Times New Roman" w:cs="Times New Roman"/>
          <w:sz w:val="24"/>
          <w:szCs w:val="24"/>
        </w:rPr>
        <w:t xml:space="preserve">  This award will be a Cooperative Agreement, in which the Department of State will have substantial involvement in implementation. Applicants may propose subawards via fixed amount awards consistent with 2 CFR §200.201(b).</w:t>
      </w:r>
    </w:p>
    <w:p w:rsidRPr="001B6B1A" w:rsidR="005B2944" w:rsidP="001B6B1A" w:rsidRDefault="005B2944" w14:paraId="290145BF" w14:textId="5DA711E9">
      <w:pPr>
        <w:spacing w:after="0" w:line="240" w:lineRule="auto"/>
        <w:rPr>
          <w:rFonts w:ascii="Times New Roman" w:hAnsi="Times New Roman" w:cs="Times New Roman"/>
          <w:sz w:val="24"/>
          <w:szCs w:val="24"/>
        </w:rPr>
      </w:pPr>
    </w:p>
    <w:sectPr w:rsidRPr="001B6B1A" w:rsidR="005B2944">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52DA" w:rsidP="00EA5C42" w:rsidRDefault="00EF52DA" w14:paraId="378C0C99" w14:textId="77777777">
      <w:pPr>
        <w:spacing w:after="0" w:line="240" w:lineRule="auto"/>
      </w:pPr>
      <w:r>
        <w:separator/>
      </w:r>
    </w:p>
  </w:endnote>
  <w:endnote w:type="continuationSeparator" w:id="0">
    <w:p w:rsidR="00EF52DA" w:rsidP="00EA5C42" w:rsidRDefault="00EF52DA" w14:paraId="388F64E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52DA" w:rsidP="00EA5C42" w:rsidRDefault="00EF52DA" w14:paraId="459F8D5B" w14:textId="77777777">
      <w:pPr>
        <w:spacing w:after="0" w:line="240" w:lineRule="auto"/>
      </w:pPr>
      <w:r>
        <w:separator/>
      </w:r>
    </w:p>
  </w:footnote>
  <w:footnote w:type="continuationSeparator" w:id="0">
    <w:p w:rsidR="00EF52DA" w:rsidP="00EA5C42" w:rsidRDefault="00EF52DA" w14:paraId="0D6F2962"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444D95"/>
    <w:multiLevelType w:val="hybridMultilevel"/>
    <w:tmpl w:val="41803A08"/>
    <w:lvl w:ilvl="0" w:tplc="5B986BD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0888403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tru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D3E"/>
    <w:rsid w:val="00017750"/>
    <w:rsid w:val="00064216"/>
    <w:rsid w:val="000A26DC"/>
    <w:rsid w:val="000B1B84"/>
    <w:rsid w:val="000D6196"/>
    <w:rsid w:val="00104A23"/>
    <w:rsid w:val="0013577D"/>
    <w:rsid w:val="0014224F"/>
    <w:rsid w:val="00154AA1"/>
    <w:rsid w:val="00154EC7"/>
    <w:rsid w:val="00166160"/>
    <w:rsid w:val="00167DD7"/>
    <w:rsid w:val="00174CC9"/>
    <w:rsid w:val="00183AC2"/>
    <w:rsid w:val="001B6B1A"/>
    <w:rsid w:val="001D75B5"/>
    <w:rsid w:val="001E7512"/>
    <w:rsid w:val="00221A04"/>
    <w:rsid w:val="00255958"/>
    <w:rsid w:val="002E7766"/>
    <w:rsid w:val="002F1E6D"/>
    <w:rsid w:val="002F4FF8"/>
    <w:rsid w:val="00327086"/>
    <w:rsid w:val="00342DA8"/>
    <w:rsid w:val="00371CFA"/>
    <w:rsid w:val="003F0891"/>
    <w:rsid w:val="003F105A"/>
    <w:rsid w:val="003F28E0"/>
    <w:rsid w:val="003F4913"/>
    <w:rsid w:val="00411435"/>
    <w:rsid w:val="0042578D"/>
    <w:rsid w:val="0044049D"/>
    <w:rsid w:val="004459F0"/>
    <w:rsid w:val="004C126C"/>
    <w:rsid w:val="004F1222"/>
    <w:rsid w:val="005350F1"/>
    <w:rsid w:val="005615E3"/>
    <w:rsid w:val="00584810"/>
    <w:rsid w:val="00591F1F"/>
    <w:rsid w:val="005B2944"/>
    <w:rsid w:val="005B6041"/>
    <w:rsid w:val="005C56AE"/>
    <w:rsid w:val="005E0EF4"/>
    <w:rsid w:val="005F67D6"/>
    <w:rsid w:val="0062084A"/>
    <w:rsid w:val="006476EA"/>
    <w:rsid w:val="006509E5"/>
    <w:rsid w:val="006928E5"/>
    <w:rsid w:val="006A1B62"/>
    <w:rsid w:val="006D72DE"/>
    <w:rsid w:val="006F06FF"/>
    <w:rsid w:val="006F47C5"/>
    <w:rsid w:val="007067DB"/>
    <w:rsid w:val="00717181"/>
    <w:rsid w:val="00736242"/>
    <w:rsid w:val="00751A5A"/>
    <w:rsid w:val="00752E14"/>
    <w:rsid w:val="007A5BC3"/>
    <w:rsid w:val="007C5C5E"/>
    <w:rsid w:val="007D4D50"/>
    <w:rsid w:val="0085362D"/>
    <w:rsid w:val="00886D82"/>
    <w:rsid w:val="009151F2"/>
    <w:rsid w:val="009179F9"/>
    <w:rsid w:val="009337D6"/>
    <w:rsid w:val="00952610"/>
    <w:rsid w:val="009570A6"/>
    <w:rsid w:val="009920BC"/>
    <w:rsid w:val="009A7EC8"/>
    <w:rsid w:val="009C6F3D"/>
    <w:rsid w:val="009F1B5C"/>
    <w:rsid w:val="00A219E4"/>
    <w:rsid w:val="00A27827"/>
    <w:rsid w:val="00A32CF6"/>
    <w:rsid w:val="00A4752E"/>
    <w:rsid w:val="00A92365"/>
    <w:rsid w:val="00B10E47"/>
    <w:rsid w:val="00B14750"/>
    <w:rsid w:val="00B34C62"/>
    <w:rsid w:val="00B44404"/>
    <w:rsid w:val="00BC2A92"/>
    <w:rsid w:val="00BC6A92"/>
    <w:rsid w:val="00BC7550"/>
    <w:rsid w:val="00BD4932"/>
    <w:rsid w:val="00C113B8"/>
    <w:rsid w:val="00C15248"/>
    <w:rsid w:val="00C2002F"/>
    <w:rsid w:val="00C676A5"/>
    <w:rsid w:val="00C9317D"/>
    <w:rsid w:val="00C97C45"/>
    <w:rsid w:val="00CE3FEC"/>
    <w:rsid w:val="00CE7F09"/>
    <w:rsid w:val="00D47F0F"/>
    <w:rsid w:val="00D53EFE"/>
    <w:rsid w:val="00D71D56"/>
    <w:rsid w:val="00D72571"/>
    <w:rsid w:val="00D7596E"/>
    <w:rsid w:val="00D94690"/>
    <w:rsid w:val="00D95093"/>
    <w:rsid w:val="00D952C5"/>
    <w:rsid w:val="00D96720"/>
    <w:rsid w:val="00DA23F9"/>
    <w:rsid w:val="00DA4E49"/>
    <w:rsid w:val="00DB1712"/>
    <w:rsid w:val="00DD3AA4"/>
    <w:rsid w:val="00DF4E5A"/>
    <w:rsid w:val="00DF75C8"/>
    <w:rsid w:val="00E0390B"/>
    <w:rsid w:val="00E12976"/>
    <w:rsid w:val="00E4230D"/>
    <w:rsid w:val="00E56893"/>
    <w:rsid w:val="00E611E9"/>
    <w:rsid w:val="00E70CCB"/>
    <w:rsid w:val="00E746CA"/>
    <w:rsid w:val="00EA17AA"/>
    <w:rsid w:val="00EA249B"/>
    <w:rsid w:val="00EA2B40"/>
    <w:rsid w:val="00EA5C42"/>
    <w:rsid w:val="00ED2D3E"/>
    <w:rsid w:val="00EF52DA"/>
    <w:rsid w:val="00F22331"/>
    <w:rsid w:val="00F8415E"/>
    <w:rsid w:val="00FA0C41"/>
    <w:rsid w:val="00FB679C"/>
    <w:rsid w:val="00FD6CB1"/>
    <w:rsid w:val="065D1503"/>
    <w:rsid w:val="068DD7C6"/>
    <w:rsid w:val="0735DDF1"/>
    <w:rsid w:val="08C5232B"/>
    <w:rsid w:val="130038B0"/>
    <w:rsid w:val="137AAA7B"/>
    <w:rsid w:val="15C468DB"/>
    <w:rsid w:val="17115783"/>
    <w:rsid w:val="1923233C"/>
    <w:rsid w:val="1A3CAB16"/>
    <w:rsid w:val="1B120DFA"/>
    <w:rsid w:val="1BD88F50"/>
    <w:rsid w:val="1E957DF9"/>
    <w:rsid w:val="20703060"/>
    <w:rsid w:val="2331037C"/>
    <w:rsid w:val="2392F103"/>
    <w:rsid w:val="24059EA7"/>
    <w:rsid w:val="2571496A"/>
    <w:rsid w:val="259D403B"/>
    <w:rsid w:val="25BBBB27"/>
    <w:rsid w:val="266DAA7F"/>
    <w:rsid w:val="27EDBCBE"/>
    <w:rsid w:val="29474497"/>
    <w:rsid w:val="2A7A41ED"/>
    <w:rsid w:val="2A7CA611"/>
    <w:rsid w:val="2AA9AAFB"/>
    <w:rsid w:val="2BA44B38"/>
    <w:rsid w:val="2E79BADC"/>
    <w:rsid w:val="2F7C8B5F"/>
    <w:rsid w:val="3267F342"/>
    <w:rsid w:val="39213BD1"/>
    <w:rsid w:val="3A2D0387"/>
    <w:rsid w:val="3A9C88FC"/>
    <w:rsid w:val="3AFCA0A1"/>
    <w:rsid w:val="3B12DE2A"/>
    <w:rsid w:val="3B4935A5"/>
    <w:rsid w:val="3BDDD6D6"/>
    <w:rsid w:val="3EBF330C"/>
    <w:rsid w:val="3EF71B2A"/>
    <w:rsid w:val="40BDA889"/>
    <w:rsid w:val="4395EFDC"/>
    <w:rsid w:val="47E059B6"/>
    <w:rsid w:val="48154264"/>
    <w:rsid w:val="48743D02"/>
    <w:rsid w:val="49556630"/>
    <w:rsid w:val="4B1A82BE"/>
    <w:rsid w:val="4BF96F9C"/>
    <w:rsid w:val="50668A6F"/>
    <w:rsid w:val="5151B64F"/>
    <w:rsid w:val="528FD2E9"/>
    <w:rsid w:val="536D0693"/>
    <w:rsid w:val="53CE6E2C"/>
    <w:rsid w:val="554A5382"/>
    <w:rsid w:val="56F67F64"/>
    <w:rsid w:val="57EABDC3"/>
    <w:rsid w:val="5A9814B4"/>
    <w:rsid w:val="5E04746C"/>
    <w:rsid w:val="5F51B56A"/>
    <w:rsid w:val="635DE8BB"/>
    <w:rsid w:val="636CF90C"/>
    <w:rsid w:val="63B46DCB"/>
    <w:rsid w:val="64A7912F"/>
    <w:rsid w:val="6514755F"/>
    <w:rsid w:val="67A84EE4"/>
    <w:rsid w:val="67E63730"/>
    <w:rsid w:val="693D231E"/>
    <w:rsid w:val="6B2B59B1"/>
    <w:rsid w:val="6DC18255"/>
    <w:rsid w:val="6EB8A9F0"/>
    <w:rsid w:val="702228C5"/>
    <w:rsid w:val="70CA68B1"/>
    <w:rsid w:val="71509A62"/>
    <w:rsid w:val="72A12642"/>
    <w:rsid w:val="73FC9E91"/>
    <w:rsid w:val="74283B8C"/>
    <w:rsid w:val="74A41CDB"/>
    <w:rsid w:val="74CE5243"/>
    <w:rsid w:val="7544E44D"/>
    <w:rsid w:val="759A4B52"/>
    <w:rsid w:val="766FFDCC"/>
    <w:rsid w:val="776FC1FE"/>
    <w:rsid w:val="79791F5B"/>
    <w:rsid w:val="7CAAF79E"/>
    <w:rsid w:val="7D031A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48CA3"/>
  <w15:chartTrackingRefBased/>
  <w15:docId w15:val="{4F38B187-63BF-4BAC-939C-9ED133EB0D1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D2D3E"/>
    <w:pPr>
      <w:spacing w:after="200" w:line="276"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basedOn w:val="Normal"/>
    <w:uiPriority w:val="99"/>
    <w:qFormat/>
    <w:rsid w:val="00ED2D3E"/>
    <w:pPr>
      <w:spacing w:after="0" w:line="240" w:lineRule="auto"/>
    </w:pPr>
    <w:rPr>
      <w:rFonts w:ascii="Calibri" w:hAnsi="Calibri" w:cs="Times New Roman"/>
    </w:rPr>
  </w:style>
  <w:style w:type="paragraph" w:styleId="Default" w:customStyle="1">
    <w:name w:val="Default"/>
    <w:rsid w:val="00ED2D3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ED2D3E"/>
    <w:pPr>
      <w:spacing w:after="0" w:line="240" w:lineRule="auto"/>
      <w:ind w:left="720"/>
    </w:pPr>
    <w:rPr>
      <w:rFonts w:ascii="Calibri" w:hAnsi="Calibri" w:eastAsia="MS PGothic" w:cs="Calibri"/>
      <w:lang w:eastAsia="ja-JP"/>
    </w:rPr>
  </w:style>
  <w:style w:type="paragraph" w:styleId="xxmsonormal" w:customStyle="1">
    <w:name w:val="x_xmsonormal"/>
    <w:basedOn w:val="Normal"/>
    <w:rsid w:val="00167DD7"/>
    <w:pPr>
      <w:spacing w:after="0" w:line="240" w:lineRule="auto"/>
    </w:pPr>
    <w:rPr>
      <w:rFonts w:ascii="Calibri" w:hAnsi="Calibri" w:cs="Calibri"/>
    </w:rPr>
  </w:style>
  <w:style w:type="character" w:styleId="Hyperlink">
    <w:name w:val="Hyperlink"/>
    <w:basedOn w:val="DefaultParagraphFont"/>
    <w:uiPriority w:val="99"/>
    <w:unhideWhenUsed/>
    <w:rsid w:val="009920BC"/>
    <w:rPr>
      <w:color w:val="0563C1" w:themeColor="hyperlink"/>
      <w:u w:val="single"/>
    </w:rPr>
  </w:style>
  <w:style w:type="character" w:styleId="UnresolvedMention">
    <w:name w:val="Unresolved Mention"/>
    <w:basedOn w:val="DefaultParagraphFont"/>
    <w:uiPriority w:val="99"/>
    <w:semiHidden/>
    <w:unhideWhenUsed/>
    <w:rsid w:val="009920BC"/>
    <w:rPr>
      <w:color w:val="605E5C"/>
      <w:shd w:val="clear" w:color="auto" w:fill="E1DFDD"/>
    </w:rPr>
  </w:style>
  <w:style w:type="paragraph" w:styleId="Revision">
    <w:name w:val="Revision"/>
    <w:hidden/>
    <w:uiPriority w:val="99"/>
    <w:semiHidden/>
    <w:rsid w:val="00C9317D"/>
    <w:pPr>
      <w:spacing w:after="0" w:line="240" w:lineRule="auto"/>
    </w:pPr>
  </w:style>
  <w:style w:type="paragraph" w:styleId="Header">
    <w:name w:val="header"/>
    <w:basedOn w:val="Normal"/>
    <w:link w:val="HeaderChar"/>
    <w:uiPriority w:val="99"/>
    <w:semiHidden/>
    <w:unhideWhenUsed/>
    <w:rsid w:val="00C9317D"/>
    <w:pPr>
      <w:tabs>
        <w:tab w:val="center" w:pos="4680"/>
        <w:tab w:val="right" w:pos="9360"/>
      </w:tabs>
      <w:spacing w:after="0" w:line="240" w:lineRule="auto"/>
    </w:pPr>
  </w:style>
  <w:style w:type="character" w:styleId="HeaderChar" w:customStyle="1">
    <w:name w:val="Header Char"/>
    <w:basedOn w:val="DefaultParagraphFont"/>
    <w:link w:val="Header"/>
    <w:uiPriority w:val="99"/>
    <w:semiHidden/>
    <w:rsid w:val="00C9317D"/>
  </w:style>
  <w:style w:type="paragraph" w:styleId="Footer">
    <w:name w:val="footer"/>
    <w:basedOn w:val="Normal"/>
    <w:link w:val="FooterChar"/>
    <w:uiPriority w:val="99"/>
    <w:semiHidden/>
    <w:unhideWhenUsed/>
    <w:rsid w:val="00C9317D"/>
    <w:pPr>
      <w:tabs>
        <w:tab w:val="center" w:pos="4680"/>
        <w:tab w:val="right" w:pos="9360"/>
      </w:tabs>
      <w:spacing w:after="0" w:line="240" w:lineRule="auto"/>
    </w:pPr>
  </w:style>
  <w:style w:type="character" w:styleId="FooterChar" w:customStyle="1">
    <w:name w:val="Footer Char"/>
    <w:basedOn w:val="DefaultParagraphFont"/>
    <w:link w:val="Footer"/>
    <w:uiPriority w:val="99"/>
    <w:semiHidden/>
    <w:rsid w:val="00C931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6312">
      <w:bodyDiv w:val="1"/>
      <w:marLeft w:val="0"/>
      <w:marRight w:val="0"/>
      <w:marTop w:val="0"/>
      <w:marBottom w:val="0"/>
      <w:divBdr>
        <w:top w:val="none" w:sz="0" w:space="0" w:color="auto"/>
        <w:left w:val="none" w:sz="0" w:space="0" w:color="auto"/>
        <w:bottom w:val="none" w:sz="0" w:space="0" w:color="auto"/>
        <w:right w:val="none" w:sz="0" w:space="0" w:color="auto"/>
      </w:divBdr>
    </w:div>
    <w:div w:id="1349137101">
      <w:bodyDiv w:val="1"/>
      <w:marLeft w:val="0"/>
      <w:marRight w:val="0"/>
      <w:marTop w:val="0"/>
      <w:marBottom w:val="0"/>
      <w:divBdr>
        <w:top w:val="none" w:sz="0" w:space="0" w:color="auto"/>
        <w:left w:val="none" w:sz="0" w:space="0" w:color="auto"/>
        <w:bottom w:val="none" w:sz="0" w:space="0" w:color="auto"/>
        <w:right w:val="none" w:sz="0" w:space="0" w:color="auto"/>
      </w:divBdr>
    </w:div>
    <w:div w:id="1461269259">
      <w:bodyDiv w:val="1"/>
      <w:marLeft w:val="0"/>
      <w:marRight w:val="0"/>
      <w:marTop w:val="0"/>
      <w:marBottom w:val="0"/>
      <w:divBdr>
        <w:top w:val="none" w:sz="0" w:space="0" w:color="auto"/>
        <w:left w:val="none" w:sz="0" w:space="0" w:color="auto"/>
        <w:bottom w:val="none" w:sz="0" w:space="0" w:color="auto"/>
        <w:right w:val="none" w:sz="0" w:space="0" w:color="auto"/>
      </w:divBdr>
    </w:div>
    <w:div w:id="1469468861">
      <w:bodyDiv w:val="1"/>
      <w:marLeft w:val="0"/>
      <w:marRight w:val="0"/>
      <w:marTop w:val="0"/>
      <w:marBottom w:val="0"/>
      <w:divBdr>
        <w:top w:val="none" w:sz="0" w:space="0" w:color="auto"/>
        <w:left w:val="none" w:sz="0" w:space="0" w:color="auto"/>
        <w:bottom w:val="none" w:sz="0" w:space="0" w:color="auto"/>
        <w:right w:val="none" w:sz="0" w:space="0" w:color="auto"/>
      </w:divBdr>
    </w:div>
    <w:div w:id="170219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F81A3B00C7A545B111D9C7184F93CE" ma:contentTypeVersion="18" ma:contentTypeDescription="Create a new document." ma:contentTypeScope="" ma:versionID="4aa536a1323793200deb0e0f641cc0e0">
  <xsd:schema xmlns:xsd="http://www.w3.org/2001/XMLSchema" xmlns:xs="http://www.w3.org/2001/XMLSchema" xmlns:p="http://schemas.microsoft.com/office/2006/metadata/properties" xmlns:ns1="http://schemas.microsoft.com/sharepoint/v3" xmlns:ns2="2e9bffc6-48cc-465a-9159-fc1f2f70f648" xmlns:ns3="3807038f-8734-4f1f-ba2f-36006f3968c9" targetNamespace="http://schemas.microsoft.com/office/2006/metadata/properties" ma:root="true" ma:fieldsID="23c0a2d5a7ccfc14c152067fcaafd5c8" ns1:_="" ns2:_="" ns3:_="">
    <xsd:import namespace="http://schemas.microsoft.com/sharepoint/v3"/>
    <xsd:import namespace="2e9bffc6-48cc-465a-9159-fc1f2f70f648"/>
    <xsd:import namespace="3807038f-8734-4f1f-ba2f-36006f3968c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9bffc6-48cc-465a-9159-fc1f2f70f64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5be8ace-be5d-4555-bf0b-b3cebd4fa55d}" ma:internalName="TaxCatchAll" ma:showField="CatchAllData" ma:web="2e9bffc6-48cc-465a-9159-fc1f2f70f64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807038f-8734-4f1f-ba2f-36006f3968c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3807038f-8734-4f1f-ba2f-36006f3968c9">
      <Terms xmlns="http://schemas.microsoft.com/office/infopath/2007/PartnerControls"/>
    </lcf76f155ced4ddcb4097134ff3c332f>
    <_ip_UnifiedCompliancePolicyProperties xmlns="http://schemas.microsoft.com/sharepoint/v3" xsi:nil="true"/>
    <TaxCatchAll xmlns="2e9bffc6-48cc-465a-9159-fc1f2f70f648" xsi:nil="true"/>
    <SharedWithUsers xmlns="2e9bffc6-48cc-465a-9159-fc1f2f70f648">
      <UserInfo>
        <DisplayName/>
        <AccountId xsi:nil="true"/>
        <AccountType/>
      </UserInfo>
    </SharedWithUsers>
  </documentManagement>
</p:properties>
</file>

<file path=customXml/itemProps1.xml><?xml version="1.0" encoding="utf-8"?>
<ds:datastoreItem xmlns:ds="http://schemas.openxmlformats.org/officeDocument/2006/customXml" ds:itemID="{32A2AD23-7CB3-41EA-B214-0873EC3627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e9bffc6-48cc-465a-9159-fc1f2f70f648"/>
    <ds:schemaRef ds:uri="3807038f-8734-4f1f-ba2f-36006f3968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D49C5F-6FF6-42F9-840A-31D8BB86B1C3}">
  <ds:schemaRefs>
    <ds:schemaRef ds:uri="http://schemas.microsoft.com/sharepoint/v3/contenttype/forms"/>
  </ds:schemaRefs>
</ds:datastoreItem>
</file>

<file path=customXml/itemProps3.xml><?xml version="1.0" encoding="utf-8"?>
<ds:datastoreItem xmlns:ds="http://schemas.openxmlformats.org/officeDocument/2006/customXml" ds:itemID="{D294AF85-0D46-4276-A210-2CA48D1D09CF}">
  <ds:schemaRefs>
    <ds:schemaRef ds:uri="http://schemas.microsoft.com/office/2006/metadata/properties"/>
    <ds:schemaRef ds:uri="http://schemas.microsoft.com/office/infopath/2007/PartnerControls"/>
    <ds:schemaRef ds:uri="http://schemas.microsoft.com/sharepoint/v3"/>
    <ds:schemaRef ds:uri="3807038f-8734-4f1f-ba2f-36006f3968c9"/>
    <ds:schemaRef ds:uri="2e9bffc6-48cc-465a-9159-fc1f2f70f64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Department of State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Bibb, Kristy</dc:creator>
  <keywords/>
  <dc:description/>
  <lastModifiedBy>Simeone, Mark</lastModifiedBy>
  <revision>95</revision>
  <dcterms:created xsi:type="dcterms:W3CDTF">2022-06-23T02:06:00.0000000Z</dcterms:created>
  <dcterms:modified xsi:type="dcterms:W3CDTF">2026-07-24T15:59:51.4450047Z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2022-05-31T21:28:36Z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e939fcdd-3b57-42f2-95b3-1f4d9b4e8df0</vt:lpwstr>
  </property>
  <property fmtid="{D5CDD505-2E9C-101B-9397-08002B2CF9AE}" pid="8" name="MSIP_Label_1665d9ee-429a-4d5f-97cc-cfb56e044a6e_ContentBits">
    <vt:lpwstr>0</vt:lpwstr>
  </property>
  <property fmtid="{D5CDD505-2E9C-101B-9397-08002B2CF9AE}" pid="9" name="ContentTypeId">
    <vt:lpwstr>0x0101008BF81A3B00C7A545B111D9C7184F93CE</vt:lpwstr>
  </property>
  <property fmtid="{D5CDD505-2E9C-101B-9397-08002B2CF9AE}" pid="10" name="Order">
    <vt:r8>5367700</vt:r8>
  </property>
  <property fmtid="{D5CDD505-2E9C-101B-9397-08002B2CF9AE}" pid="11" name="ComplianceAssetId">
    <vt:lpwstr/>
  </property>
  <property fmtid="{D5CDD505-2E9C-101B-9397-08002B2CF9AE}" pid="12" name="_ExtendedDescription">
    <vt:lpwstr/>
  </property>
  <property fmtid="{D5CDD505-2E9C-101B-9397-08002B2CF9AE}" pid="13" name="TriggerFlowInfo">
    <vt:lpwstr/>
  </property>
  <property fmtid="{D5CDD505-2E9C-101B-9397-08002B2CF9AE}" pid="14" name="MediaServiceImageTags">
    <vt:lpwstr/>
  </property>
</Properties>
</file>