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5655B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D77FB5" w:rsidP="00D77FB5">
            <w:r>
              <w:t>P13AS00245</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D04D8B" w:rsidRDefault="00E92D50" w:rsidP="00DE3511">
            <w:r w:rsidRPr="00E92D50">
              <w:t>Potomac River Gorge Environmental History and Historic Resource Study</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EA0374" w:rsidRPr="00E173C2" w:rsidRDefault="00DE3511" w:rsidP="00DE3511">
            <w:pPr>
              <w:jc w:val="both"/>
            </w:pPr>
            <w:r w:rsidRPr="00DE3511">
              <w:t xml:space="preserve">University of </w:t>
            </w:r>
            <w:r w:rsidR="00E92D50">
              <w:t>Maryland</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EA0374" w:rsidRDefault="00E92D50" w:rsidP="00DE3511">
            <w:pPr>
              <w:adjustRightInd w:val="0"/>
            </w:pPr>
            <w:r>
              <w:t>Dr. Donald Linebaugh</w:t>
            </w:r>
          </w:p>
          <w:p w:rsidR="00E92D50" w:rsidRPr="00DE3511" w:rsidRDefault="00E92D50" w:rsidP="00DE3511">
            <w:pPr>
              <w:adjustRightInd w:val="0"/>
            </w:pPr>
            <w:r>
              <w:t>University of Maryland</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E173C2" w:rsidP="009220D5">
            <w:r w:rsidRPr="00E173C2">
              <w:rPr>
                <w:b/>
                <w:bCs/>
              </w:rPr>
              <w:t>$</w:t>
            </w:r>
            <w:r w:rsidR="006A1591">
              <w:rPr>
                <w:b/>
                <w:bCs/>
              </w:rPr>
              <w:t>32</w:t>
            </w:r>
            <w:r w:rsidR="00DE3511" w:rsidRPr="00DE3511">
              <w:rPr>
                <w:b/>
                <w:bCs/>
              </w:rPr>
              <w:t>,</w:t>
            </w:r>
            <w:r w:rsidR="006A1591">
              <w:rPr>
                <w:b/>
                <w:bCs/>
              </w:rPr>
              <w:t>999</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6F0FF4" w:rsidRDefault="006F0FF4" w:rsidP="009220D5">
            <w:pPr>
              <w:rPr>
                <w:i/>
              </w:rPr>
            </w:pPr>
            <w:r w:rsidRPr="006F0FF4">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6F0FF4" w:rsidP="009459FF">
            <w:r>
              <w:t xml:space="preserve">Task award under terms and conditions established in umbrella Cooperative Agreement </w:t>
            </w:r>
            <w:r w:rsidR="004D031B" w:rsidRPr="004D031B">
              <w:rPr>
                <w:b/>
                <w:bCs/>
              </w:rPr>
              <w:t>P11AC30805</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E92D50" w:rsidP="009220D5">
            <w:r>
              <w:t xml:space="preserve">Through December </w:t>
            </w:r>
            <w:r w:rsidR="006F0FF4">
              <w:t>201</w:t>
            </w:r>
            <w:r w:rsidR="009459FF">
              <w:t>4</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E92D50" w:rsidP="009220D5">
            <w:r>
              <w:t>Through December =</w:t>
            </w:r>
            <w:r w:rsidR="006F0FF4">
              <w:t xml:space="preserve"> 201</w:t>
            </w:r>
            <w:r w:rsidR="009459FF">
              <w:t>4</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6F0FF4" w:rsidP="009220D5">
            <w:r>
              <w:t>Cooperative Agreement (task award)</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CA21C6" w:rsidRDefault="006F0FF4" w:rsidP="00CA21C6">
            <w:pPr>
              <w:rPr>
                <w:b/>
                <w:bCs/>
              </w:rPr>
            </w:pPr>
            <w:r>
              <w:t xml:space="preserve">16 U.S.C. </w:t>
            </w:r>
            <w:r w:rsidR="00CA21C6" w:rsidRPr="00CA21C6">
              <w:rPr>
                <w:bCs/>
              </w:rPr>
              <w:t>§</w:t>
            </w:r>
            <w:r>
              <w:t>5933</w:t>
            </w:r>
            <w:r w:rsidR="005575CB">
              <w:t xml:space="preserve"> </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CD74AF"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EA0374" w:rsidRPr="00D04D8B" w:rsidRDefault="00F0470A" w:rsidP="00CD74AF">
            <w:r>
              <w:t>#</w:t>
            </w:r>
            <w:r w:rsidR="00E750FC">
              <w:t xml:space="preserve">4 - Unique </w:t>
            </w:r>
            <w:r w:rsidR="00CD74AF">
              <w:t>Q</w:t>
            </w:r>
            <w:r w:rsidR="00E750FC">
              <w:t>ualifications</w:t>
            </w:r>
          </w:p>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CD74AF" w:rsidP="00CD74AF">
            <w:r>
              <w:t xml:space="preserve">Rita L. </w:t>
            </w:r>
            <w:r w:rsidR="009459FF">
              <w:t>Mihalik</w:t>
            </w:r>
          </w:p>
        </w:tc>
      </w:tr>
    </w:tbl>
    <w:p w:rsidR="00BB7BDF" w:rsidRDefault="00BB7BDF" w:rsidP="00DE3511">
      <w:pPr>
        <w:outlineLvl w:val="0"/>
      </w:pPr>
    </w:p>
    <w:p w:rsidR="009459FF" w:rsidRDefault="009459FF" w:rsidP="00C12B36">
      <w:pPr>
        <w:jc w:val="center"/>
        <w:outlineLvl w:val="0"/>
        <w:rPr>
          <w:b/>
        </w:rPr>
      </w:pPr>
    </w:p>
    <w:p w:rsidR="009459FF" w:rsidRDefault="009459FF" w:rsidP="00C12B36">
      <w:pPr>
        <w:jc w:val="center"/>
        <w:outlineLvl w:val="0"/>
        <w:rPr>
          <w:b/>
        </w:rPr>
      </w:pPr>
    </w:p>
    <w:p w:rsidR="009459FF" w:rsidRDefault="009459FF" w:rsidP="00C12B36">
      <w:pPr>
        <w:jc w:val="center"/>
        <w:outlineLvl w:val="0"/>
        <w:rPr>
          <w:b/>
        </w:rPr>
      </w:pPr>
    </w:p>
    <w:p w:rsidR="00D01012" w:rsidRPr="007B2A5C" w:rsidRDefault="00D01012" w:rsidP="00C12B36">
      <w:pPr>
        <w:jc w:val="center"/>
        <w:outlineLvl w:val="0"/>
        <w:rPr>
          <w:b/>
        </w:rPr>
      </w:pPr>
      <w:r>
        <w:rPr>
          <w:b/>
        </w:rPr>
        <w:t>OVERVIEW</w:t>
      </w:r>
    </w:p>
    <w:p w:rsidR="00E92D50" w:rsidRDefault="00E92D50" w:rsidP="00DE3511">
      <w:pPr>
        <w:rPr>
          <w:color w:val="000000"/>
        </w:rPr>
      </w:pPr>
    </w:p>
    <w:p w:rsidR="00E92D50" w:rsidRDefault="00E92D50" w:rsidP="00E92D50">
      <w:pPr>
        <w:rPr>
          <w:sz w:val="22"/>
          <w:szCs w:val="22"/>
        </w:rPr>
      </w:pPr>
      <w:r w:rsidRPr="00142812">
        <w:rPr>
          <w:sz w:val="22"/>
          <w:szCs w:val="22"/>
        </w:rPr>
        <w:t xml:space="preserve">These funds will </w:t>
      </w:r>
      <w:r>
        <w:rPr>
          <w:sz w:val="22"/>
          <w:szCs w:val="22"/>
        </w:rPr>
        <w:t>support the University of Maryland in the first year of the Potomac River Gorge Environmental History and Historic Resource Study.  The work of the first year is to identify and evaluate resources to be used in the study; create support for the project among those people and organizations with a substantial interest in the Gorge; hold a workshop to discuss issues about the study of the Gorge; and to create a baseline property boundary map.</w:t>
      </w:r>
    </w:p>
    <w:p w:rsidR="00E92D50" w:rsidRDefault="00E92D50" w:rsidP="00DE3511">
      <w:pPr>
        <w:rPr>
          <w:color w:val="000000"/>
        </w:rPr>
      </w:pPr>
    </w:p>
    <w:p w:rsidR="00BB7BDF" w:rsidRPr="0085103B" w:rsidRDefault="00BB7BDF" w:rsidP="00E173C2">
      <w:pPr>
        <w:rPr>
          <w:sz w:val="22"/>
          <w:szCs w:val="22"/>
        </w:rPr>
      </w:pPr>
    </w:p>
    <w:p w:rsidR="00D01012" w:rsidRPr="00992641" w:rsidRDefault="00D01012" w:rsidP="00C12B36">
      <w:pPr>
        <w:jc w:val="center"/>
        <w:outlineLvl w:val="0"/>
        <w:rPr>
          <w:b/>
        </w:rPr>
      </w:pPr>
      <w:r>
        <w:rPr>
          <w:b/>
        </w:rPr>
        <w:t>RECIPIENT INVOLVEMENT</w:t>
      </w:r>
    </w:p>
    <w:p w:rsidR="00D01012" w:rsidRDefault="00D01012" w:rsidP="00D01012"/>
    <w:p w:rsidR="00E92D50" w:rsidRPr="00E92D50" w:rsidRDefault="00E92D50" w:rsidP="00E92D50">
      <w:r w:rsidRPr="00E92D50">
        <w:t>The University of Maryland will produce a bibliography of resources; an annotated list of people and organizations with substantial interest in the Potomac River Gorge; the planning and organizing of a workshop on the Potomac River Gorge (to include note-taking at the workshop); a 10-12 page report on possible themes and avenues of inquiry for Year 2; and  a digital map of the Gorge, showing property owners, and National Register sites, National Historic Landmarks, and sites documented by HABS/HAER/HALS.</w:t>
      </w:r>
    </w:p>
    <w:p w:rsidR="00E92D50" w:rsidRPr="00E8090F" w:rsidRDefault="00E92D50" w:rsidP="00D01012"/>
    <w:p w:rsidR="003D2508" w:rsidRDefault="002D2682" w:rsidP="00E8090F">
      <w:pPr>
        <w:jc w:val="center"/>
        <w:outlineLvl w:val="0"/>
      </w:pPr>
      <w:r>
        <w:rPr>
          <w:b/>
        </w:rPr>
        <w:t>NATIONAL PARK SERVICE</w:t>
      </w:r>
      <w:r w:rsidR="005C5E43">
        <w:rPr>
          <w:b/>
        </w:rPr>
        <w:t xml:space="preserve"> INVOLVEMENT</w:t>
      </w:r>
    </w:p>
    <w:p w:rsidR="00DE3511" w:rsidRDefault="00DE3511" w:rsidP="00D01012"/>
    <w:p w:rsidR="00E92D50" w:rsidRPr="00142812" w:rsidRDefault="00E92D50" w:rsidP="00E92D50">
      <w:pPr>
        <w:rPr>
          <w:sz w:val="22"/>
          <w:szCs w:val="22"/>
        </w:rPr>
      </w:pPr>
      <w:r>
        <w:rPr>
          <w:sz w:val="22"/>
          <w:szCs w:val="22"/>
        </w:rPr>
        <w:t xml:space="preserve">The </w:t>
      </w:r>
      <w:r w:rsidRPr="00142812">
        <w:rPr>
          <w:sz w:val="22"/>
          <w:szCs w:val="22"/>
        </w:rPr>
        <w:t xml:space="preserve">NPS </w:t>
      </w:r>
      <w:r>
        <w:rPr>
          <w:sz w:val="22"/>
          <w:szCs w:val="22"/>
        </w:rPr>
        <w:t xml:space="preserve">will provide </w:t>
      </w:r>
      <w:r w:rsidRPr="00142812">
        <w:rPr>
          <w:sz w:val="22"/>
          <w:szCs w:val="22"/>
        </w:rPr>
        <w:t>access to exist</w:t>
      </w:r>
      <w:r>
        <w:rPr>
          <w:sz w:val="22"/>
          <w:szCs w:val="22"/>
        </w:rPr>
        <w:t xml:space="preserve">ing technical reports, </w:t>
      </w:r>
      <w:r w:rsidRPr="00142812">
        <w:rPr>
          <w:sz w:val="22"/>
          <w:szCs w:val="22"/>
        </w:rPr>
        <w:t>logistical support, and technical guidance through</w:t>
      </w:r>
      <w:r>
        <w:rPr>
          <w:sz w:val="22"/>
          <w:szCs w:val="22"/>
        </w:rPr>
        <w:t xml:space="preserve">out. </w:t>
      </w:r>
      <w:r w:rsidRPr="00142812">
        <w:rPr>
          <w:sz w:val="22"/>
          <w:szCs w:val="22"/>
        </w:rPr>
        <w:t xml:space="preserve">NPS personnel will collaborate with the </w:t>
      </w:r>
      <w:r>
        <w:rPr>
          <w:sz w:val="22"/>
          <w:szCs w:val="22"/>
        </w:rPr>
        <w:t xml:space="preserve">PI </w:t>
      </w:r>
      <w:r w:rsidRPr="00142812">
        <w:rPr>
          <w:sz w:val="22"/>
          <w:szCs w:val="22"/>
        </w:rPr>
        <w:t>to produce a result that is mutually beneficial</w:t>
      </w:r>
      <w:r>
        <w:rPr>
          <w:sz w:val="22"/>
          <w:szCs w:val="22"/>
        </w:rPr>
        <w:t xml:space="preserve">, including sharing information between related NPS-funded research and between NPS regions.  </w:t>
      </w:r>
    </w:p>
    <w:p w:rsidR="00E92D50" w:rsidRDefault="00E92D50" w:rsidP="00D01012"/>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 xml:space="preserve">Continuation – The activity to be funded is necessary to the satisfactory completion of, </w:t>
            </w:r>
            <w:r>
              <w:lastRenderedPageBreak/>
              <w:t>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6859A3" w:rsidP="00D01012">
      <w:r>
        <w:t xml:space="preserve">The National Park </w:t>
      </w:r>
      <w:r w:rsidR="002D65B7">
        <w:t>Service did</w:t>
      </w:r>
      <w:r w:rsidR="00D01012">
        <w:t xml:space="preserve"> not solicit full and open competition for this award based the following criteria:</w:t>
      </w:r>
    </w:p>
    <w:p w:rsidR="00BB7BDF" w:rsidRDefault="00BB7BDF" w:rsidP="00D01012"/>
    <w:p w:rsidR="008D6C83" w:rsidRPr="008D6C83" w:rsidRDefault="00272B32" w:rsidP="00156FAE">
      <w:pPr>
        <w:rPr>
          <w:b/>
          <w:caps/>
          <w:color w:val="0000FF"/>
        </w:rPr>
      </w:pPr>
      <w:r w:rsidRPr="005C5E43">
        <w:rPr>
          <w:b/>
          <w:caps/>
          <w:color w:val="0000FF"/>
        </w:rPr>
        <w:t xml:space="preserve">(4) Unique </w:t>
      </w:r>
      <w:r w:rsidR="00156FAE">
        <w:rPr>
          <w:b/>
          <w:caps/>
          <w:color w:val="0000FF"/>
        </w:rPr>
        <w:t>qualifications</w:t>
      </w:r>
    </w:p>
    <w:p w:rsidR="00AC651F" w:rsidRDefault="00AC651F" w:rsidP="00272B32"/>
    <w:p w:rsidR="00AC651F" w:rsidRDefault="00AC651F" w:rsidP="00C12B36">
      <w:pPr>
        <w:jc w:val="center"/>
        <w:outlineLvl w:val="0"/>
        <w:rPr>
          <w:b/>
        </w:rPr>
      </w:pPr>
      <w:r>
        <w:rPr>
          <w:b/>
        </w:rPr>
        <w:t>Single Source Justification Description:</w:t>
      </w:r>
    </w:p>
    <w:p w:rsidR="00D01012" w:rsidRDefault="00156FAE" w:rsidP="00BB7BDF">
      <w:r w:rsidRPr="005C7D89">
        <w:t>The Chesapeake Watershed Cooperative Ecosystem Study Unit (CW-CESU) is a partnership of universities</w:t>
      </w:r>
      <w:r w:rsidR="00D77FB5">
        <w:t xml:space="preserve">. </w:t>
      </w:r>
      <w:r w:rsidRPr="005C7D89">
        <w:t xml:space="preserve"> </w:t>
      </w:r>
      <w:r w:rsidR="00E92D50">
        <w:t>The University of Maryland College Park</w:t>
      </w:r>
      <w:r w:rsidR="00DE3511" w:rsidRPr="00DE3511">
        <w:t xml:space="preserve"> is one of the universities within the CW-CESU that maintains wide expertise in geography, environmental studies, environmental engineering, and resource management research in the Chesapeake Region. The proposed Cooperator, the University</w:t>
      </w:r>
      <w:r w:rsidR="00E92D50">
        <w:t xml:space="preserve"> of Maryland</w:t>
      </w:r>
      <w:r w:rsidR="00DE3511" w:rsidRPr="00DE3511">
        <w:t>, houses well-known, respected, and experienced social</w:t>
      </w:r>
      <w:r w:rsidR="00E92D50">
        <w:t>, cultural,</w:t>
      </w:r>
      <w:r w:rsidR="00DE3511" w:rsidRPr="00DE3511">
        <w:t xml:space="preserve"> and environmental scientists knowledgeable about </w:t>
      </w:r>
      <w:r w:rsidR="00E92D50">
        <w:t>the approaches to conducting environmental histories and the Potomac River Region. The PI</w:t>
      </w:r>
      <w:r w:rsidR="00DE3511" w:rsidRPr="00DE3511">
        <w:t xml:space="preserve"> </w:t>
      </w:r>
      <w:r w:rsidR="00E92D50" w:rsidRPr="00DE3511">
        <w:t>has</w:t>
      </w:r>
      <w:r w:rsidR="00DE3511" w:rsidRPr="00DE3511">
        <w:t xml:space="preserve"> a demonstrated track record for completion of projects on time and on budget with excellent quality. </w:t>
      </w:r>
    </w:p>
    <w:p w:rsidR="00D77FB5" w:rsidRDefault="00D77FB5" w:rsidP="00BB7BDF">
      <w:pPr>
        <w:rPr>
          <w:b/>
        </w:rPr>
      </w:pPr>
    </w:p>
    <w:p w:rsidR="00D01012" w:rsidRPr="00E70EBA" w:rsidRDefault="00D01012" w:rsidP="00C12B36">
      <w:pPr>
        <w:jc w:val="center"/>
        <w:outlineLvl w:val="0"/>
        <w:rPr>
          <w:b/>
        </w:rPr>
      </w:pPr>
      <w:r>
        <w:rPr>
          <w:b/>
        </w:rPr>
        <w:t>STATUTORY AUTHORITY</w:t>
      </w:r>
    </w:p>
    <w:p w:rsidR="00D01012" w:rsidRDefault="00D01012" w:rsidP="00D01012"/>
    <w:p w:rsidR="002D65B7" w:rsidRPr="002D65B7" w:rsidRDefault="002D65B7" w:rsidP="00D01012">
      <w: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00CA21C6" w:rsidRPr="00CA21C6">
        <w:rPr>
          <w:bCs/>
        </w:rPr>
        <w:t>§</w:t>
      </w:r>
      <w:r>
        <w:t xml:space="preserve">1 </w:t>
      </w:r>
      <w:r>
        <w:rPr>
          <w:u w:val="single"/>
        </w:rPr>
        <w:t>et seq.</w:t>
      </w:r>
      <w:r>
        <w:t xml:space="preserve">).  In accordance with 16 U.S.C. </w:t>
      </w:r>
      <w:r w:rsidR="00CA21C6" w:rsidRPr="00CA21C6">
        <w:rPr>
          <w:bCs/>
        </w:rPr>
        <w:t>§</w:t>
      </w:r>
      <w:r>
        <w:t xml:space="preserve">1a-2j, 16 U.S.C. </w:t>
      </w:r>
      <w:r w:rsidR="00CA21C6" w:rsidRPr="00CA21C6">
        <w:rPr>
          <w:bCs/>
        </w:rPr>
        <w:t>§</w:t>
      </w:r>
      <w:r>
        <w:t xml:space="preserve">5933, and 16 U.S.C. </w:t>
      </w:r>
      <w:r w:rsidR="00CA21C6" w:rsidRPr="00CA21C6">
        <w:rPr>
          <w:bCs/>
        </w:rPr>
        <w:t>§</w:t>
      </w:r>
      <w:r>
        <w:t xml:space="preserve">5934, the NPS is authorized to enter into a cooperative agreement to establish the Chesapeake Watershed CESU to assist in providing research, technical assistance and education. </w:t>
      </w:r>
    </w:p>
    <w:sectPr w:rsidR="002D65B7" w:rsidRPr="002D65B7"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9DB" w:rsidRDefault="00E359DB">
      <w:r>
        <w:separator/>
      </w:r>
    </w:p>
  </w:endnote>
  <w:endnote w:type="continuationSeparator" w:id="0">
    <w:p w:rsidR="00E359DB" w:rsidRDefault="00E359D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end"/>
    </w:r>
  </w:p>
  <w:p w:rsidR="00F87B73" w:rsidRDefault="00F87B73"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separate"/>
    </w:r>
    <w:r w:rsidR="00D77FB5">
      <w:rPr>
        <w:rStyle w:val="PageNumber"/>
        <w:noProof/>
      </w:rPr>
      <w:t>3</w:t>
    </w:r>
    <w:r>
      <w:rPr>
        <w:rStyle w:val="PageNumber"/>
      </w:rPr>
      <w:fldChar w:fldCharType="end"/>
    </w:r>
  </w:p>
  <w:p w:rsidR="00F87B73" w:rsidRDefault="00F87B73"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9DB" w:rsidRDefault="00E359DB">
      <w:r>
        <w:separator/>
      </w:r>
    </w:p>
  </w:footnote>
  <w:footnote w:type="continuationSeparator" w:id="0">
    <w:p w:rsidR="00E359DB" w:rsidRDefault="00E359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01EA51"/>
    <w:multiLevelType w:val="hybridMultilevel"/>
    <w:tmpl w:val="1CD80D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79FC37"/>
    <w:multiLevelType w:val="hybridMultilevel"/>
    <w:tmpl w:val="33FA26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DB1389"/>
    <w:multiLevelType w:val="hybridMultilevel"/>
    <w:tmpl w:val="1A3645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C25E96"/>
    <w:multiLevelType w:val="hybridMultilevel"/>
    <w:tmpl w:val="6EA68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79992E"/>
    <w:multiLevelType w:val="hybridMultilevel"/>
    <w:tmpl w:val="14573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5"/>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0F4D"/>
    <w:rsid w:val="00035E8C"/>
    <w:rsid w:val="000A7783"/>
    <w:rsid w:val="000B13DA"/>
    <w:rsid w:val="000F7541"/>
    <w:rsid w:val="0010672A"/>
    <w:rsid w:val="00156FAE"/>
    <w:rsid w:val="001F6256"/>
    <w:rsid w:val="00211C60"/>
    <w:rsid w:val="002410D9"/>
    <w:rsid w:val="00272B32"/>
    <w:rsid w:val="002D2682"/>
    <w:rsid w:val="002D65B7"/>
    <w:rsid w:val="0035114D"/>
    <w:rsid w:val="003A12E8"/>
    <w:rsid w:val="003D2508"/>
    <w:rsid w:val="00462699"/>
    <w:rsid w:val="004D031B"/>
    <w:rsid w:val="004D7E3F"/>
    <w:rsid w:val="005575CB"/>
    <w:rsid w:val="005655B2"/>
    <w:rsid w:val="005C5E43"/>
    <w:rsid w:val="005C7D89"/>
    <w:rsid w:val="00665544"/>
    <w:rsid w:val="006859A3"/>
    <w:rsid w:val="006A1591"/>
    <w:rsid w:val="006A3BA9"/>
    <w:rsid w:val="006A6155"/>
    <w:rsid w:val="006E21BA"/>
    <w:rsid w:val="006F0FF4"/>
    <w:rsid w:val="00722A20"/>
    <w:rsid w:val="0078421A"/>
    <w:rsid w:val="007944BE"/>
    <w:rsid w:val="007A4AB5"/>
    <w:rsid w:val="00806BB9"/>
    <w:rsid w:val="00812EC9"/>
    <w:rsid w:val="008959C0"/>
    <w:rsid w:val="008D4221"/>
    <w:rsid w:val="008D6C83"/>
    <w:rsid w:val="009220D5"/>
    <w:rsid w:val="009459FF"/>
    <w:rsid w:val="0098603A"/>
    <w:rsid w:val="00995D08"/>
    <w:rsid w:val="009B3225"/>
    <w:rsid w:val="009E79F9"/>
    <w:rsid w:val="00A12E34"/>
    <w:rsid w:val="00A15264"/>
    <w:rsid w:val="00AC651F"/>
    <w:rsid w:val="00AF645E"/>
    <w:rsid w:val="00B25D62"/>
    <w:rsid w:val="00BB102F"/>
    <w:rsid w:val="00BB7BDF"/>
    <w:rsid w:val="00C12B36"/>
    <w:rsid w:val="00C37CC7"/>
    <w:rsid w:val="00C87651"/>
    <w:rsid w:val="00CA21C6"/>
    <w:rsid w:val="00CD719E"/>
    <w:rsid w:val="00CD74AF"/>
    <w:rsid w:val="00CE38E1"/>
    <w:rsid w:val="00CF6541"/>
    <w:rsid w:val="00D01012"/>
    <w:rsid w:val="00D04D8B"/>
    <w:rsid w:val="00D05434"/>
    <w:rsid w:val="00D71227"/>
    <w:rsid w:val="00D77FB5"/>
    <w:rsid w:val="00DA01A3"/>
    <w:rsid w:val="00DE3511"/>
    <w:rsid w:val="00E06259"/>
    <w:rsid w:val="00E173C2"/>
    <w:rsid w:val="00E32C72"/>
    <w:rsid w:val="00E359DB"/>
    <w:rsid w:val="00E37E5D"/>
    <w:rsid w:val="00E750FC"/>
    <w:rsid w:val="00E8090F"/>
    <w:rsid w:val="00E92D50"/>
    <w:rsid w:val="00EA0374"/>
    <w:rsid w:val="00EA5513"/>
    <w:rsid w:val="00EB71BE"/>
    <w:rsid w:val="00F0470A"/>
    <w:rsid w:val="00F66621"/>
    <w:rsid w:val="00F67756"/>
    <w:rsid w:val="00F87B7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439760864">
      <w:bodyDiv w:val="1"/>
      <w:marLeft w:val="0"/>
      <w:marRight w:val="0"/>
      <w:marTop w:val="0"/>
      <w:marBottom w:val="0"/>
      <w:divBdr>
        <w:top w:val="none" w:sz="0" w:space="0" w:color="auto"/>
        <w:left w:val="none" w:sz="0" w:space="0" w:color="auto"/>
        <w:bottom w:val="none" w:sz="0" w:space="0" w:color="auto"/>
        <w:right w:val="none" w:sz="0" w:space="0" w:color="auto"/>
      </w:divBdr>
    </w:div>
    <w:div w:id="15407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82A54EE9-A843-4D5F-BB71-E6AE2B5A24E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2011-05-27T14:44:00Z</cp:lastPrinted>
  <dcterms:created xsi:type="dcterms:W3CDTF">2013-09-03T15:07:00Z</dcterms:created>
  <dcterms:modified xsi:type="dcterms:W3CDTF">2013-09-03T15:07:00Z</dcterms:modified>
</cp:coreProperties>
</file>