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86FCD9" w14:textId="025E6351" w:rsidR="00364464" w:rsidRPr="000A4610" w:rsidRDefault="009841F8" w:rsidP="00B9721A">
      <w:pPr>
        <w:pStyle w:val="Default"/>
        <w:rPr>
          <w:rFonts w:ascii="Times New Roman" w:hAnsi="Times New Roman" w:cs="Times New Roman"/>
        </w:rPr>
      </w:pPr>
      <w:r>
        <w:rPr>
          <w:rFonts w:ascii="Times New Roman" w:hAnsi="Times New Roman" w:cs="Times New Roman"/>
        </w:rPr>
        <w:t xml:space="preserve"> </w:t>
      </w:r>
    </w:p>
    <w:p w14:paraId="3B9EDEE8" w14:textId="77777777" w:rsidR="00364464" w:rsidRPr="000A4610" w:rsidRDefault="00364464" w:rsidP="00B9721A">
      <w:pPr>
        <w:pStyle w:val="Default"/>
        <w:rPr>
          <w:rFonts w:ascii="Times New Roman" w:hAnsi="Times New Roman" w:cs="Times New Roman"/>
        </w:rPr>
      </w:pPr>
    </w:p>
    <w:p w14:paraId="58DA4E76" w14:textId="77777777" w:rsidR="00F01277" w:rsidRPr="00D91382" w:rsidRDefault="00F01277" w:rsidP="00F01277">
      <w:pPr>
        <w:jc w:val="center"/>
        <w:rPr>
          <w:rFonts w:ascii="Times New Roman" w:hAnsi="Times New Roman" w:cs="Times New Roman"/>
          <w:b/>
        </w:rPr>
      </w:pPr>
      <w:r w:rsidRPr="00D91382">
        <w:rPr>
          <w:rFonts w:ascii="Times New Roman" w:hAnsi="Times New Roman" w:cs="Times New Roman"/>
          <w:b/>
        </w:rPr>
        <w:t>U.S. AGENCY FOR INTERNATIONAL DEVELOPMENT</w:t>
      </w:r>
    </w:p>
    <w:p w14:paraId="4A00D916" w14:textId="77777777" w:rsidR="00F01277" w:rsidRPr="00D91382" w:rsidRDefault="00F01277" w:rsidP="00F01277">
      <w:pPr>
        <w:jc w:val="center"/>
        <w:rPr>
          <w:rFonts w:ascii="Times New Roman" w:hAnsi="Times New Roman" w:cs="Times New Roman"/>
          <w:b/>
        </w:rPr>
      </w:pPr>
    </w:p>
    <w:p w14:paraId="1D950121" w14:textId="77777777" w:rsidR="00F01277" w:rsidRPr="00D91382" w:rsidRDefault="00F01277" w:rsidP="00F01277">
      <w:pPr>
        <w:jc w:val="center"/>
        <w:outlineLvl w:val="0"/>
        <w:rPr>
          <w:rFonts w:ascii="Times New Roman" w:hAnsi="Times New Roman" w:cs="Times New Roman"/>
          <w:b/>
        </w:rPr>
      </w:pPr>
      <w:r w:rsidRPr="00D91382">
        <w:rPr>
          <w:rFonts w:ascii="Times New Roman" w:hAnsi="Times New Roman" w:cs="Times New Roman"/>
          <w:b/>
        </w:rPr>
        <w:t>ANNOUNCEMENT</w:t>
      </w:r>
    </w:p>
    <w:p w14:paraId="7859042F" w14:textId="77777777" w:rsidR="00F01277" w:rsidRPr="00D91382" w:rsidRDefault="00F01277" w:rsidP="00F01277">
      <w:pPr>
        <w:jc w:val="center"/>
        <w:rPr>
          <w:rFonts w:ascii="Times New Roman" w:hAnsi="Times New Roman" w:cs="Times New Roman"/>
          <w:b/>
        </w:rPr>
      </w:pPr>
    </w:p>
    <w:p w14:paraId="0A027DEE" w14:textId="77777777" w:rsidR="00F01277" w:rsidRDefault="00F01277" w:rsidP="00F01277">
      <w:pPr>
        <w:jc w:val="center"/>
        <w:outlineLvl w:val="0"/>
        <w:rPr>
          <w:rFonts w:ascii="Times New Roman" w:hAnsi="Times New Roman" w:cs="Times New Roman"/>
          <w:b/>
        </w:rPr>
      </w:pPr>
      <w:r w:rsidRPr="00D91382">
        <w:rPr>
          <w:rFonts w:ascii="Times New Roman" w:hAnsi="Times New Roman" w:cs="Times New Roman"/>
          <w:b/>
        </w:rPr>
        <w:t>CALL FOR PARTNERSHIP CONCEPT PAPERS</w:t>
      </w:r>
    </w:p>
    <w:p w14:paraId="1CA5DADF" w14:textId="77777777" w:rsidR="00D91382" w:rsidRPr="00D91382" w:rsidRDefault="00D91382" w:rsidP="00F01277">
      <w:pPr>
        <w:jc w:val="center"/>
        <w:outlineLvl w:val="0"/>
        <w:rPr>
          <w:rFonts w:ascii="Times New Roman" w:hAnsi="Times New Roman" w:cs="Times New Roman"/>
          <w:b/>
        </w:rPr>
      </w:pPr>
    </w:p>
    <w:p w14:paraId="21CA5476" w14:textId="77777777" w:rsidR="00F01277" w:rsidRDefault="00F01277" w:rsidP="00F01277">
      <w:pPr>
        <w:jc w:val="center"/>
        <w:outlineLvl w:val="0"/>
        <w:rPr>
          <w:rFonts w:ascii="Times New Roman" w:hAnsi="Times New Roman" w:cs="Times New Roman"/>
          <w:b/>
        </w:rPr>
      </w:pPr>
      <w:r w:rsidRPr="00D91382">
        <w:rPr>
          <w:rFonts w:ascii="Times New Roman" w:hAnsi="Times New Roman" w:cs="Times New Roman"/>
          <w:b/>
        </w:rPr>
        <w:t>IN SUPPORT OF</w:t>
      </w:r>
    </w:p>
    <w:p w14:paraId="6A16F63A" w14:textId="77777777" w:rsidR="00D91382" w:rsidRPr="00D91382" w:rsidRDefault="00D91382" w:rsidP="00F01277">
      <w:pPr>
        <w:jc w:val="center"/>
        <w:outlineLvl w:val="0"/>
        <w:rPr>
          <w:rFonts w:ascii="Times New Roman" w:hAnsi="Times New Roman" w:cs="Times New Roman"/>
          <w:b/>
        </w:rPr>
      </w:pPr>
    </w:p>
    <w:p w14:paraId="0DF0F43A" w14:textId="4FD7BCE8" w:rsidR="00F01277" w:rsidRPr="00D91382" w:rsidRDefault="00F01277" w:rsidP="00F01277">
      <w:pPr>
        <w:jc w:val="center"/>
        <w:outlineLvl w:val="0"/>
        <w:rPr>
          <w:rFonts w:ascii="Times New Roman" w:hAnsi="Times New Roman" w:cs="Times New Roman"/>
          <w:b/>
          <w:color w:val="003399"/>
        </w:rPr>
      </w:pPr>
      <w:r w:rsidRPr="00D91382">
        <w:rPr>
          <w:rFonts w:ascii="Times New Roman" w:hAnsi="Times New Roman" w:cs="Times New Roman"/>
          <w:b/>
        </w:rPr>
        <w:t xml:space="preserve">POWER AFRICA </w:t>
      </w:r>
    </w:p>
    <w:p w14:paraId="6FD610C9" w14:textId="77777777" w:rsidR="00F01277" w:rsidRPr="00D91382" w:rsidRDefault="00F01277" w:rsidP="00F01277">
      <w:pPr>
        <w:jc w:val="center"/>
        <w:rPr>
          <w:rFonts w:ascii="Times New Roman" w:hAnsi="Times New Roman" w:cs="Times New Roman"/>
          <w:b/>
        </w:rPr>
      </w:pPr>
    </w:p>
    <w:p w14:paraId="024EE64F" w14:textId="77777777" w:rsidR="00F01277" w:rsidRPr="00D91382" w:rsidRDefault="00F01277" w:rsidP="00F01277">
      <w:pPr>
        <w:jc w:val="center"/>
        <w:outlineLvl w:val="0"/>
        <w:rPr>
          <w:rFonts w:ascii="Times New Roman" w:hAnsi="Times New Roman" w:cs="Times New Roman"/>
          <w:b/>
        </w:rPr>
      </w:pPr>
      <w:r w:rsidRPr="00D91382">
        <w:rPr>
          <w:rFonts w:ascii="Times New Roman" w:hAnsi="Times New Roman" w:cs="Times New Roman"/>
          <w:b/>
        </w:rPr>
        <w:t xml:space="preserve">UNDER EXISTING </w:t>
      </w:r>
    </w:p>
    <w:p w14:paraId="27E61EC5" w14:textId="77777777" w:rsidR="00F01277" w:rsidRPr="00D91382" w:rsidRDefault="00F01277" w:rsidP="00F01277">
      <w:pPr>
        <w:jc w:val="center"/>
        <w:outlineLvl w:val="0"/>
        <w:rPr>
          <w:rFonts w:ascii="Times New Roman" w:hAnsi="Times New Roman" w:cs="Times New Roman"/>
          <w:b/>
        </w:rPr>
      </w:pPr>
    </w:p>
    <w:p w14:paraId="42373CA4" w14:textId="77777777" w:rsidR="00F01277" w:rsidRPr="00D91382" w:rsidRDefault="00F01277" w:rsidP="00F01277">
      <w:pPr>
        <w:jc w:val="center"/>
        <w:outlineLvl w:val="0"/>
        <w:rPr>
          <w:rFonts w:ascii="Times New Roman" w:hAnsi="Times New Roman" w:cs="Times New Roman"/>
          <w:b/>
        </w:rPr>
      </w:pPr>
      <w:r w:rsidRPr="00D91382">
        <w:rPr>
          <w:rFonts w:ascii="Times New Roman" w:hAnsi="Times New Roman" w:cs="Times New Roman"/>
          <w:b/>
        </w:rPr>
        <w:t>GLOBAL DEVELOPMENT ALLIANCE ANNUAL PROGRAM STATEMENT</w:t>
      </w:r>
    </w:p>
    <w:p w14:paraId="5C1E3E96" w14:textId="77777777" w:rsidR="00F01277" w:rsidRPr="00D91382" w:rsidRDefault="00F01277" w:rsidP="00F01277">
      <w:pPr>
        <w:jc w:val="center"/>
        <w:rPr>
          <w:rFonts w:ascii="Times New Roman" w:hAnsi="Times New Roman" w:cs="Times New Roman"/>
          <w:b/>
          <w:bCs/>
        </w:rPr>
      </w:pPr>
      <w:r w:rsidRPr="00D91382">
        <w:rPr>
          <w:rFonts w:ascii="Times New Roman" w:hAnsi="Times New Roman" w:cs="Times New Roman"/>
          <w:b/>
        </w:rPr>
        <w:t xml:space="preserve">APS No.: </w:t>
      </w:r>
      <w:r w:rsidRPr="00D91382">
        <w:rPr>
          <w:rFonts w:ascii="Times New Roman" w:hAnsi="Times New Roman" w:cs="Times New Roman"/>
          <w:b/>
          <w:bCs/>
        </w:rPr>
        <w:t>APS-OAA-14-000001</w:t>
      </w:r>
    </w:p>
    <w:p w14:paraId="0F53E69F" w14:textId="17FDEC0F" w:rsidR="00F01277" w:rsidRPr="00D91382" w:rsidRDefault="00533C4F" w:rsidP="00F01277">
      <w:pPr>
        <w:jc w:val="center"/>
        <w:rPr>
          <w:rFonts w:ascii="Times New Roman" w:hAnsi="Times New Roman" w:cs="Times New Roman"/>
          <w:b/>
        </w:rPr>
      </w:pPr>
      <w:r>
        <w:rPr>
          <w:rFonts w:ascii="Times New Roman" w:hAnsi="Times New Roman" w:cs="Times New Roman"/>
          <w:b/>
        </w:rPr>
        <w:t>RFA-674-16-000002</w:t>
      </w:r>
    </w:p>
    <w:p w14:paraId="20C32B58" w14:textId="77777777" w:rsidR="00F01277" w:rsidRPr="00D91382" w:rsidRDefault="00F01277" w:rsidP="00F01277">
      <w:pPr>
        <w:rPr>
          <w:rFonts w:ascii="Times New Roman" w:hAnsi="Times New Roman" w:cs="Times New Roman"/>
          <w:b/>
        </w:rPr>
      </w:pPr>
    </w:p>
    <w:tbl>
      <w:tblPr>
        <w:tblStyle w:val="TableGrid"/>
        <w:tblW w:w="0" w:type="auto"/>
        <w:tblLook w:val="04A0" w:firstRow="1" w:lastRow="0" w:firstColumn="1" w:lastColumn="0" w:noHBand="0" w:noVBand="1"/>
      </w:tblPr>
      <w:tblGrid>
        <w:gridCol w:w="9395"/>
      </w:tblGrid>
      <w:tr w:rsidR="00F01277" w:rsidRPr="00D91382" w14:paraId="32554884" w14:textId="77777777" w:rsidTr="00D47F39">
        <w:trPr>
          <w:trHeight w:val="1727"/>
        </w:trPr>
        <w:tc>
          <w:tcPr>
            <w:tcW w:w="9395" w:type="dxa"/>
          </w:tcPr>
          <w:p w14:paraId="7A6290AD" w14:textId="12DC8123" w:rsidR="00F01277" w:rsidRPr="00D91382" w:rsidRDefault="00F01277" w:rsidP="00E319AB">
            <w:pPr>
              <w:rPr>
                <w:rFonts w:ascii="Times New Roman" w:hAnsi="Times New Roman" w:cs="Times New Roman"/>
                <w:b/>
                <w:u w:val="single"/>
              </w:rPr>
            </w:pPr>
            <w:r w:rsidRPr="00D91382">
              <w:rPr>
                <w:rFonts w:ascii="Times New Roman" w:hAnsi="Times New Roman" w:cs="Times New Roman"/>
                <w:b/>
                <w:u w:val="single"/>
              </w:rPr>
              <w:t xml:space="preserve">PLEASE NOTE: This is an addendum to an existing announcement. All interested organizations should carefully review both this addendum AND the full announcement, which can be found here: </w:t>
            </w:r>
            <w:hyperlink r:id="rId9" w:history="1">
              <w:r w:rsidRPr="00D91382">
                <w:rPr>
                  <w:rStyle w:val="Hyperlink"/>
                  <w:rFonts w:ascii="Times New Roman" w:hAnsi="Times New Roman" w:cs="Times New Roman"/>
                  <w:b/>
                </w:rPr>
                <w:t>http://www.usaid.gov/work-usaid/get-grant-or-contract/opportunities-funding/global-development-alliance-annual-program</w:t>
              </w:r>
            </w:hyperlink>
            <w:r w:rsidRPr="00D91382">
              <w:rPr>
                <w:rFonts w:ascii="Times New Roman" w:hAnsi="Times New Roman" w:cs="Times New Roman"/>
                <w:b/>
                <w:u w:val="single"/>
              </w:rPr>
              <w:t>. Important information contained in the full worldwide announcement is not repeated in this specific addendum.</w:t>
            </w:r>
            <w:r w:rsidR="00BF1633">
              <w:rPr>
                <w:rFonts w:ascii="Times New Roman" w:hAnsi="Times New Roman" w:cs="Times New Roman"/>
                <w:b/>
                <w:u w:val="single"/>
              </w:rPr>
              <w:t xml:space="preserve"> </w:t>
            </w:r>
            <w:r w:rsidR="00BF1633" w:rsidRPr="00BF1633">
              <w:rPr>
                <w:rFonts w:ascii="Times New Roman" w:hAnsi="Times New Roman" w:cs="Times New Roman"/>
                <w:b/>
                <w:u w:val="single"/>
              </w:rPr>
              <w:t xml:space="preserve">Any concept paper submitted against this addendum must satisfy the requirements and abide by the guidance set forth in the </w:t>
            </w:r>
            <w:r w:rsidR="00E319AB">
              <w:rPr>
                <w:rFonts w:ascii="Times New Roman" w:hAnsi="Times New Roman" w:cs="Times New Roman"/>
                <w:b/>
                <w:u w:val="single"/>
              </w:rPr>
              <w:t xml:space="preserve">2014-2015 </w:t>
            </w:r>
            <w:r w:rsidR="00BF1633" w:rsidRPr="00BF1633">
              <w:rPr>
                <w:rFonts w:ascii="Times New Roman" w:hAnsi="Times New Roman" w:cs="Times New Roman"/>
                <w:b/>
                <w:u w:val="single"/>
              </w:rPr>
              <w:t>GDA APS.</w:t>
            </w:r>
          </w:p>
        </w:tc>
      </w:tr>
    </w:tbl>
    <w:p w14:paraId="0CCBB99C" w14:textId="77777777" w:rsidR="00F01277" w:rsidRPr="00D91382" w:rsidRDefault="00F01277" w:rsidP="00F01277">
      <w:pPr>
        <w:rPr>
          <w:rFonts w:ascii="Times New Roman" w:hAnsi="Times New Roman" w:cs="Times New Roman"/>
          <w:b/>
        </w:rPr>
      </w:pPr>
    </w:p>
    <w:p w14:paraId="7E9C5E59" w14:textId="77777777" w:rsidR="00F01277" w:rsidRPr="00D91382" w:rsidRDefault="00F01277" w:rsidP="00F01277">
      <w:pPr>
        <w:outlineLvl w:val="0"/>
        <w:rPr>
          <w:rFonts w:ascii="Times New Roman" w:hAnsi="Times New Roman" w:cs="Times New Roman"/>
          <w:sz w:val="24"/>
          <w:szCs w:val="24"/>
        </w:rPr>
      </w:pPr>
      <w:r w:rsidRPr="00D91382">
        <w:rPr>
          <w:rFonts w:ascii="Times New Roman" w:hAnsi="Times New Roman" w:cs="Times New Roman"/>
          <w:sz w:val="24"/>
          <w:szCs w:val="24"/>
        </w:rPr>
        <w:t>This program is authorized in accordance with Part 1 of the Foreign Assistance act of 1961, as amended.</w:t>
      </w:r>
    </w:p>
    <w:p w14:paraId="4FDC83E0" w14:textId="77777777" w:rsidR="00F01277" w:rsidRPr="00D91382" w:rsidRDefault="00F01277" w:rsidP="00F01277">
      <w:pPr>
        <w:rPr>
          <w:rFonts w:ascii="Times New Roman" w:hAnsi="Times New Roman" w:cs="Times New Roman"/>
          <w:sz w:val="24"/>
          <w:szCs w:val="24"/>
        </w:rPr>
      </w:pPr>
    </w:p>
    <w:p w14:paraId="59BC18D7" w14:textId="52C906DA" w:rsidR="00D946C0" w:rsidRDefault="00F01277" w:rsidP="0074357D">
      <w:pPr>
        <w:rPr>
          <w:rFonts w:ascii="Times New Roman" w:hAnsi="Times New Roman" w:cs="Times New Roman"/>
          <w:sz w:val="24"/>
          <w:szCs w:val="24"/>
        </w:rPr>
      </w:pPr>
      <w:r w:rsidRPr="0074357D">
        <w:rPr>
          <w:rFonts w:ascii="Times New Roman" w:hAnsi="Times New Roman" w:cs="Times New Roman"/>
          <w:sz w:val="24"/>
          <w:szCs w:val="24"/>
        </w:rPr>
        <w:t>Through this Addendum to the FY2014</w:t>
      </w:r>
      <w:r w:rsidR="006C36D1">
        <w:rPr>
          <w:rFonts w:ascii="Times New Roman" w:hAnsi="Times New Roman" w:cs="Times New Roman"/>
          <w:sz w:val="24"/>
          <w:szCs w:val="24"/>
        </w:rPr>
        <w:t>–FY</w:t>
      </w:r>
      <w:r w:rsidR="00E319AB">
        <w:rPr>
          <w:rFonts w:ascii="Times New Roman" w:hAnsi="Times New Roman" w:cs="Times New Roman"/>
          <w:sz w:val="24"/>
          <w:szCs w:val="24"/>
        </w:rPr>
        <w:t>2015</w:t>
      </w:r>
      <w:r w:rsidRPr="0074357D">
        <w:rPr>
          <w:rFonts w:ascii="Times New Roman" w:hAnsi="Times New Roman" w:cs="Times New Roman"/>
          <w:sz w:val="24"/>
          <w:szCs w:val="24"/>
        </w:rPr>
        <w:t xml:space="preserve"> Global Development Alliance (GDA) Annual Program Statement (APS) No. </w:t>
      </w:r>
      <w:r w:rsidRPr="0074357D">
        <w:rPr>
          <w:rFonts w:ascii="Times New Roman" w:hAnsi="Times New Roman" w:cs="Times New Roman"/>
          <w:bCs/>
          <w:sz w:val="24"/>
          <w:szCs w:val="24"/>
        </w:rPr>
        <w:t>APS-OAA- 14-000001 (</w:t>
      </w:r>
      <w:r w:rsidRPr="0074357D">
        <w:rPr>
          <w:rFonts w:ascii="Times New Roman" w:hAnsi="Times New Roman" w:cs="Times New Roman"/>
          <w:sz w:val="24"/>
          <w:szCs w:val="24"/>
        </w:rPr>
        <w:t xml:space="preserve">the GDA APS), </w:t>
      </w:r>
      <w:r w:rsidR="0074357D">
        <w:rPr>
          <w:rFonts w:ascii="Times New Roman" w:hAnsi="Times New Roman" w:cs="Times New Roman"/>
          <w:sz w:val="24"/>
          <w:szCs w:val="24"/>
        </w:rPr>
        <w:t xml:space="preserve">USAID </w:t>
      </w:r>
      <w:r w:rsidR="0074357D" w:rsidRPr="00D91382">
        <w:rPr>
          <w:rFonts w:ascii="Times New Roman" w:hAnsi="Times New Roman" w:cs="Times New Roman"/>
          <w:sz w:val="24"/>
          <w:szCs w:val="24"/>
        </w:rPr>
        <w:t>is making a special call for the submission of Concept Papers focused on</w:t>
      </w:r>
      <w:r w:rsidR="0074357D">
        <w:rPr>
          <w:rFonts w:ascii="Times New Roman" w:hAnsi="Times New Roman" w:cs="Times New Roman"/>
          <w:sz w:val="24"/>
          <w:szCs w:val="24"/>
        </w:rPr>
        <w:t xml:space="preserve"> advancing the success and achieving the goals of Power Africa.  More specifically, </w:t>
      </w:r>
      <w:r w:rsidR="00B9721A" w:rsidRPr="0074357D">
        <w:rPr>
          <w:rFonts w:ascii="Times New Roman" w:hAnsi="Times New Roman" w:cs="Times New Roman"/>
          <w:sz w:val="24"/>
          <w:szCs w:val="24"/>
        </w:rPr>
        <w:t xml:space="preserve">Power </w:t>
      </w:r>
      <w:proofErr w:type="gramStart"/>
      <w:r w:rsidR="00B9721A" w:rsidRPr="0074357D">
        <w:rPr>
          <w:rFonts w:ascii="Times New Roman" w:hAnsi="Times New Roman" w:cs="Times New Roman"/>
          <w:sz w:val="24"/>
          <w:szCs w:val="24"/>
        </w:rPr>
        <w:t>Africa</w:t>
      </w:r>
      <w:r w:rsidR="00171258" w:rsidRPr="0074357D">
        <w:rPr>
          <w:rFonts w:ascii="Times New Roman" w:hAnsi="Times New Roman" w:cs="Times New Roman"/>
          <w:sz w:val="24"/>
          <w:szCs w:val="24"/>
        </w:rPr>
        <w:t xml:space="preserve"> </w:t>
      </w:r>
      <w:r w:rsidR="00B9721A" w:rsidRPr="0074357D">
        <w:rPr>
          <w:rFonts w:ascii="Times New Roman" w:hAnsi="Times New Roman" w:cs="Times New Roman"/>
          <w:sz w:val="24"/>
          <w:szCs w:val="24"/>
        </w:rPr>
        <w:t>,</w:t>
      </w:r>
      <w:proofErr w:type="gramEnd"/>
      <w:r w:rsidR="00B9721A" w:rsidRPr="0074357D">
        <w:rPr>
          <w:rFonts w:ascii="Times New Roman" w:hAnsi="Times New Roman" w:cs="Times New Roman"/>
          <w:sz w:val="24"/>
          <w:szCs w:val="24"/>
        </w:rPr>
        <w:t xml:space="preserve"> </w:t>
      </w:r>
      <w:r w:rsidR="00705EDC" w:rsidRPr="0074357D">
        <w:rPr>
          <w:rFonts w:ascii="Times New Roman" w:hAnsi="Times New Roman" w:cs="Times New Roman"/>
          <w:sz w:val="24"/>
          <w:szCs w:val="24"/>
        </w:rPr>
        <w:t>USAID’s</w:t>
      </w:r>
      <w:r w:rsidR="00B9721A" w:rsidRPr="0074357D">
        <w:rPr>
          <w:rFonts w:ascii="Times New Roman" w:hAnsi="Times New Roman" w:cs="Times New Roman"/>
          <w:sz w:val="24"/>
          <w:szCs w:val="24"/>
        </w:rPr>
        <w:t xml:space="preserve"> Bureau for Africa, </w:t>
      </w:r>
      <w:r w:rsidR="00705EDC" w:rsidRPr="0074357D">
        <w:rPr>
          <w:rFonts w:ascii="Times New Roman" w:hAnsi="Times New Roman" w:cs="Times New Roman"/>
          <w:sz w:val="24"/>
          <w:szCs w:val="24"/>
        </w:rPr>
        <w:t xml:space="preserve">and </w:t>
      </w:r>
      <w:r w:rsidR="00B9721A" w:rsidRPr="0074357D">
        <w:rPr>
          <w:rFonts w:ascii="Times New Roman" w:hAnsi="Times New Roman" w:cs="Times New Roman"/>
          <w:sz w:val="24"/>
          <w:szCs w:val="24"/>
        </w:rPr>
        <w:t>other offices within USAID/Washington</w:t>
      </w:r>
      <w:r w:rsidR="00364464" w:rsidRPr="0074357D">
        <w:rPr>
          <w:rFonts w:ascii="Times New Roman" w:hAnsi="Times New Roman" w:cs="Times New Roman"/>
          <w:sz w:val="24"/>
          <w:szCs w:val="24"/>
        </w:rPr>
        <w:t>,</w:t>
      </w:r>
      <w:r w:rsidR="00B9721A" w:rsidRPr="0074357D">
        <w:rPr>
          <w:rFonts w:ascii="Times New Roman" w:hAnsi="Times New Roman" w:cs="Times New Roman"/>
          <w:sz w:val="24"/>
          <w:szCs w:val="24"/>
        </w:rPr>
        <w:t xml:space="preserve"> </w:t>
      </w:r>
      <w:r w:rsidR="00E37CD4" w:rsidRPr="0074357D">
        <w:rPr>
          <w:rFonts w:ascii="Times New Roman" w:hAnsi="Times New Roman" w:cs="Times New Roman"/>
          <w:sz w:val="24"/>
          <w:szCs w:val="24"/>
        </w:rPr>
        <w:t>and USAID</w:t>
      </w:r>
      <w:r w:rsidR="00364464" w:rsidRPr="0074357D">
        <w:rPr>
          <w:rFonts w:ascii="Times New Roman" w:hAnsi="Times New Roman" w:cs="Times New Roman"/>
          <w:sz w:val="24"/>
          <w:szCs w:val="24"/>
        </w:rPr>
        <w:t xml:space="preserve"> Missions</w:t>
      </w:r>
      <w:r w:rsidR="00E37CD4" w:rsidRPr="0074357D">
        <w:rPr>
          <w:rFonts w:ascii="Times New Roman" w:hAnsi="Times New Roman" w:cs="Times New Roman"/>
          <w:sz w:val="24"/>
          <w:szCs w:val="24"/>
        </w:rPr>
        <w:t xml:space="preserve"> in </w:t>
      </w:r>
      <w:r w:rsidR="004A37D3" w:rsidRPr="009B7CA1">
        <w:rPr>
          <w:rFonts w:ascii="Times New Roman" w:hAnsi="Times New Roman" w:cs="Times New Roman"/>
          <w:sz w:val="24"/>
          <w:szCs w:val="24"/>
        </w:rPr>
        <w:t xml:space="preserve">sub-Saharan </w:t>
      </w:r>
      <w:r w:rsidR="00E37CD4" w:rsidRPr="009B7CA1">
        <w:rPr>
          <w:rFonts w:ascii="Times New Roman" w:hAnsi="Times New Roman" w:cs="Times New Roman"/>
          <w:sz w:val="24"/>
          <w:szCs w:val="24"/>
        </w:rPr>
        <w:t>Africa</w:t>
      </w:r>
      <w:r w:rsidR="00E37CD4" w:rsidRPr="0074357D">
        <w:rPr>
          <w:rFonts w:ascii="Times New Roman" w:hAnsi="Times New Roman" w:cs="Times New Roman"/>
          <w:sz w:val="24"/>
          <w:szCs w:val="24"/>
        </w:rPr>
        <w:t xml:space="preserve"> countries</w:t>
      </w:r>
      <w:r w:rsidR="00364464" w:rsidRPr="0074357D">
        <w:rPr>
          <w:rFonts w:ascii="Times New Roman" w:hAnsi="Times New Roman" w:cs="Times New Roman"/>
          <w:sz w:val="24"/>
          <w:szCs w:val="24"/>
        </w:rPr>
        <w:t>,</w:t>
      </w:r>
      <w:r w:rsidR="00B9721A" w:rsidRPr="0074357D">
        <w:rPr>
          <w:rFonts w:ascii="Times New Roman" w:hAnsi="Times New Roman" w:cs="Times New Roman"/>
          <w:sz w:val="24"/>
          <w:szCs w:val="24"/>
        </w:rPr>
        <w:t xml:space="preserve"> are seeking to engage with interested parties to develop </w:t>
      </w:r>
      <w:r w:rsidR="00705EDC" w:rsidRPr="0074357D">
        <w:rPr>
          <w:rFonts w:ascii="Times New Roman" w:hAnsi="Times New Roman" w:cs="Times New Roman"/>
          <w:sz w:val="24"/>
          <w:szCs w:val="24"/>
        </w:rPr>
        <w:t>activities or project</w:t>
      </w:r>
      <w:r w:rsidR="00B9721A" w:rsidRPr="0074357D">
        <w:rPr>
          <w:rFonts w:ascii="Times New Roman" w:hAnsi="Times New Roman" w:cs="Times New Roman"/>
          <w:sz w:val="24"/>
          <w:szCs w:val="24"/>
        </w:rPr>
        <w:t>s that can pool funds, talent, and resources from USAID</w:t>
      </w:r>
      <w:r w:rsidR="00705EDC" w:rsidRPr="0074357D">
        <w:rPr>
          <w:rFonts w:ascii="Times New Roman" w:hAnsi="Times New Roman" w:cs="Times New Roman"/>
          <w:sz w:val="24"/>
          <w:szCs w:val="24"/>
        </w:rPr>
        <w:t>, other government agencies,</w:t>
      </w:r>
      <w:r w:rsidR="00B9721A" w:rsidRPr="0074357D">
        <w:rPr>
          <w:rFonts w:ascii="Times New Roman" w:hAnsi="Times New Roman" w:cs="Times New Roman"/>
          <w:sz w:val="24"/>
          <w:szCs w:val="24"/>
        </w:rPr>
        <w:t xml:space="preserve"> and private sector </w:t>
      </w:r>
      <w:r w:rsidR="00705EDC" w:rsidRPr="0074357D">
        <w:rPr>
          <w:rFonts w:ascii="Times New Roman" w:hAnsi="Times New Roman" w:cs="Times New Roman"/>
          <w:sz w:val="24"/>
          <w:szCs w:val="24"/>
        </w:rPr>
        <w:t xml:space="preserve">partners </w:t>
      </w:r>
      <w:r w:rsidR="00B9721A" w:rsidRPr="0074357D">
        <w:rPr>
          <w:rFonts w:ascii="Times New Roman" w:hAnsi="Times New Roman" w:cs="Times New Roman"/>
          <w:sz w:val="24"/>
          <w:szCs w:val="24"/>
        </w:rPr>
        <w:t>to</w:t>
      </w:r>
      <w:r w:rsidR="002C629C" w:rsidRPr="0074357D">
        <w:rPr>
          <w:rFonts w:ascii="Times New Roman" w:eastAsia="Calibri" w:hAnsi="Times New Roman" w:cs="Times New Roman"/>
          <w:sz w:val="24"/>
          <w:szCs w:val="24"/>
        </w:rPr>
        <w:t xml:space="preserve"> </w:t>
      </w:r>
      <w:r w:rsidR="002C629C" w:rsidRPr="0074357D">
        <w:rPr>
          <w:rFonts w:ascii="Times New Roman" w:hAnsi="Times New Roman" w:cs="Times New Roman"/>
          <w:sz w:val="24"/>
          <w:szCs w:val="24"/>
        </w:rPr>
        <w:t xml:space="preserve">support </w:t>
      </w:r>
      <w:r w:rsidR="002C629C" w:rsidRPr="0074357D">
        <w:rPr>
          <w:rFonts w:ascii="Times New Roman" w:eastAsia="Calibri" w:hAnsi="Times New Roman" w:cs="Times New Roman"/>
          <w:sz w:val="24"/>
          <w:szCs w:val="24"/>
        </w:rPr>
        <w:t xml:space="preserve"> </w:t>
      </w:r>
      <w:r w:rsidR="002C629C" w:rsidRPr="0074357D">
        <w:rPr>
          <w:rFonts w:ascii="Times New Roman" w:hAnsi="Times New Roman" w:cs="Times New Roman"/>
          <w:sz w:val="24"/>
          <w:szCs w:val="24"/>
        </w:rPr>
        <w:t>P</w:t>
      </w:r>
      <w:r w:rsidR="00705EDC" w:rsidRPr="0074357D">
        <w:rPr>
          <w:rFonts w:ascii="Times New Roman" w:hAnsi="Times New Roman" w:cs="Times New Roman"/>
          <w:sz w:val="24"/>
          <w:szCs w:val="24"/>
        </w:rPr>
        <w:t xml:space="preserve">ower Africa. </w:t>
      </w:r>
    </w:p>
    <w:p w14:paraId="2011E299" w14:textId="77777777" w:rsidR="00D946C0" w:rsidRDefault="00D946C0" w:rsidP="0074357D">
      <w:pPr>
        <w:rPr>
          <w:rFonts w:ascii="Times New Roman" w:hAnsi="Times New Roman" w:cs="Times New Roman"/>
          <w:sz w:val="24"/>
          <w:szCs w:val="24"/>
        </w:rPr>
      </w:pPr>
    </w:p>
    <w:p w14:paraId="1CEE4ABC" w14:textId="77777777" w:rsidR="004A37D3" w:rsidRDefault="002C629C" w:rsidP="002C629C">
      <w:pPr>
        <w:rPr>
          <w:rFonts w:ascii="Times New Roman" w:eastAsia="Calibri" w:hAnsi="Times New Roman" w:cs="Times New Roman"/>
          <w:sz w:val="24"/>
          <w:szCs w:val="24"/>
        </w:rPr>
      </w:pPr>
      <w:r w:rsidRPr="00B76C3B">
        <w:rPr>
          <w:rFonts w:ascii="Times New Roman" w:hAnsi="Times New Roman" w:cs="Times New Roman"/>
          <w:sz w:val="24"/>
          <w:szCs w:val="24"/>
        </w:rPr>
        <w:t xml:space="preserve">It is envisioned that </w:t>
      </w:r>
      <w:r w:rsidR="00171258">
        <w:rPr>
          <w:rFonts w:ascii="Times New Roman" w:hAnsi="Times New Roman" w:cs="Times New Roman"/>
          <w:sz w:val="24"/>
          <w:szCs w:val="24"/>
        </w:rPr>
        <w:t>a</w:t>
      </w:r>
      <w:bookmarkStart w:id="0" w:name="_GoBack"/>
      <w:bookmarkEnd w:id="0"/>
      <w:r w:rsidR="00171258">
        <w:rPr>
          <w:rFonts w:ascii="Times New Roman" w:hAnsi="Times New Roman" w:cs="Times New Roman"/>
          <w:sz w:val="24"/>
          <w:szCs w:val="24"/>
        </w:rPr>
        <w:t xml:space="preserve">lliances formed under </w:t>
      </w:r>
      <w:r w:rsidRPr="00B76C3B">
        <w:rPr>
          <w:rFonts w:ascii="Times New Roman" w:hAnsi="Times New Roman" w:cs="Times New Roman"/>
          <w:sz w:val="24"/>
          <w:szCs w:val="24"/>
        </w:rPr>
        <w:t>th</w:t>
      </w:r>
      <w:r w:rsidR="00171258">
        <w:rPr>
          <w:rFonts w:ascii="Times New Roman" w:hAnsi="Times New Roman" w:cs="Times New Roman"/>
          <w:sz w:val="24"/>
          <w:szCs w:val="24"/>
        </w:rPr>
        <w:t>is</w:t>
      </w:r>
      <w:r w:rsidRPr="00B76C3B">
        <w:rPr>
          <w:rFonts w:ascii="Times New Roman" w:hAnsi="Times New Roman" w:cs="Times New Roman"/>
          <w:sz w:val="24"/>
          <w:szCs w:val="24"/>
        </w:rPr>
        <w:t xml:space="preserve"> </w:t>
      </w:r>
      <w:r w:rsidR="006532DA">
        <w:rPr>
          <w:rFonts w:ascii="Times New Roman" w:hAnsi="Times New Roman" w:cs="Times New Roman"/>
          <w:sz w:val="24"/>
          <w:szCs w:val="24"/>
        </w:rPr>
        <w:t>Power Africa</w:t>
      </w:r>
      <w:r w:rsidR="006532DA" w:rsidRPr="00B76C3B">
        <w:rPr>
          <w:rFonts w:ascii="Times New Roman" w:hAnsi="Times New Roman" w:cs="Times New Roman"/>
          <w:sz w:val="24"/>
          <w:szCs w:val="24"/>
        </w:rPr>
        <w:t xml:space="preserve"> </w:t>
      </w:r>
      <w:r w:rsidR="00171258">
        <w:rPr>
          <w:rFonts w:ascii="Times New Roman" w:hAnsi="Times New Roman" w:cs="Times New Roman"/>
          <w:sz w:val="24"/>
          <w:szCs w:val="24"/>
        </w:rPr>
        <w:t xml:space="preserve">Addendum </w:t>
      </w:r>
      <w:r w:rsidR="00705EDC">
        <w:rPr>
          <w:rFonts w:ascii="Times New Roman" w:hAnsi="Times New Roman" w:cs="Times New Roman"/>
          <w:sz w:val="24"/>
          <w:szCs w:val="24"/>
        </w:rPr>
        <w:t xml:space="preserve">to the GDA APS </w:t>
      </w:r>
      <w:r w:rsidRPr="00B76C3B">
        <w:rPr>
          <w:rFonts w:ascii="Times New Roman" w:hAnsi="Times New Roman" w:cs="Times New Roman"/>
          <w:sz w:val="24"/>
          <w:szCs w:val="24"/>
        </w:rPr>
        <w:t>will focus primarily on the following</w:t>
      </w:r>
      <w:r w:rsidRPr="00B76C3B">
        <w:rPr>
          <w:rFonts w:ascii="Times New Roman" w:eastAsia="Calibri" w:hAnsi="Times New Roman" w:cs="Times New Roman"/>
          <w:sz w:val="24"/>
          <w:szCs w:val="24"/>
        </w:rPr>
        <w:t xml:space="preserve"> programmatic areas:</w:t>
      </w:r>
    </w:p>
    <w:p w14:paraId="630F53AA" w14:textId="0355A7A9" w:rsidR="002C629C" w:rsidRPr="00533C4F" w:rsidRDefault="002C629C" w:rsidP="002C629C">
      <w:pPr>
        <w:rPr>
          <w:rFonts w:ascii="Times New Roman" w:eastAsia="Calibri" w:hAnsi="Times New Roman" w:cs="Times New Roman"/>
          <w:sz w:val="24"/>
          <w:szCs w:val="24"/>
        </w:rPr>
      </w:pPr>
      <w:r w:rsidRPr="00B76C3B">
        <w:rPr>
          <w:rFonts w:ascii="Times New Roman" w:eastAsia="Calibri" w:hAnsi="Times New Roman" w:cs="Times New Roman"/>
          <w:sz w:val="24"/>
          <w:szCs w:val="24"/>
        </w:rPr>
        <w:t xml:space="preserve"> </w:t>
      </w:r>
    </w:p>
    <w:p w14:paraId="5E099E43" w14:textId="77777777" w:rsidR="002C629C" w:rsidRPr="00B76C3B" w:rsidRDefault="002C629C" w:rsidP="002C629C">
      <w:pPr>
        <w:pStyle w:val="ListParagraph"/>
        <w:numPr>
          <w:ilvl w:val="0"/>
          <w:numId w:val="1"/>
        </w:numPr>
        <w:spacing w:line="276" w:lineRule="auto"/>
        <w:rPr>
          <w:rFonts w:ascii="Times New Roman" w:hAnsi="Times New Roman"/>
          <w:sz w:val="24"/>
          <w:szCs w:val="24"/>
        </w:rPr>
      </w:pPr>
      <w:r w:rsidRPr="00B76C3B">
        <w:rPr>
          <w:rFonts w:ascii="Times New Roman" w:hAnsi="Times New Roman"/>
          <w:sz w:val="24"/>
          <w:szCs w:val="24"/>
        </w:rPr>
        <w:lastRenderedPageBreak/>
        <w:t xml:space="preserve">Financing </w:t>
      </w:r>
      <w:r>
        <w:rPr>
          <w:rFonts w:ascii="Times New Roman" w:hAnsi="Times New Roman"/>
          <w:sz w:val="24"/>
          <w:szCs w:val="24"/>
        </w:rPr>
        <w:t>S</w:t>
      </w:r>
      <w:r w:rsidRPr="00B76C3B">
        <w:rPr>
          <w:rFonts w:ascii="Times New Roman" w:hAnsi="Times New Roman"/>
          <w:sz w:val="24"/>
          <w:szCs w:val="24"/>
        </w:rPr>
        <w:t xml:space="preserve">trategies for </w:t>
      </w:r>
      <w:r>
        <w:rPr>
          <w:rFonts w:ascii="Times New Roman" w:hAnsi="Times New Roman"/>
          <w:sz w:val="24"/>
          <w:szCs w:val="24"/>
        </w:rPr>
        <w:t>P</w:t>
      </w:r>
      <w:r w:rsidRPr="00B76C3B">
        <w:rPr>
          <w:rFonts w:ascii="Times New Roman" w:hAnsi="Times New Roman"/>
          <w:sz w:val="24"/>
          <w:szCs w:val="24"/>
        </w:rPr>
        <w:t xml:space="preserve">ower </w:t>
      </w:r>
      <w:r>
        <w:rPr>
          <w:rFonts w:ascii="Times New Roman" w:hAnsi="Times New Roman"/>
          <w:sz w:val="24"/>
          <w:szCs w:val="24"/>
        </w:rPr>
        <w:t>P</w:t>
      </w:r>
      <w:r w:rsidRPr="00B76C3B">
        <w:rPr>
          <w:rFonts w:ascii="Times New Roman" w:hAnsi="Times New Roman"/>
          <w:sz w:val="24"/>
          <w:szCs w:val="24"/>
        </w:rPr>
        <w:t>roduction</w:t>
      </w:r>
    </w:p>
    <w:p w14:paraId="320953B2" w14:textId="77777777" w:rsidR="002C629C" w:rsidRPr="00B76C3B" w:rsidRDefault="002C629C" w:rsidP="002C629C">
      <w:pPr>
        <w:pStyle w:val="ListParagraph"/>
        <w:numPr>
          <w:ilvl w:val="0"/>
          <w:numId w:val="1"/>
        </w:numPr>
        <w:spacing w:line="276" w:lineRule="auto"/>
        <w:rPr>
          <w:rFonts w:ascii="Times New Roman" w:hAnsi="Times New Roman"/>
          <w:sz w:val="24"/>
          <w:szCs w:val="24"/>
        </w:rPr>
      </w:pPr>
      <w:r w:rsidRPr="00B76C3B">
        <w:rPr>
          <w:rFonts w:ascii="Times New Roman" w:hAnsi="Times New Roman"/>
          <w:sz w:val="24"/>
          <w:szCs w:val="24"/>
        </w:rPr>
        <w:t xml:space="preserve">Late Stage </w:t>
      </w:r>
      <w:r w:rsidR="001E169B">
        <w:rPr>
          <w:rFonts w:ascii="Times New Roman" w:hAnsi="Times New Roman"/>
          <w:sz w:val="24"/>
          <w:szCs w:val="24"/>
        </w:rPr>
        <w:t xml:space="preserve">Power Sector </w:t>
      </w:r>
      <w:r w:rsidRPr="00B76C3B">
        <w:rPr>
          <w:rFonts w:ascii="Times New Roman" w:hAnsi="Times New Roman"/>
          <w:sz w:val="24"/>
          <w:szCs w:val="24"/>
        </w:rPr>
        <w:t xml:space="preserve">Transaction Support  </w:t>
      </w:r>
    </w:p>
    <w:p w14:paraId="2ADCA7F6" w14:textId="6D441CE2" w:rsidR="002C629C" w:rsidRPr="00B76C3B" w:rsidRDefault="002C629C" w:rsidP="002C629C">
      <w:pPr>
        <w:pStyle w:val="ListParagraph"/>
        <w:numPr>
          <w:ilvl w:val="0"/>
          <w:numId w:val="1"/>
        </w:numPr>
        <w:spacing w:line="276" w:lineRule="auto"/>
        <w:rPr>
          <w:rFonts w:ascii="Times New Roman" w:hAnsi="Times New Roman"/>
          <w:sz w:val="24"/>
          <w:szCs w:val="24"/>
        </w:rPr>
      </w:pPr>
      <w:r w:rsidRPr="00B76C3B">
        <w:rPr>
          <w:rFonts w:ascii="Times New Roman" w:hAnsi="Times New Roman"/>
          <w:sz w:val="24"/>
          <w:szCs w:val="24"/>
        </w:rPr>
        <w:t>Small</w:t>
      </w:r>
      <w:r w:rsidR="00D40DDF">
        <w:rPr>
          <w:rFonts w:ascii="Times New Roman" w:hAnsi="Times New Roman"/>
          <w:sz w:val="24"/>
          <w:szCs w:val="24"/>
        </w:rPr>
        <w:t>-</w:t>
      </w:r>
      <w:r w:rsidRPr="00B76C3B">
        <w:rPr>
          <w:rFonts w:ascii="Times New Roman" w:hAnsi="Times New Roman"/>
          <w:sz w:val="24"/>
          <w:szCs w:val="24"/>
        </w:rPr>
        <w:t xml:space="preserve">Scale </w:t>
      </w:r>
      <w:r w:rsidR="001E169B">
        <w:rPr>
          <w:rFonts w:ascii="Times New Roman" w:hAnsi="Times New Roman"/>
          <w:sz w:val="24"/>
          <w:szCs w:val="24"/>
        </w:rPr>
        <w:t xml:space="preserve">Power </w:t>
      </w:r>
      <w:r w:rsidRPr="00B76C3B">
        <w:rPr>
          <w:rFonts w:ascii="Times New Roman" w:hAnsi="Times New Roman"/>
          <w:sz w:val="24"/>
          <w:szCs w:val="24"/>
        </w:rPr>
        <w:t>Projects and Rural Electrification/Mini-Grids Support</w:t>
      </w:r>
    </w:p>
    <w:p w14:paraId="6E24491A" w14:textId="77777777" w:rsidR="002C629C" w:rsidRPr="00B76C3B" w:rsidRDefault="001E169B" w:rsidP="002C629C">
      <w:pPr>
        <w:pStyle w:val="ListParagraph"/>
        <w:numPr>
          <w:ilvl w:val="0"/>
          <w:numId w:val="1"/>
        </w:numPr>
        <w:spacing w:line="276" w:lineRule="auto"/>
        <w:rPr>
          <w:rFonts w:ascii="Times New Roman" w:hAnsi="Times New Roman"/>
          <w:sz w:val="24"/>
          <w:szCs w:val="24"/>
        </w:rPr>
      </w:pPr>
      <w:r>
        <w:rPr>
          <w:rFonts w:ascii="Times New Roman" w:hAnsi="Times New Roman"/>
          <w:sz w:val="24"/>
          <w:szCs w:val="24"/>
        </w:rPr>
        <w:t xml:space="preserve">Power Sector </w:t>
      </w:r>
      <w:r w:rsidR="002C629C" w:rsidRPr="00B76C3B">
        <w:rPr>
          <w:rFonts w:ascii="Times New Roman" w:hAnsi="Times New Roman"/>
          <w:sz w:val="24"/>
          <w:szCs w:val="24"/>
        </w:rPr>
        <w:t xml:space="preserve">Regulatory and Institutional Strengthening and Policy Reform </w:t>
      </w:r>
    </w:p>
    <w:p w14:paraId="01156841" w14:textId="77777777" w:rsidR="002C629C" w:rsidRDefault="001E169B" w:rsidP="002C629C">
      <w:pPr>
        <w:pStyle w:val="ListParagraph"/>
        <w:numPr>
          <w:ilvl w:val="0"/>
          <w:numId w:val="1"/>
        </w:numPr>
        <w:spacing w:line="276" w:lineRule="auto"/>
        <w:rPr>
          <w:rFonts w:ascii="Times New Roman" w:hAnsi="Times New Roman"/>
          <w:sz w:val="24"/>
          <w:szCs w:val="24"/>
        </w:rPr>
      </w:pPr>
      <w:r>
        <w:rPr>
          <w:rFonts w:ascii="Times New Roman" w:hAnsi="Times New Roman"/>
          <w:sz w:val="24"/>
          <w:szCs w:val="24"/>
        </w:rPr>
        <w:t xml:space="preserve">Power Sector </w:t>
      </w:r>
      <w:r w:rsidR="002C629C" w:rsidRPr="00B76C3B">
        <w:rPr>
          <w:rFonts w:ascii="Times New Roman" w:hAnsi="Times New Roman"/>
          <w:sz w:val="24"/>
          <w:szCs w:val="24"/>
        </w:rPr>
        <w:t xml:space="preserve">Training, </w:t>
      </w:r>
      <w:r w:rsidR="002C629C">
        <w:rPr>
          <w:rFonts w:ascii="Times New Roman" w:hAnsi="Times New Roman"/>
          <w:sz w:val="24"/>
          <w:szCs w:val="24"/>
        </w:rPr>
        <w:t>M</w:t>
      </w:r>
      <w:r w:rsidR="002C629C" w:rsidRPr="00B76C3B">
        <w:rPr>
          <w:rFonts w:ascii="Times New Roman" w:hAnsi="Times New Roman"/>
          <w:sz w:val="24"/>
          <w:szCs w:val="24"/>
        </w:rPr>
        <w:t xml:space="preserve">entoring, </w:t>
      </w:r>
      <w:r w:rsidR="002C629C">
        <w:rPr>
          <w:rFonts w:ascii="Times New Roman" w:hAnsi="Times New Roman"/>
          <w:sz w:val="24"/>
          <w:szCs w:val="24"/>
        </w:rPr>
        <w:t>N</w:t>
      </w:r>
      <w:r w:rsidR="002C629C" w:rsidRPr="00B76C3B">
        <w:rPr>
          <w:rFonts w:ascii="Times New Roman" w:hAnsi="Times New Roman"/>
          <w:sz w:val="24"/>
          <w:szCs w:val="24"/>
        </w:rPr>
        <w:t xml:space="preserve">etworking and </w:t>
      </w:r>
      <w:r w:rsidR="002C629C">
        <w:rPr>
          <w:rFonts w:ascii="Times New Roman" w:hAnsi="Times New Roman"/>
          <w:sz w:val="24"/>
          <w:szCs w:val="24"/>
        </w:rPr>
        <w:t>I</w:t>
      </w:r>
      <w:r w:rsidR="002C629C" w:rsidRPr="00B76C3B">
        <w:rPr>
          <w:rFonts w:ascii="Times New Roman" w:hAnsi="Times New Roman"/>
          <w:sz w:val="24"/>
          <w:szCs w:val="24"/>
        </w:rPr>
        <w:t>nternships</w:t>
      </w:r>
    </w:p>
    <w:p w14:paraId="2D4D3831" w14:textId="77777777" w:rsidR="002C629C" w:rsidRDefault="001E169B" w:rsidP="002C629C">
      <w:pPr>
        <w:pStyle w:val="ListParagraph"/>
        <w:numPr>
          <w:ilvl w:val="0"/>
          <w:numId w:val="1"/>
        </w:numPr>
        <w:spacing w:line="276" w:lineRule="auto"/>
        <w:rPr>
          <w:rFonts w:ascii="Times New Roman" w:hAnsi="Times New Roman"/>
          <w:sz w:val="24"/>
          <w:szCs w:val="24"/>
        </w:rPr>
      </w:pPr>
      <w:r>
        <w:rPr>
          <w:rFonts w:ascii="Times New Roman" w:hAnsi="Times New Roman"/>
          <w:sz w:val="24"/>
          <w:szCs w:val="24"/>
        </w:rPr>
        <w:t xml:space="preserve">Power Sector </w:t>
      </w:r>
      <w:r w:rsidR="002C629C">
        <w:rPr>
          <w:rFonts w:ascii="Times New Roman" w:hAnsi="Times New Roman"/>
          <w:sz w:val="24"/>
          <w:szCs w:val="24"/>
        </w:rPr>
        <w:t>Risk Mitigation Strategies</w:t>
      </w:r>
    </w:p>
    <w:p w14:paraId="06717A96" w14:textId="77777777" w:rsidR="00B92589" w:rsidRPr="00B92589" w:rsidRDefault="00B92589" w:rsidP="002C629C">
      <w:pPr>
        <w:pStyle w:val="ListParagraph"/>
        <w:numPr>
          <w:ilvl w:val="0"/>
          <w:numId w:val="1"/>
        </w:numPr>
        <w:spacing w:line="276" w:lineRule="auto"/>
        <w:rPr>
          <w:rFonts w:ascii="Times New Roman" w:hAnsi="Times New Roman"/>
          <w:sz w:val="24"/>
          <w:szCs w:val="24"/>
        </w:rPr>
      </w:pPr>
      <w:r w:rsidRPr="00B92589">
        <w:rPr>
          <w:rFonts w:ascii="Times New Roman" w:hAnsi="Times New Roman"/>
          <w:sz w:val="24"/>
          <w:szCs w:val="24"/>
        </w:rPr>
        <w:t>Development or Piloting of Innovative Energy Technologies</w:t>
      </w:r>
    </w:p>
    <w:p w14:paraId="4A786FBF" w14:textId="7EC131CF" w:rsidR="002C629C" w:rsidRPr="00BF1633" w:rsidRDefault="002C629C" w:rsidP="002C629C">
      <w:pPr>
        <w:spacing w:before="100" w:beforeAutospacing="1" w:after="100" w:afterAutospacing="1" w:line="240" w:lineRule="auto"/>
        <w:rPr>
          <w:rFonts w:ascii="Times New Roman" w:hAnsi="Times New Roman" w:cs="Times New Roman"/>
          <w:sz w:val="24"/>
          <w:szCs w:val="24"/>
        </w:rPr>
      </w:pPr>
      <w:r w:rsidRPr="00B629AE">
        <w:rPr>
          <w:rFonts w:ascii="Times New Roman" w:hAnsi="Times New Roman" w:cs="Times New Roman"/>
          <w:sz w:val="24"/>
          <w:szCs w:val="24"/>
        </w:rPr>
        <w:t xml:space="preserve">This </w:t>
      </w:r>
      <w:r>
        <w:rPr>
          <w:rFonts w:ascii="Times New Roman" w:hAnsi="Times New Roman" w:cs="Times New Roman"/>
          <w:sz w:val="24"/>
          <w:szCs w:val="24"/>
        </w:rPr>
        <w:t>P</w:t>
      </w:r>
      <w:r w:rsidR="006532DA">
        <w:rPr>
          <w:rFonts w:ascii="Times New Roman" w:hAnsi="Times New Roman" w:cs="Times New Roman"/>
          <w:sz w:val="24"/>
          <w:szCs w:val="24"/>
        </w:rPr>
        <w:t>ower Africa</w:t>
      </w:r>
      <w:r>
        <w:rPr>
          <w:rFonts w:ascii="Times New Roman" w:hAnsi="Times New Roman" w:cs="Times New Roman"/>
          <w:sz w:val="24"/>
          <w:szCs w:val="24"/>
        </w:rPr>
        <w:t xml:space="preserve"> </w:t>
      </w:r>
      <w:r w:rsidRPr="00B629AE">
        <w:rPr>
          <w:rFonts w:ascii="Times New Roman" w:hAnsi="Times New Roman" w:cs="Times New Roman"/>
          <w:sz w:val="24"/>
          <w:szCs w:val="24"/>
        </w:rPr>
        <w:t>APS</w:t>
      </w:r>
      <w:r w:rsidR="00171258">
        <w:rPr>
          <w:rFonts w:ascii="Times New Roman" w:hAnsi="Times New Roman" w:cs="Times New Roman"/>
          <w:sz w:val="24"/>
          <w:szCs w:val="24"/>
        </w:rPr>
        <w:t xml:space="preserve"> Addendum</w:t>
      </w:r>
      <w:r w:rsidRPr="00B629AE">
        <w:rPr>
          <w:rFonts w:ascii="Times New Roman" w:hAnsi="Times New Roman" w:cs="Times New Roman"/>
          <w:sz w:val="24"/>
          <w:szCs w:val="24"/>
        </w:rPr>
        <w:t xml:space="preserve"> is designed to catalyze, facilitate and support such collaboration</w:t>
      </w:r>
      <w:r>
        <w:rPr>
          <w:rFonts w:ascii="Times New Roman" w:hAnsi="Times New Roman" w:cs="Times New Roman"/>
          <w:sz w:val="24"/>
          <w:szCs w:val="24"/>
        </w:rPr>
        <w:t xml:space="preserve"> with the private sector and other key development partners which will further </w:t>
      </w:r>
      <w:r w:rsidR="006532DA">
        <w:rPr>
          <w:rFonts w:ascii="Times New Roman" w:hAnsi="Times New Roman" w:cs="Times New Roman"/>
          <w:sz w:val="24"/>
          <w:szCs w:val="24"/>
        </w:rPr>
        <w:t xml:space="preserve">Power Africa’s </w:t>
      </w:r>
      <w:r>
        <w:rPr>
          <w:rFonts w:ascii="Times New Roman" w:hAnsi="Times New Roman" w:cs="Times New Roman"/>
          <w:sz w:val="24"/>
          <w:szCs w:val="24"/>
        </w:rPr>
        <w:t>goals</w:t>
      </w:r>
      <w:r w:rsidRPr="00B629AE">
        <w:rPr>
          <w:rFonts w:ascii="Times New Roman" w:hAnsi="Times New Roman" w:cs="Times New Roman"/>
          <w:sz w:val="24"/>
          <w:szCs w:val="24"/>
        </w:rPr>
        <w:t>.</w:t>
      </w:r>
      <w:r>
        <w:rPr>
          <w:rFonts w:ascii="Times New Roman" w:hAnsi="Times New Roman" w:cs="Times New Roman"/>
          <w:sz w:val="24"/>
          <w:szCs w:val="24"/>
        </w:rPr>
        <w:t xml:space="preserve">  The</w:t>
      </w:r>
      <w:r w:rsidR="00705EDC">
        <w:rPr>
          <w:rFonts w:ascii="Times New Roman" w:hAnsi="Times New Roman" w:cs="Times New Roman"/>
          <w:sz w:val="24"/>
          <w:szCs w:val="24"/>
        </w:rPr>
        <w:t xml:space="preserve"> </w:t>
      </w:r>
      <w:r w:rsidR="00F11D42">
        <w:rPr>
          <w:rFonts w:ascii="Times New Roman" w:hAnsi="Times New Roman" w:cs="Times New Roman"/>
          <w:sz w:val="24"/>
          <w:szCs w:val="24"/>
        </w:rPr>
        <w:t>GD</w:t>
      </w:r>
      <w:r w:rsidR="00705EDC">
        <w:rPr>
          <w:rFonts w:ascii="Times New Roman" w:hAnsi="Times New Roman" w:cs="Times New Roman"/>
          <w:sz w:val="24"/>
          <w:szCs w:val="24"/>
        </w:rPr>
        <w:t xml:space="preserve">As </w:t>
      </w:r>
      <w:r>
        <w:rPr>
          <w:rFonts w:ascii="Times New Roman" w:hAnsi="Times New Roman" w:cs="Times New Roman"/>
          <w:sz w:val="24"/>
          <w:szCs w:val="24"/>
        </w:rPr>
        <w:t xml:space="preserve">formed as a result of this </w:t>
      </w:r>
      <w:r w:rsidR="00DF69C2">
        <w:rPr>
          <w:rFonts w:ascii="Times New Roman" w:hAnsi="Times New Roman" w:cs="Times New Roman"/>
          <w:sz w:val="24"/>
          <w:szCs w:val="24"/>
        </w:rPr>
        <w:t>Addendum</w:t>
      </w:r>
      <w:r w:rsidR="00171258">
        <w:rPr>
          <w:rFonts w:ascii="Times New Roman" w:hAnsi="Times New Roman" w:cs="Times New Roman"/>
          <w:sz w:val="24"/>
          <w:szCs w:val="24"/>
        </w:rPr>
        <w:t xml:space="preserve"> </w:t>
      </w:r>
      <w:r>
        <w:rPr>
          <w:rFonts w:ascii="Times New Roman" w:hAnsi="Times New Roman" w:cs="Times New Roman"/>
          <w:sz w:val="24"/>
          <w:szCs w:val="24"/>
        </w:rPr>
        <w:t xml:space="preserve">are envisioned to be inclusive of multiple partners, </w:t>
      </w:r>
      <w:r w:rsidRPr="00BF7AE2">
        <w:rPr>
          <w:rFonts w:ascii="Times New Roman" w:hAnsi="Times New Roman" w:cs="Times New Roman"/>
          <w:i/>
          <w:sz w:val="24"/>
          <w:szCs w:val="24"/>
        </w:rPr>
        <w:t>i.e</w:t>
      </w:r>
      <w:r>
        <w:rPr>
          <w:rFonts w:ascii="Times New Roman" w:hAnsi="Times New Roman" w:cs="Times New Roman"/>
          <w:sz w:val="24"/>
          <w:szCs w:val="24"/>
        </w:rPr>
        <w:t xml:space="preserve">., businesses, universities, </w:t>
      </w:r>
      <w:r w:rsidR="00F4578F" w:rsidRPr="009B7CA1">
        <w:rPr>
          <w:rFonts w:ascii="Times New Roman" w:hAnsi="Times New Roman" w:cs="Times New Roman"/>
          <w:sz w:val="24"/>
          <w:szCs w:val="24"/>
        </w:rPr>
        <w:t>non-governmental organizations</w:t>
      </w:r>
      <w:r w:rsidR="00F4578F">
        <w:rPr>
          <w:rFonts w:ascii="Times New Roman" w:hAnsi="Times New Roman" w:cs="Times New Roman"/>
          <w:sz w:val="24"/>
          <w:szCs w:val="24"/>
        </w:rPr>
        <w:t xml:space="preserve"> (</w:t>
      </w:r>
      <w:r>
        <w:rPr>
          <w:rFonts w:ascii="Times New Roman" w:hAnsi="Times New Roman" w:cs="Times New Roman"/>
          <w:sz w:val="24"/>
          <w:szCs w:val="24"/>
        </w:rPr>
        <w:t>NGOs</w:t>
      </w:r>
      <w:r w:rsidR="00F4578F">
        <w:rPr>
          <w:rFonts w:ascii="Times New Roman" w:hAnsi="Times New Roman" w:cs="Times New Roman"/>
          <w:sz w:val="24"/>
          <w:szCs w:val="24"/>
        </w:rPr>
        <w:t>)</w:t>
      </w:r>
      <w:r>
        <w:rPr>
          <w:rFonts w:ascii="Times New Roman" w:hAnsi="Times New Roman" w:cs="Times New Roman"/>
          <w:sz w:val="24"/>
          <w:szCs w:val="24"/>
        </w:rPr>
        <w:t xml:space="preserve">, government institutions, foundations, who are working within </w:t>
      </w:r>
      <w:r w:rsidR="004A37D3" w:rsidRPr="009B7CA1">
        <w:rPr>
          <w:rFonts w:ascii="Times New Roman" w:hAnsi="Times New Roman" w:cs="Times New Roman"/>
          <w:sz w:val="24"/>
          <w:szCs w:val="24"/>
        </w:rPr>
        <w:t>sub-Saharan Africa</w:t>
      </w:r>
      <w:r>
        <w:rPr>
          <w:rFonts w:ascii="Times New Roman" w:hAnsi="Times New Roman" w:cs="Times New Roman"/>
          <w:sz w:val="24"/>
          <w:szCs w:val="24"/>
        </w:rPr>
        <w:t xml:space="preserve">.  </w:t>
      </w:r>
      <w:r w:rsidR="00705EDC">
        <w:rPr>
          <w:rFonts w:ascii="Times New Roman" w:hAnsi="Times New Roman" w:cs="Times New Roman"/>
          <w:sz w:val="24"/>
          <w:szCs w:val="24"/>
        </w:rPr>
        <w:t xml:space="preserve">The </w:t>
      </w:r>
      <w:r w:rsidR="00F11D42">
        <w:rPr>
          <w:rFonts w:ascii="Times New Roman" w:hAnsi="Times New Roman" w:cs="Times New Roman"/>
          <w:sz w:val="24"/>
          <w:szCs w:val="24"/>
        </w:rPr>
        <w:t>GD</w:t>
      </w:r>
      <w:r>
        <w:rPr>
          <w:rFonts w:ascii="Times New Roman" w:hAnsi="Times New Roman" w:cs="Times New Roman"/>
          <w:sz w:val="24"/>
          <w:szCs w:val="24"/>
        </w:rPr>
        <w:t>As</w:t>
      </w:r>
      <w:r w:rsidRPr="00B629AE">
        <w:rPr>
          <w:rFonts w:ascii="Times New Roman" w:hAnsi="Times New Roman" w:cs="Times New Roman"/>
          <w:sz w:val="24"/>
          <w:szCs w:val="24"/>
        </w:rPr>
        <w:t xml:space="preserve"> </w:t>
      </w:r>
      <w:r>
        <w:rPr>
          <w:rFonts w:ascii="Times New Roman" w:hAnsi="Times New Roman" w:cs="Times New Roman"/>
          <w:sz w:val="24"/>
          <w:szCs w:val="24"/>
        </w:rPr>
        <w:t xml:space="preserve">are also envisioned to serve as a way to enable programmatic coordination across many organizations that are involved in facilitating the </w:t>
      </w:r>
      <w:r w:rsidRPr="00BF1633">
        <w:rPr>
          <w:rFonts w:ascii="Times New Roman" w:hAnsi="Times New Roman" w:cs="Times New Roman"/>
          <w:sz w:val="24"/>
          <w:szCs w:val="24"/>
        </w:rPr>
        <w:t xml:space="preserve">generation of new power sources.  </w:t>
      </w:r>
    </w:p>
    <w:p w14:paraId="0963CAC5" w14:textId="75015ED2" w:rsidR="00BF1633" w:rsidRPr="00BF1633" w:rsidRDefault="00BF1633" w:rsidP="00BF1633">
      <w:pPr>
        <w:rPr>
          <w:rFonts w:ascii="Times New Roman" w:hAnsi="Times New Roman" w:cs="Times New Roman"/>
          <w:sz w:val="24"/>
          <w:szCs w:val="24"/>
        </w:rPr>
      </w:pPr>
      <w:r w:rsidRPr="00BF1633">
        <w:rPr>
          <w:rFonts w:ascii="Times New Roman" w:hAnsi="Times New Roman" w:cs="Times New Roman"/>
          <w:sz w:val="24"/>
          <w:szCs w:val="24"/>
        </w:rPr>
        <w:t>Unless otherwise stated herein, all terms and conditions of the GDA APS FY</w:t>
      </w:r>
      <w:r w:rsidR="00E319AB">
        <w:rPr>
          <w:rFonts w:ascii="Times New Roman" w:hAnsi="Times New Roman" w:cs="Times New Roman"/>
          <w:sz w:val="24"/>
          <w:szCs w:val="24"/>
        </w:rPr>
        <w:t>2014-FY2015</w:t>
      </w:r>
      <w:r w:rsidRPr="00BF1633">
        <w:rPr>
          <w:rFonts w:ascii="Times New Roman" w:hAnsi="Times New Roman" w:cs="Times New Roman"/>
          <w:sz w:val="24"/>
          <w:szCs w:val="24"/>
        </w:rPr>
        <w:t xml:space="preserve"> apply (</w:t>
      </w:r>
      <w:hyperlink r:id="rId10" w:history="1">
        <w:hyperlink r:id="rId11" w:history="1">
          <w:r w:rsidRPr="00BF1633">
            <w:rPr>
              <w:rStyle w:val="Hyperlink"/>
              <w:rFonts w:ascii="Times New Roman" w:hAnsi="Times New Roman" w:cs="Times New Roman"/>
              <w:sz w:val="24"/>
              <w:szCs w:val="24"/>
            </w:rPr>
            <w:t>http://www.usaid.gov/work-usaid/get-grant-or-contract/opportunities-funding/global-development-alliance-annual-program</w:t>
          </w:r>
        </w:hyperlink>
      </w:hyperlink>
      <w:r w:rsidRPr="00BF1633">
        <w:rPr>
          <w:rFonts w:ascii="Times New Roman" w:hAnsi="Times New Roman" w:cs="Times New Roman"/>
          <w:sz w:val="24"/>
          <w:szCs w:val="24"/>
        </w:rPr>
        <w:t>).</w:t>
      </w:r>
      <w:r w:rsidRPr="00BF1633">
        <w:rPr>
          <w:rStyle w:val="FootnoteReference"/>
          <w:rFonts w:ascii="Times New Roman" w:hAnsi="Times New Roman"/>
          <w:sz w:val="24"/>
          <w:szCs w:val="24"/>
        </w:rPr>
        <w:footnoteReference w:id="1"/>
      </w:r>
      <w:r w:rsidRPr="00BF1633">
        <w:rPr>
          <w:rFonts w:ascii="Times New Roman" w:hAnsi="Times New Roman" w:cs="Times New Roman"/>
          <w:sz w:val="24"/>
          <w:szCs w:val="24"/>
        </w:rPr>
        <w:t xml:space="preserve"> </w:t>
      </w:r>
    </w:p>
    <w:p w14:paraId="5466913A" w14:textId="77777777" w:rsidR="00BF1633" w:rsidRDefault="00BF1633" w:rsidP="00B9721A">
      <w:pPr>
        <w:pStyle w:val="Default"/>
        <w:rPr>
          <w:rFonts w:ascii="Times New Roman" w:hAnsi="Times New Roman" w:cs="Times New Roman"/>
          <w:b/>
          <w:bCs/>
          <w:color w:val="auto"/>
        </w:rPr>
      </w:pPr>
    </w:p>
    <w:p w14:paraId="7DDE379B" w14:textId="77777777" w:rsidR="00BF1633" w:rsidRDefault="00BF1633">
      <w:pPr>
        <w:spacing w:after="200"/>
        <w:rPr>
          <w:rFonts w:ascii="Times New Roman" w:hAnsi="Times New Roman" w:cs="Times New Roman"/>
          <w:b/>
          <w:bCs/>
          <w:sz w:val="24"/>
          <w:szCs w:val="24"/>
        </w:rPr>
      </w:pPr>
      <w:r>
        <w:rPr>
          <w:rFonts w:ascii="Times New Roman" w:hAnsi="Times New Roman" w:cs="Times New Roman"/>
          <w:b/>
          <w:bCs/>
        </w:rPr>
        <w:br w:type="page"/>
      </w:r>
    </w:p>
    <w:p w14:paraId="4B0A21B7" w14:textId="77777777" w:rsidR="005D5E81" w:rsidRDefault="005D5E81" w:rsidP="00B9721A">
      <w:pPr>
        <w:pStyle w:val="Default"/>
        <w:rPr>
          <w:rFonts w:ascii="Times New Roman" w:hAnsi="Times New Roman" w:cs="Times New Roman"/>
          <w:b/>
          <w:bCs/>
          <w:color w:val="auto"/>
        </w:rPr>
      </w:pPr>
    </w:p>
    <w:p w14:paraId="510837D5" w14:textId="77777777" w:rsidR="00B9721A" w:rsidRPr="000A4610" w:rsidRDefault="00B9721A" w:rsidP="00B9721A">
      <w:pPr>
        <w:pStyle w:val="Default"/>
        <w:rPr>
          <w:rFonts w:ascii="Times New Roman" w:hAnsi="Times New Roman" w:cs="Times New Roman"/>
          <w:b/>
          <w:bCs/>
          <w:color w:val="auto"/>
        </w:rPr>
      </w:pPr>
      <w:r w:rsidRPr="000A4610">
        <w:rPr>
          <w:rFonts w:ascii="Times New Roman" w:hAnsi="Times New Roman" w:cs="Times New Roman"/>
          <w:b/>
          <w:bCs/>
          <w:color w:val="auto"/>
        </w:rPr>
        <w:t xml:space="preserve">SECTION I </w:t>
      </w:r>
      <w:r w:rsidR="00BF1633">
        <w:rPr>
          <w:rFonts w:ascii="Times New Roman" w:hAnsi="Times New Roman" w:cs="Times New Roman"/>
          <w:b/>
          <w:bCs/>
          <w:color w:val="auto"/>
        </w:rPr>
        <w:t>–</w:t>
      </w:r>
      <w:r w:rsidRPr="000A4610">
        <w:rPr>
          <w:rFonts w:ascii="Times New Roman" w:hAnsi="Times New Roman" w:cs="Times New Roman"/>
          <w:b/>
          <w:bCs/>
          <w:color w:val="auto"/>
        </w:rPr>
        <w:t xml:space="preserve"> </w:t>
      </w:r>
      <w:r w:rsidR="00BF1633">
        <w:rPr>
          <w:rFonts w:ascii="Times New Roman" w:hAnsi="Times New Roman" w:cs="Times New Roman"/>
          <w:b/>
          <w:bCs/>
          <w:color w:val="auto"/>
        </w:rPr>
        <w:t xml:space="preserve">BACKGROUND </w:t>
      </w:r>
      <w:r w:rsidR="00926F81">
        <w:rPr>
          <w:rFonts w:ascii="Times New Roman" w:hAnsi="Times New Roman" w:cs="Times New Roman"/>
          <w:b/>
          <w:bCs/>
          <w:color w:val="auto"/>
        </w:rPr>
        <w:t xml:space="preserve">AND FUNDING </w:t>
      </w:r>
      <w:r w:rsidRPr="000A4610">
        <w:rPr>
          <w:rFonts w:ascii="Times New Roman" w:hAnsi="Times New Roman" w:cs="Times New Roman"/>
          <w:b/>
          <w:bCs/>
          <w:color w:val="auto"/>
        </w:rPr>
        <w:t xml:space="preserve">OPPORTUNITY DESCRIPTION </w:t>
      </w:r>
    </w:p>
    <w:p w14:paraId="4352D067" w14:textId="77777777" w:rsidR="00364464" w:rsidRPr="000A4610" w:rsidRDefault="00364464" w:rsidP="00B9721A">
      <w:pPr>
        <w:pStyle w:val="Default"/>
        <w:rPr>
          <w:rFonts w:ascii="Times New Roman" w:hAnsi="Times New Roman" w:cs="Times New Roman"/>
          <w:color w:val="auto"/>
        </w:rPr>
      </w:pPr>
    </w:p>
    <w:p w14:paraId="5B11DA14" w14:textId="77777777" w:rsidR="00B9721A" w:rsidRPr="000A4610" w:rsidRDefault="00B9721A" w:rsidP="00B9721A">
      <w:pPr>
        <w:pStyle w:val="Default"/>
        <w:rPr>
          <w:rFonts w:ascii="Times New Roman" w:hAnsi="Times New Roman" w:cs="Times New Roman"/>
          <w:b/>
          <w:bCs/>
          <w:color w:val="auto"/>
        </w:rPr>
      </w:pPr>
      <w:r w:rsidRPr="000A4610">
        <w:rPr>
          <w:rFonts w:ascii="Times New Roman" w:hAnsi="Times New Roman" w:cs="Times New Roman"/>
          <w:b/>
          <w:bCs/>
          <w:color w:val="auto"/>
        </w:rPr>
        <w:t xml:space="preserve">Overview </w:t>
      </w:r>
    </w:p>
    <w:p w14:paraId="56E8293A" w14:textId="77777777" w:rsidR="00364464" w:rsidRPr="000A4610" w:rsidRDefault="00364464" w:rsidP="00B9721A">
      <w:pPr>
        <w:pStyle w:val="Default"/>
        <w:rPr>
          <w:rFonts w:ascii="Times New Roman" w:hAnsi="Times New Roman" w:cs="Times New Roman"/>
          <w:color w:val="auto"/>
        </w:rPr>
      </w:pPr>
    </w:p>
    <w:p w14:paraId="2382687E" w14:textId="77777777" w:rsidR="00DF69C2" w:rsidRPr="00F4578F" w:rsidRDefault="00DF69C2" w:rsidP="00F4578F">
      <w:pPr>
        <w:rPr>
          <w:rFonts w:ascii="Times New Roman" w:hAnsi="Times New Roman" w:cs="Times New Roman"/>
          <w:sz w:val="24"/>
          <w:szCs w:val="24"/>
        </w:rPr>
      </w:pPr>
      <w:r w:rsidRPr="00F4578F">
        <w:rPr>
          <w:rFonts w:ascii="Times New Roman" w:hAnsi="Times New Roman" w:cs="Times New Roman"/>
          <w:sz w:val="24"/>
          <w:szCs w:val="24"/>
        </w:rPr>
        <w:t xml:space="preserve">The African continent stands at a moment of unprecedented opportunity and has the potential to become one of the world’s next great economic success stories.  African exports continue to increase, particularly within the continent, while foreign direct investment (FDI) has been growing at a compound rate of about 20 percent since 2007.   However, a major constraint to continued economic growth and investment – as well as improvements in </w:t>
      </w:r>
      <w:r w:rsidR="001E169B" w:rsidRPr="00F4578F">
        <w:rPr>
          <w:rFonts w:ascii="Times New Roman" w:hAnsi="Times New Roman" w:cs="Times New Roman"/>
          <w:sz w:val="24"/>
          <w:szCs w:val="24"/>
        </w:rPr>
        <w:t xml:space="preserve">agriculture, </w:t>
      </w:r>
      <w:r w:rsidRPr="00F4578F">
        <w:rPr>
          <w:rFonts w:ascii="Times New Roman" w:hAnsi="Times New Roman" w:cs="Times New Roman"/>
          <w:sz w:val="24"/>
          <w:szCs w:val="24"/>
        </w:rPr>
        <w:t xml:space="preserve">education, health, and other public services – is an insufficient supply of, and access to, reliable, sustainable, and affordable electricity.  </w:t>
      </w:r>
    </w:p>
    <w:p w14:paraId="5CEF7C1E" w14:textId="77777777" w:rsidR="00364464" w:rsidRPr="000A4610" w:rsidRDefault="00364464" w:rsidP="00B9721A">
      <w:pPr>
        <w:pStyle w:val="Default"/>
        <w:rPr>
          <w:rFonts w:ascii="Times New Roman" w:hAnsi="Times New Roman" w:cs="Times New Roman"/>
          <w:color w:val="auto"/>
        </w:rPr>
      </w:pPr>
    </w:p>
    <w:p w14:paraId="51AF6F14" w14:textId="5E239B37" w:rsidR="00B9721A" w:rsidRPr="000A4610" w:rsidRDefault="00DF69C2" w:rsidP="00B9721A">
      <w:pPr>
        <w:pStyle w:val="Default"/>
        <w:rPr>
          <w:rFonts w:ascii="Times New Roman" w:hAnsi="Times New Roman" w:cs="Times New Roman"/>
          <w:b/>
          <w:bCs/>
          <w:color w:val="auto"/>
        </w:rPr>
      </w:pPr>
      <w:r>
        <w:rPr>
          <w:rFonts w:ascii="Times New Roman" w:hAnsi="Times New Roman" w:cs="Times New Roman"/>
          <w:b/>
          <w:bCs/>
          <w:color w:val="auto"/>
        </w:rPr>
        <w:t>P</w:t>
      </w:r>
      <w:r w:rsidR="00F52BDB">
        <w:rPr>
          <w:rFonts w:ascii="Times New Roman" w:hAnsi="Times New Roman" w:cs="Times New Roman"/>
          <w:b/>
          <w:bCs/>
          <w:color w:val="auto"/>
        </w:rPr>
        <w:t>ower Africa</w:t>
      </w:r>
    </w:p>
    <w:p w14:paraId="52452164" w14:textId="77777777" w:rsidR="00DF69C2" w:rsidRDefault="00DF69C2" w:rsidP="00B9721A">
      <w:pPr>
        <w:pStyle w:val="Default"/>
        <w:rPr>
          <w:rFonts w:ascii="Times New Roman" w:hAnsi="Times New Roman" w:cs="Times New Roman"/>
          <w:color w:val="auto"/>
        </w:rPr>
      </w:pPr>
    </w:p>
    <w:p w14:paraId="5583F6B5" w14:textId="1A05FFD9" w:rsidR="00DF69C2" w:rsidRDefault="004A37D3" w:rsidP="00DF69C2">
      <w:pPr>
        <w:pStyle w:val="Default"/>
        <w:spacing w:line="276" w:lineRule="auto"/>
        <w:rPr>
          <w:rFonts w:ascii="Times New Roman" w:hAnsi="Times New Roman" w:cs="Times New Roman"/>
        </w:rPr>
      </w:pPr>
      <w:r>
        <w:rPr>
          <w:rFonts w:ascii="Times New Roman" w:hAnsi="Times New Roman" w:cs="Times New Roman"/>
        </w:rPr>
        <w:t xml:space="preserve">In </w:t>
      </w:r>
      <w:r w:rsidR="001E169B">
        <w:rPr>
          <w:rFonts w:ascii="Times New Roman" w:hAnsi="Times New Roman" w:cs="Times New Roman"/>
        </w:rPr>
        <w:t>2013</w:t>
      </w:r>
      <w:r w:rsidR="00DF69C2">
        <w:rPr>
          <w:rFonts w:ascii="Times New Roman" w:hAnsi="Times New Roman" w:cs="Times New Roman"/>
        </w:rPr>
        <w:t>, President Obama launched</w:t>
      </w:r>
      <w:r w:rsidR="009E0BED">
        <w:rPr>
          <w:rFonts w:ascii="Times New Roman" w:hAnsi="Times New Roman" w:cs="Times New Roman"/>
        </w:rPr>
        <w:t xml:space="preserve"> the</w:t>
      </w:r>
      <w:r w:rsidR="00DF69C2">
        <w:rPr>
          <w:rFonts w:ascii="Times New Roman" w:hAnsi="Times New Roman" w:cs="Times New Roman"/>
        </w:rPr>
        <w:t xml:space="preserve"> </w:t>
      </w:r>
      <w:r w:rsidR="00DF69C2" w:rsidRPr="00284D54">
        <w:rPr>
          <w:rFonts w:ascii="Times New Roman" w:hAnsi="Times New Roman" w:cs="Times New Roman"/>
        </w:rPr>
        <w:t xml:space="preserve">Power Africa </w:t>
      </w:r>
      <w:r w:rsidR="00DF69C2">
        <w:rPr>
          <w:rFonts w:ascii="Times New Roman" w:hAnsi="Times New Roman" w:cs="Times New Roman"/>
        </w:rPr>
        <w:t>and Trade Africa</w:t>
      </w:r>
      <w:r w:rsidR="009E0BED">
        <w:rPr>
          <w:rFonts w:ascii="Times New Roman" w:hAnsi="Times New Roman" w:cs="Times New Roman"/>
        </w:rPr>
        <w:t xml:space="preserve"> Initiatives</w:t>
      </w:r>
      <w:r w:rsidR="002655EF">
        <w:rPr>
          <w:rFonts w:ascii="Times New Roman" w:hAnsi="Times New Roman" w:cs="Times New Roman"/>
        </w:rPr>
        <w:t xml:space="preserve"> </w:t>
      </w:r>
      <w:r w:rsidR="00DF69C2">
        <w:rPr>
          <w:rFonts w:ascii="Times New Roman" w:hAnsi="Times New Roman" w:cs="Times New Roman"/>
        </w:rPr>
        <w:t>as a</w:t>
      </w:r>
      <w:r w:rsidR="00DF69C2" w:rsidRPr="00920277">
        <w:rPr>
          <w:rFonts w:ascii="Times New Roman" w:hAnsi="Times New Roman" w:cs="Times New Roman"/>
        </w:rPr>
        <w:t xml:space="preserve"> new</w:t>
      </w:r>
      <w:r w:rsidR="00DF69C2">
        <w:rPr>
          <w:rFonts w:ascii="Times New Roman" w:hAnsi="Times New Roman" w:cs="Times New Roman"/>
        </w:rPr>
        <w:t xml:space="preserve"> U.S. government (USG) effort</w:t>
      </w:r>
      <w:r w:rsidR="00DF69C2" w:rsidRPr="00920277">
        <w:rPr>
          <w:rFonts w:ascii="Times New Roman" w:hAnsi="Times New Roman" w:cs="Times New Roman"/>
        </w:rPr>
        <w:t xml:space="preserve"> to support economic growth and development </w:t>
      </w:r>
      <w:r w:rsidR="00DF69C2">
        <w:rPr>
          <w:rFonts w:ascii="Times New Roman" w:hAnsi="Times New Roman" w:cs="Times New Roman"/>
        </w:rPr>
        <w:t xml:space="preserve">in </w:t>
      </w:r>
      <w:r>
        <w:rPr>
          <w:rFonts w:ascii="Times New Roman" w:hAnsi="Times New Roman" w:cs="Times New Roman"/>
        </w:rPr>
        <w:t>sub-Saharan Africa (</w:t>
      </w:r>
      <w:r w:rsidR="00DF69C2">
        <w:rPr>
          <w:rFonts w:ascii="Times New Roman" w:hAnsi="Times New Roman" w:cs="Times New Roman"/>
        </w:rPr>
        <w:t>SSA</w:t>
      </w:r>
      <w:r>
        <w:rPr>
          <w:rFonts w:ascii="Times New Roman" w:hAnsi="Times New Roman" w:cs="Times New Roman"/>
        </w:rPr>
        <w:t>)</w:t>
      </w:r>
      <w:r w:rsidR="00DF69C2">
        <w:rPr>
          <w:rFonts w:ascii="Times New Roman" w:hAnsi="Times New Roman" w:cs="Times New Roman"/>
        </w:rPr>
        <w:t xml:space="preserve">.  </w:t>
      </w:r>
      <w:r w:rsidR="009E0BED">
        <w:rPr>
          <w:rFonts w:ascii="Times New Roman" w:hAnsi="Times New Roman" w:cs="Times New Roman"/>
        </w:rPr>
        <w:t xml:space="preserve">Power Africa </w:t>
      </w:r>
      <w:r w:rsidR="00DF69C2">
        <w:rPr>
          <w:rFonts w:ascii="Times New Roman" w:hAnsi="Times New Roman" w:cs="Times New Roman"/>
        </w:rPr>
        <w:t xml:space="preserve">is a whole-of-government effort </w:t>
      </w:r>
      <w:r w:rsidR="00DF69C2" w:rsidRPr="00176865">
        <w:t>–</w:t>
      </w:r>
      <w:r w:rsidR="00DF69C2">
        <w:rPr>
          <w:rFonts w:ascii="Times New Roman" w:hAnsi="Times New Roman" w:cs="Times New Roman"/>
        </w:rPr>
        <w:t xml:space="preserve"> involving the </w:t>
      </w:r>
      <w:r w:rsidR="00DF69C2" w:rsidRPr="00D37A80">
        <w:rPr>
          <w:rFonts w:ascii="Times New Roman" w:hAnsi="Times New Roman" w:cs="Times New Roman"/>
        </w:rPr>
        <w:t>U.S. Agency for International Development (USAID)</w:t>
      </w:r>
      <w:r w:rsidR="00DF69C2">
        <w:rPr>
          <w:rFonts w:ascii="Times New Roman" w:hAnsi="Times New Roman" w:cs="Times New Roman"/>
        </w:rPr>
        <w:t xml:space="preserve">, </w:t>
      </w:r>
      <w:r w:rsidR="001E169B">
        <w:rPr>
          <w:rFonts w:ascii="Times New Roman" w:hAnsi="Times New Roman" w:cs="Times New Roman"/>
        </w:rPr>
        <w:t xml:space="preserve">the </w:t>
      </w:r>
      <w:r w:rsidR="00DF69C2" w:rsidRPr="00D37A80">
        <w:rPr>
          <w:rFonts w:ascii="Times New Roman" w:hAnsi="Times New Roman" w:cs="Times New Roman"/>
        </w:rPr>
        <w:t>Overseas Private Investment Corporation (OPIC)</w:t>
      </w:r>
      <w:r w:rsidR="00DF69C2">
        <w:rPr>
          <w:rFonts w:ascii="Times New Roman" w:hAnsi="Times New Roman" w:cs="Times New Roman"/>
        </w:rPr>
        <w:t xml:space="preserve">, </w:t>
      </w:r>
      <w:r w:rsidR="001E169B">
        <w:rPr>
          <w:rFonts w:ascii="Times New Roman" w:hAnsi="Times New Roman" w:cs="Times New Roman"/>
        </w:rPr>
        <w:t xml:space="preserve">the </w:t>
      </w:r>
      <w:r w:rsidR="00DF69C2" w:rsidRPr="00D37A80">
        <w:rPr>
          <w:rFonts w:ascii="Times New Roman" w:hAnsi="Times New Roman" w:cs="Times New Roman"/>
        </w:rPr>
        <w:t>U.S. Export-Import Bank (Ex-</w:t>
      </w:r>
      <w:proofErr w:type="spellStart"/>
      <w:r w:rsidR="00DF69C2" w:rsidRPr="00D37A80">
        <w:rPr>
          <w:rFonts w:ascii="Times New Roman" w:hAnsi="Times New Roman" w:cs="Times New Roman"/>
        </w:rPr>
        <w:t>Im</w:t>
      </w:r>
      <w:proofErr w:type="spellEnd"/>
      <w:r w:rsidR="00DF69C2" w:rsidRPr="00D37A80">
        <w:rPr>
          <w:rFonts w:ascii="Times New Roman" w:hAnsi="Times New Roman" w:cs="Times New Roman"/>
        </w:rPr>
        <w:t>)</w:t>
      </w:r>
      <w:r w:rsidR="00DF69C2">
        <w:rPr>
          <w:rFonts w:ascii="Times New Roman" w:hAnsi="Times New Roman" w:cs="Times New Roman"/>
        </w:rPr>
        <w:t xml:space="preserve">, </w:t>
      </w:r>
      <w:r w:rsidR="001E169B">
        <w:rPr>
          <w:rFonts w:ascii="Times New Roman" w:hAnsi="Times New Roman" w:cs="Times New Roman"/>
        </w:rPr>
        <w:t xml:space="preserve">the </w:t>
      </w:r>
      <w:r w:rsidR="00DF69C2" w:rsidRPr="00D37A80">
        <w:rPr>
          <w:rFonts w:ascii="Times New Roman" w:hAnsi="Times New Roman" w:cs="Times New Roman"/>
        </w:rPr>
        <w:t>Millennium Challenge Corporation (MCC)</w:t>
      </w:r>
      <w:r w:rsidR="00DF69C2">
        <w:rPr>
          <w:rFonts w:ascii="Times New Roman" w:hAnsi="Times New Roman" w:cs="Times New Roman"/>
        </w:rPr>
        <w:t xml:space="preserve">, </w:t>
      </w:r>
      <w:r w:rsidR="001E169B">
        <w:rPr>
          <w:rFonts w:ascii="Times New Roman" w:hAnsi="Times New Roman" w:cs="Times New Roman"/>
        </w:rPr>
        <w:t xml:space="preserve">the </w:t>
      </w:r>
      <w:r w:rsidR="00DF69C2" w:rsidRPr="00D37A80">
        <w:rPr>
          <w:rFonts w:ascii="Times New Roman" w:hAnsi="Times New Roman" w:cs="Times New Roman"/>
        </w:rPr>
        <w:t>U.S. Trade and Development Agency (USTDA)</w:t>
      </w:r>
      <w:r w:rsidR="00DF69C2">
        <w:rPr>
          <w:rFonts w:ascii="Times New Roman" w:hAnsi="Times New Roman" w:cs="Times New Roman"/>
        </w:rPr>
        <w:t xml:space="preserve">, </w:t>
      </w:r>
      <w:r w:rsidR="009A36C7">
        <w:rPr>
          <w:rFonts w:ascii="Times New Roman" w:hAnsi="Times New Roman" w:cs="Times New Roman"/>
        </w:rPr>
        <w:t xml:space="preserve">the U.S. African Development Foundation, the Department of State, the Department of Agriculture, the Department of Commerce, the Department of Energy, the Department of Defense, the Department of Treasury, </w:t>
      </w:r>
      <w:r w:rsidR="00DF69C2">
        <w:rPr>
          <w:rFonts w:ascii="Times New Roman" w:hAnsi="Times New Roman" w:cs="Times New Roman"/>
        </w:rPr>
        <w:t xml:space="preserve">and other USG entities, </w:t>
      </w:r>
      <w:r w:rsidRPr="009B7CA1">
        <w:rPr>
          <w:rFonts w:ascii="Times New Roman" w:hAnsi="Times New Roman" w:cs="Times New Roman"/>
        </w:rPr>
        <w:t>as well as over 300 private sector partners</w:t>
      </w:r>
      <w:r>
        <w:rPr>
          <w:rFonts w:ascii="Times New Roman" w:hAnsi="Times New Roman" w:cs="Times New Roman"/>
        </w:rPr>
        <w:t xml:space="preserve"> </w:t>
      </w:r>
      <w:r w:rsidR="00DF69C2">
        <w:rPr>
          <w:rFonts w:ascii="Times New Roman" w:hAnsi="Times New Roman" w:cs="Times New Roman"/>
        </w:rPr>
        <w:t>to</w:t>
      </w:r>
      <w:r w:rsidR="00DF69C2" w:rsidRPr="00920277">
        <w:rPr>
          <w:rFonts w:ascii="Times New Roman" w:hAnsi="Times New Roman" w:cs="Times New Roman"/>
        </w:rPr>
        <w:t xml:space="preserve"> increas</w:t>
      </w:r>
      <w:r w:rsidR="00DF69C2">
        <w:rPr>
          <w:rFonts w:ascii="Times New Roman" w:hAnsi="Times New Roman" w:cs="Times New Roman"/>
        </w:rPr>
        <w:t>e</w:t>
      </w:r>
      <w:r w:rsidR="00DF69C2" w:rsidRPr="00920277">
        <w:rPr>
          <w:rFonts w:ascii="Times New Roman" w:hAnsi="Times New Roman" w:cs="Times New Roman"/>
        </w:rPr>
        <w:t xml:space="preserve"> </w:t>
      </w:r>
      <w:r w:rsidR="00DF69C2">
        <w:rPr>
          <w:rFonts w:ascii="Times New Roman" w:hAnsi="Times New Roman" w:cs="Times New Roman"/>
        </w:rPr>
        <w:t xml:space="preserve">the </w:t>
      </w:r>
      <w:r w:rsidR="00DF69C2" w:rsidRPr="00920277">
        <w:rPr>
          <w:rFonts w:ascii="Times New Roman" w:hAnsi="Times New Roman" w:cs="Times New Roman"/>
        </w:rPr>
        <w:t>supply of</w:t>
      </w:r>
      <w:r w:rsidR="00DF69C2">
        <w:rPr>
          <w:rFonts w:ascii="Times New Roman" w:hAnsi="Times New Roman" w:cs="Times New Roman"/>
        </w:rPr>
        <w:t>,</w:t>
      </w:r>
      <w:r w:rsidR="00DF69C2" w:rsidRPr="00920277">
        <w:rPr>
          <w:rFonts w:ascii="Times New Roman" w:hAnsi="Times New Roman" w:cs="Times New Roman"/>
        </w:rPr>
        <w:t xml:space="preserve"> </w:t>
      </w:r>
      <w:r w:rsidR="00DF69C2">
        <w:rPr>
          <w:rFonts w:ascii="Times New Roman" w:hAnsi="Times New Roman" w:cs="Times New Roman"/>
        </w:rPr>
        <w:t xml:space="preserve">and access to, </w:t>
      </w:r>
      <w:r w:rsidR="00DF69C2" w:rsidRPr="00920277">
        <w:rPr>
          <w:rFonts w:ascii="Times New Roman" w:hAnsi="Times New Roman" w:cs="Times New Roman"/>
        </w:rPr>
        <w:t>reliable, affordable, and</w:t>
      </w:r>
      <w:r w:rsidR="00DF69C2">
        <w:rPr>
          <w:rFonts w:ascii="Times New Roman" w:hAnsi="Times New Roman" w:cs="Times New Roman"/>
        </w:rPr>
        <w:t>, when possible,</w:t>
      </w:r>
      <w:r w:rsidR="00DF69C2" w:rsidRPr="00920277">
        <w:rPr>
          <w:rFonts w:ascii="Times New Roman" w:hAnsi="Times New Roman" w:cs="Times New Roman"/>
        </w:rPr>
        <w:t xml:space="preserve"> </w:t>
      </w:r>
      <w:r w:rsidR="00DF69C2">
        <w:rPr>
          <w:rFonts w:ascii="Times New Roman" w:hAnsi="Times New Roman" w:cs="Times New Roman"/>
        </w:rPr>
        <w:t>lower carbon</w:t>
      </w:r>
      <w:r w:rsidR="00DF69C2" w:rsidRPr="00920277">
        <w:rPr>
          <w:rFonts w:ascii="Times New Roman" w:hAnsi="Times New Roman" w:cs="Times New Roman"/>
        </w:rPr>
        <w:t xml:space="preserve"> </w:t>
      </w:r>
      <w:r w:rsidR="00DF69C2">
        <w:rPr>
          <w:rFonts w:ascii="Times New Roman" w:hAnsi="Times New Roman" w:cs="Times New Roman"/>
        </w:rPr>
        <w:t>emissions</w:t>
      </w:r>
      <w:r w:rsidR="001E169B">
        <w:rPr>
          <w:rFonts w:ascii="Times New Roman" w:hAnsi="Times New Roman" w:cs="Times New Roman"/>
        </w:rPr>
        <w:t>, power</w:t>
      </w:r>
      <w:r w:rsidR="00DF69C2" w:rsidRPr="00920277">
        <w:rPr>
          <w:rFonts w:ascii="Times New Roman" w:hAnsi="Times New Roman" w:cs="Times New Roman"/>
        </w:rPr>
        <w:t xml:space="preserve"> </w:t>
      </w:r>
      <w:r w:rsidR="00DF69C2">
        <w:rPr>
          <w:rFonts w:ascii="Times New Roman" w:hAnsi="Times New Roman" w:cs="Times New Roman"/>
        </w:rPr>
        <w:t xml:space="preserve">in SSA.  </w:t>
      </w:r>
    </w:p>
    <w:p w14:paraId="2487BCBF" w14:textId="77777777" w:rsidR="004A37D3" w:rsidRDefault="004A37D3" w:rsidP="00DF69C2">
      <w:pPr>
        <w:pStyle w:val="Default"/>
        <w:spacing w:line="276" w:lineRule="auto"/>
        <w:rPr>
          <w:rFonts w:ascii="Times New Roman" w:hAnsi="Times New Roman" w:cs="Times New Roman"/>
        </w:rPr>
      </w:pPr>
    </w:p>
    <w:p w14:paraId="429C6322" w14:textId="0660B9B1" w:rsidR="00DF69C2" w:rsidRPr="00FD7BDB" w:rsidRDefault="00DF69C2" w:rsidP="00DF69C2">
      <w:pPr>
        <w:pStyle w:val="Default"/>
        <w:spacing w:after="120"/>
        <w:rPr>
          <w:rFonts w:ascii="Times New Roman" w:hAnsi="Times New Roman" w:cs="Times New Roman"/>
        </w:rPr>
      </w:pPr>
      <w:r>
        <w:rPr>
          <w:rFonts w:ascii="Times New Roman" w:hAnsi="Times New Roman" w:cs="Times New Roman"/>
        </w:rPr>
        <w:t>SSA faces the following b</w:t>
      </w:r>
      <w:r w:rsidRPr="00FD7BDB">
        <w:rPr>
          <w:rFonts w:ascii="Times New Roman" w:hAnsi="Times New Roman" w:cs="Times New Roman"/>
        </w:rPr>
        <w:t xml:space="preserve">arriers to </w:t>
      </w:r>
      <w:r>
        <w:rPr>
          <w:rFonts w:ascii="Times New Roman" w:hAnsi="Times New Roman" w:cs="Times New Roman"/>
        </w:rPr>
        <w:t>p</w:t>
      </w:r>
      <w:r w:rsidRPr="00FD7BDB">
        <w:rPr>
          <w:rFonts w:ascii="Times New Roman" w:hAnsi="Times New Roman" w:cs="Times New Roman"/>
        </w:rPr>
        <w:t xml:space="preserve">rivate </w:t>
      </w:r>
      <w:r>
        <w:rPr>
          <w:rFonts w:ascii="Times New Roman" w:hAnsi="Times New Roman" w:cs="Times New Roman"/>
        </w:rPr>
        <w:t>s</w:t>
      </w:r>
      <w:r w:rsidRPr="00FD7BDB">
        <w:rPr>
          <w:rFonts w:ascii="Times New Roman" w:hAnsi="Times New Roman" w:cs="Times New Roman"/>
        </w:rPr>
        <w:t xml:space="preserve">ector </w:t>
      </w:r>
      <w:r>
        <w:rPr>
          <w:rFonts w:ascii="Times New Roman" w:hAnsi="Times New Roman" w:cs="Times New Roman"/>
        </w:rPr>
        <w:t>p</w:t>
      </w:r>
      <w:r w:rsidRPr="00FD7BDB">
        <w:rPr>
          <w:rFonts w:ascii="Times New Roman" w:hAnsi="Times New Roman" w:cs="Times New Roman"/>
        </w:rPr>
        <w:t xml:space="preserve">roject </w:t>
      </w:r>
      <w:r>
        <w:rPr>
          <w:rFonts w:ascii="Times New Roman" w:hAnsi="Times New Roman" w:cs="Times New Roman"/>
        </w:rPr>
        <w:t>development and i</w:t>
      </w:r>
      <w:r w:rsidRPr="00FD7BDB">
        <w:rPr>
          <w:rFonts w:ascii="Times New Roman" w:hAnsi="Times New Roman" w:cs="Times New Roman"/>
        </w:rPr>
        <w:t>nvestment</w:t>
      </w:r>
      <w:r w:rsidR="004A37D3">
        <w:rPr>
          <w:rFonts w:ascii="Times New Roman" w:hAnsi="Times New Roman" w:cs="Times New Roman"/>
        </w:rPr>
        <w:t>:</w:t>
      </w:r>
    </w:p>
    <w:p w14:paraId="0493DFFA" w14:textId="77777777" w:rsidR="00DF69C2" w:rsidRPr="00FD7BDB" w:rsidRDefault="00DF69C2" w:rsidP="00DF69C2">
      <w:pPr>
        <w:pStyle w:val="Default"/>
        <w:numPr>
          <w:ilvl w:val="0"/>
          <w:numId w:val="4"/>
        </w:numPr>
        <w:adjustRightInd/>
        <w:rPr>
          <w:rFonts w:ascii="Times New Roman" w:hAnsi="Times New Roman" w:cs="Times New Roman"/>
        </w:rPr>
      </w:pPr>
      <w:r w:rsidRPr="00FD7BDB">
        <w:rPr>
          <w:rFonts w:ascii="Times New Roman" w:hAnsi="Times New Roman" w:cs="Times New Roman"/>
        </w:rPr>
        <w:t xml:space="preserve">Poor system planning and project development </w:t>
      </w:r>
    </w:p>
    <w:p w14:paraId="38043E61" w14:textId="77777777" w:rsidR="00DF69C2" w:rsidRPr="00FD7BDB" w:rsidRDefault="00DF69C2" w:rsidP="00DF69C2">
      <w:pPr>
        <w:pStyle w:val="Default"/>
        <w:numPr>
          <w:ilvl w:val="0"/>
          <w:numId w:val="4"/>
        </w:numPr>
        <w:adjustRightInd/>
        <w:rPr>
          <w:rFonts w:ascii="Times New Roman" w:hAnsi="Times New Roman" w:cs="Times New Roman"/>
        </w:rPr>
      </w:pPr>
      <w:r w:rsidRPr="00FD7BDB">
        <w:rPr>
          <w:rFonts w:ascii="Times New Roman" w:hAnsi="Times New Roman" w:cs="Times New Roman"/>
        </w:rPr>
        <w:t>Weak regulatory, policy, and legal environments (including corrupt and non-transparent bidding and contractual procedures)</w:t>
      </w:r>
    </w:p>
    <w:p w14:paraId="15D9F0CC" w14:textId="77777777" w:rsidR="00DF69C2" w:rsidRPr="00FD7BDB" w:rsidRDefault="00DF69C2" w:rsidP="00DF69C2">
      <w:pPr>
        <w:pStyle w:val="Default"/>
        <w:numPr>
          <w:ilvl w:val="0"/>
          <w:numId w:val="4"/>
        </w:numPr>
        <w:adjustRightInd/>
        <w:rPr>
          <w:rFonts w:ascii="Times New Roman" w:hAnsi="Times New Roman" w:cs="Times New Roman"/>
        </w:rPr>
      </w:pPr>
      <w:r w:rsidRPr="00FD7BDB">
        <w:rPr>
          <w:rFonts w:ascii="Times New Roman" w:hAnsi="Times New Roman" w:cs="Times New Roman"/>
        </w:rPr>
        <w:t>Sub-investment grade distribution companies (off-takers)</w:t>
      </w:r>
    </w:p>
    <w:p w14:paraId="64F7889D" w14:textId="77777777" w:rsidR="00DF69C2" w:rsidRPr="00FD7BDB" w:rsidRDefault="00DF69C2" w:rsidP="00DF69C2">
      <w:pPr>
        <w:pStyle w:val="Default"/>
        <w:numPr>
          <w:ilvl w:val="0"/>
          <w:numId w:val="4"/>
        </w:numPr>
        <w:adjustRightInd/>
        <w:rPr>
          <w:rFonts w:ascii="Times New Roman" w:hAnsi="Times New Roman" w:cs="Times New Roman"/>
        </w:rPr>
      </w:pPr>
      <w:r w:rsidRPr="00FD7BDB">
        <w:rPr>
          <w:rFonts w:ascii="Times New Roman" w:hAnsi="Times New Roman" w:cs="Times New Roman"/>
        </w:rPr>
        <w:t>Non-cost-recovering electricity tariffs, poor tariff collections</w:t>
      </w:r>
    </w:p>
    <w:p w14:paraId="0740EC52" w14:textId="77777777" w:rsidR="00DF69C2" w:rsidRPr="00FD7BDB" w:rsidRDefault="00DF69C2" w:rsidP="00DF69C2">
      <w:pPr>
        <w:pStyle w:val="Default"/>
        <w:numPr>
          <w:ilvl w:val="0"/>
          <w:numId w:val="4"/>
        </w:numPr>
        <w:adjustRightInd/>
        <w:rPr>
          <w:rFonts w:ascii="Times New Roman" w:hAnsi="Times New Roman" w:cs="Times New Roman"/>
        </w:rPr>
      </w:pPr>
      <w:r w:rsidRPr="00FD7BDB">
        <w:rPr>
          <w:rFonts w:ascii="Times New Roman" w:hAnsi="Times New Roman" w:cs="Times New Roman"/>
        </w:rPr>
        <w:t>Lack of transmission capacity to end-users</w:t>
      </w:r>
    </w:p>
    <w:p w14:paraId="60B6ADE0" w14:textId="77777777" w:rsidR="00DF69C2" w:rsidRPr="00FD7BDB" w:rsidRDefault="00DF69C2" w:rsidP="00DF69C2">
      <w:pPr>
        <w:pStyle w:val="Default"/>
        <w:numPr>
          <w:ilvl w:val="0"/>
          <w:numId w:val="4"/>
        </w:numPr>
        <w:adjustRightInd/>
        <w:rPr>
          <w:rFonts w:ascii="Times New Roman" w:hAnsi="Times New Roman" w:cs="Times New Roman"/>
        </w:rPr>
      </w:pPr>
      <w:r w:rsidRPr="00FD7BDB">
        <w:rPr>
          <w:rFonts w:ascii="Times New Roman" w:hAnsi="Times New Roman" w:cs="Times New Roman"/>
        </w:rPr>
        <w:t>International finance changing context and lack of viable local finance markets</w:t>
      </w:r>
    </w:p>
    <w:p w14:paraId="5B394B08" w14:textId="77777777" w:rsidR="00DF69C2" w:rsidRPr="00FD7BDB" w:rsidRDefault="00DF69C2" w:rsidP="00DF69C2">
      <w:pPr>
        <w:pStyle w:val="Default"/>
        <w:numPr>
          <w:ilvl w:val="0"/>
          <w:numId w:val="4"/>
        </w:numPr>
        <w:adjustRightInd/>
        <w:rPr>
          <w:rFonts w:ascii="Times New Roman" w:hAnsi="Times New Roman" w:cs="Times New Roman"/>
        </w:rPr>
      </w:pPr>
      <w:r w:rsidRPr="00FD7BDB">
        <w:rPr>
          <w:rFonts w:ascii="Times New Roman" w:hAnsi="Times New Roman" w:cs="Times New Roman"/>
        </w:rPr>
        <w:t>High cost of projects and investments, with long pay back periods and high risk</w:t>
      </w:r>
    </w:p>
    <w:p w14:paraId="400057E2" w14:textId="77777777" w:rsidR="00DF69C2" w:rsidRDefault="00DF69C2" w:rsidP="00DF69C2">
      <w:pPr>
        <w:pStyle w:val="Default"/>
        <w:numPr>
          <w:ilvl w:val="0"/>
          <w:numId w:val="4"/>
        </w:numPr>
        <w:adjustRightInd/>
        <w:rPr>
          <w:rFonts w:ascii="Times New Roman" w:hAnsi="Times New Roman" w:cs="Times New Roman"/>
        </w:rPr>
      </w:pPr>
      <w:r>
        <w:rPr>
          <w:rFonts w:ascii="Times New Roman" w:hAnsi="Times New Roman" w:cs="Times New Roman"/>
        </w:rPr>
        <w:t>Underfunded and understaffed government bodies and regulatory agencies</w:t>
      </w:r>
    </w:p>
    <w:p w14:paraId="68385B1B" w14:textId="77777777" w:rsidR="00DF69C2" w:rsidRPr="00FD7BDB" w:rsidRDefault="00DF69C2" w:rsidP="00DF69C2">
      <w:pPr>
        <w:pStyle w:val="Default"/>
        <w:numPr>
          <w:ilvl w:val="0"/>
          <w:numId w:val="4"/>
        </w:numPr>
        <w:adjustRightInd/>
        <w:rPr>
          <w:rFonts w:ascii="Times New Roman" w:hAnsi="Times New Roman" w:cs="Times New Roman"/>
        </w:rPr>
      </w:pPr>
      <w:r w:rsidRPr="00FD7BDB">
        <w:rPr>
          <w:rFonts w:ascii="Times New Roman" w:hAnsi="Times New Roman" w:cs="Times New Roman"/>
        </w:rPr>
        <w:t xml:space="preserve">Lack of available capacity within </w:t>
      </w:r>
      <w:r>
        <w:rPr>
          <w:rFonts w:ascii="Times New Roman" w:hAnsi="Times New Roman" w:cs="Times New Roman"/>
        </w:rPr>
        <w:t>g</w:t>
      </w:r>
      <w:r w:rsidRPr="00FD7BDB">
        <w:rPr>
          <w:rFonts w:ascii="Times New Roman" w:hAnsi="Times New Roman" w:cs="Times New Roman"/>
        </w:rPr>
        <w:t>overnments to evaluate, negotiate, and close projects</w:t>
      </w:r>
    </w:p>
    <w:p w14:paraId="550C0B20" w14:textId="77777777" w:rsidR="00DF69C2" w:rsidRPr="00FD7BDB" w:rsidRDefault="00DF69C2" w:rsidP="00DF69C2">
      <w:pPr>
        <w:pStyle w:val="Default"/>
        <w:numPr>
          <w:ilvl w:val="0"/>
          <w:numId w:val="4"/>
        </w:numPr>
        <w:adjustRightInd/>
        <w:rPr>
          <w:rFonts w:ascii="Times New Roman" w:hAnsi="Times New Roman" w:cs="Times New Roman"/>
        </w:rPr>
      </w:pPr>
      <w:r w:rsidRPr="00FD7BDB">
        <w:rPr>
          <w:rFonts w:ascii="Times New Roman" w:hAnsi="Times New Roman" w:cs="Times New Roman"/>
        </w:rPr>
        <w:t xml:space="preserve">History of </w:t>
      </w:r>
      <w:r>
        <w:rPr>
          <w:rFonts w:ascii="Times New Roman" w:hAnsi="Times New Roman" w:cs="Times New Roman"/>
        </w:rPr>
        <w:t>s</w:t>
      </w:r>
      <w:r w:rsidRPr="00FD7BDB">
        <w:rPr>
          <w:rFonts w:ascii="Times New Roman" w:hAnsi="Times New Roman" w:cs="Times New Roman"/>
        </w:rPr>
        <w:t>tate-</w:t>
      </w:r>
      <w:r>
        <w:rPr>
          <w:rFonts w:ascii="Times New Roman" w:hAnsi="Times New Roman" w:cs="Times New Roman"/>
        </w:rPr>
        <w:t>o</w:t>
      </w:r>
      <w:r w:rsidRPr="00FD7BDB">
        <w:rPr>
          <w:rFonts w:ascii="Times New Roman" w:hAnsi="Times New Roman" w:cs="Times New Roman"/>
        </w:rPr>
        <w:t xml:space="preserve">wned </w:t>
      </w:r>
      <w:r>
        <w:rPr>
          <w:rFonts w:ascii="Times New Roman" w:hAnsi="Times New Roman" w:cs="Times New Roman"/>
        </w:rPr>
        <w:t>u</w:t>
      </w:r>
      <w:r w:rsidRPr="00FD7BDB">
        <w:rPr>
          <w:rFonts w:ascii="Times New Roman" w:hAnsi="Times New Roman" w:cs="Times New Roman"/>
        </w:rPr>
        <w:t xml:space="preserve">tilities; fear of change and competition </w:t>
      </w:r>
    </w:p>
    <w:p w14:paraId="4A13AF2E" w14:textId="77777777" w:rsidR="00DF69C2" w:rsidRDefault="00DF69C2" w:rsidP="00DF69C2">
      <w:pPr>
        <w:pStyle w:val="Default"/>
        <w:numPr>
          <w:ilvl w:val="0"/>
          <w:numId w:val="4"/>
        </w:numPr>
        <w:adjustRightInd/>
        <w:rPr>
          <w:rFonts w:ascii="Times New Roman" w:hAnsi="Times New Roman" w:cs="Times New Roman"/>
        </w:rPr>
      </w:pPr>
      <w:r>
        <w:rPr>
          <w:rFonts w:ascii="Times New Roman" w:hAnsi="Times New Roman" w:cs="Times New Roman"/>
        </w:rPr>
        <w:t>Political instability</w:t>
      </w:r>
    </w:p>
    <w:p w14:paraId="70344868" w14:textId="77777777" w:rsidR="00DF69C2" w:rsidRDefault="00DF69C2" w:rsidP="00DF69C2">
      <w:pPr>
        <w:pStyle w:val="Default"/>
        <w:numPr>
          <w:ilvl w:val="0"/>
          <w:numId w:val="4"/>
        </w:numPr>
        <w:adjustRightInd/>
        <w:rPr>
          <w:rFonts w:ascii="Times New Roman" w:hAnsi="Times New Roman" w:cs="Times New Roman"/>
        </w:rPr>
      </w:pPr>
      <w:r>
        <w:rPr>
          <w:rFonts w:ascii="Times New Roman" w:hAnsi="Times New Roman" w:cs="Times New Roman"/>
        </w:rPr>
        <w:t>Unethical business practices and undue pressure from influential groups</w:t>
      </w:r>
    </w:p>
    <w:p w14:paraId="5EBC596C" w14:textId="77777777" w:rsidR="005D5E81" w:rsidRDefault="005D5E81" w:rsidP="005D5E81">
      <w:pPr>
        <w:pStyle w:val="Default"/>
        <w:adjustRightInd/>
        <w:ind w:left="720"/>
        <w:rPr>
          <w:rFonts w:ascii="Times New Roman" w:hAnsi="Times New Roman" w:cs="Times New Roman"/>
        </w:rPr>
      </w:pPr>
    </w:p>
    <w:p w14:paraId="20CAAFAD" w14:textId="77777777" w:rsidR="00DF69C2" w:rsidRDefault="00DF69C2" w:rsidP="00DF69C2">
      <w:pPr>
        <w:pStyle w:val="Default"/>
        <w:numPr>
          <w:ilvl w:val="0"/>
          <w:numId w:val="4"/>
        </w:numPr>
        <w:adjustRightInd/>
        <w:rPr>
          <w:rFonts w:ascii="Times New Roman" w:hAnsi="Times New Roman" w:cs="Times New Roman"/>
        </w:rPr>
      </w:pPr>
      <w:r>
        <w:rPr>
          <w:rFonts w:ascii="Times New Roman" w:hAnsi="Times New Roman" w:cs="Times New Roman"/>
        </w:rPr>
        <w:t>Legal and regulatory barriers</w:t>
      </w:r>
    </w:p>
    <w:p w14:paraId="1AC236EC" w14:textId="77777777" w:rsidR="00DF69C2" w:rsidRPr="006F595E" w:rsidRDefault="00DF69C2" w:rsidP="00DF69C2">
      <w:pPr>
        <w:pStyle w:val="Default"/>
        <w:numPr>
          <w:ilvl w:val="0"/>
          <w:numId w:val="4"/>
        </w:numPr>
        <w:adjustRightInd/>
        <w:rPr>
          <w:rFonts w:ascii="Times New Roman" w:hAnsi="Times New Roman" w:cs="Times New Roman"/>
        </w:rPr>
      </w:pPr>
      <w:r w:rsidRPr="006F595E">
        <w:rPr>
          <w:rFonts w:ascii="Times New Roman" w:hAnsi="Times New Roman" w:cs="Times New Roman"/>
        </w:rPr>
        <w:t xml:space="preserve">Disregard </w:t>
      </w:r>
      <w:r>
        <w:rPr>
          <w:rFonts w:ascii="Times New Roman" w:hAnsi="Times New Roman" w:cs="Times New Roman"/>
        </w:rPr>
        <w:t>for the rule of law</w:t>
      </w:r>
    </w:p>
    <w:p w14:paraId="27C1C29E" w14:textId="77777777" w:rsidR="00DF69C2" w:rsidRPr="006F595E" w:rsidRDefault="00DF69C2" w:rsidP="00DF69C2">
      <w:pPr>
        <w:pStyle w:val="Default"/>
        <w:spacing w:line="276" w:lineRule="auto"/>
        <w:rPr>
          <w:rFonts w:ascii="Times New Roman" w:hAnsi="Times New Roman" w:cs="Times New Roman"/>
        </w:rPr>
      </w:pPr>
    </w:p>
    <w:p w14:paraId="4F53FACB" w14:textId="3A2B3F39" w:rsidR="00DF69C2" w:rsidRPr="006F4FC9" w:rsidRDefault="009E0BED" w:rsidP="00B03147">
      <w:pPr>
        <w:pStyle w:val="Default"/>
        <w:spacing w:line="276" w:lineRule="auto"/>
        <w:rPr>
          <w:rFonts w:ascii="Times New Roman" w:hAnsi="Times New Roman" w:cs="Times New Roman"/>
          <w:b/>
          <w:i/>
        </w:rPr>
      </w:pPr>
      <w:r>
        <w:rPr>
          <w:rFonts w:ascii="Times New Roman" w:hAnsi="Times New Roman" w:cs="Times New Roman"/>
          <w:b/>
          <w:i/>
        </w:rPr>
        <w:t xml:space="preserve">Power Africa </w:t>
      </w:r>
      <w:r w:rsidR="00DF69C2">
        <w:rPr>
          <w:rFonts w:ascii="Times New Roman" w:hAnsi="Times New Roman" w:cs="Times New Roman"/>
          <w:b/>
          <w:i/>
        </w:rPr>
        <w:t>Approach</w:t>
      </w:r>
    </w:p>
    <w:p w14:paraId="63C91DF4" w14:textId="77777777" w:rsidR="00DF69C2" w:rsidRPr="009F73C0" w:rsidRDefault="00DF69C2" w:rsidP="00DF69C2">
      <w:pPr>
        <w:pStyle w:val="Default"/>
        <w:spacing w:line="276" w:lineRule="auto"/>
        <w:rPr>
          <w:rFonts w:ascii="Times New Roman" w:hAnsi="Times New Roman" w:cs="Times New Roman"/>
        </w:rPr>
      </w:pPr>
    </w:p>
    <w:p w14:paraId="358EFC2C" w14:textId="096BA8D2" w:rsidR="00DF69C2" w:rsidRPr="00640682" w:rsidRDefault="00DF69C2" w:rsidP="00DF69C2">
      <w:pPr>
        <w:pStyle w:val="Default"/>
        <w:spacing w:after="120" w:line="276" w:lineRule="auto"/>
        <w:rPr>
          <w:rFonts w:ascii="Times New Roman" w:hAnsi="Times New Roman" w:cs="Times New Roman"/>
        </w:rPr>
      </w:pPr>
      <w:r w:rsidRPr="00640682">
        <w:rPr>
          <w:rFonts w:ascii="Times New Roman" w:hAnsi="Times New Roman" w:cs="Times New Roman"/>
        </w:rPr>
        <w:t>To</w:t>
      </w:r>
      <w:r>
        <w:rPr>
          <w:rFonts w:ascii="Times New Roman" w:hAnsi="Times New Roman" w:cs="Times New Roman"/>
        </w:rPr>
        <w:t xml:space="preserve"> support the</w:t>
      </w:r>
      <w:r w:rsidRPr="00640682">
        <w:rPr>
          <w:rFonts w:ascii="Times New Roman" w:hAnsi="Times New Roman" w:cs="Times New Roman"/>
        </w:rPr>
        <w:t xml:space="preserve"> achieve</w:t>
      </w:r>
      <w:r>
        <w:rPr>
          <w:rFonts w:ascii="Times New Roman" w:hAnsi="Times New Roman" w:cs="Times New Roman"/>
        </w:rPr>
        <w:t>ment of</w:t>
      </w:r>
      <w:r w:rsidRPr="00640682">
        <w:rPr>
          <w:rFonts w:ascii="Times New Roman" w:hAnsi="Times New Roman" w:cs="Times New Roman"/>
        </w:rPr>
        <w:t xml:space="preserve"> </w:t>
      </w:r>
      <w:r>
        <w:rPr>
          <w:rFonts w:ascii="Times New Roman" w:hAnsi="Times New Roman" w:cs="Times New Roman"/>
        </w:rPr>
        <w:t xml:space="preserve">appropriate results, USAID </w:t>
      </w:r>
      <w:r w:rsidR="005D5E81" w:rsidRPr="009B7CA1">
        <w:rPr>
          <w:rFonts w:ascii="Times New Roman" w:hAnsi="Times New Roman" w:cs="Times New Roman"/>
        </w:rPr>
        <w:t>has</w:t>
      </w:r>
      <w:r>
        <w:rPr>
          <w:rFonts w:ascii="Times New Roman" w:hAnsi="Times New Roman" w:cs="Times New Roman"/>
        </w:rPr>
        <w:t xml:space="preserve"> adopt</w:t>
      </w:r>
      <w:r w:rsidR="005D5E81" w:rsidRPr="009B7CA1">
        <w:rPr>
          <w:rFonts w:ascii="Times New Roman" w:hAnsi="Times New Roman" w:cs="Times New Roman"/>
        </w:rPr>
        <w:t>ed</w:t>
      </w:r>
      <w:r>
        <w:rPr>
          <w:rFonts w:ascii="Times New Roman" w:hAnsi="Times New Roman" w:cs="Times New Roman"/>
        </w:rPr>
        <w:t xml:space="preserve"> the following approach</w:t>
      </w:r>
      <w:r w:rsidRPr="00640682">
        <w:rPr>
          <w:rFonts w:ascii="Times New Roman" w:hAnsi="Times New Roman" w:cs="Times New Roman"/>
        </w:rPr>
        <w:t>:</w:t>
      </w:r>
    </w:p>
    <w:p w14:paraId="496CF85A" w14:textId="427AC741" w:rsidR="00DF69C2" w:rsidRPr="00AE0C43" w:rsidRDefault="00DF69C2" w:rsidP="00DF69C2">
      <w:pPr>
        <w:pStyle w:val="ListParagraph"/>
        <w:numPr>
          <w:ilvl w:val="0"/>
          <w:numId w:val="3"/>
        </w:numPr>
        <w:spacing w:after="200" w:line="276" w:lineRule="auto"/>
        <w:ind w:left="720"/>
        <w:rPr>
          <w:rFonts w:ascii="Times New Roman" w:hAnsi="Times New Roman"/>
          <w:color w:val="222222"/>
          <w:sz w:val="24"/>
          <w:szCs w:val="24"/>
          <w:shd w:val="clear" w:color="auto" w:fill="FFFFFF"/>
        </w:rPr>
      </w:pPr>
      <w:r w:rsidRPr="00AE0C43">
        <w:rPr>
          <w:rFonts w:ascii="Times New Roman" w:hAnsi="Times New Roman"/>
          <w:b/>
          <w:color w:val="222222"/>
          <w:sz w:val="24"/>
          <w:szCs w:val="24"/>
          <w:shd w:val="clear" w:color="auto" w:fill="FFFFFF"/>
        </w:rPr>
        <w:t>Transaction Focus:</w:t>
      </w:r>
      <w:r w:rsidRPr="00AE0C43">
        <w:rPr>
          <w:rStyle w:val="FootnoteReference"/>
          <w:rFonts w:ascii="Times New Roman" w:hAnsi="Times New Roman"/>
          <w:color w:val="222222"/>
          <w:sz w:val="24"/>
          <w:szCs w:val="24"/>
          <w:shd w:val="clear" w:color="auto" w:fill="FFFFFF"/>
        </w:rPr>
        <w:footnoteReference w:id="2"/>
      </w:r>
      <w:r w:rsidRPr="00AE0C43">
        <w:rPr>
          <w:rFonts w:ascii="Times New Roman" w:hAnsi="Times New Roman"/>
          <w:b/>
          <w:color w:val="222222"/>
          <w:sz w:val="24"/>
          <w:szCs w:val="24"/>
          <w:shd w:val="clear" w:color="auto" w:fill="FFFFFF"/>
        </w:rPr>
        <w:t xml:space="preserve"> </w:t>
      </w:r>
      <w:r w:rsidR="009E0BED" w:rsidRPr="00AE0C43">
        <w:rPr>
          <w:rFonts w:ascii="Times New Roman" w:hAnsi="Times New Roman"/>
          <w:color w:val="222222"/>
          <w:sz w:val="24"/>
          <w:szCs w:val="24"/>
          <w:shd w:val="clear" w:color="auto" w:fill="FFFFFF"/>
        </w:rPr>
        <w:t>P</w:t>
      </w:r>
      <w:r w:rsidR="009E0BED">
        <w:rPr>
          <w:rFonts w:ascii="Times New Roman" w:hAnsi="Times New Roman"/>
          <w:color w:val="222222"/>
          <w:sz w:val="24"/>
          <w:szCs w:val="24"/>
          <w:shd w:val="clear" w:color="auto" w:fill="FFFFFF"/>
        </w:rPr>
        <w:t>ower Africa</w:t>
      </w:r>
      <w:r w:rsidR="009E0BED" w:rsidRPr="00AE0C43">
        <w:rPr>
          <w:rFonts w:ascii="Times New Roman" w:hAnsi="Times New Roman"/>
          <w:color w:val="222222"/>
          <w:sz w:val="24"/>
          <w:szCs w:val="24"/>
          <w:shd w:val="clear" w:color="auto" w:fill="FFFFFF"/>
        </w:rPr>
        <w:t xml:space="preserve"> </w:t>
      </w:r>
      <w:r w:rsidRPr="00AE0C43">
        <w:rPr>
          <w:rFonts w:ascii="Times New Roman" w:hAnsi="Times New Roman"/>
          <w:color w:val="222222"/>
          <w:sz w:val="24"/>
          <w:szCs w:val="24"/>
          <w:shd w:val="clear" w:color="auto" w:fill="FFFFFF"/>
        </w:rPr>
        <w:t>will focus its efforts on an initial set of power projects and will aim to bring these projects to financial close</w:t>
      </w:r>
      <w:r w:rsidRPr="00AE0C43">
        <w:rPr>
          <w:rStyle w:val="FootnoteReference"/>
          <w:rFonts w:ascii="Times New Roman" w:hAnsi="Times New Roman"/>
          <w:sz w:val="24"/>
          <w:szCs w:val="24"/>
        </w:rPr>
        <w:footnoteReference w:id="3"/>
      </w:r>
      <w:r w:rsidRPr="00AE0C43">
        <w:rPr>
          <w:rFonts w:ascii="Times New Roman" w:hAnsi="Times New Roman"/>
          <w:color w:val="222222"/>
          <w:sz w:val="24"/>
          <w:szCs w:val="24"/>
          <w:shd w:val="clear" w:color="auto" w:fill="FFFFFF"/>
        </w:rPr>
        <w:t xml:space="preserve"> and into construction</w:t>
      </w:r>
      <w:r w:rsidR="005D5E81">
        <w:rPr>
          <w:rFonts w:ascii="Times New Roman" w:hAnsi="Times New Roman"/>
          <w:color w:val="222222"/>
          <w:sz w:val="24"/>
          <w:szCs w:val="24"/>
          <w:shd w:val="clear" w:color="auto" w:fill="FFFFFF"/>
        </w:rPr>
        <w:t>.</w:t>
      </w:r>
      <w:r w:rsidRPr="00AE0C43">
        <w:rPr>
          <w:rFonts w:ascii="Times New Roman" w:hAnsi="Times New Roman"/>
          <w:color w:val="222222"/>
          <w:sz w:val="24"/>
          <w:szCs w:val="24"/>
          <w:shd w:val="clear" w:color="auto" w:fill="FFFFFF"/>
        </w:rPr>
        <w:t xml:space="preserve"> </w:t>
      </w:r>
    </w:p>
    <w:p w14:paraId="748082C3" w14:textId="77777777" w:rsidR="00DF69C2" w:rsidRPr="00AE0C43" w:rsidRDefault="00DF69C2" w:rsidP="00DF69C2">
      <w:pPr>
        <w:pStyle w:val="ListParagraph"/>
        <w:spacing w:after="200" w:line="276" w:lineRule="auto"/>
        <w:rPr>
          <w:rFonts w:ascii="Times New Roman" w:hAnsi="Times New Roman"/>
          <w:color w:val="222222"/>
          <w:sz w:val="24"/>
          <w:szCs w:val="24"/>
          <w:shd w:val="clear" w:color="auto" w:fill="FFFFFF"/>
        </w:rPr>
      </w:pPr>
    </w:p>
    <w:p w14:paraId="01256C87" w14:textId="170688C4" w:rsidR="00DF69C2" w:rsidRPr="00AE0C43" w:rsidRDefault="00DF69C2" w:rsidP="00DF69C2">
      <w:pPr>
        <w:pStyle w:val="ListParagraph"/>
        <w:numPr>
          <w:ilvl w:val="0"/>
          <w:numId w:val="3"/>
        </w:numPr>
        <w:spacing w:after="200" w:line="276" w:lineRule="auto"/>
        <w:ind w:left="720"/>
        <w:rPr>
          <w:rFonts w:ascii="Times New Roman" w:hAnsi="Times New Roman"/>
          <w:color w:val="222222"/>
          <w:sz w:val="24"/>
          <w:szCs w:val="24"/>
          <w:shd w:val="clear" w:color="auto" w:fill="FFFFFF"/>
        </w:rPr>
      </w:pPr>
      <w:r w:rsidRPr="00AE0C43">
        <w:rPr>
          <w:rFonts w:ascii="Times New Roman" w:hAnsi="Times New Roman"/>
          <w:b/>
          <w:color w:val="222222"/>
          <w:sz w:val="24"/>
          <w:szCs w:val="24"/>
          <w:shd w:val="clear" w:color="auto" w:fill="FFFFFF"/>
        </w:rPr>
        <w:t>Committing to reforms</w:t>
      </w:r>
      <w:r w:rsidRPr="00AE0C43">
        <w:rPr>
          <w:rFonts w:ascii="Times New Roman" w:hAnsi="Times New Roman"/>
          <w:color w:val="222222"/>
          <w:sz w:val="24"/>
          <w:szCs w:val="24"/>
          <w:shd w:val="clear" w:color="auto" w:fill="FFFFFF"/>
        </w:rPr>
        <w:t xml:space="preserve">: </w:t>
      </w:r>
      <w:r w:rsidR="009E0BED" w:rsidRPr="00AE0C43">
        <w:rPr>
          <w:rFonts w:ascii="Times New Roman" w:hAnsi="Times New Roman"/>
          <w:color w:val="222222"/>
          <w:sz w:val="24"/>
          <w:szCs w:val="24"/>
          <w:shd w:val="clear" w:color="auto" w:fill="FFFFFF"/>
        </w:rPr>
        <w:t>P</w:t>
      </w:r>
      <w:r w:rsidR="009E0BED">
        <w:rPr>
          <w:rFonts w:ascii="Times New Roman" w:hAnsi="Times New Roman"/>
          <w:color w:val="222222"/>
          <w:sz w:val="24"/>
          <w:szCs w:val="24"/>
          <w:shd w:val="clear" w:color="auto" w:fill="FFFFFF"/>
        </w:rPr>
        <w:t>ower Africa</w:t>
      </w:r>
      <w:r w:rsidR="009E0BED" w:rsidRPr="00AE0C43">
        <w:rPr>
          <w:rFonts w:ascii="Times New Roman" w:hAnsi="Times New Roman"/>
          <w:color w:val="222222"/>
          <w:sz w:val="24"/>
          <w:szCs w:val="24"/>
          <w:shd w:val="clear" w:color="auto" w:fill="FFFFFF"/>
        </w:rPr>
        <w:t xml:space="preserve"> </w:t>
      </w:r>
      <w:r w:rsidRPr="00AE0C43">
        <w:rPr>
          <w:rFonts w:ascii="Times New Roman" w:hAnsi="Times New Roman"/>
          <w:color w:val="222222"/>
          <w:sz w:val="24"/>
          <w:szCs w:val="24"/>
          <w:shd w:val="clear" w:color="auto" w:fill="FFFFFF"/>
        </w:rPr>
        <w:t>will build upon existing reform agendas. It will include countries that have committed to</w:t>
      </w:r>
      <w:r w:rsidR="00AE0C43" w:rsidRPr="00AE0C43">
        <w:rPr>
          <w:rFonts w:ascii="Times New Roman" w:hAnsi="Times New Roman"/>
          <w:color w:val="222222"/>
          <w:sz w:val="24"/>
          <w:szCs w:val="24"/>
          <w:shd w:val="clear" w:color="auto" w:fill="FFFFFF"/>
        </w:rPr>
        <w:t>,</w:t>
      </w:r>
      <w:r w:rsidRPr="00AE0C43">
        <w:rPr>
          <w:rFonts w:ascii="Times New Roman" w:hAnsi="Times New Roman"/>
          <w:color w:val="222222"/>
          <w:sz w:val="24"/>
          <w:szCs w:val="24"/>
          <w:shd w:val="clear" w:color="auto" w:fill="FFFFFF"/>
        </w:rPr>
        <w:t xml:space="preserve"> or are likely to commit to</w:t>
      </w:r>
      <w:r w:rsidR="00AE0C43" w:rsidRPr="00AE0C43">
        <w:rPr>
          <w:rFonts w:ascii="Times New Roman" w:hAnsi="Times New Roman"/>
          <w:color w:val="222222"/>
          <w:sz w:val="24"/>
          <w:szCs w:val="24"/>
          <w:shd w:val="clear" w:color="auto" w:fill="FFFFFF"/>
        </w:rPr>
        <w:t>,</w:t>
      </w:r>
      <w:r w:rsidRPr="00AE0C43">
        <w:rPr>
          <w:rFonts w:ascii="Times New Roman" w:hAnsi="Times New Roman"/>
          <w:color w:val="222222"/>
          <w:sz w:val="24"/>
          <w:szCs w:val="24"/>
          <w:shd w:val="clear" w:color="auto" w:fill="FFFFFF"/>
        </w:rPr>
        <w:t xml:space="preserve"> key power sector reforms necessary to attract private sector investment and accelerate project development and implementation.</w:t>
      </w:r>
      <w:r w:rsidR="00AE0C43" w:rsidRPr="00AE0C43">
        <w:rPr>
          <w:rFonts w:ascii="Times New Roman" w:hAnsi="Times New Roman"/>
          <w:color w:val="222222"/>
          <w:sz w:val="24"/>
          <w:szCs w:val="24"/>
          <w:shd w:val="clear" w:color="auto" w:fill="FFFFFF"/>
        </w:rPr>
        <w:t xml:space="preserve"> </w:t>
      </w:r>
      <w:r w:rsidRPr="00AE0C43">
        <w:rPr>
          <w:rFonts w:ascii="Times New Roman" w:hAnsi="Times New Roman"/>
          <w:color w:val="222222"/>
          <w:sz w:val="24"/>
          <w:szCs w:val="24"/>
          <w:shd w:val="clear" w:color="auto" w:fill="FFFFFF"/>
        </w:rPr>
        <w:t xml:space="preserve"> In order to undergird reform commitments, the </w:t>
      </w:r>
      <w:r w:rsidR="003244F4">
        <w:rPr>
          <w:rFonts w:ascii="Times New Roman" w:hAnsi="Times New Roman"/>
          <w:color w:val="222222"/>
          <w:sz w:val="24"/>
          <w:szCs w:val="24"/>
          <w:shd w:val="clear" w:color="auto" w:fill="FFFFFF"/>
        </w:rPr>
        <w:t>Power Africa</w:t>
      </w:r>
      <w:r w:rsidR="003244F4" w:rsidRPr="00AE0C43">
        <w:rPr>
          <w:rFonts w:ascii="Times New Roman" w:hAnsi="Times New Roman"/>
          <w:color w:val="222222"/>
          <w:sz w:val="24"/>
          <w:szCs w:val="24"/>
          <w:shd w:val="clear" w:color="auto" w:fill="FFFFFF"/>
        </w:rPr>
        <w:t xml:space="preserve"> </w:t>
      </w:r>
      <w:r w:rsidRPr="00AE0C43">
        <w:rPr>
          <w:rFonts w:ascii="Times New Roman" w:hAnsi="Times New Roman"/>
          <w:color w:val="222222"/>
          <w:sz w:val="24"/>
          <w:szCs w:val="24"/>
          <w:shd w:val="clear" w:color="auto" w:fill="FFFFFF"/>
        </w:rPr>
        <w:t>may appoint an independent highly experienced senior-level public and private sector leaders to serve as resource</w:t>
      </w:r>
      <w:r w:rsidR="009E0BED">
        <w:rPr>
          <w:rFonts w:ascii="Times New Roman" w:hAnsi="Times New Roman"/>
          <w:color w:val="222222"/>
          <w:sz w:val="24"/>
          <w:szCs w:val="24"/>
          <w:shd w:val="clear" w:color="auto" w:fill="FFFFFF"/>
        </w:rPr>
        <w:t>s</w:t>
      </w:r>
      <w:r w:rsidRPr="00AE0C43">
        <w:rPr>
          <w:rFonts w:ascii="Times New Roman" w:hAnsi="Times New Roman"/>
          <w:color w:val="222222"/>
          <w:sz w:val="24"/>
          <w:szCs w:val="24"/>
          <w:shd w:val="clear" w:color="auto" w:fill="FFFFFF"/>
        </w:rPr>
        <w:t xml:space="preserve"> to acting heads-of-state and their senior officials in focus countries</w:t>
      </w:r>
      <w:r w:rsidR="005D5E81">
        <w:rPr>
          <w:rFonts w:ascii="Times New Roman" w:hAnsi="Times New Roman"/>
          <w:color w:val="222222"/>
          <w:sz w:val="24"/>
          <w:szCs w:val="24"/>
          <w:shd w:val="clear" w:color="auto" w:fill="FFFFFF"/>
        </w:rPr>
        <w:t>.</w:t>
      </w:r>
    </w:p>
    <w:p w14:paraId="13C129EC" w14:textId="77777777" w:rsidR="00DF69C2" w:rsidRPr="00AE0C43" w:rsidRDefault="00DF69C2" w:rsidP="00DF69C2">
      <w:pPr>
        <w:pStyle w:val="ListParagraph"/>
        <w:spacing w:after="200" w:line="276" w:lineRule="auto"/>
        <w:rPr>
          <w:rFonts w:ascii="Times New Roman" w:hAnsi="Times New Roman"/>
          <w:sz w:val="24"/>
          <w:szCs w:val="24"/>
        </w:rPr>
      </w:pPr>
    </w:p>
    <w:p w14:paraId="74720305" w14:textId="14B66EC5" w:rsidR="00DF69C2" w:rsidRPr="00AE0C43" w:rsidRDefault="00DF69C2" w:rsidP="00DF69C2">
      <w:pPr>
        <w:pStyle w:val="ListParagraph"/>
        <w:numPr>
          <w:ilvl w:val="0"/>
          <w:numId w:val="2"/>
        </w:numPr>
        <w:spacing w:after="200" w:line="276" w:lineRule="auto"/>
        <w:rPr>
          <w:rFonts w:ascii="Times New Roman" w:hAnsi="Times New Roman"/>
          <w:sz w:val="24"/>
          <w:szCs w:val="24"/>
        </w:rPr>
      </w:pPr>
      <w:r w:rsidRPr="00AE0C43">
        <w:rPr>
          <w:rFonts w:ascii="Times New Roman" w:hAnsi="Times New Roman"/>
          <w:b/>
          <w:color w:val="222222"/>
          <w:sz w:val="24"/>
          <w:szCs w:val="24"/>
          <w:shd w:val="clear" w:color="auto" w:fill="FFFFFF"/>
        </w:rPr>
        <w:t>Delivering Results and Effective Implementation</w:t>
      </w:r>
      <w:r w:rsidRPr="00AE0C43">
        <w:rPr>
          <w:rFonts w:ascii="Times New Roman" w:hAnsi="Times New Roman"/>
          <w:color w:val="222222"/>
          <w:sz w:val="24"/>
          <w:szCs w:val="24"/>
          <w:shd w:val="clear" w:color="auto" w:fill="FFFFFF"/>
        </w:rPr>
        <w:t xml:space="preserve">: </w:t>
      </w:r>
      <w:r w:rsidR="009E0BED" w:rsidRPr="00AE0C43">
        <w:rPr>
          <w:rFonts w:ascii="Times New Roman" w:hAnsi="Times New Roman"/>
          <w:color w:val="222222"/>
          <w:sz w:val="24"/>
          <w:szCs w:val="24"/>
          <w:shd w:val="clear" w:color="auto" w:fill="FFFFFF"/>
        </w:rPr>
        <w:t>P</w:t>
      </w:r>
      <w:r w:rsidR="009E0BED">
        <w:rPr>
          <w:rFonts w:ascii="Times New Roman" w:hAnsi="Times New Roman"/>
          <w:color w:val="222222"/>
          <w:sz w:val="24"/>
          <w:szCs w:val="24"/>
          <w:shd w:val="clear" w:color="auto" w:fill="FFFFFF"/>
        </w:rPr>
        <w:t>ower Africa</w:t>
      </w:r>
      <w:r w:rsidR="009E0BED" w:rsidRPr="00AE0C43">
        <w:rPr>
          <w:rFonts w:ascii="Times New Roman" w:hAnsi="Times New Roman"/>
          <w:color w:val="222222"/>
          <w:sz w:val="24"/>
          <w:szCs w:val="24"/>
          <w:shd w:val="clear" w:color="auto" w:fill="FFFFFF"/>
        </w:rPr>
        <w:t xml:space="preserve"> </w:t>
      </w:r>
      <w:r w:rsidRPr="00AE0C43">
        <w:rPr>
          <w:rFonts w:ascii="Times New Roman" w:hAnsi="Times New Roman"/>
          <w:color w:val="222222"/>
          <w:sz w:val="24"/>
          <w:szCs w:val="24"/>
          <w:shd w:val="clear" w:color="auto" w:fill="FFFFFF"/>
        </w:rPr>
        <w:t>will work directly with governments to help them improve their systems and capacity to deliver basic energy services, use data and analytical tools for decision-making, accelerate power sector regulatory and enabling environment reforms and advance power generation and transmission projects through the deployment of “Delivery Units” which may take different forms based on the context of each country</w:t>
      </w:r>
      <w:r w:rsidR="005D5E81">
        <w:rPr>
          <w:rFonts w:ascii="Times New Roman" w:hAnsi="Times New Roman"/>
          <w:color w:val="222222"/>
          <w:sz w:val="24"/>
          <w:szCs w:val="24"/>
          <w:shd w:val="clear" w:color="auto" w:fill="FFFFFF"/>
        </w:rPr>
        <w:t>.</w:t>
      </w:r>
      <w:r w:rsidRPr="00AE0C43">
        <w:rPr>
          <w:rFonts w:ascii="Times New Roman" w:hAnsi="Times New Roman"/>
          <w:color w:val="222222"/>
          <w:sz w:val="24"/>
          <w:szCs w:val="24"/>
          <w:shd w:val="clear" w:color="auto" w:fill="FFFFFF"/>
        </w:rPr>
        <w:t xml:space="preserve">  </w:t>
      </w:r>
      <w:r w:rsidRPr="00AE0C43">
        <w:rPr>
          <w:rFonts w:ascii="Times New Roman" w:hAnsi="Times New Roman"/>
          <w:color w:val="222222"/>
          <w:sz w:val="24"/>
          <w:szCs w:val="24"/>
        </w:rPr>
        <w:t xml:space="preserve"> </w:t>
      </w:r>
    </w:p>
    <w:p w14:paraId="54EADCAD" w14:textId="77777777" w:rsidR="00DF69C2" w:rsidRPr="00AE0C43" w:rsidRDefault="00DF69C2" w:rsidP="00DF69C2">
      <w:pPr>
        <w:pStyle w:val="ListParagraph"/>
        <w:spacing w:after="200" w:line="276" w:lineRule="auto"/>
        <w:rPr>
          <w:rFonts w:ascii="Times New Roman" w:hAnsi="Times New Roman"/>
          <w:sz w:val="24"/>
          <w:szCs w:val="24"/>
        </w:rPr>
      </w:pPr>
    </w:p>
    <w:p w14:paraId="5120B2D6" w14:textId="4AB165B2" w:rsidR="00DF69C2" w:rsidRPr="00AE0C43" w:rsidRDefault="00DF69C2" w:rsidP="00DF69C2">
      <w:pPr>
        <w:pStyle w:val="ListParagraph"/>
        <w:numPr>
          <w:ilvl w:val="0"/>
          <w:numId w:val="2"/>
        </w:numPr>
        <w:spacing w:after="200" w:line="276" w:lineRule="auto"/>
        <w:rPr>
          <w:rFonts w:ascii="Times New Roman" w:hAnsi="Times New Roman"/>
          <w:sz w:val="24"/>
          <w:szCs w:val="24"/>
        </w:rPr>
      </w:pPr>
      <w:r w:rsidRPr="00AE0C43">
        <w:rPr>
          <w:rFonts w:ascii="Times New Roman" w:hAnsi="Times New Roman"/>
          <w:b/>
          <w:color w:val="222222"/>
          <w:sz w:val="24"/>
          <w:szCs w:val="24"/>
          <w:shd w:val="clear" w:color="auto" w:fill="FFFFFF"/>
        </w:rPr>
        <w:t>Mobilizing Finance and the Private Sector</w:t>
      </w:r>
      <w:r w:rsidRPr="00AE0C43">
        <w:rPr>
          <w:rFonts w:ascii="Times New Roman" w:hAnsi="Times New Roman"/>
          <w:color w:val="222222"/>
          <w:sz w:val="24"/>
          <w:szCs w:val="24"/>
          <w:shd w:val="clear" w:color="auto" w:fill="FFFFFF"/>
        </w:rPr>
        <w:t>:  P</w:t>
      </w:r>
      <w:r w:rsidR="009E0BED">
        <w:rPr>
          <w:rFonts w:ascii="Times New Roman" w:hAnsi="Times New Roman"/>
          <w:color w:val="222222"/>
          <w:sz w:val="24"/>
          <w:szCs w:val="24"/>
          <w:shd w:val="clear" w:color="auto" w:fill="FFFFFF"/>
        </w:rPr>
        <w:t>ower Africa</w:t>
      </w:r>
      <w:r w:rsidRPr="00AE0C43">
        <w:rPr>
          <w:rFonts w:ascii="Times New Roman" w:hAnsi="Times New Roman"/>
          <w:color w:val="222222"/>
          <w:sz w:val="24"/>
          <w:szCs w:val="24"/>
          <w:shd w:val="clear" w:color="auto" w:fill="FFFFFF"/>
        </w:rPr>
        <w:t xml:space="preserve">, working with partners, will address constraints to private sector participation and investment. </w:t>
      </w:r>
      <w:r w:rsidR="003244F4">
        <w:rPr>
          <w:rFonts w:ascii="Times New Roman" w:hAnsi="Times New Roman"/>
          <w:color w:val="222222"/>
          <w:sz w:val="24"/>
          <w:szCs w:val="24"/>
          <w:shd w:val="clear" w:color="auto" w:fill="FFFFFF"/>
        </w:rPr>
        <w:t>Power Africa</w:t>
      </w:r>
      <w:r w:rsidRPr="00AE0C43">
        <w:rPr>
          <w:rFonts w:ascii="Times New Roman" w:hAnsi="Times New Roman"/>
          <w:color w:val="222222"/>
          <w:sz w:val="24"/>
          <w:szCs w:val="24"/>
          <w:shd w:val="clear" w:color="auto" w:fill="FFFFFF"/>
        </w:rPr>
        <w:t xml:space="preserve"> will </w:t>
      </w:r>
      <w:r w:rsidR="00F76094">
        <w:rPr>
          <w:rFonts w:ascii="Times New Roman" w:hAnsi="Times New Roman"/>
          <w:color w:val="222222"/>
          <w:sz w:val="24"/>
          <w:szCs w:val="24"/>
          <w:shd w:val="clear" w:color="auto" w:fill="FFFFFF"/>
        </w:rPr>
        <w:t xml:space="preserve">help facilitate, and if possible </w:t>
      </w:r>
      <w:r w:rsidRPr="00AE0C43">
        <w:rPr>
          <w:rFonts w:ascii="Times New Roman" w:hAnsi="Times New Roman"/>
          <w:color w:val="222222"/>
          <w:sz w:val="24"/>
          <w:szCs w:val="24"/>
          <w:shd w:val="clear" w:color="auto" w:fill="FFFFFF"/>
        </w:rPr>
        <w:t>expedite</w:t>
      </w:r>
      <w:r w:rsidR="00F76094">
        <w:rPr>
          <w:rFonts w:ascii="Times New Roman" w:hAnsi="Times New Roman"/>
          <w:color w:val="222222"/>
          <w:sz w:val="24"/>
          <w:szCs w:val="24"/>
          <w:shd w:val="clear" w:color="auto" w:fill="FFFFFF"/>
        </w:rPr>
        <w:t>,</w:t>
      </w:r>
      <w:r w:rsidRPr="00AE0C43">
        <w:rPr>
          <w:rFonts w:ascii="Times New Roman" w:hAnsi="Times New Roman"/>
          <w:color w:val="222222"/>
          <w:sz w:val="24"/>
          <w:szCs w:val="24"/>
          <w:shd w:val="clear" w:color="auto" w:fill="FFFFFF"/>
        </w:rPr>
        <w:t xml:space="preserve"> processes</w:t>
      </w:r>
      <w:r w:rsidR="00F76094">
        <w:rPr>
          <w:rFonts w:ascii="Times New Roman" w:hAnsi="Times New Roman"/>
          <w:color w:val="222222"/>
          <w:sz w:val="24"/>
          <w:szCs w:val="24"/>
          <w:shd w:val="clear" w:color="auto" w:fill="FFFFFF"/>
        </w:rPr>
        <w:t xml:space="preserve">, </w:t>
      </w:r>
      <w:r w:rsidRPr="00AE0C43">
        <w:rPr>
          <w:rFonts w:ascii="Times New Roman" w:hAnsi="Times New Roman"/>
          <w:color w:val="222222"/>
          <w:sz w:val="24"/>
          <w:szCs w:val="24"/>
          <w:shd w:val="clear" w:color="auto" w:fill="FFFFFF"/>
        </w:rPr>
        <w:t>for</w:t>
      </w:r>
      <w:r w:rsidR="00C16A68">
        <w:rPr>
          <w:rFonts w:ascii="Times New Roman" w:hAnsi="Times New Roman"/>
          <w:color w:val="222222"/>
          <w:sz w:val="24"/>
          <w:szCs w:val="24"/>
          <w:shd w:val="clear" w:color="auto" w:fill="FFFFFF"/>
        </w:rPr>
        <w:t xml:space="preserve"> example, </w:t>
      </w:r>
      <w:r w:rsidRPr="00AE0C43">
        <w:rPr>
          <w:rFonts w:ascii="Times New Roman" w:hAnsi="Times New Roman"/>
          <w:color w:val="222222"/>
          <w:sz w:val="24"/>
          <w:szCs w:val="24"/>
          <w:shd w:val="clear" w:color="auto" w:fill="FFFFFF"/>
        </w:rPr>
        <w:t>due diligence, approvals, and procurement, to accelerate energy and power projects to financial close</w:t>
      </w:r>
      <w:r w:rsidR="00E57B88">
        <w:rPr>
          <w:rFonts w:ascii="Times New Roman" w:hAnsi="Times New Roman"/>
          <w:color w:val="222222"/>
          <w:sz w:val="24"/>
          <w:szCs w:val="24"/>
          <w:shd w:val="clear" w:color="auto" w:fill="FFFFFF"/>
        </w:rPr>
        <w:t>.</w:t>
      </w:r>
      <w:r w:rsidRPr="00AE0C43">
        <w:rPr>
          <w:rFonts w:ascii="Times New Roman" w:hAnsi="Times New Roman"/>
          <w:color w:val="222222"/>
          <w:sz w:val="24"/>
          <w:szCs w:val="24"/>
          <w:shd w:val="clear" w:color="auto" w:fill="FFFFFF"/>
        </w:rPr>
        <w:t xml:space="preserve">  </w:t>
      </w:r>
      <w:r w:rsidRPr="00AE0C43">
        <w:rPr>
          <w:rFonts w:ascii="Times New Roman" w:hAnsi="Times New Roman"/>
          <w:color w:val="222222"/>
          <w:sz w:val="24"/>
          <w:szCs w:val="24"/>
        </w:rPr>
        <w:t xml:space="preserve"> </w:t>
      </w:r>
    </w:p>
    <w:p w14:paraId="6E799B59" w14:textId="77777777" w:rsidR="00DF69C2" w:rsidRPr="00AE0C43" w:rsidRDefault="00DF69C2" w:rsidP="00DF69C2">
      <w:pPr>
        <w:pStyle w:val="ListParagraph"/>
        <w:spacing w:after="240" w:line="276" w:lineRule="auto"/>
        <w:rPr>
          <w:rFonts w:ascii="Times New Roman" w:hAnsi="Times New Roman"/>
          <w:sz w:val="24"/>
          <w:szCs w:val="24"/>
        </w:rPr>
      </w:pPr>
    </w:p>
    <w:p w14:paraId="45086AD3" w14:textId="77777777" w:rsidR="005D5E81" w:rsidRPr="005D5E81" w:rsidRDefault="005D5E81" w:rsidP="005D5E81">
      <w:pPr>
        <w:pStyle w:val="ListParagraph"/>
        <w:spacing w:after="240" w:line="276" w:lineRule="auto"/>
        <w:rPr>
          <w:rFonts w:ascii="Times New Roman" w:hAnsi="Times New Roman"/>
          <w:sz w:val="24"/>
          <w:szCs w:val="24"/>
        </w:rPr>
      </w:pPr>
    </w:p>
    <w:p w14:paraId="6EF70880" w14:textId="77777777" w:rsidR="005D5E81" w:rsidRPr="005D5E81" w:rsidRDefault="005D5E81" w:rsidP="005D5E81">
      <w:pPr>
        <w:pStyle w:val="ListParagraph"/>
        <w:spacing w:after="240" w:line="276" w:lineRule="auto"/>
        <w:rPr>
          <w:rFonts w:ascii="Times New Roman" w:hAnsi="Times New Roman"/>
          <w:sz w:val="24"/>
          <w:szCs w:val="24"/>
        </w:rPr>
      </w:pPr>
    </w:p>
    <w:p w14:paraId="4A499CD8" w14:textId="2B104A55" w:rsidR="00DF69C2" w:rsidRPr="00AE0C43" w:rsidRDefault="00DF69C2" w:rsidP="00DF69C2">
      <w:pPr>
        <w:pStyle w:val="ListParagraph"/>
        <w:numPr>
          <w:ilvl w:val="0"/>
          <w:numId w:val="2"/>
        </w:numPr>
        <w:spacing w:after="240" w:line="276" w:lineRule="auto"/>
        <w:rPr>
          <w:rFonts w:ascii="Times New Roman" w:hAnsi="Times New Roman"/>
          <w:sz w:val="24"/>
          <w:szCs w:val="24"/>
        </w:rPr>
      </w:pPr>
      <w:r w:rsidRPr="00AE0C43">
        <w:rPr>
          <w:rFonts w:ascii="Times New Roman" w:hAnsi="Times New Roman"/>
          <w:b/>
          <w:sz w:val="24"/>
          <w:szCs w:val="24"/>
        </w:rPr>
        <w:t>Increasing Cross-Border Electricity and Energy Trade</w:t>
      </w:r>
      <w:r w:rsidRPr="00AE0C43">
        <w:rPr>
          <w:rFonts w:ascii="Times New Roman" w:hAnsi="Times New Roman"/>
          <w:sz w:val="24"/>
          <w:szCs w:val="24"/>
        </w:rPr>
        <w:t xml:space="preserve">: </w:t>
      </w:r>
      <w:r w:rsidR="009E0BED" w:rsidRPr="00AE0C43">
        <w:rPr>
          <w:rFonts w:ascii="Times New Roman" w:hAnsi="Times New Roman"/>
          <w:sz w:val="24"/>
          <w:szCs w:val="24"/>
        </w:rPr>
        <w:t>P</w:t>
      </w:r>
      <w:r w:rsidR="009E0BED">
        <w:rPr>
          <w:rFonts w:ascii="Times New Roman" w:hAnsi="Times New Roman"/>
          <w:sz w:val="24"/>
          <w:szCs w:val="24"/>
        </w:rPr>
        <w:t xml:space="preserve">ower Africa </w:t>
      </w:r>
      <w:r w:rsidRPr="00AE0C43">
        <w:rPr>
          <w:rFonts w:ascii="Times New Roman" w:hAnsi="Times New Roman"/>
          <w:sz w:val="24"/>
          <w:szCs w:val="24"/>
        </w:rPr>
        <w:t xml:space="preserve">will work with the East and West Power Pools, among others in the region, to increase connectivity and cross-border trade in electricity to increase security of electricity supply and lower overall energy costs.  Special attention will be centered on the operations of the Power Pools, their cost structures and sustainability.  In addition, </w:t>
      </w:r>
      <w:r w:rsidR="009E0BED" w:rsidRPr="00AE0C43">
        <w:rPr>
          <w:rFonts w:ascii="Times New Roman" w:hAnsi="Times New Roman"/>
          <w:sz w:val="24"/>
          <w:szCs w:val="24"/>
        </w:rPr>
        <w:t>P</w:t>
      </w:r>
      <w:r w:rsidR="009E0BED">
        <w:rPr>
          <w:rFonts w:ascii="Times New Roman" w:hAnsi="Times New Roman"/>
          <w:sz w:val="24"/>
          <w:szCs w:val="24"/>
        </w:rPr>
        <w:t>ower Africa</w:t>
      </w:r>
      <w:r w:rsidR="009E0BED" w:rsidRPr="00AE0C43">
        <w:rPr>
          <w:rFonts w:ascii="Times New Roman" w:hAnsi="Times New Roman"/>
          <w:sz w:val="24"/>
          <w:szCs w:val="24"/>
        </w:rPr>
        <w:t xml:space="preserve"> </w:t>
      </w:r>
      <w:r w:rsidRPr="00AE0C43">
        <w:rPr>
          <w:rFonts w:ascii="Times New Roman" w:hAnsi="Times New Roman"/>
          <w:sz w:val="24"/>
          <w:szCs w:val="24"/>
        </w:rPr>
        <w:t xml:space="preserve">will support improved regional planning and help build national capacity to engage in spot trading and eventually a real time electricity market. </w:t>
      </w:r>
    </w:p>
    <w:p w14:paraId="0512D986" w14:textId="77777777" w:rsidR="00DF69C2" w:rsidRPr="00AE0C43" w:rsidRDefault="00DF69C2" w:rsidP="00DF69C2">
      <w:pPr>
        <w:pStyle w:val="ListParagraph"/>
        <w:rPr>
          <w:rFonts w:ascii="Times New Roman" w:hAnsi="Times New Roman"/>
          <w:b/>
          <w:color w:val="222222"/>
          <w:sz w:val="24"/>
          <w:szCs w:val="24"/>
          <w:shd w:val="clear" w:color="auto" w:fill="FFFFFF"/>
        </w:rPr>
      </w:pPr>
    </w:p>
    <w:p w14:paraId="3F2F8EFF" w14:textId="653C5AE6" w:rsidR="00DF69C2" w:rsidRPr="00AE0C43" w:rsidRDefault="00DF69C2" w:rsidP="00DF69C2">
      <w:pPr>
        <w:pStyle w:val="ListParagraph"/>
        <w:numPr>
          <w:ilvl w:val="0"/>
          <w:numId w:val="2"/>
        </w:numPr>
        <w:spacing w:after="200" w:line="276" w:lineRule="auto"/>
        <w:rPr>
          <w:rFonts w:ascii="Times New Roman" w:hAnsi="Times New Roman"/>
          <w:color w:val="222222"/>
          <w:sz w:val="24"/>
          <w:szCs w:val="24"/>
          <w:shd w:val="clear" w:color="auto" w:fill="FFFFFF"/>
        </w:rPr>
      </w:pPr>
      <w:r w:rsidRPr="00AE0C43">
        <w:rPr>
          <w:rFonts w:ascii="Times New Roman" w:hAnsi="Times New Roman"/>
          <w:b/>
          <w:color w:val="222222"/>
          <w:sz w:val="24"/>
          <w:szCs w:val="24"/>
          <w:shd w:val="clear" w:color="auto" w:fill="FFFFFF"/>
        </w:rPr>
        <w:t>Enhancing Capacity for Low Emission Development Strategies</w:t>
      </w:r>
      <w:r w:rsidRPr="00AE0C43">
        <w:rPr>
          <w:rFonts w:ascii="Times New Roman" w:hAnsi="Times New Roman"/>
          <w:color w:val="222222"/>
          <w:sz w:val="24"/>
          <w:szCs w:val="24"/>
          <w:shd w:val="clear" w:color="auto" w:fill="FFFFFF"/>
        </w:rPr>
        <w:t>. Power Africa will help plan and implement country-led Low Emission Development Strategies, including by increasing transparent data collection and analytical decision making for those sectors key to long</w:t>
      </w:r>
      <w:r w:rsidR="00D40DDF">
        <w:rPr>
          <w:rFonts w:ascii="Times New Roman" w:hAnsi="Times New Roman"/>
          <w:color w:val="222222"/>
          <w:sz w:val="24"/>
          <w:szCs w:val="24"/>
          <w:shd w:val="clear" w:color="auto" w:fill="FFFFFF"/>
        </w:rPr>
        <w:t>-</w:t>
      </w:r>
      <w:r w:rsidRPr="00AE0C43">
        <w:rPr>
          <w:rFonts w:ascii="Times New Roman" w:hAnsi="Times New Roman"/>
          <w:color w:val="222222"/>
          <w:sz w:val="24"/>
          <w:szCs w:val="24"/>
          <w:shd w:val="clear" w:color="auto" w:fill="FFFFFF"/>
        </w:rPr>
        <w:t xml:space="preserve">term economic planning. These frameworks will help to guide the investments of </w:t>
      </w:r>
      <w:r w:rsidR="00D80E62">
        <w:rPr>
          <w:rFonts w:ascii="Times New Roman" w:hAnsi="Times New Roman"/>
          <w:color w:val="222222"/>
          <w:sz w:val="24"/>
          <w:szCs w:val="24"/>
          <w:shd w:val="clear" w:color="auto" w:fill="FFFFFF"/>
        </w:rPr>
        <w:t>Power Africa</w:t>
      </w:r>
      <w:r w:rsidRPr="00AE0C43">
        <w:rPr>
          <w:rFonts w:ascii="Times New Roman" w:hAnsi="Times New Roman"/>
          <w:color w:val="222222"/>
          <w:sz w:val="24"/>
          <w:szCs w:val="24"/>
          <w:shd w:val="clear" w:color="auto" w:fill="FFFFFF"/>
        </w:rPr>
        <w:t xml:space="preserve">; ensuring activities align with country priorities and lead to lowering </w:t>
      </w:r>
      <w:r w:rsidR="00F4578F" w:rsidRPr="009B7CA1">
        <w:rPr>
          <w:rFonts w:ascii="Times New Roman" w:hAnsi="Times New Roman"/>
          <w:color w:val="222222"/>
          <w:sz w:val="24"/>
          <w:szCs w:val="24"/>
          <w:shd w:val="clear" w:color="auto" w:fill="FFFFFF"/>
        </w:rPr>
        <w:t>Greenhouse Gas Emissions (</w:t>
      </w:r>
      <w:r w:rsidRPr="00AE0C43">
        <w:rPr>
          <w:rFonts w:ascii="Times New Roman" w:hAnsi="Times New Roman"/>
          <w:color w:val="222222"/>
          <w:sz w:val="24"/>
          <w:szCs w:val="24"/>
          <w:shd w:val="clear" w:color="auto" w:fill="FFFFFF"/>
        </w:rPr>
        <w:t>GHG</w:t>
      </w:r>
      <w:r w:rsidR="00F4578F" w:rsidRPr="009B7CA1">
        <w:rPr>
          <w:rFonts w:ascii="Times New Roman" w:hAnsi="Times New Roman"/>
          <w:color w:val="222222"/>
          <w:sz w:val="24"/>
          <w:szCs w:val="24"/>
          <w:shd w:val="clear" w:color="auto" w:fill="FFFFFF"/>
        </w:rPr>
        <w:t>)</w:t>
      </w:r>
      <w:r w:rsidRPr="00AE0C43">
        <w:rPr>
          <w:rFonts w:ascii="Times New Roman" w:hAnsi="Times New Roman"/>
          <w:color w:val="222222"/>
          <w:sz w:val="24"/>
          <w:szCs w:val="24"/>
          <w:shd w:val="clear" w:color="auto" w:fill="FFFFFF"/>
        </w:rPr>
        <w:t xml:space="preserve"> emissions trajectories in the long-term.</w:t>
      </w:r>
    </w:p>
    <w:p w14:paraId="1E8D91A6" w14:textId="77777777" w:rsidR="00DF69C2" w:rsidRPr="00AE0C43" w:rsidRDefault="00DF69C2" w:rsidP="00DF69C2">
      <w:pPr>
        <w:pStyle w:val="ListParagraph"/>
        <w:spacing w:after="200" w:line="276" w:lineRule="auto"/>
        <w:rPr>
          <w:rFonts w:ascii="Times New Roman" w:hAnsi="Times New Roman"/>
          <w:color w:val="222222"/>
          <w:sz w:val="24"/>
          <w:szCs w:val="24"/>
          <w:shd w:val="clear" w:color="auto" w:fill="FFFFFF"/>
        </w:rPr>
      </w:pPr>
    </w:p>
    <w:p w14:paraId="38194BF2" w14:textId="77777777" w:rsidR="00DF69C2" w:rsidRPr="00AE0C43" w:rsidRDefault="00DF69C2" w:rsidP="00DF69C2">
      <w:pPr>
        <w:pStyle w:val="ListParagraph"/>
        <w:numPr>
          <w:ilvl w:val="0"/>
          <w:numId w:val="2"/>
        </w:numPr>
        <w:spacing w:after="200" w:line="276" w:lineRule="auto"/>
        <w:rPr>
          <w:rFonts w:ascii="Times New Roman" w:hAnsi="Times New Roman"/>
          <w:color w:val="222222"/>
          <w:sz w:val="24"/>
          <w:szCs w:val="24"/>
          <w:shd w:val="clear" w:color="auto" w:fill="FFFFFF"/>
        </w:rPr>
      </w:pPr>
      <w:r w:rsidRPr="00AE0C43">
        <w:rPr>
          <w:rFonts w:ascii="Times New Roman" w:hAnsi="Times New Roman"/>
          <w:b/>
          <w:color w:val="222222"/>
          <w:sz w:val="24"/>
          <w:szCs w:val="24"/>
          <w:shd w:val="clear" w:color="auto" w:fill="FFFFFF"/>
        </w:rPr>
        <w:t>Clean Energy Focus</w:t>
      </w:r>
      <w:r w:rsidRPr="00AE0C43">
        <w:rPr>
          <w:rFonts w:ascii="Times New Roman" w:hAnsi="Times New Roman"/>
          <w:color w:val="222222"/>
          <w:sz w:val="24"/>
          <w:szCs w:val="24"/>
          <w:shd w:val="clear" w:color="auto" w:fill="FFFFFF"/>
        </w:rPr>
        <w:t xml:space="preserve">: Power Africa, when appropriate, will focus its efforts on cleaner energy technologies, providing low carbon options that reduce GHG emissions, and also provide regional energy security and increased energy access to rural populations. </w:t>
      </w:r>
    </w:p>
    <w:p w14:paraId="3D83570F" w14:textId="2DC9D84D" w:rsidR="00DF69C2" w:rsidRPr="00AE0C43" w:rsidRDefault="00DF69C2" w:rsidP="00DF69C2">
      <w:pPr>
        <w:tabs>
          <w:tab w:val="left" w:pos="4860"/>
        </w:tabs>
        <w:rPr>
          <w:rFonts w:ascii="Times New Roman" w:hAnsi="Times New Roman" w:cs="Times New Roman"/>
          <w:sz w:val="24"/>
          <w:szCs w:val="24"/>
        </w:rPr>
      </w:pPr>
      <w:r w:rsidRPr="00AE0C43">
        <w:rPr>
          <w:rFonts w:ascii="Times New Roman" w:hAnsi="Times New Roman" w:cs="Times New Roman"/>
          <w:sz w:val="24"/>
          <w:szCs w:val="24"/>
        </w:rPr>
        <w:t xml:space="preserve">Power Africa will </w:t>
      </w:r>
      <w:r w:rsidR="00F76094">
        <w:rPr>
          <w:rFonts w:ascii="Times New Roman" w:hAnsi="Times New Roman" w:cs="Times New Roman"/>
          <w:sz w:val="24"/>
          <w:szCs w:val="24"/>
        </w:rPr>
        <w:t xml:space="preserve">help </w:t>
      </w:r>
      <w:r w:rsidRPr="00AE0C43">
        <w:rPr>
          <w:rFonts w:ascii="Times New Roman" w:hAnsi="Times New Roman" w:cs="Times New Roman"/>
          <w:sz w:val="24"/>
          <w:szCs w:val="24"/>
        </w:rPr>
        <w:t>accelerate power generation, transmission, and expand distribution in focus countries in SSA by aligning commitments of those countries with the commitments made by private sector partners to increase investments in the power sector. USAID, together with the Multilateral Development Banks (MDBs) such as the African Development Bank (</w:t>
      </w:r>
      <w:proofErr w:type="spellStart"/>
      <w:r w:rsidRPr="00AE0C43">
        <w:rPr>
          <w:rFonts w:ascii="Times New Roman" w:hAnsi="Times New Roman" w:cs="Times New Roman"/>
          <w:sz w:val="24"/>
          <w:szCs w:val="24"/>
        </w:rPr>
        <w:t>AfDB</w:t>
      </w:r>
      <w:proofErr w:type="spellEnd"/>
      <w:r w:rsidRPr="00AE0C43">
        <w:rPr>
          <w:rFonts w:ascii="Times New Roman" w:hAnsi="Times New Roman" w:cs="Times New Roman"/>
          <w:sz w:val="24"/>
          <w:szCs w:val="24"/>
        </w:rPr>
        <w:t>) and the World Bank (WB), as well as other donors, will facilitate and support investments and reform efforts that together will expand the availability of power for sustainable economic growth.</w:t>
      </w:r>
    </w:p>
    <w:p w14:paraId="72AFB39C" w14:textId="77777777" w:rsidR="00DF69C2" w:rsidRDefault="00DF69C2" w:rsidP="00DF69C2">
      <w:pPr>
        <w:tabs>
          <w:tab w:val="left" w:pos="4860"/>
        </w:tabs>
        <w:rPr>
          <w:sz w:val="24"/>
          <w:szCs w:val="24"/>
        </w:rPr>
      </w:pPr>
    </w:p>
    <w:p w14:paraId="598A6DB8" w14:textId="78B245E3" w:rsidR="00D33A14" w:rsidRPr="00F4578F" w:rsidRDefault="00B9721A" w:rsidP="00D33A14">
      <w:pPr>
        <w:pStyle w:val="Default"/>
        <w:rPr>
          <w:rFonts w:ascii="Times New Roman" w:hAnsi="Times New Roman" w:cs="Times New Roman"/>
          <w:b/>
          <w:color w:val="auto"/>
          <w:u w:val="single"/>
        </w:rPr>
      </w:pPr>
      <w:r w:rsidRPr="00F4578F">
        <w:rPr>
          <w:rFonts w:ascii="Times New Roman" w:hAnsi="Times New Roman" w:cs="Times New Roman"/>
          <w:b/>
          <w:color w:val="auto"/>
          <w:u w:val="single"/>
        </w:rPr>
        <w:t>This Addendum to the GDA APS seeks private sector partners that wish to collaborate with USAID on programs that realize the</w:t>
      </w:r>
      <w:r w:rsidR="00364464" w:rsidRPr="00F4578F">
        <w:rPr>
          <w:rFonts w:ascii="Times New Roman" w:hAnsi="Times New Roman" w:cs="Times New Roman"/>
          <w:b/>
          <w:color w:val="auto"/>
          <w:u w:val="single"/>
        </w:rPr>
        <w:t xml:space="preserve"> </w:t>
      </w:r>
      <w:r w:rsidR="00D80E62" w:rsidRPr="00F4578F">
        <w:rPr>
          <w:rFonts w:ascii="Times New Roman" w:hAnsi="Times New Roman" w:cs="Times New Roman"/>
          <w:b/>
          <w:color w:val="auto"/>
          <w:u w:val="single"/>
        </w:rPr>
        <w:t xml:space="preserve">Power Africa </w:t>
      </w:r>
      <w:r w:rsidR="00364464" w:rsidRPr="00F4578F">
        <w:rPr>
          <w:rFonts w:ascii="Times New Roman" w:hAnsi="Times New Roman" w:cs="Times New Roman"/>
          <w:b/>
          <w:color w:val="auto"/>
          <w:u w:val="single"/>
        </w:rPr>
        <w:t>goals</w:t>
      </w:r>
      <w:r w:rsidRPr="00F4578F">
        <w:rPr>
          <w:rFonts w:ascii="Times New Roman" w:hAnsi="Times New Roman" w:cs="Times New Roman"/>
          <w:b/>
          <w:color w:val="auto"/>
          <w:u w:val="single"/>
        </w:rPr>
        <w:t xml:space="preserve"> while pursuing their own business or philanthropic interests. </w:t>
      </w:r>
    </w:p>
    <w:p w14:paraId="2EA00409" w14:textId="77777777" w:rsidR="006B35D1" w:rsidRDefault="006B35D1" w:rsidP="00D33A14">
      <w:pPr>
        <w:pStyle w:val="Default"/>
        <w:rPr>
          <w:rFonts w:ascii="Times New Roman" w:hAnsi="Times New Roman" w:cs="Times New Roman"/>
          <w:color w:val="auto"/>
        </w:rPr>
      </w:pPr>
    </w:p>
    <w:p w14:paraId="4BC79F17" w14:textId="77777777" w:rsidR="00645A37" w:rsidRDefault="00645A37" w:rsidP="008233D1">
      <w:pPr>
        <w:pStyle w:val="Default"/>
        <w:rPr>
          <w:rFonts w:ascii="Times New Roman" w:hAnsi="Times New Roman"/>
          <w:b/>
        </w:rPr>
      </w:pPr>
    </w:p>
    <w:p w14:paraId="442F1CAF" w14:textId="77777777" w:rsidR="00BF1633" w:rsidRDefault="00BF1633">
      <w:pPr>
        <w:spacing w:after="200"/>
        <w:rPr>
          <w:rFonts w:ascii="Times New Roman" w:hAnsi="Times New Roman" w:cs="Times New Roman"/>
          <w:b/>
          <w:bCs/>
          <w:sz w:val="24"/>
          <w:szCs w:val="24"/>
        </w:rPr>
      </w:pPr>
      <w:r>
        <w:rPr>
          <w:rFonts w:ascii="Times New Roman" w:hAnsi="Times New Roman" w:cs="Times New Roman"/>
          <w:b/>
          <w:bCs/>
        </w:rPr>
        <w:br w:type="page"/>
      </w:r>
    </w:p>
    <w:p w14:paraId="160E0D44" w14:textId="77777777" w:rsidR="005D5E81" w:rsidRDefault="005D5E81" w:rsidP="00B9721A">
      <w:pPr>
        <w:pStyle w:val="Default"/>
        <w:rPr>
          <w:rFonts w:ascii="Times New Roman" w:hAnsi="Times New Roman" w:cs="Times New Roman"/>
          <w:b/>
          <w:bCs/>
          <w:color w:val="auto"/>
        </w:rPr>
      </w:pPr>
    </w:p>
    <w:p w14:paraId="5E6C2B8E" w14:textId="77777777" w:rsidR="00B9721A" w:rsidRPr="000A4610" w:rsidRDefault="00B9721A" w:rsidP="00B9721A">
      <w:pPr>
        <w:pStyle w:val="Default"/>
        <w:rPr>
          <w:rFonts w:ascii="Times New Roman" w:hAnsi="Times New Roman" w:cs="Times New Roman"/>
          <w:b/>
          <w:bCs/>
          <w:color w:val="auto"/>
        </w:rPr>
      </w:pPr>
      <w:r w:rsidRPr="000A4610">
        <w:rPr>
          <w:rFonts w:ascii="Times New Roman" w:hAnsi="Times New Roman" w:cs="Times New Roman"/>
          <w:b/>
          <w:bCs/>
          <w:color w:val="auto"/>
        </w:rPr>
        <w:t xml:space="preserve">SECTION II- AWARD INFORMATION </w:t>
      </w:r>
    </w:p>
    <w:p w14:paraId="76CFD973" w14:textId="77777777" w:rsidR="00364464" w:rsidRPr="000A4610" w:rsidRDefault="00364464" w:rsidP="00B9721A">
      <w:pPr>
        <w:pStyle w:val="Default"/>
        <w:rPr>
          <w:rFonts w:ascii="Times New Roman" w:hAnsi="Times New Roman" w:cs="Times New Roman"/>
          <w:color w:val="auto"/>
        </w:rPr>
      </w:pPr>
    </w:p>
    <w:p w14:paraId="1ED5FC14" w14:textId="1297490A" w:rsidR="00CA00BC" w:rsidRPr="000A4610" w:rsidRDefault="00B9721A" w:rsidP="00CA00BC">
      <w:pPr>
        <w:pStyle w:val="Default"/>
        <w:rPr>
          <w:rFonts w:ascii="Times New Roman" w:hAnsi="Times New Roman" w:cs="Times New Roman"/>
          <w:color w:val="auto"/>
        </w:rPr>
      </w:pPr>
      <w:r w:rsidRPr="000A4610">
        <w:rPr>
          <w:rFonts w:ascii="Times New Roman" w:hAnsi="Times New Roman" w:cs="Times New Roman"/>
          <w:color w:val="auto"/>
        </w:rPr>
        <w:t xml:space="preserve">Based on this Addendum to the </w:t>
      </w:r>
      <w:r w:rsidR="00E319AB">
        <w:rPr>
          <w:rFonts w:ascii="Times New Roman" w:hAnsi="Times New Roman" w:cs="Times New Roman"/>
          <w:color w:val="auto"/>
        </w:rPr>
        <w:t>FY</w:t>
      </w:r>
      <w:r w:rsidR="00E57B88">
        <w:rPr>
          <w:rFonts w:ascii="Times New Roman" w:hAnsi="Times New Roman" w:cs="Times New Roman"/>
          <w:color w:val="auto"/>
        </w:rPr>
        <w:t>201</w:t>
      </w:r>
      <w:r w:rsidR="00E319AB">
        <w:rPr>
          <w:rFonts w:ascii="Times New Roman" w:hAnsi="Times New Roman" w:cs="Times New Roman"/>
          <w:color w:val="auto"/>
        </w:rPr>
        <w:t>4-FY2015</w:t>
      </w:r>
      <w:r w:rsidR="00E57B88">
        <w:rPr>
          <w:rFonts w:ascii="Times New Roman" w:hAnsi="Times New Roman" w:cs="Times New Roman"/>
          <w:color w:val="auto"/>
        </w:rPr>
        <w:t xml:space="preserve"> </w:t>
      </w:r>
      <w:r w:rsidRPr="000A4610">
        <w:rPr>
          <w:rFonts w:ascii="Times New Roman" w:hAnsi="Times New Roman" w:cs="Times New Roman"/>
          <w:color w:val="auto"/>
        </w:rPr>
        <w:t>GDA APS,</w:t>
      </w:r>
      <w:r w:rsidR="00E57B88" w:rsidRPr="00E57B88">
        <w:rPr>
          <w:rFonts w:ascii="Times New Roman" w:hAnsi="Times New Roman" w:cs="Times New Roman"/>
          <w:color w:val="auto"/>
        </w:rPr>
        <w:t xml:space="preserve"> </w:t>
      </w:r>
      <w:r w:rsidR="00E57B88" w:rsidRPr="000A4610">
        <w:rPr>
          <w:rFonts w:ascii="Times New Roman" w:hAnsi="Times New Roman" w:cs="Times New Roman"/>
          <w:color w:val="auto"/>
        </w:rPr>
        <w:t>USAID anticipates entering</w:t>
      </w:r>
      <w:r w:rsidR="00F30B85">
        <w:rPr>
          <w:rFonts w:ascii="Times New Roman" w:hAnsi="Times New Roman" w:cs="Times New Roman"/>
          <w:color w:val="auto"/>
        </w:rPr>
        <w:t xml:space="preserve"> into approximately 1 to 3 partnerships per year (each partnership </w:t>
      </w:r>
      <w:r w:rsidR="00280F7D">
        <w:rPr>
          <w:rFonts w:ascii="Times New Roman" w:hAnsi="Times New Roman" w:cs="Times New Roman"/>
          <w:color w:val="auto"/>
        </w:rPr>
        <w:t xml:space="preserve">is expected, but not limited to </w:t>
      </w:r>
      <w:r w:rsidR="00F30B85">
        <w:rPr>
          <w:rFonts w:ascii="Times New Roman" w:hAnsi="Times New Roman" w:cs="Times New Roman"/>
          <w:color w:val="auto"/>
        </w:rPr>
        <w:t xml:space="preserve">range </w:t>
      </w:r>
      <w:r w:rsidR="00280F7D">
        <w:rPr>
          <w:rFonts w:ascii="Times New Roman" w:hAnsi="Times New Roman" w:cs="Times New Roman"/>
          <w:color w:val="auto"/>
        </w:rPr>
        <w:t>between</w:t>
      </w:r>
      <w:r w:rsidR="00F30B85">
        <w:rPr>
          <w:rFonts w:ascii="Times New Roman" w:hAnsi="Times New Roman" w:cs="Times New Roman"/>
          <w:color w:val="auto"/>
        </w:rPr>
        <w:t xml:space="preserve"> 2-5 year</w:t>
      </w:r>
      <w:r w:rsidR="00280F7D">
        <w:rPr>
          <w:rFonts w:ascii="Times New Roman" w:hAnsi="Times New Roman" w:cs="Times New Roman"/>
          <w:color w:val="auto"/>
        </w:rPr>
        <w:t>s</w:t>
      </w:r>
      <w:r w:rsidR="00F30B85">
        <w:rPr>
          <w:rFonts w:ascii="Times New Roman" w:hAnsi="Times New Roman" w:cs="Times New Roman"/>
          <w:color w:val="auto"/>
        </w:rPr>
        <w:t xml:space="preserve">). </w:t>
      </w:r>
      <w:r w:rsidR="00CA00BC" w:rsidRPr="000A4610">
        <w:rPr>
          <w:rFonts w:ascii="Times New Roman" w:hAnsi="Times New Roman" w:cs="Times New Roman"/>
          <w:color w:val="auto"/>
        </w:rPr>
        <w:t xml:space="preserve"> </w:t>
      </w:r>
      <w:r w:rsidR="00CA00BC">
        <w:rPr>
          <w:rFonts w:ascii="Times New Roman" w:hAnsi="Times New Roman" w:cs="Times New Roman"/>
          <w:color w:val="auto"/>
        </w:rPr>
        <w:t xml:space="preserve"> Prospective USAID contributions to </w:t>
      </w:r>
      <w:r w:rsidR="009A36C7">
        <w:rPr>
          <w:rFonts w:ascii="Times New Roman" w:hAnsi="Times New Roman" w:cs="Times New Roman"/>
          <w:color w:val="auto"/>
        </w:rPr>
        <w:t xml:space="preserve">partnerships </w:t>
      </w:r>
      <w:r w:rsidR="00E57B88">
        <w:rPr>
          <w:rFonts w:ascii="Times New Roman" w:hAnsi="Times New Roman" w:cs="Times New Roman"/>
          <w:color w:val="auto"/>
        </w:rPr>
        <w:t xml:space="preserve">awarded under this addendum </w:t>
      </w:r>
      <w:r w:rsidR="009A36C7">
        <w:rPr>
          <w:rFonts w:ascii="Times New Roman" w:hAnsi="Times New Roman" w:cs="Times New Roman"/>
          <w:color w:val="auto"/>
        </w:rPr>
        <w:t xml:space="preserve">could range from </w:t>
      </w:r>
      <w:r w:rsidR="00F44F67">
        <w:rPr>
          <w:rFonts w:ascii="Times New Roman" w:hAnsi="Times New Roman" w:cs="Times New Roman"/>
          <w:color w:val="auto"/>
        </w:rPr>
        <w:t xml:space="preserve">USD </w:t>
      </w:r>
      <w:r w:rsidR="009A36C7">
        <w:rPr>
          <w:rFonts w:ascii="Times New Roman" w:hAnsi="Times New Roman" w:cs="Times New Roman"/>
          <w:color w:val="auto"/>
        </w:rPr>
        <w:t>$</w:t>
      </w:r>
      <w:r w:rsidR="004E6A88">
        <w:rPr>
          <w:rFonts w:ascii="Times New Roman" w:hAnsi="Times New Roman" w:cs="Times New Roman"/>
          <w:color w:val="auto"/>
        </w:rPr>
        <w:t>25</w:t>
      </w:r>
      <w:r w:rsidR="00CA00BC">
        <w:rPr>
          <w:rFonts w:ascii="Times New Roman" w:hAnsi="Times New Roman" w:cs="Times New Roman"/>
          <w:color w:val="auto"/>
        </w:rPr>
        <w:t>0,000 to $</w:t>
      </w:r>
      <w:r w:rsidR="004E6A88">
        <w:rPr>
          <w:rFonts w:ascii="Times New Roman" w:hAnsi="Times New Roman" w:cs="Times New Roman"/>
          <w:color w:val="auto"/>
        </w:rPr>
        <w:t>5</w:t>
      </w:r>
      <w:r w:rsidR="009A36C7">
        <w:rPr>
          <w:rFonts w:ascii="Times New Roman" w:hAnsi="Times New Roman" w:cs="Times New Roman"/>
          <w:color w:val="auto"/>
        </w:rPr>
        <w:t xml:space="preserve"> </w:t>
      </w:r>
      <w:r w:rsidR="00CA00BC">
        <w:rPr>
          <w:rFonts w:ascii="Times New Roman" w:hAnsi="Times New Roman" w:cs="Times New Roman"/>
          <w:color w:val="auto"/>
        </w:rPr>
        <w:t>million</w:t>
      </w:r>
      <w:r w:rsidR="004E6A88">
        <w:rPr>
          <w:rFonts w:ascii="Times New Roman" w:hAnsi="Times New Roman" w:cs="Times New Roman"/>
          <w:color w:val="auto"/>
        </w:rPr>
        <w:t xml:space="preserve"> over the life of the award</w:t>
      </w:r>
      <w:r w:rsidR="00CA00BC">
        <w:rPr>
          <w:rFonts w:ascii="Times New Roman" w:hAnsi="Times New Roman" w:cs="Times New Roman"/>
          <w:color w:val="auto"/>
        </w:rPr>
        <w:t xml:space="preserve">.  </w:t>
      </w:r>
      <w:r w:rsidR="00CA00BC" w:rsidRPr="000A4610">
        <w:rPr>
          <w:rFonts w:ascii="Times New Roman" w:hAnsi="Times New Roman" w:cs="Times New Roman"/>
          <w:color w:val="auto"/>
        </w:rPr>
        <w:t xml:space="preserve">The number of awards and amount of available funding is subject to change. </w:t>
      </w:r>
    </w:p>
    <w:p w14:paraId="0075C134" w14:textId="77777777" w:rsidR="00364464" w:rsidRPr="000A4610" w:rsidRDefault="00364464" w:rsidP="00B9721A">
      <w:pPr>
        <w:pStyle w:val="Default"/>
        <w:rPr>
          <w:rFonts w:ascii="Times New Roman" w:hAnsi="Times New Roman" w:cs="Times New Roman"/>
          <w:b/>
          <w:bCs/>
          <w:color w:val="auto"/>
        </w:rPr>
      </w:pPr>
    </w:p>
    <w:p w14:paraId="4081A602" w14:textId="029B7E37" w:rsidR="00411C67" w:rsidRPr="00356314" w:rsidRDefault="00B9721A" w:rsidP="00B9721A">
      <w:pPr>
        <w:pStyle w:val="Default"/>
        <w:rPr>
          <w:rFonts w:ascii="Times New Roman" w:hAnsi="Times New Roman" w:cs="Times New Roman"/>
          <w:color w:val="auto"/>
        </w:rPr>
      </w:pPr>
      <w:r w:rsidRPr="000A4610">
        <w:rPr>
          <w:rFonts w:ascii="Times New Roman" w:hAnsi="Times New Roman" w:cs="Times New Roman"/>
          <w:b/>
          <w:bCs/>
          <w:color w:val="auto"/>
        </w:rPr>
        <w:t>SECTION III- I</w:t>
      </w:r>
      <w:r w:rsidR="00E57B88">
        <w:rPr>
          <w:rFonts w:ascii="Times New Roman" w:hAnsi="Times New Roman" w:cs="Times New Roman"/>
          <w:b/>
          <w:bCs/>
          <w:color w:val="auto"/>
        </w:rPr>
        <w:t>NSTRUCTIONS</w:t>
      </w:r>
      <w:r w:rsidRPr="000A4610">
        <w:rPr>
          <w:rFonts w:ascii="Times New Roman" w:hAnsi="Times New Roman" w:cs="Times New Roman"/>
          <w:b/>
          <w:bCs/>
          <w:color w:val="auto"/>
        </w:rPr>
        <w:t>, E</w:t>
      </w:r>
      <w:r w:rsidR="00E57B88">
        <w:rPr>
          <w:rFonts w:ascii="Times New Roman" w:hAnsi="Times New Roman" w:cs="Times New Roman"/>
          <w:b/>
          <w:bCs/>
          <w:color w:val="auto"/>
        </w:rPr>
        <w:t>VALUATION FACTORS</w:t>
      </w:r>
      <w:r w:rsidRPr="000A4610">
        <w:rPr>
          <w:rFonts w:ascii="Times New Roman" w:hAnsi="Times New Roman" w:cs="Times New Roman"/>
          <w:b/>
          <w:bCs/>
          <w:color w:val="auto"/>
        </w:rPr>
        <w:t>, R</w:t>
      </w:r>
      <w:r w:rsidR="00E57B88">
        <w:rPr>
          <w:rFonts w:ascii="Times New Roman" w:hAnsi="Times New Roman" w:cs="Times New Roman"/>
          <w:b/>
          <w:bCs/>
          <w:color w:val="auto"/>
        </w:rPr>
        <w:t>EVIEW PROCESS</w:t>
      </w:r>
      <w:r w:rsidRPr="000A4610">
        <w:rPr>
          <w:rFonts w:ascii="Times New Roman" w:hAnsi="Times New Roman" w:cs="Times New Roman"/>
          <w:b/>
          <w:bCs/>
          <w:color w:val="auto"/>
        </w:rPr>
        <w:t xml:space="preserve"> </w:t>
      </w:r>
    </w:p>
    <w:p w14:paraId="48CA6475" w14:textId="77777777" w:rsidR="000E1A8F" w:rsidRDefault="000E1A8F" w:rsidP="00B9721A">
      <w:pPr>
        <w:pStyle w:val="Default"/>
        <w:rPr>
          <w:rFonts w:ascii="Times New Roman" w:hAnsi="Times New Roman" w:cs="Times New Roman"/>
          <w:b/>
          <w:bCs/>
          <w:color w:val="auto"/>
        </w:rPr>
      </w:pPr>
    </w:p>
    <w:p w14:paraId="177CB79F" w14:textId="3B433D75" w:rsidR="00B9721A" w:rsidRPr="000A4610" w:rsidRDefault="00E57B88" w:rsidP="00B9721A">
      <w:pPr>
        <w:pStyle w:val="Default"/>
        <w:rPr>
          <w:rFonts w:ascii="Times New Roman" w:hAnsi="Times New Roman" w:cs="Times New Roman"/>
          <w:color w:val="auto"/>
        </w:rPr>
      </w:pPr>
      <w:r>
        <w:rPr>
          <w:rFonts w:ascii="Times New Roman" w:hAnsi="Times New Roman" w:cs="Times New Roman"/>
          <w:b/>
          <w:bCs/>
          <w:color w:val="auto"/>
        </w:rPr>
        <w:t xml:space="preserve"> </w:t>
      </w:r>
      <w:r w:rsidR="00B9721A" w:rsidRPr="000A4610">
        <w:rPr>
          <w:rFonts w:ascii="Times New Roman" w:hAnsi="Times New Roman" w:cs="Times New Roman"/>
          <w:b/>
          <w:bCs/>
          <w:color w:val="auto"/>
        </w:rPr>
        <w:t xml:space="preserve">INSTRUCTIONS </w:t>
      </w:r>
    </w:p>
    <w:p w14:paraId="269CFD72" w14:textId="77777777" w:rsidR="00364464" w:rsidRPr="000A4610" w:rsidRDefault="00364464" w:rsidP="00B9721A">
      <w:pPr>
        <w:pStyle w:val="Default"/>
        <w:rPr>
          <w:rFonts w:ascii="Times New Roman" w:hAnsi="Times New Roman" w:cs="Times New Roman"/>
          <w:color w:val="auto"/>
        </w:rPr>
      </w:pPr>
    </w:p>
    <w:p w14:paraId="2230E1E4" w14:textId="63F0D05E" w:rsidR="00364464" w:rsidRPr="009A36C7" w:rsidRDefault="00B41489" w:rsidP="00B9721A">
      <w:pPr>
        <w:pStyle w:val="Default"/>
        <w:rPr>
          <w:rFonts w:ascii="Times New Roman" w:hAnsi="Times New Roman" w:cs="Times New Roman"/>
          <w:bCs/>
          <w:color w:val="auto"/>
        </w:rPr>
      </w:pPr>
      <w:r w:rsidRPr="002655EF">
        <w:rPr>
          <w:rFonts w:ascii="Times New Roman" w:hAnsi="Times New Roman" w:cs="Times New Roman"/>
          <w:color w:val="auto"/>
        </w:rPr>
        <w:t xml:space="preserve">Applicants are required to follow the Concept Paper instructions set forth in the GDA APS and submit Concept Papers using the </w:t>
      </w:r>
      <w:hyperlink r:id="rId12" w:history="1">
        <w:r w:rsidRPr="002655EF">
          <w:rPr>
            <w:rStyle w:val="Hyperlink"/>
            <w:rFonts w:ascii="Times New Roman" w:hAnsi="Times New Roman" w:cs="Times New Roman"/>
          </w:rPr>
          <w:t>Concept Paper Template</w:t>
        </w:r>
      </w:hyperlink>
      <w:r w:rsidRPr="002655EF">
        <w:rPr>
          <w:rFonts w:ascii="Times New Roman" w:hAnsi="Times New Roman" w:cs="Times New Roman"/>
          <w:color w:val="auto"/>
        </w:rPr>
        <w:t>.  Information provided in Section I.E of that Template should address the objectives and goals of P</w:t>
      </w:r>
      <w:r w:rsidR="00D80E62">
        <w:rPr>
          <w:rFonts w:ascii="Times New Roman" w:hAnsi="Times New Roman" w:cs="Times New Roman"/>
        </w:rPr>
        <w:t>ower Africa</w:t>
      </w:r>
      <w:r w:rsidRPr="002655EF">
        <w:rPr>
          <w:rFonts w:ascii="Times New Roman" w:hAnsi="Times New Roman" w:cs="Times New Roman"/>
          <w:color w:val="auto"/>
        </w:rPr>
        <w:t xml:space="preserve">.  In addition to satisfying the requirements of the </w:t>
      </w:r>
      <w:r w:rsidR="000D76F7">
        <w:rPr>
          <w:rFonts w:ascii="Times New Roman" w:hAnsi="Times New Roman" w:cs="Times New Roman"/>
          <w:color w:val="auto"/>
        </w:rPr>
        <w:t>FY2014-FY</w:t>
      </w:r>
      <w:r w:rsidRPr="002655EF">
        <w:rPr>
          <w:rFonts w:ascii="Times New Roman" w:hAnsi="Times New Roman" w:cs="Times New Roman"/>
          <w:color w:val="auto"/>
        </w:rPr>
        <w:t>201</w:t>
      </w:r>
      <w:r w:rsidR="000D76F7">
        <w:rPr>
          <w:rFonts w:ascii="Times New Roman" w:hAnsi="Times New Roman" w:cs="Times New Roman"/>
          <w:color w:val="auto"/>
        </w:rPr>
        <w:t>5</w:t>
      </w:r>
      <w:r w:rsidRPr="002655EF">
        <w:rPr>
          <w:rFonts w:ascii="Times New Roman" w:hAnsi="Times New Roman" w:cs="Times New Roman"/>
          <w:color w:val="auto"/>
        </w:rPr>
        <w:t xml:space="preserve"> GDA APS, </w:t>
      </w:r>
      <w:r>
        <w:rPr>
          <w:rFonts w:ascii="Times New Roman" w:hAnsi="Times New Roman" w:cs="Times New Roman"/>
          <w:bCs/>
          <w:color w:val="auto"/>
        </w:rPr>
        <w:t>C</w:t>
      </w:r>
      <w:r w:rsidR="009A36C7" w:rsidRPr="009A36C7">
        <w:rPr>
          <w:rFonts w:ascii="Times New Roman" w:hAnsi="Times New Roman" w:cs="Times New Roman"/>
          <w:bCs/>
          <w:color w:val="auto"/>
        </w:rPr>
        <w:t xml:space="preserve">oncept </w:t>
      </w:r>
      <w:r>
        <w:rPr>
          <w:rFonts w:ascii="Times New Roman" w:hAnsi="Times New Roman" w:cs="Times New Roman"/>
          <w:bCs/>
          <w:color w:val="auto"/>
        </w:rPr>
        <w:t>P</w:t>
      </w:r>
      <w:r w:rsidR="009A36C7" w:rsidRPr="009A36C7">
        <w:rPr>
          <w:rFonts w:ascii="Times New Roman" w:hAnsi="Times New Roman" w:cs="Times New Roman"/>
          <w:bCs/>
          <w:color w:val="auto"/>
        </w:rPr>
        <w:t xml:space="preserve">apers </w:t>
      </w:r>
      <w:r>
        <w:rPr>
          <w:rFonts w:ascii="Times New Roman" w:hAnsi="Times New Roman" w:cs="Times New Roman"/>
          <w:bCs/>
          <w:color w:val="auto"/>
        </w:rPr>
        <w:t xml:space="preserve">submitted under this </w:t>
      </w:r>
      <w:r w:rsidR="00D80E62" w:rsidRPr="009A36C7">
        <w:rPr>
          <w:rFonts w:ascii="Times New Roman" w:hAnsi="Times New Roman" w:cs="Times New Roman"/>
          <w:bCs/>
          <w:color w:val="auto"/>
        </w:rPr>
        <w:t>P</w:t>
      </w:r>
      <w:r w:rsidR="00D80E62">
        <w:rPr>
          <w:rFonts w:ascii="Times New Roman" w:hAnsi="Times New Roman" w:cs="Times New Roman"/>
          <w:bCs/>
          <w:color w:val="auto"/>
        </w:rPr>
        <w:t>ower Africa</w:t>
      </w:r>
      <w:r w:rsidR="00D80E62" w:rsidRPr="009A36C7">
        <w:rPr>
          <w:rFonts w:ascii="Times New Roman" w:hAnsi="Times New Roman" w:cs="Times New Roman"/>
          <w:bCs/>
          <w:color w:val="auto"/>
        </w:rPr>
        <w:t xml:space="preserve"> </w:t>
      </w:r>
      <w:r>
        <w:rPr>
          <w:rFonts w:ascii="Times New Roman" w:hAnsi="Times New Roman" w:cs="Times New Roman"/>
          <w:bCs/>
          <w:color w:val="auto"/>
        </w:rPr>
        <w:t xml:space="preserve">Addendum </w:t>
      </w:r>
      <w:r w:rsidR="009A36C7" w:rsidRPr="009A36C7">
        <w:rPr>
          <w:rFonts w:ascii="Times New Roman" w:hAnsi="Times New Roman" w:cs="Times New Roman"/>
          <w:bCs/>
          <w:color w:val="auto"/>
        </w:rPr>
        <w:t xml:space="preserve">must propose and describe GDAs that advance at least one of the following priorities: </w:t>
      </w:r>
    </w:p>
    <w:p w14:paraId="4856B5C1" w14:textId="77777777" w:rsidR="009A36C7" w:rsidRPr="000A4610" w:rsidRDefault="009A36C7" w:rsidP="00B9721A">
      <w:pPr>
        <w:pStyle w:val="Default"/>
        <w:rPr>
          <w:rFonts w:ascii="Times New Roman" w:hAnsi="Times New Roman" w:cs="Times New Roman"/>
          <w:color w:val="auto"/>
        </w:rPr>
      </w:pPr>
    </w:p>
    <w:p w14:paraId="4187835B" w14:textId="77777777" w:rsidR="009525D4" w:rsidRDefault="009525D4" w:rsidP="002655EF">
      <w:pPr>
        <w:pStyle w:val="Default"/>
        <w:ind w:left="1152"/>
        <w:rPr>
          <w:rFonts w:ascii="Times New Roman" w:hAnsi="Times New Roman" w:cs="Times New Roman"/>
          <w:b/>
          <w:bCs/>
          <w:color w:val="auto"/>
        </w:rPr>
      </w:pPr>
      <w:r w:rsidRPr="000A4610">
        <w:rPr>
          <w:rFonts w:ascii="Times New Roman" w:hAnsi="Times New Roman" w:cs="Times New Roman"/>
          <w:b/>
          <w:bCs/>
          <w:color w:val="auto"/>
        </w:rPr>
        <w:t xml:space="preserve">1) </w:t>
      </w:r>
      <w:r>
        <w:rPr>
          <w:rFonts w:ascii="Times New Roman" w:hAnsi="Times New Roman" w:cs="Times New Roman"/>
          <w:b/>
          <w:bCs/>
          <w:color w:val="auto"/>
        </w:rPr>
        <w:t>Financing Strategies for Power Production</w:t>
      </w:r>
    </w:p>
    <w:p w14:paraId="06C71686" w14:textId="77777777" w:rsidR="009525D4" w:rsidRDefault="009525D4">
      <w:pPr>
        <w:pStyle w:val="Default"/>
        <w:ind w:left="1152"/>
        <w:rPr>
          <w:rFonts w:ascii="Times New Roman" w:hAnsi="Times New Roman" w:cs="Times New Roman"/>
          <w:b/>
          <w:bCs/>
          <w:color w:val="auto"/>
        </w:rPr>
      </w:pPr>
      <w:r w:rsidRPr="000A4610">
        <w:rPr>
          <w:rFonts w:ascii="Times New Roman" w:hAnsi="Times New Roman" w:cs="Times New Roman"/>
          <w:b/>
          <w:bCs/>
          <w:color w:val="auto"/>
        </w:rPr>
        <w:t xml:space="preserve"> </w:t>
      </w:r>
    </w:p>
    <w:p w14:paraId="1EB7CBB4" w14:textId="32410B1E" w:rsidR="00436531" w:rsidRPr="00F44F67" w:rsidRDefault="00436531" w:rsidP="00F44F67">
      <w:pPr>
        <w:spacing w:line="240" w:lineRule="auto"/>
        <w:ind w:left="1152"/>
        <w:rPr>
          <w:rFonts w:ascii="Times New Roman" w:hAnsi="Times New Roman" w:cs="Times New Roman"/>
          <w:bCs/>
          <w:sz w:val="24"/>
          <w:szCs w:val="24"/>
        </w:rPr>
      </w:pPr>
      <w:r w:rsidRPr="0078006F">
        <w:rPr>
          <w:rFonts w:ascii="Times New Roman" w:hAnsi="Times New Roman" w:cs="Times New Roman"/>
          <w:bCs/>
          <w:sz w:val="24"/>
          <w:szCs w:val="24"/>
        </w:rPr>
        <w:t>In SSA, public funding still provides the lion’s share of capital for energy development, with official development assistance also playing a critical role.  However, for the region to reach its increased generation targets, far greater private sector part</w:t>
      </w:r>
      <w:r w:rsidRPr="00F44F67">
        <w:rPr>
          <w:rFonts w:ascii="Times New Roman" w:hAnsi="Times New Roman" w:cs="Times New Roman"/>
          <w:bCs/>
          <w:sz w:val="24"/>
          <w:szCs w:val="24"/>
        </w:rPr>
        <w:t xml:space="preserve">icipation and financing are required.  The financing need for SSA’s power sector is currently estimated at $41 billion annually.  </w:t>
      </w:r>
    </w:p>
    <w:p w14:paraId="0C0E74A3" w14:textId="77777777" w:rsidR="00436531" w:rsidRPr="00F44F67" w:rsidRDefault="00436531" w:rsidP="00F44F67">
      <w:pPr>
        <w:spacing w:line="240" w:lineRule="auto"/>
        <w:ind w:left="1152"/>
        <w:rPr>
          <w:rFonts w:ascii="Times New Roman" w:hAnsi="Times New Roman" w:cs="Times New Roman"/>
          <w:bCs/>
          <w:sz w:val="24"/>
          <w:szCs w:val="24"/>
        </w:rPr>
      </w:pPr>
    </w:p>
    <w:p w14:paraId="219D4631" w14:textId="190F3AC7" w:rsidR="00436531" w:rsidRPr="00F44F67" w:rsidRDefault="00436531" w:rsidP="00F44F67">
      <w:pPr>
        <w:spacing w:line="240" w:lineRule="auto"/>
        <w:ind w:left="1152"/>
        <w:rPr>
          <w:rFonts w:ascii="Times New Roman" w:hAnsi="Times New Roman" w:cs="Times New Roman"/>
          <w:bCs/>
          <w:sz w:val="24"/>
          <w:szCs w:val="24"/>
        </w:rPr>
      </w:pPr>
      <w:r w:rsidRPr="00F44F67">
        <w:rPr>
          <w:rFonts w:ascii="Times New Roman" w:hAnsi="Times New Roman" w:cs="Times New Roman"/>
          <w:bCs/>
          <w:sz w:val="24"/>
          <w:szCs w:val="24"/>
        </w:rPr>
        <w:t xml:space="preserve">Building on existing USG efforts focused on clean energy financing, USAID will work with private sector partners, pension funds, other institutional investors, MDBs, </w:t>
      </w:r>
      <w:r w:rsidR="00B74FC4" w:rsidRPr="00F44F67">
        <w:rPr>
          <w:rFonts w:ascii="Times New Roman" w:hAnsi="Times New Roman" w:cs="Times New Roman"/>
          <w:bCs/>
          <w:sz w:val="24"/>
          <w:szCs w:val="24"/>
        </w:rPr>
        <w:t>International Financial Institutions (</w:t>
      </w:r>
      <w:r w:rsidRPr="00F44F67">
        <w:rPr>
          <w:rFonts w:ascii="Times New Roman" w:hAnsi="Times New Roman" w:cs="Times New Roman"/>
          <w:bCs/>
          <w:sz w:val="24"/>
          <w:szCs w:val="24"/>
        </w:rPr>
        <w:t>IFIs</w:t>
      </w:r>
      <w:r w:rsidR="00B74FC4" w:rsidRPr="00F44F67">
        <w:rPr>
          <w:rFonts w:ascii="Times New Roman" w:hAnsi="Times New Roman" w:cs="Times New Roman"/>
          <w:bCs/>
          <w:sz w:val="24"/>
          <w:szCs w:val="24"/>
        </w:rPr>
        <w:t>)</w:t>
      </w:r>
      <w:r w:rsidRPr="00F44F67">
        <w:rPr>
          <w:rFonts w:ascii="Times New Roman" w:hAnsi="Times New Roman" w:cs="Times New Roman"/>
          <w:bCs/>
          <w:sz w:val="24"/>
          <w:szCs w:val="24"/>
        </w:rPr>
        <w:t xml:space="preserve">, and donors to support mobilization of greater capital investments in viable power projects, conditioned on agreed partner country reform implementation.  Through the </w:t>
      </w:r>
      <w:r w:rsidR="00D80E62" w:rsidRPr="00F44F67">
        <w:rPr>
          <w:rFonts w:ascii="Times New Roman" w:hAnsi="Times New Roman" w:cs="Times New Roman"/>
          <w:bCs/>
          <w:sz w:val="24"/>
          <w:szCs w:val="24"/>
        </w:rPr>
        <w:t xml:space="preserve">Power Africa </w:t>
      </w:r>
      <w:r w:rsidRPr="00F44F67">
        <w:rPr>
          <w:rFonts w:ascii="Times New Roman" w:hAnsi="Times New Roman" w:cs="Times New Roman"/>
          <w:bCs/>
          <w:sz w:val="24"/>
          <w:szCs w:val="24"/>
        </w:rPr>
        <w:t xml:space="preserve">Initiative, it is anticipated that the USG will provide technical assistance to identify and advance energy transactions, support expanded investments in the power sector by African pension funds and insurance companies, and assist investors and lenders to address the risks of financing energy sector projects.  Alliances created through this </w:t>
      </w:r>
      <w:r w:rsidR="00D80E62" w:rsidRPr="00F44F67">
        <w:rPr>
          <w:rFonts w:ascii="Times New Roman" w:hAnsi="Times New Roman" w:cs="Times New Roman"/>
          <w:bCs/>
          <w:sz w:val="24"/>
          <w:szCs w:val="24"/>
        </w:rPr>
        <w:t xml:space="preserve">Power Africa </w:t>
      </w:r>
      <w:r w:rsidRPr="00F44F67">
        <w:rPr>
          <w:rFonts w:ascii="Times New Roman" w:hAnsi="Times New Roman" w:cs="Times New Roman"/>
          <w:bCs/>
          <w:sz w:val="24"/>
          <w:szCs w:val="24"/>
        </w:rPr>
        <w:t xml:space="preserve">Addendum </w:t>
      </w:r>
      <w:r w:rsidR="009A36C7" w:rsidRPr="00F44F67">
        <w:rPr>
          <w:rFonts w:ascii="Times New Roman" w:hAnsi="Times New Roman" w:cs="Times New Roman"/>
          <w:bCs/>
          <w:sz w:val="24"/>
          <w:szCs w:val="24"/>
        </w:rPr>
        <w:t>could</w:t>
      </w:r>
      <w:r w:rsidRPr="00F44F67">
        <w:rPr>
          <w:rFonts w:ascii="Times New Roman" w:hAnsi="Times New Roman" w:cs="Times New Roman"/>
          <w:bCs/>
          <w:sz w:val="24"/>
          <w:szCs w:val="24"/>
        </w:rPr>
        <w:t xml:space="preserve"> be an important part of this effort.</w:t>
      </w:r>
    </w:p>
    <w:p w14:paraId="299A8963" w14:textId="77777777" w:rsidR="00436531" w:rsidRPr="00F44F67" w:rsidRDefault="00436531" w:rsidP="00F44F67">
      <w:pPr>
        <w:spacing w:line="240" w:lineRule="auto"/>
        <w:ind w:left="1152"/>
        <w:rPr>
          <w:rFonts w:ascii="Times New Roman" w:hAnsi="Times New Roman" w:cs="Times New Roman"/>
          <w:bCs/>
          <w:sz w:val="24"/>
          <w:szCs w:val="24"/>
        </w:rPr>
      </w:pPr>
    </w:p>
    <w:p w14:paraId="28956EA9" w14:textId="77777777" w:rsidR="009525D4" w:rsidRDefault="009525D4">
      <w:pPr>
        <w:pStyle w:val="Default"/>
        <w:ind w:left="1152"/>
        <w:rPr>
          <w:rFonts w:ascii="Times New Roman" w:hAnsi="Times New Roman" w:cs="Times New Roman"/>
          <w:b/>
          <w:bCs/>
          <w:color w:val="auto"/>
        </w:rPr>
      </w:pPr>
      <w:r w:rsidRPr="000A4610">
        <w:rPr>
          <w:rFonts w:ascii="Times New Roman" w:hAnsi="Times New Roman" w:cs="Times New Roman"/>
          <w:b/>
          <w:bCs/>
          <w:color w:val="auto"/>
        </w:rPr>
        <w:t xml:space="preserve">2) </w:t>
      </w:r>
      <w:r>
        <w:rPr>
          <w:rFonts w:ascii="Times New Roman" w:hAnsi="Times New Roman" w:cs="Times New Roman"/>
          <w:b/>
          <w:bCs/>
          <w:color w:val="auto"/>
        </w:rPr>
        <w:t xml:space="preserve"> Late Stage Transaction Support</w:t>
      </w:r>
    </w:p>
    <w:p w14:paraId="07C31F1E" w14:textId="77777777" w:rsidR="009525D4" w:rsidRDefault="009525D4">
      <w:pPr>
        <w:pStyle w:val="Default"/>
        <w:ind w:left="1152"/>
        <w:rPr>
          <w:rFonts w:ascii="Times New Roman" w:hAnsi="Times New Roman" w:cs="Times New Roman"/>
          <w:b/>
          <w:bCs/>
          <w:color w:val="auto"/>
        </w:rPr>
      </w:pPr>
      <w:r w:rsidRPr="000A4610">
        <w:rPr>
          <w:rFonts w:ascii="Times New Roman" w:hAnsi="Times New Roman" w:cs="Times New Roman"/>
          <w:b/>
          <w:bCs/>
          <w:color w:val="auto"/>
        </w:rPr>
        <w:t xml:space="preserve"> </w:t>
      </w:r>
    </w:p>
    <w:p w14:paraId="638D6D94" w14:textId="3229EB3C" w:rsidR="009525D4" w:rsidRPr="00BD4048" w:rsidRDefault="009525D4" w:rsidP="00F44F67">
      <w:pPr>
        <w:spacing w:after="240" w:line="240" w:lineRule="auto"/>
        <w:ind w:left="1152"/>
        <w:rPr>
          <w:rFonts w:ascii="Times New Roman" w:hAnsi="Times New Roman" w:cs="Times New Roman"/>
          <w:sz w:val="24"/>
          <w:szCs w:val="24"/>
        </w:rPr>
      </w:pPr>
      <w:r w:rsidRPr="00BD4048">
        <w:rPr>
          <w:rFonts w:ascii="Times New Roman" w:hAnsi="Times New Roman" w:cs="Times New Roman"/>
          <w:sz w:val="24"/>
          <w:szCs w:val="24"/>
        </w:rPr>
        <w:t>P</w:t>
      </w:r>
      <w:r w:rsidR="00D80E62">
        <w:rPr>
          <w:rFonts w:ascii="Times New Roman" w:hAnsi="Times New Roman" w:cs="Times New Roman"/>
          <w:sz w:val="24"/>
          <w:szCs w:val="24"/>
        </w:rPr>
        <w:t>ower Africa</w:t>
      </w:r>
      <w:r w:rsidRPr="00BD4048">
        <w:rPr>
          <w:rFonts w:ascii="Times New Roman" w:hAnsi="Times New Roman" w:cs="Times New Roman"/>
          <w:sz w:val="24"/>
          <w:szCs w:val="24"/>
        </w:rPr>
        <w:t xml:space="preserve"> seeks to shift the typical development paradigm to a transaction-centered approach that provides host-country governments in the focus countries, the private sector, and donors with a focal point to galvanize collaboration around </w:t>
      </w:r>
      <w:r w:rsidRPr="00BD4048">
        <w:rPr>
          <w:rFonts w:ascii="Times New Roman" w:hAnsi="Times New Roman" w:cs="Times New Roman"/>
          <w:sz w:val="24"/>
          <w:szCs w:val="24"/>
        </w:rPr>
        <w:lastRenderedPageBreak/>
        <w:t>electricity generation, transmission</w:t>
      </w:r>
      <w:r w:rsidR="009A36C7">
        <w:rPr>
          <w:rFonts w:ascii="Times New Roman" w:hAnsi="Times New Roman" w:cs="Times New Roman"/>
          <w:sz w:val="24"/>
          <w:szCs w:val="24"/>
        </w:rPr>
        <w:t xml:space="preserve"> and distribution transactions. Emphasis will be placed on </w:t>
      </w:r>
      <w:r w:rsidR="00C50F1C">
        <w:rPr>
          <w:rFonts w:ascii="Times New Roman" w:hAnsi="Times New Roman" w:cs="Times New Roman"/>
          <w:sz w:val="24"/>
          <w:szCs w:val="24"/>
        </w:rPr>
        <w:t xml:space="preserve">transactions </w:t>
      </w:r>
      <w:r w:rsidRPr="00BD4048">
        <w:rPr>
          <w:rFonts w:ascii="Times New Roman" w:hAnsi="Times New Roman" w:cs="Times New Roman"/>
          <w:sz w:val="24"/>
          <w:szCs w:val="24"/>
        </w:rPr>
        <w:t xml:space="preserve">that involve private sector participation and </w:t>
      </w:r>
      <w:r w:rsidR="00092188" w:rsidRPr="00BD4048">
        <w:rPr>
          <w:rFonts w:ascii="Times New Roman" w:hAnsi="Times New Roman" w:cs="Times New Roman"/>
          <w:sz w:val="24"/>
          <w:szCs w:val="24"/>
        </w:rPr>
        <w:t>finance that</w:t>
      </w:r>
      <w:r w:rsidR="009A36C7">
        <w:rPr>
          <w:rFonts w:ascii="Times New Roman" w:hAnsi="Times New Roman" w:cs="Times New Roman"/>
          <w:sz w:val="24"/>
          <w:szCs w:val="24"/>
        </w:rPr>
        <w:t xml:space="preserve"> can be brought to close in a relatively rapid </w:t>
      </w:r>
      <w:r w:rsidR="00092188">
        <w:rPr>
          <w:rFonts w:ascii="Times New Roman" w:hAnsi="Times New Roman" w:cs="Times New Roman"/>
          <w:sz w:val="24"/>
          <w:szCs w:val="24"/>
        </w:rPr>
        <w:t>manner</w:t>
      </w:r>
      <w:r w:rsidR="009A36C7">
        <w:rPr>
          <w:rFonts w:ascii="Times New Roman" w:hAnsi="Times New Roman" w:cs="Times New Roman"/>
          <w:sz w:val="24"/>
          <w:szCs w:val="24"/>
        </w:rPr>
        <w:t xml:space="preserve"> and that will bring power online </w:t>
      </w:r>
      <w:r w:rsidRPr="00BD4048">
        <w:rPr>
          <w:rFonts w:ascii="Times New Roman" w:hAnsi="Times New Roman" w:cs="Times New Roman"/>
          <w:sz w:val="24"/>
          <w:szCs w:val="24"/>
        </w:rPr>
        <w:t xml:space="preserve">in an expedited time frame.  In the process, </w:t>
      </w:r>
      <w:r w:rsidR="00D80E62" w:rsidRPr="00BD4048">
        <w:rPr>
          <w:rFonts w:ascii="Times New Roman" w:hAnsi="Times New Roman" w:cs="Times New Roman"/>
          <w:sz w:val="24"/>
          <w:szCs w:val="24"/>
        </w:rPr>
        <w:t>P</w:t>
      </w:r>
      <w:r w:rsidR="00D80E62">
        <w:rPr>
          <w:rFonts w:ascii="Times New Roman" w:hAnsi="Times New Roman" w:cs="Times New Roman"/>
          <w:sz w:val="24"/>
          <w:szCs w:val="24"/>
        </w:rPr>
        <w:t>ower Africa</w:t>
      </w:r>
      <w:r w:rsidR="00D80E62" w:rsidRPr="00BD4048">
        <w:rPr>
          <w:rFonts w:ascii="Times New Roman" w:hAnsi="Times New Roman" w:cs="Times New Roman"/>
          <w:sz w:val="24"/>
          <w:szCs w:val="24"/>
        </w:rPr>
        <w:t xml:space="preserve"> </w:t>
      </w:r>
      <w:r w:rsidRPr="00BD4048">
        <w:rPr>
          <w:rFonts w:ascii="Times New Roman" w:hAnsi="Times New Roman" w:cs="Times New Roman"/>
          <w:sz w:val="24"/>
          <w:szCs w:val="24"/>
        </w:rPr>
        <w:t>will simultaneously help governments to drive systemic change and fundamental power sector reforms that will facilitate even greater private sector involvement and investment over the long</w:t>
      </w:r>
      <w:r w:rsidR="00D40DDF">
        <w:rPr>
          <w:rFonts w:ascii="Times New Roman" w:hAnsi="Times New Roman" w:cs="Times New Roman"/>
          <w:sz w:val="24"/>
          <w:szCs w:val="24"/>
        </w:rPr>
        <w:t>-</w:t>
      </w:r>
      <w:r w:rsidRPr="00BD4048">
        <w:rPr>
          <w:rFonts w:ascii="Times New Roman" w:hAnsi="Times New Roman" w:cs="Times New Roman"/>
          <w:sz w:val="24"/>
          <w:szCs w:val="24"/>
        </w:rPr>
        <w:t xml:space="preserve">term.  </w:t>
      </w:r>
    </w:p>
    <w:p w14:paraId="43B1C2FF" w14:textId="48239600" w:rsidR="009525D4" w:rsidRPr="00BD4048" w:rsidRDefault="009525D4" w:rsidP="00F44F67">
      <w:pPr>
        <w:spacing w:after="240" w:line="240" w:lineRule="auto"/>
        <w:ind w:left="1152"/>
        <w:rPr>
          <w:rFonts w:ascii="Times New Roman" w:hAnsi="Times New Roman" w:cs="Times New Roman"/>
          <w:sz w:val="24"/>
          <w:szCs w:val="24"/>
        </w:rPr>
      </w:pPr>
      <w:r w:rsidRPr="00BD4048">
        <w:rPr>
          <w:rFonts w:ascii="Times New Roman" w:hAnsi="Times New Roman" w:cs="Times New Roman"/>
          <w:sz w:val="24"/>
          <w:szCs w:val="24"/>
        </w:rPr>
        <w:t>The approach seeks to accelerate the pace of project development by identifying key milestones, risks, challenges and constraints and those USG interventions, including the formation of alliances, which can effectively help project stakeholders address and overcome such challenges and barriers in the short to medium</w:t>
      </w:r>
      <w:r w:rsidR="005D5E81" w:rsidRPr="009B7CA1">
        <w:rPr>
          <w:rFonts w:ascii="Times New Roman" w:hAnsi="Times New Roman" w:cs="Times New Roman"/>
          <w:sz w:val="24"/>
          <w:szCs w:val="24"/>
        </w:rPr>
        <w:t>-</w:t>
      </w:r>
      <w:r w:rsidRPr="00BD4048">
        <w:rPr>
          <w:rFonts w:ascii="Times New Roman" w:hAnsi="Times New Roman" w:cs="Times New Roman"/>
          <w:sz w:val="24"/>
          <w:szCs w:val="24"/>
        </w:rPr>
        <w:t>term.  By helping advance projects and creating the conditions precedent necessary for them to reach financial close</w:t>
      </w:r>
      <w:r w:rsidRPr="00BD4048">
        <w:rPr>
          <w:rStyle w:val="FootnoteReference"/>
          <w:rFonts w:ascii="Times New Roman" w:hAnsi="Times New Roman"/>
          <w:sz w:val="24"/>
          <w:szCs w:val="24"/>
        </w:rPr>
        <w:footnoteReference w:id="4"/>
      </w:r>
      <w:r w:rsidRPr="00BD4048">
        <w:rPr>
          <w:rFonts w:ascii="Times New Roman" w:hAnsi="Times New Roman" w:cs="Times New Roman"/>
          <w:sz w:val="24"/>
          <w:szCs w:val="24"/>
        </w:rPr>
        <w:t xml:space="preserve"> as quickly as possible, the USG seeks to not only increase</w:t>
      </w:r>
      <w:r w:rsidR="004E6A88">
        <w:rPr>
          <w:rFonts w:ascii="Times New Roman" w:hAnsi="Times New Roman" w:cs="Times New Roman"/>
          <w:sz w:val="24"/>
          <w:szCs w:val="24"/>
        </w:rPr>
        <w:t xml:space="preserve"> </w:t>
      </w:r>
      <w:r w:rsidRPr="00BD4048">
        <w:rPr>
          <w:rFonts w:ascii="Times New Roman" w:hAnsi="Times New Roman" w:cs="Times New Roman"/>
          <w:sz w:val="24"/>
          <w:szCs w:val="24"/>
        </w:rPr>
        <w:t xml:space="preserve">availability of power in the near-term, but to create models and an overall enabling environment that will facilitate future private sector investment.  Alliances </w:t>
      </w:r>
      <w:r w:rsidR="00FF403A">
        <w:rPr>
          <w:rFonts w:ascii="Times New Roman" w:hAnsi="Times New Roman" w:cs="Times New Roman"/>
          <w:sz w:val="24"/>
          <w:szCs w:val="24"/>
        </w:rPr>
        <w:t>could</w:t>
      </w:r>
      <w:r w:rsidRPr="00BD4048">
        <w:rPr>
          <w:rFonts w:ascii="Times New Roman" w:hAnsi="Times New Roman" w:cs="Times New Roman"/>
          <w:sz w:val="24"/>
          <w:szCs w:val="24"/>
        </w:rPr>
        <w:t xml:space="preserve"> support the acceleration of th</w:t>
      </w:r>
      <w:r w:rsidR="00FF403A">
        <w:rPr>
          <w:rFonts w:ascii="Times New Roman" w:hAnsi="Times New Roman" w:cs="Times New Roman"/>
          <w:sz w:val="24"/>
          <w:szCs w:val="24"/>
        </w:rPr>
        <w:t>is process.</w:t>
      </w:r>
      <w:r w:rsidRPr="00BD4048">
        <w:rPr>
          <w:rFonts w:ascii="Times New Roman" w:hAnsi="Times New Roman" w:cs="Times New Roman"/>
          <w:sz w:val="24"/>
          <w:szCs w:val="24"/>
        </w:rPr>
        <w:t xml:space="preserve"> </w:t>
      </w:r>
    </w:p>
    <w:p w14:paraId="1592909F" w14:textId="6199B322" w:rsidR="009525D4" w:rsidRPr="001A0695" w:rsidRDefault="009525D4">
      <w:pPr>
        <w:pStyle w:val="Default"/>
        <w:ind w:left="1152"/>
        <w:rPr>
          <w:rFonts w:ascii="Times New Roman" w:hAnsi="Times New Roman" w:cs="Times New Roman"/>
          <w:b/>
          <w:bCs/>
          <w:color w:val="auto"/>
        </w:rPr>
      </w:pPr>
      <w:r w:rsidRPr="000A4610">
        <w:rPr>
          <w:rFonts w:ascii="Times New Roman" w:hAnsi="Times New Roman" w:cs="Times New Roman"/>
          <w:b/>
          <w:bCs/>
          <w:color w:val="auto"/>
        </w:rPr>
        <w:t xml:space="preserve">3) </w:t>
      </w:r>
      <w:r>
        <w:rPr>
          <w:rFonts w:ascii="Times New Roman" w:hAnsi="Times New Roman" w:cs="Times New Roman"/>
          <w:b/>
          <w:bCs/>
          <w:color w:val="auto"/>
        </w:rPr>
        <w:t>Small</w:t>
      </w:r>
      <w:r w:rsidR="005D5E81" w:rsidRPr="009B7CA1">
        <w:rPr>
          <w:rFonts w:ascii="Times New Roman" w:hAnsi="Times New Roman" w:cs="Times New Roman"/>
          <w:b/>
          <w:bCs/>
          <w:color w:val="auto"/>
        </w:rPr>
        <w:t>-</w:t>
      </w:r>
      <w:r>
        <w:rPr>
          <w:rFonts w:ascii="Times New Roman" w:hAnsi="Times New Roman" w:cs="Times New Roman"/>
          <w:b/>
          <w:bCs/>
          <w:color w:val="auto"/>
        </w:rPr>
        <w:t>Scale Projects and</w:t>
      </w:r>
      <w:r w:rsidRPr="000A4610">
        <w:rPr>
          <w:rFonts w:ascii="Times New Roman" w:hAnsi="Times New Roman" w:cs="Times New Roman"/>
          <w:b/>
          <w:bCs/>
          <w:color w:val="auto"/>
        </w:rPr>
        <w:t xml:space="preserve"> </w:t>
      </w:r>
      <w:r w:rsidRPr="001A0695">
        <w:rPr>
          <w:rFonts w:ascii="Times New Roman" w:hAnsi="Times New Roman"/>
          <w:b/>
        </w:rPr>
        <w:t>Rural Electrification/Mini-Grids Support</w:t>
      </w:r>
    </w:p>
    <w:p w14:paraId="32C2F163" w14:textId="77777777" w:rsidR="009525D4" w:rsidRPr="000A4610" w:rsidRDefault="009525D4">
      <w:pPr>
        <w:pStyle w:val="Default"/>
        <w:ind w:left="1152"/>
        <w:rPr>
          <w:rFonts w:ascii="Times New Roman" w:hAnsi="Times New Roman" w:cs="Times New Roman"/>
          <w:color w:val="auto"/>
        </w:rPr>
      </w:pPr>
    </w:p>
    <w:p w14:paraId="7BB343B2" w14:textId="3A672C7C" w:rsidR="009525D4" w:rsidRDefault="009525D4" w:rsidP="00F44F67">
      <w:pPr>
        <w:spacing w:line="240" w:lineRule="auto"/>
        <w:ind w:left="1152"/>
        <w:rPr>
          <w:rFonts w:ascii="Times New Roman" w:hAnsi="Times New Roman" w:cs="Times New Roman"/>
          <w:sz w:val="24"/>
          <w:szCs w:val="24"/>
        </w:rPr>
      </w:pPr>
      <w:r w:rsidRPr="00BD4048">
        <w:rPr>
          <w:rFonts w:ascii="Times New Roman" w:hAnsi="Times New Roman" w:cs="Times New Roman"/>
          <w:sz w:val="24"/>
          <w:szCs w:val="24"/>
        </w:rPr>
        <w:t xml:space="preserve">In addition to focusing on large-scale projects, </w:t>
      </w:r>
      <w:r w:rsidR="00D80E62" w:rsidRPr="00BD4048">
        <w:rPr>
          <w:rFonts w:ascii="Times New Roman" w:hAnsi="Times New Roman" w:cs="Times New Roman"/>
          <w:sz w:val="24"/>
          <w:szCs w:val="24"/>
        </w:rPr>
        <w:t>P</w:t>
      </w:r>
      <w:r w:rsidR="00D80E62">
        <w:rPr>
          <w:rFonts w:ascii="Times New Roman" w:hAnsi="Times New Roman" w:cs="Times New Roman"/>
          <w:sz w:val="24"/>
          <w:szCs w:val="24"/>
        </w:rPr>
        <w:t>ower Africa</w:t>
      </w:r>
      <w:r w:rsidR="00D80E62" w:rsidRPr="00BD4048">
        <w:rPr>
          <w:rFonts w:ascii="Times New Roman" w:hAnsi="Times New Roman" w:cs="Times New Roman"/>
          <w:sz w:val="24"/>
          <w:szCs w:val="24"/>
        </w:rPr>
        <w:t xml:space="preserve"> </w:t>
      </w:r>
      <w:r w:rsidRPr="00BD4048">
        <w:rPr>
          <w:rFonts w:ascii="Times New Roman" w:hAnsi="Times New Roman" w:cs="Times New Roman"/>
          <w:sz w:val="24"/>
          <w:szCs w:val="24"/>
        </w:rPr>
        <w:t xml:space="preserve">also seeks to bring electricity to those tens of millions of Africans who are currently without access.  Low population density outside major urban and </w:t>
      </w:r>
      <w:proofErr w:type="spellStart"/>
      <w:r w:rsidRPr="00BD4048">
        <w:rPr>
          <w:rFonts w:ascii="Times New Roman" w:hAnsi="Times New Roman" w:cs="Times New Roman"/>
          <w:sz w:val="24"/>
          <w:szCs w:val="24"/>
        </w:rPr>
        <w:t>peri</w:t>
      </w:r>
      <w:proofErr w:type="spellEnd"/>
      <w:r w:rsidRPr="00BD4048">
        <w:rPr>
          <w:rFonts w:ascii="Times New Roman" w:hAnsi="Times New Roman" w:cs="Times New Roman"/>
          <w:sz w:val="24"/>
          <w:szCs w:val="24"/>
        </w:rPr>
        <w:t>-urban areas seriously complicates grid expansion given the high per capita grid connecting costs. The International Energy Agency (IEA) expects the number of people lacking access in SSA to rise from 41</w:t>
      </w:r>
      <w:r w:rsidR="00D40DDF">
        <w:rPr>
          <w:rFonts w:ascii="Times New Roman" w:hAnsi="Times New Roman" w:cs="Times New Roman"/>
          <w:sz w:val="24"/>
          <w:szCs w:val="24"/>
        </w:rPr>
        <w:t xml:space="preserve"> </w:t>
      </w:r>
      <w:r w:rsidR="00D40DDF" w:rsidRPr="009B7CA1">
        <w:rPr>
          <w:rFonts w:ascii="Times New Roman" w:hAnsi="Times New Roman" w:cs="Times New Roman"/>
          <w:sz w:val="24"/>
          <w:szCs w:val="24"/>
        </w:rPr>
        <w:t>percent</w:t>
      </w:r>
      <w:r w:rsidRPr="00BD4048">
        <w:rPr>
          <w:rFonts w:ascii="Times New Roman" w:hAnsi="Times New Roman" w:cs="Times New Roman"/>
          <w:sz w:val="24"/>
          <w:szCs w:val="24"/>
        </w:rPr>
        <w:t xml:space="preserve"> (2009) to 54</w:t>
      </w:r>
      <w:r w:rsidR="00D40DDF">
        <w:rPr>
          <w:rFonts w:ascii="Times New Roman" w:hAnsi="Times New Roman" w:cs="Times New Roman"/>
          <w:sz w:val="24"/>
          <w:szCs w:val="24"/>
        </w:rPr>
        <w:t xml:space="preserve"> </w:t>
      </w:r>
      <w:r w:rsidR="00D40DDF" w:rsidRPr="009B7CA1">
        <w:rPr>
          <w:rFonts w:ascii="Times New Roman" w:hAnsi="Times New Roman" w:cs="Times New Roman"/>
          <w:sz w:val="24"/>
          <w:szCs w:val="24"/>
        </w:rPr>
        <w:t>percent</w:t>
      </w:r>
      <w:r w:rsidRPr="00BD4048">
        <w:rPr>
          <w:rFonts w:ascii="Times New Roman" w:hAnsi="Times New Roman" w:cs="Times New Roman"/>
          <w:sz w:val="24"/>
          <w:szCs w:val="24"/>
        </w:rPr>
        <w:t xml:space="preserve"> by 2030.  Under </w:t>
      </w:r>
      <w:r w:rsidR="00D80E62" w:rsidRPr="00BD4048">
        <w:rPr>
          <w:rFonts w:ascii="Times New Roman" w:hAnsi="Times New Roman" w:cs="Times New Roman"/>
          <w:sz w:val="24"/>
          <w:szCs w:val="24"/>
        </w:rPr>
        <w:t>P</w:t>
      </w:r>
      <w:r w:rsidR="00D80E62">
        <w:rPr>
          <w:rFonts w:ascii="Times New Roman" w:hAnsi="Times New Roman" w:cs="Times New Roman"/>
          <w:sz w:val="24"/>
          <w:szCs w:val="24"/>
        </w:rPr>
        <w:t>ower Africa</w:t>
      </w:r>
      <w:r w:rsidRPr="00BD4048">
        <w:rPr>
          <w:rFonts w:ascii="Times New Roman" w:hAnsi="Times New Roman" w:cs="Times New Roman"/>
          <w:sz w:val="24"/>
          <w:szCs w:val="24"/>
        </w:rPr>
        <w:t>, USAID will promote alliance building, where feasible and appropriate, to foster private investment and participation in the small</w:t>
      </w:r>
      <w:r w:rsidR="00D40DDF">
        <w:rPr>
          <w:rFonts w:ascii="Times New Roman" w:hAnsi="Times New Roman" w:cs="Times New Roman"/>
          <w:sz w:val="24"/>
          <w:szCs w:val="24"/>
        </w:rPr>
        <w:t>-</w:t>
      </w:r>
      <w:r w:rsidRPr="00BD4048">
        <w:rPr>
          <w:rFonts w:ascii="Times New Roman" w:hAnsi="Times New Roman" w:cs="Times New Roman"/>
          <w:sz w:val="24"/>
          <w:szCs w:val="24"/>
        </w:rPr>
        <w:t xml:space="preserve">scale projects, and mini-grid investments and operations, leading to increased economic development through expanded access to clean, reliable, and affordable electricity.  </w:t>
      </w:r>
      <w:r w:rsidR="00FF403A">
        <w:rPr>
          <w:rFonts w:ascii="Times New Roman" w:hAnsi="Times New Roman" w:cs="Times New Roman"/>
          <w:sz w:val="24"/>
          <w:szCs w:val="24"/>
        </w:rPr>
        <w:t>The</w:t>
      </w:r>
      <w:r w:rsidRPr="00BD4048">
        <w:rPr>
          <w:rFonts w:ascii="Times New Roman" w:hAnsi="Times New Roman" w:cs="Times New Roman"/>
          <w:sz w:val="24"/>
          <w:szCs w:val="24"/>
        </w:rPr>
        <w:t xml:space="preserve"> </w:t>
      </w:r>
      <w:r w:rsidR="00D80E62" w:rsidRPr="00BD4048">
        <w:rPr>
          <w:rFonts w:ascii="Times New Roman" w:hAnsi="Times New Roman" w:cs="Times New Roman"/>
          <w:sz w:val="24"/>
          <w:szCs w:val="24"/>
        </w:rPr>
        <w:t>P</w:t>
      </w:r>
      <w:r w:rsidR="00D80E62">
        <w:rPr>
          <w:rFonts w:ascii="Times New Roman" w:hAnsi="Times New Roman" w:cs="Times New Roman"/>
          <w:sz w:val="24"/>
          <w:szCs w:val="24"/>
        </w:rPr>
        <w:t>ower Africa</w:t>
      </w:r>
      <w:r w:rsidR="00D80E62" w:rsidRPr="00BD4048">
        <w:rPr>
          <w:rFonts w:ascii="Times New Roman" w:hAnsi="Times New Roman" w:cs="Times New Roman"/>
          <w:sz w:val="24"/>
          <w:szCs w:val="24"/>
        </w:rPr>
        <w:t xml:space="preserve"> </w:t>
      </w:r>
      <w:r w:rsidRPr="00BD4048">
        <w:rPr>
          <w:rFonts w:ascii="Times New Roman" w:hAnsi="Times New Roman" w:cs="Times New Roman"/>
          <w:sz w:val="24"/>
          <w:szCs w:val="24"/>
        </w:rPr>
        <w:t>goals in this area are to:</w:t>
      </w:r>
    </w:p>
    <w:p w14:paraId="40CE2F7B" w14:textId="77777777" w:rsidR="00D40DDF" w:rsidRDefault="00D40DDF" w:rsidP="00F44F67">
      <w:pPr>
        <w:spacing w:line="240" w:lineRule="auto"/>
        <w:ind w:left="1152"/>
        <w:rPr>
          <w:rFonts w:ascii="Times New Roman" w:hAnsi="Times New Roman" w:cs="Times New Roman"/>
          <w:sz w:val="24"/>
          <w:szCs w:val="24"/>
        </w:rPr>
      </w:pPr>
    </w:p>
    <w:p w14:paraId="4E736EB5" w14:textId="4582E29F" w:rsidR="009525D4" w:rsidRPr="00BD4048" w:rsidRDefault="009525D4" w:rsidP="00722AE7">
      <w:pPr>
        <w:pStyle w:val="ListParagraph"/>
        <w:numPr>
          <w:ilvl w:val="0"/>
          <w:numId w:val="7"/>
        </w:numPr>
        <w:tabs>
          <w:tab w:val="left" w:pos="1980"/>
        </w:tabs>
        <w:ind w:left="1980" w:hanging="450"/>
        <w:rPr>
          <w:rFonts w:ascii="Times New Roman" w:hAnsi="Times New Roman"/>
          <w:sz w:val="24"/>
          <w:szCs w:val="24"/>
        </w:rPr>
      </w:pPr>
      <w:r w:rsidRPr="00BD4048">
        <w:rPr>
          <w:rFonts w:ascii="Times New Roman" w:hAnsi="Times New Roman"/>
          <w:sz w:val="24"/>
          <w:szCs w:val="24"/>
        </w:rPr>
        <w:t>Increase access to electricity by 500,000 households and businesses, with a focus on productive use and other activities fostering sustainable development</w:t>
      </w:r>
    </w:p>
    <w:p w14:paraId="3D6AEE05" w14:textId="4B5B543F" w:rsidR="009525D4" w:rsidRPr="00BD4048" w:rsidRDefault="009525D4" w:rsidP="00722AE7">
      <w:pPr>
        <w:pStyle w:val="ListParagraph"/>
        <w:numPr>
          <w:ilvl w:val="0"/>
          <w:numId w:val="7"/>
        </w:numPr>
        <w:tabs>
          <w:tab w:val="left" w:pos="1980"/>
        </w:tabs>
        <w:ind w:left="1980" w:hanging="450"/>
        <w:rPr>
          <w:rFonts w:ascii="Times New Roman" w:hAnsi="Times New Roman"/>
          <w:sz w:val="24"/>
          <w:szCs w:val="24"/>
        </w:rPr>
      </w:pPr>
      <w:r w:rsidRPr="00BD4048">
        <w:rPr>
          <w:rFonts w:ascii="Times New Roman" w:hAnsi="Times New Roman"/>
          <w:sz w:val="24"/>
          <w:szCs w:val="24"/>
        </w:rPr>
        <w:t>Increase off-grid clean generation for mini-grids by 50</w:t>
      </w:r>
      <w:r w:rsidR="00D40DDF">
        <w:rPr>
          <w:rFonts w:ascii="Times New Roman" w:hAnsi="Times New Roman"/>
          <w:sz w:val="24"/>
          <w:szCs w:val="24"/>
        </w:rPr>
        <w:t xml:space="preserve"> </w:t>
      </w:r>
      <w:r w:rsidR="00D40DDF" w:rsidRPr="009B7CA1">
        <w:rPr>
          <w:rFonts w:ascii="Times New Roman" w:hAnsi="Times New Roman"/>
          <w:sz w:val="24"/>
          <w:szCs w:val="24"/>
        </w:rPr>
        <w:t>megawatt</w:t>
      </w:r>
      <w:r w:rsidR="00D40DDF">
        <w:rPr>
          <w:rFonts w:ascii="Times New Roman" w:hAnsi="Times New Roman"/>
          <w:sz w:val="24"/>
          <w:szCs w:val="24"/>
        </w:rPr>
        <w:t xml:space="preserve"> (</w:t>
      </w:r>
      <w:r w:rsidRPr="00BD4048">
        <w:rPr>
          <w:rFonts w:ascii="Times New Roman" w:hAnsi="Times New Roman"/>
          <w:sz w:val="24"/>
          <w:szCs w:val="24"/>
        </w:rPr>
        <w:t>MW</w:t>
      </w:r>
      <w:r w:rsidR="00D40DDF">
        <w:rPr>
          <w:rFonts w:ascii="Times New Roman" w:hAnsi="Times New Roman"/>
          <w:sz w:val="24"/>
          <w:szCs w:val="24"/>
        </w:rPr>
        <w:t>)</w:t>
      </w:r>
    </w:p>
    <w:p w14:paraId="4A3A0E9B" w14:textId="493DAD42" w:rsidR="009525D4" w:rsidRPr="00BD4048" w:rsidRDefault="009525D4" w:rsidP="00722AE7">
      <w:pPr>
        <w:pStyle w:val="ListParagraph"/>
        <w:numPr>
          <w:ilvl w:val="0"/>
          <w:numId w:val="7"/>
        </w:numPr>
        <w:ind w:left="1980" w:hanging="450"/>
        <w:rPr>
          <w:rFonts w:ascii="Times New Roman" w:hAnsi="Times New Roman"/>
          <w:sz w:val="24"/>
          <w:szCs w:val="24"/>
        </w:rPr>
      </w:pPr>
      <w:r w:rsidRPr="00BD4048">
        <w:rPr>
          <w:rFonts w:ascii="Times New Roman" w:hAnsi="Times New Roman"/>
          <w:sz w:val="24"/>
          <w:szCs w:val="24"/>
        </w:rPr>
        <w:t>Catalyze investment of up to $500 million in small</w:t>
      </w:r>
      <w:r w:rsidR="00D40DDF">
        <w:rPr>
          <w:rFonts w:ascii="Times New Roman" w:hAnsi="Times New Roman"/>
          <w:sz w:val="24"/>
          <w:szCs w:val="24"/>
        </w:rPr>
        <w:t>-</w:t>
      </w:r>
      <w:r w:rsidRPr="00BD4048">
        <w:rPr>
          <w:rFonts w:ascii="Times New Roman" w:hAnsi="Times New Roman"/>
          <w:sz w:val="24"/>
          <w:szCs w:val="24"/>
        </w:rPr>
        <w:t>scale projects</w:t>
      </w:r>
    </w:p>
    <w:p w14:paraId="304F3384" w14:textId="77777777" w:rsidR="009525D4" w:rsidRPr="00BD4048" w:rsidRDefault="009525D4" w:rsidP="00722AE7">
      <w:pPr>
        <w:pStyle w:val="ListParagraph"/>
        <w:numPr>
          <w:ilvl w:val="0"/>
          <w:numId w:val="7"/>
        </w:numPr>
        <w:ind w:left="1980" w:hanging="450"/>
        <w:rPr>
          <w:rFonts w:ascii="Times New Roman" w:hAnsi="Times New Roman"/>
          <w:sz w:val="24"/>
          <w:szCs w:val="24"/>
        </w:rPr>
      </w:pPr>
      <w:r w:rsidRPr="00BD4048">
        <w:rPr>
          <w:rFonts w:ascii="Times New Roman" w:hAnsi="Times New Roman"/>
          <w:sz w:val="24"/>
          <w:szCs w:val="24"/>
        </w:rPr>
        <w:lastRenderedPageBreak/>
        <w:t>Reduce emissions from and use of diesel by switching to renewable energy technologies and hybrid systems</w:t>
      </w:r>
    </w:p>
    <w:p w14:paraId="6978154F" w14:textId="77777777" w:rsidR="009525D4" w:rsidRPr="00BD4048" w:rsidRDefault="009525D4" w:rsidP="00F44F67">
      <w:pPr>
        <w:spacing w:line="240" w:lineRule="auto"/>
        <w:ind w:left="1152"/>
        <w:rPr>
          <w:rFonts w:ascii="Times New Roman" w:hAnsi="Times New Roman" w:cs="Times New Roman"/>
          <w:sz w:val="24"/>
          <w:szCs w:val="24"/>
        </w:rPr>
      </w:pPr>
    </w:p>
    <w:p w14:paraId="3ED6670B" w14:textId="06411860" w:rsidR="009525D4" w:rsidRDefault="009525D4" w:rsidP="00F44F67">
      <w:pPr>
        <w:spacing w:line="240" w:lineRule="auto"/>
        <w:ind w:left="1152"/>
        <w:rPr>
          <w:rFonts w:ascii="Times New Roman" w:hAnsi="Times New Roman" w:cs="Times New Roman"/>
          <w:sz w:val="24"/>
          <w:szCs w:val="24"/>
        </w:rPr>
      </w:pPr>
      <w:r w:rsidRPr="00BD4048">
        <w:rPr>
          <w:rFonts w:ascii="Times New Roman" w:hAnsi="Times New Roman" w:cs="Times New Roman"/>
          <w:sz w:val="24"/>
          <w:szCs w:val="24"/>
        </w:rPr>
        <w:t xml:space="preserve">Early-stage project developers often lack key skills and capacity to move projects forward, the financial resources needed to close technical gaps, the management resources needed to negotiate </w:t>
      </w:r>
      <w:r w:rsidR="00D40DDF" w:rsidRPr="009B7CA1">
        <w:rPr>
          <w:rFonts w:ascii="Times New Roman" w:hAnsi="Times New Roman" w:cs="Times New Roman"/>
          <w:sz w:val="24"/>
          <w:szCs w:val="24"/>
        </w:rPr>
        <w:t>Power Purchase Agreements</w:t>
      </w:r>
      <w:r w:rsidR="00D40DDF">
        <w:rPr>
          <w:rFonts w:ascii="Times New Roman" w:hAnsi="Times New Roman" w:cs="Times New Roman"/>
          <w:sz w:val="24"/>
          <w:szCs w:val="24"/>
        </w:rPr>
        <w:t xml:space="preserve"> (</w:t>
      </w:r>
      <w:r w:rsidRPr="00BD4048">
        <w:rPr>
          <w:rFonts w:ascii="Times New Roman" w:hAnsi="Times New Roman" w:cs="Times New Roman"/>
          <w:sz w:val="24"/>
          <w:szCs w:val="24"/>
        </w:rPr>
        <w:t>PPAs</w:t>
      </w:r>
      <w:r w:rsidR="00D40DDF">
        <w:rPr>
          <w:rFonts w:ascii="Times New Roman" w:hAnsi="Times New Roman" w:cs="Times New Roman"/>
          <w:sz w:val="24"/>
          <w:szCs w:val="24"/>
        </w:rPr>
        <w:t>)</w:t>
      </w:r>
      <w:r w:rsidRPr="00BD4048">
        <w:rPr>
          <w:rFonts w:ascii="Times New Roman" w:hAnsi="Times New Roman" w:cs="Times New Roman"/>
          <w:sz w:val="24"/>
          <w:szCs w:val="24"/>
        </w:rPr>
        <w:t xml:space="preserve">, and the legal resources to complete project documentation.  Partnerships and alliances formed under this APS Addendum may be one way to address this problem.  </w:t>
      </w:r>
    </w:p>
    <w:p w14:paraId="2CDB3FAC" w14:textId="77777777" w:rsidR="005D5E81" w:rsidRDefault="005D5E81" w:rsidP="00F44F67">
      <w:pPr>
        <w:spacing w:line="240" w:lineRule="auto"/>
        <w:ind w:left="1152"/>
        <w:rPr>
          <w:rFonts w:ascii="Times New Roman" w:hAnsi="Times New Roman" w:cs="Times New Roman"/>
          <w:sz w:val="24"/>
          <w:szCs w:val="24"/>
        </w:rPr>
      </w:pPr>
    </w:p>
    <w:p w14:paraId="423BE7B0" w14:textId="77777777" w:rsidR="009525D4" w:rsidRPr="00BD4048" w:rsidRDefault="009525D4" w:rsidP="00F44F67">
      <w:pPr>
        <w:spacing w:line="240" w:lineRule="auto"/>
        <w:ind w:left="1152"/>
        <w:rPr>
          <w:rFonts w:ascii="Times New Roman" w:hAnsi="Times New Roman" w:cs="Times New Roman"/>
          <w:sz w:val="24"/>
          <w:szCs w:val="24"/>
        </w:rPr>
      </w:pPr>
      <w:r w:rsidRPr="00BD4048">
        <w:rPr>
          <w:rFonts w:ascii="Times New Roman" w:hAnsi="Times New Roman" w:cs="Times New Roman"/>
          <w:sz w:val="24"/>
          <w:szCs w:val="24"/>
        </w:rPr>
        <w:t>Working in collaboration with other donors</w:t>
      </w:r>
      <w:r w:rsidRPr="00BD4048">
        <w:rPr>
          <w:rStyle w:val="FootnoteReference"/>
          <w:rFonts w:ascii="Times New Roman" w:hAnsi="Times New Roman"/>
          <w:sz w:val="24"/>
          <w:szCs w:val="24"/>
        </w:rPr>
        <w:footnoteReference w:id="5"/>
      </w:r>
      <w:r w:rsidRPr="00BD4048">
        <w:rPr>
          <w:rFonts w:ascii="Times New Roman" w:hAnsi="Times New Roman" w:cs="Times New Roman"/>
          <w:sz w:val="24"/>
          <w:szCs w:val="24"/>
        </w:rPr>
        <w:t xml:space="preserve"> and other USG agencies and programs</w:t>
      </w:r>
      <w:r w:rsidRPr="00BD4048">
        <w:rPr>
          <w:rStyle w:val="FootnoteReference"/>
          <w:rFonts w:ascii="Times New Roman" w:hAnsi="Times New Roman"/>
          <w:sz w:val="24"/>
          <w:szCs w:val="24"/>
        </w:rPr>
        <w:footnoteReference w:id="6"/>
      </w:r>
      <w:r w:rsidRPr="00BD4048">
        <w:rPr>
          <w:rFonts w:ascii="Times New Roman" w:hAnsi="Times New Roman" w:cs="Times New Roman"/>
          <w:sz w:val="24"/>
          <w:szCs w:val="24"/>
        </w:rPr>
        <w:t xml:space="preserve">, alliance building will be one possible way to develop and bring small-scale projects to closure.  </w:t>
      </w:r>
    </w:p>
    <w:p w14:paraId="0F342AD9" w14:textId="77777777" w:rsidR="009525D4" w:rsidRPr="001349BA" w:rsidRDefault="009525D4" w:rsidP="002655EF">
      <w:pPr>
        <w:ind w:left="1152"/>
        <w:rPr>
          <w:sz w:val="24"/>
          <w:szCs w:val="24"/>
        </w:rPr>
      </w:pPr>
    </w:p>
    <w:p w14:paraId="5F5C8D7D" w14:textId="77777777" w:rsidR="009525D4" w:rsidRDefault="009525D4" w:rsidP="002655EF">
      <w:pPr>
        <w:pStyle w:val="Default"/>
        <w:ind w:left="1152"/>
        <w:rPr>
          <w:rFonts w:ascii="Times New Roman" w:hAnsi="Times New Roman"/>
        </w:rPr>
      </w:pPr>
      <w:r>
        <w:rPr>
          <w:rFonts w:ascii="Times New Roman" w:hAnsi="Times New Roman" w:cs="Times New Roman"/>
          <w:b/>
          <w:bCs/>
          <w:color w:val="auto"/>
        </w:rPr>
        <w:t>4</w:t>
      </w:r>
      <w:r w:rsidRPr="000A4610">
        <w:rPr>
          <w:rFonts w:ascii="Times New Roman" w:hAnsi="Times New Roman" w:cs="Times New Roman"/>
          <w:b/>
          <w:bCs/>
          <w:color w:val="auto"/>
        </w:rPr>
        <w:t xml:space="preserve">) </w:t>
      </w:r>
      <w:r w:rsidRPr="008233D1">
        <w:rPr>
          <w:rFonts w:ascii="Times New Roman" w:hAnsi="Times New Roman"/>
          <w:b/>
        </w:rPr>
        <w:t>Regulatory and Institutional Strengthening and Policy Reform</w:t>
      </w:r>
      <w:r w:rsidRPr="00B76C3B">
        <w:rPr>
          <w:rFonts w:ascii="Times New Roman" w:hAnsi="Times New Roman"/>
        </w:rPr>
        <w:t xml:space="preserve"> </w:t>
      </w:r>
    </w:p>
    <w:p w14:paraId="7CACD943" w14:textId="77777777" w:rsidR="009525D4" w:rsidRDefault="009525D4" w:rsidP="002655EF">
      <w:pPr>
        <w:pStyle w:val="Default"/>
        <w:ind w:left="1152"/>
        <w:rPr>
          <w:rFonts w:ascii="Times New Roman" w:hAnsi="Times New Roman"/>
        </w:rPr>
      </w:pPr>
    </w:p>
    <w:p w14:paraId="0E17CBEA" w14:textId="56EF9C8D" w:rsidR="00FF403A" w:rsidRDefault="009525D4" w:rsidP="002655EF">
      <w:pPr>
        <w:pStyle w:val="Default"/>
        <w:ind w:left="1152"/>
        <w:rPr>
          <w:rFonts w:ascii="Times New Roman" w:hAnsi="Times New Roman" w:cs="Times New Roman"/>
        </w:rPr>
      </w:pPr>
      <w:r w:rsidRPr="00645A37">
        <w:rPr>
          <w:rFonts w:ascii="Times New Roman" w:hAnsi="Times New Roman" w:cs="Times New Roman"/>
        </w:rPr>
        <w:t xml:space="preserve">Countries in </w:t>
      </w:r>
      <w:r w:rsidR="00D80E62">
        <w:rPr>
          <w:rFonts w:ascii="Times New Roman" w:hAnsi="Times New Roman" w:cs="Times New Roman"/>
        </w:rPr>
        <w:t>sub-Saharan Africa</w:t>
      </w:r>
      <w:r w:rsidRPr="00645A37">
        <w:rPr>
          <w:rFonts w:ascii="Times New Roman" w:hAnsi="Times New Roman" w:cs="Times New Roman"/>
        </w:rPr>
        <w:t xml:space="preserve"> face a number of lingering regulatory, institutional and enabling environment</w:t>
      </w:r>
      <w:r w:rsidR="00954587">
        <w:rPr>
          <w:rFonts w:ascii="Times New Roman" w:hAnsi="Times New Roman" w:cs="Times New Roman"/>
        </w:rPr>
        <w:t>al</w:t>
      </w:r>
      <w:r w:rsidRPr="00645A37">
        <w:rPr>
          <w:rFonts w:ascii="Times New Roman" w:hAnsi="Times New Roman" w:cs="Times New Roman"/>
        </w:rPr>
        <w:t xml:space="preserve"> barriers that impede private sector participation and investment.</w:t>
      </w:r>
      <w:r>
        <w:t xml:space="preserve">  </w:t>
      </w:r>
      <w:r w:rsidRPr="00645A37">
        <w:rPr>
          <w:rFonts w:ascii="Times New Roman" w:hAnsi="Times New Roman" w:cs="Times New Roman"/>
        </w:rPr>
        <w:t xml:space="preserve">Time has shown that private power project proposals in </w:t>
      </w:r>
      <w:r w:rsidR="00D80E62">
        <w:rPr>
          <w:rFonts w:ascii="Times New Roman" w:hAnsi="Times New Roman" w:cs="Times New Roman"/>
        </w:rPr>
        <w:t xml:space="preserve">sub-Saharan Africa </w:t>
      </w:r>
      <w:r w:rsidRPr="00645A37">
        <w:rPr>
          <w:rFonts w:ascii="Times New Roman" w:hAnsi="Times New Roman" w:cs="Times New Roman"/>
        </w:rPr>
        <w:t xml:space="preserve">often fail to materialize due to a lack of government ability to support necessary legal and regulatory frameworks and enabling environment reforms vital to the long-term sustainability of the sector.  </w:t>
      </w:r>
    </w:p>
    <w:p w14:paraId="41F68B20" w14:textId="77777777" w:rsidR="00FF403A" w:rsidRDefault="00FF403A" w:rsidP="002655EF">
      <w:pPr>
        <w:pStyle w:val="Default"/>
        <w:ind w:left="1152"/>
        <w:rPr>
          <w:rFonts w:ascii="Times New Roman" w:hAnsi="Times New Roman" w:cs="Times New Roman"/>
        </w:rPr>
      </w:pPr>
    </w:p>
    <w:p w14:paraId="2A443087" w14:textId="59B784C6" w:rsidR="009525D4" w:rsidRPr="00645A37" w:rsidRDefault="00FF403A" w:rsidP="002655EF">
      <w:pPr>
        <w:pStyle w:val="Default"/>
        <w:ind w:left="1152"/>
        <w:rPr>
          <w:rFonts w:ascii="Times New Roman" w:hAnsi="Times New Roman" w:cs="Times New Roman"/>
        </w:rPr>
      </w:pPr>
      <w:r>
        <w:rPr>
          <w:rFonts w:ascii="Times New Roman" w:hAnsi="Times New Roman" w:cs="Times New Roman"/>
        </w:rPr>
        <w:t>Experience has shown that k</w:t>
      </w:r>
      <w:r w:rsidRPr="00AE0C43">
        <w:rPr>
          <w:rFonts w:ascii="Times New Roman" w:hAnsi="Times New Roman" w:cs="Times New Roman"/>
        </w:rPr>
        <w:t xml:space="preserve">ey factors in achieving a high level of access to electricity are the adoption of a national strategy followed by the development of a detailed access plan, and the systematic execution of that plan. </w:t>
      </w:r>
      <w:r w:rsidR="009525D4" w:rsidRPr="00645A37">
        <w:rPr>
          <w:rFonts w:ascii="Times New Roman" w:hAnsi="Times New Roman" w:cs="Times New Roman"/>
        </w:rPr>
        <w:t xml:space="preserve">While </w:t>
      </w:r>
      <w:r w:rsidR="00D80E62" w:rsidRPr="00645A37">
        <w:rPr>
          <w:rFonts w:ascii="Times New Roman" w:hAnsi="Times New Roman" w:cs="Times New Roman"/>
        </w:rPr>
        <w:t>P</w:t>
      </w:r>
      <w:r w:rsidR="00D80E62">
        <w:rPr>
          <w:rFonts w:ascii="Times New Roman" w:hAnsi="Times New Roman" w:cs="Times New Roman"/>
        </w:rPr>
        <w:t xml:space="preserve">ower Africa </w:t>
      </w:r>
      <w:r w:rsidR="009525D4" w:rsidRPr="00645A37">
        <w:rPr>
          <w:rFonts w:ascii="Times New Roman" w:hAnsi="Times New Roman" w:cs="Times New Roman"/>
        </w:rPr>
        <w:t xml:space="preserve">seeks to advance power generation, transmission and distribution projects and bring them to closure, it also seeks to strengthen the government’s capacity and practical experience on such issues as tariff modeling, project selection, competitive procurement, contracting and post-award monitoring.  </w:t>
      </w:r>
      <w:r w:rsidR="009525D4">
        <w:rPr>
          <w:rFonts w:ascii="Times New Roman" w:hAnsi="Times New Roman" w:cs="Times New Roman"/>
        </w:rPr>
        <w:t xml:space="preserve">Alliances and partnerships may be a vital tool in this area.  </w:t>
      </w:r>
      <w:r w:rsidR="009525D4" w:rsidRPr="00645A37">
        <w:rPr>
          <w:rFonts w:ascii="Times New Roman" w:hAnsi="Times New Roman" w:cs="Times New Roman"/>
        </w:rPr>
        <w:t>Equally important to closing projects is ensuring that they are viable over the long</w:t>
      </w:r>
      <w:r w:rsidR="00D40DDF">
        <w:rPr>
          <w:rFonts w:ascii="Times New Roman" w:hAnsi="Times New Roman" w:cs="Times New Roman"/>
        </w:rPr>
        <w:t>-</w:t>
      </w:r>
      <w:r w:rsidR="009525D4" w:rsidRPr="00645A37">
        <w:rPr>
          <w:rFonts w:ascii="Times New Roman" w:hAnsi="Times New Roman" w:cs="Times New Roman"/>
        </w:rPr>
        <w:t xml:space="preserve">term.  Another overarching </w:t>
      </w:r>
      <w:r w:rsidR="00D80E62" w:rsidRPr="00645A37">
        <w:rPr>
          <w:rFonts w:ascii="Times New Roman" w:hAnsi="Times New Roman" w:cs="Times New Roman"/>
        </w:rPr>
        <w:t>P</w:t>
      </w:r>
      <w:r w:rsidR="00D80E62">
        <w:rPr>
          <w:rFonts w:ascii="Times New Roman" w:hAnsi="Times New Roman" w:cs="Times New Roman"/>
        </w:rPr>
        <w:t>ower Africa</w:t>
      </w:r>
      <w:r w:rsidR="00D80E62" w:rsidRPr="00645A37">
        <w:rPr>
          <w:rFonts w:ascii="Times New Roman" w:hAnsi="Times New Roman" w:cs="Times New Roman"/>
        </w:rPr>
        <w:t xml:space="preserve"> </w:t>
      </w:r>
      <w:r w:rsidR="009525D4" w:rsidRPr="00645A37">
        <w:rPr>
          <w:rFonts w:ascii="Times New Roman" w:hAnsi="Times New Roman" w:cs="Times New Roman"/>
        </w:rPr>
        <w:t>goal is to build project development approaches that are standardized, transparent and replicable over time.</w:t>
      </w:r>
    </w:p>
    <w:p w14:paraId="15068615" w14:textId="77777777" w:rsidR="009525D4" w:rsidRDefault="009525D4" w:rsidP="002655EF">
      <w:pPr>
        <w:ind w:left="1152"/>
        <w:rPr>
          <w:sz w:val="24"/>
          <w:szCs w:val="24"/>
        </w:rPr>
      </w:pPr>
    </w:p>
    <w:p w14:paraId="3652A1B5" w14:textId="77777777" w:rsidR="009525D4" w:rsidRDefault="009525D4" w:rsidP="002655EF">
      <w:pPr>
        <w:pStyle w:val="Default"/>
        <w:ind w:left="1152"/>
        <w:rPr>
          <w:rFonts w:ascii="Times New Roman" w:hAnsi="Times New Roman"/>
          <w:b/>
        </w:rPr>
      </w:pPr>
      <w:r>
        <w:rPr>
          <w:rFonts w:ascii="Times New Roman" w:hAnsi="Times New Roman" w:cs="Times New Roman"/>
          <w:b/>
          <w:bCs/>
          <w:color w:val="auto"/>
        </w:rPr>
        <w:t>5</w:t>
      </w:r>
      <w:r w:rsidRPr="000A4610">
        <w:rPr>
          <w:rFonts w:ascii="Times New Roman" w:hAnsi="Times New Roman" w:cs="Times New Roman"/>
          <w:b/>
          <w:bCs/>
          <w:color w:val="auto"/>
        </w:rPr>
        <w:t xml:space="preserve">) </w:t>
      </w:r>
      <w:r>
        <w:rPr>
          <w:rFonts w:ascii="Times New Roman" w:hAnsi="Times New Roman" w:cs="Times New Roman"/>
          <w:b/>
          <w:bCs/>
          <w:color w:val="auto"/>
        </w:rPr>
        <w:t xml:space="preserve">Power Sector Training, </w:t>
      </w:r>
      <w:r w:rsidRPr="008233D1">
        <w:rPr>
          <w:rFonts w:ascii="Times New Roman" w:hAnsi="Times New Roman"/>
          <w:b/>
        </w:rPr>
        <w:t>Mentoring, Networking and Internships</w:t>
      </w:r>
    </w:p>
    <w:p w14:paraId="1B125A93" w14:textId="77777777" w:rsidR="009525D4" w:rsidRDefault="009525D4" w:rsidP="002655EF">
      <w:pPr>
        <w:pStyle w:val="Default"/>
        <w:ind w:left="1152"/>
        <w:rPr>
          <w:rFonts w:ascii="Times New Roman" w:hAnsi="Times New Roman"/>
          <w:b/>
        </w:rPr>
      </w:pPr>
    </w:p>
    <w:p w14:paraId="2A296743" w14:textId="2991B23B" w:rsidR="009525D4" w:rsidRPr="004B6C30" w:rsidRDefault="009525D4">
      <w:pPr>
        <w:pStyle w:val="Default"/>
        <w:ind w:left="1152"/>
        <w:rPr>
          <w:rFonts w:ascii="Times New Roman" w:hAnsi="Times New Roman" w:cs="Times New Roman"/>
        </w:rPr>
      </w:pPr>
      <w:r>
        <w:rPr>
          <w:rFonts w:ascii="Times New Roman" w:hAnsi="Times New Roman"/>
        </w:rPr>
        <w:t xml:space="preserve">There is a need for power sector skills training at all levels throughout </w:t>
      </w:r>
      <w:r w:rsidR="00092188" w:rsidRPr="009B7CA1">
        <w:rPr>
          <w:rFonts w:ascii="Times New Roman" w:hAnsi="Times New Roman"/>
        </w:rPr>
        <w:t>SSA</w:t>
      </w:r>
      <w:r w:rsidR="00092188">
        <w:rPr>
          <w:rFonts w:ascii="Times New Roman" w:hAnsi="Times New Roman"/>
        </w:rPr>
        <w:t xml:space="preserve"> </w:t>
      </w:r>
      <w:r>
        <w:rPr>
          <w:rFonts w:ascii="Times New Roman" w:hAnsi="Times New Roman"/>
        </w:rPr>
        <w:t>countries.  USAID has long supported the work of universities and organizations, such as the U.S. Energy Association (USEA),</w:t>
      </w:r>
      <w:r w:rsidRPr="008233D1">
        <w:rPr>
          <w:rFonts w:ascii="Times New Roman" w:hAnsi="Times New Roman"/>
          <w:b/>
        </w:rPr>
        <w:t xml:space="preserve"> </w:t>
      </w:r>
      <w:r w:rsidRPr="00600126">
        <w:rPr>
          <w:rFonts w:ascii="Times New Roman" w:hAnsi="Times New Roman"/>
        </w:rPr>
        <w:t>to bu</w:t>
      </w:r>
      <w:r>
        <w:rPr>
          <w:rFonts w:ascii="Times New Roman" w:hAnsi="Times New Roman"/>
        </w:rPr>
        <w:t xml:space="preserve">ild relationships between utilities </w:t>
      </w:r>
      <w:r>
        <w:rPr>
          <w:rFonts w:ascii="Times New Roman" w:hAnsi="Times New Roman"/>
        </w:rPr>
        <w:lastRenderedPageBreak/>
        <w:t xml:space="preserve">(“twinning” the utilities), to organize study tours for African power sector officials and to provide mentors for specific utilities.  Though effective, these and other similar programs have been limited due to budgetary and programmatic constraints.  </w:t>
      </w:r>
      <w:r w:rsidR="00D80E62">
        <w:rPr>
          <w:rFonts w:ascii="Times New Roman" w:hAnsi="Times New Roman"/>
        </w:rPr>
        <w:t xml:space="preserve">Power Africa </w:t>
      </w:r>
      <w:r>
        <w:rPr>
          <w:rFonts w:ascii="Times New Roman" w:hAnsi="Times New Roman"/>
        </w:rPr>
        <w:t xml:space="preserve">alliances in this area might also have a broader scope to include </w:t>
      </w:r>
      <w:r>
        <w:rPr>
          <w:rFonts w:ascii="Times New Roman" w:hAnsi="Times New Roman" w:cs="Times New Roman"/>
        </w:rPr>
        <w:t xml:space="preserve">several additional priorities, such as </w:t>
      </w:r>
      <w:r w:rsidRPr="004B6C30" w:rsidDel="00DA4344">
        <w:rPr>
          <w:rFonts w:ascii="Times New Roman" w:hAnsi="Times New Roman" w:cs="Times New Roman"/>
        </w:rPr>
        <w:t>business</w:t>
      </w:r>
      <w:r>
        <w:rPr>
          <w:rFonts w:ascii="Times New Roman" w:hAnsi="Times New Roman" w:cs="Times New Roman"/>
        </w:rPr>
        <w:t>, finance</w:t>
      </w:r>
      <w:r w:rsidRPr="004B6C30" w:rsidDel="00DA4344">
        <w:rPr>
          <w:rFonts w:ascii="Times New Roman" w:hAnsi="Times New Roman" w:cs="Times New Roman"/>
        </w:rPr>
        <w:t xml:space="preserve"> and management; corporate governance</w:t>
      </w:r>
      <w:r>
        <w:rPr>
          <w:rFonts w:ascii="Times New Roman" w:hAnsi="Times New Roman" w:cs="Times New Roman"/>
        </w:rPr>
        <w:t>, environmental management</w:t>
      </w:r>
      <w:r w:rsidRPr="004B6C30" w:rsidDel="00DA4344">
        <w:rPr>
          <w:rFonts w:ascii="Times New Roman" w:hAnsi="Times New Roman" w:cs="Times New Roman"/>
        </w:rPr>
        <w:t xml:space="preserve"> and public administration; social entrepreneurship and community </w:t>
      </w:r>
      <w:r>
        <w:rPr>
          <w:rFonts w:ascii="Times New Roman" w:hAnsi="Times New Roman" w:cs="Times New Roman"/>
        </w:rPr>
        <w:t xml:space="preserve">relations.  Alliances might include the </w:t>
      </w:r>
      <w:r w:rsidRPr="004B6C30" w:rsidDel="00DA4344">
        <w:rPr>
          <w:rFonts w:ascii="Times New Roman" w:hAnsi="Times New Roman" w:cs="Times New Roman"/>
        </w:rPr>
        <w:t xml:space="preserve">“training of trainers” to enable talented young </w:t>
      </w:r>
      <w:r>
        <w:rPr>
          <w:rFonts w:ascii="Times New Roman" w:hAnsi="Times New Roman" w:cs="Times New Roman"/>
        </w:rPr>
        <w:t xml:space="preserve">African </w:t>
      </w:r>
      <w:r w:rsidRPr="004B6C30" w:rsidDel="00DA4344">
        <w:rPr>
          <w:rFonts w:ascii="Times New Roman" w:hAnsi="Times New Roman" w:cs="Times New Roman"/>
        </w:rPr>
        <w:t xml:space="preserve">leaders with strong training skills to have an opportunity to conduct </w:t>
      </w:r>
      <w:r>
        <w:rPr>
          <w:rFonts w:ascii="Times New Roman" w:hAnsi="Times New Roman" w:cs="Times New Roman"/>
        </w:rPr>
        <w:t xml:space="preserve">power sector </w:t>
      </w:r>
      <w:r w:rsidRPr="004B6C30" w:rsidDel="00DA4344">
        <w:rPr>
          <w:rFonts w:ascii="Times New Roman" w:hAnsi="Times New Roman" w:cs="Times New Roman"/>
        </w:rPr>
        <w:t xml:space="preserve">trainings in other countries.  </w:t>
      </w:r>
      <w:r>
        <w:rPr>
          <w:rFonts w:ascii="Times New Roman" w:hAnsi="Times New Roman" w:cs="Times New Roman"/>
        </w:rPr>
        <w:t>In addition, a</w:t>
      </w:r>
      <w:r w:rsidRPr="004B6C30" w:rsidDel="00F971B2">
        <w:rPr>
          <w:rFonts w:ascii="Times New Roman" w:hAnsi="Times New Roman" w:cs="Times New Roman"/>
        </w:rPr>
        <w:t xml:space="preserve"> networking platform </w:t>
      </w:r>
      <w:r>
        <w:rPr>
          <w:rFonts w:ascii="Times New Roman" w:hAnsi="Times New Roman" w:cs="Times New Roman"/>
        </w:rPr>
        <w:t>c</w:t>
      </w:r>
      <w:r w:rsidRPr="004B6C30">
        <w:rPr>
          <w:rFonts w:ascii="Times New Roman" w:hAnsi="Times New Roman" w:cs="Times New Roman"/>
        </w:rPr>
        <w:t xml:space="preserve">ould </w:t>
      </w:r>
      <w:r w:rsidRPr="004B6C30" w:rsidDel="00F971B2">
        <w:rPr>
          <w:rFonts w:ascii="Times New Roman" w:hAnsi="Times New Roman" w:cs="Times New Roman"/>
        </w:rPr>
        <w:t xml:space="preserve">be established to connect </w:t>
      </w:r>
      <w:r>
        <w:rPr>
          <w:rFonts w:ascii="Times New Roman" w:hAnsi="Times New Roman" w:cs="Times New Roman"/>
        </w:rPr>
        <w:t>power sector participants with</w:t>
      </w:r>
      <w:r w:rsidRPr="004B6C30" w:rsidDel="00F971B2">
        <w:rPr>
          <w:rFonts w:ascii="Times New Roman" w:hAnsi="Times New Roman" w:cs="Times New Roman"/>
        </w:rPr>
        <w:t xml:space="preserve"> other young African leaders from the business, government, media and civil society sectors</w:t>
      </w:r>
      <w:r w:rsidRPr="004B6C30">
        <w:rPr>
          <w:rFonts w:ascii="Times New Roman" w:hAnsi="Times New Roman" w:cs="Times New Roman"/>
        </w:rPr>
        <w:t xml:space="preserve">.  </w:t>
      </w:r>
    </w:p>
    <w:p w14:paraId="116B2F1D" w14:textId="77777777" w:rsidR="009525D4" w:rsidRDefault="009525D4" w:rsidP="002655EF">
      <w:pPr>
        <w:pStyle w:val="Default"/>
        <w:ind w:left="1152"/>
        <w:rPr>
          <w:rFonts w:ascii="Times New Roman" w:hAnsi="Times New Roman" w:cs="Times New Roman"/>
          <w:color w:val="auto"/>
        </w:rPr>
      </w:pPr>
    </w:p>
    <w:p w14:paraId="57FB20BC" w14:textId="77777777" w:rsidR="009525D4" w:rsidRDefault="009525D4" w:rsidP="002655EF">
      <w:pPr>
        <w:pStyle w:val="Default"/>
        <w:ind w:left="1152"/>
        <w:rPr>
          <w:rFonts w:ascii="Times New Roman" w:hAnsi="Times New Roman"/>
          <w:b/>
        </w:rPr>
      </w:pPr>
      <w:r>
        <w:rPr>
          <w:rFonts w:ascii="Times New Roman" w:hAnsi="Times New Roman" w:cs="Times New Roman"/>
          <w:b/>
          <w:bCs/>
          <w:color w:val="auto"/>
        </w:rPr>
        <w:t>6</w:t>
      </w:r>
      <w:r w:rsidRPr="000A4610">
        <w:rPr>
          <w:rFonts w:ascii="Times New Roman" w:hAnsi="Times New Roman" w:cs="Times New Roman"/>
          <w:b/>
          <w:bCs/>
          <w:color w:val="auto"/>
        </w:rPr>
        <w:t xml:space="preserve">) </w:t>
      </w:r>
      <w:r>
        <w:rPr>
          <w:rFonts w:ascii="Times New Roman" w:hAnsi="Times New Roman" w:cs="Times New Roman"/>
          <w:b/>
          <w:bCs/>
          <w:color w:val="auto"/>
        </w:rPr>
        <w:t>Power Sector Risk Mitigation Strategies</w:t>
      </w:r>
      <w:r w:rsidRPr="008233D1">
        <w:rPr>
          <w:rFonts w:ascii="Times New Roman" w:hAnsi="Times New Roman"/>
          <w:b/>
        </w:rPr>
        <w:t xml:space="preserve"> </w:t>
      </w:r>
    </w:p>
    <w:p w14:paraId="5823A4C9" w14:textId="77777777" w:rsidR="009525D4" w:rsidRDefault="009525D4" w:rsidP="002655EF">
      <w:pPr>
        <w:pStyle w:val="Default"/>
        <w:ind w:left="1152"/>
        <w:rPr>
          <w:rFonts w:ascii="Times New Roman" w:hAnsi="Times New Roman"/>
          <w:b/>
        </w:rPr>
      </w:pPr>
    </w:p>
    <w:p w14:paraId="6A75A0B6" w14:textId="4155A9FC" w:rsidR="009525D4" w:rsidRDefault="009525D4" w:rsidP="002655EF">
      <w:pPr>
        <w:pStyle w:val="Default"/>
        <w:ind w:left="1152"/>
        <w:rPr>
          <w:rFonts w:ascii="Times New Roman" w:hAnsi="Times New Roman" w:cs="Times New Roman"/>
        </w:rPr>
      </w:pPr>
      <w:r>
        <w:rPr>
          <w:rFonts w:ascii="Times New Roman" w:hAnsi="Times New Roman"/>
        </w:rPr>
        <w:t xml:space="preserve">The development of effective financial risk mitigation strategies will be critical to the achievement of </w:t>
      </w:r>
      <w:r w:rsidR="00D80E62">
        <w:rPr>
          <w:rFonts w:ascii="Times New Roman" w:hAnsi="Times New Roman"/>
        </w:rPr>
        <w:t xml:space="preserve">Power Africa’s </w:t>
      </w:r>
      <w:r>
        <w:rPr>
          <w:rFonts w:ascii="Times New Roman" w:hAnsi="Times New Roman"/>
        </w:rPr>
        <w:t xml:space="preserve">goal of attracting private investment to the power sector.  </w:t>
      </w:r>
      <w:r w:rsidRPr="00645A37">
        <w:rPr>
          <w:rFonts w:ascii="Times New Roman" w:hAnsi="Times New Roman" w:cs="Times New Roman"/>
        </w:rPr>
        <w:t xml:space="preserve">The poor performance and creditworthiness of utilities along with the lack of cost reflective tariffs remain two of the top constraints faced by the region. </w:t>
      </w:r>
      <w:r>
        <w:rPr>
          <w:rFonts w:ascii="Times New Roman" w:hAnsi="Times New Roman" w:cs="Times New Roman"/>
        </w:rPr>
        <w:t>New partnerships and alliances may be able to convince decision-makers to adopt new, more cost-reflective approaches to the power sector.  USAID has long been a leader with risk mitigation programs.  Innovative alliances may prove of significant value in this area.</w:t>
      </w:r>
    </w:p>
    <w:p w14:paraId="3DA36353" w14:textId="77777777" w:rsidR="009A36C7" w:rsidRPr="009A36C7" w:rsidRDefault="009A36C7" w:rsidP="002655EF">
      <w:pPr>
        <w:pStyle w:val="Default"/>
        <w:ind w:left="1152"/>
        <w:rPr>
          <w:rFonts w:ascii="Times New Roman" w:hAnsi="Times New Roman" w:cs="Times New Roman"/>
          <w:b/>
        </w:rPr>
      </w:pPr>
    </w:p>
    <w:p w14:paraId="40262EA2" w14:textId="3B996D64" w:rsidR="009A36C7" w:rsidRDefault="009A36C7" w:rsidP="002655EF">
      <w:pPr>
        <w:pStyle w:val="Default"/>
        <w:ind w:left="1152"/>
        <w:rPr>
          <w:rFonts w:ascii="Times New Roman" w:hAnsi="Times New Roman" w:cs="Times New Roman"/>
          <w:b/>
        </w:rPr>
      </w:pPr>
      <w:r w:rsidRPr="009A36C7">
        <w:rPr>
          <w:rFonts w:ascii="Times New Roman" w:hAnsi="Times New Roman" w:cs="Times New Roman"/>
          <w:b/>
        </w:rPr>
        <w:t>7) Development of Innovative Energy Technologies</w:t>
      </w:r>
    </w:p>
    <w:p w14:paraId="13D7E1A2" w14:textId="77777777" w:rsidR="009A36C7" w:rsidRDefault="009A36C7" w:rsidP="002655EF">
      <w:pPr>
        <w:pStyle w:val="Default"/>
        <w:ind w:left="1152"/>
        <w:rPr>
          <w:rFonts w:ascii="Times New Roman" w:hAnsi="Times New Roman" w:cs="Times New Roman"/>
          <w:b/>
        </w:rPr>
      </w:pPr>
    </w:p>
    <w:p w14:paraId="5BF7C317" w14:textId="583E6414" w:rsidR="009A36C7" w:rsidRPr="00D364EF" w:rsidRDefault="009A36C7" w:rsidP="002655EF">
      <w:pPr>
        <w:pStyle w:val="Default"/>
        <w:ind w:left="1152"/>
        <w:rPr>
          <w:rFonts w:ascii="Times New Roman" w:hAnsi="Times New Roman" w:cs="Times New Roman"/>
        </w:rPr>
      </w:pPr>
      <w:r>
        <w:rPr>
          <w:rFonts w:ascii="Times New Roman" w:hAnsi="Times New Roman" w:cs="Times New Roman"/>
        </w:rPr>
        <w:t>The costs of solar and wind energy production have dropped precipitously over the last few years, making these renewable technologies, and others, viable options for both on-grid and off-grid energy solutions. Power Africa seeks to encourage the development of new and innovative technologies, as well as the piloting of existing innovative technologies</w:t>
      </w:r>
      <w:r w:rsidRPr="00D364EF">
        <w:rPr>
          <w:rFonts w:ascii="Times New Roman" w:hAnsi="Times New Roman" w:cs="Times New Roman"/>
        </w:rPr>
        <w:t xml:space="preserve">. Such technologies might include but are not limited to, those that involve rechargeable batteries and other grid-level energy storage, geothermal drilling and surveying technology, and lower cost/higher efficiency equipment. </w:t>
      </w:r>
    </w:p>
    <w:p w14:paraId="4B042EE2" w14:textId="77777777" w:rsidR="00B41489" w:rsidRPr="00D364EF" w:rsidRDefault="00B41489" w:rsidP="009525D4">
      <w:pPr>
        <w:pStyle w:val="Default"/>
        <w:rPr>
          <w:rFonts w:ascii="Times New Roman" w:hAnsi="Times New Roman" w:cs="Times New Roman"/>
        </w:rPr>
      </w:pPr>
    </w:p>
    <w:p w14:paraId="4D252893" w14:textId="77777777" w:rsidR="00C16A68" w:rsidRDefault="00C16A68" w:rsidP="00FD2844">
      <w:pPr>
        <w:pStyle w:val="Default"/>
        <w:rPr>
          <w:rFonts w:ascii="Times New Roman" w:hAnsi="Times New Roman" w:cs="Times New Roman"/>
          <w:color w:val="auto"/>
        </w:rPr>
      </w:pPr>
    </w:p>
    <w:p w14:paraId="25926892" w14:textId="77777777" w:rsidR="00C16A68" w:rsidRDefault="00C16A68" w:rsidP="00FD2844">
      <w:pPr>
        <w:pStyle w:val="Default"/>
        <w:rPr>
          <w:rFonts w:ascii="Times New Roman" w:hAnsi="Times New Roman" w:cs="Times New Roman"/>
          <w:color w:val="auto"/>
        </w:rPr>
      </w:pPr>
    </w:p>
    <w:p w14:paraId="7CC2625B" w14:textId="77777777" w:rsidR="00C16A68" w:rsidRDefault="00C16A68" w:rsidP="00FD2844">
      <w:pPr>
        <w:pStyle w:val="Default"/>
        <w:rPr>
          <w:rFonts w:ascii="Times New Roman" w:hAnsi="Times New Roman" w:cs="Times New Roman"/>
          <w:color w:val="auto"/>
        </w:rPr>
      </w:pPr>
    </w:p>
    <w:p w14:paraId="48443B8A" w14:textId="77777777" w:rsidR="00C16A68" w:rsidRDefault="00C16A68" w:rsidP="00FD2844">
      <w:pPr>
        <w:pStyle w:val="Default"/>
        <w:rPr>
          <w:rFonts w:ascii="Times New Roman" w:hAnsi="Times New Roman" w:cs="Times New Roman"/>
          <w:color w:val="auto"/>
        </w:rPr>
      </w:pPr>
    </w:p>
    <w:p w14:paraId="7CACE7FC" w14:textId="77777777" w:rsidR="00C16A68" w:rsidRDefault="00C16A68" w:rsidP="00FD2844">
      <w:pPr>
        <w:pStyle w:val="Default"/>
        <w:rPr>
          <w:rFonts w:ascii="Times New Roman" w:hAnsi="Times New Roman" w:cs="Times New Roman"/>
          <w:color w:val="auto"/>
        </w:rPr>
      </w:pPr>
    </w:p>
    <w:p w14:paraId="104C99FF" w14:textId="77777777" w:rsidR="00C16A68" w:rsidRDefault="00C16A68" w:rsidP="00FD2844">
      <w:pPr>
        <w:pStyle w:val="Default"/>
        <w:rPr>
          <w:rFonts w:ascii="Times New Roman" w:hAnsi="Times New Roman" w:cs="Times New Roman"/>
          <w:color w:val="auto"/>
        </w:rPr>
      </w:pPr>
    </w:p>
    <w:p w14:paraId="65BC913E" w14:textId="77777777" w:rsidR="00C16A68" w:rsidRDefault="00C16A68" w:rsidP="00FD2844">
      <w:pPr>
        <w:pStyle w:val="Default"/>
        <w:rPr>
          <w:rFonts w:ascii="Times New Roman" w:hAnsi="Times New Roman" w:cs="Times New Roman"/>
          <w:color w:val="auto"/>
        </w:rPr>
      </w:pPr>
    </w:p>
    <w:p w14:paraId="0E1CEDEA" w14:textId="77777777" w:rsidR="00C16A68" w:rsidRDefault="00C16A68" w:rsidP="00FD2844">
      <w:pPr>
        <w:pStyle w:val="Default"/>
        <w:rPr>
          <w:rFonts w:ascii="Times New Roman" w:hAnsi="Times New Roman" w:cs="Times New Roman"/>
          <w:color w:val="auto"/>
        </w:rPr>
      </w:pPr>
    </w:p>
    <w:p w14:paraId="06DFDD30" w14:textId="77777777" w:rsidR="00C16A68" w:rsidRDefault="00C16A68" w:rsidP="00FD2844">
      <w:pPr>
        <w:pStyle w:val="Default"/>
        <w:rPr>
          <w:rFonts w:ascii="Times New Roman" w:hAnsi="Times New Roman" w:cs="Times New Roman"/>
          <w:color w:val="auto"/>
        </w:rPr>
      </w:pPr>
    </w:p>
    <w:p w14:paraId="5535303C" w14:textId="77777777" w:rsidR="00C16A68" w:rsidRDefault="00C16A68" w:rsidP="00FD2844">
      <w:pPr>
        <w:pStyle w:val="Default"/>
        <w:rPr>
          <w:rFonts w:ascii="Times New Roman" w:hAnsi="Times New Roman" w:cs="Times New Roman"/>
          <w:color w:val="auto"/>
        </w:rPr>
      </w:pPr>
    </w:p>
    <w:p w14:paraId="51D6FA42" w14:textId="77777777" w:rsidR="00F44F67" w:rsidRDefault="00FD2844" w:rsidP="00FD2844">
      <w:pPr>
        <w:pStyle w:val="Default"/>
        <w:rPr>
          <w:rFonts w:ascii="Times New Roman" w:hAnsi="Times New Roman" w:cs="Times New Roman"/>
          <w:color w:val="auto"/>
        </w:rPr>
      </w:pPr>
      <w:r w:rsidRPr="00F44F67">
        <w:rPr>
          <w:rFonts w:ascii="Times New Roman" w:hAnsi="Times New Roman" w:cs="Times New Roman"/>
          <w:color w:val="auto"/>
        </w:rPr>
        <w:t xml:space="preserve">The </w:t>
      </w:r>
      <w:r w:rsidRPr="00F44F67">
        <w:rPr>
          <w:rFonts w:ascii="Times New Roman" w:hAnsi="Times New Roman" w:cs="Times New Roman"/>
        </w:rPr>
        <w:t>completed Concept Paper Template (including the Concept Paper and required Supporting Information) should be</w:t>
      </w:r>
      <w:r w:rsidRPr="00F44F67">
        <w:rPr>
          <w:rFonts w:ascii="Times New Roman" w:hAnsi="Times New Roman" w:cs="Times New Roman"/>
          <w:color w:val="auto"/>
        </w:rPr>
        <w:t xml:space="preserve"> submitted to: </w:t>
      </w:r>
    </w:p>
    <w:p w14:paraId="4F972515" w14:textId="77777777" w:rsidR="00F44F67" w:rsidRDefault="00F44F67" w:rsidP="00FD2844">
      <w:pPr>
        <w:pStyle w:val="Default"/>
        <w:rPr>
          <w:rFonts w:ascii="Times New Roman" w:hAnsi="Times New Roman" w:cs="Times New Roman"/>
          <w:color w:val="auto"/>
        </w:rPr>
      </w:pPr>
    </w:p>
    <w:p w14:paraId="04BB623E" w14:textId="3F4B876D" w:rsidR="00FD2844" w:rsidRPr="00F44F67" w:rsidRDefault="007B3795" w:rsidP="00FD2844">
      <w:pPr>
        <w:pStyle w:val="Default"/>
        <w:rPr>
          <w:rFonts w:ascii="Times New Roman" w:hAnsi="Times New Roman" w:cs="Times New Roman"/>
          <w:color w:val="auto"/>
        </w:rPr>
      </w:pPr>
      <w:hyperlink r:id="rId13" w:history="1">
        <w:r w:rsidR="004E6A88" w:rsidRPr="00F44F67">
          <w:rPr>
            <w:rStyle w:val="Hyperlink"/>
            <w:rFonts w:ascii="Times New Roman" w:hAnsi="Times New Roman" w:cs="Times New Roman"/>
          </w:rPr>
          <w:t>powerafrica@usaid.gov</w:t>
        </w:r>
      </w:hyperlink>
      <w:r w:rsidR="00F44F67">
        <w:rPr>
          <w:rFonts w:ascii="Times New Roman" w:hAnsi="Times New Roman" w:cs="Times New Roman"/>
          <w:bCs/>
          <w:color w:val="auto"/>
        </w:rPr>
        <w:t xml:space="preserve">, </w:t>
      </w:r>
      <w:r w:rsidR="00FD2844" w:rsidRPr="00F44F67">
        <w:rPr>
          <w:rFonts w:ascii="Times New Roman" w:hAnsi="Times New Roman" w:cs="Times New Roman"/>
          <w:bCs/>
          <w:color w:val="auto"/>
        </w:rPr>
        <w:t xml:space="preserve">with a copy to: </w:t>
      </w:r>
      <w:hyperlink r:id="rId14" w:history="1">
        <w:r w:rsidR="00F44F67" w:rsidRPr="00B674F5">
          <w:rPr>
            <w:rStyle w:val="Hyperlink"/>
            <w:rFonts w:ascii="Times New Roman" w:hAnsi="Times New Roman" w:cs="Times New Roman"/>
            <w:bCs/>
          </w:rPr>
          <w:t>gda@usaid.gov</w:t>
        </w:r>
      </w:hyperlink>
      <w:r w:rsidR="00F44F67">
        <w:rPr>
          <w:rFonts w:ascii="Times New Roman" w:hAnsi="Times New Roman" w:cs="Times New Roman"/>
          <w:bCs/>
          <w:color w:val="auto"/>
        </w:rPr>
        <w:t xml:space="preserve">. </w:t>
      </w:r>
      <w:r w:rsidR="00FD2844" w:rsidRPr="00F44F67">
        <w:rPr>
          <w:rFonts w:ascii="Times New Roman" w:hAnsi="Times New Roman" w:cs="Times New Roman"/>
          <w:bCs/>
          <w:color w:val="auto"/>
        </w:rPr>
        <w:t xml:space="preserve"> </w:t>
      </w:r>
    </w:p>
    <w:p w14:paraId="23B499E9" w14:textId="77777777" w:rsidR="00FD2844" w:rsidRPr="00D364EF" w:rsidRDefault="00FD2844" w:rsidP="00FD2844">
      <w:pPr>
        <w:pStyle w:val="Default"/>
        <w:rPr>
          <w:rFonts w:ascii="Times New Roman" w:hAnsi="Times New Roman" w:cs="Times New Roman"/>
          <w:color w:val="auto"/>
        </w:rPr>
      </w:pPr>
    </w:p>
    <w:p w14:paraId="6281565F" w14:textId="77777777" w:rsidR="00FD2844" w:rsidRPr="00D364EF" w:rsidRDefault="00FD2844" w:rsidP="00FD2844">
      <w:pPr>
        <w:pStyle w:val="Default"/>
        <w:rPr>
          <w:rFonts w:ascii="Times New Roman" w:hAnsi="Times New Roman" w:cs="Times New Roman"/>
          <w:color w:val="auto"/>
        </w:rPr>
      </w:pPr>
      <w:r w:rsidRPr="00D364EF">
        <w:rPr>
          <w:rFonts w:ascii="Times New Roman" w:hAnsi="Times New Roman" w:cs="Times New Roman"/>
          <w:color w:val="auto"/>
        </w:rPr>
        <w:t xml:space="preserve">All Concept Papers must be in English.   All correspondence must include the relevant APS number and title. </w:t>
      </w:r>
    </w:p>
    <w:p w14:paraId="16DB7117" w14:textId="77777777" w:rsidR="00FD2844" w:rsidRPr="00D364EF" w:rsidRDefault="00FD2844" w:rsidP="00FD2844">
      <w:pPr>
        <w:pStyle w:val="Default"/>
        <w:rPr>
          <w:rFonts w:ascii="Times New Roman" w:hAnsi="Times New Roman" w:cs="Times New Roman"/>
          <w:color w:val="auto"/>
        </w:rPr>
      </w:pPr>
    </w:p>
    <w:p w14:paraId="5E7912F9" w14:textId="77777777" w:rsidR="00092188" w:rsidRDefault="00FD2844" w:rsidP="00FD2844">
      <w:pPr>
        <w:rPr>
          <w:rFonts w:ascii="Times New Roman" w:hAnsi="Times New Roman" w:cs="Times New Roman"/>
          <w:sz w:val="24"/>
          <w:szCs w:val="24"/>
        </w:rPr>
      </w:pPr>
      <w:r w:rsidRPr="002655EF">
        <w:rPr>
          <w:rFonts w:ascii="Times New Roman" w:hAnsi="Times New Roman" w:cs="Times New Roman"/>
          <w:sz w:val="24"/>
          <w:szCs w:val="24"/>
        </w:rPr>
        <w:t xml:space="preserve">For information regarding guidelines and procedures to submit a concept paper, please refer to the GDA APS which can be found at the following website:  </w:t>
      </w:r>
      <w:hyperlink r:id="rId15" w:history="1">
        <w:r w:rsidRPr="002655EF">
          <w:rPr>
            <w:rStyle w:val="Hyperlink"/>
            <w:rFonts w:ascii="Times New Roman" w:eastAsiaTheme="majorEastAsia" w:hAnsi="Times New Roman" w:cs="Times New Roman"/>
            <w:sz w:val="24"/>
            <w:szCs w:val="24"/>
          </w:rPr>
          <w:t>http://www.usaid.gov/work-usaid/get-grant-or-contract/opportunities-funding/global-development-alliance-annual-program</w:t>
        </w:r>
      </w:hyperlink>
      <w:r w:rsidRPr="002655EF">
        <w:rPr>
          <w:rFonts w:ascii="Times New Roman" w:hAnsi="Times New Roman" w:cs="Times New Roman"/>
          <w:sz w:val="24"/>
          <w:szCs w:val="24"/>
        </w:rPr>
        <w:t xml:space="preserve">.  </w:t>
      </w:r>
    </w:p>
    <w:p w14:paraId="1B790415" w14:textId="77777777" w:rsidR="00092188" w:rsidRDefault="00092188" w:rsidP="00FD2844">
      <w:pPr>
        <w:rPr>
          <w:rFonts w:ascii="Times New Roman" w:hAnsi="Times New Roman" w:cs="Times New Roman"/>
          <w:sz w:val="24"/>
          <w:szCs w:val="24"/>
        </w:rPr>
      </w:pPr>
    </w:p>
    <w:p w14:paraId="7B8E30CE" w14:textId="65D9D423" w:rsidR="00FD2844" w:rsidRPr="002655EF" w:rsidRDefault="00FD2844" w:rsidP="00FD2844">
      <w:pPr>
        <w:rPr>
          <w:rFonts w:ascii="Times New Roman" w:hAnsi="Times New Roman" w:cs="Times New Roman"/>
          <w:sz w:val="24"/>
          <w:szCs w:val="24"/>
        </w:rPr>
      </w:pPr>
      <w:r w:rsidRPr="002655EF">
        <w:rPr>
          <w:rFonts w:ascii="Times New Roman" w:hAnsi="Times New Roman" w:cs="Times New Roman"/>
          <w:sz w:val="24"/>
          <w:szCs w:val="24"/>
        </w:rPr>
        <w:t xml:space="preserve">Additional information on alliances can be found at </w:t>
      </w:r>
      <w:hyperlink r:id="rId16" w:history="1">
        <w:r w:rsidRPr="002655EF">
          <w:rPr>
            <w:rStyle w:val="Hyperlink"/>
            <w:rFonts w:ascii="Times New Roman" w:eastAsiaTheme="majorEastAsia" w:hAnsi="Times New Roman" w:cs="Times New Roman"/>
            <w:sz w:val="24"/>
            <w:szCs w:val="24"/>
          </w:rPr>
          <w:t>http://www.usaid.gov/work-usaid/get-grant-or-contract/opportunities-funding/global-development-alliance-annual-program-0</w:t>
        </w:r>
      </w:hyperlink>
      <w:r w:rsidRPr="002655EF">
        <w:rPr>
          <w:rFonts w:ascii="Times New Roman" w:hAnsi="Times New Roman" w:cs="Times New Roman"/>
          <w:sz w:val="24"/>
          <w:szCs w:val="24"/>
        </w:rPr>
        <w:t xml:space="preserve">. </w:t>
      </w:r>
    </w:p>
    <w:p w14:paraId="18F34A8C" w14:textId="77777777" w:rsidR="00FD2844" w:rsidRPr="002655EF" w:rsidRDefault="00FD2844" w:rsidP="00FD2844">
      <w:pPr>
        <w:rPr>
          <w:rFonts w:ascii="Times New Roman" w:hAnsi="Times New Roman" w:cs="Times New Roman"/>
          <w:sz w:val="24"/>
          <w:szCs w:val="24"/>
        </w:rPr>
      </w:pPr>
    </w:p>
    <w:p w14:paraId="2F9EB1ED" w14:textId="7C4BD295" w:rsidR="00FD2844" w:rsidRPr="00D364EF" w:rsidRDefault="00FD2844" w:rsidP="00A61505">
      <w:pPr>
        <w:rPr>
          <w:rFonts w:ascii="Times New Roman" w:hAnsi="Times New Roman" w:cs="Times New Roman"/>
        </w:rPr>
      </w:pPr>
      <w:r w:rsidRPr="002655EF">
        <w:rPr>
          <w:rFonts w:ascii="Times New Roman" w:hAnsi="Times New Roman" w:cs="Times New Roman"/>
          <w:sz w:val="24"/>
          <w:szCs w:val="24"/>
        </w:rPr>
        <w:t>Under the GDA APS, USAID can have robust and extensive discussions with prospective private sector partners with regard to potential alliance ideas and activities, so long as that</w:t>
      </w:r>
      <w:r w:rsidR="00573D92" w:rsidRPr="002655EF">
        <w:rPr>
          <w:rFonts w:ascii="Times New Roman" w:hAnsi="Times New Roman" w:cs="Times New Roman"/>
          <w:sz w:val="24"/>
          <w:szCs w:val="24"/>
        </w:rPr>
        <w:t xml:space="preserve"> private sector </w:t>
      </w:r>
      <w:r w:rsidRPr="002655EF">
        <w:rPr>
          <w:rFonts w:ascii="Times New Roman" w:hAnsi="Times New Roman" w:cs="Times New Roman"/>
          <w:sz w:val="24"/>
          <w:szCs w:val="24"/>
        </w:rPr>
        <w:t>partner is not seeking to receive and manage award funding from USAID.</w:t>
      </w:r>
      <w:r w:rsidRPr="002655EF">
        <w:rPr>
          <w:rStyle w:val="FootnoteReference"/>
          <w:rFonts w:ascii="Times New Roman" w:hAnsi="Times New Roman"/>
          <w:sz w:val="24"/>
          <w:szCs w:val="24"/>
        </w:rPr>
        <w:footnoteReference w:id="7"/>
      </w:r>
      <w:r w:rsidR="00A07FFA">
        <w:rPr>
          <w:rFonts w:ascii="Times New Roman" w:hAnsi="Times New Roman" w:cs="Times New Roman"/>
          <w:sz w:val="24"/>
          <w:szCs w:val="24"/>
        </w:rPr>
        <w:t xml:space="preserve">  Applicants should connect the private sector partners to USAID</w:t>
      </w:r>
      <w:r w:rsidR="00722AE7">
        <w:rPr>
          <w:rFonts w:ascii="Times New Roman" w:hAnsi="Times New Roman" w:cs="Times New Roman"/>
          <w:sz w:val="24"/>
          <w:szCs w:val="24"/>
        </w:rPr>
        <w:t xml:space="preserve"> through </w:t>
      </w:r>
      <w:hyperlink r:id="rId17" w:history="1">
        <w:r w:rsidR="00722AE7" w:rsidRPr="00722AE7">
          <w:rPr>
            <w:rStyle w:val="Hyperlink"/>
            <w:rFonts w:ascii="Times New Roman" w:hAnsi="Times New Roman" w:cs="Times New Roman"/>
            <w:sz w:val="24"/>
            <w:szCs w:val="24"/>
          </w:rPr>
          <w:t>powerafrica@usaid.gov</w:t>
        </w:r>
      </w:hyperlink>
      <w:r w:rsidR="00A07FFA">
        <w:rPr>
          <w:rFonts w:ascii="Times New Roman" w:hAnsi="Times New Roman" w:cs="Times New Roman"/>
          <w:sz w:val="24"/>
          <w:szCs w:val="24"/>
        </w:rPr>
        <w:t>as soon as possible and well in advance of submitting a concept paper.</w:t>
      </w:r>
    </w:p>
    <w:p w14:paraId="761CA23E" w14:textId="77777777" w:rsidR="000A4610" w:rsidRPr="00D364EF" w:rsidRDefault="000A4610" w:rsidP="00B9721A">
      <w:pPr>
        <w:pStyle w:val="Default"/>
        <w:rPr>
          <w:rFonts w:ascii="Times New Roman" w:hAnsi="Times New Roman" w:cs="Times New Roman"/>
          <w:b/>
          <w:bCs/>
          <w:color w:val="auto"/>
        </w:rPr>
      </w:pPr>
    </w:p>
    <w:p w14:paraId="438919DC" w14:textId="77777777" w:rsidR="00FD2844" w:rsidRPr="00D364EF" w:rsidRDefault="00FD2844" w:rsidP="00FD2844">
      <w:pPr>
        <w:pStyle w:val="Default"/>
        <w:rPr>
          <w:rFonts w:ascii="Times New Roman" w:hAnsi="Times New Roman" w:cs="Times New Roman"/>
          <w:color w:val="auto"/>
        </w:rPr>
      </w:pPr>
      <w:r w:rsidRPr="00D364EF">
        <w:rPr>
          <w:rFonts w:ascii="Times New Roman" w:hAnsi="Times New Roman" w:cs="Times New Roman"/>
          <w:b/>
          <w:bCs/>
          <w:color w:val="auto"/>
        </w:rPr>
        <w:t xml:space="preserve">CONCEPT PAPER DUE DATES: </w:t>
      </w:r>
    </w:p>
    <w:p w14:paraId="7DB1F824" w14:textId="77777777" w:rsidR="00FD2844" w:rsidRPr="00D364EF" w:rsidRDefault="00FD2844" w:rsidP="00FD2844">
      <w:pPr>
        <w:pStyle w:val="Default"/>
        <w:rPr>
          <w:rFonts w:ascii="Times New Roman" w:hAnsi="Times New Roman" w:cs="Times New Roman"/>
          <w:color w:val="auto"/>
        </w:rPr>
      </w:pPr>
    </w:p>
    <w:p w14:paraId="2F897A82" w14:textId="53B9B743" w:rsidR="00FD2844" w:rsidRPr="00D364EF" w:rsidRDefault="00FD2844" w:rsidP="00FD2844">
      <w:pPr>
        <w:pStyle w:val="Default"/>
        <w:rPr>
          <w:rFonts w:ascii="Times New Roman" w:hAnsi="Times New Roman" w:cs="Times New Roman"/>
        </w:rPr>
      </w:pPr>
      <w:r w:rsidRPr="00D364EF">
        <w:rPr>
          <w:rFonts w:ascii="Times New Roman" w:hAnsi="Times New Roman" w:cs="Times New Roman"/>
          <w:color w:val="auto"/>
        </w:rPr>
        <w:t xml:space="preserve">Concept papers are due no later than </w:t>
      </w:r>
      <w:r w:rsidR="00092188" w:rsidRPr="009B7CA1">
        <w:rPr>
          <w:rFonts w:ascii="Times New Roman" w:hAnsi="Times New Roman" w:cs="Times New Roman"/>
          <w:color w:val="auto"/>
        </w:rPr>
        <w:t>April 1</w:t>
      </w:r>
      <w:r w:rsidRPr="009B7CA1">
        <w:rPr>
          <w:rFonts w:ascii="Times New Roman" w:hAnsi="Times New Roman" w:cs="Times New Roman"/>
          <w:color w:val="auto"/>
        </w:rPr>
        <w:t>, 201</w:t>
      </w:r>
      <w:r w:rsidR="00092188" w:rsidRPr="009B7CA1">
        <w:rPr>
          <w:rFonts w:ascii="Times New Roman" w:hAnsi="Times New Roman" w:cs="Times New Roman"/>
          <w:color w:val="auto"/>
        </w:rPr>
        <w:t>6</w:t>
      </w:r>
      <w:r w:rsidRPr="009B7CA1">
        <w:rPr>
          <w:rFonts w:ascii="Times New Roman" w:hAnsi="Times New Roman" w:cs="Times New Roman"/>
          <w:color w:val="auto"/>
        </w:rPr>
        <w:t xml:space="preserve">, at </w:t>
      </w:r>
      <w:r w:rsidRPr="009B7CA1">
        <w:rPr>
          <w:rFonts w:ascii="Times New Roman" w:hAnsi="Times New Roman" w:cs="Times New Roman"/>
        </w:rPr>
        <w:t xml:space="preserve">5:00 PM, </w:t>
      </w:r>
      <w:r w:rsidR="00092188" w:rsidRPr="009B7CA1">
        <w:rPr>
          <w:rFonts w:ascii="Times New Roman" w:hAnsi="Times New Roman" w:cs="Times New Roman"/>
        </w:rPr>
        <w:t xml:space="preserve">Pretoria, South Africa </w:t>
      </w:r>
      <w:r w:rsidRPr="009B7CA1">
        <w:rPr>
          <w:rFonts w:ascii="Times New Roman" w:hAnsi="Times New Roman" w:cs="Times New Roman"/>
        </w:rPr>
        <w:t>Local Time.</w:t>
      </w:r>
    </w:p>
    <w:p w14:paraId="482DA9C3" w14:textId="77777777" w:rsidR="00FD2844" w:rsidRPr="00D364EF" w:rsidRDefault="00FD2844" w:rsidP="00FD2844">
      <w:pPr>
        <w:pStyle w:val="Default"/>
        <w:rPr>
          <w:rFonts w:ascii="Times New Roman" w:hAnsi="Times New Roman" w:cs="Times New Roman"/>
        </w:rPr>
      </w:pPr>
    </w:p>
    <w:p w14:paraId="1AD68432" w14:textId="77777777" w:rsidR="00FD2844" w:rsidRPr="00D364EF" w:rsidRDefault="00FD2844" w:rsidP="00FD2844">
      <w:pPr>
        <w:pStyle w:val="Default"/>
        <w:rPr>
          <w:rFonts w:ascii="Times New Roman" w:hAnsi="Times New Roman" w:cs="Times New Roman"/>
          <w:color w:val="auto"/>
        </w:rPr>
      </w:pPr>
      <w:r w:rsidRPr="00D364EF">
        <w:rPr>
          <w:rFonts w:ascii="Times New Roman" w:hAnsi="Times New Roman" w:cs="Times New Roman"/>
        </w:rPr>
        <w:t xml:space="preserve">Concept papers will be accepted on a rolling basis. </w:t>
      </w:r>
    </w:p>
    <w:p w14:paraId="329A2A49" w14:textId="77777777" w:rsidR="00FD2844" w:rsidRPr="00D364EF" w:rsidRDefault="00FD2844" w:rsidP="00FD2844">
      <w:pPr>
        <w:pStyle w:val="Default"/>
        <w:rPr>
          <w:rFonts w:ascii="Times New Roman" w:hAnsi="Times New Roman" w:cs="Times New Roman"/>
          <w:color w:val="auto"/>
        </w:rPr>
      </w:pPr>
    </w:p>
    <w:p w14:paraId="5F550E3B" w14:textId="088A42EB" w:rsidR="00FD2844" w:rsidRPr="00D364EF" w:rsidRDefault="00FD2844" w:rsidP="00FD2844">
      <w:pPr>
        <w:pStyle w:val="Default"/>
        <w:rPr>
          <w:rFonts w:ascii="Times New Roman" w:hAnsi="Times New Roman" w:cs="Times New Roman"/>
          <w:color w:val="auto"/>
        </w:rPr>
      </w:pPr>
      <w:r w:rsidRPr="00D364EF">
        <w:rPr>
          <w:rFonts w:ascii="Times New Roman" w:hAnsi="Times New Roman" w:cs="Times New Roman"/>
          <w:color w:val="auto"/>
        </w:rPr>
        <w:t>Note: Full applications should not be submitted until</w:t>
      </w:r>
      <w:r w:rsidR="0013524E">
        <w:rPr>
          <w:rFonts w:ascii="Times New Roman" w:hAnsi="Times New Roman" w:cs="Times New Roman"/>
          <w:color w:val="auto"/>
        </w:rPr>
        <w:t xml:space="preserve"> the authorized USAID personnel</w:t>
      </w:r>
      <w:r w:rsidRPr="00D364EF">
        <w:rPr>
          <w:rFonts w:ascii="Times New Roman" w:hAnsi="Times New Roman" w:cs="Times New Roman"/>
          <w:color w:val="auto"/>
        </w:rPr>
        <w:t xml:space="preserve"> specifically request such an application through a formal Request for Application (RFA).  </w:t>
      </w:r>
    </w:p>
    <w:p w14:paraId="5D0FD3DC" w14:textId="77777777" w:rsidR="00FD2844" w:rsidRPr="00D364EF" w:rsidRDefault="00FD2844" w:rsidP="00B9721A">
      <w:pPr>
        <w:pStyle w:val="Default"/>
        <w:rPr>
          <w:rFonts w:ascii="Times New Roman" w:hAnsi="Times New Roman" w:cs="Times New Roman"/>
          <w:b/>
          <w:bCs/>
          <w:color w:val="auto"/>
        </w:rPr>
      </w:pPr>
    </w:p>
    <w:p w14:paraId="433F8460" w14:textId="77777777" w:rsidR="00804305" w:rsidRPr="00D364EF" w:rsidRDefault="00804305" w:rsidP="00804305">
      <w:pPr>
        <w:pStyle w:val="Default"/>
        <w:rPr>
          <w:rFonts w:ascii="Times New Roman" w:hAnsi="Times New Roman" w:cs="Times New Roman"/>
          <w:color w:val="auto"/>
        </w:rPr>
      </w:pPr>
      <w:r w:rsidRPr="00D364EF">
        <w:rPr>
          <w:rFonts w:ascii="Times New Roman" w:hAnsi="Times New Roman" w:cs="Times New Roman"/>
          <w:b/>
          <w:bCs/>
          <w:color w:val="auto"/>
        </w:rPr>
        <w:t xml:space="preserve">EVALUATION FACTORS </w:t>
      </w:r>
    </w:p>
    <w:p w14:paraId="76C62E77" w14:textId="77777777" w:rsidR="000A4610" w:rsidRPr="00D364EF" w:rsidRDefault="000A4610" w:rsidP="00B9721A">
      <w:pPr>
        <w:pStyle w:val="Default"/>
        <w:rPr>
          <w:rFonts w:ascii="Times New Roman" w:hAnsi="Times New Roman" w:cs="Times New Roman"/>
          <w:color w:val="auto"/>
        </w:rPr>
      </w:pPr>
    </w:p>
    <w:p w14:paraId="2BF17209" w14:textId="6774836C" w:rsidR="000A4610" w:rsidRPr="00D364EF" w:rsidRDefault="00804305" w:rsidP="00B9721A">
      <w:pPr>
        <w:pStyle w:val="Default"/>
        <w:rPr>
          <w:rFonts w:ascii="Times New Roman" w:hAnsi="Times New Roman" w:cs="Times New Roman"/>
          <w:color w:val="auto"/>
        </w:rPr>
      </w:pPr>
      <w:r w:rsidRPr="00D364EF">
        <w:rPr>
          <w:rFonts w:ascii="Times New Roman" w:hAnsi="Times New Roman" w:cs="Times New Roman"/>
          <w:color w:val="auto"/>
        </w:rPr>
        <w:t xml:space="preserve">All Concept Papers will be reviewed against the criteria and considerations set forth on pages </w:t>
      </w:r>
      <w:r w:rsidR="00B41489" w:rsidRPr="00D364EF">
        <w:rPr>
          <w:rFonts w:ascii="Times New Roman" w:hAnsi="Times New Roman" w:cs="Times New Roman"/>
          <w:color w:val="auto"/>
        </w:rPr>
        <w:t>9-</w:t>
      </w:r>
      <w:r w:rsidR="002B0AC2" w:rsidRPr="00D364EF">
        <w:rPr>
          <w:rFonts w:ascii="Times New Roman" w:hAnsi="Times New Roman" w:cs="Times New Roman"/>
          <w:color w:val="auto"/>
        </w:rPr>
        <w:t>13</w:t>
      </w:r>
      <w:r w:rsidR="00092188">
        <w:rPr>
          <w:rFonts w:ascii="Times New Roman" w:hAnsi="Times New Roman" w:cs="Times New Roman"/>
          <w:color w:val="auto"/>
        </w:rPr>
        <w:t xml:space="preserve"> </w:t>
      </w:r>
      <w:r w:rsidRPr="00D364EF">
        <w:rPr>
          <w:rFonts w:ascii="Times New Roman" w:hAnsi="Times New Roman" w:cs="Times New Roman"/>
          <w:color w:val="auto"/>
        </w:rPr>
        <w:t xml:space="preserve">of the </w:t>
      </w:r>
      <w:r w:rsidR="007C3088">
        <w:rPr>
          <w:rFonts w:ascii="Times New Roman" w:hAnsi="Times New Roman" w:cs="Times New Roman"/>
          <w:color w:val="auto"/>
        </w:rPr>
        <w:t>FY2014-FY2015</w:t>
      </w:r>
      <w:r w:rsidR="00B41489" w:rsidRPr="00D364EF">
        <w:rPr>
          <w:rFonts w:ascii="Times New Roman" w:hAnsi="Times New Roman" w:cs="Times New Roman"/>
          <w:color w:val="auto"/>
        </w:rPr>
        <w:t xml:space="preserve"> </w:t>
      </w:r>
      <w:r w:rsidRPr="00D364EF">
        <w:rPr>
          <w:rFonts w:ascii="Times New Roman" w:hAnsi="Times New Roman" w:cs="Times New Roman"/>
          <w:color w:val="auto"/>
        </w:rPr>
        <w:t>GDA APS</w:t>
      </w:r>
      <w:r w:rsidR="00B07C7D" w:rsidRPr="00D364EF">
        <w:rPr>
          <w:rFonts w:ascii="Times New Roman" w:hAnsi="Times New Roman" w:cs="Times New Roman"/>
          <w:color w:val="auto"/>
        </w:rPr>
        <w:t>.</w:t>
      </w:r>
      <w:r w:rsidR="00031F0F" w:rsidRPr="00D364EF">
        <w:rPr>
          <w:rFonts w:ascii="Times New Roman" w:hAnsi="Times New Roman" w:cs="Times New Roman"/>
          <w:color w:val="auto"/>
        </w:rPr>
        <w:t xml:space="preserve"> </w:t>
      </w:r>
      <w:r w:rsidR="00B07C7D" w:rsidRPr="00D364EF">
        <w:rPr>
          <w:rFonts w:ascii="Times New Roman" w:hAnsi="Times New Roman" w:cs="Times New Roman"/>
          <w:color w:val="auto"/>
        </w:rPr>
        <w:t xml:space="preserve"> </w:t>
      </w:r>
    </w:p>
    <w:p w14:paraId="0367D1E9" w14:textId="77777777" w:rsidR="00F44F67" w:rsidRDefault="00F44F67" w:rsidP="00B9721A">
      <w:pPr>
        <w:pStyle w:val="Default"/>
        <w:rPr>
          <w:rFonts w:ascii="Times New Roman" w:hAnsi="Times New Roman" w:cs="Times New Roman"/>
          <w:b/>
          <w:bCs/>
          <w:color w:val="auto"/>
        </w:rPr>
      </w:pPr>
    </w:p>
    <w:p w14:paraId="40EC8367" w14:textId="77777777" w:rsidR="00F44F67" w:rsidRDefault="00F44F67" w:rsidP="00B9721A">
      <w:pPr>
        <w:pStyle w:val="Default"/>
        <w:rPr>
          <w:rFonts w:ascii="Times New Roman" w:hAnsi="Times New Roman" w:cs="Times New Roman"/>
          <w:b/>
          <w:bCs/>
          <w:color w:val="auto"/>
        </w:rPr>
      </w:pPr>
    </w:p>
    <w:p w14:paraId="748857AB" w14:textId="77777777" w:rsidR="00C16A68" w:rsidRDefault="00C16A68" w:rsidP="00B9721A">
      <w:pPr>
        <w:pStyle w:val="Default"/>
        <w:rPr>
          <w:rFonts w:ascii="Times New Roman" w:hAnsi="Times New Roman" w:cs="Times New Roman"/>
          <w:b/>
          <w:bCs/>
          <w:color w:val="auto"/>
        </w:rPr>
      </w:pPr>
    </w:p>
    <w:p w14:paraId="55FEC117" w14:textId="77777777" w:rsidR="00B9721A" w:rsidRPr="00D364EF" w:rsidRDefault="00B9721A" w:rsidP="00B9721A">
      <w:pPr>
        <w:pStyle w:val="Default"/>
        <w:rPr>
          <w:rFonts w:ascii="Times New Roman" w:hAnsi="Times New Roman" w:cs="Times New Roman"/>
          <w:color w:val="auto"/>
        </w:rPr>
      </w:pPr>
      <w:r w:rsidRPr="00D364EF">
        <w:rPr>
          <w:rFonts w:ascii="Times New Roman" w:hAnsi="Times New Roman" w:cs="Times New Roman"/>
          <w:b/>
          <w:bCs/>
          <w:color w:val="auto"/>
        </w:rPr>
        <w:t xml:space="preserve">REVIEW PROCESS </w:t>
      </w:r>
    </w:p>
    <w:p w14:paraId="29427808" w14:textId="77777777" w:rsidR="000A4610" w:rsidRPr="00D364EF" w:rsidRDefault="000A4610" w:rsidP="00B9721A">
      <w:pPr>
        <w:pStyle w:val="Default"/>
        <w:rPr>
          <w:rFonts w:ascii="Times New Roman" w:hAnsi="Times New Roman" w:cs="Times New Roman"/>
          <w:color w:val="auto"/>
        </w:rPr>
      </w:pPr>
    </w:p>
    <w:p w14:paraId="1788C174" w14:textId="59C57B5F" w:rsidR="000A4610" w:rsidRPr="00D364EF" w:rsidRDefault="00B9721A" w:rsidP="00B9721A">
      <w:pPr>
        <w:pStyle w:val="Default"/>
        <w:rPr>
          <w:rFonts w:ascii="Times New Roman" w:hAnsi="Times New Roman" w:cs="Times New Roman"/>
          <w:b/>
          <w:bCs/>
          <w:color w:val="auto"/>
        </w:rPr>
      </w:pPr>
      <w:r w:rsidRPr="00D364EF">
        <w:rPr>
          <w:rFonts w:ascii="Times New Roman" w:hAnsi="Times New Roman" w:cs="Times New Roman"/>
          <w:color w:val="auto"/>
        </w:rPr>
        <w:t>USAID will review submitted concept papers based on the above evaluation factors and will contact applicants on whether or not to provide full applications. USAID will give addi</w:t>
      </w:r>
      <w:r w:rsidR="00B07C7D" w:rsidRPr="00D364EF">
        <w:rPr>
          <w:rFonts w:ascii="Times New Roman" w:hAnsi="Times New Roman" w:cs="Times New Roman"/>
          <w:color w:val="auto"/>
        </w:rPr>
        <w:t>tional instructions to those inv</w:t>
      </w:r>
      <w:r w:rsidRPr="00D364EF">
        <w:rPr>
          <w:rFonts w:ascii="Times New Roman" w:hAnsi="Times New Roman" w:cs="Times New Roman"/>
          <w:color w:val="auto"/>
        </w:rPr>
        <w:t>ited to prepare full applications. During th</w:t>
      </w:r>
      <w:r w:rsidR="003A22ED">
        <w:rPr>
          <w:rFonts w:ascii="Times New Roman" w:hAnsi="Times New Roman" w:cs="Times New Roman"/>
          <w:color w:val="auto"/>
        </w:rPr>
        <w:t>e review</w:t>
      </w:r>
      <w:r w:rsidRPr="00D364EF">
        <w:rPr>
          <w:rFonts w:ascii="Times New Roman" w:hAnsi="Times New Roman" w:cs="Times New Roman"/>
          <w:color w:val="auto"/>
        </w:rPr>
        <w:t xml:space="preserve"> process, </w:t>
      </w:r>
      <w:r w:rsidR="00573D92" w:rsidRPr="00D364EF">
        <w:rPr>
          <w:rFonts w:ascii="Times New Roman" w:hAnsi="Times New Roman" w:cs="Times New Roman"/>
          <w:color w:val="auto"/>
        </w:rPr>
        <w:t xml:space="preserve">USAID and </w:t>
      </w:r>
      <w:r w:rsidRPr="00D364EF">
        <w:rPr>
          <w:rFonts w:ascii="Times New Roman" w:hAnsi="Times New Roman" w:cs="Times New Roman"/>
          <w:color w:val="auto"/>
        </w:rPr>
        <w:t xml:space="preserve">resource partners </w:t>
      </w:r>
      <w:r w:rsidR="00573D92" w:rsidRPr="00D364EF">
        <w:rPr>
          <w:rFonts w:ascii="Times New Roman" w:hAnsi="Times New Roman" w:cs="Times New Roman"/>
          <w:color w:val="auto"/>
        </w:rPr>
        <w:t>(including private sector partners and others not seeking to receive competi</w:t>
      </w:r>
      <w:r w:rsidR="008914FF">
        <w:rPr>
          <w:rFonts w:ascii="Times New Roman" w:hAnsi="Times New Roman" w:cs="Times New Roman"/>
          <w:color w:val="auto"/>
        </w:rPr>
        <w:t>ti</w:t>
      </w:r>
      <w:r w:rsidR="00573D92" w:rsidRPr="00D364EF">
        <w:rPr>
          <w:rFonts w:ascii="Times New Roman" w:hAnsi="Times New Roman" w:cs="Times New Roman"/>
          <w:color w:val="auto"/>
        </w:rPr>
        <w:t xml:space="preserve">vely awarded funding from USAID) </w:t>
      </w:r>
      <w:r w:rsidRPr="00D364EF">
        <w:rPr>
          <w:rFonts w:ascii="Times New Roman" w:hAnsi="Times New Roman" w:cs="Times New Roman"/>
          <w:color w:val="auto"/>
        </w:rPr>
        <w:t xml:space="preserve">may discuss ideas or engage in conversation in order to vet mutual interests and potential working relationships. </w:t>
      </w:r>
      <w:r w:rsidR="00573D92" w:rsidRPr="00D364EF">
        <w:rPr>
          <w:rFonts w:ascii="Times New Roman" w:hAnsi="Times New Roman" w:cs="Times New Roman"/>
          <w:color w:val="auto"/>
        </w:rPr>
        <w:t xml:space="preserve"> In addition, once a </w:t>
      </w:r>
      <w:r w:rsidR="003A22ED">
        <w:rPr>
          <w:rFonts w:ascii="Times New Roman" w:hAnsi="Times New Roman" w:cs="Times New Roman"/>
          <w:color w:val="auto"/>
        </w:rPr>
        <w:t xml:space="preserve">qualifying </w:t>
      </w:r>
      <w:r w:rsidR="00573D92" w:rsidRPr="00D364EF">
        <w:rPr>
          <w:rFonts w:ascii="Times New Roman" w:hAnsi="Times New Roman" w:cs="Times New Roman"/>
          <w:color w:val="auto"/>
        </w:rPr>
        <w:t>concept paper has been submitted</w:t>
      </w:r>
      <w:r w:rsidR="003A22ED">
        <w:rPr>
          <w:rFonts w:ascii="Times New Roman" w:hAnsi="Times New Roman" w:cs="Times New Roman"/>
          <w:color w:val="auto"/>
        </w:rPr>
        <w:t xml:space="preserve"> and favorably reviewed</w:t>
      </w:r>
      <w:r w:rsidR="00573D92" w:rsidRPr="00D364EF">
        <w:rPr>
          <w:rFonts w:ascii="Times New Roman" w:hAnsi="Times New Roman" w:cs="Times New Roman"/>
          <w:color w:val="auto"/>
        </w:rPr>
        <w:t xml:space="preserve">, USAID </w:t>
      </w:r>
      <w:r w:rsidR="0013524E">
        <w:rPr>
          <w:rFonts w:ascii="Times New Roman" w:hAnsi="Times New Roman" w:cs="Times New Roman"/>
          <w:color w:val="auto"/>
        </w:rPr>
        <w:t>will</w:t>
      </w:r>
      <w:r w:rsidR="00573D92" w:rsidRPr="00D364EF">
        <w:rPr>
          <w:rFonts w:ascii="Times New Roman" w:hAnsi="Times New Roman" w:cs="Times New Roman"/>
          <w:color w:val="auto"/>
        </w:rPr>
        <w:t xml:space="preserve"> include the prospective implementing partners in robust and expansive </w:t>
      </w:r>
      <w:r w:rsidR="0013524E">
        <w:rPr>
          <w:rFonts w:ascii="Times New Roman" w:hAnsi="Times New Roman" w:cs="Times New Roman"/>
          <w:color w:val="auto"/>
        </w:rPr>
        <w:t>alliance development discussions</w:t>
      </w:r>
      <w:r w:rsidR="00573D92" w:rsidRPr="00D364EF">
        <w:rPr>
          <w:rFonts w:ascii="Times New Roman" w:hAnsi="Times New Roman" w:cs="Times New Roman"/>
          <w:color w:val="auto"/>
        </w:rPr>
        <w:t xml:space="preserve"> with the private sector and other resource partners.</w:t>
      </w:r>
    </w:p>
    <w:p w14:paraId="747239A8" w14:textId="77777777" w:rsidR="00174E8E" w:rsidRPr="00D364EF" w:rsidRDefault="00174E8E" w:rsidP="00B9721A">
      <w:pPr>
        <w:pStyle w:val="Default"/>
        <w:rPr>
          <w:rFonts w:ascii="Times New Roman" w:hAnsi="Times New Roman" w:cs="Times New Roman"/>
          <w:b/>
          <w:bCs/>
          <w:color w:val="auto"/>
        </w:rPr>
      </w:pPr>
    </w:p>
    <w:p w14:paraId="5D1ADCEA" w14:textId="77777777" w:rsidR="00B9721A" w:rsidRPr="00D364EF" w:rsidRDefault="00B9721A" w:rsidP="00B9721A">
      <w:pPr>
        <w:pStyle w:val="Default"/>
        <w:rPr>
          <w:rFonts w:ascii="Times New Roman" w:hAnsi="Times New Roman" w:cs="Times New Roman"/>
          <w:color w:val="auto"/>
        </w:rPr>
      </w:pPr>
      <w:r w:rsidRPr="00D364EF">
        <w:rPr>
          <w:rFonts w:ascii="Times New Roman" w:hAnsi="Times New Roman" w:cs="Times New Roman"/>
          <w:b/>
          <w:bCs/>
          <w:color w:val="auto"/>
        </w:rPr>
        <w:t xml:space="preserve">QUESTIONS AND ANSWERS: </w:t>
      </w:r>
    </w:p>
    <w:p w14:paraId="6A99D2A6" w14:textId="77777777" w:rsidR="000A4610" w:rsidRPr="00D364EF" w:rsidRDefault="000A4610" w:rsidP="00B9721A">
      <w:pPr>
        <w:pStyle w:val="Default"/>
        <w:rPr>
          <w:rFonts w:ascii="Times New Roman" w:hAnsi="Times New Roman" w:cs="Times New Roman"/>
          <w:color w:val="auto"/>
        </w:rPr>
      </w:pPr>
    </w:p>
    <w:p w14:paraId="2A331BBF" w14:textId="7F194987" w:rsidR="00B9721A" w:rsidRPr="00D364EF" w:rsidRDefault="00B9721A" w:rsidP="00B9721A">
      <w:pPr>
        <w:pStyle w:val="Default"/>
        <w:rPr>
          <w:rFonts w:ascii="Times New Roman" w:hAnsi="Times New Roman" w:cs="Times New Roman"/>
          <w:color w:val="auto"/>
        </w:rPr>
      </w:pPr>
      <w:r w:rsidRPr="00D364EF">
        <w:rPr>
          <w:rFonts w:ascii="Times New Roman" w:hAnsi="Times New Roman" w:cs="Times New Roman"/>
          <w:color w:val="auto"/>
        </w:rPr>
        <w:t xml:space="preserve">Questions before the submission of concept papers are due no later than </w:t>
      </w:r>
      <w:r w:rsidR="00092188" w:rsidRPr="009B7CA1">
        <w:rPr>
          <w:rFonts w:ascii="Times New Roman" w:hAnsi="Times New Roman" w:cs="Times New Roman"/>
          <w:color w:val="auto"/>
        </w:rPr>
        <w:t>March 28</w:t>
      </w:r>
      <w:r w:rsidR="002B0AC2" w:rsidRPr="009B7CA1">
        <w:rPr>
          <w:rFonts w:ascii="Times New Roman" w:hAnsi="Times New Roman" w:cs="Times New Roman"/>
          <w:color w:val="auto"/>
        </w:rPr>
        <w:t>, 201</w:t>
      </w:r>
      <w:r w:rsidR="00092188" w:rsidRPr="009B7CA1">
        <w:rPr>
          <w:rFonts w:ascii="Times New Roman" w:hAnsi="Times New Roman" w:cs="Times New Roman"/>
          <w:color w:val="auto"/>
        </w:rPr>
        <w:t>6</w:t>
      </w:r>
      <w:r w:rsidRPr="00D364EF">
        <w:rPr>
          <w:rFonts w:ascii="Times New Roman" w:hAnsi="Times New Roman" w:cs="Times New Roman"/>
          <w:color w:val="auto"/>
        </w:rPr>
        <w:t xml:space="preserve">, at </w:t>
      </w:r>
      <w:r w:rsidR="00356314" w:rsidRPr="00D364EF">
        <w:rPr>
          <w:rFonts w:ascii="Times New Roman" w:hAnsi="Times New Roman" w:cs="Times New Roman"/>
        </w:rPr>
        <w:t xml:space="preserve">5:00 PM, </w:t>
      </w:r>
      <w:r w:rsidR="00092188" w:rsidRPr="009B7CA1">
        <w:rPr>
          <w:rFonts w:ascii="Times New Roman" w:hAnsi="Times New Roman" w:cs="Times New Roman"/>
        </w:rPr>
        <w:t>Pretoria, South Africa</w:t>
      </w:r>
      <w:r w:rsidR="00092188">
        <w:rPr>
          <w:rFonts w:ascii="Times New Roman" w:hAnsi="Times New Roman" w:cs="Times New Roman"/>
        </w:rPr>
        <w:t xml:space="preserve"> </w:t>
      </w:r>
      <w:r w:rsidR="00356314" w:rsidRPr="00D364EF">
        <w:rPr>
          <w:rFonts w:ascii="Times New Roman" w:hAnsi="Times New Roman" w:cs="Times New Roman"/>
        </w:rPr>
        <w:t>Local Time.</w:t>
      </w:r>
    </w:p>
    <w:p w14:paraId="05BC4861" w14:textId="77777777" w:rsidR="00B07C7D" w:rsidRPr="00D364EF" w:rsidRDefault="00B07C7D" w:rsidP="00B9721A">
      <w:pPr>
        <w:pStyle w:val="Default"/>
        <w:rPr>
          <w:rFonts w:ascii="Times New Roman" w:hAnsi="Times New Roman" w:cs="Times New Roman"/>
          <w:color w:val="auto"/>
        </w:rPr>
      </w:pPr>
    </w:p>
    <w:p w14:paraId="32CA5E4D" w14:textId="1EE21F8F" w:rsidR="008914FF" w:rsidRDefault="004E6A88" w:rsidP="00B9721A">
      <w:pPr>
        <w:pStyle w:val="Default"/>
        <w:rPr>
          <w:rFonts w:ascii="Times New Roman" w:hAnsi="Times New Roman" w:cs="Times New Roman"/>
          <w:color w:val="auto"/>
        </w:rPr>
      </w:pPr>
      <w:r>
        <w:rPr>
          <w:rFonts w:ascii="Times New Roman" w:hAnsi="Times New Roman" w:cs="Times New Roman"/>
          <w:color w:val="auto"/>
        </w:rPr>
        <w:t xml:space="preserve">Additional information on Power Africa can be found on the website: </w:t>
      </w:r>
      <w:hyperlink r:id="rId18" w:history="1">
        <w:r w:rsidRPr="004E6A88">
          <w:rPr>
            <w:rStyle w:val="Hyperlink"/>
            <w:rFonts w:ascii="Times New Roman" w:hAnsi="Times New Roman" w:cs="Times New Roman"/>
          </w:rPr>
          <w:t>https://www.usaid.gov/powerafrica</w:t>
        </w:r>
      </w:hyperlink>
    </w:p>
    <w:p w14:paraId="1FA3C8DC" w14:textId="77777777" w:rsidR="008914FF" w:rsidRDefault="008914FF" w:rsidP="00B9721A">
      <w:pPr>
        <w:pStyle w:val="Default"/>
        <w:rPr>
          <w:rFonts w:ascii="Times New Roman" w:hAnsi="Times New Roman" w:cs="Times New Roman"/>
          <w:color w:val="auto"/>
        </w:rPr>
      </w:pPr>
    </w:p>
    <w:p w14:paraId="23316A7C" w14:textId="2FDFF413" w:rsidR="00B07C7D" w:rsidRPr="00D364EF" w:rsidRDefault="00092188" w:rsidP="00B9721A">
      <w:pPr>
        <w:pStyle w:val="Default"/>
        <w:rPr>
          <w:rFonts w:ascii="Times New Roman" w:hAnsi="Times New Roman" w:cs="Times New Roman"/>
          <w:color w:val="auto"/>
        </w:rPr>
      </w:pPr>
      <w:r>
        <w:rPr>
          <w:rFonts w:ascii="Times New Roman" w:hAnsi="Times New Roman" w:cs="Times New Roman"/>
          <w:color w:val="auto"/>
        </w:rPr>
        <w:t>Questions regarding</w:t>
      </w:r>
      <w:r w:rsidR="008914FF">
        <w:rPr>
          <w:rFonts w:ascii="Times New Roman" w:hAnsi="Times New Roman" w:cs="Times New Roman"/>
          <w:color w:val="auto"/>
        </w:rPr>
        <w:t xml:space="preserve"> the</w:t>
      </w:r>
      <w:r w:rsidR="00B07C7D" w:rsidRPr="00D364EF">
        <w:rPr>
          <w:rFonts w:ascii="Times New Roman" w:hAnsi="Times New Roman" w:cs="Times New Roman"/>
          <w:color w:val="auto"/>
        </w:rPr>
        <w:t xml:space="preserve"> </w:t>
      </w:r>
      <w:r w:rsidR="008914FF" w:rsidRPr="00D364EF">
        <w:rPr>
          <w:rFonts w:ascii="Times New Roman" w:hAnsi="Times New Roman" w:cs="Times New Roman"/>
          <w:color w:val="auto"/>
        </w:rPr>
        <w:t xml:space="preserve">substance and content </w:t>
      </w:r>
      <w:r w:rsidR="006C36D1">
        <w:rPr>
          <w:rFonts w:ascii="Times New Roman" w:hAnsi="Times New Roman" w:cs="Times New Roman"/>
          <w:color w:val="auto"/>
        </w:rPr>
        <w:t xml:space="preserve">of </w:t>
      </w:r>
      <w:r w:rsidR="00B07C7D" w:rsidRPr="00D364EF">
        <w:rPr>
          <w:rFonts w:ascii="Times New Roman" w:hAnsi="Times New Roman" w:cs="Times New Roman"/>
          <w:color w:val="auto"/>
        </w:rPr>
        <w:t>this Addendum should be</w:t>
      </w:r>
      <w:r w:rsidR="00F44F67">
        <w:rPr>
          <w:rFonts w:ascii="Times New Roman" w:hAnsi="Times New Roman" w:cs="Times New Roman"/>
          <w:color w:val="auto"/>
        </w:rPr>
        <w:t xml:space="preserve"> to</w:t>
      </w:r>
      <w:proofErr w:type="gramStart"/>
      <w:r w:rsidR="00F44F67">
        <w:rPr>
          <w:rFonts w:ascii="Times New Roman" w:hAnsi="Times New Roman" w:cs="Times New Roman"/>
          <w:color w:val="auto"/>
        </w:rPr>
        <w:t>:</w:t>
      </w:r>
      <w:proofErr w:type="gramEnd"/>
      <w:hyperlink r:id="rId19" w:history="1">
        <w:r w:rsidR="004E6A88">
          <w:rPr>
            <w:rStyle w:val="Hyperlink"/>
            <w:rFonts w:ascii="Times New Roman" w:hAnsi="Times New Roman" w:cs="Times New Roman"/>
          </w:rPr>
          <w:t>powerafrica@usaid.gov</w:t>
        </w:r>
      </w:hyperlink>
    </w:p>
    <w:p w14:paraId="39CEE832" w14:textId="77777777" w:rsidR="00B07C7D" w:rsidRPr="00D364EF" w:rsidRDefault="00B07C7D" w:rsidP="00B9721A">
      <w:pPr>
        <w:pStyle w:val="Default"/>
        <w:rPr>
          <w:rFonts w:ascii="Times New Roman" w:hAnsi="Times New Roman" w:cs="Times New Roman"/>
          <w:color w:val="auto"/>
        </w:rPr>
      </w:pPr>
    </w:p>
    <w:p w14:paraId="51AE9523" w14:textId="3CA8CE2E" w:rsidR="00B07C7D" w:rsidRPr="00D364EF" w:rsidRDefault="00B07C7D" w:rsidP="00B9721A">
      <w:pPr>
        <w:pStyle w:val="Default"/>
        <w:rPr>
          <w:rFonts w:ascii="Times New Roman" w:hAnsi="Times New Roman" w:cs="Times New Roman"/>
          <w:color w:val="auto"/>
        </w:rPr>
      </w:pPr>
      <w:r w:rsidRPr="00D364EF">
        <w:rPr>
          <w:rFonts w:ascii="Times New Roman" w:hAnsi="Times New Roman" w:cs="Times New Roman"/>
          <w:color w:val="auto"/>
        </w:rPr>
        <w:t xml:space="preserve">Questions regarding the terms of the GDA APS can be submitted </w:t>
      </w:r>
      <w:r w:rsidR="009B7CA1" w:rsidRPr="00D364EF">
        <w:rPr>
          <w:rFonts w:ascii="Times New Roman" w:hAnsi="Times New Roman" w:cs="Times New Roman"/>
          <w:color w:val="auto"/>
        </w:rPr>
        <w:t xml:space="preserve">to </w:t>
      </w:r>
      <w:r w:rsidR="009B7CA1">
        <w:rPr>
          <w:rFonts w:ascii="Times New Roman" w:hAnsi="Times New Roman" w:cs="Times New Roman"/>
          <w:color w:val="auto"/>
        </w:rPr>
        <w:t>LAB</w:t>
      </w:r>
      <w:r w:rsidR="007C3088">
        <w:rPr>
          <w:rFonts w:ascii="Times New Roman" w:hAnsi="Times New Roman" w:cs="Times New Roman"/>
          <w:color w:val="auto"/>
        </w:rPr>
        <w:t>/CTP/</w:t>
      </w:r>
      <w:r w:rsidR="009B7CA1">
        <w:rPr>
          <w:rFonts w:ascii="Times New Roman" w:hAnsi="Times New Roman" w:cs="Times New Roman"/>
          <w:color w:val="auto"/>
        </w:rPr>
        <w:t xml:space="preserve">GP </w:t>
      </w:r>
      <w:r w:rsidR="009B7CA1" w:rsidRPr="00D364EF">
        <w:rPr>
          <w:rFonts w:ascii="Times New Roman" w:hAnsi="Times New Roman" w:cs="Times New Roman"/>
          <w:color w:val="auto"/>
        </w:rPr>
        <w:t>Ken</w:t>
      </w:r>
      <w:r w:rsidRPr="00D364EF">
        <w:rPr>
          <w:rFonts w:ascii="Times New Roman" w:hAnsi="Times New Roman" w:cs="Times New Roman"/>
          <w:color w:val="auto"/>
        </w:rPr>
        <w:t xml:space="preserve"> Lee: </w:t>
      </w:r>
      <w:hyperlink r:id="rId20" w:history="1">
        <w:r w:rsidR="00C152FD" w:rsidRPr="00C152FD">
          <w:rPr>
            <w:rStyle w:val="Hyperlink"/>
            <w:rFonts w:ascii="Times New Roman" w:hAnsi="Times New Roman" w:cs="Times New Roman"/>
          </w:rPr>
          <w:t>kenlee@usaid.gov</w:t>
        </w:r>
      </w:hyperlink>
      <w:r w:rsidRPr="00D364EF">
        <w:rPr>
          <w:rFonts w:ascii="Times New Roman" w:hAnsi="Times New Roman" w:cs="Times New Roman"/>
          <w:color w:val="auto"/>
        </w:rPr>
        <w:t xml:space="preserve">, with copy to </w:t>
      </w:r>
      <w:hyperlink r:id="rId21" w:history="1">
        <w:r w:rsidRPr="00D364EF">
          <w:rPr>
            <w:rStyle w:val="Hyperlink"/>
            <w:rFonts w:ascii="Times New Roman" w:hAnsi="Times New Roman" w:cs="Times New Roman"/>
          </w:rPr>
          <w:t>gda@usaid.gov</w:t>
        </w:r>
      </w:hyperlink>
      <w:r w:rsidRPr="00D364EF">
        <w:rPr>
          <w:rFonts w:ascii="Times New Roman" w:hAnsi="Times New Roman" w:cs="Times New Roman"/>
          <w:color w:val="auto"/>
        </w:rPr>
        <w:t xml:space="preserve">. </w:t>
      </w:r>
    </w:p>
    <w:p w14:paraId="319C4ACA" w14:textId="77777777" w:rsidR="000A4610" w:rsidRPr="00D364EF" w:rsidRDefault="000A4610" w:rsidP="00B9721A">
      <w:pPr>
        <w:pStyle w:val="Default"/>
        <w:rPr>
          <w:rFonts w:ascii="Times New Roman" w:hAnsi="Times New Roman" w:cs="Times New Roman"/>
          <w:color w:val="auto"/>
        </w:rPr>
      </w:pPr>
    </w:p>
    <w:p w14:paraId="53EDF083" w14:textId="77777777" w:rsidR="00D33A14" w:rsidRPr="00D364EF" w:rsidRDefault="00B9721A" w:rsidP="00D33A14">
      <w:pPr>
        <w:pStyle w:val="Default"/>
        <w:rPr>
          <w:rFonts w:ascii="Times New Roman" w:hAnsi="Times New Roman" w:cs="Times New Roman"/>
          <w:color w:val="auto"/>
        </w:rPr>
      </w:pPr>
      <w:r w:rsidRPr="00D364EF">
        <w:rPr>
          <w:rFonts w:ascii="Times New Roman" w:hAnsi="Times New Roman" w:cs="Times New Roman"/>
          <w:color w:val="auto"/>
        </w:rPr>
        <w:t>Responses/Answers are anticipated within a week of submission of questions.</w:t>
      </w:r>
    </w:p>
    <w:p w14:paraId="6A30B637" w14:textId="77777777" w:rsidR="00D33A14" w:rsidRDefault="00D33A14" w:rsidP="00D33A14">
      <w:pPr>
        <w:pStyle w:val="Default"/>
        <w:rPr>
          <w:rFonts w:ascii="Times New Roman" w:hAnsi="Times New Roman" w:cs="Times New Roman"/>
          <w:color w:val="auto"/>
        </w:rPr>
      </w:pPr>
    </w:p>
    <w:p w14:paraId="593E32A7" w14:textId="77777777" w:rsidR="00B07C7D" w:rsidRPr="000A4610" w:rsidRDefault="00B07C7D" w:rsidP="00B9721A">
      <w:pPr>
        <w:pStyle w:val="Default"/>
        <w:rPr>
          <w:rFonts w:ascii="Times New Roman" w:hAnsi="Times New Roman" w:cs="Times New Roman"/>
          <w:b/>
          <w:bCs/>
          <w:color w:val="auto"/>
        </w:rPr>
      </w:pPr>
    </w:p>
    <w:p w14:paraId="422A17B2" w14:textId="77777777" w:rsidR="00B9721A" w:rsidRPr="000A4610" w:rsidRDefault="00B9721A" w:rsidP="00B9721A">
      <w:pPr>
        <w:pStyle w:val="Default"/>
        <w:rPr>
          <w:rFonts w:ascii="Times New Roman" w:hAnsi="Times New Roman" w:cs="Times New Roman"/>
          <w:color w:val="auto"/>
        </w:rPr>
      </w:pPr>
      <w:r w:rsidRPr="000A4610">
        <w:rPr>
          <w:rFonts w:ascii="Times New Roman" w:hAnsi="Times New Roman" w:cs="Times New Roman"/>
          <w:b/>
          <w:bCs/>
          <w:color w:val="auto"/>
        </w:rPr>
        <w:t xml:space="preserve">SECTION VI - OTHER INFORMATION </w:t>
      </w:r>
    </w:p>
    <w:p w14:paraId="63DBD823" w14:textId="77777777" w:rsidR="000A4610" w:rsidRPr="000A4610" w:rsidRDefault="000A4610" w:rsidP="00B9721A">
      <w:pPr>
        <w:pStyle w:val="Default"/>
        <w:rPr>
          <w:rFonts w:ascii="Times New Roman" w:hAnsi="Times New Roman" w:cs="Times New Roman"/>
          <w:color w:val="auto"/>
        </w:rPr>
      </w:pPr>
    </w:p>
    <w:p w14:paraId="03FF93B4" w14:textId="77777777" w:rsidR="00B9721A" w:rsidRPr="000A4610" w:rsidRDefault="00B9721A" w:rsidP="00B9721A">
      <w:pPr>
        <w:pStyle w:val="Default"/>
        <w:rPr>
          <w:rFonts w:ascii="Times New Roman" w:hAnsi="Times New Roman" w:cs="Times New Roman"/>
          <w:color w:val="auto"/>
        </w:rPr>
      </w:pPr>
      <w:r w:rsidRPr="000A4610">
        <w:rPr>
          <w:rFonts w:ascii="Times New Roman" w:hAnsi="Times New Roman" w:cs="Times New Roman"/>
          <w:color w:val="auto"/>
        </w:rPr>
        <w:t xml:space="preserve">Issuance of this addendum to the GDA APS does not constitute an award or commitment on the part of the U.S. Government, nor does it commit the U.S. Government to pay for costs incurred in the preparation and submission of an application. </w:t>
      </w:r>
    </w:p>
    <w:p w14:paraId="7ED223D3" w14:textId="77777777" w:rsidR="000A4610" w:rsidRPr="000A4610" w:rsidRDefault="000A4610" w:rsidP="00B9721A">
      <w:pPr>
        <w:rPr>
          <w:rFonts w:ascii="Times New Roman" w:hAnsi="Times New Roman" w:cs="Times New Roman"/>
          <w:sz w:val="24"/>
          <w:szCs w:val="24"/>
        </w:rPr>
      </w:pPr>
    </w:p>
    <w:p w14:paraId="5EB541C6" w14:textId="77777777" w:rsidR="00C80173" w:rsidRDefault="00B9721A" w:rsidP="00B9721A">
      <w:pPr>
        <w:rPr>
          <w:rFonts w:ascii="Times New Roman" w:hAnsi="Times New Roman" w:cs="Times New Roman"/>
          <w:b/>
          <w:sz w:val="24"/>
          <w:szCs w:val="24"/>
        </w:rPr>
      </w:pPr>
      <w:r w:rsidRPr="00D33A14">
        <w:rPr>
          <w:rFonts w:ascii="Times New Roman" w:hAnsi="Times New Roman" w:cs="Times New Roman"/>
          <w:b/>
          <w:sz w:val="24"/>
          <w:szCs w:val="24"/>
        </w:rPr>
        <w:t>USAID reserves the right to fund any or none of the applications submitted. Further, USAID reserves the right to make no awards as a result of this addendum to the GDA APS</w:t>
      </w:r>
      <w:r w:rsidR="00356314">
        <w:rPr>
          <w:rFonts w:ascii="Times New Roman" w:hAnsi="Times New Roman" w:cs="Times New Roman"/>
          <w:b/>
          <w:sz w:val="24"/>
          <w:szCs w:val="24"/>
        </w:rPr>
        <w:t>.</w:t>
      </w:r>
    </w:p>
    <w:p w14:paraId="6AA926F6" w14:textId="77777777" w:rsidR="00FF403A" w:rsidRDefault="00FF403A" w:rsidP="00B9721A">
      <w:pPr>
        <w:rPr>
          <w:rFonts w:ascii="Times New Roman" w:hAnsi="Times New Roman" w:cs="Times New Roman"/>
          <w:b/>
          <w:sz w:val="24"/>
          <w:szCs w:val="24"/>
        </w:rPr>
      </w:pPr>
    </w:p>
    <w:p w14:paraId="7648A9FE" w14:textId="77777777" w:rsidR="00FF403A" w:rsidRDefault="00FF403A" w:rsidP="00B9721A">
      <w:pPr>
        <w:rPr>
          <w:rFonts w:ascii="Times New Roman" w:hAnsi="Times New Roman" w:cs="Times New Roman"/>
          <w:b/>
          <w:sz w:val="24"/>
          <w:szCs w:val="24"/>
        </w:rPr>
      </w:pPr>
    </w:p>
    <w:p w14:paraId="5CAE746D" w14:textId="77777777" w:rsidR="00FF403A" w:rsidRDefault="00FF403A" w:rsidP="00FF403A">
      <w:pPr>
        <w:pStyle w:val="Default"/>
        <w:rPr>
          <w:rFonts w:ascii="Times New Roman" w:hAnsi="Times New Roman" w:cs="Times New Roman"/>
        </w:rPr>
      </w:pPr>
    </w:p>
    <w:p w14:paraId="2BB55CE1" w14:textId="77777777" w:rsidR="00356314" w:rsidRDefault="00356314" w:rsidP="00FF403A">
      <w:pPr>
        <w:pStyle w:val="Default"/>
        <w:rPr>
          <w:rFonts w:ascii="Times New Roman" w:hAnsi="Times New Roman" w:cs="Times New Roman"/>
        </w:rPr>
      </w:pPr>
    </w:p>
    <w:p w14:paraId="7EC6D655" w14:textId="73CC592D" w:rsidR="00356314" w:rsidRDefault="00356314" w:rsidP="00C77BE2">
      <w:pPr>
        <w:spacing w:after="200"/>
        <w:rPr>
          <w:rFonts w:ascii="Times New Roman" w:hAnsi="Times New Roman" w:cs="Times New Roman"/>
        </w:rPr>
      </w:pPr>
    </w:p>
    <w:sectPr w:rsidR="00356314" w:rsidSect="00C80173">
      <w:headerReference w:type="default" r:id="rId22"/>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B35F27C" w15:done="0"/>
  <w15:commentEx w15:paraId="79F31A76" w15:done="0"/>
  <w15:commentEx w15:paraId="5C3BAEB3" w15:done="0"/>
  <w15:commentEx w15:paraId="52AE51D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BFD2D4" w14:textId="77777777" w:rsidR="007B3795" w:rsidRDefault="007B3795" w:rsidP="00DF69C2">
      <w:pPr>
        <w:spacing w:line="240" w:lineRule="auto"/>
      </w:pPr>
      <w:r>
        <w:separator/>
      </w:r>
    </w:p>
  </w:endnote>
  <w:endnote w:type="continuationSeparator" w:id="0">
    <w:p w14:paraId="289952EB" w14:textId="77777777" w:rsidR="007B3795" w:rsidRDefault="007B3795" w:rsidP="00DF69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82244F" w14:textId="77777777" w:rsidR="007B3795" w:rsidRDefault="007B3795" w:rsidP="00DF69C2">
      <w:pPr>
        <w:spacing w:line="240" w:lineRule="auto"/>
      </w:pPr>
      <w:r>
        <w:separator/>
      </w:r>
    </w:p>
  </w:footnote>
  <w:footnote w:type="continuationSeparator" w:id="0">
    <w:p w14:paraId="1377FC49" w14:textId="77777777" w:rsidR="007B3795" w:rsidRDefault="007B3795" w:rsidP="00DF69C2">
      <w:pPr>
        <w:spacing w:line="240" w:lineRule="auto"/>
      </w:pPr>
      <w:r>
        <w:continuationSeparator/>
      </w:r>
    </w:p>
  </w:footnote>
  <w:footnote w:id="1">
    <w:p w14:paraId="1BA122EB" w14:textId="3752C7BF" w:rsidR="00BF1633" w:rsidRPr="00C0580E" w:rsidRDefault="00BF1633" w:rsidP="00BF1633">
      <w:pPr>
        <w:pStyle w:val="FootnoteText"/>
      </w:pPr>
      <w:r>
        <w:rPr>
          <w:rStyle w:val="FootnoteReference"/>
        </w:rPr>
        <w:footnoteRef/>
      </w:r>
      <w:r>
        <w:t xml:space="preserve"> </w:t>
      </w:r>
      <w:r w:rsidRPr="00C0580E">
        <w:t xml:space="preserve">As stated in APS No. </w:t>
      </w:r>
      <w:r w:rsidRPr="00C0580E">
        <w:rPr>
          <w:bCs/>
        </w:rPr>
        <w:t>APS-OAA-</w:t>
      </w:r>
      <w:r w:rsidR="00F70A70">
        <w:rPr>
          <w:bCs/>
        </w:rPr>
        <w:t>14</w:t>
      </w:r>
      <w:r w:rsidRPr="00C0580E">
        <w:rPr>
          <w:bCs/>
        </w:rPr>
        <w:t>-</w:t>
      </w:r>
      <w:r w:rsidR="00F70A70">
        <w:rPr>
          <w:bCs/>
        </w:rPr>
        <w:t>000001</w:t>
      </w:r>
      <w:r w:rsidRPr="00C0580E">
        <w:t xml:space="preserve">, </w:t>
      </w:r>
      <w:r>
        <w:t xml:space="preserve">the partnerships and alliances proposed in any Concept Paper should </w:t>
      </w:r>
      <w:r w:rsidRPr="00C0580E">
        <w:t xml:space="preserve">mobilize and leverage private sector resources at a minimum of 1:1.  </w:t>
      </w:r>
      <w:r>
        <w:t>Proposed alliances</w:t>
      </w:r>
      <w:r w:rsidRPr="00C0580E">
        <w:t xml:space="preserve"> that do not mobilize and leverage private sector resources</w:t>
      </w:r>
      <w:r>
        <w:t xml:space="preserve"> at a value that equals or exceeds the level of funding being requested from USAID </w:t>
      </w:r>
      <w:r w:rsidRPr="00C0580E">
        <w:t>will not be considered under this announcement.</w:t>
      </w:r>
    </w:p>
    <w:p w14:paraId="0FC55855" w14:textId="77777777" w:rsidR="00BF1633" w:rsidRDefault="00BF1633" w:rsidP="00BF1633">
      <w:pPr>
        <w:pStyle w:val="FootnoteText"/>
      </w:pPr>
    </w:p>
  </w:footnote>
  <w:footnote w:id="2">
    <w:p w14:paraId="20DA68E2" w14:textId="77777777" w:rsidR="00DF69C2" w:rsidRPr="00E44E18" w:rsidRDefault="00DF69C2" w:rsidP="00DF69C2">
      <w:pPr>
        <w:pStyle w:val="FootnoteText"/>
      </w:pPr>
      <w:r w:rsidRPr="00E44E18">
        <w:rPr>
          <w:rStyle w:val="FootnoteReference"/>
        </w:rPr>
        <w:footnoteRef/>
      </w:r>
      <w:r w:rsidRPr="00E44E18">
        <w:t xml:space="preserve"> For the purposes of Power Africa, a transaction is a defined generation, transmission, or distribution project. It also includes gas production concessions, gas pipelines and associated infrastructure, </w:t>
      </w:r>
      <w:r>
        <w:t xml:space="preserve">capturing of associated gas and reduction of gas flaring </w:t>
      </w:r>
      <w:r w:rsidRPr="00E44E18">
        <w:t>and access projects including mini-grids.</w:t>
      </w:r>
      <w:r>
        <w:t xml:space="preserve"> </w:t>
      </w:r>
    </w:p>
  </w:footnote>
  <w:footnote w:id="3">
    <w:p w14:paraId="75F65BD2" w14:textId="77777777" w:rsidR="00DF69C2" w:rsidRPr="00D1617E" w:rsidRDefault="00DF69C2" w:rsidP="00DF69C2">
      <w:pPr>
        <w:pStyle w:val="FootnoteText"/>
      </w:pPr>
      <w:r w:rsidRPr="00D1617E">
        <w:rPr>
          <w:rStyle w:val="FootnoteReference"/>
        </w:rPr>
        <w:footnoteRef/>
      </w:r>
      <w:r w:rsidRPr="00D1617E">
        <w:t xml:space="preserve"> The term “financial close” as used herein refers to </w:t>
      </w:r>
      <w:r>
        <w:t xml:space="preserve">an event in a project at which each of the conditions precedent to the initial drawdown of funds under the credit agreement are either satisfied by the project company, as borrower, or waived by the project lender(s). See The Law and Business of International Project Finance, Scott L. Hoffman (1998) at 702.  Further, the financial close event implies that the project company has concluded with project lenders a complete package of permanent financing on a nonrecourse or limited recourse basis. The availability of permanent financing (i.e. debt with a grace period equal to the construction period plus a repayment period of at least 10 years) on reasonable terms and conditions is a key pre-requisite to attract long-term investment from the private sector into the power sector in SSA. </w:t>
      </w:r>
    </w:p>
  </w:footnote>
  <w:footnote w:id="4">
    <w:p w14:paraId="072D9090" w14:textId="77777777" w:rsidR="009525D4" w:rsidRPr="00D1617E" w:rsidRDefault="009525D4" w:rsidP="009525D4">
      <w:pPr>
        <w:pStyle w:val="FootnoteText"/>
      </w:pPr>
      <w:r w:rsidRPr="00D1617E">
        <w:rPr>
          <w:rStyle w:val="FootnoteReference"/>
        </w:rPr>
        <w:footnoteRef/>
      </w:r>
      <w:r w:rsidRPr="00D1617E">
        <w:t xml:space="preserve"> The term “financial close” as used herein refers to </w:t>
      </w:r>
      <w:r>
        <w:t xml:space="preserve">an event in a project at which each of the conditions precedent to the initial drawdown of funds under the credit agreement are either satisfied by the project company, as borrower, or waived by the project lender(s). See The Law and Business of International Project Finance, Scott L. Hoffman (1998) at 702. Further, the financial close event implies that the project company has concluded with project lenders a complete package of permanent financing on a nonrecourse or limited recourse basis. The availability of permanent financing (i.e. debt with a grace period equal to the construction period plus a repayment period of at least 10 years) on reasonable terms and conditions is a key pre-requisite to attract long-term investment from the private sector into the power sector in SSA. </w:t>
      </w:r>
    </w:p>
  </w:footnote>
  <w:footnote w:id="5">
    <w:p w14:paraId="7A0F8ECB" w14:textId="77777777" w:rsidR="009525D4" w:rsidRDefault="009525D4" w:rsidP="009525D4">
      <w:pPr>
        <w:pStyle w:val="FootnoteText"/>
      </w:pPr>
      <w:r>
        <w:rPr>
          <w:rStyle w:val="FootnoteReference"/>
        </w:rPr>
        <w:footnoteRef/>
      </w:r>
      <w:r>
        <w:t xml:space="preserve"> Such as </w:t>
      </w:r>
      <w:proofErr w:type="spellStart"/>
      <w:r>
        <w:t>KfW</w:t>
      </w:r>
      <w:proofErr w:type="spellEnd"/>
      <w:r>
        <w:t xml:space="preserve"> GET FIT program in Uganda, DFID’s new Green Mini-Grids program in Kenya and Tanzania or the World Bank’s Climate Investment Fund in Tanzania, for example.</w:t>
      </w:r>
    </w:p>
  </w:footnote>
  <w:footnote w:id="6">
    <w:p w14:paraId="41E60193" w14:textId="7DC5C4AC" w:rsidR="009525D4" w:rsidRDefault="009525D4" w:rsidP="009525D4">
      <w:pPr>
        <w:pStyle w:val="FootnoteText"/>
      </w:pPr>
      <w:r>
        <w:rPr>
          <w:rStyle w:val="FootnoteReference"/>
        </w:rPr>
        <w:footnoteRef/>
      </w:r>
      <w:r>
        <w:t xml:space="preserve"> Such as Development innovation Ventures (DIV), the Private Financing Advisory Network (PFAN), US-Africa Clean Energy Finance Facility (</w:t>
      </w:r>
      <w:r w:rsidR="000514E5">
        <w:t>ACEF</w:t>
      </w:r>
      <w:r>
        <w:t xml:space="preserve">), the USAID Powering African Agriculture program working on geothermal direct use in Kenya, Development Credit Authority (DCA) in Nigeria, among others. </w:t>
      </w:r>
    </w:p>
  </w:footnote>
  <w:footnote w:id="7">
    <w:p w14:paraId="2FD739BF" w14:textId="77777777" w:rsidR="00FD2844" w:rsidRDefault="00FD2844" w:rsidP="00FD2844">
      <w:pPr>
        <w:pStyle w:val="FootnoteText"/>
      </w:pPr>
      <w:r>
        <w:rPr>
          <w:rStyle w:val="FootnoteReference"/>
        </w:rPr>
        <w:footnoteRef/>
      </w:r>
      <w:r>
        <w:t xml:space="preserve"> Note: If the private sector partner is seeking to receive and manage USAID funding, the discussions will need to be more limited. Questions regarding the nature and scope of partner discussions prior to the submission of a concept paper, as well as any questions regarding the terms of the Global Development Alliance Annual Program Statement, can be directed to </w:t>
      </w:r>
      <w:hyperlink r:id="rId1" w:history="1">
        <w:r w:rsidRPr="00634BBD">
          <w:rPr>
            <w:rStyle w:val="Hyperlink"/>
          </w:rPr>
          <w:t>gda@usaid.gov</w:t>
        </w:r>
      </w:hyperlink>
      <w:r>
        <w:t xml:space="preserve"> or Ken Lee at </w:t>
      </w:r>
      <w:hyperlink r:id="rId2" w:history="1">
        <w:r w:rsidRPr="00F37E28">
          <w:rPr>
            <w:rStyle w:val="Hyperlink"/>
          </w:rPr>
          <w:t>kenlee@usaid.gov</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ACAFC7" w14:textId="51B218E4" w:rsidR="00356314" w:rsidRDefault="00356314">
    <w:pPr>
      <w:pStyle w:val="Header"/>
    </w:pPr>
    <w:r>
      <w:rPr>
        <w:noProof/>
      </w:rPr>
      <w:drawing>
        <wp:anchor distT="0" distB="0" distL="114300" distR="114300" simplePos="0" relativeHeight="251657216" behindDoc="1" locked="0" layoutInCell="1" allowOverlap="1" wp14:anchorId="246A7566" wp14:editId="23269EA7">
          <wp:simplePos x="0" y="0"/>
          <wp:positionH relativeFrom="column">
            <wp:posOffset>-53340</wp:posOffset>
          </wp:positionH>
          <wp:positionV relativeFrom="paragraph">
            <wp:posOffset>2540</wp:posOffset>
          </wp:positionV>
          <wp:extent cx="2628900" cy="813435"/>
          <wp:effectExtent l="0" t="0" r="0" b="5715"/>
          <wp:wrapTopAndBottom/>
          <wp:docPr id="1" name="Picture 1" descr="usaid_brand_2_color_m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id_brand_2_color_msword"/>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28900" cy="8134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F63F2"/>
    <w:multiLevelType w:val="hybridMultilevel"/>
    <w:tmpl w:val="53D2EF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0E340941"/>
    <w:multiLevelType w:val="hybridMultilevel"/>
    <w:tmpl w:val="7CBA9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404895"/>
    <w:multiLevelType w:val="hybridMultilevel"/>
    <w:tmpl w:val="240889BA"/>
    <w:lvl w:ilvl="0" w:tplc="06320F68">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BE1EFE"/>
    <w:multiLevelType w:val="hybridMultilevel"/>
    <w:tmpl w:val="240889BA"/>
    <w:lvl w:ilvl="0" w:tplc="06320F68">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CC2785"/>
    <w:multiLevelType w:val="hybridMultilevel"/>
    <w:tmpl w:val="B1EC24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44C746B4"/>
    <w:multiLevelType w:val="hybridMultilevel"/>
    <w:tmpl w:val="9D2C4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945546"/>
    <w:multiLevelType w:val="hybridMultilevel"/>
    <w:tmpl w:val="3AE618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7F2179"/>
    <w:multiLevelType w:val="hybridMultilevel"/>
    <w:tmpl w:val="0C08F414"/>
    <w:lvl w:ilvl="0" w:tplc="95CA9F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6C7246E"/>
    <w:multiLevelType w:val="hybridMultilevel"/>
    <w:tmpl w:val="240889BA"/>
    <w:lvl w:ilvl="0" w:tplc="06320F68">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281CC8"/>
    <w:multiLevelType w:val="hybridMultilevel"/>
    <w:tmpl w:val="9BDA8940"/>
    <w:lvl w:ilvl="0" w:tplc="04090001">
      <w:start w:val="1"/>
      <w:numFmt w:val="bullet"/>
      <w:lvlText w:val=""/>
      <w:lvlJc w:val="left"/>
      <w:pPr>
        <w:ind w:left="4680" w:hanging="360"/>
      </w:pPr>
      <w:rPr>
        <w:rFonts w:ascii="Symbol" w:hAnsi="Symbol"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num w:numId="1">
    <w:abstractNumId w:val="2"/>
  </w:num>
  <w:num w:numId="2">
    <w:abstractNumId w:val="5"/>
  </w:num>
  <w:num w:numId="3">
    <w:abstractNumId w:val="0"/>
  </w:num>
  <w:num w:numId="4">
    <w:abstractNumId w:val="1"/>
  </w:num>
  <w:num w:numId="5">
    <w:abstractNumId w:val="8"/>
  </w:num>
  <w:num w:numId="6">
    <w:abstractNumId w:val="3"/>
  </w:num>
  <w:num w:numId="7">
    <w:abstractNumId w:val="9"/>
  </w:num>
  <w:num w:numId="8">
    <w:abstractNumId w:val="6"/>
  </w:num>
  <w:num w:numId="9">
    <w:abstractNumId w:val="7"/>
  </w:num>
  <w:num w:numId="10">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en Lee">
    <w15:presenceInfo w15:providerId="Windows Live" w15:userId="e42aa0bb97b809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21A"/>
    <w:rsid w:val="00001A5B"/>
    <w:rsid w:val="0001110C"/>
    <w:rsid w:val="00031F0F"/>
    <w:rsid w:val="000514E5"/>
    <w:rsid w:val="00051CD0"/>
    <w:rsid w:val="000610F9"/>
    <w:rsid w:val="00092188"/>
    <w:rsid w:val="000A3DE2"/>
    <w:rsid w:val="000A4610"/>
    <w:rsid w:val="000C0397"/>
    <w:rsid w:val="000D76F7"/>
    <w:rsid w:val="000E1A8F"/>
    <w:rsid w:val="000F33E8"/>
    <w:rsid w:val="0011329B"/>
    <w:rsid w:val="00127315"/>
    <w:rsid w:val="0013524E"/>
    <w:rsid w:val="00145E28"/>
    <w:rsid w:val="00171258"/>
    <w:rsid w:val="00174E8E"/>
    <w:rsid w:val="001A0695"/>
    <w:rsid w:val="001E169B"/>
    <w:rsid w:val="0021610D"/>
    <w:rsid w:val="002655EF"/>
    <w:rsid w:val="0027727A"/>
    <w:rsid w:val="00280F7D"/>
    <w:rsid w:val="00297C49"/>
    <w:rsid w:val="002B0AC2"/>
    <w:rsid w:val="002B42D1"/>
    <w:rsid w:val="002C629C"/>
    <w:rsid w:val="00316C64"/>
    <w:rsid w:val="00317E3B"/>
    <w:rsid w:val="00320952"/>
    <w:rsid w:val="003244F4"/>
    <w:rsid w:val="00343089"/>
    <w:rsid w:val="00356314"/>
    <w:rsid w:val="00364464"/>
    <w:rsid w:val="003A22ED"/>
    <w:rsid w:val="003C049A"/>
    <w:rsid w:val="003C0F96"/>
    <w:rsid w:val="00406CCA"/>
    <w:rsid w:val="00411C67"/>
    <w:rsid w:val="004224FD"/>
    <w:rsid w:val="00430AA7"/>
    <w:rsid w:val="00436531"/>
    <w:rsid w:val="004A37D3"/>
    <w:rsid w:val="004E6A88"/>
    <w:rsid w:val="004F4A27"/>
    <w:rsid w:val="00533C4F"/>
    <w:rsid w:val="00551B87"/>
    <w:rsid w:val="00556807"/>
    <w:rsid w:val="00571C1F"/>
    <w:rsid w:val="00573D92"/>
    <w:rsid w:val="00583670"/>
    <w:rsid w:val="005C024C"/>
    <w:rsid w:val="005C2D6F"/>
    <w:rsid w:val="005D4518"/>
    <w:rsid w:val="005D5E81"/>
    <w:rsid w:val="005F7EE3"/>
    <w:rsid w:val="00600126"/>
    <w:rsid w:val="0061498C"/>
    <w:rsid w:val="00616C2E"/>
    <w:rsid w:val="00627B0A"/>
    <w:rsid w:val="006368FE"/>
    <w:rsid w:val="00644DBC"/>
    <w:rsid w:val="00645A37"/>
    <w:rsid w:val="00651337"/>
    <w:rsid w:val="006532DA"/>
    <w:rsid w:val="00676438"/>
    <w:rsid w:val="006814A8"/>
    <w:rsid w:val="00690629"/>
    <w:rsid w:val="00690865"/>
    <w:rsid w:val="00691CD5"/>
    <w:rsid w:val="006B35D1"/>
    <w:rsid w:val="006C36D1"/>
    <w:rsid w:val="00705EDC"/>
    <w:rsid w:val="00711C0A"/>
    <w:rsid w:val="00714E40"/>
    <w:rsid w:val="00722AE7"/>
    <w:rsid w:val="00733817"/>
    <w:rsid w:val="0074357D"/>
    <w:rsid w:val="00775278"/>
    <w:rsid w:val="0078006F"/>
    <w:rsid w:val="00781535"/>
    <w:rsid w:val="0079703C"/>
    <w:rsid w:val="007B3795"/>
    <w:rsid w:val="007C3088"/>
    <w:rsid w:val="00804305"/>
    <w:rsid w:val="008233D1"/>
    <w:rsid w:val="0087797E"/>
    <w:rsid w:val="00886ED1"/>
    <w:rsid w:val="008914FF"/>
    <w:rsid w:val="00891DF7"/>
    <w:rsid w:val="008C5DB4"/>
    <w:rsid w:val="00926F81"/>
    <w:rsid w:val="00934071"/>
    <w:rsid w:val="00940723"/>
    <w:rsid w:val="00950DCA"/>
    <w:rsid w:val="009525D4"/>
    <w:rsid w:val="00954587"/>
    <w:rsid w:val="00957926"/>
    <w:rsid w:val="00976AAA"/>
    <w:rsid w:val="009841F8"/>
    <w:rsid w:val="009A3302"/>
    <w:rsid w:val="009A36C7"/>
    <w:rsid w:val="009B7889"/>
    <w:rsid w:val="009B7CA1"/>
    <w:rsid w:val="009C345E"/>
    <w:rsid w:val="009E0BED"/>
    <w:rsid w:val="00A075EB"/>
    <w:rsid w:val="00A07C09"/>
    <w:rsid w:val="00A07FFA"/>
    <w:rsid w:val="00A2787F"/>
    <w:rsid w:val="00A61505"/>
    <w:rsid w:val="00A737E1"/>
    <w:rsid w:val="00AB1489"/>
    <w:rsid w:val="00AE0C43"/>
    <w:rsid w:val="00B03147"/>
    <w:rsid w:val="00B06A78"/>
    <w:rsid w:val="00B07C7D"/>
    <w:rsid w:val="00B157AE"/>
    <w:rsid w:val="00B24BB5"/>
    <w:rsid w:val="00B268EF"/>
    <w:rsid w:val="00B41489"/>
    <w:rsid w:val="00B41669"/>
    <w:rsid w:val="00B45CB2"/>
    <w:rsid w:val="00B60535"/>
    <w:rsid w:val="00B74FC4"/>
    <w:rsid w:val="00B92589"/>
    <w:rsid w:val="00B9721A"/>
    <w:rsid w:val="00BD4048"/>
    <w:rsid w:val="00BE6E51"/>
    <w:rsid w:val="00BE7A2B"/>
    <w:rsid w:val="00BF1633"/>
    <w:rsid w:val="00BF7AE2"/>
    <w:rsid w:val="00C026C6"/>
    <w:rsid w:val="00C12D45"/>
    <w:rsid w:val="00C152FD"/>
    <w:rsid w:val="00C16A68"/>
    <w:rsid w:val="00C50F1C"/>
    <w:rsid w:val="00C5728B"/>
    <w:rsid w:val="00C77BE2"/>
    <w:rsid w:val="00C80173"/>
    <w:rsid w:val="00CA00BC"/>
    <w:rsid w:val="00D171CC"/>
    <w:rsid w:val="00D33A14"/>
    <w:rsid w:val="00D364EF"/>
    <w:rsid w:val="00D40DDF"/>
    <w:rsid w:val="00D47F39"/>
    <w:rsid w:val="00D80E62"/>
    <w:rsid w:val="00D86B90"/>
    <w:rsid w:val="00D91382"/>
    <w:rsid w:val="00D946C0"/>
    <w:rsid w:val="00DA299C"/>
    <w:rsid w:val="00DF69C2"/>
    <w:rsid w:val="00E27F09"/>
    <w:rsid w:val="00E319AB"/>
    <w:rsid w:val="00E37CD4"/>
    <w:rsid w:val="00E446D2"/>
    <w:rsid w:val="00E57B88"/>
    <w:rsid w:val="00E66449"/>
    <w:rsid w:val="00E70B21"/>
    <w:rsid w:val="00EA6D86"/>
    <w:rsid w:val="00EE060B"/>
    <w:rsid w:val="00F01277"/>
    <w:rsid w:val="00F11D42"/>
    <w:rsid w:val="00F30B85"/>
    <w:rsid w:val="00F32A2D"/>
    <w:rsid w:val="00F44F67"/>
    <w:rsid w:val="00F4578F"/>
    <w:rsid w:val="00F52BDB"/>
    <w:rsid w:val="00F70A70"/>
    <w:rsid w:val="00F76094"/>
    <w:rsid w:val="00FD2844"/>
    <w:rsid w:val="00FE2FD3"/>
    <w:rsid w:val="00FF4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0D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29C"/>
    <w:pPr>
      <w:spacing w:after="0"/>
    </w:pPr>
  </w:style>
  <w:style w:type="paragraph" w:styleId="Heading5">
    <w:name w:val="heading 5"/>
    <w:basedOn w:val="Normal"/>
    <w:next w:val="Normal"/>
    <w:link w:val="Heading5Char"/>
    <w:uiPriority w:val="9"/>
    <w:unhideWhenUsed/>
    <w:qFormat/>
    <w:rsid w:val="006368FE"/>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9721A"/>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B9721A"/>
    <w:rPr>
      <w:color w:val="0000FF" w:themeColor="hyperlink"/>
      <w:u w:val="single"/>
    </w:rPr>
  </w:style>
  <w:style w:type="paragraph" w:styleId="ListParagraph">
    <w:name w:val="List Paragraph"/>
    <w:basedOn w:val="Normal"/>
    <w:link w:val="ListParagraphChar"/>
    <w:uiPriority w:val="99"/>
    <w:qFormat/>
    <w:rsid w:val="002C629C"/>
    <w:pPr>
      <w:spacing w:line="240" w:lineRule="auto"/>
      <w:ind w:left="720"/>
      <w:contextualSpacing/>
    </w:pPr>
    <w:rPr>
      <w:rFonts w:ascii="Calibri" w:eastAsia="Times New Roman" w:hAnsi="Calibri" w:cs="Times New Roman"/>
    </w:rPr>
  </w:style>
  <w:style w:type="character" w:customStyle="1" w:styleId="ListParagraphChar">
    <w:name w:val="List Paragraph Char"/>
    <w:link w:val="ListParagraph"/>
    <w:uiPriority w:val="34"/>
    <w:locked/>
    <w:rsid w:val="002C629C"/>
    <w:rPr>
      <w:rFonts w:ascii="Calibri" w:eastAsia="Times New Roman" w:hAnsi="Calibri" w:cs="Times New Roman"/>
    </w:rPr>
  </w:style>
  <w:style w:type="paragraph" w:styleId="FootnoteText">
    <w:name w:val="footnote text"/>
    <w:aliases w:val="fn,footnote text"/>
    <w:basedOn w:val="Normal"/>
    <w:link w:val="FootnoteTextChar"/>
    <w:rsid w:val="00DF69C2"/>
    <w:pPr>
      <w:spacing w:line="240" w:lineRule="auto"/>
    </w:pPr>
    <w:rPr>
      <w:rFonts w:ascii="Times New Roman" w:eastAsia="Times New Roman" w:hAnsi="Times New Roman" w:cs="Times New Roman"/>
      <w:sz w:val="20"/>
      <w:szCs w:val="20"/>
    </w:rPr>
  </w:style>
  <w:style w:type="character" w:customStyle="1" w:styleId="FootnoteTextChar">
    <w:name w:val="Footnote Text Char"/>
    <w:aliases w:val="fn Char,footnote text Char"/>
    <w:basedOn w:val="DefaultParagraphFont"/>
    <w:link w:val="FootnoteText"/>
    <w:rsid w:val="00DF69C2"/>
    <w:rPr>
      <w:rFonts w:ascii="Times New Roman" w:eastAsia="Times New Roman" w:hAnsi="Times New Roman" w:cs="Times New Roman"/>
      <w:sz w:val="20"/>
      <w:szCs w:val="20"/>
    </w:rPr>
  </w:style>
  <w:style w:type="character" w:styleId="FootnoteReference">
    <w:name w:val="footnote reference"/>
    <w:uiPriority w:val="99"/>
    <w:rsid w:val="00DF69C2"/>
    <w:rPr>
      <w:rFonts w:cs="Times New Roman"/>
      <w:vertAlign w:val="superscript"/>
    </w:rPr>
  </w:style>
  <w:style w:type="character" w:customStyle="1" w:styleId="Heading5Char">
    <w:name w:val="Heading 5 Char"/>
    <w:basedOn w:val="DefaultParagraphFont"/>
    <w:link w:val="Heading5"/>
    <w:uiPriority w:val="9"/>
    <w:rsid w:val="006368FE"/>
    <w:rPr>
      <w:rFonts w:asciiTheme="majorHAnsi" w:eastAsiaTheme="majorEastAsia" w:hAnsiTheme="majorHAnsi" w:cstheme="majorBidi"/>
      <w:color w:val="243F60" w:themeColor="accent1" w:themeShade="7F"/>
    </w:rPr>
  </w:style>
  <w:style w:type="paragraph" w:styleId="CommentText">
    <w:name w:val="annotation text"/>
    <w:basedOn w:val="Normal"/>
    <w:link w:val="CommentTextChar"/>
    <w:uiPriority w:val="99"/>
    <w:unhideWhenUsed/>
    <w:rsid w:val="006368FE"/>
    <w:pPr>
      <w:spacing w:line="240" w:lineRule="auto"/>
    </w:pPr>
    <w:rPr>
      <w:sz w:val="20"/>
      <w:szCs w:val="20"/>
    </w:rPr>
  </w:style>
  <w:style w:type="character" w:customStyle="1" w:styleId="CommentTextChar">
    <w:name w:val="Comment Text Char"/>
    <w:basedOn w:val="DefaultParagraphFont"/>
    <w:link w:val="CommentText"/>
    <w:uiPriority w:val="99"/>
    <w:rsid w:val="006368FE"/>
    <w:rPr>
      <w:sz w:val="20"/>
      <w:szCs w:val="20"/>
    </w:rPr>
  </w:style>
  <w:style w:type="paragraph" w:styleId="BalloonText">
    <w:name w:val="Balloon Text"/>
    <w:basedOn w:val="Normal"/>
    <w:link w:val="BalloonTextChar"/>
    <w:uiPriority w:val="99"/>
    <w:semiHidden/>
    <w:unhideWhenUsed/>
    <w:rsid w:val="00B9258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589"/>
    <w:rPr>
      <w:rFonts w:ascii="Tahoma" w:hAnsi="Tahoma" w:cs="Tahoma"/>
      <w:sz w:val="16"/>
      <w:szCs w:val="16"/>
    </w:rPr>
  </w:style>
  <w:style w:type="character" w:styleId="CommentReference">
    <w:name w:val="annotation reference"/>
    <w:basedOn w:val="DefaultParagraphFont"/>
    <w:uiPriority w:val="99"/>
    <w:semiHidden/>
    <w:unhideWhenUsed/>
    <w:rsid w:val="00CA00BC"/>
    <w:rPr>
      <w:sz w:val="16"/>
      <w:szCs w:val="16"/>
    </w:rPr>
  </w:style>
  <w:style w:type="paragraph" w:styleId="Header">
    <w:name w:val="header"/>
    <w:basedOn w:val="Normal"/>
    <w:link w:val="HeaderChar"/>
    <w:uiPriority w:val="99"/>
    <w:unhideWhenUsed/>
    <w:rsid w:val="00356314"/>
    <w:pPr>
      <w:tabs>
        <w:tab w:val="center" w:pos="4680"/>
        <w:tab w:val="right" w:pos="9360"/>
      </w:tabs>
      <w:spacing w:line="240" w:lineRule="auto"/>
    </w:pPr>
  </w:style>
  <w:style w:type="character" w:customStyle="1" w:styleId="HeaderChar">
    <w:name w:val="Header Char"/>
    <w:basedOn w:val="DefaultParagraphFont"/>
    <w:link w:val="Header"/>
    <w:uiPriority w:val="99"/>
    <w:rsid w:val="00356314"/>
  </w:style>
  <w:style w:type="paragraph" w:styleId="Footer">
    <w:name w:val="footer"/>
    <w:basedOn w:val="Normal"/>
    <w:link w:val="FooterChar"/>
    <w:uiPriority w:val="99"/>
    <w:unhideWhenUsed/>
    <w:rsid w:val="00356314"/>
    <w:pPr>
      <w:tabs>
        <w:tab w:val="center" w:pos="4680"/>
        <w:tab w:val="right" w:pos="9360"/>
      </w:tabs>
      <w:spacing w:line="240" w:lineRule="auto"/>
    </w:pPr>
  </w:style>
  <w:style w:type="character" w:customStyle="1" w:styleId="FooterChar">
    <w:name w:val="Footer Char"/>
    <w:basedOn w:val="DefaultParagraphFont"/>
    <w:link w:val="Footer"/>
    <w:uiPriority w:val="99"/>
    <w:rsid w:val="00356314"/>
  </w:style>
  <w:style w:type="table" w:styleId="TableGrid">
    <w:name w:val="Table Grid"/>
    <w:basedOn w:val="TableNormal"/>
    <w:rsid w:val="00F0127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57B88"/>
    <w:rPr>
      <w:b/>
      <w:bCs/>
    </w:rPr>
  </w:style>
  <w:style w:type="character" w:customStyle="1" w:styleId="CommentSubjectChar">
    <w:name w:val="Comment Subject Char"/>
    <w:basedOn w:val="CommentTextChar"/>
    <w:link w:val="CommentSubject"/>
    <w:uiPriority w:val="99"/>
    <w:semiHidden/>
    <w:rsid w:val="00E57B88"/>
    <w:rPr>
      <w:b/>
      <w:bCs/>
      <w:sz w:val="20"/>
      <w:szCs w:val="20"/>
    </w:rPr>
  </w:style>
  <w:style w:type="character" w:styleId="FollowedHyperlink">
    <w:name w:val="FollowedHyperlink"/>
    <w:basedOn w:val="DefaultParagraphFont"/>
    <w:uiPriority w:val="99"/>
    <w:semiHidden/>
    <w:unhideWhenUsed/>
    <w:rsid w:val="00297C4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29C"/>
    <w:pPr>
      <w:spacing w:after="0"/>
    </w:pPr>
  </w:style>
  <w:style w:type="paragraph" w:styleId="Heading5">
    <w:name w:val="heading 5"/>
    <w:basedOn w:val="Normal"/>
    <w:next w:val="Normal"/>
    <w:link w:val="Heading5Char"/>
    <w:uiPriority w:val="9"/>
    <w:unhideWhenUsed/>
    <w:qFormat/>
    <w:rsid w:val="006368FE"/>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9721A"/>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B9721A"/>
    <w:rPr>
      <w:color w:val="0000FF" w:themeColor="hyperlink"/>
      <w:u w:val="single"/>
    </w:rPr>
  </w:style>
  <w:style w:type="paragraph" w:styleId="ListParagraph">
    <w:name w:val="List Paragraph"/>
    <w:basedOn w:val="Normal"/>
    <w:link w:val="ListParagraphChar"/>
    <w:uiPriority w:val="99"/>
    <w:qFormat/>
    <w:rsid w:val="002C629C"/>
    <w:pPr>
      <w:spacing w:line="240" w:lineRule="auto"/>
      <w:ind w:left="720"/>
      <w:contextualSpacing/>
    </w:pPr>
    <w:rPr>
      <w:rFonts w:ascii="Calibri" w:eastAsia="Times New Roman" w:hAnsi="Calibri" w:cs="Times New Roman"/>
    </w:rPr>
  </w:style>
  <w:style w:type="character" w:customStyle="1" w:styleId="ListParagraphChar">
    <w:name w:val="List Paragraph Char"/>
    <w:link w:val="ListParagraph"/>
    <w:uiPriority w:val="34"/>
    <w:locked/>
    <w:rsid w:val="002C629C"/>
    <w:rPr>
      <w:rFonts w:ascii="Calibri" w:eastAsia="Times New Roman" w:hAnsi="Calibri" w:cs="Times New Roman"/>
    </w:rPr>
  </w:style>
  <w:style w:type="paragraph" w:styleId="FootnoteText">
    <w:name w:val="footnote text"/>
    <w:aliases w:val="fn,footnote text"/>
    <w:basedOn w:val="Normal"/>
    <w:link w:val="FootnoteTextChar"/>
    <w:rsid w:val="00DF69C2"/>
    <w:pPr>
      <w:spacing w:line="240" w:lineRule="auto"/>
    </w:pPr>
    <w:rPr>
      <w:rFonts w:ascii="Times New Roman" w:eastAsia="Times New Roman" w:hAnsi="Times New Roman" w:cs="Times New Roman"/>
      <w:sz w:val="20"/>
      <w:szCs w:val="20"/>
    </w:rPr>
  </w:style>
  <w:style w:type="character" w:customStyle="1" w:styleId="FootnoteTextChar">
    <w:name w:val="Footnote Text Char"/>
    <w:aliases w:val="fn Char,footnote text Char"/>
    <w:basedOn w:val="DefaultParagraphFont"/>
    <w:link w:val="FootnoteText"/>
    <w:rsid w:val="00DF69C2"/>
    <w:rPr>
      <w:rFonts w:ascii="Times New Roman" w:eastAsia="Times New Roman" w:hAnsi="Times New Roman" w:cs="Times New Roman"/>
      <w:sz w:val="20"/>
      <w:szCs w:val="20"/>
    </w:rPr>
  </w:style>
  <w:style w:type="character" w:styleId="FootnoteReference">
    <w:name w:val="footnote reference"/>
    <w:uiPriority w:val="99"/>
    <w:rsid w:val="00DF69C2"/>
    <w:rPr>
      <w:rFonts w:cs="Times New Roman"/>
      <w:vertAlign w:val="superscript"/>
    </w:rPr>
  </w:style>
  <w:style w:type="character" w:customStyle="1" w:styleId="Heading5Char">
    <w:name w:val="Heading 5 Char"/>
    <w:basedOn w:val="DefaultParagraphFont"/>
    <w:link w:val="Heading5"/>
    <w:uiPriority w:val="9"/>
    <w:rsid w:val="006368FE"/>
    <w:rPr>
      <w:rFonts w:asciiTheme="majorHAnsi" w:eastAsiaTheme="majorEastAsia" w:hAnsiTheme="majorHAnsi" w:cstheme="majorBidi"/>
      <w:color w:val="243F60" w:themeColor="accent1" w:themeShade="7F"/>
    </w:rPr>
  </w:style>
  <w:style w:type="paragraph" w:styleId="CommentText">
    <w:name w:val="annotation text"/>
    <w:basedOn w:val="Normal"/>
    <w:link w:val="CommentTextChar"/>
    <w:uiPriority w:val="99"/>
    <w:unhideWhenUsed/>
    <w:rsid w:val="006368FE"/>
    <w:pPr>
      <w:spacing w:line="240" w:lineRule="auto"/>
    </w:pPr>
    <w:rPr>
      <w:sz w:val="20"/>
      <w:szCs w:val="20"/>
    </w:rPr>
  </w:style>
  <w:style w:type="character" w:customStyle="1" w:styleId="CommentTextChar">
    <w:name w:val="Comment Text Char"/>
    <w:basedOn w:val="DefaultParagraphFont"/>
    <w:link w:val="CommentText"/>
    <w:uiPriority w:val="99"/>
    <w:rsid w:val="006368FE"/>
    <w:rPr>
      <w:sz w:val="20"/>
      <w:szCs w:val="20"/>
    </w:rPr>
  </w:style>
  <w:style w:type="paragraph" w:styleId="BalloonText">
    <w:name w:val="Balloon Text"/>
    <w:basedOn w:val="Normal"/>
    <w:link w:val="BalloonTextChar"/>
    <w:uiPriority w:val="99"/>
    <w:semiHidden/>
    <w:unhideWhenUsed/>
    <w:rsid w:val="00B9258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589"/>
    <w:rPr>
      <w:rFonts w:ascii="Tahoma" w:hAnsi="Tahoma" w:cs="Tahoma"/>
      <w:sz w:val="16"/>
      <w:szCs w:val="16"/>
    </w:rPr>
  </w:style>
  <w:style w:type="character" w:styleId="CommentReference">
    <w:name w:val="annotation reference"/>
    <w:basedOn w:val="DefaultParagraphFont"/>
    <w:uiPriority w:val="99"/>
    <w:semiHidden/>
    <w:unhideWhenUsed/>
    <w:rsid w:val="00CA00BC"/>
    <w:rPr>
      <w:sz w:val="16"/>
      <w:szCs w:val="16"/>
    </w:rPr>
  </w:style>
  <w:style w:type="paragraph" w:styleId="Header">
    <w:name w:val="header"/>
    <w:basedOn w:val="Normal"/>
    <w:link w:val="HeaderChar"/>
    <w:uiPriority w:val="99"/>
    <w:unhideWhenUsed/>
    <w:rsid w:val="00356314"/>
    <w:pPr>
      <w:tabs>
        <w:tab w:val="center" w:pos="4680"/>
        <w:tab w:val="right" w:pos="9360"/>
      </w:tabs>
      <w:spacing w:line="240" w:lineRule="auto"/>
    </w:pPr>
  </w:style>
  <w:style w:type="character" w:customStyle="1" w:styleId="HeaderChar">
    <w:name w:val="Header Char"/>
    <w:basedOn w:val="DefaultParagraphFont"/>
    <w:link w:val="Header"/>
    <w:uiPriority w:val="99"/>
    <w:rsid w:val="00356314"/>
  </w:style>
  <w:style w:type="paragraph" w:styleId="Footer">
    <w:name w:val="footer"/>
    <w:basedOn w:val="Normal"/>
    <w:link w:val="FooterChar"/>
    <w:uiPriority w:val="99"/>
    <w:unhideWhenUsed/>
    <w:rsid w:val="00356314"/>
    <w:pPr>
      <w:tabs>
        <w:tab w:val="center" w:pos="4680"/>
        <w:tab w:val="right" w:pos="9360"/>
      </w:tabs>
      <w:spacing w:line="240" w:lineRule="auto"/>
    </w:pPr>
  </w:style>
  <w:style w:type="character" w:customStyle="1" w:styleId="FooterChar">
    <w:name w:val="Footer Char"/>
    <w:basedOn w:val="DefaultParagraphFont"/>
    <w:link w:val="Footer"/>
    <w:uiPriority w:val="99"/>
    <w:rsid w:val="00356314"/>
  </w:style>
  <w:style w:type="table" w:styleId="TableGrid">
    <w:name w:val="Table Grid"/>
    <w:basedOn w:val="TableNormal"/>
    <w:rsid w:val="00F0127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57B88"/>
    <w:rPr>
      <w:b/>
      <w:bCs/>
    </w:rPr>
  </w:style>
  <w:style w:type="character" w:customStyle="1" w:styleId="CommentSubjectChar">
    <w:name w:val="Comment Subject Char"/>
    <w:basedOn w:val="CommentTextChar"/>
    <w:link w:val="CommentSubject"/>
    <w:uiPriority w:val="99"/>
    <w:semiHidden/>
    <w:rsid w:val="00E57B88"/>
    <w:rPr>
      <w:b/>
      <w:bCs/>
      <w:sz w:val="20"/>
      <w:szCs w:val="20"/>
    </w:rPr>
  </w:style>
  <w:style w:type="character" w:styleId="FollowedHyperlink">
    <w:name w:val="FollowedHyperlink"/>
    <w:basedOn w:val="DefaultParagraphFont"/>
    <w:uiPriority w:val="99"/>
    <w:semiHidden/>
    <w:unhideWhenUsed/>
    <w:rsid w:val="00297C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782869">
      <w:bodyDiv w:val="1"/>
      <w:marLeft w:val="0"/>
      <w:marRight w:val="0"/>
      <w:marTop w:val="0"/>
      <w:marBottom w:val="0"/>
      <w:divBdr>
        <w:top w:val="none" w:sz="0" w:space="0" w:color="auto"/>
        <w:left w:val="none" w:sz="0" w:space="0" w:color="auto"/>
        <w:bottom w:val="none" w:sz="0" w:space="0" w:color="auto"/>
        <w:right w:val="none" w:sz="0" w:space="0" w:color="auto"/>
      </w:divBdr>
      <w:divsChild>
        <w:div w:id="2018458193">
          <w:marLeft w:val="0"/>
          <w:marRight w:val="0"/>
          <w:marTop w:val="0"/>
          <w:marBottom w:val="0"/>
          <w:divBdr>
            <w:top w:val="none" w:sz="0" w:space="0" w:color="auto"/>
            <w:left w:val="none" w:sz="0" w:space="0" w:color="auto"/>
            <w:bottom w:val="none" w:sz="0" w:space="0" w:color="auto"/>
            <w:right w:val="none" w:sz="0" w:space="0" w:color="auto"/>
          </w:divBdr>
          <w:divsChild>
            <w:div w:id="435758189">
              <w:marLeft w:val="0"/>
              <w:marRight w:val="0"/>
              <w:marTop w:val="0"/>
              <w:marBottom w:val="0"/>
              <w:divBdr>
                <w:top w:val="none" w:sz="0" w:space="0" w:color="auto"/>
                <w:left w:val="none" w:sz="0" w:space="0" w:color="auto"/>
                <w:bottom w:val="none" w:sz="0" w:space="0" w:color="auto"/>
                <w:right w:val="none" w:sz="0" w:space="0" w:color="auto"/>
              </w:divBdr>
              <w:divsChild>
                <w:div w:id="1152212335">
                  <w:marLeft w:val="0"/>
                  <w:marRight w:val="0"/>
                  <w:marTop w:val="0"/>
                  <w:marBottom w:val="0"/>
                  <w:divBdr>
                    <w:top w:val="none" w:sz="0" w:space="0" w:color="auto"/>
                    <w:left w:val="none" w:sz="0" w:space="0" w:color="auto"/>
                    <w:bottom w:val="none" w:sz="0" w:space="0" w:color="auto"/>
                    <w:right w:val="none" w:sz="0" w:space="0" w:color="auto"/>
                  </w:divBdr>
                  <w:divsChild>
                    <w:div w:id="2102027226">
                      <w:marLeft w:val="0"/>
                      <w:marRight w:val="0"/>
                      <w:marTop w:val="0"/>
                      <w:marBottom w:val="0"/>
                      <w:divBdr>
                        <w:top w:val="none" w:sz="0" w:space="0" w:color="auto"/>
                        <w:left w:val="none" w:sz="0" w:space="0" w:color="auto"/>
                        <w:bottom w:val="none" w:sz="0" w:space="0" w:color="auto"/>
                        <w:right w:val="none" w:sz="0" w:space="0" w:color="auto"/>
                      </w:divBdr>
                      <w:divsChild>
                        <w:div w:id="1414357352">
                          <w:marLeft w:val="0"/>
                          <w:marRight w:val="0"/>
                          <w:marTop w:val="0"/>
                          <w:marBottom w:val="0"/>
                          <w:divBdr>
                            <w:top w:val="none" w:sz="0" w:space="0" w:color="auto"/>
                            <w:left w:val="none" w:sz="0" w:space="0" w:color="auto"/>
                            <w:bottom w:val="none" w:sz="0" w:space="0" w:color="auto"/>
                            <w:right w:val="none" w:sz="0" w:space="0" w:color="auto"/>
                          </w:divBdr>
                          <w:divsChild>
                            <w:div w:id="554775928">
                              <w:marLeft w:val="0"/>
                              <w:marRight w:val="0"/>
                              <w:marTop w:val="0"/>
                              <w:marBottom w:val="0"/>
                              <w:divBdr>
                                <w:top w:val="none" w:sz="0" w:space="0" w:color="auto"/>
                                <w:left w:val="none" w:sz="0" w:space="0" w:color="auto"/>
                                <w:bottom w:val="none" w:sz="0" w:space="0" w:color="auto"/>
                                <w:right w:val="none" w:sz="0" w:space="0" w:color="auto"/>
                              </w:divBdr>
                              <w:divsChild>
                                <w:div w:id="166142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owerafrica@usaid.gov" TargetMode="External"/><Relationship Id="rId18" Type="http://schemas.openxmlformats.org/officeDocument/2006/relationships/hyperlink" Target="https://www.usaid.gov/powerafrica" TargetMode="Externa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hyperlink" Target="mailto:gda@usaid.gov" TargetMode="External"/><Relationship Id="rId7" Type="http://schemas.openxmlformats.org/officeDocument/2006/relationships/footnotes" Target="footnotes.xml"/><Relationship Id="rId12" Type="http://schemas.openxmlformats.org/officeDocument/2006/relationships/hyperlink" Target="http://www.usaid.gov/sites/default/files/documents/1880/GDA_APS_Concept_Paper_Template_FINAL_020814.docx" TargetMode="External"/><Relationship Id="rId17" Type="http://schemas.openxmlformats.org/officeDocument/2006/relationships/hyperlink" Target="mailto:powerafrica@usaid.gov" TargetMode="External"/><Relationship Id="rId2" Type="http://schemas.openxmlformats.org/officeDocument/2006/relationships/numbering" Target="numbering.xml"/><Relationship Id="rId16" Type="http://schemas.openxmlformats.org/officeDocument/2006/relationships/hyperlink" Target="http://www.usaid.gov/work-usaid/get-grant-or-contract/opportunities-funding/global-development-alliance-annual-program-0" TargetMode="External"/><Relationship Id="rId20" Type="http://schemas.openxmlformats.org/officeDocument/2006/relationships/hyperlink" Target="mailto:kenlee@usaid.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said.gov/work-usaid/get-grant-or-contract/opportunities-funding/global-development-alliance-annual-progra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usaid.gov/work-usaid/get-grant-or-contract/opportunities-funding/global-development-alliance-annual-program" TargetMode="External"/><Relationship Id="rId23" Type="http://schemas.openxmlformats.org/officeDocument/2006/relationships/fontTable" Target="fontTable.xml"/><Relationship Id="rId10" Type="http://schemas.openxmlformats.org/officeDocument/2006/relationships/hyperlink" Target="http://www.usaid.gov/work-usaid/get-grant-or-contract/opportunities-funding/global-development-alliance-annual-program" TargetMode="External"/><Relationship Id="rId19" Type="http://schemas.openxmlformats.org/officeDocument/2006/relationships/hyperlink" Target="mailto:powerafrica@usaid.gov" TargetMode="External"/><Relationship Id="rId4" Type="http://schemas.microsoft.com/office/2007/relationships/stylesWithEffects" Target="stylesWithEffects.xml"/><Relationship Id="rId9" Type="http://schemas.openxmlformats.org/officeDocument/2006/relationships/hyperlink" Target="http://www.usaid.gov/work-usaid/get-grant-or-contract/opportunities-funding/global-development-alliance-annual-program" TargetMode="External"/><Relationship Id="rId14" Type="http://schemas.openxmlformats.org/officeDocument/2006/relationships/hyperlink" Target="mailto:gda@usaid.gov" TargetMode="External"/><Relationship Id="rId22" Type="http://schemas.openxmlformats.org/officeDocument/2006/relationships/header" Target="header1.xml"/><Relationship Id="rId27"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mailto:kenlee@usaid.gov" TargetMode="External"/><Relationship Id="rId1" Type="http://schemas.openxmlformats.org/officeDocument/2006/relationships/hyperlink" Target="mailto:gda@usaid.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21E58-B5C1-40FB-9054-45995A96B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3484</Words>
  <Characters>19865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USAID</Company>
  <LinksUpToDate>false</LinksUpToDate>
  <CharactersWithSpaces>23303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Patron</dc:creator>
  <cp:lastModifiedBy>DiVenanzo</cp:lastModifiedBy>
  <cp:revision>3</cp:revision>
  <cp:lastPrinted>2014-03-26T11:23:00Z</cp:lastPrinted>
  <dcterms:created xsi:type="dcterms:W3CDTF">2015-11-18T06:21:00Z</dcterms:created>
  <dcterms:modified xsi:type="dcterms:W3CDTF">2015-11-19T08:36:00Z</dcterms:modified>
</cp:coreProperties>
</file>