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54039F27" w:rsidR="00B61396" w:rsidRPr="00971E14" w:rsidRDefault="003857CF" w:rsidP="0D973E97">
      <w:pPr>
        <w:spacing w:after="0" w:line="240" w:lineRule="auto"/>
        <w:jc w:val="center"/>
        <w:rPr>
          <w:rFonts w:eastAsia="Times New Roman"/>
          <w:b/>
          <w:bCs/>
          <w:sz w:val="24"/>
          <w:szCs w:val="24"/>
        </w:rPr>
      </w:pPr>
      <w:r w:rsidRPr="00971E14">
        <w:rPr>
          <w:rFonts w:eastAsia="Times New Roman"/>
          <w:b/>
          <w:bCs/>
          <w:sz w:val="24"/>
          <w:szCs w:val="24"/>
          <w:bdr w:val="none" w:sz="0" w:space="0" w:color="auto" w:frame="1"/>
        </w:rPr>
        <w:t xml:space="preserve">  </w:t>
      </w:r>
      <w:r w:rsidR="2FDE5C63" w:rsidRPr="00971E14">
        <w:rPr>
          <w:rFonts w:eastAsia="Times New Roman"/>
          <w:b/>
          <w:bCs/>
          <w:sz w:val="24"/>
          <w:szCs w:val="24"/>
          <w:bdr w:val="none" w:sz="0" w:space="0" w:color="auto" w:frame="1"/>
        </w:rPr>
        <w:t>U</w:t>
      </w:r>
      <w:r w:rsidR="00B61396" w:rsidRPr="00971E14">
        <w:rPr>
          <w:rFonts w:eastAsia="Times New Roman"/>
          <w:b/>
          <w:bCs/>
          <w:sz w:val="24"/>
          <w:szCs w:val="24"/>
          <w:bdr w:val="none" w:sz="0" w:space="0" w:color="auto" w:frame="1"/>
        </w:rPr>
        <w:t>.S. DEPARTMENT OF STATE</w:t>
      </w:r>
      <w:r w:rsidR="00B61396" w:rsidRPr="00971E14">
        <w:rPr>
          <w:rFonts w:eastAsia="Times New Roman" w:cstheme="minorHAnsi"/>
          <w:b/>
          <w:bCs/>
          <w:sz w:val="24"/>
          <w:szCs w:val="24"/>
          <w:bdr w:val="none" w:sz="0" w:space="0" w:color="auto" w:frame="1"/>
        </w:rPr>
        <w:br/>
      </w:r>
      <w:r w:rsidR="005166BF" w:rsidRPr="00971E14">
        <w:rPr>
          <w:rFonts w:eastAsia="Times New Roman"/>
          <w:b/>
          <w:bCs/>
          <w:sz w:val="24"/>
          <w:szCs w:val="24"/>
          <w:bdr w:val="none" w:sz="0" w:space="0" w:color="auto" w:frame="1"/>
        </w:rPr>
        <w:t xml:space="preserve">U.S. </w:t>
      </w:r>
      <w:r w:rsidR="000433D9">
        <w:rPr>
          <w:rFonts w:eastAsia="Times New Roman"/>
          <w:b/>
          <w:bCs/>
          <w:sz w:val="24"/>
          <w:szCs w:val="24"/>
          <w:bdr w:val="none" w:sz="0" w:space="0" w:color="auto" w:frame="1"/>
        </w:rPr>
        <w:t>Consulate General in Erbil</w:t>
      </w:r>
    </w:p>
    <w:p w14:paraId="501A587F" w14:textId="77777777" w:rsidR="0023368A" w:rsidRPr="00971E14" w:rsidRDefault="0023368A" w:rsidP="0023368A">
      <w:pPr>
        <w:shd w:val="clear" w:color="auto" w:fill="FFFFFF"/>
        <w:spacing w:after="0" w:line="240" w:lineRule="auto"/>
        <w:jc w:val="center"/>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Notice of Funding Opportunity</w:t>
      </w:r>
    </w:p>
    <w:p w14:paraId="1DC1F181" w14:textId="77777777" w:rsidR="0023368A" w:rsidRPr="00971E14" w:rsidRDefault="0023368A"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2F7CE4E1" w:rsidR="00B61396" w:rsidRPr="00971E14" w:rsidRDefault="00B61396" w:rsidP="79E74576">
      <w:pPr>
        <w:spacing w:after="0" w:line="240" w:lineRule="auto"/>
        <w:rPr>
          <w:rFonts w:eastAsia="Times New Roman" w:cstheme="minorHAnsi"/>
          <w:sz w:val="24"/>
          <w:szCs w:val="24"/>
        </w:rPr>
      </w:pPr>
      <w:r w:rsidRPr="00971E14">
        <w:rPr>
          <w:rFonts w:eastAsia="Times New Roman" w:cstheme="minorHAnsi"/>
          <w:b/>
          <w:bCs/>
          <w:sz w:val="24"/>
          <w:szCs w:val="24"/>
          <w:bdr w:val="none" w:sz="0" w:space="0" w:color="auto" w:frame="1"/>
        </w:rPr>
        <w:t>Funding Opportunity Title: </w:t>
      </w:r>
      <w:r w:rsidR="007B0018">
        <w:rPr>
          <w:rFonts w:eastAsia="Times New Roman" w:cstheme="minorHAnsi"/>
          <w:sz w:val="24"/>
          <w:szCs w:val="24"/>
        </w:rPr>
        <w:t>Starting Online Businesses</w:t>
      </w:r>
    </w:p>
    <w:p w14:paraId="16DA25D5" w14:textId="3003DCE0" w:rsidR="00B61396" w:rsidRPr="00971E14" w:rsidRDefault="00B61396" w:rsidP="006E07C9">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Funding Opportunity Number: </w:t>
      </w:r>
      <w:r w:rsidR="004578A9">
        <w:t>DOS-Baghdad-PD-2024-003</w:t>
      </w:r>
    </w:p>
    <w:p w14:paraId="1436B85D" w14:textId="48D28000" w:rsidR="00B61396" w:rsidRPr="00971E14" w:rsidRDefault="00E956A6" w:rsidP="79E74576">
      <w:pPr>
        <w:spacing w:after="0" w:line="240" w:lineRule="auto"/>
        <w:rPr>
          <w:rFonts w:eastAsia="Times New Roman" w:cstheme="minorHAnsi"/>
          <w:sz w:val="24"/>
          <w:szCs w:val="24"/>
        </w:rPr>
      </w:pPr>
      <w:r w:rsidRPr="00971E14">
        <w:rPr>
          <w:rFonts w:eastAsia="Times New Roman" w:cstheme="minorHAnsi"/>
          <w:b/>
          <w:bCs/>
          <w:sz w:val="24"/>
          <w:szCs w:val="24"/>
        </w:rPr>
        <w:t>Deadline for</w:t>
      </w:r>
      <w:r w:rsidR="00B61396" w:rsidRPr="00971E14">
        <w:rPr>
          <w:rFonts w:eastAsia="Times New Roman" w:cstheme="minorHAnsi"/>
          <w:b/>
          <w:bCs/>
          <w:sz w:val="24"/>
          <w:szCs w:val="24"/>
        </w:rPr>
        <w:t xml:space="preserve"> Application</w:t>
      </w:r>
      <w:r w:rsidR="006E07C9" w:rsidRPr="00971E14">
        <w:rPr>
          <w:rFonts w:eastAsia="Times New Roman" w:cstheme="minorHAnsi"/>
          <w:b/>
          <w:bCs/>
          <w:sz w:val="24"/>
          <w:szCs w:val="24"/>
        </w:rPr>
        <w:t>s</w:t>
      </w:r>
      <w:r w:rsidR="00B61396" w:rsidRPr="00971E14">
        <w:rPr>
          <w:rFonts w:eastAsia="Times New Roman" w:cstheme="minorHAnsi"/>
          <w:sz w:val="24"/>
          <w:szCs w:val="24"/>
        </w:rPr>
        <w:t xml:space="preserve">: </w:t>
      </w:r>
      <w:r w:rsidR="000727D8">
        <w:rPr>
          <w:rFonts w:eastAsia="Times New Roman" w:cstheme="minorHAnsi"/>
          <w:sz w:val="24"/>
          <w:szCs w:val="24"/>
        </w:rPr>
        <w:t>July 1, 2024</w:t>
      </w:r>
      <w:r w:rsidRPr="00971E14">
        <w:rPr>
          <w:rFonts w:eastAsia="Times New Roman" w:cstheme="minorHAnsi"/>
          <w:sz w:val="24"/>
          <w:szCs w:val="24"/>
        </w:rPr>
        <w:tab/>
      </w:r>
      <w:r w:rsidRPr="00971E14">
        <w:rPr>
          <w:rFonts w:eastAsia="Times New Roman" w:cstheme="minorHAnsi"/>
          <w:sz w:val="24"/>
          <w:szCs w:val="24"/>
        </w:rPr>
        <w:tab/>
      </w:r>
    </w:p>
    <w:p w14:paraId="7B941EF5" w14:textId="3B1DCFA9" w:rsidR="00E956A6" w:rsidRPr="00971E14" w:rsidRDefault="009C3034" w:rsidP="79E74576">
      <w:pPr>
        <w:spacing w:after="0" w:line="240" w:lineRule="auto"/>
        <w:rPr>
          <w:rFonts w:eastAsia="Times New Roman" w:cstheme="minorHAnsi"/>
          <w:sz w:val="24"/>
          <w:szCs w:val="24"/>
        </w:rPr>
      </w:pPr>
      <w:r w:rsidRPr="00971E14">
        <w:rPr>
          <w:rFonts w:eastAsia="Times New Roman" w:cstheme="minorHAnsi"/>
          <w:b/>
          <w:bCs/>
          <w:sz w:val="24"/>
          <w:szCs w:val="24"/>
          <w:bdr w:val="none" w:sz="0" w:space="0" w:color="auto" w:frame="1"/>
        </w:rPr>
        <w:t xml:space="preserve">Assistance Listing </w:t>
      </w:r>
      <w:r w:rsidR="00E956A6" w:rsidRPr="00971E14">
        <w:rPr>
          <w:rFonts w:eastAsia="Times New Roman" w:cstheme="minorHAnsi"/>
          <w:b/>
          <w:bCs/>
          <w:sz w:val="24"/>
          <w:szCs w:val="24"/>
          <w:bdr w:val="none" w:sz="0" w:space="0" w:color="auto" w:frame="1"/>
        </w:rPr>
        <w:t>Number: </w:t>
      </w:r>
      <w:r w:rsidR="33541027" w:rsidRPr="00607B32">
        <w:rPr>
          <w:rFonts w:eastAsia="Times New Roman" w:cstheme="minorHAnsi"/>
          <w:sz w:val="24"/>
          <w:szCs w:val="24"/>
        </w:rPr>
        <w:t>19.</w:t>
      </w:r>
      <w:r w:rsidR="00607B32">
        <w:rPr>
          <w:rFonts w:eastAsia="Times New Roman" w:cstheme="minorHAnsi"/>
          <w:sz w:val="24"/>
          <w:szCs w:val="24"/>
        </w:rPr>
        <w:t>021</w:t>
      </w:r>
      <w:r w:rsidR="00E956A6" w:rsidRPr="00971E14">
        <w:rPr>
          <w:rFonts w:eastAsia="Times New Roman" w:cstheme="minorHAnsi"/>
          <w:b/>
          <w:bCs/>
          <w:sz w:val="24"/>
          <w:szCs w:val="24"/>
          <w:bdr w:val="none" w:sz="0" w:space="0" w:color="auto" w:frame="1"/>
        </w:rPr>
        <w:tab/>
      </w:r>
      <w:r w:rsidR="00E956A6" w:rsidRPr="00971E14">
        <w:rPr>
          <w:rFonts w:eastAsia="Times New Roman" w:cstheme="minorHAnsi"/>
          <w:b/>
          <w:bCs/>
          <w:sz w:val="24"/>
          <w:szCs w:val="24"/>
          <w:bdr w:val="none" w:sz="0" w:space="0" w:color="auto" w:frame="1"/>
        </w:rPr>
        <w:tab/>
      </w:r>
    </w:p>
    <w:p w14:paraId="708EFC7D" w14:textId="1F82338E" w:rsidR="008F0AB2" w:rsidRPr="00971E14" w:rsidRDefault="008F0AB2" w:rsidP="79E74576">
      <w:pPr>
        <w:spacing w:after="0" w:line="240" w:lineRule="auto"/>
        <w:rPr>
          <w:rFonts w:eastAsia="Times New Roman" w:cstheme="minorHAnsi"/>
          <w:sz w:val="24"/>
          <w:szCs w:val="24"/>
        </w:rPr>
      </w:pPr>
      <w:r w:rsidRPr="00971E14">
        <w:rPr>
          <w:rFonts w:eastAsia="Times New Roman" w:cstheme="minorHAnsi"/>
          <w:b/>
          <w:bCs/>
          <w:sz w:val="24"/>
          <w:szCs w:val="24"/>
        </w:rPr>
        <w:t>Total Amount Available:</w:t>
      </w:r>
      <w:r w:rsidR="00FA0A6B" w:rsidRPr="00971E14">
        <w:rPr>
          <w:rFonts w:eastAsia="Times New Roman" w:cstheme="minorHAnsi"/>
          <w:sz w:val="24"/>
          <w:szCs w:val="24"/>
        </w:rPr>
        <w:t xml:space="preserve"> </w:t>
      </w:r>
      <w:r w:rsidRPr="00971E14">
        <w:rPr>
          <w:rFonts w:eastAsia="Times New Roman" w:cstheme="minorHAnsi"/>
          <w:sz w:val="24"/>
          <w:szCs w:val="24"/>
        </w:rPr>
        <w:t>$</w:t>
      </w:r>
      <w:r w:rsidR="007A0B89">
        <w:rPr>
          <w:rFonts w:eastAsia="Times New Roman" w:cstheme="minorHAnsi"/>
          <w:sz w:val="24"/>
          <w:szCs w:val="24"/>
        </w:rPr>
        <w:t>10</w:t>
      </w:r>
      <w:r w:rsidR="005166BF" w:rsidRPr="00971E14">
        <w:rPr>
          <w:rFonts w:eastAsia="Times New Roman" w:cstheme="minorHAnsi"/>
          <w:sz w:val="24"/>
          <w:szCs w:val="24"/>
        </w:rPr>
        <w:t>0,000</w:t>
      </w:r>
    </w:p>
    <w:p w14:paraId="0332222A" w14:textId="77777777" w:rsidR="006E07C9" w:rsidRPr="00971E14" w:rsidRDefault="006E07C9" w:rsidP="00B12515">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35554EC5" w14:textId="77777777" w:rsidR="004653B3" w:rsidRPr="00971E14" w:rsidRDefault="004653B3"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24BBA72C" w14:textId="47A364B5" w:rsidR="00B61396" w:rsidRPr="00971E14" w:rsidRDefault="00E956A6" w:rsidP="6DE26F66">
      <w:pPr>
        <w:shd w:val="clear" w:color="auto" w:fill="FFFFFF" w:themeFill="background1"/>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A</w:t>
      </w:r>
      <w:r w:rsidR="00B61396" w:rsidRPr="00971E14">
        <w:rPr>
          <w:rFonts w:eastAsia="Times New Roman" w:cstheme="minorHAnsi"/>
          <w:b/>
          <w:bCs/>
          <w:sz w:val="24"/>
          <w:szCs w:val="24"/>
          <w:bdr w:val="none" w:sz="0" w:space="0" w:color="auto" w:frame="1"/>
        </w:rPr>
        <w:t xml:space="preserve">. </w:t>
      </w:r>
      <w:r w:rsidR="006E07C9" w:rsidRPr="00971E14">
        <w:rPr>
          <w:rFonts w:eastAsia="Times New Roman" w:cstheme="minorHAnsi"/>
          <w:b/>
          <w:bCs/>
          <w:sz w:val="24"/>
          <w:szCs w:val="24"/>
          <w:bdr w:val="none" w:sz="0" w:space="0" w:color="auto" w:frame="1"/>
        </w:rPr>
        <w:t>PROGRAM DESCRIPTION</w:t>
      </w:r>
      <w:r w:rsidR="00B61396" w:rsidRPr="00971E14">
        <w:rPr>
          <w:rFonts w:eastAsia="Times New Roman" w:cstheme="minorHAnsi"/>
          <w:b/>
          <w:bCs/>
          <w:sz w:val="24"/>
          <w:szCs w:val="24"/>
          <w:bdr w:val="none" w:sz="0" w:space="0" w:color="auto" w:frame="1"/>
        </w:rPr>
        <w:br/>
      </w:r>
      <w:r w:rsidR="00B61396" w:rsidRPr="00971E14">
        <w:rPr>
          <w:rFonts w:eastAsia="Times New Roman" w:cstheme="minorHAnsi"/>
          <w:sz w:val="24"/>
          <w:szCs w:val="24"/>
        </w:rPr>
        <w:t>The U.</w:t>
      </w:r>
      <w:r w:rsidR="000433D9">
        <w:rPr>
          <w:rFonts w:eastAsia="Times New Roman" w:cstheme="minorHAnsi"/>
          <w:sz w:val="24"/>
          <w:szCs w:val="24"/>
        </w:rPr>
        <w:t>S. Consulate General in Erbil</w:t>
      </w:r>
      <w:r w:rsidR="386F362C" w:rsidRPr="00971E14">
        <w:rPr>
          <w:rFonts w:eastAsia="Times New Roman" w:cstheme="minorHAnsi"/>
          <w:sz w:val="24"/>
          <w:szCs w:val="24"/>
        </w:rPr>
        <w:t xml:space="preserve"> </w:t>
      </w:r>
      <w:r w:rsidR="00B61396" w:rsidRPr="00971E14">
        <w:rPr>
          <w:rFonts w:eastAsia="Times New Roman" w:cstheme="minorHAnsi"/>
          <w:sz w:val="24"/>
          <w:szCs w:val="24"/>
        </w:rPr>
        <w:t xml:space="preserve">of the U.S. Department of State </w:t>
      </w:r>
      <w:r w:rsidR="006B14BA" w:rsidRPr="00971E14">
        <w:rPr>
          <w:rFonts w:eastAsia="Times New Roman" w:cstheme="minorHAnsi"/>
          <w:sz w:val="24"/>
          <w:szCs w:val="24"/>
        </w:rPr>
        <w:t xml:space="preserve">announces an open competition for organizations </w:t>
      </w:r>
      <w:r w:rsidR="00A572BB" w:rsidRPr="00971E14">
        <w:rPr>
          <w:rFonts w:eastAsia="Times New Roman" w:cstheme="minorHAnsi"/>
          <w:sz w:val="24"/>
          <w:szCs w:val="24"/>
        </w:rPr>
        <w:t xml:space="preserve">to submit applications to carry out a program to </w:t>
      </w:r>
      <w:r w:rsidR="00F25382">
        <w:rPr>
          <w:rFonts w:eastAsia="Times New Roman" w:cstheme="minorHAnsi"/>
          <w:sz w:val="24"/>
          <w:szCs w:val="24"/>
        </w:rPr>
        <w:t xml:space="preserve">build capacity among </w:t>
      </w:r>
      <w:r w:rsidR="00E657A1">
        <w:rPr>
          <w:rFonts w:eastAsia="Times New Roman" w:cstheme="minorHAnsi"/>
          <w:sz w:val="24"/>
          <w:szCs w:val="24"/>
        </w:rPr>
        <w:t xml:space="preserve">visual artists </w:t>
      </w:r>
      <w:r w:rsidR="00EB5313">
        <w:rPr>
          <w:rFonts w:eastAsia="Times New Roman" w:cstheme="minorHAnsi"/>
          <w:sz w:val="24"/>
          <w:szCs w:val="24"/>
        </w:rPr>
        <w:t>and IT students and recent IT graduates</w:t>
      </w:r>
      <w:r w:rsidR="00084FE0">
        <w:rPr>
          <w:rFonts w:eastAsia="Times New Roman" w:cstheme="minorHAnsi"/>
          <w:sz w:val="24"/>
          <w:szCs w:val="24"/>
        </w:rPr>
        <w:t xml:space="preserve"> in the</w:t>
      </w:r>
      <w:r w:rsidR="005166BF" w:rsidRPr="00971E14">
        <w:rPr>
          <w:rFonts w:eastAsia="Times New Roman" w:cstheme="minorHAnsi"/>
          <w:sz w:val="24"/>
          <w:szCs w:val="24"/>
        </w:rPr>
        <w:t xml:space="preserve"> Iraqi Kurdistan Region</w:t>
      </w:r>
      <w:r w:rsidR="00F25382">
        <w:rPr>
          <w:rFonts w:eastAsia="Times New Roman" w:cstheme="minorHAnsi"/>
          <w:sz w:val="24"/>
          <w:szCs w:val="24"/>
        </w:rPr>
        <w:t xml:space="preserve"> </w:t>
      </w:r>
      <w:r w:rsidR="00A65D6F">
        <w:rPr>
          <w:rFonts w:eastAsia="Times New Roman" w:cstheme="minorHAnsi"/>
          <w:sz w:val="24"/>
          <w:szCs w:val="24"/>
        </w:rPr>
        <w:t xml:space="preserve">(IKR) </w:t>
      </w:r>
      <w:r w:rsidR="00F25382">
        <w:rPr>
          <w:rFonts w:eastAsia="Times New Roman" w:cstheme="minorHAnsi"/>
          <w:sz w:val="24"/>
          <w:szCs w:val="24"/>
        </w:rPr>
        <w:t>and Kirkuk governorate</w:t>
      </w:r>
      <w:r w:rsidR="00B61396" w:rsidRPr="00971E14">
        <w:rPr>
          <w:rFonts w:eastAsia="Times New Roman" w:cstheme="minorHAnsi"/>
          <w:sz w:val="24"/>
          <w:szCs w:val="24"/>
        </w:rPr>
        <w:t xml:space="preserve">. </w:t>
      </w:r>
      <w:r w:rsidR="007002F0" w:rsidRPr="00971E14">
        <w:rPr>
          <w:rFonts w:eastAsia="Times New Roman" w:cstheme="minorHAnsi"/>
          <w:sz w:val="24"/>
          <w:szCs w:val="24"/>
        </w:rPr>
        <w:t xml:space="preserve"> </w:t>
      </w:r>
      <w:r w:rsidR="00B61396" w:rsidRPr="00971E14">
        <w:rPr>
          <w:rFonts w:eastAsia="Times New Roman" w:cstheme="minorHAnsi"/>
          <w:sz w:val="24"/>
          <w:szCs w:val="24"/>
        </w:rPr>
        <w:t>Please follow all instructions below.</w:t>
      </w:r>
    </w:p>
    <w:p w14:paraId="4E091807" w14:textId="77777777" w:rsidR="00B61396" w:rsidRPr="00971E14"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4847B399" w:rsidR="00A572BB" w:rsidRPr="00971E14" w:rsidRDefault="00A572BB" w:rsidP="00B6139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
          <w:bCs/>
          <w:sz w:val="24"/>
          <w:szCs w:val="24"/>
          <w:bdr w:val="none" w:sz="0" w:space="0" w:color="auto" w:frame="1"/>
        </w:rPr>
        <w:t>Priority Region</w:t>
      </w:r>
      <w:r w:rsidR="00B61396" w:rsidRPr="00971E14">
        <w:rPr>
          <w:rFonts w:eastAsia="Times New Roman" w:cstheme="minorHAnsi"/>
          <w:b/>
          <w:bCs/>
          <w:sz w:val="24"/>
          <w:szCs w:val="24"/>
          <w:bdr w:val="none" w:sz="0" w:space="0" w:color="auto" w:frame="1"/>
        </w:rPr>
        <w:t>: </w:t>
      </w:r>
      <w:r w:rsidR="00943377" w:rsidRPr="00971E14">
        <w:rPr>
          <w:rFonts w:eastAsia="Times New Roman" w:cstheme="minorHAnsi"/>
          <w:bCs/>
          <w:sz w:val="24"/>
          <w:szCs w:val="24"/>
          <w:bdr w:val="none" w:sz="0" w:space="0" w:color="auto" w:frame="1"/>
        </w:rPr>
        <w:t>Iraqi Kurdistan Region</w:t>
      </w:r>
      <w:r w:rsidR="00EB5313">
        <w:rPr>
          <w:rFonts w:eastAsia="Times New Roman" w:cstheme="minorHAnsi"/>
          <w:bCs/>
          <w:sz w:val="24"/>
          <w:szCs w:val="24"/>
          <w:bdr w:val="none" w:sz="0" w:space="0" w:color="auto" w:frame="1"/>
        </w:rPr>
        <w:t xml:space="preserve"> (IKR)</w:t>
      </w:r>
      <w:r w:rsidR="00F25382">
        <w:rPr>
          <w:rFonts w:eastAsia="Times New Roman" w:cstheme="minorHAnsi"/>
          <w:bCs/>
          <w:sz w:val="24"/>
          <w:szCs w:val="24"/>
          <w:bdr w:val="none" w:sz="0" w:space="0" w:color="auto" w:frame="1"/>
        </w:rPr>
        <w:t>.</w:t>
      </w:r>
      <w:r w:rsidR="000B3B5C">
        <w:rPr>
          <w:rFonts w:eastAsia="Times New Roman" w:cstheme="minorHAnsi"/>
          <w:bCs/>
          <w:sz w:val="24"/>
          <w:szCs w:val="24"/>
          <w:bdr w:val="none" w:sz="0" w:space="0" w:color="auto" w:frame="1"/>
        </w:rPr>
        <w:t xml:space="preserve">  </w:t>
      </w:r>
    </w:p>
    <w:p w14:paraId="64167C8A" w14:textId="77777777" w:rsidR="00A572BB" w:rsidRPr="00971E14" w:rsidRDefault="00A572BB" w:rsidP="00B61396">
      <w:pPr>
        <w:shd w:val="clear" w:color="auto" w:fill="FFFFFF"/>
        <w:spacing w:after="0" w:line="240" w:lineRule="auto"/>
        <w:textAlignment w:val="baseline"/>
        <w:rPr>
          <w:rFonts w:eastAsia="Times New Roman" w:cstheme="minorHAnsi"/>
          <w:sz w:val="24"/>
          <w:szCs w:val="24"/>
        </w:rPr>
      </w:pPr>
    </w:p>
    <w:p w14:paraId="4DB496BE" w14:textId="77777777" w:rsidR="00A572BB" w:rsidRPr="00971E14" w:rsidRDefault="00B37DD1" w:rsidP="00B61396">
      <w:pPr>
        <w:shd w:val="clear" w:color="auto" w:fill="FFFFFF"/>
        <w:spacing w:after="0" w:line="240" w:lineRule="auto"/>
        <w:textAlignment w:val="baseline"/>
        <w:rPr>
          <w:rFonts w:eastAsia="Times New Roman" w:cstheme="minorHAnsi"/>
          <w:b/>
          <w:sz w:val="24"/>
          <w:szCs w:val="24"/>
        </w:rPr>
      </w:pPr>
      <w:r w:rsidRPr="00971E14">
        <w:rPr>
          <w:rFonts w:eastAsia="Times New Roman" w:cstheme="minorHAnsi"/>
          <w:b/>
          <w:sz w:val="24"/>
          <w:szCs w:val="24"/>
        </w:rPr>
        <w:t>Program</w:t>
      </w:r>
      <w:r w:rsidR="00A572BB" w:rsidRPr="00971E14">
        <w:rPr>
          <w:rFonts w:eastAsia="Times New Roman" w:cstheme="minorHAnsi"/>
          <w:b/>
          <w:sz w:val="24"/>
          <w:szCs w:val="24"/>
        </w:rPr>
        <w:t xml:space="preserve"> Objectives: </w:t>
      </w:r>
    </w:p>
    <w:p w14:paraId="5B9BC09C" w14:textId="6A7C9407" w:rsidR="00517613" w:rsidRPr="00971E14" w:rsidRDefault="00EB5313" w:rsidP="00B61396">
      <w:p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 xml:space="preserve">The IKR is </w:t>
      </w:r>
      <w:r w:rsidR="00375C50">
        <w:rPr>
          <w:rFonts w:eastAsia="Times New Roman" w:cstheme="minorHAnsi"/>
          <w:sz w:val="24"/>
          <w:szCs w:val="24"/>
        </w:rPr>
        <w:t xml:space="preserve">overly dependent on petroleum export for economic purposes; helping various demographics launch online businesses will help diversify the economy, leading to greater economic stability and advancing overall climate goals.  </w:t>
      </w:r>
      <w:r w:rsidR="0023480D">
        <w:rPr>
          <w:rFonts w:eastAsia="Times New Roman" w:cstheme="minorHAnsi"/>
          <w:sz w:val="24"/>
          <w:szCs w:val="24"/>
        </w:rPr>
        <w:t xml:space="preserve">This program will train individuals from specific </w:t>
      </w:r>
      <w:r w:rsidR="00F1324B">
        <w:rPr>
          <w:rFonts w:eastAsia="Times New Roman" w:cstheme="minorHAnsi"/>
          <w:sz w:val="24"/>
          <w:szCs w:val="24"/>
        </w:rPr>
        <w:t xml:space="preserve">rural </w:t>
      </w:r>
      <w:r w:rsidR="0023480D">
        <w:rPr>
          <w:rFonts w:eastAsia="Times New Roman" w:cstheme="minorHAnsi"/>
          <w:sz w:val="24"/>
          <w:szCs w:val="24"/>
        </w:rPr>
        <w:t xml:space="preserve">demographics on how to successfully monetize existing businesses or business ideas online.  </w:t>
      </w:r>
    </w:p>
    <w:p w14:paraId="01296CA4" w14:textId="77777777" w:rsidR="00E87591" w:rsidRPr="00971E14" w:rsidRDefault="00E87591" w:rsidP="00B61396">
      <w:pPr>
        <w:shd w:val="clear" w:color="auto" w:fill="FFFFFF"/>
        <w:spacing w:after="0" w:line="240" w:lineRule="auto"/>
        <w:textAlignment w:val="baseline"/>
        <w:rPr>
          <w:rFonts w:eastAsia="Times New Roman" w:cstheme="minorHAnsi"/>
          <w:sz w:val="24"/>
          <w:szCs w:val="24"/>
        </w:rPr>
      </w:pPr>
    </w:p>
    <w:p w14:paraId="2D397A10" w14:textId="77777777" w:rsidR="0023368A" w:rsidRPr="00971E14" w:rsidRDefault="0023368A" w:rsidP="0023368A">
      <w:pPr>
        <w:shd w:val="clear" w:color="auto" w:fill="FFFFFF"/>
        <w:spacing w:after="0" w:line="240" w:lineRule="auto"/>
        <w:textAlignment w:val="baseline"/>
        <w:rPr>
          <w:rFonts w:eastAsia="Times New Roman" w:cstheme="minorHAnsi"/>
          <w:sz w:val="24"/>
          <w:szCs w:val="24"/>
        </w:rPr>
      </w:pPr>
      <w:r w:rsidRPr="00971E14">
        <w:rPr>
          <w:rFonts w:cstheme="minorHAnsi"/>
          <w:b/>
          <w:bCs/>
          <w:sz w:val="24"/>
          <w:szCs w:val="24"/>
        </w:rPr>
        <w:t>Participants and Audiences:</w:t>
      </w:r>
    </w:p>
    <w:p w14:paraId="03D68E60" w14:textId="7B3F3991" w:rsidR="00F1324B" w:rsidRDefault="003E02D2" w:rsidP="00B61396">
      <w:pPr>
        <w:shd w:val="clear" w:color="auto" w:fill="FFFFFF"/>
        <w:spacing w:after="0" w:line="240" w:lineRule="auto"/>
        <w:textAlignment w:val="baseline"/>
        <w:rPr>
          <w:rFonts w:eastAsia="Times New Roman" w:cstheme="minorHAnsi"/>
          <w:bCs/>
          <w:sz w:val="24"/>
          <w:szCs w:val="24"/>
          <w:bdr w:val="none" w:sz="0" w:space="0" w:color="auto" w:frame="1"/>
        </w:rPr>
      </w:pPr>
      <w:r>
        <w:rPr>
          <w:rFonts w:eastAsia="Times New Roman" w:cstheme="minorHAnsi"/>
          <w:bCs/>
          <w:sz w:val="24"/>
          <w:szCs w:val="24"/>
          <w:bdr w:val="none" w:sz="0" w:space="0" w:color="auto" w:frame="1"/>
        </w:rPr>
        <w:t xml:space="preserve">This program envisions two separate </w:t>
      </w:r>
      <w:r w:rsidR="0023480D">
        <w:rPr>
          <w:rFonts w:eastAsia="Times New Roman" w:cstheme="minorHAnsi"/>
          <w:bCs/>
          <w:sz w:val="24"/>
          <w:szCs w:val="24"/>
          <w:bdr w:val="none" w:sz="0" w:space="0" w:color="auto" w:frame="1"/>
        </w:rPr>
        <w:t>programs</w:t>
      </w:r>
      <w:r>
        <w:rPr>
          <w:rFonts w:eastAsia="Times New Roman" w:cstheme="minorHAnsi"/>
          <w:bCs/>
          <w:sz w:val="24"/>
          <w:szCs w:val="24"/>
          <w:bdr w:val="none" w:sz="0" w:space="0" w:color="auto" w:frame="1"/>
        </w:rPr>
        <w:t xml:space="preserve">: </w:t>
      </w:r>
      <w:r w:rsidR="00CA3BBD">
        <w:rPr>
          <w:rFonts w:eastAsia="Times New Roman" w:cstheme="minorHAnsi"/>
          <w:bCs/>
          <w:sz w:val="24"/>
          <w:szCs w:val="24"/>
          <w:bdr w:val="none" w:sz="0" w:space="0" w:color="auto" w:frame="1"/>
        </w:rPr>
        <w:t xml:space="preserve">(1) </w:t>
      </w:r>
      <w:r>
        <w:rPr>
          <w:rFonts w:eastAsia="Times New Roman" w:cstheme="minorHAnsi"/>
          <w:bCs/>
          <w:sz w:val="24"/>
          <w:szCs w:val="24"/>
          <w:bdr w:val="none" w:sz="0" w:space="0" w:color="auto" w:frame="1"/>
        </w:rPr>
        <w:t xml:space="preserve">one focused on </w:t>
      </w:r>
      <w:r w:rsidR="00F1324B">
        <w:rPr>
          <w:rFonts w:eastAsia="Times New Roman" w:cstheme="minorHAnsi"/>
          <w:bCs/>
          <w:sz w:val="24"/>
          <w:szCs w:val="24"/>
          <w:bdr w:val="none" w:sz="0" w:space="0" w:color="auto" w:frame="1"/>
        </w:rPr>
        <w:t xml:space="preserve">IT students or recent (previous 2 years) graduates from </w:t>
      </w:r>
      <w:r w:rsidR="00AB0AC7">
        <w:rPr>
          <w:rFonts w:eastAsia="Times New Roman" w:cstheme="minorHAnsi"/>
          <w:bCs/>
          <w:sz w:val="24"/>
          <w:szCs w:val="24"/>
          <w:bdr w:val="none" w:sz="0" w:space="0" w:color="auto" w:frame="1"/>
        </w:rPr>
        <w:t xml:space="preserve">any of the </w:t>
      </w:r>
      <w:r w:rsidR="00F1324B">
        <w:rPr>
          <w:rFonts w:eastAsia="Times New Roman" w:cstheme="minorHAnsi"/>
          <w:bCs/>
          <w:sz w:val="24"/>
          <w:szCs w:val="24"/>
          <w:bdr w:val="none" w:sz="0" w:space="0" w:color="auto" w:frame="1"/>
        </w:rPr>
        <w:t xml:space="preserve">following </w:t>
      </w:r>
      <w:r w:rsidR="00AB0AC7">
        <w:rPr>
          <w:rFonts w:eastAsia="Times New Roman" w:cstheme="minorHAnsi"/>
          <w:bCs/>
          <w:sz w:val="24"/>
          <w:szCs w:val="24"/>
          <w:bdr w:val="none" w:sz="0" w:space="0" w:color="auto" w:frame="1"/>
        </w:rPr>
        <w:t>seven</w:t>
      </w:r>
      <w:r w:rsidR="00F1324B">
        <w:rPr>
          <w:rFonts w:eastAsia="Times New Roman" w:cstheme="minorHAnsi"/>
          <w:bCs/>
          <w:sz w:val="24"/>
          <w:szCs w:val="24"/>
          <w:bdr w:val="none" w:sz="0" w:space="0" w:color="auto" w:frame="1"/>
        </w:rPr>
        <w:t xml:space="preserve"> universities:  </w:t>
      </w:r>
      <w:r w:rsidR="00A073D8">
        <w:rPr>
          <w:rFonts w:eastAsia="Times New Roman" w:cstheme="minorHAnsi"/>
          <w:bCs/>
          <w:sz w:val="24"/>
          <w:szCs w:val="24"/>
          <w:bdr w:val="none" w:sz="0" w:space="0" w:color="auto" w:frame="1"/>
        </w:rPr>
        <w:t xml:space="preserve"> </w:t>
      </w:r>
      <w:r w:rsidR="00C77044">
        <w:rPr>
          <w:rFonts w:eastAsia="Times New Roman" w:cstheme="minorHAnsi"/>
          <w:bCs/>
          <w:sz w:val="24"/>
          <w:szCs w:val="24"/>
          <w:bdr w:val="none" w:sz="0" w:space="0" w:color="auto" w:frame="1"/>
        </w:rPr>
        <w:t xml:space="preserve">University of </w:t>
      </w:r>
      <w:proofErr w:type="spellStart"/>
      <w:r w:rsidR="00C77044">
        <w:rPr>
          <w:rFonts w:eastAsia="Times New Roman" w:cstheme="minorHAnsi"/>
          <w:bCs/>
          <w:sz w:val="24"/>
          <w:szCs w:val="24"/>
          <w:bdr w:val="none" w:sz="0" w:space="0" w:color="auto" w:frame="1"/>
        </w:rPr>
        <w:t>Zakho</w:t>
      </w:r>
      <w:proofErr w:type="spellEnd"/>
      <w:r w:rsidR="00C77044">
        <w:rPr>
          <w:rFonts w:eastAsia="Times New Roman" w:cstheme="minorHAnsi"/>
          <w:bCs/>
          <w:sz w:val="24"/>
          <w:szCs w:val="24"/>
          <w:bdr w:val="none" w:sz="0" w:space="0" w:color="auto" w:frame="1"/>
        </w:rPr>
        <w:t xml:space="preserve">, University of </w:t>
      </w:r>
      <w:proofErr w:type="spellStart"/>
      <w:r w:rsidR="00C77044">
        <w:rPr>
          <w:rFonts w:eastAsia="Times New Roman" w:cstheme="minorHAnsi"/>
          <w:bCs/>
          <w:sz w:val="24"/>
          <w:szCs w:val="24"/>
          <w:bdr w:val="none" w:sz="0" w:space="0" w:color="auto" w:frame="1"/>
        </w:rPr>
        <w:t>Garmian</w:t>
      </w:r>
      <w:proofErr w:type="spellEnd"/>
      <w:r w:rsidR="00C77044">
        <w:rPr>
          <w:rFonts w:eastAsia="Times New Roman" w:cstheme="minorHAnsi"/>
          <w:bCs/>
          <w:sz w:val="24"/>
          <w:szCs w:val="24"/>
          <w:bdr w:val="none" w:sz="0" w:space="0" w:color="auto" w:frame="1"/>
        </w:rPr>
        <w:t xml:space="preserve">, University of Halabja, University of </w:t>
      </w:r>
      <w:proofErr w:type="spellStart"/>
      <w:r w:rsidR="00C77044">
        <w:rPr>
          <w:rFonts w:eastAsia="Times New Roman" w:cstheme="minorHAnsi"/>
          <w:bCs/>
          <w:sz w:val="24"/>
          <w:szCs w:val="24"/>
          <w:bdr w:val="none" w:sz="0" w:space="0" w:color="auto" w:frame="1"/>
        </w:rPr>
        <w:t>Raparin</w:t>
      </w:r>
      <w:proofErr w:type="spellEnd"/>
      <w:r w:rsidR="00AB0AC7">
        <w:rPr>
          <w:rFonts w:eastAsia="Times New Roman" w:cstheme="minorHAnsi"/>
          <w:bCs/>
          <w:sz w:val="24"/>
          <w:szCs w:val="24"/>
          <w:bdr w:val="none" w:sz="0" w:space="0" w:color="auto" w:frame="1"/>
        </w:rPr>
        <w:t xml:space="preserve">, </w:t>
      </w:r>
      <w:r w:rsidR="008B0864">
        <w:rPr>
          <w:rFonts w:eastAsia="Times New Roman" w:cstheme="minorHAnsi"/>
          <w:bCs/>
          <w:sz w:val="24"/>
          <w:szCs w:val="24"/>
          <w:bdr w:val="none" w:sz="0" w:space="0" w:color="auto" w:frame="1"/>
        </w:rPr>
        <w:t>Soran University</w:t>
      </w:r>
      <w:r w:rsidR="006018A1">
        <w:rPr>
          <w:rFonts w:eastAsia="Times New Roman" w:cstheme="minorHAnsi"/>
          <w:bCs/>
          <w:sz w:val="24"/>
          <w:szCs w:val="24"/>
          <w:bdr w:val="none" w:sz="0" w:space="0" w:color="auto" w:frame="1"/>
        </w:rPr>
        <w:t>, Koya University</w:t>
      </w:r>
      <w:r w:rsidR="00AB0AC7">
        <w:rPr>
          <w:rFonts w:eastAsia="Times New Roman" w:cstheme="minorHAnsi"/>
          <w:bCs/>
          <w:sz w:val="24"/>
          <w:szCs w:val="24"/>
          <w:bdr w:val="none" w:sz="0" w:space="0" w:color="auto" w:frame="1"/>
        </w:rPr>
        <w:t xml:space="preserve">, and </w:t>
      </w:r>
      <w:proofErr w:type="spellStart"/>
      <w:r w:rsidR="00AB0AC7">
        <w:rPr>
          <w:rFonts w:eastAsia="Times New Roman" w:cstheme="minorHAnsi"/>
          <w:bCs/>
          <w:sz w:val="24"/>
          <w:szCs w:val="24"/>
          <w:bdr w:val="none" w:sz="0" w:space="0" w:color="auto" w:frame="1"/>
        </w:rPr>
        <w:t>Charmo</w:t>
      </w:r>
      <w:proofErr w:type="spellEnd"/>
      <w:r w:rsidR="00AB0AC7">
        <w:rPr>
          <w:rFonts w:eastAsia="Times New Roman" w:cstheme="minorHAnsi"/>
          <w:bCs/>
          <w:sz w:val="24"/>
          <w:szCs w:val="24"/>
          <w:bdr w:val="none" w:sz="0" w:space="0" w:color="auto" w:frame="1"/>
        </w:rPr>
        <w:t xml:space="preserve"> University.  This program would (a) help students conceive of </w:t>
      </w:r>
      <w:r w:rsidR="00544050">
        <w:rPr>
          <w:rFonts w:eastAsia="Times New Roman" w:cstheme="minorHAnsi"/>
          <w:bCs/>
          <w:sz w:val="24"/>
          <w:szCs w:val="24"/>
          <w:bdr w:val="none" w:sz="0" w:space="0" w:color="auto" w:frame="1"/>
        </w:rPr>
        <w:t xml:space="preserve">a new app, (b) provide mentorship from experienced app designers to lead them through the process of app developments, and (c) </w:t>
      </w:r>
      <w:r w:rsidR="00712D15">
        <w:rPr>
          <w:rFonts w:eastAsia="Times New Roman" w:cstheme="minorHAnsi"/>
          <w:bCs/>
          <w:sz w:val="24"/>
          <w:szCs w:val="24"/>
          <w:bdr w:val="none" w:sz="0" w:space="0" w:color="auto" w:frame="1"/>
        </w:rPr>
        <w:t>mentor them as they launch their apps to be monetized online</w:t>
      </w:r>
      <w:r w:rsidR="005E138B">
        <w:rPr>
          <w:rFonts w:eastAsia="Times New Roman" w:cstheme="minorHAnsi"/>
          <w:bCs/>
          <w:sz w:val="24"/>
          <w:szCs w:val="24"/>
          <w:bdr w:val="none" w:sz="0" w:space="0" w:color="auto" w:frame="1"/>
        </w:rPr>
        <w:t xml:space="preserve"> ideally through existing app marketplaces</w:t>
      </w:r>
      <w:r w:rsidR="00712D15">
        <w:rPr>
          <w:rFonts w:eastAsia="Times New Roman" w:cstheme="minorHAnsi"/>
          <w:bCs/>
          <w:sz w:val="24"/>
          <w:szCs w:val="24"/>
          <w:bdr w:val="none" w:sz="0" w:space="0" w:color="auto" w:frame="1"/>
        </w:rPr>
        <w:t xml:space="preserve">.  Outcomes should include </w:t>
      </w:r>
      <w:r w:rsidR="00CA3BBD">
        <w:rPr>
          <w:rFonts w:eastAsia="Times New Roman" w:cstheme="minorHAnsi"/>
          <w:bCs/>
          <w:sz w:val="24"/>
          <w:szCs w:val="24"/>
          <w:bdr w:val="none" w:sz="0" w:space="0" w:color="auto" w:frame="1"/>
        </w:rPr>
        <w:t xml:space="preserve">one monetized app for each participant. </w:t>
      </w:r>
    </w:p>
    <w:p w14:paraId="54EB6816" w14:textId="77777777" w:rsidR="00F1324B" w:rsidRDefault="00F1324B" w:rsidP="00B61396">
      <w:pPr>
        <w:shd w:val="clear" w:color="auto" w:fill="FFFFFF"/>
        <w:spacing w:after="0" w:line="240" w:lineRule="auto"/>
        <w:textAlignment w:val="baseline"/>
        <w:rPr>
          <w:rFonts w:eastAsia="Times New Roman" w:cstheme="minorHAnsi"/>
          <w:bCs/>
          <w:sz w:val="24"/>
          <w:szCs w:val="24"/>
          <w:bdr w:val="none" w:sz="0" w:space="0" w:color="auto" w:frame="1"/>
        </w:rPr>
      </w:pPr>
    </w:p>
    <w:p w14:paraId="6300AC3A" w14:textId="0EA21C3F" w:rsidR="008C3E67" w:rsidRPr="00971E14" w:rsidRDefault="00CA3BBD" w:rsidP="00B61396">
      <w:pPr>
        <w:shd w:val="clear" w:color="auto" w:fill="FFFFFF"/>
        <w:spacing w:after="0" w:line="240" w:lineRule="auto"/>
        <w:textAlignment w:val="baseline"/>
        <w:rPr>
          <w:rFonts w:eastAsia="Times New Roman" w:cstheme="minorHAnsi"/>
          <w:bCs/>
          <w:sz w:val="24"/>
          <w:szCs w:val="24"/>
          <w:bdr w:val="none" w:sz="0" w:space="0" w:color="auto" w:frame="1"/>
        </w:rPr>
      </w:pPr>
      <w:r>
        <w:rPr>
          <w:rFonts w:eastAsia="Times New Roman" w:cstheme="minorHAnsi"/>
          <w:bCs/>
          <w:sz w:val="24"/>
          <w:szCs w:val="24"/>
          <w:bdr w:val="none" w:sz="0" w:space="0" w:color="auto" w:frame="1"/>
        </w:rPr>
        <w:t>(2)  The second program should</w:t>
      </w:r>
      <w:r w:rsidR="002D575C">
        <w:rPr>
          <w:rFonts w:eastAsia="Times New Roman" w:cstheme="minorHAnsi"/>
          <w:bCs/>
          <w:sz w:val="24"/>
          <w:szCs w:val="24"/>
          <w:bdr w:val="none" w:sz="0" w:space="0" w:color="auto" w:frame="1"/>
        </w:rPr>
        <w:t xml:space="preserve"> focus on visual artists (sculptors, painters, digital artists, weavers, </w:t>
      </w:r>
      <w:r w:rsidR="00BF1E01">
        <w:rPr>
          <w:rFonts w:eastAsia="Times New Roman" w:cstheme="minorHAnsi"/>
          <w:bCs/>
          <w:sz w:val="24"/>
          <w:szCs w:val="24"/>
          <w:bdr w:val="none" w:sz="0" w:space="0" w:color="auto" w:frame="1"/>
        </w:rPr>
        <w:t xml:space="preserve">jewelry makers, crafters, ceramicists, </w:t>
      </w:r>
      <w:proofErr w:type="spellStart"/>
      <w:r w:rsidR="00BF1E01">
        <w:rPr>
          <w:rFonts w:eastAsia="Times New Roman" w:cstheme="minorHAnsi"/>
          <w:bCs/>
          <w:sz w:val="24"/>
          <w:szCs w:val="24"/>
          <w:bdr w:val="none" w:sz="0" w:space="0" w:color="auto" w:frame="1"/>
        </w:rPr>
        <w:t>etc</w:t>
      </w:r>
      <w:proofErr w:type="spellEnd"/>
      <w:r w:rsidR="00BF1E01">
        <w:rPr>
          <w:rFonts w:eastAsia="Times New Roman" w:cstheme="minorHAnsi"/>
          <w:bCs/>
          <w:sz w:val="24"/>
          <w:szCs w:val="24"/>
          <w:bdr w:val="none" w:sz="0" w:space="0" w:color="auto" w:frame="1"/>
        </w:rPr>
        <w:t xml:space="preserve">) with an existing social media following of at least 5,000 individuals.  This program would </w:t>
      </w:r>
      <w:r w:rsidR="00D1061D">
        <w:rPr>
          <w:rFonts w:eastAsia="Times New Roman" w:cstheme="minorHAnsi"/>
          <w:bCs/>
          <w:sz w:val="24"/>
          <w:szCs w:val="24"/>
          <w:bdr w:val="none" w:sz="0" w:space="0" w:color="auto" w:frame="1"/>
        </w:rPr>
        <w:t xml:space="preserve">assist them with learning how to create an online sales platform </w:t>
      </w:r>
      <w:r w:rsidR="005E138B">
        <w:rPr>
          <w:rFonts w:eastAsia="Times New Roman" w:cstheme="minorHAnsi"/>
          <w:bCs/>
          <w:sz w:val="24"/>
          <w:szCs w:val="24"/>
          <w:bdr w:val="none" w:sz="0" w:space="0" w:color="auto" w:frame="1"/>
        </w:rPr>
        <w:t xml:space="preserve">or make use of existing online sales platforms </w:t>
      </w:r>
      <w:r w:rsidR="00D1061D">
        <w:rPr>
          <w:rFonts w:eastAsia="Times New Roman" w:cstheme="minorHAnsi"/>
          <w:bCs/>
          <w:sz w:val="24"/>
          <w:szCs w:val="24"/>
          <w:bdr w:val="none" w:sz="0" w:space="0" w:color="auto" w:frame="1"/>
        </w:rPr>
        <w:t xml:space="preserve">through which they can monetize their work online.  </w:t>
      </w:r>
      <w:r w:rsidR="005E138B">
        <w:rPr>
          <w:rFonts w:eastAsia="Times New Roman" w:cstheme="minorHAnsi"/>
          <w:bCs/>
          <w:sz w:val="24"/>
          <w:szCs w:val="24"/>
          <w:bdr w:val="none" w:sz="0" w:space="0" w:color="auto" w:frame="1"/>
        </w:rPr>
        <w:t xml:space="preserve">Outcomes should include </w:t>
      </w:r>
      <w:r w:rsidR="00381370">
        <w:rPr>
          <w:rFonts w:eastAsia="Times New Roman" w:cstheme="minorHAnsi"/>
          <w:bCs/>
          <w:sz w:val="24"/>
          <w:szCs w:val="24"/>
          <w:bdr w:val="none" w:sz="0" w:space="0" w:color="auto" w:frame="1"/>
        </w:rPr>
        <w:t xml:space="preserve">each participant successfully using an online sales platform to monetize their work.  </w:t>
      </w:r>
      <w:r w:rsidR="008C3E67">
        <w:rPr>
          <w:rFonts w:eastAsia="Times New Roman" w:cstheme="minorHAnsi"/>
          <w:bCs/>
          <w:sz w:val="24"/>
          <w:szCs w:val="24"/>
          <w:bdr w:val="none" w:sz="0" w:space="0" w:color="auto" w:frame="1"/>
        </w:rPr>
        <w:t xml:space="preserve">All participants must be </w:t>
      </w:r>
      <w:r w:rsidR="002C39CC">
        <w:rPr>
          <w:rFonts w:eastAsia="Times New Roman" w:cstheme="minorHAnsi"/>
          <w:bCs/>
          <w:sz w:val="24"/>
          <w:szCs w:val="24"/>
          <w:bdr w:val="none" w:sz="0" w:space="0" w:color="auto" w:frame="1"/>
        </w:rPr>
        <w:t xml:space="preserve">based in either the Iraqi Kurdistan Region or Kirkuk Governorate.  </w:t>
      </w:r>
    </w:p>
    <w:p w14:paraId="2A2E317D" w14:textId="77777777" w:rsidR="0023368A" w:rsidRPr="00971E14" w:rsidRDefault="0023368A"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6E8CD954" w14:textId="07EB64B0" w:rsidR="00F07C0E" w:rsidRPr="006E7389" w:rsidRDefault="00F07C0E" w:rsidP="00F07C0E">
      <w:p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lastRenderedPageBreak/>
        <w:t xml:space="preserve">Above-mentioned programs should be designed in a way that they strengthen cultural ties between the United States and the Iraqi Kurdistan Region through programming that highlights shared values and promotes bilateral cooperation.  All programs must include an American cultural element, or connection with American expert/s, organization/s, or institutions in a specific field that will promote increased understanding of U.S. policy and perspectives.  Such inclusion may consist of U.S.-developed materials or resources, virtual speakers, or using key examples from the United States to advance outcomes.  </w:t>
      </w:r>
    </w:p>
    <w:p w14:paraId="492D5EB1" w14:textId="2C7A5098" w:rsidR="00B61396" w:rsidRPr="00971E14" w:rsidRDefault="00B61396" w:rsidP="0023368A">
      <w:pPr>
        <w:shd w:val="clear" w:color="auto" w:fill="FFFFFF"/>
        <w:spacing w:after="0" w:line="240" w:lineRule="auto"/>
        <w:ind w:hanging="990"/>
        <w:textAlignment w:val="baseline"/>
        <w:rPr>
          <w:rFonts w:eastAsia="Times New Roman" w:cstheme="minorHAnsi"/>
          <w:b/>
          <w:bCs/>
          <w:sz w:val="24"/>
          <w:szCs w:val="24"/>
          <w:bdr w:val="none" w:sz="0" w:space="0" w:color="auto" w:frame="1"/>
        </w:rPr>
      </w:pPr>
    </w:p>
    <w:p w14:paraId="6C967910" w14:textId="77777777" w:rsidR="00E956A6" w:rsidRPr="00971E14"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971E14">
        <w:rPr>
          <w:rFonts w:eastAsia="Times New Roman" w:cstheme="minorHAnsi"/>
          <w:b/>
          <w:bCs/>
          <w:sz w:val="24"/>
          <w:szCs w:val="24"/>
          <w:bdr w:val="none" w:sz="0" w:space="0" w:color="auto" w:frame="1"/>
        </w:rPr>
        <w:t>B</w:t>
      </w:r>
      <w:r w:rsidR="00B61396" w:rsidRPr="00971E14">
        <w:rPr>
          <w:rFonts w:eastAsia="Times New Roman" w:cstheme="minorHAnsi"/>
          <w:b/>
          <w:bCs/>
          <w:sz w:val="24"/>
          <w:szCs w:val="24"/>
          <w:bdr w:val="none" w:sz="0" w:space="0" w:color="auto" w:frame="1"/>
        </w:rPr>
        <w:t xml:space="preserve">. </w:t>
      </w:r>
      <w:r w:rsidRPr="00971E14">
        <w:rPr>
          <w:rFonts w:eastAsia="Times New Roman" w:cstheme="minorHAnsi"/>
          <w:b/>
          <w:bCs/>
          <w:sz w:val="24"/>
          <w:szCs w:val="24"/>
          <w:bdr w:val="none" w:sz="0" w:space="0" w:color="auto" w:frame="1"/>
        </w:rPr>
        <w:t xml:space="preserve">FEDERAL </w:t>
      </w:r>
      <w:r w:rsidR="00B61396" w:rsidRPr="00971E14">
        <w:rPr>
          <w:rFonts w:eastAsia="Times New Roman" w:cstheme="minorHAnsi"/>
          <w:b/>
          <w:bCs/>
          <w:sz w:val="24"/>
          <w:szCs w:val="24"/>
          <w:bdr w:val="none" w:sz="0" w:space="0" w:color="auto" w:frame="1"/>
        </w:rPr>
        <w:t>AWARD INFORMATION</w:t>
      </w:r>
      <w:r w:rsidR="00B61396" w:rsidRPr="00971E14">
        <w:rPr>
          <w:rFonts w:eastAsia="Times New Roman" w:cstheme="minorHAnsi"/>
          <w:b/>
          <w:bCs/>
          <w:sz w:val="24"/>
          <w:szCs w:val="24"/>
          <w:bdr w:val="none" w:sz="0" w:space="0" w:color="auto" w:frame="1"/>
        </w:rPr>
        <w:br/>
      </w:r>
    </w:p>
    <w:p w14:paraId="63AF4B5A" w14:textId="2878AECC"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Length of performance period: </w:t>
      </w:r>
      <w:r w:rsidR="00A073D8">
        <w:rPr>
          <w:rFonts w:eastAsia="Times New Roman" w:cstheme="minorHAnsi"/>
          <w:bCs/>
          <w:sz w:val="24"/>
          <w:szCs w:val="24"/>
          <w:bdr w:val="none" w:sz="0" w:space="0" w:color="auto" w:frame="1"/>
        </w:rPr>
        <w:t>up to 12 months</w:t>
      </w:r>
      <w:r w:rsidRPr="00971E14">
        <w:rPr>
          <w:rFonts w:eastAsia="Times New Roman" w:cstheme="minorHAnsi"/>
          <w:bCs/>
          <w:sz w:val="24"/>
          <w:szCs w:val="24"/>
          <w:bdr w:val="none" w:sz="0" w:space="0" w:color="auto" w:frame="1"/>
        </w:rPr>
        <w:t xml:space="preserve"> </w:t>
      </w:r>
    </w:p>
    <w:p w14:paraId="56EAB54E" w14:textId="0DBB6EA0"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Number of awards anticipated: </w:t>
      </w:r>
      <w:r w:rsidR="00DB67C6" w:rsidRPr="00971E14">
        <w:rPr>
          <w:rFonts w:eastAsia="Times New Roman" w:cstheme="minorHAnsi"/>
          <w:bCs/>
          <w:sz w:val="24"/>
          <w:szCs w:val="24"/>
          <w:bdr w:val="none" w:sz="0" w:space="0" w:color="auto" w:frame="1"/>
        </w:rPr>
        <w:t>1</w:t>
      </w:r>
      <w:r w:rsidRPr="00971E14">
        <w:rPr>
          <w:rFonts w:eastAsia="Times New Roman" w:cstheme="minorHAnsi"/>
          <w:bCs/>
          <w:sz w:val="24"/>
          <w:szCs w:val="24"/>
          <w:bdr w:val="none" w:sz="0" w:space="0" w:color="auto" w:frame="1"/>
        </w:rPr>
        <w:t xml:space="preserve"> </w:t>
      </w:r>
      <w:proofErr w:type="gramStart"/>
      <w:r w:rsidRPr="00971E14">
        <w:rPr>
          <w:rFonts w:eastAsia="Times New Roman" w:cstheme="minorHAnsi"/>
          <w:bCs/>
          <w:sz w:val="24"/>
          <w:szCs w:val="24"/>
          <w:bdr w:val="none" w:sz="0" w:space="0" w:color="auto" w:frame="1"/>
        </w:rPr>
        <w:t>award</w:t>
      </w:r>
      <w:proofErr w:type="gramEnd"/>
    </w:p>
    <w:p w14:paraId="053A439C" w14:textId="50E47D26"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Award amounts: awards may range from a minimum of $</w:t>
      </w:r>
      <w:r w:rsidR="00D1061D">
        <w:rPr>
          <w:rFonts w:eastAsia="Times New Roman" w:cstheme="minorHAnsi"/>
          <w:bCs/>
          <w:sz w:val="24"/>
          <w:szCs w:val="24"/>
          <w:bdr w:val="none" w:sz="0" w:space="0" w:color="auto" w:frame="1"/>
        </w:rPr>
        <w:t>75</w:t>
      </w:r>
      <w:r w:rsidR="00DB67C6" w:rsidRPr="00971E14">
        <w:rPr>
          <w:rFonts w:eastAsia="Times New Roman" w:cstheme="minorHAnsi"/>
          <w:bCs/>
          <w:sz w:val="24"/>
          <w:szCs w:val="24"/>
          <w:bdr w:val="none" w:sz="0" w:space="0" w:color="auto" w:frame="1"/>
        </w:rPr>
        <w:t>,000</w:t>
      </w:r>
      <w:r w:rsidRPr="00971E14">
        <w:rPr>
          <w:rFonts w:eastAsia="Times New Roman" w:cstheme="minorHAnsi"/>
          <w:bCs/>
          <w:sz w:val="24"/>
          <w:szCs w:val="24"/>
          <w:bdr w:val="none" w:sz="0" w:space="0" w:color="auto" w:frame="1"/>
        </w:rPr>
        <w:t xml:space="preserve"> to a maximum of </w:t>
      </w:r>
      <w:proofErr w:type="gramStart"/>
      <w:r w:rsidRPr="00971E14">
        <w:rPr>
          <w:rFonts w:eastAsia="Times New Roman" w:cstheme="minorHAnsi"/>
          <w:bCs/>
          <w:sz w:val="24"/>
          <w:szCs w:val="24"/>
          <w:bdr w:val="none" w:sz="0" w:space="0" w:color="auto" w:frame="1"/>
        </w:rPr>
        <w:t>$</w:t>
      </w:r>
      <w:r w:rsidR="00D1061D">
        <w:rPr>
          <w:rFonts w:eastAsia="Times New Roman" w:cstheme="minorHAnsi"/>
          <w:bCs/>
          <w:sz w:val="24"/>
          <w:szCs w:val="24"/>
          <w:bdr w:val="none" w:sz="0" w:space="0" w:color="auto" w:frame="1"/>
        </w:rPr>
        <w:t>10</w:t>
      </w:r>
      <w:r w:rsidR="00DB67C6" w:rsidRPr="00971E14">
        <w:rPr>
          <w:rFonts w:eastAsia="Times New Roman" w:cstheme="minorHAnsi"/>
          <w:bCs/>
          <w:sz w:val="24"/>
          <w:szCs w:val="24"/>
          <w:bdr w:val="none" w:sz="0" w:space="0" w:color="auto" w:frame="1"/>
        </w:rPr>
        <w:t>0,000</w:t>
      </w:r>
      <w:proofErr w:type="gramEnd"/>
    </w:p>
    <w:p w14:paraId="27407C15" w14:textId="20C7EA09"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Total available funding: $</w:t>
      </w:r>
      <w:r w:rsidR="00D1061D">
        <w:rPr>
          <w:rFonts w:eastAsia="Times New Roman" w:cstheme="minorHAnsi"/>
          <w:bCs/>
          <w:sz w:val="24"/>
          <w:szCs w:val="24"/>
          <w:bdr w:val="none" w:sz="0" w:space="0" w:color="auto" w:frame="1"/>
        </w:rPr>
        <w:t>10</w:t>
      </w:r>
      <w:r w:rsidR="00DB67C6" w:rsidRPr="00971E14">
        <w:rPr>
          <w:rFonts w:eastAsia="Times New Roman" w:cstheme="minorHAnsi"/>
          <w:bCs/>
          <w:sz w:val="24"/>
          <w:szCs w:val="24"/>
          <w:bdr w:val="none" w:sz="0" w:space="0" w:color="auto" w:frame="1"/>
        </w:rPr>
        <w:t>0,000</w:t>
      </w:r>
    </w:p>
    <w:p w14:paraId="6FE5053F" w14:textId="39D571F0" w:rsidR="00A572BB"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Type of Funding:  </w:t>
      </w:r>
      <w:r w:rsidR="00A572BB" w:rsidRPr="00971E14">
        <w:rPr>
          <w:rFonts w:eastAsia="Times New Roman" w:cstheme="minorHAnsi"/>
          <w:bCs/>
          <w:sz w:val="24"/>
          <w:szCs w:val="24"/>
          <w:bdr w:val="none" w:sz="0" w:space="0" w:color="auto" w:frame="1"/>
        </w:rPr>
        <w:t>FY</w:t>
      </w:r>
      <w:r w:rsidR="009C3034" w:rsidRPr="00971E14">
        <w:rPr>
          <w:rFonts w:eastAsia="Times New Roman" w:cstheme="minorHAnsi"/>
          <w:bCs/>
          <w:sz w:val="24"/>
          <w:szCs w:val="24"/>
          <w:bdr w:val="none" w:sz="0" w:space="0" w:color="auto" w:frame="1"/>
        </w:rPr>
        <w:t>2</w:t>
      </w:r>
      <w:r w:rsidR="00A073D8">
        <w:rPr>
          <w:rFonts w:eastAsia="Times New Roman" w:cstheme="minorHAnsi"/>
          <w:bCs/>
          <w:sz w:val="24"/>
          <w:szCs w:val="24"/>
          <w:bdr w:val="none" w:sz="0" w:space="0" w:color="auto" w:frame="1"/>
        </w:rPr>
        <w:t>4</w:t>
      </w:r>
      <w:r w:rsidR="00A572BB" w:rsidRPr="00971E14">
        <w:rPr>
          <w:rFonts w:eastAsia="Times New Roman" w:cstheme="minorHAnsi"/>
          <w:bCs/>
          <w:sz w:val="24"/>
          <w:szCs w:val="24"/>
          <w:bdr w:val="none" w:sz="0" w:space="0" w:color="auto" w:frame="1"/>
        </w:rPr>
        <w:t xml:space="preserve"> Smith Mundt Public Diplomacy Funds</w:t>
      </w:r>
      <w:r w:rsidRPr="00971E14">
        <w:rPr>
          <w:rFonts w:eastAsia="Times New Roman" w:cstheme="minorHAnsi"/>
          <w:bCs/>
          <w:sz w:val="24"/>
          <w:szCs w:val="24"/>
          <w:bdr w:val="none" w:sz="0" w:space="0" w:color="auto" w:frame="1"/>
        </w:rPr>
        <w:t xml:space="preserve"> </w:t>
      </w:r>
    </w:p>
    <w:p w14:paraId="40073700" w14:textId="19C57ED8"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Anticipated </w:t>
      </w:r>
      <w:proofErr w:type="gramStart"/>
      <w:r w:rsidR="00B37DD1" w:rsidRPr="00971E14">
        <w:rPr>
          <w:rFonts w:eastAsia="Times New Roman" w:cstheme="minorHAnsi"/>
          <w:bCs/>
          <w:sz w:val="24"/>
          <w:szCs w:val="24"/>
          <w:bdr w:val="none" w:sz="0" w:space="0" w:color="auto" w:frame="1"/>
        </w:rPr>
        <w:t>program</w:t>
      </w:r>
      <w:proofErr w:type="gramEnd"/>
      <w:r w:rsidRPr="00971E14">
        <w:rPr>
          <w:rFonts w:eastAsia="Times New Roman" w:cstheme="minorHAnsi"/>
          <w:bCs/>
          <w:sz w:val="24"/>
          <w:szCs w:val="24"/>
          <w:bdr w:val="none" w:sz="0" w:space="0" w:color="auto" w:frame="1"/>
        </w:rPr>
        <w:t xml:space="preserve"> start date:  </w:t>
      </w:r>
      <w:r w:rsidR="00DB67C6" w:rsidRPr="00971E14">
        <w:rPr>
          <w:rFonts w:eastAsia="Times New Roman" w:cstheme="minorHAnsi"/>
          <w:bCs/>
          <w:sz w:val="24"/>
          <w:szCs w:val="24"/>
          <w:bdr w:val="none" w:sz="0" w:space="0" w:color="auto" w:frame="1"/>
        </w:rPr>
        <w:t>August 1, 202</w:t>
      </w:r>
      <w:r w:rsidR="00A073D8">
        <w:rPr>
          <w:rFonts w:eastAsia="Times New Roman" w:cstheme="minorHAnsi"/>
          <w:bCs/>
          <w:sz w:val="24"/>
          <w:szCs w:val="24"/>
          <w:bdr w:val="none" w:sz="0" w:space="0" w:color="auto" w:frame="1"/>
        </w:rPr>
        <w:t>4</w:t>
      </w:r>
    </w:p>
    <w:p w14:paraId="6FD5D13D" w14:textId="77777777" w:rsidR="008B454C" w:rsidRPr="00971E14" w:rsidRDefault="008B454C" w:rsidP="00E956A6">
      <w:pPr>
        <w:shd w:val="clear" w:color="auto" w:fill="FFFFFF"/>
        <w:spacing w:after="0" w:line="240" w:lineRule="auto"/>
        <w:textAlignment w:val="baseline"/>
        <w:rPr>
          <w:rFonts w:eastAsia="Times New Roman" w:cstheme="minorHAnsi"/>
          <w:bCs/>
          <w:sz w:val="24"/>
          <w:szCs w:val="24"/>
          <w:bdr w:val="none" w:sz="0" w:space="0" w:color="auto" w:frame="1"/>
        </w:rPr>
      </w:pPr>
    </w:p>
    <w:p w14:paraId="78C913FB" w14:textId="77777777" w:rsidR="00C015BA" w:rsidRPr="00971E14" w:rsidRDefault="00C015BA" w:rsidP="00C015BA">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This notice is subject to availability of funding.</w:t>
      </w:r>
    </w:p>
    <w:p w14:paraId="55108A14" w14:textId="77777777" w:rsidR="00E956A6" w:rsidRPr="00971E14"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768E11E1" w14:textId="12DDEB8A" w:rsidR="00B61396" w:rsidRPr="00971E14" w:rsidRDefault="00852712" w:rsidP="0D973E97">
      <w:pPr>
        <w:shd w:val="clear" w:color="auto" w:fill="FFFFFF" w:themeFill="background1"/>
        <w:spacing w:after="0" w:line="240" w:lineRule="auto"/>
        <w:textAlignment w:val="baseline"/>
        <w:rPr>
          <w:rFonts w:eastAsia="Times New Roman"/>
          <w:sz w:val="24"/>
          <w:szCs w:val="24"/>
        </w:rPr>
      </w:pPr>
      <w:r w:rsidRPr="00971E14">
        <w:rPr>
          <w:rFonts w:eastAsia="Times New Roman"/>
          <w:b/>
          <w:bCs/>
          <w:sz w:val="24"/>
          <w:szCs w:val="24"/>
          <w:bdr w:val="none" w:sz="0" w:space="0" w:color="auto" w:frame="1"/>
        </w:rPr>
        <w:t xml:space="preserve">Funding Instrument </w:t>
      </w:r>
      <w:r w:rsidR="00B61396" w:rsidRPr="00971E14">
        <w:rPr>
          <w:rFonts w:eastAsia="Times New Roman"/>
          <w:b/>
          <w:bCs/>
          <w:sz w:val="24"/>
          <w:szCs w:val="24"/>
          <w:bdr w:val="none" w:sz="0" w:space="0" w:color="auto" w:frame="1"/>
        </w:rPr>
        <w:t>Type:  </w:t>
      </w:r>
      <w:r w:rsidR="009A1A77">
        <w:rPr>
          <w:rFonts w:eastAsia="Times New Roman"/>
          <w:sz w:val="24"/>
          <w:szCs w:val="24"/>
        </w:rPr>
        <w:t xml:space="preserve">Grant.  </w:t>
      </w:r>
      <w:r w:rsidR="00D86783" w:rsidRPr="00971E14">
        <w:rPr>
          <w:rFonts w:eastAsia="Times New Roman"/>
          <w:sz w:val="24"/>
          <w:szCs w:val="24"/>
        </w:rPr>
        <w:t xml:space="preserve">  </w:t>
      </w:r>
    </w:p>
    <w:p w14:paraId="4350E52A" w14:textId="77777777" w:rsidR="00B61396" w:rsidRPr="00971E14"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1887467B" w:rsidR="008F0AB2" w:rsidRPr="00971E14" w:rsidRDefault="00B37DD1" w:rsidP="00B61396">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Program</w:t>
      </w:r>
      <w:r w:rsidR="00B61396" w:rsidRPr="00971E14">
        <w:rPr>
          <w:rFonts w:eastAsia="Times New Roman" w:cstheme="minorHAnsi"/>
          <w:b/>
          <w:bCs/>
          <w:sz w:val="24"/>
          <w:szCs w:val="24"/>
          <w:bdr w:val="none" w:sz="0" w:space="0" w:color="auto" w:frame="1"/>
        </w:rPr>
        <w:t xml:space="preserve"> </w:t>
      </w:r>
      <w:r w:rsidR="00C015BA" w:rsidRPr="00971E14">
        <w:rPr>
          <w:rFonts w:eastAsia="Times New Roman" w:cstheme="minorHAnsi"/>
          <w:b/>
          <w:bCs/>
          <w:sz w:val="24"/>
          <w:szCs w:val="24"/>
          <w:bdr w:val="none" w:sz="0" w:space="0" w:color="auto" w:frame="1"/>
        </w:rPr>
        <w:t>Performance</w:t>
      </w:r>
      <w:r w:rsidR="00B61396" w:rsidRPr="00971E14">
        <w:rPr>
          <w:rFonts w:eastAsia="Times New Roman" w:cstheme="minorHAnsi"/>
          <w:b/>
          <w:bCs/>
          <w:sz w:val="24"/>
          <w:szCs w:val="24"/>
          <w:bdr w:val="none" w:sz="0" w:space="0" w:color="auto" w:frame="1"/>
        </w:rPr>
        <w:t xml:space="preserve"> Period</w:t>
      </w:r>
      <w:r w:rsidR="00B166C2" w:rsidRPr="00971E14">
        <w:rPr>
          <w:rFonts w:eastAsia="Times New Roman" w:cstheme="minorHAnsi"/>
          <w:sz w:val="24"/>
          <w:szCs w:val="24"/>
        </w:rPr>
        <w:t xml:space="preserve">: Proposed </w:t>
      </w:r>
      <w:r w:rsidRPr="00971E14">
        <w:rPr>
          <w:rFonts w:eastAsia="Times New Roman" w:cstheme="minorHAnsi"/>
          <w:sz w:val="24"/>
          <w:szCs w:val="24"/>
        </w:rPr>
        <w:t>programs</w:t>
      </w:r>
      <w:r w:rsidR="00B61396" w:rsidRPr="00971E14">
        <w:rPr>
          <w:rFonts w:eastAsia="Times New Roman" w:cstheme="minorHAnsi"/>
          <w:sz w:val="24"/>
          <w:szCs w:val="24"/>
        </w:rPr>
        <w:t xml:space="preserve"> should be completed in </w:t>
      </w:r>
      <w:r w:rsidR="00D84125" w:rsidRPr="00971E14">
        <w:rPr>
          <w:rFonts w:eastAsia="Times New Roman" w:cstheme="minorHAnsi"/>
          <w:sz w:val="24"/>
          <w:szCs w:val="24"/>
        </w:rPr>
        <w:t xml:space="preserve">12 months </w:t>
      </w:r>
      <w:r w:rsidR="00B61396" w:rsidRPr="00971E14">
        <w:rPr>
          <w:rFonts w:eastAsia="Times New Roman" w:cstheme="minorHAnsi"/>
          <w:sz w:val="24"/>
          <w:szCs w:val="24"/>
        </w:rPr>
        <w:t xml:space="preserve">or less. </w:t>
      </w:r>
    </w:p>
    <w:p w14:paraId="39063883" w14:textId="18A79C13" w:rsidR="00B61396" w:rsidRPr="00971E14" w:rsidRDefault="008B454C" w:rsidP="00B61396">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The Department of State</w:t>
      </w:r>
      <w:r w:rsidR="00B61396" w:rsidRPr="00971E14">
        <w:rPr>
          <w:rFonts w:eastAsia="Times New Roman" w:cstheme="minorHAnsi"/>
          <w:sz w:val="24"/>
          <w:szCs w:val="24"/>
        </w:rPr>
        <w:t xml:space="preserv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3EB2C0B2" w14:textId="77777777" w:rsidR="00C015BA" w:rsidRPr="00971E14" w:rsidRDefault="00C015BA" w:rsidP="00B61396">
      <w:pPr>
        <w:shd w:val="clear" w:color="auto" w:fill="FFFFFF"/>
        <w:spacing w:after="0" w:line="240" w:lineRule="auto"/>
        <w:textAlignment w:val="baseline"/>
        <w:rPr>
          <w:rFonts w:eastAsia="Times New Roman" w:cstheme="minorHAnsi"/>
          <w:sz w:val="24"/>
          <w:szCs w:val="24"/>
        </w:rPr>
      </w:pPr>
    </w:p>
    <w:p w14:paraId="6A9754F6" w14:textId="77777777" w:rsidR="00B61396" w:rsidRPr="00971E14" w:rsidRDefault="00C015BA" w:rsidP="00B61396">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C</w:t>
      </w:r>
      <w:r w:rsidR="00B61396" w:rsidRPr="00971E14">
        <w:rPr>
          <w:rFonts w:eastAsia="Times New Roman" w:cstheme="minorHAnsi"/>
          <w:b/>
          <w:bCs/>
          <w:sz w:val="24"/>
          <w:szCs w:val="24"/>
          <w:bdr w:val="none" w:sz="0" w:space="0" w:color="auto" w:frame="1"/>
        </w:rPr>
        <w:t>. ELIGILIBITY INFORMATION</w:t>
      </w:r>
    </w:p>
    <w:p w14:paraId="4AA35B93" w14:textId="77777777" w:rsidR="00D0290D" w:rsidRPr="00971E14" w:rsidRDefault="00D0290D" w:rsidP="00B61396">
      <w:pPr>
        <w:shd w:val="clear" w:color="auto" w:fill="FFFFFF"/>
        <w:spacing w:after="0" w:line="240" w:lineRule="auto"/>
        <w:textAlignment w:val="baseline"/>
        <w:rPr>
          <w:rFonts w:eastAsia="Times New Roman" w:cstheme="minorHAnsi"/>
          <w:sz w:val="24"/>
          <w:szCs w:val="24"/>
        </w:rPr>
      </w:pPr>
    </w:p>
    <w:p w14:paraId="77FCFA0E" w14:textId="77777777" w:rsidR="006B1AFD" w:rsidRPr="00971E1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Eligible Applicants</w:t>
      </w:r>
    </w:p>
    <w:p w14:paraId="3F11DB41" w14:textId="77777777" w:rsidR="006B1AFD" w:rsidRPr="00971E14" w:rsidRDefault="006B1AFD" w:rsidP="006B1AFD">
      <w:pPr>
        <w:shd w:val="clear" w:color="auto" w:fill="FFFFFF"/>
        <w:spacing w:after="0" w:line="240" w:lineRule="auto"/>
        <w:textAlignment w:val="baseline"/>
        <w:rPr>
          <w:rFonts w:eastAsia="Times New Roman" w:cstheme="minorHAnsi"/>
          <w:sz w:val="24"/>
          <w:szCs w:val="24"/>
        </w:rPr>
      </w:pPr>
    </w:p>
    <w:p w14:paraId="2B15234F" w14:textId="3809E15D" w:rsidR="008B454C" w:rsidRPr="00971E14" w:rsidRDefault="008B454C" w:rsidP="00CA5CC4">
      <w:pPr>
        <w:shd w:val="clear" w:color="auto" w:fill="FFFFFF"/>
        <w:spacing w:after="0" w:line="240" w:lineRule="auto"/>
        <w:ind w:left="360"/>
        <w:textAlignment w:val="baseline"/>
        <w:rPr>
          <w:rFonts w:eastAsia="Times New Roman" w:cstheme="minorHAnsi"/>
          <w:sz w:val="24"/>
          <w:szCs w:val="24"/>
        </w:rPr>
      </w:pPr>
      <w:r w:rsidRPr="00971E14">
        <w:rPr>
          <w:rFonts w:eastAsia="Times New Roman" w:cstheme="minorHAnsi"/>
          <w:sz w:val="24"/>
          <w:szCs w:val="24"/>
        </w:rPr>
        <w:t xml:space="preserve">The following organizations are eligible to </w:t>
      </w:r>
      <w:r w:rsidR="00C837C9" w:rsidRPr="00971E14">
        <w:rPr>
          <w:rFonts w:eastAsia="Times New Roman" w:cstheme="minorHAnsi"/>
          <w:sz w:val="24"/>
          <w:szCs w:val="24"/>
        </w:rPr>
        <w:t>apply</w:t>
      </w:r>
      <w:r w:rsidR="00D84125" w:rsidRPr="00971E14">
        <w:rPr>
          <w:rFonts w:eastAsia="Times New Roman" w:cstheme="minorHAnsi"/>
          <w:sz w:val="24"/>
          <w:szCs w:val="24"/>
        </w:rPr>
        <w:t xml:space="preserve">: </w:t>
      </w:r>
    </w:p>
    <w:p w14:paraId="64F8473E" w14:textId="77777777" w:rsidR="003771F4" w:rsidRPr="00971E14" w:rsidRDefault="008B454C" w:rsidP="00CA5CC4">
      <w:pPr>
        <w:pStyle w:val="ListParagraph"/>
        <w:numPr>
          <w:ilvl w:val="0"/>
          <w:numId w:val="21"/>
        </w:numPr>
        <w:ind w:left="1080"/>
        <w:rPr>
          <w:rFonts w:eastAsia="Times New Roman" w:cstheme="minorHAnsi"/>
          <w:sz w:val="24"/>
          <w:szCs w:val="24"/>
        </w:rPr>
      </w:pPr>
      <w:r w:rsidRPr="00971E14">
        <w:rPr>
          <w:rFonts w:eastAsia="Times New Roman" w:cstheme="minorHAnsi"/>
          <w:sz w:val="24"/>
          <w:szCs w:val="24"/>
        </w:rPr>
        <w:t>N</w:t>
      </w:r>
      <w:r w:rsidR="00C015BA" w:rsidRPr="00971E14">
        <w:rPr>
          <w:rFonts w:eastAsia="Times New Roman" w:cstheme="minorHAnsi"/>
          <w:sz w:val="24"/>
          <w:szCs w:val="24"/>
        </w:rPr>
        <w:t>ot-for-profit</w:t>
      </w:r>
      <w:r w:rsidR="003771F4" w:rsidRPr="00971E14">
        <w:rPr>
          <w:rFonts w:eastAsia="Times New Roman" w:cstheme="minorHAnsi"/>
          <w:sz w:val="24"/>
          <w:szCs w:val="24"/>
        </w:rPr>
        <w:t xml:space="preserve"> organizations, including think tanks and civil society/non-governmental </w:t>
      </w:r>
      <w:proofErr w:type="gramStart"/>
      <w:r w:rsidR="003771F4" w:rsidRPr="00971E14">
        <w:rPr>
          <w:rFonts w:eastAsia="Times New Roman" w:cstheme="minorHAnsi"/>
          <w:sz w:val="24"/>
          <w:szCs w:val="24"/>
        </w:rPr>
        <w:t>organizations</w:t>
      </w:r>
      <w:proofErr w:type="gramEnd"/>
      <w:r w:rsidR="003771F4" w:rsidRPr="00971E14">
        <w:rPr>
          <w:rFonts w:eastAsia="Times New Roman" w:cstheme="minorHAnsi"/>
          <w:sz w:val="24"/>
          <w:szCs w:val="24"/>
        </w:rPr>
        <w:t xml:space="preserve"> </w:t>
      </w:r>
    </w:p>
    <w:p w14:paraId="23D2028C" w14:textId="77777777" w:rsidR="008B454C" w:rsidRPr="00971E14" w:rsidRDefault="008B454C" w:rsidP="00CA5CC4">
      <w:pPr>
        <w:pStyle w:val="ListParagraph"/>
        <w:numPr>
          <w:ilvl w:val="0"/>
          <w:numId w:val="21"/>
        </w:numPr>
        <w:shd w:val="clear" w:color="auto" w:fill="FFFFFF"/>
        <w:spacing w:after="0" w:line="240" w:lineRule="auto"/>
        <w:ind w:left="1080"/>
        <w:textAlignment w:val="baseline"/>
        <w:rPr>
          <w:rFonts w:eastAsia="Times New Roman" w:cstheme="minorHAnsi"/>
          <w:sz w:val="24"/>
          <w:szCs w:val="24"/>
        </w:rPr>
      </w:pPr>
      <w:r w:rsidRPr="00971E14">
        <w:rPr>
          <w:rFonts w:eastAsia="Times New Roman" w:cstheme="minorHAnsi"/>
          <w:sz w:val="24"/>
          <w:szCs w:val="24"/>
        </w:rPr>
        <w:t>Public and private educational institutions</w:t>
      </w:r>
    </w:p>
    <w:p w14:paraId="7E3EC452" w14:textId="18523144" w:rsidR="003771F4" w:rsidRPr="00971E14" w:rsidRDefault="008B454C" w:rsidP="00CA5CC4">
      <w:pPr>
        <w:numPr>
          <w:ilvl w:val="0"/>
          <w:numId w:val="21"/>
        </w:numPr>
        <w:shd w:val="clear" w:color="auto" w:fill="FFFFFF"/>
        <w:spacing w:after="0" w:line="240" w:lineRule="auto"/>
        <w:ind w:left="1080"/>
        <w:textAlignment w:val="baseline"/>
        <w:rPr>
          <w:rFonts w:eastAsia="Times New Roman" w:cstheme="minorHAnsi"/>
          <w:sz w:val="24"/>
          <w:szCs w:val="24"/>
        </w:rPr>
      </w:pPr>
      <w:r w:rsidRPr="00971E14">
        <w:rPr>
          <w:rFonts w:eastAsia="Times New Roman" w:cstheme="minorHAnsi"/>
          <w:sz w:val="24"/>
          <w:szCs w:val="24"/>
        </w:rPr>
        <w:t>Public International Organizations</w:t>
      </w:r>
    </w:p>
    <w:p w14:paraId="48FE8316" w14:textId="77777777" w:rsidR="00B61396" w:rsidRPr="00971E14" w:rsidRDefault="00B61396" w:rsidP="00B61396">
      <w:pPr>
        <w:shd w:val="clear" w:color="auto" w:fill="FFFFFF"/>
        <w:spacing w:after="0" w:line="240" w:lineRule="auto"/>
        <w:textAlignment w:val="baseline"/>
        <w:rPr>
          <w:rFonts w:eastAsia="Times New Roman" w:cstheme="minorHAnsi"/>
          <w:sz w:val="24"/>
          <w:szCs w:val="24"/>
        </w:rPr>
      </w:pPr>
    </w:p>
    <w:p w14:paraId="66F7C239" w14:textId="77777777" w:rsidR="006B1AFD" w:rsidRPr="00971E1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Cost Sharing or Matching</w:t>
      </w:r>
    </w:p>
    <w:p w14:paraId="49E2FFBD" w14:textId="77777777" w:rsidR="008F0AB2" w:rsidRPr="00971E14" w:rsidRDefault="008F0AB2" w:rsidP="008F0AB2">
      <w:pPr>
        <w:pStyle w:val="ListParagraph"/>
        <w:shd w:val="clear" w:color="auto" w:fill="FFFFFF"/>
        <w:spacing w:after="0" w:line="240" w:lineRule="auto"/>
        <w:textAlignment w:val="baseline"/>
        <w:rPr>
          <w:rFonts w:eastAsia="Times New Roman" w:cstheme="minorHAnsi"/>
          <w:sz w:val="24"/>
          <w:szCs w:val="24"/>
        </w:rPr>
      </w:pPr>
    </w:p>
    <w:p w14:paraId="2479D93E" w14:textId="5AEC9C2A" w:rsidR="00B96D26" w:rsidRPr="00971E14" w:rsidRDefault="00D86783" w:rsidP="00CA5CC4">
      <w:pPr>
        <w:pStyle w:val="Default"/>
        <w:ind w:left="360"/>
        <w:rPr>
          <w:rFonts w:asciiTheme="minorHAnsi" w:hAnsiTheme="minorHAnsi" w:cstheme="minorHAnsi"/>
          <w:color w:val="auto"/>
        </w:rPr>
      </w:pPr>
      <w:r w:rsidRPr="00971E14">
        <w:rPr>
          <w:rFonts w:asciiTheme="minorHAnsi" w:eastAsia="Times New Roman" w:hAnsiTheme="minorHAnsi" w:cstheme="minorHAnsi"/>
          <w:color w:val="auto"/>
        </w:rPr>
        <w:t>Cost sharing is not required</w:t>
      </w:r>
      <w:r w:rsidR="0047207A" w:rsidRPr="00971E14">
        <w:rPr>
          <w:rFonts w:asciiTheme="minorHAnsi" w:eastAsia="Times New Roman" w:hAnsiTheme="minorHAnsi" w:cstheme="minorHAnsi"/>
          <w:color w:val="auto"/>
        </w:rPr>
        <w:t xml:space="preserve">.   </w:t>
      </w:r>
    </w:p>
    <w:p w14:paraId="718FE25B" w14:textId="77777777" w:rsidR="006B1AFD" w:rsidRPr="00971E14" w:rsidRDefault="006B1AFD" w:rsidP="006B1AFD">
      <w:pPr>
        <w:shd w:val="clear" w:color="auto" w:fill="FFFFFF"/>
        <w:spacing w:after="0" w:line="240" w:lineRule="auto"/>
        <w:textAlignment w:val="baseline"/>
        <w:rPr>
          <w:rFonts w:eastAsia="Times New Roman" w:cstheme="minorHAnsi"/>
          <w:sz w:val="24"/>
          <w:szCs w:val="24"/>
        </w:rPr>
      </w:pPr>
    </w:p>
    <w:p w14:paraId="37EBBE29" w14:textId="77777777" w:rsidR="006B1AFD" w:rsidRPr="00971E14" w:rsidRDefault="006B1AFD" w:rsidP="006B1AFD">
      <w:pPr>
        <w:shd w:val="clear" w:color="auto" w:fill="FFFFFF"/>
        <w:spacing w:after="0" w:line="240" w:lineRule="auto"/>
        <w:textAlignment w:val="baseline"/>
        <w:rPr>
          <w:rFonts w:eastAsia="Times New Roman" w:cstheme="minorHAnsi"/>
          <w:sz w:val="24"/>
          <w:szCs w:val="24"/>
        </w:rPr>
      </w:pPr>
    </w:p>
    <w:p w14:paraId="69EB0388" w14:textId="77777777" w:rsidR="006B1AFD" w:rsidRPr="00971E1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Other Eligibility Requirements</w:t>
      </w:r>
    </w:p>
    <w:p w14:paraId="77F37409" w14:textId="77777777" w:rsidR="006B1AFD" w:rsidRPr="00971E14" w:rsidRDefault="006B1AFD" w:rsidP="00B61396">
      <w:pPr>
        <w:shd w:val="clear" w:color="auto" w:fill="FFFFFF"/>
        <w:spacing w:after="0" w:line="240" w:lineRule="auto"/>
        <w:textAlignment w:val="baseline"/>
        <w:rPr>
          <w:rFonts w:eastAsia="Times New Roman" w:cstheme="minorHAnsi"/>
          <w:sz w:val="24"/>
          <w:szCs w:val="24"/>
        </w:rPr>
      </w:pPr>
    </w:p>
    <w:p w14:paraId="6928715F" w14:textId="77777777" w:rsidR="00636849" w:rsidRPr="00971E14" w:rsidRDefault="00636849" w:rsidP="00CA5CC4">
      <w:pPr>
        <w:shd w:val="clear" w:color="auto" w:fill="FFFFFF"/>
        <w:spacing w:after="0" w:line="240" w:lineRule="auto"/>
        <w:ind w:left="360"/>
        <w:textAlignment w:val="baseline"/>
        <w:rPr>
          <w:rFonts w:eastAsia="Times New Roman" w:cstheme="minorHAnsi"/>
          <w:sz w:val="24"/>
          <w:szCs w:val="24"/>
        </w:rPr>
      </w:pPr>
      <w:proofErr w:type="gramStart"/>
      <w:r w:rsidRPr="00971E14">
        <w:rPr>
          <w:rFonts w:eastAsia="Times New Roman" w:cstheme="minorHAnsi"/>
          <w:sz w:val="24"/>
          <w:szCs w:val="24"/>
        </w:rPr>
        <w:t>In order to</w:t>
      </w:r>
      <w:proofErr w:type="gramEnd"/>
      <w:r w:rsidRPr="00971E14">
        <w:rPr>
          <w:rFonts w:eastAsia="Times New Roman" w:cstheme="minorHAnsi"/>
          <w:sz w:val="24"/>
          <w:szCs w:val="24"/>
        </w:rPr>
        <w:t xml:space="preserve"> be eligible to receive an award, all organizations must have a Unique Entity Identifier (UEI) number issued via </w:t>
      </w:r>
      <w:hyperlink r:id="rId10" w:history="1">
        <w:r w:rsidRPr="00971E14">
          <w:rPr>
            <w:rStyle w:val="Hyperlink"/>
            <w:rFonts w:eastAsia="Times New Roman" w:cstheme="minorHAnsi"/>
            <w:color w:val="auto"/>
            <w:sz w:val="24"/>
            <w:szCs w:val="24"/>
          </w:rPr>
          <w:t>www.SAM.gov</w:t>
        </w:r>
      </w:hyperlink>
      <w:r w:rsidRPr="00971E14">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05A6301B" w14:textId="77777777" w:rsidR="009F745E" w:rsidRPr="00971E14" w:rsidRDefault="009F745E" w:rsidP="00CA5CC4">
      <w:pPr>
        <w:shd w:val="clear" w:color="auto" w:fill="FFFFFF"/>
        <w:spacing w:after="0" w:line="240" w:lineRule="auto"/>
        <w:ind w:left="360"/>
        <w:textAlignment w:val="baseline"/>
        <w:rPr>
          <w:rFonts w:eastAsia="Times New Roman" w:cstheme="minorHAnsi"/>
          <w:sz w:val="24"/>
          <w:szCs w:val="24"/>
        </w:rPr>
      </w:pPr>
    </w:p>
    <w:p w14:paraId="53903A26" w14:textId="77777777" w:rsidR="009F745E" w:rsidRPr="00971E14" w:rsidRDefault="009F745E" w:rsidP="00CA5CC4">
      <w:pPr>
        <w:shd w:val="clear" w:color="auto" w:fill="FFFFFF"/>
        <w:spacing w:after="0" w:line="240" w:lineRule="auto"/>
        <w:ind w:left="360"/>
        <w:textAlignment w:val="baseline"/>
        <w:rPr>
          <w:rFonts w:eastAsia="Times New Roman" w:cstheme="minorHAnsi"/>
          <w:sz w:val="24"/>
          <w:szCs w:val="24"/>
        </w:rPr>
      </w:pPr>
      <w:r w:rsidRPr="00971E14">
        <w:rPr>
          <w:rFonts w:eastAsia="Times New Roman" w:cstheme="minorHAnsi"/>
          <w:sz w:val="24"/>
          <w:szCs w:val="24"/>
        </w:rPr>
        <w:t>Optional: Applicants are only allowed to submit one proposal per organization. If more than one proposal is submitted from an organization, all proposals from that institution will be considered ineligible for funding.</w:t>
      </w:r>
    </w:p>
    <w:p w14:paraId="5F13A270" w14:textId="77777777" w:rsidR="006B1AFD" w:rsidRPr="00971E14" w:rsidRDefault="006B1AFD" w:rsidP="00CA5CC4">
      <w:pPr>
        <w:shd w:val="clear" w:color="auto" w:fill="FFFFFF"/>
        <w:spacing w:after="0" w:line="240" w:lineRule="auto"/>
        <w:ind w:left="360"/>
        <w:textAlignment w:val="baseline"/>
        <w:rPr>
          <w:rFonts w:eastAsia="Times New Roman" w:cstheme="minorHAnsi"/>
          <w:sz w:val="24"/>
          <w:szCs w:val="24"/>
        </w:rPr>
      </w:pPr>
    </w:p>
    <w:p w14:paraId="366C8410" w14:textId="77777777" w:rsidR="006A309D" w:rsidRDefault="006A309D" w:rsidP="006A309D">
      <w:pPr>
        <w:shd w:val="clear" w:color="auto" w:fill="FFFFFF"/>
        <w:spacing w:after="0" w:line="240" w:lineRule="auto"/>
        <w:textAlignment w:val="baseline"/>
        <w:rPr>
          <w:rFonts w:eastAsia="Times New Roman" w:cstheme="minorHAnsi"/>
          <w:sz w:val="24"/>
          <w:szCs w:val="24"/>
        </w:rPr>
      </w:pPr>
    </w:p>
    <w:p w14:paraId="7C133AE0" w14:textId="77777777" w:rsidR="006A309D" w:rsidRDefault="006A309D" w:rsidP="006A309D">
      <w:pPr>
        <w:shd w:val="clear" w:color="auto" w:fill="FFFFFF"/>
        <w:spacing w:after="0" w:line="240" w:lineRule="auto"/>
        <w:textAlignment w:val="baseline"/>
        <w:rPr>
          <w:rFonts w:eastAsia="Times New Roman" w:cstheme="minorHAnsi"/>
          <w:b/>
          <w:bCs/>
          <w:sz w:val="24"/>
          <w:szCs w:val="24"/>
          <w:bdr w:val="none" w:sz="0" w:space="0" w:color="auto" w:frame="1"/>
        </w:rPr>
      </w:pPr>
      <w:r>
        <w:rPr>
          <w:rFonts w:eastAsia="Times New Roman" w:cstheme="minorHAnsi"/>
          <w:b/>
          <w:bCs/>
          <w:sz w:val="24"/>
          <w:szCs w:val="24"/>
          <w:bdr w:val="none" w:sz="0" w:space="0" w:color="auto" w:frame="1"/>
        </w:rPr>
        <w:t>D. APPLICATION AND SUBMISSION INFORMATION</w:t>
      </w:r>
    </w:p>
    <w:p w14:paraId="08C694E5" w14:textId="77777777" w:rsidR="006A309D" w:rsidRDefault="006A309D" w:rsidP="006A309D">
      <w:pPr>
        <w:pStyle w:val="ListParagraph"/>
        <w:shd w:val="clear" w:color="auto" w:fill="FFFFFF"/>
        <w:spacing w:after="0" w:line="240" w:lineRule="auto"/>
        <w:textAlignment w:val="baseline"/>
        <w:rPr>
          <w:rFonts w:eastAsia="Times New Roman" w:cstheme="minorHAnsi"/>
          <w:sz w:val="24"/>
          <w:szCs w:val="24"/>
        </w:rPr>
      </w:pPr>
    </w:p>
    <w:p w14:paraId="454ACFDC" w14:textId="77777777" w:rsidR="006A309D" w:rsidRDefault="006A309D" w:rsidP="006A309D">
      <w:pPr>
        <w:pStyle w:val="ListParagraph"/>
        <w:numPr>
          <w:ilvl w:val="0"/>
          <w:numId w:val="38"/>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Address to Request Application Package</w:t>
      </w:r>
    </w:p>
    <w:p w14:paraId="62150D60" w14:textId="77777777" w:rsidR="006A309D" w:rsidRDefault="006A309D" w:rsidP="006A309D">
      <w:pPr>
        <w:shd w:val="clear" w:color="auto" w:fill="FFFFFF"/>
        <w:spacing w:after="0" w:line="240" w:lineRule="auto"/>
        <w:textAlignment w:val="baseline"/>
        <w:rPr>
          <w:rFonts w:eastAsia="Times New Roman" w:cstheme="minorHAnsi"/>
          <w:sz w:val="24"/>
          <w:szCs w:val="24"/>
        </w:rPr>
      </w:pPr>
    </w:p>
    <w:p w14:paraId="5CAF0FA3" w14:textId="77777777" w:rsidR="006A309D" w:rsidRDefault="006A309D" w:rsidP="006A309D">
      <w:pPr>
        <w:shd w:val="clear" w:color="auto" w:fill="FFFFFF" w:themeFill="background1"/>
        <w:spacing w:after="0" w:line="240" w:lineRule="auto"/>
        <w:ind w:left="360"/>
        <w:textAlignment w:val="baseline"/>
        <w:rPr>
          <w:rFonts w:eastAsia="Times New Roman"/>
          <w:sz w:val="24"/>
          <w:szCs w:val="24"/>
        </w:rPr>
      </w:pPr>
      <w:r>
        <w:rPr>
          <w:rFonts w:eastAsia="Times New Roman"/>
          <w:sz w:val="24"/>
          <w:szCs w:val="24"/>
        </w:rPr>
        <w:t xml:space="preserve">Application forms required below are available at U.S </w:t>
      </w:r>
      <w:bookmarkStart w:id="0" w:name="_Hlk132628325"/>
      <w:r>
        <w:rPr>
          <w:rFonts w:eastAsia="Times New Roman"/>
          <w:sz w:val="24"/>
          <w:szCs w:val="24"/>
        </w:rPr>
        <w:t xml:space="preserve">Embassy Baghdad website </w:t>
      </w:r>
      <w:bookmarkEnd w:id="0"/>
      <w:r>
        <w:rPr>
          <w:rFonts w:eastAsia="Times New Roman"/>
          <w:sz w:val="24"/>
          <w:szCs w:val="24"/>
        </w:rPr>
        <w:t>and grants.gov.</w:t>
      </w:r>
    </w:p>
    <w:p w14:paraId="42F7D268" w14:textId="77777777" w:rsidR="006A309D" w:rsidRDefault="006A309D" w:rsidP="006A309D">
      <w:pPr>
        <w:shd w:val="clear" w:color="auto" w:fill="FFFFFF"/>
        <w:spacing w:after="0" w:line="240" w:lineRule="auto"/>
        <w:textAlignment w:val="baseline"/>
        <w:rPr>
          <w:rFonts w:eastAsia="Times New Roman" w:cstheme="minorHAnsi"/>
          <w:sz w:val="24"/>
          <w:szCs w:val="24"/>
        </w:rPr>
      </w:pPr>
    </w:p>
    <w:p w14:paraId="384FB2BA" w14:textId="77777777" w:rsidR="006A309D" w:rsidRDefault="006A309D" w:rsidP="006A309D">
      <w:pPr>
        <w:pStyle w:val="ListParagraph"/>
        <w:numPr>
          <w:ilvl w:val="0"/>
          <w:numId w:val="38"/>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 xml:space="preserve">Content and Form of Application Submission </w:t>
      </w:r>
    </w:p>
    <w:p w14:paraId="64886654"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p>
    <w:p w14:paraId="5FCA9FC5"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u w:val="single"/>
        </w:rPr>
        <w:t>Please follow all instructions below carefully</w:t>
      </w:r>
      <w:r>
        <w:rPr>
          <w:rFonts w:eastAsia="Times New Roman" w:cstheme="minorHAnsi"/>
          <w:sz w:val="24"/>
          <w:szCs w:val="24"/>
        </w:rPr>
        <w:t>. Proposals that do not meet the requirements of this announcement or fail to comply with the stated requirements will be ineligible.</w:t>
      </w:r>
    </w:p>
    <w:p w14:paraId="7B60410C"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p>
    <w:p w14:paraId="36AC6C8F" w14:textId="77777777" w:rsidR="006A309D" w:rsidRDefault="006A309D" w:rsidP="006A309D">
      <w:pPr>
        <w:shd w:val="clear" w:color="auto" w:fill="FFFFFF"/>
        <w:spacing w:after="0" w:line="240" w:lineRule="auto"/>
        <w:ind w:left="360"/>
        <w:textAlignment w:val="baseline"/>
        <w:rPr>
          <w:rFonts w:eastAsia="Times New Roman" w:cstheme="minorHAnsi"/>
          <w:b/>
          <w:sz w:val="24"/>
          <w:szCs w:val="24"/>
        </w:rPr>
      </w:pPr>
      <w:r>
        <w:rPr>
          <w:rFonts w:eastAsia="Times New Roman" w:cstheme="minorHAnsi"/>
          <w:b/>
          <w:sz w:val="24"/>
          <w:szCs w:val="24"/>
        </w:rPr>
        <w:t>Content of Application</w:t>
      </w:r>
    </w:p>
    <w:p w14:paraId="0FCD85E4"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rPr>
        <w:t>Please ensure:</w:t>
      </w:r>
    </w:p>
    <w:p w14:paraId="5A962A6F" w14:textId="77777777" w:rsidR="006A309D" w:rsidRDefault="006A309D" w:rsidP="006A309D">
      <w:pPr>
        <w:numPr>
          <w:ilvl w:val="0"/>
          <w:numId w:val="39"/>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sz w:val="24"/>
          <w:szCs w:val="24"/>
        </w:rPr>
        <w:t xml:space="preserve">The proposal clearly addresses the goals and objectives of this funding </w:t>
      </w:r>
      <w:proofErr w:type="gramStart"/>
      <w:r>
        <w:rPr>
          <w:rFonts w:eastAsia="Times New Roman" w:cstheme="minorHAnsi"/>
          <w:sz w:val="24"/>
          <w:szCs w:val="24"/>
        </w:rPr>
        <w:t>opportunity</w:t>
      </w:r>
      <w:proofErr w:type="gramEnd"/>
    </w:p>
    <w:p w14:paraId="4DE6BD6A" w14:textId="77777777" w:rsidR="006A309D" w:rsidRDefault="006A309D" w:rsidP="006A309D">
      <w:pPr>
        <w:numPr>
          <w:ilvl w:val="0"/>
          <w:numId w:val="39"/>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sz w:val="24"/>
          <w:szCs w:val="24"/>
        </w:rPr>
        <w:t xml:space="preserve">All documents are in </w:t>
      </w:r>
      <w:proofErr w:type="gramStart"/>
      <w:r>
        <w:rPr>
          <w:rFonts w:eastAsia="Times New Roman" w:cstheme="minorHAnsi"/>
          <w:sz w:val="24"/>
          <w:szCs w:val="24"/>
        </w:rPr>
        <w:t>English</w:t>
      </w:r>
      <w:proofErr w:type="gramEnd"/>
    </w:p>
    <w:p w14:paraId="27FD643A" w14:textId="77777777" w:rsidR="006A309D" w:rsidRDefault="006A309D" w:rsidP="006A309D">
      <w:pPr>
        <w:numPr>
          <w:ilvl w:val="0"/>
          <w:numId w:val="39"/>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Pr>
          <w:rFonts w:eastAsia="Times New Roman" w:cstheme="minorHAnsi"/>
          <w:sz w:val="24"/>
          <w:szCs w:val="24"/>
        </w:rPr>
        <w:t xml:space="preserve">All budgets are in U.S. </w:t>
      </w:r>
      <w:proofErr w:type="gramStart"/>
      <w:r>
        <w:rPr>
          <w:rFonts w:eastAsia="Times New Roman" w:cstheme="minorHAnsi"/>
          <w:sz w:val="24"/>
          <w:szCs w:val="24"/>
        </w:rPr>
        <w:t>dollars</w:t>
      </w:r>
      <w:proofErr w:type="gramEnd"/>
    </w:p>
    <w:p w14:paraId="3EFABAF2" w14:textId="77777777" w:rsidR="006A309D" w:rsidRDefault="006A309D" w:rsidP="006A309D">
      <w:pPr>
        <w:numPr>
          <w:ilvl w:val="0"/>
          <w:numId w:val="39"/>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Pr>
          <w:rFonts w:eastAsia="Times New Roman" w:cstheme="minorHAnsi"/>
          <w:sz w:val="24"/>
          <w:szCs w:val="24"/>
        </w:rPr>
        <w:t xml:space="preserve">All pages are </w:t>
      </w:r>
      <w:proofErr w:type="gramStart"/>
      <w:r>
        <w:rPr>
          <w:rFonts w:eastAsia="Times New Roman" w:cstheme="minorHAnsi"/>
          <w:sz w:val="24"/>
          <w:szCs w:val="24"/>
        </w:rPr>
        <w:t>numbered</w:t>
      </w:r>
      <w:proofErr w:type="gramEnd"/>
    </w:p>
    <w:p w14:paraId="33E2A065" w14:textId="77777777" w:rsidR="006A309D" w:rsidRDefault="006A309D" w:rsidP="006A309D">
      <w:pPr>
        <w:numPr>
          <w:ilvl w:val="0"/>
          <w:numId w:val="39"/>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Pr>
          <w:rFonts w:eastAsia="Times New Roman" w:cstheme="minorHAnsi"/>
          <w:sz w:val="24"/>
          <w:szCs w:val="24"/>
        </w:rPr>
        <w:t>All documents are formatted to 8 ½ x 11 paper, and</w:t>
      </w:r>
    </w:p>
    <w:p w14:paraId="18300B4D" w14:textId="77777777" w:rsidR="006A309D" w:rsidRDefault="006A309D" w:rsidP="006A309D">
      <w:pPr>
        <w:numPr>
          <w:ilvl w:val="0"/>
          <w:numId w:val="39"/>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Pr>
          <w:rFonts w:eastAsia="Times New Roman"/>
          <w:sz w:val="24"/>
          <w:szCs w:val="24"/>
        </w:rPr>
        <w:t xml:space="preserve">All Microsoft Word documents are single-spaced, </w:t>
      </w:r>
      <w:proofErr w:type="gramStart"/>
      <w:r>
        <w:rPr>
          <w:rFonts w:eastAsia="Times New Roman"/>
          <w:sz w:val="24"/>
          <w:szCs w:val="24"/>
        </w:rPr>
        <w:t>12 point</w:t>
      </w:r>
      <w:proofErr w:type="gramEnd"/>
      <w:r>
        <w:rPr>
          <w:rFonts w:eastAsia="Times New Roman"/>
          <w:sz w:val="24"/>
          <w:szCs w:val="24"/>
        </w:rPr>
        <w:t xml:space="preserve"> Calibri font, with a minimum of 1-inch margins.</w:t>
      </w:r>
    </w:p>
    <w:p w14:paraId="062E3CD4"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p>
    <w:p w14:paraId="36E038CE" w14:textId="77777777" w:rsidR="006A309D" w:rsidRDefault="006A309D" w:rsidP="006A309D">
      <w:pPr>
        <w:shd w:val="clear" w:color="auto" w:fill="FFFFFF"/>
        <w:spacing w:after="0" w:line="240" w:lineRule="auto"/>
        <w:ind w:left="360"/>
        <w:textAlignment w:val="baseline"/>
        <w:rPr>
          <w:rFonts w:eastAsia="Times New Roman" w:cstheme="minorHAnsi"/>
          <w:b/>
          <w:bCs/>
          <w:sz w:val="24"/>
          <w:szCs w:val="24"/>
          <w:bdr w:val="none" w:sz="0" w:space="0" w:color="auto" w:frame="1"/>
        </w:rPr>
      </w:pPr>
      <w:r>
        <w:rPr>
          <w:rFonts w:eastAsia="Times New Roman" w:cstheme="minorHAnsi"/>
          <w:sz w:val="24"/>
          <w:szCs w:val="24"/>
        </w:rPr>
        <w:t xml:space="preserve">The following documents are </w:t>
      </w:r>
      <w:r>
        <w:rPr>
          <w:rFonts w:eastAsia="Times New Roman" w:cstheme="minorHAnsi"/>
          <w:b/>
          <w:sz w:val="24"/>
          <w:szCs w:val="24"/>
          <w:u w:val="single"/>
        </w:rPr>
        <w:t>required</w:t>
      </w:r>
      <w:r>
        <w:rPr>
          <w:rFonts w:eastAsia="Times New Roman" w:cstheme="minorHAnsi"/>
          <w:sz w:val="24"/>
          <w:szCs w:val="24"/>
        </w:rPr>
        <w:t xml:space="preserve">:  </w:t>
      </w:r>
    </w:p>
    <w:p w14:paraId="52EFFB9F" w14:textId="77777777" w:rsidR="006A309D" w:rsidRDefault="006A309D" w:rsidP="006A309D">
      <w:pPr>
        <w:shd w:val="clear" w:color="auto" w:fill="FFFFFF"/>
        <w:spacing w:after="0" w:line="240" w:lineRule="auto"/>
        <w:ind w:left="360"/>
        <w:textAlignment w:val="baseline"/>
        <w:rPr>
          <w:rFonts w:eastAsia="Times New Roman" w:cstheme="minorHAnsi"/>
          <w:b/>
          <w:bCs/>
          <w:sz w:val="24"/>
          <w:szCs w:val="24"/>
          <w:bdr w:val="none" w:sz="0" w:space="0" w:color="auto" w:frame="1"/>
        </w:rPr>
      </w:pPr>
      <w:r>
        <w:rPr>
          <w:rFonts w:eastAsia="Times New Roman" w:cstheme="minorHAnsi"/>
          <w:b/>
          <w:bCs/>
          <w:sz w:val="24"/>
          <w:szCs w:val="24"/>
          <w:bdr w:val="none" w:sz="0" w:space="0" w:color="auto" w:frame="1"/>
        </w:rPr>
        <w:t>1. Mandatory application forms</w:t>
      </w:r>
    </w:p>
    <w:p w14:paraId="5B94D2DC" w14:textId="77777777" w:rsidR="006A309D" w:rsidRDefault="006A309D" w:rsidP="006A309D">
      <w:pPr>
        <w:pStyle w:val="ListParagraph"/>
        <w:numPr>
          <w:ilvl w:val="0"/>
          <w:numId w:val="40"/>
        </w:numPr>
        <w:shd w:val="clear" w:color="auto" w:fill="FFFFFF"/>
        <w:tabs>
          <w:tab w:val="clear" w:pos="720"/>
          <w:tab w:val="num" w:pos="1080"/>
          <w:tab w:val="left" w:pos="2160"/>
        </w:tabs>
        <w:spacing w:after="0" w:line="240" w:lineRule="auto"/>
        <w:ind w:left="1080"/>
        <w:textAlignment w:val="baseline"/>
        <w:rPr>
          <w:rFonts w:eastAsia="Times New Roman"/>
          <w:sz w:val="24"/>
          <w:szCs w:val="24"/>
        </w:rPr>
      </w:pPr>
      <w:r>
        <w:rPr>
          <w:rFonts w:eastAsia="Times New Roman"/>
          <w:sz w:val="24"/>
          <w:szCs w:val="24"/>
        </w:rPr>
        <w:t>SF-424 (Application for Federal Assistance – organizations) or SF-424-I (Application for Federal Assistance --individuals) at U.S. Embassy Baghdad website</w:t>
      </w:r>
    </w:p>
    <w:p w14:paraId="776A226D" w14:textId="77777777" w:rsidR="006A309D" w:rsidRDefault="006A309D" w:rsidP="006A309D">
      <w:pPr>
        <w:pStyle w:val="ListParagraph"/>
        <w:numPr>
          <w:ilvl w:val="0"/>
          <w:numId w:val="40"/>
        </w:numPr>
        <w:shd w:val="clear" w:color="auto" w:fill="FFFFFF"/>
        <w:tabs>
          <w:tab w:val="clear" w:pos="720"/>
          <w:tab w:val="num" w:pos="1080"/>
        </w:tabs>
        <w:spacing w:after="0" w:line="240" w:lineRule="auto"/>
        <w:ind w:left="1080"/>
        <w:textAlignment w:val="baseline"/>
        <w:rPr>
          <w:rFonts w:eastAsia="Times New Roman"/>
          <w:sz w:val="24"/>
          <w:szCs w:val="24"/>
        </w:rPr>
      </w:pPr>
      <w:r>
        <w:rPr>
          <w:rFonts w:eastAsia="Times New Roman"/>
          <w:sz w:val="24"/>
          <w:szCs w:val="24"/>
        </w:rPr>
        <w:t>SF-424A (Budget Information for Non-Construction programs) at U.S. Embassy Baghdad website</w:t>
      </w:r>
    </w:p>
    <w:p w14:paraId="3DB7AE01" w14:textId="77777777" w:rsidR="006A309D" w:rsidRDefault="006A309D" w:rsidP="006A309D">
      <w:pPr>
        <w:shd w:val="clear" w:color="auto" w:fill="FFFFFF"/>
        <w:spacing w:after="0" w:line="240" w:lineRule="auto"/>
        <w:ind w:left="360"/>
        <w:textAlignment w:val="baseline"/>
        <w:rPr>
          <w:rFonts w:eastAsia="Times New Roman" w:cstheme="minorHAnsi"/>
          <w:color w:val="333333"/>
          <w:sz w:val="24"/>
          <w:szCs w:val="24"/>
        </w:rPr>
      </w:pPr>
    </w:p>
    <w:p w14:paraId="4A9B2053"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r>
        <w:rPr>
          <w:rFonts w:eastAsia="Times New Roman" w:cstheme="minorHAnsi"/>
          <w:b/>
          <w:bCs/>
          <w:sz w:val="24"/>
          <w:szCs w:val="24"/>
          <w:bdr w:val="none" w:sz="0" w:space="0" w:color="auto" w:frame="1"/>
        </w:rPr>
        <w:t>2. Summary Page: </w:t>
      </w:r>
      <w:r>
        <w:rPr>
          <w:rFonts w:eastAsia="Times New Roman" w:cstheme="minorHAnsi"/>
          <w:sz w:val="24"/>
          <w:szCs w:val="24"/>
        </w:rPr>
        <w:t xml:space="preserve">Cover sheet stating the </w:t>
      </w:r>
      <w:proofErr w:type="gramStart"/>
      <w:r>
        <w:rPr>
          <w:rFonts w:eastAsia="Times New Roman" w:cstheme="minorHAnsi"/>
          <w:sz w:val="24"/>
          <w:szCs w:val="24"/>
        </w:rPr>
        <w:t>applicant</w:t>
      </w:r>
      <w:proofErr w:type="gramEnd"/>
      <w:r>
        <w:rPr>
          <w:rFonts w:eastAsia="Times New Roman" w:cstheme="minorHAnsi"/>
          <w:sz w:val="24"/>
          <w:szCs w:val="24"/>
        </w:rPr>
        <w:t xml:space="preserve"> name and organization, proposal date, program title, program period proposed start and end date, and brief purpose of the program.</w:t>
      </w:r>
    </w:p>
    <w:p w14:paraId="3C33E054"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p>
    <w:p w14:paraId="2D31B7A1"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r>
        <w:rPr>
          <w:rFonts w:eastAsia="Times New Roman" w:cstheme="minorHAnsi"/>
          <w:b/>
          <w:bCs/>
          <w:sz w:val="24"/>
          <w:szCs w:val="24"/>
          <w:bdr w:val="none" w:sz="0" w:space="0" w:color="auto" w:frame="1"/>
        </w:rPr>
        <w:lastRenderedPageBreak/>
        <w:t xml:space="preserve">3. Proposal </w:t>
      </w:r>
      <w:r>
        <w:rPr>
          <w:rFonts w:eastAsia="Times New Roman" w:cstheme="minorHAnsi"/>
          <w:b/>
          <w:bCs/>
          <w:color w:val="333333"/>
          <w:sz w:val="24"/>
          <w:szCs w:val="24"/>
          <w:bdr w:val="none" w:sz="0" w:space="0" w:color="auto" w:frame="1"/>
        </w:rPr>
        <w:t>(</w:t>
      </w:r>
      <w:r>
        <w:rPr>
          <w:rFonts w:eastAsia="Times New Roman" w:cstheme="minorHAnsi"/>
          <w:b/>
          <w:bCs/>
          <w:iCs/>
          <w:sz w:val="24"/>
          <w:szCs w:val="24"/>
          <w:bdr w:val="none" w:sz="0" w:space="0" w:color="auto" w:frame="1"/>
        </w:rPr>
        <w:t>10</w:t>
      </w:r>
      <w:r>
        <w:rPr>
          <w:rFonts w:eastAsia="Times New Roman" w:cstheme="minorHAnsi"/>
          <w:b/>
          <w:bCs/>
          <w:i/>
          <w:color w:val="333333"/>
          <w:sz w:val="24"/>
          <w:szCs w:val="24"/>
          <w:bdr w:val="none" w:sz="0" w:space="0" w:color="auto" w:frame="1"/>
        </w:rPr>
        <w:t xml:space="preserve"> </w:t>
      </w:r>
      <w:r>
        <w:rPr>
          <w:rFonts w:eastAsia="Times New Roman" w:cstheme="minorHAnsi"/>
          <w:b/>
          <w:bCs/>
          <w:sz w:val="24"/>
          <w:szCs w:val="24"/>
          <w:bdr w:val="none" w:sz="0" w:space="0" w:color="auto" w:frame="1"/>
        </w:rPr>
        <w:t>pages maximum): </w:t>
      </w:r>
      <w:r>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675E6F68" w14:textId="77777777" w:rsidR="006A309D" w:rsidRDefault="006A309D" w:rsidP="006A309D">
      <w:pPr>
        <w:pStyle w:val="ListParagraph"/>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 xml:space="preserve">Proposal Summary: </w:t>
      </w:r>
      <w:r>
        <w:rPr>
          <w:rFonts w:eastAsia="Times New Roman" w:cstheme="minorHAnsi"/>
          <w:bCs/>
          <w:sz w:val="24"/>
          <w:szCs w:val="24"/>
          <w:bdr w:val="none" w:sz="0" w:space="0" w:color="auto" w:frame="1"/>
        </w:rPr>
        <w:t>Short</w:t>
      </w:r>
      <w:r>
        <w:rPr>
          <w:rFonts w:eastAsia="Times New Roman" w:cstheme="minorHAnsi"/>
          <w:sz w:val="24"/>
          <w:szCs w:val="24"/>
        </w:rPr>
        <w:t xml:space="preserve"> narrative that outlines the proposed program, including program objectives and anticipated impact.</w:t>
      </w:r>
    </w:p>
    <w:p w14:paraId="2CE4D368" w14:textId="77777777" w:rsidR="006A309D" w:rsidRDefault="006A309D" w:rsidP="006A309D">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Introduction to the Organization or Individual applying</w:t>
      </w:r>
      <w:r>
        <w:rPr>
          <w:rFonts w:eastAsia="Times New Roman" w:cstheme="minorHAnsi"/>
          <w:sz w:val="24"/>
          <w:szCs w:val="24"/>
        </w:rPr>
        <w:t>: A description of past and present operations, showing ability to carry out the program, including information on all previous grants from the U.S. Embassy and/or U.S. government agencies.</w:t>
      </w:r>
    </w:p>
    <w:p w14:paraId="618F0276" w14:textId="77777777" w:rsidR="006A309D" w:rsidRDefault="006A309D" w:rsidP="006A309D">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 xml:space="preserve">Problem Statement: </w:t>
      </w:r>
      <w:r>
        <w:rPr>
          <w:rFonts w:eastAsia="Times New Roman" w:cstheme="minorHAnsi"/>
          <w:sz w:val="24"/>
          <w:szCs w:val="24"/>
        </w:rPr>
        <w:t xml:space="preserve">Clear, concise and well-supported statement of the problem to be addressed and why the proposed program is </w:t>
      </w:r>
      <w:proofErr w:type="gramStart"/>
      <w:r>
        <w:rPr>
          <w:rFonts w:eastAsia="Times New Roman" w:cstheme="minorHAnsi"/>
          <w:sz w:val="24"/>
          <w:szCs w:val="24"/>
        </w:rPr>
        <w:t>needed</w:t>
      </w:r>
      <w:proofErr w:type="gramEnd"/>
    </w:p>
    <w:p w14:paraId="465E6639" w14:textId="77777777" w:rsidR="006A309D" w:rsidRDefault="006A309D" w:rsidP="006A309D">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 xml:space="preserve">Program Goals and Objectives:  </w:t>
      </w:r>
      <w:r>
        <w:rPr>
          <w:rFonts w:eastAsia="Times New Roman" w:cstheme="minorHAnsi"/>
          <w:sz w:val="24"/>
          <w:szCs w:val="24"/>
        </w:rPr>
        <w:t>The “goals” describe what the program is intended to achieve.  The “objectives” refer to the intermediate accomplishments on the way to the goals. These should be achievable and measurable.</w:t>
      </w:r>
    </w:p>
    <w:p w14:paraId="2E846E20" w14:textId="77777777" w:rsidR="006A309D" w:rsidRDefault="006A309D" w:rsidP="006A309D">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Program Activities</w:t>
      </w:r>
      <w:r>
        <w:rPr>
          <w:rFonts w:eastAsia="Times New Roman" w:cstheme="minorHAnsi"/>
          <w:sz w:val="24"/>
          <w:szCs w:val="24"/>
        </w:rPr>
        <w:t xml:space="preserve">: Describe the program activities and how they will help achieve the objectives. </w:t>
      </w:r>
    </w:p>
    <w:p w14:paraId="29819E2A" w14:textId="77777777" w:rsidR="006A309D" w:rsidRDefault="006A309D" w:rsidP="006A309D">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Program Methods and Design</w:t>
      </w:r>
      <w:r>
        <w:rPr>
          <w:rFonts w:eastAsia="Times New Roman" w:cstheme="minorHAnsi"/>
          <w:sz w:val="24"/>
          <w:szCs w:val="24"/>
        </w:rPr>
        <w:t xml:space="preserve">: A description of how the program is expected to work to solve the stated problem and achieve the goal.  Include a logic model as appropriate. </w:t>
      </w:r>
    </w:p>
    <w:p w14:paraId="6C9D713F" w14:textId="77777777" w:rsidR="006A309D" w:rsidRDefault="006A309D" w:rsidP="006A309D">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 xml:space="preserve">Proposed Program Schedule and Timeline:  </w:t>
      </w:r>
      <w:r>
        <w:rPr>
          <w:rFonts w:eastAsia="Times New Roman" w:cstheme="minorHAnsi"/>
          <w:sz w:val="24"/>
          <w:szCs w:val="24"/>
        </w:rPr>
        <w:t>The proposed timeline for the program activities.  Include the dates, times, and locations of planned activities and events.</w:t>
      </w:r>
    </w:p>
    <w:p w14:paraId="6F0E5C5E" w14:textId="77777777" w:rsidR="006A309D" w:rsidRDefault="006A309D" w:rsidP="006A309D">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Key Personnel: </w:t>
      </w:r>
      <w:r>
        <w:rPr>
          <w:rFonts w:eastAsia="Times New Roman" w:cstheme="minorHAnsi"/>
          <w:sz w:val="24"/>
          <w:szCs w:val="24"/>
        </w:rPr>
        <w:t xml:space="preserve">Names, titles, </w:t>
      </w:r>
      <w:proofErr w:type="gramStart"/>
      <w:r>
        <w:rPr>
          <w:rFonts w:eastAsia="Times New Roman" w:cstheme="minorHAnsi"/>
          <w:sz w:val="24"/>
          <w:szCs w:val="24"/>
        </w:rPr>
        <w:t>roles</w:t>
      </w:r>
      <w:proofErr w:type="gramEnd"/>
      <w:r>
        <w:rPr>
          <w:rFonts w:eastAsia="Times New Roman" w:cstheme="minorHAnsi"/>
          <w:sz w:val="24"/>
          <w:szCs w:val="24"/>
        </w:rPr>
        <w:t xml:space="preserve"> and experience/qualifications of key personnel involved in the program.  What proportion of their time will be used in support of this program?  </w:t>
      </w:r>
    </w:p>
    <w:p w14:paraId="14FA844D" w14:textId="77777777" w:rsidR="006A309D" w:rsidRDefault="006A309D" w:rsidP="006A309D">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Program Partners:</w:t>
      </w:r>
      <w:r>
        <w:rPr>
          <w:rFonts w:eastAsia="Times New Roman" w:cstheme="minorHAnsi"/>
          <w:sz w:val="24"/>
          <w:szCs w:val="24"/>
        </w:rPr>
        <w:t xml:space="preserve">  List the names and type of involvement of key partner organizations and sub-awardees.</w:t>
      </w:r>
    </w:p>
    <w:p w14:paraId="69B24514" w14:textId="77777777" w:rsidR="006A309D" w:rsidRDefault="006A309D" w:rsidP="006A309D">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Program Monitoring and Evaluation Plan:</w:t>
      </w:r>
      <w:r>
        <w:rPr>
          <w:rFonts w:eastAsia="Times New Roman" w:cstheme="minorHAnsi"/>
          <w:sz w:val="24"/>
          <w:szCs w:val="24"/>
        </w:rPr>
        <w:t xml:space="preserve"> This is an important part of successful grants. Throughout the </w:t>
      </w:r>
      <w:proofErr w:type="gramStart"/>
      <w:r>
        <w:rPr>
          <w:rFonts w:eastAsia="Times New Roman" w:cstheme="minorHAnsi"/>
          <w:sz w:val="24"/>
          <w:szCs w:val="24"/>
        </w:rPr>
        <w:t>time-frame</w:t>
      </w:r>
      <w:proofErr w:type="gramEnd"/>
      <w:r>
        <w:rPr>
          <w:rFonts w:eastAsia="Times New Roman" w:cstheme="minorHAnsi"/>
          <w:sz w:val="24"/>
          <w:szCs w:val="24"/>
        </w:rPr>
        <w:t xml:space="preserve"> of the grant, how will the activities be monitored to ensure they are happening in a timely manner, and how will the program be evaluated to make sure it is meeting the goals of the grant?</w:t>
      </w:r>
    </w:p>
    <w:p w14:paraId="7710F890" w14:textId="77777777" w:rsidR="006A309D" w:rsidRDefault="006A309D" w:rsidP="006A309D">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Future Funding or Sustainability</w:t>
      </w:r>
      <w:r>
        <w:rPr>
          <w:rFonts w:eastAsia="Times New Roman" w:cstheme="minorHAnsi"/>
          <w:sz w:val="24"/>
          <w:szCs w:val="24"/>
        </w:rPr>
        <w:t> Applicant’s plan for continuing the program beyond the grant period, or the availability of other resources, if applicable.</w:t>
      </w:r>
    </w:p>
    <w:p w14:paraId="611CA685" w14:textId="77777777" w:rsidR="006A309D" w:rsidRDefault="006A309D" w:rsidP="006A309D">
      <w:pPr>
        <w:shd w:val="clear" w:color="auto" w:fill="FFFFFF"/>
        <w:spacing w:after="0" w:line="240" w:lineRule="auto"/>
        <w:textAlignment w:val="baseline"/>
        <w:rPr>
          <w:rFonts w:eastAsia="Times New Roman" w:cstheme="minorHAnsi"/>
          <w:sz w:val="24"/>
          <w:szCs w:val="24"/>
        </w:rPr>
      </w:pPr>
    </w:p>
    <w:p w14:paraId="232D200C" w14:textId="77777777" w:rsidR="006A309D" w:rsidRDefault="006A309D" w:rsidP="006A309D">
      <w:pPr>
        <w:shd w:val="clear" w:color="auto" w:fill="FFFFFF"/>
        <w:spacing w:after="0" w:line="240" w:lineRule="auto"/>
        <w:ind w:left="360"/>
        <w:textAlignment w:val="baseline"/>
        <w:rPr>
          <w:rFonts w:eastAsia="Times New Roman" w:cstheme="minorHAnsi"/>
          <w:i/>
          <w:iCs/>
          <w:sz w:val="24"/>
          <w:szCs w:val="24"/>
        </w:rPr>
      </w:pPr>
      <w:r>
        <w:rPr>
          <w:rFonts w:eastAsia="Times New Roman" w:cstheme="minorHAnsi"/>
          <w:i/>
          <w:iCs/>
          <w:sz w:val="24"/>
          <w:szCs w:val="24"/>
        </w:rPr>
        <w:t>Note:  An optional form which you may find helpful is available at:</w:t>
      </w:r>
      <w:r>
        <w:t xml:space="preserve"> </w:t>
      </w:r>
      <w:r>
        <w:rPr>
          <w:rFonts w:eastAsia="Times New Roman" w:cstheme="minorHAnsi"/>
          <w:i/>
          <w:iCs/>
          <w:sz w:val="24"/>
          <w:szCs w:val="24"/>
        </w:rPr>
        <w:t>U.S. Embassy Baghdad website</w:t>
      </w:r>
    </w:p>
    <w:p w14:paraId="15333D23" w14:textId="77777777" w:rsidR="006A309D" w:rsidRDefault="006A309D" w:rsidP="006A309D">
      <w:pPr>
        <w:shd w:val="clear" w:color="auto" w:fill="FFFFFF"/>
        <w:spacing w:after="0" w:line="240" w:lineRule="auto"/>
        <w:ind w:left="1080"/>
        <w:textAlignment w:val="baseline"/>
        <w:rPr>
          <w:rFonts w:eastAsia="Times New Roman" w:cstheme="minorHAnsi"/>
          <w:sz w:val="24"/>
          <w:szCs w:val="24"/>
        </w:rPr>
      </w:pPr>
    </w:p>
    <w:p w14:paraId="69BD13D8"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r>
        <w:rPr>
          <w:rFonts w:eastAsia="Times New Roman" w:cstheme="minorHAnsi"/>
          <w:b/>
          <w:sz w:val="24"/>
          <w:szCs w:val="24"/>
        </w:rPr>
        <w:t xml:space="preserve">4. </w:t>
      </w:r>
      <w:r>
        <w:rPr>
          <w:rFonts w:eastAsia="Times New Roman" w:cstheme="minorHAnsi"/>
          <w:b/>
          <w:bCs/>
          <w:sz w:val="24"/>
          <w:szCs w:val="24"/>
          <w:bdr w:val="none" w:sz="0" w:space="0" w:color="auto" w:frame="1"/>
        </w:rPr>
        <w:t>Budget Justification Narrative</w:t>
      </w:r>
      <w:r>
        <w:rPr>
          <w:rFonts w:eastAsia="Times New Roman" w:cstheme="minorHAnsi"/>
          <w:sz w:val="24"/>
          <w:szCs w:val="24"/>
        </w:rPr>
        <w:t>:  After filling out the SF-424A Budget (above), use a separate file to describe each of the budget expenses in detail.  See section </w:t>
      </w:r>
      <w:r>
        <w:rPr>
          <w:rFonts w:eastAsia="Times New Roman" w:cstheme="minorHAnsi"/>
          <w:i/>
          <w:iCs/>
          <w:sz w:val="24"/>
          <w:szCs w:val="24"/>
          <w:bdr w:val="none" w:sz="0" w:space="0" w:color="auto" w:frame="1"/>
        </w:rPr>
        <w:t>H. Other Information: Guidelines for Budget Submissions</w:t>
      </w:r>
      <w:r>
        <w:rPr>
          <w:rFonts w:eastAsia="Times New Roman" w:cstheme="minorHAnsi"/>
          <w:sz w:val="24"/>
          <w:szCs w:val="24"/>
        </w:rPr>
        <w:t> below for further information.</w:t>
      </w:r>
    </w:p>
    <w:p w14:paraId="15AF4526"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p>
    <w:p w14:paraId="7FFC8A0F" w14:textId="77777777" w:rsidR="006A309D" w:rsidRDefault="006A309D" w:rsidP="006A309D">
      <w:pPr>
        <w:shd w:val="clear" w:color="auto" w:fill="FFFFFF"/>
        <w:spacing w:after="0" w:line="240" w:lineRule="auto"/>
        <w:ind w:left="360"/>
        <w:textAlignment w:val="baseline"/>
        <w:rPr>
          <w:rFonts w:eastAsia="Times New Roman" w:cstheme="minorHAnsi"/>
          <w:b/>
          <w:color w:val="333333"/>
          <w:sz w:val="24"/>
          <w:szCs w:val="24"/>
        </w:rPr>
      </w:pPr>
      <w:r>
        <w:rPr>
          <w:rFonts w:eastAsia="Times New Roman" w:cstheme="minorHAnsi"/>
          <w:b/>
          <w:sz w:val="24"/>
          <w:szCs w:val="24"/>
        </w:rPr>
        <w:t>5.  Attachments</w:t>
      </w:r>
      <w:r>
        <w:rPr>
          <w:rFonts w:eastAsia="Times New Roman" w:cstheme="minorHAnsi"/>
          <w:b/>
          <w:bCs/>
          <w:iCs/>
          <w:sz w:val="24"/>
          <w:szCs w:val="24"/>
        </w:rPr>
        <w:t>:</w:t>
      </w:r>
    </w:p>
    <w:p w14:paraId="164957B0" w14:textId="77777777" w:rsidR="006A309D" w:rsidRDefault="006A309D" w:rsidP="006A309D">
      <w:pPr>
        <w:pStyle w:val="ListParagraph"/>
        <w:numPr>
          <w:ilvl w:val="0"/>
          <w:numId w:val="4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sz w:val="24"/>
          <w:szCs w:val="24"/>
        </w:rPr>
        <w:t>1-page CV or resume of key personnel who are proposed for the program</w:t>
      </w:r>
    </w:p>
    <w:p w14:paraId="16B5C6B1" w14:textId="77777777" w:rsidR="006A309D" w:rsidRDefault="006A309D" w:rsidP="006A309D">
      <w:pPr>
        <w:pStyle w:val="ListParagraph"/>
        <w:numPr>
          <w:ilvl w:val="0"/>
          <w:numId w:val="43"/>
        </w:numPr>
        <w:spacing w:after="0" w:line="240" w:lineRule="auto"/>
        <w:ind w:left="1080"/>
        <w:rPr>
          <w:rFonts w:cstheme="minorHAnsi"/>
        </w:rPr>
      </w:pPr>
      <w:r>
        <w:rPr>
          <w:rFonts w:eastAsia="Times New Roman" w:cstheme="minorHAnsi"/>
          <w:sz w:val="24"/>
          <w:szCs w:val="24"/>
        </w:rPr>
        <w:t xml:space="preserve">Letters of support from program partners describing the roles and responsibilities of each partner </w:t>
      </w:r>
    </w:p>
    <w:p w14:paraId="56944047" w14:textId="77777777" w:rsidR="006A309D" w:rsidRDefault="006A309D" w:rsidP="006A309D">
      <w:pPr>
        <w:pStyle w:val="ListParagraph"/>
        <w:numPr>
          <w:ilvl w:val="0"/>
          <w:numId w:val="43"/>
        </w:numPr>
        <w:spacing w:after="0" w:line="240" w:lineRule="auto"/>
        <w:ind w:left="1080"/>
        <w:rPr>
          <w:rFonts w:cstheme="minorHAnsi"/>
        </w:rPr>
      </w:pPr>
      <w:r>
        <w:rPr>
          <w:rFonts w:eastAsia="Times New Roman" w:cstheme="minorHAnsi"/>
          <w:sz w:val="24"/>
          <w:szCs w:val="24"/>
        </w:rPr>
        <w:lastRenderedPageBreak/>
        <w:t xml:space="preserve">If your organization has a Negotiated Indirect Cost Rate Agreement (NICRA) and includes NICRA charges in the budget, your latest NICRA should be included as a PDF file.  </w:t>
      </w:r>
    </w:p>
    <w:p w14:paraId="1072C4AE" w14:textId="77777777" w:rsidR="006A309D" w:rsidRDefault="006A309D" w:rsidP="006A309D">
      <w:pPr>
        <w:pStyle w:val="ListParagraph"/>
        <w:numPr>
          <w:ilvl w:val="0"/>
          <w:numId w:val="4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sz w:val="24"/>
          <w:szCs w:val="24"/>
        </w:rPr>
        <w:t>Official permission letters, if required for program activities</w:t>
      </w:r>
    </w:p>
    <w:p w14:paraId="1DEFF55F" w14:textId="77777777" w:rsidR="006A309D" w:rsidRDefault="006A309D" w:rsidP="006A309D">
      <w:pPr>
        <w:pStyle w:val="ListParagraph"/>
        <w:shd w:val="clear" w:color="auto" w:fill="FFFFFF"/>
        <w:spacing w:after="0" w:line="240" w:lineRule="auto"/>
        <w:ind w:left="1080"/>
        <w:textAlignment w:val="baseline"/>
        <w:rPr>
          <w:rFonts w:eastAsia="Times New Roman" w:cstheme="minorHAnsi"/>
          <w:sz w:val="24"/>
          <w:szCs w:val="24"/>
        </w:rPr>
      </w:pPr>
    </w:p>
    <w:p w14:paraId="19A4ECCB" w14:textId="77777777" w:rsidR="006A309D" w:rsidRDefault="006A309D" w:rsidP="006A309D">
      <w:pPr>
        <w:pStyle w:val="ListParagraph"/>
        <w:shd w:val="clear" w:color="auto" w:fill="FFFFFF"/>
        <w:spacing w:after="0" w:line="240" w:lineRule="auto"/>
        <w:ind w:left="1080"/>
        <w:textAlignment w:val="baseline"/>
        <w:rPr>
          <w:rFonts w:eastAsia="Times New Roman" w:cstheme="minorHAnsi"/>
          <w:sz w:val="24"/>
          <w:szCs w:val="24"/>
        </w:rPr>
      </w:pPr>
    </w:p>
    <w:p w14:paraId="671CF2D2" w14:textId="77777777" w:rsidR="006A309D" w:rsidRDefault="006A309D" w:rsidP="006A309D">
      <w:pPr>
        <w:pStyle w:val="ListParagraph"/>
        <w:numPr>
          <w:ilvl w:val="0"/>
          <w:numId w:val="38"/>
        </w:numPr>
        <w:shd w:val="clear" w:color="auto" w:fill="FFFFFF"/>
        <w:spacing w:after="0" w:line="240" w:lineRule="auto"/>
        <w:textAlignment w:val="baseline"/>
        <w:rPr>
          <w:rFonts w:eastAsia="Times New Roman" w:cstheme="minorHAnsi"/>
          <w:i/>
          <w:sz w:val="24"/>
          <w:szCs w:val="24"/>
        </w:rPr>
      </w:pPr>
      <w:r>
        <w:rPr>
          <w:rFonts w:eastAsia="Times New Roman" w:cstheme="minorHAnsi"/>
          <w:sz w:val="24"/>
          <w:szCs w:val="24"/>
        </w:rPr>
        <w:t xml:space="preserve">Unique Entity Identifier and System for Award Management (SAM.gov) </w:t>
      </w:r>
      <w:r>
        <w:rPr>
          <w:rFonts w:eastAsia="Times New Roman" w:cstheme="minorHAnsi"/>
          <w:i/>
          <w:sz w:val="24"/>
          <w:szCs w:val="24"/>
        </w:rPr>
        <w:t xml:space="preserve">(NOTE:  This is only required for organizations, not individuals.)  </w:t>
      </w:r>
    </w:p>
    <w:p w14:paraId="5C9C62A4" w14:textId="77777777" w:rsidR="006A309D" w:rsidRDefault="006A309D" w:rsidP="006A309D">
      <w:pPr>
        <w:pStyle w:val="ListParagraph"/>
        <w:shd w:val="clear" w:color="auto" w:fill="FFFFFF"/>
        <w:spacing w:after="0" w:line="240" w:lineRule="auto"/>
        <w:ind w:left="1080"/>
        <w:textAlignment w:val="baseline"/>
        <w:rPr>
          <w:rFonts w:eastAsia="Times New Roman" w:cstheme="minorHAnsi"/>
          <w:sz w:val="24"/>
          <w:szCs w:val="24"/>
        </w:rPr>
      </w:pPr>
    </w:p>
    <w:p w14:paraId="76810D2F" w14:textId="77777777" w:rsidR="006A309D" w:rsidRDefault="006A309D" w:rsidP="006A309D">
      <w:pPr>
        <w:pStyle w:val="null"/>
        <w:spacing w:before="0" w:beforeAutospacing="0" w:after="0" w:afterAutospacing="0"/>
        <w:ind w:left="360"/>
        <w:rPr>
          <w:rStyle w:val="null1"/>
          <w:rFonts w:asciiTheme="minorHAnsi" w:hAnsiTheme="minorHAnsi"/>
          <w:b/>
          <w:bCs/>
        </w:rPr>
      </w:pPr>
      <w:r>
        <w:rPr>
          <w:rStyle w:val="null1"/>
          <w:rFonts w:asciiTheme="minorHAnsi" w:hAnsiTheme="minorHAnsi" w:cstheme="minorHAnsi"/>
          <w:b/>
          <w:bCs/>
          <w:sz w:val="24"/>
          <w:szCs w:val="24"/>
        </w:rPr>
        <w:t>Required Registrations:</w:t>
      </w:r>
    </w:p>
    <w:p w14:paraId="4FE3BB96" w14:textId="77777777" w:rsidR="006A309D" w:rsidRDefault="006A309D" w:rsidP="006A309D">
      <w:pPr>
        <w:pStyle w:val="null"/>
        <w:spacing w:before="0" w:beforeAutospacing="0" w:after="0" w:afterAutospacing="0"/>
        <w:ind w:left="360"/>
      </w:pPr>
    </w:p>
    <w:p w14:paraId="6EA0388A" w14:textId="77777777" w:rsidR="006A309D" w:rsidRDefault="006A309D" w:rsidP="006A309D">
      <w:pPr>
        <w:ind w:left="360"/>
        <w:rPr>
          <w:rFonts w:cstheme="minorHAnsi"/>
          <w:sz w:val="24"/>
          <w:szCs w:val="24"/>
        </w:rPr>
      </w:pPr>
      <w:r>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13A5F82D" w14:textId="77777777" w:rsidR="006A309D" w:rsidRDefault="006A309D" w:rsidP="006A309D">
      <w:pPr>
        <w:ind w:left="360"/>
        <w:rPr>
          <w:rFonts w:cstheme="minorHAnsi"/>
          <w:b/>
          <w:bCs/>
          <w:i/>
          <w:iCs/>
          <w:sz w:val="24"/>
          <w:szCs w:val="24"/>
        </w:rPr>
      </w:pPr>
      <w:r>
        <w:rPr>
          <w:rFonts w:cstheme="minorHAnsi"/>
          <w:b/>
          <w:bCs/>
          <w:i/>
          <w:iCs/>
          <w:sz w:val="24"/>
          <w:szCs w:val="24"/>
        </w:rPr>
        <w:t xml:space="preserve">Note:  As of April 2022, a </w:t>
      </w:r>
      <w:proofErr w:type="gramStart"/>
      <w:r>
        <w:rPr>
          <w:rFonts w:cstheme="minorHAnsi"/>
          <w:b/>
          <w:bCs/>
          <w:i/>
          <w:iCs/>
          <w:sz w:val="24"/>
          <w:szCs w:val="24"/>
        </w:rPr>
        <w:t>DUNS</w:t>
      </w:r>
      <w:proofErr w:type="gramEnd"/>
      <w:r>
        <w:rPr>
          <w:rFonts w:cstheme="minorHAnsi"/>
          <w:b/>
          <w:bCs/>
          <w:i/>
          <w:iCs/>
          <w:sz w:val="24"/>
          <w:szCs w:val="24"/>
        </w:rPr>
        <w:t xml:space="preserve"> number is no longer required for federal assistance applications.</w:t>
      </w:r>
    </w:p>
    <w:p w14:paraId="612E9B81" w14:textId="77777777" w:rsidR="006A309D" w:rsidRDefault="006A309D" w:rsidP="006A309D">
      <w:pPr>
        <w:ind w:left="360"/>
        <w:rPr>
          <w:rFonts w:cstheme="minorHAnsi"/>
          <w:sz w:val="24"/>
          <w:szCs w:val="24"/>
        </w:rPr>
      </w:pPr>
      <w:r>
        <w:rPr>
          <w:rFonts w:cstheme="minorHAnsi"/>
          <w:sz w:val="24"/>
          <w:szCs w:val="24"/>
        </w:rPr>
        <w:t>The 2 CFR 200 requires that sub-grantees obtain a UEI number.  Please note the UEI for sub-grantees is not required at the time of application but will be required before an award is processed and/or directed to a sub-grantee.</w:t>
      </w:r>
      <w:r>
        <w:rPr>
          <w:rFonts w:cstheme="minorHAnsi"/>
          <w:color w:val="000000"/>
          <w:sz w:val="24"/>
          <w:szCs w:val="24"/>
          <w:shd w:val="clear" w:color="auto" w:fill="E6E6E6"/>
        </w:rPr>
        <w:t xml:space="preserve"> </w:t>
      </w:r>
    </w:p>
    <w:p w14:paraId="541096CD" w14:textId="77777777" w:rsidR="006A309D" w:rsidRDefault="006A309D" w:rsidP="006A309D">
      <w:pPr>
        <w:ind w:left="360"/>
        <w:rPr>
          <w:rFonts w:cstheme="minorHAnsi"/>
        </w:rPr>
      </w:pPr>
      <w:r>
        <w:rPr>
          <w:rFonts w:cstheme="minorHAnsi"/>
          <w:b/>
          <w:bCs/>
          <w:i/>
          <w:iCs/>
          <w:color w:val="252525"/>
          <w:sz w:val="24"/>
          <w:szCs w:val="24"/>
        </w:rPr>
        <w:t> </w:t>
      </w:r>
      <w:r>
        <w:rPr>
          <w:rFonts w:cstheme="minorHAnsi"/>
          <w:b/>
          <w:bCs/>
          <w:i/>
          <w:iCs/>
          <w:sz w:val="24"/>
          <w:szCs w:val="24"/>
        </w:rPr>
        <w:t xml:space="preserve">Note:  The process of obtaining or renewing a SAM.gov registration may take anywhere from 4-8 weeks.  </w:t>
      </w:r>
      <w:r>
        <w:rPr>
          <w:rFonts w:cstheme="minorHAnsi"/>
          <w:b/>
          <w:bCs/>
          <w:i/>
          <w:iCs/>
          <w:sz w:val="24"/>
          <w:szCs w:val="24"/>
          <w:u w:val="single"/>
        </w:rPr>
        <w:t>Please begin your registration as early as possible</w:t>
      </w:r>
      <w:r>
        <w:rPr>
          <w:rFonts w:cstheme="minorHAnsi"/>
          <w:b/>
          <w:bCs/>
          <w:i/>
          <w:iCs/>
          <w:sz w:val="24"/>
          <w:szCs w:val="24"/>
        </w:rPr>
        <w:t>.</w:t>
      </w:r>
    </w:p>
    <w:p w14:paraId="1B7628BE" w14:textId="77777777" w:rsidR="006A309D" w:rsidRDefault="006A309D" w:rsidP="006A309D">
      <w:pPr>
        <w:numPr>
          <w:ilvl w:val="0"/>
          <w:numId w:val="44"/>
        </w:numPr>
        <w:spacing w:after="0" w:line="240" w:lineRule="auto"/>
        <w:ind w:left="1080" w:hanging="360"/>
        <w:rPr>
          <w:rFonts w:eastAsia="Times New Roman" w:cstheme="minorHAnsi"/>
          <w:color w:val="252525"/>
          <w:sz w:val="24"/>
          <w:szCs w:val="24"/>
        </w:rPr>
      </w:pPr>
      <w:r>
        <w:rPr>
          <w:rFonts w:eastAsia="Times New Roman" w:cstheme="minorHAnsi"/>
          <w:sz w:val="24"/>
          <w:szCs w:val="24"/>
        </w:rPr>
        <w:t xml:space="preserve">Organizations </w:t>
      </w:r>
      <w:r>
        <w:rPr>
          <w:rFonts w:eastAsia="Times New Roman" w:cstheme="minorHAnsi"/>
          <w:b/>
          <w:bCs/>
          <w:sz w:val="24"/>
          <w:szCs w:val="24"/>
        </w:rPr>
        <w:t>based in the United States</w:t>
      </w:r>
      <w:r>
        <w:rPr>
          <w:rFonts w:eastAsia="Times New Roman" w:cstheme="minorHAnsi"/>
          <w:sz w:val="24"/>
          <w:szCs w:val="24"/>
        </w:rPr>
        <w:t xml:space="preserve"> or that pay employees within the United States will need an Employer Identification Number (EIN) from the Internal Revenue Service (IRS) and a UEI number prior to registering in SAM.gov.</w:t>
      </w:r>
    </w:p>
    <w:p w14:paraId="1F05B494" w14:textId="77777777" w:rsidR="006A309D" w:rsidRDefault="006A309D" w:rsidP="006A309D">
      <w:pPr>
        <w:spacing w:after="0" w:line="240" w:lineRule="auto"/>
        <w:ind w:left="1080"/>
        <w:rPr>
          <w:rFonts w:eastAsia="Times New Roman" w:cstheme="minorHAnsi"/>
          <w:color w:val="252525"/>
          <w:sz w:val="24"/>
          <w:szCs w:val="24"/>
        </w:rPr>
      </w:pPr>
      <w:r>
        <w:rPr>
          <w:rFonts w:eastAsia="Times New Roman" w:cstheme="minorHAnsi"/>
          <w:sz w:val="24"/>
          <w:szCs w:val="24"/>
        </w:rPr>
        <w:t xml:space="preserve"> </w:t>
      </w:r>
    </w:p>
    <w:p w14:paraId="38ED440B" w14:textId="77777777" w:rsidR="006A309D" w:rsidRDefault="006A309D" w:rsidP="006A309D">
      <w:pPr>
        <w:numPr>
          <w:ilvl w:val="0"/>
          <w:numId w:val="44"/>
        </w:numPr>
        <w:spacing w:after="0" w:line="240" w:lineRule="auto"/>
        <w:ind w:left="1080" w:hanging="360"/>
        <w:rPr>
          <w:rFonts w:eastAsia="Times New Roman" w:cstheme="minorHAnsi"/>
          <w:color w:val="252525"/>
          <w:sz w:val="24"/>
          <w:szCs w:val="24"/>
        </w:rPr>
      </w:pPr>
      <w:r>
        <w:rPr>
          <w:rFonts w:eastAsia="Times New Roman" w:cstheme="minorHAnsi"/>
          <w:sz w:val="24"/>
          <w:szCs w:val="24"/>
        </w:rPr>
        <w:t xml:space="preserve">Organizations </w:t>
      </w:r>
      <w:r>
        <w:rPr>
          <w:rFonts w:eastAsia="Times New Roman" w:cstheme="minorHAnsi"/>
          <w:b/>
          <w:bCs/>
          <w:sz w:val="24"/>
          <w:szCs w:val="24"/>
        </w:rPr>
        <w:t>based outside of the United States</w:t>
      </w:r>
      <w:r>
        <w:rPr>
          <w:rFonts w:eastAsia="Times New Roman" w:cstheme="minorHAnsi"/>
          <w:sz w:val="24"/>
          <w:szCs w:val="24"/>
        </w:rPr>
        <w:t xml:space="preserve"> and that do not pay employees within the United States do not need an EIN from the IRS but do need a UEI number prior to registering in SAM.gov.  </w:t>
      </w:r>
    </w:p>
    <w:p w14:paraId="01582F45" w14:textId="77777777" w:rsidR="006A309D" w:rsidRDefault="006A309D" w:rsidP="006A309D">
      <w:pPr>
        <w:pStyle w:val="ListParagraph"/>
        <w:rPr>
          <w:rFonts w:eastAsia="Times New Roman" w:cstheme="minorHAnsi"/>
          <w:sz w:val="24"/>
          <w:szCs w:val="24"/>
        </w:rPr>
      </w:pPr>
    </w:p>
    <w:p w14:paraId="2F1A124E" w14:textId="77777777" w:rsidR="006A309D" w:rsidRDefault="006A309D" w:rsidP="006A309D">
      <w:pPr>
        <w:numPr>
          <w:ilvl w:val="0"/>
          <w:numId w:val="44"/>
        </w:numPr>
        <w:spacing w:after="0" w:line="240" w:lineRule="auto"/>
        <w:ind w:left="1080" w:hanging="360"/>
        <w:rPr>
          <w:rFonts w:eastAsia="Times New Roman"/>
          <w:sz w:val="24"/>
          <w:szCs w:val="24"/>
        </w:rPr>
      </w:pPr>
      <w:r>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Pr>
          <w:rFonts w:eastAsia="Times New Roman"/>
          <w:b/>
          <w:bCs/>
          <w:sz w:val="24"/>
          <w:szCs w:val="24"/>
        </w:rPr>
        <w:t xml:space="preserve">  </w:t>
      </w:r>
      <w:r>
        <w:rPr>
          <w:rFonts w:eastAsia="Times New Roman"/>
          <w:sz w:val="24"/>
          <w:szCs w:val="24"/>
        </w:rPr>
        <w:t xml:space="preserve">If an applicant organization is mid-registration and wishes to remove a CAGE or NCAGE code from their SAM.gov registration, the applicant should </w:t>
      </w:r>
      <w:hyperlink r:id="rId11" w:history="1">
        <w:r>
          <w:rPr>
            <w:rStyle w:val="Hyperlink"/>
            <w:sz w:val="24"/>
            <w:szCs w:val="24"/>
          </w:rPr>
          <w:t>submit a help desk ticket (“incident”)</w:t>
        </w:r>
      </w:hyperlink>
      <w:r>
        <w:rPr>
          <w:rFonts w:eastAsia="Times New Roman"/>
          <w:sz w:val="24"/>
          <w:szCs w:val="24"/>
        </w:rPr>
        <w:t xml:space="preserve"> with the Federal Service Desk (FSD) online at </w:t>
      </w:r>
      <w:hyperlink r:id="rId12" w:history="1">
        <w:r>
          <w:rPr>
            <w:rStyle w:val="Hyperlink"/>
            <w:rFonts w:eastAsia="Times New Roman"/>
            <w:sz w:val="24"/>
            <w:szCs w:val="24"/>
          </w:rPr>
          <w:t>www.fsd.gov</w:t>
        </w:r>
      </w:hyperlink>
      <w:r>
        <w:rPr>
          <w:rFonts w:eastAsia="Times New Roman"/>
          <w:sz w:val="24"/>
          <w:szCs w:val="24"/>
        </w:rPr>
        <w:t xml:space="preserve"> using the following language: “I do </w:t>
      </w:r>
      <w:r>
        <w:rPr>
          <w:rFonts w:eastAsia="Times New Roman"/>
          <w:sz w:val="24"/>
          <w:szCs w:val="24"/>
        </w:rPr>
        <w:lastRenderedPageBreak/>
        <w:t xml:space="preserve">not intend to seek financial assistance from the Department of Defense. I do not wish to obtain a CAGE or NCAGE code. I understand that I will need to submit my registration after this incident is resolved </w:t>
      </w:r>
      <w:proofErr w:type="gramStart"/>
      <w:r>
        <w:rPr>
          <w:rFonts w:eastAsia="Times New Roman"/>
          <w:sz w:val="24"/>
          <w:szCs w:val="24"/>
        </w:rPr>
        <w:t>in order to</w:t>
      </w:r>
      <w:proofErr w:type="gramEnd"/>
      <w:r>
        <w:rPr>
          <w:rFonts w:eastAsia="Times New Roman"/>
          <w:sz w:val="24"/>
          <w:szCs w:val="24"/>
        </w:rPr>
        <w:t xml:space="preserve"> have my registration activated.”</w:t>
      </w:r>
    </w:p>
    <w:p w14:paraId="163D0292" w14:textId="77777777" w:rsidR="006A309D" w:rsidRDefault="006A309D" w:rsidP="006A309D">
      <w:pPr>
        <w:spacing w:after="0" w:line="240" w:lineRule="auto"/>
        <w:rPr>
          <w:rFonts w:eastAsia="Times New Roman"/>
          <w:color w:val="252525"/>
          <w:sz w:val="24"/>
          <w:szCs w:val="24"/>
        </w:rPr>
      </w:pPr>
      <w:r>
        <w:rPr>
          <w:rFonts w:eastAsia="Times New Roman"/>
          <w:sz w:val="24"/>
          <w:szCs w:val="24"/>
        </w:rPr>
        <w:t>.</w:t>
      </w:r>
    </w:p>
    <w:p w14:paraId="3D985DEA" w14:textId="77777777" w:rsidR="006A309D" w:rsidRDefault="006A309D" w:rsidP="006A309D">
      <w:pPr>
        <w:pStyle w:val="paragraph"/>
        <w:spacing w:before="0" w:beforeAutospacing="0" w:after="0" w:afterAutospacing="0"/>
        <w:ind w:left="360"/>
        <w:textAlignment w:val="baseline"/>
        <w:rPr>
          <w:rStyle w:val="normaltextrun"/>
          <w:rFonts w:asciiTheme="minorHAnsi" w:hAnsiTheme="minorHAnsi" w:cstheme="minorHAnsi"/>
          <w:b/>
          <w:bCs/>
        </w:rPr>
      </w:pPr>
    </w:p>
    <w:p w14:paraId="1957A50D" w14:textId="77777777" w:rsidR="006A309D" w:rsidRDefault="006A309D" w:rsidP="006A309D">
      <w:pPr>
        <w:pStyle w:val="paragraph"/>
        <w:spacing w:before="0" w:beforeAutospacing="0" w:after="0" w:afterAutospacing="0"/>
        <w:ind w:left="360"/>
        <w:textAlignment w:val="baseline"/>
        <w:rPr>
          <w:sz w:val="18"/>
          <w:szCs w:val="18"/>
        </w:rPr>
      </w:pPr>
      <w:r>
        <w:rPr>
          <w:rStyle w:val="normaltextrun"/>
          <w:rFonts w:asciiTheme="minorHAnsi" w:hAnsiTheme="minorHAnsi" w:cstheme="minorHAnsi"/>
          <w:b/>
          <w:bCs/>
        </w:rPr>
        <w:t>Organizations based outside of the United States and that DO NOT plan to do business with the DoD should follow the below instructions:</w:t>
      </w:r>
      <w:r>
        <w:rPr>
          <w:rStyle w:val="eop"/>
          <w:rFonts w:asciiTheme="minorHAnsi" w:hAnsiTheme="minorHAnsi" w:cstheme="minorHAnsi"/>
          <w:b/>
          <w:bCs/>
        </w:rPr>
        <w:t> </w:t>
      </w:r>
    </w:p>
    <w:p w14:paraId="5263A702" w14:textId="77777777" w:rsidR="006A309D" w:rsidRDefault="006A309D" w:rsidP="006A309D">
      <w:pPr>
        <w:pStyle w:val="paragraph"/>
        <w:spacing w:before="0" w:beforeAutospacing="0" w:after="0" w:afterAutospacing="0"/>
        <w:ind w:left="360"/>
        <w:textAlignment w:val="baseline"/>
        <w:rPr>
          <w:rStyle w:val="normaltextrun"/>
        </w:rPr>
      </w:pPr>
    </w:p>
    <w:p w14:paraId="540AD5E9" w14:textId="77777777" w:rsidR="006A309D" w:rsidRDefault="006A309D" w:rsidP="006A309D">
      <w:pPr>
        <w:pStyle w:val="paragraph"/>
        <w:spacing w:before="0" w:beforeAutospacing="0" w:after="0" w:afterAutospacing="0"/>
        <w:ind w:left="360"/>
        <w:textAlignment w:val="baseline"/>
        <w:rPr>
          <w:rStyle w:val="eop"/>
        </w:rPr>
      </w:pPr>
      <w:r>
        <w:rPr>
          <w:rStyle w:val="normaltextrun"/>
          <w:rFonts w:asciiTheme="minorHAnsi" w:hAnsiTheme="minorHAnsi" w:cstheme="minorHAnsi"/>
        </w:rPr>
        <w:t>Step 1:  Proceed to SAM.gov to obtain a UEI and complete the SAM.gov registration process.  SAM.gov registration must be renewed annually.</w:t>
      </w:r>
      <w:r>
        <w:rPr>
          <w:rStyle w:val="eop"/>
          <w:rFonts w:asciiTheme="minorHAnsi" w:hAnsiTheme="minorHAnsi" w:cstheme="minorHAnsi"/>
        </w:rPr>
        <w:t> </w:t>
      </w:r>
    </w:p>
    <w:p w14:paraId="3EBD31D9" w14:textId="77777777" w:rsidR="006A309D" w:rsidRDefault="006A309D" w:rsidP="006A309D">
      <w:pPr>
        <w:pStyle w:val="paragraph"/>
        <w:spacing w:before="0" w:beforeAutospacing="0" w:after="0" w:afterAutospacing="0"/>
        <w:ind w:left="360"/>
        <w:textAlignment w:val="baseline"/>
        <w:rPr>
          <w:rStyle w:val="eop"/>
          <w:rFonts w:asciiTheme="minorHAnsi" w:hAnsiTheme="minorHAnsi" w:cstheme="minorHAnsi"/>
        </w:rPr>
      </w:pPr>
    </w:p>
    <w:p w14:paraId="7B2E2260" w14:textId="77777777" w:rsidR="006A309D" w:rsidRDefault="006A309D" w:rsidP="006A309D">
      <w:pPr>
        <w:pStyle w:val="paragraph"/>
        <w:spacing w:before="0" w:beforeAutospacing="0" w:after="0" w:afterAutospacing="0"/>
        <w:ind w:left="360"/>
        <w:textAlignment w:val="baseline"/>
        <w:rPr>
          <w:rStyle w:val="normaltextrun"/>
          <w:b/>
          <w:bCs/>
          <w:u w:val="single"/>
        </w:rPr>
      </w:pPr>
      <w:r>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33E9C732" w14:textId="77777777" w:rsidR="006A309D" w:rsidRDefault="006A309D" w:rsidP="006A309D">
      <w:pPr>
        <w:pStyle w:val="paragraph"/>
        <w:spacing w:before="0" w:beforeAutospacing="0" w:after="0" w:afterAutospacing="0"/>
        <w:ind w:left="360"/>
        <w:textAlignment w:val="baseline"/>
        <w:rPr>
          <w:rStyle w:val="normaltextrun"/>
          <w:rFonts w:asciiTheme="minorHAnsi" w:hAnsiTheme="minorHAnsi" w:cstheme="minorHAnsi"/>
          <w:b/>
          <w:bCs/>
        </w:rPr>
      </w:pPr>
    </w:p>
    <w:p w14:paraId="2A8B88A1" w14:textId="77777777" w:rsidR="006A309D" w:rsidRDefault="006A309D" w:rsidP="006A309D">
      <w:pPr>
        <w:pStyle w:val="paragraph"/>
        <w:spacing w:before="0" w:beforeAutospacing="0" w:after="0" w:afterAutospacing="0"/>
        <w:ind w:left="360"/>
        <w:textAlignment w:val="baseline"/>
        <w:rPr>
          <w:sz w:val="18"/>
          <w:szCs w:val="18"/>
        </w:rPr>
      </w:pPr>
      <w:r>
        <w:rPr>
          <w:rStyle w:val="normaltextrun"/>
          <w:rFonts w:asciiTheme="minorHAnsi" w:hAnsiTheme="minorHAnsi" w:cstheme="minorHAnsi"/>
        </w:rPr>
        <w:t>Step 1:  Apply for an NCAGE code by following the instructions on the NSPA NATO website linked below: </w:t>
      </w:r>
      <w:r>
        <w:rPr>
          <w:rStyle w:val="eop"/>
          <w:rFonts w:asciiTheme="minorHAnsi" w:hAnsiTheme="minorHAnsi" w:cstheme="minorHAnsi"/>
        </w:rPr>
        <w:t> </w:t>
      </w:r>
    </w:p>
    <w:p w14:paraId="46055C8F" w14:textId="77777777" w:rsidR="006A309D" w:rsidRDefault="006A309D" w:rsidP="006A309D">
      <w:pPr>
        <w:pStyle w:val="paragraph"/>
        <w:spacing w:before="0" w:beforeAutospacing="0" w:after="0" w:afterAutospacing="0"/>
        <w:ind w:left="360"/>
        <w:textAlignment w:val="baseline"/>
        <w:rPr>
          <w:rFonts w:asciiTheme="minorHAnsi" w:hAnsiTheme="minorHAnsi" w:cstheme="minorHAnsi"/>
          <w:sz w:val="18"/>
          <w:szCs w:val="18"/>
        </w:rPr>
      </w:pPr>
      <w:r>
        <w:rPr>
          <w:rStyle w:val="eop"/>
          <w:rFonts w:asciiTheme="minorHAnsi" w:hAnsiTheme="minorHAnsi" w:cstheme="minorHAnsi"/>
        </w:rPr>
        <w:t> </w:t>
      </w:r>
    </w:p>
    <w:p w14:paraId="56BCAC25" w14:textId="77777777" w:rsidR="006A309D" w:rsidRDefault="006A309D" w:rsidP="006A309D">
      <w:pPr>
        <w:pStyle w:val="paragraph"/>
        <w:spacing w:before="0" w:beforeAutospacing="0" w:after="0" w:afterAutospacing="0"/>
        <w:ind w:left="1080"/>
        <w:textAlignment w:val="baseline"/>
        <w:rPr>
          <w:rFonts w:asciiTheme="minorHAnsi" w:hAnsiTheme="minorHAnsi" w:cstheme="minorHAnsi"/>
          <w:sz w:val="18"/>
          <w:szCs w:val="18"/>
        </w:rPr>
      </w:pPr>
      <w:r>
        <w:rPr>
          <w:rStyle w:val="normaltextrun"/>
          <w:rFonts w:asciiTheme="minorHAnsi" w:hAnsiTheme="minorHAnsi" w:cstheme="minorHAnsi"/>
        </w:rPr>
        <w:t>NCAGE Homepage:</w:t>
      </w:r>
      <w:r>
        <w:rPr>
          <w:rStyle w:val="eop"/>
          <w:rFonts w:asciiTheme="minorHAnsi" w:hAnsiTheme="minorHAnsi" w:cstheme="minorHAnsi"/>
        </w:rPr>
        <w:t> </w:t>
      </w:r>
    </w:p>
    <w:p w14:paraId="1F24EB40" w14:textId="77777777" w:rsidR="006A309D" w:rsidRDefault="003A7F54" w:rsidP="006A309D">
      <w:pPr>
        <w:pStyle w:val="paragraph"/>
        <w:spacing w:before="0" w:beforeAutospacing="0" w:after="0" w:afterAutospacing="0"/>
        <w:ind w:left="1080"/>
        <w:textAlignment w:val="baseline"/>
        <w:rPr>
          <w:rStyle w:val="normaltextrun"/>
        </w:rPr>
      </w:pPr>
      <w:hyperlink r:id="rId13" w:tgtFrame="_blank" w:history="1">
        <w:r w:rsidR="006A309D">
          <w:rPr>
            <w:rStyle w:val="normaltextrun"/>
            <w:rFonts w:asciiTheme="minorHAnsi" w:hAnsiTheme="minorHAnsi" w:cstheme="minorHAnsi"/>
            <w:color w:val="0000FF"/>
          </w:rPr>
          <w:t>https://eportal.nspa.nato.int/AC135Public/sc/CageList.aspx</w:t>
        </w:r>
      </w:hyperlink>
      <w:r w:rsidR="006A309D">
        <w:rPr>
          <w:rStyle w:val="normaltextrun"/>
          <w:rFonts w:asciiTheme="minorHAnsi" w:hAnsiTheme="minorHAnsi" w:cstheme="minorHAnsi"/>
        </w:rPr>
        <w:t>  </w:t>
      </w:r>
      <w:r w:rsidR="006A309D">
        <w:rPr>
          <w:rStyle w:val="eop"/>
          <w:rFonts w:asciiTheme="minorHAnsi" w:hAnsiTheme="minorHAnsi" w:cstheme="minorHAnsi"/>
        </w:rPr>
        <w:t> </w:t>
      </w:r>
    </w:p>
    <w:p w14:paraId="6661A7A0" w14:textId="77777777" w:rsidR="006A309D" w:rsidRDefault="006A309D" w:rsidP="006A309D">
      <w:pPr>
        <w:pStyle w:val="paragraph"/>
        <w:spacing w:before="0" w:beforeAutospacing="0" w:after="0" w:afterAutospacing="0"/>
        <w:ind w:left="1080"/>
        <w:textAlignment w:val="baseline"/>
        <w:rPr>
          <w:rFonts w:cstheme="minorBidi"/>
          <w:sz w:val="18"/>
          <w:szCs w:val="18"/>
        </w:rPr>
      </w:pPr>
      <w:r>
        <w:rPr>
          <w:rStyle w:val="normaltextrun"/>
          <w:rFonts w:asciiTheme="minorHAnsi" w:hAnsiTheme="minorHAnsi" w:cstheme="minorBidi"/>
        </w:rPr>
        <w:t>NCAGE Code Request Tool (NCRT): </w:t>
      </w:r>
      <w:r>
        <w:rPr>
          <w:rStyle w:val="eop"/>
          <w:rFonts w:asciiTheme="minorHAnsi" w:hAnsiTheme="minorHAnsi" w:cstheme="minorBidi"/>
        </w:rPr>
        <w:t> </w:t>
      </w:r>
    </w:p>
    <w:p w14:paraId="4B6899DD" w14:textId="77777777" w:rsidR="006A309D" w:rsidRDefault="006A309D" w:rsidP="006A309D">
      <w:pPr>
        <w:pStyle w:val="paragraph"/>
        <w:spacing w:before="0" w:beforeAutospacing="0" w:after="0" w:afterAutospacing="0"/>
        <w:ind w:left="1080"/>
        <w:rPr>
          <w:rStyle w:val="eop"/>
        </w:rPr>
      </w:pPr>
    </w:p>
    <w:p w14:paraId="06E38CFA" w14:textId="77777777" w:rsidR="006A309D" w:rsidRDefault="006A309D" w:rsidP="006A309D">
      <w:pPr>
        <w:pStyle w:val="null"/>
        <w:spacing w:before="0" w:beforeAutospacing="0" w:after="0" w:afterAutospacing="0"/>
        <w:ind w:left="360"/>
        <w:rPr>
          <w:rStyle w:val="null1"/>
          <w:b/>
          <w:bCs/>
          <w:sz w:val="24"/>
          <w:szCs w:val="24"/>
        </w:rPr>
      </w:pPr>
      <w:r>
        <w:rPr>
          <w:rStyle w:val="null1"/>
          <w:rFonts w:asciiTheme="minorHAnsi" w:hAnsiTheme="minorHAnsi" w:cstheme="minorBidi"/>
          <w:b/>
          <w:bCs/>
          <w:sz w:val="24"/>
          <w:szCs w:val="24"/>
        </w:rPr>
        <w:t>Exemptions</w:t>
      </w:r>
    </w:p>
    <w:p w14:paraId="62A4168E" w14:textId="77777777" w:rsidR="006A309D" w:rsidRDefault="006A309D" w:rsidP="006A309D">
      <w:pPr>
        <w:ind w:left="360"/>
        <w:rPr>
          <w:rFonts w:eastAsiaTheme="minorEastAsia"/>
          <w:color w:val="000000" w:themeColor="text1"/>
        </w:rPr>
      </w:pPr>
      <w:r>
        <w:rPr>
          <w:rFonts w:eastAsiaTheme="minorEastAsia"/>
          <w:color w:val="000000" w:themeColor="text1"/>
          <w:sz w:val="24"/>
          <w:szCs w:val="24"/>
        </w:rPr>
        <w:t>An exemption from the UEI and sam.gov registration requirements may be permitted on a case-by-case basis if:</w:t>
      </w:r>
    </w:p>
    <w:p w14:paraId="4C022738" w14:textId="77777777" w:rsidR="006A309D" w:rsidRDefault="006A309D" w:rsidP="006A309D">
      <w:pPr>
        <w:pStyle w:val="ListParagraph"/>
        <w:numPr>
          <w:ilvl w:val="0"/>
          <w:numId w:val="45"/>
        </w:numPr>
        <w:spacing w:after="0" w:line="240" w:lineRule="auto"/>
        <w:rPr>
          <w:rFonts w:eastAsiaTheme="minorEastAsia"/>
          <w:color w:val="000000" w:themeColor="text1"/>
          <w:sz w:val="24"/>
          <w:szCs w:val="24"/>
        </w:rPr>
      </w:pPr>
      <w:r>
        <w:rPr>
          <w:rFonts w:eastAsiaTheme="minorEastAsia"/>
          <w:color w:val="000000" w:themeColor="text1"/>
          <w:sz w:val="24"/>
          <w:szCs w:val="24"/>
        </w:rPr>
        <w:t>An applicant’s identity must be protected due to potential endangerment of their mission, their organization’s status, their employees, or individuals being served by the applicant.</w:t>
      </w:r>
    </w:p>
    <w:p w14:paraId="09A75CD3" w14:textId="77777777" w:rsidR="006A309D" w:rsidRDefault="006A309D" w:rsidP="006A309D">
      <w:pPr>
        <w:pStyle w:val="ListParagraph"/>
        <w:numPr>
          <w:ilvl w:val="0"/>
          <w:numId w:val="45"/>
        </w:numPr>
        <w:spacing w:after="0" w:line="240" w:lineRule="auto"/>
        <w:rPr>
          <w:rFonts w:eastAsiaTheme="minorEastAsia"/>
          <w:color w:val="000000" w:themeColor="text1"/>
          <w:sz w:val="24"/>
          <w:szCs w:val="24"/>
        </w:rPr>
      </w:pPr>
      <w:r>
        <w:rPr>
          <w:rFonts w:eastAsiaTheme="minorEastAsia"/>
          <w:color w:val="000000" w:themeColor="text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Pr>
          <w:rFonts w:eastAsiaTheme="minorEastAsia"/>
          <w:color w:val="000000" w:themeColor="text1"/>
          <w:sz w:val="24"/>
          <w:szCs w:val="24"/>
        </w:rPr>
        <w:t>Federal</w:t>
      </w:r>
      <w:proofErr w:type="gramEnd"/>
      <w:r>
        <w:rPr>
          <w:rFonts w:eastAsiaTheme="minorEastAsia"/>
          <w:color w:val="000000" w:themeColor="text1"/>
          <w:sz w:val="24"/>
          <w:szCs w:val="24"/>
        </w:rPr>
        <w:t xml:space="preserve"> award. In these instances, Federal awarding agencies must require the recipient to obtain a unique entity identifier and complete SAM registration within 30 days of the Federal award date.</w:t>
      </w:r>
    </w:p>
    <w:p w14:paraId="74A0B715" w14:textId="77777777" w:rsidR="006A309D" w:rsidRDefault="006A309D" w:rsidP="006A309D">
      <w:pPr>
        <w:pStyle w:val="ListParagraph"/>
        <w:spacing w:after="0" w:line="240" w:lineRule="auto"/>
        <w:rPr>
          <w:rFonts w:eastAsiaTheme="minorEastAsia"/>
          <w:color w:val="000000" w:themeColor="text1"/>
          <w:sz w:val="24"/>
          <w:szCs w:val="24"/>
        </w:rPr>
      </w:pPr>
    </w:p>
    <w:p w14:paraId="549C95D1" w14:textId="77777777" w:rsidR="006A309D" w:rsidRDefault="006A309D" w:rsidP="006A309D">
      <w:pPr>
        <w:ind w:left="360"/>
        <w:rPr>
          <w:rFonts w:eastAsiaTheme="minorEastAsia"/>
          <w:color w:val="000000" w:themeColor="text1"/>
          <w:sz w:val="24"/>
          <w:szCs w:val="24"/>
        </w:rPr>
      </w:pPr>
      <w:r>
        <w:rPr>
          <w:rFonts w:eastAsiaTheme="minorEastAsia"/>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162C5011" w14:textId="77777777" w:rsidR="006A309D" w:rsidRDefault="006A309D" w:rsidP="006A309D">
      <w:pPr>
        <w:pStyle w:val="paragraph"/>
        <w:spacing w:before="0" w:beforeAutospacing="0" w:after="0" w:afterAutospacing="0"/>
        <w:ind w:left="1080"/>
        <w:rPr>
          <w:rStyle w:val="eop"/>
          <w:rFonts w:asciiTheme="minorHAnsi" w:hAnsiTheme="minorHAnsi" w:cstheme="minorBidi"/>
        </w:rPr>
      </w:pPr>
    </w:p>
    <w:p w14:paraId="3D08472F" w14:textId="77777777" w:rsidR="006A309D" w:rsidRDefault="006A309D" w:rsidP="006A309D">
      <w:pPr>
        <w:pStyle w:val="Default"/>
        <w:rPr>
          <w:rFonts w:cstheme="minorHAnsi"/>
        </w:rPr>
      </w:pPr>
    </w:p>
    <w:p w14:paraId="019FB9F5" w14:textId="77777777" w:rsidR="006A309D" w:rsidRDefault="006A309D" w:rsidP="006A309D">
      <w:pPr>
        <w:pStyle w:val="ListParagraph"/>
        <w:numPr>
          <w:ilvl w:val="0"/>
          <w:numId w:val="38"/>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Submission Dates and Times</w:t>
      </w:r>
    </w:p>
    <w:p w14:paraId="67ADA459" w14:textId="77777777" w:rsidR="006A309D" w:rsidRDefault="006A309D" w:rsidP="006A309D">
      <w:pPr>
        <w:pStyle w:val="ListParagraph"/>
        <w:shd w:val="clear" w:color="auto" w:fill="FFFFFF"/>
        <w:spacing w:after="0" w:line="240" w:lineRule="auto"/>
        <w:textAlignment w:val="baseline"/>
        <w:rPr>
          <w:rFonts w:eastAsia="Times New Roman" w:cstheme="minorHAnsi"/>
          <w:b/>
          <w:sz w:val="24"/>
          <w:szCs w:val="24"/>
        </w:rPr>
      </w:pPr>
    </w:p>
    <w:p w14:paraId="0B86DAF4" w14:textId="7E69B877" w:rsidR="006A309D" w:rsidRDefault="006A309D" w:rsidP="006A309D">
      <w:pPr>
        <w:shd w:val="clear" w:color="auto" w:fill="FFFFFF"/>
        <w:spacing w:after="0" w:line="240" w:lineRule="auto"/>
        <w:ind w:left="360"/>
        <w:textAlignment w:val="baseline"/>
        <w:rPr>
          <w:rFonts w:eastAsia="Times New Roman" w:cstheme="minorHAnsi"/>
          <w:i/>
          <w:color w:val="FF0000"/>
          <w:sz w:val="24"/>
          <w:szCs w:val="24"/>
        </w:rPr>
      </w:pPr>
      <w:r>
        <w:rPr>
          <w:rFonts w:eastAsia="Times New Roman" w:cstheme="minorHAnsi"/>
          <w:sz w:val="24"/>
          <w:szCs w:val="24"/>
        </w:rPr>
        <w:lastRenderedPageBreak/>
        <w:t xml:space="preserve">Applications are due no later than </w:t>
      </w:r>
      <w:r w:rsidR="005B4C4D">
        <w:rPr>
          <w:rFonts w:eastAsia="Times New Roman" w:cstheme="minorHAnsi"/>
          <w:iCs/>
          <w:sz w:val="24"/>
          <w:szCs w:val="24"/>
        </w:rPr>
        <w:t>July 1, 2024</w:t>
      </w:r>
    </w:p>
    <w:p w14:paraId="4F8A81CE" w14:textId="77777777" w:rsidR="006A309D" w:rsidRDefault="006A309D" w:rsidP="006A309D">
      <w:pPr>
        <w:shd w:val="clear" w:color="auto" w:fill="FFFFFF"/>
        <w:spacing w:after="0" w:line="240" w:lineRule="auto"/>
        <w:textAlignment w:val="baseline"/>
        <w:rPr>
          <w:rFonts w:eastAsia="Times New Roman" w:cstheme="minorHAnsi"/>
          <w:sz w:val="24"/>
          <w:szCs w:val="24"/>
        </w:rPr>
      </w:pPr>
    </w:p>
    <w:p w14:paraId="0FA29A66" w14:textId="77777777" w:rsidR="006A309D" w:rsidRDefault="006A309D" w:rsidP="006A309D">
      <w:pPr>
        <w:pStyle w:val="ListParagraph"/>
        <w:numPr>
          <w:ilvl w:val="0"/>
          <w:numId w:val="38"/>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Funding Restrictions</w:t>
      </w:r>
    </w:p>
    <w:p w14:paraId="6C09F75F" w14:textId="77777777" w:rsidR="006A309D" w:rsidRDefault="006A309D" w:rsidP="006A309D">
      <w:pPr>
        <w:shd w:val="clear" w:color="auto" w:fill="FFFFFF"/>
        <w:spacing w:after="0" w:line="240" w:lineRule="auto"/>
        <w:textAlignment w:val="baseline"/>
        <w:rPr>
          <w:rFonts w:eastAsia="Times New Roman" w:cstheme="minorHAnsi"/>
          <w:color w:val="FF0000"/>
          <w:sz w:val="24"/>
          <w:szCs w:val="24"/>
        </w:rPr>
      </w:pPr>
    </w:p>
    <w:p w14:paraId="5563D9D1" w14:textId="77777777" w:rsidR="006A309D" w:rsidRDefault="006A309D" w:rsidP="006A309D">
      <w:pPr>
        <w:shd w:val="clear" w:color="auto" w:fill="FFFFFF"/>
        <w:spacing w:after="0" w:line="240" w:lineRule="auto"/>
        <w:ind w:left="360"/>
        <w:textAlignment w:val="baseline"/>
        <w:rPr>
          <w:rFonts w:eastAsia="Times New Roman" w:cstheme="minorHAnsi"/>
          <w:i/>
          <w:sz w:val="24"/>
          <w:szCs w:val="24"/>
        </w:rPr>
      </w:pPr>
      <w:r>
        <w:rPr>
          <w:rFonts w:eastAsia="Times New Roman" w:cstheme="minorHAnsi"/>
          <w:i/>
          <w:sz w:val="24"/>
          <w:szCs w:val="24"/>
        </w:rPr>
        <w:t xml:space="preserve">Funds can only be used to support journalists or media organizations operating within the Iraqi Kurdistan Region and Kirkuk governorate.  </w:t>
      </w:r>
    </w:p>
    <w:p w14:paraId="72A80CC0" w14:textId="77777777" w:rsidR="006A309D" w:rsidRDefault="006A309D" w:rsidP="006A309D">
      <w:pPr>
        <w:shd w:val="clear" w:color="auto" w:fill="FFFFFF"/>
        <w:spacing w:after="0" w:line="240" w:lineRule="auto"/>
        <w:ind w:left="360"/>
        <w:textAlignment w:val="baseline"/>
        <w:rPr>
          <w:rFonts w:eastAsia="Times New Roman" w:cstheme="minorHAnsi"/>
          <w:i/>
          <w:color w:val="FF0000"/>
          <w:sz w:val="24"/>
          <w:szCs w:val="24"/>
        </w:rPr>
      </w:pPr>
    </w:p>
    <w:p w14:paraId="33FE1C2F" w14:textId="77777777" w:rsidR="006A309D" w:rsidRDefault="006A309D" w:rsidP="006A309D">
      <w:pPr>
        <w:pStyle w:val="ListParagraph"/>
        <w:numPr>
          <w:ilvl w:val="0"/>
          <w:numId w:val="38"/>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Other Submission Requirements</w:t>
      </w:r>
    </w:p>
    <w:p w14:paraId="368C096C" w14:textId="77777777" w:rsidR="006A309D" w:rsidRDefault="006A309D" w:rsidP="006A309D">
      <w:pPr>
        <w:shd w:val="clear" w:color="auto" w:fill="FFFFFF"/>
        <w:spacing w:after="0" w:line="240" w:lineRule="auto"/>
        <w:textAlignment w:val="baseline"/>
        <w:rPr>
          <w:rFonts w:eastAsia="Times New Roman" w:cstheme="minorHAnsi"/>
          <w:color w:val="FF0000"/>
          <w:sz w:val="24"/>
          <w:szCs w:val="24"/>
        </w:rPr>
      </w:pPr>
    </w:p>
    <w:p w14:paraId="35523F9D" w14:textId="61C850AF" w:rsidR="006A309D" w:rsidRDefault="006A309D" w:rsidP="006A309D">
      <w:pPr>
        <w:shd w:val="clear" w:color="auto" w:fill="FFFFFF"/>
        <w:spacing w:after="0" w:line="240" w:lineRule="auto"/>
        <w:ind w:left="360"/>
        <w:textAlignment w:val="baseline"/>
        <w:rPr>
          <w:rFonts w:eastAsia="Times New Roman" w:cstheme="minorHAnsi"/>
          <w:color w:val="FF0000"/>
          <w:sz w:val="24"/>
          <w:szCs w:val="24"/>
        </w:rPr>
      </w:pPr>
      <w:r>
        <w:rPr>
          <w:rFonts w:eastAsia="Times New Roman" w:cstheme="minorHAnsi"/>
          <w:sz w:val="24"/>
          <w:szCs w:val="24"/>
        </w:rPr>
        <w:t xml:space="preserve">All application materials must be submitted by email to </w:t>
      </w:r>
      <w:hyperlink r:id="rId14" w:history="1">
        <w:r w:rsidR="00F200E3" w:rsidRPr="00A05EC2">
          <w:rPr>
            <w:rStyle w:val="Hyperlink"/>
            <w:rFonts w:eastAsia="Times New Roman" w:cstheme="minorHAnsi"/>
            <w:sz w:val="24"/>
            <w:szCs w:val="24"/>
          </w:rPr>
          <w:t>ErbilPDgrants@state.gov</w:t>
        </w:r>
      </w:hyperlink>
      <w:r>
        <w:rPr>
          <w:rFonts w:eastAsia="Times New Roman" w:cstheme="minorHAnsi"/>
          <w:sz w:val="24"/>
          <w:szCs w:val="24"/>
        </w:rPr>
        <w:t xml:space="preserve"> </w:t>
      </w:r>
    </w:p>
    <w:p w14:paraId="2F5F3989" w14:textId="77777777" w:rsidR="006A309D" w:rsidRDefault="006A309D" w:rsidP="006A309D">
      <w:pPr>
        <w:shd w:val="clear" w:color="auto" w:fill="FFFFFF"/>
        <w:spacing w:after="0" w:line="240" w:lineRule="auto"/>
        <w:textAlignment w:val="baseline"/>
        <w:rPr>
          <w:rFonts w:eastAsia="Times New Roman" w:cstheme="minorHAnsi"/>
          <w:color w:val="333333"/>
          <w:sz w:val="24"/>
          <w:szCs w:val="24"/>
        </w:rPr>
      </w:pPr>
    </w:p>
    <w:p w14:paraId="732F0BE4" w14:textId="77777777" w:rsidR="006A309D" w:rsidRDefault="006A309D" w:rsidP="006A309D">
      <w:pPr>
        <w:shd w:val="clear" w:color="auto" w:fill="FFFFFF"/>
        <w:spacing w:after="0" w:line="240" w:lineRule="auto"/>
        <w:textAlignment w:val="baseline"/>
        <w:rPr>
          <w:rFonts w:eastAsia="Times New Roman" w:cstheme="minorHAnsi"/>
          <w:sz w:val="24"/>
          <w:szCs w:val="24"/>
        </w:rPr>
      </w:pPr>
      <w:r>
        <w:rPr>
          <w:rFonts w:eastAsia="Times New Roman" w:cstheme="minorHAnsi"/>
          <w:b/>
          <w:bCs/>
          <w:sz w:val="24"/>
          <w:szCs w:val="24"/>
          <w:bdr w:val="none" w:sz="0" w:space="0" w:color="auto" w:frame="1"/>
        </w:rPr>
        <w:t>E. APPLICATION REVIEW INFORMATION</w:t>
      </w:r>
    </w:p>
    <w:p w14:paraId="6EE822D6" w14:textId="77777777" w:rsidR="006A309D" w:rsidRDefault="006A309D" w:rsidP="006A309D">
      <w:pPr>
        <w:shd w:val="clear" w:color="auto" w:fill="FFFFFF"/>
        <w:spacing w:after="0" w:line="240" w:lineRule="auto"/>
        <w:textAlignment w:val="baseline"/>
        <w:rPr>
          <w:rFonts w:eastAsia="Times New Roman" w:cstheme="minorHAnsi"/>
          <w:sz w:val="24"/>
          <w:szCs w:val="24"/>
        </w:rPr>
      </w:pPr>
    </w:p>
    <w:p w14:paraId="5A8D5311" w14:textId="77777777" w:rsidR="006A309D" w:rsidRDefault="006A309D" w:rsidP="006A309D">
      <w:pPr>
        <w:pStyle w:val="ListParagraph"/>
        <w:numPr>
          <w:ilvl w:val="0"/>
          <w:numId w:val="46"/>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Criteria</w:t>
      </w:r>
    </w:p>
    <w:p w14:paraId="7AB89F98" w14:textId="77777777" w:rsidR="006A309D" w:rsidRDefault="006A309D" w:rsidP="006A309D">
      <w:pPr>
        <w:shd w:val="clear" w:color="auto" w:fill="FFFFFF"/>
        <w:spacing w:after="0" w:line="240" w:lineRule="auto"/>
        <w:textAlignment w:val="baseline"/>
        <w:rPr>
          <w:rFonts w:eastAsia="Times New Roman" w:cstheme="minorHAnsi"/>
          <w:sz w:val="24"/>
          <w:szCs w:val="24"/>
        </w:rPr>
      </w:pPr>
    </w:p>
    <w:p w14:paraId="17CF840E"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rPr>
        <w:t xml:space="preserve">Each application will be evaluated and rated </w:t>
      </w:r>
      <w:proofErr w:type="gramStart"/>
      <w:r>
        <w:rPr>
          <w:rFonts w:eastAsia="Times New Roman" w:cstheme="minorHAnsi"/>
          <w:sz w:val="24"/>
          <w:szCs w:val="24"/>
        </w:rPr>
        <w:t>on the basis of</w:t>
      </w:r>
      <w:proofErr w:type="gramEnd"/>
      <w:r>
        <w:rPr>
          <w:rFonts w:eastAsia="Times New Roman" w:cstheme="minorHAnsi"/>
          <w:sz w:val="24"/>
          <w:szCs w:val="24"/>
        </w:rPr>
        <w:t xml:space="preserve"> the evaluation criteria outlined below. </w:t>
      </w:r>
    </w:p>
    <w:p w14:paraId="0F09CE0D" w14:textId="77777777" w:rsidR="006A309D" w:rsidRDefault="006A309D" w:rsidP="006A309D">
      <w:pPr>
        <w:shd w:val="clear" w:color="auto" w:fill="FFFFFF"/>
        <w:spacing w:after="0" w:line="240" w:lineRule="auto"/>
        <w:ind w:left="360"/>
        <w:textAlignment w:val="baseline"/>
        <w:rPr>
          <w:rFonts w:eastAsia="Times New Roman" w:cstheme="minorHAnsi"/>
          <w:color w:val="FF0000"/>
          <w:sz w:val="24"/>
          <w:szCs w:val="24"/>
        </w:rPr>
      </w:pPr>
    </w:p>
    <w:p w14:paraId="06328EB6" w14:textId="77777777" w:rsidR="006A309D" w:rsidRPr="00033FEC" w:rsidRDefault="006A309D" w:rsidP="006A309D">
      <w:pPr>
        <w:shd w:val="clear" w:color="auto" w:fill="FFFFFF" w:themeFill="background1"/>
        <w:spacing w:after="390" w:line="240" w:lineRule="auto"/>
        <w:ind w:left="360"/>
        <w:textAlignment w:val="baseline"/>
        <w:rPr>
          <w:rFonts w:eastAsia="Times New Roman" w:cstheme="minorHAnsi"/>
          <w:sz w:val="24"/>
          <w:szCs w:val="24"/>
        </w:rPr>
      </w:pPr>
      <w:r w:rsidRPr="00033FEC">
        <w:rPr>
          <w:rFonts w:eastAsia="Times New Roman" w:cstheme="minorHAnsi"/>
          <w:b/>
          <w:bCs/>
          <w:sz w:val="24"/>
          <w:szCs w:val="24"/>
        </w:rPr>
        <w:t>Quality and Feasibility of the Program Idea</w:t>
      </w:r>
      <w:r w:rsidRPr="00033FEC">
        <w:rPr>
          <w:rFonts w:eastAsia="Times New Roman" w:cstheme="minorHAnsi"/>
          <w:sz w:val="24"/>
          <w:szCs w:val="24"/>
        </w:rPr>
        <w:t xml:space="preserve"> </w:t>
      </w:r>
      <w:r w:rsidRPr="00033FEC">
        <w:rPr>
          <w:rFonts w:eastAsia="Times New Roman" w:cstheme="minorHAnsi"/>
          <w:b/>
          <w:bCs/>
          <w:sz w:val="24"/>
          <w:szCs w:val="24"/>
        </w:rPr>
        <w:t>– 20 points:</w:t>
      </w:r>
      <w:r w:rsidRPr="00033FEC">
        <w:rPr>
          <w:rFonts w:eastAsia="Times New Roman" w:cstheme="minorHAnsi"/>
          <w:sz w:val="24"/>
          <w:szCs w:val="24"/>
        </w:rPr>
        <w:t xml:space="preserve">  The program idea is well developed, with detail about how program activities will be carried out. The proposal includes a reasonable implementation timeline.   </w:t>
      </w:r>
    </w:p>
    <w:p w14:paraId="5C998241" w14:textId="77777777" w:rsidR="006A309D" w:rsidRPr="00033FEC" w:rsidRDefault="006A309D" w:rsidP="006A309D">
      <w:pPr>
        <w:shd w:val="clear" w:color="auto" w:fill="FFFFFF" w:themeFill="background1"/>
        <w:spacing w:after="0" w:line="240" w:lineRule="auto"/>
        <w:ind w:left="360"/>
        <w:textAlignment w:val="baseline"/>
        <w:rPr>
          <w:rFonts w:eastAsia="Times New Roman" w:cstheme="minorHAnsi"/>
          <w:sz w:val="24"/>
          <w:szCs w:val="24"/>
        </w:rPr>
      </w:pPr>
      <w:r w:rsidRPr="00033FEC">
        <w:rPr>
          <w:rFonts w:eastAsia="Times New Roman" w:cstheme="minorHAnsi"/>
          <w:b/>
          <w:bCs/>
          <w:sz w:val="24"/>
          <w:szCs w:val="24"/>
        </w:rPr>
        <w:t>Organizational Capacity and Record on Previous Grants – 20 points:</w:t>
      </w:r>
      <w:r w:rsidRPr="00033FEC">
        <w:rPr>
          <w:rFonts w:eastAsia="Times New Roman" w:cstheme="minorHAnsi"/>
          <w:sz w:val="24"/>
          <w:szCs w:val="24"/>
        </w:rPr>
        <w:t xml:space="preserve"> The organization has expertise in its stated field and has the internal controls in place to manage federal funds.  This includes a financial management system and a bank account.</w:t>
      </w:r>
    </w:p>
    <w:p w14:paraId="0826E2EA" w14:textId="77777777" w:rsidR="006A309D" w:rsidRPr="00033FEC" w:rsidRDefault="006A309D" w:rsidP="006A309D">
      <w:pPr>
        <w:shd w:val="clear" w:color="auto" w:fill="FFFFFF"/>
        <w:spacing w:after="0" w:line="240" w:lineRule="auto"/>
        <w:ind w:left="360"/>
        <w:textAlignment w:val="baseline"/>
        <w:rPr>
          <w:rFonts w:eastAsia="Times New Roman" w:cstheme="minorHAnsi"/>
          <w:sz w:val="24"/>
          <w:szCs w:val="24"/>
        </w:rPr>
      </w:pPr>
    </w:p>
    <w:p w14:paraId="56DBE2AE" w14:textId="77777777" w:rsidR="006A309D" w:rsidRPr="00033FEC" w:rsidRDefault="006A309D" w:rsidP="006A309D">
      <w:pPr>
        <w:shd w:val="clear" w:color="auto" w:fill="FFFFFF"/>
        <w:spacing w:after="390" w:line="240" w:lineRule="auto"/>
        <w:ind w:left="360"/>
        <w:textAlignment w:val="baseline"/>
        <w:rPr>
          <w:rFonts w:eastAsia="Times New Roman" w:cstheme="minorHAnsi"/>
          <w:sz w:val="24"/>
          <w:szCs w:val="24"/>
        </w:rPr>
      </w:pPr>
      <w:r w:rsidRPr="00033FEC">
        <w:rPr>
          <w:rFonts w:eastAsia="Times New Roman" w:cstheme="minorHAnsi"/>
          <w:b/>
          <w:sz w:val="24"/>
          <w:szCs w:val="24"/>
        </w:rPr>
        <w:t>Program Planning/Ability to Achieve Objectives – 20 points:</w:t>
      </w:r>
      <w:r w:rsidRPr="00033FEC">
        <w:rPr>
          <w:rFonts w:eastAsia="Times New Roman" w:cstheme="minorHAnsi"/>
          <w:sz w:val="24"/>
          <w:szCs w:val="24"/>
        </w:rPr>
        <w:t xml:space="preserve"> Goals and objectives are clearly </w:t>
      </w:r>
      <w:proofErr w:type="gramStart"/>
      <w:r w:rsidRPr="00033FEC">
        <w:rPr>
          <w:rFonts w:eastAsia="Times New Roman" w:cstheme="minorHAnsi"/>
          <w:sz w:val="24"/>
          <w:szCs w:val="24"/>
        </w:rPr>
        <w:t>stated</w:t>
      </w:r>
      <w:proofErr w:type="gramEnd"/>
      <w:r w:rsidRPr="00033FEC">
        <w:rPr>
          <w:rFonts w:eastAsia="Times New Roman" w:cstheme="minorHAnsi"/>
          <w:sz w:val="24"/>
          <w:szCs w:val="24"/>
        </w:rPr>
        <w:t xml:space="preserve"> and program approach is likely to provide maximum impact in achieving the proposed results.</w:t>
      </w:r>
    </w:p>
    <w:p w14:paraId="4C94057A" w14:textId="77777777" w:rsidR="006A309D" w:rsidRPr="00033FEC" w:rsidRDefault="006A309D" w:rsidP="006A309D">
      <w:pPr>
        <w:shd w:val="clear" w:color="auto" w:fill="FFFFFF"/>
        <w:spacing w:after="390" w:line="240" w:lineRule="auto"/>
        <w:ind w:left="360"/>
        <w:textAlignment w:val="baseline"/>
        <w:rPr>
          <w:rFonts w:eastAsia="Times New Roman" w:cstheme="minorHAnsi"/>
          <w:sz w:val="24"/>
          <w:szCs w:val="24"/>
        </w:rPr>
      </w:pPr>
      <w:r w:rsidRPr="00033FEC">
        <w:rPr>
          <w:rFonts w:eastAsia="Times New Roman" w:cstheme="minorHAnsi"/>
          <w:b/>
          <w:sz w:val="24"/>
          <w:szCs w:val="24"/>
        </w:rPr>
        <w:t>Budget – 20 points:</w:t>
      </w:r>
      <w:r w:rsidRPr="00033FEC">
        <w:rPr>
          <w:rFonts w:eastAsia="Times New Roman" w:cstheme="minorHAnsi"/>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65A2F21C" w14:textId="77777777" w:rsidR="006A309D" w:rsidRPr="00033FEC" w:rsidRDefault="006A309D" w:rsidP="006A309D">
      <w:pPr>
        <w:shd w:val="clear" w:color="auto" w:fill="FFFFFF"/>
        <w:spacing w:after="390" w:line="240" w:lineRule="auto"/>
        <w:ind w:left="360"/>
        <w:textAlignment w:val="baseline"/>
        <w:rPr>
          <w:rFonts w:eastAsia="Times New Roman" w:cstheme="minorHAnsi"/>
          <w:sz w:val="24"/>
          <w:szCs w:val="24"/>
        </w:rPr>
      </w:pPr>
      <w:r w:rsidRPr="00033FEC">
        <w:rPr>
          <w:rFonts w:eastAsia="Times New Roman" w:cstheme="minorHAnsi"/>
          <w:b/>
          <w:sz w:val="24"/>
          <w:szCs w:val="24"/>
        </w:rPr>
        <w:t>Monitoring and evaluation plan – 10 points:</w:t>
      </w:r>
      <w:r w:rsidRPr="00033FEC">
        <w:rPr>
          <w:rFonts w:eastAsia="Times New Roman" w:cstheme="minorHAnsi"/>
          <w:sz w:val="24"/>
          <w:szCs w:val="24"/>
        </w:rPr>
        <w:t xml:space="preserve"> Applicant demonstrates it </w:t>
      </w:r>
      <w:proofErr w:type="gramStart"/>
      <w:r w:rsidRPr="00033FEC">
        <w:rPr>
          <w:rFonts w:eastAsia="Times New Roman" w:cstheme="minorHAnsi"/>
          <w:sz w:val="24"/>
          <w:szCs w:val="24"/>
        </w:rPr>
        <w:t>is able to</w:t>
      </w:r>
      <w:proofErr w:type="gramEnd"/>
      <w:r w:rsidRPr="00033FEC">
        <w:rPr>
          <w:rFonts w:eastAsia="Times New Roman" w:cstheme="minorHAnsi"/>
          <w:sz w:val="24"/>
          <w:szCs w:val="24"/>
        </w:rPr>
        <w:t xml:space="preserve"> measure program success against key indicators and provides milestones to indicate progress toward goals outlined in the proposal. The program includes output and outcome </w:t>
      </w:r>
      <w:proofErr w:type="gramStart"/>
      <w:r w:rsidRPr="00033FEC">
        <w:rPr>
          <w:rFonts w:eastAsia="Times New Roman" w:cstheme="minorHAnsi"/>
          <w:sz w:val="24"/>
          <w:szCs w:val="24"/>
        </w:rPr>
        <w:t>indicators, and</w:t>
      </w:r>
      <w:proofErr w:type="gramEnd"/>
      <w:r w:rsidRPr="00033FEC">
        <w:rPr>
          <w:rFonts w:eastAsia="Times New Roman" w:cstheme="minorHAnsi"/>
          <w:sz w:val="24"/>
          <w:szCs w:val="24"/>
        </w:rPr>
        <w:t xml:space="preserve"> shows how and when those will be measured.</w:t>
      </w:r>
    </w:p>
    <w:p w14:paraId="372EFF61" w14:textId="77777777" w:rsidR="006A309D" w:rsidRPr="00033FEC" w:rsidRDefault="006A309D" w:rsidP="006A309D">
      <w:pPr>
        <w:shd w:val="clear" w:color="auto" w:fill="FFFFFF"/>
        <w:spacing w:after="0" w:line="240" w:lineRule="auto"/>
        <w:ind w:left="360"/>
        <w:textAlignment w:val="baseline"/>
        <w:rPr>
          <w:rFonts w:eastAsia="Times New Roman" w:cstheme="minorHAnsi"/>
          <w:sz w:val="24"/>
          <w:szCs w:val="24"/>
        </w:rPr>
      </w:pPr>
      <w:r w:rsidRPr="00033FEC">
        <w:rPr>
          <w:rFonts w:eastAsia="Times New Roman" w:cstheme="minorHAnsi"/>
          <w:b/>
          <w:bCs/>
          <w:sz w:val="24"/>
          <w:szCs w:val="24"/>
        </w:rPr>
        <w:t>Sustainability – 5 points:</w:t>
      </w:r>
      <w:r w:rsidRPr="00033FEC">
        <w:rPr>
          <w:rFonts w:eastAsia="Times New Roman" w:cstheme="minorHAnsi"/>
          <w:sz w:val="24"/>
          <w:szCs w:val="24"/>
        </w:rPr>
        <w:t xml:space="preserve"> Program activities will continue to have positive impact after the end of the program.</w:t>
      </w:r>
    </w:p>
    <w:p w14:paraId="2107F299" w14:textId="77777777" w:rsidR="006A309D" w:rsidRPr="00033FEC" w:rsidRDefault="006A309D" w:rsidP="006A309D">
      <w:pPr>
        <w:shd w:val="clear" w:color="auto" w:fill="FFFFFF" w:themeFill="background1"/>
        <w:spacing w:after="0" w:line="240" w:lineRule="auto"/>
        <w:ind w:left="360"/>
        <w:rPr>
          <w:rFonts w:eastAsia="Times New Roman" w:cstheme="minorHAnsi"/>
          <w:sz w:val="24"/>
          <w:szCs w:val="24"/>
        </w:rPr>
      </w:pPr>
    </w:p>
    <w:p w14:paraId="155BE6AF" w14:textId="77777777" w:rsidR="00033FEC" w:rsidRDefault="00033FEC" w:rsidP="00033FEC">
      <w:pPr>
        <w:spacing w:after="0" w:line="240" w:lineRule="auto"/>
        <w:ind w:left="360"/>
        <w:rPr>
          <w:rFonts w:cstheme="minorHAnsi"/>
        </w:rPr>
      </w:pPr>
      <w:r w:rsidRPr="00033FEC">
        <w:rPr>
          <w:rFonts w:eastAsia="Calibri" w:cstheme="minorHAnsi"/>
          <w:b/>
          <w:bCs/>
          <w:color w:val="000000" w:themeColor="text1"/>
          <w:sz w:val="24"/>
          <w:szCs w:val="24"/>
        </w:rPr>
        <w:lastRenderedPageBreak/>
        <w:t xml:space="preserve">Diversity, Equity, Inclusion and Accessibility (DEIA) – 5 points: </w:t>
      </w:r>
      <w:r w:rsidRPr="00033FEC">
        <w:rPr>
          <w:rFonts w:eastAsia="Calibri" w:cstheme="minorHAnsi"/>
          <w:color w:val="000000" w:themeColor="text1"/>
          <w:sz w:val="24"/>
          <w:szCs w:val="24"/>
        </w:rPr>
        <w:t xml:space="preserve"> Proposals should demonstrate how the program advances equity with respect to race, ethnicity, religion, income, geography, and/or disability, among other factors.  The proposal may also demonstrate how the program will further engagement in underserved communities and with individuals from underserved communities.</w:t>
      </w:r>
      <w:r>
        <w:rPr>
          <w:rFonts w:eastAsia="Calibri" w:cstheme="minorHAnsi"/>
          <w:color w:val="000000" w:themeColor="text1"/>
          <w:sz w:val="24"/>
          <w:szCs w:val="24"/>
        </w:rPr>
        <w:t xml:space="preserve">  </w:t>
      </w:r>
    </w:p>
    <w:p w14:paraId="1F068B02" w14:textId="77777777" w:rsidR="006A309D" w:rsidRDefault="006A309D" w:rsidP="006A309D">
      <w:pPr>
        <w:shd w:val="clear" w:color="auto" w:fill="FFFFFF"/>
        <w:spacing w:after="0" w:line="240" w:lineRule="auto"/>
        <w:textAlignment w:val="baseline"/>
        <w:rPr>
          <w:rFonts w:eastAsia="Times New Roman" w:cstheme="minorHAnsi"/>
          <w:sz w:val="24"/>
          <w:szCs w:val="24"/>
        </w:rPr>
      </w:pPr>
    </w:p>
    <w:p w14:paraId="590F8545" w14:textId="77777777" w:rsidR="006A309D" w:rsidRDefault="006A309D" w:rsidP="006A309D">
      <w:pPr>
        <w:pStyle w:val="ListParagraph"/>
        <w:numPr>
          <w:ilvl w:val="0"/>
          <w:numId w:val="46"/>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Review and Selection Process</w:t>
      </w:r>
    </w:p>
    <w:p w14:paraId="43789516" w14:textId="77777777" w:rsidR="006A309D" w:rsidRDefault="006A309D" w:rsidP="006A309D">
      <w:pPr>
        <w:pStyle w:val="ListParagraph"/>
        <w:shd w:val="clear" w:color="auto" w:fill="FFFFFF"/>
        <w:spacing w:after="0" w:line="240" w:lineRule="auto"/>
        <w:textAlignment w:val="baseline"/>
        <w:rPr>
          <w:rFonts w:eastAsia="Times New Roman" w:cstheme="minorHAnsi"/>
          <w:sz w:val="24"/>
          <w:szCs w:val="24"/>
        </w:rPr>
      </w:pPr>
    </w:p>
    <w:p w14:paraId="03FC51DA" w14:textId="77777777" w:rsidR="006A309D" w:rsidRDefault="006A309D" w:rsidP="006A309D">
      <w:pPr>
        <w:shd w:val="clear" w:color="auto" w:fill="FFFFFF" w:themeFill="background1"/>
        <w:spacing w:after="0" w:line="240" w:lineRule="auto"/>
        <w:ind w:left="360"/>
        <w:textAlignment w:val="baseline"/>
        <w:rPr>
          <w:rFonts w:eastAsia="Times New Roman"/>
          <w:i/>
          <w:iCs/>
          <w:color w:val="FF0000"/>
          <w:sz w:val="24"/>
          <w:szCs w:val="24"/>
        </w:rPr>
      </w:pPr>
      <w:r>
        <w:rPr>
          <w:rFonts w:eastAsia="Times New Roman"/>
          <w:sz w:val="24"/>
          <w:szCs w:val="24"/>
        </w:rPr>
        <w:t xml:space="preserve">A review committee will evaluate all eligible applications based on the above criteria.  </w:t>
      </w:r>
    </w:p>
    <w:p w14:paraId="01DCB80B" w14:textId="77777777" w:rsidR="006A309D" w:rsidRDefault="006A309D" w:rsidP="006A309D">
      <w:pPr>
        <w:shd w:val="clear" w:color="auto" w:fill="FFFFFF"/>
        <w:spacing w:after="0" w:line="240" w:lineRule="auto"/>
        <w:textAlignment w:val="baseline"/>
        <w:rPr>
          <w:rFonts w:eastAsia="Times New Roman" w:cstheme="minorHAnsi"/>
          <w:sz w:val="24"/>
          <w:szCs w:val="24"/>
        </w:rPr>
      </w:pPr>
    </w:p>
    <w:p w14:paraId="0B8D390B" w14:textId="77777777" w:rsidR="006A309D" w:rsidRDefault="006A309D" w:rsidP="006A309D">
      <w:pPr>
        <w:shd w:val="clear" w:color="auto" w:fill="FFFFFF" w:themeFill="background1"/>
        <w:spacing w:after="0" w:line="240" w:lineRule="auto"/>
        <w:ind w:left="720" w:hanging="360"/>
        <w:textAlignment w:val="baseline"/>
        <w:rPr>
          <w:rFonts w:eastAsia="Times New Roman"/>
          <w:sz w:val="24"/>
          <w:szCs w:val="24"/>
        </w:rPr>
      </w:pPr>
      <w:r>
        <w:rPr>
          <w:rFonts w:eastAsia="Times New Roman"/>
          <w:sz w:val="24"/>
          <w:szCs w:val="24"/>
        </w:rPr>
        <w:t>3.</w:t>
      </w:r>
      <w:r>
        <w:tab/>
      </w:r>
      <w:r>
        <w:rPr>
          <w:rFonts w:eastAsia="Times New Roman"/>
          <w:sz w:val="24"/>
          <w:szCs w:val="24"/>
        </w:rPr>
        <w:t>Responsibility/Qualification Information in SAM.gov (formerly, FAPIIS)</w:t>
      </w:r>
    </w:p>
    <w:p w14:paraId="43D21392" w14:textId="77777777" w:rsidR="006A309D" w:rsidRDefault="006A309D" w:rsidP="006A309D">
      <w:pPr>
        <w:shd w:val="clear" w:color="auto" w:fill="FFFFFF"/>
        <w:spacing w:after="0" w:line="240" w:lineRule="auto"/>
        <w:textAlignment w:val="baseline"/>
        <w:rPr>
          <w:rFonts w:eastAsia="Times New Roman" w:cstheme="minorHAnsi"/>
          <w:sz w:val="24"/>
          <w:szCs w:val="24"/>
        </w:rPr>
      </w:pPr>
    </w:p>
    <w:p w14:paraId="6D4597D3" w14:textId="77777777" w:rsidR="006A309D" w:rsidRDefault="006A309D" w:rsidP="006A309D">
      <w:pPr>
        <w:shd w:val="clear" w:color="auto" w:fill="FFFFFF" w:themeFill="background1"/>
        <w:spacing w:after="0" w:line="240" w:lineRule="auto"/>
        <w:ind w:left="360"/>
        <w:textAlignment w:val="baseline"/>
        <w:rPr>
          <w:rFonts w:eastAsia="Times New Roman"/>
          <w:sz w:val="24"/>
          <w:szCs w:val="24"/>
        </w:rPr>
      </w:pPr>
      <w:r>
        <w:rPr>
          <w:rFonts w:eastAsia="Times New Roman"/>
          <w:sz w:val="24"/>
          <w:szCs w:val="24"/>
        </w:rPr>
        <w:t xml:space="preserve">i. The Federal awarding agency, prior to making a </w:t>
      </w:r>
      <w:proofErr w:type="gramStart"/>
      <w:r>
        <w:rPr>
          <w:rFonts w:eastAsia="Times New Roman"/>
          <w:sz w:val="24"/>
          <w:szCs w:val="24"/>
        </w:rPr>
        <w:t>Federal</w:t>
      </w:r>
      <w:proofErr w:type="gramEnd"/>
      <w:r>
        <w:rPr>
          <w:rFonts w:eastAsia="Times New Roman"/>
          <w:sz w:val="24"/>
          <w:szCs w:val="24"/>
        </w:rPr>
        <w:t xml:space="preserve">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21DE7BBB"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p>
    <w:p w14:paraId="6F3D74FF" w14:textId="77777777" w:rsidR="006A309D" w:rsidRDefault="006A309D" w:rsidP="006A309D">
      <w:pPr>
        <w:shd w:val="clear" w:color="auto" w:fill="FFFFFF" w:themeFill="background1"/>
        <w:spacing w:after="0" w:line="240" w:lineRule="auto"/>
        <w:ind w:left="360"/>
        <w:textAlignment w:val="baseline"/>
        <w:rPr>
          <w:rFonts w:eastAsia="Times New Roman"/>
          <w:sz w:val="24"/>
          <w:szCs w:val="24"/>
        </w:rPr>
      </w:pPr>
      <w:r>
        <w:rPr>
          <w:rFonts w:eastAsia="Times New Roman"/>
          <w:sz w:val="24"/>
          <w:szCs w:val="24"/>
        </w:rPr>
        <w:t xml:space="preserve">ii. An applicant, at its option, may review and comment on any information about itself that a </w:t>
      </w:r>
      <w:proofErr w:type="gramStart"/>
      <w:r>
        <w:rPr>
          <w:rFonts w:eastAsia="Times New Roman"/>
          <w:sz w:val="24"/>
          <w:szCs w:val="24"/>
        </w:rPr>
        <w:t>Federal</w:t>
      </w:r>
      <w:proofErr w:type="gramEnd"/>
      <w:r>
        <w:rPr>
          <w:rFonts w:eastAsia="Times New Roman"/>
          <w:sz w:val="24"/>
          <w:szCs w:val="24"/>
        </w:rPr>
        <w:t xml:space="preserve"> awarding agency previously entered. Currently, federal agencies create integrity records in the integrity module of the Contractor Performance Assessment and Reporting System (CPARS) and these records are visible as responsibility/qualification records in </w:t>
      </w:r>
      <w:proofErr w:type="gramStart"/>
      <w:r>
        <w:rPr>
          <w:rFonts w:eastAsia="Times New Roman"/>
          <w:sz w:val="24"/>
          <w:szCs w:val="24"/>
        </w:rPr>
        <w:t>SAM.gov;</w:t>
      </w:r>
      <w:proofErr w:type="gramEnd"/>
    </w:p>
    <w:p w14:paraId="23BE4017"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p>
    <w:p w14:paraId="54AD8A18" w14:textId="77777777" w:rsidR="006A309D" w:rsidRDefault="006A309D" w:rsidP="006A309D">
      <w:pPr>
        <w:shd w:val="clear" w:color="auto" w:fill="FFFFFF" w:themeFill="background1"/>
        <w:spacing w:after="0" w:line="240" w:lineRule="auto"/>
        <w:ind w:left="360"/>
        <w:textAlignment w:val="baseline"/>
        <w:rPr>
          <w:rFonts w:eastAsia="Times New Roman"/>
          <w:sz w:val="24"/>
          <w:szCs w:val="24"/>
        </w:rPr>
      </w:pPr>
      <w:r>
        <w:rPr>
          <w:rFonts w:eastAsia="Times New Roman"/>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2097AF76" w14:textId="77777777" w:rsidR="006A309D" w:rsidRDefault="006A309D" w:rsidP="006A309D">
      <w:pPr>
        <w:pStyle w:val="ListParagraph"/>
        <w:shd w:val="clear" w:color="auto" w:fill="FFFFFF"/>
        <w:spacing w:after="0" w:line="240" w:lineRule="auto"/>
        <w:textAlignment w:val="baseline"/>
        <w:rPr>
          <w:rFonts w:eastAsia="Times New Roman" w:cstheme="minorHAnsi"/>
          <w:color w:val="333333"/>
          <w:sz w:val="24"/>
          <w:szCs w:val="24"/>
        </w:rPr>
      </w:pPr>
    </w:p>
    <w:p w14:paraId="7632F531" w14:textId="77777777" w:rsidR="006A309D" w:rsidRDefault="006A309D" w:rsidP="006A309D">
      <w:pPr>
        <w:shd w:val="clear" w:color="auto" w:fill="FFFFFF"/>
        <w:spacing w:after="0" w:line="240" w:lineRule="auto"/>
        <w:textAlignment w:val="baseline"/>
        <w:rPr>
          <w:rFonts w:eastAsia="Times New Roman" w:cstheme="minorHAnsi"/>
          <w:color w:val="333333"/>
          <w:sz w:val="24"/>
          <w:szCs w:val="24"/>
        </w:rPr>
      </w:pPr>
    </w:p>
    <w:p w14:paraId="1BF542E7" w14:textId="77777777" w:rsidR="006A309D" w:rsidRDefault="006A309D" w:rsidP="006A309D">
      <w:pPr>
        <w:shd w:val="clear" w:color="auto" w:fill="FFFFFF"/>
        <w:spacing w:after="0" w:line="240" w:lineRule="auto"/>
        <w:textAlignment w:val="baseline"/>
        <w:rPr>
          <w:rFonts w:eastAsia="Times New Roman" w:cstheme="minorHAnsi"/>
          <w:b/>
          <w:bCs/>
          <w:sz w:val="24"/>
          <w:szCs w:val="24"/>
          <w:bdr w:val="none" w:sz="0" w:space="0" w:color="auto" w:frame="1"/>
        </w:rPr>
      </w:pPr>
      <w:r>
        <w:rPr>
          <w:rFonts w:eastAsia="Times New Roman" w:cstheme="minorHAnsi"/>
          <w:b/>
          <w:bCs/>
          <w:sz w:val="24"/>
          <w:szCs w:val="24"/>
          <w:bdr w:val="none" w:sz="0" w:space="0" w:color="auto" w:frame="1"/>
        </w:rPr>
        <w:t>F. FEDERAL AWARD ADMINISTRATION INFORMATION</w:t>
      </w:r>
    </w:p>
    <w:p w14:paraId="2B145330" w14:textId="77777777" w:rsidR="006A309D" w:rsidRDefault="006A309D" w:rsidP="006A309D">
      <w:pPr>
        <w:shd w:val="clear" w:color="auto" w:fill="FFFFFF"/>
        <w:spacing w:after="0" w:line="240" w:lineRule="auto"/>
        <w:textAlignment w:val="baseline"/>
        <w:rPr>
          <w:rFonts w:eastAsia="Times New Roman" w:cstheme="minorHAnsi"/>
          <w:sz w:val="24"/>
          <w:szCs w:val="24"/>
        </w:rPr>
      </w:pPr>
    </w:p>
    <w:p w14:paraId="45C825EA" w14:textId="77777777" w:rsidR="006A309D" w:rsidRDefault="006A309D" w:rsidP="006A309D">
      <w:pPr>
        <w:pStyle w:val="ListParagraph"/>
        <w:numPr>
          <w:ilvl w:val="1"/>
          <w:numId w:val="42"/>
        </w:numPr>
        <w:shd w:val="clear" w:color="auto" w:fill="FFFFFF"/>
        <w:spacing w:after="0" w:line="240" w:lineRule="auto"/>
        <w:ind w:left="720"/>
        <w:textAlignment w:val="baseline"/>
        <w:rPr>
          <w:rFonts w:eastAsia="Times New Roman" w:cstheme="minorHAnsi"/>
          <w:sz w:val="24"/>
          <w:szCs w:val="24"/>
        </w:rPr>
      </w:pPr>
      <w:r>
        <w:rPr>
          <w:rFonts w:eastAsia="Times New Roman" w:cstheme="minorHAnsi"/>
          <w:sz w:val="24"/>
          <w:szCs w:val="24"/>
        </w:rPr>
        <w:t>Federal Award Notices</w:t>
      </w:r>
    </w:p>
    <w:p w14:paraId="2A6354CE" w14:textId="77777777" w:rsidR="006A309D" w:rsidRDefault="006A309D" w:rsidP="006A309D">
      <w:pPr>
        <w:pStyle w:val="ListParagraph"/>
        <w:shd w:val="clear" w:color="auto" w:fill="FFFFFF"/>
        <w:spacing w:after="0" w:line="240" w:lineRule="auto"/>
        <w:textAlignment w:val="baseline"/>
        <w:rPr>
          <w:rFonts w:eastAsia="Times New Roman" w:cstheme="minorHAnsi"/>
          <w:sz w:val="24"/>
          <w:szCs w:val="24"/>
        </w:rPr>
      </w:pPr>
    </w:p>
    <w:p w14:paraId="3FB931A9"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rPr>
        <w:t xml:space="preserve">The grant award or cooperative agreement will be written, signed, awarded, and administered by the Grants Officer. The assistance award agreement is the authorizing </w:t>
      </w:r>
      <w:proofErr w:type="gramStart"/>
      <w:r>
        <w:rPr>
          <w:rFonts w:eastAsia="Times New Roman" w:cstheme="minorHAnsi"/>
          <w:sz w:val="24"/>
          <w:szCs w:val="24"/>
        </w:rPr>
        <w:t>document</w:t>
      </w:r>
      <w:proofErr w:type="gramEnd"/>
      <w:r>
        <w:rPr>
          <w:rFonts w:eastAsia="Times New Roman" w:cstheme="minorHAnsi"/>
          <w:sz w:val="24"/>
          <w:szCs w:val="24"/>
        </w:rPr>
        <w:t xml:space="preserve"> and it will be provided to the recipient for review and signature by email. The recipient may only start incurring program expenses beginning on the start date shown on the grant award document signed by the Grants Officer.</w:t>
      </w:r>
    </w:p>
    <w:p w14:paraId="3EB2FD88"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p>
    <w:p w14:paraId="73B51BC7" w14:textId="77777777" w:rsidR="006A309D" w:rsidRDefault="006A309D" w:rsidP="006A309D">
      <w:pPr>
        <w:shd w:val="clear" w:color="auto" w:fill="FFFFFF"/>
        <w:spacing w:after="0" w:line="240" w:lineRule="auto"/>
        <w:ind w:left="360"/>
        <w:textAlignment w:val="baseline"/>
        <w:rPr>
          <w:rFonts w:cstheme="minorHAnsi"/>
          <w:sz w:val="24"/>
          <w:szCs w:val="24"/>
        </w:rPr>
      </w:pPr>
      <w:r>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Pr>
          <w:rFonts w:cstheme="minorHAnsi"/>
          <w:sz w:val="24"/>
          <w:szCs w:val="24"/>
        </w:rPr>
        <w:t xml:space="preserve"> </w:t>
      </w:r>
    </w:p>
    <w:p w14:paraId="05F7852D"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p>
    <w:p w14:paraId="03BCC7C6"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rPr>
        <w:lastRenderedPageBreak/>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48A1C9" w14:textId="77777777" w:rsidR="006A309D" w:rsidRDefault="006A309D" w:rsidP="006A309D">
      <w:pPr>
        <w:shd w:val="clear" w:color="auto" w:fill="FFFFFF"/>
        <w:spacing w:after="0" w:line="240" w:lineRule="auto"/>
        <w:ind w:left="360"/>
        <w:textAlignment w:val="baseline"/>
        <w:rPr>
          <w:rFonts w:eastAsia="Times New Roman" w:cstheme="minorHAnsi"/>
          <w:color w:val="333333"/>
          <w:sz w:val="24"/>
          <w:szCs w:val="24"/>
        </w:rPr>
      </w:pPr>
    </w:p>
    <w:p w14:paraId="09739854" w14:textId="77777777" w:rsidR="006A309D" w:rsidRDefault="006A309D" w:rsidP="006A309D">
      <w:pPr>
        <w:shd w:val="clear" w:color="auto" w:fill="FFFFFF" w:themeFill="background1"/>
        <w:spacing w:after="0" w:line="240" w:lineRule="auto"/>
        <w:ind w:left="360"/>
        <w:textAlignment w:val="baseline"/>
        <w:rPr>
          <w:rFonts w:eastAsia="Times New Roman"/>
          <w:i/>
          <w:iCs/>
          <w:color w:val="FF0000"/>
          <w:sz w:val="24"/>
          <w:szCs w:val="24"/>
        </w:rPr>
      </w:pPr>
      <w:r>
        <w:rPr>
          <w:rFonts w:eastAsia="Times New Roman"/>
          <w:b/>
          <w:bCs/>
          <w:sz w:val="24"/>
          <w:szCs w:val="24"/>
        </w:rPr>
        <w:t>Payment Method:</w:t>
      </w:r>
      <w:r>
        <w:rPr>
          <w:rFonts w:eastAsia="Times New Roman"/>
          <w:sz w:val="24"/>
          <w:szCs w:val="24"/>
        </w:rPr>
        <w:t xml:space="preserve"> Payments must be submitted by completing form SF-270—Request for Advance or Reimbursement and submitting the form to the Grants Officer.</w:t>
      </w:r>
    </w:p>
    <w:p w14:paraId="32A78F2E" w14:textId="77777777" w:rsidR="006A309D" w:rsidRDefault="006A309D" w:rsidP="006A309D">
      <w:pPr>
        <w:shd w:val="clear" w:color="auto" w:fill="FFFFFF"/>
        <w:spacing w:after="0" w:line="240" w:lineRule="auto"/>
        <w:ind w:left="360"/>
        <w:textAlignment w:val="baseline"/>
        <w:rPr>
          <w:rFonts w:eastAsia="Times New Roman" w:cstheme="minorHAnsi"/>
          <w:color w:val="333333"/>
          <w:sz w:val="24"/>
          <w:szCs w:val="24"/>
        </w:rPr>
      </w:pPr>
    </w:p>
    <w:p w14:paraId="612CA82F" w14:textId="77777777" w:rsidR="006A309D" w:rsidRDefault="006A309D" w:rsidP="006A309D">
      <w:pPr>
        <w:shd w:val="clear" w:color="auto" w:fill="FFFFFF"/>
        <w:spacing w:after="0" w:line="240" w:lineRule="auto"/>
        <w:ind w:left="360"/>
        <w:textAlignment w:val="baseline"/>
        <w:rPr>
          <w:rFonts w:eastAsia="Times New Roman" w:cstheme="minorHAnsi"/>
          <w:color w:val="333333"/>
          <w:sz w:val="24"/>
          <w:szCs w:val="24"/>
        </w:rPr>
      </w:pPr>
    </w:p>
    <w:p w14:paraId="093CF010" w14:textId="77777777" w:rsidR="006A309D" w:rsidRDefault="006A309D" w:rsidP="006A309D">
      <w:pPr>
        <w:pStyle w:val="ListParagraph"/>
        <w:numPr>
          <w:ilvl w:val="1"/>
          <w:numId w:val="42"/>
        </w:numPr>
        <w:shd w:val="clear" w:color="auto" w:fill="FFFFFF"/>
        <w:spacing w:after="0" w:line="240" w:lineRule="auto"/>
        <w:ind w:left="720"/>
        <w:textAlignment w:val="baseline"/>
        <w:rPr>
          <w:rFonts w:eastAsia="Times New Roman" w:cstheme="minorHAnsi"/>
          <w:sz w:val="24"/>
          <w:szCs w:val="24"/>
        </w:rPr>
      </w:pPr>
      <w:r>
        <w:rPr>
          <w:rFonts w:eastAsia="Times New Roman" w:cstheme="minorHAnsi"/>
          <w:sz w:val="24"/>
          <w:szCs w:val="24"/>
        </w:rPr>
        <w:t>Administrative and National Policy Requirements</w:t>
      </w:r>
    </w:p>
    <w:p w14:paraId="01D25941" w14:textId="77777777" w:rsidR="006A309D" w:rsidRDefault="006A309D" w:rsidP="006A309D">
      <w:pPr>
        <w:shd w:val="clear" w:color="auto" w:fill="FFFFFF"/>
        <w:spacing w:after="0" w:line="240" w:lineRule="auto"/>
        <w:ind w:left="1080"/>
        <w:textAlignment w:val="baseline"/>
        <w:rPr>
          <w:rFonts w:eastAsia="Times New Roman" w:cstheme="minorHAnsi"/>
          <w:sz w:val="24"/>
          <w:szCs w:val="24"/>
        </w:rPr>
      </w:pPr>
    </w:p>
    <w:p w14:paraId="7DB6B201"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rPr>
        <w:t xml:space="preserve">Before </w:t>
      </w:r>
      <w:proofErr w:type="gramStart"/>
      <w:r>
        <w:rPr>
          <w:rFonts w:eastAsia="Times New Roman" w:cstheme="minorHAnsi"/>
          <w:sz w:val="24"/>
          <w:szCs w:val="24"/>
        </w:rPr>
        <w:t>submitting an application</w:t>
      </w:r>
      <w:proofErr w:type="gramEnd"/>
      <w:r>
        <w:rPr>
          <w:rFonts w:eastAsia="Times New Roman" w:cstheme="minorHAnsi"/>
          <w:sz w:val="24"/>
          <w:szCs w:val="24"/>
        </w:rPr>
        <w:t xml:space="preserve">, applicants should review all the terms and conditions and required certifications which will apply to this award, to ensure that they will be able to comply.  </w:t>
      </w:r>
    </w:p>
    <w:p w14:paraId="64D7D4B0"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p>
    <w:p w14:paraId="47074C50" w14:textId="77777777" w:rsidR="006A309D" w:rsidRDefault="006A309D" w:rsidP="006A309D">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rPr>
        <w:tab/>
        <w:t>These include:</w:t>
      </w:r>
    </w:p>
    <w:p w14:paraId="7E0773DF" w14:textId="77777777" w:rsidR="006A309D" w:rsidRDefault="006A309D" w:rsidP="006A309D">
      <w:pPr>
        <w:shd w:val="clear" w:color="auto" w:fill="FFFFFF"/>
        <w:spacing w:after="0" w:line="240" w:lineRule="auto"/>
        <w:textAlignment w:val="baseline"/>
        <w:rPr>
          <w:rFonts w:eastAsia="Times New Roman" w:cstheme="minorHAnsi"/>
          <w:sz w:val="24"/>
          <w:szCs w:val="24"/>
          <w:u w:val="single"/>
        </w:rPr>
      </w:pPr>
    </w:p>
    <w:p w14:paraId="7EF537E8" w14:textId="77777777" w:rsidR="006A309D" w:rsidRDefault="003A7F54" w:rsidP="006A309D">
      <w:pPr>
        <w:pStyle w:val="ListParagraph"/>
        <w:numPr>
          <w:ilvl w:val="0"/>
          <w:numId w:val="47"/>
        </w:numPr>
        <w:shd w:val="clear" w:color="auto" w:fill="FFFFFF"/>
        <w:spacing w:after="240"/>
        <w:textAlignment w:val="baseline"/>
        <w:rPr>
          <w:rFonts w:eastAsia="Times New Roman" w:cstheme="minorHAnsi"/>
          <w:sz w:val="24"/>
          <w:szCs w:val="24"/>
          <w:u w:val="single"/>
        </w:rPr>
      </w:pPr>
      <w:hyperlink r:id="rId15" w:history="1">
        <w:r w:rsidR="006A309D">
          <w:rPr>
            <w:rStyle w:val="Hyperlink"/>
            <w:rFonts w:eastAsia="Times New Roman" w:cstheme="minorHAnsi"/>
            <w:sz w:val="24"/>
            <w:szCs w:val="24"/>
          </w:rPr>
          <w:t>2 CFR 25 - UNIVERSAL IDENTIFIER AND SYSTEM FOR AWARD MANAGEMENT</w:t>
        </w:r>
      </w:hyperlink>
    </w:p>
    <w:p w14:paraId="206EAFE7" w14:textId="77777777" w:rsidR="006A309D" w:rsidRDefault="003A7F54" w:rsidP="006A309D">
      <w:pPr>
        <w:pStyle w:val="ListParagraph"/>
        <w:numPr>
          <w:ilvl w:val="0"/>
          <w:numId w:val="47"/>
        </w:numPr>
        <w:shd w:val="clear" w:color="auto" w:fill="FFFFFF"/>
        <w:spacing w:after="240"/>
        <w:textAlignment w:val="baseline"/>
        <w:rPr>
          <w:rFonts w:eastAsia="Times New Roman" w:cstheme="minorHAnsi"/>
          <w:sz w:val="24"/>
          <w:szCs w:val="24"/>
          <w:u w:val="single"/>
        </w:rPr>
      </w:pPr>
      <w:hyperlink r:id="rId16" w:history="1">
        <w:r w:rsidR="006A309D">
          <w:rPr>
            <w:rStyle w:val="Hyperlink"/>
            <w:rFonts w:eastAsia="Times New Roman" w:cstheme="minorHAnsi"/>
            <w:sz w:val="24"/>
            <w:szCs w:val="24"/>
          </w:rPr>
          <w:t>2 CFR 170 - REPORTING SUBAWARD AND EXECUTIVE COMPENSATION INFORMATION</w:t>
        </w:r>
      </w:hyperlink>
    </w:p>
    <w:p w14:paraId="515EE4B1" w14:textId="77777777" w:rsidR="006A309D" w:rsidRDefault="003A7F54" w:rsidP="006A309D">
      <w:pPr>
        <w:pStyle w:val="ListParagraph"/>
        <w:numPr>
          <w:ilvl w:val="0"/>
          <w:numId w:val="47"/>
        </w:numPr>
        <w:shd w:val="clear" w:color="auto" w:fill="FFFFFF"/>
        <w:spacing w:after="240"/>
        <w:textAlignment w:val="baseline"/>
        <w:rPr>
          <w:rFonts w:eastAsia="Times New Roman" w:cstheme="minorHAnsi"/>
          <w:sz w:val="24"/>
          <w:szCs w:val="24"/>
          <w:u w:val="single"/>
        </w:rPr>
      </w:pPr>
      <w:hyperlink r:id="rId17" w:history="1">
        <w:r w:rsidR="006A309D">
          <w:rPr>
            <w:rStyle w:val="Hyperlink"/>
            <w:rFonts w:eastAsia="Times New Roman" w:cstheme="minorHAnsi"/>
            <w:sz w:val="24"/>
            <w:szCs w:val="24"/>
          </w:rPr>
          <w:t>2 CFR 175 - AWARD TERM FOR TRAFFICKING IN PERSONS</w:t>
        </w:r>
      </w:hyperlink>
    </w:p>
    <w:p w14:paraId="407847D9" w14:textId="77777777" w:rsidR="006A309D" w:rsidRDefault="003A7F54" w:rsidP="006A309D">
      <w:pPr>
        <w:pStyle w:val="ListParagraph"/>
        <w:numPr>
          <w:ilvl w:val="0"/>
          <w:numId w:val="47"/>
        </w:numPr>
        <w:shd w:val="clear" w:color="auto" w:fill="FFFFFF"/>
        <w:spacing w:after="240"/>
        <w:textAlignment w:val="baseline"/>
        <w:rPr>
          <w:rFonts w:eastAsia="Times New Roman" w:cstheme="minorHAnsi"/>
          <w:sz w:val="24"/>
          <w:szCs w:val="24"/>
          <w:u w:val="single"/>
        </w:rPr>
      </w:pPr>
      <w:hyperlink r:id="rId18" w:history="1">
        <w:r w:rsidR="006A309D">
          <w:rPr>
            <w:rStyle w:val="Hyperlink"/>
            <w:rFonts w:eastAsia="Times New Roman" w:cstheme="minorHAnsi"/>
            <w:sz w:val="24"/>
            <w:szCs w:val="24"/>
          </w:rPr>
          <w:t>2 CFR 182 - GOVERNMENTWIDE REQUIREMENTS FOR DRUG-FREE WORKPLACE (FINANCIAL ASSISTANCE)</w:t>
        </w:r>
      </w:hyperlink>
    </w:p>
    <w:p w14:paraId="616918BC" w14:textId="77777777" w:rsidR="006A309D" w:rsidRDefault="003A7F54" w:rsidP="006A309D">
      <w:pPr>
        <w:pStyle w:val="ListParagraph"/>
        <w:numPr>
          <w:ilvl w:val="0"/>
          <w:numId w:val="47"/>
        </w:numPr>
        <w:shd w:val="clear" w:color="auto" w:fill="FFFFFF"/>
        <w:spacing w:after="240"/>
        <w:textAlignment w:val="baseline"/>
        <w:rPr>
          <w:rFonts w:eastAsia="Times New Roman" w:cstheme="minorHAnsi"/>
          <w:sz w:val="24"/>
          <w:szCs w:val="24"/>
          <w:u w:val="single"/>
        </w:rPr>
      </w:pPr>
      <w:hyperlink r:id="rId19" w:history="1">
        <w:r w:rsidR="006A309D">
          <w:rPr>
            <w:rStyle w:val="Hyperlink"/>
            <w:rFonts w:eastAsia="Times New Roman" w:cstheme="minorHAnsi"/>
            <w:sz w:val="24"/>
            <w:szCs w:val="24"/>
          </w:rPr>
          <w:t>2 CFR 183 - NEVER CONTRACT WITH THE ENEMY</w:t>
        </w:r>
      </w:hyperlink>
    </w:p>
    <w:p w14:paraId="17E6DA63" w14:textId="77777777" w:rsidR="006A309D" w:rsidRDefault="003A7F54" w:rsidP="006A309D">
      <w:pPr>
        <w:pStyle w:val="ListParagraph"/>
        <w:numPr>
          <w:ilvl w:val="0"/>
          <w:numId w:val="47"/>
        </w:numPr>
        <w:shd w:val="clear" w:color="auto" w:fill="FFFFFF"/>
        <w:spacing w:after="240"/>
        <w:textAlignment w:val="baseline"/>
        <w:rPr>
          <w:rFonts w:eastAsia="Times New Roman" w:cstheme="minorHAnsi"/>
          <w:sz w:val="24"/>
          <w:szCs w:val="24"/>
          <w:u w:val="single"/>
        </w:rPr>
      </w:pPr>
      <w:hyperlink r:id="rId20" w:history="1">
        <w:r w:rsidR="006A309D">
          <w:rPr>
            <w:rStyle w:val="Hyperlink"/>
            <w:rFonts w:eastAsia="Times New Roman" w:cstheme="minorHAnsi"/>
            <w:sz w:val="24"/>
            <w:szCs w:val="24"/>
          </w:rPr>
          <w:t>2 CFR 600 – DEPARTMENT OF STATE REQUIREMENTS</w:t>
        </w:r>
      </w:hyperlink>
    </w:p>
    <w:p w14:paraId="0E54C5A2" w14:textId="77777777" w:rsidR="006A309D" w:rsidRDefault="003A7F54" w:rsidP="006A309D">
      <w:pPr>
        <w:pStyle w:val="ListParagraph"/>
        <w:numPr>
          <w:ilvl w:val="0"/>
          <w:numId w:val="47"/>
        </w:numPr>
        <w:shd w:val="clear" w:color="auto" w:fill="FFFFFF"/>
        <w:spacing w:after="240"/>
        <w:textAlignment w:val="baseline"/>
        <w:rPr>
          <w:rFonts w:eastAsia="Times New Roman" w:cstheme="minorHAnsi"/>
          <w:sz w:val="24"/>
          <w:szCs w:val="24"/>
          <w:u w:val="single"/>
        </w:rPr>
      </w:pPr>
      <w:hyperlink r:id="rId21" w:history="1">
        <w:r w:rsidR="006A309D">
          <w:rPr>
            <w:rStyle w:val="Hyperlink"/>
            <w:rFonts w:eastAsia="Times New Roman" w:cstheme="minorHAnsi"/>
            <w:sz w:val="24"/>
            <w:szCs w:val="24"/>
          </w:rPr>
          <w:t>U.S. DEPARTMENT OF STATE STANDARD TERMS AND CONDITIONS</w:t>
        </w:r>
      </w:hyperlink>
    </w:p>
    <w:p w14:paraId="652E9E22" w14:textId="77777777" w:rsidR="006A309D" w:rsidRDefault="006A309D" w:rsidP="006A309D">
      <w:pPr>
        <w:spacing w:line="240" w:lineRule="atLeast"/>
        <w:ind w:left="360"/>
        <w:rPr>
          <w:rFonts w:cstheme="minorHAnsi"/>
          <w:color w:val="000000"/>
          <w:sz w:val="24"/>
          <w:szCs w:val="24"/>
        </w:rPr>
      </w:pPr>
      <w:r>
        <w:rPr>
          <w:rFonts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487566BA" w14:textId="77777777" w:rsidR="006A309D" w:rsidRDefault="003A7F54" w:rsidP="006A309D">
      <w:pPr>
        <w:numPr>
          <w:ilvl w:val="0"/>
          <w:numId w:val="48"/>
        </w:numPr>
        <w:spacing w:after="0" w:line="240" w:lineRule="atLeast"/>
        <w:rPr>
          <w:rFonts w:cstheme="minorHAnsi"/>
          <w:color w:val="000000"/>
          <w:sz w:val="24"/>
          <w:szCs w:val="24"/>
        </w:rPr>
      </w:pPr>
      <w:hyperlink r:id="rId22" w:history="1">
        <w:r w:rsidR="006A309D">
          <w:rPr>
            <w:rStyle w:val="Hyperlink"/>
            <w:rFonts w:cstheme="minorHAnsi"/>
            <w:sz w:val="24"/>
            <w:szCs w:val="24"/>
          </w:rPr>
          <w:t>Guidance for Grants and Agreements in Title 2 of the Code of Federal Regulations</w:t>
        </w:r>
      </w:hyperlink>
      <w:r w:rsidR="006A309D">
        <w:rPr>
          <w:rFonts w:cstheme="minorHAnsi"/>
          <w:color w:val="000000"/>
          <w:sz w:val="24"/>
          <w:szCs w:val="24"/>
        </w:rPr>
        <w:t xml:space="preserve"> (2 CFR), as updated in the Federal Register’s 85 FR 49506 on August 13, 2020, particularly on:</w:t>
      </w:r>
    </w:p>
    <w:p w14:paraId="5AF2C862" w14:textId="77777777" w:rsidR="006A309D" w:rsidRDefault="006A309D" w:rsidP="006A309D">
      <w:pPr>
        <w:numPr>
          <w:ilvl w:val="1"/>
          <w:numId w:val="48"/>
        </w:numPr>
        <w:spacing w:after="0" w:line="240" w:lineRule="atLeast"/>
        <w:rPr>
          <w:rFonts w:cstheme="minorHAnsi"/>
          <w:color w:val="000000"/>
          <w:sz w:val="24"/>
          <w:szCs w:val="24"/>
        </w:rPr>
      </w:pPr>
      <w:r>
        <w:rPr>
          <w:rFonts w:cstheme="minorHAnsi"/>
          <w:color w:val="000000"/>
          <w:sz w:val="24"/>
          <w:szCs w:val="24"/>
        </w:rPr>
        <w:t>Selecting recipients most likely to be successful in delivering results based on the program objectives through an objective process of evaluating Federal award applications (2 CFR part 200.205),</w:t>
      </w:r>
    </w:p>
    <w:p w14:paraId="2EFE3723" w14:textId="77777777" w:rsidR="006A309D" w:rsidRDefault="006A309D" w:rsidP="006A309D">
      <w:pPr>
        <w:numPr>
          <w:ilvl w:val="1"/>
          <w:numId w:val="48"/>
        </w:numPr>
        <w:spacing w:after="0" w:line="240" w:lineRule="atLeast"/>
        <w:rPr>
          <w:rFonts w:cstheme="minorHAnsi"/>
          <w:color w:val="000000"/>
          <w:sz w:val="24"/>
          <w:szCs w:val="24"/>
        </w:rPr>
      </w:pPr>
      <w:r>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699603E4" w14:textId="77777777" w:rsidR="006A309D" w:rsidRDefault="006A309D" w:rsidP="006A309D">
      <w:pPr>
        <w:numPr>
          <w:ilvl w:val="1"/>
          <w:numId w:val="48"/>
        </w:numPr>
        <w:spacing w:after="0" w:line="240" w:lineRule="atLeast"/>
        <w:rPr>
          <w:rFonts w:cstheme="minorHAnsi"/>
          <w:color w:val="000000"/>
          <w:sz w:val="24"/>
          <w:szCs w:val="24"/>
        </w:rPr>
      </w:pPr>
      <w:r>
        <w:rPr>
          <w:rFonts w:cstheme="minorHAnsi"/>
          <w:color w:val="000000"/>
          <w:sz w:val="24"/>
          <w:szCs w:val="24"/>
        </w:rPr>
        <w:t xml:space="preserve">Promoting the freedom of speech and religious liberty in alignment with </w:t>
      </w:r>
      <w:r>
        <w:rPr>
          <w:rFonts w:cstheme="minorHAnsi"/>
          <w:i/>
          <w:color w:val="000000"/>
          <w:sz w:val="24"/>
          <w:szCs w:val="24"/>
        </w:rPr>
        <w:t xml:space="preserve">Promoting Free Speech and Religious Liberty </w:t>
      </w:r>
      <w:r>
        <w:rPr>
          <w:rFonts w:cstheme="minorHAnsi"/>
          <w:color w:val="000000"/>
          <w:sz w:val="24"/>
          <w:szCs w:val="24"/>
        </w:rPr>
        <w:t xml:space="preserve">(E.O. 13798) and </w:t>
      </w:r>
      <w:r>
        <w:rPr>
          <w:rFonts w:cstheme="minorHAnsi"/>
          <w:i/>
          <w:color w:val="000000"/>
          <w:sz w:val="24"/>
          <w:szCs w:val="24"/>
        </w:rPr>
        <w:t xml:space="preserve">Improving Free </w:t>
      </w:r>
      <w:r>
        <w:rPr>
          <w:rFonts w:cstheme="minorHAnsi"/>
          <w:i/>
          <w:color w:val="000000"/>
          <w:sz w:val="24"/>
          <w:szCs w:val="24"/>
        </w:rPr>
        <w:lastRenderedPageBreak/>
        <w:t>Inquiry, Transparency, and Accountability at Colleges and Universities</w:t>
      </w:r>
      <w:r>
        <w:rPr>
          <w:rFonts w:cstheme="minorHAnsi"/>
          <w:color w:val="000000"/>
          <w:sz w:val="24"/>
          <w:szCs w:val="24"/>
        </w:rPr>
        <w:t xml:space="preserve"> (E.O. 13864) (§§ 200.300, 200.303, 200.339, and 200.341), </w:t>
      </w:r>
    </w:p>
    <w:p w14:paraId="3B203B4A" w14:textId="77777777" w:rsidR="006A309D" w:rsidRDefault="006A309D" w:rsidP="006A309D">
      <w:pPr>
        <w:numPr>
          <w:ilvl w:val="1"/>
          <w:numId w:val="48"/>
        </w:numPr>
        <w:spacing w:after="0" w:line="240" w:lineRule="atLeast"/>
        <w:rPr>
          <w:rFonts w:cstheme="minorHAnsi"/>
          <w:color w:val="000000"/>
          <w:sz w:val="24"/>
          <w:szCs w:val="24"/>
        </w:rPr>
      </w:pPr>
      <w:r>
        <w:rPr>
          <w:rFonts w:cstheme="minorHAnsi"/>
          <w:color w:val="000000"/>
          <w:sz w:val="24"/>
          <w:szCs w:val="24"/>
        </w:rPr>
        <w:t>Providing a preference, to the extent permitted by law, to maximize use of goods, products, and materials produced in the United States (2 CFR part 200.322), and</w:t>
      </w:r>
    </w:p>
    <w:p w14:paraId="5E8F4A37" w14:textId="77777777" w:rsidR="006A309D" w:rsidRDefault="006A309D" w:rsidP="006A309D">
      <w:pPr>
        <w:numPr>
          <w:ilvl w:val="1"/>
          <w:numId w:val="48"/>
        </w:numPr>
        <w:spacing w:after="0" w:line="240" w:lineRule="atLeast"/>
        <w:rPr>
          <w:rFonts w:cstheme="minorHAnsi"/>
          <w:color w:val="000000"/>
          <w:sz w:val="24"/>
          <w:szCs w:val="24"/>
        </w:rPr>
      </w:pPr>
      <w:r>
        <w:rPr>
          <w:rFonts w:cstheme="minorHAnsi"/>
          <w:color w:val="000000"/>
          <w:sz w:val="24"/>
          <w:szCs w:val="24"/>
        </w:rPr>
        <w:t xml:space="preserve">Terminating agreements in whole or in part to the greatest extent authorized by </w:t>
      </w:r>
      <w:proofErr w:type="gramStart"/>
      <w:r>
        <w:rPr>
          <w:rFonts w:cstheme="minorHAnsi"/>
          <w:color w:val="000000"/>
          <w:sz w:val="24"/>
          <w:szCs w:val="24"/>
        </w:rPr>
        <w:t>law, if</w:t>
      </w:r>
      <w:proofErr w:type="gramEnd"/>
      <w:r>
        <w:rPr>
          <w:rFonts w:cstheme="minorHAnsi"/>
          <w:color w:val="000000"/>
          <w:sz w:val="24"/>
          <w:szCs w:val="24"/>
        </w:rPr>
        <w:t xml:space="preserve"> an award no longer effectuates the program goals or agency priorities (2 CFR part 200.340).</w:t>
      </w:r>
    </w:p>
    <w:p w14:paraId="3A1F12FF" w14:textId="77777777" w:rsidR="006A309D" w:rsidRDefault="006A309D" w:rsidP="006A309D">
      <w:pPr>
        <w:shd w:val="clear" w:color="auto" w:fill="FFFFFF"/>
        <w:spacing w:after="0" w:line="240" w:lineRule="auto"/>
        <w:textAlignment w:val="baseline"/>
        <w:rPr>
          <w:rFonts w:eastAsia="Times New Roman" w:cstheme="minorHAnsi"/>
          <w:sz w:val="24"/>
          <w:szCs w:val="24"/>
        </w:rPr>
      </w:pPr>
    </w:p>
    <w:p w14:paraId="55289382" w14:textId="77777777" w:rsidR="006A309D" w:rsidRDefault="006A309D" w:rsidP="006A309D">
      <w:pPr>
        <w:pStyle w:val="ListParagraph"/>
        <w:numPr>
          <w:ilvl w:val="1"/>
          <w:numId w:val="42"/>
        </w:numPr>
        <w:shd w:val="clear" w:color="auto" w:fill="FFFFFF"/>
        <w:spacing w:after="0" w:line="240" w:lineRule="auto"/>
        <w:ind w:left="720"/>
        <w:textAlignment w:val="baseline"/>
        <w:rPr>
          <w:rFonts w:eastAsia="Times New Roman" w:cstheme="minorHAnsi"/>
          <w:sz w:val="24"/>
          <w:szCs w:val="24"/>
        </w:rPr>
      </w:pPr>
      <w:r>
        <w:rPr>
          <w:rFonts w:eastAsia="Times New Roman" w:cstheme="minorHAnsi"/>
          <w:sz w:val="24"/>
          <w:szCs w:val="24"/>
        </w:rPr>
        <w:t>Reporting</w:t>
      </w:r>
    </w:p>
    <w:p w14:paraId="10AFB806" w14:textId="77777777" w:rsidR="006A309D" w:rsidRDefault="006A309D" w:rsidP="006A309D">
      <w:pPr>
        <w:shd w:val="clear" w:color="auto" w:fill="FFFFFF"/>
        <w:spacing w:after="0" w:line="240" w:lineRule="auto"/>
        <w:textAlignment w:val="baseline"/>
        <w:rPr>
          <w:rFonts w:eastAsia="Times New Roman" w:cstheme="minorHAnsi"/>
          <w:sz w:val="24"/>
          <w:szCs w:val="24"/>
        </w:rPr>
      </w:pPr>
    </w:p>
    <w:p w14:paraId="403370D5" w14:textId="77777777" w:rsidR="006A309D" w:rsidRDefault="006A309D" w:rsidP="006A309D">
      <w:pPr>
        <w:shd w:val="clear" w:color="auto" w:fill="FFFFFF" w:themeFill="background1"/>
        <w:spacing w:after="0" w:line="240" w:lineRule="auto"/>
        <w:ind w:left="360"/>
        <w:textAlignment w:val="baseline"/>
        <w:rPr>
          <w:rFonts w:eastAsia="Times New Roman"/>
          <w:sz w:val="24"/>
          <w:szCs w:val="24"/>
        </w:rPr>
      </w:pPr>
      <w:r>
        <w:rPr>
          <w:rFonts w:eastAsia="Times New Roman"/>
          <w:b/>
          <w:bCs/>
          <w:sz w:val="24"/>
          <w:szCs w:val="24"/>
        </w:rPr>
        <w:t xml:space="preserve">Reporting Requirements: </w:t>
      </w:r>
      <w:r>
        <w:rPr>
          <w:rFonts w:eastAsia="Times New Roman"/>
          <w:sz w:val="24"/>
          <w:szCs w:val="24"/>
        </w:rPr>
        <w:t>Recipients will be required to submit financial reports and program reports.  The award document will specify how often these reports must be submitted.   Recipients are required to submit quarterly performance and quarterly financial reports. All reports must be signed and certified by an authorized representative of the Recipient organization. All performance progress reports must indicate the Federal Award Identifying Number (FAIN), period of performance, reporting period end date, reporting frequency quarterly, and include a detailed description of program progress.</w:t>
      </w:r>
    </w:p>
    <w:p w14:paraId="107C6D21" w14:textId="77777777" w:rsidR="006A309D" w:rsidRDefault="006A309D" w:rsidP="006A309D">
      <w:pPr>
        <w:shd w:val="clear" w:color="auto" w:fill="FFFFFF" w:themeFill="background1"/>
        <w:spacing w:after="0" w:line="240" w:lineRule="auto"/>
        <w:ind w:left="360"/>
        <w:rPr>
          <w:rFonts w:eastAsia="Times New Roman"/>
          <w:i/>
          <w:iCs/>
          <w:color w:val="FF0000"/>
          <w:sz w:val="24"/>
          <w:szCs w:val="24"/>
        </w:rPr>
      </w:pPr>
    </w:p>
    <w:p w14:paraId="107344FC" w14:textId="77777777" w:rsidR="006A309D" w:rsidRDefault="006A309D" w:rsidP="006A309D">
      <w:pPr>
        <w:shd w:val="clear" w:color="auto" w:fill="FFFFFF" w:themeFill="background1"/>
        <w:spacing w:after="0" w:line="240" w:lineRule="auto"/>
        <w:ind w:left="360"/>
        <w:rPr>
          <w:rFonts w:eastAsia="Times New Roman"/>
          <w:color w:val="000000" w:themeColor="text1"/>
          <w:sz w:val="24"/>
          <w:szCs w:val="24"/>
        </w:rPr>
      </w:pPr>
      <w:r>
        <w:rPr>
          <w:rFonts w:eastAsia="Times New Roman"/>
          <w:b/>
          <w:bCs/>
          <w:color w:val="000000" w:themeColor="text1"/>
          <w:sz w:val="24"/>
          <w:szCs w:val="24"/>
        </w:rPr>
        <w:t>Foreign Assistance Data Review:</w:t>
      </w:r>
      <w:r>
        <w:rPr>
          <w:rFonts w:eastAsia="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312A41A7" w14:textId="77777777" w:rsidR="006A309D" w:rsidRDefault="006A309D" w:rsidP="006A309D">
      <w:pPr>
        <w:shd w:val="clear" w:color="auto" w:fill="FFFFFF" w:themeFill="background1"/>
        <w:spacing w:after="0" w:line="240" w:lineRule="auto"/>
        <w:textAlignment w:val="baseline"/>
        <w:rPr>
          <w:rFonts w:eastAsia="Times New Roman"/>
          <w:i/>
          <w:iCs/>
          <w:color w:val="FF0000"/>
          <w:sz w:val="24"/>
          <w:szCs w:val="24"/>
        </w:rPr>
      </w:pPr>
    </w:p>
    <w:p w14:paraId="3D256FCC" w14:textId="77777777" w:rsidR="006A309D" w:rsidRDefault="006A309D" w:rsidP="006A309D">
      <w:pPr>
        <w:shd w:val="clear" w:color="auto" w:fill="FFFFFF"/>
        <w:spacing w:after="0" w:line="240" w:lineRule="auto"/>
        <w:textAlignment w:val="baseline"/>
        <w:rPr>
          <w:rFonts w:eastAsia="Times New Roman" w:cstheme="minorHAnsi"/>
          <w:color w:val="333333"/>
          <w:sz w:val="24"/>
          <w:szCs w:val="24"/>
        </w:rPr>
      </w:pPr>
    </w:p>
    <w:p w14:paraId="603EAD90" w14:textId="77777777" w:rsidR="006A309D" w:rsidRDefault="006A309D" w:rsidP="006A309D">
      <w:pPr>
        <w:shd w:val="clear" w:color="auto" w:fill="FFFFFF"/>
        <w:spacing w:after="0" w:line="240" w:lineRule="auto"/>
        <w:textAlignment w:val="baseline"/>
        <w:rPr>
          <w:rFonts w:eastAsia="Times New Roman" w:cstheme="minorHAnsi"/>
          <w:b/>
          <w:bCs/>
          <w:sz w:val="24"/>
          <w:szCs w:val="24"/>
          <w:bdr w:val="none" w:sz="0" w:space="0" w:color="auto" w:frame="1"/>
        </w:rPr>
      </w:pPr>
      <w:r>
        <w:rPr>
          <w:rFonts w:eastAsia="Times New Roman" w:cstheme="minorHAnsi"/>
          <w:b/>
          <w:bCs/>
          <w:sz w:val="24"/>
          <w:szCs w:val="24"/>
          <w:bdr w:val="none" w:sz="0" w:space="0" w:color="auto" w:frame="1"/>
        </w:rPr>
        <w:t>G.  FEDERAL AWARDING AGENCY CONTACTS</w:t>
      </w:r>
    </w:p>
    <w:p w14:paraId="5F955FF4" w14:textId="7CA46B62" w:rsidR="006A309D" w:rsidRDefault="006A309D" w:rsidP="006A309D">
      <w:pPr>
        <w:shd w:val="clear" w:color="auto" w:fill="FFFFFF"/>
        <w:spacing w:after="0" w:line="240" w:lineRule="auto"/>
        <w:textAlignment w:val="baseline"/>
        <w:rPr>
          <w:rFonts w:eastAsia="Times New Roman" w:cstheme="minorHAnsi"/>
          <w:color w:val="333333"/>
          <w:sz w:val="24"/>
          <w:szCs w:val="24"/>
        </w:rPr>
      </w:pPr>
      <w:r>
        <w:rPr>
          <w:rFonts w:eastAsia="Times New Roman" w:cstheme="minorHAnsi"/>
          <w:sz w:val="24"/>
          <w:szCs w:val="24"/>
        </w:rPr>
        <w:t>If you have any questions about the grant application process, please contact:</w:t>
      </w:r>
      <w:r>
        <w:t xml:space="preserve"> </w:t>
      </w:r>
      <w:hyperlink r:id="rId23" w:history="1">
        <w:r w:rsidR="00F200E3" w:rsidRPr="00A05EC2">
          <w:rPr>
            <w:rStyle w:val="Hyperlink"/>
            <w:rFonts w:eastAsia="Times New Roman" w:cstheme="minorHAnsi"/>
            <w:sz w:val="24"/>
            <w:szCs w:val="24"/>
          </w:rPr>
          <w:t>ErbilPDGrants@state.gov</w:t>
        </w:r>
      </w:hyperlink>
      <w:r>
        <w:rPr>
          <w:rFonts w:eastAsia="Times New Roman" w:cstheme="minorHAnsi"/>
          <w:sz w:val="24"/>
          <w:szCs w:val="24"/>
        </w:rPr>
        <w:t xml:space="preserve"> </w:t>
      </w:r>
    </w:p>
    <w:p w14:paraId="008EEA0A" w14:textId="77777777" w:rsidR="006A309D" w:rsidRDefault="006A309D" w:rsidP="006A309D">
      <w:pPr>
        <w:shd w:val="clear" w:color="auto" w:fill="FFFFFF"/>
        <w:spacing w:after="0" w:line="240" w:lineRule="auto"/>
        <w:textAlignment w:val="baseline"/>
        <w:rPr>
          <w:rFonts w:eastAsia="Times New Roman" w:cstheme="minorHAnsi"/>
          <w:color w:val="333333"/>
          <w:sz w:val="24"/>
          <w:szCs w:val="24"/>
        </w:rPr>
      </w:pPr>
    </w:p>
    <w:p w14:paraId="05B51F4F" w14:textId="77777777" w:rsidR="006A309D" w:rsidRDefault="006A309D" w:rsidP="006A309D">
      <w:pPr>
        <w:rPr>
          <w:rFonts w:cstheme="minorHAnsi"/>
          <w:b/>
          <w:sz w:val="24"/>
          <w:szCs w:val="24"/>
        </w:rPr>
      </w:pPr>
      <w:r>
        <w:rPr>
          <w:rFonts w:cstheme="minorHAnsi"/>
          <w:b/>
          <w:sz w:val="24"/>
          <w:szCs w:val="24"/>
        </w:rPr>
        <w:t xml:space="preserve">H.  OTHER INFORMATION </w:t>
      </w:r>
    </w:p>
    <w:p w14:paraId="107ECA7B" w14:textId="77777777" w:rsidR="006A309D" w:rsidRDefault="006A309D" w:rsidP="006A309D">
      <w:pPr>
        <w:shd w:val="clear" w:color="auto" w:fill="FFFFFF"/>
        <w:spacing w:after="0" w:line="240" w:lineRule="auto"/>
        <w:textAlignment w:val="baseline"/>
        <w:rPr>
          <w:rFonts w:eastAsia="Times New Roman" w:cstheme="minorHAnsi"/>
          <w:sz w:val="24"/>
          <w:szCs w:val="24"/>
        </w:rPr>
      </w:pPr>
      <w:r>
        <w:rPr>
          <w:rFonts w:eastAsia="Times New Roman" w:cstheme="minorHAnsi"/>
          <w:b/>
          <w:bCs/>
          <w:sz w:val="24"/>
          <w:szCs w:val="24"/>
          <w:bdr w:val="none" w:sz="0" w:space="0" w:color="auto" w:frame="1"/>
        </w:rPr>
        <w:t>Guidelines for Budget Justification</w:t>
      </w:r>
    </w:p>
    <w:p w14:paraId="6B2A992B" w14:textId="77777777" w:rsidR="006A309D" w:rsidRDefault="006A309D" w:rsidP="006A309D">
      <w:pPr>
        <w:shd w:val="clear" w:color="auto" w:fill="FFFFFF"/>
        <w:spacing w:after="390" w:line="240" w:lineRule="auto"/>
        <w:textAlignment w:val="baseline"/>
        <w:rPr>
          <w:rFonts w:eastAsia="Times New Roman" w:cstheme="minorHAnsi"/>
          <w:sz w:val="24"/>
          <w:szCs w:val="24"/>
        </w:rPr>
      </w:pPr>
      <w:r>
        <w:rPr>
          <w:rFonts w:eastAsia="Times New Roman" w:cstheme="minorHAnsi"/>
          <w:sz w:val="24"/>
          <w:szCs w:val="24"/>
        </w:rPr>
        <w:t>Personnel and Fringe Benefits: Describe the wages, salaries, and benefits of temporary or permanent staff who will be working directly for the applicant on the program, and the percentage of their time that will be spent on the program.</w:t>
      </w:r>
    </w:p>
    <w:p w14:paraId="5C43084D" w14:textId="77777777" w:rsidR="006A309D" w:rsidRDefault="006A309D" w:rsidP="006A309D">
      <w:pPr>
        <w:shd w:val="clear" w:color="auto" w:fill="FFFFFF"/>
        <w:spacing w:after="390" w:line="240" w:lineRule="auto"/>
        <w:textAlignment w:val="baseline"/>
        <w:rPr>
          <w:rFonts w:eastAsia="Times New Roman" w:cstheme="minorHAnsi"/>
          <w:sz w:val="24"/>
          <w:szCs w:val="24"/>
        </w:rPr>
      </w:pPr>
      <w:r>
        <w:rPr>
          <w:rFonts w:eastAsia="Times New Roman" w:cstheme="minorHAnsi"/>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12A263CB" w14:textId="77777777" w:rsidR="006A309D" w:rsidRDefault="006A309D" w:rsidP="006A309D">
      <w:pPr>
        <w:shd w:val="clear" w:color="auto" w:fill="FFFFFF"/>
        <w:spacing w:after="390" w:line="240" w:lineRule="auto"/>
        <w:textAlignment w:val="baseline"/>
        <w:rPr>
          <w:rFonts w:eastAsia="Times New Roman" w:cstheme="minorHAnsi"/>
          <w:sz w:val="24"/>
          <w:szCs w:val="24"/>
        </w:rPr>
      </w:pPr>
      <w:r>
        <w:rPr>
          <w:rFonts w:eastAsia="Times New Roman" w:cstheme="minorHAnsi"/>
          <w:sz w:val="24"/>
          <w:szCs w:val="24"/>
        </w:rPr>
        <w:lastRenderedPageBreak/>
        <w:t>Equipment: Describe any machinery, furniture, or other personal property that is required for the program, which has a useful life of more than one year (or a life longer than the duration of the program), and costs at least $5,000 per unit.</w:t>
      </w:r>
    </w:p>
    <w:p w14:paraId="7ADB12D9" w14:textId="77777777" w:rsidR="006A309D" w:rsidRDefault="006A309D" w:rsidP="006A309D">
      <w:pPr>
        <w:shd w:val="clear" w:color="auto" w:fill="FFFFFF"/>
        <w:spacing w:after="390" w:line="240" w:lineRule="auto"/>
        <w:textAlignment w:val="baseline"/>
        <w:rPr>
          <w:rFonts w:eastAsia="Times New Roman" w:cstheme="minorHAnsi"/>
          <w:sz w:val="24"/>
          <w:szCs w:val="24"/>
        </w:rPr>
      </w:pPr>
      <w:r>
        <w:rPr>
          <w:rFonts w:eastAsia="Times New Roman" w:cstheme="minorHAnsi"/>
          <w:sz w:val="24"/>
          <w:szCs w:val="24"/>
        </w:rPr>
        <w:t>Supplies: List and describe all the items and materials, including any computer devices, that are needed for the program. If an item costs more than $5,000 per unit, then put it in the budget under Equipment.</w:t>
      </w:r>
    </w:p>
    <w:p w14:paraId="416F0033" w14:textId="77777777" w:rsidR="006A309D" w:rsidRDefault="006A309D" w:rsidP="006A309D">
      <w:pPr>
        <w:shd w:val="clear" w:color="auto" w:fill="FFFFFF"/>
        <w:spacing w:after="390" w:line="240" w:lineRule="auto"/>
        <w:textAlignment w:val="baseline"/>
        <w:rPr>
          <w:rFonts w:eastAsia="Times New Roman" w:cstheme="minorHAnsi"/>
          <w:sz w:val="24"/>
          <w:szCs w:val="24"/>
        </w:rPr>
      </w:pPr>
      <w:r>
        <w:rPr>
          <w:rFonts w:eastAsia="Times New Roman" w:cstheme="minorHAnsi"/>
          <w:sz w:val="24"/>
          <w:szCs w:val="24"/>
        </w:rPr>
        <w:t xml:space="preserve">Contractual: Describe goods and services that the applicant plans to acquire through a contract with a vendor.  Also describe any sub-awards to non-profit partners that will help carry out the program activities. </w:t>
      </w:r>
    </w:p>
    <w:p w14:paraId="5A67779F" w14:textId="77777777" w:rsidR="006A309D" w:rsidRDefault="006A309D" w:rsidP="006A309D">
      <w:pPr>
        <w:shd w:val="clear" w:color="auto" w:fill="FFFFFF"/>
        <w:spacing w:after="390" w:line="240" w:lineRule="auto"/>
        <w:textAlignment w:val="baseline"/>
        <w:rPr>
          <w:rFonts w:eastAsia="Times New Roman" w:cstheme="minorHAnsi"/>
          <w:sz w:val="24"/>
          <w:szCs w:val="24"/>
        </w:rPr>
      </w:pPr>
      <w:r>
        <w:rPr>
          <w:rFonts w:eastAsia="Times New Roman" w:cstheme="minorHAnsi"/>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4E64F976" w14:textId="77777777" w:rsidR="006A309D" w:rsidRDefault="006A309D" w:rsidP="006A309D">
      <w:pPr>
        <w:shd w:val="clear" w:color="auto" w:fill="FFFFFF" w:themeFill="background1"/>
        <w:spacing w:after="390" w:line="240" w:lineRule="auto"/>
        <w:textAlignment w:val="baseline"/>
        <w:rPr>
          <w:rFonts w:eastAsia="Times New Roman"/>
          <w:sz w:val="24"/>
          <w:szCs w:val="24"/>
        </w:rPr>
      </w:pPr>
      <w:r>
        <w:rPr>
          <w:rFonts w:eastAsia="Times New Roman"/>
          <w:sz w:val="24"/>
          <w:szCs w:val="24"/>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modified total direct costs as defined in 2 CFR 200.68.  </w:t>
      </w:r>
    </w:p>
    <w:p w14:paraId="12C2F086" w14:textId="77777777" w:rsidR="006A309D" w:rsidRDefault="006A309D" w:rsidP="006A309D">
      <w:pPr>
        <w:shd w:val="clear" w:color="auto" w:fill="FFFFFF"/>
        <w:spacing w:after="390" w:line="240" w:lineRule="auto"/>
        <w:textAlignment w:val="baseline"/>
        <w:rPr>
          <w:rFonts w:eastAsia="Times New Roman" w:cstheme="minorHAnsi"/>
          <w:sz w:val="24"/>
          <w:szCs w:val="24"/>
        </w:rPr>
      </w:pPr>
      <w:r>
        <w:rPr>
          <w:rFonts w:eastAsia="Times New Roman" w:cstheme="minorHAnsi"/>
          <w:sz w:val="24"/>
          <w:szCs w:val="24"/>
        </w:rPr>
        <w:t>“Cost Sharing” refers to contributions from the organization or other entities other than the U.S. Embassy.   It also includes in-kind contributions such as volunteers’ time and donated venues.</w:t>
      </w:r>
    </w:p>
    <w:p w14:paraId="5B91F130" w14:textId="77777777" w:rsidR="006A309D" w:rsidRDefault="006A309D" w:rsidP="006A309D">
      <w:pPr>
        <w:shd w:val="clear" w:color="auto" w:fill="FFFFFF"/>
        <w:spacing w:after="390" w:line="240" w:lineRule="auto"/>
        <w:textAlignment w:val="baseline"/>
        <w:rPr>
          <w:rFonts w:eastAsia="Times New Roman" w:cstheme="minorHAnsi"/>
          <w:color w:val="333333"/>
          <w:sz w:val="24"/>
          <w:szCs w:val="24"/>
        </w:rPr>
      </w:pPr>
      <w:r>
        <w:rPr>
          <w:rFonts w:eastAsia="Times New Roman" w:cstheme="minorHAnsi"/>
          <w:sz w:val="24"/>
          <w:szCs w:val="24"/>
        </w:rPr>
        <w:t>Alcoholic Beverages:  Please note that award funds cannot be used for alcoholic beverages</w:t>
      </w:r>
      <w:r>
        <w:rPr>
          <w:rFonts w:eastAsia="Times New Roman" w:cstheme="minorHAnsi"/>
          <w:color w:val="333333"/>
          <w:sz w:val="24"/>
          <w:szCs w:val="24"/>
        </w:rPr>
        <w:t xml:space="preserve">. </w:t>
      </w:r>
    </w:p>
    <w:p w14:paraId="08DE943C" w14:textId="77777777" w:rsidR="006A309D" w:rsidRDefault="006A309D" w:rsidP="006A309D">
      <w:pPr>
        <w:rPr>
          <w:rFonts w:cstheme="minorHAnsi"/>
          <w:sz w:val="24"/>
          <w:szCs w:val="24"/>
        </w:rPr>
      </w:pPr>
    </w:p>
    <w:p w14:paraId="5DE97472" w14:textId="77777777" w:rsidR="006A309D" w:rsidRDefault="006A309D" w:rsidP="006A309D">
      <w:pPr>
        <w:shd w:val="clear" w:color="auto" w:fill="FFFFFF"/>
        <w:spacing w:after="0" w:line="240" w:lineRule="auto"/>
        <w:textAlignment w:val="baseline"/>
        <w:rPr>
          <w:rFonts w:cstheme="minorHAnsi"/>
          <w:sz w:val="24"/>
          <w:szCs w:val="24"/>
        </w:rPr>
      </w:pPr>
    </w:p>
    <w:p w14:paraId="5D7B69E7" w14:textId="77777777" w:rsidR="005A068C" w:rsidRPr="005C01D7" w:rsidRDefault="005A068C" w:rsidP="006A309D">
      <w:pPr>
        <w:shd w:val="clear" w:color="auto" w:fill="FFFFFF"/>
        <w:spacing w:after="0" w:line="240" w:lineRule="auto"/>
        <w:textAlignment w:val="baseline"/>
        <w:rPr>
          <w:rFonts w:cstheme="minorHAnsi"/>
          <w:sz w:val="24"/>
          <w:szCs w:val="24"/>
        </w:rPr>
      </w:pPr>
    </w:p>
    <w:sectPr w:rsidR="005A068C" w:rsidRPr="005C01D7" w:rsidSect="00A47ECF">
      <w:headerReference w:type="default" r:id="rId24"/>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2E5D8" w14:textId="77777777" w:rsidR="0036779A" w:rsidRDefault="0036779A" w:rsidP="00DB74F9">
      <w:pPr>
        <w:spacing w:after="0" w:line="240" w:lineRule="auto"/>
      </w:pPr>
      <w:r>
        <w:separator/>
      </w:r>
    </w:p>
  </w:endnote>
  <w:endnote w:type="continuationSeparator" w:id="0">
    <w:p w14:paraId="5EE2E421" w14:textId="77777777" w:rsidR="0036779A" w:rsidRDefault="0036779A"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13203" w14:textId="77777777" w:rsidR="0036779A" w:rsidRDefault="0036779A" w:rsidP="00DB74F9">
      <w:pPr>
        <w:spacing w:after="0" w:line="240" w:lineRule="auto"/>
      </w:pPr>
      <w:r>
        <w:separator/>
      </w:r>
    </w:p>
  </w:footnote>
  <w:footnote w:type="continuationSeparator" w:id="0">
    <w:p w14:paraId="4BA21285" w14:textId="77777777" w:rsidR="0036779A" w:rsidRDefault="0036779A"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562F312D" w:rsidR="00DB74F9" w:rsidRPr="00380226" w:rsidRDefault="00DB74F9">
    <w:pPr>
      <w:pStyle w:val="Header"/>
      <w:rPr>
        <w:rFonts w:cstheme="minorHAnsi"/>
      </w:rPr>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17"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8"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26"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202253">
    <w:abstractNumId w:val="16"/>
  </w:num>
  <w:num w:numId="2" w16cid:durableId="2075814273">
    <w:abstractNumId w:val="25"/>
  </w:num>
  <w:num w:numId="3" w16cid:durableId="990016075">
    <w:abstractNumId w:val="11"/>
  </w:num>
  <w:num w:numId="4" w16cid:durableId="602225336">
    <w:abstractNumId w:val="10"/>
  </w:num>
  <w:num w:numId="5" w16cid:durableId="48765962">
    <w:abstractNumId w:val="28"/>
  </w:num>
  <w:num w:numId="6" w16cid:durableId="1717124372">
    <w:abstractNumId w:val="24"/>
  </w:num>
  <w:num w:numId="7" w16cid:durableId="1399865564">
    <w:abstractNumId w:val="12"/>
  </w:num>
  <w:num w:numId="8" w16cid:durableId="1308364435">
    <w:abstractNumId w:val="33"/>
  </w:num>
  <w:num w:numId="9" w16cid:durableId="2134932894">
    <w:abstractNumId w:val="9"/>
  </w:num>
  <w:num w:numId="10" w16cid:durableId="1621303187">
    <w:abstractNumId w:val="23"/>
  </w:num>
  <w:num w:numId="11" w16cid:durableId="180097768">
    <w:abstractNumId w:val="22"/>
  </w:num>
  <w:num w:numId="12" w16cid:durableId="140929118">
    <w:abstractNumId w:val="1"/>
  </w:num>
  <w:num w:numId="13" w16cid:durableId="166406814">
    <w:abstractNumId w:val="27"/>
  </w:num>
  <w:num w:numId="14" w16cid:durableId="566452704">
    <w:abstractNumId w:val="6"/>
  </w:num>
  <w:num w:numId="15" w16cid:durableId="1855921186">
    <w:abstractNumId w:val="30"/>
  </w:num>
  <w:num w:numId="16" w16cid:durableId="1543012109">
    <w:abstractNumId w:val="2"/>
  </w:num>
  <w:num w:numId="17" w16cid:durableId="1465344123">
    <w:abstractNumId w:val="0"/>
  </w:num>
  <w:num w:numId="18" w16cid:durableId="959916906">
    <w:abstractNumId w:val="32"/>
  </w:num>
  <w:num w:numId="19" w16cid:durableId="1993370020">
    <w:abstractNumId w:val="14"/>
  </w:num>
  <w:num w:numId="20" w16cid:durableId="2010860942">
    <w:abstractNumId w:val="4"/>
  </w:num>
  <w:num w:numId="21" w16cid:durableId="445003733">
    <w:abstractNumId w:val="34"/>
  </w:num>
  <w:num w:numId="22" w16cid:durableId="966155709">
    <w:abstractNumId w:val="3"/>
  </w:num>
  <w:num w:numId="23" w16cid:durableId="1880124271">
    <w:abstractNumId w:val="7"/>
  </w:num>
  <w:num w:numId="24" w16cid:durableId="1662195554">
    <w:abstractNumId w:val="21"/>
  </w:num>
  <w:num w:numId="25" w16cid:durableId="510724849">
    <w:abstractNumId w:val="13"/>
  </w:num>
  <w:num w:numId="26" w16cid:durableId="1319383186">
    <w:abstractNumId w:val="29"/>
  </w:num>
  <w:num w:numId="27" w16cid:durableId="1881628286">
    <w:abstractNumId w:val="26"/>
  </w:num>
  <w:num w:numId="28" w16cid:durableId="1068841829">
    <w:abstractNumId w:val="31"/>
  </w:num>
  <w:num w:numId="29" w16cid:durableId="490830449">
    <w:abstractNumId w:val="20"/>
  </w:num>
  <w:num w:numId="30" w16cid:durableId="841821266">
    <w:abstractNumId w:val="19"/>
  </w:num>
  <w:num w:numId="31" w16cid:durableId="515310795">
    <w:abstractNumId w:val="18"/>
  </w:num>
  <w:num w:numId="32" w16cid:durableId="397554047">
    <w:abstractNumId w:val="15"/>
  </w:num>
  <w:num w:numId="33" w16cid:durableId="492836374">
    <w:abstractNumId w:val="8"/>
  </w:num>
  <w:num w:numId="34" w16cid:durableId="1448739193">
    <w:abstractNumId w:val="5"/>
  </w:num>
  <w:num w:numId="35" w16cid:durableId="522136334">
    <w:abstractNumId w:val="13"/>
  </w:num>
  <w:num w:numId="36" w16cid:durableId="2056155352">
    <w:abstractNumId w:val="17"/>
  </w:num>
  <w:num w:numId="37" w16cid:durableId="360592106">
    <w:abstractNumId w:val="35"/>
  </w:num>
  <w:num w:numId="38" w16cid:durableId="2415713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31920415">
    <w:abstractNumId w:val="12"/>
  </w:num>
  <w:num w:numId="40" w16cid:durableId="1737126734">
    <w:abstractNumId w:val="21"/>
  </w:num>
  <w:num w:numId="41" w16cid:durableId="1146119397">
    <w:abstractNumId w:val="7"/>
  </w:num>
  <w:num w:numId="42" w16cid:durableId="1657420604">
    <w:abstractNumId w:val="29"/>
    <w:lvlOverride w:ilvl="0"/>
    <w:lvlOverride w:ilvl="1">
      <w:startOverride w:val="1"/>
    </w:lvlOverride>
    <w:lvlOverride w:ilvl="2"/>
    <w:lvlOverride w:ilvl="3"/>
    <w:lvlOverride w:ilvl="4"/>
    <w:lvlOverride w:ilvl="5"/>
    <w:lvlOverride w:ilvl="6"/>
    <w:lvlOverride w:ilvl="7"/>
    <w:lvlOverride w:ilvl="8"/>
  </w:num>
  <w:num w:numId="43" w16cid:durableId="1862165659">
    <w:abstractNumId w:val="15"/>
  </w:num>
  <w:num w:numId="44" w16cid:durableId="1720283312">
    <w:abstractNumId w:val="17"/>
  </w:num>
  <w:num w:numId="45" w16cid:durableId="541096896">
    <w:abstractNumId w:val="35"/>
  </w:num>
  <w:num w:numId="46" w16cid:durableId="13138323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08642474">
    <w:abstractNumId w:val="8"/>
  </w:num>
  <w:num w:numId="48" w16cid:durableId="9531732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5127"/>
    <w:rsid w:val="0002279F"/>
    <w:rsid w:val="00033FEC"/>
    <w:rsid w:val="0003510C"/>
    <w:rsid w:val="0003754C"/>
    <w:rsid w:val="00041FF2"/>
    <w:rsid w:val="000433D9"/>
    <w:rsid w:val="000513C8"/>
    <w:rsid w:val="000527DB"/>
    <w:rsid w:val="00055666"/>
    <w:rsid w:val="00063152"/>
    <w:rsid w:val="000672CB"/>
    <w:rsid w:val="000727D8"/>
    <w:rsid w:val="00084FE0"/>
    <w:rsid w:val="00095932"/>
    <w:rsid w:val="000966A4"/>
    <w:rsid w:val="000B3B5C"/>
    <w:rsid w:val="000C399B"/>
    <w:rsid w:val="000D64F9"/>
    <w:rsid w:val="00113A17"/>
    <w:rsid w:val="00161EC9"/>
    <w:rsid w:val="00171AEC"/>
    <w:rsid w:val="00174CA9"/>
    <w:rsid w:val="00175026"/>
    <w:rsid w:val="00183ED4"/>
    <w:rsid w:val="0018414F"/>
    <w:rsid w:val="00193354"/>
    <w:rsid w:val="001A6992"/>
    <w:rsid w:val="001A6B42"/>
    <w:rsid w:val="001C2971"/>
    <w:rsid w:val="001D0A32"/>
    <w:rsid w:val="0020714F"/>
    <w:rsid w:val="0021124B"/>
    <w:rsid w:val="0021787D"/>
    <w:rsid w:val="0023368A"/>
    <w:rsid w:val="0023480D"/>
    <w:rsid w:val="00236165"/>
    <w:rsid w:val="00237B00"/>
    <w:rsid w:val="002523BC"/>
    <w:rsid w:val="00270126"/>
    <w:rsid w:val="00286AAE"/>
    <w:rsid w:val="00292F07"/>
    <w:rsid w:val="002B2497"/>
    <w:rsid w:val="002C39CC"/>
    <w:rsid w:val="002D575C"/>
    <w:rsid w:val="002E440C"/>
    <w:rsid w:val="002F038D"/>
    <w:rsid w:val="003140A5"/>
    <w:rsid w:val="00316C44"/>
    <w:rsid w:val="0032221F"/>
    <w:rsid w:val="00336AD6"/>
    <w:rsid w:val="00366893"/>
    <w:rsid w:val="0036779A"/>
    <w:rsid w:val="00375C50"/>
    <w:rsid w:val="003771F4"/>
    <w:rsid w:val="00380226"/>
    <w:rsid w:val="00381370"/>
    <w:rsid w:val="00384B69"/>
    <w:rsid w:val="003857CF"/>
    <w:rsid w:val="0038689B"/>
    <w:rsid w:val="00393458"/>
    <w:rsid w:val="003A7F54"/>
    <w:rsid w:val="003C7E48"/>
    <w:rsid w:val="003E02D2"/>
    <w:rsid w:val="003F2841"/>
    <w:rsid w:val="003F3266"/>
    <w:rsid w:val="00405086"/>
    <w:rsid w:val="00406653"/>
    <w:rsid w:val="00450987"/>
    <w:rsid w:val="00453F13"/>
    <w:rsid w:val="00455E80"/>
    <w:rsid w:val="004578A9"/>
    <w:rsid w:val="004653B3"/>
    <w:rsid w:val="0047207A"/>
    <w:rsid w:val="004742CA"/>
    <w:rsid w:val="004B1FB5"/>
    <w:rsid w:val="004B3F47"/>
    <w:rsid w:val="004D0AFD"/>
    <w:rsid w:val="004D3B21"/>
    <w:rsid w:val="004E1A04"/>
    <w:rsid w:val="00503554"/>
    <w:rsid w:val="00506C41"/>
    <w:rsid w:val="005166BF"/>
    <w:rsid w:val="00517613"/>
    <w:rsid w:val="0053417B"/>
    <w:rsid w:val="0054098D"/>
    <w:rsid w:val="00544050"/>
    <w:rsid w:val="00555976"/>
    <w:rsid w:val="005625F0"/>
    <w:rsid w:val="00570057"/>
    <w:rsid w:val="00574422"/>
    <w:rsid w:val="005800A0"/>
    <w:rsid w:val="005A068C"/>
    <w:rsid w:val="005B4C4D"/>
    <w:rsid w:val="005B635F"/>
    <w:rsid w:val="005C01D7"/>
    <w:rsid w:val="005C2F40"/>
    <w:rsid w:val="005C764F"/>
    <w:rsid w:val="005E138B"/>
    <w:rsid w:val="006018A1"/>
    <w:rsid w:val="00607B32"/>
    <w:rsid w:val="00621331"/>
    <w:rsid w:val="00621673"/>
    <w:rsid w:val="00636849"/>
    <w:rsid w:val="00660943"/>
    <w:rsid w:val="00693850"/>
    <w:rsid w:val="006A309D"/>
    <w:rsid w:val="006B14BA"/>
    <w:rsid w:val="006B1AFD"/>
    <w:rsid w:val="006B5A50"/>
    <w:rsid w:val="006B676B"/>
    <w:rsid w:val="006D021D"/>
    <w:rsid w:val="006E07C9"/>
    <w:rsid w:val="006F1DA4"/>
    <w:rsid w:val="006FA3F9"/>
    <w:rsid w:val="007002F0"/>
    <w:rsid w:val="00712D15"/>
    <w:rsid w:val="00716D05"/>
    <w:rsid w:val="00731219"/>
    <w:rsid w:val="00735117"/>
    <w:rsid w:val="00740CD2"/>
    <w:rsid w:val="007421C2"/>
    <w:rsid w:val="00755BE1"/>
    <w:rsid w:val="0078724A"/>
    <w:rsid w:val="007A0B89"/>
    <w:rsid w:val="007A1316"/>
    <w:rsid w:val="007A39DD"/>
    <w:rsid w:val="007B0018"/>
    <w:rsid w:val="007B68A3"/>
    <w:rsid w:val="007C1993"/>
    <w:rsid w:val="007C3701"/>
    <w:rsid w:val="007C675D"/>
    <w:rsid w:val="007D6EE3"/>
    <w:rsid w:val="007D7443"/>
    <w:rsid w:val="007F0FD6"/>
    <w:rsid w:val="00845888"/>
    <w:rsid w:val="00852712"/>
    <w:rsid w:val="00856932"/>
    <w:rsid w:val="00856FBB"/>
    <w:rsid w:val="00896243"/>
    <w:rsid w:val="008B0864"/>
    <w:rsid w:val="008B454C"/>
    <w:rsid w:val="008C21E2"/>
    <w:rsid w:val="008C3E67"/>
    <w:rsid w:val="008C7732"/>
    <w:rsid w:val="008D356F"/>
    <w:rsid w:val="008D4B7B"/>
    <w:rsid w:val="008D6FAD"/>
    <w:rsid w:val="008E57A0"/>
    <w:rsid w:val="008F021E"/>
    <w:rsid w:val="008F0AB2"/>
    <w:rsid w:val="008F38CB"/>
    <w:rsid w:val="008F734D"/>
    <w:rsid w:val="00903436"/>
    <w:rsid w:val="00943377"/>
    <w:rsid w:val="00950CC7"/>
    <w:rsid w:val="009606F6"/>
    <w:rsid w:val="00971E14"/>
    <w:rsid w:val="009755A0"/>
    <w:rsid w:val="009A1A77"/>
    <w:rsid w:val="009C3034"/>
    <w:rsid w:val="009C7E59"/>
    <w:rsid w:val="009F745E"/>
    <w:rsid w:val="00A073D8"/>
    <w:rsid w:val="00A07B70"/>
    <w:rsid w:val="00A134E6"/>
    <w:rsid w:val="00A41695"/>
    <w:rsid w:val="00A47ECF"/>
    <w:rsid w:val="00A572BB"/>
    <w:rsid w:val="00A65D6F"/>
    <w:rsid w:val="00A76242"/>
    <w:rsid w:val="00AA19FD"/>
    <w:rsid w:val="00AA47AB"/>
    <w:rsid w:val="00AB0AC7"/>
    <w:rsid w:val="00B12515"/>
    <w:rsid w:val="00B14D30"/>
    <w:rsid w:val="00B166C2"/>
    <w:rsid w:val="00B35C18"/>
    <w:rsid w:val="00B37DD1"/>
    <w:rsid w:val="00B55E59"/>
    <w:rsid w:val="00B61396"/>
    <w:rsid w:val="00B76C93"/>
    <w:rsid w:val="00B96D26"/>
    <w:rsid w:val="00BA535D"/>
    <w:rsid w:val="00BA5F62"/>
    <w:rsid w:val="00BB36C2"/>
    <w:rsid w:val="00BE66C7"/>
    <w:rsid w:val="00BF1E01"/>
    <w:rsid w:val="00C015BA"/>
    <w:rsid w:val="00C23567"/>
    <w:rsid w:val="00C3134C"/>
    <w:rsid w:val="00C418A3"/>
    <w:rsid w:val="00C46460"/>
    <w:rsid w:val="00C52BBC"/>
    <w:rsid w:val="00C64D93"/>
    <w:rsid w:val="00C71D27"/>
    <w:rsid w:val="00C77044"/>
    <w:rsid w:val="00C837C9"/>
    <w:rsid w:val="00C92811"/>
    <w:rsid w:val="00CA3BBD"/>
    <w:rsid w:val="00CA5CC4"/>
    <w:rsid w:val="00CB4359"/>
    <w:rsid w:val="00CD4652"/>
    <w:rsid w:val="00CE0195"/>
    <w:rsid w:val="00D0290D"/>
    <w:rsid w:val="00D1061D"/>
    <w:rsid w:val="00D13A02"/>
    <w:rsid w:val="00D17483"/>
    <w:rsid w:val="00D21A4B"/>
    <w:rsid w:val="00D536EC"/>
    <w:rsid w:val="00D73C07"/>
    <w:rsid w:val="00D74581"/>
    <w:rsid w:val="00D84125"/>
    <w:rsid w:val="00D86783"/>
    <w:rsid w:val="00DA671B"/>
    <w:rsid w:val="00DB15DE"/>
    <w:rsid w:val="00DB67C6"/>
    <w:rsid w:val="00DB74F9"/>
    <w:rsid w:val="00DD3882"/>
    <w:rsid w:val="00DE3A2E"/>
    <w:rsid w:val="00E00C1D"/>
    <w:rsid w:val="00E05C60"/>
    <w:rsid w:val="00E23382"/>
    <w:rsid w:val="00E57671"/>
    <w:rsid w:val="00E657A1"/>
    <w:rsid w:val="00E726C1"/>
    <w:rsid w:val="00E87591"/>
    <w:rsid w:val="00E956A6"/>
    <w:rsid w:val="00EB302B"/>
    <w:rsid w:val="00EB3B14"/>
    <w:rsid w:val="00EB5313"/>
    <w:rsid w:val="00EE0C53"/>
    <w:rsid w:val="00EF0189"/>
    <w:rsid w:val="00F07C0E"/>
    <w:rsid w:val="00F10DF5"/>
    <w:rsid w:val="00F1324B"/>
    <w:rsid w:val="00F200E3"/>
    <w:rsid w:val="00F25382"/>
    <w:rsid w:val="00F25477"/>
    <w:rsid w:val="00F3690D"/>
    <w:rsid w:val="00F66E1C"/>
    <w:rsid w:val="00F93D1F"/>
    <w:rsid w:val="00F976EA"/>
    <w:rsid w:val="00FA0A6B"/>
    <w:rsid w:val="00FA33AD"/>
    <w:rsid w:val="00FC1B57"/>
    <w:rsid w:val="00FC27A5"/>
    <w:rsid w:val="00FD0E36"/>
    <w:rsid w:val="00FD256D"/>
    <w:rsid w:val="00FE061D"/>
    <w:rsid w:val="011B6E22"/>
    <w:rsid w:val="0490A737"/>
    <w:rsid w:val="0AF25185"/>
    <w:rsid w:val="0BDF02B9"/>
    <w:rsid w:val="0D973E97"/>
    <w:rsid w:val="0F7A01D5"/>
    <w:rsid w:val="1075A15D"/>
    <w:rsid w:val="19F49A2F"/>
    <w:rsid w:val="1A97D573"/>
    <w:rsid w:val="1F53D5FC"/>
    <w:rsid w:val="20E8EC07"/>
    <w:rsid w:val="2133D255"/>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401FF175"/>
    <w:rsid w:val="43BFF2B9"/>
    <w:rsid w:val="44094D62"/>
    <w:rsid w:val="4893ACAC"/>
    <w:rsid w:val="4A64480E"/>
    <w:rsid w:val="4BF61FE1"/>
    <w:rsid w:val="4C4722BB"/>
    <w:rsid w:val="51F01E88"/>
    <w:rsid w:val="525DB2C9"/>
    <w:rsid w:val="529FF79C"/>
    <w:rsid w:val="53DEC318"/>
    <w:rsid w:val="56D97AAF"/>
    <w:rsid w:val="5711604F"/>
    <w:rsid w:val="59CAC70F"/>
    <w:rsid w:val="5AC96D91"/>
    <w:rsid w:val="5B6FC0AB"/>
    <w:rsid w:val="5C1E1D02"/>
    <w:rsid w:val="5C724B1C"/>
    <w:rsid w:val="5DB6A8C2"/>
    <w:rsid w:val="5DD89BCC"/>
    <w:rsid w:val="5F486B88"/>
    <w:rsid w:val="62D03A52"/>
    <w:rsid w:val="64E6ABE2"/>
    <w:rsid w:val="65FE76CF"/>
    <w:rsid w:val="66807A7A"/>
    <w:rsid w:val="6AB1C6F4"/>
    <w:rsid w:val="6CB1569A"/>
    <w:rsid w:val="6CC0E9B6"/>
    <w:rsid w:val="6DE26F66"/>
    <w:rsid w:val="6FA30167"/>
    <w:rsid w:val="767CC06F"/>
    <w:rsid w:val="770BB320"/>
    <w:rsid w:val="78F81E30"/>
    <w:rsid w:val="79216D5E"/>
    <w:rsid w:val="79E74576"/>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character" w:styleId="UnresolvedMention">
    <w:name w:val="Unresolved Mention"/>
    <w:basedOn w:val="DefaultParagraphFont"/>
    <w:uiPriority w:val="99"/>
    <w:semiHidden/>
    <w:unhideWhenUsed/>
    <w:rsid w:val="00F20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565675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18" Type="http://schemas.openxmlformats.org/officeDocument/2006/relationships/hyperlink" Target="https://www.ecfr.gov/cgi-bin/text-idx?SID=81a5f41de81c46a9844617d93a9db081&amp;mc=true&amp;node=pt2.1.182&amp;rgn=div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tate.gov/about-us-office-of-the-procurement-executive/" TargetMode="External"/><Relationship Id="rId7" Type="http://schemas.openxmlformats.org/officeDocument/2006/relationships/webSettings" Target="webSettings.xml"/><Relationship Id="rId12"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7" Type="http://schemas.openxmlformats.org/officeDocument/2006/relationships/hyperlink" Target="https://www.ecfr.gov/cgi-bin/text-idx?SID=81a5f41de81c46a9844617d93a9db081&amp;mc=true&amp;node=pt2.1.175&amp;rgn=div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170&amp;rgn=div5" TargetMode="External"/><Relationship Id="rId20" Type="http://schemas.openxmlformats.org/officeDocument/2006/relationships/hyperlink" Target="https://www.ecfr.gov/cgi-bin/text-idx?SID=81a5f41de81c46a9844617d93a9db081&amp;mc=true&amp;tpl=/ecfrbrowse/Title02/2chapterVI.tp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ecfr.gov/cgi-bin/text-idx?SID=81a5f41de81c46a9844617d93a9db081&amp;mc=true&amp;node=pt2.1.25&amp;rgn=div5" TargetMode="External"/><Relationship Id="rId23" Type="http://schemas.openxmlformats.org/officeDocument/2006/relationships/hyperlink" Target="mailto:ErbilPDGrants@state.gov" TargetMode="External"/><Relationship Id="rId10" Type="http://schemas.openxmlformats.org/officeDocument/2006/relationships/hyperlink" Target="http://www.SAM.gov" TargetMode="External"/><Relationship Id="rId19" Type="http://schemas.openxmlformats.org/officeDocument/2006/relationships/hyperlink" Target="https://www.ecfr.gov/cgi-bin/text-idx?SID=81a5f41de81c46a9844617d93a9db081&amp;mc=true&amp;node=pt2.1.183&amp;rgn=div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rbilPDgrants@state.gov" TargetMode="External"/><Relationship Id="rId22" Type="http://schemas.openxmlformats.org/officeDocument/2006/relationships/hyperlink" Target="https://www.ecfr.gov/cgi-bin/text-idx?SID=81a5f41de81c46a9844617d93a9db081&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269df8d-fbd6-40ef-99a1-96815f04ebdf" xsi:nil="true"/>
    <SharedWithUsers xmlns="5bcf5cc9-d811-4d2e-af1a-4dee6b735869">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8778f395-3f8f-46e3-96ba-18884cadb78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35785FC5E2DB418AD27F218B82E469" ma:contentTypeVersion="14" ma:contentTypeDescription="Create a new document." ma:contentTypeScope="" ma:versionID="ce81423e2aeb0f341a49642f4b2c287d">
  <xsd:schema xmlns:xsd="http://www.w3.org/2001/XMLSchema" xmlns:xs="http://www.w3.org/2001/XMLSchema" xmlns:p="http://schemas.microsoft.com/office/2006/metadata/properties" xmlns:ns2="8778f395-3f8f-46e3-96ba-18884cadb786" xmlns:ns3="5bcf5cc9-d811-4d2e-af1a-4dee6b735869" xmlns:ns4="5269df8d-fbd6-40ef-99a1-96815f04ebdf" targetNamespace="http://schemas.microsoft.com/office/2006/metadata/properties" ma:root="true" ma:fieldsID="869e1a83dd63f33129f94a6bb0d02662" ns2:_="" ns3:_="" ns4:_="">
    <xsd:import namespace="8778f395-3f8f-46e3-96ba-18884cadb786"/>
    <xsd:import namespace="5bcf5cc9-d811-4d2e-af1a-4dee6b735869"/>
    <xsd:import namespace="5269df8d-fbd6-40ef-99a1-96815f04ebd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78f395-3f8f-46e3-96ba-18884cadb7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cf5cc9-d811-4d2e-af1a-4dee6b73586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69df8d-fbd6-40ef-99a1-96815f04ebd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4dbc832-2cbb-4389-8531-0f8081894772}" ma:internalName="TaxCatchAll" ma:showField="CatchAllData" ma:web="5269df8d-fbd6-40ef-99a1-96815f04e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5269df8d-fbd6-40ef-99a1-96815f04ebdf"/>
    <ds:schemaRef ds:uri="5bcf5cc9-d811-4d2e-af1a-4dee6b735869"/>
    <ds:schemaRef ds:uri="8778f395-3f8f-46e3-96ba-18884cadb786"/>
  </ds:schemaRefs>
</ds:datastoreItem>
</file>

<file path=customXml/itemProps2.xml><?xml version="1.0" encoding="utf-8"?>
<ds:datastoreItem xmlns:ds="http://schemas.openxmlformats.org/officeDocument/2006/customXml" ds:itemID="{E29A36B9-555F-473C-B7A6-D13220A32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78f395-3f8f-46e3-96ba-18884cadb786"/>
    <ds:schemaRef ds:uri="5bcf5cc9-d811-4d2e-af1a-4dee6b735869"/>
    <ds:schemaRef ds:uri="5269df8d-fbd6-40ef-99a1-96815f04e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3896</Words>
  <Characters>22210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26054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2024-06-03T08:17:00Z</dcterms:created>
  <dcterms:modified xsi:type="dcterms:W3CDTF">2024-06-04T12:46:00Z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0x0101001935785FC5E2DB418AD27F218B82E469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MSIP_Label_1665d9ee-429a-4d5f-97cc-cfb56e044a6e_Enabled">
    <vt:lpwstr>true</vt:lpwstr>
  </property>
  <property fmtid="{D5CDD505-2E9C-101B-9397-08002B2CF9AE}" pid="12" name="MSIP_Label_1665d9ee-429a-4d5f-97cc-cfb56e044a6e_SetDate">
    <vt:lpwstr>2023-04-12T10:16:23Z</vt:lpwstr>
  </property>
  <property fmtid="{D5CDD505-2E9C-101B-9397-08002B2CF9AE}" pid="13" name="MSIP_Label_1665d9ee-429a-4d5f-97cc-cfb56e044a6e_Method">
    <vt:lpwstr>Privileged</vt:lpwstr>
  </property>
  <property fmtid="{D5CDD505-2E9C-101B-9397-08002B2CF9AE}" pid="14" name="MSIP_Label_1665d9ee-429a-4d5f-97cc-cfb56e044a6e_Name">
    <vt:lpwstr>1665d9ee-429a-4d5f-97cc-cfb56e044a6e</vt:lpwstr>
  </property>
  <property fmtid="{D5CDD505-2E9C-101B-9397-08002B2CF9AE}" pid="15" name="MSIP_Label_1665d9ee-429a-4d5f-97cc-cfb56e044a6e_SiteId">
    <vt:lpwstr>66cf5074-5afe-48d1-a691-a12b2121f44b</vt:lpwstr>
  </property>
  <property fmtid="{D5CDD505-2E9C-101B-9397-08002B2CF9AE}" pid="16" name="MSIP_Label_1665d9ee-429a-4d5f-97cc-cfb56e044a6e_ActionId">
    <vt:lpwstr>6ac18413-69d6-4fb6-a14f-95105b1d3b93</vt:lpwstr>
  </property>
  <property fmtid="{D5CDD505-2E9C-101B-9397-08002B2CF9AE}" pid="17" name="MSIP_Label_1665d9ee-429a-4d5f-97cc-cfb56e044a6e_ContentBits">
    <vt:lpwstr>0</vt:lpwstr>
  </property>
</Properties>
</file>