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D0A" w:rsidRPr="00F4156F" w:rsidRDefault="00227D0A">
      <w:pPr>
        <w:rPr>
          <w:rFonts w:ascii="Times New Roman" w:hAnsi="Times New Roman" w:cs="Times New Roman"/>
          <w:b/>
          <w:sz w:val="24"/>
          <w:szCs w:val="24"/>
        </w:rPr>
      </w:pPr>
      <w:bookmarkStart w:id="0" w:name="_GoBack"/>
      <w:bookmarkEnd w:id="0"/>
      <w:r w:rsidRPr="00F4156F">
        <w:rPr>
          <w:rFonts w:ascii="Times New Roman" w:hAnsi="Times New Roman" w:cs="Times New Roman"/>
          <w:b/>
          <w:sz w:val="24"/>
          <w:szCs w:val="24"/>
        </w:rPr>
        <w:t xml:space="preserve">ACRONYMS </w:t>
      </w:r>
    </w:p>
    <w:p w:rsidR="00FB3921" w:rsidRDefault="00FB3921" w:rsidP="00FB3921">
      <w:pPr>
        <w:pStyle w:val="NoSpacing"/>
        <w:rPr>
          <w:rFonts w:ascii="Times New Roman" w:hAnsi="Times New Roman" w:cs="Times New Roman"/>
          <w:sz w:val="24"/>
          <w:szCs w:val="24"/>
        </w:rPr>
      </w:pPr>
      <w:r>
        <w:rPr>
          <w:rFonts w:ascii="Times New Roman" w:hAnsi="Times New Roman" w:cs="Times New Roman"/>
          <w:sz w:val="24"/>
          <w:szCs w:val="24"/>
        </w:rPr>
        <w:t>CBO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Community-Based Organization</w:t>
      </w:r>
    </w:p>
    <w:p w:rsidR="00F4156F" w:rsidRPr="00F4156F" w:rsidRDefault="00F4156F" w:rsidP="00F4156F">
      <w:pPr>
        <w:pStyle w:val="NoSpacing"/>
        <w:rPr>
          <w:rFonts w:ascii="Times New Roman" w:hAnsi="Times New Roman" w:cs="Times New Roman"/>
          <w:sz w:val="24"/>
          <w:szCs w:val="24"/>
        </w:rPr>
      </w:pPr>
      <w:r w:rsidRPr="00F4156F">
        <w:rPr>
          <w:rFonts w:ascii="Times New Roman" w:hAnsi="Times New Roman" w:cs="Times New Roman"/>
          <w:sz w:val="24"/>
          <w:szCs w:val="24"/>
        </w:rPr>
        <w:t>CDCS</w:t>
      </w:r>
      <w:r w:rsidRPr="00F4156F">
        <w:rPr>
          <w:rFonts w:ascii="Times New Roman" w:hAnsi="Times New Roman" w:cs="Times New Roman"/>
          <w:sz w:val="24"/>
          <w:szCs w:val="24"/>
        </w:rPr>
        <w:tab/>
      </w:r>
      <w:r w:rsidRPr="00F4156F">
        <w:rPr>
          <w:rFonts w:ascii="Times New Roman" w:hAnsi="Times New Roman" w:cs="Times New Roman"/>
          <w:sz w:val="24"/>
          <w:szCs w:val="24"/>
        </w:rPr>
        <w:tab/>
      </w:r>
      <w:r w:rsidRPr="00F4156F">
        <w:rPr>
          <w:rFonts w:ascii="Times New Roman" w:hAnsi="Times New Roman" w:cs="Times New Roman"/>
          <w:sz w:val="24"/>
          <w:szCs w:val="24"/>
        </w:rPr>
        <w:tab/>
        <w:t>Country Development Cooperation Strategy</w:t>
      </w:r>
    </w:p>
    <w:p w:rsidR="009E3C66" w:rsidRDefault="009E3C66" w:rsidP="00F4156F">
      <w:pPr>
        <w:pStyle w:val="NoSpacing"/>
        <w:rPr>
          <w:rFonts w:ascii="Times New Roman" w:hAnsi="Times New Roman" w:cs="Times New Roman"/>
          <w:sz w:val="24"/>
          <w:szCs w:val="24"/>
        </w:rPr>
      </w:pPr>
      <w:r>
        <w:rPr>
          <w:rFonts w:ascii="Times New Roman" w:hAnsi="Times New Roman" w:cs="Times New Roman"/>
          <w:sz w:val="24"/>
          <w:szCs w:val="24"/>
        </w:rPr>
        <w:t>CSO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w:t>
      </w:r>
      <w:r w:rsidR="007A2009">
        <w:rPr>
          <w:rFonts w:ascii="Times New Roman" w:hAnsi="Times New Roman" w:cs="Times New Roman"/>
          <w:sz w:val="24"/>
          <w:szCs w:val="24"/>
        </w:rPr>
        <w:t xml:space="preserve">ivil Society </w:t>
      </w:r>
      <w:r>
        <w:rPr>
          <w:rFonts w:ascii="Times New Roman" w:hAnsi="Times New Roman" w:cs="Times New Roman"/>
          <w:sz w:val="24"/>
          <w:szCs w:val="24"/>
        </w:rPr>
        <w:t>Organization</w:t>
      </w:r>
    </w:p>
    <w:p w:rsidR="002D6410" w:rsidRDefault="002D6410" w:rsidP="00F4156F">
      <w:pPr>
        <w:pStyle w:val="NoSpacing"/>
        <w:rPr>
          <w:rFonts w:ascii="Times New Roman" w:hAnsi="Times New Roman" w:cs="Times New Roman"/>
          <w:sz w:val="24"/>
          <w:szCs w:val="24"/>
        </w:rPr>
      </w:pPr>
      <w:r>
        <w:rPr>
          <w:rFonts w:ascii="Times New Roman" w:hAnsi="Times New Roman" w:cs="Times New Roman"/>
          <w:sz w:val="24"/>
          <w:szCs w:val="24"/>
        </w:rPr>
        <w:t>DMNC</w:t>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Times New Roman" w:hAnsi="Times New Roman" w:cs="Times New Roman"/>
          <w:sz w:val="24"/>
          <w:szCs w:val="24"/>
        </w:rPr>
        <w:t>D</w:t>
      </w:r>
      <w:r w:rsidRPr="00AC62F8">
        <w:rPr>
          <w:rFonts w:ascii="Times New Roman" w:eastAsia="Times New Roman" w:hAnsi="Times New Roman" w:cs="Times New Roman"/>
          <w:sz w:val="24"/>
          <w:szCs w:val="24"/>
        </w:rPr>
        <w:t xml:space="preserve">istrict </w:t>
      </w:r>
      <w:r>
        <w:rPr>
          <w:rFonts w:ascii="Times New Roman" w:eastAsia="Times New Roman" w:hAnsi="Times New Roman" w:cs="Times New Roman"/>
          <w:sz w:val="24"/>
          <w:szCs w:val="24"/>
        </w:rPr>
        <w:t>L</w:t>
      </w:r>
      <w:r w:rsidRPr="00AC62F8">
        <w:rPr>
          <w:rFonts w:ascii="Times New Roman" w:eastAsia="Times New Roman" w:hAnsi="Times New Roman" w:cs="Times New Roman"/>
          <w:sz w:val="24"/>
          <w:szCs w:val="24"/>
        </w:rPr>
        <w:t xml:space="preserve">evel </w:t>
      </w:r>
      <w:r>
        <w:rPr>
          <w:rFonts w:ascii="Times New Roman" w:eastAsia="Times New Roman" w:hAnsi="Times New Roman" w:cs="Times New Roman"/>
          <w:sz w:val="24"/>
          <w:szCs w:val="24"/>
        </w:rPr>
        <w:t>Multi-sectoral Nutrition C</w:t>
      </w:r>
      <w:r w:rsidRPr="00AC62F8">
        <w:rPr>
          <w:rFonts w:ascii="Times New Roman" w:eastAsia="Times New Roman" w:hAnsi="Times New Roman" w:cs="Times New Roman"/>
          <w:sz w:val="24"/>
          <w:szCs w:val="24"/>
        </w:rPr>
        <w:t>ommittees</w:t>
      </w:r>
    </w:p>
    <w:p w:rsidR="002D6410" w:rsidRDefault="002D6410" w:rsidP="00F4156F">
      <w:pPr>
        <w:pStyle w:val="NoSpacing"/>
        <w:rPr>
          <w:rFonts w:ascii="Times New Roman" w:hAnsi="Times New Roman" w:cs="Times New Roman"/>
          <w:sz w:val="24"/>
          <w:szCs w:val="24"/>
        </w:rPr>
      </w:pPr>
      <w:r>
        <w:rPr>
          <w:rFonts w:ascii="Times New Roman" w:hAnsi="Times New Roman" w:cs="Times New Roman"/>
          <w:sz w:val="24"/>
          <w:szCs w:val="24"/>
        </w:rPr>
        <w:t>DO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Development Objective</w:t>
      </w:r>
    </w:p>
    <w:p w:rsidR="00F4156F" w:rsidRPr="00F4156F" w:rsidRDefault="00FA6281" w:rsidP="00F4156F">
      <w:pPr>
        <w:pStyle w:val="NoSpacing"/>
        <w:rPr>
          <w:rFonts w:ascii="Times New Roman" w:hAnsi="Times New Roman" w:cs="Times New Roman"/>
          <w:sz w:val="24"/>
          <w:szCs w:val="24"/>
        </w:rPr>
      </w:pPr>
      <w:r>
        <w:rPr>
          <w:rFonts w:ascii="Times New Roman" w:hAnsi="Times New Roman" w:cs="Times New Roman"/>
          <w:sz w:val="24"/>
          <w:szCs w:val="24"/>
        </w:rPr>
        <w:t>FNP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160EC">
        <w:rPr>
          <w:rFonts w:ascii="Times New Roman" w:eastAsia="Arial" w:hAnsi="Times New Roman" w:cs="Times New Roman"/>
          <w:sz w:val="24"/>
          <w:szCs w:val="24"/>
        </w:rPr>
        <w:t>Food and Nutrition Policy</w:t>
      </w:r>
    </w:p>
    <w:p w:rsidR="002D6410" w:rsidRDefault="002D6410" w:rsidP="00F4156F">
      <w:pPr>
        <w:pStyle w:val="NoSpacing"/>
        <w:rPr>
          <w:rFonts w:ascii="Times New Roman" w:eastAsia="Arial" w:hAnsi="Times New Roman" w:cs="Times New Roman"/>
          <w:sz w:val="24"/>
          <w:szCs w:val="24"/>
        </w:rPr>
      </w:pPr>
      <w:r>
        <w:rPr>
          <w:rFonts w:ascii="Times New Roman" w:hAnsi="Times New Roman" w:cs="Times New Roman"/>
          <w:sz w:val="24"/>
          <w:szCs w:val="24"/>
        </w:rPr>
        <w:t>GFSS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D6410">
        <w:rPr>
          <w:rFonts w:ascii="Times New Roman" w:eastAsia="Arial" w:hAnsi="Times New Roman" w:cs="Times New Roman"/>
          <w:sz w:val="24"/>
          <w:szCs w:val="24"/>
        </w:rPr>
        <w:t>US Government Global Food Security Strategy</w:t>
      </w:r>
    </w:p>
    <w:p w:rsidR="007A2009" w:rsidRDefault="007A2009" w:rsidP="007A2009">
      <w:pPr>
        <w:pStyle w:val="NoSpacing"/>
        <w:rPr>
          <w:rFonts w:ascii="Times New Roman" w:hAnsi="Times New Roman" w:cs="Times New Roman"/>
          <w:sz w:val="24"/>
          <w:szCs w:val="24"/>
        </w:rPr>
      </w:pPr>
      <w:r w:rsidRPr="00F4156F">
        <w:rPr>
          <w:rFonts w:ascii="Times New Roman" w:hAnsi="Times New Roman" w:cs="Times New Roman"/>
          <w:sz w:val="24"/>
          <w:szCs w:val="24"/>
        </w:rPr>
        <w:t>GOT</w:t>
      </w:r>
      <w:r w:rsidRPr="00F4156F">
        <w:rPr>
          <w:rFonts w:ascii="Times New Roman" w:hAnsi="Times New Roman" w:cs="Times New Roman"/>
          <w:sz w:val="24"/>
          <w:szCs w:val="24"/>
        </w:rPr>
        <w:tab/>
      </w:r>
      <w:r w:rsidRPr="00F4156F">
        <w:rPr>
          <w:rFonts w:ascii="Times New Roman" w:hAnsi="Times New Roman" w:cs="Times New Roman"/>
          <w:sz w:val="24"/>
          <w:szCs w:val="24"/>
        </w:rPr>
        <w:tab/>
      </w:r>
      <w:r w:rsidRPr="00F4156F">
        <w:rPr>
          <w:rFonts w:ascii="Times New Roman" w:hAnsi="Times New Roman" w:cs="Times New Roman"/>
          <w:sz w:val="24"/>
          <w:szCs w:val="24"/>
        </w:rPr>
        <w:tab/>
        <w:t>Government of Tanzania</w:t>
      </w:r>
    </w:p>
    <w:p w:rsidR="00FA6281" w:rsidRPr="00F4156F" w:rsidRDefault="00FA6281" w:rsidP="00F4156F">
      <w:pPr>
        <w:pStyle w:val="NoSpacing"/>
        <w:rPr>
          <w:rFonts w:ascii="Times New Roman" w:hAnsi="Times New Roman" w:cs="Times New Roman"/>
          <w:sz w:val="24"/>
          <w:szCs w:val="24"/>
        </w:rPr>
      </w:pPr>
      <w:r>
        <w:rPr>
          <w:rFonts w:ascii="Times New Roman" w:hAnsi="Times New Roman" w:cs="Times New Roman"/>
          <w:sz w:val="24"/>
          <w:szCs w:val="24"/>
        </w:rPr>
        <w:t>HLSCN</w:t>
      </w:r>
      <w:r>
        <w:rPr>
          <w:rFonts w:ascii="Times New Roman" w:hAnsi="Times New Roman" w:cs="Times New Roman"/>
          <w:sz w:val="24"/>
          <w:szCs w:val="24"/>
        </w:rPr>
        <w:tab/>
      </w:r>
      <w:r>
        <w:rPr>
          <w:rFonts w:ascii="Times New Roman" w:hAnsi="Times New Roman" w:cs="Times New Roman"/>
          <w:sz w:val="24"/>
          <w:szCs w:val="24"/>
        </w:rPr>
        <w:tab/>
      </w:r>
      <w:r w:rsidRPr="00A00183">
        <w:rPr>
          <w:rFonts w:ascii="Times New Roman" w:eastAsia="Arial" w:hAnsi="Times New Roman" w:cs="Times New Roman"/>
          <w:sz w:val="24"/>
          <w:szCs w:val="24"/>
        </w:rPr>
        <w:t>High-Level Steering Committee on Nutrition</w:t>
      </w:r>
    </w:p>
    <w:p w:rsidR="00F4156F" w:rsidRDefault="00F4156F" w:rsidP="00F4156F">
      <w:pPr>
        <w:pStyle w:val="NoSpacing"/>
        <w:rPr>
          <w:rFonts w:ascii="Times New Roman" w:hAnsi="Times New Roman" w:cs="Times New Roman"/>
          <w:sz w:val="24"/>
          <w:szCs w:val="24"/>
        </w:rPr>
      </w:pPr>
      <w:r w:rsidRPr="00F4156F">
        <w:rPr>
          <w:rFonts w:ascii="Times New Roman" w:hAnsi="Times New Roman" w:cs="Times New Roman"/>
          <w:sz w:val="24"/>
          <w:szCs w:val="24"/>
        </w:rPr>
        <w:t>IR</w:t>
      </w:r>
      <w:r w:rsidRPr="00F4156F">
        <w:rPr>
          <w:rFonts w:ascii="Times New Roman" w:hAnsi="Times New Roman" w:cs="Times New Roman"/>
          <w:sz w:val="24"/>
          <w:szCs w:val="24"/>
        </w:rPr>
        <w:tab/>
      </w:r>
      <w:r w:rsidRPr="00F4156F">
        <w:rPr>
          <w:rFonts w:ascii="Times New Roman" w:hAnsi="Times New Roman" w:cs="Times New Roman"/>
          <w:sz w:val="24"/>
          <w:szCs w:val="24"/>
        </w:rPr>
        <w:tab/>
      </w:r>
      <w:r w:rsidRPr="00F4156F">
        <w:rPr>
          <w:rFonts w:ascii="Times New Roman" w:hAnsi="Times New Roman" w:cs="Times New Roman"/>
          <w:sz w:val="24"/>
          <w:szCs w:val="24"/>
        </w:rPr>
        <w:tab/>
        <w:t>Intermediate Results</w:t>
      </w:r>
    </w:p>
    <w:p w:rsidR="00701EEF" w:rsidRDefault="00701EEF" w:rsidP="00F4156F">
      <w:pPr>
        <w:pStyle w:val="NoSpacing"/>
        <w:rPr>
          <w:rFonts w:ascii="Times New Roman" w:hAnsi="Times New Roman" w:cs="Times New Roman"/>
          <w:sz w:val="24"/>
          <w:szCs w:val="24"/>
        </w:rPr>
      </w:pPr>
      <w:r>
        <w:rPr>
          <w:rFonts w:ascii="Times New Roman" w:hAnsi="Times New Roman" w:cs="Times New Roman"/>
          <w:sz w:val="24"/>
          <w:szCs w:val="24"/>
        </w:rPr>
        <w:t>IYCF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Arial" w:hAnsi="Times New Roman" w:cs="Times New Roman"/>
          <w:sz w:val="24"/>
          <w:szCs w:val="24"/>
        </w:rPr>
        <w:t>I</w:t>
      </w:r>
      <w:r w:rsidRPr="00D32F1E">
        <w:rPr>
          <w:rFonts w:ascii="Times New Roman" w:eastAsia="Arial" w:hAnsi="Times New Roman" w:cs="Times New Roman"/>
          <w:sz w:val="24"/>
          <w:szCs w:val="24"/>
        </w:rPr>
        <w:t xml:space="preserve">nfant </w:t>
      </w:r>
      <w:r>
        <w:rPr>
          <w:rFonts w:ascii="Times New Roman" w:eastAsia="Arial" w:hAnsi="Times New Roman" w:cs="Times New Roman"/>
          <w:sz w:val="24"/>
          <w:szCs w:val="24"/>
        </w:rPr>
        <w:t>and Young C</w:t>
      </w:r>
      <w:r w:rsidRPr="00D32F1E">
        <w:rPr>
          <w:rFonts w:ascii="Times New Roman" w:eastAsia="Arial" w:hAnsi="Times New Roman" w:cs="Times New Roman"/>
          <w:sz w:val="24"/>
          <w:szCs w:val="24"/>
        </w:rPr>
        <w:t xml:space="preserve">hild </w:t>
      </w:r>
      <w:r>
        <w:rPr>
          <w:rFonts w:ascii="Times New Roman" w:eastAsia="Arial" w:hAnsi="Times New Roman" w:cs="Times New Roman"/>
          <w:sz w:val="24"/>
          <w:szCs w:val="24"/>
        </w:rPr>
        <w:t>F</w:t>
      </w:r>
      <w:r w:rsidRPr="00D32F1E">
        <w:rPr>
          <w:rFonts w:ascii="Times New Roman" w:eastAsia="Arial" w:hAnsi="Times New Roman" w:cs="Times New Roman"/>
          <w:sz w:val="24"/>
          <w:szCs w:val="24"/>
        </w:rPr>
        <w:t>eeding</w:t>
      </w:r>
    </w:p>
    <w:p w:rsidR="002D6410" w:rsidRDefault="002D6410" w:rsidP="00F4156F">
      <w:pPr>
        <w:pStyle w:val="NoSpacing"/>
        <w:rPr>
          <w:rFonts w:ascii="Times New Roman" w:hAnsi="Times New Roman" w:cs="Times New Roman"/>
          <w:sz w:val="24"/>
          <w:szCs w:val="24"/>
        </w:rPr>
      </w:pPr>
      <w:r>
        <w:rPr>
          <w:rFonts w:ascii="Times New Roman" w:hAnsi="Times New Roman" w:cs="Times New Roman"/>
          <w:sz w:val="24"/>
          <w:szCs w:val="24"/>
        </w:rPr>
        <w:t>LGA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Times New Roman" w:hAnsi="Times New Roman" w:cs="Times New Roman"/>
          <w:sz w:val="24"/>
          <w:szCs w:val="24"/>
        </w:rPr>
        <w:t>Local G</w:t>
      </w:r>
      <w:r w:rsidRPr="00AC62F8">
        <w:rPr>
          <w:rFonts w:ascii="Times New Roman" w:eastAsia="Times New Roman" w:hAnsi="Times New Roman" w:cs="Times New Roman"/>
          <w:sz w:val="24"/>
          <w:szCs w:val="24"/>
        </w:rPr>
        <w:t xml:space="preserve">overnment </w:t>
      </w:r>
      <w:r>
        <w:rPr>
          <w:rFonts w:ascii="Times New Roman" w:eastAsia="Times New Roman" w:hAnsi="Times New Roman" w:cs="Times New Roman"/>
          <w:sz w:val="24"/>
          <w:szCs w:val="24"/>
        </w:rPr>
        <w:t>Authority</w:t>
      </w:r>
    </w:p>
    <w:p w:rsidR="00F4156F" w:rsidRPr="00F4156F" w:rsidRDefault="00F4156F" w:rsidP="00F4156F">
      <w:pPr>
        <w:pStyle w:val="NoSpacing"/>
        <w:rPr>
          <w:rFonts w:ascii="Times New Roman" w:hAnsi="Times New Roman" w:cs="Times New Roman"/>
          <w:sz w:val="24"/>
          <w:szCs w:val="24"/>
        </w:rPr>
      </w:pPr>
      <w:r>
        <w:rPr>
          <w:rFonts w:ascii="Times New Roman" w:hAnsi="Times New Roman" w:cs="Times New Roman"/>
          <w:sz w:val="24"/>
          <w:szCs w:val="24"/>
        </w:rPr>
        <w:t>MCHN</w:t>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Arial" w:hAnsi="Times New Roman" w:cs="Times New Roman"/>
          <w:sz w:val="24"/>
          <w:szCs w:val="24"/>
        </w:rPr>
        <w:t>Maternal and Childhood N</w:t>
      </w:r>
      <w:r w:rsidRPr="00AC62F8">
        <w:rPr>
          <w:rFonts w:ascii="Times New Roman" w:eastAsia="Arial" w:hAnsi="Times New Roman" w:cs="Times New Roman"/>
          <w:sz w:val="24"/>
          <w:szCs w:val="24"/>
        </w:rPr>
        <w:t>utrition</w:t>
      </w:r>
    </w:p>
    <w:p w:rsidR="00F4156F" w:rsidRDefault="00F4156F" w:rsidP="00F4156F">
      <w:pPr>
        <w:pStyle w:val="NoSpacing"/>
        <w:rPr>
          <w:rFonts w:ascii="Times New Roman" w:hAnsi="Times New Roman" w:cs="Times New Roman"/>
          <w:sz w:val="24"/>
          <w:szCs w:val="24"/>
        </w:rPr>
      </w:pPr>
      <w:r w:rsidRPr="00F4156F">
        <w:rPr>
          <w:rFonts w:ascii="Times New Roman" w:hAnsi="Times New Roman" w:cs="Times New Roman"/>
          <w:sz w:val="24"/>
          <w:szCs w:val="24"/>
        </w:rPr>
        <w:t>MELP</w:t>
      </w:r>
      <w:r w:rsidRPr="00F4156F">
        <w:rPr>
          <w:rFonts w:ascii="Times New Roman" w:hAnsi="Times New Roman" w:cs="Times New Roman"/>
          <w:sz w:val="24"/>
          <w:szCs w:val="24"/>
        </w:rPr>
        <w:tab/>
      </w:r>
      <w:r w:rsidRPr="00F4156F">
        <w:rPr>
          <w:rFonts w:ascii="Times New Roman" w:hAnsi="Times New Roman" w:cs="Times New Roman"/>
          <w:sz w:val="24"/>
          <w:szCs w:val="24"/>
        </w:rPr>
        <w:tab/>
      </w:r>
      <w:r w:rsidRPr="00F4156F">
        <w:rPr>
          <w:rFonts w:ascii="Times New Roman" w:hAnsi="Times New Roman" w:cs="Times New Roman"/>
          <w:sz w:val="24"/>
          <w:szCs w:val="24"/>
        </w:rPr>
        <w:tab/>
        <w:t>Monitoring, Evaluation, and Learning Plan</w:t>
      </w:r>
    </w:p>
    <w:p w:rsidR="002D6410" w:rsidRPr="00972F7A" w:rsidRDefault="002D6410" w:rsidP="00F4156F">
      <w:pPr>
        <w:pStyle w:val="NoSpacing"/>
        <w:rPr>
          <w:rFonts w:ascii="Times New Roman" w:hAnsi="Times New Roman" w:cs="Times New Roman"/>
          <w:sz w:val="24"/>
          <w:szCs w:val="24"/>
        </w:rPr>
      </w:pPr>
      <w:r w:rsidRPr="00972F7A">
        <w:rPr>
          <w:rFonts w:ascii="Times New Roman" w:hAnsi="Times New Roman" w:cs="Times New Roman"/>
          <w:sz w:val="24"/>
          <w:szCs w:val="24"/>
        </w:rPr>
        <w:t>MSNS</w:t>
      </w:r>
      <w:r w:rsidRPr="00972F7A">
        <w:rPr>
          <w:rFonts w:ascii="Times New Roman" w:hAnsi="Times New Roman" w:cs="Times New Roman"/>
          <w:sz w:val="24"/>
          <w:szCs w:val="24"/>
        </w:rPr>
        <w:tab/>
      </w:r>
      <w:r w:rsidRPr="00972F7A">
        <w:rPr>
          <w:rFonts w:ascii="Times New Roman" w:hAnsi="Times New Roman" w:cs="Times New Roman"/>
          <w:sz w:val="24"/>
          <w:szCs w:val="24"/>
        </w:rPr>
        <w:tab/>
      </w:r>
      <w:r w:rsidRPr="00972F7A">
        <w:rPr>
          <w:rFonts w:ascii="Times New Roman" w:hAnsi="Times New Roman" w:cs="Times New Roman"/>
          <w:sz w:val="24"/>
          <w:szCs w:val="24"/>
        </w:rPr>
        <w:tab/>
      </w:r>
      <w:r w:rsidRPr="00972F7A">
        <w:rPr>
          <w:rFonts w:ascii="Times New Roman" w:eastAsia="Arial" w:hAnsi="Times New Roman" w:cs="Times New Roman"/>
          <w:sz w:val="24"/>
          <w:szCs w:val="24"/>
        </w:rPr>
        <w:t>Multi-Sectoral Nutrition Strategy</w:t>
      </w:r>
    </w:p>
    <w:p w:rsidR="00F4156F" w:rsidRDefault="00F4156F" w:rsidP="00F4156F">
      <w:pPr>
        <w:pStyle w:val="NoSpacing"/>
        <w:rPr>
          <w:rFonts w:ascii="Times New Roman" w:hAnsi="Times New Roman" w:cs="Times New Roman"/>
          <w:sz w:val="24"/>
          <w:szCs w:val="24"/>
        </w:rPr>
      </w:pPr>
      <w:r w:rsidRPr="00F4156F">
        <w:rPr>
          <w:rFonts w:ascii="Times New Roman" w:hAnsi="Times New Roman" w:cs="Times New Roman"/>
          <w:sz w:val="24"/>
          <w:szCs w:val="24"/>
        </w:rPr>
        <w:t>N</w:t>
      </w:r>
      <w:r w:rsidR="00FA6281">
        <w:rPr>
          <w:rFonts w:ascii="Times New Roman" w:hAnsi="Times New Roman" w:cs="Times New Roman"/>
          <w:sz w:val="24"/>
          <w:szCs w:val="24"/>
        </w:rPr>
        <w:t>GO</w:t>
      </w:r>
      <w:r w:rsidRPr="00F4156F">
        <w:rPr>
          <w:rFonts w:ascii="Times New Roman" w:hAnsi="Times New Roman" w:cs="Times New Roman"/>
          <w:sz w:val="24"/>
          <w:szCs w:val="24"/>
        </w:rPr>
        <w:tab/>
      </w:r>
      <w:r w:rsidRPr="00F4156F">
        <w:rPr>
          <w:rFonts w:ascii="Times New Roman" w:hAnsi="Times New Roman" w:cs="Times New Roman"/>
          <w:sz w:val="24"/>
          <w:szCs w:val="24"/>
        </w:rPr>
        <w:tab/>
      </w:r>
      <w:r w:rsidRPr="00F4156F">
        <w:rPr>
          <w:rFonts w:ascii="Times New Roman" w:hAnsi="Times New Roman" w:cs="Times New Roman"/>
          <w:sz w:val="24"/>
          <w:szCs w:val="24"/>
        </w:rPr>
        <w:tab/>
        <w:t>No</w:t>
      </w:r>
      <w:r w:rsidR="00FA6281">
        <w:rPr>
          <w:rFonts w:ascii="Times New Roman" w:hAnsi="Times New Roman" w:cs="Times New Roman"/>
          <w:sz w:val="24"/>
          <w:szCs w:val="24"/>
        </w:rPr>
        <w:t>n-Governmental Organization</w:t>
      </w:r>
    </w:p>
    <w:p w:rsidR="007A2009" w:rsidRPr="002D6410" w:rsidRDefault="007A2009" w:rsidP="007A2009">
      <w:pPr>
        <w:pStyle w:val="NoSpacing"/>
        <w:rPr>
          <w:rFonts w:ascii="Times New Roman" w:hAnsi="Times New Roman" w:cs="Times New Roman"/>
          <w:sz w:val="24"/>
          <w:szCs w:val="24"/>
          <w:lang w:val="fr-FR"/>
        </w:rPr>
      </w:pPr>
      <w:r w:rsidRPr="002D6410">
        <w:rPr>
          <w:rFonts w:ascii="Times New Roman" w:hAnsi="Times New Roman" w:cs="Times New Roman"/>
          <w:sz w:val="24"/>
          <w:szCs w:val="24"/>
          <w:lang w:val="fr-FR"/>
        </w:rPr>
        <w:t>NMNAP</w:t>
      </w:r>
      <w:r w:rsidRPr="002D6410">
        <w:rPr>
          <w:rFonts w:ascii="Times New Roman" w:hAnsi="Times New Roman" w:cs="Times New Roman"/>
          <w:sz w:val="24"/>
          <w:szCs w:val="24"/>
          <w:lang w:val="fr-FR"/>
        </w:rPr>
        <w:tab/>
      </w:r>
      <w:r w:rsidRPr="002D6410">
        <w:rPr>
          <w:rFonts w:ascii="Times New Roman" w:hAnsi="Times New Roman" w:cs="Times New Roman"/>
          <w:sz w:val="24"/>
          <w:szCs w:val="24"/>
          <w:lang w:val="fr-FR"/>
        </w:rPr>
        <w:tab/>
        <w:t>National Multi</w:t>
      </w:r>
      <w:r>
        <w:rPr>
          <w:rFonts w:ascii="Times New Roman" w:hAnsi="Times New Roman" w:cs="Times New Roman"/>
          <w:sz w:val="24"/>
          <w:szCs w:val="24"/>
          <w:lang w:val="fr-FR"/>
        </w:rPr>
        <w:t>-</w:t>
      </w:r>
      <w:r w:rsidRPr="002D6410">
        <w:rPr>
          <w:rFonts w:ascii="Times New Roman" w:hAnsi="Times New Roman" w:cs="Times New Roman"/>
          <w:sz w:val="24"/>
          <w:szCs w:val="24"/>
          <w:lang w:val="fr-FR"/>
        </w:rPr>
        <w:t>sectoral Nutrition Action Plan</w:t>
      </w:r>
    </w:p>
    <w:p w:rsidR="003C1AD8" w:rsidRDefault="003C1AD8" w:rsidP="00F4156F">
      <w:pPr>
        <w:pStyle w:val="NoSpacing"/>
        <w:rPr>
          <w:rFonts w:ascii="Times New Roman" w:hAnsi="Times New Roman" w:cs="Times New Roman"/>
          <w:sz w:val="24"/>
          <w:szCs w:val="24"/>
        </w:rPr>
      </w:pPr>
      <w:r>
        <w:rPr>
          <w:rFonts w:ascii="Times New Roman" w:hAnsi="Times New Roman" w:cs="Times New Roman"/>
          <w:sz w:val="24"/>
          <w:szCs w:val="24"/>
        </w:rPr>
        <w: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Operational Research</w:t>
      </w:r>
    </w:p>
    <w:p w:rsidR="002D6410" w:rsidRDefault="002D6410" w:rsidP="00F4156F">
      <w:pPr>
        <w:pStyle w:val="NoSpacing"/>
        <w:rPr>
          <w:rFonts w:ascii="Times New Roman" w:hAnsi="Times New Roman" w:cs="Times New Roman"/>
          <w:sz w:val="24"/>
          <w:szCs w:val="24"/>
        </w:rPr>
      </w:pPr>
      <w:r>
        <w:rPr>
          <w:rFonts w:ascii="Times New Roman" w:hAnsi="Times New Roman" w:cs="Times New Roman"/>
          <w:sz w:val="24"/>
          <w:szCs w:val="24"/>
        </w:rPr>
        <w:t>PAD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C62F8">
        <w:rPr>
          <w:rFonts w:ascii="Times New Roman" w:eastAsia="Arial" w:hAnsi="Times New Roman" w:cs="Times New Roman"/>
          <w:sz w:val="24"/>
          <w:szCs w:val="24"/>
        </w:rPr>
        <w:t>Project Appraisal Document</w:t>
      </w:r>
    </w:p>
    <w:p w:rsidR="00FA6281" w:rsidRPr="00F4156F" w:rsidRDefault="00FA6281" w:rsidP="00F4156F">
      <w:pPr>
        <w:pStyle w:val="NoSpacing"/>
        <w:rPr>
          <w:rFonts w:ascii="Times New Roman" w:hAnsi="Times New Roman" w:cs="Times New Roman"/>
          <w:sz w:val="24"/>
          <w:szCs w:val="24"/>
        </w:rPr>
      </w:pPr>
      <w:r>
        <w:rPr>
          <w:rFonts w:ascii="Times New Roman" w:hAnsi="Times New Roman" w:cs="Times New Roman"/>
          <w:sz w:val="24"/>
          <w:szCs w:val="24"/>
        </w:rPr>
        <w:t>PO-RALG</w:t>
      </w:r>
      <w:r>
        <w:rPr>
          <w:rFonts w:ascii="Times New Roman" w:hAnsi="Times New Roman" w:cs="Times New Roman"/>
          <w:sz w:val="24"/>
          <w:szCs w:val="24"/>
        </w:rPr>
        <w:tab/>
      </w:r>
      <w:r>
        <w:rPr>
          <w:rFonts w:ascii="Times New Roman" w:hAnsi="Times New Roman" w:cs="Times New Roman"/>
          <w:sz w:val="24"/>
          <w:szCs w:val="24"/>
        </w:rPr>
        <w:tab/>
        <w:t xml:space="preserve">President’s Office </w:t>
      </w:r>
      <w:r w:rsidRPr="002160EC">
        <w:rPr>
          <w:rFonts w:ascii="Times New Roman" w:eastAsia="Times New Roman" w:hAnsi="Times New Roman" w:cs="Times New Roman"/>
          <w:sz w:val="24"/>
          <w:szCs w:val="24"/>
        </w:rPr>
        <w:t>for Regional Administration and Local Government</w:t>
      </w:r>
    </w:p>
    <w:p w:rsidR="00F4156F" w:rsidRDefault="00F4156F" w:rsidP="00F4156F">
      <w:pPr>
        <w:pStyle w:val="NoSpacing"/>
        <w:rPr>
          <w:rFonts w:ascii="Times New Roman" w:hAnsi="Times New Roman" w:cs="Times New Roman"/>
          <w:sz w:val="24"/>
          <w:szCs w:val="24"/>
        </w:rPr>
      </w:pPr>
      <w:r w:rsidRPr="00F4156F">
        <w:rPr>
          <w:rFonts w:ascii="Times New Roman" w:hAnsi="Times New Roman" w:cs="Times New Roman"/>
          <w:sz w:val="24"/>
          <w:szCs w:val="24"/>
        </w:rPr>
        <w:t>SAGCOT</w:t>
      </w:r>
      <w:r w:rsidRPr="00F4156F">
        <w:rPr>
          <w:rFonts w:ascii="Times New Roman" w:hAnsi="Times New Roman" w:cs="Times New Roman"/>
          <w:sz w:val="24"/>
          <w:szCs w:val="24"/>
        </w:rPr>
        <w:tab/>
      </w:r>
      <w:r w:rsidRPr="00F4156F">
        <w:rPr>
          <w:rFonts w:ascii="Times New Roman" w:hAnsi="Times New Roman" w:cs="Times New Roman"/>
          <w:sz w:val="24"/>
          <w:szCs w:val="24"/>
        </w:rPr>
        <w:tab/>
        <w:t>Southern Agricultural Growth Corridor of Tanzania</w:t>
      </w:r>
    </w:p>
    <w:p w:rsidR="00F4156F" w:rsidRPr="00F4156F" w:rsidRDefault="00F4156F" w:rsidP="00F4156F">
      <w:pPr>
        <w:pStyle w:val="NoSpacing"/>
        <w:rPr>
          <w:rFonts w:ascii="Times New Roman" w:hAnsi="Times New Roman" w:cs="Times New Roman"/>
          <w:sz w:val="24"/>
          <w:szCs w:val="24"/>
        </w:rPr>
      </w:pPr>
      <w:r>
        <w:rPr>
          <w:rFonts w:ascii="Times New Roman" w:hAnsi="Times New Roman" w:cs="Times New Roman"/>
          <w:sz w:val="24"/>
          <w:szCs w:val="24"/>
        </w:rPr>
        <w:t>SBCC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84B85">
        <w:rPr>
          <w:rFonts w:ascii="Times New Roman" w:hAnsi="Times New Roman" w:cs="Times New Roman"/>
          <w:sz w:val="24"/>
          <w:szCs w:val="24"/>
        </w:rPr>
        <w:t>Social and Behavior Change Communication</w:t>
      </w:r>
    </w:p>
    <w:p w:rsidR="007A2009" w:rsidRPr="00F4156F" w:rsidRDefault="007A2009" w:rsidP="007A2009">
      <w:pPr>
        <w:pStyle w:val="NoSpacing"/>
        <w:rPr>
          <w:rFonts w:ascii="Times New Roman" w:hAnsi="Times New Roman" w:cs="Times New Roman"/>
          <w:sz w:val="24"/>
          <w:szCs w:val="24"/>
        </w:rPr>
      </w:pPr>
      <w:r>
        <w:rPr>
          <w:rFonts w:ascii="Times New Roman" w:hAnsi="Times New Roman" w:cs="Times New Roman"/>
          <w:sz w:val="24"/>
          <w:szCs w:val="24"/>
        </w:rPr>
        <w:t>TDHS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C4B8C">
        <w:rPr>
          <w:rFonts w:ascii="Times New Roman" w:hAnsi="Times New Roman" w:cs="Times New Roman"/>
          <w:sz w:val="24"/>
          <w:szCs w:val="24"/>
        </w:rPr>
        <w:t>T</w:t>
      </w:r>
      <w:r>
        <w:rPr>
          <w:rFonts w:ascii="Times New Roman" w:hAnsi="Times New Roman" w:cs="Times New Roman"/>
          <w:sz w:val="24"/>
          <w:szCs w:val="24"/>
        </w:rPr>
        <w:t>anzania Demographic H</w:t>
      </w:r>
      <w:r w:rsidR="0022336D">
        <w:rPr>
          <w:rFonts w:ascii="Times New Roman" w:hAnsi="Times New Roman" w:cs="Times New Roman"/>
          <w:sz w:val="24"/>
          <w:szCs w:val="24"/>
        </w:rPr>
        <w:t xml:space="preserve">ealth </w:t>
      </w:r>
      <w:r>
        <w:rPr>
          <w:rFonts w:ascii="Times New Roman" w:hAnsi="Times New Roman" w:cs="Times New Roman"/>
          <w:sz w:val="24"/>
          <w:szCs w:val="24"/>
        </w:rPr>
        <w:t>Survey</w:t>
      </w:r>
    </w:p>
    <w:p w:rsidR="00FA6281" w:rsidRDefault="00FA6281" w:rsidP="00F4156F">
      <w:pPr>
        <w:pStyle w:val="NoSpacing"/>
        <w:rPr>
          <w:rFonts w:ascii="Times New Roman" w:hAnsi="Times New Roman" w:cs="Times New Roman"/>
          <w:sz w:val="24"/>
          <w:szCs w:val="24"/>
        </w:rPr>
      </w:pPr>
      <w:r>
        <w:rPr>
          <w:rFonts w:ascii="Times New Roman" w:hAnsi="Times New Roman" w:cs="Times New Roman"/>
          <w:sz w:val="24"/>
          <w:szCs w:val="24"/>
        </w:rPr>
        <w:t>TFNC</w:t>
      </w:r>
      <w:r w:rsidRPr="00FA62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Tanzania</w:t>
      </w:r>
      <w:r w:rsidRPr="00A033C0">
        <w:rPr>
          <w:rFonts w:ascii="Times New Roman" w:hAnsi="Times New Roman" w:cs="Times New Roman"/>
          <w:sz w:val="24"/>
          <w:szCs w:val="24"/>
        </w:rPr>
        <w:t xml:space="preserve"> Food</w:t>
      </w:r>
      <w:r>
        <w:rPr>
          <w:rFonts w:ascii="Times New Roman" w:hAnsi="Times New Roman" w:cs="Times New Roman"/>
          <w:sz w:val="24"/>
          <w:szCs w:val="24"/>
        </w:rPr>
        <w:t xml:space="preserve"> and </w:t>
      </w:r>
      <w:r w:rsidRPr="002160EC">
        <w:rPr>
          <w:rFonts w:ascii="Times New Roman" w:hAnsi="Times New Roman" w:cs="Times New Roman"/>
          <w:sz w:val="24"/>
          <w:szCs w:val="24"/>
        </w:rPr>
        <w:t>Nutrition Centre</w:t>
      </w:r>
    </w:p>
    <w:p w:rsidR="00F4156F" w:rsidRPr="00F4156F" w:rsidRDefault="00F4156F" w:rsidP="00F4156F">
      <w:pPr>
        <w:pStyle w:val="NoSpacing"/>
        <w:rPr>
          <w:rFonts w:ascii="Times New Roman" w:hAnsi="Times New Roman" w:cs="Times New Roman"/>
          <w:sz w:val="24"/>
          <w:szCs w:val="24"/>
        </w:rPr>
      </w:pPr>
      <w:r w:rsidRPr="00F4156F">
        <w:rPr>
          <w:rFonts w:ascii="Times New Roman" w:hAnsi="Times New Roman" w:cs="Times New Roman"/>
          <w:sz w:val="24"/>
          <w:szCs w:val="24"/>
        </w:rPr>
        <w:t>USAID</w:t>
      </w:r>
      <w:r w:rsidRPr="00F4156F">
        <w:rPr>
          <w:rFonts w:ascii="Times New Roman" w:hAnsi="Times New Roman" w:cs="Times New Roman"/>
          <w:sz w:val="24"/>
          <w:szCs w:val="24"/>
        </w:rPr>
        <w:tab/>
      </w:r>
      <w:r w:rsidRPr="00F4156F">
        <w:rPr>
          <w:rFonts w:ascii="Times New Roman" w:hAnsi="Times New Roman" w:cs="Times New Roman"/>
          <w:sz w:val="24"/>
          <w:szCs w:val="24"/>
        </w:rPr>
        <w:tab/>
        <w:t>United States Agency for International Development</w:t>
      </w:r>
    </w:p>
    <w:p w:rsidR="00F4156F" w:rsidRDefault="00F4156F" w:rsidP="00F4156F">
      <w:pPr>
        <w:pStyle w:val="NoSpacing"/>
        <w:rPr>
          <w:rFonts w:ascii="Times New Roman" w:hAnsi="Times New Roman" w:cs="Times New Roman"/>
          <w:sz w:val="24"/>
          <w:szCs w:val="24"/>
        </w:rPr>
      </w:pPr>
      <w:r w:rsidRPr="00F4156F">
        <w:rPr>
          <w:rFonts w:ascii="Times New Roman" w:hAnsi="Times New Roman" w:cs="Times New Roman"/>
          <w:sz w:val="24"/>
          <w:szCs w:val="24"/>
        </w:rPr>
        <w:t>USG</w:t>
      </w:r>
      <w:r w:rsidRPr="00F4156F">
        <w:rPr>
          <w:rFonts w:ascii="Times New Roman" w:hAnsi="Times New Roman" w:cs="Times New Roman"/>
          <w:sz w:val="24"/>
          <w:szCs w:val="24"/>
        </w:rPr>
        <w:tab/>
      </w:r>
      <w:r w:rsidRPr="00F4156F">
        <w:rPr>
          <w:rFonts w:ascii="Times New Roman" w:hAnsi="Times New Roman" w:cs="Times New Roman"/>
          <w:sz w:val="24"/>
          <w:szCs w:val="24"/>
        </w:rPr>
        <w:tab/>
      </w:r>
      <w:r w:rsidRPr="00F4156F">
        <w:rPr>
          <w:rFonts w:ascii="Times New Roman" w:hAnsi="Times New Roman" w:cs="Times New Roman"/>
          <w:sz w:val="24"/>
          <w:szCs w:val="24"/>
        </w:rPr>
        <w:tab/>
        <w:t>United States Government</w:t>
      </w:r>
    </w:p>
    <w:p w:rsidR="00F4156F" w:rsidRPr="00F4156F" w:rsidRDefault="00F4156F" w:rsidP="00F4156F">
      <w:pPr>
        <w:pStyle w:val="NoSpacing"/>
        <w:rPr>
          <w:rFonts w:ascii="Times New Roman" w:hAnsi="Times New Roman" w:cs="Times New Roman"/>
          <w:sz w:val="24"/>
          <w:szCs w:val="24"/>
        </w:rPr>
      </w:pPr>
      <w:r>
        <w:rPr>
          <w:rFonts w:ascii="Times New Roman" w:eastAsia="Arial" w:hAnsi="Times New Roman" w:cs="Times New Roman"/>
          <w:sz w:val="24"/>
          <w:szCs w:val="24"/>
        </w:rPr>
        <w:t>WASH</w:t>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t>Water, Sanitation</w:t>
      </w:r>
      <w:r w:rsidR="001A5317">
        <w:rPr>
          <w:rFonts w:ascii="Times New Roman" w:eastAsia="Arial" w:hAnsi="Times New Roman" w:cs="Times New Roman"/>
          <w:sz w:val="24"/>
          <w:szCs w:val="24"/>
        </w:rPr>
        <w:t>,</w:t>
      </w:r>
      <w:r>
        <w:rPr>
          <w:rFonts w:ascii="Times New Roman" w:eastAsia="Arial" w:hAnsi="Times New Roman" w:cs="Times New Roman"/>
          <w:sz w:val="24"/>
          <w:szCs w:val="24"/>
        </w:rPr>
        <w:t xml:space="preserve"> and Hygiene</w:t>
      </w:r>
    </w:p>
    <w:p w:rsidR="00227D0A" w:rsidRPr="00F4156F" w:rsidRDefault="00227D0A">
      <w:pPr>
        <w:rPr>
          <w:rFonts w:ascii="Times New Roman" w:hAnsi="Times New Roman" w:cs="Times New Roman"/>
          <w:b/>
          <w:sz w:val="24"/>
          <w:szCs w:val="24"/>
        </w:rPr>
      </w:pPr>
    </w:p>
    <w:p w:rsidR="00227D0A" w:rsidRPr="00F4156F" w:rsidRDefault="00227D0A">
      <w:pPr>
        <w:rPr>
          <w:rFonts w:ascii="Times New Roman" w:hAnsi="Times New Roman" w:cs="Times New Roman"/>
          <w:b/>
          <w:sz w:val="24"/>
          <w:szCs w:val="24"/>
        </w:rPr>
      </w:pPr>
    </w:p>
    <w:p w:rsidR="00227D0A" w:rsidRPr="00F4156F" w:rsidRDefault="00227D0A">
      <w:pPr>
        <w:rPr>
          <w:rFonts w:ascii="Times New Roman" w:hAnsi="Times New Roman" w:cs="Times New Roman"/>
          <w:b/>
          <w:sz w:val="24"/>
          <w:szCs w:val="24"/>
        </w:rPr>
      </w:pPr>
    </w:p>
    <w:p w:rsidR="00227D0A" w:rsidRPr="00F4156F" w:rsidRDefault="00227D0A">
      <w:pPr>
        <w:rPr>
          <w:rFonts w:ascii="Times New Roman" w:hAnsi="Times New Roman" w:cs="Times New Roman"/>
          <w:b/>
          <w:sz w:val="24"/>
          <w:szCs w:val="24"/>
        </w:rPr>
      </w:pPr>
    </w:p>
    <w:p w:rsidR="00227D0A" w:rsidRDefault="00227D0A">
      <w:pPr>
        <w:rPr>
          <w:rFonts w:ascii="Times New Roman" w:hAnsi="Times New Roman" w:cs="Times New Roman"/>
          <w:b/>
          <w:sz w:val="24"/>
          <w:szCs w:val="24"/>
        </w:rPr>
      </w:pPr>
    </w:p>
    <w:p w:rsidR="00FB3921" w:rsidRDefault="00FB3921">
      <w:pPr>
        <w:rPr>
          <w:rFonts w:ascii="Times New Roman" w:hAnsi="Times New Roman" w:cs="Times New Roman"/>
          <w:b/>
          <w:sz w:val="24"/>
          <w:szCs w:val="24"/>
        </w:rPr>
      </w:pPr>
    </w:p>
    <w:p w:rsidR="00FB3921" w:rsidRPr="00F4156F" w:rsidRDefault="00FB3921">
      <w:pPr>
        <w:rPr>
          <w:rFonts w:ascii="Times New Roman" w:hAnsi="Times New Roman" w:cs="Times New Roman"/>
          <w:b/>
          <w:sz w:val="24"/>
          <w:szCs w:val="24"/>
        </w:rPr>
      </w:pPr>
    </w:p>
    <w:p w:rsidR="00227D0A" w:rsidRPr="00F4156F" w:rsidRDefault="00227D0A">
      <w:pPr>
        <w:rPr>
          <w:rFonts w:ascii="Times New Roman" w:hAnsi="Times New Roman" w:cs="Times New Roman"/>
          <w:b/>
          <w:sz w:val="24"/>
          <w:szCs w:val="24"/>
        </w:rPr>
      </w:pPr>
    </w:p>
    <w:p w:rsidR="00227D0A" w:rsidRPr="00F4156F" w:rsidRDefault="00227D0A">
      <w:pPr>
        <w:rPr>
          <w:rFonts w:ascii="Times New Roman" w:hAnsi="Times New Roman" w:cs="Times New Roman"/>
          <w:b/>
          <w:sz w:val="24"/>
          <w:szCs w:val="24"/>
        </w:rPr>
      </w:pPr>
    </w:p>
    <w:p w:rsidR="00227D0A" w:rsidRPr="00F4156F" w:rsidRDefault="00227D0A">
      <w:pPr>
        <w:rPr>
          <w:rFonts w:ascii="Times New Roman" w:hAnsi="Times New Roman" w:cs="Times New Roman"/>
          <w:b/>
          <w:sz w:val="24"/>
          <w:szCs w:val="24"/>
        </w:rPr>
      </w:pPr>
    </w:p>
    <w:p w:rsidR="008D3178" w:rsidRDefault="00007AEA">
      <w:pPr>
        <w:rPr>
          <w:rFonts w:ascii="Times New Roman" w:hAnsi="Times New Roman" w:cs="Times New Roman"/>
          <w:b/>
          <w:sz w:val="24"/>
          <w:szCs w:val="24"/>
        </w:rPr>
      </w:pPr>
      <w:r w:rsidRPr="00007AEA">
        <w:rPr>
          <w:rFonts w:ascii="Times New Roman" w:hAnsi="Times New Roman" w:cs="Times New Roman"/>
          <w:b/>
          <w:sz w:val="24"/>
          <w:szCs w:val="24"/>
        </w:rPr>
        <w:lastRenderedPageBreak/>
        <w:t>SECTION A</w:t>
      </w:r>
    </w:p>
    <w:p w:rsidR="00007AEA" w:rsidRPr="00007AEA" w:rsidRDefault="00007AEA" w:rsidP="00007AEA">
      <w:pPr>
        <w:pStyle w:val="ListParagraph"/>
        <w:numPr>
          <w:ilvl w:val="0"/>
          <w:numId w:val="1"/>
        </w:numPr>
        <w:rPr>
          <w:rFonts w:ascii="Times New Roman" w:hAnsi="Times New Roman" w:cs="Times New Roman"/>
          <w:b/>
          <w:color w:val="3333FF"/>
          <w:sz w:val="24"/>
          <w:szCs w:val="24"/>
        </w:rPr>
      </w:pPr>
      <w:r w:rsidRPr="00007AEA">
        <w:rPr>
          <w:rFonts w:ascii="Times New Roman" w:hAnsi="Times New Roman" w:cs="Times New Roman"/>
          <w:b/>
          <w:color w:val="3333FF"/>
          <w:sz w:val="24"/>
          <w:szCs w:val="24"/>
        </w:rPr>
        <w:t>INTRODUCTION</w:t>
      </w:r>
      <w:r w:rsidR="00B72A9A">
        <w:rPr>
          <w:rFonts w:ascii="Times New Roman" w:hAnsi="Times New Roman" w:cs="Times New Roman"/>
          <w:b/>
          <w:color w:val="3333FF"/>
          <w:sz w:val="24"/>
          <w:szCs w:val="24"/>
        </w:rPr>
        <w:t xml:space="preserve"> </w:t>
      </w:r>
    </w:p>
    <w:p w:rsidR="00FC2182" w:rsidRPr="00284B85" w:rsidRDefault="00FC2182" w:rsidP="00284B85">
      <w:pPr>
        <w:rPr>
          <w:rFonts w:ascii="Times New Roman" w:eastAsia="Arial" w:hAnsi="Times New Roman" w:cs="Times New Roman"/>
          <w:sz w:val="24"/>
          <w:szCs w:val="24"/>
        </w:rPr>
      </w:pPr>
      <w:r w:rsidRPr="00AC62F8">
        <w:rPr>
          <w:rFonts w:ascii="Times New Roman" w:eastAsia="Arial" w:hAnsi="Times New Roman" w:cs="Times New Roman"/>
          <w:sz w:val="24"/>
          <w:szCs w:val="24"/>
        </w:rPr>
        <w:t xml:space="preserve">The purpose of the Tanzania </w:t>
      </w:r>
      <w:r w:rsidR="00664805" w:rsidRPr="00AC62F8">
        <w:rPr>
          <w:rFonts w:ascii="Times New Roman" w:eastAsia="Times New Roman" w:hAnsi="Times New Roman" w:cs="Times New Roman"/>
          <w:color w:val="000000"/>
          <w:sz w:val="24"/>
          <w:szCs w:val="24"/>
        </w:rPr>
        <w:t xml:space="preserve">Multi-Sectoral </w:t>
      </w:r>
      <w:r w:rsidRPr="00AC62F8">
        <w:rPr>
          <w:rFonts w:ascii="Times New Roman" w:eastAsia="Arial" w:hAnsi="Times New Roman" w:cs="Times New Roman"/>
          <w:sz w:val="24"/>
          <w:szCs w:val="24"/>
        </w:rPr>
        <w:t>Nutrition Activity is</w:t>
      </w:r>
      <w:r w:rsidR="005F590C" w:rsidRPr="00AC62F8">
        <w:rPr>
          <w:rFonts w:ascii="Times New Roman" w:eastAsia="Arial" w:hAnsi="Times New Roman" w:cs="Times New Roman"/>
          <w:sz w:val="24"/>
          <w:szCs w:val="24"/>
        </w:rPr>
        <w:t xml:space="preserve"> to</w:t>
      </w:r>
      <w:r w:rsidRPr="00AC62F8">
        <w:rPr>
          <w:rFonts w:ascii="Times New Roman" w:eastAsia="Arial" w:hAnsi="Times New Roman" w:cs="Times New Roman"/>
          <w:sz w:val="24"/>
          <w:szCs w:val="24"/>
        </w:rPr>
        <w:t xml:space="preserve"> </w:t>
      </w:r>
      <w:r w:rsidR="00BD7A7B" w:rsidRPr="00AC62F8">
        <w:rPr>
          <w:rFonts w:ascii="Times New Roman" w:eastAsia="Arial" w:hAnsi="Times New Roman" w:cs="Times New Roman"/>
          <w:sz w:val="24"/>
          <w:szCs w:val="24"/>
        </w:rPr>
        <w:t xml:space="preserve">intensify and integrate nutrition support to targeted regions </w:t>
      </w:r>
      <w:r w:rsidRPr="00AC62F8">
        <w:rPr>
          <w:rFonts w:ascii="Times New Roman" w:eastAsia="Arial" w:hAnsi="Times New Roman" w:cs="Times New Roman"/>
          <w:sz w:val="24"/>
          <w:szCs w:val="24"/>
        </w:rPr>
        <w:t>to improve the nutritional status of women of reproductive age, especially pregnant and lactating women, adolescents, and children under five. This Activity will enhance the Recipient’s capacity to provide technical support to the Government of Tanzania (GOT) agencies and other partners to implement multi-sectoral nutrition interventions, in line with the GOT’s National Multi</w:t>
      </w:r>
      <w:r w:rsidR="00753B2C">
        <w:rPr>
          <w:rFonts w:ascii="Times New Roman" w:eastAsia="Arial" w:hAnsi="Times New Roman" w:cs="Times New Roman"/>
          <w:sz w:val="24"/>
          <w:szCs w:val="24"/>
        </w:rPr>
        <w:t>-sectoral Nutrition Action Plan</w:t>
      </w:r>
      <w:r w:rsidRPr="00284B85">
        <w:rPr>
          <w:rFonts w:ascii="Times New Roman" w:eastAsia="Arial" w:hAnsi="Times New Roman" w:cs="Times New Roman"/>
          <w:sz w:val="24"/>
          <w:szCs w:val="24"/>
        </w:rPr>
        <w:t xml:space="preserve">. </w:t>
      </w:r>
    </w:p>
    <w:p w:rsidR="00386A4B" w:rsidRPr="00284B85" w:rsidRDefault="00664805" w:rsidP="00284B85">
      <w:pPr>
        <w:rPr>
          <w:rFonts w:ascii="Times New Roman" w:hAnsi="Times New Roman" w:cs="Times New Roman"/>
          <w:sz w:val="24"/>
          <w:szCs w:val="24"/>
        </w:rPr>
      </w:pPr>
      <w:r w:rsidRPr="00284B85">
        <w:rPr>
          <w:rFonts w:ascii="Times New Roman" w:eastAsia="Arial" w:hAnsi="Times New Roman" w:cs="Times New Roman"/>
          <w:sz w:val="24"/>
          <w:szCs w:val="24"/>
        </w:rPr>
        <w:t>There is a clear expectation that this new Activity will build off the solid foundati</w:t>
      </w:r>
      <w:r w:rsidR="005855A2" w:rsidRPr="00284B85">
        <w:rPr>
          <w:rFonts w:ascii="Times New Roman" w:eastAsia="Arial" w:hAnsi="Times New Roman" w:cs="Times New Roman"/>
          <w:sz w:val="24"/>
          <w:szCs w:val="24"/>
        </w:rPr>
        <w:t>on and results stemming from</w:t>
      </w:r>
      <w:r w:rsidRPr="00284B85">
        <w:rPr>
          <w:rFonts w:ascii="Times New Roman" w:eastAsia="Arial" w:hAnsi="Times New Roman" w:cs="Times New Roman"/>
          <w:sz w:val="24"/>
          <w:szCs w:val="24"/>
        </w:rPr>
        <w:t xml:space="preserve"> USAID/Tanzania </w:t>
      </w:r>
      <w:r w:rsidR="00A254C0">
        <w:rPr>
          <w:rFonts w:ascii="Times New Roman" w:eastAsia="Arial" w:hAnsi="Times New Roman" w:cs="Times New Roman"/>
          <w:sz w:val="24"/>
          <w:szCs w:val="24"/>
        </w:rPr>
        <w:t xml:space="preserve">flagship nutrition program </w:t>
      </w:r>
      <w:r w:rsidR="005855A2" w:rsidRPr="00284B85">
        <w:rPr>
          <w:rFonts w:ascii="Times New Roman" w:eastAsia="Arial" w:hAnsi="Times New Roman" w:cs="Times New Roman"/>
          <w:sz w:val="24"/>
          <w:szCs w:val="24"/>
        </w:rPr>
        <w:t>investments to date.</w:t>
      </w:r>
      <w:r w:rsidRPr="00284B85">
        <w:rPr>
          <w:rFonts w:ascii="Times New Roman" w:eastAsia="Arial" w:hAnsi="Times New Roman" w:cs="Times New Roman"/>
          <w:sz w:val="24"/>
          <w:szCs w:val="24"/>
        </w:rPr>
        <w:t xml:space="preserve"> </w:t>
      </w:r>
      <w:r w:rsidR="005855A2" w:rsidRPr="00284B85">
        <w:rPr>
          <w:rFonts w:ascii="Times New Roman" w:eastAsia="Arial" w:hAnsi="Times New Roman" w:cs="Times New Roman"/>
          <w:sz w:val="24"/>
          <w:szCs w:val="24"/>
        </w:rPr>
        <w:t>Over the past six years,</w:t>
      </w:r>
      <w:r w:rsidR="004C5E33" w:rsidRPr="00284B85">
        <w:rPr>
          <w:rFonts w:ascii="Times New Roman" w:eastAsia="Arial" w:hAnsi="Times New Roman" w:cs="Times New Roman"/>
          <w:sz w:val="24"/>
          <w:szCs w:val="24"/>
        </w:rPr>
        <w:t xml:space="preserve"> </w:t>
      </w:r>
      <w:r w:rsidR="005855A2" w:rsidRPr="00284B85">
        <w:rPr>
          <w:rFonts w:ascii="Times New Roman" w:eastAsia="Arial" w:hAnsi="Times New Roman" w:cs="Times New Roman"/>
          <w:sz w:val="24"/>
          <w:szCs w:val="24"/>
        </w:rPr>
        <w:t>targeted nutrition efforts were</w:t>
      </w:r>
      <w:r w:rsidR="004C5E33" w:rsidRPr="00284B85">
        <w:rPr>
          <w:rFonts w:ascii="Times New Roman" w:eastAsia="Arial" w:hAnsi="Times New Roman" w:cs="Times New Roman"/>
          <w:sz w:val="24"/>
          <w:szCs w:val="24"/>
        </w:rPr>
        <w:t xml:space="preserve"> able to reduce the prevalence in stunting w</w:t>
      </w:r>
      <w:r w:rsidRPr="00284B85">
        <w:rPr>
          <w:rFonts w:ascii="Times New Roman" w:eastAsia="Arial" w:hAnsi="Times New Roman" w:cs="Times New Roman"/>
          <w:sz w:val="24"/>
          <w:szCs w:val="24"/>
        </w:rPr>
        <w:t>ithin the</w:t>
      </w:r>
      <w:r w:rsidR="004C5E33" w:rsidRPr="00284B85">
        <w:rPr>
          <w:rFonts w:ascii="Times New Roman" w:eastAsia="Arial" w:hAnsi="Times New Roman" w:cs="Times New Roman"/>
          <w:sz w:val="24"/>
          <w:szCs w:val="24"/>
        </w:rPr>
        <w:t>ir</w:t>
      </w:r>
      <w:r w:rsidRPr="00284B85">
        <w:rPr>
          <w:rFonts w:ascii="Times New Roman" w:eastAsia="Arial" w:hAnsi="Times New Roman" w:cs="Times New Roman"/>
          <w:sz w:val="24"/>
          <w:szCs w:val="24"/>
        </w:rPr>
        <w:t xml:space="preserve"> original three regions of implementation</w:t>
      </w:r>
      <w:r w:rsidR="004C5E33" w:rsidRPr="00284B85">
        <w:rPr>
          <w:rFonts w:ascii="Times New Roman" w:eastAsia="Arial" w:hAnsi="Times New Roman" w:cs="Times New Roman"/>
          <w:sz w:val="24"/>
          <w:szCs w:val="24"/>
        </w:rPr>
        <w:t xml:space="preserve"> in</w:t>
      </w:r>
      <w:r w:rsidRPr="00284B85">
        <w:rPr>
          <w:rFonts w:ascii="Times New Roman" w:eastAsia="Arial" w:hAnsi="Times New Roman" w:cs="Times New Roman"/>
          <w:sz w:val="24"/>
          <w:szCs w:val="24"/>
        </w:rPr>
        <w:t xml:space="preserve"> Manyara, Dodoma, and Morogoro</w:t>
      </w:r>
      <w:r w:rsidR="004C5E33" w:rsidRPr="00284B85">
        <w:rPr>
          <w:rFonts w:ascii="Times New Roman" w:eastAsia="Arial" w:hAnsi="Times New Roman" w:cs="Times New Roman"/>
          <w:sz w:val="24"/>
          <w:szCs w:val="24"/>
        </w:rPr>
        <w:t xml:space="preserve"> by an average of 27 percent</w:t>
      </w:r>
      <w:r w:rsidR="00016720" w:rsidRPr="00284B85">
        <w:rPr>
          <w:rStyle w:val="FootnoteReference"/>
          <w:rFonts w:ascii="Times New Roman" w:eastAsia="Arial" w:hAnsi="Times New Roman" w:cs="Times New Roman"/>
          <w:sz w:val="24"/>
          <w:szCs w:val="24"/>
        </w:rPr>
        <w:footnoteReference w:id="1"/>
      </w:r>
      <w:r w:rsidR="004C5E33" w:rsidRPr="00284B85">
        <w:rPr>
          <w:rFonts w:ascii="Times New Roman" w:eastAsia="Arial" w:hAnsi="Times New Roman" w:cs="Times New Roman"/>
          <w:sz w:val="24"/>
          <w:szCs w:val="24"/>
        </w:rPr>
        <w:t xml:space="preserve">. This centered on the ability to provide over 90 percent coverage of community nutrition service delivery to all villages within the regions. </w:t>
      </w:r>
      <w:r w:rsidR="00A176D9" w:rsidRPr="00284B85">
        <w:rPr>
          <w:rFonts w:ascii="Times New Roman" w:eastAsia="Arial" w:hAnsi="Times New Roman" w:cs="Times New Roman"/>
          <w:sz w:val="24"/>
          <w:szCs w:val="24"/>
        </w:rPr>
        <w:t>As a</w:t>
      </w:r>
      <w:r w:rsidR="00A176D9" w:rsidRPr="00284B85">
        <w:rPr>
          <w:rFonts w:ascii="Times New Roman" w:hAnsi="Times New Roman" w:cs="Times New Roman"/>
          <w:sz w:val="24"/>
          <w:szCs w:val="24"/>
        </w:rPr>
        <w:t xml:space="preserve"> core component, the engagement of government and civil society has been pivotal in the development of a vibrant national platform </w:t>
      </w:r>
      <w:r w:rsidR="005855A2" w:rsidRPr="00284B85">
        <w:rPr>
          <w:rFonts w:ascii="Times New Roman" w:hAnsi="Times New Roman" w:cs="Times New Roman"/>
          <w:sz w:val="24"/>
          <w:szCs w:val="24"/>
        </w:rPr>
        <w:t xml:space="preserve">and enabling environment </w:t>
      </w:r>
      <w:r w:rsidR="00A176D9" w:rsidRPr="00284B85">
        <w:rPr>
          <w:rFonts w:ascii="Times New Roman" w:hAnsi="Times New Roman" w:cs="Times New Roman"/>
          <w:sz w:val="24"/>
          <w:szCs w:val="24"/>
        </w:rPr>
        <w:t>for nutrition, placing emphasis on the first 1,000 days of a child’s life</w:t>
      </w:r>
      <w:r w:rsidR="00386A4B" w:rsidRPr="00284B85">
        <w:rPr>
          <w:rFonts w:ascii="Times New Roman" w:hAnsi="Times New Roman" w:cs="Times New Roman"/>
          <w:sz w:val="24"/>
          <w:szCs w:val="24"/>
        </w:rPr>
        <w:t>—c</w:t>
      </w:r>
      <w:r w:rsidR="00A176D9" w:rsidRPr="00284B85">
        <w:rPr>
          <w:rFonts w:ascii="Times New Roman" w:hAnsi="Times New Roman" w:cs="Times New Roman"/>
          <w:sz w:val="24"/>
          <w:szCs w:val="24"/>
        </w:rPr>
        <w:t>entered</w:t>
      </w:r>
      <w:r w:rsidR="00386A4B" w:rsidRPr="00284B85">
        <w:rPr>
          <w:rFonts w:ascii="Times New Roman" w:hAnsi="Times New Roman" w:cs="Times New Roman"/>
          <w:sz w:val="24"/>
          <w:szCs w:val="24"/>
        </w:rPr>
        <w:t xml:space="preserve"> on the promotion </w:t>
      </w:r>
      <w:r w:rsidR="00A176D9" w:rsidRPr="00284B85">
        <w:rPr>
          <w:rFonts w:ascii="Times New Roman" w:hAnsi="Times New Roman" w:cs="Times New Roman"/>
          <w:sz w:val="24"/>
          <w:szCs w:val="24"/>
        </w:rPr>
        <w:t>of infant and young child feeding and micronutrient supplementation</w:t>
      </w:r>
      <w:r w:rsidR="00386A4B" w:rsidRPr="00284B85">
        <w:rPr>
          <w:rFonts w:ascii="Times New Roman" w:hAnsi="Times New Roman" w:cs="Times New Roman"/>
          <w:sz w:val="24"/>
          <w:szCs w:val="24"/>
        </w:rPr>
        <w:t xml:space="preserve">.  </w:t>
      </w:r>
    </w:p>
    <w:p w:rsidR="006C7392" w:rsidRDefault="002375BF" w:rsidP="006C7392">
      <w:pPr>
        <w:autoSpaceDE w:val="0"/>
        <w:autoSpaceDN w:val="0"/>
        <w:adjustRightInd w:val="0"/>
        <w:spacing w:after="0"/>
        <w:rPr>
          <w:rFonts w:ascii="Times New Roman" w:eastAsia="Arial" w:hAnsi="Times New Roman" w:cs="Times New Roman"/>
          <w:sz w:val="24"/>
          <w:szCs w:val="24"/>
        </w:rPr>
      </w:pPr>
      <w:r w:rsidRPr="00284B85">
        <w:rPr>
          <w:rFonts w:ascii="Times New Roman" w:hAnsi="Times New Roman" w:cs="Times New Roman"/>
          <w:sz w:val="24"/>
          <w:szCs w:val="24"/>
        </w:rPr>
        <w:t>In concert with the GOT and other donors, t</w:t>
      </w:r>
      <w:r w:rsidR="00386A4B" w:rsidRPr="00284B85">
        <w:rPr>
          <w:rFonts w:ascii="Times New Roman" w:hAnsi="Times New Roman" w:cs="Times New Roman"/>
          <w:sz w:val="24"/>
          <w:szCs w:val="24"/>
        </w:rPr>
        <w:t xml:space="preserve">he development </w:t>
      </w:r>
      <w:r w:rsidRPr="00284B85">
        <w:rPr>
          <w:rFonts w:ascii="Times New Roman" w:hAnsi="Times New Roman" w:cs="Times New Roman"/>
          <w:sz w:val="24"/>
          <w:szCs w:val="24"/>
        </w:rPr>
        <w:t xml:space="preserve">of the </w:t>
      </w:r>
      <w:r w:rsidR="00A254C0" w:rsidRPr="00284B85">
        <w:rPr>
          <w:rFonts w:ascii="Times New Roman" w:eastAsia="Arial" w:hAnsi="Times New Roman" w:cs="Times New Roman"/>
          <w:sz w:val="24"/>
          <w:szCs w:val="24"/>
        </w:rPr>
        <w:t xml:space="preserve">USAID/Tanzania </w:t>
      </w:r>
      <w:r w:rsidR="00A254C0">
        <w:rPr>
          <w:rFonts w:ascii="Times New Roman" w:hAnsi="Times New Roman" w:cs="Times New Roman"/>
          <w:sz w:val="24"/>
          <w:szCs w:val="24"/>
        </w:rPr>
        <w:t xml:space="preserve">nutrition </w:t>
      </w:r>
      <w:r w:rsidRPr="00284B85">
        <w:rPr>
          <w:rFonts w:ascii="Times New Roman" w:hAnsi="Times New Roman" w:cs="Times New Roman"/>
          <w:sz w:val="24"/>
          <w:szCs w:val="24"/>
        </w:rPr>
        <w:t xml:space="preserve">program </w:t>
      </w:r>
      <w:r w:rsidR="00A176D9" w:rsidRPr="00284B85">
        <w:rPr>
          <w:rFonts w:ascii="Times New Roman" w:hAnsi="Times New Roman" w:cs="Times New Roman"/>
          <w:sz w:val="24"/>
          <w:szCs w:val="24"/>
        </w:rPr>
        <w:t>Social and Behavior Change Communication (SBCC) strateg</w:t>
      </w:r>
      <w:r w:rsidR="00386A4B" w:rsidRPr="00284B85">
        <w:rPr>
          <w:rFonts w:ascii="Times New Roman" w:hAnsi="Times New Roman" w:cs="Times New Roman"/>
          <w:sz w:val="24"/>
          <w:szCs w:val="24"/>
        </w:rPr>
        <w:t xml:space="preserve">y has been fundamental for </w:t>
      </w:r>
      <w:r w:rsidR="00523FEF" w:rsidRPr="00284B85">
        <w:rPr>
          <w:rFonts w:ascii="Times New Roman" w:hAnsi="Times New Roman" w:cs="Times New Roman"/>
          <w:sz w:val="24"/>
          <w:szCs w:val="24"/>
        </w:rPr>
        <w:t>facilitating the</w:t>
      </w:r>
      <w:r w:rsidR="00A176D9" w:rsidRPr="00284B85">
        <w:rPr>
          <w:rFonts w:ascii="Times New Roman" w:hAnsi="Times New Roman" w:cs="Times New Roman"/>
          <w:sz w:val="24"/>
          <w:szCs w:val="24"/>
        </w:rPr>
        <w:t xml:space="preserve"> implement</w:t>
      </w:r>
      <w:r w:rsidR="00386A4B" w:rsidRPr="00284B85">
        <w:rPr>
          <w:rFonts w:ascii="Times New Roman" w:hAnsi="Times New Roman" w:cs="Times New Roman"/>
          <w:sz w:val="24"/>
          <w:szCs w:val="24"/>
        </w:rPr>
        <w:t>ation of</w:t>
      </w:r>
      <w:r w:rsidR="00A176D9" w:rsidRPr="00284B85">
        <w:rPr>
          <w:rFonts w:ascii="Times New Roman" w:hAnsi="Times New Roman" w:cs="Times New Roman"/>
          <w:sz w:val="24"/>
          <w:szCs w:val="24"/>
        </w:rPr>
        <w:t xml:space="preserve"> high-impact nutrition interventions</w:t>
      </w:r>
      <w:r w:rsidR="00386A4B" w:rsidRPr="00284B85">
        <w:rPr>
          <w:rFonts w:ascii="Times New Roman" w:hAnsi="Times New Roman" w:cs="Times New Roman"/>
          <w:sz w:val="24"/>
          <w:szCs w:val="24"/>
        </w:rPr>
        <w:t xml:space="preserve">; key </w:t>
      </w:r>
      <w:r w:rsidRPr="00284B85">
        <w:rPr>
          <w:rFonts w:ascii="Times New Roman" w:hAnsi="Times New Roman" w:cs="Times New Roman"/>
          <w:sz w:val="24"/>
          <w:szCs w:val="24"/>
        </w:rPr>
        <w:t>to</w:t>
      </w:r>
      <w:r w:rsidR="00386A4B" w:rsidRPr="00284B85">
        <w:rPr>
          <w:rFonts w:ascii="Times New Roman" w:hAnsi="Times New Roman" w:cs="Times New Roman"/>
          <w:sz w:val="24"/>
          <w:szCs w:val="24"/>
        </w:rPr>
        <w:t xml:space="preserve"> the promotion and</w:t>
      </w:r>
      <w:r w:rsidR="00A176D9" w:rsidRPr="00284B85">
        <w:rPr>
          <w:rFonts w:ascii="Times New Roman" w:hAnsi="Times New Roman" w:cs="Times New Roman"/>
          <w:sz w:val="24"/>
          <w:szCs w:val="24"/>
        </w:rPr>
        <w:t xml:space="preserve"> adoption of positive </w:t>
      </w:r>
      <w:r w:rsidR="00D01C7C" w:rsidRPr="00284B85">
        <w:rPr>
          <w:rFonts w:ascii="Times New Roman" w:hAnsi="Times New Roman" w:cs="Times New Roman"/>
          <w:sz w:val="24"/>
          <w:szCs w:val="24"/>
        </w:rPr>
        <w:t xml:space="preserve">intergenerational </w:t>
      </w:r>
      <w:r w:rsidR="00A176D9" w:rsidRPr="00284B85">
        <w:rPr>
          <w:rFonts w:ascii="Times New Roman" w:hAnsi="Times New Roman" w:cs="Times New Roman"/>
          <w:sz w:val="24"/>
          <w:szCs w:val="24"/>
        </w:rPr>
        <w:t>behaviors at household and community level, foster</w:t>
      </w:r>
      <w:r w:rsidR="00386A4B" w:rsidRPr="00284B85">
        <w:rPr>
          <w:rFonts w:ascii="Times New Roman" w:hAnsi="Times New Roman" w:cs="Times New Roman"/>
          <w:sz w:val="24"/>
          <w:szCs w:val="24"/>
        </w:rPr>
        <w:t>ing</w:t>
      </w:r>
      <w:r w:rsidR="00A176D9" w:rsidRPr="00284B85">
        <w:rPr>
          <w:rFonts w:ascii="Times New Roman" w:hAnsi="Times New Roman" w:cs="Times New Roman"/>
          <w:sz w:val="24"/>
          <w:szCs w:val="24"/>
        </w:rPr>
        <w:t xml:space="preserve"> strategic partnerships in order to leverage resources, carry</w:t>
      </w:r>
      <w:r w:rsidR="00386A4B" w:rsidRPr="00284B85">
        <w:rPr>
          <w:rFonts w:ascii="Times New Roman" w:hAnsi="Times New Roman" w:cs="Times New Roman"/>
          <w:sz w:val="24"/>
          <w:szCs w:val="24"/>
        </w:rPr>
        <w:t>ing</w:t>
      </w:r>
      <w:r w:rsidR="00A176D9" w:rsidRPr="00284B85">
        <w:rPr>
          <w:rFonts w:ascii="Times New Roman" w:hAnsi="Times New Roman" w:cs="Times New Roman"/>
          <w:sz w:val="24"/>
          <w:szCs w:val="24"/>
        </w:rPr>
        <w:t xml:space="preserve"> out training</w:t>
      </w:r>
      <w:r w:rsidR="00386A4B" w:rsidRPr="00284B85">
        <w:rPr>
          <w:rFonts w:ascii="Times New Roman" w:hAnsi="Times New Roman" w:cs="Times New Roman"/>
          <w:sz w:val="24"/>
          <w:szCs w:val="24"/>
        </w:rPr>
        <w:t xml:space="preserve"> and </w:t>
      </w:r>
      <w:r w:rsidR="00A176D9" w:rsidRPr="00284B85">
        <w:rPr>
          <w:rFonts w:ascii="Times New Roman" w:hAnsi="Times New Roman" w:cs="Times New Roman"/>
          <w:sz w:val="24"/>
          <w:szCs w:val="24"/>
        </w:rPr>
        <w:t>institutional strengthening to improve the quality of facility-based nutrition services, as well as improving nutrition programming at the national and district levels.</w:t>
      </w:r>
      <w:r w:rsidR="00386A4B" w:rsidRPr="00284B85">
        <w:rPr>
          <w:rFonts w:ascii="Times New Roman" w:hAnsi="Times New Roman" w:cs="Times New Roman"/>
          <w:sz w:val="24"/>
          <w:szCs w:val="24"/>
        </w:rPr>
        <w:t xml:space="preserve"> </w:t>
      </w:r>
      <w:r w:rsidRPr="00284B85">
        <w:rPr>
          <w:rFonts w:ascii="Times New Roman" w:hAnsi="Times New Roman" w:cs="Times New Roman"/>
          <w:sz w:val="24"/>
          <w:szCs w:val="24"/>
        </w:rPr>
        <w:t>The strategy is catalyzed through the employment of a</w:t>
      </w:r>
      <w:r w:rsidRPr="00284B85">
        <w:rPr>
          <w:rFonts w:ascii="Times New Roman" w:eastAsia="Arial" w:hAnsi="Times New Roman" w:cs="Times New Roman"/>
          <w:sz w:val="24"/>
          <w:szCs w:val="24"/>
        </w:rPr>
        <w:t xml:space="preserve"> successful </w:t>
      </w:r>
      <w:r w:rsidR="00091D26" w:rsidRPr="00284B85">
        <w:rPr>
          <w:rFonts w:ascii="Times New Roman" w:eastAsia="Arial" w:hAnsi="Times New Roman" w:cs="Times New Roman"/>
          <w:sz w:val="24"/>
          <w:szCs w:val="24"/>
        </w:rPr>
        <w:t>nutrition social and behavior change communication</w:t>
      </w:r>
      <w:r w:rsidRPr="00284B85">
        <w:rPr>
          <w:rFonts w:ascii="Times New Roman" w:eastAsia="Arial" w:hAnsi="Times New Roman" w:cs="Times New Roman"/>
          <w:sz w:val="24"/>
          <w:szCs w:val="24"/>
        </w:rPr>
        <w:t xml:space="preserve"> parent’s</w:t>
      </w:r>
      <w:r w:rsidR="00091D26" w:rsidRPr="00284B85">
        <w:rPr>
          <w:rFonts w:ascii="Times New Roman" w:eastAsia="Arial" w:hAnsi="Times New Roman" w:cs="Times New Roman"/>
          <w:sz w:val="24"/>
          <w:szCs w:val="24"/>
        </w:rPr>
        <w:t xml:space="preserve"> kit</w:t>
      </w:r>
      <w:r w:rsidRPr="00284B85">
        <w:rPr>
          <w:rFonts w:ascii="Times New Roman" w:eastAsia="Arial" w:hAnsi="Times New Roman" w:cs="Times New Roman"/>
          <w:sz w:val="24"/>
          <w:szCs w:val="24"/>
        </w:rPr>
        <w:t xml:space="preserve"> in these targeted regions. </w:t>
      </w:r>
      <w:r w:rsidR="00091D26" w:rsidRPr="00284B85">
        <w:rPr>
          <w:rFonts w:ascii="Times New Roman" w:eastAsia="Arial" w:hAnsi="Times New Roman" w:cs="Times New Roman"/>
          <w:sz w:val="24"/>
          <w:szCs w:val="24"/>
        </w:rPr>
        <w:t xml:space="preserve">Recently, </w:t>
      </w:r>
      <w:r w:rsidRPr="00284B85">
        <w:rPr>
          <w:rFonts w:ascii="Times New Roman" w:eastAsia="Arial" w:hAnsi="Times New Roman" w:cs="Times New Roman"/>
          <w:sz w:val="24"/>
          <w:szCs w:val="24"/>
        </w:rPr>
        <w:t xml:space="preserve">the GOT has </w:t>
      </w:r>
      <w:r w:rsidR="00284B85">
        <w:rPr>
          <w:rFonts w:ascii="Times New Roman" w:hAnsi="Times New Roman" w:cs="Times New Roman"/>
          <w:sz w:val="24"/>
          <w:szCs w:val="24"/>
        </w:rPr>
        <w:t>developed a</w:t>
      </w:r>
      <w:r w:rsidRPr="00284B85">
        <w:rPr>
          <w:rFonts w:ascii="Times New Roman" w:hAnsi="Times New Roman" w:cs="Times New Roman"/>
          <w:sz w:val="24"/>
          <w:szCs w:val="24"/>
        </w:rPr>
        <w:t xml:space="preserve"> SBCC nutrition strategy</w:t>
      </w:r>
      <w:r w:rsidR="00284B85" w:rsidRPr="00284B85">
        <w:rPr>
          <w:rFonts w:ascii="Times New Roman" w:hAnsi="Times New Roman" w:cs="Times New Roman"/>
          <w:sz w:val="24"/>
          <w:szCs w:val="24"/>
        </w:rPr>
        <w:t xml:space="preserve"> (“Mkoba wa Siku 1000</w:t>
      </w:r>
      <w:r w:rsidR="00037EE1">
        <w:rPr>
          <w:rFonts w:ascii="Times New Roman" w:hAnsi="Times New Roman" w:cs="Times New Roman"/>
          <w:sz w:val="24"/>
          <w:szCs w:val="24"/>
        </w:rPr>
        <w:t>”</w:t>
      </w:r>
      <w:r w:rsidR="00284B85" w:rsidRPr="00284B85">
        <w:rPr>
          <w:rFonts w:ascii="Times New Roman" w:hAnsi="Times New Roman" w:cs="Times New Roman"/>
          <w:sz w:val="24"/>
          <w:szCs w:val="24"/>
        </w:rPr>
        <w:t>)</w:t>
      </w:r>
      <w:r w:rsidRPr="00284B85">
        <w:rPr>
          <w:rFonts w:ascii="Times New Roman" w:hAnsi="Times New Roman" w:cs="Times New Roman"/>
          <w:sz w:val="24"/>
          <w:szCs w:val="24"/>
        </w:rPr>
        <w:t xml:space="preserve"> modeled </w:t>
      </w:r>
      <w:r w:rsidR="00284B85">
        <w:rPr>
          <w:rFonts w:ascii="Times New Roman" w:hAnsi="Times New Roman" w:cs="Times New Roman"/>
          <w:sz w:val="24"/>
          <w:szCs w:val="24"/>
        </w:rPr>
        <w:t xml:space="preserve">specifically </w:t>
      </w:r>
      <w:r w:rsidRPr="00284B85">
        <w:rPr>
          <w:rFonts w:ascii="Times New Roman" w:hAnsi="Times New Roman" w:cs="Times New Roman"/>
          <w:sz w:val="24"/>
          <w:szCs w:val="24"/>
        </w:rPr>
        <w:t xml:space="preserve">on </w:t>
      </w:r>
      <w:r w:rsidR="00A254C0">
        <w:rPr>
          <w:rFonts w:ascii="Times New Roman" w:hAnsi="Times New Roman" w:cs="Times New Roman"/>
          <w:sz w:val="24"/>
          <w:szCs w:val="24"/>
        </w:rPr>
        <w:t>USAID</w:t>
      </w:r>
      <w:r w:rsidRPr="00284B85">
        <w:rPr>
          <w:rFonts w:ascii="Times New Roman" w:hAnsi="Times New Roman" w:cs="Times New Roman"/>
          <w:sz w:val="24"/>
          <w:szCs w:val="24"/>
        </w:rPr>
        <w:t xml:space="preserve"> approaches</w:t>
      </w:r>
      <w:r w:rsidR="00284B85">
        <w:rPr>
          <w:rFonts w:ascii="Times New Roman" w:hAnsi="Times New Roman" w:cs="Times New Roman"/>
          <w:sz w:val="24"/>
          <w:szCs w:val="24"/>
        </w:rPr>
        <w:t>/parent</w:t>
      </w:r>
      <w:r w:rsidR="00037EE1">
        <w:rPr>
          <w:rFonts w:ascii="Times New Roman" w:hAnsi="Times New Roman" w:cs="Times New Roman"/>
          <w:sz w:val="24"/>
          <w:szCs w:val="24"/>
        </w:rPr>
        <w:t>’s</w:t>
      </w:r>
      <w:r w:rsidR="00284B85">
        <w:rPr>
          <w:rFonts w:ascii="Times New Roman" w:hAnsi="Times New Roman" w:cs="Times New Roman"/>
          <w:sz w:val="24"/>
          <w:szCs w:val="24"/>
        </w:rPr>
        <w:t xml:space="preserve"> kit</w:t>
      </w:r>
      <w:r w:rsidRPr="00284B85">
        <w:rPr>
          <w:rFonts w:ascii="Times New Roman" w:hAnsi="Times New Roman" w:cs="Times New Roman"/>
          <w:sz w:val="24"/>
          <w:szCs w:val="24"/>
        </w:rPr>
        <w:t xml:space="preserve"> developed </w:t>
      </w:r>
      <w:r w:rsidR="00284B85" w:rsidRPr="00284B85">
        <w:rPr>
          <w:rFonts w:ascii="Times New Roman" w:hAnsi="Times New Roman" w:cs="Times New Roman"/>
          <w:sz w:val="24"/>
          <w:szCs w:val="24"/>
        </w:rPr>
        <w:t xml:space="preserve">as a national tool on nutrition for the </w:t>
      </w:r>
      <w:r w:rsidR="00284B85" w:rsidRPr="00284B85">
        <w:rPr>
          <w:rFonts w:ascii="Times New Roman" w:hAnsi="Times New Roman" w:cs="Times New Roman"/>
          <w:iCs/>
          <w:sz w:val="24"/>
          <w:szCs w:val="24"/>
        </w:rPr>
        <w:t>first 1,000 days</w:t>
      </w:r>
      <w:r w:rsidR="00284B85">
        <w:rPr>
          <w:rFonts w:ascii="Times New Roman" w:hAnsi="Times New Roman" w:cs="Times New Roman"/>
          <w:iCs/>
          <w:sz w:val="24"/>
          <w:szCs w:val="24"/>
        </w:rPr>
        <w:t>; the GOT</w:t>
      </w:r>
      <w:r w:rsidR="00284B85" w:rsidRPr="00284B85">
        <w:rPr>
          <w:rFonts w:ascii="Times New Roman" w:hAnsi="Times New Roman" w:cs="Times New Roman"/>
          <w:iCs/>
          <w:sz w:val="24"/>
          <w:szCs w:val="24"/>
        </w:rPr>
        <w:t xml:space="preserve"> is </w:t>
      </w:r>
      <w:r w:rsidR="00284B85" w:rsidRPr="00284B85">
        <w:rPr>
          <w:rFonts w:ascii="Times New Roman" w:hAnsi="Times New Roman" w:cs="Times New Roman"/>
          <w:sz w:val="24"/>
          <w:szCs w:val="24"/>
        </w:rPr>
        <w:t xml:space="preserve">putting in place mechanisms for rolling out the kit in the country </w:t>
      </w:r>
      <w:r w:rsidR="00A176D9" w:rsidRPr="00284B85">
        <w:rPr>
          <w:rFonts w:ascii="Times New Roman" w:eastAsia="Arial" w:hAnsi="Times New Roman" w:cs="Times New Roman"/>
          <w:sz w:val="24"/>
          <w:szCs w:val="24"/>
        </w:rPr>
        <w:t xml:space="preserve">with the explicit intent of harmonizing nutritional messaging and behavioral </w:t>
      </w:r>
      <w:r w:rsidRPr="00284B85">
        <w:rPr>
          <w:rFonts w:ascii="Times New Roman" w:eastAsia="Arial" w:hAnsi="Times New Roman" w:cs="Times New Roman"/>
          <w:sz w:val="24"/>
          <w:szCs w:val="24"/>
        </w:rPr>
        <w:t>change communication to optimize resources, transparency, and outreach</w:t>
      </w:r>
      <w:r w:rsidR="00091D26" w:rsidRPr="00284B85">
        <w:rPr>
          <w:rFonts w:ascii="Times New Roman" w:eastAsia="Arial" w:hAnsi="Times New Roman" w:cs="Times New Roman"/>
          <w:sz w:val="24"/>
          <w:szCs w:val="24"/>
        </w:rPr>
        <w:t xml:space="preserve">. </w:t>
      </w:r>
    </w:p>
    <w:p w:rsidR="006C7392" w:rsidRDefault="006C7392" w:rsidP="006C7392">
      <w:pPr>
        <w:autoSpaceDE w:val="0"/>
        <w:autoSpaceDN w:val="0"/>
        <w:adjustRightInd w:val="0"/>
        <w:spacing w:after="0"/>
        <w:rPr>
          <w:rFonts w:ascii="Times New Roman" w:eastAsia="Arial" w:hAnsi="Times New Roman" w:cs="Times New Roman"/>
          <w:sz w:val="24"/>
          <w:szCs w:val="24"/>
        </w:rPr>
      </w:pPr>
    </w:p>
    <w:p w:rsidR="00007AEA" w:rsidRPr="006C7392" w:rsidRDefault="00007AEA" w:rsidP="006C7392">
      <w:pPr>
        <w:autoSpaceDE w:val="0"/>
        <w:autoSpaceDN w:val="0"/>
        <w:adjustRightInd w:val="0"/>
        <w:spacing w:after="0"/>
        <w:rPr>
          <w:rFonts w:ascii="Times New Roman" w:eastAsia="Arial" w:hAnsi="Times New Roman" w:cs="Times New Roman"/>
          <w:sz w:val="24"/>
          <w:szCs w:val="24"/>
        </w:rPr>
      </w:pPr>
      <w:r w:rsidRPr="00AC62F8">
        <w:rPr>
          <w:rFonts w:ascii="Times New Roman" w:hAnsi="Times New Roman" w:cs="Times New Roman"/>
          <w:i/>
          <w:sz w:val="24"/>
          <w:szCs w:val="24"/>
        </w:rPr>
        <w:t>Theory of Change</w:t>
      </w:r>
    </w:p>
    <w:p w:rsidR="00FC2182" w:rsidRPr="00AC62F8" w:rsidRDefault="00FC2182" w:rsidP="00AC62F8">
      <w:pPr>
        <w:rPr>
          <w:rFonts w:ascii="Times New Roman" w:eastAsia="Arial" w:hAnsi="Times New Roman" w:cs="Times New Roman"/>
          <w:i/>
          <w:sz w:val="24"/>
          <w:szCs w:val="24"/>
        </w:rPr>
      </w:pPr>
      <w:r w:rsidRPr="00AC62F8">
        <w:rPr>
          <w:rFonts w:ascii="Times New Roman" w:eastAsia="Arial" w:hAnsi="Times New Roman" w:cs="Times New Roman"/>
          <w:sz w:val="24"/>
          <w:szCs w:val="24"/>
        </w:rPr>
        <w:t>USAID/Tanzania’s d</w:t>
      </w:r>
      <w:r w:rsidR="00867E0C">
        <w:rPr>
          <w:rFonts w:ascii="Times New Roman" w:eastAsia="Arial" w:hAnsi="Times New Roman" w:cs="Times New Roman"/>
          <w:sz w:val="24"/>
          <w:szCs w:val="24"/>
        </w:rPr>
        <w:t>evelopment hypothesis for this A</w:t>
      </w:r>
      <w:r w:rsidRPr="00AC62F8">
        <w:rPr>
          <w:rFonts w:ascii="Times New Roman" w:eastAsia="Arial" w:hAnsi="Times New Roman" w:cs="Times New Roman"/>
          <w:sz w:val="24"/>
          <w:szCs w:val="24"/>
        </w:rPr>
        <w:t xml:space="preserve">ctivity holds that: </w:t>
      </w:r>
      <w:r w:rsidRPr="00AC62F8">
        <w:rPr>
          <w:rFonts w:ascii="Times New Roman" w:eastAsia="Arial" w:hAnsi="Times New Roman" w:cs="Times New Roman"/>
          <w:i/>
          <w:sz w:val="24"/>
          <w:szCs w:val="24"/>
        </w:rPr>
        <w:t xml:space="preserve"> </w:t>
      </w:r>
    </w:p>
    <w:p w:rsidR="00FC2182" w:rsidRPr="00AC62F8" w:rsidRDefault="00FC2182" w:rsidP="00AC62F8">
      <w:pPr>
        <w:pStyle w:val="NoSpacing"/>
        <w:spacing w:line="276" w:lineRule="auto"/>
        <w:rPr>
          <w:rFonts w:ascii="Times New Roman" w:hAnsi="Times New Roman" w:cs="Times New Roman"/>
          <w:i/>
          <w:sz w:val="24"/>
          <w:szCs w:val="24"/>
        </w:rPr>
      </w:pPr>
      <w:r w:rsidRPr="00AC62F8">
        <w:rPr>
          <w:rFonts w:ascii="Times New Roman" w:hAnsi="Times New Roman" w:cs="Times New Roman"/>
          <w:b/>
          <w:i/>
          <w:sz w:val="24"/>
          <w:szCs w:val="24"/>
        </w:rPr>
        <w:lastRenderedPageBreak/>
        <w:t xml:space="preserve">if </w:t>
      </w:r>
      <w:r w:rsidRPr="00AC62F8">
        <w:rPr>
          <w:rFonts w:ascii="Times New Roman" w:hAnsi="Times New Roman" w:cs="Times New Roman"/>
          <w:sz w:val="24"/>
          <w:szCs w:val="24"/>
        </w:rPr>
        <w:t xml:space="preserve">multi-sectoral coordination for improved nutrition at the local government level is strengthened, </w:t>
      </w:r>
      <w:r w:rsidRPr="00AC62F8">
        <w:rPr>
          <w:rFonts w:ascii="Times New Roman" w:hAnsi="Times New Roman" w:cs="Times New Roman"/>
          <w:i/>
          <w:sz w:val="24"/>
          <w:szCs w:val="24"/>
        </w:rPr>
        <w:t xml:space="preserve">and </w:t>
      </w:r>
    </w:p>
    <w:p w:rsidR="00FC2182" w:rsidRPr="00AC62F8" w:rsidRDefault="00FC2182" w:rsidP="00AC62F8">
      <w:pPr>
        <w:pStyle w:val="NoSpacing"/>
        <w:spacing w:line="276" w:lineRule="auto"/>
        <w:rPr>
          <w:rFonts w:ascii="Times New Roman" w:hAnsi="Times New Roman" w:cs="Times New Roman"/>
          <w:i/>
          <w:sz w:val="24"/>
          <w:szCs w:val="24"/>
        </w:rPr>
      </w:pPr>
      <w:r w:rsidRPr="00AC62F8">
        <w:rPr>
          <w:rFonts w:ascii="Times New Roman" w:hAnsi="Times New Roman" w:cs="Times New Roman"/>
          <w:b/>
          <w:i/>
          <w:sz w:val="24"/>
          <w:szCs w:val="24"/>
        </w:rPr>
        <w:t>if</w:t>
      </w:r>
      <w:r w:rsidRPr="00AC62F8">
        <w:rPr>
          <w:rFonts w:ascii="Times New Roman" w:hAnsi="Times New Roman" w:cs="Times New Roman"/>
          <w:b/>
          <w:sz w:val="24"/>
          <w:szCs w:val="24"/>
        </w:rPr>
        <w:t xml:space="preserve"> </w:t>
      </w:r>
      <w:r w:rsidRPr="00AC62F8">
        <w:rPr>
          <w:rFonts w:ascii="Times New Roman" w:hAnsi="Times New Roman" w:cs="Times New Roman"/>
          <w:sz w:val="24"/>
          <w:szCs w:val="24"/>
        </w:rPr>
        <w:t xml:space="preserve">optimal health, nutrition, caregiving, and </w:t>
      </w:r>
      <w:r w:rsidR="00867E0C">
        <w:rPr>
          <w:rFonts w:ascii="Times New Roman" w:eastAsia="Arial" w:hAnsi="Times New Roman" w:cs="Times New Roman"/>
          <w:sz w:val="24"/>
          <w:szCs w:val="24"/>
        </w:rPr>
        <w:t>water, sanitation and hygiene (</w:t>
      </w:r>
      <w:r w:rsidRPr="00AC62F8">
        <w:rPr>
          <w:rFonts w:ascii="Times New Roman" w:hAnsi="Times New Roman" w:cs="Times New Roman"/>
          <w:sz w:val="24"/>
          <w:szCs w:val="24"/>
        </w:rPr>
        <w:t>WASH</w:t>
      </w:r>
      <w:r w:rsidR="00867E0C">
        <w:rPr>
          <w:rFonts w:ascii="Times New Roman" w:hAnsi="Times New Roman" w:cs="Times New Roman"/>
          <w:sz w:val="24"/>
          <w:szCs w:val="24"/>
        </w:rPr>
        <w:t>)</w:t>
      </w:r>
      <w:r w:rsidRPr="00AC62F8">
        <w:rPr>
          <w:rFonts w:ascii="Times New Roman" w:hAnsi="Times New Roman" w:cs="Times New Roman"/>
          <w:sz w:val="24"/>
          <w:szCs w:val="24"/>
        </w:rPr>
        <w:t xml:space="preserve"> behaviors are adopted, </w:t>
      </w:r>
      <w:r w:rsidRPr="00AC62F8">
        <w:rPr>
          <w:rFonts w:ascii="Times New Roman" w:hAnsi="Times New Roman" w:cs="Times New Roman"/>
          <w:i/>
          <w:sz w:val="24"/>
          <w:szCs w:val="24"/>
        </w:rPr>
        <w:t>and</w:t>
      </w:r>
    </w:p>
    <w:p w:rsidR="00FC2182" w:rsidRPr="00AC62F8" w:rsidRDefault="00FC2182" w:rsidP="00AC62F8">
      <w:pPr>
        <w:pStyle w:val="NoSpacing"/>
        <w:spacing w:line="276" w:lineRule="auto"/>
        <w:rPr>
          <w:rFonts w:ascii="Times New Roman" w:hAnsi="Times New Roman" w:cs="Times New Roman"/>
          <w:sz w:val="24"/>
          <w:szCs w:val="24"/>
        </w:rPr>
      </w:pPr>
      <w:r w:rsidRPr="00AC62F8">
        <w:rPr>
          <w:rFonts w:ascii="Times New Roman" w:hAnsi="Times New Roman" w:cs="Times New Roman"/>
          <w:b/>
          <w:i/>
          <w:sz w:val="24"/>
          <w:szCs w:val="24"/>
        </w:rPr>
        <w:t>if</w:t>
      </w:r>
      <w:r w:rsidRPr="00AC62F8">
        <w:rPr>
          <w:rFonts w:ascii="Times New Roman" w:hAnsi="Times New Roman" w:cs="Times New Roman"/>
          <w:i/>
          <w:sz w:val="24"/>
          <w:szCs w:val="24"/>
        </w:rPr>
        <w:t xml:space="preserve"> </w:t>
      </w:r>
      <w:r w:rsidRPr="00AC62F8">
        <w:rPr>
          <w:rFonts w:ascii="Times New Roman" w:hAnsi="Times New Roman" w:cs="Times New Roman"/>
          <w:sz w:val="24"/>
          <w:szCs w:val="24"/>
        </w:rPr>
        <w:t>access to and availability of diverse, safe, and nutritious foods is increased,</w:t>
      </w:r>
    </w:p>
    <w:p w:rsidR="00FC2182" w:rsidRPr="00AC62F8" w:rsidRDefault="00FC2182" w:rsidP="00AC62F8">
      <w:pPr>
        <w:pStyle w:val="NoSpacing"/>
        <w:spacing w:line="276" w:lineRule="auto"/>
        <w:rPr>
          <w:rFonts w:ascii="Times New Roman" w:hAnsi="Times New Roman" w:cs="Times New Roman"/>
          <w:sz w:val="24"/>
          <w:szCs w:val="24"/>
        </w:rPr>
      </w:pPr>
      <w:r w:rsidRPr="00AC62F8">
        <w:rPr>
          <w:rFonts w:ascii="Times New Roman" w:hAnsi="Times New Roman" w:cs="Times New Roman"/>
          <w:b/>
          <w:i/>
          <w:sz w:val="24"/>
          <w:szCs w:val="24"/>
        </w:rPr>
        <w:t>then</w:t>
      </w:r>
      <w:r w:rsidRPr="00AC62F8">
        <w:rPr>
          <w:rFonts w:ascii="Times New Roman" w:hAnsi="Times New Roman" w:cs="Times New Roman"/>
          <w:i/>
          <w:sz w:val="24"/>
          <w:szCs w:val="24"/>
        </w:rPr>
        <w:t xml:space="preserve"> </w:t>
      </w:r>
      <w:r w:rsidRPr="00AC62F8">
        <w:rPr>
          <w:rFonts w:ascii="Times New Roman" w:hAnsi="Times New Roman" w:cs="Times New Roman"/>
          <w:sz w:val="24"/>
          <w:szCs w:val="24"/>
        </w:rPr>
        <w:t>the nutritional status of women of reproductive age and children under five will be improved.</w:t>
      </w:r>
    </w:p>
    <w:p w:rsidR="00B72A9A" w:rsidRPr="00AC62F8" w:rsidRDefault="00B72A9A" w:rsidP="00AC62F8">
      <w:pPr>
        <w:pStyle w:val="NoSpacing"/>
        <w:spacing w:line="276" w:lineRule="auto"/>
        <w:rPr>
          <w:rFonts w:ascii="Times New Roman" w:hAnsi="Times New Roman" w:cs="Times New Roman"/>
          <w:sz w:val="24"/>
          <w:szCs w:val="24"/>
        </w:rPr>
      </w:pPr>
    </w:p>
    <w:p w:rsidR="00FC2182" w:rsidRDefault="00FC2182" w:rsidP="00AC62F8">
      <w:pPr>
        <w:rPr>
          <w:rFonts w:ascii="Times New Roman" w:eastAsia="Arial" w:hAnsi="Times New Roman" w:cs="Times New Roman"/>
          <w:sz w:val="24"/>
          <w:szCs w:val="24"/>
        </w:rPr>
      </w:pPr>
      <w:r w:rsidRPr="00AC62F8">
        <w:rPr>
          <w:rFonts w:ascii="Times New Roman" w:eastAsia="Arial" w:hAnsi="Times New Roman" w:cs="Times New Roman"/>
          <w:sz w:val="24"/>
          <w:szCs w:val="24"/>
        </w:rPr>
        <w:t>This development hypothesis is based on evidence from the 2013 Lancet Series on Maternal and Child Nutrition, which examined the effect of a range of nutrition-specific and nutrition-sensitive interventions on maternal and child nutritional status and reductions in mortality.</w:t>
      </w:r>
      <w:r w:rsidRPr="00AC62F8">
        <w:rPr>
          <w:rFonts w:ascii="Times New Roman" w:eastAsia="Arial" w:hAnsi="Times New Roman" w:cs="Times New Roman"/>
          <w:sz w:val="24"/>
          <w:szCs w:val="24"/>
          <w:vertAlign w:val="superscript"/>
        </w:rPr>
        <w:footnoteReference w:id="2"/>
      </w:r>
      <w:r w:rsidRPr="00AC62F8">
        <w:rPr>
          <w:rFonts w:ascii="Times New Roman" w:eastAsia="Arial" w:hAnsi="Times New Roman" w:cs="Times New Roman"/>
          <w:sz w:val="24"/>
          <w:szCs w:val="24"/>
        </w:rPr>
        <w:t xml:space="preserve"> This builds on recent evidence on governance for nutrition which highlighted the importance of human resource capacity for coordination and management as key to achieving the goals of national multi-sectoral nutrition plans</w:t>
      </w:r>
      <w:r w:rsidRPr="00AC62F8">
        <w:rPr>
          <w:rFonts w:ascii="Times New Roman" w:eastAsia="Arial" w:hAnsi="Times New Roman" w:cs="Times New Roman"/>
          <w:sz w:val="24"/>
          <w:szCs w:val="24"/>
          <w:vertAlign w:val="superscript"/>
        </w:rPr>
        <w:footnoteReference w:id="3"/>
      </w:r>
      <w:r w:rsidRPr="00AC62F8">
        <w:rPr>
          <w:rFonts w:ascii="Times New Roman" w:eastAsia="Arial" w:hAnsi="Times New Roman" w:cs="Times New Roman"/>
          <w:sz w:val="24"/>
          <w:szCs w:val="24"/>
        </w:rPr>
        <w:t>. Multi-sectoral approaches at the national and sub-national level are considered to be sustainable and effective responses to addressing all forms of malnutrition, and are promoted especially in countries that have</w:t>
      </w:r>
      <w:r w:rsidR="00ED5489">
        <w:rPr>
          <w:rFonts w:ascii="Times New Roman" w:eastAsia="Arial" w:hAnsi="Times New Roman" w:cs="Times New Roman"/>
          <w:sz w:val="24"/>
          <w:szCs w:val="24"/>
        </w:rPr>
        <w:t xml:space="preserve"> joined</w:t>
      </w:r>
      <w:r w:rsidRPr="00AC62F8">
        <w:rPr>
          <w:rFonts w:ascii="Times New Roman" w:eastAsia="Arial" w:hAnsi="Times New Roman" w:cs="Times New Roman"/>
          <w:sz w:val="24"/>
          <w:szCs w:val="24"/>
        </w:rPr>
        <w:t xml:space="preserve"> the Scaling Up Nutrition Movement, as has Tanzania. </w:t>
      </w:r>
    </w:p>
    <w:p w:rsidR="003E539C" w:rsidRPr="00AC62F8" w:rsidRDefault="003E539C" w:rsidP="003E539C">
      <w:pPr>
        <w:spacing w:line="120" w:lineRule="auto"/>
        <w:rPr>
          <w:rFonts w:ascii="Times New Roman" w:eastAsia="Arial" w:hAnsi="Times New Roman" w:cs="Times New Roman"/>
          <w:sz w:val="24"/>
          <w:szCs w:val="24"/>
        </w:rPr>
      </w:pPr>
    </w:p>
    <w:p w:rsidR="00007AEA" w:rsidRPr="00AC62F8" w:rsidRDefault="00007AEA" w:rsidP="00AC62F8">
      <w:pPr>
        <w:pStyle w:val="ListParagraph"/>
        <w:numPr>
          <w:ilvl w:val="0"/>
          <w:numId w:val="1"/>
        </w:numPr>
        <w:rPr>
          <w:rFonts w:ascii="Times New Roman" w:hAnsi="Times New Roman" w:cs="Times New Roman"/>
          <w:b/>
          <w:color w:val="3333FF"/>
          <w:sz w:val="24"/>
          <w:szCs w:val="24"/>
        </w:rPr>
      </w:pPr>
      <w:r w:rsidRPr="00AC62F8">
        <w:rPr>
          <w:rFonts w:ascii="Times New Roman" w:hAnsi="Times New Roman" w:cs="Times New Roman"/>
          <w:b/>
          <w:color w:val="3333FF"/>
          <w:sz w:val="24"/>
          <w:szCs w:val="24"/>
        </w:rPr>
        <w:t>BACKGROUND</w:t>
      </w:r>
    </w:p>
    <w:p w:rsidR="00007AEA" w:rsidRPr="00AC62F8" w:rsidRDefault="00007AEA" w:rsidP="00AC62F8">
      <w:pPr>
        <w:pStyle w:val="ListParagraph"/>
        <w:ind w:left="360"/>
        <w:rPr>
          <w:rFonts w:ascii="Times New Roman" w:hAnsi="Times New Roman" w:cs="Times New Roman"/>
          <w:sz w:val="24"/>
          <w:szCs w:val="24"/>
        </w:rPr>
      </w:pPr>
    </w:p>
    <w:p w:rsidR="00007AEA" w:rsidRPr="00AC62F8" w:rsidRDefault="00007AEA" w:rsidP="00AC62F8">
      <w:pPr>
        <w:pStyle w:val="ListParagraph"/>
        <w:numPr>
          <w:ilvl w:val="0"/>
          <w:numId w:val="4"/>
        </w:numPr>
        <w:ind w:left="360"/>
        <w:rPr>
          <w:rFonts w:ascii="Times New Roman" w:hAnsi="Times New Roman" w:cs="Times New Roman"/>
          <w:b/>
          <w:sz w:val="24"/>
          <w:szCs w:val="24"/>
        </w:rPr>
      </w:pPr>
      <w:r w:rsidRPr="00AC62F8">
        <w:rPr>
          <w:rFonts w:ascii="Times New Roman" w:hAnsi="Times New Roman" w:cs="Times New Roman"/>
          <w:b/>
          <w:sz w:val="24"/>
          <w:szCs w:val="24"/>
        </w:rPr>
        <w:t>Tanzania Nutrition Context</w:t>
      </w:r>
    </w:p>
    <w:p w:rsidR="00BF2E12" w:rsidRPr="00AC62F8" w:rsidRDefault="00BF2E12" w:rsidP="00BC4B8C">
      <w:pPr>
        <w:pStyle w:val="ListParagraph"/>
        <w:ind w:left="0"/>
        <w:rPr>
          <w:rFonts w:ascii="Times New Roman" w:eastAsia="Arial" w:hAnsi="Times New Roman" w:cs="Times New Roman"/>
          <w:sz w:val="24"/>
          <w:szCs w:val="24"/>
          <w:highlight w:val="white"/>
        </w:rPr>
      </w:pPr>
      <w:r w:rsidRPr="00AC62F8">
        <w:rPr>
          <w:rFonts w:ascii="Times New Roman" w:eastAsia="Arial" w:hAnsi="Times New Roman" w:cs="Times New Roman"/>
          <w:sz w:val="24"/>
          <w:szCs w:val="24"/>
        </w:rPr>
        <w:t xml:space="preserve">Undernutrition constrains social and economic development in Tanzania and contributes to child and maternal mortality, poor educational performance, intergenerational transfer of poverty and inequality, and low economic productivity of adults. The primary direct and indirect causes of maternal and child malnutrition in Tanzania are </w:t>
      </w:r>
      <w:r w:rsidRPr="00AC62F8">
        <w:rPr>
          <w:rFonts w:ascii="Times New Roman" w:eastAsia="Arial" w:hAnsi="Times New Roman" w:cs="Times New Roman"/>
          <w:sz w:val="24"/>
          <w:szCs w:val="24"/>
          <w:highlight w:val="white"/>
        </w:rPr>
        <w:t>persistent food insecurity, poor maternal and child feeding practices, and suboptimal hygiene and sanitation.</w:t>
      </w:r>
    </w:p>
    <w:p w:rsidR="00BC4B8C" w:rsidRPr="00AC62F8" w:rsidRDefault="00BC4B8C" w:rsidP="00BC4B8C">
      <w:pPr>
        <w:autoSpaceDE w:val="0"/>
        <w:autoSpaceDN w:val="0"/>
        <w:adjustRightInd w:val="0"/>
        <w:spacing w:after="0"/>
        <w:rPr>
          <w:rFonts w:ascii="Times New Roman" w:eastAsia="Arial" w:hAnsi="Times New Roman" w:cs="Times New Roman"/>
          <w:sz w:val="24"/>
          <w:szCs w:val="24"/>
          <w:vertAlign w:val="superscript"/>
        </w:rPr>
      </w:pPr>
      <w:r w:rsidRPr="00BC4B8C">
        <w:rPr>
          <w:rFonts w:ascii="Times New Roman" w:hAnsi="Times New Roman" w:cs="Times New Roman"/>
          <w:sz w:val="24"/>
          <w:szCs w:val="24"/>
        </w:rPr>
        <w:t>The 2015 T</w:t>
      </w:r>
      <w:r>
        <w:rPr>
          <w:rFonts w:ascii="Times New Roman" w:hAnsi="Times New Roman" w:cs="Times New Roman"/>
          <w:sz w:val="24"/>
          <w:szCs w:val="24"/>
        </w:rPr>
        <w:t>anzania Demographic Household Survey (T</w:t>
      </w:r>
      <w:r w:rsidRPr="00BC4B8C">
        <w:rPr>
          <w:rFonts w:ascii="Times New Roman" w:hAnsi="Times New Roman" w:cs="Times New Roman"/>
          <w:sz w:val="24"/>
          <w:szCs w:val="24"/>
        </w:rPr>
        <w:t>DHS</w:t>
      </w:r>
      <w:r>
        <w:rPr>
          <w:rFonts w:ascii="Times New Roman" w:hAnsi="Times New Roman" w:cs="Times New Roman"/>
          <w:sz w:val="24"/>
          <w:szCs w:val="24"/>
        </w:rPr>
        <w:t>)</w:t>
      </w:r>
      <w:r w:rsidRPr="00BC4B8C">
        <w:rPr>
          <w:rFonts w:ascii="Times New Roman" w:hAnsi="Times New Roman" w:cs="Times New Roman"/>
          <w:sz w:val="24"/>
          <w:szCs w:val="24"/>
        </w:rPr>
        <w:t xml:space="preserve"> data provide insight on national and region-specific trends for several key infant and</w:t>
      </w:r>
      <w:r>
        <w:rPr>
          <w:rFonts w:ascii="Times New Roman" w:hAnsi="Times New Roman" w:cs="Times New Roman"/>
          <w:sz w:val="24"/>
          <w:szCs w:val="24"/>
        </w:rPr>
        <w:t xml:space="preserve"> </w:t>
      </w:r>
      <w:r w:rsidRPr="00BC4B8C">
        <w:rPr>
          <w:rFonts w:ascii="Times New Roman" w:hAnsi="Times New Roman" w:cs="Times New Roman"/>
          <w:sz w:val="24"/>
          <w:szCs w:val="24"/>
        </w:rPr>
        <w:t>child care behaviors that are associated with protecting and promoting an infant’s and child’s growth</w:t>
      </w:r>
      <w:r>
        <w:rPr>
          <w:rFonts w:ascii="Times New Roman" w:hAnsi="Times New Roman" w:cs="Times New Roman"/>
          <w:sz w:val="24"/>
          <w:szCs w:val="24"/>
        </w:rPr>
        <w:t xml:space="preserve"> </w:t>
      </w:r>
      <w:r w:rsidRPr="00BC4B8C">
        <w:rPr>
          <w:rFonts w:ascii="Times New Roman" w:hAnsi="Times New Roman" w:cs="Times New Roman"/>
          <w:sz w:val="24"/>
          <w:szCs w:val="24"/>
        </w:rPr>
        <w:t>and development.</w:t>
      </w:r>
      <w:r w:rsidRPr="00BC4B8C">
        <w:rPr>
          <w:rFonts w:ascii="Times New Roman" w:eastAsia="Arial" w:hAnsi="Times New Roman" w:cs="Times New Roman"/>
          <w:sz w:val="24"/>
          <w:szCs w:val="24"/>
        </w:rPr>
        <w:t xml:space="preserve"> </w:t>
      </w:r>
      <w:r w:rsidR="00BF2E12" w:rsidRPr="00BC4B8C">
        <w:rPr>
          <w:rFonts w:ascii="Times New Roman" w:eastAsia="Arial" w:hAnsi="Times New Roman" w:cs="Times New Roman"/>
          <w:sz w:val="24"/>
          <w:szCs w:val="24"/>
        </w:rPr>
        <w:t>Although stunting in Tanzanian children decreased between 2010 and 2015 from 42 to 34.4 percent</w:t>
      </w:r>
      <w:r w:rsidR="002E2233" w:rsidRPr="00BC4B8C">
        <w:rPr>
          <w:rStyle w:val="FootnoteReference"/>
          <w:rFonts w:ascii="Times New Roman" w:eastAsia="Arial" w:hAnsi="Times New Roman" w:cs="Times New Roman"/>
          <w:sz w:val="24"/>
          <w:szCs w:val="24"/>
        </w:rPr>
        <w:footnoteReference w:id="4"/>
      </w:r>
      <w:r w:rsidR="002E2233" w:rsidRPr="00BC4B8C">
        <w:rPr>
          <w:rFonts w:ascii="Times New Roman" w:eastAsia="Arial" w:hAnsi="Times New Roman" w:cs="Times New Roman"/>
          <w:sz w:val="24"/>
          <w:szCs w:val="24"/>
        </w:rPr>
        <w:t>,</w:t>
      </w:r>
      <w:r w:rsidR="00BF2E12" w:rsidRPr="00BC4B8C">
        <w:rPr>
          <w:rFonts w:ascii="Times New Roman" w:eastAsia="Arial" w:hAnsi="Times New Roman" w:cs="Times New Roman"/>
          <w:sz w:val="24"/>
          <w:szCs w:val="24"/>
        </w:rPr>
        <w:t xml:space="preserve"> the prevalence of stunting remains persistently high. More than 2.7 million children under five years of age are stunted and 50 percent of them</w:t>
      </w:r>
      <w:r w:rsidR="002E2233" w:rsidRPr="00BC4B8C">
        <w:rPr>
          <w:rFonts w:ascii="Times New Roman" w:eastAsia="Arial" w:hAnsi="Times New Roman" w:cs="Times New Roman"/>
          <w:sz w:val="24"/>
          <w:szCs w:val="24"/>
        </w:rPr>
        <w:t xml:space="preserve"> live in 10 regions,</w:t>
      </w:r>
      <w:r w:rsidR="00BF2E12" w:rsidRPr="00BC4B8C">
        <w:rPr>
          <w:rFonts w:ascii="Times New Roman" w:eastAsia="Arial" w:hAnsi="Times New Roman" w:cs="Times New Roman"/>
          <w:sz w:val="24"/>
          <w:szCs w:val="24"/>
        </w:rPr>
        <w:t xml:space="preserve"> other anthropometric parameters </w:t>
      </w:r>
      <w:r w:rsidR="00C5016A">
        <w:rPr>
          <w:rFonts w:ascii="Times New Roman" w:eastAsia="Arial" w:hAnsi="Times New Roman" w:cs="Times New Roman"/>
          <w:sz w:val="24"/>
          <w:szCs w:val="24"/>
        </w:rPr>
        <w:t xml:space="preserve">for children </w:t>
      </w:r>
      <w:r w:rsidR="00C5016A">
        <w:rPr>
          <w:rFonts w:ascii="Times New Roman" w:eastAsia="Arial" w:hAnsi="Times New Roman" w:cs="Times New Roman"/>
          <w:sz w:val="24"/>
          <w:szCs w:val="24"/>
        </w:rPr>
        <w:lastRenderedPageBreak/>
        <w:t xml:space="preserve">under five years </w:t>
      </w:r>
      <w:r w:rsidR="00BF2E12" w:rsidRPr="00BC4B8C">
        <w:rPr>
          <w:rFonts w:ascii="Times New Roman" w:eastAsia="Arial" w:hAnsi="Times New Roman" w:cs="Times New Roman"/>
          <w:sz w:val="24"/>
          <w:szCs w:val="24"/>
        </w:rPr>
        <w:t xml:space="preserve">such as wasting remained at 5 percent </w:t>
      </w:r>
      <w:r w:rsidR="00C5016A">
        <w:rPr>
          <w:rFonts w:ascii="Times New Roman" w:eastAsia="Arial" w:hAnsi="Times New Roman" w:cs="Times New Roman"/>
          <w:sz w:val="24"/>
          <w:szCs w:val="24"/>
        </w:rPr>
        <w:t xml:space="preserve">and </w:t>
      </w:r>
      <w:r w:rsidR="00BF2E12" w:rsidRPr="00BC4B8C">
        <w:rPr>
          <w:rFonts w:ascii="Times New Roman" w:eastAsia="Arial" w:hAnsi="Times New Roman" w:cs="Times New Roman"/>
          <w:sz w:val="24"/>
          <w:szCs w:val="24"/>
        </w:rPr>
        <w:t>underweight at 14 percent</w:t>
      </w:r>
      <w:r w:rsidR="003C4A01" w:rsidRPr="00BC4B8C">
        <w:rPr>
          <w:rStyle w:val="FootnoteReference"/>
          <w:rFonts w:ascii="Times New Roman" w:eastAsia="Arial" w:hAnsi="Times New Roman" w:cs="Times New Roman"/>
          <w:sz w:val="24"/>
          <w:szCs w:val="24"/>
        </w:rPr>
        <w:footnoteReference w:id="5"/>
      </w:r>
      <w:r w:rsidR="003C4A01" w:rsidRPr="00BC4B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C4B8C">
        <w:rPr>
          <w:rFonts w:ascii="Times New Roman" w:eastAsia="Times New Roman" w:hAnsi="Times New Roman" w:cs="Times New Roman"/>
          <w:sz w:val="24"/>
          <w:szCs w:val="24"/>
        </w:rPr>
        <w:t>In addition, t</w:t>
      </w:r>
      <w:r w:rsidRPr="00BC4B8C">
        <w:rPr>
          <w:rFonts w:ascii="Times New Roman" w:eastAsia="Arial" w:hAnsi="Times New Roman" w:cs="Times New Roman"/>
          <w:sz w:val="24"/>
          <w:szCs w:val="24"/>
        </w:rPr>
        <w:t>he coverage of iron and folic acid supplementation during pregnancy is low and one in ten women of reproductive age are underweight</w:t>
      </w:r>
      <w:r w:rsidRPr="00BC4B8C">
        <w:rPr>
          <w:rStyle w:val="FootnoteReference"/>
          <w:rFonts w:ascii="Times New Roman" w:eastAsia="Arial" w:hAnsi="Times New Roman" w:cs="Times New Roman"/>
          <w:sz w:val="24"/>
          <w:szCs w:val="24"/>
        </w:rPr>
        <w:footnoteReference w:id="6"/>
      </w:r>
      <w:r w:rsidRPr="00BC4B8C">
        <w:rPr>
          <w:rFonts w:ascii="Times New Roman" w:eastAsia="Arial" w:hAnsi="Times New Roman" w:cs="Times New Roman"/>
          <w:sz w:val="24"/>
          <w:szCs w:val="24"/>
        </w:rPr>
        <w:t>.</w:t>
      </w:r>
      <w:r w:rsidRPr="00BC4B8C">
        <w:rPr>
          <w:rFonts w:ascii="Times New Roman" w:eastAsia="Arial" w:hAnsi="Times New Roman" w:cs="Times New Roman"/>
          <w:sz w:val="24"/>
          <w:szCs w:val="24"/>
          <w:vertAlign w:val="superscript"/>
        </w:rPr>
        <w:t xml:space="preserve"> </w:t>
      </w:r>
      <w:r w:rsidR="002B15F8">
        <w:rPr>
          <w:rFonts w:ascii="Times New Roman" w:eastAsia="Arial" w:hAnsi="Times New Roman" w:cs="Times New Roman"/>
          <w:sz w:val="24"/>
          <w:szCs w:val="24"/>
          <w:vertAlign w:val="superscript"/>
        </w:rPr>
        <w:t xml:space="preserve"> </w:t>
      </w:r>
      <w:r w:rsidRPr="00BC4B8C">
        <w:rPr>
          <w:rFonts w:ascii="Times New Roman" w:eastAsia="Arial" w:hAnsi="Times New Roman" w:cs="Times New Roman"/>
          <w:sz w:val="24"/>
          <w:szCs w:val="24"/>
        </w:rPr>
        <w:t xml:space="preserve">Infant and young child feeding practices have not shown improvement, with the prevalence </w:t>
      </w:r>
      <w:r w:rsidR="00137B7B">
        <w:rPr>
          <w:rFonts w:ascii="Times New Roman" w:eastAsia="Arial" w:hAnsi="Times New Roman" w:cs="Times New Roman"/>
          <w:sz w:val="24"/>
          <w:szCs w:val="24"/>
        </w:rPr>
        <w:t xml:space="preserve">of </w:t>
      </w:r>
      <w:r w:rsidRPr="00BC4B8C">
        <w:rPr>
          <w:rFonts w:ascii="Times New Roman" w:eastAsia="Times New Roman" w:hAnsi="Times New Roman" w:cs="Times New Roman"/>
          <w:sz w:val="24"/>
          <w:szCs w:val="24"/>
        </w:rPr>
        <w:t xml:space="preserve">only 9 percent </w:t>
      </w:r>
      <w:r w:rsidRPr="00BC4B8C">
        <w:rPr>
          <w:rFonts w:ascii="Times New Roman" w:eastAsia="Arial" w:hAnsi="Times New Roman" w:cs="Times New Roman"/>
          <w:sz w:val="24"/>
          <w:szCs w:val="24"/>
        </w:rPr>
        <w:t>of children 6-23 months of age receiving a minimally acceptable diet.</w:t>
      </w:r>
      <w:r w:rsidRPr="00BC4B8C">
        <w:rPr>
          <w:rFonts w:ascii="Times New Roman" w:hAnsi="Times New Roman" w:cs="Times New Roman"/>
          <w:sz w:val="24"/>
          <w:szCs w:val="24"/>
          <w:vertAlign w:val="superscript"/>
        </w:rPr>
        <w:footnoteReference w:id="7"/>
      </w:r>
      <w:r w:rsidRPr="00BC4B8C">
        <w:rPr>
          <w:rFonts w:ascii="Times New Roman" w:eastAsia="Arial" w:hAnsi="Times New Roman" w:cs="Times New Roman"/>
          <w:sz w:val="24"/>
          <w:szCs w:val="24"/>
        </w:rPr>
        <w:t xml:space="preserve"> In addition, over the last five years, maternal anemia rates have remained unchanged, with small increases or decreases in different regions. National anemia rates for women and children remain high, at 58 and 45 percent, respectively, </w:t>
      </w:r>
      <w:r w:rsidR="005358E1">
        <w:rPr>
          <w:rFonts w:ascii="Times New Roman" w:eastAsia="Arial" w:hAnsi="Times New Roman" w:cs="Times New Roman"/>
          <w:sz w:val="24"/>
          <w:szCs w:val="24"/>
        </w:rPr>
        <w:t xml:space="preserve">with pregnant women, women of low education levels, and households without proper sanitation facilities as some key determinants; </w:t>
      </w:r>
      <w:r w:rsidRPr="00BC4B8C">
        <w:rPr>
          <w:rFonts w:ascii="Times New Roman" w:eastAsia="Arial" w:hAnsi="Times New Roman" w:cs="Times New Roman"/>
          <w:sz w:val="24"/>
          <w:szCs w:val="24"/>
        </w:rPr>
        <w:t>yet</w:t>
      </w:r>
      <w:r w:rsidR="005358E1">
        <w:rPr>
          <w:rFonts w:ascii="Times New Roman" w:eastAsia="Arial" w:hAnsi="Times New Roman" w:cs="Times New Roman"/>
          <w:sz w:val="24"/>
          <w:szCs w:val="24"/>
        </w:rPr>
        <w:t>,</w:t>
      </w:r>
      <w:r w:rsidRPr="00BC4B8C">
        <w:rPr>
          <w:rFonts w:ascii="Times New Roman" w:eastAsia="Arial" w:hAnsi="Times New Roman" w:cs="Times New Roman"/>
          <w:sz w:val="24"/>
          <w:szCs w:val="24"/>
        </w:rPr>
        <w:t xml:space="preserve"> the main drivers of </w:t>
      </w:r>
      <w:r w:rsidR="005358E1">
        <w:rPr>
          <w:rFonts w:ascii="Times New Roman" w:eastAsia="Arial" w:hAnsi="Times New Roman" w:cs="Times New Roman"/>
          <w:sz w:val="24"/>
          <w:szCs w:val="24"/>
        </w:rPr>
        <w:t xml:space="preserve">increasing levels of </w:t>
      </w:r>
      <w:r w:rsidRPr="00BC4B8C">
        <w:rPr>
          <w:rFonts w:ascii="Times New Roman" w:eastAsia="Arial" w:hAnsi="Times New Roman" w:cs="Times New Roman"/>
          <w:sz w:val="24"/>
          <w:szCs w:val="24"/>
        </w:rPr>
        <w:t>anemia in Tanzania remain elusive</w:t>
      </w:r>
      <w:r w:rsidRPr="00AC62F8">
        <w:rPr>
          <w:rFonts w:ascii="Times New Roman" w:eastAsia="Arial" w:hAnsi="Times New Roman" w:cs="Times New Roman"/>
          <w:sz w:val="24"/>
          <w:szCs w:val="24"/>
        </w:rPr>
        <w:t>.</w:t>
      </w:r>
    </w:p>
    <w:p w:rsidR="00BC4B8C" w:rsidRDefault="00BC4B8C" w:rsidP="00BC4B8C">
      <w:pPr>
        <w:autoSpaceDE w:val="0"/>
        <w:autoSpaceDN w:val="0"/>
        <w:adjustRightInd w:val="0"/>
        <w:spacing w:after="0"/>
        <w:rPr>
          <w:rFonts w:ascii="Times New Roman" w:eastAsia="Arial" w:hAnsi="Times New Roman" w:cs="Times New Roman"/>
          <w:sz w:val="24"/>
          <w:szCs w:val="24"/>
        </w:rPr>
      </w:pPr>
    </w:p>
    <w:p w:rsidR="00BC4B8C" w:rsidRPr="00AC62F8" w:rsidRDefault="00BC4B8C" w:rsidP="00BC4B8C">
      <w:pPr>
        <w:autoSpaceDE w:val="0"/>
        <w:autoSpaceDN w:val="0"/>
        <w:adjustRightInd w:val="0"/>
        <w:spacing w:after="0"/>
        <w:rPr>
          <w:rFonts w:ascii="Times New Roman" w:eastAsia="Arial" w:hAnsi="Times New Roman" w:cs="Times New Roman"/>
          <w:sz w:val="24"/>
          <w:szCs w:val="24"/>
          <w:vertAlign w:val="superscript"/>
        </w:rPr>
      </w:pPr>
      <w:r w:rsidRPr="00AC62F8">
        <w:rPr>
          <w:rFonts w:ascii="Times New Roman" w:eastAsia="Arial" w:hAnsi="Times New Roman" w:cs="Times New Roman"/>
          <w:sz w:val="24"/>
          <w:szCs w:val="24"/>
        </w:rPr>
        <w:t>Exclusive breastfeeding of children under age 6 months has increased to the current prevalence of 59 percent in Tanzania; however, key concerns remain: only 51% of women initiate breastfeeding within the first hour after birth; only 27 percent of children age 4-5 months are exclusively breastfed compared with 84 percent of children age 0-1 month and 59 percent of children age 2-3 months; and exclusive breastfeeding declines rapidly after the first six months of age</w:t>
      </w:r>
      <w:r w:rsidRPr="00AC62F8">
        <w:rPr>
          <w:rStyle w:val="FootnoteReference"/>
          <w:rFonts w:ascii="Times New Roman" w:eastAsia="Arial" w:hAnsi="Times New Roman" w:cs="Times New Roman"/>
          <w:sz w:val="24"/>
          <w:szCs w:val="24"/>
        </w:rPr>
        <w:t xml:space="preserve"> </w:t>
      </w:r>
      <w:r w:rsidRPr="00AC62F8">
        <w:rPr>
          <w:rStyle w:val="FootnoteReference"/>
          <w:rFonts w:ascii="Times New Roman" w:eastAsia="Arial" w:hAnsi="Times New Roman" w:cs="Times New Roman"/>
          <w:sz w:val="24"/>
          <w:szCs w:val="24"/>
        </w:rPr>
        <w:footnoteReference w:id="8"/>
      </w:r>
      <w:r w:rsidRPr="00AC62F8">
        <w:rPr>
          <w:rFonts w:ascii="Times New Roman" w:eastAsia="Arial" w:hAnsi="Times New Roman" w:cs="Times New Roman"/>
          <w:sz w:val="24"/>
          <w:szCs w:val="24"/>
        </w:rPr>
        <w:t xml:space="preserve">.  </w:t>
      </w:r>
      <w:r w:rsidR="00A75AF2" w:rsidRPr="00C5016A">
        <w:rPr>
          <w:rFonts w:ascii="Times New Roman" w:eastAsia="Arial" w:hAnsi="Times New Roman" w:cs="Times New Roman"/>
          <w:sz w:val="24"/>
          <w:szCs w:val="24"/>
        </w:rPr>
        <w:t>Over the past decade, m</w:t>
      </w:r>
      <w:r w:rsidRPr="00C5016A">
        <w:rPr>
          <w:rFonts w:ascii="Times New Roman" w:hAnsi="Times New Roman" w:cs="Times New Roman"/>
          <w:sz w:val="24"/>
          <w:szCs w:val="24"/>
        </w:rPr>
        <w:t xml:space="preserve">ale children </w:t>
      </w:r>
      <w:r w:rsidR="00C5016A">
        <w:rPr>
          <w:rFonts w:ascii="Times New Roman" w:hAnsi="Times New Roman" w:cs="Times New Roman"/>
          <w:sz w:val="24"/>
          <w:szCs w:val="24"/>
        </w:rPr>
        <w:t xml:space="preserve">under five years of age tend </w:t>
      </w:r>
      <w:r w:rsidRPr="00C5016A">
        <w:rPr>
          <w:rFonts w:ascii="Times New Roman" w:hAnsi="Times New Roman" w:cs="Times New Roman"/>
          <w:sz w:val="24"/>
          <w:szCs w:val="24"/>
        </w:rPr>
        <w:t>to become stunted or severely stunted in Tanzania, consistent with other country findings in sub-Saharan Africa</w:t>
      </w:r>
      <w:r w:rsidR="00C5016A">
        <w:rPr>
          <w:rStyle w:val="FootnoteReference"/>
          <w:rFonts w:ascii="Times New Roman" w:hAnsi="Times New Roman" w:cs="Times New Roman"/>
          <w:sz w:val="24"/>
          <w:szCs w:val="24"/>
        </w:rPr>
        <w:footnoteReference w:id="9"/>
      </w:r>
      <w:r w:rsidRPr="00C5016A">
        <w:rPr>
          <w:rFonts w:ascii="Times New Roman" w:hAnsi="Times New Roman" w:cs="Times New Roman"/>
          <w:sz w:val="24"/>
          <w:szCs w:val="24"/>
        </w:rPr>
        <w:t>. Community behavioral practices contribute to this, including male children being offered supplemental food at earlier ages and in larger quantities, which leads to higher rates of diarrhea</w:t>
      </w:r>
      <w:r w:rsidRPr="00C5016A">
        <w:rPr>
          <w:rStyle w:val="FootnoteReference"/>
          <w:rFonts w:ascii="Times New Roman" w:hAnsi="Times New Roman" w:cs="Times New Roman"/>
          <w:sz w:val="24"/>
          <w:szCs w:val="24"/>
        </w:rPr>
        <w:footnoteReference w:id="10"/>
      </w:r>
      <w:r w:rsidRPr="00C5016A">
        <w:rPr>
          <w:rFonts w:ascii="Times New Roman" w:hAnsi="Times New Roman" w:cs="Times New Roman"/>
          <w:sz w:val="24"/>
          <w:szCs w:val="24"/>
        </w:rPr>
        <w:t>.</w:t>
      </w:r>
      <w:r w:rsidRPr="00C5016A">
        <w:rPr>
          <w:rFonts w:ascii="Times New Roman" w:eastAsia="Times New Roman" w:hAnsi="Times New Roman" w:cs="Times New Roman"/>
          <w:sz w:val="24"/>
          <w:szCs w:val="24"/>
        </w:rPr>
        <w:t xml:space="preserve"> </w:t>
      </w:r>
      <w:r w:rsidRPr="00C5016A">
        <w:rPr>
          <w:rFonts w:ascii="Times New Roman" w:eastAsia="Arial" w:hAnsi="Times New Roman" w:cs="Times New Roman"/>
          <w:sz w:val="24"/>
          <w:szCs w:val="24"/>
        </w:rPr>
        <w:t>Other</w:t>
      </w:r>
      <w:r w:rsidRPr="00AC62F8">
        <w:rPr>
          <w:rFonts w:ascii="Times New Roman" w:eastAsia="Arial" w:hAnsi="Times New Roman" w:cs="Times New Roman"/>
          <w:sz w:val="24"/>
          <w:szCs w:val="24"/>
        </w:rPr>
        <w:t xml:space="preserve"> results provide pause as well, such as 20 percent of children under five with diarrhea are given more liquids than recommended, with 28 percent given fewer or no liquids, and children ages 6-23 months are often fed inappropriately with starchy foods or imported, commercially processed snacks of low nutritional value.</w:t>
      </w:r>
    </w:p>
    <w:p w:rsidR="00252347" w:rsidRDefault="00252347" w:rsidP="00BC4B8C">
      <w:pPr>
        <w:pStyle w:val="ListParagraph"/>
        <w:ind w:left="0"/>
        <w:rPr>
          <w:rFonts w:ascii="Times New Roman" w:eastAsia="Arial" w:hAnsi="Times New Roman" w:cs="Times New Roman"/>
          <w:sz w:val="24"/>
          <w:szCs w:val="24"/>
        </w:rPr>
      </w:pPr>
    </w:p>
    <w:p w:rsidR="00BF2E12" w:rsidRPr="00AC62F8" w:rsidRDefault="00BF2E12" w:rsidP="00BC4B8C">
      <w:pPr>
        <w:pStyle w:val="ListParagraph"/>
        <w:ind w:left="0"/>
        <w:rPr>
          <w:rFonts w:ascii="Times New Roman" w:eastAsia="Arial" w:hAnsi="Times New Roman" w:cs="Times New Roman"/>
          <w:sz w:val="24"/>
          <w:szCs w:val="24"/>
        </w:rPr>
      </w:pPr>
      <w:r w:rsidRPr="00AC62F8">
        <w:rPr>
          <w:rFonts w:ascii="Times New Roman" w:eastAsia="Arial" w:hAnsi="Times New Roman" w:cs="Times New Roman"/>
          <w:sz w:val="24"/>
          <w:szCs w:val="24"/>
        </w:rPr>
        <w:t>Women’s age at conception and pregnancy affects maternal nutrition status. In Tanzania, adolescent girls aged 15-19 are more likely to be thin (18%) than those in other age groups</w:t>
      </w:r>
      <w:r w:rsidR="00AF7389" w:rsidRPr="00AC62F8">
        <w:rPr>
          <w:rStyle w:val="FootnoteReference"/>
          <w:rFonts w:ascii="Times New Roman" w:eastAsia="Arial" w:hAnsi="Times New Roman" w:cs="Times New Roman"/>
          <w:sz w:val="24"/>
          <w:szCs w:val="24"/>
        </w:rPr>
        <w:footnoteReference w:id="11"/>
      </w:r>
      <w:r w:rsidR="00AF7389" w:rsidRPr="00AC62F8">
        <w:rPr>
          <w:rFonts w:ascii="Times New Roman" w:eastAsia="Arial" w:hAnsi="Times New Roman" w:cs="Times New Roman"/>
          <w:sz w:val="24"/>
          <w:szCs w:val="24"/>
        </w:rPr>
        <w:t xml:space="preserve">. </w:t>
      </w:r>
      <w:r w:rsidRPr="00AC62F8">
        <w:rPr>
          <w:rFonts w:ascii="Times New Roman" w:eastAsia="Arial" w:hAnsi="Times New Roman" w:cs="Times New Roman"/>
          <w:sz w:val="24"/>
          <w:szCs w:val="24"/>
        </w:rPr>
        <w:t>Adolescent pregnancy is associated with a higher risk of maternal mortality and morbidity, stillbirth, neonatal death, preterm birth, and low birth weight babies. In Tanzania, 27 percent of adolescent women aged 15-19 years are mothers or pregnant with their first child. Teenage childbearing varies by economic status, ranging from 13 percent in the wealthiest household to 42 percent in the poorest households</w:t>
      </w:r>
      <w:r w:rsidR="00AF7389" w:rsidRPr="00AC62F8">
        <w:rPr>
          <w:rStyle w:val="FootnoteReference"/>
          <w:rFonts w:ascii="Times New Roman" w:eastAsia="Arial" w:hAnsi="Times New Roman" w:cs="Times New Roman"/>
          <w:sz w:val="24"/>
          <w:szCs w:val="24"/>
        </w:rPr>
        <w:footnoteReference w:id="12"/>
      </w:r>
      <w:r w:rsidRPr="00AC62F8">
        <w:rPr>
          <w:rFonts w:ascii="Times New Roman" w:eastAsia="Arial" w:hAnsi="Times New Roman" w:cs="Times New Roman"/>
          <w:sz w:val="24"/>
          <w:szCs w:val="24"/>
        </w:rPr>
        <w:t>.</w:t>
      </w:r>
      <w:r w:rsidRPr="00AC62F8">
        <w:rPr>
          <w:rFonts w:ascii="Times New Roman" w:eastAsia="Arial" w:hAnsi="Times New Roman" w:cs="Times New Roman"/>
          <w:sz w:val="24"/>
          <w:szCs w:val="24"/>
          <w:vertAlign w:val="superscript"/>
        </w:rPr>
        <w:t xml:space="preserve"> </w:t>
      </w:r>
      <w:r w:rsidR="009052A6" w:rsidRPr="00AC62F8">
        <w:rPr>
          <w:rFonts w:ascii="Times New Roman" w:eastAsia="Arial" w:hAnsi="Times New Roman" w:cs="Times New Roman"/>
          <w:sz w:val="24"/>
          <w:szCs w:val="24"/>
          <w:vertAlign w:val="superscript"/>
        </w:rPr>
        <w:t xml:space="preserve"> </w:t>
      </w:r>
    </w:p>
    <w:p w:rsidR="00431D9F" w:rsidRPr="00AC62F8" w:rsidRDefault="00431D9F" w:rsidP="00BC4B8C">
      <w:pPr>
        <w:pStyle w:val="ListParagraph"/>
        <w:ind w:left="0"/>
        <w:rPr>
          <w:rFonts w:ascii="Times New Roman" w:eastAsia="Arial" w:hAnsi="Times New Roman" w:cs="Times New Roman"/>
          <w:sz w:val="24"/>
          <w:szCs w:val="24"/>
        </w:rPr>
      </w:pPr>
    </w:p>
    <w:p w:rsidR="009052A6" w:rsidRPr="00AC62F8" w:rsidRDefault="009052A6" w:rsidP="00AC62F8">
      <w:pPr>
        <w:pStyle w:val="ListParagraph"/>
        <w:ind w:left="0"/>
        <w:rPr>
          <w:rFonts w:ascii="Times New Roman" w:eastAsia="Arial" w:hAnsi="Times New Roman" w:cs="Times New Roman"/>
          <w:sz w:val="24"/>
          <w:szCs w:val="24"/>
        </w:rPr>
      </w:pPr>
      <w:r w:rsidRPr="00AC62F8">
        <w:rPr>
          <w:rFonts w:ascii="Times New Roman" w:eastAsia="Arial" w:hAnsi="Times New Roman" w:cs="Times New Roman"/>
          <w:sz w:val="24"/>
          <w:szCs w:val="24"/>
        </w:rPr>
        <w:lastRenderedPageBreak/>
        <w:t>Frequently</w:t>
      </w:r>
      <w:r w:rsidR="00BF2E12" w:rsidRPr="00AC62F8">
        <w:rPr>
          <w:rFonts w:ascii="Times New Roman" w:eastAsia="Arial" w:hAnsi="Times New Roman" w:cs="Times New Roman"/>
          <w:sz w:val="24"/>
          <w:szCs w:val="24"/>
        </w:rPr>
        <w:t>, improved</w:t>
      </w:r>
      <w:r w:rsidR="00431D9F" w:rsidRPr="00AC62F8">
        <w:rPr>
          <w:rFonts w:ascii="Times New Roman" w:eastAsia="Arial" w:hAnsi="Times New Roman" w:cs="Times New Roman"/>
          <w:sz w:val="24"/>
          <w:szCs w:val="24"/>
        </w:rPr>
        <w:t xml:space="preserve"> maternal and childhood nutrition (</w:t>
      </w:r>
      <w:r w:rsidR="00BF2E12" w:rsidRPr="00AC62F8">
        <w:rPr>
          <w:rFonts w:ascii="Times New Roman" w:eastAsia="Arial" w:hAnsi="Times New Roman" w:cs="Times New Roman"/>
          <w:sz w:val="24"/>
          <w:szCs w:val="24"/>
        </w:rPr>
        <w:t>MCHN</w:t>
      </w:r>
      <w:r w:rsidR="00431D9F" w:rsidRPr="00AC62F8">
        <w:rPr>
          <w:rFonts w:ascii="Times New Roman" w:eastAsia="Arial" w:hAnsi="Times New Roman" w:cs="Times New Roman"/>
          <w:sz w:val="24"/>
          <w:szCs w:val="24"/>
        </w:rPr>
        <w:t>)</w:t>
      </w:r>
      <w:r w:rsidR="00BF2E12" w:rsidRPr="00AC62F8">
        <w:rPr>
          <w:rFonts w:ascii="Times New Roman" w:eastAsia="Arial" w:hAnsi="Times New Roman" w:cs="Times New Roman"/>
          <w:sz w:val="24"/>
          <w:szCs w:val="24"/>
        </w:rPr>
        <w:t xml:space="preserve"> requires participation of</w:t>
      </w:r>
      <w:r w:rsidR="007505B2">
        <w:rPr>
          <w:rFonts w:ascii="Times New Roman" w:eastAsia="Arial" w:hAnsi="Times New Roman" w:cs="Times New Roman"/>
          <w:sz w:val="24"/>
          <w:szCs w:val="24"/>
        </w:rPr>
        <w:t xml:space="preserve"> </w:t>
      </w:r>
      <w:r w:rsidR="00BF2E12" w:rsidRPr="00AC62F8">
        <w:rPr>
          <w:rFonts w:ascii="Times New Roman" w:eastAsia="Arial" w:hAnsi="Times New Roman" w:cs="Times New Roman"/>
          <w:sz w:val="24"/>
          <w:szCs w:val="24"/>
        </w:rPr>
        <w:t>multiple groups including community leaders, the c</w:t>
      </w:r>
      <w:r w:rsidR="00CA08F1" w:rsidRPr="00AC62F8">
        <w:rPr>
          <w:rFonts w:ascii="Times New Roman" w:eastAsia="Arial" w:hAnsi="Times New Roman" w:cs="Times New Roman"/>
          <w:sz w:val="24"/>
          <w:szCs w:val="24"/>
        </w:rPr>
        <w:t xml:space="preserve">ommunity, family members, </w:t>
      </w:r>
      <w:r w:rsidR="00BF2E12" w:rsidRPr="00AC62F8">
        <w:rPr>
          <w:rFonts w:ascii="Times New Roman" w:eastAsia="Arial" w:hAnsi="Times New Roman" w:cs="Times New Roman"/>
          <w:sz w:val="24"/>
          <w:szCs w:val="24"/>
        </w:rPr>
        <w:t>and healthcare workers. Inadequate support from male partners is the most common barrier to positive MCHN outc</w:t>
      </w:r>
      <w:r w:rsidR="00CA08F1" w:rsidRPr="00AC62F8">
        <w:rPr>
          <w:rFonts w:ascii="Times New Roman" w:eastAsia="Arial" w:hAnsi="Times New Roman" w:cs="Times New Roman"/>
          <w:sz w:val="24"/>
          <w:szCs w:val="24"/>
        </w:rPr>
        <w:t xml:space="preserve">omes especially in cases where </w:t>
      </w:r>
      <w:r w:rsidR="00431D9F" w:rsidRPr="00AC62F8">
        <w:rPr>
          <w:rFonts w:ascii="Times New Roman" w:eastAsia="Arial" w:hAnsi="Times New Roman" w:cs="Times New Roman"/>
          <w:sz w:val="24"/>
          <w:szCs w:val="24"/>
        </w:rPr>
        <w:t xml:space="preserve">men </w:t>
      </w:r>
      <w:r w:rsidR="00BF2E12" w:rsidRPr="00AC62F8">
        <w:rPr>
          <w:rFonts w:ascii="Times New Roman" w:eastAsia="Arial" w:hAnsi="Times New Roman" w:cs="Times New Roman"/>
          <w:sz w:val="24"/>
          <w:szCs w:val="24"/>
        </w:rPr>
        <w:t>are not</w:t>
      </w:r>
      <w:r w:rsidR="00431D9F" w:rsidRPr="00AC62F8">
        <w:rPr>
          <w:rFonts w:ascii="Times New Roman" w:eastAsia="Arial" w:hAnsi="Times New Roman" w:cs="Times New Roman"/>
          <w:sz w:val="24"/>
          <w:szCs w:val="24"/>
        </w:rPr>
        <w:t xml:space="preserve"> informed of the importance of </w:t>
      </w:r>
      <w:r w:rsidR="00BF2E12" w:rsidRPr="00AC62F8">
        <w:rPr>
          <w:rFonts w:ascii="Times New Roman" w:eastAsia="Arial" w:hAnsi="Times New Roman" w:cs="Times New Roman"/>
          <w:sz w:val="24"/>
          <w:szCs w:val="24"/>
        </w:rPr>
        <w:t>MCHN services</w:t>
      </w:r>
      <w:r w:rsidR="00BF2E12" w:rsidRPr="00AC62F8">
        <w:rPr>
          <w:rFonts w:ascii="Times New Roman" w:hAnsi="Times New Roman" w:cs="Times New Roman"/>
          <w:sz w:val="24"/>
          <w:szCs w:val="24"/>
          <w:vertAlign w:val="superscript"/>
        </w:rPr>
        <w:footnoteReference w:id="13"/>
      </w:r>
      <w:r w:rsidR="00BF2E12" w:rsidRPr="00AC62F8">
        <w:rPr>
          <w:rFonts w:ascii="Times New Roman" w:eastAsia="Arial" w:hAnsi="Times New Roman" w:cs="Times New Roman"/>
          <w:sz w:val="24"/>
          <w:szCs w:val="24"/>
        </w:rPr>
        <w:t xml:space="preserve">. </w:t>
      </w:r>
      <w:r w:rsidRPr="00AC62F8">
        <w:rPr>
          <w:rFonts w:ascii="Times New Roman" w:eastAsia="Arial" w:hAnsi="Times New Roman" w:cs="Times New Roman"/>
          <w:sz w:val="24"/>
          <w:szCs w:val="24"/>
        </w:rPr>
        <w:t xml:space="preserve"> </w:t>
      </w:r>
      <w:r w:rsidR="00BF2E12" w:rsidRPr="00AC62F8">
        <w:rPr>
          <w:rFonts w:ascii="Times New Roman" w:eastAsia="Arial" w:hAnsi="Times New Roman" w:cs="Times New Roman"/>
          <w:sz w:val="24"/>
          <w:szCs w:val="24"/>
        </w:rPr>
        <w:t>Some men and other members of society view certain practices, such as breastfeeding</w:t>
      </w:r>
      <w:r w:rsidR="00E56AC6">
        <w:rPr>
          <w:rFonts w:ascii="Times New Roman" w:eastAsia="Arial" w:hAnsi="Times New Roman" w:cs="Times New Roman"/>
          <w:sz w:val="24"/>
          <w:szCs w:val="24"/>
        </w:rPr>
        <w:t xml:space="preserve"> </w:t>
      </w:r>
      <w:r w:rsidR="00BF2E12" w:rsidRPr="00AC62F8">
        <w:rPr>
          <w:rFonts w:ascii="Times New Roman" w:eastAsia="Arial" w:hAnsi="Times New Roman" w:cs="Times New Roman"/>
          <w:sz w:val="24"/>
          <w:szCs w:val="24"/>
        </w:rPr>
        <w:t>child care as the sole responsibility of the woman and hence provide partial support.</w:t>
      </w:r>
      <w:r w:rsidRPr="00AC62F8">
        <w:rPr>
          <w:rFonts w:ascii="Times New Roman" w:eastAsia="Arial" w:hAnsi="Times New Roman" w:cs="Times New Roman"/>
          <w:sz w:val="24"/>
          <w:szCs w:val="24"/>
        </w:rPr>
        <w:t xml:space="preserve">  Given that women constitute nearly 75 percent of the rural agricultural workforce, they are often burdened by continued heavy workloads (both during and after pregnancy), resulting</w:t>
      </w:r>
      <w:r w:rsidR="00ED5489">
        <w:rPr>
          <w:rFonts w:ascii="Times New Roman" w:eastAsia="Arial" w:hAnsi="Times New Roman" w:cs="Times New Roman"/>
          <w:sz w:val="24"/>
          <w:szCs w:val="24"/>
        </w:rPr>
        <w:t xml:space="preserve"> in </w:t>
      </w:r>
      <w:r w:rsidRPr="00AC62F8">
        <w:rPr>
          <w:rFonts w:ascii="Times New Roman" w:eastAsia="Arial" w:hAnsi="Times New Roman" w:cs="Times New Roman"/>
          <w:sz w:val="24"/>
          <w:szCs w:val="24"/>
        </w:rPr>
        <w:t>insufficient time needed for childcare. This remains a key underlying factor affecting nutrition improvement,</w:t>
      </w:r>
      <w:r w:rsidR="00ED5489">
        <w:rPr>
          <w:rFonts w:ascii="Times New Roman" w:eastAsia="Arial" w:hAnsi="Times New Roman" w:cs="Times New Roman"/>
          <w:sz w:val="24"/>
          <w:szCs w:val="24"/>
        </w:rPr>
        <w:t xml:space="preserve"> even though this burden may be offset by </w:t>
      </w:r>
      <w:r w:rsidRPr="00AC62F8">
        <w:rPr>
          <w:rFonts w:ascii="Times New Roman" w:eastAsia="Arial" w:hAnsi="Times New Roman" w:cs="Times New Roman"/>
          <w:sz w:val="24"/>
          <w:szCs w:val="24"/>
        </w:rPr>
        <w:t>increased participation of other family members, particularly men and grandparents</w:t>
      </w:r>
      <w:r w:rsidR="00ED5489">
        <w:rPr>
          <w:rFonts w:ascii="Times New Roman" w:eastAsia="Arial" w:hAnsi="Times New Roman" w:cs="Times New Roman"/>
          <w:sz w:val="24"/>
          <w:szCs w:val="24"/>
        </w:rPr>
        <w:t xml:space="preserve">. </w:t>
      </w:r>
    </w:p>
    <w:p w:rsidR="00BF2E12" w:rsidRPr="00AC62F8" w:rsidRDefault="00BF2E12" w:rsidP="00AC62F8">
      <w:pPr>
        <w:pStyle w:val="ListParagraph"/>
        <w:ind w:left="0"/>
        <w:rPr>
          <w:rFonts w:ascii="Times New Roman" w:eastAsia="Arial" w:hAnsi="Times New Roman" w:cs="Times New Roman"/>
          <w:sz w:val="24"/>
          <w:szCs w:val="24"/>
        </w:rPr>
      </w:pPr>
    </w:p>
    <w:p w:rsidR="00252347" w:rsidRDefault="00BF2E12" w:rsidP="00AC62F8">
      <w:pPr>
        <w:pStyle w:val="ListParagraph"/>
        <w:ind w:left="0"/>
        <w:rPr>
          <w:rFonts w:ascii="Times New Roman" w:eastAsia="Arial" w:hAnsi="Times New Roman" w:cs="Times New Roman"/>
          <w:sz w:val="24"/>
          <w:szCs w:val="24"/>
        </w:rPr>
      </w:pPr>
      <w:r w:rsidRPr="00AC62F8">
        <w:rPr>
          <w:rFonts w:ascii="Times New Roman" w:eastAsia="Arial" w:hAnsi="Times New Roman" w:cs="Times New Roman"/>
          <w:sz w:val="24"/>
          <w:szCs w:val="24"/>
        </w:rPr>
        <w:t>In drought-prone regions, households lack access to diverse and nutrient-dense foods due to the prohibitive cost of transported food and the prevalence of chronic poverty. These households have a higher daily intake of less nutritious staple crops. The lack of dietary diversity and inadequate quality of complementary foods for children being weaned increases their risk of diarrhea and undernutrition</w:t>
      </w:r>
      <w:r w:rsidRPr="00AC62F8">
        <w:rPr>
          <w:rFonts w:ascii="Times New Roman" w:hAnsi="Times New Roman" w:cs="Times New Roman"/>
          <w:sz w:val="24"/>
          <w:szCs w:val="24"/>
          <w:vertAlign w:val="superscript"/>
        </w:rPr>
        <w:footnoteReference w:id="14"/>
      </w:r>
      <w:r w:rsidRPr="00AC62F8">
        <w:rPr>
          <w:rFonts w:ascii="Times New Roman" w:eastAsia="Arial" w:hAnsi="Times New Roman" w:cs="Times New Roman"/>
          <w:sz w:val="24"/>
          <w:szCs w:val="24"/>
        </w:rPr>
        <w:t>. Tanzania is one of fifteen countries which account for 74 percent of the global burden of diarrhea and pneumonia mortality in children under fiv</w:t>
      </w:r>
      <w:r w:rsidR="00252347">
        <w:rPr>
          <w:rFonts w:ascii="Times New Roman" w:eastAsia="Arial" w:hAnsi="Times New Roman" w:cs="Times New Roman"/>
          <w:sz w:val="24"/>
          <w:szCs w:val="24"/>
        </w:rPr>
        <w:t>e, and di</w:t>
      </w:r>
      <w:r w:rsidRPr="00AC62F8">
        <w:rPr>
          <w:rFonts w:ascii="Times New Roman" w:eastAsia="Arial" w:hAnsi="Times New Roman" w:cs="Times New Roman"/>
          <w:sz w:val="24"/>
          <w:szCs w:val="24"/>
        </w:rPr>
        <w:t>arrhea incidence in Tanzanian children under 5 peaks at age 6-11 months, the age associated with the weaning period</w:t>
      </w:r>
      <w:r w:rsidRPr="00AC62F8">
        <w:rPr>
          <w:rFonts w:ascii="Times New Roman" w:hAnsi="Times New Roman" w:cs="Times New Roman"/>
          <w:sz w:val="24"/>
          <w:szCs w:val="24"/>
          <w:vertAlign w:val="superscript"/>
        </w:rPr>
        <w:footnoteReference w:id="15"/>
      </w:r>
      <w:r w:rsidRPr="00AC62F8">
        <w:rPr>
          <w:rFonts w:ascii="Times New Roman" w:eastAsia="Arial" w:hAnsi="Times New Roman" w:cs="Times New Roman"/>
          <w:sz w:val="24"/>
          <w:szCs w:val="24"/>
        </w:rPr>
        <w:t>.</w:t>
      </w:r>
      <w:r w:rsidRPr="00AC62F8">
        <w:rPr>
          <w:rFonts w:ascii="Times New Roman" w:eastAsia="Arial" w:hAnsi="Times New Roman" w:cs="Times New Roman"/>
          <w:sz w:val="24"/>
          <w:szCs w:val="24"/>
          <w:vertAlign w:val="superscript"/>
        </w:rPr>
        <w:t xml:space="preserve"> </w:t>
      </w:r>
      <w:r w:rsidR="00252347">
        <w:rPr>
          <w:rFonts w:ascii="Times New Roman" w:eastAsia="Arial" w:hAnsi="Times New Roman" w:cs="Times New Roman"/>
          <w:sz w:val="24"/>
          <w:szCs w:val="24"/>
        </w:rPr>
        <w:t xml:space="preserve"> </w:t>
      </w:r>
    </w:p>
    <w:p w:rsidR="00252347" w:rsidRDefault="00252347" w:rsidP="00AC62F8">
      <w:pPr>
        <w:pStyle w:val="ListParagraph"/>
        <w:ind w:left="0"/>
        <w:rPr>
          <w:rFonts w:ascii="Times New Roman" w:eastAsia="Arial" w:hAnsi="Times New Roman" w:cs="Times New Roman"/>
          <w:sz w:val="24"/>
          <w:szCs w:val="24"/>
        </w:rPr>
      </w:pPr>
    </w:p>
    <w:p w:rsidR="00BF2E12" w:rsidRDefault="00BF2E12" w:rsidP="00AC62F8">
      <w:pPr>
        <w:pStyle w:val="ListParagraph"/>
        <w:ind w:left="0"/>
        <w:rPr>
          <w:rFonts w:ascii="Times New Roman" w:eastAsia="Arial" w:hAnsi="Times New Roman" w:cs="Times New Roman"/>
          <w:sz w:val="24"/>
          <w:szCs w:val="24"/>
        </w:rPr>
      </w:pPr>
      <w:r w:rsidRPr="00AC62F8">
        <w:rPr>
          <w:rFonts w:ascii="Times New Roman" w:eastAsia="Arial" w:hAnsi="Times New Roman" w:cs="Times New Roman"/>
          <w:sz w:val="24"/>
          <w:szCs w:val="24"/>
        </w:rPr>
        <w:t>In rural areas of Tanzania, only 44 percent of the population has access to improved water sources and only 8 percent of the population has access to functioning sanitation facilities</w:t>
      </w:r>
      <w:r w:rsidR="00AF7389" w:rsidRPr="00AC62F8">
        <w:rPr>
          <w:rStyle w:val="FootnoteReference"/>
          <w:rFonts w:ascii="Times New Roman" w:eastAsia="Arial" w:hAnsi="Times New Roman" w:cs="Times New Roman"/>
          <w:sz w:val="24"/>
          <w:szCs w:val="24"/>
        </w:rPr>
        <w:footnoteReference w:id="16"/>
      </w:r>
      <w:r w:rsidRPr="00AC62F8">
        <w:rPr>
          <w:rFonts w:ascii="Times New Roman" w:eastAsia="Arial" w:hAnsi="Times New Roman" w:cs="Times New Roman"/>
          <w:sz w:val="24"/>
          <w:szCs w:val="24"/>
        </w:rPr>
        <w:t>.</w:t>
      </w:r>
      <w:r w:rsidRPr="00AC62F8">
        <w:rPr>
          <w:rFonts w:ascii="Times New Roman" w:eastAsia="Arial" w:hAnsi="Times New Roman" w:cs="Times New Roman"/>
          <w:sz w:val="24"/>
          <w:szCs w:val="24"/>
          <w:vertAlign w:val="superscript"/>
        </w:rPr>
        <w:t xml:space="preserve"> </w:t>
      </w:r>
      <w:r w:rsidR="00AF7389" w:rsidRPr="00AC62F8">
        <w:rPr>
          <w:rFonts w:ascii="Times New Roman" w:eastAsia="Arial" w:hAnsi="Times New Roman" w:cs="Times New Roman"/>
          <w:sz w:val="24"/>
          <w:szCs w:val="24"/>
        </w:rPr>
        <w:t xml:space="preserve"> </w:t>
      </w:r>
      <w:r w:rsidRPr="00AC62F8">
        <w:rPr>
          <w:rFonts w:ascii="Times New Roman" w:eastAsia="Arial" w:hAnsi="Times New Roman" w:cs="Times New Roman"/>
          <w:sz w:val="24"/>
          <w:szCs w:val="24"/>
        </w:rPr>
        <w:t xml:space="preserve">The use of safe water, sanitation facilities, and good hygiene can positively affect nutritional outcomes by addressing the immediate and underlying causes of malnutrition. Poor </w:t>
      </w:r>
      <w:r w:rsidR="00867E0C">
        <w:rPr>
          <w:rFonts w:ascii="Times New Roman" w:eastAsia="Arial" w:hAnsi="Times New Roman" w:cs="Times New Roman"/>
          <w:sz w:val="24"/>
          <w:szCs w:val="24"/>
        </w:rPr>
        <w:t xml:space="preserve">WASH </w:t>
      </w:r>
      <w:r w:rsidRPr="00AC62F8">
        <w:rPr>
          <w:rFonts w:ascii="Times New Roman" w:eastAsia="Arial" w:hAnsi="Times New Roman" w:cs="Times New Roman"/>
          <w:sz w:val="24"/>
          <w:szCs w:val="24"/>
        </w:rPr>
        <w:t xml:space="preserve">practices affect nutritional status directly through diarrhea, intestinal parasitic infections, environmental enteric dysfunction, and indirectly through diverting caregiver time away from child care.  </w:t>
      </w:r>
    </w:p>
    <w:p w:rsidR="00252347" w:rsidRDefault="00252347" w:rsidP="00AC62F8">
      <w:pPr>
        <w:pStyle w:val="ListParagraph"/>
        <w:ind w:left="0"/>
        <w:rPr>
          <w:rFonts w:ascii="Times New Roman" w:eastAsia="Arial" w:hAnsi="Times New Roman" w:cs="Times New Roman"/>
          <w:sz w:val="24"/>
          <w:szCs w:val="24"/>
        </w:rPr>
      </w:pPr>
    </w:p>
    <w:p w:rsidR="00007AEA" w:rsidRPr="00AC62F8" w:rsidRDefault="00007AEA" w:rsidP="00AC62F8">
      <w:pPr>
        <w:pStyle w:val="ListParagraph"/>
        <w:numPr>
          <w:ilvl w:val="0"/>
          <w:numId w:val="4"/>
        </w:numPr>
        <w:ind w:left="360"/>
        <w:rPr>
          <w:rFonts w:ascii="Times New Roman" w:hAnsi="Times New Roman" w:cs="Times New Roman"/>
          <w:b/>
          <w:sz w:val="24"/>
          <w:szCs w:val="24"/>
        </w:rPr>
      </w:pPr>
      <w:r w:rsidRPr="00AC62F8">
        <w:rPr>
          <w:rFonts w:ascii="Times New Roman" w:hAnsi="Times New Roman" w:cs="Times New Roman"/>
          <w:b/>
          <w:sz w:val="24"/>
          <w:szCs w:val="24"/>
        </w:rPr>
        <w:t>Relationship to GOT Priorities</w:t>
      </w:r>
    </w:p>
    <w:p w:rsidR="00A00183" w:rsidRDefault="00BF666D" w:rsidP="00A00183">
      <w:pPr>
        <w:autoSpaceDE w:val="0"/>
        <w:autoSpaceDN w:val="0"/>
        <w:adjustRightInd w:val="0"/>
        <w:spacing w:after="0"/>
        <w:rPr>
          <w:rFonts w:ascii="Times New Roman" w:hAnsi="Times New Roman" w:cs="Times New Roman"/>
          <w:sz w:val="24"/>
          <w:szCs w:val="24"/>
        </w:rPr>
      </w:pPr>
      <w:r w:rsidRPr="00A00183">
        <w:rPr>
          <w:rFonts w:ascii="Times New Roman" w:eastAsia="Arial" w:hAnsi="Times New Roman" w:cs="Times New Roman"/>
          <w:sz w:val="24"/>
          <w:szCs w:val="24"/>
        </w:rPr>
        <w:t>Recently, t</w:t>
      </w:r>
      <w:r w:rsidR="00C11861" w:rsidRPr="00A00183">
        <w:rPr>
          <w:rFonts w:ascii="Times New Roman" w:eastAsia="Arial" w:hAnsi="Times New Roman" w:cs="Times New Roman"/>
          <w:sz w:val="24"/>
          <w:szCs w:val="24"/>
        </w:rPr>
        <w:t xml:space="preserve">he GOT reformed nutrition policy towards multi-sectoral collaboration and coordination. </w:t>
      </w:r>
      <w:r w:rsidRPr="00A00183">
        <w:rPr>
          <w:rFonts w:ascii="Times New Roman" w:hAnsi="Times New Roman" w:cs="Times New Roman"/>
          <w:sz w:val="24"/>
          <w:szCs w:val="24"/>
        </w:rPr>
        <w:t xml:space="preserve">The national strategic direction to address stunting and maternal anemia is </w:t>
      </w:r>
      <w:r w:rsidRPr="00A00183">
        <w:rPr>
          <w:rFonts w:ascii="Times New Roman" w:hAnsi="Times New Roman" w:cs="Times New Roman"/>
          <w:sz w:val="24"/>
          <w:szCs w:val="24"/>
        </w:rPr>
        <w:lastRenderedPageBreak/>
        <w:t>stipulated in the National Road Map to Improve Reproductive, Maternal, Newborn, Child and Adolescent Health in Tanzania (2016–2020) One Plan II, which aims to reduce stunting to 22 percent by 2020 and reduce anemia in pregnancy to 37 percent by 2020</w:t>
      </w:r>
      <w:r w:rsidR="00A00183" w:rsidRPr="00A00183">
        <w:rPr>
          <w:rFonts w:ascii="Times New Roman" w:hAnsi="Times New Roman" w:cs="Times New Roman"/>
          <w:sz w:val="24"/>
          <w:szCs w:val="24"/>
        </w:rPr>
        <w:t>. The plan is robust and</w:t>
      </w:r>
      <w:r w:rsidR="00D979C7">
        <w:rPr>
          <w:rFonts w:ascii="Times New Roman" w:hAnsi="Times New Roman" w:cs="Times New Roman"/>
          <w:sz w:val="24"/>
          <w:szCs w:val="24"/>
        </w:rPr>
        <w:t xml:space="preserve"> </w:t>
      </w:r>
      <w:r w:rsidR="00A00183" w:rsidRPr="00A00183">
        <w:rPr>
          <w:rFonts w:ascii="Times New Roman" w:hAnsi="Times New Roman" w:cs="Times New Roman"/>
          <w:sz w:val="24"/>
          <w:szCs w:val="24"/>
        </w:rPr>
        <w:t>targets the scale up of maternal, infant, young child, and adolescent nutrition interventions to</w:t>
      </w:r>
      <w:r w:rsidR="00A00183">
        <w:rPr>
          <w:rFonts w:ascii="Times New Roman" w:hAnsi="Times New Roman" w:cs="Times New Roman"/>
          <w:sz w:val="24"/>
          <w:szCs w:val="24"/>
        </w:rPr>
        <w:t xml:space="preserve"> </w:t>
      </w:r>
      <w:r w:rsidR="00A00183" w:rsidRPr="00A00183">
        <w:rPr>
          <w:rFonts w:ascii="Times New Roman" w:hAnsi="Times New Roman" w:cs="Times New Roman"/>
          <w:sz w:val="24"/>
          <w:szCs w:val="24"/>
        </w:rPr>
        <w:t>the regions where th</w:t>
      </w:r>
      <w:r w:rsidR="00252347">
        <w:rPr>
          <w:rFonts w:ascii="Times New Roman" w:hAnsi="Times New Roman" w:cs="Times New Roman"/>
          <w:sz w:val="24"/>
          <w:szCs w:val="24"/>
        </w:rPr>
        <w:t>e burden of stunting is highest</w:t>
      </w:r>
      <w:r w:rsidR="00252347">
        <w:rPr>
          <w:rStyle w:val="FootnoteReference"/>
          <w:rFonts w:ascii="Times New Roman" w:hAnsi="Times New Roman" w:cs="Times New Roman"/>
          <w:sz w:val="24"/>
          <w:szCs w:val="24"/>
        </w:rPr>
        <w:footnoteReference w:id="17"/>
      </w:r>
      <w:r w:rsidR="00252347">
        <w:rPr>
          <w:rFonts w:ascii="Times New Roman" w:hAnsi="Times New Roman" w:cs="Times New Roman"/>
          <w:sz w:val="24"/>
          <w:szCs w:val="24"/>
        </w:rPr>
        <w:t>.</w:t>
      </w:r>
      <w:r w:rsidRPr="00A00183">
        <w:rPr>
          <w:rFonts w:ascii="Times New Roman" w:hAnsi="Times New Roman" w:cs="Times New Roman"/>
          <w:sz w:val="24"/>
          <w:szCs w:val="24"/>
        </w:rPr>
        <w:t xml:space="preserve">  </w:t>
      </w:r>
    </w:p>
    <w:p w:rsidR="00A00183" w:rsidRDefault="00A00183" w:rsidP="00A00183">
      <w:pPr>
        <w:autoSpaceDE w:val="0"/>
        <w:autoSpaceDN w:val="0"/>
        <w:adjustRightInd w:val="0"/>
        <w:spacing w:after="0"/>
        <w:rPr>
          <w:rFonts w:ascii="Times New Roman" w:hAnsi="Times New Roman" w:cs="Times New Roman"/>
          <w:sz w:val="24"/>
          <w:szCs w:val="24"/>
        </w:rPr>
      </w:pPr>
    </w:p>
    <w:p w:rsidR="002160EC" w:rsidRDefault="00A00183" w:rsidP="002160EC">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Furthermore</w:t>
      </w:r>
      <w:r w:rsidR="00BF666D" w:rsidRPr="00A00183">
        <w:rPr>
          <w:rFonts w:ascii="Times New Roman" w:hAnsi="Times New Roman" w:cs="Times New Roman"/>
          <w:sz w:val="24"/>
          <w:szCs w:val="24"/>
        </w:rPr>
        <w:t>, t</w:t>
      </w:r>
      <w:r w:rsidR="00C11861" w:rsidRPr="00A00183">
        <w:rPr>
          <w:rFonts w:ascii="Times New Roman" w:eastAsia="Arial" w:hAnsi="Times New Roman" w:cs="Times New Roman"/>
          <w:sz w:val="24"/>
          <w:szCs w:val="24"/>
        </w:rPr>
        <w:t xml:space="preserve">he GOT formed the Multi-sectoral High-Level Steering Committee on Nutrition (HLSCN), which </w:t>
      </w:r>
      <w:r w:rsidRPr="00A033C0">
        <w:rPr>
          <w:rFonts w:ascii="Times New Roman" w:hAnsi="Times New Roman" w:cs="Times New Roman"/>
          <w:sz w:val="24"/>
          <w:szCs w:val="24"/>
        </w:rPr>
        <w:t>operates within and leverages existing government systems and dialogue mechanisms for developing cooperation, such as the Joint Assistance Strategy for Tanzania and the Food Security Thematic Gr</w:t>
      </w:r>
      <w:r>
        <w:rPr>
          <w:rFonts w:ascii="Times New Roman" w:hAnsi="Times New Roman" w:cs="Times New Roman"/>
          <w:sz w:val="24"/>
          <w:szCs w:val="24"/>
        </w:rPr>
        <w:t>oup in the agriculture sector. The</w:t>
      </w:r>
      <w:r w:rsidRPr="00A033C0">
        <w:rPr>
          <w:rFonts w:ascii="Times New Roman" w:hAnsi="Times New Roman" w:cs="Times New Roman"/>
          <w:sz w:val="24"/>
          <w:szCs w:val="24"/>
        </w:rPr>
        <w:t xml:space="preserve"> Multi-sectoral Nutrition Technical Working Group supports the HLSCN and is chaired by the Dire</w:t>
      </w:r>
      <w:r w:rsidR="00FA6281">
        <w:rPr>
          <w:rFonts w:ascii="Times New Roman" w:hAnsi="Times New Roman" w:cs="Times New Roman"/>
          <w:sz w:val="24"/>
          <w:szCs w:val="24"/>
        </w:rPr>
        <w:t>ctor of the Tanzania</w:t>
      </w:r>
      <w:r w:rsidRPr="00A033C0">
        <w:rPr>
          <w:rFonts w:ascii="Times New Roman" w:hAnsi="Times New Roman" w:cs="Times New Roman"/>
          <w:sz w:val="24"/>
          <w:szCs w:val="24"/>
        </w:rPr>
        <w:t xml:space="preserve"> Food</w:t>
      </w:r>
      <w:r>
        <w:rPr>
          <w:rFonts w:ascii="Times New Roman" w:hAnsi="Times New Roman" w:cs="Times New Roman"/>
          <w:sz w:val="24"/>
          <w:szCs w:val="24"/>
        </w:rPr>
        <w:t xml:space="preserve"> and </w:t>
      </w:r>
      <w:r w:rsidRPr="002160EC">
        <w:rPr>
          <w:rFonts w:ascii="Times New Roman" w:hAnsi="Times New Roman" w:cs="Times New Roman"/>
          <w:sz w:val="24"/>
          <w:szCs w:val="24"/>
        </w:rPr>
        <w:t xml:space="preserve">Nutrition Centre (TFNC) that guides, coordinates, and catalyzes nutrition work in the country. Representatives from different sectors, including NGOs, the private sector, academics, donors, and United Nations agencies, are part of this cooperative effort. The HLSCN </w:t>
      </w:r>
      <w:r w:rsidR="00C11861" w:rsidRPr="002160EC">
        <w:rPr>
          <w:rFonts w:ascii="Times New Roman" w:eastAsia="Arial" w:hAnsi="Times New Roman" w:cs="Times New Roman"/>
          <w:sz w:val="24"/>
          <w:szCs w:val="24"/>
        </w:rPr>
        <w:t>has three key outputs: (i) including nutrition in the Se</w:t>
      </w:r>
      <w:r w:rsidR="004C5E33" w:rsidRPr="002160EC">
        <w:rPr>
          <w:rFonts w:ascii="Times New Roman" w:eastAsia="Arial" w:hAnsi="Times New Roman" w:cs="Times New Roman"/>
          <w:sz w:val="24"/>
          <w:szCs w:val="24"/>
        </w:rPr>
        <w:t>cond Five Year Development Plan</w:t>
      </w:r>
      <w:r w:rsidR="00561780" w:rsidRPr="002160EC">
        <w:rPr>
          <w:rStyle w:val="FootnoteReference"/>
          <w:rFonts w:ascii="Times New Roman" w:eastAsia="Arial" w:hAnsi="Times New Roman" w:cs="Times New Roman"/>
          <w:sz w:val="24"/>
          <w:szCs w:val="24"/>
        </w:rPr>
        <w:footnoteReference w:id="18"/>
      </w:r>
      <w:r w:rsidR="004C5E33" w:rsidRPr="002160EC">
        <w:rPr>
          <w:rFonts w:ascii="Times New Roman" w:eastAsia="Arial" w:hAnsi="Times New Roman" w:cs="Times New Roman"/>
          <w:sz w:val="24"/>
          <w:szCs w:val="24"/>
        </w:rPr>
        <w:t>;</w:t>
      </w:r>
      <w:r w:rsidR="00C11861" w:rsidRPr="002160EC">
        <w:rPr>
          <w:rFonts w:ascii="Times New Roman" w:eastAsia="Arial" w:hAnsi="Times New Roman" w:cs="Times New Roman"/>
          <w:sz w:val="24"/>
          <w:szCs w:val="24"/>
        </w:rPr>
        <w:t xml:space="preserve"> (ii) developing the 2016</w:t>
      </w:r>
      <w:r w:rsidR="004C5E33" w:rsidRPr="002160EC">
        <w:rPr>
          <w:rFonts w:ascii="Times New Roman" w:eastAsia="Arial" w:hAnsi="Times New Roman" w:cs="Times New Roman"/>
          <w:sz w:val="24"/>
          <w:szCs w:val="24"/>
        </w:rPr>
        <w:t xml:space="preserve"> Food and Nutrition Policy</w:t>
      </w:r>
      <w:r w:rsidR="00796BE4" w:rsidRPr="002160EC">
        <w:rPr>
          <w:rFonts w:ascii="Times New Roman" w:eastAsia="Arial" w:hAnsi="Times New Roman" w:cs="Times New Roman"/>
          <w:sz w:val="24"/>
          <w:szCs w:val="24"/>
        </w:rPr>
        <w:t xml:space="preserve"> (FNP)</w:t>
      </w:r>
      <w:r w:rsidR="004C5E33" w:rsidRPr="002160EC">
        <w:rPr>
          <w:rFonts w:ascii="Times New Roman" w:eastAsia="Arial" w:hAnsi="Times New Roman" w:cs="Times New Roman"/>
          <w:sz w:val="24"/>
          <w:szCs w:val="24"/>
        </w:rPr>
        <w:t xml:space="preserve"> and accompanying Strategy</w:t>
      </w:r>
      <w:r w:rsidR="00C11861" w:rsidRPr="002160EC">
        <w:rPr>
          <w:rFonts w:ascii="Times New Roman" w:eastAsia="Arial" w:hAnsi="Times New Roman" w:cs="Times New Roman"/>
          <w:sz w:val="24"/>
          <w:szCs w:val="24"/>
        </w:rPr>
        <w:t xml:space="preserve">, </w:t>
      </w:r>
      <w:r w:rsidR="00796BE4" w:rsidRPr="002160EC">
        <w:rPr>
          <w:rFonts w:ascii="Times New Roman" w:eastAsia="Arial" w:hAnsi="Times New Roman" w:cs="Times New Roman"/>
          <w:sz w:val="24"/>
          <w:szCs w:val="24"/>
        </w:rPr>
        <w:t>which are both</w:t>
      </w:r>
      <w:r w:rsidR="004C5E33" w:rsidRPr="002160EC">
        <w:rPr>
          <w:rFonts w:ascii="Times New Roman" w:eastAsia="Arial" w:hAnsi="Times New Roman" w:cs="Times New Roman"/>
          <w:sz w:val="24"/>
          <w:szCs w:val="24"/>
        </w:rPr>
        <w:t xml:space="preserve"> in </w:t>
      </w:r>
      <w:r w:rsidR="00796BE4" w:rsidRPr="002160EC">
        <w:rPr>
          <w:rFonts w:ascii="Times New Roman" w:eastAsia="Arial" w:hAnsi="Times New Roman" w:cs="Times New Roman"/>
          <w:sz w:val="24"/>
          <w:szCs w:val="24"/>
        </w:rPr>
        <w:t xml:space="preserve">the </w:t>
      </w:r>
      <w:r w:rsidR="004C5E33" w:rsidRPr="002160EC">
        <w:rPr>
          <w:rFonts w:ascii="Times New Roman" w:eastAsia="Arial" w:hAnsi="Times New Roman" w:cs="Times New Roman"/>
          <w:sz w:val="24"/>
          <w:szCs w:val="24"/>
        </w:rPr>
        <w:t>final stages of revision; and,</w:t>
      </w:r>
      <w:r w:rsidR="00C11861" w:rsidRPr="002160EC">
        <w:rPr>
          <w:rFonts w:ascii="Times New Roman" w:eastAsia="Arial" w:hAnsi="Times New Roman" w:cs="Times New Roman"/>
          <w:sz w:val="24"/>
          <w:szCs w:val="24"/>
        </w:rPr>
        <w:t xml:space="preserve"> (iii) </w:t>
      </w:r>
      <w:r w:rsidR="004C5E33" w:rsidRPr="002160EC">
        <w:rPr>
          <w:rFonts w:ascii="Times New Roman" w:eastAsia="Arial" w:hAnsi="Times New Roman" w:cs="Times New Roman"/>
          <w:sz w:val="24"/>
          <w:szCs w:val="24"/>
        </w:rPr>
        <w:t>the development of</w:t>
      </w:r>
      <w:r w:rsidR="00C11861" w:rsidRPr="002160EC">
        <w:rPr>
          <w:rFonts w:ascii="Times New Roman" w:eastAsia="Arial" w:hAnsi="Times New Roman" w:cs="Times New Roman"/>
          <w:sz w:val="24"/>
          <w:szCs w:val="24"/>
        </w:rPr>
        <w:t xml:space="preserve"> the National Multi-sectoral Nutrition Action Plan (NMNAP)</w:t>
      </w:r>
      <w:r w:rsidR="00923E61" w:rsidRPr="002160EC">
        <w:rPr>
          <w:rStyle w:val="FootnoteReference"/>
          <w:rFonts w:ascii="Times New Roman" w:eastAsia="Arial" w:hAnsi="Times New Roman" w:cs="Times New Roman"/>
          <w:sz w:val="24"/>
          <w:szCs w:val="24"/>
        </w:rPr>
        <w:footnoteReference w:id="19"/>
      </w:r>
      <w:r w:rsidR="00796BE4" w:rsidRPr="002160EC">
        <w:rPr>
          <w:rFonts w:ascii="Times New Roman" w:eastAsia="Arial" w:hAnsi="Times New Roman" w:cs="Times New Roman"/>
          <w:sz w:val="24"/>
          <w:szCs w:val="24"/>
        </w:rPr>
        <w:t xml:space="preserve">. This is the specific </w:t>
      </w:r>
      <w:r w:rsidR="00C11861" w:rsidRPr="002160EC">
        <w:rPr>
          <w:rFonts w:ascii="Times New Roman" w:eastAsia="Arial" w:hAnsi="Times New Roman" w:cs="Times New Roman"/>
          <w:sz w:val="24"/>
          <w:szCs w:val="24"/>
        </w:rPr>
        <w:t xml:space="preserve">strategic implementation </w:t>
      </w:r>
      <w:r w:rsidR="00796BE4" w:rsidRPr="002160EC">
        <w:rPr>
          <w:rFonts w:ascii="Times New Roman" w:eastAsia="Arial" w:hAnsi="Times New Roman" w:cs="Times New Roman"/>
          <w:sz w:val="24"/>
          <w:szCs w:val="24"/>
        </w:rPr>
        <w:t xml:space="preserve">document or </w:t>
      </w:r>
      <w:r w:rsidR="00C11861" w:rsidRPr="002160EC">
        <w:rPr>
          <w:rFonts w:ascii="Times New Roman" w:eastAsia="Arial" w:hAnsi="Times New Roman" w:cs="Times New Roman"/>
          <w:sz w:val="24"/>
          <w:szCs w:val="24"/>
        </w:rPr>
        <w:t xml:space="preserve">action plan </w:t>
      </w:r>
      <w:r w:rsidR="00796BE4" w:rsidRPr="002160EC">
        <w:rPr>
          <w:rFonts w:ascii="Times New Roman" w:eastAsia="Arial" w:hAnsi="Times New Roman" w:cs="Times New Roman"/>
          <w:sz w:val="24"/>
          <w:szCs w:val="24"/>
        </w:rPr>
        <w:t>to meet nutritional goals and objectives laid out within the</w:t>
      </w:r>
      <w:r w:rsidR="00C11861" w:rsidRPr="002160EC">
        <w:rPr>
          <w:rFonts w:ascii="Times New Roman" w:eastAsia="Arial" w:hAnsi="Times New Roman" w:cs="Times New Roman"/>
          <w:sz w:val="24"/>
          <w:szCs w:val="24"/>
        </w:rPr>
        <w:t xml:space="preserve"> FNP. </w:t>
      </w:r>
      <w:r w:rsidRPr="002160EC">
        <w:rPr>
          <w:rFonts w:ascii="Times New Roman" w:eastAsia="Arial" w:hAnsi="Times New Roman" w:cs="Times New Roman"/>
          <w:sz w:val="24"/>
          <w:szCs w:val="24"/>
        </w:rPr>
        <w:t xml:space="preserve">To ensure </w:t>
      </w:r>
      <w:r w:rsidR="002160EC" w:rsidRPr="002160EC">
        <w:rPr>
          <w:rFonts w:ascii="Times New Roman" w:hAnsi="Times New Roman" w:cs="Times New Roman"/>
          <w:sz w:val="24"/>
          <w:szCs w:val="24"/>
        </w:rPr>
        <w:t xml:space="preserve">that nutrition is on the agenda with those working closest to affected communities, and that </w:t>
      </w:r>
      <w:r w:rsidR="00B37763" w:rsidRPr="002160EC">
        <w:rPr>
          <w:rFonts w:ascii="Times New Roman" w:eastAsia="Arial" w:hAnsi="Times New Roman" w:cs="Times New Roman"/>
          <w:sz w:val="24"/>
          <w:szCs w:val="24"/>
        </w:rPr>
        <w:t xml:space="preserve">efficient and effective </w:t>
      </w:r>
      <w:r w:rsidR="002160EC" w:rsidRPr="002160EC">
        <w:rPr>
          <w:rFonts w:ascii="Times New Roman" w:eastAsia="Arial" w:hAnsi="Times New Roman" w:cs="Times New Roman"/>
          <w:sz w:val="24"/>
          <w:szCs w:val="24"/>
        </w:rPr>
        <w:t xml:space="preserve">decentralized </w:t>
      </w:r>
      <w:r w:rsidR="00B37763" w:rsidRPr="002160EC">
        <w:rPr>
          <w:rFonts w:ascii="Times New Roman" w:eastAsia="Arial" w:hAnsi="Times New Roman" w:cs="Times New Roman"/>
          <w:sz w:val="24"/>
          <w:szCs w:val="24"/>
        </w:rPr>
        <w:t>programming and implementation</w:t>
      </w:r>
      <w:r w:rsidR="002160EC" w:rsidRPr="002160EC">
        <w:rPr>
          <w:rFonts w:ascii="Times New Roman" w:eastAsia="Arial" w:hAnsi="Times New Roman" w:cs="Times New Roman"/>
          <w:sz w:val="24"/>
          <w:szCs w:val="24"/>
        </w:rPr>
        <w:t xml:space="preserve"> is carried out</w:t>
      </w:r>
      <w:r w:rsidR="00B37763" w:rsidRPr="002160EC">
        <w:rPr>
          <w:rFonts w:ascii="Times New Roman" w:eastAsia="Arial" w:hAnsi="Times New Roman" w:cs="Times New Roman"/>
          <w:sz w:val="24"/>
          <w:szCs w:val="24"/>
        </w:rPr>
        <w:t xml:space="preserve">, the </w:t>
      </w:r>
      <w:r w:rsidR="00B37763" w:rsidRPr="002160EC">
        <w:rPr>
          <w:rFonts w:ascii="Times New Roman" w:eastAsia="Times New Roman" w:hAnsi="Times New Roman" w:cs="Times New Roman"/>
          <w:sz w:val="24"/>
          <w:szCs w:val="24"/>
        </w:rPr>
        <w:t>GOT has created a Nutrition Section within the President’s Office for Regional Administration a</w:t>
      </w:r>
      <w:r w:rsidR="002160EC" w:rsidRPr="002160EC">
        <w:rPr>
          <w:rFonts w:ascii="Times New Roman" w:eastAsia="Times New Roman" w:hAnsi="Times New Roman" w:cs="Times New Roman"/>
          <w:sz w:val="24"/>
          <w:szCs w:val="24"/>
        </w:rPr>
        <w:t xml:space="preserve">nd Local Government (PO-RALG) to work in concert with local governments. It is expected that the </w:t>
      </w:r>
      <w:r w:rsidR="002160EC" w:rsidRPr="002160EC">
        <w:rPr>
          <w:rFonts w:ascii="Times New Roman" w:hAnsi="Times New Roman" w:cs="Times New Roman"/>
          <w:sz w:val="24"/>
          <w:szCs w:val="24"/>
        </w:rPr>
        <w:t>number of nutrition officers working at the local level will increase nearly five-fold and the GOT</w:t>
      </w:r>
      <w:r w:rsidR="00ED5489">
        <w:rPr>
          <w:rFonts w:ascii="Times New Roman" w:hAnsi="Times New Roman" w:cs="Times New Roman"/>
          <w:sz w:val="24"/>
          <w:szCs w:val="24"/>
        </w:rPr>
        <w:t xml:space="preserve"> will </w:t>
      </w:r>
      <w:r w:rsidR="002160EC" w:rsidRPr="002160EC">
        <w:rPr>
          <w:rFonts w:ascii="Times New Roman" w:hAnsi="Times New Roman" w:cs="Times New Roman"/>
          <w:sz w:val="24"/>
          <w:szCs w:val="24"/>
        </w:rPr>
        <w:t xml:space="preserve">increase its nutritional spending to $6 million USD. </w:t>
      </w:r>
    </w:p>
    <w:p w:rsidR="002160EC" w:rsidRDefault="002160EC" w:rsidP="002160EC">
      <w:pPr>
        <w:autoSpaceDE w:val="0"/>
        <w:autoSpaceDN w:val="0"/>
        <w:adjustRightInd w:val="0"/>
        <w:spacing w:after="0"/>
        <w:rPr>
          <w:rFonts w:ascii="Times New Roman" w:hAnsi="Times New Roman" w:cs="Times New Roman"/>
          <w:sz w:val="24"/>
          <w:szCs w:val="24"/>
        </w:rPr>
      </w:pPr>
    </w:p>
    <w:p w:rsidR="00C11861" w:rsidRDefault="002160EC" w:rsidP="002160EC">
      <w:pPr>
        <w:autoSpaceDE w:val="0"/>
        <w:autoSpaceDN w:val="0"/>
        <w:adjustRightInd w:val="0"/>
        <w:spacing w:after="0"/>
        <w:rPr>
          <w:rFonts w:ascii="Times New Roman" w:eastAsia="Arial" w:hAnsi="Times New Roman" w:cs="Times New Roman"/>
          <w:sz w:val="24"/>
          <w:szCs w:val="24"/>
        </w:rPr>
      </w:pPr>
      <w:r w:rsidRPr="002160EC">
        <w:rPr>
          <w:rFonts w:ascii="Times New Roman" w:hAnsi="Times New Roman" w:cs="Times New Roman"/>
          <w:sz w:val="24"/>
          <w:szCs w:val="24"/>
        </w:rPr>
        <w:t>Thus, t</w:t>
      </w:r>
      <w:r w:rsidR="00B37763" w:rsidRPr="002160EC">
        <w:rPr>
          <w:rFonts w:ascii="Times New Roman" w:eastAsia="Times New Roman" w:hAnsi="Times New Roman" w:cs="Times New Roman"/>
          <w:sz w:val="24"/>
          <w:szCs w:val="24"/>
        </w:rPr>
        <w:t xml:space="preserve">he </w:t>
      </w:r>
      <w:r w:rsidR="00A254C0">
        <w:rPr>
          <w:rFonts w:ascii="Times New Roman" w:eastAsia="Times New Roman" w:hAnsi="Times New Roman" w:cs="Times New Roman"/>
          <w:sz w:val="24"/>
          <w:szCs w:val="24"/>
        </w:rPr>
        <w:t>Activity</w:t>
      </w:r>
      <w:r w:rsidR="00B37763" w:rsidRPr="002160EC">
        <w:rPr>
          <w:rFonts w:ascii="Times New Roman" w:eastAsia="Times New Roman" w:hAnsi="Times New Roman" w:cs="Times New Roman"/>
          <w:sz w:val="24"/>
          <w:szCs w:val="24"/>
        </w:rPr>
        <w:t xml:space="preserve"> is expected to </w:t>
      </w:r>
      <w:r>
        <w:rPr>
          <w:rFonts w:ascii="Times New Roman" w:eastAsia="Times New Roman" w:hAnsi="Times New Roman" w:cs="Times New Roman"/>
          <w:sz w:val="24"/>
          <w:szCs w:val="24"/>
        </w:rPr>
        <w:t xml:space="preserve">align and </w:t>
      </w:r>
      <w:r w:rsidR="00B37763" w:rsidRPr="002160EC">
        <w:rPr>
          <w:rFonts w:ascii="Times New Roman" w:eastAsia="Times New Roman" w:hAnsi="Times New Roman" w:cs="Times New Roman"/>
          <w:sz w:val="24"/>
          <w:szCs w:val="24"/>
        </w:rPr>
        <w:t xml:space="preserve">coordinate closely with </w:t>
      </w:r>
      <w:r>
        <w:rPr>
          <w:rFonts w:ascii="Times New Roman" w:eastAsia="Times New Roman" w:hAnsi="Times New Roman" w:cs="Times New Roman"/>
          <w:sz w:val="24"/>
          <w:szCs w:val="24"/>
        </w:rPr>
        <w:t xml:space="preserve">the GOT priorities, </w:t>
      </w:r>
      <w:r w:rsidRPr="002160EC">
        <w:rPr>
          <w:rFonts w:ascii="Times New Roman" w:eastAsia="Arial" w:hAnsi="Times New Roman" w:cs="Times New Roman"/>
          <w:sz w:val="24"/>
          <w:szCs w:val="24"/>
        </w:rPr>
        <w:t>strategic plans, and programs</w:t>
      </w:r>
      <w:r w:rsidR="00B37763" w:rsidRPr="002160EC">
        <w:rPr>
          <w:rFonts w:ascii="Times New Roman" w:eastAsia="Times New Roman" w:hAnsi="Times New Roman" w:cs="Times New Roman"/>
          <w:sz w:val="24"/>
          <w:szCs w:val="24"/>
        </w:rPr>
        <w:t xml:space="preserve"> to ensure interventions and capacity building efforts synergize with the GOT-mandated decentralization of nutrition actions and resources. </w:t>
      </w:r>
      <w:r w:rsidR="00907EAA">
        <w:rPr>
          <w:rFonts w:ascii="Times New Roman" w:eastAsia="Times New Roman" w:hAnsi="Times New Roman" w:cs="Times New Roman"/>
          <w:sz w:val="24"/>
          <w:szCs w:val="24"/>
        </w:rPr>
        <w:t>Particular emphasis</w:t>
      </w:r>
      <w:r w:rsidR="00C11861" w:rsidRPr="002160EC">
        <w:rPr>
          <w:rFonts w:ascii="Times New Roman" w:eastAsia="Arial" w:hAnsi="Times New Roman" w:cs="Times New Roman"/>
          <w:sz w:val="24"/>
          <w:szCs w:val="24"/>
        </w:rPr>
        <w:t xml:space="preserve"> </w:t>
      </w:r>
      <w:r w:rsidR="00C11861" w:rsidRPr="00BF666D">
        <w:rPr>
          <w:rFonts w:ascii="Times New Roman" w:eastAsia="Arial" w:hAnsi="Times New Roman" w:cs="Times New Roman"/>
          <w:sz w:val="24"/>
          <w:szCs w:val="24"/>
        </w:rPr>
        <w:t xml:space="preserve">should </w:t>
      </w:r>
      <w:r w:rsidR="00907EAA">
        <w:rPr>
          <w:rFonts w:ascii="Times New Roman" w:eastAsia="Arial" w:hAnsi="Times New Roman" w:cs="Times New Roman"/>
          <w:sz w:val="24"/>
          <w:szCs w:val="24"/>
        </w:rPr>
        <w:t xml:space="preserve">be </w:t>
      </w:r>
      <w:r w:rsidR="00C11861" w:rsidRPr="00BF666D">
        <w:rPr>
          <w:rFonts w:ascii="Times New Roman" w:eastAsia="Arial" w:hAnsi="Times New Roman" w:cs="Times New Roman"/>
          <w:sz w:val="24"/>
          <w:szCs w:val="24"/>
        </w:rPr>
        <w:t>place</w:t>
      </w:r>
      <w:r w:rsidR="00907EAA">
        <w:rPr>
          <w:rFonts w:ascii="Times New Roman" w:eastAsia="Arial" w:hAnsi="Times New Roman" w:cs="Times New Roman"/>
          <w:sz w:val="24"/>
          <w:szCs w:val="24"/>
        </w:rPr>
        <w:t>d</w:t>
      </w:r>
      <w:r w:rsidR="00C11861" w:rsidRPr="00BF666D">
        <w:rPr>
          <w:rFonts w:ascii="Times New Roman" w:eastAsia="Arial" w:hAnsi="Times New Roman" w:cs="Times New Roman"/>
          <w:sz w:val="24"/>
          <w:szCs w:val="24"/>
        </w:rPr>
        <w:t xml:space="preserve"> on the NMNAP’s expected outcomes under </w:t>
      </w:r>
      <w:r w:rsidR="00B2677B" w:rsidRPr="00BF666D">
        <w:rPr>
          <w:rFonts w:ascii="Times New Roman" w:eastAsia="Arial" w:hAnsi="Times New Roman" w:cs="Times New Roman"/>
          <w:sz w:val="24"/>
          <w:szCs w:val="24"/>
        </w:rPr>
        <w:t xml:space="preserve">the </w:t>
      </w:r>
      <w:r w:rsidR="00C11861" w:rsidRPr="00BF666D">
        <w:rPr>
          <w:rFonts w:ascii="Times New Roman" w:eastAsia="Arial" w:hAnsi="Times New Roman" w:cs="Times New Roman"/>
          <w:sz w:val="24"/>
          <w:szCs w:val="24"/>
        </w:rPr>
        <w:t>thre</w:t>
      </w:r>
      <w:r w:rsidR="00B2677B" w:rsidRPr="00BF666D">
        <w:rPr>
          <w:rFonts w:ascii="Times New Roman" w:eastAsia="Arial" w:hAnsi="Times New Roman" w:cs="Times New Roman"/>
          <w:sz w:val="24"/>
          <w:szCs w:val="24"/>
        </w:rPr>
        <w:t xml:space="preserve">e broad </w:t>
      </w:r>
      <w:r w:rsidR="00C11861" w:rsidRPr="00BF666D">
        <w:rPr>
          <w:rFonts w:ascii="Times New Roman" w:eastAsia="Arial" w:hAnsi="Times New Roman" w:cs="Times New Roman"/>
          <w:sz w:val="24"/>
          <w:szCs w:val="24"/>
        </w:rPr>
        <w:t>intervention areas</w:t>
      </w:r>
      <w:r w:rsidR="00B2677B" w:rsidRPr="00BF666D">
        <w:rPr>
          <w:rFonts w:ascii="Times New Roman" w:eastAsia="Arial" w:hAnsi="Times New Roman" w:cs="Times New Roman"/>
          <w:sz w:val="24"/>
          <w:szCs w:val="24"/>
        </w:rPr>
        <w:t xml:space="preserve">: 1) </w:t>
      </w:r>
      <w:r w:rsidR="00C11861" w:rsidRPr="00BF666D">
        <w:rPr>
          <w:rFonts w:ascii="Times New Roman" w:eastAsia="Arial" w:hAnsi="Times New Roman" w:cs="Times New Roman"/>
          <w:sz w:val="24"/>
          <w:szCs w:val="24"/>
        </w:rPr>
        <w:t>nutrition-specific outcomes</w:t>
      </w:r>
      <w:r w:rsidR="00B2677B" w:rsidRPr="00BF666D">
        <w:rPr>
          <w:rFonts w:ascii="Times New Roman" w:eastAsia="Arial" w:hAnsi="Times New Roman" w:cs="Times New Roman"/>
          <w:sz w:val="24"/>
          <w:szCs w:val="24"/>
        </w:rPr>
        <w:t>; 2) nutrition-sensitive</w:t>
      </w:r>
      <w:r w:rsidR="00B2677B" w:rsidRPr="00AC62F8">
        <w:rPr>
          <w:rFonts w:ascii="Times New Roman" w:eastAsia="Arial" w:hAnsi="Times New Roman" w:cs="Times New Roman"/>
          <w:sz w:val="24"/>
          <w:szCs w:val="24"/>
        </w:rPr>
        <w:t xml:space="preserve"> outcomes;</w:t>
      </w:r>
      <w:r w:rsidR="00C11861" w:rsidRPr="00AC62F8">
        <w:rPr>
          <w:rFonts w:ascii="Times New Roman" w:eastAsia="Arial" w:hAnsi="Times New Roman" w:cs="Times New Roman"/>
          <w:sz w:val="24"/>
          <w:szCs w:val="24"/>
        </w:rPr>
        <w:t xml:space="preserve"> and </w:t>
      </w:r>
      <w:r w:rsidR="00B2677B" w:rsidRPr="00AC62F8">
        <w:rPr>
          <w:rFonts w:ascii="Times New Roman" w:eastAsia="Arial" w:hAnsi="Times New Roman" w:cs="Times New Roman"/>
          <w:sz w:val="24"/>
          <w:szCs w:val="24"/>
        </w:rPr>
        <w:t>3) enabling environment outcomes</w:t>
      </w:r>
      <w:r w:rsidR="00C11861" w:rsidRPr="00AC62F8">
        <w:rPr>
          <w:rFonts w:ascii="Times New Roman" w:eastAsia="Arial" w:hAnsi="Times New Roman" w:cs="Times New Roman"/>
          <w:sz w:val="24"/>
          <w:szCs w:val="24"/>
        </w:rPr>
        <w:t xml:space="preserve">. </w:t>
      </w:r>
    </w:p>
    <w:p w:rsidR="002160EC" w:rsidRPr="002160EC" w:rsidRDefault="002160EC" w:rsidP="002160EC">
      <w:pPr>
        <w:autoSpaceDE w:val="0"/>
        <w:autoSpaceDN w:val="0"/>
        <w:adjustRightInd w:val="0"/>
        <w:spacing w:after="0"/>
        <w:rPr>
          <w:rFonts w:ascii="Times New Roman" w:eastAsia="Times New Roman" w:hAnsi="Times New Roman" w:cs="Times New Roman"/>
          <w:sz w:val="24"/>
          <w:szCs w:val="24"/>
        </w:rPr>
      </w:pPr>
    </w:p>
    <w:p w:rsidR="00007AEA" w:rsidRPr="00AC62F8" w:rsidRDefault="00007AEA" w:rsidP="00AC62F8">
      <w:pPr>
        <w:pStyle w:val="ListParagraph"/>
        <w:numPr>
          <w:ilvl w:val="0"/>
          <w:numId w:val="4"/>
        </w:numPr>
        <w:ind w:left="360"/>
        <w:rPr>
          <w:rFonts w:ascii="Times New Roman" w:hAnsi="Times New Roman" w:cs="Times New Roman"/>
          <w:b/>
          <w:sz w:val="24"/>
          <w:szCs w:val="24"/>
        </w:rPr>
      </w:pPr>
      <w:r w:rsidRPr="00AC62F8">
        <w:rPr>
          <w:rFonts w:ascii="Times New Roman" w:hAnsi="Times New Roman" w:cs="Times New Roman"/>
          <w:b/>
          <w:sz w:val="24"/>
          <w:szCs w:val="24"/>
        </w:rPr>
        <w:t>Relationship to USG Priorities</w:t>
      </w:r>
    </w:p>
    <w:p w:rsidR="00CA08F1" w:rsidRPr="00AC62F8" w:rsidRDefault="00CA08F1" w:rsidP="00AC62F8">
      <w:pPr>
        <w:rPr>
          <w:rFonts w:ascii="Times New Roman" w:eastAsia="Arial" w:hAnsi="Times New Roman" w:cs="Times New Roman"/>
          <w:color w:val="1155CC"/>
          <w:sz w:val="24"/>
          <w:szCs w:val="24"/>
        </w:rPr>
      </w:pPr>
      <w:r w:rsidRPr="00AC62F8">
        <w:rPr>
          <w:rFonts w:ascii="Times New Roman" w:eastAsia="Arial" w:hAnsi="Times New Roman" w:cs="Times New Roman"/>
          <w:sz w:val="24"/>
          <w:szCs w:val="24"/>
        </w:rPr>
        <w:t xml:space="preserve">The Tanzania </w:t>
      </w:r>
      <w:r w:rsidR="00CA4C53" w:rsidRPr="00AC62F8">
        <w:rPr>
          <w:rFonts w:ascii="Times New Roman" w:eastAsia="Arial" w:hAnsi="Times New Roman" w:cs="Times New Roman"/>
          <w:sz w:val="24"/>
          <w:szCs w:val="24"/>
        </w:rPr>
        <w:t xml:space="preserve">Multi-Sectoral </w:t>
      </w:r>
      <w:r w:rsidRPr="00AC62F8">
        <w:rPr>
          <w:rFonts w:ascii="Times New Roman" w:eastAsia="Arial" w:hAnsi="Times New Roman" w:cs="Times New Roman"/>
          <w:sz w:val="24"/>
          <w:szCs w:val="24"/>
        </w:rPr>
        <w:t xml:space="preserve">Nutrition Activity is authorized under USAID/Tanzania’s Comprehensive Health Service Delivery (2013-2021) Project Appraisal Document (PAD) and </w:t>
      </w:r>
      <w:r w:rsidRPr="00AC62F8">
        <w:rPr>
          <w:rFonts w:ascii="Times New Roman" w:eastAsia="Arial" w:hAnsi="Times New Roman" w:cs="Times New Roman"/>
          <w:sz w:val="24"/>
          <w:szCs w:val="24"/>
        </w:rPr>
        <w:lastRenderedPageBreak/>
        <w:t>contributes to the achievement of USAID/Tanzania’s Country Development Cooperation Strategy (CDCS) for 2014-2019. The three Development Objectives (DOs) of the CDCS address the needs of women and youth, strengthen local governments, build health and education systems, and promote economic growth. The CDCS Results Framework is available at</w:t>
      </w:r>
      <w:r w:rsidR="00796BE4" w:rsidRPr="00AC62F8">
        <w:rPr>
          <w:rFonts w:ascii="Times New Roman" w:eastAsia="Arial" w:hAnsi="Times New Roman" w:cs="Times New Roman"/>
          <w:sz w:val="24"/>
          <w:szCs w:val="24"/>
        </w:rPr>
        <w:t>:</w:t>
      </w:r>
      <w:hyperlink r:id="rId9">
        <w:r w:rsidRPr="00AC62F8">
          <w:rPr>
            <w:rFonts w:ascii="Times New Roman" w:eastAsia="Arial" w:hAnsi="Times New Roman" w:cs="Times New Roman"/>
            <w:sz w:val="24"/>
            <w:szCs w:val="24"/>
          </w:rPr>
          <w:t xml:space="preserve"> </w:t>
        </w:r>
      </w:hyperlink>
      <w:hyperlink r:id="rId10">
        <w:r w:rsidRPr="006B5CD0">
          <w:rPr>
            <w:rFonts w:ascii="Times New Roman" w:eastAsia="Arial" w:hAnsi="Times New Roman" w:cs="Times New Roman"/>
            <w:color w:val="3333FF"/>
            <w:sz w:val="24"/>
            <w:szCs w:val="24"/>
          </w:rPr>
          <w:t>https://www.usaid.gov/documents/1860/usaid-tanzania-cdcs-final</w:t>
        </w:r>
      </w:hyperlink>
    </w:p>
    <w:p w:rsidR="00CA08F1" w:rsidRPr="00AC62F8" w:rsidRDefault="00CA08F1" w:rsidP="00AC62F8">
      <w:pPr>
        <w:rPr>
          <w:rFonts w:ascii="Times New Roman" w:eastAsia="Arial" w:hAnsi="Times New Roman" w:cs="Times New Roman"/>
          <w:sz w:val="24"/>
          <w:szCs w:val="24"/>
        </w:rPr>
      </w:pPr>
      <w:r w:rsidRPr="00AC62F8">
        <w:rPr>
          <w:rFonts w:ascii="Times New Roman" w:eastAsia="Arial" w:hAnsi="Times New Roman" w:cs="Times New Roman"/>
          <w:sz w:val="24"/>
          <w:szCs w:val="24"/>
        </w:rPr>
        <w:t>The CDCS posits that if Tanzania empowers its women and youth, sustains inclusive broad-based growth, and makes governance more effective, its socioeconomic transformation toward middle-income status by 2025 will be significantly advanced. DO 1- Tanzanian women and youth empowered, DO 2-Inclusive broad-based economic growth sustained, and DO 3- Effective democratic governance improved are the development objectives that support this hypothesis. The intermediate result (IR), Data-driven decision-making, planning and implementation improved, cuts across all three DOs and across USAID/Tanzania’s portfolio.</w:t>
      </w:r>
    </w:p>
    <w:p w:rsidR="00C417BB" w:rsidRDefault="00C417BB" w:rsidP="00C417BB">
      <w:pPr>
        <w:spacing w:line="120" w:lineRule="auto"/>
        <w:ind w:left="3600" w:firstLine="720"/>
        <w:rPr>
          <w:rFonts w:ascii="Times New Roman" w:eastAsia="Arial" w:hAnsi="Times New Roman" w:cs="Times New Roman"/>
          <w:b/>
          <w:sz w:val="24"/>
          <w:szCs w:val="24"/>
        </w:rPr>
      </w:pPr>
    </w:p>
    <w:p w:rsidR="00A00183" w:rsidRPr="00A00183" w:rsidRDefault="00A00183" w:rsidP="00DB0379">
      <w:pPr>
        <w:ind w:left="3600" w:firstLine="720"/>
        <w:rPr>
          <w:rFonts w:ascii="Times New Roman" w:eastAsia="Arial" w:hAnsi="Times New Roman" w:cs="Times New Roman"/>
          <w:b/>
          <w:sz w:val="24"/>
          <w:szCs w:val="24"/>
        </w:rPr>
      </w:pPr>
      <w:r w:rsidRPr="00A00183">
        <w:rPr>
          <w:rFonts w:ascii="Times New Roman" w:eastAsia="Arial" w:hAnsi="Times New Roman" w:cs="Times New Roman"/>
          <w:b/>
          <w:sz w:val="24"/>
          <w:szCs w:val="24"/>
        </w:rPr>
        <w:t>Figure 1</w:t>
      </w:r>
    </w:p>
    <w:p w:rsidR="00A00183" w:rsidRDefault="00A00183" w:rsidP="00AC62F8">
      <w:pPr>
        <w:rPr>
          <w:rFonts w:ascii="Times New Roman" w:eastAsia="Arial" w:hAnsi="Times New Roman" w:cs="Times New Roman"/>
          <w:sz w:val="24"/>
          <w:szCs w:val="24"/>
        </w:rPr>
      </w:pPr>
      <w:r w:rsidRPr="00AC62F8">
        <w:rPr>
          <w:rFonts w:ascii="Times New Roman" w:hAnsi="Times New Roman" w:cs="Times New Roman"/>
          <w:noProof/>
          <w:sz w:val="24"/>
          <w:szCs w:val="24"/>
        </w:rPr>
        <mc:AlternateContent>
          <mc:Choice Requires="wpg">
            <w:drawing>
              <wp:inline distT="0" distB="0" distL="0" distR="0" wp14:anchorId="0C7A1732" wp14:editId="42D8A391">
                <wp:extent cx="5576157" cy="2333684"/>
                <wp:effectExtent l="0" t="133350" r="5715" b="952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6157" cy="2333684"/>
                          <a:chOff x="0" y="151"/>
                          <a:chExt cx="9196" cy="2811"/>
                        </a:xfrm>
                      </wpg:grpSpPr>
                      <wpg:grpSp>
                        <wpg:cNvPr id="3" name="Group 3"/>
                        <wpg:cNvGrpSpPr>
                          <a:grpSpLocks/>
                        </wpg:cNvGrpSpPr>
                        <wpg:grpSpPr bwMode="auto">
                          <a:xfrm>
                            <a:off x="4517" y="978"/>
                            <a:ext cx="2246" cy="532"/>
                            <a:chOff x="4517" y="978"/>
                            <a:chExt cx="2246" cy="532"/>
                          </a:xfrm>
                        </wpg:grpSpPr>
                        <wps:wsp>
                          <wps:cNvPr id="4" name="Freeform 4"/>
                          <wps:cNvSpPr>
                            <a:spLocks/>
                          </wps:cNvSpPr>
                          <wps:spPr bwMode="auto">
                            <a:xfrm>
                              <a:off x="4517" y="978"/>
                              <a:ext cx="2246" cy="532"/>
                            </a:xfrm>
                            <a:custGeom>
                              <a:avLst/>
                              <a:gdLst>
                                <a:gd name="T0" fmla="+- 0 4517 4517"/>
                                <a:gd name="T1" fmla="*/ T0 w 2246"/>
                                <a:gd name="T2" fmla="+- 0 978 978"/>
                                <a:gd name="T3" fmla="*/ 978 h 532"/>
                                <a:gd name="T4" fmla="+- 0 4517 4517"/>
                                <a:gd name="T5" fmla="*/ T4 w 2246"/>
                                <a:gd name="T6" fmla="+- 0 1376 978"/>
                                <a:gd name="T7" fmla="*/ 1376 h 532"/>
                                <a:gd name="T8" fmla="+- 0 6762 4517"/>
                                <a:gd name="T9" fmla="*/ T8 w 2246"/>
                                <a:gd name="T10" fmla="+- 0 1376 978"/>
                                <a:gd name="T11" fmla="*/ 1376 h 532"/>
                                <a:gd name="T12" fmla="+- 0 6762 4517"/>
                                <a:gd name="T13" fmla="*/ T12 w 2246"/>
                                <a:gd name="T14" fmla="+- 0 1510 978"/>
                                <a:gd name="T15" fmla="*/ 1510 h 532"/>
                              </a:gdLst>
                              <a:ahLst/>
                              <a:cxnLst>
                                <a:cxn ang="0">
                                  <a:pos x="T1" y="T3"/>
                                </a:cxn>
                                <a:cxn ang="0">
                                  <a:pos x="T5" y="T7"/>
                                </a:cxn>
                                <a:cxn ang="0">
                                  <a:pos x="T9" y="T11"/>
                                </a:cxn>
                                <a:cxn ang="0">
                                  <a:pos x="T13" y="T15"/>
                                </a:cxn>
                              </a:cxnLst>
                              <a:rect l="0" t="0" r="r" b="b"/>
                              <a:pathLst>
                                <a:path w="2246" h="532">
                                  <a:moveTo>
                                    <a:pt x="0" y="0"/>
                                  </a:moveTo>
                                  <a:lnTo>
                                    <a:pt x="0" y="398"/>
                                  </a:lnTo>
                                  <a:lnTo>
                                    <a:pt x="2245" y="398"/>
                                  </a:lnTo>
                                  <a:lnTo>
                                    <a:pt x="2245" y="532"/>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5"/>
                        <wpg:cNvGrpSpPr>
                          <a:grpSpLocks/>
                        </wpg:cNvGrpSpPr>
                        <wpg:grpSpPr bwMode="auto">
                          <a:xfrm>
                            <a:off x="2084" y="978"/>
                            <a:ext cx="2434" cy="532"/>
                            <a:chOff x="2084" y="978"/>
                            <a:chExt cx="2434" cy="532"/>
                          </a:xfrm>
                        </wpg:grpSpPr>
                        <wps:wsp>
                          <wps:cNvPr id="6" name="Freeform 6"/>
                          <wps:cNvSpPr>
                            <a:spLocks/>
                          </wps:cNvSpPr>
                          <wps:spPr bwMode="auto">
                            <a:xfrm>
                              <a:off x="2084" y="978"/>
                              <a:ext cx="2434" cy="532"/>
                            </a:xfrm>
                            <a:custGeom>
                              <a:avLst/>
                              <a:gdLst>
                                <a:gd name="T0" fmla="+- 0 4517 2084"/>
                                <a:gd name="T1" fmla="*/ T0 w 2434"/>
                                <a:gd name="T2" fmla="+- 0 978 978"/>
                                <a:gd name="T3" fmla="*/ 978 h 532"/>
                                <a:gd name="T4" fmla="+- 0 4517 2084"/>
                                <a:gd name="T5" fmla="*/ T4 w 2434"/>
                                <a:gd name="T6" fmla="+- 0 1376 978"/>
                                <a:gd name="T7" fmla="*/ 1376 h 532"/>
                                <a:gd name="T8" fmla="+- 0 2084 2084"/>
                                <a:gd name="T9" fmla="*/ T8 w 2434"/>
                                <a:gd name="T10" fmla="+- 0 1376 978"/>
                                <a:gd name="T11" fmla="*/ 1376 h 532"/>
                                <a:gd name="T12" fmla="+- 0 2084 2084"/>
                                <a:gd name="T13" fmla="*/ T12 w 2434"/>
                                <a:gd name="T14" fmla="+- 0 1510 978"/>
                                <a:gd name="T15" fmla="*/ 1510 h 532"/>
                              </a:gdLst>
                              <a:ahLst/>
                              <a:cxnLst>
                                <a:cxn ang="0">
                                  <a:pos x="T1" y="T3"/>
                                </a:cxn>
                                <a:cxn ang="0">
                                  <a:pos x="T5" y="T7"/>
                                </a:cxn>
                                <a:cxn ang="0">
                                  <a:pos x="T9" y="T11"/>
                                </a:cxn>
                                <a:cxn ang="0">
                                  <a:pos x="T13" y="T15"/>
                                </a:cxn>
                              </a:cxnLst>
                              <a:rect l="0" t="0" r="r" b="b"/>
                              <a:pathLst>
                                <a:path w="2434" h="532">
                                  <a:moveTo>
                                    <a:pt x="2433" y="0"/>
                                  </a:moveTo>
                                  <a:lnTo>
                                    <a:pt x="2433" y="398"/>
                                  </a:lnTo>
                                  <a:lnTo>
                                    <a:pt x="0" y="398"/>
                                  </a:lnTo>
                                  <a:lnTo>
                                    <a:pt x="0" y="532"/>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31" y="2"/>
                              <a:ext cx="6373" cy="9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27" y="0"/>
                              <a:ext cx="6379" cy="98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 name="Group 9"/>
                        <wpg:cNvGrpSpPr>
                          <a:grpSpLocks/>
                        </wpg:cNvGrpSpPr>
                        <wpg:grpSpPr bwMode="auto">
                          <a:xfrm>
                            <a:off x="0" y="151"/>
                            <a:ext cx="7867" cy="2782"/>
                            <a:chOff x="0" y="151"/>
                            <a:chExt cx="7867" cy="2782"/>
                          </a:xfrm>
                        </wpg:grpSpPr>
                        <wps:wsp>
                          <wps:cNvPr id="10" name="Freeform 10"/>
                          <wps:cNvSpPr>
                            <a:spLocks/>
                          </wps:cNvSpPr>
                          <wps:spPr bwMode="auto">
                            <a:xfrm>
                              <a:off x="1491" y="155"/>
                              <a:ext cx="6373" cy="977"/>
                            </a:xfrm>
                            <a:custGeom>
                              <a:avLst/>
                              <a:gdLst>
                                <a:gd name="T0" fmla="+- 0 7766 1491"/>
                                <a:gd name="T1" fmla="*/ T0 w 6373"/>
                                <a:gd name="T2" fmla="+- 0 155 155"/>
                                <a:gd name="T3" fmla="*/ 155 h 977"/>
                                <a:gd name="T4" fmla="+- 0 1568 1491"/>
                                <a:gd name="T5" fmla="*/ T4 w 6373"/>
                                <a:gd name="T6" fmla="+- 0 157 155"/>
                                <a:gd name="T7" fmla="*/ 157 h 977"/>
                                <a:gd name="T8" fmla="+- 0 1513 1491"/>
                                <a:gd name="T9" fmla="*/ T8 w 6373"/>
                                <a:gd name="T10" fmla="+- 0 191 155"/>
                                <a:gd name="T11" fmla="*/ 191 h 977"/>
                                <a:gd name="T12" fmla="+- 0 1491 1491"/>
                                <a:gd name="T13" fmla="*/ T12 w 6373"/>
                                <a:gd name="T14" fmla="+- 0 252 155"/>
                                <a:gd name="T15" fmla="*/ 252 h 977"/>
                                <a:gd name="T16" fmla="+- 0 1493 1491"/>
                                <a:gd name="T17" fmla="*/ T16 w 6373"/>
                                <a:gd name="T18" fmla="+- 0 1054 155"/>
                                <a:gd name="T19" fmla="*/ 1054 h 977"/>
                                <a:gd name="T20" fmla="+- 0 1527 1491"/>
                                <a:gd name="T21" fmla="*/ T20 w 6373"/>
                                <a:gd name="T22" fmla="+- 0 1109 155"/>
                                <a:gd name="T23" fmla="*/ 1109 h 977"/>
                                <a:gd name="T24" fmla="+- 0 1589 1491"/>
                                <a:gd name="T25" fmla="*/ T24 w 6373"/>
                                <a:gd name="T26" fmla="+- 0 1131 155"/>
                                <a:gd name="T27" fmla="*/ 1131 h 977"/>
                                <a:gd name="T28" fmla="+- 0 7787 1491"/>
                                <a:gd name="T29" fmla="*/ T28 w 6373"/>
                                <a:gd name="T30" fmla="+- 0 1129 155"/>
                                <a:gd name="T31" fmla="*/ 1129 h 977"/>
                                <a:gd name="T32" fmla="+- 0 7842 1491"/>
                                <a:gd name="T33" fmla="*/ T32 w 6373"/>
                                <a:gd name="T34" fmla="+- 0 1095 155"/>
                                <a:gd name="T35" fmla="*/ 1095 h 977"/>
                                <a:gd name="T36" fmla="+- 0 7864 1491"/>
                                <a:gd name="T37" fmla="*/ T36 w 6373"/>
                                <a:gd name="T38" fmla="+- 0 1033 155"/>
                                <a:gd name="T39" fmla="*/ 1033 h 977"/>
                                <a:gd name="T40" fmla="+- 0 7862 1491"/>
                                <a:gd name="T41" fmla="*/ T40 w 6373"/>
                                <a:gd name="T42" fmla="+- 0 232 155"/>
                                <a:gd name="T43" fmla="*/ 232 h 977"/>
                                <a:gd name="T44" fmla="+- 0 7828 1491"/>
                                <a:gd name="T45" fmla="*/ T44 w 6373"/>
                                <a:gd name="T46" fmla="+- 0 177 155"/>
                                <a:gd name="T47" fmla="*/ 177 h 977"/>
                                <a:gd name="T48" fmla="+- 0 7766 1491"/>
                                <a:gd name="T49" fmla="*/ T48 w 6373"/>
                                <a:gd name="T50" fmla="+- 0 155 155"/>
                                <a:gd name="T51" fmla="*/ 155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373" h="977">
                                  <a:moveTo>
                                    <a:pt x="6275" y="0"/>
                                  </a:moveTo>
                                  <a:lnTo>
                                    <a:pt x="77" y="2"/>
                                  </a:lnTo>
                                  <a:lnTo>
                                    <a:pt x="22" y="36"/>
                                  </a:lnTo>
                                  <a:lnTo>
                                    <a:pt x="0" y="97"/>
                                  </a:lnTo>
                                  <a:lnTo>
                                    <a:pt x="2" y="899"/>
                                  </a:lnTo>
                                  <a:lnTo>
                                    <a:pt x="36" y="954"/>
                                  </a:lnTo>
                                  <a:lnTo>
                                    <a:pt x="98" y="976"/>
                                  </a:lnTo>
                                  <a:lnTo>
                                    <a:pt x="6296" y="974"/>
                                  </a:lnTo>
                                  <a:lnTo>
                                    <a:pt x="6351" y="940"/>
                                  </a:lnTo>
                                  <a:lnTo>
                                    <a:pt x="6373" y="878"/>
                                  </a:lnTo>
                                  <a:lnTo>
                                    <a:pt x="6371" y="77"/>
                                  </a:lnTo>
                                  <a:lnTo>
                                    <a:pt x="6337" y="22"/>
                                  </a:lnTo>
                                  <a:lnTo>
                                    <a:pt x="62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88" y="151"/>
                              <a:ext cx="6379" cy="9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 y="1510"/>
                              <a:ext cx="4161" cy="12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1507"/>
                              <a:ext cx="4166" cy="142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4" name="Group 14"/>
                        <wpg:cNvGrpSpPr>
                          <a:grpSpLocks/>
                        </wpg:cNvGrpSpPr>
                        <wpg:grpSpPr bwMode="auto">
                          <a:xfrm>
                            <a:off x="161" y="1507"/>
                            <a:ext cx="8875" cy="1409"/>
                            <a:chOff x="161" y="1507"/>
                            <a:chExt cx="8875" cy="1409"/>
                          </a:xfrm>
                        </wpg:grpSpPr>
                        <wps:wsp>
                          <wps:cNvPr id="15" name="Freeform 15"/>
                          <wps:cNvSpPr>
                            <a:spLocks/>
                          </wps:cNvSpPr>
                          <wps:spPr bwMode="auto">
                            <a:xfrm>
                              <a:off x="164" y="1663"/>
                              <a:ext cx="4162" cy="1251"/>
                            </a:xfrm>
                            <a:custGeom>
                              <a:avLst/>
                              <a:gdLst>
                                <a:gd name="T0" fmla="+- 0 4200 164"/>
                                <a:gd name="T1" fmla="*/ T0 w 4162"/>
                                <a:gd name="T2" fmla="+- 0 1663 1663"/>
                                <a:gd name="T3" fmla="*/ 1663 h 1251"/>
                                <a:gd name="T4" fmla="+- 0 270 164"/>
                                <a:gd name="T5" fmla="*/ T4 w 4162"/>
                                <a:gd name="T6" fmla="+- 0 1664 1663"/>
                                <a:gd name="T7" fmla="*/ 1664 h 1251"/>
                                <a:gd name="T8" fmla="+- 0 210 164"/>
                                <a:gd name="T9" fmla="*/ T8 w 4162"/>
                                <a:gd name="T10" fmla="+- 0 1691 1663"/>
                                <a:gd name="T11" fmla="*/ 1691 h 1251"/>
                                <a:gd name="T12" fmla="+- 0 172 164"/>
                                <a:gd name="T13" fmla="*/ T12 w 4162"/>
                                <a:gd name="T14" fmla="+- 0 1743 1663"/>
                                <a:gd name="T15" fmla="*/ 1743 h 1251"/>
                                <a:gd name="T16" fmla="+- 0 164 164"/>
                                <a:gd name="T17" fmla="*/ T16 w 4162"/>
                                <a:gd name="T18" fmla="+- 0 1788 1663"/>
                                <a:gd name="T19" fmla="*/ 1788 h 1251"/>
                                <a:gd name="T20" fmla="+- 0 165 164"/>
                                <a:gd name="T21" fmla="*/ T20 w 4162"/>
                                <a:gd name="T22" fmla="+- 0 2808 1663"/>
                                <a:gd name="T23" fmla="*/ 2808 h 1251"/>
                                <a:gd name="T24" fmla="+- 0 192 164"/>
                                <a:gd name="T25" fmla="*/ T24 w 4162"/>
                                <a:gd name="T26" fmla="+- 0 2867 1663"/>
                                <a:gd name="T27" fmla="*/ 2867 h 1251"/>
                                <a:gd name="T28" fmla="+- 0 245 164"/>
                                <a:gd name="T29" fmla="*/ T28 w 4162"/>
                                <a:gd name="T30" fmla="+- 0 2905 1663"/>
                                <a:gd name="T31" fmla="*/ 2905 h 1251"/>
                                <a:gd name="T32" fmla="+- 0 289 164"/>
                                <a:gd name="T33" fmla="*/ T32 w 4162"/>
                                <a:gd name="T34" fmla="+- 0 2913 1663"/>
                                <a:gd name="T35" fmla="*/ 2913 h 1251"/>
                                <a:gd name="T36" fmla="+- 0 4220 164"/>
                                <a:gd name="T37" fmla="*/ T36 w 4162"/>
                                <a:gd name="T38" fmla="+- 0 2912 1663"/>
                                <a:gd name="T39" fmla="*/ 2912 h 1251"/>
                                <a:gd name="T40" fmla="+- 0 4279 164"/>
                                <a:gd name="T41" fmla="*/ T40 w 4162"/>
                                <a:gd name="T42" fmla="+- 0 2885 1663"/>
                                <a:gd name="T43" fmla="*/ 2885 h 1251"/>
                                <a:gd name="T44" fmla="+- 0 4317 164"/>
                                <a:gd name="T45" fmla="*/ T44 w 4162"/>
                                <a:gd name="T46" fmla="+- 0 2833 1663"/>
                                <a:gd name="T47" fmla="*/ 2833 h 1251"/>
                                <a:gd name="T48" fmla="+- 0 4325 164"/>
                                <a:gd name="T49" fmla="*/ T48 w 4162"/>
                                <a:gd name="T50" fmla="+- 0 2788 1663"/>
                                <a:gd name="T51" fmla="*/ 2788 h 1251"/>
                                <a:gd name="T52" fmla="+- 0 4324 164"/>
                                <a:gd name="T53" fmla="*/ T52 w 4162"/>
                                <a:gd name="T54" fmla="+- 0 1768 1663"/>
                                <a:gd name="T55" fmla="*/ 1768 h 1251"/>
                                <a:gd name="T56" fmla="+- 0 4297 164"/>
                                <a:gd name="T57" fmla="*/ T56 w 4162"/>
                                <a:gd name="T58" fmla="+- 0 1708 1663"/>
                                <a:gd name="T59" fmla="*/ 1708 h 1251"/>
                                <a:gd name="T60" fmla="+- 0 4244 164"/>
                                <a:gd name="T61" fmla="*/ T60 w 4162"/>
                                <a:gd name="T62" fmla="+- 0 1671 1663"/>
                                <a:gd name="T63" fmla="*/ 1671 h 1251"/>
                                <a:gd name="T64" fmla="+- 0 4200 164"/>
                                <a:gd name="T65" fmla="*/ T64 w 4162"/>
                                <a:gd name="T66" fmla="+- 0 1663 1663"/>
                                <a:gd name="T67" fmla="*/ 1663 h 1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162" h="1251">
                                  <a:moveTo>
                                    <a:pt x="4036" y="0"/>
                                  </a:moveTo>
                                  <a:lnTo>
                                    <a:pt x="106" y="1"/>
                                  </a:lnTo>
                                  <a:lnTo>
                                    <a:pt x="46" y="28"/>
                                  </a:lnTo>
                                  <a:lnTo>
                                    <a:pt x="8" y="80"/>
                                  </a:lnTo>
                                  <a:lnTo>
                                    <a:pt x="0" y="125"/>
                                  </a:lnTo>
                                  <a:lnTo>
                                    <a:pt x="1" y="1145"/>
                                  </a:lnTo>
                                  <a:lnTo>
                                    <a:pt x="28" y="1204"/>
                                  </a:lnTo>
                                  <a:lnTo>
                                    <a:pt x="81" y="1242"/>
                                  </a:lnTo>
                                  <a:lnTo>
                                    <a:pt x="125" y="1250"/>
                                  </a:lnTo>
                                  <a:lnTo>
                                    <a:pt x="4056" y="1249"/>
                                  </a:lnTo>
                                  <a:lnTo>
                                    <a:pt x="4115" y="1222"/>
                                  </a:lnTo>
                                  <a:lnTo>
                                    <a:pt x="4153" y="1170"/>
                                  </a:lnTo>
                                  <a:lnTo>
                                    <a:pt x="4161" y="1125"/>
                                  </a:lnTo>
                                  <a:lnTo>
                                    <a:pt x="4160" y="105"/>
                                  </a:lnTo>
                                  <a:lnTo>
                                    <a:pt x="4133" y="45"/>
                                  </a:lnTo>
                                  <a:lnTo>
                                    <a:pt x="4080" y="8"/>
                                  </a:lnTo>
                                  <a:lnTo>
                                    <a:pt x="403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1" y="1661"/>
                              <a:ext cx="4166" cy="12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489" y="1510"/>
                              <a:ext cx="4544" cy="1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486" y="1507"/>
                              <a:ext cx="4550" cy="140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9" name="Group 19"/>
                        <wpg:cNvGrpSpPr>
                          <a:grpSpLocks/>
                        </wpg:cNvGrpSpPr>
                        <wpg:grpSpPr bwMode="auto">
                          <a:xfrm>
                            <a:off x="390" y="301"/>
                            <a:ext cx="8806" cy="2661"/>
                            <a:chOff x="390" y="301"/>
                            <a:chExt cx="8806" cy="2661"/>
                          </a:xfrm>
                        </wpg:grpSpPr>
                        <wps:wsp>
                          <wps:cNvPr id="20" name="Freeform 20"/>
                          <wps:cNvSpPr>
                            <a:spLocks/>
                          </wps:cNvSpPr>
                          <wps:spPr bwMode="auto">
                            <a:xfrm>
                              <a:off x="4650" y="1663"/>
                              <a:ext cx="4545" cy="1268"/>
                            </a:xfrm>
                            <a:custGeom>
                              <a:avLst/>
                              <a:gdLst>
                                <a:gd name="T0" fmla="+- 0 9068 4650"/>
                                <a:gd name="T1" fmla="*/ T0 w 4545"/>
                                <a:gd name="T2" fmla="+- 0 1663 1663"/>
                                <a:gd name="T3" fmla="*/ 1663 h 1268"/>
                                <a:gd name="T4" fmla="+- 0 4755 4650"/>
                                <a:gd name="T5" fmla="*/ T4 w 4545"/>
                                <a:gd name="T6" fmla="+- 0 1664 1663"/>
                                <a:gd name="T7" fmla="*/ 1664 h 1268"/>
                                <a:gd name="T8" fmla="+- 0 4695 4650"/>
                                <a:gd name="T9" fmla="*/ T8 w 4545"/>
                                <a:gd name="T10" fmla="+- 0 1692 1663"/>
                                <a:gd name="T11" fmla="*/ 1692 h 1268"/>
                                <a:gd name="T12" fmla="+- 0 4658 4650"/>
                                <a:gd name="T13" fmla="*/ T12 w 4545"/>
                                <a:gd name="T14" fmla="+- 0 1745 1663"/>
                                <a:gd name="T15" fmla="*/ 1745 h 1268"/>
                                <a:gd name="T16" fmla="+- 0 4650 4650"/>
                                <a:gd name="T17" fmla="*/ T16 w 4545"/>
                                <a:gd name="T18" fmla="+- 0 1789 1663"/>
                                <a:gd name="T19" fmla="*/ 1789 h 1268"/>
                                <a:gd name="T20" fmla="+- 0 4652 4650"/>
                                <a:gd name="T21" fmla="*/ T20 w 4545"/>
                                <a:gd name="T22" fmla="+- 0 2825 1663"/>
                                <a:gd name="T23" fmla="*/ 2825 h 1268"/>
                                <a:gd name="T24" fmla="+- 0 4679 4650"/>
                                <a:gd name="T25" fmla="*/ T24 w 4545"/>
                                <a:gd name="T26" fmla="+- 0 2884 1663"/>
                                <a:gd name="T27" fmla="*/ 2884 h 1268"/>
                                <a:gd name="T28" fmla="+- 0 4732 4650"/>
                                <a:gd name="T29" fmla="*/ T28 w 4545"/>
                                <a:gd name="T30" fmla="+- 0 2922 1663"/>
                                <a:gd name="T31" fmla="*/ 2922 h 1268"/>
                                <a:gd name="T32" fmla="+- 0 4777 4650"/>
                                <a:gd name="T33" fmla="*/ T32 w 4545"/>
                                <a:gd name="T34" fmla="+- 0 2930 1663"/>
                                <a:gd name="T35" fmla="*/ 2930 h 1268"/>
                                <a:gd name="T36" fmla="+- 0 9090 4650"/>
                                <a:gd name="T37" fmla="*/ T36 w 4545"/>
                                <a:gd name="T38" fmla="+- 0 2928 1663"/>
                                <a:gd name="T39" fmla="*/ 2928 h 1268"/>
                                <a:gd name="T40" fmla="+- 0 9149 4650"/>
                                <a:gd name="T41" fmla="*/ T40 w 4545"/>
                                <a:gd name="T42" fmla="+- 0 2900 1663"/>
                                <a:gd name="T43" fmla="*/ 2900 h 1268"/>
                                <a:gd name="T44" fmla="+- 0 9186 4650"/>
                                <a:gd name="T45" fmla="*/ T44 w 4545"/>
                                <a:gd name="T46" fmla="+- 0 2848 1663"/>
                                <a:gd name="T47" fmla="*/ 2848 h 1268"/>
                                <a:gd name="T48" fmla="+- 0 9194 4650"/>
                                <a:gd name="T49" fmla="*/ T48 w 4545"/>
                                <a:gd name="T50" fmla="+- 0 2803 1663"/>
                                <a:gd name="T51" fmla="*/ 2803 h 1268"/>
                                <a:gd name="T52" fmla="+- 0 9192 4650"/>
                                <a:gd name="T53" fmla="*/ T52 w 4545"/>
                                <a:gd name="T54" fmla="+- 0 1767 1663"/>
                                <a:gd name="T55" fmla="*/ 1767 h 1268"/>
                                <a:gd name="T56" fmla="+- 0 9165 4650"/>
                                <a:gd name="T57" fmla="*/ T56 w 4545"/>
                                <a:gd name="T58" fmla="+- 0 1708 1663"/>
                                <a:gd name="T59" fmla="*/ 1708 h 1268"/>
                                <a:gd name="T60" fmla="+- 0 9112 4650"/>
                                <a:gd name="T61" fmla="*/ T60 w 4545"/>
                                <a:gd name="T62" fmla="+- 0 1671 1663"/>
                                <a:gd name="T63" fmla="*/ 1671 h 1268"/>
                                <a:gd name="T64" fmla="+- 0 9068 4650"/>
                                <a:gd name="T65" fmla="*/ T64 w 4545"/>
                                <a:gd name="T66" fmla="+- 0 1663 1663"/>
                                <a:gd name="T67" fmla="*/ 1663 h 1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545" h="1268">
                                  <a:moveTo>
                                    <a:pt x="4418" y="0"/>
                                  </a:moveTo>
                                  <a:lnTo>
                                    <a:pt x="105" y="1"/>
                                  </a:lnTo>
                                  <a:lnTo>
                                    <a:pt x="45" y="29"/>
                                  </a:lnTo>
                                  <a:lnTo>
                                    <a:pt x="8" y="82"/>
                                  </a:lnTo>
                                  <a:lnTo>
                                    <a:pt x="0" y="126"/>
                                  </a:lnTo>
                                  <a:lnTo>
                                    <a:pt x="2" y="1162"/>
                                  </a:lnTo>
                                  <a:lnTo>
                                    <a:pt x="29" y="1221"/>
                                  </a:lnTo>
                                  <a:lnTo>
                                    <a:pt x="82" y="1259"/>
                                  </a:lnTo>
                                  <a:lnTo>
                                    <a:pt x="127" y="1267"/>
                                  </a:lnTo>
                                  <a:lnTo>
                                    <a:pt x="4440" y="1265"/>
                                  </a:lnTo>
                                  <a:lnTo>
                                    <a:pt x="4499" y="1237"/>
                                  </a:lnTo>
                                  <a:lnTo>
                                    <a:pt x="4536" y="1185"/>
                                  </a:lnTo>
                                  <a:lnTo>
                                    <a:pt x="4544" y="1140"/>
                                  </a:lnTo>
                                  <a:lnTo>
                                    <a:pt x="4542" y="104"/>
                                  </a:lnTo>
                                  <a:lnTo>
                                    <a:pt x="4515" y="45"/>
                                  </a:lnTo>
                                  <a:lnTo>
                                    <a:pt x="4462" y="8"/>
                                  </a:lnTo>
                                  <a:lnTo>
                                    <a:pt x="44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646" y="1661"/>
                              <a:ext cx="4550" cy="1272"/>
                            </a:xfrm>
                            <a:prstGeom prst="rect">
                              <a:avLst/>
                            </a:prstGeom>
                            <a:noFill/>
                            <a:extLst>
                              <a:ext uri="{909E8E84-426E-40DD-AFC4-6F175D3DCCD1}">
                                <a14:hiddenFill xmlns:a14="http://schemas.microsoft.com/office/drawing/2010/main">
                                  <a:solidFill>
                                    <a:srgbClr val="FFFFFF"/>
                                  </a:solidFill>
                                </a14:hiddenFill>
                              </a:ext>
                            </a:extLst>
                          </pic:spPr>
                        </pic:pic>
                        <wps:wsp>
                          <wps:cNvPr id="22" name="Text Box 22"/>
                          <wps:cNvSpPr txBox="1">
                            <a:spLocks noChangeArrowheads="1"/>
                          </wps:cNvSpPr>
                          <wps:spPr bwMode="auto">
                            <a:xfrm>
                              <a:off x="3238" y="301"/>
                              <a:ext cx="3096"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183" w:rsidRDefault="00A00183" w:rsidP="00A00183">
                                <w:pPr>
                                  <w:spacing w:line="287" w:lineRule="exact"/>
                                  <w:jc w:val="center"/>
                                  <w:rPr>
                                    <w:rFonts w:ascii="Times New Roman"/>
                                    <w:b/>
                                  </w:rPr>
                                </w:pPr>
                                <w:r w:rsidRPr="006B5CD0">
                                  <w:rPr>
                                    <w:rFonts w:ascii="Times New Roman"/>
                                    <w:b/>
                                    <w:spacing w:val="-1"/>
                                  </w:rPr>
                                  <w:t>Intermediate</w:t>
                                </w:r>
                                <w:r w:rsidRPr="006B5CD0">
                                  <w:rPr>
                                    <w:rFonts w:ascii="Times New Roman"/>
                                    <w:b/>
                                    <w:spacing w:val="-5"/>
                                  </w:rPr>
                                  <w:t xml:space="preserve"> </w:t>
                                </w:r>
                                <w:r w:rsidRPr="006B5CD0">
                                  <w:rPr>
                                    <w:rFonts w:ascii="Times New Roman"/>
                                    <w:b/>
                                    <w:spacing w:val="-1"/>
                                  </w:rPr>
                                  <w:t>Result</w:t>
                                </w:r>
                                <w:r w:rsidRPr="006B5CD0">
                                  <w:rPr>
                                    <w:rFonts w:ascii="Times New Roman"/>
                                    <w:b/>
                                    <w:spacing w:val="66"/>
                                  </w:rPr>
                                  <w:t xml:space="preserve"> </w:t>
                                </w:r>
                                <w:r w:rsidRPr="006B5CD0">
                                  <w:rPr>
                                    <w:rFonts w:ascii="Times New Roman"/>
                                    <w:b/>
                                  </w:rPr>
                                  <w:t xml:space="preserve">1.2 </w:t>
                                </w:r>
                              </w:p>
                              <w:p w:rsidR="00A00183" w:rsidRPr="006B5CD0" w:rsidRDefault="00A00183" w:rsidP="00A00183">
                                <w:pPr>
                                  <w:spacing w:line="287" w:lineRule="exact"/>
                                  <w:jc w:val="center"/>
                                  <w:rPr>
                                    <w:rFonts w:ascii="Times New Roman" w:eastAsia="Times New Roman" w:hAnsi="Times New Roman" w:cs="Times New Roman"/>
                                  </w:rPr>
                                </w:pPr>
                                <w:r w:rsidRPr="006B5CD0">
                                  <w:rPr>
                                    <w:rFonts w:ascii="Times New Roman"/>
                                  </w:rPr>
                                  <w:t>Health</w:t>
                                </w:r>
                                <w:r w:rsidRPr="006B5CD0">
                                  <w:rPr>
                                    <w:rFonts w:ascii="Times New Roman"/>
                                    <w:spacing w:val="-5"/>
                                  </w:rPr>
                                  <w:t xml:space="preserve"> </w:t>
                                </w:r>
                                <w:r w:rsidRPr="006B5CD0">
                                  <w:rPr>
                                    <w:rFonts w:ascii="Times New Roman"/>
                                  </w:rPr>
                                  <w:t>status</w:t>
                                </w:r>
                                <w:r w:rsidRPr="006B5CD0">
                                  <w:rPr>
                                    <w:rFonts w:ascii="Times New Roman"/>
                                    <w:spacing w:val="-7"/>
                                  </w:rPr>
                                  <w:t xml:space="preserve"> </w:t>
                                </w:r>
                                <w:r w:rsidRPr="006B5CD0">
                                  <w:rPr>
                                    <w:rFonts w:ascii="Times New Roman"/>
                                    <w:spacing w:val="-1"/>
                                  </w:rPr>
                                  <w:t>improved</w:t>
                                </w:r>
                              </w:p>
                            </w:txbxContent>
                          </wps:txbx>
                          <wps:bodyPr rot="0" vert="horz" wrap="square" lIns="0" tIns="0" rIns="0" bIns="0" anchor="t" anchorCtr="0" upright="1">
                            <a:noAutofit/>
                          </wps:bodyPr>
                        </wps:wsp>
                        <wps:wsp>
                          <wps:cNvPr id="23" name="Text Box 23"/>
                          <wps:cNvSpPr txBox="1">
                            <a:spLocks noChangeArrowheads="1"/>
                          </wps:cNvSpPr>
                          <wps:spPr bwMode="auto">
                            <a:xfrm>
                              <a:off x="390" y="1730"/>
                              <a:ext cx="3711"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183" w:rsidRPr="006B5CD0" w:rsidRDefault="00A00183" w:rsidP="00A00183">
                                <w:pPr>
                                  <w:spacing w:line="240" w:lineRule="auto"/>
                                  <w:jc w:val="center"/>
                                  <w:rPr>
                                    <w:rFonts w:ascii="Times New Roman"/>
                                    <w:b/>
                                    <w:spacing w:val="2"/>
                                  </w:rPr>
                                </w:pPr>
                                <w:r w:rsidRPr="006B5CD0">
                                  <w:rPr>
                                    <w:rFonts w:ascii="Times New Roman"/>
                                    <w:b/>
                                    <w:spacing w:val="2"/>
                                  </w:rPr>
                                  <w:t>Sub IR 1.2.1</w:t>
                                </w:r>
                              </w:p>
                              <w:p w:rsidR="00A00183" w:rsidRPr="006B5CD0" w:rsidRDefault="00A00183" w:rsidP="00A00183">
                                <w:pPr>
                                  <w:spacing w:line="240" w:lineRule="auto"/>
                                  <w:jc w:val="center"/>
                                  <w:rPr>
                                    <w:rFonts w:ascii="Times New Roman"/>
                                    <w:spacing w:val="-1"/>
                                  </w:rPr>
                                </w:pPr>
                                <w:r w:rsidRPr="006B5CD0">
                                  <w:rPr>
                                    <w:rFonts w:ascii="Times New Roman"/>
                                  </w:rPr>
                                  <w:t xml:space="preserve">Access to </w:t>
                                </w:r>
                                <w:r w:rsidRPr="006B5CD0">
                                  <w:rPr>
                                    <w:rFonts w:ascii="Times New Roman"/>
                                    <w:spacing w:val="-1"/>
                                  </w:rPr>
                                  <w:t>quality</w:t>
                                </w:r>
                                <w:r w:rsidRPr="006B5CD0">
                                  <w:rPr>
                                    <w:rFonts w:ascii="Times New Roman"/>
                                  </w:rPr>
                                  <w:t xml:space="preserve"> </w:t>
                                </w:r>
                                <w:r w:rsidRPr="006B5CD0">
                                  <w:rPr>
                                    <w:rFonts w:ascii="Times New Roman"/>
                                    <w:spacing w:val="-1"/>
                                  </w:rPr>
                                  <w:t>integrated</w:t>
                                </w:r>
                                <w:r w:rsidRPr="006B5CD0">
                                  <w:rPr>
                                    <w:rFonts w:ascii="Times New Roman"/>
                                    <w:spacing w:val="4"/>
                                  </w:rPr>
                                  <w:t xml:space="preserve"> </w:t>
                                </w:r>
                                <w:r w:rsidRPr="006B5CD0">
                                  <w:rPr>
                                    <w:rFonts w:ascii="Times New Roman"/>
                                    <w:spacing w:val="-1"/>
                                  </w:rPr>
                                  <w:t>services,</w:t>
                                </w:r>
                                <w:r w:rsidRPr="006B5CD0">
                                  <w:rPr>
                                    <w:rFonts w:ascii="Times New Roman"/>
                                    <w:spacing w:val="33"/>
                                  </w:rPr>
                                  <w:t xml:space="preserve"> </w:t>
                                </w:r>
                                <w:r w:rsidRPr="006B5CD0">
                                  <w:rPr>
                                    <w:rFonts w:ascii="Times New Roman"/>
                                    <w:spacing w:val="-1"/>
                                  </w:rPr>
                                  <w:t>with</w:t>
                                </w:r>
                                <w:r w:rsidRPr="006B5CD0">
                                  <w:rPr>
                                    <w:rFonts w:ascii="Times New Roman"/>
                                  </w:rPr>
                                  <w:t xml:space="preserve"> a</w:t>
                                </w:r>
                                <w:r w:rsidRPr="006B5CD0">
                                  <w:rPr>
                                    <w:rFonts w:ascii="Times New Roman"/>
                                    <w:spacing w:val="-1"/>
                                  </w:rPr>
                                  <w:t xml:space="preserve"> focus</w:t>
                                </w:r>
                                <w:r w:rsidRPr="006B5CD0">
                                  <w:rPr>
                                    <w:rFonts w:ascii="Times New Roman"/>
                                    <w:spacing w:val="2"/>
                                  </w:rPr>
                                  <w:t xml:space="preserve"> </w:t>
                                </w:r>
                                <w:r w:rsidRPr="006B5CD0">
                                  <w:rPr>
                                    <w:rFonts w:ascii="Times New Roman"/>
                                  </w:rPr>
                                  <w:t xml:space="preserve">on </w:t>
                                </w:r>
                                <w:r w:rsidRPr="006B5CD0">
                                  <w:rPr>
                                    <w:rFonts w:ascii="Times New Roman"/>
                                    <w:spacing w:val="-1"/>
                                  </w:rPr>
                                  <w:t>maternal,</w:t>
                                </w:r>
                                <w:r w:rsidRPr="006B5CD0">
                                  <w:rPr>
                                    <w:rFonts w:ascii="Times New Roman"/>
                                    <w:spacing w:val="2"/>
                                  </w:rPr>
                                  <w:t xml:space="preserve"> </w:t>
                                </w:r>
                                <w:r w:rsidRPr="006B5CD0">
                                  <w:rPr>
                                    <w:rFonts w:ascii="Times New Roman"/>
                                    <w:spacing w:val="-1"/>
                                  </w:rPr>
                                  <w:t>neonatal</w:t>
                                </w:r>
                                <w:r w:rsidRPr="006B5CD0">
                                  <w:rPr>
                                    <w:rFonts w:ascii="Times New Roman"/>
                                  </w:rPr>
                                  <w:t xml:space="preserve"> </w:t>
                                </w:r>
                                <w:r w:rsidRPr="006B5CD0">
                                  <w:rPr>
                                    <w:rFonts w:ascii="Times New Roman"/>
                                    <w:spacing w:val="-1"/>
                                  </w:rPr>
                                  <w:t>and</w:t>
                                </w:r>
                                <w:r w:rsidRPr="006B5CD0">
                                  <w:rPr>
                                    <w:rFonts w:ascii="Times New Roman"/>
                                    <w:spacing w:val="37"/>
                                  </w:rPr>
                                  <w:t xml:space="preserve"> </w:t>
                                </w:r>
                                <w:r w:rsidRPr="006B5CD0">
                                  <w:rPr>
                                    <w:rFonts w:ascii="Times New Roman"/>
                                    <w:spacing w:val="-1"/>
                                  </w:rPr>
                                  <w:t>child</w:t>
                                </w:r>
                                <w:r w:rsidRPr="006B5CD0">
                                  <w:rPr>
                                    <w:rFonts w:ascii="Times New Roman"/>
                                  </w:rPr>
                                  <w:t xml:space="preserve"> </w:t>
                                </w:r>
                                <w:r w:rsidRPr="006B5CD0">
                                  <w:rPr>
                                    <w:rFonts w:ascii="Times New Roman"/>
                                    <w:spacing w:val="-1"/>
                                  </w:rPr>
                                  <w:t>health</w:t>
                                </w:r>
                                <w:r w:rsidRPr="006B5CD0">
                                  <w:rPr>
                                    <w:rFonts w:ascii="Times New Roman"/>
                                  </w:rPr>
                                  <w:t xml:space="preserve"> </w:t>
                                </w:r>
                                <w:r w:rsidRPr="006B5CD0">
                                  <w:rPr>
                                    <w:rFonts w:ascii="Times New Roman"/>
                                    <w:spacing w:val="-1"/>
                                  </w:rPr>
                                  <w:t>increased</w:t>
                                </w:r>
                              </w:p>
                              <w:p w:rsidR="00A00183" w:rsidRPr="009052A6" w:rsidRDefault="00A00183" w:rsidP="00A00183">
                                <w:pPr>
                                  <w:spacing w:line="245" w:lineRule="exact"/>
                                  <w:jc w:val="center"/>
                                  <w:rPr>
                                    <w:rFonts w:ascii="Times New Roman"/>
                                    <w:b/>
                                    <w:sz w:val="20"/>
                                    <w:szCs w:val="20"/>
                                  </w:rPr>
                                </w:pPr>
                              </w:p>
                            </w:txbxContent>
                          </wps:txbx>
                          <wps:bodyPr rot="0" vert="horz" wrap="square" lIns="0" tIns="0" rIns="0" bIns="0" anchor="t" anchorCtr="0" upright="1">
                            <a:noAutofit/>
                          </wps:bodyPr>
                        </wps:wsp>
                        <wps:wsp>
                          <wps:cNvPr id="24" name="Text Box 24"/>
                          <wps:cNvSpPr txBox="1">
                            <a:spLocks noChangeArrowheads="1"/>
                          </wps:cNvSpPr>
                          <wps:spPr bwMode="auto">
                            <a:xfrm>
                              <a:off x="4924" y="1732"/>
                              <a:ext cx="3993"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183" w:rsidRPr="006B5CD0" w:rsidRDefault="00A00183" w:rsidP="00A00183">
                                <w:pPr>
                                  <w:spacing w:line="240" w:lineRule="auto"/>
                                  <w:jc w:val="center"/>
                                  <w:rPr>
                                    <w:rFonts w:ascii="Times New Roman"/>
                                    <w:b/>
                                    <w:spacing w:val="2"/>
                                  </w:rPr>
                                </w:pPr>
                                <w:r w:rsidRPr="006B5CD0">
                                  <w:rPr>
                                    <w:rFonts w:ascii="Times New Roman"/>
                                    <w:b/>
                                    <w:spacing w:val="2"/>
                                  </w:rPr>
                                  <w:t>Sub IR 1.2.2</w:t>
                                </w:r>
                              </w:p>
                              <w:p w:rsidR="00A00183" w:rsidRPr="006B5CD0" w:rsidRDefault="00A00183" w:rsidP="00A00183">
                                <w:pPr>
                                  <w:spacing w:before="92" w:line="216" w:lineRule="auto"/>
                                  <w:ind w:firstLine="3"/>
                                  <w:jc w:val="center"/>
                                  <w:rPr>
                                    <w:rFonts w:ascii="Times New Roman" w:eastAsia="Times New Roman" w:hAnsi="Times New Roman" w:cs="Times New Roman"/>
                                  </w:rPr>
                                </w:pPr>
                                <w:r w:rsidRPr="006B5CD0">
                                  <w:rPr>
                                    <w:rFonts w:ascii="Times New Roman"/>
                                    <w:spacing w:val="-1"/>
                                  </w:rPr>
                                  <w:t>Adoption</w:t>
                                </w:r>
                                <w:r w:rsidRPr="006B5CD0">
                                  <w:rPr>
                                    <w:rFonts w:ascii="Times New Roman"/>
                                  </w:rPr>
                                  <w:t xml:space="preserve"> of</w:t>
                                </w:r>
                                <w:r w:rsidRPr="006B5CD0">
                                  <w:rPr>
                                    <w:rFonts w:ascii="Times New Roman"/>
                                    <w:spacing w:val="-1"/>
                                  </w:rPr>
                                  <w:t xml:space="preserve"> healthy</w:t>
                                </w:r>
                                <w:r w:rsidRPr="006B5CD0">
                                  <w:rPr>
                                    <w:rFonts w:ascii="Times New Roman"/>
                                  </w:rPr>
                                  <w:t xml:space="preserve"> </w:t>
                                </w:r>
                                <w:r w:rsidRPr="006B5CD0">
                                  <w:rPr>
                                    <w:rFonts w:ascii="Times New Roman"/>
                                    <w:spacing w:val="-1"/>
                                  </w:rPr>
                                  <w:t>behaviors,</w:t>
                                </w:r>
                                <w:r w:rsidRPr="006B5CD0">
                                  <w:rPr>
                                    <w:rFonts w:ascii="Times New Roman"/>
                                    <w:spacing w:val="2"/>
                                  </w:rPr>
                                  <w:t xml:space="preserve"> </w:t>
                                </w:r>
                                <w:r w:rsidRPr="006B5CD0">
                                  <w:rPr>
                                    <w:rFonts w:ascii="Times New Roman"/>
                                    <w:spacing w:val="-1"/>
                                  </w:rPr>
                                  <w:t>including</w:t>
                                </w:r>
                                <w:r w:rsidRPr="006B5CD0">
                                  <w:rPr>
                                    <w:rFonts w:ascii="Times New Roman"/>
                                    <w:spacing w:val="55"/>
                                  </w:rPr>
                                  <w:t xml:space="preserve"> </w:t>
                                </w:r>
                                <w:r w:rsidRPr="006B5CD0">
                                  <w:rPr>
                                    <w:rFonts w:ascii="Times New Roman"/>
                                    <w:spacing w:val="-1"/>
                                  </w:rPr>
                                  <w:t>healthcare</w:t>
                                </w:r>
                                <w:r w:rsidRPr="006B5CD0">
                                  <w:rPr>
                                    <w:rFonts w:ascii="Times New Roman"/>
                                    <w:spacing w:val="3"/>
                                  </w:rPr>
                                  <w:t xml:space="preserve"> </w:t>
                                </w:r>
                                <w:r w:rsidRPr="006B5CD0">
                                  <w:rPr>
                                    <w:rFonts w:ascii="Times New Roman"/>
                                    <w:spacing w:val="-1"/>
                                  </w:rPr>
                                  <w:t>seeking</w:t>
                                </w:r>
                                <w:r w:rsidRPr="006B5CD0">
                                  <w:rPr>
                                    <w:rFonts w:ascii="Times New Roman"/>
                                  </w:rPr>
                                  <w:t xml:space="preserve"> </w:t>
                                </w:r>
                                <w:r w:rsidRPr="006B5CD0">
                                  <w:rPr>
                                    <w:rFonts w:ascii="Times New Roman"/>
                                    <w:spacing w:val="-1"/>
                                  </w:rPr>
                                  <w:t>behavior</w:t>
                                </w:r>
                                <w:r w:rsidRPr="006B5CD0">
                                  <w:rPr>
                                    <w:rFonts w:ascii="Times New Roman"/>
                                    <w:spacing w:val="1"/>
                                  </w:rPr>
                                  <w:t xml:space="preserve"> </w:t>
                                </w:r>
                                <w:r w:rsidRPr="006B5CD0">
                                  <w:rPr>
                                    <w:rFonts w:ascii="Times New Roman"/>
                                    <w:spacing w:val="-1"/>
                                  </w:rPr>
                                  <w:t>and</w:t>
                                </w:r>
                                <w:r w:rsidRPr="006B5CD0">
                                  <w:rPr>
                                    <w:rFonts w:ascii="Times New Roman"/>
                                  </w:rPr>
                                  <w:t xml:space="preserve"> </w:t>
                                </w:r>
                                <w:r w:rsidRPr="006B5CD0">
                                  <w:rPr>
                                    <w:rFonts w:ascii="Times New Roman"/>
                                    <w:spacing w:val="-1"/>
                                  </w:rPr>
                                  <w:t>balanced</w:t>
                                </w:r>
                                <w:r w:rsidRPr="006B5CD0">
                                  <w:rPr>
                                    <w:rFonts w:ascii="Times New Roman"/>
                                    <w:spacing w:val="42"/>
                                  </w:rPr>
                                  <w:t xml:space="preserve"> </w:t>
                                </w:r>
                                <w:r w:rsidRPr="006B5CD0">
                                  <w:rPr>
                                    <w:rFonts w:ascii="Times New Roman"/>
                                    <w:spacing w:val="-1"/>
                                  </w:rPr>
                                  <w:t>nutrition</w:t>
                                </w:r>
                                <w:r w:rsidRPr="006B5CD0">
                                  <w:rPr>
                                    <w:rFonts w:ascii="Times New Roman"/>
                                    <w:spacing w:val="-3"/>
                                  </w:rPr>
                                  <w:t xml:space="preserve"> </w:t>
                                </w:r>
                                <w:r w:rsidRPr="006B5CD0">
                                  <w:rPr>
                                    <w:rFonts w:ascii="Times New Roman"/>
                                    <w:spacing w:val="-1"/>
                                  </w:rPr>
                                  <w:t>improved</w:t>
                                </w:r>
                              </w:p>
                            </w:txbxContent>
                          </wps:txbx>
                          <wps:bodyPr rot="0" vert="horz" wrap="square" lIns="0" tIns="0" rIns="0" bIns="0" anchor="t" anchorCtr="0" upright="1">
                            <a:noAutofit/>
                          </wps:bodyPr>
                        </wps:wsp>
                      </wpg:grpSp>
                    </wpg:wgp>
                  </a:graphicData>
                </a:graphic>
              </wp:inline>
            </w:drawing>
          </mc:Choice>
          <mc:Fallback>
            <w:pict>
              <v:group id="Group 1" o:spid="_x0000_s1026" style="width:439.05pt;height:183.75pt;mso-position-horizontal-relative:char;mso-position-vertical-relative:line" coordorigin=",151" coordsize="9196,2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">
                <v:group id="Group 3" o:spid="_x0000_s1027" style="position:absolute;left:4517;top:978;width:2246;height:532" coordorigin="4517,978" coordsize="2246,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4" o:spid="_x0000_s1028" style="position:absolute;left:4517;top:978;width:2246;height:532;visibility:visible;mso-wrap-style:square;v-text-anchor:top" coordsize="2246,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mGEsAA&#10;AADaAAAADwAAAGRycy9kb3ducmV2LnhtbESP0YrCMBRE3wX/IVzBN00VWWs1ilYW1kfd/YBLc21K&#10;m5vSRFv/3iws7OMwM2eY3WGwjXhS5yvHChbzBARx4XTFpYKf789ZCsIHZI2NY1LwIg+H/Xi0w0y7&#10;nq/0vIVSRAj7DBWYENpMSl8YsujnriWO3t11FkOUXSl1h32E20Yuk+RDWqw4LhhsKTdU1LeHVVBf&#10;V2n6yp2RVX6qe37oy/q8UWo6GY5bEIGG8B/+a39pBSv4vRJvgN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umGEsAAAADaAAAADwAAAAAAAAAAAAAAAACYAgAAZHJzL2Rvd25y&#10;ZXYueG1sUEsFBgAAAAAEAAQA9QAAAIUDAAAAAA==&#10;" path="m,l,398r2245,l2245,532e" filled="f" strokeweight=".5pt">
                    <v:path arrowok="t" o:connecttype="custom" o:connectlocs="0,978;0,1376;2245,1376;2245,1510" o:connectangles="0,0,0,0"/>
                  </v:shape>
                </v:group>
                <v:group id="Group 5" o:spid="_x0000_s1029" style="position:absolute;left:2084;top:978;width:2434;height:532" coordorigin="2084,978" coordsize="2434,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6" o:spid="_x0000_s1030" style="position:absolute;left:2084;top:978;width:2434;height:532;visibility:visible;mso-wrap-style:square;v-text-anchor:top" coordsize="2434,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BYsQA&#10;AADaAAAADwAAAGRycy9kb3ducmV2LnhtbESPzWrDMBCE74W+g9hCb42cFELiRA5pS6GHBBrXl94W&#10;a/1DrJWRFMd++yoQ6HGYmW+Y7W40nRjI+daygvksAUFcWt1yraD4+XxZgfABWWNnmRRM5GGXPT5s&#10;MdX2yica8lCLCGGfooImhD6V0pcNGfQz2xNHr7LOYIjS1VI7vEa46eQiSZbSYMtxocGe3hsqz/nF&#10;KFgt3obuuD58JxNd6PfjtagmVyj1/DTuNyACjeE/fG9/aQVLuF2JN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4QWLEAAAA2gAAAA8AAAAAAAAAAAAAAAAAmAIAAGRycy9k&#10;b3ducmV2LnhtbFBLBQYAAAAABAAEAPUAAACJAwAAAAA=&#10;" path="m2433,r,398l,398,,532e" filled="f" strokeweight=".5pt">
                    <v:path arrowok="t" o:connecttype="custom" o:connectlocs="2433,978;2433,1376;0,1376;0,151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left:1331;top:2;width:6373;height:9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ICn7BAAAA2gAAAA8AAABkcnMvZG93bnJldi54bWxEj0GLwjAUhO/C/ofwFvamqYJVukaRXUQ9&#10;iVXY66N5NsXmpTSxdv+9EQSPw8x8wyxWva1FR62vHCsYjxIQxIXTFZcKzqfNcA7CB2SNtWNS8E8e&#10;VsuPwQIz7e58pC4PpYgQ9hkqMCE0mZS+MGTRj1xDHL2Lay2GKNtS6hbvEW5rOUmSVFqsOC4YbOjH&#10;UHHNb1bBep9OL+e92diq/p0e0ttf0/FWqa/Pfv0NIlAf3uFXe6cVzOB5Jd4AuX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kICn7BAAAA2gAAAA8AAAAAAAAAAAAAAAAAnwIA&#10;AGRycy9kb3ducmV2LnhtbFBLBQYAAAAABAAEAPcAAACNAwAAAAA=&#10;">
                    <v:imagedata r:id="rId20" o:title=""/>
                  </v:shape>
                  <v:shape id="Picture 8" o:spid="_x0000_s1032" type="#_x0000_t75" style="position:absolute;left:1327;width:6379;height: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YmYTBAAAA2gAAAA8AAABkcnMvZG93bnJldi54bWxET8tqwkAU3Qv+w3CF7urE0kqNjmIVSxdC&#10;faHbS+YmE8zcCZlpkv59Z1FweTjvxaq3lWip8aVjBZNxAoI4c7rkQsHlvHt+B+EDssbKMSn4JQ+r&#10;5XCwwFS7jo/UnkIhYgj7FBWYEOpUSp8ZsujHriaOXO4aiyHCppC6wS6G20q+JMlUWiw5NhisaWMo&#10;u59+rIKbWVft/uN7+2rz/HCdXbrd2+dBqadRv56DCNSHh/jf/aUVxK3xSrwBcvk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iYmYTBAAAA2gAAAA8AAAAAAAAAAAAAAAAAnwIA&#10;AGRycy9kb3ducmV2LnhtbFBLBQYAAAAABAAEAPcAAACNAwAAAAA=&#10;">
                    <v:imagedata r:id="rId21" o:title=""/>
                  </v:shape>
                </v:group>
                <v:group id="Group 9" o:spid="_x0000_s1033" style="position:absolute;top:151;width:7867;height:2782" coordorigin=",151" coordsize="7867,2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0" o:spid="_x0000_s1034" style="position:absolute;left:1491;top:155;width:6373;height:977;visibility:visible;mso-wrap-style:square;v-text-anchor:top" coordsize="6373,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TeBcUA&#10;AADbAAAADwAAAGRycy9kb3ducmV2LnhtbESPQW/CMAyF70j8h8hIu6CRbAfEOgJCTJs4cFnZNO3m&#10;NV5b1jhVE0r59/gwiZut9/ze5+V68I3qqYt1YAsPMwOKuAiu5tLCx+H1fgEqJmSHTWCycKEI69V4&#10;tMTMhTO/U5+nUkkIxwwtVCm1mdaxqMhjnIWWWLTf0HlMsnaldh2eJdw3+tGYufZYszRU2NK2ouIv&#10;P3kLRz1l+vx+e+r30/znuPgy7Ysx1t5Nhs0zqERDupn/r3dO8IVefpEB9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xN4FxQAAANsAAAAPAAAAAAAAAAAAAAAAAJgCAABkcnMv&#10;ZG93bnJldi54bWxQSwUGAAAAAAQABAD1AAAAigMAAAAA&#10;" path="m6275,l77,2,22,36,,97,2,899r34,55l98,976r6198,-2l6351,940r22,-62l6371,77,6337,22,6275,xe" stroked="f">
                    <v:path arrowok="t" o:connecttype="custom" o:connectlocs="6275,155;77,157;22,191;0,252;2,1054;36,1109;98,1131;6296,1129;6351,1095;6373,1033;6371,232;6337,177;6275,155" o:connectangles="0,0,0,0,0,0,0,0,0,0,0,0,0"/>
                  </v:shape>
                  <v:shape id="Picture 11" o:spid="_x0000_s1035" type="#_x0000_t75" style="position:absolute;left:1488;top:151;width:6379;height: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7KhfAAAAA2wAAAA8AAABkcnMvZG93bnJldi54bWxET9uKwjAQfRf8hzALvoimFVakGmXdbmFf&#10;vXzA0Mw2ZZtJaaK2/frNguDbHM51dofeNuJOna8dK0iXCQji0umaKwXXS7HYgPABWWPjmBQM5OGw&#10;n052mGn34BPdz6ESMYR9hgpMCG0mpS8NWfRL1xJH7sd1FkOEXSV1h48Ybhu5SpK1tFhzbDDY0qeh&#10;8vd8swryIj+Svr5/pW4wm3RuR33jUanZW/+xBRGoDy/x0/2t4/wU/n+JB8j9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7sqF8AAAADbAAAADwAAAAAAAAAAAAAAAACfAgAA&#10;ZHJzL2Rvd25yZXYueG1sUEsFBgAAAAAEAAQA9wAAAIwDAAAAAA==&#10;">
                    <v:imagedata r:id="rId22" o:title=""/>
                  </v:shape>
                  <v:shape id="Picture 12" o:spid="_x0000_s1036" type="#_x0000_t75" style="position:absolute;left:3;top:1510;width:4161;height:12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4S3LEAAAA2wAAAA8AAABkcnMvZG93bnJldi54bWxET0trwkAQvgv9D8sUetNNcihtdBVRW9pD&#10;qS/U45Adk2B2dptdNf77bqHgbT6+54wmnWnEhVpfW1aQDhIQxIXVNZcKtpu3/gsIH5A1NpZJwY08&#10;TMYPvRHm2l55RZd1KEUMYZ+jgioEl0vpi4oM+oF1xJE72tZgiLAtpW7xGsNNI7MkeZYGa44NFTqa&#10;VVSc1mej4Gf3fsj26dcyXdym+5Obu9fz96dST4/ddAgiUBfu4n/3h47zM/j7JR4gx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G4S3LEAAAA2wAAAA8AAAAAAAAAAAAAAAAA&#10;nwIAAGRycy9kb3ducmV2LnhtbFBLBQYAAAAABAAEAPcAAACQAwAAAAA=&#10;">
                    <v:imagedata r:id="rId23" o:title=""/>
                  </v:shape>
                  <v:shape id="Picture 13" o:spid="_x0000_s1037" type="#_x0000_t75" style="position:absolute;top:1507;width:4166;height:14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2LcbEAAAA2wAAAA8AAABkcnMvZG93bnJldi54bWxET01rwkAQvRf6H5YReqsbtZQSXUVspbZ4&#10;MCp4HbNjkpqdjdk1Sf+9Wyh4m8f7nMmsM6VoqHaFZQWDfgSCOLW64EzBfrd8fgPhPLLG0jIp+CUH&#10;s+njwwRjbVtOqNn6TIQQdjEqyL2vYildmpNB17cVceBOtjboA6wzqWtsQ7gp5TCKXqXBgkNDjhUt&#10;ckrP26tR8LPeXA7R9+f+o0yOq+G7Wb5svgZKPfW6+RiEp87fxf/ulQ7zR/D3SzhAT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q2LcbEAAAA2wAAAA8AAAAAAAAAAAAAAAAA&#10;nwIAAGRycy9kb3ducmV2LnhtbFBLBQYAAAAABAAEAPcAAACQAwAAAAA=&#10;">
                    <v:imagedata r:id="rId24" o:title=""/>
                  </v:shape>
                </v:group>
                <v:group id="Group 14" o:spid="_x0000_s1038" style="position:absolute;left:161;top:1507;width:8875;height:1409" coordorigin="161,1507" coordsize="8875,14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15" o:spid="_x0000_s1039" style="position:absolute;left:164;top:1663;width:4162;height:1251;visibility:visible;mso-wrap-style:square;v-text-anchor:top" coordsize="4162,1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JPs8EA&#10;AADbAAAADwAAAGRycy9kb3ducmV2LnhtbERP32vCMBB+H+x/CDfwbaZTFOmayjaR+Tir4B6P5taU&#10;JZfSRK37681A8O0+vp9XLAdnxYn60HpW8DLOQBDXXrfcKNjv1s8LECEia7SeScGFAizLx4cCc+3P&#10;vKVTFRuRQjjkqMDE2OVShtqQwzD2HXHifnzvMCbYN1L3eE7hzspJls2lw5ZTg8GOPgzVv9XRKfh+&#10;P/xltp6axaetvnaXzXzFB1Rq9DS8vYKINMS7+Obe6DR/Bv+/pANke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iT7PBAAAA2wAAAA8AAAAAAAAAAAAAAAAAmAIAAGRycy9kb3du&#10;cmV2LnhtbFBLBQYAAAAABAAEAPUAAACGAwAAAAA=&#10;" path="m4036,l106,1,46,28,8,80,,125,1,1145r27,59l81,1242r44,8l4056,1249r59,-27l4153,1170r8,-45l4160,105,4133,45,4080,8,4036,xe" stroked="f">
                    <v:path arrowok="t" o:connecttype="custom" o:connectlocs="4036,1663;106,1664;46,1691;8,1743;0,1788;1,2808;28,2867;81,2905;125,2913;4056,2912;4115,2885;4153,2833;4161,2788;4160,1768;4133,1708;4080,1671;4036,1663" o:connectangles="0,0,0,0,0,0,0,0,0,0,0,0,0,0,0,0,0"/>
                  </v:shape>
                  <v:shape id="Picture 16" o:spid="_x0000_s1040" type="#_x0000_t75" style="position:absolute;left:161;top:1661;width:4166;height:1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MyHXCAAAA2wAAAA8AAABkcnMvZG93bnJldi54bWxET01rwkAQvQv9D8sUetONQoOkriKBqpcK&#10;GnsfstNsmuxsmt0m6b/vFgre5vE+Z7ObbCsG6n3tWMFykYAgLp2uuVJwK17naxA+IGtsHZOCH/Kw&#10;2z7MNphpN/KFhmuoRAxhn6ECE0KXSelLQxb9wnXEkftwvcUQYV9J3eMYw20rV0mSSos1xwaDHeWG&#10;yub6bRWcn99P42X60oX5PJTNW26P1Xml1NPjtH8BEWgKd/G/+6Tj/BT+fokHyO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TMh1wgAAANsAAAAPAAAAAAAAAAAAAAAAAJ8C&#10;AABkcnMvZG93bnJldi54bWxQSwUGAAAAAAQABAD3AAAAjgMAAAAA&#10;">
                    <v:imagedata r:id="rId25" o:title=""/>
                  </v:shape>
                  <v:shape id="Picture 17" o:spid="_x0000_s1041" type="#_x0000_t75" style="position:absolute;left:4489;top:1510;width:4544;height:1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X2oTAAAAA2wAAAA8AAABkcnMvZG93bnJldi54bWxET02LwjAQvQv7H8Is7E1ThVWpRhFhQcGD&#10;Wln2ODRjU2wmJclq/fdGELzN433OfNnZRlzJh9qxguEgA0FcOl1zpeBU/PSnIEJE1tg4JgV3CrBc&#10;fPTmmGt34wNdj7ESKYRDjgpMjG0uZSgNWQwD1xIn7uy8xZigr6T2eEvhtpGjLBtLizWnBoMtrQ2V&#10;l+O/VTDZr3br+/dvt8+w+DPb3aiJ3ir19dmtZiAidfEtfrk3Os2fwPOXdIBcP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RfahMAAAADbAAAADwAAAAAAAAAAAAAAAACfAgAA&#10;ZHJzL2Rvd25yZXYueG1sUEsFBgAAAAAEAAQA9wAAAIwDAAAAAA==&#10;">
                    <v:imagedata r:id="rId26" o:title=""/>
                  </v:shape>
                  <v:shape id="Picture 18" o:spid="_x0000_s1042" type="#_x0000_t75" style="position:absolute;left:4486;top:1507;width:4550;height:1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rr4jCAAAA2wAAAA8AAABkcnMvZG93bnJldi54bWxEj0+LwkAMxe+C32GI4EXWaT0spTrKIgoe&#10;BFn/3EMn25btZEpnqnU//eYgeMsj7/fystoMrlF36kLt2UA6T0ARF97WXBq4XvYfGagQkS02nsnA&#10;kwJs1uPRCnPrH/xN93MslYRwyNFAFWObax2KihyGuW+JZffjO4dRZFdq2+FDwl2jF0nyqR3WLBcq&#10;bGlbUfF77p3UaLNT2u9Q/x1dv8t0vB2KWWrMdDJ8LUFFGuLb/KIPVjgpK7/IAHr9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K6+IwgAAANsAAAAPAAAAAAAAAAAAAAAAAJ8C&#10;AABkcnMvZG93bnJldi54bWxQSwUGAAAAAAQABAD3AAAAjgMAAAAA&#10;">
                    <v:imagedata r:id="rId27" o:title=""/>
                  </v:shape>
                </v:group>
                <v:group id="Group 19" o:spid="_x0000_s1043" style="position:absolute;left:390;top:301;width:8806;height:2661" coordorigin="390,301" coordsize="8806,2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20" o:spid="_x0000_s1044" style="position:absolute;left:4650;top:1663;width:4545;height:1268;visibility:visible;mso-wrap-style:square;v-text-anchor:top" coordsize="4545,1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UFCsAA&#10;AADbAAAADwAAAGRycy9kb3ducmV2LnhtbERPTYvCMBC9C/sfwizsTdMti0g1isgKHtaDtYceh2Zs&#10;SptJaaJ2/fXmIHh8vO/VZrSduNHgG8cKvmcJCOLK6YZrBcV5P12A8AFZY+eYFPyTh836Y7LCTLs7&#10;n+iWh1rEEPYZKjAh9JmUvjJk0c9cTxy5ixsshgiHWuoB7zHcdjJNkrm02HBsMNjTzlDV5leroDXH&#10;NCnb4nc85/7H/j0Ovi5Lpb4+x+0SRKAxvMUv90ErSOP6+C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9UFCsAAAADbAAAADwAAAAAAAAAAAAAAAACYAgAAZHJzL2Rvd25y&#10;ZXYueG1sUEsFBgAAAAAEAAQA9QAAAIUDAAAAAA==&#10;" path="m4418,l105,1,45,29,8,82,,126,2,1162r27,59l82,1259r45,8l4440,1265r59,-28l4536,1185r8,-45l4542,104,4515,45,4462,8,4418,xe" stroked="f">
                    <v:path arrowok="t" o:connecttype="custom" o:connectlocs="4418,1663;105,1664;45,1692;8,1745;0,1789;2,2825;29,2884;82,2922;127,2930;4440,2928;4499,2900;4536,2848;4544,2803;4542,1767;4515,1708;4462,1671;4418,1663" o:connectangles="0,0,0,0,0,0,0,0,0,0,0,0,0,0,0,0,0"/>
                  </v:shape>
                  <v:shape id="Picture 21" o:spid="_x0000_s1045" type="#_x0000_t75" style="position:absolute;left:4646;top:1661;width:4550;height:1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SbmvEAAAA2wAAAA8AAABkcnMvZG93bnJldi54bWxEj0FrwkAUhO+F/oflFbxI3ZhDlegqpVBQ&#10;8NJUS3t7ZJ/Z0Ly3Ibtq/PfdguBxmJlvmOV64FadqQ+NFwPTSQaKpPK2kdrA/vP9eQ4qRBSLrRcy&#10;cKUA69XjwxIL6y/yQecy1ipBJBRowMXYFVqHyhFjmPiOJHlH3zPGJPta2x4vCc6tzrPsRTM2khYc&#10;dvTmqPotT2zAHmblOGe311uezX/G3/mBd1/GjJ6G1wWoSEO8h2/tjTWQT+H/S/oBev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1SbmvEAAAA2wAAAA8AAAAAAAAAAAAAAAAA&#10;nwIAAGRycy9kb3ducmV2LnhtbFBLBQYAAAAABAAEAPcAAACQAwAAAAA=&#10;">
                    <v:imagedata r:id="rId28" o:title=""/>
                  </v:shape>
                  <v:shapetype id="_x0000_t202" coordsize="21600,21600" o:spt="202" path="m,l,21600r21600,l21600,xe">
                    <v:stroke joinstyle="miter"/>
                    <v:path gradientshapeok="t" o:connecttype="rect"/>
                  </v:shapetype>
                  <v:shape id="Text Box 22" o:spid="_x0000_s1046" type="#_x0000_t202" style="position:absolute;left:3238;top:301;width:3096;height: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A00183" w:rsidRDefault="00A00183" w:rsidP="00A00183">
                          <w:pPr>
                            <w:spacing w:line="287" w:lineRule="exact"/>
                            <w:jc w:val="center"/>
                            <w:rPr>
                              <w:rFonts w:ascii="Times New Roman"/>
                              <w:b/>
                            </w:rPr>
                          </w:pPr>
                          <w:r w:rsidRPr="006B5CD0">
                            <w:rPr>
                              <w:rFonts w:ascii="Times New Roman"/>
                              <w:b/>
                              <w:spacing w:val="-1"/>
                            </w:rPr>
                            <w:t>Intermediate</w:t>
                          </w:r>
                          <w:r w:rsidRPr="006B5CD0">
                            <w:rPr>
                              <w:rFonts w:ascii="Times New Roman"/>
                              <w:b/>
                              <w:spacing w:val="-5"/>
                            </w:rPr>
                            <w:t xml:space="preserve"> </w:t>
                          </w:r>
                          <w:r w:rsidRPr="006B5CD0">
                            <w:rPr>
                              <w:rFonts w:ascii="Times New Roman"/>
                              <w:b/>
                              <w:spacing w:val="-1"/>
                            </w:rPr>
                            <w:t>Result</w:t>
                          </w:r>
                          <w:r w:rsidRPr="006B5CD0">
                            <w:rPr>
                              <w:rFonts w:ascii="Times New Roman"/>
                              <w:b/>
                              <w:spacing w:val="66"/>
                            </w:rPr>
                            <w:t xml:space="preserve"> </w:t>
                          </w:r>
                          <w:r w:rsidRPr="006B5CD0">
                            <w:rPr>
                              <w:rFonts w:ascii="Times New Roman"/>
                              <w:b/>
                            </w:rPr>
                            <w:t xml:space="preserve">1.2 </w:t>
                          </w:r>
                        </w:p>
                        <w:p w:rsidR="00A00183" w:rsidRPr="006B5CD0" w:rsidRDefault="00A00183" w:rsidP="00A00183">
                          <w:pPr>
                            <w:spacing w:line="287" w:lineRule="exact"/>
                            <w:jc w:val="center"/>
                            <w:rPr>
                              <w:rFonts w:ascii="Times New Roman" w:eastAsia="Times New Roman" w:hAnsi="Times New Roman" w:cs="Times New Roman"/>
                            </w:rPr>
                          </w:pPr>
                          <w:r w:rsidRPr="006B5CD0">
                            <w:rPr>
                              <w:rFonts w:ascii="Times New Roman"/>
                            </w:rPr>
                            <w:t>Health</w:t>
                          </w:r>
                          <w:r w:rsidRPr="006B5CD0">
                            <w:rPr>
                              <w:rFonts w:ascii="Times New Roman"/>
                              <w:spacing w:val="-5"/>
                            </w:rPr>
                            <w:t xml:space="preserve"> </w:t>
                          </w:r>
                          <w:r w:rsidRPr="006B5CD0">
                            <w:rPr>
                              <w:rFonts w:ascii="Times New Roman"/>
                            </w:rPr>
                            <w:t>status</w:t>
                          </w:r>
                          <w:r w:rsidRPr="006B5CD0">
                            <w:rPr>
                              <w:rFonts w:ascii="Times New Roman"/>
                              <w:spacing w:val="-7"/>
                            </w:rPr>
                            <w:t xml:space="preserve"> </w:t>
                          </w:r>
                          <w:r w:rsidRPr="006B5CD0">
                            <w:rPr>
                              <w:rFonts w:ascii="Times New Roman"/>
                              <w:spacing w:val="-1"/>
                            </w:rPr>
                            <w:t>improved</w:t>
                          </w:r>
                        </w:p>
                      </w:txbxContent>
                    </v:textbox>
                  </v:shape>
                  <v:shape id="Text Box 23" o:spid="_x0000_s1047" type="#_x0000_t202" style="position:absolute;left:390;top:1730;width:3711;height:1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A00183" w:rsidRPr="006B5CD0" w:rsidRDefault="00A00183" w:rsidP="00A00183">
                          <w:pPr>
                            <w:spacing w:line="240" w:lineRule="auto"/>
                            <w:jc w:val="center"/>
                            <w:rPr>
                              <w:rFonts w:ascii="Times New Roman"/>
                              <w:b/>
                              <w:spacing w:val="2"/>
                            </w:rPr>
                          </w:pPr>
                          <w:r w:rsidRPr="006B5CD0">
                            <w:rPr>
                              <w:rFonts w:ascii="Times New Roman"/>
                              <w:b/>
                              <w:spacing w:val="2"/>
                            </w:rPr>
                            <w:t>Sub IR 1.2.1</w:t>
                          </w:r>
                        </w:p>
                        <w:p w:rsidR="00A00183" w:rsidRPr="006B5CD0" w:rsidRDefault="00A00183" w:rsidP="00A00183">
                          <w:pPr>
                            <w:spacing w:line="240" w:lineRule="auto"/>
                            <w:jc w:val="center"/>
                            <w:rPr>
                              <w:rFonts w:ascii="Times New Roman"/>
                              <w:spacing w:val="-1"/>
                            </w:rPr>
                          </w:pPr>
                          <w:r w:rsidRPr="006B5CD0">
                            <w:rPr>
                              <w:rFonts w:ascii="Times New Roman"/>
                            </w:rPr>
                            <w:t xml:space="preserve">Access to </w:t>
                          </w:r>
                          <w:r w:rsidRPr="006B5CD0">
                            <w:rPr>
                              <w:rFonts w:ascii="Times New Roman"/>
                              <w:spacing w:val="-1"/>
                            </w:rPr>
                            <w:t>quality</w:t>
                          </w:r>
                          <w:r w:rsidRPr="006B5CD0">
                            <w:rPr>
                              <w:rFonts w:ascii="Times New Roman"/>
                            </w:rPr>
                            <w:t xml:space="preserve"> </w:t>
                          </w:r>
                          <w:r w:rsidRPr="006B5CD0">
                            <w:rPr>
                              <w:rFonts w:ascii="Times New Roman"/>
                              <w:spacing w:val="-1"/>
                            </w:rPr>
                            <w:t>integrated</w:t>
                          </w:r>
                          <w:r w:rsidRPr="006B5CD0">
                            <w:rPr>
                              <w:rFonts w:ascii="Times New Roman"/>
                              <w:spacing w:val="4"/>
                            </w:rPr>
                            <w:t xml:space="preserve"> </w:t>
                          </w:r>
                          <w:r w:rsidRPr="006B5CD0">
                            <w:rPr>
                              <w:rFonts w:ascii="Times New Roman"/>
                              <w:spacing w:val="-1"/>
                            </w:rPr>
                            <w:t>services,</w:t>
                          </w:r>
                          <w:r w:rsidRPr="006B5CD0">
                            <w:rPr>
                              <w:rFonts w:ascii="Times New Roman"/>
                              <w:spacing w:val="33"/>
                            </w:rPr>
                            <w:t xml:space="preserve"> </w:t>
                          </w:r>
                          <w:r w:rsidRPr="006B5CD0">
                            <w:rPr>
                              <w:rFonts w:ascii="Times New Roman"/>
                              <w:spacing w:val="-1"/>
                            </w:rPr>
                            <w:t>with</w:t>
                          </w:r>
                          <w:r w:rsidRPr="006B5CD0">
                            <w:rPr>
                              <w:rFonts w:ascii="Times New Roman"/>
                            </w:rPr>
                            <w:t xml:space="preserve"> a</w:t>
                          </w:r>
                          <w:r w:rsidRPr="006B5CD0">
                            <w:rPr>
                              <w:rFonts w:ascii="Times New Roman"/>
                              <w:spacing w:val="-1"/>
                            </w:rPr>
                            <w:t xml:space="preserve"> focus</w:t>
                          </w:r>
                          <w:r w:rsidRPr="006B5CD0">
                            <w:rPr>
                              <w:rFonts w:ascii="Times New Roman"/>
                              <w:spacing w:val="2"/>
                            </w:rPr>
                            <w:t xml:space="preserve"> </w:t>
                          </w:r>
                          <w:r w:rsidRPr="006B5CD0">
                            <w:rPr>
                              <w:rFonts w:ascii="Times New Roman"/>
                            </w:rPr>
                            <w:t xml:space="preserve">on </w:t>
                          </w:r>
                          <w:r w:rsidRPr="006B5CD0">
                            <w:rPr>
                              <w:rFonts w:ascii="Times New Roman"/>
                              <w:spacing w:val="-1"/>
                            </w:rPr>
                            <w:t>maternal,</w:t>
                          </w:r>
                          <w:r w:rsidRPr="006B5CD0">
                            <w:rPr>
                              <w:rFonts w:ascii="Times New Roman"/>
                              <w:spacing w:val="2"/>
                            </w:rPr>
                            <w:t xml:space="preserve"> </w:t>
                          </w:r>
                          <w:r w:rsidRPr="006B5CD0">
                            <w:rPr>
                              <w:rFonts w:ascii="Times New Roman"/>
                              <w:spacing w:val="-1"/>
                            </w:rPr>
                            <w:t>neonatal</w:t>
                          </w:r>
                          <w:r w:rsidRPr="006B5CD0">
                            <w:rPr>
                              <w:rFonts w:ascii="Times New Roman"/>
                            </w:rPr>
                            <w:t xml:space="preserve"> </w:t>
                          </w:r>
                          <w:r w:rsidRPr="006B5CD0">
                            <w:rPr>
                              <w:rFonts w:ascii="Times New Roman"/>
                              <w:spacing w:val="-1"/>
                            </w:rPr>
                            <w:t>and</w:t>
                          </w:r>
                          <w:r w:rsidRPr="006B5CD0">
                            <w:rPr>
                              <w:rFonts w:ascii="Times New Roman"/>
                              <w:spacing w:val="37"/>
                            </w:rPr>
                            <w:t xml:space="preserve"> </w:t>
                          </w:r>
                          <w:r w:rsidRPr="006B5CD0">
                            <w:rPr>
                              <w:rFonts w:ascii="Times New Roman"/>
                              <w:spacing w:val="-1"/>
                            </w:rPr>
                            <w:t>child</w:t>
                          </w:r>
                          <w:r w:rsidRPr="006B5CD0">
                            <w:rPr>
                              <w:rFonts w:ascii="Times New Roman"/>
                            </w:rPr>
                            <w:t xml:space="preserve"> </w:t>
                          </w:r>
                          <w:r w:rsidRPr="006B5CD0">
                            <w:rPr>
                              <w:rFonts w:ascii="Times New Roman"/>
                              <w:spacing w:val="-1"/>
                            </w:rPr>
                            <w:t>health</w:t>
                          </w:r>
                          <w:r w:rsidRPr="006B5CD0">
                            <w:rPr>
                              <w:rFonts w:ascii="Times New Roman"/>
                            </w:rPr>
                            <w:t xml:space="preserve"> </w:t>
                          </w:r>
                          <w:r w:rsidRPr="006B5CD0">
                            <w:rPr>
                              <w:rFonts w:ascii="Times New Roman"/>
                              <w:spacing w:val="-1"/>
                            </w:rPr>
                            <w:t>increased</w:t>
                          </w:r>
                        </w:p>
                        <w:p w:rsidR="00A00183" w:rsidRPr="009052A6" w:rsidRDefault="00A00183" w:rsidP="00A00183">
                          <w:pPr>
                            <w:spacing w:line="245" w:lineRule="exact"/>
                            <w:jc w:val="center"/>
                            <w:rPr>
                              <w:rFonts w:ascii="Times New Roman"/>
                              <w:b/>
                              <w:sz w:val="20"/>
                              <w:szCs w:val="20"/>
                            </w:rPr>
                          </w:pPr>
                        </w:p>
                      </w:txbxContent>
                    </v:textbox>
                  </v:shape>
                  <v:shape id="Text Box 24" o:spid="_x0000_s1048" type="#_x0000_t202" style="position:absolute;left:4924;top:1732;width:3993;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A00183" w:rsidRPr="006B5CD0" w:rsidRDefault="00A00183" w:rsidP="00A00183">
                          <w:pPr>
                            <w:spacing w:line="240" w:lineRule="auto"/>
                            <w:jc w:val="center"/>
                            <w:rPr>
                              <w:rFonts w:ascii="Times New Roman"/>
                              <w:b/>
                              <w:spacing w:val="2"/>
                            </w:rPr>
                          </w:pPr>
                          <w:r w:rsidRPr="006B5CD0">
                            <w:rPr>
                              <w:rFonts w:ascii="Times New Roman"/>
                              <w:b/>
                              <w:spacing w:val="2"/>
                            </w:rPr>
                            <w:t>Sub IR 1.2.2</w:t>
                          </w:r>
                        </w:p>
                        <w:p w:rsidR="00A00183" w:rsidRPr="006B5CD0" w:rsidRDefault="00A00183" w:rsidP="00A00183">
                          <w:pPr>
                            <w:spacing w:before="92" w:line="216" w:lineRule="auto"/>
                            <w:ind w:firstLine="3"/>
                            <w:jc w:val="center"/>
                            <w:rPr>
                              <w:rFonts w:ascii="Times New Roman" w:eastAsia="Times New Roman" w:hAnsi="Times New Roman" w:cs="Times New Roman"/>
                            </w:rPr>
                          </w:pPr>
                          <w:r w:rsidRPr="006B5CD0">
                            <w:rPr>
                              <w:rFonts w:ascii="Times New Roman"/>
                              <w:spacing w:val="-1"/>
                            </w:rPr>
                            <w:t>Adoption</w:t>
                          </w:r>
                          <w:r w:rsidRPr="006B5CD0">
                            <w:rPr>
                              <w:rFonts w:ascii="Times New Roman"/>
                            </w:rPr>
                            <w:t xml:space="preserve"> of</w:t>
                          </w:r>
                          <w:r w:rsidRPr="006B5CD0">
                            <w:rPr>
                              <w:rFonts w:ascii="Times New Roman"/>
                              <w:spacing w:val="-1"/>
                            </w:rPr>
                            <w:t xml:space="preserve"> healthy</w:t>
                          </w:r>
                          <w:r w:rsidRPr="006B5CD0">
                            <w:rPr>
                              <w:rFonts w:ascii="Times New Roman"/>
                            </w:rPr>
                            <w:t xml:space="preserve"> </w:t>
                          </w:r>
                          <w:r w:rsidRPr="006B5CD0">
                            <w:rPr>
                              <w:rFonts w:ascii="Times New Roman"/>
                              <w:spacing w:val="-1"/>
                            </w:rPr>
                            <w:t>behaviors,</w:t>
                          </w:r>
                          <w:r w:rsidRPr="006B5CD0">
                            <w:rPr>
                              <w:rFonts w:ascii="Times New Roman"/>
                              <w:spacing w:val="2"/>
                            </w:rPr>
                            <w:t xml:space="preserve"> </w:t>
                          </w:r>
                          <w:r w:rsidRPr="006B5CD0">
                            <w:rPr>
                              <w:rFonts w:ascii="Times New Roman"/>
                              <w:spacing w:val="-1"/>
                            </w:rPr>
                            <w:t>including</w:t>
                          </w:r>
                          <w:r w:rsidRPr="006B5CD0">
                            <w:rPr>
                              <w:rFonts w:ascii="Times New Roman"/>
                              <w:spacing w:val="55"/>
                            </w:rPr>
                            <w:t xml:space="preserve"> </w:t>
                          </w:r>
                          <w:r w:rsidRPr="006B5CD0">
                            <w:rPr>
                              <w:rFonts w:ascii="Times New Roman"/>
                              <w:spacing w:val="-1"/>
                            </w:rPr>
                            <w:t>healthcare</w:t>
                          </w:r>
                          <w:r w:rsidRPr="006B5CD0">
                            <w:rPr>
                              <w:rFonts w:ascii="Times New Roman"/>
                              <w:spacing w:val="3"/>
                            </w:rPr>
                            <w:t xml:space="preserve"> </w:t>
                          </w:r>
                          <w:r w:rsidRPr="006B5CD0">
                            <w:rPr>
                              <w:rFonts w:ascii="Times New Roman"/>
                              <w:spacing w:val="-1"/>
                            </w:rPr>
                            <w:t>seeking</w:t>
                          </w:r>
                          <w:r w:rsidRPr="006B5CD0">
                            <w:rPr>
                              <w:rFonts w:ascii="Times New Roman"/>
                            </w:rPr>
                            <w:t xml:space="preserve"> </w:t>
                          </w:r>
                          <w:r w:rsidRPr="006B5CD0">
                            <w:rPr>
                              <w:rFonts w:ascii="Times New Roman"/>
                              <w:spacing w:val="-1"/>
                            </w:rPr>
                            <w:t>behavior</w:t>
                          </w:r>
                          <w:r w:rsidRPr="006B5CD0">
                            <w:rPr>
                              <w:rFonts w:ascii="Times New Roman"/>
                              <w:spacing w:val="1"/>
                            </w:rPr>
                            <w:t xml:space="preserve"> </w:t>
                          </w:r>
                          <w:r w:rsidRPr="006B5CD0">
                            <w:rPr>
                              <w:rFonts w:ascii="Times New Roman"/>
                              <w:spacing w:val="-1"/>
                            </w:rPr>
                            <w:t>and</w:t>
                          </w:r>
                          <w:r w:rsidRPr="006B5CD0">
                            <w:rPr>
                              <w:rFonts w:ascii="Times New Roman"/>
                            </w:rPr>
                            <w:t xml:space="preserve"> </w:t>
                          </w:r>
                          <w:r w:rsidRPr="006B5CD0">
                            <w:rPr>
                              <w:rFonts w:ascii="Times New Roman"/>
                              <w:spacing w:val="-1"/>
                            </w:rPr>
                            <w:t>balanced</w:t>
                          </w:r>
                          <w:r w:rsidRPr="006B5CD0">
                            <w:rPr>
                              <w:rFonts w:ascii="Times New Roman"/>
                              <w:spacing w:val="42"/>
                            </w:rPr>
                            <w:t xml:space="preserve"> </w:t>
                          </w:r>
                          <w:r w:rsidRPr="006B5CD0">
                            <w:rPr>
                              <w:rFonts w:ascii="Times New Roman"/>
                              <w:spacing w:val="-1"/>
                            </w:rPr>
                            <w:t>nutrition</w:t>
                          </w:r>
                          <w:r w:rsidRPr="006B5CD0">
                            <w:rPr>
                              <w:rFonts w:ascii="Times New Roman"/>
                              <w:spacing w:val="-3"/>
                            </w:rPr>
                            <w:t xml:space="preserve"> </w:t>
                          </w:r>
                          <w:r w:rsidRPr="006B5CD0">
                            <w:rPr>
                              <w:rFonts w:ascii="Times New Roman"/>
                              <w:spacing w:val="-1"/>
                            </w:rPr>
                            <w:t>improved</w:t>
                          </w:r>
                        </w:p>
                      </w:txbxContent>
                    </v:textbox>
                  </v:shape>
                </v:group>
                <w10:anchorlock/>
              </v:group>
            </w:pict>
          </mc:Fallback>
        </mc:AlternateContent>
      </w:r>
    </w:p>
    <w:p w:rsidR="00DB0379" w:rsidRDefault="00DB0379" w:rsidP="00DB0379">
      <w:pPr>
        <w:spacing w:line="120" w:lineRule="auto"/>
        <w:rPr>
          <w:rFonts w:ascii="Times New Roman" w:eastAsia="Arial" w:hAnsi="Times New Roman" w:cs="Times New Roman"/>
          <w:sz w:val="24"/>
          <w:szCs w:val="24"/>
        </w:rPr>
      </w:pPr>
    </w:p>
    <w:p w:rsidR="00561780" w:rsidRPr="00AC62F8" w:rsidRDefault="00561780" w:rsidP="00AC62F8">
      <w:pPr>
        <w:rPr>
          <w:rFonts w:ascii="Times New Roman" w:eastAsia="Arial" w:hAnsi="Times New Roman" w:cs="Times New Roman"/>
          <w:sz w:val="24"/>
          <w:szCs w:val="24"/>
        </w:rPr>
      </w:pPr>
      <w:r w:rsidRPr="00AC62F8">
        <w:rPr>
          <w:rFonts w:ascii="Times New Roman" w:eastAsia="Arial" w:hAnsi="Times New Roman" w:cs="Times New Roman"/>
          <w:sz w:val="24"/>
          <w:szCs w:val="24"/>
        </w:rPr>
        <w:t>Following the CDCS development hypothesis that Tanzanian women and youth will be empowered if their health is improved (Figure 1</w:t>
      </w:r>
      <w:r w:rsidR="00A00183">
        <w:rPr>
          <w:rFonts w:ascii="Times New Roman" w:eastAsia="Arial" w:hAnsi="Times New Roman" w:cs="Times New Roman"/>
          <w:sz w:val="24"/>
          <w:szCs w:val="24"/>
        </w:rPr>
        <w:t>, above</w:t>
      </w:r>
      <w:r w:rsidRPr="00AC62F8">
        <w:rPr>
          <w:rFonts w:ascii="Times New Roman" w:eastAsia="Arial" w:hAnsi="Times New Roman" w:cs="Times New Roman"/>
          <w:sz w:val="24"/>
          <w:szCs w:val="24"/>
        </w:rPr>
        <w:t xml:space="preserve">), the Tanzania </w:t>
      </w:r>
      <w:r w:rsidR="0057311A">
        <w:rPr>
          <w:rFonts w:ascii="Times New Roman" w:eastAsia="Arial" w:hAnsi="Times New Roman" w:cs="Times New Roman"/>
          <w:sz w:val="24"/>
          <w:szCs w:val="24"/>
        </w:rPr>
        <w:t xml:space="preserve">Multi-sectoral </w:t>
      </w:r>
      <w:r w:rsidRPr="00AC62F8">
        <w:rPr>
          <w:rFonts w:ascii="Times New Roman" w:eastAsia="Arial" w:hAnsi="Times New Roman" w:cs="Times New Roman"/>
          <w:sz w:val="24"/>
          <w:szCs w:val="24"/>
        </w:rPr>
        <w:t xml:space="preserve">Nutrition Activity will support DO 1, </w:t>
      </w:r>
      <w:r w:rsidRPr="00AC62F8">
        <w:rPr>
          <w:rFonts w:ascii="Times New Roman" w:eastAsia="Arial" w:hAnsi="Times New Roman" w:cs="Times New Roman"/>
          <w:i/>
          <w:sz w:val="24"/>
          <w:szCs w:val="24"/>
        </w:rPr>
        <w:t>Tanzanian women, and youth empowered,</w:t>
      </w:r>
      <w:r w:rsidRPr="00AC62F8">
        <w:rPr>
          <w:rFonts w:ascii="Times New Roman" w:eastAsia="Arial" w:hAnsi="Times New Roman" w:cs="Times New Roman"/>
          <w:sz w:val="24"/>
          <w:szCs w:val="24"/>
        </w:rPr>
        <w:t xml:space="preserve"> IR 1.2 </w:t>
      </w:r>
      <w:r w:rsidRPr="00AC62F8">
        <w:rPr>
          <w:rFonts w:ascii="Times New Roman" w:eastAsia="Arial" w:hAnsi="Times New Roman" w:cs="Times New Roman"/>
          <w:i/>
          <w:sz w:val="24"/>
          <w:szCs w:val="24"/>
        </w:rPr>
        <w:t xml:space="preserve">Health Status Improved, </w:t>
      </w:r>
      <w:r w:rsidRPr="00AC62F8">
        <w:rPr>
          <w:rFonts w:ascii="Times New Roman" w:eastAsia="Arial" w:hAnsi="Times New Roman" w:cs="Times New Roman"/>
          <w:sz w:val="24"/>
          <w:szCs w:val="24"/>
        </w:rPr>
        <w:t xml:space="preserve">Sub-IR 1.2.2 </w:t>
      </w:r>
      <w:r w:rsidRPr="00AC62F8">
        <w:rPr>
          <w:rFonts w:ascii="Times New Roman" w:eastAsia="Arial" w:hAnsi="Times New Roman" w:cs="Times New Roman"/>
          <w:i/>
          <w:sz w:val="24"/>
          <w:szCs w:val="24"/>
        </w:rPr>
        <w:t>Adoption of healthy behaviors, including healthcare seeking behavior and balanced nutrition improved</w:t>
      </w:r>
      <w:r w:rsidRPr="00AC62F8">
        <w:rPr>
          <w:rFonts w:ascii="Times New Roman" w:eastAsia="Arial" w:hAnsi="Times New Roman" w:cs="Times New Roman"/>
          <w:sz w:val="24"/>
          <w:szCs w:val="24"/>
        </w:rPr>
        <w:t xml:space="preserve"> by strengthening multi-sectoral coordination for improved nutrition at the local government level, improving health, nutrition, caregiving, and WASH behaviors, and increasing access and availability of diverse, safe, and nutritious foods.</w:t>
      </w:r>
    </w:p>
    <w:p w:rsidR="00CA08F1" w:rsidRPr="00AC62F8" w:rsidRDefault="00CA08F1" w:rsidP="00AC62F8">
      <w:pPr>
        <w:rPr>
          <w:rFonts w:ascii="Times New Roman" w:eastAsia="Arial" w:hAnsi="Times New Roman" w:cs="Times New Roman"/>
          <w:sz w:val="24"/>
          <w:szCs w:val="24"/>
        </w:rPr>
      </w:pPr>
      <w:r w:rsidRPr="00AC62F8">
        <w:rPr>
          <w:rFonts w:ascii="Times New Roman" w:eastAsia="Arial" w:hAnsi="Times New Roman" w:cs="Times New Roman"/>
          <w:sz w:val="24"/>
          <w:szCs w:val="24"/>
        </w:rPr>
        <w:t xml:space="preserve">The Activity contributes to DO 2, </w:t>
      </w:r>
      <w:r w:rsidRPr="00AC62F8">
        <w:rPr>
          <w:rFonts w:ascii="Times New Roman" w:eastAsia="Arial" w:hAnsi="Times New Roman" w:cs="Times New Roman"/>
          <w:i/>
          <w:sz w:val="24"/>
          <w:szCs w:val="24"/>
        </w:rPr>
        <w:t xml:space="preserve">Inclusive broad-based economic growth sustained, </w:t>
      </w:r>
      <w:r w:rsidRPr="00AC62F8">
        <w:rPr>
          <w:rFonts w:ascii="Times New Roman" w:eastAsia="Arial" w:hAnsi="Times New Roman" w:cs="Times New Roman"/>
          <w:sz w:val="24"/>
          <w:szCs w:val="24"/>
        </w:rPr>
        <w:t xml:space="preserve">IR 2.2 </w:t>
      </w:r>
      <w:r w:rsidRPr="00AC62F8">
        <w:rPr>
          <w:rFonts w:ascii="Times New Roman" w:eastAsia="Arial" w:hAnsi="Times New Roman" w:cs="Times New Roman"/>
          <w:i/>
          <w:sz w:val="24"/>
          <w:szCs w:val="24"/>
        </w:rPr>
        <w:t xml:space="preserve">Agricultural productivity and profitability increased in target value chains, </w:t>
      </w:r>
      <w:r w:rsidRPr="00AC62F8">
        <w:rPr>
          <w:rFonts w:ascii="Times New Roman" w:eastAsia="Arial" w:hAnsi="Times New Roman" w:cs="Times New Roman"/>
          <w:sz w:val="24"/>
          <w:szCs w:val="24"/>
        </w:rPr>
        <w:t xml:space="preserve">Sub-Project Purpose 5: </w:t>
      </w:r>
      <w:r w:rsidRPr="00AC62F8">
        <w:rPr>
          <w:rFonts w:ascii="Times New Roman" w:eastAsia="Arial" w:hAnsi="Times New Roman" w:cs="Times New Roman"/>
          <w:i/>
          <w:sz w:val="24"/>
          <w:szCs w:val="24"/>
        </w:rPr>
        <w:t xml:space="preserve">Adoption of Health Behaviors, Including Healthcare Seeking Behavior and Balanced </w:t>
      </w:r>
      <w:r w:rsidRPr="00AC62F8">
        <w:rPr>
          <w:rFonts w:ascii="Times New Roman" w:eastAsia="Arial" w:hAnsi="Times New Roman" w:cs="Times New Roman"/>
          <w:i/>
          <w:sz w:val="24"/>
          <w:szCs w:val="24"/>
        </w:rPr>
        <w:lastRenderedPageBreak/>
        <w:t>Nutrition Improved</w:t>
      </w:r>
      <w:r w:rsidRPr="00AC62F8">
        <w:rPr>
          <w:rFonts w:ascii="Times New Roman" w:eastAsia="Arial" w:hAnsi="Times New Roman" w:cs="Times New Roman"/>
          <w:sz w:val="24"/>
          <w:szCs w:val="24"/>
        </w:rPr>
        <w:t xml:space="preserve">. This sub-project purpose works in collaboration with CDCS DO 1 </w:t>
      </w:r>
      <w:r w:rsidRPr="00AC62F8">
        <w:rPr>
          <w:rFonts w:ascii="Times New Roman" w:eastAsia="Arial" w:hAnsi="Times New Roman" w:cs="Times New Roman"/>
          <w:i/>
          <w:sz w:val="24"/>
          <w:szCs w:val="24"/>
        </w:rPr>
        <w:t>Tanzania women, and youth empowered</w:t>
      </w:r>
      <w:r w:rsidRPr="00AC62F8">
        <w:rPr>
          <w:rFonts w:ascii="Times New Roman" w:eastAsia="Arial" w:hAnsi="Times New Roman" w:cs="Times New Roman"/>
          <w:sz w:val="24"/>
          <w:szCs w:val="24"/>
        </w:rPr>
        <w:t>, IR 1.2 Health status improved, Sub-IR 1.2.2 Adoption of healthy behaviors, including healthcare seeking behavior and balanced nutrition improved.</w:t>
      </w:r>
    </w:p>
    <w:p w:rsidR="00CA08F1" w:rsidRPr="00AC62F8" w:rsidRDefault="00CA08F1" w:rsidP="00AC62F8">
      <w:pPr>
        <w:rPr>
          <w:rFonts w:ascii="Times New Roman" w:eastAsia="Arial" w:hAnsi="Times New Roman" w:cs="Times New Roman"/>
          <w:sz w:val="24"/>
          <w:szCs w:val="24"/>
        </w:rPr>
      </w:pPr>
      <w:r w:rsidRPr="00AC62F8">
        <w:rPr>
          <w:rFonts w:ascii="Times New Roman" w:eastAsia="Arial" w:hAnsi="Times New Roman" w:cs="Times New Roman"/>
          <w:sz w:val="24"/>
          <w:szCs w:val="24"/>
        </w:rPr>
        <w:t xml:space="preserve">The Activity is based on and aligns </w:t>
      </w:r>
      <w:r w:rsidR="00CA4C53" w:rsidRPr="00AC62F8">
        <w:rPr>
          <w:rFonts w:ascii="Times New Roman" w:eastAsia="Arial" w:hAnsi="Times New Roman" w:cs="Times New Roman"/>
          <w:sz w:val="24"/>
          <w:szCs w:val="24"/>
        </w:rPr>
        <w:t>(</w:t>
      </w:r>
      <w:r w:rsidR="00CA4C53" w:rsidRPr="00AC62F8">
        <w:rPr>
          <w:rFonts w:ascii="Times New Roman" w:eastAsia="Arial" w:hAnsi="Times New Roman" w:cs="Times New Roman"/>
          <w:i/>
          <w:sz w:val="24"/>
          <w:szCs w:val="24"/>
        </w:rPr>
        <w:t>see subsequent links</w:t>
      </w:r>
      <w:r w:rsidR="00CA4C53" w:rsidRPr="00AC62F8">
        <w:rPr>
          <w:rFonts w:ascii="Times New Roman" w:eastAsia="Arial" w:hAnsi="Times New Roman" w:cs="Times New Roman"/>
          <w:sz w:val="24"/>
          <w:szCs w:val="24"/>
        </w:rPr>
        <w:t xml:space="preserve">) </w:t>
      </w:r>
      <w:r w:rsidRPr="00AC62F8">
        <w:rPr>
          <w:rFonts w:ascii="Times New Roman" w:eastAsia="Arial" w:hAnsi="Times New Roman" w:cs="Times New Roman"/>
          <w:sz w:val="24"/>
          <w:szCs w:val="24"/>
        </w:rPr>
        <w:t xml:space="preserve">with the </w:t>
      </w:r>
      <w:hyperlink r:id="rId29">
        <w:r w:rsidRPr="00AC62F8">
          <w:rPr>
            <w:rFonts w:ascii="Times New Roman" w:eastAsia="Arial" w:hAnsi="Times New Roman" w:cs="Times New Roman"/>
            <w:color w:val="3333FF"/>
            <w:sz w:val="24"/>
            <w:szCs w:val="24"/>
          </w:rPr>
          <w:t>USAID Multi-Sectoral Nutrition Strategy (2014-2025)</w:t>
        </w:r>
      </w:hyperlink>
      <w:r w:rsidRPr="00AC62F8">
        <w:rPr>
          <w:rFonts w:ascii="Times New Roman" w:eastAsia="Arial" w:hAnsi="Times New Roman" w:cs="Times New Roman"/>
          <w:sz w:val="24"/>
          <w:szCs w:val="24"/>
        </w:rPr>
        <w:t xml:space="preserve">, the </w:t>
      </w:r>
      <w:hyperlink r:id="rId30">
        <w:r w:rsidRPr="00AC62F8">
          <w:rPr>
            <w:rFonts w:ascii="Times New Roman" w:eastAsia="Arial" w:hAnsi="Times New Roman" w:cs="Times New Roman"/>
            <w:color w:val="3333FF"/>
            <w:sz w:val="24"/>
            <w:szCs w:val="24"/>
          </w:rPr>
          <w:t>US Government Global Food Security Strategy</w:t>
        </w:r>
        <w:r w:rsidRPr="00AC62F8">
          <w:rPr>
            <w:rFonts w:ascii="Times New Roman" w:eastAsia="Arial" w:hAnsi="Times New Roman" w:cs="Times New Roman"/>
            <w:sz w:val="24"/>
            <w:szCs w:val="24"/>
          </w:rPr>
          <w:t xml:space="preserve"> (FY 2017-2021)</w:t>
        </w:r>
      </w:hyperlink>
      <w:r w:rsidRPr="00AC62F8">
        <w:rPr>
          <w:rFonts w:ascii="Times New Roman" w:eastAsia="Arial" w:hAnsi="Times New Roman" w:cs="Times New Roman"/>
          <w:sz w:val="24"/>
          <w:szCs w:val="24"/>
        </w:rPr>
        <w:t xml:space="preserve">, and the </w:t>
      </w:r>
      <w:hyperlink r:id="rId31">
        <w:r w:rsidRPr="00AC62F8">
          <w:rPr>
            <w:rFonts w:ascii="Times New Roman" w:eastAsia="Arial" w:hAnsi="Times New Roman" w:cs="Times New Roman"/>
            <w:color w:val="3333FF"/>
            <w:sz w:val="24"/>
            <w:szCs w:val="24"/>
          </w:rPr>
          <w:t>Global Food Security Strategy Technical Guidance on Objective 3</w:t>
        </w:r>
        <w:r w:rsidRPr="00AC62F8">
          <w:rPr>
            <w:rFonts w:ascii="Times New Roman" w:eastAsia="Arial" w:hAnsi="Times New Roman" w:cs="Times New Roman"/>
            <w:sz w:val="24"/>
            <w:szCs w:val="24"/>
          </w:rPr>
          <w:t xml:space="preserve">: </w:t>
        </w:r>
        <w:r w:rsidRPr="00AC62F8">
          <w:rPr>
            <w:rFonts w:ascii="Times New Roman" w:eastAsia="Arial" w:hAnsi="Times New Roman" w:cs="Times New Roman"/>
            <w:color w:val="3333FF"/>
            <w:sz w:val="24"/>
            <w:szCs w:val="24"/>
          </w:rPr>
          <w:t>A Well-Nourished Population, Especially Women and Children</w:t>
        </w:r>
      </w:hyperlink>
      <w:r w:rsidR="00C11861" w:rsidRPr="00AC62F8">
        <w:rPr>
          <w:rFonts w:ascii="Times New Roman" w:eastAsia="Arial" w:hAnsi="Times New Roman" w:cs="Times New Roman"/>
          <w:sz w:val="24"/>
          <w:szCs w:val="24"/>
        </w:rPr>
        <w:t>, indicated as follows:</w:t>
      </w:r>
      <w:r w:rsidRPr="00AC62F8">
        <w:rPr>
          <w:rFonts w:ascii="Times New Roman" w:eastAsia="Arial" w:hAnsi="Times New Roman" w:cs="Times New Roman"/>
          <w:sz w:val="24"/>
          <w:szCs w:val="24"/>
        </w:rPr>
        <w:t xml:space="preserve"> </w:t>
      </w:r>
    </w:p>
    <w:p w:rsidR="00CA08F1" w:rsidRPr="00AC62F8" w:rsidRDefault="00CA08F1" w:rsidP="00AC62F8">
      <w:pPr>
        <w:rPr>
          <w:rFonts w:ascii="Times New Roman" w:eastAsia="Arial" w:hAnsi="Times New Roman" w:cs="Times New Roman"/>
          <w:sz w:val="24"/>
          <w:szCs w:val="24"/>
        </w:rPr>
      </w:pPr>
      <w:r w:rsidRPr="00AC62F8">
        <w:rPr>
          <w:rFonts w:ascii="Times New Roman" w:eastAsia="Arial" w:hAnsi="Times New Roman" w:cs="Times New Roman"/>
          <w:b/>
          <w:i/>
          <w:sz w:val="24"/>
          <w:szCs w:val="24"/>
        </w:rPr>
        <w:t>USAID Multi-Sectoral Nutrition Strategy (MSNS):</w:t>
      </w:r>
      <w:r w:rsidR="00CA4C53" w:rsidRPr="00AC62F8">
        <w:rPr>
          <w:rFonts w:ascii="Times New Roman" w:eastAsia="Arial" w:hAnsi="Times New Roman" w:cs="Times New Roman"/>
          <w:sz w:val="24"/>
          <w:szCs w:val="24"/>
        </w:rPr>
        <w:t xml:space="preserve"> </w:t>
      </w:r>
      <w:r w:rsidR="006B5CD0">
        <w:rPr>
          <w:rFonts w:ascii="Times New Roman" w:eastAsia="Arial" w:hAnsi="Times New Roman" w:cs="Times New Roman"/>
          <w:sz w:val="24"/>
          <w:szCs w:val="24"/>
        </w:rPr>
        <w:t>The</w:t>
      </w:r>
      <w:r w:rsidRPr="00AC62F8">
        <w:rPr>
          <w:rFonts w:ascii="Times New Roman" w:eastAsia="Arial" w:hAnsi="Times New Roman" w:cs="Times New Roman"/>
          <w:sz w:val="24"/>
          <w:szCs w:val="24"/>
        </w:rPr>
        <w:t xml:space="preserve"> MSNS</w:t>
      </w:r>
      <w:r w:rsidR="00CA4C53" w:rsidRPr="00AC62F8">
        <w:rPr>
          <w:rFonts w:ascii="Times New Roman" w:eastAsia="Arial" w:hAnsi="Times New Roman" w:cs="Times New Roman"/>
          <w:sz w:val="24"/>
          <w:szCs w:val="24"/>
        </w:rPr>
        <w:t xml:space="preserve"> </w:t>
      </w:r>
      <w:r w:rsidRPr="00AC62F8">
        <w:rPr>
          <w:rFonts w:ascii="Times New Roman" w:eastAsia="Arial" w:hAnsi="Times New Roman" w:cs="Times New Roman"/>
          <w:sz w:val="24"/>
          <w:szCs w:val="24"/>
        </w:rPr>
        <w:t xml:space="preserve">addresses </w:t>
      </w:r>
      <w:r w:rsidR="00CA4C53" w:rsidRPr="00AC62F8">
        <w:rPr>
          <w:rFonts w:ascii="Times New Roman" w:eastAsia="Arial" w:hAnsi="Times New Roman" w:cs="Times New Roman"/>
          <w:sz w:val="24"/>
          <w:szCs w:val="24"/>
        </w:rPr>
        <w:t xml:space="preserve">both </w:t>
      </w:r>
      <w:r w:rsidRPr="00AC62F8">
        <w:rPr>
          <w:rFonts w:ascii="Times New Roman" w:eastAsia="Arial" w:hAnsi="Times New Roman" w:cs="Times New Roman"/>
          <w:sz w:val="24"/>
          <w:szCs w:val="24"/>
        </w:rPr>
        <w:t xml:space="preserve">the </w:t>
      </w:r>
      <w:r w:rsidR="00CA4C53" w:rsidRPr="00AC62F8">
        <w:rPr>
          <w:rFonts w:ascii="Times New Roman" w:eastAsia="Arial" w:hAnsi="Times New Roman" w:cs="Times New Roman"/>
          <w:sz w:val="24"/>
          <w:szCs w:val="24"/>
        </w:rPr>
        <w:t xml:space="preserve">direct and indirect </w:t>
      </w:r>
      <w:r w:rsidRPr="00AC62F8">
        <w:rPr>
          <w:rFonts w:ascii="Times New Roman" w:eastAsia="Arial" w:hAnsi="Times New Roman" w:cs="Times New Roman"/>
          <w:sz w:val="24"/>
          <w:szCs w:val="24"/>
        </w:rPr>
        <w:t xml:space="preserve">underlying causes of undernutrition across sectors, including health, nutrition, agriculture, and </w:t>
      </w:r>
      <w:r w:rsidR="006B5CD0">
        <w:rPr>
          <w:rFonts w:ascii="Times New Roman" w:eastAsia="Arial" w:hAnsi="Times New Roman" w:cs="Times New Roman"/>
          <w:sz w:val="24"/>
          <w:szCs w:val="24"/>
        </w:rPr>
        <w:t>water and sanitation. Focusing</w:t>
      </w:r>
      <w:r w:rsidRPr="00AC62F8">
        <w:rPr>
          <w:rFonts w:ascii="Times New Roman" w:eastAsia="Arial" w:hAnsi="Times New Roman" w:cs="Times New Roman"/>
          <w:sz w:val="24"/>
          <w:szCs w:val="24"/>
        </w:rPr>
        <w:t xml:space="preserve"> on the first 1,000 days between pregnancy and a child’s second birthday, </w:t>
      </w:r>
      <w:r w:rsidR="00CA4C53" w:rsidRPr="00AC62F8">
        <w:rPr>
          <w:rFonts w:ascii="Times New Roman" w:eastAsia="Arial" w:hAnsi="Times New Roman" w:cs="Times New Roman"/>
          <w:sz w:val="24"/>
          <w:szCs w:val="24"/>
        </w:rPr>
        <w:t xml:space="preserve">emphasis </w:t>
      </w:r>
      <w:r w:rsidR="006B5CD0">
        <w:rPr>
          <w:rFonts w:ascii="Times New Roman" w:eastAsia="Arial" w:hAnsi="Times New Roman" w:cs="Times New Roman"/>
          <w:sz w:val="24"/>
          <w:szCs w:val="24"/>
        </w:rPr>
        <w:t xml:space="preserve">is </w:t>
      </w:r>
      <w:r w:rsidR="00CA4C53" w:rsidRPr="00AC62F8">
        <w:rPr>
          <w:rFonts w:ascii="Times New Roman" w:eastAsia="Arial" w:hAnsi="Times New Roman" w:cs="Times New Roman"/>
          <w:sz w:val="24"/>
          <w:szCs w:val="24"/>
        </w:rPr>
        <w:t xml:space="preserve">placed on </w:t>
      </w:r>
      <w:r w:rsidRPr="00AC62F8">
        <w:rPr>
          <w:rFonts w:ascii="Times New Roman" w:eastAsia="Arial" w:hAnsi="Times New Roman" w:cs="Times New Roman"/>
          <w:sz w:val="24"/>
          <w:szCs w:val="24"/>
        </w:rPr>
        <w:t xml:space="preserve">covering good maternal nutrition, optimal breastfeeding, dietary diversity, and appropriate hygiene. USAID seeks to strengthen the evidence base for and scale up of proven nutrition-sensitive interventions and nutrition assessment, counseling, and support as a component of routine clinical health care. </w:t>
      </w:r>
    </w:p>
    <w:p w:rsidR="00CA08F1" w:rsidRPr="00AC62F8" w:rsidRDefault="00CA08F1" w:rsidP="00AC62F8">
      <w:pPr>
        <w:rPr>
          <w:rFonts w:ascii="Times New Roman" w:eastAsia="Arial" w:hAnsi="Times New Roman" w:cs="Times New Roman"/>
          <w:sz w:val="24"/>
          <w:szCs w:val="24"/>
        </w:rPr>
      </w:pPr>
      <w:r w:rsidRPr="00AC62F8">
        <w:rPr>
          <w:rFonts w:ascii="Times New Roman" w:eastAsia="Arial" w:hAnsi="Times New Roman" w:cs="Times New Roman"/>
          <w:b/>
          <w:i/>
          <w:sz w:val="24"/>
          <w:szCs w:val="24"/>
        </w:rPr>
        <w:t>US Government Global Food Security Strategy (GFSS):</w:t>
      </w:r>
      <w:r w:rsidRPr="00AC62F8">
        <w:rPr>
          <w:rFonts w:ascii="Times New Roman" w:eastAsia="Arial" w:hAnsi="Times New Roman" w:cs="Times New Roman"/>
          <w:sz w:val="24"/>
          <w:szCs w:val="24"/>
        </w:rPr>
        <w:t xml:space="preserve"> The GFSS adopts the integrated approaches to nutrition in the MSNS. It promotes nutrition-specific interventions to address the immediate determinants of malnutrition and nutrition-sensitive interventions to address systemic causes of malnutrition. It focuses on maximizing impact and learning through nutrition-sensitive agriculture.</w:t>
      </w:r>
    </w:p>
    <w:p w:rsidR="00CA08F1" w:rsidRDefault="00CA08F1" w:rsidP="00AC62F8">
      <w:pPr>
        <w:rPr>
          <w:rFonts w:ascii="Times New Roman" w:eastAsia="Arial" w:hAnsi="Times New Roman" w:cs="Times New Roman"/>
          <w:sz w:val="24"/>
          <w:szCs w:val="24"/>
        </w:rPr>
      </w:pPr>
      <w:r w:rsidRPr="00AC62F8">
        <w:rPr>
          <w:rFonts w:ascii="Times New Roman" w:eastAsia="Arial" w:hAnsi="Times New Roman" w:cs="Times New Roman"/>
          <w:b/>
          <w:i/>
          <w:sz w:val="24"/>
          <w:szCs w:val="24"/>
        </w:rPr>
        <w:t>Global Food Security Strategy Technical Guidance on Objective 3: A Well-Nourished Population, Especially Women and Children:</w:t>
      </w:r>
      <w:r w:rsidRPr="00AC62F8">
        <w:rPr>
          <w:rFonts w:ascii="Times New Roman" w:eastAsia="Arial" w:hAnsi="Times New Roman" w:cs="Times New Roman"/>
          <w:i/>
          <w:sz w:val="24"/>
          <w:szCs w:val="24"/>
        </w:rPr>
        <w:t xml:space="preserve"> </w:t>
      </w:r>
      <w:r w:rsidRPr="00AC62F8">
        <w:rPr>
          <w:rFonts w:ascii="Times New Roman" w:eastAsia="Arial" w:hAnsi="Times New Roman" w:cs="Times New Roman"/>
          <w:sz w:val="24"/>
          <w:szCs w:val="24"/>
        </w:rPr>
        <w:t xml:space="preserve">This guide describes best practices in nutrition programming in the context of the comprehensive approach called for in the GFSS, clarifies concepts, recommends programming principles, and provides links to technical resources for nutrition. </w:t>
      </w:r>
    </w:p>
    <w:p w:rsidR="00C417BB" w:rsidRDefault="00C417BB" w:rsidP="00C417BB">
      <w:pPr>
        <w:spacing w:line="120" w:lineRule="auto"/>
        <w:rPr>
          <w:rFonts w:ascii="Times New Roman" w:eastAsia="Arial" w:hAnsi="Times New Roman" w:cs="Times New Roman"/>
          <w:sz w:val="24"/>
          <w:szCs w:val="24"/>
        </w:rPr>
      </w:pPr>
    </w:p>
    <w:p w:rsidR="00007AEA" w:rsidRPr="00AC62F8" w:rsidRDefault="00007AEA" w:rsidP="00AC62F8">
      <w:pPr>
        <w:pStyle w:val="ListParagraph"/>
        <w:numPr>
          <w:ilvl w:val="0"/>
          <w:numId w:val="1"/>
        </w:numPr>
        <w:rPr>
          <w:rFonts w:ascii="Times New Roman" w:hAnsi="Times New Roman" w:cs="Times New Roman"/>
          <w:b/>
          <w:color w:val="3333FF"/>
          <w:sz w:val="24"/>
          <w:szCs w:val="24"/>
        </w:rPr>
      </w:pPr>
      <w:r w:rsidRPr="00AC62F8">
        <w:rPr>
          <w:rFonts w:ascii="Times New Roman" w:hAnsi="Times New Roman" w:cs="Times New Roman"/>
          <w:b/>
          <w:color w:val="3333FF"/>
          <w:sz w:val="24"/>
          <w:szCs w:val="24"/>
        </w:rPr>
        <w:t>PROGRAM DESCRIPTION</w:t>
      </w:r>
    </w:p>
    <w:p w:rsidR="00007AEA" w:rsidRPr="00AC62F8" w:rsidRDefault="00007AEA" w:rsidP="00AC62F8">
      <w:pPr>
        <w:pStyle w:val="ListParagraph"/>
        <w:ind w:left="360"/>
        <w:rPr>
          <w:rFonts w:ascii="Times New Roman" w:hAnsi="Times New Roman" w:cs="Times New Roman"/>
          <w:sz w:val="24"/>
          <w:szCs w:val="24"/>
        </w:rPr>
      </w:pPr>
    </w:p>
    <w:p w:rsidR="00AB6128" w:rsidRDefault="00AB6128" w:rsidP="00AC62F8">
      <w:pPr>
        <w:pStyle w:val="ListParagraph"/>
        <w:numPr>
          <w:ilvl w:val="0"/>
          <w:numId w:val="5"/>
        </w:numPr>
        <w:ind w:left="360"/>
        <w:rPr>
          <w:rFonts w:ascii="Times New Roman" w:hAnsi="Times New Roman" w:cs="Times New Roman"/>
          <w:b/>
          <w:sz w:val="24"/>
          <w:szCs w:val="24"/>
        </w:rPr>
      </w:pPr>
      <w:r w:rsidRPr="00AC62F8">
        <w:rPr>
          <w:rFonts w:ascii="Times New Roman" w:hAnsi="Times New Roman" w:cs="Times New Roman"/>
          <w:b/>
          <w:sz w:val="24"/>
          <w:szCs w:val="24"/>
        </w:rPr>
        <w:t>Activity Results Framework</w:t>
      </w:r>
    </w:p>
    <w:p w:rsidR="006B5CD0" w:rsidRPr="006B5CD0" w:rsidRDefault="006B5CD0" w:rsidP="006B5CD0">
      <w:pPr>
        <w:rPr>
          <w:rFonts w:ascii="Times New Roman" w:eastAsia="Arial" w:hAnsi="Times New Roman" w:cs="Times New Roman"/>
          <w:i/>
          <w:sz w:val="24"/>
          <w:szCs w:val="24"/>
        </w:rPr>
      </w:pPr>
      <w:r w:rsidRPr="006B5CD0">
        <w:rPr>
          <w:rFonts w:ascii="Times New Roman" w:eastAsia="Arial" w:hAnsi="Times New Roman" w:cs="Times New Roman"/>
          <w:sz w:val="24"/>
          <w:szCs w:val="24"/>
        </w:rPr>
        <w:t xml:space="preserve">With the Activity goal of improving the nutritional status of women of reproductive age and children under five years of age, the Recipient’s program for the Tanzania Multi-Sectoral Nutrition Activity must achieve the following three Intermediate Results (IR) and their corresponding sub-results identified in </w:t>
      </w:r>
      <w:r w:rsidR="00C417BB">
        <w:rPr>
          <w:rFonts w:ascii="Times New Roman" w:eastAsia="Arial" w:hAnsi="Times New Roman" w:cs="Times New Roman"/>
          <w:sz w:val="24"/>
          <w:szCs w:val="24"/>
        </w:rPr>
        <w:t xml:space="preserve">below Figure 2, </w:t>
      </w:r>
      <w:r w:rsidRPr="006B5CD0">
        <w:rPr>
          <w:rFonts w:ascii="Times New Roman" w:eastAsia="Arial" w:hAnsi="Times New Roman" w:cs="Times New Roman"/>
          <w:i/>
          <w:sz w:val="24"/>
          <w:szCs w:val="24"/>
        </w:rPr>
        <w:t xml:space="preserve">Tanzania Nutrition Activity Results Framework. </w:t>
      </w:r>
    </w:p>
    <w:p w:rsidR="00C417BB" w:rsidRDefault="00C417BB" w:rsidP="006B5CD0">
      <w:pPr>
        <w:ind w:left="2880" w:firstLine="720"/>
        <w:rPr>
          <w:rFonts w:ascii="Times New Roman" w:hAnsi="Times New Roman" w:cs="Times New Roman"/>
          <w:b/>
          <w:sz w:val="24"/>
          <w:szCs w:val="24"/>
        </w:rPr>
      </w:pPr>
    </w:p>
    <w:p w:rsidR="00C417BB" w:rsidRDefault="00C417BB" w:rsidP="006B5CD0">
      <w:pPr>
        <w:ind w:left="2880" w:firstLine="720"/>
        <w:rPr>
          <w:rFonts w:ascii="Times New Roman" w:hAnsi="Times New Roman" w:cs="Times New Roman"/>
          <w:b/>
          <w:sz w:val="24"/>
          <w:szCs w:val="24"/>
        </w:rPr>
      </w:pPr>
    </w:p>
    <w:p w:rsidR="00ED7126" w:rsidRPr="006B5CD0" w:rsidRDefault="00ED7126" w:rsidP="006B5CD0">
      <w:pPr>
        <w:ind w:left="2880" w:firstLine="720"/>
        <w:rPr>
          <w:rFonts w:ascii="Times New Roman" w:hAnsi="Times New Roman" w:cs="Times New Roman"/>
          <w:b/>
          <w:sz w:val="24"/>
          <w:szCs w:val="24"/>
        </w:rPr>
      </w:pPr>
      <w:r w:rsidRPr="006B5CD0">
        <w:rPr>
          <w:rFonts w:ascii="Times New Roman" w:hAnsi="Times New Roman" w:cs="Times New Roman"/>
          <w:b/>
          <w:sz w:val="24"/>
          <w:szCs w:val="24"/>
        </w:rPr>
        <w:lastRenderedPageBreak/>
        <w:t>Figure 2</w:t>
      </w:r>
    </w:p>
    <w:p w:rsidR="007505B2" w:rsidRDefault="00520E02" w:rsidP="00AC62F8">
      <w:pPr>
        <w:rPr>
          <w:rFonts w:ascii="Times New Roman" w:eastAsia="Arial" w:hAnsi="Times New Roman" w:cs="Times New Roman"/>
          <w:sz w:val="24"/>
          <w:szCs w:val="24"/>
        </w:rPr>
      </w:pPr>
      <w:r>
        <w:rPr>
          <w:noProof/>
        </w:rPr>
        <w:drawing>
          <wp:inline distT="0" distB="0" distL="0" distR="0" wp14:anchorId="17A95C0D" wp14:editId="573D2B39">
            <wp:extent cx="5660304" cy="4723465"/>
            <wp:effectExtent l="38100" t="19050" r="9334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DB0379" w:rsidRDefault="00DB0379" w:rsidP="00DB0379">
      <w:pPr>
        <w:pStyle w:val="ListParagraph"/>
        <w:ind w:left="360"/>
        <w:rPr>
          <w:rFonts w:ascii="Times New Roman" w:hAnsi="Times New Roman" w:cs="Times New Roman"/>
          <w:b/>
          <w:sz w:val="24"/>
          <w:szCs w:val="24"/>
        </w:rPr>
      </w:pPr>
    </w:p>
    <w:p w:rsidR="00007AEA" w:rsidRPr="00AC62F8" w:rsidRDefault="00007AEA" w:rsidP="00AC62F8">
      <w:pPr>
        <w:pStyle w:val="ListParagraph"/>
        <w:numPr>
          <w:ilvl w:val="0"/>
          <w:numId w:val="5"/>
        </w:numPr>
        <w:ind w:left="360"/>
        <w:rPr>
          <w:rFonts w:ascii="Times New Roman" w:hAnsi="Times New Roman" w:cs="Times New Roman"/>
          <w:b/>
          <w:sz w:val="24"/>
          <w:szCs w:val="24"/>
        </w:rPr>
      </w:pPr>
      <w:r w:rsidRPr="00AC62F8">
        <w:rPr>
          <w:rFonts w:ascii="Times New Roman" w:hAnsi="Times New Roman" w:cs="Times New Roman"/>
          <w:b/>
          <w:sz w:val="24"/>
          <w:szCs w:val="24"/>
        </w:rPr>
        <w:t>Program Objectives</w:t>
      </w:r>
      <w:r w:rsidR="001B6CD8" w:rsidRPr="00AC62F8">
        <w:rPr>
          <w:rFonts w:ascii="Times New Roman" w:hAnsi="Times New Roman" w:cs="Times New Roman"/>
          <w:b/>
          <w:sz w:val="24"/>
          <w:szCs w:val="24"/>
        </w:rPr>
        <w:t xml:space="preserve"> (Intermediate </w:t>
      </w:r>
      <w:r w:rsidR="00BF2E12" w:rsidRPr="00AC62F8">
        <w:rPr>
          <w:rFonts w:ascii="Times New Roman" w:hAnsi="Times New Roman" w:cs="Times New Roman"/>
          <w:b/>
          <w:sz w:val="24"/>
          <w:szCs w:val="24"/>
        </w:rPr>
        <w:t>Results</w:t>
      </w:r>
      <w:r w:rsidR="001B6CD8" w:rsidRPr="00AC62F8">
        <w:rPr>
          <w:rFonts w:ascii="Times New Roman" w:hAnsi="Times New Roman" w:cs="Times New Roman"/>
          <w:b/>
          <w:sz w:val="24"/>
          <w:szCs w:val="24"/>
        </w:rPr>
        <w:t>)</w:t>
      </w:r>
    </w:p>
    <w:p w:rsidR="009B3C13" w:rsidRDefault="00D64A21" w:rsidP="00AC62F8">
      <w:pPr>
        <w:rPr>
          <w:rFonts w:ascii="Times New Roman" w:hAnsi="Times New Roman" w:cs="Times New Roman"/>
          <w:sz w:val="24"/>
          <w:szCs w:val="24"/>
        </w:rPr>
      </w:pPr>
      <w:r w:rsidRPr="00AC62F8">
        <w:rPr>
          <w:rFonts w:ascii="Times New Roman" w:hAnsi="Times New Roman" w:cs="Times New Roman"/>
          <w:sz w:val="24"/>
          <w:szCs w:val="24"/>
        </w:rPr>
        <w:t xml:space="preserve">With the overall </w:t>
      </w:r>
      <w:r w:rsidR="00901BB7" w:rsidRPr="00AC62F8">
        <w:rPr>
          <w:rFonts w:ascii="Times New Roman" w:hAnsi="Times New Roman" w:cs="Times New Roman"/>
          <w:sz w:val="24"/>
          <w:szCs w:val="24"/>
        </w:rPr>
        <w:t xml:space="preserve">stated </w:t>
      </w:r>
      <w:r w:rsidRPr="00AC62F8">
        <w:rPr>
          <w:rFonts w:ascii="Times New Roman" w:hAnsi="Times New Roman" w:cs="Times New Roman"/>
          <w:sz w:val="24"/>
          <w:szCs w:val="24"/>
        </w:rPr>
        <w:t>goal of improving the</w:t>
      </w:r>
      <w:r w:rsidR="00BD7A7B" w:rsidRPr="00AC62F8">
        <w:rPr>
          <w:rFonts w:ascii="Times New Roman" w:hAnsi="Times New Roman" w:cs="Times New Roman"/>
          <w:sz w:val="24"/>
          <w:szCs w:val="24"/>
        </w:rPr>
        <w:t xml:space="preserve"> nutrition status of women of reproductive age and children under five</w:t>
      </w:r>
      <w:r w:rsidRPr="00AC62F8">
        <w:rPr>
          <w:rFonts w:ascii="Times New Roman" w:hAnsi="Times New Roman" w:cs="Times New Roman"/>
          <w:sz w:val="24"/>
          <w:szCs w:val="24"/>
        </w:rPr>
        <w:t>, t</w:t>
      </w:r>
      <w:r w:rsidR="00BD7A7B" w:rsidRPr="00AC62F8">
        <w:rPr>
          <w:rFonts w:ascii="Times New Roman" w:hAnsi="Times New Roman" w:cs="Times New Roman"/>
          <w:sz w:val="24"/>
          <w:szCs w:val="24"/>
        </w:rPr>
        <w:t>he program has three main objectives</w:t>
      </w:r>
      <w:r w:rsidR="00901BB7" w:rsidRPr="00AC62F8">
        <w:rPr>
          <w:rFonts w:ascii="Times New Roman" w:hAnsi="Times New Roman" w:cs="Times New Roman"/>
          <w:sz w:val="24"/>
          <w:szCs w:val="24"/>
        </w:rPr>
        <w:t>, stated in the Intermediate Results</w:t>
      </w:r>
      <w:r w:rsidR="003E78EE">
        <w:rPr>
          <w:rFonts w:ascii="Times New Roman" w:hAnsi="Times New Roman" w:cs="Times New Roman"/>
          <w:sz w:val="24"/>
          <w:szCs w:val="24"/>
        </w:rPr>
        <w:t xml:space="preserve"> (IRs)</w:t>
      </w:r>
      <w:r w:rsidR="009B3C13">
        <w:rPr>
          <w:rFonts w:ascii="Times New Roman" w:hAnsi="Times New Roman" w:cs="Times New Roman"/>
          <w:sz w:val="24"/>
          <w:szCs w:val="24"/>
        </w:rPr>
        <w:t>.</w:t>
      </w:r>
    </w:p>
    <w:p w:rsidR="00D074EC" w:rsidRPr="00AC62F8" w:rsidRDefault="00D074EC" w:rsidP="00D074EC">
      <w:pPr>
        <w:rPr>
          <w:rFonts w:ascii="Times New Roman" w:hAnsi="Times New Roman" w:cs="Times New Roman"/>
          <w:b/>
          <w:i/>
          <w:sz w:val="24"/>
          <w:szCs w:val="24"/>
        </w:rPr>
      </w:pPr>
      <w:r w:rsidRPr="00AC62F8">
        <w:rPr>
          <w:rFonts w:ascii="Times New Roman" w:hAnsi="Times New Roman" w:cs="Times New Roman"/>
          <w:b/>
          <w:i/>
          <w:sz w:val="24"/>
          <w:szCs w:val="24"/>
        </w:rPr>
        <w:t>Intermediate Result 1</w:t>
      </w:r>
    </w:p>
    <w:p w:rsidR="00D074EC" w:rsidRDefault="00D074EC" w:rsidP="00AC62F8">
      <w:pPr>
        <w:rPr>
          <w:rFonts w:ascii="Times New Roman" w:hAnsi="Times New Roman" w:cs="Times New Roman"/>
          <w:sz w:val="24"/>
          <w:szCs w:val="24"/>
        </w:rPr>
      </w:pPr>
      <w:r w:rsidRPr="00937876">
        <w:rPr>
          <w:rFonts w:ascii="Times New Roman" w:eastAsia="Arial" w:hAnsi="Times New Roman" w:cs="Times New Roman"/>
          <w:color w:val="0000FF"/>
          <w:sz w:val="24"/>
          <w:szCs w:val="24"/>
          <w:u w:val="single"/>
        </w:rPr>
        <w:t>Strengthened Multi-Sectoral Coordination for Improved Nutrition at the Local Government Level</w:t>
      </w:r>
    </w:p>
    <w:p w:rsidR="00E417A1" w:rsidRDefault="00D22DA3" w:rsidP="00771D3E">
      <w:pPr>
        <w:pStyle w:val="NoSpacing"/>
        <w:spacing w:line="276" w:lineRule="auto"/>
        <w:rPr>
          <w:rFonts w:ascii="Times New Roman" w:hAnsi="Times New Roman" w:cs="Times New Roman"/>
          <w:sz w:val="24"/>
          <w:szCs w:val="24"/>
        </w:rPr>
      </w:pPr>
      <w:r w:rsidRPr="00AC62F8">
        <w:rPr>
          <w:rFonts w:ascii="Times New Roman" w:eastAsia="Times New Roman" w:hAnsi="Times New Roman" w:cs="Times New Roman"/>
          <w:sz w:val="24"/>
          <w:szCs w:val="24"/>
        </w:rPr>
        <w:t>While there is commitment from</w:t>
      </w:r>
      <w:r w:rsidR="00875D8D" w:rsidRPr="00AC62F8">
        <w:rPr>
          <w:rFonts w:ascii="Times New Roman" w:eastAsia="Times New Roman" w:hAnsi="Times New Roman" w:cs="Times New Roman"/>
          <w:sz w:val="24"/>
          <w:szCs w:val="24"/>
        </w:rPr>
        <w:t xml:space="preserve"> the GOT to increase </w:t>
      </w:r>
      <w:r w:rsidRPr="00AC62F8">
        <w:rPr>
          <w:rFonts w:ascii="Times New Roman" w:eastAsia="Times New Roman" w:hAnsi="Times New Roman" w:cs="Times New Roman"/>
          <w:sz w:val="24"/>
          <w:szCs w:val="24"/>
        </w:rPr>
        <w:t xml:space="preserve">funding and </w:t>
      </w:r>
      <w:r w:rsidR="00875D8D" w:rsidRPr="00AC62F8">
        <w:rPr>
          <w:rFonts w:ascii="Times New Roman" w:eastAsia="Times New Roman" w:hAnsi="Times New Roman" w:cs="Times New Roman"/>
          <w:sz w:val="24"/>
          <w:szCs w:val="24"/>
        </w:rPr>
        <w:t xml:space="preserve">human resources for multi-sectoral nutrition </w:t>
      </w:r>
      <w:r w:rsidRPr="00AC62F8">
        <w:rPr>
          <w:rFonts w:ascii="Times New Roman" w:eastAsia="Times New Roman" w:hAnsi="Times New Roman" w:cs="Times New Roman"/>
          <w:sz w:val="24"/>
          <w:szCs w:val="24"/>
        </w:rPr>
        <w:t xml:space="preserve">implementation </w:t>
      </w:r>
      <w:r w:rsidR="00875D8D" w:rsidRPr="00AC62F8">
        <w:rPr>
          <w:rFonts w:ascii="Times New Roman" w:eastAsia="Times New Roman" w:hAnsi="Times New Roman" w:cs="Times New Roman"/>
          <w:sz w:val="24"/>
          <w:szCs w:val="24"/>
        </w:rPr>
        <w:t>at district and lower levels</w:t>
      </w:r>
      <w:r w:rsidRPr="00AC62F8">
        <w:rPr>
          <w:rFonts w:ascii="Times New Roman" w:eastAsia="Times New Roman" w:hAnsi="Times New Roman" w:cs="Times New Roman"/>
          <w:sz w:val="24"/>
          <w:szCs w:val="24"/>
        </w:rPr>
        <w:t xml:space="preserve">, the results and performance has varied widely. </w:t>
      </w:r>
      <w:r w:rsidR="00875D8D" w:rsidRPr="00AC62F8">
        <w:rPr>
          <w:rFonts w:ascii="Times New Roman" w:eastAsia="Times New Roman" w:hAnsi="Times New Roman" w:cs="Times New Roman"/>
          <w:sz w:val="24"/>
          <w:szCs w:val="24"/>
        </w:rPr>
        <w:t xml:space="preserve"> </w:t>
      </w:r>
      <w:r w:rsidRPr="00AC62F8">
        <w:rPr>
          <w:rFonts w:ascii="Times New Roman" w:eastAsia="Times New Roman" w:hAnsi="Times New Roman" w:cs="Times New Roman"/>
          <w:sz w:val="24"/>
          <w:szCs w:val="24"/>
        </w:rPr>
        <w:t xml:space="preserve">Local government </w:t>
      </w:r>
      <w:r w:rsidR="002D6410">
        <w:rPr>
          <w:rFonts w:ascii="Times New Roman" w:eastAsia="Times New Roman" w:hAnsi="Times New Roman" w:cs="Times New Roman"/>
          <w:sz w:val="24"/>
          <w:szCs w:val="24"/>
        </w:rPr>
        <w:t xml:space="preserve">authorities </w:t>
      </w:r>
      <w:r w:rsidRPr="00AC62F8">
        <w:rPr>
          <w:rFonts w:ascii="Times New Roman" w:eastAsia="Times New Roman" w:hAnsi="Times New Roman" w:cs="Times New Roman"/>
          <w:sz w:val="24"/>
          <w:szCs w:val="24"/>
        </w:rPr>
        <w:t xml:space="preserve">(LGAs) and </w:t>
      </w:r>
      <w:r w:rsidR="00875D8D" w:rsidRPr="00AC62F8">
        <w:rPr>
          <w:rFonts w:ascii="Times New Roman" w:eastAsia="Times New Roman" w:hAnsi="Times New Roman" w:cs="Times New Roman"/>
          <w:sz w:val="24"/>
          <w:szCs w:val="24"/>
        </w:rPr>
        <w:t xml:space="preserve">district </w:t>
      </w:r>
      <w:r w:rsidRPr="00AC62F8">
        <w:rPr>
          <w:rFonts w:ascii="Times New Roman" w:eastAsia="Times New Roman" w:hAnsi="Times New Roman" w:cs="Times New Roman"/>
          <w:sz w:val="24"/>
          <w:szCs w:val="24"/>
        </w:rPr>
        <w:t xml:space="preserve">level </w:t>
      </w:r>
      <w:r w:rsidR="00875D8D" w:rsidRPr="00AC62F8">
        <w:rPr>
          <w:rFonts w:ascii="Times New Roman" w:eastAsia="Times New Roman" w:hAnsi="Times New Roman" w:cs="Times New Roman"/>
          <w:sz w:val="24"/>
          <w:szCs w:val="24"/>
        </w:rPr>
        <w:t xml:space="preserve">multi-sectoral nutrition committees (DMNC) </w:t>
      </w:r>
      <w:r w:rsidRPr="00AC62F8">
        <w:rPr>
          <w:rFonts w:ascii="Times New Roman" w:eastAsia="Times New Roman" w:hAnsi="Times New Roman" w:cs="Times New Roman"/>
          <w:sz w:val="24"/>
          <w:szCs w:val="24"/>
        </w:rPr>
        <w:t>are few and</w:t>
      </w:r>
      <w:r w:rsidR="00875D8D" w:rsidRPr="00AC62F8">
        <w:rPr>
          <w:rFonts w:ascii="Times New Roman" w:eastAsia="Times New Roman" w:hAnsi="Times New Roman" w:cs="Times New Roman"/>
          <w:sz w:val="24"/>
          <w:szCs w:val="24"/>
        </w:rPr>
        <w:t xml:space="preserve"> wholly functional</w:t>
      </w:r>
      <w:r w:rsidRPr="00AC62F8">
        <w:rPr>
          <w:rFonts w:ascii="Times New Roman" w:eastAsia="Times New Roman" w:hAnsi="Times New Roman" w:cs="Times New Roman"/>
          <w:sz w:val="24"/>
          <w:szCs w:val="24"/>
        </w:rPr>
        <w:t xml:space="preserve"> due to challenges around </w:t>
      </w:r>
      <w:r w:rsidR="00875D8D" w:rsidRPr="00AC62F8">
        <w:rPr>
          <w:rFonts w:ascii="Times New Roman" w:eastAsia="Times New Roman" w:hAnsi="Times New Roman" w:cs="Times New Roman"/>
          <w:sz w:val="24"/>
          <w:szCs w:val="24"/>
        </w:rPr>
        <w:t xml:space="preserve">DMNC </w:t>
      </w:r>
      <w:r w:rsidR="00875D8D" w:rsidRPr="00AC62F8">
        <w:rPr>
          <w:rFonts w:ascii="Times New Roman" w:eastAsia="Times New Roman" w:hAnsi="Times New Roman" w:cs="Times New Roman"/>
          <w:sz w:val="24"/>
          <w:szCs w:val="24"/>
        </w:rPr>
        <w:lastRenderedPageBreak/>
        <w:t>functionality</w:t>
      </w:r>
      <w:r w:rsidRPr="00AC62F8">
        <w:rPr>
          <w:rFonts w:ascii="Times New Roman" w:eastAsia="Times New Roman" w:hAnsi="Times New Roman" w:cs="Times New Roman"/>
          <w:sz w:val="24"/>
          <w:szCs w:val="24"/>
        </w:rPr>
        <w:t>, such as u</w:t>
      </w:r>
      <w:r w:rsidR="00875D8D" w:rsidRPr="00AC62F8">
        <w:rPr>
          <w:rFonts w:ascii="Times New Roman" w:eastAsia="Times New Roman" w:hAnsi="Times New Roman" w:cs="Times New Roman"/>
          <w:sz w:val="24"/>
          <w:szCs w:val="24"/>
        </w:rPr>
        <w:t xml:space="preserve">nclear roles and responsibilities, structural and function guidance, inadequate funding, and committee composition. In addition, the </w:t>
      </w:r>
      <w:r w:rsidR="00875D8D" w:rsidRPr="00AC62F8">
        <w:rPr>
          <w:rFonts w:ascii="Times New Roman" w:hAnsi="Times New Roman" w:cs="Times New Roman"/>
          <w:sz w:val="24"/>
          <w:szCs w:val="24"/>
        </w:rPr>
        <w:t>mobilizing of civil society organizations</w:t>
      </w:r>
      <w:r w:rsidRPr="00AC62F8">
        <w:rPr>
          <w:rFonts w:ascii="Times New Roman" w:hAnsi="Times New Roman" w:cs="Times New Roman"/>
          <w:sz w:val="24"/>
          <w:szCs w:val="24"/>
        </w:rPr>
        <w:t xml:space="preserve"> across sectors, as well as the private sector,</w:t>
      </w:r>
      <w:r w:rsidR="00875D8D" w:rsidRPr="00AC62F8">
        <w:rPr>
          <w:rFonts w:ascii="Times New Roman" w:hAnsi="Times New Roman" w:cs="Times New Roman"/>
          <w:sz w:val="24"/>
          <w:szCs w:val="24"/>
        </w:rPr>
        <w:t xml:space="preserve"> to</w:t>
      </w:r>
      <w:r w:rsidRPr="00AC62F8">
        <w:rPr>
          <w:rFonts w:ascii="Times New Roman" w:hAnsi="Times New Roman" w:cs="Times New Roman"/>
          <w:sz w:val="24"/>
          <w:szCs w:val="24"/>
        </w:rPr>
        <w:t xml:space="preserve"> effectively</w:t>
      </w:r>
      <w:r w:rsidR="00E417A1" w:rsidRPr="00AC62F8">
        <w:rPr>
          <w:rFonts w:ascii="Times New Roman" w:hAnsi="Times New Roman" w:cs="Times New Roman"/>
          <w:sz w:val="24"/>
          <w:szCs w:val="24"/>
        </w:rPr>
        <w:t xml:space="preserve"> </w:t>
      </w:r>
      <w:r w:rsidRPr="00AC62F8">
        <w:rPr>
          <w:rFonts w:ascii="Times New Roman" w:hAnsi="Times New Roman" w:cs="Times New Roman"/>
          <w:sz w:val="24"/>
          <w:szCs w:val="24"/>
        </w:rPr>
        <w:t xml:space="preserve">coordinate </w:t>
      </w:r>
      <w:r w:rsidR="00E417A1" w:rsidRPr="00AC62F8">
        <w:rPr>
          <w:rFonts w:ascii="Times New Roman" w:hAnsi="Times New Roman" w:cs="Times New Roman"/>
          <w:sz w:val="24"/>
          <w:szCs w:val="24"/>
        </w:rPr>
        <w:t xml:space="preserve">and support efforts </w:t>
      </w:r>
      <w:r w:rsidRPr="00AC62F8">
        <w:rPr>
          <w:rFonts w:ascii="Times New Roman" w:hAnsi="Times New Roman" w:cs="Times New Roman"/>
          <w:sz w:val="24"/>
          <w:szCs w:val="24"/>
        </w:rPr>
        <w:t xml:space="preserve">with </w:t>
      </w:r>
      <w:r w:rsidR="00875D8D" w:rsidRPr="00AC62F8">
        <w:rPr>
          <w:rFonts w:ascii="Times New Roman" w:hAnsi="Times New Roman" w:cs="Times New Roman"/>
          <w:sz w:val="24"/>
          <w:szCs w:val="24"/>
        </w:rPr>
        <w:t xml:space="preserve">LGAs for nutrition </w:t>
      </w:r>
      <w:r w:rsidRPr="00AC62F8">
        <w:rPr>
          <w:rFonts w:ascii="Times New Roman" w:hAnsi="Times New Roman" w:cs="Times New Roman"/>
          <w:sz w:val="24"/>
          <w:szCs w:val="24"/>
        </w:rPr>
        <w:t xml:space="preserve">integration </w:t>
      </w:r>
      <w:r w:rsidR="00875D8D" w:rsidRPr="00AC62F8">
        <w:rPr>
          <w:rFonts w:ascii="Times New Roman" w:hAnsi="Times New Roman" w:cs="Times New Roman"/>
          <w:sz w:val="24"/>
          <w:szCs w:val="24"/>
        </w:rPr>
        <w:t>interventions is a requisite to ensure active planning and policy processes at all levels</w:t>
      </w:r>
      <w:r w:rsidR="00E417A1" w:rsidRPr="00AC62F8">
        <w:rPr>
          <w:rFonts w:ascii="Times New Roman" w:hAnsi="Times New Roman" w:cs="Times New Roman"/>
          <w:sz w:val="24"/>
          <w:szCs w:val="24"/>
        </w:rPr>
        <w:t xml:space="preserve"> in order to accelerate reduction of child stunting and maternal anemia. </w:t>
      </w:r>
      <w:r w:rsidR="00B37763" w:rsidRPr="00AC62F8">
        <w:rPr>
          <w:rFonts w:ascii="Times New Roman" w:hAnsi="Times New Roman" w:cs="Times New Roman"/>
          <w:sz w:val="24"/>
          <w:szCs w:val="24"/>
        </w:rPr>
        <w:t>Yet</w:t>
      </w:r>
      <w:r w:rsidRPr="00AC62F8">
        <w:rPr>
          <w:rFonts w:ascii="Times New Roman" w:hAnsi="Times New Roman" w:cs="Times New Roman"/>
          <w:sz w:val="24"/>
          <w:szCs w:val="24"/>
        </w:rPr>
        <w:t xml:space="preserve"> t</w:t>
      </w:r>
      <w:r w:rsidR="00875D8D" w:rsidRPr="00AC62F8">
        <w:rPr>
          <w:rFonts w:ascii="Times New Roman" w:hAnsi="Times New Roman" w:cs="Times New Roman"/>
          <w:sz w:val="24"/>
          <w:szCs w:val="24"/>
        </w:rPr>
        <w:t>o date, continued weak</w:t>
      </w:r>
      <w:r w:rsidR="009336C8" w:rsidRPr="00AC62F8">
        <w:rPr>
          <w:rFonts w:ascii="Times New Roman" w:hAnsi="Times New Roman" w:cs="Times New Roman"/>
          <w:sz w:val="24"/>
          <w:szCs w:val="24"/>
        </w:rPr>
        <w:t>ness in organizational capacity and the</w:t>
      </w:r>
      <w:r w:rsidR="00875D8D" w:rsidRPr="00AC62F8">
        <w:rPr>
          <w:rFonts w:ascii="Times New Roman" w:hAnsi="Times New Roman" w:cs="Times New Roman"/>
          <w:sz w:val="24"/>
          <w:szCs w:val="24"/>
        </w:rPr>
        <w:t xml:space="preserve"> lack of effectiv</w:t>
      </w:r>
      <w:r w:rsidRPr="00AC62F8">
        <w:rPr>
          <w:rFonts w:ascii="Times New Roman" w:hAnsi="Times New Roman" w:cs="Times New Roman"/>
          <w:sz w:val="24"/>
          <w:szCs w:val="24"/>
        </w:rPr>
        <w:t>e communication and collaboration</w:t>
      </w:r>
      <w:r w:rsidR="00875D8D" w:rsidRPr="00AC62F8">
        <w:rPr>
          <w:rFonts w:ascii="Times New Roman" w:hAnsi="Times New Roman" w:cs="Times New Roman"/>
          <w:sz w:val="24"/>
          <w:szCs w:val="24"/>
        </w:rPr>
        <w:t xml:space="preserve"> between these entities often thwart information sharing on strategic nutrition issues</w:t>
      </w:r>
      <w:r w:rsidRPr="00AC62F8">
        <w:rPr>
          <w:rFonts w:ascii="Times New Roman" w:hAnsi="Times New Roman" w:cs="Times New Roman"/>
          <w:sz w:val="24"/>
          <w:szCs w:val="24"/>
        </w:rPr>
        <w:t xml:space="preserve">, </w:t>
      </w:r>
      <w:r w:rsidR="009336C8" w:rsidRPr="00AC62F8">
        <w:rPr>
          <w:rFonts w:ascii="Times New Roman" w:hAnsi="Times New Roman" w:cs="Times New Roman"/>
          <w:sz w:val="24"/>
          <w:szCs w:val="24"/>
        </w:rPr>
        <w:t xml:space="preserve">ability to </w:t>
      </w:r>
      <w:r w:rsidRPr="00AC62F8">
        <w:rPr>
          <w:rFonts w:ascii="Times New Roman" w:hAnsi="Times New Roman" w:cs="Times New Roman"/>
          <w:sz w:val="24"/>
          <w:szCs w:val="24"/>
        </w:rPr>
        <w:t>leverage assets,</w:t>
      </w:r>
      <w:r w:rsidR="00875D8D" w:rsidRPr="00AC62F8">
        <w:rPr>
          <w:rFonts w:ascii="Times New Roman" w:hAnsi="Times New Roman" w:cs="Times New Roman"/>
          <w:sz w:val="24"/>
          <w:szCs w:val="24"/>
        </w:rPr>
        <w:t xml:space="preserve"> and </w:t>
      </w:r>
      <w:r w:rsidR="009336C8" w:rsidRPr="00AC62F8">
        <w:rPr>
          <w:rFonts w:ascii="Times New Roman" w:hAnsi="Times New Roman" w:cs="Times New Roman"/>
          <w:sz w:val="24"/>
          <w:szCs w:val="24"/>
        </w:rPr>
        <w:t xml:space="preserve">in </w:t>
      </w:r>
      <w:r w:rsidR="00875D8D" w:rsidRPr="00AC62F8">
        <w:rPr>
          <w:rFonts w:ascii="Times New Roman" w:hAnsi="Times New Roman" w:cs="Times New Roman"/>
          <w:sz w:val="24"/>
          <w:szCs w:val="24"/>
        </w:rPr>
        <w:t xml:space="preserve">nutrition implementation prioritization. </w:t>
      </w:r>
    </w:p>
    <w:p w:rsidR="003405AE" w:rsidRPr="00AC62F8" w:rsidRDefault="003405AE" w:rsidP="003405AE">
      <w:pPr>
        <w:pStyle w:val="NoSpacing"/>
        <w:spacing w:line="276" w:lineRule="auto"/>
        <w:rPr>
          <w:rFonts w:ascii="Times New Roman" w:hAnsi="Times New Roman" w:cs="Times New Roman"/>
          <w:sz w:val="24"/>
          <w:szCs w:val="24"/>
        </w:rPr>
      </w:pPr>
    </w:p>
    <w:p w:rsidR="00205CF9" w:rsidRDefault="00A7437C" w:rsidP="00205CF9">
      <w:pPr>
        <w:autoSpaceDE w:val="0"/>
        <w:autoSpaceDN w:val="0"/>
        <w:adjustRightInd w:val="0"/>
        <w:spacing w:after="0"/>
        <w:rPr>
          <w:rFonts w:ascii="Times New Roman" w:eastAsia="Arial" w:hAnsi="Times New Roman" w:cs="Times New Roman"/>
          <w:sz w:val="24"/>
          <w:szCs w:val="24"/>
        </w:rPr>
      </w:pPr>
      <w:r>
        <w:rPr>
          <w:rFonts w:ascii="Times New Roman" w:eastAsia="Arial" w:hAnsi="Times New Roman" w:cs="Times New Roman"/>
          <w:sz w:val="24"/>
          <w:szCs w:val="24"/>
        </w:rPr>
        <w:t xml:space="preserve">In working </w:t>
      </w:r>
      <w:r w:rsidR="006C1FC2">
        <w:rPr>
          <w:rFonts w:ascii="Times New Roman" w:eastAsia="Arial" w:hAnsi="Times New Roman" w:cs="Times New Roman"/>
          <w:sz w:val="24"/>
          <w:szCs w:val="24"/>
        </w:rPr>
        <w:t xml:space="preserve">jointly </w:t>
      </w:r>
      <w:r>
        <w:rPr>
          <w:rFonts w:ascii="Times New Roman" w:eastAsia="Arial" w:hAnsi="Times New Roman" w:cs="Times New Roman"/>
          <w:sz w:val="24"/>
          <w:szCs w:val="24"/>
        </w:rPr>
        <w:t xml:space="preserve">with </w:t>
      </w:r>
      <w:r w:rsidR="00A26C6B" w:rsidRPr="00AC62F8">
        <w:rPr>
          <w:rFonts w:ascii="Times New Roman" w:eastAsia="Arial" w:hAnsi="Times New Roman" w:cs="Times New Roman"/>
          <w:sz w:val="24"/>
          <w:szCs w:val="24"/>
        </w:rPr>
        <w:t>local governments</w:t>
      </w:r>
      <w:r w:rsidR="006C1FC2">
        <w:rPr>
          <w:rFonts w:ascii="Times New Roman" w:eastAsia="Arial" w:hAnsi="Times New Roman" w:cs="Times New Roman"/>
          <w:sz w:val="24"/>
          <w:szCs w:val="24"/>
        </w:rPr>
        <w:t xml:space="preserve">, </w:t>
      </w:r>
      <w:r w:rsidR="00C22066" w:rsidRPr="00AC62F8">
        <w:rPr>
          <w:rFonts w:ascii="Times New Roman" w:eastAsia="Arial" w:hAnsi="Times New Roman" w:cs="Times New Roman"/>
          <w:sz w:val="24"/>
          <w:szCs w:val="24"/>
        </w:rPr>
        <w:t>civil society</w:t>
      </w:r>
      <w:r w:rsidR="006C1FC2">
        <w:rPr>
          <w:rFonts w:ascii="Times New Roman" w:eastAsia="Arial" w:hAnsi="Times New Roman" w:cs="Times New Roman"/>
          <w:sz w:val="24"/>
          <w:szCs w:val="24"/>
        </w:rPr>
        <w:t>,</w:t>
      </w:r>
      <w:r w:rsidR="00C22066" w:rsidRPr="00AC62F8">
        <w:rPr>
          <w:rFonts w:ascii="Times New Roman" w:eastAsia="Arial" w:hAnsi="Times New Roman" w:cs="Times New Roman"/>
          <w:sz w:val="24"/>
          <w:szCs w:val="24"/>
        </w:rPr>
        <w:t xml:space="preserve"> and the private sector</w:t>
      </w:r>
      <w:r w:rsidR="006C1FC2">
        <w:rPr>
          <w:rFonts w:ascii="Times New Roman" w:eastAsia="Arial" w:hAnsi="Times New Roman" w:cs="Times New Roman"/>
          <w:sz w:val="24"/>
          <w:szCs w:val="24"/>
        </w:rPr>
        <w:t xml:space="preserve">, </w:t>
      </w:r>
      <w:r>
        <w:rPr>
          <w:rFonts w:ascii="Times New Roman" w:eastAsia="Arial" w:hAnsi="Times New Roman" w:cs="Times New Roman"/>
          <w:sz w:val="24"/>
          <w:szCs w:val="24"/>
        </w:rPr>
        <w:t>it will be important to</w:t>
      </w:r>
      <w:r w:rsidRPr="00AC62F8">
        <w:rPr>
          <w:rFonts w:ascii="Times New Roman" w:eastAsia="Arial" w:hAnsi="Times New Roman" w:cs="Times New Roman"/>
          <w:sz w:val="24"/>
          <w:szCs w:val="24"/>
        </w:rPr>
        <w:t xml:space="preserve"> </w:t>
      </w:r>
      <w:r w:rsidR="0091782A" w:rsidRPr="00AC62F8">
        <w:rPr>
          <w:rFonts w:ascii="Times New Roman" w:eastAsia="Arial" w:hAnsi="Times New Roman" w:cs="Times New Roman"/>
          <w:sz w:val="24"/>
          <w:szCs w:val="24"/>
        </w:rPr>
        <w:t>build upon existing and/or new struc</w:t>
      </w:r>
      <w:r>
        <w:rPr>
          <w:rFonts w:ascii="Times New Roman" w:eastAsia="Arial" w:hAnsi="Times New Roman" w:cs="Times New Roman"/>
          <w:sz w:val="24"/>
          <w:szCs w:val="24"/>
        </w:rPr>
        <w:t>tures and partnerships that</w:t>
      </w:r>
      <w:r w:rsidR="0091782A" w:rsidRPr="00AC62F8">
        <w:rPr>
          <w:rFonts w:ascii="Times New Roman" w:eastAsia="Arial" w:hAnsi="Times New Roman" w:cs="Times New Roman"/>
          <w:sz w:val="24"/>
          <w:szCs w:val="24"/>
        </w:rPr>
        <w:t xml:space="preserve"> </w:t>
      </w:r>
      <w:r w:rsidR="00AB6128" w:rsidRPr="00AC62F8">
        <w:rPr>
          <w:rFonts w:ascii="Times New Roman" w:eastAsia="Arial" w:hAnsi="Times New Roman" w:cs="Times New Roman"/>
          <w:sz w:val="24"/>
          <w:szCs w:val="24"/>
        </w:rPr>
        <w:t xml:space="preserve">improve </w:t>
      </w:r>
      <w:r w:rsidR="0091782A" w:rsidRPr="00AC62F8">
        <w:rPr>
          <w:rFonts w:ascii="Times New Roman" w:eastAsia="Arial" w:hAnsi="Times New Roman" w:cs="Times New Roman"/>
          <w:sz w:val="24"/>
          <w:szCs w:val="24"/>
        </w:rPr>
        <w:t>the efficient coordination</w:t>
      </w:r>
      <w:r w:rsidR="00AB6128" w:rsidRPr="00AC62F8">
        <w:rPr>
          <w:rFonts w:ascii="Times New Roman" w:eastAsia="Arial" w:hAnsi="Times New Roman" w:cs="Times New Roman"/>
          <w:sz w:val="24"/>
          <w:szCs w:val="24"/>
        </w:rPr>
        <w:t xml:space="preserve"> </w:t>
      </w:r>
      <w:r w:rsidR="0091782A" w:rsidRPr="00AC62F8">
        <w:rPr>
          <w:rFonts w:ascii="Times New Roman" w:eastAsia="Arial" w:hAnsi="Times New Roman" w:cs="Times New Roman"/>
          <w:sz w:val="24"/>
          <w:szCs w:val="24"/>
        </w:rPr>
        <w:t>and collaboration</w:t>
      </w:r>
      <w:r w:rsidR="00B37763" w:rsidRPr="00AC62F8">
        <w:rPr>
          <w:rFonts w:ascii="Times New Roman" w:eastAsia="Arial" w:hAnsi="Times New Roman" w:cs="Times New Roman"/>
          <w:sz w:val="24"/>
          <w:szCs w:val="24"/>
        </w:rPr>
        <w:t xml:space="preserve"> </w:t>
      </w:r>
      <w:r w:rsidR="00AB6128" w:rsidRPr="00AC62F8">
        <w:rPr>
          <w:rFonts w:ascii="Times New Roman" w:eastAsia="Arial" w:hAnsi="Times New Roman" w:cs="Times New Roman"/>
          <w:sz w:val="24"/>
          <w:szCs w:val="24"/>
        </w:rPr>
        <w:t>across sectors, including in health, nutrition, agriculture, and water and sanitation</w:t>
      </w:r>
      <w:r w:rsidR="000E2E98" w:rsidRPr="00AC62F8">
        <w:rPr>
          <w:rFonts w:ascii="Times New Roman" w:eastAsia="Arial" w:hAnsi="Times New Roman" w:cs="Times New Roman"/>
          <w:sz w:val="24"/>
          <w:szCs w:val="24"/>
        </w:rPr>
        <w:t>,</w:t>
      </w:r>
      <w:r w:rsidR="00C22066" w:rsidRPr="00AC62F8">
        <w:rPr>
          <w:rFonts w:ascii="Times New Roman" w:eastAsia="Arial" w:hAnsi="Times New Roman" w:cs="Times New Roman"/>
          <w:sz w:val="24"/>
          <w:szCs w:val="24"/>
        </w:rPr>
        <w:t xml:space="preserve"> </w:t>
      </w:r>
      <w:r w:rsidR="00B37763" w:rsidRPr="00AC62F8">
        <w:rPr>
          <w:rFonts w:ascii="Times New Roman" w:eastAsia="Arial" w:hAnsi="Times New Roman" w:cs="Times New Roman"/>
          <w:sz w:val="24"/>
          <w:szCs w:val="24"/>
        </w:rPr>
        <w:t xml:space="preserve">as well as leveraging the </w:t>
      </w:r>
      <w:r w:rsidR="00AB6128" w:rsidRPr="00AC62F8">
        <w:rPr>
          <w:rFonts w:ascii="Times New Roman" w:eastAsia="Arial" w:hAnsi="Times New Roman" w:cs="Times New Roman"/>
          <w:sz w:val="24"/>
          <w:szCs w:val="24"/>
        </w:rPr>
        <w:t xml:space="preserve">investments </w:t>
      </w:r>
      <w:r w:rsidR="00B37763" w:rsidRPr="00AC62F8">
        <w:rPr>
          <w:rFonts w:ascii="Times New Roman" w:eastAsia="Arial" w:hAnsi="Times New Roman" w:cs="Times New Roman"/>
          <w:sz w:val="24"/>
          <w:szCs w:val="24"/>
        </w:rPr>
        <w:t>of USAID/Tanzania in nutrition, health, and food security.</w:t>
      </w:r>
      <w:r w:rsidR="0091782A" w:rsidRPr="00AC62F8">
        <w:rPr>
          <w:rFonts w:ascii="Times New Roman" w:eastAsia="Arial" w:hAnsi="Times New Roman" w:cs="Times New Roman"/>
          <w:sz w:val="24"/>
          <w:szCs w:val="24"/>
        </w:rPr>
        <w:t xml:space="preserve"> </w:t>
      </w:r>
      <w:r w:rsidR="008722CE">
        <w:rPr>
          <w:rFonts w:ascii="Times New Roman" w:eastAsia="Arial" w:hAnsi="Times New Roman" w:cs="Times New Roman"/>
          <w:sz w:val="24"/>
          <w:szCs w:val="24"/>
        </w:rPr>
        <w:t>Recipient</w:t>
      </w:r>
      <w:r w:rsidR="00AC62F8" w:rsidRPr="00AC62F8">
        <w:rPr>
          <w:rFonts w:ascii="Times New Roman" w:eastAsia="Arial" w:hAnsi="Times New Roman" w:cs="Times New Roman"/>
          <w:sz w:val="24"/>
          <w:szCs w:val="24"/>
        </w:rPr>
        <w:t xml:space="preserve"> efforts should </w:t>
      </w:r>
      <w:r>
        <w:rPr>
          <w:rFonts w:ascii="Times New Roman" w:eastAsia="Arial" w:hAnsi="Times New Roman" w:cs="Times New Roman"/>
          <w:sz w:val="24"/>
          <w:szCs w:val="24"/>
        </w:rPr>
        <w:t>identify</w:t>
      </w:r>
      <w:r w:rsidR="00AC62F8" w:rsidRPr="00AC62F8">
        <w:rPr>
          <w:rFonts w:ascii="Times New Roman" w:eastAsia="Arial" w:hAnsi="Times New Roman" w:cs="Times New Roman"/>
          <w:sz w:val="24"/>
          <w:szCs w:val="24"/>
        </w:rPr>
        <w:t xml:space="preserve"> key </w:t>
      </w:r>
      <w:r w:rsidR="00AC62F8" w:rsidRPr="00AC62F8">
        <w:rPr>
          <w:rFonts w:ascii="Times New Roman" w:hAnsi="Times New Roman" w:cs="Times New Roman"/>
          <w:bCs/>
          <w:iCs/>
          <w:sz w:val="24"/>
          <w:szCs w:val="24"/>
        </w:rPr>
        <w:t xml:space="preserve">constraints, opportunities, and potential impacts, and how </w:t>
      </w:r>
      <w:r>
        <w:rPr>
          <w:rFonts w:ascii="Times New Roman" w:hAnsi="Times New Roman" w:cs="Times New Roman"/>
          <w:bCs/>
          <w:iCs/>
          <w:sz w:val="24"/>
          <w:szCs w:val="24"/>
        </w:rPr>
        <w:t>the Activity can</w:t>
      </w:r>
      <w:r w:rsidR="00AC62F8" w:rsidRPr="00AC62F8">
        <w:rPr>
          <w:rFonts w:ascii="Times New Roman" w:hAnsi="Times New Roman" w:cs="Times New Roman"/>
          <w:bCs/>
          <w:iCs/>
          <w:sz w:val="24"/>
          <w:szCs w:val="24"/>
        </w:rPr>
        <w:t xml:space="preserve"> leverage nutrition t</w:t>
      </w:r>
      <w:r w:rsidR="006B4406" w:rsidRPr="00AC62F8">
        <w:rPr>
          <w:rFonts w:ascii="Times New Roman" w:eastAsia="Arial" w:hAnsi="Times New Roman" w:cs="Times New Roman"/>
          <w:sz w:val="24"/>
          <w:szCs w:val="24"/>
        </w:rPr>
        <w:t>hrough an inclusive</w:t>
      </w:r>
      <w:r w:rsidR="0091782A" w:rsidRPr="00AC62F8">
        <w:rPr>
          <w:rFonts w:ascii="Times New Roman" w:eastAsia="Arial" w:hAnsi="Times New Roman" w:cs="Times New Roman"/>
          <w:sz w:val="24"/>
          <w:szCs w:val="24"/>
        </w:rPr>
        <w:t xml:space="preserve"> learning </w:t>
      </w:r>
      <w:r w:rsidR="008D566F" w:rsidRPr="00AC62F8">
        <w:rPr>
          <w:rFonts w:ascii="Times New Roman" w:eastAsia="Arial" w:hAnsi="Times New Roman" w:cs="Times New Roman"/>
          <w:sz w:val="24"/>
          <w:szCs w:val="24"/>
        </w:rPr>
        <w:t xml:space="preserve">and adaptation </w:t>
      </w:r>
      <w:r w:rsidR="0091782A" w:rsidRPr="00AC62F8">
        <w:rPr>
          <w:rFonts w:ascii="Times New Roman" w:eastAsia="Arial" w:hAnsi="Times New Roman" w:cs="Times New Roman"/>
          <w:sz w:val="24"/>
          <w:szCs w:val="24"/>
        </w:rPr>
        <w:t>approach</w:t>
      </w:r>
      <w:r w:rsidR="008D566F" w:rsidRPr="00AC62F8">
        <w:rPr>
          <w:rFonts w:ascii="Times New Roman" w:eastAsia="Arial" w:hAnsi="Times New Roman" w:cs="Times New Roman"/>
          <w:sz w:val="24"/>
          <w:szCs w:val="24"/>
        </w:rPr>
        <w:t xml:space="preserve"> </w:t>
      </w:r>
      <w:r w:rsidR="008F4C7D" w:rsidRPr="00AC62F8">
        <w:rPr>
          <w:rFonts w:ascii="Times New Roman" w:eastAsia="Arial" w:hAnsi="Times New Roman" w:cs="Times New Roman"/>
          <w:sz w:val="24"/>
          <w:szCs w:val="24"/>
        </w:rPr>
        <w:t>with</w:t>
      </w:r>
      <w:r w:rsidR="008D566F" w:rsidRPr="00AC62F8">
        <w:rPr>
          <w:rFonts w:ascii="Times New Roman" w:eastAsia="Arial" w:hAnsi="Times New Roman" w:cs="Times New Roman"/>
          <w:sz w:val="24"/>
          <w:szCs w:val="24"/>
        </w:rPr>
        <w:t xml:space="preserve"> </w:t>
      </w:r>
      <w:r w:rsidR="00867E0C">
        <w:rPr>
          <w:rFonts w:ascii="Times New Roman" w:eastAsia="Arial" w:hAnsi="Times New Roman" w:cs="Times New Roman"/>
          <w:sz w:val="24"/>
          <w:szCs w:val="24"/>
        </w:rPr>
        <w:t>multi</w:t>
      </w:r>
      <w:r w:rsidR="00205CF9">
        <w:rPr>
          <w:rFonts w:ascii="Times New Roman" w:eastAsia="Arial" w:hAnsi="Times New Roman" w:cs="Times New Roman"/>
          <w:sz w:val="24"/>
          <w:szCs w:val="24"/>
        </w:rPr>
        <w:t>-</w:t>
      </w:r>
      <w:r w:rsidR="008D566F" w:rsidRPr="00AC62F8">
        <w:rPr>
          <w:rFonts w:ascii="Times New Roman" w:eastAsia="Arial" w:hAnsi="Times New Roman" w:cs="Times New Roman"/>
          <w:sz w:val="24"/>
          <w:szCs w:val="24"/>
        </w:rPr>
        <w:t>sectoral stakeholders</w:t>
      </w:r>
      <w:r w:rsidR="00AC62F8" w:rsidRPr="00AC62F8">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In addition, </w:t>
      </w:r>
      <w:r w:rsidR="008722CE">
        <w:rPr>
          <w:rFonts w:ascii="Times New Roman" w:eastAsia="Arial" w:hAnsi="Times New Roman" w:cs="Times New Roman"/>
          <w:sz w:val="24"/>
          <w:szCs w:val="24"/>
        </w:rPr>
        <w:t>efforts</w:t>
      </w:r>
      <w:r w:rsidR="0091782A" w:rsidRPr="00AC62F8">
        <w:rPr>
          <w:rFonts w:ascii="Times New Roman" w:eastAsia="Arial" w:hAnsi="Times New Roman" w:cs="Times New Roman"/>
          <w:sz w:val="24"/>
          <w:szCs w:val="24"/>
        </w:rPr>
        <w:t xml:space="preserve"> should also apply evidence-based programming that will address pivotal determinants </w:t>
      </w:r>
      <w:r w:rsidR="008D566F" w:rsidRPr="00AC62F8">
        <w:rPr>
          <w:rFonts w:ascii="Times New Roman" w:eastAsia="Arial" w:hAnsi="Times New Roman" w:cs="Times New Roman"/>
          <w:sz w:val="24"/>
          <w:szCs w:val="24"/>
        </w:rPr>
        <w:t xml:space="preserve">that will </w:t>
      </w:r>
      <w:r w:rsidR="006B4406" w:rsidRPr="00AC62F8">
        <w:rPr>
          <w:rFonts w:ascii="Times New Roman" w:eastAsia="Arial" w:hAnsi="Times New Roman" w:cs="Times New Roman"/>
          <w:sz w:val="24"/>
          <w:szCs w:val="24"/>
        </w:rPr>
        <w:t xml:space="preserve">ultimately </w:t>
      </w:r>
      <w:r w:rsidR="008D566F" w:rsidRPr="00AC62F8">
        <w:rPr>
          <w:rFonts w:ascii="Times New Roman" w:eastAsia="Arial" w:hAnsi="Times New Roman" w:cs="Times New Roman"/>
          <w:sz w:val="24"/>
          <w:szCs w:val="24"/>
        </w:rPr>
        <w:t>strengthen</w:t>
      </w:r>
      <w:r w:rsidR="0091782A" w:rsidRPr="00AC62F8">
        <w:rPr>
          <w:rFonts w:ascii="Times New Roman" w:eastAsia="Arial" w:hAnsi="Times New Roman" w:cs="Times New Roman"/>
          <w:sz w:val="24"/>
          <w:szCs w:val="24"/>
        </w:rPr>
        <w:t xml:space="preserve"> effective nutrition </w:t>
      </w:r>
      <w:r w:rsidR="008D566F" w:rsidRPr="00AC62F8">
        <w:rPr>
          <w:rFonts w:ascii="Times New Roman" w:eastAsia="Arial" w:hAnsi="Times New Roman" w:cs="Times New Roman"/>
          <w:sz w:val="24"/>
          <w:szCs w:val="24"/>
        </w:rPr>
        <w:t xml:space="preserve">coordination and </w:t>
      </w:r>
      <w:r w:rsidR="0091782A" w:rsidRPr="00AC62F8">
        <w:rPr>
          <w:rFonts w:ascii="Times New Roman" w:eastAsia="Arial" w:hAnsi="Times New Roman" w:cs="Times New Roman"/>
          <w:sz w:val="24"/>
          <w:szCs w:val="24"/>
        </w:rPr>
        <w:t>implementation</w:t>
      </w:r>
      <w:r w:rsidR="008F4C7D" w:rsidRPr="00AC62F8">
        <w:rPr>
          <w:rFonts w:ascii="Times New Roman" w:eastAsia="Arial" w:hAnsi="Times New Roman" w:cs="Times New Roman"/>
          <w:sz w:val="24"/>
          <w:szCs w:val="24"/>
        </w:rPr>
        <w:t xml:space="preserve"> across multiple levels</w:t>
      </w:r>
      <w:r w:rsidR="008D566F" w:rsidRPr="00AC62F8">
        <w:rPr>
          <w:rFonts w:ascii="Times New Roman" w:eastAsia="Arial" w:hAnsi="Times New Roman" w:cs="Times New Roman"/>
          <w:sz w:val="24"/>
          <w:szCs w:val="24"/>
        </w:rPr>
        <w:t>.</w:t>
      </w:r>
      <w:r w:rsidR="0091782A" w:rsidRPr="00AC62F8">
        <w:rPr>
          <w:rFonts w:ascii="Times New Roman" w:eastAsia="Arial" w:hAnsi="Times New Roman" w:cs="Times New Roman"/>
          <w:sz w:val="24"/>
          <w:szCs w:val="24"/>
        </w:rPr>
        <w:t xml:space="preserve"> </w:t>
      </w:r>
    </w:p>
    <w:p w:rsidR="00205CF9" w:rsidRDefault="00205CF9" w:rsidP="00205CF9">
      <w:pPr>
        <w:autoSpaceDE w:val="0"/>
        <w:autoSpaceDN w:val="0"/>
        <w:adjustRightInd w:val="0"/>
        <w:spacing w:after="0"/>
        <w:rPr>
          <w:rFonts w:ascii="Times New Roman" w:eastAsia="Arial" w:hAnsi="Times New Roman" w:cs="Times New Roman"/>
          <w:sz w:val="24"/>
          <w:szCs w:val="24"/>
        </w:rPr>
      </w:pPr>
    </w:p>
    <w:p w:rsidR="00FE4E81" w:rsidRPr="00AC62F8" w:rsidRDefault="00FE4E81" w:rsidP="00205CF9">
      <w:pPr>
        <w:autoSpaceDE w:val="0"/>
        <w:autoSpaceDN w:val="0"/>
        <w:adjustRightInd w:val="0"/>
        <w:spacing w:after="0"/>
        <w:rPr>
          <w:rFonts w:ascii="Times New Roman" w:eastAsia="Arial" w:hAnsi="Times New Roman" w:cs="Times New Roman"/>
          <w:sz w:val="24"/>
          <w:szCs w:val="24"/>
        </w:rPr>
      </w:pPr>
      <w:r w:rsidRPr="00AC62F8">
        <w:rPr>
          <w:rFonts w:ascii="Times New Roman" w:eastAsia="Arial" w:hAnsi="Times New Roman" w:cs="Times New Roman"/>
          <w:i/>
          <w:sz w:val="24"/>
          <w:szCs w:val="24"/>
        </w:rPr>
        <w:t>Expected results</w:t>
      </w:r>
      <w:r w:rsidRPr="00AC62F8">
        <w:rPr>
          <w:rFonts w:ascii="Times New Roman" w:eastAsia="Arial" w:hAnsi="Times New Roman" w:cs="Times New Roman"/>
          <w:sz w:val="24"/>
          <w:szCs w:val="24"/>
        </w:rPr>
        <w:t>:</w:t>
      </w:r>
      <w:r w:rsidR="00CC3CA3" w:rsidRPr="00AC62F8">
        <w:rPr>
          <w:rFonts w:ascii="Times New Roman" w:eastAsia="Arial" w:hAnsi="Times New Roman" w:cs="Times New Roman"/>
          <w:sz w:val="24"/>
          <w:szCs w:val="24"/>
        </w:rPr>
        <w:t xml:space="preserve"> </w:t>
      </w:r>
    </w:p>
    <w:p w:rsidR="000F55F9" w:rsidRPr="00771D3E" w:rsidRDefault="00A038FE" w:rsidP="00AC62F8">
      <w:pPr>
        <w:numPr>
          <w:ilvl w:val="0"/>
          <w:numId w:val="27"/>
        </w:numPr>
        <w:pBdr>
          <w:top w:val="nil"/>
          <w:left w:val="nil"/>
          <w:bottom w:val="nil"/>
          <w:right w:val="nil"/>
          <w:between w:val="nil"/>
        </w:pBdr>
        <w:spacing w:after="0"/>
        <w:rPr>
          <w:rFonts w:ascii="Times New Roman" w:hAnsi="Times New Roman" w:cs="Times New Roman"/>
          <w:sz w:val="24"/>
          <w:szCs w:val="24"/>
        </w:rPr>
      </w:pPr>
      <w:r w:rsidRPr="00AC62F8">
        <w:rPr>
          <w:rFonts w:ascii="Times New Roman" w:eastAsia="Arial" w:hAnsi="Times New Roman" w:cs="Times New Roman"/>
          <w:sz w:val="24"/>
          <w:szCs w:val="24"/>
        </w:rPr>
        <w:t>Local government district multi-sectoral nutrition steering committees will have i</w:t>
      </w:r>
      <w:r w:rsidR="001B6CD8" w:rsidRPr="00AC62F8">
        <w:rPr>
          <w:rFonts w:ascii="Times New Roman" w:eastAsia="Arial" w:hAnsi="Times New Roman" w:cs="Times New Roman"/>
          <w:sz w:val="24"/>
          <w:szCs w:val="24"/>
        </w:rPr>
        <w:t xml:space="preserve">ncreased </w:t>
      </w:r>
      <w:r w:rsidRPr="00AC62F8">
        <w:rPr>
          <w:rFonts w:ascii="Times New Roman" w:eastAsia="Arial" w:hAnsi="Times New Roman" w:cs="Times New Roman"/>
          <w:sz w:val="24"/>
          <w:szCs w:val="24"/>
        </w:rPr>
        <w:t xml:space="preserve">institutional capacity </w:t>
      </w:r>
      <w:r w:rsidR="001B6CD8" w:rsidRPr="00AC62F8">
        <w:rPr>
          <w:rFonts w:ascii="Times New Roman" w:eastAsia="Arial" w:hAnsi="Times New Roman" w:cs="Times New Roman"/>
          <w:sz w:val="24"/>
          <w:szCs w:val="24"/>
        </w:rPr>
        <w:t>to coordinate and oversee the scale-up of nutrition interventions.</w:t>
      </w:r>
      <w:r w:rsidRPr="00AC62F8">
        <w:rPr>
          <w:rFonts w:ascii="Times New Roman" w:eastAsia="Arial" w:hAnsi="Times New Roman" w:cs="Times New Roman"/>
          <w:sz w:val="24"/>
          <w:szCs w:val="24"/>
        </w:rPr>
        <w:t xml:space="preserve"> </w:t>
      </w:r>
    </w:p>
    <w:p w:rsidR="00907703" w:rsidRPr="00907703" w:rsidRDefault="000F55F9" w:rsidP="00AC62F8">
      <w:pPr>
        <w:numPr>
          <w:ilvl w:val="0"/>
          <w:numId w:val="27"/>
        </w:numPr>
        <w:pBdr>
          <w:top w:val="nil"/>
          <w:left w:val="nil"/>
          <w:bottom w:val="nil"/>
          <w:right w:val="nil"/>
          <w:between w:val="nil"/>
        </w:pBdr>
        <w:spacing w:after="0"/>
        <w:rPr>
          <w:rFonts w:ascii="Times New Roman" w:hAnsi="Times New Roman" w:cs="Times New Roman"/>
          <w:sz w:val="24"/>
          <w:szCs w:val="24"/>
        </w:rPr>
      </w:pPr>
      <w:r w:rsidRPr="00AC62F8">
        <w:rPr>
          <w:rFonts w:ascii="Times New Roman" w:eastAsia="Arial" w:hAnsi="Times New Roman" w:cs="Times New Roman"/>
          <w:sz w:val="24"/>
          <w:szCs w:val="24"/>
        </w:rPr>
        <w:t>I</w:t>
      </w:r>
      <w:r w:rsidR="00A038FE" w:rsidRPr="00AC62F8">
        <w:rPr>
          <w:rFonts w:ascii="Times New Roman" w:eastAsia="Arial" w:hAnsi="Times New Roman" w:cs="Times New Roman"/>
          <w:sz w:val="24"/>
          <w:szCs w:val="24"/>
        </w:rPr>
        <w:t xml:space="preserve">ncreased capacity of districts to collect, analyze and strategically use nutrition data </w:t>
      </w:r>
      <w:r w:rsidRPr="00AC62F8">
        <w:rPr>
          <w:rFonts w:ascii="Times New Roman" w:eastAsia="Arial" w:hAnsi="Times New Roman" w:cs="Times New Roman"/>
          <w:sz w:val="24"/>
          <w:szCs w:val="24"/>
        </w:rPr>
        <w:t xml:space="preserve">that inform decisions </w:t>
      </w:r>
      <w:r w:rsidR="00A038FE" w:rsidRPr="00AC62F8">
        <w:rPr>
          <w:rFonts w:ascii="Times New Roman" w:eastAsia="Arial" w:hAnsi="Times New Roman" w:cs="Times New Roman"/>
          <w:sz w:val="24"/>
          <w:szCs w:val="24"/>
        </w:rPr>
        <w:t xml:space="preserve">for multi-sectoral nutrition </w:t>
      </w:r>
      <w:r w:rsidR="009336C8" w:rsidRPr="00AC62F8">
        <w:rPr>
          <w:rFonts w:ascii="Times New Roman" w:eastAsia="Arial" w:hAnsi="Times New Roman" w:cs="Times New Roman"/>
          <w:sz w:val="24"/>
          <w:szCs w:val="24"/>
        </w:rPr>
        <w:t>planning</w:t>
      </w:r>
      <w:r w:rsidRPr="00AC62F8">
        <w:rPr>
          <w:rFonts w:ascii="Times New Roman" w:eastAsia="Arial" w:hAnsi="Times New Roman" w:cs="Times New Roman"/>
          <w:sz w:val="24"/>
          <w:szCs w:val="24"/>
        </w:rPr>
        <w:t>, tracking,</w:t>
      </w:r>
      <w:r w:rsidR="009336C8" w:rsidRPr="00AC62F8">
        <w:rPr>
          <w:rFonts w:ascii="Times New Roman" w:eastAsia="Arial" w:hAnsi="Times New Roman" w:cs="Times New Roman"/>
          <w:sz w:val="24"/>
          <w:szCs w:val="24"/>
        </w:rPr>
        <w:t xml:space="preserve"> and implementation </w:t>
      </w:r>
      <w:r w:rsidR="00A038FE" w:rsidRPr="00AC62F8">
        <w:rPr>
          <w:rFonts w:ascii="Times New Roman" w:eastAsia="Arial" w:hAnsi="Times New Roman" w:cs="Times New Roman"/>
          <w:sz w:val="24"/>
          <w:szCs w:val="24"/>
        </w:rPr>
        <w:t>at the community level.</w:t>
      </w:r>
    </w:p>
    <w:p w:rsidR="001B6CD8" w:rsidRPr="00AC62F8" w:rsidRDefault="001B6CD8" w:rsidP="00AC62F8">
      <w:pPr>
        <w:numPr>
          <w:ilvl w:val="0"/>
          <w:numId w:val="27"/>
        </w:numPr>
        <w:pBdr>
          <w:top w:val="nil"/>
          <w:left w:val="nil"/>
          <w:bottom w:val="nil"/>
          <w:right w:val="nil"/>
          <w:between w:val="nil"/>
        </w:pBdr>
        <w:spacing w:after="0"/>
        <w:rPr>
          <w:rFonts w:ascii="Times New Roman" w:hAnsi="Times New Roman" w:cs="Times New Roman"/>
          <w:sz w:val="24"/>
          <w:szCs w:val="24"/>
        </w:rPr>
      </w:pPr>
      <w:r w:rsidRPr="00AC62F8">
        <w:rPr>
          <w:rFonts w:ascii="Times New Roman" w:eastAsia="Arial" w:hAnsi="Times New Roman" w:cs="Times New Roman"/>
          <w:sz w:val="24"/>
          <w:szCs w:val="24"/>
        </w:rPr>
        <w:t>Increased capacity of Ward Development Committees</w:t>
      </w:r>
      <w:r w:rsidR="00A038FE" w:rsidRPr="00AC62F8">
        <w:rPr>
          <w:rFonts w:ascii="Times New Roman" w:eastAsia="Arial" w:hAnsi="Times New Roman" w:cs="Times New Roman"/>
          <w:sz w:val="24"/>
          <w:szCs w:val="24"/>
        </w:rPr>
        <w:t xml:space="preserve"> and Village Health Committees</w:t>
      </w:r>
      <w:r w:rsidRPr="00AC62F8">
        <w:rPr>
          <w:rFonts w:ascii="Times New Roman" w:eastAsia="Arial" w:hAnsi="Times New Roman" w:cs="Times New Roman"/>
          <w:sz w:val="24"/>
          <w:szCs w:val="24"/>
        </w:rPr>
        <w:t xml:space="preserve"> to </w:t>
      </w:r>
      <w:r w:rsidR="00A038FE" w:rsidRPr="00AC62F8">
        <w:rPr>
          <w:rFonts w:ascii="Times New Roman" w:eastAsia="Arial" w:hAnsi="Times New Roman" w:cs="Times New Roman"/>
          <w:sz w:val="24"/>
          <w:szCs w:val="24"/>
        </w:rPr>
        <w:t>c</w:t>
      </w:r>
      <w:r w:rsidRPr="00AC62F8">
        <w:rPr>
          <w:rFonts w:ascii="Times New Roman" w:eastAsia="Arial" w:hAnsi="Times New Roman" w:cs="Times New Roman"/>
          <w:sz w:val="24"/>
          <w:szCs w:val="24"/>
        </w:rPr>
        <w:t xml:space="preserve">oordinate and </w:t>
      </w:r>
      <w:r w:rsidR="00A038FE" w:rsidRPr="00AC62F8">
        <w:rPr>
          <w:rFonts w:ascii="Times New Roman" w:eastAsia="Arial" w:hAnsi="Times New Roman" w:cs="Times New Roman"/>
          <w:sz w:val="24"/>
          <w:szCs w:val="24"/>
        </w:rPr>
        <w:t>monitor the</w:t>
      </w:r>
      <w:r w:rsidRPr="00AC62F8">
        <w:rPr>
          <w:rFonts w:ascii="Times New Roman" w:eastAsia="Arial" w:hAnsi="Times New Roman" w:cs="Times New Roman"/>
          <w:sz w:val="24"/>
          <w:szCs w:val="24"/>
        </w:rPr>
        <w:t xml:space="preserve"> implementation of </w:t>
      </w:r>
      <w:r w:rsidR="00A038FE" w:rsidRPr="00AC62F8">
        <w:rPr>
          <w:rFonts w:ascii="Times New Roman" w:eastAsia="Arial" w:hAnsi="Times New Roman" w:cs="Times New Roman"/>
          <w:sz w:val="24"/>
          <w:szCs w:val="24"/>
        </w:rPr>
        <w:t>multi-sectoral nutrition interventions, and integrate into their respective planning structures.</w:t>
      </w:r>
    </w:p>
    <w:p w:rsidR="001B6CD8" w:rsidRPr="008861B3" w:rsidRDefault="00A038FE" w:rsidP="00AC62F8">
      <w:pPr>
        <w:numPr>
          <w:ilvl w:val="0"/>
          <w:numId w:val="27"/>
        </w:numPr>
        <w:pBdr>
          <w:top w:val="nil"/>
          <w:left w:val="nil"/>
          <w:bottom w:val="nil"/>
          <w:right w:val="nil"/>
          <w:between w:val="nil"/>
        </w:pBdr>
        <w:spacing w:after="0"/>
        <w:rPr>
          <w:rFonts w:ascii="Times New Roman" w:hAnsi="Times New Roman" w:cs="Times New Roman"/>
          <w:sz w:val="24"/>
          <w:szCs w:val="24"/>
        </w:rPr>
      </w:pPr>
      <w:r w:rsidRPr="00AC62F8">
        <w:rPr>
          <w:rFonts w:ascii="Times New Roman" w:eastAsia="Arial" w:hAnsi="Times New Roman" w:cs="Times New Roman"/>
          <w:sz w:val="24"/>
          <w:szCs w:val="24"/>
        </w:rPr>
        <w:t>Increased capacity of district nutrition officers to support the integration of nutrition in cro</w:t>
      </w:r>
      <w:r w:rsidR="008861B3">
        <w:rPr>
          <w:rFonts w:ascii="Times New Roman" w:eastAsia="Arial" w:hAnsi="Times New Roman" w:cs="Times New Roman"/>
          <w:sz w:val="24"/>
          <w:szCs w:val="24"/>
        </w:rPr>
        <w:t>ss-sectoral policies, strategic planning</w:t>
      </w:r>
      <w:r w:rsidRPr="00AC62F8">
        <w:rPr>
          <w:rFonts w:ascii="Times New Roman" w:eastAsia="Arial" w:hAnsi="Times New Roman" w:cs="Times New Roman"/>
          <w:sz w:val="24"/>
          <w:szCs w:val="24"/>
        </w:rPr>
        <w:t>, and programs</w:t>
      </w:r>
      <w:r w:rsidR="00D5325E" w:rsidRPr="00AC62F8">
        <w:rPr>
          <w:rFonts w:ascii="Times New Roman" w:eastAsia="Arial" w:hAnsi="Times New Roman" w:cs="Times New Roman"/>
          <w:sz w:val="24"/>
          <w:szCs w:val="24"/>
        </w:rPr>
        <w:t>—and strengthen officers</w:t>
      </w:r>
      <w:r w:rsidR="004D290E">
        <w:rPr>
          <w:rFonts w:ascii="Times New Roman" w:eastAsia="Arial" w:hAnsi="Times New Roman" w:cs="Times New Roman"/>
          <w:sz w:val="24"/>
          <w:szCs w:val="24"/>
        </w:rPr>
        <w:t>’</w:t>
      </w:r>
      <w:r w:rsidR="00D5325E" w:rsidRPr="00AC62F8">
        <w:rPr>
          <w:rFonts w:ascii="Times New Roman" w:eastAsia="Arial" w:hAnsi="Times New Roman" w:cs="Times New Roman"/>
          <w:sz w:val="24"/>
          <w:szCs w:val="24"/>
        </w:rPr>
        <w:t xml:space="preserve"> ability </w:t>
      </w:r>
      <w:r w:rsidR="001B6CD8" w:rsidRPr="00AC62F8">
        <w:rPr>
          <w:rFonts w:ascii="Times New Roman" w:eastAsia="Arial" w:hAnsi="Times New Roman" w:cs="Times New Roman"/>
          <w:sz w:val="24"/>
          <w:szCs w:val="24"/>
        </w:rPr>
        <w:t xml:space="preserve">to coordinate </w:t>
      </w:r>
      <w:r w:rsidR="00D5325E" w:rsidRPr="00AC62F8">
        <w:rPr>
          <w:rFonts w:ascii="Times New Roman" w:eastAsia="Arial" w:hAnsi="Times New Roman" w:cs="Times New Roman"/>
          <w:sz w:val="24"/>
          <w:szCs w:val="24"/>
        </w:rPr>
        <w:t xml:space="preserve">more effectively with </w:t>
      </w:r>
      <w:r w:rsidR="001B6CD8" w:rsidRPr="00AC62F8">
        <w:rPr>
          <w:rFonts w:ascii="Times New Roman" w:eastAsia="Arial" w:hAnsi="Times New Roman" w:cs="Times New Roman"/>
          <w:sz w:val="24"/>
          <w:szCs w:val="24"/>
        </w:rPr>
        <w:t xml:space="preserve">development partners, </w:t>
      </w:r>
      <w:r w:rsidR="005F2007">
        <w:rPr>
          <w:rFonts w:ascii="Times New Roman" w:eastAsia="Arial" w:hAnsi="Times New Roman" w:cs="Times New Roman"/>
          <w:sz w:val="24"/>
          <w:szCs w:val="24"/>
        </w:rPr>
        <w:t>private sector, as well as civil society organizations (CSOs), non-governmental organizations (NGOs)</w:t>
      </w:r>
      <w:r w:rsidR="008F4C7D" w:rsidRPr="00AC62F8">
        <w:rPr>
          <w:rFonts w:ascii="Times New Roman" w:eastAsia="Arial" w:hAnsi="Times New Roman" w:cs="Times New Roman"/>
          <w:sz w:val="24"/>
          <w:szCs w:val="24"/>
        </w:rPr>
        <w:t xml:space="preserve">, </w:t>
      </w:r>
      <w:r w:rsidR="005F2007">
        <w:rPr>
          <w:rFonts w:ascii="Times New Roman" w:eastAsia="Arial" w:hAnsi="Times New Roman" w:cs="Times New Roman"/>
          <w:sz w:val="24"/>
          <w:szCs w:val="24"/>
        </w:rPr>
        <w:t>and community-based organizations</w:t>
      </w:r>
      <w:r w:rsidR="00E91803">
        <w:rPr>
          <w:rFonts w:ascii="Times New Roman" w:eastAsia="Arial" w:hAnsi="Times New Roman" w:cs="Times New Roman"/>
          <w:sz w:val="24"/>
          <w:szCs w:val="24"/>
        </w:rPr>
        <w:t xml:space="preserve"> (CBOs)</w:t>
      </w:r>
      <w:r w:rsidR="001B6CD8" w:rsidRPr="00AC62F8">
        <w:rPr>
          <w:rFonts w:ascii="Times New Roman" w:eastAsia="Arial" w:hAnsi="Times New Roman" w:cs="Times New Roman"/>
          <w:sz w:val="24"/>
          <w:szCs w:val="24"/>
        </w:rPr>
        <w:t>.</w:t>
      </w:r>
    </w:p>
    <w:p w:rsidR="008861B3" w:rsidRDefault="008861B3" w:rsidP="008861B3">
      <w:pPr>
        <w:pStyle w:val="ListParagraph"/>
        <w:numPr>
          <w:ilvl w:val="0"/>
          <w:numId w:val="27"/>
        </w:numPr>
        <w:rPr>
          <w:rFonts w:ascii="Times New Roman" w:eastAsia="Arial" w:hAnsi="Times New Roman" w:cs="Times New Roman"/>
          <w:sz w:val="24"/>
          <w:szCs w:val="24"/>
        </w:rPr>
      </w:pPr>
      <w:r>
        <w:rPr>
          <w:rFonts w:ascii="Times New Roman" w:eastAsia="Arial" w:hAnsi="Times New Roman" w:cs="Times New Roman"/>
          <w:sz w:val="24"/>
          <w:szCs w:val="24"/>
        </w:rPr>
        <w:t xml:space="preserve">Number of districts that have a multi-sectoral nutrition strategic plan in place. </w:t>
      </w:r>
    </w:p>
    <w:p w:rsidR="00FD0820" w:rsidRPr="00FD0820" w:rsidRDefault="00907703" w:rsidP="00AC62F8">
      <w:pPr>
        <w:pStyle w:val="ListParagraph"/>
        <w:numPr>
          <w:ilvl w:val="0"/>
          <w:numId w:val="27"/>
        </w:numPr>
        <w:pBdr>
          <w:top w:val="nil"/>
          <w:left w:val="nil"/>
          <w:bottom w:val="nil"/>
          <w:right w:val="nil"/>
          <w:between w:val="nil"/>
        </w:pBdr>
        <w:spacing w:after="0"/>
        <w:rPr>
          <w:rFonts w:ascii="Times New Roman" w:hAnsi="Times New Roman" w:cs="Times New Roman"/>
          <w:sz w:val="24"/>
          <w:szCs w:val="24"/>
        </w:rPr>
      </w:pPr>
      <w:r w:rsidRPr="00FD0820">
        <w:rPr>
          <w:rFonts w:ascii="Times New Roman" w:eastAsia="Arial" w:hAnsi="Times New Roman" w:cs="Times New Roman"/>
          <w:sz w:val="24"/>
          <w:szCs w:val="24"/>
        </w:rPr>
        <w:t>Increased capacity of LGAs to carry-out operational research</w:t>
      </w:r>
      <w:r w:rsidR="008861B3" w:rsidRPr="00FD0820">
        <w:rPr>
          <w:rFonts w:ascii="Times New Roman" w:eastAsia="Arial" w:hAnsi="Times New Roman" w:cs="Times New Roman"/>
          <w:sz w:val="24"/>
          <w:szCs w:val="24"/>
        </w:rPr>
        <w:t xml:space="preserve"> in nutrition</w:t>
      </w:r>
      <w:r w:rsidRPr="00FD0820">
        <w:rPr>
          <w:rFonts w:ascii="Times New Roman" w:eastAsia="Arial" w:hAnsi="Times New Roman" w:cs="Times New Roman"/>
          <w:sz w:val="24"/>
          <w:szCs w:val="24"/>
        </w:rPr>
        <w:t xml:space="preserve">. </w:t>
      </w:r>
    </w:p>
    <w:p w:rsidR="001C64ED" w:rsidRPr="00FD0820" w:rsidRDefault="001B6CD8" w:rsidP="00AC62F8">
      <w:pPr>
        <w:pStyle w:val="ListParagraph"/>
        <w:numPr>
          <w:ilvl w:val="0"/>
          <w:numId w:val="27"/>
        </w:numPr>
        <w:pBdr>
          <w:top w:val="nil"/>
          <w:left w:val="nil"/>
          <w:bottom w:val="nil"/>
          <w:right w:val="nil"/>
          <w:between w:val="nil"/>
        </w:pBdr>
        <w:spacing w:after="0"/>
        <w:rPr>
          <w:rFonts w:ascii="Times New Roman" w:hAnsi="Times New Roman" w:cs="Times New Roman"/>
          <w:sz w:val="24"/>
          <w:szCs w:val="24"/>
        </w:rPr>
      </w:pPr>
      <w:r w:rsidRPr="00FD0820">
        <w:rPr>
          <w:rFonts w:ascii="Times New Roman" w:eastAsia="Arial" w:hAnsi="Times New Roman" w:cs="Times New Roman"/>
          <w:sz w:val="24"/>
          <w:szCs w:val="24"/>
        </w:rPr>
        <w:t xml:space="preserve">Improved </w:t>
      </w:r>
      <w:r w:rsidR="008861B3" w:rsidRPr="00FD0820">
        <w:rPr>
          <w:rFonts w:ascii="Times New Roman" w:eastAsia="Arial" w:hAnsi="Times New Roman" w:cs="Times New Roman"/>
          <w:sz w:val="24"/>
          <w:szCs w:val="24"/>
        </w:rPr>
        <w:t xml:space="preserve">nutrition </w:t>
      </w:r>
      <w:r w:rsidRPr="00FD0820">
        <w:rPr>
          <w:rFonts w:ascii="Times New Roman" w:eastAsia="Arial" w:hAnsi="Times New Roman" w:cs="Times New Roman"/>
          <w:sz w:val="24"/>
          <w:szCs w:val="24"/>
        </w:rPr>
        <w:t xml:space="preserve">coordination and communication between </w:t>
      </w:r>
      <w:r w:rsidR="008F4C7D" w:rsidRPr="00FD0820">
        <w:rPr>
          <w:rFonts w:ascii="Times New Roman" w:eastAsia="Arial" w:hAnsi="Times New Roman" w:cs="Times New Roman"/>
          <w:sz w:val="24"/>
          <w:szCs w:val="24"/>
        </w:rPr>
        <w:t>civil society</w:t>
      </w:r>
      <w:r w:rsidRPr="00FD0820">
        <w:rPr>
          <w:rFonts w:ascii="Times New Roman" w:eastAsia="Arial" w:hAnsi="Times New Roman" w:cs="Times New Roman"/>
          <w:sz w:val="24"/>
          <w:szCs w:val="24"/>
        </w:rPr>
        <w:t xml:space="preserve"> and LGAs</w:t>
      </w:r>
      <w:r w:rsidR="001C64ED" w:rsidRPr="00FD0820">
        <w:rPr>
          <w:rFonts w:ascii="Times New Roman" w:eastAsia="Arial" w:hAnsi="Times New Roman" w:cs="Times New Roman"/>
          <w:sz w:val="24"/>
          <w:szCs w:val="24"/>
        </w:rPr>
        <w:t>.</w:t>
      </w:r>
    </w:p>
    <w:p w:rsidR="001B6CD8" w:rsidRPr="001C64ED" w:rsidRDefault="001B6CD8" w:rsidP="00AC62F8">
      <w:pPr>
        <w:numPr>
          <w:ilvl w:val="0"/>
          <w:numId w:val="27"/>
        </w:numPr>
        <w:pBdr>
          <w:top w:val="nil"/>
          <w:left w:val="nil"/>
          <w:bottom w:val="nil"/>
          <w:right w:val="nil"/>
          <w:between w:val="nil"/>
        </w:pBdr>
        <w:spacing w:after="0"/>
        <w:rPr>
          <w:rFonts w:ascii="Times New Roman" w:hAnsi="Times New Roman" w:cs="Times New Roman"/>
          <w:sz w:val="24"/>
          <w:szCs w:val="24"/>
        </w:rPr>
      </w:pPr>
      <w:r w:rsidRPr="001C64ED">
        <w:rPr>
          <w:rFonts w:ascii="Times New Roman" w:eastAsia="Arial" w:hAnsi="Times New Roman" w:cs="Times New Roman"/>
          <w:sz w:val="24"/>
          <w:szCs w:val="24"/>
        </w:rPr>
        <w:t>Increased private sector engagement, includin</w:t>
      </w:r>
      <w:r w:rsidR="008F4C7D" w:rsidRPr="001C64ED">
        <w:rPr>
          <w:rFonts w:ascii="Times New Roman" w:eastAsia="Arial" w:hAnsi="Times New Roman" w:cs="Times New Roman"/>
          <w:sz w:val="24"/>
          <w:szCs w:val="24"/>
        </w:rPr>
        <w:t>g investment and partnership, for</w:t>
      </w:r>
      <w:r w:rsidRPr="001C64ED">
        <w:rPr>
          <w:rFonts w:ascii="Times New Roman" w:eastAsia="Arial" w:hAnsi="Times New Roman" w:cs="Times New Roman"/>
          <w:sz w:val="24"/>
          <w:szCs w:val="24"/>
        </w:rPr>
        <w:t xml:space="preserve"> nutrition</w:t>
      </w:r>
      <w:r w:rsidR="008F4C7D" w:rsidRPr="001C64ED">
        <w:rPr>
          <w:rFonts w:ascii="Times New Roman" w:eastAsia="Arial" w:hAnsi="Times New Roman" w:cs="Times New Roman"/>
          <w:sz w:val="24"/>
          <w:szCs w:val="24"/>
        </w:rPr>
        <w:t xml:space="preserve"> improvement.</w:t>
      </w:r>
    </w:p>
    <w:p w:rsidR="006C7392" w:rsidRPr="00AC62F8" w:rsidRDefault="006C7392" w:rsidP="006C7392">
      <w:pPr>
        <w:pBdr>
          <w:top w:val="nil"/>
          <w:left w:val="nil"/>
          <w:bottom w:val="nil"/>
          <w:right w:val="nil"/>
          <w:between w:val="nil"/>
        </w:pBdr>
        <w:spacing w:after="0"/>
        <w:ind w:left="720"/>
        <w:rPr>
          <w:rFonts w:ascii="Times New Roman" w:hAnsi="Times New Roman" w:cs="Times New Roman"/>
          <w:sz w:val="24"/>
          <w:szCs w:val="24"/>
        </w:rPr>
      </w:pPr>
    </w:p>
    <w:p w:rsidR="00FE4E81" w:rsidRPr="00AC62F8" w:rsidRDefault="00FE4E81" w:rsidP="005A0EC1">
      <w:pPr>
        <w:rPr>
          <w:rFonts w:ascii="Times New Roman" w:eastAsia="Arial" w:hAnsi="Times New Roman" w:cs="Times New Roman"/>
          <w:sz w:val="24"/>
          <w:szCs w:val="24"/>
        </w:rPr>
      </w:pPr>
      <w:r w:rsidRPr="00FB3921">
        <w:rPr>
          <w:rFonts w:ascii="Times New Roman" w:eastAsia="Arial" w:hAnsi="Times New Roman" w:cs="Times New Roman"/>
          <w:i/>
          <w:sz w:val="24"/>
          <w:szCs w:val="24"/>
        </w:rPr>
        <w:lastRenderedPageBreak/>
        <w:t>Indicators</w:t>
      </w:r>
      <w:r w:rsidRPr="00FB3921">
        <w:rPr>
          <w:rFonts w:ascii="Times New Roman" w:eastAsia="Arial" w:hAnsi="Times New Roman" w:cs="Times New Roman"/>
          <w:sz w:val="24"/>
          <w:szCs w:val="24"/>
        </w:rPr>
        <w:t>:</w:t>
      </w:r>
      <w:r w:rsidR="007717AE" w:rsidRPr="00AC62F8">
        <w:rPr>
          <w:rFonts w:ascii="Times New Roman" w:eastAsia="Arial" w:hAnsi="Times New Roman" w:cs="Times New Roman"/>
          <w:sz w:val="24"/>
          <w:szCs w:val="24"/>
        </w:rPr>
        <w:t xml:space="preserve"> </w:t>
      </w:r>
      <w:r w:rsidR="00D5325E" w:rsidRPr="00AC62F8">
        <w:rPr>
          <w:rFonts w:ascii="Times New Roman" w:eastAsia="Arial" w:hAnsi="Times New Roman" w:cs="Times New Roman"/>
          <w:sz w:val="24"/>
          <w:szCs w:val="24"/>
        </w:rPr>
        <w:t xml:space="preserve"> </w:t>
      </w:r>
    </w:p>
    <w:p w:rsidR="00BD7A7B" w:rsidRPr="005A0EC1" w:rsidRDefault="00BD7A7B" w:rsidP="005A0EC1">
      <w:pPr>
        <w:pStyle w:val="ListParagraph"/>
        <w:numPr>
          <w:ilvl w:val="0"/>
          <w:numId w:val="22"/>
        </w:numPr>
        <w:rPr>
          <w:rFonts w:ascii="Times New Roman" w:eastAsia="Arial" w:hAnsi="Times New Roman" w:cs="Times New Roman"/>
          <w:sz w:val="24"/>
          <w:szCs w:val="24"/>
        </w:rPr>
      </w:pPr>
      <w:r w:rsidRPr="005A0EC1">
        <w:rPr>
          <w:rFonts w:ascii="Times New Roman" w:eastAsia="Arial" w:hAnsi="Times New Roman" w:cs="Times New Roman"/>
          <w:sz w:val="24"/>
          <w:szCs w:val="24"/>
        </w:rPr>
        <w:t>HL.9-4</w:t>
      </w:r>
      <w:r w:rsidRPr="005A0EC1">
        <w:rPr>
          <w:rFonts w:ascii="Times New Roman" w:eastAsia="Arial" w:hAnsi="Times New Roman" w:cs="Times New Roman"/>
          <w:sz w:val="24"/>
          <w:szCs w:val="24"/>
        </w:rPr>
        <w:tab/>
        <w:t xml:space="preserve"> Number of individuals receiving nutrition-related professional training through </w:t>
      </w:r>
      <w:r w:rsidR="000751E4" w:rsidRPr="00AC62F8">
        <w:rPr>
          <w:rFonts w:ascii="Times New Roman" w:eastAsia="Arial" w:hAnsi="Times New Roman" w:cs="Times New Roman"/>
          <w:sz w:val="24"/>
          <w:szCs w:val="24"/>
        </w:rPr>
        <w:t xml:space="preserve">United States Government </w:t>
      </w:r>
      <w:r w:rsidR="000751E4">
        <w:rPr>
          <w:rFonts w:ascii="Times New Roman" w:eastAsia="Arial" w:hAnsi="Times New Roman" w:cs="Times New Roman"/>
          <w:sz w:val="24"/>
          <w:szCs w:val="24"/>
        </w:rPr>
        <w:t>(</w:t>
      </w:r>
      <w:r w:rsidRPr="005A0EC1">
        <w:rPr>
          <w:rFonts w:ascii="Times New Roman" w:eastAsia="Arial" w:hAnsi="Times New Roman" w:cs="Times New Roman"/>
          <w:sz w:val="24"/>
          <w:szCs w:val="24"/>
        </w:rPr>
        <w:t>USG</w:t>
      </w:r>
      <w:r w:rsidR="000751E4">
        <w:rPr>
          <w:rFonts w:ascii="Times New Roman" w:eastAsia="Arial" w:hAnsi="Times New Roman" w:cs="Times New Roman"/>
          <w:sz w:val="24"/>
          <w:szCs w:val="24"/>
        </w:rPr>
        <w:t>)</w:t>
      </w:r>
      <w:r w:rsidRPr="005A0EC1">
        <w:rPr>
          <w:rFonts w:ascii="Times New Roman" w:eastAsia="Arial" w:hAnsi="Times New Roman" w:cs="Times New Roman"/>
          <w:sz w:val="24"/>
          <w:szCs w:val="24"/>
        </w:rPr>
        <w:t>-supported programs</w:t>
      </w:r>
      <w:r w:rsidR="00FD0820">
        <w:rPr>
          <w:rFonts w:ascii="Times New Roman" w:eastAsia="Arial" w:hAnsi="Times New Roman" w:cs="Times New Roman"/>
          <w:sz w:val="24"/>
          <w:szCs w:val="24"/>
        </w:rPr>
        <w:t xml:space="preserve"> </w:t>
      </w:r>
      <w:r w:rsidR="00FD0820" w:rsidRPr="00FD0820">
        <w:rPr>
          <w:rFonts w:ascii="Times New Roman" w:eastAsia="Arial" w:hAnsi="Times New Roman" w:cs="Times New Roman"/>
          <w:i/>
          <w:sz w:val="24"/>
          <w:szCs w:val="24"/>
        </w:rPr>
        <w:t>(mandatory)</w:t>
      </w:r>
    </w:p>
    <w:p w:rsidR="005A0EC1" w:rsidRPr="005A0EC1" w:rsidRDefault="005A0EC1" w:rsidP="005A0EC1">
      <w:pPr>
        <w:pStyle w:val="ListParagraph"/>
        <w:numPr>
          <w:ilvl w:val="0"/>
          <w:numId w:val="22"/>
        </w:numPr>
        <w:autoSpaceDE w:val="0"/>
        <w:autoSpaceDN w:val="0"/>
        <w:adjustRightInd w:val="0"/>
        <w:spacing w:after="0"/>
        <w:rPr>
          <w:rFonts w:ascii="Times New Roman" w:hAnsi="Times New Roman" w:cs="Times New Roman"/>
          <w:sz w:val="24"/>
          <w:szCs w:val="24"/>
        </w:rPr>
      </w:pPr>
      <w:r w:rsidRPr="005A0EC1">
        <w:rPr>
          <w:rFonts w:ascii="Times New Roman" w:eastAsia="Times New Roman" w:hAnsi="Times New Roman" w:cs="Times New Roman"/>
          <w:sz w:val="24"/>
          <w:szCs w:val="24"/>
        </w:rPr>
        <w:t xml:space="preserve">Number of districts </w:t>
      </w:r>
      <w:r w:rsidRPr="005A0EC1">
        <w:rPr>
          <w:rFonts w:ascii="Times New Roman" w:hAnsi="Times New Roman" w:cs="Times New Roman"/>
          <w:sz w:val="24"/>
          <w:szCs w:val="24"/>
        </w:rPr>
        <w:t>that have NMNAP quarterly integrated monitoring and support</w:t>
      </w:r>
      <w:r w:rsidR="00FD0820">
        <w:rPr>
          <w:rFonts w:ascii="Times New Roman" w:hAnsi="Times New Roman" w:cs="Times New Roman"/>
          <w:sz w:val="24"/>
          <w:szCs w:val="24"/>
        </w:rPr>
        <w:t>ive</w:t>
      </w:r>
      <w:r w:rsidRPr="005A0EC1">
        <w:rPr>
          <w:rFonts w:ascii="Times New Roman" w:hAnsi="Times New Roman" w:cs="Times New Roman"/>
          <w:sz w:val="24"/>
          <w:szCs w:val="24"/>
        </w:rPr>
        <w:t xml:space="preserve"> supervision reports on nutrition activities undertaken by sectors</w:t>
      </w:r>
      <w:r w:rsidR="007E278B">
        <w:rPr>
          <w:rFonts w:ascii="Times New Roman" w:hAnsi="Times New Roman" w:cs="Times New Roman"/>
          <w:sz w:val="24"/>
          <w:szCs w:val="24"/>
        </w:rPr>
        <w:t xml:space="preserve"> and implementing partner</w:t>
      </w:r>
      <w:r w:rsidRPr="005A0EC1">
        <w:rPr>
          <w:rFonts w:ascii="Times New Roman" w:hAnsi="Times New Roman" w:cs="Times New Roman"/>
          <w:sz w:val="24"/>
          <w:szCs w:val="24"/>
        </w:rPr>
        <w:t>s within their districts</w:t>
      </w:r>
      <w:r w:rsidR="00FD0820">
        <w:rPr>
          <w:rFonts w:ascii="Times New Roman" w:hAnsi="Times New Roman" w:cs="Times New Roman"/>
          <w:sz w:val="24"/>
          <w:szCs w:val="24"/>
        </w:rPr>
        <w:t xml:space="preserve"> </w:t>
      </w:r>
      <w:r w:rsidR="00FD0820" w:rsidRPr="00FD0820">
        <w:rPr>
          <w:rFonts w:ascii="Times New Roman" w:eastAsia="Arial" w:hAnsi="Times New Roman" w:cs="Times New Roman"/>
          <w:i/>
          <w:sz w:val="24"/>
          <w:szCs w:val="24"/>
        </w:rPr>
        <w:t>(mandatory)</w:t>
      </w:r>
    </w:p>
    <w:p w:rsidR="005A0EC1" w:rsidRPr="00907A16" w:rsidRDefault="00FD0820" w:rsidP="005A0EC1">
      <w:pPr>
        <w:pStyle w:val="ListParagraph"/>
        <w:numPr>
          <w:ilvl w:val="0"/>
          <w:numId w:val="2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Number of h</w:t>
      </w:r>
      <w:r w:rsidR="005A0EC1" w:rsidRPr="005A0EC1">
        <w:rPr>
          <w:rFonts w:ascii="Times New Roman" w:hAnsi="Times New Roman" w:cs="Times New Roman"/>
          <w:sz w:val="24"/>
          <w:szCs w:val="24"/>
        </w:rPr>
        <w:t xml:space="preserve">igh-quality meetings per year convened by the </w:t>
      </w:r>
      <w:r w:rsidR="005A0EC1" w:rsidRPr="005A0EC1">
        <w:rPr>
          <w:rFonts w:ascii="Times New Roman" w:eastAsia="Arial" w:hAnsi="Times New Roman" w:cs="Times New Roman"/>
          <w:sz w:val="24"/>
          <w:szCs w:val="24"/>
        </w:rPr>
        <w:t>district multi-sectoral nutrition steering committees</w:t>
      </w:r>
      <w:r w:rsidR="005A0EC1">
        <w:rPr>
          <w:rFonts w:ascii="Times New Roman" w:eastAsia="Arial" w:hAnsi="Times New Roman" w:cs="Times New Roman"/>
          <w:sz w:val="24"/>
          <w:szCs w:val="24"/>
        </w:rPr>
        <w:t xml:space="preserve"> for coordination</w:t>
      </w:r>
      <w:r w:rsidR="00193FCE">
        <w:rPr>
          <w:rFonts w:ascii="Times New Roman" w:eastAsia="Arial" w:hAnsi="Times New Roman" w:cs="Times New Roman"/>
          <w:sz w:val="24"/>
          <w:szCs w:val="24"/>
        </w:rPr>
        <w:t xml:space="preserve"> </w:t>
      </w:r>
      <w:r w:rsidR="005A0EC1" w:rsidRPr="005A0EC1">
        <w:rPr>
          <w:rFonts w:ascii="Times New Roman" w:eastAsia="Arial" w:hAnsi="Times New Roman" w:cs="Times New Roman"/>
          <w:i/>
          <w:sz w:val="24"/>
          <w:szCs w:val="24"/>
        </w:rPr>
        <w:t>(</w:t>
      </w:r>
      <w:r w:rsidR="005A0EC1">
        <w:rPr>
          <w:rFonts w:ascii="Times New Roman" w:eastAsia="Arial" w:hAnsi="Times New Roman" w:cs="Times New Roman"/>
          <w:i/>
          <w:sz w:val="24"/>
          <w:szCs w:val="24"/>
        </w:rPr>
        <w:t xml:space="preserve">sub-indicator </w:t>
      </w:r>
      <w:r w:rsidR="005A0EC1" w:rsidRPr="005A0EC1">
        <w:rPr>
          <w:rFonts w:ascii="Times New Roman" w:eastAsia="Arial" w:hAnsi="Times New Roman" w:cs="Times New Roman"/>
          <w:i/>
          <w:sz w:val="24"/>
          <w:szCs w:val="24"/>
        </w:rPr>
        <w:t xml:space="preserve">criteria </w:t>
      </w:r>
      <w:r w:rsidR="00FB3921">
        <w:rPr>
          <w:rFonts w:ascii="Times New Roman" w:eastAsia="Arial" w:hAnsi="Times New Roman" w:cs="Times New Roman"/>
          <w:i/>
          <w:sz w:val="24"/>
          <w:szCs w:val="24"/>
        </w:rPr>
        <w:t xml:space="preserve">under this </w:t>
      </w:r>
      <w:r>
        <w:rPr>
          <w:rFonts w:ascii="Times New Roman" w:eastAsia="Arial" w:hAnsi="Times New Roman" w:cs="Times New Roman"/>
          <w:i/>
          <w:sz w:val="24"/>
          <w:szCs w:val="24"/>
        </w:rPr>
        <w:t xml:space="preserve">illustrative </w:t>
      </w:r>
      <w:r w:rsidR="00FB3921">
        <w:rPr>
          <w:rFonts w:ascii="Times New Roman" w:eastAsia="Arial" w:hAnsi="Times New Roman" w:cs="Times New Roman"/>
          <w:i/>
          <w:sz w:val="24"/>
          <w:szCs w:val="24"/>
        </w:rPr>
        <w:t xml:space="preserve">indicator </w:t>
      </w:r>
      <w:r w:rsidR="005A0EC1" w:rsidRPr="005A0EC1">
        <w:rPr>
          <w:rFonts w:ascii="Times New Roman" w:eastAsia="Arial" w:hAnsi="Times New Roman" w:cs="Times New Roman"/>
          <w:i/>
          <w:sz w:val="24"/>
          <w:szCs w:val="24"/>
        </w:rPr>
        <w:t>to be determined)</w:t>
      </w:r>
    </w:p>
    <w:p w:rsidR="005A0EC1" w:rsidRDefault="001C64ED" w:rsidP="005A0EC1">
      <w:pPr>
        <w:pStyle w:val="ListParagraph"/>
        <w:numPr>
          <w:ilvl w:val="0"/>
          <w:numId w:val="22"/>
        </w:numPr>
        <w:rPr>
          <w:rFonts w:ascii="Times New Roman" w:eastAsia="Arial" w:hAnsi="Times New Roman" w:cs="Times New Roman"/>
          <w:sz w:val="24"/>
          <w:szCs w:val="24"/>
        </w:rPr>
      </w:pPr>
      <w:r>
        <w:rPr>
          <w:rFonts w:ascii="Times New Roman" w:eastAsia="Arial" w:hAnsi="Times New Roman" w:cs="Times New Roman"/>
          <w:sz w:val="24"/>
          <w:szCs w:val="24"/>
        </w:rPr>
        <w:t>Percentage of i</w:t>
      </w:r>
      <w:r w:rsidR="005A0EC1" w:rsidRPr="005A0EC1">
        <w:rPr>
          <w:rFonts w:ascii="Times New Roman" w:eastAsia="Arial" w:hAnsi="Times New Roman" w:cs="Times New Roman"/>
          <w:sz w:val="24"/>
          <w:szCs w:val="24"/>
        </w:rPr>
        <w:t xml:space="preserve">nvestment leveraged by LGAs from </w:t>
      </w:r>
      <w:r>
        <w:rPr>
          <w:rFonts w:ascii="Times New Roman" w:eastAsia="Arial" w:hAnsi="Times New Roman" w:cs="Times New Roman"/>
          <w:sz w:val="24"/>
          <w:szCs w:val="24"/>
        </w:rPr>
        <w:t xml:space="preserve">the </w:t>
      </w:r>
      <w:r w:rsidR="005A0EC1" w:rsidRPr="005A0EC1">
        <w:rPr>
          <w:rFonts w:ascii="Times New Roman" w:eastAsia="Arial" w:hAnsi="Times New Roman" w:cs="Times New Roman"/>
          <w:sz w:val="24"/>
          <w:szCs w:val="24"/>
        </w:rPr>
        <w:t>private sector</w:t>
      </w:r>
      <w:r>
        <w:rPr>
          <w:rFonts w:ascii="Times New Roman" w:eastAsia="Arial" w:hAnsi="Times New Roman" w:cs="Times New Roman"/>
          <w:sz w:val="24"/>
          <w:szCs w:val="24"/>
        </w:rPr>
        <w:t>, financial or in-kind,</w:t>
      </w:r>
      <w:r w:rsidR="005A0EC1" w:rsidRPr="005A0EC1">
        <w:rPr>
          <w:rFonts w:ascii="Times New Roman" w:eastAsia="Arial" w:hAnsi="Times New Roman" w:cs="Times New Roman"/>
          <w:sz w:val="24"/>
          <w:szCs w:val="24"/>
        </w:rPr>
        <w:t xml:space="preserve"> toward </w:t>
      </w:r>
      <w:r>
        <w:rPr>
          <w:rFonts w:ascii="Times New Roman" w:eastAsia="Arial" w:hAnsi="Times New Roman" w:cs="Times New Roman"/>
          <w:sz w:val="24"/>
          <w:szCs w:val="24"/>
        </w:rPr>
        <w:t xml:space="preserve">meeting </w:t>
      </w:r>
      <w:r w:rsidR="005A0EC1" w:rsidRPr="005A0EC1">
        <w:rPr>
          <w:rFonts w:ascii="Times New Roman" w:eastAsia="Arial" w:hAnsi="Times New Roman" w:cs="Times New Roman"/>
          <w:sz w:val="24"/>
          <w:szCs w:val="24"/>
        </w:rPr>
        <w:t>nutrition</w:t>
      </w:r>
      <w:r w:rsidR="00D32F1E">
        <w:rPr>
          <w:rFonts w:ascii="Times New Roman" w:eastAsia="Arial" w:hAnsi="Times New Roman" w:cs="Times New Roman"/>
          <w:sz w:val="24"/>
          <w:szCs w:val="24"/>
        </w:rPr>
        <w:t xml:space="preserve"> outcomes</w:t>
      </w:r>
      <w:r w:rsidR="00FD0820">
        <w:rPr>
          <w:rFonts w:ascii="Times New Roman" w:eastAsia="Arial" w:hAnsi="Times New Roman" w:cs="Times New Roman"/>
          <w:sz w:val="24"/>
          <w:szCs w:val="24"/>
        </w:rPr>
        <w:t xml:space="preserve"> </w:t>
      </w:r>
      <w:r w:rsidR="00FD0820">
        <w:rPr>
          <w:rFonts w:ascii="Times New Roman" w:eastAsia="Arial" w:hAnsi="Times New Roman" w:cs="Times New Roman"/>
          <w:i/>
          <w:sz w:val="24"/>
          <w:szCs w:val="24"/>
        </w:rPr>
        <w:t>(illustrative)</w:t>
      </w:r>
    </w:p>
    <w:p w:rsidR="008861B3" w:rsidRPr="005A0EC1" w:rsidRDefault="008861B3" w:rsidP="005A0EC1">
      <w:pPr>
        <w:pStyle w:val="ListParagraph"/>
        <w:numPr>
          <w:ilvl w:val="0"/>
          <w:numId w:val="22"/>
        </w:numPr>
        <w:rPr>
          <w:rFonts w:ascii="Times New Roman" w:eastAsia="Arial" w:hAnsi="Times New Roman" w:cs="Times New Roman"/>
          <w:sz w:val="24"/>
          <w:szCs w:val="24"/>
        </w:rPr>
      </w:pPr>
      <w:r w:rsidRPr="00F8412B">
        <w:rPr>
          <w:rFonts w:ascii="Times New Roman" w:hAnsi="Times New Roman" w:cs="Times New Roman"/>
          <w:sz w:val="24"/>
          <w:szCs w:val="24"/>
        </w:rPr>
        <w:t xml:space="preserve">Proportion of nutrition interventions implemented </w:t>
      </w:r>
      <w:r>
        <w:rPr>
          <w:rFonts w:ascii="Times New Roman" w:hAnsi="Times New Roman" w:cs="Times New Roman"/>
          <w:sz w:val="24"/>
          <w:szCs w:val="24"/>
        </w:rPr>
        <w:t>by LGAs</w:t>
      </w:r>
      <w:r w:rsidR="00FD0820">
        <w:rPr>
          <w:rFonts w:ascii="Times New Roman" w:hAnsi="Times New Roman" w:cs="Times New Roman"/>
          <w:sz w:val="24"/>
          <w:szCs w:val="24"/>
        </w:rPr>
        <w:t xml:space="preserve"> </w:t>
      </w:r>
      <w:r w:rsidR="00FD0820">
        <w:rPr>
          <w:rFonts w:ascii="Times New Roman" w:hAnsi="Times New Roman" w:cs="Times New Roman"/>
          <w:i/>
          <w:sz w:val="24"/>
          <w:szCs w:val="24"/>
        </w:rPr>
        <w:t>(illustrative)</w:t>
      </w:r>
    </w:p>
    <w:p w:rsidR="00EA783B" w:rsidRPr="00EA783B" w:rsidRDefault="00EA783B" w:rsidP="005A0EC1">
      <w:pPr>
        <w:pStyle w:val="ListParagraph"/>
        <w:numPr>
          <w:ilvl w:val="0"/>
          <w:numId w:val="22"/>
        </w:numPr>
        <w:rPr>
          <w:rFonts w:ascii="Times New Roman" w:hAnsi="Times New Roman" w:cs="Times New Roman"/>
          <w:sz w:val="24"/>
          <w:szCs w:val="24"/>
        </w:rPr>
      </w:pPr>
      <w:r w:rsidRPr="005A0EC1">
        <w:rPr>
          <w:rFonts w:ascii="Times New Roman" w:hAnsi="Times New Roman" w:cs="Times New Roman"/>
          <w:sz w:val="24"/>
          <w:szCs w:val="24"/>
        </w:rPr>
        <w:t xml:space="preserve">Number of local government staff </w:t>
      </w:r>
      <w:r w:rsidRPr="00EA783B">
        <w:rPr>
          <w:rFonts w:ascii="Times New Roman" w:hAnsi="Times New Roman" w:cs="Times New Roman"/>
          <w:sz w:val="24"/>
          <w:szCs w:val="24"/>
        </w:rPr>
        <w:t>and organizations (public and private) trained in nutrition operational research</w:t>
      </w:r>
      <w:r w:rsidR="00FD0820">
        <w:rPr>
          <w:rFonts w:ascii="Times New Roman" w:hAnsi="Times New Roman" w:cs="Times New Roman"/>
          <w:sz w:val="24"/>
          <w:szCs w:val="24"/>
        </w:rPr>
        <w:t xml:space="preserve"> </w:t>
      </w:r>
      <w:r w:rsidR="00FD0820">
        <w:rPr>
          <w:rFonts w:ascii="Times New Roman" w:hAnsi="Times New Roman" w:cs="Times New Roman"/>
          <w:i/>
          <w:sz w:val="24"/>
          <w:szCs w:val="24"/>
        </w:rPr>
        <w:t>(illustrative)</w:t>
      </w:r>
    </w:p>
    <w:p w:rsidR="00EA783B" w:rsidRPr="00EA783B" w:rsidRDefault="00EA783B" w:rsidP="005A0EC1">
      <w:pPr>
        <w:pStyle w:val="ListParagraph"/>
        <w:numPr>
          <w:ilvl w:val="0"/>
          <w:numId w:val="22"/>
        </w:numPr>
        <w:rPr>
          <w:rFonts w:ascii="Times New Roman" w:hAnsi="Times New Roman" w:cs="Times New Roman"/>
        </w:rPr>
      </w:pPr>
      <w:r w:rsidRPr="00EA783B">
        <w:rPr>
          <w:rFonts w:ascii="Times New Roman" w:hAnsi="Times New Roman" w:cs="Times New Roman"/>
          <w:sz w:val="24"/>
          <w:szCs w:val="24"/>
        </w:rPr>
        <w:t xml:space="preserve">Number of targeted operational research activities </w:t>
      </w:r>
      <w:r>
        <w:rPr>
          <w:rFonts w:ascii="Times New Roman" w:hAnsi="Times New Roman" w:cs="Times New Roman"/>
          <w:sz w:val="24"/>
          <w:szCs w:val="24"/>
        </w:rPr>
        <w:t xml:space="preserve">in nutrition </w:t>
      </w:r>
      <w:r w:rsidRPr="00EA783B">
        <w:rPr>
          <w:rFonts w:ascii="Times New Roman" w:hAnsi="Times New Roman" w:cs="Times New Roman"/>
          <w:sz w:val="24"/>
          <w:szCs w:val="24"/>
        </w:rPr>
        <w:t>conducted</w:t>
      </w:r>
      <w:r w:rsidR="00FD0820">
        <w:rPr>
          <w:rFonts w:ascii="Times New Roman" w:hAnsi="Times New Roman" w:cs="Times New Roman"/>
          <w:sz w:val="24"/>
          <w:szCs w:val="24"/>
        </w:rPr>
        <w:t xml:space="preserve"> </w:t>
      </w:r>
      <w:r w:rsidR="00FD0820">
        <w:rPr>
          <w:rFonts w:ascii="Times New Roman" w:hAnsi="Times New Roman" w:cs="Times New Roman"/>
          <w:i/>
          <w:sz w:val="24"/>
          <w:szCs w:val="24"/>
        </w:rPr>
        <w:t>(illustrative)</w:t>
      </w:r>
    </w:p>
    <w:p w:rsidR="009B3C13" w:rsidRDefault="009B3C13" w:rsidP="00492755">
      <w:pPr>
        <w:spacing w:line="120" w:lineRule="auto"/>
        <w:rPr>
          <w:rFonts w:ascii="Times New Roman" w:eastAsia="Arial" w:hAnsi="Times New Roman" w:cs="Times New Roman"/>
          <w:b/>
          <w:i/>
          <w:sz w:val="24"/>
          <w:szCs w:val="24"/>
        </w:rPr>
      </w:pPr>
    </w:p>
    <w:p w:rsidR="00D074EC" w:rsidRPr="00AC62F8" w:rsidRDefault="00D074EC" w:rsidP="00D074EC">
      <w:pPr>
        <w:rPr>
          <w:rFonts w:ascii="Times New Roman" w:eastAsia="Arial" w:hAnsi="Times New Roman" w:cs="Times New Roman"/>
          <w:i/>
          <w:sz w:val="24"/>
          <w:szCs w:val="24"/>
          <w:u w:val="single"/>
        </w:rPr>
      </w:pPr>
      <w:r>
        <w:rPr>
          <w:rFonts w:ascii="Times New Roman" w:eastAsia="Arial" w:hAnsi="Times New Roman" w:cs="Times New Roman"/>
          <w:b/>
          <w:i/>
          <w:sz w:val="24"/>
          <w:szCs w:val="24"/>
        </w:rPr>
        <w:t>Intermediate Result 2</w:t>
      </w:r>
    </w:p>
    <w:p w:rsidR="00D074EC" w:rsidRPr="00937876" w:rsidRDefault="00D074EC" w:rsidP="00D074EC">
      <w:pPr>
        <w:rPr>
          <w:rFonts w:ascii="Times New Roman" w:eastAsia="Arial" w:hAnsi="Times New Roman" w:cs="Times New Roman"/>
          <w:color w:val="0000FF"/>
          <w:sz w:val="24"/>
          <w:szCs w:val="24"/>
          <w:u w:val="single"/>
        </w:rPr>
      </w:pPr>
      <w:r w:rsidRPr="00937876">
        <w:rPr>
          <w:rFonts w:ascii="Times New Roman" w:eastAsia="Arial" w:hAnsi="Times New Roman" w:cs="Times New Roman"/>
          <w:color w:val="0000FF"/>
          <w:sz w:val="24"/>
          <w:szCs w:val="24"/>
          <w:u w:val="single"/>
        </w:rPr>
        <w:t>Improved Health, Nutrition, Caregiving, and WASH Behaviors</w:t>
      </w:r>
    </w:p>
    <w:p w:rsidR="009C1E73" w:rsidRDefault="00D47469" w:rsidP="00776BCD">
      <w:pPr>
        <w:autoSpaceDE w:val="0"/>
        <w:autoSpaceDN w:val="0"/>
        <w:adjustRightInd w:val="0"/>
        <w:spacing w:after="0"/>
        <w:rPr>
          <w:rFonts w:ascii="Times New Roman" w:hAnsi="Times New Roman" w:cs="Times New Roman"/>
          <w:sz w:val="24"/>
          <w:szCs w:val="24"/>
        </w:rPr>
      </w:pPr>
      <w:r w:rsidRPr="00D47469">
        <w:rPr>
          <w:rFonts w:ascii="Times New Roman" w:hAnsi="Times New Roman" w:cs="Times New Roman"/>
          <w:sz w:val="24"/>
          <w:szCs w:val="24"/>
        </w:rPr>
        <w:t>Key results from</w:t>
      </w:r>
      <w:r>
        <w:rPr>
          <w:rFonts w:ascii="Times New Roman" w:hAnsi="Times New Roman" w:cs="Times New Roman"/>
          <w:sz w:val="24"/>
          <w:szCs w:val="24"/>
        </w:rPr>
        <w:t xml:space="preserve"> </w:t>
      </w:r>
      <w:r w:rsidR="003B6D5A">
        <w:rPr>
          <w:rFonts w:ascii="Times New Roman" w:hAnsi="Times New Roman" w:cs="Times New Roman"/>
          <w:sz w:val="24"/>
          <w:szCs w:val="24"/>
        </w:rPr>
        <w:t xml:space="preserve">an </w:t>
      </w:r>
      <w:r w:rsidR="00231BAA">
        <w:rPr>
          <w:rFonts w:ascii="Times New Roman" w:hAnsi="Times New Roman" w:cs="Times New Roman"/>
          <w:sz w:val="24"/>
          <w:szCs w:val="24"/>
        </w:rPr>
        <w:t xml:space="preserve">external </w:t>
      </w:r>
      <w:r>
        <w:rPr>
          <w:rFonts w:ascii="Times New Roman" w:hAnsi="Times New Roman" w:cs="Times New Roman"/>
          <w:sz w:val="24"/>
          <w:szCs w:val="24"/>
        </w:rPr>
        <w:t xml:space="preserve">assessment </w:t>
      </w:r>
      <w:r w:rsidR="003B6D5A">
        <w:rPr>
          <w:rFonts w:ascii="Times New Roman" w:hAnsi="Times New Roman" w:cs="Times New Roman"/>
          <w:sz w:val="24"/>
          <w:szCs w:val="24"/>
        </w:rPr>
        <w:t xml:space="preserve">on USAID/Tanzania’s flagship nutrition program </w:t>
      </w:r>
      <w:r w:rsidR="00AC0669">
        <w:rPr>
          <w:rFonts w:ascii="Times New Roman" w:hAnsi="Times New Roman" w:cs="Times New Roman"/>
          <w:sz w:val="24"/>
          <w:szCs w:val="24"/>
        </w:rPr>
        <w:t>revealed</w:t>
      </w:r>
      <w:r>
        <w:rPr>
          <w:rFonts w:ascii="Times New Roman" w:hAnsi="Times New Roman" w:cs="Times New Roman"/>
          <w:sz w:val="24"/>
          <w:szCs w:val="24"/>
        </w:rPr>
        <w:t xml:space="preserve"> that </w:t>
      </w:r>
      <w:r w:rsidRPr="00D47469">
        <w:rPr>
          <w:rFonts w:ascii="Times New Roman" w:hAnsi="Times New Roman" w:cs="Times New Roman"/>
          <w:sz w:val="24"/>
          <w:szCs w:val="24"/>
        </w:rPr>
        <w:t>SBCC messages and activities have been far</w:t>
      </w:r>
      <w:r>
        <w:rPr>
          <w:rFonts w:ascii="Times New Roman" w:hAnsi="Times New Roman" w:cs="Times New Roman"/>
          <w:sz w:val="24"/>
          <w:szCs w:val="24"/>
        </w:rPr>
        <w:t xml:space="preserve"> </w:t>
      </w:r>
      <w:r w:rsidRPr="00D47469">
        <w:rPr>
          <w:rFonts w:ascii="Times New Roman" w:hAnsi="Times New Roman" w:cs="Times New Roman"/>
          <w:sz w:val="24"/>
          <w:szCs w:val="24"/>
        </w:rPr>
        <w:t>reaching</w:t>
      </w:r>
      <w:r>
        <w:rPr>
          <w:rFonts w:ascii="Times New Roman" w:hAnsi="Times New Roman" w:cs="Times New Roman"/>
          <w:sz w:val="24"/>
          <w:szCs w:val="24"/>
        </w:rPr>
        <w:t xml:space="preserve"> </w:t>
      </w:r>
      <w:r w:rsidRPr="00D47469">
        <w:rPr>
          <w:rFonts w:ascii="Times New Roman" w:hAnsi="Times New Roman" w:cs="Times New Roman"/>
          <w:sz w:val="24"/>
          <w:szCs w:val="24"/>
        </w:rPr>
        <w:t xml:space="preserve">among the target population </w:t>
      </w:r>
      <w:r>
        <w:rPr>
          <w:rFonts w:ascii="Times New Roman" w:hAnsi="Times New Roman" w:cs="Times New Roman"/>
          <w:sz w:val="24"/>
          <w:szCs w:val="24"/>
        </w:rPr>
        <w:t xml:space="preserve">in the </w:t>
      </w:r>
      <w:r w:rsidR="003B6D5A">
        <w:rPr>
          <w:rFonts w:ascii="Times New Roman" w:hAnsi="Times New Roman" w:cs="Times New Roman"/>
          <w:sz w:val="24"/>
          <w:szCs w:val="24"/>
        </w:rPr>
        <w:t>program catchment areas</w:t>
      </w:r>
      <w:r>
        <w:rPr>
          <w:rFonts w:ascii="Times New Roman" w:hAnsi="Times New Roman" w:cs="Times New Roman"/>
          <w:sz w:val="24"/>
          <w:szCs w:val="24"/>
        </w:rPr>
        <w:t xml:space="preserve"> </w:t>
      </w:r>
      <w:r w:rsidRPr="00D47469">
        <w:rPr>
          <w:rFonts w:ascii="Times New Roman" w:hAnsi="Times New Roman" w:cs="Times New Roman"/>
          <w:sz w:val="24"/>
          <w:szCs w:val="24"/>
        </w:rPr>
        <w:t>who displayed a specific and high level of knowledge regarding</w:t>
      </w:r>
      <w:r>
        <w:rPr>
          <w:rFonts w:ascii="Times New Roman" w:hAnsi="Times New Roman" w:cs="Times New Roman"/>
          <w:sz w:val="24"/>
          <w:szCs w:val="24"/>
        </w:rPr>
        <w:t xml:space="preserve"> </w:t>
      </w:r>
      <w:r w:rsidRPr="00D47469">
        <w:rPr>
          <w:rFonts w:ascii="Times New Roman" w:hAnsi="Times New Roman" w:cs="Times New Roman"/>
          <w:sz w:val="24"/>
          <w:szCs w:val="24"/>
        </w:rPr>
        <w:t xml:space="preserve">the importance and benefits of the key desired </w:t>
      </w:r>
      <w:r w:rsidR="003B6D5A">
        <w:rPr>
          <w:rFonts w:ascii="Times New Roman" w:hAnsi="Times New Roman" w:cs="Times New Roman"/>
          <w:sz w:val="24"/>
          <w:szCs w:val="24"/>
        </w:rPr>
        <w:t xml:space="preserve">nutrition </w:t>
      </w:r>
      <w:r w:rsidRPr="00D47469">
        <w:rPr>
          <w:rFonts w:ascii="Times New Roman" w:hAnsi="Times New Roman" w:cs="Times New Roman"/>
          <w:sz w:val="24"/>
          <w:szCs w:val="24"/>
        </w:rPr>
        <w:t xml:space="preserve">behaviors. </w:t>
      </w:r>
      <w:r w:rsidR="00205CF9">
        <w:rPr>
          <w:rFonts w:ascii="Times New Roman" w:eastAsia="Arial" w:hAnsi="Times New Roman" w:cs="Times New Roman"/>
          <w:sz w:val="24"/>
          <w:szCs w:val="24"/>
        </w:rPr>
        <w:t>Women</w:t>
      </w:r>
      <w:r w:rsidR="00205CF9" w:rsidRPr="00AC62F8">
        <w:rPr>
          <w:rFonts w:ascii="Times New Roman" w:eastAsia="Arial" w:hAnsi="Times New Roman" w:cs="Times New Roman"/>
          <w:sz w:val="24"/>
          <w:szCs w:val="24"/>
        </w:rPr>
        <w:t xml:space="preserve"> demonstrated a more comprehensive understanding of nutrition benefits of practicing prioritized behaviors.</w:t>
      </w:r>
      <w:r w:rsidR="00205CF9">
        <w:rPr>
          <w:rFonts w:ascii="Times New Roman" w:eastAsia="Arial" w:hAnsi="Times New Roman" w:cs="Times New Roman"/>
          <w:sz w:val="24"/>
          <w:szCs w:val="24"/>
        </w:rPr>
        <w:t xml:space="preserve"> </w:t>
      </w:r>
      <w:r>
        <w:rPr>
          <w:rFonts w:ascii="Times New Roman" w:hAnsi="Times New Roman" w:cs="Times New Roman"/>
          <w:sz w:val="24"/>
          <w:szCs w:val="24"/>
        </w:rPr>
        <w:t>Conversely, i</w:t>
      </w:r>
      <w:r w:rsidRPr="00D47469">
        <w:rPr>
          <w:rFonts w:ascii="Times New Roman" w:hAnsi="Times New Roman" w:cs="Times New Roman"/>
          <w:sz w:val="24"/>
          <w:szCs w:val="24"/>
        </w:rPr>
        <w:t xml:space="preserve">n </w:t>
      </w:r>
      <w:r>
        <w:rPr>
          <w:rFonts w:ascii="Times New Roman" w:hAnsi="Times New Roman" w:cs="Times New Roman"/>
          <w:sz w:val="24"/>
          <w:szCs w:val="24"/>
        </w:rPr>
        <w:t>a</w:t>
      </w:r>
      <w:r w:rsidRPr="00D47469">
        <w:rPr>
          <w:rFonts w:ascii="Times New Roman" w:hAnsi="Times New Roman" w:cs="Times New Roman"/>
          <w:sz w:val="24"/>
          <w:szCs w:val="24"/>
        </w:rPr>
        <w:t xml:space="preserve"> </w:t>
      </w:r>
      <w:r w:rsidR="00231BAA">
        <w:rPr>
          <w:rFonts w:ascii="Times New Roman" w:hAnsi="Times New Roman" w:cs="Times New Roman"/>
          <w:sz w:val="24"/>
          <w:szCs w:val="24"/>
        </w:rPr>
        <w:t xml:space="preserve">counterfactual </w:t>
      </w:r>
      <w:r w:rsidRPr="00D47469">
        <w:rPr>
          <w:rFonts w:ascii="Times New Roman" w:hAnsi="Times New Roman" w:cs="Times New Roman"/>
          <w:sz w:val="24"/>
          <w:szCs w:val="24"/>
        </w:rPr>
        <w:t>comparison area</w:t>
      </w:r>
      <w:r w:rsidR="00231BAA">
        <w:rPr>
          <w:rFonts w:ascii="Times New Roman" w:hAnsi="Times New Roman" w:cs="Times New Roman"/>
          <w:sz w:val="24"/>
          <w:szCs w:val="24"/>
        </w:rPr>
        <w:t xml:space="preserve"> that did not receive</w:t>
      </w:r>
      <w:r w:rsidR="00AC0669">
        <w:rPr>
          <w:rFonts w:ascii="Times New Roman" w:hAnsi="Times New Roman" w:cs="Times New Roman"/>
          <w:sz w:val="24"/>
          <w:szCs w:val="24"/>
        </w:rPr>
        <w:t xml:space="preserve"> program</w:t>
      </w:r>
      <w:r w:rsidR="00231BAA">
        <w:rPr>
          <w:rFonts w:ascii="Times New Roman" w:hAnsi="Times New Roman" w:cs="Times New Roman"/>
          <w:sz w:val="24"/>
          <w:szCs w:val="24"/>
        </w:rPr>
        <w:t xml:space="preserve"> support</w:t>
      </w:r>
      <w:r w:rsidRPr="00D47469">
        <w:rPr>
          <w:rFonts w:ascii="Times New Roman" w:hAnsi="Times New Roman" w:cs="Times New Roman"/>
          <w:sz w:val="24"/>
          <w:szCs w:val="24"/>
        </w:rPr>
        <w:t>, the knowledge of key</w:t>
      </w:r>
      <w:r>
        <w:rPr>
          <w:rFonts w:ascii="Times New Roman" w:hAnsi="Times New Roman" w:cs="Times New Roman"/>
          <w:sz w:val="24"/>
          <w:szCs w:val="24"/>
        </w:rPr>
        <w:t xml:space="preserve"> </w:t>
      </w:r>
      <w:r w:rsidRPr="00D47469">
        <w:rPr>
          <w:rFonts w:ascii="Times New Roman" w:hAnsi="Times New Roman" w:cs="Times New Roman"/>
          <w:sz w:val="24"/>
          <w:szCs w:val="24"/>
        </w:rPr>
        <w:t>b</w:t>
      </w:r>
      <w:r w:rsidRPr="004E2A84">
        <w:rPr>
          <w:rFonts w:ascii="Times New Roman" w:hAnsi="Times New Roman" w:cs="Times New Roman"/>
          <w:sz w:val="24"/>
          <w:szCs w:val="24"/>
        </w:rPr>
        <w:t xml:space="preserve">ehaviors </w:t>
      </w:r>
      <w:r w:rsidR="00231BAA">
        <w:rPr>
          <w:rFonts w:ascii="Times New Roman" w:hAnsi="Times New Roman" w:cs="Times New Roman"/>
          <w:sz w:val="24"/>
          <w:szCs w:val="24"/>
        </w:rPr>
        <w:t xml:space="preserve">among women </w:t>
      </w:r>
      <w:r w:rsidRPr="004E2A84">
        <w:rPr>
          <w:rFonts w:ascii="Times New Roman" w:hAnsi="Times New Roman" w:cs="Times New Roman"/>
          <w:sz w:val="24"/>
          <w:szCs w:val="24"/>
        </w:rPr>
        <w:t xml:space="preserve">was </w:t>
      </w:r>
      <w:r w:rsidR="003B6D5A" w:rsidRPr="004E2A84">
        <w:rPr>
          <w:rFonts w:ascii="Times New Roman" w:hAnsi="Times New Roman" w:cs="Times New Roman"/>
          <w:sz w:val="24"/>
          <w:szCs w:val="24"/>
        </w:rPr>
        <w:t xml:space="preserve">much </w:t>
      </w:r>
      <w:r w:rsidRPr="004E2A84">
        <w:rPr>
          <w:rFonts w:ascii="Times New Roman" w:hAnsi="Times New Roman" w:cs="Times New Roman"/>
          <w:sz w:val="24"/>
          <w:szCs w:val="24"/>
        </w:rPr>
        <w:t xml:space="preserve">more generic, </w:t>
      </w:r>
      <w:r w:rsidRPr="00755546">
        <w:rPr>
          <w:rFonts w:ascii="Times New Roman" w:hAnsi="Times New Roman" w:cs="Times New Roman"/>
          <w:sz w:val="24"/>
          <w:szCs w:val="24"/>
        </w:rPr>
        <w:t>with lack of knowledge for some of the behaviors</w:t>
      </w:r>
      <w:r w:rsidR="003B6D5A" w:rsidRPr="00755546">
        <w:rPr>
          <w:rFonts w:ascii="Times New Roman" w:hAnsi="Times New Roman" w:cs="Times New Roman"/>
          <w:sz w:val="24"/>
          <w:szCs w:val="24"/>
        </w:rPr>
        <w:t xml:space="preserve"> necessary for bringing about nutrition</w:t>
      </w:r>
      <w:r w:rsidR="00E6366E" w:rsidRPr="00755546">
        <w:rPr>
          <w:rFonts w:ascii="Times New Roman" w:hAnsi="Times New Roman" w:cs="Times New Roman"/>
          <w:sz w:val="24"/>
          <w:szCs w:val="24"/>
        </w:rPr>
        <w:t xml:space="preserve"> </w:t>
      </w:r>
      <w:r w:rsidR="003B6D5A" w:rsidRPr="00755546">
        <w:rPr>
          <w:rFonts w:ascii="Times New Roman" w:hAnsi="Times New Roman" w:cs="Times New Roman"/>
          <w:sz w:val="24"/>
          <w:szCs w:val="24"/>
        </w:rPr>
        <w:t>change</w:t>
      </w:r>
      <w:r w:rsidR="003B6D5A" w:rsidRPr="00755546">
        <w:rPr>
          <w:rStyle w:val="FootnoteReference"/>
          <w:rFonts w:ascii="Times New Roman" w:hAnsi="Times New Roman" w:cs="Times New Roman"/>
          <w:sz w:val="24"/>
          <w:szCs w:val="24"/>
        </w:rPr>
        <w:footnoteReference w:id="20"/>
      </w:r>
      <w:r w:rsidRPr="00755546">
        <w:rPr>
          <w:rFonts w:ascii="Times New Roman" w:hAnsi="Times New Roman" w:cs="Times New Roman"/>
          <w:sz w:val="24"/>
          <w:szCs w:val="24"/>
        </w:rPr>
        <w:t>.</w:t>
      </w:r>
      <w:r w:rsidR="00E6366E" w:rsidRPr="00755546">
        <w:rPr>
          <w:rFonts w:ascii="Times New Roman" w:hAnsi="Times New Roman" w:cs="Times New Roman"/>
          <w:sz w:val="24"/>
          <w:szCs w:val="24"/>
        </w:rPr>
        <w:t xml:space="preserve"> </w:t>
      </w:r>
      <w:r w:rsidR="003B6D5A" w:rsidRPr="00755546">
        <w:rPr>
          <w:rFonts w:ascii="Times New Roman" w:hAnsi="Times New Roman" w:cs="Times New Roman"/>
          <w:sz w:val="24"/>
          <w:szCs w:val="24"/>
        </w:rPr>
        <w:t>This divergence in</w:t>
      </w:r>
      <w:r w:rsidR="00E6366E" w:rsidRPr="00755546">
        <w:rPr>
          <w:rFonts w:ascii="Times New Roman" w:hAnsi="Times New Roman" w:cs="Times New Roman"/>
          <w:sz w:val="24"/>
          <w:szCs w:val="24"/>
        </w:rPr>
        <w:t xml:space="preserve"> the levels of practice</w:t>
      </w:r>
      <w:r w:rsidR="00231BAA">
        <w:rPr>
          <w:rFonts w:ascii="Times New Roman" w:hAnsi="Times New Roman" w:cs="Times New Roman"/>
          <w:sz w:val="24"/>
          <w:szCs w:val="24"/>
        </w:rPr>
        <w:t xml:space="preserve"> between the two areas illustrates</w:t>
      </w:r>
      <w:r w:rsidR="003B6D5A" w:rsidRPr="00755546">
        <w:rPr>
          <w:rFonts w:ascii="Times New Roman" w:hAnsi="Times New Roman" w:cs="Times New Roman"/>
          <w:sz w:val="24"/>
          <w:szCs w:val="24"/>
        </w:rPr>
        <w:t xml:space="preserve"> the </w:t>
      </w:r>
      <w:r w:rsidR="00231BAA">
        <w:rPr>
          <w:rFonts w:ascii="Times New Roman" w:hAnsi="Times New Roman" w:cs="Times New Roman"/>
          <w:sz w:val="24"/>
          <w:szCs w:val="24"/>
        </w:rPr>
        <w:t>importance</w:t>
      </w:r>
      <w:r w:rsidR="00FD0820">
        <w:rPr>
          <w:rFonts w:ascii="Times New Roman" w:hAnsi="Times New Roman" w:cs="Times New Roman"/>
          <w:sz w:val="24"/>
          <w:szCs w:val="24"/>
        </w:rPr>
        <w:t xml:space="preserve"> of </w:t>
      </w:r>
      <w:r w:rsidR="00776BCD" w:rsidRPr="00755546">
        <w:rPr>
          <w:rFonts w:ascii="Times New Roman" w:hAnsi="Times New Roman" w:cs="Times New Roman"/>
          <w:sz w:val="24"/>
          <w:szCs w:val="24"/>
        </w:rPr>
        <w:t xml:space="preserve">comprehensive SBCC </w:t>
      </w:r>
      <w:r w:rsidR="003B6D5A" w:rsidRPr="00755546">
        <w:rPr>
          <w:rFonts w:ascii="Times New Roman" w:hAnsi="Times New Roman" w:cs="Times New Roman"/>
          <w:sz w:val="24"/>
          <w:szCs w:val="24"/>
        </w:rPr>
        <w:t>approach</w:t>
      </w:r>
      <w:r w:rsidR="000E0C47" w:rsidRPr="00755546">
        <w:rPr>
          <w:rFonts w:ascii="Times New Roman" w:hAnsi="Times New Roman" w:cs="Times New Roman"/>
          <w:sz w:val="24"/>
          <w:szCs w:val="24"/>
        </w:rPr>
        <w:t>es</w:t>
      </w:r>
      <w:r w:rsidR="00776BCD" w:rsidRPr="00755546">
        <w:rPr>
          <w:rFonts w:ascii="Times New Roman" w:hAnsi="Times New Roman" w:cs="Times New Roman"/>
          <w:sz w:val="24"/>
          <w:szCs w:val="24"/>
        </w:rPr>
        <w:t xml:space="preserve"> </w:t>
      </w:r>
      <w:r w:rsidR="000E0C47" w:rsidRPr="00755546">
        <w:rPr>
          <w:rFonts w:ascii="Times New Roman" w:hAnsi="Times New Roman" w:cs="Times New Roman"/>
          <w:sz w:val="24"/>
          <w:szCs w:val="24"/>
        </w:rPr>
        <w:t>that are</w:t>
      </w:r>
      <w:r w:rsidR="00776BCD" w:rsidRPr="00755546">
        <w:rPr>
          <w:rFonts w:ascii="Times New Roman" w:hAnsi="Times New Roman" w:cs="Times New Roman"/>
          <w:sz w:val="24"/>
          <w:szCs w:val="24"/>
        </w:rPr>
        <w:t xml:space="preserve"> dynamic, integrative, and relevant at the local and community levels</w:t>
      </w:r>
      <w:r w:rsidR="009C1E73">
        <w:rPr>
          <w:rFonts w:ascii="Times New Roman" w:hAnsi="Times New Roman" w:cs="Times New Roman"/>
          <w:sz w:val="24"/>
          <w:szCs w:val="24"/>
        </w:rPr>
        <w:t>.</w:t>
      </w:r>
      <w:r w:rsidR="003B6D5A" w:rsidRPr="00755546">
        <w:rPr>
          <w:rFonts w:ascii="Times New Roman" w:hAnsi="Times New Roman" w:cs="Times New Roman"/>
          <w:sz w:val="24"/>
          <w:szCs w:val="24"/>
        </w:rPr>
        <w:t xml:space="preserve"> </w:t>
      </w:r>
    </w:p>
    <w:p w:rsidR="009C1E73" w:rsidRDefault="009C1E73" w:rsidP="00776BCD">
      <w:pPr>
        <w:autoSpaceDE w:val="0"/>
        <w:autoSpaceDN w:val="0"/>
        <w:adjustRightInd w:val="0"/>
        <w:spacing w:after="0"/>
        <w:rPr>
          <w:rFonts w:ascii="Times New Roman" w:hAnsi="Times New Roman" w:cs="Times New Roman"/>
          <w:sz w:val="24"/>
          <w:szCs w:val="24"/>
        </w:rPr>
      </w:pPr>
    </w:p>
    <w:p w:rsidR="00891B9F" w:rsidRPr="002C4913" w:rsidRDefault="003E78EE" w:rsidP="00891B9F">
      <w:pPr>
        <w:autoSpaceDE w:val="0"/>
        <w:autoSpaceDN w:val="0"/>
        <w:adjustRightInd w:val="0"/>
        <w:spacing w:after="0"/>
        <w:rPr>
          <w:rFonts w:ascii="Calibri" w:hAnsi="Calibri" w:cs="Calibri"/>
          <w:sz w:val="21"/>
          <w:szCs w:val="21"/>
        </w:rPr>
      </w:pPr>
      <w:r>
        <w:rPr>
          <w:rFonts w:ascii="Times New Roman" w:hAnsi="Times New Roman" w:cs="Times New Roman"/>
          <w:sz w:val="24"/>
          <w:szCs w:val="24"/>
        </w:rPr>
        <w:t>Creating</w:t>
      </w:r>
      <w:r w:rsidRPr="00891B9F">
        <w:rPr>
          <w:rFonts w:ascii="Times New Roman" w:hAnsi="Times New Roman" w:cs="Times New Roman"/>
          <w:sz w:val="24"/>
          <w:szCs w:val="24"/>
        </w:rPr>
        <w:t xml:space="preserve"> an enabling environment </w:t>
      </w:r>
      <w:r w:rsidR="000A796D">
        <w:rPr>
          <w:rFonts w:ascii="Times New Roman" w:hAnsi="Times New Roman" w:cs="Times New Roman"/>
          <w:sz w:val="24"/>
          <w:szCs w:val="24"/>
        </w:rPr>
        <w:t>has shown to be</w:t>
      </w:r>
      <w:r w:rsidR="009C1E73" w:rsidRPr="00891B9F">
        <w:rPr>
          <w:rFonts w:ascii="Times New Roman" w:hAnsi="Times New Roman" w:cs="Times New Roman"/>
          <w:sz w:val="24"/>
          <w:szCs w:val="24"/>
        </w:rPr>
        <w:t xml:space="preserve"> </w:t>
      </w:r>
      <w:r w:rsidR="00891B9F" w:rsidRPr="00891B9F">
        <w:rPr>
          <w:rFonts w:ascii="Times New Roman" w:hAnsi="Times New Roman" w:cs="Times New Roman"/>
          <w:sz w:val="24"/>
          <w:szCs w:val="24"/>
        </w:rPr>
        <w:t>fundamental</w:t>
      </w:r>
      <w:r w:rsidR="009C1E73" w:rsidRPr="00891B9F">
        <w:rPr>
          <w:rFonts w:ascii="Times New Roman" w:hAnsi="Times New Roman" w:cs="Times New Roman"/>
          <w:sz w:val="24"/>
          <w:szCs w:val="24"/>
        </w:rPr>
        <w:t xml:space="preserve"> to sustain the adoption of key nutrition practices and provision of services—one where multiple avenues are sought across relevant sectors to strengthen coordination and reach of services and interventions that contribute to the ability of individuals, households, and communities to adopt and sustain key</w:t>
      </w:r>
      <w:r w:rsidR="00FD0820">
        <w:rPr>
          <w:rFonts w:ascii="Times New Roman" w:hAnsi="Times New Roman" w:cs="Times New Roman"/>
          <w:sz w:val="24"/>
          <w:szCs w:val="24"/>
        </w:rPr>
        <w:t xml:space="preserve"> nutrition and health practices</w:t>
      </w:r>
      <w:r w:rsidR="00891B9F" w:rsidRPr="002C4913">
        <w:rPr>
          <w:rFonts w:ascii="Times New Roman" w:hAnsi="Times New Roman" w:cs="Times New Roman"/>
          <w:sz w:val="24"/>
          <w:szCs w:val="24"/>
        </w:rPr>
        <w:t>.</w:t>
      </w:r>
      <w:r w:rsidR="0078631D">
        <w:rPr>
          <w:rFonts w:ascii="Times New Roman" w:hAnsi="Times New Roman" w:cs="Times New Roman"/>
          <w:sz w:val="24"/>
          <w:szCs w:val="24"/>
        </w:rPr>
        <w:t xml:space="preserve"> </w:t>
      </w:r>
    </w:p>
    <w:p w:rsidR="009C1E73" w:rsidRDefault="009C1E73" w:rsidP="00891B9F">
      <w:pPr>
        <w:autoSpaceDE w:val="0"/>
        <w:autoSpaceDN w:val="0"/>
        <w:adjustRightInd w:val="0"/>
        <w:spacing w:after="0"/>
        <w:rPr>
          <w:rFonts w:ascii="Times New Roman" w:hAnsi="Times New Roman" w:cs="Times New Roman"/>
          <w:sz w:val="24"/>
          <w:szCs w:val="24"/>
        </w:rPr>
      </w:pPr>
    </w:p>
    <w:p w:rsidR="0025773A" w:rsidRPr="002C4913" w:rsidRDefault="0025773A" w:rsidP="00891B9F">
      <w:pPr>
        <w:autoSpaceDE w:val="0"/>
        <w:autoSpaceDN w:val="0"/>
        <w:adjustRightInd w:val="0"/>
        <w:spacing w:after="0"/>
        <w:rPr>
          <w:rFonts w:ascii="Times New Roman" w:hAnsi="Times New Roman" w:cs="Times New Roman"/>
          <w:sz w:val="24"/>
          <w:szCs w:val="24"/>
        </w:rPr>
      </w:pPr>
    </w:p>
    <w:p w:rsidR="001C05D3" w:rsidRPr="001C05D3" w:rsidRDefault="001C05D3" w:rsidP="006C7392">
      <w:pPr>
        <w:autoSpaceDE w:val="0"/>
        <w:autoSpaceDN w:val="0"/>
        <w:adjustRightInd w:val="0"/>
        <w:spacing w:after="0"/>
        <w:rPr>
          <w:rFonts w:ascii="Times New Roman" w:hAnsi="Times New Roman" w:cs="Times New Roman"/>
          <w:i/>
          <w:sz w:val="24"/>
          <w:szCs w:val="24"/>
          <w:highlight w:val="yellow"/>
        </w:rPr>
      </w:pPr>
      <w:r w:rsidRPr="001C05D3">
        <w:rPr>
          <w:rFonts w:ascii="Times New Roman" w:eastAsia="Arial" w:hAnsi="Times New Roman" w:cs="Times New Roman"/>
          <w:i/>
          <w:sz w:val="24"/>
          <w:szCs w:val="24"/>
        </w:rPr>
        <w:lastRenderedPageBreak/>
        <w:t>Expected Results</w:t>
      </w:r>
      <w:r>
        <w:rPr>
          <w:rFonts w:ascii="Times New Roman" w:eastAsia="Arial" w:hAnsi="Times New Roman" w:cs="Times New Roman"/>
          <w:i/>
          <w:sz w:val="24"/>
          <w:szCs w:val="24"/>
        </w:rPr>
        <w:t>:</w:t>
      </w:r>
    </w:p>
    <w:p w:rsidR="00D32F1E" w:rsidRPr="00D32F1E" w:rsidRDefault="00D32F1E" w:rsidP="00D32F1E">
      <w:pPr>
        <w:numPr>
          <w:ilvl w:val="0"/>
          <w:numId w:val="30"/>
        </w:numPr>
        <w:spacing w:after="0"/>
        <w:rPr>
          <w:rFonts w:ascii="Times New Roman" w:eastAsia="Arial" w:hAnsi="Times New Roman" w:cs="Times New Roman"/>
          <w:sz w:val="24"/>
          <w:szCs w:val="24"/>
        </w:rPr>
      </w:pPr>
      <w:r>
        <w:rPr>
          <w:rFonts w:ascii="Times New Roman" w:eastAsia="Arial" w:hAnsi="Times New Roman" w:cs="Times New Roman"/>
          <w:sz w:val="24"/>
          <w:szCs w:val="24"/>
        </w:rPr>
        <w:t xml:space="preserve">Improved quality of women’s nutrition services and counseling during reproductive, antenatal, </w:t>
      </w:r>
      <w:r w:rsidRPr="00D32F1E">
        <w:rPr>
          <w:rFonts w:ascii="Times New Roman" w:eastAsia="Arial" w:hAnsi="Times New Roman" w:cs="Times New Roman"/>
          <w:sz w:val="24"/>
          <w:szCs w:val="24"/>
        </w:rPr>
        <w:t>and postpartum care.</w:t>
      </w:r>
    </w:p>
    <w:p w:rsidR="00D32F1E" w:rsidRPr="00D32F1E" w:rsidRDefault="00D32F1E" w:rsidP="00D32F1E">
      <w:pPr>
        <w:numPr>
          <w:ilvl w:val="0"/>
          <w:numId w:val="30"/>
        </w:numPr>
        <w:spacing w:after="0"/>
        <w:rPr>
          <w:rFonts w:ascii="Times New Roman" w:hAnsi="Times New Roman" w:cs="Times New Roman"/>
          <w:sz w:val="24"/>
          <w:szCs w:val="24"/>
        </w:rPr>
      </w:pPr>
      <w:r w:rsidRPr="00D32F1E">
        <w:rPr>
          <w:rFonts w:ascii="Times New Roman" w:eastAsia="Arial" w:hAnsi="Times New Roman" w:cs="Times New Roman"/>
          <w:sz w:val="24"/>
          <w:szCs w:val="24"/>
        </w:rPr>
        <w:t xml:space="preserve">Improved quality of infant </w:t>
      </w:r>
      <w:r w:rsidR="00701EEF">
        <w:rPr>
          <w:rFonts w:ascii="Times New Roman" w:eastAsia="Arial" w:hAnsi="Times New Roman" w:cs="Times New Roman"/>
          <w:sz w:val="24"/>
          <w:szCs w:val="24"/>
        </w:rPr>
        <w:t xml:space="preserve">and </w:t>
      </w:r>
      <w:r w:rsidRPr="00D32F1E">
        <w:rPr>
          <w:rFonts w:ascii="Times New Roman" w:eastAsia="Arial" w:hAnsi="Times New Roman" w:cs="Times New Roman"/>
          <w:sz w:val="24"/>
          <w:szCs w:val="24"/>
        </w:rPr>
        <w:t>young child feeding (IYCF) services, support, and counseling, especially for sick children.</w:t>
      </w:r>
    </w:p>
    <w:p w:rsidR="00D32F1E" w:rsidRPr="00D32F1E" w:rsidRDefault="00D32F1E" w:rsidP="00D32F1E">
      <w:pPr>
        <w:numPr>
          <w:ilvl w:val="0"/>
          <w:numId w:val="30"/>
        </w:numPr>
        <w:spacing w:after="0"/>
        <w:rPr>
          <w:rFonts w:ascii="Times New Roman" w:hAnsi="Times New Roman" w:cs="Times New Roman"/>
          <w:sz w:val="24"/>
          <w:szCs w:val="24"/>
        </w:rPr>
      </w:pPr>
      <w:r w:rsidRPr="00D32F1E">
        <w:rPr>
          <w:rFonts w:ascii="Times New Roman" w:eastAsia="Arial" w:hAnsi="Times New Roman" w:cs="Times New Roman"/>
          <w:sz w:val="24"/>
          <w:szCs w:val="24"/>
        </w:rPr>
        <w:t>Improved IYCF practices, i.e., early, exclusive, and continued breastfeeding and appropriate and diverse complementary feeding for children aged 6-23 months.</w:t>
      </w:r>
    </w:p>
    <w:p w:rsidR="002E3C6C" w:rsidRPr="00D32F1E" w:rsidRDefault="002E3C6C" w:rsidP="00AC62F8">
      <w:pPr>
        <w:numPr>
          <w:ilvl w:val="0"/>
          <w:numId w:val="30"/>
        </w:numPr>
        <w:pBdr>
          <w:top w:val="nil"/>
          <w:left w:val="nil"/>
          <w:bottom w:val="nil"/>
          <w:right w:val="nil"/>
          <w:between w:val="nil"/>
        </w:pBdr>
        <w:spacing w:after="0"/>
        <w:rPr>
          <w:rFonts w:ascii="Times New Roman" w:hAnsi="Times New Roman" w:cs="Times New Roman"/>
          <w:sz w:val="24"/>
          <w:szCs w:val="24"/>
        </w:rPr>
      </w:pPr>
      <w:r w:rsidRPr="00D32F1E">
        <w:rPr>
          <w:rFonts w:ascii="Times New Roman" w:eastAsia="Arial" w:hAnsi="Times New Roman" w:cs="Times New Roman"/>
          <w:sz w:val="24"/>
          <w:szCs w:val="24"/>
        </w:rPr>
        <w:t>Increased utilization of health and nutrition services for women, adolescents, and children.</w:t>
      </w:r>
    </w:p>
    <w:p w:rsidR="0078631D" w:rsidRDefault="0078631D" w:rsidP="00AC62F8">
      <w:pPr>
        <w:numPr>
          <w:ilvl w:val="0"/>
          <w:numId w:val="30"/>
        </w:numPr>
        <w:pBdr>
          <w:top w:val="nil"/>
          <w:left w:val="nil"/>
          <w:bottom w:val="nil"/>
          <w:right w:val="nil"/>
          <w:between w:val="nil"/>
        </w:pBdr>
        <w:spacing w:after="0"/>
        <w:rPr>
          <w:rFonts w:ascii="Times New Roman" w:eastAsia="Arial" w:hAnsi="Times New Roman" w:cs="Times New Roman"/>
          <w:sz w:val="24"/>
          <w:szCs w:val="24"/>
        </w:rPr>
      </w:pPr>
      <w:r>
        <w:rPr>
          <w:rFonts w:ascii="Times New Roman" w:eastAsia="Arial" w:hAnsi="Times New Roman" w:cs="Times New Roman"/>
          <w:sz w:val="24"/>
          <w:szCs w:val="24"/>
        </w:rPr>
        <w:t>Increased engagement of male partners in nutrition at the household level.</w:t>
      </w:r>
    </w:p>
    <w:p w:rsidR="00FD0820" w:rsidRDefault="00FD0820" w:rsidP="00FD0820">
      <w:pPr>
        <w:numPr>
          <w:ilvl w:val="0"/>
          <w:numId w:val="30"/>
        </w:numPr>
        <w:pBdr>
          <w:top w:val="nil"/>
          <w:left w:val="nil"/>
          <w:bottom w:val="nil"/>
          <w:right w:val="nil"/>
          <w:between w:val="nil"/>
        </w:pBdr>
        <w:spacing w:after="0"/>
        <w:rPr>
          <w:rFonts w:ascii="Times New Roman" w:eastAsia="Arial" w:hAnsi="Times New Roman" w:cs="Times New Roman"/>
          <w:sz w:val="24"/>
          <w:szCs w:val="24"/>
        </w:rPr>
      </w:pPr>
      <w:r w:rsidRPr="00D32F1E">
        <w:rPr>
          <w:rFonts w:ascii="Times New Roman" w:eastAsia="Times New Roman" w:hAnsi="Times New Roman" w:cs="Times New Roman"/>
          <w:sz w:val="24"/>
          <w:szCs w:val="24"/>
        </w:rPr>
        <w:t xml:space="preserve">Improved </w:t>
      </w:r>
      <w:r w:rsidRPr="00D32F1E">
        <w:rPr>
          <w:rFonts w:ascii="Times New Roman" w:eastAsia="Arial" w:hAnsi="Times New Roman" w:cs="Times New Roman"/>
          <w:sz w:val="24"/>
          <w:szCs w:val="24"/>
        </w:rPr>
        <w:t xml:space="preserve">adolescent nutrition, especially among pregnant adolescents. </w:t>
      </w:r>
    </w:p>
    <w:p w:rsidR="002E3C6C" w:rsidRPr="00D32F1E" w:rsidRDefault="002E3C6C" w:rsidP="00AC62F8">
      <w:pPr>
        <w:numPr>
          <w:ilvl w:val="0"/>
          <w:numId w:val="30"/>
        </w:numPr>
        <w:pBdr>
          <w:top w:val="nil"/>
          <w:left w:val="nil"/>
          <w:bottom w:val="nil"/>
          <w:right w:val="nil"/>
          <w:between w:val="nil"/>
        </w:pBdr>
        <w:spacing w:after="0"/>
        <w:rPr>
          <w:rFonts w:ascii="Times New Roman" w:hAnsi="Times New Roman" w:cs="Times New Roman"/>
          <w:sz w:val="24"/>
          <w:szCs w:val="24"/>
        </w:rPr>
      </w:pPr>
      <w:r w:rsidRPr="00D32F1E">
        <w:rPr>
          <w:rFonts w:ascii="Times New Roman" w:eastAsia="Arial" w:hAnsi="Times New Roman" w:cs="Times New Roman"/>
          <w:sz w:val="24"/>
          <w:szCs w:val="24"/>
        </w:rPr>
        <w:t xml:space="preserve">Increased use of </w:t>
      </w:r>
      <w:r w:rsidR="00741BB6" w:rsidRPr="00D32F1E">
        <w:rPr>
          <w:rFonts w:ascii="Times New Roman" w:eastAsia="Arial" w:hAnsi="Times New Roman" w:cs="Times New Roman"/>
          <w:sz w:val="24"/>
          <w:szCs w:val="24"/>
        </w:rPr>
        <w:t xml:space="preserve">water, </w:t>
      </w:r>
      <w:r w:rsidRPr="00D32F1E">
        <w:rPr>
          <w:rFonts w:ascii="Times New Roman" w:eastAsia="Arial" w:hAnsi="Times New Roman" w:cs="Times New Roman"/>
          <w:sz w:val="24"/>
          <w:szCs w:val="24"/>
        </w:rPr>
        <w:t>sanitation and hygiene services based o</w:t>
      </w:r>
      <w:r w:rsidR="008F4C7D" w:rsidRPr="00D32F1E">
        <w:rPr>
          <w:rFonts w:ascii="Times New Roman" w:eastAsia="Arial" w:hAnsi="Times New Roman" w:cs="Times New Roman"/>
          <w:sz w:val="24"/>
          <w:szCs w:val="24"/>
        </w:rPr>
        <w:t>n locally accessible materials</w:t>
      </w:r>
      <w:r w:rsidR="007F6D1C" w:rsidRPr="00D32F1E">
        <w:rPr>
          <w:rFonts w:ascii="Times New Roman" w:eastAsia="Arial" w:hAnsi="Times New Roman" w:cs="Times New Roman"/>
          <w:sz w:val="24"/>
          <w:szCs w:val="24"/>
        </w:rPr>
        <w:t>.</w:t>
      </w:r>
    </w:p>
    <w:p w:rsidR="002E3C6C" w:rsidRPr="001C64ED" w:rsidRDefault="00AA5CB1" w:rsidP="00AC62F8">
      <w:pPr>
        <w:numPr>
          <w:ilvl w:val="0"/>
          <w:numId w:val="30"/>
        </w:numPr>
        <w:pBdr>
          <w:top w:val="nil"/>
          <w:left w:val="nil"/>
          <w:bottom w:val="nil"/>
          <w:right w:val="nil"/>
          <w:between w:val="nil"/>
        </w:pBdr>
        <w:spacing w:after="0"/>
        <w:rPr>
          <w:rFonts w:ascii="Times New Roman" w:hAnsi="Times New Roman" w:cs="Times New Roman"/>
          <w:sz w:val="24"/>
          <w:szCs w:val="24"/>
        </w:rPr>
      </w:pPr>
      <w:r w:rsidRPr="00D32F1E">
        <w:rPr>
          <w:rFonts w:ascii="Times New Roman" w:eastAsia="Arial" w:hAnsi="Times New Roman" w:cs="Times New Roman"/>
          <w:sz w:val="24"/>
          <w:szCs w:val="24"/>
        </w:rPr>
        <w:t>Through effective promotion and</w:t>
      </w:r>
      <w:r w:rsidRPr="00907A16">
        <w:rPr>
          <w:rFonts w:ascii="Times New Roman" w:eastAsia="Arial" w:hAnsi="Times New Roman" w:cs="Times New Roman"/>
          <w:sz w:val="24"/>
          <w:szCs w:val="24"/>
        </w:rPr>
        <w:t xml:space="preserve"> engagement, i</w:t>
      </w:r>
      <w:r w:rsidR="002E3C6C" w:rsidRPr="00907A16">
        <w:rPr>
          <w:rFonts w:ascii="Times New Roman" w:eastAsia="Arial" w:hAnsi="Times New Roman" w:cs="Times New Roman"/>
          <w:sz w:val="24"/>
          <w:szCs w:val="24"/>
        </w:rPr>
        <w:t>ncreased uptake of essential drugs, such as iron folic acid, malaria int</w:t>
      </w:r>
      <w:r w:rsidR="00F166E1">
        <w:rPr>
          <w:rFonts w:ascii="Times New Roman" w:eastAsia="Arial" w:hAnsi="Times New Roman" w:cs="Times New Roman"/>
          <w:sz w:val="24"/>
          <w:szCs w:val="24"/>
        </w:rPr>
        <w:t>ermittent preventive</w:t>
      </w:r>
      <w:r w:rsidR="000751E4">
        <w:rPr>
          <w:rFonts w:ascii="Times New Roman" w:eastAsia="Arial" w:hAnsi="Times New Roman" w:cs="Times New Roman"/>
          <w:sz w:val="24"/>
          <w:szCs w:val="24"/>
        </w:rPr>
        <w:t xml:space="preserve"> treatment</w:t>
      </w:r>
      <w:r w:rsidR="00F166E1">
        <w:rPr>
          <w:rFonts w:ascii="Times New Roman" w:eastAsia="Arial" w:hAnsi="Times New Roman" w:cs="Times New Roman"/>
          <w:sz w:val="24"/>
          <w:szCs w:val="24"/>
        </w:rPr>
        <w:t xml:space="preserve"> in pregnancy</w:t>
      </w:r>
      <w:r w:rsidR="002E3C6C" w:rsidRPr="00907A16">
        <w:rPr>
          <w:rFonts w:ascii="Times New Roman" w:eastAsia="Arial" w:hAnsi="Times New Roman" w:cs="Times New Roman"/>
          <w:sz w:val="24"/>
          <w:szCs w:val="24"/>
        </w:rPr>
        <w:t>, and others for deworming in pregnant women</w:t>
      </w:r>
      <w:r w:rsidRPr="00907A16">
        <w:rPr>
          <w:rFonts w:ascii="Times New Roman" w:eastAsia="Arial" w:hAnsi="Times New Roman" w:cs="Times New Roman"/>
          <w:sz w:val="24"/>
          <w:szCs w:val="24"/>
        </w:rPr>
        <w:t>, as well as the i</w:t>
      </w:r>
      <w:r w:rsidR="002E3C6C" w:rsidRPr="00907A16">
        <w:rPr>
          <w:rFonts w:ascii="Times New Roman" w:eastAsia="Arial" w:hAnsi="Times New Roman" w:cs="Times New Roman"/>
          <w:sz w:val="24"/>
          <w:szCs w:val="24"/>
        </w:rPr>
        <w:t>ncreased uptake of vitamin A and zinc supplementation in children under five years.</w:t>
      </w:r>
    </w:p>
    <w:p w:rsidR="001C64ED" w:rsidRPr="007B073B" w:rsidRDefault="001C64ED" w:rsidP="001C64ED">
      <w:pPr>
        <w:numPr>
          <w:ilvl w:val="0"/>
          <w:numId w:val="30"/>
        </w:numPr>
        <w:pBdr>
          <w:top w:val="nil"/>
          <w:left w:val="nil"/>
          <w:bottom w:val="nil"/>
          <w:right w:val="nil"/>
          <w:between w:val="nil"/>
        </w:pBdr>
        <w:spacing w:after="0"/>
        <w:rPr>
          <w:rFonts w:ascii="Times New Roman" w:hAnsi="Times New Roman" w:cs="Times New Roman"/>
          <w:sz w:val="24"/>
          <w:szCs w:val="24"/>
        </w:rPr>
      </w:pPr>
      <w:r>
        <w:rPr>
          <w:rFonts w:ascii="Times New Roman" w:eastAsia="Arial" w:hAnsi="Times New Roman" w:cs="Times New Roman"/>
          <w:sz w:val="24"/>
          <w:szCs w:val="24"/>
        </w:rPr>
        <w:t>Improved communication and efficiency among community health workers</w:t>
      </w:r>
      <w:r w:rsidRPr="00AC62F8">
        <w:rPr>
          <w:rFonts w:ascii="Times New Roman" w:eastAsia="Arial" w:hAnsi="Times New Roman" w:cs="Times New Roman"/>
          <w:sz w:val="24"/>
          <w:szCs w:val="24"/>
        </w:rPr>
        <w:t xml:space="preserve">. </w:t>
      </w:r>
    </w:p>
    <w:p w:rsidR="0078631D" w:rsidRPr="00AC62F8" w:rsidRDefault="0078631D" w:rsidP="007B073B">
      <w:pPr>
        <w:pBdr>
          <w:top w:val="nil"/>
          <w:left w:val="nil"/>
          <w:bottom w:val="nil"/>
          <w:right w:val="nil"/>
          <w:between w:val="nil"/>
        </w:pBdr>
        <w:spacing w:after="0"/>
        <w:ind w:left="360"/>
        <w:rPr>
          <w:rFonts w:ascii="Times New Roman" w:hAnsi="Times New Roman" w:cs="Times New Roman"/>
          <w:sz w:val="24"/>
          <w:szCs w:val="24"/>
        </w:rPr>
      </w:pPr>
    </w:p>
    <w:p w:rsidR="00FE4E81" w:rsidRPr="00AC62F8" w:rsidRDefault="00FE4E81" w:rsidP="00AC62F8">
      <w:pPr>
        <w:rPr>
          <w:rFonts w:ascii="Times New Roman" w:eastAsia="Arial" w:hAnsi="Times New Roman" w:cs="Times New Roman"/>
          <w:sz w:val="24"/>
          <w:szCs w:val="24"/>
        </w:rPr>
      </w:pPr>
      <w:r w:rsidRPr="00AC62F8">
        <w:rPr>
          <w:rFonts w:ascii="Times New Roman" w:eastAsia="Arial" w:hAnsi="Times New Roman" w:cs="Times New Roman"/>
          <w:i/>
          <w:sz w:val="24"/>
          <w:szCs w:val="24"/>
        </w:rPr>
        <w:t>Indicators</w:t>
      </w:r>
      <w:r w:rsidRPr="00AC62F8">
        <w:rPr>
          <w:rFonts w:ascii="Times New Roman" w:eastAsia="Arial" w:hAnsi="Times New Roman" w:cs="Times New Roman"/>
          <w:sz w:val="24"/>
          <w:szCs w:val="24"/>
        </w:rPr>
        <w:t>:</w:t>
      </w:r>
    </w:p>
    <w:p w:rsidR="001B3202" w:rsidRPr="00AC62F8" w:rsidRDefault="001B3202" w:rsidP="00AC62F8">
      <w:pPr>
        <w:numPr>
          <w:ilvl w:val="0"/>
          <w:numId w:val="12"/>
        </w:numPr>
        <w:pBdr>
          <w:top w:val="nil"/>
          <w:left w:val="nil"/>
          <w:bottom w:val="nil"/>
          <w:right w:val="nil"/>
          <w:between w:val="nil"/>
        </w:pBdr>
        <w:spacing w:after="0"/>
        <w:rPr>
          <w:rFonts w:ascii="Times New Roman" w:eastAsia="Arial" w:hAnsi="Times New Roman" w:cs="Times New Roman"/>
          <w:sz w:val="24"/>
          <w:szCs w:val="24"/>
        </w:rPr>
      </w:pPr>
      <w:r w:rsidRPr="00AC62F8">
        <w:rPr>
          <w:rFonts w:ascii="Times New Roman" w:eastAsia="Arial" w:hAnsi="Times New Roman" w:cs="Times New Roman"/>
          <w:sz w:val="24"/>
          <w:szCs w:val="24"/>
        </w:rPr>
        <w:t>HL.9-1</w:t>
      </w:r>
      <w:r w:rsidR="00A61CD0" w:rsidRPr="00AC62F8">
        <w:rPr>
          <w:rFonts w:ascii="Times New Roman" w:eastAsia="Arial" w:hAnsi="Times New Roman" w:cs="Times New Roman"/>
          <w:sz w:val="24"/>
          <w:szCs w:val="24"/>
        </w:rPr>
        <w:t xml:space="preserve"> </w:t>
      </w:r>
      <w:r w:rsidRPr="00AC62F8">
        <w:rPr>
          <w:rFonts w:ascii="Times New Roman" w:eastAsia="Arial" w:hAnsi="Times New Roman" w:cs="Times New Roman"/>
          <w:sz w:val="24"/>
          <w:szCs w:val="24"/>
        </w:rPr>
        <w:t>Number of children under five (0-59 months) reached with nutrition-specific interventions through USG-supported programs</w:t>
      </w:r>
      <w:r w:rsidR="00FD0820">
        <w:rPr>
          <w:rFonts w:ascii="Times New Roman" w:eastAsia="Arial" w:hAnsi="Times New Roman" w:cs="Times New Roman"/>
          <w:sz w:val="24"/>
          <w:szCs w:val="24"/>
        </w:rPr>
        <w:t xml:space="preserve"> </w:t>
      </w:r>
      <w:r w:rsidR="00FD0820" w:rsidRPr="00FD0820">
        <w:rPr>
          <w:rFonts w:ascii="Times New Roman" w:eastAsia="Arial" w:hAnsi="Times New Roman" w:cs="Times New Roman"/>
          <w:i/>
          <w:sz w:val="24"/>
          <w:szCs w:val="24"/>
        </w:rPr>
        <w:t>(mandatory)</w:t>
      </w:r>
      <w:r w:rsidRPr="00AC62F8">
        <w:rPr>
          <w:rFonts w:ascii="Times New Roman" w:eastAsia="Arial" w:hAnsi="Times New Roman" w:cs="Times New Roman"/>
          <w:sz w:val="24"/>
          <w:szCs w:val="24"/>
        </w:rPr>
        <w:t xml:space="preserve"> </w:t>
      </w:r>
    </w:p>
    <w:p w:rsidR="008F4C7D" w:rsidRPr="00AC62F8" w:rsidRDefault="00907A16" w:rsidP="00AC62F8">
      <w:pPr>
        <w:numPr>
          <w:ilvl w:val="0"/>
          <w:numId w:val="12"/>
        </w:numPr>
        <w:pBdr>
          <w:top w:val="nil"/>
          <w:left w:val="nil"/>
          <w:bottom w:val="nil"/>
          <w:right w:val="nil"/>
          <w:between w:val="nil"/>
        </w:pBdr>
        <w:spacing w:after="0"/>
        <w:rPr>
          <w:rFonts w:ascii="Times New Roman" w:eastAsia="Arial" w:hAnsi="Times New Roman" w:cs="Times New Roman"/>
          <w:sz w:val="24"/>
          <w:szCs w:val="24"/>
        </w:rPr>
      </w:pPr>
      <w:r>
        <w:rPr>
          <w:rFonts w:ascii="Times New Roman" w:eastAsia="Arial" w:hAnsi="Times New Roman" w:cs="Times New Roman"/>
          <w:sz w:val="24"/>
          <w:szCs w:val="24"/>
        </w:rPr>
        <w:t>HL.</w:t>
      </w:r>
      <w:r w:rsidR="008F4C7D" w:rsidRPr="00AC62F8">
        <w:rPr>
          <w:rFonts w:ascii="Times New Roman" w:eastAsia="Arial" w:hAnsi="Times New Roman" w:cs="Times New Roman"/>
          <w:sz w:val="24"/>
          <w:szCs w:val="24"/>
        </w:rPr>
        <w:t>9.1-b Prevalence of exclusive breastfeeding of children under six months of age</w:t>
      </w:r>
      <w:r w:rsidR="00FD0820">
        <w:rPr>
          <w:rFonts w:ascii="Times New Roman" w:eastAsia="Arial" w:hAnsi="Times New Roman" w:cs="Times New Roman"/>
          <w:sz w:val="24"/>
          <w:szCs w:val="24"/>
        </w:rPr>
        <w:t xml:space="preserve"> </w:t>
      </w:r>
      <w:r w:rsidR="00FD0820" w:rsidRPr="00FD0820">
        <w:rPr>
          <w:rFonts w:ascii="Times New Roman" w:eastAsia="Arial" w:hAnsi="Times New Roman" w:cs="Times New Roman"/>
          <w:i/>
          <w:sz w:val="24"/>
          <w:szCs w:val="24"/>
        </w:rPr>
        <w:t>(mandatory)</w:t>
      </w:r>
    </w:p>
    <w:p w:rsidR="001B3202" w:rsidRPr="00AC62F8" w:rsidRDefault="001B3202" w:rsidP="00AC62F8">
      <w:pPr>
        <w:numPr>
          <w:ilvl w:val="0"/>
          <w:numId w:val="12"/>
        </w:numPr>
        <w:pBdr>
          <w:top w:val="nil"/>
          <w:left w:val="nil"/>
          <w:bottom w:val="nil"/>
          <w:right w:val="nil"/>
          <w:between w:val="nil"/>
        </w:pBdr>
        <w:spacing w:after="0"/>
        <w:rPr>
          <w:rFonts w:ascii="Times New Roman" w:eastAsia="Arial" w:hAnsi="Times New Roman" w:cs="Times New Roman"/>
          <w:sz w:val="24"/>
          <w:szCs w:val="24"/>
        </w:rPr>
      </w:pPr>
      <w:r w:rsidRPr="00AC62F8">
        <w:rPr>
          <w:rFonts w:ascii="Times New Roman" w:eastAsia="Arial" w:hAnsi="Times New Roman" w:cs="Times New Roman"/>
          <w:sz w:val="24"/>
          <w:szCs w:val="24"/>
        </w:rPr>
        <w:t>HL.9-2</w:t>
      </w:r>
      <w:r w:rsidRPr="00AC62F8">
        <w:rPr>
          <w:rFonts w:ascii="Times New Roman" w:eastAsia="Arial" w:hAnsi="Times New Roman" w:cs="Times New Roman"/>
          <w:sz w:val="24"/>
          <w:szCs w:val="24"/>
        </w:rPr>
        <w:tab/>
      </w:r>
      <w:r w:rsidR="00A61CD0" w:rsidRPr="00AC62F8">
        <w:rPr>
          <w:rFonts w:ascii="Times New Roman" w:eastAsia="Arial" w:hAnsi="Times New Roman" w:cs="Times New Roman"/>
          <w:sz w:val="24"/>
          <w:szCs w:val="24"/>
        </w:rPr>
        <w:t xml:space="preserve"> </w:t>
      </w:r>
      <w:r w:rsidRPr="00AC62F8">
        <w:rPr>
          <w:rFonts w:ascii="Times New Roman" w:eastAsia="Arial" w:hAnsi="Times New Roman" w:cs="Times New Roman"/>
          <w:sz w:val="24"/>
          <w:szCs w:val="24"/>
        </w:rPr>
        <w:t>Number of children under two (0-23 months) reached with community-level nutrition interventions through USG-supported programs</w:t>
      </w:r>
      <w:r w:rsidR="00FD0820">
        <w:rPr>
          <w:rFonts w:ascii="Times New Roman" w:eastAsia="Arial" w:hAnsi="Times New Roman" w:cs="Times New Roman"/>
          <w:sz w:val="24"/>
          <w:szCs w:val="24"/>
        </w:rPr>
        <w:t xml:space="preserve"> </w:t>
      </w:r>
      <w:r w:rsidR="00FD0820" w:rsidRPr="00FD0820">
        <w:rPr>
          <w:rFonts w:ascii="Times New Roman" w:eastAsia="Arial" w:hAnsi="Times New Roman" w:cs="Times New Roman"/>
          <w:i/>
          <w:sz w:val="24"/>
          <w:szCs w:val="24"/>
        </w:rPr>
        <w:t>(mandatory)</w:t>
      </w:r>
    </w:p>
    <w:p w:rsidR="007B073B" w:rsidRPr="009B3C13" w:rsidRDefault="001B3202" w:rsidP="00AC62F8">
      <w:pPr>
        <w:numPr>
          <w:ilvl w:val="0"/>
          <w:numId w:val="12"/>
        </w:numPr>
        <w:pBdr>
          <w:top w:val="nil"/>
          <w:left w:val="nil"/>
          <w:bottom w:val="nil"/>
          <w:right w:val="nil"/>
          <w:between w:val="nil"/>
        </w:pBdr>
        <w:spacing w:after="0"/>
        <w:rPr>
          <w:rFonts w:ascii="Times New Roman" w:eastAsia="Arial" w:hAnsi="Times New Roman" w:cs="Times New Roman"/>
          <w:sz w:val="24"/>
          <w:szCs w:val="24"/>
        </w:rPr>
      </w:pPr>
      <w:r w:rsidRPr="00AC62F8">
        <w:rPr>
          <w:rFonts w:ascii="Times New Roman" w:eastAsia="Arial" w:hAnsi="Times New Roman" w:cs="Times New Roman"/>
          <w:sz w:val="24"/>
          <w:szCs w:val="24"/>
        </w:rPr>
        <w:t>HL.9-3</w:t>
      </w:r>
      <w:r w:rsidRPr="00AC62F8">
        <w:rPr>
          <w:rFonts w:ascii="Times New Roman" w:eastAsia="Arial" w:hAnsi="Times New Roman" w:cs="Times New Roman"/>
          <w:sz w:val="24"/>
          <w:szCs w:val="24"/>
        </w:rPr>
        <w:tab/>
      </w:r>
      <w:r w:rsidR="00A61CD0" w:rsidRPr="00AC62F8">
        <w:rPr>
          <w:rFonts w:ascii="Times New Roman" w:eastAsia="Arial" w:hAnsi="Times New Roman" w:cs="Times New Roman"/>
          <w:sz w:val="24"/>
          <w:szCs w:val="24"/>
        </w:rPr>
        <w:t xml:space="preserve"> </w:t>
      </w:r>
      <w:r w:rsidRPr="00AC62F8">
        <w:rPr>
          <w:rFonts w:ascii="Times New Roman" w:eastAsia="Arial" w:hAnsi="Times New Roman" w:cs="Times New Roman"/>
          <w:sz w:val="24"/>
          <w:szCs w:val="24"/>
        </w:rPr>
        <w:t>Number of pregnant women reached with nutrition-specific interventions through USG-supported programs</w:t>
      </w:r>
      <w:r w:rsidR="00FD0820">
        <w:rPr>
          <w:rFonts w:ascii="Times New Roman" w:eastAsia="Arial" w:hAnsi="Times New Roman" w:cs="Times New Roman"/>
          <w:sz w:val="24"/>
          <w:szCs w:val="24"/>
        </w:rPr>
        <w:t xml:space="preserve"> </w:t>
      </w:r>
      <w:r w:rsidR="00FD0820" w:rsidRPr="00FD0820">
        <w:rPr>
          <w:rFonts w:ascii="Times New Roman" w:eastAsia="Arial" w:hAnsi="Times New Roman" w:cs="Times New Roman"/>
          <w:i/>
          <w:sz w:val="24"/>
          <w:szCs w:val="24"/>
        </w:rPr>
        <w:t>(mandatory)</w:t>
      </w:r>
    </w:p>
    <w:p w:rsidR="00D074EC" w:rsidRPr="00D074EC" w:rsidRDefault="00D074EC" w:rsidP="00D074EC">
      <w:pPr>
        <w:pBdr>
          <w:top w:val="nil"/>
          <w:left w:val="nil"/>
          <w:bottom w:val="nil"/>
          <w:right w:val="nil"/>
          <w:between w:val="nil"/>
        </w:pBdr>
        <w:spacing w:after="0"/>
        <w:ind w:left="360"/>
        <w:rPr>
          <w:rFonts w:ascii="Times New Roman" w:eastAsia="Arial" w:hAnsi="Times New Roman" w:cs="Times New Roman"/>
          <w:sz w:val="24"/>
          <w:szCs w:val="24"/>
        </w:rPr>
      </w:pPr>
    </w:p>
    <w:p w:rsidR="00D074EC" w:rsidRPr="00D074EC" w:rsidRDefault="00D074EC" w:rsidP="00D074EC">
      <w:pPr>
        <w:pBdr>
          <w:top w:val="nil"/>
          <w:left w:val="nil"/>
          <w:bottom w:val="nil"/>
          <w:right w:val="nil"/>
          <w:between w:val="nil"/>
        </w:pBdr>
        <w:spacing w:after="0"/>
        <w:rPr>
          <w:rFonts w:ascii="Times New Roman" w:eastAsia="Arial" w:hAnsi="Times New Roman" w:cs="Times New Roman"/>
          <w:sz w:val="24"/>
          <w:szCs w:val="24"/>
        </w:rPr>
      </w:pPr>
      <w:r w:rsidRPr="00D074EC">
        <w:rPr>
          <w:rFonts w:ascii="Times New Roman" w:eastAsia="Arial" w:hAnsi="Times New Roman" w:cs="Times New Roman"/>
          <w:b/>
          <w:i/>
          <w:sz w:val="24"/>
          <w:szCs w:val="24"/>
        </w:rPr>
        <w:t>Intermediate Result 3</w:t>
      </w:r>
      <w:r w:rsidRPr="00D074EC">
        <w:rPr>
          <w:rFonts w:ascii="Times New Roman" w:eastAsia="Arial" w:hAnsi="Times New Roman" w:cs="Times New Roman"/>
          <w:i/>
          <w:sz w:val="24"/>
          <w:szCs w:val="24"/>
        </w:rPr>
        <w:t>:</w:t>
      </w:r>
    </w:p>
    <w:p w:rsidR="00D074EC" w:rsidRPr="00D074EC" w:rsidRDefault="00D074EC" w:rsidP="00D074EC">
      <w:pPr>
        <w:pStyle w:val="ListParagraph"/>
        <w:pBdr>
          <w:top w:val="nil"/>
          <w:left w:val="nil"/>
          <w:bottom w:val="nil"/>
          <w:right w:val="nil"/>
          <w:between w:val="nil"/>
        </w:pBdr>
        <w:spacing w:after="0" w:line="120" w:lineRule="auto"/>
        <w:rPr>
          <w:rFonts w:ascii="Times New Roman" w:eastAsia="Arial" w:hAnsi="Times New Roman" w:cs="Times New Roman"/>
          <w:sz w:val="24"/>
          <w:szCs w:val="24"/>
        </w:rPr>
      </w:pPr>
    </w:p>
    <w:p w:rsidR="00D074EC" w:rsidRPr="00D074EC" w:rsidRDefault="00D074EC" w:rsidP="00D074EC">
      <w:pPr>
        <w:pBdr>
          <w:top w:val="nil"/>
          <w:left w:val="nil"/>
          <w:bottom w:val="nil"/>
          <w:right w:val="nil"/>
          <w:between w:val="nil"/>
        </w:pBdr>
        <w:spacing w:after="0"/>
        <w:rPr>
          <w:rFonts w:ascii="Times New Roman" w:eastAsia="Arial" w:hAnsi="Times New Roman" w:cs="Times New Roman"/>
          <w:color w:val="0000FF"/>
          <w:sz w:val="24"/>
          <w:szCs w:val="24"/>
          <w:u w:val="single"/>
        </w:rPr>
      </w:pPr>
      <w:r w:rsidRPr="00D074EC">
        <w:rPr>
          <w:rFonts w:ascii="Times New Roman" w:eastAsia="Arial" w:hAnsi="Times New Roman" w:cs="Times New Roman"/>
          <w:color w:val="0000FF"/>
          <w:sz w:val="24"/>
          <w:szCs w:val="24"/>
          <w:u w:val="single"/>
        </w:rPr>
        <w:t>Increased Access and Availability of Diverse, Safe, and Nutritious Foods</w:t>
      </w:r>
    </w:p>
    <w:p w:rsidR="009B3C13" w:rsidRDefault="009B3C13" w:rsidP="009B3C13">
      <w:pPr>
        <w:pBdr>
          <w:top w:val="nil"/>
          <w:left w:val="nil"/>
          <w:bottom w:val="nil"/>
          <w:right w:val="nil"/>
          <w:between w:val="nil"/>
        </w:pBdr>
        <w:spacing w:after="0"/>
        <w:ind w:left="720"/>
        <w:rPr>
          <w:rFonts w:ascii="Times New Roman" w:eastAsia="Arial" w:hAnsi="Times New Roman" w:cs="Times New Roman"/>
          <w:sz w:val="24"/>
          <w:szCs w:val="24"/>
        </w:rPr>
      </w:pPr>
    </w:p>
    <w:p w:rsidR="006B5CD0" w:rsidRDefault="00D36301" w:rsidP="006B5CD0">
      <w:pPr>
        <w:rPr>
          <w:rFonts w:ascii="Times New Roman" w:hAnsi="Times New Roman" w:cs="Times New Roman"/>
          <w:color w:val="000000"/>
          <w:sz w:val="24"/>
          <w:szCs w:val="24"/>
        </w:rPr>
      </w:pPr>
      <w:r w:rsidRPr="00FD0820">
        <w:rPr>
          <w:rFonts w:ascii="Times New Roman" w:hAnsi="Times New Roman" w:cs="Times New Roman"/>
          <w:sz w:val="24"/>
          <w:szCs w:val="24"/>
        </w:rPr>
        <w:t>Evidence</w:t>
      </w:r>
      <w:r w:rsidR="00FD0820">
        <w:rPr>
          <w:rFonts w:ascii="Times New Roman" w:hAnsi="Times New Roman" w:cs="Times New Roman"/>
          <w:sz w:val="24"/>
          <w:szCs w:val="24"/>
        </w:rPr>
        <w:t xml:space="preserve"> supports the idea </w:t>
      </w:r>
      <w:r w:rsidRPr="00FD0820">
        <w:rPr>
          <w:rFonts w:ascii="Times New Roman" w:hAnsi="Times New Roman" w:cs="Times New Roman"/>
          <w:sz w:val="24"/>
          <w:szCs w:val="24"/>
        </w:rPr>
        <w:t xml:space="preserve">that </w:t>
      </w:r>
      <w:r w:rsidRPr="00FD0820">
        <w:rPr>
          <w:rFonts w:ascii="Times New Roman" w:eastAsia="Arial" w:hAnsi="Times New Roman" w:cs="Times New Roman"/>
          <w:sz w:val="24"/>
          <w:szCs w:val="24"/>
        </w:rPr>
        <w:t xml:space="preserve">increasing </w:t>
      </w:r>
      <w:r w:rsidRPr="00AC62F8">
        <w:rPr>
          <w:rFonts w:ascii="Times New Roman" w:eastAsia="Arial" w:hAnsi="Times New Roman" w:cs="Times New Roman"/>
          <w:sz w:val="24"/>
          <w:szCs w:val="24"/>
        </w:rPr>
        <w:t>access and availability of diverse, safe, and nutritious foods year-round and understanding</w:t>
      </w:r>
      <w:r w:rsidRPr="00AC62F8">
        <w:rPr>
          <w:rFonts w:ascii="Times New Roman" w:hAnsi="Times New Roman" w:cs="Times New Roman"/>
          <w:sz w:val="24"/>
          <w:szCs w:val="24"/>
        </w:rPr>
        <w:t xml:space="preserve"> the different </w:t>
      </w:r>
      <w:r w:rsidRPr="00AC62F8">
        <w:rPr>
          <w:rFonts w:ascii="Times New Roman" w:hAnsi="Times New Roman" w:cs="Times New Roman"/>
          <w:sz w:val="24"/>
          <w:szCs w:val="24"/>
          <w:shd w:val="clear" w:color="auto" w:fill="FFFFFF"/>
        </w:rPr>
        <w:t>interventions along agriculture-to-nutrition pathways</w:t>
      </w:r>
      <w:r w:rsidRPr="00AC62F8">
        <w:rPr>
          <w:rFonts w:ascii="Times New Roman" w:hAnsi="Times New Roman" w:cs="Times New Roman"/>
          <w:sz w:val="24"/>
          <w:szCs w:val="24"/>
        </w:rPr>
        <w:t xml:space="preserve"> can be pivotal</w:t>
      </w:r>
      <w:r w:rsidR="0072490B" w:rsidRPr="00AC62F8">
        <w:rPr>
          <w:rFonts w:ascii="Times New Roman" w:hAnsi="Times New Roman" w:cs="Times New Roman"/>
          <w:sz w:val="24"/>
          <w:szCs w:val="24"/>
        </w:rPr>
        <w:t xml:space="preserve"> for nutritional improvement</w:t>
      </w:r>
      <w:r w:rsidR="00014638" w:rsidRPr="00AC62F8">
        <w:rPr>
          <w:rStyle w:val="FootnoteReference"/>
          <w:rFonts w:ascii="Times New Roman" w:hAnsi="Times New Roman" w:cs="Times New Roman"/>
          <w:sz w:val="24"/>
          <w:szCs w:val="24"/>
        </w:rPr>
        <w:footnoteReference w:id="21"/>
      </w:r>
      <w:r w:rsidRPr="00AC62F8">
        <w:rPr>
          <w:rFonts w:ascii="Times New Roman" w:hAnsi="Times New Roman" w:cs="Times New Roman"/>
          <w:sz w:val="24"/>
          <w:szCs w:val="24"/>
        </w:rPr>
        <w:t xml:space="preserve">. </w:t>
      </w:r>
      <w:r w:rsidR="0072490B" w:rsidRPr="00AC62F8">
        <w:rPr>
          <w:rFonts w:ascii="Times New Roman" w:hAnsi="Times New Roman" w:cs="Times New Roman"/>
          <w:sz w:val="24"/>
          <w:szCs w:val="24"/>
        </w:rPr>
        <w:t xml:space="preserve"> H</w:t>
      </w:r>
      <w:r w:rsidR="003D65DC" w:rsidRPr="00AC62F8">
        <w:rPr>
          <w:rFonts w:ascii="Times New Roman" w:hAnsi="Times New Roman" w:cs="Times New Roman"/>
          <w:sz w:val="24"/>
          <w:szCs w:val="24"/>
        </w:rPr>
        <w:t>ousehold food production</w:t>
      </w:r>
      <w:r w:rsidR="0072490B" w:rsidRPr="00AC62F8">
        <w:rPr>
          <w:rFonts w:ascii="Times New Roman" w:hAnsi="Times New Roman" w:cs="Times New Roman"/>
          <w:sz w:val="24"/>
          <w:szCs w:val="24"/>
        </w:rPr>
        <w:t>, thus,</w:t>
      </w:r>
      <w:r w:rsidR="00F26E26" w:rsidRPr="00AC62F8">
        <w:rPr>
          <w:rFonts w:ascii="Times New Roman" w:eastAsia="Arial" w:hAnsi="Times New Roman" w:cs="Times New Roman"/>
          <w:sz w:val="24"/>
          <w:szCs w:val="24"/>
        </w:rPr>
        <w:t xml:space="preserve"> plays an i</w:t>
      </w:r>
      <w:r w:rsidRPr="00AC62F8">
        <w:rPr>
          <w:rFonts w:ascii="Times New Roman" w:eastAsia="Arial" w:hAnsi="Times New Roman" w:cs="Times New Roman"/>
          <w:sz w:val="24"/>
          <w:szCs w:val="24"/>
        </w:rPr>
        <w:t>ntegral</w:t>
      </w:r>
      <w:r w:rsidR="00F26E26" w:rsidRPr="00AC62F8">
        <w:rPr>
          <w:rFonts w:ascii="Times New Roman" w:eastAsia="Arial" w:hAnsi="Times New Roman" w:cs="Times New Roman"/>
          <w:sz w:val="24"/>
          <w:szCs w:val="24"/>
        </w:rPr>
        <w:t xml:space="preserve"> role in providing nutritious foods </w:t>
      </w:r>
      <w:r w:rsidR="003D65DC" w:rsidRPr="00AC62F8">
        <w:rPr>
          <w:rFonts w:ascii="Times New Roman" w:eastAsia="Arial" w:hAnsi="Times New Roman" w:cs="Times New Roman"/>
          <w:sz w:val="24"/>
          <w:szCs w:val="24"/>
        </w:rPr>
        <w:t xml:space="preserve">for improved diets </w:t>
      </w:r>
      <w:r w:rsidR="00014638" w:rsidRPr="00AC62F8">
        <w:rPr>
          <w:rFonts w:ascii="Times New Roman" w:eastAsia="Arial" w:hAnsi="Times New Roman" w:cs="Times New Roman"/>
          <w:sz w:val="24"/>
          <w:szCs w:val="24"/>
        </w:rPr>
        <w:t xml:space="preserve">and nutrition. </w:t>
      </w:r>
      <w:r w:rsidR="00305890" w:rsidRPr="00AC62F8">
        <w:rPr>
          <w:rFonts w:ascii="Times New Roman" w:hAnsi="Times New Roman" w:cs="Times New Roman"/>
          <w:sz w:val="24"/>
          <w:szCs w:val="24"/>
        </w:rPr>
        <w:t xml:space="preserve">In general, </w:t>
      </w:r>
      <w:r w:rsidR="00305890" w:rsidRPr="00AC62F8">
        <w:rPr>
          <w:rFonts w:ascii="Times New Roman" w:hAnsi="Times New Roman" w:cs="Times New Roman"/>
          <w:sz w:val="24"/>
          <w:szCs w:val="24"/>
        </w:rPr>
        <w:lastRenderedPageBreak/>
        <w:t>h</w:t>
      </w:r>
      <w:r w:rsidRPr="00AC62F8">
        <w:rPr>
          <w:rFonts w:ascii="Times New Roman" w:hAnsi="Times New Roman" w:cs="Times New Roman"/>
          <w:sz w:val="24"/>
          <w:szCs w:val="24"/>
        </w:rPr>
        <w:t xml:space="preserve">owever, the primary objective of an agricultural livelihood </w:t>
      </w:r>
      <w:r w:rsidR="00014638" w:rsidRPr="00AC62F8">
        <w:rPr>
          <w:rFonts w:ascii="Times New Roman" w:hAnsi="Times New Roman" w:cs="Times New Roman"/>
          <w:sz w:val="24"/>
          <w:szCs w:val="24"/>
        </w:rPr>
        <w:t xml:space="preserve">often is not </w:t>
      </w:r>
      <w:r w:rsidRPr="00AC62F8">
        <w:rPr>
          <w:rFonts w:ascii="Times New Roman" w:hAnsi="Times New Roman" w:cs="Times New Roman"/>
          <w:sz w:val="24"/>
          <w:szCs w:val="24"/>
        </w:rPr>
        <w:t>to produce all of the foods that a family needs; in fact, m</w:t>
      </w:r>
      <w:r w:rsidR="0072490B" w:rsidRPr="00AC62F8">
        <w:rPr>
          <w:rFonts w:ascii="Times New Roman" w:hAnsi="Times New Roman" w:cs="Times New Roman"/>
          <w:sz w:val="24"/>
          <w:szCs w:val="24"/>
        </w:rPr>
        <w:t>any</w:t>
      </w:r>
      <w:r w:rsidRPr="00AC62F8">
        <w:rPr>
          <w:rFonts w:ascii="Times New Roman" w:hAnsi="Times New Roman" w:cs="Times New Roman"/>
          <w:sz w:val="24"/>
          <w:szCs w:val="24"/>
        </w:rPr>
        <w:t xml:space="preserve"> </w:t>
      </w:r>
      <w:r w:rsidR="0072490B" w:rsidRPr="00AC62F8">
        <w:rPr>
          <w:rFonts w:ascii="Times New Roman" w:hAnsi="Times New Roman" w:cs="Times New Roman"/>
          <w:sz w:val="24"/>
          <w:szCs w:val="24"/>
        </w:rPr>
        <w:t xml:space="preserve">poor </w:t>
      </w:r>
      <w:r w:rsidRPr="00AC62F8">
        <w:rPr>
          <w:rFonts w:ascii="Times New Roman" w:hAnsi="Times New Roman" w:cs="Times New Roman"/>
          <w:sz w:val="24"/>
          <w:szCs w:val="24"/>
        </w:rPr>
        <w:t xml:space="preserve">rural households are net purchasers of food. </w:t>
      </w:r>
      <w:r w:rsidR="00231BAA">
        <w:rPr>
          <w:rFonts w:ascii="Times New Roman" w:hAnsi="Times New Roman" w:cs="Times New Roman"/>
          <w:color w:val="000000"/>
          <w:sz w:val="24"/>
          <w:szCs w:val="24"/>
        </w:rPr>
        <w:t>A</w:t>
      </w:r>
      <w:r w:rsidR="00E6366E">
        <w:rPr>
          <w:rFonts w:ascii="Times New Roman" w:hAnsi="Times New Roman" w:cs="Times New Roman"/>
          <w:color w:val="000000"/>
          <w:sz w:val="24"/>
          <w:szCs w:val="24"/>
        </w:rPr>
        <w:t xml:space="preserve"> key challenge to date has been to ensure that optimal nutrient-dense foods are available, accessible, and utilized throughout the year for households.</w:t>
      </w:r>
      <w:r w:rsidR="006B5CD0">
        <w:rPr>
          <w:rFonts w:ascii="Times New Roman" w:hAnsi="Times New Roman" w:cs="Times New Roman"/>
          <w:color w:val="000000"/>
          <w:sz w:val="24"/>
          <w:szCs w:val="24"/>
        </w:rPr>
        <w:t xml:space="preserve"> </w:t>
      </w:r>
      <w:r w:rsidR="000728B6">
        <w:rPr>
          <w:rFonts w:ascii="Times New Roman" w:hAnsi="Times New Roman" w:cs="Times New Roman"/>
          <w:color w:val="000000"/>
          <w:sz w:val="24"/>
          <w:szCs w:val="24"/>
        </w:rPr>
        <w:t>Furthermore, given that f</w:t>
      </w:r>
      <w:r w:rsidR="006B5CD0" w:rsidRPr="00AC62F8">
        <w:rPr>
          <w:rFonts w:ascii="Times New Roman" w:hAnsi="Times New Roman" w:cs="Times New Roman"/>
          <w:color w:val="000000"/>
          <w:sz w:val="24"/>
          <w:szCs w:val="24"/>
        </w:rPr>
        <w:t>amily and communi</w:t>
      </w:r>
      <w:r w:rsidR="000728B6">
        <w:rPr>
          <w:rFonts w:ascii="Times New Roman" w:hAnsi="Times New Roman" w:cs="Times New Roman"/>
          <w:color w:val="000000"/>
          <w:sz w:val="24"/>
          <w:szCs w:val="24"/>
        </w:rPr>
        <w:t xml:space="preserve">ty knowledge, norms, and values </w:t>
      </w:r>
      <w:r w:rsidR="006B5CD0" w:rsidRPr="00AC62F8">
        <w:rPr>
          <w:rFonts w:ascii="Times New Roman" w:hAnsi="Times New Roman" w:cs="Times New Roman"/>
          <w:color w:val="000000"/>
          <w:sz w:val="24"/>
          <w:szCs w:val="24"/>
        </w:rPr>
        <w:t xml:space="preserve">have a major bearing on </w:t>
      </w:r>
      <w:r w:rsidR="006B5CD0">
        <w:rPr>
          <w:rFonts w:ascii="Times New Roman" w:hAnsi="Times New Roman" w:cs="Times New Roman"/>
          <w:color w:val="000000"/>
          <w:sz w:val="24"/>
          <w:szCs w:val="24"/>
        </w:rPr>
        <w:t>household nutrition decisions</w:t>
      </w:r>
      <w:r w:rsidR="000728B6">
        <w:rPr>
          <w:rFonts w:ascii="Times New Roman" w:hAnsi="Times New Roman" w:cs="Times New Roman"/>
          <w:color w:val="000000"/>
          <w:sz w:val="24"/>
          <w:szCs w:val="24"/>
        </w:rPr>
        <w:t xml:space="preserve">, </w:t>
      </w:r>
      <w:r w:rsidR="006B5CD0">
        <w:rPr>
          <w:rFonts w:ascii="Times New Roman" w:hAnsi="Times New Roman" w:cs="Times New Roman"/>
          <w:color w:val="000000"/>
          <w:sz w:val="24"/>
          <w:szCs w:val="24"/>
        </w:rPr>
        <w:t>SBCC a</w:t>
      </w:r>
      <w:r w:rsidR="006B5CD0" w:rsidRPr="00AC62F8">
        <w:rPr>
          <w:rFonts w:ascii="Times New Roman" w:hAnsi="Times New Roman" w:cs="Times New Roman"/>
          <w:color w:val="000000"/>
          <w:sz w:val="24"/>
          <w:szCs w:val="24"/>
        </w:rPr>
        <w:t>ctivities</w:t>
      </w:r>
      <w:r w:rsidR="000728B6">
        <w:rPr>
          <w:rFonts w:ascii="Times New Roman" w:hAnsi="Times New Roman" w:cs="Times New Roman"/>
          <w:color w:val="000000"/>
          <w:sz w:val="24"/>
          <w:szCs w:val="24"/>
        </w:rPr>
        <w:t xml:space="preserve"> become critical to</w:t>
      </w:r>
      <w:r w:rsidR="00FC1C8B">
        <w:rPr>
          <w:rFonts w:ascii="Times New Roman" w:hAnsi="Times New Roman" w:cs="Times New Roman"/>
          <w:color w:val="000000"/>
          <w:sz w:val="24"/>
          <w:szCs w:val="24"/>
        </w:rPr>
        <w:t xml:space="preserve"> promote nutrition and health </w:t>
      </w:r>
      <w:r w:rsidR="006B5CD0" w:rsidRPr="00AC62F8">
        <w:rPr>
          <w:rFonts w:ascii="Times New Roman" w:hAnsi="Times New Roman" w:cs="Times New Roman"/>
          <w:color w:val="000000"/>
          <w:sz w:val="24"/>
          <w:szCs w:val="24"/>
        </w:rPr>
        <w:t>knowledge</w:t>
      </w:r>
      <w:r w:rsidR="006B5CD0">
        <w:rPr>
          <w:rFonts w:ascii="Times New Roman" w:hAnsi="Times New Roman" w:cs="Times New Roman"/>
          <w:color w:val="000000"/>
          <w:sz w:val="24"/>
          <w:szCs w:val="24"/>
        </w:rPr>
        <w:t xml:space="preserve"> </w:t>
      </w:r>
      <w:r w:rsidR="000728B6">
        <w:rPr>
          <w:rFonts w:ascii="Times New Roman" w:hAnsi="Times New Roman" w:cs="Times New Roman"/>
          <w:color w:val="000000"/>
          <w:sz w:val="24"/>
          <w:szCs w:val="24"/>
        </w:rPr>
        <w:t>that</w:t>
      </w:r>
      <w:r w:rsidR="006B5CD0" w:rsidRPr="00AC62F8">
        <w:rPr>
          <w:rFonts w:ascii="Times New Roman" w:hAnsi="Times New Roman" w:cs="Times New Roman"/>
          <w:color w:val="000000"/>
          <w:sz w:val="24"/>
          <w:szCs w:val="24"/>
        </w:rPr>
        <w:t xml:space="preserve"> affect</w:t>
      </w:r>
      <w:r w:rsidR="00907703">
        <w:rPr>
          <w:rFonts w:ascii="Times New Roman" w:hAnsi="Times New Roman" w:cs="Times New Roman"/>
          <w:color w:val="000000"/>
          <w:sz w:val="24"/>
          <w:szCs w:val="24"/>
        </w:rPr>
        <w:t xml:space="preserve"> food production</w:t>
      </w:r>
      <w:r w:rsidR="00CB5BDA">
        <w:rPr>
          <w:rFonts w:ascii="Times New Roman" w:hAnsi="Times New Roman" w:cs="Times New Roman"/>
          <w:color w:val="000000"/>
          <w:sz w:val="24"/>
          <w:szCs w:val="24"/>
        </w:rPr>
        <w:t xml:space="preserve"> and processing, food </w:t>
      </w:r>
      <w:r w:rsidR="000728B6">
        <w:rPr>
          <w:rFonts w:ascii="Times New Roman" w:hAnsi="Times New Roman" w:cs="Times New Roman"/>
          <w:color w:val="000000"/>
          <w:sz w:val="24"/>
          <w:szCs w:val="24"/>
        </w:rPr>
        <w:t xml:space="preserve">purchase, </w:t>
      </w:r>
      <w:r w:rsidR="00FC1C8B">
        <w:rPr>
          <w:rFonts w:ascii="Times New Roman" w:hAnsi="Times New Roman" w:cs="Times New Roman"/>
          <w:color w:val="000000"/>
          <w:sz w:val="24"/>
          <w:szCs w:val="24"/>
        </w:rPr>
        <w:t xml:space="preserve">hygiene, </w:t>
      </w:r>
      <w:r w:rsidR="000728B6">
        <w:rPr>
          <w:rFonts w:ascii="Times New Roman" w:hAnsi="Times New Roman" w:cs="Times New Roman"/>
          <w:color w:val="000000"/>
          <w:sz w:val="24"/>
          <w:szCs w:val="24"/>
        </w:rPr>
        <w:t>and</w:t>
      </w:r>
      <w:r w:rsidR="006B5CD0">
        <w:rPr>
          <w:rFonts w:ascii="Times New Roman" w:hAnsi="Times New Roman" w:cs="Times New Roman"/>
          <w:color w:val="000000"/>
          <w:sz w:val="24"/>
          <w:szCs w:val="24"/>
        </w:rPr>
        <w:t xml:space="preserve"> </w:t>
      </w:r>
      <w:r w:rsidR="00FC1C8B">
        <w:rPr>
          <w:rFonts w:ascii="Times New Roman" w:hAnsi="Times New Roman" w:cs="Times New Roman"/>
          <w:color w:val="000000"/>
          <w:sz w:val="24"/>
          <w:szCs w:val="24"/>
        </w:rPr>
        <w:t xml:space="preserve">joint </w:t>
      </w:r>
      <w:r w:rsidR="006B5CD0" w:rsidRPr="00AC62F8">
        <w:rPr>
          <w:rFonts w:ascii="Times New Roman" w:hAnsi="Times New Roman" w:cs="Times New Roman"/>
          <w:color w:val="000000"/>
          <w:sz w:val="24"/>
          <w:szCs w:val="24"/>
        </w:rPr>
        <w:t xml:space="preserve">consumption decisions </w:t>
      </w:r>
      <w:r w:rsidR="00231BAA">
        <w:rPr>
          <w:rFonts w:ascii="Times New Roman" w:hAnsi="Times New Roman" w:cs="Times New Roman"/>
          <w:color w:val="000000"/>
          <w:sz w:val="24"/>
          <w:szCs w:val="24"/>
        </w:rPr>
        <w:t xml:space="preserve">(including frequency of meals) </w:t>
      </w:r>
      <w:r w:rsidR="006B5CD0" w:rsidRPr="00AC62F8">
        <w:rPr>
          <w:rFonts w:ascii="Times New Roman" w:hAnsi="Times New Roman" w:cs="Times New Roman"/>
          <w:color w:val="000000"/>
          <w:sz w:val="24"/>
          <w:szCs w:val="24"/>
        </w:rPr>
        <w:t xml:space="preserve">that at once enhance positive </w:t>
      </w:r>
      <w:r w:rsidR="006B5CD0">
        <w:rPr>
          <w:rFonts w:ascii="Times New Roman" w:hAnsi="Times New Roman" w:cs="Times New Roman"/>
          <w:color w:val="000000"/>
          <w:sz w:val="24"/>
          <w:szCs w:val="24"/>
        </w:rPr>
        <w:t xml:space="preserve">nutritional </w:t>
      </w:r>
      <w:r w:rsidR="006B5CD0" w:rsidRPr="00AC62F8">
        <w:rPr>
          <w:rFonts w:ascii="Times New Roman" w:hAnsi="Times New Roman" w:cs="Times New Roman"/>
          <w:color w:val="000000"/>
          <w:sz w:val="24"/>
          <w:szCs w:val="24"/>
        </w:rPr>
        <w:t xml:space="preserve">outcomes while avoiding negative impacts. </w:t>
      </w:r>
    </w:p>
    <w:p w:rsidR="00F26E26" w:rsidRPr="00AC62F8" w:rsidRDefault="00014638" w:rsidP="00AC62F8">
      <w:pPr>
        <w:rPr>
          <w:rFonts w:ascii="Times New Roman" w:eastAsia="Arial" w:hAnsi="Times New Roman" w:cs="Times New Roman"/>
          <w:sz w:val="24"/>
          <w:szCs w:val="24"/>
        </w:rPr>
      </w:pPr>
      <w:r w:rsidRPr="00AC62F8">
        <w:rPr>
          <w:rFonts w:ascii="Times New Roman" w:hAnsi="Times New Roman" w:cs="Times New Roman"/>
          <w:color w:val="000000"/>
          <w:sz w:val="24"/>
          <w:szCs w:val="24"/>
        </w:rPr>
        <w:t xml:space="preserve">While the effect of income on nutrition is not direct or easily predictable, by accentuating </w:t>
      </w:r>
      <w:r w:rsidR="00337056" w:rsidRPr="00AC62F8">
        <w:rPr>
          <w:rFonts w:ascii="Times New Roman" w:hAnsi="Times New Roman" w:cs="Times New Roman"/>
          <w:color w:val="000000"/>
          <w:sz w:val="24"/>
          <w:szCs w:val="24"/>
        </w:rPr>
        <w:t xml:space="preserve">targeted agricultural production </w:t>
      </w:r>
      <w:r w:rsidR="005512A7">
        <w:rPr>
          <w:rFonts w:ascii="Times New Roman" w:hAnsi="Times New Roman" w:cs="Times New Roman"/>
          <w:color w:val="000000"/>
          <w:sz w:val="24"/>
          <w:szCs w:val="24"/>
        </w:rPr>
        <w:t>(type, quantity, and seasonality</w:t>
      </w:r>
      <w:r w:rsidR="00CB5BDA">
        <w:rPr>
          <w:rFonts w:ascii="Times New Roman" w:hAnsi="Times New Roman" w:cs="Times New Roman"/>
          <w:color w:val="000000"/>
          <w:sz w:val="24"/>
          <w:szCs w:val="24"/>
        </w:rPr>
        <w:t>)</w:t>
      </w:r>
      <w:r w:rsidR="005512A7">
        <w:rPr>
          <w:rFonts w:ascii="Times New Roman" w:hAnsi="Times New Roman" w:cs="Times New Roman"/>
          <w:color w:val="000000"/>
          <w:sz w:val="24"/>
          <w:szCs w:val="24"/>
        </w:rPr>
        <w:t xml:space="preserve"> </w:t>
      </w:r>
      <w:r w:rsidR="00337056" w:rsidRPr="00AC62F8">
        <w:rPr>
          <w:rFonts w:ascii="Times New Roman" w:hAnsi="Times New Roman" w:cs="Times New Roman"/>
          <w:color w:val="000000"/>
          <w:sz w:val="24"/>
          <w:szCs w:val="24"/>
        </w:rPr>
        <w:t xml:space="preserve">and </w:t>
      </w:r>
      <w:r w:rsidRPr="00AC62F8">
        <w:rPr>
          <w:rFonts w:ascii="Times New Roman" w:hAnsi="Times New Roman" w:cs="Times New Roman"/>
          <w:color w:val="000000"/>
          <w:sz w:val="24"/>
          <w:szCs w:val="24"/>
        </w:rPr>
        <w:t xml:space="preserve">livelihoods for increased income generation, the income pathway can </w:t>
      </w:r>
      <w:r w:rsidR="005512A7">
        <w:rPr>
          <w:rFonts w:ascii="Times New Roman" w:hAnsi="Times New Roman" w:cs="Times New Roman"/>
          <w:color w:val="000000"/>
          <w:sz w:val="24"/>
          <w:szCs w:val="24"/>
        </w:rPr>
        <w:t>help ensure that</w:t>
      </w:r>
      <w:r w:rsidRPr="00AC62F8">
        <w:rPr>
          <w:rFonts w:ascii="Times New Roman" w:hAnsi="Times New Roman" w:cs="Times New Roman"/>
          <w:color w:val="000000"/>
          <w:sz w:val="24"/>
          <w:szCs w:val="24"/>
        </w:rPr>
        <w:t xml:space="preserve"> nutrient-dense, diverse foods are available and affordable for households.  Moreover</w:t>
      </w:r>
      <w:r w:rsidR="00305890" w:rsidRPr="00AC62F8">
        <w:rPr>
          <w:rFonts w:ascii="Times New Roman" w:hAnsi="Times New Roman" w:cs="Times New Roman"/>
          <w:color w:val="000000"/>
          <w:sz w:val="24"/>
          <w:szCs w:val="24"/>
        </w:rPr>
        <w:t>,</w:t>
      </w:r>
      <w:r w:rsidRPr="00AC62F8">
        <w:rPr>
          <w:rFonts w:ascii="Times New Roman" w:hAnsi="Times New Roman" w:cs="Times New Roman"/>
          <w:color w:val="000000"/>
          <w:sz w:val="24"/>
          <w:szCs w:val="24"/>
        </w:rPr>
        <w:t xml:space="preserve"> </w:t>
      </w:r>
      <w:r w:rsidR="005512A7">
        <w:rPr>
          <w:rFonts w:ascii="Times New Roman" w:hAnsi="Times New Roman" w:cs="Times New Roman"/>
          <w:color w:val="000000"/>
          <w:sz w:val="24"/>
          <w:szCs w:val="24"/>
        </w:rPr>
        <w:t xml:space="preserve">positive trends have shown that </w:t>
      </w:r>
      <w:r w:rsidR="00305890" w:rsidRPr="00AC62F8">
        <w:rPr>
          <w:rFonts w:ascii="Times New Roman" w:hAnsi="Times New Roman" w:cs="Times New Roman"/>
          <w:color w:val="000000"/>
          <w:sz w:val="24"/>
          <w:szCs w:val="24"/>
        </w:rPr>
        <w:t xml:space="preserve">women’s empowerment </w:t>
      </w:r>
      <w:r w:rsidRPr="00AC62F8">
        <w:rPr>
          <w:rFonts w:ascii="Times New Roman" w:hAnsi="Times New Roman" w:cs="Times New Roman"/>
          <w:color w:val="000000"/>
          <w:sz w:val="24"/>
          <w:szCs w:val="24"/>
        </w:rPr>
        <w:t xml:space="preserve">can catalyze key </w:t>
      </w:r>
      <w:r w:rsidR="005512A7">
        <w:rPr>
          <w:rFonts w:ascii="Times New Roman" w:hAnsi="Times New Roman" w:cs="Times New Roman"/>
          <w:color w:val="000000"/>
          <w:sz w:val="24"/>
          <w:szCs w:val="24"/>
        </w:rPr>
        <w:t>facets</w:t>
      </w:r>
      <w:r w:rsidRPr="00AC62F8">
        <w:rPr>
          <w:rFonts w:ascii="Times New Roman" w:hAnsi="Times New Roman" w:cs="Times New Roman"/>
          <w:color w:val="000000"/>
          <w:sz w:val="24"/>
          <w:szCs w:val="24"/>
        </w:rPr>
        <w:t>, such as</w:t>
      </w:r>
      <w:r w:rsidR="00305890" w:rsidRPr="00AC62F8">
        <w:rPr>
          <w:rFonts w:ascii="Times New Roman" w:hAnsi="Times New Roman" w:cs="Times New Roman"/>
          <w:color w:val="000000"/>
          <w:sz w:val="24"/>
          <w:szCs w:val="24"/>
        </w:rPr>
        <w:t xml:space="preserve"> decision-making power relat</w:t>
      </w:r>
      <w:r w:rsidR="00305890" w:rsidRPr="00AC62F8">
        <w:rPr>
          <w:rFonts w:ascii="Times New Roman" w:hAnsi="Times New Roman" w:cs="Times New Roman"/>
          <w:color w:val="000000"/>
          <w:sz w:val="24"/>
          <w:szCs w:val="24"/>
        </w:rPr>
        <w:softHyphen/>
        <w:t>ed to income, time, labor, assets, and knowledge and preferences of female community members</w:t>
      </w:r>
      <w:r w:rsidRPr="00AC62F8">
        <w:rPr>
          <w:rFonts w:ascii="Times New Roman" w:hAnsi="Times New Roman" w:cs="Times New Roman"/>
          <w:color w:val="000000"/>
          <w:sz w:val="24"/>
          <w:szCs w:val="24"/>
        </w:rPr>
        <w:t xml:space="preserve">—and that by increasing </w:t>
      </w:r>
      <w:r w:rsidR="00305890" w:rsidRPr="00AC62F8">
        <w:rPr>
          <w:rFonts w:ascii="Times New Roman" w:hAnsi="Times New Roman" w:cs="Times New Roman"/>
          <w:color w:val="000000"/>
          <w:sz w:val="24"/>
          <w:szCs w:val="24"/>
        </w:rPr>
        <w:t xml:space="preserve">agricultural income that women control </w:t>
      </w:r>
      <w:r w:rsidR="00F141C4" w:rsidRPr="00AC62F8">
        <w:rPr>
          <w:rFonts w:ascii="Times New Roman" w:hAnsi="Times New Roman" w:cs="Times New Roman"/>
          <w:color w:val="000000"/>
          <w:sz w:val="24"/>
          <w:szCs w:val="24"/>
        </w:rPr>
        <w:t xml:space="preserve">has the ability to strengthen </w:t>
      </w:r>
      <w:r w:rsidR="00305890" w:rsidRPr="00AC62F8">
        <w:rPr>
          <w:rFonts w:ascii="Times New Roman" w:hAnsi="Times New Roman" w:cs="Times New Roman"/>
          <w:color w:val="000000"/>
          <w:sz w:val="24"/>
          <w:szCs w:val="24"/>
        </w:rPr>
        <w:t>the income pathway to nutrition</w:t>
      </w:r>
      <w:r w:rsidR="00F141C4" w:rsidRPr="00AC62F8">
        <w:rPr>
          <w:rStyle w:val="FootnoteReference"/>
          <w:rFonts w:ascii="Times New Roman" w:hAnsi="Times New Roman" w:cs="Times New Roman"/>
          <w:color w:val="000000"/>
          <w:sz w:val="24"/>
          <w:szCs w:val="24"/>
        </w:rPr>
        <w:footnoteReference w:id="22"/>
      </w:r>
      <w:r w:rsidR="00305890" w:rsidRPr="00AC62F8">
        <w:rPr>
          <w:rFonts w:ascii="Times New Roman" w:hAnsi="Times New Roman" w:cs="Times New Roman"/>
          <w:color w:val="000000"/>
          <w:sz w:val="24"/>
          <w:szCs w:val="24"/>
        </w:rPr>
        <w:t>.</w:t>
      </w:r>
    </w:p>
    <w:p w:rsidR="00FE4E81" w:rsidRPr="00AC62F8" w:rsidRDefault="006D10C1" w:rsidP="00AC62F8">
      <w:pPr>
        <w:rPr>
          <w:rFonts w:ascii="Times New Roman" w:eastAsia="Arial" w:hAnsi="Times New Roman" w:cs="Times New Roman"/>
          <w:sz w:val="24"/>
          <w:szCs w:val="24"/>
        </w:rPr>
      </w:pPr>
      <w:r>
        <w:rPr>
          <w:rFonts w:ascii="Times New Roman" w:eastAsia="Arial" w:hAnsi="Times New Roman" w:cs="Times New Roman"/>
          <w:sz w:val="24"/>
          <w:szCs w:val="24"/>
        </w:rPr>
        <w:t xml:space="preserve">Within </w:t>
      </w:r>
      <w:r w:rsidRPr="00AC62F8">
        <w:rPr>
          <w:rFonts w:ascii="Times New Roman" w:eastAsia="Arial" w:hAnsi="Times New Roman" w:cs="Times New Roman"/>
          <w:sz w:val="24"/>
          <w:szCs w:val="24"/>
        </w:rPr>
        <w:t>IR 3—increasing household dietary diversity, part</w:t>
      </w:r>
      <w:r>
        <w:rPr>
          <w:rFonts w:ascii="Times New Roman" w:eastAsia="Arial" w:hAnsi="Times New Roman" w:cs="Times New Roman"/>
          <w:sz w:val="24"/>
          <w:szCs w:val="24"/>
        </w:rPr>
        <w:t xml:space="preserve">icularly in the target populations  of </w:t>
      </w:r>
      <w:r w:rsidRPr="00AC62F8">
        <w:rPr>
          <w:rFonts w:ascii="Times New Roman" w:eastAsia="Arial" w:hAnsi="Times New Roman" w:cs="Times New Roman"/>
          <w:sz w:val="24"/>
          <w:szCs w:val="24"/>
        </w:rPr>
        <w:t>women of reproductive age including pregnant and lactating women and adole</w:t>
      </w:r>
      <w:r>
        <w:rPr>
          <w:rFonts w:ascii="Times New Roman" w:eastAsia="Arial" w:hAnsi="Times New Roman" w:cs="Times New Roman"/>
          <w:sz w:val="24"/>
          <w:szCs w:val="24"/>
        </w:rPr>
        <w:t>scents, and children under five</w:t>
      </w:r>
      <w:r w:rsidRPr="00AC62F8">
        <w:rPr>
          <w:rFonts w:ascii="Times New Roman" w:eastAsia="Arial" w:hAnsi="Times New Roman" w:cs="Times New Roman"/>
          <w:sz w:val="24"/>
          <w:szCs w:val="24"/>
        </w:rPr>
        <w:t>—the Recipient</w:t>
      </w:r>
      <w:r>
        <w:rPr>
          <w:rFonts w:ascii="Times New Roman" w:eastAsia="Arial" w:hAnsi="Times New Roman" w:cs="Times New Roman"/>
          <w:sz w:val="24"/>
          <w:szCs w:val="24"/>
        </w:rPr>
        <w:t xml:space="preserve"> is expected </w:t>
      </w:r>
      <w:r w:rsidR="00252347">
        <w:rPr>
          <w:rFonts w:ascii="Times New Roman" w:eastAsia="Arial" w:hAnsi="Times New Roman" w:cs="Times New Roman"/>
          <w:sz w:val="24"/>
          <w:szCs w:val="24"/>
        </w:rPr>
        <w:t>to</w:t>
      </w:r>
      <w:r w:rsidR="00FE4E81" w:rsidRPr="00AC62F8">
        <w:rPr>
          <w:rFonts w:ascii="Times New Roman" w:eastAsia="Arial" w:hAnsi="Times New Roman" w:cs="Times New Roman"/>
          <w:sz w:val="24"/>
          <w:szCs w:val="24"/>
        </w:rPr>
        <w:t xml:space="preserve"> </w:t>
      </w:r>
      <w:r w:rsidR="00337056" w:rsidRPr="00AC62F8">
        <w:rPr>
          <w:rFonts w:ascii="Times New Roman" w:eastAsia="Arial" w:hAnsi="Times New Roman" w:cs="Times New Roman"/>
          <w:sz w:val="24"/>
          <w:szCs w:val="24"/>
        </w:rPr>
        <w:t>develop and implement</w:t>
      </w:r>
      <w:r w:rsidR="0072490B" w:rsidRPr="00AC62F8">
        <w:rPr>
          <w:rFonts w:ascii="Times New Roman" w:eastAsia="Arial" w:hAnsi="Times New Roman" w:cs="Times New Roman"/>
          <w:sz w:val="24"/>
          <w:szCs w:val="24"/>
        </w:rPr>
        <w:t xml:space="preserve"> across </w:t>
      </w:r>
      <w:r w:rsidR="001D18FB">
        <w:rPr>
          <w:rFonts w:ascii="Times New Roman" w:eastAsia="Arial" w:hAnsi="Times New Roman" w:cs="Times New Roman"/>
          <w:sz w:val="24"/>
          <w:szCs w:val="24"/>
        </w:rPr>
        <w:t xml:space="preserve">relevant </w:t>
      </w:r>
      <w:r w:rsidR="0072490B" w:rsidRPr="00AC62F8">
        <w:rPr>
          <w:rFonts w:ascii="Times New Roman" w:eastAsia="Arial" w:hAnsi="Times New Roman" w:cs="Times New Roman"/>
          <w:sz w:val="24"/>
          <w:szCs w:val="24"/>
        </w:rPr>
        <w:t xml:space="preserve">sectors and stakeholders </w:t>
      </w:r>
      <w:r w:rsidR="00337056" w:rsidRPr="00AC62F8">
        <w:rPr>
          <w:rFonts w:ascii="Times New Roman" w:eastAsia="Arial" w:hAnsi="Times New Roman" w:cs="Times New Roman"/>
          <w:sz w:val="24"/>
          <w:szCs w:val="24"/>
        </w:rPr>
        <w:t xml:space="preserve">an adaptive </w:t>
      </w:r>
      <w:r w:rsidR="00907EAA">
        <w:rPr>
          <w:rFonts w:ascii="Times New Roman" w:eastAsia="Arial" w:hAnsi="Times New Roman" w:cs="Times New Roman"/>
          <w:sz w:val="24"/>
          <w:szCs w:val="24"/>
        </w:rPr>
        <w:t xml:space="preserve">nutrition-sensitive </w:t>
      </w:r>
      <w:r w:rsidR="00337056" w:rsidRPr="00AC62F8">
        <w:rPr>
          <w:rFonts w:ascii="Times New Roman" w:eastAsia="Arial" w:hAnsi="Times New Roman" w:cs="Times New Roman"/>
          <w:sz w:val="24"/>
          <w:szCs w:val="24"/>
        </w:rPr>
        <w:t xml:space="preserve">strategy </w:t>
      </w:r>
      <w:r w:rsidR="0072490B" w:rsidRPr="00AC62F8">
        <w:rPr>
          <w:rFonts w:ascii="Times New Roman" w:eastAsia="Arial" w:hAnsi="Times New Roman" w:cs="Times New Roman"/>
          <w:sz w:val="24"/>
          <w:szCs w:val="24"/>
        </w:rPr>
        <w:t>to increase</w:t>
      </w:r>
      <w:r w:rsidR="00FE4E81" w:rsidRPr="00AC62F8">
        <w:rPr>
          <w:rFonts w:ascii="Times New Roman" w:eastAsia="Arial" w:hAnsi="Times New Roman" w:cs="Times New Roman"/>
          <w:sz w:val="24"/>
          <w:szCs w:val="24"/>
        </w:rPr>
        <w:t xml:space="preserve"> access and availability of diverse, safe, and nutritious f</w:t>
      </w:r>
      <w:r w:rsidR="00A7437C">
        <w:rPr>
          <w:rFonts w:ascii="Times New Roman" w:eastAsia="Arial" w:hAnsi="Times New Roman" w:cs="Times New Roman"/>
          <w:sz w:val="24"/>
          <w:szCs w:val="24"/>
        </w:rPr>
        <w:t>oods year-round, and identify</w:t>
      </w:r>
      <w:r w:rsidR="00337056" w:rsidRPr="00AC62F8">
        <w:rPr>
          <w:rFonts w:ascii="Times New Roman" w:eastAsia="Arial" w:hAnsi="Times New Roman" w:cs="Times New Roman"/>
          <w:sz w:val="24"/>
          <w:szCs w:val="24"/>
        </w:rPr>
        <w:t xml:space="preserve"> </w:t>
      </w:r>
      <w:r w:rsidR="001D18FB">
        <w:rPr>
          <w:rFonts w:ascii="Times New Roman" w:eastAsia="Arial" w:hAnsi="Times New Roman" w:cs="Times New Roman"/>
          <w:sz w:val="24"/>
          <w:szCs w:val="24"/>
        </w:rPr>
        <w:t xml:space="preserve">measures </w:t>
      </w:r>
      <w:r w:rsidR="00A7437C">
        <w:rPr>
          <w:rFonts w:ascii="Times New Roman" w:eastAsia="Arial" w:hAnsi="Times New Roman" w:cs="Times New Roman"/>
          <w:sz w:val="24"/>
          <w:szCs w:val="24"/>
        </w:rPr>
        <w:t xml:space="preserve">that </w:t>
      </w:r>
      <w:r w:rsidR="00337056" w:rsidRPr="00AC62F8">
        <w:rPr>
          <w:rFonts w:ascii="Times New Roman" w:eastAsia="Arial" w:hAnsi="Times New Roman" w:cs="Times New Roman"/>
          <w:sz w:val="24"/>
          <w:szCs w:val="24"/>
        </w:rPr>
        <w:t>incorporate</w:t>
      </w:r>
      <w:r w:rsidR="00F141C4" w:rsidRPr="00AC62F8">
        <w:rPr>
          <w:rFonts w:ascii="Times New Roman" w:eastAsia="Arial" w:hAnsi="Times New Roman" w:cs="Times New Roman"/>
          <w:sz w:val="24"/>
          <w:szCs w:val="24"/>
        </w:rPr>
        <w:t xml:space="preserve"> income generation and salient empowerment </w:t>
      </w:r>
      <w:r w:rsidR="00A7437C">
        <w:rPr>
          <w:rFonts w:ascii="Times New Roman" w:eastAsia="Arial" w:hAnsi="Times New Roman" w:cs="Times New Roman"/>
          <w:sz w:val="24"/>
          <w:szCs w:val="24"/>
        </w:rPr>
        <w:t>approaches</w:t>
      </w:r>
      <w:r w:rsidR="00F141C4" w:rsidRPr="00AC62F8">
        <w:rPr>
          <w:rFonts w:ascii="Times New Roman" w:eastAsia="Arial" w:hAnsi="Times New Roman" w:cs="Times New Roman"/>
          <w:sz w:val="24"/>
          <w:szCs w:val="24"/>
        </w:rPr>
        <w:t xml:space="preserve"> to affect nutritional change. </w:t>
      </w:r>
    </w:p>
    <w:p w:rsidR="00A61CD0" w:rsidRDefault="00A61CD0" w:rsidP="00AC62F8">
      <w:pPr>
        <w:rPr>
          <w:rFonts w:ascii="Times New Roman" w:eastAsia="Arial" w:hAnsi="Times New Roman" w:cs="Times New Roman"/>
          <w:sz w:val="24"/>
          <w:szCs w:val="24"/>
        </w:rPr>
      </w:pPr>
      <w:r w:rsidRPr="00AC62F8">
        <w:rPr>
          <w:rFonts w:ascii="Times New Roman" w:eastAsia="Arial" w:hAnsi="Times New Roman" w:cs="Times New Roman"/>
          <w:i/>
          <w:sz w:val="24"/>
          <w:szCs w:val="24"/>
        </w:rPr>
        <w:t>Expected results</w:t>
      </w:r>
      <w:r w:rsidRPr="00AC62F8">
        <w:rPr>
          <w:rFonts w:ascii="Times New Roman" w:eastAsia="Arial" w:hAnsi="Times New Roman" w:cs="Times New Roman"/>
          <w:sz w:val="24"/>
          <w:szCs w:val="24"/>
        </w:rPr>
        <w:t>:</w:t>
      </w:r>
      <w:r w:rsidR="000F53D0" w:rsidRPr="00AC62F8">
        <w:rPr>
          <w:rFonts w:ascii="Times New Roman" w:eastAsia="Arial" w:hAnsi="Times New Roman" w:cs="Times New Roman"/>
          <w:sz w:val="24"/>
          <w:szCs w:val="24"/>
        </w:rPr>
        <w:t xml:space="preserve"> </w:t>
      </w:r>
    </w:p>
    <w:p w:rsidR="00FE4E81" w:rsidRPr="005F2007" w:rsidRDefault="00BD7A7B" w:rsidP="00AC62F8">
      <w:pPr>
        <w:pStyle w:val="ListParagraph"/>
        <w:numPr>
          <w:ilvl w:val="0"/>
          <w:numId w:val="14"/>
        </w:numPr>
        <w:pBdr>
          <w:top w:val="nil"/>
          <w:left w:val="nil"/>
          <w:bottom w:val="nil"/>
          <w:right w:val="nil"/>
          <w:between w:val="nil"/>
        </w:pBdr>
        <w:spacing w:after="0"/>
        <w:rPr>
          <w:rFonts w:ascii="Times New Roman" w:eastAsia="Times New Roman" w:hAnsi="Times New Roman" w:cs="Times New Roman"/>
          <w:sz w:val="24"/>
          <w:szCs w:val="24"/>
        </w:rPr>
      </w:pPr>
      <w:r w:rsidRPr="00FC1C8B">
        <w:rPr>
          <w:rFonts w:ascii="Times New Roman" w:eastAsia="Arial" w:hAnsi="Times New Roman" w:cs="Times New Roman"/>
          <w:sz w:val="24"/>
          <w:szCs w:val="24"/>
        </w:rPr>
        <w:t xml:space="preserve">Increased </w:t>
      </w:r>
      <w:r w:rsidR="005F2007">
        <w:rPr>
          <w:rFonts w:ascii="Times New Roman" w:eastAsia="Arial" w:hAnsi="Times New Roman" w:cs="Times New Roman"/>
          <w:sz w:val="24"/>
          <w:szCs w:val="24"/>
        </w:rPr>
        <w:t xml:space="preserve">household </w:t>
      </w:r>
      <w:r w:rsidR="00E6366E" w:rsidRPr="00FC1C8B">
        <w:rPr>
          <w:rFonts w:ascii="Times New Roman" w:eastAsia="Arial" w:hAnsi="Times New Roman" w:cs="Times New Roman"/>
          <w:sz w:val="24"/>
          <w:szCs w:val="24"/>
        </w:rPr>
        <w:t>consumption of nutrient-dense</w:t>
      </w:r>
      <w:r w:rsidR="00FE4E81" w:rsidRPr="00FC1C8B">
        <w:rPr>
          <w:rFonts w:ascii="Times New Roman" w:eastAsia="Arial" w:hAnsi="Times New Roman" w:cs="Times New Roman"/>
          <w:sz w:val="24"/>
          <w:szCs w:val="24"/>
        </w:rPr>
        <w:t xml:space="preserve"> foods, especially animal-source protein.</w:t>
      </w:r>
    </w:p>
    <w:p w:rsidR="005F2007" w:rsidRPr="00FC1C8B" w:rsidRDefault="005F2007" w:rsidP="005F2007">
      <w:pPr>
        <w:pStyle w:val="ListParagraph"/>
        <w:numPr>
          <w:ilvl w:val="0"/>
          <w:numId w:val="14"/>
        </w:numPr>
        <w:pBdr>
          <w:top w:val="nil"/>
          <w:left w:val="nil"/>
          <w:bottom w:val="nil"/>
          <w:right w:val="nil"/>
          <w:between w:val="nil"/>
        </w:pBdr>
        <w:spacing w:after="0"/>
        <w:rPr>
          <w:rFonts w:ascii="Times New Roman" w:eastAsia="Times New Roman" w:hAnsi="Times New Roman" w:cs="Times New Roman"/>
          <w:sz w:val="24"/>
          <w:szCs w:val="24"/>
        </w:rPr>
      </w:pPr>
      <w:r w:rsidRPr="00FC1C8B">
        <w:rPr>
          <w:rFonts w:ascii="Times New Roman" w:eastAsia="Calibri" w:hAnsi="Times New Roman" w:cs="Times New Roman"/>
          <w:sz w:val="24"/>
          <w:szCs w:val="24"/>
        </w:rPr>
        <w:t>Increased minimal acceptable diet for children, adequate in nutrients and quantity, to complement continued breastfeeding until 2 years of age.</w:t>
      </w:r>
    </w:p>
    <w:p w:rsidR="00B2677B" w:rsidRPr="00FB3921" w:rsidRDefault="00FE4E81" w:rsidP="00AC62F8">
      <w:pPr>
        <w:pStyle w:val="ListParagraph"/>
        <w:numPr>
          <w:ilvl w:val="0"/>
          <w:numId w:val="14"/>
        </w:numPr>
        <w:pBdr>
          <w:top w:val="nil"/>
          <w:left w:val="nil"/>
          <w:bottom w:val="nil"/>
          <w:right w:val="nil"/>
          <w:between w:val="nil"/>
        </w:pBdr>
        <w:spacing w:after="0"/>
        <w:rPr>
          <w:rFonts w:ascii="Times New Roman" w:eastAsia="Times New Roman" w:hAnsi="Times New Roman" w:cs="Times New Roman"/>
          <w:sz w:val="24"/>
          <w:szCs w:val="24"/>
        </w:rPr>
      </w:pPr>
      <w:r w:rsidRPr="00FB3921">
        <w:rPr>
          <w:rFonts w:ascii="Times New Roman" w:eastAsia="Calibri" w:hAnsi="Times New Roman" w:cs="Times New Roman"/>
          <w:sz w:val="24"/>
          <w:szCs w:val="24"/>
        </w:rPr>
        <w:t>Increased frequency of meals for children under five years</w:t>
      </w:r>
      <w:r w:rsidR="00AA5CB1" w:rsidRPr="00FB3921">
        <w:rPr>
          <w:rFonts w:ascii="Times New Roman" w:eastAsia="Calibri" w:hAnsi="Times New Roman" w:cs="Times New Roman"/>
          <w:sz w:val="24"/>
          <w:szCs w:val="24"/>
        </w:rPr>
        <w:t>.</w:t>
      </w:r>
    </w:p>
    <w:p w:rsidR="0079705F" w:rsidRPr="00FB3921" w:rsidRDefault="00FB3921" w:rsidP="00AC62F8">
      <w:pPr>
        <w:pStyle w:val="ListParagraph"/>
        <w:numPr>
          <w:ilvl w:val="0"/>
          <w:numId w:val="14"/>
        </w:numPr>
        <w:pBdr>
          <w:top w:val="nil"/>
          <w:left w:val="nil"/>
          <w:bottom w:val="nil"/>
          <w:right w:val="nil"/>
          <w:between w:val="nil"/>
        </w:pBdr>
        <w:spacing w:after="0"/>
        <w:rPr>
          <w:rFonts w:ascii="Times New Roman" w:eastAsia="Times New Roman" w:hAnsi="Times New Roman" w:cs="Times New Roman"/>
          <w:sz w:val="24"/>
          <w:szCs w:val="24"/>
        </w:rPr>
      </w:pPr>
      <w:r w:rsidRPr="00FB3921">
        <w:rPr>
          <w:rFonts w:ascii="Times New Roman" w:eastAsia="Calibri" w:hAnsi="Times New Roman" w:cs="Times New Roman"/>
          <w:sz w:val="24"/>
          <w:szCs w:val="24"/>
        </w:rPr>
        <w:t xml:space="preserve">Improved allocation </w:t>
      </w:r>
      <w:r w:rsidR="0079705F" w:rsidRPr="00FB3921">
        <w:rPr>
          <w:rFonts w:ascii="Times New Roman" w:eastAsia="Calibri" w:hAnsi="Times New Roman" w:cs="Times New Roman"/>
          <w:sz w:val="24"/>
          <w:szCs w:val="24"/>
        </w:rPr>
        <w:t xml:space="preserve">of incomes </w:t>
      </w:r>
      <w:r w:rsidRPr="00FB3921">
        <w:rPr>
          <w:rFonts w:ascii="Times New Roman" w:eastAsia="Calibri" w:hAnsi="Times New Roman" w:cs="Times New Roman"/>
          <w:sz w:val="24"/>
          <w:szCs w:val="24"/>
        </w:rPr>
        <w:t>for improving</w:t>
      </w:r>
      <w:r w:rsidR="0079705F" w:rsidRPr="00FB3921">
        <w:rPr>
          <w:rFonts w:ascii="Times New Roman" w:eastAsia="Calibri" w:hAnsi="Times New Roman" w:cs="Times New Roman"/>
          <w:sz w:val="24"/>
          <w:szCs w:val="24"/>
        </w:rPr>
        <w:t xml:space="preserve"> </w:t>
      </w:r>
      <w:r w:rsidR="00EC10E2">
        <w:rPr>
          <w:rFonts w:ascii="Times New Roman" w:eastAsia="Calibri" w:hAnsi="Times New Roman" w:cs="Times New Roman"/>
          <w:sz w:val="24"/>
          <w:szCs w:val="24"/>
        </w:rPr>
        <w:t xml:space="preserve">household </w:t>
      </w:r>
      <w:r w:rsidR="0079705F" w:rsidRPr="00FB3921">
        <w:rPr>
          <w:rFonts w:ascii="Times New Roman" w:eastAsia="Calibri" w:hAnsi="Times New Roman" w:cs="Times New Roman"/>
          <w:sz w:val="24"/>
          <w:szCs w:val="24"/>
        </w:rPr>
        <w:t>nutritional food</w:t>
      </w:r>
      <w:r w:rsidR="004C356D" w:rsidRPr="00FB3921">
        <w:rPr>
          <w:rFonts w:ascii="Times New Roman" w:eastAsia="Calibri" w:hAnsi="Times New Roman" w:cs="Times New Roman"/>
          <w:sz w:val="24"/>
          <w:szCs w:val="24"/>
        </w:rPr>
        <w:t xml:space="preserve"> purchases</w:t>
      </w:r>
      <w:r w:rsidRPr="00FB3921">
        <w:rPr>
          <w:rFonts w:ascii="Times New Roman" w:eastAsia="Calibri" w:hAnsi="Times New Roman" w:cs="Times New Roman"/>
          <w:sz w:val="24"/>
          <w:szCs w:val="24"/>
        </w:rPr>
        <w:t>.</w:t>
      </w:r>
    </w:p>
    <w:p w:rsidR="00A61CD0" w:rsidRPr="00AC62F8" w:rsidRDefault="00A61CD0" w:rsidP="00AC62F8">
      <w:pPr>
        <w:rPr>
          <w:rFonts w:ascii="Times New Roman" w:eastAsia="Arial" w:hAnsi="Times New Roman" w:cs="Times New Roman"/>
          <w:sz w:val="24"/>
          <w:szCs w:val="24"/>
        </w:rPr>
      </w:pPr>
      <w:r w:rsidRPr="00AC62F8">
        <w:rPr>
          <w:rFonts w:ascii="Times New Roman" w:eastAsia="Arial" w:hAnsi="Times New Roman" w:cs="Times New Roman"/>
          <w:i/>
          <w:sz w:val="24"/>
          <w:szCs w:val="24"/>
        </w:rPr>
        <w:t>Indicators</w:t>
      </w:r>
      <w:r w:rsidRPr="00AC62F8">
        <w:rPr>
          <w:rFonts w:ascii="Times New Roman" w:eastAsia="Arial" w:hAnsi="Times New Roman" w:cs="Times New Roman"/>
          <w:sz w:val="24"/>
          <w:szCs w:val="24"/>
        </w:rPr>
        <w:t>:</w:t>
      </w:r>
    </w:p>
    <w:p w:rsidR="00A61CD0" w:rsidRPr="00AC62F8" w:rsidRDefault="00CC3CA3" w:rsidP="00AC62F8">
      <w:pPr>
        <w:pStyle w:val="ListParagraph"/>
        <w:numPr>
          <w:ilvl w:val="0"/>
          <w:numId w:val="14"/>
        </w:numPr>
        <w:spacing w:after="0"/>
        <w:rPr>
          <w:rFonts w:ascii="Times New Roman" w:eastAsia="Times New Roman" w:hAnsi="Times New Roman" w:cs="Times New Roman"/>
          <w:bCs/>
          <w:color w:val="000000"/>
          <w:sz w:val="24"/>
          <w:szCs w:val="24"/>
        </w:rPr>
      </w:pPr>
      <w:r w:rsidRPr="00AC62F8">
        <w:rPr>
          <w:rFonts w:ascii="Times New Roman" w:eastAsia="Arial" w:hAnsi="Times New Roman" w:cs="Times New Roman"/>
          <w:sz w:val="24"/>
          <w:szCs w:val="24"/>
        </w:rPr>
        <w:t xml:space="preserve">HL 9.1-a </w:t>
      </w:r>
      <w:r w:rsidRPr="00AC62F8">
        <w:rPr>
          <w:rFonts w:ascii="Times New Roman" w:eastAsia="Times New Roman" w:hAnsi="Times New Roman" w:cs="Times New Roman"/>
          <w:bCs/>
          <w:color w:val="000000"/>
          <w:sz w:val="24"/>
          <w:szCs w:val="24"/>
        </w:rPr>
        <w:t>Prevalence</w:t>
      </w:r>
      <w:r w:rsidR="00A61CD0" w:rsidRPr="00AC62F8">
        <w:rPr>
          <w:rFonts w:ascii="Times New Roman" w:eastAsia="Arial" w:hAnsi="Times New Roman" w:cs="Times New Roman"/>
          <w:sz w:val="24"/>
          <w:szCs w:val="24"/>
        </w:rPr>
        <w:t xml:space="preserve"> of children 6-23 months receiving a minimum acceptable diet</w:t>
      </w:r>
      <w:r w:rsidR="00FD0820">
        <w:rPr>
          <w:rFonts w:ascii="Times New Roman" w:eastAsia="Arial" w:hAnsi="Times New Roman" w:cs="Times New Roman"/>
          <w:sz w:val="24"/>
          <w:szCs w:val="24"/>
        </w:rPr>
        <w:t xml:space="preserve"> </w:t>
      </w:r>
      <w:r w:rsidR="00FD0820" w:rsidRPr="00FD0820">
        <w:rPr>
          <w:rFonts w:ascii="Times New Roman" w:eastAsia="Arial" w:hAnsi="Times New Roman" w:cs="Times New Roman"/>
          <w:i/>
          <w:sz w:val="24"/>
          <w:szCs w:val="24"/>
        </w:rPr>
        <w:t>(mandatory)</w:t>
      </w:r>
    </w:p>
    <w:p w:rsidR="00907A16" w:rsidRPr="00741BB6" w:rsidRDefault="00907A16" w:rsidP="00907A16">
      <w:pPr>
        <w:numPr>
          <w:ilvl w:val="0"/>
          <w:numId w:val="14"/>
        </w:numPr>
        <w:pBdr>
          <w:top w:val="nil"/>
          <w:left w:val="nil"/>
          <w:bottom w:val="nil"/>
          <w:right w:val="nil"/>
          <w:between w:val="nil"/>
        </w:pBdr>
        <w:spacing w:after="0"/>
        <w:contextualSpacing/>
        <w:rPr>
          <w:rFonts w:ascii="Times New Roman" w:eastAsia="Arial" w:hAnsi="Times New Roman" w:cs="Times New Roman"/>
          <w:sz w:val="24"/>
          <w:szCs w:val="24"/>
        </w:rPr>
      </w:pPr>
      <w:r w:rsidRPr="00AC62F8">
        <w:rPr>
          <w:rFonts w:ascii="Times New Roman" w:eastAsia="Arial" w:hAnsi="Times New Roman" w:cs="Times New Roman"/>
          <w:sz w:val="24"/>
          <w:szCs w:val="24"/>
        </w:rPr>
        <w:t xml:space="preserve">HL 9.1-c </w:t>
      </w:r>
      <w:r w:rsidRPr="00AC62F8">
        <w:rPr>
          <w:rFonts w:ascii="Times New Roman" w:hAnsi="Times New Roman" w:cs="Times New Roman"/>
          <w:color w:val="000000"/>
          <w:sz w:val="24"/>
          <w:szCs w:val="24"/>
        </w:rPr>
        <w:t xml:space="preserve">Women’s dietary diversity: Mean number of food groups consumed by women of reproductive age </w:t>
      </w:r>
      <w:r w:rsidR="00FD0820">
        <w:rPr>
          <w:rFonts w:ascii="Times New Roman" w:hAnsi="Times New Roman" w:cs="Times New Roman"/>
          <w:color w:val="000000"/>
          <w:sz w:val="24"/>
          <w:szCs w:val="24"/>
        </w:rPr>
        <w:t xml:space="preserve"> </w:t>
      </w:r>
      <w:r w:rsidR="00FD0820" w:rsidRPr="00FD0820">
        <w:rPr>
          <w:rFonts w:ascii="Times New Roman" w:eastAsia="Arial" w:hAnsi="Times New Roman" w:cs="Times New Roman"/>
          <w:i/>
          <w:sz w:val="24"/>
          <w:szCs w:val="24"/>
        </w:rPr>
        <w:t>(mandatory)</w:t>
      </w:r>
    </w:p>
    <w:p w:rsidR="00741BB6" w:rsidRPr="00907A16" w:rsidRDefault="00741BB6" w:rsidP="00741BB6">
      <w:pPr>
        <w:numPr>
          <w:ilvl w:val="0"/>
          <w:numId w:val="14"/>
        </w:numPr>
        <w:pBdr>
          <w:top w:val="nil"/>
          <w:left w:val="nil"/>
          <w:bottom w:val="nil"/>
          <w:right w:val="nil"/>
          <w:between w:val="nil"/>
        </w:pBdr>
        <w:spacing w:after="0"/>
        <w:contextualSpacing/>
        <w:rPr>
          <w:rFonts w:ascii="Times New Roman" w:eastAsia="Arial" w:hAnsi="Times New Roman" w:cs="Times New Roman"/>
          <w:sz w:val="24"/>
          <w:szCs w:val="24"/>
        </w:rPr>
      </w:pPr>
      <w:r w:rsidRPr="00AC62F8">
        <w:rPr>
          <w:rFonts w:ascii="Times New Roman" w:eastAsia="Times New Roman" w:hAnsi="Times New Roman" w:cs="Times New Roman"/>
          <w:bCs/>
          <w:color w:val="000000"/>
          <w:sz w:val="24"/>
          <w:szCs w:val="24"/>
        </w:rPr>
        <w:lastRenderedPageBreak/>
        <w:t>HL 9.1-d Prevalence of women of reproductive age consuming a diet of minimum diversity </w:t>
      </w:r>
      <w:r w:rsidR="00FD0820" w:rsidRPr="00FD0820">
        <w:rPr>
          <w:rFonts w:ascii="Times New Roman" w:eastAsia="Arial" w:hAnsi="Times New Roman" w:cs="Times New Roman"/>
          <w:i/>
          <w:sz w:val="24"/>
          <w:szCs w:val="24"/>
        </w:rPr>
        <w:t>(mandatory)</w:t>
      </w:r>
    </w:p>
    <w:p w:rsidR="00A61CD0" w:rsidRPr="00AC62F8" w:rsidRDefault="00CC3CA3" w:rsidP="00AC62F8">
      <w:pPr>
        <w:numPr>
          <w:ilvl w:val="0"/>
          <w:numId w:val="14"/>
        </w:numPr>
        <w:pBdr>
          <w:top w:val="nil"/>
          <w:left w:val="nil"/>
          <w:bottom w:val="nil"/>
          <w:right w:val="nil"/>
          <w:between w:val="nil"/>
        </w:pBdr>
        <w:spacing w:after="0"/>
        <w:contextualSpacing/>
        <w:rPr>
          <w:rFonts w:ascii="Times New Roman" w:eastAsia="Arial" w:hAnsi="Times New Roman" w:cs="Times New Roman"/>
          <w:sz w:val="24"/>
          <w:szCs w:val="24"/>
        </w:rPr>
      </w:pPr>
      <w:r w:rsidRPr="00AC62F8">
        <w:rPr>
          <w:rFonts w:ascii="Times New Roman" w:eastAsia="Arial" w:hAnsi="Times New Roman" w:cs="Times New Roman"/>
          <w:sz w:val="24"/>
          <w:szCs w:val="24"/>
        </w:rPr>
        <w:t xml:space="preserve">EG 3.3-10 </w:t>
      </w:r>
      <w:r w:rsidR="00A61CD0" w:rsidRPr="00AC62F8">
        <w:rPr>
          <w:rFonts w:ascii="Times New Roman" w:eastAsia="Arial" w:hAnsi="Times New Roman" w:cs="Times New Roman"/>
          <w:sz w:val="24"/>
          <w:szCs w:val="24"/>
        </w:rPr>
        <w:t xml:space="preserve">Percentage of female direct beneficiaries of </w:t>
      </w:r>
      <w:r w:rsidR="000751E4">
        <w:rPr>
          <w:rFonts w:ascii="Times New Roman" w:eastAsia="Arial" w:hAnsi="Times New Roman" w:cs="Times New Roman"/>
          <w:sz w:val="24"/>
          <w:szCs w:val="24"/>
        </w:rPr>
        <w:t xml:space="preserve">USG </w:t>
      </w:r>
      <w:r w:rsidR="00A61CD0" w:rsidRPr="00AC62F8">
        <w:rPr>
          <w:rFonts w:ascii="Times New Roman" w:eastAsia="Arial" w:hAnsi="Times New Roman" w:cs="Times New Roman"/>
          <w:sz w:val="24"/>
          <w:szCs w:val="24"/>
        </w:rPr>
        <w:t>nutrition sensitive agriculture activities consuming a diet of minimum diversity</w:t>
      </w:r>
      <w:r w:rsidR="00FD0820">
        <w:rPr>
          <w:rFonts w:ascii="Times New Roman" w:eastAsia="Arial" w:hAnsi="Times New Roman" w:cs="Times New Roman"/>
          <w:sz w:val="24"/>
          <w:szCs w:val="24"/>
        </w:rPr>
        <w:t xml:space="preserve"> </w:t>
      </w:r>
      <w:r w:rsidR="00FD0820" w:rsidRPr="00FD0820">
        <w:rPr>
          <w:rFonts w:ascii="Times New Roman" w:eastAsia="Arial" w:hAnsi="Times New Roman" w:cs="Times New Roman"/>
          <w:i/>
          <w:sz w:val="24"/>
          <w:szCs w:val="24"/>
        </w:rPr>
        <w:t>(mandatory)</w:t>
      </w:r>
    </w:p>
    <w:p w:rsidR="00CC3CA3" w:rsidRPr="00513DBD" w:rsidRDefault="00A61CD0" w:rsidP="00AC62F8">
      <w:pPr>
        <w:numPr>
          <w:ilvl w:val="0"/>
          <w:numId w:val="14"/>
        </w:numPr>
        <w:pBdr>
          <w:top w:val="nil"/>
          <w:left w:val="nil"/>
          <w:bottom w:val="nil"/>
          <w:right w:val="nil"/>
          <w:between w:val="nil"/>
        </w:pBdr>
        <w:spacing w:after="0"/>
        <w:contextualSpacing/>
        <w:rPr>
          <w:rFonts w:ascii="Times New Roman" w:eastAsia="Arial" w:hAnsi="Times New Roman" w:cs="Times New Roman"/>
          <w:sz w:val="24"/>
          <w:szCs w:val="24"/>
        </w:rPr>
      </w:pPr>
      <w:r w:rsidRPr="00AC62F8">
        <w:rPr>
          <w:rFonts w:ascii="Times New Roman" w:eastAsia="Times New Roman" w:hAnsi="Times New Roman" w:cs="Times New Roman"/>
          <w:bCs/>
          <w:color w:val="000000"/>
          <w:sz w:val="24"/>
          <w:szCs w:val="24"/>
        </w:rPr>
        <w:t xml:space="preserve">Percentage of </w:t>
      </w:r>
      <w:r w:rsidR="00BD7A7B" w:rsidRPr="00AC62F8">
        <w:rPr>
          <w:rFonts w:ascii="Times New Roman" w:eastAsia="Times New Roman" w:hAnsi="Times New Roman" w:cs="Times New Roman"/>
          <w:bCs/>
          <w:color w:val="000000"/>
          <w:sz w:val="24"/>
          <w:szCs w:val="24"/>
        </w:rPr>
        <w:t xml:space="preserve">male and </w:t>
      </w:r>
      <w:r w:rsidRPr="00AC62F8">
        <w:rPr>
          <w:rFonts w:ascii="Times New Roman" w:eastAsia="Times New Roman" w:hAnsi="Times New Roman" w:cs="Times New Roman"/>
          <w:bCs/>
          <w:color w:val="000000"/>
          <w:sz w:val="24"/>
          <w:szCs w:val="24"/>
        </w:rPr>
        <w:t>female participants in USG-assisted programs designed to increase access to productive economic resources</w:t>
      </w:r>
      <w:r w:rsidR="00D074EC">
        <w:rPr>
          <w:rFonts w:ascii="Times New Roman" w:eastAsia="Times New Roman" w:hAnsi="Times New Roman" w:cs="Times New Roman"/>
          <w:bCs/>
          <w:color w:val="000000"/>
          <w:sz w:val="24"/>
          <w:szCs w:val="24"/>
        </w:rPr>
        <w:t xml:space="preserve"> </w:t>
      </w:r>
      <w:r w:rsidR="00D074EC">
        <w:rPr>
          <w:rFonts w:ascii="Times New Roman" w:eastAsia="Times New Roman" w:hAnsi="Times New Roman" w:cs="Times New Roman"/>
          <w:bCs/>
          <w:i/>
          <w:color w:val="000000"/>
          <w:sz w:val="24"/>
          <w:szCs w:val="24"/>
        </w:rPr>
        <w:t>(mandatory)</w:t>
      </w:r>
    </w:p>
    <w:p w:rsidR="00513DBD" w:rsidRPr="00AC62F8" w:rsidRDefault="00513DBD" w:rsidP="00AC62F8">
      <w:pPr>
        <w:numPr>
          <w:ilvl w:val="0"/>
          <w:numId w:val="14"/>
        </w:numPr>
        <w:pBdr>
          <w:top w:val="nil"/>
          <w:left w:val="nil"/>
          <w:bottom w:val="nil"/>
          <w:right w:val="nil"/>
          <w:between w:val="nil"/>
        </w:pBdr>
        <w:spacing w:after="0"/>
        <w:contextualSpacing/>
        <w:rPr>
          <w:rFonts w:ascii="Times New Roman" w:eastAsia="Arial" w:hAnsi="Times New Roman" w:cs="Times New Roman"/>
          <w:sz w:val="24"/>
          <w:szCs w:val="24"/>
        </w:rPr>
      </w:pPr>
      <w:r>
        <w:rPr>
          <w:rFonts w:ascii="Times New Roman" w:eastAsia="Arial" w:hAnsi="Times New Roman" w:cs="Times New Roman"/>
          <w:sz w:val="24"/>
          <w:szCs w:val="24"/>
        </w:rPr>
        <w:t>Increased use of income for improved nutritional food purchases</w:t>
      </w:r>
      <w:r w:rsidR="00D074EC">
        <w:rPr>
          <w:rFonts w:ascii="Times New Roman" w:eastAsia="Arial" w:hAnsi="Times New Roman" w:cs="Times New Roman"/>
          <w:sz w:val="24"/>
          <w:szCs w:val="24"/>
        </w:rPr>
        <w:t xml:space="preserve"> </w:t>
      </w:r>
      <w:r w:rsidR="00D074EC">
        <w:rPr>
          <w:rFonts w:ascii="Times New Roman" w:eastAsia="Arial" w:hAnsi="Times New Roman" w:cs="Times New Roman"/>
          <w:i/>
          <w:sz w:val="24"/>
          <w:szCs w:val="24"/>
        </w:rPr>
        <w:t>(illustrative)</w:t>
      </w:r>
      <w:r>
        <w:rPr>
          <w:rFonts w:ascii="Times New Roman" w:eastAsia="Arial" w:hAnsi="Times New Roman" w:cs="Times New Roman"/>
          <w:sz w:val="24"/>
          <w:szCs w:val="24"/>
        </w:rPr>
        <w:t xml:space="preserve"> </w:t>
      </w:r>
    </w:p>
    <w:p w:rsidR="00A61CD0" w:rsidRPr="00AC62F8" w:rsidRDefault="00A61CD0" w:rsidP="00AC62F8">
      <w:pPr>
        <w:pBdr>
          <w:top w:val="nil"/>
          <w:left w:val="nil"/>
          <w:bottom w:val="nil"/>
          <w:right w:val="nil"/>
          <w:between w:val="nil"/>
        </w:pBdr>
        <w:spacing w:after="0"/>
        <w:ind w:left="720"/>
        <w:contextualSpacing/>
        <w:rPr>
          <w:rFonts w:ascii="Times New Roman" w:eastAsia="Arial" w:hAnsi="Times New Roman" w:cs="Times New Roman"/>
          <w:sz w:val="24"/>
          <w:szCs w:val="24"/>
        </w:rPr>
      </w:pPr>
    </w:p>
    <w:p w:rsidR="00007AEA" w:rsidRPr="00AC62F8" w:rsidRDefault="00007AEA" w:rsidP="00AC62F8">
      <w:pPr>
        <w:pStyle w:val="ListParagraph"/>
        <w:numPr>
          <w:ilvl w:val="0"/>
          <w:numId w:val="5"/>
        </w:numPr>
        <w:ind w:left="360"/>
        <w:rPr>
          <w:rFonts w:ascii="Times New Roman" w:hAnsi="Times New Roman" w:cs="Times New Roman"/>
          <w:b/>
          <w:sz w:val="24"/>
          <w:szCs w:val="24"/>
        </w:rPr>
      </w:pPr>
      <w:r w:rsidRPr="00AC62F8">
        <w:rPr>
          <w:rFonts w:ascii="Times New Roman" w:hAnsi="Times New Roman" w:cs="Times New Roman"/>
          <w:b/>
          <w:sz w:val="24"/>
          <w:szCs w:val="24"/>
        </w:rPr>
        <w:t>Geographical Focus</w:t>
      </w:r>
    </w:p>
    <w:p w:rsidR="00FC2182" w:rsidRPr="00AC62F8" w:rsidRDefault="00FC2182" w:rsidP="00AC62F8">
      <w:pPr>
        <w:rPr>
          <w:rFonts w:ascii="Times New Roman" w:eastAsia="Arial" w:hAnsi="Times New Roman" w:cs="Times New Roman"/>
          <w:sz w:val="24"/>
          <w:szCs w:val="24"/>
        </w:rPr>
      </w:pPr>
      <w:r w:rsidRPr="00AC62F8">
        <w:rPr>
          <w:rFonts w:ascii="Times New Roman" w:eastAsia="Arial" w:hAnsi="Times New Roman" w:cs="Times New Roman"/>
          <w:sz w:val="24"/>
          <w:szCs w:val="24"/>
        </w:rPr>
        <w:t xml:space="preserve">The </w:t>
      </w:r>
      <w:r w:rsidR="00D46238" w:rsidRPr="00AC62F8">
        <w:rPr>
          <w:rFonts w:ascii="Times New Roman" w:eastAsia="Arial" w:hAnsi="Times New Roman" w:cs="Times New Roman"/>
          <w:sz w:val="24"/>
          <w:szCs w:val="24"/>
        </w:rPr>
        <w:t xml:space="preserve">integrated </w:t>
      </w:r>
      <w:r w:rsidRPr="00AC62F8">
        <w:rPr>
          <w:rFonts w:ascii="Times New Roman" w:eastAsia="Arial" w:hAnsi="Times New Roman" w:cs="Times New Roman"/>
          <w:sz w:val="24"/>
          <w:szCs w:val="24"/>
        </w:rPr>
        <w:t xml:space="preserve">Tanzania </w:t>
      </w:r>
      <w:r w:rsidR="00D46238" w:rsidRPr="00AC62F8">
        <w:rPr>
          <w:rFonts w:ascii="Times New Roman" w:eastAsia="Arial" w:hAnsi="Times New Roman" w:cs="Times New Roman"/>
          <w:sz w:val="24"/>
          <w:szCs w:val="24"/>
        </w:rPr>
        <w:t xml:space="preserve">Multi-Sectoral </w:t>
      </w:r>
      <w:r w:rsidRPr="00AC62F8">
        <w:rPr>
          <w:rFonts w:ascii="Times New Roman" w:eastAsia="Arial" w:hAnsi="Times New Roman" w:cs="Times New Roman"/>
          <w:sz w:val="24"/>
          <w:szCs w:val="24"/>
        </w:rPr>
        <w:t>Nutrition Activity will build on</w:t>
      </w:r>
      <w:r w:rsidR="00F2677C" w:rsidRPr="00AC62F8">
        <w:rPr>
          <w:rFonts w:ascii="Times New Roman" w:eastAsia="Arial" w:hAnsi="Times New Roman" w:cs="Times New Roman"/>
          <w:sz w:val="24"/>
          <w:szCs w:val="24"/>
        </w:rPr>
        <w:t xml:space="preserve"> core investments under</w:t>
      </w:r>
      <w:r w:rsidRPr="00AC62F8">
        <w:rPr>
          <w:rFonts w:ascii="Times New Roman" w:eastAsia="Arial" w:hAnsi="Times New Roman" w:cs="Times New Roman"/>
          <w:sz w:val="24"/>
          <w:szCs w:val="24"/>
        </w:rPr>
        <w:t xml:space="preserve"> USAID’s </w:t>
      </w:r>
      <w:r w:rsidR="00E830DB" w:rsidRPr="00AC62F8">
        <w:rPr>
          <w:rFonts w:ascii="Times New Roman" w:eastAsia="Arial" w:hAnsi="Times New Roman" w:cs="Times New Roman"/>
          <w:sz w:val="24"/>
          <w:szCs w:val="24"/>
        </w:rPr>
        <w:t xml:space="preserve">nutrition programming investments, which will focus </w:t>
      </w:r>
      <w:r w:rsidR="00F2677C" w:rsidRPr="00AC62F8">
        <w:rPr>
          <w:rFonts w:ascii="Times New Roman" w:eastAsia="Arial" w:hAnsi="Times New Roman" w:cs="Times New Roman"/>
          <w:sz w:val="24"/>
          <w:szCs w:val="24"/>
        </w:rPr>
        <w:t xml:space="preserve">on </w:t>
      </w:r>
      <w:r w:rsidRPr="00AC62F8">
        <w:rPr>
          <w:rFonts w:ascii="Times New Roman" w:eastAsia="Arial" w:hAnsi="Times New Roman" w:cs="Times New Roman"/>
          <w:sz w:val="24"/>
          <w:szCs w:val="24"/>
        </w:rPr>
        <w:t xml:space="preserve">three </w:t>
      </w:r>
      <w:r w:rsidR="00F2677C" w:rsidRPr="00AC62F8">
        <w:rPr>
          <w:rFonts w:ascii="Times New Roman" w:eastAsia="Arial" w:hAnsi="Times New Roman" w:cs="Times New Roman"/>
          <w:sz w:val="24"/>
          <w:szCs w:val="24"/>
        </w:rPr>
        <w:t xml:space="preserve">of </w:t>
      </w:r>
      <w:r w:rsidR="00E830DB" w:rsidRPr="00AC62F8">
        <w:rPr>
          <w:rFonts w:ascii="Times New Roman" w:eastAsia="Arial" w:hAnsi="Times New Roman" w:cs="Times New Roman"/>
          <w:sz w:val="24"/>
          <w:szCs w:val="24"/>
        </w:rPr>
        <w:t>USAID/Tanzania’s</w:t>
      </w:r>
      <w:r w:rsidRPr="00AC62F8">
        <w:rPr>
          <w:rFonts w:ascii="Times New Roman" w:eastAsia="Arial" w:hAnsi="Times New Roman" w:cs="Times New Roman"/>
          <w:sz w:val="24"/>
          <w:szCs w:val="24"/>
        </w:rPr>
        <w:t xml:space="preserve"> </w:t>
      </w:r>
      <w:r w:rsidR="00F2677C" w:rsidRPr="00AC62F8">
        <w:rPr>
          <w:rFonts w:ascii="Times New Roman" w:eastAsia="Arial" w:hAnsi="Times New Roman" w:cs="Times New Roman"/>
          <w:sz w:val="24"/>
          <w:szCs w:val="24"/>
        </w:rPr>
        <w:t xml:space="preserve">principal </w:t>
      </w:r>
      <w:r w:rsidRPr="00AC62F8">
        <w:rPr>
          <w:rFonts w:ascii="Times New Roman" w:eastAsia="Arial" w:hAnsi="Times New Roman" w:cs="Times New Roman"/>
          <w:sz w:val="24"/>
          <w:szCs w:val="24"/>
        </w:rPr>
        <w:t>regions</w:t>
      </w:r>
      <w:r w:rsidR="00F2677C" w:rsidRPr="00AC62F8">
        <w:rPr>
          <w:rFonts w:ascii="Times New Roman" w:eastAsia="Arial" w:hAnsi="Times New Roman" w:cs="Times New Roman"/>
          <w:sz w:val="24"/>
          <w:szCs w:val="24"/>
        </w:rPr>
        <w:t>, as well as creation of new, innovative investments within a new</w:t>
      </w:r>
      <w:r w:rsidRPr="00AC62F8">
        <w:rPr>
          <w:rFonts w:ascii="Times New Roman" w:eastAsia="Arial" w:hAnsi="Times New Roman" w:cs="Times New Roman"/>
          <w:sz w:val="24"/>
          <w:szCs w:val="24"/>
        </w:rPr>
        <w:t xml:space="preserve"> region. The geographic focus and level of support is as follows:</w:t>
      </w:r>
    </w:p>
    <w:p w:rsidR="007505B2" w:rsidRPr="007505B2" w:rsidRDefault="00FC2182" w:rsidP="00AC62F8">
      <w:pPr>
        <w:pStyle w:val="ListParagraph"/>
        <w:numPr>
          <w:ilvl w:val="0"/>
          <w:numId w:val="10"/>
        </w:numPr>
        <w:pBdr>
          <w:top w:val="nil"/>
          <w:left w:val="nil"/>
          <w:bottom w:val="nil"/>
          <w:right w:val="nil"/>
          <w:between w:val="nil"/>
        </w:pBdr>
        <w:spacing w:after="0"/>
        <w:rPr>
          <w:rFonts w:ascii="Times New Roman" w:hAnsi="Times New Roman" w:cs="Times New Roman"/>
          <w:sz w:val="24"/>
          <w:szCs w:val="24"/>
        </w:rPr>
      </w:pPr>
      <w:r w:rsidRPr="007505B2">
        <w:rPr>
          <w:rFonts w:ascii="Times New Roman" w:eastAsia="Arial" w:hAnsi="Times New Roman" w:cs="Times New Roman"/>
          <w:sz w:val="24"/>
          <w:szCs w:val="24"/>
          <w:u w:val="single"/>
        </w:rPr>
        <w:t>Iringa</w:t>
      </w:r>
      <w:r w:rsidRPr="007505B2">
        <w:rPr>
          <w:rFonts w:ascii="Times New Roman" w:eastAsia="Arial" w:hAnsi="Times New Roman" w:cs="Times New Roman"/>
          <w:b/>
          <w:sz w:val="24"/>
          <w:szCs w:val="24"/>
        </w:rPr>
        <w:t xml:space="preserve"> </w:t>
      </w:r>
      <w:r w:rsidR="00091D26" w:rsidRPr="007505B2">
        <w:rPr>
          <w:rFonts w:ascii="Times New Roman" w:eastAsia="Arial" w:hAnsi="Times New Roman" w:cs="Times New Roman"/>
          <w:sz w:val="24"/>
          <w:szCs w:val="24"/>
        </w:rPr>
        <w:t>– Based</w:t>
      </w:r>
      <w:r w:rsidRPr="007505B2">
        <w:rPr>
          <w:rFonts w:ascii="Times New Roman" w:eastAsia="Arial" w:hAnsi="Times New Roman" w:cs="Times New Roman"/>
          <w:sz w:val="24"/>
          <w:szCs w:val="24"/>
        </w:rPr>
        <w:t xml:space="preserve"> </w:t>
      </w:r>
      <w:r w:rsidR="00091D26" w:rsidRPr="007505B2">
        <w:rPr>
          <w:rFonts w:ascii="Times New Roman" w:eastAsia="Arial" w:hAnsi="Times New Roman" w:cs="Times New Roman"/>
          <w:sz w:val="24"/>
          <w:szCs w:val="24"/>
        </w:rPr>
        <w:t>on Iringa’s stunting rates of nearly 42</w:t>
      </w:r>
      <w:r w:rsidR="00B2677B" w:rsidRPr="007505B2">
        <w:rPr>
          <w:rFonts w:ascii="Times New Roman" w:eastAsia="Arial" w:hAnsi="Times New Roman" w:cs="Times New Roman"/>
          <w:sz w:val="24"/>
          <w:szCs w:val="24"/>
        </w:rPr>
        <w:t xml:space="preserve"> percent</w:t>
      </w:r>
      <w:r w:rsidR="00B2677B" w:rsidRPr="00AC62F8">
        <w:rPr>
          <w:rStyle w:val="FootnoteReference"/>
          <w:rFonts w:ascii="Times New Roman" w:eastAsia="Arial" w:hAnsi="Times New Roman" w:cs="Times New Roman"/>
          <w:sz w:val="24"/>
          <w:szCs w:val="24"/>
        </w:rPr>
        <w:footnoteReference w:id="23"/>
      </w:r>
      <w:r w:rsidR="00B2677B" w:rsidRPr="007505B2">
        <w:rPr>
          <w:rFonts w:ascii="Times New Roman" w:eastAsia="Arial" w:hAnsi="Times New Roman" w:cs="Times New Roman"/>
          <w:sz w:val="24"/>
          <w:szCs w:val="24"/>
        </w:rPr>
        <w:t>,</w:t>
      </w:r>
      <w:r w:rsidR="00091D26" w:rsidRPr="007505B2">
        <w:rPr>
          <w:rFonts w:ascii="Times New Roman" w:eastAsia="Arial" w:hAnsi="Times New Roman" w:cs="Times New Roman"/>
          <w:sz w:val="24"/>
          <w:szCs w:val="24"/>
        </w:rPr>
        <w:t xml:space="preserve"> the Tanzania </w:t>
      </w:r>
      <w:r w:rsidR="000F53D0" w:rsidRPr="007505B2">
        <w:rPr>
          <w:rFonts w:ascii="Times New Roman" w:eastAsia="Arial" w:hAnsi="Times New Roman" w:cs="Times New Roman"/>
          <w:sz w:val="24"/>
          <w:szCs w:val="24"/>
        </w:rPr>
        <w:t xml:space="preserve">Multi-sectoral </w:t>
      </w:r>
      <w:r w:rsidR="00091D26" w:rsidRPr="007505B2">
        <w:rPr>
          <w:rFonts w:ascii="Times New Roman" w:eastAsia="Arial" w:hAnsi="Times New Roman" w:cs="Times New Roman"/>
          <w:sz w:val="24"/>
          <w:szCs w:val="24"/>
        </w:rPr>
        <w:t>Nutrition Activit</w:t>
      </w:r>
      <w:r w:rsidR="001B3202" w:rsidRPr="007505B2">
        <w:rPr>
          <w:rFonts w:ascii="Times New Roman" w:eastAsia="Arial" w:hAnsi="Times New Roman" w:cs="Times New Roman"/>
          <w:sz w:val="24"/>
          <w:szCs w:val="24"/>
        </w:rPr>
        <w:t xml:space="preserve">y will continue to </w:t>
      </w:r>
      <w:r w:rsidR="000F53D0" w:rsidRPr="007505B2">
        <w:rPr>
          <w:rFonts w:ascii="Times New Roman" w:eastAsia="Arial" w:hAnsi="Times New Roman" w:cs="Times New Roman"/>
          <w:sz w:val="24"/>
          <w:szCs w:val="24"/>
        </w:rPr>
        <w:t xml:space="preserve">provide </w:t>
      </w:r>
      <w:r w:rsidR="00E830DB" w:rsidRPr="007505B2">
        <w:rPr>
          <w:rFonts w:ascii="Times New Roman" w:eastAsia="Arial" w:hAnsi="Times New Roman" w:cs="Times New Roman"/>
          <w:sz w:val="24"/>
          <w:szCs w:val="24"/>
        </w:rPr>
        <w:t xml:space="preserve">local government, </w:t>
      </w:r>
      <w:r w:rsidR="000F53D0" w:rsidRPr="007505B2">
        <w:rPr>
          <w:rFonts w:ascii="Times New Roman" w:eastAsia="Arial" w:hAnsi="Times New Roman" w:cs="Times New Roman"/>
          <w:sz w:val="24"/>
          <w:szCs w:val="24"/>
        </w:rPr>
        <w:t>facility</w:t>
      </w:r>
      <w:r w:rsidR="00E830DB" w:rsidRPr="007505B2">
        <w:rPr>
          <w:rFonts w:ascii="Times New Roman" w:eastAsia="Arial" w:hAnsi="Times New Roman" w:cs="Times New Roman"/>
          <w:sz w:val="24"/>
          <w:szCs w:val="24"/>
        </w:rPr>
        <w:t>,</w:t>
      </w:r>
      <w:r w:rsidR="000F53D0" w:rsidRPr="007505B2">
        <w:rPr>
          <w:rFonts w:ascii="Times New Roman" w:eastAsia="Arial" w:hAnsi="Times New Roman" w:cs="Times New Roman"/>
          <w:sz w:val="24"/>
          <w:szCs w:val="24"/>
        </w:rPr>
        <w:t xml:space="preserve"> and community-level </w:t>
      </w:r>
      <w:r w:rsidR="001B3202" w:rsidRPr="007505B2">
        <w:rPr>
          <w:rFonts w:ascii="Times New Roman" w:eastAsia="Arial" w:hAnsi="Times New Roman" w:cs="Times New Roman"/>
          <w:sz w:val="24"/>
          <w:szCs w:val="24"/>
        </w:rPr>
        <w:t>support</w:t>
      </w:r>
      <w:r w:rsidR="007505B2" w:rsidRPr="007505B2">
        <w:rPr>
          <w:rFonts w:ascii="Times New Roman" w:eastAsia="Arial" w:hAnsi="Times New Roman" w:cs="Times New Roman"/>
          <w:sz w:val="24"/>
          <w:szCs w:val="24"/>
        </w:rPr>
        <w:t xml:space="preserve"> to </w:t>
      </w:r>
      <w:r w:rsidR="001B3202" w:rsidRPr="007505B2">
        <w:rPr>
          <w:rFonts w:ascii="Times New Roman" w:eastAsia="Arial" w:hAnsi="Times New Roman" w:cs="Times New Roman"/>
          <w:sz w:val="24"/>
          <w:szCs w:val="24"/>
        </w:rPr>
        <w:t xml:space="preserve">the three districts of </w:t>
      </w:r>
      <w:r w:rsidR="00091D26" w:rsidRPr="007505B2">
        <w:rPr>
          <w:rFonts w:ascii="Times New Roman" w:eastAsia="Arial" w:hAnsi="Times New Roman" w:cs="Times New Roman"/>
          <w:sz w:val="24"/>
          <w:szCs w:val="24"/>
        </w:rPr>
        <w:t>Iringa MC, Kilolo, and Mafin</w:t>
      </w:r>
      <w:r w:rsidR="001B3202" w:rsidRPr="007505B2">
        <w:rPr>
          <w:rFonts w:ascii="Times New Roman" w:eastAsia="Arial" w:hAnsi="Times New Roman" w:cs="Times New Roman"/>
          <w:sz w:val="24"/>
          <w:szCs w:val="24"/>
        </w:rPr>
        <w:t xml:space="preserve">ga that have been targeted under </w:t>
      </w:r>
      <w:r w:rsidR="00E830DB" w:rsidRPr="007505B2">
        <w:rPr>
          <w:rFonts w:ascii="Times New Roman" w:eastAsia="Arial" w:hAnsi="Times New Roman" w:cs="Times New Roman"/>
          <w:sz w:val="24"/>
          <w:szCs w:val="24"/>
        </w:rPr>
        <w:t>prior USAID/Tanzania investments</w:t>
      </w:r>
      <w:r w:rsidR="00091D26" w:rsidRPr="007505B2">
        <w:rPr>
          <w:rFonts w:ascii="Times New Roman" w:eastAsia="Arial" w:hAnsi="Times New Roman" w:cs="Times New Roman"/>
          <w:sz w:val="24"/>
          <w:szCs w:val="24"/>
        </w:rPr>
        <w:t>. Interventions in this region will sustain USAID’s layered, cross-sectoral investments (e.g., agricultural value chains</w:t>
      </w:r>
      <w:r w:rsidR="004056CA" w:rsidRPr="007505B2">
        <w:rPr>
          <w:rFonts w:ascii="Times New Roman" w:eastAsia="Arial" w:hAnsi="Times New Roman" w:cs="Times New Roman"/>
          <w:sz w:val="24"/>
          <w:szCs w:val="24"/>
        </w:rPr>
        <w:t xml:space="preserve"> of horticulture, rice and maize</w:t>
      </w:r>
      <w:r w:rsidR="00091D26" w:rsidRPr="007505B2">
        <w:rPr>
          <w:rFonts w:ascii="Times New Roman" w:eastAsia="Arial" w:hAnsi="Times New Roman" w:cs="Times New Roman"/>
          <w:sz w:val="24"/>
          <w:szCs w:val="24"/>
        </w:rPr>
        <w:t xml:space="preserve">, health, </w:t>
      </w:r>
      <w:r w:rsidR="004056CA" w:rsidRPr="007505B2">
        <w:rPr>
          <w:rFonts w:ascii="Times New Roman" w:eastAsia="Arial" w:hAnsi="Times New Roman" w:cs="Times New Roman"/>
          <w:sz w:val="24"/>
          <w:szCs w:val="24"/>
        </w:rPr>
        <w:t xml:space="preserve">and </w:t>
      </w:r>
      <w:r w:rsidR="00091D26" w:rsidRPr="007505B2">
        <w:rPr>
          <w:rFonts w:ascii="Times New Roman" w:eastAsia="Arial" w:hAnsi="Times New Roman" w:cs="Times New Roman"/>
          <w:sz w:val="24"/>
          <w:szCs w:val="24"/>
        </w:rPr>
        <w:t xml:space="preserve">education) in the </w:t>
      </w:r>
      <w:r w:rsidR="00091D26" w:rsidRPr="007505B2">
        <w:rPr>
          <w:rFonts w:ascii="Times New Roman" w:eastAsia="Roboto" w:hAnsi="Times New Roman" w:cs="Times New Roman"/>
          <w:sz w:val="24"/>
          <w:szCs w:val="24"/>
          <w:highlight w:val="white"/>
        </w:rPr>
        <w:t xml:space="preserve">Southern Agricultural Growth Corridor </w:t>
      </w:r>
      <w:r w:rsidR="00091D26" w:rsidRPr="007505B2">
        <w:rPr>
          <w:rFonts w:ascii="Times New Roman" w:eastAsia="Roboto" w:hAnsi="Times New Roman" w:cs="Times New Roman"/>
          <w:color w:val="545454"/>
          <w:sz w:val="24"/>
          <w:szCs w:val="24"/>
          <w:highlight w:val="white"/>
        </w:rPr>
        <w:t>(</w:t>
      </w:r>
      <w:r w:rsidR="00091D26" w:rsidRPr="007505B2">
        <w:rPr>
          <w:rFonts w:ascii="Times New Roman" w:eastAsia="Arial" w:hAnsi="Times New Roman" w:cs="Times New Roman"/>
          <w:sz w:val="24"/>
          <w:szCs w:val="24"/>
        </w:rPr>
        <w:t>SAGCOT) region, particularly scaling up social and behavior change communication to improve infant young child feeding, strengthen local platforms responsible for scaling up nutrition interventions</w:t>
      </w:r>
      <w:r w:rsidR="007505B2" w:rsidRPr="007505B2">
        <w:rPr>
          <w:rFonts w:ascii="Times New Roman" w:eastAsia="Arial" w:hAnsi="Times New Roman" w:cs="Times New Roman"/>
          <w:sz w:val="24"/>
          <w:szCs w:val="24"/>
        </w:rPr>
        <w:t xml:space="preserve">, </w:t>
      </w:r>
      <w:r w:rsidR="00091D26" w:rsidRPr="007505B2">
        <w:rPr>
          <w:rFonts w:ascii="Times New Roman" w:eastAsia="Arial" w:hAnsi="Times New Roman" w:cs="Times New Roman"/>
          <w:sz w:val="24"/>
          <w:szCs w:val="24"/>
        </w:rPr>
        <w:t xml:space="preserve">and increase </w:t>
      </w:r>
      <w:r w:rsidR="007505B2" w:rsidRPr="007505B2">
        <w:rPr>
          <w:rFonts w:ascii="Times New Roman" w:eastAsia="Arial" w:hAnsi="Times New Roman" w:cs="Times New Roman"/>
          <w:sz w:val="24"/>
          <w:szCs w:val="24"/>
        </w:rPr>
        <w:t xml:space="preserve">household </w:t>
      </w:r>
      <w:r w:rsidR="00091D26" w:rsidRPr="007505B2">
        <w:rPr>
          <w:rFonts w:ascii="Times New Roman" w:eastAsia="Arial" w:hAnsi="Times New Roman" w:cs="Times New Roman"/>
          <w:sz w:val="24"/>
          <w:szCs w:val="24"/>
        </w:rPr>
        <w:t>access to WASH</w:t>
      </w:r>
      <w:r w:rsidR="007505B2" w:rsidRPr="007505B2">
        <w:rPr>
          <w:rFonts w:ascii="Times New Roman" w:eastAsia="Arial" w:hAnsi="Times New Roman" w:cs="Times New Roman"/>
          <w:sz w:val="24"/>
          <w:szCs w:val="24"/>
        </w:rPr>
        <w:t xml:space="preserve"> services, as well as safe, diverse diets.</w:t>
      </w:r>
    </w:p>
    <w:p w:rsidR="007505B2" w:rsidRPr="007505B2" w:rsidRDefault="007505B2" w:rsidP="007505B2">
      <w:pPr>
        <w:pStyle w:val="ListParagraph"/>
        <w:pBdr>
          <w:top w:val="nil"/>
          <w:left w:val="nil"/>
          <w:bottom w:val="nil"/>
          <w:right w:val="nil"/>
          <w:between w:val="nil"/>
        </w:pBdr>
        <w:spacing w:after="0"/>
        <w:rPr>
          <w:rFonts w:ascii="Times New Roman" w:hAnsi="Times New Roman" w:cs="Times New Roman"/>
          <w:sz w:val="24"/>
          <w:szCs w:val="24"/>
        </w:rPr>
      </w:pPr>
    </w:p>
    <w:p w:rsidR="00FC2182" w:rsidRPr="00D074EC" w:rsidRDefault="00FC2182" w:rsidP="00AC62F8">
      <w:pPr>
        <w:pStyle w:val="ListParagraph"/>
        <w:numPr>
          <w:ilvl w:val="0"/>
          <w:numId w:val="10"/>
        </w:numPr>
        <w:pBdr>
          <w:top w:val="nil"/>
          <w:left w:val="nil"/>
          <w:bottom w:val="nil"/>
          <w:right w:val="nil"/>
          <w:between w:val="nil"/>
        </w:pBdr>
        <w:spacing w:after="0"/>
        <w:rPr>
          <w:rFonts w:ascii="Times New Roman" w:hAnsi="Times New Roman" w:cs="Times New Roman"/>
          <w:sz w:val="24"/>
          <w:szCs w:val="24"/>
        </w:rPr>
      </w:pPr>
      <w:r w:rsidRPr="007505B2">
        <w:rPr>
          <w:rFonts w:ascii="Times New Roman" w:eastAsia="Arial" w:hAnsi="Times New Roman" w:cs="Times New Roman"/>
          <w:sz w:val="24"/>
          <w:szCs w:val="24"/>
          <w:u w:val="single"/>
        </w:rPr>
        <w:t>Rukwa</w:t>
      </w:r>
      <w:r w:rsidRPr="007505B2">
        <w:rPr>
          <w:rFonts w:ascii="Times New Roman" w:eastAsia="Arial" w:hAnsi="Times New Roman" w:cs="Times New Roman"/>
          <w:b/>
          <w:sz w:val="24"/>
          <w:szCs w:val="24"/>
        </w:rPr>
        <w:t xml:space="preserve"> </w:t>
      </w:r>
      <w:r w:rsidRPr="007505B2">
        <w:rPr>
          <w:rFonts w:ascii="Times New Roman" w:eastAsia="Arial" w:hAnsi="Times New Roman" w:cs="Times New Roman"/>
          <w:sz w:val="24"/>
          <w:szCs w:val="24"/>
        </w:rPr>
        <w:t>– Based on Rukwa’s stunting ra</w:t>
      </w:r>
      <w:r w:rsidR="004056CA" w:rsidRPr="007505B2">
        <w:rPr>
          <w:rFonts w:ascii="Times New Roman" w:eastAsia="Arial" w:hAnsi="Times New Roman" w:cs="Times New Roman"/>
          <w:sz w:val="24"/>
          <w:szCs w:val="24"/>
        </w:rPr>
        <w:t>te of 56.3 percent</w:t>
      </w:r>
      <w:r w:rsidR="004056CA" w:rsidRPr="00AC62F8">
        <w:rPr>
          <w:rStyle w:val="FootnoteReference"/>
          <w:rFonts w:ascii="Times New Roman" w:eastAsia="Arial" w:hAnsi="Times New Roman" w:cs="Times New Roman"/>
          <w:sz w:val="24"/>
          <w:szCs w:val="24"/>
        </w:rPr>
        <w:footnoteReference w:id="24"/>
      </w:r>
      <w:r w:rsidRPr="007505B2">
        <w:rPr>
          <w:rFonts w:ascii="Times New Roman" w:eastAsia="Arial" w:hAnsi="Times New Roman" w:cs="Times New Roman"/>
          <w:sz w:val="24"/>
          <w:szCs w:val="24"/>
        </w:rPr>
        <w:t xml:space="preserve">– an increase from 2010, the Tanzania </w:t>
      </w:r>
      <w:r w:rsidR="00C11861" w:rsidRPr="007505B2">
        <w:rPr>
          <w:rFonts w:ascii="Times New Roman" w:eastAsia="Arial" w:hAnsi="Times New Roman" w:cs="Times New Roman"/>
          <w:sz w:val="24"/>
          <w:szCs w:val="24"/>
        </w:rPr>
        <w:t xml:space="preserve">Multi-sectoral </w:t>
      </w:r>
      <w:r w:rsidRPr="007505B2">
        <w:rPr>
          <w:rFonts w:ascii="Times New Roman" w:eastAsia="Arial" w:hAnsi="Times New Roman" w:cs="Times New Roman"/>
          <w:sz w:val="24"/>
          <w:szCs w:val="24"/>
        </w:rPr>
        <w:t>Nutrition Activity will be implemented in this region. Like Iringa, Rukwa will r</w:t>
      </w:r>
      <w:r w:rsidR="007A7EFA" w:rsidRPr="007505B2">
        <w:rPr>
          <w:rFonts w:ascii="Times New Roman" w:eastAsia="Arial" w:hAnsi="Times New Roman" w:cs="Times New Roman"/>
          <w:sz w:val="24"/>
          <w:szCs w:val="24"/>
        </w:rPr>
        <w:t>equire programming</w:t>
      </w:r>
      <w:r w:rsidR="00C11861" w:rsidRPr="007505B2">
        <w:rPr>
          <w:rFonts w:ascii="Times New Roman" w:eastAsia="Arial" w:hAnsi="Times New Roman" w:cs="Times New Roman"/>
          <w:sz w:val="24"/>
          <w:szCs w:val="24"/>
        </w:rPr>
        <w:t xml:space="preserve"> for the full four</w:t>
      </w:r>
      <w:r w:rsidRPr="007505B2">
        <w:rPr>
          <w:rFonts w:ascii="Times New Roman" w:eastAsia="Arial" w:hAnsi="Times New Roman" w:cs="Times New Roman"/>
          <w:sz w:val="24"/>
          <w:szCs w:val="24"/>
        </w:rPr>
        <w:t xml:space="preserve"> years targeted to key districts within the region</w:t>
      </w:r>
      <w:r w:rsidR="00F2677C" w:rsidRPr="007505B2">
        <w:rPr>
          <w:rFonts w:ascii="Times New Roman" w:eastAsia="Arial" w:hAnsi="Times New Roman" w:cs="Times New Roman"/>
          <w:sz w:val="24"/>
          <w:szCs w:val="24"/>
        </w:rPr>
        <w:t xml:space="preserve"> identified by the Recipient</w:t>
      </w:r>
      <w:r w:rsidRPr="007505B2">
        <w:rPr>
          <w:rFonts w:ascii="Times New Roman" w:eastAsia="Arial" w:hAnsi="Times New Roman" w:cs="Times New Roman"/>
          <w:sz w:val="24"/>
          <w:szCs w:val="24"/>
        </w:rPr>
        <w:t>. Inte</w:t>
      </w:r>
      <w:r w:rsidR="00F2677C" w:rsidRPr="007505B2">
        <w:rPr>
          <w:rFonts w:ascii="Times New Roman" w:eastAsia="Arial" w:hAnsi="Times New Roman" w:cs="Times New Roman"/>
          <w:sz w:val="24"/>
          <w:szCs w:val="24"/>
        </w:rPr>
        <w:t xml:space="preserve">rventions will be focused on </w:t>
      </w:r>
      <w:r w:rsidR="002E022E" w:rsidRPr="007505B2">
        <w:rPr>
          <w:rFonts w:ascii="Times New Roman" w:eastAsia="Arial" w:hAnsi="Times New Roman" w:cs="Times New Roman"/>
          <w:sz w:val="24"/>
          <w:szCs w:val="24"/>
        </w:rPr>
        <w:t xml:space="preserve">both </w:t>
      </w:r>
      <w:r w:rsidRPr="007505B2">
        <w:rPr>
          <w:rFonts w:ascii="Times New Roman" w:eastAsia="Arial" w:hAnsi="Times New Roman" w:cs="Times New Roman"/>
          <w:sz w:val="24"/>
          <w:szCs w:val="24"/>
        </w:rPr>
        <w:t xml:space="preserve">nutrition-specific </w:t>
      </w:r>
      <w:r w:rsidR="002E022E" w:rsidRPr="007505B2">
        <w:rPr>
          <w:rFonts w:ascii="Times New Roman" w:eastAsia="Arial" w:hAnsi="Times New Roman" w:cs="Times New Roman"/>
          <w:sz w:val="24"/>
          <w:szCs w:val="24"/>
        </w:rPr>
        <w:t xml:space="preserve">service delivery </w:t>
      </w:r>
      <w:r w:rsidRPr="007505B2">
        <w:rPr>
          <w:rFonts w:ascii="Times New Roman" w:eastAsia="Arial" w:hAnsi="Times New Roman" w:cs="Times New Roman"/>
          <w:sz w:val="24"/>
          <w:szCs w:val="24"/>
        </w:rPr>
        <w:t>and nutrition-sensitive approaches</w:t>
      </w:r>
      <w:r w:rsidR="002E022E" w:rsidRPr="007505B2">
        <w:rPr>
          <w:rFonts w:ascii="Times New Roman" w:eastAsia="Arial" w:hAnsi="Times New Roman" w:cs="Times New Roman"/>
          <w:sz w:val="24"/>
          <w:szCs w:val="24"/>
        </w:rPr>
        <w:t xml:space="preserve"> </w:t>
      </w:r>
      <w:r w:rsidR="004056CA" w:rsidRPr="007505B2">
        <w:rPr>
          <w:rFonts w:ascii="Times New Roman" w:eastAsia="Arial" w:hAnsi="Times New Roman" w:cs="Times New Roman"/>
          <w:sz w:val="24"/>
          <w:szCs w:val="24"/>
        </w:rPr>
        <w:t xml:space="preserve">that will </w:t>
      </w:r>
      <w:r w:rsidRPr="007505B2">
        <w:rPr>
          <w:rFonts w:ascii="Times New Roman" w:eastAsia="Arial" w:hAnsi="Times New Roman" w:cs="Times New Roman"/>
          <w:sz w:val="24"/>
          <w:szCs w:val="24"/>
        </w:rPr>
        <w:t>increase availability of, and access to, diverse, nutritious foods, particularly small-scale animal protein</w:t>
      </w:r>
      <w:r w:rsidR="002E022E" w:rsidRPr="007505B2">
        <w:rPr>
          <w:rFonts w:ascii="Times New Roman" w:eastAsia="Arial" w:hAnsi="Times New Roman" w:cs="Times New Roman"/>
          <w:sz w:val="24"/>
          <w:szCs w:val="24"/>
        </w:rPr>
        <w:t>—and that embed both LGA, CSO, and community-level strengthening</w:t>
      </w:r>
      <w:r w:rsidRPr="007505B2">
        <w:rPr>
          <w:rFonts w:ascii="Times New Roman" w:eastAsia="Arial" w:hAnsi="Times New Roman" w:cs="Times New Roman"/>
          <w:sz w:val="24"/>
          <w:szCs w:val="24"/>
        </w:rPr>
        <w:t xml:space="preserve">. </w:t>
      </w:r>
    </w:p>
    <w:p w:rsidR="00D074EC" w:rsidRPr="007505B2" w:rsidRDefault="00D074EC" w:rsidP="00D074EC">
      <w:pPr>
        <w:pStyle w:val="ListParagraph"/>
        <w:pBdr>
          <w:top w:val="nil"/>
          <w:left w:val="nil"/>
          <w:bottom w:val="nil"/>
          <w:right w:val="nil"/>
          <w:between w:val="nil"/>
        </w:pBdr>
        <w:spacing w:after="0"/>
        <w:rPr>
          <w:rFonts w:ascii="Times New Roman" w:hAnsi="Times New Roman" w:cs="Times New Roman"/>
          <w:sz w:val="24"/>
          <w:szCs w:val="24"/>
        </w:rPr>
      </w:pPr>
    </w:p>
    <w:p w:rsidR="00C11861" w:rsidRPr="00AC62F8" w:rsidRDefault="00C11861" w:rsidP="00AC62F8">
      <w:pPr>
        <w:numPr>
          <w:ilvl w:val="0"/>
          <w:numId w:val="10"/>
        </w:numPr>
        <w:pBdr>
          <w:top w:val="nil"/>
          <w:left w:val="nil"/>
          <w:bottom w:val="nil"/>
          <w:right w:val="nil"/>
          <w:between w:val="nil"/>
        </w:pBdr>
        <w:spacing w:after="0"/>
        <w:rPr>
          <w:rFonts w:ascii="Times New Roman" w:hAnsi="Times New Roman" w:cs="Times New Roman"/>
          <w:sz w:val="24"/>
          <w:szCs w:val="24"/>
        </w:rPr>
      </w:pPr>
      <w:r w:rsidRPr="00AC62F8">
        <w:rPr>
          <w:rFonts w:ascii="Times New Roman" w:eastAsia="Arial" w:hAnsi="Times New Roman" w:cs="Times New Roman"/>
          <w:sz w:val="24"/>
          <w:szCs w:val="24"/>
          <w:u w:val="single"/>
        </w:rPr>
        <w:t>Dodoma and Morogoro</w:t>
      </w:r>
      <w:r w:rsidRPr="00AC62F8">
        <w:rPr>
          <w:rFonts w:ascii="Times New Roman" w:eastAsia="Arial" w:hAnsi="Times New Roman" w:cs="Times New Roman"/>
          <w:sz w:val="24"/>
          <w:szCs w:val="24"/>
        </w:rPr>
        <w:t xml:space="preserve"> – Activities in these regions will be</w:t>
      </w:r>
      <w:r w:rsidR="004056CA" w:rsidRPr="00AC62F8">
        <w:rPr>
          <w:rFonts w:ascii="Times New Roman" w:eastAsia="Arial" w:hAnsi="Times New Roman" w:cs="Times New Roman"/>
          <w:sz w:val="24"/>
          <w:szCs w:val="24"/>
        </w:rPr>
        <w:t xml:space="preserve"> a continuation to</w:t>
      </w:r>
      <w:r w:rsidRPr="00AC62F8">
        <w:rPr>
          <w:rFonts w:ascii="Times New Roman" w:eastAsia="Arial" w:hAnsi="Times New Roman" w:cs="Times New Roman"/>
          <w:sz w:val="24"/>
          <w:szCs w:val="24"/>
        </w:rPr>
        <w:t xml:space="preserve"> </w:t>
      </w:r>
      <w:r w:rsidR="00E830DB" w:rsidRPr="00AC62F8">
        <w:rPr>
          <w:rFonts w:ascii="Times New Roman" w:eastAsia="Arial" w:hAnsi="Times New Roman" w:cs="Times New Roman"/>
          <w:sz w:val="24"/>
          <w:szCs w:val="24"/>
        </w:rPr>
        <w:t>prior</w:t>
      </w:r>
      <w:r w:rsidRPr="00AC62F8">
        <w:rPr>
          <w:rFonts w:ascii="Times New Roman" w:eastAsia="Arial" w:hAnsi="Times New Roman" w:cs="Times New Roman"/>
          <w:sz w:val="24"/>
          <w:szCs w:val="24"/>
        </w:rPr>
        <w:t xml:space="preserve"> </w:t>
      </w:r>
      <w:r w:rsidR="004056CA" w:rsidRPr="00AC62F8">
        <w:rPr>
          <w:rFonts w:ascii="Times New Roman" w:eastAsia="Arial" w:hAnsi="Times New Roman" w:cs="Times New Roman"/>
          <w:sz w:val="24"/>
          <w:szCs w:val="24"/>
        </w:rPr>
        <w:t>interventions, but with the clear expectation that there will be a sustainable</w:t>
      </w:r>
      <w:r w:rsidRPr="00AC62F8">
        <w:rPr>
          <w:rFonts w:ascii="Times New Roman" w:eastAsia="Arial" w:hAnsi="Times New Roman" w:cs="Times New Roman"/>
          <w:sz w:val="24"/>
          <w:szCs w:val="24"/>
        </w:rPr>
        <w:t xml:space="preserve"> transition</w:t>
      </w:r>
      <w:r w:rsidR="004056CA" w:rsidRPr="00AC62F8">
        <w:rPr>
          <w:rFonts w:ascii="Times New Roman" w:eastAsia="Arial" w:hAnsi="Times New Roman" w:cs="Times New Roman"/>
          <w:sz w:val="24"/>
          <w:szCs w:val="24"/>
        </w:rPr>
        <w:t xml:space="preserve"> out of these two regions within 1.5 years. </w:t>
      </w:r>
      <w:r w:rsidR="00AA053C">
        <w:rPr>
          <w:rFonts w:ascii="Times New Roman" w:eastAsia="Arial" w:hAnsi="Times New Roman" w:cs="Times New Roman"/>
          <w:sz w:val="24"/>
          <w:szCs w:val="24"/>
        </w:rPr>
        <w:t>Transitional support will be provided to all districts in Morogoro, and for</w:t>
      </w:r>
      <w:r w:rsidR="0078631D">
        <w:rPr>
          <w:rFonts w:ascii="Times New Roman" w:eastAsia="Arial" w:hAnsi="Times New Roman" w:cs="Times New Roman"/>
          <w:sz w:val="24"/>
          <w:szCs w:val="24"/>
        </w:rPr>
        <w:t xml:space="preserve"> Dodoma, </w:t>
      </w:r>
      <w:r w:rsidR="00AA053C">
        <w:rPr>
          <w:rFonts w:ascii="Times New Roman" w:eastAsia="Arial" w:hAnsi="Times New Roman" w:cs="Times New Roman"/>
          <w:sz w:val="24"/>
          <w:szCs w:val="24"/>
        </w:rPr>
        <w:t xml:space="preserve">all </w:t>
      </w:r>
      <w:r w:rsidR="0078631D">
        <w:rPr>
          <w:rFonts w:ascii="Times New Roman" w:eastAsia="Arial" w:hAnsi="Times New Roman" w:cs="Times New Roman"/>
          <w:sz w:val="24"/>
          <w:szCs w:val="24"/>
        </w:rPr>
        <w:t xml:space="preserve">districts </w:t>
      </w:r>
      <w:r w:rsidR="00AA053C">
        <w:rPr>
          <w:rFonts w:ascii="Times New Roman" w:eastAsia="Arial" w:hAnsi="Times New Roman" w:cs="Times New Roman"/>
          <w:sz w:val="24"/>
          <w:szCs w:val="24"/>
        </w:rPr>
        <w:t xml:space="preserve">with the exception of Bahi and Chamwino. </w:t>
      </w:r>
      <w:r w:rsidR="004056CA" w:rsidRPr="00AC62F8">
        <w:rPr>
          <w:rFonts w:ascii="Times New Roman" w:eastAsia="Arial" w:hAnsi="Times New Roman" w:cs="Times New Roman"/>
          <w:sz w:val="24"/>
          <w:szCs w:val="24"/>
        </w:rPr>
        <w:t>Again, i</w:t>
      </w:r>
      <w:r w:rsidRPr="00AC62F8">
        <w:rPr>
          <w:rFonts w:ascii="Times New Roman" w:eastAsia="Arial" w:hAnsi="Times New Roman" w:cs="Times New Roman"/>
          <w:sz w:val="24"/>
          <w:szCs w:val="24"/>
        </w:rPr>
        <w:t xml:space="preserve">nterventions will strengthen structures for sustainability, ensuring readiness to </w:t>
      </w:r>
      <w:r w:rsidRPr="00AC62F8">
        <w:rPr>
          <w:rFonts w:ascii="Times New Roman" w:eastAsia="Arial" w:hAnsi="Times New Roman" w:cs="Times New Roman"/>
          <w:sz w:val="24"/>
          <w:szCs w:val="24"/>
        </w:rPr>
        <w:lastRenderedPageBreak/>
        <w:t>transition t</w:t>
      </w:r>
      <w:r w:rsidR="005F2007">
        <w:rPr>
          <w:rFonts w:ascii="Times New Roman" w:eastAsia="Arial" w:hAnsi="Times New Roman" w:cs="Times New Roman"/>
          <w:sz w:val="24"/>
          <w:szCs w:val="24"/>
        </w:rPr>
        <w:t>o LGAs</w:t>
      </w:r>
      <w:r w:rsidRPr="00AC62F8">
        <w:rPr>
          <w:rFonts w:ascii="Times New Roman" w:eastAsia="Arial" w:hAnsi="Times New Roman" w:cs="Times New Roman"/>
          <w:sz w:val="24"/>
          <w:szCs w:val="24"/>
        </w:rPr>
        <w:t xml:space="preserve"> and </w:t>
      </w:r>
      <w:r w:rsidR="00E91803">
        <w:rPr>
          <w:rFonts w:ascii="Times New Roman" w:eastAsia="Arial" w:hAnsi="Times New Roman" w:cs="Times New Roman"/>
          <w:sz w:val="24"/>
          <w:szCs w:val="24"/>
        </w:rPr>
        <w:t>CSOs</w:t>
      </w:r>
      <w:r w:rsidRPr="00AC62F8">
        <w:rPr>
          <w:rFonts w:ascii="Times New Roman" w:eastAsia="Arial" w:hAnsi="Times New Roman" w:cs="Times New Roman"/>
          <w:sz w:val="24"/>
          <w:szCs w:val="24"/>
        </w:rPr>
        <w:t>. Transition interventions in these regions will test sustainability of USAID</w:t>
      </w:r>
      <w:r w:rsidR="00E830DB" w:rsidRPr="00AC62F8">
        <w:rPr>
          <w:rFonts w:ascii="Times New Roman" w:eastAsia="Arial" w:hAnsi="Times New Roman" w:cs="Times New Roman"/>
          <w:sz w:val="24"/>
          <w:szCs w:val="24"/>
        </w:rPr>
        <w:t>/Tanzania</w:t>
      </w:r>
      <w:r w:rsidRPr="00AC62F8">
        <w:rPr>
          <w:rFonts w:ascii="Times New Roman" w:eastAsia="Arial" w:hAnsi="Times New Roman" w:cs="Times New Roman"/>
          <w:sz w:val="24"/>
          <w:szCs w:val="24"/>
        </w:rPr>
        <w:t>’s layered, cross-sectoral investments.</w:t>
      </w:r>
    </w:p>
    <w:p w:rsidR="00007AEA" w:rsidRDefault="00007AEA" w:rsidP="00AC62F8">
      <w:pPr>
        <w:pStyle w:val="ListParagraph"/>
        <w:ind w:left="360"/>
        <w:rPr>
          <w:rFonts w:ascii="Times New Roman" w:hAnsi="Times New Roman" w:cs="Times New Roman"/>
          <w:sz w:val="24"/>
          <w:szCs w:val="24"/>
        </w:rPr>
      </w:pPr>
    </w:p>
    <w:p w:rsidR="00007AEA" w:rsidRPr="00AC62F8" w:rsidRDefault="00007AEA" w:rsidP="00AC62F8">
      <w:pPr>
        <w:pStyle w:val="ListParagraph"/>
        <w:numPr>
          <w:ilvl w:val="0"/>
          <w:numId w:val="5"/>
        </w:numPr>
        <w:ind w:left="360"/>
        <w:rPr>
          <w:rFonts w:ascii="Times New Roman" w:hAnsi="Times New Roman" w:cs="Times New Roman"/>
          <w:b/>
          <w:sz w:val="24"/>
          <w:szCs w:val="24"/>
        </w:rPr>
      </w:pPr>
      <w:r w:rsidRPr="00AC62F8">
        <w:rPr>
          <w:rFonts w:ascii="Times New Roman" w:hAnsi="Times New Roman" w:cs="Times New Roman"/>
          <w:b/>
          <w:sz w:val="24"/>
          <w:szCs w:val="24"/>
        </w:rPr>
        <w:t>Core Implementation Principles</w:t>
      </w:r>
    </w:p>
    <w:p w:rsidR="00F72142" w:rsidRPr="00AC62F8" w:rsidRDefault="00F72142" w:rsidP="00AC62F8">
      <w:pPr>
        <w:rPr>
          <w:rFonts w:ascii="Times New Roman" w:hAnsi="Times New Roman" w:cs="Times New Roman"/>
          <w:sz w:val="24"/>
          <w:szCs w:val="24"/>
        </w:rPr>
      </w:pPr>
      <w:r w:rsidRPr="00AC62F8">
        <w:rPr>
          <w:rFonts w:ascii="Times New Roman" w:hAnsi="Times New Roman" w:cs="Times New Roman"/>
          <w:sz w:val="24"/>
          <w:szCs w:val="24"/>
        </w:rPr>
        <w:t>The Recipient will incorporate practices that USAID/Tanzania identifies as Core Implementation Principles.</w:t>
      </w:r>
      <w:r w:rsidR="00372DE2" w:rsidRPr="00AC62F8">
        <w:rPr>
          <w:rFonts w:ascii="Times New Roman" w:hAnsi="Times New Roman" w:cs="Times New Roman"/>
          <w:sz w:val="24"/>
          <w:szCs w:val="24"/>
        </w:rPr>
        <w:t xml:space="preserve"> </w:t>
      </w:r>
      <w:r w:rsidRPr="00AC62F8">
        <w:rPr>
          <w:rFonts w:ascii="Times New Roman" w:hAnsi="Times New Roman" w:cs="Times New Roman"/>
          <w:sz w:val="24"/>
          <w:szCs w:val="24"/>
        </w:rPr>
        <w:t xml:space="preserve">USAID/Tanzania will not prescribe how to achieve the activity’s objectives, but has identified principles believed to be necessary for success and for a more </w:t>
      </w:r>
      <w:r w:rsidR="00B67EA7" w:rsidRPr="00AC62F8">
        <w:rPr>
          <w:rFonts w:ascii="Times New Roman" w:hAnsi="Times New Roman" w:cs="Times New Roman"/>
          <w:sz w:val="24"/>
          <w:szCs w:val="24"/>
        </w:rPr>
        <w:t xml:space="preserve">inclusive and </w:t>
      </w:r>
      <w:r w:rsidRPr="00AC62F8">
        <w:rPr>
          <w:rFonts w:ascii="Times New Roman" w:hAnsi="Times New Roman" w:cs="Times New Roman"/>
          <w:sz w:val="24"/>
          <w:szCs w:val="24"/>
        </w:rPr>
        <w:t xml:space="preserve">sustainable approach. The Recipient will be expected to implement an </w:t>
      </w:r>
      <w:r w:rsidR="00B67EA7" w:rsidRPr="00AC62F8">
        <w:rPr>
          <w:rFonts w:ascii="Times New Roman" w:hAnsi="Times New Roman" w:cs="Times New Roman"/>
          <w:sz w:val="24"/>
          <w:szCs w:val="24"/>
        </w:rPr>
        <w:t xml:space="preserve">integrated </w:t>
      </w:r>
      <w:r w:rsidRPr="00AC62F8">
        <w:rPr>
          <w:rFonts w:ascii="Times New Roman" w:hAnsi="Times New Roman" w:cs="Times New Roman"/>
          <w:sz w:val="24"/>
          <w:szCs w:val="24"/>
        </w:rPr>
        <w:t xml:space="preserve">approach that aligns with the following principles:  </w:t>
      </w:r>
    </w:p>
    <w:p w:rsidR="00DD159B" w:rsidRPr="00AC62F8" w:rsidRDefault="00F72142" w:rsidP="00AC62F8">
      <w:pPr>
        <w:numPr>
          <w:ilvl w:val="0"/>
          <w:numId w:val="17"/>
        </w:numPr>
        <w:rPr>
          <w:rFonts w:ascii="Times New Roman" w:hAnsi="Times New Roman" w:cs="Times New Roman"/>
          <w:sz w:val="24"/>
          <w:szCs w:val="24"/>
        </w:rPr>
      </w:pPr>
      <w:r w:rsidRPr="00AC62F8">
        <w:rPr>
          <w:rFonts w:ascii="Times New Roman" w:hAnsi="Times New Roman" w:cs="Times New Roman"/>
          <w:b/>
          <w:i/>
          <w:sz w:val="24"/>
          <w:szCs w:val="24"/>
        </w:rPr>
        <w:t>Continuous collaboration, systematic learning, and adaptation of implementation approach.</w:t>
      </w:r>
      <w:r w:rsidRPr="00AC62F8">
        <w:rPr>
          <w:rFonts w:ascii="Times New Roman" w:hAnsi="Times New Roman" w:cs="Times New Roman"/>
          <w:sz w:val="24"/>
          <w:szCs w:val="24"/>
        </w:rPr>
        <w:t xml:space="preserve">  The Recipient should employ an activity management strategy that allows adaptation of approaches based on learning</w:t>
      </w:r>
      <w:r w:rsidR="006B4406" w:rsidRPr="00AC62F8">
        <w:rPr>
          <w:rStyle w:val="FootnoteReference"/>
          <w:rFonts w:ascii="Times New Roman" w:hAnsi="Times New Roman" w:cs="Times New Roman"/>
          <w:sz w:val="24"/>
          <w:szCs w:val="24"/>
        </w:rPr>
        <w:footnoteReference w:id="25"/>
      </w:r>
      <w:r w:rsidRPr="00AC62F8">
        <w:rPr>
          <w:rFonts w:ascii="Times New Roman" w:hAnsi="Times New Roman" w:cs="Times New Roman"/>
          <w:sz w:val="24"/>
          <w:szCs w:val="24"/>
        </w:rPr>
        <w:t>, experience, and inputs from both internal and regular assessments and evaluations</w:t>
      </w:r>
      <w:r w:rsidR="004530F6" w:rsidRPr="00AC62F8">
        <w:rPr>
          <w:rFonts w:ascii="Times New Roman" w:hAnsi="Times New Roman" w:cs="Times New Roman"/>
          <w:sz w:val="24"/>
          <w:szCs w:val="24"/>
        </w:rPr>
        <w:t>, as well as</w:t>
      </w:r>
      <w:r w:rsidRPr="00AC62F8">
        <w:rPr>
          <w:rFonts w:ascii="Times New Roman" w:hAnsi="Times New Roman" w:cs="Times New Roman"/>
          <w:sz w:val="24"/>
          <w:szCs w:val="24"/>
        </w:rPr>
        <w:t xml:space="preserve"> ext</w:t>
      </w:r>
      <w:r w:rsidR="00372DE2" w:rsidRPr="00AC62F8">
        <w:rPr>
          <w:rFonts w:ascii="Times New Roman" w:hAnsi="Times New Roman" w:cs="Times New Roman"/>
          <w:sz w:val="24"/>
          <w:szCs w:val="24"/>
        </w:rPr>
        <w:t>ernal researchers. The Recipient</w:t>
      </w:r>
      <w:r w:rsidR="00372DE2" w:rsidRPr="00AC62F8">
        <w:rPr>
          <w:rFonts w:ascii="Times New Roman" w:hAnsi="Times New Roman" w:cs="Times New Roman"/>
          <w:color w:val="000000"/>
          <w:sz w:val="24"/>
          <w:szCs w:val="24"/>
        </w:rPr>
        <w:t xml:space="preserve"> should collaborate closely with other </w:t>
      </w:r>
      <w:r w:rsidR="00DD159B" w:rsidRPr="00AC62F8">
        <w:rPr>
          <w:rFonts w:ascii="Times New Roman" w:hAnsi="Times New Roman" w:cs="Times New Roman"/>
          <w:color w:val="000000"/>
          <w:sz w:val="24"/>
          <w:szCs w:val="24"/>
        </w:rPr>
        <w:t xml:space="preserve">external </w:t>
      </w:r>
      <w:r w:rsidR="00372DE2" w:rsidRPr="00AC62F8">
        <w:rPr>
          <w:rFonts w:ascii="Times New Roman" w:hAnsi="Times New Roman" w:cs="Times New Roman"/>
          <w:color w:val="000000"/>
          <w:sz w:val="24"/>
          <w:szCs w:val="24"/>
        </w:rPr>
        <w:t xml:space="preserve">partners </w:t>
      </w:r>
      <w:r w:rsidR="00DD159B" w:rsidRPr="00AC62F8">
        <w:rPr>
          <w:rFonts w:ascii="Times New Roman" w:eastAsia="Times New Roman" w:hAnsi="Times New Roman" w:cs="Times New Roman"/>
          <w:color w:val="000000"/>
          <w:sz w:val="24"/>
          <w:szCs w:val="24"/>
        </w:rPr>
        <w:t>to generate and incorporate new learning, innovations, and performance information into the activity strategy to inform management, design, and operational approaches. This may require coordination to the level of joint work planning in some cases in order to optimize nutrition implementation and shared learning.</w:t>
      </w:r>
    </w:p>
    <w:p w:rsidR="00F72142" w:rsidRPr="00AC62F8" w:rsidRDefault="00F72142" w:rsidP="00AC62F8">
      <w:pPr>
        <w:numPr>
          <w:ilvl w:val="0"/>
          <w:numId w:val="17"/>
        </w:numPr>
        <w:rPr>
          <w:rFonts w:ascii="Times New Roman" w:hAnsi="Times New Roman" w:cs="Times New Roman"/>
          <w:sz w:val="24"/>
          <w:szCs w:val="24"/>
        </w:rPr>
      </w:pPr>
      <w:r w:rsidRPr="00AC62F8">
        <w:rPr>
          <w:rFonts w:ascii="Times New Roman" w:hAnsi="Times New Roman" w:cs="Times New Roman"/>
          <w:b/>
          <w:i/>
          <w:sz w:val="24"/>
          <w:szCs w:val="24"/>
        </w:rPr>
        <w:t>Use of local systems and building of local capacity.</w:t>
      </w:r>
      <w:r w:rsidRPr="00AC62F8">
        <w:rPr>
          <w:rFonts w:ascii="Times New Roman" w:hAnsi="Times New Roman" w:cs="Times New Roman"/>
          <w:sz w:val="24"/>
          <w:szCs w:val="24"/>
        </w:rPr>
        <w:t xml:space="preserve">  </w:t>
      </w:r>
      <w:r w:rsidR="00B754B9" w:rsidRPr="00AC62F8">
        <w:rPr>
          <w:rFonts w:ascii="Times New Roman" w:hAnsi="Times New Roman" w:cs="Times New Roman"/>
          <w:sz w:val="24"/>
          <w:szCs w:val="24"/>
        </w:rPr>
        <w:t xml:space="preserve">This Activity is grounded in the reality that achieving and sustaining any long-term development outcome depends on the contributions of multiple and interconnected actors, which includes the use of local systems. </w:t>
      </w:r>
      <w:r w:rsidRPr="00AC62F8">
        <w:rPr>
          <w:rFonts w:ascii="Times New Roman" w:hAnsi="Times New Roman" w:cs="Times New Roman"/>
          <w:sz w:val="24"/>
          <w:szCs w:val="24"/>
        </w:rPr>
        <w:t xml:space="preserve">As </w:t>
      </w:r>
      <w:r w:rsidR="00B754B9" w:rsidRPr="00AC62F8">
        <w:rPr>
          <w:rFonts w:ascii="Times New Roman" w:hAnsi="Times New Roman" w:cs="Times New Roman"/>
          <w:sz w:val="24"/>
          <w:szCs w:val="24"/>
        </w:rPr>
        <w:t xml:space="preserve">such, </w:t>
      </w:r>
      <w:r w:rsidRPr="00AC62F8">
        <w:rPr>
          <w:rFonts w:ascii="Times New Roman" w:hAnsi="Times New Roman" w:cs="Times New Roman"/>
          <w:sz w:val="24"/>
          <w:szCs w:val="24"/>
        </w:rPr>
        <w:t xml:space="preserve">the Recipient </w:t>
      </w:r>
      <w:r w:rsidR="00372DE2" w:rsidRPr="00AC62F8">
        <w:rPr>
          <w:rFonts w:ascii="Times New Roman" w:hAnsi="Times New Roman" w:cs="Times New Roman"/>
          <w:sz w:val="24"/>
          <w:szCs w:val="24"/>
        </w:rPr>
        <w:t>should identify opportunities for local ownership and</w:t>
      </w:r>
      <w:r w:rsidRPr="00AC62F8">
        <w:rPr>
          <w:rFonts w:ascii="Times New Roman" w:hAnsi="Times New Roman" w:cs="Times New Roman"/>
          <w:sz w:val="24"/>
          <w:szCs w:val="24"/>
        </w:rPr>
        <w:t xml:space="preserve"> strengthen</w:t>
      </w:r>
      <w:r w:rsidR="00372DE2" w:rsidRPr="00AC62F8">
        <w:rPr>
          <w:rFonts w:ascii="Times New Roman" w:hAnsi="Times New Roman" w:cs="Times New Roman"/>
          <w:sz w:val="24"/>
          <w:szCs w:val="24"/>
        </w:rPr>
        <w:t>ing</w:t>
      </w:r>
      <w:r w:rsidRPr="00AC62F8">
        <w:rPr>
          <w:rFonts w:ascii="Times New Roman" w:hAnsi="Times New Roman" w:cs="Times New Roman"/>
          <w:sz w:val="24"/>
          <w:szCs w:val="24"/>
        </w:rPr>
        <w:t xml:space="preserve"> GOT local government institutions and systems</w:t>
      </w:r>
      <w:r w:rsidR="00372DE2" w:rsidRPr="00AC62F8">
        <w:rPr>
          <w:rFonts w:ascii="Times New Roman" w:hAnsi="Times New Roman" w:cs="Times New Roman"/>
          <w:sz w:val="24"/>
          <w:szCs w:val="24"/>
        </w:rPr>
        <w:t xml:space="preserve">, and </w:t>
      </w:r>
      <w:r w:rsidRPr="00AC62F8">
        <w:rPr>
          <w:rFonts w:ascii="Times New Roman" w:hAnsi="Times New Roman" w:cs="Times New Roman"/>
          <w:sz w:val="24"/>
          <w:szCs w:val="24"/>
        </w:rPr>
        <w:t>buil</w:t>
      </w:r>
      <w:r w:rsidR="00372DE2" w:rsidRPr="00AC62F8">
        <w:rPr>
          <w:rFonts w:ascii="Times New Roman" w:hAnsi="Times New Roman" w:cs="Times New Roman"/>
          <w:sz w:val="24"/>
          <w:szCs w:val="24"/>
        </w:rPr>
        <w:t>d local civil society capacity. This is essential</w:t>
      </w:r>
      <w:r w:rsidRPr="00AC62F8">
        <w:rPr>
          <w:rFonts w:ascii="Times New Roman" w:hAnsi="Times New Roman" w:cs="Times New Roman"/>
          <w:sz w:val="24"/>
          <w:szCs w:val="24"/>
        </w:rPr>
        <w:t xml:space="preserve"> to efficiently and effectively </w:t>
      </w:r>
      <w:r w:rsidR="00372DE2" w:rsidRPr="00AC62F8">
        <w:rPr>
          <w:rFonts w:ascii="Times New Roman" w:hAnsi="Times New Roman" w:cs="Times New Roman"/>
          <w:sz w:val="24"/>
          <w:szCs w:val="24"/>
        </w:rPr>
        <w:t>align with the priorities of local actors, leverage local resources, and increase local implementation for</w:t>
      </w:r>
      <w:r w:rsidRPr="00AC62F8">
        <w:rPr>
          <w:rFonts w:ascii="Times New Roman" w:hAnsi="Times New Roman" w:cs="Times New Roman"/>
          <w:sz w:val="24"/>
          <w:szCs w:val="24"/>
        </w:rPr>
        <w:t xml:space="preserve"> multi-sectoral nutrition efforts. </w:t>
      </w:r>
      <w:r w:rsidR="00372DE2" w:rsidRPr="00AC62F8">
        <w:rPr>
          <w:rFonts w:ascii="Times New Roman" w:hAnsi="Times New Roman" w:cs="Times New Roman"/>
          <w:sz w:val="24"/>
          <w:szCs w:val="24"/>
        </w:rPr>
        <w:t xml:space="preserve"> </w:t>
      </w:r>
    </w:p>
    <w:p w:rsidR="00F72142" w:rsidRPr="00AC62F8" w:rsidRDefault="00F72142" w:rsidP="00AC62F8">
      <w:pPr>
        <w:numPr>
          <w:ilvl w:val="0"/>
          <w:numId w:val="17"/>
        </w:numPr>
        <w:spacing w:after="0"/>
        <w:rPr>
          <w:rFonts w:ascii="Times New Roman" w:hAnsi="Times New Roman" w:cs="Times New Roman"/>
          <w:sz w:val="24"/>
          <w:szCs w:val="24"/>
        </w:rPr>
      </w:pPr>
      <w:r w:rsidRPr="00AC62F8">
        <w:rPr>
          <w:rFonts w:ascii="Times New Roman" w:hAnsi="Times New Roman" w:cs="Times New Roman"/>
          <w:b/>
          <w:i/>
          <w:sz w:val="24"/>
          <w:szCs w:val="24"/>
        </w:rPr>
        <w:t xml:space="preserve">Promotion </w:t>
      </w:r>
      <w:r w:rsidR="00801256" w:rsidRPr="00AC62F8">
        <w:rPr>
          <w:rFonts w:ascii="Times New Roman" w:hAnsi="Times New Roman" w:cs="Times New Roman"/>
          <w:b/>
          <w:i/>
          <w:sz w:val="24"/>
          <w:szCs w:val="24"/>
        </w:rPr>
        <w:t xml:space="preserve">and integration </w:t>
      </w:r>
      <w:r w:rsidRPr="00AC62F8">
        <w:rPr>
          <w:rFonts w:ascii="Times New Roman" w:hAnsi="Times New Roman" w:cs="Times New Roman"/>
          <w:b/>
          <w:i/>
          <w:sz w:val="24"/>
          <w:szCs w:val="24"/>
        </w:rPr>
        <w:t xml:space="preserve">of </w:t>
      </w:r>
      <w:r w:rsidR="001A08D2" w:rsidRPr="00AC62F8">
        <w:rPr>
          <w:rFonts w:ascii="Times New Roman" w:hAnsi="Times New Roman" w:cs="Times New Roman"/>
          <w:b/>
          <w:i/>
          <w:sz w:val="24"/>
          <w:szCs w:val="24"/>
        </w:rPr>
        <w:t>gender equity</w:t>
      </w:r>
      <w:r w:rsidRPr="00AC62F8">
        <w:rPr>
          <w:rFonts w:ascii="Times New Roman" w:hAnsi="Times New Roman" w:cs="Times New Roman"/>
          <w:b/>
          <w:i/>
          <w:sz w:val="24"/>
          <w:szCs w:val="24"/>
        </w:rPr>
        <w:t>.</w:t>
      </w:r>
      <w:r w:rsidRPr="00AC62F8">
        <w:rPr>
          <w:rFonts w:ascii="Times New Roman" w:hAnsi="Times New Roman" w:cs="Times New Roman"/>
          <w:sz w:val="24"/>
          <w:szCs w:val="24"/>
        </w:rPr>
        <w:t xml:space="preserve">  </w:t>
      </w:r>
      <w:r w:rsidR="00372DE2" w:rsidRPr="00AC62F8">
        <w:rPr>
          <w:rFonts w:ascii="Times New Roman" w:hAnsi="Times New Roman" w:cs="Times New Roman"/>
          <w:sz w:val="24"/>
          <w:szCs w:val="24"/>
        </w:rPr>
        <w:t>T</w:t>
      </w:r>
      <w:r w:rsidRPr="00AC62F8">
        <w:rPr>
          <w:rFonts w:ascii="Times New Roman" w:hAnsi="Times New Roman" w:cs="Times New Roman"/>
          <w:sz w:val="24"/>
          <w:szCs w:val="24"/>
        </w:rPr>
        <w:t xml:space="preserve">he Recipient should incorporate approaches </w:t>
      </w:r>
      <w:r w:rsidR="001A08D2" w:rsidRPr="00AC62F8">
        <w:rPr>
          <w:rFonts w:ascii="Times New Roman" w:hAnsi="Times New Roman" w:cs="Times New Roman"/>
          <w:sz w:val="24"/>
          <w:szCs w:val="24"/>
        </w:rPr>
        <w:t>throughout the activity for increased gender equity that encourages</w:t>
      </w:r>
      <w:r w:rsidRPr="00AC62F8">
        <w:rPr>
          <w:rFonts w:ascii="Times New Roman" w:hAnsi="Times New Roman" w:cs="Times New Roman"/>
          <w:sz w:val="24"/>
          <w:szCs w:val="24"/>
        </w:rPr>
        <w:t xml:space="preserve"> dialogue and mutual understanding </w:t>
      </w:r>
      <w:r w:rsidR="001A08D2" w:rsidRPr="00AC62F8">
        <w:rPr>
          <w:rFonts w:ascii="Times New Roman" w:hAnsi="Times New Roman" w:cs="Times New Roman"/>
          <w:sz w:val="24"/>
          <w:szCs w:val="24"/>
        </w:rPr>
        <w:t xml:space="preserve">for nutritional improvement. </w:t>
      </w:r>
      <w:r w:rsidR="008E777C" w:rsidRPr="00AC62F8">
        <w:rPr>
          <w:rFonts w:ascii="Times New Roman" w:eastAsia="Times New Roman" w:hAnsi="Times New Roman" w:cs="Times New Roman"/>
          <w:color w:val="000000"/>
          <w:sz w:val="24"/>
          <w:szCs w:val="24"/>
        </w:rPr>
        <w:t xml:space="preserve">USAID/Tanzania’s commitment to advance women’s empowerment and pursue gender as a key development issue needs to be fully integrated throughout the activity, </w:t>
      </w:r>
      <w:r w:rsidR="00A30396">
        <w:rPr>
          <w:rFonts w:ascii="Times New Roman" w:eastAsia="Times New Roman" w:hAnsi="Times New Roman" w:cs="Times New Roman"/>
          <w:color w:val="000000"/>
          <w:sz w:val="24"/>
          <w:szCs w:val="24"/>
        </w:rPr>
        <w:t xml:space="preserve">also </w:t>
      </w:r>
      <w:r w:rsidR="008E777C" w:rsidRPr="00AC62F8">
        <w:rPr>
          <w:rFonts w:ascii="Times New Roman" w:eastAsia="Times New Roman" w:hAnsi="Times New Roman" w:cs="Times New Roman"/>
          <w:color w:val="000000"/>
          <w:sz w:val="24"/>
          <w:szCs w:val="24"/>
        </w:rPr>
        <w:t xml:space="preserve">ensuring that </w:t>
      </w:r>
      <w:r w:rsidR="00A30396">
        <w:rPr>
          <w:rFonts w:ascii="Times New Roman" w:eastAsia="Times New Roman" w:hAnsi="Times New Roman" w:cs="Times New Roman"/>
          <w:color w:val="000000"/>
          <w:sz w:val="24"/>
          <w:szCs w:val="24"/>
        </w:rPr>
        <w:t>male partners</w:t>
      </w:r>
      <w:r w:rsidR="008E777C" w:rsidRPr="00AC62F8">
        <w:rPr>
          <w:rFonts w:ascii="Times New Roman" w:eastAsia="Times New Roman" w:hAnsi="Times New Roman" w:cs="Times New Roman"/>
          <w:color w:val="000000"/>
          <w:sz w:val="24"/>
          <w:szCs w:val="24"/>
        </w:rPr>
        <w:t xml:space="preserve">, as well as vulnerable groups, </w:t>
      </w:r>
      <w:r w:rsidR="0079705F" w:rsidRPr="00AC62F8">
        <w:rPr>
          <w:rFonts w:ascii="Times New Roman" w:eastAsia="Times New Roman" w:hAnsi="Times New Roman" w:cs="Times New Roman"/>
          <w:color w:val="000000"/>
          <w:sz w:val="24"/>
          <w:szCs w:val="24"/>
        </w:rPr>
        <w:t xml:space="preserve">youth and </w:t>
      </w:r>
      <w:r w:rsidR="00CF2130" w:rsidRPr="00AC62F8">
        <w:rPr>
          <w:rFonts w:ascii="Times New Roman" w:eastAsia="Times New Roman" w:hAnsi="Times New Roman" w:cs="Times New Roman"/>
          <w:color w:val="000000"/>
          <w:sz w:val="24"/>
          <w:szCs w:val="24"/>
        </w:rPr>
        <w:t>grandparents</w:t>
      </w:r>
      <w:r w:rsidR="0079705F" w:rsidRPr="00AC62F8">
        <w:rPr>
          <w:rFonts w:ascii="Times New Roman" w:eastAsia="Times New Roman" w:hAnsi="Times New Roman" w:cs="Times New Roman"/>
          <w:color w:val="000000"/>
          <w:sz w:val="24"/>
          <w:szCs w:val="24"/>
        </w:rPr>
        <w:t xml:space="preserve">, </w:t>
      </w:r>
      <w:r w:rsidR="008E777C" w:rsidRPr="00AC62F8">
        <w:rPr>
          <w:rFonts w:ascii="Times New Roman" w:eastAsia="Times New Roman" w:hAnsi="Times New Roman" w:cs="Times New Roman"/>
          <w:color w:val="000000"/>
          <w:sz w:val="24"/>
          <w:szCs w:val="24"/>
        </w:rPr>
        <w:t>benefit from USAID/Tanzania multi-sectoral nutrition support.</w:t>
      </w:r>
    </w:p>
    <w:p w:rsidR="00F72142" w:rsidRPr="00AC62F8" w:rsidRDefault="00F72142" w:rsidP="00AC62F8">
      <w:pPr>
        <w:spacing w:after="0"/>
        <w:ind w:left="360"/>
        <w:rPr>
          <w:rFonts w:ascii="Times New Roman" w:hAnsi="Times New Roman" w:cs="Times New Roman"/>
          <w:sz w:val="24"/>
          <w:szCs w:val="24"/>
        </w:rPr>
      </w:pPr>
    </w:p>
    <w:p w:rsidR="00F72142" w:rsidRDefault="00F72142" w:rsidP="00AC62F8">
      <w:pPr>
        <w:numPr>
          <w:ilvl w:val="0"/>
          <w:numId w:val="17"/>
        </w:numPr>
        <w:spacing w:after="0"/>
        <w:rPr>
          <w:rFonts w:ascii="Times New Roman" w:hAnsi="Times New Roman" w:cs="Times New Roman"/>
          <w:sz w:val="24"/>
          <w:szCs w:val="24"/>
        </w:rPr>
      </w:pPr>
      <w:r w:rsidRPr="00AC62F8">
        <w:rPr>
          <w:rFonts w:ascii="Times New Roman" w:hAnsi="Times New Roman" w:cs="Times New Roman"/>
          <w:b/>
          <w:i/>
          <w:sz w:val="24"/>
          <w:szCs w:val="24"/>
        </w:rPr>
        <w:t>Scale-up and sustainability of successful approaches</w:t>
      </w:r>
      <w:r w:rsidRPr="00AC62F8">
        <w:rPr>
          <w:rFonts w:ascii="Times New Roman" w:hAnsi="Times New Roman" w:cs="Times New Roman"/>
          <w:i/>
          <w:sz w:val="24"/>
          <w:szCs w:val="24"/>
        </w:rPr>
        <w:t>.</w:t>
      </w:r>
      <w:r w:rsidRPr="00AC62F8">
        <w:rPr>
          <w:rFonts w:ascii="Times New Roman" w:hAnsi="Times New Roman" w:cs="Times New Roman"/>
          <w:sz w:val="24"/>
          <w:szCs w:val="24"/>
        </w:rPr>
        <w:t xml:space="preserve"> The Recipient is expected to identify, build on, scale, and sustain approaches that have demonstrated success in addressing </w:t>
      </w:r>
      <w:r w:rsidR="00372DE2" w:rsidRPr="00AC62F8">
        <w:rPr>
          <w:rFonts w:ascii="Times New Roman" w:hAnsi="Times New Roman" w:cs="Times New Roman"/>
          <w:sz w:val="24"/>
          <w:szCs w:val="24"/>
        </w:rPr>
        <w:t xml:space="preserve">multi-sectoral nutrition. </w:t>
      </w:r>
      <w:r w:rsidRPr="00AC62F8">
        <w:rPr>
          <w:rFonts w:ascii="Times New Roman" w:hAnsi="Times New Roman" w:cs="Times New Roman"/>
          <w:sz w:val="24"/>
          <w:szCs w:val="24"/>
        </w:rPr>
        <w:t>USAID</w:t>
      </w:r>
      <w:r w:rsidR="00372DE2" w:rsidRPr="00AC62F8">
        <w:rPr>
          <w:rFonts w:ascii="Times New Roman" w:hAnsi="Times New Roman" w:cs="Times New Roman"/>
          <w:sz w:val="24"/>
          <w:szCs w:val="24"/>
        </w:rPr>
        <w:t>/Tanzania</w:t>
      </w:r>
      <w:r w:rsidRPr="00AC62F8">
        <w:rPr>
          <w:rFonts w:ascii="Times New Roman" w:hAnsi="Times New Roman" w:cs="Times New Roman"/>
          <w:sz w:val="24"/>
          <w:szCs w:val="24"/>
        </w:rPr>
        <w:t xml:space="preserve"> expects that there will be cross-learning between the </w:t>
      </w:r>
      <w:r w:rsidR="00372DE2" w:rsidRPr="00AC62F8">
        <w:rPr>
          <w:rFonts w:ascii="Times New Roman" w:hAnsi="Times New Roman" w:cs="Times New Roman"/>
          <w:sz w:val="24"/>
          <w:szCs w:val="24"/>
        </w:rPr>
        <w:t>activity’s partners</w:t>
      </w:r>
      <w:r w:rsidRPr="00AC62F8">
        <w:rPr>
          <w:rFonts w:ascii="Times New Roman" w:hAnsi="Times New Roman" w:cs="Times New Roman"/>
          <w:sz w:val="24"/>
          <w:szCs w:val="24"/>
        </w:rPr>
        <w:t xml:space="preserve">, and adaptation based on lessons learned during development and implementation of interventions </w:t>
      </w:r>
      <w:r w:rsidR="00372DE2" w:rsidRPr="00AC62F8">
        <w:rPr>
          <w:rFonts w:ascii="Times New Roman" w:hAnsi="Times New Roman" w:cs="Times New Roman"/>
          <w:sz w:val="24"/>
          <w:szCs w:val="24"/>
        </w:rPr>
        <w:t xml:space="preserve">at both local government and community levels. </w:t>
      </w:r>
    </w:p>
    <w:p w:rsidR="00007AEA" w:rsidRPr="00AC62F8" w:rsidRDefault="00007AEA" w:rsidP="00AC62F8">
      <w:pPr>
        <w:pStyle w:val="ListParagraph"/>
        <w:numPr>
          <w:ilvl w:val="0"/>
          <w:numId w:val="5"/>
        </w:numPr>
        <w:ind w:left="360"/>
        <w:rPr>
          <w:rFonts w:ascii="Times New Roman" w:hAnsi="Times New Roman" w:cs="Times New Roman"/>
          <w:b/>
          <w:sz w:val="24"/>
          <w:szCs w:val="24"/>
        </w:rPr>
      </w:pPr>
      <w:r w:rsidRPr="00AC62F8">
        <w:rPr>
          <w:rFonts w:ascii="Times New Roman" w:hAnsi="Times New Roman" w:cs="Times New Roman"/>
          <w:b/>
          <w:sz w:val="24"/>
          <w:szCs w:val="24"/>
        </w:rPr>
        <w:lastRenderedPageBreak/>
        <w:t>Monitoring, Evaluation and Learning</w:t>
      </w:r>
    </w:p>
    <w:p w:rsidR="00ED1411" w:rsidRPr="00AC62F8" w:rsidRDefault="00ED1411" w:rsidP="00AC62F8">
      <w:pPr>
        <w:rPr>
          <w:rFonts w:ascii="Times New Roman" w:hAnsi="Times New Roman" w:cs="Times New Roman"/>
          <w:sz w:val="24"/>
          <w:szCs w:val="24"/>
        </w:rPr>
      </w:pPr>
      <w:r w:rsidRPr="00AC62F8">
        <w:rPr>
          <w:rFonts w:ascii="Times New Roman" w:hAnsi="Times New Roman" w:cs="Times New Roman"/>
          <w:sz w:val="24"/>
          <w:szCs w:val="24"/>
        </w:rPr>
        <w:t>A s</w:t>
      </w:r>
      <w:r w:rsidR="00B67EA7" w:rsidRPr="00AC62F8">
        <w:rPr>
          <w:rFonts w:ascii="Times New Roman" w:hAnsi="Times New Roman" w:cs="Times New Roman"/>
          <w:sz w:val="24"/>
          <w:szCs w:val="24"/>
        </w:rPr>
        <w:t>trong M</w:t>
      </w:r>
      <w:r w:rsidRPr="00AC62F8">
        <w:rPr>
          <w:rFonts w:ascii="Times New Roman" w:hAnsi="Times New Roman" w:cs="Times New Roman"/>
          <w:sz w:val="24"/>
          <w:szCs w:val="24"/>
        </w:rPr>
        <w:t>onitoring</w:t>
      </w:r>
      <w:r w:rsidR="00B67EA7" w:rsidRPr="00AC62F8">
        <w:rPr>
          <w:rFonts w:ascii="Times New Roman" w:hAnsi="Times New Roman" w:cs="Times New Roman"/>
          <w:sz w:val="24"/>
          <w:szCs w:val="24"/>
        </w:rPr>
        <w:t>, Evaluation and Learning P</w:t>
      </w:r>
      <w:r w:rsidRPr="00AC62F8">
        <w:rPr>
          <w:rFonts w:ascii="Times New Roman" w:hAnsi="Times New Roman" w:cs="Times New Roman"/>
          <w:sz w:val="24"/>
          <w:szCs w:val="24"/>
        </w:rPr>
        <w:t xml:space="preserve">lan (MELP) should be a defining characteristic of the Tanzania Multi-Sectoral Nutrition Activity.  USAID’s </w:t>
      </w:r>
      <w:r w:rsidR="006D10C1">
        <w:rPr>
          <w:rFonts w:ascii="Times New Roman" w:hAnsi="Times New Roman" w:cs="Times New Roman"/>
          <w:sz w:val="24"/>
          <w:szCs w:val="24"/>
        </w:rPr>
        <w:t xml:space="preserve">overall </w:t>
      </w:r>
      <w:r w:rsidRPr="00AC62F8">
        <w:rPr>
          <w:rFonts w:ascii="Times New Roman" w:hAnsi="Times New Roman" w:cs="Times New Roman"/>
          <w:sz w:val="24"/>
          <w:szCs w:val="24"/>
        </w:rPr>
        <w:t xml:space="preserve">commitment to rigorous evaluation and evidence-based investments requires a sound monitoring and evaluation framework that outlines a systematic process of collecting and analyzing performance data and other information to track progress toward planned results. </w:t>
      </w:r>
      <w:r w:rsidR="006D10C1">
        <w:rPr>
          <w:rFonts w:ascii="Times New Roman" w:eastAsia="Times New Roman" w:hAnsi="Times New Roman" w:cs="Times New Roman"/>
          <w:color w:val="000000"/>
          <w:sz w:val="24"/>
          <w:szCs w:val="24"/>
        </w:rPr>
        <w:t>I</w:t>
      </w:r>
      <w:r w:rsidR="00DD159B" w:rsidRPr="00AC62F8">
        <w:rPr>
          <w:rFonts w:ascii="Times New Roman" w:eastAsia="Times New Roman" w:hAnsi="Times New Roman" w:cs="Times New Roman"/>
          <w:color w:val="000000"/>
          <w:sz w:val="24"/>
          <w:szCs w:val="24"/>
        </w:rPr>
        <w:t xml:space="preserve">nnovative methodologies </w:t>
      </w:r>
      <w:r w:rsidRPr="00AC62F8">
        <w:rPr>
          <w:rFonts w:ascii="Times New Roman" w:hAnsi="Times New Roman" w:cs="Times New Roman"/>
          <w:sz w:val="24"/>
          <w:szCs w:val="24"/>
        </w:rPr>
        <w:t xml:space="preserve">for </w:t>
      </w:r>
      <w:r w:rsidR="009B5E33" w:rsidRPr="00AC62F8">
        <w:rPr>
          <w:rFonts w:ascii="Times New Roman" w:hAnsi="Times New Roman" w:cs="Times New Roman"/>
          <w:sz w:val="24"/>
          <w:szCs w:val="24"/>
        </w:rPr>
        <w:t>measurement and metrics</w:t>
      </w:r>
      <w:r w:rsidRPr="00AC62F8">
        <w:rPr>
          <w:rFonts w:ascii="Times New Roman" w:hAnsi="Times New Roman" w:cs="Times New Roman"/>
          <w:sz w:val="24"/>
          <w:szCs w:val="24"/>
        </w:rPr>
        <w:t xml:space="preserve"> </w:t>
      </w:r>
      <w:r w:rsidR="006D10C1">
        <w:rPr>
          <w:rFonts w:ascii="Times New Roman" w:hAnsi="Times New Roman" w:cs="Times New Roman"/>
          <w:sz w:val="24"/>
          <w:szCs w:val="24"/>
        </w:rPr>
        <w:t>lend themselves</w:t>
      </w:r>
      <w:r w:rsidRPr="00AC62F8">
        <w:rPr>
          <w:rFonts w:ascii="Times New Roman" w:hAnsi="Times New Roman" w:cs="Times New Roman"/>
          <w:sz w:val="24"/>
          <w:szCs w:val="24"/>
        </w:rPr>
        <w:t xml:space="preserve"> to supporting, validating and/or highlighting the need to refine the theory of change and related activities as outlined in the design, thus integrating intentional, o</w:t>
      </w:r>
      <w:r w:rsidR="006D10C1">
        <w:rPr>
          <w:rFonts w:ascii="Times New Roman" w:hAnsi="Times New Roman" w:cs="Times New Roman"/>
          <w:sz w:val="24"/>
          <w:szCs w:val="24"/>
        </w:rPr>
        <w:t>ngoing learning as part of the A</w:t>
      </w:r>
      <w:r w:rsidRPr="00AC62F8">
        <w:rPr>
          <w:rFonts w:ascii="Times New Roman" w:hAnsi="Times New Roman" w:cs="Times New Roman"/>
          <w:sz w:val="24"/>
          <w:szCs w:val="24"/>
        </w:rPr>
        <w:t xml:space="preserve">ctivity work plan. </w:t>
      </w:r>
    </w:p>
    <w:p w:rsidR="00C11861" w:rsidRPr="00AC62F8" w:rsidRDefault="006D10C1" w:rsidP="00AC62F8">
      <w:pPr>
        <w:rPr>
          <w:rFonts w:ascii="Times New Roman" w:eastAsia="Arial" w:hAnsi="Times New Roman" w:cs="Times New Roman"/>
          <w:sz w:val="24"/>
          <w:szCs w:val="24"/>
        </w:rPr>
      </w:pPr>
      <w:r>
        <w:rPr>
          <w:rFonts w:ascii="Times New Roman" w:eastAsia="Arial" w:hAnsi="Times New Roman" w:cs="Times New Roman"/>
          <w:sz w:val="24"/>
          <w:szCs w:val="24"/>
        </w:rPr>
        <w:t xml:space="preserve">In addition, a key </w:t>
      </w:r>
      <w:r w:rsidR="00B67EA7" w:rsidRPr="00AC62F8">
        <w:rPr>
          <w:rFonts w:ascii="Times New Roman" w:eastAsia="Arial" w:hAnsi="Times New Roman" w:cs="Times New Roman"/>
          <w:sz w:val="24"/>
          <w:szCs w:val="24"/>
        </w:rPr>
        <w:t>objective of USAID/</w:t>
      </w:r>
      <w:r w:rsidR="00C11861" w:rsidRPr="00AC62F8">
        <w:rPr>
          <w:rFonts w:ascii="Times New Roman" w:eastAsia="Arial" w:hAnsi="Times New Roman" w:cs="Times New Roman"/>
          <w:sz w:val="24"/>
          <w:szCs w:val="24"/>
        </w:rPr>
        <w:t>Tanzania is to ensure continuous collaboration, adaptation, and learning occurs within the scope of the Activity and across the integrated, cross-cutting, and systemic broader approach and investment of which thi</w:t>
      </w:r>
      <w:r w:rsidR="00B67EA7" w:rsidRPr="00AC62F8">
        <w:rPr>
          <w:rFonts w:ascii="Times New Roman" w:eastAsia="Arial" w:hAnsi="Times New Roman" w:cs="Times New Roman"/>
          <w:sz w:val="24"/>
          <w:szCs w:val="24"/>
        </w:rPr>
        <w:t>s A</w:t>
      </w:r>
      <w:r w:rsidR="00D46238" w:rsidRPr="00AC62F8">
        <w:rPr>
          <w:rFonts w:ascii="Times New Roman" w:eastAsia="Arial" w:hAnsi="Times New Roman" w:cs="Times New Roman"/>
          <w:sz w:val="24"/>
          <w:szCs w:val="24"/>
        </w:rPr>
        <w:t>ctivity is a critical part</w:t>
      </w:r>
      <w:r w:rsidR="00A7631E" w:rsidRPr="00AC62F8">
        <w:rPr>
          <w:rStyle w:val="FootnoteReference"/>
          <w:rFonts w:ascii="Times New Roman" w:eastAsia="Arial" w:hAnsi="Times New Roman" w:cs="Times New Roman"/>
          <w:sz w:val="24"/>
          <w:szCs w:val="24"/>
        </w:rPr>
        <w:footnoteReference w:id="26"/>
      </w:r>
      <w:r w:rsidR="00D46238" w:rsidRPr="00AC62F8">
        <w:rPr>
          <w:rFonts w:ascii="Times New Roman" w:eastAsia="Arial" w:hAnsi="Times New Roman" w:cs="Times New Roman"/>
          <w:sz w:val="24"/>
          <w:szCs w:val="24"/>
        </w:rPr>
        <w:t xml:space="preserve">. </w:t>
      </w:r>
      <w:r w:rsidR="00C11861" w:rsidRPr="00AC62F8">
        <w:rPr>
          <w:rFonts w:ascii="Times New Roman" w:eastAsia="Arial" w:hAnsi="Times New Roman" w:cs="Times New Roman"/>
          <w:sz w:val="24"/>
          <w:szCs w:val="24"/>
        </w:rPr>
        <w:t xml:space="preserve">USAID/Tanzania recognizes that development efforts yield positive change more quickly if they are coordinated and collaborative, test promising novel approaches in a continuous search for improvement, and build on what works, while eliminating what does not work. Effective knowledge management practices can address several common problems that inhibit aid effectiveness, including a) synergies lost due to inefficient collaboration; b) activities designed and indicators selected as if conditions and intervention results are more predictable than they are; </w:t>
      </w:r>
      <w:r w:rsidR="007505B2">
        <w:rPr>
          <w:rFonts w:ascii="Times New Roman" w:eastAsia="Arial" w:hAnsi="Times New Roman" w:cs="Times New Roman"/>
          <w:sz w:val="24"/>
          <w:szCs w:val="24"/>
        </w:rPr>
        <w:t xml:space="preserve">and </w:t>
      </w:r>
      <w:r w:rsidR="00C11861" w:rsidRPr="00AC62F8">
        <w:rPr>
          <w:rFonts w:ascii="Times New Roman" w:eastAsia="Arial" w:hAnsi="Times New Roman" w:cs="Times New Roman"/>
          <w:sz w:val="24"/>
          <w:szCs w:val="24"/>
        </w:rPr>
        <w:t>c) strategies that function as constraints, and implementation that remains stati</w:t>
      </w:r>
      <w:r w:rsidR="007505B2">
        <w:rPr>
          <w:rFonts w:ascii="Times New Roman" w:eastAsia="Arial" w:hAnsi="Times New Roman" w:cs="Times New Roman"/>
          <w:sz w:val="24"/>
          <w:szCs w:val="24"/>
        </w:rPr>
        <w:t>c while conditions are dynamic.</w:t>
      </w:r>
    </w:p>
    <w:p w:rsidR="00C11861" w:rsidRPr="00AC62F8" w:rsidRDefault="00C11861" w:rsidP="00AC62F8">
      <w:pPr>
        <w:rPr>
          <w:rFonts w:ascii="Times New Roman" w:eastAsia="Arial" w:hAnsi="Times New Roman" w:cs="Times New Roman"/>
          <w:sz w:val="24"/>
          <w:szCs w:val="24"/>
        </w:rPr>
      </w:pPr>
      <w:r w:rsidRPr="00AC62F8">
        <w:rPr>
          <w:rFonts w:ascii="Times New Roman" w:eastAsia="Arial" w:hAnsi="Times New Roman" w:cs="Times New Roman"/>
          <w:sz w:val="24"/>
          <w:szCs w:val="24"/>
        </w:rPr>
        <w:t xml:space="preserve">Thus, the Recipient should incorporate a collaborative learning approach—embedded within the MELP—that incorporates best practices around multi-sectoral nutrition, while allowing flexibility and adaptability for new, innovative methods of capturing, analyzing, and sharing Activity evidence and experience. Collaborative learning </w:t>
      </w:r>
      <w:r w:rsidR="006D10C1">
        <w:rPr>
          <w:rFonts w:ascii="Times New Roman" w:eastAsia="Arial" w:hAnsi="Times New Roman" w:cs="Times New Roman"/>
          <w:sz w:val="24"/>
          <w:szCs w:val="24"/>
        </w:rPr>
        <w:t>is</w:t>
      </w:r>
      <w:r w:rsidRPr="00AC62F8">
        <w:rPr>
          <w:rFonts w:ascii="Times New Roman" w:eastAsia="Arial" w:hAnsi="Times New Roman" w:cs="Times New Roman"/>
          <w:sz w:val="24"/>
          <w:szCs w:val="24"/>
        </w:rPr>
        <w:t xml:space="preserve"> designed to</w:t>
      </w:r>
      <w:r w:rsidR="007505B2">
        <w:rPr>
          <w:rFonts w:ascii="Times New Roman" w:eastAsia="Arial" w:hAnsi="Times New Roman" w:cs="Times New Roman"/>
          <w:sz w:val="24"/>
          <w:szCs w:val="24"/>
        </w:rPr>
        <w:t xml:space="preserve">: </w:t>
      </w:r>
    </w:p>
    <w:p w:rsidR="007505B2" w:rsidRDefault="00C11861" w:rsidP="00AC62F8">
      <w:pPr>
        <w:pStyle w:val="ListParagraph"/>
        <w:numPr>
          <w:ilvl w:val="0"/>
          <w:numId w:val="9"/>
        </w:numPr>
        <w:rPr>
          <w:rFonts w:ascii="Times New Roman" w:eastAsia="Arial" w:hAnsi="Times New Roman" w:cs="Times New Roman"/>
          <w:sz w:val="24"/>
          <w:szCs w:val="24"/>
        </w:rPr>
      </w:pPr>
      <w:r w:rsidRPr="007505B2">
        <w:rPr>
          <w:rFonts w:ascii="Times New Roman" w:eastAsia="Arial" w:hAnsi="Times New Roman" w:cs="Times New Roman"/>
          <w:i/>
          <w:sz w:val="24"/>
          <w:szCs w:val="24"/>
        </w:rPr>
        <w:t>Realize learning opportunities regarding an integrated, multi-sectoral approach:</w:t>
      </w:r>
      <w:r w:rsidRPr="007505B2">
        <w:rPr>
          <w:rFonts w:ascii="Times New Roman" w:eastAsia="Arial" w:hAnsi="Times New Roman" w:cs="Times New Roman"/>
          <w:sz w:val="24"/>
          <w:szCs w:val="24"/>
        </w:rPr>
        <w:t xml:space="preserve"> Given the opportunities for the Activity to capture evidence, provide experience and feedback within the multi-sectoral nutrition context, the MELP should prioritize methods of gathering and sharing this learning with various stakeholders</w:t>
      </w:r>
      <w:r w:rsidR="001A08D2" w:rsidRPr="007505B2">
        <w:rPr>
          <w:rFonts w:ascii="Times New Roman" w:eastAsia="Arial" w:hAnsi="Times New Roman" w:cs="Times New Roman"/>
          <w:sz w:val="24"/>
          <w:szCs w:val="24"/>
        </w:rPr>
        <w:t xml:space="preserve"> and partners</w:t>
      </w:r>
      <w:r w:rsidRPr="007505B2">
        <w:rPr>
          <w:rFonts w:ascii="Times New Roman" w:eastAsia="Arial" w:hAnsi="Times New Roman" w:cs="Times New Roman"/>
          <w:sz w:val="24"/>
          <w:szCs w:val="24"/>
        </w:rPr>
        <w:t xml:space="preserve">, including USAID/Tanzania. </w:t>
      </w:r>
    </w:p>
    <w:p w:rsidR="00D074EC" w:rsidRDefault="00D074EC" w:rsidP="00D074EC">
      <w:pPr>
        <w:pStyle w:val="ListParagraph"/>
        <w:rPr>
          <w:rFonts w:ascii="Times New Roman" w:eastAsia="Arial" w:hAnsi="Times New Roman" w:cs="Times New Roman"/>
          <w:sz w:val="24"/>
          <w:szCs w:val="24"/>
        </w:rPr>
      </w:pPr>
    </w:p>
    <w:p w:rsidR="00C11861" w:rsidRDefault="00C11861" w:rsidP="00AC62F8">
      <w:pPr>
        <w:pStyle w:val="ListParagraph"/>
        <w:numPr>
          <w:ilvl w:val="0"/>
          <w:numId w:val="9"/>
        </w:numPr>
        <w:rPr>
          <w:rFonts w:ascii="Times New Roman" w:eastAsia="Arial" w:hAnsi="Times New Roman" w:cs="Times New Roman"/>
          <w:sz w:val="24"/>
          <w:szCs w:val="24"/>
        </w:rPr>
      </w:pPr>
      <w:r w:rsidRPr="007505B2">
        <w:rPr>
          <w:rFonts w:ascii="Times New Roman" w:eastAsia="Arial" w:hAnsi="Times New Roman" w:cs="Times New Roman"/>
          <w:i/>
          <w:sz w:val="24"/>
          <w:szCs w:val="24"/>
        </w:rPr>
        <w:t>Leverage opportunities to build local organizational capacity:</w:t>
      </w:r>
      <w:r w:rsidRPr="007505B2">
        <w:rPr>
          <w:rFonts w:ascii="Times New Roman" w:eastAsia="Arial" w:hAnsi="Times New Roman" w:cs="Times New Roman"/>
          <w:sz w:val="24"/>
          <w:szCs w:val="24"/>
        </w:rPr>
        <w:t xml:space="preserve"> The MELP should </w:t>
      </w:r>
      <w:r w:rsidR="006D10C1" w:rsidRPr="007505B2">
        <w:rPr>
          <w:rFonts w:ascii="Times New Roman" w:eastAsia="Arial" w:hAnsi="Times New Roman" w:cs="Times New Roman"/>
          <w:sz w:val="24"/>
          <w:szCs w:val="24"/>
        </w:rPr>
        <w:t>also</w:t>
      </w:r>
      <w:r w:rsidRPr="007505B2">
        <w:rPr>
          <w:rFonts w:ascii="Times New Roman" w:eastAsia="Arial" w:hAnsi="Times New Roman" w:cs="Times New Roman"/>
          <w:sz w:val="24"/>
          <w:szCs w:val="24"/>
        </w:rPr>
        <w:t xml:space="preserve"> support </w:t>
      </w:r>
      <w:r w:rsidR="00B67EA7" w:rsidRPr="007505B2">
        <w:rPr>
          <w:rFonts w:ascii="Times New Roman" w:eastAsia="Arial" w:hAnsi="Times New Roman" w:cs="Times New Roman"/>
          <w:sz w:val="24"/>
          <w:szCs w:val="24"/>
        </w:rPr>
        <w:t xml:space="preserve">evidence-based </w:t>
      </w:r>
      <w:r w:rsidRPr="007505B2">
        <w:rPr>
          <w:rFonts w:ascii="Times New Roman" w:eastAsia="Arial" w:hAnsi="Times New Roman" w:cs="Times New Roman"/>
          <w:sz w:val="24"/>
          <w:szCs w:val="24"/>
        </w:rPr>
        <w:t>learning and capacity building by local government and civil society partners, under IR 1, that contributes to best practices for nutritional governance, communication, and interventions.</w:t>
      </w:r>
    </w:p>
    <w:p w:rsidR="009B3C13" w:rsidRDefault="009B3C13" w:rsidP="009B3C13">
      <w:pPr>
        <w:pStyle w:val="ListParagraph"/>
        <w:rPr>
          <w:rFonts w:ascii="Times New Roman" w:eastAsia="Arial" w:hAnsi="Times New Roman" w:cs="Times New Roman"/>
          <w:sz w:val="24"/>
          <w:szCs w:val="24"/>
        </w:rPr>
      </w:pPr>
    </w:p>
    <w:p w:rsidR="00D074EC" w:rsidRDefault="00D074EC" w:rsidP="009B3C13">
      <w:pPr>
        <w:pStyle w:val="ListParagraph"/>
        <w:rPr>
          <w:rFonts w:ascii="Times New Roman" w:eastAsia="Arial" w:hAnsi="Times New Roman" w:cs="Times New Roman"/>
          <w:sz w:val="24"/>
          <w:szCs w:val="24"/>
        </w:rPr>
      </w:pPr>
    </w:p>
    <w:p w:rsidR="00007AEA" w:rsidRPr="00AC62F8" w:rsidRDefault="00007AEA" w:rsidP="00AC62F8">
      <w:pPr>
        <w:pStyle w:val="ListParagraph"/>
        <w:numPr>
          <w:ilvl w:val="0"/>
          <w:numId w:val="1"/>
        </w:numPr>
        <w:rPr>
          <w:rFonts w:ascii="Times New Roman" w:hAnsi="Times New Roman" w:cs="Times New Roman"/>
          <w:b/>
          <w:color w:val="3333FF"/>
          <w:sz w:val="24"/>
          <w:szCs w:val="24"/>
        </w:rPr>
      </w:pPr>
      <w:r w:rsidRPr="00AC62F8">
        <w:rPr>
          <w:rFonts w:ascii="Times New Roman" w:hAnsi="Times New Roman" w:cs="Times New Roman"/>
          <w:b/>
          <w:color w:val="3333FF"/>
          <w:sz w:val="24"/>
          <w:szCs w:val="24"/>
        </w:rPr>
        <w:lastRenderedPageBreak/>
        <w:t>CROSS-CUTTING ELEMENTS</w:t>
      </w:r>
    </w:p>
    <w:p w:rsidR="004372B3" w:rsidRPr="00AC62F8" w:rsidRDefault="004372B3" w:rsidP="00AC62F8">
      <w:pPr>
        <w:pStyle w:val="ListParagraph"/>
        <w:ind w:left="360"/>
        <w:rPr>
          <w:rFonts w:ascii="Times New Roman" w:hAnsi="Times New Roman" w:cs="Times New Roman"/>
          <w:b/>
          <w:color w:val="3333FF"/>
          <w:sz w:val="24"/>
          <w:szCs w:val="24"/>
        </w:rPr>
      </w:pPr>
    </w:p>
    <w:p w:rsidR="00801256" w:rsidRPr="00AC62F8" w:rsidRDefault="00801256" w:rsidP="00AC62F8">
      <w:pPr>
        <w:pStyle w:val="ListParagraph"/>
        <w:numPr>
          <w:ilvl w:val="0"/>
          <w:numId w:val="6"/>
        </w:numPr>
        <w:ind w:left="360"/>
        <w:rPr>
          <w:rFonts w:ascii="Times New Roman" w:hAnsi="Times New Roman" w:cs="Times New Roman"/>
          <w:b/>
          <w:sz w:val="24"/>
          <w:szCs w:val="24"/>
        </w:rPr>
      </w:pPr>
      <w:r w:rsidRPr="00AC62F8">
        <w:rPr>
          <w:rFonts w:ascii="Times New Roman" w:hAnsi="Times New Roman" w:cs="Times New Roman"/>
          <w:b/>
          <w:sz w:val="24"/>
          <w:szCs w:val="24"/>
        </w:rPr>
        <w:t>Women’s Empowerment</w:t>
      </w:r>
    </w:p>
    <w:p w:rsidR="00801256" w:rsidRPr="00B752FC" w:rsidRDefault="00F26E26" w:rsidP="00AC62F8">
      <w:pPr>
        <w:rPr>
          <w:rFonts w:ascii="Times New Roman" w:eastAsia="Arial" w:hAnsi="Times New Roman" w:cs="Times New Roman"/>
          <w:sz w:val="24"/>
          <w:szCs w:val="24"/>
        </w:rPr>
      </w:pPr>
      <w:r w:rsidRPr="00AC62F8">
        <w:rPr>
          <w:rFonts w:ascii="Times New Roman" w:eastAsia="Arial" w:hAnsi="Times New Roman" w:cs="Times New Roman"/>
          <w:sz w:val="24"/>
          <w:szCs w:val="24"/>
        </w:rPr>
        <w:t>Women play a central role in nutrition</w:t>
      </w:r>
      <w:r w:rsidR="00E87624">
        <w:rPr>
          <w:rFonts w:ascii="Times New Roman" w:eastAsia="Arial" w:hAnsi="Times New Roman" w:cs="Times New Roman"/>
          <w:sz w:val="24"/>
          <w:szCs w:val="24"/>
        </w:rPr>
        <w:t xml:space="preserve">; thus, it is vital to </w:t>
      </w:r>
      <w:r w:rsidR="00801256" w:rsidRPr="00B752FC">
        <w:rPr>
          <w:rFonts w:ascii="Times New Roman" w:eastAsia="Arial" w:hAnsi="Times New Roman" w:cs="Times New Roman"/>
          <w:sz w:val="24"/>
          <w:szCs w:val="24"/>
        </w:rPr>
        <w:t>ensure women have access to the resources, capacities and leadership, as well as knowledge to benefit from nutritional service delivery and household production resources—and at varying levels of engagement, from local government, community, to the household level. Ongoing implementation, learning, and operational research will be critical to un</w:t>
      </w:r>
      <w:r w:rsidR="00A47B76" w:rsidRPr="00B752FC">
        <w:rPr>
          <w:rFonts w:ascii="Times New Roman" w:eastAsia="Arial" w:hAnsi="Times New Roman" w:cs="Times New Roman"/>
          <w:sz w:val="24"/>
          <w:szCs w:val="24"/>
        </w:rPr>
        <w:t xml:space="preserve">derstanding women’s constraints and corrective approaches toward empowerment, in addition to </w:t>
      </w:r>
      <w:r w:rsidR="00801256" w:rsidRPr="00B752FC">
        <w:rPr>
          <w:rFonts w:ascii="Times New Roman" w:eastAsia="Arial" w:hAnsi="Times New Roman" w:cs="Times New Roman"/>
          <w:sz w:val="24"/>
          <w:szCs w:val="24"/>
        </w:rPr>
        <w:t xml:space="preserve">capturing the gains from both </w:t>
      </w:r>
      <w:r w:rsidR="0078631D">
        <w:rPr>
          <w:rFonts w:ascii="Times New Roman" w:eastAsia="Arial" w:hAnsi="Times New Roman" w:cs="Times New Roman"/>
          <w:sz w:val="24"/>
          <w:szCs w:val="24"/>
        </w:rPr>
        <w:t>positive</w:t>
      </w:r>
      <w:r w:rsidR="00801256" w:rsidRPr="00B752FC">
        <w:rPr>
          <w:rFonts w:ascii="Times New Roman" w:eastAsia="Arial" w:hAnsi="Times New Roman" w:cs="Times New Roman"/>
          <w:sz w:val="24"/>
          <w:szCs w:val="24"/>
        </w:rPr>
        <w:t xml:space="preserve"> female and male engagement. </w:t>
      </w:r>
    </w:p>
    <w:p w:rsidR="004372B3" w:rsidRPr="00670AE6" w:rsidRDefault="004372B3" w:rsidP="00AC62F8">
      <w:pPr>
        <w:pStyle w:val="ListParagraph"/>
        <w:numPr>
          <w:ilvl w:val="0"/>
          <w:numId w:val="6"/>
        </w:numPr>
        <w:ind w:left="360"/>
        <w:rPr>
          <w:rFonts w:ascii="Times New Roman" w:hAnsi="Times New Roman" w:cs="Times New Roman"/>
          <w:b/>
          <w:sz w:val="24"/>
          <w:szCs w:val="24"/>
        </w:rPr>
      </w:pPr>
      <w:r w:rsidRPr="00670AE6">
        <w:rPr>
          <w:rFonts w:ascii="Times New Roman" w:hAnsi="Times New Roman" w:cs="Times New Roman"/>
          <w:b/>
          <w:sz w:val="24"/>
          <w:szCs w:val="24"/>
        </w:rPr>
        <w:t>Operational Research</w:t>
      </w:r>
    </w:p>
    <w:p w:rsidR="00EA783B" w:rsidRDefault="00E87624" w:rsidP="00B752FC">
      <w:pPr>
        <w:rPr>
          <w:rFonts w:ascii="Times New Roman" w:hAnsi="Times New Roman" w:cs="Times New Roman"/>
          <w:sz w:val="24"/>
          <w:szCs w:val="24"/>
        </w:rPr>
      </w:pPr>
      <w:r>
        <w:rPr>
          <w:rFonts w:ascii="Times New Roman" w:hAnsi="Times New Roman" w:cs="Times New Roman"/>
          <w:sz w:val="24"/>
          <w:szCs w:val="24"/>
        </w:rPr>
        <w:t xml:space="preserve">A </w:t>
      </w:r>
      <w:r w:rsidR="00EA783B" w:rsidRPr="00B752FC">
        <w:rPr>
          <w:rFonts w:ascii="Times New Roman" w:hAnsi="Times New Roman" w:cs="Times New Roman"/>
          <w:sz w:val="24"/>
          <w:szCs w:val="24"/>
        </w:rPr>
        <w:t>collaborative lea</w:t>
      </w:r>
      <w:r>
        <w:rPr>
          <w:rFonts w:ascii="Times New Roman" w:hAnsi="Times New Roman" w:cs="Times New Roman"/>
          <w:sz w:val="24"/>
          <w:szCs w:val="24"/>
        </w:rPr>
        <w:t xml:space="preserve">rning and adaptation approach </w:t>
      </w:r>
      <w:r w:rsidR="00AF119D" w:rsidRPr="00B752FC">
        <w:rPr>
          <w:rFonts w:ascii="Times New Roman" w:hAnsi="Times New Roman" w:cs="Times New Roman"/>
          <w:sz w:val="24"/>
          <w:szCs w:val="24"/>
        </w:rPr>
        <w:t>is</w:t>
      </w:r>
      <w:r w:rsidR="00EA783B" w:rsidRPr="00B752FC">
        <w:rPr>
          <w:rFonts w:ascii="Times New Roman" w:hAnsi="Times New Roman" w:cs="Times New Roman"/>
          <w:sz w:val="24"/>
          <w:szCs w:val="24"/>
        </w:rPr>
        <w:t xml:space="preserve"> </w:t>
      </w:r>
      <w:r w:rsidR="00AF119D" w:rsidRPr="00B752FC">
        <w:rPr>
          <w:rFonts w:ascii="Times New Roman" w:hAnsi="Times New Roman" w:cs="Times New Roman"/>
          <w:sz w:val="24"/>
          <w:szCs w:val="24"/>
        </w:rPr>
        <w:t xml:space="preserve">expected to demonstrate how </w:t>
      </w:r>
      <w:r w:rsidR="00670AE6">
        <w:rPr>
          <w:rFonts w:ascii="Times New Roman" w:hAnsi="Times New Roman" w:cs="Times New Roman"/>
          <w:sz w:val="24"/>
          <w:szCs w:val="24"/>
        </w:rPr>
        <w:t>nutrition-specific and sensitive</w:t>
      </w:r>
      <w:r w:rsidR="00670AE6" w:rsidRPr="00B752FC">
        <w:rPr>
          <w:rFonts w:ascii="Times New Roman" w:hAnsi="Times New Roman" w:cs="Times New Roman"/>
          <w:sz w:val="24"/>
          <w:szCs w:val="24"/>
        </w:rPr>
        <w:t xml:space="preserve"> </w:t>
      </w:r>
      <w:r w:rsidR="00AF119D" w:rsidRPr="00B752FC">
        <w:rPr>
          <w:rFonts w:ascii="Times New Roman" w:hAnsi="Times New Roman" w:cs="Times New Roman"/>
          <w:sz w:val="24"/>
          <w:szCs w:val="24"/>
        </w:rPr>
        <w:t xml:space="preserve">Operational Research </w:t>
      </w:r>
      <w:r>
        <w:rPr>
          <w:rFonts w:ascii="Times New Roman" w:hAnsi="Times New Roman" w:cs="Times New Roman"/>
          <w:sz w:val="24"/>
          <w:szCs w:val="24"/>
        </w:rPr>
        <w:t xml:space="preserve">(OR) will be embedded within </w:t>
      </w:r>
      <w:r w:rsidR="00EA783B" w:rsidRPr="00B752FC">
        <w:rPr>
          <w:rFonts w:ascii="Times New Roman" w:hAnsi="Times New Roman" w:cs="Times New Roman"/>
          <w:sz w:val="24"/>
          <w:szCs w:val="24"/>
        </w:rPr>
        <w:t>Activity</w:t>
      </w:r>
      <w:r w:rsidR="00AF119D" w:rsidRPr="00B752FC">
        <w:rPr>
          <w:rFonts w:ascii="Times New Roman" w:hAnsi="Times New Roman" w:cs="Times New Roman"/>
          <w:sz w:val="24"/>
          <w:szCs w:val="24"/>
        </w:rPr>
        <w:t xml:space="preserve"> Monitori</w:t>
      </w:r>
      <w:r>
        <w:rPr>
          <w:rFonts w:ascii="Times New Roman" w:hAnsi="Times New Roman" w:cs="Times New Roman"/>
          <w:sz w:val="24"/>
          <w:szCs w:val="24"/>
        </w:rPr>
        <w:t>ng, Evaluation and Learning efforts</w:t>
      </w:r>
      <w:r w:rsidR="00670AE6">
        <w:rPr>
          <w:rFonts w:ascii="Times New Roman" w:hAnsi="Times New Roman" w:cs="Times New Roman"/>
          <w:sz w:val="24"/>
          <w:szCs w:val="24"/>
        </w:rPr>
        <w:t>—formulated through the development of key OR probing questions—</w:t>
      </w:r>
      <w:r w:rsidR="00AF119D" w:rsidRPr="00B752FC">
        <w:rPr>
          <w:rFonts w:ascii="Times New Roman" w:hAnsi="Times New Roman" w:cs="Times New Roman"/>
          <w:sz w:val="24"/>
          <w:szCs w:val="24"/>
        </w:rPr>
        <w:t>and</w:t>
      </w:r>
      <w:r w:rsidR="00670AE6">
        <w:rPr>
          <w:rFonts w:ascii="Times New Roman" w:hAnsi="Times New Roman" w:cs="Times New Roman"/>
          <w:sz w:val="24"/>
          <w:szCs w:val="24"/>
        </w:rPr>
        <w:t xml:space="preserve"> which will be </w:t>
      </w:r>
      <w:r w:rsidR="00EA783B" w:rsidRPr="00B752FC">
        <w:rPr>
          <w:rFonts w:ascii="Times New Roman" w:hAnsi="Times New Roman" w:cs="Times New Roman"/>
          <w:sz w:val="24"/>
          <w:szCs w:val="24"/>
        </w:rPr>
        <w:t xml:space="preserve">carried out </w:t>
      </w:r>
      <w:r w:rsidR="00AF119D" w:rsidRPr="00B752FC">
        <w:rPr>
          <w:rFonts w:ascii="Times New Roman" w:hAnsi="Times New Roman" w:cs="Times New Roman"/>
          <w:sz w:val="24"/>
          <w:szCs w:val="24"/>
        </w:rPr>
        <w:t xml:space="preserve">throughout the life of the Activity. </w:t>
      </w:r>
      <w:r w:rsidR="00B752FC" w:rsidRPr="00B752FC">
        <w:rPr>
          <w:rFonts w:ascii="Times New Roman" w:hAnsi="Times New Roman" w:cs="Times New Roman"/>
          <w:sz w:val="24"/>
          <w:szCs w:val="24"/>
        </w:rPr>
        <w:t xml:space="preserve"> Using a systems thinking approach</w:t>
      </w:r>
      <w:r w:rsidR="00B752FC" w:rsidRPr="00B752FC">
        <w:rPr>
          <w:rStyle w:val="FootnoteReference"/>
          <w:rFonts w:ascii="Times New Roman" w:hAnsi="Times New Roman" w:cs="Times New Roman"/>
          <w:sz w:val="24"/>
          <w:szCs w:val="24"/>
        </w:rPr>
        <w:footnoteReference w:id="27"/>
      </w:r>
      <w:r w:rsidR="00B752FC" w:rsidRPr="00B752FC">
        <w:rPr>
          <w:rFonts w:ascii="Times New Roman" w:hAnsi="Times New Roman" w:cs="Times New Roman"/>
          <w:sz w:val="24"/>
          <w:szCs w:val="24"/>
        </w:rPr>
        <w:t xml:space="preserve">, OR should </w:t>
      </w:r>
      <w:r w:rsidR="00B752FC" w:rsidRPr="00B752FC">
        <w:rPr>
          <w:rFonts w:ascii="Times New Roman" w:hAnsi="Times New Roman" w:cs="Times New Roman"/>
          <w:sz w:val="24"/>
          <w:szCs w:val="24"/>
          <w:lang w:val="en"/>
        </w:rPr>
        <w:t>gather and build evidence, develop tools and other guidance, strengthen capacity through technical assistance</w:t>
      </w:r>
      <w:r w:rsidR="00B752FC">
        <w:rPr>
          <w:rFonts w:ascii="Times New Roman" w:hAnsi="Times New Roman" w:cs="Times New Roman"/>
          <w:sz w:val="24"/>
          <w:szCs w:val="24"/>
          <w:lang w:val="en"/>
        </w:rPr>
        <w:t>, mentorship</w:t>
      </w:r>
      <w:r w:rsidR="00B752FC" w:rsidRPr="00B752FC">
        <w:rPr>
          <w:rFonts w:ascii="Times New Roman" w:hAnsi="Times New Roman" w:cs="Times New Roman"/>
          <w:sz w:val="24"/>
          <w:szCs w:val="24"/>
          <w:lang w:val="en"/>
        </w:rPr>
        <w:t xml:space="preserve"> and training, and share learning through strategic communication and documentation. Activity OR efforts should inform and contribute to multi-level learning that will effectively help scale up nutrition interventions.</w:t>
      </w:r>
    </w:p>
    <w:p w:rsidR="004372B3" w:rsidRPr="00AC62F8" w:rsidRDefault="004372B3" w:rsidP="00AC62F8">
      <w:pPr>
        <w:pStyle w:val="ListParagraph"/>
        <w:numPr>
          <w:ilvl w:val="0"/>
          <w:numId w:val="6"/>
        </w:numPr>
        <w:ind w:left="360"/>
        <w:rPr>
          <w:rFonts w:ascii="Times New Roman" w:hAnsi="Times New Roman" w:cs="Times New Roman"/>
          <w:b/>
          <w:sz w:val="24"/>
          <w:szCs w:val="24"/>
        </w:rPr>
      </w:pPr>
      <w:r w:rsidRPr="00AC62F8">
        <w:rPr>
          <w:rFonts w:ascii="Times New Roman" w:hAnsi="Times New Roman" w:cs="Times New Roman"/>
          <w:b/>
          <w:sz w:val="24"/>
          <w:szCs w:val="24"/>
        </w:rPr>
        <w:t>Co</w:t>
      </w:r>
      <w:r w:rsidR="004E1D98" w:rsidRPr="00AC62F8">
        <w:rPr>
          <w:rFonts w:ascii="Times New Roman" w:hAnsi="Times New Roman" w:cs="Times New Roman"/>
          <w:b/>
          <w:sz w:val="24"/>
          <w:szCs w:val="24"/>
        </w:rPr>
        <w:t>ordination and Communication</w:t>
      </w:r>
    </w:p>
    <w:p w:rsidR="008E777C" w:rsidRPr="00AC62F8" w:rsidRDefault="00E87624" w:rsidP="00AC62F8">
      <w:pPr>
        <w:spacing w:after="160"/>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Active</w:t>
      </w:r>
      <w:r>
        <w:rPr>
          <w:rFonts w:ascii="Times New Roman" w:eastAsia="Calibri" w:hAnsi="Times New Roman" w:cs="Times New Roman"/>
          <w:sz w:val="24"/>
          <w:szCs w:val="24"/>
        </w:rPr>
        <w:t xml:space="preserve"> coordination of</w:t>
      </w:r>
      <w:r w:rsidR="00801256" w:rsidRPr="00AC62F8">
        <w:rPr>
          <w:rFonts w:ascii="Times New Roman" w:eastAsia="Calibri" w:hAnsi="Times New Roman" w:cs="Times New Roman"/>
          <w:sz w:val="24"/>
          <w:szCs w:val="24"/>
        </w:rPr>
        <w:t xml:space="preserve"> activities with </w:t>
      </w:r>
      <w:r w:rsidR="00A47B76" w:rsidRPr="00AC62F8">
        <w:rPr>
          <w:rFonts w:ascii="Times New Roman" w:eastAsia="Calibri" w:hAnsi="Times New Roman" w:cs="Times New Roman"/>
          <w:sz w:val="24"/>
          <w:szCs w:val="24"/>
        </w:rPr>
        <w:t xml:space="preserve">external </w:t>
      </w:r>
      <w:r w:rsidR="00801256" w:rsidRPr="00AC62F8">
        <w:rPr>
          <w:rFonts w:ascii="Times New Roman" w:eastAsia="Calibri" w:hAnsi="Times New Roman" w:cs="Times New Roman"/>
          <w:sz w:val="24"/>
          <w:szCs w:val="24"/>
        </w:rPr>
        <w:t>stakeholders and other USAID</w:t>
      </w:r>
      <w:r w:rsidR="000E65BA" w:rsidRPr="00AC62F8">
        <w:rPr>
          <w:rFonts w:ascii="Times New Roman" w:eastAsia="Calibri" w:hAnsi="Times New Roman" w:cs="Times New Roman"/>
          <w:sz w:val="24"/>
          <w:szCs w:val="24"/>
        </w:rPr>
        <w:t>/Tanzania</w:t>
      </w:r>
      <w:r w:rsidR="00801256" w:rsidRPr="00AC62F8">
        <w:rPr>
          <w:rFonts w:ascii="Times New Roman" w:eastAsia="Calibri" w:hAnsi="Times New Roman" w:cs="Times New Roman"/>
          <w:sz w:val="24"/>
          <w:szCs w:val="24"/>
        </w:rPr>
        <w:t>-funded partners</w:t>
      </w:r>
      <w:r>
        <w:rPr>
          <w:rFonts w:ascii="Times New Roman" w:eastAsia="Calibri" w:hAnsi="Times New Roman" w:cs="Times New Roman"/>
          <w:sz w:val="24"/>
          <w:szCs w:val="24"/>
        </w:rPr>
        <w:t xml:space="preserve"> is essential whereby </w:t>
      </w:r>
      <w:r w:rsidR="008E777C" w:rsidRPr="00AC62F8">
        <w:rPr>
          <w:rFonts w:ascii="Times New Roman" w:hAnsi="Times New Roman" w:cs="Times New Roman"/>
          <w:color w:val="000000"/>
          <w:sz w:val="24"/>
          <w:szCs w:val="24"/>
        </w:rPr>
        <w:t>opportunities for collaboration are seized whenever mutual goals and pursuits</w:t>
      </w:r>
      <w:r w:rsidR="0008382C" w:rsidRPr="00AC62F8">
        <w:rPr>
          <w:rFonts w:ascii="Times New Roman" w:hAnsi="Times New Roman" w:cs="Times New Roman"/>
          <w:color w:val="000000"/>
          <w:sz w:val="24"/>
          <w:szCs w:val="24"/>
        </w:rPr>
        <w:t xml:space="preserve"> align. </w:t>
      </w:r>
      <w:r>
        <w:rPr>
          <w:rFonts w:ascii="Times New Roman" w:hAnsi="Times New Roman" w:cs="Times New Roman"/>
          <w:color w:val="000000"/>
          <w:sz w:val="24"/>
          <w:szCs w:val="24"/>
        </w:rPr>
        <w:t xml:space="preserve">Given </w:t>
      </w:r>
      <w:r w:rsidR="00A47B76" w:rsidRPr="00AC62F8">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task of</w:t>
      </w:r>
      <w:r w:rsidR="0008382C" w:rsidRPr="00AC62F8">
        <w:rPr>
          <w:rFonts w:ascii="Times New Roman" w:hAnsi="Times New Roman" w:cs="Times New Roman"/>
          <w:color w:val="000000"/>
          <w:sz w:val="24"/>
          <w:szCs w:val="24"/>
        </w:rPr>
        <w:t xml:space="preserve"> multi-sectoral nutrition interventions, </w:t>
      </w:r>
      <w:r w:rsidR="004E1D98" w:rsidRPr="00AC62F8">
        <w:rPr>
          <w:rFonts w:ascii="Times New Roman" w:hAnsi="Times New Roman" w:cs="Times New Roman"/>
          <w:color w:val="000000"/>
          <w:sz w:val="24"/>
          <w:szCs w:val="24"/>
        </w:rPr>
        <w:t xml:space="preserve">a credible and effective </w:t>
      </w:r>
      <w:r w:rsidR="0008382C" w:rsidRPr="00AC62F8">
        <w:rPr>
          <w:rFonts w:ascii="Times New Roman" w:hAnsi="Times New Roman" w:cs="Times New Roman"/>
          <w:color w:val="000000"/>
          <w:sz w:val="24"/>
          <w:szCs w:val="24"/>
        </w:rPr>
        <w:t xml:space="preserve">communication </w:t>
      </w:r>
      <w:r w:rsidR="004E1D98" w:rsidRPr="00AC62F8">
        <w:rPr>
          <w:rFonts w:ascii="Times New Roman" w:hAnsi="Times New Roman" w:cs="Times New Roman"/>
          <w:color w:val="000000"/>
          <w:sz w:val="24"/>
          <w:szCs w:val="24"/>
        </w:rPr>
        <w:t>stra</w:t>
      </w:r>
      <w:r w:rsidR="0008382C" w:rsidRPr="00AC62F8">
        <w:rPr>
          <w:rFonts w:ascii="Times New Roman" w:hAnsi="Times New Roman" w:cs="Times New Roman"/>
          <w:color w:val="000000"/>
          <w:sz w:val="24"/>
          <w:szCs w:val="24"/>
        </w:rPr>
        <w:t>tegy will be needed for reaching different audience segments, including women, men, and both public and private sector stakeholders. Communication planning</w:t>
      </w:r>
      <w:r w:rsidR="007B073B">
        <w:rPr>
          <w:rFonts w:ascii="Times New Roman" w:hAnsi="Times New Roman" w:cs="Times New Roman"/>
          <w:color w:val="000000"/>
          <w:sz w:val="24"/>
          <w:szCs w:val="24"/>
        </w:rPr>
        <w:t>—one that elicits maximum transparency among all stakeholders—</w:t>
      </w:r>
      <w:r w:rsidR="0008382C" w:rsidRPr="00AC62F8">
        <w:rPr>
          <w:rFonts w:ascii="Times New Roman" w:hAnsi="Times New Roman" w:cs="Times New Roman"/>
          <w:color w:val="000000"/>
          <w:sz w:val="24"/>
          <w:szCs w:val="24"/>
        </w:rPr>
        <w:t>should</w:t>
      </w:r>
      <w:r w:rsidR="007B073B">
        <w:rPr>
          <w:rFonts w:ascii="Times New Roman" w:hAnsi="Times New Roman" w:cs="Times New Roman"/>
          <w:color w:val="000000"/>
          <w:sz w:val="24"/>
          <w:szCs w:val="24"/>
        </w:rPr>
        <w:t xml:space="preserve"> </w:t>
      </w:r>
      <w:r w:rsidR="0008382C" w:rsidRPr="00AC62F8">
        <w:rPr>
          <w:rFonts w:ascii="Times New Roman" w:hAnsi="Times New Roman" w:cs="Times New Roman"/>
          <w:color w:val="000000"/>
          <w:sz w:val="24"/>
          <w:szCs w:val="24"/>
        </w:rPr>
        <w:t>include a separate strategy to support coo</w:t>
      </w:r>
      <w:r>
        <w:rPr>
          <w:rFonts w:ascii="Times New Roman" w:hAnsi="Times New Roman" w:cs="Times New Roman"/>
          <w:color w:val="000000"/>
          <w:sz w:val="24"/>
          <w:szCs w:val="24"/>
        </w:rPr>
        <w:t>rdination requirements of this A</w:t>
      </w:r>
      <w:r w:rsidR="0008382C" w:rsidRPr="00AC62F8">
        <w:rPr>
          <w:rFonts w:ascii="Times New Roman" w:hAnsi="Times New Roman" w:cs="Times New Roman"/>
          <w:color w:val="000000"/>
          <w:sz w:val="24"/>
          <w:szCs w:val="24"/>
        </w:rPr>
        <w:t>ctivity</w:t>
      </w:r>
      <w:r>
        <w:rPr>
          <w:rFonts w:ascii="Times New Roman" w:hAnsi="Times New Roman" w:cs="Times New Roman"/>
          <w:color w:val="000000"/>
          <w:sz w:val="24"/>
          <w:szCs w:val="24"/>
        </w:rPr>
        <w:t>; t</w:t>
      </w:r>
      <w:r w:rsidR="008E777C" w:rsidRPr="00AC62F8">
        <w:rPr>
          <w:rFonts w:ascii="Times New Roman" w:hAnsi="Times New Roman" w:cs="Times New Roman"/>
          <w:color w:val="000000"/>
          <w:sz w:val="24"/>
          <w:szCs w:val="24"/>
        </w:rPr>
        <w:t>herefore, systems for coordination and co</w:t>
      </w:r>
      <w:r w:rsidR="0008382C" w:rsidRPr="00AC62F8">
        <w:rPr>
          <w:rFonts w:ascii="Times New Roman" w:hAnsi="Times New Roman" w:cs="Times New Roman"/>
          <w:color w:val="000000"/>
          <w:sz w:val="24"/>
          <w:szCs w:val="24"/>
        </w:rPr>
        <w:t>mmunication</w:t>
      </w:r>
      <w:r w:rsidR="008E777C" w:rsidRPr="00AC62F8">
        <w:rPr>
          <w:rFonts w:ascii="Times New Roman" w:hAnsi="Times New Roman" w:cs="Times New Roman"/>
          <w:color w:val="000000"/>
          <w:sz w:val="24"/>
          <w:szCs w:val="24"/>
        </w:rPr>
        <w:t xml:space="preserve"> should be established among the following:</w:t>
      </w:r>
    </w:p>
    <w:p w:rsidR="008E777C" w:rsidRPr="00AC62F8" w:rsidRDefault="008E777C" w:rsidP="00AC62F8">
      <w:pPr>
        <w:numPr>
          <w:ilvl w:val="1"/>
          <w:numId w:val="19"/>
        </w:numPr>
        <w:spacing w:after="160"/>
        <w:ind w:left="720" w:hanging="360"/>
        <w:textAlignment w:val="baseline"/>
        <w:rPr>
          <w:rFonts w:ascii="Times New Roman" w:hAnsi="Times New Roman" w:cs="Times New Roman"/>
          <w:color w:val="000000"/>
          <w:sz w:val="24"/>
          <w:szCs w:val="24"/>
        </w:rPr>
      </w:pPr>
      <w:r w:rsidRPr="00AC62F8">
        <w:rPr>
          <w:rFonts w:ascii="Times New Roman" w:hAnsi="Times New Roman" w:cs="Times New Roman"/>
          <w:color w:val="000000"/>
          <w:sz w:val="24"/>
          <w:szCs w:val="24"/>
        </w:rPr>
        <w:t xml:space="preserve">Tanzania government counterparts, including </w:t>
      </w:r>
      <w:r w:rsidR="00CB764B" w:rsidRPr="00AC62F8">
        <w:rPr>
          <w:rFonts w:ascii="Times New Roman" w:hAnsi="Times New Roman" w:cs="Times New Roman"/>
          <w:color w:val="000000"/>
          <w:sz w:val="24"/>
          <w:szCs w:val="24"/>
        </w:rPr>
        <w:t>PO-RALG nutrition implementing body</w:t>
      </w:r>
      <w:r w:rsidRPr="00AC62F8">
        <w:rPr>
          <w:rFonts w:ascii="Times New Roman" w:hAnsi="Times New Roman" w:cs="Times New Roman"/>
          <w:color w:val="000000"/>
          <w:sz w:val="24"/>
          <w:szCs w:val="24"/>
        </w:rPr>
        <w:t xml:space="preserve">, </w:t>
      </w:r>
      <w:r w:rsidR="00CB764B" w:rsidRPr="00AC62F8">
        <w:rPr>
          <w:rFonts w:ascii="Times New Roman" w:hAnsi="Times New Roman" w:cs="Times New Roman"/>
          <w:color w:val="000000"/>
          <w:sz w:val="24"/>
          <w:szCs w:val="24"/>
        </w:rPr>
        <w:t>and regional</w:t>
      </w:r>
      <w:r w:rsidRPr="00AC62F8">
        <w:rPr>
          <w:rFonts w:ascii="Times New Roman" w:hAnsi="Times New Roman" w:cs="Times New Roman"/>
          <w:color w:val="000000"/>
          <w:sz w:val="24"/>
          <w:szCs w:val="24"/>
        </w:rPr>
        <w:t xml:space="preserve"> and local</w:t>
      </w:r>
      <w:r w:rsidR="00CB764B" w:rsidRPr="00AC62F8">
        <w:rPr>
          <w:rFonts w:ascii="Times New Roman" w:hAnsi="Times New Roman" w:cs="Times New Roman"/>
          <w:color w:val="000000"/>
          <w:sz w:val="24"/>
          <w:szCs w:val="24"/>
        </w:rPr>
        <w:t xml:space="preserve"> governments (that</w:t>
      </w:r>
      <w:r w:rsidR="006F7160" w:rsidRPr="00AC62F8">
        <w:rPr>
          <w:rFonts w:ascii="Times New Roman" w:hAnsi="Times New Roman" w:cs="Times New Roman"/>
          <w:color w:val="000000"/>
          <w:sz w:val="24"/>
          <w:szCs w:val="24"/>
        </w:rPr>
        <w:t xml:space="preserve"> includes regional and district-</w:t>
      </w:r>
      <w:r w:rsidR="00CB764B" w:rsidRPr="00AC62F8">
        <w:rPr>
          <w:rFonts w:ascii="Times New Roman" w:hAnsi="Times New Roman" w:cs="Times New Roman"/>
          <w:color w:val="000000"/>
          <w:sz w:val="24"/>
          <w:szCs w:val="24"/>
        </w:rPr>
        <w:t xml:space="preserve">level </w:t>
      </w:r>
      <w:r w:rsidR="006F7160" w:rsidRPr="00AC62F8">
        <w:rPr>
          <w:rFonts w:ascii="Times New Roman" w:hAnsi="Times New Roman" w:cs="Times New Roman"/>
          <w:color w:val="000000"/>
          <w:sz w:val="24"/>
          <w:szCs w:val="24"/>
        </w:rPr>
        <w:t xml:space="preserve">steering committees, including </w:t>
      </w:r>
      <w:r w:rsidR="00CB764B" w:rsidRPr="00AC62F8">
        <w:rPr>
          <w:rFonts w:ascii="Times New Roman" w:hAnsi="Times New Roman" w:cs="Times New Roman"/>
          <w:color w:val="000000"/>
          <w:sz w:val="24"/>
          <w:szCs w:val="24"/>
        </w:rPr>
        <w:t>nutrition officers, extension</w:t>
      </w:r>
      <w:r w:rsidR="006F7160" w:rsidRPr="00AC62F8">
        <w:rPr>
          <w:rFonts w:ascii="Times New Roman" w:hAnsi="Times New Roman" w:cs="Times New Roman"/>
          <w:color w:val="000000"/>
          <w:sz w:val="24"/>
          <w:szCs w:val="24"/>
        </w:rPr>
        <w:t xml:space="preserve"> staff</w:t>
      </w:r>
      <w:r w:rsidR="00CB764B" w:rsidRPr="00AC62F8">
        <w:rPr>
          <w:rFonts w:ascii="Times New Roman" w:hAnsi="Times New Roman" w:cs="Times New Roman"/>
          <w:color w:val="000000"/>
          <w:sz w:val="24"/>
          <w:szCs w:val="24"/>
        </w:rPr>
        <w:t xml:space="preserve">, health </w:t>
      </w:r>
      <w:r w:rsidR="006F7160" w:rsidRPr="00AC62F8">
        <w:rPr>
          <w:rFonts w:ascii="Times New Roman" w:hAnsi="Times New Roman" w:cs="Times New Roman"/>
          <w:color w:val="000000"/>
          <w:sz w:val="24"/>
          <w:szCs w:val="24"/>
        </w:rPr>
        <w:t xml:space="preserve">facility </w:t>
      </w:r>
      <w:r w:rsidR="00CB764B" w:rsidRPr="00AC62F8">
        <w:rPr>
          <w:rFonts w:ascii="Times New Roman" w:hAnsi="Times New Roman" w:cs="Times New Roman"/>
          <w:color w:val="000000"/>
          <w:sz w:val="24"/>
          <w:szCs w:val="24"/>
        </w:rPr>
        <w:t>officers)</w:t>
      </w:r>
      <w:r w:rsidRPr="00AC62F8">
        <w:rPr>
          <w:rFonts w:ascii="Times New Roman" w:hAnsi="Times New Roman" w:cs="Times New Roman"/>
          <w:color w:val="000000"/>
          <w:sz w:val="24"/>
          <w:szCs w:val="24"/>
        </w:rPr>
        <w:t>;</w:t>
      </w:r>
    </w:p>
    <w:p w:rsidR="008E777C" w:rsidRPr="00AC62F8" w:rsidRDefault="00CB764B" w:rsidP="00AC62F8">
      <w:pPr>
        <w:numPr>
          <w:ilvl w:val="1"/>
          <w:numId w:val="19"/>
        </w:numPr>
        <w:spacing w:after="160"/>
        <w:ind w:left="720" w:hanging="360"/>
        <w:textAlignment w:val="baseline"/>
        <w:rPr>
          <w:rFonts w:ascii="Times New Roman" w:hAnsi="Times New Roman" w:cs="Times New Roman"/>
          <w:color w:val="000000"/>
          <w:sz w:val="24"/>
          <w:szCs w:val="24"/>
        </w:rPr>
      </w:pPr>
      <w:r w:rsidRPr="00AC62F8">
        <w:rPr>
          <w:rFonts w:ascii="Times New Roman" w:hAnsi="Times New Roman" w:cs="Times New Roman"/>
          <w:color w:val="000000"/>
          <w:sz w:val="24"/>
          <w:szCs w:val="24"/>
        </w:rPr>
        <w:t>Identified civil society and</w:t>
      </w:r>
      <w:r w:rsidR="008E777C" w:rsidRPr="00AC62F8">
        <w:rPr>
          <w:rFonts w:ascii="Times New Roman" w:hAnsi="Times New Roman" w:cs="Times New Roman"/>
          <w:color w:val="000000"/>
          <w:sz w:val="24"/>
          <w:szCs w:val="24"/>
        </w:rPr>
        <w:t xml:space="preserve"> private sector </w:t>
      </w:r>
      <w:r w:rsidRPr="00AC62F8">
        <w:rPr>
          <w:rFonts w:ascii="Times New Roman" w:hAnsi="Times New Roman" w:cs="Times New Roman"/>
          <w:color w:val="000000"/>
          <w:sz w:val="24"/>
          <w:szCs w:val="24"/>
        </w:rPr>
        <w:t xml:space="preserve">nutrition </w:t>
      </w:r>
      <w:r w:rsidR="008E777C" w:rsidRPr="00AC62F8">
        <w:rPr>
          <w:rFonts w:ascii="Times New Roman" w:hAnsi="Times New Roman" w:cs="Times New Roman"/>
          <w:color w:val="000000"/>
          <w:sz w:val="24"/>
          <w:szCs w:val="24"/>
        </w:rPr>
        <w:t xml:space="preserve">counterparts, including </w:t>
      </w:r>
      <w:r w:rsidRPr="00AC62F8">
        <w:rPr>
          <w:rFonts w:ascii="Times New Roman" w:hAnsi="Times New Roman" w:cs="Times New Roman"/>
          <w:color w:val="000000"/>
          <w:sz w:val="24"/>
          <w:szCs w:val="24"/>
        </w:rPr>
        <w:t xml:space="preserve">other </w:t>
      </w:r>
      <w:r w:rsidR="006F7160" w:rsidRPr="00AC62F8">
        <w:rPr>
          <w:rFonts w:ascii="Times New Roman" w:hAnsi="Times New Roman" w:cs="Times New Roman"/>
          <w:color w:val="000000"/>
          <w:sz w:val="24"/>
          <w:szCs w:val="24"/>
        </w:rPr>
        <w:t>sectoral support organizations</w:t>
      </w:r>
      <w:r w:rsidR="008E777C" w:rsidRPr="00AC62F8">
        <w:rPr>
          <w:rFonts w:ascii="Times New Roman" w:hAnsi="Times New Roman" w:cs="Times New Roman"/>
          <w:color w:val="000000"/>
          <w:sz w:val="24"/>
          <w:szCs w:val="24"/>
        </w:rPr>
        <w:t>;</w:t>
      </w:r>
    </w:p>
    <w:p w:rsidR="008E777C" w:rsidRPr="00AC62F8" w:rsidRDefault="006F7160" w:rsidP="00AC62F8">
      <w:pPr>
        <w:numPr>
          <w:ilvl w:val="1"/>
          <w:numId w:val="19"/>
        </w:numPr>
        <w:spacing w:after="160"/>
        <w:ind w:left="720" w:hanging="360"/>
        <w:textAlignment w:val="baseline"/>
        <w:rPr>
          <w:rFonts w:ascii="Times New Roman" w:hAnsi="Times New Roman" w:cs="Times New Roman"/>
          <w:color w:val="000000"/>
          <w:sz w:val="24"/>
          <w:szCs w:val="24"/>
        </w:rPr>
      </w:pPr>
      <w:r w:rsidRPr="00AC62F8">
        <w:rPr>
          <w:rFonts w:ascii="Times New Roman" w:hAnsi="Times New Roman" w:cs="Times New Roman"/>
          <w:color w:val="000000"/>
          <w:sz w:val="24"/>
          <w:szCs w:val="24"/>
        </w:rPr>
        <w:lastRenderedPageBreak/>
        <w:t>D</w:t>
      </w:r>
      <w:r w:rsidR="008E777C" w:rsidRPr="00AC62F8">
        <w:rPr>
          <w:rFonts w:ascii="Times New Roman" w:hAnsi="Times New Roman" w:cs="Times New Roman"/>
          <w:color w:val="000000"/>
          <w:sz w:val="24"/>
          <w:szCs w:val="24"/>
        </w:rPr>
        <w:t>onors and international development organizations, and their implementers</w:t>
      </w:r>
      <w:r w:rsidRPr="00AC62F8">
        <w:rPr>
          <w:rFonts w:ascii="Times New Roman" w:hAnsi="Times New Roman" w:cs="Times New Roman"/>
          <w:color w:val="000000"/>
          <w:sz w:val="24"/>
          <w:szCs w:val="24"/>
        </w:rPr>
        <w:t>, that are actively working within targeted regions in nutrition, agriculture, and health</w:t>
      </w:r>
      <w:r w:rsidR="008E777C" w:rsidRPr="00AC62F8">
        <w:rPr>
          <w:rFonts w:ascii="Times New Roman" w:hAnsi="Times New Roman" w:cs="Times New Roman"/>
          <w:color w:val="000000"/>
          <w:sz w:val="24"/>
          <w:szCs w:val="24"/>
        </w:rPr>
        <w:t>;</w:t>
      </w:r>
    </w:p>
    <w:p w:rsidR="008E777C" w:rsidRPr="00AC62F8" w:rsidRDefault="006F7160" w:rsidP="00AC62F8">
      <w:pPr>
        <w:numPr>
          <w:ilvl w:val="1"/>
          <w:numId w:val="19"/>
        </w:numPr>
        <w:spacing w:after="160"/>
        <w:ind w:left="720" w:hanging="360"/>
        <w:textAlignment w:val="baseline"/>
        <w:rPr>
          <w:rFonts w:ascii="Times New Roman" w:hAnsi="Times New Roman" w:cs="Times New Roman"/>
          <w:color w:val="000000"/>
          <w:sz w:val="24"/>
          <w:szCs w:val="24"/>
        </w:rPr>
      </w:pPr>
      <w:r w:rsidRPr="00AC62F8">
        <w:rPr>
          <w:rFonts w:ascii="Times New Roman" w:hAnsi="Times New Roman" w:cs="Times New Roman"/>
          <w:color w:val="000000"/>
          <w:sz w:val="24"/>
          <w:szCs w:val="24"/>
        </w:rPr>
        <w:t xml:space="preserve">Community health workers and other community </w:t>
      </w:r>
      <w:r w:rsidR="005855A2" w:rsidRPr="00AC62F8">
        <w:rPr>
          <w:rFonts w:ascii="Times New Roman" w:hAnsi="Times New Roman" w:cs="Times New Roman"/>
          <w:color w:val="000000"/>
          <w:sz w:val="24"/>
          <w:szCs w:val="24"/>
        </w:rPr>
        <w:t xml:space="preserve">volunteer </w:t>
      </w:r>
      <w:r w:rsidRPr="00AC62F8">
        <w:rPr>
          <w:rFonts w:ascii="Times New Roman" w:hAnsi="Times New Roman" w:cs="Times New Roman"/>
          <w:color w:val="000000"/>
          <w:sz w:val="24"/>
          <w:szCs w:val="24"/>
        </w:rPr>
        <w:t>and peer-support groups (female and male).</w:t>
      </w:r>
    </w:p>
    <w:p w:rsidR="00007AEA" w:rsidRPr="00AC62F8" w:rsidRDefault="00DB2D12" w:rsidP="00AC62F8">
      <w:pPr>
        <w:rPr>
          <w:rFonts w:ascii="Times New Roman" w:hAnsi="Times New Roman" w:cs="Times New Roman"/>
          <w:sz w:val="24"/>
          <w:szCs w:val="24"/>
        </w:rPr>
      </w:pPr>
      <w:r>
        <w:rPr>
          <w:rFonts w:ascii="Times New Roman" w:hAnsi="Times New Roman" w:cs="Times New Roman"/>
          <w:sz w:val="24"/>
          <w:szCs w:val="24"/>
        </w:rPr>
        <w:t>C</w:t>
      </w:r>
      <w:r w:rsidR="000F53D0" w:rsidRPr="00771D3E">
        <w:rPr>
          <w:rFonts w:ascii="Times New Roman" w:hAnsi="Times New Roman" w:cs="Times New Roman"/>
          <w:sz w:val="24"/>
          <w:szCs w:val="24"/>
        </w:rPr>
        <w:t>urrent USAID</w:t>
      </w:r>
      <w:r w:rsidR="00431336" w:rsidRPr="00AC62F8">
        <w:rPr>
          <w:rFonts w:ascii="Times New Roman" w:hAnsi="Times New Roman" w:cs="Times New Roman"/>
          <w:sz w:val="24"/>
          <w:szCs w:val="24"/>
        </w:rPr>
        <w:t>/Tanzania</w:t>
      </w:r>
      <w:r w:rsidR="000F53D0" w:rsidRPr="00771D3E">
        <w:rPr>
          <w:rFonts w:ascii="Times New Roman" w:hAnsi="Times New Roman" w:cs="Times New Roman"/>
          <w:sz w:val="24"/>
          <w:szCs w:val="24"/>
        </w:rPr>
        <w:t xml:space="preserve"> technical implementing partners within the geographical scope of this ac</w:t>
      </w:r>
      <w:r w:rsidR="000F53D0" w:rsidRPr="00AC62F8">
        <w:rPr>
          <w:rFonts w:ascii="Times New Roman" w:hAnsi="Times New Roman" w:cs="Times New Roman"/>
          <w:sz w:val="24"/>
          <w:szCs w:val="24"/>
        </w:rPr>
        <w:t xml:space="preserve">tivity </w:t>
      </w:r>
      <w:r w:rsidR="00431336" w:rsidRPr="00AC62F8">
        <w:rPr>
          <w:rFonts w:ascii="Times New Roman" w:hAnsi="Times New Roman" w:cs="Times New Roman"/>
          <w:sz w:val="24"/>
          <w:szCs w:val="24"/>
        </w:rPr>
        <w:t>where c</w:t>
      </w:r>
      <w:r w:rsidR="00E517E3" w:rsidRPr="00AC62F8">
        <w:rPr>
          <w:rFonts w:ascii="Times New Roman" w:hAnsi="Times New Roman" w:cs="Times New Roman"/>
          <w:sz w:val="24"/>
          <w:szCs w:val="24"/>
        </w:rPr>
        <w:t xml:space="preserve">omplementarity of programming and convergence </w:t>
      </w:r>
      <w:r w:rsidR="00DD159B" w:rsidRPr="00AC62F8">
        <w:rPr>
          <w:rFonts w:ascii="Times New Roman" w:hAnsi="Times New Roman" w:cs="Times New Roman"/>
          <w:sz w:val="24"/>
          <w:szCs w:val="24"/>
        </w:rPr>
        <w:t>sh</w:t>
      </w:r>
      <w:r w:rsidR="00431336" w:rsidRPr="00AC62F8">
        <w:rPr>
          <w:rFonts w:ascii="Times New Roman" w:hAnsi="Times New Roman" w:cs="Times New Roman"/>
          <w:sz w:val="24"/>
          <w:szCs w:val="24"/>
        </w:rPr>
        <w:t xml:space="preserve">ould be </w:t>
      </w:r>
      <w:r w:rsidR="00DD159B" w:rsidRPr="00AC62F8">
        <w:rPr>
          <w:rFonts w:ascii="Times New Roman" w:hAnsi="Times New Roman" w:cs="Times New Roman"/>
          <w:sz w:val="24"/>
          <w:szCs w:val="24"/>
        </w:rPr>
        <w:t>fostered</w:t>
      </w:r>
      <w:r w:rsidR="00431336" w:rsidRPr="00AC62F8">
        <w:rPr>
          <w:rFonts w:ascii="Times New Roman" w:hAnsi="Times New Roman" w:cs="Times New Roman"/>
          <w:sz w:val="24"/>
          <w:szCs w:val="24"/>
        </w:rPr>
        <w:t xml:space="preserve"> </w:t>
      </w:r>
      <w:r w:rsidR="000F53D0" w:rsidRPr="00AC62F8">
        <w:rPr>
          <w:rFonts w:ascii="Times New Roman" w:hAnsi="Times New Roman" w:cs="Times New Roman"/>
          <w:sz w:val="24"/>
          <w:szCs w:val="24"/>
        </w:rPr>
        <w:t>are the following:</w:t>
      </w:r>
    </w:p>
    <w:p w:rsidR="006E1872" w:rsidRPr="00AC62F8" w:rsidRDefault="006E1872" w:rsidP="00AC62F8">
      <w:pPr>
        <w:pStyle w:val="ListParagraph"/>
        <w:numPr>
          <w:ilvl w:val="0"/>
          <w:numId w:val="20"/>
        </w:numPr>
        <w:rPr>
          <w:rFonts w:ascii="Times New Roman" w:hAnsi="Times New Roman" w:cs="Times New Roman"/>
          <w:sz w:val="24"/>
          <w:szCs w:val="24"/>
        </w:rPr>
      </w:pPr>
      <w:r w:rsidRPr="00771D3E">
        <w:rPr>
          <w:rFonts w:ascii="Times New Roman" w:hAnsi="Times New Roman" w:cs="Times New Roman"/>
          <w:i/>
          <w:sz w:val="24"/>
          <w:szCs w:val="24"/>
        </w:rPr>
        <w:t>Boresha Afya</w:t>
      </w:r>
      <w:r w:rsidR="00B5307A">
        <w:rPr>
          <w:rFonts w:ascii="Times New Roman" w:hAnsi="Times New Roman" w:cs="Times New Roman"/>
          <w:i/>
          <w:sz w:val="24"/>
          <w:szCs w:val="24"/>
        </w:rPr>
        <w:t xml:space="preserve"> (</w:t>
      </w:r>
      <w:r w:rsidR="00107409">
        <w:rPr>
          <w:rFonts w:ascii="Times New Roman" w:hAnsi="Times New Roman" w:cs="Times New Roman"/>
          <w:i/>
          <w:sz w:val="24"/>
          <w:szCs w:val="24"/>
        </w:rPr>
        <w:t>2016-2021</w:t>
      </w:r>
      <w:r w:rsidR="00B5307A">
        <w:rPr>
          <w:rFonts w:ascii="Times New Roman" w:hAnsi="Times New Roman" w:cs="Times New Roman"/>
          <w:i/>
          <w:sz w:val="24"/>
          <w:szCs w:val="24"/>
        </w:rPr>
        <w:t>)</w:t>
      </w:r>
      <w:r w:rsidRPr="00AC62F8">
        <w:rPr>
          <w:rFonts w:ascii="Times New Roman" w:hAnsi="Times New Roman" w:cs="Times New Roman"/>
          <w:sz w:val="24"/>
          <w:szCs w:val="24"/>
        </w:rPr>
        <w:t xml:space="preserve">: Within the southern zone of implementation, </w:t>
      </w:r>
      <w:r w:rsidR="00B030C6" w:rsidRPr="00AC62F8">
        <w:rPr>
          <w:rFonts w:ascii="Times New Roman" w:hAnsi="Times New Roman" w:cs="Times New Roman"/>
          <w:sz w:val="24"/>
          <w:szCs w:val="24"/>
        </w:rPr>
        <w:t xml:space="preserve">Boresha Afya </w:t>
      </w:r>
      <w:r w:rsidR="000E65BA" w:rsidRPr="00AC62F8">
        <w:rPr>
          <w:rFonts w:ascii="Times New Roman" w:hAnsi="Times New Roman" w:cs="Times New Roman"/>
          <w:sz w:val="24"/>
          <w:szCs w:val="24"/>
        </w:rPr>
        <w:t>is</w:t>
      </w:r>
      <w:r w:rsidR="00B030C6" w:rsidRPr="00AC62F8">
        <w:rPr>
          <w:rFonts w:ascii="Times New Roman" w:hAnsi="Times New Roman" w:cs="Times New Roman"/>
          <w:sz w:val="24"/>
          <w:szCs w:val="24"/>
        </w:rPr>
        <w:t xml:space="preserve"> support</w:t>
      </w:r>
      <w:r w:rsidR="000E65BA" w:rsidRPr="00AC62F8">
        <w:rPr>
          <w:rFonts w:ascii="Times New Roman" w:hAnsi="Times New Roman" w:cs="Times New Roman"/>
          <w:sz w:val="24"/>
          <w:szCs w:val="24"/>
        </w:rPr>
        <w:t>ing</w:t>
      </w:r>
      <w:r w:rsidR="00B030C6" w:rsidRPr="00AC62F8">
        <w:rPr>
          <w:rFonts w:ascii="Times New Roman" w:hAnsi="Times New Roman" w:cs="Times New Roman"/>
          <w:sz w:val="24"/>
          <w:szCs w:val="24"/>
        </w:rPr>
        <w:t xml:space="preserve"> </w:t>
      </w:r>
      <w:r w:rsidR="00C13F10" w:rsidRPr="00AC62F8">
        <w:rPr>
          <w:rFonts w:ascii="Times New Roman" w:hAnsi="Times New Roman" w:cs="Times New Roman"/>
          <w:sz w:val="24"/>
          <w:szCs w:val="24"/>
        </w:rPr>
        <w:t xml:space="preserve">the </w:t>
      </w:r>
      <w:r w:rsidR="000E65BA" w:rsidRPr="00AC62F8">
        <w:rPr>
          <w:rFonts w:ascii="Times New Roman" w:hAnsi="Times New Roman" w:cs="Times New Roman"/>
          <w:sz w:val="24"/>
          <w:szCs w:val="24"/>
        </w:rPr>
        <w:t>GOT</w:t>
      </w:r>
      <w:r w:rsidR="00B030C6" w:rsidRPr="00AC62F8">
        <w:rPr>
          <w:rFonts w:ascii="Times New Roman" w:hAnsi="Times New Roman" w:cs="Times New Roman"/>
          <w:sz w:val="24"/>
          <w:szCs w:val="24"/>
        </w:rPr>
        <w:t xml:space="preserve"> to increase access to high quality, comprehensive and integrated health services, especially for women and youth, with a focus on maternal, neonatal, child and reproductive health and nutrition outcomes.</w:t>
      </w:r>
    </w:p>
    <w:p w:rsidR="00C13F10" w:rsidRPr="00771D3E" w:rsidRDefault="006E1872" w:rsidP="00771D3E">
      <w:pPr>
        <w:pStyle w:val="ListParagraph"/>
        <w:numPr>
          <w:ilvl w:val="0"/>
          <w:numId w:val="20"/>
        </w:numPr>
        <w:rPr>
          <w:rFonts w:ascii="Times New Roman" w:hAnsi="Times New Roman" w:cs="Times New Roman"/>
          <w:sz w:val="24"/>
          <w:szCs w:val="24"/>
        </w:rPr>
      </w:pPr>
      <w:r w:rsidRPr="00771D3E">
        <w:rPr>
          <w:rFonts w:ascii="Times New Roman" w:hAnsi="Times New Roman" w:cs="Times New Roman"/>
          <w:i/>
          <w:sz w:val="24"/>
          <w:szCs w:val="24"/>
        </w:rPr>
        <w:t>Kizazi Kipya</w:t>
      </w:r>
      <w:r w:rsidR="00B5307A">
        <w:rPr>
          <w:rFonts w:ascii="Times New Roman" w:hAnsi="Times New Roman" w:cs="Times New Roman"/>
          <w:i/>
          <w:sz w:val="24"/>
          <w:szCs w:val="24"/>
        </w:rPr>
        <w:t xml:space="preserve"> (</w:t>
      </w:r>
      <w:r w:rsidR="00107409">
        <w:rPr>
          <w:rFonts w:ascii="Times New Roman" w:hAnsi="Times New Roman" w:cs="Times New Roman"/>
          <w:i/>
          <w:sz w:val="24"/>
          <w:szCs w:val="24"/>
        </w:rPr>
        <w:t>2016-2021</w:t>
      </w:r>
      <w:r w:rsidR="00B5307A">
        <w:rPr>
          <w:rFonts w:ascii="Times New Roman" w:hAnsi="Times New Roman" w:cs="Times New Roman"/>
          <w:i/>
          <w:sz w:val="24"/>
          <w:szCs w:val="24"/>
        </w:rPr>
        <w:t>)</w:t>
      </w:r>
      <w:r w:rsidRPr="00AC62F8">
        <w:rPr>
          <w:rFonts w:ascii="Times New Roman" w:hAnsi="Times New Roman" w:cs="Times New Roman"/>
          <w:sz w:val="24"/>
          <w:szCs w:val="24"/>
        </w:rPr>
        <w:t>:</w:t>
      </w:r>
      <w:r w:rsidR="00C13F10" w:rsidRPr="00771D3E">
        <w:rPr>
          <w:rFonts w:ascii="Times New Roman" w:hAnsi="Times New Roman" w:cs="Times New Roman"/>
          <w:sz w:val="24"/>
          <w:szCs w:val="24"/>
        </w:rPr>
        <w:t xml:space="preserve"> </w:t>
      </w:r>
      <w:r w:rsidR="00C13F10" w:rsidRPr="00771D3E">
        <w:rPr>
          <w:rFonts w:ascii="Times New Roman" w:hAnsi="Times New Roman" w:cs="Times New Roman"/>
          <w:color w:val="262626"/>
          <w:sz w:val="24"/>
          <w:szCs w:val="24"/>
        </w:rPr>
        <w:t>This activity enable</w:t>
      </w:r>
      <w:r w:rsidR="00431336" w:rsidRPr="00AC62F8">
        <w:rPr>
          <w:rFonts w:ascii="Times New Roman" w:hAnsi="Times New Roman" w:cs="Times New Roman"/>
          <w:color w:val="262626"/>
          <w:sz w:val="24"/>
          <w:szCs w:val="24"/>
        </w:rPr>
        <w:t>s</w:t>
      </w:r>
      <w:r w:rsidR="00C13F10" w:rsidRPr="00771D3E">
        <w:rPr>
          <w:rFonts w:ascii="Times New Roman" w:hAnsi="Times New Roman" w:cs="Times New Roman"/>
          <w:color w:val="262626"/>
          <w:sz w:val="24"/>
          <w:szCs w:val="24"/>
        </w:rPr>
        <w:t xml:space="preserve"> more Tanzanian Orphans and Vulnerable Children to utilize age-appropriate HIV/AIDS-related and other services for improved care, health, nutrition, education, protection, livelihoods, and psychosocial well-being.  As such, the activity takes a child-focused and family-centered approach to strengthening the continuum of care for HIV+ children, adolescents and their families</w:t>
      </w:r>
      <w:r w:rsidR="00107409">
        <w:rPr>
          <w:rFonts w:ascii="Times New Roman" w:hAnsi="Times New Roman" w:cs="Times New Roman"/>
          <w:color w:val="262626"/>
          <w:sz w:val="24"/>
          <w:szCs w:val="24"/>
        </w:rPr>
        <w:t xml:space="preserve">. </w:t>
      </w:r>
    </w:p>
    <w:p w:rsidR="000F53D0" w:rsidRPr="00AC62F8" w:rsidRDefault="008C6E93" w:rsidP="00AC62F8">
      <w:pPr>
        <w:pStyle w:val="ListParagraph"/>
        <w:numPr>
          <w:ilvl w:val="0"/>
          <w:numId w:val="20"/>
        </w:numPr>
        <w:rPr>
          <w:rFonts w:ascii="Times New Roman" w:hAnsi="Times New Roman" w:cs="Times New Roman"/>
          <w:sz w:val="24"/>
          <w:szCs w:val="24"/>
        </w:rPr>
      </w:pPr>
      <w:r w:rsidRPr="00771D3E">
        <w:rPr>
          <w:rFonts w:ascii="Times New Roman" w:hAnsi="Times New Roman" w:cs="Times New Roman"/>
          <w:i/>
          <w:sz w:val="24"/>
          <w:szCs w:val="24"/>
        </w:rPr>
        <w:t>M</w:t>
      </w:r>
      <w:r w:rsidR="00CB19E8" w:rsidRPr="00771D3E">
        <w:rPr>
          <w:rFonts w:ascii="Times New Roman" w:hAnsi="Times New Roman" w:cs="Times New Roman"/>
          <w:i/>
          <w:sz w:val="24"/>
          <w:szCs w:val="24"/>
        </w:rPr>
        <w:t>boga na Matunda</w:t>
      </w:r>
      <w:r w:rsidR="00B5307A">
        <w:rPr>
          <w:rFonts w:ascii="Times New Roman" w:hAnsi="Times New Roman" w:cs="Times New Roman"/>
          <w:i/>
          <w:sz w:val="24"/>
          <w:szCs w:val="24"/>
        </w:rPr>
        <w:t xml:space="preserve"> (2017-2021)</w:t>
      </w:r>
      <w:r w:rsidR="00CB19E8" w:rsidRPr="00AC62F8">
        <w:rPr>
          <w:rFonts w:ascii="Times New Roman" w:hAnsi="Times New Roman" w:cs="Times New Roman"/>
          <w:sz w:val="24"/>
          <w:szCs w:val="24"/>
        </w:rPr>
        <w:t>: This h</w:t>
      </w:r>
      <w:r w:rsidRPr="00AC62F8">
        <w:rPr>
          <w:rFonts w:ascii="Times New Roman" w:hAnsi="Times New Roman" w:cs="Times New Roman"/>
          <w:sz w:val="24"/>
          <w:szCs w:val="24"/>
        </w:rPr>
        <w:t>orticultural a</w:t>
      </w:r>
      <w:r w:rsidR="00CB19E8" w:rsidRPr="00AC62F8">
        <w:rPr>
          <w:rFonts w:ascii="Times New Roman" w:hAnsi="Times New Roman" w:cs="Times New Roman"/>
          <w:sz w:val="24"/>
          <w:szCs w:val="24"/>
        </w:rPr>
        <w:t>ctivity</w:t>
      </w:r>
      <w:r w:rsidR="007F7DCA" w:rsidRPr="00AC62F8">
        <w:rPr>
          <w:rFonts w:ascii="Times New Roman" w:eastAsia="Times New Roman" w:hAnsi="Times New Roman" w:cs="Times New Roman"/>
          <w:sz w:val="24"/>
          <w:szCs w:val="24"/>
        </w:rPr>
        <w:t xml:space="preserve"> </w:t>
      </w:r>
      <w:r w:rsidR="000E65BA" w:rsidRPr="00AC62F8">
        <w:rPr>
          <w:rFonts w:ascii="Times New Roman" w:eastAsia="Times New Roman" w:hAnsi="Times New Roman" w:cs="Times New Roman"/>
          <w:sz w:val="24"/>
          <w:szCs w:val="24"/>
        </w:rPr>
        <w:t>is</w:t>
      </w:r>
      <w:r w:rsidR="007F7DCA" w:rsidRPr="00AC62F8">
        <w:rPr>
          <w:rFonts w:ascii="Times New Roman" w:eastAsia="Times New Roman" w:hAnsi="Times New Roman" w:cs="Times New Roman"/>
          <w:sz w:val="24"/>
          <w:szCs w:val="24"/>
        </w:rPr>
        <w:t xml:space="preserve"> </w:t>
      </w:r>
      <w:r w:rsidR="000E65BA" w:rsidRPr="00AC62F8">
        <w:rPr>
          <w:rFonts w:ascii="Times New Roman" w:eastAsia="Times New Roman" w:hAnsi="Times New Roman" w:cs="Times New Roman"/>
          <w:sz w:val="24"/>
          <w:szCs w:val="24"/>
        </w:rPr>
        <w:t>improving</w:t>
      </w:r>
      <w:r w:rsidR="007F7DCA" w:rsidRPr="00AC62F8">
        <w:rPr>
          <w:rFonts w:ascii="Times New Roman" w:eastAsia="Times New Roman" w:hAnsi="Times New Roman" w:cs="Times New Roman"/>
          <w:sz w:val="24"/>
          <w:szCs w:val="24"/>
        </w:rPr>
        <w:t xml:space="preserve"> the competitiveness and inclusiveness of the horticulture subsector, </w:t>
      </w:r>
      <w:r w:rsidR="00107409">
        <w:rPr>
          <w:rFonts w:ascii="Times New Roman" w:eastAsia="Times New Roman" w:hAnsi="Times New Roman" w:cs="Times New Roman"/>
          <w:sz w:val="24"/>
          <w:szCs w:val="24"/>
        </w:rPr>
        <w:t xml:space="preserve">while improving nutrition </w:t>
      </w:r>
      <w:r w:rsidR="007F7DCA" w:rsidRPr="00AC62F8">
        <w:rPr>
          <w:rFonts w:ascii="Times New Roman" w:eastAsia="Times New Roman" w:hAnsi="Times New Roman" w:cs="Times New Roman"/>
          <w:sz w:val="24"/>
          <w:szCs w:val="24"/>
        </w:rPr>
        <w:t>by scaling improved technologies and pra</w:t>
      </w:r>
      <w:r w:rsidR="00107409">
        <w:rPr>
          <w:rFonts w:ascii="Times New Roman" w:eastAsia="Times New Roman" w:hAnsi="Times New Roman" w:cs="Times New Roman"/>
          <w:sz w:val="24"/>
          <w:szCs w:val="24"/>
        </w:rPr>
        <w:t>ctices to increase productivity</w:t>
      </w:r>
      <w:r w:rsidR="007F7DCA" w:rsidRPr="00AC62F8">
        <w:rPr>
          <w:rFonts w:ascii="Times New Roman" w:eastAsia="Times New Roman" w:hAnsi="Times New Roman" w:cs="Times New Roman"/>
          <w:sz w:val="24"/>
          <w:szCs w:val="24"/>
        </w:rPr>
        <w:t xml:space="preserve"> </w:t>
      </w:r>
      <w:r w:rsidR="00EB59FF" w:rsidRPr="00AC62F8">
        <w:rPr>
          <w:rFonts w:ascii="Times New Roman" w:eastAsia="Times New Roman" w:hAnsi="Times New Roman" w:cs="Times New Roman"/>
          <w:sz w:val="24"/>
          <w:szCs w:val="24"/>
        </w:rPr>
        <w:t xml:space="preserve">and </w:t>
      </w:r>
      <w:r w:rsidR="007F7DCA" w:rsidRPr="00AC62F8">
        <w:rPr>
          <w:rFonts w:ascii="Times New Roman" w:eastAsia="Times New Roman" w:hAnsi="Times New Roman" w:cs="Times New Roman"/>
          <w:sz w:val="24"/>
          <w:szCs w:val="24"/>
        </w:rPr>
        <w:t>scale market system models</w:t>
      </w:r>
      <w:r w:rsidR="00107409">
        <w:rPr>
          <w:rFonts w:ascii="Times New Roman" w:eastAsia="Times New Roman" w:hAnsi="Times New Roman" w:cs="Times New Roman"/>
          <w:sz w:val="24"/>
          <w:szCs w:val="24"/>
        </w:rPr>
        <w:t>,</w:t>
      </w:r>
      <w:r w:rsidR="00107409" w:rsidRPr="00107409">
        <w:rPr>
          <w:rFonts w:ascii="Times New Roman" w:hAnsi="Times New Roman" w:cs="Times New Roman"/>
          <w:sz w:val="24"/>
          <w:szCs w:val="24"/>
        </w:rPr>
        <w:t xml:space="preserve"> </w:t>
      </w:r>
      <w:r w:rsidR="00107409" w:rsidRPr="00771D3E">
        <w:rPr>
          <w:rFonts w:ascii="Times New Roman" w:hAnsi="Times New Roman" w:cs="Times New Roman"/>
          <w:sz w:val="24"/>
          <w:szCs w:val="24"/>
        </w:rPr>
        <w:t>especially targeting women and youth</w:t>
      </w:r>
      <w:r w:rsidR="007F7DCA" w:rsidRPr="00AC62F8">
        <w:rPr>
          <w:rFonts w:ascii="Times New Roman" w:eastAsia="Times New Roman" w:hAnsi="Times New Roman" w:cs="Times New Roman"/>
          <w:sz w:val="24"/>
          <w:szCs w:val="24"/>
        </w:rPr>
        <w:t xml:space="preserve">. </w:t>
      </w:r>
    </w:p>
    <w:p w:rsidR="000F53D0" w:rsidRPr="00AC62F8" w:rsidRDefault="008C6E93" w:rsidP="00AC62F8">
      <w:pPr>
        <w:pStyle w:val="ListParagraph"/>
        <w:numPr>
          <w:ilvl w:val="0"/>
          <w:numId w:val="20"/>
        </w:numPr>
        <w:rPr>
          <w:rFonts w:ascii="Times New Roman" w:hAnsi="Times New Roman" w:cs="Times New Roman"/>
          <w:sz w:val="24"/>
          <w:szCs w:val="24"/>
        </w:rPr>
      </w:pPr>
      <w:r w:rsidRPr="00771D3E">
        <w:rPr>
          <w:rFonts w:ascii="Times New Roman" w:hAnsi="Times New Roman" w:cs="Times New Roman"/>
          <w:i/>
          <w:sz w:val="24"/>
          <w:szCs w:val="24"/>
        </w:rPr>
        <w:t>NAFAKA II</w:t>
      </w:r>
      <w:r w:rsidR="00B5307A">
        <w:rPr>
          <w:rFonts w:ascii="Times New Roman" w:hAnsi="Times New Roman" w:cs="Times New Roman"/>
          <w:i/>
          <w:sz w:val="24"/>
          <w:szCs w:val="24"/>
        </w:rPr>
        <w:t xml:space="preserve"> (2016-2020)</w:t>
      </w:r>
      <w:r w:rsidRPr="00AC62F8">
        <w:rPr>
          <w:rFonts w:ascii="Times New Roman" w:hAnsi="Times New Roman" w:cs="Times New Roman"/>
          <w:sz w:val="24"/>
          <w:szCs w:val="24"/>
        </w:rPr>
        <w:t>:</w:t>
      </w:r>
      <w:r w:rsidR="007F7DCA" w:rsidRPr="00AC62F8">
        <w:rPr>
          <w:rFonts w:ascii="Times New Roman" w:hAnsi="Times New Roman" w:cs="Times New Roman"/>
          <w:sz w:val="24"/>
          <w:szCs w:val="24"/>
        </w:rPr>
        <w:t xml:space="preserve"> This activity</w:t>
      </w:r>
      <w:r w:rsidR="007F7DCA" w:rsidRPr="00771D3E">
        <w:rPr>
          <w:rFonts w:ascii="Times New Roman" w:hAnsi="Times New Roman" w:cs="Times New Roman"/>
          <w:sz w:val="24"/>
          <w:szCs w:val="24"/>
        </w:rPr>
        <w:t xml:space="preserve"> is working to improve competitiveness and inclusiveness of the rice and maize value chains, with the development of efficient market systems that serve large numbers of rice and maize producers, </w:t>
      </w:r>
    </w:p>
    <w:p w:rsidR="000F53D0" w:rsidRPr="00771D3E" w:rsidRDefault="008C6E93" w:rsidP="00AC62F8">
      <w:pPr>
        <w:pStyle w:val="ListParagraph"/>
        <w:numPr>
          <w:ilvl w:val="0"/>
          <w:numId w:val="20"/>
        </w:numPr>
        <w:rPr>
          <w:rFonts w:ascii="Times New Roman" w:hAnsi="Times New Roman" w:cs="Times New Roman"/>
          <w:i/>
          <w:sz w:val="24"/>
          <w:szCs w:val="24"/>
        </w:rPr>
      </w:pPr>
      <w:r w:rsidRPr="00771D3E">
        <w:rPr>
          <w:rFonts w:ascii="Times New Roman" w:hAnsi="Times New Roman" w:cs="Times New Roman"/>
          <w:i/>
          <w:sz w:val="24"/>
          <w:szCs w:val="24"/>
        </w:rPr>
        <w:t>P</w:t>
      </w:r>
      <w:r w:rsidR="00CB19E8" w:rsidRPr="00771D3E">
        <w:rPr>
          <w:rFonts w:ascii="Times New Roman" w:hAnsi="Times New Roman" w:cs="Times New Roman"/>
          <w:i/>
          <w:sz w:val="24"/>
          <w:szCs w:val="24"/>
        </w:rPr>
        <w:t>ubli</w:t>
      </w:r>
      <w:r w:rsidR="00B5307A">
        <w:rPr>
          <w:rFonts w:ascii="Times New Roman" w:hAnsi="Times New Roman" w:cs="Times New Roman"/>
          <w:i/>
          <w:sz w:val="24"/>
          <w:szCs w:val="24"/>
        </w:rPr>
        <w:t>c Sector System Strengthening (</w:t>
      </w:r>
      <w:r w:rsidR="00107409">
        <w:rPr>
          <w:rFonts w:ascii="Times New Roman" w:hAnsi="Times New Roman" w:cs="Times New Roman"/>
          <w:i/>
          <w:sz w:val="24"/>
          <w:szCs w:val="24"/>
        </w:rPr>
        <w:t>2014-2019</w:t>
      </w:r>
      <w:r w:rsidR="00CB19E8" w:rsidRPr="00771D3E">
        <w:rPr>
          <w:rFonts w:ascii="Times New Roman" w:hAnsi="Times New Roman" w:cs="Times New Roman"/>
          <w:i/>
          <w:sz w:val="24"/>
          <w:szCs w:val="24"/>
        </w:rPr>
        <w:t>)</w:t>
      </w:r>
      <w:r w:rsidRPr="00771D3E">
        <w:rPr>
          <w:rFonts w:ascii="Times New Roman" w:hAnsi="Times New Roman" w:cs="Times New Roman"/>
          <w:i/>
          <w:sz w:val="24"/>
          <w:szCs w:val="24"/>
        </w:rPr>
        <w:t>:</w:t>
      </w:r>
      <w:r w:rsidR="00425DA5" w:rsidRPr="00AC62F8">
        <w:rPr>
          <w:rFonts w:ascii="Times New Roman" w:hAnsi="Times New Roman" w:cs="Times New Roman"/>
          <w:i/>
          <w:sz w:val="24"/>
          <w:szCs w:val="24"/>
        </w:rPr>
        <w:t xml:space="preserve"> </w:t>
      </w:r>
      <w:r w:rsidR="000E65BA" w:rsidRPr="00AC62F8">
        <w:rPr>
          <w:rFonts w:ascii="Times New Roman" w:hAnsi="Times New Roman" w:cs="Times New Roman"/>
          <w:sz w:val="24"/>
          <w:szCs w:val="24"/>
        </w:rPr>
        <w:t>This</w:t>
      </w:r>
      <w:r w:rsidR="00425DA5" w:rsidRPr="00771D3E">
        <w:rPr>
          <w:rFonts w:ascii="Times New Roman" w:hAnsi="Times New Roman" w:cs="Times New Roman"/>
          <w:sz w:val="24"/>
          <w:szCs w:val="24"/>
        </w:rPr>
        <w:t xml:space="preserve"> program is </w:t>
      </w:r>
      <w:r w:rsidR="00425DA5" w:rsidRPr="00771D3E">
        <w:rPr>
          <w:rFonts w:ascii="Times New Roman" w:hAnsi="Times New Roman" w:cs="Times New Roman"/>
          <w:iCs/>
          <w:sz w:val="24"/>
          <w:szCs w:val="24"/>
        </w:rPr>
        <w:t>support</w:t>
      </w:r>
      <w:r w:rsidR="000E65BA" w:rsidRPr="00AC62F8">
        <w:rPr>
          <w:rFonts w:ascii="Times New Roman" w:hAnsi="Times New Roman" w:cs="Times New Roman"/>
          <w:iCs/>
          <w:sz w:val="24"/>
          <w:szCs w:val="24"/>
        </w:rPr>
        <w:t>ing</w:t>
      </w:r>
      <w:r w:rsidR="00425DA5" w:rsidRPr="00771D3E">
        <w:rPr>
          <w:rFonts w:ascii="Times New Roman" w:hAnsi="Times New Roman" w:cs="Times New Roman"/>
          <w:iCs/>
          <w:sz w:val="24"/>
          <w:szCs w:val="24"/>
        </w:rPr>
        <w:t xml:space="preserve"> the </w:t>
      </w:r>
      <w:r w:rsidR="000E65BA" w:rsidRPr="00AC62F8">
        <w:rPr>
          <w:rFonts w:ascii="Times New Roman" w:hAnsi="Times New Roman" w:cs="Times New Roman"/>
          <w:iCs/>
          <w:sz w:val="24"/>
          <w:szCs w:val="24"/>
        </w:rPr>
        <w:t xml:space="preserve">GOT </w:t>
      </w:r>
      <w:r w:rsidR="00425DA5" w:rsidRPr="00771D3E">
        <w:rPr>
          <w:rFonts w:ascii="Times New Roman" w:hAnsi="Times New Roman" w:cs="Times New Roman"/>
          <w:iCs/>
          <w:spacing w:val="-4"/>
          <w:sz w:val="24"/>
          <w:szCs w:val="24"/>
        </w:rPr>
        <w:t>to promote the delivery, quality, and use of services, particularly for underserved populations</w:t>
      </w:r>
      <w:r w:rsidR="00B5307A">
        <w:rPr>
          <w:rFonts w:ascii="Times New Roman" w:hAnsi="Times New Roman" w:cs="Times New Roman"/>
          <w:iCs/>
          <w:spacing w:val="-4"/>
          <w:sz w:val="24"/>
          <w:szCs w:val="24"/>
        </w:rPr>
        <w:t xml:space="preserve">, seeking </w:t>
      </w:r>
      <w:r w:rsidR="00425DA5" w:rsidRPr="00771D3E">
        <w:rPr>
          <w:rFonts w:ascii="Times New Roman" w:hAnsi="Times New Roman" w:cs="Times New Roman"/>
          <w:sz w:val="24"/>
          <w:szCs w:val="24"/>
        </w:rPr>
        <w:t xml:space="preserve">to </w:t>
      </w:r>
      <w:r w:rsidR="00425DA5" w:rsidRPr="00771D3E">
        <w:rPr>
          <w:rFonts w:ascii="Times New Roman" w:hAnsi="Times New Roman" w:cs="Times New Roman"/>
          <w:spacing w:val="-4"/>
          <w:sz w:val="24"/>
          <w:szCs w:val="24"/>
        </w:rPr>
        <w:t xml:space="preserve">strengthen key multi-sectoral components of </w:t>
      </w:r>
      <w:r w:rsidR="00425DA5" w:rsidRPr="00AC62F8">
        <w:rPr>
          <w:rFonts w:ascii="Times New Roman" w:hAnsi="Times New Roman" w:cs="Times New Roman"/>
          <w:spacing w:val="-4"/>
          <w:sz w:val="24"/>
          <w:szCs w:val="24"/>
        </w:rPr>
        <w:t xml:space="preserve">local government authority </w:t>
      </w:r>
      <w:r w:rsidR="00425DA5" w:rsidRPr="00771D3E">
        <w:rPr>
          <w:rFonts w:ascii="Times New Roman" w:hAnsi="Times New Roman" w:cs="Times New Roman"/>
          <w:spacing w:val="-4"/>
          <w:sz w:val="24"/>
          <w:szCs w:val="24"/>
        </w:rPr>
        <w:t>systems to promote inclusive and evidenced-based planning, management, and implementation of services.</w:t>
      </w:r>
    </w:p>
    <w:p w:rsidR="00425DA5" w:rsidRPr="00771D3E" w:rsidRDefault="007F7DCA" w:rsidP="00771D3E">
      <w:pPr>
        <w:pStyle w:val="ListParagraph"/>
        <w:numPr>
          <w:ilvl w:val="0"/>
          <w:numId w:val="20"/>
        </w:numPr>
        <w:rPr>
          <w:rFonts w:ascii="Times New Roman" w:hAnsi="Times New Roman" w:cs="Times New Roman"/>
          <w:i/>
          <w:sz w:val="24"/>
          <w:szCs w:val="24"/>
        </w:rPr>
      </w:pPr>
      <w:r w:rsidRPr="00771D3E">
        <w:rPr>
          <w:rFonts w:ascii="Times New Roman" w:hAnsi="Times New Roman" w:cs="Times New Roman"/>
          <w:i/>
          <w:sz w:val="24"/>
          <w:szCs w:val="24"/>
        </w:rPr>
        <w:t>Tusome Pamoja</w:t>
      </w:r>
      <w:r w:rsidR="00B5307A">
        <w:rPr>
          <w:rFonts w:ascii="Times New Roman" w:hAnsi="Times New Roman" w:cs="Times New Roman"/>
          <w:i/>
          <w:sz w:val="24"/>
          <w:szCs w:val="24"/>
        </w:rPr>
        <w:t xml:space="preserve"> (</w:t>
      </w:r>
      <w:r w:rsidR="00107409">
        <w:rPr>
          <w:rFonts w:ascii="Times New Roman" w:hAnsi="Times New Roman" w:cs="Times New Roman"/>
          <w:i/>
          <w:sz w:val="24"/>
          <w:szCs w:val="24"/>
        </w:rPr>
        <w:t>2016-2021</w:t>
      </w:r>
      <w:r w:rsidR="00B5307A">
        <w:rPr>
          <w:rFonts w:ascii="Times New Roman" w:hAnsi="Times New Roman" w:cs="Times New Roman"/>
          <w:i/>
          <w:sz w:val="24"/>
          <w:szCs w:val="24"/>
        </w:rPr>
        <w:t>)</w:t>
      </w:r>
      <w:r w:rsidRPr="00AC62F8">
        <w:rPr>
          <w:rFonts w:ascii="Times New Roman" w:hAnsi="Times New Roman" w:cs="Times New Roman"/>
          <w:sz w:val="24"/>
          <w:szCs w:val="24"/>
        </w:rPr>
        <w:t>:</w:t>
      </w:r>
      <w:r w:rsidR="00425DA5" w:rsidRPr="00AC62F8">
        <w:rPr>
          <w:rFonts w:ascii="Times New Roman" w:hAnsi="Times New Roman" w:cs="Times New Roman"/>
          <w:sz w:val="24"/>
          <w:szCs w:val="24"/>
        </w:rPr>
        <w:t xml:space="preserve"> This education activity </w:t>
      </w:r>
      <w:r w:rsidR="00425DA5" w:rsidRPr="00771D3E">
        <w:rPr>
          <w:rFonts w:ascii="Times New Roman" w:hAnsi="Times New Roman" w:cs="Times New Roman"/>
          <w:color w:val="1A1A1A"/>
          <w:sz w:val="24"/>
          <w:szCs w:val="24"/>
        </w:rPr>
        <w:t xml:space="preserve">addresses the reading skills needed at the early grades, placing particular attention on teaching the fundamental skills </w:t>
      </w:r>
      <w:r w:rsidR="00BD7034">
        <w:rPr>
          <w:rFonts w:ascii="Times New Roman" w:hAnsi="Times New Roman" w:cs="Times New Roman"/>
          <w:color w:val="1A1A1A"/>
          <w:sz w:val="24"/>
          <w:szCs w:val="24"/>
        </w:rPr>
        <w:t>early on</w:t>
      </w:r>
      <w:r w:rsidR="00425DA5" w:rsidRPr="00771D3E">
        <w:rPr>
          <w:rFonts w:ascii="Times New Roman" w:hAnsi="Times New Roman" w:cs="Times New Roman"/>
          <w:color w:val="1A1A1A"/>
          <w:sz w:val="24"/>
          <w:szCs w:val="24"/>
        </w:rPr>
        <w:t xml:space="preserve"> to enable students to develop a deeper knowledge and skill base to benefit from their primary schooling participation and provide society with an educated populace.</w:t>
      </w:r>
    </w:p>
    <w:p w:rsidR="007F7DCA" w:rsidRPr="00AC62F8" w:rsidRDefault="007F7DCA" w:rsidP="00AC62F8">
      <w:pPr>
        <w:pStyle w:val="ListParagraph"/>
        <w:numPr>
          <w:ilvl w:val="0"/>
          <w:numId w:val="20"/>
        </w:numPr>
        <w:rPr>
          <w:rFonts w:ascii="Times New Roman" w:hAnsi="Times New Roman" w:cs="Times New Roman"/>
          <w:sz w:val="24"/>
          <w:szCs w:val="24"/>
        </w:rPr>
      </w:pPr>
      <w:r w:rsidRPr="00771D3E">
        <w:rPr>
          <w:rFonts w:ascii="Times New Roman" w:hAnsi="Times New Roman" w:cs="Times New Roman"/>
          <w:i/>
          <w:sz w:val="24"/>
          <w:szCs w:val="24"/>
        </w:rPr>
        <w:t>Water Resources Integration</w:t>
      </w:r>
      <w:r w:rsidR="00B5307A">
        <w:rPr>
          <w:rFonts w:ascii="Times New Roman" w:hAnsi="Times New Roman" w:cs="Times New Roman"/>
          <w:i/>
          <w:sz w:val="24"/>
          <w:szCs w:val="24"/>
        </w:rPr>
        <w:t xml:space="preserve"> Development Initiative (2016-2021)</w:t>
      </w:r>
      <w:r w:rsidRPr="00AC62F8">
        <w:rPr>
          <w:rFonts w:ascii="Times New Roman" w:hAnsi="Times New Roman" w:cs="Times New Roman"/>
          <w:sz w:val="24"/>
          <w:szCs w:val="24"/>
        </w:rPr>
        <w:t>:</w:t>
      </w:r>
      <w:r w:rsidR="00EB59FF" w:rsidRPr="00AC62F8">
        <w:rPr>
          <w:rFonts w:ascii="Times New Roman" w:hAnsi="Times New Roman" w:cs="Times New Roman"/>
          <w:sz w:val="24"/>
          <w:szCs w:val="24"/>
        </w:rPr>
        <w:t xml:space="preserve"> This activity</w:t>
      </w:r>
      <w:r w:rsidR="00EB59FF" w:rsidRPr="00771D3E">
        <w:rPr>
          <w:rFonts w:ascii="Times New Roman" w:hAnsi="Times New Roman" w:cs="Times New Roman"/>
          <w:sz w:val="24"/>
          <w:szCs w:val="24"/>
        </w:rPr>
        <w:t xml:space="preserve"> is promoting integrated water resources management and delivery of services across multiple sectors</w:t>
      </w:r>
      <w:r w:rsidR="00EB59FF" w:rsidRPr="00AC62F8">
        <w:rPr>
          <w:rFonts w:ascii="Times New Roman" w:hAnsi="Times New Roman" w:cs="Times New Roman"/>
          <w:sz w:val="24"/>
          <w:szCs w:val="24"/>
        </w:rPr>
        <w:t>. Through</w:t>
      </w:r>
      <w:r w:rsidR="00EB59FF" w:rsidRPr="00771D3E">
        <w:rPr>
          <w:rFonts w:ascii="Times New Roman" w:hAnsi="Times New Roman" w:cs="Times New Roman"/>
          <w:sz w:val="24"/>
          <w:szCs w:val="24"/>
        </w:rPr>
        <w:t xml:space="preserve"> improved governance and private sector inclusion, </w:t>
      </w:r>
      <w:r w:rsidR="00BD7034">
        <w:rPr>
          <w:rFonts w:ascii="Times New Roman" w:hAnsi="Times New Roman" w:cs="Times New Roman"/>
          <w:sz w:val="24"/>
          <w:szCs w:val="24"/>
        </w:rPr>
        <w:t xml:space="preserve">it pays particular attention to </w:t>
      </w:r>
      <w:r w:rsidR="00EB59FF" w:rsidRPr="00AC62F8">
        <w:rPr>
          <w:rFonts w:ascii="Times New Roman" w:hAnsi="Times New Roman" w:cs="Times New Roman"/>
          <w:sz w:val="24"/>
          <w:szCs w:val="24"/>
        </w:rPr>
        <w:t>improving</w:t>
      </w:r>
      <w:r w:rsidR="00EB59FF" w:rsidRPr="00771D3E">
        <w:rPr>
          <w:rFonts w:ascii="Times New Roman" w:hAnsi="Times New Roman" w:cs="Times New Roman"/>
          <w:sz w:val="24"/>
          <w:szCs w:val="24"/>
        </w:rPr>
        <w:t xml:space="preserve"> WASH services by increasing the utilization of sustainable multiple-use water and sanitation services.</w:t>
      </w:r>
    </w:p>
    <w:p w:rsidR="007F7DCA" w:rsidRPr="00771D3E" w:rsidRDefault="00BD7A7B" w:rsidP="00771D3E">
      <w:pPr>
        <w:pStyle w:val="ListParagraph"/>
        <w:numPr>
          <w:ilvl w:val="0"/>
          <w:numId w:val="20"/>
        </w:numPr>
        <w:rPr>
          <w:rFonts w:ascii="Times New Roman" w:hAnsi="Times New Roman" w:cs="Times New Roman"/>
          <w:sz w:val="24"/>
          <w:szCs w:val="24"/>
        </w:rPr>
      </w:pPr>
      <w:r w:rsidRPr="00771D3E">
        <w:rPr>
          <w:rFonts w:ascii="Times New Roman" w:hAnsi="Times New Roman" w:cs="Times New Roman"/>
          <w:i/>
          <w:sz w:val="24"/>
          <w:szCs w:val="24"/>
        </w:rPr>
        <w:t>Y</w:t>
      </w:r>
      <w:r w:rsidR="00B5307A">
        <w:rPr>
          <w:rFonts w:ascii="Times New Roman" w:hAnsi="Times New Roman" w:cs="Times New Roman"/>
          <w:i/>
          <w:sz w:val="24"/>
          <w:szCs w:val="24"/>
        </w:rPr>
        <w:t>outh Economic Empowerment (2017-2021</w:t>
      </w:r>
      <w:r w:rsidR="00CB19E8" w:rsidRPr="00771D3E">
        <w:rPr>
          <w:rFonts w:ascii="Times New Roman" w:hAnsi="Times New Roman" w:cs="Times New Roman"/>
          <w:i/>
          <w:sz w:val="24"/>
          <w:szCs w:val="24"/>
        </w:rPr>
        <w:t>)</w:t>
      </w:r>
      <w:r w:rsidRPr="00771D3E">
        <w:rPr>
          <w:rFonts w:ascii="Times New Roman" w:hAnsi="Times New Roman" w:cs="Times New Roman"/>
          <w:i/>
          <w:sz w:val="24"/>
          <w:szCs w:val="24"/>
        </w:rPr>
        <w:t>:</w:t>
      </w:r>
      <w:r w:rsidR="007F7DCA" w:rsidRPr="00771D3E">
        <w:rPr>
          <w:rFonts w:ascii="Times New Roman" w:hAnsi="Times New Roman" w:cs="Times New Roman"/>
          <w:sz w:val="24"/>
          <w:szCs w:val="24"/>
        </w:rPr>
        <w:t xml:space="preserve">  The</w:t>
      </w:r>
      <w:r w:rsidR="007F7DCA" w:rsidRPr="00771D3E">
        <w:rPr>
          <w:rFonts w:ascii="Times New Roman" w:hAnsi="Times New Roman" w:cs="Times New Roman"/>
          <w:color w:val="000000"/>
          <w:sz w:val="24"/>
          <w:szCs w:val="24"/>
        </w:rPr>
        <w:t xml:space="preserve"> Youth Economic Empowerment Activity </w:t>
      </w:r>
      <w:r w:rsidR="007F7DCA" w:rsidRPr="00771D3E">
        <w:rPr>
          <w:rFonts w:ascii="Times New Roman" w:hAnsi="Times New Roman" w:cs="Times New Roman"/>
          <w:sz w:val="24"/>
          <w:szCs w:val="24"/>
        </w:rPr>
        <w:t xml:space="preserve">supports </w:t>
      </w:r>
      <w:r w:rsidR="007F7DCA" w:rsidRPr="00771D3E">
        <w:rPr>
          <w:rFonts w:ascii="Times New Roman" w:hAnsi="Times New Roman" w:cs="Times New Roman"/>
          <w:color w:val="000000"/>
          <w:sz w:val="24"/>
          <w:szCs w:val="24"/>
        </w:rPr>
        <w:t xml:space="preserve">agribusiness-focused youth development opportunities in the regions of </w:t>
      </w:r>
      <w:r w:rsidR="007F7DCA" w:rsidRPr="00771D3E">
        <w:rPr>
          <w:rFonts w:ascii="Times New Roman" w:hAnsi="Times New Roman" w:cs="Times New Roman"/>
          <w:color w:val="000000"/>
          <w:sz w:val="24"/>
          <w:szCs w:val="24"/>
        </w:rPr>
        <w:lastRenderedPageBreak/>
        <w:t>Iringa, Mbeya, and Zanzibar</w:t>
      </w:r>
      <w:r w:rsidR="00BD7034">
        <w:rPr>
          <w:rFonts w:ascii="Times New Roman" w:hAnsi="Times New Roman" w:cs="Times New Roman"/>
          <w:color w:val="000000"/>
          <w:sz w:val="24"/>
          <w:szCs w:val="24"/>
        </w:rPr>
        <w:t xml:space="preserve"> </w:t>
      </w:r>
      <w:r w:rsidR="007F7DCA" w:rsidRPr="00771D3E">
        <w:rPr>
          <w:rFonts w:ascii="Times New Roman" w:hAnsi="Times New Roman" w:cs="Times New Roman"/>
          <w:sz w:val="24"/>
          <w:szCs w:val="24"/>
        </w:rPr>
        <w:t xml:space="preserve">to help achieve </w:t>
      </w:r>
      <w:r w:rsidR="007F7DCA" w:rsidRPr="00771D3E">
        <w:rPr>
          <w:rFonts w:ascii="Times New Roman" w:hAnsi="Times New Roman" w:cs="Times New Roman"/>
          <w:color w:val="000000"/>
          <w:sz w:val="24"/>
          <w:szCs w:val="24"/>
        </w:rPr>
        <w:t>entrepreneurship and workforce readiness skills among young people</w:t>
      </w:r>
      <w:r w:rsidR="007F7DCA" w:rsidRPr="00771D3E">
        <w:rPr>
          <w:rFonts w:ascii="Times New Roman" w:hAnsi="Times New Roman" w:cs="Times New Roman"/>
          <w:sz w:val="24"/>
          <w:szCs w:val="24"/>
        </w:rPr>
        <w:t xml:space="preserve">, strengthen </w:t>
      </w:r>
      <w:r w:rsidR="007F7DCA" w:rsidRPr="00771D3E">
        <w:rPr>
          <w:rFonts w:ascii="Times New Roman" w:hAnsi="Times New Roman" w:cs="Times New Roman"/>
          <w:color w:val="000000"/>
          <w:sz w:val="24"/>
          <w:szCs w:val="24"/>
        </w:rPr>
        <w:t>leadership and positive youth development</w:t>
      </w:r>
      <w:r w:rsidR="007F7DCA" w:rsidRPr="00771D3E">
        <w:rPr>
          <w:rFonts w:ascii="Times New Roman" w:hAnsi="Times New Roman" w:cs="Times New Roman"/>
          <w:sz w:val="24"/>
          <w:szCs w:val="24"/>
        </w:rPr>
        <w:t>, and enhance</w:t>
      </w:r>
      <w:r w:rsidR="007F7DCA" w:rsidRPr="00771D3E">
        <w:rPr>
          <w:rFonts w:ascii="Times New Roman" w:hAnsi="Times New Roman" w:cs="Times New Roman"/>
          <w:color w:val="000000"/>
          <w:sz w:val="24"/>
          <w:szCs w:val="24"/>
        </w:rPr>
        <w:t xml:space="preserve"> life skills for healthy living and future planning</w:t>
      </w:r>
      <w:r w:rsidR="007F7DCA" w:rsidRPr="00771D3E">
        <w:rPr>
          <w:rFonts w:ascii="Times New Roman" w:hAnsi="Times New Roman" w:cs="Times New Roman"/>
          <w:sz w:val="24"/>
          <w:szCs w:val="24"/>
        </w:rPr>
        <w:t>.</w:t>
      </w:r>
      <w:r w:rsidR="007F7DCA" w:rsidRPr="00771D3E">
        <w:rPr>
          <w:rFonts w:ascii="Times New Roman" w:hAnsi="Times New Roman" w:cs="Times New Roman"/>
          <w:color w:val="000000"/>
          <w:sz w:val="24"/>
          <w:szCs w:val="24"/>
        </w:rPr>
        <w:t xml:space="preserve"> </w:t>
      </w:r>
    </w:p>
    <w:p w:rsidR="008C6E93" w:rsidRPr="00AC62F8" w:rsidRDefault="008C6E93" w:rsidP="00771D3E">
      <w:pPr>
        <w:pStyle w:val="ListParagraph"/>
        <w:rPr>
          <w:rFonts w:ascii="Times New Roman" w:hAnsi="Times New Roman" w:cs="Times New Roman"/>
          <w:sz w:val="24"/>
          <w:szCs w:val="24"/>
        </w:rPr>
      </w:pPr>
    </w:p>
    <w:p w:rsidR="00007AEA" w:rsidRPr="00771D3E" w:rsidRDefault="00007AEA" w:rsidP="00AC62F8">
      <w:pPr>
        <w:pStyle w:val="ListParagraph"/>
        <w:rPr>
          <w:rFonts w:ascii="Times New Roman" w:hAnsi="Times New Roman" w:cs="Times New Roman"/>
          <w:sz w:val="24"/>
          <w:szCs w:val="24"/>
        </w:rPr>
      </w:pPr>
    </w:p>
    <w:p w:rsidR="00227D0A" w:rsidRPr="008D7D4A" w:rsidRDefault="00227D0A" w:rsidP="00227D0A">
      <w:pPr>
        <w:suppressAutoHyphens/>
        <w:spacing w:after="0" w:line="240" w:lineRule="auto"/>
        <w:jc w:val="center"/>
        <w:rPr>
          <w:rFonts w:ascii="Times New Roman" w:eastAsia="Times New Roman" w:hAnsi="Times New Roman" w:cs="Times New Roman"/>
          <w:b/>
          <w:bCs/>
          <w:caps/>
          <w:sz w:val="24"/>
          <w:szCs w:val="24"/>
          <w:lang w:eastAsia="ar-SA"/>
        </w:rPr>
      </w:pPr>
      <w:r w:rsidRPr="008D7D4A">
        <w:rPr>
          <w:rFonts w:ascii="Times New Roman" w:eastAsia="Times New Roman" w:hAnsi="Times New Roman" w:cs="Times New Roman"/>
          <w:b/>
          <w:bCs/>
          <w:caps/>
          <w:sz w:val="24"/>
          <w:szCs w:val="24"/>
          <w:lang w:eastAsia="ar-SA"/>
        </w:rPr>
        <w:t>end of SECTION A – pROGRAM dESCRIPTION</w:t>
      </w:r>
    </w:p>
    <w:p w:rsidR="00425DA5" w:rsidRPr="00771D3E" w:rsidRDefault="00425DA5" w:rsidP="00771D3E">
      <w:pPr>
        <w:autoSpaceDE w:val="0"/>
        <w:autoSpaceDN w:val="0"/>
        <w:adjustRightInd w:val="0"/>
        <w:spacing w:after="0"/>
        <w:rPr>
          <w:rFonts w:ascii="Times New Roman" w:hAnsi="Times New Roman" w:cs="Times New Roman"/>
          <w:sz w:val="24"/>
          <w:szCs w:val="24"/>
        </w:rPr>
      </w:pPr>
    </w:p>
    <w:sectPr w:rsidR="00425DA5" w:rsidRPr="00771D3E" w:rsidSect="00CC3CA3">
      <w:pgSz w:w="12240" w:h="15840"/>
      <w:pgMar w:top="1440" w:right="1440" w:bottom="1440" w:left="1440" w:header="720" w:footer="54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1FA" w:rsidRDefault="00F041FA" w:rsidP="00FC2182">
      <w:pPr>
        <w:spacing w:after="0" w:line="240" w:lineRule="auto"/>
      </w:pPr>
      <w:r>
        <w:separator/>
      </w:r>
    </w:p>
  </w:endnote>
  <w:endnote w:type="continuationSeparator" w:id="0">
    <w:p w:rsidR="00F041FA" w:rsidRDefault="00F041FA" w:rsidP="00FC2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Neue">
    <w:altName w:val="Times New Roman"/>
    <w:charset w:val="00"/>
    <w:family w:val="auto"/>
    <w:pitch w:val="default"/>
  </w:font>
  <w:font w:name="Roboto">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1FA" w:rsidRDefault="00F041FA" w:rsidP="00FC2182">
      <w:pPr>
        <w:spacing w:after="0" w:line="240" w:lineRule="auto"/>
      </w:pPr>
      <w:r>
        <w:separator/>
      </w:r>
    </w:p>
  </w:footnote>
  <w:footnote w:type="continuationSeparator" w:id="0">
    <w:p w:rsidR="00F041FA" w:rsidRDefault="00F041FA" w:rsidP="00FC2182">
      <w:pPr>
        <w:spacing w:after="0" w:line="240" w:lineRule="auto"/>
      </w:pPr>
      <w:r>
        <w:continuationSeparator/>
      </w:r>
    </w:p>
  </w:footnote>
  <w:footnote w:id="1">
    <w:p w:rsidR="00BC4B8C" w:rsidRDefault="00BC4B8C" w:rsidP="00F4156F">
      <w:pPr>
        <w:spacing w:line="240" w:lineRule="auto"/>
      </w:pPr>
      <w:r>
        <w:rPr>
          <w:rStyle w:val="FootnoteReference"/>
        </w:rPr>
        <w:footnoteRef/>
      </w:r>
      <w:r>
        <w:t xml:space="preserve"> </w:t>
      </w:r>
      <w:r w:rsidRPr="004213D9">
        <w:rPr>
          <w:rFonts w:ascii="Times New Roman" w:eastAsia="Arial" w:hAnsi="Times New Roman" w:cs="Times New Roman"/>
          <w:sz w:val="18"/>
          <w:szCs w:val="18"/>
        </w:rPr>
        <w:t>Tanzania Demographic and Health and Malaria Indicator Survey (TDHS) 2015-16</w:t>
      </w:r>
      <w:r>
        <w:rPr>
          <w:rFonts w:ascii="Times New Roman" w:eastAsia="Arial" w:hAnsi="Times New Roman" w:cs="Times New Roman"/>
          <w:sz w:val="18"/>
          <w:szCs w:val="18"/>
        </w:rPr>
        <w:t>.</w:t>
      </w:r>
      <w:r w:rsidR="00215F9B">
        <w:rPr>
          <w:rFonts w:ascii="Times New Roman" w:eastAsia="Arial" w:hAnsi="Times New Roman" w:cs="Times New Roman"/>
          <w:sz w:val="18"/>
          <w:szCs w:val="18"/>
        </w:rPr>
        <w:t xml:space="preserve"> </w:t>
      </w:r>
      <w:hyperlink r:id="rId1" w:history="1">
        <w:r w:rsidRPr="00215F9B">
          <w:rPr>
            <w:rStyle w:val="Hyperlink"/>
            <w:rFonts w:ascii="Times New Roman" w:hAnsi="Times New Roman" w:cs="Times New Roman"/>
            <w:color w:val="auto"/>
            <w:sz w:val="18"/>
            <w:szCs w:val="18"/>
            <w:u w:val="none"/>
          </w:rPr>
          <w:t>https://dhsprogram.com/pubs/pdf/FR321/FR321.pdf</w:t>
        </w:r>
      </w:hyperlink>
    </w:p>
  </w:footnote>
  <w:footnote w:id="2">
    <w:p w:rsidR="00BC4B8C" w:rsidRPr="00B2677B" w:rsidRDefault="00BC4B8C" w:rsidP="002E2233">
      <w:pPr>
        <w:spacing w:line="240" w:lineRule="auto"/>
        <w:rPr>
          <w:rFonts w:ascii="Times New Roman" w:hAnsi="Times New Roman" w:cs="Times New Roman"/>
          <w:sz w:val="18"/>
          <w:szCs w:val="18"/>
        </w:rPr>
      </w:pPr>
      <w:r>
        <w:rPr>
          <w:vertAlign w:val="superscript"/>
        </w:rPr>
        <w:footnoteRef/>
      </w:r>
      <w:r>
        <w:rPr>
          <w:rFonts w:ascii="Helvetica Neue" w:eastAsia="Helvetica Neue" w:hAnsi="Helvetica Neue" w:cs="Helvetica Neue"/>
        </w:rPr>
        <w:t xml:space="preserve"> </w:t>
      </w:r>
      <w:r w:rsidRPr="00B2677B">
        <w:rPr>
          <w:rFonts w:ascii="Times New Roman" w:eastAsia="Helvetica Neue" w:hAnsi="Times New Roman" w:cs="Times New Roman"/>
          <w:sz w:val="18"/>
          <w:szCs w:val="18"/>
        </w:rPr>
        <w:t>Bhutta Z.A., Das J.K., Rizvi A., Gaffey M.F.,Walker N., Horton S., Maternal and Child Nutrition Study Group (2013). Evidence-based interventions for improvement of maternal and child nutrition: what can be done and at what cost? Lancet, 382 (9890), 452-477</w:t>
      </w:r>
      <w:r w:rsidRPr="00B2677B">
        <w:rPr>
          <w:rFonts w:ascii="Times New Roman" w:eastAsia="Arial" w:hAnsi="Times New Roman" w:cs="Times New Roman"/>
          <w:sz w:val="18"/>
          <w:szCs w:val="18"/>
        </w:rPr>
        <w:t xml:space="preserve">; </w:t>
      </w:r>
      <w:hyperlink r:id="rId2" w:history="1">
        <w:r w:rsidRPr="00B2677B">
          <w:rPr>
            <w:rStyle w:val="Hyperlink"/>
            <w:rFonts w:ascii="Times New Roman" w:eastAsia="Helvetica Neue" w:hAnsi="Times New Roman" w:cs="Times New Roman"/>
            <w:color w:val="auto"/>
            <w:sz w:val="18"/>
            <w:szCs w:val="18"/>
            <w:u w:val="none"/>
          </w:rPr>
          <w:t>http://www.thelancet.com/pdfs/journals/lancet/PIIS0140-6736(13)60996-4.pdf</w:t>
        </w:r>
      </w:hyperlink>
    </w:p>
  </w:footnote>
  <w:footnote w:id="3">
    <w:p w:rsidR="00BC4B8C" w:rsidRPr="00B2677B" w:rsidRDefault="00BC4B8C" w:rsidP="002E2233">
      <w:pPr>
        <w:spacing w:line="240" w:lineRule="auto"/>
        <w:rPr>
          <w:rFonts w:ascii="Times New Roman" w:hAnsi="Times New Roman" w:cs="Times New Roman"/>
          <w:sz w:val="18"/>
          <w:szCs w:val="18"/>
        </w:rPr>
      </w:pPr>
      <w:r w:rsidRPr="00B2677B">
        <w:rPr>
          <w:rFonts w:ascii="Times New Roman" w:hAnsi="Times New Roman" w:cs="Times New Roman"/>
          <w:sz w:val="18"/>
          <w:szCs w:val="18"/>
          <w:vertAlign w:val="superscript"/>
        </w:rPr>
        <w:footnoteRef/>
      </w:r>
      <w:r w:rsidRPr="00B2677B">
        <w:rPr>
          <w:rFonts w:ascii="Times New Roman" w:eastAsia="Helvetica Neue" w:hAnsi="Times New Roman" w:cs="Times New Roman"/>
          <w:sz w:val="18"/>
          <w:szCs w:val="18"/>
        </w:rPr>
        <w:t xml:space="preserve"> Lamstein, S, Pomeroy-Stevens, A, Webb, P, Kennedy, E. Optimizing the Multi</w:t>
      </w:r>
      <w:r w:rsidRPr="00B2677B">
        <w:rPr>
          <w:rFonts w:ascii="Times New Roman" w:eastAsia="Arial" w:hAnsi="Times New Roman" w:cs="Times New Roman"/>
          <w:sz w:val="18"/>
          <w:szCs w:val="18"/>
        </w:rPr>
        <w:t>-</w:t>
      </w:r>
      <w:r w:rsidRPr="00B2677B">
        <w:rPr>
          <w:rFonts w:ascii="Times New Roman" w:eastAsia="Helvetica Neue" w:hAnsi="Times New Roman" w:cs="Times New Roman"/>
          <w:sz w:val="18"/>
          <w:szCs w:val="18"/>
        </w:rPr>
        <w:t>sectoral Nutrition Policy Cycle: A Systems Perspective. Food Nutr Bull. 2016;37(4S</w:t>
      </w:r>
      <w:r w:rsidRPr="00B2677B">
        <w:rPr>
          <w:rFonts w:ascii="Times New Roman" w:eastAsia="Arial" w:hAnsi="Times New Roman" w:cs="Times New Roman"/>
          <w:sz w:val="18"/>
          <w:szCs w:val="18"/>
        </w:rPr>
        <w:t>): S</w:t>
      </w:r>
      <w:r w:rsidRPr="00B2677B">
        <w:rPr>
          <w:rFonts w:ascii="Times New Roman" w:eastAsia="Helvetica Neue" w:hAnsi="Times New Roman" w:cs="Times New Roman"/>
          <w:sz w:val="18"/>
          <w:szCs w:val="18"/>
        </w:rPr>
        <w:t>107–S114 http://journals.sagepub.com/doi/pdf/10.1177/0379572116675994</w:t>
      </w:r>
    </w:p>
  </w:footnote>
  <w:footnote w:id="4">
    <w:p w:rsidR="00BC4B8C" w:rsidRPr="00F76A98" w:rsidRDefault="00BC4B8C">
      <w:pPr>
        <w:pStyle w:val="FootnoteText"/>
        <w:rPr>
          <w:rFonts w:ascii="Times New Roman" w:hAnsi="Times New Roman" w:cs="Times New Roman"/>
          <w:sz w:val="18"/>
          <w:szCs w:val="18"/>
        </w:rPr>
      </w:pPr>
      <w:r w:rsidRPr="00F76A98">
        <w:rPr>
          <w:rStyle w:val="FootnoteReference"/>
          <w:rFonts w:ascii="Times New Roman" w:hAnsi="Times New Roman" w:cs="Times New Roman"/>
          <w:sz w:val="18"/>
          <w:szCs w:val="18"/>
        </w:rPr>
        <w:footnoteRef/>
      </w:r>
      <w:r w:rsidRPr="00F76A98">
        <w:rPr>
          <w:rFonts w:ascii="Times New Roman" w:hAnsi="Times New Roman" w:cs="Times New Roman"/>
          <w:sz w:val="18"/>
          <w:szCs w:val="18"/>
        </w:rPr>
        <w:t xml:space="preserve"> </w:t>
      </w:r>
      <w:r w:rsidRPr="00F76A98">
        <w:rPr>
          <w:rFonts w:ascii="Times New Roman" w:eastAsia="Arial" w:hAnsi="Times New Roman" w:cs="Times New Roman"/>
          <w:sz w:val="18"/>
          <w:szCs w:val="18"/>
        </w:rPr>
        <w:t>Tanzania Demographic and Health and Malaria Indicator Survey (TDHS) 2015-16.</w:t>
      </w:r>
    </w:p>
  </w:footnote>
  <w:footnote w:id="5">
    <w:p w:rsidR="00BC4B8C" w:rsidRPr="00F76A98" w:rsidRDefault="00BC4B8C">
      <w:pPr>
        <w:pStyle w:val="FootnoteText"/>
        <w:rPr>
          <w:rFonts w:ascii="Times New Roman" w:hAnsi="Times New Roman" w:cs="Times New Roman"/>
          <w:sz w:val="18"/>
          <w:szCs w:val="18"/>
        </w:rPr>
      </w:pPr>
      <w:r w:rsidRPr="00F76A98">
        <w:rPr>
          <w:rStyle w:val="FootnoteReference"/>
          <w:rFonts w:ascii="Times New Roman" w:hAnsi="Times New Roman" w:cs="Times New Roman"/>
          <w:sz w:val="18"/>
          <w:szCs w:val="18"/>
        </w:rPr>
        <w:footnoteRef/>
      </w:r>
      <w:r w:rsidRPr="00F76A98">
        <w:rPr>
          <w:rFonts w:ascii="Times New Roman" w:hAnsi="Times New Roman" w:cs="Times New Roman"/>
          <w:sz w:val="18"/>
          <w:szCs w:val="18"/>
        </w:rPr>
        <w:t xml:space="preserve"> </w:t>
      </w:r>
      <w:hyperlink r:id="rId3" w:history="1">
        <w:r w:rsidRPr="00F76A98">
          <w:rPr>
            <w:rStyle w:val="Hyperlink"/>
            <w:rFonts w:ascii="Times New Roman" w:hAnsi="Times New Roman" w:cs="Times New Roman"/>
            <w:color w:val="auto"/>
            <w:sz w:val="18"/>
            <w:szCs w:val="18"/>
            <w:u w:val="none"/>
          </w:rPr>
          <w:t>https://www.unicef.org/esaro/Tanzania_National_Nutrition_Survey_2014_Final_Report_18012015.pdf</w:t>
        </w:r>
      </w:hyperlink>
    </w:p>
  </w:footnote>
  <w:footnote w:id="6">
    <w:p w:rsidR="00215F9B" w:rsidRPr="00F76A98" w:rsidRDefault="00BC4B8C" w:rsidP="00BC4B8C">
      <w:pPr>
        <w:pStyle w:val="FootnoteText"/>
        <w:rPr>
          <w:rFonts w:ascii="Times New Roman" w:eastAsia="Arial" w:hAnsi="Times New Roman" w:cs="Times New Roman"/>
          <w:sz w:val="18"/>
          <w:szCs w:val="18"/>
        </w:rPr>
      </w:pPr>
      <w:r w:rsidRPr="00F76A98">
        <w:rPr>
          <w:rStyle w:val="FootnoteReference"/>
          <w:rFonts w:ascii="Times New Roman" w:hAnsi="Times New Roman" w:cs="Times New Roman"/>
          <w:sz w:val="18"/>
          <w:szCs w:val="18"/>
        </w:rPr>
        <w:footnoteRef/>
      </w:r>
      <w:r w:rsidRPr="00F76A98">
        <w:rPr>
          <w:rFonts w:ascii="Times New Roman" w:hAnsi="Times New Roman" w:cs="Times New Roman"/>
          <w:sz w:val="18"/>
          <w:szCs w:val="18"/>
        </w:rPr>
        <w:t xml:space="preserve"> </w:t>
      </w:r>
      <w:r w:rsidRPr="00F76A98">
        <w:rPr>
          <w:rFonts w:ascii="Times New Roman" w:eastAsia="Arial" w:hAnsi="Times New Roman" w:cs="Times New Roman"/>
          <w:sz w:val="18"/>
          <w:szCs w:val="18"/>
        </w:rPr>
        <w:t>Tanzania Demographic and Health and Malaria Indicator Survey (TDHS) 2015-16.</w:t>
      </w:r>
    </w:p>
  </w:footnote>
  <w:footnote w:id="7">
    <w:p w:rsidR="00BC4B8C" w:rsidRPr="00F76A98" w:rsidRDefault="00BC4B8C" w:rsidP="00F76A98">
      <w:pPr>
        <w:spacing w:line="240" w:lineRule="auto"/>
        <w:rPr>
          <w:rFonts w:ascii="Times New Roman" w:hAnsi="Times New Roman" w:cs="Times New Roman"/>
          <w:sz w:val="18"/>
          <w:szCs w:val="18"/>
        </w:rPr>
      </w:pPr>
      <w:r w:rsidRPr="00F76A98">
        <w:rPr>
          <w:rFonts w:ascii="Times New Roman" w:hAnsi="Times New Roman" w:cs="Times New Roman"/>
          <w:sz w:val="18"/>
          <w:szCs w:val="18"/>
          <w:vertAlign w:val="superscript"/>
        </w:rPr>
        <w:footnoteRef/>
      </w:r>
      <w:r w:rsidR="00215F9B" w:rsidRPr="00F76A98">
        <w:rPr>
          <w:rFonts w:ascii="Times New Roman" w:hAnsi="Times New Roman" w:cs="Times New Roman"/>
          <w:sz w:val="18"/>
          <w:szCs w:val="18"/>
        </w:rPr>
        <w:t xml:space="preserve"> Ibid</w:t>
      </w:r>
      <w:r w:rsidRPr="00F76A98">
        <w:rPr>
          <w:rFonts w:ascii="Times New Roman" w:hAnsi="Times New Roman" w:cs="Times New Roman"/>
          <w:sz w:val="18"/>
          <w:szCs w:val="18"/>
        </w:rPr>
        <w:t>.</w:t>
      </w:r>
    </w:p>
  </w:footnote>
  <w:footnote w:id="8">
    <w:p w:rsidR="00BC4B8C" w:rsidRPr="00F76A98" w:rsidRDefault="00BC4B8C" w:rsidP="00F76A98">
      <w:pPr>
        <w:pStyle w:val="FootnoteText"/>
        <w:rPr>
          <w:rFonts w:ascii="Times New Roman" w:hAnsi="Times New Roman" w:cs="Times New Roman"/>
          <w:sz w:val="18"/>
          <w:szCs w:val="18"/>
        </w:rPr>
      </w:pPr>
      <w:r w:rsidRPr="00F76A98">
        <w:rPr>
          <w:rStyle w:val="FootnoteReference"/>
          <w:rFonts w:ascii="Times New Roman" w:hAnsi="Times New Roman" w:cs="Times New Roman"/>
          <w:sz w:val="18"/>
          <w:szCs w:val="18"/>
        </w:rPr>
        <w:footnoteRef/>
      </w:r>
      <w:r w:rsidRPr="00F76A98">
        <w:rPr>
          <w:rFonts w:ascii="Times New Roman" w:hAnsi="Times New Roman" w:cs="Times New Roman"/>
          <w:sz w:val="18"/>
          <w:szCs w:val="18"/>
        </w:rPr>
        <w:t xml:space="preserve"> Ibid</w:t>
      </w:r>
    </w:p>
  </w:footnote>
  <w:footnote w:id="9">
    <w:p w:rsidR="00C5016A" w:rsidRPr="00C5016A" w:rsidRDefault="00C5016A">
      <w:pPr>
        <w:pStyle w:val="FootnoteText"/>
        <w:rPr>
          <w:rFonts w:ascii="Times New Roman" w:hAnsi="Times New Roman" w:cs="Times New Roman"/>
          <w:sz w:val="18"/>
          <w:szCs w:val="18"/>
        </w:rPr>
      </w:pPr>
      <w:r w:rsidRPr="00C5016A">
        <w:rPr>
          <w:rStyle w:val="FootnoteReference"/>
          <w:rFonts w:ascii="Times New Roman" w:hAnsi="Times New Roman" w:cs="Times New Roman"/>
          <w:sz w:val="18"/>
          <w:szCs w:val="18"/>
        </w:rPr>
        <w:footnoteRef/>
      </w:r>
      <w:r w:rsidRPr="00C5016A">
        <w:rPr>
          <w:rFonts w:ascii="Times New Roman" w:hAnsi="Times New Roman" w:cs="Times New Roman"/>
          <w:sz w:val="18"/>
          <w:szCs w:val="18"/>
        </w:rPr>
        <w:t xml:space="preserve"> </w:t>
      </w:r>
      <w:hyperlink r:id="rId4" w:history="1">
        <w:r w:rsidRPr="00C5016A">
          <w:rPr>
            <w:rStyle w:val="Hyperlink"/>
            <w:rFonts w:ascii="Times New Roman" w:hAnsi="Times New Roman" w:cs="Times New Roman"/>
            <w:color w:val="auto"/>
            <w:sz w:val="18"/>
            <w:szCs w:val="18"/>
            <w:u w:val="none"/>
          </w:rPr>
          <w:t>https://www.ncbi.nlm.nih.gov/pmc/articles/PMC1865375/</w:t>
        </w:r>
      </w:hyperlink>
    </w:p>
  </w:footnote>
  <w:footnote w:id="10">
    <w:p w:rsidR="00BC4B8C" w:rsidRPr="00F76A98" w:rsidRDefault="00BC4B8C" w:rsidP="00A75AF2">
      <w:pPr>
        <w:autoSpaceDE w:val="0"/>
        <w:autoSpaceDN w:val="0"/>
        <w:adjustRightInd w:val="0"/>
        <w:spacing w:after="0" w:line="240" w:lineRule="auto"/>
        <w:rPr>
          <w:rFonts w:ascii="Times New Roman" w:hAnsi="Times New Roman" w:cs="Times New Roman"/>
          <w:sz w:val="18"/>
          <w:szCs w:val="18"/>
        </w:rPr>
      </w:pPr>
      <w:r w:rsidRPr="00F76A98">
        <w:rPr>
          <w:rStyle w:val="FootnoteReference"/>
          <w:rFonts w:ascii="Times New Roman" w:hAnsi="Times New Roman" w:cs="Times New Roman"/>
          <w:sz w:val="18"/>
          <w:szCs w:val="18"/>
        </w:rPr>
        <w:footnoteRef/>
      </w:r>
      <w:r w:rsidRPr="00F76A98">
        <w:rPr>
          <w:rFonts w:ascii="Times New Roman" w:hAnsi="Times New Roman" w:cs="Times New Roman"/>
          <w:sz w:val="18"/>
          <w:szCs w:val="18"/>
        </w:rPr>
        <w:t xml:space="preserve"> </w:t>
      </w:r>
      <w:r w:rsidR="00A75AF2" w:rsidRPr="00F76A98">
        <w:rPr>
          <w:rFonts w:ascii="Times New Roman" w:hAnsi="Times New Roman" w:cs="Times New Roman"/>
          <w:sz w:val="18"/>
          <w:szCs w:val="18"/>
        </w:rPr>
        <w:t xml:space="preserve">Chirande, L., </w:t>
      </w:r>
      <w:r w:rsidR="00A75AF2" w:rsidRPr="00F76A98">
        <w:rPr>
          <w:rFonts w:ascii="Times New Roman" w:hAnsi="Times New Roman" w:cs="Times New Roman"/>
          <w:i/>
          <w:sz w:val="18"/>
          <w:szCs w:val="18"/>
        </w:rPr>
        <w:t>et al</w:t>
      </w:r>
      <w:r w:rsidR="00A75AF2" w:rsidRPr="00F76A98">
        <w:rPr>
          <w:rFonts w:ascii="Times New Roman" w:hAnsi="Times New Roman" w:cs="Times New Roman"/>
          <w:sz w:val="18"/>
          <w:szCs w:val="18"/>
        </w:rPr>
        <w:t>. (2015). Determinants of stunting and severe stunting among under-fives in Tanzania: Evidence from the 2010 cross-sectional household survey.</w:t>
      </w:r>
    </w:p>
  </w:footnote>
  <w:footnote w:id="11">
    <w:p w:rsidR="00BC4B8C" w:rsidRPr="00AF7389" w:rsidRDefault="00BC4B8C" w:rsidP="00C31C3B">
      <w:pPr>
        <w:pStyle w:val="FootnoteText"/>
        <w:rPr>
          <w:rFonts w:ascii="Times New Roman" w:hAnsi="Times New Roman" w:cs="Times New Roman"/>
          <w:sz w:val="18"/>
          <w:szCs w:val="18"/>
        </w:rPr>
      </w:pPr>
      <w:r w:rsidRPr="00F76A98">
        <w:rPr>
          <w:rStyle w:val="FootnoteReference"/>
          <w:rFonts w:ascii="Times New Roman" w:hAnsi="Times New Roman" w:cs="Times New Roman"/>
          <w:sz w:val="18"/>
          <w:szCs w:val="18"/>
        </w:rPr>
        <w:footnoteRef/>
      </w:r>
      <w:r w:rsidRPr="00F76A98">
        <w:rPr>
          <w:rFonts w:ascii="Times New Roman" w:hAnsi="Times New Roman" w:cs="Times New Roman"/>
          <w:sz w:val="18"/>
          <w:szCs w:val="18"/>
        </w:rPr>
        <w:t xml:space="preserve"> </w:t>
      </w:r>
      <w:r w:rsidR="00252347" w:rsidRPr="00F76A98">
        <w:rPr>
          <w:rFonts w:ascii="Times New Roman" w:eastAsia="Arial" w:hAnsi="Times New Roman" w:cs="Times New Roman"/>
          <w:sz w:val="18"/>
          <w:szCs w:val="18"/>
        </w:rPr>
        <w:t>Tanzania Demographic</w:t>
      </w:r>
      <w:r w:rsidR="00252347" w:rsidRPr="00AF7389">
        <w:rPr>
          <w:rFonts w:ascii="Times New Roman" w:eastAsia="Arial" w:hAnsi="Times New Roman" w:cs="Times New Roman"/>
          <w:sz w:val="18"/>
          <w:szCs w:val="18"/>
        </w:rPr>
        <w:t xml:space="preserve"> and Health and Malaria Indicator Survey (TDHS) 2015-16</w:t>
      </w:r>
      <w:r w:rsidRPr="00BC4B8C">
        <w:rPr>
          <w:rFonts w:ascii="Times New Roman" w:hAnsi="Times New Roman" w:cs="Times New Roman"/>
          <w:sz w:val="18"/>
          <w:szCs w:val="18"/>
        </w:rPr>
        <w:t>.</w:t>
      </w:r>
    </w:p>
  </w:footnote>
  <w:footnote w:id="12">
    <w:p w:rsidR="00BC4B8C" w:rsidRPr="00AF7389" w:rsidRDefault="00BC4B8C" w:rsidP="00C31C3B">
      <w:pPr>
        <w:pStyle w:val="FootnoteText"/>
        <w:rPr>
          <w:rFonts w:ascii="Times New Roman" w:hAnsi="Times New Roman" w:cs="Times New Roman"/>
          <w:sz w:val="18"/>
          <w:szCs w:val="18"/>
        </w:rPr>
      </w:pPr>
      <w:r w:rsidRPr="00AF7389">
        <w:rPr>
          <w:rStyle w:val="FootnoteReference"/>
          <w:rFonts w:ascii="Times New Roman" w:hAnsi="Times New Roman" w:cs="Times New Roman"/>
          <w:sz w:val="18"/>
          <w:szCs w:val="18"/>
        </w:rPr>
        <w:footnoteRef/>
      </w:r>
      <w:r w:rsidRPr="00AF7389">
        <w:rPr>
          <w:rFonts w:ascii="Times New Roman" w:hAnsi="Times New Roman" w:cs="Times New Roman"/>
          <w:sz w:val="18"/>
          <w:szCs w:val="18"/>
        </w:rPr>
        <w:t xml:space="preserve"> </w:t>
      </w:r>
      <w:r w:rsidR="00215F9B" w:rsidRPr="00AF7389">
        <w:rPr>
          <w:rFonts w:ascii="Times New Roman" w:eastAsia="Arial" w:hAnsi="Times New Roman" w:cs="Times New Roman"/>
          <w:sz w:val="18"/>
          <w:szCs w:val="18"/>
        </w:rPr>
        <w:t>Tanzania Demographic and Health and Malaria Indicator Survey (TDHS) 2015-16</w:t>
      </w:r>
      <w:r w:rsidRPr="00AF7389">
        <w:rPr>
          <w:rFonts w:ascii="Times New Roman" w:hAnsi="Times New Roman" w:cs="Times New Roman"/>
          <w:sz w:val="18"/>
          <w:szCs w:val="18"/>
        </w:rPr>
        <w:t>.</w:t>
      </w:r>
    </w:p>
  </w:footnote>
  <w:footnote w:id="13">
    <w:p w:rsidR="00BC4B8C" w:rsidRPr="007A7AB0" w:rsidRDefault="00BC4B8C" w:rsidP="00C31C3B">
      <w:pPr>
        <w:spacing w:line="240" w:lineRule="auto"/>
        <w:rPr>
          <w:rFonts w:ascii="Times New Roman" w:hAnsi="Times New Roman" w:cs="Times New Roman"/>
          <w:sz w:val="18"/>
          <w:szCs w:val="18"/>
        </w:rPr>
      </w:pPr>
      <w:r w:rsidRPr="00AF7389">
        <w:rPr>
          <w:rFonts w:ascii="Times New Roman" w:hAnsi="Times New Roman" w:cs="Times New Roman"/>
          <w:sz w:val="18"/>
          <w:szCs w:val="18"/>
          <w:vertAlign w:val="superscript"/>
        </w:rPr>
        <w:footnoteRef/>
      </w:r>
      <w:r w:rsidRPr="00AF7389">
        <w:rPr>
          <w:rFonts w:ascii="Times New Roman" w:hAnsi="Times New Roman" w:cs="Times New Roman"/>
          <w:sz w:val="18"/>
          <w:szCs w:val="18"/>
        </w:rPr>
        <w:t xml:space="preserve"> </w:t>
      </w:r>
      <w:r w:rsidRPr="007A7AB0">
        <w:rPr>
          <w:rFonts w:ascii="Times New Roman" w:eastAsia="Arial" w:hAnsi="Times New Roman" w:cs="Times New Roman"/>
          <w:sz w:val="18"/>
          <w:szCs w:val="18"/>
        </w:rPr>
        <w:t>ICF and FXBT (</w:t>
      </w:r>
      <w:r>
        <w:rPr>
          <w:rFonts w:ascii="Times New Roman" w:eastAsia="Arial" w:hAnsi="Times New Roman" w:cs="Times New Roman"/>
          <w:sz w:val="18"/>
          <w:szCs w:val="18"/>
        </w:rPr>
        <w:t xml:space="preserve">December </w:t>
      </w:r>
      <w:r w:rsidRPr="007A7AB0">
        <w:rPr>
          <w:rFonts w:ascii="Times New Roman" w:eastAsia="Arial" w:hAnsi="Times New Roman" w:cs="Times New Roman"/>
          <w:sz w:val="18"/>
          <w:szCs w:val="18"/>
        </w:rPr>
        <w:t>2017). An Assessment of the Mwanzo Bora Nutrition Program’s Social and Behavior Change Communication interventions.</w:t>
      </w:r>
    </w:p>
  </w:footnote>
  <w:footnote w:id="14">
    <w:p w:rsidR="00BC4B8C" w:rsidRPr="00215F9B" w:rsidRDefault="00BC4B8C" w:rsidP="00C31C3B">
      <w:pPr>
        <w:spacing w:line="240" w:lineRule="auto"/>
        <w:rPr>
          <w:rFonts w:ascii="Times New Roman" w:hAnsi="Times New Roman" w:cs="Times New Roman"/>
          <w:sz w:val="18"/>
          <w:szCs w:val="18"/>
        </w:rPr>
      </w:pPr>
      <w:r w:rsidRPr="007A7AB0">
        <w:rPr>
          <w:rFonts w:ascii="Times New Roman" w:hAnsi="Times New Roman" w:cs="Times New Roman"/>
          <w:sz w:val="18"/>
          <w:szCs w:val="18"/>
          <w:vertAlign w:val="superscript"/>
        </w:rPr>
        <w:footnoteRef/>
      </w:r>
      <w:r w:rsidRPr="007A7AB0">
        <w:rPr>
          <w:rFonts w:ascii="Times New Roman" w:hAnsi="Times New Roman" w:cs="Times New Roman"/>
          <w:sz w:val="18"/>
          <w:szCs w:val="18"/>
        </w:rPr>
        <w:t xml:space="preserve"> World Food Program (2017)</w:t>
      </w:r>
      <w:r w:rsidR="000A3280">
        <w:rPr>
          <w:rFonts w:ascii="Times New Roman" w:hAnsi="Times New Roman" w:cs="Times New Roman"/>
          <w:sz w:val="18"/>
          <w:szCs w:val="18"/>
        </w:rPr>
        <w:t>:</w:t>
      </w:r>
      <w:r w:rsidRPr="007A7AB0">
        <w:rPr>
          <w:rFonts w:ascii="Times New Roman" w:hAnsi="Times New Roman" w:cs="Times New Roman"/>
          <w:sz w:val="18"/>
          <w:szCs w:val="18"/>
        </w:rPr>
        <w:t xml:space="preserve"> Fill the nutrient gaps Tanzania. Findings </w:t>
      </w:r>
      <w:hyperlink r:id="rId5">
        <w:r w:rsidRPr="00215F9B">
          <w:rPr>
            <w:rFonts w:ascii="Times New Roman" w:hAnsi="Times New Roman" w:cs="Times New Roman"/>
            <w:sz w:val="18"/>
            <w:szCs w:val="18"/>
          </w:rPr>
          <w:t>https://docs.wfp.org/api/documents/WFP-0000023276/download</w:t>
        </w:r>
      </w:hyperlink>
      <w:r w:rsidRPr="00215F9B">
        <w:rPr>
          <w:rFonts w:ascii="Times New Roman" w:hAnsi="Times New Roman" w:cs="Times New Roman"/>
          <w:sz w:val="18"/>
          <w:szCs w:val="18"/>
        </w:rPr>
        <w:t xml:space="preserve"> </w:t>
      </w:r>
    </w:p>
  </w:footnote>
  <w:footnote w:id="15">
    <w:p w:rsidR="00BC4B8C" w:rsidRPr="007A7AB0" w:rsidRDefault="00BC4B8C" w:rsidP="00C31C3B">
      <w:pPr>
        <w:spacing w:line="240" w:lineRule="auto"/>
        <w:rPr>
          <w:rFonts w:ascii="Times New Roman" w:hAnsi="Times New Roman" w:cs="Times New Roman"/>
          <w:sz w:val="18"/>
          <w:szCs w:val="18"/>
        </w:rPr>
      </w:pPr>
      <w:r w:rsidRPr="007A7AB0">
        <w:rPr>
          <w:rFonts w:ascii="Times New Roman" w:hAnsi="Times New Roman" w:cs="Times New Roman"/>
          <w:sz w:val="18"/>
          <w:szCs w:val="18"/>
          <w:vertAlign w:val="superscript"/>
        </w:rPr>
        <w:footnoteRef/>
      </w:r>
      <w:r w:rsidRPr="007A7AB0">
        <w:rPr>
          <w:rFonts w:ascii="Times New Roman" w:hAnsi="Times New Roman" w:cs="Times New Roman"/>
          <w:sz w:val="18"/>
          <w:szCs w:val="18"/>
        </w:rPr>
        <w:t xml:space="preserve"> </w:t>
      </w:r>
      <w:r w:rsidRPr="007A7AB0">
        <w:rPr>
          <w:rFonts w:ascii="Times New Roman" w:eastAsia="Calibri" w:hAnsi="Times New Roman" w:cs="Times New Roman"/>
          <w:sz w:val="18"/>
          <w:szCs w:val="18"/>
        </w:rPr>
        <w:t xml:space="preserve">The Global Burden of Childhood Pneumonia and Diarrheoa </w:t>
      </w:r>
      <w:r w:rsidRPr="007A7AB0">
        <w:rPr>
          <w:rFonts w:ascii="Times New Roman" w:eastAsia="Calibri" w:hAnsi="Times New Roman" w:cs="Times New Roman"/>
          <w:sz w:val="18"/>
          <w:szCs w:val="18"/>
          <w:highlight w:val="white"/>
        </w:rPr>
        <w:t xml:space="preserve">The Lancet, </w:t>
      </w:r>
      <w:hyperlink r:id="rId6">
        <w:r w:rsidRPr="00215F9B">
          <w:rPr>
            <w:rFonts w:ascii="Times New Roman" w:eastAsia="Calibri" w:hAnsi="Times New Roman" w:cs="Times New Roman"/>
            <w:sz w:val="18"/>
            <w:szCs w:val="18"/>
            <w:highlight w:val="white"/>
          </w:rPr>
          <w:t>Volume 381, Issue 9875</w:t>
        </w:r>
      </w:hyperlink>
      <w:r w:rsidR="000A3280">
        <w:rPr>
          <w:rFonts w:ascii="Times New Roman" w:eastAsia="Calibri" w:hAnsi="Times New Roman" w:cs="Times New Roman"/>
          <w:sz w:val="18"/>
          <w:szCs w:val="18"/>
          <w:highlight w:val="white"/>
        </w:rPr>
        <w:t>, Pgs.1405-</w:t>
      </w:r>
      <w:r w:rsidRPr="007A7AB0">
        <w:rPr>
          <w:rFonts w:ascii="Times New Roman" w:eastAsia="Calibri" w:hAnsi="Times New Roman" w:cs="Times New Roman"/>
          <w:sz w:val="18"/>
          <w:szCs w:val="18"/>
          <w:highlight w:val="white"/>
        </w:rPr>
        <w:t>16, 20 April 2013</w:t>
      </w:r>
    </w:p>
  </w:footnote>
  <w:footnote w:id="16">
    <w:p w:rsidR="00BC4B8C" w:rsidRDefault="00BC4B8C" w:rsidP="000D3344">
      <w:r w:rsidRPr="007A7AB0">
        <w:rPr>
          <w:rStyle w:val="FootnoteReference"/>
          <w:rFonts w:ascii="Times New Roman" w:hAnsi="Times New Roman" w:cs="Times New Roman"/>
          <w:sz w:val="18"/>
          <w:szCs w:val="18"/>
        </w:rPr>
        <w:footnoteRef/>
      </w:r>
      <w:r w:rsidRPr="007A7AB0">
        <w:rPr>
          <w:rFonts w:ascii="Times New Roman" w:hAnsi="Times New Roman" w:cs="Times New Roman"/>
          <w:sz w:val="18"/>
          <w:szCs w:val="18"/>
        </w:rPr>
        <w:t xml:space="preserve"> </w:t>
      </w:r>
      <w:r w:rsidRPr="007A7AB0">
        <w:rPr>
          <w:rFonts w:ascii="Times New Roman" w:eastAsia="Arial" w:hAnsi="Times New Roman" w:cs="Times New Roman"/>
          <w:sz w:val="18"/>
          <w:szCs w:val="18"/>
        </w:rPr>
        <w:t xml:space="preserve">WHO/UNICEF (2015). 25 Years progress on sanitation </w:t>
      </w:r>
      <w:r w:rsidR="000A3280">
        <w:rPr>
          <w:rFonts w:ascii="Times New Roman" w:eastAsia="Arial" w:hAnsi="Times New Roman" w:cs="Times New Roman"/>
          <w:sz w:val="18"/>
          <w:szCs w:val="18"/>
        </w:rPr>
        <w:t>and drinking water: 2015 update /</w:t>
      </w:r>
      <w:r w:rsidRPr="007A7AB0">
        <w:rPr>
          <w:rFonts w:ascii="Times New Roman" w:eastAsia="Arial" w:hAnsi="Times New Roman" w:cs="Times New Roman"/>
          <w:sz w:val="18"/>
          <w:szCs w:val="18"/>
        </w:rPr>
        <w:t xml:space="preserve"> TDHS (2015)</w:t>
      </w:r>
      <w:r w:rsidR="000A3280">
        <w:rPr>
          <w:rFonts w:ascii="Times New Roman" w:eastAsia="Arial" w:hAnsi="Times New Roman" w:cs="Times New Roman"/>
          <w:sz w:val="18"/>
          <w:szCs w:val="18"/>
        </w:rPr>
        <w:t>.</w:t>
      </w:r>
    </w:p>
  </w:footnote>
  <w:footnote w:id="17">
    <w:p w:rsidR="00252347" w:rsidRPr="00252347" w:rsidRDefault="00252347">
      <w:pPr>
        <w:pStyle w:val="FootnoteText"/>
        <w:rPr>
          <w:rFonts w:ascii="Times New Roman" w:hAnsi="Times New Roman" w:cs="Times New Roman"/>
          <w:sz w:val="18"/>
          <w:szCs w:val="18"/>
        </w:rPr>
      </w:pPr>
      <w:r>
        <w:rPr>
          <w:rStyle w:val="FootnoteReference"/>
        </w:rPr>
        <w:footnoteRef/>
      </w:r>
      <w:r w:rsidRPr="00252347">
        <w:rPr>
          <w:rFonts w:ascii="Times New Roman" w:hAnsi="Times New Roman" w:cs="Times New Roman"/>
          <w:sz w:val="18"/>
          <w:szCs w:val="18"/>
        </w:rPr>
        <w:t xml:space="preserve"> http://globalfinancingfacility.org/sites/gff_new/files/documents/Tanzania_One_Plan_II.pdf</w:t>
      </w:r>
    </w:p>
  </w:footnote>
  <w:footnote w:id="18">
    <w:p w:rsidR="00BC4B8C" w:rsidRPr="00252347" w:rsidRDefault="00BC4B8C">
      <w:pPr>
        <w:pStyle w:val="FootnoteText"/>
        <w:rPr>
          <w:rFonts w:ascii="Times New Roman" w:hAnsi="Times New Roman" w:cs="Times New Roman"/>
          <w:sz w:val="18"/>
          <w:szCs w:val="18"/>
        </w:rPr>
      </w:pPr>
      <w:r w:rsidRPr="00252347">
        <w:rPr>
          <w:rStyle w:val="FootnoteReference"/>
          <w:rFonts w:ascii="Times New Roman" w:hAnsi="Times New Roman" w:cs="Times New Roman"/>
          <w:sz w:val="18"/>
          <w:szCs w:val="18"/>
        </w:rPr>
        <w:footnoteRef/>
      </w:r>
      <w:r w:rsidRPr="00252347">
        <w:rPr>
          <w:rFonts w:ascii="Times New Roman" w:hAnsi="Times New Roman" w:cs="Times New Roman"/>
          <w:sz w:val="18"/>
          <w:szCs w:val="18"/>
        </w:rPr>
        <w:t xml:space="preserve"> </w:t>
      </w:r>
      <w:r w:rsidRPr="00252347">
        <w:rPr>
          <w:rFonts w:ascii="Times New Roman" w:eastAsia="Arial" w:hAnsi="Times New Roman" w:cs="Times New Roman"/>
          <w:sz w:val="18"/>
          <w:szCs w:val="18"/>
        </w:rPr>
        <w:t>http://www.mof.go.tz/mofdocs/msemaji/Five%202016_17_2020_21.pdf</w:t>
      </w:r>
    </w:p>
  </w:footnote>
  <w:footnote w:id="19">
    <w:p w:rsidR="00BC4B8C" w:rsidRDefault="00BC4B8C">
      <w:pPr>
        <w:pStyle w:val="FootnoteText"/>
      </w:pPr>
      <w:r w:rsidRPr="00252347">
        <w:rPr>
          <w:rStyle w:val="FootnoteReference"/>
          <w:rFonts w:ascii="Times New Roman" w:hAnsi="Times New Roman" w:cs="Times New Roman"/>
          <w:sz w:val="18"/>
          <w:szCs w:val="18"/>
        </w:rPr>
        <w:footnoteRef/>
      </w:r>
      <w:r w:rsidRPr="00252347">
        <w:rPr>
          <w:rFonts w:ascii="Times New Roman" w:hAnsi="Times New Roman" w:cs="Times New Roman"/>
          <w:sz w:val="18"/>
          <w:szCs w:val="18"/>
        </w:rPr>
        <w:t xml:space="preserve"> </w:t>
      </w:r>
      <w:hyperlink r:id="rId7" w:history="1">
        <w:r w:rsidRPr="00252347">
          <w:rPr>
            <w:rStyle w:val="Hyperlink"/>
            <w:rFonts w:ascii="Times New Roman" w:eastAsia="Times New Roman" w:hAnsi="Times New Roman" w:cs="Times New Roman"/>
            <w:color w:val="auto"/>
            <w:sz w:val="18"/>
            <w:szCs w:val="18"/>
            <w:u w:val="none"/>
          </w:rPr>
          <w:t>http://www.tzdpg.or.tz/fileadmin/documents/dpg_internal/dpg_working_groups_clusters/cluster_2/health/Nutrition/NMNAP_2016-21_Final_version.pdf</w:t>
        </w:r>
      </w:hyperlink>
    </w:p>
  </w:footnote>
  <w:footnote w:id="20">
    <w:p w:rsidR="00BC4B8C" w:rsidRDefault="00BC4B8C">
      <w:pPr>
        <w:pStyle w:val="FootnoteText"/>
      </w:pPr>
      <w:r>
        <w:rPr>
          <w:rStyle w:val="FootnoteReference"/>
        </w:rPr>
        <w:footnoteRef/>
      </w:r>
      <w:r>
        <w:t xml:space="preserve"> </w:t>
      </w:r>
      <w:r w:rsidRPr="007A7AB0">
        <w:rPr>
          <w:rFonts w:ascii="Times New Roman" w:eastAsia="Arial" w:hAnsi="Times New Roman" w:cs="Times New Roman"/>
          <w:sz w:val="18"/>
          <w:szCs w:val="18"/>
        </w:rPr>
        <w:t>ICF and FXBT (</w:t>
      </w:r>
      <w:r>
        <w:rPr>
          <w:rFonts w:ascii="Times New Roman" w:eastAsia="Arial" w:hAnsi="Times New Roman" w:cs="Times New Roman"/>
          <w:sz w:val="18"/>
          <w:szCs w:val="18"/>
        </w:rPr>
        <w:t>December 2017):</w:t>
      </w:r>
      <w:r w:rsidRPr="007A7AB0">
        <w:rPr>
          <w:rFonts w:ascii="Times New Roman" w:eastAsia="Arial" w:hAnsi="Times New Roman" w:cs="Times New Roman"/>
          <w:sz w:val="18"/>
          <w:szCs w:val="18"/>
        </w:rPr>
        <w:t xml:space="preserve"> An Assessment of the Mwanzo Bora Nutrition Program’s Social and Behavior Change Communication interventions</w:t>
      </w:r>
      <w:r>
        <w:rPr>
          <w:rFonts w:ascii="Times New Roman" w:eastAsia="Arial" w:hAnsi="Times New Roman" w:cs="Times New Roman"/>
          <w:sz w:val="18"/>
          <w:szCs w:val="18"/>
        </w:rPr>
        <w:t>.</w:t>
      </w:r>
    </w:p>
  </w:footnote>
  <w:footnote w:id="21">
    <w:p w:rsidR="00BC4B8C" w:rsidRDefault="00BC4B8C">
      <w:pPr>
        <w:pStyle w:val="FootnoteText"/>
      </w:pPr>
      <w:r>
        <w:rPr>
          <w:rStyle w:val="FootnoteReference"/>
        </w:rPr>
        <w:footnoteRef/>
      </w:r>
      <w:r>
        <w:t xml:space="preserve"> </w:t>
      </w:r>
      <w:r>
        <w:rPr>
          <w:rFonts w:ascii="Times New Roman" w:hAnsi="Times New Roman" w:cs="Times New Roman"/>
          <w:color w:val="000000"/>
          <w:sz w:val="18"/>
          <w:szCs w:val="18"/>
        </w:rPr>
        <w:t xml:space="preserve">Herforth and </w:t>
      </w:r>
      <w:r w:rsidRPr="00014638">
        <w:rPr>
          <w:rFonts w:ascii="Times New Roman" w:hAnsi="Times New Roman" w:cs="Times New Roman"/>
          <w:color w:val="000000"/>
          <w:sz w:val="18"/>
          <w:szCs w:val="18"/>
        </w:rPr>
        <w:t xml:space="preserve">Harris. 2014. </w:t>
      </w:r>
      <w:r w:rsidRPr="00014638">
        <w:rPr>
          <w:rFonts w:ascii="Times New Roman" w:hAnsi="Times New Roman" w:cs="Times New Roman"/>
          <w:i/>
          <w:iCs/>
          <w:color w:val="000000"/>
          <w:sz w:val="18"/>
          <w:szCs w:val="18"/>
        </w:rPr>
        <w:t xml:space="preserve">Understanding and Applying Primary Pathways and Principles: Brief 1, Improving Nutrition through Agriculture Technical Brief Series. </w:t>
      </w:r>
      <w:r w:rsidRPr="00014638">
        <w:rPr>
          <w:rFonts w:ascii="Times New Roman" w:hAnsi="Times New Roman" w:cs="Times New Roman"/>
          <w:color w:val="000000"/>
          <w:sz w:val="18"/>
          <w:szCs w:val="18"/>
        </w:rPr>
        <w:t xml:space="preserve">Arlington, VA: USAID/Strengthening Partnerships, Results, and Innovations in Nutrition Globally [SPRING]. </w:t>
      </w:r>
      <w:r w:rsidRPr="00014638">
        <w:rPr>
          <w:rStyle w:val="A18"/>
          <w:rFonts w:ascii="Times New Roman" w:hAnsi="Times New Roman" w:cs="Times New Roman"/>
          <w:sz w:val="18"/>
          <w:szCs w:val="18"/>
        </w:rPr>
        <w:t xml:space="preserve"> </w:t>
      </w:r>
    </w:p>
  </w:footnote>
  <w:footnote w:id="22">
    <w:p w:rsidR="00BC4B8C" w:rsidRDefault="00BC4B8C">
      <w:pPr>
        <w:pStyle w:val="FootnoteText"/>
        <w:rPr>
          <w:rFonts w:ascii="Times New Roman" w:hAnsi="Times New Roman" w:cs="Times New Roman"/>
          <w:sz w:val="18"/>
          <w:szCs w:val="18"/>
        </w:rPr>
      </w:pPr>
      <w:r>
        <w:rPr>
          <w:rStyle w:val="FootnoteReference"/>
        </w:rPr>
        <w:footnoteRef/>
      </w:r>
      <w:r>
        <w:t xml:space="preserve"> </w:t>
      </w:r>
      <w:hyperlink r:id="rId8" w:history="1">
        <w:r w:rsidRPr="00215F9B">
          <w:rPr>
            <w:rStyle w:val="Hyperlink"/>
            <w:rFonts w:ascii="Times New Roman" w:hAnsi="Times New Roman" w:cs="Times New Roman"/>
            <w:color w:val="auto"/>
            <w:sz w:val="18"/>
            <w:szCs w:val="18"/>
            <w:u w:val="none"/>
          </w:rPr>
          <w:t>https://www.spring-nutrition.org/publications/briefs/increasing-nutrition-sensitivity-value-chains-review-two-feed-future-projects</w:t>
        </w:r>
      </w:hyperlink>
    </w:p>
    <w:p w:rsidR="00BC4B8C" w:rsidRDefault="00BC4B8C">
      <w:pPr>
        <w:pStyle w:val="FootnoteText"/>
      </w:pPr>
    </w:p>
  </w:footnote>
  <w:footnote w:id="23">
    <w:p w:rsidR="00BC4B8C" w:rsidRDefault="00BC4B8C">
      <w:pPr>
        <w:pStyle w:val="FootnoteText"/>
      </w:pPr>
      <w:r>
        <w:rPr>
          <w:rStyle w:val="FootnoteReference"/>
        </w:rPr>
        <w:footnoteRef/>
      </w:r>
      <w:r>
        <w:t xml:space="preserve"> </w:t>
      </w:r>
      <w:r w:rsidRPr="00AF7389">
        <w:rPr>
          <w:rFonts w:ascii="Times New Roman" w:eastAsia="Arial" w:hAnsi="Times New Roman" w:cs="Times New Roman"/>
          <w:sz w:val="18"/>
          <w:szCs w:val="18"/>
        </w:rPr>
        <w:t>Tanzania Demographic and Health and Malaria Indicator Survey (TDHS) 2015-16.</w:t>
      </w:r>
    </w:p>
  </w:footnote>
  <w:footnote w:id="24">
    <w:p w:rsidR="00BC4B8C" w:rsidRDefault="00BC4B8C">
      <w:pPr>
        <w:pStyle w:val="FootnoteText"/>
      </w:pPr>
      <w:r>
        <w:rPr>
          <w:rStyle w:val="FootnoteReference"/>
        </w:rPr>
        <w:footnoteRef/>
      </w:r>
      <w:r>
        <w:t xml:space="preserve"> </w:t>
      </w:r>
      <w:r w:rsidR="00907EAA">
        <w:rPr>
          <w:rFonts w:ascii="Times New Roman" w:eastAsia="Arial" w:hAnsi="Times New Roman" w:cs="Times New Roman"/>
          <w:sz w:val="18"/>
          <w:szCs w:val="18"/>
        </w:rPr>
        <w:t>Ibid</w:t>
      </w:r>
      <w:r>
        <w:rPr>
          <w:rFonts w:ascii="Times New Roman" w:eastAsia="Arial" w:hAnsi="Times New Roman" w:cs="Times New Roman"/>
          <w:sz w:val="18"/>
          <w:szCs w:val="18"/>
        </w:rPr>
        <w:t>.</w:t>
      </w:r>
    </w:p>
  </w:footnote>
  <w:footnote w:id="25">
    <w:p w:rsidR="00BC4B8C" w:rsidRDefault="00BC4B8C">
      <w:pPr>
        <w:pStyle w:val="FootnoteText"/>
      </w:pPr>
      <w:r>
        <w:rPr>
          <w:rStyle w:val="FootnoteReference"/>
        </w:rPr>
        <w:footnoteRef/>
      </w:r>
      <w:r>
        <w:t xml:space="preserve"> </w:t>
      </w:r>
      <w:r w:rsidRPr="002A30C4">
        <w:rPr>
          <w:rFonts w:ascii="Times New Roman" w:hAnsi="Times New Roman" w:cs="Times New Roman"/>
          <w:bCs/>
          <w:i/>
          <w:sz w:val="18"/>
          <w:szCs w:val="18"/>
        </w:rPr>
        <w:t>Learning by Thinking: Overcoming the Bias for Action through Reflection</w:t>
      </w:r>
      <w:r w:rsidRPr="00D731BA">
        <w:rPr>
          <w:rFonts w:ascii="Times New Roman" w:hAnsi="Times New Roman" w:cs="Times New Roman"/>
          <w:bCs/>
          <w:sz w:val="18"/>
          <w:szCs w:val="18"/>
        </w:rPr>
        <w:t>.</w:t>
      </w:r>
      <w:r>
        <w:rPr>
          <w:rFonts w:ascii="Times New Roman" w:hAnsi="Times New Roman" w:cs="Times New Roman"/>
          <w:bCs/>
          <w:sz w:val="18"/>
          <w:szCs w:val="18"/>
        </w:rPr>
        <w:t xml:space="preserve"> </w:t>
      </w:r>
      <w:r w:rsidRPr="00A7631E">
        <w:rPr>
          <w:rFonts w:ascii="Times New Roman" w:hAnsi="Times New Roman" w:cs="Times New Roman"/>
          <w:bCs/>
          <w:sz w:val="18"/>
          <w:szCs w:val="18"/>
        </w:rPr>
        <w:t>Di Stefano</w:t>
      </w:r>
      <w:r w:rsidR="004C356D">
        <w:rPr>
          <w:rFonts w:ascii="Times New Roman" w:hAnsi="Times New Roman" w:cs="Times New Roman"/>
          <w:bCs/>
          <w:sz w:val="18"/>
          <w:szCs w:val="18"/>
        </w:rPr>
        <w:t>,</w:t>
      </w:r>
      <w:r w:rsidRPr="00A7631E">
        <w:rPr>
          <w:rFonts w:ascii="Times New Roman" w:hAnsi="Times New Roman" w:cs="Times New Roman"/>
          <w:bCs/>
          <w:sz w:val="18"/>
          <w:szCs w:val="18"/>
        </w:rPr>
        <w:t xml:space="preserve"> </w:t>
      </w:r>
      <w:r w:rsidRPr="00A7631E">
        <w:rPr>
          <w:rFonts w:ascii="Times New Roman" w:hAnsi="Times New Roman" w:cs="Times New Roman"/>
          <w:bCs/>
          <w:i/>
          <w:sz w:val="18"/>
          <w:szCs w:val="18"/>
        </w:rPr>
        <w:t xml:space="preserve">et al. </w:t>
      </w:r>
      <w:r>
        <w:rPr>
          <w:rFonts w:ascii="Times New Roman" w:hAnsi="Times New Roman" w:cs="Times New Roman"/>
          <w:bCs/>
          <w:sz w:val="18"/>
          <w:szCs w:val="18"/>
        </w:rPr>
        <w:t>Harvar</w:t>
      </w:r>
      <w:r w:rsidRPr="00A7631E">
        <w:rPr>
          <w:rFonts w:ascii="Times New Roman" w:hAnsi="Times New Roman" w:cs="Times New Roman"/>
          <w:bCs/>
          <w:sz w:val="18"/>
          <w:szCs w:val="18"/>
        </w:rPr>
        <w:t>d Business School,</w:t>
      </w:r>
      <w:r>
        <w:rPr>
          <w:rFonts w:ascii="Times New Roman" w:hAnsi="Times New Roman" w:cs="Times New Roman"/>
          <w:bCs/>
          <w:sz w:val="18"/>
          <w:szCs w:val="18"/>
        </w:rPr>
        <w:t xml:space="preserve"> </w:t>
      </w:r>
      <w:r w:rsidRPr="00A7631E">
        <w:rPr>
          <w:rFonts w:ascii="Times New Roman" w:hAnsi="Times New Roman" w:cs="Times New Roman"/>
          <w:bCs/>
          <w:sz w:val="18"/>
          <w:szCs w:val="18"/>
        </w:rPr>
        <w:t xml:space="preserve">Working </w:t>
      </w:r>
      <w:r>
        <w:rPr>
          <w:rFonts w:ascii="Times New Roman" w:hAnsi="Times New Roman" w:cs="Times New Roman"/>
          <w:bCs/>
          <w:sz w:val="18"/>
          <w:szCs w:val="18"/>
        </w:rPr>
        <w:t>paper 14-093;</w:t>
      </w:r>
      <w:r w:rsidRPr="00A7631E">
        <w:rPr>
          <w:rFonts w:ascii="Times New Roman" w:hAnsi="Times New Roman" w:cs="Times New Roman"/>
          <w:bCs/>
          <w:sz w:val="18"/>
          <w:szCs w:val="18"/>
        </w:rPr>
        <w:t xml:space="preserve"> March 29,</w:t>
      </w:r>
      <w:r>
        <w:rPr>
          <w:rFonts w:ascii="Times New Roman" w:hAnsi="Times New Roman" w:cs="Times New Roman"/>
          <w:bCs/>
          <w:sz w:val="18"/>
          <w:szCs w:val="18"/>
        </w:rPr>
        <w:t xml:space="preserve"> </w:t>
      </w:r>
      <w:r w:rsidRPr="00A7631E">
        <w:rPr>
          <w:rFonts w:ascii="Times New Roman" w:hAnsi="Times New Roman" w:cs="Times New Roman"/>
          <w:bCs/>
          <w:sz w:val="18"/>
          <w:szCs w:val="18"/>
        </w:rPr>
        <w:t>2015.</w:t>
      </w:r>
      <w:r>
        <w:rPr>
          <w:rFonts w:ascii="Times New Roman" w:hAnsi="Times New Roman" w:cs="Times New Roman"/>
          <w:bCs/>
          <w:sz w:val="18"/>
          <w:szCs w:val="18"/>
        </w:rPr>
        <w:t xml:space="preserve">    </w:t>
      </w:r>
    </w:p>
  </w:footnote>
  <w:footnote w:id="26">
    <w:p w:rsidR="00BC4B8C" w:rsidRDefault="00BC4B8C">
      <w:pPr>
        <w:pStyle w:val="FootnoteText"/>
        <w:rPr>
          <w:rFonts w:ascii="Times New Roman" w:hAnsi="Times New Roman" w:cs="Times New Roman"/>
          <w:sz w:val="18"/>
          <w:szCs w:val="18"/>
        </w:rPr>
      </w:pPr>
      <w:r>
        <w:rPr>
          <w:rStyle w:val="FootnoteReference"/>
        </w:rPr>
        <w:footnoteRef/>
      </w:r>
      <w:r>
        <w:t xml:space="preserve"> </w:t>
      </w:r>
      <w:hyperlink r:id="rId9" w:history="1">
        <w:r w:rsidRPr="00215F9B">
          <w:rPr>
            <w:rStyle w:val="Hyperlink"/>
            <w:rFonts w:ascii="Times New Roman" w:hAnsi="Times New Roman" w:cs="Times New Roman"/>
            <w:color w:val="auto"/>
            <w:sz w:val="18"/>
            <w:szCs w:val="18"/>
            <w:u w:val="none"/>
          </w:rPr>
          <w:t>https://usaidlearninglab.org/cla-toolkit</w:t>
        </w:r>
      </w:hyperlink>
    </w:p>
    <w:p w:rsidR="00BC4B8C" w:rsidRPr="00A7631E" w:rsidRDefault="00BC4B8C" w:rsidP="00A7631E">
      <w:pPr>
        <w:autoSpaceDE w:val="0"/>
        <w:autoSpaceDN w:val="0"/>
        <w:adjustRightInd w:val="0"/>
        <w:spacing w:after="0" w:line="240" w:lineRule="auto"/>
        <w:rPr>
          <w:rFonts w:ascii="Times New Roman" w:hAnsi="Times New Roman" w:cs="Times New Roman"/>
          <w:sz w:val="18"/>
          <w:szCs w:val="18"/>
        </w:rPr>
      </w:pPr>
    </w:p>
  </w:footnote>
  <w:footnote w:id="27">
    <w:p w:rsidR="00B752FC" w:rsidRDefault="00B752FC">
      <w:pPr>
        <w:pStyle w:val="FootnoteText"/>
      </w:pPr>
      <w:r>
        <w:rPr>
          <w:rStyle w:val="FootnoteReference"/>
        </w:rPr>
        <w:footnoteRef/>
      </w:r>
      <w:r>
        <w:t xml:space="preserve"> </w:t>
      </w:r>
      <w:r w:rsidRPr="00B752FC">
        <w:rPr>
          <w:rFonts w:ascii="Times New Roman" w:hAnsi="Times New Roman" w:cs="Times New Roman"/>
          <w:sz w:val="18"/>
          <w:szCs w:val="18"/>
        </w:rPr>
        <w:t>https://www.spring-nutrition.org/technical-areas/systems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3CB3"/>
    <w:multiLevelType w:val="multilevel"/>
    <w:tmpl w:val="B7689E80"/>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
    <w:nsid w:val="01A7063F"/>
    <w:multiLevelType w:val="hybridMultilevel"/>
    <w:tmpl w:val="A0D223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C726FA"/>
    <w:multiLevelType w:val="multilevel"/>
    <w:tmpl w:val="E40069D0"/>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3">
    <w:nsid w:val="07916D4C"/>
    <w:multiLevelType w:val="multilevel"/>
    <w:tmpl w:val="266C62BA"/>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b/>
        <w:i w:val="0"/>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4">
    <w:nsid w:val="091C21CD"/>
    <w:multiLevelType w:val="hybridMultilevel"/>
    <w:tmpl w:val="4E326E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827131"/>
    <w:multiLevelType w:val="multilevel"/>
    <w:tmpl w:val="561AB6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126027ED"/>
    <w:multiLevelType w:val="multilevel"/>
    <w:tmpl w:val="D88C1070"/>
    <w:lvl w:ilvl="0">
      <w:start w:val="1"/>
      <w:numFmt w:val="bullet"/>
      <w:lvlText w:val="●"/>
      <w:lvlJc w:val="left"/>
      <w:pPr>
        <w:ind w:left="720" w:hanging="360"/>
      </w:pPr>
      <w:rPr>
        <w:smallCaps w:val="0"/>
        <w:strike w:val="0"/>
        <w:sz w:val="22"/>
        <w:szCs w:val="22"/>
        <w:shd w:val="clear" w:color="auto" w:fill="auto"/>
        <w:vertAlign w:val="baseline"/>
      </w:rPr>
    </w:lvl>
    <w:lvl w:ilvl="1">
      <w:start w:val="1"/>
      <w:numFmt w:val="bullet"/>
      <w:lvlText w:val="○"/>
      <w:lvlJc w:val="left"/>
      <w:pPr>
        <w:ind w:left="1646" w:hanging="566"/>
      </w:pPr>
      <w:rPr>
        <w:smallCaps w:val="0"/>
        <w:strike w:val="0"/>
        <w:sz w:val="22"/>
        <w:szCs w:val="22"/>
        <w:shd w:val="clear" w:color="auto" w:fill="auto"/>
        <w:vertAlign w:val="baseline"/>
      </w:rPr>
    </w:lvl>
    <w:lvl w:ilvl="2">
      <w:start w:val="1"/>
      <w:numFmt w:val="bullet"/>
      <w:lvlText w:val="■"/>
      <w:lvlJc w:val="left"/>
      <w:pPr>
        <w:ind w:left="2366" w:hanging="566"/>
      </w:pPr>
      <w:rPr>
        <w:smallCaps w:val="0"/>
        <w:strike w:val="0"/>
        <w:sz w:val="22"/>
        <w:szCs w:val="22"/>
        <w:shd w:val="clear" w:color="auto" w:fill="auto"/>
        <w:vertAlign w:val="baseline"/>
      </w:rPr>
    </w:lvl>
    <w:lvl w:ilvl="3">
      <w:start w:val="1"/>
      <w:numFmt w:val="bullet"/>
      <w:lvlText w:val="●"/>
      <w:lvlJc w:val="left"/>
      <w:pPr>
        <w:ind w:left="3086" w:hanging="565"/>
      </w:pPr>
      <w:rPr>
        <w:smallCaps w:val="0"/>
        <w:strike w:val="0"/>
        <w:sz w:val="22"/>
        <w:szCs w:val="22"/>
        <w:shd w:val="clear" w:color="auto" w:fill="auto"/>
        <w:vertAlign w:val="baseline"/>
      </w:rPr>
    </w:lvl>
    <w:lvl w:ilvl="4">
      <w:start w:val="1"/>
      <w:numFmt w:val="bullet"/>
      <w:lvlText w:val="○"/>
      <w:lvlJc w:val="left"/>
      <w:pPr>
        <w:ind w:left="3806" w:hanging="566"/>
      </w:pPr>
      <w:rPr>
        <w:smallCaps w:val="0"/>
        <w:strike w:val="0"/>
        <w:sz w:val="22"/>
        <w:szCs w:val="22"/>
        <w:shd w:val="clear" w:color="auto" w:fill="auto"/>
        <w:vertAlign w:val="baseline"/>
      </w:rPr>
    </w:lvl>
    <w:lvl w:ilvl="5">
      <w:start w:val="1"/>
      <w:numFmt w:val="bullet"/>
      <w:lvlText w:val="■"/>
      <w:lvlJc w:val="left"/>
      <w:pPr>
        <w:ind w:left="4526" w:hanging="566"/>
      </w:pPr>
      <w:rPr>
        <w:smallCaps w:val="0"/>
        <w:strike w:val="0"/>
        <w:sz w:val="22"/>
        <w:szCs w:val="22"/>
        <w:shd w:val="clear" w:color="auto" w:fill="auto"/>
        <w:vertAlign w:val="baseline"/>
      </w:rPr>
    </w:lvl>
    <w:lvl w:ilvl="6">
      <w:start w:val="1"/>
      <w:numFmt w:val="bullet"/>
      <w:lvlText w:val="●"/>
      <w:lvlJc w:val="left"/>
      <w:pPr>
        <w:ind w:left="5246" w:hanging="566"/>
      </w:pPr>
      <w:rPr>
        <w:smallCaps w:val="0"/>
        <w:strike w:val="0"/>
        <w:sz w:val="22"/>
        <w:szCs w:val="22"/>
        <w:shd w:val="clear" w:color="auto" w:fill="auto"/>
        <w:vertAlign w:val="baseline"/>
      </w:rPr>
    </w:lvl>
    <w:lvl w:ilvl="7">
      <w:start w:val="1"/>
      <w:numFmt w:val="bullet"/>
      <w:lvlText w:val="○"/>
      <w:lvlJc w:val="left"/>
      <w:pPr>
        <w:ind w:left="5966" w:hanging="566"/>
      </w:pPr>
      <w:rPr>
        <w:smallCaps w:val="0"/>
        <w:strike w:val="0"/>
        <w:sz w:val="22"/>
        <w:szCs w:val="22"/>
        <w:shd w:val="clear" w:color="auto" w:fill="auto"/>
        <w:vertAlign w:val="baseline"/>
      </w:rPr>
    </w:lvl>
    <w:lvl w:ilvl="8">
      <w:start w:val="1"/>
      <w:numFmt w:val="bullet"/>
      <w:lvlText w:val="■"/>
      <w:lvlJc w:val="left"/>
      <w:pPr>
        <w:ind w:left="6686" w:hanging="566"/>
      </w:pPr>
      <w:rPr>
        <w:smallCaps w:val="0"/>
        <w:strike w:val="0"/>
        <w:sz w:val="22"/>
        <w:szCs w:val="22"/>
        <w:shd w:val="clear" w:color="auto" w:fill="auto"/>
        <w:vertAlign w:val="baseline"/>
      </w:rPr>
    </w:lvl>
  </w:abstractNum>
  <w:abstractNum w:abstractNumId="7">
    <w:nsid w:val="135310B5"/>
    <w:multiLevelType w:val="hybridMultilevel"/>
    <w:tmpl w:val="36F4AA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187E9F"/>
    <w:multiLevelType w:val="hybridMultilevel"/>
    <w:tmpl w:val="6BBA1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76104F"/>
    <w:multiLevelType w:val="multilevel"/>
    <w:tmpl w:val="9EF22C0E"/>
    <w:lvl w:ilvl="0">
      <w:start w:val="1"/>
      <w:numFmt w:val="bullet"/>
      <w:lvlText w:val="●"/>
      <w:lvlJc w:val="left"/>
      <w:pPr>
        <w:ind w:left="720" w:hanging="360"/>
      </w:pPr>
      <w:rPr>
        <w:smallCaps w:val="0"/>
        <w:strike w:val="0"/>
        <w:sz w:val="22"/>
        <w:szCs w:val="22"/>
        <w:shd w:val="clear" w:color="auto" w:fill="auto"/>
        <w:vertAlign w:val="baseline"/>
      </w:rPr>
    </w:lvl>
    <w:lvl w:ilvl="1">
      <w:start w:val="1"/>
      <w:numFmt w:val="bullet"/>
      <w:lvlText w:val="○"/>
      <w:lvlJc w:val="left"/>
      <w:pPr>
        <w:ind w:left="1646" w:hanging="566"/>
      </w:pPr>
      <w:rPr>
        <w:smallCaps w:val="0"/>
        <w:strike w:val="0"/>
        <w:sz w:val="22"/>
        <w:szCs w:val="22"/>
        <w:shd w:val="clear" w:color="auto" w:fill="auto"/>
        <w:vertAlign w:val="baseline"/>
      </w:rPr>
    </w:lvl>
    <w:lvl w:ilvl="2">
      <w:start w:val="1"/>
      <w:numFmt w:val="bullet"/>
      <w:lvlText w:val="■"/>
      <w:lvlJc w:val="left"/>
      <w:pPr>
        <w:ind w:left="2366" w:hanging="566"/>
      </w:pPr>
      <w:rPr>
        <w:smallCaps w:val="0"/>
        <w:strike w:val="0"/>
        <w:sz w:val="22"/>
        <w:szCs w:val="22"/>
        <w:shd w:val="clear" w:color="auto" w:fill="auto"/>
        <w:vertAlign w:val="baseline"/>
      </w:rPr>
    </w:lvl>
    <w:lvl w:ilvl="3">
      <w:start w:val="1"/>
      <w:numFmt w:val="bullet"/>
      <w:lvlText w:val="●"/>
      <w:lvlJc w:val="left"/>
      <w:pPr>
        <w:ind w:left="3086" w:hanging="565"/>
      </w:pPr>
      <w:rPr>
        <w:smallCaps w:val="0"/>
        <w:strike w:val="0"/>
        <w:sz w:val="22"/>
        <w:szCs w:val="22"/>
        <w:shd w:val="clear" w:color="auto" w:fill="auto"/>
        <w:vertAlign w:val="baseline"/>
      </w:rPr>
    </w:lvl>
    <w:lvl w:ilvl="4">
      <w:start w:val="1"/>
      <w:numFmt w:val="bullet"/>
      <w:lvlText w:val="○"/>
      <w:lvlJc w:val="left"/>
      <w:pPr>
        <w:ind w:left="3806" w:hanging="566"/>
      </w:pPr>
      <w:rPr>
        <w:smallCaps w:val="0"/>
        <w:strike w:val="0"/>
        <w:sz w:val="22"/>
        <w:szCs w:val="22"/>
        <w:shd w:val="clear" w:color="auto" w:fill="auto"/>
        <w:vertAlign w:val="baseline"/>
      </w:rPr>
    </w:lvl>
    <w:lvl w:ilvl="5">
      <w:start w:val="1"/>
      <w:numFmt w:val="bullet"/>
      <w:lvlText w:val="■"/>
      <w:lvlJc w:val="left"/>
      <w:pPr>
        <w:ind w:left="4526" w:hanging="566"/>
      </w:pPr>
      <w:rPr>
        <w:smallCaps w:val="0"/>
        <w:strike w:val="0"/>
        <w:sz w:val="22"/>
        <w:szCs w:val="22"/>
        <w:shd w:val="clear" w:color="auto" w:fill="auto"/>
        <w:vertAlign w:val="baseline"/>
      </w:rPr>
    </w:lvl>
    <w:lvl w:ilvl="6">
      <w:start w:val="1"/>
      <w:numFmt w:val="bullet"/>
      <w:lvlText w:val="●"/>
      <w:lvlJc w:val="left"/>
      <w:pPr>
        <w:ind w:left="5246" w:hanging="566"/>
      </w:pPr>
      <w:rPr>
        <w:smallCaps w:val="0"/>
        <w:strike w:val="0"/>
        <w:sz w:val="22"/>
        <w:szCs w:val="22"/>
        <w:shd w:val="clear" w:color="auto" w:fill="auto"/>
        <w:vertAlign w:val="baseline"/>
      </w:rPr>
    </w:lvl>
    <w:lvl w:ilvl="7">
      <w:start w:val="1"/>
      <w:numFmt w:val="bullet"/>
      <w:lvlText w:val="○"/>
      <w:lvlJc w:val="left"/>
      <w:pPr>
        <w:ind w:left="5966" w:hanging="566"/>
      </w:pPr>
      <w:rPr>
        <w:smallCaps w:val="0"/>
        <w:strike w:val="0"/>
        <w:sz w:val="22"/>
        <w:szCs w:val="22"/>
        <w:shd w:val="clear" w:color="auto" w:fill="auto"/>
        <w:vertAlign w:val="baseline"/>
      </w:rPr>
    </w:lvl>
    <w:lvl w:ilvl="8">
      <w:start w:val="1"/>
      <w:numFmt w:val="bullet"/>
      <w:lvlText w:val="■"/>
      <w:lvlJc w:val="left"/>
      <w:pPr>
        <w:ind w:left="6686" w:hanging="566"/>
      </w:pPr>
      <w:rPr>
        <w:smallCaps w:val="0"/>
        <w:strike w:val="0"/>
        <w:sz w:val="22"/>
        <w:szCs w:val="22"/>
        <w:shd w:val="clear" w:color="auto" w:fill="auto"/>
        <w:vertAlign w:val="baseline"/>
      </w:rPr>
    </w:lvl>
  </w:abstractNum>
  <w:abstractNum w:abstractNumId="10">
    <w:nsid w:val="1EFA12A6"/>
    <w:multiLevelType w:val="multilevel"/>
    <w:tmpl w:val="3B94EC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CA7D4A"/>
    <w:multiLevelType w:val="hybridMultilevel"/>
    <w:tmpl w:val="923EE4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9F65D2"/>
    <w:multiLevelType w:val="multilevel"/>
    <w:tmpl w:val="0838B296"/>
    <w:lvl w:ilvl="0">
      <w:start w:val="1"/>
      <w:numFmt w:val="bullet"/>
      <w:lvlText w:val="●"/>
      <w:lvlJc w:val="left"/>
      <w:pPr>
        <w:ind w:left="926" w:hanging="566"/>
      </w:pPr>
      <w:rPr>
        <w:smallCaps w:val="0"/>
        <w:strike w:val="0"/>
        <w:sz w:val="22"/>
        <w:szCs w:val="22"/>
        <w:shd w:val="clear" w:color="auto" w:fill="auto"/>
        <w:vertAlign w:val="baseline"/>
      </w:rPr>
    </w:lvl>
    <w:lvl w:ilvl="1">
      <w:start w:val="1"/>
      <w:numFmt w:val="bullet"/>
      <w:lvlText w:val="○"/>
      <w:lvlJc w:val="left"/>
      <w:pPr>
        <w:ind w:left="1646" w:hanging="566"/>
      </w:pPr>
      <w:rPr>
        <w:smallCaps w:val="0"/>
        <w:strike w:val="0"/>
        <w:sz w:val="22"/>
        <w:szCs w:val="22"/>
        <w:shd w:val="clear" w:color="auto" w:fill="auto"/>
        <w:vertAlign w:val="baseline"/>
      </w:rPr>
    </w:lvl>
    <w:lvl w:ilvl="2">
      <w:start w:val="1"/>
      <w:numFmt w:val="bullet"/>
      <w:lvlText w:val="■"/>
      <w:lvlJc w:val="left"/>
      <w:pPr>
        <w:ind w:left="2366" w:hanging="566"/>
      </w:pPr>
      <w:rPr>
        <w:smallCaps w:val="0"/>
        <w:strike w:val="0"/>
        <w:sz w:val="22"/>
        <w:szCs w:val="22"/>
        <w:shd w:val="clear" w:color="auto" w:fill="auto"/>
        <w:vertAlign w:val="baseline"/>
      </w:rPr>
    </w:lvl>
    <w:lvl w:ilvl="3">
      <w:start w:val="1"/>
      <w:numFmt w:val="bullet"/>
      <w:lvlText w:val="●"/>
      <w:lvlJc w:val="left"/>
      <w:pPr>
        <w:ind w:left="3086" w:hanging="565"/>
      </w:pPr>
      <w:rPr>
        <w:smallCaps w:val="0"/>
        <w:strike w:val="0"/>
        <w:sz w:val="22"/>
        <w:szCs w:val="22"/>
        <w:shd w:val="clear" w:color="auto" w:fill="auto"/>
        <w:vertAlign w:val="baseline"/>
      </w:rPr>
    </w:lvl>
    <w:lvl w:ilvl="4">
      <w:start w:val="1"/>
      <w:numFmt w:val="bullet"/>
      <w:lvlText w:val="○"/>
      <w:lvlJc w:val="left"/>
      <w:pPr>
        <w:ind w:left="3806" w:hanging="566"/>
      </w:pPr>
      <w:rPr>
        <w:smallCaps w:val="0"/>
        <w:strike w:val="0"/>
        <w:sz w:val="22"/>
        <w:szCs w:val="22"/>
        <w:shd w:val="clear" w:color="auto" w:fill="auto"/>
        <w:vertAlign w:val="baseline"/>
      </w:rPr>
    </w:lvl>
    <w:lvl w:ilvl="5">
      <w:start w:val="1"/>
      <w:numFmt w:val="bullet"/>
      <w:lvlText w:val="■"/>
      <w:lvlJc w:val="left"/>
      <w:pPr>
        <w:ind w:left="4526" w:hanging="566"/>
      </w:pPr>
      <w:rPr>
        <w:smallCaps w:val="0"/>
        <w:strike w:val="0"/>
        <w:sz w:val="22"/>
        <w:szCs w:val="22"/>
        <w:shd w:val="clear" w:color="auto" w:fill="auto"/>
        <w:vertAlign w:val="baseline"/>
      </w:rPr>
    </w:lvl>
    <w:lvl w:ilvl="6">
      <w:start w:val="1"/>
      <w:numFmt w:val="bullet"/>
      <w:lvlText w:val="●"/>
      <w:lvlJc w:val="left"/>
      <w:pPr>
        <w:ind w:left="5246" w:hanging="566"/>
      </w:pPr>
      <w:rPr>
        <w:smallCaps w:val="0"/>
        <w:strike w:val="0"/>
        <w:sz w:val="22"/>
        <w:szCs w:val="22"/>
        <w:shd w:val="clear" w:color="auto" w:fill="auto"/>
        <w:vertAlign w:val="baseline"/>
      </w:rPr>
    </w:lvl>
    <w:lvl w:ilvl="7">
      <w:start w:val="1"/>
      <w:numFmt w:val="bullet"/>
      <w:lvlText w:val="○"/>
      <w:lvlJc w:val="left"/>
      <w:pPr>
        <w:ind w:left="5966" w:hanging="566"/>
      </w:pPr>
      <w:rPr>
        <w:smallCaps w:val="0"/>
        <w:strike w:val="0"/>
        <w:sz w:val="22"/>
        <w:szCs w:val="22"/>
        <w:shd w:val="clear" w:color="auto" w:fill="auto"/>
        <w:vertAlign w:val="baseline"/>
      </w:rPr>
    </w:lvl>
    <w:lvl w:ilvl="8">
      <w:start w:val="1"/>
      <w:numFmt w:val="bullet"/>
      <w:lvlText w:val="■"/>
      <w:lvlJc w:val="left"/>
      <w:pPr>
        <w:ind w:left="6686" w:hanging="566"/>
      </w:pPr>
      <w:rPr>
        <w:smallCaps w:val="0"/>
        <w:strike w:val="0"/>
        <w:sz w:val="22"/>
        <w:szCs w:val="22"/>
        <w:shd w:val="clear" w:color="auto" w:fill="auto"/>
        <w:vertAlign w:val="baseline"/>
      </w:rPr>
    </w:lvl>
  </w:abstractNum>
  <w:abstractNum w:abstractNumId="13">
    <w:nsid w:val="24950E45"/>
    <w:multiLevelType w:val="multilevel"/>
    <w:tmpl w:val="3698B9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2C463E55"/>
    <w:multiLevelType w:val="hybridMultilevel"/>
    <w:tmpl w:val="E22C5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822842"/>
    <w:multiLevelType w:val="hybridMultilevel"/>
    <w:tmpl w:val="274274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AE2A6B"/>
    <w:multiLevelType w:val="multilevel"/>
    <w:tmpl w:val="EFF41D82"/>
    <w:lvl w:ilvl="0">
      <w:start w:val="1"/>
      <w:numFmt w:val="bullet"/>
      <w:lvlText w:val=""/>
      <w:lvlJc w:val="left"/>
      <w:pPr>
        <w:ind w:left="720" w:hanging="360"/>
      </w:pPr>
      <w:rPr>
        <w:rFonts w:ascii="Wingdings" w:hAnsi="Wingdings" w:hint="default"/>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7">
    <w:nsid w:val="35A35FF1"/>
    <w:multiLevelType w:val="multilevel"/>
    <w:tmpl w:val="EE7A5660"/>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8">
    <w:nsid w:val="3A0B7C04"/>
    <w:multiLevelType w:val="hybridMultilevel"/>
    <w:tmpl w:val="8AF8D1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375ACD"/>
    <w:multiLevelType w:val="hybridMultilevel"/>
    <w:tmpl w:val="54161F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FA34F3"/>
    <w:multiLevelType w:val="hybridMultilevel"/>
    <w:tmpl w:val="76CA8D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5F4973"/>
    <w:multiLevelType w:val="hybridMultilevel"/>
    <w:tmpl w:val="207CAC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41014A"/>
    <w:multiLevelType w:val="multilevel"/>
    <w:tmpl w:val="325C494A"/>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23">
    <w:nsid w:val="491B5E3D"/>
    <w:multiLevelType w:val="hybridMultilevel"/>
    <w:tmpl w:val="3BD275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852E4"/>
    <w:multiLevelType w:val="hybridMultilevel"/>
    <w:tmpl w:val="1D0A92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F203B8"/>
    <w:multiLevelType w:val="hybridMultilevel"/>
    <w:tmpl w:val="DE0058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67344D"/>
    <w:multiLevelType w:val="multilevel"/>
    <w:tmpl w:val="63C01160"/>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27">
    <w:nsid w:val="63A613EF"/>
    <w:multiLevelType w:val="hybridMultilevel"/>
    <w:tmpl w:val="CB6CA42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E67BA3"/>
    <w:multiLevelType w:val="hybridMultilevel"/>
    <w:tmpl w:val="F976E7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B51ABC"/>
    <w:multiLevelType w:val="multilevel"/>
    <w:tmpl w:val="B088EA3C"/>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30">
    <w:nsid w:val="7B937BC8"/>
    <w:multiLevelType w:val="hybridMultilevel"/>
    <w:tmpl w:val="F8B4BB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8D05E9"/>
    <w:multiLevelType w:val="multilevel"/>
    <w:tmpl w:val="F24ABCBC"/>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20"/>
  </w:num>
  <w:num w:numId="3">
    <w:abstractNumId w:val="25"/>
  </w:num>
  <w:num w:numId="4">
    <w:abstractNumId w:val="7"/>
  </w:num>
  <w:num w:numId="5">
    <w:abstractNumId w:val="19"/>
  </w:num>
  <w:num w:numId="6">
    <w:abstractNumId w:val="24"/>
  </w:num>
  <w:num w:numId="7">
    <w:abstractNumId w:val="0"/>
  </w:num>
  <w:num w:numId="8">
    <w:abstractNumId w:val="12"/>
  </w:num>
  <w:num w:numId="9">
    <w:abstractNumId w:val="14"/>
  </w:num>
  <w:num w:numId="10">
    <w:abstractNumId w:val="16"/>
  </w:num>
  <w:num w:numId="11">
    <w:abstractNumId w:val="13"/>
  </w:num>
  <w:num w:numId="12">
    <w:abstractNumId w:val="31"/>
  </w:num>
  <w:num w:numId="13">
    <w:abstractNumId w:val="26"/>
  </w:num>
  <w:num w:numId="14">
    <w:abstractNumId w:val="18"/>
  </w:num>
  <w:num w:numId="15">
    <w:abstractNumId w:val="23"/>
  </w:num>
  <w:num w:numId="16">
    <w:abstractNumId w:val="5"/>
  </w:num>
  <w:num w:numId="17">
    <w:abstractNumId w:val="3"/>
  </w:num>
  <w:num w:numId="18">
    <w:abstractNumId w:val="10"/>
  </w:num>
  <w:num w:numId="19">
    <w:abstractNumId w:val="10"/>
    <w:lvlOverride w:ilvl="1">
      <w:lvl w:ilvl="1">
        <w:numFmt w:val="lowerLetter"/>
        <w:lvlText w:val="%2."/>
        <w:lvlJc w:val="left"/>
      </w:lvl>
    </w:lvlOverride>
  </w:num>
  <w:num w:numId="20">
    <w:abstractNumId w:val="30"/>
  </w:num>
  <w:num w:numId="21">
    <w:abstractNumId w:val="28"/>
  </w:num>
  <w:num w:numId="22">
    <w:abstractNumId w:val="1"/>
  </w:num>
  <w:num w:numId="23">
    <w:abstractNumId w:val="22"/>
  </w:num>
  <w:num w:numId="24">
    <w:abstractNumId w:val="9"/>
  </w:num>
  <w:num w:numId="25">
    <w:abstractNumId w:val="17"/>
  </w:num>
  <w:num w:numId="26">
    <w:abstractNumId w:val="2"/>
  </w:num>
  <w:num w:numId="27">
    <w:abstractNumId w:val="11"/>
  </w:num>
  <w:num w:numId="28">
    <w:abstractNumId w:val="6"/>
  </w:num>
  <w:num w:numId="29">
    <w:abstractNumId w:val="29"/>
  </w:num>
  <w:num w:numId="30">
    <w:abstractNumId w:val="27"/>
  </w:num>
  <w:num w:numId="31">
    <w:abstractNumId w:val="15"/>
  </w:num>
  <w:num w:numId="32">
    <w:abstractNumId w:val="21"/>
  </w:num>
  <w:num w:numId="33">
    <w:abstractNumId w:val="8"/>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AEA"/>
    <w:rsid w:val="00002F97"/>
    <w:rsid w:val="0000558A"/>
    <w:rsid w:val="0000627F"/>
    <w:rsid w:val="00007AEA"/>
    <w:rsid w:val="00014638"/>
    <w:rsid w:val="00016720"/>
    <w:rsid w:val="00036BA5"/>
    <w:rsid w:val="00037EE1"/>
    <w:rsid w:val="000610E5"/>
    <w:rsid w:val="0006170F"/>
    <w:rsid w:val="000650AB"/>
    <w:rsid w:val="000728B6"/>
    <w:rsid w:val="000751E4"/>
    <w:rsid w:val="000754C1"/>
    <w:rsid w:val="000769D0"/>
    <w:rsid w:val="00082945"/>
    <w:rsid w:val="000833F1"/>
    <w:rsid w:val="0008382C"/>
    <w:rsid w:val="00091D26"/>
    <w:rsid w:val="000A10BD"/>
    <w:rsid w:val="000A3280"/>
    <w:rsid w:val="000A796D"/>
    <w:rsid w:val="000B3F20"/>
    <w:rsid w:val="000D3344"/>
    <w:rsid w:val="000E0C47"/>
    <w:rsid w:val="000E2E98"/>
    <w:rsid w:val="000E65BA"/>
    <w:rsid w:val="000E72EC"/>
    <w:rsid w:val="000F53D0"/>
    <w:rsid w:val="000F55F9"/>
    <w:rsid w:val="00107409"/>
    <w:rsid w:val="001277EE"/>
    <w:rsid w:val="00137B7B"/>
    <w:rsid w:val="0015579A"/>
    <w:rsid w:val="0016254A"/>
    <w:rsid w:val="001734DF"/>
    <w:rsid w:val="001863A9"/>
    <w:rsid w:val="00193FCE"/>
    <w:rsid w:val="001948DA"/>
    <w:rsid w:val="00194CAA"/>
    <w:rsid w:val="001A08D2"/>
    <w:rsid w:val="001A2D08"/>
    <w:rsid w:val="001A5317"/>
    <w:rsid w:val="001B3202"/>
    <w:rsid w:val="001B5825"/>
    <w:rsid w:val="001B6CD8"/>
    <w:rsid w:val="001C0088"/>
    <w:rsid w:val="001C05D3"/>
    <w:rsid w:val="001C64ED"/>
    <w:rsid w:val="001D18FB"/>
    <w:rsid w:val="001E5B15"/>
    <w:rsid w:val="00205CF9"/>
    <w:rsid w:val="00215F9B"/>
    <w:rsid w:val="002160EC"/>
    <w:rsid w:val="0022336D"/>
    <w:rsid w:val="00227D0A"/>
    <w:rsid w:val="00231BAA"/>
    <w:rsid w:val="00234563"/>
    <w:rsid w:val="002375BF"/>
    <w:rsid w:val="00252347"/>
    <w:rsid w:val="00252544"/>
    <w:rsid w:val="0025773A"/>
    <w:rsid w:val="00284B85"/>
    <w:rsid w:val="002A30C4"/>
    <w:rsid w:val="002B15F8"/>
    <w:rsid w:val="002C4913"/>
    <w:rsid w:val="002D6410"/>
    <w:rsid w:val="002E022E"/>
    <w:rsid w:val="002E2233"/>
    <w:rsid w:val="002E3C6C"/>
    <w:rsid w:val="00303334"/>
    <w:rsid w:val="00305890"/>
    <w:rsid w:val="0031789A"/>
    <w:rsid w:val="0032072D"/>
    <w:rsid w:val="00324FF3"/>
    <w:rsid w:val="003306F4"/>
    <w:rsid w:val="00337056"/>
    <w:rsid w:val="003405AE"/>
    <w:rsid w:val="00372DE2"/>
    <w:rsid w:val="00386A4B"/>
    <w:rsid w:val="003A3B9F"/>
    <w:rsid w:val="003A4BCE"/>
    <w:rsid w:val="003A5BEA"/>
    <w:rsid w:val="003A5FF2"/>
    <w:rsid w:val="003B03B5"/>
    <w:rsid w:val="003B6D5A"/>
    <w:rsid w:val="003C1AD8"/>
    <w:rsid w:val="003C376B"/>
    <w:rsid w:val="003C4335"/>
    <w:rsid w:val="003C4A01"/>
    <w:rsid w:val="003D65DC"/>
    <w:rsid w:val="003E539C"/>
    <w:rsid w:val="003E78EE"/>
    <w:rsid w:val="00402BF8"/>
    <w:rsid w:val="004045C2"/>
    <w:rsid w:val="004056CA"/>
    <w:rsid w:val="00425DA5"/>
    <w:rsid w:val="00431336"/>
    <w:rsid w:val="00431D9F"/>
    <w:rsid w:val="004372B3"/>
    <w:rsid w:val="004530F6"/>
    <w:rsid w:val="0045719F"/>
    <w:rsid w:val="004844A8"/>
    <w:rsid w:val="004869F1"/>
    <w:rsid w:val="00492755"/>
    <w:rsid w:val="004C356D"/>
    <w:rsid w:val="004C5E33"/>
    <w:rsid w:val="004C625C"/>
    <w:rsid w:val="004D290E"/>
    <w:rsid w:val="004E1D98"/>
    <w:rsid w:val="004E2A84"/>
    <w:rsid w:val="0050404F"/>
    <w:rsid w:val="00513DBD"/>
    <w:rsid w:val="00513DF6"/>
    <w:rsid w:val="00520E02"/>
    <w:rsid w:val="00523FEF"/>
    <w:rsid w:val="005358E1"/>
    <w:rsid w:val="00547998"/>
    <w:rsid w:val="005512A7"/>
    <w:rsid w:val="00561780"/>
    <w:rsid w:val="00561EA3"/>
    <w:rsid w:val="005714D6"/>
    <w:rsid w:val="0057311A"/>
    <w:rsid w:val="005818E9"/>
    <w:rsid w:val="005855A2"/>
    <w:rsid w:val="005A0EC1"/>
    <w:rsid w:val="005B0D54"/>
    <w:rsid w:val="005C5AF6"/>
    <w:rsid w:val="005C660A"/>
    <w:rsid w:val="005C73DD"/>
    <w:rsid w:val="005D1845"/>
    <w:rsid w:val="005F2007"/>
    <w:rsid w:val="005F590C"/>
    <w:rsid w:val="00605C29"/>
    <w:rsid w:val="00636A91"/>
    <w:rsid w:val="006563B8"/>
    <w:rsid w:val="006643F8"/>
    <w:rsid w:val="00664805"/>
    <w:rsid w:val="00670AE6"/>
    <w:rsid w:val="006B4406"/>
    <w:rsid w:val="006B5CD0"/>
    <w:rsid w:val="006C0935"/>
    <w:rsid w:val="006C1FC2"/>
    <w:rsid w:val="006C7392"/>
    <w:rsid w:val="006D07D2"/>
    <w:rsid w:val="006D10C1"/>
    <w:rsid w:val="006D1B78"/>
    <w:rsid w:val="006D70E3"/>
    <w:rsid w:val="006E1872"/>
    <w:rsid w:val="006F7160"/>
    <w:rsid w:val="00701EEF"/>
    <w:rsid w:val="00704E5F"/>
    <w:rsid w:val="0072490B"/>
    <w:rsid w:val="007318D3"/>
    <w:rsid w:val="00741BB6"/>
    <w:rsid w:val="007505B2"/>
    <w:rsid w:val="007537D4"/>
    <w:rsid w:val="00753B2C"/>
    <w:rsid w:val="00755546"/>
    <w:rsid w:val="00770B59"/>
    <w:rsid w:val="007717AE"/>
    <w:rsid w:val="00771D3E"/>
    <w:rsid w:val="00776BCD"/>
    <w:rsid w:val="00782A4C"/>
    <w:rsid w:val="0078631D"/>
    <w:rsid w:val="007945BF"/>
    <w:rsid w:val="00796BE4"/>
    <w:rsid w:val="0079705F"/>
    <w:rsid w:val="007973AE"/>
    <w:rsid w:val="007A2009"/>
    <w:rsid w:val="007A375E"/>
    <w:rsid w:val="007A726B"/>
    <w:rsid w:val="007A7AB0"/>
    <w:rsid w:val="007A7EFA"/>
    <w:rsid w:val="007B073B"/>
    <w:rsid w:val="007E278B"/>
    <w:rsid w:val="007E627B"/>
    <w:rsid w:val="007F6D1C"/>
    <w:rsid w:val="007F7DCA"/>
    <w:rsid w:val="00801256"/>
    <w:rsid w:val="00804A22"/>
    <w:rsid w:val="00806AEB"/>
    <w:rsid w:val="00831FA4"/>
    <w:rsid w:val="008401BA"/>
    <w:rsid w:val="00847405"/>
    <w:rsid w:val="00867E0C"/>
    <w:rsid w:val="008722CE"/>
    <w:rsid w:val="00873677"/>
    <w:rsid w:val="00875D8D"/>
    <w:rsid w:val="00876885"/>
    <w:rsid w:val="008861B3"/>
    <w:rsid w:val="00891B9F"/>
    <w:rsid w:val="008B171D"/>
    <w:rsid w:val="008C6E93"/>
    <w:rsid w:val="008D15DD"/>
    <w:rsid w:val="008D3178"/>
    <w:rsid w:val="008D566F"/>
    <w:rsid w:val="008E777C"/>
    <w:rsid w:val="008F4C7D"/>
    <w:rsid w:val="00901BB7"/>
    <w:rsid w:val="009033A8"/>
    <w:rsid w:val="009052A6"/>
    <w:rsid w:val="00907703"/>
    <w:rsid w:val="00907A16"/>
    <w:rsid w:val="00907EAA"/>
    <w:rsid w:val="00914989"/>
    <w:rsid w:val="0091782A"/>
    <w:rsid w:val="00923E61"/>
    <w:rsid w:val="009336C8"/>
    <w:rsid w:val="009373B7"/>
    <w:rsid w:val="00937876"/>
    <w:rsid w:val="009422A8"/>
    <w:rsid w:val="00972F7A"/>
    <w:rsid w:val="009A3C7B"/>
    <w:rsid w:val="009B3C13"/>
    <w:rsid w:val="009B5E33"/>
    <w:rsid w:val="009B68F8"/>
    <w:rsid w:val="009C1E73"/>
    <w:rsid w:val="009C57F0"/>
    <w:rsid w:val="009E3C66"/>
    <w:rsid w:val="009F451C"/>
    <w:rsid w:val="00A00183"/>
    <w:rsid w:val="00A00463"/>
    <w:rsid w:val="00A038FE"/>
    <w:rsid w:val="00A176D9"/>
    <w:rsid w:val="00A254C0"/>
    <w:rsid w:val="00A26C6B"/>
    <w:rsid w:val="00A30396"/>
    <w:rsid w:val="00A47B76"/>
    <w:rsid w:val="00A54B27"/>
    <w:rsid w:val="00A61CD0"/>
    <w:rsid w:val="00A65B87"/>
    <w:rsid w:val="00A7437C"/>
    <w:rsid w:val="00A75AF2"/>
    <w:rsid w:val="00A7631E"/>
    <w:rsid w:val="00A9492F"/>
    <w:rsid w:val="00AA053C"/>
    <w:rsid w:val="00AA4D59"/>
    <w:rsid w:val="00AA5CB1"/>
    <w:rsid w:val="00AB6128"/>
    <w:rsid w:val="00AC0669"/>
    <w:rsid w:val="00AC32ED"/>
    <w:rsid w:val="00AC62F8"/>
    <w:rsid w:val="00AD29E1"/>
    <w:rsid w:val="00AF119D"/>
    <w:rsid w:val="00AF7389"/>
    <w:rsid w:val="00B030C6"/>
    <w:rsid w:val="00B2677B"/>
    <w:rsid w:val="00B37763"/>
    <w:rsid w:val="00B416D1"/>
    <w:rsid w:val="00B5307A"/>
    <w:rsid w:val="00B6107B"/>
    <w:rsid w:val="00B67EA7"/>
    <w:rsid w:val="00B72A9A"/>
    <w:rsid w:val="00B72EDD"/>
    <w:rsid w:val="00B752FC"/>
    <w:rsid w:val="00B754B9"/>
    <w:rsid w:val="00B82AA1"/>
    <w:rsid w:val="00BA4A84"/>
    <w:rsid w:val="00BB3C70"/>
    <w:rsid w:val="00BC49C2"/>
    <w:rsid w:val="00BC4B8C"/>
    <w:rsid w:val="00BD3979"/>
    <w:rsid w:val="00BD7034"/>
    <w:rsid w:val="00BD7A7B"/>
    <w:rsid w:val="00BE2D47"/>
    <w:rsid w:val="00BF2E12"/>
    <w:rsid w:val="00BF666D"/>
    <w:rsid w:val="00BF764C"/>
    <w:rsid w:val="00C04F22"/>
    <w:rsid w:val="00C11861"/>
    <w:rsid w:val="00C13F10"/>
    <w:rsid w:val="00C22066"/>
    <w:rsid w:val="00C242F1"/>
    <w:rsid w:val="00C31C3B"/>
    <w:rsid w:val="00C417BB"/>
    <w:rsid w:val="00C4498A"/>
    <w:rsid w:val="00C5016A"/>
    <w:rsid w:val="00C545F0"/>
    <w:rsid w:val="00C7294C"/>
    <w:rsid w:val="00CA08F1"/>
    <w:rsid w:val="00CA35D2"/>
    <w:rsid w:val="00CA4C53"/>
    <w:rsid w:val="00CB19E8"/>
    <w:rsid w:val="00CB297D"/>
    <w:rsid w:val="00CB5BDA"/>
    <w:rsid w:val="00CB764B"/>
    <w:rsid w:val="00CC3CA3"/>
    <w:rsid w:val="00CD0640"/>
    <w:rsid w:val="00CD3636"/>
    <w:rsid w:val="00CE57FA"/>
    <w:rsid w:val="00CF2130"/>
    <w:rsid w:val="00D01C7C"/>
    <w:rsid w:val="00D074EC"/>
    <w:rsid w:val="00D20BDB"/>
    <w:rsid w:val="00D22DA3"/>
    <w:rsid w:val="00D23DD5"/>
    <w:rsid w:val="00D32F1E"/>
    <w:rsid w:val="00D36301"/>
    <w:rsid w:val="00D44DF6"/>
    <w:rsid w:val="00D46238"/>
    <w:rsid w:val="00D47343"/>
    <w:rsid w:val="00D4740B"/>
    <w:rsid w:val="00D47469"/>
    <w:rsid w:val="00D5325E"/>
    <w:rsid w:val="00D64A21"/>
    <w:rsid w:val="00D65FC7"/>
    <w:rsid w:val="00D67BA6"/>
    <w:rsid w:val="00D979C7"/>
    <w:rsid w:val="00DA6C87"/>
    <w:rsid w:val="00DB0379"/>
    <w:rsid w:val="00DB2D12"/>
    <w:rsid w:val="00DD159B"/>
    <w:rsid w:val="00E1009D"/>
    <w:rsid w:val="00E1161C"/>
    <w:rsid w:val="00E145E0"/>
    <w:rsid w:val="00E417A1"/>
    <w:rsid w:val="00E517E3"/>
    <w:rsid w:val="00E54270"/>
    <w:rsid w:val="00E56AC6"/>
    <w:rsid w:val="00E6105C"/>
    <w:rsid w:val="00E6366E"/>
    <w:rsid w:val="00E75D51"/>
    <w:rsid w:val="00E830DB"/>
    <w:rsid w:val="00E87624"/>
    <w:rsid w:val="00E87C69"/>
    <w:rsid w:val="00E91803"/>
    <w:rsid w:val="00E971A1"/>
    <w:rsid w:val="00EA783B"/>
    <w:rsid w:val="00EB59FF"/>
    <w:rsid w:val="00EB75E1"/>
    <w:rsid w:val="00EC10E2"/>
    <w:rsid w:val="00ED1411"/>
    <w:rsid w:val="00ED5489"/>
    <w:rsid w:val="00ED7126"/>
    <w:rsid w:val="00F041FA"/>
    <w:rsid w:val="00F141C4"/>
    <w:rsid w:val="00F166E1"/>
    <w:rsid w:val="00F21A9E"/>
    <w:rsid w:val="00F2677C"/>
    <w:rsid w:val="00F26E26"/>
    <w:rsid w:val="00F4156F"/>
    <w:rsid w:val="00F66BE3"/>
    <w:rsid w:val="00F72142"/>
    <w:rsid w:val="00F76A98"/>
    <w:rsid w:val="00F84302"/>
    <w:rsid w:val="00FA6281"/>
    <w:rsid w:val="00FB3921"/>
    <w:rsid w:val="00FC1C8B"/>
    <w:rsid w:val="00FC2182"/>
    <w:rsid w:val="00FD0820"/>
    <w:rsid w:val="00FD5C4A"/>
    <w:rsid w:val="00FE10CA"/>
    <w:rsid w:val="00FE2CC4"/>
    <w:rsid w:val="00FE4E81"/>
    <w:rsid w:val="00FF4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4156F"/>
    <w:pPr>
      <w:keepNext/>
      <w:keepLines/>
      <w:spacing w:before="280" w:after="0"/>
      <w:contextualSpacing/>
      <w:jc w:val="center"/>
      <w:outlineLvl w:val="0"/>
    </w:pPr>
    <w:rPr>
      <w:rFonts w:ascii="Times New Roman" w:eastAsia="Arial" w:hAnsi="Times New Roman" w:cs="Arial"/>
      <w:b/>
      <w:color w:val="000000"/>
      <w:sz w:val="24"/>
      <w:szCs w:val="40"/>
    </w:rPr>
  </w:style>
  <w:style w:type="paragraph" w:styleId="Heading2">
    <w:name w:val="heading 2"/>
    <w:basedOn w:val="Normal"/>
    <w:next w:val="Normal"/>
    <w:link w:val="Heading2Char"/>
    <w:uiPriority w:val="9"/>
    <w:semiHidden/>
    <w:unhideWhenUsed/>
    <w:qFormat/>
    <w:rsid w:val="00520E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AEA"/>
    <w:pPr>
      <w:ind w:left="720"/>
      <w:contextualSpacing/>
    </w:pPr>
  </w:style>
  <w:style w:type="paragraph" w:styleId="BalloonText">
    <w:name w:val="Balloon Text"/>
    <w:basedOn w:val="Normal"/>
    <w:link w:val="BalloonTextChar"/>
    <w:uiPriority w:val="99"/>
    <w:semiHidden/>
    <w:unhideWhenUsed/>
    <w:rsid w:val="00FC2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182"/>
    <w:rPr>
      <w:rFonts w:ascii="Tahoma" w:hAnsi="Tahoma" w:cs="Tahoma"/>
      <w:sz w:val="16"/>
      <w:szCs w:val="16"/>
    </w:rPr>
  </w:style>
  <w:style w:type="character" w:styleId="Hyperlink">
    <w:name w:val="Hyperlink"/>
    <w:basedOn w:val="DefaultParagraphFont"/>
    <w:uiPriority w:val="99"/>
    <w:unhideWhenUsed/>
    <w:rsid w:val="00FC2182"/>
    <w:rPr>
      <w:color w:val="0000FF" w:themeColor="hyperlink"/>
      <w:u w:val="single"/>
    </w:rPr>
  </w:style>
  <w:style w:type="character" w:styleId="CommentReference">
    <w:name w:val="annotation reference"/>
    <w:basedOn w:val="DefaultParagraphFont"/>
    <w:uiPriority w:val="99"/>
    <w:semiHidden/>
    <w:unhideWhenUsed/>
    <w:rsid w:val="00AB6128"/>
    <w:rPr>
      <w:sz w:val="16"/>
      <w:szCs w:val="16"/>
    </w:rPr>
  </w:style>
  <w:style w:type="paragraph" w:styleId="CommentText">
    <w:name w:val="annotation text"/>
    <w:basedOn w:val="Normal"/>
    <w:link w:val="CommentTextChar"/>
    <w:uiPriority w:val="99"/>
    <w:semiHidden/>
    <w:unhideWhenUsed/>
    <w:rsid w:val="00AB6128"/>
    <w:pPr>
      <w:spacing w:line="240" w:lineRule="auto"/>
    </w:pPr>
    <w:rPr>
      <w:sz w:val="20"/>
      <w:szCs w:val="20"/>
    </w:rPr>
  </w:style>
  <w:style w:type="character" w:customStyle="1" w:styleId="CommentTextChar">
    <w:name w:val="Comment Text Char"/>
    <w:basedOn w:val="DefaultParagraphFont"/>
    <w:link w:val="CommentText"/>
    <w:uiPriority w:val="99"/>
    <w:semiHidden/>
    <w:rsid w:val="00AB6128"/>
    <w:rPr>
      <w:sz w:val="20"/>
      <w:szCs w:val="20"/>
    </w:rPr>
  </w:style>
  <w:style w:type="paragraph" w:styleId="CommentSubject">
    <w:name w:val="annotation subject"/>
    <w:basedOn w:val="CommentText"/>
    <w:next w:val="CommentText"/>
    <w:link w:val="CommentSubjectChar"/>
    <w:uiPriority w:val="99"/>
    <w:semiHidden/>
    <w:unhideWhenUsed/>
    <w:rsid w:val="00AB6128"/>
    <w:rPr>
      <w:b/>
      <w:bCs/>
    </w:rPr>
  </w:style>
  <w:style w:type="character" w:customStyle="1" w:styleId="CommentSubjectChar">
    <w:name w:val="Comment Subject Char"/>
    <w:basedOn w:val="CommentTextChar"/>
    <w:link w:val="CommentSubject"/>
    <w:uiPriority w:val="99"/>
    <w:semiHidden/>
    <w:rsid w:val="00AB6128"/>
    <w:rPr>
      <w:b/>
      <w:bCs/>
      <w:sz w:val="20"/>
      <w:szCs w:val="20"/>
    </w:rPr>
  </w:style>
  <w:style w:type="paragraph" w:styleId="Header">
    <w:name w:val="header"/>
    <w:basedOn w:val="Normal"/>
    <w:link w:val="HeaderChar"/>
    <w:uiPriority w:val="99"/>
    <w:unhideWhenUsed/>
    <w:rsid w:val="00CC3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CA3"/>
  </w:style>
  <w:style w:type="paragraph" w:styleId="Footer">
    <w:name w:val="footer"/>
    <w:basedOn w:val="Normal"/>
    <w:link w:val="FooterChar"/>
    <w:uiPriority w:val="99"/>
    <w:unhideWhenUsed/>
    <w:rsid w:val="00CC3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CA3"/>
  </w:style>
  <w:style w:type="paragraph" w:customStyle="1" w:styleId="Default">
    <w:name w:val="Default"/>
    <w:rsid w:val="00CC3CA3"/>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B72A9A"/>
    <w:pPr>
      <w:spacing w:after="0" w:line="240" w:lineRule="auto"/>
    </w:pPr>
  </w:style>
  <w:style w:type="paragraph" w:styleId="FootnoteText">
    <w:name w:val="footnote text"/>
    <w:basedOn w:val="Normal"/>
    <w:link w:val="FootnoteTextChar"/>
    <w:uiPriority w:val="99"/>
    <w:semiHidden/>
    <w:unhideWhenUsed/>
    <w:rsid w:val="000167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6720"/>
    <w:rPr>
      <w:sz w:val="20"/>
      <w:szCs w:val="20"/>
    </w:rPr>
  </w:style>
  <w:style w:type="character" w:styleId="FootnoteReference">
    <w:name w:val="footnote reference"/>
    <w:basedOn w:val="DefaultParagraphFont"/>
    <w:uiPriority w:val="99"/>
    <w:semiHidden/>
    <w:unhideWhenUsed/>
    <w:rsid w:val="00016720"/>
    <w:rPr>
      <w:vertAlign w:val="superscript"/>
    </w:rPr>
  </w:style>
  <w:style w:type="paragraph" w:styleId="NormalWeb">
    <w:name w:val="Normal (Web)"/>
    <w:basedOn w:val="Normal"/>
    <w:uiPriority w:val="99"/>
    <w:unhideWhenUsed/>
    <w:rsid w:val="00875D8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431D9F"/>
    <w:pPr>
      <w:spacing w:after="0" w:line="240" w:lineRule="auto"/>
    </w:pPr>
  </w:style>
  <w:style w:type="character" w:customStyle="1" w:styleId="A18">
    <w:name w:val="A18"/>
    <w:uiPriority w:val="99"/>
    <w:rsid w:val="00014638"/>
    <w:rPr>
      <w:rFonts w:cs="Garamond"/>
      <w:color w:val="1F5C9E"/>
      <w:u w:val="single"/>
    </w:rPr>
  </w:style>
  <w:style w:type="character" w:customStyle="1" w:styleId="Heading1Char">
    <w:name w:val="Heading 1 Char"/>
    <w:basedOn w:val="DefaultParagraphFont"/>
    <w:link w:val="Heading1"/>
    <w:rsid w:val="00F4156F"/>
    <w:rPr>
      <w:rFonts w:ascii="Times New Roman" w:eastAsia="Arial" w:hAnsi="Times New Roman" w:cs="Arial"/>
      <w:b/>
      <w:color w:val="000000"/>
      <w:sz w:val="24"/>
      <w:szCs w:val="40"/>
    </w:rPr>
  </w:style>
  <w:style w:type="character" w:customStyle="1" w:styleId="Heading2Char">
    <w:name w:val="Heading 2 Char"/>
    <w:basedOn w:val="DefaultParagraphFont"/>
    <w:link w:val="Heading2"/>
    <w:uiPriority w:val="9"/>
    <w:semiHidden/>
    <w:rsid w:val="00520E0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4156F"/>
    <w:pPr>
      <w:keepNext/>
      <w:keepLines/>
      <w:spacing w:before="280" w:after="0"/>
      <w:contextualSpacing/>
      <w:jc w:val="center"/>
      <w:outlineLvl w:val="0"/>
    </w:pPr>
    <w:rPr>
      <w:rFonts w:ascii="Times New Roman" w:eastAsia="Arial" w:hAnsi="Times New Roman" w:cs="Arial"/>
      <w:b/>
      <w:color w:val="000000"/>
      <w:sz w:val="24"/>
      <w:szCs w:val="40"/>
    </w:rPr>
  </w:style>
  <w:style w:type="paragraph" w:styleId="Heading2">
    <w:name w:val="heading 2"/>
    <w:basedOn w:val="Normal"/>
    <w:next w:val="Normal"/>
    <w:link w:val="Heading2Char"/>
    <w:uiPriority w:val="9"/>
    <w:semiHidden/>
    <w:unhideWhenUsed/>
    <w:qFormat/>
    <w:rsid w:val="00520E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AEA"/>
    <w:pPr>
      <w:ind w:left="720"/>
      <w:contextualSpacing/>
    </w:pPr>
  </w:style>
  <w:style w:type="paragraph" w:styleId="BalloonText">
    <w:name w:val="Balloon Text"/>
    <w:basedOn w:val="Normal"/>
    <w:link w:val="BalloonTextChar"/>
    <w:uiPriority w:val="99"/>
    <w:semiHidden/>
    <w:unhideWhenUsed/>
    <w:rsid w:val="00FC2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182"/>
    <w:rPr>
      <w:rFonts w:ascii="Tahoma" w:hAnsi="Tahoma" w:cs="Tahoma"/>
      <w:sz w:val="16"/>
      <w:szCs w:val="16"/>
    </w:rPr>
  </w:style>
  <w:style w:type="character" w:styleId="Hyperlink">
    <w:name w:val="Hyperlink"/>
    <w:basedOn w:val="DefaultParagraphFont"/>
    <w:uiPriority w:val="99"/>
    <w:unhideWhenUsed/>
    <w:rsid w:val="00FC2182"/>
    <w:rPr>
      <w:color w:val="0000FF" w:themeColor="hyperlink"/>
      <w:u w:val="single"/>
    </w:rPr>
  </w:style>
  <w:style w:type="character" w:styleId="CommentReference">
    <w:name w:val="annotation reference"/>
    <w:basedOn w:val="DefaultParagraphFont"/>
    <w:uiPriority w:val="99"/>
    <w:semiHidden/>
    <w:unhideWhenUsed/>
    <w:rsid w:val="00AB6128"/>
    <w:rPr>
      <w:sz w:val="16"/>
      <w:szCs w:val="16"/>
    </w:rPr>
  </w:style>
  <w:style w:type="paragraph" w:styleId="CommentText">
    <w:name w:val="annotation text"/>
    <w:basedOn w:val="Normal"/>
    <w:link w:val="CommentTextChar"/>
    <w:uiPriority w:val="99"/>
    <w:semiHidden/>
    <w:unhideWhenUsed/>
    <w:rsid w:val="00AB6128"/>
    <w:pPr>
      <w:spacing w:line="240" w:lineRule="auto"/>
    </w:pPr>
    <w:rPr>
      <w:sz w:val="20"/>
      <w:szCs w:val="20"/>
    </w:rPr>
  </w:style>
  <w:style w:type="character" w:customStyle="1" w:styleId="CommentTextChar">
    <w:name w:val="Comment Text Char"/>
    <w:basedOn w:val="DefaultParagraphFont"/>
    <w:link w:val="CommentText"/>
    <w:uiPriority w:val="99"/>
    <w:semiHidden/>
    <w:rsid w:val="00AB6128"/>
    <w:rPr>
      <w:sz w:val="20"/>
      <w:szCs w:val="20"/>
    </w:rPr>
  </w:style>
  <w:style w:type="paragraph" w:styleId="CommentSubject">
    <w:name w:val="annotation subject"/>
    <w:basedOn w:val="CommentText"/>
    <w:next w:val="CommentText"/>
    <w:link w:val="CommentSubjectChar"/>
    <w:uiPriority w:val="99"/>
    <w:semiHidden/>
    <w:unhideWhenUsed/>
    <w:rsid w:val="00AB6128"/>
    <w:rPr>
      <w:b/>
      <w:bCs/>
    </w:rPr>
  </w:style>
  <w:style w:type="character" w:customStyle="1" w:styleId="CommentSubjectChar">
    <w:name w:val="Comment Subject Char"/>
    <w:basedOn w:val="CommentTextChar"/>
    <w:link w:val="CommentSubject"/>
    <w:uiPriority w:val="99"/>
    <w:semiHidden/>
    <w:rsid w:val="00AB6128"/>
    <w:rPr>
      <w:b/>
      <w:bCs/>
      <w:sz w:val="20"/>
      <w:szCs w:val="20"/>
    </w:rPr>
  </w:style>
  <w:style w:type="paragraph" w:styleId="Header">
    <w:name w:val="header"/>
    <w:basedOn w:val="Normal"/>
    <w:link w:val="HeaderChar"/>
    <w:uiPriority w:val="99"/>
    <w:unhideWhenUsed/>
    <w:rsid w:val="00CC3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CA3"/>
  </w:style>
  <w:style w:type="paragraph" w:styleId="Footer">
    <w:name w:val="footer"/>
    <w:basedOn w:val="Normal"/>
    <w:link w:val="FooterChar"/>
    <w:uiPriority w:val="99"/>
    <w:unhideWhenUsed/>
    <w:rsid w:val="00CC3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CA3"/>
  </w:style>
  <w:style w:type="paragraph" w:customStyle="1" w:styleId="Default">
    <w:name w:val="Default"/>
    <w:rsid w:val="00CC3CA3"/>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B72A9A"/>
    <w:pPr>
      <w:spacing w:after="0" w:line="240" w:lineRule="auto"/>
    </w:pPr>
  </w:style>
  <w:style w:type="paragraph" w:styleId="FootnoteText">
    <w:name w:val="footnote text"/>
    <w:basedOn w:val="Normal"/>
    <w:link w:val="FootnoteTextChar"/>
    <w:uiPriority w:val="99"/>
    <w:semiHidden/>
    <w:unhideWhenUsed/>
    <w:rsid w:val="000167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6720"/>
    <w:rPr>
      <w:sz w:val="20"/>
      <w:szCs w:val="20"/>
    </w:rPr>
  </w:style>
  <w:style w:type="character" w:styleId="FootnoteReference">
    <w:name w:val="footnote reference"/>
    <w:basedOn w:val="DefaultParagraphFont"/>
    <w:uiPriority w:val="99"/>
    <w:semiHidden/>
    <w:unhideWhenUsed/>
    <w:rsid w:val="00016720"/>
    <w:rPr>
      <w:vertAlign w:val="superscript"/>
    </w:rPr>
  </w:style>
  <w:style w:type="paragraph" w:styleId="NormalWeb">
    <w:name w:val="Normal (Web)"/>
    <w:basedOn w:val="Normal"/>
    <w:uiPriority w:val="99"/>
    <w:unhideWhenUsed/>
    <w:rsid w:val="00875D8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431D9F"/>
    <w:pPr>
      <w:spacing w:after="0" w:line="240" w:lineRule="auto"/>
    </w:pPr>
  </w:style>
  <w:style w:type="character" w:customStyle="1" w:styleId="A18">
    <w:name w:val="A18"/>
    <w:uiPriority w:val="99"/>
    <w:rsid w:val="00014638"/>
    <w:rPr>
      <w:rFonts w:cs="Garamond"/>
      <w:color w:val="1F5C9E"/>
      <w:u w:val="single"/>
    </w:rPr>
  </w:style>
  <w:style w:type="character" w:customStyle="1" w:styleId="Heading1Char">
    <w:name w:val="Heading 1 Char"/>
    <w:basedOn w:val="DefaultParagraphFont"/>
    <w:link w:val="Heading1"/>
    <w:rsid w:val="00F4156F"/>
    <w:rPr>
      <w:rFonts w:ascii="Times New Roman" w:eastAsia="Arial" w:hAnsi="Times New Roman" w:cs="Arial"/>
      <w:b/>
      <w:color w:val="000000"/>
      <w:sz w:val="24"/>
      <w:szCs w:val="40"/>
    </w:rPr>
  </w:style>
  <w:style w:type="character" w:customStyle="1" w:styleId="Heading2Char">
    <w:name w:val="Heading 2 Char"/>
    <w:basedOn w:val="DefaultParagraphFont"/>
    <w:link w:val="Heading2"/>
    <w:uiPriority w:val="9"/>
    <w:semiHidden/>
    <w:rsid w:val="00520E0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5785">
      <w:bodyDiv w:val="1"/>
      <w:marLeft w:val="0"/>
      <w:marRight w:val="0"/>
      <w:marTop w:val="0"/>
      <w:marBottom w:val="0"/>
      <w:divBdr>
        <w:top w:val="none" w:sz="0" w:space="0" w:color="auto"/>
        <w:left w:val="none" w:sz="0" w:space="0" w:color="auto"/>
        <w:bottom w:val="none" w:sz="0" w:space="0" w:color="auto"/>
        <w:right w:val="none" w:sz="0" w:space="0" w:color="auto"/>
      </w:divBdr>
    </w:div>
    <w:div w:id="132724999">
      <w:bodyDiv w:val="1"/>
      <w:marLeft w:val="0"/>
      <w:marRight w:val="0"/>
      <w:marTop w:val="0"/>
      <w:marBottom w:val="0"/>
      <w:divBdr>
        <w:top w:val="none" w:sz="0" w:space="0" w:color="auto"/>
        <w:left w:val="none" w:sz="0" w:space="0" w:color="auto"/>
        <w:bottom w:val="none" w:sz="0" w:space="0" w:color="auto"/>
        <w:right w:val="none" w:sz="0" w:space="0" w:color="auto"/>
      </w:divBdr>
    </w:div>
    <w:div w:id="151913998">
      <w:bodyDiv w:val="1"/>
      <w:marLeft w:val="0"/>
      <w:marRight w:val="0"/>
      <w:marTop w:val="0"/>
      <w:marBottom w:val="0"/>
      <w:divBdr>
        <w:top w:val="none" w:sz="0" w:space="0" w:color="auto"/>
        <w:left w:val="none" w:sz="0" w:space="0" w:color="auto"/>
        <w:bottom w:val="none" w:sz="0" w:space="0" w:color="auto"/>
        <w:right w:val="none" w:sz="0" w:space="0" w:color="auto"/>
      </w:divBdr>
    </w:div>
    <w:div w:id="1645622633">
      <w:bodyDiv w:val="1"/>
      <w:marLeft w:val="0"/>
      <w:marRight w:val="0"/>
      <w:marTop w:val="0"/>
      <w:marBottom w:val="0"/>
      <w:divBdr>
        <w:top w:val="none" w:sz="0" w:space="0" w:color="auto"/>
        <w:left w:val="none" w:sz="0" w:space="0" w:color="auto"/>
        <w:bottom w:val="none" w:sz="0" w:space="0" w:color="auto"/>
        <w:right w:val="none" w:sz="0" w:space="0" w:color="auto"/>
      </w:divBdr>
    </w:div>
    <w:div w:id="1688217125">
      <w:bodyDiv w:val="1"/>
      <w:marLeft w:val="0"/>
      <w:marRight w:val="0"/>
      <w:marTop w:val="0"/>
      <w:marBottom w:val="0"/>
      <w:divBdr>
        <w:top w:val="none" w:sz="0" w:space="0" w:color="auto"/>
        <w:left w:val="none" w:sz="0" w:space="0" w:color="auto"/>
        <w:bottom w:val="none" w:sz="0" w:space="0" w:color="auto"/>
        <w:right w:val="none" w:sz="0" w:space="0" w:color="auto"/>
      </w:divBdr>
    </w:div>
    <w:div w:id="205796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diagramQuickStyle" Target="diagrams/quickStyl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diagramLayout" Target="diagrams/layout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usaid.gov/sites/default/files/documents/1867/USAID_Nutrition_Strategy_5-09_508.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diagramData" Target="diagrams/data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microsoft.com/office/2007/relationships/diagramDrawing" Target="diagrams/drawing1.xml"/><Relationship Id="rId10" Type="http://schemas.openxmlformats.org/officeDocument/2006/relationships/hyperlink" Target="https://www.usaid.gov/documents/1860/usaid-tanzania-cdcs-final" TargetMode="External"/><Relationship Id="rId19" Type="http://schemas.openxmlformats.org/officeDocument/2006/relationships/image" Target="media/image9.png"/><Relationship Id="rId31" Type="http://schemas.openxmlformats.org/officeDocument/2006/relationships/hyperlink" Target="https://feedthefuture.gov/sites/default/files/resource/files/GFSS_TechnicalGuidance_Nutrition.pdf" TargetMode="External"/><Relationship Id="rId4" Type="http://schemas.microsoft.com/office/2007/relationships/stylesWithEffects" Target="stylesWithEffects.xml"/><Relationship Id="rId9" Type="http://schemas.openxmlformats.org/officeDocument/2006/relationships/hyperlink" Target="https://www.usaid.gov/documents/1860/usaid-tanzania-cdcs-final"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usaid.gov/sites/default/files/documents/1867/USG-Global-Food-Security-Strategy-2016.pdf" TargetMode="External"/><Relationship Id="rId35" Type="http://schemas.openxmlformats.org/officeDocument/2006/relationships/diagramColors" Target="diagrams/colors1.xml"/></Relationships>
</file>

<file path=word/_rels/footnotes.xml.rels><?xml version="1.0" encoding="UTF-8" standalone="yes"?>
<Relationships xmlns="http://schemas.openxmlformats.org/package/2006/relationships"><Relationship Id="rId8" Type="http://schemas.openxmlformats.org/officeDocument/2006/relationships/hyperlink" Target="https://www.spring-nutrition.org/publications/briefs/increasing-nutrition-sensitivity-value-chains-review-two-feed-future-projects" TargetMode="External"/><Relationship Id="rId3" Type="http://schemas.openxmlformats.org/officeDocument/2006/relationships/hyperlink" Target="https://www.unicef.org/esaro/Tanzania_National_Nutrition_Survey_2014_Final_Report_18012015.pdf" TargetMode="External"/><Relationship Id="rId7" Type="http://schemas.openxmlformats.org/officeDocument/2006/relationships/hyperlink" Target="http://www.tzdpg.or.tz/fileadmin/documents/dpg_internal/dpg_working_groups_clusters/cluster_2/health/Nutrition/NMNAP_2016-21_Final_version.pdf" TargetMode="External"/><Relationship Id="rId2" Type="http://schemas.openxmlformats.org/officeDocument/2006/relationships/hyperlink" Target="http://www.thelancet.com/pdfs/journals/lancet/PIIS0140-6736(13)60996-4.pdf" TargetMode="External"/><Relationship Id="rId1" Type="http://schemas.openxmlformats.org/officeDocument/2006/relationships/hyperlink" Target="https://dhsprogram.com/pubs/pdf/FR321/FR321.pdf" TargetMode="External"/><Relationship Id="rId6" Type="http://schemas.openxmlformats.org/officeDocument/2006/relationships/hyperlink" Target="http://www.thelancet.com/journals/lancet/issue/vol381no9875/PIIS0140-6736(13)X6021-0" TargetMode="External"/><Relationship Id="rId5" Type="http://schemas.openxmlformats.org/officeDocument/2006/relationships/hyperlink" Target="https://docs.wfp.org/api/documents/WFP-0000023276/download/" TargetMode="External"/><Relationship Id="rId4" Type="http://schemas.openxmlformats.org/officeDocument/2006/relationships/hyperlink" Target="https://www.ncbi.nlm.nih.gov/pmc/articles/PMC1865375/" TargetMode="External"/><Relationship Id="rId9" Type="http://schemas.openxmlformats.org/officeDocument/2006/relationships/hyperlink" Target="https://usaidlearninglab.org/cla-toolkit" TargetMode="External"/></Relationships>
</file>

<file path=word/diagrams/_rels/data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9.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44EEC3-D279-4426-86BF-633374A48FF6}" type="doc">
      <dgm:prSet loTypeId="urn:microsoft.com/office/officeart/2005/8/layout/orgChart1" loCatId="hierarchy" qsTypeId="urn:microsoft.com/office/officeart/2005/8/quickstyle/simple1" qsCatId="simple" csTypeId="urn:microsoft.com/office/officeart/2005/8/colors/colorful4" csCatId="colorful" phldr="1"/>
      <dgm:spPr/>
      <dgm:t>
        <a:bodyPr/>
        <a:lstStyle/>
        <a:p>
          <a:endParaRPr lang="en-US"/>
        </a:p>
      </dgm:t>
    </dgm:pt>
    <dgm:pt modelId="{33B83A3E-DD15-409E-B5F7-25639F1A7CF3}">
      <dgm:prSet phldrT="[Text]" custT="1"/>
      <dgm:spPr>
        <a:solidFill>
          <a:srgbClr val="00A4DE"/>
        </a:solidFill>
      </dgm:spPr>
      <dgm:t>
        <a:bodyPr/>
        <a:lstStyle/>
        <a:p>
          <a:pPr algn="ctr"/>
          <a:r>
            <a:rPr lang="en-US" sz="1000" b="1"/>
            <a:t>Activity Goal</a:t>
          </a:r>
          <a:r>
            <a:rPr lang="en-US" sz="1000"/>
            <a:t>: Improved nutritional status of women of reproductive age (especially pregnant and lactating women and adolescents) and children under five</a:t>
          </a:r>
        </a:p>
      </dgm:t>
    </dgm:pt>
    <dgm:pt modelId="{2C4418A6-75B6-437C-9F67-A0D3A4DBA5E3}" type="parTrans" cxnId="{5B0A1207-EEAA-4A0E-A010-BCD6CDE7CF32}">
      <dgm:prSet/>
      <dgm:spPr>
        <a:blipFill rotWithShape="0">
          <a:blip xmlns:r="http://schemas.openxmlformats.org/officeDocument/2006/relationships" r:embed="rId1">
            <a:extLst>
              <a:ext uri="{BEBA8EAE-BF5A-486C-A8C5-ECC9F3942E4B}">
                <a14:imgProps xmlns:a14="http://schemas.microsoft.com/office/drawing/2010/main">
                  <a14:imgLayer r:embed="rId2">
                    <a14:imgEffect>
                      <a14:sharpenSoften amount="-25000"/>
                    </a14:imgEffect>
                    <a14:imgEffect>
                      <a14:brightnessContrast bright="-20000" contrast="-40000"/>
                    </a14:imgEffect>
                  </a14:imgLayer>
                </a14:imgProps>
              </a:ext>
            </a:extLst>
          </a:blip>
          <a:stretch>
            <a:fillRect/>
          </a:stretch>
        </a:blipFill>
        <a:ln>
          <a:solidFill>
            <a:schemeClr val="bg1">
              <a:lumMod val="65000"/>
            </a:schemeClr>
          </a:solidFill>
        </a:ln>
      </dgm:spPr>
      <dgm:t>
        <a:bodyPr/>
        <a:lstStyle/>
        <a:p>
          <a:pPr algn="ctr"/>
          <a:endParaRPr lang="en-US"/>
        </a:p>
      </dgm:t>
    </dgm:pt>
    <dgm:pt modelId="{5D4F8D5A-6CCE-429E-8324-83275388CA6D}" type="sibTrans" cxnId="{5B0A1207-EEAA-4A0E-A010-BCD6CDE7CF32}">
      <dgm:prSet/>
      <dgm:spPr/>
      <dgm:t>
        <a:bodyPr/>
        <a:lstStyle/>
        <a:p>
          <a:pPr algn="ctr"/>
          <a:endParaRPr lang="en-US"/>
        </a:p>
      </dgm:t>
    </dgm:pt>
    <dgm:pt modelId="{2709BE51-19F5-4347-8D27-68B63A6ACBC4}">
      <dgm:prSet phldrT="[Text]" custT="1"/>
      <dgm:spPr>
        <a:solidFill>
          <a:srgbClr val="FF9429"/>
        </a:solidFill>
      </dgm:spPr>
      <dgm:t>
        <a:bodyPr/>
        <a:lstStyle/>
        <a:p>
          <a:pPr algn="ctr"/>
          <a:r>
            <a:rPr lang="en-US" sz="1000" b="1">
              <a:solidFill>
                <a:schemeClr val="bg1"/>
              </a:solidFill>
            </a:rPr>
            <a:t>IR 1</a:t>
          </a:r>
        </a:p>
        <a:p>
          <a:pPr algn="ctr"/>
          <a:r>
            <a:rPr lang="en-US" sz="1000">
              <a:solidFill>
                <a:schemeClr val="bg1"/>
              </a:solidFill>
            </a:rPr>
            <a:t>Strengthened multi-sectoral coordination for improved nutrition at the local government level</a:t>
          </a:r>
        </a:p>
      </dgm:t>
    </dgm:pt>
    <dgm:pt modelId="{1F953918-5872-4283-98E6-E9849399E1FF}" type="parTrans" cxnId="{67AAB959-B05D-4E9A-B05C-71347A30AFAA}">
      <dgm:prSet/>
      <dgm:spPr/>
      <dgm:t>
        <a:bodyPr/>
        <a:lstStyle/>
        <a:p>
          <a:pPr algn="ctr"/>
          <a:endParaRPr lang="en-US"/>
        </a:p>
      </dgm:t>
    </dgm:pt>
    <dgm:pt modelId="{78EEF449-A6FA-4419-9A1E-1C9749EF5BD1}" type="sibTrans" cxnId="{67AAB959-B05D-4E9A-B05C-71347A30AFAA}">
      <dgm:prSet/>
      <dgm:spPr/>
      <dgm:t>
        <a:bodyPr/>
        <a:lstStyle/>
        <a:p>
          <a:pPr algn="ctr"/>
          <a:endParaRPr lang="en-US"/>
        </a:p>
      </dgm:t>
    </dgm:pt>
    <dgm:pt modelId="{FF9825BB-61CA-4A09-A706-56610B28FE13}">
      <dgm:prSet phldrT="[Text]" custT="1"/>
      <dgm:spPr>
        <a:solidFill>
          <a:srgbClr val="FF9429"/>
        </a:solidFill>
      </dgm:spPr>
      <dgm:t>
        <a:bodyPr/>
        <a:lstStyle/>
        <a:p>
          <a:pPr algn="ctr"/>
          <a:endParaRPr lang="en-US" sz="1000"/>
        </a:p>
        <a:p>
          <a:pPr algn="ctr"/>
          <a:r>
            <a:rPr lang="en-US" sz="1000" b="1">
              <a:solidFill>
                <a:schemeClr val="bg1"/>
              </a:solidFill>
            </a:rPr>
            <a:t>IR 2</a:t>
          </a:r>
        </a:p>
        <a:p>
          <a:pPr algn="ctr"/>
          <a:r>
            <a:rPr lang="en-US" sz="1000">
              <a:solidFill>
                <a:schemeClr val="bg1"/>
              </a:solidFill>
            </a:rPr>
            <a:t>Improved health, nutrition, caregiving, and WASH behaviors</a:t>
          </a:r>
        </a:p>
        <a:p>
          <a:pPr algn="ctr"/>
          <a:endParaRPr lang="en-US" sz="1000"/>
        </a:p>
      </dgm:t>
    </dgm:pt>
    <dgm:pt modelId="{9CE0B024-8746-4F0B-AFC9-40AD2B65861C}" type="parTrans" cxnId="{0FCA174B-1ECC-45AF-9F52-FD12C734B275}">
      <dgm:prSet/>
      <dgm:spPr/>
      <dgm:t>
        <a:bodyPr/>
        <a:lstStyle/>
        <a:p>
          <a:pPr algn="ctr"/>
          <a:endParaRPr lang="en-US"/>
        </a:p>
      </dgm:t>
    </dgm:pt>
    <dgm:pt modelId="{E5B18827-DC24-4881-A6AA-94535DC4D554}" type="sibTrans" cxnId="{0FCA174B-1ECC-45AF-9F52-FD12C734B275}">
      <dgm:prSet/>
      <dgm:spPr/>
      <dgm:t>
        <a:bodyPr/>
        <a:lstStyle/>
        <a:p>
          <a:pPr algn="ctr"/>
          <a:endParaRPr lang="en-US"/>
        </a:p>
      </dgm:t>
    </dgm:pt>
    <dgm:pt modelId="{243038C8-46EE-4BAB-996D-7F19DB4DB1A3}">
      <dgm:prSet phldrT="[Text]" custT="1"/>
      <dgm:spPr>
        <a:solidFill>
          <a:srgbClr val="FF9429"/>
        </a:solidFill>
      </dgm:spPr>
      <dgm:t>
        <a:bodyPr/>
        <a:lstStyle/>
        <a:p>
          <a:pPr algn="ctr"/>
          <a:r>
            <a:rPr lang="en-US" sz="1000" b="1">
              <a:solidFill>
                <a:schemeClr val="bg1"/>
              </a:solidFill>
            </a:rPr>
            <a:t>IR 3</a:t>
          </a:r>
        </a:p>
        <a:p>
          <a:pPr algn="ctr"/>
          <a:r>
            <a:rPr lang="en-US" sz="1000">
              <a:solidFill>
                <a:schemeClr val="bg1"/>
              </a:solidFill>
            </a:rPr>
            <a:t>Increased access and availability of diverse, safe, and nutritious foods</a:t>
          </a:r>
        </a:p>
      </dgm:t>
    </dgm:pt>
    <dgm:pt modelId="{A7284A32-DAF2-41C4-881E-03057B2FA06C}" type="parTrans" cxnId="{0816421B-FAAB-46ED-AA33-B32A109D100F}">
      <dgm:prSet/>
      <dgm:spPr/>
      <dgm:t>
        <a:bodyPr/>
        <a:lstStyle/>
        <a:p>
          <a:pPr algn="ctr"/>
          <a:endParaRPr lang="en-US"/>
        </a:p>
      </dgm:t>
    </dgm:pt>
    <dgm:pt modelId="{1D8BF0E1-B257-4BC1-B71B-FCBA4B5F9A3B}" type="sibTrans" cxnId="{0816421B-FAAB-46ED-AA33-B32A109D100F}">
      <dgm:prSet/>
      <dgm:spPr/>
      <dgm:t>
        <a:bodyPr/>
        <a:lstStyle/>
        <a:p>
          <a:pPr algn="ctr"/>
          <a:endParaRPr lang="en-US"/>
        </a:p>
      </dgm:t>
    </dgm:pt>
    <dgm:pt modelId="{DEE48458-7614-447F-B6BB-B5FAC21FDA9C}">
      <dgm:prSet phldrT="[Text]" custT="1"/>
      <dgm:spPr>
        <a:solidFill>
          <a:srgbClr val="4070AA"/>
        </a:solidFill>
      </dgm:spPr>
      <dgm:t>
        <a:bodyPr/>
        <a:lstStyle/>
        <a:p>
          <a:pPr algn="ctr"/>
          <a:r>
            <a:rPr lang="en-US" sz="900"/>
            <a:t>Sub IR 1.1                                           Increased capacity of district multi-sectoral nutrition coordination structures to implement the NMNAP</a:t>
          </a:r>
        </a:p>
      </dgm:t>
    </dgm:pt>
    <dgm:pt modelId="{DD13A08F-006E-48F1-96A2-9B4A94AFAD0E}" type="parTrans" cxnId="{A8C6A847-8AD1-4867-8099-806D0382F199}">
      <dgm:prSet/>
      <dgm:spPr/>
      <dgm:t>
        <a:bodyPr/>
        <a:lstStyle/>
        <a:p>
          <a:pPr algn="ctr"/>
          <a:endParaRPr lang="en-US"/>
        </a:p>
      </dgm:t>
    </dgm:pt>
    <dgm:pt modelId="{D33C7FC4-6513-4051-B973-72F8B2761E0B}" type="sibTrans" cxnId="{A8C6A847-8AD1-4867-8099-806D0382F199}">
      <dgm:prSet/>
      <dgm:spPr/>
      <dgm:t>
        <a:bodyPr/>
        <a:lstStyle/>
        <a:p>
          <a:pPr algn="ctr"/>
          <a:endParaRPr lang="en-US"/>
        </a:p>
      </dgm:t>
    </dgm:pt>
    <dgm:pt modelId="{0124DF5C-7B5D-4C92-A2D2-6AEC12656CD7}">
      <dgm:prSet phldrT="[Text]" custT="1"/>
      <dgm:spPr>
        <a:solidFill>
          <a:srgbClr val="4070AA"/>
        </a:solidFill>
      </dgm:spPr>
      <dgm:t>
        <a:bodyPr/>
        <a:lstStyle/>
        <a:p>
          <a:pPr algn="ctr"/>
          <a:endParaRPr lang="en-US" sz="1000"/>
        </a:p>
        <a:p>
          <a:pPr algn="ctr"/>
          <a:r>
            <a:rPr lang="en-US" sz="900"/>
            <a:t>Sub IR 1.2                                         Improved civil society and private sector capacity building and communication with LGAs for effective community-based nutrition delivery</a:t>
          </a:r>
        </a:p>
        <a:p>
          <a:pPr algn="ctr"/>
          <a:endParaRPr lang="en-US" sz="1000"/>
        </a:p>
      </dgm:t>
    </dgm:pt>
    <dgm:pt modelId="{D924441E-756A-4E5D-AF4D-41D5B67CBB10}" type="parTrans" cxnId="{1C1C479E-A234-49B3-A192-957CC88C8200}">
      <dgm:prSet/>
      <dgm:spPr/>
      <dgm:t>
        <a:bodyPr/>
        <a:lstStyle/>
        <a:p>
          <a:pPr algn="ctr"/>
          <a:endParaRPr lang="en-US"/>
        </a:p>
      </dgm:t>
    </dgm:pt>
    <dgm:pt modelId="{33F029EB-1219-4DC1-9802-D7AABC6E653D}" type="sibTrans" cxnId="{1C1C479E-A234-49B3-A192-957CC88C8200}">
      <dgm:prSet/>
      <dgm:spPr/>
      <dgm:t>
        <a:bodyPr/>
        <a:lstStyle/>
        <a:p>
          <a:pPr algn="ctr"/>
          <a:endParaRPr lang="en-US"/>
        </a:p>
      </dgm:t>
    </dgm:pt>
    <dgm:pt modelId="{EAEE93EA-4B10-47C0-A5AA-F7278AE29428}">
      <dgm:prSet phldrT="[Text]" custT="1"/>
      <dgm:spPr>
        <a:solidFill>
          <a:srgbClr val="4070AA"/>
        </a:solidFill>
      </dgm:spPr>
      <dgm:t>
        <a:bodyPr/>
        <a:lstStyle/>
        <a:p>
          <a:pPr algn="ctr"/>
          <a:r>
            <a:rPr lang="en-US" sz="900"/>
            <a:t>Sub IR 2.1                                          Increased access to and delivery of quality nutrition services at facility and community levels</a:t>
          </a:r>
        </a:p>
      </dgm:t>
    </dgm:pt>
    <dgm:pt modelId="{F3B477C0-88B4-4EBB-8063-FF1F6C12244D}" type="parTrans" cxnId="{CE92FB0B-38D1-4E80-912E-FC2E312EF892}">
      <dgm:prSet/>
      <dgm:spPr/>
      <dgm:t>
        <a:bodyPr/>
        <a:lstStyle/>
        <a:p>
          <a:pPr algn="ctr"/>
          <a:endParaRPr lang="en-US"/>
        </a:p>
      </dgm:t>
    </dgm:pt>
    <dgm:pt modelId="{FB025354-CB3E-401A-86C3-AD9C95740AA5}" type="sibTrans" cxnId="{CE92FB0B-38D1-4E80-912E-FC2E312EF892}">
      <dgm:prSet/>
      <dgm:spPr/>
      <dgm:t>
        <a:bodyPr/>
        <a:lstStyle/>
        <a:p>
          <a:pPr algn="ctr"/>
          <a:endParaRPr lang="en-US"/>
        </a:p>
      </dgm:t>
    </dgm:pt>
    <dgm:pt modelId="{B31FCDD9-CB07-4FB6-A3E1-AE47EC20BEAA}">
      <dgm:prSet phldrT="[Text]" custT="1"/>
      <dgm:spPr>
        <a:solidFill>
          <a:srgbClr val="4070AA"/>
        </a:solidFill>
      </dgm:spPr>
      <dgm:t>
        <a:bodyPr/>
        <a:lstStyle/>
        <a:p>
          <a:pPr algn="ctr"/>
          <a:r>
            <a:rPr lang="en-US" sz="900"/>
            <a:t>Sub IR 2.2                                          Increased demand for and use of nutrition-related practices and services across relevant sectors</a:t>
          </a:r>
        </a:p>
      </dgm:t>
    </dgm:pt>
    <dgm:pt modelId="{A1241A35-14DD-4227-9598-5F948B34A308}" type="parTrans" cxnId="{123D874B-40ED-432D-AE45-37748C51FB09}">
      <dgm:prSet/>
      <dgm:spPr/>
      <dgm:t>
        <a:bodyPr/>
        <a:lstStyle/>
        <a:p>
          <a:pPr algn="ctr"/>
          <a:endParaRPr lang="en-US"/>
        </a:p>
      </dgm:t>
    </dgm:pt>
    <dgm:pt modelId="{9B04F9E1-9B12-40B5-B294-DDE5042A8D3B}" type="sibTrans" cxnId="{123D874B-40ED-432D-AE45-37748C51FB09}">
      <dgm:prSet/>
      <dgm:spPr/>
      <dgm:t>
        <a:bodyPr/>
        <a:lstStyle/>
        <a:p>
          <a:pPr algn="ctr"/>
          <a:endParaRPr lang="en-US"/>
        </a:p>
      </dgm:t>
    </dgm:pt>
    <dgm:pt modelId="{C4246C62-8AA7-4520-9EE3-9B6E3A76C386}">
      <dgm:prSet phldrT="[Text]" custT="1"/>
      <dgm:spPr>
        <a:solidFill>
          <a:srgbClr val="4070AA"/>
        </a:solidFill>
      </dgm:spPr>
      <dgm:t>
        <a:bodyPr/>
        <a:lstStyle/>
        <a:p>
          <a:pPr algn="ctr"/>
          <a:r>
            <a:rPr lang="en-US" sz="900"/>
            <a:t>Sub IR 3.1                                         Improved household production and consumption of nutrient-rich foods</a:t>
          </a:r>
        </a:p>
      </dgm:t>
    </dgm:pt>
    <dgm:pt modelId="{7B8FCFB4-6262-4042-A82A-A73B4BB9381C}" type="parTrans" cxnId="{1EE26BF0-EB27-4C64-B423-AD12D0DA8FC9}">
      <dgm:prSet/>
      <dgm:spPr/>
      <dgm:t>
        <a:bodyPr/>
        <a:lstStyle/>
        <a:p>
          <a:pPr algn="ctr"/>
          <a:endParaRPr lang="en-US"/>
        </a:p>
      </dgm:t>
    </dgm:pt>
    <dgm:pt modelId="{5D6B0352-FDE8-4CA3-A142-F38B0EF8D4B8}" type="sibTrans" cxnId="{1EE26BF0-EB27-4C64-B423-AD12D0DA8FC9}">
      <dgm:prSet/>
      <dgm:spPr/>
      <dgm:t>
        <a:bodyPr/>
        <a:lstStyle/>
        <a:p>
          <a:pPr algn="ctr"/>
          <a:endParaRPr lang="en-US"/>
        </a:p>
      </dgm:t>
    </dgm:pt>
    <dgm:pt modelId="{ADEEA096-9A6F-4F41-9B18-519DFDD4E2CB}">
      <dgm:prSet phldrT="[Text]" custT="1"/>
      <dgm:spPr>
        <a:solidFill>
          <a:srgbClr val="4070AA"/>
        </a:solidFill>
      </dgm:spPr>
      <dgm:t>
        <a:bodyPr/>
        <a:lstStyle/>
        <a:p>
          <a:pPr algn="ctr"/>
          <a:r>
            <a:rPr lang="en-US" sz="900"/>
            <a:t>Sub IR 3.2                                               Improved equitable control over household resources and income generation for dietary diversity</a:t>
          </a:r>
        </a:p>
      </dgm:t>
    </dgm:pt>
    <dgm:pt modelId="{3B386460-3D3B-4E96-ACFC-823739F61E0A}" type="parTrans" cxnId="{E1E7120C-C256-40F2-9607-2FEDD318C1F2}">
      <dgm:prSet/>
      <dgm:spPr/>
      <dgm:t>
        <a:bodyPr/>
        <a:lstStyle/>
        <a:p>
          <a:pPr algn="ctr"/>
          <a:endParaRPr lang="en-US"/>
        </a:p>
      </dgm:t>
    </dgm:pt>
    <dgm:pt modelId="{5F1C0297-F5D9-4F9F-883F-1D775223EB79}" type="sibTrans" cxnId="{E1E7120C-C256-40F2-9607-2FEDD318C1F2}">
      <dgm:prSet/>
      <dgm:spPr/>
      <dgm:t>
        <a:bodyPr/>
        <a:lstStyle/>
        <a:p>
          <a:pPr algn="ctr"/>
          <a:endParaRPr lang="en-US"/>
        </a:p>
      </dgm:t>
    </dgm:pt>
    <dgm:pt modelId="{85C9A72E-1E7B-4819-A730-35309234DF6A}">
      <dgm:prSet custT="1"/>
      <dgm:spPr>
        <a:solidFill>
          <a:srgbClr val="8E8E8E"/>
        </a:solidFill>
      </dgm:spPr>
      <dgm:t>
        <a:bodyPr/>
        <a:lstStyle/>
        <a:p>
          <a:r>
            <a:rPr lang="en-US" sz="1000" b="1"/>
            <a:t>USAID/Tanzania CDCS</a:t>
          </a:r>
        </a:p>
        <a:p>
          <a:r>
            <a:rPr lang="en-US" sz="1000" b="1"/>
            <a:t>DO1: </a:t>
          </a:r>
          <a:r>
            <a:rPr lang="en-US" sz="1000"/>
            <a:t>Tanzania women and youth empowered</a:t>
          </a:r>
        </a:p>
        <a:p>
          <a:r>
            <a:rPr lang="en-US" sz="1000" b="1"/>
            <a:t>IR 1.2</a:t>
          </a:r>
          <a:r>
            <a:rPr lang="en-US" sz="1000"/>
            <a:t>: Health status improved</a:t>
          </a:r>
        </a:p>
        <a:p>
          <a:r>
            <a:rPr lang="en-US" sz="1000" b="1"/>
            <a:t>IR 1.2.2 </a:t>
          </a:r>
          <a:r>
            <a:rPr lang="en-US" sz="1000"/>
            <a:t>Adoption of of healthy behaviors, including healthcare seeking behavior, and balanced nutrition improved</a:t>
          </a:r>
        </a:p>
      </dgm:t>
    </dgm:pt>
    <dgm:pt modelId="{2D52AA8F-DA9D-4F76-9A55-689D49BBD6CE}" type="parTrans" cxnId="{8C6EE40B-1FF4-458E-A0AD-0C66E2112684}">
      <dgm:prSet/>
      <dgm:spPr/>
      <dgm:t>
        <a:bodyPr/>
        <a:lstStyle/>
        <a:p>
          <a:endParaRPr lang="en-US"/>
        </a:p>
      </dgm:t>
    </dgm:pt>
    <dgm:pt modelId="{8A863DF1-B0C4-454E-B9A2-41DA8A7E6CB0}" type="sibTrans" cxnId="{8C6EE40B-1FF4-458E-A0AD-0C66E2112684}">
      <dgm:prSet/>
      <dgm:spPr/>
      <dgm:t>
        <a:bodyPr/>
        <a:lstStyle/>
        <a:p>
          <a:endParaRPr lang="en-US"/>
        </a:p>
      </dgm:t>
    </dgm:pt>
    <dgm:pt modelId="{1A783AC2-E5A4-4606-AFCA-6FBCD70F50F1}" type="pres">
      <dgm:prSet presAssocID="{7044EEC3-D279-4426-86BF-633374A48FF6}" presName="hierChild1" presStyleCnt="0">
        <dgm:presLayoutVars>
          <dgm:orgChart val="1"/>
          <dgm:chPref val="1"/>
          <dgm:dir/>
          <dgm:animOne val="branch"/>
          <dgm:animLvl val="lvl"/>
          <dgm:resizeHandles/>
        </dgm:presLayoutVars>
      </dgm:prSet>
      <dgm:spPr/>
      <dgm:t>
        <a:bodyPr/>
        <a:lstStyle/>
        <a:p>
          <a:endParaRPr lang="en-US"/>
        </a:p>
      </dgm:t>
    </dgm:pt>
    <dgm:pt modelId="{BCF1DAE2-A2D0-46A6-A54E-B172658D95CA}" type="pres">
      <dgm:prSet presAssocID="{85C9A72E-1E7B-4819-A730-35309234DF6A}" presName="hierRoot1" presStyleCnt="0">
        <dgm:presLayoutVars>
          <dgm:hierBranch val="init"/>
        </dgm:presLayoutVars>
      </dgm:prSet>
      <dgm:spPr/>
    </dgm:pt>
    <dgm:pt modelId="{11FFEE61-683C-439F-B82D-AA58B65E5543}" type="pres">
      <dgm:prSet presAssocID="{85C9A72E-1E7B-4819-A730-35309234DF6A}" presName="rootComposite1" presStyleCnt="0"/>
      <dgm:spPr/>
    </dgm:pt>
    <dgm:pt modelId="{F6F76782-B9A9-4559-B6B4-F28D565931F6}" type="pres">
      <dgm:prSet presAssocID="{85C9A72E-1E7B-4819-A730-35309234DF6A}" presName="rootText1" presStyleLbl="node0" presStyleIdx="0" presStyleCnt="1" custScaleX="522473" custScaleY="206617" custLinFactNeighborX="-833" custLinFactNeighborY="-70">
        <dgm:presLayoutVars>
          <dgm:chPref val="3"/>
        </dgm:presLayoutVars>
      </dgm:prSet>
      <dgm:spPr/>
      <dgm:t>
        <a:bodyPr/>
        <a:lstStyle/>
        <a:p>
          <a:endParaRPr lang="en-US"/>
        </a:p>
      </dgm:t>
    </dgm:pt>
    <dgm:pt modelId="{3D60F162-470F-4BBD-86A0-2BF4CD47202B}" type="pres">
      <dgm:prSet presAssocID="{85C9A72E-1E7B-4819-A730-35309234DF6A}" presName="rootConnector1" presStyleLbl="node1" presStyleIdx="0" presStyleCnt="0"/>
      <dgm:spPr/>
      <dgm:t>
        <a:bodyPr/>
        <a:lstStyle/>
        <a:p>
          <a:endParaRPr lang="en-US"/>
        </a:p>
      </dgm:t>
    </dgm:pt>
    <dgm:pt modelId="{4625735D-3427-402D-AECD-08D299F07BF4}" type="pres">
      <dgm:prSet presAssocID="{85C9A72E-1E7B-4819-A730-35309234DF6A}" presName="hierChild2" presStyleCnt="0"/>
      <dgm:spPr/>
    </dgm:pt>
    <dgm:pt modelId="{7C60FDB9-F64C-479D-B62C-6D55D71B5F20}" type="pres">
      <dgm:prSet presAssocID="{2C4418A6-75B6-437C-9F67-A0D3A4DBA5E3}" presName="Name37" presStyleLbl="parChTrans1D2" presStyleIdx="0" presStyleCnt="1"/>
      <dgm:spPr>
        <a:prstGeom prst="downArrow">
          <a:avLst/>
        </a:prstGeom>
      </dgm:spPr>
      <dgm:t>
        <a:bodyPr/>
        <a:lstStyle/>
        <a:p>
          <a:endParaRPr lang="en-US"/>
        </a:p>
      </dgm:t>
    </dgm:pt>
    <dgm:pt modelId="{91461EF9-D37E-499D-93C0-A76597FE5138}" type="pres">
      <dgm:prSet presAssocID="{33B83A3E-DD15-409E-B5F7-25639F1A7CF3}" presName="hierRoot2" presStyleCnt="0">
        <dgm:presLayoutVars>
          <dgm:hierBranch val="init"/>
        </dgm:presLayoutVars>
      </dgm:prSet>
      <dgm:spPr/>
    </dgm:pt>
    <dgm:pt modelId="{D9E43DA9-28FB-415D-B794-7FCA3FBAB742}" type="pres">
      <dgm:prSet presAssocID="{33B83A3E-DD15-409E-B5F7-25639F1A7CF3}" presName="rootComposite" presStyleCnt="0"/>
      <dgm:spPr/>
    </dgm:pt>
    <dgm:pt modelId="{1F209FC5-C0FF-4D98-BFE0-068E168FE1D9}" type="pres">
      <dgm:prSet presAssocID="{33B83A3E-DD15-409E-B5F7-25639F1A7CF3}" presName="rootText" presStyleLbl="node2" presStyleIdx="0" presStyleCnt="1" custAng="0" custScaleX="487186" custScaleY="124966" custLinFactNeighborX="-543" custLinFactNeighborY="-1086">
        <dgm:presLayoutVars>
          <dgm:chPref val="3"/>
        </dgm:presLayoutVars>
      </dgm:prSet>
      <dgm:spPr/>
      <dgm:t>
        <a:bodyPr/>
        <a:lstStyle/>
        <a:p>
          <a:endParaRPr lang="en-US"/>
        </a:p>
      </dgm:t>
    </dgm:pt>
    <dgm:pt modelId="{75597143-6DA3-41A3-8F0B-518FE158D6FE}" type="pres">
      <dgm:prSet presAssocID="{33B83A3E-DD15-409E-B5F7-25639F1A7CF3}" presName="rootConnector" presStyleLbl="node2" presStyleIdx="0" presStyleCnt="1"/>
      <dgm:spPr/>
      <dgm:t>
        <a:bodyPr/>
        <a:lstStyle/>
        <a:p>
          <a:endParaRPr lang="en-US"/>
        </a:p>
      </dgm:t>
    </dgm:pt>
    <dgm:pt modelId="{EB59426B-6177-4D29-A8F4-E3D611A639EE}" type="pres">
      <dgm:prSet presAssocID="{33B83A3E-DD15-409E-B5F7-25639F1A7CF3}" presName="hierChild4" presStyleCnt="0"/>
      <dgm:spPr/>
    </dgm:pt>
    <dgm:pt modelId="{42DC4511-7A81-49A4-B70C-E163E4A3378C}" type="pres">
      <dgm:prSet presAssocID="{1F953918-5872-4283-98E6-E9849399E1FF}" presName="Name37" presStyleLbl="parChTrans1D3" presStyleIdx="0" presStyleCnt="3"/>
      <dgm:spPr/>
      <dgm:t>
        <a:bodyPr/>
        <a:lstStyle/>
        <a:p>
          <a:endParaRPr lang="en-US"/>
        </a:p>
      </dgm:t>
    </dgm:pt>
    <dgm:pt modelId="{183B6A5E-CBD4-44E0-8D73-8F4041492DF9}" type="pres">
      <dgm:prSet presAssocID="{2709BE51-19F5-4347-8D27-68B63A6ACBC4}" presName="hierRoot2" presStyleCnt="0">
        <dgm:presLayoutVars>
          <dgm:hierBranch val="r"/>
        </dgm:presLayoutVars>
      </dgm:prSet>
      <dgm:spPr/>
      <dgm:t>
        <a:bodyPr/>
        <a:lstStyle/>
        <a:p>
          <a:endParaRPr lang="en-US"/>
        </a:p>
      </dgm:t>
    </dgm:pt>
    <dgm:pt modelId="{10F750B0-789D-4BD3-8061-DA6733592BFC}" type="pres">
      <dgm:prSet presAssocID="{2709BE51-19F5-4347-8D27-68B63A6ACBC4}" presName="rootComposite" presStyleCnt="0"/>
      <dgm:spPr/>
      <dgm:t>
        <a:bodyPr/>
        <a:lstStyle/>
        <a:p>
          <a:endParaRPr lang="en-US"/>
        </a:p>
      </dgm:t>
    </dgm:pt>
    <dgm:pt modelId="{FC69FD76-E273-466E-90ED-245694B9A871}" type="pres">
      <dgm:prSet presAssocID="{2709BE51-19F5-4347-8D27-68B63A6ACBC4}" presName="rootText" presStyleLbl="node3" presStyleIdx="0" presStyleCnt="3" custScaleX="198250" custScaleY="188404">
        <dgm:presLayoutVars>
          <dgm:chPref val="3"/>
        </dgm:presLayoutVars>
      </dgm:prSet>
      <dgm:spPr/>
      <dgm:t>
        <a:bodyPr/>
        <a:lstStyle/>
        <a:p>
          <a:endParaRPr lang="en-US"/>
        </a:p>
      </dgm:t>
    </dgm:pt>
    <dgm:pt modelId="{245774FD-7EFC-40B9-9852-A0B0087B59F5}" type="pres">
      <dgm:prSet presAssocID="{2709BE51-19F5-4347-8D27-68B63A6ACBC4}" presName="rootConnector" presStyleLbl="node3" presStyleIdx="0" presStyleCnt="3"/>
      <dgm:spPr/>
      <dgm:t>
        <a:bodyPr/>
        <a:lstStyle/>
        <a:p>
          <a:endParaRPr lang="en-US"/>
        </a:p>
      </dgm:t>
    </dgm:pt>
    <dgm:pt modelId="{86A606C8-7CB2-40E9-94A2-FC76991182C3}" type="pres">
      <dgm:prSet presAssocID="{2709BE51-19F5-4347-8D27-68B63A6ACBC4}" presName="hierChild4" presStyleCnt="0"/>
      <dgm:spPr/>
      <dgm:t>
        <a:bodyPr/>
        <a:lstStyle/>
        <a:p>
          <a:endParaRPr lang="en-US"/>
        </a:p>
      </dgm:t>
    </dgm:pt>
    <dgm:pt modelId="{E9FB068D-556D-4E66-8BCE-69CB58AEA378}" type="pres">
      <dgm:prSet presAssocID="{DD13A08F-006E-48F1-96A2-9B4A94AFAD0E}" presName="Name50" presStyleLbl="parChTrans1D4" presStyleIdx="0" presStyleCnt="6"/>
      <dgm:spPr/>
      <dgm:t>
        <a:bodyPr/>
        <a:lstStyle/>
        <a:p>
          <a:endParaRPr lang="en-US"/>
        </a:p>
      </dgm:t>
    </dgm:pt>
    <dgm:pt modelId="{EFEE185F-47CE-4D3E-9B51-4A583650ECD0}" type="pres">
      <dgm:prSet presAssocID="{DEE48458-7614-447F-B6BB-B5FAC21FDA9C}" presName="hierRoot2" presStyleCnt="0">
        <dgm:presLayoutVars>
          <dgm:hierBranch val="init"/>
        </dgm:presLayoutVars>
      </dgm:prSet>
      <dgm:spPr/>
      <dgm:t>
        <a:bodyPr/>
        <a:lstStyle/>
        <a:p>
          <a:endParaRPr lang="en-US"/>
        </a:p>
      </dgm:t>
    </dgm:pt>
    <dgm:pt modelId="{924F5C31-8218-4085-BB9D-44B236936E0F}" type="pres">
      <dgm:prSet presAssocID="{DEE48458-7614-447F-B6BB-B5FAC21FDA9C}" presName="rootComposite" presStyleCnt="0"/>
      <dgm:spPr/>
      <dgm:t>
        <a:bodyPr/>
        <a:lstStyle/>
        <a:p>
          <a:endParaRPr lang="en-US"/>
        </a:p>
      </dgm:t>
    </dgm:pt>
    <dgm:pt modelId="{089AEDF9-AEE7-44BD-8830-648BBA642BAA}" type="pres">
      <dgm:prSet presAssocID="{DEE48458-7614-447F-B6BB-B5FAC21FDA9C}" presName="rootText" presStyleLbl="node4" presStyleIdx="0" presStyleCnt="6" custScaleX="162108" custScaleY="156649" custLinFactNeighborY="-16024">
        <dgm:presLayoutVars>
          <dgm:chPref val="3"/>
        </dgm:presLayoutVars>
      </dgm:prSet>
      <dgm:spPr/>
      <dgm:t>
        <a:bodyPr/>
        <a:lstStyle/>
        <a:p>
          <a:endParaRPr lang="en-US"/>
        </a:p>
      </dgm:t>
    </dgm:pt>
    <dgm:pt modelId="{A4560540-53EF-4B06-ACC9-CD3E056B7877}" type="pres">
      <dgm:prSet presAssocID="{DEE48458-7614-447F-B6BB-B5FAC21FDA9C}" presName="rootConnector" presStyleLbl="node4" presStyleIdx="0" presStyleCnt="6"/>
      <dgm:spPr/>
      <dgm:t>
        <a:bodyPr/>
        <a:lstStyle/>
        <a:p>
          <a:endParaRPr lang="en-US"/>
        </a:p>
      </dgm:t>
    </dgm:pt>
    <dgm:pt modelId="{B8B54C45-DD14-4CD8-AA7C-3C0A4F380B44}" type="pres">
      <dgm:prSet presAssocID="{DEE48458-7614-447F-B6BB-B5FAC21FDA9C}" presName="hierChild4" presStyleCnt="0"/>
      <dgm:spPr/>
      <dgm:t>
        <a:bodyPr/>
        <a:lstStyle/>
        <a:p>
          <a:endParaRPr lang="en-US"/>
        </a:p>
      </dgm:t>
    </dgm:pt>
    <dgm:pt modelId="{E1E51A5D-AFF7-4D2A-A2CF-81FDCE3727D5}" type="pres">
      <dgm:prSet presAssocID="{DEE48458-7614-447F-B6BB-B5FAC21FDA9C}" presName="hierChild5" presStyleCnt="0"/>
      <dgm:spPr/>
      <dgm:t>
        <a:bodyPr/>
        <a:lstStyle/>
        <a:p>
          <a:endParaRPr lang="en-US"/>
        </a:p>
      </dgm:t>
    </dgm:pt>
    <dgm:pt modelId="{202A8F6D-EBDD-46A3-8583-80DB2F19118C}" type="pres">
      <dgm:prSet presAssocID="{D924441E-756A-4E5D-AF4D-41D5B67CBB10}" presName="Name50" presStyleLbl="parChTrans1D4" presStyleIdx="1" presStyleCnt="6"/>
      <dgm:spPr/>
      <dgm:t>
        <a:bodyPr/>
        <a:lstStyle/>
        <a:p>
          <a:endParaRPr lang="en-US"/>
        </a:p>
      </dgm:t>
    </dgm:pt>
    <dgm:pt modelId="{5010CFEA-91D0-4C05-A243-6B4D92091766}" type="pres">
      <dgm:prSet presAssocID="{0124DF5C-7B5D-4C92-A2D2-6AEC12656CD7}" presName="hierRoot2" presStyleCnt="0">
        <dgm:presLayoutVars>
          <dgm:hierBranch val="init"/>
        </dgm:presLayoutVars>
      </dgm:prSet>
      <dgm:spPr/>
      <dgm:t>
        <a:bodyPr/>
        <a:lstStyle/>
        <a:p>
          <a:endParaRPr lang="en-US"/>
        </a:p>
      </dgm:t>
    </dgm:pt>
    <dgm:pt modelId="{3593E119-3A6D-4D59-AE2F-83C5FCE085E5}" type="pres">
      <dgm:prSet presAssocID="{0124DF5C-7B5D-4C92-A2D2-6AEC12656CD7}" presName="rootComposite" presStyleCnt="0"/>
      <dgm:spPr/>
      <dgm:t>
        <a:bodyPr/>
        <a:lstStyle/>
        <a:p>
          <a:endParaRPr lang="en-US"/>
        </a:p>
      </dgm:t>
    </dgm:pt>
    <dgm:pt modelId="{F96B7554-147C-48CD-9B40-3043C01B135A}" type="pres">
      <dgm:prSet presAssocID="{0124DF5C-7B5D-4C92-A2D2-6AEC12656CD7}" presName="rootText" presStyleLbl="node4" presStyleIdx="1" presStyleCnt="6" custScaleX="178981" custScaleY="197049" custLinFactNeighborX="-2612" custLinFactNeighborY="-17105">
        <dgm:presLayoutVars>
          <dgm:chPref val="3"/>
        </dgm:presLayoutVars>
      </dgm:prSet>
      <dgm:spPr/>
      <dgm:t>
        <a:bodyPr/>
        <a:lstStyle/>
        <a:p>
          <a:endParaRPr lang="en-US"/>
        </a:p>
      </dgm:t>
    </dgm:pt>
    <dgm:pt modelId="{915BD2C1-7F9E-4ADF-A12D-BEA20AB1CD60}" type="pres">
      <dgm:prSet presAssocID="{0124DF5C-7B5D-4C92-A2D2-6AEC12656CD7}" presName="rootConnector" presStyleLbl="node4" presStyleIdx="1" presStyleCnt="6"/>
      <dgm:spPr/>
      <dgm:t>
        <a:bodyPr/>
        <a:lstStyle/>
        <a:p>
          <a:endParaRPr lang="en-US"/>
        </a:p>
      </dgm:t>
    </dgm:pt>
    <dgm:pt modelId="{C5265CE8-2256-42F0-A351-C1B065551ED8}" type="pres">
      <dgm:prSet presAssocID="{0124DF5C-7B5D-4C92-A2D2-6AEC12656CD7}" presName="hierChild4" presStyleCnt="0"/>
      <dgm:spPr/>
      <dgm:t>
        <a:bodyPr/>
        <a:lstStyle/>
        <a:p>
          <a:endParaRPr lang="en-US"/>
        </a:p>
      </dgm:t>
    </dgm:pt>
    <dgm:pt modelId="{DA145683-5158-4B60-96F3-214C7C7D3974}" type="pres">
      <dgm:prSet presAssocID="{0124DF5C-7B5D-4C92-A2D2-6AEC12656CD7}" presName="hierChild5" presStyleCnt="0"/>
      <dgm:spPr/>
      <dgm:t>
        <a:bodyPr/>
        <a:lstStyle/>
        <a:p>
          <a:endParaRPr lang="en-US"/>
        </a:p>
      </dgm:t>
    </dgm:pt>
    <dgm:pt modelId="{742148D9-A170-4CDB-ADBF-80C35305FA2D}" type="pres">
      <dgm:prSet presAssocID="{2709BE51-19F5-4347-8D27-68B63A6ACBC4}" presName="hierChild5" presStyleCnt="0"/>
      <dgm:spPr/>
      <dgm:t>
        <a:bodyPr/>
        <a:lstStyle/>
        <a:p>
          <a:endParaRPr lang="en-US"/>
        </a:p>
      </dgm:t>
    </dgm:pt>
    <dgm:pt modelId="{DBBF6162-6EDA-4FE7-B5FB-DFE59EE7F2A7}" type="pres">
      <dgm:prSet presAssocID="{9CE0B024-8746-4F0B-AFC9-40AD2B65861C}" presName="Name37" presStyleLbl="parChTrans1D3" presStyleIdx="1" presStyleCnt="3"/>
      <dgm:spPr/>
      <dgm:t>
        <a:bodyPr/>
        <a:lstStyle/>
        <a:p>
          <a:endParaRPr lang="en-US"/>
        </a:p>
      </dgm:t>
    </dgm:pt>
    <dgm:pt modelId="{C6098086-FD5F-4D91-9121-EF131E8622EE}" type="pres">
      <dgm:prSet presAssocID="{FF9825BB-61CA-4A09-A706-56610B28FE13}" presName="hierRoot2" presStyleCnt="0">
        <dgm:presLayoutVars>
          <dgm:hierBranch val="init"/>
        </dgm:presLayoutVars>
      </dgm:prSet>
      <dgm:spPr/>
      <dgm:t>
        <a:bodyPr/>
        <a:lstStyle/>
        <a:p>
          <a:endParaRPr lang="en-US"/>
        </a:p>
      </dgm:t>
    </dgm:pt>
    <dgm:pt modelId="{96A7F625-1F97-4452-9CC8-7AC74CD40421}" type="pres">
      <dgm:prSet presAssocID="{FF9825BB-61CA-4A09-A706-56610B28FE13}" presName="rootComposite" presStyleCnt="0"/>
      <dgm:spPr/>
      <dgm:t>
        <a:bodyPr/>
        <a:lstStyle/>
        <a:p>
          <a:endParaRPr lang="en-US"/>
        </a:p>
      </dgm:t>
    </dgm:pt>
    <dgm:pt modelId="{25023F02-4E6D-4747-9C5E-34450A658BC6}" type="pres">
      <dgm:prSet presAssocID="{FF9825BB-61CA-4A09-A706-56610B28FE13}" presName="rootText" presStyleLbl="node3" presStyleIdx="1" presStyleCnt="3" custScaleX="167271" custScaleY="158041">
        <dgm:presLayoutVars>
          <dgm:chPref val="3"/>
        </dgm:presLayoutVars>
      </dgm:prSet>
      <dgm:spPr/>
      <dgm:t>
        <a:bodyPr/>
        <a:lstStyle/>
        <a:p>
          <a:endParaRPr lang="en-US"/>
        </a:p>
      </dgm:t>
    </dgm:pt>
    <dgm:pt modelId="{956B59FB-0C29-43B2-855B-BCD63788C7EE}" type="pres">
      <dgm:prSet presAssocID="{FF9825BB-61CA-4A09-A706-56610B28FE13}" presName="rootConnector" presStyleLbl="node3" presStyleIdx="1" presStyleCnt="3"/>
      <dgm:spPr/>
      <dgm:t>
        <a:bodyPr/>
        <a:lstStyle/>
        <a:p>
          <a:endParaRPr lang="en-US"/>
        </a:p>
      </dgm:t>
    </dgm:pt>
    <dgm:pt modelId="{9567B6FE-977D-4959-8D45-181F33577B40}" type="pres">
      <dgm:prSet presAssocID="{FF9825BB-61CA-4A09-A706-56610B28FE13}" presName="hierChild4" presStyleCnt="0"/>
      <dgm:spPr/>
      <dgm:t>
        <a:bodyPr/>
        <a:lstStyle/>
        <a:p>
          <a:endParaRPr lang="en-US"/>
        </a:p>
      </dgm:t>
    </dgm:pt>
    <dgm:pt modelId="{2C4E0E8D-D13B-498E-A470-08DF36BC8382}" type="pres">
      <dgm:prSet presAssocID="{F3B477C0-88B4-4EBB-8063-FF1F6C12244D}" presName="Name37" presStyleLbl="parChTrans1D4" presStyleIdx="2" presStyleCnt="6"/>
      <dgm:spPr/>
      <dgm:t>
        <a:bodyPr/>
        <a:lstStyle/>
        <a:p>
          <a:endParaRPr lang="en-US"/>
        </a:p>
      </dgm:t>
    </dgm:pt>
    <dgm:pt modelId="{897868C9-4850-4AF0-B8AD-FB054983B171}" type="pres">
      <dgm:prSet presAssocID="{EAEE93EA-4B10-47C0-A5AA-F7278AE29428}" presName="hierRoot2" presStyleCnt="0">
        <dgm:presLayoutVars>
          <dgm:hierBranch val="init"/>
        </dgm:presLayoutVars>
      </dgm:prSet>
      <dgm:spPr/>
      <dgm:t>
        <a:bodyPr/>
        <a:lstStyle/>
        <a:p>
          <a:endParaRPr lang="en-US"/>
        </a:p>
      </dgm:t>
    </dgm:pt>
    <dgm:pt modelId="{D006A3E3-78B9-42D5-8839-4397296FD7A9}" type="pres">
      <dgm:prSet presAssocID="{EAEE93EA-4B10-47C0-A5AA-F7278AE29428}" presName="rootComposite" presStyleCnt="0"/>
      <dgm:spPr/>
      <dgm:t>
        <a:bodyPr/>
        <a:lstStyle/>
        <a:p>
          <a:endParaRPr lang="en-US"/>
        </a:p>
      </dgm:t>
    </dgm:pt>
    <dgm:pt modelId="{BC479B3C-4DF1-49EB-A17C-925205622012}" type="pres">
      <dgm:prSet presAssocID="{EAEE93EA-4B10-47C0-A5AA-F7278AE29428}" presName="rootText" presStyleLbl="node4" presStyleIdx="2" presStyleCnt="6" custScaleX="153926" custScaleY="158759" custLinFactNeighborX="535" custLinFactNeighborY="-13898">
        <dgm:presLayoutVars>
          <dgm:chPref val="3"/>
        </dgm:presLayoutVars>
      </dgm:prSet>
      <dgm:spPr/>
      <dgm:t>
        <a:bodyPr/>
        <a:lstStyle/>
        <a:p>
          <a:endParaRPr lang="en-US"/>
        </a:p>
      </dgm:t>
    </dgm:pt>
    <dgm:pt modelId="{F5B7DB3E-FE2F-45E7-B1C0-898AA013AFAF}" type="pres">
      <dgm:prSet presAssocID="{EAEE93EA-4B10-47C0-A5AA-F7278AE29428}" presName="rootConnector" presStyleLbl="node4" presStyleIdx="2" presStyleCnt="6"/>
      <dgm:spPr/>
      <dgm:t>
        <a:bodyPr/>
        <a:lstStyle/>
        <a:p>
          <a:endParaRPr lang="en-US"/>
        </a:p>
      </dgm:t>
    </dgm:pt>
    <dgm:pt modelId="{E0B25895-B872-4398-807D-2205D7499A83}" type="pres">
      <dgm:prSet presAssocID="{EAEE93EA-4B10-47C0-A5AA-F7278AE29428}" presName="hierChild4" presStyleCnt="0"/>
      <dgm:spPr/>
      <dgm:t>
        <a:bodyPr/>
        <a:lstStyle/>
        <a:p>
          <a:endParaRPr lang="en-US"/>
        </a:p>
      </dgm:t>
    </dgm:pt>
    <dgm:pt modelId="{A89285B6-9284-47AF-97CA-48FF74F72F36}" type="pres">
      <dgm:prSet presAssocID="{EAEE93EA-4B10-47C0-A5AA-F7278AE29428}" presName="hierChild5" presStyleCnt="0"/>
      <dgm:spPr/>
      <dgm:t>
        <a:bodyPr/>
        <a:lstStyle/>
        <a:p>
          <a:endParaRPr lang="en-US"/>
        </a:p>
      </dgm:t>
    </dgm:pt>
    <dgm:pt modelId="{FC9B8E36-1F16-49C9-8B70-48A28067CA5A}" type="pres">
      <dgm:prSet presAssocID="{A1241A35-14DD-4227-9598-5F948B34A308}" presName="Name37" presStyleLbl="parChTrans1D4" presStyleIdx="3" presStyleCnt="6"/>
      <dgm:spPr/>
      <dgm:t>
        <a:bodyPr/>
        <a:lstStyle/>
        <a:p>
          <a:endParaRPr lang="en-US"/>
        </a:p>
      </dgm:t>
    </dgm:pt>
    <dgm:pt modelId="{A95024C6-E911-4145-8F9F-97AEB052E5F4}" type="pres">
      <dgm:prSet presAssocID="{B31FCDD9-CB07-4FB6-A3E1-AE47EC20BEAA}" presName="hierRoot2" presStyleCnt="0">
        <dgm:presLayoutVars>
          <dgm:hierBranch val="init"/>
        </dgm:presLayoutVars>
      </dgm:prSet>
      <dgm:spPr/>
      <dgm:t>
        <a:bodyPr/>
        <a:lstStyle/>
        <a:p>
          <a:endParaRPr lang="en-US"/>
        </a:p>
      </dgm:t>
    </dgm:pt>
    <dgm:pt modelId="{1AAF87B4-4513-4F93-86D2-F3C01E1756AB}" type="pres">
      <dgm:prSet presAssocID="{B31FCDD9-CB07-4FB6-A3E1-AE47EC20BEAA}" presName="rootComposite" presStyleCnt="0"/>
      <dgm:spPr/>
      <dgm:t>
        <a:bodyPr/>
        <a:lstStyle/>
        <a:p>
          <a:endParaRPr lang="en-US"/>
        </a:p>
      </dgm:t>
    </dgm:pt>
    <dgm:pt modelId="{964EBA17-1670-4F0B-8EFD-F17E6BA65DB5}" type="pres">
      <dgm:prSet presAssocID="{B31FCDD9-CB07-4FB6-A3E1-AE47EC20BEAA}" presName="rootText" presStyleLbl="node4" presStyleIdx="3" presStyleCnt="6" custScaleX="143994" custScaleY="177053" custLinFactNeighborX="-571" custLinFactNeighborY="-20797">
        <dgm:presLayoutVars>
          <dgm:chPref val="3"/>
        </dgm:presLayoutVars>
      </dgm:prSet>
      <dgm:spPr/>
      <dgm:t>
        <a:bodyPr/>
        <a:lstStyle/>
        <a:p>
          <a:endParaRPr lang="en-US"/>
        </a:p>
      </dgm:t>
    </dgm:pt>
    <dgm:pt modelId="{DD1C273F-2A23-47CA-A744-6BF716A3770D}" type="pres">
      <dgm:prSet presAssocID="{B31FCDD9-CB07-4FB6-A3E1-AE47EC20BEAA}" presName="rootConnector" presStyleLbl="node4" presStyleIdx="3" presStyleCnt="6"/>
      <dgm:spPr/>
      <dgm:t>
        <a:bodyPr/>
        <a:lstStyle/>
        <a:p>
          <a:endParaRPr lang="en-US"/>
        </a:p>
      </dgm:t>
    </dgm:pt>
    <dgm:pt modelId="{2EA5C63C-73CB-4A77-93E9-E698B7788FA9}" type="pres">
      <dgm:prSet presAssocID="{B31FCDD9-CB07-4FB6-A3E1-AE47EC20BEAA}" presName="hierChild4" presStyleCnt="0"/>
      <dgm:spPr/>
      <dgm:t>
        <a:bodyPr/>
        <a:lstStyle/>
        <a:p>
          <a:endParaRPr lang="en-US"/>
        </a:p>
      </dgm:t>
    </dgm:pt>
    <dgm:pt modelId="{CE5A618F-A348-4055-9DC4-CD0116995C02}" type="pres">
      <dgm:prSet presAssocID="{B31FCDD9-CB07-4FB6-A3E1-AE47EC20BEAA}" presName="hierChild5" presStyleCnt="0"/>
      <dgm:spPr/>
      <dgm:t>
        <a:bodyPr/>
        <a:lstStyle/>
        <a:p>
          <a:endParaRPr lang="en-US"/>
        </a:p>
      </dgm:t>
    </dgm:pt>
    <dgm:pt modelId="{5BF17B61-B14F-451D-B522-6933977F98FE}" type="pres">
      <dgm:prSet presAssocID="{FF9825BB-61CA-4A09-A706-56610B28FE13}" presName="hierChild5" presStyleCnt="0"/>
      <dgm:spPr/>
      <dgm:t>
        <a:bodyPr/>
        <a:lstStyle/>
        <a:p>
          <a:endParaRPr lang="en-US"/>
        </a:p>
      </dgm:t>
    </dgm:pt>
    <dgm:pt modelId="{6B9CE050-AE89-4665-BB97-F37A3FD1837A}" type="pres">
      <dgm:prSet presAssocID="{A7284A32-DAF2-41C4-881E-03057B2FA06C}" presName="Name37" presStyleLbl="parChTrans1D3" presStyleIdx="2" presStyleCnt="3"/>
      <dgm:spPr/>
      <dgm:t>
        <a:bodyPr/>
        <a:lstStyle/>
        <a:p>
          <a:endParaRPr lang="en-US"/>
        </a:p>
      </dgm:t>
    </dgm:pt>
    <dgm:pt modelId="{DB75F3A3-11D2-4F7F-B7CF-5C8D9E4FA266}" type="pres">
      <dgm:prSet presAssocID="{243038C8-46EE-4BAB-996D-7F19DB4DB1A3}" presName="hierRoot2" presStyleCnt="0">
        <dgm:presLayoutVars>
          <dgm:hierBranch val="init"/>
        </dgm:presLayoutVars>
      </dgm:prSet>
      <dgm:spPr/>
      <dgm:t>
        <a:bodyPr/>
        <a:lstStyle/>
        <a:p>
          <a:endParaRPr lang="en-US"/>
        </a:p>
      </dgm:t>
    </dgm:pt>
    <dgm:pt modelId="{3E73851D-BCB8-4F2C-85E2-FCB702F69D9A}" type="pres">
      <dgm:prSet presAssocID="{243038C8-46EE-4BAB-996D-7F19DB4DB1A3}" presName="rootComposite" presStyleCnt="0"/>
      <dgm:spPr/>
      <dgm:t>
        <a:bodyPr/>
        <a:lstStyle/>
        <a:p>
          <a:endParaRPr lang="en-US"/>
        </a:p>
      </dgm:t>
    </dgm:pt>
    <dgm:pt modelId="{2B21F709-8EFA-4836-BFA7-4F2C84FD741A}" type="pres">
      <dgm:prSet presAssocID="{243038C8-46EE-4BAB-996D-7F19DB4DB1A3}" presName="rootText" presStyleLbl="node3" presStyleIdx="2" presStyleCnt="3" custScaleX="215141" custScaleY="133420">
        <dgm:presLayoutVars>
          <dgm:chPref val="3"/>
        </dgm:presLayoutVars>
      </dgm:prSet>
      <dgm:spPr/>
      <dgm:t>
        <a:bodyPr/>
        <a:lstStyle/>
        <a:p>
          <a:endParaRPr lang="en-US"/>
        </a:p>
      </dgm:t>
    </dgm:pt>
    <dgm:pt modelId="{FFE89578-5915-4EFE-B232-E9158E35B272}" type="pres">
      <dgm:prSet presAssocID="{243038C8-46EE-4BAB-996D-7F19DB4DB1A3}" presName="rootConnector" presStyleLbl="node3" presStyleIdx="2" presStyleCnt="3"/>
      <dgm:spPr/>
      <dgm:t>
        <a:bodyPr/>
        <a:lstStyle/>
        <a:p>
          <a:endParaRPr lang="en-US"/>
        </a:p>
      </dgm:t>
    </dgm:pt>
    <dgm:pt modelId="{0A7096C6-0299-4C38-80AD-060CA71B0C31}" type="pres">
      <dgm:prSet presAssocID="{243038C8-46EE-4BAB-996D-7F19DB4DB1A3}" presName="hierChild4" presStyleCnt="0"/>
      <dgm:spPr/>
      <dgm:t>
        <a:bodyPr/>
        <a:lstStyle/>
        <a:p>
          <a:endParaRPr lang="en-US"/>
        </a:p>
      </dgm:t>
    </dgm:pt>
    <dgm:pt modelId="{C1B8B37B-AC4D-4719-AE3E-A49A7B233440}" type="pres">
      <dgm:prSet presAssocID="{7B8FCFB4-6262-4042-A82A-A73B4BB9381C}" presName="Name37" presStyleLbl="parChTrans1D4" presStyleIdx="4" presStyleCnt="6"/>
      <dgm:spPr/>
      <dgm:t>
        <a:bodyPr/>
        <a:lstStyle/>
        <a:p>
          <a:endParaRPr lang="en-US"/>
        </a:p>
      </dgm:t>
    </dgm:pt>
    <dgm:pt modelId="{B222679A-530F-4CE3-B3A8-19FC906F1D73}" type="pres">
      <dgm:prSet presAssocID="{C4246C62-8AA7-4520-9EE3-9B6E3A76C386}" presName="hierRoot2" presStyleCnt="0">
        <dgm:presLayoutVars>
          <dgm:hierBranch val="init"/>
        </dgm:presLayoutVars>
      </dgm:prSet>
      <dgm:spPr/>
      <dgm:t>
        <a:bodyPr/>
        <a:lstStyle/>
        <a:p>
          <a:endParaRPr lang="en-US"/>
        </a:p>
      </dgm:t>
    </dgm:pt>
    <dgm:pt modelId="{A8A552CE-CE07-4608-BC44-551C5CB6BFA1}" type="pres">
      <dgm:prSet presAssocID="{C4246C62-8AA7-4520-9EE3-9B6E3A76C386}" presName="rootComposite" presStyleCnt="0"/>
      <dgm:spPr/>
      <dgm:t>
        <a:bodyPr/>
        <a:lstStyle/>
        <a:p>
          <a:endParaRPr lang="en-US"/>
        </a:p>
      </dgm:t>
    </dgm:pt>
    <dgm:pt modelId="{155EDD1F-2016-4DD2-9B5B-A6182FE9F98D}" type="pres">
      <dgm:prSet presAssocID="{C4246C62-8AA7-4520-9EE3-9B6E3A76C386}" presName="rootText" presStyleLbl="node4" presStyleIdx="4" presStyleCnt="6" custScaleX="140210" custScaleY="159467">
        <dgm:presLayoutVars>
          <dgm:chPref val="3"/>
        </dgm:presLayoutVars>
      </dgm:prSet>
      <dgm:spPr/>
      <dgm:t>
        <a:bodyPr/>
        <a:lstStyle/>
        <a:p>
          <a:endParaRPr lang="en-US"/>
        </a:p>
      </dgm:t>
    </dgm:pt>
    <dgm:pt modelId="{53B7027A-EB4B-43FA-A555-4017F6F02146}" type="pres">
      <dgm:prSet presAssocID="{C4246C62-8AA7-4520-9EE3-9B6E3A76C386}" presName="rootConnector" presStyleLbl="node4" presStyleIdx="4" presStyleCnt="6"/>
      <dgm:spPr/>
      <dgm:t>
        <a:bodyPr/>
        <a:lstStyle/>
        <a:p>
          <a:endParaRPr lang="en-US"/>
        </a:p>
      </dgm:t>
    </dgm:pt>
    <dgm:pt modelId="{6B63D7B2-F097-44E1-97BE-8CB7F5F61EE1}" type="pres">
      <dgm:prSet presAssocID="{C4246C62-8AA7-4520-9EE3-9B6E3A76C386}" presName="hierChild4" presStyleCnt="0"/>
      <dgm:spPr/>
      <dgm:t>
        <a:bodyPr/>
        <a:lstStyle/>
        <a:p>
          <a:endParaRPr lang="en-US"/>
        </a:p>
      </dgm:t>
    </dgm:pt>
    <dgm:pt modelId="{BF67F035-A04E-4EF3-96CE-B0E1BFBCF85F}" type="pres">
      <dgm:prSet presAssocID="{C4246C62-8AA7-4520-9EE3-9B6E3A76C386}" presName="hierChild5" presStyleCnt="0"/>
      <dgm:spPr/>
      <dgm:t>
        <a:bodyPr/>
        <a:lstStyle/>
        <a:p>
          <a:endParaRPr lang="en-US"/>
        </a:p>
      </dgm:t>
    </dgm:pt>
    <dgm:pt modelId="{FDF6195E-6BC0-49E2-B878-7C6A19F956DB}" type="pres">
      <dgm:prSet presAssocID="{3B386460-3D3B-4E96-ACFC-823739F61E0A}" presName="Name37" presStyleLbl="parChTrans1D4" presStyleIdx="5" presStyleCnt="6"/>
      <dgm:spPr/>
      <dgm:t>
        <a:bodyPr/>
        <a:lstStyle/>
        <a:p>
          <a:endParaRPr lang="en-US"/>
        </a:p>
      </dgm:t>
    </dgm:pt>
    <dgm:pt modelId="{0756EC1C-43B5-42FF-AEFD-36B9FD60C4F9}" type="pres">
      <dgm:prSet presAssocID="{ADEEA096-9A6F-4F41-9B18-519DFDD4E2CB}" presName="hierRoot2" presStyleCnt="0">
        <dgm:presLayoutVars>
          <dgm:hierBranch val="init"/>
        </dgm:presLayoutVars>
      </dgm:prSet>
      <dgm:spPr/>
      <dgm:t>
        <a:bodyPr/>
        <a:lstStyle/>
        <a:p>
          <a:endParaRPr lang="en-US"/>
        </a:p>
      </dgm:t>
    </dgm:pt>
    <dgm:pt modelId="{0DC57D24-F218-4777-8A0B-1BFECD3BF056}" type="pres">
      <dgm:prSet presAssocID="{ADEEA096-9A6F-4F41-9B18-519DFDD4E2CB}" presName="rootComposite" presStyleCnt="0"/>
      <dgm:spPr/>
      <dgm:t>
        <a:bodyPr/>
        <a:lstStyle/>
        <a:p>
          <a:endParaRPr lang="en-US"/>
        </a:p>
      </dgm:t>
    </dgm:pt>
    <dgm:pt modelId="{5F82D00F-65AA-484F-8BD6-9AD34094DC66}" type="pres">
      <dgm:prSet presAssocID="{ADEEA096-9A6F-4F41-9B18-519DFDD4E2CB}" presName="rootText" presStyleLbl="node4" presStyleIdx="5" presStyleCnt="6" custScaleX="150529" custScaleY="190075">
        <dgm:presLayoutVars>
          <dgm:chPref val="3"/>
        </dgm:presLayoutVars>
      </dgm:prSet>
      <dgm:spPr/>
      <dgm:t>
        <a:bodyPr/>
        <a:lstStyle/>
        <a:p>
          <a:endParaRPr lang="en-US"/>
        </a:p>
      </dgm:t>
    </dgm:pt>
    <dgm:pt modelId="{16C802FA-9929-4F8C-BBEC-1B7F3B872FCC}" type="pres">
      <dgm:prSet presAssocID="{ADEEA096-9A6F-4F41-9B18-519DFDD4E2CB}" presName="rootConnector" presStyleLbl="node4" presStyleIdx="5" presStyleCnt="6"/>
      <dgm:spPr/>
      <dgm:t>
        <a:bodyPr/>
        <a:lstStyle/>
        <a:p>
          <a:endParaRPr lang="en-US"/>
        </a:p>
      </dgm:t>
    </dgm:pt>
    <dgm:pt modelId="{3846382D-D215-4BDA-8AFC-FAA23C38EBEC}" type="pres">
      <dgm:prSet presAssocID="{ADEEA096-9A6F-4F41-9B18-519DFDD4E2CB}" presName="hierChild4" presStyleCnt="0"/>
      <dgm:spPr/>
      <dgm:t>
        <a:bodyPr/>
        <a:lstStyle/>
        <a:p>
          <a:endParaRPr lang="en-US"/>
        </a:p>
      </dgm:t>
    </dgm:pt>
    <dgm:pt modelId="{3BDFCDDF-A375-4650-83A4-23B896F9241F}" type="pres">
      <dgm:prSet presAssocID="{ADEEA096-9A6F-4F41-9B18-519DFDD4E2CB}" presName="hierChild5" presStyleCnt="0"/>
      <dgm:spPr/>
      <dgm:t>
        <a:bodyPr/>
        <a:lstStyle/>
        <a:p>
          <a:endParaRPr lang="en-US"/>
        </a:p>
      </dgm:t>
    </dgm:pt>
    <dgm:pt modelId="{01F52614-7F0E-452E-A8B0-932D1ADAF7EB}" type="pres">
      <dgm:prSet presAssocID="{243038C8-46EE-4BAB-996D-7F19DB4DB1A3}" presName="hierChild5" presStyleCnt="0"/>
      <dgm:spPr/>
      <dgm:t>
        <a:bodyPr/>
        <a:lstStyle/>
        <a:p>
          <a:endParaRPr lang="en-US"/>
        </a:p>
      </dgm:t>
    </dgm:pt>
    <dgm:pt modelId="{32EA9178-81FE-4AC1-990B-3F22A7F53BFB}" type="pres">
      <dgm:prSet presAssocID="{33B83A3E-DD15-409E-B5F7-25639F1A7CF3}" presName="hierChild5" presStyleCnt="0"/>
      <dgm:spPr/>
    </dgm:pt>
    <dgm:pt modelId="{F3591804-E22B-4840-A6C0-494E41F1C75A}" type="pres">
      <dgm:prSet presAssocID="{85C9A72E-1E7B-4819-A730-35309234DF6A}" presName="hierChild3" presStyleCnt="0"/>
      <dgm:spPr/>
    </dgm:pt>
  </dgm:ptLst>
  <dgm:cxnLst>
    <dgm:cxn modelId="{89D7146D-01C1-4711-B957-8FB347BB3B33}" type="presOf" srcId="{9CE0B024-8746-4F0B-AFC9-40AD2B65861C}" destId="{DBBF6162-6EDA-4FE7-B5FB-DFE59EE7F2A7}" srcOrd="0" destOrd="0" presId="urn:microsoft.com/office/officeart/2005/8/layout/orgChart1"/>
    <dgm:cxn modelId="{0FCA174B-1ECC-45AF-9F52-FD12C734B275}" srcId="{33B83A3E-DD15-409E-B5F7-25639F1A7CF3}" destId="{FF9825BB-61CA-4A09-A706-56610B28FE13}" srcOrd="1" destOrd="0" parTransId="{9CE0B024-8746-4F0B-AFC9-40AD2B65861C}" sibTransId="{E5B18827-DC24-4881-A6AA-94535DC4D554}"/>
    <dgm:cxn modelId="{A890ADB3-1C4E-4D8F-8ECA-94F0A79D4B2F}" type="presOf" srcId="{0124DF5C-7B5D-4C92-A2D2-6AEC12656CD7}" destId="{F96B7554-147C-48CD-9B40-3043C01B135A}" srcOrd="0" destOrd="0" presId="urn:microsoft.com/office/officeart/2005/8/layout/orgChart1"/>
    <dgm:cxn modelId="{CE92FB0B-38D1-4E80-912E-FC2E312EF892}" srcId="{FF9825BB-61CA-4A09-A706-56610B28FE13}" destId="{EAEE93EA-4B10-47C0-A5AA-F7278AE29428}" srcOrd="0" destOrd="0" parTransId="{F3B477C0-88B4-4EBB-8063-FF1F6C12244D}" sibTransId="{FB025354-CB3E-401A-86C3-AD9C95740AA5}"/>
    <dgm:cxn modelId="{B1950120-525B-4A70-8CF9-AE9F9577A9FA}" type="presOf" srcId="{DD13A08F-006E-48F1-96A2-9B4A94AFAD0E}" destId="{E9FB068D-556D-4E66-8BCE-69CB58AEA378}" srcOrd="0" destOrd="0" presId="urn:microsoft.com/office/officeart/2005/8/layout/orgChart1"/>
    <dgm:cxn modelId="{8AEC4CB2-D50E-446C-96C3-E127876D8F9B}" type="presOf" srcId="{33B83A3E-DD15-409E-B5F7-25639F1A7CF3}" destId="{1F209FC5-C0FF-4D98-BFE0-068E168FE1D9}" srcOrd="0" destOrd="0" presId="urn:microsoft.com/office/officeart/2005/8/layout/orgChart1"/>
    <dgm:cxn modelId="{006FFE07-CE16-496B-A5FD-A944F9FC54FE}" type="presOf" srcId="{FF9825BB-61CA-4A09-A706-56610B28FE13}" destId="{956B59FB-0C29-43B2-855B-BCD63788C7EE}" srcOrd="1" destOrd="0" presId="urn:microsoft.com/office/officeart/2005/8/layout/orgChart1"/>
    <dgm:cxn modelId="{3CA5E23D-565C-4322-B9F3-560266375BAA}" type="presOf" srcId="{DEE48458-7614-447F-B6BB-B5FAC21FDA9C}" destId="{089AEDF9-AEE7-44BD-8830-648BBA642BAA}" srcOrd="0" destOrd="0" presId="urn:microsoft.com/office/officeart/2005/8/layout/orgChart1"/>
    <dgm:cxn modelId="{123D874B-40ED-432D-AE45-37748C51FB09}" srcId="{FF9825BB-61CA-4A09-A706-56610B28FE13}" destId="{B31FCDD9-CB07-4FB6-A3E1-AE47EC20BEAA}" srcOrd="1" destOrd="0" parTransId="{A1241A35-14DD-4227-9598-5F948B34A308}" sibTransId="{9B04F9E1-9B12-40B5-B294-DDE5042A8D3B}"/>
    <dgm:cxn modelId="{20891A80-787E-48CF-A38F-07F5ECAF4D4A}" type="presOf" srcId="{D924441E-756A-4E5D-AF4D-41D5B67CBB10}" destId="{202A8F6D-EBDD-46A3-8583-80DB2F19118C}" srcOrd="0" destOrd="0" presId="urn:microsoft.com/office/officeart/2005/8/layout/orgChart1"/>
    <dgm:cxn modelId="{4C00D1B8-9E37-42E9-9B30-5012B1EA73CC}" type="presOf" srcId="{85C9A72E-1E7B-4819-A730-35309234DF6A}" destId="{F6F76782-B9A9-4559-B6B4-F28D565931F6}" srcOrd="0" destOrd="0" presId="urn:microsoft.com/office/officeart/2005/8/layout/orgChart1"/>
    <dgm:cxn modelId="{5B0A1207-EEAA-4A0E-A010-BCD6CDE7CF32}" srcId="{85C9A72E-1E7B-4819-A730-35309234DF6A}" destId="{33B83A3E-DD15-409E-B5F7-25639F1A7CF3}" srcOrd="0" destOrd="0" parTransId="{2C4418A6-75B6-437C-9F67-A0D3A4DBA5E3}" sibTransId="{5D4F8D5A-6CCE-429E-8324-83275388CA6D}"/>
    <dgm:cxn modelId="{70812348-54BA-4F23-A6D5-922A06EFD94B}" type="presOf" srcId="{C4246C62-8AA7-4520-9EE3-9B6E3A76C386}" destId="{155EDD1F-2016-4DD2-9B5B-A6182FE9F98D}" srcOrd="0" destOrd="0" presId="urn:microsoft.com/office/officeart/2005/8/layout/orgChart1"/>
    <dgm:cxn modelId="{6AEC2CB7-B4EB-4EFD-8BF1-A1E069596976}" type="presOf" srcId="{2709BE51-19F5-4347-8D27-68B63A6ACBC4}" destId="{245774FD-7EFC-40B9-9852-A0B0087B59F5}" srcOrd="1" destOrd="0" presId="urn:microsoft.com/office/officeart/2005/8/layout/orgChart1"/>
    <dgm:cxn modelId="{5559DA39-01C9-4EEA-88CC-F41B25A704EB}" type="presOf" srcId="{3B386460-3D3B-4E96-ACFC-823739F61E0A}" destId="{FDF6195E-6BC0-49E2-B878-7C6A19F956DB}" srcOrd="0" destOrd="0" presId="urn:microsoft.com/office/officeart/2005/8/layout/orgChart1"/>
    <dgm:cxn modelId="{2EDBF5AD-1183-43E4-9FEB-EC59D0AED754}" type="presOf" srcId="{EAEE93EA-4B10-47C0-A5AA-F7278AE29428}" destId="{BC479B3C-4DF1-49EB-A17C-925205622012}" srcOrd="0" destOrd="0" presId="urn:microsoft.com/office/officeart/2005/8/layout/orgChart1"/>
    <dgm:cxn modelId="{3A9101A8-3D04-44B0-8D88-FCD04E412EB6}" type="presOf" srcId="{1F953918-5872-4283-98E6-E9849399E1FF}" destId="{42DC4511-7A81-49A4-B70C-E163E4A3378C}" srcOrd="0" destOrd="0" presId="urn:microsoft.com/office/officeart/2005/8/layout/orgChart1"/>
    <dgm:cxn modelId="{164820F6-11AB-4795-B322-CF2EAF5AC5E1}" type="presOf" srcId="{85C9A72E-1E7B-4819-A730-35309234DF6A}" destId="{3D60F162-470F-4BBD-86A0-2BF4CD47202B}" srcOrd="1" destOrd="0" presId="urn:microsoft.com/office/officeart/2005/8/layout/orgChart1"/>
    <dgm:cxn modelId="{43173C23-FA23-438E-973E-4EDD4EFD33B8}" type="presOf" srcId="{A7284A32-DAF2-41C4-881E-03057B2FA06C}" destId="{6B9CE050-AE89-4665-BB97-F37A3FD1837A}" srcOrd="0" destOrd="0" presId="urn:microsoft.com/office/officeart/2005/8/layout/orgChart1"/>
    <dgm:cxn modelId="{1AA56A3E-7002-4181-B81D-64F5423F81DD}" type="presOf" srcId="{243038C8-46EE-4BAB-996D-7F19DB4DB1A3}" destId="{2B21F709-8EFA-4836-BFA7-4F2C84FD741A}" srcOrd="0" destOrd="0" presId="urn:microsoft.com/office/officeart/2005/8/layout/orgChart1"/>
    <dgm:cxn modelId="{8919AF8D-F83F-4575-A39A-71AC43156F40}" type="presOf" srcId="{ADEEA096-9A6F-4F41-9B18-519DFDD4E2CB}" destId="{16C802FA-9929-4F8C-BBEC-1B7F3B872FCC}" srcOrd="1" destOrd="0" presId="urn:microsoft.com/office/officeart/2005/8/layout/orgChart1"/>
    <dgm:cxn modelId="{0816421B-FAAB-46ED-AA33-B32A109D100F}" srcId="{33B83A3E-DD15-409E-B5F7-25639F1A7CF3}" destId="{243038C8-46EE-4BAB-996D-7F19DB4DB1A3}" srcOrd="2" destOrd="0" parTransId="{A7284A32-DAF2-41C4-881E-03057B2FA06C}" sibTransId="{1D8BF0E1-B257-4BC1-B71B-FCBA4B5F9A3B}"/>
    <dgm:cxn modelId="{E42D878E-969A-4E99-819D-8151CCA27C78}" type="presOf" srcId="{2709BE51-19F5-4347-8D27-68B63A6ACBC4}" destId="{FC69FD76-E273-466E-90ED-245694B9A871}" srcOrd="0" destOrd="0" presId="urn:microsoft.com/office/officeart/2005/8/layout/orgChart1"/>
    <dgm:cxn modelId="{1B92D754-1650-4B9E-8A25-1D18868854B8}" type="presOf" srcId="{EAEE93EA-4B10-47C0-A5AA-F7278AE29428}" destId="{F5B7DB3E-FE2F-45E7-B1C0-898AA013AFAF}" srcOrd="1" destOrd="0" presId="urn:microsoft.com/office/officeart/2005/8/layout/orgChart1"/>
    <dgm:cxn modelId="{A8C6A847-8AD1-4867-8099-806D0382F199}" srcId="{2709BE51-19F5-4347-8D27-68B63A6ACBC4}" destId="{DEE48458-7614-447F-B6BB-B5FAC21FDA9C}" srcOrd="0" destOrd="0" parTransId="{DD13A08F-006E-48F1-96A2-9B4A94AFAD0E}" sibTransId="{D33C7FC4-6513-4051-B973-72F8B2761E0B}"/>
    <dgm:cxn modelId="{C54765D6-0D06-4F6D-94DE-B61DFC986D93}" type="presOf" srcId="{B31FCDD9-CB07-4FB6-A3E1-AE47EC20BEAA}" destId="{DD1C273F-2A23-47CA-A744-6BF716A3770D}" srcOrd="1" destOrd="0" presId="urn:microsoft.com/office/officeart/2005/8/layout/orgChart1"/>
    <dgm:cxn modelId="{678F3B3D-54EA-47D3-B726-5F40E2BDB42C}" type="presOf" srcId="{DEE48458-7614-447F-B6BB-B5FAC21FDA9C}" destId="{A4560540-53EF-4B06-ACC9-CD3E056B7877}" srcOrd="1" destOrd="0" presId="urn:microsoft.com/office/officeart/2005/8/layout/orgChart1"/>
    <dgm:cxn modelId="{E1E7120C-C256-40F2-9607-2FEDD318C1F2}" srcId="{243038C8-46EE-4BAB-996D-7F19DB4DB1A3}" destId="{ADEEA096-9A6F-4F41-9B18-519DFDD4E2CB}" srcOrd="1" destOrd="0" parTransId="{3B386460-3D3B-4E96-ACFC-823739F61E0A}" sibTransId="{5F1C0297-F5D9-4F9F-883F-1D775223EB79}"/>
    <dgm:cxn modelId="{AD100B13-6E2F-4A2D-82FA-222479B83367}" type="presOf" srcId="{A1241A35-14DD-4227-9598-5F948B34A308}" destId="{FC9B8E36-1F16-49C9-8B70-48A28067CA5A}" srcOrd="0" destOrd="0" presId="urn:microsoft.com/office/officeart/2005/8/layout/orgChart1"/>
    <dgm:cxn modelId="{D6F982C0-68CC-4B30-B45D-0AAF692F093F}" type="presOf" srcId="{C4246C62-8AA7-4520-9EE3-9B6E3A76C386}" destId="{53B7027A-EB4B-43FA-A555-4017F6F02146}" srcOrd="1" destOrd="0" presId="urn:microsoft.com/office/officeart/2005/8/layout/orgChart1"/>
    <dgm:cxn modelId="{D85F0549-C357-43BB-BFA0-32F2E2B87FB4}" type="presOf" srcId="{FF9825BB-61CA-4A09-A706-56610B28FE13}" destId="{25023F02-4E6D-4747-9C5E-34450A658BC6}" srcOrd="0" destOrd="0" presId="urn:microsoft.com/office/officeart/2005/8/layout/orgChart1"/>
    <dgm:cxn modelId="{F19928F9-3A9F-4073-9676-241320EA2A94}" type="presOf" srcId="{2C4418A6-75B6-437C-9F67-A0D3A4DBA5E3}" destId="{7C60FDB9-F64C-479D-B62C-6D55D71B5F20}" srcOrd="0" destOrd="0" presId="urn:microsoft.com/office/officeart/2005/8/layout/orgChart1"/>
    <dgm:cxn modelId="{1EE26BF0-EB27-4C64-B423-AD12D0DA8FC9}" srcId="{243038C8-46EE-4BAB-996D-7F19DB4DB1A3}" destId="{C4246C62-8AA7-4520-9EE3-9B6E3A76C386}" srcOrd="0" destOrd="0" parTransId="{7B8FCFB4-6262-4042-A82A-A73B4BB9381C}" sibTransId="{5D6B0352-FDE8-4CA3-A142-F38B0EF8D4B8}"/>
    <dgm:cxn modelId="{1F9E0FA4-C807-4A14-81FC-00F08F969942}" type="presOf" srcId="{B31FCDD9-CB07-4FB6-A3E1-AE47EC20BEAA}" destId="{964EBA17-1670-4F0B-8EFD-F17E6BA65DB5}" srcOrd="0" destOrd="0" presId="urn:microsoft.com/office/officeart/2005/8/layout/orgChart1"/>
    <dgm:cxn modelId="{67AAB959-B05D-4E9A-B05C-71347A30AFAA}" srcId="{33B83A3E-DD15-409E-B5F7-25639F1A7CF3}" destId="{2709BE51-19F5-4347-8D27-68B63A6ACBC4}" srcOrd="0" destOrd="0" parTransId="{1F953918-5872-4283-98E6-E9849399E1FF}" sibTransId="{78EEF449-A6FA-4419-9A1E-1C9749EF5BD1}"/>
    <dgm:cxn modelId="{1C1C479E-A234-49B3-A192-957CC88C8200}" srcId="{2709BE51-19F5-4347-8D27-68B63A6ACBC4}" destId="{0124DF5C-7B5D-4C92-A2D2-6AEC12656CD7}" srcOrd="1" destOrd="0" parTransId="{D924441E-756A-4E5D-AF4D-41D5B67CBB10}" sibTransId="{33F029EB-1219-4DC1-9802-D7AABC6E653D}"/>
    <dgm:cxn modelId="{B1AE5DF7-BE40-418B-9EB3-B514135B8DE2}" type="presOf" srcId="{0124DF5C-7B5D-4C92-A2D2-6AEC12656CD7}" destId="{915BD2C1-7F9E-4ADF-A12D-BEA20AB1CD60}" srcOrd="1" destOrd="0" presId="urn:microsoft.com/office/officeart/2005/8/layout/orgChart1"/>
    <dgm:cxn modelId="{8C6EE40B-1FF4-458E-A0AD-0C66E2112684}" srcId="{7044EEC3-D279-4426-86BF-633374A48FF6}" destId="{85C9A72E-1E7B-4819-A730-35309234DF6A}" srcOrd="0" destOrd="0" parTransId="{2D52AA8F-DA9D-4F76-9A55-689D49BBD6CE}" sibTransId="{8A863DF1-B0C4-454E-B9A2-41DA8A7E6CB0}"/>
    <dgm:cxn modelId="{AEB85BA5-52E8-4AAB-B6F5-FD49F0842673}" type="presOf" srcId="{33B83A3E-DD15-409E-B5F7-25639F1A7CF3}" destId="{75597143-6DA3-41A3-8F0B-518FE158D6FE}" srcOrd="1" destOrd="0" presId="urn:microsoft.com/office/officeart/2005/8/layout/orgChart1"/>
    <dgm:cxn modelId="{BAE05D4A-4695-4290-A632-62EBB80D5135}" type="presOf" srcId="{ADEEA096-9A6F-4F41-9B18-519DFDD4E2CB}" destId="{5F82D00F-65AA-484F-8BD6-9AD34094DC66}" srcOrd="0" destOrd="0" presId="urn:microsoft.com/office/officeart/2005/8/layout/orgChart1"/>
    <dgm:cxn modelId="{FE8433D1-816E-435B-86B6-88C84668D2AC}" type="presOf" srcId="{243038C8-46EE-4BAB-996D-7F19DB4DB1A3}" destId="{FFE89578-5915-4EFE-B232-E9158E35B272}" srcOrd="1" destOrd="0" presId="urn:microsoft.com/office/officeart/2005/8/layout/orgChart1"/>
    <dgm:cxn modelId="{B539DE03-29EE-4967-9FD1-0043B9D876F6}" type="presOf" srcId="{7044EEC3-D279-4426-86BF-633374A48FF6}" destId="{1A783AC2-E5A4-4606-AFCA-6FBCD70F50F1}" srcOrd="0" destOrd="0" presId="urn:microsoft.com/office/officeart/2005/8/layout/orgChart1"/>
    <dgm:cxn modelId="{1EB0CBFD-EBFE-4F7E-96C1-796F161FEC30}" type="presOf" srcId="{F3B477C0-88B4-4EBB-8063-FF1F6C12244D}" destId="{2C4E0E8D-D13B-498E-A470-08DF36BC8382}" srcOrd="0" destOrd="0" presId="urn:microsoft.com/office/officeart/2005/8/layout/orgChart1"/>
    <dgm:cxn modelId="{32C6C150-BB4E-4C87-9726-E2A76B3B83E6}" type="presOf" srcId="{7B8FCFB4-6262-4042-A82A-A73B4BB9381C}" destId="{C1B8B37B-AC4D-4719-AE3E-A49A7B233440}" srcOrd="0" destOrd="0" presId="urn:microsoft.com/office/officeart/2005/8/layout/orgChart1"/>
    <dgm:cxn modelId="{78B740E4-CB2A-4A40-B300-26999AFCFFE2}" type="presParOf" srcId="{1A783AC2-E5A4-4606-AFCA-6FBCD70F50F1}" destId="{BCF1DAE2-A2D0-46A6-A54E-B172658D95CA}" srcOrd="0" destOrd="0" presId="urn:microsoft.com/office/officeart/2005/8/layout/orgChart1"/>
    <dgm:cxn modelId="{5C90917E-91F3-411F-AB6B-412481DBF8F9}" type="presParOf" srcId="{BCF1DAE2-A2D0-46A6-A54E-B172658D95CA}" destId="{11FFEE61-683C-439F-B82D-AA58B65E5543}" srcOrd="0" destOrd="0" presId="urn:microsoft.com/office/officeart/2005/8/layout/orgChart1"/>
    <dgm:cxn modelId="{AFFB52F0-6B0A-44A7-9F28-C4CEA6C8ABB1}" type="presParOf" srcId="{11FFEE61-683C-439F-B82D-AA58B65E5543}" destId="{F6F76782-B9A9-4559-B6B4-F28D565931F6}" srcOrd="0" destOrd="0" presId="urn:microsoft.com/office/officeart/2005/8/layout/orgChart1"/>
    <dgm:cxn modelId="{9220A46F-F73E-4C41-98EC-D2590DA4AB86}" type="presParOf" srcId="{11FFEE61-683C-439F-B82D-AA58B65E5543}" destId="{3D60F162-470F-4BBD-86A0-2BF4CD47202B}" srcOrd="1" destOrd="0" presId="urn:microsoft.com/office/officeart/2005/8/layout/orgChart1"/>
    <dgm:cxn modelId="{61B4120A-55F8-4972-9152-798E92343724}" type="presParOf" srcId="{BCF1DAE2-A2D0-46A6-A54E-B172658D95CA}" destId="{4625735D-3427-402D-AECD-08D299F07BF4}" srcOrd="1" destOrd="0" presId="urn:microsoft.com/office/officeart/2005/8/layout/orgChart1"/>
    <dgm:cxn modelId="{CF954C76-4C73-40FE-9A0D-04A3982D9EA8}" type="presParOf" srcId="{4625735D-3427-402D-AECD-08D299F07BF4}" destId="{7C60FDB9-F64C-479D-B62C-6D55D71B5F20}" srcOrd="0" destOrd="0" presId="urn:microsoft.com/office/officeart/2005/8/layout/orgChart1"/>
    <dgm:cxn modelId="{E512C31E-965D-4559-A821-C0561E6AA0C7}" type="presParOf" srcId="{4625735D-3427-402D-AECD-08D299F07BF4}" destId="{91461EF9-D37E-499D-93C0-A76597FE5138}" srcOrd="1" destOrd="0" presId="urn:microsoft.com/office/officeart/2005/8/layout/orgChart1"/>
    <dgm:cxn modelId="{7E47E264-D435-42AB-A4EE-2C136806606C}" type="presParOf" srcId="{91461EF9-D37E-499D-93C0-A76597FE5138}" destId="{D9E43DA9-28FB-415D-B794-7FCA3FBAB742}" srcOrd="0" destOrd="0" presId="urn:microsoft.com/office/officeart/2005/8/layout/orgChart1"/>
    <dgm:cxn modelId="{9AE8ED18-74D1-4BE1-ACF6-2CFB89640621}" type="presParOf" srcId="{D9E43DA9-28FB-415D-B794-7FCA3FBAB742}" destId="{1F209FC5-C0FF-4D98-BFE0-068E168FE1D9}" srcOrd="0" destOrd="0" presId="urn:microsoft.com/office/officeart/2005/8/layout/orgChart1"/>
    <dgm:cxn modelId="{99E41BEC-E0FF-4BCF-AC8D-3E42CE507C18}" type="presParOf" srcId="{D9E43DA9-28FB-415D-B794-7FCA3FBAB742}" destId="{75597143-6DA3-41A3-8F0B-518FE158D6FE}" srcOrd="1" destOrd="0" presId="urn:microsoft.com/office/officeart/2005/8/layout/orgChart1"/>
    <dgm:cxn modelId="{3293B372-AE28-4870-A9D4-F99E87E3AE8A}" type="presParOf" srcId="{91461EF9-D37E-499D-93C0-A76597FE5138}" destId="{EB59426B-6177-4D29-A8F4-E3D611A639EE}" srcOrd="1" destOrd="0" presId="urn:microsoft.com/office/officeart/2005/8/layout/orgChart1"/>
    <dgm:cxn modelId="{765C1009-D440-4284-8337-15AD9F194FD4}" type="presParOf" srcId="{EB59426B-6177-4D29-A8F4-E3D611A639EE}" destId="{42DC4511-7A81-49A4-B70C-E163E4A3378C}" srcOrd="0" destOrd="0" presId="urn:microsoft.com/office/officeart/2005/8/layout/orgChart1"/>
    <dgm:cxn modelId="{1AF062CF-1608-427D-A6AC-90DD8A09932F}" type="presParOf" srcId="{EB59426B-6177-4D29-A8F4-E3D611A639EE}" destId="{183B6A5E-CBD4-44E0-8D73-8F4041492DF9}" srcOrd="1" destOrd="0" presId="urn:microsoft.com/office/officeart/2005/8/layout/orgChart1"/>
    <dgm:cxn modelId="{1F181880-E40E-419B-BE9E-4F06002C1D75}" type="presParOf" srcId="{183B6A5E-CBD4-44E0-8D73-8F4041492DF9}" destId="{10F750B0-789D-4BD3-8061-DA6733592BFC}" srcOrd="0" destOrd="0" presId="urn:microsoft.com/office/officeart/2005/8/layout/orgChart1"/>
    <dgm:cxn modelId="{485F9470-433D-4954-8781-3C1CD21C5DFB}" type="presParOf" srcId="{10F750B0-789D-4BD3-8061-DA6733592BFC}" destId="{FC69FD76-E273-466E-90ED-245694B9A871}" srcOrd="0" destOrd="0" presId="urn:microsoft.com/office/officeart/2005/8/layout/orgChart1"/>
    <dgm:cxn modelId="{6E505C65-7475-4081-85E6-DF68DF9C7034}" type="presParOf" srcId="{10F750B0-789D-4BD3-8061-DA6733592BFC}" destId="{245774FD-7EFC-40B9-9852-A0B0087B59F5}" srcOrd="1" destOrd="0" presId="urn:microsoft.com/office/officeart/2005/8/layout/orgChart1"/>
    <dgm:cxn modelId="{F4B5F7DE-EC22-4498-8DC6-8F980C95ADB3}" type="presParOf" srcId="{183B6A5E-CBD4-44E0-8D73-8F4041492DF9}" destId="{86A606C8-7CB2-40E9-94A2-FC76991182C3}" srcOrd="1" destOrd="0" presId="urn:microsoft.com/office/officeart/2005/8/layout/orgChart1"/>
    <dgm:cxn modelId="{CDCDB387-B96F-4226-A471-4B07BD1A9A6E}" type="presParOf" srcId="{86A606C8-7CB2-40E9-94A2-FC76991182C3}" destId="{E9FB068D-556D-4E66-8BCE-69CB58AEA378}" srcOrd="0" destOrd="0" presId="urn:microsoft.com/office/officeart/2005/8/layout/orgChart1"/>
    <dgm:cxn modelId="{2DA698BE-A9CE-4C4C-B698-5401152BDF9B}" type="presParOf" srcId="{86A606C8-7CB2-40E9-94A2-FC76991182C3}" destId="{EFEE185F-47CE-4D3E-9B51-4A583650ECD0}" srcOrd="1" destOrd="0" presId="urn:microsoft.com/office/officeart/2005/8/layout/orgChart1"/>
    <dgm:cxn modelId="{91104593-4C3C-4E92-9F88-FF14A6A127B1}" type="presParOf" srcId="{EFEE185F-47CE-4D3E-9B51-4A583650ECD0}" destId="{924F5C31-8218-4085-BB9D-44B236936E0F}" srcOrd="0" destOrd="0" presId="urn:microsoft.com/office/officeart/2005/8/layout/orgChart1"/>
    <dgm:cxn modelId="{36533A76-D316-4960-A55B-8704159BE89B}" type="presParOf" srcId="{924F5C31-8218-4085-BB9D-44B236936E0F}" destId="{089AEDF9-AEE7-44BD-8830-648BBA642BAA}" srcOrd="0" destOrd="0" presId="urn:microsoft.com/office/officeart/2005/8/layout/orgChart1"/>
    <dgm:cxn modelId="{A52380D6-ADC8-4CA2-8634-0E7DCF7A3EFF}" type="presParOf" srcId="{924F5C31-8218-4085-BB9D-44B236936E0F}" destId="{A4560540-53EF-4B06-ACC9-CD3E056B7877}" srcOrd="1" destOrd="0" presId="urn:microsoft.com/office/officeart/2005/8/layout/orgChart1"/>
    <dgm:cxn modelId="{44563CEF-4A4F-4E85-94F5-A7342B136076}" type="presParOf" srcId="{EFEE185F-47CE-4D3E-9B51-4A583650ECD0}" destId="{B8B54C45-DD14-4CD8-AA7C-3C0A4F380B44}" srcOrd="1" destOrd="0" presId="urn:microsoft.com/office/officeart/2005/8/layout/orgChart1"/>
    <dgm:cxn modelId="{A7EED24E-EA89-457A-9772-652C4F6E2007}" type="presParOf" srcId="{EFEE185F-47CE-4D3E-9B51-4A583650ECD0}" destId="{E1E51A5D-AFF7-4D2A-A2CF-81FDCE3727D5}" srcOrd="2" destOrd="0" presId="urn:microsoft.com/office/officeart/2005/8/layout/orgChart1"/>
    <dgm:cxn modelId="{F4F683B2-AC23-41F2-9719-1BD78B223BDB}" type="presParOf" srcId="{86A606C8-7CB2-40E9-94A2-FC76991182C3}" destId="{202A8F6D-EBDD-46A3-8583-80DB2F19118C}" srcOrd="2" destOrd="0" presId="urn:microsoft.com/office/officeart/2005/8/layout/orgChart1"/>
    <dgm:cxn modelId="{96CEDC91-6C69-493C-A4F0-74F5906151A1}" type="presParOf" srcId="{86A606C8-7CB2-40E9-94A2-FC76991182C3}" destId="{5010CFEA-91D0-4C05-A243-6B4D92091766}" srcOrd="3" destOrd="0" presId="urn:microsoft.com/office/officeart/2005/8/layout/orgChart1"/>
    <dgm:cxn modelId="{ABE97CE8-D2B2-4837-92EC-0D626C6A6125}" type="presParOf" srcId="{5010CFEA-91D0-4C05-A243-6B4D92091766}" destId="{3593E119-3A6D-4D59-AE2F-83C5FCE085E5}" srcOrd="0" destOrd="0" presId="urn:microsoft.com/office/officeart/2005/8/layout/orgChart1"/>
    <dgm:cxn modelId="{04B244BA-5535-4FD9-A28E-1653B5D8F822}" type="presParOf" srcId="{3593E119-3A6D-4D59-AE2F-83C5FCE085E5}" destId="{F96B7554-147C-48CD-9B40-3043C01B135A}" srcOrd="0" destOrd="0" presId="urn:microsoft.com/office/officeart/2005/8/layout/orgChart1"/>
    <dgm:cxn modelId="{7AC3125C-6C1B-48E3-AF54-801FC3F14B8F}" type="presParOf" srcId="{3593E119-3A6D-4D59-AE2F-83C5FCE085E5}" destId="{915BD2C1-7F9E-4ADF-A12D-BEA20AB1CD60}" srcOrd="1" destOrd="0" presId="urn:microsoft.com/office/officeart/2005/8/layout/orgChart1"/>
    <dgm:cxn modelId="{5B06D27B-E9C8-4815-9537-0082B901EE5D}" type="presParOf" srcId="{5010CFEA-91D0-4C05-A243-6B4D92091766}" destId="{C5265CE8-2256-42F0-A351-C1B065551ED8}" srcOrd="1" destOrd="0" presId="urn:microsoft.com/office/officeart/2005/8/layout/orgChart1"/>
    <dgm:cxn modelId="{B4EEB4E3-E62F-4FA8-8A17-A8E426C9651F}" type="presParOf" srcId="{5010CFEA-91D0-4C05-A243-6B4D92091766}" destId="{DA145683-5158-4B60-96F3-214C7C7D3974}" srcOrd="2" destOrd="0" presId="urn:microsoft.com/office/officeart/2005/8/layout/orgChart1"/>
    <dgm:cxn modelId="{BA3E0D13-AB39-4C03-B8B3-8227320EEBD8}" type="presParOf" srcId="{183B6A5E-CBD4-44E0-8D73-8F4041492DF9}" destId="{742148D9-A170-4CDB-ADBF-80C35305FA2D}" srcOrd="2" destOrd="0" presId="urn:microsoft.com/office/officeart/2005/8/layout/orgChart1"/>
    <dgm:cxn modelId="{6707A2C1-6FD0-4CE2-9819-03E54B08B28E}" type="presParOf" srcId="{EB59426B-6177-4D29-A8F4-E3D611A639EE}" destId="{DBBF6162-6EDA-4FE7-B5FB-DFE59EE7F2A7}" srcOrd="2" destOrd="0" presId="urn:microsoft.com/office/officeart/2005/8/layout/orgChart1"/>
    <dgm:cxn modelId="{47B197E5-2B8F-49DB-A4D9-CD9BA2376411}" type="presParOf" srcId="{EB59426B-6177-4D29-A8F4-E3D611A639EE}" destId="{C6098086-FD5F-4D91-9121-EF131E8622EE}" srcOrd="3" destOrd="0" presId="urn:microsoft.com/office/officeart/2005/8/layout/orgChart1"/>
    <dgm:cxn modelId="{22E2559B-1A8F-4EFE-8189-A8CF86D90242}" type="presParOf" srcId="{C6098086-FD5F-4D91-9121-EF131E8622EE}" destId="{96A7F625-1F97-4452-9CC8-7AC74CD40421}" srcOrd="0" destOrd="0" presId="urn:microsoft.com/office/officeart/2005/8/layout/orgChart1"/>
    <dgm:cxn modelId="{9D879132-9F9F-4400-BE7A-ACE31474DD7A}" type="presParOf" srcId="{96A7F625-1F97-4452-9CC8-7AC74CD40421}" destId="{25023F02-4E6D-4747-9C5E-34450A658BC6}" srcOrd="0" destOrd="0" presId="urn:microsoft.com/office/officeart/2005/8/layout/orgChart1"/>
    <dgm:cxn modelId="{C2F81018-ECF9-49F8-B863-AAC104FA02BF}" type="presParOf" srcId="{96A7F625-1F97-4452-9CC8-7AC74CD40421}" destId="{956B59FB-0C29-43B2-855B-BCD63788C7EE}" srcOrd="1" destOrd="0" presId="urn:microsoft.com/office/officeart/2005/8/layout/orgChart1"/>
    <dgm:cxn modelId="{AD8D1CA8-1F60-4580-92C8-B86BE2C223AE}" type="presParOf" srcId="{C6098086-FD5F-4D91-9121-EF131E8622EE}" destId="{9567B6FE-977D-4959-8D45-181F33577B40}" srcOrd="1" destOrd="0" presId="urn:microsoft.com/office/officeart/2005/8/layout/orgChart1"/>
    <dgm:cxn modelId="{8278E6F2-AE0F-4D2D-A75C-06F831BEC5C5}" type="presParOf" srcId="{9567B6FE-977D-4959-8D45-181F33577B40}" destId="{2C4E0E8D-D13B-498E-A470-08DF36BC8382}" srcOrd="0" destOrd="0" presId="urn:microsoft.com/office/officeart/2005/8/layout/orgChart1"/>
    <dgm:cxn modelId="{0F5BD04E-AFFF-49EF-BF5A-3DEDDC2AA6E3}" type="presParOf" srcId="{9567B6FE-977D-4959-8D45-181F33577B40}" destId="{897868C9-4850-4AF0-B8AD-FB054983B171}" srcOrd="1" destOrd="0" presId="urn:microsoft.com/office/officeart/2005/8/layout/orgChart1"/>
    <dgm:cxn modelId="{4C156708-DAD8-4442-8655-8B6EFB1A2D71}" type="presParOf" srcId="{897868C9-4850-4AF0-B8AD-FB054983B171}" destId="{D006A3E3-78B9-42D5-8839-4397296FD7A9}" srcOrd="0" destOrd="0" presId="urn:microsoft.com/office/officeart/2005/8/layout/orgChart1"/>
    <dgm:cxn modelId="{2B3622A1-72C3-4977-A2B2-2762C14D62D7}" type="presParOf" srcId="{D006A3E3-78B9-42D5-8839-4397296FD7A9}" destId="{BC479B3C-4DF1-49EB-A17C-925205622012}" srcOrd="0" destOrd="0" presId="urn:microsoft.com/office/officeart/2005/8/layout/orgChart1"/>
    <dgm:cxn modelId="{80916518-65A4-4CFC-844F-CAD7C9A42A9E}" type="presParOf" srcId="{D006A3E3-78B9-42D5-8839-4397296FD7A9}" destId="{F5B7DB3E-FE2F-45E7-B1C0-898AA013AFAF}" srcOrd="1" destOrd="0" presId="urn:microsoft.com/office/officeart/2005/8/layout/orgChart1"/>
    <dgm:cxn modelId="{B04E0993-C043-4842-BF8A-68D50CDF0B14}" type="presParOf" srcId="{897868C9-4850-4AF0-B8AD-FB054983B171}" destId="{E0B25895-B872-4398-807D-2205D7499A83}" srcOrd="1" destOrd="0" presId="urn:microsoft.com/office/officeart/2005/8/layout/orgChart1"/>
    <dgm:cxn modelId="{54DBCD22-C058-48F6-B056-92D9B6406320}" type="presParOf" srcId="{897868C9-4850-4AF0-B8AD-FB054983B171}" destId="{A89285B6-9284-47AF-97CA-48FF74F72F36}" srcOrd="2" destOrd="0" presId="urn:microsoft.com/office/officeart/2005/8/layout/orgChart1"/>
    <dgm:cxn modelId="{9E595AEB-A40C-4214-91E4-C96A86801068}" type="presParOf" srcId="{9567B6FE-977D-4959-8D45-181F33577B40}" destId="{FC9B8E36-1F16-49C9-8B70-48A28067CA5A}" srcOrd="2" destOrd="0" presId="urn:microsoft.com/office/officeart/2005/8/layout/orgChart1"/>
    <dgm:cxn modelId="{33484253-F6E4-4AE8-8F93-E6BFC970A83C}" type="presParOf" srcId="{9567B6FE-977D-4959-8D45-181F33577B40}" destId="{A95024C6-E911-4145-8F9F-97AEB052E5F4}" srcOrd="3" destOrd="0" presId="urn:microsoft.com/office/officeart/2005/8/layout/orgChart1"/>
    <dgm:cxn modelId="{10831228-D632-46D5-8535-24D34E4DF8AD}" type="presParOf" srcId="{A95024C6-E911-4145-8F9F-97AEB052E5F4}" destId="{1AAF87B4-4513-4F93-86D2-F3C01E1756AB}" srcOrd="0" destOrd="0" presId="urn:microsoft.com/office/officeart/2005/8/layout/orgChart1"/>
    <dgm:cxn modelId="{690F93E3-C6E3-42DE-A2A5-178E69673286}" type="presParOf" srcId="{1AAF87B4-4513-4F93-86D2-F3C01E1756AB}" destId="{964EBA17-1670-4F0B-8EFD-F17E6BA65DB5}" srcOrd="0" destOrd="0" presId="urn:microsoft.com/office/officeart/2005/8/layout/orgChart1"/>
    <dgm:cxn modelId="{2E3544CE-9156-4B46-9826-310876DAAD9B}" type="presParOf" srcId="{1AAF87B4-4513-4F93-86D2-F3C01E1756AB}" destId="{DD1C273F-2A23-47CA-A744-6BF716A3770D}" srcOrd="1" destOrd="0" presId="urn:microsoft.com/office/officeart/2005/8/layout/orgChart1"/>
    <dgm:cxn modelId="{B4E40B16-3AA1-449E-93B6-6C4D701F95BC}" type="presParOf" srcId="{A95024C6-E911-4145-8F9F-97AEB052E5F4}" destId="{2EA5C63C-73CB-4A77-93E9-E698B7788FA9}" srcOrd="1" destOrd="0" presId="urn:microsoft.com/office/officeart/2005/8/layout/orgChart1"/>
    <dgm:cxn modelId="{4FC8266F-845D-4943-AD3D-2B3DAA8B35D1}" type="presParOf" srcId="{A95024C6-E911-4145-8F9F-97AEB052E5F4}" destId="{CE5A618F-A348-4055-9DC4-CD0116995C02}" srcOrd="2" destOrd="0" presId="urn:microsoft.com/office/officeart/2005/8/layout/orgChart1"/>
    <dgm:cxn modelId="{87A026CF-9C53-4705-856F-F9C7C7070006}" type="presParOf" srcId="{C6098086-FD5F-4D91-9121-EF131E8622EE}" destId="{5BF17B61-B14F-451D-B522-6933977F98FE}" srcOrd="2" destOrd="0" presId="urn:microsoft.com/office/officeart/2005/8/layout/orgChart1"/>
    <dgm:cxn modelId="{A90F90AB-E302-420D-83A4-D051712B4C48}" type="presParOf" srcId="{EB59426B-6177-4D29-A8F4-E3D611A639EE}" destId="{6B9CE050-AE89-4665-BB97-F37A3FD1837A}" srcOrd="4" destOrd="0" presId="urn:microsoft.com/office/officeart/2005/8/layout/orgChart1"/>
    <dgm:cxn modelId="{9DABF3FD-CAFD-4F78-A84F-542A2914974E}" type="presParOf" srcId="{EB59426B-6177-4D29-A8F4-E3D611A639EE}" destId="{DB75F3A3-11D2-4F7F-B7CF-5C8D9E4FA266}" srcOrd="5" destOrd="0" presId="urn:microsoft.com/office/officeart/2005/8/layout/orgChart1"/>
    <dgm:cxn modelId="{8F87BC63-0E0C-42F8-AF45-945A79DE31C7}" type="presParOf" srcId="{DB75F3A3-11D2-4F7F-B7CF-5C8D9E4FA266}" destId="{3E73851D-BCB8-4F2C-85E2-FCB702F69D9A}" srcOrd="0" destOrd="0" presId="urn:microsoft.com/office/officeart/2005/8/layout/orgChart1"/>
    <dgm:cxn modelId="{6D4D166E-64D5-4A11-A706-71E3B54085D6}" type="presParOf" srcId="{3E73851D-BCB8-4F2C-85E2-FCB702F69D9A}" destId="{2B21F709-8EFA-4836-BFA7-4F2C84FD741A}" srcOrd="0" destOrd="0" presId="urn:microsoft.com/office/officeart/2005/8/layout/orgChart1"/>
    <dgm:cxn modelId="{3B334DD2-A840-4AA6-8CD7-9C232E1A819D}" type="presParOf" srcId="{3E73851D-BCB8-4F2C-85E2-FCB702F69D9A}" destId="{FFE89578-5915-4EFE-B232-E9158E35B272}" srcOrd="1" destOrd="0" presId="urn:microsoft.com/office/officeart/2005/8/layout/orgChart1"/>
    <dgm:cxn modelId="{0F4461F2-D88B-4C10-9539-EBF30406AB13}" type="presParOf" srcId="{DB75F3A3-11D2-4F7F-B7CF-5C8D9E4FA266}" destId="{0A7096C6-0299-4C38-80AD-060CA71B0C31}" srcOrd="1" destOrd="0" presId="urn:microsoft.com/office/officeart/2005/8/layout/orgChart1"/>
    <dgm:cxn modelId="{DB644192-AAA7-4BF6-B08F-542C60BD6BE4}" type="presParOf" srcId="{0A7096C6-0299-4C38-80AD-060CA71B0C31}" destId="{C1B8B37B-AC4D-4719-AE3E-A49A7B233440}" srcOrd="0" destOrd="0" presId="urn:microsoft.com/office/officeart/2005/8/layout/orgChart1"/>
    <dgm:cxn modelId="{6C3A9F1F-E53D-4C3A-B55B-0FC50C586928}" type="presParOf" srcId="{0A7096C6-0299-4C38-80AD-060CA71B0C31}" destId="{B222679A-530F-4CE3-B3A8-19FC906F1D73}" srcOrd="1" destOrd="0" presId="urn:microsoft.com/office/officeart/2005/8/layout/orgChart1"/>
    <dgm:cxn modelId="{2A293F3F-4002-41E7-ACFD-0636008DE5E7}" type="presParOf" srcId="{B222679A-530F-4CE3-B3A8-19FC906F1D73}" destId="{A8A552CE-CE07-4608-BC44-551C5CB6BFA1}" srcOrd="0" destOrd="0" presId="urn:microsoft.com/office/officeart/2005/8/layout/orgChart1"/>
    <dgm:cxn modelId="{EC6DBD08-9D60-4AF5-A082-C3728D46F627}" type="presParOf" srcId="{A8A552CE-CE07-4608-BC44-551C5CB6BFA1}" destId="{155EDD1F-2016-4DD2-9B5B-A6182FE9F98D}" srcOrd="0" destOrd="0" presId="urn:microsoft.com/office/officeart/2005/8/layout/orgChart1"/>
    <dgm:cxn modelId="{AFCBCFE2-2E3E-42B8-A500-9641749CE6F1}" type="presParOf" srcId="{A8A552CE-CE07-4608-BC44-551C5CB6BFA1}" destId="{53B7027A-EB4B-43FA-A555-4017F6F02146}" srcOrd="1" destOrd="0" presId="urn:microsoft.com/office/officeart/2005/8/layout/orgChart1"/>
    <dgm:cxn modelId="{6F73D893-F8B3-4535-B334-0162A74DDA98}" type="presParOf" srcId="{B222679A-530F-4CE3-B3A8-19FC906F1D73}" destId="{6B63D7B2-F097-44E1-97BE-8CB7F5F61EE1}" srcOrd="1" destOrd="0" presId="urn:microsoft.com/office/officeart/2005/8/layout/orgChart1"/>
    <dgm:cxn modelId="{23AEEF3E-34FD-4454-9F61-94653B79EE9C}" type="presParOf" srcId="{B222679A-530F-4CE3-B3A8-19FC906F1D73}" destId="{BF67F035-A04E-4EF3-96CE-B0E1BFBCF85F}" srcOrd="2" destOrd="0" presId="urn:microsoft.com/office/officeart/2005/8/layout/orgChart1"/>
    <dgm:cxn modelId="{E476E965-6062-4FDD-9D51-16D325FFADCA}" type="presParOf" srcId="{0A7096C6-0299-4C38-80AD-060CA71B0C31}" destId="{FDF6195E-6BC0-49E2-B878-7C6A19F956DB}" srcOrd="2" destOrd="0" presId="urn:microsoft.com/office/officeart/2005/8/layout/orgChart1"/>
    <dgm:cxn modelId="{9B56CF97-58ED-4A93-95B2-D88DADC2A8F7}" type="presParOf" srcId="{0A7096C6-0299-4C38-80AD-060CA71B0C31}" destId="{0756EC1C-43B5-42FF-AEFD-36B9FD60C4F9}" srcOrd="3" destOrd="0" presId="urn:microsoft.com/office/officeart/2005/8/layout/orgChart1"/>
    <dgm:cxn modelId="{9585F750-C8FC-4876-8B30-3BF5EA9BBA65}" type="presParOf" srcId="{0756EC1C-43B5-42FF-AEFD-36B9FD60C4F9}" destId="{0DC57D24-F218-4777-8A0B-1BFECD3BF056}" srcOrd="0" destOrd="0" presId="urn:microsoft.com/office/officeart/2005/8/layout/orgChart1"/>
    <dgm:cxn modelId="{B05D0DAF-5B99-4F30-AEE8-07DAE28EEDAF}" type="presParOf" srcId="{0DC57D24-F218-4777-8A0B-1BFECD3BF056}" destId="{5F82D00F-65AA-484F-8BD6-9AD34094DC66}" srcOrd="0" destOrd="0" presId="urn:microsoft.com/office/officeart/2005/8/layout/orgChart1"/>
    <dgm:cxn modelId="{9BFA274D-4553-4A06-A392-587D09B0F677}" type="presParOf" srcId="{0DC57D24-F218-4777-8A0B-1BFECD3BF056}" destId="{16C802FA-9929-4F8C-BBEC-1B7F3B872FCC}" srcOrd="1" destOrd="0" presId="urn:microsoft.com/office/officeart/2005/8/layout/orgChart1"/>
    <dgm:cxn modelId="{AFB06753-6568-4581-B500-FA7C2B197AF9}" type="presParOf" srcId="{0756EC1C-43B5-42FF-AEFD-36B9FD60C4F9}" destId="{3846382D-D215-4BDA-8AFC-FAA23C38EBEC}" srcOrd="1" destOrd="0" presId="urn:microsoft.com/office/officeart/2005/8/layout/orgChart1"/>
    <dgm:cxn modelId="{B131106A-E778-4EF8-81DD-9B3A4D30D35A}" type="presParOf" srcId="{0756EC1C-43B5-42FF-AEFD-36B9FD60C4F9}" destId="{3BDFCDDF-A375-4650-83A4-23B896F9241F}" srcOrd="2" destOrd="0" presId="urn:microsoft.com/office/officeart/2005/8/layout/orgChart1"/>
    <dgm:cxn modelId="{421E31FB-DB2B-4DCD-BD62-B2C77FA2CD69}" type="presParOf" srcId="{DB75F3A3-11D2-4F7F-B7CF-5C8D9E4FA266}" destId="{01F52614-7F0E-452E-A8B0-932D1ADAF7EB}" srcOrd="2" destOrd="0" presId="urn:microsoft.com/office/officeart/2005/8/layout/orgChart1"/>
    <dgm:cxn modelId="{221E5CE8-5860-44B3-90CB-EC622A5297BB}" type="presParOf" srcId="{91461EF9-D37E-499D-93C0-A76597FE5138}" destId="{32EA9178-81FE-4AC1-990B-3F22A7F53BFB}" srcOrd="2" destOrd="0" presId="urn:microsoft.com/office/officeart/2005/8/layout/orgChart1"/>
    <dgm:cxn modelId="{63DBF78A-7280-43F6-A3A0-F26BED5177DD}" type="presParOf" srcId="{BCF1DAE2-A2D0-46A6-A54E-B172658D95CA}" destId="{F3591804-E22B-4840-A6C0-494E41F1C75A}" srcOrd="2" destOrd="0" presId="urn:microsoft.com/office/officeart/2005/8/layout/orgChar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F6195E-6BC0-49E2-B878-7C6A19F956DB}">
      <dsp:nvSpPr>
        <dsp:cNvPr id="0" name=""/>
        <dsp:cNvSpPr/>
      </dsp:nvSpPr>
      <dsp:spPr>
        <a:xfrm>
          <a:off x="3897585" y="2489423"/>
          <a:ext cx="292660" cy="1534912"/>
        </a:xfrm>
        <a:custGeom>
          <a:avLst/>
          <a:gdLst/>
          <a:ahLst/>
          <a:cxnLst/>
          <a:rect l="0" t="0" r="0" b="0"/>
          <a:pathLst>
            <a:path>
              <a:moveTo>
                <a:pt x="0" y="0"/>
              </a:moveTo>
              <a:lnTo>
                <a:pt x="0" y="1534912"/>
              </a:lnTo>
              <a:lnTo>
                <a:pt x="292660" y="1534912"/>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B8B37B-AC4D-4719-AE3E-A49A7B233440}">
      <dsp:nvSpPr>
        <dsp:cNvPr id="0" name=""/>
        <dsp:cNvSpPr/>
      </dsp:nvSpPr>
      <dsp:spPr>
        <a:xfrm>
          <a:off x="3897585" y="2489423"/>
          <a:ext cx="292660" cy="551987"/>
        </a:xfrm>
        <a:custGeom>
          <a:avLst/>
          <a:gdLst/>
          <a:ahLst/>
          <a:cxnLst/>
          <a:rect l="0" t="0" r="0" b="0"/>
          <a:pathLst>
            <a:path>
              <a:moveTo>
                <a:pt x="0" y="0"/>
              </a:moveTo>
              <a:lnTo>
                <a:pt x="0" y="551987"/>
              </a:lnTo>
              <a:lnTo>
                <a:pt x="292660" y="551987"/>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9CE050-AE89-4665-BB97-F37A3FD1837A}">
      <dsp:nvSpPr>
        <dsp:cNvPr id="0" name=""/>
        <dsp:cNvSpPr/>
      </dsp:nvSpPr>
      <dsp:spPr>
        <a:xfrm>
          <a:off x="2825227" y="1689075"/>
          <a:ext cx="1852784" cy="195368"/>
        </a:xfrm>
        <a:custGeom>
          <a:avLst/>
          <a:gdLst/>
          <a:ahLst/>
          <a:cxnLst/>
          <a:rect l="0" t="0" r="0" b="0"/>
          <a:pathLst>
            <a:path>
              <a:moveTo>
                <a:pt x="0" y="0"/>
              </a:moveTo>
              <a:lnTo>
                <a:pt x="0" y="100146"/>
              </a:lnTo>
              <a:lnTo>
                <a:pt x="1852784" y="100146"/>
              </a:lnTo>
              <a:lnTo>
                <a:pt x="1852784" y="195368"/>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9B8E36-1F16-49C9-8B70-48A28067CA5A}">
      <dsp:nvSpPr>
        <dsp:cNvPr id="0" name=""/>
        <dsp:cNvSpPr/>
      </dsp:nvSpPr>
      <dsp:spPr>
        <a:xfrm>
          <a:off x="2146783" y="2601064"/>
          <a:ext cx="222363" cy="1407876"/>
        </a:xfrm>
        <a:custGeom>
          <a:avLst/>
          <a:gdLst/>
          <a:ahLst/>
          <a:cxnLst/>
          <a:rect l="0" t="0" r="0" b="0"/>
          <a:pathLst>
            <a:path>
              <a:moveTo>
                <a:pt x="0" y="0"/>
              </a:moveTo>
              <a:lnTo>
                <a:pt x="0" y="1407876"/>
              </a:lnTo>
              <a:lnTo>
                <a:pt x="222363" y="1407876"/>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4E0E8D-D13B-498E-A470-08DF36BC8382}">
      <dsp:nvSpPr>
        <dsp:cNvPr id="0" name=""/>
        <dsp:cNvSpPr/>
      </dsp:nvSpPr>
      <dsp:spPr>
        <a:xfrm>
          <a:off x="2146783" y="2601064"/>
          <a:ext cx="232393" cy="487363"/>
        </a:xfrm>
        <a:custGeom>
          <a:avLst/>
          <a:gdLst/>
          <a:ahLst/>
          <a:cxnLst/>
          <a:rect l="0" t="0" r="0" b="0"/>
          <a:pathLst>
            <a:path>
              <a:moveTo>
                <a:pt x="0" y="0"/>
              </a:moveTo>
              <a:lnTo>
                <a:pt x="0" y="487363"/>
              </a:lnTo>
              <a:lnTo>
                <a:pt x="232393" y="487363"/>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BF6162-6EDA-4FE7-B5FB-DFE59EE7F2A7}">
      <dsp:nvSpPr>
        <dsp:cNvPr id="0" name=""/>
        <dsp:cNvSpPr/>
      </dsp:nvSpPr>
      <dsp:spPr>
        <a:xfrm>
          <a:off x="2707841" y="1689075"/>
          <a:ext cx="91440" cy="195368"/>
        </a:xfrm>
        <a:custGeom>
          <a:avLst/>
          <a:gdLst/>
          <a:ahLst/>
          <a:cxnLst/>
          <a:rect l="0" t="0" r="0" b="0"/>
          <a:pathLst>
            <a:path>
              <a:moveTo>
                <a:pt x="117386" y="0"/>
              </a:moveTo>
              <a:lnTo>
                <a:pt x="117386" y="100146"/>
              </a:lnTo>
              <a:lnTo>
                <a:pt x="45720" y="100146"/>
              </a:lnTo>
              <a:lnTo>
                <a:pt x="45720" y="195368"/>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2A8F6D-EBDD-46A3-8583-80DB2F19118C}">
      <dsp:nvSpPr>
        <dsp:cNvPr id="0" name=""/>
        <dsp:cNvSpPr/>
      </dsp:nvSpPr>
      <dsp:spPr>
        <a:xfrm>
          <a:off x="186546" y="2738742"/>
          <a:ext cx="245995" cy="1460385"/>
        </a:xfrm>
        <a:custGeom>
          <a:avLst/>
          <a:gdLst/>
          <a:ahLst/>
          <a:cxnLst/>
          <a:rect l="0" t="0" r="0" b="0"/>
          <a:pathLst>
            <a:path>
              <a:moveTo>
                <a:pt x="0" y="0"/>
              </a:moveTo>
              <a:lnTo>
                <a:pt x="0" y="1460385"/>
              </a:lnTo>
              <a:lnTo>
                <a:pt x="245995" y="1460385"/>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FB068D-556D-4E66-8BCE-69CB58AEA378}">
      <dsp:nvSpPr>
        <dsp:cNvPr id="0" name=""/>
        <dsp:cNvSpPr/>
      </dsp:nvSpPr>
      <dsp:spPr>
        <a:xfrm>
          <a:off x="186546" y="2738742"/>
          <a:ext cx="269683" cy="472939"/>
        </a:xfrm>
        <a:custGeom>
          <a:avLst/>
          <a:gdLst/>
          <a:ahLst/>
          <a:cxnLst/>
          <a:rect l="0" t="0" r="0" b="0"/>
          <a:pathLst>
            <a:path>
              <a:moveTo>
                <a:pt x="0" y="0"/>
              </a:moveTo>
              <a:lnTo>
                <a:pt x="0" y="472939"/>
              </a:lnTo>
              <a:lnTo>
                <a:pt x="269683" y="472939"/>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DC4511-7A81-49A4-B70C-E163E4A3378C}">
      <dsp:nvSpPr>
        <dsp:cNvPr id="0" name=""/>
        <dsp:cNvSpPr/>
      </dsp:nvSpPr>
      <dsp:spPr>
        <a:xfrm>
          <a:off x="905701" y="1689075"/>
          <a:ext cx="1919526" cy="195368"/>
        </a:xfrm>
        <a:custGeom>
          <a:avLst/>
          <a:gdLst/>
          <a:ahLst/>
          <a:cxnLst/>
          <a:rect l="0" t="0" r="0" b="0"/>
          <a:pathLst>
            <a:path>
              <a:moveTo>
                <a:pt x="1919526" y="0"/>
              </a:moveTo>
              <a:lnTo>
                <a:pt x="1919526" y="100146"/>
              </a:lnTo>
              <a:lnTo>
                <a:pt x="0" y="100146"/>
              </a:lnTo>
              <a:lnTo>
                <a:pt x="0" y="195368"/>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60FDB9-F64C-479D-B62C-6D55D71B5F20}">
      <dsp:nvSpPr>
        <dsp:cNvPr id="0" name=""/>
        <dsp:cNvSpPr/>
      </dsp:nvSpPr>
      <dsp:spPr>
        <a:xfrm>
          <a:off x="2776877" y="936882"/>
          <a:ext cx="91440" cy="185548"/>
        </a:xfrm>
        <a:prstGeom prst="downArrow">
          <a:avLst/>
        </a:prstGeom>
        <a:noFill/>
        <a:ln w="25400" cap="flat" cmpd="sng" algn="ctr">
          <a:solidFill>
            <a:schemeClr val="bg1">
              <a:lumMod val="65000"/>
            </a:schemeClr>
          </a:solidFill>
          <a:prstDash val="solid"/>
        </a:ln>
        <a:effectLst/>
      </dsp:spPr>
      <dsp:style>
        <a:lnRef idx="2">
          <a:scrgbClr r="0" g="0" b="0"/>
        </a:lnRef>
        <a:fillRef idx="0">
          <a:scrgbClr r="0" g="0" b="0"/>
        </a:fillRef>
        <a:effectRef idx="0">
          <a:scrgbClr r="0" g="0" b="0"/>
        </a:effectRef>
        <a:fontRef idx="minor"/>
      </dsp:style>
    </dsp:sp>
    <dsp:sp modelId="{F6F76782-B9A9-4559-B6B4-F28D565931F6}">
      <dsp:nvSpPr>
        <dsp:cNvPr id="0" name=""/>
        <dsp:cNvSpPr/>
      </dsp:nvSpPr>
      <dsp:spPr>
        <a:xfrm>
          <a:off x="453499" y="0"/>
          <a:ext cx="4738195" cy="936882"/>
        </a:xfrm>
        <a:prstGeom prst="rect">
          <a:avLst/>
        </a:prstGeom>
        <a:solidFill>
          <a:srgbClr val="8E8E8E"/>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USAID/Tanzania CDCS</a:t>
          </a:r>
        </a:p>
        <a:p>
          <a:pPr lvl="0" algn="ctr" defTabSz="444500">
            <a:lnSpc>
              <a:spcPct val="90000"/>
            </a:lnSpc>
            <a:spcBef>
              <a:spcPct val="0"/>
            </a:spcBef>
            <a:spcAft>
              <a:spcPct val="35000"/>
            </a:spcAft>
          </a:pPr>
          <a:r>
            <a:rPr lang="en-US" sz="1000" b="1" kern="1200"/>
            <a:t>DO1: </a:t>
          </a:r>
          <a:r>
            <a:rPr lang="en-US" sz="1000" kern="1200"/>
            <a:t>Tanzania women and youth empowered</a:t>
          </a:r>
        </a:p>
        <a:p>
          <a:pPr lvl="0" algn="ctr" defTabSz="444500">
            <a:lnSpc>
              <a:spcPct val="90000"/>
            </a:lnSpc>
            <a:spcBef>
              <a:spcPct val="0"/>
            </a:spcBef>
            <a:spcAft>
              <a:spcPct val="35000"/>
            </a:spcAft>
          </a:pPr>
          <a:r>
            <a:rPr lang="en-US" sz="1000" b="1" kern="1200"/>
            <a:t>IR 1.2</a:t>
          </a:r>
          <a:r>
            <a:rPr lang="en-US" sz="1000" kern="1200"/>
            <a:t>: Health status improved</a:t>
          </a:r>
        </a:p>
        <a:p>
          <a:pPr lvl="0" algn="ctr" defTabSz="444500">
            <a:lnSpc>
              <a:spcPct val="90000"/>
            </a:lnSpc>
            <a:spcBef>
              <a:spcPct val="0"/>
            </a:spcBef>
            <a:spcAft>
              <a:spcPct val="35000"/>
            </a:spcAft>
          </a:pPr>
          <a:r>
            <a:rPr lang="en-US" sz="1000" b="1" kern="1200"/>
            <a:t>IR 1.2.2 </a:t>
          </a:r>
          <a:r>
            <a:rPr lang="en-US" sz="1000" kern="1200"/>
            <a:t>Adoption of of healthy behaviors, including healthcare seeking behavior, and balanced nutrition improved</a:t>
          </a:r>
        </a:p>
      </dsp:txBody>
      <dsp:txXfrm>
        <a:off x="453499" y="0"/>
        <a:ext cx="4738195" cy="936882"/>
      </dsp:txXfrm>
    </dsp:sp>
    <dsp:sp modelId="{1F209FC5-C0FF-4D98-BFE0-068E168FE1D9}">
      <dsp:nvSpPr>
        <dsp:cNvPr id="0" name=""/>
        <dsp:cNvSpPr/>
      </dsp:nvSpPr>
      <dsp:spPr>
        <a:xfrm>
          <a:off x="616135" y="1122430"/>
          <a:ext cx="4418185" cy="566644"/>
        </a:xfrm>
        <a:prstGeom prst="rect">
          <a:avLst/>
        </a:prstGeom>
        <a:solidFill>
          <a:srgbClr val="00A4DE"/>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Activity Goal</a:t>
          </a:r>
          <a:r>
            <a:rPr lang="en-US" sz="1000" kern="1200"/>
            <a:t>: Improved nutritional status of women of reproductive age (especially pregnant and lactating women and adolescents) and children under five</a:t>
          </a:r>
        </a:p>
      </dsp:txBody>
      <dsp:txXfrm>
        <a:off x="616135" y="1122430"/>
        <a:ext cx="4418185" cy="566644"/>
      </dsp:txXfrm>
    </dsp:sp>
    <dsp:sp modelId="{FC69FD76-E273-466E-90ED-245694B9A871}">
      <dsp:nvSpPr>
        <dsp:cNvPr id="0" name=""/>
        <dsp:cNvSpPr/>
      </dsp:nvSpPr>
      <dsp:spPr>
        <a:xfrm>
          <a:off x="6757" y="1884444"/>
          <a:ext cx="1797886" cy="854297"/>
        </a:xfrm>
        <a:prstGeom prst="rect">
          <a:avLst/>
        </a:prstGeom>
        <a:solidFill>
          <a:srgbClr val="FF942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chemeClr val="bg1"/>
              </a:solidFill>
            </a:rPr>
            <a:t>IR 1</a:t>
          </a:r>
        </a:p>
        <a:p>
          <a:pPr lvl="0" algn="ctr" defTabSz="444500">
            <a:lnSpc>
              <a:spcPct val="90000"/>
            </a:lnSpc>
            <a:spcBef>
              <a:spcPct val="0"/>
            </a:spcBef>
            <a:spcAft>
              <a:spcPct val="35000"/>
            </a:spcAft>
          </a:pPr>
          <a:r>
            <a:rPr lang="en-US" sz="1000" kern="1200">
              <a:solidFill>
                <a:schemeClr val="bg1"/>
              </a:solidFill>
            </a:rPr>
            <a:t>Strengthened multi-sectoral coordination for improved nutrition at the local government level</a:t>
          </a:r>
        </a:p>
      </dsp:txBody>
      <dsp:txXfrm>
        <a:off x="6757" y="1884444"/>
        <a:ext cx="1797886" cy="854297"/>
      </dsp:txXfrm>
    </dsp:sp>
    <dsp:sp modelId="{089AEDF9-AEE7-44BD-8830-648BBA642BAA}">
      <dsp:nvSpPr>
        <dsp:cNvPr id="0" name=""/>
        <dsp:cNvSpPr/>
      </dsp:nvSpPr>
      <dsp:spPr>
        <a:xfrm>
          <a:off x="456229" y="2856527"/>
          <a:ext cx="1470122" cy="710308"/>
        </a:xfrm>
        <a:prstGeom prst="rect">
          <a:avLst/>
        </a:prstGeom>
        <a:solidFill>
          <a:srgbClr val="4070A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Sub IR 1.1                                           Increased capacity of district multi-sectoral nutrition coordination structures to implement the NMNAP</a:t>
          </a:r>
        </a:p>
      </dsp:txBody>
      <dsp:txXfrm>
        <a:off x="456229" y="2856527"/>
        <a:ext cx="1470122" cy="710308"/>
      </dsp:txXfrm>
    </dsp:sp>
    <dsp:sp modelId="{F96B7554-147C-48CD-9B40-3043C01B135A}">
      <dsp:nvSpPr>
        <dsp:cNvPr id="0" name=""/>
        <dsp:cNvSpPr/>
      </dsp:nvSpPr>
      <dsp:spPr>
        <a:xfrm>
          <a:off x="432541" y="3752378"/>
          <a:ext cx="1623140" cy="893497"/>
        </a:xfrm>
        <a:prstGeom prst="rect">
          <a:avLst/>
        </a:prstGeom>
        <a:solidFill>
          <a:srgbClr val="4070A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n-US" sz="1000" kern="1200"/>
        </a:p>
        <a:p>
          <a:pPr lvl="0" algn="ctr" defTabSz="444500">
            <a:lnSpc>
              <a:spcPct val="90000"/>
            </a:lnSpc>
            <a:spcBef>
              <a:spcPct val="0"/>
            </a:spcBef>
            <a:spcAft>
              <a:spcPct val="35000"/>
            </a:spcAft>
          </a:pPr>
          <a:r>
            <a:rPr lang="en-US" sz="900" kern="1200"/>
            <a:t>Sub IR 1.2                                         Improved civil society and private sector capacity building and communication with LGAs for effective community-based nutrition delivery</a:t>
          </a:r>
        </a:p>
        <a:p>
          <a:pPr lvl="0" algn="ctr" defTabSz="444500">
            <a:lnSpc>
              <a:spcPct val="90000"/>
            </a:lnSpc>
            <a:spcBef>
              <a:spcPct val="0"/>
            </a:spcBef>
            <a:spcAft>
              <a:spcPct val="35000"/>
            </a:spcAft>
          </a:pPr>
          <a:endParaRPr lang="en-US" sz="1000" kern="1200"/>
        </a:p>
      </dsp:txBody>
      <dsp:txXfrm>
        <a:off x="432541" y="3752378"/>
        <a:ext cx="1623140" cy="893497"/>
      </dsp:txXfrm>
    </dsp:sp>
    <dsp:sp modelId="{25023F02-4E6D-4747-9C5E-34450A658BC6}">
      <dsp:nvSpPr>
        <dsp:cNvPr id="0" name=""/>
        <dsp:cNvSpPr/>
      </dsp:nvSpPr>
      <dsp:spPr>
        <a:xfrm>
          <a:off x="1995089" y="1884444"/>
          <a:ext cx="1516944" cy="716619"/>
        </a:xfrm>
        <a:prstGeom prst="rect">
          <a:avLst/>
        </a:prstGeom>
        <a:solidFill>
          <a:srgbClr val="FF942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n-US" sz="1000" kern="1200"/>
        </a:p>
        <a:p>
          <a:pPr lvl="0" algn="ctr" defTabSz="444500">
            <a:lnSpc>
              <a:spcPct val="90000"/>
            </a:lnSpc>
            <a:spcBef>
              <a:spcPct val="0"/>
            </a:spcBef>
            <a:spcAft>
              <a:spcPct val="35000"/>
            </a:spcAft>
          </a:pPr>
          <a:r>
            <a:rPr lang="en-US" sz="1000" b="1" kern="1200">
              <a:solidFill>
                <a:schemeClr val="bg1"/>
              </a:solidFill>
            </a:rPr>
            <a:t>IR 2</a:t>
          </a:r>
        </a:p>
        <a:p>
          <a:pPr lvl="0" algn="ctr" defTabSz="444500">
            <a:lnSpc>
              <a:spcPct val="90000"/>
            </a:lnSpc>
            <a:spcBef>
              <a:spcPct val="0"/>
            </a:spcBef>
            <a:spcAft>
              <a:spcPct val="35000"/>
            </a:spcAft>
          </a:pPr>
          <a:r>
            <a:rPr lang="en-US" sz="1000" kern="1200">
              <a:solidFill>
                <a:schemeClr val="bg1"/>
              </a:solidFill>
            </a:rPr>
            <a:t>Improved health, nutrition, caregiving, and WASH behaviors</a:t>
          </a:r>
        </a:p>
        <a:p>
          <a:pPr lvl="0" algn="ctr" defTabSz="444500">
            <a:lnSpc>
              <a:spcPct val="90000"/>
            </a:lnSpc>
            <a:spcBef>
              <a:spcPct val="0"/>
            </a:spcBef>
            <a:spcAft>
              <a:spcPct val="35000"/>
            </a:spcAft>
          </a:pPr>
          <a:endParaRPr lang="en-US" sz="1000" kern="1200"/>
        </a:p>
      </dsp:txBody>
      <dsp:txXfrm>
        <a:off x="1995089" y="1884444"/>
        <a:ext cx="1516944" cy="716619"/>
      </dsp:txXfrm>
    </dsp:sp>
    <dsp:sp modelId="{BC479B3C-4DF1-49EB-A17C-925205622012}">
      <dsp:nvSpPr>
        <dsp:cNvPr id="0" name=""/>
        <dsp:cNvSpPr/>
      </dsp:nvSpPr>
      <dsp:spPr>
        <a:xfrm>
          <a:off x="2379177" y="2728490"/>
          <a:ext cx="1395921" cy="719875"/>
        </a:xfrm>
        <a:prstGeom prst="rect">
          <a:avLst/>
        </a:prstGeom>
        <a:solidFill>
          <a:srgbClr val="4070A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Sub IR 2.1                                          Increased access to and delivery of quality nutrition services at facility and community levels</a:t>
          </a:r>
        </a:p>
      </dsp:txBody>
      <dsp:txXfrm>
        <a:off x="2379177" y="2728490"/>
        <a:ext cx="1395921" cy="719875"/>
      </dsp:txXfrm>
    </dsp:sp>
    <dsp:sp modelId="{964EBA17-1670-4F0B-8EFD-F17E6BA65DB5}">
      <dsp:nvSpPr>
        <dsp:cNvPr id="0" name=""/>
        <dsp:cNvSpPr/>
      </dsp:nvSpPr>
      <dsp:spPr>
        <a:xfrm>
          <a:off x="2369147" y="3607527"/>
          <a:ext cx="1305850" cy="802827"/>
        </a:xfrm>
        <a:prstGeom prst="rect">
          <a:avLst/>
        </a:prstGeom>
        <a:solidFill>
          <a:srgbClr val="4070A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Sub IR 2.2                                          Increased demand for and use of nutrition-related practices and services across relevant sectors</a:t>
          </a:r>
        </a:p>
      </dsp:txBody>
      <dsp:txXfrm>
        <a:off x="2369147" y="3607527"/>
        <a:ext cx="1305850" cy="802827"/>
      </dsp:txXfrm>
    </dsp:sp>
    <dsp:sp modelId="{2B21F709-8EFA-4836-BFA7-4F2C84FD741A}">
      <dsp:nvSpPr>
        <dsp:cNvPr id="0" name=""/>
        <dsp:cNvSpPr/>
      </dsp:nvSpPr>
      <dsp:spPr>
        <a:xfrm>
          <a:off x="3702478" y="1884444"/>
          <a:ext cx="1951067" cy="604978"/>
        </a:xfrm>
        <a:prstGeom prst="rect">
          <a:avLst/>
        </a:prstGeom>
        <a:solidFill>
          <a:srgbClr val="FF942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chemeClr val="bg1"/>
              </a:solidFill>
            </a:rPr>
            <a:t>IR 3</a:t>
          </a:r>
        </a:p>
        <a:p>
          <a:pPr lvl="0" algn="ctr" defTabSz="444500">
            <a:lnSpc>
              <a:spcPct val="90000"/>
            </a:lnSpc>
            <a:spcBef>
              <a:spcPct val="0"/>
            </a:spcBef>
            <a:spcAft>
              <a:spcPct val="35000"/>
            </a:spcAft>
          </a:pPr>
          <a:r>
            <a:rPr lang="en-US" sz="1000" kern="1200">
              <a:solidFill>
                <a:schemeClr val="bg1"/>
              </a:solidFill>
            </a:rPr>
            <a:t>Increased access and availability of diverse, safe, and nutritious foods</a:t>
          </a:r>
        </a:p>
      </dsp:txBody>
      <dsp:txXfrm>
        <a:off x="3702478" y="1884444"/>
        <a:ext cx="1951067" cy="604978"/>
      </dsp:txXfrm>
    </dsp:sp>
    <dsp:sp modelId="{155EDD1F-2016-4DD2-9B5B-A6182FE9F98D}">
      <dsp:nvSpPr>
        <dsp:cNvPr id="0" name=""/>
        <dsp:cNvSpPr/>
      </dsp:nvSpPr>
      <dsp:spPr>
        <a:xfrm>
          <a:off x="4190245" y="2679867"/>
          <a:ext cx="1271534" cy="723086"/>
        </a:xfrm>
        <a:prstGeom prst="rect">
          <a:avLst/>
        </a:prstGeom>
        <a:solidFill>
          <a:srgbClr val="4070A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Sub IR 3.1                                         Improved household production and consumption of nutrient-rich foods</a:t>
          </a:r>
        </a:p>
      </dsp:txBody>
      <dsp:txXfrm>
        <a:off x="4190245" y="2679867"/>
        <a:ext cx="1271534" cy="723086"/>
      </dsp:txXfrm>
    </dsp:sp>
    <dsp:sp modelId="{5F82D00F-65AA-484F-8BD6-9AD34094DC66}">
      <dsp:nvSpPr>
        <dsp:cNvPr id="0" name=""/>
        <dsp:cNvSpPr/>
      </dsp:nvSpPr>
      <dsp:spPr>
        <a:xfrm>
          <a:off x="4190245" y="3593398"/>
          <a:ext cx="1365115" cy="861874"/>
        </a:xfrm>
        <a:prstGeom prst="rect">
          <a:avLst/>
        </a:prstGeom>
        <a:solidFill>
          <a:srgbClr val="4070A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Sub IR 3.2                                               Improved equitable control over household resources and income generation for dietary diversity</a:t>
          </a:r>
        </a:p>
      </dsp:txBody>
      <dsp:txXfrm>
        <a:off x="4190245" y="3593398"/>
        <a:ext cx="1365115" cy="86187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32965-BD2B-44A9-B5AB-2C4193695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6519</Words>
  <Characters>37162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43594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dc:creator>
  <cp:lastModifiedBy>Angulo, Ayana</cp:lastModifiedBy>
  <cp:revision>2</cp:revision>
  <dcterms:created xsi:type="dcterms:W3CDTF">2018-01-25T13:50:00Z</dcterms:created>
  <dcterms:modified xsi:type="dcterms:W3CDTF">2018-01-25T13:50:00Z</dcterms:modified>
</cp:coreProperties>
</file>