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22E6" w:rsidRPr="004922E6" w:rsidRDefault="004922E6" w:rsidP="004922E6">
      <w:pPr>
        <w:pStyle w:val="NoSpacing"/>
        <w:jc w:val="center"/>
        <w:rPr>
          <w:b/>
        </w:rPr>
      </w:pPr>
      <w:r w:rsidRPr="004922E6">
        <w:rPr>
          <w:caps/>
          <w:noProof/>
        </w:rPr>
        <w:drawing>
          <wp:anchor distT="0" distB="0" distL="114300" distR="114300" simplePos="0" relativeHeight="251659264" behindDoc="1" locked="0" layoutInCell="0" allowOverlap="0" wp14:anchorId="6B45B829" wp14:editId="6CB6FC0C">
            <wp:simplePos x="0" y="0"/>
            <wp:positionH relativeFrom="margin">
              <wp:posOffset>228600</wp:posOffset>
            </wp:positionH>
            <wp:positionV relativeFrom="margin">
              <wp:posOffset>-26670</wp:posOffset>
            </wp:positionV>
            <wp:extent cx="895985" cy="1170305"/>
            <wp:effectExtent l="0" t="0" r="0" b="0"/>
            <wp:wrapNone/>
            <wp:docPr id="3" name="Picture 3" descr="C:\AA_Files\Art &amp; Images\NPS Designs &amp; Graphics\My Arrowheads\Arrowhead_te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A_Files\Art &amp; Images\NPS Designs &amp; Graphics\My Arrowheads\Arrowhead_test.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95985" cy="11703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922E6">
        <w:rPr>
          <w:b/>
          <w:noProof/>
        </w:rPr>
        <w:drawing>
          <wp:anchor distT="0" distB="0" distL="114300" distR="114300" simplePos="0" relativeHeight="251660288" behindDoc="1" locked="0" layoutInCell="1" allowOverlap="1" wp14:anchorId="42F03BA4" wp14:editId="152CCFFB">
            <wp:simplePos x="0" y="0"/>
            <wp:positionH relativeFrom="column">
              <wp:posOffset>4705985</wp:posOffset>
            </wp:positionH>
            <wp:positionV relativeFrom="paragraph">
              <wp:posOffset>-104775</wp:posOffset>
            </wp:positionV>
            <wp:extent cx="1247775" cy="124777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47775" cy="1247775"/>
                    </a:xfrm>
                    <a:prstGeom prst="rect">
                      <a:avLst/>
                    </a:prstGeom>
                    <a:noFill/>
                  </pic:spPr>
                </pic:pic>
              </a:graphicData>
            </a:graphic>
            <wp14:sizeRelH relativeFrom="page">
              <wp14:pctWidth>0</wp14:pctWidth>
            </wp14:sizeRelH>
            <wp14:sizeRelV relativeFrom="page">
              <wp14:pctHeight>0</wp14:pctHeight>
            </wp14:sizeRelV>
          </wp:anchor>
        </w:drawing>
      </w:r>
      <w:r w:rsidRPr="004922E6">
        <w:rPr>
          <w:b/>
        </w:rPr>
        <w:t>UNITED STATES</w:t>
      </w:r>
    </w:p>
    <w:p w:rsidR="004922E6" w:rsidRPr="004922E6" w:rsidRDefault="004922E6" w:rsidP="004922E6">
      <w:pPr>
        <w:tabs>
          <w:tab w:val="bar" w:pos="7830"/>
          <w:tab w:val="left" w:pos="8820"/>
        </w:tabs>
        <w:jc w:val="center"/>
        <w:rPr>
          <w:rFonts w:eastAsia="Calibri"/>
          <w:b/>
          <w:szCs w:val="22"/>
        </w:rPr>
      </w:pPr>
      <w:r w:rsidRPr="004922E6">
        <w:rPr>
          <w:rFonts w:eastAsia="Calibri"/>
          <w:b/>
          <w:szCs w:val="22"/>
        </w:rPr>
        <w:t>DEPARTMENT OF THE INTERIOR</w:t>
      </w:r>
    </w:p>
    <w:p w:rsidR="004922E6" w:rsidRPr="004922E6" w:rsidRDefault="004922E6" w:rsidP="004922E6">
      <w:pPr>
        <w:tabs>
          <w:tab w:val="bar" w:pos="7830"/>
          <w:tab w:val="left" w:pos="8820"/>
        </w:tabs>
        <w:jc w:val="center"/>
        <w:rPr>
          <w:rFonts w:eastAsia="Calibri"/>
          <w:b/>
          <w:szCs w:val="22"/>
        </w:rPr>
      </w:pPr>
    </w:p>
    <w:p w:rsidR="004922E6" w:rsidRPr="004922E6" w:rsidRDefault="004922E6" w:rsidP="004922E6">
      <w:pPr>
        <w:jc w:val="center"/>
        <w:rPr>
          <w:rFonts w:eastAsia="Calibri"/>
          <w:b/>
          <w:szCs w:val="22"/>
        </w:rPr>
      </w:pPr>
      <w:r w:rsidRPr="004922E6">
        <w:rPr>
          <w:rFonts w:eastAsia="Calibri"/>
          <w:b/>
        </w:rPr>
        <w:t>NATIONAL PARK SERVICE</w:t>
      </w:r>
    </w:p>
    <w:p w:rsidR="004922E6" w:rsidRPr="004922E6" w:rsidRDefault="004922E6" w:rsidP="004922E6">
      <w:pPr>
        <w:rPr>
          <w:rFonts w:eastAsia="Calibri"/>
          <w:szCs w:val="22"/>
        </w:rPr>
      </w:pPr>
    </w:p>
    <w:p w:rsidR="004922E6" w:rsidRPr="004922E6" w:rsidRDefault="004922E6" w:rsidP="004922E6">
      <w:pPr>
        <w:rPr>
          <w:rFonts w:eastAsia="Calibri"/>
          <w:szCs w:val="22"/>
        </w:rPr>
      </w:pPr>
    </w:p>
    <w:p w:rsidR="00A2008C" w:rsidRDefault="00A2008C" w:rsidP="00C12B36">
      <w:pPr>
        <w:jc w:val="center"/>
        <w:outlineLvl w:val="0"/>
        <w:rPr>
          <w:b/>
          <w:sz w:val="32"/>
          <w:szCs w:val="32"/>
        </w:rPr>
      </w:pPr>
      <w:r w:rsidRPr="003A7E67">
        <w:rPr>
          <w:b/>
          <w:sz w:val="32"/>
          <w:szCs w:val="32"/>
        </w:rPr>
        <w:t>NOTICE OF INTENT TO AWARD</w:t>
      </w:r>
    </w:p>
    <w:p w:rsidR="00A2008C" w:rsidRDefault="00A2008C" w:rsidP="00EA0374">
      <w:pPr>
        <w:jc w:val="center"/>
        <w:rPr>
          <w:b/>
          <w:sz w:val="32"/>
          <w:szCs w:val="32"/>
        </w:rPr>
      </w:pPr>
    </w:p>
    <w:p w:rsidR="006B686F" w:rsidRPr="006B686F" w:rsidRDefault="00A2008C" w:rsidP="006B686F">
      <w:pPr>
        <w:jc w:val="both"/>
      </w:pPr>
      <w:r>
        <w:t xml:space="preserve">This </w:t>
      </w:r>
      <w:r w:rsidR="006B686F">
        <w:t>Notice of Intent to Award</w:t>
      </w:r>
      <w:r>
        <w:t xml:space="preserve"> is not a request for applications.  This announcement is to provide public notice of the National Park Service’s intention to fund the following </w:t>
      </w:r>
      <w:r w:rsidR="006B686F">
        <w:t xml:space="preserve">federal financial assistance project </w:t>
      </w:r>
      <w:r>
        <w:t xml:space="preserve">without full and open </w:t>
      </w:r>
      <w:r w:rsidR="006B686F">
        <w:t xml:space="preserve">competition since </w:t>
      </w:r>
      <w:r w:rsidR="006B686F" w:rsidRPr="006B686F">
        <w:t>full and open competition is not required for federal financial assistance projects</w:t>
      </w:r>
      <w:r w:rsidR="006B686F">
        <w:t xml:space="preserve"> (31 USC 6301(3); DOI </w:t>
      </w:r>
      <w:r w:rsidR="006B686F" w:rsidRPr="006B686F">
        <w:t>505 DM 2.2 &amp;</w:t>
      </w:r>
      <w:r w:rsidR="006B686F">
        <w:t xml:space="preserve"> 2.13)</w:t>
      </w:r>
    </w:p>
    <w:p w:rsidR="00A2008C" w:rsidRDefault="00A2008C" w:rsidP="00EA0374"/>
    <w:p w:rsidR="00A2008C" w:rsidRDefault="00A2008C" w:rsidP="00EA0374"/>
    <w:tbl>
      <w:tblPr>
        <w:tblW w:w="5000" w:type="pct"/>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2281"/>
        <w:gridCol w:w="7295"/>
      </w:tblGrid>
      <w:tr w:rsidR="00A2008C" w:rsidRPr="00683645" w:rsidTr="00F67756">
        <w:tc>
          <w:tcPr>
            <w:tcW w:w="5000" w:type="pct"/>
            <w:gridSpan w:val="2"/>
            <w:tcBorders>
              <w:top w:val="double" w:sz="4" w:space="0" w:color="auto"/>
              <w:bottom w:val="double" w:sz="4" w:space="0" w:color="auto"/>
            </w:tcBorders>
            <w:shd w:val="clear" w:color="auto" w:fill="CB9F5B"/>
          </w:tcPr>
          <w:p w:rsidR="00A2008C" w:rsidRPr="00F67756" w:rsidRDefault="00A2008C" w:rsidP="00F67756">
            <w:pPr>
              <w:jc w:val="center"/>
              <w:rPr>
                <w:b/>
                <w:sz w:val="28"/>
                <w:szCs w:val="28"/>
              </w:rPr>
            </w:pPr>
            <w:r w:rsidRPr="00F67756">
              <w:rPr>
                <w:b/>
                <w:sz w:val="28"/>
                <w:szCs w:val="28"/>
              </w:rPr>
              <w:t>ABSTRACT</w:t>
            </w:r>
          </w:p>
        </w:tc>
      </w:tr>
      <w:tr w:rsidR="00A2008C" w:rsidRPr="00683645" w:rsidTr="00F67756">
        <w:tc>
          <w:tcPr>
            <w:tcW w:w="1191" w:type="pct"/>
            <w:tcBorders>
              <w:top w:val="double" w:sz="4" w:space="0" w:color="auto"/>
            </w:tcBorders>
          </w:tcPr>
          <w:p w:rsidR="00A2008C" w:rsidRPr="00F67756" w:rsidRDefault="00A2008C" w:rsidP="009220D5">
            <w:pPr>
              <w:rPr>
                <w:b/>
              </w:rPr>
            </w:pPr>
            <w:r w:rsidRPr="00F67756">
              <w:rPr>
                <w:b/>
              </w:rPr>
              <w:t>Funding Announcement</w:t>
            </w:r>
          </w:p>
        </w:tc>
        <w:tc>
          <w:tcPr>
            <w:tcW w:w="3809" w:type="pct"/>
            <w:tcBorders>
              <w:top w:val="double" w:sz="4" w:space="0" w:color="auto"/>
            </w:tcBorders>
            <w:vAlign w:val="center"/>
          </w:tcPr>
          <w:p w:rsidR="00A2008C" w:rsidRPr="00D04D8B" w:rsidRDefault="00056B57" w:rsidP="00BE05E8">
            <w:r w:rsidRPr="00056B57">
              <w:t>P14AS00168</w:t>
            </w:r>
            <w:bookmarkStart w:id="0" w:name="_GoBack"/>
            <w:bookmarkEnd w:id="0"/>
          </w:p>
        </w:tc>
      </w:tr>
      <w:tr w:rsidR="00A2008C" w:rsidRPr="00683645" w:rsidTr="00F67756">
        <w:tc>
          <w:tcPr>
            <w:tcW w:w="1191" w:type="pct"/>
          </w:tcPr>
          <w:p w:rsidR="00A2008C" w:rsidRPr="00F67756" w:rsidRDefault="00A2008C" w:rsidP="009220D5">
            <w:pPr>
              <w:rPr>
                <w:b/>
              </w:rPr>
            </w:pPr>
            <w:r w:rsidRPr="00F67756">
              <w:rPr>
                <w:b/>
              </w:rPr>
              <w:t>Project Title</w:t>
            </w:r>
          </w:p>
        </w:tc>
        <w:tc>
          <w:tcPr>
            <w:tcW w:w="3809" w:type="pct"/>
          </w:tcPr>
          <w:p w:rsidR="00A2008C" w:rsidRPr="00A33F59" w:rsidRDefault="00506731" w:rsidP="00BE05E8">
            <w:r w:rsidRPr="00506731">
              <w:t>Evaluate Habitat Utilization and Baseline Abundance of Northern Long-eared Bats at Mammoth Cave National Park</w:t>
            </w:r>
          </w:p>
        </w:tc>
      </w:tr>
      <w:tr w:rsidR="00A2008C" w:rsidRPr="00683645" w:rsidTr="00F67756">
        <w:tc>
          <w:tcPr>
            <w:tcW w:w="1191" w:type="pct"/>
          </w:tcPr>
          <w:p w:rsidR="00A2008C" w:rsidRPr="00F67756" w:rsidRDefault="00A2008C" w:rsidP="009220D5">
            <w:pPr>
              <w:rPr>
                <w:b/>
              </w:rPr>
            </w:pPr>
            <w:r w:rsidRPr="00F67756">
              <w:rPr>
                <w:b/>
              </w:rPr>
              <w:t>Recipient</w:t>
            </w:r>
          </w:p>
        </w:tc>
        <w:tc>
          <w:tcPr>
            <w:tcW w:w="3809" w:type="pct"/>
          </w:tcPr>
          <w:p w:rsidR="00A2008C" w:rsidRPr="00D04D8B" w:rsidRDefault="00506731" w:rsidP="00506731">
            <w:r>
              <w:t>University of Kentucky</w:t>
            </w:r>
          </w:p>
        </w:tc>
      </w:tr>
      <w:tr w:rsidR="00A2008C" w:rsidRPr="00683645" w:rsidTr="00F67756">
        <w:tc>
          <w:tcPr>
            <w:tcW w:w="1191" w:type="pct"/>
          </w:tcPr>
          <w:p w:rsidR="00A2008C" w:rsidRPr="00F67756" w:rsidRDefault="00A2008C" w:rsidP="009220D5">
            <w:pPr>
              <w:rPr>
                <w:b/>
              </w:rPr>
            </w:pPr>
            <w:r w:rsidRPr="00F67756">
              <w:rPr>
                <w:b/>
              </w:rPr>
              <w:t>Principle Investigator / Program Manager</w:t>
            </w:r>
          </w:p>
        </w:tc>
        <w:tc>
          <w:tcPr>
            <w:tcW w:w="3809" w:type="pct"/>
          </w:tcPr>
          <w:p w:rsidR="007574A3" w:rsidRDefault="007574A3" w:rsidP="009220D5">
            <w:r>
              <w:t xml:space="preserve">Dr. Michael J. </w:t>
            </w:r>
            <w:proofErr w:type="spellStart"/>
            <w:r>
              <w:t>Lacki</w:t>
            </w:r>
            <w:proofErr w:type="spellEnd"/>
          </w:p>
          <w:p w:rsidR="001A38BD" w:rsidRDefault="007574A3" w:rsidP="009220D5">
            <w:r>
              <w:t>Department of Forestry</w:t>
            </w:r>
          </w:p>
          <w:p w:rsidR="007574A3" w:rsidRDefault="007574A3" w:rsidP="007574A3">
            <w:r>
              <w:t>University of Kentucky</w:t>
            </w:r>
          </w:p>
          <w:p w:rsidR="00A2008C" w:rsidRPr="00D04D8B" w:rsidRDefault="007574A3" w:rsidP="007574A3">
            <w:proofErr w:type="spellStart"/>
            <w:r>
              <w:t>Ph</w:t>
            </w:r>
            <w:proofErr w:type="spellEnd"/>
            <w:r>
              <w:t>: 859-257-8571; email: mlacki@uky.edu</w:t>
            </w:r>
          </w:p>
        </w:tc>
      </w:tr>
      <w:tr w:rsidR="00A2008C" w:rsidRPr="00683645" w:rsidTr="00F67756">
        <w:tc>
          <w:tcPr>
            <w:tcW w:w="1191" w:type="pct"/>
          </w:tcPr>
          <w:p w:rsidR="00A2008C" w:rsidRPr="00F67756" w:rsidRDefault="00A2008C" w:rsidP="009220D5">
            <w:pPr>
              <w:rPr>
                <w:b/>
              </w:rPr>
            </w:pPr>
            <w:r w:rsidRPr="00F67756">
              <w:rPr>
                <w:b/>
              </w:rPr>
              <w:t>Total Anticipated Award Amount</w:t>
            </w:r>
          </w:p>
        </w:tc>
        <w:tc>
          <w:tcPr>
            <w:tcW w:w="3809" w:type="pct"/>
            <w:vAlign w:val="center"/>
          </w:tcPr>
          <w:p w:rsidR="00A2008C" w:rsidRPr="00D04D8B" w:rsidRDefault="006A163F" w:rsidP="00DA76F0">
            <w:r>
              <w:t>$</w:t>
            </w:r>
            <w:r w:rsidR="00506731">
              <w:t>145,000</w:t>
            </w:r>
          </w:p>
        </w:tc>
      </w:tr>
      <w:tr w:rsidR="00A2008C" w:rsidRPr="00683645" w:rsidTr="00F67756">
        <w:trPr>
          <w:trHeight w:val="377"/>
        </w:trPr>
        <w:tc>
          <w:tcPr>
            <w:tcW w:w="1191" w:type="pct"/>
            <w:vAlign w:val="center"/>
          </w:tcPr>
          <w:p w:rsidR="00A2008C" w:rsidRPr="00F67756" w:rsidRDefault="00A2008C" w:rsidP="009220D5">
            <w:pPr>
              <w:rPr>
                <w:b/>
              </w:rPr>
            </w:pPr>
            <w:r w:rsidRPr="00F67756">
              <w:rPr>
                <w:b/>
              </w:rPr>
              <w:t>Cost Share</w:t>
            </w:r>
          </w:p>
        </w:tc>
        <w:tc>
          <w:tcPr>
            <w:tcW w:w="3809" w:type="pct"/>
            <w:vAlign w:val="center"/>
          </w:tcPr>
          <w:p w:rsidR="00A2008C" w:rsidRPr="00D04D8B" w:rsidRDefault="00A2008C" w:rsidP="009220D5">
            <w:r>
              <w:t>N/A</w:t>
            </w:r>
          </w:p>
        </w:tc>
      </w:tr>
      <w:tr w:rsidR="00A2008C" w:rsidRPr="00683645" w:rsidTr="00F67756">
        <w:tc>
          <w:tcPr>
            <w:tcW w:w="1191" w:type="pct"/>
          </w:tcPr>
          <w:p w:rsidR="00A2008C" w:rsidRPr="00F67756" w:rsidRDefault="00A2008C" w:rsidP="009220D5">
            <w:pPr>
              <w:rPr>
                <w:b/>
              </w:rPr>
            </w:pPr>
            <w:r w:rsidRPr="00F67756">
              <w:rPr>
                <w:b/>
              </w:rPr>
              <w:t>New Award or Continuation?</w:t>
            </w:r>
          </w:p>
        </w:tc>
        <w:tc>
          <w:tcPr>
            <w:tcW w:w="3809" w:type="pct"/>
            <w:vAlign w:val="center"/>
          </w:tcPr>
          <w:p w:rsidR="00A2008C" w:rsidRPr="00D04D8B" w:rsidRDefault="006A163F" w:rsidP="009220D5">
            <w:r>
              <w:t>New Award</w:t>
            </w:r>
          </w:p>
        </w:tc>
      </w:tr>
      <w:tr w:rsidR="00A2008C" w:rsidRPr="00683645" w:rsidTr="00F67756">
        <w:tc>
          <w:tcPr>
            <w:tcW w:w="1191" w:type="pct"/>
          </w:tcPr>
          <w:p w:rsidR="00A2008C" w:rsidRPr="00F67756" w:rsidRDefault="006A163F" w:rsidP="006A163F">
            <w:pPr>
              <w:rPr>
                <w:b/>
              </w:rPr>
            </w:pPr>
            <w:r w:rsidRPr="00F67756">
              <w:rPr>
                <w:b/>
              </w:rPr>
              <w:t xml:space="preserve">Anticipated Period of Performance </w:t>
            </w:r>
          </w:p>
        </w:tc>
        <w:tc>
          <w:tcPr>
            <w:tcW w:w="3809" w:type="pct"/>
            <w:vAlign w:val="center"/>
          </w:tcPr>
          <w:p w:rsidR="00A2008C" w:rsidRPr="00D04D8B" w:rsidRDefault="00506731" w:rsidP="004C7194">
            <w:r w:rsidRPr="00506731">
              <w:t>07/01/2014 to 12/31/2017</w:t>
            </w:r>
          </w:p>
        </w:tc>
      </w:tr>
      <w:tr w:rsidR="00A2008C" w:rsidRPr="00683645" w:rsidTr="00F67756">
        <w:tc>
          <w:tcPr>
            <w:tcW w:w="1191" w:type="pct"/>
          </w:tcPr>
          <w:p w:rsidR="00A2008C" w:rsidRPr="00F67756" w:rsidRDefault="006A163F" w:rsidP="009220D5">
            <w:pPr>
              <w:rPr>
                <w:b/>
              </w:rPr>
            </w:pPr>
            <w:r w:rsidRPr="00F67756">
              <w:rPr>
                <w:b/>
              </w:rPr>
              <w:t>Anticipated Length of Agreement</w:t>
            </w:r>
          </w:p>
        </w:tc>
        <w:tc>
          <w:tcPr>
            <w:tcW w:w="3809" w:type="pct"/>
            <w:vAlign w:val="center"/>
          </w:tcPr>
          <w:p w:rsidR="00A2008C" w:rsidRPr="00D04D8B" w:rsidRDefault="006A163F" w:rsidP="001A38BD">
            <w:r>
              <w:t xml:space="preserve">About </w:t>
            </w:r>
            <w:r w:rsidR="00506731">
              <w:t>42 months.</w:t>
            </w:r>
          </w:p>
        </w:tc>
      </w:tr>
      <w:tr w:rsidR="00A2008C" w:rsidRPr="00683645" w:rsidTr="00F67756">
        <w:tc>
          <w:tcPr>
            <w:tcW w:w="1191" w:type="pct"/>
          </w:tcPr>
          <w:p w:rsidR="00A2008C" w:rsidRPr="00F67756" w:rsidRDefault="00A2008C" w:rsidP="009220D5">
            <w:pPr>
              <w:rPr>
                <w:b/>
              </w:rPr>
            </w:pPr>
            <w:r w:rsidRPr="00F67756">
              <w:rPr>
                <w:b/>
              </w:rPr>
              <w:t>Award Instrument</w:t>
            </w:r>
          </w:p>
        </w:tc>
        <w:tc>
          <w:tcPr>
            <w:tcW w:w="3809" w:type="pct"/>
          </w:tcPr>
          <w:p w:rsidR="00A2008C" w:rsidRPr="00D04D8B" w:rsidRDefault="004922E6" w:rsidP="00DA76F0">
            <w:r>
              <w:t xml:space="preserve">Southern Appalachian Mountains CESU </w:t>
            </w:r>
            <w:r w:rsidR="00A2008C">
              <w:t>Cooperative</w:t>
            </w:r>
            <w:r w:rsidR="00DA76F0">
              <w:t>/Task</w:t>
            </w:r>
            <w:r w:rsidR="00A2008C">
              <w:t xml:space="preserve"> Agreement</w:t>
            </w:r>
          </w:p>
        </w:tc>
      </w:tr>
      <w:tr w:rsidR="00A2008C" w:rsidRPr="00683645" w:rsidTr="00F67756">
        <w:tc>
          <w:tcPr>
            <w:tcW w:w="1191" w:type="pct"/>
          </w:tcPr>
          <w:p w:rsidR="00A2008C" w:rsidRPr="00F67756" w:rsidRDefault="00A2008C" w:rsidP="009220D5">
            <w:pPr>
              <w:rPr>
                <w:b/>
              </w:rPr>
            </w:pPr>
            <w:r w:rsidRPr="00F67756">
              <w:rPr>
                <w:b/>
              </w:rPr>
              <w:t>Statutory Authority</w:t>
            </w:r>
          </w:p>
        </w:tc>
        <w:tc>
          <w:tcPr>
            <w:tcW w:w="3809" w:type="pct"/>
          </w:tcPr>
          <w:p w:rsidR="00A2008C" w:rsidRPr="004922E6" w:rsidRDefault="004922E6" w:rsidP="009220D5">
            <w:r w:rsidRPr="004922E6">
              <w:rPr>
                <w:sz w:val="22"/>
              </w:rPr>
              <w:t>16 USC §1a-2(j), 16 USC §5933 and the 1998 NPS Omnibus Act</w:t>
            </w:r>
          </w:p>
        </w:tc>
      </w:tr>
      <w:tr w:rsidR="00A2008C" w:rsidRPr="00683645" w:rsidTr="00F67756">
        <w:tc>
          <w:tcPr>
            <w:tcW w:w="1191" w:type="pct"/>
          </w:tcPr>
          <w:p w:rsidR="00A2008C" w:rsidRPr="00F67756" w:rsidRDefault="00A2008C" w:rsidP="009220D5">
            <w:pPr>
              <w:rPr>
                <w:b/>
              </w:rPr>
            </w:pPr>
            <w:r w:rsidRPr="00F67756">
              <w:rPr>
                <w:b/>
              </w:rPr>
              <w:t>CFDA # and Title</w:t>
            </w:r>
          </w:p>
        </w:tc>
        <w:tc>
          <w:tcPr>
            <w:tcW w:w="3809" w:type="pct"/>
          </w:tcPr>
          <w:p w:rsidR="00A2008C" w:rsidRPr="00D04D8B" w:rsidRDefault="001B6CAA" w:rsidP="001B6CAA">
            <w:r>
              <w:t>15</w:t>
            </w:r>
            <w:r w:rsidR="004E02D9">
              <w:t>.</w:t>
            </w:r>
            <w:r>
              <w:t>945</w:t>
            </w:r>
            <w:r w:rsidR="004E02D9">
              <w:t xml:space="preserve">  --  </w:t>
            </w:r>
            <w:r>
              <w:t>Cooperative Research and Training Programs – Resources of the National Park System (CESU)</w:t>
            </w:r>
          </w:p>
        </w:tc>
      </w:tr>
      <w:tr w:rsidR="00A2008C" w:rsidRPr="00683645" w:rsidTr="00F67756">
        <w:tc>
          <w:tcPr>
            <w:tcW w:w="1191" w:type="pct"/>
          </w:tcPr>
          <w:p w:rsidR="00A2008C" w:rsidRPr="00F67756" w:rsidRDefault="00A2008C" w:rsidP="009220D5">
            <w:pPr>
              <w:rPr>
                <w:b/>
              </w:rPr>
            </w:pPr>
            <w:r w:rsidRPr="00F67756">
              <w:rPr>
                <w:b/>
              </w:rPr>
              <w:t>Single Source Justification Criteria Cited</w:t>
            </w:r>
          </w:p>
        </w:tc>
        <w:tc>
          <w:tcPr>
            <w:tcW w:w="3809" w:type="pct"/>
          </w:tcPr>
          <w:p w:rsidR="00DA76F0" w:rsidRDefault="00DA76F0" w:rsidP="009220D5"/>
          <w:p w:rsidR="00A2008C" w:rsidRDefault="00A2008C" w:rsidP="009220D5">
            <w:r w:rsidRPr="00506731">
              <w:t>(4) Unique Qualifications</w:t>
            </w:r>
            <w:r>
              <w:t xml:space="preserve"> </w:t>
            </w:r>
          </w:p>
          <w:p w:rsidR="00A2008C" w:rsidRPr="00D04D8B" w:rsidRDefault="00A2008C" w:rsidP="009220D5"/>
        </w:tc>
      </w:tr>
      <w:tr w:rsidR="00A2008C" w:rsidRPr="00683645" w:rsidTr="00F67756">
        <w:tc>
          <w:tcPr>
            <w:tcW w:w="1191" w:type="pct"/>
            <w:tcBorders>
              <w:bottom w:val="double" w:sz="4" w:space="0" w:color="auto"/>
            </w:tcBorders>
          </w:tcPr>
          <w:p w:rsidR="00A2008C" w:rsidRPr="00F67756" w:rsidRDefault="00A2008C" w:rsidP="009220D5">
            <w:pPr>
              <w:rPr>
                <w:b/>
              </w:rPr>
            </w:pPr>
            <w:r w:rsidRPr="00F67756">
              <w:rPr>
                <w:b/>
              </w:rPr>
              <w:t>NPS Point of Contact</w:t>
            </w:r>
          </w:p>
        </w:tc>
        <w:tc>
          <w:tcPr>
            <w:tcW w:w="3809" w:type="pct"/>
            <w:tcBorders>
              <w:bottom w:val="double" w:sz="4" w:space="0" w:color="auto"/>
            </w:tcBorders>
            <w:vAlign w:val="center"/>
          </w:tcPr>
          <w:p w:rsidR="00A2008C" w:rsidRPr="00D04D8B" w:rsidRDefault="00A2008C" w:rsidP="00DA76F0"/>
        </w:tc>
      </w:tr>
    </w:tbl>
    <w:p w:rsidR="00A2008C" w:rsidRDefault="00A2008C" w:rsidP="00EA0374"/>
    <w:p w:rsidR="00A2008C" w:rsidRDefault="00A2008C" w:rsidP="00C12B36">
      <w:pPr>
        <w:jc w:val="center"/>
        <w:outlineLvl w:val="0"/>
        <w:rPr>
          <w:b/>
        </w:rPr>
      </w:pPr>
    </w:p>
    <w:p w:rsidR="004922E6" w:rsidRDefault="004922E6" w:rsidP="00C12B36">
      <w:pPr>
        <w:jc w:val="center"/>
        <w:outlineLvl w:val="0"/>
        <w:rPr>
          <w:b/>
        </w:rPr>
      </w:pPr>
    </w:p>
    <w:p w:rsidR="004922E6" w:rsidRDefault="004922E6" w:rsidP="00C12B36">
      <w:pPr>
        <w:jc w:val="center"/>
        <w:outlineLvl w:val="0"/>
        <w:rPr>
          <w:b/>
        </w:rPr>
      </w:pPr>
    </w:p>
    <w:p w:rsidR="00A2008C" w:rsidRDefault="00497688" w:rsidP="00C12B36">
      <w:pPr>
        <w:jc w:val="center"/>
        <w:outlineLvl w:val="0"/>
        <w:rPr>
          <w:b/>
        </w:rPr>
      </w:pPr>
      <w:r>
        <w:rPr>
          <w:b/>
        </w:rPr>
        <w:t xml:space="preserve"> PROJECT </w:t>
      </w:r>
      <w:r w:rsidR="00A2008C">
        <w:rPr>
          <w:b/>
        </w:rPr>
        <w:t>OVERVIEW</w:t>
      </w:r>
    </w:p>
    <w:p w:rsidR="00A2008C" w:rsidRPr="005964C3" w:rsidRDefault="00A2008C" w:rsidP="005964C3"/>
    <w:p w:rsidR="00506731" w:rsidRPr="00506731" w:rsidRDefault="00506731" w:rsidP="00506731">
      <w:pPr>
        <w:widowControl w:val="0"/>
        <w:autoSpaceDE w:val="0"/>
        <w:autoSpaceDN w:val="0"/>
        <w:adjustRightInd w:val="0"/>
      </w:pPr>
      <w:r w:rsidRPr="00506731">
        <w:rPr>
          <w:b/>
        </w:rPr>
        <w:t>A. Project Objectives</w:t>
      </w:r>
      <w:r w:rsidRPr="00506731">
        <w:t>:</w:t>
      </w:r>
    </w:p>
    <w:p w:rsidR="00506731" w:rsidRPr="00506731" w:rsidRDefault="00506731" w:rsidP="00506731">
      <w:pPr>
        <w:widowControl w:val="0"/>
        <w:autoSpaceDE w:val="0"/>
        <w:autoSpaceDN w:val="0"/>
        <w:adjustRightInd w:val="0"/>
      </w:pPr>
      <w:r w:rsidRPr="00506731">
        <w:t>Understand roosting, foraging, and hibernation behavior of WNS susceptible bats with particular emphasis on northern long-eared bats (</w:t>
      </w:r>
      <w:proofErr w:type="spellStart"/>
      <w:r w:rsidRPr="00506731">
        <w:rPr>
          <w:i/>
        </w:rPr>
        <w:t>Myotis</w:t>
      </w:r>
      <w:proofErr w:type="spellEnd"/>
      <w:r w:rsidRPr="00506731">
        <w:rPr>
          <w:i/>
        </w:rPr>
        <w:t xml:space="preserve"> </w:t>
      </w:r>
      <w:proofErr w:type="spellStart"/>
      <w:r w:rsidRPr="00506731">
        <w:rPr>
          <w:i/>
        </w:rPr>
        <w:t>septentrionalis</w:t>
      </w:r>
      <w:proofErr w:type="spellEnd"/>
      <w:r w:rsidRPr="00506731">
        <w:t>) and to monitor extent and course of WNS infection and impacts at Mammoth Cave National Park</w:t>
      </w:r>
    </w:p>
    <w:p w:rsidR="00506731" w:rsidRPr="00506731" w:rsidRDefault="00506731" w:rsidP="00506731">
      <w:pPr>
        <w:widowControl w:val="0"/>
        <w:autoSpaceDE w:val="0"/>
        <w:autoSpaceDN w:val="0"/>
        <w:adjustRightInd w:val="0"/>
      </w:pPr>
    </w:p>
    <w:p w:rsidR="00506731" w:rsidRPr="00506731" w:rsidRDefault="00506731" w:rsidP="00506731">
      <w:pPr>
        <w:widowControl w:val="0"/>
        <w:autoSpaceDE w:val="0"/>
        <w:autoSpaceDN w:val="0"/>
        <w:adjustRightInd w:val="0"/>
      </w:pPr>
      <w:r w:rsidRPr="00506731">
        <w:rPr>
          <w:b/>
        </w:rPr>
        <w:t xml:space="preserve">B. Project Tasks: </w:t>
      </w:r>
      <w:r w:rsidRPr="00506731">
        <w:t xml:space="preserve"> </w:t>
      </w:r>
    </w:p>
    <w:p w:rsidR="00506731" w:rsidRPr="00506731" w:rsidRDefault="00506731" w:rsidP="00506731">
      <w:pPr>
        <w:numPr>
          <w:ilvl w:val="0"/>
          <w:numId w:val="20"/>
        </w:numPr>
        <w:autoSpaceDE w:val="0"/>
        <w:autoSpaceDN w:val="0"/>
        <w:spacing w:after="200" w:line="276" w:lineRule="auto"/>
        <w:rPr>
          <w:bCs/>
          <w:color w:val="000000"/>
        </w:rPr>
      </w:pPr>
      <w:r w:rsidRPr="00506731">
        <w:t>Harp trap at the entrance to Colossal Cave, MCNP, during the staging and swarming periods to evaluate patterns in body condition and extent of WNS infection for all bat species hibernating in the cave, including northern long-eared bats, and compare patterns observed post-infection with those recorded pre-infection in 2011, 2012, and 2013.</w:t>
      </w:r>
    </w:p>
    <w:p w:rsidR="00506731" w:rsidRPr="00506731" w:rsidRDefault="00506731" w:rsidP="00506731">
      <w:pPr>
        <w:autoSpaceDE w:val="0"/>
        <w:autoSpaceDN w:val="0"/>
        <w:ind w:left="720"/>
        <w:rPr>
          <w:bCs/>
          <w:color w:val="000000"/>
        </w:rPr>
      </w:pPr>
      <w:r w:rsidRPr="00506731">
        <w:rPr>
          <w:bCs/>
          <w:color w:val="000000"/>
        </w:rPr>
        <w:t>a) Conduct harp trapping sessions at the entrance to Colossal Cave during April and early May, and during late August and September, in 2015 and 2016.</w:t>
      </w:r>
    </w:p>
    <w:p w:rsidR="00506731" w:rsidRPr="00506731" w:rsidRDefault="00506731" w:rsidP="00506731">
      <w:pPr>
        <w:autoSpaceDE w:val="0"/>
        <w:autoSpaceDN w:val="0"/>
        <w:ind w:left="720"/>
        <w:rPr>
          <w:bCs/>
          <w:color w:val="000000"/>
        </w:rPr>
      </w:pPr>
      <w:r w:rsidRPr="00506731">
        <w:rPr>
          <w:bCs/>
          <w:color w:val="000000"/>
        </w:rPr>
        <w:t>b) Process 50 to 60 bats at each capture session recording species, age, sex, reproductive status, body mass, body dimensions, and extent of WNS infection.</w:t>
      </w:r>
    </w:p>
    <w:p w:rsidR="00506731" w:rsidRPr="00506731" w:rsidRDefault="00506731" w:rsidP="00506731">
      <w:pPr>
        <w:numPr>
          <w:ilvl w:val="0"/>
          <w:numId w:val="20"/>
        </w:numPr>
        <w:autoSpaceDE w:val="0"/>
        <w:autoSpaceDN w:val="0"/>
        <w:spacing w:after="200" w:line="276" w:lineRule="auto"/>
        <w:rPr>
          <w:bCs/>
          <w:color w:val="000000"/>
        </w:rPr>
      </w:pPr>
      <w:r w:rsidRPr="00506731">
        <w:rPr>
          <w:bCs/>
          <w:color w:val="000000"/>
        </w:rPr>
        <w:t xml:space="preserve">Locate aboveground roosting habitat of adult, female northern long-eared bats during the spring staging season in Mammoth Cave National Park.  If time, money, and bat captures permit, additional WNS susceptible species (particularly </w:t>
      </w:r>
      <w:proofErr w:type="spellStart"/>
      <w:r w:rsidRPr="00506731">
        <w:rPr>
          <w:bCs/>
          <w:i/>
          <w:color w:val="000000"/>
        </w:rPr>
        <w:t>Myotis</w:t>
      </w:r>
      <w:proofErr w:type="spellEnd"/>
      <w:r w:rsidRPr="00506731">
        <w:rPr>
          <w:bCs/>
          <w:i/>
          <w:color w:val="000000"/>
        </w:rPr>
        <w:t xml:space="preserve"> </w:t>
      </w:r>
      <w:proofErr w:type="spellStart"/>
      <w:r w:rsidRPr="00506731">
        <w:rPr>
          <w:bCs/>
          <w:i/>
          <w:color w:val="000000"/>
        </w:rPr>
        <w:t>lucifugus</w:t>
      </w:r>
      <w:proofErr w:type="spellEnd"/>
      <w:r w:rsidRPr="00506731">
        <w:rPr>
          <w:bCs/>
          <w:color w:val="000000"/>
        </w:rPr>
        <w:t xml:space="preserve"> and </w:t>
      </w:r>
      <w:proofErr w:type="spellStart"/>
      <w:r w:rsidRPr="00506731">
        <w:rPr>
          <w:bCs/>
          <w:i/>
          <w:color w:val="000000"/>
        </w:rPr>
        <w:t>Perimyotis</w:t>
      </w:r>
      <w:proofErr w:type="spellEnd"/>
      <w:r w:rsidRPr="00506731">
        <w:rPr>
          <w:bCs/>
          <w:i/>
          <w:color w:val="000000"/>
        </w:rPr>
        <w:t xml:space="preserve"> </w:t>
      </w:r>
      <w:proofErr w:type="spellStart"/>
      <w:r w:rsidRPr="00506731">
        <w:rPr>
          <w:bCs/>
          <w:i/>
          <w:color w:val="000000"/>
        </w:rPr>
        <w:t>subflavus</w:t>
      </w:r>
      <w:proofErr w:type="spellEnd"/>
      <w:r w:rsidRPr="00506731">
        <w:rPr>
          <w:bCs/>
          <w:color w:val="000000"/>
        </w:rPr>
        <w:t xml:space="preserve">) can be tracked as well. </w:t>
      </w:r>
    </w:p>
    <w:p w:rsidR="00506731" w:rsidRPr="00506731" w:rsidRDefault="00506731" w:rsidP="00506731">
      <w:pPr>
        <w:autoSpaceDE w:val="0"/>
        <w:autoSpaceDN w:val="0"/>
        <w:ind w:left="720"/>
        <w:rPr>
          <w:bCs/>
          <w:color w:val="000000"/>
        </w:rPr>
      </w:pPr>
      <w:r w:rsidRPr="00506731">
        <w:rPr>
          <w:bCs/>
          <w:color w:val="000000"/>
        </w:rPr>
        <w:t xml:space="preserve">a) Capture and </w:t>
      </w:r>
      <w:proofErr w:type="spellStart"/>
      <w:r w:rsidRPr="00506731">
        <w:rPr>
          <w:bCs/>
          <w:color w:val="000000"/>
        </w:rPr>
        <w:t>radiotag</w:t>
      </w:r>
      <w:proofErr w:type="spellEnd"/>
      <w:r w:rsidRPr="00506731">
        <w:rPr>
          <w:bCs/>
          <w:color w:val="000000"/>
        </w:rPr>
        <w:t xml:space="preserve"> a minimum of 30 (15 in each season) adult, female northern long-eared bats with temperature-sensitive radio-transmitters during spring staging periods in 2015 and 2016.</w:t>
      </w:r>
    </w:p>
    <w:p w:rsidR="00506731" w:rsidRPr="00506731" w:rsidRDefault="00506731" w:rsidP="00506731">
      <w:pPr>
        <w:autoSpaceDE w:val="0"/>
        <w:autoSpaceDN w:val="0"/>
        <w:ind w:left="720"/>
        <w:rPr>
          <w:bCs/>
          <w:color w:val="000000"/>
        </w:rPr>
      </w:pPr>
      <w:r w:rsidRPr="00506731">
        <w:rPr>
          <w:bCs/>
          <w:color w:val="000000"/>
        </w:rPr>
        <w:t xml:space="preserve">b) Track </w:t>
      </w:r>
      <w:proofErr w:type="spellStart"/>
      <w:r w:rsidRPr="00506731">
        <w:rPr>
          <w:bCs/>
          <w:color w:val="000000"/>
        </w:rPr>
        <w:t>radiotagged</w:t>
      </w:r>
      <w:proofErr w:type="spellEnd"/>
      <w:r w:rsidRPr="00506731">
        <w:rPr>
          <w:bCs/>
          <w:color w:val="000000"/>
        </w:rPr>
        <w:t xml:space="preserve"> northern long-eared bats to daytime roosting sites on MCNP, and monitor body temperatures of bats when inside roosting structures using data logging receivers to identify patterns and use of torpor by adult females during staging.</w:t>
      </w:r>
    </w:p>
    <w:p w:rsidR="00506731" w:rsidRPr="00506731" w:rsidRDefault="00506731" w:rsidP="00506731">
      <w:pPr>
        <w:autoSpaceDE w:val="0"/>
        <w:autoSpaceDN w:val="0"/>
        <w:ind w:left="720"/>
        <w:rPr>
          <w:bCs/>
          <w:color w:val="000000"/>
        </w:rPr>
      </w:pPr>
      <w:r w:rsidRPr="00506731">
        <w:rPr>
          <w:bCs/>
          <w:color w:val="000000"/>
        </w:rPr>
        <w:t xml:space="preserve">c) Monitor roost switching behaviors by following </w:t>
      </w:r>
      <w:proofErr w:type="spellStart"/>
      <w:r w:rsidRPr="00506731">
        <w:rPr>
          <w:bCs/>
          <w:color w:val="000000"/>
        </w:rPr>
        <w:t>radiotagged</w:t>
      </w:r>
      <w:proofErr w:type="spellEnd"/>
      <w:r w:rsidRPr="00506731">
        <w:rPr>
          <w:bCs/>
          <w:color w:val="000000"/>
        </w:rPr>
        <w:t xml:space="preserve"> northern long-eared bats each day to roosting sites for the life of the transmitter or bat, and assessing these patterns in light of shifting numbers in population size of bats inside roosting structures as measured with evening emergence counts.</w:t>
      </w:r>
    </w:p>
    <w:p w:rsidR="00506731" w:rsidRPr="00506731" w:rsidRDefault="00506731" w:rsidP="00506731">
      <w:pPr>
        <w:numPr>
          <w:ilvl w:val="0"/>
          <w:numId w:val="20"/>
        </w:numPr>
        <w:autoSpaceDE w:val="0"/>
        <w:autoSpaceDN w:val="0"/>
        <w:spacing w:after="200" w:line="276" w:lineRule="auto"/>
        <w:rPr>
          <w:bCs/>
          <w:color w:val="000000"/>
        </w:rPr>
      </w:pPr>
      <w:r w:rsidRPr="00506731">
        <w:rPr>
          <w:bCs/>
          <w:color w:val="000000"/>
        </w:rPr>
        <w:t xml:space="preserve">Sample for infection level as well as prevalence and viability of </w:t>
      </w:r>
      <w:proofErr w:type="spellStart"/>
      <w:r w:rsidRPr="00506731">
        <w:rPr>
          <w:bCs/>
          <w:i/>
          <w:color w:val="000000"/>
        </w:rPr>
        <w:t>Pseudogymnoascus</w:t>
      </w:r>
      <w:proofErr w:type="spellEnd"/>
      <w:r w:rsidRPr="00506731">
        <w:rPr>
          <w:bCs/>
          <w:color w:val="000000"/>
        </w:rPr>
        <w:t xml:space="preserve"> spores on WNS susceptible bats in MCNP year-round by sampling individuals during the staging, maternity and swarming periods.</w:t>
      </w:r>
    </w:p>
    <w:p w:rsidR="00506731" w:rsidRPr="00506731" w:rsidRDefault="00506731" w:rsidP="00506731">
      <w:pPr>
        <w:autoSpaceDE w:val="0"/>
        <w:autoSpaceDN w:val="0"/>
        <w:ind w:left="720"/>
        <w:rPr>
          <w:bCs/>
          <w:color w:val="000000"/>
        </w:rPr>
      </w:pPr>
      <w:r w:rsidRPr="00506731">
        <w:rPr>
          <w:bCs/>
          <w:color w:val="000000"/>
        </w:rPr>
        <w:t xml:space="preserve">a) Collect swab samples from tissues of WNS susceptible bats captured in harp traps and mist nets to index the extent of fungal infection and to assess the viability of </w:t>
      </w:r>
      <w:proofErr w:type="spellStart"/>
      <w:r w:rsidRPr="00506731">
        <w:rPr>
          <w:bCs/>
          <w:color w:val="000000"/>
        </w:rPr>
        <w:t>Pseudogymnoascus</w:t>
      </w:r>
      <w:proofErr w:type="spellEnd"/>
      <w:r w:rsidRPr="00506731">
        <w:rPr>
          <w:bCs/>
          <w:color w:val="000000"/>
        </w:rPr>
        <w:t xml:space="preserve"> spores on bats in MCNP.</w:t>
      </w:r>
    </w:p>
    <w:p w:rsidR="00506731" w:rsidRPr="00506731" w:rsidRDefault="00506731" w:rsidP="00506731">
      <w:pPr>
        <w:autoSpaceDE w:val="0"/>
        <w:autoSpaceDN w:val="0"/>
        <w:ind w:left="720"/>
        <w:rPr>
          <w:bCs/>
          <w:color w:val="000000"/>
        </w:rPr>
      </w:pPr>
      <w:r w:rsidRPr="00506731">
        <w:rPr>
          <w:bCs/>
          <w:color w:val="000000"/>
        </w:rPr>
        <w:t>b) Use wing damage index scores and UV photos of WNS susceptible bats captured in harp traps and mist nets to measure the prevalence of damage and infection due to WNS infection, and, thus, the extent of healing that is occurring from the staging though the swarming period in bats living in MCNP.</w:t>
      </w:r>
    </w:p>
    <w:p w:rsidR="00506731" w:rsidRPr="00506731" w:rsidRDefault="00506731" w:rsidP="00506731">
      <w:pPr>
        <w:numPr>
          <w:ilvl w:val="0"/>
          <w:numId w:val="20"/>
        </w:numPr>
        <w:autoSpaceDE w:val="0"/>
        <w:autoSpaceDN w:val="0"/>
        <w:spacing w:after="200" w:line="276" w:lineRule="auto"/>
        <w:rPr>
          <w:bCs/>
          <w:color w:val="000000"/>
        </w:rPr>
      </w:pPr>
      <w:r w:rsidRPr="00506731">
        <w:rPr>
          <w:bCs/>
          <w:color w:val="000000"/>
        </w:rPr>
        <w:lastRenderedPageBreak/>
        <w:t>To measure stem and stand characteristics of roost trees of northern long-eared bats on MCNP to assess habitat use and suitability of aboveground roosting habitat in the Park.</w:t>
      </w:r>
    </w:p>
    <w:p w:rsidR="00506731" w:rsidRPr="00506731" w:rsidRDefault="00506731" w:rsidP="00506731">
      <w:pPr>
        <w:autoSpaceDE w:val="0"/>
        <w:autoSpaceDN w:val="0"/>
        <w:ind w:left="720"/>
        <w:rPr>
          <w:bCs/>
          <w:color w:val="000000"/>
        </w:rPr>
      </w:pPr>
      <w:r w:rsidRPr="00506731">
        <w:rPr>
          <w:bCs/>
          <w:color w:val="000000"/>
        </w:rPr>
        <w:t>a) Measure a suite of characteristics that describe the roosting site, the condition of the stem or tree, and the surrounding stand features associated with tree roosts of northern long-eared bats.</w:t>
      </w:r>
    </w:p>
    <w:p w:rsidR="00506731" w:rsidRPr="00506731" w:rsidRDefault="00506731" w:rsidP="00506731">
      <w:pPr>
        <w:autoSpaceDE w:val="0"/>
        <w:autoSpaceDN w:val="0"/>
        <w:ind w:left="720"/>
        <w:rPr>
          <w:bCs/>
          <w:color w:val="000000"/>
        </w:rPr>
      </w:pPr>
      <w:r w:rsidRPr="00506731">
        <w:rPr>
          <w:bCs/>
          <w:color w:val="000000"/>
        </w:rPr>
        <w:t>b) Measure a suite of characteristics that describe the condition of randomly selected stems and their surrounding stand features for comparison with known tree roosts of northern long-eared bats.</w:t>
      </w:r>
    </w:p>
    <w:p w:rsidR="00506731" w:rsidRPr="00506731" w:rsidRDefault="00506731" w:rsidP="00506731">
      <w:pPr>
        <w:autoSpaceDE w:val="0"/>
        <w:autoSpaceDN w:val="0"/>
        <w:rPr>
          <w:rFonts w:ascii="Arial" w:hAnsi="Arial" w:cs="Arial"/>
          <w:bCs/>
          <w:color w:val="000000"/>
          <w:sz w:val="20"/>
          <w:szCs w:val="20"/>
        </w:rPr>
      </w:pPr>
    </w:p>
    <w:p w:rsidR="00506731" w:rsidRPr="00506731" w:rsidRDefault="00506731" w:rsidP="00506731">
      <w:pPr>
        <w:widowControl w:val="0"/>
        <w:autoSpaceDE w:val="0"/>
        <w:autoSpaceDN w:val="0"/>
        <w:adjustRightInd w:val="0"/>
      </w:pPr>
      <w:r w:rsidRPr="00506731">
        <w:rPr>
          <w:b/>
        </w:rPr>
        <w:t xml:space="preserve">C. Project Products: </w:t>
      </w:r>
      <w:r w:rsidRPr="00506731">
        <w:t xml:space="preserve"> </w:t>
      </w:r>
    </w:p>
    <w:p w:rsidR="00506731" w:rsidRPr="00506731" w:rsidRDefault="00506731" w:rsidP="00506731">
      <w:pPr>
        <w:widowControl w:val="0"/>
        <w:autoSpaceDE w:val="0"/>
        <w:autoSpaceDN w:val="0"/>
        <w:adjustRightInd w:val="0"/>
        <w:rPr>
          <w:bCs/>
        </w:rPr>
      </w:pPr>
      <w:r w:rsidRPr="00506731">
        <w:rPr>
          <w:bCs/>
        </w:rPr>
        <w:t>The cooperator will provide two paper copies of the final report, plus all relevant data.  An electronic copy of the report will be provided as well.  File formats for the electronic/digital data are Word 2007 or later version, Excel 2007 or later version and ArcView 9 compatible geospatial data.  The final reports will be sent to the park representative.  The product must be approved by the park representative prior to final payment.</w:t>
      </w:r>
    </w:p>
    <w:p w:rsidR="00506731" w:rsidRPr="00506731" w:rsidRDefault="00506731" w:rsidP="00506731">
      <w:pPr>
        <w:widowControl w:val="0"/>
        <w:autoSpaceDE w:val="0"/>
        <w:autoSpaceDN w:val="0"/>
        <w:adjustRightInd w:val="0"/>
      </w:pPr>
    </w:p>
    <w:p w:rsidR="00506731" w:rsidRPr="00506731" w:rsidRDefault="00506731" w:rsidP="00506731">
      <w:pPr>
        <w:widowControl w:val="0"/>
        <w:autoSpaceDE w:val="0"/>
        <w:autoSpaceDN w:val="0"/>
        <w:adjustRightInd w:val="0"/>
        <w:ind w:left="360"/>
      </w:pPr>
    </w:p>
    <w:p w:rsidR="00506731" w:rsidRPr="00506731" w:rsidRDefault="00506731" w:rsidP="00506731">
      <w:pPr>
        <w:widowControl w:val="0"/>
        <w:autoSpaceDE w:val="0"/>
        <w:autoSpaceDN w:val="0"/>
        <w:adjustRightInd w:val="0"/>
      </w:pPr>
      <w:r w:rsidRPr="00506731">
        <w:rPr>
          <w:b/>
        </w:rPr>
        <w:t xml:space="preserve">D. Project Schedule: </w:t>
      </w:r>
      <w:r w:rsidRPr="00506731">
        <w:t xml:space="preserve"> </w:t>
      </w:r>
    </w:p>
    <w:p w:rsidR="00506731" w:rsidRPr="00506731" w:rsidRDefault="00506731" w:rsidP="00506731">
      <w:pPr>
        <w:framePr w:hSpace="187" w:wrap="around" w:vAnchor="page" w:hAnchor="margin" w:y="1182"/>
      </w:pPr>
      <w:r w:rsidRPr="00506731">
        <w:lastRenderedPageBreak/>
        <w:t>The period of performance shall be from 07/01/2014 to 12/31/2017</w:t>
      </w:r>
    </w:p>
    <w:p w:rsidR="00506731" w:rsidRPr="00506731" w:rsidRDefault="00506731" w:rsidP="00506731">
      <w:pPr>
        <w:framePr w:hSpace="187" w:wrap="around" w:vAnchor="page" w:hAnchor="margin" w:y="1182"/>
      </w:pPr>
    </w:p>
    <w:p w:rsidR="00506731" w:rsidRPr="00506731" w:rsidRDefault="00506731" w:rsidP="00506731">
      <w:pPr>
        <w:framePr w:hSpace="187" w:wrap="around" w:vAnchor="page" w:hAnchor="margin" w:y="1182"/>
      </w:pPr>
      <w:r w:rsidRPr="00506731">
        <w:t xml:space="preserve">A preliminary schedule (subject to revision) for the project includes the following key dates: </w:t>
      </w:r>
    </w:p>
    <w:p w:rsidR="00506731" w:rsidRPr="00506731" w:rsidRDefault="00506731" w:rsidP="00506731">
      <w:pPr>
        <w:framePr w:hSpace="187" w:wrap="around" w:vAnchor="page" w:hAnchor="margin" w:y="1182"/>
      </w:pPr>
    </w:p>
    <w:p w:rsidR="00506731" w:rsidRPr="00506731" w:rsidRDefault="00506731" w:rsidP="00506731">
      <w:pPr>
        <w:framePr w:hSpace="187" w:wrap="around" w:vAnchor="page" w:hAnchor="margin" w:y="1182"/>
      </w:pPr>
      <w:r w:rsidRPr="00506731">
        <w:t>2014 Tasks</w:t>
      </w:r>
    </w:p>
    <w:p w:rsidR="00506731" w:rsidRPr="00506731" w:rsidRDefault="00506731" w:rsidP="00506731">
      <w:pPr>
        <w:framePr w:hSpace="187" w:wrap="around" w:vAnchor="page" w:hAnchor="margin" w:y="1182"/>
        <w:ind w:left="720"/>
      </w:pPr>
      <w:r w:rsidRPr="00506731">
        <w:t>July Project Kickoff Meeting at Park</w:t>
      </w:r>
    </w:p>
    <w:p w:rsidR="00506731" w:rsidRPr="00506731" w:rsidRDefault="00506731" w:rsidP="00506731">
      <w:pPr>
        <w:framePr w:hSpace="187" w:wrap="around" w:vAnchor="page" w:hAnchor="margin" w:y="1182"/>
        <w:ind w:left="720"/>
      </w:pPr>
      <w:r w:rsidRPr="00506731">
        <w:t>August/September Harp trapping (3 sessions)</w:t>
      </w:r>
    </w:p>
    <w:p w:rsidR="00506731" w:rsidRPr="00506731" w:rsidRDefault="00506731" w:rsidP="00506731">
      <w:pPr>
        <w:framePr w:hSpace="187" w:wrap="around" w:vAnchor="page" w:hAnchor="margin" w:y="1182"/>
        <w:ind w:left="720"/>
      </w:pPr>
      <w:r w:rsidRPr="00506731">
        <w:t>October/November Data processing and analysis</w:t>
      </w:r>
    </w:p>
    <w:p w:rsidR="00506731" w:rsidRPr="00506731" w:rsidRDefault="00506731" w:rsidP="00506731">
      <w:pPr>
        <w:framePr w:hSpace="187" w:wrap="around" w:vAnchor="page" w:hAnchor="margin" w:y="1182"/>
        <w:ind w:left="720"/>
      </w:pPr>
      <w:r w:rsidRPr="00506731">
        <w:t>December Data analysis</w:t>
      </w:r>
    </w:p>
    <w:p w:rsidR="00506731" w:rsidRPr="00506731" w:rsidRDefault="00506731" w:rsidP="00506731">
      <w:pPr>
        <w:framePr w:hSpace="187" w:wrap="around" w:vAnchor="page" w:hAnchor="margin" w:y="1182"/>
      </w:pPr>
      <w:r w:rsidRPr="00506731">
        <w:t>2015 Tasks</w:t>
      </w:r>
    </w:p>
    <w:p w:rsidR="00506731" w:rsidRPr="00506731" w:rsidRDefault="00506731" w:rsidP="00506731">
      <w:pPr>
        <w:framePr w:hSpace="187" w:wrap="around" w:vAnchor="page" w:hAnchor="margin" w:y="1182"/>
        <w:ind w:left="720"/>
      </w:pPr>
      <w:r w:rsidRPr="00506731">
        <w:t>January Hire graduate student</w:t>
      </w:r>
    </w:p>
    <w:p w:rsidR="00506731" w:rsidRPr="00506731" w:rsidRDefault="00506731" w:rsidP="00506731">
      <w:pPr>
        <w:framePr w:hSpace="187" w:wrap="around" w:vAnchor="page" w:hAnchor="margin" w:y="1182"/>
        <w:ind w:left="720"/>
      </w:pPr>
      <w:r w:rsidRPr="00506731">
        <w:t>March Repair equipment as needed; order supplies</w:t>
      </w:r>
    </w:p>
    <w:p w:rsidR="00506731" w:rsidRPr="00506731" w:rsidRDefault="00506731" w:rsidP="00506731">
      <w:pPr>
        <w:framePr w:hSpace="187" w:wrap="around" w:vAnchor="page" w:hAnchor="margin" w:y="1182"/>
        <w:ind w:left="720"/>
      </w:pPr>
      <w:r w:rsidRPr="00506731">
        <w:t>April/May Harp trapping (3 sessions); attach radios to 15 bats;</w:t>
      </w:r>
    </w:p>
    <w:p w:rsidR="00506731" w:rsidRPr="00506731" w:rsidRDefault="00506731" w:rsidP="00506731">
      <w:pPr>
        <w:framePr w:hSpace="187" w:wrap="around" w:vAnchor="page" w:hAnchor="margin" w:y="1182"/>
        <w:ind w:left="720"/>
      </w:pPr>
      <w:proofErr w:type="spellStart"/>
      <w:proofErr w:type="gramStart"/>
      <w:r w:rsidRPr="00506731">
        <w:t>radiotrack</w:t>
      </w:r>
      <w:proofErr w:type="spellEnd"/>
      <w:proofErr w:type="gramEnd"/>
      <w:r w:rsidRPr="00506731">
        <w:t xml:space="preserve"> bats to roost sites; monitor body temperatures;</w:t>
      </w:r>
    </w:p>
    <w:p w:rsidR="00506731" w:rsidRPr="00506731" w:rsidRDefault="00506731" w:rsidP="00506731">
      <w:pPr>
        <w:framePr w:hSpace="187" w:wrap="around" w:vAnchor="page" w:hAnchor="margin" w:y="1182"/>
        <w:ind w:left="720"/>
      </w:pPr>
      <w:proofErr w:type="gramStart"/>
      <w:r w:rsidRPr="00506731">
        <w:t>conduct</w:t>
      </w:r>
      <w:proofErr w:type="gramEnd"/>
      <w:r w:rsidRPr="00506731">
        <w:t xml:space="preserve"> emergence counts</w:t>
      </w:r>
    </w:p>
    <w:p w:rsidR="00506731" w:rsidRPr="00506731" w:rsidRDefault="00506731" w:rsidP="00506731">
      <w:pPr>
        <w:framePr w:hSpace="187" w:wrap="around" w:vAnchor="page" w:hAnchor="margin" w:y="1182"/>
        <w:ind w:left="720"/>
      </w:pPr>
      <w:r w:rsidRPr="00506731">
        <w:t>June/July/August Mist net across park; swab bats for fungal spores; measure roost and stand characteristics; continue emergence counts; submit swab samples for analysis</w:t>
      </w:r>
    </w:p>
    <w:p w:rsidR="00506731" w:rsidRPr="00506731" w:rsidRDefault="00506731" w:rsidP="00506731">
      <w:pPr>
        <w:framePr w:hSpace="187" w:wrap="around" w:vAnchor="page" w:hAnchor="margin" w:y="1182"/>
        <w:ind w:left="720"/>
      </w:pPr>
      <w:r w:rsidRPr="00506731">
        <w:t>August/September Harp trapping (3 sessions); begin fall course work</w:t>
      </w:r>
    </w:p>
    <w:p w:rsidR="00506731" w:rsidRPr="00506731" w:rsidRDefault="00506731" w:rsidP="00506731">
      <w:pPr>
        <w:framePr w:hSpace="187" w:wrap="around" w:vAnchor="page" w:hAnchor="margin" w:y="1182"/>
        <w:ind w:left="720"/>
      </w:pPr>
      <w:r w:rsidRPr="00506731">
        <w:t>October/November Data processing and analysis</w:t>
      </w:r>
    </w:p>
    <w:p w:rsidR="00506731" w:rsidRPr="00506731" w:rsidRDefault="00506731" w:rsidP="00506731">
      <w:pPr>
        <w:framePr w:hSpace="187" w:wrap="around" w:vAnchor="page" w:hAnchor="margin" w:y="1182"/>
        <w:ind w:left="720"/>
      </w:pPr>
      <w:r w:rsidRPr="00506731">
        <w:t>December Graduate Data analysis</w:t>
      </w:r>
    </w:p>
    <w:p w:rsidR="00506731" w:rsidRPr="00506731" w:rsidRDefault="00506731" w:rsidP="00506731">
      <w:pPr>
        <w:framePr w:hSpace="187" w:wrap="around" w:vAnchor="page" w:hAnchor="margin" w:y="1182"/>
      </w:pPr>
      <w:r w:rsidRPr="00506731">
        <w:t>2016</w:t>
      </w:r>
    </w:p>
    <w:p w:rsidR="00506731" w:rsidRPr="00506731" w:rsidRDefault="00506731" w:rsidP="00506731">
      <w:pPr>
        <w:framePr w:hSpace="187" w:wrap="around" w:vAnchor="page" w:hAnchor="margin" w:y="1182"/>
        <w:ind w:left="720"/>
      </w:pPr>
      <w:r w:rsidRPr="00506731">
        <w:t>February Presentation at SBDN Meeting</w:t>
      </w:r>
    </w:p>
    <w:p w:rsidR="00506731" w:rsidRPr="00506731" w:rsidRDefault="00506731" w:rsidP="00506731">
      <w:pPr>
        <w:framePr w:hSpace="187" w:wrap="around" w:vAnchor="page" w:hAnchor="margin" w:y="1182"/>
        <w:ind w:left="720"/>
      </w:pPr>
      <w:r w:rsidRPr="00506731">
        <w:t>March Repair equipment as needed; order supplies</w:t>
      </w:r>
    </w:p>
    <w:p w:rsidR="00506731" w:rsidRPr="00506731" w:rsidRDefault="00506731" w:rsidP="00506731">
      <w:pPr>
        <w:framePr w:hSpace="187" w:wrap="around" w:vAnchor="page" w:hAnchor="margin" w:y="1182"/>
        <w:ind w:left="720"/>
      </w:pPr>
      <w:r w:rsidRPr="00506731">
        <w:t>April/May Harp trapping (3 sessions); attach radios to 15 bats;</w:t>
      </w:r>
    </w:p>
    <w:p w:rsidR="00506731" w:rsidRPr="00506731" w:rsidRDefault="00506731" w:rsidP="00506731">
      <w:pPr>
        <w:framePr w:hSpace="187" w:wrap="around" w:vAnchor="page" w:hAnchor="margin" w:y="1182"/>
        <w:ind w:left="720"/>
      </w:pPr>
      <w:proofErr w:type="spellStart"/>
      <w:proofErr w:type="gramStart"/>
      <w:r w:rsidRPr="00506731">
        <w:t>radiotrack</w:t>
      </w:r>
      <w:proofErr w:type="spellEnd"/>
      <w:proofErr w:type="gramEnd"/>
      <w:r w:rsidRPr="00506731">
        <w:t xml:space="preserve"> bats to roost sites; monitor body temperatures;</w:t>
      </w:r>
    </w:p>
    <w:p w:rsidR="00506731" w:rsidRPr="00506731" w:rsidRDefault="00506731" w:rsidP="00506731">
      <w:pPr>
        <w:framePr w:hSpace="187" w:wrap="around" w:vAnchor="page" w:hAnchor="margin" w:y="1182"/>
        <w:ind w:left="720"/>
      </w:pPr>
      <w:proofErr w:type="gramStart"/>
      <w:r w:rsidRPr="00506731">
        <w:t>conduct</w:t>
      </w:r>
      <w:proofErr w:type="gramEnd"/>
      <w:r w:rsidRPr="00506731">
        <w:t xml:space="preserve"> emergence counts</w:t>
      </w:r>
    </w:p>
    <w:p w:rsidR="00506731" w:rsidRPr="00506731" w:rsidRDefault="00506731" w:rsidP="00506731">
      <w:pPr>
        <w:framePr w:hSpace="187" w:wrap="around" w:vAnchor="page" w:hAnchor="margin" w:y="1182"/>
        <w:ind w:left="720"/>
      </w:pPr>
      <w:r w:rsidRPr="00506731">
        <w:t>June/July/August Mist net across park; swab bats for fungal spores; measure roost and stand characteristics; continue emergence counts; submit swab samples for analysis</w:t>
      </w:r>
    </w:p>
    <w:p w:rsidR="00506731" w:rsidRPr="00506731" w:rsidRDefault="00506731" w:rsidP="00506731">
      <w:pPr>
        <w:framePr w:hSpace="187" w:wrap="around" w:vAnchor="page" w:hAnchor="margin" w:y="1182"/>
        <w:ind w:left="720"/>
      </w:pPr>
      <w:r w:rsidRPr="00506731">
        <w:t>August/September Harp trapping (3 sessions)</w:t>
      </w:r>
    </w:p>
    <w:p w:rsidR="00506731" w:rsidRPr="00506731" w:rsidRDefault="00506731" w:rsidP="00506731">
      <w:pPr>
        <w:framePr w:hSpace="187" w:wrap="around" w:vAnchor="page" w:hAnchor="margin" w:y="1182"/>
        <w:ind w:left="720"/>
      </w:pPr>
      <w:r w:rsidRPr="00506731">
        <w:t>September/October Finish data analysis; begin writing report; presentation at NASBR</w:t>
      </w:r>
    </w:p>
    <w:p w:rsidR="00506731" w:rsidRPr="00506731" w:rsidRDefault="00506731" w:rsidP="00506731">
      <w:pPr>
        <w:framePr w:hSpace="187" w:wrap="around" w:vAnchor="page" w:hAnchor="margin" w:y="1182"/>
        <w:ind w:left="720"/>
      </w:pPr>
      <w:r w:rsidRPr="00506731">
        <w:t>December Final report development; begin submitting manuscripts to journals</w:t>
      </w:r>
    </w:p>
    <w:p w:rsidR="00506731" w:rsidRPr="00506731" w:rsidRDefault="00506731" w:rsidP="00506731">
      <w:pPr>
        <w:framePr w:hSpace="187" w:wrap="around" w:vAnchor="page" w:hAnchor="margin" w:y="1182"/>
      </w:pPr>
      <w:r w:rsidRPr="00506731">
        <w:t>2017</w:t>
      </w:r>
    </w:p>
    <w:p w:rsidR="00506731" w:rsidRPr="00506731" w:rsidRDefault="00506731" w:rsidP="00506731">
      <w:pPr>
        <w:widowControl w:val="0"/>
        <w:autoSpaceDE w:val="0"/>
        <w:autoSpaceDN w:val="0"/>
        <w:adjustRightInd w:val="0"/>
        <w:ind w:left="360"/>
      </w:pPr>
      <w:proofErr w:type="gramStart"/>
      <w:r w:rsidRPr="00506731">
        <w:t>May  Submission</w:t>
      </w:r>
      <w:proofErr w:type="gramEnd"/>
      <w:r w:rsidRPr="00506731">
        <w:t xml:space="preserve"> of final report, data, and GIS data to Park</w:t>
      </w:r>
    </w:p>
    <w:p w:rsidR="00506731" w:rsidRPr="00506731" w:rsidRDefault="00506731" w:rsidP="00506731">
      <w:pPr>
        <w:widowControl w:val="0"/>
        <w:autoSpaceDE w:val="0"/>
        <w:autoSpaceDN w:val="0"/>
        <w:adjustRightInd w:val="0"/>
        <w:ind w:left="360"/>
      </w:pPr>
    </w:p>
    <w:p w:rsidR="00506731" w:rsidRPr="00506731" w:rsidRDefault="00506731" w:rsidP="00506731">
      <w:pPr>
        <w:widowControl w:val="0"/>
        <w:autoSpaceDE w:val="0"/>
        <w:autoSpaceDN w:val="0"/>
        <w:adjustRightInd w:val="0"/>
        <w:rPr>
          <w:b/>
        </w:rPr>
      </w:pPr>
      <w:r w:rsidRPr="00506731">
        <w:rPr>
          <w:b/>
        </w:rPr>
        <w:t>E. Furnished Property / Other Considerations:</w:t>
      </w:r>
    </w:p>
    <w:p w:rsidR="00506731" w:rsidRPr="00506731" w:rsidRDefault="00506731" w:rsidP="00506731">
      <w:pPr>
        <w:widowControl w:val="0"/>
        <w:autoSpaceDE w:val="0"/>
        <w:autoSpaceDN w:val="0"/>
        <w:adjustRightInd w:val="0"/>
        <w:rPr>
          <w:b/>
        </w:rPr>
      </w:pPr>
    </w:p>
    <w:p w:rsidR="00A2008C" w:rsidRPr="00506731" w:rsidRDefault="00506731" w:rsidP="00506731">
      <w:pPr>
        <w:widowControl w:val="0"/>
        <w:autoSpaceDE w:val="0"/>
        <w:autoSpaceDN w:val="0"/>
        <w:adjustRightInd w:val="0"/>
      </w:pPr>
      <w:proofErr w:type="gramStart"/>
      <w:r w:rsidRPr="00506731">
        <w:t>None</w:t>
      </w:r>
      <w:r w:rsidR="00497688">
        <w:t>.</w:t>
      </w:r>
      <w:proofErr w:type="gramEnd"/>
    </w:p>
    <w:p w:rsidR="009E57B9" w:rsidRPr="002A670B" w:rsidRDefault="009E57B9">
      <w:pPr>
        <w:rPr>
          <w:b/>
        </w:rPr>
      </w:pPr>
      <w:r w:rsidRPr="002A670B">
        <w:rPr>
          <w:b/>
        </w:rPr>
        <w:br w:type="page"/>
      </w:r>
    </w:p>
    <w:p w:rsidR="00A2008C" w:rsidRDefault="00A2008C" w:rsidP="00C12B36">
      <w:pPr>
        <w:jc w:val="center"/>
        <w:outlineLvl w:val="0"/>
        <w:rPr>
          <w:b/>
        </w:rPr>
      </w:pPr>
      <w:r>
        <w:rPr>
          <w:b/>
        </w:rPr>
        <w:lastRenderedPageBreak/>
        <w:t>SINGLE-SOURCE JUSTIFICATION</w:t>
      </w:r>
    </w:p>
    <w:p w:rsidR="00A2008C" w:rsidRDefault="00A2008C" w:rsidP="00D01012"/>
    <w:tbl>
      <w:tblPr>
        <w:tblW w:w="0" w:type="auto"/>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9288"/>
      </w:tblGrid>
      <w:tr w:rsidR="00A2008C" w:rsidTr="00F67756">
        <w:trPr>
          <w:trHeight w:val="762"/>
        </w:trPr>
        <w:tc>
          <w:tcPr>
            <w:tcW w:w="9288" w:type="dxa"/>
            <w:tcBorders>
              <w:top w:val="double" w:sz="4" w:space="0" w:color="auto"/>
              <w:bottom w:val="double" w:sz="4" w:space="0" w:color="auto"/>
            </w:tcBorders>
            <w:shd w:val="clear" w:color="auto" w:fill="CB9F5B"/>
            <w:vAlign w:val="center"/>
          </w:tcPr>
          <w:p w:rsidR="00A2008C" w:rsidRPr="00F67756" w:rsidRDefault="00A2008C" w:rsidP="00F67756">
            <w:pPr>
              <w:jc w:val="center"/>
              <w:rPr>
                <w:b/>
              </w:rPr>
            </w:pPr>
            <w:r w:rsidRPr="00F67756">
              <w:rPr>
                <w:b/>
              </w:rPr>
              <w:t>DEPARTMENT OF THE INTERIOR</w:t>
            </w:r>
          </w:p>
          <w:p w:rsidR="00A2008C" w:rsidRPr="00F67756" w:rsidRDefault="00A2008C" w:rsidP="00F67756">
            <w:pPr>
              <w:jc w:val="center"/>
              <w:rPr>
                <w:b/>
              </w:rPr>
            </w:pPr>
            <w:r w:rsidRPr="00F67756">
              <w:rPr>
                <w:b/>
              </w:rPr>
              <w:t>SINGLE SOURCE POLICY REQUIREMENTS</w:t>
            </w:r>
          </w:p>
        </w:tc>
      </w:tr>
      <w:tr w:rsidR="00A2008C" w:rsidTr="00F67756">
        <w:tc>
          <w:tcPr>
            <w:tcW w:w="9288" w:type="dxa"/>
            <w:tcBorders>
              <w:top w:val="double" w:sz="4" w:space="0" w:color="auto"/>
            </w:tcBorders>
          </w:tcPr>
          <w:p w:rsidR="00A2008C" w:rsidRDefault="00A2008C" w:rsidP="009220D5"/>
          <w:p w:rsidR="00A2008C" w:rsidRDefault="00A2008C" w:rsidP="009220D5">
            <w:r>
              <w:t xml:space="preserve">Department of the Interior Policy (505 DM 2) </w:t>
            </w:r>
            <w:r w:rsidR="006B686F">
              <w:t xml:space="preserve">recognizes competition is not required for a federal financial assistance award and at the same time </w:t>
            </w:r>
            <w:r>
              <w:t>requires a written justification which explains why competit</w:t>
            </w:r>
            <w:r w:rsidR="006B686F">
              <w:t xml:space="preserve">ion is not practicable for a </w:t>
            </w:r>
            <w:r>
              <w:t>single-source award.  The justification must address one or more of the following criteria as well as discussion of the program legislative history, unique capabilities of the proposed recipient, and cost-sharing contribution offered by the proposed recipient, as applicable.</w:t>
            </w:r>
          </w:p>
          <w:p w:rsidR="00A2008C" w:rsidRDefault="00A2008C" w:rsidP="009220D5"/>
        </w:tc>
      </w:tr>
      <w:tr w:rsidR="00A2008C" w:rsidTr="00F67756">
        <w:tc>
          <w:tcPr>
            <w:tcW w:w="9288" w:type="dxa"/>
            <w:tcBorders>
              <w:bottom w:val="double" w:sz="4" w:space="0" w:color="auto"/>
            </w:tcBorders>
          </w:tcPr>
          <w:p w:rsidR="00A2008C" w:rsidRDefault="00A2008C" w:rsidP="009220D5"/>
          <w:p w:rsidR="00A2008C" w:rsidRDefault="006B686F" w:rsidP="009220D5">
            <w:r w:rsidRPr="006B686F">
              <w:t>505 DM 2</w:t>
            </w:r>
            <w:r>
              <w:t xml:space="preserve">.14 stipulates that a single-source </w:t>
            </w:r>
            <w:r w:rsidRPr="006B686F">
              <w:t xml:space="preserve">federal financial assistance </w:t>
            </w:r>
            <w:r w:rsidR="00A2008C">
              <w:t>award must satisfy one or more of the following criteria:</w:t>
            </w:r>
          </w:p>
          <w:p w:rsidR="00A2008C" w:rsidRDefault="00A2008C" w:rsidP="009220D5"/>
          <w:p w:rsidR="00A2008C" w:rsidRDefault="00A2008C" w:rsidP="00F67756">
            <w:pPr>
              <w:numPr>
                <w:ilvl w:val="0"/>
                <w:numId w:val="2"/>
              </w:numPr>
              <w:tabs>
                <w:tab w:val="clear" w:pos="2376"/>
                <w:tab w:val="num" w:pos="720"/>
              </w:tabs>
              <w:ind w:left="720"/>
            </w:pPr>
            <w:r>
              <w:t>Unsolicited Proposal – The proposed award is the result of an unsolicited assistance application which represents a unique or innovative idea, method, or approach which is not the subject of a current or planned contract or assistance award, but which is deemed advantageous to the program objectives;</w:t>
            </w:r>
          </w:p>
          <w:p w:rsidR="00A2008C" w:rsidRDefault="00A2008C" w:rsidP="009220D5"/>
          <w:p w:rsidR="00A2008C" w:rsidRDefault="00A2008C" w:rsidP="00F67756">
            <w:pPr>
              <w:numPr>
                <w:ilvl w:val="0"/>
                <w:numId w:val="2"/>
              </w:numPr>
              <w:tabs>
                <w:tab w:val="clear" w:pos="2376"/>
                <w:tab w:val="num" w:pos="720"/>
              </w:tabs>
              <w:ind w:left="720"/>
            </w:pPr>
            <w:r>
              <w:t>Continuation – The activity to be funded is necessary to the satisfactory completion of, or is a continuation of an activity presently being funded, and for which competition would have a significant adverse effect on the continuity or completion of the activity;</w:t>
            </w:r>
          </w:p>
          <w:p w:rsidR="00A2008C" w:rsidRDefault="00A2008C" w:rsidP="009220D5"/>
          <w:p w:rsidR="00A2008C" w:rsidRDefault="00A2008C" w:rsidP="00F67756">
            <w:pPr>
              <w:numPr>
                <w:ilvl w:val="0"/>
                <w:numId w:val="2"/>
              </w:numPr>
              <w:tabs>
                <w:tab w:val="clear" w:pos="2376"/>
                <w:tab w:val="num" w:pos="720"/>
              </w:tabs>
              <w:ind w:left="720"/>
            </w:pPr>
            <w:r>
              <w:t>Legislative intent – The language in the applicable authorizing legislation or legislative history clearly indicates Congress’ intent to restrict the award to a particular recipient of purpose;</w:t>
            </w:r>
          </w:p>
          <w:p w:rsidR="00A2008C" w:rsidRDefault="00A2008C" w:rsidP="009220D5"/>
          <w:p w:rsidR="00A2008C" w:rsidRDefault="00A2008C" w:rsidP="00F67756">
            <w:pPr>
              <w:numPr>
                <w:ilvl w:val="0"/>
                <w:numId w:val="2"/>
              </w:numPr>
              <w:tabs>
                <w:tab w:val="clear" w:pos="2376"/>
                <w:tab w:val="num" w:pos="720"/>
              </w:tabs>
              <w:ind w:left="720"/>
            </w:pPr>
            <w:r>
              <w:t>Unique Qualifications – The applicant is uniquely qualified to perform the activity based upon a variety of demonstrable factors such as location, property ownership, voluntary support capacity, cost-sharing ability if applicable, technical expertise, or other such unique qualifications;</w:t>
            </w:r>
          </w:p>
          <w:p w:rsidR="00A2008C" w:rsidRDefault="00A2008C" w:rsidP="009220D5"/>
          <w:p w:rsidR="00A2008C" w:rsidRDefault="00A2008C" w:rsidP="00F67756">
            <w:pPr>
              <w:numPr>
                <w:ilvl w:val="0"/>
                <w:numId w:val="2"/>
              </w:numPr>
              <w:tabs>
                <w:tab w:val="clear" w:pos="2376"/>
                <w:tab w:val="num" w:pos="720"/>
              </w:tabs>
              <w:ind w:left="720"/>
            </w:pPr>
            <w:r>
              <w:t>Emergencies – Program/award where there is insufficient time available (due to a compelling and unusual urgency, or substantial danger to health or safety) for adequate competitive procedures to be followed.</w:t>
            </w:r>
          </w:p>
          <w:p w:rsidR="00A2008C" w:rsidRDefault="00A2008C" w:rsidP="009220D5"/>
        </w:tc>
      </w:tr>
    </w:tbl>
    <w:p w:rsidR="00A2008C" w:rsidRDefault="00A2008C" w:rsidP="00D01012"/>
    <w:p w:rsidR="00224391" w:rsidRDefault="00224391">
      <w:pPr>
        <w:rPr>
          <w:b/>
          <w:color w:val="002060"/>
        </w:rPr>
      </w:pPr>
      <w:r>
        <w:rPr>
          <w:b/>
          <w:color w:val="002060"/>
        </w:rPr>
        <w:br w:type="page"/>
      </w:r>
    </w:p>
    <w:p w:rsidR="006C2B34" w:rsidRPr="00506731" w:rsidRDefault="006C2B34" w:rsidP="00AE2409">
      <w:pPr>
        <w:rPr>
          <w:color w:val="000000"/>
        </w:rPr>
      </w:pPr>
      <w:r>
        <w:rPr>
          <w:color w:val="000000" w:themeColor="text1"/>
        </w:rPr>
        <w:lastRenderedPageBreak/>
        <w:t>T</w:t>
      </w:r>
      <w:r w:rsidRPr="00847198">
        <w:rPr>
          <w:color w:val="000000" w:themeColor="text1"/>
        </w:rPr>
        <w:t xml:space="preserve">he </w:t>
      </w:r>
      <w:r w:rsidRPr="00506731">
        <w:rPr>
          <w:color w:val="000000" w:themeColor="text1"/>
        </w:rPr>
        <w:t xml:space="preserve">National Park Service and </w:t>
      </w:r>
      <w:r w:rsidR="00506731" w:rsidRPr="00506731">
        <w:rPr>
          <w:color w:val="000000" w:themeColor="text1"/>
        </w:rPr>
        <w:t>University of Kentucky</w:t>
      </w:r>
      <w:r w:rsidRPr="00506731">
        <w:rPr>
          <w:color w:val="000000" w:themeColor="text1"/>
        </w:rPr>
        <w:t xml:space="preserve"> as</w:t>
      </w:r>
      <w:r w:rsidR="00DA76F0" w:rsidRPr="00506731">
        <w:rPr>
          <w:color w:val="000000" w:themeColor="text1"/>
        </w:rPr>
        <w:t xml:space="preserve"> members of the </w:t>
      </w:r>
      <w:r w:rsidR="002A670B" w:rsidRPr="00506731">
        <w:rPr>
          <w:color w:val="000000" w:themeColor="text1"/>
        </w:rPr>
        <w:t>Southern Appalachian Mountains</w:t>
      </w:r>
      <w:r w:rsidR="00DA76F0" w:rsidRPr="00506731">
        <w:rPr>
          <w:color w:val="000000" w:themeColor="text1"/>
        </w:rPr>
        <w:t xml:space="preserve"> </w:t>
      </w:r>
      <w:r w:rsidR="009A1641" w:rsidRPr="00506731">
        <w:rPr>
          <w:color w:val="000000" w:themeColor="text1"/>
        </w:rPr>
        <w:t>Cooperative Ecosystem Studies Unit (</w:t>
      </w:r>
      <w:r w:rsidR="002A670B" w:rsidRPr="00506731">
        <w:rPr>
          <w:color w:val="000000" w:themeColor="text1"/>
        </w:rPr>
        <w:t>SA-</w:t>
      </w:r>
      <w:r w:rsidR="00DA76F0" w:rsidRPr="00506731">
        <w:rPr>
          <w:color w:val="000000" w:themeColor="text1"/>
        </w:rPr>
        <w:t>CESU</w:t>
      </w:r>
      <w:r w:rsidR="009A1641" w:rsidRPr="00506731">
        <w:rPr>
          <w:color w:val="000000" w:themeColor="text1"/>
        </w:rPr>
        <w:t>)</w:t>
      </w:r>
      <w:r w:rsidR="00DA76F0" w:rsidRPr="00506731">
        <w:rPr>
          <w:color w:val="000000" w:themeColor="text1"/>
        </w:rPr>
        <w:t xml:space="preserve"> network</w:t>
      </w:r>
      <w:r w:rsidR="00847198" w:rsidRPr="00506731">
        <w:rPr>
          <w:b/>
          <w:color w:val="002060"/>
        </w:rPr>
        <w:t xml:space="preserve"> </w:t>
      </w:r>
      <w:r w:rsidRPr="00506731">
        <w:rPr>
          <w:color w:val="000000" w:themeColor="text1"/>
        </w:rPr>
        <w:t>are</w:t>
      </w:r>
      <w:r w:rsidRPr="00506731">
        <w:rPr>
          <w:b/>
          <w:color w:val="002060"/>
        </w:rPr>
        <w:t xml:space="preserve"> </w:t>
      </w:r>
      <w:r w:rsidR="00847198" w:rsidRPr="00506731">
        <w:rPr>
          <w:color w:val="000000"/>
        </w:rPr>
        <w:t xml:space="preserve">under a Cooperative Agreement which allows </w:t>
      </w:r>
      <w:r w:rsidR="00506731" w:rsidRPr="00506731">
        <w:rPr>
          <w:color w:val="000000"/>
        </w:rPr>
        <w:t>University of Kentucky</w:t>
      </w:r>
      <w:r w:rsidR="00847198" w:rsidRPr="00506731">
        <w:rPr>
          <w:color w:val="000000"/>
        </w:rPr>
        <w:t xml:space="preserve"> to participate in specific tasks under task agreements with the National Park</w:t>
      </w:r>
      <w:r w:rsidRPr="00506731">
        <w:rPr>
          <w:color w:val="000000"/>
        </w:rPr>
        <w:t xml:space="preserve"> Service.</w:t>
      </w:r>
      <w:r w:rsidR="00847198" w:rsidRPr="00506731">
        <w:rPr>
          <w:color w:val="000000"/>
        </w:rPr>
        <w:t xml:space="preserve"> </w:t>
      </w:r>
    </w:p>
    <w:p w:rsidR="006C2B34" w:rsidRPr="00506731" w:rsidRDefault="006C2B34" w:rsidP="00AE2409">
      <w:pPr>
        <w:rPr>
          <w:color w:val="000000"/>
        </w:rPr>
      </w:pPr>
    </w:p>
    <w:p w:rsidR="00224391" w:rsidRPr="00506731" w:rsidRDefault="00847198" w:rsidP="00AE2409">
      <w:pPr>
        <w:rPr>
          <w:b/>
          <w:color w:val="002060"/>
        </w:rPr>
      </w:pPr>
      <w:r w:rsidRPr="00506731">
        <w:rPr>
          <w:color w:val="000000" w:themeColor="text1"/>
        </w:rPr>
        <w:t xml:space="preserve">The National Park Service intends to award </w:t>
      </w:r>
      <w:r w:rsidR="006C2B34" w:rsidRPr="00506731">
        <w:rPr>
          <w:color w:val="000000" w:themeColor="text1"/>
        </w:rPr>
        <w:t>a</w:t>
      </w:r>
      <w:r w:rsidRPr="00506731">
        <w:rPr>
          <w:color w:val="000000" w:themeColor="text1"/>
        </w:rPr>
        <w:t xml:space="preserve"> task agreement to </w:t>
      </w:r>
      <w:r w:rsidR="00506731" w:rsidRPr="00506731">
        <w:rPr>
          <w:color w:val="000000" w:themeColor="text1"/>
        </w:rPr>
        <w:t>University of Kentucky</w:t>
      </w:r>
      <w:r w:rsidRPr="00506731">
        <w:rPr>
          <w:color w:val="000000" w:themeColor="text1"/>
        </w:rPr>
        <w:t xml:space="preserve"> based on the following</w:t>
      </w:r>
      <w:r w:rsidR="00DA76F0" w:rsidRPr="00506731">
        <w:rPr>
          <w:b/>
          <w:color w:val="002060"/>
        </w:rPr>
        <w:t>:</w:t>
      </w:r>
      <w:r w:rsidR="00A2008C" w:rsidRPr="00506731">
        <w:rPr>
          <w:b/>
          <w:color w:val="002060"/>
        </w:rPr>
        <w:t xml:space="preserve">   </w:t>
      </w:r>
    </w:p>
    <w:p w:rsidR="00DA76F0" w:rsidRPr="00506731" w:rsidRDefault="00DA76F0" w:rsidP="00AE2409">
      <w:pPr>
        <w:rPr>
          <w:b/>
          <w:color w:val="002060"/>
        </w:rPr>
      </w:pPr>
    </w:p>
    <w:p w:rsidR="00A2008C" w:rsidRDefault="00A2008C" w:rsidP="00AE2409">
      <w:pPr>
        <w:autoSpaceDE w:val="0"/>
        <w:autoSpaceDN w:val="0"/>
        <w:adjustRightInd w:val="0"/>
        <w:ind w:left="720"/>
        <w:rPr>
          <w:color w:val="0070C0"/>
        </w:rPr>
      </w:pPr>
      <w:r w:rsidRPr="00506731">
        <w:rPr>
          <w:caps/>
          <w:color w:val="000000" w:themeColor="text1"/>
        </w:rPr>
        <w:t>(4)</w:t>
      </w:r>
      <w:r w:rsidRPr="00506731">
        <w:rPr>
          <w:b/>
          <w:caps/>
          <w:color w:val="002060"/>
        </w:rPr>
        <w:t xml:space="preserve"> </w:t>
      </w:r>
      <w:r w:rsidRPr="00506731">
        <w:rPr>
          <w:color w:val="000000"/>
        </w:rPr>
        <w:t>Unique Qualifications -</w:t>
      </w:r>
      <w:r w:rsidR="004166C4" w:rsidRPr="00506731">
        <w:rPr>
          <w:color w:val="000000"/>
        </w:rPr>
        <w:t xml:space="preserve"> </w:t>
      </w:r>
      <w:r w:rsidR="00506731" w:rsidRPr="00506731">
        <w:rPr>
          <w:color w:val="000000"/>
        </w:rPr>
        <w:t>The Principal Co-Investigators for this project have conducted similar research at Mammoth Cave with bat monitoring and foraging activities. Therefore, they are intimately familiar with NPS guidelines as well as the park area, thus increasing the efficiency of the project by reducing orientation time in these areas. The quality of the work observed has been professional and exemplary. This is a CESU task agreement under the umbrella agreement between the Southern Appalachian CESU and the NPS.</w:t>
      </w:r>
    </w:p>
    <w:p w:rsidR="00A2008C" w:rsidRDefault="00A2008C" w:rsidP="00D01012">
      <w:pPr>
        <w:jc w:val="center"/>
        <w:rPr>
          <w:b/>
        </w:rPr>
      </w:pPr>
    </w:p>
    <w:sectPr w:rsidR="00A2008C" w:rsidSect="002D268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1823" w:rsidRDefault="00CB1823">
      <w:r>
        <w:separator/>
      </w:r>
    </w:p>
  </w:endnote>
  <w:endnote w:type="continuationSeparator" w:id="0">
    <w:p w:rsidR="00CB1823" w:rsidRDefault="00CB18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1823" w:rsidRDefault="00CB1823">
      <w:r>
        <w:separator/>
      </w:r>
    </w:p>
  </w:footnote>
  <w:footnote w:type="continuationSeparator" w:id="0">
    <w:p w:rsidR="00CB1823" w:rsidRDefault="00CB182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16F25"/>
    <w:multiLevelType w:val="hybridMultilevel"/>
    <w:tmpl w:val="87B0DBC4"/>
    <w:lvl w:ilvl="0" w:tplc="A9EAE982">
      <w:start w:val="1"/>
      <w:numFmt w:val="upperRoman"/>
      <w:lvlText w:val="%1."/>
      <w:lvlJc w:val="left"/>
      <w:pPr>
        <w:ind w:left="720" w:hanging="360"/>
      </w:pPr>
      <w:rPr>
        <w:rFonts w:ascii="Times New Roman" w:eastAsia="Times New Roman" w:hAnsi="Times New Roman" w:cs="Times New Roman"/>
        <w:color w:val="auto"/>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386D15"/>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2">
    <w:nsid w:val="0D953D3F"/>
    <w:multiLevelType w:val="hybridMultilevel"/>
    <w:tmpl w:val="121ADB36"/>
    <w:lvl w:ilvl="0" w:tplc="0409000F">
      <w:start w:val="1"/>
      <w:numFmt w:val="decimal"/>
      <w:lvlText w:val="%1."/>
      <w:lvlJc w:val="left"/>
      <w:pPr>
        <w:ind w:left="720" w:hanging="360"/>
      </w:pPr>
      <w:rPr>
        <w:rFonts w:hint="default"/>
        <w:color w:val="auto"/>
        <w:sz w:val="24"/>
        <w:szCs w:val="24"/>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0425FF1"/>
    <w:multiLevelType w:val="hybridMultilevel"/>
    <w:tmpl w:val="2140F72C"/>
    <w:lvl w:ilvl="0" w:tplc="0409000F">
      <w:start w:val="1"/>
      <w:numFmt w:val="decimal"/>
      <w:lvlText w:val="%1."/>
      <w:lvlJc w:val="left"/>
      <w:pPr>
        <w:ind w:left="720" w:hanging="360"/>
      </w:pPr>
      <w:rPr>
        <w:rFonts w:hint="default"/>
        <w:color w:val="auto"/>
        <w:sz w:val="24"/>
        <w:szCs w:val="24"/>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2307748"/>
    <w:multiLevelType w:val="hybridMultilevel"/>
    <w:tmpl w:val="7C3A54F4"/>
    <w:lvl w:ilvl="0" w:tplc="2FD2F23C">
      <w:start w:val="1"/>
      <w:numFmt w:val="bullet"/>
      <w:lvlText w:val="●"/>
      <w:lvlJc w:val="left"/>
      <w:pPr>
        <w:ind w:left="360" w:hanging="360"/>
      </w:pPr>
      <w:rPr>
        <w:rFonts w:ascii="Comic Sans MS" w:hAnsi="Comic Sans MS" w:hint="default"/>
        <w:color w:val="auto"/>
        <w:sz w:val="20"/>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6A27C45"/>
    <w:multiLevelType w:val="hybridMultilevel"/>
    <w:tmpl w:val="6308BF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1A461F14"/>
    <w:multiLevelType w:val="hybridMultilevel"/>
    <w:tmpl w:val="B374E7CA"/>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23E40DFF"/>
    <w:multiLevelType w:val="hybridMultilevel"/>
    <w:tmpl w:val="336AE2C6"/>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8">
    <w:nsid w:val="2873034D"/>
    <w:multiLevelType w:val="hybridMultilevel"/>
    <w:tmpl w:val="2174D94E"/>
    <w:lvl w:ilvl="0" w:tplc="37F87360">
      <w:start w:val="1"/>
      <w:numFmt w:val="decimal"/>
      <w:lvlText w:val="%1."/>
      <w:lvlJc w:val="left"/>
      <w:pPr>
        <w:tabs>
          <w:tab w:val="num" w:pos="720"/>
        </w:tabs>
        <w:ind w:left="720" w:hanging="360"/>
      </w:pPr>
      <w:rPr>
        <w:rFonts w:cs="Times New Roman" w:hint="default"/>
        <w:b/>
        <w:color w:val="0000FF"/>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nsid w:val="343F21C3"/>
    <w:multiLevelType w:val="hybridMultilevel"/>
    <w:tmpl w:val="D79AF19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8820546"/>
    <w:multiLevelType w:val="hybridMultilevel"/>
    <w:tmpl w:val="5D085D1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3A8B1440"/>
    <w:multiLevelType w:val="hybridMultilevel"/>
    <w:tmpl w:val="7EC6DEE8"/>
    <w:lvl w:ilvl="0" w:tplc="0409000F">
      <w:start w:val="1"/>
      <w:numFmt w:val="decimal"/>
      <w:lvlText w:val="%1."/>
      <w:lvlJc w:val="left"/>
      <w:pPr>
        <w:tabs>
          <w:tab w:val="num" w:pos="720"/>
        </w:tabs>
        <w:ind w:left="720" w:hanging="360"/>
      </w:pPr>
      <w:rPr>
        <w:rFonts w:cs="Times New Roman" w:hint="default"/>
      </w:rPr>
    </w:lvl>
    <w:lvl w:ilvl="1" w:tplc="66D203A6">
      <w:start w:val="2"/>
      <w:numFmt w:val="decimal"/>
      <w:lvlText w:val="%2"/>
      <w:lvlJc w:val="left"/>
      <w:pPr>
        <w:tabs>
          <w:tab w:val="num" w:pos="1440"/>
        </w:tabs>
        <w:ind w:left="1440" w:hanging="360"/>
      </w:pPr>
      <w:rPr>
        <w:rFonts w:cs="Times New Roman" w:hint="default"/>
      </w:rPr>
    </w:lvl>
    <w:lvl w:ilvl="2" w:tplc="FE4403F0">
      <w:start w:val="6"/>
      <w:numFmt w:val="upperRoman"/>
      <w:lvlText w:val="%3."/>
      <w:lvlJc w:val="left"/>
      <w:pPr>
        <w:tabs>
          <w:tab w:val="num" w:pos="2700"/>
        </w:tabs>
        <w:ind w:left="2700" w:hanging="720"/>
      </w:pPr>
      <w:rPr>
        <w:rFonts w:cs="Times New Roman"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nsid w:val="3F8D44DB"/>
    <w:multiLevelType w:val="hybridMultilevel"/>
    <w:tmpl w:val="E8AA47B0"/>
    <w:lvl w:ilvl="0" w:tplc="90B63B22">
      <w:start w:val="1"/>
      <w:numFmt w:val="decimal"/>
      <w:lvlText w:val="%1."/>
      <w:lvlJc w:val="left"/>
      <w:pPr>
        <w:tabs>
          <w:tab w:val="num" w:pos="900"/>
        </w:tabs>
        <w:ind w:left="900" w:hanging="360"/>
      </w:pPr>
      <w:rPr>
        <w:rFonts w:cs="Times New Roman" w:hint="default"/>
        <w:i w:val="0"/>
      </w:rPr>
    </w:lvl>
    <w:lvl w:ilvl="1" w:tplc="04090019" w:tentative="1">
      <w:start w:val="1"/>
      <w:numFmt w:val="lowerLetter"/>
      <w:lvlText w:val="%2."/>
      <w:lvlJc w:val="left"/>
      <w:pPr>
        <w:tabs>
          <w:tab w:val="num" w:pos="1620"/>
        </w:tabs>
        <w:ind w:left="1620" w:hanging="360"/>
      </w:pPr>
      <w:rPr>
        <w:rFonts w:cs="Times New Roman"/>
      </w:rPr>
    </w:lvl>
    <w:lvl w:ilvl="2" w:tplc="0409001B" w:tentative="1">
      <w:start w:val="1"/>
      <w:numFmt w:val="lowerRoman"/>
      <w:lvlText w:val="%3."/>
      <w:lvlJc w:val="right"/>
      <w:pPr>
        <w:tabs>
          <w:tab w:val="num" w:pos="2340"/>
        </w:tabs>
        <w:ind w:left="2340" w:hanging="180"/>
      </w:pPr>
      <w:rPr>
        <w:rFonts w:cs="Times New Roman"/>
      </w:rPr>
    </w:lvl>
    <w:lvl w:ilvl="3" w:tplc="0409000F" w:tentative="1">
      <w:start w:val="1"/>
      <w:numFmt w:val="decimal"/>
      <w:lvlText w:val="%4."/>
      <w:lvlJc w:val="left"/>
      <w:pPr>
        <w:tabs>
          <w:tab w:val="num" w:pos="3060"/>
        </w:tabs>
        <w:ind w:left="3060" w:hanging="360"/>
      </w:pPr>
      <w:rPr>
        <w:rFonts w:cs="Times New Roman"/>
      </w:rPr>
    </w:lvl>
    <w:lvl w:ilvl="4" w:tplc="04090019" w:tentative="1">
      <w:start w:val="1"/>
      <w:numFmt w:val="lowerLetter"/>
      <w:lvlText w:val="%5."/>
      <w:lvlJc w:val="left"/>
      <w:pPr>
        <w:tabs>
          <w:tab w:val="num" w:pos="3780"/>
        </w:tabs>
        <w:ind w:left="3780" w:hanging="360"/>
      </w:pPr>
      <w:rPr>
        <w:rFonts w:cs="Times New Roman"/>
      </w:rPr>
    </w:lvl>
    <w:lvl w:ilvl="5" w:tplc="0409001B" w:tentative="1">
      <w:start w:val="1"/>
      <w:numFmt w:val="lowerRoman"/>
      <w:lvlText w:val="%6."/>
      <w:lvlJc w:val="right"/>
      <w:pPr>
        <w:tabs>
          <w:tab w:val="num" w:pos="4500"/>
        </w:tabs>
        <w:ind w:left="4500" w:hanging="180"/>
      </w:pPr>
      <w:rPr>
        <w:rFonts w:cs="Times New Roman"/>
      </w:rPr>
    </w:lvl>
    <w:lvl w:ilvl="6" w:tplc="0409000F" w:tentative="1">
      <w:start w:val="1"/>
      <w:numFmt w:val="decimal"/>
      <w:lvlText w:val="%7."/>
      <w:lvlJc w:val="left"/>
      <w:pPr>
        <w:tabs>
          <w:tab w:val="num" w:pos="5220"/>
        </w:tabs>
        <w:ind w:left="5220" w:hanging="360"/>
      </w:pPr>
      <w:rPr>
        <w:rFonts w:cs="Times New Roman"/>
      </w:rPr>
    </w:lvl>
    <w:lvl w:ilvl="7" w:tplc="04090019" w:tentative="1">
      <w:start w:val="1"/>
      <w:numFmt w:val="lowerLetter"/>
      <w:lvlText w:val="%8."/>
      <w:lvlJc w:val="left"/>
      <w:pPr>
        <w:tabs>
          <w:tab w:val="num" w:pos="5940"/>
        </w:tabs>
        <w:ind w:left="5940" w:hanging="360"/>
      </w:pPr>
      <w:rPr>
        <w:rFonts w:cs="Times New Roman"/>
      </w:rPr>
    </w:lvl>
    <w:lvl w:ilvl="8" w:tplc="0409001B" w:tentative="1">
      <w:start w:val="1"/>
      <w:numFmt w:val="lowerRoman"/>
      <w:lvlText w:val="%9."/>
      <w:lvlJc w:val="right"/>
      <w:pPr>
        <w:tabs>
          <w:tab w:val="num" w:pos="6660"/>
        </w:tabs>
        <w:ind w:left="6660" w:hanging="180"/>
      </w:pPr>
      <w:rPr>
        <w:rFonts w:cs="Times New Roman"/>
      </w:rPr>
    </w:lvl>
  </w:abstractNum>
  <w:abstractNum w:abstractNumId="13">
    <w:nsid w:val="45CA0858"/>
    <w:multiLevelType w:val="hybridMultilevel"/>
    <w:tmpl w:val="6D7219D2"/>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4">
    <w:nsid w:val="644A3CF1"/>
    <w:multiLevelType w:val="hybridMultilevel"/>
    <w:tmpl w:val="5198C22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6DA77D38"/>
    <w:multiLevelType w:val="hybridMultilevel"/>
    <w:tmpl w:val="4B7ADADA"/>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6">
    <w:nsid w:val="73793FED"/>
    <w:multiLevelType w:val="hybridMultilevel"/>
    <w:tmpl w:val="E6EA2DDC"/>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56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7784549E"/>
    <w:multiLevelType w:val="hybridMultilevel"/>
    <w:tmpl w:val="FD461674"/>
    <w:lvl w:ilvl="0" w:tplc="A768CDAC">
      <w:start w:val="1"/>
      <w:numFmt w:val="decimal"/>
      <w:lvlText w:val="(%1)"/>
      <w:lvlJc w:val="left"/>
      <w:pPr>
        <w:tabs>
          <w:tab w:val="num" w:pos="2376"/>
        </w:tabs>
        <w:ind w:left="2376" w:hanging="396"/>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
    <w:nsid w:val="7C371D80"/>
    <w:multiLevelType w:val="hybridMultilevel"/>
    <w:tmpl w:val="C9123F64"/>
    <w:lvl w:ilvl="0" w:tplc="878C808C">
      <w:start w:val="1"/>
      <w:numFmt w:val="decimal"/>
      <w:lvlText w:val="%1)"/>
      <w:lvlJc w:val="left"/>
      <w:pPr>
        <w:ind w:left="144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9">
    <w:nsid w:val="7FC629E2"/>
    <w:multiLevelType w:val="hybridMultilevel"/>
    <w:tmpl w:val="0B9CBD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9"/>
  </w:num>
  <w:num w:numId="2">
    <w:abstractNumId w:val="17"/>
  </w:num>
  <w:num w:numId="3">
    <w:abstractNumId w:val="1"/>
  </w:num>
  <w:num w:numId="4">
    <w:abstractNumId w:val="8"/>
  </w:num>
  <w:num w:numId="5">
    <w:abstractNumId w:val="6"/>
  </w:num>
  <w:num w:numId="6">
    <w:abstractNumId w:val="16"/>
  </w:num>
  <w:num w:numId="7">
    <w:abstractNumId w:val="14"/>
  </w:num>
  <w:num w:numId="8">
    <w:abstractNumId w:val="18"/>
  </w:num>
  <w:num w:numId="9">
    <w:abstractNumId w:val="13"/>
  </w:num>
  <w:num w:numId="10">
    <w:abstractNumId w:val="4"/>
  </w:num>
  <w:num w:numId="11">
    <w:abstractNumId w:val="15"/>
  </w:num>
  <w:num w:numId="12">
    <w:abstractNumId w:val="11"/>
  </w:num>
  <w:num w:numId="13">
    <w:abstractNumId w:val="12"/>
  </w:num>
  <w:num w:numId="14">
    <w:abstractNumId w:val="5"/>
  </w:num>
  <w:num w:numId="15">
    <w:abstractNumId w:val="7"/>
  </w:num>
  <w:num w:numId="16">
    <w:abstractNumId w:val="19"/>
  </w:num>
  <w:num w:numId="17">
    <w:abstractNumId w:val="10"/>
  </w:num>
  <w:num w:numId="18">
    <w:abstractNumId w:val="2"/>
  </w:num>
  <w:num w:numId="19">
    <w:abstractNumId w:val="3"/>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0374"/>
    <w:rsid w:val="000055A5"/>
    <w:rsid w:val="00013006"/>
    <w:rsid w:val="00035E8C"/>
    <w:rsid w:val="00036CE0"/>
    <w:rsid w:val="00056B57"/>
    <w:rsid w:val="000975B5"/>
    <w:rsid w:val="000C0954"/>
    <w:rsid w:val="000E4398"/>
    <w:rsid w:val="000E6F27"/>
    <w:rsid w:val="00130117"/>
    <w:rsid w:val="0014591E"/>
    <w:rsid w:val="00154007"/>
    <w:rsid w:val="0016406C"/>
    <w:rsid w:val="001671E2"/>
    <w:rsid w:val="001701D2"/>
    <w:rsid w:val="00174807"/>
    <w:rsid w:val="00177FD1"/>
    <w:rsid w:val="001A38BD"/>
    <w:rsid w:val="001B6CAA"/>
    <w:rsid w:val="001D346B"/>
    <w:rsid w:val="001D3783"/>
    <w:rsid w:val="001E6E4D"/>
    <w:rsid w:val="001F02C5"/>
    <w:rsid w:val="00211C60"/>
    <w:rsid w:val="002217C8"/>
    <w:rsid w:val="00224391"/>
    <w:rsid w:val="0022492A"/>
    <w:rsid w:val="00252C8F"/>
    <w:rsid w:val="00252C9E"/>
    <w:rsid w:val="002717A5"/>
    <w:rsid w:val="00272B32"/>
    <w:rsid w:val="0028019F"/>
    <w:rsid w:val="00292841"/>
    <w:rsid w:val="002A4CC8"/>
    <w:rsid w:val="002A670B"/>
    <w:rsid w:val="002A7659"/>
    <w:rsid w:val="002B68BD"/>
    <w:rsid w:val="002C3852"/>
    <w:rsid w:val="002D0442"/>
    <w:rsid w:val="002D2682"/>
    <w:rsid w:val="002D5CF1"/>
    <w:rsid w:val="002E0F13"/>
    <w:rsid w:val="002E156B"/>
    <w:rsid w:val="002E6F25"/>
    <w:rsid w:val="002F0796"/>
    <w:rsid w:val="00312963"/>
    <w:rsid w:val="003228AE"/>
    <w:rsid w:val="003253A8"/>
    <w:rsid w:val="0032626F"/>
    <w:rsid w:val="00342F19"/>
    <w:rsid w:val="00350940"/>
    <w:rsid w:val="00367A5E"/>
    <w:rsid w:val="00377845"/>
    <w:rsid w:val="003A0787"/>
    <w:rsid w:val="003A7E67"/>
    <w:rsid w:val="003C67D0"/>
    <w:rsid w:val="003D0330"/>
    <w:rsid w:val="003D0A06"/>
    <w:rsid w:val="003D2508"/>
    <w:rsid w:val="003F260A"/>
    <w:rsid w:val="003F30AB"/>
    <w:rsid w:val="004013CC"/>
    <w:rsid w:val="004166C4"/>
    <w:rsid w:val="0043376E"/>
    <w:rsid w:val="004510DF"/>
    <w:rsid w:val="00462699"/>
    <w:rsid w:val="00466F1B"/>
    <w:rsid w:val="004922E6"/>
    <w:rsid w:val="00497688"/>
    <w:rsid w:val="004B3007"/>
    <w:rsid w:val="004C7194"/>
    <w:rsid w:val="004D4A72"/>
    <w:rsid w:val="004D7E3F"/>
    <w:rsid w:val="004E02D9"/>
    <w:rsid w:val="00500FFF"/>
    <w:rsid w:val="00506731"/>
    <w:rsid w:val="00522DB4"/>
    <w:rsid w:val="0053163A"/>
    <w:rsid w:val="0054091C"/>
    <w:rsid w:val="00564708"/>
    <w:rsid w:val="00570CE3"/>
    <w:rsid w:val="00582B57"/>
    <w:rsid w:val="005964C3"/>
    <w:rsid w:val="00596F94"/>
    <w:rsid w:val="005A74F4"/>
    <w:rsid w:val="005C37A7"/>
    <w:rsid w:val="005C5E43"/>
    <w:rsid w:val="005D54A5"/>
    <w:rsid w:val="00612AD8"/>
    <w:rsid w:val="006172B6"/>
    <w:rsid w:val="00643FD9"/>
    <w:rsid w:val="006539E0"/>
    <w:rsid w:val="006541C8"/>
    <w:rsid w:val="0066029D"/>
    <w:rsid w:val="00665544"/>
    <w:rsid w:val="00683645"/>
    <w:rsid w:val="006859A3"/>
    <w:rsid w:val="006A163F"/>
    <w:rsid w:val="006A3BA9"/>
    <w:rsid w:val="006A6155"/>
    <w:rsid w:val="006B686F"/>
    <w:rsid w:val="006C2B34"/>
    <w:rsid w:val="006D286E"/>
    <w:rsid w:val="006E21BA"/>
    <w:rsid w:val="006E765D"/>
    <w:rsid w:val="006E7AE4"/>
    <w:rsid w:val="00722A20"/>
    <w:rsid w:val="00725910"/>
    <w:rsid w:val="007574A3"/>
    <w:rsid w:val="00763B74"/>
    <w:rsid w:val="00764BE6"/>
    <w:rsid w:val="00773779"/>
    <w:rsid w:val="007826A4"/>
    <w:rsid w:val="007841FB"/>
    <w:rsid w:val="007A4AB5"/>
    <w:rsid w:val="007B2A5C"/>
    <w:rsid w:val="007B3E81"/>
    <w:rsid w:val="007E0825"/>
    <w:rsid w:val="007E2068"/>
    <w:rsid w:val="007F04BE"/>
    <w:rsid w:val="007F29F9"/>
    <w:rsid w:val="008157EA"/>
    <w:rsid w:val="00815C93"/>
    <w:rsid w:val="008261B1"/>
    <w:rsid w:val="00834F43"/>
    <w:rsid w:val="0084460B"/>
    <w:rsid w:val="00847198"/>
    <w:rsid w:val="00892D81"/>
    <w:rsid w:val="008A1E31"/>
    <w:rsid w:val="008A4347"/>
    <w:rsid w:val="008C74A6"/>
    <w:rsid w:val="008D3B79"/>
    <w:rsid w:val="008D4221"/>
    <w:rsid w:val="008E0344"/>
    <w:rsid w:val="008F4E14"/>
    <w:rsid w:val="009220D5"/>
    <w:rsid w:val="0092359A"/>
    <w:rsid w:val="00932B89"/>
    <w:rsid w:val="009364E1"/>
    <w:rsid w:val="00992641"/>
    <w:rsid w:val="0099469D"/>
    <w:rsid w:val="00995944"/>
    <w:rsid w:val="009A1641"/>
    <w:rsid w:val="009C3FE9"/>
    <w:rsid w:val="009E139D"/>
    <w:rsid w:val="009E57B9"/>
    <w:rsid w:val="00A104EF"/>
    <w:rsid w:val="00A12E34"/>
    <w:rsid w:val="00A15F0D"/>
    <w:rsid w:val="00A2008C"/>
    <w:rsid w:val="00A20492"/>
    <w:rsid w:val="00A33F59"/>
    <w:rsid w:val="00A42E70"/>
    <w:rsid w:val="00A566F8"/>
    <w:rsid w:val="00A70A8B"/>
    <w:rsid w:val="00A75EE3"/>
    <w:rsid w:val="00A85818"/>
    <w:rsid w:val="00AA1940"/>
    <w:rsid w:val="00AB165E"/>
    <w:rsid w:val="00AC651F"/>
    <w:rsid w:val="00AE2260"/>
    <w:rsid w:val="00AE2409"/>
    <w:rsid w:val="00AE25B8"/>
    <w:rsid w:val="00AE7038"/>
    <w:rsid w:val="00AE7E29"/>
    <w:rsid w:val="00AF645E"/>
    <w:rsid w:val="00B11A0B"/>
    <w:rsid w:val="00B27815"/>
    <w:rsid w:val="00B305F1"/>
    <w:rsid w:val="00B4542B"/>
    <w:rsid w:val="00B643F4"/>
    <w:rsid w:val="00B723E1"/>
    <w:rsid w:val="00B747B3"/>
    <w:rsid w:val="00B92D71"/>
    <w:rsid w:val="00BA44B3"/>
    <w:rsid w:val="00BA6896"/>
    <w:rsid w:val="00BB102F"/>
    <w:rsid w:val="00BB2D60"/>
    <w:rsid w:val="00BE05E8"/>
    <w:rsid w:val="00C064BC"/>
    <w:rsid w:val="00C06F39"/>
    <w:rsid w:val="00C12B36"/>
    <w:rsid w:val="00C37CC7"/>
    <w:rsid w:val="00C43235"/>
    <w:rsid w:val="00C5493D"/>
    <w:rsid w:val="00C615C5"/>
    <w:rsid w:val="00C6472D"/>
    <w:rsid w:val="00C7289A"/>
    <w:rsid w:val="00C72C6A"/>
    <w:rsid w:val="00C74BC0"/>
    <w:rsid w:val="00C8275B"/>
    <w:rsid w:val="00C86C4D"/>
    <w:rsid w:val="00C95C4D"/>
    <w:rsid w:val="00C96EF6"/>
    <w:rsid w:val="00CB10BA"/>
    <w:rsid w:val="00CB1823"/>
    <w:rsid w:val="00CC02D1"/>
    <w:rsid w:val="00CC0922"/>
    <w:rsid w:val="00CD3869"/>
    <w:rsid w:val="00CE38E1"/>
    <w:rsid w:val="00CF6541"/>
    <w:rsid w:val="00D01012"/>
    <w:rsid w:val="00D01804"/>
    <w:rsid w:val="00D04159"/>
    <w:rsid w:val="00D04D8B"/>
    <w:rsid w:val="00D05434"/>
    <w:rsid w:val="00D51B06"/>
    <w:rsid w:val="00D51F51"/>
    <w:rsid w:val="00D56754"/>
    <w:rsid w:val="00D60735"/>
    <w:rsid w:val="00D6669A"/>
    <w:rsid w:val="00D70E09"/>
    <w:rsid w:val="00D71227"/>
    <w:rsid w:val="00D734FA"/>
    <w:rsid w:val="00D75B2B"/>
    <w:rsid w:val="00D800E6"/>
    <w:rsid w:val="00DA01A3"/>
    <w:rsid w:val="00DA76F0"/>
    <w:rsid w:val="00DB6091"/>
    <w:rsid w:val="00DC6510"/>
    <w:rsid w:val="00DE549B"/>
    <w:rsid w:val="00DF0040"/>
    <w:rsid w:val="00DF700E"/>
    <w:rsid w:val="00E06259"/>
    <w:rsid w:val="00E23335"/>
    <w:rsid w:val="00E32C72"/>
    <w:rsid w:val="00E341C5"/>
    <w:rsid w:val="00E35038"/>
    <w:rsid w:val="00E66D66"/>
    <w:rsid w:val="00E70EBA"/>
    <w:rsid w:val="00E76784"/>
    <w:rsid w:val="00EA0374"/>
    <w:rsid w:val="00EA1AEE"/>
    <w:rsid w:val="00EA5513"/>
    <w:rsid w:val="00EB71BE"/>
    <w:rsid w:val="00EC299E"/>
    <w:rsid w:val="00ED1F76"/>
    <w:rsid w:val="00F0467C"/>
    <w:rsid w:val="00F0604E"/>
    <w:rsid w:val="00F1268B"/>
    <w:rsid w:val="00F164B3"/>
    <w:rsid w:val="00F23985"/>
    <w:rsid w:val="00F24FEA"/>
    <w:rsid w:val="00F342F9"/>
    <w:rsid w:val="00F67756"/>
    <w:rsid w:val="00F732DE"/>
    <w:rsid w:val="00F83B4B"/>
    <w:rsid w:val="00F86FFE"/>
    <w:rsid w:val="00F87B73"/>
    <w:rsid w:val="00FA1DC5"/>
    <w:rsid w:val="00FA3731"/>
    <w:rsid w:val="00FA3C1E"/>
    <w:rsid w:val="00FC2924"/>
    <w:rsid w:val="00FC30FC"/>
    <w:rsid w:val="00FF46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FE9"/>
    <w:rPr>
      <w:sz w:val="24"/>
      <w:szCs w:val="24"/>
    </w:rPr>
  </w:style>
  <w:style w:type="paragraph" w:styleId="Heading1">
    <w:name w:val="heading 1"/>
    <w:basedOn w:val="Normal"/>
    <w:next w:val="Normal"/>
    <w:link w:val="Heading1Char"/>
    <w:uiPriority w:val="99"/>
    <w:qFormat/>
    <w:locked/>
    <w:rsid w:val="000C0954"/>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locked/>
    <w:rsid w:val="00B11A0B"/>
    <w:pPr>
      <w:keepNext/>
      <w:tabs>
        <w:tab w:val="left" w:pos="-720"/>
      </w:tabs>
      <w:suppressAutoHyphens/>
      <w:jc w:val="both"/>
      <w:outlineLvl w:val="1"/>
    </w:pPr>
    <w:rPr>
      <w:rFonts w:ascii="Courier" w:hAnsi="Courier"/>
      <w:b/>
      <w:spacing w:val="-2"/>
      <w:sz w:val="22"/>
      <w:szCs w:val="20"/>
    </w:rPr>
  </w:style>
  <w:style w:type="paragraph" w:styleId="Heading4">
    <w:name w:val="heading 4"/>
    <w:basedOn w:val="Normal"/>
    <w:next w:val="Normal"/>
    <w:link w:val="Heading4Char"/>
    <w:uiPriority w:val="99"/>
    <w:qFormat/>
    <w:locked/>
    <w:rsid w:val="00F0604E"/>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C0954"/>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CB10BA"/>
    <w:rPr>
      <w:rFonts w:ascii="Cambria" w:hAnsi="Cambria" w:cs="Times New Roman"/>
      <w:b/>
      <w:bCs/>
      <w:i/>
      <w:iCs/>
      <w:sz w:val="28"/>
      <w:szCs w:val="28"/>
    </w:rPr>
  </w:style>
  <w:style w:type="character" w:customStyle="1" w:styleId="Heading4Char">
    <w:name w:val="Heading 4 Char"/>
    <w:basedOn w:val="DefaultParagraphFont"/>
    <w:link w:val="Heading4"/>
    <w:uiPriority w:val="99"/>
    <w:semiHidden/>
    <w:locked/>
    <w:rsid w:val="00F0604E"/>
    <w:rPr>
      <w:rFonts w:ascii="Calibri" w:hAnsi="Calibri" w:cs="Times New Roman"/>
      <w:b/>
      <w:bCs/>
      <w:sz w:val="28"/>
      <w:szCs w:val="28"/>
    </w:rPr>
  </w:style>
  <w:style w:type="table" w:styleId="TableGrid">
    <w:name w:val="Table Grid"/>
    <w:basedOn w:val="TableNormal"/>
    <w:uiPriority w:val="99"/>
    <w:rsid w:val="00EA037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EA0374"/>
    <w:rPr>
      <w:rFonts w:cs="Times New Roman"/>
      <w:color w:val="0000FF"/>
      <w:u w:val="single"/>
    </w:rPr>
  </w:style>
  <w:style w:type="paragraph" w:styleId="Footer">
    <w:name w:val="footer"/>
    <w:basedOn w:val="Normal"/>
    <w:link w:val="FooterChar"/>
    <w:uiPriority w:val="99"/>
    <w:rsid w:val="004D7E3F"/>
    <w:pPr>
      <w:tabs>
        <w:tab w:val="center" w:pos="4320"/>
        <w:tab w:val="right" w:pos="8640"/>
      </w:tabs>
    </w:pPr>
  </w:style>
  <w:style w:type="character" w:customStyle="1" w:styleId="FooterChar">
    <w:name w:val="Footer Char"/>
    <w:basedOn w:val="DefaultParagraphFont"/>
    <w:link w:val="Footer"/>
    <w:uiPriority w:val="99"/>
    <w:semiHidden/>
    <w:locked/>
    <w:rsid w:val="00CB10BA"/>
    <w:rPr>
      <w:rFonts w:cs="Times New Roman"/>
      <w:sz w:val="24"/>
      <w:szCs w:val="24"/>
    </w:rPr>
  </w:style>
  <w:style w:type="character" w:styleId="PageNumber">
    <w:name w:val="page number"/>
    <w:basedOn w:val="DefaultParagraphFont"/>
    <w:uiPriority w:val="99"/>
    <w:rsid w:val="004D7E3F"/>
    <w:rPr>
      <w:rFonts w:cs="Times New Roman"/>
    </w:rPr>
  </w:style>
  <w:style w:type="character" w:styleId="CommentReference">
    <w:name w:val="annotation reference"/>
    <w:basedOn w:val="DefaultParagraphFont"/>
    <w:uiPriority w:val="99"/>
    <w:semiHidden/>
    <w:rsid w:val="00D04D8B"/>
    <w:rPr>
      <w:rFonts w:cs="Times New Roman"/>
      <w:sz w:val="16"/>
      <w:szCs w:val="16"/>
    </w:rPr>
  </w:style>
  <w:style w:type="paragraph" w:styleId="CommentText">
    <w:name w:val="annotation text"/>
    <w:basedOn w:val="Normal"/>
    <w:link w:val="CommentTextChar"/>
    <w:uiPriority w:val="99"/>
    <w:semiHidden/>
    <w:rsid w:val="00D04D8B"/>
    <w:rPr>
      <w:sz w:val="20"/>
      <w:szCs w:val="20"/>
    </w:rPr>
  </w:style>
  <w:style w:type="character" w:customStyle="1" w:styleId="CommentTextChar">
    <w:name w:val="Comment Text Char"/>
    <w:basedOn w:val="DefaultParagraphFont"/>
    <w:link w:val="CommentText"/>
    <w:uiPriority w:val="99"/>
    <w:semiHidden/>
    <w:locked/>
    <w:rsid w:val="00CB10BA"/>
    <w:rPr>
      <w:rFonts w:cs="Times New Roman"/>
      <w:sz w:val="20"/>
      <w:szCs w:val="20"/>
    </w:rPr>
  </w:style>
  <w:style w:type="paragraph" w:styleId="CommentSubject">
    <w:name w:val="annotation subject"/>
    <w:basedOn w:val="CommentText"/>
    <w:next w:val="CommentText"/>
    <w:link w:val="CommentSubjectChar"/>
    <w:uiPriority w:val="99"/>
    <w:semiHidden/>
    <w:rsid w:val="00D04D8B"/>
    <w:rPr>
      <w:b/>
      <w:bCs/>
    </w:rPr>
  </w:style>
  <w:style w:type="character" w:customStyle="1" w:styleId="CommentSubjectChar">
    <w:name w:val="Comment Subject Char"/>
    <w:basedOn w:val="CommentTextChar"/>
    <w:link w:val="CommentSubject"/>
    <w:uiPriority w:val="99"/>
    <w:semiHidden/>
    <w:locked/>
    <w:rsid w:val="00CB10BA"/>
    <w:rPr>
      <w:rFonts w:cs="Times New Roman"/>
      <w:b/>
      <w:bCs/>
      <w:sz w:val="20"/>
      <w:szCs w:val="20"/>
    </w:rPr>
  </w:style>
  <w:style w:type="paragraph" w:styleId="BalloonText">
    <w:name w:val="Balloon Text"/>
    <w:basedOn w:val="Normal"/>
    <w:link w:val="BalloonTextChar"/>
    <w:uiPriority w:val="99"/>
    <w:semiHidden/>
    <w:rsid w:val="00D04D8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B10BA"/>
    <w:rPr>
      <w:rFonts w:cs="Times New Roman"/>
      <w:sz w:val="2"/>
    </w:rPr>
  </w:style>
  <w:style w:type="paragraph" w:styleId="DocumentMap">
    <w:name w:val="Document Map"/>
    <w:basedOn w:val="Normal"/>
    <w:link w:val="DocumentMapChar"/>
    <w:uiPriority w:val="99"/>
    <w:semiHidden/>
    <w:rsid w:val="00C12B3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CB10BA"/>
    <w:rPr>
      <w:rFonts w:cs="Times New Roman"/>
      <w:sz w:val="2"/>
    </w:rPr>
  </w:style>
  <w:style w:type="paragraph" w:styleId="BodyText">
    <w:name w:val="Body Text"/>
    <w:basedOn w:val="Normal"/>
    <w:link w:val="BodyTextChar"/>
    <w:uiPriority w:val="99"/>
    <w:rsid w:val="003F30AB"/>
    <w:pPr>
      <w:tabs>
        <w:tab w:val="left" w:pos="-720"/>
      </w:tabs>
      <w:suppressAutoHyphens/>
      <w:jc w:val="both"/>
    </w:pPr>
    <w:rPr>
      <w:rFonts w:ascii="Courier" w:hAnsi="Courier"/>
      <w:spacing w:val="-2"/>
      <w:sz w:val="22"/>
      <w:szCs w:val="20"/>
    </w:rPr>
  </w:style>
  <w:style w:type="character" w:customStyle="1" w:styleId="BodyTextChar">
    <w:name w:val="Body Text Char"/>
    <w:basedOn w:val="DefaultParagraphFont"/>
    <w:link w:val="BodyText"/>
    <w:uiPriority w:val="99"/>
    <w:semiHidden/>
    <w:locked/>
    <w:rsid w:val="00CB10BA"/>
    <w:rPr>
      <w:rFonts w:cs="Times New Roman"/>
      <w:sz w:val="24"/>
      <w:szCs w:val="24"/>
    </w:rPr>
  </w:style>
  <w:style w:type="paragraph" w:customStyle="1" w:styleId="Byline">
    <w:name w:val="Byline"/>
    <w:basedOn w:val="BodyText"/>
    <w:uiPriority w:val="99"/>
    <w:rsid w:val="00B11A0B"/>
  </w:style>
  <w:style w:type="paragraph" w:styleId="BodyTextIndent">
    <w:name w:val="Body Text Indent"/>
    <w:basedOn w:val="Normal"/>
    <w:link w:val="BodyTextIndentChar"/>
    <w:uiPriority w:val="99"/>
    <w:rsid w:val="002D0442"/>
    <w:pPr>
      <w:spacing w:after="120"/>
      <w:ind w:left="360"/>
    </w:pPr>
  </w:style>
  <w:style w:type="character" w:customStyle="1" w:styleId="BodyTextIndentChar">
    <w:name w:val="Body Text Indent Char"/>
    <w:basedOn w:val="DefaultParagraphFont"/>
    <w:link w:val="BodyTextIndent"/>
    <w:uiPriority w:val="99"/>
    <w:semiHidden/>
    <w:locked/>
    <w:rsid w:val="00B27815"/>
    <w:rPr>
      <w:rFonts w:cs="Times New Roman"/>
      <w:sz w:val="24"/>
      <w:szCs w:val="24"/>
    </w:rPr>
  </w:style>
  <w:style w:type="paragraph" w:styleId="NormalWeb">
    <w:name w:val="Normal (Web)"/>
    <w:basedOn w:val="Normal"/>
    <w:uiPriority w:val="99"/>
    <w:rsid w:val="00F0604E"/>
    <w:pPr>
      <w:spacing w:before="100" w:beforeAutospacing="1" w:after="100" w:afterAutospacing="1"/>
    </w:pPr>
  </w:style>
  <w:style w:type="character" w:customStyle="1" w:styleId="pbllt">
    <w:name w:val="pbllt·"/>
    <w:uiPriority w:val="99"/>
    <w:rsid w:val="00AE2409"/>
    <w:rPr>
      <w:rFonts w:ascii="Symbol" w:hAnsi="Symbol"/>
      <w:sz w:val="20"/>
    </w:rPr>
  </w:style>
  <w:style w:type="paragraph" w:styleId="FootnoteText">
    <w:name w:val="footnote text"/>
    <w:basedOn w:val="Normal"/>
    <w:link w:val="FootnoteTextChar"/>
    <w:uiPriority w:val="99"/>
    <w:rsid w:val="00AE2409"/>
    <w:rPr>
      <w:sz w:val="20"/>
      <w:szCs w:val="20"/>
    </w:rPr>
  </w:style>
  <w:style w:type="character" w:customStyle="1" w:styleId="FootnoteTextChar">
    <w:name w:val="Footnote Text Char"/>
    <w:basedOn w:val="DefaultParagraphFont"/>
    <w:link w:val="FootnoteText"/>
    <w:uiPriority w:val="99"/>
    <w:locked/>
    <w:rsid w:val="00AE2409"/>
    <w:rPr>
      <w:rFonts w:cs="Times New Roman"/>
      <w:sz w:val="20"/>
      <w:szCs w:val="20"/>
    </w:rPr>
  </w:style>
  <w:style w:type="character" w:styleId="FootnoteReference">
    <w:name w:val="footnote reference"/>
    <w:basedOn w:val="DefaultParagraphFont"/>
    <w:uiPriority w:val="99"/>
    <w:rsid w:val="00AE2409"/>
    <w:rPr>
      <w:rFonts w:cs="Times New Roman"/>
      <w:vertAlign w:val="superscript"/>
    </w:rPr>
  </w:style>
  <w:style w:type="character" w:styleId="FollowedHyperlink">
    <w:name w:val="FollowedHyperlink"/>
    <w:basedOn w:val="DefaultParagraphFont"/>
    <w:uiPriority w:val="99"/>
    <w:semiHidden/>
    <w:rsid w:val="00C72C6A"/>
    <w:rPr>
      <w:rFonts w:cs="Times New Roman"/>
      <w:color w:val="800080"/>
      <w:u w:val="single"/>
    </w:rPr>
  </w:style>
  <w:style w:type="paragraph" w:styleId="ListParagraph">
    <w:name w:val="List Paragraph"/>
    <w:basedOn w:val="Normal"/>
    <w:uiPriority w:val="99"/>
    <w:qFormat/>
    <w:rsid w:val="000C0954"/>
    <w:pPr>
      <w:ind w:left="720"/>
    </w:pPr>
  </w:style>
  <w:style w:type="paragraph" w:styleId="Header">
    <w:name w:val="header"/>
    <w:basedOn w:val="Normal"/>
    <w:link w:val="HeaderChar"/>
    <w:uiPriority w:val="99"/>
    <w:semiHidden/>
    <w:unhideWhenUsed/>
    <w:rsid w:val="00224391"/>
    <w:pPr>
      <w:tabs>
        <w:tab w:val="center" w:pos="4680"/>
        <w:tab w:val="right" w:pos="9360"/>
      </w:tabs>
    </w:pPr>
  </w:style>
  <w:style w:type="character" w:customStyle="1" w:styleId="HeaderChar">
    <w:name w:val="Header Char"/>
    <w:basedOn w:val="DefaultParagraphFont"/>
    <w:link w:val="Header"/>
    <w:uiPriority w:val="99"/>
    <w:semiHidden/>
    <w:rsid w:val="00224391"/>
    <w:rPr>
      <w:sz w:val="24"/>
      <w:szCs w:val="24"/>
    </w:rPr>
  </w:style>
  <w:style w:type="paragraph" w:styleId="NoSpacing">
    <w:name w:val="No Spacing"/>
    <w:uiPriority w:val="1"/>
    <w:qFormat/>
    <w:rsid w:val="004922E6"/>
    <w:rPr>
      <w:rFonts w:eastAsia="Calibri"/>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FE9"/>
    <w:rPr>
      <w:sz w:val="24"/>
      <w:szCs w:val="24"/>
    </w:rPr>
  </w:style>
  <w:style w:type="paragraph" w:styleId="Heading1">
    <w:name w:val="heading 1"/>
    <w:basedOn w:val="Normal"/>
    <w:next w:val="Normal"/>
    <w:link w:val="Heading1Char"/>
    <w:uiPriority w:val="99"/>
    <w:qFormat/>
    <w:locked/>
    <w:rsid w:val="000C0954"/>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locked/>
    <w:rsid w:val="00B11A0B"/>
    <w:pPr>
      <w:keepNext/>
      <w:tabs>
        <w:tab w:val="left" w:pos="-720"/>
      </w:tabs>
      <w:suppressAutoHyphens/>
      <w:jc w:val="both"/>
      <w:outlineLvl w:val="1"/>
    </w:pPr>
    <w:rPr>
      <w:rFonts w:ascii="Courier" w:hAnsi="Courier"/>
      <w:b/>
      <w:spacing w:val="-2"/>
      <w:sz w:val="22"/>
      <w:szCs w:val="20"/>
    </w:rPr>
  </w:style>
  <w:style w:type="paragraph" w:styleId="Heading4">
    <w:name w:val="heading 4"/>
    <w:basedOn w:val="Normal"/>
    <w:next w:val="Normal"/>
    <w:link w:val="Heading4Char"/>
    <w:uiPriority w:val="99"/>
    <w:qFormat/>
    <w:locked/>
    <w:rsid w:val="00F0604E"/>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C0954"/>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CB10BA"/>
    <w:rPr>
      <w:rFonts w:ascii="Cambria" w:hAnsi="Cambria" w:cs="Times New Roman"/>
      <w:b/>
      <w:bCs/>
      <w:i/>
      <w:iCs/>
      <w:sz w:val="28"/>
      <w:szCs w:val="28"/>
    </w:rPr>
  </w:style>
  <w:style w:type="character" w:customStyle="1" w:styleId="Heading4Char">
    <w:name w:val="Heading 4 Char"/>
    <w:basedOn w:val="DefaultParagraphFont"/>
    <w:link w:val="Heading4"/>
    <w:uiPriority w:val="99"/>
    <w:semiHidden/>
    <w:locked/>
    <w:rsid w:val="00F0604E"/>
    <w:rPr>
      <w:rFonts w:ascii="Calibri" w:hAnsi="Calibri" w:cs="Times New Roman"/>
      <w:b/>
      <w:bCs/>
      <w:sz w:val="28"/>
      <w:szCs w:val="28"/>
    </w:rPr>
  </w:style>
  <w:style w:type="table" w:styleId="TableGrid">
    <w:name w:val="Table Grid"/>
    <w:basedOn w:val="TableNormal"/>
    <w:uiPriority w:val="99"/>
    <w:rsid w:val="00EA037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EA0374"/>
    <w:rPr>
      <w:rFonts w:cs="Times New Roman"/>
      <w:color w:val="0000FF"/>
      <w:u w:val="single"/>
    </w:rPr>
  </w:style>
  <w:style w:type="paragraph" w:styleId="Footer">
    <w:name w:val="footer"/>
    <w:basedOn w:val="Normal"/>
    <w:link w:val="FooterChar"/>
    <w:uiPriority w:val="99"/>
    <w:rsid w:val="004D7E3F"/>
    <w:pPr>
      <w:tabs>
        <w:tab w:val="center" w:pos="4320"/>
        <w:tab w:val="right" w:pos="8640"/>
      </w:tabs>
    </w:pPr>
  </w:style>
  <w:style w:type="character" w:customStyle="1" w:styleId="FooterChar">
    <w:name w:val="Footer Char"/>
    <w:basedOn w:val="DefaultParagraphFont"/>
    <w:link w:val="Footer"/>
    <w:uiPriority w:val="99"/>
    <w:semiHidden/>
    <w:locked/>
    <w:rsid w:val="00CB10BA"/>
    <w:rPr>
      <w:rFonts w:cs="Times New Roman"/>
      <w:sz w:val="24"/>
      <w:szCs w:val="24"/>
    </w:rPr>
  </w:style>
  <w:style w:type="character" w:styleId="PageNumber">
    <w:name w:val="page number"/>
    <w:basedOn w:val="DefaultParagraphFont"/>
    <w:uiPriority w:val="99"/>
    <w:rsid w:val="004D7E3F"/>
    <w:rPr>
      <w:rFonts w:cs="Times New Roman"/>
    </w:rPr>
  </w:style>
  <w:style w:type="character" w:styleId="CommentReference">
    <w:name w:val="annotation reference"/>
    <w:basedOn w:val="DefaultParagraphFont"/>
    <w:uiPriority w:val="99"/>
    <w:semiHidden/>
    <w:rsid w:val="00D04D8B"/>
    <w:rPr>
      <w:rFonts w:cs="Times New Roman"/>
      <w:sz w:val="16"/>
      <w:szCs w:val="16"/>
    </w:rPr>
  </w:style>
  <w:style w:type="paragraph" w:styleId="CommentText">
    <w:name w:val="annotation text"/>
    <w:basedOn w:val="Normal"/>
    <w:link w:val="CommentTextChar"/>
    <w:uiPriority w:val="99"/>
    <w:semiHidden/>
    <w:rsid w:val="00D04D8B"/>
    <w:rPr>
      <w:sz w:val="20"/>
      <w:szCs w:val="20"/>
    </w:rPr>
  </w:style>
  <w:style w:type="character" w:customStyle="1" w:styleId="CommentTextChar">
    <w:name w:val="Comment Text Char"/>
    <w:basedOn w:val="DefaultParagraphFont"/>
    <w:link w:val="CommentText"/>
    <w:uiPriority w:val="99"/>
    <w:semiHidden/>
    <w:locked/>
    <w:rsid w:val="00CB10BA"/>
    <w:rPr>
      <w:rFonts w:cs="Times New Roman"/>
      <w:sz w:val="20"/>
      <w:szCs w:val="20"/>
    </w:rPr>
  </w:style>
  <w:style w:type="paragraph" w:styleId="CommentSubject">
    <w:name w:val="annotation subject"/>
    <w:basedOn w:val="CommentText"/>
    <w:next w:val="CommentText"/>
    <w:link w:val="CommentSubjectChar"/>
    <w:uiPriority w:val="99"/>
    <w:semiHidden/>
    <w:rsid w:val="00D04D8B"/>
    <w:rPr>
      <w:b/>
      <w:bCs/>
    </w:rPr>
  </w:style>
  <w:style w:type="character" w:customStyle="1" w:styleId="CommentSubjectChar">
    <w:name w:val="Comment Subject Char"/>
    <w:basedOn w:val="CommentTextChar"/>
    <w:link w:val="CommentSubject"/>
    <w:uiPriority w:val="99"/>
    <w:semiHidden/>
    <w:locked/>
    <w:rsid w:val="00CB10BA"/>
    <w:rPr>
      <w:rFonts w:cs="Times New Roman"/>
      <w:b/>
      <w:bCs/>
      <w:sz w:val="20"/>
      <w:szCs w:val="20"/>
    </w:rPr>
  </w:style>
  <w:style w:type="paragraph" w:styleId="BalloonText">
    <w:name w:val="Balloon Text"/>
    <w:basedOn w:val="Normal"/>
    <w:link w:val="BalloonTextChar"/>
    <w:uiPriority w:val="99"/>
    <w:semiHidden/>
    <w:rsid w:val="00D04D8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B10BA"/>
    <w:rPr>
      <w:rFonts w:cs="Times New Roman"/>
      <w:sz w:val="2"/>
    </w:rPr>
  </w:style>
  <w:style w:type="paragraph" w:styleId="DocumentMap">
    <w:name w:val="Document Map"/>
    <w:basedOn w:val="Normal"/>
    <w:link w:val="DocumentMapChar"/>
    <w:uiPriority w:val="99"/>
    <w:semiHidden/>
    <w:rsid w:val="00C12B3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CB10BA"/>
    <w:rPr>
      <w:rFonts w:cs="Times New Roman"/>
      <w:sz w:val="2"/>
    </w:rPr>
  </w:style>
  <w:style w:type="paragraph" w:styleId="BodyText">
    <w:name w:val="Body Text"/>
    <w:basedOn w:val="Normal"/>
    <w:link w:val="BodyTextChar"/>
    <w:uiPriority w:val="99"/>
    <w:rsid w:val="003F30AB"/>
    <w:pPr>
      <w:tabs>
        <w:tab w:val="left" w:pos="-720"/>
      </w:tabs>
      <w:suppressAutoHyphens/>
      <w:jc w:val="both"/>
    </w:pPr>
    <w:rPr>
      <w:rFonts w:ascii="Courier" w:hAnsi="Courier"/>
      <w:spacing w:val="-2"/>
      <w:sz w:val="22"/>
      <w:szCs w:val="20"/>
    </w:rPr>
  </w:style>
  <w:style w:type="character" w:customStyle="1" w:styleId="BodyTextChar">
    <w:name w:val="Body Text Char"/>
    <w:basedOn w:val="DefaultParagraphFont"/>
    <w:link w:val="BodyText"/>
    <w:uiPriority w:val="99"/>
    <w:semiHidden/>
    <w:locked/>
    <w:rsid w:val="00CB10BA"/>
    <w:rPr>
      <w:rFonts w:cs="Times New Roman"/>
      <w:sz w:val="24"/>
      <w:szCs w:val="24"/>
    </w:rPr>
  </w:style>
  <w:style w:type="paragraph" w:customStyle="1" w:styleId="Byline">
    <w:name w:val="Byline"/>
    <w:basedOn w:val="BodyText"/>
    <w:uiPriority w:val="99"/>
    <w:rsid w:val="00B11A0B"/>
  </w:style>
  <w:style w:type="paragraph" w:styleId="BodyTextIndent">
    <w:name w:val="Body Text Indent"/>
    <w:basedOn w:val="Normal"/>
    <w:link w:val="BodyTextIndentChar"/>
    <w:uiPriority w:val="99"/>
    <w:rsid w:val="002D0442"/>
    <w:pPr>
      <w:spacing w:after="120"/>
      <w:ind w:left="360"/>
    </w:pPr>
  </w:style>
  <w:style w:type="character" w:customStyle="1" w:styleId="BodyTextIndentChar">
    <w:name w:val="Body Text Indent Char"/>
    <w:basedOn w:val="DefaultParagraphFont"/>
    <w:link w:val="BodyTextIndent"/>
    <w:uiPriority w:val="99"/>
    <w:semiHidden/>
    <w:locked/>
    <w:rsid w:val="00B27815"/>
    <w:rPr>
      <w:rFonts w:cs="Times New Roman"/>
      <w:sz w:val="24"/>
      <w:szCs w:val="24"/>
    </w:rPr>
  </w:style>
  <w:style w:type="paragraph" w:styleId="NormalWeb">
    <w:name w:val="Normal (Web)"/>
    <w:basedOn w:val="Normal"/>
    <w:uiPriority w:val="99"/>
    <w:rsid w:val="00F0604E"/>
    <w:pPr>
      <w:spacing w:before="100" w:beforeAutospacing="1" w:after="100" w:afterAutospacing="1"/>
    </w:pPr>
  </w:style>
  <w:style w:type="character" w:customStyle="1" w:styleId="pbllt">
    <w:name w:val="pbllt·"/>
    <w:uiPriority w:val="99"/>
    <w:rsid w:val="00AE2409"/>
    <w:rPr>
      <w:rFonts w:ascii="Symbol" w:hAnsi="Symbol"/>
      <w:sz w:val="20"/>
    </w:rPr>
  </w:style>
  <w:style w:type="paragraph" w:styleId="FootnoteText">
    <w:name w:val="footnote text"/>
    <w:basedOn w:val="Normal"/>
    <w:link w:val="FootnoteTextChar"/>
    <w:uiPriority w:val="99"/>
    <w:rsid w:val="00AE2409"/>
    <w:rPr>
      <w:sz w:val="20"/>
      <w:szCs w:val="20"/>
    </w:rPr>
  </w:style>
  <w:style w:type="character" w:customStyle="1" w:styleId="FootnoteTextChar">
    <w:name w:val="Footnote Text Char"/>
    <w:basedOn w:val="DefaultParagraphFont"/>
    <w:link w:val="FootnoteText"/>
    <w:uiPriority w:val="99"/>
    <w:locked/>
    <w:rsid w:val="00AE2409"/>
    <w:rPr>
      <w:rFonts w:cs="Times New Roman"/>
      <w:sz w:val="20"/>
      <w:szCs w:val="20"/>
    </w:rPr>
  </w:style>
  <w:style w:type="character" w:styleId="FootnoteReference">
    <w:name w:val="footnote reference"/>
    <w:basedOn w:val="DefaultParagraphFont"/>
    <w:uiPriority w:val="99"/>
    <w:rsid w:val="00AE2409"/>
    <w:rPr>
      <w:rFonts w:cs="Times New Roman"/>
      <w:vertAlign w:val="superscript"/>
    </w:rPr>
  </w:style>
  <w:style w:type="character" w:styleId="FollowedHyperlink">
    <w:name w:val="FollowedHyperlink"/>
    <w:basedOn w:val="DefaultParagraphFont"/>
    <w:uiPriority w:val="99"/>
    <w:semiHidden/>
    <w:rsid w:val="00C72C6A"/>
    <w:rPr>
      <w:rFonts w:cs="Times New Roman"/>
      <w:color w:val="800080"/>
      <w:u w:val="single"/>
    </w:rPr>
  </w:style>
  <w:style w:type="paragraph" w:styleId="ListParagraph">
    <w:name w:val="List Paragraph"/>
    <w:basedOn w:val="Normal"/>
    <w:uiPriority w:val="99"/>
    <w:qFormat/>
    <w:rsid w:val="000C0954"/>
    <w:pPr>
      <w:ind w:left="720"/>
    </w:pPr>
  </w:style>
  <w:style w:type="paragraph" w:styleId="Header">
    <w:name w:val="header"/>
    <w:basedOn w:val="Normal"/>
    <w:link w:val="HeaderChar"/>
    <w:uiPriority w:val="99"/>
    <w:semiHidden/>
    <w:unhideWhenUsed/>
    <w:rsid w:val="00224391"/>
    <w:pPr>
      <w:tabs>
        <w:tab w:val="center" w:pos="4680"/>
        <w:tab w:val="right" w:pos="9360"/>
      </w:tabs>
    </w:pPr>
  </w:style>
  <w:style w:type="character" w:customStyle="1" w:styleId="HeaderChar">
    <w:name w:val="Header Char"/>
    <w:basedOn w:val="DefaultParagraphFont"/>
    <w:link w:val="Header"/>
    <w:uiPriority w:val="99"/>
    <w:semiHidden/>
    <w:rsid w:val="00224391"/>
    <w:rPr>
      <w:sz w:val="24"/>
      <w:szCs w:val="24"/>
    </w:rPr>
  </w:style>
  <w:style w:type="paragraph" w:styleId="NoSpacing">
    <w:name w:val="No Spacing"/>
    <w:uiPriority w:val="1"/>
    <w:qFormat/>
    <w:rsid w:val="004922E6"/>
    <w:rPr>
      <w:rFonts w:eastAsia="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0248438">
      <w:marLeft w:val="0"/>
      <w:marRight w:val="0"/>
      <w:marTop w:val="0"/>
      <w:marBottom w:val="0"/>
      <w:divBdr>
        <w:top w:val="none" w:sz="0" w:space="0" w:color="auto"/>
        <w:left w:val="none" w:sz="0" w:space="0" w:color="auto"/>
        <w:bottom w:val="none" w:sz="0" w:space="0" w:color="auto"/>
        <w:right w:val="none" w:sz="0" w:space="0" w:color="auto"/>
      </w:divBdr>
      <w:divsChild>
        <w:div w:id="720248434">
          <w:marLeft w:val="720"/>
          <w:marRight w:val="720"/>
          <w:marTop w:val="100"/>
          <w:marBottom w:val="100"/>
          <w:divBdr>
            <w:top w:val="none" w:sz="0" w:space="0" w:color="auto"/>
            <w:left w:val="none" w:sz="0" w:space="0" w:color="auto"/>
            <w:bottom w:val="none" w:sz="0" w:space="0" w:color="auto"/>
            <w:right w:val="none" w:sz="0" w:space="0" w:color="auto"/>
          </w:divBdr>
        </w:div>
        <w:div w:id="720248435">
          <w:marLeft w:val="720"/>
          <w:marRight w:val="720"/>
          <w:marTop w:val="100"/>
          <w:marBottom w:val="100"/>
          <w:divBdr>
            <w:top w:val="none" w:sz="0" w:space="0" w:color="auto"/>
            <w:left w:val="none" w:sz="0" w:space="0" w:color="auto"/>
            <w:bottom w:val="none" w:sz="0" w:space="0" w:color="auto"/>
            <w:right w:val="none" w:sz="0" w:space="0" w:color="auto"/>
          </w:divBdr>
        </w:div>
        <w:div w:id="720248437">
          <w:marLeft w:val="720"/>
          <w:marRight w:val="720"/>
          <w:marTop w:val="100"/>
          <w:marBottom w:val="100"/>
          <w:divBdr>
            <w:top w:val="none" w:sz="0" w:space="0" w:color="auto"/>
            <w:left w:val="none" w:sz="0" w:space="0" w:color="auto"/>
            <w:bottom w:val="none" w:sz="0" w:space="0" w:color="auto"/>
            <w:right w:val="none" w:sz="0" w:space="0" w:color="auto"/>
          </w:divBdr>
          <w:divsChild>
            <w:div w:id="720248447">
              <w:marLeft w:val="720"/>
              <w:marRight w:val="720"/>
              <w:marTop w:val="100"/>
              <w:marBottom w:val="100"/>
              <w:divBdr>
                <w:top w:val="none" w:sz="0" w:space="0" w:color="auto"/>
                <w:left w:val="none" w:sz="0" w:space="0" w:color="auto"/>
                <w:bottom w:val="none" w:sz="0" w:space="0" w:color="auto"/>
                <w:right w:val="none" w:sz="0" w:space="0" w:color="auto"/>
              </w:divBdr>
            </w:div>
          </w:divsChild>
        </w:div>
        <w:div w:id="720248440">
          <w:marLeft w:val="720"/>
          <w:marRight w:val="720"/>
          <w:marTop w:val="100"/>
          <w:marBottom w:val="100"/>
          <w:divBdr>
            <w:top w:val="none" w:sz="0" w:space="0" w:color="auto"/>
            <w:left w:val="none" w:sz="0" w:space="0" w:color="auto"/>
            <w:bottom w:val="none" w:sz="0" w:space="0" w:color="auto"/>
            <w:right w:val="none" w:sz="0" w:space="0" w:color="auto"/>
          </w:divBdr>
        </w:div>
        <w:div w:id="720248441">
          <w:marLeft w:val="720"/>
          <w:marRight w:val="720"/>
          <w:marTop w:val="100"/>
          <w:marBottom w:val="100"/>
          <w:divBdr>
            <w:top w:val="none" w:sz="0" w:space="0" w:color="auto"/>
            <w:left w:val="none" w:sz="0" w:space="0" w:color="auto"/>
            <w:bottom w:val="none" w:sz="0" w:space="0" w:color="auto"/>
            <w:right w:val="none" w:sz="0" w:space="0" w:color="auto"/>
          </w:divBdr>
        </w:div>
        <w:div w:id="720248443">
          <w:marLeft w:val="720"/>
          <w:marRight w:val="720"/>
          <w:marTop w:val="100"/>
          <w:marBottom w:val="100"/>
          <w:divBdr>
            <w:top w:val="none" w:sz="0" w:space="0" w:color="auto"/>
            <w:left w:val="none" w:sz="0" w:space="0" w:color="auto"/>
            <w:bottom w:val="none" w:sz="0" w:space="0" w:color="auto"/>
            <w:right w:val="none" w:sz="0" w:space="0" w:color="auto"/>
          </w:divBdr>
        </w:div>
        <w:div w:id="720248445">
          <w:marLeft w:val="720"/>
          <w:marRight w:val="720"/>
          <w:marTop w:val="100"/>
          <w:marBottom w:val="100"/>
          <w:divBdr>
            <w:top w:val="none" w:sz="0" w:space="0" w:color="auto"/>
            <w:left w:val="none" w:sz="0" w:space="0" w:color="auto"/>
            <w:bottom w:val="none" w:sz="0" w:space="0" w:color="auto"/>
            <w:right w:val="none" w:sz="0" w:space="0" w:color="auto"/>
          </w:divBdr>
        </w:div>
        <w:div w:id="720248451">
          <w:marLeft w:val="720"/>
          <w:marRight w:val="720"/>
          <w:marTop w:val="100"/>
          <w:marBottom w:val="100"/>
          <w:divBdr>
            <w:top w:val="none" w:sz="0" w:space="0" w:color="auto"/>
            <w:left w:val="none" w:sz="0" w:space="0" w:color="auto"/>
            <w:bottom w:val="none" w:sz="0" w:space="0" w:color="auto"/>
            <w:right w:val="none" w:sz="0" w:space="0" w:color="auto"/>
          </w:divBdr>
        </w:div>
      </w:divsChild>
    </w:div>
    <w:div w:id="720248446">
      <w:marLeft w:val="0"/>
      <w:marRight w:val="0"/>
      <w:marTop w:val="0"/>
      <w:marBottom w:val="0"/>
      <w:divBdr>
        <w:top w:val="none" w:sz="0" w:space="0" w:color="auto"/>
        <w:left w:val="none" w:sz="0" w:space="0" w:color="auto"/>
        <w:bottom w:val="none" w:sz="0" w:space="0" w:color="auto"/>
        <w:right w:val="none" w:sz="0" w:space="0" w:color="auto"/>
      </w:divBdr>
      <w:divsChild>
        <w:div w:id="720248433">
          <w:marLeft w:val="720"/>
          <w:marRight w:val="720"/>
          <w:marTop w:val="100"/>
          <w:marBottom w:val="100"/>
          <w:divBdr>
            <w:top w:val="none" w:sz="0" w:space="0" w:color="auto"/>
            <w:left w:val="none" w:sz="0" w:space="0" w:color="auto"/>
            <w:bottom w:val="none" w:sz="0" w:space="0" w:color="auto"/>
            <w:right w:val="none" w:sz="0" w:space="0" w:color="auto"/>
          </w:divBdr>
        </w:div>
        <w:div w:id="720248436">
          <w:marLeft w:val="720"/>
          <w:marRight w:val="720"/>
          <w:marTop w:val="100"/>
          <w:marBottom w:val="100"/>
          <w:divBdr>
            <w:top w:val="none" w:sz="0" w:space="0" w:color="auto"/>
            <w:left w:val="none" w:sz="0" w:space="0" w:color="auto"/>
            <w:bottom w:val="none" w:sz="0" w:space="0" w:color="auto"/>
            <w:right w:val="none" w:sz="0" w:space="0" w:color="auto"/>
          </w:divBdr>
        </w:div>
        <w:div w:id="720248439">
          <w:marLeft w:val="720"/>
          <w:marRight w:val="720"/>
          <w:marTop w:val="100"/>
          <w:marBottom w:val="100"/>
          <w:divBdr>
            <w:top w:val="none" w:sz="0" w:space="0" w:color="auto"/>
            <w:left w:val="none" w:sz="0" w:space="0" w:color="auto"/>
            <w:bottom w:val="none" w:sz="0" w:space="0" w:color="auto"/>
            <w:right w:val="none" w:sz="0" w:space="0" w:color="auto"/>
          </w:divBdr>
          <w:divsChild>
            <w:div w:id="720248448">
              <w:marLeft w:val="720"/>
              <w:marRight w:val="720"/>
              <w:marTop w:val="100"/>
              <w:marBottom w:val="100"/>
              <w:divBdr>
                <w:top w:val="none" w:sz="0" w:space="0" w:color="auto"/>
                <w:left w:val="none" w:sz="0" w:space="0" w:color="auto"/>
                <w:bottom w:val="none" w:sz="0" w:space="0" w:color="auto"/>
                <w:right w:val="none" w:sz="0" w:space="0" w:color="auto"/>
              </w:divBdr>
            </w:div>
          </w:divsChild>
        </w:div>
        <w:div w:id="720248442">
          <w:marLeft w:val="720"/>
          <w:marRight w:val="720"/>
          <w:marTop w:val="100"/>
          <w:marBottom w:val="100"/>
          <w:divBdr>
            <w:top w:val="none" w:sz="0" w:space="0" w:color="auto"/>
            <w:left w:val="none" w:sz="0" w:space="0" w:color="auto"/>
            <w:bottom w:val="none" w:sz="0" w:space="0" w:color="auto"/>
            <w:right w:val="none" w:sz="0" w:space="0" w:color="auto"/>
          </w:divBdr>
        </w:div>
        <w:div w:id="720248444">
          <w:marLeft w:val="720"/>
          <w:marRight w:val="720"/>
          <w:marTop w:val="100"/>
          <w:marBottom w:val="100"/>
          <w:divBdr>
            <w:top w:val="none" w:sz="0" w:space="0" w:color="auto"/>
            <w:left w:val="none" w:sz="0" w:space="0" w:color="auto"/>
            <w:bottom w:val="none" w:sz="0" w:space="0" w:color="auto"/>
            <w:right w:val="none" w:sz="0" w:space="0" w:color="auto"/>
          </w:divBdr>
        </w:div>
        <w:div w:id="720248449">
          <w:marLeft w:val="720"/>
          <w:marRight w:val="720"/>
          <w:marTop w:val="100"/>
          <w:marBottom w:val="100"/>
          <w:divBdr>
            <w:top w:val="none" w:sz="0" w:space="0" w:color="auto"/>
            <w:left w:val="none" w:sz="0" w:space="0" w:color="auto"/>
            <w:bottom w:val="none" w:sz="0" w:space="0" w:color="auto"/>
            <w:right w:val="none" w:sz="0" w:space="0" w:color="auto"/>
          </w:divBdr>
        </w:div>
        <w:div w:id="720248450">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6</Pages>
  <Words>1439</Words>
  <Characters>8336</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Reclamation</Company>
  <LinksUpToDate>false</LinksUpToDate>
  <CharactersWithSpaces>9756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jchamberlin</dc:creator>
  <cp:lastModifiedBy>Brian Straka</cp:lastModifiedBy>
  <cp:revision>10</cp:revision>
  <cp:lastPrinted>2011-06-08T14:48:00Z</cp:lastPrinted>
  <dcterms:created xsi:type="dcterms:W3CDTF">2013-05-13T19:30:00Z</dcterms:created>
  <dcterms:modified xsi:type="dcterms:W3CDTF">2014-07-08T19:31:00Z</dcterms:modified>
</cp:coreProperties>
</file>