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D25" w:rsidRDefault="00920D25" w:rsidP="00FA2DC9">
      <w:pPr>
        <w:keepNext/>
        <w:keepLines/>
        <w:rPr>
          <w:rFonts w:ascii="Cambria" w:hAnsi="Cambria"/>
          <w:bCs/>
          <w:i/>
          <w:color w:val="FF0000"/>
          <w:sz w:val="28"/>
          <w:szCs w:val="28"/>
        </w:rPr>
      </w:pPr>
      <w:bookmarkStart w:id="0" w:name="_Toc258852634"/>
      <w:bookmarkStart w:id="1" w:name="_GoBack"/>
      <w:bookmarkEnd w:id="1"/>
      <w:r w:rsidRPr="00920D25">
        <w:rPr>
          <w:rFonts w:ascii="Cambria" w:hAnsi="Cambria"/>
          <w:bCs/>
          <w:i/>
          <w:color w:val="FF0000"/>
          <w:sz w:val="28"/>
          <w:szCs w:val="28"/>
        </w:rPr>
        <w:t>Amendment 1 made 2.21.13:</w:t>
      </w:r>
    </w:p>
    <w:p w:rsidR="00FA2DC9" w:rsidRDefault="00FA2DC9" w:rsidP="00FA2DC9">
      <w:pPr>
        <w:keepNext/>
        <w:keepLines/>
        <w:rPr>
          <w:i/>
          <w:color w:val="FF0000"/>
        </w:rPr>
      </w:pPr>
    </w:p>
    <w:p w:rsidR="00FA2DC9" w:rsidRDefault="00920D25" w:rsidP="00FA2DC9">
      <w:pPr>
        <w:keepNext/>
        <w:keepLines/>
        <w:rPr>
          <w:i/>
          <w:color w:val="FF0000"/>
        </w:rPr>
      </w:pPr>
      <w:r>
        <w:rPr>
          <w:i/>
          <w:color w:val="FF0000"/>
        </w:rPr>
        <w:t>Part 1. Overview Information, Key Dates, Scientific Merit Review; Secondary Review; Expiration date - Scientific Merit Review – April 2013; Secondary Review – June 2013; Expiration date – March 5, 2013</w:t>
      </w:r>
    </w:p>
    <w:p w:rsidR="00FA2DC9" w:rsidRDefault="00FA2DC9" w:rsidP="00FA2DC9">
      <w:pPr>
        <w:keepNext/>
        <w:keepLines/>
        <w:rPr>
          <w:i/>
          <w:color w:val="FF0000"/>
        </w:rPr>
      </w:pPr>
    </w:p>
    <w:p w:rsidR="00FA2DC9" w:rsidRDefault="00FA2DC9" w:rsidP="00FA2DC9">
      <w:pPr>
        <w:keepNext/>
        <w:keepLines/>
        <w:rPr>
          <w:i/>
          <w:color w:val="FF0000"/>
        </w:rPr>
      </w:pPr>
      <w:r w:rsidRPr="00FA2DC9">
        <w:rPr>
          <w:i/>
          <w:color w:val="FF0000"/>
        </w:rPr>
        <w:t>Section V. Application Review Information, Investigators third bullet should read “…follow up periods of at least three months after delivery?”; Approach, 6th bullet should read “…during a minimum of three months…”.</w:t>
      </w:r>
    </w:p>
    <w:p w:rsidR="00920D25" w:rsidRDefault="00920D25" w:rsidP="00FA2DC9">
      <w:pPr>
        <w:keepNext/>
        <w:keepLines/>
        <w:rPr>
          <w:i/>
          <w:color w:val="FF0000"/>
        </w:rPr>
      </w:pPr>
    </w:p>
    <w:p w:rsidR="00FA2DC9" w:rsidRDefault="00920D25" w:rsidP="00FA2DC9">
      <w:pPr>
        <w:keepNext/>
        <w:keepLines/>
        <w:rPr>
          <w:i/>
          <w:color w:val="FF0000"/>
        </w:rPr>
      </w:pPr>
      <w:r>
        <w:rPr>
          <w:i/>
          <w:color w:val="FF0000"/>
        </w:rPr>
        <w:t xml:space="preserve"> </w:t>
      </w:r>
      <w:r w:rsidRPr="00920D25">
        <w:rPr>
          <w:i/>
          <w:color w:val="FF0000"/>
        </w:rPr>
        <w:t>Section I. Funding Opportunity Announcement Description, and just immediately before 3.</w:t>
      </w:r>
    </w:p>
    <w:p w:rsidR="00FA2DC9" w:rsidRDefault="00FA2DC9" w:rsidP="00FA2DC9">
      <w:pPr>
        <w:keepNext/>
        <w:keepLines/>
        <w:rPr>
          <w:i/>
          <w:color w:val="FF0000"/>
        </w:rPr>
      </w:pPr>
    </w:p>
    <w:p w:rsidR="00FA2DC9" w:rsidRPr="00FA2DC9" w:rsidRDefault="00FA2DC9" w:rsidP="00FA2DC9">
      <w:pPr>
        <w:rPr>
          <w:i/>
          <w:color w:val="FF0000"/>
        </w:rPr>
      </w:pPr>
      <w:r>
        <w:rPr>
          <w:i/>
          <w:color w:val="FF0000"/>
        </w:rPr>
        <w:t>Attachment 1</w:t>
      </w:r>
      <w:r w:rsidR="00920D25" w:rsidRPr="00920D25">
        <w:rPr>
          <w:i/>
          <w:color w:val="FF0000"/>
        </w:rPr>
        <w:t xml:space="preserve"> </w:t>
      </w:r>
      <w:r w:rsidRPr="00FA2DC9">
        <w:rPr>
          <w:i/>
          <w:color w:val="FF0000"/>
        </w:rPr>
        <w:t xml:space="preserve">- Questions from potential applicants with answers by CDC </w:t>
      </w:r>
    </w:p>
    <w:p w:rsidR="009B0B12" w:rsidRPr="00543B8C" w:rsidRDefault="009B0B12">
      <w:pPr>
        <w:pStyle w:val="TOCHeading"/>
        <w:rPr>
          <w:color w:val="auto"/>
        </w:rPr>
      </w:pPr>
      <w:r w:rsidRPr="00543B8C">
        <w:rPr>
          <w:color w:val="auto"/>
        </w:rPr>
        <w:t>Table of Contents</w:t>
      </w:r>
    </w:p>
    <w:p w:rsidR="009B0B12" w:rsidRPr="00CF0699" w:rsidRDefault="009B0B12">
      <w:pPr>
        <w:pStyle w:val="TOC1"/>
        <w:tabs>
          <w:tab w:val="right" w:leader="dot" w:pos="9350"/>
        </w:tabs>
        <w:rPr>
          <w:rFonts w:ascii="Calibri" w:hAnsi="Calibri"/>
          <w:noProof/>
          <w:color w:val="auto"/>
          <w:sz w:val="22"/>
          <w:szCs w:val="22"/>
        </w:rPr>
      </w:pPr>
      <w:r>
        <w:fldChar w:fldCharType="begin"/>
      </w:r>
      <w:r>
        <w:instrText xml:space="preserve"> TOC \o "1-3" \h \z \u </w:instrText>
      </w:r>
      <w:r>
        <w:fldChar w:fldCharType="separate"/>
      </w:r>
      <w:hyperlink w:anchor="_Toc334686598" w:history="1">
        <w:r w:rsidRPr="00CF0699">
          <w:rPr>
            <w:rStyle w:val="Hyperlink"/>
            <w:rFonts w:cs="Calibri"/>
            <w:noProof/>
          </w:rPr>
          <w:t>Part 1. Overview Information</w:t>
        </w:r>
        <w:r>
          <w:rPr>
            <w:noProof/>
            <w:webHidden/>
          </w:rPr>
          <w:tab/>
        </w:r>
        <w:r>
          <w:rPr>
            <w:noProof/>
            <w:webHidden/>
          </w:rPr>
          <w:fldChar w:fldCharType="begin"/>
        </w:r>
        <w:r>
          <w:rPr>
            <w:noProof/>
            <w:webHidden/>
          </w:rPr>
          <w:instrText xml:space="preserve"> PAGEREF _Toc334686598 \h </w:instrText>
        </w:r>
        <w:r>
          <w:rPr>
            <w:noProof/>
            <w:webHidden/>
          </w:rPr>
        </w:r>
        <w:r>
          <w:rPr>
            <w:noProof/>
            <w:webHidden/>
          </w:rPr>
          <w:fldChar w:fldCharType="separate"/>
        </w:r>
        <w:r w:rsidR="003662C8">
          <w:rPr>
            <w:noProof/>
            <w:webHidden/>
          </w:rPr>
          <w:t>1</w:t>
        </w:r>
        <w:r>
          <w:rPr>
            <w:noProof/>
            <w:webHidden/>
          </w:rPr>
          <w:fldChar w:fldCharType="end"/>
        </w:r>
      </w:hyperlink>
    </w:p>
    <w:p w:rsidR="009B0B12" w:rsidRPr="00CF0699" w:rsidRDefault="00CA3E90">
      <w:pPr>
        <w:pStyle w:val="TOC2"/>
        <w:tabs>
          <w:tab w:val="right" w:leader="dot" w:pos="9350"/>
        </w:tabs>
        <w:rPr>
          <w:rFonts w:ascii="Calibri" w:hAnsi="Calibri"/>
          <w:noProof/>
          <w:color w:val="auto"/>
          <w:sz w:val="22"/>
          <w:szCs w:val="22"/>
        </w:rPr>
      </w:pPr>
      <w:hyperlink w:anchor="_Toc334686599" w:history="1">
        <w:r w:rsidR="009B0B12" w:rsidRPr="00F42A21">
          <w:rPr>
            <w:rStyle w:val="Hyperlink"/>
            <w:noProof/>
          </w:rPr>
          <w:t>Key Dates</w:t>
        </w:r>
        <w:r w:rsidR="009B0B12">
          <w:rPr>
            <w:noProof/>
            <w:webHidden/>
          </w:rPr>
          <w:tab/>
        </w:r>
        <w:r w:rsidR="009B0B12">
          <w:rPr>
            <w:noProof/>
            <w:webHidden/>
          </w:rPr>
          <w:fldChar w:fldCharType="begin"/>
        </w:r>
        <w:r w:rsidR="009B0B12">
          <w:rPr>
            <w:noProof/>
            <w:webHidden/>
          </w:rPr>
          <w:instrText xml:space="preserve"> PAGEREF _Toc334686599 \h </w:instrText>
        </w:r>
        <w:r w:rsidR="009B0B12">
          <w:rPr>
            <w:noProof/>
            <w:webHidden/>
          </w:rPr>
        </w:r>
        <w:r w:rsidR="009B0B12">
          <w:rPr>
            <w:noProof/>
            <w:webHidden/>
          </w:rPr>
          <w:fldChar w:fldCharType="separate"/>
        </w:r>
        <w:r w:rsidR="003662C8">
          <w:rPr>
            <w:noProof/>
            <w:webHidden/>
          </w:rPr>
          <w:t>3</w:t>
        </w:r>
        <w:r w:rsidR="009B0B12">
          <w:rPr>
            <w:noProof/>
            <w:webHidden/>
          </w:rPr>
          <w:fldChar w:fldCharType="end"/>
        </w:r>
      </w:hyperlink>
    </w:p>
    <w:p w:rsidR="009B0B12" w:rsidRPr="00CF0699" w:rsidRDefault="00CA3E90">
      <w:pPr>
        <w:pStyle w:val="TOC3"/>
        <w:tabs>
          <w:tab w:val="right" w:leader="dot" w:pos="9350"/>
        </w:tabs>
        <w:rPr>
          <w:rFonts w:ascii="Calibri" w:hAnsi="Calibri"/>
          <w:noProof/>
          <w:color w:val="auto"/>
          <w:sz w:val="22"/>
          <w:szCs w:val="22"/>
        </w:rPr>
      </w:pPr>
      <w:hyperlink w:anchor="_Toc334686600" w:history="1">
        <w:r w:rsidR="009B0B12" w:rsidRPr="00F42A21">
          <w:rPr>
            <w:rStyle w:val="Hyperlink"/>
            <w:noProof/>
          </w:rPr>
          <w:t>Required Application Instructions</w:t>
        </w:r>
        <w:r w:rsidR="009B0B12">
          <w:rPr>
            <w:noProof/>
            <w:webHidden/>
          </w:rPr>
          <w:tab/>
        </w:r>
        <w:r w:rsidR="009B0B12">
          <w:rPr>
            <w:noProof/>
            <w:webHidden/>
          </w:rPr>
          <w:fldChar w:fldCharType="begin"/>
        </w:r>
        <w:r w:rsidR="009B0B12">
          <w:rPr>
            <w:noProof/>
            <w:webHidden/>
          </w:rPr>
          <w:instrText xml:space="preserve"> PAGEREF _Toc334686600 \h </w:instrText>
        </w:r>
        <w:r w:rsidR="009B0B12">
          <w:rPr>
            <w:noProof/>
            <w:webHidden/>
          </w:rPr>
        </w:r>
        <w:r w:rsidR="009B0B12">
          <w:rPr>
            <w:noProof/>
            <w:webHidden/>
          </w:rPr>
          <w:fldChar w:fldCharType="separate"/>
        </w:r>
        <w:r w:rsidR="003662C8">
          <w:rPr>
            <w:noProof/>
            <w:webHidden/>
          </w:rPr>
          <w:t>3</w:t>
        </w:r>
        <w:r w:rsidR="009B0B12">
          <w:rPr>
            <w:noProof/>
            <w:webHidden/>
          </w:rPr>
          <w:fldChar w:fldCharType="end"/>
        </w:r>
      </w:hyperlink>
    </w:p>
    <w:p w:rsidR="009B0B12" w:rsidRPr="00CF0699" w:rsidRDefault="00CA3E90">
      <w:pPr>
        <w:pStyle w:val="TOC3"/>
        <w:tabs>
          <w:tab w:val="right" w:leader="dot" w:pos="9350"/>
        </w:tabs>
        <w:rPr>
          <w:rFonts w:ascii="Calibri" w:hAnsi="Calibri"/>
          <w:noProof/>
          <w:color w:val="auto"/>
          <w:sz w:val="22"/>
          <w:szCs w:val="22"/>
        </w:rPr>
      </w:pPr>
      <w:hyperlink w:anchor="_Toc334686601" w:history="1">
        <w:r w:rsidR="009B0B12" w:rsidRPr="00F42A21">
          <w:rPr>
            <w:rStyle w:val="Hyperlink"/>
            <w:noProof/>
          </w:rPr>
          <w:t>Executive Summary</w:t>
        </w:r>
        <w:r w:rsidR="009B0B12">
          <w:rPr>
            <w:noProof/>
            <w:webHidden/>
          </w:rPr>
          <w:tab/>
        </w:r>
        <w:r w:rsidR="009B0B12">
          <w:rPr>
            <w:noProof/>
            <w:webHidden/>
          </w:rPr>
          <w:fldChar w:fldCharType="begin"/>
        </w:r>
        <w:r w:rsidR="009B0B12">
          <w:rPr>
            <w:noProof/>
            <w:webHidden/>
          </w:rPr>
          <w:instrText xml:space="preserve"> PAGEREF _Toc334686601 \h </w:instrText>
        </w:r>
        <w:r w:rsidR="009B0B12">
          <w:rPr>
            <w:noProof/>
            <w:webHidden/>
          </w:rPr>
        </w:r>
        <w:r w:rsidR="009B0B12">
          <w:rPr>
            <w:noProof/>
            <w:webHidden/>
          </w:rPr>
          <w:fldChar w:fldCharType="separate"/>
        </w:r>
        <w:r w:rsidR="003662C8">
          <w:rPr>
            <w:noProof/>
            <w:webHidden/>
          </w:rPr>
          <w:t>4</w:t>
        </w:r>
        <w:r w:rsidR="009B0B12">
          <w:rPr>
            <w:noProof/>
            <w:webHidden/>
          </w:rPr>
          <w:fldChar w:fldCharType="end"/>
        </w:r>
      </w:hyperlink>
    </w:p>
    <w:p w:rsidR="009B0B12" w:rsidRPr="00CF0699" w:rsidRDefault="00CA3E90">
      <w:pPr>
        <w:pStyle w:val="TOC1"/>
        <w:tabs>
          <w:tab w:val="right" w:leader="dot" w:pos="9350"/>
        </w:tabs>
        <w:rPr>
          <w:rFonts w:ascii="Calibri" w:hAnsi="Calibri"/>
          <w:noProof/>
          <w:color w:val="auto"/>
          <w:sz w:val="22"/>
          <w:szCs w:val="22"/>
        </w:rPr>
      </w:pPr>
      <w:hyperlink w:anchor="_Toc334686602" w:history="1">
        <w:r w:rsidR="009B0B12" w:rsidRPr="00CF0699">
          <w:rPr>
            <w:rStyle w:val="Hyperlink"/>
            <w:rFonts w:cs="Calibri"/>
            <w:noProof/>
          </w:rPr>
          <w:t>Part 2. Full Text</w:t>
        </w:r>
        <w:r w:rsidR="009B0B12">
          <w:rPr>
            <w:noProof/>
            <w:webHidden/>
          </w:rPr>
          <w:tab/>
        </w:r>
        <w:r w:rsidR="009B0B12">
          <w:rPr>
            <w:noProof/>
            <w:webHidden/>
          </w:rPr>
          <w:fldChar w:fldCharType="begin"/>
        </w:r>
        <w:r w:rsidR="009B0B12">
          <w:rPr>
            <w:noProof/>
            <w:webHidden/>
          </w:rPr>
          <w:instrText xml:space="preserve"> PAGEREF _Toc334686602 \h </w:instrText>
        </w:r>
        <w:r w:rsidR="009B0B12">
          <w:rPr>
            <w:noProof/>
            <w:webHidden/>
          </w:rPr>
        </w:r>
        <w:r w:rsidR="009B0B12">
          <w:rPr>
            <w:noProof/>
            <w:webHidden/>
          </w:rPr>
          <w:fldChar w:fldCharType="separate"/>
        </w:r>
        <w:r w:rsidR="003662C8">
          <w:rPr>
            <w:noProof/>
            <w:webHidden/>
          </w:rPr>
          <w:t>5</w:t>
        </w:r>
        <w:r w:rsidR="009B0B12">
          <w:rPr>
            <w:noProof/>
            <w:webHidden/>
          </w:rPr>
          <w:fldChar w:fldCharType="end"/>
        </w:r>
      </w:hyperlink>
    </w:p>
    <w:p w:rsidR="009B0B12" w:rsidRPr="00CF0699" w:rsidRDefault="00CA3E90">
      <w:pPr>
        <w:pStyle w:val="TOC2"/>
        <w:tabs>
          <w:tab w:val="right" w:leader="dot" w:pos="9350"/>
        </w:tabs>
        <w:rPr>
          <w:rFonts w:ascii="Calibri" w:hAnsi="Calibri"/>
          <w:noProof/>
          <w:color w:val="auto"/>
          <w:sz w:val="22"/>
          <w:szCs w:val="22"/>
        </w:rPr>
      </w:pPr>
      <w:hyperlink w:anchor="_Toc334686603" w:history="1">
        <w:r w:rsidR="009B0B12" w:rsidRPr="00F42A21">
          <w:rPr>
            <w:rStyle w:val="Hyperlink"/>
            <w:noProof/>
          </w:rPr>
          <w:t>Section I. Funding Opportunity Announcement Description</w:t>
        </w:r>
        <w:r w:rsidR="009B0B12">
          <w:rPr>
            <w:noProof/>
            <w:webHidden/>
          </w:rPr>
          <w:tab/>
        </w:r>
        <w:r w:rsidR="009B0B12">
          <w:rPr>
            <w:noProof/>
            <w:webHidden/>
          </w:rPr>
          <w:fldChar w:fldCharType="begin"/>
        </w:r>
        <w:r w:rsidR="009B0B12">
          <w:rPr>
            <w:noProof/>
            <w:webHidden/>
          </w:rPr>
          <w:instrText xml:space="preserve"> PAGEREF _Toc334686603 \h </w:instrText>
        </w:r>
        <w:r w:rsidR="009B0B12">
          <w:rPr>
            <w:noProof/>
            <w:webHidden/>
          </w:rPr>
        </w:r>
        <w:r w:rsidR="009B0B12">
          <w:rPr>
            <w:noProof/>
            <w:webHidden/>
          </w:rPr>
          <w:fldChar w:fldCharType="separate"/>
        </w:r>
        <w:r w:rsidR="003662C8">
          <w:rPr>
            <w:noProof/>
            <w:webHidden/>
          </w:rPr>
          <w:t>5</w:t>
        </w:r>
        <w:r w:rsidR="009B0B12">
          <w:rPr>
            <w:noProof/>
            <w:webHidden/>
          </w:rPr>
          <w:fldChar w:fldCharType="end"/>
        </w:r>
      </w:hyperlink>
    </w:p>
    <w:p w:rsidR="009B0B12" w:rsidRPr="00CF0699" w:rsidRDefault="00CA3E90">
      <w:pPr>
        <w:pStyle w:val="TOC2"/>
        <w:tabs>
          <w:tab w:val="right" w:leader="dot" w:pos="9350"/>
        </w:tabs>
        <w:rPr>
          <w:rFonts w:ascii="Calibri" w:hAnsi="Calibri"/>
          <w:noProof/>
          <w:color w:val="auto"/>
          <w:sz w:val="22"/>
          <w:szCs w:val="22"/>
        </w:rPr>
      </w:pPr>
      <w:hyperlink w:anchor="_Toc334686605" w:history="1">
        <w:r w:rsidR="009B0B12" w:rsidRPr="00F42A21">
          <w:rPr>
            <w:rStyle w:val="Hyperlink"/>
            <w:noProof/>
          </w:rPr>
          <w:t>Section II. Award Information</w:t>
        </w:r>
        <w:r w:rsidR="009B0B12">
          <w:rPr>
            <w:noProof/>
            <w:webHidden/>
          </w:rPr>
          <w:tab/>
        </w:r>
        <w:r w:rsidR="009B0B12">
          <w:rPr>
            <w:noProof/>
            <w:webHidden/>
          </w:rPr>
          <w:fldChar w:fldCharType="begin"/>
        </w:r>
        <w:r w:rsidR="009B0B12">
          <w:rPr>
            <w:noProof/>
            <w:webHidden/>
          </w:rPr>
          <w:instrText xml:space="preserve"> PAGEREF _Toc334686605 \h </w:instrText>
        </w:r>
        <w:r w:rsidR="009B0B12">
          <w:rPr>
            <w:noProof/>
            <w:webHidden/>
          </w:rPr>
        </w:r>
        <w:r w:rsidR="009B0B12">
          <w:rPr>
            <w:noProof/>
            <w:webHidden/>
          </w:rPr>
          <w:fldChar w:fldCharType="separate"/>
        </w:r>
        <w:r w:rsidR="003662C8">
          <w:rPr>
            <w:noProof/>
            <w:webHidden/>
          </w:rPr>
          <w:t>12</w:t>
        </w:r>
        <w:r w:rsidR="009B0B12">
          <w:rPr>
            <w:noProof/>
            <w:webHidden/>
          </w:rPr>
          <w:fldChar w:fldCharType="end"/>
        </w:r>
      </w:hyperlink>
    </w:p>
    <w:p w:rsidR="009B0B12" w:rsidRPr="00CF0699" w:rsidRDefault="00CA3E90">
      <w:pPr>
        <w:pStyle w:val="TOC2"/>
        <w:tabs>
          <w:tab w:val="right" w:leader="dot" w:pos="9350"/>
        </w:tabs>
        <w:rPr>
          <w:rFonts w:ascii="Calibri" w:hAnsi="Calibri"/>
          <w:noProof/>
          <w:color w:val="auto"/>
          <w:sz w:val="22"/>
          <w:szCs w:val="22"/>
        </w:rPr>
      </w:pPr>
      <w:hyperlink w:anchor="_Toc334686606" w:history="1">
        <w:r w:rsidR="009B0B12" w:rsidRPr="00F42A21">
          <w:rPr>
            <w:rStyle w:val="Hyperlink"/>
            <w:noProof/>
          </w:rPr>
          <w:t>Section III. Eligibility Information</w:t>
        </w:r>
        <w:r w:rsidR="009B0B12">
          <w:rPr>
            <w:noProof/>
            <w:webHidden/>
          </w:rPr>
          <w:tab/>
        </w:r>
        <w:r w:rsidR="009B0B12">
          <w:rPr>
            <w:noProof/>
            <w:webHidden/>
          </w:rPr>
          <w:fldChar w:fldCharType="begin"/>
        </w:r>
        <w:r w:rsidR="009B0B12">
          <w:rPr>
            <w:noProof/>
            <w:webHidden/>
          </w:rPr>
          <w:instrText xml:space="preserve"> PAGEREF _Toc334686606 \h </w:instrText>
        </w:r>
        <w:r w:rsidR="009B0B12">
          <w:rPr>
            <w:noProof/>
            <w:webHidden/>
          </w:rPr>
        </w:r>
        <w:r w:rsidR="009B0B12">
          <w:rPr>
            <w:noProof/>
            <w:webHidden/>
          </w:rPr>
          <w:fldChar w:fldCharType="separate"/>
        </w:r>
        <w:r w:rsidR="003662C8">
          <w:rPr>
            <w:noProof/>
            <w:webHidden/>
          </w:rPr>
          <w:t>14</w:t>
        </w:r>
        <w:r w:rsidR="009B0B12">
          <w:rPr>
            <w:noProof/>
            <w:webHidden/>
          </w:rPr>
          <w:fldChar w:fldCharType="end"/>
        </w:r>
      </w:hyperlink>
    </w:p>
    <w:p w:rsidR="009B0B12" w:rsidRPr="00CF0699" w:rsidRDefault="00CA3E90">
      <w:pPr>
        <w:pStyle w:val="TOC2"/>
        <w:tabs>
          <w:tab w:val="right" w:leader="dot" w:pos="9350"/>
        </w:tabs>
        <w:rPr>
          <w:rFonts w:ascii="Calibri" w:hAnsi="Calibri"/>
          <w:noProof/>
          <w:color w:val="auto"/>
          <w:sz w:val="22"/>
          <w:szCs w:val="22"/>
        </w:rPr>
      </w:pPr>
      <w:hyperlink w:anchor="_Toc334686612" w:history="1">
        <w:r w:rsidR="009B0B12" w:rsidRPr="00F42A21">
          <w:rPr>
            <w:rStyle w:val="Hyperlink"/>
            <w:noProof/>
          </w:rPr>
          <w:t>Section IV. Application and Submission Information</w:t>
        </w:r>
        <w:r w:rsidR="009B0B12">
          <w:rPr>
            <w:noProof/>
            <w:webHidden/>
          </w:rPr>
          <w:tab/>
        </w:r>
        <w:r w:rsidR="009B0B12">
          <w:rPr>
            <w:noProof/>
            <w:webHidden/>
          </w:rPr>
          <w:fldChar w:fldCharType="begin"/>
        </w:r>
        <w:r w:rsidR="009B0B12">
          <w:rPr>
            <w:noProof/>
            <w:webHidden/>
          </w:rPr>
          <w:instrText xml:space="preserve"> PAGEREF _Toc334686612 \h </w:instrText>
        </w:r>
        <w:r w:rsidR="009B0B12">
          <w:rPr>
            <w:noProof/>
            <w:webHidden/>
          </w:rPr>
        </w:r>
        <w:r w:rsidR="009B0B12">
          <w:rPr>
            <w:noProof/>
            <w:webHidden/>
          </w:rPr>
          <w:fldChar w:fldCharType="separate"/>
        </w:r>
        <w:r w:rsidR="003662C8">
          <w:rPr>
            <w:noProof/>
            <w:webHidden/>
          </w:rPr>
          <w:t>18</w:t>
        </w:r>
        <w:r w:rsidR="009B0B12">
          <w:rPr>
            <w:noProof/>
            <w:webHidden/>
          </w:rPr>
          <w:fldChar w:fldCharType="end"/>
        </w:r>
      </w:hyperlink>
    </w:p>
    <w:p w:rsidR="009B0B12" w:rsidRPr="00CF0699" w:rsidRDefault="00CA3E90">
      <w:pPr>
        <w:pStyle w:val="TOC2"/>
        <w:tabs>
          <w:tab w:val="right" w:leader="dot" w:pos="9350"/>
        </w:tabs>
        <w:rPr>
          <w:rFonts w:ascii="Calibri" w:hAnsi="Calibri"/>
          <w:noProof/>
          <w:color w:val="auto"/>
          <w:sz w:val="22"/>
          <w:szCs w:val="22"/>
        </w:rPr>
      </w:pPr>
      <w:hyperlink w:anchor="_Toc334686624" w:history="1">
        <w:r w:rsidR="009B0B12" w:rsidRPr="00F42A21">
          <w:rPr>
            <w:rStyle w:val="Hyperlink"/>
            <w:noProof/>
          </w:rPr>
          <w:t>Section V. Application Review Information</w:t>
        </w:r>
        <w:r w:rsidR="009B0B12">
          <w:rPr>
            <w:noProof/>
            <w:webHidden/>
          </w:rPr>
          <w:tab/>
        </w:r>
        <w:r w:rsidR="009B0B12">
          <w:rPr>
            <w:noProof/>
            <w:webHidden/>
          </w:rPr>
          <w:fldChar w:fldCharType="begin"/>
        </w:r>
        <w:r w:rsidR="009B0B12">
          <w:rPr>
            <w:noProof/>
            <w:webHidden/>
          </w:rPr>
          <w:instrText xml:space="preserve"> PAGEREF _Toc334686624 \h </w:instrText>
        </w:r>
        <w:r w:rsidR="009B0B12">
          <w:rPr>
            <w:noProof/>
            <w:webHidden/>
          </w:rPr>
        </w:r>
        <w:r w:rsidR="009B0B12">
          <w:rPr>
            <w:noProof/>
            <w:webHidden/>
          </w:rPr>
          <w:fldChar w:fldCharType="separate"/>
        </w:r>
        <w:r w:rsidR="003662C8">
          <w:rPr>
            <w:noProof/>
            <w:webHidden/>
          </w:rPr>
          <w:t>26</w:t>
        </w:r>
        <w:r w:rsidR="009B0B12">
          <w:rPr>
            <w:noProof/>
            <w:webHidden/>
          </w:rPr>
          <w:fldChar w:fldCharType="end"/>
        </w:r>
      </w:hyperlink>
    </w:p>
    <w:p w:rsidR="009B0B12" w:rsidRPr="00CF0699" w:rsidRDefault="00CA3E90">
      <w:pPr>
        <w:pStyle w:val="TOC2"/>
        <w:tabs>
          <w:tab w:val="right" w:leader="dot" w:pos="9350"/>
        </w:tabs>
        <w:rPr>
          <w:rFonts w:ascii="Calibri" w:hAnsi="Calibri"/>
          <w:noProof/>
          <w:color w:val="auto"/>
          <w:sz w:val="22"/>
          <w:szCs w:val="22"/>
        </w:rPr>
      </w:pPr>
      <w:hyperlink w:anchor="_Toc334686628" w:history="1">
        <w:r w:rsidR="009B0B12" w:rsidRPr="00F42A21">
          <w:rPr>
            <w:rStyle w:val="Hyperlink"/>
            <w:noProof/>
          </w:rPr>
          <w:t>Section VI. Award Administration Information</w:t>
        </w:r>
        <w:r w:rsidR="009B0B12">
          <w:rPr>
            <w:noProof/>
            <w:webHidden/>
          </w:rPr>
          <w:tab/>
        </w:r>
        <w:r w:rsidR="009B0B12">
          <w:rPr>
            <w:noProof/>
            <w:webHidden/>
          </w:rPr>
          <w:fldChar w:fldCharType="begin"/>
        </w:r>
        <w:r w:rsidR="009B0B12">
          <w:rPr>
            <w:noProof/>
            <w:webHidden/>
          </w:rPr>
          <w:instrText xml:space="preserve"> PAGEREF _Toc334686628 \h </w:instrText>
        </w:r>
        <w:r w:rsidR="009B0B12">
          <w:rPr>
            <w:noProof/>
            <w:webHidden/>
          </w:rPr>
        </w:r>
        <w:r w:rsidR="009B0B12">
          <w:rPr>
            <w:noProof/>
            <w:webHidden/>
          </w:rPr>
          <w:fldChar w:fldCharType="separate"/>
        </w:r>
        <w:r w:rsidR="003662C8">
          <w:rPr>
            <w:noProof/>
            <w:webHidden/>
          </w:rPr>
          <w:t>31</w:t>
        </w:r>
        <w:r w:rsidR="009B0B12">
          <w:rPr>
            <w:noProof/>
            <w:webHidden/>
          </w:rPr>
          <w:fldChar w:fldCharType="end"/>
        </w:r>
      </w:hyperlink>
    </w:p>
    <w:p w:rsidR="009B0B12" w:rsidRPr="00CF0699" w:rsidRDefault="00CA3E90">
      <w:pPr>
        <w:pStyle w:val="TOC2"/>
        <w:tabs>
          <w:tab w:val="right" w:leader="dot" w:pos="9350"/>
        </w:tabs>
        <w:rPr>
          <w:rFonts w:ascii="Calibri" w:hAnsi="Calibri"/>
          <w:noProof/>
          <w:color w:val="auto"/>
          <w:sz w:val="22"/>
          <w:szCs w:val="22"/>
        </w:rPr>
      </w:pPr>
      <w:hyperlink w:anchor="_Toc334686632" w:history="1">
        <w:r w:rsidR="009B0B12" w:rsidRPr="00F42A21">
          <w:rPr>
            <w:rStyle w:val="Hyperlink"/>
            <w:noProof/>
          </w:rPr>
          <w:t>Section VII. Agency Contacts</w:t>
        </w:r>
        <w:r w:rsidR="009B0B12">
          <w:rPr>
            <w:noProof/>
            <w:webHidden/>
          </w:rPr>
          <w:tab/>
        </w:r>
        <w:r w:rsidR="009B0B12">
          <w:rPr>
            <w:noProof/>
            <w:webHidden/>
          </w:rPr>
          <w:fldChar w:fldCharType="begin"/>
        </w:r>
        <w:r w:rsidR="009B0B12">
          <w:rPr>
            <w:noProof/>
            <w:webHidden/>
          </w:rPr>
          <w:instrText xml:space="preserve"> PAGEREF _Toc334686632 \h </w:instrText>
        </w:r>
        <w:r w:rsidR="009B0B12">
          <w:rPr>
            <w:noProof/>
            <w:webHidden/>
          </w:rPr>
        </w:r>
        <w:r w:rsidR="009B0B12">
          <w:rPr>
            <w:noProof/>
            <w:webHidden/>
          </w:rPr>
          <w:fldChar w:fldCharType="separate"/>
        </w:r>
        <w:r w:rsidR="003662C8">
          <w:rPr>
            <w:noProof/>
            <w:webHidden/>
          </w:rPr>
          <w:t>42</w:t>
        </w:r>
        <w:r w:rsidR="009B0B12">
          <w:rPr>
            <w:noProof/>
            <w:webHidden/>
          </w:rPr>
          <w:fldChar w:fldCharType="end"/>
        </w:r>
      </w:hyperlink>
    </w:p>
    <w:p w:rsidR="009B0B12" w:rsidRPr="00CF0699" w:rsidRDefault="00CA3E90">
      <w:pPr>
        <w:pStyle w:val="TOC2"/>
        <w:tabs>
          <w:tab w:val="right" w:leader="dot" w:pos="9350"/>
        </w:tabs>
        <w:rPr>
          <w:rFonts w:ascii="Calibri" w:hAnsi="Calibri"/>
          <w:noProof/>
          <w:color w:val="auto"/>
          <w:sz w:val="22"/>
          <w:szCs w:val="22"/>
        </w:rPr>
      </w:pPr>
      <w:hyperlink w:anchor="_Toc334686633" w:history="1">
        <w:r w:rsidR="009B0B12" w:rsidRPr="00F42A21">
          <w:rPr>
            <w:rStyle w:val="Hyperlink"/>
            <w:noProof/>
          </w:rPr>
          <w:t>Section VIII. Other Information</w:t>
        </w:r>
        <w:r w:rsidR="009B0B12">
          <w:rPr>
            <w:noProof/>
            <w:webHidden/>
          </w:rPr>
          <w:tab/>
        </w:r>
        <w:r w:rsidR="009B0B12">
          <w:rPr>
            <w:noProof/>
            <w:webHidden/>
          </w:rPr>
          <w:fldChar w:fldCharType="begin"/>
        </w:r>
        <w:r w:rsidR="009B0B12">
          <w:rPr>
            <w:noProof/>
            <w:webHidden/>
          </w:rPr>
          <w:instrText xml:space="preserve"> PAGEREF _Toc334686633 \h </w:instrText>
        </w:r>
        <w:r w:rsidR="009B0B12">
          <w:rPr>
            <w:noProof/>
            <w:webHidden/>
          </w:rPr>
        </w:r>
        <w:r w:rsidR="009B0B12">
          <w:rPr>
            <w:noProof/>
            <w:webHidden/>
          </w:rPr>
          <w:fldChar w:fldCharType="separate"/>
        </w:r>
        <w:r w:rsidR="003662C8">
          <w:rPr>
            <w:noProof/>
            <w:webHidden/>
          </w:rPr>
          <w:t>43</w:t>
        </w:r>
        <w:r w:rsidR="009B0B12">
          <w:rPr>
            <w:noProof/>
            <w:webHidden/>
          </w:rPr>
          <w:fldChar w:fldCharType="end"/>
        </w:r>
      </w:hyperlink>
    </w:p>
    <w:p w:rsidR="001C67E5" w:rsidRPr="00D25C8C" w:rsidRDefault="009B0B12" w:rsidP="00D25C8C">
      <w:r>
        <w:rPr>
          <w:b/>
          <w:bCs/>
          <w:noProof/>
        </w:rPr>
        <w:fldChar w:fldCharType="end"/>
      </w:r>
      <w:bookmarkStart w:id="2" w:name="_Part_1._Overview"/>
      <w:bookmarkStart w:id="3" w:name="_Toc258873264"/>
      <w:bookmarkStart w:id="4" w:name="_Toc334686598"/>
      <w:bookmarkEnd w:id="2"/>
    </w:p>
    <w:p w:rsidR="00507831" w:rsidRPr="00CF0699" w:rsidRDefault="00507831" w:rsidP="001C67E5">
      <w:pPr>
        <w:spacing w:after="200" w:line="276" w:lineRule="auto"/>
        <w:jc w:val="center"/>
        <w:rPr>
          <w:rFonts w:ascii="Calibri" w:hAnsi="Calibri" w:cs="Calibri"/>
          <w:b/>
          <w:sz w:val="32"/>
          <w:szCs w:val="32"/>
        </w:rPr>
      </w:pPr>
      <w:r w:rsidRPr="00CF0699">
        <w:rPr>
          <w:rFonts w:ascii="Calibri" w:hAnsi="Calibri" w:cs="Calibri"/>
          <w:b/>
          <w:sz w:val="32"/>
          <w:szCs w:val="32"/>
        </w:rPr>
        <w:t>Part 1. Overview Information</w:t>
      </w:r>
      <w:bookmarkEnd w:id="0"/>
      <w:bookmarkEnd w:id="3"/>
      <w:bookmarkEnd w:id="4"/>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44"/>
        <w:gridCol w:w="6841"/>
      </w:tblGrid>
      <w:tr w:rsidR="00507831" w:rsidRPr="002D2F3F" w:rsidTr="00B503CE">
        <w:tc>
          <w:tcPr>
            <w:tcW w:w="1468" w:type="pct"/>
          </w:tcPr>
          <w:p w:rsidR="00507831" w:rsidRPr="00CF0699" w:rsidRDefault="00507831" w:rsidP="00697C3A">
            <w:pPr>
              <w:pStyle w:val="Heading4"/>
              <w:rPr>
                <w:rFonts w:ascii="Calibri" w:hAnsi="Calibri" w:cs="Calibri"/>
                <w:vertAlign w:val="subscript"/>
              </w:rPr>
            </w:pPr>
            <w:r w:rsidRPr="00CF0699">
              <w:rPr>
                <w:rFonts w:ascii="Calibri" w:hAnsi="Calibri" w:cs="Calibri"/>
              </w:rPr>
              <w:t>Participating Organization(s)</w:t>
            </w:r>
          </w:p>
        </w:tc>
        <w:tc>
          <w:tcPr>
            <w:tcW w:w="3532" w:type="pct"/>
          </w:tcPr>
          <w:p w:rsidR="00507831" w:rsidRPr="00CF0699" w:rsidRDefault="00507831" w:rsidP="00697C3A">
            <w:pPr>
              <w:rPr>
                <w:rFonts w:ascii="Calibri" w:hAnsi="Calibri" w:cs="Calibri"/>
              </w:rPr>
            </w:pPr>
            <w:r w:rsidRPr="00CF0699">
              <w:rPr>
                <w:rFonts w:ascii="Calibri" w:hAnsi="Calibri" w:cs="Calibri"/>
              </w:rPr>
              <w:t>Centers for Disease Control and Prevention (</w:t>
            </w:r>
            <w:hyperlink r:id="rId9" w:history="1">
              <w:r w:rsidRPr="00CF0699">
                <w:rPr>
                  <w:rStyle w:val="Hyperlink"/>
                  <w:rFonts w:ascii="Calibri" w:hAnsi="Calibri" w:cs="Calibri"/>
                </w:rPr>
                <w:t>CDC</w:t>
              </w:r>
            </w:hyperlink>
            <w:r w:rsidRPr="00CF0699">
              <w:rPr>
                <w:rFonts w:ascii="Calibri" w:hAnsi="Calibri" w:cs="Calibri"/>
              </w:rPr>
              <w:t>)</w:t>
            </w:r>
          </w:p>
          <w:p w:rsidR="00507831" w:rsidRPr="00CF0699" w:rsidRDefault="00507831" w:rsidP="00697C3A">
            <w:pPr>
              <w:rPr>
                <w:rFonts w:ascii="Calibri" w:hAnsi="Calibri" w:cs="Calibri"/>
              </w:rPr>
            </w:pPr>
          </w:p>
        </w:tc>
      </w:tr>
      <w:tr w:rsidR="00507831" w:rsidRPr="002D2F3F" w:rsidTr="00B503CE">
        <w:tc>
          <w:tcPr>
            <w:tcW w:w="1468" w:type="pct"/>
          </w:tcPr>
          <w:p w:rsidR="00507831" w:rsidRPr="00CF0699" w:rsidRDefault="00507831" w:rsidP="00697C3A">
            <w:pPr>
              <w:pStyle w:val="Heading4"/>
              <w:rPr>
                <w:rFonts w:ascii="Calibri" w:hAnsi="Calibri" w:cs="Calibri"/>
              </w:rPr>
            </w:pPr>
            <w:bookmarkStart w:id="5" w:name="_Components_of_Participating"/>
            <w:bookmarkEnd w:id="5"/>
            <w:r w:rsidRPr="00CF0699">
              <w:rPr>
                <w:rFonts w:ascii="Calibri" w:hAnsi="Calibri" w:cs="Calibri"/>
              </w:rPr>
              <w:t>Components of Participating Organizations</w:t>
            </w:r>
          </w:p>
        </w:tc>
        <w:tc>
          <w:tcPr>
            <w:tcW w:w="3532" w:type="pct"/>
          </w:tcPr>
          <w:p w:rsidR="00507831" w:rsidRPr="00CF0699" w:rsidRDefault="00507831" w:rsidP="001C67E5">
            <w:pPr>
              <w:rPr>
                <w:rFonts w:ascii="Calibri" w:hAnsi="Calibri" w:cs="Calibri"/>
              </w:rPr>
            </w:pPr>
            <w:r w:rsidRPr="00CF0699">
              <w:rPr>
                <w:rFonts w:ascii="Calibri" w:hAnsi="Calibri" w:cs="Calibri"/>
              </w:rPr>
              <w:t>National Center for Chronic Disease Prevention and Health Promotion (NCCDPHP)</w:t>
            </w:r>
          </w:p>
        </w:tc>
      </w:tr>
      <w:tr w:rsidR="00507831" w:rsidRPr="002D2F3F" w:rsidTr="00B503CE">
        <w:tc>
          <w:tcPr>
            <w:tcW w:w="1468" w:type="pct"/>
          </w:tcPr>
          <w:p w:rsidR="00507831" w:rsidRPr="00CF0699" w:rsidRDefault="00507831" w:rsidP="00697C3A">
            <w:pPr>
              <w:pStyle w:val="Heading4"/>
              <w:rPr>
                <w:rFonts w:ascii="Calibri" w:hAnsi="Calibri" w:cs="Calibri"/>
              </w:rPr>
            </w:pPr>
            <w:r w:rsidRPr="00CF0699">
              <w:rPr>
                <w:rFonts w:ascii="Calibri" w:hAnsi="Calibri" w:cs="Calibri"/>
              </w:rPr>
              <w:lastRenderedPageBreak/>
              <w:t xml:space="preserve">Funding Opportunity </w:t>
            </w:r>
            <w:r w:rsidR="008C602F" w:rsidRPr="00CF0699">
              <w:rPr>
                <w:rFonts w:ascii="Calibri" w:hAnsi="Calibri" w:cs="Calibri"/>
              </w:rPr>
              <w:t xml:space="preserve">Announcement </w:t>
            </w:r>
            <w:r w:rsidR="00CE56F9" w:rsidRPr="00CF0699">
              <w:rPr>
                <w:rFonts w:ascii="Calibri" w:hAnsi="Calibri" w:cs="Calibri"/>
              </w:rPr>
              <w:t xml:space="preserve">(FOA) </w:t>
            </w:r>
            <w:r w:rsidRPr="00CF0699">
              <w:rPr>
                <w:rFonts w:ascii="Calibri" w:hAnsi="Calibri" w:cs="Calibri"/>
              </w:rPr>
              <w:t>Title</w:t>
            </w:r>
          </w:p>
        </w:tc>
        <w:tc>
          <w:tcPr>
            <w:tcW w:w="3532" w:type="pct"/>
          </w:tcPr>
          <w:p w:rsidR="00507831" w:rsidRPr="00CF0699" w:rsidRDefault="001C67E5" w:rsidP="00697C3A">
            <w:pPr>
              <w:rPr>
                <w:rFonts w:ascii="Calibri" w:hAnsi="Calibri" w:cs="Calibri"/>
                <w:b/>
              </w:rPr>
            </w:pPr>
            <w:r w:rsidRPr="00CF0699">
              <w:rPr>
                <w:rFonts w:ascii="Calibri" w:hAnsi="Calibri" w:cs="Calibri"/>
                <w:color w:val="auto"/>
              </w:rPr>
              <w:t>Cost-Benefit of Incentive-based Smoking Cessation for Pregnant Women</w:t>
            </w:r>
          </w:p>
        </w:tc>
      </w:tr>
      <w:tr w:rsidR="00507831" w:rsidRPr="002D2F3F" w:rsidTr="00B503CE">
        <w:tc>
          <w:tcPr>
            <w:tcW w:w="1468" w:type="pct"/>
          </w:tcPr>
          <w:p w:rsidR="00507831" w:rsidRPr="00CF0699" w:rsidRDefault="008C602F" w:rsidP="00697C3A">
            <w:pPr>
              <w:pStyle w:val="Heading4"/>
              <w:rPr>
                <w:rFonts w:ascii="Calibri" w:hAnsi="Calibri" w:cs="Calibri"/>
              </w:rPr>
            </w:pPr>
            <w:r w:rsidRPr="00CF0699">
              <w:rPr>
                <w:rFonts w:ascii="Calibri" w:hAnsi="Calibri" w:cs="Calibri"/>
              </w:rPr>
              <w:t>Activity Code</w:t>
            </w:r>
          </w:p>
        </w:tc>
        <w:tc>
          <w:tcPr>
            <w:tcW w:w="3532" w:type="pct"/>
          </w:tcPr>
          <w:p w:rsidR="00507831" w:rsidRPr="00CF0699" w:rsidRDefault="00F67C18" w:rsidP="001C67E5">
            <w:pPr>
              <w:rPr>
                <w:rFonts w:ascii="Calibri" w:hAnsi="Calibri" w:cs="Calibri"/>
              </w:rPr>
            </w:pPr>
            <w:r w:rsidRPr="00CF0699">
              <w:rPr>
                <w:rFonts w:ascii="Calibri" w:hAnsi="Calibri" w:cs="Calibri"/>
                <w:color w:val="auto"/>
                <w:szCs w:val="24"/>
              </w:rPr>
              <w:t>Applications in response to this FOA will be funded using the</w:t>
            </w:r>
            <w:r w:rsidR="001C67E5" w:rsidRPr="00CF0699">
              <w:rPr>
                <w:rFonts w:ascii="Calibri" w:hAnsi="Calibri" w:cs="Calibri"/>
                <w:color w:val="auto"/>
                <w:szCs w:val="24"/>
              </w:rPr>
              <w:t xml:space="preserve"> U01 </w:t>
            </w:r>
            <w:r w:rsidRPr="00CF0699">
              <w:rPr>
                <w:rFonts w:ascii="Calibri" w:hAnsi="Calibri" w:cs="Calibri"/>
                <w:color w:val="auto"/>
                <w:szCs w:val="24"/>
              </w:rPr>
              <w:t>activity code.</w:t>
            </w:r>
          </w:p>
        </w:tc>
      </w:tr>
      <w:tr w:rsidR="00507831" w:rsidRPr="002D2F3F" w:rsidTr="00B503CE">
        <w:trPr>
          <w:trHeight w:val="1895"/>
        </w:trPr>
        <w:tc>
          <w:tcPr>
            <w:tcW w:w="1468" w:type="pct"/>
          </w:tcPr>
          <w:p w:rsidR="00507831" w:rsidRPr="00CF0699" w:rsidRDefault="00C21031" w:rsidP="00D57BE2">
            <w:pPr>
              <w:pStyle w:val="Heading4"/>
              <w:rPr>
                <w:rFonts w:ascii="Calibri" w:hAnsi="Calibri" w:cs="Calibri"/>
              </w:rPr>
            </w:pPr>
            <w:r w:rsidRPr="00CF0699">
              <w:rPr>
                <w:rFonts w:ascii="Calibri" w:hAnsi="Calibri" w:cs="Calibri"/>
              </w:rPr>
              <w:t>Funding Opportunity Announcement</w:t>
            </w:r>
            <w:r w:rsidR="00507831" w:rsidRPr="00CF0699">
              <w:rPr>
                <w:rFonts w:ascii="Calibri" w:hAnsi="Calibri" w:cs="Calibri"/>
              </w:rPr>
              <w:t xml:space="preserve"> Type</w:t>
            </w:r>
          </w:p>
        </w:tc>
        <w:tc>
          <w:tcPr>
            <w:tcW w:w="3532" w:type="pct"/>
          </w:tcPr>
          <w:p w:rsidR="00507831" w:rsidRPr="00CF0699" w:rsidRDefault="00507831" w:rsidP="001C67E5">
            <w:pPr>
              <w:rPr>
                <w:rFonts w:ascii="Calibri" w:hAnsi="Calibri" w:cs="Calibri"/>
                <w:b/>
              </w:rPr>
            </w:pPr>
            <w:r w:rsidRPr="00CF0699">
              <w:rPr>
                <w:rFonts w:ascii="Calibri" w:hAnsi="Calibri" w:cs="Calibri"/>
              </w:rPr>
              <w:t>New</w:t>
            </w:r>
          </w:p>
        </w:tc>
      </w:tr>
      <w:tr w:rsidR="00507831" w:rsidRPr="002D2F3F" w:rsidTr="00B503CE">
        <w:trPr>
          <w:trHeight w:val="2930"/>
        </w:trPr>
        <w:tc>
          <w:tcPr>
            <w:tcW w:w="1468" w:type="pct"/>
          </w:tcPr>
          <w:p w:rsidR="00507831" w:rsidRPr="00CF0699" w:rsidRDefault="00507831">
            <w:pPr>
              <w:pStyle w:val="Heading4"/>
              <w:rPr>
                <w:rFonts w:ascii="Calibri" w:hAnsi="Calibri" w:cs="Calibri"/>
              </w:rPr>
            </w:pPr>
            <w:r w:rsidRPr="00CF0699">
              <w:rPr>
                <w:rFonts w:ascii="Calibri" w:hAnsi="Calibri" w:cs="Calibri"/>
              </w:rPr>
              <w:t>Funding Opportunity Announcement Number</w:t>
            </w:r>
          </w:p>
        </w:tc>
        <w:tc>
          <w:tcPr>
            <w:tcW w:w="3532" w:type="pct"/>
          </w:tcPr>
          <w:p w:rsidR="00507831" w:rsidRPr="00CF0699" w:rsidRDefault="007629A9" w:rsidP="00CF0699">
            <w:pPr>
              <w:rPr>
                <w:rFonts w:ascii="Calibri" w:hAnsi="Calibri" w:cs="Calibri"/>
              </w:rPr>
            </w:pPr>
            <w:r w:rsidRPr="00CF0699">
              <w:rPr>
                <w:rFonts w:ascii="Calibri" w:hAnsi="Calibri" w:cs="Calibri"/>
                <w:b/>
                <w:color w:val="auto"/>
              </w:rPr>
              <w:t>RFA</w:t>
            </w:r>
            <w:r w:rsidR="00CF0699" w:rsidRPr="00CF0699">
              <w:rPr>
                <w:rFonts w:ascii="Calibri" w:hAnsi="Calibri" w:cs="Calibri"/>
                <w:b/>
                <w:color w:val="auto"/>
              </w:rPr>
              <w:t>-</w:t>
            </w:r>
            <w:r w:rsidRPr="00CF0699">
              <w:rPr>
                <w:rFonts w:ascii="Calibri" w:hAnsi="Calibri" w:cs="Calibri"/>
                <w:b/>
                <w:color w:val="auto"/>
              </w:rPr>
              <w:t>DP</w:t>
            </w:r>
            <w:r w:rsidR="00CF0699" w:rsidRPr="00CF0699">
              <w:rPr>
                <w:rFonts w:ascii="Calibri" w:hAnsi="Calibri" w:cs="Calibri"/>
                <w:b/>
                <w:color w:val="auto"/>
              </w:rPr>
              <w:t>-</w:t>
            </w:r>
            <w:r w:rsidRPr="00CF0699">
              <w:rPr>
                <w:rFonts w:ascii="Calibri" w:hAnsi="Calibri" w:cs="Calibri"/>
                <w:b/>
                <w:color w:val="auto"/>
              </w:rPr>
              <w:t>13-003</w:t>
            </w:r>
          </w:p>
        </w:tc>
      </w:tr>
      <w:tr w:rsidR="00507831" w:rsidRPr="002D2F3F" w:rsidTr="00B503CE">
        <w:tc>
          <w:tcPr>
            <w:tcW w:w="1468" w:type="pct"/>
          </w:tcPr>
          <w:p w:rsidR="00507831" w:rsidRPr="00CF0699" w:rsidRDefault="00507831" w:rsidP="00697C3A">
            <w:pPr>
              <w:pStyle w:val="Heading4"/>
              <w:rPr>
                <w:rFonts w:ascii="Calibri" w:hAnsi="Calibri" w:cs="Calibri"/>
              </w:rPr>
            </w:pPr>
            <w:r w:rsidRPr="00CF0699">
              <w:rPr>
                <w:rFonts w:ascii="Calibri" w:hAnsi="Calibri" w:cs="Calibri"/>
              </w:rPr>
              <w:t>Catalog of Federal Domestics Assistance (CFDA) Number(s)</w:t>
            </w:r>
            <w:r w:rsidRPr="00CF0699">
              <w:rPr>
                <w:rFonts w:ascii="Calibri" w:hAnsi="Calibri" w:cs="Calibri"/>
                <w:vertAlign w:val="subscript"/>
              </w:rPr>
              <w:t xml:space="preserve"> </w:t>
            </w:r>
          </w:p>
        </w:tc>
        <w:tc>
          <w:tcPr>
            <w:tcW w:w="3532" w:type="pct"/>
          </w:tcPr>
          <w:p w:rsidR="00507831" w:rsidRPr="00CF0699" w:rsidRDefault="007629A9" w:rsidP="007629A9">
            <w:pPr>
              <w:rPr>
                <w:rFonts w:ascii="Calibri" w:hAnsi="Calibri" w:cs="Calibri"/>
              </w:rPr>
            </w:pPr>
            <w:r w:rsidRPr="00CF0699">
              <w:rPr>
                <w:rFonts w:ascii="Calibri" w:hAnsi="Calibri" w:cs="Calibri"/>
                <w:color w:val="auto"/>
              </w:rPr>
              <w:t>93.946</w:t>
            </w:r>
          </w:p>
        </w:tc>
      </w:tr>
      <w:tr w:rsidR="00507831" w:rsidRPr="002D2F3F" w:rsidTr="00B503CE">
        <w:tc>
          <w:tcPr>
            <w:tcW w:w="1468" w:type="pct"/>
          </w:tcPr>
          <w:p w:rsidR="00507831" w:rsidRPr="00CF0699" w:rsidRDefault="00507831" w:rsidP="00697C3A">
            <w:pPr>
              <w:pStyle w:val="Heading4"/>
              <w:rPr>
                <w:rFonts w:ascii="Calibri" w:hAnsi="Calibri" w:cs="Calibri"/>
              </w:rPr>
            </w:pPr>
            <w:r w:rsidRPr="00CF0699">
              <w:rPr>
                <w:rFonts w:ascii="Calibri" w:hAnsi="Calibri" w:cs="Calibri"/>
              </w:rPr>
              <w:t>Category of Funding Activity</w:t>
            </w:r>
          </w:p>
        </w:tc>
        <w:tc>
          <w:tcPr>
            <w:tcW w:w="3532" w:type="pct"/>
          </w:tcPr>
          <w:p w:rsidR="00507831" w:rsidRPr="00CF0699" w:rsidRDefault="00507831" w:rsidP="007629A9">
            <w:pPr>
              <w:rPr>
                <w:rFonts w:ascii="Calibri" w:hAnsi="Calibri" w:cs="Calibri"/>
              </w:rPr>
            </w:pPr>
            <w:r w:rsidRPr="00CF0699">
              <w:rPr>
                <w:rFonts w:ascii="Calibri" w:hAnsi="Calibri" w:cs="Calibri"/>
              </w:rPr>
              <w:t>Health</w:t>
            </w:r>
          </w:p>
        </w:tc>
      </w:tr>
      <w:tr w:rsidR="00507831" w:rsidRPr="002D2F3F" w:rsidTr="00B503CE">
        <w:tc>
          <w:tcPr>
            <w:tcW w:w="1468" w:type="pct"/>
          </w:tcPr>
          <w:p w:rsidR="00507831" w:rsidRPr="00CF0699" w:rsidRDefault="00507831" w:rsidP="00697C3A">
            <w:pPr>
              <w:pStyle w:val="Heading4"/>
              <w:rPr>
                <w:rFonts w:ascii="Calibri" w:hAnsi="Calibri" w:cs="Calibri"/>
              </w:rPr>
            </w:pPr>
            <w:r w:rsidRPr="00CF0699">
              <w:rPr>
                <w:rFonts w:ascii="Calibri" w:hAnsi="Calibri" w:cs="Calibri"/>
              </w:rPr>
              <w:t>FOA Purpose</w:t>
            </w:r>
          </w:p>
        </w:tc>
        <w:tc>
          <w:tcPr>
            <w:tcW w:w="3532" w:type="pct"/>
          </w:tcPr>
          <w:p w:rsidR="00507831" w:rsidRPr="00CF0699" w:rsidRDefault="007629A9" w:rsidP="001650AF">
            <w:pPr>
              <w:rPr>
                <w:rFonts w:ascii="Calibri" w:hAnsi="Calibri" w:cs="Calibri"/>
                <w:b/>
              </w:rPr>
            </w:pPr>
            <w:r w:rsidRPr="00CF0699">
              <w:rPr>
                <w:rFonts w:ascii="Calibri" w:hAnsi="Calibri" w:cs="Calibri"/>
              </w:rPr>
              <w:t>The purpose of this FOA is to assist applicants with the preparation of an application that aligns with this announcement. The intent is to solicit proposals</w:t>
            </w:r>
            <w:r>
              <w:t xml:space="preserve"> for a </w:t>
            </w:r>
            <w:r w:rsidRPr="00CF0699">
              <w:rPr>
                <w:rFonts w:ascii="Calibri" w:hAnsi="Calibri" w:cs="Calibri"/>
              </w:rPr>
              <w:t xml:space="preserve">study to assess the cost-benefit of a smoking cessation intervention that targets pregnant smokers. The intent is to evaluate a high intensity and low intensity contingency management (CM) intervention on prenatal smoking cessation. The suggested approach is a three-arm randomized controlled trial to assess smoking abstinence at end of pregnancy and cost-benefit of different intensity levels of CM on prenatal smoking cessation. The 3 arms would include: 1) a high intensity CM intervention for </w:t>
            </w:r>
            <w:r w:rsidRPr="00CF0699">
              <w:rPr>
                <w:rFonts w:ascii="Calibri" w:hAnsi="Calibri" w:cs="Calibri"/>
              </w:rPr>
              <w:lastRenderedPageBreak/>
              <w:t>smoking cessation during pregnancy; 2) a low intensity CM intervention for smoking cessation during pregnancy, and 3) standard of care.</w:t>
            </w:r>
          </w:p>
        </w:tc>
      </w:tr>
    </w:tbl>
    <w:p w:rsidR="00507831" w:rsidRPr="002D2F3F" w:rsidRDefault="00507831" w:rsidP="009B0B12">
      <w:pPr>
        <w:pStyle w:val="Heading2"/>
      </w:pPr>
      <w:bookmarkStart w:id="6" w:name="_Toc334686599"/>
      <w:r w:rsidRPr="002D2F3F">
        <w:lastRenderedPageBreak/>
        <w:t>Key Dates</w:t>
      </w:r>
      <w:bookmarkEnd w:id="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rPr>
          <w:trHeight w:val="1677"/>
        </w:trPr>
        <w:tc>
          <w:tcPr>
            <w:tcW w:w="1500" w:type="pct"/>
          </w:tcPr>
          <w:p w:rsidR="00507831" w:rsidRPr="00CF0699" w:rsidRDefault="00507831" w:rsidP="00697C3A">
            <w:pPr>
              <w:pStyle w:val="Heading4"/>
              <w:rPr>
                <w:rFonts w:ascii="Calibri" w:hAnsi="Calibri" w:cs="Calibri"/>
              </w:rPr>
            </w:pPr>
            <w:r w:rsidRPr="00CF0699">
              <w:rPr>
                <w:rFonts w:ascii="Calibri" w:hAnsi="Calibri" w:cs="Calibri"/>
              </w:rPr>
              <w:t>Publication Date</w:t>
            </w:r>
          </w:p>
          <w:p w:rsidR="00507831" w:rsidRPr="00CF0699" w:rsidRDefault="00507831" w:rsidP="00697C3A">
            <w:pPr>
              <w:pStyle w:val="Heading4"/>
              <w:rPr>
                <w:rFonts w:ascii="Calibri" w:hAnsi="Calibri" w:cs="Calibri"/>
              </w:rPr>
            </w:pPr>
          </w:p>
        </w:tc>
        <w:tc>
          <w:tcPr>
            <w:tcW w:w="3500" w:type="pct"/>
          </w:tcPr>
          <w:p w:rsidR="00507831" w:rsidRPr="00CF0699" w:rsidRDefault="00507831" w:rsidP="00697C3A">
            <w:pPr>
              <w:rPr>
                <w:rFonts w:ascii="Calibri" w:hAnsi="Calibri" w:cs="Calibri"/>
                <w:szCs w:val="24"/>
              </w:rPr>
            </w:pPr>
            <w:r w:rsidRPr="00CF0699">
              <w:rPr>
                <w:rFonts w:ascii="Calibri" w:hAnsi="Calibri" w:cs="Calibri"/>
                <w:szCs w:val="24"/>
              </w:rPr>
              <w:t xml:space="preserve">To receive notification of any changes to </w:t>
            </w:r>
            <w:r w:rsidRPr="00CF0699">
              <w:rPr>
                <w:rFonts w:ascii="Calibri" w:hAnsi="Calibri" w:cs="Calibri"/>
                <w:szCs w:val="24"/>
                <w:u w:val="single"/>
              </w:rPr>
              <w:t>[</w:t>
            </w:r>
            <w:r w:rsidR="00346470">
              <w:rPr>
                <w:rFonts w:ascii="Calibri" w:hAnsi="Calibri" w:cs="Calibri"/>
                <w:szCs w:val="24"/>
                <w:u w:val="single"/>
              </w:rPr>
              <w:t>RFA-DP-13-003</w:t>
            </w:r>
            <w:r w:rsidRPr="00CF0699">
              <w:rPr>
                <w:rFonts w:ascii="Calibri" w:hAnsi="Calibri" w:cs="Calibri"/>
                <w:szCs w:val="24"/>
                <w:u w:val="single"/>
              </w:rPr>
              <w:t>],</w:t>
            </w:r>
            <w:r w:rsidRPr="00CF0699">
              <w:rPr>
                <w:rFonts w:ascii="Calibri" w:hAnsi="Calibri" w:cs="Calibri"/>
                <w:szCs w:val="24"/>
              </w:rPr>
              <w:t xml:space="preserve"> return to the synopsis page of this </w:t>
            </w:r>
            <w:r w:rsidR="00346470" w:rsidRPr="00CF0699">
              <w:rPr>
                <w:rFonts w:ascii="Calibri" w:hAnsi="Calibri" w:cs="Calibri"/>
                <w:szCs w:val="24"/>
              </w:rPr>
              <w:t>announcement at</w:t>
            </w:r>
            <w:r w:rsidRPr="00CF0699">
              <w:rPr>
                <w:rFonts w:ascii="Calibri" w:hAnsi="Calibri" w:cs="Calibri"/>
                <w:szCs w:val="24"/>
              </w:rPr>
              <w:t xml:space="preserve"> </w:t>
            </w:r>
            <w:hyperlink r:id="rId10" w:history="1">
              <w:r w:rsidRPr="00CF0699">
                <w:rPr>
                  <w:rStyle w:val="Hyperlink"/>
                  <w:rFonts w:ascii="Calibri" w:hAnsi="Calibri" w:cs="Calibri"/>
                  <w:szCs w:val="24"/>
                </w:rPr>
                <w:t>www.grants.gov</w:t>
              </w:r>
            </w:hyperlink>
            <w:r w:rsidRPr="00CF0699">
              <w:rPr>
                <w:rFonts w:ascii="Calibri" w:hAnsi="Calibri" w:cs="Calibri"/>
                <w:szCs w:val="24"/>
              </w:rPr>
              <w:t xml:space="preserve"> and click on the “Send Me Change Notification Emails” link An email address is needed for this service. </w:t>
            </w:r>
          </w:p>
          <w:p w:rsidR="00507831" w:rsidRPr="00CF0699" w:rsidRDefault="00507831" w:rsidP="00527C92">
            <w:pPr>
              <w:rPr>
                <w:rFonts w:ascii="Calibri" w:hAnsi="Calibri" w:cs="Calibri"/>
                <w:szCs w:val="18"/>
              </w:rPr>
            </w:pPr>
          </w:p>
        </w:tc>
      </w:tr>
      <w:tr w:rsidR="00507831" w:rsidRPr="002D2F3F" w:rsidTr="00697C3A">
        <w:tc>
          <w:tcPr>
            <w:tcW w:w="1500" w:type="pct"/>
          </w:tcPr>
          <w:p w:rsidR="00507831" w:rsidRPr="00CF0699" w:rsidRDefault="00507831" w:rsidP="00697C3A">
            <w:pPr>
              <w:pStyle w:val="Heading4"/>
              <w:rPr>
                <w:rFonts w:ascii="Calibri" w:hAnsi="Calibri" w:cs="Calibri"/>
              </w:rPr>
            </w:pPr>
            <w:r w:rsidRPr="00CF0699">
              <w:rPr>
                <w:rFonts w:ascii="Calibri" w:hAnsi="Calibri" w:cs="Calibri"/>
              </w:rPr>
              <w:t>Letter of Intent Due Date</w:t>
            </w:r>
          </w:p>
        </w:tc>
        <w:tc>
          <w:tcPr>
            <w:tcW w:w="3500" w:type="pct"/>
          </w:tcPr>
          <w:p w:rsidR="00507831" w:rsidRPr="00CF0699" w:rsidRDefault="00346470" w:rsidP="005D5FE5">
            <w:pPr>
              <w:rPr>
                <w:rFonts w:ascii="Calibri" w:hAnsi="Calibri" w:cs="Calibri"/>
              </w:rPr>
            </w:pPr>
            <w:r>
              <w:rPr>
                <w:rFonts w:ascii="Calibri" w:hAnsi="Calibri" w:cs="Calibri"/>
              </w:rPr>
              <w:t>February 4, 2013</w:t>
            </w:r>
          </w:p>
        </w:tc>
      </w:tr>
      <w:tr w:rsidR="00507831" w:rsidRPr="002D2F3F" w:rsidTr="00697C3A">
        <w:tc>
          <w:tcPr>
            <w:tcW w:w="1500" w:type="pct"/>
          </w:tcPr>
          <w:p w:rsidR="00507831" w:rsidRPr="00CF0699" w:rsidRDefault="00507831" w:rsidP="00697C3A">
            <w:pPr>
              <w:pStyle w:val="Heading4"/>
              <w:rPr>
                <w:rFonts w:ascii="Calibri" w:hAnsi="Calibri" w:cs="Calibri"/>
              </w:rPr>
            </w:pPr>
            <w:r w:rsidRPr="00CF0699">
              <w:rPr>
                <w:rFonts w:ascii="Calibri" w:hAnsi="Calibri" w:cs="Calibri"/>
              </w:rPr>
              <w:t>Application Due Date</w:t>
            </w:r>
          </w:p>
        </w:tc>
        <w:tc>
          <w:tcPr>
            <w:tcW w:w="3500" w:type="pct"/>
          </w:tcPr>
          <w:p w:rsidR="00507831" w:rsidRPr="00CF0699" w:rsidRDefault="00346470" w:rsidP="00697C3A">
            <w:pPr>
              <w:rPr>
                <w:rFonts w:ascii="Calibri" w:hAnsi="Calibri" w:cs="Calibri"/>
              </w:rPr>
            </w:pPr>
            <w:r w:rsidRPr="00CF0699">
              <w:rPr>
                <w:rFonts w:ascii="Calibri" w:hAnsi="Calibri" w:cs="Calibri"/>
              </w:rPr>
              <w:t>M</w:t>
            </w:r>
            <w:r>
              <w:rPr>
                <w:rFonts w:ascii="Calibri" w:hAnsi="Calibri" w:cs="Calibri"/>
              </w:rPr>
              <w:t>arch 4, 2013</w:t>
            </w:r>
            <w:r w:rsidR="00507831" w:rsidRPr="00CF0699">
              <w:rPr>
                <w:rFonts w:ascii="Calibri" w:hAnsi="Calibri" w:cs="Calibri"/>
              </w:rPr>
              <w:t>, by 5:00 PM U.S. Eastern Time.</w:t>
            </w:r>
          </w:p>
          <w:p w:rsidR="00507831" w:rsidRPr="00CF0699" w:rsidRDefault="00507831" w:rsidP="005D5FE5">
            <w:pPr>
              <w:rPr>
                <w:rFonts w:ascii="Calibri" w:hAnsi="Calibri" w:cs="Calibri"/>
                <w:b/>
                <w:spacing w:val="3"/>
              </w:rPr>
            </w:pPr>
            <w:r w:rsidRPr="00CF0699">
              <w:rPr>
                <w:rFonts w:ascii="Calibri" w:hAnsi="Calibri" w:cs="Calibri"/>
              </w:rPr>
              <w:t xml:space="preserve">On-time submission requires that electronic applications be error-free and made available to CDC for processing from eRA Commons on or before the deadline date. Applications must be submitted to and validated successfully by Grants.gov/eRA Commons no later than 5:00 PM U.S. Eastern Time. </w:t>
            </w:r>
            <w:r w:rsidRPr="00CF0699">
              <w:rPr>
                <w:rStyle w:val="Strong"/>
                <w:rFonts w:ascii="Calibri" w:hAnsi="Calibri" w:cs="Calibri"/>
              </w:rPr>
              <w:t>Note:</w:t>
            </w:r>
            <w:r w:rsidRPr="00CF0699">
              <w:rPr>
                <w:rFonts w:ascii="Calibri" w:hAnsi="Calibri" w:cs="Calibri"/>
              </w:rPr>
              <w:t xml:space="preserve"> HHS/CDC grant submission procedures </w:t>
            </w:r>
            <w:r w:rsidRPr="00CF0699">
              <w:rPr>
                <w:rStyle w:val="Strong"/>
                <w:rFonts w:ascii="Calibri" w:hAnsi="Calibri" w:cs="Calibri"/>
              </w:rPr>
              <w:t>do not</w:t>
            </w:r>
            <w:r w:rsidRPr="00CF0699">
              <w:rPr>
                <w:rFonts w:ascii="Calibri" w:hAnsi="Calibri" w:cs="Calibri"/>
              </w:rPr>
              <w:t xml:space="preserve"> provide a period of time beyond the application due date to correct any error or warning notices of noncompliance with application instructions that are identified by Grants.gov or eRA systems (i.e., error correction window).</w:t>
            </w:r>
          </w:p>
        </w:tc>
      </w:tr>
      <w:tr w:rsidR="00507831" w:rsidRPr="002D2F3F" w:rsidTr="00697C3A">
        <w:trPr>
          <w:trHeight w:val="875"/>
        </w:trPr>
        <w:tc>
          <w:tcPr>
            <w:tcW w:w="1500" w:type="pct"/>
          </w:tcPr>
          <w:p w:rsidR="00507831" w:rsidRPr="00CF0699" w:rsidRDefault="00507831" w:rsidP="00697C3A">
            <w:pPr>
              <w:pStyle w:val="Heading4"/>
              <w:rPr>
                <w:rFonts w:ascii="Calibri" w:hAnsi="Calibri" w:cs="Calibri"/>
              </w:rPr>
            </w:pPr>
            <w:r w:rsidRPr="00CF0699">
              <w:rPr>
                <w:rFonts w:ascii="Calibri" w:hAnsi="Calibri" w:cs="Calibri"/>
              </w:rPr>
              <w:t xml:space="preserve">Scientific Merit Review </w:t>
            </w:r>
          </w:p>
        </w:tc>
        <w:tc>
          <w:tcPr>
            <w:tcW w:w="3500" w:type="pct"/>
          </w:tcPr>
          <w:p w:rsidR="00507831" w:rsidRPr="00920D25" w:rsidRDefault="00920D25" w:rsidP="00920D25">
            <w:pPr>
              <w:rPr>
                <w:rFonts w:ascii="Calibri" w:hAnsi="Calibri" w:cs="Calibri"/>
                <w:i/>
                <w:spacing w:val="3"/>
                <w:szCs w:val="18"/>
              </w:rPr>
            </w:pPr>
            <w:r>
              <w:rPr>
                <w:rFonts w:ascii="Calibri" w:hAnsi="Calibri" w:cs="Calibri"/>
                <w:i/>
                <w:color w:val="FF0000"/>
              </w:rPr>
              <w:t>April 2013</w:t>
            </w:r>
            <w:r w:rsidR="00507831" w:rsidRPr="00920D25">
              <w:rPr>
                <w:rFonts w:ascii="Calibri" w:hAnsi="Calibri" w:cs="Calibri"/>
                <w:i/>
              </w:rPr>
              <w:t xml:space="preserve"> </w:t>
            </w:r>
          </w:p>
        </w:tc>
      </w:tr>
      <w:tr w:rsidR="00507831" w:rsidRPr="002D2F3F" w:rsidTr="00697C3A">
        <w:tc>
          <w:tcPr>
            <w:tcW w:w="1500" w:type="pct"/>
          </w:tcPr>
          <w:p w:rsidR="00507831" w:rsidRPr="00CF0699" w:rsidRDefault="00507831" w:rsidP="00697C3A">
            <w:pPr>
              <w:pStyle w:val="Heading4"/>
              <w:rPr>
                <w:rFonts w:ascii="Calibri" w:hAnsi="Calibri" w:cs="Calibri"/>
              </w:rPr>
            </w:pPr>
            <w:r w:rsidRPr="00CF0699">
              <w:rPr>
                <w:rFonts w:ascii="Calibri" w:hAnsi="Calibri" w:cs="Calibri"/>
              </w:rPr>
              <w:t>Secondary Review</w:t>
            </w:r>
          </w:p>
        </w:tc>
        <w:tc>
          <w:tcPr>
            <w:tcW w:w="3500" w:type="pct"/>
          </w:tcPr>
          <w:p w:rsidR="00507831" w:rsidRPr="00920D25" w:rsidRDefault="00920D25" w:rsidP="00697C3A">
            <w:pPr>
              <w:rPr>
                <w:rFonts w:ascii="Calibri" w:hAnsi="Calibri" w:cs="Calibri"/>
                <w:i/>
                <w:color w:val="009966"/>
              </w:rPr>
            </w:pPr>
            <w:r w:rsidRPr="00920D25">
              <w:rPr>
                <w:rFonts w:ascii="Calibri" w:hAnsi="Calibri" w:cs="Calibri"/>
                <w:i/>
                <w:color w:val="FF0000"/>
              </w:rPr>
              <w:t>June 2013</w:t>
            </w:r>
            <w:r w:rsidR="00507831" w:rsidRPr="00920D25">
              <w:rPr>
                <w:rFonts w:ascii="Calibri" w:hAnsi="Calibri" w:cs="Calibri"/>
                <w:i/>
              </w:rPr>
              <w:t xml:space="preserve"> </w:t>
            </w:r>
          </w:p>
        </w:tc>
      </w:tr>
      <w:tr w:rsidR="00507831" w:rsidRPr="002D2F3F" w:rsidTr="00697C3A">
        <w:tc>
          <w:tcPr>
            <w:tcW w:w="1500" w:type="pct"/>
          </w:tcPr>
          <w:p w:rsidR="00507831" w:rsidRPr="00CF0699" w:rsidRDefault="002E4AF9" w:rsidP="001650AF">
            <w:pPr>
              <w:rPr>
                <w:rFonts w:ascii="Calibri" w:hAnsi="Calibri" w:cs="Calibri"/>
              </w:rPr>
            </w:pPr>
            <w:r w:rsidRPr="00CF0699">
              <w:rPr>
                <w:rFonts w:ascii="Calibri" w:hAnsi="Calibri" w:cs="Calibri"/>
                <w:b/>
              </w:rPr>
              <w:t xml:space="preserve">Estimated </w:t>
            </w:r>
            <w:r w:rsidR="00507831" w:rsidRPr="00CF0699">
              <w:rPr>
                <w:rFonts w:ascii="Calibri" w:hAnsi="Calibri" w:cs="Calibri"/>
                <w:b/>
              </w:rPr>
              <w:t>Start Date</w:t>
            </w:r>
          </w:p>
        </w:tc>
        <w:tc>
          <w:tcPr>
            <w:tcW w:w="3500" w:type="pct"/>
          </w:tcPr>
          <w:p w:rsidR="002E4AF9" w:rsidRPr="009B0B12" w:rsidRDefault="005D5FE5" w:rsidP="005D5FE5">
            <w:r w:rsidRPr="00CF0699">
              <w:rPr>
                <w:rFonts w:ascii="Calibri" w:hAnsi="Calibri" w:cs="Calibri"/>
              </w:rPr>
              <w:t>September, 2013</w:t>
            </w:r>
          </w:p>
        </w:tc>
      </w:tr>
      <w:tr w:rsidR="00507831" w:rsidRPr="002D2F3F" w:rsidTr="00697C3A">
        <w:tc>
          <w:tcPr>
            <w:tcW w:w="1500" w:type="pct"/>
          </w:tcPr>
          <w:p w:rsidR="00507831" w:rsidRPr="00CF0699" w:rsidRDefault="00507831" w:rsidP="00697C3A">
            <w:pPr>
              <w:pStyle w:val="Heading4"/>
              <w:rPr>
                <w:rFonts w:ascii="Calibri" w:hAnsi="Calibri" w:cs="Calibri"/>
              </w:rPr>
            </w:pPr>
            <w:r w:rsidRPr="00CF0699">
              <w:rPr>
                <w:rFonts w:ascii="Calibri" w:hAnsi="Calibri" w:cs="Calibri"/>
              </w:rPr>
              <w:t>Expiration Date</w:t>
            </w:r>
          </w:p>
        </w:tc>
        <w:tc>
          <w:tcPr>
            <w:tcW w:w="3500" w:type="pct"/>
          </w:tcPr>
          <w:p w:rsidR="00507831" w:rsidRPr="00920D25" w:rsidRDefault="00920D25" w:rsidP="00697C3A">
            <w:pPr>
              <w:rPr>
                <w:rFonts w:ascii="Calibri" w:hAnsi="Calibri" w:cs="Calibri"/>
                <w:i/>
              </w:rPr>
            </w:pPr>
            <w:r w:rsidRPr="00920D25">
              <w:rPr>
                <w:rFonts w:ascii="Calibri" w:hAnsi="Calibri" w:cs="Calibri"/>
                <w:i/>
                <w:color w:val="FF0000"/>
              </w:rPr>
              <w:t>March 5, 3013</w:t>
            </w:r>
          </w:p>
        </w:tc>
      </w:tr>
      <w:tr w:rsidR="00507831" w:rsidRPr="002D2F3F" w:rsidTr="00697C3A">
        <w:tc>
          <w:tcPr>
            <w:tcW w:w="1500" w:type="pct"/>
          </w:tcPr>
          <w:p w:rsidR="00507831" w:rsidRPr="00CF0699" w:rsidRDefault="00507831" w:rsidP="00697C3A">
            <w:pPr>
              <w:pStyle w:val="Heading4"/>
              <w:rPr>
                <w:rFonts w:ascii="Calibri" w:hAnsi="Calibri" w:cs="Calibri"/>
              </w:rPr>
            </w:pPr>
            <w:r w:rsidRPr="00CF0699">
              <w:rPr>
                <w:rFonts w:ascii="Calibri" w:hAnsi="Calibri" w:cs="Calibri"/>
              </w:rPr>
              <w:t xml:space="preserve">Due Dates for E.O. 12372 </w:t>
            </w:r>
          </w:p>
        </w:tc>
        <w:tc>
          <w:tcPr>
            <w:tcW w:w="3500" w:type="pct"/>
          </w:tcPr>
          <w:p w:rsidR="00507831" w:rsidRPr="00CF0699" w:rsidRDefault="00507831" w:rsidP="005D5FE5">
            <w:pPr>
              <w:rPr>
                <w:rFonts w:ascii="Calibri" w:hAnsi="Calibri" w:cs="Calibri"/>
                <w:b/>
                <w:bCs/>
                <w:smallCaps/>
              </w:rPr>
            </w:pPr>
            <w:r w:rsidRPr="00CF0699">
              <w:rPr>
                <w:rFonts w:ascii="Calibri" w:hAnsi="Calibri" w:cs="Calibri"/>
              </w:rPr>
              <w:t xml:space="preserve">Executive Order 12372 does not apply to this program. </w:t>
            </w:r>
          </w:p>
        </w:tc>
      </w:tr>
    </w:tbl>
    <w:p w:rsidR="00507831" w:rsidRPr="00CF0699" w:rsidRDefault="00507831" w:rsidP="00507831">
      <w:pPr>
        <w:rPr>
          <w:rFonts w:ascii="Calibri" w:hAnsi="Calibri" w:cs="Calibri"/>
        </w:rPr>
      </w:pPr>
    </w:p>
    <w:p w:rsidR="00507831" w:rsidRPr="009B0B12" w:rsidRDefault="00507831" w:rsidP="009B0B12">
      <w:pPr>
        <w:pStyle w:val="Heading3"/>
        <w:numPr>
          <w:ilvl w:val="0"/>
          <w:numId w:val="0"/>
        </w:numPr>
        <w:ind w:left="360" w:hanging="360"/>
      </w:pPr>
      <w:bookmarkStart w:id="7" w:name="_Toc334686600"/>
      <w:r w:rsidRPr="009B0B12">
        <w:t>Required Application Instructions</w:t>
      </w:r>
      <w:bookmarkEnd w:id="7"/>
    </w:p>
    <w:p w:rsidR="00507831" w:rsidRPr="00CF0699" w:rsidRDefault="00507831" w:rsidP="00507831">
      <w:pPr>
        <w:rPr>
          <w:rFonts w:ascii="Calibri" w:hAnsi="Calibri" w:cs="Calibri"/>
        </w:rPr>
      </w:pPr>
      <w:r w:rsidRPr="00CF0699">
        <w:rPr>
          <w:rFonts w:ascii="Calibri" w:hAnsi="Calibri" w:cs="Calibri"/>
        </w:rPr>
        <w:t xml:space="preserve">It is critical that applicants follow the instructions in the </w:t>
      </w:r>
      <w:hyperlink r:id="rId11" w:history="1">
        <w:r w:rsidRPr="00CF0699">
          <w:rPr>
            <w:rStyle w:val="Hyperlink"/>
            <w:rFonts w:ascii="Calibri" w:hAnsi="Calibri" w:cs="Calibri"/>
          </w:rPr>
          <w:t>SF 424 (R&amp;R) Application Guide</w:t>
        </w:r>
      </w:hyperlink>
      <w:r w:rsidRPr="00CF0699">
        <w:rPr>
          <w:rFonts w:ascii="Calibri" w:hAnsi="Calibri" w:cs="Calibri"/>
        </w:rPr>
        <w:t xml:space="preserve"> except where instructed to do otherwise in this FOA</w:t>
      </w:r>
      <w:r w:rsidR="005E61A8" w:rsidRPr="00CF0699">
        <w:rPr>
          <w:rFonts w:ascii="Calibri" w:hAnsi="Calibri" w:cs="Calibri"/>
        </w:rPr>
        <w:t xml:space="preserve">. </w:t>
      </w:r>
      <w:r w:rsidRPr="00CF0699">
        <w:rPr>
          <w:rFonts w:ascii="Calibri" w:hAnsi="Calibri" w:cs="Calibri"/>
        </w:rPr>
        <w:t xml:space="preserve"> Conformance to all requirements (both in the </w:t>
      </w:r>
      <w:r w:rsidRPr="00CF0699">
        <w:rPr>
          <w:rFonts w:ascii="Calibri" w:hAnsi="Calibri" w:cs="Calibri"/>
        </w:rPr>
        <w:lastRenderedPageBreak/>
        <w:t xml:space="preserve">Application Guide and the FOA) is required and strictly enforced. Applicants must read and follow all application instructions in the Application Guide as well as any program-specific instructions noted in </w:t>
      </w:r>
      <w:hyperlink w:anchor="_Section_IV._Application_1" w:history="1">
        <w:r w:rsidRPr="00CF0699">
          <w:rPr>
            <w:rStyle w:val="Hyperlink"/>
            <w:rFonts w:ascii="Calibri" w:hAnsi="Calibri" w:cs="Calibri"/>
          </w:rPr>
          <w:t>Section IV</w:t>
        </w:r>
      </w:hyperlink>
      <w:r w:rsidRPr="00CF0699">
        <w:rPr>
          <w:rFonts w:ascii="Calibri" w:hAnsi="Calibri" w:cs="Calibri"/>
        </w:rPr>
        <w:t xml:space="preserve">. When the program-specific instructions deviate from those in the Application Guide, follow the program-specific instructions. </w:t>
      </w:r>
    </w:p>
    <w:p w:rsidR="00507831" w:rsidRPr="00CF0699" w:rsidRDefault="00507831" w:rsidP="00507831">
      <w:pPr>
        <w:rPr>
          <w:rFonts w:ascii="Calibri" w:hAnsi="Calibri" w:cs="Calibri"/>
        </w:rPr>
      </w:pPr>
    </w:p>
    <w:p w:rsidR="00507831" w:rsidRPr="00CF0699" w:rsidRDefault="00507831" w:rsidP="00507831">
      <w:pPr>
        <w:rPr>
          <w:rFonts w:ascii="Calibri" w:hAnsi="Calibri" w:cs="Calibri"/>
        </w:rPr>
      </w:pPr>
      <w:r w:rsidRPr="00CF0699">
        <w:rPr>
          <w:rStyle w:val="Strong"/>
          <w:rFonts w:ascii="Calibri" w:hAnsi="Calibri" w:cs="Calibri"/>
        </w:rPr>
        <w:t>Note:</w:t>
      </w:r>
      <w:r w:rsidRPr="00CF0699">
        <w:rPr>
          <w:rFonts w:ascii="Calibri" w:hAnsi="Calibri" w:cs="Calibri"/>
        </w:rPr>
        <w:t xml:space="preserve"> The Research Strategy component of the Research Plan is limited to</w:t>
      </w:r>
      <w:r w:rsidR="005D5FE5" w:rsidRPr="00CF0699">
        <w:rPr>
          <w:rFonts w:ascii="Calibri" w:hAnsi="Calibri" w:cs="Calibri"/>
        </w:rPr>
        <w:t xml:space="preserve"> 25</w:t>
      </w:r>
      <w:r w:rsidRPr="00CF0699">
        <w:rPr>
          <w:rFonts w:ascii="Calibri" w:hAnsi="Calibri" w:cs="Calibri"/>
        </w:rPr>
        <w:t xml:space="preserve"> pages.</w:t>
      </w:r>
    </w:p>
    <w:p w:rsidR="00507831" w:rsidRPr="00CF0699" w:rsidRDefault="00507831" w:rsidP="00507831">
      <w:pPr>
        <w:rPr>
          <w:rStyle w:val="Strong"/>
          <w:rFonts w:ascii="Calibri" w:hAnsi="Calibri" w:cs="Calibri"/>
        </w:rPr>
      </w:pPr>
    </w:p>
    <w:p w:rsidR="00507831" w:rsidRPr="00CF0699" w:rsidRDefault="00507831" w:rsidP="00507831">
      <w:pPr>
        <w:rPr>
          <w:rStyle w:val="Strong"/>
          <w:rFonts w:ascii="Calibri" w:hAnsi="Calibri" w:cs="Calibri"/>
        </w:rPr>
      </w:pPr>
      <w:r w:rsidRPr="00CF0699">
        <w:rPr>
          <w:rStyle w:val="Strong"/>
          <w:rFonts w:ascii="Calibri" w:hAnsi="Calibri" w:cs="Calibri"/>
        </w:rPr>
        <w:t>Applications that do not comply with these instructions may be delayed or not accepted for review.</w:t>
      </w:r>
    </w:p>
    <w:p w:rsidR="00507831" w:rsidRPr="00CF0699" w:rsidRDefault="00507831" w:rsidP="00507831">
      <w:pPr>
        <w:rPr>
          <w:rFonts w:ascii="Calibri" w:hAnsi="Calibri" w:cs="Calibri"/>
        </w:rPr>
      </w:pPr>
    </w:p>
    <w:p w:rsidR="00507831" w:rsidRPr="00CF0699" w:rsidRDefault="00507831" w:rsidP="00507831">
      <w:pPr>
        <w:rPr>
          <w:rFonts w:ascii="Calibri" w:hAnsi="Calibri" w:cs="Calibri"/>
        </w:rPr>
      </w:pPr>
      <w:r w:rsidRPr="00CF0699">
        <w:rPr>
          <w:rStyle w:val="Strong"/>
          <w:rFonts w:ascii="Calibri" w:hAnsi="Calibri" w:cs="Calibri"/>
        </w:rPr>
        <w:t xml:space="preserve">Telecommunications for the Hearing Impaired: </w:t>
      </w:r>
      <w:r w:rsidRPr="00CF0699">
        <w:rPr>
          <w:rFonts w:ascii="Calibri" w:hAnsi="Calibri" w:cs="Calibri"/>
        </w:rPr>
        <w:t>TTY 1-888-232-6348</w:t>
      </w:r>
    </w:p>
    <w:p w:rsidR="00346470" w:rsidRDefault="00346470" w:rsidP="00507831"/>
    <w:p w:rsidR="00507831" w:rsidRDefault="00346470" w:rsidP="00507831">
      <w:pPr>
        <w:rPr>
          <w:rFonts w:ascii="Calibri" w:hAnsi="Calibri" w:cs="Calibri"/>
        </w:rPr>
      </w:pPr>
      <w:r w:rsidRPr="00346470">
        <w:rPr>
          <w:rFonts w:ascii="Calibri" w:hAnsi="Calibri" w:cs="Calibri"/>
          <w:b/>
          <w:color w:val="000000" w:themeColor="text1"/>
        </w:rPr>
        <w:t xml:space="preserve">“Apply electronically” at </w:t>
      </w:r>
      <w:hyperlink r:id="rId12" w:history="1">
        <w:r w:rsidRPr="00CF0699">
          <w:rPr>
            <w:rStyle w:val="Hyperlink"/>
            <w:rFonts w:ascii="Calibri" w:hAnsi="Calibri" w:cs="Calibri"/>
            <w:szCs w:val="24"/>
          </w:rPr>
          <w:t>www.grants.gov</w:t>
        </w:r>
      </w:hyperlink>
    </w:p>
    <w:p w:rsidR="00346470" w:rsidRPr="00CF0699" w:rsidRDefault="00346470" w:rsidP="00507831">
      <w:pPr>
        <w:rPr>
          <w:rFonts w:ascii="Calibri" w:hAnsi="Calibri" w:cs="Calibri"/>
        </w:rPr>
      </w:pPr>
    </w:p>
    <w:p w:rsidR="00FF22B1" w:rsidRPr="00CF0699" w:rsidRDefault="00FF22B1" w:rsidP="00507831">
      <w:pPr>
        <w:rPr>
          <w:rFonts w:ascii="Calibri" w:hAnsi="Calibri" w:cs="Calibri"/>
          <w:color w:val="00B050"/>
        </w:rPr>
      </w:pPr>
    </w:p>
    <w:p w:rsidR="00FF22B1" w:rsidRPr="009B0B12" w:rsidRDefault="00FF22B1" w:rsidP="009B0B12">
      <w:pPr>
        <w:pStyle w:val="Heading3"/>
        <w:numPr>
          <w:ilvl w:val="0"/>
          <w:numId w:val="0"/>
        </w:numPr>
        <w:ind w:left="360" w:hanging="360"/>
      </w:pPr>
      <w:bookmarkStart w:id="8" w:name="_Toc334686601"/>
      <w:r w:rsidRPr="009B0B12">
        <w:t>Executive Summary</w:t>
      </w:r>
      <w:bookmarkEnd w:id="8"/>
    </w:p>
    <w:p w:rsidR="005D5FE5" w:rsidRPr="00CF0699" w:rsidRDefault="00FF22B1"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Purpose.</w:t>
      </w:r>
      <w:r w:rsidR="005D5FE5" w:rsidRPr="00CF0699">
        <w:rPr>
          <w:rFonts w:ascii="Calibri" w:hAnsi="Calibri" w:cs="Calibri"/>
          <w:spacing w:val="3"/>
          <w:szCs w:val="24"/>
        </w:rPr>
        <w:t xml:space="preserve"> The purpose of the FOA is to assist applicants with the preparation of an application that aligns with this announcement. The intent of this FOA is </w:t>
      </w:r>
      <w:r w:rsidR="005D5FE5" w:rsidRPr="00CF0699">
        <w:rPr>
          <w:rFonts w:ascii="Calibri" w:hAnsi="Calibri" w:cs="Calibri"/>
          <w:bCs/>
        </w:rPr>
        <w:t xml:space="preserve">to </w:t>
      </w:r>
      <w:r w:rsidR="005D5FE5" w:rsidRPr="00CF0699">
        <w:rPr>
          <w:rFonts w:ascii="Calibri" w:hAnsi="Calibri" w:cs="Calibri"/>
          <w:spacing w:val="3"/>
          <w:szCs w:val="24"/>
        </w:rPr>
        <w:t xml:space="preserve">solicit proposals </w:t>
      </w:r>
      <w:r w:rsidR="005D5FE5" w:rsidRPr="00CF0699">
        <w:rPr>
          <w:rFonts w:ascii="Calibri" w:hAnsi="Calibri" w:cs="Calibri"/>
          <w:bCs/>
        </w:rPr>
        <w:t xml:space="preserve">to evaluate the effect of a smoking cessation intervention called contingency management (CM) on prenatal smoking cessation and to evaluate and assess the cost benefit of a high intensity and low intensity CM intervention. The suggested study design is </w:t>
      </w:r>
      <w:r w:rsidR="005D5FE5" w:rsidRPr="00CF0699">
        <w:rPr>
          <w:rFonts w:ascii="Calibri" w:hAnsi="Calibri" w:cs="Calibri"/>
          <w:spacing w:val="3"/>
          <w:szCs w:val="24"/>
        </w:rPr>
        <w:t xml:space="preserve">a three-arm randomized controlled trial to assess smoking abstinence at end of pregnancy and cost-benefit of different intensity levels of CM on prenatal smoking cessation. The three arms include: 1) a high intensity CM intervention for smoking cessation during pregnancy; 2) a low intensity CM intervention for smoking cessation during pregnancy, and 3) standard of care. </w:t>
      </w:r>
    </w:p>
    <w:p w:rsidR="005D5FE5" w:rsidRPr="00CF0699" w:rsidRDefault="005D5FE5"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Mechanism of Support.</w:t>
      </w:r>
      <w:r w:rsidRPr="00CF0699">
        <w:rPr>
          <w:rFonts w:ascii="Calibri" w:hAnsi="Calibri" w:cs="Calibri"/>
          <w:spacing w:val="3"/>
          <w:szCs w:val="24"/>
        </w:rPr>
        <w:t xml:space="preserve"> The funding mechanism is a cooperative agreement.</w:t>
      </w:r>
    </w:p>
    <w:p w:rsidR="005D5FE5" w:rsidRPr="00CF0699" w:rsidRDefault="005D5FE5"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Funds Available and Anticipated Number of Awards.</w:t>
      </w:r>
      <w:r w:rsidRPr="00CF0699">
        <w:rPr>
          <w:rFonts w:ascii="Calibri" w:hAnsi="Calibri" w:cs="Calibri"/>
          <w:spacing w:val="3"/>
          <w:szCs w:val="24"/>
        </w:rPr>
        <w:t xml:space="preserve"> NCCDPHP intends to fund one (1) award and intends to commit approximately $2,800,000 in total (including both direct and indirect costs) over the entire project period. An award issued under this FOA is contingent upon availability of funds and a sufficient number of meritorious applications. The total amount awarded and the number of awards will depend upon the number, quality, duration, and cost of the applications received.</w:t>
      </w:r>
    </w:p>
    <w:p w:rsidR="005D5FE5" w:rsidRPr="00CF0699" w:rsidRDefault="005D5FE5" w:rsidP="00E844AC">
      <w:pPr>
        <w:numPr>
          <w:ilvl w:val="1"/>
          <w:numId w:val="15"/>
        </w:numPr>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Budget and Project Period.</w:t>
      </w:r>
      <w:r w:rsidRPr="00CF0699">
        <w:rPr>
          <w:rFonts w:ascii="Calibri" w:hAnsi="Calibri" w:cs="Calibri"/>
          <w:spacing w:val="3"/>
          <w:szCs w:val="24"/>
        </w:rPr>
        <w:t xml:space="preserve"> An applicant may request a project period of up to five (5) years. The estimated total funding (including both direct and indirect) is $560,000 for the first year (12 month budget period). The estimated total funding (direct and indirect) for the entire project period is $2,800,000. The project period will run from 09/30/2013 to 09/29/2018.</w:t>
      </w:r>
    </w:p>
    <w:p w:rsidR="005D5FE5" w:rsidRPr="00CF0699" w:rsidRDefault="005D5FE5"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lastRenderedPageBreak/>
        <w:t>Application Research Strategy Length:</w:t>
      </w:r>
      <w:r w:rsidRPr="00CF0699">
        <w:rPr>
          <w:rFonts w:ascii="Calibri" w:hAnsi="Calibri" w:cs="Calibri"/>
          <w:spacing w:val="3"/>
          <w:szCs w:val="24"/>
        </w:rPr>
        <w:t xml:space="preserve"> Page limits for the Research Strategy are clearly specified in </w:t>
      </w:r>
      <w:hyperlink r:id="rId13" w:anchor="SectionIV" w:history="1">
        <w:r w:rsidRPr="00CF0699">
          <w:rPr>
            <w:rFonts w:ascii="Calibri" w:hAnsi="Calibri" w:cs="Calibri"/>
            <w:spacing w:val="3"/>
            <w:szCs w:val="24"/>
          </w:rPr>
          <w:t>Section IV. Application and Submission Information</w:t>
        </w:r>
      </w:hyperlink>
      <w:r w:rsidRPr="00CF0699">
        <w:rPr>
          <w:rFonts w:ascii="Calibri" w:hAnsi="Calibri" w:cs="Calibri"/>
          <w:spacing w:val="3"/>
          <w:szCs w:val="24"/>
        </w:rPr>
        <w:t xml:space="preserve"> of this announcement.</w:t>
      </w:r>
    </w:p>
    <w:p w:rsidR="005D5FE5" w:rsidRPr="00CF0699" w:rsidRDefault="005D5FE5"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 xml:space="preserve">Eligible Institutions/Organizations. </w:t>
      </w:r>
      <w:r w:rsidRPr="00CF0699">
        <w:rPr>
          <w:rFonts w:ascii="Calibri" w:hAnsi="Calibri" w:cs="Calibri"/>
          <w:spacing w:val="3"/>
          <w:szCs w:val="24"/>
        </w:rPr>
        <w:t xml:space="preserve">Institutions/organizations listed in </w:t>
      </w:r>
      <w:hyperlink r:id="rId14" w:anchor="SectionIII1A" w:history="1">
        <w:r w:rsidRPr="00CF0699">
          <w:rPr>
            <w:rFonts w:ascii="Calibri" w:hAnsi="Calibri" w:cs="Calibri"/>
            <w:spacing w:val="3"/>
            <w:szCs w:val="24"/>
          </w:rPr>
          <w:t>Section III, 1.A.</w:t>
        </w:r>
      </w:hyperlink>
      <w:r w:rsidRPr="00CF0699">
        <w:rPr>
          <w:rFonts w:ascii="Calibri" w:hAnsi="Calibri" w:cs="Calibri"/>
          <w:spacing w:val="3"/>
          <w:szCs w:val="24"/>
        </w:rPr>
        <w:t xml:space="preserve"> are eligible to apply. </w:t>
      </w:r>
    </w:p>
    <w:p w:rsidR="00527C92" w:rsidRPr="00CF0699" w:rsidRDefault="005D5FE5"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Eligible Project Directors/Principal Investigators (PDs/PIs).</w:t>
      </w:r>
      <w:r w:rsidRPr="00CF0699">
        <w:rPr>
          <w:rFonts w:ascii="Calibri" w:hAnsi="Calibri" w:cs="Calibri"/>
          <w:spacing w:val="3"/>
          <w:szCs w:val="24"/>
        </w:rPr>
        <w:t xml:space="preserve"> Individuals with the skills, knowledge, and resources necessary to carry out the proposed research are invited to work with their institution/organization to develop an application for support. NOTE:  CDC does not make awards to individuals directly. Individuals from underrepresented racial and ethnic groups as well as individuals with disabilities are always encouraged to apply.</w:t>
      </w:r>
      <w:r w:rsidRPr="00CF0699">
        <w:rPr>
          <w:rFonts w:ascii="Calibri" w:hAnsi="Calibri" w:cs="Calibri"/>
          <w:b/>
          <w:bCs/>
          <w:spacing w:val="3"/>
          <w:szCs w:val="24"/>
        </w:rPr>
        <w:t xml:space="preserve"> </w:t>
      </w:r>
    </w:p>
    <w:p w:rsidR="005D5FE5" w:rsidRPr="00CF0699" w:rsidRDefault="005D5FE5"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 xml:space="preserve">Number of PDs/PIs. </w:t>
      </w:r>
      <w:r w:rsidRPr="00CF0699">
        <w:rPr>
          <w:rFonts w:ascii="Calibri" w:hAnsi="Calibri" w:cs="Calibri"/>
          <w:bCs/>
          <w:spacing w:val="3"/>
          <w:szCs w:val="24"/>
        </w:rPr>
        <w:t>Applications may include more than one PI; however, the first PI listed will be the “contact PI” for all correspondence</w:t>
      </w:r>
      <w:r w:rsidRPr="00CF0699">
        <w:rPr>
          <w:rFonts w:ascii="Calibri" w:hAnsi="Calibri" w:cs="Calibri"/>
          <w:spacing w:val="3"/>
          <w:szCs w:val="24"/>
        </w:rPr>
        <w:t>.</w:t>
      </w:r>
    </w:p>
    <w:p w:rsidR="005D5FE5" w:rsidRPr="00CF0699" w:rsidRDefault="005D5FE5"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Number of Applications.</w:t>
      </w:r>
      <w:r w:rsidRPr="00CF0699">
        <w:rPr>
          <w:rFonts w:ascii="Calibri" w:hAnsi="Calibri" w:cs="Calibri"/>
          <w:spacing w:val="3"/>
          <w:szCs w:val="24"/>
        </w:rPr>
        <w:t xml:space="preserve"> Eligible applicant institutions may submit only one application.</w:t>
      </w:r>
    </w:p>
    <w:p w:rsidR="005D5FE5" w:rsidRPr="00CF0699" w:rsidRDefault="005D5FE5"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Application Type.</w:t>
      </w:r>
      <w:r w:rsidRPr="00CF0699">
        <w:rPr>
          <w:rFonts w:ascii="Calibri" w:hAnsi="Calibri" w:cs="Calibri"/>
          <w:bCs/>
          <w:spacing w:val="3"/>
          <w:szCs w:val="24"/>
        </w:rPr>
        <w:t xml:space="preserve"> New</w:t>
      </w:r>
    </w:p>
    <w:p w:rsidR="00BC5163" w:rsidRPr="00CF0699" w:rsidRDefault="005D5FE5"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Special Date(s).</w:t>
      </w:r>
      <w:r w:rsidRPr="00CF0699">
        <w:rPr>
          <w:rFonts w:ascii="Calibri" w:hAnsi="Calibri" w:cs="Calibri"/>
          <w:spacing w:val="3"/>
          <w:szCs w:val="24"/>
        </w:rPr>
        <w:t xml:space="preserve"> </w:t>
      </w:r>
      <w:r w:rsidR="00BC5163" w:rsidRPr="00CF0699">
        <w:rPr>
          <w:rFonts w:ascii="Calibri" w:hAnsi="Calibri" w:cs="Calibri"/>
          <w:spacing w:val="3"/>
          <w:szCs w:val="24"/>
        </w:rPr>
        <w:t>None.</w:t>
      </w:r>
    </w:p>
    <w:p w:rsidR="00FF22B1" w:rsidRPr="00CF0699" w:rsidRDefault="00FF22B1" w:rsidP="00E844A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CF0699">
        <w:rPr>
          <w:rFonts w:ascii="Calibri" w:hAnsi="Calibri" w:cs="Calibri"/>
          <w:b/>
          <w:bCs/>
          <w:spacing w:val="3"/>
          <w:szCs w:val="24"/>
        </w:rPr>
        <w:t xml:space="preserve">Application Materials. </w:t>
      </w:r>
      <w:r w:rsidRPr="00CF0699">
        <w:rPr>
          <w:rFonts w:ascii="Calibri" w:hAnsi="Calibri" w:cs="Calibri"/>
          <w:spacing w:val="3"/>
          <w:szCs w:val="24"/>
        </w:rPr>
        <w:t xml:space="preserve">See </w:t>
      </w:r>
      <w:hyperlink r:id="rId15" w:anchor="SectionIV1" w:history="1">
        <w:r w:rsidRPr="00CF0699">
          <w:rPr>
            <w:rFonts w:ascii="Calibri" w:hAnsi="Calibri" w:cs="Calibri"/>
            <w:b/>
            <w:bCs/>
            <w:spacing w:val="3"/>
            <w:szCs w:val="24"/>
          </w:rPr>
          <w:t>Section IV.1</w:t>
        </w:r>
      </w:hyperlink>
      <w:r w:rsidRPr="00CF0699">
        <w:rPr>
          <w:rFonts w:ascii="Calibri" w:hAnsi="Calibri" w:cs="Calibri"/>
          <w:spacing w:val="3"/>
          <w:szCs w:val="24"/>
        </w:rPr>
        <w:t xml:space="preserve"> for application materials. </w:t>
      </w:r>
    </w:p>
    <w:p w:rsidR="00FF22B1" w:rsidRPr="00CF0699" w:rsidRDefault="00FF22B1" w:rsidP="00E844AC">
      <w:pPr>
        <w:numPr>
          <w:ilvl w:val="0"/>
          <w:numId w:val="15"/>
        </w:numPr>
        <w:tabs>
          <w:tab w:val="clear" w:pos="-60"/>
        </w:tabs>
        <w:spacing w:beforeAutospacing="1" w:afterAutospacing="1" w:line="336" w:lineRule="atLeast"/>
        <w:ind w:left="540" w:hanging="180"/>
        <w:rPr>
          <w:rFonts w:ascii="Calibri" w:hAnsi="Calibri" w:cs="Calibri"/>
          <w:spacing w:val="3"/>
          <w:szCs w:val="24"/>
        </w:rPr>
      </w:pPr>
      <w:r w:rsidRPr="00CF0699">
        <w:rPr>
          <w:rFonts w:ascii="Calibri" w:hAnsi="Calibri" w:cs="Calibri"/>
          <w:b/>
          <w:bCs/>
          <w:spacing w:val="3"/>
          <w:szCs w:val="24"/>
        </w:rPr>
        <w:t>Hearing Impaired.</w:t>
      </w:r>
      <w:r w:rsidRPr="00CF0699">
        <w:rPr>
          <w:rFonts w:ascii="Calibri" w:hAnsi="Calibri" w:cs="Calibri"/>
          <w:spacing w:val="3"/>
          <w:szCs w:val="24"/>
        </w:rPr>
        <w:t xml:space="preserve"> Telecommunications for the hearing impaired are available at: TTY: (770) 488-2783. </w:t>
      </w:r>
    </w:p>
    <w:p w:rsidR="00507831" w:rsidRPr="00CF0699" w:rsidRDefault="00507831" w:rsidP="00D55F2F">
      <w:pPr>
        <w:pStyle w:val="Heading1"/>
        <w:jc w:val="left"/>
        <w:rPr>
          <w:rFonts w:ascii="Calibri" w:hAnsi="Calibri" w:cs="Calibri"/>
          <w:sz w:val="24"/>
          <w:szCs w:val="24"/>
        </w:rPr>
      </w:pPr>
      <w:bookmarkStart w:id="9" w:name="_Part_2._Full"/>
      <w:bookmarkStart w:id="10" w:name="_Toc258852635"/>
      <w:bookmarkStart w:id="11" w:name="_Toc258873265"/>
      <w:bookmarkEnd w:id="9"/>
    </w:p>
    <w:p w:rsidR="00507831" w:rsidRPr="00CF0699" w:rsidRDefault="00507831" w:rsidP="00507831">
      <w:pPr>
        <w:pStyle w:val="Heading1"/>
        <w:rPr>
          <w:rFonts w:ascii="Calibri" w:hAnsi="Calibri" w:cs="Calibri"/>
        </w:rPr>
      </w:pPr>
      <w:bookmarkStart w:id="12" w:name="_Toc334686602"/>
      <w:r w:rsidRPr="00CF0699">
        <w:rPr>
          <w:rFonts w:ascii="Calibri" w:hAnsi="Calibri" w:cs="Calibri"/>
        </w:rPr>
        <w:t>Part 2. Full Text</w:t>
      </w:r>
      <w:bookmarkEnd w:id="10"/>
      <w:bookmarkEnd w:id="11"/>
      <w:bookmarkEnd w:id="12"/>
    </w:p>
    <w:p w:rsidR="00507831" w:rsidRPr="00CF0699" w:rsidRDefault="00507831" w:rsidP="00507831">
      <w:pPr>
        <w:rPr>
          <w:rFonts w:ascii="Calibri" w:hAnsi="Calibri" w:cs="Calibri"/>
        </w:rPr>
      </w:pPr>
    </w:p>
    <w:p w:rsidR="00507831" w:rsidRPr="002D2F3F" w:rsidRDefault="00507831" w:rsidP="00507831">
      <w:pPr>
        <w:pStyle w:val="Heading2"/>
      </w:pPr>
      <w:bookmarkStart w:id="13" w:name="_Section_I._Funding"/>
      <w:bookmarkStart w:id="14" w:name="IFundOppDesc"/>
      <w:bookmarkStart w:id="15" w:name="_Toc258852636"/>
      <w:bookmarkStart w:id="16" w:name="_Toc258873266"/>
      <w:bookmarkStart w:id="17" w:name="_Toc334686603"/>
      <w:bookmarkEnd w:id="13"/>
      <w:r w:rsidRPr="002D2F3F">
        <w:t xml:space="preserve">Section I. Funding Opportunity </w:t>
      </w:r>
      <w:r w:rsidR="00BF5C87">
        <w:t xml:space="preserve">Announcement </w:t>
      </w:r>
      <w:r w:rsidRPr="002D2F3F">
        <w:t>Description</w:t>
      </w:r>
      <w:bookmarkEnd w:id="14"/>
      <w:bookmarkEnd w:id="15"/>
      <w:bookmarkEnd w:id="16"/>
      <w:bookmarkEnd w:id="17"/>
    </w:p>
    <w:p w:rsidR="00507831" w:rsidRPr="00CF0699" w:rsidRDefault="00507831" w:rsidP="00507831">
      <w:pPr>
        <w:rPr>
          <w:rFonts w:ascii="Calibri" w:hAnsi="Calibri" w:cs="Calibri"/>
        </w:rPr>
      </w:pPr>
    </w:p>
    <w:p w:rsidR="00507831" w:rsidRPr="002D2F3F" w:rsidRDefault="00507831" w:rsidP="009B0B12">
      <w:pPr>
        <w:pStyle w:val="Heading3"/>
        <w:numPr>
          <w:ilvl w:val="0"/>
          <w:numId w:val="0"/>
        </w:numPr>
        <w:ind w:left="360" w:hanging="360"/>
      </w:pPr>
      <w:bookmarkStart w:id="18" w:name="_Toc334686604"/>
      <w:r w:rsidRPr="002D2F3F">
        <w:t>Statutory Authority</w:t>
      </w:r>
      <w:bookmarkEnd w:id="18"/>
    </w:p>
    <w:p w:rsidR="005D5FE5" w:rsidRPr="00CF0699" w:rsidRDefault="005D5FE5" w:rsidP="005D5FE5">
      <w:pPr>
        <w:rPr>
          <w:rFonts w:ascii="Calibri" w:hAnsi="Calibri" w:cs="Calibri"/>
          <w:color w:val="auto"/>
          <w:szCs w:val="18"/>
        </w:rPr>
      </w:pPr>
      <w:r w:rsidRPr="00CF0699">
        <w:rPr>
          <w:rFonts w:ascii="Calibri" w:hAnsi="Calibri" w:cs="Calibri"/>
          <w:color w:val="auto"/>
          <w:szCs w:val="18"/>
        </w:rPr>
        <w:t xml:space="preserve">This program is authorized under </w:t>
      </w:r>
      <w:r w:rsidR="00CA0E68">
        <w:rPr>
          <w:rFonts w:ascii="Calibri" w:hAnsi="Calibri" w:cs="Calibri"/>
          <w:color w:val="auto"/>
          <w:szCs w:val="18"/>
        </w:rPr>
        <w:t xml:space="preserve">Section </w:t>
      </w:r>
      <w:r w:rsidR="00CA0E68" w:rsidRPr="00CA0E68">
        <w:rPr>
          <w:rFonts w:ascii="Calibri" w:hAnsi="Calibri" w:cs="Calibri"/>
          <w:color w:val="auto"/>
          <w:szCs w:val="18"/>
        </w:rPr>
        <w:t>301(a) of the Public Health Service Act, 42 U.S.C. 241(a).</w:t>
      </w:r>
    </w:p>
    <w:p w:rsidR="00507831" w:rsidRPr="00CF0699" w:rsidRDefault="00507831" w:rsidP="00507831">
      <w:pPr>
        <w:rPr>
          <w:rFonts w:ascii="Calibri" w:hAnsi="Calibri" w:cs="Calibri"/>
          <w:b/>
          <w:color w:val="auto"/>
          <w:szCs w:val="18"/>
        </w:rPr>
      </w:pPr>
    </w:p>
    <w:p w:rsidR="00507831" w:rsidRPr="00CF0699" w:rsidRDefault="00507831" w:rsidP="00E844AC">
      <w:pPr>
        <w:pStyle w:val="ListParagraph"/>
        <w:numPr>
          <w:ilvl w:val="0"/>
          <w:numId w:val="13"/>
        </w:numPr>
        <w:rPr>
          <w:rFonts w:ascii="Calibri" w:hAnsi="Calibri" w:cs="Calibri"/>
          <w:b/>
          <w:color w:val="auto"/>
          <w:szCs w:val="18"/>
          <w:u w:val="single"/>
        </w:rPr>
      </w:pPr>
      <w:r w:rsidRPr="00CF0699">
        <w:rPr>
          <w:rFonts w:ascii="Calibri" w:hAnsi="Calibri" w:cs="Calibri"/>
          <w:b/>
          <w:color w:val="auto"/>
          <w:szCs w:val="18"/>
          <w:u w:val="single"/>
        </w:rPr>
        <w:t>Background</w:t>
      </w:r>
      <w:r w:rsidR="002D2F3F" w:rsidRPr="00CF0699">
        <w:rPr>
          <w:rFonts w:ascii="Calibri" w:hAnsi="Calibri" w:cs="Calibri"/>
          <w:b/>
          <w:color w:val="auto"/>
          <w:szCs w:val="18"/>
          <w:u w:val="single"/>
        </w:rPr>
        <w:t xml:space="preserve"> and Purpose</w:t>
      </w:r>
    </w:p>
    <w:p w:rsidR="005D5FE5" w:rsidRPr="00CF0699" w:rsidRDefault="005D5FE5" w:rsidP="005D5FE5">
      <w:pPr>
        <w:rPr>
          <w:rFonts w:ascii="Calibri" w:hAnsi="Calibri" w:cs="Calibri"/>
          <w:b/>
          <w:color w:val="auto"/>
          <w:szCs w:val="18"/>
        </w:rPr>
      </w:pPr>
      <w:r w:rsidRPr="00CF0699">
        <w:rPr>
          <w:rFonts w:ascii="Calibri" w:hAnsi="Calibri" w:cs="Calibri"/>
          <w:b/>
          <w:color w:val="auto"/>
          <w:szCs w:val="18"/>
        </w:rPr>
        <w:t>Nature of the Research Opportunity</w:t>
      </w:r>
    </w:p>
    <w:p w:rsidR="005D5FE5" w:rsidRPr="00CF0699" w:rsidRDefault="005D5FE5" w:rsidP="005D5FE5">
      <w:pPr>
        <w:rPr>
          <w:rFonts w:ascii="Calibri" w:hAnsi="Calibri" w:cs="Calibri"/>
          <w:color w:val="auto"/>
          <w:szCs w:val="18"/>
        </w:rPr>
      </w:pPr>
      <w:r w:rsidRPr="00CF0699">
        <w:rPr>
          <w:rFonts w:ascii="Calibri" w:hAnsi="Calibri" w:cs="Calibri"/>
          <w:color w:val="auto"/>
          <w:szCs w:val="18"/>
        </w:rPr>
        <w:t>The nature of this research opportunity is to</w:t>
      </w:r>
      <w:r w:rsidRPr="00CF0699">
        <w:rPr>
          <w:rFonts w:ascii="Calibri" w:hAnsi="Calibri" w:cs="Calibri"/>
          <w:bCs/>
        </w:rPr>
        <w:t xml:space="preserve"> evaluate a contingency management (CM) intervention on prenatal smoking cessation and to evaluate and assess the cost benefit of a high intensity and low intensity CM intervention. The suggested approach is to </w:t>
      </w:r>
      <w:r w:rsidRPr="00CF0699">
        <w:rPr>
          <w:rFonts w:ascii="Calibri" w:hAnsi="Calibri" w:cs="Calibri"/>
          <w:color w:val="auto"/>
          <w:szCs w:val="18"/>
        </w:rPr>
        <w:t xml:space="preserve">conduct a three-arm </w:t>
      </w:r>
      <w:r w:rsidR="00A12A5D">
        <w:rPr>
          <w:rFonts w:ascii="Calibri" w:hAnsi="Calibri" w:cs="Calibri"/>
          <w:color w:val="auto"/>
          <w:szCs w:val="18"/>
        </w:rPr>
        <w:t>R</w:t>
      </w:r>
      <w:r w:rsidRPr="00CF0699">
        <w:rPr>
          <w:rFonts w:ascii="Calibri" w:hAnsi="Calibri" w:cs="Calibri"/>
          <w:color w:val="auto"/>
          <w:szCs w:val="18"/>
        </w:rPr>
        <w:t xml:space="preserve">andomized </w:t>
      </w:r>
      <w:r w:rsidR="00A12A5D">
        <w:rPr>
          <w:rFonts w:ascii="Calibri" w:hAnsi="Calibri" w:cs="Calibri"/>
          <w:color w:val="auto"/>
          <w:szCs w:val="18"/>
        </w:rPr>
        <w:t>C</w:t>
      </w:r>
      <w:r w:rsidRPr="00CF0699">
        <w:rPr>
          <w:rFonts w:ascii="Calibri" w:hAnsi="Calibri" w:cs="Calibri"/>
          <w:color w:val="auto"/>
          <w:szCs w:val="18"/>
        </w:rPr>
        <w:t xml:space="preserve">ontrolled </w:t>
      </w:r>
      <w:r w:rsidR="00A12A5D">
        <w:rPr>
          <w:rFonts w:ascii="Calibri" w:hAnsi="Calibri" w:cs="Calibri"/>
          <w:color w:val="auto"/>
          <w:szCs w:val="18"/>
        </w:rPr>
        <w:t>T</w:t>
      </w:r>
      <w:r w:rsidRPr="00CF0699">
        <w:rPr>
          <w:rFonts w:ascii="Calibri" w:hAnsi="Calibri" w:cs="Calibri"/>
          <w:color w:val="auto"/>
          <w:szCs w:val="18"/>
        </w:rPr>
        <w:t xml:space="preserve">rial </w:t>
      </w:r>
      <w:r w:rsidR="00A12A5D">
        <w:rPr>
          <w:rFonts w:ascii="Calibri" w:hAnsi="Calibri" w:cs="Calibri"/>
          <w:color w:val="auto"/>
          <w:szCs w:val="18"/>
        </w:rPr>
        <w:t xml:space="preserve">(RCT) </w:t>
      </w:r>
      <w:r w:rsidRPr="00CF0699">
        <w:rPr>
          <w:rFonts w:ascii="Calibri" w:hAnsi="Calibri" w:cs="Calibri"/>
          <w:color w:val="auto"/>
          <w:szCs w:val="18"/>
        </w:rPr>
        <w:t xml:space="preserve">to evaluate and assess smoking cessation at end of pregnancy and cost benefit of different intensity levels of CM on prenatal smoking cessation. The 3 arms include: 1) a high intensity CM intervention for smoking cessation during pregnancy; 2) a low intensity CM intervention for smoking cessation during pregnancy, and 3) standard of </w:t>
      </w:r>
      <w:r w:rsidRPr="00CF0699">
        <w:rPr>
          <w:rFonts w:ascii="Calibri" w:hAnsi="Calibri" w:cs="Calibri"/>
          <w:color w:val="auto"/>
          <w:szCs w:val="18"/>
        </w:rPr>
        <w:lastRenderedPageBreak/>
        <w:t>care. The results of this study will inform health care insurers and providers on the cost-benefit of providing a CM intervention for pregnant smokers.</w:t>
      </w:r>
    </w:p>
    <w:p w:rsidR="005D5FE5" w:rsidRPr="00CF0699" w:rsidRDefault="005D5FE5" w:rsidP="005D5FE5">
      <w:pPr>
        <w:rPr>
          <w:rFonts w:ascii="Calibri" w:hAnsi="Calibri" w:cs="Calibri"/>
          <w:color w:val="auto"/>
          <w:szCs w:val="18"/>
        </w:rPr>
      </w:pPr>
    </w:p>
    <w:p w:rsidR="005D5FE5" w:rsidRPr="00CF0699" w:rsidRDefault="005D5FE5" w:rsidP="005D5FE5">
      <w:pPr>
        <w:rPr>
          <w:rFonts w:ascii="Calibri" w:hAnsi="Calibri" w:cs="Calibri"/>
          <w:b/>
          <w:color w:val="auto"/>
          <w:szCs w:val="18"/>
        </w:rPr>
      </w:pPr>
      <w:r w:rsidRPr="00CF0699">
        <w:rPr>
          <w:rFonts w:ascii="Calibri" w:hAnsi="Calibri" w:cs="Calibri"/>
          <w:b/>
          <w:color w:val="auto"/>
          <w:szCs w:val="18"/>
        </w:rPr>
        <w:t>Background</w:t>
      </w:r>
    </w:p>
    <w:p w:rsidR="005D5FE5" w:rsidRPr="00CF0699" w:rsidRDefault="005D5FE5" w:rsidP="005D5FE5">
      <w:pPr>
        <w:rPr>
          <w:rFonts w:ascii="Calibri" w:hAnsi="Calibri" w:cs="Calibri"/>
          <w:color w:val="auto"/>
          <w:szCs w:val="18"/>
        </w:rPr>
      </w:pPr>
      <w:r w:rsidRPr="00CF0699">
        <w:rPr>
          <w:rFonts w:ascii="Calibri" w:hAnsi="Calibri" w:cs="Calibri"/>
          <w:color w:val="auto"/>
          <w:szCs w:val="18"/>
        </w:rPr>
        <w:t>In the US, the prevalence of smoking during pregnancy is estimated to be 10-13%, and certain subpopulations of women (e.g., low-income, Alaska Natives) and several states have rates as high as 30-45%. Additionally women who are low-income (e.g., Medicaid-enrolled) have prenatal smoking prevalence of 22%. The adverse effects of smoking on pregnancy outcomes are substantial: 5%–8% of preterm deliveries, 13%–19% of term low-birth-weight deliveries, 23%–34% of Sudden Infant Death Syndrome (SIDS), and 5%–7% of preterm-related deaths. Behavioral counseling (the first-line cessation intervention) is modestly effective, resulting in a cessation rate of only 5 out of 100 pregnant smokers. In contrast, CM interventions have been estimated to result in 24 out of 100 women quitting smoking by the end of pregnancy. CM interventions reinforce quitting with financial incentives, which increase as the length of abstinence increases.</w:t>
      </w:r>
    </w:p>
    <w:p w:rsidR="005D5FE5" w:rsidRPr="00CF0699" w:rsidRDefault="005D5FE5" w:rsidP="005D5FE5">
      <w:pPr>
        <w:rPr>
          <w:rFonts w:ascii="Calibri" w:hAnsi="Calibri" w:cs="Calibri"/>
          <w:color w:val="auto"/>
          <w:szCs w:val="18"/>
        </w:rPr>
      </w:pPr>
    </w:p>
    <w:p w:rsidR="005D5FE5" w:rsidRPr="00CF0699" w:rsidRDefault="005D5FE5" w:rsidP="005D5FE5">
      <w:pPr>
        <w:rPr>
          <w:rFonts w:ascii="Calibri" w:hAnsi="Calibri" w:cs="Calibri"/>
          <w:color w:val="auto"/>
          <w:szCs w:val="18"/>
        </w:rPr>
      </w:pPr>
      <w:r w:rsidRPr="00CF0699">
        <w:rPr>
          <w:rFonts w:ascii="Calibri" w:hAnsi="Calibri" w:cs="Calibri"/>
          <w:color w:val="auto"/>
          <w:szCs w:val="18"/>
        </w:rPr>
        <w:t>Previous CM studies have shown that increased quitting among pregnant smokers led to reductions in the number of days infants spent in the neonatal intensive care unit, suggesting that CM interventions could result in significant cost savings. Recently published CM studies have tested intensive CM interventions in which smokers were required to undergo frequent abstinence monitoring: daily for the first week, twice a week for up to two months, once a week for 4 weeks, and then every other week until delivery.</w:t>
      </w:r>
    </w:p>
    <w:p w:rsidR="005D5FE5" w:rsidRPr="00CF0699" w:rsidRDefault="005D5FE5" w:rsidP="005D5FE5">
      <w:pPr>
        <w:rPr>
          <w:rFonts w:ascii="Calibri" w:hAnsi="Calibri" w:cs="Calibri"/>
          <w:color w:val="auto"/>
          <w:szCs w:val="18"/>
        </w:rPr>
      </w:pPr>
    </w:p>
    <w:p w:rsidR="005D5FE5" w:rsidRPr="00CF0699" w:rsidRDefault="005D5FE5" w:rsidP="005D5FE5">
      <w:pPr>
        <w:rPr>
          <w:rFonts w:ascii="Calibri" w:hAnsi="Calibri" w:cs="Calibri"/>
          <w:color w:val="auto"/>
          <w:szCs w:val="18"/>
        </w:rPr>
      </w:pPr>
      <w:r w:rsidRPr="00CF0699">
        <w:rPr>
          <w:rFonts w:ascii="Calibri" w:hAnsi="Calibri" w:cs="Calibri"/>
          <w:color w:val="auto"/>
          <w:szCs w:val="18"/>
        </w:rPr>
        <w:t>For example, one CM study of pregnant smokers required women in the first week to report to the clinic every day for 5 consecutive days for abstinence monitoring which was assessed by carbon monoxide. Vouchers with a value of $6.25 were given if the woman was abstinent from smoking, and the value of the voucher increased by $1.25 for each consecutive visit for which she remained abstinent until the voucher reached the value of $45.00 when it remained constant. The frequency of the visits decreased to twice weekly for seven weeks and then decreased to every other week until delivery.</w:t>
      </w:r>
    </w:p>
    <w:p w:rsidR="005D5FE5" w:rsidRPr="00CF0699" w:rsidRDefault="005D5FE5" w:rsidP="005D5FE5">
      <w:pPr>
        <w:rPr>
          <w:rFonts w:ascii="Calibri" w:hAnsi="Calibri" w:cs="Calibri"/>
          <w:color w:val="auto"/>
          <w:szCs w:val="18"/>
        </w:rPr>
      </w:pPr>
    </w:p>
    <w:p w:rsidR="005D5FE5" w:rsidRPr="00CF0699" w:rsidRDefault="005D5FE5" w:rsidP="005D5FE5">
      <w:pPr>
        <w:rPr>
          <w:rFonts w:ascii="Calibri" w:hAnsi="Calibri" w:cs="Calibri"/>
          <w:color w:val="auto"/>
          <w:szCs w:val="18"/>
        </w:rPr>
      </w:pPr>
      <w:r w:rsidRPr="00CF0699">
        <w:rPr>
          <w:rFonts w:ascii="Calibri" w:hAnsi="Calibri" w:cs="Calibri"/>
          <w:color w:val="auto"/>
          <w:szCs w:val="18"/>
        </w:rPr>
        <w:t xml:space="preserve">The effectiveness of lower intensity interventions in which smokers are required to undergo less frequent monitoring is unknown.  Before promoting wide-scale dissemination of the CM model, it is important to know whether CM is a cost-savings approach to prenatal smoking cessation. If a CM intervention is found to be cost-saving, the intervention could be promoted to private and public insurance programs (e.g., Medicaid) through peer-review publications, presentations, and webinars. Given that staff time is one of the most expensive components of a CM intervention, estimating the cost-benefit of CM interventions at differing intensity levels would also be valuable. Insurers and providers could use the results generated from this study to determine the intensity of the CM intervention needed to increase smoking cessation among pregnant smokers, and to reduce costs associated with maternal and infant health care. Wider implementation of a highly effective smoking cessation intervention during pregnancy could </w:t>
      </w:r>
      <w:r w:rsidRPr="00CF0699">
        <w:rPr>
          <w:rFonts w:ascii="Calibri" w:hAnsi="Calibri" w:cs="Calibri"/>
          <w:color w:val="auto"/>
          <w:szCs w:val="18"/>
        </w:rPr>
        <w:lastRenderedPageBreak/>
        <w:t>result in better maternal and infant health outcomes and reduction in healthcare costs associated with pregnancy, delivery, and early infant care.</w:t>
      </w:r>
    </w:p>
    <w:p w:rsidR="005D5FE5" w:rsidRPr="00CF0699" w:rsidRDefault="005D5FE5" w:rsidP="005D5FE5">
      <w:pPr>
        <w:rPr>
          <w:rFonts w:ascii="Calibri" w:hAnsi="Calibri" w:cs="Calibri"/>
          <w:color w:val="auto"/>
          <w:szCs w:val="18"/>
        </w:rPr>
      </w:pPr>
    </w:p>
    <w:p w:rsidR="005D5FE5" w:rsidRPr="00CF0699" w:rsidRDefault="005D5FE5" w:rsidP="005D5FE5">
      <w:pPr>
        <w:rPr>
          <w:rFonts w:ascii="Calibri" w:hAnsi="Calibri" w:cs="Calibri"/>
          <w:b/>
          <w:color w:val="auto"/>
          <w:szCs w:val="18"/>
        </w:rPr>
      </w:pPr>
      <w:r w:rsidRPr="00CF0699">
        <w:rPr>
          <w:rFonts w:ascii="Calibri" w:hAnsi="Calibri" w:cs="Calibri"/>
          <w:b/>
          <w:color w:val="auto"/>
          <w:szCs w:val="18"/>
        </w:rPr>
        <w:t>Purpose</w:t>
      </w:r>
    </w:p>
    <w:p w:rsidR="005D5FE5" w:rsidRPr="00CF0699" w:rsidRDefault="005D5FE5" w:rsidP="005D5FE5">
      <w:pPr>
        <w:rPr>
          <w:rFonts w:ascii="Calibri" w:hAnsi="Calibri" w:cs="Calibri"/>
          <w:color w:val="auto"/>
          <w:szCs w:val="18"/>
        </w:rPr>
      </w:pPr>
      <w:r w:rsidRPr="00CF0699">
        <w:rPr>
          <w:rFonts w:ascii="Calibri" w:hAnsi="Calibri" w:cs="Calibri"/>
          <w:spacing w:val="3"/>
          <w:szCs w:val="24"/>
        </w:rPr>
        <w:t xml:space="preserve">The purpose of this FOA is to solicit proposals to conduct a study that evaluates a contingency management (CM) smoking cessation intervention for pregnant smokers and to evaluate and assess the cost benefit of a high intensity and low intensity CM intervention. The suggested approach is to use a three-arm </w:t>
      </w:r>
      <w:r w:rsidR="00A12A5D">
        <w:rPr>
          <w:rFonts w:ascii="Calibri" w:hAnsi="Calibri" w:cs="Calibri"/>
          <w:spacing w:val="3"/>
          <w:szCs w:val="24"/>
        </w:rPr>
        <w:t xml:space="preserve">RCT </w:t>
      </w:r>
      <w:r w:rsidRPr="00CF0699">
        <w:rPr>
          <w:rFonts w:ascii="Calibri" w:hAnsi="Calibri" w:cs="Calibri"/>
          <w:spacing w:val="3"/>
          <w:szCs w:val="24"/>
        </w:rPr>
        <w:t xml:space="preserve">design to assess smoking abstinence at end of pregnancy and cost-benefit of different intensity levels of CM on prenatal smoking cessation. The three arms include: 1) a high intensity CM intervention for smoking cessation during pregnancy; 2) a low intensity CM intervention for smoking cessation during pregnancy, and 3) standard of care. </w:t>
      </w:r>
    </w:p>
    <w:p w:rsidR="005D5FE5" w:rsidRPr="00CF0699" w:rsidRDefault="005D5FE5" w:rsidP="005D5FE5">
      <w:pPr>
        <w:rPr>
          <w:rFonts w:ascii="Calibri" w:hAnsi="Calibri" w:cs="Calibri"/>
          <w:color w:val="auto"/>
          <w:szCs w:val="18"/>
        </w:rPr>
      </w:pPr>
    </w:p>
    <w:p w:rsidR="005D5FE5" w:rsidRPr="00CF0699" w:rsidRDefault="005D5FE5" w:rsidP="005D5FE5">
      <w:pPr>
        <w:ind w:left="720"/>
        <w:rPr>
          <w:rFonts w:ascii="Calibri" w:hAnsi="Calibri" w:cs="Calibri"/>
          <w:color w:val="auto"/>
          <w:szCs w:val="18"/>
        </w:rPr>
      </w:pPr>
      <w:r w:rsidRPr="00CF0699">
        <w:rPr>
          <w:rFonts w:ascii="Calibri" w:hAnsi="Calibri" w:cs="Calibri"/>
          <w:b/>
          <w:color w:val="auto"/>
          <w:szCs w:val="24"/>
        </w:rPr>
        <w:t>Healthy People 2020 and other National strategic priorities</w:t>
      </w:r>
      <w:r w:rsidRPr="00CF0699">
        <w:rPr>
          <w:rFonts w:ascii="Calibri" w:hAnsi="Calibri" w:cs="Calibri"/>
          <w:color w:val="auto"/>
          <w:szCs w:val="24"/>
        </w:rPr>
        <w:t xml:space="preserve"> - </w:t>
      </w:r>
      <w:r w:rsidRPr="00CF0699">
        <w:rPr>
          <w:rFonts w:ascii="Calibri" w:hAnsi="Calibri" w:cs="Calibri"/>
          <w:color w:val="auto"/>
          <w:szCs w:val="18"/>
        </w:rPr>
        <w:t>This research addresses several “Healthy People 2020” priority area(s):</w:t>
      </w:r>
    </w:p>
    <w:p w:rsidR="005D5FE5" w:rsidRPr="00CF0699" w:rsidRDefault="005D5FE5" w:rsidP="00E844AC">
      <w:pPr>
        <w:pStyle w:val="ListParagraph"/>
        <w:numPr>
          <w:ilvl w:val="1"/>
          <w:numId w:val="38"/>
        </w:numPr>
        <w:rPr>
          <w:rFonts w:ascii="Calibri" w:hAnsi="Calibri" w:cs="Calibri"/>
          <w:color w:val="auto"/>
          <w:szCs w:val="18"/>
        </w:rPr>
      </w:pPr>
      <w:r w:rsidRPr="00CF0699">
        <w:rPr>
          <w:rFonts w:ascii="Calibri" w:hAnsi="Calibri" w:cs="Calibri"/>
          <w:color w:val="auto"/>
          <w:szCs w:val="18"/>
        </w:rPr>
        <w:t>Tobacco use, Objective TU-6, to increase smoking cessation during pregnancy, and</w:t>
      </w:r>
    </w:p>
    <w:p w:rsidR="005D5FE5" w:rsidRPr="00CF0699" w:rsidRDefault="005D5FE5" w:rsidP="00E844AC">
      <w:pPr>
        <w:pStyle w:val="ListParagraph"/>
        <w:numPr>
          <w:ilvl w:val="1"/>
          <w:numId w:val="38"/>
        </w:numPr>
        <w:rPr>
          <w:rFonts w:ascii="Calibri" w:hAnsi="Calibri" w:cs="Calibri"/>
          <w:color w:val="auto"/>
          <w:szCs w:val="18"/>
        </w:rPr>
      </w:pPr>
      <w:r w:rsidRPr="00CF0699">
        <w:rPr>
          <w:rFonts w:ascii="Calibri" w:hAnsi="Calibri" w:cs="Calibri"/>
          <w:color w:val="auto"/>
          <w:szCs w:val="18"/>
        </w:rPr>
        <w:t>Maternal, Infant, and Child Health, Objective MICH-11, to increase abstinence from alcohol, cigarettes and illicit drugs among pregnant women.</w:t>
      </w:r>
    </w:p>
    <w:p w:rsidR="005D5FE5" w:rsidRPr="00CF0699" w:rsidRDefault="005D5FE5" w:rsidP="005D5FE5">
      <w:pPr>
        <w:pStyle w:val="ListParagraph"/>
        <w:ind w:left="1080"/>
        <w:rPr>
          <w:rFonts w:ascii="Calibri" w:hAnsi="Calibri" w:cs="Calibri"/>
          <w:color w:val="auto"/>
        </w:rPr>
      </w:pPr>
    </w:p>
    <w:p w:rsidR="005D5FE5" w:rsidRPr="00CF0699" w:rsidRDefault="005D5FE5" w:rsidP="005D5FE5">
      <w:pPr>
        <w:pStyle w:val="ListParagraph"/>
        <w:ind w:left="720"/>
        <w:rPr>
          <w:rFonts w:ascii="Calibri" w:hAnsi="Calibri" w:cs="Calibri"/>
          <w:color w:val="auto"/>
        </w:rPr>
      </w:pPr>
      <w:r w:rsidRPr="00CF0699">
        <w:rPr>
          <w:rFonts w:ascii="Calibri" w:hAnsi="Calibri" w:cs="Calibri"/>
          <w:color w:val="auto"/>
        </w:rPr>
        <w:t>This research addresses the CDC Winnable Battle to reduce tobacco use. In addition, this research is aligned with NCCDPHP performance goal(s) to define, conduct, and promote public health research in reproductive and infant health and with its strategic priority, Focus on Well-Being: Increase emphasis on promoting health and preventing risk factors, thereby reducing the onset of chronic health conditions. This program is aligned with all three of the CDC's Division of Reproductive Health's (DRH) goals: 1) improve women's reproductive health from menarche through menopause; 2) improve pregnancy health and care; and 3) improve fetal, newborn, and infant health.</w:t>
      </w:r>
    </w:p>
    <w:p w:rsidR="005D5FE5" w:rsidRPr="00CF0699" w:rsidRDefault="005D5FE5" w:rsidP="005D5FE5">
      <w:pPr>
        <w:pStyle w:val="ListParagraph"/>
        <w:ind w:left="720"/>
        <w:rPr>
          <w:rFonts w:ascii="Calibri" w:hAnsi="Calibri" w:cs="Calibri"/>
          <w:color w:val="auto"/>
          <w:szCs w:val="18"/>
        </w:rPr>
      </w:pPr>
    </w:p>
    <w:p w:rsidR="005D5FE5" w:rsidRPr="00CF0699" w:rsidRDefault="005D5FE5" w:rsidP="005D5FE5">
      <w:pPr>
        <w:ind w:left="720"/>
        <w:rPr>
          <w:rFonts w:ascii="Calibri" w:hAnsi="Calibri" w:cs="Calibri"/>
          <w:color w:val="auto"/>
          <w:szCs w:val="18"/>
        </w:rPr>
      </w:pPr>
      <w:r w:rsidRPr="00CF0699">
        <w:rPr>
          <w:rFonts w:ascii="Calibri" w:hAnsi="Calibri" w:cs="Calibri"/>
          <w:b/>
          <w:color w:val="auto"/>
        </w:rPr>
        <w:t>Public Health Impact</w:t>
      </w:r>
      <w:r w:rsidRPr="00CF0699">
        <w:rPr>
          <w:rFonts w:ascii="Calibri" w:hAnsi="Calibri" w:cs="Calibri"/>
          <w:color w:val="auto"/>
        </w:rPr>
        <w:t xml:space="preserve"> - </w:t>
      </w:r>
      <w:r w:rsidRPr="00CF0699">
        <w:rPr>
          <w:rFonts w:ascii="Calibri" w:hAnsi="Calibri" w:cs="Calibri"/>
          <w:color w:val="auto"/>
          <w:szCs w:val="18"/>
        </w:rPr>
        <w:t>Through this announcement, the CDC intends to fund one project that will have the potential to yield high impact research results by reducing public health burden and improving population health on a large scale.</w:t>
      </w:r>
      <w:r>
        <w:rPr>
          <w:bCs/>
          <w:szCs w:val="24"/>
        </w:rPr>
        <w:t xml:space="preserve"> </w:t>
      </w:r>
      <w:r w:rsidRPr="00CF0699">
        <w:rPr>
          <w:rFonts w:ascii="Calibri" w:hAnsi="Calibri" w:cs="Calibri"/>
          <w:color w:val="auto"/>
          <w:szCs w:val="18"/>
        </w:rPr>
        <w:t>Wider implementation of a highly effective smoking cessation intervention during pregnancy could result in better maternal and infant health outcomes and reduction in healthcare costs associated with pregnancy, delivery, and early infant care.</w:t>
      </w:r>
    </w:p>
    <w:p w:rsidR="002213E5" w:rsidRPr="00CF0699" w:rsidRDefault="002213E5" w:rsidP="005D5FE5">
      <w:pPr>
        <w:ind w:left="720"/>
        <w:rPr>
          <w:rFonts w:ascii="Calibri" w:hAnsi="Calibri" w:cs="Calibri"/>
          <w:color w:val="auto"/>
          <w:szCs w:val="18"/>
        </w:rPr>
      </w:pPr>
    </w:p>
    <w:p w:rsidR="00334D1B" w:rsidRPr="00CF0699" w:rsidRDefault="00AC3CB4" w:rsidP="00E844AC">
      <w:pPr>
        <w:pStyle w:val="ListParagraph"/>
        <w:numPr>
          <w:ilvl w:val="0"/>
          <w:numId w:val="13"/>
        </w:numPr>
        <w:rPr>
          <w:rFonts w:ascii="Calibri" w:hAnsi="Calibri" w:cs="Calibri"/>
          <w:b/>
          <w:color w:val="auto"/>
          <w:u w:val="single"/>
        </w:rPr>
      </w:pPr>
      <w:r w:rsidRPr="00CF0699">
        <w:rPr>
          <w:rFonts w:ascii="Calibri" w:hAnsi="Calibri" w:cs="Calibri"/>
          <w:b/>
          <w:color w:val="auto"/>
          <w:u w:val="single"/>
        </w:rPr>
        <w:t>Approach</w:t>
      </w:r>
    </w:p>
    <w:p w:rsidR="00AC3CB4" w:rsidRPr="00CF0699" w:rsidRDefault="00AC3CB4" w:rsidP="00507831">
      <w:pPr>
        <w:rPr>
          <w:rFonts w:ascii="Calibri" w:hAnsi="Calibri" w:cs="Calibri"/>
          <w:color w:val="auto"/>
        </w:rPr>
      </w:pPr>
    </w:p>
    <w:p w:rsidR="00931327" w:rsidRPr="00CF0699" w:rsidRDefault="00931327" w:rsidP="00931327">
      <w:pPr>
        <w:rPr>
          <w:rFonts w:ascii="Calibri" w:hAnsi="Calibri" w:cs="Calibri"/>
          <w:b/>
          <w:color w:val="auto"/>
        </w:rPr>
      </w:pPr>
      <w:r w:rsidRPr="00CF0699">
        <w:rPr>
          <w:rFonts w:ascii="Calibri" w:hAnsi="Calibri" w:cs="Calibri"/>
          <w:b/>
          <w:color w:val="auto"/>
        </w:rPr>
        <w:t>Research Goals and Objectives</w:t>
      </w:r>
    </w:p>
    <w:p w:rsidR="00931327" w:rsidRPr="00CF0699" w:rsidRDefault="00931327" w:rsidP="00931327">
      <w:pPr>
        <w:rPr>
          <w:rFonts w:ascii="Calibri" w:hAnsi="Calibri" w:cs="Calibri"/>
          <w:color w:val="auto"/>
        </w:rPr>
      </w:pPr>
      <w:r w:rsidRPr="00CF0699">
        <w:rPr>
          <w:rFonts w:ascii="Calibri" w:hAnsi="Calibri" w:cs="Calibri"/>
          <w:color w:val="auto"/>
        </w:rPr>
        <w:t xml:space="preserve">The research goal of this FOA is to conduct a study that evaluates smoking cessation at the end of pregnancy and any cost-benefit of different intensity levels of a CM intervention for prenatal smoking cessation. The desired approach for the evaluation is a 3-arm </w:t>
      </w:r>
      <w:r w:rsidR="00A12A5D">
        <w:rPr>
          <w:rFonts w:ascii="Calibri" w:hAnsi="Calibri" w:cs="Calibri"/>
          <w:color w:val="auto"/>
        </w:rPr>
        <w:t>RCT</w:t>
      </w:r>
      <w:r w:rsidRPr="00CF0699">
        <w:rPr>
          <w:rFonts w:ascii="Calibri" w:hAnsi="Calibri" w:cs="Calibri"/>
          <w:color w:val="auto"/>
        </w:rPr>
        <w:t xml:space="preserve"> designed to increase smoking cessation at the end of pregnancy. The 3 arms include: 1) a high intensity CM </w:t>
      </w:r>
      <w:r w:rsidRPr="00CF0699">
        <w:rPr>
          <w:rFonts w:ascii="Calibri" w:hAnsi="Calibri" w:cs="Calibri"/>
          <w:color w:val="auto"/>
        </w:rPr>
        <w:lastRenderedPageBreak/>
        <w:t>intervention for smoking cessation during pregnancy; 2) a low intensity CM intervention for smoking cessation during pregnancy, and 3) standard of care.</w:t>
      </w:r>
    </w:p>
    <w:p w:rsidR="00931327" w:rsidRPr="00CF0699" w:rsidRDefault="00931327" w:rsidP="00931327">
      <w:pPr>
        <w:rPr>
          <w:rFonts w:ascii="Calibri" w:hAnsi="Calibri" w:cs="Calibri"/>
          <w:color w:val="auto"/>
        </w:rPr>
      </w:pPr>
    </w:p>
    <w:p w:rsidR="00931327" w:rsidRPr="00CF0699" w:rsidRDefault="00931327" w:rsidP="00931327">
      <w:pPr>
        <w:rPr>
          <w:rFonts w:ascii="Calibri" w:hAnsi="Calibri" w:cs="Calibri"/>
          <w:color w:val="auto"/>
        </w:rPr>
      </w:pPr>
      <w:r w:rsidRPr="00CF0699">
        <w:rPr>
          <w:rFonts w:ascii="Calibri" w:hAnsi="Calibri" w:cs="Calibri"/>
          <w:color w:val="auto"/>
        </w:rPr>
        <w:t>In order to assess the effectiveness and cost-benefit of CM interventions with differing levels of intensity for smoking cessation among pregnant smokers, an RCT is needed with measures of overall medical costs and health outcomes for each of the CM intervention arms versus standard of care (e.g., behavioral counseling). The cost-benefit analysis should consider overall medical costs involved in the RCT, including both the program intervention costs and the reimbursed medical costs accrued during pregnancy, delivery, and up to 3-months postpartum for the mother and the infant. Primary health outcomes of interest are smoking cessation rates at end of pregnancy comparing the CM intervention arms to the standard of care. Secondary health outcomes include infant gestational age, infant birth weight, nights in the neonatal intensive care unit, mother and infant’s overall length of hospital stay, and maternal complications during pregnancy (including hospitalizations), and mother’s quit rate at 3 months post-delivery. The desired RCT would have three arms in which women would receive: 1) a high intensity CM smoking cessation intervention; 2) a low intensity CM smoking cessation intervention; and 3) standard of care. Intensity of the CM interventions would be defined by the number/frequency of visits in which study participants’ current smoking is biochemically assessed and at which incentives are provided to reinforce those who have remained abstinent. It is recommended that the values of the individual incentives received per visit are similar between the CM arms.</w:t>
      </w:r>
    </w:p>
    <w:p w:rsidR="00931327" w:rsidRPr="00CF0699" w:rsidRDefault="00931327" w:rsidP="00931327">
      <w:pPr>
        <w:rPr>
          <w:rFonts w:ascii="Calibri" w:hAnsi="Calibri" w:cs="Calibri"/>
          <w:color w:val="auto"/>
        </w:rPr>
      </w:pPr>
    </w:p>
    <w:p w:rsidR="00931327" w:rsidRPr="00CF0699" w:rsidRDefault="00931327" w:rsidP="00931327">
      <w:pPr>
        <w:ind w:left="720"/>
        <w:rPr>
          <w:rFonts w:ascii="Calibri" w:hAnsi="Calibri" w:cs="Calibri"/>
          <w:color w:val="auto"/>
        </w:rPr>
      </w:pPr>
      <w:r w:rsidRPr="00CF0699">
        <w:rPr>
          <w:rFonts w:ascii="Calibri" w:hAnsi="Calibri" w:cs="Calibri"/>
          <w:b/>
          <w:color w:val="auto"/>
        </w:rPr>
        <w:t>Objective 1:</w:t>
      </w:r>
      <w:r w:rsidRPr="00CF0699">
        <w:rPr>
          <w:rFonts w:ascii="Calibri" w:hAnsi="Calibri" w:cs="Calibri"/>
          <w:color w:val="auto"/>
        </w:rPr>
        <w:t xml:space="preserve"> To design a study that assesses and compares abstinence of smoking at end of pregnancy and cost-benefit of CM interventions with differing levels of intensity for smoking cessation for women who entered prenatal care as smokers using random assignment to one of three study arms: 1) a high intensity CM intervention; 2) a low intensity CM intervention; and 3) standard of care. Components pertaining to this objective include:</w:t>
      </w:r>
    </w:p>
    <w:p w:rsidR="00931327" w:rsidRPr="00CF0699" w:rsidRDefault="00931327" w:rsidP="00E844AC">
      <w:pPr>
        <w:numPr>
          <w:ilvl w:val="2"/>
          <w:numId w:val="39"/>
        </w:numPr>
        <w:ind w:left="1440" w:hanging="360"/>
        <w:rPr>
          <w:rFonts w:ascii="Calibri" w:hAnsi="Calibri" w:cs="Calibri"/>
          <w:color w:val="auto"/>
        </w:rPr>
      </w:pPr>
      <w:r w:rsidRPr="00CF0699">
        <w:rPr>
          <w:rFonts w:ascii="Calibri" w:hAnsi="Calibri" w:cs="Calibri"/>
          <w:color w:val="auto"/>
        </w:rPr>
        <w:t xml:space="preserve">Developing the research protocol and submitting the protocol for human subjects review and for OMB clearance </w:t>
      </w:r>
      <w:r w:rsidR="00ED5A53" w:rsidRPr="00CF0699">
        <w:rPr>
          <w:rFonts w:ascii="Calibri" w:hAnsi="Calibri" w:cs="Calibri"/>
          <w:color w:val="auto"/>
        </w:rPr>
        <w:t xml:space="preserve">as </w:t>
      </w:r>
      <w:r w:rsidRPr="00CF0699">
        <w:rPr>
          <w:rFonts w:ascii="Calibri" w:hAnsi="Calibri" w:cs="Calibri"/>
          <w:color w:val="auto"/>
        </w:rPr>
        <w:t>required.</w:t>
      </w:r>
    </w:p>
    <w:p w:rsidR="00FF377C" w:rsidRPr="00CF0699" w:rsidRDefault="00FF377C" w:rsidP="00FF377C">
      <w:pPr>
        <w:numPr>
          <w:ilvl w:val="2"/>
          <w:numId w:val="39"/>
        </w:numPr>
        <w:ind w:left="1440" w:hanging="360"/>
        <w:rPr>
          <w:rFonts w:ascii="Calibri" w:hAnsi="Calibri" w:cs="Calibri"/>
          <w:color w:val="auto"/>
        </w:rPr>
      </w:pPr>
      <w:r w:rsidRPr="00CF0699">
        <w:rPr>
          <w:rFonts w:ascii="Calibri" w:hAnsi="Calibri" w:cs="Calibri"/>
          <w:color w:val="auto"/>
        </w:rPr>
        <w:t xml:space="preserve">Developing a process evaluation of key milestones of the project. </w:t>
      </w:r>
    </w:p>
    <w:p w:rsidR="00931327" w:rsidRPr="00CF0699" w:rsidRDefault="00931327" w:rsidP="00E844AC">
      <w:pPr>
        <w:numPr>
          <w:ilvl w:val="2"/>
          <w:numId w:val="39"/>
        </w:numPr>
        <w:ind w:left="1440" w:hanging="360"/>
        <w:rPr>
          <w:rFonts w:ascii="Calibri" w:hAnsi="Calibri" w:cs="Calibri"/>
          <w:color w:val="auto"/>
        </w:rPr>
      </w:pPr>
      <w:r w:rsidRPr="00CF0699">
        <w:rPr>
          <w:rFonts w:ascii="Calibri" w:hAnsi="Calibri" w:cs="Calibri"/>
          <w:color w:val="auto"/>
        </w:rPr>
        <w:t>Working collaboratively with CDC staff on the design, analyses, and dissemination of study results, including sharing de-identified data with CDC for secondary analyses.</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The sugges</w:t>
      </w:r>
      <w:r w:rsidR="00A12A5D">
        <w:rPr>
          <w:rFonts w:ascii="Calibri" w:hAnsi="Calibri" w:cs="Calibri"/>
          <w:color w:val="auto"/>
        </w:rPr>
        <w:t>ted research design is a 3-arm RCT</w:t>
      </w:r>
      <w:r w:rsidRPr="00CF0699">
        <w:rPr>
          <w:rFonts w:ascii="Calibri" w:hAnsi="Calibri" w:cs="Calibri"/>
          <w:color w:val="auto"/>
        </w:rPr>
        <w:t xml:space="preserve"> to increase smoking cessation among pregnant women, with the 3 arms including: 1) a high intensity CM intervention; 2) a low intensity CM intervention; and 3) standard of care (behavioral counseling).</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 xml:space="preserve">It is recommended that the high intensity CM intervention be modeled on proven effective prenatal smoking CM interventions published in peer-reviewed journals, showing approximately a 24% or greater reduction in smoking cessation by end of pregnancy compared to behavioral counseling. Such an intervention might include visiting a </w:t>
      </w:r>
      <w:r w:rsidRPr="00CF0699">
        <w:rPr>
          <w:rFonts w:ascii="Calibri" w:hAnsi="Calibri" w:cs="Calibri"/>
          <w:color w:val="auto"/>
        </w:rPr>
        <w:lastRenderedPageBreak/>
        <w:t>counselor daily for the two weeks, twice a week for up to two months, once a week for 4 weeks, and then every other week until delivery.</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The low intensity CM intervention must include fewer visits than the high intensity CM intervention, but enough to reinforce the quitting behavior, such as visiting a counselor twice a week for the first month, once a week for the next two months, and then every other week until delivery.</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The current standard of care for smoking cessation during pregnancy should reflect what is currently being implemented at the clinic(s) where the women are receiving prenatal care (e.g., behavioral counseling without medication).</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The estimated sample size must have 80% power to detect a clinically-meaningful difference in the biochemically verified abstinence of smoking at the end of pregnancy comparing each CM intervention arm to the standard of care arm. The study must also be powered to assess differences in cost-benefit among the 3 arms.</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It is recommended that the RCT inclusion criteria should include, but are not limited to: continued smoking after learning of pregnancy status, singleton pregnancies, and enrollment in the study within 16 weeks of estimated gestational age, no current known use of illicit drugs or heavy use of alcohol.</w:t>
      </w:r>
    </w:p>
    <w:p w:rsidR="00931327" w:rsidRPr="00CF0699" w:rsidRDefault="00931327" w:rsidP="00931327">
      <w:pPr>
        <w:ind w:left="720"/>
        <w:rPr>
          <w:rFonts w:ascii="Calibri" w:hAnsi="Calibri" w:cs="Calibri"/>
          <w:b/>
          <w:color w:val="auto"/>
        </w:rPr>
      </w:pPr>
    </w:p>
    <w:p w:rsidR="00931327" w:rsidRPr="00CF0699" w:rsidRDefault="00931327" w:rsidP="00931327">
      <w:pPr>
        <w:ind w:left="720"/>
        <w:rPr>
          <w:rFonts w:ascii="Calibri" w:hAnsi="Calibri" w:cs="Calibri"/>
          <w:color w:val="auto"/>
        </w:rPr>
      </w:pPr>
      <w:r w:rsidRPr="00CF0699">
        <w:rPr>
          <w:rFonts w:ascii="Calibri" w:hAnsi="Calibri" w:cs="Calibri"/>
          <w:b/>
          <w:color w:val="auto"/>
        </w:rPr>
        <w:t xml:space="preserve">Objective 2: </w:t>
      </w:r>
      <w:r w:rsidRPr="00CF0699">
        <w:rPr>
          <w:rFonts w:ascii="Calibri" w:hAnsi="Calibri" w:cs="Calibri"/>
          <w:color w:val="auto"/>
        </w:rPr>
        <w:t>To implement the study and analyze data to assess all outcomes including cessation and medical costs, infant and maternal outcomes. Estimate the overall medical costs accrued during pregnancy and up to 3-months postpartum for prenatal smokers receiving high and low intensity CM interventions and those receiving standard of care, and to estimate cost-benefit ratios that compare each of the two intervention arms to the standard of care arm.</w:t>
      </w:r>
    </w:p>
    <w:p w:rsidR="00931327" w:rsidRPr="00CF0699" w:rsidRDefault="00931327" w:rsidP="00E844AC">
      <w:pPr>
        <w:numPr>
          <w:ilvl w:val="2"/>
          <w:numId w:val="39"/>
        </w:numPr>
        <w:ind w:left="1440" w:hanging="360"/>
        <w:rPr>
          <w:rFonts w:ascii="Calibri" w:hAnsi="Calibri" w:cs="Calibri"/>
          <w:color w:val="auto"/>
        </w:rPr>
      </w:pPr>
      <w:r w:rsidRPr="00CF0699">
        <w:rPr>
          <w:rFonts w:ascii="Calibri" w:hAnsi="Calibri" w:cs="Calibri"/>
          <w:color w:val="auto"/>
        </w:rPr>
        <w:t>Assess abstinence of smoking at each visit and at end of pregnancy for prenatal smokers receiving high and low intensity CM interventions and those receiving standard of care. Abstinence should be biochemically assessed based on recommended standards or tests for assessing cessation that have high sensitivity and specificity, particularly among pregnant women. Biochemical verification could include, for example, carbon monoxide testing and/or cotinine validation using urine.</w:t>
      </w:r>
    </w:p>
    <w:p w:rsidR="00931327" w:rsidRPr="00CF0699" w:rsidRDefault="00931327" w:rsidP="00E844AC">
      <w:pPr>
        <w:numPr>
          <w:ilvl w:val="2"/>
          <w:numId w:val="39"/>
        </w:numPr>
        <w:ind w:left="1440" w:hanging="360"/>
        <w:rPr>
          <w:rFonts w:ascii="Calibri" w:hAnsi="Calibri" w:cs="Calibri"/>
          <w:color w:val="auto"/>
        </w:rPr>
      </w:pPr>
      <w:r w:rsidRPr="00CF0699">
        <w:rPr>
          <w:rFonts w:ascii="Calibri" w:hAnsi="Calibri" w:cs="Calibri"/>
          <w:color w:val="auto"/>
        </w:rPr>
        <w:t>Estimate the overall medical costs accrued during pregnancy and up to 3-months postpartum for prenatal smokers receiving high and low intensity CM interventions and those receiving standard of care.</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Medical costs should include, but are not limited to: prenatal care costs, hospitalizations during pregnancy, delivery hospitalizations for the mother, and subsequent hospitalizations or medical costs occurred up to 3-months postpartum.</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Cost-benefit ratios should be estimated that compare each of the two arms to the standard of care arm.</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lastRenderedPageBreak/>
        <w:t>Intervention costs should include costs for implementing the CM interventions and providing standard of care including staff time, materials, incentives, and overhead.</w:t>
      </w:r>
    </w:p>
    <w:p w:rsidR="00931327" w:rsidRPr="00CF0699" w:rsidRDefault="00931327" w:rsidP="00E844AC">
      <w:pPr>
        <w:numPr>
          <w:ilvl w:val="2"/>
          <w:numId w:val="39"/>
        </w:numPr>
        <w:ind w:left="1440" w:hanging="360"/>
        <w:rPr>
          <w:rFonts w:ascii="Calibri" w:hAnsi="Calibri" w:cs="Calibri"/>
          <w:color w:val="auto"/>
        </w:rPr>
      </w:pPr>
      <w:r w:rsidRPr="00CF0699">
        <w:rPr>
          <w:rFonts w:ascii="Calibri" w:hAnsi="Calibri" w:cs="Calibri"/>
          <w:color w:val="auto"/>
        </w:rPr>
        <w:t>Assess and compare incidence of infant outcomes and health care service utilization during pregnancy, at delivery and up to 3 months of age for infants of women receiving the high and low intensity CM smoking cessation interventions and those receiving standard of care.</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Specify data sources or collection methods for data on infants: birth weight, gestational age, length of time in the neonatal intensive care unit, length of delivery hospitalization and re-hospitalization or medical care up to 3 months of age.</w:t>
      </w:r>
    </w:p>
    <w:p w:rsidR="00931327" w:rsidRPr="00CF0699" w:rsidRDefault="00931327" w:rsidP="00E844AC">
      <w:pPr>
        <w:numPr>
          <w:ilvl w:val="2"/>
          <w:numId w:val="39"/>
        </w:numPr>
        <w:ind w:left="1440" w:hanging="360"/>
        <w:rPr>
          <w:rFonts w:ascii="Calibri" w:hAnsi="Calibri" w:cs="Calibri"/>
          <w:color w:val="auto"/>
        </w:rPr>
      </w:pPr>
      <w:r w:rsidRPr="00CF0699">
        <w:rPr>
          <w:rFonts w:ascii="Calibri" w:hAnsi="Calibri" w:cs="Calibri"/>
          <w:color w:val="auto"/>
        </w:rPr>
        <w:t xml:space="preserve">Assess and compare incidence of maternal outcomes and health care service utilization during pregnancy, at delivery and up to 3 months postpartum for women receiving the high and low intensity CM smoking cessation interventions and those receiving standard of care. </w:t>
      </w:r>
    </w:p>
    <w:p w:rsidR="00931327" w:rsidRPr="00CF0699" w:rsidRDefault="00931327" w:rsidP="00E844AC">
      <w:pPr>
        <w:numPr>
          <w:ilvl w:val="3"/>
          <w:numId w:val="39"/>
        </w:numPr>
        <w:ind w:left="2160"/>
        <w:rPr>
          <w:rFonts w:ascii="Calibri" w:hAnsi="Calibri" w:cs="Calibri"/>
          <w:color w:val="auto"/>
        </w:rPr>
      </w:pPr>
      <w:r w:rsidRPr="00CF0699">
        <w:rPr>
          <w:rFonts w:ascii="Calibri" w:hAnsi="Calibri" w:cs="Calibri"/>
          <w:color w:val="auto"/>
        </w:rPr>
        <w:t>Specify data sources or collection methods for data on any hospitalizations during pregnancy, any medical complications during pregnancy, mother’s length of delivery hospitalization and any re-hospitalizations or medical care up to 3 months postpartum. Medical complications should include, but are not limited to, the following: pre-existing and gestational hypertension, maternal depression, maternal anxiety, placenta previa, premature rupture of membranes, placenta abruption.</w:t>
      </w:r>
    </w:p>
    <w:p w:rsidR="00931327" w:rsidRPr="00CF0699" w:rsidRDefault="00931327" w:rsidP="00931327">
      <w:pPr>
        <w:ind w:left="720"/>
        <w:rPr>
          <w:rFonts w:ascii="Calibri" w:hAnsi="Calibri" w:cs="Calibri"/>
          <w:b/>
          <w:color w:val="auto"/>
        </w:rPr>
      </w:pPr>
    </w:p>
    <w:p w:rsidR="00931327" w:rsidRPr="00CF0699" w:rsidRDefault="00931327" w:rsidP="00931327">
      <w:pPr>
        <w:ind w:left="720"/>
        <w:rPr>
          <w:rFonts w:ascii="Calibri" w:hAnsi="Calibri" w:cs="Calibri"/>
          <w:color w:val="auto"/>
        </w:rPr>
      </w:pPr>
      <w:r w:rsidRPr="00CF0699">
        <w:rPr>
          <w:rFonts w:ascii="Calibri" w:hAnsi="Calibri" w:cs="Calibri"/>
          <w:b/>
          <w:color w:val="auto"/>
        </w:rPr>
        <w:t>Objective 3:</w:t>
      </w:r>
      <w:r w:rsidRPr="00CF0699">
        <w:rPr>
          <w:rFonts w:ascii="Calibri" w:hAnsi="Calibri" w:cs="Calibri"/>
          <w:color w:val="auto"/>
        </w:rPr>
        <w:t xml:space="preserve"> To disseminate results and study findings, including publishing results in peer-reviewed journal(s)</w:t>
      </w:r>
    </w:p>
    <w:p w:rsidR="00931327" w:rsidRPr="00CF0699" w:rsidRDefault="00931327" w:rsidP="00E844AC">
      <w:pPr>
        <w:numPr>
          <w:ilvl w:val="2"/>
          <w:numId w:val="39"/>
        </w:numPr>
        <w:ind w:left="1440" w:hanging="360"/>
        <w:rPr>
          <w:rFonts w:ascii="Calibri" w:hAnsi="Calibri" w:cs="Calibri"/>
          <w:color w:val="auto"/>
        </w:rPr>
      </w:pPr>
      <w:r w:rsidRPr="00CF0699">
        <w:rPr>
          <w:rFonts w:ascii="Calibri" w:hAnsi="Calibri" w:cs="Calibri"/>
          <w:color w:val="auto"/>
        </w:rPr>
        <w:t>Write manuscript and collaborate with CDC consultants as co-authors.</w:t>
      </w:r>
    </w:p>
    <w:p w:rsidR="00931327" w:rsidRPr="00CF0699" w:rsidRDefault="00931327" w:rsidP="00E844AC">
      <w:pPr>
        <w:numPr>
          <w:ilvl w:val="2"/>
          <w:numId w:val="39"/>
        </w:numPr>
        <w:ind w:left="1440" w:hanging="360"/>
        <w:rPr>
          <w:rFonts w:ascii="Calibri" w:hAnsi="Calibri" w:cs="Calibri"/>
          <w:color w:val="auto"/>
        </w:rPr>
      </w:pPr>
      <w:r w:rsidRPr="00CF0699">
        <w:rPr>
          <w:rFonts w:ascii="Calibri" w:hAnsi="Calibri" w:cs="Calibri"/>
          <w:color w:val="auto"/>
        </w:rPr>
        <w:t>Submit manuscript through CDC clearance before submission to a peer-reviewed journal</w:t>
      </w:r>
      <w:r w:rsidR="00ED5A53" w:rsidRPr="00CF0699">
        <w:rPr>
          <w:rFonts w:ascii="Calibri" w:hAnsi="Calibri" w:cs="Calibri"/>
          <w:color w:val="auto"/>
        </w:rPr>
        <w:t xml:space="preserve"> when CDC authors are included on the manuscript</w:t>
      </w:r>
      <w:r w:rsidRPr="00CF0699">
        <w:rPr>
          <w:rFonts w:ascii="Calibri" w:hAnsi="Calibri" w:cs="Calibri"/>
          <w:color w:val="auto"/>
        </w:rPr>
        <w:t>.</w:t>
      </w:r>
    </w:p>
    <w:p w:rsidR="00931327" w:rsidRPr="00CF0699" w:rsidRDefault="00931327" w:rsidP="00E844AC">
      <w:pPr>
        <w:numPr>
          <w:ilvl w:val="2"/>
          <w:numId w:val="39"/>
        </w:numPr>
        <w:ind w:left="1440" w:hanging="360"/>
        <w:rPr>
          <w:rFonts w:ascii="Calibri" w:hAnsi="Calibri" w:cs="Calibri"/>
          <w:color w:val="auto"/>
        </w:rPr>
      </w:pPr>
      <w:r w:rsidRPr="00CF0699">
        <w:rPr>
          <w:rFonts w:ascii="Calibri" w:hAnsi="Calibri" w:cs="Calibri"/>
          <w:color w:val="auto"/>
        </w:rPr>
        <w:t>Draft a dissemination plan that could guide efforts to disseminate the intervention to other sites.</w:t>
      </w:r>
    </w:p>
    <w:p w:rsidR="00931327" w:rsidRPr="00CF0699" w:rsidRDefault="00931327" w:rsidP="00931327">
      <w:pPr>
        <w:ind w:left="720"/>
        <w:rPr>
          <w:rFonts w:ascii="Calibri" w:hAnsi="Calibri" w:cs="Calibri"/>
          <w:color w:val="auto"/>
        </w:rPr>
      </w:pPr>
    </w:p>
    <w:p w:rsidR="00931327" w:rsidRPr="00CF0699" w:rsidRDefault="00931327" w:rsidP="00931327">
      <w:pPr>
        <w:ind w:left="720"/>
        <w:rPr>
          <w:rFonts w:ascii="Calibri" w:hAnsi="Calibri" w:cs="Calibri"/>
          <w:color w:val="auto"/>
        </w:rPr>
      </w:pPr>
      <w:r w:rsidRPr="00CF0699">
        <w:rPr>
          <w:rFonts w:ascii="Calibri" w:hAnsi="Calibri" w:cs="Calibri"/>
          <w:b/>
          <w:color w:val="auto"/>
        </w:rPr>
        <w:t>Timeline</w:t>
      </w:r>
      <w:r w:rsidRPr="00CF0699">
        <w:rPr>
          <w:rFonts w:ascii="Calibri" w:hAnsi="Calibri" w:cs="Calibri"/>
          <w:color w:val="auto"/>
        </w:rPr>
        <w:t xml:space="preserve"> - The general timeline for the project will consist of 3 phases over 5 years. Grantees will work closely with CDC collaborators on all activities defined below.</w:t>
      </w:r>
    </w:p>
    <w:p w:rsidR="00931327" w:rsidRPr="00CF0699" w:rsidRDefault="00931327" w:rsidP="00931327">
      <w:pPr>
        <w:ind w:left="720"/>
        <w:rPr>
          <w:rFonts w:ascii="Calibri" w:hAnsi="Calibri" w:cs="Calibri"/>
          <w:color w:val="auto"/>
        </w:rPr>
      </w:pPr>
    </w:p>
    <w:p w:rsidR="00931327" w:rsidRPr="00CF0699" w:rsidRDefault="00931327" w:rsidP="00931327">
      <w:pPr>
        <w:ind w:left="1440" w:hanging="360"/>
        <w:rPr>
          <w:rFonts w:ascii="Calibri" w:hAnsi="Calibri" w:cs="Calibri"/>
          <w:color w:val="auto"/>
        </w:rPr>
      </w:pPr>
      <w:r w:rsidRPr="00CF0699">
        <w:rPr>
          <w:rFonts w:ascii="Calibri" w:hAnsi="Calibri" w:cs="Calibri"/>
          <w:b/>
          <w:color w:val="auto"/>
        </w:rPr>
        <w:t>Phase 1:</w:t>
      </w:r>
      <w:r w:rsidRPr="00CF0699">
        <w:rPr>
          <w:rFonts w:ascii="Calibri" w:hAnsi="Calibri" w:cs="Calibri"/>
          <w:color w:val="auto"/>
        </w:rPr>
        <w:t xml:space="preserve"> Development (Months 1-12)</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Design the 2 intervention components.</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Design the RCT study and data collection instruments to evaluate the interventions.</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Develop the research protocol for the RCT and submit the protocol for human subjects review.</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Establish a Data Safety and Monitoring Board.</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Register the trial with ClinicalTrials.gov.</w:t>
      </w:r>
    </w:p>
    <w:p w:rsidR="00931327" w:rsidRPr="00CF0699" w:rsidRDefault="00931327" w:rsidP="00E844AC">
      <w:pPr>
        <w:numPr>
          <w:ilvl w:val="2"/>
          <w:numId w:val="40"/>
        </w:numPr>
        <w:ind w:left="1170" w:hanging="90"/>
        <w:rPr>
          <w:rFonts w:ascii="Calibri" w:hAnsi="Calibri" w:cs="Calibri"/>
          <w:color w:val="auto"/>
        </w:rPr>
      </w:pPr>
      <w:r w:rsidRPr="00CF0699">
        <w:rPr>
          <w:rFonts w:ascii="Calibri" w:hAnsi="Calibri" w:cs="Calibri"/>
          <w:color w:val="auto"/>
        </w:rPr>
        <w:lastRenderedPageBreak/>
        <w:t>Prepare OMB package if necessary.</w:t>
      </w:r>
    </w:p>
    <w:p w:rsidR="00931327" w:rsidRPr="00CF0699" w:rsidRDefault="00931327" w:rsidP="00931327">
      <w:pPr>
        <w:ind w:left="1080"/>
        <w:rPr>
          <w:rFonts w:ascii="Calibri" w:hAnsi="Calibri" w:cs="Calibri"/>
          <w:b/>
          <w:color w:val="auto"/>
        </w:rPr>
      </w:pPr>
    </w:p>
    <w:p w:rsidR="00931327" w:rsidRPr="00CF0699" w:rsidRDefault="00931327" w:rsidP="00931327">
      <w:pPr>
        <w:ind w:left="1080"/>
        <w:rPr>
          <w:rFonts w:ascii="Calibri" w:hAnsi="Calibri" w:cs="Calibri"/>
          <w:color w:val="auto"/>
        </w:rPr>
      </w:pPr>
      <w:r w:rsidRPr="00CF0699">
        <w:rPr>
          <w:rFonts w:ascii="Calibri" w:hAnsi="Calibri" w:cs="Calibri"/>
          <w:b/>
          <w:color w:val="auto"/>
        </w:rPr>
        <w:t>Phase 2:</w:t>
      </w:r>
      <w:r w:rsidRPr="00CF0699">
        <w:rPr>
          <w:rFonts w:ascii="Calibri" w:hAnsi="Calibri" w:cs="Calibri"/>
          <w:color w:val="auto"/>
        </w:rPr>
        <w:t xml:space="preserve"> Intervention implementation (Months 13-48) </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Finalize intervention materials (by 18 months)</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Recruit and train staff to deliver the intervention and to conduct the evaluation study.</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Pilot test the intervention, revise design as needed.</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Enroll women into the study, conduct interventions and follow participants throughout pregnancy and through 3 months after delivery.</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Conduct quality assurance of intervention implementation and data collection.</w:t>
      </w:r>
    </w:p>
    <w:p w:rsidR="00931327" w:rsidRPr="00CF0699" w:rsidRDefault="00931327" w:rsidP="00931327">
      <w:pPr>
        <w:ind w:left="1080"/>
        <w:rPr>
          <w:rFonts w:ascii="Calibri" w:hAnsi="Calibri" w:cs="Calibri"/>
          <w:b/>
          <w:color w:val="auto"/>
        </w:rPr>
      </w:pPr>
    </w:p>
    <w:p w:rsidR="00931327" w:rsidRPr="00CF0699" w:rsidRDefault="00931327" w:rsidP="00931327">
      <w:pPr>
        <w:ind w:left="1080"/>
        <w:rPr>
          <w:rFonts w:ascii="Calibri" w:hAnsi="Calibri" w:cs="Calibri"/>
          <w:color w:val="auto"/>
        </w:rPr>
      </w:pPr>
      <w:r w:rsidRPr="00CF0699">
        <w:rPr>
          <w:rFonts w:ascii="Calibri" w:hAnsi="Calibri" w:cs="Calibri"/>
          <w:b/>
          <w:color w:val="auto"/>
        </w:rPr>
        <w:t>Phase 3:</w:t>
      </w:r>
      <w:r w:rsidRPr="00CF0699">
        <w:rPr>
          <w:rFonts w:ascii="Calibri" w:hAnsi="Calibri" w:cs="Calibri"/>
          <w:color w:val="auto"/>
        </w:rPr>
        <w:t xml:space="preserve"> Study findings, publications, and dissemination (Months 49-60)</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Complete study data collection (by 51 months).</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Analyze data to assess abstinence from smoking at delivery and cost-benefit of the interventions and submit papers reporting findings to peer-reviewed journals.</w:t>
      </w:r>
    </w:p>
    <w:p w:rsidR="00931327" w:rsidRPr="00CF0699" w:rsidRDefault="00931327" w:rsidP="00E844AC">
      <w:pPr>
        <w:numPr>
          <w:ilvl w:val="2"/>
          <w:numId w:val="40"/>
        </w:numPr>
        <w:ind w:left="1440" w:hanging="360"/>
        <w:rPr>
          <w:rFonts w:ascii="Calibri" w:hAnsi="Calibri" w:cs="Calibri"/>
          <w:color w:val="auto"/>
        </w:rPr>
      </w:pPr>
      <w:r w:rsidRPr="00CF0699">
        <w:rPr>
          <w:rFonts w:ascii="Calibri" w:hAnsi="Calibri" w:cs="Calibri"/>
          <w:color w:val="auto"/>
        </w:rPr>
        <w:t>Share de-identified data with CDC staff for secondary analyses.</w:t>
      </w:r>
    </w:p>
    <w:p w:rsidR="00931327" w:rsidRPr="00CF0699" w:rsidRDefault="00931327" w:rsidP="00931327">
      <w:pPr>
        <w:ind w:left="720"/>
        <w:rPr>
          <w:rFonts w:ascii="Calibri" w:hAnsi="Calibri" w:cs="Calibri"/>
          <w:color w:val="auto"/>
        </w:rPr>
      </w:pPr>
    </w:p>
    <w:p w:rsidR="00931327" w:rsidRPr="00CF0699" w:rsidRDefault="00931327" w:rsidP="00931327">
      <w:pPr>
        <w:ind w:left="720"/>
        <w:rPr>
          <w:rFonts w:ascii="Calibri" w:hAnsi="Calibri" w:cs="Calibri"/>
          <w:b/>
          <w:color w:val="auto"/>
        </w:rPr>
      </w:pPr>
      <w:r w:rsidRPr="00CF0699">
        <w:rPr>
          <w:rFonts w:ascii="Calibri" w:hAnsi="Calibri" w:cs="Calibri"/>
          <w:b/>
          <w:color w:val="auto"/>
        </w:rPr>
        <w:t>Target population</w:t>
      </w:r>
      <w:r w:rsidRPr="00CF0699">
        <w:rPr>
          <w:rFonts w:ascii="Calibri" w:hAnsi="Calibri" w:cs="Calibri"/>
          <w:color w:val="auto"/>
        </w:rPr>
        <w:t xml:space="preserve"> - The target population is pregnant smokers</w:t>
      </w:r>
      <w:r w:rsidR="0010263B">
        <w:rPr>
          <w:rFonts w:ascii="Calibri" w:hAnsi="Calibri" w:cs="Calibri"/>
          <w:color w:val="auto"/>
        </w:rPr>
        <w:t xml:space="preserve"> ages 18-44 years</w:t>
      </w:r>
      <w:r w:rsidRPr="00CF0699">
        <w:rPr>
          <w:rFonts w:ascii="Calibri" w:hAnsi="Calibri" w:cs="Calibri"/>
          <w:color w:val="auto"/>
        </w:rPr>
        <w:t>.</w:t>
      </w:r>
      <w:r w:rsidR="00A33AC5">
        <w:rPr>
          <w:rFonts w:ascii="Calibri" w:hAnsi="Calibri" w:cs="Calibri"/>
          <w:color w:val="auto"/>
        </w:rPr>
        <w:t xml:space="preserve">  </w:t>
      </w:r>
      <w:r w:rsidR="00A33AC5" w:rsidRPr="00A33AC5">
        <w:rPr>
          <w:rFonts w:ascii="Calibri" w:hAnsi="Calibri" w:cs="Calibri"/>
          <w:color w:val="auto"/>
        </w:rPr>
        <w:t>The study population must include economically disadvantaged women as defined by at least 25% of the pregnant smoking women attending the prenatal clinics from the sites be Medicaid-insured pregnant women who continued smoking during pregnancy.  Enrolling at least 25% of economically disadvantaged pregnant smokers is important because nationally, pregnant smokers are more likely to be low income and less educated than nonsmokers.  Thus, having enough women with this background will allow for assessing whether this intervention is effective with pregnant smokers from a variety of backgrounds.</w:t>
      </w:r>
    </w:p>
    <w:p w:rsidR="00931327" w:rsidRPr="00CF0699" w:rsidRDefault="00931327" w:rsidP="00931327">
      <w:pPr>
        <w:ind w:left="720"/>
        <w:rPr>
          <w:rFonts w:ascii="Calibri" w:hAnsi="Calibri" w:cs="Calibri"/>
          <w:color w:val="auto"/>
        </w:rPr>
      </w:pPr>
    </w:p>
    <w:p w:rsidR="00931327" w:rsidRPr="00CF0699" w:rsidRDefault="00931327" w:rsidP="00931327">
      <w:pPr>
        <w:ind w:left="720"/>
        <w:rPr>
          <w:rFonts w:ascii="Calibri" w:hAnsi="Calibri" w:cs="Calibri"/>
          <w:color w:val="auto"/>
        </w:rPr>
      </w:pPr>
      <w:r w:rsidRPr="00CF0699">
        <w:rPr>
          <w:rFonts w:ascii="Calibri" w:hAnsi="Calibri" w:cs="Calibri"/>
          <w:b/>
          <w:color w:val="auto"/>
        </w:rPr>
        <w:t>Collaboration/Partnerships</w:t>
      </w:r>
      <w:r w:rsidRPr="00CF0699">
        <w:rPr>
          <w:rFonts w:ascii="Calibri" w:hAnsi="Calibri" w:cs="Calibri"/>
          <w:color w:val="auto"/>
        </w:rPr>
        <w:t xml:space="preserve"> - The applicant may consider developing partnerships with the tobacco control agencies and maternal and child health care agencies in the community where the study will take place.</w:t>
      </w:r>
    </w:p>
    <w:p w:rsidR="00931327" w:rsidRPr="00CF0699" w:rsidRDefault="00931327" w:rsidP="00931327">
      <w:pPr>
        <w:ind w:left="720"/>
        <w:rPr>
          <w:rFonts w:ascii="Calibri" w:hAnsi="Calibri" w:cs="Calibri"/>
          <w:color w:val="auto"/>
        </w:rPr>
      </w:pPr>
    </w:p>
    <w:p w:rsidR="00931327" w:rsidRPr="00CF0699" w:rsidRDefault="00931327" w:rsidP="00931327">
      <w:pPr>
        <w:ind w:left="720"/>
        <w:rPr>
          <w:rFonts w:ascii="Calibri" w:hAnsi="Calibri" w:cs="Calibri"/>
          <w:color w:val="auto"/>
        </w:rPr>
      </w:pPr>
      <w:r w:rsidRPr="00CF0699">
        <w:rPr>
          <w:rFonts w:ascii="Calibri" w:hAnsi="Calibri" w:cs="Calibri"/>
          <w:b/>
          <w:color w:val="auto"/>
        </w:rPr>
        <w:t>Evaluation/Performance measurement</w:t>
      </w:r>
      <w:r w:rsidRPr="00CF0699">
        <w:rPr>
          <w:rFonts w:ascii="Calibri" w:hAnsi="Calibri" w:cs="Calibri"/>
          <w:color w:val="auto"/>
        </w:rPr>
        <w:t xml:space="preserve"> - The applicant is expected to develop a process evaluation of key milestones of the project. </w:t>
      </w:r>
    </w:p>
    <w:p w:rsidR="00931327" w:rsidRPr="00CF0699" w:rsidRDefault="00931327" w:rsidP="00931327">
      <w:pPr>
        <w:ind w:left="720"/>
        <w:rPr>
          <w:rFonts w:ascii="Calibri" w:hAnsi="Calibri" w:cs="Calibri"/>
          <w:color w:val="auto"/>
        </w:rPr>
      </w:pPr>
    </w:p>
    <w:p w:rsidR="00931327" w:rsidRPr="00CF0699" w:rsidRDefault="00931327" w:rsidP="00931327">
      <w:pPr>
        <w:ind w:left="720"/>
        <w:rPr>
          <w:rFonts w:ascii="Calibri" w:hAnsi="Calibri" w:cs="Calibri"/>
          <w:color w:val="auto"/>
        </w:rPr>
      </w:pPr>
      <w:r w:rsidRPr="00CF0699">
        <w:rPr>
          <w:rFonts w:ascii="Calibri" w:hAnsi="Calibri" w:cs="Calibri"/>
          <w:b/>
          <w:color w:val="auto"/>
        </w:rPr>
        <w:t>Translation plan</w:t>
      </w:r>
      <w:r w:rsidRPr="00CF0699">
        <w:rPr>
          <w:rFonts w:ascii="Calibri" w:hAnsi="Calibri" w:cs="Calibri"/>
          <w:color w:val="auto"/>
        </w:rPr>
        <w:t xml:space="preserve"> - The application should address how research findings will be disseminated to key stakeholders.</w:t>
      </w:r>
    </w:p>
    <w:p w:rsidR="00931327" w:rsidRPr="00CF0699" w:rsidRDefault="00931327" w:rsidP="00931327">
      <w:pPr>
        <w:rPr>
          <w:rFonts w:ascii="Calibri" w:hAnsi="Calibri" w:cs="Calibri"/>
          <w:b/>
          <w:color w:val="auto"/>
        </w:rPr>
      </w:pPr>
    </w:p>
    <w:p w:rsidR="00931327" w:rsidRPr="00CF0699" w:rsidRDefault="00931327" w:rsidP="00931327">
      <w:pPr>
        <w:rPr>
          <w:rFonts w:ascii="Calibri" w:hAnsi="Calibri" w:cs="Calibri"/>
          <w:color w:val="auto"/>
        </w:rPr>
      </w:pPr>
      <w:r w:rsidRPr="00CF0699">
        <w:rPr>
          <w:rFonts w:ascii="Calibri" w:hAnsi="Calibri" w:cs="Calibri"/>
          <w:color w:val="auto"/>
        </w:rPr>
        <w:t>OMB/PRA requirements are expected to apply.</w:t>
      </w:r>
    </w:p>
    <w:p w:rsidR="00157147" w:rsidRPr="00CF0699" w:rsidRDefault="00157147" w:rsidP="00507831">
      <w:pPr>
        <w:rPr>
          <w:rFonts w:ascii="Calibri" w:hAnsi="Calibri" w:cs="Calibri"/>
          <w:b/>
          <w:color w:val="auto"/>
        </w:rPr>
      </w:pPr>
    </w:p>
    <w:p w:rsidR="00931327" w:rsidRPr="00CF0699" w:rsidRDefault="00931327" w:rsidP="00E844AC">
      <w:pPr>
        <w:numPr>
          <w:ilvl w:val="0"/>
          <w:numId w:val="13"/>
        </w:numPr>
        <w:rPr>
          <w:rFonts w:ascii="Calibri" w:hAnsi="Calibri" w:cs="Calibri"/>
          <w:b/>
          <w:color w:val="auto"/>
        </w:rPr>
      </w:pPr>
      <w:r w:rsidRPr="00CF0699">
        <w:rPr>
          <w:rFonts w:ascii="Calibri" w:hAnsi="Calibri" w:cs="Calibri"/>
          <w:b/>
          <w:color w:val="auto"/>
        </w:rPr>
        <w:t>Reference List</w:t>
      </w:r>
    </w:p>
    <w:p w:rsidR="00931327" w:rsidRPr="00CF0699" w:rsidRDefault="00931327" w:rsidP="00931327">
      <w:pPr>
        <w:spacing w:before="100" w:beforeAutospacing="1" w:after="100" w:afterAutospacing="1"/>
        <w:rPr>
          <w:rFonts w:ascii="Calibri" w:hAnsi="Calibri" w:cs="Calibri"/>
          <w:color w:val="auto"/>
        </w:rPr>
      </w:pPr>
      <w:r w:rsidRPr="00CF0699">
        <w:rPr>
          <w:rFonts w:ascii="Calibri" w:hAnsi="Calibri" w:cs="Calibri"/>
          <w:color w:val="auto"/>
        </w:rPr>
        <w:lastRenderedPageBreak/>
        <w:t xml:space="preserve">Adams EK, Melvin CL, Raskind-Hood C, Joski PJ, Galactionova E. Infant delivery costs related to maternal smoking: an update. Nicotine Tob Res. 2011;13(8):627-37. </w:t>
      </w:r>
    </w:p>
    <w:p w:rsidR="00931327" w:rsidRPr="00CF0699" w:rsidRDefault="00931327" w:rsidP="00931327">
      <w:pPr>
        <w:rPr>
          <w:rFonts w:ascii="Calibri" w:hAnsi="Calibri" w:cs="Calibri"/>
          <w:color w:val="auto"/>
        </w:rPr>
      </w:pPr>
      <w:r w:rsidRPr="00CF0699">
        <w:rPr>
          <w:rFonts w:ascii="Calibri" w:hAnsi="Calibri" w:cs="Calibri"/>
          <w:color w:val="auto"/>
        </w:rPr>
        <w:t xml:space="preserve">CDC. PRAMS and smoking. </w:t>
      </w:r>
      <w:hyperlink r:id="rId16" w:history="1">
        <w:r w:rsidRPr="00CF0699">
          <w:rPr>
            <w:rFonts w:ascii="Calibri" w:hAnsi="Calibri" w:cs="Calibri"/>
            <w:color w:val="0000FF"/>
            <w:u w:val="single"/>
          </w:rPr>
          <w:t>http://www.cdc.gov/prams/TobaccoandPrams.htm</w:t>
        </w:r>
      </w:hyperlink>
      <w:r w:rsidRPr="00CF0699">
        <w:rPr>
          <w:rFonts w:ascii="Calibri" w:hAnsi="Calibri" w:cs="Calibri"/>
          <w:color w:val="auto"/>
        </w:rPr>
        <w:t>. Accessed September 6, 2012.</w:t>
      </w:r>
    </w:p>
    <w:p w:rsidR="00931327" w:rsidRPr="00CF0699" w:rsidRDefault="00931327" w:rsidP="00931327">
      <w:pPr>
        <w:rPr>
          <w:rFonts w:ascii="Calibri" w:hAnsi="Calibri" w:cs="Calibri"/>
          <w:color w:val="auto"/>
        </w:rPr>
      </w:pPr>
    </w:p>
    <w:p w:rsidR="00931327" w:rsidRPr="00CF0699" w:rsidRDefault="00931327" w:rsidP="00931327">
      <w:pPr>
        <w:rPr>
          <w:rFonts w:ascii="Calibri" w:hAnsi="Calibri" w:cs="Calibri"/>
          <w:color w:val="auto"/>
        </w:rPr>
      </w:pPr>
      <w:r w:rsidRPr="00CF0699">
        <w:rPr>
          <w:rFonts w:ascii="Calibri" w:hAnsi="Calibri" w:cs="Calibri"/>
          <w:color w:val="auto"/>
        </w:rPr>
        <w:t xml:space="preserve">Dietz PM, England LJ, Shapiro-Mendoza CK, Tong VT, Farr SL, Callaghan WM. Infant morbidity and mortality attributable to prenatal smoking in the U.S. </w:t>
      </w:r>
      <w:hyperlink r:id="rId17" w:tooltip="American journal of preventive medicine." w:history="1">
        <w:r w:rsidRPr="00CF0699">
          <w:rPr>
            <w:rFonts w:ascii="Calibri" w:hAnsi="Calibri" w:cs="Calibri"/>
            <w:color w:val="auto"/>
          </w:rPr>
          <w:t>Am J Prev Med.</w:t>
        </w:r>
      </w:hyperlink>
      <w:r w:rsidRPr="00CF0699">
        <w:rPr>
          <w:rFonts w:ascii="Calibri" w:hAnsi="Calibri" w:cs="Calibri"/>
          <w:color w:val="auto"/>
        </w:rPr>
        <w:t xml:space="preserve"> 2010;39(1):45-52.</w:t>
      </w:r>
    </w:p>
    <w:p w:rsidR="00931327" w:rsidRPr="00CF0699" w:rsidRDefault="00931327" w:rsidP="00931327">
      <w:pPr>
        <w:rPr>
          <w:rFonts w:ascii="Calibri" w:hAnsi="Calibri" w:cs="Calibri"/>
          <w:color w:val="auto"/>
        </w:rPr>
      </w:pPr>
    </w:p>
    <w:p w:rsidR="00931327" w:rsidRPr="00CF0699" w:rsidRDefault="00931327" w:rsidP="00931327">
      <w:pPr>
        <w:shd w:val="clear" w:color="auto" w:fill="FFFFFF"/>
        <w:rPr>
          <w:rFonts w:ascii="Calibri" w:hAnsi="Calibri" w:cs="Calibri"/>
          <w:color w:val="auto"/>
        </w:rPr>
      </w:pPr>
      <w:r w:rsidRPr="00CF0699">
        <w:rPr>
          <w:rFonts w:ascii="Calibri" w:hAnsi="Calibri" w:cs="Calibri"/>
          <w:color w:val="auto"/>
        </w:rPr>
        <w:t>Heil SH, Higgins ST, Bernstein IM, Solomon LJ, Rogers RE, Thomas CS, Badger GJ, Lynch ME. Effects of voucher-based incentives on abstinence from cigarette smoking and fetal growth among pregnant women. Addiction. 2008 Jun;103(6):1009-18.</w:t>
      </w:r>
    </w:p>
    <w:p w:rsidR="00931327" w:rsidRPr="00CF0699" w:rsidRDefault="00931327" w:rsidP="00931327">
      <w:pPr>
        <w:shd w:val="clear" w:color="auto" w:fill="FFFFFF"/>
        <w:rPr>
          <w:rFonts w:ascii="Calibri" w:hAnsi="Calibri" w:cs="Calibri"/>
          <w:color w:val="auto"/>
        </w:rPr>
      </w:pPr>
    </w:p>
    <w:p w:rsidR="00931327" w:rsidRPr="00CF0699" w:rsidRDefault="00931327" w:rsidP="00931327">
      <w:pPr>
        <w:shd w:val="clear" w:color="auto" w:fill="FFFFFF"/>
        <w:rPr>
          <w:rFonts w:ascii="Calibri" w:hAnsi="Calibri" w:cs="Calibri"/>
          <w:color w:val="auto"/>
        </w:rPr>
      </w:pPr>
      <w:r w:rsidRPr="00CF0699">
        <w:rPr>
          <w:rFonts w:ascii="Calibri" w:hAnsi="Calibri" w:cs="Calibri"/>
          <w:color w:val="auto"/>
        </w:rPr>
        <w:t xml:space="preserve">Higgins ST, Washio Y, Heil SH, Solomon LJ, Gaalema DE, Higgins TM, Bernstein IM. </w:t>
      </w:r>
      <w:hyperlink r:id="rId18" w:history="1">
        <w:r w:rsidRPr="00CF0699">
          <w:rPr>
            <w:rFonts w:ascii="Calibri" w:hAnsi="Calibri" w:cs="Calibri"/>
            <w:color w:val="auto"/>
          </w:rPr>
          <w:t>Financial incentives for smoking cessation among pregnant and newly postpartum women.</w:t>
        </w:r>
      </w:hyperlink>
      <w:r w:rsidRPr="00CF0699">
        <w:rPr>
          <w:rFonts w:ascii="Calibri" w:hAnsi="Calibri" w:cs="Calibri"/>
          <w:color w:val="auto"/>
        </w:rPr>
        <w:t xml:space="preserve"> Prev Med. 2011 Dec 27.</w:t>
      </w:r>
    </w:p>
    <w:p w:rsidR="00931327" w:rsidRPr="00CF0699" w:rsidRDefault="00931327" w:rsidP="00931327">
      <w:pPr>
        <w:spacing w:before="100" w:beforeAutospacing="1" w:after="100" w:afterAutospacing="1"/>
        <w:rPr>
          <w:rFonts w:ascii="Calibri" w:hAnsi="Calibri" w:cs="Calibri"/>
          <w:color w:val="auto"/>
        </w:rPr>
      </w:pPr>
      <w:r w:rsidRPr="00CF0699">
        <w:rPr>
          <w:rFonts w:ascii="Calibri" w:hAnsi="Calibri" w:cs="Calibri"/>
          <w:color w:val="auto"/>
        </w:rPr>
        <w:t>Higgins ST, Bernstein IM, Washio Y, Heil SH, Badger GJ, Skelly JM, Higgins TM, Solomon LJ. Effects of smoking cessation with voucher-based contingency management on birth outcomes.Addiction. 2010 Nov;105(11):2023-30</w:t>
      </w:r>
    </w:p>
    <w:p w:rsidR="00931327" w:rsidRPr="00CF0699" w:rsidRDefault="00931327" w:rsidP="00931327">
      <w:pPr>
        <w:spacing w:before="100" w:beforeAutospacing="1" w:after="100" w:afterAutospacing="1"/>
        <w:rPr>
          <w:rFonts w:ascii="Calibri" w:hAnsi="Calibri" w:cs="Calibri"/>
          <w:color w:val="auto"/>
        </w:rPr>
      </w:pPr>
      <w:r w:rsidRPr="00CF0699">
        <w:rPr>
          <w:rFonts w:ascii="Calibri" w:hAnsi="Calibri" w:cs="Calibri"/>
          <w:color w:val="auto"/>
        </w:rPr>
        <w:t>Lumley J, Chamberlain C, Dowswell T, Oliver S, Oakley L, Watson L Interventions for promoting smoking cessation during pregnancy. Cochrane Database Syst Rev. 2009 Jul 8;(3):CD001055. Review.</w:t>
      </w:r>
    </w:p>
    <w:p w:rsidR="00931327" w:rsidRPr="00CF0699" w:rsidRDefault="00CA3E90" w:rsidP="00931327">
      <w:pPr>
        <w:rPr>
          <w:rFonts w:ascii="Calibri" w:hAnsi="Calibri" w:cs="Calibri"/>
          <w:color w:val="auto"/>
        </w:rPr>
      </w:pPr>
      <w:hyperlink r:id="rId19" w:history="1">
        <w:r w:rsidR="00931327" w:rsidRPr="00CF0699">
          <w:rPr>
            <w:rFonts w:ascii="Calibri" w:hAnsi="Calibri" w:cs="Calibri"/>
            <w:color w:val="auto"/>
          </w:rPr>
          <w:t>SRNT Subcommittee on Biochemical Verification</w:t>
        </w:r>
      </w:hyperlink>
      <w:r w:rsidR="00931327" w:rsidRPr="00CF0699">
        <w:rPr>
          <w:rFonts w:ascii="Calibri" w:hAnsi="Calibri" w:cs="Calibri"/>
          <w:color w:val="auto"/>
        </w:rPr>
        <w:t xml:space="preserve">. Biochemical verification of tobacco use and cessation. </w:t>
      </w:r>
      <w:hyperlink r:id="rId20" w:tooltip="Nicotine &amp; tobacco research : official journal of the Society for Research on Nicotine and Tobacco." w:history="1">
        <w:r w:rsidR="00931327" w:rsidRPr="00CF0699">
          <w:rPr>
            <w:rFonts w:ascii="Calibri" w:hAnsi="Calibri" w:cs="Calibri"/>
            <w:color w:val="auto"/>
          </w:rPr>
          <w:t>Nicotine Tob Res.</w:t>
        </w:r>
      </w:hyperlink>
      <w:r w:rsidR="00931327" w:rsidRPr="00CF0699">
        <w:rPr>
          <w:rFonts w:ascii="Calibri" w:hAnsi="Calibri" w:cs="Calibri"/>
          <w:color w:val="auto"/>
        </w:rPr>
        <w:t xml:space="preserve"> 2002 May;4(2):149-59.</w:t>
      </w:r>
    </w:p>
    <w:p w:rsidR="00931327" w:rsidRPr="00931327" w:rsidRDefault="00931327" w:rsidP="00931327"/>
    <w:p w:rsidR="00931327" w:rsidRPr="00CF0699" w:rsidRDefault="00931327" w:rsidP="00931327">
      <w:pPr>
        <w:rPr>
          <w:rFonts w:ascii="Calibri" w:hAnsi="Calibri" w:cs="Calibri"/>
          <w:color w:val="auto"/>
        </w:rPr>
      </w:pPr>
      <w:r w:rsidRPr="00CF0699">
        <w:rPr>
          <w:rFonts w:ascii="Calibri" w:hAnsi="Calibri" w:cs="Calibri"/>
          <w:color w:val="auto"/>
        </w:rPr>
        <w:t>Tong VT, Jones JR, Dietz PM, D'Angelo D, Bombard JM; Centers for Disease Control and Prevention (CDC). Trends in smoking before, during, and after pregnancy - Pregnancy Risk Assessment Monitoring System (PRAMS), United States, 31 sites, 2000-2005. MMWR Surveill Summ. 2009 May 29;58(4):1-29.</w:t>
      </w:r>
    </w:p>
    <w:p w:rsidR="00931327" w:rsidRPr="00CF0699" w:rsidRDefault="00931327" w:rsidP="00931327">
      <w:pPr>
        <w:rPr>
          <w:rFonts w:ascii="Calibri" w:hAnsi="Calibri" w:cs="Calibri"/>
          <w:color w:val="auto"/>
        </w:rPr>
      </w:pPr>
    </w:p>
    <w:p w:rsidR="00384EC3" w:rsidRPr="00CF0699" w:rsidRDefault="00384EC3" w:rsidP="00507831">
      <w:pPr>
        <w:rPr>
          <w:rFonts w:ascii="Calibri" w:hAnsi="Calibri" w:cs="Calibri"/>
          <w:color w:val="auto"/>
        </w:rPr>
      </w:pPr>
    </w:p>
    <w:p w:rsidR="00507831" w:rsidRPr="002D2F3F" w:rsidRDefault="00507831" w:rsidP="00507831">
      <w:pPr>
        <w:pStyle w:val="Heading2"/>
      </w:pPr>
      <w:bookmarkStart w:id="19" w:name="_Section_II._Award"/>
      <w:bookmarkStart w:id="20" w:name="_Section_II._Award_1"/>
      <w:bookmarkStart w:id="21" w:name="_Toc258873267"/>
      <w:bookmarkStart w:id="22" w:name="_Toc334686605"/>
      <w:bookmarkEnd w:id="19"/>
      <w:bookmarkEnd w:id="20"/>
      <w:r w:rsidRPr="002D2F3F">
        <w:t>Section II. Award Information</w:t>
      </w:r>
      <w:bookmarkEnd w:id="21"/>
      <w:bookmarkEnd w:id="22"/>
    </w:p>
    <w:p w:rsidR="00507831" w:rsidRPr="00CF0699" w:rsidRDefault="00507831" w:rsidP="00507831">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c>
          <w:tcPr>
            <w:tcW w:w="1500" w:type="pct"/>
          </w:tcPr>
          <w:p w:rsidR="00507831" w:rsidRPr="00CF0699" w:rsidRDefault="00507831">
            <w:pPr>
              <w:pStyle w:val="Heading4"/>
              <w:rPr>
                <w:rFonts w:ascii="Calibri" w:hAnsi="Calibri" w:cs="Calibri"/>
              </w:rPr>
            </w:pPr>
            <w:r w:rsidRPr="00CF0699">
              <w:rPr>
                <w:rFonts w:ascii="Calibri" w:hAnsi="Calibri" w:cs="Calibri"/>
              </w:rPr>
              <w:t xml:space="preserve">Funding </w:t>
            </w:r>
            <w:r w:rsidR="009F339E" w:rsidRPr="00CF0699">
              <w:rPr>
                <w:rFonts w:ascii="Calibri" w:hAnsi="Calibri" w:cs="Calibri"/>
              </w:rPr>
              <w:t>Mechanism</w:t>
            </w:r>
          </w:p>
        </w:tc>
        <w:tc>
          <w:tcPr>
            <w:tcW w:w="3500" w:type="pct"/>
          </w:tcPr>
          <w:p w:rsidR="00422445" w:rsidRPr="00CF0699" w:rsidRDefault="009F339E" w:rsidP="00D57BE2">
            <w:pPr>
              <w:rPr>
                <w:rFonts w:ascii="Calibri" w:hAnsi="Calibri" w:cs="Calibri"/>
              </w:rPr>
            </w:pPr>
            <w:r w:rsidRPr="00CF0699">
              <w:rPr>
                <w:rFonts w:ascii="Calibri" w:hAnsi="Calibri" w:cs="Calibri"/>
                <w:color w:val="auto"/>
                <w:szCs w:val="24"/>
              </w:rPr>
              <w:t xml:space="preserve">Applications in response to this FOA will be funded using the </w:t>
            </w:r>
            <w:r w:rsidR="00D57BE2" w:rsidRPr="00CF0699">
              <w:rPr>
                <w:rFonts w:ascii="Calibri" w:hAnsi="Calibri" w:cs="Calibri"/>
              </w:rPr>
              <w:t>cooperative agreement mechanism: A support mechanism used when there will be substantial Federal scientific or programmatic involvement. Substantial involvement means that, after award, scientific or program staff will assist, guide, coordinate, or participate in project activities.</w:t>
            </w:r>
          </w:p>
        </w:tc>
      </w:tr>
      <w:tr w:rsidR="00507831" w:rsidRPr="002D2F3F" w:rsidTr="00697C3A">
        <w:tc>
          <w:tcPr>
            <w:tcW w:w="1500" w:type="pct"/>
          </w:tcPr>
          <w:p w:rsidR="00507831" w:rsidRPr="00CF0699" w:rsidRDefault="00507831" w:rsidP="008E3608">
            <w:pPr>
              <w:pStyle w:val="Heading4"/>
              <w:rPr>
                <w:rFonts w:ascii="Calibri" w:hAnsi="Calibri" w:cs="Calibri"/>
              </w:rPr>
            </w:pPr>
            <w:r w:rsidRPr="00CF0699">
              <w:rPr>
                <w:rFonts w:ascii="Calibri" w:hAnsi="Calibri" w:cs="Calibri"/>
              </w:rPr>
              <w:lastRenderedPageBreak/>
              <w:t>Application Types Allowed</w:t>
            </w:r>
          </w:p>
        </w:tc>
        <w:tc>
          <w:tcPr>
            <w:tcW w:w="3500" w:type="pct"/>
          </w:tcPr>
          <w:p w:rsidR="00507831" w:rsidRPr="00CF0699" w:rsidRDefault="00422445" w:rsidP="008E3608">
            <w:pPr>
              <w:rPr>
                <w:rFonts w:ascii="Calibri" w:eastAsia="Batang" w:hAnsi="Calibri" w:cs="Calibri"/>
                <w:lang w:eastAsia="ko-KR"/>
              </w:rPr>
            </w:pPr>
            <w:r w:rsidRPr="00CF0699">
              <w:rPr>
                <w:rFonts w:ascii="Calibri" w:eastAsia="Batang" w:hAnsi="Calibri" w:cs="Calibri"/>
                <w:u w:val="single"/>
                <w:lang w:eastAsia="ko-KR"/>
              </w:rPr>
              <w:t>New</w:t>
            </w:r>
            <w:r w:rsidRPr="00CF0699">
              <w:rPr>
                <w:rFonts w:ascii="Calibri" w:eastAsia="Batang" w:hAnsi="Calibri" w:cs="Calibri"/>
                <w:lang w:eastAsia="ko-KR"/>
              </w:rPr>
              <w:t xml:space="preserve"> - An application that is submitted for funding for the first time. </w:t>
            </w:r>
          </w:p>
        </w:tc>
      </w:tr>
      <w:tr w:rsidR="00507831" w:rsidRPr="002D2F3F" w:rsidTr="00697C3A">
        <w:tc>
          <w:tcPr>
            <w:tcW w:w="1500" w:type="pct"/>
          </w:tcPr>
          <w:p w:rsidR="00507831" w:rsidRPr="00CF0699" w:rsidRDefault="00507831" w:rsidP="00697C3A">
            <w:pPr>
              <w:pStyle w:val="Heading4"/>
              <w:rPr>
                <w:rFonts w:ascii="Calibri" w:hAnsi="Calibri" w:cs="Calibri"/>
              </w:rPr>
            </w:pPr>
            <w:r w:rsidRPr="00CF0699">
              <w:rPr>
                <w:rFonts w:ascii="Calibri" w:hAnsi="Calibri" w:cs="Calibri"/>
              </w:rPr>
              <w:t xml:space="preserve">Funds Available and Anticipated Number of Awards </w:t>
            </w:r>
          </w:p>
          <w:p w:rsidR="00507831" w:rsidRPr="00CF0699" w:rsidRDefault="00507831" w:rsidP="00697C3A">
            <w:pPr>
              <w:spacing w:before="168" w:after="48"/>
              <w:rPr>
                <w:rFonts w:ascii="Calibri" w:eastAsia="Batang" w:hAnsi="Calibri" w:cs="Calibri"/>
              </w:rPr>
            </w:pPr>
          </w:p>
        </w:tc>
        <w:tc>
          <w:tcPr>
            <w:tcW w:w="3500" w:type="pct"/>
            <w:tcBorders>
              <w:bottom w:val="single" w:sz="4" w:space="0" w:color="000000"/>
            </w:tcBorders>
          </w:tcPr>
          <w:p w:rsidR="008E3608" w:rsidRPr="00CF0699" w:rsidRDefault="008E3608" w:rsidP="008E3608">
            <w:pPr>
              <w:spacing w:before="100" w:beforeAutospacing="1" w:after="100" w:afterAutospacing="1" w:line="336" w:lineRule="atLeast"/>
              <w:rPr>
                <w:rFonts w:ascii="Calibri" w:eastAsia="Batang" w:hAnsi="Calibri" w:cs="Calibri"/>
                <w:color w:val="auto"/>
              </w:rPr>
            </w:pPr>
            <w:r w:rsidRPr="00CF0699">
              <w:rPr>
                <w:rFonts w:ascii="Calibri" w:eastAsia="Batang" w:hAnsi="Calibri" w:cs="Calibri"/>
                <w:color w:val="auto"/>
              </w:rPr>
              <w:t>NCCDPHP intends to commit approximately $560,000 (including both direct and indirect costs) in FY2013 to fund one (1) applicant for the first 12-month budget period.</w:t>
            </w:r>
          </w:p>
          <w:p w:rsidR="008E3608" w:rsidRPr="00CF0699" w:rsidRDefault="008E3608" w:rsidP="008E3608">
            <w:pPr>
              <w:spacing w:before="100" w:beforeAutospacing="1" w:after="100" w:afterAutospacing="1" w:line="336" w:lineRule="atLeast"/>
              <w:rPr>
                <w:rFonts w:ascii="Calibri" w:eastAsia="Batang" w:hAnsi="Calibri" w:cs="Calibri"/>
                <w:color w:val="auto"/>
              </w:rPr>
            </w:pPr>
            <w:r w:rsidRPr="00CF0699">
              <w:rPr>
                <w:rFonts w:ascii="Calibri" w:eastAsia="Batang" w:hAnsi="Calibri" w:cs="Calibri"/>
                <w:color w:val="auto"/>
              </w:rPr>
              <w:t>An applicant may request a project period of up to five (5) years. The funding amount may be up to $560,000 (including direct and indirect costs) each year for the 2</w:t>
            </w:r>
            <w:r w:rsidRPr="00CF0699">
              <w:rPr>
                <w:rFonts w:ascii="Calibri" w:eastAsia="Batang" w:hAnsi="Calibri" w:cs="Calibri"/>
                <w:color w:val="auto"/>
                <w:vertAlign w:val="superscript"/>
              </w:rPr>
              <w:t>nd</w:t>
            </w:r>
            <w:r w:rsidRPr="00CF0699">
              <w:rPr>
                <w:rFonts w:ascii="Calibri" w:eastAsia="Batang" w:hAnsi="Calibri" w:cs="Calibri"/>
                <w:color w:val="auto"/>
              </w:rPr>
              <w:t>, 3</w:t>
            </w:r>
            <w:r w:rsidRPr="00CF0699">
              <w:rPr>
                <w:rFonts w:ascii="Calibri" w:eastAsia="Batang" w:hAnsi="Calibri" w:cs="Calibri"/>
                <w:color w:val="auto"/>
                <w:vertAlign w:val="superscript"/>
              </w:rPr>
              <w:t>rd</w:t>
            </w:r>
            <w:r w:rsidRPr="00CF0699">
              <w:rPr>
                <w:rFonts w:ascii="Calibri" w:eastAsia="Batang" w:hAnsi="Calibri" w:cs="Calibri"/>
                <w:color w:val="auto"/>
              </w:rPr>
              <w:t>, 4</w:t>
            </w:r>
            <w:r w:rsidRPr="00CF0699">
              <w:rPr>
                <w:rFonts w:ascii="Calibri" w:eastAsia="Batang" w:hAnsi="Calibri" w:cs="Calibri"/>
                <w:color w:val="auto"/>
                <w:vertAlign w:val="superscript"/>
              </w:rPr>
              <w:t>th</w:t>
            </w:r>
            <w:r w:rsidRPr="00CF0699">
              <w:rPr>
                <w:rFonts w:ascii="Calibri" w:eastAsia="Batang" w:hAnsi="Calibri" w:cs="Calibri"/>
                <w:color w:val="auto"/>
              </w:rPr>
              <w:t>, and 5</w:t>
            </w:r>
            <w:r w:rsidRPr="00CF0699">
              <w:rPr>
                <w:rFonts w:ascii="Calibri" w:eastAsia="Batang" w:hAnsi="Calibri" w:cs="Calibri"/>
                <w:color w:val="auto"/>
                <w:vertAlign w:val="superscript"/>
              </w:rPr>
              <w:t>th</w:t>
            </w:r>
            <w:r w:rsidRPr="00CF0699">
              <w:rPr>
                <w:rFonts w:ascii="Calibri" w:eastAsia="Batang" w:hAnsi="Calibri" w:cs="Calibri"/>
                <w:color w:val="auto"/>
              </w:rPr>
              <w:t xml:space="preserve"> years of the project.</w:t>
            </w:r>
          </w:p>
          <w:p w:rsidR="008E3608" w:rsidRPr="00CF0699" w:rsidRDefault="008E3608" w:rsidP="008E3608">
            <w:pPr>
              <w:spacing w:before="100" w:beforeAutospacing="1" w:after="100" w:afterAutospacing="1" w:line="336" w:lineRule="atLeast"/>
              <w:rPr>
                <w:rFonts w:ascii="Calibri" w:eastAsia="Batang" w:hAnsi="Calibri" w:cs="Calibri"/>
                <w:color w:val="auto"/>
              </w:rPr>
            </w:pPr>
            <w:r w:rsidRPr="00CF0699">
              <w:rPr>
                <w:rFonts w:ascii="Calibri" w:eastAsia="Batang" w:hAnsi="Calibri" w:cs="Calibri"/>
                <w:color w:val="auto"/>
              </w:rPr>
              <w:t>The estimated total funding (direct and indirect) for the entire five (5) year project period is $2,800,000.</w:t>
            </w:r>
          </w:p>
          <w:p w:rsidR="00507831" w:rsidRPr="00CF0699" w:rsidRDefault="00507831" w:rsidP="00697C3A">
            <w:pPr>
              <w:rPr>
                <w:rFonts w:ascii="Calibri" w:hAnsi="Calibri" w:cs="Calibri"/>
              </w:rPr>
            </w:pPr>
          </w:p>
        </w:tc>
      </w:tr>
      <w:tr w:rsidR="00507831" w:rsidRPr="002D2F3F" w:rsidTr="00697C3A">
        <w:tc>
          <w:tcPr>
            <w:tcW w:w="1500" w:type="pct"/>
            <w:shd w:val="clear" w:color="auto" w:fill="auto"/>
          </w:tcPr>
          <w:p w:rsidR="00507831" w:rsidRPr="00CF0699" w:rsidRDefault="00507831" w:rsidP="00697C3A">
            <w:pPr>
              <w:pStyle w:val="Heading4"/>
              <w:rPr>
                <w:rFonts w:ascii="Calibri" w:hAnsi="Calibri" w:cs="Calibri"/>
              </w:rPr>
            </w:pPr>
            <w:r w:rsidRPr="00CF0699">
              <w:rPr>
                <w:rFonts w:ascii="Calibri" w:hAnsi="Calibri" w:cs="Calibri"/>
              </w:rPr>
              <w:t>Ceiling and Floor of Individual Award Range</w:t>
            </w:r>
          </w:p>
        </w:tc>
        <w:tc>
          <w:tcPr>
            <w:tcW w:w="3500" w:type="pct"/>
            <w:shd w:val="clear" w:color="auto" w:fill="auto"/>
          </w:tcPr>
          <w:p w:rsidR="008E3608" w:rsidRPr="00CF0699" w:rsidRDefault="008E3608" w:rsidP="008E3608">
            <w:pPr>
              <w:rPr>
                <w:rFonts w:ascii="Calibri" w:hAnsi="Calibri" w:cs="Calibri"/>
                <w:color w:val="auto"/>
              </w:rPr>
            </w:pPr>
            <w:r w:rsidRPr="00CF0699">
              <w:rPr>
                <w:rFonts w:ascii="Calibri" w:hAnsi="Calibri" w:cs="Calibri"/>
                <w:color w:val="auto"/>
              </w:rPr>
              <w:t>An applicant may request up to $560,000 for the first 12-month budget period including both direct and indirect costs.</w:t>
            </w:r>
          </w:p>
          <w:p w:rsidR="008E3608" w:rsidRPr="00CF0699" w:rsidRDefault="008E3608" w:rsidP="008E3608">
            <w:pPr>
              <w:rPr>
                <w:rFonts w:ascii="Calibri" w:hAnsi="Calibri" w:cs="Calibri"/>
                <w:color w:val="auto"/>
              </w:rPr>
            </w:pPr>
          </w:p>
          <w:p w:rsidR="008E3608" w:rsidRPr="00CF0699" w:rsidRDefault="008E3608" w:rsidP="008E3608">
            <w:pPr>
              <w:rPr>
                <w:rFonts w:ascii="Calibri" w:hAnsi="Calibri" w:cs="Calibri"/>
                <w:color w:val="auto"/>
              </w:rPr>
            </w:pPr>
            <w:r w:rsidRPr="00CF0699">
              <w:rPr>
                <w:rFonts w:ascii="Calibri" w:hAnsi="Calibri" w:cs="Calibri"/>
                <w:color w:val="auto"/>
              </w:rPr>
              <w:t>If an applicant requests a funding amount greater than the ceiling of the award range for the first year ($560,000), HHS/CDC will consider the application non-responsive, and it will not enter into the review process. HHS/CDC will notify the applicant that the application did not meet the submission requirements.</w:t>
            </w:r>
          </w:p>
          <w:p w:rsidR="008E3608" w:rsidRPr="00CF0699" w:rsidRDefault="008E3608" w:rsidP="008E3608">
            <w:pPr>
              <w:rPr>
                <w:rFonts w:ascii="Calibri" w:hAnsi="Calibri" w:cs="Calibri"/>
                <w:color w:val="auto"/>
              </w:rPr>
            </w:pPr>
          </w:p>
          <w:p w:rsidR="00507831" w:rsidRPr="00CF0699" w:rsidRDefault="008E3608" w:rsidP="008E3608">
            <w:pPr>
              <w:rPr>
                <w:rFonts w:ascii="Calibri" w:hAnsi="Calibri" w:cs="Calibri"/>
                <w:sz w:val="20"/>
                <w:szCs w:val="20"/>
              </w:rPr>
            </w:pPr>
            <w:r w:rsidRPr="00CF0699">
              <w:rPr>
                <w:rFonts w:ascii="Calibri" w:hAnsi="Calibri" w:cs="Calibri"/>
                <w:color w:val="auto"/>
              </w:rPr>
              <w:t>There is no floor (minimum amount to be awarded) for this award.</w:t>
            </w:r>
          </w:p>
        </w:tc>
      </w:tr>
      <w:tr w:rsidR="00507831" w:rsidRPr="002D2F3F" w:rsidTr="00697C3A">
        <w:tc>
          <w:tcPr>
            <w:tcW w:w="1500" w:type="pct"/>
          </w:tcPr>
          <w:p w:rsidR="00507831" w:rsidRPr="00CF0699" w:rsidRDefault="00507831" w:rsidP="00697C3A">
            <w:pPr>
              <w:pStyle w:val="Heading4"/>
              <w:rPr>
                <w:rFonts w:ascii="Calibri" w:hAnsi="Calibri" w:cs="Calibri"/>
              </w:rPr>
            </w:pPr>
            <w:r w:rsidRPr="00CF0699">
              <w:rPr>
                <w:rFonts w:ascii="Calibri" w:hAnsi="Calibri" w:cs="Calibri"/>
              </w:rPr>
              <w:t>Project Period Length</w:t>
            </w:r>
          </w:p>
        </w:tc>
        <w:tc>
          <w:tcPr>
            <w:tcW w:w="3500" w:type="pct"/>
          </w:tcPr>
          <w:p w:rsidR="008E3608" w:rsidRPr="00CF0699" w:rsidRDefault="008E3608" w:rsidP="008E3608">
            <w:pPr>
              <w:rPr>
                <w:rFonts w:ascii="Calibri" w:hAnsi="Calibri" w:cs="Calibri"/>
              </w:rPr>
            </w:pPr>
            <w:r w:rsidRPr="00CF0699">
              <w:rPr>
                <w:rFonts w:ascii="Calibri" w:hAnsi="Calibri" w:cs="Calibri"/>
              </w:rPr>
              <w:t>The total project period for applications submitted in response to this FOA may not exceed five (5) years.</w:t>
            </w:r>
          </w:p>
          <w:p w:rsidR="008E3608" w:rsidRPr="00CF0699" w:rsidRDefault="008E3608" w:rsidP="008E3608">
            <w:pPr>
              <w:rPr>
                <w:rFonts w:ascii="Calibri" w:hAnsi="Calibri" w:cs="Calibri"/>
              </w:rPr>
            </w:pPr>
          </w:p>
          <w:p w:rsidR="00507831" w:rsidRPr="00CF0699" w:rsidRDefault="00507831" w:rsidP="00697C3A">
            <w:pPr>
              <w:rPr>
                <w:rFonts w:ascii="Calibri" w:hAnsi="Calibri" w:cs="Calibri"/>
              </w:rPr>
            </w:pPr>
            <w:r w:rsidRPr="00CF0699">
              <w:rPr>
                <w:rFonts w:ascii="Calibri" w:hAnsi="Calibri" w:cs="Calibri"/>
              </w:rPr>
              <w:t xml:space="preserve">Throughout the project period, CDC's commitment to continuation of awards will </w:t>
            </w:r>
            <w:r w:rsidR="00EA22AF" w:rsidRPr="00CF0699">
              <w:rPr>
                <w:rFonts w:ascii="Calibri" w:hAnsi="Calibri" w:cs="Calibri"/>
              </w:rPr>
              <w:t>depend</w:t>
            </w:r>
            <w:r w:rsidRPr="00CF0699">
              <w:rPr>
                <w:rFonts w:ascii="Calibri" w:hAnsi="Calibri" w:cs="Calibri"/>
              </w:rPr>
              <w:t xml:space="preserve"> on the availability of funds, evidence of satisfactory progress by the recipient (as documented in required reports), and </w:t>
            </w:r>
            <w:r w:rsidR="00F101BA" w:rsidRPr="00CF0699">
              <w:rPr>
                <w:rFonts w:ascii="Calibri" w:hAnsi="Calibri" w:cs="Calibri"/>
              </w:rPr>
              <w:t>CDC’s</w:t>
            </w:r>
            <w:r w:rsidR="00422445" w:rsidRPr="00CF0699">
              <w:rPr>
                <w:rFonts w:ascii="Calibri" w:hAnsi="Calibri" w:cs="Calibri"/>
              </w:rPr>
              <w:t xml:space="preserve"> </w:t>
            </w:r>
            <w:r w:rsidRPr="00CF0699">
              <w:rPr>
                <w:rFonts w:ascii="Calibri" w:hAnsi="Calibri" w:cs="Calibri"/>
              </w:rPr>
              <w:t>determination that continued funding is in the best interest of the Federal government.</w:t>
            </w:r>
          </w:p>
        </w:tc>
      </w:tr>
    </w:tbl>
    <w:p w:rsidR="00507831" w:rsidRPr="00CF0699" w:rsidRDefault="00507831" w:rsidP="00507831">
      <w:pPr>
        <w:rPr>
          <w:rFonts w:ascii="Calibri" w:hAnsi="Calibri" w:cs="Calibri"/>
        </w:rPr>
      </w:pPr>
    </w:p>
    <w:p w:rsidR="00507831" w:rsidRPr="00CF0699" w:rsidRDefault="00507831" w:rsidP="00507831">
      <w:pPr>
        <w:rPr>
          <w:rFonts w:ascii="Calibri" w:hAnsi="Calibri" w:cs="Calibri"/>
          <w:szCs w:val="18"/>
        </w:rPr>
      </w:pPr>
      <w:r w:rsidRPr="00CF0699">
        <w:rPr>
          <w:rFonts w:ascii="Calibri" w:hAnsi="Calibri" w:cs="Calibri"/>
        </w:rPr>
        <w:t>HHS/CDC</w:t>
      </w:r>
      <w:r w:rsidRPr="00CF0699">
        <w:rPr>
          <w:rFonts w:ascii="Calibri" w:hAnsi="Calibri" w:cs="Calibri"/>
          <w:spacing w:val="3"/>
          <w:szCs w:val="18"/>
        </w:rPr>
        <w:t xml:space="preserve"> grants policies as described in the </w:t>
      </w:r>
      <w:r w:rsidRPr="00CF0699">
        <w:rPr>
          <w:rFonts w:ascii="Calibri" w:hAnsi="Calibri" w:cs="Calibri"/>
        </w:rPr>
        <w:t xml:space="preserve">HHS </w:t>
      </w:r>
      <w:r w:rsidRPr="00CF0699">
        <w:rPr>
          <w:rFonts w:ascii="Calibri" w:hAnsi="Calibri" w:cs="Calibri"/>
          <w:szCs w:val="18"/>
        </w:rPr>
        <w:t>Grants Policy Statement (</w:t>
      </w:r>
      <w:hyperlink r:id="rId21" w:history="1">
        <w:r w:rsidRPr="00CF0699">
          <w:rPr>
            <w:rStyle w:val="Hyperlink"/>
            <w:rFonts w:ascii="Calibri" w:hAnsi="Calibri" w:cs="Calibri"/>
            <w:szCs w:val="18"/>
          </w:rPr>
          <w:t>http://dhhs.gov/asfr/ogapa/aboutog/grantsnet.html</w:t>
        </w:r>
      </w:hyperlink>
      <w:r w:rsidRPr="00CF0699">
        <w:rPr>
          <w:rFonts w:ascii="Calibri" w:hAnsi="Calibri" w:cs="Calibri"/>
          <w:szCs w:val="18"/>
        </w:rPr>
        <w:t xml:space="preserve">) </w:t>
      </w:r>
      <w:r w:rsidRPr="00CF0699">
        <w:rPr>
          <w:rFonts w:ascii="Calibri" w:hAnsi="Calibri" w:cs="Calibri"/>
          <w:spacing w:val="3"/>
          <w:szCs w:val="18"/>
        </w:rPr>
        <w:t>will apply to the applications submitted and awards made in response to this FOA.</w:t>
      </w:r>
    </w:p>
    <w:p w:rsidR="00507831" w:rsidRPr="00CF0699" w:rsidRDefault="00507831" w:rsidP="00507831">
      <w:pPr>
        <w:rPr>
          <w:rFonts w:ascii="Calibri" w:hAnsi="Calibri" w:cs="Calibri"/>
        </w:rPr>
      </w:pPr>
    </w:p>
    <w:p w:rsidR="00507831" w:rsidRPr="002D2F3F" w:rsidRDefault="00507831" w:rsidP="00507831">
      <w:pPr>
        <w:pStyle w:val="Heading2"/>
      </w:pPr>
      <w:bookmarkStart w:id="23" w:name="_Section_III._Eligibility"/>
      <w:bookmarkStart w:id="24" w:name="_Toc258873268"/>
      <w:bookmarkStart w:id="25" w:name="_Toc334686606"/>
      <w:bookmarkEnd w:id="23"/>
      <w:r w:rsidRPr="002D2F3F">
        <w:t>Section III. Eligibility Information</w:t>
      </w:r>
      <w:bookmarkEnd w:id="24"/>
      <w:bookmarkEnd w:id="25"/>
    </w:p>
    <w:p w:rsidR="00507831" w:rsidRPr="002D2F3F" w:rsidRDefault="00507831" w:rsidP="009B0B12">
      <w:pPr>
        <w:pStyle w:val="Heading3"/>
      </w:pPr>
      <w:bookmarkStart w:id="26" w:name="_Toc334686607"/>
      <w:r w:rsidRPr="002D2F3F">
        <w:t>Eligible Applicants</w:t>
      </w:r>
      <w:bookmarkEnd w:id="26"/>
    </w:p>
    <w:p w:rsidR="00507831" w:rsidRPr="00CF0699" w:rsidRDefault="00507831" w:rsidP="00507831">
      <w:pPr>
        <w:pStyle w:val="Heading4"/>
        <w:rPr>
          <w:rFonts w:ascii="Calibri" w:hAnsi="Calibri" w:cs="Calibri"/>
        </w:rPr>
      </w:pPr>
    </w:p>
    <w:p w:rsidR="00507831" w:rsidRPr="00CF0699" w:rsidRDefault="00507831" w:rsidP="00507831">
      <w:pPr>
        <w:pStyle w:val="Heading4"/>
        <w:rPr>
          <w:rFonts w:ascii="Calibri" w:hAnsi="Calibri" w:cs="Calibri"/>
        </w:rPr>
      </w:pPr>
      <w:r w:rsidRPr="00CF0699">
        <w:rPr>
          <w:rFonts w:ascii="Calibri" w:hAnsi="Calibri" w:cs="Calibri"/>
        </w:rPr>
        <w:t>Eligible Organizations</w:t>
      </w:r>
    </w:p>
    <w:p w:rsidR="00507831" w:rsidRPr="00CF0699" w:rsidRDefault="00507831" w:rsidP="00507831">
      <w:pPr>
        <w:rPr>
          <w:rFonts w:ascii="Calibri" w:hAnsi="Calibri" w:cs="Calibri"/>
          <w:szCs w:val="18"/>
        </w:rPr>
      </w:pPr>
      <w:r w:rsidRPr="00CF0699">
        <w:rPr>
          <w:rFonts w:ascii="Calibri" w:hAnsi="Calibri" w:cs="Calibri"/>
          <w:szCs w:val="18"/>
        </w:rPr>
        <w:t>Higher Education Institutions:</w:t>
      </w:r>
    </w:p>
    <w:p w:rsidR="00507831" w:rsidRPr="00CF0699" w:rsidRDefault="00507831" w:rsidP="00E844AC">
      <w:pPr>
        <w:pStyle w:val="Bullet"/>
        <w:numPr>
          <w:ilvl w:val="0"/>
          <w:numId w:val="5"/>
        </w:numPr>
        <w:rPr>
          <w:rFonts w:ascii="Calibri" w:hAnsi="Calibri" w:cs="Calibri"/>
          <w:szCs w:val="18"/>
        </w:rPr>
      </w:pPr>
      <w:r w:rsidRPr="00CF0699">
        <w:rPr>
          <w:rFonts w:ascii="Calibri" w:hAnsi="Calibri" w:cs="Calibri"/>
          <w:szCs w:val="18"/>
        </w:rPr>
        <w:t xml:space="preserve">Public/State Controlled Institutions of Higher Education </w:t>
      </w:r>
    </w:p>
    <w:p w:rsidR="00507831" w:rsidRPr="00CF0699" w:rsidRDefault="00507831" w:rsidP="00E844AC">
      <w:pPr>
        <w:pStyle w:val="Bullet"/>
        <w:numPr>
          <w:ilvl w:val="0"/>
          <w:numId w:val="5"/>
        </w:numPr>
        <w:rPr>
          <w:rFonts w:ascii="Calibri" w:hAnsi="Calibri" w:cs="Calibri"/>
          <w:szCs w:val="18"/>
        </w:rPr>
      </w:pPr>
      <w:r w:rsidRPr="00CF0699">
        <w:rPr>
          <w:rFonts w:ascii="Calibri" w:hAnsi="Calibri" w:cs="Calibri"/>
          <w:szCs w:val="18"/>
        </w:rPr>
        <w:t xml:space="preserve">Private Institutions of Higher Education </w:t>
      </w:r>
    </w:p>
    <w:p w:rsidR="00507831" w:rsidRPr="00CF0699" w:rsidRDefault="00507831" w:rsidP="00507831">
      <w:pPr>
        <w:rPr>
          <w:rFonts w:ascii="Calibri" w:hAnsi="Calibri" w:cs="Calibri"/>
          <w:szCs w:val="18"/>
        </w:rPr>
      </w:pPr>
    </w:p>
    <w:p w:rsidR="00507831" w:rsidRPr="00CF0699" w:rsidRDefault="00507831" w:rsidP="00507831">
      <w:pPr>
        <w:pStyle w:val="ListParagraph"/>
        <w:ind w:left="0"/>
        <w:rPr>
          <w:rFonts w:ascii="Calibri" w:hAnsi="Calibri" w:cs="Calibri"/>
          <w:szCs w:val="18"/>
        </w:rPr>
      </w:pPr>
      <w:r w:rsidRPr="00CF0699">
        <w:rPr>
          <w:rFonts w:ascii="Calibri" w:hAnsi="Calibri" w:cs="Calibri"/>
          <w:szCs w:val="18"/>
        </w:rPr>
        <w:t xml:space="preserve">The following types of Higher Education Institutions are always encouraged to apply for </w:t>
      </w:r>
      <w:r w:rsidRPr="00CF0699">
        <w:rPr>
          <w:rFonts w:ascii="Calibri" w:hAnsi="Calibri" w:cs="Calibri"/>
        </w:rPr>
        <w:t>CDC</w:t>
      </w:r>
      <w:r w:rsidRPr="00CF0699">
        <w:rPr>
          <w:rFonts w:ascii="Calibri" w:hAnsi="Calibri" w:cs="Calibri"/>
          <w:szCs w:val="18"/>
        </w:rPr>
        <w:t xml:space="preserve"> support as Public or Private Institutions of Higher Education: </w:t>
      </w:r>
    </w:p>
    <w:p w:rsidR="00507831" w:rsidRPr="00CF0699" w:rsidRDefault="00507831" w:rsidP="00E844AC">
      <w:pPr>
        <w:pStyle w:val="DoubleIndentedBullet"/>
        <w:numPr>
          <w:ilvl w:val="0"/>
          <w:numId w:val="4"/>
        </w:numPr>
        <w:rPr>
          <w:rFonts w:ascii="Calibri" w:hAnsi="Calibri" w:cs="Calibri"/>
        </w:rPr>
      </w:pPr>
      <w:r w:rsidRPr="00CF0699">
        <w:rPr>
          <w:rFonts w:ascii="Calibri" w:hAnsi="Calibri" w:cs="Calibri"/>
        </w:rPr>
        <w:t>Hispanic-serving Institutions</w:t>
      </w:r>
    </w:p>
    <w:p w:rsidR="00507831" w:rsidRPr="00CF0699" w:rsidRDefault="00507831" w:rsidP="00E844AC">
      <w:pPr>
        <w:pStyle w:val="DoubleIndentedBullet"/>
        <w:numPr>
          <w:ilvl w:val="0"/>
          <w:numId w:val="4"/>
        </w:numPr>
        <w:rPr>
          <w:rFonts w:ascii="Calibri" w:hAnsi="Calibri" w:cs="Calibri"/>
        </w:rPr>
      </w:pPr>
      <w:r w:rsidRPr="00CF0699">
        <w:rPr>
          <w:rFonts w:ascii="Calibri" w:hAnsi="Calibri" w:cs="Calibri"/>
        </w:rPr>
        <w:t>Historically Black Colleges and Universities (HBCUs)</w:t>
      </w:r>
    </w:p>
    <w:p w:rsidR="00507831" w:rsidRPr="00CF0699" w:rsidRDefault="00507831" w:rsidP="00E844AC">
      <w:pPr>
        <w:pStyle w:val="DoubleIndentedBullet"/>
        <w:numPr>
          <w:ilvl w:val="0"/>
          <w:numId w:val="4"/>
        </w:numPr>
        <w:rPr>
          <w:rFonts w:ascii="Calibri" w:hAnsi="Calibri" w:cs="Calibri"/>
        </w:rPr>
      </w:pPr>
      <w:r w:rsidRPr="00CF0699">
        <w:rPr>
          <w:rFonts w:ascii="Calibri" w:hAnsi="Calibri" w:cs="Calibri"/>
        </w:rPr>
        <w:t xml:space="preserve">Tribally Controlled Colleges and Universities (TCCUs) </w:t>
      </w:r>
    </w:p>
    <w:p w:rsidR="00507831" w:rsidRPr="00CF0699" w:rsidRDefault="00507831" w:rsidP="00E844AC">
      <w:pPr>
        <w:pStyle w:val="DoubleIndentedBullet"/>
        <w:numPr>
          <w:ilvl w:val="0"/>
          <w:numId w:val="4"/>
        </w:numPr>
        <w:rPr>
          <w:rFonts w:ascii="Calibri" w:hAnsi="Calibri" w:cs="Calibri"/>
        </w:rPr>
      </w:pPr>
      <w:r w:rsidRPr="00CF0699">
        <w:rPr>
          <w:rFonts w:ascii="Calibri" w:hAnsi="Calibri" w:cs="Calibri"/>
        </w:rPr>
        <w:t>Alaska Native and Native Hawaiian Serving Institutions</w:t>
      </w:r>
    </w:p>
    <w:p w:rsidR="00507831" w:rsidRPr="00CF0699" w:rsidRDefault="00507831" w:rsidP="00507831">
      <w:pPr>
        <w:rPr>
          <w:rFonts w:ascii="Calibri" w:hAnsi="Calibri" w:cs="Calibri"/>
          <w:szCs w:val="18"/>
        </w:rPr>
      </w:pPr>
    </w:p>
    <w:p w:rsidR="00507831" w:rsidRPr="00CF0699" w:rsidRDefault="00507831" w:rsidP="00507831">
      <w:pPr>
        <w:rPr>
          <w:rFonts w:ascii="Calibri" w:hAnsi="Calibri" w:cs="Calibri"/>
          <w:szCs w:val="18"/>
        </w:rPr>
      </w:pPr>
      <w:r w:rsidRPr="00CF0699">
        <w:rPr>
          <w:rFonts w:ascii="Calibri" w:hAnsi="Calibri" w:cs="Calibri"/>
          <w:szCs w:val="18"/>
        </w:rPr>
        <w:t>Nonprofits Other Than Institutions of Higher Education</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 xml:space="preserve">Nonprofits (Other than Institutions of Higher Education) </w:t>
      </w:r>
    </w:p>
    <w:p w:rsidR="00507831" w:rsidRPr="00CF0699" w:rsidRDefault="00507831" w:rsidP="00507831">
      <w:pPr>
        <w:rPr>
          <w:rFonts w:ascii="Calibri" w:hAnsi="Calibri" w:cs="Calibri"/>
          <w:szCs w:val="18"/>
        </w:rPr>
      </w:pPr>
    </w:p>
    <w:p w:rsidR="00507831" w:rsidRPr="00CF0699" w:rsidRDefault="00507831" w:rsidP="00507831">
      <w:pPr>
        <w:rPr>
          <w:rFonts w:ascii="Calibri" w:hAnsi="Calibri" w:cs="Calibri"/>
          <w:szCs w:val="18"/>
        </w:rPr>
      </w:pPr>
      <w:r w:rsidRPr="00CF0699">
        <w:rPr>
          <w:rFonts w:ascii="Calibri" w:hAnsi="Calibri" w:cs="Calibri"/>
          <w:szCs w:val="18"/>
        </w:rPr>
        <w:t xml:space="preserve">For- </w:t>
      </w:r>
      <w:r w:rsidRPr="00CF0699">
        <w:rPr>
          <w:rFonts w:ascii="Calibri" w:hAnsi="Calibri" w:cs="Calibri"/>
        </w:rPr>
        <w:t>P</w:t>
      </w:r>
      <w:r w:rsidRPr="00CF0699">
        <w:rPr>
          <w:rFonts w:ascii="Calibri" w:hAnsi="Calibri" w:cs="Calibri"/>
          <w:szCs w:val="18"/>
        </w:rPr>
        <w:t>rofit Organizations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Small Businesses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For-Profit Organizations (Other than Small Businesses)</w:t>
      </w:r>
    </w:p>
    <w:p w:rsidR="00507831" w:rsidRPr="00CF0699" w:rsidRDefault="00507831" w:rsidP="00507831">
      <w:pPr>
        <w:rPr>
          <w:rFonts w:ascii="Calibri" w:hAnsi="Calibri" w:cs="Calibri"/>
          <w:szCs w:val="18"/>
        </w:rPr>
      </w:pPr>
    </w:p>
    <w:p w:rsidR="00507831" w:rsidRPr="00CF0699" w:rsidRDefault="00507831" w:rsidP="00507831">
      <w:pPr>
        <w:rPr>
          <w:rFonts w:ascii="Calibri" w:hAnsi="Calibri" w:cs="Calibri"/>
          <w:szCs w:val="18"/>
        </w:rPr>
      </w:pPr>
      <w:r w:rsidRPr="00CF0699">
        <w:rPr>
          <w:rFonts w:ascii="Calibri" w:hAnsi="Calibri" w:cs="Calibri"/>
          <w:szCs w:val="18"/>
        </w:rPr>
        <w:t>Governments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 xml:space="preserve">State Governments </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County Governments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City or Township Governments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Special District Governments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 xml:space="preserve">Indian/Native American Tribal Governments (Federally Recognized) </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Indian/Native American Tribal Governments (Other than Federally Recognized)</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Eligible Agencies of the Federal Government</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U.S. Territory or Possession</w:t>
      </w:r>
    </w:p>
    <w:p w:rsidR="00507831" w:rsidRPr="00CF0699" w:rsidRDefault="00507831" w:rsidP="00507831">
      <w:pPr>
        <w:rPr>
          <w:rFonts w:ascii="Calibri" w:hAnsi="Calibri" w:cs="Calibri"/>
          <w:szCs w:val="18"/>
        </w:rPr>
      </w:pPr>
    </w:p>
    <w:p w:rsidR="00507831" w:rsidRPr="00CF0699" w:rsidRDefault="00507831" w:rsidP="00507831">
      <w:pPr>
        <w:rPr>
          <w:rFonts w:ascii="Calibri" w:hAnsi="Calibri" w:cs="Calibri"/>
          <w:szCs w:val="18"/>
        </w:rPr>
      </w:pPr>
      <w:r w:rsidRPr="00CF0699">
        <w:rPr>
          <w:rFonts w:ascii="Calibri" w:hAnsi="Calibri" w:cs="Calibri"/>
          <w:szCs w:val="18"/>
        </w:rPr>
        <w:t>Other</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Independent School Districts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Public Housing Authorities/Indian Housing Authorities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Native American tribal organizations (other than Federally recognized tribal governments)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Faith-based or Community-based Organizations</w:t>
      </w:r>
    </w:p>
    <w:p w:rsidR="00507831" w:rsidRPr="00CF0699" w:rsidRDefault="00507831" w:rsidP="00507831">
      <w:pPr>
        <w:pStyle w:val="Bullet"/>
        <w:ind w:left="1080"/>
        <w:rPr>
          <w:rFonts w:ascii="Calibri" w:hAnsi="Calibri" w:cs="Calibri"/>
          <w:szCs w:val="18"/>
        </w:rPr>
      </w:pPr>
      <w:r w:rsidRPr="00CF0699">
        <w:rPr>
          <w:rFonts w:ascii="Calibri" w:hAnsi="Calibri" w:cs="Calibri"/>
          <w:szCs w:val="18"/>
        </w:rPr>
        <w:t>Regional Organizations</w:t>
      </w:r>
    </w:p>
    <w:p w:rsidR="008E3608" w:rsidRPr="00CF0699" w:rsidRDefault="00507831" w:rsidP="00E844AC">
      <w:pPr>
        <w:pStyle w:val="Bullet"/>
        <w:numPr>
          <w:ilvl w:val="0"/>
          <w:numId w:val="8"/>
        </w:numPr>
        <w:rPr>
          <w:rFonts w:ascii="Calibri" w:hAnsi="Calibri" w:cs="Calibri"/>
        </w:rPr>
      </w:pPr>
      <w:r w:rsidRPr="00CF0699">
        <w:rPr>
          <w:rFonts w:ascii="Calibri" w:hAnsi="Calibri" w:cs="Calibri"/>
        </w:rPr>
        <w:lastRenderedPageBreak/>
        <w:t>Bona Fide Agents</w:t>
      </w:r>
      <w:r w:rsidR="0077446B" w:rsidRPr="00CF0699">
        <w:rPr>
          <w:rFonts w:ascii="Calibri" w:hAnsi="Calibri" w:cs="Calibri"/>
        </w:rPr>
        <w:t>:  a</w:t>
      </w:r>
      <w:r w:rsidRPr="00CF0699">
        <w:rPr>
          <w:rFonts w:ascii="Calibri" w:hAnsi="Calibri" w:cs="Calibri"/>
        </w:rPr>
        <w:t xml:space="preserve"> Bona Fide Agent is an agency/organization identified by the state as eligible to submit an application under the state eligibility in lieu of a state application. If applying as a bona fide agent of a state or local government, a legal, binding agreement from the state or local government as documentation of the status is required. Attach with "Other Attachment Forms" when submitting via </w:t>
      </w:r>
      <w:hyperlink r:id="rId22" w:history="1">
        <w:r w:rsidR="0077446B" w:rsidRPr="00CF0699">
          <w:rPr>
            <w:rStyle w:val="Hyperlink"/>
            <w:rFonts w:ascii="Calibri" w:hAnsi="Calibri" w:cs="Calibri"/>
          </w:rPr>
          <w:t>www.grants.gov</w:t>
        </w:r>
      </w:hyperlink>
      <w:r w:rsidRPr="00CF0699">
        <w:rPr>
          <w:rFonts w:ascii="Calibri" w:hAnsi="Calibri" w:cs="Calibri"/>
        </w:rPr>
        <w:t>.</w:t>
      </w:r>
    </w:p>
    <w:p w:rsidR="0052750D" w:rsidRPr="00CF0699" w:rsidRDefault="00481792" w:rsidP="00E844AC">
      <w:pPr>
        <w:pStyle w:val="Bullet"/>
        <w:numPr>
          <w:ilvl w:val="0"/>
          <w:numId w:val="8"/>
        </w:numPr>
        <w:rPr>
          <w:rFonts w:ascii="Calibri" w:hAnsi="Calibri" w:cs="Calibri"/>
          <w:szCs w:val="24"/>
        </w:rPr>
      </w:pPr>
      <w:r w:rsidRPr="00CF0699">
        <w:rPr>
          <w:rFonts w:ascii="Calibri" w:hAnsi="Calibri" w:cs="Calibri"/>
          <w:szCs w:val="24"/>
        </w:rPr>
        <w:t xml:space="preserve">Federally </w:t>
      </w:r>
      <w:r w:rsidR="00500F22" w:rsidRPr="00CF0699">
        <w:rPr>
          <w:rFonts w:ascii="Calibri" w:hAnsi="Calibri" w:cs="Calibri"/>
          <w:szCs w:val="24"/>
        </w:rPr>
        <w:t xml:space="preserve">Funded Research and Development Centers (FFRDCs): FFRDCs are operated, managed, and/or administered by a university or consortium of universities, other not-for-profit or nonprofit organization, or an industrial firm, as an autonomous organization or as an identifiable separate operating unit of a parent organization. A </w:t>
      </w:r>
      <w:r w:rsidRPr="00CF0699">
        <w:rPr>
          <w:rFonts w:ascii="Calibri" w:hAnsi="Calibri" w:cs="Calibri"/>
          <w:szCs w:val="24"/>
        </w:rPr>
        <w:t xml:space="preserve">FFRDC meets some special long-term research or development need which cannot be met as effectively by </w:t>
      </w:r>
      <w:r w:rsidR="00500F22" w:rsidRPr="00CF0699">
        <w:rPr>
          <w:rFonts w:ascii="Calibri" w:hAnsi="Calibri" w:cs="Calibri"/>
          <w:szCs w:val="24"/>
        </w:rPr>
        <w:t xml:space="preserve">an agency’s </w:t>
      </w:r>
      <w:r w:rsidRPr="00CF0699">
        <w:rPr>
          <w:rFonts w:ascii="Calibri" w:hAnsi="Calibri" w:cs="Calibri"/>
          <w:szCs w:val="24"/>
        </w:rPr>
        <w:t>existing in-house or contractor resources</w:t>
      </w:r>
      <w:r w:rsidR="00500F22" w:rsidRPr="00CF0699">
        <w:rPr>
          <w:rFonts w:ascii="Calibri" w:hAnsi="Calibri" w:cs="Calibri"/>
          <w:szCs w:val="24"/>
        </w:rPr>
        <w:t xml:space="preserve">. FFRDC's enable agencies to use private sector resources to accomplish tasks that are integral to the mission and operation of the sponsoring agency. For more information on FFRDCs, go to </w:t>
      </w:r>
      <w:hyperlink r:id="rId23" w:history="1">
        <w:r w:rsidR="00500F22" w:rsidRPr="00CF0699">
          <w:rPr>
            <w:rStyle w:val="Hyperlink"/>
            <w:rFonts w:ascii="Calibri" w:hAnsi="Calibri" w:cs="Calibri"/>
            <w:szCs w:val="24"/>
          </w:rPr>
          <w:t>http://ecfr.gpoaccess.gov/cgi/t/text/text-idx?c=ecfr&amp;sid=512ff78311f427c00454772dcf21523a&amp;rgn=div8&amp;view=text&amp;node=48:1.0.1.6.34.0.1.18&amp;idno=48</w:t>
        </w:r>
      </w:hyperlink>
      <w:r w:rsidR="00500F22" w:rsidRPr="00CF0699">
        <w:rPr>
          <w:rFonts w:ascii="Calibri" w:hAnsi="Calibri" w:cs="Calibri"/>
          <w:szCs w:val="24"/>
        </w:rPr>
        <w:t xml:space="preserve">. </w:t>
      </w:r>
    </w:p>
    <w:p w:rsidR="00527C92" w:rsidRPr="00CF0699" w:rsidRDefault="00527C92" w:rsidP="00527C92">
      <w:pPr>
        <w:pStyle w:val="ListParagraph"/>
        <w:numPr>
          <w:ilvl w:val="0"/>
          <w:numId w:val="8"/>
        </w:numPr>
        <w:rPr>
          <w:rFonts w:ascii="Calibri" w:hAnsi="Calibri" w:cs="Calibri"/>
          <w:b/>
          <w:color w:val="auto"/>
        </w:rPr>
      </w:pPr>
      <w:r w:rsidRPr="00CF0699">
        <w:rPr>
          <w:rFonts w:ascii="Calibri" w:hAnsi="Calibri" w:cs="Calibri"/>
          <w:color w:val="auto"/>
        </w:rPr>
        <w:t>Other:  None</w:t>
      </w:r>
    </w:p>
    <w:p w:rsidR="00BC5163" w:rsidRPr="00BC5163" w:rsidRDefault="00BC5163" w:rsidP="00BC5163"/>
    <w:p w:rsidR="00E91587" w:rsidRPr="00CF0699" w:rsidRDefault="00E91587" w:rsidP="00E844AC">
      <w:pPr>
        <w:pStyle w:val="Heading4"/>
        <w:numPr>
          <w:ilvl w:val="0"/>
          <w:numId w:val="26"/>
        </w:numPr>
        <w:rPr>
          <w:rFonts w:ascii="Calibri" w:hAnsi="Calibri" w:cs="Calibri"/>
        </w:rPr>
      </w:pPr>
      <w:bookmarkStart w:id="27" w:name="_Toc316479959"/>
      <w:bookmarkStart w:id="28" w:name="_Toc318884061"/>
      <w:bookmarkStart w:id="29" w:name="_Toc319925532"/>
      <w:bookmarkStart w:id="30" w:name="_Toc320106504"/>
      <w:bookmarkStart w:id="31" w:name="_Toc316479958"/>
      <w:r w:rsidRPr="00CF0699">
        <w:rPr>
          <w:rFonts w:ascii="Calibri" w:hAnsi="Calibri" w:cs="Calibri"/>
          <w:b w:val="0"/>
          <w:bCs/>
          <w:color w:val="auto"/>
        </w:rPr>
        <w:t xml:space="preserve"> </w:t>
      </w:r>
      <w:r w:rsidRPr="00CF0699">
        <w:rPr>
          <w:rFonts w:ascii="Calibri" w:hAnsi="Calibri" w:cs="Calibri"/>
          <w:u w:val="single"/>
        </w:rPr>
        <w:t>Foreign Organizations</w:t>
      </w:r>
    </w:p>
    <w:p w:rsidR="008E3608" w:rsidRPr="00CF0699" w:rsidRDefault="008E3608" w:rsidP="008E3608">
      <w:pPr>
        <w:widowControl w:val="0"/>
        <w:rPr>
          <w:rFonts w:ascii="Calibri" w:hAnsi="Calibri" w:cs="Calibri"/>
          <w:szCs w:val="24"/>
        </w:rPr>
      </w:pPr>
      <w:r w:rsidRPr="00CF0699">
        <w:rPr>
          <w:rFonts w:ascii="Calibri" w:hAnsi="Calibri" w:cs="Calibri"/>
          <w:szCs w:val="24"/>
        </w:rPr>
        <w:t>Foreign Organizations are not eligible to apply.</w:t>
      </w:r>
    </w:p>
    <w:p w:rsidR="008E3608" w:rsidRPr="00CF0699" w:rsidRDefault="008E3608" w:rsidP="008E3608">
      <w:pPr>
        <w:widowControl w:val="0"/>
        <w:rPr>
          <w:rFonts w:ascii="Calibri" w:hAnsi="Calibri" w:cs="Calibri"/>
          <w:szCs w:val="24"/>
        </w:rPr>
      </w:pPr>
    </w:p>
    <w:p w:rsidR="008E3608" w:rsidRPr="00CF0699" w:rsidRDefault="008E3608" w:rsidP="008E3608">
      <w:pPr>
        <w:widowControl w:val="0"/>
        <w:rPr>
          <w:rFonts w:ascii="Calibri" w:hAnsi="Calibri" w:cs="Calibri"/>
          <w:szCs w:val="24"/>
        </w:rPr>
      </w:pPr>
      <w:r w:rsidRPr="00CF0699">
        <w:rPr>
          <w:rFonts w:ascii="Calibri" w:hAnsi="Calibri" w:cs="Calibri"/>
          <w:szCs w:val="24"/>
        </w:rPr>
        <w:t>Foreign components of U.S. Organizations are not eligible to apply.</w:t>
      </w:r>
    </w:p>
    <w:p w:rsidR="008E3608" w:rsidRPr="00CF0699" w:rsidRDefault="008E3608" w:rsidP="008E3608">
      <w:pPr>
        <w:rPr>
          <w:rFonts w:ascii="Calibri" w:hAnsi="Calibri" w:cs="Calibri"/>
          <w:szCs w:val="24"/>
        </w:rPr>
      </w:pPr>
    </w:p>
    <w:p w:rsidR="008E3608" w:rsidRPr="00CF0699" w:rsidRDefault="008E3608" w:rsidP="008E3608">
      <w:pPr>
        <w:rPr>
          <w:rFonts w:ascii="Calibri" w:hAnsi="Calibri" w:cs="Calibri"/>
          <w:szCs w:val="24"/>
        </w:rPr>
      </w:pPr>
      <w:r w:rsidRPr="00CF0699">
        <w:rPr>
          <w:rFonts w:ascii="Calibri" w:hAnsi="Calibri" w:cs="Calibri"/>
          <w:szCs w:val="24"/>
        </w:rPr>
        <w:t xml:space="preserve">For this announcement, applicants </w:t>
      </w:r>
      <w:r w:rsidRPr="00CF0699">
        <w:rPr>
          <w:rFonts w:ascii="Calibri" w:hAnsi="Calibri" w:cs="Calibri"/>
          <w:color w:val="auto"/>
          <w:szCs w:val="24"/>
        </w:rPr>
        <w:t>may not i</w:t>
      </w:r>
      <w:r w:rsidRPr="00CF0699">
        <w:rPr>
          <w:rFonts w:ascii="Calibri" w:hAnsi="Calibri" w:cs="Calibri"/>
          <w:szCs w:val="24"/>
        </w:rPr>
        <w:t>nclude collaborators or consultants from foreign institutions. All applicable federal laws and policies apply.</w:t>
      </w:r>
    </w:p>
    <w:p w:rsidR="00DA7157" w:rsidRPr="00CF0699" w:rsidRDefault="00DA7157" w:rsidP="00E91587">
      <w:pPr>
        <w:keepNext/>
        <w:keepLines/>
        <w:spacing w:line="276" w:lineRule="auto"/>
        <w:outlineLvl w:val="2"/>
        <w:rPr>
          <w:rFonts w:ascii="Calibri" w:hAnsi="Calibri" w:cs="Calibri"/>
          <w:b/>
          <w:bCs/>
          <w:color w:val="auto"/>
          <w:szCs w:val="24"/>
          <w:u w:val="single"/>
        </w:rPr>
      </w:pPr>
    </w:p>
    <w:p w:rsidR="00FE4453" w:rsidRPr="00CF0699" w:rsidRDefault="00E91587" w:rsidP="00E844AC">
      <w:pPr>
        <w:pStyle w:val="ListParagraph"/>
        <w:keepNext/>
        <w:keepLines/>
        <w:numPr>
          <w:ilvl w:val="0"/>
          <w:numId w:val="41"/>
        </w:numPr>
        <w:spacing w:line="276" w:lineRule="auto"/>
        <w:outlineLvl w:val="2"/>
        <w:rPr>
          <w:rFonts w:ascii="Calibri" w:hAnsi="Calibri" w:cs="Calibri"/>
          <w:b/>
          <w:bCs/>
          <w:color w:val="auto"/>
          <w:szCs w:val="24"/>
        </w:rPr>
      </w:pPr>
      <w:bookmarkStart w:id="32" w:name="_Toc334686608"/>
      <w:r w:rsidRPr="00CF0699">
        <w:rPr>
          <w:rFonts w:ascii="Calibri" w:hAnsi="Calibri" w:cs="Calibri"/>
          <w:b/>
          <w:bCs/>
          <w:color w:val="auto"/>
          <w:szCs w:val="24"/>
          <w:u w:val="single"/>
        </w:rPr>
        <w:t>Special Eligibility Requirements</w:t>
      </w:r>
      <w:bookmarkEnd w:id="27"/>
      <w:bookmarkEnd w:id="28"/>
      <w:r w:rsidRPr="00CF0699">
        <w:rPr>
          <w:rFonts w:ascii="Calibri" w:hAnsi="Calibri" w:cs="Calibri"/>
          <w:b/>
          <w:bCs/>
          <w:color w:val="auto"/>
          <w:szCs w:val="24"/>
          <w:u w:val="single"/>
        </w:rPr>
        <w:t>:</w:t>
      </w:r>
      <w:r w:rsidRPr="00CF0699">
        <w:rPr>
          <w:rFonts w:ascii="Calibri" w:hAnsi="Calibri" w:cs="Calibri"/>
          <w:b/>
          <w:bCs/>
          <w:color w:val="auto"/>
          <w:szCs w:val="24"/>
        </w:rPr>
        <w:t xml:space="preserve"> </w:t>
      </w:r>
    </w:p>
    <w:p w:rsidR="00FE4453" w:rsidRPr="00CF0699" w:rsidRDefault="00FE4453" w:rsidP="00FE4453">
      <w:pPr>
        <w:pStyle w:val="ListParagraph"/>
        <w:ind w:left="360"/>
        <w:rPr>
          <w:rFonts w:ascii="Calibri" w:hAnsi="Calibri" w:cs="Calibri"/>
          <w:bCs/>
          <w:color w:val="auto"/>
          <w:szCs w:val="24"/>
        </w:rPr>
      </w:pPr>
      <w:r w:rsidRPr="00CF0699">
        <w:rPr>
          <w:rFonts w:ascii="Calibri" w:hAnsi="Calibri" w:cs="Calibri"/>
          <w:bCs/>
          <w:color w:val="auto"/>
          <w:szCs w:val="24"/>
        </w:rPr>
        <w:t xml:space="preserve">Eligible applicants must have evidence of </w:t>
      </w:r>
      <w:r w:rsidR="0010263B">
        <w:rPr>
          <w:rFonts w:ascii="Calibri" w:hAnsi="Calibri" w:cs="Calibri"/>
          <w:bCs/>
          <w:color w:val="auto"/>
          <w:szCs w:val="24"/>
        </w:rPr>
        <w:t>an established relationship with</w:t>
      </w:r>
      <w:r w:rsidRPr="00CF0699">
        <w:rPr>
          <w:rFonts w:ascii="Calibri" w:hAnsi="Calibri" w:cs="Calibri"/>
          <w:bCs/>
          <w:color w:val="auto"/>
          <w:szCs w:val="24"/>
        </w:rPr>
        <w:t xml:space="preserve"> one or more </w:t>
      </w:r>
      <w:r w:rsidR="00926ED2">
        <w:rPr>
          <w:rFonts w:ascii="Calibri" w:hAnsi="Calibri" w:cs="Calibri"/>
          <w:bCs/>
          <w:color w:val="auto"/>
          <w:szCs w:val="24"/>
        </w:rPr>
        <w:t xml:space="preserve">study </w:t>
      </w:r>
      <w:r w:rsidRPr="00CF0699">
        <w:rPr>
          <w:rFonts w:ascii="Calibri" w:hAnsi="Calibri" w:cs="Calibri"/>
          <w:bCs/>
          <w:color w:val="auto"/>
          <w:szCs w:val="24"/>
        </w:rPr>
        <w:t>sites that meet the criteria:</w:t>
      </w:r>
      <w:r w:rsidRPr="00FE4453">
        <w:t xml:space="preserve"> </w:t>
      </w:r>
    </w:p>
    <w:p w:rsidR="00550EA3" w:rsidRPr="00CF0699" w:rsidRDefault="00550EA3" w:rsidP="00550EA3">
      <w:pPr>
        <w:numPr>
          <w:ilvl w:val="1"/>
          <w:numId w:val="26"/>
        </w:numPr>
        <w:tabs>
          <w:tab w:val="left" w:pos="720"/>
        </w:tabs>
        <w:ind w:left="720"/>
        <w:rPr>
          <w:rFonts w:ascii="Calibri" w:hAnsi="Calibri" w:cs="Calibri"/>
          <w:bCs/>
          <w:color w:val="auto"/>
          <w:szCs w:val="24"/>
        </w:rPr>
      </w:pPr>
      <w:r w:rsidRPr="00CF0699">
        <w:rPr>
          <w:rFonts w:ascii="Calibri" w:hAnsi="Calibri" w:cs="Calibri"/>
          <w:bCs/>
          <w:color w:val="auto"/>
          <w:szCs w:val="24"/>
        </w:rPr>
        <w:t xml:space="preserve">Must provide evidence, in the form of reports, letters or written agreements with study </w:t>
      </w:r>
      <w:r w:rsidR="00882A00" w:rsidRPr="00CF0699">
        <w:rPr>
          <w:rFonts w:ascii="Calibri" w:hAnsi="Calibri" w:cs="Calibri"/>
          <w:bCs/>
          <w:color w:val="auto"/>
          <w:szCs w:val="24"/>
        </w:rPr>
        <w:t xml:space="preserve">sites that report the number and percentage of pregnant smokers attending prenatal health services annually from </w:t>
      </w:r>
      <w:r w:rsidR="00926ED2">
        <w:rPr>
          <w:rFonts w:ascii="Calibri" w:hAnsi="Calibri" w:cs="Calibri"/>
          <w:bCs/>
          <w:color w:val="auto"/>
          <w:szCs w:val="24"/>
        </w:rPr>
        <w:t xml:space="preserve">each </w:t>
      </w:r>
      <w:r w:rsidR="00882A00" w:rsidRPr="00CF0699">
        <w:rPr>
          <w:rFonts w:ascii="Calibri" w:hAnsi="Calibri" w:cs="Calibri"/>
          <w:bCs/>
          <w:color w:val="auto"/>
          <w:szCs w:val="24"/>
        </w:rPr>
        <w:t>site</w:t>
      </w:r>
      <w:r w:rsidRPr="00CF0699">
        <w:rPr>
          <w:rFonts w:ascii="Calibri" w:hAnsi="Calibri" w:cs="Calibri"/>
          <w:bCs/>
          <w:color w:val="auto"/>
          <w:szCs w:val="24"/>
        </w:rPr>
        <w:t xml:space="preserve"> where women will be recruited and enrolled into the study. The study population must include economically disadvantaged women as defined by at least 25% of the pregnant smoking </w:t>
      </w:r>
      <w:r w:rsidR="00926ED2">
        <w:rPr>
          <w:rFonts w:ascii="Calibri" w:hAnsi="Calibri" w:cs="Calibri"/>
          <w:bCs/>
          <w:color w:val="auto"/>
          <w:szCs w:val="24"/>
        </w:rPr>
        <w:t xml:space="preserve">women </w:t>
      </w:r>
      <w:r w:rsidRPr="00CF0699">
        <w:rPr>
          <w:rFonts w:ascii="Calibri" w:hAnsi="Calibri" w:cs="Calibri"/>
          <w:bCs/>
          <w:color w:val="auto"/>
          <w:szCs w:val="24"/>
        </w:rPr>
        <w:t>attending the prenatal clinics from the sites be Medicaid-insured pregnant women who continued smoking during pregnancy. Each clinic where subjects are recruited must have a smoking rate of at least 10% among pregnant women.</w:t>
      </w:r>
    </w:p>
    <w:p w:rsidR="00550EA3" w:rsidRPr="00CF0699" w:rsidRDefault="00550EA3" w:rsidP="00550EA3">
      <w:pPr>
        <w:numPr>
          <w:ilvl w:val="1"/>
          <w:numId w:val="26"/>
        </w:numPr>
        <w:ind w:left="720"/>
        <w:rPr>
          <w:rFonts w:ascii="Calibri" w:hAnsi="Calibri" w:cs="Calibri"/>
          <w:bCs/>
          <w:color w:val="auto"/>
          <w:szCs w:val="24"/>
        </w:rPr>
      </w:pPr>
      <w:r w:rsidRPr="00CF0699">
        <w:rPr>
          <w:rFonts w:ascii="Calibri" w:hAnsi="Calibri" w:cs="Calibri"/>
          <w:bCs/>
          <w:color w:val="auto"/>
          <w:szCs w:val="24"/>
        </w:rPr>
        <w:t xml:space="preserve">Must provide evidence, in the form of a letter, of having access to and the ability to collect reimbursed medical costs for all related services. Must provide evidence of permission to access the medical cost data and how this data will be collected. </w:t>
      </w:r>
    </w:p>
    <w:p w:rsidR="00550EA3" w:rsidRPr="00CF0699" w:rsidRDefault="00550EA3" w:rsidP="00550EA3">
      <w:pPr>
        <w:numPr>
          <w:ilvl w:val="1"/>
          <w:numId w:val="26"/>
        </w:numPr>
        <w:ind w:left="720"/>
        <w:rPr>
          <w:rFonts w:ascii="Calibri" w:hAnsi="Calibri" w:cs="Calibri"/>
          <w:bCs/>
          <w:color w:val="auto"/>
          <w:szCs w:val="24"/>
        </w:rPr>
      </w:pPr>
      <w:r w:rsidRPr="00CF0699">
        <w:rPr>
          <w:rFonts w:ascii="Calibri" w:hAnsi="Calibri" w:cs="Calibri"/>
          <w:bCs/>
          <w:color w:val="auto"/>
          <w:szCs w:val="24"/>
        </w:rPr>
        <w:t xml:space="preserve">Must provide evidence that the PI for the proposed RCT previously has been the principal investigator or co-principal investigator on at least one contingency </w:t>
      </w:r>
      <w:r w:rsidRPr="00CF0699">
        <w:rPr>
          <w:rFonts w:ascii="Calibri" w:hAnsi="Calibri" w:cs="Calibri"/>
          <w:bCs/>
          <w:color w:val="auto"/>
          <w:szCs w:val="24"/>
        </w:rPr>
        <w:lastRenderedPageBreak/>
        <w:t>management</w:t>
      </w:r>
      <w:r w:rsidR="00A12A5D">
        <w:rPr>
          <w:rFonts w:ascii="Calibri" w:hAnsi="Calibri" w:cs="Calibri"/>
          <w:bCs/>
          <w:color w:val="auto"/>
          <w:szCs w:val="24"/>
        </w:rPr>
        <w:t xml:space="preserve"> RCT</w:t>
      </w:r>
      <w:r w:rsidRPr="00CF0699">
        <w:rPr>
          <w:rFonts w:ascii="Calibri" w:hAnsi="Calibri" w:cs="Calibri"/>
          <w:bCs/>
          <w:color w:val="auto"/>
          <w:szCs w:val="24"/>
        </w:rPr>
        <w:t xml:space="preserve"> among pregnant women for smoking cessation during pregnancy. That evidence must include the reference and abstract of one first-author publication in a peer-reviewed journal.</w:t>
      </w:r>
    </w:p>
    <w:p w:rsidR="00FE4453" w:rsidRPr="00CF0699" w:rsidRDefault="00550EA3" w:rsidP="00550EA3">
      <w:pPr>
        <w:numPr>
          <w:ilvl w:val="1"/>
          <w:numId w:val="26"/>
        </w:numPr>
        <w:ind w:left="720"/>
        <w:rPr>
          <w:rFonts w:ascii="Calibri" w:hAnsi="Calibri" w:cs="Calibri"/>
          <w:bCs/>
          <w:color w:val="auto"/>
          <w:szCs w:val="24"/>
        </w:rPr>
      </w:pPr>
      <w:r w:rsidRPr="00CF0699">
        <w:rPr>
          <w:rFonts w:ascii="Calibri" w:hAnsi="Calibri" w:cs="Calibri"/>
          <w:bCs/>
          <w:color w:val="auto"/>
          <w:szCs w:val="24"/>
        </w:rPr>
        <w:t>Must provide evidence that the research team includes an economist with experience in cost-benefit research of interest. Must provide evidence of publications, references, and abstracts of relevant publications by the economist addressing the cost-benefit of an intervention.</w:t>
      </w:r>
    </w:p>
    <w:p w:rsidR="00FE4453" w:rsidRPr="00CF0699" w:rsidRDefault="00FE4453" w:rsidP="00FE4453">
      <w:pPr>
        <w:ind w:left="360"/>
        <w:rPr>
          <w:rFonts w:ascii="Calibri" w:hAnsi="Calibri" w:cs="Calibri"/>
          <w:bCs/>
          <w:color w:val="auto"/>
          <w:szCs w:val="24"/>
        </w:rPr>
      </w:pPr>
    </w:p>
    <w:p w:rsidR="00507831" w:rsidRPr="00CF0699" w:rsidRDefault="00E91587" w:rsidP="00E844AC">
      <w:pPr>
        <w:pStyle w:val="ListParagraph"/>
        <w:keepNext/>
        <w:keepLines/>
        <w:numPr>
          <w:ilvl w:val="0"/>
          <w:numId w:val="41"/>
        </w:numPr>
        <w:spacing w:before="200" w:after="200" w:line="276" w:lineRule="auto"/>
        <w:outlineLvl w:val="2"/>
        <w:rPr>
          <w:rFonts w:ascii="Calibri" w:hAnsi="Calibri" w:cs="Calibri"/>
          <w:b/>
          <w:bCs/>
          <w:iCs/>
          <w:color w:val="auto"/>
          <w:szCs w:val="24"/>
        </w:rPr>
      </w:pPr>
      <w:bookmarkStart w:id="33" w:name="_Toc318884062"/>
      <w:bookmarkStart w:id="34" w:name="_Toc319925533"/>
      <w:bookmarkStart w:id="35" w:name="_Toc320106505"/>
      <w:bookmarkStart w:id="36" w:name="_Toc334686609"/>
      <w:bookmarkEnd w:id="29"/>
      <w:bookmarkEnd w:id="30"/>
      <w:bookmarkEnd w:id="32"/>
      <w:r w:rsidRPr="00CF0699">
        <w:rPr>
          <w:rFonts w:ascii="Calibri" w:hAnsi="Calibri" w:cs="Calibri"/>
          <w:b/>
          <w:bCs/>
          <w:color w:val="auto"/>
          <w:szCs w:val="24"/>
          <w:u w:val="single"/>
        </w:rPr>
        <w:t>Justification for Less than Maximum Competition</w:t>
      </w:r>
      <w:bookmarkEnd w:id="31"/>
      <w:bookmarkEnd w:id="33"/>
      <w:r w:rsidRPr="00CF0699">
        <w:rPr>
          <w:rFonts w:ascii="Calibri" w:hAnsi="Calibri" w:cs="Calibri"/>
          <w:b/>
          <w:bCs/>
          <w:color w:val="auto"/>
          <w:szCs w:val="24"/>
          <w:u w:val="single"/>
        </w:rPr>
        <w:t>:</w:t>
      </w:r>
      <w:r w:rsidR="00FE4453" w:rsidRPr="00CF0699">
        <w:rPr>
          <w:rFonts w:ascii="Calibri" w:hAnsi="Calibri" w:cs="Calibri"/>
          <w:bCs/>
          <w:color w:val="auto"/>
          <w:szCs w:val="24"/>
        </w:rPr>
        <w:t xml:space="preserve"> - None</w:t>
      </w:r>
      <w:bookmarkStart w:id="37" w:name="_Duns_and_Bradstreet"/>
      <w:bookmarkEnd w:id="34"/>
      <w:bookmarkEnd w:id="35"/>
      <w:bookmarkEnd w:id="36"/>
      <w:bookmarkEnd w:id="37"/>
    </w:p>
    <w:p w:rsidR="00FE4453" w:rsidRPr="00CF0699" w:rsidRDefault="00416F11" w:rsidP="00E844AC">
      <w:pPr>
        <w:pStyle w:val="ListParagraph"/>
        <w:keepNext/>
        <w:keepLines/>
        <w:numPr>
          <w:ilvl w:val="0"/>
          <w:numId w:val="41"/>
        </w:numPr>
        <w:spacing w:line="276" w:lineRule="auto"/>
        <w:outlineLvl w:val="2"/>
        <w:rPr>
          <w:rFonts w:ascii="Calibri" w:hAnsi="Calibri" w:cs="Calibri"/>
          <w:bCs/>
          <w:color w:val="auto"/>
        </w:rPr>
      </w:pPr>
      <w:bookmarkStart w:id="38" w:name="_Toc334686610"/>
      <w:r w:rsidRPr="00CF0699">
        <w:rPr>
          <w:rFonts w:ascii="Calibri" w:hAnsi="Calibri" w:cs="Calibri"/>
          <w:b/>
          <w:u w:val="single"/>
        </w:rPr>
        <w:t>Responsiveness:</w:t>
      </w:r>
      <w:r w:rsidRPr="00CF0699">
        <w:rPr>
          <w:rFonts w:ascii="Calibri" w:hAnsi="Calibri" w:cs="Calibri"/>
          <w:bCs/>
          <w:color w:val="auto"/>
          <w:szCs w:val="24"/>
        </w:rPr>
        <w:t xml:space="preserve"> </w:t>
      </w:r>
    </w:p>
    <w:p w:rsidR="00FE4453" w:rsidRPr="00CD578A" w:rsidRDefault="00CD578A" w:rsidP="00CD578A">
      <w:pPr>
        <w:keepNext/>
        <w:keepLines/>
        <w:spacing w:line="276" w:lineRule="auto"/>
        <w:outlineLvl w:val="2"/>
        <w:rPr>
          <w:rFonts w:ascii="Calibri" w:hAnsi="Calibri" w:cs="Calibri"/>
          <w:bCs/>
          <w:color w:val="auto"/>
          <w:szCs w:val="24"/>
        </w:rPr>
      </w:pPr>
      <w:r w:rsidRPr="00CD578A">
        <w:rPr>
          <w:rFonts w:ascii="Calibri" w:hAnsi="Calibri" w:cs="Calibri"/>
          <w:bCs/>
          <w:color w:val="auto"/>
          <w:szCs w:val="24"/>
        </w:rPr>
        <w:t xml:space="preserve">Evidence for the special eligibility criteria listed in number 3, a-d above must be presented in Appendix A of the application.  </w:t>
      </w:r>
      <w:r w:rsidR="00FE4453" w:rsidRPr="00CD578A">
        <w:rPr>
          <w:rFonts w:ascii="Calibri" w:hAnsi="Calibri" w:cs="Calibri"/>
          <w:bCs/>
          <w:color w:val="auto"/>
          <w:szCs w:val="24"/>
        </w:rPr>
        <w:t>If your application is incomplete or non-responsive to the</w:t>
      </w:r>
      <w:r w:rsidRPr="00CD578A">
        <w:rPr>
          <w:rFonts w:ascii="Calibri" w:hAnsi="Calibri" w:cs="Calibri"/>
          <w:bCs/>
          <w:color w:val="auto"/>
          <w:szCs w:val="24"/>
        </w:rPr>
        <w:t>se</w:t>
      </w:r>
      <w:r w:rsidR="00FE4453" w:rsidRPr="00CD578A">
        <w:rPr>
          <w:rFonts w:ascii="Calibri" w:hAnsi="Calibri" w:cs="Calibri"/>
          <w:bCs/>
          <w:color w:val="auto"/>
          <w:szCs w:val="24"/>
        </w:rPr>
        <w:t xml:space="preserve"> requirements</w:t>
      </w:r>
      <w:r w:rsidRPr="00CD578A">
        <w:rPr>
          <w:rFonts w:ascii="Calibri" w:hAnsi="Calibri" w:cs="Calibri"/>
          <w:bCs/>
          <w:color w:val="auto"/>
          <w:szCs w:val="24"/>
        </w:rPr>
        <w:t>,</w:t>
      </w:r>
      <w:r w:rsidR="00FE4453" w:rsidRPr="00CD578A">
        <w:rPr>
          <w:rFonts w:ascii="Calibri" w:hAnsi="Calibri" w:cs="Calibri"/>
          <w:bCs/>
          <w:color w:val="auto"/>
          <w:szCs w:val="24"/>
        </w:rPr>
        <w:t xml:space="preserve"> it will not enter into the review process.</w:t>
      </w:r>
    </w:p>
    <w:bookmarkEnd w:id="38"/>
    <w:p w:rsidR="00416F11" w:rsidRPr="00CF0699" w:rsidRDefault="00416F11" w:rsidP="00507831">
      <w:pPr>
        <w:pStyle w:val="Heading4"/>
        <w:rPr>
          <w:rFonts w:ascii="Calibri" w:hAnsi="Calibri" w:cs="Calibri"/>
        </w:rPr>
      </w:pPr>
    </w:p>
    <w:p w:rsidR="00507831" w:rsidRPr="00CF0699" w:rsidRDefault="00507831" w:rsidP="00E844AC">
      <w:pPr>
        <w:pStyle w:val="Heading4"/>
        <w:numPr>
          <w:ilvl w:val="0"/>
          <w:numId w:val="41"/>
        </w:numPr>
        <w:rPr>
          <w:rFonts w:ascii="Calibri" w:hAnsi="Calibri" w:cs="Calibri"/>
        </w:rPr>
      </w:pPr>
      <w:r w:rsidRPr="00CF0699">
        <w:rPr>
          <w:rFonts w:ascii="Calibri" w:hAnsi="Calibri" w:cs="Calibri"/>
          <w:u w:val="single"/>
        </w:rPr>
        <w:t>Required Registrations</w:t>
      </w:r>
    </w:p>
    <w:p w:rsidR="00507831" w:rsidRPr="00CF0699" w:rsidRDefault="00507831" w:rsidP="00507831">
      <w:pPr>
        <w:rPr>
          <w:rFonts w:ascii="Calibri" w:hAnsi="Calibri" w:cs="Calibri"/>
          <w:szCs w:val="18"/>
        </w:rPr>
      </w:pPr>
      <w:r w:rsidRPr="00CF0699">
        <w:rPr>
          <w:rFonts w:ascii="Calibri" w:hAnsi="Calibri" w:cs="Calibri"/>
          <w:szCs w:val="18"/>
        </w:rPr>
        <w:t xml:space="preserve">Applicant organizations must complete the following registrations as described in the </w:t>
      </w:r>
      <w:r w:rsidRPr="00CF0699">
        <w:rPr>
          <w:rFonts w:ascii="Calibri" w:hAnsi="Calibri" w:cs="Calibri"/>
        </w:rPr>
        <w:t xml:space="preserve">SF 424 (R&amp;R) Application Guide </w:t>
      </w:r>
      <w:r w:rsidRPr="00CF0699">
        <w:rPr>
          <w:rFonts w:ascii="Calibri" w:hAnsi="Calibri" w:cs="Calibri"/>
          <w:szCs w:val="18"/>
        </w:rPr>
        <w:t xml:space="preserve">to be eligible to apply for or receive an award. </w:t>
      </w:r>
      <w:r w:rsidRPr="00CF0699">
        <w:rPr>
          <w:rFonts w:ascii="Calibri" w:hAnsi="Calibri" w:cs="Calibri"/>
        </w:rPr>
        <w:t>Applicants must have a valid Dun and Bradstreet Universal Numbering System (DUNS) number in order to begin each of the following registrations.</w:t>
      </w:r>
    </w:p>
    <w:p w:rsidR="00507831" w:rsidRPr="00CF0699" w:rsidRDefault="00507831" w:rsidP="00507831">
      <w:pPr>
        <w:rPr>
          <w:rFonts w:ascii="Calibri" w:hAnsi="Calibri" w:cs="Calibri"/>
        </w:rPr>
      </w:pPr>
      <w:r w:rsidRPr="00CF0699">
        <w:rPr>
          <w:rFonts w:ascii="Calibri" w:hAnsi="Calibri" w:cs="Calibri"/>
        </w:rPr>
        <w:t xml:space="preserve"> </w:t>
      </w:r>
    </w:p>
    <w:p w:rsidR="00507831" w:rsidRPr="002D2F3F" w:rsidRDefault="00500F22" w:rsidP="00BC5163">
      <w:pPr>
        <w:pStyle w:val="Bullet"/>
        <w:ind w:left="1080"/>
      </w:pPr>
      <w:r w:rsidRPr="00CF0699">
        <w:rPr>
          <w:rFonts w:ascii="Calibri" w:hAnsi="Calibri" w:cs="Calibri"/>
          <w:lang w:val="en"/>
        </w:rPr>
        <w:t>System for Award Management (</w:t>
      </w:r>
      <w:r w:rsidRPr="00CF0699">
        <w:rPr>
          <w:rFonts w:ascii="Calibri" w:hAnsi="Calibri" w:cs="Calibri"/>
          <w:b/>
          <w:bCs/>
          <w:lang w:val="en"/>
        </w:rPr>
        <w:t>SAM</w:t>
      </w:r>
      <w:r w:rsidRPr="00CF0699">
        <w:rPr>
          <w:rFonts w:ascii="Calibri" w:hAnsi="Calibri" w:cs="Calibri"/>
          <w:lang w:val="en"/>
        </w:rPr>
        <w:t>)</w:t>
      </w:r>
      <w:r w:rsidR="00507831" w:rsidRPr="00CF0699">
        <w:rPr>
          <w:rFonts w:ascii="Calibri" w:hAnsi="Calibri" w:cs="Calibri"/>
        </w:rPr>
        <w:t xml:space="preserve"> – must maintain current registration in </w:t>
      </w:r>
      <w:r w:rsidR="003F61C0" w:rsidRPr="00CF0699">
        <w:rPr>
          <w:rFonts w:ascii="Calibri" w:hAnsi="Calibri" w:cs="Calibri"/>
        </w:rPr>
        <w:t xml:space="preserve">SAM (the replacement system for the Central Contractor Registration) </w:t>
      </w:r>
      <w:r w:rsidR="00507831" w:rsidRPr="00CF0699">
        <w:rPr>
          <w:rFonts w:ascii="Calibri" w:hAnsi="Calibri" w:cs="Calibri"/>
        </w:rPr>
        <w:t>to be renewed annually</w:t>
      </w:r>
      <w:r w:rsidR="003F61C0">
        <w:t xml:space="preserve">, </w:t>
      </w:r>
      <w:hyperlink r:id="rId24" w:history="1">
        <w:r w:rsidR="003F61C0" w:rsidRPr="00CF0699">
          <w:rPr>
            <w:rStyle w:val="Hyperlink"/>
            <w:rFonts w:ascii="Calibri" w:hAnsi="Calibri" w:cs="Calibri"/>
            <w:szCs w:val="18"/>
          </w:rPr>
          <w:t>http://www.grants.gov/applicants/org_step2.jsp</w:t>
        </w:r>
      </w:hyperlink>
      <w:r w:rsidR="003F61C0" w:rsidRPr="00CF0699">
        <w:rPr>
          <w:rFonts w:ascii="Calibri" w:hAnsi="Calibri" w:cs="Calibri"/>
          <w:szCs w:val="18"/>
        </w:rPr>
        <w:t xml:space="preserve">. </w:t>
      </w:r>
    </w:p>
    <w:p w:rsidR="00507831" w:rsidRPr="00CF0699" w:rsidRDefault="00CA3E90" w:rsidP="00BC5163">
      <w:pPr>
        <w:pStyle w:val="Bullet"/>
        <w:ind w:left="1080"/>
        <w:rPr>
          <w:rFonts w:ascii="Calibri" w:hAnsi="Calibri" w:cs="Calibri"/>
          <w:szCs w:val="18"/>
        </w:rPr>
      </w:pPr>
      <w:hyperlink r:id="rId25" w:history="1">
        <w:r w:rsidR="00507831" w:rsidRPr="00CF0699">
          <w:rPr>
            <w:rStyle w:val="Hyperlink"/>
            <w:rFonts w:ascii="Calibri" w:hAnsi="Calibri" w:cs="Calibri"/>
            <w:szCs w:val="18"/>
          </w:rPr>
          <w:t>Grants.gov</w:t>
        </w:r>
      </w:hyperlink>
      <w:r w:rsidR="00507831" w:rsidRPr="00CF0699">
        <w:rPr>
          <w:rFonts w:ascii="Calibri" w:hAnsi="Calibri" w:cs="Calibri"/>
          <w:szCs w:val="18"/>
        </w:rPr>
        <w:t xml:space="preserve"> </w:t>
      </w:r>
    </w:p>
    <w:p w:rsidR="00507831" w:rsidRPr="00CF0699" w:rsidRDefault="00CA3E90" w:rsidP="00BC5163">
      <w:pPr>
        <w:pStyle w:val="Bullet"/>
        <w:ind w:left="1080"/>
        <w:rPr>
          <w:rFonts w:ascii="Calibri" w:hAnsi="Calibri" w:cs="Calibri"/>
          <w:szCs w:val="18"/>
        </w:rPr>
      </w:pPr>
      <w:hyperlink r:id="rId26" w:history="1">
        <w:r w:rsidR="00507831" w:rsidRPr="00CF0699">
          <w:rPr>
            <w:rStyle w:val="Hyperlink"/>
            <w:rFonts w:ascii="Calibri" w:hAnsi="Calibri" w:cs="Calibri"/>
            <w:szCs w:val="18"/>
          </w:rPr>
          <w:t>eRA Commons</w:t>
        </w:r>
      </w:hyperlink>
      <w:r w:rsidR="00507831" w:rsidRPr="00CF0699">
        <w:rPr>
          <w:rFonts w:ascii="Calibri" w:hAnsi="Calibri" w:cs="Calibri"/>
          <w:szCs w:val="18"/>
        </w:rPr>
        <w:t xml:space="preserve"> </w:t>
      </w:r>
    </w:p>
    <w:p w:rsidR="00507831" w:rsidRPr="00CF0699" w:rsidRDefault="00507831" w:rsidP="00507831">
      <w:pPr>
        <w:rPr>
          <w:rFonts w:ascii="Calibri" w:hAnsi="Calibri" w:cs="Calibri"/>
          <w:szCs w:val="18"/>
        </w:rPr>
      </w:pPr>
    </w:p>
    <w:p w:rsidR="00E91587" w:rsidRPr="009F5BEF" w:rsidRDefault="00E91587" w:rsidP="00E91587">
      <w:pPr>
        <w:rPr>
          <w:rFonts w:ascii="Calibri" w:eastAsia="Calibri" w:hAnsi="Calibri" w:cs="Calibri"/>
          <w:color w:val="auto"/>
          <w:szCs w:val="24"/>
        </w:rPr>
      </w:pPr>
      <w:r w:rsidRPr="009F5BEF">
        <w:rPr>
          <w:rFonts w:ascii="Calibri" w:eastAsia="Calibri" w:hAnsi="Calibri" w:cs="Calibri"/>
          <w:color w:val="auto"/>
          <w:szCs w:val="24"/>
        </w:rPr>
        <w:t xml:space="preserve">All applicant organizations must register with </w:t>
      </w:r>
      <w:r w:rsidRPr="009F5BEF">
        <w:rPr>
          <w:rFonts w:ascii="Calibri" w:eastAsia="Calibri" w:hAnsi="Calibri" w:cs="Calibri"/>
          <w:b/>
          <w:color w:val="auto"/>
          <w:szCs w:val="24"/>
        </w:rPr>
        <w:t>Grants.gov</w:t>
      </w:r>
      <w:r w:rsidRPr="009F5BEF">
        <w:rPr>
          <w:rFonts w:ascii="Calibri" w:eastAsia="Calibri" w:hAnsi="Calibri" w:cs="Calibri"/>
          <w:color w:val="auto"/>
          <w:szCs w:val="24"/>
        </w:rPr>
        <w:t xml:space="preserve">.  Please visit </w:t>
      </w:r>
      <w:hyperlink r:id="rId27" w:history="1">
        <w:r w:rsidRPr="009F5BEF">
          <w:rPr>
            <w:rFonts w:ascii="Calibri" w:eastAsia="Calibri" w:hAnsi="Calibri" w:cs="Calibri"/>
            <w:color w:val="auto"/>
            <w:szCs w:val="24"/>
            <w:u w:val="single"/>
          </w:rPr>
          <w:t>www.Grants.gov</w:t>
        </w:r>
      </w:hyperlink>
      <w:r w:rsidRPr="009F5BEF">
        <w:rPr>
          <w:rFonts w:ascii="Calibri" w:eastAsia="Calibri" w:hAnsi="Calibri" w:cs="Calibri"/>
          <w:color w:val="auto"/>
          <w:szCs w:val="24"/>
        </w:rPr>
        <w:t xml:space="preserve"> at least 30 days prior to submitting your application to familiarize yourself with the registration and submission processes. The “one-time” registration process will take three to five days to complete.  However, it is best to start the registration process at least two weeks prior to application submission.   </w:t>
      </w:r>
    </w:p>
    <w:p w:rsidR="00E91587" w:rsidRPr="00CF0699" w:rsidRDefault="00E91587" w:rsidP="00E91587">
      <w:pPr>
        <w:rPr>
          <w:rFonts w:ascii="Calibri" w:hAnsi="Calibri" w:cs="Calibri"/>
          <w:szCs w:val="24"/>
        </w:rPr>
      </w:pPr>
    </w:p>
    <w:p w:rsidR="00E91587" w:rsidRPr="00CF0699" w:rsidRDefault="00E91587" w:rsidP="00E91587">
      <w:pPr>
        <w:rPr>
          <w:rFonts w:ascii="Calibri" w:hAnsi="Calibri" w:cs="Calibri"/>
          <w:szCs w:val="24"/>
        </w:rPr>
      </w:pPr>
      <w:r w:rsidRPr="00CF0699">
        <w:rPr>
          <w:rFonts w:ascii="Calibri" w:hAnsi="Calibri" w:cs="Calibri"/>
          <w:szCs w:val="24"/>
        </w:rPr>
        <w:t xml:space="preserve">All Program Directors/Principal Investigators (PD/PIs) </w:t>
      </w:r>
      <w:r w:rsidRPr="00CF0699">
        <w:rPr>
          <w:rFonts w:ascii="Calibri" w:hAnsi="Calibri" w:cs="Calibri"/>
          <w:b/>
          <w:szCs w:val="24"/>
        </w:rPr>
        <w:t xml:space="preserve">must </w:t>
      </w:r>
      <w:r w:rsidRPr="00CF0699">
        <w:rPr>
          <w:rFonts w:ascii="Calibri" w:hAnsi="Calibri" w:cs="Calibri"/>
          <w:szCs w:val="24"/>
        </w:rPr>
        <w:t xml:space="preserve">also work with their institutional officials to register with the </w:t>
      </w:r>
      <w:r w:rsidRPr="00CF0699">
        <w:rPr>
          <w:rFonts w:ascii="Calibri" w:hAnsi="Calibri" w:cs="Calibri"/>
          <w:b/>
          <w:szCs w:val="24"/>
        </w:rPr>
        <w:t>eRA Commons</w:t>
      </w:r>
      <w:r w:rsidRPr="00CF0699">
        <w:rPr>
          <w:rFonts w:ascii="Calibri" w:hAnsi="Calibri" w:cs="Calibri"/>
          <w:szCs w:val="24"/>
        </w:rPr>
        <w:t xml:space="preserve"> or ensure their existing eRA Commons account is affiliated with the eRA Commons account of the applicant organization.  </w:t>
      </w:r>
      <w:r w:rsidRPr="00CF0699">
        <w:rPr>
          <w:rFonts w:ascii="Calibri" w:hAnsi="Calibri" w:cs="Calibri"/>
          <w:b/>
          <w:szCs w:val="24"/>
        </w:rPr>
        <w:t>All registrations must be successfully completed and active before the application due date.</w:t>
      </w:r>
      <w:r w:rsidRPr="00CF0699">
        <w:rPr>
          <w:rFonts w:ascii="Calibri" w:hAnsi="Calibri" w:cs="Calibri"/>
          <w:szCs w:val="24"/>
        </w:rPr>
        <w:t xml:space="preserve"> Applicant organizations are strongly encouraged to start the registration process at least four (4) weeks prior to the application due date.</w:t>
      </w:r>
    </w:p>
    <w:p w:rsidR="00453C7E" w:rsidRPr="00CF0699" w:rsidRDefault="00453C7E" w:rsidP="00507831">
      <w:pPr>
        <w:rPr>
          <w:rFonts w:ascii="Calibri" w:hAnsi="Calibri" w:cs="Calibri"/>
          <w:szCs w:val="18"/>
        </w:rPr>
      </w:pPr>
    </w:p>
    <w:p w:rsidR="00507831" w:rsidRPr="00CF0699" w:rsidRDefault="00E91587" w:rsidP="00E844AC">
      <w:pPr>
        <w:pStyle w:val="ListParagraph"/>
        <w:numPr>
          <w:ilvl w:val="0"/>
          <w:numId w:val="41"/>
        </w:numPr>
        <w:rPr>
          <w:rFonts w:ascii="Calibri" w:hAnsi="Calibri" w:cs="Calibri"/>
          <w:b/>
          <w:bCs/>
        </w:rPr>
      </w:pPr>
      <w:r w:rsidRPr="00CF0699">
        <w:rPr>
          <w:rStyle w:val="Strong"/>
          <w:rFonts w:ascii="Calibri" w:hAnsi="Calibri" w:cs="Calibri"/>
          <w:u w:val="single"/>
        </w:rPr>
        <w:t xml:space="preserve">Universal Identifier Requirements and </w:t>
      </w:r>
      <w:r w:rsidR="00507831" w:rsidRPr="00CF0699">
        <w:rPr>
          <w:rStyle w:val="Strong"/>
          <w:rFonts w:ascii="Calibri" w:hAnsi="Calibri" w:cs="Calibri"/>
          <w:u w:val="single"/>
        </w:rPr>
        <w:t>Cent</w:t>
      </w:r>
      <w:r w:rsidRPr="00CF0699">
        <w:rPr>
          <w:rStyle w:val="Strong"/>
          <w:rFonts w:ascii="Calibri" w:hAnsi="Calibri" w:cs="Calibri"/>
          <w:u w:val="single"/>
        </w:rPr>
        <w:t>ral Contractor Registration</w:t>
      </w:r>
      <w:r w:rsidRPr="00CF0699">
        <w:rPr>
          <w:rStyle w:val="Strong"/>
          <w:rFonts w:ascii="Calibri" w:hAnsi="Calibri" w:cs="Calibri"/>
        </w:rPr>
        <w:t xml:space="preserve"> </w:t>
      </w:r>
    </w:p>
    <w:p w:rsidR="00507831" w:rsidRPr="00CF0699" w:rsidRDefault="00507831" w:rsidP="00507831">
      <w:pPr>
        <w:rPr>
          <w:rFonts w:ascii="Calibri" w:hAnsi="Calibri" w:cs="Calibri"/>
          <w:szCs w:val="24"/>
        </w:rPr>
      </w:pPr>
      <w:r w:rsidRPr="00CF0699">
        <w:rPr>
          <w:rFonts w:ascii="Calibri" w:hAnsi="Calibri" w:cs="Calibri"/>
          <w:szCs w:val="24"/>
        </w:rPr>
        <w:lastRenderedPageBreak/>
        <w:t xml:space="preserve">All applicant organizations </w:t>
      </w:r>
      <w:r w:rsidRPr="00CF0699">
        <w:rPr>
          <w:rStyle w:val="Strong"/>
          <w:rFonts w:ascii="Calibri" w:hAnsi="Calibri" w:cs="Calibri"/>
          <w:szCs w:val="24"/>
        </w:rPr>
        <w:t>must obtain</w:t>
      </w:r>
      <w:r w:rsidRPr="00CF0699">
        <w:rPr>
          <w:rFonts w:ascii="Calibri" w:hAnsi="Calibri" w:cs="Calibri"/>
          <w:szCs w:val="24"/>
        </w:rPr>
        <w:t xml:space="preserve"> a DUN and Bradstreet (D&amp;B) Data Universal Numbering System (DUNS) number as the Universal Identifier when applying for Federal grants or cooperative agreements. The DUNS number is a nine-digit number assigned by Dun and Bradstreet Information Services. An AOR should be consulted to determine the appropriate number. If the organization does not have a DUNS number, an AOR should complete the </w:t>
      </w:r>
      <w:hyperlink r:id="rId28" w:history="1">
        <w:r w:rsidRPr="00CF0699">
          <w:rPr>
            <w:rStyle w:val="Hyperlink"/>
            <w:rFonts w:ascii="Calibri" w:hAnsi="Calibri" w:cs="Calibri"/>
            <w:szCs w:val="24"/>
          </w:rPr>
          <w:t>US D&amp;B D-U-N-S Number Request Web Form</w:t>
        </w:r>
      </w:hyperlink>
      <w:r w:rsidRPr="00CF0699">
        <w:rPr>
          <w:rFonts w:ascii="Calibri" w:hAnsi="Calibri" w:cs="Calibri"/>
          <w:szCs w:val="24"/>
        </w:rPr>
        <w:t xml:space="preserve"> or contact Dun and Bradstreet by telephone directly at 1-866-705-5711 (toll-free) to obtain one. A DUNS number will be provided immediately by telephone at no charge. Note this is an organizational number. Individual Program Directors/Principal Investigators do not need to register for a DUNS number.</w:t>
      </w:r>
    </w:p>
    <w:p w:rsidR="00507831" w:rsidRPr="00CF0699" w:rsidRDefault="00507831" w:rsidP="00507831">
      <w:pPr>
        <w:rPr>
          <w:rFonts w:ascii="Calibri" w:hAnsi="Calibri" w:cs="Calibri"/>
          <w:szCs w:val="24"/>
        </w:rPr>
      </w:pPr>
    </w:p>
    <w:p w:rsidR="00507831" w:rsidRPr="00CF0699" w:rsidRDefault="00507831" w:rsidP="00507831">
      <w:pPr>
        <w:rPr>
          <w:rFonts w:ascii="Calibri" w:hAnsi="Calibri" w:cs="Calibri"/>
          <w:szCs w:val="24"/>
        </w:rPr>
      </w:pPr>
      <w:r w:rsidRPr="00CF0699">
        <w:rPr>
          <w:rFonts w:ascii="Calibri" w:hAnsi="Calibri" w:cs="Calibri"/>
          <w:szCs w:val="24"/>
        </w:rPr>
        <w:t xml:space="preserve">Additionally, all applicant organizations must register in the </w:t>
      </w:r>
      <w:r w:rsidR="0005773E" w:rsidRPr="00CF0699">
        <w:rPr>
          <w:rFonts w:ascii="Calibri" w:hAnsi="Calibri" w:cs="Calibri"/>
          <w:b/>
          <w:lang w:val="en"/>
        </w:rPr>
        <w:t>System for Award Management (</w:t>
      </w:r>
      <w:r w:rsidR="0005773E" w:rsidRPr="00CF0699">
        <w:rPr>
          <w:rFonts w:ascii="Calibri" w:hAnsi="Calibri" w:cs="Calibri"/>
          <w:b/>
          <w:bCs/>
          <w:lang w:val="en"/>
        </w:rPr>
        <w:t>SAM</w:t>
      </w:r>
      <w:r w:rsidR="0005773E" w:rsidRPr="00CF0699">
        <w:rPr>
          <w:rFonts w:ascii="Calibri" w:hAnsi="Calibri" w:cs="Calibri"/>
          <w:b/>
          <w:lang w:val="en"/>
        </w:rPr>
        <w:t>)</w:t>
      </w:r>
      <w:r w:rsidR="0005773E" w:rsidRPr="00CF0699">
        <w:rPr>
          <w:rFonts w:ascii="Calibri" w:hAnsi="Calibri" w:cs="Calibri"/>
          <w:lang w:val="en"/>
        </w:rPr>
        <w:t>, the replacement system for</w:t>
      </w:r>
      <w:r w:rsidR="0005773E" w:rsidRPr="00CF0699">
        <w:rPr>
          <w:rFonts w:ascii="Calibri" w:hAnsi="Calibri" w:cs="Calibri"/>
        </w:rPr>
        <w:t xml:space="preserve"> the </w:t>
      </w:r>
      <w:r w:rsidRPr="00CF0699">
        <w:rPr>
          <w:rFonts w:ascii="Calibri" w:hAnsi="Calibri" w:cs="Calibri"/>
          <w:szCs w:val="24"/>
        </w:rPr>
        <w:t xml:space="preserve">Central Contractor </w:t>
      </w:r>
      <w:r w:rsidR="0005773E" w:rsidRPr="00CF0699">
        <w:rPr>
          <w:rFonts w:ascii="Calibri" w:hAnsi="Calibri" w:cs="Calibri"/>
          <w:szCs w:val="24"/>
        </w:rPr>
        <w:t xml:space="preserve">Registration </w:t>
      </w:r>
      <w:r w:rsidRPr="00CF0699">
        <w:rPr>
          <w:rFonts w:ascii="Calibri" w:hAnsi="Calibri" w:cs="Calibri"/>
          <w:szCs w:val="24"/>
        </w:rPr>
        <w:t>(CCR)</w:t>
      </w:r>
      <w:r w:rsidR="0005773E" w:rsidRPr="00CF0699">
        <w:rPr>
          <w:rFonts w:ascii="Calibri" w:hAnsi="Calibri" w:cs="Calibri"/>
          <w:szCs w:val="24"/>
        </w:rPr>
        <w:t xml:space="preserve"> database.</w:t>
      </w:r>
      <w:r w:rsidRPr="00CF0699">
        <w:rPr>
          <w:rFonts w:ascii="Calibri" w:hAnsi="Calibri" w:cs="Calibri"/>
          <w:szCs w:val="24"/>
        </w:rPr>
        <w:t xml:space="preserve"> </w:t>
      </w:r>
      <w:r w:rsidR="0005773E" w:rsidRPr="00CF0699">
        <w:rPr>
          <w:rFonts w:ascii="Calibri" w:hAnsi="Calibri" w:cs="Calibri"/>
          <w:szCs w:val="24"/>
        </w:rPr>
        <w:t xml:space="preserve">Organizations must </w:t>
      </w:r>
      <w:r w:rsidRPr="00CF0699">
        <w:rPr>
          <w:rFonts w:ascii="Calibri" w:hAnsi="Calibri" w:cs="Calibri"/>
          <w:szCs w:val="24"/>
        </w:rPr>
        <w:t xml:space="preserve">maintain the registration with current information at all times during which it has an application under consideration for funding by CDC and, if an award is made, until a final financial report is submitted or the final payment is received, whichever is later. </w:t>
      </w:r>
      <w:r w:rsidR="0005773E" w:rsidRPr="00CF0699">
        <w:rPr>
          <w:rFonts w:ascii="Calibri" w:hAnsi="Calibri" w:cs="Calibri"/>
          <w:szCs w:val="24"/>
        </w:rPr>
        <w:t xml:space="preserve">SAM </w:t>
      </w:r>
      <w:r w:rsidRPr="00CF0699">
        <w:rPr>
          <w:rFonts w:ascii="Calibri" w:hAnsi="Calibri" w:cs="Calibri"/>
          <w:szCs w:val="24"/>
        </w:rPr>
        <w:t xml:space="preserve">is the primary registrant database for the Federal government and is the repository into which an entity must provide information required for the conduct of business as a recipient. Additional information about registration procedures may be found at the </w:t>
      </w:r>
      <w:r w:rsidR="0005773E" w:rsidRPr="00CF0699">
        <w:rPr>
          <w:rFonts w:ascii="Calibri" w:hAnsi="Calibri" w:cs="Calibri"/>
          <w:szCs w:val="24"/>
        </w:rPr>
        <w:t xml:space="preserve">SAM </w:t>
      </w:r>
      <w:r w:rsidRPr="00CF0699">
        <w:rPr>
          <w:rFonts w:ascii="Calibri" w:hAnsi="Calibri" w:cs="Calibri"/>
          <w:szCs w:val="24"/>
        </w:rPr>
        <w:t xml:space="preserve">internet site at </w:t>
      </w:r>
      <w:hyperlink r:id="rId29" w:history="1">
        <w:r w:rsidR="0005773E" w:rsidRPr="00CF0699">
          <w:rPr>
            <w:rStyle w:val="Hyperlink"/>
            <w:rFonts w:ascii="Calibri" w:hAnsi="Calibri" w:cs="Calibri"/>
          </w:rPr>
          <w:t>https://www.sam.gov/index.html</w:t>
        </w:r>
      </w:hyperlink>
      <w:r w:rsidR="0005773E" w:rsidRPr="00CF0699">
        <w:rPr>
          <w:rFonts w:ascii="Calibri" w:hAnsi="Calibri" w:cs="Calibri"/>
        </w:rPr>
        <w:t xml:space="preserve">. </w:t>
      </w:r>
    </w:p>
    <w:p w:rsidR="00507831" w:rsidRPr="00CF0699" w:rsidRDefault="00507831" w:rsidP="00507831">
      <w:pPr>
        <w:rPr>
          <w:rFonts w:ascii="Calibri" w:hAnsi="Calibri" w:cs="Calibri"/>
          <w:szCs w:val="24"/>
        </w:rPr>
      </w:pPr>
    </w:p>
    <w:p w:rsidR="00507831" w:rsidRPr="00CF0699" w:rsidRDefault="00507831" w:rsidP="00507831">
      <w:pPr>
        <w:rPr>
          <w:rFonts w:ascii="Calibri" w:hAnsi="Calibri" w:cs="Calibri"/>
          <w:szCs w:val="24"/>
        </w:rPr>
      </w:pPr>
      <w:r w:rsidRPr="00CF0699">
        <w:rPr>
          <w:rFonts w:ascii="Calibri" w:hAnsi="Calibri" w:cs="Calibri"/>
          <w:szCs w:val="24"/>
        </w:rPr>
        <w:t xml:space="preserve">If an award is granted, the grantee organization </w:t>
      </w:r>
      <w:r w:rsidRPr="00CF0699">
        <w:rPr>
          <w:rFonts w:ascii="Calibri" w:hAnsi="Calibri" w:cs="Calibri"/>
          <w:b/>
          <w:szCs w:val="24"/>
        </w:rPr>
        <w:t>must</w:t>
      </w:r>
      <w:r w:rsidRPr="00CF0699">
        <w:rPr>
          <w:rFonts w:ascii="Calibri" w:hAnsi="Calibri" w:cs="Calibri"/>
          <w:szCs w:val="24"/>
        </w:rPr>
        <w:t xml:space="preserve"> notify potential sub-recipients that </w:t>
      </w:r>
      <w:r w:rsidRPr="00CF0699">
        <w:rPr>
          <w:rFonts w:ascii="Calibri" w:hAnsi="Calibri" w:cs="Calibri"/>
          <w:b/>
          <w:szCs w:val="24"/>
        </w:rPr>
        <w:t xml:space="preserve">no </w:t>
      </w:r>
      <w:r w:rsidRPr="00CF0699">
        <w:rPr>
          <w:rFonts w:ascii="Calibri" w:hAnsi="Calibri" w:cs="Calibri"/>
          <w:szCs w:val="24"/>
        </w:rPr>
        <w:t>organization may receive a subaward under the grant unless the organization has provided its DUNS numb</w:t>
      </w:r>
      <w:r w:rsidR="00E4658A" w:rsidRPr="00CF0699">
        <w:rPr>
          <w:rFonts w:ascii="Calibri" w:hAnsi="Calibri" w:cs="Calibri"/>
          <w:szCs w:val="24"/>
        </w:rPr>
        <w:t>er to the grantee organization.</w:t>
      </w:r>
    </w:p>
    <w:p w:rsidR="00507831" w:rsidRPr="00CF0699" w:rsidRDefault="00507831" w:rsidP="00507831">
      <w:pPr>
        <w:rPr>
          <w:rFonts w:ascii="Calibri" w:hAnsi="Calibri" w:cs="Calibri"/>
        </w:rPr>
      </w:pPr>
    </w:p>
    <w:p w:rsidR="00507831" w:rsidRPr="00CF0699" w:rsidRDefault="00507831" w:rsidP="00E844AC">
      <w:pPr>
        <w:pStyle w:val="Heading4"/>
        <w:numPr>
          <w:ilvl w:val="0"/>
          <w:numId w:val="41"/>
        </w:numPr>
        <w:rPr>
          <w:rFonts w:ascii="Calibri" w:hAnsi="Calibri" w:cs="Calibri"/>
        </w:rPr>
      </w:pPr>
      <w:r w:rsidRPr="00CF0699">
        <w:rPr>
          <w:rFonts w:ascii="Calibri" w:hAnsi="Calibri" w:cs="Calibri"/>
          <w:u w:val="single"/>
        </w:rPr>
        <w:t>Eligible Individuals (Project Director/Principal Investigator) in Organizations/Institutions</w:t>
      </w:r>
    </w:p>
    <w:p w:rsidR="00507831" w:rsidRPr="00CF0699" w:rsidRDefault="00507831" w:rsidP="00E4658A">
      <w:pPr>
        <w:rPr>
          <w:rFonts w:ascii="Calibri" w:hAnsi="Calibri" w:cs="Calibri"/>
        </w:rPr>
      </w:pPr>
      <w:r w:rsidRPr="00CF0699">
        <w:rPr>
          <w:rFonts w:ascii="Calibri" w:hAnsi="Calibri" w:cs="Calibri"/>
        </w:rPr>
        <w:t>Any individual(s) with the skills, knowledge, and resources necessary to carry out the proposed research as the Project Director/Principal Investigator (PD/PI) is invited to work with his/her organization to develop an application for support. Individuals from underrepresented racial and ethnic groups as well as individuals with disabilities are always encouraged to apply for HHS/CDC suppor</w:t>
      </w:r>
      <w:r w:rsidR="00E4658A" w:rsidRPr="00CF0699">
        <w:rPr>
          <w:rFonts w:ascii="Calibri" w:hAnsi="Calibri" w:cs="Calibri"/>
        </w:rPr>
        <w:t>t.</w:t>
      </w:r>
      <w:r w:rsidR="00E4658A" w:rsidRPr="00CF0699">
        <w:rPr>
          <w:rFonts w:ascii="Calibri" w:hAnsi="Calibri" w:cs="Calibri"/>
        </w:rPr>
        <w:br/>
      </w:r>
    </w:p>
    <w:p w:rsidR="00507831" w:rsidRPr="00B503CE" w:rsidRDefault="00507831" w:rsidP="00E844AC">
      <w:pPr>
        <w:pStyle w:val="Heading3"/>
        <w:numPr>
          <w:ilvl w:val="0"/>
          <w:numId w:val="41"/>
        </w:numPr>
      </w:pPr>
      <w:bookmarkStart w:id="39" w:name="_Toc334686611"/>
      <w:r w:rsidRPr="00B9066A">
        <w:t>Cost Sharing</w:t>
      </w:r>
      <w:bookmarkEnd w:id="39"/>
    </w:p>
    <w:p w:rsidR="00992AA2" w:rsidRPr="00CF0699" w:rsidRDefault="00507831" w:rsidP="00507831">
      <w:pPr>
        <w:rPr>
          <w:rFonts w:ascii="Calibri" w:hAnsi="Calibri" w:cs="Calibri"/>
        </w:rPr>
      </w:pPr>
      <w:r w:rsidRPr="00CF0699">
        <w:rPr>
          <w:rFonts w:ascii="Calibri" w:hAnsi="Calibri" w:cs="Calibri"/>
        </w:rPr>
        <w:t>This FOA</w:t>
      </w:r>
      <w:r w:rsidR="00FE4453" w:rsidRPr="00CF0699">
        <w:rPr>
          <w:rFonts w:ascii="Calibri" w:hAnsi="Calibri" w:cs="Calibri"/>
        </w:rPr>
        <w:t xml:space="preserve"> does not</w:t>
      </w:r>
      <w:r w:rsidRPr="00CF0699">
        <w:rPr>
          <w:rFonts w:ascii="Calibri" w:hAnsi="Calibri" w:cs="Calibri"/>
          <w:color w:val="auto"/>
        </w:rPr>
        <w:t xml:space="preserve"> </w:t>
      </w:r>
      <w:r w:rsidRPr="00CF0699">
        <w:rPr>
          <w:rFonts w:ascii="Calibri" w:hAnsi="Calibri" w:cs="Calibri"/>
        </w:rPr>
        <w:t xml:space="preserve">require cost sharing as defined in the HHS </w:t>
      </w:r>
      <w:r w:rsidRPr="00CF0699">
        <w:rPr>
          <w:rFonts w:ascii="Calibri" w:hAnsi="Calibri" w:cs="Calibri"/>
          <w:iCs/>
        </w:rPr>
        <w:t>Grants Policy Statement (</w:t>
      </w:r>
      <w:hyperlink r:id="rId30" w:history="1">
        <w:r w:rsidRPr="00CF0699">
          <w:rPr>
            <w:rStyle w:val="Hyperlink"/>
            <w:rFonts w:ascii="Calibri" w:hAnsi="Calibri" w:cs="Calibri"/>
            <w:iCs/>
          </w:rPr>
          <w:t>http://dhhs.gov/asfr/ogapa/aboutog/grantsnet.html</w:t>
        </w:r>
      </w:hyperlink>
      <w:r w:rsidRPr="00CF0699">
        <w:rPr>
          <w:rFonts w:ascii="Calibri" w:hAnsi="Calibri" w:cs="Calibri"/>
          <w:iCs/>
        </w:rPr>
        <w:t>).</w:t>
      </w:r>
      <w:r w:rsidRPr="00CF0699">
        <w:rPr>
          <w:rFonts w:ascii="Calibri" w:hAnsi="Calibri" w:cs="Calibri"/>
        </w:rPr>
        <w:t xml:space="preserve"> </w:t>
      </w:r>
    </w:p>
    <w:p w:rsidR="00992AA2" w:rsidRPr="00CF0699" w:rsidRDefault="00992AA2" w:rsidP="00507831">
      <w:pPr>
        <w:rPr>
          <w:rFonts w:ascii="Calibri" w:hAnsi="Calibri" w:cs="Calibri"/>
        </w:rPr>
      </w:pPr>
    </w:p>
    <w:p w:rsidR="00507831" w:rsidRPr="00CF0699" w:rsidRDefault="00507831" w:rsidP="00E844AC">
      <w:pPr>
        <w:pStyle w:val="Heading4"/>
        <w:numPr>
          <w:ilvl w:val="0"/>
          <w:numId w:val="41"/>
        </w:numPr>
        <w:rPr>
          <w:rFonts w:ascii="Calibri" w:hAnsi="Calibri" w:cs="Calibri"/>
        </w:rPr>
      </w:pPr>
      <w:bookmarkStart w:id="40" w:name="_3._Additional_Information"/>
      <w:bookmarkEnd w:id="40"/>
      <w:r w:rsidRPr="00CF0699">
        <w:rPr>
          <w:rFonts w:ascii="Calibri" w:hAnsi="Calibri" w:cs="Calibri"/>
          <w:u w:val="single"/>
        </w:rPr>
        <w:t>Number of Applications</w:t>
      </w:r>
    </w:p>
    <w:p w:rsidR="00FE4453" w:rsidRPr="00CF0699" w:rsidRDefault="00FE4453" w:rsidP="00FE4453">
      <w:pPr>
        <w:rPr>
          <w:rFonts w:ascii="Calibri" w:hAnsi="Calibri" w:cs="Calibri"/>
          <w:color w:val="auto"/>
        </w:rPr>
      </w:pPr>
      <w:r w:rsidRPr="00CF0699">
        <w:rPr>
          <w:rFonts w:ascii="Calibri" w:hAnsi="Calibri" w:cs="Calibri"/>
          <w:color w:val="auto"/>
        </w:rPr>
        <w:t>Only one application per institution (normally identified by having a unique DUNS number) is allowed.</w:t>
      </w:r>
    </w:p>
    <w:p w:rsidR="00FE4453" w:rsidRPr="00CF0699" w:rsidRDefault="00FE4453" w:rsidP="00507831">
      <w:pPr>
        <w:ind w:right="-450"/>
        <w:jc w:val="both"/>
        <w:rPr>
          <w:rFonts w:ascii="Calibri" w:hAnsi="Calibri" w:cs="Calibri"/>
          <w:szCs w:val="24"/>
        </w:rPr>
      </w:pPr>
    </w:p>
    <w:p w:rsidR="00E4658A" w:rsidRPr="00CF0699" w:rsidRDefault="00E4658A" w:rsidP="00507831">
      <w:pPr>
        <w:ind w:right="-450"/>
        <w:jc w:val="both"/>
        <w:rPr>
          <w:rFonts w:ascii="Calibri" w:hAnsi="Calibri" w:cs="Calibri"/>
          <w:szCs w:val="24"/>
        </w:rPr>
      </w:pPr>
      <w:r w:rsidRPr="00CF0699">
        <w:rPr>
          <w:rFonts w:ascii="Calibri" w:hAnsi="Calibri" w:cs="Calibri"/>
          <w:szCs w:val="24"/>
        </w:rPr>
        <w:t>As defined in the HHS Grants Policy Statement,</w:t>
      </w:r>
    </w:p>
    <w:p w:rsidR="00507831" w:rsidRPr="00CF0699" w:rsidRDefault="00507831" w:rsidP="00507831">
      <w:pPr>
        <w:ind w:right="-450"/>
        <w:jc w:val="both"/>
        <w:rPr>
          <w:rFonts w:ascii="Calibri" w:hAnsi="Calibri" w:cs="Calibri"/>
          <w:szCs w:val="24"/>
        </w:rPr>
      </w:pPr>
      <w:r w:rsidRPr="00CF0699">
        <w:rPr>
          <w:rFonts w:ascii="Calibri" w:hAnsi="Calibri" w:cs="Calibri"/>
          <w:iCs/>
        </w:rPr>
        <w:t>(</w:t>
      </w:r>
      <w:hyperlink r:id="rId31" w:history="1">
        <w:r w:rsidRPr="00CF0699">
          <w:rPr>
            <w:rStyle w:val="Hyperlink"/>
            <w:rFonts w:ascii="Calibri" w:hAnsi="Calibri" w:cs="Calibri"/>
            <w:iCs/>
          </w:rPr>
          <w:t>http://dhhs.gov/asfr/ogapa/aboutog/grantsnet.html</w:t>
        </w:r>
      </w:hyperlink>
      <w:r w:rsidRPr="00CF0699">
        <w:rPr>
          <w:rFonts w:ascii="Calibri" w:hAnsi="Calibri" w:cs="Calibri"/>
          <w:iCs/>
        </w:rPr>
        <w:t>),</w:t>
      </w:r>
      <w:r w:rsidRPr="00CF0699">
        <w:rPr>
          <w:rFonts w:ascii="Calibri" w:hAnsi="Calibri" w:cs="Calibri"/>
          <w:szCs w:val="24"/>
        </w:rPr>
        <w:t xml:space="preserve"> applications received in response to the same funding opportunity announcement generally are scored individually and then ranked with other applications under peer review in their order of relative programmatic, technical, or scientific </w:t>
      </w:r>
      <w:r w:rsidRPr="00CF0699">
        <w:rPr>
          <w:rFonts w:ascii="Calibri" w:hAnsi="Calibri" w:cs="Calibri"/>
          <w:szCs w:val="24"/>
        </w:rPr>
        <w:lastRenderedPageBreak/>
        <w:t xml:space="preserve">merit. HHS/CDC will not accept any application in response to this FOA that is essentially the same as one currently pending initial peer review unless the applicant withdraws the pending application. </w:t>
      </w:r>
    </w:p>
    <w:p w:rsidR="00507831" w:rsidRPr="00CF0699" w:rsidRDefault="00507831" w:rsidP="00507831">
      <w:pPr>
        <w:rPr>
          <w:rFonts w:ascii="Calibri" w:hAnsi="Calibri" w:cs="Calibri"/>
        </w:rPr>
      </w:pPr>
    </w:p>
    <w:p w:rsidR="00FE4453" w:rsidRPr="00CF0699" w:rsidRDefault="00FE4453" w:rsidP="00507831">
      <w:pPr>
        <w:rPr>
          <w:rFonts w:ascii="Calibri" w:hAnsi="Calibri" w:cs="Calibri"/>
        </w:rPr>
      </w:pPr>
    </w:p>
    <w:p w:rsidR="00507831" w:rsidRPr="002D2F3F" w:rsidRDefault="00507831" w:rsidP="00507831">
      <w:pPr>
        <w:pStyle w:val="Heading2"/>
      </w:pPr>
      <w:bookmarkStart w:id="41" w:name="_Section_IV._Application"/>
      <w:bookmarkStart w:id="42" w:name="_Section_IV._Application_1"/>
      <w:bookmarkStart w:id="43" w:name="_Toc258873269"/>
      <w:bookmarkStart w:id="44" w:name="_Toc334686612"/>
      <w:bookmarkEnd w:id="41"/>
      <w:bookmarkEnd w:id="42"/>
      <w:r w:rsidRPr="002D2F3F">
        <w:t>Section IV. Application and Submission Information</w:t>
      </w:r>
      <w:bookmarkEnd w:id="43"/>
      <w:bookmarkEnd w:id="44"/>
    </w:p>
    <w:p w:rsidR="00507831" w:rsidRPr="00CF0699" w:rsidRDefault="00507831" w:rsidP="00E844AC">
      <w:pPr>
        <w:pStyle w:val="ListParagraph"/>
        <w:numPr>
          <w:ilvl w:val="0"/>
          <w:numId w:val="27"/>
        </w:numPr>
        <w:rPr>
          <w:rFonts w:ascii="Calibri" w:hAnsi="Calibri" w:cs="Calibri"/>
          <w:b/>
          <w:szCs w:val="24"/>
          <w:u w:val="single"/>
        </w:rPr>
      </w:pPr>
      <w:r w:rsidRPr="00CF0699">
        <w:rPr>
          <w:rFonts w:ascii="Calibri" w:hAnsi="Calibri" w:cs="Calibri"/>
          <w:b/>
          <w:szCs w:val="24"/>
          <w:u w:val="single"/>
        </w:rPr>
        <w:t>Address to Request Application Package</w:t>
      </w:r>
    </w:p>
    <w:p w:rsidR="00507831" w:rsidRPr="00CF0699" w:rsidRDefault="00507831" w:rsidP="00507831">
      <w:pPr>
        <w:rPr>
          <w:rFonts w:ascii="Calibri" w:hAnsi="Calibri" w:cs="Calibri"/>
          <w:szCs w:val="18"/>
        </w:rPr>
      </w:pPr>
      <w:r w:rsidRPr="00CF0699">
        <w:rPr>
          <w:rFonts w:ascii="Calibri" w:hAnsi="Calibri" w:cs="Calibri"/>
          <w:szCs w:val="18"/>
        </w:rPr>
        <w:t>Applicants must download the SF424 (R&amp;R) application package associated with this funding opportunity from www.Grants.gov.</w:t>
      </w:r>
      <w:r w:rsidRPr="00CF0699">
        <w:rPr>
          <w:rFonts w:ascii="Calibri" w:hAnsi="Calibri" w:cs="Calibri"/>
          <w:szCs w:val="18"/>
          <w:u w:val="single"/>
        </w:rPr>
        <w:t xml:space="preserve"> </w:t>
      </w:r>
      <w:r w:rsidRPr="00CF0699">
        <w:rPr>
          <w:rFonts w:ascii="Calibri" w:hAnsi="Calibri" w:cs="Calibri"/>
          <w:szCs w:val="18"/>
        </w:rPr>
        <w:t xml:space="preserve"> </w:t>
      </w:r>
    </w:p>
    <w:p w:rsidR="00507831" w:rsidRPr="00CF0699" w:rsidRDefault="00507831" w:rsidP="00507831">
      <w:pPr>
        <w:rPr>
          <w:rFonts w:ascii="Calibri" w:hAnsi="Calibri" w:cs="Calibri"/>
          <w:szCs w:val="18"/>
        </w:rPr>
      </w:pPr>
    </w:p>
    <w:p w:rsidR="00507831" w:rsidRPr="00CF0699" w:rsidRDefault="00507831" w:rsidP="005972E6">
      <w:pPr>
        <w:rPr>
          <w:rFonts w:ascii="Calibri" w:hAnsi="Calibri" w:cs="Calibri"/>
          <w:szCs w:val="18"/>
        </w:rPr>
      </w:pPr>
      <w:r w:rsidRPr="00CF0699">
        <w:rPr>
          <w:rFonts w:ascii="Calibri" w:hAnsi="Calibri" w:cs="Calibri"/>
          <w:szCs w:val="18"/>
        </w:rPr>
        <w:t xml:space="preserve">If access to the Internet is not available or if the applicant encounters difficulty accessing the forms on-line, contact the HHS/CDC Procurement and Grants Office Technical Information Management Section (PGO TIMS) staff at (770) 488-2700 or </w:t>
      </w:r>
      <w:r w:rsidRPr="00CF0699">
        <w:rPr>
          <w:rFonts w:ascii="Calibri" w:hAnsi="Calibri" w:cs="Calibri"/>
          <w:szCs w:val="18"/>
          <w:u w:val="single"/>
        </w:rPr>
        <w:t>pgotim@cdc.gov</w:t>
      </w:r>
      <w:r w:rsidRPr="00CF0699">
        <w:rPr>
          <w:rFonts w:ascii="Calibri" w:hAnsi="Calibri" w:cs="Calibri"/>
          <w:szCs w:val="18"/>
        </w:rPr>
        <w:t xml:space="preserve"> for further instruction</w:t>
      </w:r>
      <w:r w:rsidR="00A51765" w:rsidRPr="00CF0699">
        <w:rPr>
          <w:rFonts w:ascii="Calibri" w:hAnsi="Calibri" w:cs="Calibri"/>
          <w:szCs w:val="18"/>
        </w:rPr>
        <w:t>s.</w:t>
      </w:r>
      <w:r w:rsidRPr="00CF0699">
        <w:rPr>
          <w:rFonts w:ascii="Calibri" w:hAnsi="Calibri" w:cs="Calibri"/>
          <w:szCs w:val="18"/>
        </w:rPr>
        <w:t xml:space="preserve"> </w:t>
      </w:r>
      <w:r w:rsidRPr="00CF0699">
        <w:rPr>
          <w:rFonts w:ascii="Calibri" w:hAnsi="Calibri" w:cs="Calibri"/>
        </w:rPr>
        <w:t>Hours: Monday - Friday, 7am – 4:30pm U.S. Eastern Standard Time</w:t>
      </w:r>
      <w:r w:rsidRPr="00CF0699">
        <w:rPr>
          <w:rFonts w:ascii="Calibri" w:hAnsi="Calibri" w:cs="Calibri"/>
          <w:szCs w:val="18"/>
        </w:rPr>
        <w:t>. CDC Telecommunications for the hearing impaired or disable</w:t>
      </w:r>
      <w:r w:rsidR="00A51765" w:rsidRPr="00CF0699">
        <w:rPr>
          <w:rFonts w:ascii="Calibri" w:hAnsi="Calibri" w:cs="Calibri"/>
          <w:szCs w:val="18"/>
        </w:rPr>
        <w:t>d</w:t>
      </w:r>
      <w:r w:rsidRPr="00CF0699">
        <w:rPr>
          <w:rFonts w:ascii="Calibri" w:hAnsi="Calibri" w:cs="Calibri"/>
          <w:szCs w:val="18"/>
        </w:rPr>
        <w:t xml:space="preserve"> is available at:  TTY 1-888-232-6348.</w:t>
      </w:r>
      <w:bookmarkStart w:id="45" w:name="_2._Content_and"/>
      <w:bookmarkEnd w:id="45"/>
    </w:p>
    <w:p w:rsidR="005972E6" w:rsidRPr="00CF0699" w:rsidRDefault="005972E6" w:rsidP="005972E6">
      <w:pPr>
        <w:rPr>
          <w:rFonts w:ascii="Calibri" w:hAnsi="Calibri" w:cs="Calibri"/>
          <w:szCs w:val="18"/>
        </w:rPr>
      </w:pPr>
    </w:p>
    <w:p w:rsidR="00507831" w:rsidRPr="002D2F3F" w:rsidRDefault="00507831" w:rsidP="009B0B12">
      <w:pPr>
        <w:pStyle w:val="Heading3"/>
      </w:pPr>
      <w:bookmarkStart w:id="46" w:name="_Toc334686613"/>
      <w:r w:rsidRPr="00B9066A">
        <w:t>Content and Form of Application Submission</w:t>
      </w:r>
      <w:bookmarkEnd w:id="46"/>
    </w:p>
    <w:p w:rsidR="00507831" w:rsidRPr="00CF0699" w:rsidRDefault="00507831" w:rsidP="00507831">
      <w:pPr>
        <w:rPr>
          <w:rFonts w:ascii="Calibri" w:hAnsi="Calibri" w:cs="Calibri"/>
        </w:rPr>
      </w:pPr>
      <w:r w:rsidRPr="00CF0699">
        <w:rPr>
          <w:rFonts w:ascii="Calibri" w:hAnsi="Calibri" w:cs="Calibri"/>
        </w:rPr>
        <w:t>It is critical that applicants follow the instructions in the SF424 (R&amp;R) Application Guide (</w:t>
      </w:r>
      <w:hyperlink r:id="rId32" w:history="1">
        <w:r w:rsidRPr="00CF0699">
          <w:rPr>
            <w:rStyle w:val="Hyperlink"/>
            <w:rFonts w:ascii="Calibri" w:hAnsi="Calibri" w:cs="Calibri"/>
          </w:rPr>
          <w:t>http://grants.nih.gov/grants/guide/url_redirect.htm?id=12000</w:t>
        </w:r>
      </w:hyperlink>
      <w:r w:rsidRPr="00CF0699">
        <w:rPr>
          <w:rFonts w:ascii="Calibri" w:hAnsi="Calibri" w:cs="Calibri"/>
        </w:rPr>
        <w:t xml:space="preserve">), except where instructed in this </w:t>
      </w:r>
      <w:r w:rsidR="00A51765" w:rsidRPr="00CF0699">
        <w:rPr>
          <w:rFonts w:ascii="Calibri" w:hAnsi="Calibri" w:cs="Calibri"/>
        </w:rPr>
        <w:t>Funding O</w:t>
      </w:r>
      <w:r w:rsidRPr="00CF0699">
        <w:rPr>
          <w:rFonts w:ascii="Calibri" w:hAnsi="Calibri" w:cs="Calibri"/>
        </w:rPr>
        <w:t xml:space="preserve">pportunity </w:t>
      </w:r>
      <w:r w:rsidR="00A51765" w:rsidRPr="00CF0699">
        <w:rPr>
          <w:rFonts w:ascii="Calibri" w:hAnsi="Calibri" w:cs="Calibri"/>
        </w:rPr>
        <w:t>A</w:t>
      </w:r>
      <w:r w:rsidRPr="00CF0699">
        <w:rPr>
          <w:rFonts w:ascii="Calibri" w:hAnsi="Calibri" w:cs="Calibri"/>
        </w:rPr>
        <w:t>nnouncement to do otherwise. Conformance to the requirements in the Application Guide is required and strictly enforced. Applications that are out of compliance with these instructions may be delayed or not accepted for review.</w:t>
      </w:r>
    </w:p>
    <w:p w:rsidR="00507831" w:rsidRPr="00CF0699" w:rsidRDefault="00507831" w:rsidP="00507831">
      <w:pPr>
        <w:jc w:val="both"/>
        <w:rPr>
          <w:rFonts w:ascii="Calibri" w:hAnsi="Calibri" w:cs="Calibri"/>
        </w:rPr>
      </w:pPr>
    </w:p>
    <w:p w:rsidR="00507831" w:rsidRPr="00CF0699" w:rsidRDefault="00507831" w:rsidP="00507831">
      <w:pPr>
        <w:widowControl w:val="0"/>
        <w:rPr>
          <w:rFonts w:ascii="Calibri" w:hAnsi="Calibri" w:cs="Calibri"/>
        </w:rPr>
      </w:pPr>
      <w:r w:rsidRPr="00CF0699">
        <w:rPr>
          <w:rFonts w:ascii="Calibri" w:hAnsi="Calibri" w:cs="Calibri"/>
        </w:rPr>
        <w:t>The forms package associated with this FOA includes all applicable components, mandatory and optional.  Please note that some components marked optional in the application package are required for submission of applications for this FOA. Follow the instructions in the SF 424 (R&amp;R) Application Guide to ensure you complete all appropriate “optional” components.</w:t>
      </w:r>
    </w:p>
    <w:p w:rsidR="00507831" w:rsidRPr="00CF0699" w:rsidRDefault="00507831" w:rsidP="00507831">
      <w:pPr>
        <w:widowControl w:val="0"/>
        <w:rPr>
          <w:rFonts w:ascii="Calibri" w:hAnsi="Calibri" w:cs="Calibri"/>
        </w:rPr>
      </w:pPr>
    </w:p>
    <w:p w:rsidR="00507831" w:rsidRPr="00CF0699" w:rsidRDefault="00507831" w:rsidP="00507831">
      <w:pPr>
        <w:pStyle w:val="Heading4"/>
        <w:rPr>
          <w:rFonts w:ascii="Calibri" w:hAnsi="Calibri" w:cs="Calibri"/>
          <w:b w:val="0"/>
        </w:rPr>
      </w:pPr>
      <w:r w:rsidRPr="00CF0699">
        <w:rPr>
          <w:rFonts w:ascii="Calibri" w:hAnsi="Calibri" w:cs="Calibri"/>
          <w:b w:val="0"/>
        </w:rPr>
        <w:t>In conjunction with the SF424 (R&amp;R) components, CDC grants applicants should also complete and submit additional components titled “PHS398.” Note the PHS398 should include assurances and certifications, additional data required by the agency for a complete application. While these are not identical to the PHS398 application form pages, the PHS398 reference is used to distinguish these additional data requirements from the data collected in the SF424 (R&amp;R) components. A complete application to CDC will include SF424 (R&amp;R) and PHS398 components. These forms can be downloaded and uploaded as Attachment A from the following link:</w:t>
      </w:r>
      <w:r w:rsidRPr="00CF0699">
        <w:rPr>
          <w:rFonts w:ascii="Calibri" w:hAnsi="Calibri" w:cs="Calibri"/>
        </w:rPr>
        <w:t xml:space="preserve"> </w:t>
      </w:r>
      <w:hyperlink r:id="rId33" w:history="1">
        <w:r w:rsidRPr="00CF0699">
          <w:rPr>
            <w:rStyle w:val="Hyperlink"/>
            <w:rFonts w:ascii="Calibri" w:hAnsi="Calibri" w:cs="Calibri"/>
            <w:b w:val="0"/>
          </w:rPr>
          <w:t>http://www.cdc.gov/od/pgo/funding/grants/foamain.shtm</w:t>
        </w:r>
      </w:hyperlink>
      <w:r w:rsidRPr="00CF0699">
        <w:rPr>
          <w:rFonts w:ascii="Calibri" w:hAnsi="Calibri" w:cs="Calibri"/>
          <w:b w:val="0"/>
        </w:rPr>
        <w:t xml:space="preserve"> </w:t>
      </w:r>
    </w:p>
    <w:p w:rsidR="00507831" w:rsidRPr="00CF0699" w:rsidRDefault="00507831" w:rsidP="00507831">
      <w:pPr>
        <w:rPr>
          <w:rFonts w:ascii="Calibri" w:hAnsi="Calibri" w:cs="Calibri"/>
        </w:rPr>
      </w:pPr>
    </w:p>
    <w:p w:rsidR="00507831" w:rsidRPr="002D2F3F" w:rsidRDefault="00507831" w:rsidP="009B0B12">
      <w:pPr>
        <w:pStyle w:val="Heading3"/>
      </w:pPr>
      <w:bookmarkStart w:id="47" w:name="_Toc334686614"/>
      <w:r w:rsidRPr="00D55F2F">
        <w:t>Letter of Intent</w:t>
      </w:r>
      <w:bookmarkEnd w:id="47"/>
      <w:r w:rsidRPr="002D2F3F">
        <w:t xml:space="preserve"> </w:t>
      </w:r>
    </w:p>
    <w:p w:rsidR="00507831" w:rsidRPr="00CF0699" w:rsidRDefault="00507831" w:rsidP="00507831">
      <w:pPr>
        <w:rPr>
          <w:rFonts w:ascii="Calibri" w:hAnsi="Calibri" w:cs="Calibri"/>
        </w:rPr>
      </w:pPr>
      <w:r w:rsidRPr="00CF0699">
        <w:rPr>
          <w:rFonts w:ascii="Calibri" w:hAnsi="Calibri" w:cs="Calibri"/>
        </w:rPr>
        <w:t xml:space="preserve">Although a letter of intent is not required, is not binding, and does not enter into the review of a subsequent application, the information that it contains allows CIO staff to estimate the potential review workload and plan the review. </w:t>
      </w:r>
    </w:p>
    <w:p w:rsidR="00507831" w:rsidRPr="00CF0699" w:rsidRDefault="00507831" w:rsidP="00507831">
      <w:pPr>
        <w:rPr>
          <w:rFonts w:ascii="Calibri" w:hAnsi="Calibri" w:cs="Calibri"/>
        </w:rPr>
      </w:pPr>
    </w:p>
    <w:p w:rsidR="00507831" w:rsidRPr="00CF0699" w:rsidRDefault="00507831" w:rsidP="00507831">
      <w:pPr>
        <w:rPr>
          <w:rFonts w:ascii="Calibri" w:hAnsi="Calibri" w:cs="Calibri"/>
        </w:rPr>
      </w:pPr>
      <w:r w:rsidRPr="00CF0699">
        <w:rPr>
          <w:rFonts w:ascii="Calibri" w:hAnsi="Calibri" w:cs="Calibri"/>
        </w:rPr>
        <w:lastRenderedPageBreak/>
        <w:t>By the date listed in Part 1. Overview Information, prospective applicants are asked to submit a letter of intent that includes the following information:</w:t>
      </w:r>
    </w:p>
    <w:p w:rsidR="00DC5D42" w:rsidRPr="00CF0699" w:rsidRDefault="00DC5D42" w:rsidP="00507831">
      <w:pPr>
        <w:pStyle w:val="ListParagraph"/>
        <w:rPr>
          <w:rFonts w:ascii="Calibri" w:hAnsi="Calibri" w:cs="Calibri"/>
        </w:rPr>
      </w:pPr>
      <w:r w:rsidRPr="00CF0699">
        <w:rPr>
          <w:rFonts w:ascii="Calibri" w:hAnsi="Calibri" w:cs="Calibri"/>
        </w:rPr>
        <w:t>Name of the Applicant</w:t>
      </w:r>
    </w:p>
    <w:p w:rsidR="00507831" w:rsidRPr="00CF0699" w:rsidRDefault="00507831" w:rsidP="00507831">
      <w:pPr>
        <w:pStyle w:val="ListParagraph"/>
        <w:rPr>
          <w:rFonts w:ascii="Calibri" w:hAnsi="Calibri" w:cs="Calibri"/>
        </w:rPr>
      </w:pPr>
      <w:r w:rsidRPr="00CF0699">
        <w:rPr>
          <w:rFonts w:ascii="Calibri" w:hAnsi="Calibri" w:cs="Calibri"/>
        </w:rPr>
        <w:t>Descriptive title of proposed research</w:t>
      </w:r>
      <w:r w:rsidRPr="00CF0699">
        <w:rPr>
          <w:rFonts w:ascii="Calibri" w:hAnsi="Calibri" w:cs="Calibri"/>
        </w:rPr>
        <w:br/>
        <w:t>Name, address, and telephone number of the PD(s)/PI(s)</w:t>
      </w:r>
      <w:r w:rsidRPr="00CF0699">
        <w:rPr>
          <w:rFonts w:ascii="Calibri" w:hAnsi="Calibri" w:cs="Calibri"/>
        </w:rPr>
        <w:br/>
        <w:t>Names of other key personnel</w:t>
      </w:r>
      <w:r w:rsidRPr="00CF0699">
        <w:rPr>
          <w:rFonts w:ascii="Calibri" w:hAnsi="Calibri" w:cs="Calibri"/>
        </w:rPr>
        <w:br/>
        <w:t>Participating institutions</w:t>
      </w:r>
      <w:r w:rsidRPr="00CF0699">
        <w:rPr>
          <w:rFonts w:ascii="Calibri" w:hAnsi="Calibri" w:cs="Calibri"/>
        </w:rPr>
        <w:br/>
        <w:t xml:space="preserve">Number and title of this funding opportunity </w:t>
      </w:r>
      <w:r w:rsidRPr="00CF0699">
        <w:rPr>
          <w:rFonts w:ascii="Calibri" w:hAnsi="Calibri" w:cs="Calibri"/>
        </w:rPr>
        <w:br/>
      </w:r>
    </w:p>
    <w:p w:rsidR="00FE4453" w:rsidRPr="00CF0699" w:rsidRDefault="00FE4453" w:rsidP="00FE4453">
      <w:pPr>
        <w:rPr>
          <w:rFonts w:ascii="Calibri" w:hAnsi="Calibri" w:cs="Calibri"/>
        </w:rPr>
      </w:pPr>
      <w:r w:rsidRPr="00CF0699">
        <w:rPr>
          <w:rFonts w:ascii="Calibri" w:hAnsi="Calibri" w:cs="Calibri"/>
        </w:rPr>
        <w:t xml:space="preserve">The letter of intent should be sent to: </w:t>
      </w:r>
    </w:p>
    <w:p w:rsidR="00FE4453" w:rsidRPr="00CF0699" w:rsidRDefault="00FE4453" w:rsidP="00FE4453">
      <w:pPr>
        <w:ind w:left="432"/>
        <w:rPr>
          <w:rFonts w:ascii="Calibri" w:hAnsi="Calibri" w:cs="Calibri"/>
        </w:rPr>
      </w:pPr>
      <w:r w:rsidRPr="00CF0699">
        <w:rPr>
          <w:rFonts w:ascii="Calibri" w:hAnsi="Calibri" w:cs="Calibri"/>
        </w:rPr>
        <w:t>Michael A. Brown, M.P.H.</w:t>
      </w:r>
    </w:p>
    <w:p w:rsidR="00FE4453" w:rsidRPr="00CF0699" w:rsidRDefault="00FE4453" w:rsidP="00FE4453">
      <w:pPr>
        <w:ind w:left="432"/>
        <w:rPr>
          <w:rFonts w:ascii="Calibri" w:hAnsi="Calibri" w:cs="Calibri"/>
        </w:rPr>
      </w:pPr>
      <w:r w:rsidRPr="00CF0699">
        <w:rPr>
          <w:rFonts w:ascii="Calibri" w:hAnsi="Calibri" w:cs="Calibri"/>
        </w:rPr>
        <w:t>Scientific Program Official</w:t>
      </w:r>
    </w:p>
    <w:p w:rsidR="00FE4453" w:rsidRPr="00CF0699" w:rsidRDefault="00FE4453" w:rsidP="00FE4453">
      <w:pPr>
        <w:ind w:left="432"/>
        <w:rPr>
          <w:rFonts w:ascii="Calibri" w:hAnsi="Calibri" w:cs="Calibri"/>
        </w:rPr>
      </w:pPr>
      <w:r w:rsidRPr="00CF0699">
        <w:rPr>
          <w:rFonts w:ascii="Calibri" w:hAnsi="Calibri" w:cs="Calibri"/>
        </w:rPr>
        <w:t>Extramural Research Program Office</w:t>
      </w:r>
    </w:p>
    <w:p w:rsidR="00FE4453" w:rsidRPr="00CF0699" w:rsidRDefault="00FE4453" w:rsidP="00FE4453">
      <w:pPr>
        <w:ind w:left="432"/>
        <w:rPr>
          <w:rFonts w:ascii="Calibri" w:hAnsi="Calibri" w:cs="Calibri"/>
        </w:rPr>
      </w:pPr>
      <w:r w:rsidRPr="00CF0699">
        <w:rPr>
          <w:rFonts w:ascii="Calibri" w:hAnsi="Calibri" w:cs="Calibri"/>
        </w:rPr>
        <w:t>Centers for Disease Control and Prevention</w:t>
      </w:r>
    </w:p>
    <w:p w:rsidR="00FE4453" w:rsidRPr="00CF0699" w:rsidRDefault="00FE4453" w:rsidP="00FE4453">
      <w:pPr>
        <w:ind w:left="432"/>
        <w:rPr>
          <w:rFonts w:ascii="Calibri" w:hAnsi="Calibri" w:cs="Calibri"/>
        </w:rPr>
      </w:pPr>
      <w:r w:rsidRPr="00CF0699">
        <w:rPr>
          <w:rFonts w:ascii="Calibri" w:hAnsi="Calibri" w:cs="Calibri"/>
        </w:rPr>
        <w:t>4770 Buford Hwy, NE</w:t>
      </w:r>
    </w:p>
    <w:p w:rsidR="00FE4453" w:rsidRPr="00CF0699" w:rsidRDefault="00FE4453" w:rsidP="00FE4453">
      <w:pPr>
        <w:ind w:left="432"/>
        <w:rPr>
          <w:rFonts w:ascii="Calibri" w:hAnsi="Calibri" w:cs="Calibri"/>
        </w:rPr>
      </w:pPr>
      <w:r w:rsidRPr="00CF0699">
        <w:rPr>
          <w:rFonts w:ascii="Calibri" w:hAnsi="Calibri" w:cs="Calibri"/>
        </w:rPr>
        <w:t>Mailstop F-46</w:t>
      </w:r>
    </w:p>
    <w:p w:rsidR="00FE4453" w:rsidRPr="00CF0699" w:rsidRDefault="00D64580" w:rsidP="00FE4453">
      <w:pPr>
        <w:ind w:left="432"/>
        <w:rPr>
          <w:rFonts w:ascii="Calibri" w:hAnsi="Calibri" w:cs="Calibri"/>
        </w:rPr>
      </w:pPr>
      <w:r>
        <w:rPr>
          <w:rFonts w:ascii="Calibri" w:hAnsi="Calibri" w:cs="Calibri"/>
        </w:rPr>
        <w:t>Atlanta, GA 30341</w:t>
      </w:r>
    </w:p>
    <w:p w:rsidR="00FE4453" w:rsidRPr="00CF0699" w:rsidRDefault="00FE4453" w:rsidP="00FE4453">
      <w:pPr>
        <w:ind w:left="432"/>
        <w:rPr>
          <w:rFonts w:ascii="Calibri" w:hAnsi="Calibri" w:cs="Calibri"/>
        </w:rPr>
      </w:pPr>
      <w:r w:rsidRPr="00CF0699">
        <w:rPr>
          <w:rFonts w:ascii="Calibri" w:hAnsi="Calibri" w:cs="Calibri"/>
        </w:rPr>
        <w:t>Telephone: (770) 488-5118</w:t>
      </w:r>
    </w:p>
    <w:p w:rsidR="00FE4453" w:rsidRPr="00CF0699" w:rsidRDefault="00FE4453" w:rsidP="00FE4453">
      <w:pPr>
        <w:ind w:left="432"/>
        <w:rPr>
          <w:rFonts w:ascii="Calibri" w:hAnsi="Calibri" w:cs="Calibri"/>
        </w:rPr>
      </w:pPr>
      <w:r w:rsidRPr="00CF0699">
        <w:rPr>
          <w:rFonts w:ascii="Calibri" w:hAnsi="Calibri" w:cs="Calibri"/>
        </w:rPr>
        <w:t>FAX: (770) 488-7863</w:t>
      </w:r>
    </w:p>
    <w:p w:rsidR="00FE4453" w:rsidRPr="00CF0699" w:rsidRDefault="00FE4453" w:rsidP="00FE4453">
      <w:pPr>
        <w:ind w:left="432"/>
        <w:rPr>
          <w:rFonts w:ascii="Calibri" w:hAnsi="Calibri" w:cs="Calibri"/>
        </w:rPr>
      </w:pPr>
      <w:r w:rsidRPr="00CF0699">
        <w:rPr>
          <w:rFonts w:ascii="Calibri" w:hAnsi="Calibri" w:cs="Calibri"/>
        </w:rPr>
        <w:t>E-mail: mab5@cdc.gov</w:t>
      </w:r>
    </w:p>
    <w:p w:rsidR="00507831" w:rsidRPr="00CF0699" w:rsidRDefault="00507831" w:rsidP="00507831">
      <w:pPr>
        <w:rPr>
          <w:rFonts w:ascii="Calibri" w:hAnsi="Calibri" w:cs="Calibri"/>
        </w:rPr>
      </w:pPr>
    </w:p>
    <w:p w:rsidR="00507831" w:rsidRPr="00D55F2F" w:rsidRDefault="00507831" w:rsidP="009B0B12">
      <w:pPr>
        <w:pStyle w:val="Heading3"/>
      </w:pPr>
      <w:bookmarkStart w:id="48" w:name="_Toc334686615"/>
      <w:r w:rsidRPr="00D55F2F">
        <w:t>Required and Optional Components</w:t>
      </w:r>
      <w:bookmarkEnd w:id="48"/>
    </w:p>
    <w:p w:rsidR="005B4DA1" w:rsidRPr="00CF0699" w:rsidRDefault="00507831" w:rsidP="00FE4453">
      <w:pPr>
        <w:rPr>
          <w:rFonts w:ascii="Calibri" w:hAnsi="Calibri" w:cs="Calibri"/>
        </w:rPr>
      </w:pPr>
      <w:r w:rsidRPr="00CF0699">
        <w:rPr>
          <w:rFonts w:ascii="Calibri" w:hAnsi="Calibri" w:cs="Calibri"/>
        </w:rPr>
        <w:t>A complete application has many components, both required and optional. The forms package associated with this FOA in Grants.gov includes all applicable components for this FOA, required and optional.</w:t>
      </w:r>
    </w:p>
    <w:p w:rsidR="00A4421F" w:rsidRPr="00CF0699" w:rsidRDefault="00A4421F" w:rsidP="00507831">
      <w:pPr>
        <w:pStyle w:val="Heading4"/>
        <w:rPr>
          <w:rFonts w:ascii="Calibri" w:hAnsi="Calibri" w:cs="Calibri"/>
        </w:rPr>
      </w:pPr>
    </w:p>
    <w:p w:rsidR="00507831" w:rsidRPr="002D2F3F" w:rsidRDefault="005B4DA1" w:rsidP="009B0B12">
      <w:pPr>
        <w:pStyle w:val="Heading3"/>
      </w:pPr>
      <w:bookmarkStart w:id="49" w:name="_Toc334686616"/>
      <w:r w:rsidRPr="00D55F2F">
        <w:t xml:space="preserve">PHS 398 </w:t>
      </w:r>
      <w:r w:rsidR="00507831" w:rsidRPr="00D55F2F">
        <w:t>Rese</w:t>
      </w:r>
      <w:r w:rsidRPr="00D55F2F">
        <w:t>arch Plan Component</w:t>
      </w:r>
      <w:bookmarkEnd w:id="49"/>
    </w:p>
    <w:p w:rsidR="00507831" w:rsidRPr="00CF0699" w:rsidRDefault="00507831" w:rsidP="00507831">
      <w:pPr>
        <w:pStyle w:val="Heading4"/>
        <w:rPr>
          <w:rFonts w:ascii="Calibri" w:hAnsi="Calibri" w:cs="Calibri"/>
          <w:b w:val="0"/>
        </w:rPr>
      </w:pPr>
      <w:r w:rsidRPr="00CF0699">
        <w:rPr>
          <w:rFonts w:ascii="Calibri" w:hAnsi="Calibri" w:cs="Calibri"/>
          <w:b w:val="0"/>
        </w:rPr>
        <w:t xml:space="preserve">The </w:t>
      </w:r>
      <w:r w:rsidRPr="00CF0699">
        <w:rPr>
          <w:rFonts w:ascii="Calibri" w:hAnsi="Calibri" w:cs="Calibri"/>
          <w:b w:val="0"/>
          <w:bCs/>
        </w:rPr>
        <w:t>SF424 (R&amp;R) Application Guide</w:t>
      </w:r>
      <w:r w:rsidRPr="00CF0699">
        <w:rPr>
          <w:rFonts w:ascii="Calibri" w:hAnsi="Calibri" w:cs="Calibri"/>
          <w:b w:val="0"/>
        </w:rPr>
        <w:t xml:space="preserve"> includes instructions for applicants to complete a </w:t>
      </w:r>
      <w:r w:rsidRPr="00CF0699">
        <w:rPr>
          <w:rFonts w:ascii="Calibri" w:hAnsi="Calibri" w:cs="Calibri"/>
          <w:b w:val="0"/>
          <w:bCs/>
        </w:rPr>
        <w:t>PHS 398 Research Plan</w:t>
      </w:r>
      <w:r w:rsidRPr="00CF0699">
        <w:rPr>
          <w:rFonts w:ascii="Calibri" w:hAnsi="Calibri" w:cs="Calibri"/>
          <w:b w:val="0"/>
        </w:rPr>
        <w:t xml:space="preserve"> that consist</w:t>
      </w:r>
      <w:r w:rsidR="00DC5D42" w:rsidRPr="00CF0699">
        <w:rPr>
          <w:rFonts w:ascii="Calibri" w:hAnsi="Calibri" w:cs="Calibri"/>
          <w:b w:val="0"/>
        </w:rPr>
        <w:t>s</w:t>
      </w:r>
      <w:r w:rsidRPr="00CF0699">
        <w:rPr>
          <w:rFonts w:ascii="Calibri" w:hAnsi="Calibri" w:cs="Calibri"/>
          <w:b w:val="0"/>
        </w:rPr>
        <w:t xml:space="preserve"> of 16 components.  Not all 16 components of the </w:t>
      </w:r>
      <w:r w:rsidRPr="00CF0699">
        <w:rPr>
          <w:rFonts w:ascii="Calibri" w:hAnsi="Calibri" w:cs="Calibri"/>
          <w:b w:val="0"/>
          <w:bCs/>
        </w:rPr>
        <w:t>Research Plan</w:t>
      </w:r>
      <w:r w:rsidRPr="00CF0699">
        <w:rPr>
          <w:rFonts w:ascii="Calibri" w:hAnsi="Calibri" w:cs="Calibri"/>
          <w:b w:val="0"/>
        </w:rPr>
        <w:t xml:space="preserve"> apply to all Funding Opportunity Announcements (FOAs).  </w:t>
      </w:r>
      <w:r w:rsidR="00710171" w:rsidRPr="00CF0699">
        <w:rPr>
          <w:rFonts w:ascii="Calibri" w:hAnsi="Calibri" w:cs="Calibri"/>
          <w:b w:val="0"/>
        </w:rPr>
        <w:t>Specifically, some of the following 16 compo</w:t>
      </w:r>
      <w:r w:rsidR="003B395A" w:rsidRPr="00CF0699">
        <w:rPr>
          <w:rFonts w:ascii="Calibri" w:hAnsi="Calibri" w:cs="Calibri"/>
          <w:b w:val="0"/>
        </w:rPr>
        <w:t>nents are for Resubmissions or R</w:t>
      </w:r>
      <w:r w:rsidR="00710171" w:rsidRPr="00CF0699">
        <w:rPr>
          <w:rFonts w:ascii="Calibri" w:hAnsi="Calibri" w:cs="Calibri"/>
          <w:b w:val="0"/>
        </w:rPr>
        <w:t xml:space="preserve">evisions only.  </w:t>
      </w:r>
      <w:r w:rsidRPr="00CF0699">
        <w:rPr>
          <w:rFonts w:ascii="Calibri" w:hAnsi="Calibri" w:cs="Calibri"/>
          <w:b w:val="0"/>
        </w:rPr>
        <w:t>See Part I, Section 5</w:t>
      </w:r>
      <w:r w:rsidRPr="00CF0699">
        <w:rPr>
          <w:rFonts w:ascii="Calibri" w:hAnsi="Calibri" w:cs="Calibri"/>
          <w:b w:val="0"/>
          <w:bCs/>
        </w:rPr>
        <w:t>.</w:t>
      </w:r>
      <w:r w:rsidRPr="00CF0699">
        <w:rPr>
          <w:rFonts w:ascii="Calibri" w:hAnsi="Calibri" w:cs="Calibri"/>
          <w:b w:val="0"/>
        </w:rPr>
        <w:t>5 of the SF 424 (R&amp;R) Application Guide</w:t>
      </w:r>
      <w:r w:rsidRPr="00CF0699">
        <w:rPr>
          <w:rFonts w:ascii="Calibri" w:hAnsi="Calibri" w:cs="Calibri"/>
        </w:rPr>
        <w:t xml:space="preserve"> </w:t>
      </w:r>
      <w:r w:rsidRPr="00CF0699">
        <w:rPr>
          <w:rFonts w:ascii="Calibri" w:hAnsi="Calibri" w:cs="Calibri"/>
          <w:b w:val="0"/>
        </w:rPr>
        <w:t>(</w:t>
      </w:r>
      <w:hyperlink r:id="rId34" w:history="1">
        <w:r w:rsidRPr="00CF0699">
          <w:rPr>
            <w:rStyle w:val="Hyperlink"/>
            <w:rFonts w:ascii="Calibri" w:hAnsi="Calibri" w:cs="Calibri"/>
            <w:b w:val="0"/>
          </w:rPr>
          <w:t>http://grants.nih.gov/grants/guide/url_redirect.htm?id=12000</w:t>
        </w:r>
      </w:hyperlink>
      <w:r w:rsidRPr="00CF0699">
        <w:rPr>
          <w:rFonts w:ascii="Calibri" w:hAnsi="Calibri" w:cs="Calibri"/>
          <w:b w:val="0"/>
        </w:rPr>
        <w:t>)</w:t>
      </w:r>
      <w:r w:rsidR="00A43CDA" w:rsidRPr="00CF0699">
        <w:rPr>
          <w:rFonts w:ascii="Calibri" w:hAnsi="Calibri" w:cs="Calibri"/>
          <w:b w:val="0"/>
        </w:rPr>
        <w:t xml:space="preserve"> </w:t>
      </w:r>
      <w:r w:rsidRPr="00CF0699">
        <w:rPr>
          <w:rFonts w:ascii="Calibri" w:hAnsi="Calibri" w:cs="Calibri"/>
          <w:b w:val="0"/>
        </w:rPr>
        <w:t xml:space="preserve">for additional information.  Please attach applicable sections of the following </w:t>
      </w:r>
      <w:r w:rsidRPr="00CF0699">
        <w:rPr>
          <w:rFonts w:ascii="Calibri" w:hAnsi="Calibri" w:cs="Calibri"/>
          <w:b w:val="0"/>
          <w:bCs/>
        </w:rPr>
        <w:t>Research Plan</w:t>
      </w:r>
      <w:r w:rsidRPr="00CF0699">
        <w:rPr>
          <w:rFonts w:ascii="Calibri" w:hAnsi="Calibri" w:cs="Calibri"/>
          <w:b w:val="0"/>
        </w:rPr>
        <w:t xml:space="preserve"> components</w:t>
      </w:r>
      <w:r w:rsidR="005354A0" w:rsidRPr="00CF0699">
        <w:rPr>
          <w:rFonts w:ascii="Calibri" w:hAnsi="Calibri" w:cs="Calibri"/>
          <w:b w:val="0"/>
        </w:rPr>
        <w:t xml:space="preserve"> as directed in Part 2, Section 1 (Funding Opportunity </w:t>
      </w:r>
      <w:r w:rsidR="008F690F" w:rsidRPr="00CF0699">
        <w:rPr>
          <w:rFonts w:ascii="Calibri" w:hAnsi="Calibri" w:cs="Calibri"/>
          <w:b w:val="0"/>
        </w:rPr>
        <w:t xml:space="preserve">Announcement </w:t>
      </w:r>
      <w:r w:rsidR="005354A0" w:rsidRPr="00CF0699">
        <w:rPr>
          <w:rFonts w:ascii="Calibri" w:hAnsi="Calibri" w:cs="Calibri"/>
          <w:b w:val="0"/>
        </w:rPr>
        <w:t>Description)</w:t>
      </w:r>
      <w:r w:rsidR="00384EC3" w:rsidRPr="00CF0699">
        <w:rPr>
          <w:rFonts w:ascii="Calibri" w:hAnsi="Calibri" w:cs="Calibri"/>
          <w:b w:val="0"/>
          <w:bCs/>
        </w:rPr>
        <w:t xml:space="preserve">. </w:t>
      </w:r>
      <w:r w:rsidR="00950473" w:rsidRPr="00CF0699">
        <w:rPr>
          <w:rFonts w:ascii="Calibri" w:hAnsi="Calibri" w:cs="Calibri"/>
          <w:b w:val="0"/>
          <w:bCs/>
        </w:rPr>
        <w:t xml:space="preserve">Follow the page limits stated in the SF 424 unless otherwise specified in the FOA. </w:t>
      </w:r>
      <w:r w:rsidR="00384EC3" w:rsidRPr="00CF0699">
        <w:rPr>
          <w:rFonts w:ascii="Calibri" w:hAnsi="Calibri" w:cs="Calibri"/>
          <w:b w:val="0"/>
          <w:bCs/>
        </w:rPr>
        <w:t xml:space="preserve"> As applicable</w:t>
      </w:r>
      <w:r w:rsidR="00510BD1" w:rsidRPr="00CF0699">
        <w:rPr>
          <w:rFonts w:ascii="Calibri" w:hAnsi="Calibri" w:cs="Calibri"/>
          <w:b w:val="0"/>
          <w:bCs/>
        </w:rPr>
        <w:t xml:space="preserve"> to and specified in the FOA</w:t>
      </w:r>
      <w:r w:rsidR="00384EC3" w:rsidRPr="00CF0699">
        <w:rPr>
          <w:rFonts w:ascii="Calibri" w:hAnsi="Calibri" w:cs="Calibri"/>
          <w:b w:val="0"/>
          <w:bCs/>
        </w:rPr>
        <w:t>, the application should include the bolded headers in this section and should address activities to be conducted over the course of the entire project</w:t>
      </w:r>
      <w:r w:rsidR="00510BD1" w:rsidRPr="00CF0699">
        <w:rPr>
          <w:rFonts w:ascii="Calibri" w:hAnsi="Calibri" w:cs="Calibri"/>
          <w:b w:val="0"/>
          <w:bCs/>
        </w:rPr>
        <w:t>, including but not limited to:</w:t>
      </w:r>
    </w:p>
    <w:p w:rsidR="00507831" w:rsidRPr="00CF0699" w:rsidRDefault="00507831" w:rsidP="00507831">
      <w:pPr>
        <w:rPr>
          <w:rFonts w:ascii="Calibri" w:hAnsi="Calibri" w:cs="Calibri"/>
          <w:highlight w:val="yellow"/>
        </w:rPr>
      </w:pPr>
    </w:p>
    <w:p w:rsidR="00507831" w:rsidRPr="00CF0699" w:rsidRDefault="00B771D0" w:rsidP="00E844AC">
      <w:pPr>
        <w:pStyle w:val="Heading4"/>
        <w:numPr>
          <w:ilvl w:val="0"/>
          <w:numId w:val="6"/>
        </w:numPr>
        <w:rPr>
          <w:rFonts w:ascii="Calibri" w:hAnsi="Calibri" w:cs="Calibri"/>
          <w:b w:val="0"/>
        </w:rPr>
      </w:pPr>
      <w:r w:rsidRPr="00CF0699">
        <w:rPr>
          <w:rFonts w:ascii="Calibri" w:hAnsi="Calibri" w:cs="Calibri"/>
          <w:b w:val="0"/>
        </w:rPr>
        <w:t>Introduction to Application</w:t>
      </w:r>
      <w:r w:rsidR="00B93CB3" w:rsidRPr="00CF0699">
        <w:rPr>
          <w:rFonts w:ascii="Calibri" w:hAnsi="Calibri" w:cs="Calibri"/>
          <w:b w:val="0"/>
        </w:rPr>
        <w:t xml:space="preserve"> (for Resubmission and Revision ONLY)</w:t>
      </w:r>
      <w:r w:rsidRPr="00CF0699">
        <w:rPr>
          <w:rFonts w:ascii="Calibri" w:hAnsi="Calibri" w:cs="Calibri"/>
          <w:b w:val="0"/>
        </w:rPr>
        <w:t xml:space="preserve"> </w:t>
      </w:r>
      <w:r w:rsidR="00517DCD" w:rsidRPr="00CF0699">
        <w:rPr>
          <w:rFonts w:ascii="Calibri" w:hAnsi="Calibri" w:cs="Calibri"/>
          <w:b w:val="0"/>
        </w:rPr>
        <w:t>- provide</w:t>
      </w:r>
      <w:r w:rsidR="00C91852" w:rsidRPr="00CF0699">
        <w:rPr>
          <w:rFonts w:ascii="Calibri" w:hAnsi="Calibri" w:cs="Calibri"/>
          <w:b w:val="0"/>
        </w:rPr>
        <w:t xml:space="preserve"> a clear description about the purpose of the proposed research and how it addresses the </w:t>
      </w:r>
      <w:r w:rsidR="00384EC3" w:rsidRPr="00CF0699">
        <w:rPr>
          <w:rFonts w:ascii="Calibri" w:hAnsi="Calibri" w:cs="Calibri"/>
          <w:b w:val="0"/>
        </w:rPr>
        <w:t xml:space="preserve">specific </w:t>
      </w:r>
      <w:r w:rsidR="00C91852" w:rsidRPr="00CF0699">
        <w:rPr>
          <w:rFonts w:ascii="Calibri" w:hAnsi="Calibri" w:cs="Calibri"/>
          <w:b w:val="0"/>
        </w:rPr>
        <w:t>requirements of the FOA.</w:t>
      </w:r>
    </w:p>
    <w:p w:rsidR="00507831" w:rsidRPr="00CF0699" w:rsidRDefault="00B771D0" w:rsidP="00E844AC">
      <w:pPr>
        <w:pStyle w:val="Heading4"/>
        <w:numPr>
          <w:ilvl w:val="0"/>
          <w:numId w:val="6"/>
        </w:numPr>
        <w:rPr>
          <w:rFonts w:ascii="Calibri" w:hAnsi="Calibri" w:cs="Calibri"/>
          <w:b w:val="0"/>
        </w:rPr>
      </w:pPr>
      <w:r w:rsidRPr="00CF0699">
        <w:rPr>
          <w:rFonts w:ascii="Calibri" w:hAnsi="Calibri" w:cs="Calibri"/>
          <w:b w:val="0"/>
        </w:rPr>
        <w:lastRenderedPageBreak/>
        <w:t>Specific Aims</w:t>
      </w:r>
      <w:r w:rsidR="00C91852" w:rsidRPr="00CF0699">
        <w:rPr>
          <w:rFonts w:ascii="Calibri" w:hAnsi="Calibri" w:cs="Calibri"/>
          <w:b w:val="0"/>
        </w:rPr>
        <w:t xml:space="preserve"> – state the problem the proposed research addresses and how it will result in public health impact and improvements in population health.  </w:t>
      </w:r>
    </w:p>
    <w:p w:rsidR="00165907" w:rsidRPr="00D22BE8" w:rsidRDefault="00507831" w:rsidP="00E844AC">
      <w:pPr>
        <w:pStyle w:val="Heading4"/>
        <w:numPr>
          <w:ilvl w:val="0"/>
          <w:numId w:val="6"/>
        </w:numPr>
      </w:pPr>
      <w:r w:rsidRPr="00CF0699">
        <w:rPr>
          <w:rFonts w:ascii="Calibri" w:hAnsi="Calibri" w:cs="Calibri"/>
          <w:b w:val="0"/>
        </w:rPr>
        <w:t>Research Strategy</w:t>
      </w:r>
      <w:r w:rsidR="00C91852" w:rsidRPr="00CF0699">
        <w:rPr>
          <w:rFonts w:ascii="Calibri" w:hAnsi="Calibri" w:cs="Calibri"/>
          <w:b w:val="0"/>
        </w:rPr>
        <w:t xml:space="preserve"> – </w:t>
      </w:r>
      <w:r w:rsidR="00D55F2F" w:rsidRPr="00CF0699">
        <w:rPr>
          <w:rFonts w:ascii="Calibri" w:hAnsi="Calibri" w:cs="Calibri"/>
          <w:b w:val="0"/>
        </w:rPr>
        <w:t>the research strategy should be organized under 3 headings: Significance, Innovation and Approach.  D</w:t>
      </w:r>
      <w:r w:rsidR="00C91852" w:rsidRPr="00CF0699">
        <w:rPr>
          <w:rFonts w:ascii="Calibri" w:hAnsi="Calibri" w:cs="Calibri"/>
          <w:b w:val="0"/>
        </w:rPr>
        <w:t xml:space="preserve">escribe the </w:t>
      </w:r>
      <w:r w:rsidR="000C76E4" w:rsidRPr="00CF0699">
        <w:rPr>
          <w:rFonts w:ascii="Calibri" w:hAnsi="Calibri" w:cs="Calibri"/>
          <w:b w:val="0"/>
        </w:rPr>
        <w:t xml:space="preserve">proposed </w:t>
      </w:r>
      <w:r w:rsidR="00C91852" w:rsidRPr="00CF0699">
        <w:rPr>
          <w:rFonts w:ascii="Calibri" w:hAnsi="Calibri" w:cs="Calibri"/>
          <w:b w:val="0"/>
        </w:rPr>
        <w:t xml:space="preserve">research plan, </w:t>
      </w:r>
      <w:r w:rsidR="000C76E4" w:rsidRPr="00CF0699">
        <w:rPr>
          <w:rFonts w:ascii="Calibri" w:hAnsi="Calibri" w:cs="Calibri"/>
          <w:b w:val="0"/>
        </w:rPr>
        <w:t>including staffing and timeline.</w:t>
      </w:r>
    </w:p>
    <w:p w:rsidR="00507831" w:rsidRPr="00CF0699" w:rsidRDefault="00507831" w:rsidP="00E844AC">
      <w:pPr>
        <w:pStyle w:val="Heading4"/>
        <w:numPr>
          <w:ilvl w:val="0"/>
          <w:numId w:val="6"/>
        </w:numPr>
        <w:rPr>
          <w:rFonts w:ascii="Calibri" w:hAnsi="Calibri" w:cs="Calibri"/>
          <w:b w:val="0"/>
        </w:rPr>
      </w:pPr>
      <w:r w:rsidRPr="00CF0699">
        <w:rPr>
          <w:rFonts w:ascii="Calibri" w:hAnsi="Calibri" w:cs="Calibri"/>
          <w:b w:val="0"/>
        </w:rPr>
        <w:t>Inclusion Enrollment Report</w:t>
      </w:r>
      <w:r w:rsidR="00DC74A7" w:rsidRPr="00CF0699">
        <w:rPr>
          <w:rFonts w:ascii="Calibri" w:hAnsi="Calibri" w:cs="Calibri"/>
          <w:b w:val="0"/>
        </w:rPr>
        <w:t xml:space="preserve"> (Renewal and Revision applications ONLY)</w:t>
      </w:r>
    </w:p>
    <w:p w:rsidR="00507831" w:rsidRPr="00CF0699" w:rsidRDefault="00507831" w:rsidP="00E844AC">
      <w:pPr>
        <w:pStyle w:val="Heading4"/>
        <w:numPr>
          <w:ilvl w:val="0"/>
          <w:numId w:val="6"/>
        </w:numPr>
        <w:rPr>
          <w:rFonts w:ascii="Calibri" w:hAnsi="Calibri" w:cs="Calibri"/>
          <w:b w:val="0"/>
        </w:rPr>
      </w:pPr>
      <w:r w:rsidRPr="00CF0699">
        <w:rPr>
          <w:rFonts w:ascii="Calibri" w:hAnsi="Calibri" w:cs="Calibri"/>
          <w:b w:val="0"/>
        </w:rPr>
        <w:t>Progress Report Publication List</w:t>
      </w:r>
      <w:r w:rsidR="00B93CB3" w:rsidRPr="00CF0699">
        <w:rPr>
          <w:rFonts w:ascii="Calibri" w:hAnsi="Calibri" w:cs="Calibri"/>
          <w:b w:val="0"/>
        </w:rPr>
        <w:t xml:space="preserve"> (for Continuation ONLY)</w:t>
      </w:r>
    </w:p>
    <w:p w:rsidR="00DC74A7" w:rsidRPr="00B503CE" w:rsidRDefault="00DC74A7" w:rsidP="00B503CE"/>
    <w:p w:rsidR="00507831" w:rsidRPr="00CF0699" w:rsidRDefault="005B4DA1" w:rsidP="00507831">
      <w:pPr>
        <w:pStyle w:val="Heading4"/>
        <w:rPr>
          <w:rFonts w:ascii="Calibri" w:hAnsi="Calibri" w:cs="Calibri"/>
          <w:b w:val="0"/>
          <w:u w:val="single"/>
        </w:rPr>
      </w:pPr>
      <w:r w:rsidRPr="00CF0699">
        <w:rPr>
          <w:rFonts w:ascii="Calibri" w:hAnsi="Calibri" w:cs="Calibri"/>
          <w:b w:val="0"/>
          <w:u w:val="single"/>
        </w:rPr>
        <w:t>Human Subjects Section</w:t>
      </w:r>
    </w:p>
    <w:p w:rsidR="00507831" w:rsidRPr="00CF0699" w:rsidRDefault="00507831" w:rsidP="00E844AC">
      <w:pPr>
        <w:pStyle w:val="Heading4"/>
        <w:numPr>
          <w:ilvl w:val="0"/>
          <w:numId w:val="6"/>
        </w:numPr>
        <w:rPr>
          <w:rFonts w:ascii="Calibri" w:hAnsi="Calibri" w:cs="Calibri"/>
          <w:b w:val="0"/>
        </w:rPr>
      </w:pPr>
      <w:r w:rsidRPr="00CF0699">
        <w:rPr>
          <w:rFonts w:ascii="Calibri" w:hAnsi="Calibri" w:cs="Calibri"/>
          <w:b w:val="0"/>
        </w:rPr>
        <w:t>Protection of Human Subjects</w:t>
      </w:r>
    </w:p>
    <w:p w:rsidR="00507831" w:rsidRPr="00CF0699" w:rsidRDefault="00507831" w:rsidP="00E844AC">
      <w:pPr>
        <w:pStyle w:val="Heading4"/>
        <w:numPr>
          <w:ilvl w:val="0"/>
          <w:numId w:val="6"/>
        </w:numPr>
        <w:rPr>
          <w:rFonts w:ascii="Calibri" w:hAnsi="Calibri" w:cs="Calibri"/>
          <w:b w:val="0"/>
        </w:rPr>
      </w:pPr>
      <w:r w:rsidRPr="00CF0699">
        <w:rPr>
          <w:rFonts w:ascii="Calibri" w:hAnsi="Calibri" w:cs="Calibri"/>
          <w:b w:val="0"/>
        </w:rPr>
        <w:t>Inclusion of Women and Minorities</w:t>
      </w:r>
    </w:p>
    <w:p w:rsidR="00507831" w:rsidRPr="00CF0699" w:rsidRDefault="00507831" w:rsidP="00E844AC">
      <w:pPr>
        <w:pStyle w:val="Heading4"/>
        <w:numPr>
          <w:ilvl w:val="0"/>
          <w:numId w:val="6"/>
        </w:numPr>
        <w:rPr>
          <w:rFonts w:ascii="Calibri" w:hAnsi="Calibri" w:cs="Calibri"/>
          <w:b w:val="0"/>
        </w:rPr>
      </w:pPr>
      <w:r w:rsidRPr="00CF0699">
        <w:rPr>
          <w:rFonts w:ascii="Calibri" w:hAnsi="Calibri" w:cs="Calibri"/>
          <w:b w:val="0"/>
        </w:rPr>
        <w:t>Targeted/Planned Enrollment Table</w:t>
      </w:r>
      <w:r w:rsidR="00B93CB3" w:rsidRPr="00CF0699">
        <w:rPr>
          <w:rFonts w:ascii="Calibri" w:hAnsi="Calibri" w:cs="Calibri"/>
          <w:b w:val="0"/>
        </w:rPr>
        <w:t xml:space="preserve"> (for New Application ONLY)</w:t>
      </w:r>
    </w:p>
    <w:p w:rsidR="00507831" w:rsidRPr="00CF0699" w:rsidRDefault="00507831" w:rsidP="00E844AC">
      <w:pPr>
        <w:pStyle w:val="Heading4"/>
        <w:numPr>
          <w:ilvl w:val="0"/>
          <w:numId w:val="6"/>
        </w:numPr>
        <w:rPr>
          <w:rFonts w:ascii="Calibri" w:hAnsi="Calibri" w:cs="Calibri"/>
          <w:b w:val="0"/>
        </w:rPr>
      </w:pPr>
      <w:r w:rsidRPr="00CF0699">
        <w:rPr>
          <w:rFonts w:ascii="Calibri" w:hAnsi="Calibri" w:cs="Calibri"/>
          <w:b w:val="0"/>
        </w:rPr>
        <w:t>Inclusion of Children</w:t>
      </w:r>
    </w:p>
    <w:p w:rsidR="00507831" w:rsidRPr="00CF0699" w:rsidRDefault="00507831" w:rsidP="00507831">
      <w:pPr>
        <w:pStyle w:val="Heading4"/>
        <w:rPr>
          <w:rFonts w:ascii="Calibri" w:hAnsi="Calibri" w:cs="Calibri"/>
          <w:b w:val="0"/>
        </w:rPr>
      </w:pPr>
    </w:p>
    <w:p w:rsidR="00507831" w:rsidRPr="00CF0699" w:rsidRDefault="00507831" w:rsidP="00507831">
      <w:pPr>
        <w:pStyle w:val="Heading4"/>
        <w:rPr>
          <w:rFonts w:ascii="Calibri" w:hAnsi="Calibri" w:cs="Calibri"/>
          <w:b w:val="0"/>
        </w:rPr>
      </w:pPr>
      <w:r w:rsidRPr="00CF0699">
        <w:rPr>
          <w:rFonts w:ascii="Calibri" w:hAnsi="Calibri" w:cs="Calibri"/>
          <w:b w:val="0"/>
          <w:u w:val="single"/>
        </w:rPr>
        <w:t>Other Research Plan Sections</w:t>
      </w:r>
    </w:p>
    <w:p w:rsidR="00507831" w:rsidRPr="00CF0699" w:rsidRDefault="00507831" w:rsidP="00507831">
      <w:pPr>
        <w:pStyle w:val="Heading4"/>
        <w:ind w:left="360"/>
        <w:rPr>
          <w:rFonts w:ascii="Calibri" w:hAnsi="Calibri" w:cs="Calibri"/>
          <w:b w:val="0"/>
        </w:rPr>
      </w:pPr>
      <w:r w:rsidRPr="00CF0699">
        <w:rPr>
          <w:rFonts w:ascii="Calibri" w:hAnsi="Calibri" w:cs="Calibri"/>
          <w:b w:val="0"/>
        </w:rPr>
        <w:t>10. Vertebrate Animals</w:t>
      </w:r>
    </w:p>
    <w:p w:rsidR="00507831" w:rsidRPr="00CF0699" w:rsidRDefault="00507831" w:rsidP="00507831">
      <w:pPr>
        <w:pStyle w:val="Heading4"/>
        <w:ind w:left="360"/>
        <w:rPr>
          <w:rFonts w:ascii="Calibri" w:hAnsi="Calibri" w:cs="Calibri"/>
          <w:b w:val="0"/>
        </w:rPr>
      </w:pPr>
      <w:r w:rsidRPr="00CF0699">
        <w:rPr>
          <w:rFonts w:ascii="Calibri" w:hAnsi="Calibri" w:cs="Calibri"/>
          <w:b w:val="0"/>
        </w:rPr>
        <w:t>11. Select Agent Research</w:t>
      </w:r>
    </w:p>
    <w:p w:rsidR="00507831" w:rsidRPr="00CF0699" w:rsidRDefault="00507831" w:rsidP="00507831">
      <w:pPr>
        <w:pStyle w:val="Heading4"/>
        <w:ind w:left="360"/>
        <w:rPr>
          <w:rFonts w:ascii="Calibri" w:hAnsi="Calibri" w:cs="Calibri"/>
          <w:b w:val="0"/>
        </w:rPr>
      </w:pPr>
      <w:r w:rsidRPr="00CF0699">
        <w:rPr>
          <w:rFonts w:ascii="Calibri" w:hAnsi="Calibri" w:cs="Calibri"/>
          <w:b w:val="0"/>
        </w:rPr>
        <w:t>12. Multiple PD/PI Leadership Plan.</w:t>
      </w:r>
    </w:p>
    <w:p w:rsidR="00507831" w:rsidRPr="00CF0699" w:rsidRDefault="00507831" w:rsidP="00E844AC">
      <w:pPr>
        <w:pStyle w:val="Heading4"/>
        <w:numPr>
          <w:ilvl w:val="0"/>
          <w:numId w:val="7"/>
        </w:numPr>
        <w:ind w:left="360" w:firstLine="0"/>
        <w:rPr>
          <w:rFonts w:ascii="Calibri" w:hAnsi="Calibri" w:cs="Calibri"/>
          <w:b w:val="0"/>
        </w:rPr>
      </w:pPr>
      <w:r w:rsidRPr="00CF0699">
        <w:rPr>
          <w:rFonts w:ascii="Calibri" w:hAnsi="Calibri" w:cs="Calibri"/>
          <w:b w:val="0"/>
        </w:rPr>
        <w:t>Consortium/Contractual Arrangements</w:t>
      </w:r>
    </w:p>
    <w:p w:rsidR="00507831" w:rsidRPr="00CF0699" w:rsidRDefault="00507831" w:rsidP="00507831">
      <w:pPr>
        <w:pStyle w:val="Heading4"/>
        <w:ind w:left="360"/>
        <w:rPr>
          <w:rFonts w:ascii="Calibri" w:hAnsi="Calibri" w:cs="Calibri"/>
          <w:b w:val="0"/>
        </w:rPr>
      </w:pPr>
      <w:r w:rsidRPr="00CF0699">
        <w:rPr>
          <w:rFonts w:ascii="Calibri" w:hAnsi="Calibri" w:cs="Calibri"/>
          <w:b w:val="0"/>
        </w:rPr>
        <w:t>14. Letters of Support</w:t>
      </w:r>
    </w:p>
    <w:p w:rsidR="00507831" w:rsidRPr="00CF0699" w:rsidRDefault="00507831" w:rsidP="00507831">
      <w:pPr>
        <w:pStyle w:val="Heading4"/>
        <w:ind w:left="360"/>
        <w:rPr>
          <w:rFonts w:ascii="Calibri" w:hAnsi="Calibri" w:cs="Calibri"/>
          <w:b w:val="0"/>
        </w:rPr>
      </w:pPr>
      <w:r w:rsidRPr="00CF0699">
        <w:rPr>
          <w:rFonts w:ascii="Calibri" w:hAnsi="Calibri" w:cs="Calibri"/>
          <w:b w:val="0"/>
        </w:rPr>
        <w:t>15. Resource Sharing Plan(s)</w:t>
      </w:r>
    </w:p>
    <w:p w:rsidR="00507831" w:rsidRPr="00CF0699" w:rsidRDefault="00507831" w:rsidP="00507831">
      <w:pPr>
        <w:pStyle w:val="Heading4"/>
        <w:ind w:left="360"/>
        <w:rPr>
          <w:rFonts w:ascii="Calibri" w:hAnsi="Calibri" w:cs="Calibri"/>
          <w:b w:val="0"/>
        </w:rPr>
      </w:pPr>
      <w:r w:rsidRPr="00CF0699">
        <w:rPr>
          <w:rFonts w:ascii="Calibri" w:hAnsi="Calibri" w:cs="Calibri"/>
          <w:b w:val="0"/>
        </w:rPr>
        <w:t xml:space="preserve">16. Appendix </w:t>
      </w:r>
    </w:p>
    <w:p w:rsidR="00507831" w:rsidRPr="00CF0699" w:rsidRDefault="00507831" w:rsidP="00507831">
      <w:pPr>
        <w:pStyle w:val="Heading4"/>
        <w:rPr>
          <w:rFonts w:ascii="Calibri" w:hAnsi="Calibri" w:cs="Calibri"/>
          <w:b w:val="0"/>
        </w:rPr>
      </w:pPr>
    </w:p>
    <w:p w:rsidR="00DC74A7" w:rsidRPr="00CF0699" w:rsidRDefault="00DC74A7" w:rsidP="00DC74A7">
      <w:pPr>
        <w:pStyle w:val="Heading4"/>
        <w:rPr>
          <w:rFonts w:ascii="Calibri" w:hAnsi="Calibri" w:cs="Calibri"/>
        </w:rPr>
      </w:pPr>
      <w:r w:rsidRPr="00CF0699">
        <w:rPr>
          <w:rFonts w:ascii="Calibri" w:hAnsi="Calibri" w:cs="Calibri"/>
          <w:b w:val="0"/>
        </w:rPr>
        <w:t>Component 4 (Inclusion Enrollment Report) applies only to Renewal and Revision applications for clinical research. Clinical research is that which is conducted with human subjects (or on material of human origin such as tissues, specimens and cognitive phenomena) for which an investigator (or colleague) directly interacts with human subjects. Excluded from this definition are in vitro studies that utilize human tissues that cannot be linked to a living individual. Patient-oriented research includes: (a) mechanisms of human disease, (b) therapeutic interventions, (c) clinical trials, and (d) development of new technologies). Follow the page limits in the SF 424</w:t>
      </w:r>
      <w:r w:rsidRPr="00CF0699">
        <w:rPr>
          <w:rFonts w:ascii="Calibri" w:hAnsi="Calibri" w:cs="Calibri"/>
        </w:rPr>
        <w:t xml:space="preserve"> unless otherwise specified in the FOA.  </w:t>
      </w:r>
    </w:p>
    <w:p w:rsidR="00DC74A7" w:rsidRPr="00B503CE" w:rsidRDefault="00DC74A7" w:rsidP="00B503CE"/>
    <w:p w:rsidR="00507831" w:rsidRPr="00CF0699" w:rsidRDefault="00507831" w:rsidP="00507831">
      <w:pPr>
        <w:pStyle w:val="Heading4"/>
        <w:rPr>
          <w:rFonts w:ascii="Calibri" w:hAnsi="Calibri" w:cs="Calibri"/>
          <w:b w:val="0"/>
        </w:rPr>
      </w:pPr>
      <w:r w:rsidRPr="00CF0699">
        <w:rPr>
          <w:rFonts w:ascii="Calibri" w:hAnsi="Calibri" w:cs="Calibri"/>
          <w:b w:val="0"/>
        </w:rPr>
        <w:t>All instructions in the SF424 (R&amp;R) Application Guide (</w:t>
      </w:r>
      <w:hyperlink r:id="rId35" w:history="1">
        <w:r w:rsidRPr="00CF0699">
          <w:rPr>
            <w:rStyle w:val="Hyperlink"/>
            <w:rFonts w:ascii="Calibri" w:hAnsi="Calibri" w:cs="Calibri"/>
            <w:b w:val="0"/>
          </w:rPr>
          <w:t>http://grants.nih.gov/grants/funding/424/SF424_RR_Guide_General_Adobe_VerB.pdf</w:t>
        </w:r>
      </w:hyperlink>
      <w:r w:rsidRPr="00CF0699">
        <w:rPr>
          <w:rFonts w:ascii="Calibri" w:hAnsi="Calibri" w:cs="Calibri"/>
          <w:b w:val="0"/>
        </w:rPr>
        <w:t>)</w:t>
      </w:r>
    </w:p>
    <w:p w:rsidR="005B4DA1" w:rsidRPr="00CF0699" w:rsidRDefault="00507831" w:rsidP="00507831">
      <w:pPr>
        <w:pStyle w:val="Heading4"/>
        <w:rPr>
          <w:rFonts w:ascii="Calibri" w:hAnsi="Calibri" w:cs="Calibri"/>
          <w:b w:val="0"/>
        </w:rPr>
      </w:pPr>
      <w:r w:rsidRPr="00CF0699">
        <w:rPr>
          <w:rFonts w:ascii="Calibri" w:hAnsi="Calibri" w:cs="Calibri"/>
          <w:b w:val="0"/>
        </w:rPr>
        <w:t>must be</w:t>
      </w:r>
      <w:r w:rsidR="005B4DA1" w:rsidRPr="00CF0699">
        <w:rPr>
          <w:rFonts w:ascii="Calibri" w:hAnsi="Calibri" w:cs="Calibri"/>
          <w:b w:val="0"/>
        </w:rPr>
        <w:t xml:space="preserve"> followed along with any additional instructions provided in the FOA.</w:t>
      </w:r>
    </w:p>
    <w:p w:rsidR="00E042BB" w:rsidRDefault="00E042BB" w:rsidP="00E042BB">
      <w:pPr>
        <w:rPr>
          <w:rFonts w:ascii="Calibri" w:hAnsi="Calibri" w:cs="Calibri"/>
        </w:rPr>
      </w:pPr>
    </w:p>
    <w:p w:rsidR="00E042BB" w:rsidRPr="00926ED2" w:rsidRDefault="00E042BB" w:rsidP="00E042BB">
      <w:pPr>
        <w:rPr>
          <w:rFonts w:ascii="Calibri" w:hAnsi="Calibri" w:cs="Calibri"/>
        </w:rPr>
      </w:pPr>
      <w:r>
        <w:rPr>
          <w:rFonts w:ascii="Calibri" w:hAnsi="Calibri" w:cs="Calibri"/>
        </w:rPr>
        <w:t>The research plan should address activities to be conducted over the entire project period and must include the following:</w:t>
      </w:r>
    </w:p>
    <w:p w:rsidR="00FE4453" w:rsidRDefault="00FE4453" w:rsidP="00FE4453"/>
    <w:p w:rsidR="00FE4453" w:rsidRDefault="00FE4453" w:rsidP="00FE4453">
      <w:pPr>
        <w:rPr>
          <w:rFonts w:ascii="Calibri" w:hAnsi="Calibri" w:cs="Calibri"/>
          <w:b/>
        </w:rPr>
      </w:pPr>
      <w:r w:rsidRPr="00CF0699">
        <w:rPr>
          <w:rFonts w:ascii="Calibri" w:hAnsi="Calibri" w:cs="Calibri"/>
          <w:b/>
        </w:rPr>
        <w:t xml:space="preserve">Introduction/Background </w:t>
      </w:r>
    </w:p>
    <w:p w:rsidR="00FE4453" w:rsidRPr="00CF0699" w:rsidRDefault="00FE4453" w:rsidP="00E844AC">
      <w:pPr>
        <w:numPr>
          <w:ilvl w:val="0"/>
          <w:numId w:val="42"/>
        </w:numPr>
        <w:rPr>
          <w:rFonts w:ascii="Calibri" w:hAnsi="Calibri" w:cs="Calibri"/>
        </w:rPr>
      </w:pPr>
      <w:r w:rsidRPr="00CF0699">
        <w:rPr>
          <w:rFonts w:ascii="Calibri" w:hAnsi="Calibri" w:cs="Calibri"/>
        </w:rPr>
        <w:t xml:space="preserve">Describe the demographics (e.g., age, race/ethnicity, income, insurance status) of the pregnant clients served by the site(s) where the intervention will be implemented and </w:t>
      </w:r>
      <w:r w:rsidRPr="00CF0699">
        <w:rPr>
          <w:rFonts w:ascii="Calibri" w:hAnsi="Calibri" w:cs="Calibri"/>
        </w:rPr>
        <w:lastRenderedPageBreak/>
        <w:t>evaluated. Include rates of smoking during pregnancy, and rates of fetal growth restriction and preterm birth.</w:t>
      </w:r>
    </w:p>
    <w:p w:rsidR="00FE4453" w:rsidRPr="00CF0699" w:rsidRDefault="00FE4453" w:rsidP="00E844AC">
      <w:pPr>
        <w:numPr>
          <w:ilvl w:val="0"/>
          <w:numId w:val="42"/>
        </w:numPr>
        <w:rPr>
          <w:rFonts w:ascii="Calibri" w:hAnsi="Calibri" w:cs="Calibri"/>
        </w:rPr>
      </w:pPr>
      <w:r w:rsidRPr="00CF0699">
        <w:rPr>
          <w:rFonts w:ascii="Calibri" w:hAnsi="Calibri" w:cs="Calibri"/>
        </w:rPr>
        <w:t>Describe the site(s) from which pregnant smokers will be recruited. Include prenatal health services provided to the target population at the proposed site(s), including (but not limited to) smoking cessation services offered during prenatal care either on-site, by referral, or available in the surrounding community. Include any clinic protocols specific to smoking assessment and cessation services.</w:t>
      </w:r>
    </w:p>
    <w:p w:rsidR="00FE4453" w:rsidRPr="00CF0699" w:rsidRDefault="00FE4453" w:rsidP="00E844AC">
      <w:pPr>
        <w:numPr>
          <w:ilvl w:val="0"/>
          <w:numId w:val="42"/>
        </w:numPr>
        <w:rPr>
          <w:rFonts w:ascii="Calibri" w:hAnsi="Calibri" w:cs="Calibri"/>
        </w:rPr>
      </w:pPr>
      <w:r w:rsidRPr="00CF0699">
        <w:rPr>
          <w:rFonts w:ascii="Calibri" w:hAnsi="Calibri" w:cs="Calibri"/>
        </w:rPr>
        <w:t xml:space="preserve">Describe the research team’s experience developing and evaluating </w:t>
      </w:r>
      <w:r w:rsidR="00A12A5D">
        <w:rPr>
          <w:rFonts w:ascii="Calibri" w:hAnsi="Calibri" w:cs="Calibri"/>
        </w:rPr>
        <w:t>RCTs</w:t>
      </w:r>
      <w:r w:rsidRPr="00CF0699">
        <w:rPr>
          <w:rFonts w:ascii="Calibri" w:hAnsi="Calibri" w:cs="Calibri"/>
        </w:rPr>
        <w:t xml:space="preserve"> to evaluate contingency management interventions aimed at increasing smoking cessation during pregnancy. Include information on experience with </w:t>
      </w:r>
      <w:r w:rsidR="00A12A5D">
        <w:rPr>
          <w:rFonts w:ascii="Calibri" w:hAnsi="Calibri" w:cs="Calibri"/>
        </w:rPr>
        <w:t>RCTs</w:t>
      </w:r>
      <w:r w:rsidRPr="00CF0699">
        <w:rPr>
          <w:rFonts w:ascii="Calibri" w:hAnsi="Calibri" w:cs="Calibri"/>
        </w:rPr>
        <w:t xml:space="preserve"> for evaluating the cost-benefit of interventions.</w:t>
      </w:r>
    </w:p>
    <w:p w:rsidR="00FE4453" w:rsidRPr="00CF0699" w:rsidRDefault="00FE4453" w:rsidP="00E844AC">
      <w:pPr>
        <w:numPr>
          <w:ilvl w:val="0"/>
          <w:numId w:val="42"/>
        </w:numPr>
        <w:rPr>
          <w:rFonts w:ascii="Calibri" w:hAnsi="Calibri" w:cs="Calibri"/>
        </w:rPr>
      </w:pPr>
      <w:r w:rsidRPr="00CF0699">
        <w:rPr>
          <w:rFonts w:ascii="Calibri" w:hAnsi="Calibri" w:cs="Calibri"/>
        </w:rPr>
        <w:t>Describe the research team’s experience collecting medical cost reimbursement information and analyzing medical claims data.</w:t>
      </w:r>
    </w:p>
    <w:p w:rsidR="00FE4453" w:rsidRPr="00CF0699" w:rsidRDefault="00FE4453" w:rsidP="00E844AC">
      <w:pPr>
        <w:numPr>
          <w:ilvl w:val="0"/>
          <w:numId w:val="42"/>
        </w:numPr>
        <w:rPr>
          <w:rFonts w:ascii="Calibri" w:hAnsi="Calibri" w:cs="Calibri"/>
        </w:rPr>
      </w:pPr>
      <w:r w:rsidRPr="00CF0699">
        <w:rPr>
          <w:rFonts w:ascii="Calibri" w:hAnsi="Calibri" w:cs="Calibri"/>
        </w:rPr>
        <w:t>Describe the research team’s experience working with the target population within the site(s) where the intervention will be implemented and evaluated, including experience of proposed staff.</w:t>
      </w:r>
    </w:p>
    <w:p w:rsidR="00FE4453" w:rsidRPr="00CF0699" w:rsidRDefault="00FE4453" w:rsidP="00E844AC">
      <w:pPr>
        <w:numPr>
          <w:ilvl w:val="0"/>
          <w:numId w:val="42"/>
        </w:numPr>
        <w:rPr>
          <w:rFonts w:ascii="Calibri" w:hAnsi="Calibri" w:cs="Calibri"/>
        </w:rPr>
      </w:pPr>
      <w:r w:rsidRPr="00CF0699">
        <w:rPr>
          <w:rFonts w:ascii="Calibri" w:hAnsi="Calibri" w:cs="Calibri"/>
        </w:rPr>
        <w:t xml:space="preserve">Demonstrate capacity to recruit the estimated number of prenatal smokers required for an adequately powered 3-arm </w:t>
      </w:r>
      <w:r w:rsidR="00A12A5D">
        <w:rPr>
          <w:rFonts w:ascii="Calibri" w:hAnsi="Calibri" w:cs="Calibri"/>
        </w:rPr>
        <w:t>RCT</w:t>
      </w:r>
      <w:r w:rsidRPr="00CF0699">
        <w:rPr>
          <w:rFonts w:ascii="Calibri" w:hAnsi="Calibri" w:cs="Calibri"/>
        </w:rPr>
        <w:t>.</w:t>
      </w:r>
    </w:p>
    <w:p w:rsidR="00FE4453" w:rsidRPr="00CF0699" w:rsidRDefault="00FE4453" w:rsidP="00E844AC">
      <w:pPr>
        <w:numPr>
          <w:ilvl w:val="0"/>
          <w:numId w:val="42"/>
        </w:numPr>
        <w:rPr>
          <w:rFonts w:ascii="Calibri" w:hAnsi="Calibri" w:cs="Calibri"/>
        </w:rPr>
      </w:pPr>
      <w:r w:rsidRPr="00CF0699">
        <w:rPr>
          <w:rFonts w:ascii="Calibri" w:hAnsi="Calibri" w:cs="Calibri"/>
        </w:rPr>
        <w:t>Describe experience retaining pregnant smokers, from the target population, in longitudinal studies. Include steps taken to locate participants that are lost to follow-up.</w:t>
      </w:r>
    </w:p>
    <w:p w:rsidR="00FE4453" w:rsidRPr="00CF0699" w:rsidRDefault="00FE4453" w:rsidP="00E844AC">
      <w:pPr>
        <w:numPr>
          <w:ilvl w:val="0"/>
          <w:numId w:val="42"/>
        </w:numPr>
        <w:rPr>
          <w:rFonts w:ascii="Calibri" w:hAnsi="Calibri" w:cs="Calibri"/>
        </w:rPr>
      </w:pPr>
      <w:r w:rsidRPr="00CF0699">
        <w:rPr>
          <w:rFonts w:ascii="Calibri" w:hAnsi="Calibri" w:cs="Calibri"/>
        </w:rPr>
        <w:t>Provide letter(s) of support from proposed site(s). In addition to a commitment to collaborate, the letter of support should identify proposed roles for site staff.</w:t>
      </w:r>
    </w:p>
    <w:p w:rsidR="00FE4453" w:rsidRPr="00CF0699" w:rsidRDefault="00FE4453" w:rsidP="00FE4453">
      <w:pPr>
        <w:rPr>
          <w:rFonts w:ascii="Calibri" w:hAnsi="Calibri" w:cs="Calibri"/>
        </w:rPr>
      </w:pPr>
    </w:p>
    <w:p w:rsidR="00FE4453" w:rsidRPr="00CF0699" w:rsidRDefault="00FE4453" w:rsidP="00FE4453">
      <w:pPr>
        <w:rPr>
          <w:rFonts w:ascii="Calibri" w:hAnsi="Calibri" w:cs="Calibri"/>
          <w:b/>
        </w:rPr>
      </w:pPr>
      <w:r w:rsidRPr="00CF0699">
        <w:rPr>
          <w:rFonts w:ascii="Calibri" w:hAnsi="Calibri" w:cs="Calibri"/>
          <w:b/>
        </w:rPr>
        <w:t>Specific Aims</w:t>
      </w:r>
    </w:p>
    <w:p w:rsidR="00FE4453" w:rsidRPr="00CF0699" w:rsidRDefault="00FE4453" w:rsidP="00E844AC">
      <w:pPr>
        <w:numPr>
          <w:ilvl w:val="0"/>
          <w:numId w:val="43"/>
        </w:numPr>
        <w:rPr>
          <w:rFonts w:ascii="Calibri" w:hAnsi="Calibri" w:cs="Calibri"/>
        </w:rPr>
      </w:pPr>
      <w:r w:rsidRPr="00CF0699">
        <w:rPr>
          <w:rFonts w:ascii="Calibri" w:hAnsi="Calibri" w:cs="Calibri"/>
        </w:rPr>
        <w:t>Specify overall aims or objectives for intervention development and evaluation.</w:t>
      </w:r>
    </w:p>
    <w:p w:rsidR="005E7E8E" w:rsidRPr="00CF0699" w:rsidRDefault="005E7E8E" w:rsidP="00E844AC">
      <w:pPr>
        <w:numPr>
          <w:ilvl w:val="0"/>
          <w:numId w:val="43"/>
        </w:numPr>
        <w:rPr>
          <w:rFonts w:ascii="Calibri" w:hAnsi="Calibri" w:cs="Calibri"/>
        </w:rPr>
      </w:pPr>
      <w:r w:rsidRPr="00CF0699">
        <w:rPr>
          <w:rFonts w:ascii="Calibri" w:hAnsi="Calibri" w:cs="Calibri"/>
        </w:rPr>
        <w:t>Specify primary and secondary outcomes, how they will be measured, and expected effect size.</w:t>
      </w:r>
    </w:p>
    <w:p w:rsidR="00FE4453" w:rsidRPr="00CF0699" w:rsidRDefault="00FE4453" w:rsidP="00FE4453">
      <w:pPr>
        <w:rPr>
          <w:rFonts w:ascii="Calibri" w:hAnsi="Calibri" w:cs="Calibri"/>
        </w:rPr>
      </w:pPr>
    </w:p>
    <w:p w:rsidR="00FE4453" w:rsidRPr="00CF0699" w:rsidRDefault="00FE4453" w:rsidP="00FE4453">
      <w:pPr>
        <w:rPr>
          <w:rFonts w:ascii="Calibri" w:hAnsi="Calibri" w:cs="Calibri"/>
          <w:b/>
        </w:rPr>
      </w:pPr>
      <w:r w:rsidRPr="00CF0699">
        <w:rPr>
          <w:rFonts w:ascii="Calibri" w:hAnsi="Calibri" w:cs="Calibri"/>
          <w:b/>
        </w:rPr>
        <w:t>Research strategy</w:t>
      </w:r>
    </w:p>
    <w:p w:rsidR="00FE4453" w:rsidRPr="00CF0699" w:rsidRDefault="00FE4453" w:rsidP="00E844AC">
      <w:pPr>
        <w:numPr>
          <w:ilvl w:val="0"/>
          <w:numId w:val="43"/>
        </w:numPr>
        <w:rPr>
          <w:rFonts w:ascii="Calibri" w:hAnsi="Calibri" w:cs="Calibri"/>
        </w:rPr>
      </w:pPr>
      <w:r w:rsidRPr="00CF0699">
        <w:rPr>
          <w:rFonts w:ascii="Calibri" w:hAnsi="Calibri" w:cs="Calibri"/>
        </w:rPr>
        <w:t xml:space="preserve">Describe the </w:t>
      </w:r>
      <w:r w:rsidR="00A12A5D">
        <w:rPr>
          <w:rFonts w:ascii="Calibri" w:hAnsi="Calibri" w:cs="Calibri"/>
        </w:rPr>
        <w:t>RCT</w:t>
      </w:r>
      <w:r w:rsidRPr="00CF0699">
        <w:rPr>
          <w:rFonts w:ascii="Calibri" w:hAnsi="Calibri" w:cs="Calibri"/>
        </w:rPr>
        <w:t xml:space="preserve"> to increase smoking cessation among pregnant women and each of the 3 arms: 1) a high intensity CM intervention arm; 2) a low intensity CM intervention arm; and 3) a standard of care arm.</w:t>
      </w:r>
    </w:p>
    <w:p w:rsidR="00FE4453" w:rsidRPr="00CF0699" w:rsidRDefault="00FE4453" w:rsidP="00E844AC">
      <w:pPr>
        <w:numPr>
          <w:ilvl w:val="0"/>
          <w:numId w:val="43"/>
        </w:numPr>
        <w:rPr>
          <w:rFonts w:ascii="Calibri" w:hAnsi="Calibri" w:cs="Calibri"/>
        </w:rPr>
      </w:pPr>
      <w:r w:rsidRPr="00CF0699">
        <w:rPr>
          <w:rFonts w:ascii="Calibri" w:hAnsi="Calibri" w:cs="Calibri"/>
        </w:rPr>
        <w:t>Describe the inclusion criteria of study participants.</w:t>
      </w:r>
    </w:p>
    <w:p w:rsidR="00FE4453" w:rsidRPr="00CF0699" w:rsidRDefault="00FE4453" w:rsidP="00E844AC">
      <w:pPr>
        <w:numPr>
          <w:ilvl w:val="0"/>
          <w:numId w:val="43"/>
        </w:numPr>
        <w:rPr>
          <w:rFonts w:ascii="Calibri" w:hAnsi="Calibri" w:cs="Calibri"/>
        </w:rPr>
      </w:pPr>
      <w:r w:rsidRPr="00CF0699">
        <w:rPr>
          <w:rFonts w:ascii="Calibri" w:hAnsi="Calibri" w:cs="Calibri"/>
        </w:rPr>
        <w:t>Describe how the proposed intervention approaches or methodologies will be integrated into ongoing services at the proposed site(s).</w:t>
      </w:r>
    </w:p>
    <w:p w:rsidR="00FE4453" w:rsidRPr="00CF0699" w:rsidRDefault="00FE4453" w:rsidP="00E844AC">
      <w:pPr>
        <w:numPr>
          <w:ilvl w:val="0"/>
          <w:numId w:val="43"/>
        </w:numPr>
        <w:rPr>
          <w:rFonts w:ascii="Calibri" w:hAnsi="Calibri" w:cs="Calibri"/>
        </w:rPr>
      </w:pPr>
      <w:r w:rsidRPr="00CF0699">
        <w:rPr>
          <w:rFonts w:ascii="Calibri" w:hAnsi="Calibri" w:cs="Calibri"/>
        </w:rPr>
        <w:t>Describe whether and how the proposed intervention will appeal to the target population, and how it will be culturally appropriate, including incentives that will be used in the high and low intensity contingency management study arms.</w:t>
      </w:r>
    </w:p>
    <w:p w:rsidR="00FE4453" w:rsidRPr="00CF0699" w:rsidRDefault="00FE4453" w:rsidP="00E844AC">
      <w:pPr>
        <w:numPr>
          <w:ilvl w:val="0"/>
          <w:numId w:val="43"/>
        </w:numPr>
        <w:rPr>
          <w:rFonts w:ascii="Calibri" w:hAnsi="Calibri" w:cs="Calibri"/>
        </w:rPr>
      </w:pPr>
      <w:r w:rsidRPr="00CF0699">
        <w:rPr>
          <w:rFonts w:ascii="Calibri" w:hAnsi="Calibri" w:cs="Calibri"/>
        </w:rPr>
        <w:t>Provide information on sample size calculations for the RCT. The RCT should be powered with respect to the primary outcomes (bio-chemically confirmed quit by end of pregnancy and cost-benefit) and must take into account the unit of randomization (e.g., individual, group).</w:t>
      </w:r>
    </w:p>
    <w:p w:rsidR="00FE4453" w:rsidRPr="00CF0699" w:rsidRDefault="00FE4453" w:rsidP="00E844AC">
      <w:pPr>
        <w:numPr>
          <w:ilvl w:val="0"/>
          <w:numId w:val="43"/>
        </w:numPr>
        <w:rPr>
          <w:rFonts w:ascii="Calibri" w:hAnsi="Calibri" w:cs="Calibri"/>
        </w:rPr>
      </w:pPr>
      <w:r w:rsidRPr="00CF0699">
        <w:rPr>
          <w:rFonts w:ascii="Calibri" w:hAnsi="Calibri" w:cs="Calibri"/>
        </w:rPr>
        <w:t>Describe approach for recruitment and retention of the study participants.</w:t>
      </w:r>
    </w:p>
    <w:p w:rsidR="00FE4453" w:rsidRPr="00CF0699" w:rsidRDefault="00FE4453" w:rsidP="00E844AC">
      <w:pPr>
        <w:numPr>
          <w:ilvl w:val="0"/>
          <w:numId w:val="43"/>
        </w:numPr>
        <w:rPr>
          <w:rFonts w:ascii="Calibri" w:hAnsi="Calibri" w:cs="Calibri"/>
        </w:rPr>
      </w:pPr>
      <w:r w:rsidRPr="00CF0699">
        <w:rPr>
          <w:rFonts w:ascii="Calibri" w:hAnsi="Calibri" w:cs="Calibri"/>
        </w:rPr>
        <w:lastRenderedPageBreak/>
        <w:t>Describe approach for randomization of study participants or sites, depending on the unit of analysis, into the 3 arms.</w:t>
      </w:r>
    </w:p>
    <w:p w:rsidR="00FE4453" w:rsidRPr="00CF0699" w:rsidRDefault="00FE4453" w:rsidP="00E844AC">
      <w:pPr>
        <w:numPr>
          <w:ilvl w:val="0"/>
          <w:numId w:val="43"/>
        </w:numPr>
        <w:rPr>
          <w:rFonts w:ascii="Calibri" w:hAnsi="Calibri" w:cs="Calibri"/>
        </w:rPr>
      </w:pPr>
      <w:r w:rsidRPr="00CF0699">
        <w:rPr>
          <w:rFonts w:ascii="Calibri" w:hAnsi="Calibri" w:cs="Calibri"/>
        </w:rPr>
        <w:t xml:space="preserve">Describe method of data collection, management and quality assurance. </w:t>
      </w:r>
    </w:p>
    <w:p w:rsidR="00FE4453" w:rsidRPr="00CF0699" w:rsidRDefault="00FE4453" w:rsidP="00E844AC">
      <w:pPr>
        <w:numPr>
          <w:ilvl w:val="0"/>
          <w:numId w:val="43"/>
        </w:numPr>
        <w:rPr>
          <w:rFonts w:ascii="Calibri" w:hAnsi="Calibri" w:cs="Calibri"/>
        </w:rPr>
      </w:pPr>
      <w:r w:rsidRPr="00CF0699">
        <w:rPr>
          <w:rFonts w:ascii="Calibri" w:hAnsi="Calibri" w:cs="Calibri"/>
        </w:rPr>
        <w:t>Describe how abstinence from smoking will be biochemically verified. It is required that abstinence from smoking be biochemically verified.</w:t>
      </w:r>
    </w:p>
    <w:p w:rsidR="00FE4453" w:rsidRPr="00CF0699" w:rsidRDefault="00FE4453" w:rsidP="00E844AC">
      <w:pPr>
        <w:numPr>
          <w:ilvl w:val="0"/>
          <w:numId w:val="43"/>
        </w:numPr>
        <w:rPr>
          <w:rFonts w:ascii="Calibri" w:hAnsi="Calibri" w:cs="Calibri"/>
        </w:rPr>
      </w:pPr>
      <w:r w:rsidRPr="00CF0699">
        <w:rPr>
          <w:rFonts w:ascii="Calibri" w:hAnsi="Calibri" w:cs="Calibri"/>
        </w:rPr>
        <w:t>Provide a timeline for conducting follow-up assessments and collecting biological and behavioral data at baseline and subsequent time points during a minimum follow-up period of 6 months after delivery.</w:t>
      </w:r>
    </w:p>
    <w:p w:rsidR="00FE4453" w:rsidRPr="00CF0699" w:rsidRDefault="00FE4453" w:rsidP="00E844AC">
      <w:pPr>
        <w:numPr>
          <w:ilvl w:val="0"/>
          <w:numId w:val="43"/>
        </w:numPr>
        <w:rPr>
          <w:rFonts w:ascii="Calibri" w:hAnsi="Calibri" w:cs="Calibri"/>
        </w:rPr>
      </w:pPr>
      <w:r w:rsidRPr="00CF0699">
        <w:rPr>
          <w:rFonts w:ascii="Calibri" w:hAnsi="Calibri" w:cs="Calibri"/>
        </w:rPr>
        <w:t>Describe how study data will be analyzed to compare abstinence at end of pregnancy and cost–benefit of the interventions using appropriate statistical methods.</w:t>
      </w:r>
    </w:p>
    <w:p w:rsidR="00FE4453" w:rsidRPr="00CF0699" w:rsidRDefault="00FE4453" w:rsidP="00E844AC">
      <w:pPr>
        <w:numPr>
          <w:ilvl w:val="0"/>
          <w:numId w:val="43"/>
        </w:numPr>
        <w:rPr>
          <w:rFonts w:ascii="Calibri" w:hAnsi="Calibri" w:cs="Calibri"/>
        </w:rPr>
      </w:pPr>
      <w:r w:rsidRPr="00CF0699">
        <w:rPr>
          <w:rFonts w:ascii="Calibri" w:hAnsi="Calibri" w:cs="Calibri"/>
        </w:rPr>
        <w:t>Describe plans to share de-identified data with CDC for secondary analyses.</w:t>
      </w:r>
    </w:p>
    <w:p w:rsidR="00FE4453" w:rsidRPr="00CF0699" w:rsidRDefault="00FE4453" w:rsidP="00E844AC">
      <w:pPr>
        <w:numPr>
          <w:ilvl w:val="0"/>
          <w:numId w:val="43"/>
        </w:numPr>
        <w:rPr>
          <w:rFonts w:ascii="Calibri" w:hAnsi="Calibri" w:cs="Calibri"/>
        </w:rPr>
      </w:pPr>
      <w:r w:rsidRPr="00CF0699">
        <w:rPr>
          <w:rFonts w:ascii="Calibri" w:hAnsi="Calibri" w:cs="Calibri"/>
        </w:rPr>
        <w:t>Describe expected changes in biological and behavioral outcomes associated with the proposed intervention (e.g., specify baseline and post-intervention rates of smoking).</w:t>
      </w:r>
    </w:p>
    <w:p w:rsidR="00FE4453" w:rsidRPr="00CF0699" w:rsidRDefault="00FE4453" w:rsidP="00E844AC">
      <w:pPr>
        <w:numPr>
          <w:ilvl w:val="0"/>
          <w:numId w:val="43"/>
        </w:numPr>
        <w:rPr>
          <w:rFonts w:ascii="Calibri" w:hAnsi="Calibri" w:cs="Calibri"/>
        </w:rPr>
      </w:pPr>
      <w:r w:rsidRPr="00CF0699">
        <w:rPr>
          <w:rFonts w:ascii="Calibri" w:hAnsi="Calibri" w:cs="Calibri"/>
        </w:rPr>
        <w:t>Describe expected contributions to the field (e.g., further understanding of CM interventions for pregnant smokers, potential for dissemination to and sustainability of the proposed intervention in the health care system).</w:t>
      </w:r>
    </w:p>
    <w:p w:rsidR="00FE4453" w:rsidRPr="00CF0699" w:rsidRDefault="00FE4453" w:rsidP="00FE4453">
      <w:pPr>
        <w:rPr>
          <w:rFonts w:ascii="Calibri" w:hAnsi="Calibri" w:cs="Calibri"/>
        </w:rPr>
      </w:pPr>
    </w:p>
    <w:p w:rsidR="00FE4453" w:rsidRPr="00CF0699" w:rsidRDefault="00FE4453" w:rsidP="00FE4453">
      <w:pPr>
        <w:rPr>
          <w:rFonts w:ascii="Calibri" w:hAnsi="Calibri" w:cs="Calibri"/>
          <w:b/>
        </w:rPr>
      </w:pPr>
      <w:r w:rsidRPr="00CF0699">
        <w:rPr>
          <w:rFonts w:ascii="Calibri" w:hAnsi="Calibri" w:cs="Calibri"/>
          <w:b/>
        </w:rPr>
        <w:t xml:space="preserve">Staffing and Milestones for Development and Implementation Phases </w:t>
      </w:r>
    </w:p>
    <w:p w:rsidR="00FE4453" w:rsidRPr="00CF0699" w:rsidRDefault="00FE4453" w:rsidP="00E844AC">
      <w:pPr>
        <w:numPr>
          <w:ilvl w:val="0"/>
          <w:numId w:val="44"/>
        </w:numPr>
        <w:rPr>
          <w:rFonts w:ascii="Calibri" w:hAnsi="Calibri" w:cs="Calibri"/>
        </w:rPr>
      </w:pPr>
      <w:r w:rsidRPr="00CF0699">
        <w:rPr>
          <w:rFonts w:ascii="Calibri" w:hAnsi="Calibri" w:cs="Calibri"/>
        </w:rPr>
        <w:t xml:space="preserve">Describe experience and expertise of key proposed staff, including ability to conduct a </w:t>
      </w:r>
      <w:r w:rsidR="00A12A5D">
        <w:rPr>
          <w:rFonts w:ascii="Calibri" w:hAnsi="Calibri" w:cs="Calibri"/>
        </w:rPr>
        <w:t>RCT</w:t>
      </w:r>
      <w:r w:rsidRPr="00CF0699">
        <w:rPr>
          <w:rFonts w:ascii="Calibri" w:hAnsi="Calibri" w:cs="Calibri"/>
        </w:rPr>
        <w:t xml:space="preserve"> using contingency management to increase smoking cessation among pregnant smokers and the ability to evaluate cost-benefit of different interventions in a 3-arm RCT.</w:t>
      </w:r>
    </w:p>
    <w:p w:rsidR="00FE4453" w:rsidRPr="00CF0699" w:rsidRDefault="00FE4453" w:rsidP="00E844AC">
      <w:pPr>
        <w:numPr>
          <w:ilvl w:val="0"/>
          <w:numId w:val="44"/>
        </w:numPr>
        <w:rPr>
          <w:rFonts w:ascii="Calibri" w:hAnsi="Calibri" w:cs="Calibri"/>
        </w:rPr>
      </w:pPr>
      <w:r w:rsidRPr="00CF0699">
        <w:rPr>
          <w:rFonts w:ascii="Calibri" w:hAnsi="Calibri" w:cs="Calibri"/>
        </w:rPr>
        <w:t>Identify tasks and a timeline for key intervention and protocol development activities to occur in the first 18 months of the project (i.e., development phase and first 6 months of intervention implementation phase). Include milestones and/or measurable outputs that will be used to indicate progress toward having an Institutional Review Board (IRB)-approved protocol and all intervention materials pilot-tested, revised, and intervention staff trained within the first 18 months of the project.</w:t>
      </w:r>
    </w:p>
    <w:p w:rsidR="00FE4453" w:rsidRPr="00CF0699" w:rsidRDefault="00FE4453" w:rsidP="00E844AC">
      <w:pPr>
        <w:numPr>
          <w:ilvl w:val="0"/>
          <w:numId w:val="44"/>
        </w:numPr>
        <w:rPr>
          <w:rFonts w:ascii="Calibri" w:hAnsi="Calibri" w:cs="Calibri"/>
        </w:rPr>
      </w:pPr>
      <w:r w:rsidRPr="00CF0699">
        <w:rPr>
          <w:rFonts w:ascii="Calibri" w:hAnsi="Calibri" w:cs="Calibri"/>
        </w:rPr>
        <w:t xml:space="preserve">Identify key milestones and staffing needs for implementation of the </w:t>
      </w:r>
      <w:r w:rsidR="00A12A5D">
        <w:rPr>
          <w:rFonts w:ascii="Calibri" w:hAnsi="Calibri" w:cs="Calibri"/>
        </w:rPr>
        <w:t>RCT</w:t>
      </w:r>
      <w:r w:rsidRPr="00CF0699">
        <w:rPr>
          <w:rFonts w:ascii="Calibri" w:hAnsi="Calibri" w:cs="Calibri"/>
        </w:rPr>
        <w:t xml:space="preserve"> and cost-benefit evaluation (e.g., recruitment and enrollment, intervention delivery, data collection, data management, data analysis, report writing).</w:t>
      </w:r>
    </w:p>
    <w:p w:rsidR="00FE4453" w:rsidRPr="00CF0699" w:rsidRDefault="00FE4453" w:rsidP="00E844AC">
      <w:pPr>
        <w:numPr>
          <w:ilvl w:val="0"/>
          <w:numId w:val="44"/>
        </w:numPr>
        <w:rPr>
          <w:rFonts w:ascii="Calibri" w:hAnsi="Calibri" w:cs="Calibri"/>
        </w:rPr>
      </w:pPr>
      <w:r w:rsidRPr="00CF0699">
        <w:rPr>
          <w:rFonts w:ascii="Calibri" w:hAnsi="Calibri" w:cs="Calibri"/>
        </w:rPr>
        <w:t>Provide evidence of a clear management and staffing plan for all 3 phases: 1) Development; 2) Intervention implementation; and 3) Study findings, publications and dissemination.</w:t>
      </w:r>
    </w:p>
    <w:p w:rsidR="00FE4453" w:rsidRPr="00CF0699" w:rsidRDefault="00FE4453" w:rsidP="00E844AC">
      <w:pPr>
        <w:numPr>
          <w:ilvl w:val="0"/>
          <w:numId w:val="44"/>
        </w:numPr>
        <w:rPr>
          <w:rFonts w:ascii="Calibri" w:hAnsi="Calibri" w:cs="Calibri"/>
        </w:rPr>
      </w:pPr>
      <w:r w:rsidRPr="00CF0699">
        <w:rPr>
          <w:rFonts w:ascii="Calibri" w:hAnsi="Calibri" w:cs="Calibri"/>
        </w:rPr>
        <w:t>Include in the budget planned travel each year for two key staff to attend an annual meeting in Atlanta, GA to discuss study progress and any issues related to accomplishing project objectives.</w:t>
      </w:r>
    </w:p>
    <w:p w:rsidR="00FE4453" w:rsidRDefault="00FE4453" w:rsidP="00FE4453"/>
    <w:p w:rsidR="00507831" w:rsidRPr="002D2F3F" w:rsidRDefault="00507831" w:rsidP="009B0B12">
      <w:pPr>
        <w:pStyle w:val="Heading3"/>
      </w:pPr>
      <w:bookmarkStart w:id="50" w:name="_Toc334686617"/>
      <w:r w:rsidRPr="00D55F2F">
        <w:t>Appendix</w:t>
      </w:r>
      <w:bookmarkEnd w:id="50"/>
    </w:p>
    <w:p w:rsidR="00507831" w:rsidRPr="00CF0699" w:rsidRDefault="00507831" w:rsidP="00507831">
      <w:pPr>
        <w:pStyle w:val="Heading4"/>
        <w:rPr>
          <w:rFonts w:ascii="Calibri" w:hAnsi="Calibri" w:cs="Calibri"/>
        </w:rPr>
      </w:pPr>
      <w:r w:rsidRPr="00CF0699">
        <w:rPr>
          <w:rFonts w:ascii="Calibri" w:hAnsi="Calibri" w:cs="Calibri"/>
          <w:b w:val="0"/>
        </w:rPr>
        <w:t>Do not use the appendix to circumvent page limits. A maximum of 10 PDF documents are allowed in the appendix. Additionally, up to 3 publications may be included that are not publically available. Follow all instructions for the Appendix as described in the SF424 (R&amp;R) Application Guide</w:t>
      </w:r>
      <w:r w:rsidRPr="00CF0699">
        <w:rPr>
          <w:rFonts w:ascii="Calibri" w:hAnsi="Calibri" w:cs="Calibri"/>
        </w:rPr>
        <w:t>.</w:t>
      </w:r>
    </w:p>
    <w:p w:rsidR="00FE4453" w:rsidRPr="00FE4453" w:rsidRDefault="00FE4453" w:rsidP="00FE4453"/>
    <w:p w:rsidR="00507831" w:rsidRPr="002D2F3F" w:rsidRDefault="00507831" w:rsidP="009B0B12">
      <w:pPr>
        <w:pStyle w:val="Heading3"/>
      </w:pPr>
      <w:bookmarkStart w:id="51" w:name="_Toc334686618"/>
      <w:r w:rsidRPr="00D55F2F">
        <w:t>Page Limitations</w:t>
      </w:r>
      <w:bookmarkEnd w:id="51"/>
    </w:p>
    <w:p w:rsidR="00507831" w:rsidRPr="00CF0699" w:rsidRDefault="00507831" w:rsidP="00507831">
      <w:pPr>
        <w:pStyle w:val="Heading4"/>
        <w:rPr>
          <w:rFonts w:ascii="Calibri" w:hAnsi="Calibri" w:cs="Calibri"/>
          <w:b w:val="0"/>
        </w:rPr>
      </w:pPr>
      <w:r w:rsidRPr="00CF0699">
        <w:rPr>
          <w:rFonts w:ascii="Calibri" w:hAnsi="Calibri" w:cs="Calibri"/>
          <w:b w:val="0"/>
        </w:rPr>
        <w:t xml:space="preserve">All page limitations described in this individual FOA must be followed. For this </w:t>
      </w:r>
      <w:r w:rsidR="005B4DA1" w:rsidRPr="00CF0699">
        <w:rPr>
          <w:rFonts w:ascii="Calibri" w:hAnsi="Calibri" w:cs="Calibri"/>
          <w:b w:val="0"/>
        </w:rPr>
        <w:t xml:space="preserve">specific </w:t>
      </w:r>
      <w:r w:rsidRPr="00CF0699">
        <w:rPr>
          <w:rFonts w:ascii="Calibri" w:hAnsi="Calibri" w:cs="Calibri"/>
          <w:b w:val="0"/>
        </w:rPr>
        <w:t xml:space="preserve">FOA, the </w:t>
      </w:r>
    </w:p>
    <w:p w:rsidR="00507831" w:rsidRPr="00CF0699" w:rsidRDefault="00507831" w:rsidP="00507831">
      <w:pPr>
        <w:pStyle w:val="Heading4"/>
        <w:rPr>
          <w:rFonts w:ascii="Calibri" w:hAnsi="Calibri" w:cs="Calibri"/>
          <w:b w:val="0"/>
        </w:rPr>
      </w:pPr>
      <w:r w:rsidRPr="00CF0699">
        <w:rPr>
          <w:rFonts w:ascii="Calibri" w:hAnsi="Calibri" w:cs="Calibri"/>
          <w:b w:val="0"/>
        </w:rPr>
        <w:t>Research Strategy component of the Research Plan narrative is limited to</w:t>
      </w:r>
      <w:r w:rsidR="00FE4453" w:rsidRPr="00CF0699">
        <w:rPr>
          <w:rFonts w:ascii="Calibri" w:hAnsi="Calibri" w:cs="Calibri"/>
          <w:b w:val="0"/>
        </w:rPr>
        <w:t xml:space="preserve"> 25 </w:t>
      </w:r>
      <w:r w:rsidRPr="00CF0699">
        <w:rPr>
          <w:rFonts w:ascii="Calibri" w:hAnsi="Calibri" w:cs="Calibri"/>
          <w:b w:val="0"/>
        </w:rPr>
        <w:t>pages.</w:t>
      </w:r>
      <w:r w:rsidR="005B4DA1" w:rsidRPr="00CF0699">
        <w:rPr>
          <w:rFonts w:ascii="Calibri" w:hAnsi="Calibri" w:cs="Calibri"/>
          <w:b w:val="0"/>
        </w:rPr>
        <w:t xml:space="preserve"> </w:t>
      </w:r>
    </w:p>
    <w:p w:rsidR="00507831" w:rsidRPr="00CF0699" w:rsidRDefault="00507831" w:rsidP="00507831">
      <w:pPr>
        <w:pStyle w:val="Heading4"/>
        <w:rPr>
          <w:rFonts w:ascii="Calibri" w:hAnsi="Calibri" w:cs="Calibri"/>
          <w:b w:val="0"/>
        </w:rPr>
      </w:pPr>
      <w:r w:rsidRPr="00CF0699">
        <w:rPr>
          <w:rFonts w:ascii="Calibri" w:hAnsi="Calibri" w:cs="Calibri"/>
          <w:b w:val="0"/>
        </w:rPr>
        <w:t>Supporting materials for the Research Plan narrative included as appendices may not exceed</w:t>
      </w:r>
      <w:r w:rsidR="00FE4453" w:rsidRPr="00CF0699">
        <w:rPr>
          <w:rFonts w:ascii="Calibri" w:hAnsi="Calibri" w:cs="Calibri"/>
          <w:b w:val="0"/>
        </w:rPr>
        <w:t xml:space="preserve"> 10 </w:t>
      </w:r>
      <w:r w:rsidRPr="00CF0699">
        <w:rPr>
          <w:rFonts w:ascii="Calibri" w:hAnsi="Calibri" w:cs="Calibri"/>
          <w:b w:val="0"/>
        </w:rPr>
        <w:t>PDF files with a maximum of</w:t>
      </w:r>
      <w:r w:rsidR="00FE4453" w:rsidRPr="00CF0699">
        <w:rPr>
          <w:rFonts w:ascii="Calibri" w:hAnsi="Calibri" w:cs="Calibri"/>
          <w:b w:val="0"/>
        </w:rPr>
        <w:t xml:space="preserve"> 50 </w:t>
      </w:r>
      <w:r w:rsidRPr="00CF0699">
        <w:rPr>
          <w:rFonts w:ascii="Calibri" w:hAnsi="Calibri" w:cs="Calibri"/>
          <w:b w:val="0"/>
        </w:rPr>
        <w:t>pages for all appendices.</w:t>
      </w:r>
    </w:p>
    <w:p w:rsidR="00507831" w:rsidRPr="00CF0699" w:rsidRDefault="00507831" w:rsidP="00507831">
      <w:pPr>
        <w:pStyle w:val="Heading4"/>
        <w:rPr>
          <w:rFonts w:ascii="Calibri" w:hAnsi="Calibri" w:cs="Calibri"/>
          <w:b w:val="0"/>
          <w:bCs/>
          <w:iCs/>
        </w:rPr>
      </w:pPr>
    </w:p>
    <w:p w:rsidR="00507831" w:rsidRPr="00D55F2F" w:rsidRDefault="00507831" w:rsidP="009B0B12">
      <w:pPr>
        <w:pStyle w:val="Heading3"/>
      </w:pPr>
      <w:bookmarkStart w:id="52" w:name="_Toc334686619"/>
      <w:r w:rsidRPr="00D55F2F">
        <w:t>Format for Attachments</w:t>
      </w:r>
      <w:bookmarkEnd w:id="52"/>
    </w:p>
    <w:p w:rsidR="00507831" w:rsidRPr="00CF0699" w:rsidRDefault="00507831" w:rsidP="00507831">
      <w:pPr>
        <w:pStyle w:val="Default"/>
        <w:rPr>
          <w:rFonts w:ascii="Calibri" w:hAnsi="Calibri" w:cs="Calibri"/>
        </w:rPr>
      </w:pPr>
      <w:r w:rsidRPr="00CF0699">
        <w:rPr>
          <w:rFonts w:ascii="Calibri" w:hAnsi="Calibri" w:cs="Calibri"/>
        </w:rPr>
        <w:t xml:space="preserve">Designed to maximize system-conducted validations, multiple separate attachments are required for a complete application. When the application is received by the agency, all submitted forms and all separate attachments are combined into a single document that is used by peer reviewers and agency staff. </w:t>
      </w:r>
      <w:r w:rsidR="00477F72" w:rsidRPr="00CF0699">
        <w:rPr>
          <w:rFonts w:ascii="Calibri" w:hAnsi="Calibri" w:cs="Calibri"/>
        </w:rPr>
        <w:t>Applicants should ensure that all attachments are uploaded to the system.</w:t>
      </w:r>
    </w:p>
    <w:p w:rsidR="00507831" w:rsidRPr="00CF0699" w:rsidRDefault="00507831" w:rsidP="00507831">
      <w:pPr>
        <w:pStyle w:val="Heading4"/>
        <w:rPr>
          <w:rFonts w:ascii="Calibri" w:hAnsi="Calibri" w:cs="Calibri"/>
        </w:rPr>
      </w:pPr>
    </w:p>
    <w:p w:rsidR="00507831" w:rsidRPr="00CF0699" w:rsidRDefault="00507831" w:rsidP="00507831">
      <w:pPr>
        <w:pStyle w:val="Heading4"/>
        <w:rPr>
          <w:rFonts w:ascii="Calibri" w:hAnsi="Calibri" w:cs="Calibri"/>
        </w:rPr>
      </w:pPr>
      <w:r w:rsidRPr="00CF0699">
        <w:rPr>
          <w:rFonts w:ascii="Calibri" w:hAnsi="Calibri" w:cs="Calibri"/>
        </w:rPr>
        <w:t>CDC require</w:t>
      </w:r>
      <w:r w:rsidR="006C016A" w:rsidRPr="00CF0699">
        <w:rPr>
          <w:rFonts w:ascii="Calibri" w:hAnsi="Calibri" w:cs="Calibri"/>
        </w:rPr>
        <w:t>s</w:t>
      </w:r>
      <w:r w:rsidRPr="00CF0699">
        <w:rPr>
          <w:rFonts w:ascii="Calibri" w:hAnsi="Calibri" w:cs="Calibri"/>
        </w:rPr>
        <w:t xml:space="preserve"> all text attachments to the Adobe application forms be submitted as PDFs and that all text attachments conform to the agency-specific formatting requirements noted in the SF424 (R&amp;R) Application Guide (Part I, Section 2) (</w:t>
      </w:r>
      <w:hyperlink r:id="rId36" w:history="1">
        <w:r w:rsidRPr="00CF0699">
          <w:rPr>
            <w:rStyle w:val="Hyperlink"/>
            <w:rFonts w:ascii="Calibri" w:hAnsi="Calibri" w:cs="Calibri"/>
          </w:rPr>
          <w:t>http://grants.nih.gov/grants/guide/url_redirect.htm?id=12000</w:t>
        </w:r>
      </w:hyperlink>
      <w:r w:rsidRPr="00CF0699">
        <w:rPr>
          <w:rFonts w:ascii="Calibri" w:hAnsi="Calibri" w:cs="Calibri"/>
        </w:rPr>
        <w:t xml:space="preserve">). </w:t>
      </w:r>
    </w:p>
    <w:p w:rsidR="00507831" w:rsidRPr="00CF0699" w:rsidRDefault="00507831" w:rsidP="00507831">
      <w:pPr>
        <w:pStyle w:val="Heading4"/>
        <w:rPr>
          <w:rFonts w:ascii="Calibri" w:hAnsi="Calibri" w:cs="Calibri"/>
        </w:rPr>
      </w:pPr>
    </w:p>
    <w:p w:rsidR="00507831" w:rsidRPr="00A4421F" w:rsidRDefault="00EC0235" w:rsidP="009B0B12">
      <w:pPr>
        <w:pStyle w:val="Heading3"/>
      </w:pPr>
      <w:bookmarkStart w:id="53" w:name="_Toc334686620"/>
      <w:r>
        <w:t>S</w:t>
      </w:r>
      <w:r w:rsidR="00507831" w:rsidRPr="00A4421F">
        <w:t>ubmission Dates and Times</w:t>
      </w:r>
      <w:bookmarkEnd w:id="53"/>
    </w:p>
    <w:p w:rsidR="00507831" w:rsidRPr="00CF0699" w:rsidRDefault="00507831" w:rsidP="00507831">
      <w:pPr>
        <w:rPr>
          <w:rFonts w:ascii="Calibri" w:hAnsi="Calibri" w:cs="Calibri"/>
        </w:rPr>
      </w:pPr>
      <w:r w:rsidRPr="00CF0699">
        <w:rPr>
          <w:rFonts w:ascii="Calibri" w:hAnsi="Calibri" w:cs="Calibri"/>
        </w:rPr>
        <w:t>Part I. Overview Information contains information about Key Dates. Applicants are encouraged to submit in advance of the deadline to ensure they have time to make any application corrections that might be necessary for successful submission.</w:t>
      </w:r>
    </w:p>
    <w:p w:rsidR="00507831" w:rsidRPr="00CF0699" w:rsidRDefault="00507831" w:rsidP="00507831">
      <w:pPr>
        <w:rPr>
          <w:rFonts w:ascii="Calibri" w:hAnsi="Calibri" w:cs="Calibri"/>
        </w:rPr>
      </w:pPr>
    </w:p>
    <w:p w:rsidR="00507831" w:rsidRPr="00CF0699" w:rsidRDefault="00507831" w:rsidP="00507831">
      <w:pPr>
        <w:pStyle w:val="NormalWeb"/>
        <w:rPr>
          <w:rFonts w:ascii="Calibri" w:hAnsi="Calibri" w:cs="Calibri"/>
          <w:szCs w:val="24"/>
        </w:rPr>
      </w:pPr>
      <w:r w:rsidRPr="00CF0699">
        <w:rPr>
          <w:rFonts w:ascii="Calibri" w:hAnsi="Calibri" w:cs="Calibri"/>
        </w:rPr>
        <w:t xml:space="preserve">Organizations must submit applications via </w:t>
      </w:r>
      <w:hyperlink r:id="rId37" w:tgtFrame="_blank" w:history="1">
        <w:r w:rsidRPr="00CF0699">
          <w:rPr>
            <w:rStyle w:val="Hyperlink"/>
            <w:rFonts w:ascii="Calibri" w:hAnsi="Calibri" w:cs="Calibri"/>
          </w:rPr>
          <w:t>Grants.gov</w:t>
        </w:r>
      </w:hyperlink>
      <w:r w:rsidRPr="00CF0699">
        <w:rPr>
          <w:rFonts w:ascii="Calibri" w:hAnsi="Calibri" w:cs="Calibri"/>
        </w:rPr>
        <w:t xml:space="preserve"> (</w:t>
      </w:r>
      <w:hyperlink r:id="rId38" w:history="1">
        <w:r w:rsidRPr="00CF0699">
          <w:rPr>
            <w:rStyle w:val="Hyperlink"/>
            <w:rFonts w:ascii="Calibri" w:hAnsi="Calibri" w:cs="Calibri"/>
          </w:rPr>
          <w:t>http://www.grants.gov/</w:t>
        </w:r>
      </w:hyperlink>
      <w:r w:rsidRPr="00CF0699">
        <w:rPr>
          <w:rFonts w:ascii="Calibri" w:hAnsi="Calibri" w:cs="Calibri"/>
        </w:rPr>
        <w:t xml:space="preserve">), the online portal to find and apply for grants across all Federal agencies. </w:t>
      </w:r>
      <w:r w:rsidRPr="00CF0699">
        <w:rPr>
          <w:rFonts w:ascii="Calibri" w:hAnsi="Calibri" w:cs="Calibri"/>
          <w:szCs w:val="24"/>
        </w:rPr>
        <w:t xml:space="preserve">The eRA Commons systems retrieve the application from Grants.gov and check the application against CDC business rules. If no errors are found, the application will be assembled in the eRA Commons for viewing by the applicant before moving on for further CDC processing. </w:t>
      </w:r>
    </w:p>
    <w:p w:rsidR="00507831" w:rsidRPr="00CF0699" w:rsidRDefault="00507831" w:rsidP="00507831">
      <w:pPr>
        <w:rPr>
          <w:rFonts w:ascii="Calibri" w:hAnsi="Calibri" w:cs="Calibri"/>
          <w:szCs w:val="24"/>
        </w:rPr>
      </w:pPr>
    </w:p>
    <w:p w:rsidR="00507831" w:rsidRPr="00CF0699" w:rsidRDefault="00507831" w:rsidP="00507831">
      <w:pPr>
        <w:rPr>
          <w:rStyle w:val="Strong"/>
          <w:rFonts w:ascii="Calibri" w:hAnsi="Calibri" w:cs="Calibri"/>
        </w:rPr>
      </w:pPr>
      <w:r w:rsidRPr="00CF0699">
        <w:rPr>
          <w:rFonts w:ascii="Calibri" w:hAnsi="Calibri" w:cs="Calibri"/>
          <w:szCs w:val="24"/>
        </w:rPr>
        <w:t xml:space="preserve">If errors are found, the applicant will be notified in the eRA Commons. They must make required changes to the local copy of their application and submit again through Grants.gov. </w:t>
      </w:r>
      <w:r w:rsidRPr="00CF0699">
        <w:rPr>
          <w:rStyle w:val="Strong"/>
          <w:rFonts w:ascii="Calibri" w:hAnsi="Calibri" w:cs="Calibri"/>
        </w:rPr>
        <w:t xml:space="preserve">Applicants are responsible for viewing their application in the eRA Commons to ensure accurate and successful submission. </w:t>
      </w:r>
    </w:p>
    <w:p w:rsidR="00507831" w:rsidRPr="00CF0699" w:rsidRDefault="00507831" w:rsidP="00507831">
      <w:pPr>
        <w:ind w:right="72"/>
        <w:rPr>
          <w:rFonts w:ascii="Calibri" w:hAnsi="Calibri" w:cs="Calibri"/>
          <w:szCs w:val="24"/>
        </w:rPr>
      </w:pPr>
    </w:p>
    <w:p w:rsidR="00507831" w:rsidRPr="00CF0699" w:rsidRDefault="00507831" w:rsidP="00507831">
      <w:pPr>
        <w:spacing w:after="180"/>
        <w:ind w:right="-360"/>
        <w:rPr>
          <w:rFonts w:ascii="Calibri" w:hAnsi="Calibri" w:cs="Calibri"/>
        </w:rPr>
      </w:pPr>
      <w:r w:rsidRPr="00CF0699">
        <w:rPr>
          <w:rFonts w:ascii="Calibri" w:hAnsi="Calibri" w:cs="Calibri"/>
          <w:szCs w:val="24"/>
        </w:rPr>
        <w:t>Once you can see your application in the Commons, be sure to review it carefully as this is what the reviewer will see.</w:t>
      </w:r>
      <w:r w:rsidRPr="00CF0699">
        <w:rPr>
          <w:rFonts w:ascii="Calibri" w:hAnsi="Calibri" w:cs="Calibri"/>
        </w:rPr>
        <w:t xml:space="preserve"> Applicants must then complete the submission process by tracking the status of the application in the eRA Commons (</w:t>
      </w:r>
      <w:hyperlink r:id="rId39" w:history="1">
        <w:r w:rsidRPr="00CF0699">
          <w:rPr>
            <w:rStyle w:val="Hyperlink"/>
            <w:rFonts w:ascii="Calibri" w:hAnsi="Calibri" w:cs="Calibri"/>
          </w:rPr>
          <w:t>http://grants.nih.gov/grants/guide/url_redirect.htm?id=11123</w:t>
        </w:r>
      </w:hyperlink>
      <w:r w:rsidRPr="00CF0699">
        <w:rPr>
          <w:rFonts w:ascii="Calibri" w:hAnsi="Calibri" w:cs="Calibri"/>
        </w:rPr>
        <w:t>).</w:t>
      </w:r>
    </w:p>
    <w:p w:rsidR="00507831" w:rsidRPr="00CF0699" w:rsidRDefault="00507831" w:rsidP="00507831">
      <w:pPr>
        <w:rPr>
          <w:rFonts w:ascii="Calibri" w:hAnsi="Calibri" w:cs="Calibri"/>
        </w:rPr>
      </w:pPr>
      <w:r w:rsidRPr="00CF0699">
        <w:rPr>
          <w:rFonts w:ascii="Calibri" w:hAnsi="Calibri" w:cs="Calibri"/>
        </w:rPr>
        <w:t>Information on the submission process is provided in the SF424 (R&amp;R) Application Guide.</w:t>
      </w:r>
    </w:p>
    <w:p w:rsidR="00507831" w:rsidRPr="00CF0699" w:rsidRDefault="00507831" w:rsidP="00507831">
      <w:pPr>
        <w:rPr>
          <w:rFonts w:ascii="Calibri" w:hAnsi="Calibri" w:cs="Calibri"/>
        </w:rPr>
      </w:pPr>
    </w:p>
    <w:p w:rsidR="00507831" w:rsidRPr="00CF0699" w:rsidRDefault="00507831" w:rsidP="00507831">
      <w:pPr>
        <w:rPr>
          <w:rFonts w:ascii="Calibri" w:hAnsi="Calibri" w:cs="Calibri"/>
        </w:rPr>
      </w:pPr>
      <w:r w:rsidRPr="00CF0699">
        <w:rPr>
          <w:rStyle w:val="Strong"/>
          <w:rFonts w:ascii="Calibri" w:hAnsi="Calibri" w:cs="Calibri"/>
        </w:rPr>
        <w:lastRenderedPageBreak/>
        <w:t>Note:</w:t>
      </w:r>
      <w:r w:rsidRPr="00CF0699">
        <w:rPr>
          <w:rFonts w:ascii="Calibri" w:hAnsi="Calibri" w:cs="Calibri"/>
        </w:rPr>
        <w:t xml:space="preserve">  HHS/CDC grant submission procedures do not provide a period of time beyond the grant application due date to correct any error or warning notices of noncompliance with application instructions that are identified by Grants.gov or eRA systems (i.e. error correction window).</w:t>
      </w:r>
    </w:p>
    <w:p w:rsidR="00507831" w:rsidRPr="00CF0699" w:rsidRDefault="00507831" w:rsidP="00507831">
      <w:pPr>
        <w:rPr>
          <w:rFonts w:ascii="Calibri" w:hAnsi="Calibri" w:cs="Calibri"/>
        </w:rPr>
      </w:pPr>
    </w:p>
    <w:p w:rsidR="00507831" w:rsidRPr="00CF0699" w:rsidRDefault="00507831" w:rsidP="00507831">
      <w:pPr>
        <w:rPr>
          <w:rFonts w:ascii="Calibri" w:hAnsi="Calibri" w:cs="Calibri"/>
        </w:rPr>
      </w:pPr>
      <w:r w:rsidRPr="00CF0699">
        <w:rPr>
          <w:rFonts w:ascii="Calibri" w:hAnsi="Calibri" w:cs="Calibri"/>
        </w:rPr>
        <w:t xml:space="preserve">The application package is not complete until it has passed the Grants.gov/eRA Commons validation process. This process and email notifications of receipt, validation or rejection may take two (2) business days. </w:t>
      </w:r>
    </w:p>
    <w:p w:rsidR="00507831" w:rsidRPr="00CF0699" w:rsidRDefault="00507831" w:rsidP="00507831">
      <w:pPr>
        <w:rPr>
          <w:rFonts w:ascii="Calibri" w:hAnsi="Calibri" w:cs="Calibri"/>
        </w:rPr>
      </w:pPr>
    </w:p>
    <w:p w:rsidR="00507831" w:rsidRPr="00CF0699" w:rsidRDefault="00507831" w:rsidP="00507831">
      <w:pPr>
        <w:rPr>
          <w:rFonts w:ascii="Calibri" w:hAnsi="Calibri" w:cs="Calibri"/>
        </w:rPr>
      </w:pPr>
      <w:r w:rsidRPr="00CF0699">
        <w:rPr>
          <w:rFonts w:ascii="Calibri" w:hAnsi="Calibri" w:cs="Calibri"/>
        </w:rPr>
        <w:t>Applicants are strongly encouraged to allocate additional time prior to the submission deadline to submit their applications and to correct errors identified in the validation process. Applicants are encouraged also to check the status of their application submission to determine if the application packages are complete and error-free. Applicants who encounter system errors when submitting their applications must attempt to resolve them by contacting the Grants.gov Contact Center (1-800-518-4726; support@grants.gov). If the system errors cannot be resolved, applicants must contact CDC PGO TIMS</w:t>
      </w:r>
      <w:r w:rsidR="008D33E6" w:rsidRPr="00CF0699">
        <w:rPr>
          <w:rFonts w:ascii="Calibri" w:hAnsi="Calibri" w:cs="Calibri"/>
        </w:rPr>
        <w:t xml:space="preserve"> at 770-488-2700; www.pgotim@cdc.gov</w:t>
      </w:r>
      <w:r w:rsidRPr="00CF0699">
        <w:rPr>
          <w:rFonts w:ascii="Calibri" w:hAnsi="Calibri" w:cs="Calibri"/>
        </w:rPr>
        <w:t xml:space="preserve"> for guidance at least 3 calendar days before the deadline date.</w:t>
      </w:r>
    </w:p>
    <w:p w:rsidR="00507831" w:rsidRPr="00CF0699" w:rsidRDefault="00507831" w:rsidP="00507831">
      <w:pPr>
        <w:rPr>
          <w:rFonts w:ascii="Calibri" w:hAnsi="Calibri" w:cs="Calibri"/>
        </w:rPr>
      </w:pPr>
    </w:p>
    <w:p w:rsidR="00477F72" w:rsidRPr="00CF0699" w:rsidRDefault="00477F72" w:rsidP="00507831">
      <w:pPr>
        <w:rPr>
          <w:rFonts w:ascii="Calibri" w:hAnsi="Calibri" w:cs="Calibri"/>
          <w:b/>
        </w:rPr>
      </w:pPr>
      <w:r w:rsidRPr="00CF0699">
        <w:rPr>
          <w:rFonts w:ascii="Calibri" w:hAnsi="Calibri" w:cs="Calibri"/>
          <w:b/>
        </w:rPr>
        <w:t xml:space="preserve">After submission of your application package, applicants will receive a “submission receipt” email generated by Grants.gov. Grants.gov will then generate a second e-mail message to applicants which will either validate or reject their submitted application package. This validation process may take </w:t>
      </w:r>
      <w:r w:rsidRPr="00CF0699">
        <w:rPr>
          <w:rFonts w:ascii="Calibri" w:hAnsi="Calibri" w:cs="Calibri"/>
          <w:b/>
          <w:u w:val="single"/>
        </w:rPr>
        <w:t>as long as two (2</w:t>
      </w:r>
      <w:r w:rsidR="00CA5ACA" w:rsidRPr="00CF0699">
        <w:rPr>
          <w:rFonts w:ascii="Calibri" w:hAnsi="Calibri" w:cs="Calibri"/>
          <w:b/>
          <w:u w:val="single"/>
        </w:rPr>
        <w:t>) business</w:t>
      </w:r>
      <w:r w:rsidRPr="00CF0699">
        <w:rPr>
          <w:rFonts w:ascii="Calibri" w:hAnsi="Calibri" w:cs="Calibri"/>
          <w:b/>
          <w:u w:val="single"/>
        </w:rPr>
        <w:t xml:space="preserve"> days</w:t>
      </w:r>
      <w:r w:rsidRPr="00CF0699">
        <w:rPr>
          <w:rFonts w:ascii="Calibri" w:hAnsi="Calibri" w:cs="Calibri"/>
          <w:b/>
        </w:rPr>
        <w:t xml:space="preserve">.  A third and final e-mail message is generated once the </w:t>
      </w:r>
      <w:r w:rsidR="00CA5ACA" w:rsidRPr="00CF0699">
        <w:rPr>
          <w:rFonts w:ascii="Calibri" w:hAnsi="Calibri" w:cs="Calibri"/>
          <w:b/>
        </w:rPr>
        <w:t>applicant’s</w:t>
      </w:r>
      <w:r w:rsidRPr="00CF0699">
        <w:rPr>
          <w:rFonts w:ascii="Calibri" w:hAnsi="Calibri" w:cs="Calibri"/>
          <w:b/>
        </w:rPr>
        <w:t xml:space="preserve"> application package has passed validation and the grantor has confirmed receipt of the application</w:t>
      </w:r>
      <w:r w:rsidR="005D5779" w:rsidRPr="00CF0699">
        <w:rPr>
          <w:rFonts w:ascii="Calibri" w:hAnsi="Calibri" w:cs="Calibri"/>
          <w:b/>
        </w:rPr>
        <w:t>.</w:t>
      </w:r>
    </w:p>
    <w:p w:rsidR="005D5779" w:rsidRPr="00CF0699" w:rsidRDefault="005D5779" w:rsidP="00507831">
      <w:pPr>
        <w:rPr>
          <w:rFonts w:ascii="Calibri" w:hAnsi="Calibri" w:cs="Calibri"/>
        </w:rPr>
      </w:pPr>
    </w:p>
    <w:p w:rsidR="008E4C5C" w:rsidRPr="00CF0699" w:rsidRDefault="008E4C5C" w:rsidP="008E4C5C">
      <w:pPr>
        <w:rPr>
          <w:rFonts w:ascii="Calibri" w:hAnsi="Calibri" w:cs="Calibri"/>
          <w:color w:val="auto"/>
          <w:szCs w:val="24"/>
        </w:rPr>
      </w:pPr>
      <w:r w:rsidRPr="00CF0699">
        <w:rPr>
          <w:rFonts w:ascii="Calibri" w:hAnsi="Calibri" w:cs="Calibri"/>
          <w:b/>
          <w:bCs/>
          <w:color w:val="auto"/>
          <w:szCs w:val="24"/>
          <w:u w:val="single"/>
        </w:rPr>
        <w:t>Unsuccessful Submissions</w:t>
      </w:r>
      <w:r w:rsidRPr="00CF0699">
        <w:rPr>
          <w:rFonts w:ascii="Calibri" w:hAnsi="Calibri" w:cs="Calibri"/>
          <w:color w:val="auto"/>
          <w:szCs w:val="24"/>
        </w:rPr>
        <w:t>: </w:t>
      </w:r>
    </w:p>
    <w:p w:rsidR="008E4C5C" w:rsidRPr="00CF0699" w:rsidRDefault="008E4C5C" w:rsidP="008E4C5C">
      <w:pPr>
        <w:ind w:firstLine="720"/>
        <w:jc w:val="both"/>
        <w:rPr>
          <w:rFonts w:ascii="Calibri" w:hAnsi="Calibri" w:cs="Calibri"/>
          <w:color w:val="auto"/>
          <w:szCs w:val="24"/>
        </w:rPr>
      </w:pPr>
      <w:r w:rsidRPr="00CF0699">
        <w:rPr>
          <w:rFonts w:ascii="Calibri" w:hAnsi="Calibri" w:cs="Calibri"/>
          <w:color w:val="auto"/>
          <w:szCs w:val="24"/>
        </w:rPr>
        <w:t xml:space="preserve">If an application submission was unsuccessful, </w:t>
      </w:r>
      <w:r w:rsidRPr="00CF0699">
        <w:rPr>
          <w:rFonts w:ascii="Calibri" w:hAnsi="Calibri" w:cs="Calibri"/>
          <w:b/>
          <w:bCs/>
          <w:i/>
          <w:iCs/>
          <w:color w:val="auto"/>
          <w:szCs w:val="24"/>
        </w:rPr>
        <w:t>the applicant</w:t>
      </w:r>
      <w:r w:rsidRPr="00CF0699">
        <w:rPr>
          <w:rFonts w:ascii="Calibri" w:hAnsi="Calibri" w:cs="Calibri"/>
          <w:color w:val="auto"/>
          <w:szCs w:val="24"/>
        </w:rPr>
        <w:t xml:space="preserve"> must:</w:t>
      </w:r>
    </w:p>
    <w:p w:rsidR="008E4C5C" w:rsidRPr="00CF0699" w:rsidRDefault="008E4C5C" w:rsidP="008E4C5C">
      <w:pPr>
        <w:ind w:left="60" w:firstLine="720"/>
        <w:rPr>
          <w:rFonts w:ascii="Calibri" w:hAnsi="Calibri" w:cs="Calibri"/>
          <w:color w:val="auto"/>
          <w:szCs w:val="24"/>
        </w:rPr>
      </w:pPr>
    </w:p>
    <w:p w:rsidR="008E4C5C" w:rsidRPr="00CF0699" w:rsidRDefault="008E4C5C" w:rsidP="008E4C5C">
      <w:pPr>
        <w:ind w:left="1500"/>
        <w:rPr>
          <w:rFonts w:ascii="Calibri" w:hAnsi="Calibri" w:cs="Calibri"/>
          <w:color w:val="auto"/>
          <w:szCs w:val="24"/>
        </w:rPr>
      </w:pPr>
    </w:p>
    <w:p w:rsidR="008E4C5C" w:rsidRPr="00CF0699" w:rsidRDefault="008E4C5C" w:rsidP="00E844AC">
      <w:pPr>
        <w:numPr>
          <w:ilvl w:val="0"/>
          <w:numId w:val="16"/>
        </w:numPr>
        <w:rPr>
          <w:rFonts w:ascii="Calibri" w:hAnsi="Calibri" w:cs="Calibri"/>
          <w:color w:val="auto"/>
          <w:szCs w:val="24"/>
        </w:rPr>
      </w:pPr>
      <w:r w:rsidRPr="00CF0699">
        <w:rPr>
          <w:rFonts w:ascii="Calibri" w:hAnsi="Calibri" w:cs="Calibri"/>
          <w:color w:val="auto"/>
          <w:szCs w:val="24"/>
        </w:rPr>
        <w:t>Track his/her submission and verify the submission status (tracking should be done initially regardless of rejection or success).</w:t>
      </w:r>
    </w:p>
    <w:p w:rsidR="008E4C5C" w:rsidRPr="00CF0699" w:rsidRDefault="008E4C5C" w:rsidP="00E844AC">
      <w:pPr>
        <w:numPr>
          <w:ilvl w:val="1"/>
          <w:numId w:val="16"/>
        </w:numPr>
        <w:rPr>
          <w:rFonts w:ascii="Calibri" w:hAnsi="Calibri" w:cs="Calibri"/>
          <w:color w:val="auto"/>
          <w:szCs w:val="24"/>
        </w:rPr>
      </w:pPr>
      <w:r w:rsidRPr="00CF0699">
        <w:rPr>
          <w:rFonts w:ascii="Calibri" w:hAnsi="Calibri" w:cs="Calibri"/>
          <w:color w:val="auto"/>
          <w:szCs w:val="24"/>
        </w:rPr>
        <w:t>If the status states “</w:t>
      </w:r>
      <w:r w:rsidRPr="00CF0699">
        <w:rPr>
          <w:rFonts w:ascii="Calibri" w:hAnsi="Calibri" w:cs="Calibri"/>
          <w:b/>
          <w:bCs/>
          <w:i/>
          <w:iCs/>
          <w:color w:val="auto"/>
          <w:szCs w:val="24"/>
        </w:rPr>
        <w:t>rejected</w:t>
      </w:r>
      <w:r w:rsidRPr="00CF0699">
        <w:rPr>
          <w:rFonts w:ascii="Calibri" w:hAnsi="Calibri" w:cs="Calibri"/>
          <w:color w:val="auto"/>
          <w:szCs w:val="24"/>
        </w:rPr>
        <w:t>,” do #</w:t>
      </w:r>
      <w:r w:rsidR="00DC5D42" w:rsidRPr="00CF0699">
        <w:rPr>
          <w:rFonts w:ascii="Calibri" w:hAnsi="Calibri" w:cs="Calibri"/>
          <w:color w:val="auto"/>
          <w:szCs w:val="24"/>
        </w:rPr>
        <w:t>2</w:t>
      </w:r>
      <w:r w:rsidRPr="00CF0699">
        <w:rPr>
          <w:rFonts w:ascii="Calibri" w:hAnsi="Calibri" w:cs="Calibri"/>
          <w:color w:val="auto"/>
          <w:szCs w:val="24"/>
        </w:rPr>
        <w:t>a or #</w:t>
      </w:r>
      <w:r w:rsidR="00DC5D42" w:rsidRPr="00CF0699">
        <w:rPr>
          <w:rFonts w:ascii="Calibri" w:hAnsi="Calibri" w:cs="Calibri"/>
          <w:color w:val="auto"/>
          <w:szCs w:val="24"/>
        </w:rPr>
        <w:t>2</w:t>
      </w:r>
      <w:r w:rsidRPr="00CF0699">
        <w:rPr>
          <w:rFonts w:ascii="Calibri" w:hAnsi="Calibri" w:cs="Calibri"/>
          <w:color w:val="auto"/>
          <w:szCs w:val="24"/>
        </w:rPr>
        <w:t>b.</w:t>
      </w:r>
    </w:p>
    <w:p w:rsidR="00477F72" w:rsidRPr="00CF0699" w:rsidRDefault="00477F72" w:rsidP="00C918DD">
      <w:pPr>
        <w:rPr>
          <w:rFonts w:ascii="Calibri" w:hAnsi="Calibri" w:cs="Calibri"/>
          <w:color w:val="auto"/>
          <w:szCs w:val="24"/>
        </w:rPr>
      </w:pPr>
    </w:p>
    <w:p w:rsidR="00477F72" w:rsidRPr="00CF0699" w:rsidRDefault="00477F72" w:rsidP="00E844AC">
      <w:pPr>
        <w:numPr>
          <w:ilvl w:val="0"/>
          <w:numId w:val="16"/>
        </w:numPr>
        <w:rPr>
          <w:rFonts w:ascii="Calibri" w:hAnsi="Calibri" w:cs="Calibri"/>
          <w:color w:val="auto"/>
          <w:szCs w:val="24"/>
        </w:rPr>
      </w:pPr>
      <w:r w:rsidRPr="00CF0699">
        <w:rPr>
          <w:rFonts w:ascii="Calibri" w:hAnsi="Calibri" w:cs="Calibri"/>
          <w:color w:val="auto"/>
          <w:szCs w:val="24"/>
        </w:rPr>
        <w:t>Check his/her emails from both Grants.gov and eRA Commons for rejection notices.</w:t>
      </w:r>
    </w:p>
    <w:p w:rsidR="00477F72" w:rsidRPr="00CF0699" w:rsidRDefault="00477F72" w:rsidP="00E844AC">
      <w:pPr>
        <w:numPr>
          <w:ilvl w:val="1"/>
          <w:numId w:val="16"/>
        </w:numPr>
        <w:rPr>
          <w:rFonts w:ascii="Calibri" w:hAnsi="Calibri" w:cs="Calibri"/>
          <w:color w:val="auto"/>
          <w:szCs w:val="24"/>
        </w:rPr>
      </w:pPr>
      <w:r w:rsidRPr="00CF0699">
        <w:rPr>
          <w:rFonts w:ascii="Calibri" w:hAnsi="Calibri" w:cs="Calibri"/>
          <w:color w:val="auto"/>
          <w:szCs w:val="24"/>
          <w:u w:val="single"/>
        </w:rPr>
        <w:t>If the deadline has passed</w:t>
      </w:r>
      <w:r w:rsidRPr="00CF0699">
        <w:rPr>
          <w:rFonts w:ascii="Calibri" w:hAnsi="Calibri" w:cs="Calibri"/>
          <w:color w:val="auto"/>
          <w:szCs w:val="24"/>
        </w:rPr>
        <w:t>, he/she should email the Grant Management Specialist listed in the FOA (</w:t>
      </w:r>
      <w:hyperlink r:id="rId40" w:history="1">
        <w:r w:rsidRPr="00CF0699">
          <w:rPr>
            <w:rStyle w:val="Hyperlink"/>
            <w:rFonts w:ascii="Calibri" w:hAnsi="Calibri" w:cs="Calibri"/>
            <w:color w:val="auto"/>
            <w:szCs w:val="24"/>
          </w:rPr>
          <w:t>pgotim@cdc.gov</w:t>
        </w:r>
      </w:hyperlink>
      <w:r w:rsidRPr="00CF0699">
        <w:rPr>
          <w:rFonts w:ascii="Calibri" w:hAnsi="Calibri" w:cs="Calibri"/>
          <w:color w:val="auto"/>
          <w:szCs w:val="24"/>
        </w:rPr>
        <w:t>) explaining why the submission failed.</w:t>
      </w:r>
    </w:p>
    <w:p w:rsidR="00477F72" w:rsidRPr="00CF0699" w:rsidRDefault="00477F72" w:rsidP="00E844AC">
      <w:pPr>
        <w:numPr>
          <w:ilvl w:val="1"/>
          <w:numId w:val="16"/>
        </w:numPr>
        <w:rPr>
          <w:rFonts w:ascii="Calibri" w:hAnsi="Calibri" w:cs="Calibri"/>
          <w:color w:val="auto"/>
          <w:szCs w:val="24"/>
        </w:rPr>
      </w:pPr>
      <w:r w:rsidRPr="00CF0699">
        <w:rPr>
          <w:rFonts w:ascii="Calibri" w:hAnsi="Calibri" w:cs="Calibri"/>
          <w:color w:val="auto"/>
          <w:szCs w:val="24"/>
          <w:u w:val="single"/>
        </w:rPr>
        <w:t>If there is time before the deadline</w:t>
      </w:r>
      <w:r w:rsidRPr="00CF0699">
        <w:rPr>
          <w:rFonts w:ascii="Calibri" w:hAnsi="Calibri" w:cs="Calibri"/>
          <w:color w:val="auto"/>
          <w:szCs w:val="24"/>
        </w:rPr>
        <w:t>, he/she should correct the problem(s) and resubmit as soon as possible.</w:t>
      </w:r>
    </w:p>
    <w:p w:rsidR="008E4C5C" w:rsidRPr="00CF0699" w:rsidRDefault="008E4C5C" w:rsidP="00507831">
      <w:pPr>
        <w:rPr>
          <w:rFonts w:ascii="Calibri" w:hAnsi="Calibri" w:cs="Calibri"/>
        </w:rPr>
      </w:pPr>
    </w:p>
    <w:p w:rsidR="00507831" w:rsidRPr="002D2F3F" w:rsidRDefault="00507831" w:rsidP="009B0B12">
      <w:pPr>
        <w:pStyle w:val="Heading3"/>
      </w:pPr>
      <w:bookmarkStart w:id="54" w:name="_Toc334686621"/>
      <w:r w:rsidRPr="002D2F3F">
        <w:t>Intergovernmental Review (E.O. 12372)</w:t>
      </w:r>
      <w:bookmarkEnd w:id="54"/>
    </w:p>
    <w:p w:rsidR="00507831" w:rsidRPr="00CF0699" w:rsidRDefault="00507831" w:rsidP="00507831">
      <w:pPr>
        <w:ind w:right="-810"/>
        <w:rPr>
          <w:rFonts w:ascii="Calibri" w:hAnsi="Calibri" w:cs="Calibri"/>
        </w:rPr>
      </w:pPr>
      <w:r w:rsidRPr="00CF0699">
        <w:rPr>
          <w:rFonts w:ascii="Calibri" w:hAnsi="Calibri" w:cs="Calibri"/>
        </w:rPr>
        <w:t>This initiative is not subject to intergovernmental review (</w:t>
      </w:r>
      <w:hyperlink r:id="rId41" w:history="1">
        <w:r w:rsidRPr="00CF0699">
          <w:rPr>
            <w:rStyle w:val="Hyperlink"/>
            <w:rFonts w:ascii="Calibri" w:hAnsi="Calibri" w:cs="Calibri"/>
          </w:rPr>
          <w:t>http://grants.nih.gov/grants/guide/url_redirect.htm?id=11142</w:t>
        </w:r>
      </w:hyperlink>
      <w:r w:rsidRPr="00CF0699">
        <w:rPr>
          <w:rFonts w:ascii="Calibri" w:hAnsi="Calibri" w:cs="Calibri"/>
        </w:rPr>
        <w:t xml:space="preserve">). </w:t>
      </w:r>
    </w:p>
    <w:p w:rsidR="00507831" w:rsidRPr="00CF0699" w:rsidRDefault="00507831" w:rsidP="00507831">
      <w:pPr>
        <w:ind w:right="-810"/>
        <w:rPr>
          <w:rFonts w:ascii="Calibri" w:hAnsi="Calibri" w:cs="Calibri"/>
        </w:rPr>
      </w:pPr>
    </w:p>
    <w:p w:rsidR="00507831" w:rsidRPr="002D2F3F" w:rsidRDefault="00507831" w:rsidP="009B0B12">
      <w:pPr>
        <w:pStyle w:val="Heading3"/>
      </w:pPr>
      <w:bookmarkStart w:id="55" w:name="_5._Funding_Restrictions"/>
      <w:bookmarkStart w:id="56" w:name="_Toc334686622"/>
      <w:bookmarkEnd w:id="55"/>
      <w:r w:rsidRPr="002D2F3F">
        <w:lastRenderedPageBreak/>
        <w:t>Funding Restrictions</w:t>
      </w:r>
      <w:bookmarkEnd w:id="56"/>
    </w:p>
    <w:p w:rsidR="003D084E" w:rsidRPr="00CF0699" w:rsidRDefault="00507831" w:rsidP="003D084E">
      <w:pPr>
        <w:pStyle w:val="Default"/>
        <w:spacing w:before="40" w:after="40"/>
        <w:rPr>
          <w:rFonts w:ascii="Calibri" w:eastAsia="Calibri" w:hAnsi="Calibri" w:cs="Calibri"/>
          <w:color w:val="000000"/>
        </w:rPr>
      </w:pPr>
      <w:r w:rsidRPr="00CF0699">
        <w:rPr>
          <w:rFonts w:ascii="Calibri" w:hAnsi="Calibri" w:cs="Calibri"/>
        </w:rPr>
        <w:t>All HHS/CDC awards are subject to the terms and conditions, cost principles, and other requirements described in th</w:t>
      </w:r>
      <w:r w:rsidR="00BF2D24" w:rsidRPr="00CF0699">
        <w:rPr>
          <w:rFonts w:ascii="Calibri" w:hAnsi="Calibri" w:cs="Calibri"/>
        </w:rPr>
        <w:t xml:space="preserve">e HHS Grants Policy Statement.  </w:t>
      </w:r>
      <w:r w:rsidRPr="00CF0699">
        <w:rPr>
          <w:rFonts w:ascii="Calibri" w:hAnsi="Calibri" w:cs="Calibri"/>
        </w:rPr>
        <w:t xml:space="preserve">Pre-award costs </w:t>
      </w:r>
      <w:r w:rsidR="003D084E" w:rsidRPr="00CF0699">
        <w:rPr>
          <w:rFonts w:ascii="Calibri" w:hAnsi="Calibri" w:cs="Calibri"/>
        </w:rPr>
        <w:t xml:space="preserve">may be </w:t>
      </w:r>
      <w:r w:rsidRPr="00CF0699">
        <w:rPr>
          <w:rFonts w:ascii="Calibri" w:hAnsi="Calibri" w:cs="Calibri"/>
        </w:rPr>
        <w:t xml:space="preserve">allowable </w:t>
      </w:r>
      <w:r w:rsidR="003D084E" w:rsidRPr="00CF0699">
        <w:rPr>
          <w:rFonts w:ascii="Calibri" w:eastAsia="Calibri" w:hAnsi="Calibri" w:cs="Calibri"/>
          <w:color w:val="000000"/>
        </w:rPr>
        <w:t>as an expanded authority, but only if authorized by CDC.</w:t>
      </w:r>
    </w:p>
    <w:p w:rsidR="00507831" w:rsidRPr="00CF0699" w:rsidRDefault="00507831" w:rsidP="00507831">
      <w:pPr>
        <w:rPr>
          <w:rFonts w:ascii="Calibri" w:hAnsi="Calibri" w:cs="Calibri"/>
        </w:rPr>
      </w:pPr>
    </w:p>
    <w:p w:rsidR="00507831" w:rsidRPr="002D2F3F" w:rsidRDefault="00507831" w:rsidP="009B0B12">
      <w:pPr>
        <w:pStyle w:val="Heading3"/>
      </w:pPr>
      <w:bookmarkStart w:id="57" w:name="_Toc334686623"/>
      <w:r w:rsidRPr="002D2F3F">
        <w:t>Other Submission Requirements and Information</w:t>
      </w:r>
      <w:bookmarkEnd w:id="57"/>
      <w:r w:rsidRPr="002D2F3F">
        <w:t xml:space="preserve"> </w:t>
      </w:r>
    </w:p>
    <w:p w:rsidR="00BF2D24" w:rsidRPr="00CF0699" w:rsidRDefault="00BF2D24" w:rsidP="00507831">
      <w:pPr>
        <w:rPr>
          <w:rFonts w:ascii="Calibri" w:hAnsi="Calibri" w:cs="Calibri"/>
          <w:b/>
          <w:szCs w:val="18"/>
        </w:rPr>
      </w:pPr>
    </w:p>
    <w:p w:rsidR="00507831" w:rsidRPr="00CF0699" w:rsidRDefault="00507831" w:rsidP="00507831">
      <w:pPr>
        <w:rPr>
          <w:rFonts w:ascii="Calibri" w:hAnsi="Calibri" w:cs="Calibri"/>
          <w:b/>
          <w:szCs w:val="18"/>
        </w:rPr>
      </w:pPr>
      <w:r w:rsidRPr="00CF0699">
        <w:rPr>
          <w:rFonts w:ascii="Calibri" w:hAnsi="Calibri" w:cs="Calibri"/>
          <w:b/>
          <w:szCs w:val="18"/>
        </w:rPr>
        <w:t>Application Submission</w:t>
      </w:r>
    </w:p>
    <w:p w:rsidR="00507831" w:rsidRPr="00CF0699" w:rsidRDefault="00507831" w:rsidP="00507831">
      <w:pPr>
        <w:rPr>
          <w:rFonts w:ascii="Calibri" w:hAnsi="Calibri" w:cs="Calibri"/>
          <w:color w:val="auto"/>
        </w:rPr>
      </w:pPr>
      <w:r w:rsidRPr="00CF0699">
        <w:rPr>
          <w:rFonts w:ascii="Calibri" w:hAnsi="Calibri" w:cs="Calibri"/>
          <w:szCs w:val="18"/>
        </w:rPr>
        <w:t xml:space="preserve">Applications must be submitted electronically following the instructions described in the </w:t>
      </w:r>
      <w:r w:rsidRPr="00CF0699">
        <w:rPr>
          <w:rFonts w:ascii="Calibri" w:hAnsi="Calibri" w:cs="Calibri"/>
        </w:rPr>
        <w:t xml:space="preserve">SF 424 (R&amp;R) Application Guide. </w:t>
      </w:r>
      <w:r w:rsidRPr="00CF0699">
        <w:rPr>
          <w:rFonts w:ascii="Calibri" w:hAnsi="Calibri" w:cs="Calibri"/>
          <w:szCs w:val="18"/>
        </w:rPr>
        <w:t> </w:t>
      </w:r>
      <w:r w:rsidRPr="00CF0699">
        <w:rPr>
          <w:rFonts w:ascii="Calibri" w:hAnsi="Calibri" w:cs="Calibri"/>
          <w:caps/>
          <w:szCs w:val="18"/>
        </w:rPr>
        <w:t xml:space="preserve">Paper applications will not be accepted. </w:t>
      </w:r>
    </w:p>
    <w:p w:rsidR="00507831" w:rsidRPr="00CF0699" w:rsidRDefault="00507831" w:rsidP="00507831">
      <w:pPr>
        <w:rPr>
          <w:rFonts w:ascii="Calibri" w:hAnsi="Calibri" w:cs="Calibri"/>
          <w:szCs w:val="18"/>
        </w:rPr>
      </w:pPr>
    </w:p>
    <w:p w:rsidR="00507831" w:rsidRPr="00CF0699" w:rsidRDefault="00507831" w:rsidP="00507831">
      <w:pPr>
        <w:rPr>
          <w:rFonts w:ascii="Calibri" w:hAnsi="Calibri" w:cs="Calibri"/>
          <w:szCs w:val="18"/>
        </w:rPr>
      </w:pPr>
      <w:r w:rsidRPr="00CF0699">
        <w:rPr>
          <w:rFonts w:ascii="Calibri" w:hAnsi="Calibri" w:cs="Calibri"/>
          <w:b/>
          <w:bCs/>
          <w:szCs w:val="18"/>
        </w:rPr>
        <w:t>Applicants must complete all required registrations before the application due date.</w:t>
      </w:r>
      <w:r w:rsidRPr="00CF0699">
        <w:rPr>
          <w:rFonts w:ascii="Calibri" w:hAnsi="Calibri" w:cs="Calibri"/>
          <w:szCs w:val="18"/>
        </w:rPr>
        <w:t xml:space="preserve"> Section III. Eligibility Information contains information about registration.</w:t>
      </w:r>
    </w:p>
    <w:p w:rsidR="00507831" w:rsidRPr="00CF0699" w:rsidRDefault="00507831" w:rsidP="00507831">
      <w:pPr>
        <w:rPr>
          <w:rFonts w:ascii="Calibri" w:hAnsi="Calibri" w:cs="Calibri"/>
          <w:szCs w:val="18"/>
        </w:rPr>
      </w:pPr>
    </w:p>
    <w:p w:rsidR="00507831" w:rsidRPr="00CF0699" w:rsidRDefault="00507831" w:rsidP="00507831">
      <w:pPr>
        <w:rPr>
          <w:rFonts w:ascii="Calibri" w:hAnsi="Calibri" w:cs="Calibri"/>
          <w:szCs w:val="18"/>
        </w:rPr>
      </w:pPr>
      <w:r w:rsidRPr="00CF0699">
        <w:rPr>
          <w:rFonts w:ascii="Calibri" w:hAnsi="Calibri" w:cs="Calibri"/>
          <w:szCs w:val="18"/>
        </w:rPr>
        <w:t>For assistance with your electronic application or for</w:t>
      </w:r>
      <w:r w:rsidRPr="00CF0699">
        <w:rPr>
          <w:rFonts w:ascii="Calibri" w:hAnsi="Calibri" w:cs="Calibri"/>
          <w:color w:val="1F497D"/>
          <w:szCs w:val="18"/>
        </w:rPr>
        <w:t xml:space="preserve"> </w:t>
      </w:r>
      <w:r w:rsidRPr="00CF0699">
        <w:rPr>
          <w:rFonts w:ascii="Calibri" w:hAnsi="Calibri" w:cs="Calibri"/>
          <w:szCs w:val="18"/>
        </w:rPr>
        <w:t>more information on the electronic submission process, visit Applying Electronically</w:t>
      </w:r>
      <w:r w:rsidRPr="00CF0699">
        <w:rPr>
          <w:rFonts w:ascii="Calibri" w:hAnsi="Calibri" w:cs="Calibri"/>
        </w:rPr>
        <w:t xml:space="preserve"> (</w:t>
      </w:r>
      <w:hyperlink r:id="rId42" w:history="1">
        <w:r w:rsidRPr="00CF0699">
          <w:rPr>
            <w:rStyle w:val="Hyperlink"/>
            <w:rFonts w:ascii="Calibri" w:hAnsi="Calibri" w:cs="Calibri"/>
          </w:rPr>
          <w:t>http://grants.nih.gov/grants/guide/url_redirect.htm?id=11144</w:t>
        </w:r>
      </w:hyperlink>
      <w:r w:rsidRPr="00CF0699">
        <w:rPr>
          <w:rFonts w:ascii="Calibri" w:hAnsi="Calibri" w:cs="Calibri"/>
        </w:rPr>
        <w:t>)</w:t>
      </w:r>
      <w:r w:rsidRPr="00CF0699">
        <w:rPr>
          <w:rFonts w:ascii="Calibri" w:hAnsi="Calibri" w:cs="Calibri"/>
          <w:szCs w:val="18"/>
        </w:rPr>
        <w:t xml:space="preserve">. </w:t>
      </w:r>
    </w:p>
    <w:p w:rsidR="00507831" w:rsidRPr="00CF0699" w:rsidRDefault="00507831" w:rsidP="00507831">
      <w:pPr>
        <w:rPr>
          <w:rFonts w:ascii="Calibri" w:hAnsi="Calibri" w:cs="Calibri"/>
          <w:szCs w:val="18"/>
        </w:rPr>
      </w:pPr>
    </w:p>
    <w:p w:rsidR="00507831" w:rsidRPr="00CF0699" w:rsidRDefault="00507831" w:rsidP="00C1007A">
      <w:pPr>
        <w:pStyle w:val="ListParagraph"/>
        <w:rPr>
          <w:rFonts w:ascii="Calibri" w:hAnsi="Calibri" w:cs="Calibri"/>
        </w:rPr>
      </w:pPr>
      <w:r w:rsidRPr="00CF0699">
        <w:rPr>
          <w:rStyle w:val="Strong"/>
          <w:rFonts w:ascii="Calibri" w:hAnsi="Calibri" w:cs="Calibri"/>
        </w:rPr>
        <w:t>Important reminders:</w:t>
      </w:r>
      <w:r w:rsidRPr="00CF0699">
        <w:rPr>
          <w:rStyle w:val="Strong"/>
          <w:rFonts w:ascii="Calibri" w:hAnsi="Calibri" w:cs="Calibri"/>
        </w:rPr>
        <w:br/>
      </w:r>
      <w:r w:rsidRPr="00CF0699">
        <w:rPr>
          <w:rFonts w:ascii="Calibri" w:hAnsi="Calibri" w:cs="Calibri"/>
        </w:rPr>
        <w:t>All PD/PIs must include their eRA Commons ID in the Credential field</w:t>
      </w:r>
      <w:r w:rsidRPr="00CF0699">
        <w:rPr>
          <w:rFonts w:ascii="Calibri" w:hAnsi="Calibri" w:cs="Calibri"/>
          <w:b/>
          <w:bCs/>
        </w:rPr>
        <w:t xml:space="preserve"> </w:t>
      </w:r>
      <w:r w:rsidRPr="00CF0699">
        <w:rPr>
          <w:rFonts w:ascii="Calibri" w:hAnsi="Calibri" w:cs="Calibri"/>
        </w:rPr>
        <w:t>of the Senior/Key Person Profile Component of the SF 424(R&amp;R) Application Package</w:t>
      </w:r>
      <w:r w:rsidRPr="00CF0699">
        <w:rPr>
          <w:rFonts w:ascii="Calibri" w:hAnsi="Calibri" w:cs="Calibri"/>
          <w:b/>
          <w:bCs/>
        </w:rPr>
        <w:t xml:space="preserve">. </w:t>
      </w:r>
      <w:r w:rsidRPr="00CF0699">
        <w:rPr>
          <w:rFonts w:ascii="Calibri" w:hAnsi="Calibri" w:cs="Calibri"/>
        </w:rPr>
        <w:t>Failure to register in the Commons and to include a valid PD/PI Commons ID in the credential field will prevent the successful submission of an electronic application to CDC.</w:t>
      </w:r>
      <w:r w:rsidRPr="00CF0699">
        <w:rPr>
          <w:rFonts w:ascii="Calibri" w:hAnsi="Calibri" w:cs="Calibri"/>
        </w:rPr>
        <w:br/>
      </w:r>
      <w:r w:rsidRPr="00CF0699">
        <w:rPr>
          <w:rFonts w:ascii="Calibri" w:hAnsi="Calibri" w:cs="Calibri"/>
          <w:szCs w:val="18"/>
        </w:rPr>
        <w:br/>
      </w:r>
      <w:r w:rsidRPr="00CF0699">
        <w:rPr>
          <w:rFonts w:ascii="Calibri" w:hAnsi="Calibri" w:cs="Calibri"/>
        </w:rPr>
        <w:t>The applicant organization must ensure that the DUNS number it provides on the application is the same number used in the organization’s profile in the eRA Commons and for the Central Contractor Registration (CCR). Additional information may be found in the SF424 (R&amp;R) Application Guide.</w:t>
      </w:r>
      <w:r w:rsidRPr="00CF0699">
        <w:rPr>
          <w:rFonts w:ascii="Calibri" w:hAnsi="Calibri" w:cs="Calibri"/>
        </w:rPr>
        <w:br/>
      </w:r>
      <w:r w:rsidRPr="00CF0699">
        <w:rPr>
          <w:rFonts w:ascii="Calibri" w:hAnsi="Calibri" w:cs="Calibri"/>
          <w:szCs w:val="18"/>
        </w:rPr>
        <w:br/>
      </w:r>
      <w:r w:rsidRPr="00CF0699">
        <w:rPr>
          <w:rFonts w:ascii="Calibri" w:hAnsi="Calibri" w:cs="Calibri"/>
        </w:rPr>
        <w:t>Applicants are reminded to enter the approved Federal Wide Assurance (FWA) that the applicant has on file with the Office for Human Research Protections, if available. If the applicant has a FWA number, enter the 8-digit number. Do not enter the FWA before the number</w:t>
      </w:r>
      <w:r w:rsidRPr="00CF0699">
        <w:rPr>
          <w:rFonts w:ascii="Calibri" w:hAnsi="Calibri" w:cs="Calibri"/>
          <w:szCs w:val="18"/>
        </w:rPr>
        <w:t xml:space="preserve">. </w:t>
      </w:r>
      <w:r w:rsidRPr="00CF0699">
        <w:rPr>
          <w:rFonts w:ascii="Calibri" w:hAnsi="Calibri" w:cs="Calibri"/>
        </w:rPr>
        <w:t>If a Project/Performance Site is engaged in research involving human subjects, the applicant organization is responsible for ensuring that the Project/Performance Site operates under and appropriate Federal Wide Assurance for the protection of human subjects and complies with 45 CFR Part 46 and other CDC human subject related policies described in Part II of this Application Guide and in the HHS Grants Policy Statement.</w:t>
      </w:r>
    </w:p>
    <w:p w:rsidR="00507831" w:rsidRPr="00CF0699" w:rsidRDefault="00507831" w:rsidP="00507831">
      <w:pPr>
        <w:pStyle w:val="ListParagraph"/>
        <w:rPr>
          <w:rFonts w:ascii="Calibri" w:hAnsi="Calibri" w:cs="Calibri"/>
          <w:szCs w:val="18"/>
        </w:rPr>
      </w:pPr>
    </w:p>
    <w:p w:rsidR="00507831" w:rsidRPr="00CF0699" w:rsidRDefault="00507831" w:rsidP="00507831">
      <w:pPr>
        <w:pStyle w:val="ListParagraph"/>
        <w:rPr>
          <w:rFonts w:ascii="Calibri" w:hAnsi="Calibri" w:cs="Calibri"/>
          <w:szCs w:val="18"/>
        </w:rPr>
      </w:pPr>
      <w:r w:rsidRPr="00CF0699">
        <w:rPr>
          <w:rFonts w:ascii="Calibri" w:hAnsi="Calibri" w:cs="Calibri"/>
          <w:szCs w:val="18"/>
        </w:rPr>
        <w:t xml:space="preserve">See more resources to avoid common errors and submitting, tracking, and viewing applications: </w:t>
      </w:r>
      <w:hyperlink r:id="rId43" w:history="1">
        <w:r w:rsidRPr="00CF0699">
          <w:rPr>
            <w:rStyle w:val="Hyperlink"/>
            <w:rFonts w:ascii="Calibri" w:hAnsi="Calibri" w:cs="Calibri"/>
            <w:szCs w:val="18"/>
          </w:rPr>
          <w:t>http://grants.nih.gov/grants/ElectronicReceipt/avoiding_errors.htm</w:t>
        </w:r>
      </w:hyperlink>
      <w:r w:rsidRPr="00CF0699">
        <w:rPr>
          <w:rFonts w:ascii="Calibri" w:hAnsi="Calibri" w:cs="Calibri"/>
          <w:szCs w:val="18"/>
        </w:rPr>
        <w:t xml:space="preserve">  or </w:t>
      </w:r>
      <w:hyperlink r:id="rId44" w:history="1">
        <w:r w:rsidRPr="00CF0699">
          <w:rPr>
            <w:rStyle w:val="Hyperlink"/>
            <w:rFonts w:ascii="Calibri" w:hAnsi="Calibri" w:cs="Calibri"/>
            <w:szCs w:val="18"/>
          </w:rPr>
          <w:t>http://grants.nih.gov/grants/ElectronicReceipt/submit_app.htm</w:t>
        </w:r>
      </w:hyperlink>
    </w:p>
    <w:p w:rsidR="00507831" w:rsidRPr="00CF0699" w:rsidRDefault="00507831" w:rsidP="00507831">
      <w:pPr>
        <w:rPr>
          <w:rFonts w:ascii="Calibri" w:hAnsi="Calibri" w:cs="Calibri"/>
          <w:szCs w:val="18"/>
        </w:rPr>
      </w:pPr>
    </w:p>
    <w:p w:rsidR="00507831" w:rsidRPr="00CF0699" w:rsidRDefault="00507831" w:rsidP="00507831">
      <w:pPr>
        <w:ind w:left="360"/>
        <w:rPr>
          <w:rFonts w:ascii="Calibri" w:hAnsi="Calibri" w:cs="Calibri"/>
        </w:rPr>
      </w:pPr>
      <w:r w:rsidRPr="00CF0699">
        <w:rPr>
          <w:rFonts w:ascii="Calibri" w:hAnsi="Calibri" w:cs="Calibri"/>
          <w:szCs w:val="18"/>
        </w:rPr>
        <w:lastRenderedPageBreak/>
        <w:t>Upon receipt, applications will be evaluated for completeness</w:t>
      </w:r>
      <w:r w:rsidRPr="00CF0699">
        <w:rPr>
          <w:rFonts w:ascii="Calibri" w:hAnsi="Calibri" w:cs="Calibri"/>
        </w:rPr>
        <w:t xml:space="preserve"> </w:t>
      </w:r>
      <w:r w:rsidRPr="00CF0699">
        <w:rPr>
          <w:rFonts w:ascii="Calibri" w:hAnsi="Calibri" w:cs="Calibri"/>
          <w:szCs w:val="18"/>
        </w:rPr>
        <w:t xml:space="preserve">by the </w:t>
      </w:r>
      <w:r w:rsidRPr="00CF0699">
        <w:rPr>
          <w:rFonts w:ascii="Calibri" w:hAnsi="Calibri" w:cs="Calibri"/>
        </w:rPr>
        <w:t>CDC Procurement and Grants Office (PGO) and responsiveness by PGO and the Center, Institute or Office of the CDC</w:t>
      </w:r>
      <w:r w:rsidRPr="00CF0699">
        <w:rPr>
          <w:rFonts w:ascii="Calibri" w:hAnsi="Calibri" w:cs="Calibri"/>
          <w:szCs w:val="18"/>
        </w:rPr>
        <w:t>. Applications that are incomplete</w:t>
      </w:r>
      <w:r w:rsidRPr="00CF0699">
        <w:rPr>
          <w:rStyle w:val="HiddenChar"/>
          <w:rFonts w:ascii="Calibri" w:hAnsi="Calibri" w:cs="Calibri"/>
        </w:rPr>
        <w:t xml:space="preserve"> </w:t>
      </w:r>
      <w:r w:rsidRPr="00CF0699">
        <w:rPr>
          <w:rFonts w:ascii="Calibri" w:hAnsi="Calibri" w:cs="Calibri"/>
        </w:rPr>
        <w:t xml:space="preserve">and/or nonresponsive </w:t>
      </w:r>
      <w:r w:rsidRPr="00CF0699">
        <w:rPr>
          <w:rFonts w:ascii="Calibri" w:hAnsi="Calibri" w:cs="Calibri"/>
          <w:szCs w:val="18"/>
        </w:rPr>
        <w:t>will not be reviewed.</w:t>
      </w:r>
      <w:r w:rsidRPr="00CF0699">
        <w:rPr>
          <w:rFonts w:ascii="Calibri" w:hAnsi="Calibri" w:cs="Calibri"/>
        </w:rPr>
        <w:t xml:space="preserve">    </w:t>
      </w:r>
      <w:bookmarkStart w:id="58" w:name="_Toc258873270"/>
    </w:p>
    <w:p w:rsidR="00D956C0" w:rsidRPr="00CF0699" w:rsidRDefault="00D956C0" w:rsidP="00507831">
      <w:pPr>
        <w:ind w:left="360"/>
        <w:rPr>
          <w:rFonts w:ascii="Calibri" w:hAnsi="Calibri" w:cs="Calibri"/>
          <w:color w:val="00B050"/>
        </w:rPr>
      </w:pPr>
    </w:p>
    <w:p w:rsidR="006D34F6" w:rsidRPr="00CF0699" w:rsidRDefault="006D34F6" w:rsidP="00507831">
      <w:pPr>
        <w:ind w:left="360"/>
        <w:rPr>
          <w:rFonts w:ascii="Calibri" w:hAnsi="Calibri" w:cs="Calibri"/>
          <w:color w:val="00B050"/>
        </w:rPr>
      </w:pPr>
    </w:p>
    <w:p w:rsidR="00D956C0" w:rsidRPr="00D956C0" w:rsidRDefault="00507831" w:rsidP="00D956C0">
      <w:pPr>
        <w:pStyle w:val="Heading2"/>
      </w:pPr>
      <w:bookmarkStart w:id="59" w:name="_Section_V._Application"/>
      <w:bookmarkStart w:id="60" w:name="_Toc334686624"/>
      <w:bookmarkEnd w:id="59"/>
      <w:r w:rsidRPr="002D2F3F">
        <w:t>Section V. Application Review Information</w:t>
      </w:r>
      <w:bookmarkEnd w:id="58"/>
      <w:bookmarkEnd w:id="60"/>
    </w:p>
    <w:p w:rsidR="00507831" w:rsidRPr="002D2F3F" w:rsidRDefault="00084F1C" w:rsidP="00E844AC">
      <w:pPr>
        <w:pStyle w:val="Heading3"/>
        <w:numPr>
          <w:ilvl w:val="0"/>
          <w:numId w:val="33"/>
        </w:numPr>
      </w:pPr>
      <w:bookmarkStart w:id="61" w:name="_1._Criteria"/>
      <w:bookmarkEnd w:id="61"/>
      <w:r w:rsidRPr="00B40554">
        <w:t xml:space="preserve"> </w:t>
      </w:r>
      <w:bookmarkStart w:id="62" w:name="_Toc334686625"/>
      <w:r>
        <w:t>C</w:t>
      </w:r>
      <w:r w:rsidR="00507831" w:rsidRPr="002D2F3F">
        <w:t>riteria</w:t>
      </w:r>
      <w:bookmarkEnd w:id="62"/>
    </w:p>
    <w:p w:rsidR="00507831" w:rsidRPr="00CF0699" w:rsidRDefault="00507831" w:rsidP="00507831">
      <w:pPr>
        <w:rPr>
          <w:rFonts w:ascii="Calibri" w:eastAsia="+mn-ea" w:hAnsi="Calibri" w:cs="Calibri"/>
        </w:rPr>
      </w:pPr>
      <w:r w:rsidRPr="00CF0699">
        <w:rPr>
          <w:rFonts w:ascii="Calibri" w:hAnsi="Calibri" w:cs="Calibri"/>
        </w:rPr>
        <w:t>Only the review criteria described below will be considered in the review process.</w:t>
      </w:r>
      <w:r w:rsidRPr="00CF0699">
        <w:rPr>
          <w:rFonts w:ascii="Calibri" w:hAnsi="Calibri" w:cs="Calibri"/>
          <w:sz w:val="20"/>
          <w:szCs w:val="20"/>
        </w:rPr>
        <w:t xml:space="preserve"> </w:t>
      </w:r>
      <w:r w:rsidRPr="00CF0699">
        <w:rPr>
          <w:rFonts w:ascii="Calibri" w:eastAsia="+mn-ea" w:hAnsi="Calibri" w:cs="Calibri"/>
        </w:rPr>
        <w:t>As part of the CDC mission</w:t>
      </w:r>
      <w:r w:rsidRPr="00CF0699">
        <w:rPr>
          <w:rFonts w:ascii="Calibri" w:hAnsi="Calibri" w:cs="Calibri"/>
        </w:rPr>
        <w:t xml:space="preserve"> (</w:t>
      </w:r>
      <w:hyperlink r:id="rId45" w:history="1">
        <w:r w:rsidRPr="00CF0699">
          <w:rPr>
            <w:rStyle w:val="Hyperlink"/>
            <w:rFonts w:ascii="Calibri" w:hAnsi="Calibri" w:cs="Calibri"/>
          </w:rPr>
          <w:t>http://www.cdc.gov/about/organization/mission.htm</w:t>
        </w:r>
      </w:hyperlink>
      <w:r w:rsidRPr="00CF0699">
        <w:rPr>
          <w:rFonts w:ascii="Calibri" w:hAnsi="Calibri" w:cs="Calibri"/>
        </w:rPr>
        <w:t>),</w:t>
      </w:r>
      <w:r w:rsidRPr="00CF0699">
        <w:rPr>
          <w:rFonts w:ascii="Calibri" w:eastAsia="+mn-ea" w:hAnsi="Calibri" w:cs="Calibri"/>
        </w:rPr>
        <w:t xml:space="preserve"> all applications submitted to the CDC in support of public health research are evaluated for scientific and technical merit through the CDC peer review system.</w:t>
      </w:r>
      <w:r w:rsidRPr="00CF0699">
        <w:rPr>
          <w:rFonts w:ascii="Calibri" w:eastAsia="+mn-ea" w:hAnsi="Calibri" w:cs="Calibri"/>
        </w:rPr>
        <w:br/>
      </w:r>
    </w:p>
    <w:p w:rsidR="00507831" w:rsidRPr="00CF0699" w:rsidRDefault="00507831" w:rsidP="00507831">
      <w:pPr>
        <w:pStyle w:val="Heading4"/>
        <w:ind w:left="720"/>
        <w:rPr>
          <w:rFonts w:ascii="Calibri" w:eastAsia="+mn-ea" w:hAnsi="Calibri" w:cs="Calibri"/>
        </w:rPr>
      </w:pPr>
      <w:r w:rsidRPr="00CF0699">
        <w:rPr>
          <w:rFonts w:ascii="Calibri" w:eastAsia="+mn-ea" w:hAnsi="Calibri" w:cs="Calibri"/>
        </w:rPr>
        <w:t xml:space="preserve">Overall Impact </w:t>
      </w:r>
    </w:p>
    <w:p w:rsidR="00050F1B" w:rsidRPr="00CF0699" w:rsidRDefault="00507831" w:rsidP="00507831">
      <w:pPr>
        <w:ind w:left="720"/>
        <w:rPr>
          <w:rFonts w:ascii="Calibri" w:eastAsia="+mn-ea" w:hAnsi="Calibri" w:cs="Calibri"/>
        </w:rPr>
      </w:pPr>
      <w:r w:rsidRPr="00CF0699">
        <w:rPr>
          <w:rFonts w:ascii="Calibri" w:eastAsia="+mn-ea" w:hAnsi="Calibri" w:cs="Calibri"/>
        </w:rPr>
        <w:t>Reviewers will provide an overall impact/priority score to reflect their assessment of the likelihood for the project to exert a sustained, powerful influence on the research field(s) involved, in consideration of the following review criteria and additional review criteria (as applicable for the project proposed).</w:t>
      </w:r>
    </w:p>
    <w:p w:rsidR="00507831" w:rsidRPr="00CF0699" w:rsidRDefault="00507831" w:rsidP="00507831">
      <w:pPr>
        <w:ind w:left="720"/>
        <w:rPr>
          <w:rFonts w:ascii="Calibri" w:eastAsia="+mn-ea" w:hAnsi="Calibri" w:cs="Calibri"/>
        </w:rPr>
      </w:pPr>
    </w:p>
    <w:p w:rsidR="00507831" w:rsidRPr="00CF0699" w:rsidRDefault="00507831" w:rsidP="00507831">
      <w:pPr>
        <w:pStyle w:val="Heading4"/>
        <w:ind w:left="720"/>
        <w:rPr>
          <w:rFonts w:ascii="Calibri" w:eastAsia="+mn-ea" w:hAnsi="Calibri" w:cs="Calibri"/>
        </w:rPr>
      </w:pPr>
      <w:r w:rsidRPr="00CF0699">
        <w:rPr>
          <w:rFonts w:ascii="Calibri" w:eastAsia="+mn-ea" w:hAnsi="Calibri" w:cs="Calibri"/>
        </w:rPr>
        <w:t>Scored Review Criteria</w:t>
      </w:r>
    </w:p>
    <w:p w:rsidR="00507831" w:rsidRPr="00CF0699" w:rsidRDefault="00507831" w:rsidP="00507831">
      <w:pPr>
        <w:ind w:left="720"/>
        <w:rPr>
          <w:rFonts w:ascii="Calibri" w:eastAsia="+mn-ea" w:hAnsi="Calibri" w:cs="Calibri"/>
        </w:rPr>
      </w:pPr>
      <w:r w:rsidRPr="00CF0699">
        <w:rPr>
          <w:rFonts w:ascii="Calibri" w:eastAsia="+mn-ea" w:hAnsi="Calibri" w:cs="Calibri"/>
        </w:rPr>
        <w:t>Reviewers will consider each of the review criteria below in the determination of scientific merit, and give a separate score for each. An application does not need to be strong in all categories to be judged likely to have major scientific impact. For example, a project that by its nature is not innovative may be essential to advance a field.</w:t>
      </w:r>
    </w:p>
    <w:p w:rsidR="00210D01" w:rsidRPr="00CF0699" w:rsidRDefault="00210D01" w:rsidP="00C1007A">
      <w:pPr>
        <w:pStyle w:val="Heading4Indent"/>
        <w:ind w:left="0"/>
        <w:rPr>
          <w:rFonts w:ascii="Calibri" w:hAnsi="Calibri" w:cs="Calibri"/>
        </w:rPr>
      </w:pPr>
    </w:p>
    <w:p w:rsidR="00507831" w:rsidRPr="00CF0699" w:rsidRDefault="00507831" w:rsidP="00507831">
      <w:pPr>
        <w:pStyle w:val="Heading4Indent"/>
        <w:ind w:left="720"/>
        <w:rPr>
          <w:rFonts w:ascii="Calibri" w:hAnsi="Calibri" w:cs="Calibri"/>
        </w:rPr>
      </w:pPr>
      <w:r w:rsidRPr="00CF0699">
        <w:rPr>
          <w:rFonts w:ascii="Calibri" w:hAnsi="Calibri" w:cs="Calibri"/>
        </w:rPr>
        <w:t>Significance</w:t>
      </w:r>
    </w:p>
    <w:p w:rsidR="00050F1B" w:rsidRPr="00CF0699" w:rsidRDefault="00507831" w:rsidP="00507831">
      <w:pPr>
        <w:ind w:left="720"/>
        <w:rPr>
          <w:rFonts w:ascii="Calibri" w:eastAsia="+mn-ea" w:hAnsi="Calibri" w:cs="Calibri"/>
          <w:color w:val="auto"/>
        </w:rPr>
      </w:pPr>
      <w:r w:rsidRPr="00CF0699">
        <w:rPr>
          <w:rFonts w:ascii="Calibri" w:eastAsia="+mn-ea" w:hAnsi="Calibri" w:cs="Calibri"/>
        </w:rPr>
        <w:t>Does the project address an important problem or a critical barrier to progress in the field?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r w:rsidRPr="00CF0699">
        <w:rPr>
          <w:rFonts w:ascii="Calibri" w:eastAsia="+mn-ea" w:hAnsi="Calibri" w:cs="Calibri"/>
          <w:color w:val="auto"/>
        </w:rPr>
        <w:t>?</w:t>
      </w:r>
    </w:p>
    <w:p w:rsidR="00050F1B" w:rsidRPr="00CF0699" w:rsidRDefault="00050F1B" w:rsidP="00507831">
      <w:pPr>
        <w:ind w:left="720"/>
        <w:rPr>
          <w:rFonts w:ascii="Calibri" w:eastAsia="+mn-ea" w:hAnsi="Calibri" w:cs="Calibri"/>
          <w:color w:val="auto"/>
        </w:rPr>
      </w:pPr>
    </w:p>
    <w:p w:rsidR="00050F1B" w:rsidRPr="00CF0699" w:rsidRDefault="00507831" w:rsidP="00E844AC">
      <w:pPr>
        <w:pStyle w:val="ListParagraph"/>
        <w:numPr>
          <w:ilvl w:val="0"/>
          <w:numId w:val="45"/>
        </w:numPr>
        <w:rPr>
          <w:rFonts w:ascii="Calibri" w:eastAsia="+mn-ea" w:hAnsi="Calibri" w:cs="Calibri"/>
          <w:color w:val="auto"/>
        </w:rPr>
      </w:pPr>
      <w:r w:rsidRPr="00CF0699">
        <w:rPr>
          <w:rFonts w:ascii="Calibri" w:eastAsia="+mn-ea" w:hAnsi="Calibri" w:cs="Calibri"/>
          <w:color w:val="auto"/>
        </w:rPr>
        <w:t xml:space="preserve"> </w:t>
      </w:r>
      <w:r w:rsidR="00050F1B" w:rsidRPr="00CF0699">
        <w:rPr>
          <w:rFonts w:ascii="Calibri" w:hAnsi="Calibri" w:cs="Calibri"/>
          <w:color w:val="auto"/>
        </w:rPr>
        <w:t xml:space="preserve">Does the applicant address a scientific problem of great importance to public health research and/or practice? </w:t>
      </w:r>
    </w:p>
    <w:p w:rsidR="00050F1B" w:rsidRPr="00CF0699" w:rsidRDefault="00050F1B" w:rsidP="00E844AC">
      <w:pPr>
        <w:numPr>
          <w:ilvl w:val="0"/>
          <w:numId w:val="45"/>
        </w:numPr>
        <w:rPr>
          <w:rFonts w:ascii="Calibri" w:eastAsia="+mn-ea" w:hAnsi="Calibri" w:cs="Calibri"/>
          <w:color w:val="auto"/>
        </w:rPr>
      </w:pPr>
      <w:r w:rsidRPr="00CF0699">
        <w:rPr>
          <w:rFonts w:ascii="Calibri" w:hAnsi="Calibri" w:cs="Calibri"/>
          <w:color w:val="auto"/>
        </w:rPr>
        <w:t>What is the potential or actual impact of the research on public health in the US?</w:t>
      </w:r>
    </w:p>
    <w:p w:rsidR="00050F1B" w:rsidRPr="00CF0699" w:rsidRDefault="00050F1B" w:rsidP="00E844AC">
      <w:pPr>
        <w:numPr>
          <w:ilvl w:val="0"/>
          <w:numId w:val="45"/>
        </w:numPr>
        <w:rPr>
          <w:rFonts w:ascii="Calibri" w:eastAsia="+mn-ea" w:hAnsi="Calibri" w:cs="Calibri"/>
          <w:color w:val="auto"/>
        </w:rPr>
      </w:pPr>
      <w:r w:rsidRPr="00CF0699">
        <w:rPr>
          <w:rFonts w:ascii="Calibri" w:hAnsi="Calibri" w:cs="Calibri"/>
          <w:color w:val="auto"/>
        </w:rPr>
        <w:t>Will the work be influential in that it will lead others to investigate the problem, open new areas of research, or change the scientific approach or public health practice, and how will this improve and be of value to public health?</w:t>
      </w:r>
    </w:p>
    <w:p w:rsidR="00050F1B" w:rsidRPr="00CF0699" w:rsidRDefault="00050F1B" w:rsidP="00E844AC">
      <w:pPr>
        <w:numPr>
          <w:ilvl w:val="0"/>
          <w:numId w:val="45"/>
        </w:numPr>
        <w:rPr>
          <w:rFonts w:ascii="Calibri" w:eastAsia="+mn-ea" w:hAnsi="Calibri" w:cs="Calibri"/>
          <w:color w:val="auto"/>
        </w:rPr>
      </w:pPr>
      <w:r w:rsidRPr="00CF0699">
        <w:rPr>
          <w:rFonts w:ascii="Calibri" w:eastAsia="+mn-ea" w:hAnsi="Calibri" w:cs="Calibri"/>
          <w:color w:val="auto"/>
        </w:rPr>
        <w:t>If successful, do the research results have the potential to be scalable and reach a large portion of the population at risk?</w:t>
      </w:r>
    </w:p>
    <w:p w:rsidR="00507831" w:rsidRPr="00CF0699" w:rsidRDefault="00507831" w:rsidP="00507831">
      <w:pPr>
        <w:ind w:left="720"/>
        <w:rPr>
          <w:rFonts w:ascii="Calibri" w:eastAsia="+mn-ea" w:hAnsi="Calibri" w:cs="Calibri"/>
          <w:color w:val="auto"/>
        </w:rPr>
      </w:pPr>
    </w:p>
    <w:p w:rsidR="00507831" w:rsidRPr="00CF0699" w:rsidRDefault="00507831" w:rsidP="00507831">
      <w:pPr>
        <w:pStyle w:val="Heading4Indent"/>
        <w:ind w:left="720"/>
        <w:rPr>
          <w:rFonts w:ascii="Calibri" w:hAnsi="Calibri" w:cs="Calibri"/>
        </w:rPr>
      </w:pPr>
      <w:r w:rsidRPr="00CF0699">
        <w:rPr>
          <w:rFonts w:ascii="Calibri" w:hAnsi="Calibri" w:cs="Calibri"/>
        </w:rPr>
        <w:t>Investigator(s)</w:t>
      </w:r>
      <w:r w:rsidRPr="00CF0699">
        <w:rPr>
          <w:rFonts w:ascii="Calibri" w:hAnsi="Calibri" w:cs="Calibri"/>
        </w:rPr>
        <w:tab/>
      </w:r>
    </w:p>
    <w:p w:rsidR="00050F1B" w:rsidRPr="00CF0699" w:rsidRDefault="00507831" w:rsidP="00507831">
      <w:pPr>
        <w:ind w:left="720"/>
        <w:rPr>
          <w:rFonts w:ascii="Calibri" w:eastAsia="+mn-ea" w:hAnsi="Calibri" w:cs="Calibri"/>
        </w:rPr>
      </w:pPr>
      <w:r w:rsidRPr="00CF0699">
        <w:rPr>
          <w:rFonts w:ascii="Calibri" w:eastAsia="+mn-ea" w:hAnsi="Calibri" w:cs="Calibri"/>
        </w:rPr>
        <w:lastRenderedPageBreak/>
        <w:t>Are the PD/PIs, collaborators, and other researchers well suited to the project? Have they demonstrated an ongoing record of accomplishments that have advanced their field(s)? If the project is collaborative or multi-PD/PI, do the investigators have complementary and integrated expertise; are their leadership approach, governance and organizational structure appropriate for the project?</w:t>
      </w:r>
    </w:p>
    <w:p w:rsidR="00050F1B" w:rsidRPr="00CF0699" w:rsidRDefault="00050F1B" w:rsidP="00507831">
      <w:pPr>
        <w:ind w:left="720"/>
        <w:rPr>
          <w:rFonts w:ascii="Calibri" w:eastAsia="+mn-ea" w:hAnsi="Calibri" w:cs="Calibri"/>
        </w:rPr>
      </w:pPr>
    </w:p>
    <w:p w:rsidR="00050F1B" w:rsidRPr="00CF0699" w:rsidRDefault="00050F1B" w:rsidP="00E844AC">
      <w:pPr>
        <w:numPr>
          <w:ilvl w:val="0"/>
          <w:numId w:val="46"/>
        </w:numPr>
        <w:rPr>
          <w:rFonts w:ascii="Calibri" w:eastAsia="+mn-ea" w:hAnsi="Calibri" w:cs="Calibri"/>
        </w:rPr>
      </w:pPr>
      <w:r w:rsidRPr="00CF0699">
        <w:rPr>
          <w:rFonts w:ascii="Calibri" w:eastAsia="+mn-ea" w:hAnsi="Calibri" w:cs="Calibri"/>
        </w:rPr>
        <w:t xml:space="preserve">Do the investigators provide evidence of successfully developing, implementing and evaluating </w:t>
      </w:r>
      <w:r w:rsidR="00AC57AA">
        <w:rPr>
          <w:rFonts w:ascii="Calibri" w:eastAsia="+mn-ea" w:hAnsi="Calibri" w:cs="Calibri"/>
        </w:rPr>
        <w:t>RCTs</w:t>
      </w:r>
      <w:r w:rsidRPr="00CF0699">
        <w:rPr>
          <w:rFonts w:ascii="Calibri" w:eastAsia="+mn-ea" w:hAnsi="Calibri" w:cs="Calibri"/>
        </w:rPr>
        <w:t xml:space="preserve"> for contingency management interventions aimed at increasing smoking cessation among pregnant smokers?</w:t>
      </w:r>
    </w:p>
    <w:p w:rsidR="00050F1B" w:rsidRPr="00CF0699" w:rsidRDefault="00050F1B" w:rsidP="00E844AC">
      <w:pPr>
        <w:numPr>
          <w:ilvl w:val="0"/>
          <w:numId w:val="46"/>
        </w:numPr>
        <w:rPr>
          <w:rFonts w:ascii="Calibri" w:eastAsia="+mn-ea" w:hAnsi="Calibri" w:cs="Calibri"/>
          <w:color w:val="auto"/>
        </w:rPr>
      </w:pPr>
      <w:r w:rsidRPr="00CF0699">
        <w:rPr>
          <w:rFonts w:ascii="Calibri" w:eastAsia="+mn-ea" w:hAnsi="Calibri" w:cs="Calibri"/>
          <w:color w:val="auto"/>
        </w:rPr>
        <w:t>Does the applicant demonstrate knowledge and experience of collecting medical cost reimbursement information and conducting a cost-benefit evaluation of intervention studies?</w:t>
      </w:r>
    </w:p>
    <w:p w:rsidR="00050F1B" w:rsidRPr="00CF0699" w:rsidRDefault="00050F1B" w:rsidP="00E844AC">
      <w:pPr>
        <w:numPr>
          <w:ilvl w:val="0"/>
          <w:numId w:val="46"/>
        </w:numPr>
        <w:rPr>
          <w:rFonts w:ascii="Calibri" w:eastAsia="+mn-ea" w:hAnsi="Calibri" w:cs="Calibri"/>
        </w:rPr>
      </w:pPr>
      <w:r w:rsidRPr="00CF0699">
        <w:rPr>
          <w:rFonts w:ascii="Calibri" w:eastAsia="+mn-ea" w:hAnsi="Calibri" w:cs="Calibri"/>
        </w:rPr>
        <w:t xml:space="preserve">Do the investigators have adequate experience recruiting the targeted study population and retaining this population in an intervention study with follow up periods of at least </w:t>
      </w:r>
      <w:r w:rsidR="00FA2DC9" w:rsidRPr="00FA2DC9">
        <w:rPr>
          <w:rFonts w:ascii="Calibri" w:eastAsia="+mn-ea" w:hAnsi="Calibri" w:cs="Calibri"/>
          <w:i/>
          <w:color w:val="FF0000"/>
        </w:rPr>
        <w:t>three</w:t>
      </w:r>
      <w:r w:rsidRPr="00CF0699">
        <w:rPr>
          <w:rFonts w:ascii="Calibri" w:eastAsia="+mn-ea" w:hAnsi="Calibri" w:cs="Calibri"/>
        </w:rPr>
        <w:t xml:space="preserve"> months after delivery?</w:t>
      </w:r>
    </w:p>
    <w:p w:rsidR="00050F1B" w:rsidRPr="00CF0699" w:rsidRDefault="00050F1B" w:rsidP="00E844AC">
      <w:pPr>
        <w:numPr>
          <w:ilvl w:val="0"/>
          <w:numId w:val="46"/>
        </w:numPr>
        <w:rPr>
          <w:rFonts w:ascii="Calibri" w:eastAsia="+mn-ea" w:hAnsi="Calibri" w:cs="Calibri"/>
        </w:rPr>
      </w:pPr>
      <w:r w:rsidRPr="00CF0699">
        <w:rPr>
          <w:rFonts w:ascii="Calibri" w:eastAsia="+mn-ea" w:hAnsi="Calibri" w:cs="Calibri"/>
        </w:rPr>
        <w:t>Do staffing plans include, at a minimum, researchers who have been the principal investigator or co-principal investigator on at least one pu</w:t>
      </w:r>
      <w:r w:rsidR="00AC57AA">
        <w:rPr>
          <w:rFonts w:ascii="Calibri" w:eastAsia="+mn-ea" w:hAnsi="Calibri" w:cs="Calibri"/>
        </w:rPr>
        <w:t>blished contingency management RCT</w:t>
      </w:r>
      <w:r w:rsidRPr="00CF0699">
        <w:rPr>
          <w:rFonts w:ascii="Calibri" w:eastAsia="+mn-ea" w:hAnsi="Calibri" w:cs="Calibri"/>
        </w:rPr>
        <w:t xml:space="preserve"> among pregnant women for smoking cessation during pregnancy and an economist with extensive experience in cost-benefit research?</w:t>
      </w:r>
    </w:p>
    <w:p w:rsidR="00050F1B" w:rsidRPr="00CF0699" w:rsidRDefault="00050F1B" w:rsidP="00E844AC">
      <w:pPr>
        <w:numPr>
          <w:ilvl w:val="0"/>
          <w:numId w:val="46"/>
        </w:numPr>
        <w:rPr>
          <w:rFonts w:ascii="Calibri" w:eastAsia="+mn-ea" w:hAnsi="Calibri" w:cs="Calibri"/>
        </w:rPr>
      </w:pPr>
      <w:r w:rsidRPr="00CF0699">
        <w:rPr>
          <w:rFonts w:ascii="Calibri" w:eastAsia="+mn-ea" w:hAnsi="Calibri" w:cs="Calibri"/>
        </w:rPr>
        <w:t>Does the research team demonstrate experience working within the site(s) and collaborating on research studies with staff where the intervention will be implemented and evaluated?</w:t>
      </w:r>
    </w:p>
    <w:p w:rsidR="00050F1B" w:rsidRPr="00CF0699" w:rsidRDefault="00050F1B" w:rsidP="00E844AC">
      <w:pPr>
        <w:numPr>
          <w:ilvl w:val="0"/>
          <w:numId w:val="46"/>
        </w:numPr>
        <w:rPr>
          <w:rFonts w:ascii="Calibri" w:hAnsi="Calibri" w:cs="Calibri"/>
          <w:color w:val="auto"/>
        </w:rPr>
      </w:pPr>
      <w:r w:rsidRPr="00CF0699">
        <w:rPr>
          <w:rFonts w:ascii="Calibri" w:hAnsi="Calibri" w:cs="Calibri"/>
          <w:color w:val="auto"/>
        </w:rPr>
        <w:t>Do the investigators have a successful track record in public health research?</w:t>
      </w:r>
    </w:p>
    <w:p w:rsidR="00050F1B" w:rsidRPr="00CF0699" w:rsidRDefault="00050F1B" w:rsidP="00E844AC">
      <w:pPr>
        <w:numPr>
          <w:ilvl w:val="0"/>
          <w:numId w:val="46"/>
        </w:numPr>
        <w:rPr>
          <w:rFonts w:ascii="Calibri" w:hAnsi="Calibri" w:cs="Calibri"/>
          <w:color w:val="auto"/>
        </w:rPr>
      </w:pPr>
      <w:r w:rsidRPr="00CF0699">
        <w:rPr>
          <w:rFonts w:ascii="Calibri" w:hAnsi="Calibri" w:cs="Calibri"/>
          <w:color w:val="auto"/>
        </w:rPr>
        <w:t>Is there evidence of past collaborations with the proposed research team?</w:t>
      </w:r>
    </w:p>
    <w:p w:rsidR="00050F1B" w:rsidRPr="00CF0699" w:rsidRDefault="00050F1B" w:rsidP="00E844AC">
      <w:pPr>
        <w:numPr>
          <w:ilvl w:val="0"/>
          <w:numId w:val="46"/>
        </w:numPr>
        <w:rPr>
          <w:rFonts w:ascii="Calibri" w:hAnsi="Calibri" w:cs="Calibri"/>
          <w:color w:val="auto"/>
        </w:rPr>
      </w:pPr>
      <w:r w:rsidRPr="00CF0699">
        <w:rPr>
          <w:rFonts w:ascii="Calibri" w:hAnsi="Calibri" w:cs="Calibri"/>
          <w:color w:val="auto"/>
        </w:rPr>
        <w:t>Have previous research results provided high quality outputs and contributed to improvements in public health practice and population health?</w:t>
      </w:r>
    </w:p>
    <w:p w:rsidR="00050F1B" w:rsidRPr="00CF0699" w:rsidRDefault="00050F1B" w:rsidP="00507831">
      <w:pPr>
        <w:ind w:left="720"/>
        <w:rPr>
          <w:rFonts w:ascii="Calibri" w:eastAsia="+mn-ea" w:hAnsi="Calibri" w:cs="Calibri"/>
        </w:rPr>
      </w:pPr>
    </w:p>
    <w:p w:rsidR="00507831" w:rsidRPr="00CF0699" w:rsidRDefault="00507831" w:rsidP="00507831">
      <w:pPr>
        <w:pStyle w:val="Heading4Indent"/>
        <w:ind w:left="720"/>
        <w:rPr>
          <w:rFonts w:ascii="Calibri" w:hAnsi="Calibri" w:cs="Calibri"/>
        </w:rPr>
      </w:pPr>
      <w:r w:rsidRPr="00CF0699">
        <w:rPr>
          <w:rFonts w:ascii="Calibri" w:hAnsi="Calibri" w:cs="Calibri"/>
        </w:rPr>
        <w:t>Innovation</w:t>
      </w:r>
    </w:p>
    <w:p w:rsidR="00050F1B" w:rsidRPr="00CF0699" w:rsidRDefault="00507831" w:rsidP="00507831">
      <w:pPr>
        <w:ind w:left="720"/>
        <w:rPr>
          <w:rFonts w:ascii="Calibri" w:eastAsia="+mn-ea" w:hAnsi="Calibri" w:cs="Calibri"/>
        </w:rPr>
      </w:pPr>
      <w:r w:rsidRPr="00CF0699">
        <w:rPr>
          <w:rFonts w:ascii="Calibri" w:eastAsia="+mn-ea" w:hAnsi="Calibri" w:cs="Calibri"/>
        </w:rPr>
        <w:t>Does the application challenge and seek to shift current research or clinical practice paradigms by utilizing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w:t>
      </w:r>
    </w:p>
    <w:p w:rsidR="00050F1B" w:rsidRPr="00CF0699" w:rsidRDefault="00050F1B" w:rsidP="00507831">
      <w:pPr>
        <w:ind w:left="720"/>
        <w:rPr>
          <w:rFonts w:ascii="Calibri" w:eastAsia="+mn-ea" w:hAnsi="Calibri" w:cs="Calibri"/>
        </w:rPr>
      </w:pPr>
    </w:p>
    <w:p w:rsidR="00050F1B" w:rsidRPr="00CF0699" w:rsidRDefault="00507831" w:rsidP="00050F1B">
      <w:pPr>
        <w:numPr>
          <w:ilvl w:val="0"/>
          <w:numId w:val="1"/>
        </w:numPr>
        <w:rPr>
          <w:rFonts w:ascii="Calibri" w:hAnsi="Calibri" w:cs="Calibri"/>
        </w:rPr>
      </w:pPr>
      <w:r w:rsidRPr="00CF0699">
        <w:rPr>
          <w:rFonts w:ascii="Calibri" w:eastAsia="+mn-ea" w:hAnsi="Calibri" w:cs="Calibri"/>
        </w:rPr>
        <w:t xml:space="preserve"> </w:t>
      </w:r>
      <w:r w:rsidR="00050F1B" w:rsidRPr="00CF0699">
        <w:rPr>
          <w:rFonts w:ascii="Calibri" w:hAnsi="Calibri" w:cs="Calibri"/>
        </w:rPr>
        <w:t>Is the proposed research innovative and yet offer reasonable potential for concrete applications of interest and value to CDC?</w:t>
      </w:r>
    </w:p>
    <w:p w:rsidR="00050F1B" w:rsidRPr="00E042BB" w:rsidRDefault="00050F1B" w:rsidP="00050F1B">
      <w:pPr>
        <w:numPr>
          <w:ilvl w:val="0"/>
          <w:numId w:val="1"/>
        </w:numPr>
        <w:rPr>
          <w:rFonts w:asciiTheme="minorHAnsi" w:hAnsiTheme="minorHAnsi"/>
        </w:rPr>
      </w:pPr>
      <w:r w:rsidRPr="00E042BB">
        <w:rPr>
          <w:rFonts w:asciiTheme="minorHAnsi" w:eastAsia="+mn-ea" w:hAnsiTheme="minorHAnsi"/>
        </w:rPr>
        <w:t>Does the application challenge and seek to shift current public health practice paradigms or approaches?</w:t>
      </w:r>
    </w:p>
    <w:p w:rsidR="00050F1B" w:rsidRPr="00E042BB" w:rsidRDefault="00050F1B" w:rsidP="00050F1B">
      <w:pPr>
        <w:numPr>
          <w:ilvl w:val="0"/>
          <w:numId w:val="1"/>
        </w:numPr>
        <w:rPr>
          <w:rFonts w:asciiTheme="minorHAnsi" w:hAnsiTheme="minorHAnsi"/>
        </w:rPr>
      </w:pPr>
      <w:r w:rsidRPr="00E042BB">
        <w:rPr>
          <w:rFonts w:asciiTheme="minorHAnsi" w:hAnsiTheme="minorHAnsi"/>
        </w:rPr>
        <w:t>Does the project have the potential to increase efficiency or lead to cost savings?</w:t>
      </w:r>
    </w:p>
    <w:p w:rsidR="00050F1B" w:rsidRPr="00CF0699" w:rsidRDefault="00050F1B" w:rsidP="00050F1B">
      <w:pPr>
        <w:rPr>
          <w:rFonts w:ascii="Calibri" w:hAnsi="Calibri" w:cs="Calibri"/>
        </w:rPr>
      </w:pPr>
    </w:p>
    <w:p w:rsidR="00507831" w:rsidRPr="00CF0699" w:rsidRDefault="00507831" w:rsidP="00507831">
      <w:pPr>
        <w:pStyle w:val="Heading4Indent"/>
        <w:ind w:left="720"/>
        <w:rPr>
          <w:rFonts w:ascii="Calibri" w:hAnsi="Calibri" w:cs="Calibri"/>
        </w:rPr>
      </w:pPr>
      <w:r w:rsidRPr="00CF0699">
        <w:rPr>
          <w:rFonts w:ascii="Calibri" w:hAnsi="Calibri" w:cs="Calibri"/>
        </w:rPr>
        <w:t>Approach</w:t>
      </w:r>
    </w:p>
    <w:p w:rsidR="00050F1B" w:rsidRPr="00CF0699" w:rsidRDefault="00507831" w:rsidP="00507831">
      <w:pPr>
        <w:ind w:left="720"/>
        <w:rPr>
          <w:rFonts w:ascii="Calibri" w:eastAsia="+mn-ea" w:hAnsi="Calibri" w:cs="Calibri"/>
        </w:rPr>
      </w:pPr>
      <w:r w:rsidRPr="00CF0699">
        <w:rPr>
          <w:rFonts w:ascii="Calibri" w:eastAsia="+mn-ea" w:hAnsi="Calibri" w:cs="Calibri"/>
        </w:rPr>
        <w:lastRenderedPageBreak/>
        <w:t>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particularly risky aspects be managed? </w:t>
      </w:r>
      <w:r w:rsidRPr="00CF0699">
        <w:rPr>
          <w:rFonts w:ascii="Calibri" w:eastAsia="+mn-ea" w:hAnsi="Calibri" w:cs="Calibri"/>
        </w:rPr>
        <w:br/>
      </w:r>
      <w:r w:rsidRPr="00CF0699">
        <w:rPr>
          <w:rFonts w:ascii="Calibri" w:eastAsia="+mn-ea" w:hAnsi="Calibri" w:cs="Calibri"/>
        </w:rPr>
        <w:br/>
        <w:t>If the project involves clinical research, are the</w:t>
      </w:r>
      <w:r w:rsidR="008F690F" w:rsidRPr="00CF0699">
        <w:rPr>
          <w:rFonts w:ascii="Calibri" w:eastAsia="+mn-ea" w:hAnsi="Calibri" w:cs="Calibri"/>
        </w:rPr>
        <w:t>re</w:t>
      </w:r>
      <w:r w:rsidRPr="00CF0699">
        <w:rPr>
          <w:rFonts w:ascii="Calibri" w:eastAsia="+mn-ea" w:hAnsi="Calibri" w:cs="Calibri"/>
        </w:rPr>
        <w:t xml:space="preserve"> plans for 1) protection of human subjects from research risks, and 2) inclusion of minorities and members of both sexes/genders, as well as the inclusion of children, justified in terms of the scientific goals and research strategy proposed?</w:t>
      </w:r>
    </w:p>
    <w:p w:rsidR="00050F1B" w:rsidRPr="00CF0699" w:rsidRDefault="00050F1B" w:rsidP="00507831">
      <w:pPr>
        <w:ind w:left="720"/>
        <w:rPr>
          <w:rFonts w:ascii="Calibri" w:eastAsia="+mn-ea" w:hAnsi="Calibri" w:cs="Calibri"/>
        </w:rPr>
      </w:pPr>
    </w:p>
    <w:p w:rsidR="00050F1B" w:rsidRPr="00CF0699" w:rsidRDefault="00050F1B" w:rsidP="00E844AC">
      <w:pPr>
        <w:numPr>
          <w:ilvl w:val="0"/>
          <w:numId w:val="47"/>
        </w:numPr>
        <w:rPr>
          <w:rFonts w:ascii="Calibri" w:eastAsia="+mn-ea" w:hAnsi="Calibri" w:cs="Calibri"/>
        </w:rPr>
      </w:pPr>
      <w:r w:rsidRPr="00CF0699">
        <w:rPr>
          <w:rFonts w:ascii="Calibri" w:eastAsia="+mn-ea" w:hAnsi="Calibri" w:cs="Calibri"/>
        </w:rPr>
        <w:t xml:space="preserve">Does the application draw on the peer-reviewed literature and the applicant’s own research to justify the proposed </w:t>
      </w:r>
      <w:r w:rsidR="00AC57AA">
        <w:rPr>
          <w:rFonts w:ascii="Calibri" w:eastAsia="+mn-ea" w:hAnsi="Calibri" w:cs="Calibri"/>
        </w:rPr>
        <w:t>RCT</w:t>
      </w:r>
      <w:r w:rsidRPr="00CF0699">
        <w:rPr>
          <w:rFonts w:ascii="Calibri" w:eastAsia="+mn-ea" w:hAnsi="Calibri" w:cs="Calibri"/>
        </w:rPr>
        <w:t xml:space="preserve"> and cost-benefit study design?</w:t>
      </w:r>
    </w:p>
    <w:p w:rsidR="00050F1B" w:rsidRPr="00CF0699" w:rsidRDefault="00050F1B" w:rsidP="00E844AC">
      <w:pPr>
        <w:numPr>
          <w:ilvl w:val="0"/>
          <w:numId w:val="47"/>
        </w:numPr>
        <w:rPr>
          <w:rFonts w:ascii="Calibri" w:eastAsia="+mn-ea" w:hAnsi="Calibri" w:cs="Calibri"/>
        </w:rPr>
      </w:pPr>
      <w:r w:rsidRPr="00CF0699">
        <w:rPr>
          <w:rFonts w:ascii="Calibri" w:eastAsia="+mn-ea" w:hAnsi="Calibri" w:cs="Calibri"/>
        </w:rPr>
        <w:t>Does the applicant describe their approach to finalizing intervention parameters, including definitions of primary and secondary intervention outcomes, intervention approaches or methodologies for contingency management and cost-benefit and ensuring that the intervention is culturally appropriate and integrated into site services?</w:t>
      </w:r>
    </w:p>
    <w:p w:rsidR="00050F1B" w:rsidRPr="00CF0699" w:rsidRDefault="00050F1B" w:rsidP="00E844AC">
      <w:pPr>
        <w:numPr>
          <w:ilvl w:val="0"/>
          <w:numId w:val="47"/>
        </w:numPr>
        <w:rPr>
          <w:rFonts w:ascii="Calibri" w:eastAsia="+mn-ea" w:hAnsi="Calibri" w:cs="Calibri"/>
        </w:rPr>
      </w:pPr>
      <w:r w:rsidRPr="00CF0699">
        <w:rPr>
          <w:rFonts w:ascii="Calibri" w:eastAsia="+mn-ea" w:hAnsi="Calibri" w:cs="Calibri"/>
        </w:rPr>
        <w:t>Does the proposed RCT propose to use outcome measures that include bio-chemically verified cessation? Does the applicant describe training and quality assurance measures for conducting these bio-chemical tests?</w:t>
      </w:r>
    </w:p>
    <w:p w:rsidR="00050F1B" w:rsidRPr="00CF0699" w:rsidRDefault="00050F1B" w:rsidP="00E844AC">
      <w:pPr>
        <w:numPr>
          <w:ilvl w:val="0"/>
          <w:numId w:val="47"/>
        </w:numPr>
        <w:rPr>
          <w:rFonts w:ascii="Calibri" w:eastAsia="+mn-ea" w:hAnsi="Calibri" w:cs="Calibri"/>
        </w:rPr>
      </w:pPr>
      <w:r w:rsidRPr="00CF0699">
        <w:rPr>
          <w:rFonts w:ascii="Calibri" w:eastAsia="+mn-ea" w:hAnsi="Calibri" w:cs="Calibri"/>
        </w:rPr>
        <w:t>Are the participant recruitment strategy, study enrollment procedures, and retention strategies well described and adequate?</w:t>
      </w:r>
    </w:p>
    <w:p w:rsidR="00050F1B" w:rsidRPr="00CF0699" w:rsidRDefault="00050F1B" w:rsidP="00E844AC">
      <w:pPr>
        <w:numPr>
          <w:ilvl w:val="0"/>
          <w:numId w:val="47"/>
        </w:numPr>
        <w:rPr>
          <w:rFonts w:ascii="Calibri" w:eastAsia="+mn-ea" w:hAnsi="Calibri" w:cs="Calibri"/>
        </w:rPr>
      </w:pPr>
      <w:r w:rsidRPr="00CF0699">
        <w:rPr>
          <w:rFonts w:ascii="Calibri" w:eastAsia="+mn-ea" w:hAnsi="Calibri" w:cs="Calibri"/>
        </w:rPr>
        <w:t xml:space="preserve">Does the applicant provide power calculations demonstrating that the proposed sample size, taking into account anticipated attrition and the unit of randomization (e.g., individual, group), is sufficient to detect clinically meaningful differences between the 3-arms of the </w:t>
      </w:r>
      <w:r w:rsidR="00AC57AA">
        <w:rPr>
          <w:rFonts w:ascii="Calibri" w:eastAsia="+mn-ea" w:hAnsi="Calibri" w:cs="Calibri"/>
        </w:rPr>
        <w:t>RCT</w:t>
      </w:r>
      <w:r w:rsidRPr="00CF0699">
        <w:rPr>
          <w:rFonts w:ascii="Calibri" w:eastAsia="+mn-ea" w:hAnsi="Calibri" w:cs="Calibri"/>
        </w:rPr>
        <w:t>?</w:t>
      </w:r>
    </w:p>
    <w:p w:rsidR="00050F1B" w:rsidRPr="00CF0699" w:rsidRDefault="00050F1B" w:rsidP="00E844AC">
      <w:pPr>
        <w:numPr>
          <w:ilvl w:val="0"/>
          <w:numId w:val="47"/>
        </w:numPr>
        <w:rPr>
          <w:rFonts w:ascii="Calibri" w:eastAsia="+mn-ea" w:hAnsi="Calibri" w:cs="Calibri"/>
        </w:rPr>
      </w:pPr>
      <w:r w:rsidRPr="00CF0699">
        <w:rPr>
          <w:rFonts w:ascii="Calibri" w:eastAsia="+mn-ea" w:hAnsi="Calibri" w:cs="Calibri"/>
        </w:rPr>
        <w:t xml:space="preserve">Does the evaluation design include collection of baseline data, end of pregnancy, and at least one follow-up data collection point during a minimum of </w:t>
      </w:r>
      <w:r w:rsidR="00FA2DC9" w:rsidRPr="00FA2DC9">
        <w:rPr>
          <w:rFonts w:ascii="Calibri" w:eastAsia="+mn-ea" w:hAnsi="Calibri" w:cs="Calibri"/>
          <w:i/>
          <w:color w:val="FF0000"/>
        </w:rPr>
        <w:t>three</w:t>
      </w:r>
      <w:r w:rsidR="00FA2DC9">
        <w:rPr>
          <w:rFonts w:ascii="Calibri" w:eastAsia="+mn-ea" w:hAnsi="Calibri" w:cs="Calibri"/>
          <w:i/>
          <w:color w:val="FF0000"/>
        </w:rPr>
        <w:t xml:space="preserve"> </w:t>
      </w:r>
      <w:r w:rsidRPr="00CF0699">
        <w:rPr>
          <w:rFonts w:ascii="Calibri" w:eastAsia="+mn-ea" w:hAnsi="Calibri" w:cs="Calibri"/>
        </w:rPr>
        <w:t>months of follow-up after delivery for individuals who have been randomly assigned to the intervention arms and the standard of care arm?</w:t>
      </w:r>
    </w:p>
    <w:p w:rsidR="00050F1B" w:rsidRPr="00CF0699" w:rsidRDefault="00050F1B" w:rsidP="00E844AC">
      <w:pPr>
        <w:numPr>
          <w:ilvl w:val="0"/>
          <w:numId w:val="47"/>
        </w:numPr>
        <w:rPr>
          <w:rFonts w:ascii="Calibri" w:eastAsia="+mn-ea" w:hAnsi="Calibri" w:cs="Calibri"/>
        </w:rPr>
      </w:pPr>
      <w:r w:rsidRPr="00CF0699">
        <w:rPr>
          <w:rFonts w:ascii="Calibri" w:eastAsia="+mn-ea" w:hAnsi="Calibri" w:cs="Calibri"/>
        </w:rPr>
        <w:t>Does the applicant present an adequate plan for data management, including the linkage of questionnaire data with laboratory results?</w:t>
      </w:r>
    </w:p>
    <w:p w:rsidR="00050F1B" w:rsidRPr="00CF0699" w:rsidRDefault="00050F1B" w:rsidP="00E844AC">
      <w:pPr>
        <w:numPr>
          <w:ilvl w:val="0"/>
          <w:numId w:val="47"/>
        </w:numPr>
        <w:rPr>
          <w:rFonts w:ascii="Calibri" w:eastAsia="+mn-ea" w:hAnsi="Calibri" w:cs="Calibri"/>
        </w:rPr>
      </w:pPr>
      <w:r w:rsidRPr="00CF0699">
        <w:rPr>
          <w:rFonts w:ascii="Calibri" w:eastAsia="+mn-ea" w:hAnsi="Calibri" w:cs="Calibri"/>
        </w:rPr>
        <w:t>Does the applicant describe how study data will be analyzed to compare smoking abstinence at end of pregnancy and cost-benefit of the intervention using appropriate statistical methods?</w:t>
      </w:r>
    </w:p>
    <w:p w:rsidR="00050F1B" w:rsidRPr="00CF0699" w:rsidRDefault="00050F1B" w:rsidP="00E844AC">
      <w:pPr>
        <w:numPr>
          <w:ilvl w:val="0"/>
          <w:numId w:val="47"/>
        </w:numPr>
        <w:rPr>
          <w:rFonts w:ascii="Calibri" w:eastAsia="+mn-ea" w:hAnsi="Calibri" w:cs="Calibri"/>
        </w:rPr>
      </w:pPr>
      <w:r w:rsidRPr="00CF0699">
        <w:rPr>
          <w:rFonts w:ascii="Calibri" w:eastAsia="+mn-ea" w:hAnsi="Calibri" w:cs="Calibri"/>
        </w:rPr>
        <w:t>Is the proposed timeline sufficiently detailed, complete, and realistic for a 5-year project period (i.e., includes key tasks and staff responsible for intervention development, protocol development, and implementation of the RCT; and adequate milestones for measuring progress towards completion of these tasks)?</w:t>
      </w:r>
    </w:p>
    <w:p w:rsidR="00507831" w:rsidRPr="00CF0699" w:rsidRDefault="00507831" w:rsidP="00507831">
      <w:pPr>
        <w:pStyle w:val="Heading4Indent"/>
        <w:ind w:left="720"/>
        <w:rPr>
          <w:rFonts w:ascii="Calibri" w:hAnsi="Calibri" w:cs="Calibri"/>
        </w:rPr>
      </w:pPr>
    </w:p>
    <w:p w:rsidR="00507831" w:rsidRPr="00CF0699" w:rsidRDefault="00507831" w:rsidP="00507831">
      <w:pPr>
        <w:pStyle w:val="Heading4Indent"/>
        <w:ind w:left="720"/>
        <w:rPr>
          <w:rFonts w:ascii="Calibri" w:hAnsi="Calibri" w:cs="Calibri"/>
        </w:rPr>
      </w:pPr>
      <w:r w:rsidRPr="00CF0699">
        <w:rPr>
          <w:rFonts w:ascii="Calibri" w:hAnsi="Calibri" w:cs="Calibri"/>
        </w:rPr>
        <w:t>Environment</w:t>
      </w:r>
    </w:p>
    <w:p w:rsidR="00050F1B" w:rsidRPr="00CF0699" w:rsidRDefault="00507831" w:rsidP="00507831">
      <w:pPr>
        <w:pStyle w:val="ListParagraph"/>
        <w:ind w:left="720"/>
        <w:rPr>
          <w:rFonts w:ascii="Calibri" w:eastAsia="+mn-ea" w:hAnsi="Calibri" w:cs="Calibri"/>
        </w:rPr>
      </w:pPr>
      <w:r w:rsidRPr="00CF0699">
        <w:rPr>
          <w:rFonts w:ascii="Calibri" w:eastAsia="+mn-ea" w:hAnsi="Calibri" w:cs="Calibri"/>
        </w:rPr>
        <w:lastRenderedPageBreak/>
        <w:t>Will the scientific environment in which the work will be done contribute to the probability of success? Are the institutional support, equipment and other physical resources available to the investigators adequate for the project proposed? Will the project benefit from unique features of the scientific environment, subject populations, or collaborative arrangements?</w:t>
      </w:r>
    </w:p>
    <w:p w:rsidR="00050F1B" w:rsidRPr="00CF0699" w:rsidRDefault="00050F1B" w:rsidP="00507831">
      <w:pPr>
        <w:pStyle w:val="ListParagraph"/>
        <w:ind w:left="720"/>
        <w:rPr>
          <w:rFonts w:ascii="Calibri" w:eastAsia="+mn-ea" w:hAnsi="Calibri" w:cs="Calibri"/>
        </w:rPr>
      </w:pPr>
    </w:p>
    <w:p w:rsidR="00050F1B" w:rsidRPr="00CF0699" w:rsidRDefault="00507831" w:rsidP="00E844AC">
      <w:pPr>
        <w:numPr>
          <w:ilvl w:val="0"/>
          <w:numId w:val="48"/>
        </w:numPr>
        <w:rPr>
          <w:rFonts w:ascii="Calibri" w:eastAsia="+mn-ea" w:hAnsi="Calibri" w:cs="Calibri"/>
        </w:rPr>
      </w:pPr>
      <w:r w:rsidRPr="00CF0699">
        <w:rPr>
          <w:rFonts w:ascii="Calibri" w:eastAsia="+mn-ea" w:hAnsi="Calibri" w:cs="Calibri"/>
        </w:rPr>
        <w:t xml:space="preserve"> </w:t>
      </w:r>
      <w:r w:rsidR="00050F1B" w:rsidRPr="00CF0699">
        <w:rPr>
          <w:rFonts w:ascii="Calibri" w:eastAsia="+mn-ea" w:hAnsi="Calibri" w:cs="Calibri"/>
        </w:rPr>
        <w:t>Does the applicant have access to qualified personnel with realistic and sufficient percentage-time commitments relative to each phase of the study timeline?  Does the applicant describe clear lines of authority, responsibility and supervision for all aspects of the project?</w:t>
      </w:r>
    </w:p>
    <w:p w:rsidR="00050F1B" w:rsidRPr="00CF0699" w:rsidRDefault="00050F1B" w:rsidP="00E844AC">
      <w:pPr>
        <w:numPr>
          <w:ilvl w:val="0"/>
          <w:numId w:val="48"/>
        </w:numPr>
        <w:rPr>
          <w:rFonts w:ascii="Calibri" w:eastAsia="+mn-ea" w:hAnsi="Calibri" w:cs="Calibri"/>
        </w:rPr>
      </w:pPr>
      <w:r w:rsidRPr="00CF0699">
        <w:rPr>
          <w:rFonts w:ascii="Calibri" w:eastAsia="+mn-ea" w:hAnsi="Calibri" w:cs="Calibri"/>
        </w:rPr>
        <w:t>Does the applicant provide persuasive evidence that they can recruit and retain the estimated number of pregnant smokers needed for this project?</w:t>
      </w:r>
    </w:p>
    <w:p w:rsidR="00050F1B" w:rsidRPr="00CF0699" w:rsidRDefault="00050F1B" w:rsidP="00E844AC">
      <w:pPr>
        <w:numPr>
          <w:ilvl w:val="0"/>
          <w:numId w:val="48"/>
        </w:numPr>
        <w:rPr>
          <w:rFonts w:ascii="Calibri" w:eastAsia="+mn-ea" w:hAnsi="Calibri" w:cs="Calibri"/>
        </w:rPr>
      </w:pPr>
      <w:r w:rsidRPr="00CF0699">
        <w:rPr>
          <w:rFonts w:ascii="Calibri" w:eastAsia="+mn-ea" w:hAnsi="Calibri" w:cs="Calibri"/>
        </w:rPr>
        <w:t>Does the applicant describe the site(s) and staff, and explain how the physical infrastructure (e.g., lab, exam rooms, conference rooms), typical client flow, and typical staff workload will contribute to and be affected by the implementation of the project, including the intervention itself and the data collection to evaluate the intervention?</w:t>
      </w:r>
    </w:p>
    <w:p w:rsidR="00050F1B" w:rsidRPr="00CF0699" w:rsidRDefault="00050F1B" w:rsidP="00E844AC">
      <w:pPr>
        <w:numPr>
          <w:ilvl w:val="0"/>
          <w:numId w:val="48"/>
        </w:numPr>
        <w:rPr>
          <w:rFonts w:ascii="Calibri" w:eastAsia="+mn-ea" w:hAnsi="Calibri" w:cs="Calibri"/>
        </w:rPr>
      </w:pPr>
      <w:r w:rsidRPr="00CF0699">
        <w:rPr>
          <w:rFonts w:ascii="Calibri" w:eastAsia="+mn-ea" w:hAnsi="Calibri" w:cs="Calibri"/>
        </w:rPr>
        <w:t xml:space="preserve">Does the letter of support from the </w:t>
      </w:r>
      <w:r w:rsidR="00E042BB">
        <w:rPr>
          <w:rFonts w:ascii="Calibri" w:eastAsia="+mn-ea" w:hAnsi="Calibri" w:cs="Calibri"/>
        </w:rPr>
        <w:t xml:space="preserve">study </w:t>
      </w:r>
      <w:r w:rsidRPr="00CF0699">
        <w:rPr>
          <w:rFonts w:ascii="Calibri" w:eastAsia="+mn-ea" w:hAnsi="Calibri" w:cs="Calibri"/>
        </w:rPr>
        <w:t>site(s) spell out the roles and responsibilities of the site(s) and their staff in the project (e.g., training and delivery of intervention, recruitment and follow-up of patients, data collection or access to data)?</w:t>
      </w:r>
    </w:p>
    <w:p w:rsidR="00050F1B" w:rsidRPr="00CF0699" w:rsidRDefault="00050F1B" w:rsidP="00E844AC">
      <w:pPr>
        <w:numPr>
          <w:ilvl w:val="0"/>
          <w:numId w:val="48"/>
        </w:numPr>
        <w:rPr>
          <w:rFonts w:ascii="Calibri" w:eastAsia="+mn-ea" w:hAnsi="Calibri" w:cs="Calibri"/>
        </w:rPr>
      </w:pPr>
      <w:r w:rsidRPr="00CF0699">
        <w:rPr>
          <w:rFonts w:ascii="Calibri" w:eastAsia="+mn-ea" w:hAnsi="Calibri" w:cs="Calibri"/>
        </w:rPr>
        <w:t>Does the applicant describe the information technology (equipment, software and expertise) available to the project (e.g., computers, software and programmer for assessments, computers and designer for web and other applications, software and expertise for analyses)?</w:t>
      </w:r>
    </w:p>
    <w:p w:rsidR="00050F1B" w:rsidRPr="00CF0699" w:rsidRDefault="00050F1B" w:rsidP="00E844AC">
      <w:pPr>
        <w:numPr>
          <w:ilvl w:val="0"/>
          <w:numId w:val="48"/>
        </w:numPr>
        <w:rPr>
          <w:rFonts w:ascii="Calibri" w:eastAsia="+mn-ea" w:hAnsi="Calibri" w:cs="Calibri"/>
        </w:rPr>
      </w:pPr>
      <w:r w:rsidRPr="00CF0699">
        <w:rPr>
          <w:rFonts w:ascii="Calibri" w:eastAsia="+mn-ea" w:hAnsi="Calibri" w:cs="Calibri"/>
        </w:rPr>
        <w:t>Does the application describe physical facilities and procedures for ensuring the confidentiality of the data?  For securing the integrity and disposal of biological specimens (e.g., labeling, storage, transport)?</w:t>
      </w:r>
    </w:p>
    <w:p w:rsidR="00050F1B" w:rsidRPr="00CF0699" w:rsidRDefault="00050F1B" w:rsidP="00E844AC">
      <w:pPr>
        <w:numPr>
          <w:ilvl w:val="0"/>
          <w:numId w:val="48"/>
        </w:numPr>
        <w:rPr>
          <w:rFonts w:ascii="Calibri" w:eastAsia="+mn-ea" w:hAnsi="Calibri" w:cs="Calibri"/>
          <w:b/>
          <w:color w:val="auto"/>
        </w:rPr>
      </w:pPr>
      <w:r w:rsidRPr="00CF0699">
        <w:rPr>
          <w:rFonts w:ascii="Calibri" w:eastAsia="+mn-ea" w:hAnsi="Calibri" w:cs="Calibri"/>
          <w:color w:val="auto"/>
        </w:rPr>
        <w:t>Does the project support key stakeholder involvement throughout the research process?</w:t>
      </w:r>
    </w:p>
    <w:p w:rsidR="00050F1B" w:rsidRPr="00CF0699" w:rsidRDefault="00050F1B" w:rsidP="00050F1B">
      <w:pPr>
        <w:rPr>
          <w:rFonts w:ascii="Calibri" w:eastAsia="+mn-ea" w:hAnsi="Calibri" w:cs="Calibri"/>
        </w:rPr>
      </w:pPr>
    </w:p>
    <w:p w:rsidR="00507831" w:rsidRPr="00CF0699" w:rsidRDefault="00507831" w:rsidP="00E844AC">
      <w:pPr>
        <w:pStyle w:val="Heading4"/>
        <w:numPr>
          <w:ilvl w:val="0"/>
          <w:numId w:val="28"/>
        </w:numPr>
        <w:rPr>
          <w:rFonts w:ascii="Calibri" w:eastAsia="+mn-ea" w:hAnsi="Calibri" w:cs="Calibri"/>
        </w:rPr>
      </w:pPr>
      <w:r w:rsidRPr="00CF0699">
        <w:rPr>
          <w:rFonts w:ascii="Calibri" w:eastAsia="+mn-ea" w:hAnsi="Calibri" w:cs="Calibri"/>
          <w:u w:val="single"/>
        </w:rPr>
        <w:t>Additional Review Criteria</w:t>
      </w:r>
    </w:p>
    <w:p w:rsidR="00507831" w:rsidRPr="00CF0699" w:rsidRDefault="00507831" w:rsidP="00507831">
      <w:pPr>
        <w:rPr>
          <w:rStyle w:val="HiddenChar"/>
          <w:rFonts w:ascii="Calibri" w:eastAsia="+mn-ea" w:hAnsi="Calibri" w:cs="Calibri"/>
        </w:rPr>
      </w:pPr>
      <w:r w:rsidRPr="00CF0699">
        <w:rPr>
          <w:rFonts w:ascii="Calibri" w:eastAsia="+mn-ea" w:hAnsi="Calibri" w:cs="Calibri"/>
        </w:rPr>
        <w:t xml:space="preserve">As applicable for the project proposed, </w:t>
      </w:r>
      <w:r w:rsidRPr="00CF0699">
        <w:rPr>
          <w:rFonts w:ascii="Calibri" w:eastAsia="+mn-ea" w:hAnsi="Calibri" w:cs="Calibri"/>
          <w:i/>
        </w:rPr>
        <w:t>reviewers will evaluate</w:t>
      </w:r>
      <w:r w:rsidRPr="00CF0699">
        <w:rPr>
          <w:rFonts w:ascii="Calibri" w:eastAsia="+mn-ea" w:hAnsi="Calibri" w:cs="Calibri"/>
        </w:rPr>
        <w:t xml:space="preserve"> </w:t>
      </w:r>
      <w:r w:rsidRPr="00CF0699">
        <w:rPr>
          <w:rFonts w:ascii="Calibri" w:eastAsia="+mn-ea" w:hAnsi="Calibri" w:cs="Calibri"/>
          <w:bCs/>
        </w:rPr>
        <w:t xml:space="preserve">the following additional items while determining scientific and technical merit, and in providing an overall impact/priority score, but </w:t>
      </w:r>
      <w:r w:rsidRPr="00CF0699">
        <w:rPr>
          <w:rFonts w:ascii="Calibri" w:eastAsia="+mn-ea" w:hAnsi="Calibri" w:cs="Calibri"/>
          <w:bCs/>
          <w:i/>
        </w:rPr>
        <w:t>will not give separate scores</w:t>
      </w:r>
      <w:r w:rsidRPr="00CF0699">
        <w:rPr>
          <w:rFonts w:ascii="Calibri" w:eastAsia="+mn-ea" w:hAnsi="Calibri" w:cs="Calibri"/>
          <w:bCs/>
        </w:rPr>
        <w:t xml:space="preserve"> for these items</w:t>
      </w:r>
      <w:r w:rsidRPr="00CF0699">
        <w:rPr>
          <w:rFonts w:ascii="Calibri" w:eastAsia="+mn-ea" w:hAnsi="Calibri" w:cs="Calibri"/>
        </w:rPr>
        <w:t>.</w:t>
      </w:r>
      <w:r w:rsidRPr="00CF0699" w:rsidDel="0045530C">
        <w:rPr>
          <w:rFonts w:ascii="Calibri" w:eastAsia="+mn-ea" w:hAnsi="Calibri" w:cs="Calibri"/>
        </w:rPr>
        <w:t xml:space="preserve"> </w:t>
      </w:r>
    </w:p>
    <w:p w:rsidR="00507831" w:rsidRPr="00CF0699" w:rsidRDefault="00507831" w:rsidP="00507831">
      <w:pPr>
        <w:pStyle w:val="Heading4Indent"/>
        <w:rPr>
          <w:rFonts w:ascii="Calibri" w:hAnsi="Calibri" w:cs="Calibri"/>
        </w:rPr>
      </w:pPr>
    </w:p>
    <w:p w:rsidR="00507831" w:rsidRPr="00CF0699" w:rsidRDefault="00507831" w:rsidP="00507831">
      <w:pPr>
        <w:pStyle w:val="Heading4Indent"/>
        <w:ind w:left="720"/>
        <w:rPr>
          <w:rFonts w:ascii="Calibri" w:hAnsi="Calibri" w:cs="Calibri"/>
        </w:rPr>
      </w:pPr>
      <w:r w:rsidRPr="00CF0699">
        <w:rPr>
          <w:rFonts w:ascii="Calibri" w:hAnsi="Calibri" w:cs="Calibri"/>
        </w:rPr>
        <w:t>Protections for Human Subjects</w:t>
      </w:r>
    </w:p>
    <w:p w:rsidR="00507831" w:rsidRPr="00CF0699" w:rsidRDefault="008F690F" w:rsidP="00507831">
      <w:pPr>
        <w:pStyle w:val="ListParagraph"/>
        <w:ind w:left="720"/>
        <w:rPr>
          <w:rFonts w:ascii="Calibri" w:eastAsia="+mn-ea" w:hAnsi="Calibri" w:cs="Calibri"/>
        </w:rPr>
      </w:pPr>
      <w:r w:rsidRPr="00CF0699">
        <w:rPr>
          <w:rFonts w:ascii="Calibri" w:eastAsia="+mn-ea" w:hAnsi="Calibri" w:cs="Calibri"/>
        </w:rPr>
        <w:t>If the</w:t>
      </w:r>
      <w:r w:rsidR="009661D7" w:rsidRPr="00CF0699">
        <w:rPr>
          <w:rFonts w:ascii="Calibri" w:eastAsia="+mn-ea" w:hAnsi="Calibri" w:cs="Calibri"/>
        </w:rPr>
        <w:t xml:space="preserve"> </w:t>
      </w:r>
      <w:r w:rsidR="00FC3346" w:rsidRPr="00CF0699">
        <w:rPr>
          <w:rFonts w:ascii="Calibri" w:eastAsia="+mn-ea" w:hAnsi="Calibri" w:cs="Calibri"/>
        </w:rPr>
        <w:t>research involves</w:t>
      </w:r>
      <w:r w:rsidR="00507831" w:rsidRPr="00CF0699">
        <w:rPr>
          <w:rFonts w:ascii="Calibri" w:eastAsia="+mn-ea" w:hAnsi="Calibri" w:cs="Calibri"/>
        </w:rPr>
        <w:t xml:space="preserve"> human subjects but does not involve one of the six categories of research that are exempt under </w:t>
      </w:r>
      <w:hyperlink r:id="rId46" w:history="1">
        <w:r w:rsidR="00507831" w:rsidRPr="00CF0699">
          <w:rPr>
            <w:rStyle w:val="Hyperlink"/>
            <w:rFonts w:ascii="Calibri" w:eastAsia="+mn-ea" w:hAnsi="Calibri" w:cs="Calibri"/>
          </w:rPr>
          <w:t>45 CFR Part 46</w:t>
        </w:r>
      </w:hyperlink>
      <w:r w:rsidR="009661D7" w:rsidRPr="00CF0699">
        <w:rPr>
          <w:rFonts w:ascii="Calibri" w:eastAsia="+mn-ea" w:hAnsi="Calibri" w:cs="Calibri"/>
        </w:rPr>
        <w:t xml:space="preserve"> </w:t>
      </w:r>
      <w:r w:rsidR="00507831" w:rsidRPr="00CF0699">
        <w:rPr>
          <w:rFonts w:ascii="Calibri" w:eastAsia="+mn-ea" w:hAnsi="Calibri" w:cs="Calibri"/>
        </w:rPr>
        <w:t xml:space="preserve">, the committee will evaluate the justification for involvement of human subjects and the proposed protections from </w:t>
      </w:r>
    </w:p>
    <w:p w:rsidR="00507831" w:rsidRPr="00CF0699" w:rsidRDefault="00507831" w:rsidP="00507831">
      <w:pPr>
        <w:pStyle w:val="ListParagraph"/>
        <w:ind w:left="720" w:right="-360"/>
        <w:rPr>
          <w:rFonts w:ascii="Calibri" w:eastAsia="+mn-ea" w:hAnsi="Calibri" w:cs="Calibri"/>
        </w:rPr>
      </w:pPr>
      <w:r w:rsidRPr="00CF0699">
        <w:rPr>
          <w:rFonts w:ascii="Calibri" w:eastAsia="+mn-ea" w:hAnsi="Calibri" w:cs="Calibri"/>
        </w:rPr>
        <w:t xml:space="preserve">research risk relating to their participation according to the following five review criteria: 1) risk to subjects, 2) adequacy of protection against risks, 3) potential benefits to the subjects and others, 4) importance of the knowledge to be gained, and 5) data and safety monitoring </w:t>
      </w:r>
      <w:r w:rsidRPr="00CF0699">
        <w:rPr>
          <w:rFonts w:ascii="Calibri" w:eastAsia="+mn-ea" w:hAnsi="Calibri" w:cs="Calibri"/>
        </w:rPr>
        <w:lastRenderedPageBreak/>
        <w:t>for clinical trials.</w:t>
      </w:r>
      <w:r w:rsidRPr="00CF0699">
        <w:rPr>
          <w:rFonts w:ascii="Calibri" w:eastAsia="+mn-ea" w:hAnsi="Calibri" w:cs="Calibri"/>
        </w:rPr>
        <w:br/>
      </w:r>
      <w:r w:rsidRPr="00CF0699">
        <w:rPr>
          <w:rFonts w:ascii="Calibri" w:eastAsia="+mn-ea" w:hAnsi="Calibri" w:cs="Calibri"/>
        </w:rPr>
        <w:br/>
        <w:t>For research that involves human subjects and meets the criteria for one or more of the six categories of research that are exempt under 45 CFR Part 46, the committee will evaluate: 1) the justification for the exemption, 2) human subjects involvement and characteristics, and 3) sources of materials. For additional information on review of the Human Subjects section, please refer to the HHS/CDC Requirements under AR-1 Human Subjects Requirements</w:t>
      </w:r>
      <w:r w:rsidRPr="00CF0699">
        <w:rPr>
          <w:rFonts w:ascii="Calibri" w:hAnsi="Calibri" w:cs="Calibri"/>
        </w:rPr>
        <w:t xml:space="preserve"> (</w:t>
      </w:r>
      <w:hyperlink r:id="rId47" w:anchor="ar1" w:history="1">
        <w:r w:rsidRPr="00CF0699">
          <w:rPr>
            <w:rStyle w:val="Hyperlink"/>
            <w:rFonts w:ascii="Calibri" w:hAnsi="Calibri" w:cs="Calibri"/>
          </w:rPr>
          <w:t>http://www.cdc.gov/od/pgo/funding/grants/additional_req.shtm#ar1</w:t>
        </w:r>
      </w:hyperlink>
      <w:r w:rsidRPr="00CF0699">
        <w:rPr>
          <w:rFonts w:ascii="Calibri" w:hAnsi="Calibri" w:cs="Calibri"/>
        </w:rPr>
        <w:t>)</w:t>
      </w:r>
      <w:r w:rsidRPr="00CF0699">
        <w:rPr>
          <w:rFonts w:ascii="Calibri" w:eastAsia="+mn-ea" w:hAnsi="Calibri" w:cs="Calibri"/>
        </w:rPr>
        <w:t>.</w:t>
      </w:r>
    </w:p>
    <w:p w:rsidR="00507831" w:rsidRPr="00CF0699" w:rsidRDefault="00507831" w:rsidP="00507831">
      <w:pPr>
        <w:pStyle w:val="ListParagraph"/>
        <w:ind w:left="720"/>
        <w:rPr>
          <w:rFonts w:ascii="Calibri" w:eastAsia="+mn-ea" w:hAnsi="Calibri" w:cs="Calibri"/>
        </w:rPr>
      </w:pPr>
    </w:p>
    <w:p w:rsidR="00507831" w:rsidRPr="00CF0699" w:rsidRDefault="00507831" w:rsidP="00507831">
      <w:pPr>
        <w:pStyle w:val="ListParagraph"/>
        <w:ind w:left="720"/>
        <w:rPr>
          <w:rFonts w:ascii="Calibri" w:eastAsia="+mn-ea" w:hAnsi="Calibri" w:cs="Calibri"/>
        </w:rPr>
      </w:pPr>
      <w:r w:rsidRPr="00CF0699">
        <w:rPr>
          <w:rFonts w:ascii="Calibri" w:eastAsia="+mn-ea" w:hAnsi="Calibri" w:cs="Calibri"/>
        </w:rPr>
        <w:t>If your proposed research involves the use of human data and/or biological specimens, you must provide a justification for your claim that no human subjects are involved in the Protection of Human Subjects section of the Research Plan.</w:t>
      </w:r>
      <w:r w:rsidRPr="00CF0699" w:rsidDel="00E70DAA">
        <w:rPr>
          <w:rFonts w:ascii="Calibri" w:eastAsia="+mn-ea" w:hAnsi="Calibri" w:cs="Calibri"/>
        </w:rPr>
        <w:t xml:space="preserve"> </w:t>
      </w:r>
    </w:p>
    <w:p w:rsidR="00507831" w:rsidRPr="00CF0699" w:rsidRDefault="00507831" w:rsidP="00507831">
      <w:pPr>
        <w:pStyle w:val="ListParagraph"/>
        <w:ind w:left="720"/>
        <w:rPr>
          <w:rFonts w:ascii="Calibri" w:eastAsia="+mn-ea" w:hAnsi="Calibri" w:cs="Calibri"/>
        </w:rPr>
      </w:pPr>
    </w:p>
    <w:p w:rsidR="00507831" w:rsidRPr="00CF0699" w:rsidRDefault="00507831" w:rsidP="00507831">
      <w:pPr>
        <w:pStyle w:val="Heading4Indent"/>
        <w:ind w:left="720"/>
        <w:rPr>
          <w:rFonts w:ascii="Calibri" w:hAnsi="Calibri" w:cs="Calibri"/>
        </w:rPr>
      </w:pPr>
      <w:r w:rsidRPr="00CF0699">
        <w:rPr>
          <w:rFonts w:ascii="Calibri" w:hAnsi="Calibri" w:cs="Calibri"/>
        </w:rPr>
        <w:t>Inclusion of Women, Minorities, and Children </w:t>
      </w:r>
    </w:p>
    <w:p w:rsidR="00507831" w:rsidRPr="00CF0699" w:rsidRDefault="00507831" w:rsidP="005E7E8E">
      <w:pPr>
        <w:pStyle w:val="ListParagraph"/>
        <w:ind w:left="720"/>
        <w:rPr>
          <w:rFonts w:ascii="Calibri" w:eastAsia="+mn-ea" w:hAnsi="Calibri" w:cs="Calibri"/>
        </w:rPr>
      </w:pPr>
      <w:r w:rsidRPr="00CF0699">
        <w:rPr>
          <w:rFonts w:ascii="Calibri" w:eastAsia="+mn-ea" w:hAnsi="Calibri" w:cs="Calibri"/>
        </w:rPr>
        <w:t>When the proposed project involves clinical research, the committee will evaluate the proposed plans for inclusion of minorities and members of both genders, as well as the inclusion of children. For additional information on review of the Inclusion section, please refer to the policy on the Inclusion of Women and Racial and Ethnic Minorities in Research</w:t>
      </w:r>
      <w:r w:rsidRPr="00CF0699">
        <w:rPr>
          <w:rFonts w:ascii="Calibri" w:hAnsi="Calibri" w:cs="Calibri"/>
        </w:rPr>
        <w:t xml:space="preserve"> (</w:t>
      </w:r>
      <w:hyperlink r:id="rId48" w:history="1">
        <w:r w:rsidRPr="00CF0699">
          <w:rPr>
            <w:rStyle w:val="Hyperlink"/>
            <w:rFonts w:ascii="Calibri" w:hAnsi="Calibri" w:cs="Calibri"/>
          </w:rPr>
          <w:t>http://www.cdc.gov/OD/foia/policies/inclusio.htm</w:t>
        </w:r>
      </w:hyperlink>
      <w:r w:rsidRPr="00CF0699">
        <w:rPr>
          <w:rFonts w:ascii="Calibri" w:hAnsi="Calibri" w:cs="Calibri"/>
        </w:rPr>
        <w:t>)</w:t>
      </w:r>
      <w:r w:rsidR="00855E8D" w:rsidRPr="00CF0699">
        <w:rPr>
          <w:rFonts w:ascii="Calibri" w:eastAsia="+mn-ea" w:hAnsi="Calibri" w:cs="Calibri"/>
        </w:rPr>
        <w:t xml:space="preserve"> </w:t>
      </w:r>
      <w:r w:rsidR="00855E8D" w:rsidRPr="00CF0699">
        <w:rPr>
          <w:rFonts w:ascii="Calibri" w:hAnsi="Calibri" w:cs="Calibri"/>
        </w:rPr>
        <w:t>and the policy on the Inclusion of Persons Under21 in Research (</w:t>
      </w:r>
      <w:hyperlink r:id="rId49" w:history="1">
        <w:r w:rsidR="00855E8D">
          <w:rPr>
            <w:rStyle w:val="Hyperlink"/>
            <w:rFonts w:ascii="Calibri" w:hAnsi="Calibri" w:cs="Calibri"/>
            <w:sz w:val="22"/>
            <w:szCs w:val="22"/>
          </w:rPr>
          <w:t>http://aops-mas-iis.cdc.gov/Policy/Doc/policy496.pdf</w:t>
        </w:r>
      </w:hyperlink>
      <w:r w:rsidR="00855E8D">
        <w:rPr>
          <w:rFonts w:ascii="Calibri" w:hAnsi="Calibri" w:cs="Calibri"/>
          <w:color w:val="1F497D"/>
          <w:sz w:val="22"/>
          <w:szCs w:val="22"/>
        </w:rPr>
        <w:t>).</w:t>
      </w:r>
    </w:p>
    <w:p w:rsidR="00507831" w:rsidRPr="00CF0699" w:rsidRDefault="00507831" w:rsidP="005E7E8E">
      <w:pPr>
        <w:pStyle w:val="Heading4Indent"/>
        <w:rPr>
          <w:rFonts w:ascii="Calibri" w:hAnsi="Calibri" w:cs="Calibri"/>
        </w:rPr>
      </w:pPr>
    </w:p>
    <w:p w:rsidR="00507831" w:rsidRPr="00CF0699" w:rsidRDefault="00507831" w:rsidP="00507831">
      <w:pPr>
        <w:pStyle w:val="Heading4Indent"/>
        <w:ind w:left="720"/>
        <w:rPr>
          <w:rFonts w:ascii="Calibri" w:hAnsi="Calibri" w:cs="Calibri"/>
        </w:rPr>
      </w:pPr>
      <w:r w:rsidRPr="00CF0699">
        <w:rPr>
          <w:rFonts w:ascii="Calibri" w:hAnsi="Calibri" w:cs="Calibri"/>
        </w:rPr>
        <w:t>Biohazards</w:t>
      </w:r>
    </w:p>
    <w:p w:rsidR="00507831" w:rsidRPr="00CF0699" w:rsidRDefault="00507831" w:rsidP="00507831">
      <w:pPr>
        <w:pStyle w:val="ListParagraph"/>
        <w:ind w:left="720"/>
        <w:rPr>
          <w:rFonts w:ascii="Calibri" w:eastAsia="+mn-ea" w:hAnsi="Calibri" w:cs="Calibri"/>
        </w:rPr>
      </w:pPr>
      <w:r w:rsidRPr="00CF0699">
        <w:rPr>
          <w:rFonts w:ascii="Calibri" w:eastAsia="+mn-ea" w:hAnsi="Calibri" w:cs="Calibri"/>
        </w:rPr>
        <w:t xml:space="preserve">Reviewers will assess whether materials or procedures proposed are potentially hazardous to research personnel and/or the environment, and if needed, determine whether adequate protection is proposed. </w:t>
      </w:r>
    </w:p>
    <w:p w:rsidR="00507831" w:rsidRPr="00CF0699" w:rsidRDefault="00507831" w:rsidP="00507831">
      <w:pPr>
        <w:pStyle w:val="Heading4"/>
        <w:ind w:left="720"/>
        <w:rPr>
          <w:rFonts w:ascii="Calibri" w:eastAsia="+mn-ea" w:hAnsi="Calibri" w:cs="Calibri"/>
        </w:rPr>
      </w:pPr>
    </w:p>
    <w:p w:rsidR="00453C7E" w:rsidRPr="00453C7E" w:rsidRDefault="00453C7E" w:rsidP="00453C7E">
      <w:pPr>
        <w:rPr>
          <w:rFonts w:eastAsia="+mn-ea"/>
        </w:rPr>
      </w:pPr>
    </w:p>
    <w:p w:rsidR="00507831" w:rsidRPr="00CF0699" w:rsidRDefault="00507831" w:rsidP="00E844AC">
      <w:pPr>
        <w:pStyle w:val="Heading4"/>
        <w:numPr>
          <w:ilvl w:val="0"/>
          <w:numId w:val="28"/>
        </w:numPr>
        <w:rPr>
          <w:rFonts w:ascii="Calibri" w:eastAsia="+mn-ea" w:hAnsi="Calibri" w:cs="Calibri"/>
          <w:u w:val="single"/>
        </w:rPr>
      </w:pPr>
      <w:r w:rsidRPr="00CF0699">
        <w:rPr>
          <w:rFonts w:ascii="Calibri" w:eastAsia="+mn-ea" w:hAnsi="Calibri" w:cs="Calibri"/>
          <w:u w:val="single"/>
        </w:rPr>
        <w:t>Additional Review Considerations</w:t>
      </w:r>
    </w:p>
    <w:p w:rsidR="00507831" w:rsidRPr="00CF0699" w:rsidRDefault="00507831" w:rsidP="00507831">
      <w:pPr>
        <w:rPr>
          <w:rFonts w:ascii="Calibri" w:eastAsia="+mn-ea" w:hAnsi="Calibri" w:cs="Calibri"/>
        </w:rPr>
      </w:pPr>
      <w:r w:rsidRPr="00CF0699">
        <w:rPr>
          <w:rFonts w:ascii="Calibri" w:eastAsia="+mn-ea" w:hAnsi="Calibri" w:cs="Calibri"/>
        </w:rPr>
        <w:t xml:space="preserve">As applicable for the project proposed, reviewers will consider each of the following items, but </w:t>
      </w:r>
      <w:r w:rsidRPr="00CF0699">
        <w:rPr>
          <w:rFonts w:ascii="Calibri" w:eastAsia="+mn-ea" w:hAnsi="Calibri" w:cs="Calibri"/>
          <w:i/>
        </w:rPr>
        <w:t>will not give scores</w:t>
      </w:r>
      <w:r w:rsidRPr="00CF0699">
        <w:rPr>
          <w:rFonts w:ascii="Calibri" w:eastAsia="+mn-ea" w:hAnsi="Calibri" w:cs="Calibri"/>
        </w:rPr>
        <w:t xml:space="preserve"> for these items, and should not consider them in providing an overall impact/priority score.</w:t>
      </w:r>
    </w:p>
    <w:p w:rsidR="00507831" w:rsidRPr="00CF0699" w:rsidRDefault="00507831" w:rsidP="00507831">
      <w:pPr>
        <w:pStyle w:val="ListParagraph"/>
        <w:ind w:left="0"/>
        <w:rPr>
          <w:rFonts w:ascii="Calibri" w:eastAsia="+mn-ea" w:hAnsi="Calibri" w:cs="Calibri"/>
        </w:rPr>
      </w:pPr>
    </w:p>
    <w:p w:rsidR="00507831" w:rsidRPr="00CF0699" w:rsidRDefault="00507831" w:rsidP="00507831">
      <w:pPr>
        <w:pStyle w:val="Heading4Indent"/>
        <w:ind w:left="720"/>
        <w:rPr>
          <w:rFonts w:ascii="Calibri" w:hAnsi="Calibri" w:cs="Calibri"/>
        </w:rPr>
      </w:pPr>
      <w:r w:rsidRPr="00CF0699">
        <w:rPr>
          <w:rFonts w:ascii="Calibri" w:hAnsi="Calibri" w:cs="Calibri"/>
        </w:rPr>
        <w:t>Resource Sharing Plans</w:t>
      </w:r>
    </w:p>
    <w:p w:rsidR="00507831" w:rsidRPr="00CF0699" w:rsidRDefault="00507831" w:rsidP="00507831">
      <w:pPr>
        <w:pStyle w:val="ListParagraph"/>
        <w:ind w:left="720"/>
        <w:rPr>
          <w:rFonts w:ascii="Calibri" w:hAnsi="Calibri" w:cs="Calibri"/>
        </w:rPr>
      </w:pPr>
      <w:r w:rsidRPr="00CF0699">
        <w:rPr>
          <w:rFonts w:ascii="Calibri" w:eastAsia="+mn-ea" w:hAnsi="Calibri" w:cs="Calibri"/>
        </w:rPr>
        <w:t>HHS</w:t>
      </w:r>
      <w:r w:rsidRPr="00CF0699">
        <w:rPr>
          <w:rFonts w:ascii="Calibri" w:hAnsi="Calibri" w:cs="Calibri"/>
        </w:rPr>
        <w:t>/CDC policy requires that recipients of grant awards make research resources and data readily available for research purposes to qualified individuals within the scientific community after publication. Please see:</w:t>
      </w:r>
    </w:p>
    <w:p w:rsidR="00507831" w:rsidRPr="00CF0699" w:rsidRDefault="00CA3E90" w:rsidP="00507831">
      <w:pPr>
        <w:pStyle w:val="ListParagraph"/>
        <w:ind w:left="720"/>
        <w:rPr>
          <w:rFonts w:ascii="Calibri" w:eastAsia="+mn-ea" w:hAnsi="Calibri" w:cs="Calibri"/>
        </w:rPr>
      </w:pPr>
      <w:hyperlink r:id="rId50" w:history="1">
        <w:r w:rsidR="00507831" w:rsidRPr="00CF0699">
          <w:rPr>
            <w:rStyle w:val="Hyperlink"/>
            <w:rFonts w:ascii="Calibri" w:hAnsi="Calibri" w:cs="Calibri"/>
          </w:rPr>
          <w:t>http://www.cdc.gov/od/foia/policies/sharing.htm</w:t>
        </w:r>
      </w:hyperlink>
      <w:r w:rsidR="00507831" w:rsidRPr="00CF0699">
        <w:rPr>
          <w:rFonts w:ascii="Calibri" w:hAnsi="Calibri" w:cs="Calibri"/>
        </w:rPr>
        <w:t>. Investigators responding to this funding opportunity should include a plan on sharing research resources and data</w:t>
      </w:r>
      <w:r w:rsidR="00507831" w:rsidRPr="00CF0699">
        <w:rPr>
          <w:rFonts w:ascii="Calibri" w:eastAsia="+mn-ea" w:hAnsi="Calibri" w:cs="Calibri"/>
        </w:rPr>
        <w:t>.</w:t>
      </w:r>
    </w:p>
    <w:p w:rsidR="00507831" w:rsidRPr="00CF0699" w:rsidRDefault="00507831" w:rsidP="00507831">
      <w:pPr>
        <w:ind w:left="288"/>
        <w:rPr>
          <w:rFonts w:ascii="Calibri" w:eastAsia="+mn-ea" w:hAnsi="Calibri" w:cs="Calibri"/>
        </w:rPr>
      </w:pPr>
    </w:p>
    <w:p w:rsidR="00507831" w:rsidRPr="00CF0699" w:rsidRDefault="00507831" w:rsidP="00507831">
      <w:pPr>
        <w:pStyle w:val="Heading4Indent"/>
        <w:ind w:left="720"/>
        <w:rPr>
          <w:rFonts w:ascii="Calibri" w:hAnsi="Calibri" w:cs="Calibri"/>
        </w:rPr>
      </w:pPr>
      <w:r w:rsidRPr="00CF0699">
        <w:rPr>
          <w:rFonts w:ascii="Calibri" w:hAnsi="Calibri" w:cs="Calibri"/>
        </w:rPr>
        <w:t>Budget and Period of Support</w:t>
      </w:r>
    </w:p>
    <w:p w:rsidR="00B35848" w:rsidRPr="00CF0699" w:rsidRDefault="00507831" w:rsidP="00B35848">
      <w:pPr>
        <w:pStyle w:val="ListParagraph"/>
        <w:ind w:left="720"/>
        <w:rPr>
          <w:rFonts w:ascii="Calibri" w:hAnsi="Calibri" w:cs="Calibri"/>
          <w:szCs w:val="24"/>
        </w:rPr>
      </w:pPr>
      <w:r w:rsidRPr="00CF0699">
        <w:rPr>
          <w:rFonts w:ascii="Calibri" w:eastAsia="+mn-ea" w:hAnsi="Calibri" w:cs="Calibri"/>
        </w:rPr>
        <w:t>Reviewers will consider whether the budget and the requested period of support are fully justified and reasonable in relation to the proposed research.</w:t>
      </w:r>
      <w:r w:rsidR="00B35848" w:rsidRPr="00CF0699">
        <w:rPr>
          <w:rFonts w:ascii="Calibri" w:eastAsia="+mn-ea" w:hAnsi="Calibri" w:cs="Calibri"/>
        </w:rPr>
        <w:t xml:space="preserve"> </w:t>
      </w:r>
      <w:r w:rsidR="00B35848" w:rsidRPr="00CF0699">
        <w:rPr>
          <w:rFonts w:ascii="Calibri" w:hAnsi="Calibri" w:cs="Calibri"/>
          <w:szCs w:val="24"/>
        </w:rPr>
        <w:t xml:space="preserve">The applicant can </w:t>
      </w:r>
      <w:r w:rsidR="00B35848" w:rsidRPr="00CF0699">
        <w:rPr>
          <w:rFonts w:ascii="Calibri" w:hAnsi="Calibri" w:cs="Calibri"/>
          <w:szCs w:val="24"/>
        </w:rPr>
        <w:lastRenderedPageBreak/>
        <w:t xml:space="preserve">obtain guidance for completing a detailed justified budget on the CDC website, at the following Internet address:  </w:t>
      </w:r>
      <w:hyperlink r:id="rId51" w:history="1">
        <w:r w:rsidR="00B35848" w:rsidRPr="00CF0699">
          <w:rPr>
            <w:rStyle w:val="Hyperlink"/>
            <w:rFonts w:ascii="Calibri" w:hAnsi="Calibri" w:cs="Calibri"/>
            <w:szCs w:val="24"/>
          </w:rPr>
          <w:t>http://www.cdc.gov/od/pgo/funding/budgetguide.htm</w:t>
        </w:r>
      </w:hyperlink>
      <w:r w:rsidR="00B35848" w:rsidRPr="00CF0699">
        <w:rPr>
          <w:rFonts w:ascii="Calibri" w:hAnsi="Calibri" w:cs="Calibri"/>
          <w:szCs w:val="24"/>
        </w:rPr>
        <w:t>.</w:t>
      </w:r>
    </w:p>
    <w:p w:rsidR="00507831" w:rsidRPr="00CF0699" w:rsidRDefault="00507831" w:rsidP="00507831">
      <w:pPr>
        <w:pStyle w:val="ListParagraph"/>
        <w:ind w:left="720"/>
        <w:rPr>
          <w:rFonts w:ascii="Calibri" w:eastAsia="+mn-ea" w:hAnsi="Calibri" w:cs="Calibri"/>
        </w:rPr>
      </w:pPr>
    </w:p>
    <w:p w:rsidR="00507831" w:rsidRPr="00CF0699" w:rsidRDefault="00507831" w:rsidP="00507831">
      <w:pPr>
        <w:rPr>
          <w:rFonts w:ascii="Calibri" w:hAnsi="Calibri" w:cs="Calibri"/>
        </w:rPr>
      </w:pPr>
    </w:p>
    <w:p w:rsidR="00507831" w:rsidRPr="002D2F3F" w:rsidRDefault="00507831" w:rsidP="00E844AC">
      <w:pPr>
        <w:pStyle w:val="Heading3"/>
        <w:numPr>
          <w:ilvl w:val="0"/>
          <w:numId w:val="28"/>
        </w:numPr>
      </w:pPr>
      <w:bookmarkStart w:id="63" w:name="_Toc334686626"/>
      <w:r w:rsidRPr="002D2F3F">
        <w:t>Review and Selection Process</w:t>
      </w:r>
      <w:bookmarkEnd w:id="63"/>
      <w:r w:rsidRPr="002D2F3F">
        <w:t xml:space="preserve"> </w:t>
      </w:r>
    </w:p>
    <w:p w:rsidR="00507831" w:rsidRPr="00CF0699" w:rsidRDefault="00507831" w:rsidP="00507831">
      <w:pPr>
        <w:rPr>
          <w:rFonts w:ascii="Calibri" w:hAnsi="Calibri" w:cs="Calibri"/>
          <w:szCs w:val="18"/>
        </w:rPr>
      </w:pPr>
      <w:r w:rsidRPr="00CF0699">
        <w:rPr>
          <w:rFonts w:ascii="Calibri" w:hAnsi="Calibri" w:cs="Calibri"/>
          <w:szCs w:val="18"/>
        </w:rPr>
        <w:t xml:space="preserve">Applications will be evaluated for scientific and technical merit </w:t>
      </w:r>
      <w:r w:rsidRPr="00CF0699">
        <w:rPr>
          <w:rFonts w:ascii="Calibri" w:hAnsi="Calibri" w:cs="Calibri"/>
        </w:rPr>
        <w:t>by an appropriate peer review group,</w:t>
      </w:r>
      <w:r w:rsidRPr="00CF0699">
        <w:rPr>
          <w:rFonts w:ascii="Calibri" w:hAnsi="Calibri" w:cs="Calibri"/>
          <w:szCs w:val="18"/>
        </w:rPr>
        <w:t xml:space="preserve"> in accordance with </w:t>
      </w:r>
      <w:r w:rsidRPr="00CF0699">
        <w:rPr>
          <w:rFonts w:ascii="Calibri" w:hAnsi="Calibri" w:cs="Calibri"/>
        </w:rPr>
        <w:t>CDC</w:t>
      </w:r>
      <w:r w:rsidRPr="00CF0699">
        <w:rPr>
          <w:rFonts w:ascii="Calibri" w:hAnsi="Calibri" w:cs="Calibri"/>
          <w:szCs w:val="18"/>
        </w:rPr>
        <w:t xml:space="preserve"> peer review policy and procedures, using the stated review criteria.</w:t>
      </w:r>
    </w:p>
    <w:p w:rsidR="008C5DA2" w:rsidRPr="00CF0699" w:rsidRDefault="008C5DA2" w:rsidP="00507831">
      <w:pPr>
        <w:rPr>
          <w:rFonts w:ascii="Calibri" w:hAnsi="Calibri" w:cs="Calibri"/>
        </w:rPr>
      </w:pPr>
    </w:p>
    <w:p w:rsidR="00507831" w:rsidRPr="00CF0699" w:rsidRDefault="00507831" w:rsidP="00507831">
      <w:pPr>
        <w:rPr>
          <w:rFonts w:ascii="Calibri" w:hAnsi="Calibri" w:cs="Calibri"/>
          <w:color w:val="auto"/>
        </w:rPr>
      </w:pPr>
      <w:r w:rsidRPr="00CF0699">
        <w:rPr>
          <w:rFonts w:ascii="Calibri" w:hAnsi="Calibri" w:cs="Calibri"/>
        </w:rPr>
        <w:t>As part of the scientific peer</w:t>
      </w:r>
      <w:r w:rsidR="00855E8D" w:rsidRPr="00CF0699">
        <w:rPr>
          <w:rFonts w:ascii="Calibri" w:hAnsi="Calibri" w:cs="Calibri"/>
        </w:rPr>
        <w:t xml:space="preserve"> </w:t>
      </w:r>
      <w:r w:rsidRPr="00CF0699">
        <w:rPr>
          <w:rFonts w:ascii="Calibri" w:hAnsi="Calibri" w:cs="Calibri"/>
        </w:rPr>
        <w:t>review, all applications</w:t>
      </w:r>
      <w:r w:rsidR="00855E8D" w:rsidRPr="00CF0699">
        <w:rPr>
          <w:rFonts w:ascii="Calibri" w:hAnsi="Calibri" w:cs="Calibri"/>
        </w:rPr>
        <w:t>:</w:t>
      </w:r>
      <w:r w:rsidR="00517DCD" w:rsidRPr="00CF0699">
        <w:rPr>
          <w:rFonts w:ascii="Calibri" w:hAnsi="Calibri" w:cs="Calibri"/>
        </w:rPr>
        <w:t xml:space="preserve"> </w:t>
      </w:r>
    </w:p>
    <w:p w:rsidR="00507831" w:rsidRPr="00CF0699" w:rsidRDefault="00483A95" w:rsidP="005C5141">
      <w:pPr>
        <w:pStyle w:val="Bullet"/>
        <w:ind w:left="1080"/>
        <w:rPr>
          <w:rFonts w:ascii="Calibri" w:hAnsi="Calibri" w:cs="Calibri"/>
        </w:rPr>
      </w:pPr>
      <w:r w:rsidRPr="00CF0699">
        <w:rPr>
          <w:rFonts w:ascii="Calibri" w:hAnsi="Calibri" w:cs="Calibri"/>
        </w:rPr>
        <w:t>Will undergo a selection process in which all responsive applications will be discussed and assigned an overall impact/priority score</w:t>
      </w:r>
      <w:r w:rsidR="00507831" w:rsidRPr="00CF0699">
        <w:rPr>
          <w:rFonts w:ascii="Calibri" w:hAnsi="Calibri" w:cs="Calibri"/>
        </w:rPr>
        <w:t xml:space="preserve">. </w:t>
      </w:r>
    </w:p>
    <w:p w:rsidR="00517DCD" w:rsidRPr="005C5141" w:rsidRDefault="00503258" w:rsidP="001650AF">
      <w:pPr>
        <w:pStyle w:val="Bullet"/>
        <w:ind w:left="1080"/>
      </w:pPr>
      <w:r w:rsidRPr="00CF0699">
        <w:rPr>
          <w:rFonts w:ascii="Calibri" w:hAnsi="Calibri" w:cs="Calibri"/>
        </w:rPr>
        <w:t>Will r</w:t>
      </w:r>
      <w:r w:rsidR="00507831" w:rsidRPr="00CF0699">
        <w:rPr>
          <w:rFonts w:ascii="Calibri" w:hAnsi="Calibri" w:cs="Calibri"/>
        </w:rPr>
        <w:t>eceive a written critique.</w:t>
      </w:r>
    </w:p>
    <w:p w:rsidR="008C5DA2" w:rsidRPr="00CF0699" w:rsidRDefault="008C5DA2">
      <w:pPr>
        <w:rPr>
          <w:rFonts w:ascii="Calibri" w:hAnsi="Calibri" w:cs="Calibri"/>
        </w:rPr>
      </w:pPr>
    </w:p>
    <w:p w:rsidR="00507831" w:rsidRPr="00CF0699" w:rsidRDefault="00507831">
      <w:pPr>
        <w:rPr>
          <w:rFonts w:ascii="Calibri" w:hAnsi="Calibri" w:cs="Calibri"/>
        </w:rPr>
      </w:pPr>
      <w:r w:rsidRPr="00CF0699">
        <w:rPr>
          <w:rFonts w:ascii="Calibri" w:hAnsi="Calibri" w:cs="Calibri"/>
        </w:rPr>
        <w:t xml:space="preserve">Applications will be assigned to the appropriate HHS/CDC Center, Institute, or Office. Applications will compete for available funds with all other recommended applications submitted in response to this FOA. Following initial peer review, recommended applications will receive a second level of review. The following will be considered in making funding decisions: </w:t>
      </w:r>
    </w:p>
    <w:p w:rsidR="00507831" w:rsidRPr="00CF0699" w:rsidRDefault="00507831" w:rsidP="00E844AC">
      <w:pPr>
        <w:pStyle w:val="Bullet"/>
        <w:numPr>
          <w:ilvl w:val="0"/>
          <w:numId w:val="14"/>
        </w:numPr>
        <w:rPr>
          <w:rFonts w:ascii="Calibri" w:hAnsi="Calibri" w:cs="Calibri"/>
        </w:rPr>
      </w:pPr>
      <w:r w:rsidRPr="00CF0699">
        <w:rPr>
          <w:rFonts w:ascii="Calibri" w:hAnsi="Calibri" w:cs="Calibri"/>
        </w:rPr>
        <w:t xml:space="preserve">Scientific and technical merit of the proposed project as determined by scientific peer review. </w:t>
      </w:r>
    </w:p>
    <w:p w:rsidR="00507831" w:rsidRPr="00CF0699" w:rsidRDefault="00507831" w:rsidP="00E844AC">
      <w:pPr>
        <w:pStyle w:val="Bullet"/>
        <w:numPr>
          <w:ilvl w:val="0"/>
          <w:numId w:val="14"/>
        </w:numPr>
        <w:rPr>
          <w:rFonts w:ascii="Calibri" w:hAnsi="Calibri" w:cs="Calibri"/>
        </w:rPr>
      </w:pPr>
      <w:r w:rsidRPr="00CF0699">
        <w:rPr>
          <w:rFonts w:ascii="Calibri" w:hAnsi="Calibri" w:cs="Calibri"/>
        </w:rPr>
        <w:t xml:space="preserve">Availability of funds. </w:t>
      </w:r>
    </w:p>
    <w:p w:rsidR="008C5DA2" w:rsidRPr="00CF0699" w:rsidRDefault="00507831" w:rsidP="00E844AC">
      <w:pPr>
        <w:pStyle w:val="Bullet"/>
        <w:numPr>
          <w:ilvl w:val="0"/>
          <w:numId w:val="14"/>
        </w:numPr>
        <w:rPr>
          <w:rFonts w:ascii="Calibri" w:hAnsi="Calibri" w:cs="Calibri"/>
        </w:rPr>
      </w:pPr>
      <w:r w:rsidRPr="00CF0699">
        <w:rPr>
          <w:rFonts w:ascii="Calibri" w:hAnsi="Calibri" w:cs="Calibri"/>
        </w:rPr>
        <w:t>Relevance of the proposed project to program priorities.</w:t>
      </w:r>
    </w:p>
    <w:p w:rsidR="008C5DA2" w:rsidRPr="00CF0699" w:rsidRDefault="008C5DA2" w:rsidP="00E844AC">
      <w:pPr>
        <w:pStyle w:val="Bullet"/>
        <w:numPr>
          <w:ilvl w:val="0"/>
          <w:numId w:val="14"/>
        </w:numPr>
        <w:rPr>
          <w:rFonts w:ascii="Calibri" w:hAnsi="Calibri" w:cs="Calibri"/>
        </w:rPr>
      </w:pPr>
      <w:r w:rsidRPr="00CF0699">
        <w:rPr>
          <w:rFonts w:ascii="Calibri" w:hAnsi="Calibri" w:cs="Calibri"/>
        </w:rPr>
        <w:t>The rate of smoking among pregnant women in the target population.</w:t>
      </w:r>
    </w:p>
    <w:p w:rsidR="00507831" w:rsidRPr="00CF0699" w:rsidRDefault="008C5DA2" w:rsidP="00926ED2">
      <w:pPr>
        <w:pStyle w:val="Bullet"/>
        <w:numPr>
          <w:ilvl w:val="0"/>
          <w:numId w:val="14"/>
        </w:numPr>
        <w:rPr>
          <w:rFonts w:ascii="Calibri" w:hAnsi="Calibri" w:cs="Calibri"/>
        </w:rPr>
      </w:pPr>
      <w:r w:rsidRPr="00CF0699">
        <w:rPr>
          <w:rFonts w:ascii="Calibri" w:hAnsi="Calibri" w:cs="Calibri"/>
        </w:rPr>
        <w:t>The proporti</w:t>
      </w:r>
      <w:r w:rsidR="00D60AD6" w:rsidRPr="00CF0699">
        <w:rPr>
          <w:rFonts w:ascii="Calibri" w:hAnsi="Calibri" w:cs="Calibri"/>
        </w:rPr>
        <w:t>on of the study population that is</w:t>
      </w:r>
      <w:r w:rsidRPr="00CF0699">
        <w:rPr>
          <w:rFonts w:ascii="Calibri" w:hAnsi="Calibri" w:cs="Calibri"/>
        </w:rPr>
        <w:t xml:space="preserve"> disadvantaged economically.</w:t>
      </w:r>
    </w:p>
    <w:p w:rsidR="00507831" w:rsidRPr="00CF0699" w:rsidRDefault="00507831" w:rsidP="00507831">
      <w:pPr>
        <w:rPr>
          <w:rFonts w:ascii="Calibri" w:hAnsi="Calibri" w:cs="Calibri"/>
        </w:rPr>
      </w:pPr>
    </w:p>
    <w:p w:rsidR="00507831" w:rsidRPr="002D2F3F" w:rsidRDefault="00507831" w:rsidP="00E844AC">
      <w:pPr>
        <w:pStyle w:val="Heading3"/>
        <w:numPr>
          <w:ilvl w:val="0"/>
          <w:numId w:val="29"/>
        </w:numPr>
      </w:pPr>
      <w:bookmarkStart w:id="64" w:name="_Toc334686627"/>
      <w:r w:rsidRPr="002D2F3F">
        <w:t>Anticipated Announcement and Award Dates</w:t>
      </w:r>
      <w:bookmarkEnd w:id="64"/>
    </w:p>
    <w:p w:rsidR="00507831" w:rsidRPr="00CF0699" w:rsidRDefault="00507831" w:rsidP="00507831">
      <w:pPr>
        <w:rPr>
          <w:rFonts w:ascii="Calibri" w:hAnsi="Calibri" w:cs="Calibri"/>
        </w:rPr>
      </w:pPr>
      <w:r w:rsidRPr="00CF0699">
        <w:rPr>
          <w:rFonts w:ascii="Calibri" w:hAnsi="Calibri" w:cs="Calibri"/>
        </w:rPr>
        <w:t xml:space="preserve">After the peer review of the application is completed, the PD/PI will be able to access his or her Summary Statement (written critique) </w:t>
      </w:r>
      <w:r w:rsidR="00155582" w:rsidRPr="00CF0699">
        <w:rPr>
          <w:rFonts w:ascii="Calibri" w:hAnsi="Calibri" w:cs="Calibri"/>
        </w:rPr>
        <w:t xml:space="preserve">and other pertinent information </w:t>
      </w:r>
      <w:r w:rsidRPr="00CF0699">
        <w:rPr>
          <w:rFonts w:ascii="Calibri" w:hAnsi="Calibri" w:cs="Calibri"/>
        </w:rPr>
        <w:t>via the eRA Commons. </w:t>
      </w:r>
    </w:p>
    <w:p w:rsidR="00507831" w:rsidRPr="00CF0699" w:rsidRDefault="00507831" w:rsidP="00507831">
      <w:pPr>
        <w:rPr>
          <w:rFonts w:ascii="Calibri" w:hAnsi="Calibri" w:cs="Calibri"/>
        </w:rPr>
      </w:pPr>
    </w:p>
    <w:p w:rsidR="00DE1E4D" w:rsidRPr="00CF0699" w:rsidRDefault="00DE1E4D" w:rsidP="00507831">
      <w:pPr>
        <w:rPr>
          <w:rFonts w:ascii="Calibri" w:hAnsi="Calibri" w:cs="Calibri"/>
        </w:rPr>
      </w:pPr>
    </w:p>
    <w:p w:rsidR="00507831" w:rsidRPr="002D2F3F" w:rsidRDefault="00507831" w:rsidP="00507831">
      <w:pPr>
        <w:pStyle w:val="Heading2"/>
      </w:pPr>
      <w:bookmarkStart w:id="65" w:name="_Section_VI._Award"/>
      <w:bookmarkStart w:id="66" w:name="_Toc258873271"/>
      <w:bookmarkStart w:id="67" w:name="_Toc334686628"/>
      <w:bookmarkEnd w:id="65"/>
      <w:r w:rsidRPr="002D2F3F">
        <w:t>Section VI. Award Administration Information</w:t>
      </w:r>
      <w:bookmarkEnd w:id="66"/>
      <w:bookmarkEnd w:id="67"/>
    </w:p>
    <w:p w:rsidR="00507831" w:rsidRPr="002D2F3F" w:rsidRDefault="00507831" w:rsidP="00E844AC">
      <w:pPr>
        <w:pStyle w:val="Heading3"/>
        <w:numPr>
          <w:ilvl w:val="0"/>
          <w:numId w:val="30"/>
        </w:numPr>
      </w:pPr>
      <w:bookmarkStart w:id="68" w:name="_Toc334686629"/>
      <w:r w:rsidRPr="002D2F3F">
        <w:t>Award Notices</w:t>
      </w:r>
      <w:bookmarkEnd w:id="68"/>
    </w:p>
    <w:p w:rsidR="00532422" w:rsidRPr="00CF0699" w:rsidRDefault="00507831" w:rsidP="00532422">
      <w:pPr>
        <w:pStyle w:val="Default"/>
        <w:spacing w:before="40" w:after="40"/>
        <w:rPr>
          <w:rFonts w:ascii="Calibri" w:eastAsia="Calibri" w:hAnsi="Calibri" w:cs="Calibri"/>
          <w:color w:val="000000"/>
        </w:rPr>
      </w:pPr>
      <w:r w:rsidRPr="00CF0699">
        <w:rPr>
          <w:rFonts w:ascii="Calibri" w:hAnsi="Calibri" w:cs="Calibri"/>
        </w:rPr>
        <w:t xml:space="preserve">Any applications awarded in response to this FOA will be subject to the DUNS, CCR Registration, and Transparency Act requirements.  If the application is under consideration for funding, HHS/CDC will request "just-in-time" information from the applicant as described in the HHS </w:t>
      </w:r>
      <w:r w:rsidRPr="00CF0699">
        <w:rPr>
          <w:rFonts w:ascii="Calibri" w:hAnsi="Calibri" w:cs="Calibri"/>
          <w:iCs/>
        </w:rPr>
        <w:t>Grants Policy Statement (</w:t>
      </w:r>
      <w:hyperlink r:id="rId52" w:history="1">
        <w:r w:rsidRPr="00CF0699">
          <w:rPr>
            <w:rStyle w:val="Hyperlink"/>
            <w:rFonts w:ascii="Calibri" w:hAnsi="Calibri" w:cs="Calibri"/>
            <w:iCs/>
          </w:rPr>
          <w:t>http://dhhs.gov/asfr/ogapa/aboutog/grantsnet.html</w:t>
        </w:r>
      </w:hyperlink>
      <w:r w:rsidRPr="00CF0699">
        <w:rPr>
          <w:rFonts w:ascii="Calibri" w:hAnsi="Calibri" w:cs="Calibri"/>
          <w:iCs/>
        </w:rPr>
        <w:t>).</w:t>
      </w:r>
      <w:r w:rsidRPr="00CF0699">
        <w:rPr>
          <w:rFonts w:ascii="Calibri" w:hAnsi="Calibri" w:cs="Calibri"/>
        </w:rPr>
        <w:t xml:space="preserve"> </w:t>
      </w:r>
      <w:r w:rsidRPr="00CF0699">
        <w:rPr>
          <w:rFonts w:ascii="Calibri" w:hAnsi="Calibri" w:cs="Calibri"/>
        </w:rPr>
        <w:br/>
      </w:r>
      <w:r w:rsidRPr="00CF0699">
        <w:rPr>
          <w:rFonts w:ascii="Calibri" w:hAnsi="Calibri" w:cs="Calibri"/>
        </w:rPr>
        <w:br/>
        <w:t xml:space="preserve">A formal notification in the form of a Notice of Award (NoA) will be provided to the applicant organization for successful applications. The NoA signed by the </w:t>
      </w:r>
      <w:r w:rsidR="001234B5" w:rsidRPr="00CF0699">
        <w:rPr>
          <w:rFonts w:ascii="Calibri" w:hAnsi="Calibri" w:cs="Calibri"/>
        </w:rPr>
        <w:t>G</w:t>
      </w:r>
      <w:r w:rsidRPr="00CF0699">
        <w:rPr>
          <w:rFonts w:ascii="Calibri" w:hAnsi="Calibri" w:cs="Calibri"/>
        </w:rPr>
        <w:t xml:space="preserve">rants </w:t>
      </w:r>
      <w:r w:rsidR="001234B5" w:rsidRPr="00CF0699">
        <w:rPr>
          <w:rFonts w:ascii="Calibri" w:hAnsi="Calibri" w:cs="Calibri"/>
        </w:rPr>
        <w:t>M</w:t>
      </w:r>
      <w:r w:rsidRPr="00CF0699">
        <w:rPr>
          <w:rFonts w:ascii="Calibri" w:hAnsi="Calibri" w:cs="Calibri"/>
        </w:rPr>
        <w:t xml:space="preserve">anagement </w:t>
      </w:r>
      <w:r w:rsidR="001234B5" w:rsidRPr="00CF0699">
        <w:rPr>
          <w:rFonts w:ascii="Calibri" w:hAnsi="Calibri" w:cs="Calibri"/>
        </w:rPr>
        <w:t>O</w:t>
      </w:r>
      <w:r w:rsidRPr="00CF0699">
        <w:rPr>
          <w:rFonts w:ascii="Calibri" w:hAnsi="Calibri" w:cs="Calibri"/>
        </w:rPr>
        <w:t xml:space="preserve">fficer is the authorizing document and will be sent via email to the grantee’s business official. </w:t>
      </w:r>
      <w:r w:rsidRPr="00CF0699">
        <w:rPr>
          <w:rFonts w:ascii="Calibri" w:hAnsi="Calibri" w:cs="Calibri"/>
        </w:rPr>
        <w:br/>
      </w:r>
      <w:r w:rsidRPr="00CF0699">
        <w:rPr>
          <w:rFonts w:ascii="Calibri" w:hAnsi="Calibri" w:cs="Calibri"/>
        </w:rPr>
        <w:br/>
      </w:r>
      <w:r w:rsidRPr="00CF0699">
        <w:rPr>
          <w:rFonts w:ascii="Calibri" w:hAnsi="Calibri" w:cs="Calibri"/>
        </w:rPr>
        <w:lastRenderedPageBreak/>
        <w:t xml:space="preserve">Awardees must comply with any funding restrictions described in </w:t>
      </w:r>
      <w:hyperlink w:anchor="_5._Funding_Restrictions" w:history="1">
        <w:r w:rsidRPr="00CF0699">
          <w:rPr>
            <w:rStyle w:val="Hyperlink"/>
            <w:rFonts w:ascii="Calibri" w:hAnsi="Calibri" w:cs="Calibri"/>
          </w:rPr>
          <w:t>Section IV.5. Funding Restrictions</w:t>
        </w:r>
      </w:hyperlink>
      <w:r w:rsidRPr="00CF0699">
        <w:rPr>
          <w:rFonts w:ascii="Calibri" w:hAnsi="Calibri" w:cs="Calibri"/>
        </w:rPr>
        <w:t xml:space="preserve">. Selection of an application for award is not an authorization to begin performance. Any costs incurred before receipt of the NoA are at the recipient's risk. These costs </w:t>
      </w:r>
      <w:r w:rsidR="00532422" w:rsidRPr="00CF0699">
        <w:rPr>
          <w:rFonts w:ascii="Calibri" w:hAnsi="Calibri" w:cs="Calibri"/>
        </w:rPr>
        <w:t xml:space="preserve">may be allowable </w:t>
      </w:r>
      <w:r w:rsidR="00532422" w:rsidRPr="00CF0699">
        <w:rPr>
          <w:rFonts w:ascii="Calibri" w:eastAsia="Calibri" w:hAnsi="Calibri" w:cs="Calibri"/>
          <w:color w:val="000000"/>
        </w:rPr>
        <w:t>as an expanded authority, but only if authorized by CDC.</w:t>
      </w:r>
    </w:p>
    <w:p w:rsidR="00507831" w:rsidRPr="00CF0699" w:rsidRDefault="00507831" w:rsidP="00507831">
      <w:pPr>
        <w:rPr>
          <w:rFonts w:ascii="Calibri" w:hAnsi="Calibri" w:cs="Calibri"/>
        </w:rPr>
      </w:pPr>
    </w:p>
    <w:p w:rsidR="00507831" w:rsidRPr="002D2F3F" w:rsidRDefault="00C57AB3" w:rsidP="00E844AC">
      <w:pPr>
        <w:pStyle w:val="Heading3"/>
        <w:numPr>
          <w:ilvl w:val="0"/>
          <w:numId w:val="27"/>
        </w:numPr>
      </w:pPr>
      <w:bookmarkStart w:id="69" w:name="_Toc334686630"/>
      <w:r>
        <w:t xml:space="preserve">CDC </w:t>
      </w:r>
      <w:r w:rsidR="00507831" w:rsidRPr="002D2F3F">
        <w:t>Administrative Requirements</w:t>
      </w:r>
      <w:bookmarkEnd w:id="69"/>
    </w:p>
    <w:p w:rsidR="00C1007A" w:rsidRPr="00CF0699" w:rsidRDefault="00C1007A" w:rsidP="00C1007A">
      <w:pPr>
        <w:ind w:right="-630"/>
        <w:rPr>
          <w:rFonts w:ascii="Calibri" w:hAnsi="Calibri" w:cs="Calibri"/>
          <w:szCs w:val="24"/>
        </w:rPr>
      </w:pPr>
      <w:r w:rsidRPr="00CF0699">
        <w:rPr>
          <w:rFonts w:ascii="Calibri" w:hAnsi="Calibri" w:cs="Calibri"/>
          <w:b/>
          <w:szCs w:val="24"/>
        </w:rPr>
        <w:t>Overview of Terms and Conditions of Award and Requirements for Specific Types of Grants</w:t>
      </w:r>
      <w:r w:rsidRPr="00CF0699">
        <w:rPr>
          <w:rFonts w:ascii="Calibri" w:hAnsi="Calibri" w:cs="Calibri"/>
          <w:szCs w:val="24"/>
        </w:rPr>
        <w:t xml:space="preserve"> </w:t>
      </w:r>
    </w:p>
    <w:p w:rsidR="00C1007A" w:rsidRPr="00CF0699" w:rsidRDefault="00C1007A" w:rsidP="00C1007A">
      <w:pPr>
        <w:ind w:right="-630"/>
        <w:rPr>
          <w:rFonts w:ascii="Calibri" w:hAnsi="Calibri" w:cs="Calibri"/>
          <w:szCs w:val="24"/>
        </w:rPr>
      </w:pPr>
      <w:r w:rsidRPr="00CF0699">
        <w:rPr>
          <w:rFonts w:ascii="Calibri" w:hAnsi="Calibri" w:cs="Calibri"/>
          <w:szCs w:val="24"/>
        </w:rPr>
        <w:t>All HHS/CDC grant and cooperative agreement awards include the HHS Grants Policy Statement as part of the NoA. For these terms of award, see the HHS Grants Policy Statement Part II: Terms and Conditions of Award (</w:t>
      </w:r>
      <w:hyperlink r:id="rId53" w:history="1">
        <w:r w:rsidRPr="00CF0699">
          <w:rPr>
            <w:rStyle w:val="Hyperlink"/>
            <w:rFonts w:ascii="Calibri" w:hAnsi="Calibri" w:cs="Calibri"/>
            <w:szCs w:val="24"/>
          </w:rPr>
          <w:t>http://dhhs.gov/asfr/ogapa/grantinformation/hhsgps107.pdf</w:t>
        </w:r>
      </w:hyperlink>
      <w:r w:rsidRPr="00CF0699">
        <w:rPr>
          <w:rFonts w:ascii="Calibri" w:hAnsi="Calibri" w:cs="Calibri"/>
          <w:szCs w:val="24"/>
        </w:rPr>
        <w:t xml:space="preserve">). </w:t>
      </w:r>
    </w:p>
    <w:p w:rsidR="00C1007A" w:rsidRPr="00BB7B77" w:rsidRDefault="00C1007A" w:rsidP="00C1007A"/>
    <w:p w:rsidR="00C1007A" w:rsidRPr="00CF0699" w:rsidRDefault="00C1007A" w:rsidP="00C1007A">
      <w:pPr>
        <w:rPr>
          <w:rFonts w:ascii="Calibri" w:eastAsia="Calibri" w:hAnsi="Calibri" w:cs="Calibri"/>
        </w:rPr>
      </w:pPr>
      <w:r w:rsidRPr="00CF0699">
        <w:rPr>
          <w:rFonts w:ascii="Calibri" w:eastAsia="Calibri" w:hAnsi="Calibri" w:cs="Calibri"/>
        </w:rPr>
        <w:t xml:space="preserve">Awardees must comply with the administrative requirements </w:t>
      </w:r>
      <w:r w:rsidR="001234B5" w:rsidRPr="00CF0699">
        <w:rPr>
          <w:rFonts w:ascii="Calibri" w:eastAsia="Calibri" w:hAnsi="Calibri" w:cs="Calibri"/>
        </w:rPr>
        <w:t xml:space="preserve">(AR) </w:t>
      </w:r>
      <w:r w:rsidRPr="00CF0699">
        <w:rPr>
          <w:rFonts w:ascii="Calibri" w:eastAsia="Calibri" w:hAnsi="Calibri" w:cs="Calibri"/>
        </w:rPr>
        <w:t xml:space="preserve">outlined in 45 Code of Federal Regulations (CFR) Part 74 or Part 92, as appropriate, as well as any additional requirements included in the FOA.  </w:t>
      </w:r>
    </w:p>
    <w:p w:rsidR="00C1007A" w:rsidRPr="00CF0699" w:rsidRDefault="00C1007A" w:rsidP="00C1007A">
      <w:pPr>
        <w:rPr>
          <w:rFonts w:ascii="Calibri" w:hAnsi="Calibri" w:cs="Calibri"/>
          <w:szCs w:val="24"/>
        </w:rPr>
      </w:pPr>
    </w:p>
    <w:p w:rsidR="00DE1E4D" w:rsidRPr="00CF0699" w:rsidRDefault="00C1007A" w:rsidP="00C1007A">
      <w:pPr>
        <w:rPr>
          <w:rFonts w:ascii="Calibri" w:hAnsi="Calibri" w:cs="Calibri"/>
          <w:szCs w:val="24"/>
        </w:rPr>
      </w:pPr>
      <w:r w:rsidRPr="00CF0699">
        <w:rPr>
          <w:rFonts w:ascii="Calibri" w:hAnsi="Calibri" w:cs="Calibri"/>
          <w:szCs w:val="24"/>
        </w:rPr>
        <w:t>Specific requirements that apply to this FOA are the following</w:t>
      </w:r>
      <w:r w:rsidR="00DE1E4D" w:rsidRPr="00CF0699">
        <w:rPr>
          <w:rFonts w:ascii="Calibri" w:hAnsi="Calibri" w:cs="Calibri"/>
          <w:szCs w:val="24"/>
        </w:rPr>
        <w:t>:</w:t>
      </w:r>
    </w:p>
    <w:p w:rsidR="00C1007A" w:rsidRPr="00CF0699" w:rsidRDefault="00C1007A" w:rsidP="00C1007A">
      <w:pPr>
        <w:rPr>
          <w:rFonts w:ascii="Calibri" w:hAnsi="Calibri" w:cs="Calibri"/>
          <w:color w:val="auto"/>
          <w:szCs w:val="24"/>
        </w:rPr>
      </w:pPr>
    </w:p>
    <w:p w:rsidR="00C1007A" w:rsidRPr="00CF0699" w:rsidRDefault="00C1007A" w:rsidP="00C1007A">
      <w:pPr>
        <w:tabs>
          <w:tab w:val="right" w:pos="4680"/>
        </w:tabs>
        <w:jc w:val="both"/>
        <w:rPr>
          <w:rFonts w:ascii="Calibri" w:hAnsi="Calibri" w:cs="Calibri"/>
        </w:rPr>
      </w:pPr>
      <w:r w:rsidRPr="00CF0699">
        <w:rPr>
          <w:rFonts w:ascii="Calibri" w:hAnsi="Calibri" w:cs="Calibri"/>
        </w:rPr>
        <w:t>Generally applicable ARs:</w:t>
      </w:r>
      <w:r w:rsidRPr="00CF0699">
        <w:rPr>
          <w:rFonts w:ascii="Calibri" w:hAnsi="Calibri" w:cs="Calibri"/>
        </w:rPr>
        <w:tab/>
      </w:r>
    </w:p>
    <w:p w:rsidR="00C1007A" w:rsidRPr="00CF0699" w:rsidRDefault="00CA3E90" w:rsidP="00C1007A">
      <w:pPr>
        <w:ind w:left="360"/>
        <w:rPr>
          <w:rStyle w:val="Hyperlink"/>
          <w:rFonts w:ascii="Calibri" w:hAnsi="Calibri" w:cs="Calibri"/>
        </w:rPr>
      </w:pPr>
      <w:hyperlink r:id="rId54" w:anchor="ar1" w:history="1">
        <w:r w:rsidR="00C1007A" w:rsidRPr="00CF0699">
          <w:rPr>
            <w:rStyle w:val="Hyperlink"/>
            <w:rFonts w:ascii="Calibri" w:hAnsi="Calibri" w:cs="Calibri"/>
          </w:rPr>
          <w:t>AR-1: Human Subjects Requirements</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55" w:anchor="ar2" w:history="1">
        <w:r w:rsidR="00C1007A" w:rsidRPr="00CF0699">
          <w:rPr>
            <w:rStyle w:val="Hyperlink"/>
            <w:rFonts w:ascii="Calibri" w:hAnsi="Calibri" w:cs="Calibri"/>
          </w:rPr>
          <w:t>AR-2: Inclusion of Women and Racial and Ethnic Minorities in Research</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56" w:anchor="ar9" w:history="1">
        <w:r w:rsidR="00C1007A" w:rsidRPr="00CF0699">
          <w:rPr>
            <w:rStyle w:val="Hyperlink"/>
            <w:rFonts w:ascii="Calibri" w:hAnsi="Calibri" w:cs="Calibri"/>
          </w:rPr>
          <w:t>AR-9: Paperwork Reduction Act Requirements</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57" w:anchor="ar10" w:history="1">
        <w:r w:rsidR="00C1007A" w:rsidRPr="00CF0699">
          <w:rPr>
            <w:rStyle w:val="Hyperlink"/>
            <w:rFonts w:ascii="Calibri" w:hAnsi="Calibri" w:cs="Calibri"/>
          </w:rPr>
          <w:t>AR-10: Smoke-Free Workplace Requirements</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58" w:anchor="ar11" w:history="1">
        <w:r w:rsidR="00C1007A" w:rsidRPr="00CF0699">
          <w:rPr>
            <w:rStyle w:val="Hyperlink"/>
            <w:rFonts w:ascii="Calibri" w:hAnsi="Calibri" w:cs="Calibri"/>
          </w:rPr>
          <w:t>AR-11: Healthy People 2010</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59" w:anchor="ar12" w:history="1">
        <w:r w:rsidR="00C1007A" w:rsidRPr="00CF0699">
          <w:rPr>
            <w:rStyle w:val="Hyperlink"/>
            <w:rFonts w:ascii="Calibri" w:hAnsi="Calibri" w:cs="Calibri"/>
          </w:rPr>
          <w:t>AR-12: Lobbying Restrictions</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60" w:anchor="ar14" w:history="1">
        <w:r w:rsidR="00C1007A" w:rsidRPr="00CF0699">
          <w:rPr>
            <w:rStyle w:val="Hyperlink"/>
            <w:rFonts w:ascii="Calibri" w:hAnsi="Calibri" w:cs="Calibri"/>
          </w:rPr>
          <w:t>AR-14: Accounting System Requirements</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61" w:anchor="ar16" w:history="1">
        <w:r w:rsidR="00C1007A" w:rsidRPr="00CF0699">
          <w:rPr>
            <w:rStyle w:val="Hyperlink"/>
            <w:rFonts w:ascii="Calibri" w:hAnsi="Calibri" w:cs="Calibri"/>
          </w:rPr>
          <w:t>AR-16: Security Clearance Requirement</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62" w:anchor="ar21" w:history="1">
        <w:r w:rsidR="00C1007A" w:rsidRPr="00CF0699">
          <w:rPr>
            <w:rStyle w:val="Hyperlink"/>
            <w:rFonts w:ascii="Calibri" w:hAnsi="Calibri" w:cs="Calibri"/>
          </w:rPr>
          <w:t>AR-21: Small, Minority, And Women-owned Business</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63" w:anchor="ar22" w:history="1">
        <w:r w:rsidR="00C1007A" w:rsidRPr="00CF0699">
          <w:rPr>
            <w:rStyle w:val="Hyperlink"/>
            <w:rFonts w:ascii="Calibri" w:hAnsi="Calibri" w:cs="Calibri"/>
          </w:rPr>
          <w:t>AR-22: Research Integrity</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64" w:anchor="ar24" w:history="1">
        <w:r w:rsidR="00C1007A" w:rsidRPr="00CF0699">
          <w:rPr>
            <w:rStyle w:val="Hyperlink"/>
            <w:rFonts w:ascii="Calibri" w:hAnsi="Calibri" w:cs="Calibri"/>
          </w:rPr>
          <w:t>AR-24: Health Insurance Portability and Accountability Act Requirements</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65" w:anchor="ar25" w:history="1">
        <w:r w:rsidR="00C1007A" w:rsidRPr="00CF0699">
          <w:rPr>
            <w:rStyle w:val="Hyperlink"/>
            <w:rFonts w:ascii="Calibri" w:hAnsi="Calibri" w:cs="Calibri"/>
          </w:rPr>
          <w:t>AR-25: Release and Sharing of Data</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66" w:anchor="ar26" w:history="1">
        <w:r w:rsidR="00C1007A" w:rsidRPr="00CF0699">
          <w:rPr>
            <w:rStyle w:val="Hyperlink"/>
            <w:rFonts w:ascii="Calibri" w:hAnsi="Calibri" w:cs="Calibri"/>
          </w:rPr>
          <w:t>AR-26: National Historic Preservation Act of 1966</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67" w:anchor="ar28" w:history="1">
        <w:r w:rsidR="00C1007A" w:rsidRPr="00CF0699">
          <w:rPr>
            <w:rStyle w:val="Hyperlink"/>
            <w:rFonts w:ascii="Calibri" w:hAnsi="Calibri" w:cs="Calibri"/>
          </w:rPr>
          <w:t>AR-28: Inclusion of Persons Under the Age of 21 in Research</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68" w:anchor="ar29" w:history="1">
        <w:r w:rsidR="00C1007A" w:rsidRPr="00CF0699">
          <w:rPr>
            <w:rStyle w:val="Hyperlink"/>
            <w:rFonts w:ascii="Calibri" w:hAnsi="Calibri" w:cs="Calibri"/>
          </w:rPr>
          <w:t>AR-29: Compliance with EO13513, “Federal Leadership on Reducing Text Messaging while Driving”, October 1, 2009</w:t>
        </w:r>
      </w:hyperlink>
      <w:r w:rsidR="00C1007A" w:rsidRPr="00CF0699">
        <w:rPr>
          <w:rStyle w:val="Hyperlink"/>
          <w:rFonts w:ascii="Calibri" w:hAnsi="Calibri" w:cs="Calibri"/>
        </w:rPr>
        <w:t xml:space="preserve"> </w:t>
      </w:r>
    </w:p>
    <w:p w:rsidR="00C1007A" w:rsidRPr="00CF0699" w:rsidRDefault="00CA3E90" w:rsidP="00C1007A">
      <w:pPr>
        <w:ind w:left="360"/>
        <w:rPr>
          <w:rFonts w:ascii="Calibri" w:hAnsi="Calibri" w:cs="Calibri"/>
          <w:color w:val="auto"/>
          <w:szCs w:val="24"/>
        </w:rPr>
      </w:pPr>
      <w:hyperlink r:id="rId69" w:anchor="ar30" w:history="1">
        <w:r w:rsidR="00C1007A" w:rsidRPr="00CF0699">
          <w:rPr>
            <w:rStyle w:val="Hyperlink"/>
            <w:rFonts w:ascii="Calibri" w:hAnsi="Calibri" w:cs="Calibri"/>
          </w:rPr>
          <w:t>AR-30: Information Letter 10-006, - Compliance with Section 508 of the Rehabilitation Act of 1973</w:t>
        </w:r>
      </w:hyperlink>
      <w:r w:rsidR="00C1007A" w:rsidRPr="00CF0699">
        <w:rPr>
          <w:rFonts w:ascii="Calibri" w:hAnsi="Calibri" w:cs="Calibri"/>
          <w:color w:val="auto"/>
          <w:szCs w:val="24"/>
        </w:rPr>
        <w:t xml:space="preserve"> </w:t>
      </w:r>
    </w:p>
    <w:p w:rsidR="00C1007A" w:rsidRPr="00CF0699" w:rsidRDefault="00CA3E90" w:rsidP="00C1007A">
      <w:pPr>
        <w:ind w:left="360"/>
        <w:rPr>
          <w:rStyle w:val="Hyperlink"/>
          <w:rFonts w:ascii="Calibri" w:hAnsi="Calibri" w:cs="Calibri"/>
        </w:rPr>
      </w:pPr>
      <w:hyperlink r:id="rId70" w:anchor="ar30" w:history="1">
        <w:r w:rsidR="00C1007A" w:rsidRPr="00CF0699">
          <w:rPr>
            <w:rStyle w:val="Hyperlink"/>
            <w:rFonts w:ascii="Calibri" w:hAnsi="Calibri" w:cs="Calibri"/>
            <w:szCs w:val="24"/>
          </w:rPr>
          <w:t xml:space="preserve">AR 31 - </w:t>
        </w:r>
        <w:r w:rsidR="00C1007A" w:rsidRPr="00CF0699">
          <w:rPr>
            <w:rStyle w:val="Hyperlink"/>
            <w:rFonts w:ascii="Calibri" w:hAnsi="Calibri" w:cs="Calibri"/>
          </w:rPr>
          <w:t>Distinguishing Public Health Research and Public Health Nonresearch</w:t>
        </w:r>
      </w:hyperlink>
    </w:p>
    <w:p w:rsidR="00C1007A" w:rsidRPr="00CF0699" w:rsidRDefault="00CA3E90" w:rsidP="00C1007A">
      <w:pPr>
        <w:ind w:left="360"/>
        <w:rPr>
          <w:rStyle w:val="Hyperlink"/>
          <w:rFonts w:ascii="Calibri" w:hAnsi="Calibri" w:cs="Calibri"/>
        </w:rPr>
      </w:pPr>
      <w:hyperlink r:id="rId71" w:anchor="ar32" w:history="1">
        <w:r w:rsidR="00B01A4C" w:rsidRPr="00CF0699">
          <w:rPr>
            <w:rStyle w:val="Hyperlink"/>
            <w:rFonts w:ascii="Calibri" w:hAnsi="Calibri" w:cs="Calibri"/>
          </w:rPr>
          <w:t>AR 32 – FY 2012 Enacted General Provisions</w:t>
        </w:r>
      </w:hyperlink>
      <w:r w:rsidR="00B01A4C" w:rsidRPr="00CF0699">
        <w:rPr>
          <w:rFonts w:ascii="Calibri" w:hAnsi="Calibri" w:cs="Calibri"/>
        </w:rPr>
        <w:t xml:space="preserve">  </w:t>
      </w:r>
      <w:r w:rsidR="00201A59" w:rsidRPr="00CF0699" w:rsidDel="00201A59">
        <w:rPr>
          <w:rStyle w:val="Hyperlink"/>
          <w:rFonts w:ascii="Calibri" w:hAnsi="Calibri" w:cs="Calibri"/>
        </w:rPr>
        <w:t xml:space="preserve"> </w:t>
      </w:r>
    </w:p>
    <w:p w:rsidR="00CA5ACA" w:rsidRPr="00CF0699" w:rsidRDefault="00CA5ACA" w:rsidP="00CA5ACA">
      <w:pPr>
        <w:ind w:left="360"/>
        <w:rPr>
          <w:rFonts w:ascii="Calibri" w:hAnsi="Calibri" w:cs="Calibri"/>
        </w:rPr>
      </w:pPr>
    </w:p>
    <w:p w:rsidR="00C1007A" w:rsidRPr="00CF0699" w:rsidRDefault="00C1007A" w:rsidP="00C1007A">
      <w:pPr>
        <w:rPr>
          <w:rFonts w:ascii="Calibri" w:hAnsi="Calibri" w:cs="Calibri"/>
        </w:rPr>
      </w:pPr>
      <w:r w:rsidRPr="00CF0699">
        <w:rPr>
          <w:rFonts w:ascii="Calibri" w:hAnsi="Calibri" w:cs="Calibri"/>
        </w:rPr>
        <w:t>Organization Specific ARs:</w:t>
      </w:r>
    </w:p>
    <w:p w:rsidR="00C1007A" w:rsidRPr="00CF0699" w:rsidRDefault="00CA3E90" w:rsidP="00C1007A">
      <w:pPr>
        <w:ind w:left="360"/>
        <w:rPr>
          <w:rStyle w:val="Hyperlink"/>
          <w:rFonts w:ascii="Calibri" w:hAnsi="Calibri" w:cs="Calibri"/>
        </w:rPr>
      </w:pPr>
      <w:hyperlink r:id="rId72" w:anchor="ar8" w:history="1">
        <w:r w:rsidR="00C1007A" w:rsidRPr="00CF0699">
          <w:rPr>
            <w:rStyle w:val="Hyperlink"/>
            <w:rFonts w:ascii="Calibri" w:hAnsi="Calibri" w:cs="Calibri"/>
          </w:rPr>
          <w:t>AR-8: Public Health System Reporting Requirements</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73" w:anchor="ar15" w:history="1">
        <w:r w:rsidR="00C1007A" w:rsidRPr="00CF0699">
          <w:rPr>
            <w:rStyle w:val="Hyperlink"/>
            <w:rFonts w:ascii="Calibri" w:hAnsi="Calibri" w:cs="Calibri"/>
          </w:rPr>
          <w:t>AR-15: Proof of Non-profit Status</w:t>
        </w:r>
      </w:hyperlink>
      <w:r w:rsidR="00C1007A" w:rsidRPr="00CF0699">
        <w:rPr>
          <w:rStyle w:val="Hyperlink"/>
          <w:rFonts w:ascii="Calibri" w:hAnsi="Calibri" w:cs="Calibri"/>
        </w:rPr>
        <w:t xml:space="preserve"> </w:t>
      </w:r>
    </w:p>
    <w:p w:rsidR="00C1007A" w:rsidRPr="00CF0699" w:rsidRDefault="00CA3E90" w:rsidP="00C1007A">
      <w:pPr>
        <w:ind w:left="360"/>
        <w:rPr>
          <w:rStyle w:val="Hyperlink"/>
          <w:rFonts w:ascii="Calibri" w:hAnsi="Calibri" w:cs="Calibri"/>
        </w:rPr>
      </w:pPr>
      <w:hyperlink r:id="rId74" w:anchor="ar23" w:history="1">
        <w:r w:rsidR="00C1007A" w:rsidRPr="00CF0699">
          <w:rPr>
            <w:rStyle w:val="Hyperlink"/>
            <w:rFonts w:ascii="Calibri" w:hAnsi="Calibri" w:cs="Calibri"/>
          </w:rPr>
          <w:t>AR 23: Compliance with 45 C.F.R. Part 87</w:t>
        </w:r>
      </w:hyperlink>
      <w:r w:rsidR="00C1007A" w:rsidRPr="00CF0699">
        <w:rPr>
          <w:rStyle w:val="Hyperlink"/>
          <w:rFonts w:ascii="Calibri" w:hAnsi="Calibri" w:cs="Calibri"/>
        </w:rPr>
        <w:t xml:space="preserve"> </w:t>
      </w:r>
    </w:p>
    <w:p w:rsidR="00C1007A" w:rsidRPr="00CF0699" w:rsidRDefault="00C1007A" w:rsidP="00C1007A">
      <w:pPr>
        <w:rPr>
          <w:rFonts w:ascii="Calibri" w:hAnsi="Calibri" w:cs="Calibri"/>
          <w:szCs w:val="24"/>
        </w:rPr>
      </w:pPr>
    </w:p>
    <w:p w:rsidR="00C1007A" w:rsidRPr="00CF0699" w:rsidRDefault="00C1007A" w:rsidP="00C1007A">
      <w:pPr>
        <w:rPr>
          <w:rFonts w:ascii="Calibri" w:eastAsia="Calibri" w:hAnsi="Calibri" w:cs="Calibri"/>
        </w:rPr>
      </w:pPr>
      <w:r w:rsidRPr="00CF0699">
        <w:rPr>
          <w:rFonts w:ascii="Calibri" w:eastAsia="Calibri" w:hAnsi="Calibri" w:cs="Calibri"/>
        </w:rPr>
        <w:t xml:space="preserve">For more information on the Code of Federal Regulations, visit the National Archives and Records Administration at: </w:t>
      </w:r>
      <w:hyperlink r:id="rId75" w:history="1">
        <w:r w:rsidRPr="00CF0699">
          <w:rPr>
            <w:rStyle w:val="Hyperlink"/>
            <w:rFonts w:ascii="Calibri" w:eastAsia="Calibri" w:hAnsi="Calibri" w:cs="Calibri"/>
          </w:rPr>
          <w:t>http://www.access.gpo.gov/nara/cfr/cfr-table-search.html</w:t>
        </w:r>
      </w:hyperlink>
    </w:p>
    <w:p w:rsidR="00C1007A" w:rsidRPr="00CF0699" w:rsidRDefault="00C1007A" w:rsidP="00C1007A">
      <w:pPr>
        <w:rPr>
          <w:rStyle w:val="Hyperlink"/>
          <w:rFonts w:ascii="Calibri" w:eastAsia="Calibri" w:hAnsi="Calibri" w:cs="Calibri"/>
        </w:rPr>
      </w:pPr>
      <w:r w:rsidRPr="00CF0699">
        <w:rPr>
          <w:rFonts w:ascii="Calibri" w:eastAsia="Calibri" w:hAnsi="Calibri" w:cs="Calibri"/>
        </w:rPr>
        <w:t xml:space="preserve">To view brief descriptions of relevant CDC requirements visit: </w:t>
      </w:r>
      <w:hyperlink r:id="rId76" w:history="1">
        <w:r w:rsidRPr="00CF0699">
          <w:rPr>
            <w:rStyle w:val="Hyperlink"/>
            <w:rFonts w:ascii="Calibri" w:eastAsia="Calibri" w:hAnsi="Calibri" w:cs="Calibri"/>
          </w:rPr>
          <w:t>http://www.cdc.gov/od/pgo/funding/grants/additional_req.shtm</w:t>
        </w:r>
      </w:hyperlink>
    </w:p>
    <w:p w:rsidR="00E41B4B" w:rsidRPr="00CF0699" w:rsidRDefault="00E41B4B" w:rsidP="00C1007A">
      <w:pPr>
        <w:rPr>
          <w:rFonts w:ascii="Calibri" w:eastAsia="Calibri" w:hAnsi="Calibri" w:cs="Calibri"/>
        </w:rPr>
      </w:pPr>
    </w:p>
    <w:p w:rsidR="00C57AB3" w:rsidRPr="00CF0699" w:rsidRDefault="00C57AB3" w:rsidP="00E844AC">
      <w:pPr>
        <w:pStyle w:val="ListParagraph"/>
        <w:numPr>
          <w:ilvl w:val="0"/>
          <w:numId w:val="31"/>
        </w:numPr>
        <w:ind w:right="-630"/>
        <w:rPr>
          <w:rFonts w:ascii="Calibri" w:hAnsi="Calibri" w:cs="Calibri"/>
          <w:b/>
          <w:szCs w:val="24"/>
          <w:u w:val="single"/>
        </w:rPr>
      </w:pPr>
      <w:r w:rsidRPr="00CF0699">
        <w:rPr>
          <w:rFonts w:ascii="Calibri" w:hAnsi="Calibri" w:cs="Calibri"/>
          <w:b/>
          <w:szCs w:val="24"/>
          <w:u w:val="single"/>
        </w:rPr>
        <w:t>Additional Policy Requirements</w:t>
      </w:r>
    </w:p>
    <w:p w:rsidR="00E41B4B" w:rsidRPr="00CF0699" w:rsidRDefault="00E41B4B" w:rsidP="00E41B4B">
      <w:pPr>
        <w:pStyle w:val="ListParagraph"/>
        <w:ind w:left="0" w:right="-630"/>
        <w:rPr>
          <w:rFonts w:ascii="Calibri" w:hAnsi="Calibri" w:cs="Calibri"/>
          <w:szCs w:val="24"/>
        </w:rPr>
      </w:pPr>
      <w:r w:rsidRPr="00CF0699">
        <w:rPr>
          <w:rFonts w:ascii="Calibri" w:hAnsi="Calibri" w:cs="Calibri"/>
          <w:szCs w:val="24"/>
        </w:rPr>
        <w:t xml:space="preserve">The following </w:t>
      </w:r>
      <w:r w:rsidR="00B40554" w:rsidRPr="00CF0699">
        <w:rPr>
          <w:rFonts w:ascii="Calibri" w:hAnsi="Calibri" w:cs="Calibri"/>
          <w:szCs w:val="24"/>
        </w:rPr>
        <w:t xml:space="preserve">are </w:t>
      </w:r>
      <w:r w:rsidRPr="00CF0699">
        <w:rPr>
          <w:rFonts w:ascii="Calibri" w:hAnsi="Calibri" w:cs="Calibri"/>
          <w:szCs w:val="24"/>
        </w:rPr>
        <w:t>additional policy requirements</w:t>
      </w:r>
      <w:r w:rsidR="00F7153E" w:rsidRPr="00CF0699">
        <w:rPr>
          <w:rFonts w:ascii="Calibri" w:hAnsi="Calibri" w:cs="Calibri"/>
          <w:szCs w:val="24"/>
        </w:rPr>
        <w:t xml:space="preserve"> </w:t>
      </w:r>
      <w:r w:rsidR="00B40554" w:rsidRPr="00CF0699">
        <w:rPr>
          <w:rFonts w:ascii="Calibri" w:hAnsi="Calibri" w:cs="Calibri"/>
          <w:szCs w:val="24"/>
        </w:rPr>
        <w:t>relevant</w:t>
      </w:r>
      <w:r w:rsidR="00F7153E" w:rsidRPr="00CF0699">
        <w:rPr>
          <w:rFonts w:ascii="Calibri" w:hAnsi="Calibri" w:cs="Calibri"/>
          <w:szCs w:val="24"/>
        </w:rPr>
        <w:t xml:space="preserve"> to this FOA:</w:t>
      </w:r>
    </w:p>
    <w:p w:rsidR="00F7153E" w:rsidRPr="00CF0699" w:rsidRDefault="00F7153E" w:rsidP="00E41B4B">
      <w:pPr>
        <w:pStyle w:val="ListParagraph"/>
        <w:ind w:left="0" w:right="-630"/>
        <w:rPr>
          <w:rFonts w:ascii="Calibri" w:hAnsi="Calibri" w:cs="Calibri"/>
          <w:b/>
          <w:szCs w:val="24"/>
          <w:u w:val="single"/>
        </w:rPr>
      </w:pPr>
    </w:p>
    <w:p w:rsidR="00F101BA" w:rsidRPr="00CF0699" w:rsidRDefault="00F101BA" w:rsidP="009C5A5C">
      <w:pPr>
        <w:ind w:right="-630"/>
        <w:rPr>
          <w:rFonts w:ascii="Calibri" w:hAnsi="Calibri" w:cs="Calibri"/>
          <w:b/>
          <w:szCs w:val="24"/>
        </w:rPr>
      </w:pPr>
      <w:r w:rsidRPr="00CF0699">
        <w:rPr>
          <w:rFonts w:ascii="Calibri" w:hAnsi="Calibri" w:cs="Calibri"/>
          <w:b/>
          <w:szCs w:val="24"/>
        </w:rPr>
        <w:t>HHS Policy on Promoting Efficient Spending:  Use of Appropriated Funds for Conferences and Meetings, Food, Promotional Items and Printing Publications</w:t>
      </w:r>
    </w:p>
    <w:p w:rsidR="00F101BA" w:rsidRPr="00CF0699" w:rsidRDefault="00F101BA" w:rsidP="009C5A5C">
      <w:pPr>
        <w:ind w:right="-630"/>
        <w:rPr>
          <w:rFonts w:ascii="Calibri" w:hAnsi="Calibri" w:cs="Calibri"/>
          <w:szCs w:val="24"/>
        </w:rPr>
      </w:pPr>
      <w:r w:rsidRPr="00CF0699">
        <w:rPr>
          <w:rFonts w:ascii="Calibri" w:hAnsi="Calibri" w:cs="Calibri"/>
          <w:szCs w:val="24"/>
        </w:rPr>
        <w:t>This policy supports the Executive Order on Promoting Efficient Spending (EO 13589), the Executive Order on Delivering and Efficient, Effective, and Accountable Government (EO 13576) and the Office of Management and Budget Memorandum on Elimi</w:t>
      </w:r>
      <w:r w:rsidR="004A355D" w:rsidRPr="00CF0699">
        <w:rPr>
          <w:rFonts w:ascii="Calibri" w:hAnsi="Calibri" w:cs="Calibri"/>
          <w:szCs w:val="24"/>
        </w:rPr>
        <w:t>na</w:t>
      </w:r>
      <w:r w:rsidRPr="00CF0699">
        <w:rPr>
          <w:rFonts w:ascii="Calibri" w:hAnsi="Calibri" w:cs="Calibri"/>
          <w:szCs w:val="24"/>
        </w:rPr>
        <w:t xml:space="preserve">ting Excess Conference Spending and Promoting Efficiency in Government (M-35-11).  This policy apply to all new obligations and all funds appropriated by Congress.  For more information, visit the </w:t>
      </w:r>
      <w:r w:rsidR="00DC5D42" w:rsidRPr="00CF0699">
        <w:rPr>
          <w:rFonts w:ascii="Calibri" w:hAnsi="Calibri" w:cs="Calibri"/>
          <w:szCs w:val="24"/>
        </w:rPr>
        <w:t xml:space="preserve">HHS website at:  </w:t>
      </w:r>
    </w:p>
    <w:p w:rsidR="00A1319C" w:rsidRPr="00CF0699" w:rsidRDefault="00CA3E90" w:rsidP="009C5A5C">
      <w:pPr>
        <w:ind w:right="-630"/>
        <w:rPr>
          <w:rFonts w:ascii="Calibri" w:hAnsi="Calibri" w:cs="Calibri"/>
          <w:szCs w:val="24"/>
        </w:rPr>
      </w:pPr>
      <w:hyperlink r:id="rId77" w:history="1">
        <w:r w:rsidR="00696346" w:rsidRPr="00CF0699">
          <w:rPr>
            <w:rStyle w:val="Hyperlink"/>
            <w:rFonts w:ascii="Calibri" w:eastAsia="+mn-ea" w:hAnsi="Calibri" w:cs="Calibri"/>
          </w:rPr>
          <w:t>http://www.hhs.gov/asfr/ogapa/acquisition/effspendpol_memo.html</w:t>
        </w:r>
      </w:hyperlink>
      <w:r w:rsidR="00696346" w:rsidRPr="00CF0699">
        <w:rPr>
          <w:rFonts w:ascii="Calibri" w:hAnsi="Calibri" w:cs="Calibri"/>
          <w:szCs w:val="24"/>
        </w:rPr>
        <w:t>)</w:t>
      </w:r>
    </w:p>
    <w:p w:rsidR="00F101BA" w:rsidRPr="00CF0699" w:rsidRDefault="00F101BA" w:rsidP="009C5A5C">
      <w:pPr>
        <w:ind w:right="-630"/>
        <w:rPr>
          <w:rFonts w:ascii="Calibri" w:hAnsi="Calibri" w:cs="Calibri"/>
          <w:b/>
          <w:szCs w:val="24"/>
        </w:rPr>
      </w:pPr>
    </w:p>
    <w:p w:rsidR="001A29B6" w:rsidRPr="00CF0699" w:rsidRDefault="001A29B6" w:rsidP="001A29B6">
      <w:pPr>
        <w:rPr>
          <w:rFonts w:ascii="Calibri" w:hAnsi="Calibri" w:cs="Calibri"/>
          <w:b/>
        </w:rPr>
      </w:pPr>
      <w:r w:rsidRPr="00CF0699">
        <w:rPr>
          <w:rFonts w:ascii="Calibri" w:hAnsi="Calibri" w:cs="Calibri"/>
          <w:b/>
        </w:rPr>
        <w:t xml:space="preserve">Federal Funding Accountability and Transparency Act of 2006 </w:t>
      </w:r>
    </w:p>
    <w:p w:rsidR="001A29B6" w:rsidRPr="00CF0699" w:rsidRDefault="001A29B6" w:rsidP="001A29B6">
      <w:pPr>
        <w:rPr>
          <w:rFonts w:ascii="Calibri" w:hAnsi="Calibri" w:cs="Calibri"/>
        </w:rPr>
      </w:pPr>
      <w:r w:rsidRPr="00CF0699">
        <w:rPr>
          <w:rFonts w:ascii="Calibri" w:hAnsi="Calibri" w:cs="Calibri"/>
        </w:rPr>
        <w:t>Public Law 109-282, the Federal Funding Accountability and Transparency Act of 2006</w:t>
      </w:r>
      <w:r w:rsidRPr="00CF0699">
        <w:rPr>
          <w:rFonts w:ascii="Calibri" w:hAnsi="Calibri" w:cs="Calibri"/>
          <w:color w:val="0000FF"/>
        </w:rPr>
        <w:t xml:space="preserve"> </w:t>
      </w:r>
      <w:r w:rsidRPr="00CF0699">
        <w:rPr>
          <w:rFonts w:ascii="Calibri" w:hAnsi="Calibri" w:cs="Calibri"/>
        </w:rPr>
        <w:t xml:space="preserve">as amended (FFATA), requires full disclosure of all entities and organizations receiving Federal funds including grants, contracts, loans and other assistance and payments through a single publicly accessible Web site, </w:t>
      </w:r>
      <w:hyperlink r:id="rId78" w:history="1">
        <w:r w:rsidRPr="00CF0699">
          <w:rPr>
            <w:rStyle w:val="Hyperlink"/>
            <w:rFonts w:ascii="Calibri" w:hAnsi="Calibri" w:cs="Calibri"/>
            <w:szCs w:val="24"/>
          </w:rPr>
          <w:t>www.USASpending.gov</w:t>
        </w:r>
      </w:hyperlink>
      <w:r w:rsidRPr="00CF0699">
        <w:rPr>
          <w:rFonts w:ascii="Calibri" w:hAnsi="Calibri" w:cs="Calibri"/>
          <w:szCs w:val="24"/>
        </w:rPr>
        <w:t xml:space="preserve"> (</w:t>
      </w:r>
      <w:hyperlink r:id="rId79" w:history="1">
        <w:r w:rsidRPr="00CF0699">
          <w:rPr>
            <w:rStyle w:val="Hyperlink"/>
            <w:rFonts w:ascii="Calibri" w:hAnsi="Calibri" w:cs="Calibri"/>
            <w:szCs w:val="24"/>
          </w:rPr>
          <w:t>http://www.usaspending.gov/</w:t>
        </w:r>
      </w:hyperlink>
      <w:r w:rsidRPr="00CF0699">
        <w:rPr>
          <w:rFonts w:ascii="Calibri" w:hAnsi="Calibri" w:cs="Calibri"/>
          <w:szCs w:val="24"/>
        </w:rPr>
        <w:t xml:space="preserve">). </w:t>
      </w:r>
      <w:r w:rsidRPr="00CF0699">
        <w:rPr>
          <w:rFonts w:ascii="Calibri" w:hAnsi="Calibri" w:cs="Calibri"/>
          <w:spacing w:val="3"/>
        </w:rPr>
        <w:t>For the full text of the requirements</w:t>
      </w:r>
      <w:r w:rsidRPr="00CF0699">
        <w:rPr>
          <w:rFonts w:ascii="Calibri" w:hAnsi="Calibri" w:cs="Calibri"/>
        </w:rPr>
        <w:t xml:space="preserve">, </w:t>
      </w:r>
      <w:r w:rsidRPr="00CF0699">
        <w:rPr>
          <w:rFonts w:ascii="Calibri" w:hAnsi="Calibri" w:cs="Calibri"/>
          <w:spacing w:val="3"/>
        </w:rPr>
        <w:t>please review the following website:</w:t>
      </w:r>
      <w:r w:rsidRPr="00CF0699">
        <w:rPr>
          <w:rFonts w:ascii="Calibri" w:hAnsi="Calibri" w:cs="Calibri"/>
        </w:rPr>
        <w:t xml:space="preserve"> </w:t>
      </w:r>
    </w:p>
    <w:p w:rsidR="001A29B6" w:rsidRPr="00CF0699" w:rsidRDefault="00CA3E90" w:rsidP="001A29B6">
      <w:pPr>
        <w:ind w:right="-720"/>
        <w:rPr>
          <w:rFonts w:ascii="Calibri" w:hAnsi="Calibri" w:cs="Calibri"/>
        </w:rPr>
      </w:pPr>
      <w:hyperlink r:id="rId80" w:history="1">
        <w:r w:rsidR="001A29B6" w:rsidRPr="00CF0699">
          <w:rPr>
            <w:rStyle w:val="Hyperlink"/>
            <w:rFonts w:ascii="Calibri" w:hAnsi="Calibri" w:cs="Calibri"/>
          </w:rPr>
          <w:t>http://frwebgate.access.gpo.gov/cgibin/getdoc.cgi?dbname=109_cong_bills&amp;docid=f:s2590enr.txt.pdf</w:t>
        </w:r>
      </w:hyperlink>
    </w:p>
    <w:p w:rsidR="001A29B6" w:rsidRPr="00CF0699" w:rsidRDefault="001A29B6" w:rsidP="001A29B6">
      <w:pPr>
        <w:rPr>
          <w:rFonts w:ascii="Calibri" w:hAnsi="Calibri" w:cs="Calibri"/>
          <w:szCs w:val="24"/>
        </w:rPr>
      </w:pPr>
    </w:p>
    <w:p w:rsidR="00A1319C" w:rsidRPr="00CF0699" w:rsidRDefault="00A1319C" w:rsidP="009C5A5C">
      <w:pPr>
        <w:ind w:right="-630"/>
        <w:rPr>
          <w:rFonts w:ascii="Calibri" w:hAnsi="Calibri" w:cs="Calibri"/>
          <w:b/>
          <w:szCs w:val="24"/>
        </w:rPr>
      </w:pPr>
      <w:r w:rsidRPr="00CF0699">
        <w:rPr>
          <w:rFonts w:ascii="Calibri" w:hAnsi="Calibri" w:cs="Calibri"/>
          <w:b/>
          <w:szCs w:val="24"/>
        </w:rPr>
        <w:t>Plain Writing Act</w:t>
      </w:r>
    </w:p>
    <w:p w:rsidR="00A1319C" w:rsidRPr="00CF0699" w:rsidRDefault="00A1319C" w:rsidP="00CA5ACA">
      <w:pPr>
        <w:rPr>
          <w:rFonts w:ascii="Calibri" w:hAnsi="Calibri" w:cs="Calibri"/>
        </w:rPr>
      </w:pPr>
      <w:r w:rsidRPr="00CF0699">
        <w:rPr>
          <w:rFonts w:ascii="Calibri" w:hAnsi="Calibri" w:cs="Calibri"/>
        </w:rPr>
        <w:t xml:space="preserve">The </w:t>
      </w:r>
      <w:hyperlink r:id="rId81" w:history="1">
        <w:r w:rsidRPr="00CF0699">
          <w:rPr>
            <w:rStyle w:val="Hyperlink"/>
            <w:rFonts w:ascii="Calibri" w:hAnsi="Calibri" w:cs="Calibri"/>
            <w:color w:val="auto"/>
            <w:szCs w:val="24"/>
            <w:u w:val="none"/>
          </w:rPr>
          <w:t>Plain Writing Act of 2010</w:t>
        </w:r>
      </w:hyperlink>
      <w:r w:rsidRPr="00CF0699">
        <w:rPr>
          <w:rFonts w:ascii="Calibri" w:hAnsi="Calibri" w:cs="Calibri"/>
          <w:color w:val="auto"/>
        </w:rPr>
        <w:t xml:space="preserve"> </w:t>
      </w:r>
      <w:r w:rsidR="00201A59" w:rsidRPr="00CF0699">
        <w:rPr>
          <w:rFonts w:ascii="Calibri" w:hAnsi="Calibri" w:cs="Calibri"/>
        </w:rPr>
        <w:t>was signed into law</w:t>
      </w:r>
      <w:r w:rsidRPr="00CF0699">
        <w:rPr>
          <w:rFonts w:ascii="Calibri" w:hAnsi="Calibri" w:cs="Calibri"/>
        </w:rPr>
        <w:t xml:space="preserve"> on October 13, 2010. The law requires that federal agencies use "clear Government communication that the public can understand and use" and requires the federal government to write all new publications, forms, and publicly distributed documents in a "clear, concise, well-organized" manner. </w:t>
      </w:r>
      <w:r w:rsidR="00CA5ACA" w:rsidRPr="00CF0699">
        <w:rPr>
          <w:rFonts w:ascii="Calibri" w:hAnsi="Calibri" w:cs="Calibri"/>
        </w:rPr>
        <w:t xml:space="preserve"> For more information on this law, go to: </w:t>
      </w:r>
      <w:hyperlink r:id="rId82" w:history="1">
        <w:r w:rsidR="00CA5ACA" w:rsidRPr="00CF0699">
          <w:rPr>
            <w:rStyle w:val="Hyperlink"/>
            <w:rFonts w:ascii="Calibri" w:hAnsi="Calibri" w:cs="Calibri"/>
          </w:rPr>
          <w:t>http://www.plainlanguage.gov/plLaw/index.cfm</w:t>
        </w:r>
      </w:hyperlink>
      <w:r w:rsidR="00CA5ACA" w:rsidRPr="00CF0699">
        <w:rPr>
          <w:rFonts w:ascii="Calibri" w:hAnsi="Calibri" w:cs="Calibri"/>
        </w:rPr>
        <w:t xml:space="preserve">. </w:t>
      </w:r>
    </w:p>
    <w:p w:rsidR="00A1319C" w:rsidRPr="00CF0699" w:rsidRDefault="00A1319C" w:rsidP="00CA5ACA">
      <w:pPr>
        <w:rPr>
          <w:rFonts w:ascii="Calibri" w:hAnsi="Calibri" w:cs="Calibri"/>
          <w:szCs w:val="24"/>
        </w:rPr>
      </w:pPr>
    </w:p>
    <w:p w:rsidR="009C5A5C" w:rsidRPr="00CF0699" w:rsidRDefault="009C5A5C" w:rsidP="009C5A5C">
      <w:pPr>
        <w:ind w:right="-630"/>
        <w:rPr>
          <w:rFonts w:ascii="Calibri" w:hAnsi="Calibri" w:cs="Calibri"/>
          <w:b/>
          <w:szCs w:val="24"/>
        </w:rPr>
      </w:pPr>
      <w:r w:rsidRPr="00CF0699">
        <w:rPr>
          <w:rFonts w:ascii="Calibri" w:hAnsi="Calibri" w:cs="Calibri"/>
          <w:b/>
          <w:szCs w:val="24"/>
        </w:rPr>
        <w:t xml:space="preserve">Tobacco and Nutrition Policies </w:t>
      </w:r>
    </w:p>
    <w:p w:rsidR="009C5A5C" w:rsidRPr="00CF0699" w:rsidRDefault="009C5A5C" w:rsidP="009C5A5C">
      <w:pPr>
        <w:ind w:right="-630"/>
        <w:rPr>
          <w:rFonts w:ascii="Calibri" w:hAnsi="Calibri" w:cs="Calibri"/>
          <w:szCs w:val="24"/>
        </w:rPr>
      </w:pPr>
      <w:r w:rsidRPr="00CF0699">
        <w:rPr>
          <w:rFonts w:ascii="Calibri" w:hAnsi="Calibri" w:cs="Calibri"/>
          <w:szCs w:val="24"/>
        </w:rPr>
        <w:t xml:space="preserve">The CDC supports implementing evidence-based programs and policies to reduce tobacco use and secondhand smoke exposure, and to promote healthy nutrition.  CDC </w:t>
      </w:r>
      <w:r w:rsidR="00524B48">
        <w:rPr>
          <w:rFonts w:ascii="Calibri" w:hAnsi="Calibri" w:cs="Calibri"/>
          <w:szCs w:val="24"/>
        </w:rPr>
        <w:t xml:space="preserve">generally </w:t>
      </w:r>
      <w:r w:rsidRPr="00CF0699">
        <w:rPr>
          <w:rFonts w:ascii="Calibri" w:hAnsi="Calibri" w:cs="Calibri"/>
          <w:szCs w:val="24"/>
        </w:rPr>
        <w:t xml:space="preserve">encourages all awardees to implement the following </w:t>
      </w:r>
      <w:r w:rsidRPr="00CF0699">
        <w:rPr>
          <w:rFonts w:ascii="Calibri" w:hAnsi="Calibri" w:cs="Calibri"/>
          <w:i/>
          <w:szCs w:val="24"/>
        </w:rPr>
        <w:t>optional</w:t>
      </w:r>
      <w:r w:rsidRPr="00CF0699">
        <w:rPr>
          <w:rFonts w:ascii="Calibri" w:hAnsi="Calibri" w:cs="Calibri"/>
          <w:szCs w:val="24"/>
        </w:rPr>
        <w:t xml:space="preserve"> evidence-based tobacco and nutrition policies within their organizations.  These policies build on the current federal commitment to reduce exposure to secondhand smoke, which includes The Pro-Children Act, 20 U.S.C. 7181-7184 that prohibits smoking in certain facilities that receive federal funds. </w:t>
      </w:r>
    </w:p>
    <w:p w:rsidR="009C5A5C" w:rsidRPr="00CF0699" w:rsidRDefault="009C5A5C" w:rsidP="009C5A5C">
      <w:pPr>
        <w:rPr>
          <w:rFonts w:ascii="Calibri" w:hAnsi="Calibri" w:cs="Calibri"/>
          <w:b/>
          <w:bCs/>
          <w:iCs/>
          <w:szCs w:val="24"/>
        </w:rPr>
      </w:pPr>
    </w:p>
    <w:p w:rsidR="009C5A5C" w:rsidRPr="00CF0699" w:rsidRDefault="009C5A5C" w:rsidP="000F4F92">
      <w:pPr>
        <w:ind w:left="360"/>
        <w:rPr>
          <w:rFonts w:ascii="Calibri" w:hAnsi="Calibri" w:cs="Calibri"/>
          <w:b/>
          <w:bCs/>
          <w:iCs/>
          <w:szCs w:val="24"/>
        </w:rPr>
      </w:pPr>
      <w:r w:rsidRPr="00CF0699">
        <w:rPr>
          <w:rFonts w:ascii="Calibri" w:hAnsi="Calibri" w:cs="Calibri"/>
          <w:b/>
          <w:bCs/>
          <w:iCs/>
          <w:szCs w:val="24"/>
        </w:rPr>
        <w:t>Tobacco:</w:t>
      </w:r>
    </w:p>
    <w:p w:rsidR="009C5A5C" w:rsidRPr="00CF0699" w:rsidRDefault="009C5A5C" w:rsidP="00E844AC">
      <w:pPr>
        <w:pStyle w:val="ListParagraph"/>
        <w:numPr>
          <w:ilvl w:val="0"/>
          <w:numId w:val="10"/>
        </w:numPr>
        <w:ind w:left="1080"/>
        <w:rPr>
          <w:rFonts w:ascii="Calibri" w:hAnsi="Calibri" w:cs="Calibri"/>
          <w:b/>
          <w:bCs/>
          <w:iCs/>
          <w:szCs w:val="24"/>
        </w:rPr>
      </w:pPr>
      <w:r w:rsidRPr="00CF0699">
        <w:rPr>
          <w:rFonts w:ascii="Calibri" w:hAnsi="Calibri" w:cs="Calibri"/>
          <w:bCs/>
          <w:iCs/>
          <w:szCs w:val="24"/>
        </w:rPr>
        <w:lastRenderedPageBreak/>
        <w:t>Tobacco-free indoors – no use of any tobacco products (including smokeless tobacco) or electronic cigarettes in any indoor facilities under the control of the applicant.</w:t>
      </w:r>
    </w:p>
    <w:p w:rsidR="009C5A5C" w:rsidRPr="00CF0699" w:rsidRDefault="009C5A5C" w:rsidP="00E844AC">
      <w:pPr>
        <w:pStyle w:val="ListParagraph"/>
        <w:numPr>
          <w:ilvl w:val="0"/>
          <w:numId w:val="9"/>
        </w:numPr>
        <w:ind w:left="1080"/>
        <w:rPr>
          <w:rFonts w:ascii="Calibri" w:hAnsi="Calibri" w:cs="Calibri"/>
          <w:bCs/>
          <w:iCs/>
          <w:szCs w:val="24"/>
        </w:rPr>
      </w:pPr>
      <w:r w:rsidRPr="00CF0699">
        <w:rPr>
          <w:rFonts w:ascii="Calibri" w:hAnsi="Calibri" w:cs="Calibri"/>
          <w:bCs/>
          <w:iCs/>
          <w:szCs w:val="24"/>
        </w:rPr>
        <w:t>Tobacco-free indoors and in adjacent outdoor areas – no use of any tobacco products or electronic cigarettes in any indoor facilities, within 50 feet of doorways and air intake ducts, and in courtyards under the control of the applicant.</w:t>
      </w:r>
    </w:p>
    <w:p w:rsidR="009C5A5C" w:rsidRPr="00CF0699" w:rsidRDefault="009C5A5C" w:rsidP="00E844AC">
      <w:pPr>
        <w:pStyle w:val="ListParagraph"/>
        <w:numPr>
          <w:ilvl w:val="0"/>
          <w:numId w:val="9"/>
        </w:numPr>
        <w:ind w:left="1080"/>
        <w:rPr>
          <w:rFonts w:ascii="Calibri" w:hAnsi="Calibri" w:cs="Calibri"/>
          <w:bCs/>
          <w:iCs/>
          <w:szCs w:val="24"/>
        </w:rPr>
      </w:pPr>
      <w:r w:rsidRPr="00CF0699">
        <w:rPr>
          <w:rFonts w:ascii="Calibri" w:hAnsi="Calibri" w:cs="Calibri"/>
          <w:bCs/>
          <w:iCs/>
          <w:szCs w:val="24"/>
        </w:rPr>
        <w:t>Tobacco-free campus – no use of any tobacco products or electronic cigarettes in any indoor facilities and anywhere on grounds or in outdoor space under the control of the applicant.</w:t>
      </w:r>
    </w:p>
    <w:p w:rsidR="009C5A5C" w:rsidRPr="00CF0699" w:rsidRDefault="009C5A5C" w:rsidP="009C5A5C">
      <w:pPr>
        <w:pStyle w:val="ListParagraph"/>
        <w:rPr>
          <w:rFonts w:ascii="Calibri" w:hAnsi="Calibri" w:cs="Calibri"/>
          <w:bCs/>
          <w:iCs/>
          <w:szCs w:val="24"/>
        </w:rPr>
      </w:pPr>
    </w:p>
    <w:p w:rsidR="009C5A5C" w:rsidRPr="00CF0699" w:rsidRDefault="009C5A5C" w:rsidP="000F4F92">
      <w:pPr>
        <w:pStyle w:val="ListParagraph"/>
        <w:ind w:left="360" w:firstLine="180"/>
        <w:rPr>
          <w:rFonts w:ascii="Calibri" w:hAnsi="Calibri" w:cs="Calibri"/>
          <w:b/>
          <w:bCs/>
          <w:iCs/>
          <w:szCs w:val="24"/>
        </w:rPr>
      </w:pPr>
      <w:r w:rsidRPr="00CF0699">
        <w:rPr>
          <w:rFonts w:ascii="Calibri" w:hAnsi="Calibri" w:cs="Calibri"/>
          <w:b/>
          <w:bCs/>
          <w:iCs/>
          <w:szCs w:val="24"/>
        </w:rPr>
        <w:t>Nutrition:</w:t>
      </w:r>
    </w:p>
    <w:p w:rsidR="009C5A5C" w:rsidRPr="00CF0699" w:rsidRDefault="009C5A5C" w:rsidP="00E844AC">
      <w:pPr>
        <w:pStyle w:val="ListParagraph"/>
        <w:numPr>
          <w:ilvl w:val="0"/>
          <w:numId w:val="11"/>
        </w:numPr>
        <w:rPr>
          <w:rFonts w:ascii="Calibri" w:hAnsi="Calibri" w:cs="Calibri"/>
          <w:b/>
          <w:bCs/>
          <w:iCs/>
          <w:szCs w:val="24"/>
        </w:rPr>
      </w:pPr>
      <w:r w:rsidRPr="00CF0699">
        <w:rPr>
          <w:rFonts w:ascii="Calibri" w:hAnsi="Calibri" w:cs="Calibri"/>
          <w:bCs/>
          <w:iCs/>
          <w:szCs w:val="24"/>
        </w:rPr>
        <w:t>Healthy food service guidelines that at a minimum align with Health and Human Services and General Services Administration Health and Sustainability Guidelines for Federal Concessions and Vending Operations for cafeterias, snack bars, and vending machines in any facility under the control of the recipient organization and in accordance with contractual obligations for these services. The following are resources for healthy eating and tobacco free workplaces:</w:t>
      </w:r>
    </w:p>
    <w:p w:rsidR="009C5A5C" w:rsidRPr="00CF0699" w:rsidRDefault="00CA3E90" w:rsidP="00E844AC">
      <w:pPr>
        <w:pStyle w:val="ListParagraph"/>
        <w:numPr>
          <w:ilvl w:val="1"/>
          <w:numId w:val="34"/>
        </w:numPr>
        <w:ind w:left="1800"/>
        <w:rPr>
          <w:rFonts w:ascii="Calibri" w:hAnsi="Calibri" w:cs="Calibri"/>
          <w:bCs/>
          <w:iCs/>
          <w:szCs w:val="24"/>
          <w:u w:color="0070C0"/>
        </w:rPr>
      </w:pPr>
      <w:hyperlink r:id="rId83" w:history="1">
        <w:r w:rsidR="009C5A5C" w:rsidRPr="00CF0699">
          <w:rPr>
            <w:rStyle w:val="Hyperlink"/>
            <w:rFonts w:ascii="Calibri" w:hAnsi="Calibri" w:cs="Calibri"/>
            <w:bCs/>
            <w:iCs/>
            <w:color w:val="auto"/>
            <w:szCs w:val="24"/>
            <w:u w:color="0070C0"/>
          </w:rPr>
          <w:t>http://www.gsa.gov/graphics/pbs/Guidelines_for_Federal_Concessions_and_Vending_Operations.pdf</w:t>
        </w:r>
      </w:hyperlink>
    </w:p>
    <w:p w:rsidR="009C5A5C" w:rsidRPr="00CF0699" w:rsidRDefault="00CA3E90" w:rsidP="00E844AC">
      <w:pPr>
        <w:pStyle w:val="ListParagraph"/>
        <w:numPr>
          <w:ilvl w:val="1"/>
          <w:numId w:val="34"/>
        </w:numPr>
        <w:ind w:left="1800"/>
        <w:rPr>
          <w:rFonts w:ascii="Calibri" w:hAnsi="Calibri" w:cs="Calibri"/>
          <w:bCs/>
          <w:iCs/>
          <w:szCs w:val="24"/>
          <w:u w:color="0070C0"/>
        </w:rPr>
      </w:pPr>
      <w:hyperlink r:id="rId84" w:history="1">
        <w:r w:rsidR="009C5A5C" w:rsidRPr="00CF0699">
          <w:rPr>
            <w:rStyle w:val="Hyperlink"/>
            <w:rFonts w:ascii="Calibri" w:hAnsi="Calibri" w:cs="Calibri"/>
            <w:bCs/>
            <w:iCs/>
            <w:color w:val="auto"/>
            <w:szCs w:val="24"/>
            <w:u w:color="0070C0"/>
          </w:rPr>
          <w:t>http://www.cdc.gov/nccdphp/dnpao/hwi/toolkits/tobacco/index.htm</w:t>
        </w:r>
      </w:hyperlink>
    </w:p>
    <w:p w:rsidR="009C5A5C" w:rsidRPr="00CF0699" w:rsidRDefault="00CA3E90" w:rsidP="00E844AC">
      <w:pPr>
        <w:pStyle w:val="ListParagraph"/>
        <w:numPr>
          <w:ilvl w:val="1"/>
          <w:numId w:val="34"/>
        </w:numPr>
        <w:ind w:left="1800"/>
        <w:rPr>
          <w:rStyle w:val="Hyperlink"/>
          <w:rFonts w:ascii="Calibri" w:hAnsi="Calibri" w:cs="Calibri"/>
          <w:bCs/>
          <w:iCs/>
          <w:color w:val="000000"/>
          <w:szCs w:val="24"/>
          <w:u w:val="none" w:color="0070C0"/>
        </w:rPr>
      </w:pPr>
      <w:hyperlink r:id="rId85" w:history="1">
        <w:r w:rsidR="009C5A5C" w:rsidRPr="00CF0699">
          <w:rPr>
            <w:rStyle w:val="Hyperlink"/>
            <w:rFonts w:ascii="Calibri" w:hAnsi="Calibri" w:cs="Calibri"/>
            <w:bCs/>
            <w:iCs/>
            <w:color w:val="auto"/>
            <w:szCs w:val="24"/>
            <w:u w:color="0070C0"/>
          </w:rPr>
          <w:t>http://www.cdc.gov/chronicdisease/resources/guidelines/food-service-guidelines.htm</w:t>
        </w:r>
      </w:hyperlink>
    </w:p>
    <w:p w:rsidR="009C5A5C" w:rsidRPr="00CF0699" w:rsidRDefault="009C5A5C" w:rsidP="000F4F92">
      <w:pPr>
        <w:ind w:left="180"/>
        <w:rPr>
          <w:rFonts w:ascii="Calibri" w:hAnsi="Calibri" w:cs="Calibri"/>
          <w:bCs/>
          <w:iCs/>
          <w:szCs w:val="24"/>
        </w:rPr>
      </w:pPr>
    </w:p>
    <w:p w:rsidR="009C5A5C" w:rsidRPr="00CF0699" w:rsidRDefault="009C5A5C" w:rsidP="000F4F92">
      <w:pPr>
        <w:ind w:left="360"/>
        <w:rPr>
          <w:rFonts w:ascii="Calibri" w:hAnsi="Calibri" w:cs="Calibri"/>
          <w:bCs/>
          <w:iCs/>
          <w:szCs w:val="24"/>
        </w:rPr>
      </w:pPr>
      <w:r w:rsidRPr="00CF0699">
        <w:rPr>
          <w:rFonts w:ascii="Calibri" w:hAnsi="Calibri" w:cs="Calibri"/>
          <w:bCs/>
          <w:iCs/>
          <w:szCs w:val="24"/>
        </w:rPr>
        <w:t xml:space="preserve">Applicants should state whether they choose to participate in implementing these </w:t>
      </w:r>
      <w:r w:rsidR="00660956" w:rsidRPr="00CF0699">
        <w:rPr>
          <w:rFonts w:ascii="Calibri" w:hAnsi="Calibri" w:cs="Calibri"/>
          <w:bCs/>
          <w:iCs/>
          <w:szCs w:val="24"/>
        </w:rPr>
        <w:t xml:space="preserve">two </w:t>
      </w:r>
      <w:r w:rsidRPr="00CF0699">
        <w:rPr>
          <w:rFonts w:ascii="Calibri" w:hAnsi="Calibri" w:cs="Calibri"/>
          <w:bCs/>
          <w:i/>
          <w:iCs/>
          <w:szCs w:val="24"/>
        </w:rPr>
        <w:t xml:space="preserve">optional </w:t>
      </w:r>
      <w:r w:rsidRPr="00CF0699">
        <w:rPr>
          <w:rFonts w:ascii="Calibri" w:hAnsi="Calibri" w:cs="Calibri"/>
          <w:bCs/>
          <w:iCs/>
          <w:szCs w:val="24"/>
        </w:rPr>
        <w:t xml:space="preserve">policies.  However, </w:t>
      </w:r>
      <w:r w:rsidRPr="00CF0699">
        <w:rPr>
          <w:rFonts w:ascii="Calibri" w:hAnsi="Calibri" w:cs="Calibri"/>
          <w:b/>
          <w:bCs/>
          <w:iCs/>
          <w:szCs w:val="24"/>
        </w:rPr>
        <w:t>no applicants will be evaluated or scored</w:t>
      </w:r>
      <w:r w:rsidRPr="00CF0699">
        <w:rPr>
          <w:rFonts w:ascii="Calibri" w:hAnsi="Calibri" w:cs="Calibri"/>
          <w:bCs/>
          <w:iCs/>
          <w:szCs w:val="24"/>
        </w:rPr>
        <w:t xml:space="preserve"> on whether they choose to participate in implementing these optional policies.</w:t>
      </w:r>
    </w:p>
    <w:p w:rsidR="009C5A5C" w:rsidRPr="00CF0699" w:rsidRDefault="009C5A5C" w:rsidP="00507831">
      <w:pPr>
        <w:rPr>
          <w:rFonts w:ascii="Calibri" w:hAnsi="Calibri" w:cs="Calibri"/>
        </w:rPr>
      </w:pPr>
    </w:p>
    <w:p w:rsidR="00507831" w:rsidRPr="00CF0699" w:rsidRDefault="00507831" w:rsidP="00E844AC">
      <w:pPr>
        <w:pStyle w:val="ListParagraph"/>
        <w:numPr>
          <w:ilvl w:val="0"/>
          <w:numId w:val="35"/>
        </w:numPr>
        <w:rPr>
          <w:rStyle w:val="Heading4Char"/>
          <w:rFonts w:ascii="Calibri" w:hAnsi="Calibri" w:cs="Calibri"/>
          <w:u w:val="single"/>
        </w:rPr>
      </w:pPr>
      <w:r w:rsidRPr="00CF0699">
        <w:rPr>
          <w:rStyle w:val="Heading4Char"/>
          <w:rFonts w:ascii="Calibri" w:hAnsi="Calibri" w:cs="Calibri"/>
          <w:u w:val="single"/>
        </w:rPr>
        <w:t>Cooperative Agreement Terms and Conditions of Award</w:t>
      </w:r>
    </w:p>
    <w:p w:rsidR="00507831" w:rsidRPr="00CF0699" w:rsidRDefault="00507831" w:rsidP="00507831">
      <w:pPr>
        <w:rPr>
          <w:rFonts w:ascii="Calibri" w:eastAsia="+mn-ea" w:hAnsi="Calibri" w:cs="Calibri"/>
          <w:szCs w:val="18"/>
        </w:rPr>
      </w:pPr>
      <w:r w:rsidRPr="00CF0699">
        <w:rPr>
          <w:rFonts w:ascii="Calibri" w:eastAsia="+mn-ea" w:hAnsi="Calibri" w:cs="Calibri"/>
          <w:szCs w:val="18"/>
        </w:rPr>
        <w:t xml:space="preserve">The following special terms of award are in addition to, and not in lieu of, otherwise applicable U.S. Office of Management and Budget (OMB) administrative guidelines, U.S. Department of Health and Human Services (DHHS) grant administration regulations at 45 CFR Parts 74 and 92 (Part 92 is applicable when State and local Governments are eligible to apply), and other HHS, PHS, and </w:t>
      </w:r>
      <w:r w:rsidRPr="00CF0699">
        <w:rPr>
          <w:rFonts w:ascii="Calibri" w:eastAsia="+mn-ea" w:hAnsi="Calibri" w:cs="Calibri"/>
        </w:rPr>
        <w:t>CDC</w:t>
      </w:r>
      <w:r w:rsidRPr="00CF0699">
        <w:rPr>
          <w:rFonts w:ascii="Calibri" w:eastAsia="+mn-ea" w:hAnsi="Calibri" w:cs="Calibri"/>
          <w:szCs w:val="18"/>
        </w:rPr>
        <w:t xml:space="preserve"> grant administration policies. </w:t>
      </w:r>
    </w:p>
    <w:p w:rsidR="00507831" w:rsidRPr="00CF0699" w:rsidRDefault="00507831" w:rsidP="00507831">
      <w:pPr>
        <w:rPr>
          <w:rFonts w:ascii="Calibri" w:eastAsia="+mn-ea" w:hAnsi="Calibri" w:cs="Calibri"/>
          <w:szCs w:val="18"/>
        </w:rPr>
      </w:pPr>
    </w:p>
    <w:p w:rsidR="00507831" w:rsidRPr="00CF0699" w:rsidRDefault="00507831" w:rsidP="00507831">
      <w:pPr>
        <w:rPr>
          <w:rFonts w:ascii="Calibri" w:hAnsi="Calibri" w:cs="Calibri"/>
          <w:szCs w:val="18"/>
        </w:rPr>
      </w:pPr>
      <w:r w:rsidRPr="00CF0699">
        <w:rPr>
          <w:rFonts w:ascii="Calibri" w:eastAsia="+mn-ea" w:hAnsi="Calibri" w:cs="Calibri"/>
          <w:szCs w:val="18"/>
        </w:rPr>
        <w:t xml:space="preserve">The administrative and funding instrument used for this program will be the cooperative agreement, an "assistance" mechanism (rather than an "acquisition" mechanism), in which substantial </w:t>
      </w:r>
      <w:r w:rsidRPr="00CF0699">
        <w:rPr>
          <w:rFonts w:ascii="Calibri" w:eastAsia="+mn-ea" w:hAnsi="Calibri" w:cs="Calibri"/>
        </w:rPr>
        <w:t>CDC</w:t>
      </w:r>
      <w:r w:rsidRPr="00CF0699">
        <w:rPr>
          <w:rFonts w:ascii="Calibri" w:eastAsia="+mn-ea" w:hAnsi="Calibri" w:cs="Calibri"/>
          <w:szCs w:val="18"/>
        </w:rPr>
        <w:t xml:space="preserve"> programmatic involvement with the awardees is anticipated during the performance of the activities. Under the cooperative agreement, the </w:t>
      </w:r>
      <w:r w:rsidRPr="00CF0699">
        <w:rPr>
          <w:rFonts w:ascii="Calibri" w:eastAsia="+mn-ea" w:hAnsi="Calibri" w:cs="Calibri"/>
        </w:rPr>
        <w:t xml:space="preserve">HHS/CDC </w:t>
      </w:r>
      <w:r w:rsidRPr="00CF0699">
        <w:rPr>
          <w:rFonts w:ascii="Calibri" w:eastAsia="+mn-ea" w:hAnsi="Calibri" w:cs="Calibri"/>
          <w:szCs w:val="18"/>
        </w:rPr>
        <w:t xml:space="preserve">purpose is to support and stimulate the recipients' activities by involvement in and otherwise working jointly with the award recipients in a partnership role; </w:t>
      </w:r>
      <w:r w:rsidR="00F60A0C" w:rsidRPr="00CF0699">
        <w:rPr>
          <w:rFonts w:ascii="Calibri" w:eastAsia="+mn-ea" w:hAnsi="Calibri" w:cs="Calibri"/>
          <w:szCs w:val="18"/>
        </w:rPr>
        <w:t xml:space="preserve">CDC Project Officer are </w:t>
      </w:r>
      <w:r w:rsidRPr="00CF0699">
        <w:rPr>
          <w:rFonts w:ascii="Calibri" w:eastAsia="+mn-ea" w:hAnsi="Calibri" w:cs="Calibri"/>
          <w:szCs w:val="18"/>
        </w:rPr>
        <w:t xml:space="preserve">not to assume direction, prime responsibility, or a dominant role in the activities. Consistent with this concept, the dominant role and prime responsibility resides with the awardees for the project as a whole, although specific tasks and activities may be shared among the awardees and </w:t>
      </w:r>
      <w:r w:rsidRPr="00CF0699">
        <w:rPr>
          <w:rFonts w:ascii="Calibri" w:eastAsia="+mn-ea" w:hAnsi="Calibri" w:cs="Calibri"/>
        </w:rPr>
        <w:t xml:space="preserve">HHS/CDC </w:t>
      </w:r>
      <w:r w:rsidRPr="00CF0699">
        <w:rPr>
          <w:rFonts w:ascii="Calibri" w:eastAsia="+mn-ea" w:hAnsi="Calibri" w:cs="Calibri"/>
          <w:szCs w:val="18"/>
        </w:rPr>
        <w:t xml:space="preserve">as </w:t>
      </w:r>
      <w:r w:rsidRPr="00CF0699">
        <w:rPr>
          <w:rFonts w:ascii="Calibri" w:eastAsia="+mn-ea" w:hAnsi="Calibri" w:cs="Calibri"/>
          <w:szCs w:val="18"/>
        </w:rPr>
        <w:lastRenderedPageBreak/>
        <w:t xml:space="preserve">defined below. </w:t>
      </w:r>
      <w:r w:rsidRPr="00CF0699">
        <w:rPr>
          <w:rFonts w:ascii="Calibri" w:hAnsi="Calibri" w:cs="Calibri"/>
          <w:szCs w:val="18"/>
        </w:rPr>
        <w:br/>
      </w:r>
    </w:p>
    <w:p w:rsidR="00507831" w:rsidRPr="00CF0699" w:rsidRDefault="00507831" w:rsidP="00507831">
      <w:pPr>
        <w:rPr>
          <w:rFonts w:ascii="Calibri" w:eastAsia="+mn-ea" w:hAnsi="Calibri" w:cs="Calibri"/>
          <w:color w:val="auto"/>
          <w:szCs w:val="18"/>
        </w:rPr>
      </w:pPr>
      <w:r w:rsidRPr="00CF0699">
        <w:rPr>
          <w:rFonts w:ascii="Calibri" w:eastAsia="+mn-ea" w:hAnsi="Calibri" w:cs="Calibri"/>
          <w:color w:val="auto"/>
          <w:szCs w:val="18"/>
        </w:rPr>
        <w:t xml:space="preserve">The </w:t>
      </w:r>
      <w:r w:rsidRPr="00CF0699">
        <w:rPr>
          <w:rFonts w:ascii="Calibri" w:eastAsia="+mn-ea" w:hAnsi="Calibri" w:cs="Calibri"/>
          <w:szCs w:val="18"/>
        </w:rPr>
        <w:t xml:space="preserve">PD(s)/PI(s) </w:t>
      </w:r>
      <w:r w:rsidRPr="00CF0699">
        <w:rPr>
          <w:rFonts w:ascii="Calibri" w:eastAsia="+mn-ea" w:hAnsi="Calibri" w:cs="Calibri"/>
          <w:color w:val="auto"/>
          <w:szCs w:val="18"/>
        </w:rPr>
        <w:t>will have the primary responsibility for:</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Providing oversight of the management and administrative aspects of the project, including maintaining an adequate staffing plan to support project activities.</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Developing all materials required for IRB submission (e.g., protocol, consent forms, data collection materials, recruitment materials). The protocols must be designed to adequately describe implementation and evaluation of the proposed intervention and meet Office of Human Research Protections (OHRP) standards.</w:t>
      </w:r>
    </w:p>
    <w:p w:rsidR="00F82A23" w:rsidRDefault="002C4174" w:rsidP="00E844AC">
      <w:pPr>
        <w:numPr>
          <w:ilvl w:val="0"/>
          <w:numId w:val="11"/>
        </w:numPr>
        <w:rPr>
          <w:rFonts w:ascii="Calibri" w:eastAsia="+mn-ea" w:hAnsi="Calibri" w:cs="Calibri"/>
          <w:szCs w:val="18"/>
        </w:rPr>
      </w:pPr>
      <w:r>
        <w:rPr>
          <w:rFonts w:ascii="Calibri" w:eastAsia="+mn-ea" w:hAnsi="Calibri" w:cs="Calibri"/>
          <w:szCs w:val="18"/>
        </w:rPr>
        <w:t>Develop the research protocol and submit the protocol for human subjects review</w:t>
      </w:r>
      <w:r w:rsidR="00E042BB">
        <w:rPr>
          <w:rFonts w:ascii="Calibri" w:eastAsia="+mn-ea" w:hAnsi="Calibri" w:cs="Calibri"/>
          <w:szCs w:val="18"/>
        </w:rPr>
        <w:t>.</w:t>
      </w:r>
    </w:p>
    <w:p w:rsidR="008C5DA2" w:rsidRPr="00CF0699" w:rsidRDefault="00F82A23" w:rsidP="00F82A23">
      <w:pPr>
        <w:numPr>
          <w:ilvl w:val="0"/>
          <w:numId w:val="11"/>
        </w:numPr>
        <w:rPr>
          <w:rFonts w:ascii="Calibri" w:eastAsia="+mn-ea" w:hAnsi="Calibri" w:cs="Calibri"/>
          <w:szCs w:val="18"/>
        </w:rPr>
      </w:pPr>
      <w:r w:rsidRPr="00F82A23">
        <w:rPr>
          <w:rFonts w:ascii="Calibri" w:eastAsia="+mn-ea" w:hAnsi="Calibri" w:cs="Calibri"/>
          <w:szCs w:val="18"/>
        </w:rPr>
        <w:t>OMB/PRA requirements are expected to apply.  If OMB applies, develop OMB submission package and coordinate with CDC to obtain and maintain appropriate approvals through the life cycle of the award.</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Grantee will obtain local and site IRB approval for all collaborators.</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Developing recruitment strategies to enroll adequate numbers of the proposed study sample of pregnant smokers.</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Developing quantitative measures of outcome variables that include, but are not limited to, bio-chemically verified smoking cessation by end of pregnancy and cost-benefit ratios.</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Developing and implementing stringent safeguards for protecting the rights and confidentiality of participants.</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Obtaining all necessary permissions and/or clearances for the intervention materials.</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Attending periodic meeting(s), as appropriate, at CDC and elsewhere to develop and finalize the intervention and the research protocol, and provide progress updates.</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Implementing the intervention, within the context of the evaluation/research study.</w:t>
      </w:r>
    </w:p>
    <w:p w:rsidR="008C5DA2" w:rsidRDefault="008C5DA2" w:rsidP="00E844AC">
      <w:pPr>
        <w:numPr>
          <w:ilvl w:val="0"/>
          <w:numId w:val="11"/>
        </w:numPr>
        <w:rPr>
          <w:rFonts w:ascii="Calibri" w:eastAsia="+mn-ea" w:hAnsi="Calibri" w:cs="Calibri"/>
          <w:szCs w:val="18"/>
        </w:rPr>
      </w:pPr>
      <w:r w:rsidRPr="00CF0699">
        <w:rPr>
          <w:rFonts w:ascii="Calibri" w:eastAsia="+mn-ea" w:hAnsi="Calibri" w:cs="Calibri"/>
          <w:szCs w:val="18"/>
        </w:rPr>
        <w:t>Identifying, recruiting, obtaining informed consent (or assent), and enrolling and retaining an adequate number of participants in the research, as determined by the study protocols.</w:t>
      </w:r>
    </w:p>
    <w:p w:rsidR="002C4174" w:rsidRPr="00CF0699" w:rsidRDefault="002C4174" w:rsidP="00E844AC">
      <w:pPr>
        <w:numPr>
          <w:ilvl w:val="0"/>
          <w:numId w:val="11"/>
        </w:numPr>
        <w:rPr>
          <w:rFonts w:ascii="Calibri" w:eastAsia="+mn-ea" w:hAnsi="Calibri" w:cs="Calibri"/>
          <w:szCs w:val="18"/>
        </w:rPr>
      </w:pPr>
      <w:r>
        <w:rPr>
          <w:rFonts w:ascii="Calibri" w:eastAsia="+mn-ea" w:hAnsi="Calibri" w:cs="Calibri"/>
          <w:szCs w:val="18"/>
        </w:rPr>
        <w:t>Implement study.</w:t>
      </w:r>
    </w:p>
    <w:p w:rsidR="008C5DA2" w:rsidRDefault="008C5DA2" w:rsidP="00E844AC">
      <w:pPr>
        <w:numPr>
          <w:ilvl w:val="0"/>
          <w:numId w:val="11"/>
        </w:numPr>
        <w:rPr>
          <w:rFonts w:ascii="Calibri" w:eastAsia="+mn-ea" w:hAnsi="Calibri" w:cs="Calibri"/>
          <w:szCs w:val="18"/>
        </w:rPr>
      </w:pPr>
      <w:r w:rsidRPr="00CF0699">
        <w:rPr>
          <w:rFonts w:ascii="Calibri" w:eastAsia="+mn-ea" w:hAnsi="Calibri" w:cs="Calibri"/>
          <w:szCs w:val="18"/>
        </w:rPr>
        <w:t>Collecting all study data, including any laboratory tests that may be proposed.</w:t>
      </w:r>
    </w:p>
    <w:p w:rsidR="002C4174" w:rsidRPr="00CF0699" w:rsidRDefault="002C4174" w:rsidP="00E844AC">
      <w:pPr>
        <w:numPr>
          <w:ilvl w:val="0"/>
          <w:numId w:val="11"/>
        </w:numPr>
        <w:rPr>
          <w:rFonts w:ascii="Calibri" w:eastAsia="+mn-ea" w:hAnsi="Calibri" w:cs="Calibri"/>
          <w:szCs w:val="18"/>
        </w:rPr>
      </w:pPr>
      <w:r>
        <w:rPr>
          <w:rFonts w:ascii="Calibri" w:eastAsia="+mn-ea" w:hAnsi="Calibri" w:cs="Calibri"/>
          <w:szCs w:val="18"/>
        </w:rPr>
        <w:t>Develop a process evaluation of key milestones of the project.</w:t>
      </w:r>
    </w:p>
    <w:p w:rsidR="008C5DA2" w:rsidRDefault="008C5DA2" w:rsidP="00E844AC">
      <w:pPr>
        <w:numPr>
          <w:ilvl w:val="0"/>
          <w:numId w:val="11"/>
        </w:numPr>
        <w:rPr>
          <w:rFonts w:ascii="Calibri" w:eastAsia="+mn-ea" w:hAnsi="Calibri" w:cs="Calibri"/>
          <w:szCs w:val="18"/>
        </w:rPr>
      </w:pPr>
      <w:r w:rsidRPr="00CF0699">
        <w:rPr>
          <w:rFonts w:ascii="Calibri" w:eastAsia="+mn-ea" w:hAnsi="Calibri" w:cs="Calibri"/>
          <w:szCs w:val="18"/>
        </w:rPr>
        <w:t>Ensuring data entry, security, and quality/accuracy.</w:t>
      </w:r>
    </w:p>
    <w:p w:rsidR="002C4174" w:rsidRPr="00CF0699" w:rsidRDefault="002C4174" w:rsidP="00E844AC">
      <w:pPr>
        <w:numPr>
          <w:ilvl w:val="0"/>
          <w:numId w:val="11"/>
        </w:numPr>
        <w:rPr>
          <w:rFonts w:ascii="Calibri" w:eastAsia="+mn-ea" w:hAnsi="Calibri" w:cs="Calibri"/>
          <w:szCs w:val="18"/>
        </w:rPr>
      </w:pPr>
      <w:r>
        <w:rPr>
          <w:rFonts w:ascii="Calibri" w:eastAsia="+mn-ea" w:hAnsi="Calibri" w:cs="Calibri"/>
          <w:szCs w:val="18"/>
        </w:rPr>
        <w:t>Work collaboratively with CDC staff on the design, analyses, and dissemination of study results, including sharing de-identified data with CDC for secondary analyses.</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Using appropriate statistical techniques to analyze data needed to evaluate the intervention.</w:t>
      </w:r>
    </w:p>
    <w:p w:rsidR="008C5DA2" w:rsidRPr="00CF0699" w:rsidRDefault="008C5DA2" w:rsidP="00E844AC">
      <w:pPr>
        <w:numPr>
          <w:ilvl w:val="0"/>
          <w:numId w:val="11"/>
        </w:numPr>
        <w:rPr>
          <w:rFonts w:ascii="Calibri" w:eastAsia="+mn-ea" w:hAnsi="Calibri" w:cs="Calibri"/>
          <w:szCs w:val="18"/>
        </w:rPr>
      </w:pPr>
      <w:r w:rsidRPr="00CF0699">
        <w:rPr>
          <w:rFonts w:ascii="Calibri" w:eastAsia="+mn-ea" w:hAnsi="Calibri" w:cs="Calibri"/>
          <w:szCs w:val="18"/>
        </w:rPr>
        <w:t>Sending de-identified data to lead CDC Investigator(s) over a secure data network.</w:t>
      </w:r>
    </w:p>
    <w:p w:rsidR="008C5DA2" w:rsidRPr="00CF0699" w:rsidRDefault="008C5DA2" w:rsidP="00E844AC">
      <w:pPr>
        <w:numPr>
          <w:ilvl w:val="0"/>
          <w:numId w:val="11"/>
        </w:numPr>
        <w:rPr>
          <w:rFonts w:ascii="Calibri" w:eastAsia="+mn-ea" w:hAnsi="Calibri" w:cs="Calibri"/>
        </w:rPr>
      </w:pPr>
      <w:r w:rsidRPr="00CF0699">
        <w:rPr>
          <w:rFonts w:ascii="Calibri" w:eastAsia="+mn-ea" w:hAnsi="Calibri" w:cs="Calibri"/>
          <w:szCs w:val="18"/>
        </w:rPr>
        <w:t>Participate in monthly, or more frequent, conference calls with CDC Investigator(s).</w:t>
      </w:r>
    </w:p>
    <w:p w:rsidR="008C5DA2" w:rsidRPr="00CF0699" w:rsidRDefault="008C5DA2" w:rsidP="008C5DA2">
      <w:pPr>
        <w:rPr>
          <w:rFonts w:ascii="Calibri" w:eastAsia="+mn-ea" w:hAnsi="Calibri" w:cs="Calibri"/>
        </w:rPr>
      </w:pPr>
    </w:p>
    <w:p w:rsidR="008C5DA2" w:rsidRPr="00CF0699" w:rsidRDefault="008C5DA2" w:rsidP="006D34F6">
      <w:pPr>
        <w:ind w:left="630"/>
        <w:rPr>
          <w:rFonts w:ascii="Calibri" w:eastAsia="+mn-ea" w:hAnsi="Calibri" w:cs="Calibri"/>
        </w:rPr>
      </w:pPr>
      <w:r w:rsidRPr="00CF0699">
        <w:rPr>
          <w:rFonts w:ascii="Calibri" w:eastAsia="+mn-ea" w:hAnsi="Calibri" w:cs="Calibri"/>
        </w:rPr>
        <w:t>Awardees will retain custody of and have primary rights to the data and software developed under these awards, subject to Government rights of access consistent with current DHHS, PHS, and CDC policies.</w:t>
      </w:r>
    </w:p>
    <w:p w:rsidR="008C5DA2" w:rsidRPr="00CF0699" w:rsidRDefault="008C5DA2" w:rsidP="008C5DA2">
      <w:pPr>
        <w:rPr>
          <w:rFonts w:ascii="Calibri" w:eastAsia="+mn-ea" w:hAnsi="Calibri" w:cs="Calibri"/>
        </w:rPr>
      </w:pPr>
    </w:p>
    <w:p w:rsidR="008C5DA2" w:rsidRPr="00CF0699" w:rsidRDefault="008C5DA2" w:rsidP="008C5DA2">
      <w:pPr>
        <w:rPr>
          <w:rFonts w:ascii="Calibri" w:eastAsia="+mn-ea" w:hAnsi="Calibri" w:cs="Calibri"/>
          <w:color w:val="auto"/>
        </w:rPr>
      </w:pPr>
      <w:r w:rsidRPr="00CF0699">
        <w:rPr>
          <w:rFonts w:ascii="Calibri" w:eastAsia="+mn-ea" w:hAnsi="Calibri" w:cs="Calibri"/>
          <w:color w:val="auto"/>
        </w:rPr>
        <w:t>CDC staff have substantial programmatic involvement that is above and beyond the normal stewardship role in awards:</w:t>
      </w:r>
    </w:p>
    <w:p w:rsidR="008C5DA2" w:rsidRPr="00CF0699" w:rsidRDefault="008C5DA2" w:rsidP="00E844AC">
      <w:pPr>
        <w:numPr>
          <w:ilvl w:val="0"/>
          <w:numId w:val="49"/>
        </w:numPr>
        <w:rPr>
          <w:rFonts w:ascii="Calibri" w:eastAsia="+mn-ea" w:hAnsi="Calibri" w:cs="Calibri"/>
          <w:color w:val="auto"/>
        </w:rPr>
      </w:pPr>
      <w:r w:rsidRPr="00CF0699">
        <w:rPr>
          <w:rFonts w:ascii="Calibri" w:eastAsia="+mn-ea" w:hAnsi="Calibri" w:cs="Calibri"/>
          <w:color w:val="auto"/>
        </w:rPr>
        <w:t xml:space="preserve">An agency program official will be responsible </w:t>
      </w:r>
      <w:r w:rsidRPr="00CF0699">
        <w:rPr>
          <w:rFonts w:ascii="Calibri" w:eastAsia="+mn-ea" w:hAnsi="Calibri" w:cs="Calibri"/>
        </w:rPr>
        <w:t>for the normal scientific and programmatic stewardship of the award and will be named in the award notice. There are two separate CDC scientific roles – Scientific Collaborator (SC) and the Scientific Program Official (SPO).</w:t>
      </w:r>
    </w:p>
    <w:p w:rsidR="008C5DA2" w:rsidRPr="00CF0699" w:rsidRDefault="008C5DA2" w:rsidP="008C5DA2">
      <w:pPr>
        <w:rPr>
          <w:rFonts w:ascii="Calibri" w:hAnsi="Calibri" w:cs="Calibri"/>
        </w:rPr>
      </w:pPr>
    </w:p>
    <w:p w:rsidR="008C5DA2" w:rsidRPr="00CF0699" w:rsidRDefault="008C5DA2" w:rsidP="008C5DA2">
      <w:pPr>
        <w:rPr>
          <w:rFonts w:ascii="Calibri" w:eastAsia="+mn-ea" w:hAnsi="Calibri" w:cs="Calibri"/>
        </w:rPr>
      </w:pPr>
      <w:r w:rsidRPr="00CF0699">
        <w:rPr>
          <w:rFonts w:ascii="Calibri" w:hAnsi="Calibri" w:cs="Calibri"/>
        </w:rPr>
        <w:t>In this cooperative agreement, a NCCDPHP SC is a partner with scientific and programmatic involvement during the conduct of the project through technical assistance, advice, and coordination.</w:t>
      </w:r>
      <w:r w:rsidRPr="00CF0699">
        <w:rPr>
          <w:rFonts w:ascii="Calibri" w:eastAsia="+mn-ea" w:hAnsi="Calibri" w:cs="Calibri"/>
        </w:rPr>
        <w:t xml:space="preserve"> The SC will:</w:t>
      </w:r>
    </w:p>
    <w:p w:rsidR="008C5DA2" w:rsidRPr="00CF0699" w:rsidRDefault="008C5DA2" w:rsidP="00E844AC">
      <w:pPr>
        <w:numPr>
          <w:ilvl w:val="0"/>
          <w:numId w:val="49"/>
        </w:numPr>
        <w:rPr>
          <w:rFonts w:ascii="Calibri" w:eastAsia="+mn-ea" w:hAnsi="Calibri" w:cs="Calibri"/>
        </w:rPr>
      </w:pPr>
      <w:r w:rsidRPr="00CF0699">
        <w:rPr>
          <w:rFonts w:ascii="Calibri" w:hAnsi="Calibri" w:cs="Calibri"/>
        </w:rPr>
        <w:t xml:space="preserve">Use </w:t>
      </w:r>
      <w:r w:rsidR="00FB528B" w:rsidRPr="00CF0699">
        <w:rPr>
          <w:rFonts w:ascii="Calibri" w:hAnsi="Calibri" w:cs="Calibri"/>
        </w:rPr>
        <w:t>his/her</w:t>
      </w:r>
      <w:r w:rsidRPr="00CF0699">
        <w:rPr>
          <w:rFonts w:ascii="Calibri" w:hAnsi="Calibri" w:cs="Calibri"/>
        </w:rPr>
        <w:t xml:space="preserve"> experience in studies of this nature to advise the project on specific questions regarding the project.</w:t>
      </w:r>
    </w:p>
    <w:p w:rsidR="008C5DA2" w:rsidRPr="00CF0699" w:rsidRDefault="008C5DA2" w:rsidP="00E844AC">
      <w:pPr>
        <w:numPr>
          <w:ilvl w:val="0"/>
          <w:numId w:val="49"/>
        </w:numPr>
        <w:rPr>
          <w:rFonts w:ascii="Calibri" w:eastAsia="+mn-ea" w:hAnsi="Calibri" w:cs="Calibri"/>
        </w:rPr>
      </w:pPr>
      <w:r w:rsidRPr="00CF0699">
        <w:rPr>
          <w:rFonts w:ascii="Calibri" w:hAnsi="Calibri" w:cs="Calibri"/>
        </w:rPr>
        <w:t>Provide scientific consultation and technical assistance in the development, implementation, and conduct of the evaluation study.</w:t>
      </w:r>
    </w:p>
    <w:p w:rsidR="008C5DA2" w:rsidRPr="00CF0699" w:rsidRDefault="008C5DA2" w:rsidP="00E844AC">
      <w:pPr>
        <w:numPr>
          <w:ilvl w:val="0"/>
          <w:numId w:val="49"/>
        </w:numPr>
        <w:rPr>
          <w:rFonts w:ascii="Calibri" w:eastAsia="+mn-ea" w:hAnsi="Calibri" w:cs="Calibri"/>
        </w:rPr>
      </w:pPr>
      <w:r w:rsidRPr="00CF0699">
        <w:rPr>
          <w:rFonts w:ascii="Calibri" w:hAnsi="Calibri" w:cs="Calibri"/>
        </w:rPr>
        <w:t>Assist in the development of the research protocol for Institutional Review Board (IRB) review and other required reviews and approvals.</w:t>
      </w:r>
    </w:p>
    <w:p w:rsidR="008C5DA2" w:rsidRPr="00CF0699" w:rsidRDefault="008C5DA2" w:rsidP="00E844AC">
      <w:pPr>
        <w:numPr>
          <w:ilvl w:val="0"/>
          <w:numId w:val="49"/>
        </w:numPr>
        <w:rPr>
          <w:rFonts w:ascii="Calibri" w:eastAsia="+mn-ea" w:hAnsi="Calibri" w:cs="Calibri"/>
        </w:rPr>
      </w:pPr>
      <w:r w:rsidRPr="00CF0699">
        <w:rPr>
          <w:rFonts w:ascii="Calibri" w:hAnsi="Calibri" w:cs="Calibri"/>
        </w:rPr>
        <w:t>Obtain IRB approvals as required by CDC if CDC is engaged in research involving human subjects.</w:t>
      </w:r>
    </w:p>
    <w:p w:rsidR="008C5DA2" w:rsidRPr="00CF0699" w:rsidRDefault="008C5DA2" w:rsidP="00E844AC">
      <w:pPr>
        <w:numPr>
          <w:ilvl w:val="0"/>
          <w:numId w:val="49"/>
        </w:numPr>
        <w:rPr>
          <w:rFonts w:ascii="Calibri" w:eastAsia="+mn-ea" w:hAnsi="Calibri" w:cs="Calibri"/>
        </w:rPr>
      </w:pPr>
      <w:r w:rsidRPr="00CF0699">
        <w:rPr>
          <w:rFonts w:ascii="Calibri" w:hAnsi="Calibri" w:cs="Calibri"/>
        </w:rPr>
        <w:t>Provide assistance on and participate in data analysis, interpretation, and reporting of findings in the literature.</w:t>
      </w:r>
    </w:p>
    <w:p w:rsidR="008C5DA2" w:rsidRPr="00CF0699" w:rsidRDefault="008C5DA2" w:rsidP="00E844AC">
      <w:pPr>
        <w:numPr>
          <w:ilvl w:val="0"/>
          <w:numId w:val="49"/>
        </w:numPr>
        <w:rPr>
          <w:rFonts w:ascii="Calibri" w:eastAsia="+mn-ea" w:hAnsi="Calibri" w:cs="Calibri"/>
        </w:rPr>
      </w:pPr>
      <w:r w:rsidRPr="00CF0699">
        <w:rPr>
          <w:rFonts w:ascii="Calibri" w:hAnsi="Calibri" w:cs="Calibri"/>
        </w:rPr>
        <w:t>Participate in monthly, or more frequent, conference calls with awardee.</w:t>
      </w:r>
    </w:p>
    <w:p w:rsidR="008C5DA2" w:rsidRPr="00CF0699" w:rsidRDefault="008C5DA2" w:rsidP="008C5DA2">
      <w:pPr>
        <w:rPr>
          <w:rFonts w:ascii="Calibri" w:hAnsi="Calibri" w:cs="Calibri"/>
        </w:rPr>
      </w:pPr>
    </w:p>
    <w:p w:rsidR="008C5DA2" w:rsidRPr="00CF0699" w:rsidRDefault="008C5DA2" w:rsidP="008C5DA2">
      <w:pPr>
        <w:rPr>
          <w:rFonts w:ascii="Calibri" w:hAnsi="Calibri" w:cs="Calibri"/>
        </w:rPr>
      </w:pPr>
      <w:r w:rsidRPr="00CF0699">
        <w:rPr>
          <w:rFonts w:ascii="Calibri" w:hAnsi="Calibri" w:cs="Calibri"/>
        </w:rPr>
        <w:t>An HHS/CDC agency program official will be responsible for the normal scientific and programmatic stewardship of the award. The SPO will:</w:t>
      </w:r>
    </w:p>
    <w:p w:rsidR="008C5DA2" w:rsidRPr="00CF0699" w:rsidRDefault="008C5DA2" w:rsidP="00E844AC">
      <w:pPr>
        <w:numPr>
          <w:ilvl w:val="0"/>
          <w:numId w:val="50"/>
        </w:numPr>
        <w:rPr>
          <w:rFonts w:ascii="Calibri" w:hAnsi="Calibri" w:cs="Calibri"/>
        </w:rPr>
      </w:pPr>
      <w:r w:rsidRPr="00CF0699">
        <w:rPr>
          <w:rFonts w:ascii="Calibri" w:hAnsi="Calibri" w:cs="Calibri"/>
        </w:rPr>
        <w:t>Be named in the Notice of Grant Award (NGA) as the Program Official to provide oversight and assure overall scientific and programmatic stewardship of the award;</w:t>
      </w:r>
    </w:p>
    <w:p w:rsidR="008C5DA2" w:rsidRPr="00CF0699" w:rsidRDefault="008C5DA2" w:rsidP="00E844AC">
      <w:pPr>
        <w:numPr>
          <w:ilvl w:val="0"/>
          <w:numId w:val="50"/>
        </w:numPr>
        <w:rPr>
          <w:rFonts w:ascii="Calibri" w:hAnsi="Calibri" w:cs="Calibri"/>
        </w:rPr>
      </w:pPr>
      <w:r w:rsidRPr="00CF0699">
        <w:rPr>
          <w:rFonts w:ascii="Calibri" w:hAnsi="Calibri" w:cs="Calibri"/>
        </w:rPr>
        <w:t>Monitor performance against approved project objectives; and</w:t>
      </w:r>
    </w:p>
    <w:p w:rsidR="008C5DA2" w:rsidRPr="00CF0699" w:rsidRDefault="008C5DA2" w:rsidP="00E844AC">
      <w:pPr>
        <w:numPr>
          <w:ilvl w:val="0"/>
          <w:numId w:val="50"/>
        </w:numPr>
        <w:rPr>
          <w:rFonts w:ascii="Calibri" w:hAnsi="Calibri" w:cs="Calibri"/>
        </w:rPr>
      </w:pPr>
      <w:r w:rsidRPr="00CF0699">
        <w:rPr>
          <w:rFonts w:ascii="Calibri" w:hAnsi="Calibri" w:cs="Calibri"/>
        </w:rPr>
        <w:t>Assure assessment of the public health impact of the research conducted under this funding opportunity announcement and promote translation of promising practices, programs, interventions, and other results from the research.</w:t>
      </w:r>
      <w:r w:rsidRPr="00CF0699" w:rsidDel="00E91B8F">
        <w:rPr>
          <w:rFonts w:ascii="Calibri" w:hAnsi="Calibri" w:cs="Calibri"/>
        </w:rPr>
        <w:t xml:space="preserve"> </w:t>
      </w:r>
    </w:p>
    <w:p w:rsidR="008C5DA2" w:rsidRPr="00CF0699" w:rsidRDefault="008C5DA2" w:rsidP="008C5DA2">
      <w:pPr>
        <w:rPr>
          <w:rFonts w:ascii="Calibri" w:hAnsi="Calibri" w:cs="Calibri"/>
        </w:rPr>
      </w:pPr>
    </w:p>
    <w:p w:rsidR="00507831" w:rsidRPr="002D2F3F" w:rsidRDefault="00507831" w:rsidP="00E844AC">
      <w:pPr>
        <w:pStyle w:val="Heading3"/>
        <w:numPr>
          <w:ilvl w:val="0"/>
          <w:numId w:val="36"/>
        </w:numPr>
      </w:pPr>
      <w:bookmarkStart w:id="70" w:name="_Toc334686631"/>
      <w:r w:rsidRPr="002D2F3F">
        <w:t>Reporting</w:t>
      </w:r>
      <w:bookmarkEnd w:id="70"/>
    </w:p>
    <w:p w:rsidR="002F4949" w:rsidRPr="00CF0699" w:rsidRDefault="002F4949" w:rsidP="002F4949">
      <w:pPr>
        <w:widowControl w:val="0"/>
        <w:rPr>
          <w:rFonts w:ascii="Calibri" w:hAnsi="Calibri" w:cs="Calibri"/>
          <w:szCs w:val="24"/>
        </w:rPr>
      </w:pPr>
      <w:r w:rsidRPr="00CF0699">
        <w:rPr>
          <w:rFonts w:ascii="Calibri" w:hAnsi="Calibri" w:cs="Calibri"/>
          <w:szCs w:val="24"/>
        </w:rPr>
        <w:t xml:space="preserve">Awardees will be required to submit the </w:t>
      </w:r>
      <w:hyperlink r:id="rId86" w:history="1">
        <w:r w:rsidRPr="00CF0699">
          <w:rPr>
            <w:rFonts w:ascii="Calibri" w:hAnsi="Calibri" w:cs="Calibri"/>
            <w:color w:val="0000FF"/>
            <w:szCs w:val="24"/>
            <w:u w:val="single"/>
          </w:rPr>
          <w:t>Non-Competing Continuation Grant Progress Report (PHS 2590)</w:t>
        </w:r>
      </w:hyperlink>
      <w:r w:rsidRPr="00CF0699">
        <w:rPr>
          <w:rFonts w:ascii="Calibri" w:hAnsi="Calibri" w:cs="Calibri"/>
          <w:szCs w:val="24"/>
        </w:rPr>
        <w:t xml:space="preserve"> annually and financial statements as required in the </w:t>
      </w:r>
      <w:r w:rsidRPr="00CF0699">
        <w:rPr>
          <w:rFonts w:ascii="Calibri" w:hAnsi="Calibri" w:cs="Calibri"/>
          <w:iCs/>
          <w:color w:val="auto"/>
          <w:szCs w:val="24"/>
        </w:rPr>
        <w:t>HHS Grants Policy Statement</w:t>
      </w:r>
      <w:r w:rsidRPr="00CF0699">
        <w:rPr>
          <w:rFonts w:ascii="Calibri" w:hAnsi="Calibri" w:cs="Calibri"/>
          <w:color w:val="auto"/>
          <w:szCs w:val="24"/>
        </w:rPr>
        <w:t xml:space="preserve">. </w:t>
      </w:r>
    </w:p>
    <w:p w:rsidR="002F4949" w:rsidRPr="00CF0699" w:rsidRDefault="002F4949" w:rsidP="001650AF">
      <w:pPr>
        <w:rPr>
          <w:rFonts w:ascii="Calibri" w:hAnsi="Calibri" w:cs="Calibri"/>
          <w:color w:val="auto"/>
        </w:rPr>
      </w:pPr>
    </w:p>
    <w:p w:rsidR="002F4949" w:rsidRPr="00CF0699" w:rsidRDefault="002F4949" w:rsidP="002F4949">
      <w:pPr>
        <w:widowControl w:val="0"/>
        <w:rPr>
          <w:rFonts w:ascii="Calibri" w:hAnsi="Calibri" w:cs="Calibri"/>
          <w:szCs w:val="24"/>
        </w:rPr>
      </w:pPr>
      <w:r w:rsidRPr="00CF0699">
        <w:rPr>
          <w:rFonts w:ascii="Calibri" w:hAnsi="Calibri" w:cs="Calibri"/>
          <w:szCs w:val="24"/>
        </w:rPr>
        <w:t xml:space="preserve">A final progress report, invention statement, </w:t>
      </w:r>
      <w:r w:rsidR="00696346" w:rsidRPr="00CF0699">
        <w:rPr>
          <w:rFonts w:ascii="Calibri" w:hAnsi="Calibri" w:cs="Calibri"/>
          <w:szCs w:val="24"/>
        </w:rPr>
        <w:t xml:space="preserve">equipment </w:t>
      </w:r>
      <w:r w:rsidR="00CA5ACA" w:rsidRPr="00CF0699">
        <w:rPr>
          <w:rFonts w:ascii="Calibri" w:hAnsi="Calibri" w:cs="Calibri"/>
          <w:szCs w:val="24"/>
        </w:rPr>
        <w:t>inventory</w:t>
      </w:r>
      <w:r w:rsidR="00696346" w:rsidRPr="00CF0699">
        <w:rPr>
          <w:rFonts w:ascii="Calibri" w:hAnsi="Calibri" w:cs="Calibri"/>
          <w:szCs w:val="24"/>
        </w:rPr>
        <w:t xml:space="preserve"> list </w:t>
      </w:r>
      <w:r w:rsidRPr="00CF0699">
        <w:rPr>
          <w:rFonts w:ascii="Calibri" w:hAnsi="Calibri" w:cs="Calibri"/>
          <w:szCs w:val="24"/>
        </w:rPr>
        <w:t>and the expenditure data portion of the Federal Financial Report are required for closeout of an award, as described in the HHS Grants Policy Statement.</w:t>
      </w:r>
    </w:p>
    <w:p w:rsidR="002F4949" w:rsidRPr="00CF0699" w:rsidRDefault="002F4949" w:rsidP="002F4949">
      <w:pPr>
        <w:widowControl w:val="0"/>
        <w:rPr>
          <w:rFonts w:ascii="Calibri" w:hAnsi="Calibri" w:cs="Calibri"/>
          <w:szCs w:val="24"/>
        </w:rPr>
      </w:pPr>
    </w:p>
    <w:p w:rsidR="001A29B6" w:rsidRPr="00CF0699" w:rsidRDefault="001A29B6" w:rsidP="001A29B6">
      <w:pPr>
        <w:rPr>
          <w:rFonts w:ascii="Calibri" w:hAnsi="Calibri" w:cs="Calibri"/>
        </w:rPr>
      </w:pPr>
      <w:r w:rsidRPr="00CF0699">
        <w:rPr>
          <w:rFonts w:ascii="Calibri" w:hAnsi="Calibri" w:cs="Calibri"/>
        </w:rPr>
        <w:t xml:space="preserve">Although the financial plans of the HHS/CDC CIO(s) provide support for this program, awards pursuant to this funding opportunity </w:t>
      </w:r>
      <w:r w:rsidR="00991454" w:rsidRPr="00CF0699">
        <w:rPr>
          <w:rFonts w:ascii="Calibri" w:hAnsi="Calibri" w:cs="Calibri"/>
        </w:rPr>
        <w:t>depend</w:t>
      </w:r>
      <w:r w:rsidRPr="00CF0699">
        <w:rPr>
          <w:rFonts w:ascii="Calibri" w:hAnsi="Calibri" w:cs="Calibri"/>
        </w:rPr>
        <w:t xml:space="preserve"> upon the availability of funds, evidence of </w:t>
      </w:r>
      <w:r w:rsidRPr="00CF0699">
        <w:rPr>
          <w:rFonts w:ascii="Calibri" w:hAnsi="Calibri" w:cs="Calibri"/>
        </w:rPr>
        <w:lastRenderedPageBreak/>
        <w:t>satisfactory progress by the recipient (as documented in required reports) and the determination that continued funding is in the best interest of the Federal government.</w:t>
      </w:r>
    </w:p>
    <w:p w:rsidR="001A29B6" w:rsidRPr="00CF0699" w:rsidRDefault="001A29B6" w:rsidP="001A29B6">
      <w:pPr>
        <w:rPr>
          <w:rFonts w:ascii="Calibri" w:hAnsi="Calibri" w:cs="Calibri"/>
        </w:rPr>
      </w:pPr>
    </w:p>
    <w:p w:rsidR="00991454" w:rsidRDefault="00991454" w:rsidP="00991454">
      <w:pPr>
        <w:widowControl w:val="0"/>
        <w:rPr>
          <w:rFonts w:ascii="Verdana" w:hAnsi="Verdana"/>
          <w:sz w:val="18"/>
        </w:rPr>
      </w:pPr>
      <w:r w:rsidRPr="00CF0699">
        <w:rPr>
          <w:rFonts w:ascii="Calibri" w:hAnsi="Calibri" w:cs="Calibri"/>
          <w:szCs w:val="24"/>
        </w:rPr>
        <w:t xml:space="preserve">The Federal Funding Accountability and Transparency Act of 2006 (Transparency Act), includes a requirement for awardees of Federal grants to report information about first-tier subawards and executive compensation under Federal assistance awards issued in FY2011 or later.  </w:t>
      </w:r>
    </w:p>
    <w:p w:rsidR="00991454" w:rsidRPr="00CF0699" w:rsidRDefault="00991454" w:rsidP="00991454">
      <w:pPr>
        <w:widowControl w:val="0"/>
        <w:rPr>
          <w:rFonts w:ascii="Calibri" w:hAnsi="Calibri" w:cs="Calibri"/>
          <w:iCs/>
          <w:szCs w:val="24"/>
        </w:rPr>
      </w:pPr>
      <w:r w:rsidRPr="00CF0699">
        <w:rPr>
          <w:rFonts w:ascii="Calibri" w:hAnsi="Calibri" w:cs="Calibri"/>
        </w:rPr>
        <w:t xml:space="preserve">Compliance with this law is primarily the responsibility of the Federal agency. However, two elements of the law require information to be collected and reported by recipients: </w:t>
      </w:r>
      <w:r w:rsidRPr="00CF0699">
        <w:rPr>
          <w:rFonts w:ascii="Calibri" w:hAnsi="Calibri" w:cs="Calibri"/>
          <w:b/>
        </w:rPr>
        <w:t xml:space="preserve">1) information on executive compensation when not already reported through the Central Contractor Registry; and 2) similar information on all sub-awards/subcontracts/consortiums over $25,000.  </w:t>
      </w:r>
      <w:r w:rsidRPr="00CF0699">
        <w:rPr>
          <w:rFonts w:ascii="Calibri" w:hAnsi="Calibri" w:cs="Calibri"/>
        </w:rPr>
        <w:t xml:space="preserve">It is a requirement for awardees of Federal grants to report information about first-tier subawards and executive compensation under Federal assistance awards issued in FY2011 or later.  All awardees of applicable CDC grants and cooperative agreements are required to report to the Federal Subaward Reporting System (FSRS) available at </w:t>
      </w:r>
      <w:hyperlink r:id="rId87" w:history="1">
        <w:r w:rsidRPr="00CF0699">
          <w:rPr>
            <w:rStyle w:val="Hyperlink"/>
            <w:rFonts w:ascii="Calibri" w:hAnsi="Calibri" w:cs="Calibri"/>
          </w:rPr>
          <w:t>www.fsrs.gov</w:t>
        </w:r>
      </w:hyperlink>
      <w:r w:rsidRPr="00CF0699">
        <w:rPr>
          <w:rFonts w:ascii="Calibri" w:hAnsi="Calibri" w:cs="Calibri"/>
        </w:rPr>
        <w:t xml:space="preserve"> on all subawards over $25,000.  See the </w:t>
      </w:r>
      <w:r w:rsidRPr="00CF0699">
        <w:rPr>
          <w:rFonts w:ascii="Calibri" w:hAnsi="Calibri" w:cs="Calibri"/>
          <w:szCs w:val="24"/>
        </w:rPr>
        <w:t xml:space="preserve">HHS </w:t>
      </w:r>
      <w:r w:rsidRPr="00CF0699">
        <w:rPr>
          <w:rFonts w:ascii="Calibri" w:hAnsi="Calibri" w:cs="Calibri"/>
          <w:iCs/>
          <w:szCs w:val="24"/>
        </w:rPr>
        <w:t>Grants Policy Statement (</w:t>
      </w:r>
      <w:hyperlink r:id="rId88" w:history="1">
        <w:r w:rsidRPr="00CF0699">
          <w:rPr>
            <w:rStyle w:val="Hyperlink"/>
            <w:rFonts w:ascii="Calibri" w:hAnsi="Calibri" w:cs="Calibri"/>
          </w:rPr>
          <w:t>http://dhhs.gov/asfr/ogapa/grantinformation/hhsgps107.pdf</w:t>
        </w:r>
      </w:hyperlink>
      <w:r w:rsidRPr="00CF0699">
        <w:rPr>
          <w:rFonts w:ascii="Calibri" w:hAnsi="Calibri" w:cs="Calibri"/>
          <w:iCs/>
          <w:szCs w:val="24"/>
        </w:rPr>
        <w:t xml:space="preserve">) </w:t>
      </w:r>
      <w:r w:rsidRPr="00CF0699">
        <w:rPr>
          <w:rFonts w:ascii="Calibri" w:hAnsi="Calibri" w:cs="Calibri"/>
        </w:rPr>
        <w:t xml:space="preserve">for additional information on this reporting requirement.  </w:t>
      </w:r>
    </w:p>
    <w:p w:rsidR="00991454" w:rsidRPr="00CF0699" w:rsidRDefault="00991454" w:rsidP="001A29B6">
      <w:pPr>
        <w:rPr>
          <w:rFonts w:ascii="Calibri" w:hAnsi="Calibri" w:cs="Calibri"/>
        </w:rPr>
      </w:pPr>
    </w:p>
    <w:p w:rsidR="001A29B6" w:rsidRPr="00CF0699" w:rsidRDefault="001A29B6" w:rsidP="00E844AC">
      <w:pPr>
        <w:pStyle w:val="ListParagraph"/>
        <w:numPr>
          <w:ilvl w:val="0"/>
          <w:numId w:val="37"/>
        </w:numPr>
        <w:rPr>
          <w:rFonts w:ascii="Calibri" w:hAnsi="Calibri" w:cs="Calibri"/>
          <w:b/>
          <w:szCs w:val="24"/>
          <w:u w:val="single"/>
        </w:rPr>
      </w:pPr>
      <w:r w:rsidRPr="00CF0699">
        <w:rPr>
          <w:rFonts w:ascii="Calibri" w:hAnsi="Calibri" w:cs="Calibri"/>
          <w:b/>
          <w:szCs w:val="24"/>
          <w:u w:val="single"/>
        </w:rPr>
        <w:t>Submission of Reports</w:t>
      </w:r>
    </w:p>
    <w:p w:rsidR="00531312" w:rsidRPr="00CF0699" w:rsidRDefault="001A29B6" w:rsidP="00531312">
      <w:pPr>
        <w:rPr>
          <w:rFonts w:ascii="Calibri" w:hAnsi="Calibri" w:cs="Calibri"/>
          <w:szCs w:val="24"/>
        </w:rPr>
      </w:pPr>
      <w:r w:rsidRPr="00CF0699">
        <w:rPr>
          <w:rFonts w:ascii="Calibri" w:hAnsi="Calibri" w:cs="Calibri"/>
          <w:szCs w:val="24"/>
        </w:rPr>
        <w:t xml:space="preserve">The Recipient Organization must provide HHS/CDC with an original, </w:t>
      </w:r>
      <w:r w:rsidR="00991454" w:rsidRPr="00CF0699">
        <w:rPr>
          <w:rFonts w:ascii="Calibri" w:hAnsi="Calibri" w:cs="Calibri"/>
          <w:szCs w:val="24"/>
        </w:rPr>
        <w:t>plus one hard copy</w:t>
      </w:r>
      <w:r w:rsidR="00531312" w:rsidRPr="00CF0699">
        <w:rPr>
          <w:rFonts w:ascii="Calibri" w:hAnsi="Calibri" w:cs="Calibri"/>
          <w:szCs w:val="24"/>
        </w:rPr>
        <w:t xml:space="preserve"> of the following</w:t>
      </w:r>
      <w:r w:rsidR="00B9066A" w:rsidRPr="00CF0699">
        <w:rPr>
          <w:rFonts w:ascii="Calibri" w:hAnsi="Calibri" w:cs="Calibri"/>
          <w:szCs w:val="24"/>
        </w:rPr>
        <w:t xml:space="preserve"> reports</w:t>
      </w:r>
      <w:r w:rsidR="00531312" w:rsidRPr="00CF0699">
        <w:rPr>
          <w:rFonts w:ascii="Calibri" w:hAnsi="Calibri" w:cs="Calibri"/>
          <w:szCs w:val="24"/>
        </w:rPr>
        <w:t>:</w:t>
      </w:r>
    </w:p>
    <w:p w:rsidR="00531312" w:rsidRPr="00CF0699" w:rsidRDefault="00531312" w:rsidP="00531312">
      <w:pPr>
        <w:rPr>
          <w:rFonts w:ascii="Calibri" w:hAnsi="Calibri" w:cs="Calibri"/>
          <w:szCs w:val="24"/>
          <w:u w:val="single"/>
        </w:rPr>
      </w:pPr>
    </w:p>
    <w:p w:rsidR="009048E7" w:rsidRPr="00CF0699" w:rsidRDefault="001A29B6" w:rsidP="00E844AC">
      <w:pPr>
        <w:pStyle w:val="ListParagraph"/>
        <w:numPr>
          <w:ilvl w:val="0"/>
          <w:numId w:val="24"/>
        </w:numPr>
        <w:rPr>
          <w:rFonts w:ascii="Calibri" w:eastAsia="Calibri" w:hAnsi="Calibri" w:cs="Calibri"/>
        </w:rPr>
      </w:pPr>
      <w:r w:rsidRPr="00CF0699">
        <w:rPr>
          <w:rFonts w:ascii="Calibri" w:hAnsi="Calibri" w:cs="Calibri"/>
          <w:b/>
          <w:szCs w:val="24"/>
        </w:rPr>
        <w:t>Yearly Non-Competing Grant Progress Report</w:t>
      </w:r>
      <w:r w:rsidRPr="00CF0699">
        <w:rPr>
          <w:rFonts w:ascii="Calibri" w:hAnsi="Calibri" w:cs="Calibri"/>
          <w:szCs w:val="24"/>
        </w:rPr>
        <w:t xml:space="preserve">, (use form PHS 2590, posted on the HHS/CDC website, </w:t>
      </w:r>
      <w:hyperlink r:id="rId89" w:history="1">
        <w:r w:rsidRPr="00CF0699">
          <w:rPr>
            <w:rFonts w:ascii="Calibri" w:hAnsi="Calibri" w:cs="Calibri"/>
            <w:color w:val="0000FF"/>
            <w:szCs w:val="24"/>
            <w:u w:val="single"/>
          </w:rPr>
          <w:t>http://www.cdc.gov/od/pgo/funding/forms.htm</w:t>
        </w:r>
      </w:hyperlink>
      <w:r w:rsidRPr="00CF0699">
        <w:rPr>
          <w:rFonts w:ascii="Calibri" w:hAnsi="Calibri" w:cs="Calibri"/>
          <w:szCs w:val="24"/>
        </w:rPr>
        <w:t xml:space="preserve"> and at </w:t>
      </w:r>
      <w:hyperlink r:id="rId90" w:history="1">
        <w:r w:rsidRPr="00CF0699">
          <w:rPr>
            <w:rFonts w:ascii="Calibri" w:hAnsi="Calibri" w:cs="Calibri"/>
            <w:color w:val="0000FF"/>
            <w:szCs w:val="24"/>
            <w:u w:val="single"/>
          </w:rPr>
          <w:t>http://grants.nih.gov/grants/funding/2590/2590.htm</w:t>
        </w:r>
      </w:hyperlink>
      <w:r w:rsidRPr="00CF0699">
        <w:rPr>
          <w:rFonts w:ascii="Calibri" w:hAnsi="Calibri" w:cs="Calibri"/>
          <w:szCs w:val="24"/>
        </w:rPr>
        <w:t xml:space="preserve">, </w:t>
      </w:r>
      <w:r w:rsidR="009048E7" w:rsidRPr="00CF0699">
        <w:rPr>
          <w:rFonts w:ascii="Calibri" w:hAnsi="Calibri" w:cs="Calibri"/>
          <w:b/>
          <w:szCs w:val="24"/>
        </w:rPr>
        <w:t>is due 90 to 120 days</w:t>
      </w:r>
      <w:r w:rsidRPr="00CF0699">
        <w:rPr>
          <w:rFonts w:ascii="Calibri" w:hAnsi="Calibri" w:cs="Calibri"/>
          <w:b/>
          <w:szCs w:val="24"/>
        </w:rPr>
        <w:t xml:space="preserve"> prior to the end of the current budget period.</w:t>
      </w:r>
      <w:r w:rsidRPr="00CF0699">
        <w:rPr>
          <w:rFonts w:ascii="Calibri" w:hAnsi="Calibri" w:cs="Calibri"/>
          <w:szCs w:val="24"/>
        </w:rPr>
        <w:t xml:space="preserve"> The progress report will serve as the non-competing continuation application. Although the financial plans of the HHS/CDC CIO(s) provide support for this program, awards pursuant to this funding opportunity are contingent upon the availability of funds, evidence of satisfactory progress by the recipient (as documented in required reports) and the determination that continued funding is in the best interest of the Federal government.</w:t>
      </w:r>
    </w:p>
    <w:p w:rsidR="001A29B6" w:rsidRPr="00CF0699" w:rsidRDefault="009048E7" w:rsidP="00E844AC">
      <w:pPr>
        <w:pStyle w:val="ListParagraph"/>
        <w:numPr>
          <w:ilvl w:val="0"/>
          <w:numId w:val="24"/>
        </w:numPr>
        <w:rPr>
          <w:rFonts w:ascii="Calibri" w:hAnsi="Calibri" w:cs="Calibri"/>
          <w:szCs w:val="24"/>
        </w:rPr>
      </w:pPr>
      <w:r w:rsidRPr="00CF0699">
        <w:rPr>
          <w:rFonts w:ascii="Calibri" w:hAnsi="Calibri" w:cs="Calibri"/>
          <w:b/>
          <w:szCs w:val="24"/>
        </w:rPr>
        <w:t>Annual Federal Financial Report (FFR)</w:t>
      </w:r>
      <w:r w:rsidRPr="00CF0699">
        <w:rPr>
          <w:rFonts w:ascii="Calibri" w:hAnsi="Calibri" w:cs="Calibri"/>
          <w:szCs w:val="24"/>
        </w:rPr>
        <w:t xml:space="preserve"> SF 425 is required and must be submitted through eRA Commons </w:t>
      </w:r>
      <w:r w:rsidRPr="00CF0699">
        <w:rPr>
          <w:rFonts w:ascii="Calibri" w:hAnsi="Calibri" w:cs="Calibri"/>
          <w:b/>
          <w:szCs w:val="24"/>
        </w:rPr>
        <w:t xml:space="preserve">90 days after the end of </w:t>
      </w:r>
      <w:r w:rsidR="008245E1">
        <w:rPr>
          <w:rFonts w:ascii="Calibri" w:hAnsi="Calibri" w:cs="Calibri"/>
          <w:b/>
          <w:szCs w:val="24"/>
        </w:rPr>
        <w:t>the calendar quarter in which the</w:t>
      </w:r>
      <w:r w:rsidRPr="00CF0699">
        <w:rPr>
          <w:rFonts w:ascii="Calibri" w:hAnsi="Calibri" w:cs="Calibri"/>
          <w:b/>
          <w:szCs w:val="24"/>
        </w:rPr>
        <w:t xml:space="preserve"> budget period</w:t>
      </w:r>
      <w:r w:rsidR="008245E1">
        <w:rPr>
          <w:rFonts w:ascii="Calibri" w:hAnsi="Calibri" w:cs="Calibri"/>
          <w:b/>
          <w:szCs w:val="24"/>
        </w:rPr>
        <w:t xml:space="preserve"> ends</w:t>
      </w:r>
      <w:r w:rsidRPr="00CF0699">
        <w:rPr>
          <w:rFonts w:ascii="Calibri" w:hAnsi="Calibri" w:cs="Calibri"/>
          <w:b/>
          <w:szCs w:val="24"/>
        </w:rPr>
        <w:t>.</w:t>
      </w:r>
      <w:r w:rsidRPr="00CF0699">
        <w:rPr>
          <w:rFonts w:ascii="Calibri" w:hAnsi="Calibri" w:cs="Calibri"/>
          <w:szCs w:val="24"/>
        </w:rPr>
        <w:t xml:space="preserve"> </w:t>
      </w:r>
    </w:p>
    <w:p w:rsidR="001A29B6" w:rsidRPr="00CF0699" w:rsidRDefault="001A29B6" w:rsidP="00E844AC">
      <w:pPr>
        <w:pStyle w:val="ListParagraph"/>
        <w:numPr>
          <w:ilvl w:val="0"/>
          <w:numId w:val="24"/>
        </w:numPr>
        <w:rPr>
          <w:rFonts w:ascii="Calibri" w:eastAsia="Calibri" w:hAnsi="Calibri" w:cs="Calibri"/>
        </w:rPr>
      </w:pPr>
      <w:r w:rsidRPr="00CF0699">
        <w:rPr>
          <w:rFonts w:ascii="Calibri" w:hAnsi="Calibri" w:cs="Calibri"/>
          <w:b/>
          <w:szCs w:val="24"/>
        </w:rPr>
        <w:t>A final progress report</w:t>
      </w:r>
      <w:r w:rsidRPr="00CF0699">
        <w:rPr>
          <w:rFonts w:ascii="Calibri" w:hAnsi="Calibri" w:cs="Calibri"/>
          <w:szCs w:val="24"/>
        </w:rPr>
        <w:t xml:space="preserve">, invention statement, equipment/inventory report , and the expenditure data portion of the </w:t>
      </w:r>
      <w:r w:rsidRPr="00CF0699">
        <w:rPr>
          <w:rFonts w:ascii="Calibri" w:hAnsi="Calibri" w:cs="Calibri"/>
        </w:rPr>
        <w:t xml:space="preserve">Federal Financial Report (FFR) Standard Form (“SF”) 425 Form </w:t>
      </w:r>
      <w:r w:rsidRPr="00CF0699">
        <w:rPr>
          <w:rFonts w:ascii="Calibri" w:hAnsi="Calibri" w:cs="Calibri"/>
          <w:szCs w:val="24"/>
        </w:rPr>
        <w:t>are required</w:t>
      </w:r>
      <w:r w:rsidR="009048E7" w:rsidRPr="00CF0699">
        <w:rPr>
          <w:rFonts w:ascii="Calibri" w:hAnsi="Calibri" w:cs="Calibri"/>
          <w:szCs w:val="24"/>
        </w:rPr>
        <w:t xml:space="preserve"> </w:t>
      </w:r>
      <w:r w:rsidR="009048E7" w:rsidRPr="00CF0699">
        <w:rPr>
          <w:rFonts w:ascii="Calibri" w:hAnsi="Calibri" w:cs="Calibri"/>
          <w:b/>
          <w:szCs w:val="24"/>
        </w:rPr>
        <w:t>within 90 days of the</w:t>
      </w:r>
      <w:r w:rsidR="009048E7" w:rsidRPr="00CF0699">
        <w:rPr>
          <w:rFonts w:ascii="Calibri" w:hAnsi="Calibri" w:cs="Calibri"/>
          <w:szCs w:val="24"/>
        </w:rPr>
        <w:t xml:space="preserve"> </w:t>
      </w:r>
      <w:r w:rsidRPr="00CF0699">
        <w:rPr>
          <w:rFonts w:ascii="Calibri" w:hAnsi="Calibri" w:cs="Calibri"/>
          <w:b/>
          <w:szCs w:val="24"/>
        </w:rPr>
        <w:t>end of the project period</w:t>
      </w:r>
      <w:r w:rsidR="009048E7" w:rsidRPr="00CF0699">
        <w:rPr>
          <w:rFonts w:ascii="Calibri" w:hAnsi="Calibri" w:cs="Calibri"/>
          <w:szCs w:val="24"/>
        </w:rPr>
        <w:t>.</w:t>
      </w:r>
    </w:p>
    <w:p w:rsidR="00453C7E" w:rsidRPr="00CF0699" w:rsidRDefault="00453C7E" w:rsidP="000E25E6">
      <w:pPr>
        <w:tabs>
          <w:tab w:val="left" w:pos="-1440"/>
        </w:tabs>
        <w:rPr>
          <w:rFonts w:ascii="Calibri" w:hAnsi="Calibri" w:cs="Calibri"/>
          <w:b/>
          <w:szCs w:val="24"/>
        </w:rPr>
      </w:pPr>
    </w:p>
    <w:p w:rsidR="00CA5ACA" w:rsidRPr="00CF0699" w:rsidRDefault="00991454" w:rsidP="00E844AC">
      <w:pPr>
        <w:pStyle w:val="ListParagraph"/>
        <w:numPr>
          <w:ilvl w:val="0"/>
          <w:numId w:val="37"/>
        </w:numPr>
        <w:tabs>
          <w:tab w:val="left" w:pos="-1440"/>
        </w:tabs>
        <w:rPr>
          <w:rFonts w:ascii="Calibri" w:hAnsi="Calibri" w:cs="Calibri"/>
          <w:b/>
          <w:szCs w:val="24"/>
          <w:u w:val="single"/>
        </w:rPr>
      </w:pPr>
      <w:r w:rsidRPr="00CF0699">
        <w:rPr>
          <w:rFonts w:ascii="Calibri" w:hAnsi="Calibri" w:cs="Calibri"/>
          <w:b/>
          <w:szCs w:val="24"/>
          <w:u w:val="single"/>
        </w:rPr>
        <w:t>Content of Report</w:t>
      </w:r>
      <w:r w:rsidR="007F24AA" w:rsidRPr="00CF0699">
        <w:rPr>
          <w:rFonts w:ascii="Calibri" w:hAnsi="Calibri" w:cs="Calibri"/>
          <w:b/>
          <w:szCs w:val="24"/>
          <w:u w:val="single"/>
        </w:rPr>
        <w:t>s</w:t>
      </w:r>
    </w:p>
    <w:p w:rsidR="000E25E6" w:rsidRPr="00CF0699" w:rsidRDefault="003709DC" w:rsidP="00E844AC">
      <w:pPr>
        <w:pStyle w:val="ListParagraph"/>
        <w:numPr>
          <w:ilvl w:val="0"/>
          <w:numId w:val="23"/>
        </w:numPr>
        <w:tabs>
          <w:tab w:val="left" w:pos="-1440"/>
        </w:tabs>
        <w:rPr>
          <w:rFonts w:ascii="Calibri" w:hAnsi="Calibri" w:cs="Calibri"/>
          <w:szCs w:val="24"/>
        </w:rPr>
      </w:pPr>
      <w:bookmarkStart w:id="71" w:name="SectionVII"/>
      <w:bookmarkEnd w:id="71"/>
      <w:r w:rsidRPr="00CF0699">
        <w:rPr>
          <w:rFonts w:ascii="Calibri" w:hAnsi="Calibri" w:cs="Calibri"/>
          <w:b/>
          <w:szCs w:val="24"/>
        </w:rPr>
        <w:t>Yearly Non-Competing Grant Progress Report:</w:t>
      </w:r>
      <w:r w:rsidRPr="00CF0699">
        <w:rPr>
          <w:rFonts w:ascii="Calibri" w:hAnsi="Calibri" w:cs="Calibri"/>
          <w:szCs w:val="24"/>
        </w:rPr>
        <w:t xml:space="preserve"> </w:t>
      </w:r>
      <w:r w:rsidR="000E25E6" w:rsidRPr="00CF0699">
        <w:rPr>
          <w:rFonts w:ascii="Calibri" w:hAnsi="Calibri" w:cs="Calibri"/>
          <w:szCs w:val="24"/>
        </w:rPr>
        <w:t>The grantee’s continuation application/progress report should include:</w:t>
      </w:r>
    </w:p>
    <w:p w:rsidR="000E25E6" w:rsidRPr="00CF0699" w:rsidRDefault="000E25E6" w:rsidP="00E844A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CF0699">
        <w:rPr>
          <w:rFonts w:ascii="Calibri" w:hAnsi="Calibri" w:cs="Calibri"/>
          <w:szCs w:val="24"/>
        </w:rPr>
        <w:t>Description of Progress during Annual Budget Period: Current Budget Period Progress reported on the PHS 2590</w:t>
      </w:r>
      <w:r w:rsidR="00894BB1" w:rsidRPr="00CF0699">
        <w:rPr>
          <w:rFonts w:ascii="Calibri" w:hAnsi="Calibri" w:cs="Calibri"/>
          <w:szCs w:val="24"/>
        </w:rPr>
        <w:t xml:space="preserve"> </w:t>
      </w:r>
      <w:r w:rsidRPr="00CF0699">
        <w:rPr>
          <w:rFonts w:ascii="Calibri" w:hAnsi="Calibri" w:cs="Calibri"/>
          <w:szCs w:val="24"/>
        </w:rPr>
        <w:lastRenderedPageBreak/>
        <w:t>(</w:t>
      </w:r>
      <w:hyperlink r:id="rId91" w:history="1">
        <w:r w:rsidR="00696346" w:rsidRPr="00CF0699">
          <w:rPr>
            <w:rStyle w:val="Hyperlink"/>
            <w:rFonts w:ascii="Calibri" w:hAnsi="Calibri" w:cs="Calibri"/>
            <w:szCs w:val="24"/>
          </w:rPr>
          <w:t>http://grants1.nih.gov/grants/funding/2590/2590.htm</w:t>
        </w:r>
      </w:hyperlink>
      <w:r w:rsidRPr="00CF0699">
        <w:rPr>
          <w:rFonts w:ascii="Calibri" w:hAnsi="Calibri" w:cs="Calibri"/>
          <w:szCs w:val="24"/>
        </w:rPr>
        <w:t>)</w:t>
      </w:r>
      <w:r w:rsidR="00696346" w:rsidRPr="00CF0699">
        <w:rPr>
          <w:rFonts w:ascii="Calibri" w:hAnsi="Calibri" w:cs="Calibri"/>
          <w:szCs w:val="24"/>
        </w:rPr>
        <w:t xml:space="preserve">  http://grants.nih.gov/grants/funding/2590/2590.htm</w:t>
      </w:r>
      <w:r w:rsidRPr="00CF0699">
        <w:rPr>
          <w:rFonts w:ascii="Calibri" w:hAnsi="Calibri" w:cs="Calibri"/>
          <w:szCs w:val="24"/>
        </w:rPr>
        <w:t>: Detailed narrative report for the current bud</w:t>
      </w:r>
      <w:r w:rsidR="00944825" w:rsidRPr="00CF0699">
        <w:rPr>
          <w:rFonts w:ascii="Calibri" w:hAnsi="Calibri" w:cs="Calibri"/>
          <w:szCs w:val="24"/>
        </w:rPr>
        <w:t>get period</w:t>
      </w:r>
      <w:r w:rsidRPr="00CF0699">
        <w:rPr>
          <w:rFonts w:ascii="Calibri" w:hAnsi="Calibri" w:cs="Calibri"/>
          <w:szCs w:val="24"/>
        </w:rPr>
        <w:t xml:space="preserve"> that directly addresses</w:t>
      </w:r>
      <w:r w:rsidR="003709DC" w:rsidRPr="00CF0699">
        <w:rPr>
          <w:rFonts w:ascii="Calibri" w:hAnsi="Calibri" w:cs="Calibri"/>
          <w:szCs w:val="24"/>
        </w:rPr>
        <w:t xml:space="preserve"> progress</w:t>
      </w:r>
      <w:r w:rsidRPr="00CF0699">
        <w:rPr>
          <w:rFonts w:ascii="Calibri" w:hAnsi="Calibri" w:cs="Calibri"/>
          <w:szCs w:val="24"/>
        </w:rPr>
        <w:t xml:space="preserve"> towards the Measures of Effectiveness included in the current budget period proposal.</w:t>
      </w:r>
    </w:p>
    <w:p w:rsidR="000E25E6" w:rsidRPr="00CF0699" w:rsidRDefault="000E25E6" w:rsidP="00F7153E">
      <w:pPr>
        <w:rPr>
          <w:rFonts w:ascii="Calibri" w:hAnsi="Calibri" w:cs="Calibri"/>
          <w:szCs w:val="24"/>
        </w:rPr>
      </w:pPr>
    </w:p>
    <w:p w:rsidR="000E25E6" w:rsidRPr="00CF0699" w:rsidRDefault="000E25E6" w:rsidP="00E844A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CF0699">
        <w:rPr>
          <w:rFonts w:ascii="Calibri" w:hAnsi="Calibri" w:cs="Calibri"/>
          <w:szCs w:val="24"/>
        </w:rPr>
        <w:t xml:space="preserve">Research Aims: list each research aim/project </w:t>
      </w:r>
    </w:p>
    <w:p w:rsidR="000E25E6" w:rsidRPr="00CF0699" w:rsidRDefault="000E25E6" w:rsidP="00E844AC">
      <w:pPr>
        <w:pStyle w:val="ListParagraph"/>
        <w:widowControl w:val="0"/>
        <w:numPr>
          <w:ilvl w:val="0"/>
          <w:numId w:val="19"/>
        </w:numPr>
        <w:autoSpaceDE w:val="0"/>
        <w:autoSpaceDN w:val="0"/>
        <w:adjustRightInd w:val="0"/>
        <w:ind w:left="1440"/>
        <w:contextualSpacing/>
        <w:rPr>
          <w:rFonts w:ascii="Calibri" w:hAnsi="Calibri" w:cs="Calibri"/>
          <w:szCs w:val="24"/>
        </w:rPr>
      </w:pPr>
      <w:r w:rsidRPr="00CF0699">
        <w:rPr>
          <w:rFonts w:ascii="Calibri" w:hAnsi="Calibri" w:cs="Calibri"/>
          <w:szCs w:val="24"/>
        </w:rPr>
        <w:t>Research Aim/Project: purpose, status (met, ongoing, and unmet), challenges, successes, and lessons learned</w:t>
      </w:r>
    </w:p>
    <w:p w:rsidR="000E25E6" w:rsidRPr="00CF0699" w:rsidRDefault="000E25E6" w:rsidP="00E94FD5">
      <w:pPr>
        <w:pStyle w:val="ListParagraph"/>
        <w:ind w:left="1440"/>
        <w:rPr>
          <w:rFonts w:ascii="Calibri" w:hAnsi="Calibri" w:cs="Calibri"/>
          <w:szCs w:val="24"/>
        </w:rPr>
      </w:pPr>
    </w:p>
    <w:p w:rsidR="000E25E6" w:rsidRPr="00CF0699" w:rsidRDefault="000E25E6" w:rsidP="00E844AC">
      <w:pPr>
        <w:pStyle w:val="ListParagraph"/>
        <w:widowControl w:val="0"/>
        <w:numPr>
          <w:ilvl w:val="0"/>
          <w:numId w:val="19"/>
        </w:numPr>
        <w:autoSpaceDE w:val="0"/>
        <w:autoSpaceDN w:val="0"/>
        <w:adjustRightInd w:val="0"/>
        <w:ind w:left="1440"/>
        <w:contextualSpacing/>
        <w:rPr>
          <w:rFonts w:ascii="Calibri" w:hAnsi="Calibri" w:cs="Calibri"/>
          <w:szCs w:val="24"/>
        </w:rPr>
      </w:pPr>
      <w:r w:rsidRPr="00CF0699">
        <w:rPr>
          <w:rFonts w:ascii="Calibri" w:hAnsi="Calibri" w:cs="Calibri"/>
          <w:szCs w:val="24"/>
        </w:rPr>
        <w:t>Leadership/Partnership: list project collaborations and describe the role of external partners.</w:t>
      </w:r>
    </w:p>
    <w:p w:rsidR="00894BB1" w:rsidRPr="00CF0699" w:rsidRDefault="00894BB1" w:rsidP="00D22BE8">
      <w:pPr>
        <w:widowControl w:val="0"/>
        <w:autoSpaceDE w:val="0"/>
        <w:autoSpaceDN w:val="0"/>
        <w:adjustRightInd w:val="0"/>
        <w:contextualSpacing/>
        <w:rPr>
          <w:rFonts w:ascii="Calibri" w:hAnsi="Calibri" w:cs="Calibri"/>
          <w:szCs w:val="24"/>
        </w:rPr>
      </w:pPr>
    </w:p>
    <w:p w:rsidR="000E25E6" w:rsidRPr="00CF0699" w:rsidRDefault="000E25E6" w:rsidP="00E844AC">
      <w:pPr>
        <w:pStyle w:val="ListParagraph"/>
        <w:widowControl w:val="0"/>
        <w:numPr>
          <w:ilvl w:val="0"/>
          <w:numId w:val="25"/>
        </w:numPr>
        <w:autoSpaceDE w:val="0"/>
        <w:autoSpaceDN w:val="0"/>
        <w:adjustRightInd w:val="0"/>
        <w:contextualSpacing/>
        <w:rPr>
          <w:rFonts w:ascii="Calibri" w:hAnsi="Calibri" w:cs="Calibri"/>
          <w:b/>
          <w:i/>
          <w:szCs w:val="24"/>
        </w:rPr>
      </w:pPr>
      <w:r w:rsidRPr="00CF0699">
        <w:rPr>
          <w:rFonts w:ascii="Calibri" w:hAnsi="Calibri" w:cs="Calibri"/>
          <w:szCs w:val="24"/>
        </w:rPr>
        <w:t>Translation of Research (1 page maximum</w:t>
      </w:r>
      <w:r w:rsidR="00D23684" w:rsidRPr="00CF0699">
        <w:rPr>
          <w:rFonts w:ascii="Calibri" w:hAnsi="Calibri" w:cs="Calibri"/>
          <w:szCs w:val="24"/>
        </w:rPr>
        <w:t xml:space="preserve">). </w:t>
      </w:r>
      <w:r w:rsidRPr="00CF0699">
        <w:rPr>
          <w:rFonts w:ascii="Calibri" w:hAnsi="Calibri" w:cs="Calibri"/>
          <w:szCs w:val="24"/>
        </w:rPr>
        <w:t>When relevant to the goals of the research project, the PI should describe how the significant findings may be used</w:t>
      </w:r>
      <w:r w:rsidR="00944825" w:rsidRPr="00CF0699">
        <w:rPr>
          <w:rFonts w:ascii="Calibri" w:hAnsi="Calibri" w:cs="Calibri"/>
          <w:szCs w:val="24"/>
        </w:rPr>
        <w:t xml:space="preserve"> </w:t>
      </w:r>
      <w:r w:rsidRPr="00CF0699">
        <w:rPr>
          <w:rFonts w:ascii="Calibri" w:hAnsi="Calibri" w:cs="Calibri"/>
          <w:szCs w:val="24"/>
        </w:rPr>
        <w:t>to promote, enhance, or advance translation of the research to policy or practice. This section should be understandable to a variety of audiences, including policy make</w:t>
      </w:r>
      <w:r w:rsidR="00944825" w:rsidRPr="00CF0699">
        <w:rPr>
          <w:rFonts w:ascii="Calibri" w:hAnsi="Calibri" w:cs="Calibri"/>
          <w:szCs w:val="24"/>
        </w:rPr>
        <w:t xml:space="preserve">rs, practitioners, </w:t>
      </w:r>
      <w:r w:rsidRPr="00CF0699">
        <w:rPr>
          <w:rFonts w:ascii="Calibri" w:hAnsi="Calibri" w:cs="Calibri"/>
          <w:szCs w:val="24"/>
        </w:rPr>
        <w:t>public health programs, healthcare institutions, professional organizations, community groups, researchers, and other potential users. The PI should identify the research findings that were translated into public health policy or practice and how the findin</w:t>
      </w:r>
      <w:r w:rsidR="00944825" w:rsidRPr="00CF0699">
        <w:rPr>
          <w:rFonts w:ascii="Calibri" w:hAnsi="Calibri" w:cs="Calibri"/>
          <w:szCs w:val="24"/>
        </w:rPr>
        <w:t xml:space="preserve">gs have been or may be adopted </w:t>
      </w:r>
      <w:r w:rsidRPr="00CF0699">
        <w:rPr>
          <w:rFonts w:ascii="Calibri" w:hAnsi="Calibri" w:cs="Calibri"/>
          <w:szCs w:val="24"/>
        </w:rPr>
        <w:t>in public health settings. Or, if they cannot be applied yet, this section should address which research findings may be translated, how these findings can guide future research or related</w:t>
      </w:r>
      <w:r w:rsidR="00894BB1" w:rsidRPr="00CF0699">
        <w:rPr>
          <w:rFonts w:ascii="Calibri" w:hAnsi="Calibri" w:cs="Calibri"/>
          <w:szCs w:val="24"/>
        </w:rPr>
        <w:t xml:space="preserve"> activities</w:t>
      </w:r>
      <w:r w:rsidRPr="00CF0699">
        <w:rPr>
          <w:rFonts w:ascii="Calibri" w:hAnsi="Calibri" w:cs="Calibri"/>
          <w:szCs w:val="24"/>
        </w:rPr>
        <w:t xml:space="preserve">, and recommendations for translation. If relevant, describe how the results of this project could be generalized to populations and communities outside of the study. </w:t>
      </w:r>
      <w:r w:rsidRPr="00CF0699">
        <w:rPr>
          <w:rFonts w:ascii="Calibri" w:hAnsi="Calibri" w:cs="Calibri"/>
          <w:i/>
        </w:rPr>
        <w:t>Questions to consider in preparing this section include:</w:t>
      </w:r>
      <w:r w:rsidRPr="00CF7EEA">
        <w:rPr>
          <w:i/>
        </w:rPr>
        <w:t xml:space="preserve"> </w:t>
      </w:r>
    </w:p>
    <w:p w:rsidR="000E25E6" w:rsidRPr="00CF0699" w:rsidRDefault="001C44B1" w:rsidP="00E844AC">
      <w:pPr>
        <w:pStyle w:val="ListParagraph"/>
        <w:widowControl w:val="0"/>
        <w:numPr>
          <w:ilvl w:val="0"/>
          <w:numId w:val="18"/>
        </w:numPr>
        <w:autoSpaceDE w:val="0"/>
        <w:autoSpaceDN w:val="0"/>
        <w:adjustRightInd w:val="0"/>
        <w:ind w:left="1800"/>
        <w:contextualSpacing/>
        <w:rPr>
          <w:rFonts w:ascii="Calibri" w:hAnsi="Calibri" w:cs="Calibri"/>
          <w:szCs w:val="24"/>
        </w:rPr>
      </w:pPr>
      <w:r w:rsidRPr="00CF0699">
        <w:rPr>
          <w:rFonts w:ascii="Calibri" w:hAnsi="Calibri" w:cs="Calibri"/>
          <w:szCs w:val="24"/>
        </w:rPr>
        <w:t>How will</w:t>
      </w:r>
      <w:r w:rsidR="000E25E6" w:rsidRPr="00CF0699">
        <w:rPr>
          <w:rFonts w:ascii="Calibri" w:hAnsi="Calibri" w:cs="Calibri"/>
          <w:szCs w:val="24"/>
        </w:rPr>
        <w:t xml:space="preserve"> the scientific findings be translated into public health policy or practice?</w:t>
      </w:r>
    </w:p>
    <w:p w:rsidR="000E25E6" w:rsidRPr="00CF0699" w:rsidRDefault="000E25E6" w:rsidP="00D22BE8">
      <w:pPr>
        <w:pStyle w:val="ListParagraph"/>
        <w:ind w:left="1800"/>
        <w:rPr>
          <w:rFonts w:ascii="Calibri" w:hAnsi="Calibri" w:cs="Calibri"/>
          <w:szCs w:val="24"/>
        </w:rPr>
      </w:pPr>
    </w:p>
    <w:p w:rsidR="000E25E6" w:rsidRPr="00CF0699" w:rsidRDefault="000E25E6" w:rsidP="00E844AC">
      <w:pPr>
        <w:pStyle w:val="ListParagraph"/>
        <w:widowControl w:val="0"/>
        <w:numPr>
          <w:ilvl w:val="0"/>
          <w:numId w:val="18"/>
        </w:numPr>
        <w:autoSpaceDE w:val="0"/>
        <w:autoSpaceDN w:val="0"/>
        <w:adjustRightInd w:val="0"/>
        <w:ind w:left="1800"/>
        <w:contextualSpacing/>
        <w:rPr>
          <w:rFonts w:ascii="Calibri" w:hAnsi="Calibri" w:cs="Calibri"/>
          <w:szCs w:val="24"/>
        </w:rPr>
      </w:pPr>
      <w:r w:rsidRPr="00CF0699">
        <w:rPr>
          <w:rFonts w:ascii="Calibri" w:hAnsi="Calibri" w:cs="Calibri"/>
          <w:szCs w:val="24"/>
        </w:rPr>
        <w:t>How will the project improve or effect the translation of research findings into policy or practice?</w:t>
      </w:r>
    </w:p>
    <w:p w:rsidR="000E25E6" w:rsidRPr="00CF0699" w:rsidRDefault="000E25E6" w:rsidP="00D22BE8">
      <w:pPr>
        <w:pStyle w:val="ListParagraph"/>
        <w:ind w:left="0"/>
        <w:rPr>
          <w:rFonts w:ascii="Calibri" w:hAnsi="Calibri" w:cs="Calibri"/>
          <w:szCs w:val="24"/>
        </w:rPr>
      </w:pPr>
    </w:p>
    <w:p w:rsidR="000E25E6" w:rsidRPr="00CF0699" w:rsidRDefault="000E25E6" w:rsidP="00E844AC">
      <w:pPr>
        <w:pStyle w:val="ListParagraph"/>
        <w:widowControl w:val="0"/>
        <w:numPr>
          <w:ilvl w:val="0"/>
          <w:numId w:val="18"/>
        </w:numPr>
        <w:autoSpaceDE w:val="0"/>
        <w:autoSpaceDN w:val="0"/>
        <w:adjustRightInd w:val="0"/>
        <w:ind w:left="1800"/>
        <w:contextualSpacing/>
        <w:rPr>
          <w:rFonts w:ascii="Calibri" w:hAnsi="Calibri" w:cs="Calibri"/>
          <w:szCs w:val="24"/>
        </w:rPr>
      </w:pPr>
      <w:r w:rsidRPr="00CF0699">
        <w:rPr>
          <w:rFonts w:ascii="Calibri" w:hAnsi="Calibri" w:cs="Calibri"/>
          <w:szCs w:val="24"/>
        </w:rPr>
        <w:t>How will the research findings help promote or accelerate the dissemination, implementation, or diffusion of improvements in public health programs or practices?</w:t>
      </w:r>
    </w:p>
    <w:p w:rsidR="000E25E6" w:rsidRPr="00CF0699" w:rsidRDefault="000E25E6" w:rsidP="00D22BE8">
      <w:pPr>
        <w:pStyle w:val="ListParagraph"/>
        <w:ind w:left="0"/>
        <w:rPr>
          <w:rFonts w:ascii="Calibri" w:hAnsi="Calibri" w:cs="Calibri"/>
          <w:szCs w:val="24"/>
        </w:rPr>
      </w:pPr>
    </w:p>
    <w:p w:rsidR="000E25E6" w:rsidRPr="00CF0699" w:rsidRDefault="000E25E6" w:rsidP="00E844AC">
      <w:pPr>
        <w:pStyle w:val="ListParagraph"/>
        <w:widowControl w:val="0"/>
        <w:numPr>
          <w:ilvl w:val="0"/>
          <w:numId w:val="18"/>
        </w:numPr>
        <w:autoSpaceDE w:val="0"/>
        <w:autoSpaceDN w:val="0"/>
        <w:adjustRightInd w:val="0"/>
        <w:ind w:left="1800"/>
        <w:contextualSpacing/>
        <w:rPr>
          <w:rFonts w:ascii="Calibri" w:hAnsi="Calibri" w:cs="Calibri"/>
          <w:szCs w:val="24"/>
        </w:rPr>
      </w:pPr>
      <w:r w:rsidRPr="00CF0699">
        <w:rPr>
          <w:rFonts w:ascii="Calibri" w:hAnsi="Calibri" w:cs="Calibri"/>
          <w:szCs w:val="24"/>
        </w:rPr>
        <w:t>How will the findings advance or guide future research efforts or related activities?</w:t>
      </w:r>
    </w:p>
    <w:p w:rsidR="000E25E6" w:rsidRPr="00CF0699" w:rsidRDefault="000E25E6" w:rsidP="00D22BE8">
      <w:pPr>
        <w:pStyle w:val="ListParagraph"/>
        <w:ind w:left="0"/>
        <w:rPr>
          <w:rFonts w:ascii="Calibri" w:hAnsi="Calibri" w:cs="Calibri"/>
          <w:szCs w:val="24"/>
        </w:rPr>
      </w:pPr>
    </w:p>
    <w:p w:rsidR="000E25E6" w:rsidRPr="00CF0699" w:rsidRDefault="000E25E6" w:rsidP="00E844A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CF0699">
        <w:rPr>
          <w:rFonts w:ascii="Calibri" w:hAnsi="Calibri" w:cs="Calibri"/>
          <w:szCs w:val="24"/>
        </w:rPr>
        <w:t>Public Health Relevance and Impact (1 page maximum). This section should address improvements in public health as measured by documented or anticipated outcomes from the project. The PI should consider how the finding</w:t>
      </w:r>
      <w:r w:rsidR="00944825" w:rsidRPr="00CF0699">
        <w:rPr>
          <w:rFonts w:ascii="Calibri" w:hAnsi="Calibri" w:cs="Calibri"/>
          <w:szCs w:val="24"/>
        </w:rPr>
        <w:t xml:space="preserve">s of the project relate beyond </w:t>
      </w:r>
      <w:r w:rsidRPr="00CF0699">
        <w:rPr>
          <w:rFonts w:ascii="Calibri" w:hAnsi="Calibri" w:cs="Calibri"/>
          <w:szCs w:val="24"/>
        </w:rPr>
        <w:t>the immediate study to improved practices, prevention or interve</w:t>
      </w:r>
      <w:r w:rsidR="00944825" w:rsidRPr="00CF0699">
        <w:rPr>
          <w:rFonts w:ascii="Calibri" w:hAnsi="Calibri" w:cs="Calibri"/>
          <w:szCs w:val="24"/>
        </w:rPr>
        <w:t xml:space="preserve">ntion techniques, </w:t>
      </w:r>
      <w:r w:rsidRPr="00CF0699">
        <w:rPr>
          <w:rFonts w:ascii="Calibri" w:hAnsi="Calibri" w:cs="Calibri"/>
          <w:szCs w:val="24"/>
        </w:rPr>
        <w:t xml:space="preserve">policy, or use of technology in public health. </w:t>
      </w:r>
      <w:r w:rsidRPr="00CF0699">
        <w:rPr>
          <w:rFonts w:ascii="Calibri" w:hAnsi="Calibri" w:cs="Calibri"/>
          <w:i/>
          <w:szCs w:val="24"/>
        </w:rPr>
        <w:t xml:space="preserve">Questions to </w:t>
      </w:r>
      <w:r w:rsidRPr="00CF0699">
        <w:rPr>
          <w:rFonts w:ascii="Calibri" w:hAnsi="Calibri" w:cs="Calibri"/>
          <w:i/>
          <w:szCs w:val="24"/>
        </w:rPr>
        <w:lastRenderedPageBreak/>
        <w:t>consider in preparing this section include:</w:t>
      </w:r>
    </w:p>
    <w:p w:rsidR="000E25E6" w:rsidRPr="00CF0699" w:rsidRDefault="000E25E6" w:rsidP="00E844AC">
      <w:pPr>
        <w:pStyle w:val="ListParagraph"/>
        <w:widowControl w:val="0"/>
        <w:numPr>
          <w:ilvl w:val="0"/>
          <w:numId w:val="20"/>
        </w:numPr>
        <w:autoSpaceDE w:val="0"/>
        <w:autoSpaceDN w:val="0"/>
        <w:adjustRightInd w:val="0"/>
        <w:ind w:left="1800"/>
        <w:contextualSpacing/>
        <w:rPr>
          <w:rFonts w:ascii="Calibri" w:hAnsi="Calibri" w:cs="Calibri"/>
          <w:szCs w:val="24"/>
        </w:rPr>
      </w:pPr>
      <w:r w:rsidRPr="00CF0699">
        <w:rPr>
          <w:rFonts w:ascii="Calibri" w:hAnsi="Calibri" w:cs="Calibri"/>
          <w:szCs w:val="24"/>
        </w:rPr>
        <w:t>How will this project lead to improvements in public health?</w:t>
      </w:r>
    </w:p>
    <w:p w:rsidR="000E25E6" w:rsidRPr="00CF0699" w:rsidRDefault="000E25E6" w:rsidP="00D22BE8">
      <w:pPr>
        <w:pStyle w:val="ListParagraph"/>
        <w:ind w:left="1800" w:hanging="360"/>
        <w:rPr>
          <w:rFonts w:ascii="Calibri" w:hAnsi="Calibri" w:cs="Calibri"/>
          <w:szCs w:val="24"/>
        </w:rPr>
      </w:pPr>
    </w:p>
    <w:p w:rsidR="000E25E6" w:rsidRPr="00CF0699" w:rsidRDefault="000E25E6" w:rsidP="00E844AC">
      <w:pPr>
        <w:pStyle w:val="ListParagraph"/>
        <w:widowControl w:val="0"/>
        <w:numPr>
          <w:ilvl w:val="0"/>
          <w:numId w:val="20"/>
        </w:numPr>
        <w:autoSpaceDE w:val="0"/>
        <w:autoSpaceDN w:val="0"/>
        <w:adjustRightInd w:val="0"/>
        <w:ind w:left="1800"/>
        <w:contextualSpacing/>
        <w:rPr>
          <w:rFonts w:ascii="Calibri" w:hAnsi="Calibri" w:cs="Calibri"/>
          <w:szCs w:val="24"/>
        </w:rPr>
      </w:pPr>
      <w:r w:rsidRPr="00CF0699">
        <w:rPr>
          <w:rFonts w:ascii="Calibri" w:hAnsi="Calibri" w:cs="Calibri"/>
          <w:szCs w:val="24"/>
        </w:rPr>
        <w:t xml:space="preserve">How will the findings, results, or recommendations been used to influence practices, procedures, methodologies, </w:t>
      </w:r>
      <w:r w:rsidR="001C44B1" w:rsidRPr="00CF0699">
        <w:rPr>
          <w:rFonts w:ascii="Calibri" w:hAnsi="Calibri" w:cs="Calibri"/>
          <w:szCs w:val="24"/>
        </w:rPr>
        <w:t>etc.</w:t>
      </w:r>
      <w:r w:rsidRPr="00CF0699">
        <w:rPr>
          <w:rFonts w:ascii="Calibri" w:hAnsi="Calibri" w:cs="Calibri"/>
          <w:szCs w:val="24"/>
        </w:rPr>
        <w:t>?</w:t>
      </w:r>
    </w:p>
    <w:p w:rsidR="000E25E6" w:rsidRPr="00CF0699" w:rsidRDefault="000E25E6" w:rsidP="00D22BE8">
      <w:pPr>
        <w:pStyle w:val="ListParagraph"/>
        <w:ind w:left="1800" w:hanging="360"/>
        <w:rPr>
          <w:rFonts w:ascii="Calibri" w:hAnsi="Calibri" w:cs="Calibri"/>
          <w:szCs w:val="24"/>
        </w:rPr>
      </w:pPr>
    </w:p>
    <w:p w:rsidR="000E25E6" w:rsidRPr="00CF0699" w:rsidRDefault="000E25E6" w:rsidP="00E844AC">
      <w:pPr>
        <w:pStyle w:val="ListParagraph"/>
        <w:widowControl w:val="0"/>
        <w:numPr>
          <w:ilvl w:val="0"/>
          <w:numId w:val="20"/>
        </w:numPr>
        <w:autoSpaceDE w:val="0"/>
        <w:autoSpaceDN w:val="0"/>
        <w:adjustRightInd w:val="0"/>
        <w:ind w:left="1800"/>
        <w:contextualSpacing/>
        <w:rPr>
          <w:rFonts w:ascii="Calibri" w:hAnsi="Calibri" w:cs="Calibri"/>
          <w:szCs w:val="24"/>
        </w:rPr>
      </w:pPr>
      <w:r w:rsidRPr="00CF0699">
        <w:rPr>
          <w:rFonts w:ascii="Calibri" w:hAnsi="Calibri" w:cs="Calibri"/>
          <w:szCs w:val="24"/>
        </w:rPr>
        <w:t>How will the findings, results, or recommendations contributed to documented or projected reductions in morbidity, mortality, injury, disability, or disease?</w:t>
      </w:r>
    </w:p>
    <w:p w:rsidR="000E25E6" w:rsidRPr="00CF0699" w:rsidRDefault="000E25E6" w:rsidP="00DA7157">
      <w:pPr>
        <w:rPr>
          <w:rFonts w:ascii="Calibri" w:hAnsi="Calibri" w:cs="Calibri"/>
          <w:szCs w:val="24"/>
        </w:rPr>
      </w:pPr>
    </w:p>
    <w:p w:rsidR="000E25E6" w:rsidRPr="00CF0699" w:rsidRDefault="000E25E6" w:rsidP="00E844A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CF0699">
        <w:rPr>
          <w:rFonts w:ascii="Calibri" w:hAnsi="Calibri" w:cs="Calibri"/>
          <w:szCs w:val="24"/>
        </w:rPr>
        <w:t>Current Budget Period Financial Progress: Status of obligation of current budget period funds and an estimate of unobligated funds projected provided on an estimated F</w:t>
      </w:r>
      <w:r w:rsidR="00436814" w:rsidRPr="00CF0699">
        <w:rPr>
          <w:rFonts w:ascii="Calibri" w:hAnsi="Calibri" w:cs="Calibri"/>
          <w:szCs w:val="24"/>
        </w:rPr>
        <w:t>F</w:t>
      </w:r>
      <w:r w:rsidRPr="00CF0699">
        <w:rPr>
          <w:rFonts w:ascii="Calibri" w:hAnsi="Calibri" w:cs="Calibri"/>
          <w:szCs w:val="24"/>
        </w:rPr>
        <w:t>R.</w:t>
      </w:r>
    </w:p>
    <w:p w:rsidR="000E25E6" w:rsidRPr="00CF0699" w:rsidRDefault="000E25E6" w:rsidP="00D22BE8">
      <w:pPr>
        <w:pStyle w:val="ListParagraph"/>
        <w:ind w:left="0"/>
        <w:rPr>
          <w:rFonts w:ascii="Calibri" w:hAnsi="Calibri" w:cs="Calibri"/>
          <w:szCs w:val="24"/>
        </w:rPr>
      </w:pPr>
    </w:p>
    <w:p w:rsidR="000E25E6" w:rsidRPr="00CF0699" w:rsidRDefault="000E25E6" w:rsidP="00E844A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CF0699">
        <w:rPr>
          <w:rFonts w:ascii="Calibri" w:hAnsi="Calibri" w:cs="Calibri"/>
          <w:szCs w:val="24"/>
        </w:rPr>
        <w:t>New Budget Period Proposal:</w:t>
      </w:r>
    </w:p>
    <w:p w:rsidR="000E25E6" w:rsidRPr="00CF0699" w:rsidRDefault="000E25E6" w:rsidP="00D22BE8">
      <w:pPr>
        <w:pStyle w:val="ListParagraph"/>
        <w:ind w:left="0"/>
        <w:rPr>
          <w:rFonts w:ascii="Calibri" w:hAnsi="Calibri" w:cs="Calibri"/>
          <w:szCs w:val="24"/>
        </w:rPr>
      </w:pPr>
    </w:p>
    <w:p w:rsidR="000E25E6" w:rsidRPr="00CF0699" w:rsidRDefault="000E25E6" w:rsidP="00E844AC">
      <w:pPr>
        <w:pStyle w:val="ListParagraph"/>
        <w:widowControl w:val="0"/>
        <w:numPr>
          <w:ilvl w:val="0"/>
          <w:numId w:val="21"/>
        </w:numPr>
        <w:autoSpaceDE w:val="0"/>
        <w:autoSpaceDN w:val="0"/>
        <w:adjustRightInd w:val="0"/>
        <w:ind w:left="1800"/>
        <w:contextualSpacing/>
        <w:rPr>
          <w:rFonts w:ascii="Calibri" w:hAnsi="Calibri" w:cs="Calibri"/>
          <w:szCs w:val="24"/>
        </w:rPr>
      </w:pPr>
      <w:r w:rsidRPr="00CF0699">
        <w:rPr>
          <w:rFonts w:ascii="Calibri" w:hAnsi="Calibri" w:cs="Calibri"/>
          <w:szCs w:val="24"/>
        </w:rPr>
        <w:t>Detailed operational plan for continuing activities in the upcoming budget period, including updated Measures of Effectiveness for evaluating progress during the upcoming budget period. Report listed by Research Aim/Project.</w:t>
      </w:r>
    </w:p>
    <w:p w:rsidR="000E25E6" w:rsidRPr="00CF0699" w:rsidRDefault="000E25E6" w:rsidP="00D22BE8">
      <w:pPr>
        <w:pStyle w:val="ListParagraph"/>
        <w:ind w:left="1800"/>
        <w:rPr>
          <w:rFonts w:ascii="Calibri" w:hAnsi="Calibri" w:cs="Calibri"/>
          <w:szCs w:val="24"/>
        </w:rPr>
      </w:pPr>
    </w:p>
    <w:p w:rsidR="000E25E6" w:rsidRPr="00CF0699" w:rsidRDefault="000E25E6" w:rsidP="00E844AC">
      <w:pPr>
        <w:pStyle w:val="ListParagraph"/>
        <w:widowControl w:val="0"/>
        <w:numPr>
          <w:ilvl w:val="0"/>
          <w:numId w:val="21"/>
        </w:numPr>
        <w:autoSpaceDE w:val="0"/>
        <w:autoSpaceDN w:val="0"/>
        <w:adjustRightInd w:val="0"/>
        <w:ind w:left="1800"/>
        <w:contextualSpacing/>
        <w:rPr>
          <w:rFonts w:ascii="Calibri" w:hAnsi="Calibri" w:cs="Calibri"/>
          <w:szCs w:val="24"/>
        </w:rPr>
      </w:pPr>
      <w:r w:rsidRPr="00CF0699">
        <w:rPr>
          <w:rFonts w:ascii="Calibri" w:hAnsi="Calibri" w:cs="Calibri"/>
          <w:szCs w:val="24"/>
        </w:rPr>
        <w:t>Project Timeline: Include planned milestones for the upcoming year (be specific and provide deadlines).</w:t>
      </w:r>
    </w:p>
    <w:p w:rsidR="000E25E6" w:rsidRPr="00CF0699" w:rsidRDefault="000E25E6" w:rsidP="00D22BE8">
      <w:pPr>
        <w:pStyle w:val="ListParagraph"/>
        <w:ind w:left="0"/>
        <w:rPr>
          <w:rFonts w:ascii="Calibri" w:hAnsi="Calibri" w:cs="Calibri"/>
          <w:szCs w:val="24"/>
        </w:rPr>
      </w:pPr>
    </w:p>
    <w:p w:rsidR="000E25E6" w:rsidRPr="00CF0699" w:rsidRDefault="000E25E6" w:rsidP="00E844A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CF0699">
        <w:rPr>
          <w:rFonts w:ascii="Calibri" w:hAnsi="Calibri" w:cs="Calibri"/>
          <w:szCs w:val="24"/>
        </w:rPr>
        <w:t>New Budget Period Budget: Detailed line-item budget and budget justification for the new budget period. Use the CDC budget guideline format.</w:t>
      </w:r>
    </w:p>
    <w:p w:rsidR="000E25E6" w:rsidRPr="00CF0699" w:rsidRDefault="000E25E6" w:rsidP="00660956">
      <w:pPr>
        <w:pStyle w:val="ListParagraph"/>
        <w:ind w:left="1080"/>
        <w:rPr>
          <w:rFonts w:ascii="Calibri" w:hAnsi="Calibri" w:cs="Calibri"/>
          <w:szCs w:val="24"/>
        </w:rPr>
      </w:pPr>
    </w:p>
    <w:p w:rsidR="000E25E6" w:rsidRPr="00CF0699" w:rsidRDefault="000E25E6" w:rsidP="00E844A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CF0699">
        <w:rPr>
          <w:rFonts w:ascii="Calibri" w:hAnsi="Calibri" w:cs="Calibri"/>
          <w:szCs w:val="24"/>
        </w:rPr>
        <w:t>Publications/Presentations: Include publications/presentations resulting from this CDC grant only during this budget period. If no publication or presentations have been made at this stage in the project, simply indicate “Not applicable: No publications or presentations have been made.</w:t>
      </w:r>
    </w:p>
    <w:p w:rsidR="000E25E6" w:rsidRPr="00CF0699" w:rsidRDefault="000E25E6" w:rsidP="00660956">
      <w:pPr>
        <w:pStyle w:val="ListParagraph"/>
        <w:ind w:left="1080"/>
        <w:rPr>
          <w:rFonts w:ascii="Calibri" w:hAnsi="Calibri" w:cs="Calibri"/>
          <w:szCs w:val="24"/>
        </w:rPr>
      </w:pPr>
    </w:p>
    <w:p w:rsidR="000E25E6" w:rsidRPr="00B503CE" w:rsidRDefault="000E25E6" w:rsidP="00E844AC">
      <w:pPr>
        <w:pStyle w:val="ListParagraph"/>
        <w:widowControl w:val="0"/>
        <w:numPr>
          <w:ilvl w:val="0"/>
          <w:numId w:val="17"/>
        </w:numPr>
        <w:autoSpaceDE w:val="0"/>
        <w:autoSpaceDN w:val="0"/>
        <w:adjustRightInd w:val="0"/>
        <w:ind w:left="1080" w:hanging="360"/>
        <w:contextualSpacing/>
      </w:pPr>
      <w:r w:rsidRPr="00CF0699">
        <w:rPr>
          <w:rFonts w:ascii="Calibri" w:hAnsi="Calibri" w:cs="Calibri"/>
          <w:szCs w:val="24"/>
        </w:rPr>
        <w:t>IRB Approval Certification: Include all current IRB approvals to avoid a funding restriction on your award. If the research does not involve human subjects, then please state so. Please provide a copy of the most recent local IRB and CDC IRB, if applicable. If any approval is still pending at time of APR due date, indicate the status in your narrative.</w:t>
      </w:r>
    </w:p>
    <w:p w:rsidR="00CF7EEA" w:rsidRPr="00CF0699" w:rsidRDefault="00CF7EEA" w:rsidP="00B31208">
      <w:pPr>
        <w:pStyle w:val="ListParagraph"/>
        <w:ind w:left="720"/>
        <w:rPr>
          <w:rFonts w:ascii="Calibri" w:hAnsi="Calibri" w:cs="Calibri"/>
          <w:b/>
        </w:rPr>
      </w:pPr>
    </w:p>
    <w:p w:rsidR="00F83EFC" w:rsidRPr="00CF0699" w:rsidRDefault="00B31208" w:rsidP="00E844AC">
      <w:pPr>
        <w:pStyle w:val="ListParagraph"/>
        <w:numPr>
          <w:ilvl w:val="0"/>
          <w:numId w:val="23"/>
        </w:numPr>
        <w:rPr>
          <w:rFonts w:ascii="Calibri" w:hAnsi="Calibri" w:cs="Calibri"/>
          <w:b/>
          <w:color w:val="auto"/>
          <w:szCs w:val="24"/>
          <w:u w:val="single"/>
        </w:rPr>
      </w:pPr>
      <w:r w:rsidRPr="00CF0699">
        <w:rPr>
          <w:rFonts w:ascii="Calibri" w:hAnsi="Calibri" w:cs="Calibri"/>
          <w:b/>
          <w:color w:val="auto"/>
          <w:szCs w:val="24"/>
        </w:rPr>
        <w:t>Annual Federal Financial Reporting</w:t>
      </w:r>
    </w:p>
    <w:p w:rsidR="00B31208" w:rsidRPr="00CF0699" w:rsidRDefault="00B31208" w:rsidP="000F4F92">
      <w:pPr>
        <w:ind w:left="720"/>
        <w:rPr>
          <w:rFonts w:ascii="Calibri" w:hAnsi="Calibri" w:cs="Calibri"/>
          <w:szCs w:val="24"/>
        </w:rPr>
      </w:pPr>
      <w:r w:rsidRPr="00CF0699">
        <w:rPr>
          <w:rFonts w:ascii="Calibri" w:hAnsi="Calibri" w:cs="Calibri"/>
          <w:szCs w:val="24"/>
        </w:rPr>
        <w:t xml:space="preserve">The Annual Federal Financial Report (FFR) SF 425 is required and must be submitted through eRA Commons 90 days after the end of </w:t>
      </w:r>
      <w:r w:rsidR="008245E1">
        <w:rPr>
          <w:rFonts w:ascii="Calibri" w:hAnsi="Calibri" w:cs="Calibri"/>
          <w:szCs w:val="24"/>
        </w:rPr>
        <w:t xml:space="preserve">the calendar quarter in which the </w:t>
      </w:r>
      <w:r w:rsidRPr="00CF0699">
        <w:rPr>
          <w:rFonts w:ascii="Calibri" w:hAnsi="Calibri" w:cs="Calibri"/>
          <w:szCs w:val="24"/>
        </w:rPr>
        <w:t>budget period</w:t>
      </w:r>
      <w:r w:rsidR="008245E1">
        <w:rPr>
          <w:rFonts w:ascii="Calibri" w:hAnsi="Calibri" w:cs="Calibri"/>
          <w:szCs w:val="24"/>
        </w:rPr>
        <w:t xml:space="preserve"> ends</w:t>
      </w:r>
      <w:r w:rsidRPr="00CF0699">
        <w:rPr>
          <w:rFonts w:ascii="Calibri" w:hAnsi="Calibri" w:cs="Calibri"/>
          <w:szCs w:val="24"/>
        </w:rPr>
        <w:t xml:space="preserve">. The FFR should only include those funds authorized and disbursed during the timeframe covered by the report.  The final FFR must indicate the exact balance of unobligated funds and may not reflect any unliquidated obligations. There </w:t>
      </w:r>
      <w:r w:rsidRPr="00CF0699">
        <w:rPr>
          <w:rFonts w:ascii="Calibri" w:hAnsi="Calibri" w:cs="Calibri"/>
          <w:szCs w:val="24"/>
        </w:rPr>
        <w:lastRenderedPageBreak/>
        <w:t>must be no discrepancies between the final FFR expenditure data and the Payment Management System's (PMS) cash transaction data.</w:t>
      </w:r>
    </w:p>
    <w:p w:rsidR="00B31208" w:rsidRPr="00CF0699" w:rsidRDefault="00B31208" w:rsidP="000F4F92">
      <w:pPr>
        <w:ind w:left="720"/>
        <w:rPr>
          <w:rFonts w:ascii="Calibri" w:hAnsi="Calibri" w:cs="Calibri"/>
          <w:szCs w:val="24"/>
        </w:rPr>
      </w:pPr>
    </w:p>
    <w:p w:rsidR="00B31208" w:rsidRPr="00CF0699" w:rsidRDefault="00B31208" w:rsidP="000F4F92">
      <w:pPr>
        <w:ind w:left="720"/>
        <w:rPr>
          <w:rFonts w:ascii="Calibri" w:hAnsi="Calibri" w:cs="Calibri"/>
          <w:szCs w:val="24"/>
        </w:rPr>
      </w:pPr>
      <w:r w:rsidRPr="00CF0699">
        <w:rPr>
          <w:rFonts w:ascii="Calibri" w:hAnsi="Calibri" w:cs="Calibri"/>
          <w:szCs w:val="24"/>
        </w:rPr>
        <w:t>Failure to submit the required information in a timely manner may adversely affect the future funding of this project.  If the information cannot be provided by the due date, you are required to submit a letter explaining the reason and date by which the Grants Officer will receive the information.</w:t>
      </w:r>
      <w:r w:rsidR="006955E3" w:rsidRPr="00CF0699">
        <w:rPr>
          <w:rFonts w:ascii="Calibri" w:hAnsi="Calibri" w:cs="Calibri"/>
          <w:szCs w:val="24"/>
        </w:rPr>
        <w:t xml:space="preserve"> </w:t>
      </w:r>
      <w:r w:rsidRPr="00CF0699">
        <w:rPr>
          <w:rFonts w:ascii="Calibri" w:hAnsi="Calibri" w:cs="Calibri"/>
          <w:b/>
          <w:szCs w:val="24"/>
        </w:rPr>
        <w:t>All CDC Financial Expenditure data due on/after October 1, 2012 must be submitted using the FFR via the eFSR/FFR system in the eRA Commons.</w:t>
      </w:r>
      <w:r w:rsidRPr="00CF0699">
        <w:rPr>
          <w:rFonts w:ascii="Calibri" w:hAnsi="Calibri" w:cs="Calibri"/>
          <w:szCs w:val="24"/>
        </w:rPr>
        <w:t xml:space="preserve">  All Federal Reporting in the Payment Management System is unchanged.  All new submissions should be prepared and submitted as FFRs.</w:t>
      </w:r>
    </w:p>
    <w:p w:rsidR="00B31208" w:rsidRPr="00CF0699" w:rsidRDefault="00B31208" w:rsidP="000F4F92">
      <w:pPr>
        <w:ind w:left="720"/>
        <w:rPr>
          <w:rFonts w:ascii="Calibri" w:hAnsi="Calibri" w:cs="Calibri"/>
          <w:szCs w:val="24"/>
        </w:rPr>
      </w:pPr>
    </w:p>
    <w:p w:rsidR="00B31208" w:rsidRPr="00CF0699" w:rsidRDefault="00B31208" w:rsidP="000F4F92">
      <w:pPr>
        <w:ind w:left="720"/>
        <w:rPr>
          <w:rFonts w:ascii="Calibri" w:hAnsi="Calibri" w:cs="Calibri"/>
          <w:szCs w:val="24"/>
        </w:rPr>
      </w:pPr>
      <w:r w:rsidRPr="00CF0699">
        <w:rPr>
          <w:rFonts w:ascii="Calibri" w:hAnsi="Calibri" w:cs="Calibri"/>
          <w:szCs w:val="24"/>
        </w:rPr>
        <w:t xml:space="preserve">CDC’s implementation of the FFR retains a financial reporting period that coincides with the budget period of a particular project.  However, </w:t>
      </w:r>
      <w:r w:rsidRPr="00CF0699">
        <w:rPr>
          <w:rFonts w:ascii="Calibri" w:hAnsi="Calibri" w:cs="Calibri"/>
          <w:b/>
          <w:szCs w:val="24"/>
        </w:rPr>
        <w:t>the due date for annual FFRs will be 90 days after the end of the calendar quarter in which the budget period ends</w:t>
      </w:r>
      <w:r w:rsidRPr="00CF0699">
        <w:rPr>
          <w:rFonts w:ascii="Calibri" w:hAnsi="Calibri" w:cs="Calibri"/>
          <w:szCs w:val="24"/>
        </w:rPr>
        <w:t xml:space="preserve">.  Note that this is a change in due dates of annual FFRs and may provide up to 60 additional days to report, depending upon when the budget period end date falls within a calendar quarter.  For example, if the budget period ends 1/30/2012, the annual FFR is due 6/30/2012 (90 days after the end of the calendar quarter of 3/31/2012).  Due dates of final reports will remain unchanged.  The due date for final FFRs will continue to be 90 days after the project period end date. </w:t>
      </w:r>
    </w:p>
    <w:p w:rsidR="00B31208" w:rsidRPr="00CF0699" w:rsidRDefault="00B31208" w:rsidP="000F4F92">
      <w:pPr>
        <w:ind w:left="720"/>
        <w:rPr>
          <w:rFonts w:ascii="Calibri" w:hAnsi="Calibri" w:cs="Calibri"/>
          <w:szCs w:val="24"/>
        </w:rPr>
      </w:pPr>
    </w:p>
    <w:p w:rsidR="00B31208" w:rsidRPr="00CF0699" w:rsidRDefault="00B31208" w:rsidP="000F4F92">
      <w:pPr>
        <w:ind w:left="720"/>
        <w:rPr>
          <w:rFonts w:ascii="Calibri" w:hAnsi="Calibri" w:cs="Calibri"/>
          <w:szCs w:val="24"/>
        </w:rPr>
      </w:pPr>
      <w:r w:rsidRPr="00CF0699">
        <w:rPr>
          <w:rFonts w:ascii="Calibri" w:hAnsi="Calibri" w:cs="Calibri"/>
          <w:szCs w:val="24"/>
        </w:rPr>
        <w:t>Grantees must submit closeout reports in a timely manner.  Unless the Grants Management Officer (GMO) of the awarding Institute or Center approves an extension, grantees must submit a final FFR, final progress report, and Final Invention Statement and Certification within 90 days of the end of grant period. Failure to submit timely and accurate final reports may affect future funding to the organization or awards under the direction of the same Project Director/Principal Investigator (PD/PI).</w:t>
      </w:r>
    </w:p>
    <w:p w:rsidR="00B31208" w:rsidRPr="00CF0699" w:rsidRDefault="00B31208" w:rsidP="000F4F92">
      <w:pPr>
        <w:ind w:left="720"/>
        <w:rPr>
          <w:rFonts w:ascii="Calibri" w:hAnsi="Calibri" w:cs="Calibri"/>
          <w:szCs w:val="24"/>
        </w:rPr>
      </w:pPr>
    </w:p>
    <w:p w:rsidR="00B31208" w:rsidRPr="00CF0699" w:rsidRDefault="00B31208" w:rsidP="000F4F92">
      <w:pPr>
        <w:ind w:left="720"/>
        <w:rPr>
          <w:rFonts w:ascii="Calibri" w:hAnsi="Calibri" w:cs="Calibri"/>
          <w:szCs w:val="24"/>
        </w:rPr>
      </w:pPr>
      <w:r w:rsidRPr="00CF0699">
        <w:rPr>
          <w:rFonts w:ascii="Calibri" w:hAnsi="Calibri" w:cs="Calibri"/>
          <w:szCs w:val="24"/>
        </w:rPr>
        <w:t xml:space="preserve">FFR (SF 425) instructions for CDC grantees are now available at </w:t>
      </w:r>
      <w:hyperlink r:id="rId92" w:history="1">
        <w:r w:rsidRPr="00CF0699">
          <w:rPr>
            <w:rStyle w:val="Hyperlink"/>
            <w:rFonts w:ascii="Calibri" w:hAnsi="Calibri" w:cs="Calibri"/>
            <w:szCs w:val="24"/>
          </w:rPr>
          <w:t>http://grants.nih.gov/grants/forms.htm</w:t>
        </w:r>
      </w:hyperlink>
      <w:r w:rsidRPr="00CF0699">
        <w:rPr>
          <w:rFonts w:ascii="Calibri" w:hAnsi="Calibri" w:cs="Calibri"/>
          <w:szCs w:val="24"/>
        </w:rPr>
        <w:t xml:space="preserve">.  For further information, contact </w:t>
      </w:r>
      <w:hyperlink r:id="rId93" w:history="1">
        <w:r w:rsidRPr="00CF0699">
          <w:rPr>
            <w:rStyle w:val="Hyperlink"/>
            <w:rFonts w:ascii="Calibri" w:hAnsi="Calibri" w:cs="Calibri"/>
            <w:szCs w:val="24"/>
          </w:rPr>
          <w:t>GrantsInfo@nih.gov</w:t>
        </w:r>
      </w:hyperlink>
      <w:r w:rsidRPr="00CF0699">
        <w:rPr>
          <w:rFonts w:ascii="Calibri" w:hAnsi="Calibri" w:cs="Calibri"/>
          <w:szCs w:val="24"/>
        </w:rPr>
        <w:t xml:space="preserve">.  Additional resources concerning the eFSR/FFR system, including a User Guide and an on-line demonstration, can be found on the eRA Commons Support Page:  </w:t>
      </w:r>
      <w:hyperlink r:id="rId94" w:history="1">
        <w:r w:rsidRPr="00CF0699">
          <w:rPr>
            <w:rStyle w:val="Hyperlink"/>
            <w:rFonts w:ascii="Calibri" w:hAnsi="Calibri" w:cs="Calibri"/>
            <w:szCs w:val="24"/>
          </w:rPr>
          <w:t>http://www.cdc.gov/od/pgo/funding/grants/eramain.shtm</w:t>
        </w:r>
      </w:hyperlink>
      <w:r w:rsidRPr="00CF0699">
        <w:rPr>
          <w:rFonts w:ascii="Calibri" w:hAnsi="Calibri" w:cs="Calibri"/>
          <w:szCs w:val="24"/>
        </w:rPr>
        <w:t>.</w:t>
      </w:r>
    </w:p>
    <w:p w:rsidR="00B31208" w:rsidRPr="00CF0699" w:rsidRDefault="00B31208" w:rsidP="000F4F92">
      <w:pPr>
        <w:ind w:left="720"/>
        <w:rPr>
          <w:rFonts w:ascii="Calibri" w:hAnsi="Calibri" w:cs="Calibri"/>
          <w:szCs w:val="24"/>
        </w:rPr>
      </w:pPr>
    </w:p>
    <w:p w:rsidR="00B31208" w:rsidRPr="00CF0699" w:rsidRDefault="00B31208" w:rsidP="000F4F92">
      <w:pPr>
        <w:ind w:left="720"/>
        <w:rPr>
          <w:rFonts w:ascii="Calibri" w:hAnsi="Calibri" w:cs="Calibri"/>
          <w:b/>
          <w:szCs w:val="24"/>
        </w:rPr>
      </w:pPr>
      <w:r w:rsidRPr="00CF0699">
        <w:rPr>
          <w:rFonts w:ascii="Calibri" w:hAnsi="Calibri" w:cs="Calibri"/>
          <w:szCs w:val="24"/>
          <w:u w:val="single"/>
        </w:rPr>
        <w:t>FFR Submission</w:t>
      </w:r>
      <w:r w:rsidR="00D23684" w:rsidRPr="00CF0699">
        <w:rPr>
          <w:rFonts w:ascii="Calibri" w:hAnsi="Calibri" w:cs="Calibri"/>
          <w:szCs w:val="24"/>
          <w:u w:val="single"/>
        </w:rPr>
        <w:t>:</w:t>
      </w:r>
      <w:r w:rsidR="00D23684" w:rsidRPr="00CF0699">
        <w:rPr>
          <w:rFonts w:ascii="Calibri" w:hAnsi="Calibri" w:cs="Calibri"/>
          <w:b/>
          <w:szCs w:val="24"/>
        </w:rPr>
        <w:t xml:space="preserve"> </w:t>
      </w:r>
      <w:r w:rsidRPr="00CF0699">
        <w:rPr>
          <w:rFonts w:ascii="Calibri" w:hAnsi="Calibri" w:cs="Calibri"/>
          <w:szCs w:val="24"/>
        </w:rPr>
        <w:t>The submission of FFRs to CDC will require organizations to register with eRA Commons (Commons) (</w:t>
      </w:r>
      <w:hyperlink r:id="rId95" w:history="1">
        <w:r w:rsidRPr="00CF0699">
          <w:rPr>
            <w:rStyle w:val="Hyperlink"/>
            <w:rFonts w:ascii="Calibri" w:hAnsi="Calibri" w:cs="Calibri"/>
            <w:szCs w:val="24"/>
          </w:rPr>
          <w:t>https://commons.era.nih.gov/commons/</w:t>
        </w:r>
      </w:hyperlink>
      <w:r w:rsidRPr="00CF0699">
        <w:rPr>
          <w:rFonts w:ascii="Calibri" w:hAnsi="Calibri" w:cs="Calibri"/>
          <w:szCs w:val="24"/>
        </w:rPr>
        <w:t xml:space="preserve">).  CDC recommends that this one time registration process be completed at least 2 weeks prior to the submittal date of a FFR submission. </w:t>
      </w:r>
    </w:p>
    <w:p w:rsidR="00B31208" w:rsidRPr="00CF0699" w:rsidRDefault="00B31208" w:rsidP="000F4F92">
      <w:pPr>
        <w:ind w:left="720"/>
        <w:rPr>
          <w:rFonts w:ascii="Calibri" w:hAnsi="Calibri" w:cs="Calibri"/>
          <w:szCs w:val="24"/>
        </w:rPr>
      </w:pPr>
    </w:p>
    <w:p w:rsidR="00B31208" w:rsidRPr="00CF0699" w:rsidRDefault="00B31208" w:rsidP="000F4F92">
      <w:pPr>
        <w:ind w:left="720"/>
        <w:rPr>
          <w:rFonts w:ascii="Calibri" w:hAnsi="Calibri" w:cs="Calibri"/>
          <w:szCs w:val="24"/>
        </w:rPr>
      </w:pPr>
      <w:r w:rsidRPr="00CF0699">
        <w:rPr>
          <w:rFonts w:ascii="Calibri" w:hAnsi="Calibri" w:cs="Calibri"/>
          <w:szCs w:val="24"/>
        </w:rPr>
        <w:t xml:space="preserve">Organizations may verify their current registration status by running the “List of Commons Registered Organizations” query found at: </w:t>
      </w:r>
      <w:hyperlink r:id="rId96" w:history="1">
        <w:r w:rsidRPr="00CF0699">
          <w:rPr>
            <w:rStyle w:val="Hyperlink"/>
            <w:rFonts w:ascii="Calibri" w:hAnsi="Calibri" w:cs="Calibri"/>
            <w:szCs w:val="24"/>
          </w:rPr>
          <w:t>http://era.nih.gov/commons/</w:t>
        </w:r>
      </w:hyperlink>
      <w:r w:rsidRPr="00CF0699">
        <w:rPr>
          <w:rFonts w:ascii="Calibri" w:hAnsi="Calibri" w:cs="Calibri"/>
          <w:szCs w:val="24"/>
        </w:rPr>
        <w:t xml:space="preserve">. Organizations not yet registered can go to </w:t>
      </w:r>
      <w:hyperlink r:id="rId97" w:history="1">
        <w:r w:rsidRPr="00CF0699">
          <w:rPr>
            <w:rStyle w:val="Hyperlink"/>
            <w:rFonts w:ascii="Calibri" w:hAnsi="Calibri" w:cs="Calibri"/>
            <w:szCs w:val="24"/>
          </w:rPr>
          <w:t>https://commons.era.nih.gov/commons/registration/registrationInstructions.jsp</w:t>
        </w:r>
      </w:hyperlink>
      <w:r w:rsidRPr="00CF0699">
        <w:rPr>
          <w:rFonts w:ascii="Calibri" w:hAnsi="Calibri" w:cs="Calibri"/>
          <w:szCs w:val="24"/>
        </w:rPr>
        <w:t xml:space="preserve"> for </w:t>
      </w:r>
      <w:r w:rsidRPr="00CF0699">
        <w:rPr>
          <w:rFonts w:ascii="Calibri" w:hAnsi="Calibri" w:cs="Calibri"/>
          <w:szCs w:val="24"/>
        </w:rPr>
        <w:lastRenderedPageBreak/>
        <w:t xml:space="preserve">instructions. It generally takes several days to complete this registration process. This registration is independent of Grants.gov and may be done at any time. </w:t>
      </w:r>
    </w:p>
    <w:p w:rsidR="00B31208" w:rsidRPr="00CF0699" w:rsidRDefault="00B31208" w:rsidP="000F4F92">
      <w:pPr>
        <w:ind w:left="720"/>
        <w:rPr>
          <w:rFonts w:ascii="Calibri" w:hAnsi="Calibri" w:cs="Calibri"/>
          <w:szCs w:val="24"/>
        </w:rPr>
      </w:pPr>
    </w:p>
    <w:p w:rsidR="00B31208" w:rsidRPr="00CF0699" w:rsidRDefault="00B31208" w:rsidP="000F4F92">
      <w:pPr>
        <w:ind w:left="720"/>
        <w:rPr>
          <w:rFonts w:ascii="Calibri" w:hAnsi="Calibri" w:cs="Calibri"/>
          <w:szCs w:val="24"/>
        </w:rPr>
      </w:pPr>
      <w:r w:rsidRPr="00CF0699">
        <w:rPr>
          <w:rFonts w:ascii="Calibri" w:hAnsi="Calibri" w:cs="Calibri"/>
          <w:szCs w:val="24"/>
        </w:rPr>
        <w:t xml:space="preserve">The individual designated as the PI on the application must also be registered in the Commons. The PI must hold a PI account and be affiliated with the applicant organization. This registration must be done by an organizational official or their delegate who is already registered in the Commons.  To register PIs in the Commons, refer to the eRA Commons User Guide found at: </w:t>
      </w:r>
      <w:hyperlink r:id="rId98" w:history="1">
        <w:r w:rsidRPr="00CF0699">
          <w:rPr>
            <w:rStyle w:val="Hyperlink"/>
            <w:rFonts w:ascii="Calibri" w:hAnsi="Calibri" w:cs="Calibri"/>
            <w:szCs w:val="24"/>
          </w:rPr>
          <w:t>http://era.nih.gov/commons/index.cfm</w:t>
        </w:r>
      </w:hyperlink>
      <w:r w:rsidRPr="00CF0699">
        <w:rPr>
          <w:rFonts w:ascii="Calibri" w:hAnsi="Calibri" w:cs="Calibri"/>
          <w:szCs w:val="24"/>
        </w:rPr>
        <w:t xml:space="preserve">. </w:t>
      </w:r>
    </w:p>
    <w:p w:rsidR="00B31208" w:rsidRPr="00CF0699" w:rsidRDefault="00B31208" w:rsidP="000F4F92">
      <w:pPr>
        <w:ind w:left="540"/>
        <w:rPr>
          <w:rFonts w:ascii="Calibri" w:hAnsi="Calibri" w:cs="Calibri"/>
          <w:b/>
          <w:u w:val="single"/>
        </w:rPr>
      </w:pPr>
    </w:p>
    <w:p w:rsidR="00FB5D2C" w:rsidRPr="00CF0699" w:rsidRDefault="00B671A3" w:rsidP="00E844AC">
      <w:pPr>
        <w:pStyle w:val="ListParagraph"/>
        <w:numPr>
          <w:ilvl w:val="0"/>
          <w:numId w:val="23"/>
        </w:numPr>
        <w:tabs>
          <w:tab w:val="left" w:pos="-1440"/>
        </w:tabs>
        <w:rPr>
          <w:rFonts w:ascii="Calibri" w:hAnsi="Calibri" w:cs="Calibri"/>
          <w:szCs w:val="24"/>
        </w:rPr>
      </w:pPr>
      <w:r w:rsidRPr="00CF0699">
        <w:rPr>
          <w:rFonts w:ascii="Calibri" w:hAnsi="Calibri" w:cs="Calibri"/>
          <w:b/>
          <w:u w:val="single"/>
        </w:rPr>
        <w:t>Final Reports</w:t>
      </w:r>
      <w:r w:rsidR="00991454" w:rsidRPr="00CF0699">
        <w:rPr>
          <w:rFonts w:ascii="Calibri" w:hAnsi="Calibri" w:cs="Calibri"/>
          <w:b/>
          <w:u w:val="single"/>
        </w:rPr>
        <w:t>:</w:t>
      </w:r>
      <w:r w:rsidR="00991454" w:rsidRPr="00CF0699">
        <w:rPr>
          <w:rFonts w:ascii="Calibri" w:hAnsi="Calibri" w:cs="Calibri"/>
        </w:rPr>
        <w:t xml:space="preserve"> Final reports</w:t>
      </w:r>
      <w:r w:rsidRPr="00CF0699">
        <w:rPr>
          <w:rFonts w:ascii="Calibri" w:hAnsi="Calibri" w:cs="Calibri"/>
        </w:rPr>
        <w:t xml:space="preserve"> should provide sufficient detail for CDC to determine if the stated outcomes for the funded research have been achieved and if the research findings resulted in public health impact based on the investment.  </w:t>
      </w:r>
      <w:r w:rsidR="00FB5D2C" w:rsidRPr="00CF0699">
        <w:rPr>
          <w:rFonts w:ascii="Calibri" w:hAnsi="Calibri" w:cs="Calibri"/>
          <w:szCs w:val="24"/>
        </w:rPr>
        <w:t>The grantee’s final report should include:</w:t>
      </w:r>
    </w:p>
    <w:p w:rsidR="00944825" w:rsidRPr="00CF0699" w:rsidRDefault="00944825" w:rsidP="00B671A3">
      <w:pPr>
        <w:rPr>
          <w:rFonts w:ascii="Calibri" w:hAnsi="Calibri" w:cs="Calibri"/>
        </w:rPr>
      </w:pPr>
    </w:p>
    <w:p w:rsidR="00944825" w:rsidRPr="00CF0699" w:rsidRDefault="00944825" w:rsidP="00E844AC">
      <w:pPr>
        <w:pStyle w:val="ListParagraph"/>
        <w:numPr>
          <w:ilvl w:val="3"/>
          <w:numId w:val="12"/>
        </w:numPr>
        <w:ind w:left="1080"/>
        <w:rPr>
          <w:rFonts w:ascii="Calibri" w:hAnsi="Calibri" w:cs="Calibri"/>
        </w:rPr>
      </w:pPr>
      <w:r w:rsidRPr="00CF0699">
        <w:rPr>
          <w:rFonts w:ascii="Calibri" w:hAnsi="Calibri" w:cs="Calibri"/>
        </w:rPr>
        <w:t xml:space="preserve">Research Aim/Project Overview:  </w:t>
      </w:r>
      <w:r w:rsidR="00B62043" w:rsidRPr="00CF0699">
        <w:rPr>
          <w:rFonts w:ascii="Calibri" w:hAnsi="Calibri" w:cs="Calibri"/>
        </w:rPr>
        <w:t xml:space="preserve">The PI should </w:t>
      </w:r>
      <w:r w:rsidRPr="00CF0699">
        <w:rPr>
          <w:rFonts w:ascii="Calibri" w:hAnsi="Calibri" w:cs="Calibri"/>
        </w:rPr>
        <w:t>describe the purpose and approach to the projec</w:t>
      </w:r>
      <w:r w:rsidR="00B62043" w:rsidRPr="00CF0699">
        <w:rPr>
          <w:rFonts w:ascii="Calibri" w:hAnsi="Calibri" w:cs="Calibri"/>
        </w:rPr>
        <w:t xml:space="preserve">t, including the </w:t>
      </w:r>
      <w:r w:rsidR="003709DC" w:rsidRPr="00CF0699">
        <w:rPr>
          <w:rFonts w:ascii="Calibri" w:hAnsi="Calibri" w:cs="Calibri"/>
        </w:rPr>
        <w:t>outcomes,</w:t>
      </w:r>
      <w:r w:rsidR="00B62043" w:rsidRPr="00CF0699">
        <w:rPr>
          <w:rFonts w:ascii="Calibri" w:hAnsi="Calibri" w:cs="Calibri"/>
        </w:rPr>
        <w:t xml:space="preserve"> methodology and related analyses.  Include a discussion of the </w:t>
      </w:r>
      <w:r w:rsidRPr="00CF0699">
        <w:rPr>
          <w:rFonts w:ascii="Calibri" w:hAnsi="Calibri" w:cs="Calibri"/>
        </w:rPr>
        <w:t>challenges, successes and lessons learned.  Describe the collaborations/partnerships and the role of each external partner.</w:t>
      </w:r>
    </w:p>
    <w:p w:rsidR="001C44B1" w:rsidRPr="00CF0699" w:rsidRDefault="001C44B1" w:rsidP="00FB5D2C">
      <w:pPr>
        <w:pStyle w:val="ListParagraph"/>
        <w:ind w:left="1080"/>
        <w:rPr>
          <w:rFonts w:ascii="Calibri" w:hAnsi="Calibri" w:cs="Calibri"/>
        </w:rPr>
      </w:pPr>
    </w:p>
    <w:p w:rsidR="00944825" w:rsidRPr="00CF0699" w:rsidRDefault="00944825" w:rsidP="00E844AC">
      <w:pPr>
        <w:pStyle w:val="ListParagraph"/>
        <w:numPr>
          <w:ilvl w:val="3"/>
          <w:numId w:val="12"/>
        </w:numPr>
        <w:ind w:left="1080"/>
        <w:rPr>
          <w:rFonts w:ascii="Calibri" w:hAnsi="Calibri" w:cs="Calibri"/>
        </w:rPr>
      </w:pPr>
      <w:r w:rsidRPr="00CF0699">
        <w:rPr>
          <w:rFonts w:ascii="Calibri" w:hAnsi="Calibri" w:cs="Calibri"/>
        </w:rPr>
        <w:t xml:space="preserve">Translation of Research Findings:  The PI should describe how the findings </w:t>
      </w:r>
      <w:r w:rsidR="00B62043" w:rsidRPr="00CF0699">
        <w:rPr>
          <w:rFonts w:ascii="Calibri" w:hAnsi="Calibri" w:cs="Calibri"/>
        </w:rPr>
        <w:t xml:space="preserve">will be translated and how they </w:t>
      </w:r>
      <w:r w:rsidRPr="00CF0699">
        <w:rPr>
          <w:rFonts w:ascii="Calibri" w:hAnsi="Calibri" w:cs="Calibri"/>
        </w:rPr>
        <w:t>will be used to promote, enhance or advance</w:t>
      </w:r>
      <w:r w:rsidR="00B62043" w:rsidRPr="00CF0699">
        <w:rPr>
          <w:rFonts w:ascii="Calibri" w:hAnsi="Calibri" w:cs="Calibri"/>
        </w:rPr>
        <w:t xml:space="preserve"> the research findings and the impact on public health policy and practice.  This section should be understandable to a variety of audiences, including policy makers, practitioners, public </w:t>
      </w:r>
      <w:r w:rsidR="003709DC" w:rsidRPr="00CF0699">
        <w:rPr>
          <w:rFonts w:ascii="Calibri" w:hAnsi="Calibri" w:cs="Calibri"/>
        </w:rPr>
        <w:t>health</w:t>
      </w:r>
      <w:r w:rsidR="00B62043" w:rsidRPr="00CF0699">
        <w:rPr>
          <w:rFonts w:ascii="Calibri" w:hAnsi="Calibri" w:cs="Calibri"/>
        </w:rPr>
        <w:t xml:space="preserve"> </w:t>
      </w:r>
      <w:r w:rsidR="003709DC" w:rsidRPr="00CF0699">
        <w:rPr>
          <w:rFonts w:ascii="Calibri" w:hAnsi="Calibri" w:cs="Calibri"/>
        </w:rPr>
        <w:t>programs</w:t>
      </w:r>
      <w:r w:rsidR="00B62043" w:rsidRPr="00CF0699">
        <w:rPr>
          <w:rFonts w:ascii="Calibri" w:hAnsi="Calibri" w:cs="Calibri"/>
        </w:rPr>
        <w:t>, healthcare institutions, professional organizations, community groups, researchers and other potential end users.  The PI should also provide a discussion of any research findings that influenced policy or practice during the course of the project period.  If applicable, describe how the findings could be generalized and scaled to populations and communities outside of the funded project.</w:t>
      </w:r>
    </w:p>
    <w:p w:rsidR="001C44B1" w:rsidRPr="00CF0699" w:rsidRDefault="001C44B1" w:rsidP="00D22BE8">
      <w:pPr>
        <w:rPr>
          <w:rFonts w:ascii="Calibri" w:hAnsi="Calibri" w:cs="Calibri"/>
        </w:rPr>
      </w:pPr>
    </w:p>
    <w:p w:rsidR="001C44B1" w:rsidRPr="00CF0699" w:rsidRDefault="00B62043" w:rsidP="00E844AC">
      <w:pPr>
        <w:pStyle w:val="ListParagraph"/>
        <w:numPr>
          <w:ilvl w:val="3"/>
          <w:numId w:val="12"/>
        </w:numPr>
        <w:ind w:left="1080"/>
        <w:rPr>
          <w:rFonts w:ascii="Calibri" w:hAnsi="Calibri" w:cs="Calibri"/>
        </w:rPr>
      </w:pPr>
      <w:r w:rsidRPr="00CF0699">
        <w:rPr>
          <w:rFonts w:ascii="Calibri" w:hAnsi="Calibri" w:cs="Calibri"/>
        </w:rPr>
        <w:t>Public Health Relevance and Impact:  This section should address improvements in public health as measured by documented or anticipated outcomes from the project.  The PI should consider how the findings of the project related beyond the immediate study to improved practices, prevention or intervention techniques, policy, technology or systems improvement in public health</w:t>
      </w:r>
      <w:r w:rsidR="001C44B1" w:rsidRPr="00CF0699">
        <w:rPr>
          <w:rFonts w:ascii="Calibri" w:hAnsi="Calibri" w:cs="Calibri"/>
        </w:rPr>
        <w:t>.</w:t>
      </w:r>
    </w:p>
    <w:p w:rsidR="00B62043" w:rsidRPr="00CF0699" w:rsidRDefault="00B62043" w:rsidP="006955E3">
      <w:pPr>
        <w:ind w:left="180"/>
        <w:rPr>
          <w:rFonts w:ascii="Calibri" w:hAnsi="Calibri" w:cs="Calibri"/>
        </w:rPr>
      </w:pPr>
    </w:p>
    <w:p w:rsidR="00D918D7" w:rsidRPr="00CF0699" w:rsidRDefault="00D918D7" w:rsidP="00E844AC">
      <w:pPr>
        <w:pStyle w:val="ListParagraph"/>
        <w:numPr>
          <w:ilvl w:val="3"/>
          <w:numId w:val="12"/>
        </w:numPr>
        <w:ind w:left="1080"/>
        <w:rPr>
          <w:rFonts w:ascii="Calibri" w:hAnsi="Calibri" w:cs="Calibri"/>
        </w:rPr>
      </w:pPr>
      <w:r w:rsidRPr="00CF0699">
        <w:rPr>
          <w:rFonts w:ascii="Calibri" w:hAnsi="Calibri" w:cs="Calibri"/>
        </w:rPr>
        <w:t>Publications; Presentations; Media Coverage:  Include information regarding all publications, presentations or media coverage resulting from this CDC funded activity.  Please include any additional dissemination efforts that did or will result from the project.</w:t>
      </w:r>
    </w:p>
    <w:p w:rsidR="00991454" w:rsidRPr="00CF0699" w:rsidRDefault="00991454" w:rsidP="006955E3">
      <w:pPr>
        <w:ind w:left="180"/>
        <w:rPr>
          <w:rFonts w:ascii="Calibri" w:hAnsi="Calibri" w:cs="Calibri"/>
          <w:b/>
        </w:rPr>
      </w:pPr>
    </w:p>
    <w:p w:rsidR="00507831" w:rsidRPr="00CF0699" w:rsidRDefault="00507831" w:rsidP="00507831">
      <w:pPr>
        <w:rPr>
          <w:rFonts w:ascii="Calibri" w:hAnsi="Calibri" w:cs="Calibri"/>
          <w:sz w:val="20"/>
        </w:rPr>
      </w:pPr>
    </w:p>
    <w:p w:rsidR="00507831" w:rsidRPr="002D2F3F" w:rsidRDefault="00507831" w:rsidP="00507831">
      <w:pPr>
        <w:pStyle w:val="Heading2"/>
      </w:pPr>
      <w:bookmarkStart w:id="72" w:name="_Section_VII._Agency"/>
      <w:bookmarkStart w:id="73" w:name="_Toc258873272"/>
      <w:bookmarkStart w:id="74" w:name="_Toc334686632"/>
      <w:bookmarkEnd w:id="72"/>
      <w:r w:rsidRPr="002D2F3F">
        <w:lastRenderedPageBreak/>
        <w:t>Section VII. Agency Contacts</w:t>
      </w:r>
      <w:bookmarkEnd w:id="73"/>
      <w:bookmarkEnd w:id="74"/>
    </w:p>
    <w:p w:rsidR="00507831" w:rsidRPr="00CF0699" w:rsidRDefault="00507831" w:rsidP="00507831">
      <w:pPr>
        <w:rPr>
          <w:rFonts w:ascii="Calibri" w:hAnsi="Calibri" w:cs="Calibri"/>
        </w:rPr>
      </w:pPr>
      <w:r w:rsidRPr="00CF0699">
        <w:rPr>
          <w:rFonts w:ascii="Calibri" w:hAnsi="Calibri" w:cs="Calibri"/>
        </w:rPr>
        <w:t xml:space="preserve">We encourage inquiries concerning this funding opportunity and welcome the opportunity to answer questions from potential applicants. </w:t>
      </w:r>
    </w:p>
    <w:p w:rsidR="00507831" w:rsidRPr="00CF0699" w:rsidRDefault="00507831" w:rsidP="00507831">
      <w:pPr>
        <w:rPr>
          <w:rFonts w:ascii="Calibri" w:hAnsi="Calibri" w:cs="Calibri"/>
        </w:rPr>
      </w:pPr>
    </w:p>
    <w:p w:rsidR="00507831" w:rsidRPr="00CF0699" w:rsidRDefault="00507831" w:rsidP="00507831">
      <w:pPr>
        <w:rPr>
          <w:rFonts w:ascii="Calibri" w:hAnsi="Calibri" w:cs="Calibri"/>
          <w:b/>
        </w:rPr>
      </w:pPr>
      <w:r w:rsidRPr="00CF0699">
        <w:rPr>
          <w:rFonts w:ascii="Calibri" w:hAnsi="Calibri" w:cs="Calibri"/>
          <w:b/>
        </w:rPr>
        <w:t>Application Submission Contacts</w:t>
      </w:r>
    </w:p>
    <w:p w:rsidR="00507831" w:rsidRPr="00CF0699" w:rsidRDefault="00CA3E90" w:rsidP="00507831">
      <w:pPr>
        <w:rPr>
          <w:rFonts w:ascii="Calibri" w:hAnsi="Calibri" w:cs="Calibri"/>
        </w:rPr>
      </w:pPr>
      <w:hyperlink r:id="rId99" w:history="1">
        <w:r w:rsidR="00507831" w:rsidRPr="00CF0699">
          <w:rPr>
            <w:rStyle w:val="Hyperlink"/>
            <w:rFonts w:ascii="Calibri" w:hAnsi="Calibri" w:cs="Calibri"/>
          </w:rPr>
          <w:t>Grants.gov Customer Support</w:t>
        </w:r>
      </w:hyperlink>
      <w:r w:rsidR="00507831" w:rsidRPr="00CF0699">
        <w:rPr>
          <w:rFonts w:ascii="Calibri" w:hAnsi="Calibri" w:cs="Calibri"/>
        </w:rPr>
        <w:t xml:space="preserve"> (Questions regarding Grants.gov registration and submission, downloading or navigating forms) </w:t>
      </w:r>
    </w:p>
    <w:p w:rsidR="00507831" w:rsidRPr="00CF0699" w:rsidRDefault="00507831" w:rsidP="00507831">
      <w:pPr>
        <w:rPr>
          <w:rFonts w:ascii="Calibri" w:hAnsi="Calibri" w:cs="Calibri"/>
        </w:rPr>
      </w:pPr>
      <w:r w:rsidRPr="00CF0699">
        <w:rPr>
          <w:rFonts w:ascii="Calibri" w:hAnsi="Calibri" w:cs="Calibri"/>
        </w:rPr>
        <w:t xml:space="preserve">Contact Center Phone: 800-518-4726 </w:t>
      </w:r>
      <w:r w:rsidRPr="00CF0699">
        <w:rPr>
          <w:rFonts w:ascii="Calibri" w:hAnsi="Calibri" w:cs="Calibri"/>
        </w:rPr>
        <w:br/>
        <w:t xml:space="preserve">Email: </w:t>
      </w:r>
      <w:hyperlink r:id="rId100" w:history="1">
        <w:r w:rsidRPr="00CF0699">
          <w:rPr>
            <w:rStyle w:val="Hyperlink"/>
            <w:rFonts w:ascii="Calibri" w:hAnsi="Calibri" w:cs="Calibri"/>
          </w:rPr>
          <w:t>support@grants.gov</w:t>
        </w:r>
      </w:hyperlink>
    </w:p>
    <w:p w:rsidR="00507831" w:rsidRPr="00CF0699" w:rsidRDefault="00507831" w:rsidP="00507831">
      <w:pPr>
        <w:rPr>
          <w:rFonts w:ascii="Calibri" w:hAnsi="Calibri" w:cs="Calibri"/>
        </w:rPr>
      </w:pPr>
      <w:r w:rsidRPr="00CF0699">
        <w:rPr>
          <w:rFonts w:ascii="Calibri" w:hAnsi="Calibri" w:cs="Calibri"/>
        </w:rPr>
        <w:t xml:space="preserve">Hours: 24 hours a day, 7 days a week; closed on Federal holidays </w:t>
      </w:r>
      <w:r w:rsidRPr="00CF0699">
        <w:rPr>
          <w:rFonts w:ascii="Calibri" w:hAnsi="Calibri" w:cs="Calibri"/>
        </w:rPr>
        <w:br/>
      </w:r>
    </w:p>
    <w:p w:rsidR="00507831" w:rsidRPr="00CF0699" w:rsidRDefault="00CA3E90" w:rsidP="00507831">
      <w:pPr>
        <w:rPr>
          <w:rFonts w:ascii="Calibri" w:hAnsi="Calibri" w:cs="Calibri"/>
        </w:rPr>
      </w:pPr>
      <w:hyperlink r:id="rId101" w:history="1">
        <w:r w:rsidR="00507831" w:rsidRPr="00CF0699">
          <w:rPr>
            <w:rStyle w:val="Hyperlink"/>
            <w:rFonts w:ascii="Calibri" w:hAnsi="Calibri" w:cs="Calibri"/>
          </w:rPr>
          <w:t>eRA Commons Help Desk</w:t>
        </w:r>
      </w:hyperlink>
      <w:r w:rsidR="00507831" w:rsidRPr="00CF0699">
        <w:rPr>
          <w:rFonts w:ascii="Calibri" w:hAnsi="Calibri" w:cs="Calibri"/>
        </w:rPr>
        <w:t xml:space="preserve"> (Questions regarding eRA Commons registration, tracking application status, post submission issues</w:t>
      </w:r>
      <w:r w:rsidR="00B31208" w:rsidRPr="00CF0699">
        <w:rPr>
          <w:rFonts w:ascii="Calibri" w:hAnsi="Calibri" w:cs="Calibri"/>
        </w:rPr>
        <w:t>, FFR submission</w:t>
      </w:r>
      <w:r w:rsidR="00507831" w:rsidRPr="00CF0699">
        <w:rPr>
          <w:rFonts w:ascii="Calibri" w:hAnsi="Calibri" w:cs="Calibri"/>
        </w:rPr>
        <w:t>)</w:t>
      </w:r>
      <w:r w:rsidR="00507831" w:rsidRPr="00CF0699">
        <w:rPr>
          <w:rFonts w:ascii="Calibri" w:hAnsi="Calibri" w:cs="Calibri"/>
        </w:rPr>
        <w:br/>
        <w:t>Phone: 301-402-7469 or 866-504-9552 (Toll Free)</w:t>
      </w:r>
      <w:r w:rsidR="00507831" w:rsidRPr="00CF0699">
        <w:rPr>
          <w:rFonts w:ascii="Calibri" w:hAnsi="Calibri" w:cs="Calibri"/>
        </w:rPr>
        <w:br/>
        <w:t>TTY: 301-451-5939</w:t>
      </w:r>
      <w:r w:rsidR="00507831" w:rsidRPr="00CF0699">
        <w:rPr>
          <w:rFonts w:ascii="Calibri" w:hAnsi="Calibri" w:cs="Calibri"/>
        </w:rPr>
        <w:br/>
        <w:t xml:space="preserve">Email: </w:t>
      </w:r>
      <w:hyperlink r:id="rId102" w:history="1">
        <w:r w:rsidR="00507831" w:rsidRPr="00CF0699">
          <w:rPr>
            <w:rStyle w:val="Hyperlink"/>
            <w:rFonts w:ascii="Calibri" w:hAnsi="Calibri" w:cs="Calibri"/>
          </w:rPr>
          <w:t>commons@od.nih.gov</w:t>
        </w:r>
      </w:hyperlink>
    </w:p>
    <w:p w:rsidR="00507831" w:rsidRPr="00CF0699" w:rsidRDefault="00507831" w:rsidP="00507831">
      <w:pPr>
        <w:rPr>
          <w:rFonts w:ascii="Calibri" w:hAnsi="Calibri" w:cs="Calibri"/>
        </w:rPr>
      </w:pPr>
      <w:r w:rsidRPr="00CF0699">
        <w:rPr>
          <w:rFonts w:ascii="Calibri" w:hAnsi="Calibri" w:cs="Calibri"/>
        </w:rPr>
        <w:t xml:space="preserve">Hours: Monday - Friday, 7am - 8pm U.S. Eastern Time </w:t>
      </w:r>
    </w:p>
    <w:p w:rsidR="00507831" w:rsidRPr="00CF0699" w:rsidRDefault="00507831" w:rsidP="00507831">
      <w:pPr>
        <w:rPr>
          <w:rFonts w:ascii="Calibri" w:hAnsi="Calibri" w:cs="Calibri"/>
        </w:rPr>
      </w:pPr>
      <w:r w:rsidRPr="00CF0699">
        <w:rPr>
          <w:rFonts w:ascii="Calibri" w:hAnsi="Calibri" w:cs="Calibri"/>
        </w:rPr>
        <w:br/>
        <w:t>CDC Technical Information Management Section (TIMS)</w:t>
      </w:r>
    </w:p>
    <w:p w:rsidR="00507831" w:rsidRPr="00CF0699" w:rsidRDefault="00507831" w:rsidP="00507831">
      <w:pPr>
        <w:rPr>
          <w:rFonts w:ascii="Calibri" w:hAnsi="Calibri" w:cs="Calibri"/>
        </w:rPr>
      </w:pPr>
      <w:r w:rsidRPr="00CF0699">
        <w:rPr>
          <w:rFonts w:ascii="Calibri" w:hAnsi="Calibri" w:cs="Calibri"/>
        </w:rPr>
        <w:t xml:space="preserve">Procurement and Grants Office </w:t>
      </w:r>
    </w:p>
    <w:p w:rsidR="00507831" w:rsidRPr="00CF0699" w:rsidRDefault="00507831" w:rsidP="00507831">
      <w:pPr>
        <w:rPr>
          <w:rFonts w:ascii="Calibri" w:hAnsi="Calibri" w:cs="Calibri"/>
        </w:rPr>
      </w:pPr>
      <w:r w:rsidRPr="00CF0699">
        <w:rPr>
          <w:rFonts w:ascii="Calibri" w:hAnsi="Calibri" w:cs="Calibri"/>
        </w:rPr>
        <w:t>Telephone 770-488-2700</w:t>
      </w:r>
    </w:p>
    <w:p w:rsidR="00507831" w:rsidRPr="00CF0699" w:rsidRDefault="00507831" w:rsidP="00507831">
      <w:pPr>
        <w:rPr>
          <w:rFonts w:ascii="Calibri" w:hAnsi="Calibri" w:cs="Calibri"/>
        </w:rPr>
      </w:pPr>
      <w:r w:rsidRPr="00CF0699">
        <w:rPr>
          <w:rFonts w:ascii="Calibri" w:hAnsi="Calibri" w:cs="Calibri"/>
        </w:rPr>
        <w:t xml:space="preserve">Email: </w:t>
      </w:r>
      <w:hyperlink r:id="rId103" w:history="1"/>
      <w:hyperlink r:id="rId104" w:history="1">
        <w:r w:rsidRPr="00CF0699">
          <w:rPr>
            <w:rStyle w:val="Hyperlink"/>
            <w:rFonts w:ascii="Calibri" w:hAnsi="Calibri" w:cs="Calibri"/>
          </w:rPr>
          <w:t>PGOTIM@cdc.gov</w:t>
        </w:r>
      </w:hyperlink>
    </w:p>
    <w:p w:rsidR="00507831" w:rsidRPr="00CF0699" w:rsidRDefault="00507831" w:rsidP="00507831">
      <w:pPr>
        <w:rPr>
          <w:rFonts w:ascii="Calibri" w:hAnsi="Calibri" w:cs="Calibri"/>
        </w:rPr>
      </w:pPr>
      <w:r w:rsidRPr="00CF0699">
        <w:rPr>
          <w:rFonts w:ascii="Calibri" w:hAnsi="Calibri" w:cs="Calibri"/>
        </w:rPr>
        <w:t>Hours: Monday - Friday, 7am – 4:30pm U.S. Eastern Standard Time</w:t>
      </w:r>
    </w:p>
    <w:p w:rsidR="00507831" w:rsidRPr="00CF0699" w:rsidRDefault="00507831" w:rsidP="00507831">
      <w:pPr>
        <w:rPr>
          <w:rFonts w:ascii="Calibri" w:hAnsi="Calibri" w:cs="Calibri"/>
        </w:rPr>
      </w:pPr>
      <w:r w:rsidRPr="00CF0699">
        <w:rPr>
          <w:rFonts w:ascii="Calibri" w:hAnsi="Calibri" w:cs="Calibri"/>
        </w:rPr>
        <w:t xml:space="preserve"> </w:t>
      </w:r>
    </w:p>
    <w:p w:rsidR="00507831" w:rsidRPr="00CF0699" w:rsidRDefault="00507831" w:rsidP="00507831">
      <w:pPr>
        <w:rPr>
          <w:rFonts w:ascii="Calibri" w:hAnsi="Calibri" w:cs="Calibri"/>
          <w:b/>
          <w:color w:val="FF0000"/>
        </w:rPr>
      </w:pPr>
      <w:r w:rsidRPr="00CF0699">
        <w:rPr>
          <w:rFonts w:ascii="Calibri" w:hAnsi="Calibri" w:cs="Calibri"/>
          <w:b/>
          <w:color w:val="FF0000"/>
        </w:rPr>
        <w:t>For the following, there must be a staff contact for all participating CIOs:</w:t>
      </w:r>
    </w:p>
    <w:p w:rsidR="00E844AC" w:rsidRPr="00CF0699" w:rsidRDefault="00E844AC" w:rsidP="00E844AC">
      <w:pPr>
        <w:outlineLvl w:val="3"/>
        <w:rPr>
          <w:rFonts w:ascii="Calibri" w:hAnsi="Calibri" w:cs="Calibri"/>
          <w:b/>
          <w:szCs w:val="24"/>
        </w:rPr>
      </w:pPr>
      <w:r w:rsidRPr="00CF0699">
        <w:rPr>
          <w:rFonts w:ascii="Calibri" w:hAnsi="Calibri" w:cs="Calibri"/>
          <w:b/>
          <w:szCs w:val="24"/>
        </w:rPr>
        <w:t>Scientific/Research Contact(s)</w:t>
      </w:r>
    </w:p>
    <w:p w:rsidR="00E844AC" w:rsidRPr="00CF0699" w:rsidRDefault="00E844AC" w:rsidP="00E844AC">
      <w:pPr>
        <w:rPr>
          <w:rFonts w:ascii="Calibri" w:hAnsi="Calibri" w:cs="Calibri"/>
        </w:rPr>
      </w:pPr>
      <w:r w:rsidRPr="00CF0699">
        <w:rPr>
          <w:rFonts w:ascii="Calibri" w:hAnsi="Calibri" w:cs="Calibri"/>
        </w:rPr>
        <w:t>Michael A. Brown, M.P.H.</w:t>
      </w:r>
    </w:p>
    <w:p w:rsidR="00E844AC" w:rsidRPr="00CF0699" w:rsidRDefault="00E844AC" w:rsidP="00E844AC">
      <w:pPr>
        <w:rPr>
          <w:rFonts w:ascii="Calibri" w:hAnsi="Calibri" w:cs="Calibri"/>
        </w:rPr>
      </w:pPr>
      <w:r w:rsidRPr="00CF0699">
        <w:rPr>
          <w:rFonts w:ascii="Calibri" w:hAnsi="Calibri" w:cs="Calibri"/>
        </w:rPr>
        <w:t>Scientific Program Official</w:t>
      </w:r>
    </w:p>
    <w:p w:rsidR="00E844AC" w:rsidRPr="00CF0699" w:rsidRDefault="00E844AC" w:rsidP="00E844AC">
      <w:pPr>
        <w:rPr>
          <w:rFonts w:ascii="Calibri" w:hAnsi="Calibri" w:cs="Calibri"/>
        </w:rPr>
      </w:pPr>
      <w:r w:rsidRPr="00CF0699">
        <w:rPr>
          <w:rFonts w:ascii="Calibri" w:hAnsi="Calibri" w:cs="Calibri"/>
        </w:rPr>
        <w:t>Extramural Research Program Office</w:t>
      </w:r>
    </w:p>
    <w:p w:rsidR="00E844AC" w:rsidRPr="00CF0699" w:rsidRDefault="00E844AC" w:rsidP="00E844AC">
      <w:pPr>
        <w:rPr>
          <w:rFonts w:ascii="Calibri" w:hAnsi="Calibri" w:cs="Calibri"/>
        </w:rPr>
      </w:pPr>
      <w:r w:rsidRPr="00CF0699">
        <w:rPr>
          <w:rFonts w:ascii="Calibri" w:hAnsi="Calibri" w:cs="Calibri"/>
        </w:rPr>
        <w:t>Centers for Disease Control and Prevention</w:t>
      </w:r>
    </w:p>
    <w:p w:rsidR="00E844AC" w:rsidRPr="00CF0699" w:rsidRDefault="00E844AC" w:rsidP="00E844AC">
      <w:pPr>
        <w:rPr>
          <w:rFonts w:ascii="Calibri" w:hAnsi="Calibri" w:cs="Calibri"/>
        </w:rPr>
      </w:pPr>
      <w:r w:rsidRPr="00CF0699">
        <w:rPr>
          <w:rFonts w:ascii="Calibri" w:hAnsi="Calibri" w:cs="Calibri"/>
        </w:rPr>
        <w:t>4770 Buford Hwy, NE</w:t>
      </w:r>
    </w:p>
    <w:p w:rsidR="00E844AC" w:rsidRPr="00CF0699" w:rsidRDefault="00E844AC" w:rsidP="00E844AC">
      <w:pPr>
        <w:rPr>
          <w:rFonts w:ascii="Calibri" w:hAnsi="Calibri" w:cs="Calibri"/>
        </w:rPr>
      </w:pPr>
      <w:r w:rsidRPr="00CF0699">
        <w:rPr>
          <w:rFonts w:ascii="Calibri" w:hAnsi="Calibri" w:cs="Calibri"/>
        </w:rPr>
        <w:t>Mailstop F-46</w:t>
      </w:r>
    </w:p>
    <w:p w:rsidR="00E844AC" w:rsidRPr="00CF0699" w:rsidRDefault="00D64580" w:rsidP="00E844AC">
      <w:pPr>
        <w:rPr>
          <w:rFonts w:ascii="Calibri" w:hAnsi="Calibri" w:cs="Calibri"/>
        </w:rPr>
      </w:pPr>
      <w:r>
        <w:rPr>
          <w:rFonts w:ascii="Calibri" w:hAnsi="Calibri" w:cs="Calibri"/>
        </w:rPr>
        <w:t>Atlanta, GA 30341</w:t>
      </w:r>
    </w:p>
    <w:p w:rsidR="00E844AC" w:rsidRPr="00CF0699" w:rsidRDefault="00E844AC" w:rsidP="00E844AC">
      <w:pPr>
        <w:rPr>
          <w:rFonts w:ascii="Calibri" w:hAnsi="Calibri" w:cs="Calibri"/>
        </w:rPr>
      </w:pPr>
      <w:r w:rsidRPr="00CF0699">
        <w:rPr>
          <w:rFonts w:ascii="Calibri" w:hAnsi="Calibri" w:cs="Calibri"/>
        </w:rPr>
        <w:t>Telephone: (770) 488-5118</w:t>
      </w:r>
    </w:p>
    <w:p w:rsidR="00E844AC" w:rsidRPr="00CF0699" w:rsidRDefault="00E844AC" w:rsidP="00E844AC">
      <w:pPr>
        <w:rPr>
          <w:rFonts w:ascii="Calibri" w:hAnsi="Calibri" w:cs="Calibri"/>
        </w:rPr>
      </w:pPr>
      <w:r w:rsidRPr="00CF0699">
        <w:rPr>
          <w:rFonts w:ascii="Calibri" w:hAnsi="Calibri" w:cs="Calibri"/>
        </w:rPr>
        <w:t>FAX: (770) 488-7863</w:t>
      </w:r>
    </w:p>
    <w:p w:rsidR="00E844AC" w:rsidRPr="00CF0699" w:rsidRDefault="00E844AC" w:rsidP="00E844AC">
      <w:pPr>
        <w:rPr>
          <w:rFonts w:ascii="Calibri" w:hAnsi="Calibri" w:cs="Calibri"/>
        </w:rPr>
      </w:pPr>
      <w:r w:rsidRPr="00CF0699">
        <w:rPr>
          <w:rFonts w:ascii="Calibri" w:hAnsi="Calibri" w:cs="Calibri"/>
        </w:rPr>
        <w:t xml:space="preserve">E-mail: </w:t>
      </w:r>
      <w:hyperlink r:id="rId105" w:history="1">
        <w:r w:rsidR="009C796B" w:rsidRPr="00CF0699">
          <w:rPr>
            <w:rStyle w:val="Hyperlink"/>
            <w:rFonts w:ascii="Calibri" w:hAnsi="Calibri" w:cs="Calibri"/>
          </w:rPr>
          <w:t>mab5@cdc.gov</w:t>
        </w:r>
      </w:hyperlink>
    </w:p>
    <w:p w:rsidR="00E844AC" w:rsidRPr="00CF0699" w:rsidRDefault="00E844AC" w:rsidP="00E844AC">
      <w:pPr>
        <w:rPr>
          <w:rFonts w:ascii="Calibri" w:hAnsi="Calibri" w:cs="Calibri"/>
        </w:rPr>
      </w:pPr>
    </w:p>
    <w:p w:rsidR="00E844AC" w:rsidRPr="00CF0699" w:rsidRDefault="00E844AC" w:rsidP="00E844AC">
      <w:pPr>
        <w:rPr>
          <w:rFonts w:ascii="Calibri" w:hAnsi="Calibri" w:cs="Calibri"/>
          <w:b/>
        </w:rPr>
      </w:pPr>
      <w:r w:rsidRPr="00CF0699">
        <w:rPr>
          <w:rFonts w:ascii="Calibri" w:hAnsi="Calibri" w:cs="Calibri"/>
          <w:b/>
        </w:rPr>
        <w:t>Peer Review Contact(s)</w:t>
      </w:r>
    </w:p>
    <w:p w:rsidR="00E844AC" w:rsidRPr="00CF0699" w:rsidRDefault="00E844AC" w:rsidP="00E844AC">
      <w:pPr>
        <w:rPr>
          <w:rFonts w:ascii="Calibri" w:hAnsi="Calibri" w:cs="Calibri"/>
        </w:rPr>
      </w:pPr>
      <w:r w:rsidRPr="00CF0699">
        <w:rPr>
          <w:rFonts w:ascii="Calibri" w:hAnsi="Calibri" w:cs="Calibri"/>
        </w:rPr>
        <w:t>Chris Langub Ph.D.</w:t>
      </w:r>
    </w:p>
    <w:p w:rsidR="00E844AC" w:rsidRPr="00CF0699" w:rsidRDefault="00E844AC" w:rsidP="00E844AC">
      <w:pPr>
        <w:rPr>
          <w:rFonts w:ascii="Calibri" w:hAnsi="Calibri" w:cs="Calibri"/>
        </w:rPr>
      </w:pPr>
      <w:r w:rsidRPr="00CF0699">
        <w:rPr>
          <w:rFonts w:ascii="Calibri" w:hAnsi="Calibri" w:cs="Calibri"/>
        </w:rPr>
        <w:t>Scientific Review Official</w:t>
      </w:r>
    </w:p>
    <w:p w:rsidR="00E844AC" w:rsidRPr="00CF0699" w:rsidRDefault="00E844AC" w:rsidP="00E844AC">
      <w:pPr>
        <w:rPr>
          <w:rFonts w:ascii="Calibri" w:hAnsi="Calibri" w:cs="Calibri"/>
        </w:rPr>
      </w:pPr>
      <w:r w:rsidRPr="00CF0699">
        <w:rPr>
          <w:rFonts w:ascii="Calibri" w:hAnsi="Calibri" w:cs="Calibri"/>
        </w:rPr>
        <w:t>Extramural Research Program Office</w:t>
      </w:r>
    </w:p>
    <w:p w:rsidR="00E844AC" w:rsidRPr="00CF0699" w:rsidRDefault="00E844AC" w:rsidP="00E844AC">
      <w:pPr>
        <w:rPr>
          <w:rFonts w:ascii="Calibri" w:hAnsi="Calibri" w:cs="Calibri"/>
        </w:rPr>
      </w:pPr>
      <w:r w:rsidRPr="00CF0699">
        <w:rPr>
          <w:rFonts w:ascii="Calibri" w:hAnsi="Calibri" w:cs="Calibri"/>
        </w:rPr>
        <w:t>Centers for Disease Control and Prevention</w:t>
      </w:r>
    </w:p>
    <w:p w:rsidR="00E844AC" w:rsidRPr="00CF0699" w:rsidRDefault="00E844AC" w:rsidP="00E844AC">
      <w:pPr>
        <w:rPr>
          <w:rFonts w:ascii="Calibri" w:hAnsi="Calibri" w:cs="Calibri"/>
        </w:rPr>
      </w:pPr>
      <w:r w:rsidRPr="00CF0699">
        <w:rPr>
          <w:rFonts w:ascii="Calibri" w:hAnsi="Calibri" w:cs="Calibri"/>
        </w:rPr>
        <w:t>4770 Buford Hwy, NE</w:t>
      </w:r>
    </w:p>
    <w:p w:rsidR="00E844AC" w:rsidRPr="00CF0699" w:rsidRDefault="00E844AC" w:rsidP="00E844AC">
      <w:pPr>
        <w:rPr>
          <w:rFonts w:ascii="Calibri" w:hAnsi="Calibri" w:cs="Calibri"/>
        </w:rPr>
      </w:pPr>
      <w:r w:rsidRPr="00CF0699">
        <w:rPr>
          <w:rFonts w:ascii="Calibri" w:hAnsi="Calibri" w:cs="Calibri"/>
        </w:rPr>
        <w:lastRenderedPageBreak/>
        <w:t>Mailstop F-46</w:t>
      </w:r>
    </w:p>
    <w:p w:rsidR="00E844AC" w:rsidRPr="00CF0699" w:rsidRDefault="00D64580" w:rsidP="00E844AC">
      <w:pPr>
        <w:rPr>
          <w:rFonts w:ascii="Calibri" w:hAnsi="Calibri" w:cs="Calibri"/>
        </w:rPr>
      </w:pPr>
      <w:r>
        <w:rPr>
          <w:rFonts w:ascii="Calibri" w:hAnsi="Calibri" w:cs="Calibri"/>
        </w:rPr>
        <w:t>Atlanta, GA 30341</w:t>
      </w:r>
    </w:p>
    <w:p w:rsidR="00E844AC" w:rsidRPr="00CF0699" w:rsidRDefault="00E844AC" w:rsidP="00E844AC">
      <w:pPr>
        <w:rPr>
          <w:rFonts w:ascii="Calibri" w:hAnsi="Calibri" w:cs="Calibri"/>
        </w:rPr>
      </w:pPr>
      <w:r w:rsidRPr="00CF0699">
        <w:rPr>
          <w:rFonts w:ascii="Calibri" w:hAnsi="Calibri" w:cs="Calibri"/>
        </w:rPr>
        <w:t>Telephone: (770) 488-3584</w:t>
      </w:r>
    </w:p>
    <w:p w:rsidR="00E844AC" w:rsidRPr="00CF0699" w:rsidRDefault="00E844AC" w:rsidP="00E844AC">
      <w:pPr>
        <w:rPr>
          <w:rFonts w:ascii="Calibri" w:hAnsi="Calibri" w:cs="Calibri"/>
        </w:rPr>
      </w:pPr>
      <w:r w:rsidRPr="00CF0699">
        <w:rPr>
          <w:rFonts w:ascii="Calibri" w:hAnsi="Calibri" w:cs="Calibri"/>
        </w:rPr>
        <w:t>FAX: (770) 488-7863</w:t>
      </w:r>
    </w:p>
    <w:p w:rsidR="009C796B" w:rsidRPr="00CF0699" w:rsidRDefault="009C796B" w:rsidP="00E844AC">
      <w:pPr>
        <w:rPr>
          <w:rFonts w:ascii="Calibri" w:hAnsi="Calibri" w:cs="Calibri"/>
        </w:rPr>
      </w:pPr>
      <w:r w:rsidRPr="00CF0699">
        <w:rPr>
          <w:rFonts w:ascii="Calibri" w:hAnsi="Calibri" w:cs="Calibri"/>
        </w:rPr>
        <w:t xml:space="preserve">E-mail: </w:t>
      </w:r>
      <w:hyperlink r:id="rId106" w:history="1">
        <w:r w:rsidRPr="00CF0699">
          <w:rPr>
            <w:rStyle w:val="Hyperlink"/>
            <w:rFonts w:ascii="Calibri" w:hAnsi="Calibri" w:cs="Calibri"/>
          </w:rPr>
          <w:t>ee06@cdc.gov</w:t>
        </w:r>
      </w:hyperlink>
    </w:p>
    <w:p w:rsidR="00507831" w:rsidRPr="00CF0699" w:rsidRDefault="00507831" w:rsidP="00507831">
      <w:pPr>
        <w:pStyle w:val="Heading4"/>
        <w:rPr>
          <w:rFonts w:ascii="Calibri" w:hAnsi="Calibri" w:cs="Calibri"/>
        </w:rPr>
      </w:pPr>
    </w:p>
    <w:p w:rsidR="00507831" w:rsidRPr="00CF0699" w:rsidRDefault="00507831" w:rsidP="00507831">
      <w:pPr>
        <w:pStyle w:val="Heading4"/>
        <w:rPr>
          <w:rFonts w:ascii="Calibri" w:hAnsi="Calibri" w:cs="Calibri"/>
        </w:rPr>
      </w:pPr>
      <w:r w:rsidRPr="00CF0699">
        <w:rPr>
          <w:rFonts w:ascii="Calibri" w:hAnsi="Calibri" w:cs="Calibri"/>
        </w:rPr>
        <w:t>Financial/Grants Management Contact(s)</w:t>
      </w:r>
    </w:p>
    <w:p w:rsidR="00764643" w:rsidRDefault="00764643" w:rsidP="00507831">
      <w:pPr>
        <w:rPr>
          <w:rFonts w:ascii="Calibri" w:hAnsi="Calibri" w:cs="Calibri"/>
        </w:rPr>
      </w:pPr>
      <w:r>
        <w:rPr>
          <w:rFonts w:ascii="Calibri" w:hAnsi="Calibri" w:cs="Calibri"/>
        </w:rPr>
        <w:t>Veronica Davis</w:t>
      </w:r>
    </w:p>
    <w:p w:rsidR="00764643" w:rsidRDefault="00764643" w:rsidP="00507831">
      <w:pPr>
        <w:rPr>
          <w:rFonts w:ascii="Calibri" w:hAnsi="Calibri" w:cs="Calibri"/>
        </w:rPr>
      </w:pPr>
      <w:r>
        <w:rPr>
          <w:rFonts w:ascii="Calibri" w:hAnsi="Calibri" w:cs="Calibri"/>
        </w:rPr>
        <w:t>Procurement and Grants Office</w:t>
      </w:r>
    </w:p>
    <w:p w:rsidR="00764643" w:rsidRDefault="00764643" w:rsidP="00507831">
      <w:pPr>
        <w:rPr>
          <w:rFonts w:ascii="Calibri" w:hAnsi="Calibri" w:cs="Calibri"/>
        </w:rPr>
      </w:pPr>
      <w:r>
        <w:rPr>
          <w:rFonts w:ascii="Calibri" w:hAnsi="Calibri" w:cs="Calibri"/>
        </w:rPr>
        <w:t>Centers for Disease Control and Prevention</w:t>
      </w:r>
    </w:p>
    <w:p w:rsidR="00764643" w:rsidRDefault="00764643" w:rsidP="00507831">
      <w:pPr>
        <w:rPr>
          <w:rFonts w:ascii="Calibri" w:hAnsi="Calibri" w:cs="Calibri"/>
        </w:rPr>
      </w:pPr>
      <w:r>
        <w:rPr>
          <w:rFonts w:ascii="Calibri" w:hAnsi="Calibri" w:cs="Calibri"/>
        </w:rPr>
        <w:t>4770 Buford Hwy, NE</w:t>
      </w:r>
    </w:p>
    <w:p w:rsidR="00D64580" w:rsidRDefault="00764643" w:rsidP="00507831">
      <w:pPr>
        <w:rPr>
          <w:rFonts w:ascii="Calibri" w:hAnsi="Calibri" w:cs="Calibri"/>
        </w:rPr>
      </w:pPr>
      <w:r>
        <w:rPr>
          <w:rFonts w:ascii="Calibri" w:hAnsi="Calibri" w:cs="Calibri"/>
        </w:rPr>
        <w:t xml:space="preserve">Mailstop </w:t>
      </w:r>
      <w:r w:rsidR="00D64580">
        <w:rPr>
          <w:rFonts w:ascii="Calibri" w:hAnsi="Calibri" w:cs="Calibri"/>
        </w:rPr>
        <w:t>E-09</w:t>
      </w:r>
    </w:p>
    <w:p w:rsidR="00764643" w:rsidRDefault="00764643" w:rsidP="00507831">
      <w:pPr>
        <w:rPr>
          <w:rFonts w:ascii="Calibri" w:hAnsi="Calibri" w:cs="Calibri"/>
        </w:rPr>
      </w:pPr>
      <w:r>
        <w:rPr>
          <w:rFonts w:ascii="Calibri" w:hAnsi="Calibri" w:cs="Calibri"/>
        </w:rPr>
        <w:t>Atlanta, GA 30341</w:t>
      </w:r>
    </w:p>
    <w:p w:rsidR="00507831" w:rsidRDefault="00507831" w:rsidP="00507831">
      <w:pPr>
        <w:rPr>
          <w:rFonts w:ascii="Calibri" w:hAnsi="Calibri" w:cs="Calibri"/>
        </w:rPr>
      </w:pPr>
      <w:r w:rsidRPr="00CF0699">
        <w:rPr>
          <w:rFonts w:ascii="Calibri" w:hAnsi="Calibri" w:cs="Calibri"/>
        </w:rPr>
        <w:t xml:space="preserve">Telephone: </w:t>
      </w:r>
      <w:r w:rsidR="00D64580">
        <w:rPr>
          <w:rFonts w:ascii="Calibri" w:hAnsi="Calibri" w:cs="Calibri"/>
        </w:rPr>
        <w:t xml:space="preserve">770-488-2743 </w:t>
      </w:r>
      <w:r w:rsidR="00D64580">
        <w:rPr>
          <w:rFonts w:ascii="Calibri" w:hAnsi="Calibri" w:cs="Calibri"/>
        </w:rPr>
        <w:br/>
        <w:t xml:space="preserve">Email: </w:t>
      </w:r>
      <w:hyperlink r:id="rId107" w:history="1">
        <w:r w:rsidR="00D64580" w:rsidRPr="00397A7D">
          <w:rPr>
            <w:rStyle w:val="Hyperlink"/>
            <w:rFonts w:ascii="Calibri" w:hAnsi="Calibri" w:cs="Calibri"/>
          </w:rPr>
          <w:t>vad4@cdc.gov</w:t>
        </w:r>
      </w:hyperlink>
    </w:p>
    <w:p w:rsidR="00E727F7" w:rsidRDefault="00E727F7" w:rsidP="00507831">
      <w:pPr>
        <w:pStyle w:val="Heading2"/>
      </w:pPr>
      <w:bookmarkStart w:id="75" w:name="_Section_VIII._Other"/>
      <w:bookmarkStart w:id="76" w:name="_Toc258873273"/>
      <w:bookmarkEnd w:id="75"/>
    </w:p>
    <w:p w:rsidR="00507831" w:rsidRPr="002D2F3F" w:rsidRDefault="00507831" w:rsidP="00507831">
      <w:pPr>
        <w:pStyle w:val="Heading2"/>
      </w:pPr>
      <w:bookmarkStart w:id="77" w:name="_Toc334686633"/>
      <w:r w:rsidRPr="002D2F3F">
        <w:t>Section VIII. Other Information</w:t>
      </w:r>
      <w:bookmarkEnd w:id="76"/>
      <w:bookmarkEnd w:id="77"/>
    </w:p>
    <w:p w:rsidR="00507831" w:rsidRPr="00CF0699" w:rsidRDefault="00507831" w:rsidP="00507831">
      <w:pPr>
        <w:rPr>
          <w:rFonts w:ascii="Calibri" w:hAnsi="Calibri" w:cs="Calibri"/>
          <w:spacing w:val="3"/>
          <w:szCs w:val="18"/>
        </w:rPr>
      </w:pPr>
      <w:r w:rsidRPr="00CF0699">
        <w:rPr>
          <w:rFonts w:ascii="Calibri" w:hAnsi="Calibri" w:cs="Calibri"/>
          <w:spacing w:val="3"/>
          <w:szCs w:val="18"/>
        </w:rPr>
        <w:t xml:space="preserve">All awards are subject to the terms and conditions, cost principles, and other considerations described in the </w:t>
      </w:r>
      <w:r w:rsidRPr="00CF0699">
        <w:rPr>
          <w:rFonts w:ascii="Calibri" w:hAnsi="Calibri" w:cs="Calibri"/>
          <w:iCs/>
          <w:color w:val="auto"/>
          <w:spacing w:val="3"/>
          <w:szCs w:val="18"/>
        </w:rPr>
        <w:t>HHS Grants Policy Statement</w:t>
      </w:r>
      <w:r w:rsidRPr="00CF0699">
        <w:rPr>
          <w:rFonts w:ascii="Calibri" w:hAnsi="Calibri" w:cs="Calibri"/>
          <w:spacing w:val="3"/>
          <w:szCs w:val="18"/>
        </w:rPr>
        <w:t>.</w:t>
      </w:r>
    </w:p>
    <w:p w:rsidR="00507831" w:rsidRPr="00CF0699" w:rsidRDefault="00507831" w:rsidP="00507831">
      <w:pPr>
        <w:rPr>
          <w:rFonts w:ascii="Calibri" w:hAnsi="Calibri" w:cs="Calibri"/>
          <w:spacing w:val="3"/>
          <w:szCs w:val="18"/>
        </w:rPr>
      </w:pPr>
    </w:p>
    <w:p w:rsidR="00507831" w:rsidRPr="00CF0699" w:rsidRDefault="00507831" w:rsidP="00507831">
      <w:pPr>
        <w:pStyle w:val="Heading4"/>
        <w:rPr>
          <w:rFonts w:ascii="Calibri" w:hAnsi="Calibri" w:cs="Calibri"/>
        </w:rPr>
      </w:pPr>
      <w:r w:rsidRPr="00CF0699">
        <w:rPr>
          <w:rFonts w:ascii="Calibri" w:hAnsi="Calibri" w:cs="Calibri"/>
        </w:rPr>
        <w:t>Authority and Regulations</w:t>
      </w:r>
    </w:p>
    <w:p w:rsidR="00507831" w:rsidRDefault="00507831" w:rsidP="00507831">
      <w:pPr>
        <w:rPr>
          <w:rFonts w:ascii="Calibri" w:hAnsi="Calibri" w:cs="Calibri"/>
        </w:rPr>
      </w:pPr>
      <w:r w:rsidRPr="00CF0699">
        <w:rPr>
          <w:rFonts w:ascii="Calibri" w:hAnsi="Calibri" w:cs="Calibri"/>
        </w:rPr>
        <w:t xml:space="preserve">Awards are made under the authorization of Sections </w:t>
      </w:r>
      <w:r w:rsidR="00CA0E68" w:rsidRPr="00CA0E68">
        <w:rPr>
          <w:rFonts w:ascii="Calibri" w:hAnsi="Calibri" w:cs="Calibri"/>
        </w:rPr>
        <w:t>301(a) of the Public Health Service Act, 42 U.S.C. 241(a).</w:t>
      </w:r>
    </w:p>
    <w:p w:rsidR="00FA2DC9" w:rsidRDefault="00FA2DC9" w:rsidP="00507831">
      <w:pPr>
        <w:rPr>
          <w:rFonts w:ascii="Calibri" w:hAnsi="Calibri" w:cs="Calibri"/>
        </w:rPr>
      </w:pPr>
    </w:p>
    <w:p w:rsidR="00FA2DC9" w:rsidRPr="00FA2DC9" w:rsidRDefault="00FA2DC9" w:rsidP="00FA2DC9">
      <w:pPr>
        <w:rPr>
          <w:i/>
          <w:color w:val="FF0000"/>
        </w:rPr>
      </w:pPr>
      <w:r>
        <w:rPr>
          <w:i/>
          <w:color w:val="FF0000"/>
        </w:rPr>
        <w:t xml:space="preserve">Attachment 1 - </w:t>
      </w:r>
      <w:r w:rsidRPr="00FA2DC9">
        <w:rPr>
          <w:i/>
          <w:color w:val="FF0000"/>
        </w:rPr>
        <w:t xml:space="preserve">Questions from potential applicants with answers by CDC </w:t>
      </w:r>
    </w:p>
    <w:p w:rsidR="00FA2DC9" w:rsidRDefault="00FA2DC9" w:rsidP="00507831">
      <w:pPr>
        <w:rPr>
          <w:rFonts w:ascii="Calibri" w:hAnsi="Calibri" w:cs="Calibri"/>
        </w:rPr>
      </w:pPr>
    </w:p>
    <w:p w:rsidR="00FA2DC9" w:rsidRPr="00FA2DC9" w:rsidRDefault="00FA2DC9" w:rsidP="00FA2DC9">
      <w:pPr>
        <w:spacing w:line="276" w:lineRule="auto"/>
        <w:rPr>
          <w:rFonts w:asciiTheme="minorHAnsi" w:eastAsiaTheme="minorHAnsi" w:hAnsiTheme="minorHAnsi" w:cstheme="minorBidi"/>
          <w:b/>
          <w:color w:val="auto"/>
          <w:szCs w:val="24"/>
        </w:rPr>
      </w:pPr>
      <w:r w:rsidRPr="00FA2DC9">
        <w:rPr>
          <w:rFonts w:asciiTheme="minorHAnsi" w:eastAsiaTheme="minorHAnsi" w:hAnsiTheme="minorHAnsi" w:cstheme="minorBidi"/>
          <w:b/>
          <w:color w:val="auto"/>
          <w:szCs w:val="24"/>
        </w:rPr>
        <w:t>12/11/12</w:t>
      </w:r>
    </w:p>
    <w:p w:rsidR="00FA2DC9" w:rsidRPr="00FA2DC9" w:rsidRDefault="00FA2DC9" w:rsidP="00FA2DC9">
      <w:pPr>
        <w:spacing w:line="276" w:lineRule="auto"/>
        <w:rPr>
          <w:rFonts w:asciiTheme="minorHAnsi" w:eastAsiaTheme="minorHAnsi" w:hAnsiTheme="minorHAnsi" w:cstheme="minorBidi"/>
          <w:b/>
          <w:i/>
          <w:color w:val="auto"/>
          <w:szCs w:val="24"/>
        </w:rPr>
      </w:pPr>
      <w:r w:rsidRPr="00FA2DC9">
        <w:rPr>
          <w:rFonts w:asciiTheme="minorHAnsi" w:eastAsiaTheme="minorHAnsi" w:hAnsiTheme="minorHAnsi" w:cstheme="minorBidi"/>
          <w:b/>
          <w:i/>
          <w:color w:val="auto"/>
          <w:szCs w:val="24"/>
        </w:rPr>
        <w:t>Q1.  Comment - Page 3, there is no date listed for Scientific Merit Review, or Secondary Review, or for Expiration date.</w:t>
      </w:r>
    </w:p>
    <w:p w:rsidR="00FA2DC9" w:rsidRPr="00FA2DC9" w:rsidRDefault="00FA2DC9" w:rsidP="00FA2DC9">
      <w:pPr>
        <w:spacing w:line="276" w:lineRule="auto"/>
        <w:rPr>
          <w:rFonts w:asciiTheme="minorHAnsi" w:eastAsiaTheme="minorHAnsi" w:hAnsiTheme="minorHAnsi" w:cstheme="minorBidi"/>
          <w:b/>
          <w:color w:val="auto"/>
          <w:szCs w:val="24"/>
        </w:rPr>
      </w:pPr>
    </w:p>
    <w:p w:rsidR="00FA2DC9" w:rsidRPr="00FA2DC9" w:rsidRDefault="00FA2DC9" w:rsidP="00FA2DC9">
      <w:pPr>
        <w:spacing w:line="276" w:lineRule="auto"/>
        <w:rPr>
          <w:rFonts w:asciiTheme="minorHAnsi" w:eastAsiaTheme="minorHAnsi" w:hAnsiTheme="minorHAnsi" w:cstheme="minorBidi"/>
          <w:color w:val="auto"/>
          <w:szCs w:val="24"/>
        </w:rPr>
      </w:pPr>
      <w:r w:rsidRPr="00FA2DC9">
        <w:rPr>
          <w:rFonts w:asciiTheme="minorHAnsi" w:eastAsiaTheme="minorHAnsi" w:hAnsiTheme="minorHAnsi" w:cstheme="minorBidi"/>
          <w:b/>
          <w:color w:val="auto"/>
          <w:szCs w:val="24"/>
        </w:rPr>
        <w:t>A1.</w:t>
      </w:r>
      <w:r w:rsidRPr="00FA2DC9">
        <w:rPr>
          <w:rFonts w:asciiTheme="minorHAnsi" w:eastAsiaTheme="minorHAnsi" w:hAnsiTheme="minorHAnsi" w:cstheme="minorBidi"/>
          <w:color w:val="auto"/>
          <w:szCs w:val="24"/>
        </w:rPr>
        <w:t xml:space="preserve">  The FOA will be amended under Part 1. Overview Information, Key dates to reflect  the addition of Scientific Merit Review, April 2013; Secondary Review, June 2013; Expiration Date, March 5, 2013.</w:t>
      </w:r>
    </w:p>
    <w:p w:rsidR="00FA2DC9" w:rsidRPr="00FA2DC9" w:rsidRDefault="00FA2DC9" w:rsidP="00FA2DC9">
      <w:pPr>
        <w:spacing w:line="276" w:lineRule="auto"/>
        <w:rPr>
          <w:rFonts w:asciiTheme="minorHAnsi" w:eastAsiaTheme="minorHAnsi" w:hAnsiTheme="minorHAnsi" w:cstheme="minorBidi"/>
          <w:color w:val="auto"/>
          <w:szCs w:val="24"/>
        </w:rPr>
      </w:pPr>
    </w:p>
    <w:p w:rsidR="00FA2DC9" w:rsidRPr="00FA2DC9" w:rsidRDefault="00FA2DC9" w:rsidP="00FA2DC9">
      <w:pPr>
        <w:spacing w:line="276" w:lineRule="auto"/>
        <w:rPr>
          <w:rFonts w:asciiTheme="minorHAnsi" w:eastAsiaTheme="minorHAnsi" w:hAnsiTheme="minorHAnsi" w:cstheme="minorBidi"/>
          <w:b/>
          <w:i/>
          <w:color w:val="auto"/>
          <w:szCs w:val="24"/>
        </w:rPr>
      </w:pPr>
      <w:r w:rsidRPr="00FA2DC9">
        <w:rPr>
          <w:rFonts w:asciiTheme="minorHAnsi" w:eastAsiaTheme="minorHAnsi" w:hAnsiTheme="minorHAnsi" w:cstheme="minorBidi"/>
          <w:b/>
          <w:i/>
          <w:color w:val="auto"/>
          <w:szCs w:val="24"/>
        </w:rPr>
        <w:t>Q2:  Page 27, 3rd bullet down, in that paragraph should say “with follow up of at least three months after delivery” - Page 28, 6th bullet down, needs to say “3-month”, not 6-month.</w:t>
      </w:r>
    </w:p>
    <w:p w:rsidR="00FA2DC9" w:rsidRPr="00FA2DC9" w:rsidRDefault="00FA2DC9" w:rsidP="00FA2DC9">
      <w:pPr>
        <w:spacing w:line="276" w:lineRule="auto"/>
        <w:rPr>
          <w:rFonts w:asciiTheme="minorHAnsi" w:eastAsiaTheme="minorHAnsi" w:hAnsiTheme="minorHAnsi" w:cstheme="minorBidi"/>
          <w:color w:val="auto"/>
          <w:szCs w:val="24"/>
        </w:rPr>
      </w:pPr>
    </w:p>
    <w:p w:rsidR="00FA2DC9" w:rsidRPr="00FA2DC9" w:rsidRDefault="00FA2DC9" w:rsidP="00FA2DC9">
      <w:pPr>
        <w:spacing w:line="276" w:lineRule="auto"/>
        <w:rPr>
          <w:rFonts w:asciiTheme="minorHAnsi" w:eastAsiaTheme="minorHAnsi" w:hAnsiTheme="minorHAnsi" w:cstheme="minorBidi"/>
          <w:color w:val="auto"/>
          <w:szCs w:val="24"/>
        </w:rPr>
      </w:pPr>
      <w:r w:rsidRPr="00FA2DC9">
        <w:rPr>
          <w:rFonts w:asciiTheme="minorHAnsi" w:eastAsiaTheme="minorHAnsi" w:hAnsiTheme="minorHAnsi" w:cstheme="minorBidi"/>
          <w:color w:val="auto"/>
          <w:szCs w:val="24"/>
        </w:rPr>
        <w:t>A2.  Section V. Application Review Information, Investigators third bullet should read “…follow up periods of at least three months after delivery?”; Approach, 6</w:t>
      </w:r>
      <w:r w:rsidRPr="00FA2DC9">
        <w:rPr>
          <w:rFonts w:asciiTheme="minorHAnsi" w:eastAsiaTheme="minorHAnsi" w:hAnsiTheme="minorHAnsi" w:cstheme="minorBidi"/>
          <w:color w:val="auto"/>
          <w:szCs w:val="24"/>
          <w:vertAlign w:val="superscript"/>
        </w:rPr>
        <w:t>th</w:t>
      </w:r>
      <w:r w:rsidRPr="00FA2DC9">
        <w:rPr>
          <w:rFonts w:asciiTheme="minorHAnsi" w:eastAsiaTheme="minorHAnsi" w:hAnsiTheme="minorHAnsi" w:cstheme="minorBidi"/>
          <w:color w:val="auto"/>
          <w:szCs w:val="24"/>
        </w:rPr>
        <w:t xml:space="preserve"> bullet should read “…during a minimum of three months…”.</w:t>
      </w:r>
    </w:p>
    <w:p w:rsidR="00FA2DC9" w:rsidRPr="00FA2DC9" w:rsidRDefault="00FA2DC9" w:rsidP="00FA2DC9">
      <w:pPr>
        <w:spacing w:line="276" w:lineRule="auto"/>
        <w:rPr>
          <w:rFonts w:asciiTheme="minorHAnsi" w:eastAsiaTheme="minorHAnsi" w:hAnsiTheme="minorHAnsi" w:cstheme="minorBidi"/>
          <w:color w:val="auto"/>
          <w:szCs w:val="24"/>
        </w:rPr>
      </w:pPr>
    </w:p>
    <w:p w:rsidR="00FA2DC9" w:rsidRPr="00FA2DC9" w:rsidRDefault="00FA2DC9" w:rsidP="00FA2DC9">
      <w:pPr>
        <w:spacing w:line="276" w:lineRule="auto"/>
        <w:rPr>
          <w:rFonts w:asciiTheme="minorHAnsi" w:eastAsiaTheme="minorHAnsi" w:hAnsiTheme="minorHAnsi" w:cstheme="minorBidi"/>
          <w:b/>
          <w:color w:val="auto"/>
          <w:szCs w:val="24"/>
        </w:rPr>
      </w:pPr>
      <w:r w:rsidRPr="00FA2DC9">
        <w:rPr>
          <w:rFonts w:asciiTheme="minorHAnsi" w:eastAsiaTheme="minorHAnsi" w:hAnsiTheme="minorHAnsi" w:cstheme="minorBidi"/>
          <w:b/>
          <w:color w:val="auto"/>
          <w:szCs w:val="24"/>
        </w:rPr>
        <w:t>12/12/12</w:t>
      </w:r>
    </w:p>
    <w:p w:rsidR="00FA2DC9" w:rsidRPr="00FA2DC9" w:rsidRDefault="00FA2DC9" w:rsidP="00FA2DC9">
      <w:pPr>
        <w:spacing w:line="276" w:lineRule="auto"/>
        <w:rPr>
          <w:rFonts w:asciiTheme="minorHAnsi" w:eastAsiaTheme="minorHAnsi" w:hAnsiTheme="minorHAnsi" w:cstheme="minorBidi"/>
          <w:b/>
          <w:i/>
          <w:color w:val="auto"/>
          <w:szCs w:val="24"/>
        </w:rPr>
      </w:pPr>
      <w:r w:rsidRPr="00FA2DC9">
        <w:rPr>
          <w:rFonts w:asciiTheme="minorHAnsi" w:eastAsiaTheme="minorHAnsi" w:hAnsiTheme="minorHAnsi" w:cstheme="minorBidi"/>
          <w:b/>
          <w:i/>
          <w:color w:val="auto"/>
          <w:szCs w:val="24"/>
        </w:rPr>
        <w:t>Q3.  Do staffing plans include, at a minimum, researchers who have been the principal investigator or co-principal investigator on at least one published contingency management RCT among pregnant women for smoking cessation during pregnancy and an economist with extensive experience in cost-benefit research?</w:t>
      </w:r>
    </w:p>
    <w:p w:rsidR="00FA2DC9" w:rsidRPr="00FA2DC9" w:rsidRDefault="00FA2DC9" w:rsidP="00FA2DC9">
      <w:pPr>
        <w:spacing w:line="276" w:lineRule="auto"/>
        <w:rPr>
          <w:rFonts w:asciiTheme="minorHAnsi" w:eastAsiaTheme="minorHAnsi" w:hAnsiTheme="minorHAnsi" w:cstheme="minorBidi"/>
          <w:b/>
          <w:color w:val="auto"/>
          <w:szCs w:val="24"/>
        </w:rPr>
      </w:pPr>
    </w:p>
    <w:p w:rsidR="00FA2DC9" w:rsidRPr="00FA2DC9" w:rsidRDefault="00FA2DC9" w:rsidP="00FA2DC9">
      <w:pPr>
        <w:spacing w:line="276" w:lineRule="auto"/>
        <w:rPr>
          <w:rFonts w:asciiTheme="minorHAnsi" w:eastAsiaTheme="minorHAnsi" w:hAnsiTheme="minorHAnsi" w:cstheme="minorBidi"/>
          <w:color w:val="auto"/>
          <w:szCs w:val="24"/>
        </w:rPr>
      </w:pPr>
      <w:r w:rsidRPr="00FA2DC9">
        <w:rPr>
          <w:rFonts w:asciiTheme="minorHAnsi" w:eastAsiaTheme="minorHAnsi" w:hAnsiTheme="minorHAnsi" w:cstheme="minorBidi"/>
          <w:b/>
          <w:color w:val="auto"/>
          <w:szCs w:val="24"/>
        </w:rPr>
        <w:t xml:space="preserve">A3.  The FOA outlines the following requirements - Section III. Eligibility Information; 3. </w:t>
      </w:r>
      <w:r w:rsidRPr="00FA2DC9">
        <w:rPr>
          <w:rFonts w:asciiTheme="minorHAnsi" w:eastAsiaTheme="minorHAnsi" w:hAnsiTheme="minorHAnsi" w:cstheme="minorBidi"/>
          <w:b/>
          <w:color w:val="auto"/>
          <w:szCs w:val="24"/>
          <w:u w:val="single"/>
        </w:rPr>
        <w:t>Special Eligibility Requirements</w:t>
      </w:r>
      <w:r w:rsidRPr="00FA2DC9">
        <w:rPr>
          <w:rFonts w:asciiTheme="minorHAnsi" w:eastAsiaTheme="minorHAnsi" w:hAnsiTheme="minorHAnsi" w:cstheme="minorBidi"/>
          <w:b/>
          <w:color w:val="auto"/>
          <w:szCs w:val="24"/>
        </w:rPr>
        <w:t xml:space="preserve"> ; sub part c.</w:t>
      </w:r>
      <w:r w:rsidRPr="00FA2DC9">
        <w:rPr>
          <w:rFonts w:asciiTheme="minorHAnsi" w:eastAsiaTheme="minorHAnsi" w:hAnsiTheme="minorHAnsi" w:cstheme="minorBidi"/>
          <w:color w:val="auto"/>
          <w:szCs w:val="24"/>
        </w:rPr>
        <w:t xml:space="preserve"> </w:t>
      </w:r>
      <w:r w:rsidRPr="00FA2DC9">
        <w:rPr>
          <w:rFonts w:asciiTheme="minorHAnsi" w:eastAsiaTheme="minorHAnsi" w:hAnsiTheme="minorHAnsi" w:cstheme="minorBidi"/>
          <w:b/>
          <w:color w:val="auto"/>
          <w:szCs w:val="24"/>
        </w:rPr>
        <w:t>states</w:t>
      </w:r>
      <w:r w:rsidRPr="00FA2DC9">
        <w:rPr>
          <w:rFonts w:asciiTheme="minorHAnsi" w:eastAsiaTheme="minorHAnsi" w:hAnsiTheme="minorHAnsi" w:cstheme="minorBidi"/>
          <w:color w:val="auto"/>
          <w:szCs w:val="24"/>
        </w:rPr>
        <w:t xml:space="preserve"> “Must provide evidence that the PI for the proposed RCT previously has been the principal investigator or co-investigator on at least one contingency management RCT among pregnant women for smoking cessation during pregnancy.  That evidence must include the reference and abstract of one first-author publication in a peer-reviewed journal.” </w:t>
      </w:r>
      <w:r w:rsidRPr="00FA2DC9">
        <w:rPr>
          <w:rFonts w:asciiTheme="minorHAnsi" w:eastAsiaTheme="minorHAnsi" w:hAnsiTheme="minorHAnsi" w:cstheme="minorBidi"/>
          <w:b/>
          <w:color w:val="auto"/>
          <w:szCs w:val="24"/>
        </w:rPr>
        <w:t>Sub part d. states</w:t>
      </w:r>
      <w:r w:rsidRPr="00FA2DC9">
        <w:rPr>
          <w:rFonts w:asciiTheme="minorHAnsi" w:eastAsiaTheme="minorHAnsi" w:hAnsiTheme="minorHAnsi" w:cstheme="minorBidi"/>
          <w:color w:val="auto"/>
          <w:szCs w:val="24"/>
        </w:rPr>
        <w:t xml:space="preserve">  “Must provide evidence that the research team includes an economist with experience in cost-benefit research of interest.  Must provide evidence of publications, references, and abstracts of relevant publications by the economist addressing the cost-benefit of an intervention.”</w:t>
      </w:r>
    </w:p>
    <w:p w:rsidR="00FA2DC9" w:rsidRPr="00FA2DC9" w:rsidRDefault="00FA2DC9" w:rsidP="00FA2DC9">
      <w:pPr>
        <w:spacing w:line="276" w:lineRule="auto"/>
        <w:rPr>
          <w:rFonts w:asciiTheme="minorHAnsi" w:eastAsiaTheme="minorHAnsi" w:hAnsiTheme="minorHAnsi" w:cstheme="minorBidi"/>
          <w:b/>
          <w:color w:val="auto"/>
          <w:szCs w:val="24"/>
        </w:rPr>
      </w:pPr>
    </w:p>
    <w:p w:rsidR="00FA2DC9" w:rsidRPr="00FA2DC9" w:rsidRDefault="00FA2DC9" w:rsidP="00FA2DC9">
      <w:pPr>
        <w:spacing w:line="276" w:lineRule="auto"/>
        <w:rPr>
          <w:rFonts w:asciiTheme="minorHAnsi" w:eastAsiaTheme="minorHAnsi" w:hAnsiTheme="minorHAnsi" w:cstheme="minorBidi"/>
          <w:b/>
          <w:color w:val="auto"/>
          <w:szCs w:val="24"/>
        </w:rPr>
      </w:pPr>
      <w:r w:rsidRPr="00FA2DC9">
        <w:rPr>
          <w:rFonts w:asciiTheme="minorHAnsi" w:eastAsiaTheme="minorHAnsi" w:hAnsiTheme="minorHAnsi" w:cstheme="minorBidi"/>
          <w:b/>
          <w:color w:val="auto"/>
          <w:szCs w:val="24"/>
        </w:rPr>
        <w:t>12/13/12</w:t>
      </w:r>
    </w:p>
    <w:p w:rsidR="00FA2DC9" w:rsidRPr="00FA2DC9" w:rsidRDefault="00FA2DC9" w:rsidP="00FA2DC9">
      <w:pPr>
        <w:spacing w:line="276" w:lineRule="auto"/>
        <w:rPr>
          <w:rFonts w:asciiTheme="minorHAnsi" w:eastAsiaTheme="minorHAnsi" w:hAnsiTheme="minorHAnsi" w:cstheme="minorBidi"/>
          <w:b/>
          <w:i/>
          <w:color w:val="auto"/>
          <w:szCs w:val="24"/>
        </w:rPr>
      </w:pPr>
      <w:r w:rsidRPr="00FA2DC9">
        <w:rPr>
          <w:rFonts w:asciiTheme="minorHAnsi" w:eastAsiaTheme="minorHAnsi" w:hAnsiTheme="minorHAnsi" w:cstheme="minorBidi"/>
          <w:b/>
          <w:i/>
          <w:color w:val="auto"/>
          <w:szCs w:val="24"/>
        </w:rPr>
        <w:t>Q4. The eligibility  criteria say:  “Must provide evidence that the PI for the proposed RCT previously has been the principal investigator or co-principal investigator on at least one contingency management RCT among pregnant women for smoking cessation during pregnancy. That evidence must include the reference and abstract of one first-author publication in a peer-reviewed journal.”  There are very few investigators who have done this work, as evidenced by the very short reference list in the RFP.  This criterion essentially limits eligibility to only a couple of groups.  Is that the CDC's intent?  Is there any flexibility on this?  Is it possible for a proposal to include as coinvestigator someone with this background who it not the PI?</w:t>
      </w:r>
    </w:p>
    <w:p w:rsidR="00FA2DC9" w:rsidRPr="00FA2DC9" w:rsidRDefault="00FA2DC9" w:rsidP="00FA2DC9">
      <w:pPr>
        <w:spacing w:line="276" w:lineRule="auto"/>
        <w:rPr>
          <w:rFonts w:asciiTheme="minorHAnsi" w:eastAsiaTheme="minorHAnsi" w:hAnsiTheme="minorHAnsi" w:cstheme="minorBidi"/>
          <w:b/>
          <w:color w:val="auto"/>
          <w:szCs w:val="24"/>
        </w:rPr>
      </w:pPr>
    </w:p>
    <w:p w:rsidR="00FA2DC9" w:rsidRPr="00FA2DC9" w:rsidRDefault="00FA2DC9" w:rsidP="00FA2DC9">
      <w:pPr>
        <w:spacing w:line="276" w:lineRule="auto"/>
        <w:rPr>
          <w:rFonts w:asciiTheme="minorHAnsi" w:eastAsiaTheme="minorHAnsi" w:hAnsiTheme="minorHAnsi" w:cstheme="minorBidi"/>
          <w:color w:val="auto"/>
          <w:szCs w:val="24"/>
        </w:rPr>
      </w:pPr>
      <w:r w:rsidRPr="00FA2DC9">
        <w:rPr>
          <w:rFonts w:asciiTheme="minorHAnsi" w:eastAsiaTheme="minorHAnsi" w:hAnsiTheme="minorHAnsi" w:cstheme="minorBidi"/>
          <w:b/>
          <w:color w:val="auto"/>
          <w:szCs w:val="24"/>
        </w:rPr>
        <w:t>A4.</w:t>
      </w:r>
      <w:r w:rsidRPr="00FA2DC9">
        <w:rPr>
          <w:rFonts w:asciiTheme="minorHAnsi" w:eastAsiaTheme="minorHAnsi" w:hAnsiTheme="minorHAnsi" w:cstheme="minorBidi"/>
          <w:color w:val="auto"/>
          <w:szCs w:val="24"/>
        </w:rPr>
        <w:t xml:space="preserve">  </w:t>
      </w:r>
      <w:r w:rsidRPr="00FA2DC9">
        <w:rPr>
          <w:rFonts w:asciiTheme="minorHAnsi" w:eastAsiaTheme="minorHAnsi" w:hAnsiTheme="minorHAnsi" w:cstheme="minorBidi"/>
          <w:b/>
          <w:color w:val="auto"/>
          <w:szCs w:val="24"/>
        </w:rPr>
        <w:t xml:space="preserve">The FOA outlines the following requirements - Section III. Eligibility Information; 3. </w:t>
      </w:r>
      <w:r w:rsidRPr="00FA2DC9">
        <w:rPr>
          <w:rFonts w:asciiTheme="minorHAnsi" w:eastAsiaTheme="minorHAnsi" w:hAnsiTheme="minorHAnsi" w:cstheme="minorBidi"/>
          <w:b/>
          <w:color w:val="auto"/>
          <w:szCs w:val="24"/>
          <w:u w:val="single"/>
        </w:rPr>
        <w:t>Special Eligibility Requirements</w:t>
      </w:r>
      <w:r w:rsidRPr="00FA2DC9">
        <w:rPr>
          <w:rFonts w:asciiTheme="minorHAnsi" w:eastAsiaTheme="minorHAnsi" w:hAnsiTheme="minorHAnsi" w:cstheme="minorBidi"/>
          <w:b/>
          <w:color w:val="auto"/>
          <w:szCs w:val="24"/>
        </w:rPr>
        <w:t xml:space="preserve"> ; sub part c.</w:t>
      </w:r>
      <w:r w:rsidRPr="00FA2DC9">
        <w:rPr>
          <w:rFonts w:asciiTheme="minorHAnsi" w:eastAsiaTheme="minorHAnsi" w:hAnsiTheme="minorHAnsi" w:cstheme="minorBidi"/>
          <w:color w:val="auto"/>
          <w:szCs w:val="24"/>
        </w:rPr>
        <w:t xml:space="preserve"> states “Must provide evidence that the PI for the proposed RCT previously has been the principal investigator or co-investigator on at least one contingency management RCT among pregnant women for smoking cessation during pregnancy.  That evidence must include the reference and abstract of one first-author publication in a peer-reviewed journal.”</w:t>
      </w:r>
    </w:p>
    <w:p w:rsidR="00FA2DC9" w:rsidRPr="00FA2DC9" w:rsidRDefault="00FA2DC9" w:rsidP="00FA2DC9">
      <w:pPr>
        <w:spacing w:line="276" w:lineRule="auto"/>
        <w:rPr>
          <w:rFonts w:asciiTheme="minorHAnsi" w:eastAsiaTheme="minorHAnsi" w:hAnsiTheme="minorHAnsi" w:cstheme="minorBidi"/>
          <w:color w:val="auto"/>
          <w:szCs w:val="24"/>
        </w:rPr>
      </w:pPr>
    </w:p>
    <w:p w:rsidR="00FA2DC9" w:rsidRPr="00FA2DC9" w:rsidRDefault="00FA2DC9" w:rsidP="00FA2DC9">
      <w:pPr>
        <w:spacing w:line="276" w:lineRule="auto"/>
        <w:rPr>
          <w:rFonts w:asciiTheme="minorHAnsi" w:eastAsiaTheme="minorHAnsi" w:hAnsiTheme="minorHAnsi" w:cstheme="minorBidi"/>
          <w:b/>
          <w:color w:val="auto"/>
          <w:szCs w:val="24"/>
        </w:rPr>
      </w:pPr>
      <w:r w:rsidRPr="00FA2DC9">
        <w:rPr>
          <w:rFonts w:asciiTheme="minorHAnsi" w:eastAsiaTheme="minorHAnsi" w:hAnsiTheme="minorHAnsi" w:cstheme="minorBidi"/>
          <w:b/>
          <w:color w:val="auto"/>
          <w:szCs w:val="24"/>
        </w:rPr>
        <w:t>12/18/12</w:t>
      </w:r>
    </w:p>
    <w:p w:rsidR="00FA2DC9" w:rsidRPr="00FA2DC9" w:rsidRDefault="00FA2DC9" w:rsidP="00FA2DC9">
      <w:pPr>
        <w:spacing w:line="276" w:lineRule="auto"/>
        <w:rPr>
          <w:rFonts w:asciiTheme="minorHAnsi" w:eastAsiaTheme="minorHAnsi" w:hAnsiTheme="minorHAnsi" w:cstheme="minorBidi"/>
          <w:b/>
          <w:i/>
          <w:color w:val="auto"/>
          <w:szCs w:val="24"/>
        </w:rPr>
      </w:pPr>
      <w:r w:rsidRPr="00FA2DC9">
        <w:rPr>
          <w:rFonts w:asciiTheme="minorHAnsi" w:eastAsiaTheme="minorHAnsi" w:hAnsiTheme="minorHAnsi" w:cstheme="minorBidi"/>
          <w:b/>
          <w:i/>
          <w:color w:val="auto"/>
          <w:szCs w:val="24"/>
        </w:rPr>
        <w:t xml:space="preserve">Q5. One of the Special Eligibility Requirements, which states that the PI for the proposal must have been PI or Co-PI on at least one previously conducted contingency management RCT </w:t>
      </w:r>
      <w:r w:rsidRPr="00FA2DC9">
        <w:rPr>
          <w:rFonts w:asciiTheme="minorHAnsi" w:eastAsiaTheme="minorHAnsi" w:hAnsiTheme="minorHAnsi" w:cstheme="minorBidi"/>
          <w:b/>
          <w:i/>
          <w:color w:val="auto"/>
          <w:szCs w:val="24"/>
        </w:rPr>
        <w:lastRenderedPageBreak/>
        <w:t>among pregnant women...which must include a first author publication of the work in a peer-reviewed journal.   This actually seems pretty clear, but I just wanted to confirm that a PI who does not have this specific history is not eligible for this funding opportunity.</w:t>
      </w:r>
    </w:p>
    <w:p w:rsidR="00FA2DC9" w:rsidRPr="00FA2DC9" w:rsidRDefault="00FA2DC9" w:rsidP="00FA2DC9">
      <w:pPr>
        <w:spacing w:line="276" w:lineRule="auto"/>
        <w:rPr>
          <w:rFonts w:asciiTheme="minorHAnsi" w:eastAsiaTheme="minorHAnsi" w:hAnsiTheme="minorHAnsi" w:cstheme="minorBidi"/>
          <w:color w:val="auto"/>
          <w:szCs w:val="24"/>
        </w:rPr>
      </w:pPr>
    </w:p>
    <w:p w:rsidR="00FA2DC9" w:rsidRPr="00CF0699" w:rsidRDefault="00FA2DC9" w:rsidP="00FA2DC9">
      <w:pPr>
        <w:rPr>
          <w:rFonts w:ascii="Calibri" w:hAnsi="Calibri" w:cs="Calibri"/>
        </w:rPr>
      </w:pPr>
      <w:r w:rsidRPr="00FA2DC9">
        <w:rPr>
          <w:rFonts w:asciiTheme="minorHAnsi" w:eastAsiaTheme="minorHAnsi" w:hAnsiTheme="minorHAnsi" w:cstheme="minorBidi"/>
          <w:b/>
          <w:color w:val="auto"/>
          <w:szCs w:val="24"/>
        </w:rPr>
        <w:t xml:space="preserve">A5. </w:t>
      </w:r>
      <w:r w:rsidRPr="00FA2DC9">
        <w:rPr>
          <w:rFonts w:asciiTheme="minorHAnsi" w:eastAsiaTheme="minorHAnsi" w:hAnsiTheme="minorHAnsi" w:cstheme="minorBidi"/>
          <w:color w:val="auto"/>
          <w:szCs w:val="24"/>
        </w:rPr>
        <w:t xml:space="preserve"> </w:t>
      </w:r>
      <w:r w:rsidRPr="00FA2DC9">
        <w:rPr>
          <w:rFonts w:asciiTheme="minorHAnsi" w:eastAsiaTheme="minorHAnsi" w:hAnsiTheme="minorHAnsi" w:cstheme="minorBidi"/>
          <w:b/>
          <w:color w:val="auto"/>
          <w:szCs w:val="24"/>
        </w:rPr>
        <w:t xml:space="preserve">The FOA outlines the following requirements - Section III. Eligibility Information; 3. </w:t>
      </w:r>
      <w:r w:rsidRPr="00FA2DC9">
        <w:rPr>
          <w:rFonts w:asciiTheme="minorHAnsi" w:eastAsiaTheme="minorHAnsi" w:hAnsiTheme="minorHAnsi" w:cstheme="minorBidi"/>
          <w:b/>
          <w:color w:val="auto"/>
          <w:szCs w:val="24"/>
          <w:u w:val="single"/>
        </w:rPr>
        <w:t>Special Eligibility Requirements</w:t>
      </w:r>
      <w:r w:rsidRPr="00FA2DC9">
        <w:rPr>
          <w:rFonts w:asciiTheme="minorHAnsi" w:eastAsiaTheme="minorHAnsi" w:hAnsiTheme="minorHAnsi" w:cstheme="minorBidi"/>
          <w:b/>
          <w:color w:val="auto"/>
          <w:szCs w:val="24"/>
        </w:rPr>
        <w:t xml:space="preserve"> ; sub part c.</w:t>
      </w:r>
      <w:r w:rsidRPr="00FA2DC9">
        <w:rPr>
          <w:rFonts w:asciiTheme="minorHAnsi" w:eastAsiaTheme="minorHAnsi" w:hAnsiTheme="minorHAnsi" w:cstheme="minorBidi"/>
          <w:color w:val="auto"/>
          <w:szCs w:val="24"/>
        </w:rPr>
        <w:t xml:space="preserve">  See the rest of the answer for Q4.</w:t>
      </w:r>
    </w:p>
    <w:sectPr w:rsidR="00FA2DC9" w:rsidRPr="00CF0699" w:rsidSect="00346470">
      <w:headerReference w:type="default" r:id="rId108"/>
      <w:footerReference w:type="default" r:id="rId10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2BB" w:rsidRDefault="00E042BB">
      <w:r>
        <w:separator/>
      </w:r>
    </w:p>
  </w:endnote>
  <w:endnote w:type="continuationSeparator" w:id="0">
    <w:p w:rsidR="00E042BB" w:rsidRDefault="00E04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2BB" w:rsidRDefault="00E042BB">
    <w:pPr>
      <w:pStyle w:val="Footer"/>
    </w:pPr>
    <w:r>
      <w:t xml:space="preserve">CDC </w:t>
    </w:r>
    <w:r w:rsidRPr="00A71802">
      <w:rPr>
        <w:b/>
      </w:rPr>
      <w:t>Research</w:t>
    </w:r>
    <w:r>
      <w:tab/>
    </w:r>
    <w:r>
      <w:tab/>
    </w:r>
    <w:r>
      <w:fldChar w:fldCharType="begin"/>
    </w:r>
    <w:r>
      <w:instrText xml:space="preserve"> PAGE   \* MERGEFORMAT </w:instrText>
    </w:r>
    <w:r>
      <w:fldChar w:fldCharType="separate"/>
    </w:r>
    <w:r w:rsidR="00CA3E90">
      <w:rPr>
        <w:noProof/>
      </w:rPr>
      <w:t>1</w:t>
    </w:r>
    <w:r>
      <w:rPr>
        <w:noProof/>
      </w:rPr>
      <w:fldChar w:fldCharType="end"/>
    </w:r>
  </w:p>
  <w:p w:rsidR="00E042BB" w:rsidRDefault="00E042BB">
    <w:pPr>
      <w:pStyle w:val="Footer"/>
    </w:pPr>
    <w:r>
      <w:t>Rev. 09/2012</w:t>
    </w:r>
  </w:p>
  <w:p w:rsidR="00E042BB" w:rsidRDefault="00E042BB" w:rsidP="00697C3A">
    <w:pPr>
      <w:pStyle w:val="Footer"/>
      <w:tabs>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2BB" w:rsidRDefault="00E042BB">
      <w:r>
        <w:separator/>
      </w:r>
    </w:p>
  </w:footnote>
  <w:footnote w:type="continuationSeparator" w:id="0">
    <w:p w:rsidR="00E042BB" w:rsidRDefault="00E042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2BB" w:rsidRPr="00E61AD6" w:rsidRDefault="00E042BB" w:rsidP="00697C3A">
    <w:pPr>
      <w:pBdr>
        <w:bottom w:val="single" w:sz="4" w:space="1" w:color="auto"/>
      </w:pBdr>
      <w:jc w:val="center"/>
      <w:rPr>
        <w:b/>
        <w:color w:val="FF0000"/>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70996"/>
    <w:multiLevelType w:val="multilevel"/>
    <w:tmpl w:val="822C451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10E13F51"/>
    <w:multiLevelType w:val="hybridMultilevel"/>
    <w:tmpl w:val="634A8CD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5500C0"/>
    <w:multiLevelType w:val="hybridMultilevel"/>
    <w:tmpl w:val="F18E75D2"/>
    <w:lvl w:ilvl="0" w:tplc="557E5D22">
      <w:start w:val="1"/>
      <w:numFmt w:val="decimal"/>
      <w:pStyle w:val="Heading3"/>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3962793"/>
    <w:multiLevelType w:val="hybridMultilevel"/>
    <w:tmpl w:val="EC446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BC3BC6"/>
    <w:multiLevelType w:val="hybridMultilevel"/>
    <w:tmpl w:val="AB3CB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BB0138"/>
    <w:multiLevelType w:val="hybridMultilevel"/>
    <w:tmpl w:val="DF8A3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DFB6BF4"/>
    <w:multiLevelType w:val="hybridMultilevel"/>
    <w:tmpl w:val="0B48458A"/>
    <w:lvl w:ilvl="0" w:tplc="5524B7BE">
      <w:start w:val="1"/>
      <w:numFmt w:val="bullet"/>
      <w:pStyle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2974045"/>
    <w:multiLevelType w:val="hybridMultilevel"/>
    <w:tmpl w:val="C2F258BE"/>
    <w:lvl w:ilvl="0" w:tplc="601A5C9E">
      <w:start w:val="1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0455C4"/>
    <w:multiLevelType w:val="hybridMultilevel"/>
    <w:tmpl w:val="E398E39A"/>
    <w:lvl w:ilvl="0" w:tplc="74147FE0">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4E800BD"/>
    <w:multiLevelType w:val="hybridMultilevel"/>
    <w:tmpl w:val="F0BAC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5DE6CED"/>
    <w:multiLevelType w:val="hybridMultilevel"/>
    <w:tmpl w:val="31C0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2F638A"/>
    <w:multiLevelType w:val="hybridMultilevel"/>
    <w:tmpl w:val="F3B04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73E287C"/>
    <w:multiLevelType w:val="hybridMultilevel"/>
    <w:tmpl w:val="C3588D9E"/>
    <w:lvl w:ilvl="0" w:tplc="04090001">
      <w:start w:val="1"/>
      <w:numFmt w:val="bullet"/>
      <w:lvlText w:val=""/>
      <w:lvlJc w:val="left"/>
      <w:pPr>
        <w:ind w:left="900" w:hanging="360"/>
      </w:pPr>
      <w:rPr>
        <w:rFonts w:ascii="Symbol" w:hAnsi="Symbol" w:hint="default"/>
      </w:rPr>
    </w:lvl>
    <w:lvl w:ilvl="1" w:tplc="D81AEFF0">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2B9D5CF3"/>
    <w:multiLevelType w:val="hybridMultilevel"/>
    <w:tmpl w:val="60E470C2"/>
    <w:lvl w:ilvl="0" w:tplc="58982178">
      <w:start w:val="3"/>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0914A8"/>
    <w:multiLevelType w:val="hybridMultilevel"/>
    <w:tmpl w:val="6CB60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EC201D8"/>
    <w:multiLevelType w:val="hybridMultilevel"/>
    <w:tmpl w:val="E416C1C4"/>
    <w:lvl w:ilvl="0" w:tplc="181C51C6">
      <w:start w:val="5"/>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26A4688"/>
    <w:multiLevelType w:val="hybridMultilevel"/>
    <w:tmpl w:val="14B850E2"/>
    <w:lvl w:ilvl="0" w:tplc="DE1EC7D2">
      <w:start w:val="4"/>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F97BA3"/>
    <w:multiLevelType w:val="hybridMultilevel"/>
    <w:tmpl w:val="F7007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2E319E"/>
    <w:multiLevelType w:val="hybridMultilevel"/>
    <w:tmpl w:val="7BF27F8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nsid w:val="37DA75A6"/>
    <w:multiLevelType w:val="hybridMultilevel"/>
    <w:tmpl w:val="7B40D662"/>
    <w:lvl w:ilvl="0" w:tplc="D81AEFF0">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3DF05304"/>
    <w:multiLevelType w:val="hybridMultilevel"/>
    <w:tmpl w:val="0B843302"/>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7AC4F4F"/>
    <w:multiLevelType w:val="hybridMultilevel"/>
    <w:tmpl w:val="5B4495AC"/>
    <w:lvl w:ilvl="0" w:tplc="8A7E7964">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4">
    <w:nsid w:val="49254E75"/>
    <w:multiLevelType w:val="hybridMultilevel"/>
    <w:tmpl w:val="5E5C47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CBC7F2C"/>
    <w:multiLevelType w:val="hybridMultilevel"/>
    <w:tmpl w:val="6162634C"/>
    <w:lvl w:ilvl="0" w:tplc="D81AEFF0">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6">
    <w:nsid w:val="4D5F735D"/>
    <w:multiLevelType w:val="hybridMultilevel"/>
    <w:tmpl w:val="E95E8336"/>
    <w:lvl w:ilvl="0" w:tplc="175A41E0">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4A24EF"/>
    <w:multiLevelType w:val="hybridMultilevel"/>
    <w:tmpl w:val="489865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B0054B"/>
    <w:multiLevelType w:val="hybridMultilevel"/>
    <w:tmpl w:val="9BE67068"/>
    <w:lvl w:ilvl="0" w:tplc="8620DECC">
      <w:start w:val="1"/>
      <w:numFmt w:val="bullet"/>
      <w:pStyle w:val="DoubleIndented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9">
    <w:nsid w:val="5A2F7DD6"/>
    <w:multiLevelType w:val="hybridMultilevel"/>
    <w:tmpl w:val="AF5E1C68"/>
    <w:lvl w:ilvl="0" w:tplc="304EAAD2">
      <w:start w:val="2"/>
      <w:numFmt w:val="decimal"/>
      <w:lvlText w:val="%1."/>
      <w:lvlJc w:val="left"/>
      <w:pPr>
        <w:ind w:left="360" w:hanging="360"/>
      </w:pPr>
      <w:rPr>
        <w:rFonts w:hint="default"/>
      </w:rPr>
    </w:lvl>
    <w:lvl w:ilvl="1" w:tplc="04090019" w:tentative="1">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abstractNum w:abstractNumId="30">
    <w:nsid w:val="5A4849E9"/>
    <w:multiLevelType w:val="multilevel"/>
    <w:tmpl w:val="0CAC913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180"/>
      </w:pPr>
      <w:rPr>
        <w:rFonts w:ascii="Symbol" w:hAnsi="Symbol" w:hint="default"/>
      </w:rPr>
    </w:lvl>
    <w:lvl w:ilvl="3">
      <w:start w:val="1"/>
      <w:numFmt w:val="bullet"/>
      <w:lvlText w:val="o"/>
      <w:lvlJc w:val="left"/>
      <w:pPr>
        <w:ind w:left="2880" w:hanging="360"/>
      </w:pPr>
      <w:rPr>
        <w:rFonts w:ascii="Courier New" w:hAnsi="Courier New" w:cs="Courier New"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5ABD4608"/>
    <w:multiLevelType w:val="multilevel"/>
    <w:tmpl w:val="8562907A"/>
    <w:lvl w:ilvl="0">
      <w:start w:val="1"/>
      <w:numFmt w:val="bullet"/>
      <w:lvlText w:val=""/>
      <w:lvlJc w:val="left"/>
      <w:pPr>
        <w:tabs>
          <w:tab w:val="num" w:pos="-60"/>
        </w:tabs>
        <w:ind w:left="-60" w:hanging="360"/>
      </w:pPr>
      <w:rPr>
        <w:rFonts w:ascii="Symbol" w:hAnsi="Symbol" w:hint="default"/>
        <w:sz w:val="20"/>
      </w:rPr>
    </w:lvl>
    <w:lvl w:ilvl="1">
      <w:start w:val="1"/>
      <w:numFmt w:val="bullet"/>
      <w:lvlText w:val=""/>
      <w:lvlJc w:val="left"/>
      <w:pPr>
        <w:tabs>
          <w:tab w:val="num" w:pos="660"/>
        </w:tabs>
        <w:ind w:left="660" w:hanging="360"/>
      </w:pPr>
      <w:rPr>
        <w:rFonts w:ascii="Symbol" w:hAnsi="Symbol" w:hint="default"/>
        <w:sz w:val="20"/>
      </w:rPr>
    </w:lvl>
    <w:lvl w:ilvl="2">
      <w:start w:val="1"/>
      <w:numFmt w:val="bullet"/>
      <w:lvlText w:val=""/>
      <w:lvlJc w:val="left"/>
      <w:pPr>
        <w:tabs>
          <w:tab w:val="num" w:pos="1380"/>
        </w:tabs>
        <w:ind w:left="1380" w:hanging="360"/>
      </w:pPr>
      <w:rPr>
        <w:rFonts w:ascii="Wingdings" w:hAnsi="Wingdings" w:hint="default"/>
        <w:sz w:val="20"/>
      </w:rPr>
    </w:lvl>
    <w:lvl w:ilvl="3" w:tentative="1">
      <w:start w:val="1"/>
      <w:numFmt w:val="bullet"/>
      <w:lvlText w:val=""/>
      <w:lvlJc w:val="left"/>
      <w:pPr>
        <w:tabs>
          <w:tab w:val="num" w:pos="2100"/>
        </w:tabs>
        <w:ind w:left="2100" w:hanging="360"/>
      </w:pPr>
      <w:rPr>
        <w:rFonts w:ascii="Wingdings" w:hAnsi="Wingdings" w:hint="default"/>
        <w:sz w:val="20"/>
      </w:rPr>
    </w:lvl>
    <w:lvl w:ilvl="4" w:tentative="1">
      <w:start w:val="1"/>
      <w:numFmt w:val="bullet"/>
      <w:lvlText w:val=""/>
      <w:lvlJc w:val="left"/>
      <w:pPr>
        <w:tabs>
          <w:tab w:val="num" w:pos="2820"/>
        </w:tabs>
        <w:ind w:left="2820" w:hanging="360"/>
      </w:pPr>
      <w:rPr>
        <w:rFonts w:ascii="Wingdings" w:hAnsi="Wingdings" w:hint="default"/>
        <w:sz w:val="20"/>
      </w:rPr>
    </w:lvl>
    <w:lvl w:ilvl="5" w:tentative="1">
      <w:start w:val="1"/>
      <w:numFmt w:val="bullet"/>
      <w:lvlText w:val=""/>
      <w:lvlJc w:val="left"/>
      <w:pPr>
        <w:tabs>
          <w:tab w:val="num" w:pos="3540"/>
        </w:tabs>
        <w:ind w:left="3540" w:hanging="360"/>
      </w:pPr>
      <w:rPr>
        <w:rFonts w:ascii="Wingdings" w:hAnsi="Wingdings" w:hint="default"/>
        <w:sz w:val="20"/>
      </w:rPr>
    </w:lvl>
    <w:lvl w:ilvl="6" w:tentative="1">
      <w:start w:val="1"/>
      <w:numFmt w:val="bullet"/>
      <w:lvlText w:val=""/>
      <w:lvlJc w:val="left"/>
      <w:pPr>
        <w:tabs>
          <w:tab w:val="num" w:pos="4260"/>
        </w:tabs>
        <w:ind w:left="4260" w:hanging="360"/>
      </w:pPr>
      <w:rPr>
        <w:rFonts w:ascii="Wingdings" w:hAnsi="Wingdings" w:hint="default"/>
        <w:sz w:val="20"/>
      </w:rPr>
    </w:lvl>
    <w:lvl w:ilvl="7" w:tentative="1">
      <w:start w:val="1"/>
      <w:numFmt w:val="bullet"/>
      <w:lvlText w:val=""/>
      <w:lvlJc w:val="left"/>
      <w:pPr>
        <w:tabs>
          <w:tab w:val="num" w:pos="4980"/>
        </w:tabs>
        <w:ind w:left="4980" w:hanging="360"/>
      </w:pPr>
      <w:rPr>
        <w:rFonts w:ascii="Wingdings" w:hAnsi="Wingdings" w:hint="default"/>
        <w:sz w:val="20"/>
      </w:rPr>
    </w:lvl>
    <w:lvl w:ilvl="8" w:tentative="1">
      <w:start w:val="1"/>
      <w:numFmt w:val="bullet"/>
      <w:lvlText w:val=""/>
      <w:lvlJc w:val="left"/>
      <w:pPr>
        <w:tabs>
          <w:tab w:val="num" w:pos="5700"/>
        </w:tabs>
        <w:ind w:left="5700" w:hanging="360"/>
      </w:pPr>
      <w:rPr>
        <w:rFonts w:ascii="Wingdings" w:hAnsi="Wingdings" w:hint="default"/>
        <w:sz w:val="20"/>
      </w:rPr>
    </w:lvl>
  </w:abstractNum>
  <w:abstractNum w:abstractNumId="32">
    <w:nsid w:val="5C086FA8"/>
    <w:multiLevelType w:val="hybridMultilevel"/>
    <w:tmpl w:val="B66CE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DB41E3A"/>
    <w:multiLevelType w:val="hybridMultilevel"/>
    <w:tmpl w:val="46B8717C"/>
    <w:lvl w:ilvl="0" w:tplc="2048CED6">
      <w:start w:val="1"/>
      <w:numFmt w:val="decimal"/>
      <w:lvlText w:val="%1."/>
      <w:lvlJc w:val="left"/>
      <w:pPr>
        <w:ind w:left="900" w:hanging="360"/>
      </w:pPr>
      <w:rPr>
        <w:rFonts w:hint="default"/>
        <w:b/>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nsid w:val="61525C07"/>
    <w:multiLevelType w:val="hybridMultilevel"/>
    <w:tmpl w:val="628E5C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2AA5D42"/>
    <w:multiLevelType w:val="hybridMultilevel"/>
    <w:tmpl w:val="E5E0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C27AE1"/>
    <w:multiLevelType w:val="hybridMultilevel"/>
    <w:tmpl w:val="94863E26"/>
    <w:lvl w:ilvl="0" w:tplc="BD202FD0">
      <w:start w:val="3"/>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3CC55C1"/>
    <w:multiLevelType w:val="hybridMultilevel"/>
    <w:tmpl w:val="13F4F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4321958"/>
    <w:multiLevelType w:val="hybridMultilevel"/>
    <w:tmpl w:val="DCE01204"/>
    <w:lvl w:ilvl="0" w:tplc="18BA18CE">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600654C"/>
    <w:multiLevelType w:val="hybridMultilevel"/>
    <w:tmpl w:val="50E01416"/>
    <w:lvl w:ilvl="0" w:tplc="967A54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6CF424D7"/>
    <w:multiLevelType w:val="hybridMultilevel"/>
    <w:tmpl w:val="EB08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FB37356"/>
    <w:multiLevelType w:val="hybridMultilevel"/>
    <w:tmpl w:val="26F603A6"/>
    <w:lvl w:ilvl="0" w:tplc="0409000D">
      <w:start w:val="1"/>
      <w:numFmt w:val="bullet"/>
      <w:lvlText w:val=""/>
      <w:lvlJc w:val="left"/>
      <w:pPr>
        <w:ind w:left="1440" w:hanging="360"/>
      </w:pPr>
      <w:rPr>
        <w:rFonts w:ascii="Wingdings" w:hAnsi="Wingdings" w:hint="default"/>
      </w:rPr>
    </w:lvl>
    <w:lvl w:ilvl="1" w:tplc="04090019">
      <w:start w:val="1"/>
      <w:numFmt w:val="lowerLetter"/>
      <w:lvlText w:val="%2."/>
      <w:lvlJc w:val="left"/>
      <w:pPr>
        <w:ind w:left="-720" w:hanging="360"/>
      </w:pPr>
      <w:rPr>
        <w:rFonts w:cs="Times New Roman"/>
      </w:rPr>
    </w:lvl>
    <w:lvl w:ilvl="2" w:tplc="0409001B">
      <w:start w:val="1"/>
      <w:numFmt w:val="lowerRoman"/>
      <w:lvlText w:val="%3."/>
      <w:lvlJc w:val="right"/>
      <w:pPr>
        <w:ind w:left="0" w:hanging="180"/>
      </w:pPr>
      <w:rPr>
        <w:rFonts w:cs="Times New Roman"/>
      </w:rPr>
    </w:lvl>
    <w:lvl w:ilvl="3" w:tplc="04090001">
      <w:start w:val="1"/>
      <w:numFmt w:val="bullet"/>
      <w:lvlText w:val=""/>
      <w:lvlJc w:val="left"/>
      <w:pPr>
        <w:ind w:left="720" w:hanging="360"/>
      </w:pPr>
      <w:rPr>
        <w:rFonts w:ascii="Symbol" w:hAnsi="Symbol" w:hint="default"/>
        <w:b/>
      </w:rPr>
    </w:lvl>
    <w:lvl w:ilvl="4" w:tplc="04090019">
      <w:start w:val="1"/>
      <w:numFmt w:val="lowerLetter"/>
      <w:lvlText w:val="%5."/>
      <w:lvlJc w:val="left"/>
      <w:pPr>
        <w:ind w:left="1440" w:hanging="360"/>
      </w:pPr>
      <w:rPr>
        <w:rFonts w:cs="Times New Roman"/>
      </w:rPr>
    </w:lvl>
    <w:lvl w:ilvl="5" w:tplc="0409001B" w:tentative="1">
      <w:start w:val="1"/>
      <w:numFmt w:val="lowerRoman"/>
      <w:lvlText w:val="%6."/>
      <w:lvlJc w:val="right"/>
      <w:pPr>
        <w:ind w:left="2160" w:hanging="180"/>
      </w:pPr>
      <w:rPr>
        <w:rFonts w:cs="Times New Roman"/>
      </w:rPr>
    </w:lvl>
    <w:lvl w:ilvl="6" w:tplc="0409000F" w:tentative="1">
      <w:start w:val="1"/>
      <w:numFmt w:val="decimal"/>
      <w:lvlText w:val="%7."/>
      <w:lvlJc w:val="left"/>
      <w:pPr>
        <w:ind w:left="2880" w:hanging="360"/>
      </w:pPr>
      <w:rPr>
        <w:rFonts w:cs="Times New Roman"/>
      </w:rPr>
    </w:lvl>
    <w:lvl w:ilvl="7" w:tplc="04090019" w:tentative="1">
      <w:start w:val="1"/>
      <w:numFmt w:val="lowerLetter"/>
      <w:lvlText w:val="%8."/>
      <w:lvlJc w:val="left"/>
      <w:pPr>
        <w:ind w:left="3600" w:hanging="360"/>
      </w:pPr>
      <w:rPr>
        <w:rFonts w:cs="Times New Roman"/>
      </w:rPr>
    </w:lvl>
    <w:lvl w:ilvl="8" w:tplc="0409001B" w:tentative="1">
      <w:start w:val="1"/>
      <w:numFmt w:val="lowerRoman"/>
      <w:lvlText w:val="%9."/>
      <w:lvlJc w:val="right"/>
      <w:pPr>
        <w:ind w:left="4320" w:hanging="180"/>
      </w:pPr>
      <w:rPr>
        <w:rFonts w:cs="Times New Roman"/>
      </w:rPr>
    </w:lvl>
  </w:abstractNum>
  <w:abstractNum w:abstractNumId="42">
    <w:nsid w:val="6FE20E58"/>
    <w:multiLevelType w:val="hybridMultilevel"/>
    <w:tmpl w:val="0B423DA6"/>
    <w:lvl w:ilvl="0" w:tplc="04090001">
      <w:start w:val="1"/>
      <w:numFmt w:val="bullet"/>
      <w:lvlText w:val=""/>
      <w:lvlJc w:val="left"/>
      <w:pPr>
        <w:ind w:left="1440" w:hanging="72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07D284E"/>
    <w:multiLevelType w:val="multilevel"/>
    <w:tmpl w:val="D640FD6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747162B4"/>
    <w:multiLevelType w:val="hybridMultilevel"/>
    <w:tmpl w:val="8B1C339A"/>
    <w:lvl w:ilvl="0" w:tplc="D81AEFF0">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5">
    <w:nsid w:val="759E7838"/>
    <w:multiLevelType w:val="hybridMultilevel"/>
    <w:tmpl w:val="5A0CE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7B65DB1"/>
    <w:multiLevelType w:val="multilevel"/>
    <w:tmpl w:val="560A437A"/>
    <w:lvl w:ilvl="0">
      <w:start w:val="1"/>
      <w:numFmt w:val="upperLetter"/>
      <w:pStyle w:val="NormalA"/>
      <w:lvlText w:val="%1. "/>
      <w:lvlJc w:val="left"/>
      <w:pPr>
        <w:tabs>
          <w:tab w:val="num" w:pos="1080"/>
        </w:tabs>
        <w:ind w:left="1080" w:hanging="360"/>
      </w:pPr>
      <w:rPr>
        <w:rFonts w:hint="default"/>
      </w:rPr>
    </w:lvl>
    <w:lvl w:ilvl="1">
      <w:start w:val="1"/>
      <w:numFmt w:val="decimal"/>
      <w:pStyle w:val="Normal1"/>
      <w:lvlText w:val="%2."/>
      <w:lvlJc w:val="left"/>
      <w:pPr>
        <w:tabs>
          <w:tab w:val="num" w:pos="1440"/>
        </w:tabs>
        <w:ind w:left="1440" w:hanging="360"/>
      </w:pPr>
      <w:rPr>
        <w:rFonts w:hint="default"/>
      </w:rPr>
    </w:lvl>
    <w:lvl w:ilvl="2">
      <w:start w:val="1"/>
      <w:numFmt w:val="lowerLetter"/>
      <w:pStyle w:val="Normala0"/>
      <w:lvlText w:val="%3."/>
      <w:lvlJc w:val="left"/>
      <w:pPr>
        <w:tabs>
          <w:tab w:val="num" w:pos="1800"/>
        </w:tabs>
        <w:ind w:left="1800" w:hanging="360"/>
      </w:pPr>
      <w:rPr>
        <w:rFonts w:hint="default"/>
      </w:rPr>
    </w:lvl>
    <w:lvl w:ilvl="3">
      <w:start w:val="1"/>
      <w:numFmt w:val="decimal"/>
      <w:pStyle w:val="Normal10"/>
      <w:lvlText w:val="(%4)"/>
      <w:lvlJc w:val="left"/>
      <w:pPr>
        <w:tabs>
          <w:tab w:val="num" w:pos="2304"/>
        </w:tabs>
        <w:ind w:left="2304" w:hanging="504"/>
      </w:pPr>
      <w:rPr>
        <w:rFonts w:hint="default"/>
      </w:rPr>
    </w:lvl>
    <w:lvl w:ilvl="4">
      <w:start w:val="1"/>
      <w:numFmt w:val="lowerLetter"/>
      <w:pStyle w:val="Normala1"/>
      <w:lvlText w:val="(%5)"/>
      <w:lvlJc w:val="left"/>
      <w:pPr>
        <w:tabs>
          <w:tab w:val="num" w:pos="2736"/>
        </w:tabs>
        <w:ind w:left="2736" w:hanging="432"/>
      </w:pPr>
      <w:rPr>
        <w:rFonts w:hint="default"/>
      </w:rPr>
    </w:lvl>
    <w:lvl w:ilvl="5">
      <w:start w:val="1"/>
      <w:numFmt w:val="lowerRoman"/>
      <w:pStyle w:val="Normali"/>
      <w:lvlText w:val="(%6)"/>
      <w:lvlJc w:val="left"/>
      <w:pPr>
        <w:tabs>
          <w:tab w:val="num" w:pos="3456"/>
        </w:tabs>
        <w:ind w:left="3240" w:hanging="504"/>
      </w:pPr>
      <w:rPr>
        <w:rFonts w:hint="default"/>
      </w:rPr>
    </w:lvl>
    <w:lvl w:ilvl="6">
      <w:start w:val="1"/>
      <w:numFmt w:val="decimal"/>
      <w:lvlText w:val="%7."/>
      <w:lvlJc w:val="left"/>
      <w:pPr>
        <w:tabs>
          <w:tab w:val="num" w:pos="4500"/>
        </w:tabs>
        <w:ind w:left="450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left"/>
      <w:pPr>
        <w:tabs>
          <w:tab w:val="num" w:pos="5220"/>
        </w:tabs>
        <w:ind w:left="5220" w:hanging="360"/>
      </w:pPr>
      <w:rPr>
        <w:rFonts w:hint="default"/>
      </w:rPr>
    </w:lvl>
  </w:abstractNum>
  <w:abstractNum w:abstractNumId="47">
    <w:nsid w:val="7E460C99"/>
    <w:multiLevelType w:val="hybridMultilevel"/>
    <w:tmpl w:val="08225B8C"/>
    <w:lvl w:ilvl="0" w:tplc="9EA252C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8"/>
  </w:num>
  <w:num w:numId="3">
    <w:abstractNumId w:val="16"/>
  </w:num>
  <w:num w:numId="4">
    <w:abstractNumId w:val="14"/>
  </w:num>
  <w:num w:numId="5">
    <w:abstractNumId w:val="37"/>
  </w:num>
  <w:num w:numId="6">
    <w:abstractNumId w:val="22"/>
  </w:num>
  <w:num w:numId="7">
    <w:abstractNumId w:val="7"/>
  </w:num>
  <w:num w:numId="8">
    <w:abstractNumId w:val="34"/>
  </w:num>
  <w:num w:numId="9">
    <w:abstractNumId w:val="27"/>
  </w:num>
  <w:num w:numId="10">
    <w:abstractNumId w:val="4"/>
  </w:num>
  <w:num w:numId="11">
    <w:abstractNumId w:val="19"/>
  </w:num>
  <w:num w:numId="12">
    <w:abstractNumId w:val="41"/>
  </w:num>
  <w:num w:numId="13">
    <w:abstractNumId w:val="8"/>
  </w:num>
  <w:num w:numId="14">
    <w:abstractNumId w:val="24"/>
  </w:num>
  <w:num w:numId="15">
    <w:abstractNumId w:val="3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44"/>
  </w:num>
  <w:num w:numId="19">
    <w:abstractNumId w:val="23"/>
  </w:num>
  <w:num w:numId="20">
    <w:abstractNumId w:val="20"/>
  </w:num>
  <w:num w:numId="21">
    <w:abstractNumId w:val="25"/>
  </w:num>
  <w:num w:numId="22">
    <w:abstractNumId w:val="46"/>
  </w:num>
  <w:num w:numId="23">
    <w:abstractNumId w:val="47"/>
  </w:num>
  <w:num w:numId="24">
    <w:abstractNumId w:val="33"/>
  </w:num>
  <w:num w:numId="25">
    <w:abstractNumId w:val="11"/>
  </w:num>
  <w:num w:numId="26">
    <w:abstractNumId w:val="26"/>
  </w:num>
  <w:num w:numId="27">
    <w:abstractNumId w:val="38"/>
  </w:num>
  <w:num w:numId="28">
    <w:abstractNumId w:val="29"/>
  </w:num>
  <w:num w:numId="29">
    <w:abstractNumId w:val="15"/>
  </w:num>
  <w:num w:numId="30">
    <w:abstractNumId w:val="39"/>
  </w:num>
  <w:num w:numId="31">
    <w:abstractNumId w:val="36"/>
  </w:num>
  <w:num w:numId="32">
    <w:abstractNumId w:val="2"/>
  </w:num>
  <w:num w:numId="33">
    <w:abstractNumId w:val="2"/>
    <w:lvlOverride w:ilvl="0">
      <w:startOverride w:val="1"/>
    </w:lvlOverride>
  </w:num>
  <w:num w:numId="34">
    <w:abstractNumId w:val="12"/>
  </w:num>
  <w:num w:numId="35">
    <w:abstractNumId w:val="17"/>
  </w:num>
  <w:num w:numId="36">
    <w:abstractNumId w:val="2"/>
    <w:lvlOverride w:ilvl="0">
      <w:startOverride w:val="5"/>
    </w:lvlOverride>
  </w:num>
  <w:num w:numId="37">
    <w:abstractNumId w:val="1"/>
  </w:num>
  <w:num w:numId="38">
    <w:abstractNumId w:val="43"/>
  </w:num>
  <w:num w:numId="39">
    <w:abstractNumId w:val="30"/>
  </w:num>
  <w:num w:numId="40">
    <w:abstractNumId w:val="0"/>
  </w:num>
  <w:num w:numId="41">
    <w:abstractNumId w:val="13"/>
  </w:num>
  <w:num w:numId="42">
    <w:abstractNumId w:val="35"/>
  </w:num>
  <w:num w:numId="43">
    <w:abstractNumId w:val="45"/>
  </w:num>
  <w:num w:numId="44">
    <w:abstractNumId w:val="18"/>
  </w:num>
  <w:num w:numId="45">
    <w:abstractNumId w:val="9"/>
  </w:num>
  <w:num w:numId="46">
    <w:abstractNumId w:val="3"/>
  </w:num>
  <w:num w:numId="47">
    <w:abstractNumId w:val="32"/>
  </w:num>
  <w:num w:numId="48">
    <w:abstractNumId w:val="5"/>
  </w:num>
  <w:num w:numId="49">
    <w:abstractNumId w:val="40"/>
  </w:num>
  <w:num w:numId="50">
    <w:abstractNumId w:val="1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31"/>
    <w:rsid w:val="000104A1"/>
    <w:rsid w:val="00014763"/>
    <w:rsid w:val="00035F59"/>
    <w:rsid w:val="0005039E"/>
    <w:rsid w:val="00050565"/>
    <w:rsid w:val="00050EEA"/>
    <w:rsid w:val="00050F1B"/>
    <w:rsid w:val="00051997"/>
    <w:rsid w:val="0005773E"/>
    <w:rsid w:val="00062794"/>
    <w:rsid w:val="00084F1C"/>
    <w:rsid w:val="00085D32"/>
    <w:rsid w:val="000A1721"/>
    <w:rsid w:val="000A7C38"/>
    <w:rsid w:val="000B6BE7"/>
    <w:rsid w:val="000C76E4"/>
    <w:rsid w:val="000E21DF"/>
    <w:rsid w:val="000E25E6"/>
    <w:rsid w:val="000E3B3B"/>
    <w:rsid w:val="000F382F"/>
    <w:rsid w:val="000F45A7"/>
    <w:rsid w:val="000F4F92"/>
    <w:rsid w:val="000F507B"/>
    <w:rsid w:val="0010250D"/>
    <w:rsid w:val="0010263B"/>
    <w:rsid w:val="001234B5"/>
    <w:rsid w:val="00154966"/>
    <w:rsid w:val="00155582"/>
    <w:rsid w:val="00157147"/>
    <w:rsid w:val="00162A04"/>
    <w:rsid w:val="001650AF"/>
    <w:rsid w:val="00165907"/>
    <w:rsid w:val="001661EB"/>
    <w:rsid w:val="00170A62"/>
    <w:rsid w:val="00184F04"/>
    <w:rsid w:val="00186FDC"/>
    <w:rsid w:val="0018797C"/>
    <w:rsid w:val="001A0D90"/>
    <w:rsid w:val="001A29B6"/>
    <w:rsid w:val="001B3C1F"/>
    <w:rsid w:val="001C2872"/>
    <w:rsid w:val="001C3866"/>
    <w:rsid w:val="001C44B1"/>
    <w:rsid w:val="001C51D9"/>
    <w:rsid w:val="001C67E5"/>
    <w:rsid w:val="001E233E"/>
    <w:rsid w:val="00201A59"/>
    <w:rsid w:val="00210D01"/>
    <w:rsid w:val="002213E5"/>
    <w:rsid w:val="002547B1"/>
    <w:rsid w:val="00254987"/>
    <w:rsid w:val="00254BCA"/>
    <w:rsid w:val="00257DFE"/>
    <w:rsid w:val="00276FDA"/>
    <w:rsid w:val="002A2B1D"/>
    <w:rsid w:val="002B0095"/>
    <w:rsid w:val="002C166D"/>
    <w:rsid w:val="002C1FD4"/>
    <w:rsid w:val="002C4174"/>
    <w:rsid w:val="002D2F3F"/>
    <w:rsid w:val="002D5527"/>
    <w:rsid w:val="002E4AF9"/>
    <w:rsid w:val="002F4949"/>
    <w:rsid w:val="002F5EA5"/>
    <w:rsid w:val="00310CE4"/>
    <w:rsid w:val="00334D1B"/>
    <w:rsid w:val="00346470"/>
    <w:rsid w:val="003662C8"/>
    <w:rsid w:val="00367504"/>
    <w:rsid w:val="00370827"/>
    <w:rsid w:val="003709DC"/>
    <w:rsid w:val="0037446E"/>
    <w:rsid w:val="00377228"/>
    <w:rsid w:val="00384EC3"/>
    <w:rsid w:val="003855AB"/>
    <w:rsid w:val="003B395A"/>
    <w:rsid w:val="003B734C"/>
    <w:rsid w:val="003D084E"/>
    <w:rsid w:val="003F49A8"/>
    <w:rsid w:val="003F61C0"/>
    <w:rsid w:val="00416F11"/>
    <w:rsid w:val="004207BE"/>
    <w:rsid w:val="00422445"/>
    <w:rsid w:val="00436814"/>
    <w:rsid w:val="00453C7E"/>
    <w:rsid w:val="00455661"/>
    <w:rsid w:val="00464A65"/>
    <w:rsid w:val="00477F72"/>
    <w:rsid w:val="00481792"/>
    <w:rsid w:val="00483A95"/>
    <w:rsid w:val="004970E6"/>
    <w:rsid w:val="004A355D"/>
    <w:rsid w:val="004B038C"/>
    <w:rsid w:val="004D44F5"/>
    <w:rsid w:val="004E7BD7"/>
    <w:rsid w:val="00500F22"/>
    <w:rsid w:val="0050252A"/>
    <w:rsid w:val="00503258"/>
    <w:rsid w:val="00507831"/>
    <w:rsid w:val="00510BD1"/>
    <w:rsid w:val="00517DCD"/>
    <w:rsid w:val="0052227E"/>
    <w:rsid w:val="00524B48"/>
    <w:rsid w:val="0052750D"/>
    <w:rsid w:val="00527C92"/>
    <w:rsid w:val="00531312"/>
    <w:rsid w:val="00532422"/>
    <w:rsid w:val="005354A0"/>
    <w:rsid w:val="0053577D"/>
    <w:rsid w:val="005420F7"/>
    <w:rsid w:val="0054388B"/>
    <w:rsid w:val="00543B8C"/>
    <w:rsid w:val="00550EA3"/>
    <w:rsid w:val="00553B2C"/>
    <w:rsid w:val="00580AD1"/>
    <w:rsid w:val="005972E6"/>
    <w:rsid w:val="005A712B"/>
    <w:rsid w:val="005B4DA1"/>
    <w:rsid w:val="005B7C8D"/>
    <w:rsid w:val="005C5141"/>
    <w:rsid w:val="005D5779"/>
    <w:rsid w:val="005D5FE5"/>
    <w:rsid w:val="005E1C47"/>
    <w:rsid w:val="005E2507"/>
    <w:rsid w:val="005E61A8"/>
    <w:rsid w:val="005E7E8E"/>
    <w:rsid w:val="005F0888"/>
    <w:rsid w:val="005F2A86"/>
    <w:rsid w:val="00621F9F"/>
    <w:rsid w:val="00633948"/>
    <w:rsid w:val="00637C54"/>
    <w:rsid w:val="00660956"/>
    <w:rsid w:val="00664B46"/>
    <w:rsid w:val="0067492D"/>
    <w:rsid w:val="00676DB3"/>
    <w:rsid w:val="00685062"/>
    <w:rsid w:val="006955E3"/>
    <w:rsid w:val="00695E1E"/>
    <w:rsid w:val="00696346"/>
    <w:rsid w:val="00697C3A"/>
    <w:rsid w:val="006A10A1"/>
    <w:rsid w:val="006B23A4"/>
    <w:rsid w:val="006C016A"/>
    <w:rsid w:val="006C07A5"/>
    <w:rsid w:val="006D34F6"/>
    <w:rsid w:val="006F19F7"/>
    <w:rsid w:val="00702C7D"/>
    <w:rsid w:val="00704D16"/>
    <w:rsid w:val="00710171"/>
    <w:rsid w:val="007154DD"/>
    <w:rsid w:val="0072668C"/>
    <w:rsid w:val="0073284B"/>
    <w:rsid w:val="00760616"/>
    <w:rsid w:val="007629A9"/>
    <w:rsid w:val="00764643"/>
    <w:rsid w:val="00766C81"/>
    <w:rsid w:val="0077446B"/>
    <w:rsid w:val="007868B6"/>
    <w:rsid w:val="007D1773"/>
    <w:rsid w:val="007F24AA"/>
    <w:rsid w:val="00801014"/>
    <w:rsid w:val="008072F9"/>
    <w:rsid w:val="008076EE"/>
    <w:rsid w:val="00816E18"/>
    <w:rsid w:val="008245E1"/>
    <w:rsid w:val="00834BE7"/>
    <w:rsid w:val="00850298"/>
    <w:rsid w:val="00855E8D"/>
    <w:rsid w:val="0086704D"/>
    <w:rsid w:val="00882A00"/>
    <w:rsid w:val="00894BB1"/>
    <w:rsid w:val="008C5DA2"/>
    <w:rsid w:val="008C602F"/>
    <w:rsid w:val="008D33E6"/>
    <w:rsid w:val="008E3608"/>
    <w:rsid w:val="008E4C5C"/>
    <w:rsid w:val="008E66F0"/>
    <w:rsid w:val="008F690F"/>
    <w:rsid w:val="009048E7"/>
    <w:rsid w:val="00920D25"/>
    <w:rsid w:val="00926ED2"/>
    <w:rsid w:val="00931327"/>
    <w:rsid w:val="0093286F"/>
    <w:rsid w:val="00944825"/>
    <w:rsid w:val="00950473"/>
    <w:rsid w:val="009661D7"/>
    <w:rsid w:val="0098465E"/>
    <w:rsid w:val="00986986"/>
    <w:rsid w:val="00991454"/>
    <w:rsid w:val="00992AA2"/>
    <w:rsid w:val="00994772"/>
    <w:rsid w:val="009B0B12"/>
    <w:rsid w:val="009B3246"/>
    <w:rsid w:val="009C2DE7"/>
    <w:rsid w:val="009C5A5C"/>
    <w:rsid w:val="009C796B"/>
    <w:rsid w:val="009D034B"/>
    <w:rsid w:val="009E64F2"/>
    <w:rsid w:val="009F339E"/>
    <w:rsid w:val="00A057AF"/>
    <w:rsid w:val="00A10A9F"/>
    <w:rsid w:val="00A12A5D"/>
    <w:rsid w:val="00A1319C"/>
    <w:rsid w:val="00A17A19"/>
    <w:rsid w:val="00A33AC5"/>
    <w:rsid w:val="00A43CDA"/>
    <w:rsid w:val="00A4421F"/>
    <w:rsid w:val="00A51765"/>
    <w:rsid w:val="00A569F9"/>
    <w:rsid w:val="00A600DD"/>
    <w:rsid w:val="00AA2134"/>
    <w:rsid w:val="00AA6BD3"/>
    <w:rsid w:val="00AB13C0"/>
    <w:rsid w:val="00AC3CB4"/>
    <w:rsid w:val="00AC57AA"/>
    <w:rsid w:val="00AE306E"/>
    <w:rsid w:val="00AF4D53"/>
    <w:rsid w:val="00B01A4C"/>
    <w:rsid w:val="00B04338"/>
    <w:rsid w:val="00B05F4D"/>
    <w:rsid w:val="00B10E12"/>
    <w:rsid w:val="00B31208"/>
    <w:rsid w:val="00B35848"/>
    <w:rsid w:val="00B40554"/>
    <w:rsid w:val="00B503CE"/>
    <w:rsid w:val="00B55180"/>
    <w:rsid w:val="00B62043"/>
    <w:rsid w:val="00B671A3"/>
    <w:rsid w:val="00B771D0"/>
    <w:rsid w:val="00B87F1C"/>
    <w:rsid w:val="00B9066A"/>
    <w:rsid w:val="00B937A2"/>
    <w:rsid w:val="00B93CB3"/>
    <w:rsid w:val="00BB731E"/>
    <w:rsid w:val="00BC5163"/>
    <w:rsid w:val="00BC60CB"/>
    <w:rsid w:val="00BD0E02"/>
    <w:rsid w:val="00BE14EF"/>
    <w:rsid w:val="00BF2D24"/>
    <w:rsid w:val="00BF5C87"/>
    <w:rsid w:val="00C1007A"/>
    <w:rsid w:val="00C200D9"/>
    <w:rsid w:val="00C21031"/>
    <w:rsid w:val="00C21B62"/>
    <w:rsid w:val="00C55498"/>
    <w:rsid w:val="00C57AB3"/>
    <w:rsid w:val="00C65E39"/>
    <w:rsid w:val="00C84464"/>
    <w:rsid w:val="00C85D64"/>
    <w:rsid w:val="00C91852"/>
    <w:rsid w:val="00C918DD"/>
    <w:rsid w:val="00CA0E68"/>
    <w:rsid w:val="00CA3E90"/>
    <w:rsid w:val="00CA5ACA"/>
    <w:rsid w:val="00CC6546"/>
    <w:rsid w:val="00CD0038"/>
    <w:rsid w:val="00CD578A"/>
    <w:rsid w:val="00CE56F9"/>
    <w:rsid w:val="00CF0699"/>
    <w:rsid w:val="00CF7EEA"/>
    <w:rsid w:val="00D17F36"/>
    <w:rsid w:val="00D21178"/>
    <w:rsid w:val="00D22BE8"/>
    <w:rsid w:val="00D23684"/>
    <w:rsid w:val="00D25C8C"/>
    <w:rsid w:val="00D35833"/>
    <w:rsid w:val="00D47BFA"/>
    <w:rsid w:val="00D556D4"/>
    <w:rsid w:val="00D55F2F"/>
    <w:rsid w:val="00D57BE2"/>
    <w:rsid w:val="00D60AD6"/>
    <w:rsid w:val="00D64580"/>
    <w:rsid w:val="00D918D7"/>
    <w:rsid w:val="00D956C0"/>
    <w:rsid w:val="00DA7157"/>
    <w:rsid w:val="00DC5D42"/>
    <w:rsid w:val="00DC74A7"/>
    <w:rsid w:val="00DE1E4D"/>
    <w:rsid w:val="00DF6F78"/>
    <w:rsid w:val="00E042BB"/>
    <w:rsid w:val="00E055C5"/>
    <w:rsid w:val="00E41B4B"/>
    <w:rsid w:val="00E41DDD"/>
    <w:rsid w:val="00E43315"/>
    <w:rsid w:val="00E4658A"/>
    <w:rsid w:val="00E551F9"/>
    <w:rsid w:val="00E55D6D"/>
    <w:rsid w:val="00E57057"/>
    <w:rsid w:val="00E71D31"/>
    <w:rsid w:val="00E727F7"/>
    <w:rsid w:val="00E81A40"/>
    <w:rsid w:val="00E844AC"/>
    <w:rsid w:val="00E91587"/>
    <w:rsid w:val="00E94FD5"/>
    <w:rsid w:val="00EA22AF"/>
    <w:rsid w:val="00EB2B98"/>
    <w:rsid w:val="00EB6DE0"/>
    <w:rsid w:val="00EB75E1"/>
    <w:rsid w:val="00EC0235"/>
    <w:rsid w:val="00EC7491"/>
    <w:rsid w:val="00ED2AF5"/>
    <w:rsid w:val="00ED5A53"/>
    <w:rsid w:val="00ED7F56"/>
    <w:rsid w:val="00EF139D"/>
    <w:rsid w:val="00F101BA"/>
    <w:rsid w:val="00F11304"/>
    <w:rsid w:val="00F25D71"/>
    <w:rsid w:val="00F52965"/>
    <w:rsid w:val="00F52F25"/>
    <w:rsid w:val="00F60A0C"/>
    <w:rsid w:val="00F67C18"/>
    <w:rsid w:val="00F70033"/>
    <w:rsid w:val="00F7153E"/>
    <w:rsid w:val="00F81428"/>
    <w:rsid w:val="00F82A23"/>
    <w:rsid w:val="00F83EFC"/>
    <w:rsid w:val="00FA2DC9"/>
    <w:rsid w:val="00FB1A0B"/>
    <w:rsid w:val="00FB528B"/>
    <w:rsid w:val="00FB5D2C"/>
    <w:rsid w:val="00FC3346"/>
    <w:rsid w:val="00FD4486"/>
    <w:rsid w:val="00FE320A"/>
    <w:rsid w:val="00FE4453"/>
    <w:rsid w:val="00FF22B1"/>
    <w:rsid w:val="00FF377C"/>
    <w:rsid w:val="00FF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9B0B12"/>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9B0B12"/>
    <w:pPr>
      <w:keepNext/>
      <w:numPr>
        <w:numId w:val="32"/>
      </w:numPr>
      <w:tabs>
        <w:tab w:val="right" w:pos="9360"/>
      </w:tabs>
      <w:spacing w:before="80"/>
      <w:outlineLvl w:val="2"/>
    </w:pPr>
    <w:rPr>
      <w:rFonts w:ascii="Calibri" w:eastAsia="+mn-ea" w:hAnsi="Calibri" w:cs="Calibri"/>
      <w:b/>
      <w:bCs/>
      <w:color w:val="auto"/>
      <w:szCs w:val="24"/>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9B0B12"/>
    <w:rPr>
      <w:rFonts w:eastAsia="Times New Roman" w:cs="Calibri"/>
      <w:b/>
      <w:bCs/>
      <w:iCs/>
      <w:sz w:val="32"/>
      <w:szCs w:val="32"/>
    </w:rPr>
  </w:style>
  <w:style w:type="character" w:customStyle="1" w:styleId="Heading3Char">
    <w:name w:val="Heading 3 Char"/>
    <w:link w:val="Heading3"/>
    <w:uiPriority w:val="9"/>
    <w:rsid w:val="009B0B12"/>
    <w:rPr>
      <w:rFonts w:eastAsia="+mn-ea" w:cs="Calibri"/>
      <w:b/>
      <w:bCs/>
      <w:sz w:val="24"/>
      <w:szCs w:val="24"/>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semiHidden/>
    <w:rsid w:val="00507831"/>
    <w:rPr>
      <w:rFonts w:cs="Arial"/>
      <w:color w:val="auto"/>
      <w:sz w:val="20"/>
      <w:szCs w:val="20"/>
    </w:rPr>
  </w:style>
  <w:style w:type="character" w:customStyle="1" w:styleId="CommentTextChar">
    <w:name w:val="Comment Text Char"/>
    <w:link w:val="CommentText"/>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2"/>
      </w:numPr>
      <w:spacing w:after="240"/>
    </w:pPr>
    <w:rPr>
      <w:rFonts w:ascii="Times New Roman" w:eastAsia="Times New Roman" w:hAnsi="Times New Roman"/>
      <w:sz w:val="24"/>
    </w:rPr>
  </w:style>
  <w:style w:type="paragraph" w:customStyle="1" w:styleId="Normal1">
    <w:name w:val="Normal 1"/>
    <w:rsid w:val="000E21DF"/>
    <w:pPr>
      <w:numPr>
        <w:ilvl w:val="1"/>
        <w:numId w:val="22"/>
      </w:numPr>
      <w:spacing w:after="240"/>
    </w:pPr>
    <w:rPr>
      <w:rFonts w:ascii="Times New Roman" w:eastAsia="Times New Roman" w:hAnsi="Times New Roman"/>
      <w:sz w:val="24"/>
    </w:rPr>
  </w:style>
  <w:style w:type="paragraph" w:customStyle="1" w:styleId="Normala0">
    <w:name w:val="Normal a"/>
    <w:rsid w:val="000E21DF"/>
    <w:pPr>
      <w:numPr>
        <w:ilvl w:val="2"/>
        <w:numId w:val="22"/>
      </w:numPr>
      <w:spacing w:after="240"/>
    </w:pPr>
    <w:rPr>
      <w:rFonts w:ascii="Times New Roman" w:eastAsia="Times New Roman" w:hAnsi="Times New Roman"/>
      <w:sz w:val="24"/>
    </w:rPr>
  </w:style>
  <w:style w:type="paragraph" w:customStyle="1" w:styleId="Normal10">
    <w:name w:val="Normal (1)"/>
    <w:rsid w:val="000E21DF"/>
    <w:pPr>
      <w:numPr>
        <w:ilvl w:val="3"/>
        <w:numId w:val="22"/>
      </w:numPr>
      <w:spacing w:after="240"/>
    </w:pPr>
    <w:rPr>
      <w:rFonts w:ascii="Times New Roman" w:eastAsia="Times New Roman" w:hAnsi="Times New Roman"/>
      <w:sz w:val="24"/>
    </w:rPr>
  </w:style>
  <w:style w:type="paragraph" w:customStyle="1" w:styleId="Normala1">
    <w:name w:val="Normal (a)"/>
    <w:rsid w:val="000E21DF"/>
    <w:pPr>
      <w:numPr>
        <w:ilvl w:val="4"/>
        <w:numId w:val="22"/>
      </w:numPr>
      <w:spacing w:after="240"/>
    </w:pPr>
    <w:rPr>
      <w:rFonts w:ascii="Times New Roman" w:eastAsia="Times New Roman" w:hAnsi="Times New Roman"/>
      <w:sz w:val="24"/>
    </w:rPr>
  </w:style>
  <w:style w:type="paragraph" w:customStyle="1" w:styleId="Normali">
    <w:name w:val="Normal (i)"/>
    <w:rsid w:val="000E21DF"/>
    <w:pPr>
      <w:numPr>
        <w:ilvl w:val="5"/>
        <w:numId w:val="22"/>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styleId="LineNumber">
    <w:name w:val="line number"/>
    <w:basedOn w:val="DefaultParagraphFont"/>
    <w:uiPriority w:val="99"/>
    <w:semiHidden/>
    <w:unhideWhenUsed/>
    <w:rsid w:val="00254B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9B0B12"/>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9B0B12"/>
    <w:pPr>
      <w:keepNext/>
      <w:numPr>
        <w:numId w:val="32"/>
      </w:numPr>
      <w:tabs>
        <w:tab w:val="right" w:pos="9360"/>
      </w:tabs>
      <w:spacing w:before="80"/>
      <w:outlineLvl w:val="2"/>
    </w:pPr>
    <w:rPr>
      <w:rFonts w:ascii="Calibri" w:eastAsia="+mn-ea" w:hAnsi="Calibri" w:cs="Calibri"/>
      <w:b/>
      <w:bCs/>
      <w:color w:val="auto"/>
      <w:szCs w:val="24"/>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9B0B12"/>
    <w:rPr>
      <w:rFonts w:eastAsia="Times New Roman" w:cs="Calibri"/>
      <w:b/>
      <w:bCs/>
      <w:iCs/>
      <w:sz w:val="32"/>
      <w:szCs w:val="32"/>
    </w:rPr>
  </w:style>
  <w:style w:type="character" w:customStyle="1" w:styleId="Heading3Char">
    <w:name w:val="Heading 3 Char"/>
    <w:link w:val="Heading3"/>
    <w:uiPriority w:val="9"/>
    <w:rsid w:val="009B0B12"/>
    <w:rPr>
      <w:rFonts w:eastAsia="+mn-ea" w:cs="Calibri"/>
      <w:b/>
      <w:bCs/>
      <w:sz w:val="24"/>
      <w:szCs w:val="24"/>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semiHidden/>
    <w:rsid w:val="00507831"/>
    <w:rPr>
      <w:rFonts w:cs="Arial"/>
      <w:color w:val="auto"/>
      <w:sz w:val="20"/>
      <w:szCs w:val="20"/>
    </w:rPr>
  </w:style>
  <w:style w:type="character" w:customStyle="1" w:styleId="CommentTextChar">
    <w:name w:val="Comment Text Char"/>
    <w:link w:val="CommentText"/>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2"/>
      </w:numPr>
      <w:spacing w:after="240"/>
    </w:pPr>
    <w:rPr>
      <w:rFonts w:ascii="Times New Roman" w:eastAsia="Times New Roman" w:hAnsi="Times New Roman"/>
      <w:sz w:val="24"/>
    </w:rPr>
  </w:style>
  <w:style w:type="paragraph" w:customStyle="1" w:styleId="Normal1">
    <w:name w:val="Normal 1"/>
    <w:rsid w:val="000E21DF"/>
    <w:pPr>
      <w:numPr>
        <w:ilvl w:val="1"/>
        <w:numId w:val="22"/>
      </w:numPr>
      <w:spacing w:after="240"/>
    </w:pPr>
    <w:rPr>
      <w:rFonts w:ascii="Times New Roman" w:eastAsia="Times New Roman" w:hAnsi="Times New Roman"/>
      <w:sz w:val="24"/>
    </w:rPr>
  </w:style>
  <w:style w:type="paragraph" w:customStyle="1" w:styleId="Normala0">
    <w:name w:val="Normal a"/>
    <w:rsid w:val="000E21DF"/>
    <w:pPr>
      <w:numPr>
        <w:ilvl w:val="2"/>
        <w:numId w:val="22"/>
      </w:numPr>
      <w:spacing w:after="240"/>
    </w:pPr>
    <w:rPr>
      <w:rFonts w:ascii="Times New Roman" w:eastAsia="Times New Roman" w:hAnsi="Times New Roman"/>
      <w:sz w:val="24"/>
    </w:rPr>
  </w:style>
  <w:style w:type="paragraph" w:customStyle="1" w:styleId="Normal10">
    <w:name w:val="Normal (1)"/>
    <w:rsid w:val="000E21DF"/>
    <w:pPr>
      <w:numPr>
        <w:ilvl w:val="3"/>
        <w:numId w:val="22"/>
      </w:numPr>
      <w:spacing w:after="240"/>
    </w:pPr>
    <w:rPr>
      <w:rFonts w:ascii="Times New Roman" w:eastAsia="Times New Roman" w:hAnsi="Times New Roman"/>
      <w:sz w:val="24"/>
    </w:rPr>
  </w:style>
  <w:style w:type="paragraph" w:customStyle="1" w:styleId="Normala1">
    <w:name w:val="Normal (a)"/>
    <w:rsid w:val="000E21DF"/>
    <w:pPr>
      <w:numPr>
        <w:ilvl w:val="4"/>
        <w:numId w:val="22"/>
      </w:numPr>
      <w:spacing w:after="240"/>
    </w:pPr>
    <w:rPr>
      <w:rFonts w:ascii="Times New Roman" w:eastAsia="Times New Roman" w:hAnsi="Times New Roman"/>
      <w:sz w:val="24"/>
    </w:rPr>
  </w:style>
  <w:style w:type="paragraph" w:customStyle="1" w:styleId="Normali">
    <w:name w:val="Normal (i)"/>
    <w:rsid w:val="000E21DF"/>
    <w:pPr>
      <w:numPr>
        <w:ilvl w:val="5"/>
        <w:numId w:val="22"/>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styleId="LineNumber">
    <w:name w:val="line number"/>
    <w:basedOn w:val="DefaultParagraphFont"/>
    <w:uiPriority w:val="99"/>
    <w:semiHidden/>
    <w:unhideWhenUsed/>
    <w:rsid w:val="00254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901148">
      <w:bodyDiv w:val="1"/>
      <w:marLeft w:val="0"/>
      <w:marRight w:val="0"/>
      <w:marTop w:val="0"/>
      <w:marBottom w:val="0"/>
      <w:divBdr>
        <w:top w:val="none" w:sz="0" w:space="0" w:color="auto"/>
        <w:left w:val="none" w:sz="0" w:space="0" w:color="auto"/>
        <w:bottom w:val="none" w:sz="0" w:space="0" w:color="auto"/>
        <w:right w:val="none" w:sz="0" w:space="0" w:color="auto"/>
      </w:divBdr>
      <w:divsChild>
        <w:div w:id="1918436063">
          <w:marLeft w:val="2"/>
          <w:marRight w:val="0"/>
          <w:marTop w:val="0"/>
          <w:marBottom w:val="0"/>
          <w:divBdr>
            <w:top w:val="none" w:sz="0" w:space="0" w:color="auto"/>
            <w:left w:val="none" w:sz="0" w:space="0" w:color="auto"/>
            <w:bottom w:val="none" w:sz="0" w:space="0" w:color="auto"/>
            <w:right w:val="none" w:sz="0" w:space="0" w:color="auto"/>
          </w:divBdr>
          <w:divsChild>
            <w:div w:id="2011592709">
              <w:marLeft w:val="1"/>
              <w:marRight w:val="1"/>
              <w:marTop w:val="0"/>
              <w:marBottom w:val="0"/>
              <w:divBdr>
                <w:top w:val="none" w:sz="0" w:space="0" w:color="auto"/>
                <w:left w:val="none" w:sz="0" w:space="0" w:color="auto"/>
                <w:bottom w:val="none" w:sz="0" w:space="0" w:color="auto"/>
                <w:right w:val="none" w:sz="0" w:space="0" w:color="auto"/>
              </w:divBdr>
              <w:divsChild>
                <w:div w:id="605582764">
                  <w:marLeft w:val="1"/>
                  <w:marRight w:val="1"/>
                  <w:marTop w:val="0"/>
                  <w:marBottom w:val="0"/>
                  <w:divBdr>
                    <w:top w:val="none" w:sz="0" w:space="0" w:color="auto"/>
                    <w:left w:val="none" w:sz="0" w:space="0" w:color="auto"/>
                    <w:bottom w:val="none" w:sz="0" w:space="0" w:color="auto"/>
                    <w:right w:val="none" w:sz="0" w:space="0" w:color="auto"/>
                  </w:divBdr>
                  <w:divsChild>
                    <w:div w:id="267978293">
                      <w:marLeft w:val="0"/>
                      <w:marRight w:val="0"/>
                      <w:marTop w:val="0"/>
                      <w:marBottom w:val="0"/>
                      <w:divBdr>
                        <w:top w:val="none" w:sz="0" w:space="0" w:color="auto"/>
                        <w:left w:val="none" w:sz="0" w:space="0" w:color="auto"/>
                        <w:bottom w:val="none" w:sz="0" w:space="0" w:color="auto"/>
                        <w:right w:val="none" w:sz="0" w:space="0" w:color="auto"/>
                      </w:divBdr>
                      <w:divsChild>
                        <w:div w:id="7826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275399">
      <w:bodyDiv w:val="1"/>
      <w:marLeft w:val="0"/>
      <w:marRight w:val="0"/>
      <w:marTop w:val="0"/>
      <w:marBottom w:val="0"/>
      <w:divBdr>
        <w:top w:val="none" w:sz="0" w:space="0" w:color="auto"/>
        <w:left w:val="none" w:sz="0" w:space="0" w:color="auto"/>
        <w:bottom w:val="none" w:sz="0" w:space="0" w:color="auto"/>
        <w:right w:val="none" w:sz="0" w:space="0" w:color="auto"/>
      </w:divBdr>
    </w:div>
    <w:div w:id="970860994">
      <w:bodyDiv w:val="1"/>
      <w:marLeft w:val="0"/>
      <w:marRight w:val="0"/>
      <w:marTop w:val="0"/>
      <w:marBottom w:val="0"/>
      <w:divBdr>
        <w:top w:val="none" w:sz="0" w:space="0" w:color="auto"/>
        <w:left w:val="none" w:sz="0" w:space="0" w:color="auto"/>
        <w:bottom w:val="none" w:sz="0" w:space="0" w:color="auto"/>
        <w:right w:val="none" w:sz="0" w:space="0" w:color="auto"/>
      </w:divBdr>
      <w:divsChild>
        <w:div w:id="1173911195">
          <w:marLeft w:val="0"/>
          <w:marRight w:val="0"/>
          <w:marTop w:val="0"/>
          <w:marBottom w:val="0"/>
          <w:divBdr>
            <w:top w:val="none" w:sz="0" w:space="0" w:color="auto"/>
            <w:left w:val="none" w:sz="0" w:space="0" w:color="auto"/>
            <w:bottom w:val="none" w:sz="0" w:space="0" w:color="auto"/>
            <w:right w:val="none" w:sz="0" w:space="0" w:color="auto"/>
          </w:divBdr>
          <w:divsChild>
            <w:div w:id="1409041464">
              <w:marLeft w:val="0"/>
              <w:marRight w:val="0"/>
              <w:marTop w:val="0"/>
              <w:marBottom w:val="0"/>
              <w:divBdr>
                <w:top w:val="none" w:sz="0" w:space="0" w:color="auto"/>
                <w:left w:val="none" w:sz="0" w:space="0" w:color="auto"/>
                <w:bottom w:val="none" w:sz="0" w:space="0" w:color="auto"/>
                <w:right w:val="none" w:sz="0" w:space="0" w:color="auto"/>
              </w:divBdr>
              <w:divsChild>
                <w:div w:id="1172991479">
                  <w:marLeft w:val="0"/>
                  <w:marRight w:val="0"/>
                  <w:marTop w:val="0"/>
                  <w:marBottom w:val="0"/>
                  <w:divBdr>
                    <w:top w:val="single" w:sz="6" w:space="0" w:color="B28D4F"/>
                    <w:left w:val="none" w:sz="0" w:space="0" w:color="auto"/>
                    <w:bottom w:val="none" w:sz="0" w:space="0" w:color="auto"/>
                    <w:right w:val="single" w:sz="36" w:space="0" w:color="B8A279"/>
                  </w:divBdr>
                  <w:divsChild>
                    <w:div w:id="1409578795">
                      <w:marLeft w:val="0"/>
                      <w:marRight w:val="0"/>
                      <w:marTop w:val="0"/>
                      <w:marBottom w:val="0"/>
                      <w:divBdr>
                        <w:top w:val="none" w:sz="0" w:space="0" w:color="auto"/>
                        <w:left w:val="none" w:sz="0" w:space="0" w:color="auto"/>
                        <w:bottom w:val="none" w:sz="0" w:space="0" w:color="auto"/>
                        <w:right w:val="none" w:sz="0" w:space="0" w:color="auto"/>
                      </w:divBdr>
                      <w:divsChild>
                        <w:div w:id="5472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471692">
      <w:bodyDiv w:val="1"/>
      <w:marLeft w:val="0"/>
      <w:marRight w:val="0"/>
      <w:marTop w:val="0"/>
      <w:marBottom w:val="0"/>
      <w:divBdr>
        <w:top w:val="none" w:sz="0" w:space="0" w:color="auto"/>
        <w:left w:val="none" w:sz="0" w:space="0" w:color="auto"/>
        <w:bottom w:val="none" w:sz="0" w:space="0" w:color="auto"/>
        <w:right w:val="none" w:sz="0" w:space="0" w:color="auto"/>
      </w:divBdr>
    </w:div>
    <w:div w:id="1267038362">
      <w:bodyDiv w:val="1"/>
      <w:marLeft w:val="0"/>
      <w:marRight w:val="0"/>
      <w:marTop w:val="0"/>
      <w:marBottom w:val="0"/>
      <w:divBdr>
        <w:top w:val="none" w:sz="0" w:space="0" w:color="auto"/>
        <w:left w:val="none" w:sz="0" w:space="0" w:color="auto"/>
        <w:bottom w:val="none" w:sz="0" w:space="0" w:color="auto"/>
        <w:right w:val="none" w:sz="0" w:space="0" w:color="auto"/>
      </w:divBdr>
      <w:divsChild>
        <w:div w:id="1602911159">
          <w:marLeft w:val="2"/>
          <w:marRight w:val="0"/>
          <w:marTop w:val="0"/>
          <w:marBottom w:val="0"/>
          <w:divBdr>
            <w:top w:val="none" w:sz="0" w:space="0" w:color="auto"/>
            <w:left w:val="none" w:sz="0" w:space="0" w:color="auto"/>
            <w:bottom w:val="none" w:sz="0" w:space="0" w:color="auto"/>
            <w:right w:val="none" w:sz="0" w:space="0" w:color="auto"/>
          </w:divBdr>
          <w:divsChild>
            <w:div w:id="101534160">
              <w:marLeft w:val="1"/>
              <w:marRight w:val="1"/>
              <w:marTop w:val="0"/>
              <w:marBottom w:val="0"/>
              <w:divBdr>
                <w:top w:val="none" w:sz="0" w:space="0" w:color="auto"/>
                <w:left w:val="none" w:sz="0" w:space="0" w:color="auto"/>
                <w:bottom w:val="none" w:sz="0" w:space="0" w:color="auto"/>
                <w:right w:val="none" w:sz="0" w:space="0" w:color="auto"/>
              </w:divBdr>
              <w:divsChild>
                <w:div w:id="1755204003">
                  <w:marLeft w:val="1"/>
                  <w:marRight w:val="1"/>
                  <w:marTop w:val="0"/>
                  <w:marBottom w:val="0"/>
                  <w:divBdr>
                    <w:top w:val="none" w:sz="0" w:space="0" w:color="auto"/>
                    <w:left w:val="none" w:sz="0" w:space="0" w:color="auto"/>
                    <w:bottom w:val="none" w:sz="0" w:space="0" w:color="auto"/>
                    <w:right w:val="none" w:sz="0" w:space="0" w:color="auto"/>
                  </w:divBdr>
                  <w:divsChild>
                    <w:div w:id="9635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22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grants.nih.gov/grants/guide/url_redirect.htm?id=11121" TargetMode="External"/><Relationship Id="rId21" Type="http://schemas.openxmlformats.org/officeDocument/2006/relationships/hyperlink" Target="http://dhhs.gov/asfr/ogapa/aboutog/grantsnet.html" TargetMode="External"/><Relationship Id="rId42" Type="http://schemas.openxmlformats.org/officeDocument/2006/relationships/hyperlink" Target="http://grants.nih.gov/grants/guide/url_redirect.htm?id=11144" TargetMode="External"/><Relationship Id="rId47" Type="http://schemas.openxmlformats.org/officeDocument/2006/relationships/hyperlink" Target="http://www.cdc.gov/od/pgo/funding/grants/additional_req.shtm" TargetMode="External"/><Relationship Id="rId63" Type="http://schemas.openxmlformats.org/officeDocument/2006/relationships/hyperlink" Target="http://www.cdc.gov/od/pgo/funding/grants/additional_req.shtm" TargetMode="External"/><Relationship Id="rId68" Type="http://schemas.openxmlformats.org/officeDocument/2006/relationships/hyperlink" Target="http://www.cdc.gov/od/pgo/funding/grants/additional_req.shtm" TargetMode="External"/><Relationship Id="rId84" Type="http://schemas.openxmlformats.org/officeDocument/2006/relationships/hyperlink" Target="http://www.cdc.gov/nccdphp/dnpao/hwi/toolkits/tobacco/index.htm" TargetMode="External"/><Relationship Id="rId89" Type="http://schemas.openxmlformats.org/officeDocument/2006/relationships/hyperlink" Target="http://www.cdc.gov/od/pgo/funding/forms.htm" TargetMode="External"/><Relationship Id="rId2" Type="http://schemas.openxmlformats.org/officeDocument/2006/relationships/numbering" Target="numbering.xml"/><Relationship Id="rId16" Type="http://schemas.openxmlformats.org/officeDocument/2006/relationships/hyperlink" Target="http://www.cdc.gov/prams/TobaccoandPrams.htm" TargetMode="External"/><Relationship Id="rId29" Type="http://schemas.openxmlformats.org/officeDocument/2006/relationships/hyperlink" Target="https://www.sam.gov/index.html" TargetMode="External"/><Relationship Id="rId107" Type="http://schemas.openxmlformats.org/officeDocument/2006/relationships/hyperlink" Target="mailto:vad4@cdc.gov" TargetMode="External"/><Relationship Id="rId11" Type="http://schemas.openxmlformats.org/officeDocument/2006/relationships/hyperlink" Target="http://grants.nih.gov/grants/guide/url_redirect.htm?id=12000" TargetMode="External"/><Relationship Id="rId24" Type="http://schemas.openxmlformats.org/officeDocument/2006/relationships/hyperlink" Target="http://www.grants.gov/applicants/org_step2.jsp" TargetMode="External"/><Relationship Id="rId32" Type="http://schemas.openxmlformats.org/officeDocument/2006/relationships/hyperlink" Target="http://grants.nih.gov/grants/guide/url_redirect.htm?id=12000" TargetMode="External"/><Relationship Id="rId37" Type="http://schemas.openxmlformats.org/officeDocument/2006/relationships/hyperlink" Target="http://grants.nih.gov/grants/guide/url_redirect.htm?id=11128" TargetMode="External"/><Relationship Id="rId40" Type="http://schemas.openxmlformats.org/officeDocument/2006/relationships/hyperlink" Target="mailto:pgotim@cdc.gov" TargetMode="External"/><Relationship Id="rId45" Type="http://schemas.openxmlformats.org/officeDocument/2006/relationships/hyperlink" Target="http://www.cdc.gov/about/organization/mission.htm" TargetMode="External"/><Relationship Id="rId53" Type="http://schemas.openxmlformats.org/officeDocument/2006/relationships/hyperlink" Target="http://dhhs.gov/asfr/ogapa/grantinformation/hhsgps107.pdf" TargetMode="External"/><Relationship Id="rId58" Type="http://schemas.openxmlformats.org/officeDocument/2006/relationships/hyperlink" Target="http://www.cdc.gov/od/pgo/funding/grants/additional_req.shtm" TargetMode="External"/><Relationship Id="rId66" Type="http://schemas.openxmlformats.org/officeDocument/2006/relationships/hyperlink" Target="http://www.cdc.gov/od/pgo/funding/grants/additional_req.shtm" TargetMode="External"/><Relationship Id="rId74" Type="http://schemas.openxmlformats.org/officeDocument/2006/relationships/hyperlink" Target="http://www.cdc.gov/od/pgo/funding/grants/additional_req.shtm" TargetMode="External"/><Relationship Id="rId79" Type="http://schemas.openxmlformats.org/officeDocument/2006/relationships/hyperlink" Target="http://www.usaspending.gov/" TargetMode="External"/><Relationship Id="rId87" Type="http://schemas.openxmlformats.org/officeDocument/2006/relationships/hyperlink" Target="http://grants.nih.gov/grants/guide/url_redirect.htm?id=11170" TargetMode="External"/><Relationship Id="rId102" Type="http://schemas.openxmlformats.org/officeDocument/2006/relationships/hyperlink" Target="mailto:commons@od.nih.gov" TargetMode="External"/><Relationship Id="rId110"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cdc.gov/od/pgo/funding/grants/additional_req.shtm" TargetMode="External"/><Relationship Id="rId82" Type="http://schemas.openxmlformats.org/officeDocument/2006/relationships/hyperlink" Target="http://www.plainlanguage.gov/plLaw/index.cfm" TargetMode="External"/><Relationship Id="rId90" Type="http://schemas.openxmlformats.org/officeDocument/2006/relationships/hyperlink" Target="http://grants.nih.gov/grants/funding/2590/2590.htm" TargetMode="External"/><Relationship Id="rId95" Type="http://schemas.openxmlformats.org/officeDocument/2006/relationships/hyperlink" Target="https://commons.era.nih.gov/commons/" TargetMode="External"/><Relationship Id="rId19" Type="http://schemas.openxmlformats.org/officeDocument/2006/relationships/hyperlink" Target="http://www.ncbi.nlm.nih.gov/pubmed?term=SRNT%20Subcommittee%20on%20Biochemical%20Verification%5BCorporate%20Author%5D" TargetMode="External"/><Relationship Id="rId14" Type="http://schemas.openxmlformats.org/officeDocument/2006/relationships/hyperlink" Target="http://grants.nih.gov/grants/guide/pa-files/PAR-11-022.html" TargetMode="Externa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dhhs.gov/asfr/ogapa/aboutog/grantsnet.html" TargetMode="External"/><Relationship Id="rId35" Type="http://schemas.openxmlformats.org/officeDocument/2006/relationships/hyperlink" Target="http://grants.nih.gov/grants/funding/424/SF424_RR_Guide_General_Adobe_VerB.pdf" TargetMode="External"/><Relationship Id="rId43" Type="http://schemas.openxmlformats.org/officeDocument/2006/relationships/hyperlink" Target="http://grants.nih.gov/grants/ElectronicReceipt/avoiding_errors.htm" TargetMode="External"/><Relationship Id="rId48" Type="http://schemas.openxmlformats.org/officeDocument/2006/relationships/hyperlink" Target="http://www.cdc.gov/OD/foia/policies/inclusio.htm" TargetMode="External"/><Relationship Id="rId56" Type="http://schemas.openxmlformats.org/officeDocument/2006/relationships/hyperlink" Target="http://www.cdc.gov/od/pgo/funding/grants/additional_req.shtm" TargetMode="External"/><Relationship Id="rId64" Type="http://schemas.openxmlformats.org/officeDocument/2006/relationships/hyperlink" Target="http://www.cdc.gov/od/pgo/funding/grants/additional_req.shtm" TargetMode="External"/><Relationship Id="rId69" Type="http://schemas.openxmlformats.org/officeDocument/2006/relationships/hyperlink" Target="http://www.cdc.gov/od/pgo/funding/grants/additional_req.shtm" TargetMode="External"/><Relationship Id="rId77" Type="http://schemas.openxmlformats.org/officeDocument/2006/relationships/hyperlink" Target="http://www.hhs.gov/asfr/ogapa/acquisition/effspendpol_memo.html" TargetMode="External"/><Relationship Id="rId100" Type="http://schemas.openxmlformats.org/officeDocument/2006/relationships/hyperlink" Target="mailto:support@grants.gov" TargetMode="External"/><Relationship Id="rId105" Type="http://schemas.openxmlformats.org/officeDocument/2006/relationships/hyperlink" Target="mailto:mab5@cdc.gov" TargetMode="External"/><Relationship Id="rId8" Type="http://schemas.openxmlformats.org/officeDocument/2006/relationships/endnotes" Target="endnotes.xml"/><Relationship Id="rId51" Type="http://schemas.openxmlformats.org/officeDocument/2006/relationships/hyperlink" Target="http://www.cdc.gov/od/pgo/funding/budgetguide.htm" TargetMode="External"/><Relationship Id="rId72" Type="http://schemas.openxmlformats.org/officeDocument/2006/relationships/hyperlink" Target="http://www.cdc.gov/od/pgo/funding/grants/additional_req.shtm" TargetMode="External"/><Relationship Id="rId80" Type="http://schemas.openxmlformats.org/officeDocument/2006/relationships/hyperlink" Target="http://frwebgate.access.gpo.gov/cgibin/getdoc.cgi?dbname=109_cong_bills&amp;docid=f:s2590enr.txt.pdf" TargetMode="External"/><Relationship Id="rId85" Type="http://schemas.openxmlformats.org/officeDocument/2006/relationships/hyperlink" Target="http://www.cdc.gov/chronicdisease/resources/guidelines/food-service-guidelines.htm" TargetMode="External"/><Relationship Id="rId93" Type="http://schemas.openxmlformats.org/officeDocument/2006/relationships/hyperlink" Target="file:///C:\Documents%20and%20Settings\esq8\Local%20Settings\Temporary%20Internet%20Files\Content.Outlook\E0C13Z6C\GrantsInfo@nih.gov" TargetMode="External"/><Relationship Id="rId98" Type="http://schemas.openxmlformats.org/officeDocument/2006/relationships/hyperlink" Target="http://era.nih.gov/commons/index.cfm" TargetMode="External"/><Relationship Id="rId3"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javascript:AL_get(this,%20'jour',%20'Am%20J%20Prev%20Med.');" TargetMode="External"/><Relationship Id="rId25" Type="http://schemas.openxmlformats.org/officeDocument/2006/relationships/hyperlink" Target="http://grants.nih.gov/grants/guide/url_redirect.htm?id=11122" TargetMode="External"/><Relationship Id="rId33" Type="http://schemas.openxmlformats.org/officeDocument/2006/relationships/hyperlink" Target="http://www.cdc.gov/od/pgo/funding/grants/foamain.shtm%20" TargetMode="External"/><Relationship Id="rId38" Type="http://schemas.openxmlformats.org/officeDocument/2006/relationships/hyperlink" Target="http://www.grants.gov/" TargetMode="External"/><Relationship Id="rId46" Type="http://schemas.openxmlformats.org/officeDocument/2006/relationships/hyperlink" Target="http://ecfr.gpoaccess.gov/cgi/t/text/text-idx?c=ecfr&amp;tpl=/ecfrbrowse/Title45/45cfr46_main_02.tpl" TargetMode="External"/><Relationship Id="rId59" Type="http://schemas.openxmlformats.org/officeDocument/2006/relationships/hyperlink" Target="http://www.cdc.gov/od/pgo/funding/grants/additional_req.shtm" TargetMode="External"/><Relationship Id="rId67" Type="http://schemas.openxmlformats.org/officeDocument/2006/relationships/hyperlink" Target="http://www.cdc.gov/od/pgo/funding/grants/additional_req.shtm" TargetMode="External"/><Relationship Id="rId103" Type="http://schemas.openxmlformats.org/officeDocument/2006/relationships/hyperlink" Target="mailto:" TargetMode="External"/><Relationship Id="rId108" Type="http://schemas.openxmlformats.org/officeDocument/2006/relationships/header" Target="header1.xml"/><Relationship Id="rId20" Type="http://schemas.openxmlformats.org/officeDocument/2006/relationships/hyperlink" Target="http://www.ncbi.nlm.nih.gov/pubmed?term=srnt%20%20biochemical" TargetMode="External"/><Relationship Id="rId41" Type="http://schemas.openxmlformats.org/officeDocument/2006/relationships/hyperlink" Target="http://grants.nih.gov/grants/guide/url_redirect.htm?id=11142" TargetMode="External"/><Relationship Id="rId54" Type="http://schemas.openxmlformats.org/officeDocument/2006/relationships/hyperlink" Target="http://www.cdc.gov/od/pgo/funding/grants/additional_req.shtm" TargetMode="External"/><Relationship Id="rId62" Type="http://schemas.openxmlformats.org/officeDocument/2006/relationships/hyperlink" Target="http://www.cdc.gov/od/pgo/funding/grants/additional_req.shtm" TargetMode="External"/><Relationship Id="rId70" Type="http://schemas.openxmlformats.org/officeDocument/2006/relationships/hyperlink" Target="http://www.cdc.gov/od/pgo/funding/grants/additional_req.shtm" TargetMode="External"/><Relationship Id="rId75" Type="http://schemas.openxmlformats.org/officeDocument/2006/relationships/hyperlink" Target="http://www.access.gpo.gov/nara/cfr/cfr-table-search.html" TargetMode="External"/><Relationship Id="rId83" Type="http://schemas.openxmlformats.org/officeDocument/2006/relationships/hyperlink" Target="http://www.gsa.gov/graphics/pbs/Guidelines_for_Federal_Concessions_and_Vending_Operations.pdf" TargetMode="External"/><Relationship Id="rId88" Type="http://schemas.openxmlformats.org/officeDocument/2006/relationships/hyperlink" Target="http://dhhs.gov/asfr/ogapa/grantinformation/hhsgps107.pdf" TargetMode="External"/><Relationship Id="rId91" Type="http://schemas.openxmlformats.org/officeDocument/2006/relationships/hyperlink" Target="http://grants1.nih.gov/grants/funding/2590/2590.htm" TargetMode="External"/><Relationship Id="rId96" Type="http://schemas.openxmlformats.org/officeDocument/2006/relationships/hyperlink" Target="http://era.nih.gov/commons/"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grants.nih.gov/grants/guide/pa-files/PAR-11-022.html" TargetMode="External"/><Relationship Id="rId23" Type="http://schemas.openxmlformats.org/officeDocument/2006/relationships/hyperlink" Target="http://ecfr.gpoaccess.gov/cgi/t/text/text-idx?c=ecfr&amp;sid=512ff78311f427c00454772dcf21523a&amp;rgn=div8&amp;view=text&amp;node=48:1.0.1.6.34.0.1.18&amp;idno=48" TargetMode="External"/><Relationship Id="rId28" Type="http://schemas.openxmlformats.org/officeDocument/2006/relationships/hyperlink" Target="http://fedgov.dnb.com/webform" TargetMode="External"/><Relationship Id="rId36" Type="http://schemas.openxmlformats.org/officeDocument/2006/relationships/hyperlink" Target="http://grants.nih.gov/grants/guide/url_redirect.htm?id=12000" TargetMode="External"/><Relationship Id="rId49" Type="http://schemas.openxmlformats.org/officeDocument/2006/relationships/hyperlink" Target="http://aops-mas-iis.cdc.gov/Policy/Doc/policy496.pdf" TargetMode="External"/><Relationship Id="rId57" Type="http://schemas.openxmlformats.org/officeDocument/2006/relationships/hyperlink" Target="http://www.cdc.gov/od/pgo/funding/grants/additional_req.shtm" TargetMode="External"/><Relationship Id="rId106" Type="http://schemas.openxmlformats.org/officeDocument/2006/relationships/hyperlink" Target="mailto:ee06@cdc.gov" TargetMode="External"/><Relationship Id="rId10" Type="http://schemas.openxmlformats.org/officeDocument/2006/relationships/hyperlink" Target="http://www.grants.gov" TargetMode="External"/><Relationship Id="rId31" Type="http://schemas.openxmlformats.org/officeDocument/2006/relationships/hyperlink" Target="http://dhhs.gov/asfr/ogapa/aboutog/grantsnet.html" TargetMode="External"/><Relationship Id="rId44" Type="http://schemas.openxmlformats.org/officeDocument/2006/relationships/hyperlink" Target="http://grants.nih.gov/grants/ElectronicReceipt/submit_app.htm" TargetMode="External"/><Relationship Id="rId52" Type="http://schemas.openxmlformats.org/officeDocument/2006/relationships/hyperlink" Target="http://dhhs.gov/asfr/ogapa/aboutog/grantsnet.html" TargetMode="External"/><Relationship Id="rId60" Type="http://schemas.openxmlformats.org/officeDocument/2006/relationships/hyperlink" Target="http://www.cdc.gov/od/pgo/funding/grants/additional_req.shtm" TargetMode="External"/><Relationship Id="rId65" Type="http://schemas.openxmlformats.org/officeDocument/2006/relationships/hyperlink" Target="http://www.cdc.gov/od/pgo/funding/grants/additional_req.shtm" TargetMode="External"/><Relationship Id="rId73" Type="http://schemas.openxmlformats.org/officeDocument/2006/relationships/hyperlink" Target="http://www.cdc.gov/od/pgo/funding/grants/additional_req.shtm" TargetMode="External"/><Relationship Id="rId78" Type="http://schemas.openxmlformats.org/officeDocument/2006/relationships/hyperlink" Target="http://www.USASpending.gov" TargetMode="External"/><Relationship Id="rId81" Type="http://schemas.openxmlformats.org/officeDocument/2006/relationships/hyperlink" Target="javascript:openWin('http://www.gpo.gov/fdsys/pkg/PLAW-111publ274/pdf/PLAW-111publ274.pdf');" TargetMode="External"/><Relationship Id="rId86" Type="http://schemas.openxmlformats.org/officeDocument/2006/relationships/hyperlink" Target="http://grants.nih.gov/grants/guide/url_redirect.htm?id=11160" TargetMode="External"/><Relationship Id="rId94" Type="http://schemas.openxmlformats.org/officeDocument/2006/relationships/hyperlink" Target="http://www.cdc.gov/od/pgo/funding/grants/eramain.shtm" TargetMode="External"/><Relationship Id="rId99" Type="http://schemas.openxmlformats.org/officeDocument/2006/relationships/hyperlink" Target="http://grants.nih.gov/grants/guide/url_redirect.htm?id=11162" TargetMode="External"/><Relationship Id="rId101" Type="http://schemas.openxmlformats.org/officeDocument/2006/relationships/hyperlink" Target="http://ithelpdesk.nih.gov/eRA/" TargetMode="External"/><Relationship Id="rId4" Type="http://schemas.microsoft.com/office/2007/relationships/stylesWithEffects" Target="stylesWithEffects.xml"/><Relationship Id="rId9" Type="http://schemas.openxmlformats.org/officeDocument/2006/relationships/hyperlink" Target="http://www.cdc.gov/" TargetMode="External"/><Relationship Id="rId13" Type="http://schemas.openxmlformats.org/officeDocument/2006/relationships/hyperlink" Target="http://grants.nih.gov/grants/guide/pa-files/PAR-11-022.html" TargetMode="External"/><Relationship Id="rId18" Type="http://schemas.openxmlformats.org/officeDocument/2006/relationships/hyperlink" Target="http://www.ncbi.nlm.nih.gov/pubmed/22227223" TargetMode="External"/><Relationship Id="rId39" Type="http://schemas.openxmlformats.org/officeDocument/2006/relationships/hyperlink" Target="http://grants.nih.gov/grants/guide/url_redirect.htm?id=11123" TargetMode="External"/><Relationship Id="rId109" Type="http://schemas.openxmlformats.org/officeDocument/2006/relationships/footer" Target="footer1.xml"/><Relationship Id="rId34" Type="http://schemas.openxmlformats.org/officeDocument/2006/relationships/hyperlink" Target="http://grants.nih.gov/grants/guide/url_redirect.htm?id=12000" TargetMode="External"/><Relationship Id="rId50" Type="http://schemas.openxmlformats.org/officeDocument/2006/relationships/hyperlink" Target="http://www.cdc.gov/od/foia/policies/sharing.htm" TargetMode="External"/><Relationship Id="rId55" Type="http://schemas.openxmlformats.org/officeDocument/2006/relationships/hyperlink" Target="http://www.cdc.gov/od/pgo/funding/grants/additional_req.shtm" TargetMode="External"/><Relationship Id="rId76" Type="http://schemas.openxmlformats.org/officeDocument/2006/relationships/hyperlink" Target="http://www.cdc.gov/od/pgo/funding/grants/additional_req.shtm" TargetMode="External"/><Relationship Id="rId97" Type="http://schemas.openxmlformats.org/officeDocument/2006/relationships/hyperlink" Target="https://commons.era.nih.gov/commons/registration/registrationInstructions.jsp" TargetMode="External"/><Relationship Id="rId104" Type="http://schemas.openxmlformats.org/officeDocument/2006/relationships/hyperlink" Target="mailto:PGOTIM@cdc.gov" TargetMode="External"/><Relationship Id="rId7" Type="http://schemas.openxmlformats.org/officeDocument/2006/relationships/footnotes" Target="footnotes.xml"/><Relationship Id="rId71" Type="http://schemas.openxmlformats.org/officeDocument/2006/relationships/hyperlink" Target="http://www.cdc.gov/od/pgo/funding/grants/additional_req.shtm" TargetMode="External"/><Relationship Id="rId92" Type="http://schemas.openxmlformats.org/officeDocument/2006/relationships/hyperlink" Target="http://grants.nih.gov/grants/form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CC5B7-6F4E-46AF-87C6-032BA45B7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16818</Words>
  <Characters>95864</Characters>
  <Application>Microsoft Office Word</Application>
  <DocSecurity>4</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112458</CharactersWithSpaces>
  <SharedDoc>false</SharedDoc>
  <HLinks>
    <vt:vector size="672" baseType="variant">
      <vt:variant>
        <vt:i4>5374078</vt:i4>
      </vt:variant>
      <vt:variant>
        <vt:i4>375</vt:i4>
      </vt:variant>
      <vt:variant>
        <vt:i4>0</vt:i4>
      </vt:variant>
      <vt:variant>
        <vt:i4>5</vt:i4>
      </vt:variant>
      <vt:variant>
        <vt:lpwstr>mailto:ee06@cdc.gov</vt:lpwstr>
      </vt:variant>
      <vt:variant>
        <vt:lpwstr/>
      </vt:variant>
      <vt:variant>
        <vt:i4>524409</vt:i4>
      </vt:variant>
      <vt:variant>
        <vt:i4>372</vt:i4>
      </vt:variant>
      <vt:variant>
        <vt:i4>0</vt:i4>
      </vt:variant>
      <vt:variant>
        <vt:i4>5</vt:i4>
      </vt:variant>
      <vt:variant>
        <vt:lpwstr>mailto:mab5@cdc.gov</vt:lpwstr>
      </vt:variant>
      <vt:variant>
        <vt:lpwstr/>
      </vt:variant>
      <vt:variant>
        <vt:i4>7405651</vt:i4>
      </vt:variant>
      <vt:variant>
        <vt:i4>369</vt:i4>
      </vt:variant>
      <vt:variant>
        <vt:i4>0</vt:i4>
      </vt:variant>
      <vt:variant>
        <vt:i4>5</vt:i4>
      </vt:variant>
      <vt:variant>
        <vt:lpwstr>mailto:PGOTIM@cdc.gov</vt:lpwstr>
      </vt:variant>
      <vt:variant>
        <vt:lpwstr/>
      </vt:variant>
      <vt:variant>
        <vt:i4>6422640</vt:i4>
      </vt:variant>
      <vt:variant>
        <vt:i4>366</vt:i4>
      </vt:variant>
      <vt:variant>
        <vt:i4>0</vt:i4>
      </vt:variant>
      <vt:variant>
        <vt:i4>5</vt:i4>
      </vt:variant>
      <vt:variant>
        <vt:lpwstr>mailto:</vt:lpwstr>
      </vt:variant>
      <vt:variant>
        <vt:lpwstr/>
      </vt:variant>
      <vt:variant>
        <vt:i4>1638499</vt:i4>
      </vt:variant>
      <vt:variant>
        <vt:i4>363</vt:i4>
      </vt:variant>
      <vt:variant>
        <vt:i4>0</vt:i4>
      </vt:variant>
      <vt:variant>
        <vt:i4>5</vt:i4>
      </vt:variant>
      <vt:variant>
        <vt:lpwstr>mailto:commons@od.nih.gov</vt:lpwstr>
      </vt:variant>
      <vt:variant>
        <vt:lpwstr/>
      </vt:variant>
      <vt:variant>
        <vt:i4>2424949</vt:i4>
      </vt:variant>
      <vt:variant>
        <vt:i4>360</vt:i4>
      </vt:variant>
      <vt:variant>
        <vt:i4>0</vt:i4>
      </vt:variant>
      <vt:variant>
        <vt:i4>5</vt:i4>
      </vt:variant>
      <vt:variant>
        <vt:lpwstr>http://ithelpdesk.nih.gov/eRA/</vt:lpwstr>
      </vt:variant>
      <vt:variant>
        <vt:lpwstr/>
      </vt:variant>
      <vt:variant>
        <vt:i4>4784245</vt:i4>
      </vt:variant>
      <vt:variant>
        <vt:i4>357</vt:i4>
      </vt:variant>
      <vt:variant>
        <vt:i4>0</vt:i4>
      </vt:variant>
      <vt:variant>
        <vt:i4>5</vt:i4>
      </vt:variant>
      <vt:variant>
        <vt:lpwstr>mailto:support@grants.gov</vt:lpwstr>
      </vt:variant>
      <vt:variant>
        <vt:lpwstr/>
      </vt:variant>
      <vt:variant>
        <vt:i4>5832820</vt:i4>
      </vt:variant>
      <vt:variant>
        <vt:i4>354</vt:i4>
      </vt:variant>
      <vt:variant>
        <vt:i4>0</vt:i4>
      </vt:variant>
      <vt:variant>
        <vt:i4>5</vt:i4>
      </vt:variant>
      <vt:variant>
        <vt:lpwstr>http://grants.nih.gov/grants/guide/url_redirect.htm?id=11162</vt:lpwstr>
      </vt:variant>
      <vt:variant>
        <vt:lpwstr/>
      </vt:variant>
      <vt:variant>
        <vt:i4>5308498</vt:i4>
      </vt:variant>
      <vt:variant>
        <vt:i4>351</vt:i4>
      </vt:variant>
      <vt:variant>
        <vt:i4>0</vt:i4>
      </vt:variant>
      <vt:variant>
        <vt:i4>5</vt:i4>
      </vt:variant>
      <vt:variant>
        <vt:lpwstr>http://era.nih.gov/commons/index.cfm</vt:lpwstr>
      </vt:variant>
      <vt:variant>
        <vt:lpwstr/>
      </vt:variant>
      <vt:variant>
        <vt:i4>720896</vt:i4>
      </vt:variant>
      <vt:variant>
        <vt:i4>348</vt:i4>
      </vt:variant>
      <vt:variant>
        <vt:i4>0</vt:i4>
      </vt:variant>
      <vt:variant>
        <vt:i4>5</vt:i4>
      </vt:variant>
      <vt:variant>
        <vt:lpwstr>https://commons.era.nih.gov/commons/registration/registrationInstructions.jsp</vt:lpwstr>
      </vt:variant>
      <vt:variant>
        <vt:lpwstr/>
      </vt:variant>
      <vt:variant>
        <vt:i4>2752574</vt:i4>
      </vt:variant>
      <vt:variant>
        <vt:i4>345</vt:i4>
      </vt:variant>
      <vt:variant>
        <vt:i4>0</vt:i4>
      </vt:variant>
      <vt:variant>
        <vt:i4>5</vt:i4>
      </vt:variant>
      <vt:variant>
        <vt:lpwstr>http://era.nih.gov/commons/</vt:lpwstr>
      </vt:variant>
      <vt:variant>
        <vt:lpwstr/>
      </vt:variant>
      <vt:variant>
        <vt:i4>4915283</vt:i4>
      </vt:variant>
      <vt:variant>
        <vt:i4>342</vt:i4>
      </vt:variant>
      <vt:variant>
        <vt:i4>0</vt:i4>
      </vt:variant>
      <vt:variant>
        <vt:i4>5</vt:i4>
      </vt:variant>
      <vt:variant>
        <vt:lpwstr>https://commons.era.nih.gov/commons/</vt:lpwstr>
      </vt:variant>
      <vt:variant>
        <vt:lpwstr/>
      </vt:variant>
      <vt:variant>
        <vt:i4>65610</vt:i4>
      </vt:variant>
      <vt:variant>
        <vt:i4>339</vt:i4>
      </vt:variant>
      <vt:variant>
        <vt:i4>0</vt:i4>
      </vt:variant>
      <vt:variant>
        <vt:i4>5</vt:i4>
      </vt:variant>
      <vt:variant>
        <vt:lpwstr>http://www.cdc.gov/od/pgo/funding/grants/eramain.shtm</vt:lpwstr>
      </vt:variant>
      <vt:variant>
        <vt:lpwstr/>
      </vt:variant>
      <vt:variant>
        <vt:i4>1572948</vt:i4>
      </vt:variant>
      <vt:variant>
        <vt:i4>336</vt:i4>
      </vt:variant>
      <vt:variant>
        <vt:i4>0</vt:i4>
      </vt:variant>
      <vt:variant>
        <vt:i4>5</vt:i4>
      </vt:variant>
      <vt:variant>
        <vt:lpwstr>C:\Documents and Settings\esq8\Local Settings\Temporary Internet Files\Content.Outlook\E0C13Z6C\GrantsInfo@nih.gov</vt:lpwstr>
      </vt:variant>
      <vt:variant>
        <vt:lpwstr/>
      </vt:variant>
      <vt:variant>
        <vt:i4>8192116</vt:i4>
      </vt:variant>
      <vt:variant>
        <vt:i4>333</vt:i4>
      </vt:variant>
      <vt:variant>
        <vt:i4>0</vt:i4>
      </vt:variant>
      <vt:variant>
        <vt:i4>5</vt:i4>
      </vt:variant>
      <vt:variant>
        <vt:lpwstr>http://grants.nih.gov/grants/forms.htm</vt:lpwstr>
      </vt:variant>
      <vt:variant>
        <vt:lpwstr/>
      </vt:variant>
      <vt:variant>
        <vt:i4>2490479</vt:i4>
      </vt:variant>
      <vt:variant>
        <vt:i4>330</vt:i4>
      </vt:variant>
      <vt:variant>
        <vt:i4>0</vt:i4>
      </vt:variant>
      <vt:variant>
        <vt:i4>5</vt:i4>
      </vt:variant>
      <vt:variant>
        <vt:lpwstr>http://grants1.nih.gov/grants/funding/2590/2590.htm</vt:lpwstr>
      </vt:variant>
      <vt:variant>
        <vt:lpwstr/>
      </vt:variant>
      <vt:variant>
        <vt:i4>3997736</vt:i4>
      </vt:variant>
      <vt:variant>
        <vt:i4>327</vt:i4>
      </vt:variant>
      <vt:variant>
        <vt:i4>0</vt:i4>
      </vt:variant>
      <vt:variant>
        <vt:i4>5</vt:i4>
      </vt:variant>
      <vt:variant>
        <vt:lpwstr>http://grants.nih.gov/grants/funding/2590/2590.htm</vt:lpwstr>
      </vt:variant>
      <vt:variant>
        <vt:lpwstr/>
      </vt:variant>
      <vt:variant>
        <vt:i4>3801128</vt:i4>
      </vt:variant>
      <vt:variant>
        <vt:i4>324</vt:i4>
      </vt:variant>
      <vt:variant>
        <vt:i4>0</vt:i4>
      </vt:variant>
      <vt:variant>
        <vt:i4>5</vt:i4>
      </vt:variant>
      <vt:variant>
        <vt:lpwstr>http://www.cdc.gov/od/pgo/funding/forms.htm</vt:lpwstr>
      </vt:variant>
      <vt:variant>
        <vt:lpwstr/>
      </vt:variant>
      <vt:variant>
        <vt:i4>720905</vt:i4>
      </vt:variant>
      <vt:variant>
        <vt:i4>321</vt:i4>
      </vt:variant>
      <vt:variant>
        <vt:i4>0</vt:i4>
      </vt:variant>
      <vt:variant>
        <vt:i4>5</vt:i4>
      </vt:variant>
      <vt:variant>
        <vt:lpwstr>http://dhhs.gov/asfr/ogapa/grantinformation/hhsgps107.pdf</vt:lpwstr>
      </vt:variant>
      <vt:variant>
        <vt:lpwstr/>
      </vt:variant>
      <vt:variant>
        <vt:i4>5963893</vt:i4>
      </vt:variant>
      <vt:variant>
        <vt:i4>318</vt:i4>
      </vt:variant>
      <vt:variant>
        <vt:i4>0</vt:i4>
      </vt:variant>
      <vt:variant>
        <vt:i4>5</vt:i4>
      </vt:variant>
      <vt:variant>
        <vt:lpwstr>http://grants.nih.gov/grants/guide/url_redirect.htm?id=11170</vt:lpwstr>
      </vt:variant>
      <vt:variant>
        <vt:lpwstr/>
      </vt:variant>
      <vt:variant>
        <vt:i4>5963892</vt:i4>
      </vt:variant>
      <vt:variant>
        <vt:i4>315</vt:i4>
      </vt:variant>
      <vt:variant>
        <vt:i4>0</vt:i4>
      </vt:variant>
      <vt:variant>
        <vt:i4>5</vt:i4>
      </vt:variant>
      <vt:variant>
        <vt:lpwstr>http://grants.nih.gov/grants/guide/url_redirect.htm?id=11160</vt:lpwstr>
      </vt:variant>
      <vt:variant>
        <vt:lpwstr/>
      </vt:variant>
      <vt:variant>
        <vt:i4>3670064</vt:i4>
      </vt:variant>
      <vt:variant>
        <vt:i4>312</vt:i4>
      </vt:variant>
      <vt:variant>
        <vt:i4>0</vt:i4>
      </vt:variant>
      <vt:variant>
        <vt:i4>5</vt:i4>
      </vt:variant>
      <vt:variant>
        <vt:lpwstr>http://www.cdc.gov/chronicdisease/resources/guidelines/food-service-guidelines.htm</vt:lpwstr>
      </vt:variant>
      <vt:variant>
        <vt:lpwstr/>
      </vt:variant>
      <vt:variant>
        <vt:i4>7667836</vt:i4>
      </vt:variant>
      <vt:variant>
        <vt:i4>309</vt:i4>
      </vt:variant>
      <vt:variant>
        <vt:i4>0</vt:i4>
      </vt:variant>
      <vt:variant>
        <vt:i4>5</vt:i4>
      </vt:variant>
      <vt:variant>
        <vt:lpwstr>http://www.cdc.gov/nccdphp/dnpao/hwi/toolkits/tobacco/index.htm</vt:lpwstr>
      </vt:variant>
      <vt:variant>
        <vt:lpwstr/>
      </vt:variant>
      <vt:variant>
        <vt:i4>589916</vt:i4>
      </vt:variant>
      <vt:variant>
        <vt:i4>306</vt:i4>
      </vt:variant>
      <vt:variant>
        <vt:i4>0</vt:i4>
      </vt:variant>
      <vt:variant>
        <vt:i4>5</vt:i4>
      </vt:variant>
      <vt:variant>
        <vt:lpwstr>http://www.gsa.gov/graphics/pbs/Guidelines_for_Federal_Concessions_and_Vending_Operations.pdf</vt:lpwstr>
      </vt:variant>
      <vt:variant>
        <vt:lpwstr/>
      </vt:variant>
      <vt:variant>
        <vt:i4>5701706</vt:i4>
      </vt:variant>
      <vt:variant>
        <vt:i4>303</vt:i4>
      </vt:variant>
      <vt:variant>
        <vt:i4>0</vt:i4>
      </vt:variant>
      <vt:variant>
        <vt:i4>5</vt:i4>
      </vt:variant>
      <vt:variant>
        <vt:lpwstr>http://www.plainlanguage.gov/plLaw/index.cfm</vt:lpwstr>
      </vt:variant>
      <vt:variant>
        <vt:lpwstr/>
      </vt:variant>
      <vt:variant>
        <vt:i4>2097209</vt:i4>
      </vt:variant>
      <vt:variant>
        <vt:i4>300</vt:i4>
      </vt:variant>
      <vt:variant>
        <vt:i4>0</vt:i4>
      </vt:variant>
      <vt:variant>
        <vt:i4>5</vt:i4>
      </vt:variant>
      <vt:variant>
        <vt:lpwstr>javascript:openWin('http://www.gpo.gov/fdsys/pkg/PLAW-111publ274/pdf/PLAW-111publ274.pdf');</vt:lpwstr>
      </vt:variant>
      <vt:variant>
        <vt:lpwstr/>
      </vt:variant>
      <vt:variant>
        <vt:i4>6815786</vt:i4>
      </vt:variant>
      <vt:variant>
        <vt:i4>297</vt:i4>
      </vt:variant>
      <vt:variant>
        <vt:i4>0</vt:i4>
      </vt:variant>
      <vt:variant>
        <vt:i4>5</vt:i4>
      </vt:variant>
      <vt:variant>
        <vt:lpwstr>http://frwebgate.access.gpo.gov/cgibin/getdoc.cgi?dbname=109_cong_bills&amp;docid=f:s2590enr.txt.pdf</vt:lpwstr>
      </vt:variant>
      <vt:variant>
        <vt:lpwstr/>
      </vt:variant>
      <vt:variant>
        <vt:i4>4063358</vt:i4>
      </vt:variant>
      <vt:variant>
        <vt:i4>294</vt:i4>
      </vt:variant>
      <vt:variant>
        <vt:i4>0</vt:i4>
      </vt:variant>
      <vt:variant>
        <vt:i4>5</vt:i4>
      </vt:variant>
      <vt:variant>
        <vt:lpwstr>http://www.usaspending.gov/</vt:lpwstr>
      </vt:variant>
      <vt:variant>
        <vt:lpwstr/>
      </vt:variant>
      <vt:variant>
        <vt:i4>4063358</vt:i4>
      </vt:variant>
      <vt:variant>
        <vt:i4>291</vt:i4>
      </vt:variant>
      <vt:variant>
        <vt:i4>0</vt:i4>
      </vt:variant>
      <vt:variant>
        <vt:i4>5</vt:i4>
      </vt:variant>
      <vt:variant>
        <vt:lpwstr>http://www.usaspending.gov/</vt:lpwstr>
      </vt:variant>
      <vt:variant>
        <vt:lpwstr/>
      </vt:variant>
      <vt:variant>
        <vt:i4>4915316</vt:i4>
      </vt:variant>
      <vt:variant>
        <vt:i4>288</vt:i4>
      </vt:variant>
      <vt:variant>
        <vt:i4>0</vt:i4>
      </vt:variant>
      <vt:variant>
        <vt:i4>5</vt:i4>
      </vt:variant>
      <vt:variant>
        <vt:lpwstr>http://www.hhs.gov/asfr/ogapa/acquisition/effspendpol_memo.html</vt:lpwstr>
      </vt:variant>
      <vt:variant>
        <vt:lpwstr/>
      </vt:variant>
      <vt:variant>
        <vt:i4>6488088</vt:i4>
      </vt:variant>
      <vt:variant>
        <vt:i4>285</vt:i4>
      </vt:variant>
      <vt:variant>
        <vt:i4>0</vt:i4>
      </vt:variant>
      <vt:variant>
        <vt:i4>5</vt:i4>
      </vt:variant>
      <vt:variant>
        <vt:lpwstr>http://www.cdc.gov/od/pgo/funding/grants/additional_req.shtm</vt:lpwstr>
      </vt:variant>
      <vt:variant>
        <vt:lpwstr/>
      </vt:variant>
      <vt:variant>
        <vt:i4>6160471</vt:i4>
      </vt:variant>
      <vt:variant>
        <vt:i4>282</vt:i4>
      </vt:variant>
      <vt:variant>
        <vt:i4>0</vt:i4>
      </vt:variant>
      <vt:variant>
        <vt:i4>5</vt:i4>
      </vt:variant>
      <vt:variant>
        <vt:lpwstr>http://www.access.gpo.gov/nara/cfr/cfr-table-search.html</vt:lpwstr>
      </vt:variant>
      <vt:variant>
        <vt:lpwstr/>
      </vt:variant>
      <vt:variant>
        <vt:i4>2228299</vt:i4>
      </vt:variant>
      <vt:variant>
        <vt:i4>279</vt:i4>
      </vt:variant>
      <vt:variant>
        <vt:i4>0</vt:i4>
      </vt:variant>
      <vt:variant>
        <vt:i4>5</vt:i4>
      </vt:variant>
      <vt:variant>
        <vt:lpwstr>http://www.cdc.gov/od/pgo/funding/grants/additional_req.shtm</vt:lpwstr>
      </vt:variant>
      <vt:variant>
        <vt:lpwstr>ar23</vt:lpwstr>
      </vt:variant>
      <vt:variant>
        <vt:i4>2359368</vt:i4>
      </vt:variant>
      <vt:variant>
        <vt:i4>276</vt:i4>
      </vt:variant>
      <vt:variant>
        <vt:i4>0</vt:i4>
      </vt:variant>
      <vt:variant>
        <vt:i4>5</vt:i4>
      </vt:variant>
      <vt:variant>
        <vt:lpwstr>http://www.cdc.gov/od/pgo/funding/grants/additional_req.shtm</vt:lpwstr>
      </vt:variant>
      <vt:variant>
        <vt:lpwstr>ar15</vt:lpwstr>
      </vt:variant>
      <vt:variant>
        <vt:i4>1114233</vt:i4>
      </vt:variant>
      <vt:variant>
        <vt:i4>273</vt:i4>
      </vt:variant>
      <vt:variant>
        <vt:i4>0</vt:i4>
      </vt:variant>
      <vt:variant>
        <vt:i4>5</vt:i4>
      </vt:variant>
      <vt:variant>
        <vt:lpwstr>http://www.cdc.gov/od/pgo/funding/grants/additional_req.shtm</vt:lpwstr>
      </vt:variant>
      <vt:variant>
        <vt:lpwstr>ar8</vt:lpwstr>
      </vt:variant>
      <vt:variant>
        <vt:i4>2293834</vt:i4>
      </vt:variant>
      <vt:variant>
        <vt:i4>270</vt:i4>
      </vt:variant>
      <vt:variant>
        <vt:i4>0</vt:i4>
      </vt:variant>
      <vt:variant>
        <vt:i4>5</vt:i4>
      </vt:variant>
      <vt:variant>
        <vt:lpwstr>http://www.cdc.gov/od/pgo/funding/grants/additional_req.shtm</vt:lpwstr>
      </vt:variant>
      <vt:variant>
        <vt:lpwstr>ar32</vt:lpwstr>
      </vt:variant>
      <vt:variant>
        <vt:i4>2162762</vt:i4>
      </vt:variant>
      <vt:variant>
        <vt:i4>267</vt:i4>
      </vt:variant>
      <vt:variant>
        <vt:i4>0</vt:i4>
      </vt:variant>
      <vt:variant>
        <vt:i4>5</vt:i4>
      </vt:variant>
      <vt:variant>
        <vt:lpwstr>http://www.cdc.gov/od/pgo/funding/grants/additional_req.shtm</vt:lpwstr>
      </vt:variant>
      <vt:variant>
        <vt:lpwstr>ar30</vt:lpwstr>
      </vt:variant>
      <vt:variant>
        <vt:i4>2162762</vt:i4>
      </vt:variant>
      <vt:variant>
        <vt:i4>264</vt:i4>
      </vt:variant>
      <vt:variant>
        <vt:i4>0</vt:i4>
      </vt:variant>
      <vt:variant>
        <vt:i4>5</vt:i4>
      </vt:variant>
      <vt:variant>
        <vt:lpwstr>http://www.cdc.gov/od/pgo/funding/grants/additional_req.shtm</vt:lpwstr>
      </vt:variant>
      <vt:variant>
        <vt:lpwstr>ar30</vt:lpwstr>
      </vt:variant>
      <vt:variant>
        <vt:i4>2621515</vt:i4>
      </vt:variant>
      <vt:variant>
        <vt:i4>261</vt:i4>
      </vt:variant>
      <vt:variant>
        <vt:i4>0</vt:i4>
      </vt:variant>
      <vt:variant>
        <vt:i4>5</vt:i4>
      </vt:variant>
      <vt:variant>
        <vt:lpwstr>http://www.cdc.gov/od/pgo/funding/grants/additional_req.shtm</vt:lpwstr>
      </vt:variant>
      <vt:variant>
        <vt:lpwstr>ar29</vt:lpwstr>
      </vt:variant>
      <vt:variant>
        <vt:i4>2687051</vt:i4>
      </vt:variant>
      <vt:variant>
        <vt:i4>258</vt:i4>
      </vt:variant>
      <vt:variant>
        <vt:i4>0</vt:i4>
      </vt:variant>
      <vt:variant>
        <vt:i4>5</vt:i4>
      </vt:variant>
      <vt:variant>
        <vt:lpwstr>http://www.cdc.gov/od/pgo/funding/grants/additional_req.shtm</vt:lpwstr>
      </vt:variant>
      <vt:variant>
        <vt:lpwstr>ar28</vt:lpwstr>
      </vt:variant>
      <vt:variant>
        <vt:i4>2555979</vt:i4>
      </vt:variant>
      <vt:variant>
        <vt:i4>255</vt:i4>
      </vt:variant>
      <vt:variant>
        <vt:i4>0</vt:i4>
      </vt:variant>
      <vt:variant>
        <vt:i4>5</vt:i4>
      </vt:variant>
      <vt:variant>
        <vt:lpwstr>http://www.cdc.gov/od/pgo/funding/grants/additional_req.shtm</vt:lpwstr>
      </vt:variant>
      <vt:variant>
        <vt:lpwstr>ar26</vt:lpwstr>
      </vt:variant>
      <vt:variant>
        <vt:i4>2359371</vt:i4>
      </vt:variant>
      <vt:variant>
        <vt:i4>252</vt:i4>
      </vt:variant>
      <vt:variant>
        <vt:i4>0</vt:i4>
      </vt:variant>
      <vt:variant>
        <vt:i4>5</vt:i4>
      </vt:variant>
      <vt:variant>
        <vt:lpwstr>http://www.cdc.gov/od/pgo/funding/grants/additional_req.shtm</vt:lpwstr>
      </vt:variant>
      <vt:variant>
        <vt:lpwstr>ar25</vt:lpwstr>
      </vt:variant>
      <vt:variant>
        <vt:i4>2424907</vt:i4>
      </vt:variant>
      <vt:variant>
        <vt:i4>249</vt:i4>
      </vt:variant>
      <vt:variant>
        <vt:i4>0</vt:i4>
      </vt:variant>
      <vt:variant>
        <vt:i4>5</vt:i4>
      </vt:variant>
      <vt:variant>
        <vt:lpwstr>http://www.cdc.gov/od/pgo/funding/grants/additional_req.shtm</vt:lpwstr>
      </vt:variant>
      <vt:variant>
        <vt:lpwstr>ar24</vt:lpwstr>
      </vt:variant>
      <vt:variant>
        <vt:i4>2293835</vt:i4>
      </vt:variant>
      <vt:variant>
        <vt:i4>246</vt:i4>
      </vt:variant>
      <vt:variant>
        <vt:i4>0</vt:i4>
      </vt:variant>
      <vt:variant>
        <vt:i4>5</vt:i4>
      </vt:variant>
      <vt:variant>
        <vt:lpwstr>http://www.cdc.gov/od/pgo/funding/grants/additional_req.shtm</vt:lpwstr>
      </vt:variant>
      <vt:variant>
        <vt:lpwstr>ar22</vt:lpwstr>
      </vt:variant>
      <vt:variant>
        <vt:i4>2097227</vt:i4>
      </vt:variant>
      <vt:variant>
        <vt:i4>243</vt:i4>
      </vt:variant>
      <vt:variant>
        <vt:i4>0</vt:i4>
      </vt:variant>
      <vt:variant>
        <vt:i4>5</vt:i4>
      </vt:variant>
      <vt:variant>
        <vt:lpwstr>http://www.cdc.gov/od/pgo/funding/grants/additional_req.shtm</vt:lpwstr>
      </vt:variant>
      <vt:variant>
        <vt:lpwstr>ar21</vt:lpwstr>
      </vt:variant>
      <vt:variant>
        <vt:i4>2555976</vt:i4>
      </vt:variant>
      <vt:variant>
        <vt:i4>240</vt:i4>
      </vt:variant>
      <vt:variant>
        <vt:i4>0</vt:i4>
      </vt:variant>
      <vt:variant>
        <vt:i4>5</vt:i4>
      </vt:variant>
      <vt:variant>
        <vt:lpwstr>http://www.cdc.gov/od/pgo/funding/grants/additional_req.shtm</vt:lpwstr>
      </vt:variant>
      <vt:variant>
        <vt:lpwstr>ar16</vt:lpwstr>
      </vt:variant>
      <vt:variant>
        <vt:i4>2424904</vt:i4>
      </vt:variant>
      <vt:variant>
        <vt:i4>237</vt:i4>
      </vt:variant>
      <vt:variant>
        <vt:i4>0</vt:i4>
      </vt:variant>
      <vt:variant>
        <vt:i4>5</vt:i4>
      </vt:variant>
      <vt:variant>
        <vt:lpwstr>http://www.cdc.gov/od/pgo/funding/grants/additional_req.shtm</vt:lpwstr>
      </vt:variant>
      <vt:variant>
        <vt:lpwstr>ar14</vt:lpwstr>
      </vt:variant>
      <vt:variant>
        <vt:i4>2293832</vt:i4>
      </vt:variant>
      <vt:variant>
        <vt:i4>234</vt:i4>
      </vt:variant>
      <vt:variant>
        <vt:i4>0</vt:i4>
      </vt:variant>
      <vt:variant>
        <vt:i4>5</vt:i4>
      </vt:variant>
      <vt:variant>
        <vt:lpwstr>http://www.cdc.gov/od/pgo/funding/grants/additional_req.shtm</vt:lpwstr>
      </vt:variant>
      <vt:variant>
        <vt:lpwstr>ar12</vt:lpwstr>
      </vt:variant>
      <vt:variant>
        <vt:i4>2097224</vt:i4>
      </vt:variant>
      <vt:variant>
        <vt:i4>231</vt:i4>
      </vt:variant>
      <vt:variant>
        <vt:i4>0</vt:i4>
      </vt:variant>
      <vt:variant>
        <vt:i4>5</vt:i4>
      </vt:variant>
      <vt:variant>
        <vt:lpwstr>http://www.cdc.gov/od/pgo/funding/grants/additional_req.shtm</vt:lpwstr>
      </vt:variant>
      <vt:variant>
        <vt:lpwstr>ar11</vt:lpwstr>
      </vt:variant>
      <vt:variant>
        <vt:i4>2162760</vt:i4>
      </vt:variant>
      <vt:variant>
        <vt:i4>228</vt:i4>
      </vt:variant>
      <vt:variant>
        <vt:i4>0</vt:i4>
      </vt:variant>
      <vt:variant>
        <vt:i4>5</vt:i4>
      </vt:variant>
      <vt:variant>
        <vt:lpwstr>http://www.cdc.gov/od/pgo/funding/grants/additional_req.shtm</vt:lpwstr>
      </vt:variant>
      <vt:variant>
        <vt:lpwstr>ar10</vt:lpwstr>
      </vt:variant>
      <vt:variant>
        <vt:i4>1114233</vt:i4>
      </vt:variant>
      <vt:variant>
        <vt:i4>225</vt:i4>
      </vt:variant>
      <vt:variant>
        <vt:i4>0</vt:i4>
      </vt:variant>
      <vt:variant>
        <vt:i4>5</vt:i4>
      </vt:variant>
      <vt:variant>
        <vt:lpwstr>http://www.cdc.gov/od/pgo/funding/grants/additional_req.shtm</vt:lpwstr>
      </vt:variant>
      <vt:variant>
        <vt:lpwstr>ar9</vt:lpwstr>
      </vt:variant>
      <vt:variant>
        <vt:i4>1114233</vt:i4>
      </vt:variant>
      <vt:variant>
        <vt:i4>222</vt:i4>
      </vt:variant>
      <vt:variant>
        <vt:i4>0</vt:i4>
      </vt:variant>
      <vt:variant>
        <vt:i4>5</vt:i4>
      </vt:variant>
      <vt:variant>
        <vt:lpwstr>http://www.cdc.gov/od/pgo/funding/grants/additional_req.shtm</vt:lpwstr>
      </vt:variant>
      <vt:variant>
        <vt:lpwstr>ar2</vt:lpwstr>
      </vt:variant>
      <vt:variant>
        <vt:i4>1114233</vt:i4>
      </vt:variant>
      <vt:variant>
        <vt:i4>219</vt:i4>
      </vt:variant>
      <vt:variant>
        <vt:i4>0</vt:i4>
      </vt:variant>
      <vt:variant>
        <vt:i4>5</vt:i4>
      </vt:variant>
      <vt:variant>
        <vt:lpwstr>http://www.cdc.gov/od/pgo/funding/grants/additional_req.shtm</vt:lpwstr>
      </vt:variant>
      <vt:variant>
        <vt:lpwstr>ar1</vt:lpwstr>
      </vt:variant>
      <vt:variant>
        <vt:i4>720905</vt:i4>
      </vt:variant>
      <vt:variant>
        <vt:i4>216</vt:i4>
      </vt:variant>
      <vt:variant>
        <vt:i4>0</vt:i4>
      </vt:variant>
      <vt:variant>
        <vt:i4>5</vt:i4>
      </vt:variant>
      <vt:variant>
        <vt:lpwstr>http://dhhs.gov/asfr/ogapa/grantinformation/hhsgps107.pdf</vt:lpwstr>
      </vt:variant>
      <vt:variant>
        <vt:lpwstr/>
      </vt:variant>
      <vt:variant>
        <vt:i4>5898336</vt:i4>
      </vt:variant>
      <vt:variant>
        <vt:i4>213</vt:i4>
      </vt:variant>
      <vt:variant>
        <vt:i4>0</vt:i4>
      </vt:variant>
      <vt:variant>
        <vt:i4>5</vt:i4>
      </vt:variant>
      <vt:variant>
        <vt:lpwstr/>
      </vt:variant>
      <vt:variant>
        <vt:lpwstr>_5._Funding_Restrictions</vt:lpwstr>
      </vt:variant>
      <vt:variant>
        <vt:i4>5701652</vt:i4>
      </vt:variant>
      <vt:variant>
        <vt:i4>210</vt:i4>
      </vt:variant>
      <vt:variant>
        <vt:i4>0</vt:i4>
      </vt:variant>
      <vt:variant>
        <vt:i4>5</vt:i4>
      </vt:variant>
      <vt:variant>
        <vt:lpwstr>http://dhhs.gov/asfr/ogapa/aboutog/grantsnet.html</vt:lpwstr>
      </vt:variant>
      <vt:variant>
        <vt:lpwstr/>
      </vt:variant>
      <vt:variant>
        <vt:i4>5177415</vt:i4>
      </vt:variant>
      <vt:variant>
        <vt:i4>207</vt:i4>
      </vt:variant>
      <vt:variant>
        <vt:i4>0</vt:i4>
      </vt:variant>
      <vt:variant>
        <vt:i4>5</vt:i4>
      </vt:variant>
      <vt:variant>
        <vt:lpwstr>http://www.cdc.gov/od/pgo/funding/budgetguide.htm</vt:lpwstr>
      </vt:variant>
      <vt:variant>
        <vt:lpwstr/>
      </vt:variant>
      <vt:variant>
        <vt:i4>7274614</vt:i4>
      </vt:variant>
      <vt:variant>
        <vt:i4>204</vt:i4>
      </vt:variant>
      <vt:variant>
        <vt:i4>0</vt:i4>
      </vt:variant>
      <vt:variant>
        <vt:i4>5</vt:i4>
      </vt:variant>
      <vt:variant>
        <vt:lpwstr>http://www.cdc.gov/od/foia/policies/sharing.htm</vt:lpwstr>
      </vt:variant>
      <vt:variant>
        <vt:lpwstr/>
      </vt:variant>
      <vt:variant>
        <vt:i4>327708</vt:i4>
      </vt:variant>
      <vt:variant>
        <vt:i4>201</vt:i4>
      </vt:variant>
      <vt:variant>
        <vt:i4>0</vt:i4>
      </vt:variant>
      <vt:variant>
        <vt:i4>5</vt:i4>
      </vt:variant>
      <vt:variant>
        <vt:lpwstr>http://aops-mas-iis.cdc.gov/Policy/Doc/policy496.pdf</vt:lpwstr>
      </vt:variant>
      <vt:variant>
        <vt:lpwstr/>
      </vt:variant>
      <vt:variant>
        <vt:i4>5898318</vt:i4>
      </vt:variant>
      <vt:variant>
        <vt:i4>198</vt:i4>
      </vt:variant>
      <vt:variant>
        <vt:i4>0</vt:i4>
      </vt:variant>
      <vt:variant>
        <vt:i4>5</vt:i4>
      </vt:variant>
      <vt:variant>
        <vt:lpwstr>http://www.cdc.gov/OD/foia/policies/inclusio.htm</vt:lpwstr>
      </vt:variant>
      <vt:variant>
        <vt:lpwstr/>
      </vt:variant>
      <vt:variant>
        <vt:i4>1114233</vt:i4>
      </vt:variant>
      <vt:variant>
        <vt:i4>195</vt:i4>
      </vt:variant>
      <vt:variant>
        <vt:i4>0</vt:i4>
      </vt:variant>
      <vt:variant>
        <vt:i4>5</vt:i4>
      </vt:variant>
      <vt:variant>
        <vt:lpwstr>http://www.cdc.gov/od/pgo/funding/grants/additional_req.shtm</vt:lpwstr>
      </vt:variant>
      <vt:variant>
        <vt:lpwstr>ar1</vt:lpwstr>
      </vt:variant>
      <vt:variant>
        <vt:i4>3997751</vt:i4>
      </vt:variant>
      <vt:variant>
        <vt:i4>192</vt:i4>
      </vt:variant>
      <vt:variant>
        <vt:i4>0</vt:i4>
      </vt:variant>
      <vt:variant>
        <vt:i4>5</vt:i4>
      </vt:variant>
      <vt:variant>
        <vt:lpwstr>http://ecfr.gpoaccess.gov/cgi/t/text/text-idx?c=ecfr&amp;tpl=/ecfrbrowse/Title45/45cfr46_main_02.tpl</vt:lpwstr>
      </vt:variant>
      <vt:variant>
        <vt:lpwstr/>
      </vt:variant>
      <vt:variant>
        <vt:i4>4653071</vt:i4>
      </vt:variant>
      <vt:variant>
        <vt:i4>189</vt:i4>
      </vt:variant>
      <vt:variant>
        <vt:i4>0</vt:i4>
      </vt:variant>
      <vt:variant>
        <vt:i4>5</vt:i4>
      </vt:variant>
      <vt:variant>
        <vt:lpwstr>http://www.cdc.gov/about/organization/mission.htm</vt:lpwstr>
      </vt:variant>
      <vt:variant>
        <vt:lpwstr/>
      </vt:variant>
      <vt:variant>
        <vt:i4>7077910</vt:i4>
      </vt:variant>
      <vt:variant>
        <vt:i4>186</vt:i4>
      </vt:variant>
      <vt:variant>
        <vt:i4>0</vt:i4>
      </vt:variant>
      <vt:variant>
        <vt:i4>5</vt:i4>
      </vt:variant>
      <vt:variant>
        <vt:lpwstr>http://grants.nih.gov/grants/ElectronicReceipt/submit_app.htm</vt:lpwstr>
      </vt:variant>
      <vt:variant>
        <vt:lpwstr/>
      </vt:variant>
      <vt:variant>
        <vt:i4>5308461</vt:i4>
      </vt:variant>
      <vt:variant>
        <vt:i4>183</vt:i4>
      </vt:variant>
      <vt:variant>
        <vt:i4>0</vt:i4>
      </vt:variant>
      <vt:variant>
        <vt:i4>5</vt:i4>
      </vt:variant>
      <vt:variant>
        <vt:lpwstr>http://grants.nih.gov/grants/ElectronicReceipt/avoiding_errors.htm</vt:lpwstr>
      </vt:variant>
      <vt:variant>
        <vt:lpwstr/>
      </vt:variant>
      <vt:variant>
        <vt:i4>6226038</vt:i4>
      </vt:variant>
      <vt:variant>
        <vt:i4>180</vt:i4>
      </vt:variant>
      <vt:variant>
        <vt:i4>0</vt:i4>
      </vt:variant>
      <vt:variant>
        <vt:i4>5</vt:i4>
      </vt:variant>
      <vt:variant>
        <vt:lpwstr>http://grants.nih.gov/grants/guide/url_redirect.htm?id=11144</vt:lpwstr>
      </vt:variant>
      <vt:variant>
        <vt:lpwstr/>
      </vt:variant>
      <vt:variant>
        <vt:i4>5832822</vt:i4>
      </vt:variant>
      <vt:variant>
        <vt:i4>177</vt:i4>
      </vt:variant>
      <vt:variant>
        <vt:i4>0</vt:i4>
      </vt:variant>
      <vt:variant>
        <vt:i4>5</vt:i4>
      </vt:variant>
      <vt:variant>
        <vt:lpwstr>http://grants.nih.gov/grants/guide/url_redirect.htm?id=11142</vt:lpwstr>
      </vt:variant>
      <vt:variant>
        <vt:lpwstr/>
      </vt:variant>
      <vt:variant>
        <vt:i4>7405651</vt:i4>
      </vt:variant>
      <vt:variant>
        <vt:i4>174</vt:i4>
      </vt:variant>
      <vt:variant>
        <vt:i4>0</vt:i4>
      </vt:variant>
      <vt:variant>
        <vt:i4>5</vt:i4>
      </vt:variant>
      <vt:variant>
        <vt:lpwstr>mailto:pgotim@cdc.gov</vt:lpwstr>
      </vt:variant>
      <vt:variant>
        <vt:lpwstr/>
      </vt:variant>
      <vt:variant>
        <vt:i4>5767280</vt:i4>
      </vt:variant>
      <vt:variant>
        <vt:i4>171</vt:i4>
      </vt:variant>
      <vt:variant>
        <vt:i4>0</vt:i4>
      </vt:variant>
      <vt:variant>
        <vt:i4>5</vt:i4>
      </vt:variant>
      <vt:variant>
        <vt:lpwstr>http://grants.nih.gov/grants/guide/url_redirect.htm?id=11123</vt:lpwstr>
      </vt:variant>
      <vt:variant>
        <vt:lpwstr/>
      </vt:variant>
      <vt:variant>
        <vt:i4>3604526</vt:i4>
      </vt:variant>
      <vt:variant>
        <vt:i4>168</vt:i4>
      </vt:variant>
      <vt:variant>
        <vt:i4>0</vt:i4>
      </vt:variant>
      <vt:variant>
        <vt:i4>5</vt:i4>
      </vt:variant>
      <vt:variant>
        <vt:lpwstr>http://www.grants.gov/</vt:lpwstr>
      </vt:variant>
      <vt:variant>
        <vt:lpwstr/>
      </vt:variant>
      <vt:variant>
        <vt:i4>5439600</vt:i4>
      </vt:variant>
      <vt:variant>
        <vt:i4>165</vt:i4>
      </vt:variant>
      <vt:variant>
        <vt:i4>0</vt:i4>
      </vt:variant>
      <vt:variant>
        <vt:i4>5</vt:i4>
      </vt:variant>
      <vt:variant>
        <vt:lpwstr>http://grants.nih.gov/grants/guide/url_redirect.htm?id=11128</vt:lpwstr>
      </vt:variant>
      <vt:variant>
        <vt:lpwstr/>
      </vt:variant>
      <vt:variant>
        <vt:i4>5898353</vt:i4>
      </vt:variant>
      <vt:variant>
        <vt:i4>162</vt:i4>
      </vt:variant>
      <vt:variant>
        <vt:i4>0</vt:i4>
      </vt:variant>
      <vt:variant>
        <vt:i4>5</vt:i4>
      </vt:variant>
      <vt:variant>
        <vt:lpwstr>http://grants.nih.gov/grants/guide/url_redirect.htm?id=12000</vt:lpwstr>
      </vt:variant>
      <vt:variant>
        <vt:lpwstr/>
      </vt:variant>
      <vt:variant>
        <vt:i4>8323137</vt:i4>
      </vt:variant>
      <vt:variant>
        <vt:i4>159</vt:i4>
      </vt:variant>
      <vt:variant>
        <vt:i4>0</vt:i4>
      </vt:variant>
      <vt:variant>
        <vt:i4>5</vt:i4>
      </vt:variant>
      <vt:variant>
        <vt:lpwstr>http://grants.nih.gov/grants/funding/424/SF424_RR_Guide_General_Adobe_VerB.pdf</vt:lpwstr>
      </vt:variant>
      <vt:variant>
        <vt:lpwstr/>
      </vt:variant>
      <vt:variant>
        <vt:i4>5898353</vt:i4>
      </vt:variant>
      <vt:variant>
        <vt:i4>156</vt:i4>
      </vt:variant>
      <vt:variant>
        <vt:i4>0</vt:i4>
      </vt:variant>
      <vt:variant>
        <vt:i4>5</vt:i4>
      </vt:variant>
      <vt:variant>
        <vt:lpwstr>http://grants.nih.gov/grants/guide/url_redirect.htm?id=12000</vt:lpwstr>
      </vt:variant>
      <vt:variant>
        <vt:lpwstr/>
      </vt:variant>
      <vt:variant>
        <vt:i4>131159</vt:i4>
      </vt:variant>
      <vt:variant>
        <vt:i4>153</vt:i4>
      </vt:variant>
      <vt:variant>
        <vt:i4>0</vt:i4>
      </vt:variant>
      <vt:variant>
        <vt:i4>5</vt:i4>
      </vt:variant>
      <vt:variant>
        <vt:lpwstr>http://www.cdc.gov/od/pgo/funding/grants/foamain.shtm</vt:lpwstr>
      </vt:variant>
      <vt:variant>
        <vt:lpwstr/>
      </vt:variant>
      <vt:variant>
        <vt:i4>5898353</vt:i4>
      </vt:variant>
      <vt:variant>
        <vt:i4>150</vt:i4>
      </vt:variant>
      <vt:variant>
        <vt:i4>0</vt:i4>
      </vt:variant>
      <vt:variant>
        <vt:i4>5</vt:i4>
      </vt:variant>
      <vt:variant>
        <vt:lpwstr>http://grants.nih.gov/grants/guide/url_redirect.htm?id=12000</vt:lpwstr>
      </vt:variant>
      <vt:variant>
        <vt:lpwstr/>
      </vt:variant>
      <vt:variant>
        <vt:i4>5701652</vt:i4>
      </vt:variant>
      <vt:variant>
        <vt:i4>147</vt:i4>
      </vt:variant>
      <vt:variant>
        <vt:i4>0</vt:i4>
      </vt:variant>
      <vt:variant>
        <vt:i4>5</vt:i4>
      </vt:variant>
      <vt:variant>
        <vt:lpwstr>http://dhhs.gov/asfr/ogapa/aboutog/grantsnet.html</vt:lpwstr>
      </vt:variant>
      <vt:variant>
        <vt:lpwstr/>
      </vt:variant>
      <vt:variant>
        <vt:i4>5701652</vt:i4>
      </vt:variant>
      <vt:variant>
        <vt:i4>144</vt:i4>
      </vt:variant>
      <vt:variant>
        <vt:i4>0</vt:i4>
      </vt:variant>
      <vt:variant>
        <vt:i4>5</vt:i4>
      </vt:variant>
      <vt:variant>
        <vt:lpwstr>http://dhhs.gov/asfr/ogapa/aboutog/grantsnet.html</vt:lpwstr>
      </vt:variant>
      <vt:variant>
        <vt:lpwstr/>
      </vt:variant>
      <vt:variant>
        <vt:i4>7995455</vt:i4>
      </vt:variant>
      <vt:variant>
        <vt:i4>141</vt:i4>
      </vt:variant>
      <vt:variant>
        <vt:i4>0</vt:i4>
      </vt:variant>
      <vt:variant>
        <vt:i4>5</vt:i4>
      </vt:variant>
      <vt:variant>
        <vt:lpwstr>https://www.sam.gov/index.html</vt:lpwstr>
      </vt:variant>
      <vt:variant>
        <vt:lpwstr/>
      </vt:variant>
      <vt:variant>
        <vt:i4>1638415</vt:i4>
      </vt:variant>
      <vt:variant>
        <vt:i4>138</vt:i4>
      </vt:variant>
      <vt:variant>
        <vt:i4>0</vt:i4>
      </vt:variant>
      <vt:variant>
        <vt:i4>5</vt:i4>
      </vt:variant>
      <vt:variant>
        <vt:lpwstr>http://fedgov.dnb.com/webform</vt:lpwstr>
      </vt:variant>
      <vt:variant>
        <vt:lpwstr/>
      </vt:variant>
      <vt:variant>
        <vt:i4>3604526</vt:i4>
      </vt:variant>
      <vt:variant>
        <vt:i4>135</vt:i4>
      </vt:variant>
      <vt:variant>
        <vt:i4>0</vt:i4>
      </vt:variant>
      <vt:variant>
        <vt:i4>5</vt:i4>
      </vt:variant>
      <vt:variant>
        <vt:lpwstr>http://www.grants.gov/</vt:lpwstr>
      </vt:variant>
      <vt:variant>
        <vt:lpwstr/>
      </vt:variant>
      <vt:variant>
        <vt:i4>5898352</vt:i4>
      </vt:variant>
      <vt:variant>
        <vt:i4>132</vt:i4>
      </vt:variant>
      <vt:variant>
        <vt:i4>0</vt:i4>
      </vt:variant>
      <vt:variant>
        <vt:i4>5</vt:i4>
      </vt:variant>
      <vt:variant>
        <vt:lpwstr>http://grants.nih.gov/grants/guide/url_redirect.htm?id=11121</vt:lpwstr>
      </vt:variant>
      <vt:variant>
        <vt:lpwstr/>
      </vt:variant>
      <vt:variant>
        <vt:i4>5832816</vt:i4>
      </vt:variant>
      <vt:variant>
        <vt:i4>129</vt:i4>
      </vt:variant>
      <vt:variant>
        <vt:i4>0</vt:i4>
      </vt:variant>
      <vt:variant>
        <vt:i4>5</vt:i4>
      </vt:variant>
      <vt:variant>
        <vt:lpwstr>http://grants.nih.gov/grants/guide/url_redirect.htm?id=11122</vt:lpwstr>
      </vt:variant>
      <vt:variant>
        <vt:lpwstr/>
      </vt:variant>
      <vt:variant>
        <vt:i4>6488088</vt:i4>
      </vt:variant>
      <vt:variant>
        <vt:i4>126</vt:i4>
      </vt:variant>
      <vt:variant>
        <vt:i4>0</vt:i4>
      </vt:variant>
      <vt:variant>
        <vt:i4>5</vt:i4>
      </vt:variant>
      <vt:variant>
        <vt:lpwstr>http://www.grants.gov/applicants/org_step2.jsp</vt:lpwstr>
      </vt:variant>
      <vt:variant>
        <vt:lpwstr/>
      </vt:variant>
      <vt:variant>
        <vt:i4>6946872</vt:i4>
      </vt:variant>
      <vt:variant>
        <vt:i4>123</vt:i4>
      </vt:variant>
      <vt:variant>
        <vt:i4>0</vt:i4>
      </vt:variant>
      <vt:variant>
        <vt:i4>5</vt:i4>
      </vt:variant>
      <vt:variant>
        <vt:lpwstr>http://ecfr.gpoaccess.gov/cgi/t/text/text-idx?c=ecfr&amp;sid=512ff78311f427c00454772dcf21523a&amp;rgn=div8&amp;view=text&amp;node=48:1.0.1.6.34.0.1.18&amp;idno=48</vt:lpwstr>
      </vt:variant>
      <vt:variant>
        <vt:lpwstr/>
      </vt:variant>
      <vt:variant>
        <vt:i4>3604526</vt:i4>
      </vt:variant>
      <vt:variant>
        <vt:i4>120</vt:i4>
      </vt:variant>
      <vt:variant>
        <vt:i4>0</vt:i4>
      </vt:variant>
      <vt:variant>
        <vt:i4>5</vt:i4>
      </vt:variant>
      <vt:variant>
        <vt:lpwstr>http://www.grants.gov/</vt:lpwstr>
      </vt:variant>
      <vt:variant>
        <vt:lpwstr/>
      </vt:variant>
      <vt:variant>
        <vt:i4>5701652</vt:i4>
      </vt:variant>
      <vt:variant>
        <vt:i4>117</vt:i4>
      </vt:variant>
      <vt:variant>
        <vt:i4>0</vt:i4>
      </vt:variant>
      <vt:variant>
        <vt:i4>5</vt:i4>
      </vt:variant>
      <vt:variant>
        <vt:lpwstr>http://dhhs.gov/asfr/ogapa/aboutog/grantsnet.html</vt:lpwstr>
      </vt:variant>
      <vt:variant>
        <vt:lpwstr/>
      </vt:variant>
      <vt:variant>
        <vt:i4>5046367</vt:i4>
      </vt:variant>
      <vt:variant>
        <vt:i4>114</vt:i4>
      </vt:variant>
      <vt:variant>
        <vt:i4>0</vt:i4>
      </vt:variant>
      <vt:variant>
        <vt:i4>5</vt:i4>
      </vt:variant>
      <vt:variant>
        <vt:lpwstr>http://www.ncbi.nlm.nih.gov/pubmed?term=srnt%20%20biochemical</vt:lpwstr>
      </vt:variant>
      <vt:variant>
        <vt:lpwstr/>
      </vt:variant>
      <vt:variant>
        <vt:i4>4849694</vt:i4>
      </vt:variant>
      <vt:variant>
        <vt:i4>111</vt:i4>
      </vt:variant>
      <vt:variant>
        <vt:i4>0</vt:i4>
      </vt:variant>
      <vt:variant>
        <vt:i4>5</vt:i4>
      </vt:variant>
      <vt:variant>
        <vt:lpwstr>http://www.ncbi.nlm.nih.gov/pubmed?term=SRNT%20Subcommittee%20on%20Biochemical%20Verification%5BCorporate%20Author%5D</vt:lpwstr>
      </vt:variant>
      <vt:variant>
        <vt:lpwstr/>
      </vt:variant>
      <vt:variant>
        <vt:i4>3473444</vt:i4>
      </vt:variant>
      <vt:variant>
        <vt:i4>108</vt:i4>
      </vt:variant>
      <vt:variant>
        <vt:i4>0</vt:i4>
      </vt:variant>
      <vt:variant>
        <vt:i4>5</vt:i4>
      </vt:variant>
      <vt:variant>
        <vt:lpwstr>http://www.ncbi.nlm.nih.gov/pubmed/22227223</vt:lpwstr>
      </vt:variant>
      <vt:variant>
        <vt:lpwstr/>
      </vt:variant>
      <vt:variant>
        <vt:i4>6160504</vt:i4>
      </vt:variant>
      <vt:variant>
        <vt:i4>105</vt:i4>
      </vt:variant>
      <vt:variant>
        <vt:i4>0</vt:i4>
      </vt:variant>
      <vt:variant>
        <vt:i4>5</vt:i4>
      </vt:variant>
      <vt:variant>
        <vt:lpwstr>javascript:AL_get(this, 'jour', 'Am J Prev Med.');</vt:lpwstr>
      </vt:variant>
      <vt:variant>
        <vt:lpwstr/>
      </vt:variant>
      <vt:variant>
        <vt:i4>4915271</vt:i4>
      </vt:variant>
      <vt:variant>
        <vt:i4>102</vt:i4>
      </vt:variant>
      <vt:variant>
        <vt:i4>0</vt:i4>
      </vt:variant>
      <vt:variant>
        <vt:i4>5</vt:i4>
      </vt:variant>
      <vt:variant>
        <vt:lpwstr>http://www.cdc.gov/prams/TobaccoandPrams.htm</vt:lpwstr>
      </vt:variant>
      <vt:variant>
        <vt:lpwstr/>
      </vt:variant>
      <vt:variant>
        <vt:i4>5636125</vt:i4>
      </vt:variant>
      <vt:variant>
        <vt:i4>99</vt:i4>
      </vt:variant>
      <vt:variant>
        <vt:i4>0</vt:i4>
      </vt:variant>
      <vt:variant>
        <vt:i4>5</vt:i4>
      </vt:variant>
      <vt:variant>
        <vt:lpwstr>http://grants.nih.gov/grants/guide/pa-files/PAR-11-022.html</vt:lpwstr>
      </vt:variant>
      <vt:variant>
        <vt:lpwstr>SectionIV1</vt:lpwstr>
      </vt:variant>
      <vt:variant>
        <vt:i4>7274547</vt:i4>
      </vt:variant>
      <vt:variant>
        <vt:i4>96</vt:i4>
      </vt:variant>
      <vt:variant>
        <vt:i4>0</vt:i4>
      </vt:variant>
      <vt:variant>
        <vt:i4>5</vt:i4>
      </vt:variant>
      <vt:variant>
        <vt:lpwstr>http://grants.nih.gov/grants/guide/pa-files/PAR-11-022.html</vt:lpwstr>
      </vt:variant>
      <vt:variant>
        <vt:lpwstr>SectionIII1A</vt:lpwstr>
      </vt:variant>
      <vt:variant>
        <vt:i4>6750315</vt:i4>
      </vt:variant>
      <vt:variant>
        <vt:i4>93</vt:i4>
      </vt:variant>
      <vt:variant>
        <vt:i4>0</vt:i4>
      </vt:variant>
      <vt:variant>
        <vt:i4>5</vt:i4>
      </vt:variant>
      <vt:variant>
        <vt:lpwstr>http://grants.nih.gov/grants/guide/pa-files/PAR-11-022.html</vt:lpwstr>
      </vt:variant>
      <vt:variant>
        <vt:lpwstr>SectionIV</vt:lpwstr>
      </vt:variant>
      <vt:variant>
        <vt:i4>8323180</vt:i4>
      </vt:variant>
      <vt:variant>
        <vt:i4>90</vt:i4>
      </vt:variant>
      <vt:variant>
        <vt:i4>0</vt:i4>
      </vt:variant>
      <vt:variant>
        <vt:i4>5</vt:i4>
      </vt:variant>
      <vt:variant>
        <vt:lpwstr/>
      </vt:variant>
      <vt:variant>
        <vt:lpwstr>_Section_IV._Application_1</vt:lpwstr>
      </vt:variant>
      <vt:variant>
        <vt:i4>5898353</vt:i4>
      </vt:variant>
      <vt:variant>
        <vt:i4>87</vt:i4>
      </vt:variant>
      <vt:variant>
        <vt:i4>0</vt:i4>
      </vt:variant>
      <vt:variant>
        <vt:i4>5</vt:i4>
      </vt:variant>
      <vt:variant>
        <vt:lpwstr>http://grants.nih.gov/grants/guide/url_redirect.htm?id=12000</vt:lpwstr>
      </vt:variant>
      <vt:variant>
        <vt:lpwstr/>
      </vt:variant>
      <vt:variant>
        <vt:i4>3604526</vt:i4>
      </vt:variant>
      <vt:variant>
        <vt:i4>84</vt:i4>
      </vt:variant>
      <vt:variant>
        <vt:i4>0</vt:i4>
      </vt:variant>
      <vt:variant>
        <vt:i4>5</vt:i4>
      </vt:variant>
      <vt:variant>
        <vt:lpwstr>http://www.grants.gov/</vt:lpwstr>
      </vt:variant>
      <vt:variant>
        <vt:lpwstr/>
      </vt:variant>
      <vt:variant>
        <vt:i4>3801205</vt:i4>
      </vt:variant>
      <vt:variant>
        <vt:i4>81</vt:i4>
      </vt:variant>
      <vt:variant>
        <vt:i4>0</vt:i4>
      </vt:variant>
      <vt:variant>
        <vt:i4>5</vt:i4>
      </vt:variant>
      <vt:variant>
        <vt:lpwstr>http://www.cdc.gov/</vt:lpwstr>
      </vt:variant>
      <vt:variant>
        <vt:lpwstr/>
      </vt:variant>
      <vt:variant>
        <vt:i4>1507385</vt:i4>
      </vt:variant>
      <vt:variant>
        <vt:i4>74</vt:i4>
      </vt:variant>
      <vt:variant>
        <vt:i4>0</vt:i4>
      </vt:variant>
      <vt:variant>
        <vt:i4>5</vt:i4>
      </vt:variant>
      <vt:variant>
        <vt:lpwstr/>
      </vt:variant>
      <vt:variant>
        <vt:lpwstr>_Toc334686633</vt:lpwstr>
      </vt:variant>
      <vt:variant>
        <vt:i4>1507385</vt:i4>
      </vt:variant>
      <vt:variant>
        <vt:i4>68</vt:i4>
      </vt:variant>
      <vt:variant>
        <vt:i4>0</vt:i4>
      </vt:variant>
      <vt:variant>
        <vt:i4>5</vt:i4>
      </vt:variant>
      <vt:variant>
        <vt:lpwstr/>
      </vt:variant>
      <vt:variant>
        <vt:lpwstr>_Toc334686632</vt:lpwstr>
      </vt:variant>
      <vt:variant>
        <vt:i4>1441849</vt:i4>
      </vt:variant>
      <vt:variant>
        <vt:i4>62</vt:i4>
      </vt:variant>
      <vt:variant>
        <vt:i4>0</vt:i4>
      </vt:variant>
      <vt:variant>
        <vt:i4>5</vt:i4>
      </vt:variant>
      <vt:variant>
        <vt:lpwstr/>
      </vt:variant>
      <vt:variant>
        <vt:lpwstr>_Toc334686628</vt:lpwstr>
      </vt:variant>
      <vt:variant>
        <vt:i4>1441849</vt:i4>
      </vt:variant>
      <vt:variant>
        <vt:i4>56</vt:i4>
      </vt:variant>
      <vt:variant>
        <vt:i4>0</vt:i4>
      </vt:variant>
      <vt:variant>
        <vt:i4>5</vt:i4>
      </vt:variant>
      <vt:variant>
        <vt:lpwstr/>
      </vt:variant>
      <vt:variant>
        <vt:lpwstr>_Toc334686624</vt:lpwstr>
      </vt:variant>
      <vt:variant>
        <vt:i4>1376313</vt:i4>
      </vt:variant>
      <vt:variant>
        <vt:i4>50</vt:i4>
      </vt:variant>
      <vt:variant>
        <vt:i4>0</vt:i4>
      </vt:variant>
      <vt:variant>
        <vt:i4>5</vt:i4>
      </vt:variant>
      <vt:variant>
        <vt:lpwstr/>
      </vt:variant>
      <vt:variant>
        <vt:lpwstr>_Toc334686612</vt:lpwstr>
      </vt:variant>
      <vt:variant>
        <vt:i4>1310777</vt:i4>
      </vt:variant>
      <vt:variant>
        <vt:i4>44</vt:i4>
      </vt:variant>
      <vt:variant>
        <vt:i4>0</vt:i4>
      </vt:variant>
      <vt:variant>
        <vt:i4>5</vt:i4>
      </vt:variant>
      <vt:variant>
        <vt:lpwstr/>
      </vt:variant>
      <vt:variant>
        <vt:lpwstr>_Toc334686606</vt:lpwstr>
      </vt:variant>
      <vt:variant>
        <vt:i4>1310777</vt:i4>
      </vt:variant>
      <vt:variant>
        <vt:i4>38</vt:i4>
      </vt:variant>
      <vt:variant>
        <vt:i4>0</vt:i4>
      </vt:variant>
      <vt:variant>
        <vt:i4>5</vt:i4>
      </vt:variant>
      <vt:variant>
        <vt:lpwstr/>
      </vt:variant>
      <vt:variant>
        <vt:lpwstr>_Toc334686605</vt:lpwstr>
      </vt:variant>
      <vt:variant>
        <vt:i4>1310777</vt:i4>
      </vt:variant>
      <vt:variant>
        <vt:i4>32</vt:i4>
      </vt:variant>
      <vt:variant>
        <vt:i4>0</vt:i4>
      </vt:variant>
      <vt:variant>
        <vt:i4>5</vt:i4>
      </vt:variant>
      <vt:variant>
        <vt:lpwstr/>
      </vt:variant>
      <vt:variant>
        <vt:lpwstr>_Toc334686603</vt:lpwstr>
      </vt:variant>
      <vt:variant>
        <vt:i4>1310777</vt:i4>
      </vt:variant>
      <vt:variant>
        <vt:i4>26</vt:i4>
      </vt:variant>
      <vt:variant>
        <vt:i4>0</vt:i4>
      </vt:variant>
      <vt:variant>
        <vt:i4>5</vt:i4>
      </vt:variant>
      <vt:variant>
        <vt:lpwstr/>
      </vt:variant>
      <vt:variant>
        <vt:lpwstr>_Toc334686602</vt:lpwstr>
      </vt:variant>
      <vt:variant>
        <vt:i4>1310777</vt:i4>
      </vt:variant>
      <vt:variant>
        <vt:i4>20</vt:i4>
      </vt:variant>
      <vt:variant>
        <vt:i4>0</vt:i4>
      </vt:variant>
      <vt:variant>
        <vt:i4>5</vt:i4>
      </vt:variant>
      <vt:variant>
        <vt:lpwstr/>
      </vt:variant>
      <vt:variant>
        <vt:lpwstr>_Toc334686601</vt:lpwstr>
      </vt:variant>
      <vt:variant>
        <vt:i4>1310777</vt:i4>
      </vt:variant>
      <vt:variant>
        <vt:i4>14</vt:i4>
      </vt:variant>
      <vt:variant>
        <vt:i4>0</vt:i4>
      </vt:variant>
      <vt:variant>
        <vt:i4>5</vt:i4>
      </vt:variant>
      <vt:variant>
        <vt:lpwstr/>
      </vt:variant>
      <vt:variant>
        <vt:lpwstr>_Toc334686600</vt:lpwstr>
      </vt:variant>
      <vt:variant>
        <vt:i4>1900602</vt:i4>
      </vt:variant>
      <vt:variant>
        <vt:i4>8</vt:i4>
      </vt:variant>
      <vt:variant>
        <vt:i4>0</vt:i4>
      </vt:variant>
      <vt:variant>
        <vt:i4>5</vt:i4>
      </vt:variant>
      <vt:variant>
        <vt:lpwstr/>
      </vt:variant>
      <vt:variant>
        <vt:lpwstr>_Toc334686599</vt:lpwstr>
      </vt:variant>
      <vt:variant>
        <vt:i4>1900602</vt:i4>
      </vt:variant>
      <vt:variant>
        <vt:i4>2</vt:i4>
      </vt:variant>
      <vt:variant>
        <vt:i4>0</vt:i4>
      </vt:variant>
      <vt:variant>
        <vt:i4>5</vt:i4>
      </vt:variant>
      <vt:variant>
        <vt:lpwstr/>
      </vt:variant>
      <vt:variant>
        <vt:lpwstr>_Toc334686598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Miriam (Mim) (CDC/OD/OADS)</dc:creator>
  <cp:lastModifiedBy>CDC User</cp:lastModifiedBy>
  <cp:revision>2</cp:revision>
  <cp:lastPrinted>2012-12-11T13:18:00Z</cp:lastPrinted>
  <dcterms:created xsi:type="dcterms:W3CDTF">2013-02-21T22:41:00Z</dcterms:created>
  <dcterms:modified xsi:type="dcterms:W3CDTF">2013-02-21T22:41:00Z</dcterms:modified>
</cp:coreProperties>
</file>