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5C52" w:rsidRPr="004A00FE" w:rsidRDefault="00665C52" w:rsidP="00502283">
      <w:pPr>
        <w:spacing w:after="0" w:line="240" w:lineRule="auto"/>
        <w:jc w:val="center"/>
        <w:rPr>
          <w:b/>
        </w:rPr>
      </w:pPr>
      <w:r w:rsidRPr="004A00FE">
        <w:rPr>
          <w:b/>
        </w:rPr>
        <w:t>U.S. Fish and Wildlife Service</w:t>
      </w:r>
    </w:p>
    <w:p w:rsidR="00902E99" w:rsidRPr="004A00FE" w:rsidRDefault="00902E99" w:rsidP="00502283">
      <w:pPr>
        <w:spacing w:after="0" w:line="240" w:lineRule="auto"/>
        <w:jc w:val="center"/>
        <w:rPr>
          <w:b/>
        </w:rPr>
      </w:pPr>
    </w:p>
    <w:p w:rsidR="00665C52" w:rsidRPr="004A00FE" w:rsidRDefault="00665C52" w:rsidP="00502283">
      <w:pPr>
        <w:spacing w:after="0" w:line="240" w:lineRule="auto"/>
        <w:jc w:val="center"/>
        <w:rPr>
          <w:b/>
        </w:rPr>
      </w:pPr>
      <w:r w:rsidRPr="004A00FE">
        <w:rPr>
          <w:b/>
        </w:rPr>
        <w:t>National Wildlife Refuge System</w:t>
      </w:r>
    </w:p>
    <w:p w:rsidR="00665C52" w:rsidRPr="004A00FE" w:rsidRDefault="00E518BF" w:rsidP="00502283">
      <w:pPr>
        <w:spacing w:after="0" w:line="240" w:lineRule="auto"/>
        <w:jc w:val="center"/>
        <w:rPr>
          <w:b/>
        </w:rPr>
      </w:pPr>
      <w:r w:rsidRPr="004A00FE">
        <w:rPr>
          <w:b/>
        </w:rPr>
        <w:t>Division of Natural Resources and Conservation Planning</w:t>
      </w:r>
    </w:p>
    <w:p w:rsidR="00665C52" w:rsidRPr="004A00FE" w:rsidRDefault="00665C52" w:rsidP="00502283">
      <w:pPr>
        <w:spacing w:after="0" w:line="240" w:lineRule="auto"/>
        <w:jc w:val="center"/>
        <w:rPr>
          <w:b/>
        </w:rPr>
      </w:pPr>
      <w:r w:rsidRPr="004A00FE">
        <w:rPr>
          <w:b/>
        </w:rPr>
        <w:t>Coastal Program</w:t>
      </w:r>
    </w:p>
    <w:p w:rsidR="00665C52" w:rsidRPr="004A00FE" w:rsidRDefault="00665C52" w:rsidP="00502283">
      <w:pPr>
        <w:spacing w:after="0" w:line="240" w:lineRule="auto"/>
        <w:jc w:val="center"/>
        <w:rPr>
          <w:b/>
        </w:rPr>
      </w:pPr>
      <w:r w:rsidRPr="004A00FE">
        <w:rPr>
          <w:b/>
        </w:rPr>
        <w:t>Catalog of Federal Domestic Assistance (CFDA) Number: 15.630</w:t>
      </w:r>
    </w:p>
    <w:p w:rsidR="00DE0582" w:rsidRPr="004A00FE" w:rsidRDefault="00502283" w:rsidP="00502283">
      <w:pPr>
        <w:spacing w:line="240" w:lineRule="auto"/>
        <w:jc w:val="center"/>
        <w:rPr>
          <w:b/>
        </w:rPr>
      </w:pPr>
      <w:r w:rsidRPr="004A00FE">
        <w:rPr>
          <w:b/>
        </w:rPr>
        <w:t>Notice of Funding Opportunity</w:t>
      </w:r>
      <w:r w:rsidR="00A535F3">
        <w:rPr>
          <w:b/>
        </w:rPr>
        <w:t xml:space="preserve"> F18AS00013</w:t>
      </w:r>
    </w:p>
    <w:p w:rsidR="006F339D" w:rsidRDefault="006F339D" w:rsidP="00DE0582">
      <w:pPr>
        <w:tabs>
          <w:tab w:val="left" w:pos="360"/>
        </w:tabs>
        <w:spacing w:line="240" w:lineRule="auto"/>
        <w:rPr>
          <w:b/>
        </w:rPr>
      </w:pPr>
    </w:p>
    <w:p w:rsidR="00665C52" w:rsidRPr="004A00FE" w:rsidRDefault="00665C52" w:rsidP="00DE0582">
      <w:pPr>
        <w:tabs>
          <w:tab w:val="left" w:pos="360"/>
        </w:tabs>
        <w:spacing w:line="240" w:lineRule="auto"/>
        <w:rPr>
          <w:b/>
        </w:rPr>
      </w:pPr>
      <w:r w:rsidRPr="004A00FE">
        <w:rPr>
          <w:b/>
        </w:rPr>
        <w:t>I.</w:t>
      </w:r>
      <w:r w:rsidRPr="004A00FE">
        <w:rPr>
          <w:b/>
        </w:rPr>
        <w:tab/>
        <w:t>Description of Funding Opportunity</w:t>
      </w:r>
    </w:p>
    <w:p w:rsidR="00AF2475" w:rsidRPr="004A00FE" w:rsidRDefault="00665C52" w:rsidP="00F97E46">
      <w:pPr>
        <w:spacing w:line="240" w:lineRule="auto"/>
      </w:pPr>
      <w:r w:rsidRPr="004A00FE">
        <w:t>The Coastal Program is a voluntary,</w:t>
      </w:r>
      <w:r w:rsidR="00945C5A" w:rsidRPr="004A00FE">
        <w:t xml:space="preserve"> community-based</w:t>
      </w:r>
      <w:r w:rsidRPr="004A00FE">
        <w:t xml:space="preserve"> program that provides technical and financial assistance in the form of cooperative agreements to coastal communities and landowners to restore and protect fish and wildlife habitat on public and private lands. Coastal Program staff coordinates with project partners, stakeholders and other Service programs to identify geographic focus areas and develop habitat conservation priorities within these focus areas. </w:t>
      </w:r>
      <w:r w:rsidR="00E518BF" w:rsidRPr="004A00FE">
        <w:t xml:space="preserve"> </w:t>
      </w:r>
      <w:r w:rsidRPr="004A00FE">
        <w:t xml:space="preserve">Geographic focus areas are where the Coastal Program directs resources to conserve habitat for federal trust species.  Projects are developed in collaboration with partners, and with substantial involvement from Service field staff.  Projects must advance the </w:t>
      </w:r>
      <w:r w:rsidR="008F0CC6" w:rsidRPr="004A00FE">
        <w:t>mission and priorities of the Department of the Interior, U.S. Fish and Wildlife Service</w:t>
      </w:r>
      <w:r w:rsidR="009A7ECE" w:rsidRPr="004A00FE">
        <w:t xml:space="preserve"> (Service)</w:t>
      </w:r>
      <w:r w:rsidR="008F0CC6" w:rsidRPr="004A00FE">
        <w:t xml:space="preserve">, and the Coastal Program, </w:t>
      </w:r>
      <w:r w:rsidRPr="004A00FE">
        <w:t xml:space="preserve">and be based on sound scientific biological principles.  </w:t>
      </w:r>
      <w:r w:rsidR="007528DC" w:rsidRPr="004A00FE">
        <w:t>Regional strategic plans describe the types of projects funded under this opportunity.</w:t>
      </w:r>
    </w:p>
    <w:p w:rsidR="00F97E46" w:rsidRPr="004A00FE" w:rsidRDefault="00AF2475" w:rsidP="00F97E46">
      <w:pPr>
        <w:spacing w:line="240" w:lineRule="auto"/>
        <w:rPr>
          <w:color w:val="FF0000"/>
        </w:rPr>
      </w:pPr>
      <w:r w:rsidRPr="004A00FE">
        <w:rPr>
          <w:color w:val="FF0000"/>
        </w:rPr>
        <w:t>***</w:t>
      </w:r>
      <w:r w:rsidR="00665C52" w:rsidRPr="004A00FE">
        <w:rPr>
          <w:color w:val="FF0000"/>
        </w:rPr>
        <w:t xml:space="preserve">Applicants seeking </w:t>
      </w:r>
      <w:r w:rsidR="00130A6C" w:rsidRPr="004A00FE">
        <w:rPr>
          <w:color w:val="FF0000"/>
        </w:rPr>
        <w:t xml:space="preserve">technical or </w:t>
      </w:r>
      <w:r w:rsidR="00665C52" w:rsidRPr="004A00FE">
        <w:rPr>
          <w:color w:val="FF0000"/>
        </w:rPr>
        <w:t>f</w:t>
      </w:r>
      <w:r w:rsidR="00F97E46" w:rsidRPr="004A00FE">
        <w:rPr>
          <w:color w:val="FF0000"/>
        </w:rPr>
        <w:t>inancial</w:t>
      </w:r>
      <w:r w:rsidR="00665C52" w:rsidRPr="004A00FE">
        <w:rPr>
          <w:color w:val="FF0000"/>
        </w:rPr>
        <w:t xml:space="preserve"> </w:t>
      </w:r>
      <w:r w:rsidR="00130A6C" w:rsidRPr="004A00FE">
        <w:rPr>
          <w:color w:val="FF0000"/>
        </w:rPr>
        <w:t xml:space="preserve">assistance from the Coastal Program </w:t>
      </w:r>
      <w:r w:rsidR="00BC0823" w:rsidRPr="004A00FE">
        <w:rPr>
          <w:color w:val="FF0000"/>
        </w:rPr>
        <w:t xml:space="preserve">are requested to </w:t>
      </w:r>
      <w:r w:rsidR="00665C52" w:rsidRPr="004A00FE">
        <w:rPr>
          <w:color w:val="FF0000"/>
        </w:rPr>
        <w:t>con</w:t>
      </w:r>
      <w:r w:rsidR="000C1434" w:rsidRPr="004A00FE">
        <w:rPr>
          <w:color w:val="FF0000"/>
        </w:rPr>
        <w:t>sult with</w:t>
      </w:r>
      <w:r w:rsidR="00665C52" w:rsidRPr="004A00FE">
        <w:rPr>
          <w:color w:val="FF0000"/>
        </w:rPr>
        <w:t xml:space="preserve"> the </w:t>
      </w:r>
      <w:r w:rsidR="00DB288A" w:rsidRPr="004A00FE">
        <w:rPr>
          <w:color w:val="FF0000"/>
        </w:rPr>
        <w:t xml:space="preserve">regional </w:t>
      </w:r>
      <w:r w:rsidR="00665C52" w:rsidRPr="004A00FE">
        <w:rPr>
          <w:color w:val="FF0000"/>
        </w:rPr>
        <w:t xml:space="preserve">Coastal Program office </w:t>
      </w:r>
      <w:r w:rsidR="00B32090" w:rsidRPr="004A00FE">
        <w:rPr>
          <w:color w:val="FF0000"/>
        </w:rPr>
        <w:t xml:space="preserve">and review the appropriate </w:t>
      </w:r>
      <w:r w:rsidR="007528DC" w:rsidRPr="004A00FE">
        <w:rPr>
          <w:color w:val="FF0000"/>
        </w:rPr>
        <w:t>strategic plan</w:t>
      </w:r>
      <w:r w:rsidR="00B32090" w:rsidRPr="004A00FE">
        <w:rPr>
          <w:color w:val="FF0000"/>
        </w:rPr>
        <w:t xml:space="preserve"> </w:t>
      </w:r>
      <w:r w:rsidR="006A7F92" w:rsidRPr="004A00FE">
        <w:rPr>
          <w:color w:val="FF0000"/>
          <w:u w:val="single"/>
        </w:rPr>
        <w:t>BEFORE</w:t>
      </w:r>
      <w:r w:rsidR="00647547" w:rsidRPr="004A00FE">
        <w:rPr>
          <w:color w:val="FF0000"/>
        </w:rPr>
        <w:t xml:space="preserve"> </w:t>
      </w:r>
      <w:r w:rsidR="000C1434" w:rsidRPr="004A00FE">
        <w:rPr>
          <w:color w:val="FF0000"/>
        </w:rPr>
        <w:t>developing</w:t>
      </w:r>
      <w:r w:rsidR="00945C5A" w:rsidRPr="004A00FE">
        <w:rPr>
          <w:color w:val="FF0000"/>
        </w:rPr>
        <w:t xml:space="preserve"> </w:t>
      </w:r>
      <w:r w:rsidR="00BC0823" w:rsidRPr="004A00FE">
        <w:rPr>
          <w:color w:val="FF0000"/>
        </w:rPr>
        <w:t xml:space="preserve">or submitting </w:t>
      </w:r>
      <w:r w:rsidR="00945C5A" w:rsidRPr="004A00FE">
        <w:rPr>
          <w:color w:val="FF0000"/>
        </w:rPr>
        <w:t>an application</w:t>
      </w:r>
      <w:r w:rsidR="006A7F92" w:rsidRPr="004A00FE">
        <w:rPr>
          <w:color w:val="FF0000"/>
        </w:rPr>
        <w:t xml:space="preserve"> </w:t>
      </w:r>
      <w:r w:rsidR="00945C5A" w:rsidRPr="004A00FE">
        <w:rPr>
          <w:color w:val="FF0000"/>
        </w:rPr>
        <w:t>(s</w:t>
      </w:r>
      <w:r w:rsidR="00665C52" w:rsidRPr="004A00FE">
        <w:rPr>
          <w:color w:val="FF0000"/>
        </w:rPr>
        <w:t>ee</w:t>
      </w:r>
      <w:r w:rsidR="00AA731A" w:rsidRPr="004A00FE">
        <w:rPr>
          <w:color w:val="FF0000"/>
        </w:rPr>
        <w:t xml:space="preserve"> Section </w:t>
      </w:r>
      <w:r w:rsidR="00E46E46">
        <w:rPr>
          <w:color w:val="FF0000"/>
        </w:rPr>
        <w:t>IX</w:t>
      </w:r>
      <w:r w:rsidR="00F97E46" w:rsidRPr="004A00FE">
        <w:rPr>
          <w:color w:val="FF0000"/>
        </w:rPr>
        <w:t xml:space="preserve">. </w:t>
      </w:r>
      <w:r w:rsidR="00C12FA6" w:rsidRPr="004A00FE">
        <w:rPr>
          <w:color w:val="FF0000"/>
        </w:rPr>
        <w:t>Agency Contacts)</w:t>
      </w:r>
      <w:proofErr w:type="gramStart"/>
      <w:r w:rsidRPr="004A00FE">
        <w:rPr>
          <w:color w:val="FF0000"/>
        </w:rPr>
        <w:t>.*</w:t>
      </w:r>
      <w:proofErr w:type="gramEnd"/>
      <w:r w:rsidRPr="004A00FE">
        <w:rPr>
          <w:color w:val="FF0000"/>
        </w:rPr>
        <w:t>**</w:t>
      </w:r>
    </w:p>
    <w:p w:rsidR="00665C52" w:rsidRPr="004A00FE" w:rsidRDefault="000D74DA" w:rsidP="00F97E46">
      <w:pPr>
        <w:tabs>
          <w:tab w:val="left" w:pos="360"/>
        </w:tabs>
        <w:spacing w:line="240" w:lineRule="auto"/>
        <w:rPr>
          <w:color w:val="FF0000"/>
        </w:rPr>
      </w:pPr>
      <w:r w:rsidRPr="004A00FE">
        <w:rPr>
          <w:b/>
        </w:rPr>
        <w:t>Legal a</w:t>
      </w:r>
      <w:r w:rsidR="00665C52" w:rsidRPr="004A00FE">
        <w:rPr>
          <w:b/>
        </w:rPr>
        <w:t>uthori</w:t>
      </w:r>
      <w:r w:rsidR="00F97E46" w:rsidRPr="004A00FE">
        <w:rPr>
          <w:b/>
        </w:rPr>
        <w:t xml:space="preserve">ties:  </w:t>
      </w:r>
      <w:r w:rsidR="00665C52" w:rsidRPr="004A00FE">
        <w:t>Fish and Wildlife Act of 1956, 16 U.S.C. 742a-c, 747e-742j; and Fish and Wildlife Coordination Act of 1958, 16 U.S.C. 661 667(e).</w:t>
      </w:r>
    </w:p>
    <w:p w:rsidR="00665C52" w:rsidRPr="004A00FE" w:rsidRDefault="00665C52" w:rsidP="00DE0582">
      <w:pPr>
        <w:tabs>
          <w:tab w:val="left" w:pos="360"/>
        </w:tabs>
        <w:spacing w:line="240" w:lineRule="auto"/>
        <w:rPr>
          <w:b/>
        </w:rPr>
      </w:pPr>
      <w:r w:rsidRPr="004A00FE">
        <w:rPr>
          <w:b/>
        </w:rPr>
        <w:t>II.</w:t>
      </w:r>
      <w:r w:rsidRPr="004A00FE">
        <w:rPr>
          <w:b/>
        </w:rPr>
        <w:tab/>
        <w:t>Award Information</w:t>
      </w:r>
    </w:p>
    <w:p w:rsidR="00665C52" w:rsidRPr="004A00FE" w:rsidRDefault="00B31578" w:rsidP="00665C52">
      <w:pPr>
        <w:spacing w:line="240" w:lineRule="auto"/>
      </w:pPr>
      <w:r w:rsidRPr="004A00FE">
        <w:rPr>
          <w:b/>
        </w:rPr>
        <w:t>Total project funding for this program is $13,</w:t>
      </w:r>
      <w:r w:rsidR="007B3968">
        <w:rPr>
          <w:b/>
        </w:rPr>
        <w:t>000</w:t>
      </w:r>
      <w:r w:rsidRPr="004A00FE">
        <w:rPr>
          <w:b/>
        </w:rPr>
        <w:t xml:space="preserve">,000 and typical awards are under $100,000. </w:t>
      </w:r>
      <w:r w:rsidR="00665C52" w:rsidRPr="004A00FE">
        <w:rPr>
          <w:b/>
        </w:rPr>
        <w:t xml:space="preserve">The period of performance for the majority of </w:t>
      </w:r>
      <w:r w:rsidR="007C0676" w:rsidRPr="004A00FE">
        <w:rPr>
          <w:b/>
        </w:rPr>
        <w:t xml:space="preserve">Coastal Program </w:t>
      </w:r>
      <w:r w:rsidR="00665C52" w:rsidRPr="004A00FE">
        <w:rPr>
          <w:b/>
        </w:rPr>
        <w:t>projects is one year, starting on the date of the Notice of Award Letter</w:t>
      </w:r>
      <w:r w:rsidR="007C0676" w:rsidRPr="004A00FE">
        <w:rPr>
          <w:b/>
        </w:rPr>
        <w:t xml:space="preserve">.  Applicants </w:t>
      </w:r>
      <w:r w:rsidR="00BC5224" w:rsidRPr="004A00FE">
        <w:rPr>
          <w:b/>
        </w:rPr>
        <w:t xml:space="preserve">have </w:t>
      </w:r>
      <w:r w:rsidR="007C0676" w:rsidRPr="004A00FE">
        <w:rPr>
          <w:b/>
        </w:rPr>
        <w:t>the option</w:t>
      </w:r>
      <w:bookmarkStart w:id="0" w:name="_GoBack"/>
      <w:bookmarkEnd w:id="0"/>
      <w:r w:rsidR="007C0676" w:rsidRPr="004A00FE">
        <w:rPr>
          <w:b/>
        </w:rPr>
        <w:t xml:space="preserve"> to extend the period of performance up to five years</w:t>
      </w:r>
      <w:r w:rsidR="00665C52" w:rsidRPr="004A00FE">
        <w:rPr>
          <w:b/>
        </w:rPr>
        <w:t>.</w:t>
      </w:r>
      <w:r w:rsidR="00BC5224" w:rsidRPr="004A00FE">
        <w:t xml:space="preserve">  </w:t>
      </w:r>
      <w:r w:rsidR="00665C52" w:rsidRPr="004A00FE">
        <w:t xml:space="preserve">This program uses cooperative agreements as the primary assistance instrument.  Award decisions are made annually on a rolling basis.  Support of a project in one year </w:t>
      </w:r>
      <w:r w:rsidR="00592EB1" w:rsidRPr="004A00FE">
        <w:t xml:space="preserve">should not be understood to mean that the </w:t>
      </w:r>
      <w:r w:rsidR="00665C52" w:rsidRPr="004A00FE">
        <w:t xml:space="preserve">project </w:t>
      </w:r>
      <w:r w:rsidR="00592EB1" w:rsidRPr="004A00FE">
        <w:t xml:space="preserve">will continue to receive funding </w:t>
      </w:r>
      <w:r w:rsidR="00665C52" w:rsidRPr="004A00FE">
        <w:t>in future years.</w:t>
      </w:r>
    </w:p>
    <w:p w:rsidR="00665C52" w:rsidRPr="004A00FE" w:rsidRDefault="00650DE3" w:rsidP="00665C52">
      <w:pPr>
        <w:tabs>
          <w:tab w:val="left" w:pos="360"/>
        </w:tabs>
        <w:spacing w:line="240" w:lineRule="auto"/>
        <w:rPr>
          <w:b/>
        </w:rPr>
      </w:pPr>
      <w:r w:rsidRPr="004A00FE">
        <w:rPr>
          <w:b/>
        </w:rPr>
        <w:t>III</w:t>
      </w:r>
      <w:r w:rsidR="00665C52" w:rsidRPr="004A00FE">
        <w:rPr>
          <w:b/>
        </w:rPr>
        <w:t xml:space="preserve">. </w:t>
      </w:r>
      <w:r w:rsidR="00665C52" w:rsidRPr="004A00FE">
        <w:rPr>
          <w:b/>
        </w:rPr>
        <w:tab/>
        <w:t>Basic Eligibility Requirements</w:t>
      </w:r>
    </w:p>
    <w:p w:rsidR="00665C52" w:rsidRPr="004A00FE" w:rsidRDefault="00665C52" w:rsidP="00665C52">
      <w:pPr>
        <w:spacing w:line="240" w:lineRule="auto"/>
      </w:pPr>
      <w:r w:rsidRPr="004A00FE">
        <w:t>Appli</w:t>
      </w:r>
      <w:r w:rsidR="00086E81" w:rsidRPr="004A00FE">
        <w:t>cant eligibility is limited to federal, s</w:t>
      </w:r>
      <w:r w:rsidRPr="004A00FE">
        <w:t xml:space="preserve">tate, interstate and intrastate agencies; local and tribal governments; public nonprofit organizations (such as conservation organizations, watershed councils, land trusts, </w:t>
      </w:r>
      <w:r w:rsidR="007D1317" w:rsidRPr="004A00FE">
        <w:t>and academic institutions</w:t>
      </w:r>
      <w:r w:rsidRPr="004A00FE">
        <w:t>); U.S. territories and possessions; and private landowners. U.S. non-profit, non-governmental organizations with 501(c</w:t>
      </w:r>
      <w:proofErr w:type="gramStart"/>
      <w:r w:rsidRPr="004A00FE">
        <w:t>)(</w:t>
      </w:r>
      <w:proofErr w:type="gramEnd"/>
      <w:r w:rsidRPr="004A00FE">
        <w:t>3) status with the Internal Revenue Status (IRS) must provide a copy of their Section 501(c)(3) status determination letter received from the I</w:t>
      </w:r>
      <w:r w:rsidR="007528DC" w:rsidRPr="004A00FE">
        <w:t xml:space="preserve">nternal </w:t>
      </w:r>
      <w:r w:rsidRPr="004A00FE">
        <w:t>R</w:t>
      </w:r>
      <w:r w:rsidR="007528DC" w:rsidRPr="004A00FE">
        <w:t xml:space="preserve">evenue </w:t>
      </w:r>
      <w:r w:rsidRPr="004A00FE">
        <w:t>S</w:t>
      </w:r>
      <w:r w:rsidR="007528DC" w:rsidRPr="004A00FE">
        <w:t>ervice</w:t>
      </w:r>
      <w:r w:rsidRPr="004A00FE">
        <w:t>.</w:t>
      </w:r>
      <w:r w:rsidR="000D74DA" w:rsidRPr="004A00FE">
        <w:t xml:space="preserve">  </w:t>
      </w:r>
      <w:r w:rsidRPr="004A00FE">
        <w:t xml:space="preserve">Federal law mandates </w:t>
      </w:r>
      <w:r w:rsidR="00086E81" w:rsidRPr="004A00FE">
        <w:t>that all entities applying for f</w:t>
      </w:r>
      <w:r w:rsidRPr="004A00FE">
        <w:t xml:space="preserve">ederal financial assistance must have a valid Dun &amp; Bradstreet Data Universal Number System (DUNS) number and have a current registration in the System for Award Management (SAM).  See Title 2 of the Code of Federal Regulations (CFR), Part 25 for more information.  Exemptions: </w:t>
      </w:r>
      <w:r w:rsidR="00086E81" w:rsidRPr="004A00FE">
        <w:t xml:space="preserve"> </w:t>
      </w:r>
      <w:r w:rsidRPr="004A00FE">
        <w:t xml:space="preserve">The SAM registration requirement does not apply to </w:t>
      </w:r>
      <w:r w:rsidRPr="004A00FE">
        <w:lastRenderedPageBreak/>
        <w:t>individuals submitting an application on their own behalf and not on behalf of a company or other for-profit entity, state, local or Tribal government, academia or other type of organization.</w:t>
      </w:r>
    </w:p>
    <w:p w:rsidR="009E7CC7" w:rsidRPr="004A00FE" w:rsidRDefault="00665C52" w:rsidP="000C2428">
      <w:pPr>
        <w:pStyle w:val="ListParagraph"/>
        <w:numPr>
          <w:ilvl w:val="0"/>
          <w:numId w:val="1"/>
        </w:numPr>
        <w:tabs>
          <w:tab w:val="left" w:pos="720"/>
        </w:tabs>
        <w:spacing w:after="0" w:line="240" w:lineRule="auto"/>
        <w:ind w:left="720"/>
        <w:rPr>
          <w:b/>
        </w:rPr>
      </w:pPr>
      <w:r w:rsidRPr="004A00FE">
        <w:rPr>
          <w:b/>
        </w:rPr>
        <w:t>DUNS Registration</w:t>
      </w:r>
    </w:p>
    <w:p w:rsidR="009E7CC7" w:rsidRPr="004A00FE" w:rsidRDefault="009E7CC7" w:rsidP="009E7CC7">
      <w:pPr>
        <w:pStyle w:val="ListParagraph"/>
        <w:tabs>
          <w:tab w:val="left" w:pos="720"/>
        </w:tabs>
        <w:spacing w:line="240" w:lineRule="auto"/>
      </w:pPr>
      <w:r w:rsidRPr="004A00FE">
        <w:t xml:space="preserve">Request a DUNS number at </w:t>
      </w:r>
      <w:hyperlink r:id="rId9" w:history="1">
        <w:r w:rsidRPr="004A00FE">
          <w:rPr>
            <w:rStyle w:val="Hyperlink"/>
          </w:rPr>
          <w:t>http://fedgov.dnb.com/webform</w:t>
        </w:r>
      </w:hyperlink>
      <w:r w:rsidRPr="004A00FE">
        <w:t xml:space="preserve">.  For technical difficulties, contact Dun &amp; Bradstreet by email at: </w:t>
      </w:r>
      <w:hyperlink r:id="rId10" w:history="1">
        <w:r w:rsidRPr="004A00FE">
          <w:rPr>
            <w:rStyle w:val="Hyperlink"/>
          </w:rPr>
          <w:t>govt@dnb.com</w:t>
        </w:r>
      </w:hyperlink>
      <w:r w:rsidRPr="004A00FE">
        <w:t>, or by calling the Government Customer Resource Center at voice phone: 866-705-5711 or TTY line: 877-807-1679 (hearing impaired customers only). Once assigned a DUNS number, entities are responsible for maintaining up-to-date information with Dun &amp; Bradstreet.</w:t>
      </w:r>
    </w:p>
    <w:p w:rsidR="009E7CC7" w:rsidRPr="004A00FE" w:rsidRDefault="009E7CC7" w:rsidP="009E7CC7">
      <w:pPr>
        <w:pStyle w:val="ListParagraph"/>
        <w:tabs>
          <w:tab w:val="left" w:pos="720"/>
        </w:tabs>
        <w:spacing w:line="240" w:lineRule="auto"/>
        <w:rPr>
          <w:b/>
        </w:rPr>
      </w:pPr>
    </w:p>
    <w:p w:rsidR="006B29AC" w:rsidRPr="004A00FE" w:rsidRDefault="00665C52" w:rsidP="000C2428">
      <w:pPr>
        <w:pStyle w:val="ListParagraph"/>
        <w:numPr>
          <w:ilvl w:val="0"/>
          <w:numId w:val="1"/>
        </w:numPr>
        <w:tabs>
          <w:tab w:val="left" w:pos="720"/>
        </w:tabs>
        <w:spacing w:line="240" w:lineRule="auto"/>
        <w:ind w:left="720"/>
        <w:rPr>
          <w:b/>
        </w:rPr>
      </w:pPr>
      <w:r w:rsidRPr="004A00FE">
        <w:rPr>
          <w:b/>
        </w:rPr>
        <w:t>Entity Registration in SAM</w:t>
      </w:r>
    </w:p>
    <w:p w:rsidR="00665C52" w:rsidRPr="004A00FE" w:rsidRDefault="00665C52" w:rsidP="00870CA9">
      <w:pPr>
        <w:pStyle w:val="ListParagraph"/>
        <w:tabs>
          <w:tab w:val="left" w:pos="720"/>
        </w:tabs>
        <w:spacing w:line="240" w:lineRule="auto"/>
      </w:pPr>
      <w:r w:rsidRPr="004A00FE">
        <w:t>Register in SAM at</w:t>
      </w:r>
      <w:r w:rsidR="00E95734" w:rsidRPr="004A00FE">
        <w:t xml:space="preserve"> </w:t>
      </w:r>
      <w:hyperlink r:id="rId11" w:history="1">
        <w:r w:rsidR="00AA731A" w:rsidRPr="00870CA9">
          <w:rPr>
            <w:rStyle w:val="Hyperlink"/>
          </w:rPr>
          <w:t>www.sam.gov/</w:t>
        </w:r>
      </w:hyperlink>
      <w:r w:rsidR="00AA731A" w:rsidRPr="004A00FE">
        <w:t>.</w:t>
      </w:r>
      <w:r w:rsidRPr="004A00FE">
        <w:t xml:space="preserve">  Once registered in SAM, entities must renew and revalidate their SAM registration at least every 12 months from the date previously registered.  Entities are strongly urged to revalidate their registration as often as needed to ensure that their information is up to date and in synch with changes that may have been made to DUNS and IRS information.  Foreign entities who wish to be paid directly to a United States bank account must enter and maintain valid and current banking information in SAM.</w:t>
      </w:r>
    </w:p>
    <w:p w:rsidR="00AA731A" w:rsidRPr="004A00FE" w:rsidRDefault="00AA731A" w:rsidP="00AA731A">
      <w:pPr>
        <w:pStyle w:val="ListParagraph"/>
        <w:tabs>
          <w:tab w:val="left" w:pos="720"/>
        </w:tabs>
        <w:spacing w:line="240" w:lineRule="auto"/>
        <w:rPr>
          <w:highlight w:val="yellow"/>
        </w:rPr>
      </w:pPr>
    </w:p>
    <w:p w:rsidR="006B29AC" w:rsidRPr="004A00FE" w:rsidRDefault="00665C52" w:rsidP="000C2428">
      <w:pPr>
        <w:pStyle w:val="ListParagraph"/>
        <w:numPr>
          <w:ilvl w:val="0"/>
          <w:numId w:val="1"/>
        </w:numPr>
        <w:tabs>
          <w:tab w:val="left" w:pos="720"/>
        </w:tabs>
        <w:spacing w:line="240" w:lineRule="auto"/>
        <w:ind w:left="720"/>
      </w:pPr>
      <w:r w:rsidRPr="004A00FE">
        <w:rPr>
          <w:b/>
        </w:rPr>
        <w:t>Excluded Entities</w:t>
      </w:r>
    </w:p>
    <w:p w:rsidR="00665C52" w:rsidRPr="004A00FE" w:rsidRDefault="00665C52" w:rsidP="006B29AC">
      <w:pPr>
        <w:pStyle w:val="ListParagraph"/>
        <w:tabs>
          <w:tab w:val="left" w:pos="720"/>
        </w:tabs>
        <w:spacing w:line="240" w:lineRule="auto"/>
      </w:pPr>
      <w:r w:rsidRPr="004A00FE">
        <w:t>Applicant entities or their key project personnel identi</w:t>
      </w:r>
      <w:r w:rsidR="00592EB1" w:rsidRPr="004A00FE">
        <w:t>fied in the SAM.gov Exclusions D</w:t>
      </w:r>
      <w:r w:rsidRPr="004A00FE">
        <w:t>atabase as ineligible, prohibited/restric</w:t>
      </w:r>
      <w:r w:rsidR="00226083">
        <w:t>ted or excluded from receiving f</w:t>
      </w:r>
      <w:r w:rsidRPr="004A00FE">
        <w:t>ederal contracts, cer</w:t>
      </w:r>
      <w:r w:rsidR="00592EB1" w:rsidRPr="004A00FE">
        <w:t>tain subcontracts, and certain f</w:t>
      </w:r>
      <w:r w:rsidRPr="004A00FE">
        <w:t>ederal assistance and benef</w:t>
      </w:r>
      <w:r w:rsidR="00592EB1" w:rsidRPr="004A00FE">
        <w:t>its will not be considered for f</w:t>
      </w:r>
      <w:r w:rsidRPr="004A00FE">
        <w:t>ederal funding, as applicable to the fund</w:t>
      </w:r>
      <w:r w:rsidR="00592EB1" w:rsidRPr="004A00FE">
        <w:t xml:space="preserve">ing being requested under this </w:t>
      </w:r>
      <w:r w:rsidRPr="004A00FE">
        <w:t>program.</w:t>
      </w:r>
      <w:r w:rsidR="00870CA9">
        <w:t xml:space="preserve">  </w:t>
      </w:r>
      <w:r w:rsidR="00870CA9" w:rsidRPr="000739A0">
        <w:t>The Service conducts a review of the SAM.gov Exclusions database for all applicant entities and their key project personnel prior to award.</w:t>
      </w:r>
      <w:r w:rsidR="00870CA9">
        <w:t xml:space="preserve"> </w:t>
      </w:r>
    </w:p>
    <w:p w:rsidR="006B29AC" w:rsidRPr="004A00FE" w:rsidRDefault="006B29AC" w:rsidP="006B29AC">
      <w:pPr>
        <w:pStyle w:val="ListParagraph"/>
        <w:tabs>
          <w:tab w:val="left" w:pos="720"/>
        </w:tabs>
        <w:spacing w:line="240" w:lineRule="auto"/>
      </w:pPr>
    </w:p>
    <w:p w:rsidR="006B29AC" w:rsidRPr="004A00FE" w:rsidRDefault="000D74DA" w:rsidP="000C2428">
      <w:pPr>
        <w:pStyle w:val="ListParagraph"/>
        <w:numPr>
          <w:ilvl w:val="0"/>
          <w:numId w:val="1"/>
        </w:numPr>
        <w:tabs>
          <w:tab w:val="left" w:pos="720"/>
        </w:tabs>
        <w:spacing w:line="240" w:lineRule="auto"/>
        <w:ind w:left="720"/>
        <w:rPr>
          <w:b/>
        </w:rPr>
      </w:pPr>
      <w:r w:rsidRPr="004A00FE">
        <w:rPr>
          <w:b/>
        </w:rPr>
        <w:t>Cost Sharing or Matching</w:t>
      </w:r>
    </w:p>
    <w:p w:rsidR="00665C52" w:rsidRPr="004A00FE" w:rsidRDefault="00665C52" w:rsidP="006B29AC">
      <w:pPr>
        <w:pStyle w:val="ListParagraph"/>
        <w:tabs>
          <w:tab w:val="left" w:pos="720"/>
        </w:tabs>
        <w:spacing w:line="240" w:lineRule="auto"/>
        <w:rPr>
          <w:b/>
        </w:rPr>
      </w:pPr>
      <w:r w:rsidRPr="004A00FE">
        <w:t>Cost sharing is not required, although we strive to achieve a 1:1 cost share on selected projects.  Cost share may be monetary or in-kind contributions and will vary from project to project.</w:t>
      </w:r>
    </w:p>
    <w:p w:rsidR="002C396B" w:rsidRDefault="007C0676" w:rsidP="002C396B">
      <w:pPr>
        <w:tabs>
          <w:tab w:val="left" w:pos="360"/>
        </w:tabs>
        <w:spacing w:after="0" w:line="240" w:lineRule="auto"/>
        <w:rPr>
          <w:b/>
        </w:rPr>
      </w:pPr>
      <w:r w:rsidRPr="004A00FE">
        <w:rPr>
          <w:b/>
        </w:rPr>
        <w:t>I</w:t>
      </w:r>
      <w:r w:rsidR="00D85C1C" w:rsidRPr="004A00FE">
        <w:rPr>
          <w:b/>
        </w:rPr>
        <w:t>V.</w:t>
      </w:r>
      <w:r w:rsidR="00D85C1C" w:rsidRPr="004A00FE">
        <w:rPr>
          <w:b/>
        </w:rPr>
        <w:tab/>
      </w:r>
      <w:r w:rsidR="002C396B">
        <w:rPr>
          <w:b/>
        </w:rPr>
        <w:t>Application Requirements</w:t>
      </w:r>
    </w:p>
    <w:p w:rsidR="00DE0582" w:rsidRPr="002C396B" w:rsidRDefault="00AF2475" w:rsidP="002C396B">
      <w:pPr>
        <w:tabs>
          <w:tab w:val="left" w:pos="360"/>
        </w:tabs>
        <w:spacing w:after="0" w:line="240" w:lineRule="auto"/>
        <w:ind w:left="360"/>
        <w:rPr>
          <w:b/>
        </w:rPr>
      </w:pPr>
      <w:r w:rsidRPr="004A00FE">
        <w:rPr>
          <w:color w:val="FF0000"/>
        </w:rPr>
        <w:t>***A</w:t>
      </w:r>
      <w:r w:rsidR="00E95734" w:rsidRPr="004A00FE">
        <w:rPr>
          <w:color w:val="FF0000"/>
        </w:rPr>
        <w:t xml:space="preserve">pplicants </w:t>
      </w:r>
      <w:r w:rsidR="00651C50" w:rsidRPr="004A00FE">
        <w:rPr>
          <w:color w:val="FF0000"/>
        </w:rPr>
        <w:t xml:space="preserve">seeking </w:t>
      </w:r>
      <w:r w:rsidR="00E95734" w:rsidRPr="004A00FE">
        <w:rPr>
          <w:color w:val="FF0000"/>
        </w:rPr>
        <w:t xml:space="preserve">technical and financial assistance </w:t>
      </w:r>
      <w:r w:rsidR="00651C50" w:rsidRPr="004A00FE">
        <w:rPr>
          <w:color w:val="FF0000"/>
        </w:rPr>
        <w:t xml:space="preserve">from the Coastal Program </w:t>
      </w:r>
      <w:r w:rsidR="00E95734" w:rsidRPr="004A00FE">
        <w:rPr>
          <w:color w:val="FF0000"/>
        </w:rPr>
        <w:t xml:space="preserve">are </w:t>
      </w:r>
      <w:r w:rsidR="00BC0823" w:rsidRPr="004A00FE">
        <w:rPr>
          <w:color w:val="FF0000"/>
        </w:rPr>
        <w:t xml:space="preserve">requested to </w:t>
      </w:r>
      <w:r w:rsidR="00E95734" w:rsidRPr="004A00FE">
        <w:rPr>
          <w:color w:val="FF0000"/>
        </w:rPr>
        <w:t>con</w:t>
      </w:r>
      <w:r w:rsidR="000C1434" w:rsidRPr="004A00FE">
        <w:rPr>
          <w:color w:val="FF0000"/>
        </w:rPr>
        <w:t xml:space="preserve">sult with </w:t>
      </w:r>
      <w:r w:rsidR="00DB288A" w:rsidRPr="004A00FE">
        <w:rPr>
          <w:color w:val="FF0000"/>
        </w:rPr>
        <w:t xml:space="preserve">the regional </w:t>
      </w:r>
      <w:r w:rsidR="00E95734" w:rsidRPr="004A00FE">
        <w:rPr>
          <w:color w:val="FF0000"/>
        </w:rPr>
        <w:t xml:space="preserve">Coastal Program office </w:t>
      </w:r>
      <w:r w:rsidR="00130A6C" w:rsidRPr="004A00FE">
        <w:rPr>
          <w:color w:val="FF0000"/>
          <w:u w:val="single"/>
        </w:rPr>
        <w:t>BEFORE</w:t>
      </w:r>
      <w:r w:rsidR="00130A6C" w:rsidRPr="004A00FE">
        <w:rPr>
          <w:color w:val="FF0000"/>
        </w:rPr>
        <w:t xml:space="preserve"> </w:t>
      </w:r>
      <w:r w:rsidR="00BC0823" w:rsidRPr="004A00FE">
        <w:rPr>
          <w:color w:val="FF0000"/>
        </w:rPr>
        <w:t xml:space="preserve">developing or </w:t>
      </w:r>
      <w:r w:rsidR="00E95734" w:rsidRPr="004A00FE">
        <w:rPr>
          <w:color w:val="FF0000"/>
        </w:rPr>
        <w:t>submitting an application</w:t>
      </w:r>
      <w:r w:rsidR="007D1317" w:rsidRPr="004A00FE">
        <w:rPr>
          <w:color w:val="FF0000"/>
        </w:rPr>
        <w:t xml:space="preserve"> </w:t>
      </w:r>
      <w:r w:rsidR="00DB288A" w:rsidRPr="004A00FE">
        <w:rPr>
          <w:color w:val="FF0000"/>
        </w:rPr>
        <w:t xml:space="preserve">(see Section </w:t>
      </w:r>
      <w:r w:rsidR="00E46E46">
        <w:rPr>
          <w:color w:val="FF0000"/>
        </w:rPr>
        <w:t>IX</w:t>
      </w:r>
      <w:r w:rsidR="007D1317" w:rsidRPr="004A00FE">
        <w:rPr>
          <w:color w:val="FF0000"/>
        </w:rPr>
        <w:t>. Agency Contacts</w:t>
      </w:r>
      <w:proofErr w:type="gramStart"/>
      <w:r w:rsidR="007D1317" w:rsidRPr="004A00FE">
        <w:rPr>
          <w:color w:val="FF0000"/>
        </w:rPr>
        <w:t>)</w:t>
      </w:r>
      <w:r w:rsidRPr="004A00FE">
        <w:rPr>
          <w:color w:val="FF0000"/>
        </w:rPr>
        <w:t>*</w:t>
      </w:r>
      <w:proofErr w:type="gramEnd"/>
      <w:r w:rsidRPr="004A00FE">
        <w:rPr>
          <w:color w:val="FF0000"/>
        </w:rPr>
        <w:t>**</w:t>
      </w:r>
    </w:p>
    <w:p w:rsidR="0088629D" w:rsidRDefault="0088629D" w:rsidP="0088629D">
      <w:pPr>
        <w:spacing w:after="0" w:line="240" w:lineRule="auto"/>
      </w:pPr>
    </w:p>
    <w:p w:rsidR="00665C52" w:rsidRPr="004A00FE" w:rsidRDefault="00665C52" w:rsidP="00665C52">
      <w:pPr>
        <w:spacing w:line="240" w:lineRule="auto"/>
      </w:pPr>
      <w:r w:rsidRPr="004A00FE">
        <w:t>To be considered for funding under this funding opportunity, an application must contain:</w:t>
      </w:r>
    </w:p>
    <w:p w:rsidR="006B29AC" w:rsidRPr="004A00FE" w:rsidRDefault="00896DE2" w:rsidP="000C2428">
      <w:pPr>
        <w:pStyle w:val="ListParagraph"/>
        <w:numPr>
          <w:ilvl w:val="0"/>
          <w:numId w:val="4"/>
        </w:numPr>
        <w:tabs>
          <w:tab w:val="left" w:pos="720"/>
        </w:tabs>
        <w:spacing w:line="240" w:lineRule="auto"/>
        <w:rPr>
          <w:b/>
        </w:rPr>
      </w:pPr>
      <w:r w:rsidRPr="004A00FE">
        <w:rPr>
          <w:b/>
        </w:rPr>
        <w:t>Application for Financial Assistance</w:t>
      </w:r>
    </w:p>
    <w:p w:rsidR="00B24A1D" w:rsidRPr="004A00FE" w:rsidRDefault="00665C52" w:rsidP="006B29AC">
      <w:pPr>
        <w:pStyle w:val="ListParagraph"/>
        <w:tabs>
          <w:tab w:val="left" w:pos="720"/>
        </w:tabs>
        <w:spacing w:line="240" w:lineRule="auto"/>
      </w:pPr>
      <w:r w:rsidRPr="004A00FE">
        <w:t xml:space="preserve">A completed, signed and dated </w:t>
      </w:r>
      <w:r w:rsidR="006E64F2" w:rsidRPr="004A00FE">
        <w:t>Application for Federal Assistance (Standard Form 424, 424a, 424c and Assurances)</w:t>
      </w:r>
      <w:r w:rsidRPr="004A00FE">
        <w:t xml:space="preserve">. </w:t>
      </w:r>
      <w:r w:rsidR="006E64F2" w:rsidRPr="004A00FE">
        <w:t xml:space="preserve"> </w:t>
      </w:r>
      <w:r w:rsidR="00442937" w:rsidRPr="004A00FE">
        <w:t xml:space="preserve">The SF-424 forms are available online at </w:t>
      </w:r>
      <w:hyperlink r:id="rId12" w:history="1">
        <w:r w:rsidR="009E7CC7" w:rsidRPr="004A00FE">
          <w:rPr>
            <w:rStyle w:val="Hyperlink"/>
          </w:rPr>
          <w:t>https://www.grants.gov/web/grants/forms/sf-424-family.html#sortby=1</w:t>
        </w:r>
        <w:r w:rsidR="00442937" w:rsidRPr="004A00FE">
          <w:rPr>
            <w:rStyle w:val="Hyperlink"/>
          </w:rPr>
          <w:t xml:space="preserve">. </w:t>
        </w:r>
      </w:hyperlink>
      <w:r w:rsidR="00442937" w:rsidRPr="004A00FE">
        <w:t xml:space="preserve"> </w:t>
      </w:r>
      <w:r w:rsidRPr="004A00FE">
        <w:t xml:space="preserve">Do not include other sources of funding, </w:t>
      </w:r>
      <w:r w:rsidR="00DE0582" w:rsidRPr="004A00FE">
        <w:t>r</w:t>
      </w:r>
      <w:r w:rsidRPr="004A00FE">
        <w:t>equested or approved, in the total entered in the “Federal” funding box on the Application for Federal Assistance form.  Enter only the amount being reques</w:t>
      </w:r>
      <w:r w:rsidR="007F199F">
        <w:t>ted under this program in the “f</w:t>
      </w:r>
      <w:r w:rsidRPr="004A00FE">
        <w:t>ederal” f</w:t>
      </w:r>
      <w:r w:rsidR="00226083">
        <w:t>unding box.  Include any other f</w:t>
      </w:r>
      <w:r w:rsidRPr="004A00FE">
        <w:t>ederal sources of funding in the total funding entered in the “Other” box.</w:t>
      </w:r>
    </w:p>
    <w:p w:rsidR="006B29AC" w:rsidRPr="004A00FE" w:rsidRDefault="006B29AC" w:rsidP="006B29AC">
      <w:pPr>
        <w:pStyle w:val="ListParagraph"/>
        <w:tabs>
          <w:tab w:val="left" w:pos="720"/>
        </w:tabs>
        <w:spacing w:line="240" w:lineRule="auto"/>
      </w:pPr>
    </w:p>
    <w:p w:rsidR="006B29AC" w:rsidRPr="004A00FE" w:rsidRDefault="00442937" w:rsidP="000C2428">
      <w:pPr>
        <w:pStyle w:val="ListParagraph"/>
        <w:numPr>
          <w:ilvl w:val="0"/>
          <w:numId w:val="4"/>
        </w:numPr>
        <w:tabs>
          <w:tab w:val="left" w:pos="720"/>
        </w:tabs>
        <w:spacing w:line="240" w:lineRule="auto"/>
      </w:pPr>
      <w:r w:rsidRPr="004A00FE">
        <w:rPr>
          <w:b/>
        </w:rPr>
        <w:t>Project Summary</w:t>
      </w:r>
    </w:p>
    <w:p w:rsidR="00A73136" w:rsidRPr="004A00FE" w:rsidRDefault="00CB49B4" w:rsidP="00A73136">
      <w:pPr>
        <w:pStyle w:val="ListParagraph"/>
        <w:tabs>
          <w:tab w:val="left" w:pos="720"/>
        </w:tabs>
        <w:spacing w:line="240" w:lineRule="auto"/>
      </w:pPr>
      <w:r w:rsidRPr="004A00FE">
        <w:t xml:space="preserve">Briefly summarize the project, in one page or less.  Include the title of the project, geographic location, and a </w:t>
      </w:r>
      <w:r w:rsidRPr="004A00FE">
        <w:rPr>
          <w:u w:val="single"/>
        </w:rPr>
        <w:t>brief</w:t>
      </w:r>
      <w:r w:rsidRPr="004A00FE">
        <w:t xml:space="preserve"> overview of the need for the project</w:t>
      </w:r>
      <w:r w:rsidR="00A73136" w:rsidRPr="004A00FE">
        <w:t>.  G</w:t>
      </w:r>
      <w:r w:rsidRPr="004A00FE">
        <w:t xml:space="preserve">oal(s), objectives, specific project </w:t>
      </w:r>
      <w:r w:rsidRPr="004A00FE">
        <w:lastRenderedPageBreak/>
        <w:t xml:space="preserve">activities, beneficiaries, and </w:t>
      </w:r>
      <w:r w:rsidR="00A73136" w:rsidRPr="004A00FE">
        <w:t>anticipated</w:t>
      </w:r>
      <w:r w:rsidRPr="004A00FE">
        <w:t xml:space="preserve"> </w:t>
      </w:r>
      <w:r w:rsidR="00A73136" w:rsidRPr="004A00FE">
        <w:t xml:space="preserve">outputs and </w:t>
      </w:r>
      <w:r w:rsidRPr="004A00FE">
        <w:t xml:space="preserve">outcomes </w:t>
      </w:r>
      <w:r w:rsidR="00A73136" w:rsidRPr="004A00FE">
        <w:t>can also be included in this section.</w:t>
      </w:r>
    </w:p>
    <w:p w:rsidR="006B29AC" w:rsidRPr="004A00FE" w:rsidRDefault="00A73136" w:rsidP="00A73136">
      <w:pPr>
        <w:pStyle w:val="ListParagraph"/>
        <w:tabs>
          <w:tab w:val="left" w:pos="720"/>
        </w:tabs>
        <w:spacing w:line="240" w:lineRule="auto"/>
      </w:pPr>
      <w:r w:rsidRPr="004A00FE">
        <w:t xml:space="preserve"> </w:t>
      </w:r>
    </w:p>
    <w:p w:rsidR="006B29AC" w:rsidRPr="004A00FE" w:rsidRDefault="00442937" w:rsidP="000C2428">
      <w:pPr>
        <w:pStyle w:val="ListParagraph"/>
        <w:numPr>
          <w:ilvl w:val="0"/>
          <w:numId w:val="4"/>
        </w:numPr>
        <w:tabs>
          <w:tab w:val="left" w:pos="720"/>
        </w:tabs>
        <w:spacing w:line="240" w:lineRule="auto"/>
      </w:pPr>
      <w:r w:rsidRPr="004A00FE">
        <w:rPr>
          <w:b/>
        </w:rPr>
        <w:t>Project Narrative</w:t>
      </w:r>
    </w:p>
    <w:p w:rsidR="00997B47" w:rsidRPr="004A00FE" w:rsidRDefault="00BF4C70" w:rsidP="00997B47">
      <w:pPr>
        <w:pStyle w:val="ListParagraph"/>
        <w:tabs>
          <w:tab w:val="left" w:pos="720"/>
        </w:tabs>
        <w:spacing w:line="240" w:lineRule="auto"/>
      </w:pPr>
      <w:r w:rsidRPr="004A00FE">
        <w:t>In no more than three (3) pages of text and two (2) pages maps/photos, please provide the following information</w:t>
      </w:r>
      <w:r w:rsidR="007B2B0A" w:rsidRPr="004A00FE">
        <w:t>:</w:t>
      </w:r>
    </w:p>
    <w:p w:rsidR="00997B47" w:rsidRDefault="00592EB1" w:rsidP="000C2428">
      <w:pPr>
        <w:pStyle w:val="ListParagraph"/>
        <w:numPr>
          <w:ilvl w:val="0"/>
          <w:numId w:val="7"/>
        </w:numPr>
        <w:tabs>
          <w:tab w:val="left" w:pos="720"/>
        </w:tabs>
        <w:spacing w:line="240" w:lineRule="auto"/>
      </w:pPr>
      <w:r w:rsidRPr="004A00FE">
        <w:t>Briefly d</w:t>
      </w:r>
      <w:r w:rsidR="00DE0582" w:rsidRPr="004A00FE">
        <w:t>escribe the project</w:t>
      </w:r>
      <w:r w:rsidR="007D1317" w:rsidRPr="004A00FE">
        <w:t xml:space="preserve">, including the name, location, and </w:t>
      </w:r>
      <w:r w:rsidR="00DE0582" w:rsidRPr="004A00FE">
        <w:t>habitat conservation goals</w:t>
      </w:r>
      <w:r w:rsidR="00997B47" w:rsidRPr="004A00FE">
        <w:t>.</w:t>
      </w:r>
    </w:p>
    <w:p w:rsidR="00997B47" w:rsidRPr="004A00FE" w:rsidRDefault="00086E81" w:rsidP="000C2428">
      <w:pPr>
        <w:pStyle w:val="ListParagraph"/>
        <w:numPr>
          <w:ilvl w:val="0"/>
          <w:numId w:val="7"/>
        </w:numPr>
        <w:tabs>
          <w:tab w:val="left" w:pos="720"/>
        </w:tabs>
        <w:spacing w:line="240" w:lineRule="auto"/>
      </w:pPr>
      <w:r w:rsidRPr="004A00FE">
        <w:t xml:space="preserve">Provide a list of the </w:t>
      </w:r>
      <w:r w:rsidR="00DE0582" w:rsidRPr="004A00FE">
        <w:t xml:space="preserve">species or ecosystems </w:t>
      </w:r>
      <w:r w:rsidR="00050E02" w:rsidRPr="004A00FE">
        <w:t>that will</w:t>
      </w:r>
      <w:r w:rsidR="00591534" w:rsidRPr="004A00FE">
        <w:t xml:space="preserve"> benefit</w:t>
      </w:r>
      <w:r w:rsidR="00DE0582" w:rsidRPr="004A00FE">
        <w:t xml:space="preserve"> and </w:t>
      </w:r>
      <w:r w:rsidRPr="004A00FE">
        <w:t xml:space="preserve">describe </w:t>
      </w:r>
      <w:r w:rsidR="00DE0582" w:rsidRPr="004A00FE">
        <w:t xml:space="preserve">how they will </w:t>
      </w:r>
      <w:r w:rsidRPr="004A00FE">
        <w:t>b</w:t>
      </w:r>
      <w:r w:rsidR="00DE0582" w:rsidRPr="004A00FE">
        <w:t>enefit</w:t>
      </w:r>
      <w:r w:rsidR="00997B47" w:rsidRPr="004A00FE">
        <w:t>.</w:t>
      </w:r>
    </w:p>
    <w:p w:rsidR="00997B47" w:rsidRPr="004A00FE" w:rsidRDefault="00DE0582" w:rsidP="000C2428">
      <w:pPr>
        <w:pStyle w:val="ListParagraph"/>
        <w:numPr>
          <w:ilvl w:val="0"/>
          <w:numId w:val="7"/>
        </w:numPr>
        <w:tabs>
          <w:tab w:val="left" w:pos="720"/>
        </w:tabs>
        <w:spacing w:line="240" w:lineRule="auto"/>
      </w:pPr>
      <w:r w:rsidRPr="004A00FE">
        <w:t xml:space="preserve">Describe the conservation challenges, ecosystem stressors, </w:t>
      </w:r>
      <w:r w:rsidR="00592EB1" w:rsidRPr="004A00FE">
        <w:t xml:space="preserve">and </w:t>
      </w:r>
      <w:r w:rsidRPr="004A00FE">
        <w:t xml:space="preserve">degradation </w:t>
      </w:r>
      <w:r w:rsidR="00591534" w:rsidRPr="004A00FE">
        <w:t>factors</w:t>
      </w:r>
      <w:r w:rsidR="00997B47" w:rsidRPr="004A00FE">
        <w:t>.</w:t>
      </w:r>
    </w:p>
    <w:p w:rsidR="00997B47" w:rsidRPr="004A00FE" w:rsidRDefault="00591534" w:rsidP="000C2428">
      <w:pPr>
        <w:pStyle w:val="ListParagraph"/>
        <w:numPr>
          <w:ilvl w:val="0"/>
          <w:numId w:val="7"/>
        </w:numPr>
        <w:tabs>
          <w:tab w:val="left" w:pos="720"/>
        </w:tabs>
        <w:spacing w:line="240" w:lineRule="auto"/>
      </w:pPr>
      <w:r w:rsidRPr="004A00FE">
        <w:t>Describe how the project will support or complement existing conservation plans</w:t>
      </w:r>
      <w:r w:rsidR="00997B47" w:rsidRPr="004A00FE">
        <w:t>.</w:t>
      </w:r>
    </w:p>
    <w:p w:rsidR="00997B47" w:rsidRPr="004A00FE" w:rsidRDefault="00BF4C70" w:rsidP="000C2428">
      <w:pPr>
        <w:pStyle w:val="ListParagraph"/>
        <w:numPr>
          <w:ilvl w:val="0"/>
          <w:numId w:val="7"/>
        </w:numPr>
        <w:tabs>
          <w:tab w:val="left" w:pos="720"/>
        </w:tabs>
        <w:spacing w:line="240" w:lineRule="auto"/>
      </w:pPr>
      <w:r w:rsidRPr="004A00FE">
        <w:t xml:space="preserve">Provide a timeline </w:t>
      </w:r>
      <w:r w:rsidR="00591534" w:rsidRPr="004A00FE">
        <w:t xml:space="preserve">that describes </w:t>
      </w:r>
      <w:r w:rsidRPr="004A00FE">
        <w:t xml:space="preserve">how conservation </w:t>
      </w:r>
      <w:r w:rsidR="00591534" w:rsidRPr="004A00FE">
        <w:t xml:space="preserve">actions and/or </w:t>
      </w:r>
      <w:r w:rsidRPr="004A00FE">
        <w:t xml:space="preserve">treatments </w:t>
      </w:r>
      <w:r w:rsidR="00591534" w:rsidRPr="004A00FE">
        <w:t>are</w:t>
      </w:r>
      <w:r w:rsidRPr="004A00FE">
        <w:t xml:space="preserve"> sequenced</w:t>
      </w:r>
      <w:r w:rsidR="00997B47" w:rsidRPr="004A00FE">
        <w:t>.</w:t>
      </w:r>
    </w:p>
    <w:p w:rsidR="00870CA9" w:rsidRPr="000739A0" w:rsidRDefault="00870CA9" w:rsidP="00870CA9">
      <w:pPr>
        <w:pStyle w:val="ListParagraph"/>
        <w:numPr>
          <w:ilvl w:val="0"/>
          <w:numId w:val="7"/>
        </w:numPr>
        <w:tabs>
          <w:tab w:val="left" w:pos="720"/>
        </w:tabs>
        <w:spacing w:line="240" w:lineRule="auto"/>
      </w:pPr>
      <w:r w:rsidRPr="000739A0">
        <w:t>Describe the entities undertaking the project: Provide a brief description of the applicant organization and all participating entities or individuals. Identify which of the proposed activities each agency, organization, group, or individual is responsible for conducting or managing. Provide complete contact information for the individual within the organization that will oversee/manage the project activities on a day-to-day basis.</w:t>
      </w:r>
    </w:p>
    <w:p w:rsidR="00BF4C70" w:rsidRPr="004A00FE" w:rsidRDefault="00BF4C70" w:rsidP="000C2428">
      <w:pPr>
        <w:pStyle w:val="ListParagraph"/>
        <w:numPr>
          <w:ilvl w:val="0"/>
          <w:numId w:val="7"/>
        </w:numPr>
        <w:tabs>
          <w:tab w:val="left" w:pos="720"/>
        </w:tabs>
        <w:spacing w:line="240" w:lineRule="auto"/>
      </w:pPr>
      <w:r w:rsidRPr="004A00FE">
        <w:t>Describe the post-project monitoring</w:t>
      </w:r>
      <w:r w:rsidR="00086E81" w:rsidRPr="004A00FE">
        <w:t xml:space="preserve"> and how the project will be maintained in the future</w:t>
      </w:r>
      <w:r w:rsidR="00997B47" w:rsidRPr="004A00FE">
        <w:t>.</w:t>
      </w:r>
    </w:p>
    <w:p w:rsidR="006E64F2" w:rsidRPr="004A00FE" w:rsidRDefault="006E64F2" w:rsidP="00997B47">
      <w:pPr>
        <w:pStyle w:val="ListParagraph"/>
        <w:tabs>
          <w:tab w:val="left" w:pos="1440"/>
        </w:tabs>
        <w:spacing w:line="240" w:lineRule="auto"/>
      </w:pPr>
    </w:p>
    <w:p w:rsidR="006B29AC" w:rsidRPr="004A00FE" w:rsidRDefault="006E64F2" w:rsidP="000C2428">
      <w:pPr>
        <w:pStyle w:val="ListParagraph"/>
        <w:numPr>
          <w:ilvl w:val="0"/>
          <w:numId w:val="4"/>
        </w:numPr>
        <w:tabs>
          <w:tab w:val="left" w:pos="720"/>
        </w:tabs>
        <w:spacing w:line="240" w:lineRule="auto"/>
      </w:pPr>
      <w:r w:rsidRPr="004A00FE">
        <w:rPr>
          <w:b/>
        </w:rPr>
        <w:t>Budget Form</w:t>
      </w:r>
    </w:p>
    <w:p w:rsidR="003A51EC" w:rsidRPr="004A00FE" w:rsidRDefault="003A51EC" w:rsidP="003A51EC">
      <w:pPr>
        <w:pStyle w:val="ListParagraph"/>
        <w:spacing w:line="240" w:lineRule="auto"/>
      </w:pPr>
      <w:r w:rsidRPr="004A00FE">
        <w:t xml:space="preserve">Complete the Budget Information for Non-Construction Programs (SF 424A) or Budget Information for Construction Programs (SF 424C) form.  Use the SF 424A if your project does not include construction and the SF 424C if the project includes construction or land acquisition.  The budget forms are available on the Internet at </w:t>
      </w:r>
      <w:hyperlink r:id="rId13" w:anchor="sortby=1" w:history="1">
        <w:r w:rsidRPr="004A00FE">
          <w:rPr>
            <w:rStyle w:val="Hyperlink"/>
          </w:rPr>
          <w:t>http://www.grants.gov/web/grants/forms/sf-424-family.html#sortby=1</w:t>
        </w:r>
      </w:hyperlink>
      <w:r w:rsidRPr="004A00FE">
        <w:t>.  When developing your budget, keep in mind that financial assistance awards an</w:t>
      </w:r>
      <w:r w:rsidR="007F199F">
        <w:t>d subawards are subject to the f</w:t>
      </w:r>
      <w:r w:rsidRPr="004A00FE">
        <w:t>ederal cost principles in Title 2 of the Code of Federal Regulations Part 200, as applicable to the recipient organization type.  Links to the full text o</w:t>
      </w:r>
      <w:r w:rsidR="007F199F">
        <w:t>f the f</w:t>
      </w:r>
      <w:r w:rsidRPr="004A00FE">
        <w:t xml:space="preserve">ederal cost principles are available on the Internet at </w:t>
      </w:r>
      <w:hyperlink r:id="rId14" w:history="1">
        <w:r w:rsidRPr="004A00FE">
          <w:rPr>
            <w:rStyle w:val="Hyperlink"/>
          </w:rPr>
          <w:t>http://www.ecfr.gov/</w:t>
        </w:r>
      </w:hyperlink>
      <w:r w:rsidRPr="004A00FE">
        <w:t xml:space="preserve">.  </w:t>
      </w:r>
    </w:p>
    <w:p w:rsidR="003A51EC" w:rsidRPr="004A00FE" w:rsidRDefault="003A51EC" w:rsidP="003A51EC">
      <w:pPr>
        <w:pStyle w:val="ListParagraph"/>
        <w:spacing w:line="240" w:lineRule="auto"/>
      </w:pPr>
    </w:p>
    <w:p w:rsidR="003A51EC" w:rsidRPr="004A00FE" w:rsidRDefault="003A51EC" w:rsidP="00521595">
      <w:pPr>
        <w:pStyle w:val="ListParagraph"/>
        <w:spacing w:line="240" w:lineRule="auto"/>
      </w:pPr>
      <w:r w:rsidRPr="004A00FE">
        <w:rPr>
          <w:b/>
        </w:rPr>
        <w:t>Note on Multiple Federal Funding Sources</w:t>
      </w:r>
      <w:r w:rsidRPr="004A00FE">
        <w:t>: If the pr</w:t>
      </w:r>
      <w:r w:rsidR="007F199F">
        <w:t>oject budget includes multiple f</w:t>
      </w:r>
      <w:r w:rsidRPr="004A00FE">
        <w:t xml:space="preserve">ederal funding sources, you must show the funds </w:t>
      </w:r>
      <w:r w:rsidR="007F199F">
        <w:t>being requested from this f</w:t>
      </w:r>
      <w:r w:rsidRPr="004A00FE">
        <w:t xml:space="preserve">ederal program on the budget form </w:t>
      </w:r>
      <w:r w:rsidRPr="004A00FE">
        <w:rPr>
          <w:i/>
        </w:rPr>
        <w:t>separately</w:t>
      </w:r>
      <w:r w:rsidRPr="004A00FE">
        <w:t xml:space="preserve"> fr</w:t>
      </w:r>
      <w:r w:rsidR="007F199F">
        <w:t>om any other requested/secured f</w:t>
      </w:r>
      <w:r w:rsidRPr="004A00FE">
        <w:t>ederal sources of funding.  Enter the f</w:t>
      </w:r>
      <w:r w:rsidR="007F199F">
        <w:t>unds being requested from this f</w:t>
      </w:r>
      <w:r w:rsidRPr="004A00FE">
        <w:t xml:space="preserve">ederal program in the first row of the Budget Summary section of the form, and then </w:t>
      </w:r>
      <w:r w:rsidR="007F199F">
        <w:t>enter funding related to other f</w:t>
      </w:r>
      <w:r w:rsidRPr="004A00FE">
        <w:t xml:space="preserve">ederal programs in the subsequent </w:t>
      </w:r>
      <w:r w:rsidR="007F199F">
        <w:t>row(s).  Be sure to enter each f</w:t>
      </w:r>
      <w:r w:rsidRPr="004A00FE">
        <w:t>ederal program’s CFDA number in the corresponding fields on the f</w:t>
      </w:r>
      <w:r w:rsidR="007F199F">
        <w:t>orm.  The CFDA number for this f</w:t>
      </w:r>
      <w:r w:rsidRPr="004A00FE">
        <w:t>ederal program appears on the first page of this funding opportunity.</w:t>
      </w:r>
    </w:p>
    <w:p w:rsidR="003A51EC" w:rsidRPr="004A00FE" w:rsidRDefault="003A51EC" w:rsidP="003A51EC">
      <w:pPr>
        <w:pStyle w:val="ListParagraph"/>
        <w:tabs>
          <w:tab w:val="left" w:pos="720"/>
        </w:tabs>
        <w:spacing w:line="240" w:lineRule="auto"/>
      </w:pPr>
    </w:p>
    <w:p w:rsidR="006B29AC" w:rsidRPr="004A00FE" w:rsidRDefault="006E64F2" w:rsidP="000C2428">
      <w:pPr>
        <w:pStyle w:val="ListParagraph"/>
        <w:numPr>
          <w:ilvl w:val="0"/>
          <w:numId w:val="4"/>
        </w:numPr>
        <w:tabs>
          <w:tab w:val="left" w:pos="720"/>
        </w:tabs>
        <w:spacing w:line="240" w:lineRule="auto"/>
      </w:pPr>
      <w:r w:rsidRPr="004A00FE">
        <w:rPr>
          <w:b/>
        </w:rPr>
        <w:t xml:space="preserve">Budget </w:t>
      </w:r>
      <w:r w:rsidR="00050E02" w:rsidRPr="004A00FE">
        <w:rPr>
          <w:b/>
        </w:rPr>
        <w:t>Justification</w:t>
      </w:r>
    </w:p>
    <w:p w:rsidR="006E64F2" w:rsidRPr="004A00FE" w:rsidRDefault="006E64F2" w:rsidP="006B29AC">
      <w:pPr>
        <w:pStyle w:val="ListParagraph"/>
        <w:tabs>
          <w:tab w:val="left" w:pos="720"/>
        </w:tabs>
        <w:spacing w:line="240" w:lineRule="auto"/>
      </w:pPr>
      <w:r w:rsidRPr="004A00FE">
        <w:t xml:space="preserve">In a separate narrative titled </w:t>
      </w:r>
      <w:r w:rsidRPr="004A00FE">
        <w:rPr>
          <w:b/>
        </w:rPr>
        <w:t>“Budget Justification”</w:t>
      </w:r>
      <w:r w:rsidRPr="004A00FE">
        <w:t xml:space="preserve">, explain and justify all requested budget items/costs.  Detail how the SF 424A Budget Object Class Category totals were determined and demonstrate a clear connection between costs and the proposed project activities.  For personnel salary costs, include the base-line salary figures and the estimates of time (as percentages) to be directly charged to the project.  Describe any </w:t>
      </w:r>
      <w:r w:rsidR="00226083">
        <w:t>item that under the applicable f</w:t>
      </w:r>
      <w:r w:rsidRPr="004A00FE">
        <w:t>ederal cost principles requires the Service’s approval and estimate its cost.</w:t>
      </w:r>
      <w:r w:rsidR="008F7567" w:rsidRPr="004A00FE">
        <w:t xml:space="preserve">  If</w:t>
      </w:r>
      <w:r w:rsidRPr="004A00FE">
        <w:t xml:space="preserve"> </w:t>
      </w:r>
      <w:r w:rsidR="00016F7D" w:rsidRPr="004A00FE">
        <w:t xml:space="preserve">federally-funded </w:t>
      </w:r>
      <w:r w:rsidRPr="004A00FE">
        <w:lastRenderedPageBreak/>
        <w:t xml:space="preserve">equipment </w:t>
      </w:r>
      <w:r w:rsidR="00016F7D" w:rsidRPr="004A00FE">
        <w:t>will be used</w:t>
      </w:r>
      <w:r w:rsidR="00521595">
        <w:t xml:space="preserve"> </w:t>
      </w:r>
      <w:r w:rsidRPr="004A00FE">
        <w:t>for the project, provide a list of</w:t>
      </w:r>
      <w:r w:rsidR="008F7567" w:rsidRPr="004A00FE">
        <w:t xml:space="preserve"> that equipment, including the f</w:t>
      </w:r>
      <w:r w:rsidRPr="004A00FE">
        <w:t>ederal funding source.</w:t>
      </w:r>
    </w:p>
    <w:p w:rsidR="006B29AC" w:rsidRPr="004A00FE" w:rsidRDefault="006B29AC" w:rsidP="006B29AC">
      <w:pPr>
        <w:pStyle w:val="ListParagraph"/>
        <w:tabs>
          <w:tab w:val="left" w:pos="720"/>
        </w:tabs>
        <w:spacing w:line="240" w:lineRule="auto"/>
      </w:pPr>
    </w:p>
    <w:p w:rsidR="006E64F2" w:rsidRPr="004A00FE" w:rsidRDefault="006E64F2" w:rsidP="00521595">
      <w:pPr>
        <w:pStyle w:val="ListParagraph"/>
        <w:tabs>
          <w:tab w:val="left" w:pos="720"/>
        </w:tabs>
        <w:spacing w:line="240" w:lineRule="auto"/>
      </w:pPr>
      <w:r w:rsidRPr="004A00FE">
        <w:rPr>
          <w:b/>
        </w:rPr>
        <w:t>R</w:t>
      </w:r>
      <w:r w:rsidR="00F472BD" w:rsidRPr="004A00FE">
        <w:rPr>
          <w:b/>
        </w:rPr>
        <w:t>equired Indirect Cost Statement</w:t>
      </w:r>
      <w:r w:rsidR="00521595">
        <w:rPr>
          <w:b/>
        </w:rPr>
        <w:t xml:space="preserve">: </w:t>
      </w:r>
      <w:r w:rsidR="00521595" w:rsidRPr="000739A0">
        <w:t>Recipients that do not have an approved indirect cost rate cannot charge indirect costs to their Federal award</w:t>
      </w:r>
      <w:r w:rsidR="000739A0">
        <w:t xml:space="preserve"> unless they meet one of the applicable clauses below</w:t>
      </w:r>
      <w:r w:rsidR="00521595">
        <w:t xml:space="preserve">. </w:t>
      </w:r>
      <w:r w:rsidRPr="004A00FE">
        <w:t>All applicants except individuals applying for funds separate from a business or non-profit organization he/she may operate must include in the budget justification narrative one of the following statements and attach to their application any required documentation identified in the applicable statement:</w:t>
      </w:r>
    </w:p>
    <w:p w:rsidR="006E64F2" w:rsidRPr="004A00FE" w:rsidRDefault="006E64F2" w:rsidP="006B29AC">
      <w:pPr>
        <w:spacing w:line="240" w:lineRule="auto"/>
      </w:pPr>
      <w:r w:rsidRPr="004A00FE">
        <w:t>“We are:</w:t>
      </w:r>
    </w:p>
    <w:p w:rsidR="002C4B25" w:rsidRPr="002C4B25" w:rsidRDefault="002C4B25" w:rsidP="000C2428">
      <w:pPr>
        <w:numPr>
          <w:ilvl w:val="0"/>
          <w:numId w:val="8"/>
        </w:numPr>
        <w:spacing w:after="120" w:line="240" w:lineRule="auto"/>
        <w:ind w:left="1080"/>
        <w:rPr>
          <w:rFonts w:eastAsia="Times New Roman" w:cs="Times New Roman"/>
        </w:rPr>
      </w:pPr>
      <w:r w:rsidRPr="002C4B25">
        <w:rPr>
          <w:rFonts w:eastAsia="Times New Roman" w:cs="Times New Roman"/>
        </w:rPr>
        <w:t>A U.S. state or local government entity receiving m</w:t>
      </w:r>
      <w:r w:rsidR="00226083">
        <w:rPr>
          <w:rFonts w:eastAsia="Times New Roman" w:cs="Times New Roman"/>
        </w:rPr>
        <w:t>ore than $35 million in direct f</w:t>
      </w:r>
      <w:r w:rsidRPr="002C4B25">
        <w:rPr>
          <w:rFonts w:eastAsia="Times New Roman" w:cs="Times New Roman"/>
        </w:rPr>
        <w:t>ederal funding each year with an indirect cost rate of [</w:t>
      </w:r>
      <w:r w:rsidRPr="002C4B25">
        <w:rPr>
          <w:rFonts w:eastAsia="Times New Roman" w:cs="Times New Roman"/>
          <w:highlight w:val="lightGray"/>
        </w:rPr>
        <w:t>insert rate</w:t>
      </w:r>
      <w:r w:rsidRPr="002C4B25">
        <w:rPr>
          <w:rFonts w:eastAsia="Times New Roman" w:cs="Times New Roman"/>
        </w:rPr>
        <w:t xml:space="preserve">].  We submit our indirect cost rate proposals to our </w:t>
      </w:r>
      <w:proofErr w:type="gramStart"/>
      <w:r w:rsidRPr="002C4B25">
        <w:rPr>
          <w:rFonts w:eastAsia="Times New Roman" w:cs="Times New Roman"/>
        </w:rPr>
        <w:t>cognizant</w:t>
      </w:r>
      <w:proofErr w:type="gramEnd"/>
      <w:r w:rsidRPr="002C4B25">
        <w:rPr>
          <w:rFonts w:eastAsia="Times New Roman" w:cs="Times New Roman"/>
        </w:rPr>
        <w:t xml:space="preserve"> agency.  A copy of our most recently approved rate agreement/certification is attached.</w:t>
      </w:r>
    </w:p>
    <w:p w:rsidR="002C4B25" w:rsidRPr="002C4B25" w:rsidRDefault="002C4B25" w:rsidP="000C2428">
      <w:pPr>
        <w:numPr>
          <w:ilvl w:val="0"/>
          <w:numId w:val="8"/>
        </w:numPr>
        <w:spacing w:after="120" w:line="240" w:lineRule="auto"/>
        <w:ind w:left="1080"/>
        <w:rPr>
          <w:rFonts w:eastAsia="Times New Roman" w:cs="Times New Roman"/>
        </w:rPr>
      </w:pPr>
      <w:r w:rsidRPr="002C4B25">
        <w:rPr>
          <w:rFonts w:eastAsia="Times New Roman" w:cs="Times New Roman"/>
        </w:rPr>
        <w:t>A U.S. state or local government entity receiving less</w:t>
      </w:r>
      <w:r w:rsidR="00226083">
        <w:rPr>
          <w:rFonts w:eastAsia="Times New Roman" w:cs="Times New Roman"/>
        </w:rPr>
        <w:t xml:space="preserve"> than $35 million in direct f</w:t>
      </w:r>
      <w:r w:rsidRPr="002C4B25">
        <w:rPr>
          <w:rFonts w:eastAsia="Times New Roman" w:cs="Times New Roman"/>
        </w:rPr>
        <w:t>ederal funding with an indirect cost rate of [</w:t>
      </w:r>
      <w:r w:rsidRPr="002C4B25">
        <w:rPr>
          <w:rFonts w:eastAsia="Times New Roman" w:cs="Times New Roman"/>
          <w:highlight w:val="lightGray"/>
        </w:rPr>
        <w:t>insert rate</w:t>
      </w:r>
      <w:r w:rsidRPr="002C4B25">
        <w:rPr>
          <w:rFonts w:eastAsia="Times New Roman" w:cs="Times New Roman"/>
        </w:rPr>
        <w:t xml:space="preserve">].  We are required to prepare and retain for audit an indirect cost rate proposal and related documentation to support those costs.  </w:t>
      </w:r>
    </w:p>
    <w:p w:rsidR="002C4B25" w:rsidRPr="002C4B25" w:rsidRDefault="002C4B25" w:rsidP="000C2428">
      <w:pPr>
        <w:numPr>
          <w:ilvl w:val="0"/>
          <w:numId w:val="8"/>
        </w:numPr>
        <w:spacing w:after="120" w:line="240" w:lineRule="auto"/>
        <w:ind w:left="1080"/>
        <w:rPr>
          <w:rFonts w:eastAsia="Times New Roman" w:cs="Times New Roman"/>
        </w:rPr>
      </w:pPr>
      <w:r w:rsidRPr="002C4B25">
        <w:rPr>
          <w:rFonts w:eastAsia="Times New Roman" w:cs="Times New Roman"/>
        </w:rPr>
        <w:t>A [</w:t>
      </w:r>
      <w:r w:rsidRPr="002C4B25">
        <w:rPr>
          <w:rFonts w:eastAsia="Times New Roman" w:cs="Times New Roman"/>
          <w:highlight w:val="lightGray"/>
        </w:rPr>
        <w:t>insert your organization type; U.S. states and local governments, please use one of the statements above or below</w:t>
      </w:r>
      <w:r w:rsidRPr="002C4B25">
        <w:rPr>
          <w:rFonts w:eastAsia="Times New Roman" w:cs="Times New Roman"/>
        </w:rPr>
        <w:t>] that has previously negotiated or currently has an approved indirect cost rate with our cognizant agency.  Our indirect cost rate is [</w:t>
      </w:r>
      <w:r w:rsidRPr="002C4B25">
        <w:rPr>
          <w:rFonts w:eastAsia="Times New Roman" w:cs="Times New Roman"/>
          <w:highlight w:val="lightGray"/>
        </w:rPr>
        <w:t>insert rat</w:t>
      </w:r>
      <w:r w:rsidRPr="002C4B25">
        <w:rPr>
          <w:rFonts w:eastAsia="Times New Roman" w:cs="Times New Roman"/>
          <w:highlight w:val="lightGray"/>
          <w:shd w:val="clear" w:color="auto" w:fill="D9D9D9" w:themeFill="background1" w:themeFillShade="D9"/>
        </w:rPr>
        <w:t>e</w:t>
      </w:r>
      <w:r w:rsidRPr="002C4B25">
        <w:rPr>
          <w:rFonts w:eastAsia="Times New Roman" w:cs="Times New Roman"/>
        </w:rPr>
        <w:t>].  [</w:t>
      </w:r>
      <w:r w:rsidRPr="002C4B25">
        <w:rPr>
          <w:rFonts w:eastAsia="Times New Roman" w:cs="Times New Roman"/>
          <w:shd w:val="clear" w:color="auto" w:fill="D9D9D9" w:themeFill="background1" w:themeFillShade="D9"/>
        </w:rPr>
        <w:t xml:space="preserve">Insert either: “A copy of our most recently approved but expired rate agreement is attached.  In the event an award is made, we will submit an indirect cost rate proposal to our cognizant agency within 90 calendar days after the award is made.” </w:t>
      </w:r>
      <w:r w:rsidRPr="002C4B25">
        <w:rPr>
          <w:rFonts w:eastAsia="Times New Roman" w:cs="Times New Roman"/>
          <w:i/>
          <w:shd w:val="clear" w:color="auto" w:fill="D9D9D9" w:themeFill="background1" w:themeFillShade="D9"/>
        </w:rPr>
        <w:t xml:space="preserve">or </w:t>
      </w:r>
      <w:r w:rsidRPr="002C4B25">
        <w:rPr>
          <w:rFonts w:eastAsia="Times New Roman" w:cs="Times New Roman"/>
          <w:shd w:val="clear" w:color="auto" w:fill="D9D9D9" w:themeFill="background1" w:themeFillShade="D9"/>
        </w:rPr>
        <w:t>“A copy of our current, approved rate agreement(s) is attached.”</w:t>
      </w:r>
      <w:r w:rsidRPr="002C4B25">
        <w:rPr>
          <w:rFonts w:eastAsia="Times New Roman" w:cs="Times New Roman"/>
        </w:rPr>
        <w:t xml:space="preserve">]    </w:t>
      </w:r>
    </w:p>
    <w:p w:rsidR="002C4B25" w:rsidRPr="002C4B25" w:rsidRDefault="002C4B25" w:rsidP="000C2428">
      <w:pPr>
        <w:numPr>
          <w:ilvl w:val="0"/>
          <w:numId w:val="8"/>
        </w:numPr>
        <w:spacing w:after="120" w:line="240" w:lineRule="auto"/>
        <w:ind w:left="1080"/>
        <w:rPr>
          <w:rFonts w:eastAsia="Times New Roman" w:cs="Times New Roman"/>
        </w:rPr>
      </w:pPr>
      <w:r w:rsidRPr="002C4B25">
        <w:rPr>
          <w:rFonts w:eastAsia="Times New Roman" w:cs="Times New Roman"/>
        </w:rPr>
        <w:t>A [</w:t>
      </w:r>
      <w:r w:rsidRPr="002C4B25">
        <w:rPr>
          <w:rFonts w:eastAsia="Times New Roman" w:cs="Times New Roman"/>
          <w:highlight w:val="lightGray"/>
        </w:rPr>
        <w:t>insert your organization type</w:t>
      </w:r>
      <w:r w:rsidRPr="002C4B25">
        <w:rPr>
          <w:rFonts w:eastAsia="Times New Roman" w:cs="Times New Roman"/>
        </w:rPr>
        <w:t>] that has never submitted an indirect cost rate proposal to our cognizant agency.  Our indirect cost rate is [</w:t>
      </w:r>
      <w:r w:rsidRPr="002C4B25">
        <w:rPr>
          <w:rFonts w:eastAsia="Times New Roman" w:cs="Times New Roman"/>
          <w:highlight w:val="lightGray"/>
        </w:rPr>
        <w:t>insert rate</w:t>
      </w:r>
      <w:r w:rsidRPr="002C4B25">
        <w:rPr>
          <w:rFonts w:eastAsia="Times New Roman" w:cs="Times New Roman"/>
        </w:rPr>
        <w:t xml:space="preserve">].  In the event an award is made, we will submit an indirect cost rate proposal to our </w:t>
      </w:r>
      <w:proofErr w:type="gramStart"/>
      <w:r w:rsidRPr="002C4B25">
        <w:rPr>
          <w:rFonts w:eastAsia="Times New Roman" w:cs="Times New Roman"/>
        </w:rPr>
        <w:t>cognizant</w:t>
      </w:r>
      <w:proofErr w:type="gramEnd"/>
      <w:r w:rsidRPr="002C4B25">
        <w:rPr>
          <w:rFonts w:eastAsia="Times New Roman" w:cs="Times New Roman"/>
        </w:rPr>
        <w:t xml:space="preserve"> agency within 90 calendar days after the award is made.</w:t>
      </w:r>
    </w:p>
    <w:p w:rsidR="002C4B25" w:rsidRPr="002C4B25" w:rsidRDefault="002C4B25" w:rsidP="000C2428">
      <w:pPr>
        <w:numPr>
          <w:ilvl w:val="0"/>
          <w:numId w:val="8"/>
        </w:numPr>
        <w:spacing w:after="120" w:line="240" w:lineRule="auto"/>
        <w:ind w:left="1080"/>
        <w:rPr>
          <w:rFonts w:eastAsia="Times New Roman" w:cs="Times New Roman"/>
        </w:rPr>
      </w:pPr>
      <w:r w:rsidRPr="002C4B25">
        <w:rPr>
          <w:rFonts w:eastAsia="Times New Roman" w:cs="Times New Roman"/>
        </w:rPr>
        <w:t>A [</w:t>
      </w:r>
      <w:r w:rsidRPr="002C4B25">
        <w:rPr>
          <w:rFonts w:eastAsia="Times New Roman" w:cs="Times New Roman"/>
          <w:highlight w:val="lightGray"/>
        </w:rPr>
        <w:t>insert your organization type</w:t>
      </w:r>
      <w:r w:rsidRPr="002C4B25">
        <w:rPr>
          <w:rFonts w:eastAsia="Times New Roman" w:cs="Times New Roman"/>
        </w:rPr>
        <w:t>] that has never submitted an indirect cost rate proposal to our cognizant agency and has an indirect cost rate that is lower than 10%.  Our indirect cost rate is [</w:t>
      </w:r>
      <w:r w:rsidRPr="002C4B25">
        <w:rPr>
          <w:rFonts w:eastAsia="Times New Roman" w:cs="Times New Roman"/>
          <w:shd w:val="clear" w:color="auto" w:fill="D9D9D9" w:themeFill="background1" w:themeFillShade="D9"/>
        </w:rPr>
        <w:t>insert rate; must be lower than 10%</w:t>
      </w:r>
      <w:r w:rsidRPr="002C4B25">
        <w:rPr>
          <w:rFonts w:eastAsia="Times New Roman" w:cs="Times New Roman"/>
        </w:rPr>
        <w:t xml:space="preserve">].  </w:t>
      </w:r>
      <w:r w:rsidRPr="002C4B25">
        <w:rPr>
          <w:rFonts w:eastAsia="Times New Roman" w:cs="Times New Roman"/>
          <w:bCs/>
        </w:rPr>
        <w:t xml:space="preserve">However, in the event an award is made, we will not be able to meet the requirement to submit an indirect cost rate proposal to our </w:t>
      </w:r>
      <w:proofErr w:type="gramStart"/>
      <w:r w:rsidRPr="002C4B25">
        <w:rPr>
          <w:rFonts w:eastAsia="Times New Roman" w:cs="Times New Roman"/>
          <w:bCs/>
        </w:rPr>
        <w:t>cognizant</w:t>
      </w:r>
      <w:proofErr w:type="gramEnd"/>
      <w:r w:rsidRPr="002C4B25">
        <w:rPr>
          <w:rFonts w:eastAsia="Times New Roman" w:cs="Times New Roman"/>
          <w:bCs/>
        </w:rPr>
        <w:t xml:space="preserve"> agency within 90 calendar days after award.  We request as a condition of award to charge a flat indirect cost rate of [</w:t>
      </w:r>
      <w:r w:rsidRPr="002C4B25">
        <w:rPr>
          <w:rFonts w:eastAsia="Times New Roman" w:cs="Times New Roman"/>
          <w:bCs/>
          <w:shd w:val="clear" w:color="auto" w:fill="D9D9D9" w:themeFill="background1" w:themeFillShade="D9"/>
        </w:rPr>
        <w:t>insert rate; must be lower than 10%</w:t>
      </w:r>
      <w:r w:rsidRPr="002C4B25">
        <w:rPr>
          <w:rFonts w:eastAsia="Times New Roman" w:cs="Times New Roman"/>
          <w:bCs/>
        </w:rPr>
        <w:t>] of [</w:t>
      </w:r>
      <w:r w:rsidRPr="002C4B25">
        <w:rPr>
          <w:rFonts w:eastAsia="Times New Roman" w:cs="Times New Roman"/>
          <w:bCs/>
          <w:highlight w:val="lightGray"/>
        </w:rPr>
        <w:t>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in 2 CFR 220.68</w:t>
      </w:r>
      <w:r w:rsidRPr="004A00FE">
        <w:rPr>
          <w:rFonts w:eastAsia="Times New Roman" w:cs="Times New Roman"/>
          <w:bCs/>
          <w:color w:val="0000FF"/>
          <w:u w:val="single"/>
        </w:rPr>
        <w:t>]</w:t>
      </w:r>
      <w:r w:rsidRPr="002C4B25">
        <w:rPr>
          <w:rFonts w:eastAsia="Times New Roman" w:cs="Times New Roman"/>
          <w:bCs/>
        </w:rPr>
        <w:t xml:space="preserve">.  We understand that we must notify the Service in writing immediately if </w:t>
      </w:r>
      <w:proofErr w:type="gramStart"/>
      <w:r w:rsidRPr="002C4B25">
        <w:rPr>
          <w:rFonts w:eastAsia="Times New Roman" w:cs="Times New Roman"/>
          <w:bCs/>
        </w:rPr>
        <w:t>we  establish</w:t>
      </w:r>
      <w:proofErr w:type="gramEnd"/>
      <w:r w:rsidRPr="002C4B25">
        <w:rPr>
          <w:rFonts w:eastAsia="Times New Roman" w:cs="Times New Roman"/>
          <w:bCs/>
        </w:rPr>
        <w:t xml:space="preserve"> an approved rate with our cognizant agency at any point during the award period.</w:t>
      </w:r>
    </w:p>
    <w:p w:rsidR="002C4B25" w:rsidRPr="002C4B25" w:rsidRDefault="002C4B25" w:rsidP="000C2428">
      <w:pPr>
        <w:numPr>
          <w:ilvl w:val="0"/>
          <w:numId w:val="8"/>
        </w:numPr>
        <w:spacing w:after="120" w:line="240" w:lineRule="auto"/>
        <w:ind w:left="1080"/>
        <w:rPr>
          <w:rFonts w:eastAsia="Times New Roman" w:cs="Times New Roman"/>
        </w:rPr>
      </w:pPr>
      <w:r w:rsidRPr="002C4B25">
        <w:rPr>
          <w:rFonts w:eastAsia="Times New Roman" w:cs="Times New Roman"/>
        </w:rPr>
        <w:t>A [</w:t>
      </w:r>
      <w:r w:rsidRPr="002C4B25">
        <w:rPr>
          <w:rFonts w:eastAsia="Times New Roman" w:cs="Times New Roman"/>
          <w:highlight w:val="lightGray"/>
        </w:rPr>
        <w:t>insert your organization type</w:t>
      </w:r>
      <w:r w:rsidRPr="002C4B25">
        <w:rPr>
          <w:rFonts w:eastAsia="Times New Roman" w:cs="Times New Roman"/>
        </w:rPr>
        <w:t>] that has never submitted an indirect cost rate proposal to our cognizant agency and has an indirect cost rate that is 10% or higher.  Our indirect cost rate is [</w:t>
      </w:r>
      <w:r w:rsidRPr="002C4B25">
        <w:rPr>
          <w:rFonts w:eastAsia="Times New Roman" w:cs="Times New Roman"/>
          <w:highlight w:val="lightGray"/>
          <w:shd w:val="clear" w:color="auto" w:fill="D9D9D9" w:themeFill="background1" w:themeFillShade="D9"/>
        </w:rPr>
        <w:t xml:space="preserve">insert your organization’s indirect rate; must be </w:t>
      </w:r>
      <w:r w:rsidRPr="002C4B25">
        <w:rPr>
          <w:rFonts w:eastAsia="Times New Roman" w:cs="Times New Roman"/>
          <w:shd w:val="clear" w:color="auto" w:fill="D9D9D9" w:themeFill="background1" w:themeFillShade="D9"/>
        </w:rPr>
        <w:t>10% or higher</w:t>
      </w:r>
      <w:r w:rsidRPr="002C4B25">
        <w:rPr>
          <w:rFonts w:eastAsia="Times New Roman" w:cs="Times New Roman"/>
        </w:rPr>
        <w:t xml:space="preserve">].  </w:t>
      </w:r>
      <w:r w:rsidRPr="002C4B25">
        <w:rPr>
          <w:rFonts w:eastAsia="Times New Roman" w:cs="Times New Roman"/>
          <w:bCs/>
        </w:rPr>
        <w:t xml:space="preserve">However, in the event an award is made, we will not be able to meet the requirement to submit an indirect </w:t>
      </w:r>
      <w:r w:rsidRPr="002C4B25">
        <w:rPr>
          <w:rFonts w:eastAsia="Times New Roman" w:cs="Times New Roman"/>
          <w:bCs/>
        </w:rPr>
        <w:lastRenderedPageBreak/>
        <w:t xml:space="preserve">cost rate proposal to our </w:t>
      </w:r>
      <w:proofErr w:type="gramStart"/>
      <w:r w:rsidRPr="002C4B25">
        <w:rPr>
          <w:rFonts w:eastAsia="Times New Roman" w:cs="Times New Roman"/>
          <w:bCs/>
        </w:rPr>
        <w:t>cognizant</w:t>
      </w:r>
      <w:proofErr w:type="gramEnd"/>
      <w:r w:rsidRPr="002C4B25">
        <w:rPr>
          <w:rFonts w:eastAsia="Times New Roman" w:cs="Times New Roman"/>
          <w:bCs/>
        </w:rPr>
        <w:t xml:space="preserve"> agency within 90 calendar days after award.  We request as a condition of award to charge a flat </w:t>
      </w:r>
      <w:r w:rsidRPr="002C4B25">
        <w:rPr>
          <w:rFonts w:eastAsia="Times New Roman" w:cs="Times New Roman"/>
          <w:bCs/>
          <w:i/>
        </w:rPr>
        <w:t>de minimis</w:t>
      </w:r>
      <w:r w:rsidRPr="002C4B25">
        <w:rPr>
          <w:rFonts w:eastAsia="Times New Roman" w:cs="Times New Roman"/>
          <w:bCs/>
        </w:rPr>
        <w:t xml:space="preserve"> indirect cost rate of 10% of modified total direct costs as defined in</w:t>
      </w:r>
      <w:r w:rsidRPr="002C4B25">
        <w:rPr>
          <w:rFonts w:eastAsia="Times New Roman" w:cs="Times New Roman"/>
        </w:rPr>
        <w:t xml:space="preserve"> 2 CFR 200.68</w:t>
      </w:r>
      <w:r w:rsidRPr="002C4B25">
        <w:rPr>
          <w:rFonts w:eastAsia="Times New Roman" w:cs="Times New Roman"/>
          <w:bCs/>
        </w:rPr>
        <w:t xml:space="preserve">.  We understand that we must notify the Service in writing immediately if we do establish an approved rate with our </w:t>
      </w:r>
      <w:proofErr w:type="gramStart"/>
      <w:r w:rsidRPr="002C4B25">
        <w:rPr>
          <w:rFonts w:eastAsia="Times New Roman" w:cs="Times New Roman"/>
          <w:bCs/>
        </w:rPr>
        <w:t>cognizant</w:t>
      </w:r>
      <w:proofErr w:type="gramEnd"/>
      <w:r w:rsidRPr="002C4B25">
        <w:rPr>
          <w:rFonts w:eastAsia="Times New Roman" w:cs="Times New Roman"/>
          <w:bCs/>
        </w:rPr>
        <w:t xml:space="preserve"> agency at any point during the award period. </w:t>
      </w:r>
      <w:r w:rsidR="00226083">
        <w:rPr>
          <w:rFonts w:eastAsia="Times New Roman" w:cs="Times New Roman"/>
          <w:bCs/>
        </w:rPr>
        <w:t xml:space="preserve"> We understand that additional f</w:t>
      </w:r>
      <w:r w:rsidRPr="002C4B25">
        <w:rPr>
          <w:rFonts w:eastAsia="Times New Roman" w:cs="Times New Roman"/>
          <w:bCs/>
        </w:rPr>
        <w:t>ederal funds may not be available to support an unexpected increase in indirect costs during the project period and such changes are subject to review, negotiation, and prior approval by the Service.</w:t>
      </w:r>
    </w:p>
    <w:p w:rsidR="002C4B25" w:rsidRPr="002C4B25" w:rsidRDefault="002C4B25" w:rsidP="000C2428">
      <w:pPr>
        <w:numPr>
          <w:ilvl w:val="0"/>
          <w:numId w:val="8"/>
        </w:numPr>
        <w:spacing w:after="120" w:line="240" w:lineRule="auto"/>
        <w:ind w:left="1080"/>
        <w:rPr>
          <w:rFonts w:eastAsia="Times New Roman" w:cs="Times New Roman"/>
        </w:rPr>
      </w:pPr>
      <w:r w:rsidRPr="002C4B25">
        <w:rPr>
          <w:rFonts w:eastAsia="Times New Roman" w:cs="Times New Roman"/>
        </w:rPr>
        <w:t>A [i</w:t>
      </w:r>
      <w:r w:rsidRPr="002C4B25">
        <w:rPr>
          <w:rFonts w:eastAsia="Times New Roman" w:cs="Times New Roman"/>
          <w:highlight w:val="lightGray"/>
        </w:rPr>
        <w:t>nsert your organization type</w:t>
      </w:r>
      <w:r w:rsidRPr="002C4B25">
        <w:rPr>
          <w:rFonts w:eastAsia="Times New Roman" w:cs="Times New Roman"/>
        </w:rPr>
        <w:t>] that is submitting this proposal for consideration under the [</w:t>
      </w:r>
      <w:r w:rsidRPr="002C4B25">
        <w:rPr>
          <w:rFonts w:eastAsia="Times New Roman" w:cs="Times New Roman"/>
          <w:highlight w:val="lightGray"/>
        </w:rPr>
        <w:t>insert either “Cooperative Fish and Wildlife Research Unit Program” or “Cooperative Ecosystem Studies Unit Network”</w:t>
      </w:r>
      <w:r w:rsidRPr="002C4B25">
        <w:rPr>
          <w:rFonts w:eastAsia="Times New Roman" w:cs="Times New Roman"/>
        </w:rPr>
        <w:t>], which has a Department of the Interior-approved indirect cost rate cap of [</w:t>
      </w:r>
      <w:r w:rsidRPr="002C4B25">
        <w:rPr>
          <w:rFonts w:eastAsia="Times New Roman" w:cs="Times New Roman"/>
          <w:highlight w:val="lightGray"/>
        </w:rPr>
        <w:t>insert program rate</w:t>
      </w:r>
      <w:r w:rsidRPr="002C4B25">
        <w:rPr>
          <w:rFonts w:eastAsia="Times New Roman" w:cs="Times New Roman"/>
        </w:rPr>
        <w:t xml:space="preserve">].  If we have an approved indirect cost rate with our </w:t>
      </w:r>
      <w:proofErr w:type="gramStart"/>
      <w:r w:rsidRPr="002C4B25">
        <w:rPr>
          <w:rFonts w:eastAsia="Times New Roman" w:cs="Times New Roman"/>
        </w:rPr>
        <w:t>cognizant</w:t>
      </w:r>
      <w:proofErr w:type="gramEnd"/>
      <w:r w:rsidRPr="002C4B25">
        <w:rPr>
          <w:rFonts w:eastAsia="Times New Roman" w:cs="Times New Roman"/>
        </w:rPr>
        <w:t xml:space="preserve"> agency, we understand that we must apply this reduced rate against the same direct cost base as identified in our approved indirect cost rate agreement. If we do not have an approved indirect cost rate with our </w:t>
      </w:r>
      <w:proofErr w:type="gramStart"/>
      <w:r w:rsidRPr="002C4B25">
        <w:rPr>
          <w:rFonts w:eastAsia="Times New Roman" w:cs="Times New Roman"/>
        </w:rPr>
        <w:t>cognizant</w:t>
      </w:r>
      <w:proofErr w:type="gramEnd"/>
      <w:r w:rsidRPr="002C4B25">
        <w:rPr>
          <w:rFonts w:eastAsia="Times New Roman" w:cs="Times New Roman"/>
        </w:rPr>
        <w:t xml:space="preserve"> agency, we understand that the basis for direct costs will be the modified total direct cost base defined in 2 CFR 200.68 “Modified Total Direct Cost (MTDC)”. We understand that we must request prior approval from the Service to use the MTDC base instead of the base identified in our approved indirect cost rate agreement, and that Service approval of such a request will be based on: 1) a determination that our approved base is only a subset of the MTDC (such as salaries and wages); and 2) that use of the MTDC base will still result in a reduction of the total indirect costs to be charged to the award.  In accordance with 2 CFR 200.405, we understand that indirect costs not recovered due to a voluntary reduction to our federally negotiated rate are not allowable for recovery via any other means.</w:t>
      </w:r>
    </w:p>
    <w:p w:rsidR="002C4B25" w:rsidRPr="002C4B25" w:rsidRDefault="002C4B25" w:rsidP="000C2428">
      <w:pPr>
        <w:numPr>
          <w:ilvl w:val="0"/>
          <w:numId w:val="8"/>
        </w:numPr>
        <w:spacing w:line="240" w:lineRule="auto"/>
        <w:ind w:left="1080"/>
        <w:rPr>
          <w:rFonts w:eastAsia="Times New Roman" w:cs="Times New Roman"/>
        </w:rPr>
      </w:pPr>
      <w:r w:rsidRPr="002C4B25">
        <w:rPr>
          <w:rFonts w:eastAsia="Times New Roman" w:cs="Times New Roman"/>
        </w:rPr>
        <w:t>A [</w:t>
      </w:r>
      <w:r w:rsidRPr="002C4B25">
        <w:rPr>
          <w:rFonts w:eastAsia="Times New Roman" w:cs="Times New Roman"/>
          <w:highlight w:val="lightGray"/>
        </w:rPr>
        <w:t>insert your organization type</w:t>
      </w:r>
      <w:r w:rsidRPr="002C4B25">
        <w:rPr>
          <w:rFonts w:eastAsia="Times New Roman" w:cs="Times New Roman"/>
        </w:rPr>
        <w:t>] that will charge all costs directly.</w:t>
      </w:r>
    </w:p>
    <w:p w:rsidR="002C4B25" w:rsidRPr="004A00FE" w:rsidRDefault="002C4B25" w:rsidP="002C4B25">
      <w:pPr>
        <w:spacing w:after="120"/>
        <w:ind w:firstLine="360"/>
      </w:pPr>
      <w:r w:rsidRPr="004A00FE">
        <w:t>All applicants are hereby notified of the following:</w:t>
      </w:r>
    </w:p>
    <w:p w:rsidR="002C4B25" w:rsidRPr="004A00FE" w:rsidRDefault="002C4B25" w:rsidP="000C2428">
      <w:pPr>
        <w:pStyle w:val="ListParagraph"/>
        <w:numPr>
          <w:ilvl w:val="0"/>
          <w:numId w:val="9"/>
        </w:numPr>
        <w:spacing w:after="120" w:line="240" w:lineRule="auto"/>
        <w:contextualSpacing w:val="0"/>
      </w:pPr>
      <w:r w:rsidRPr="004A00FE">
        <w:t>Recipients without an approved indirect cost rate are prohibited fro</w:t>
      </w:r>
      <w:r w:rsidR="00226083">
        <w:t>m charging indirect costs to a f</w:t>
      </w:r>
      <w:r w:rsidRPr="004A00FE">
        <w:t xml:space="preserve">ederal award.  Accepting a flat </w:t>
      </w:r>
      <w:r w:rsidRPr="004A00FE">
        <w:rPr>
          <w:i/>
        </w:rPr>
        <w:t>de minimis</w:t>
      </w:r>
      <w:r w:rsidRPr="004A00FE">
        <w:t xml:space="preserve"> rate as a condition of award is an approved rate.</w:t>
      </w:r>
    </w:p>
    <w:p w:rsidR="002C4B25" w:rsidRPr="004A00FE" w:rsidRDefault="002C4B25" w:rsidP="000C2428">
      <w:pPr>
        <w:pStyle w:val="ListParagraph"/>
        <w:numPr>
          <w:ilvl w:val="0"/>
          <w:numId w:val="9"/>
        </w:numPr>
        <w:spacing w:after="120" w:line="240" w:lineRule="auto"/>
        <w:contextualSpacing w:val="0"/>
      </w:pPr>
      <w:r w:rsidRPr="004A00FE">
        <w:t>Failure to establish an approved rate during the award period renders all costs otherwise allocable as indirect costs unallowable under the award.</w:t>
      </w:r>
    </w:p>
    <w:p w:rsidR="002C4B25" w:rsidRPr="004A00FE" w:rsidRDefault="002C4B25" w:rsidP="000C2428">
      <w:pPr>
        <w:pStyle w:val="ListParagraph"/>
        <w:numPr>
          <w:ilvl w:val="0"/>
          <w:numId w:val="9"/>
        </w:numPr>
        <w:spacing w:after="120" w:line="240" w:lineRule="auto"/>
        <w:contextualSpacing w:val="0"/>
      </w:pPr>
      <w:r w:rsidRPr="004A00FE">
        <w:t xml:space="preserve">Recipients may not charge to their Service award any indirect costs calculated against the portion of total direct project costs paid by any other </w:t>
      </w:r>
      <w:r w:rsidR="00226083">
        <w:t>f</w:t>
      </w:r>
      <w:r w:rsidRPr="004A00FE">
        <w:t xml:space="preserve">ederal funding source or </w:t>
      </w:r>
      <w:r w:rsidR="00226083">
        <w:t>non-f</w:t>
      </w:r>
      <w:r w:rsidRPr="004A00FE">
        <w:t xml:space="preserve">ederal partner.  </w:t>
      </w:r>
    </w:p>
    <w:p w:rsidR="002C4B25" w:rsidRPr="004A00FE" w:rsidRDefault="002C4B25" w:rsidP="000C2428">
      <w:pPr>
        <w:pStyle w:val="ListParagraph"/>
        <w:numPr>
          <w:ilvl w:val="0"/>
          <w:numId w:val="9"/>
        </w:numPr>
        <w:spacing w:after="120" w:line="240" w:lineRule="auto"/>
        <w:contextualSpacing w:val="0"/>
      </w:pPr>
      <w:r w:rsidRPr="004A00FE">
        <w:t>Recipients must have prior written approval from the Service to transfer unallowable indirect costs to amounts budgeted for direct costs or to satisfy cost-sharing or matching requirements under the award.</w:t>
      </w:r>
    </w:p>
    <w:p w:rsidR="002C4B25" w:rsidRPr="004A00FE" w:rsidRDefault="002C4B25" w:rsidP="000C2428">
      <w:pPr>
        <w:pStyle w:val="ListParagraph"/>
        <w:numPr>
          <w:ilvl w:val="0"/>
          <w:numId w:val="9"/>
        </w:numPr>
        <w:spacing w:line="240" w:lineRule="auto"/>
        <w:contextualSpacing w:val="0"/>
      </w:pPr>
      <w:r w:rsidRPr="004A00FE">
        <w:t>Recipients are prohibited from shifting unallow</w:t>
      </w:r>
      <w:r w:rsidR="00226083">
        <w:t>able indirect costs to another f</w:t>
      </w:r>
      <w:r w:rsidRPr="004A00FE">
        <w:t>ederal award unless specifically authorized to do so by legislation.</w:t>
      </w:r>
    </w:p>
    <w:p w:rsidR="002C4B25" w:rsidRPr="004A00FE" w:rsidRDefault="002C4B25" w:rsidP="002C4B25">
      <w:pPr>
        <w:ind w:left="360"/>
        <w:rPr>
          <w:bCs/>
        </w:rPr>
      </w:pPr>
      <w:r w:rsidRPr="004A00FE">
        <w:rPr>
          <w:bCs/>
        </w:rPr>
        <w:t xml:space="preserve">Applicants who are individuals applying for funds separate from a business or non-profit organization he/she may operate are not eligible to charge indirect costs to their award.  If you are an individual applying for funding, do not include any indirect costs in your proposed budget. </w:t>
      </w:r>
    </w:p>
    <w:p w:rsidR="002C4B25" w:rsidRPr="004A00FE" w:rsidRDefault="002C4B25" w:rsidP="002C4B25">
      <w:pPr>
        <w:ind w:left="360"/>
      </w:pPr>
      <w:r w:rsidRPr="004A00FE">
        <w:lastRenderedPageBreak/>
        <w:t>For more information on indirect cost rates, see the Service’s</w:t>
      </w:r>
      <w:r w:rsidRPr="004A00FE">
        <w:rPr>
          <w:b/>
        </w:rPr>
        <w:t xml:space="preserve"> Indirect Costs and Negotiated Indirect Cost Rate Agreements </w:t>
      </w:r>
      <w:r w:rsidRPr="004A00FE">
        <w:t xml:space="preserve">guidance document on the Internet at </w:t>
      </w:r>
      <w:hyperlink r:id="rId15" w:history="1">
        <w:r w:rsidRPr="004A00FE">
          <w:rPr>
            <w:rStyle w:val="Hyperlink"/>
          </w:rPr>
          <w:t>https://www.fws.gov/grants/atc.html</w:t>
        </w:r>
      </w:hyperlink>
      <w:r w:rsidRPr="004A00FE">
        <w:t>.</w:t>
      </w:r>
    </w:p>
    <w:p w:rsidR="006F339D" w:rsidRDefault="006F339D" w:rsidP="006F339D">
      <w:pPr>
        <w:spacing w:after="0" w:line="240" w:lineRule="auto"/>
        <w:rPr>
          <w:rFonts w:eastAsia="Times New Roman" w:cs="Times New Roman"/>
          <w:b/>
        </w:rPr>
      </w:pPr>
      <w:r w:rsidRPr="006F339D">
        <w:rPr>
          <w:rFonts w:eastAsia="Times New Roman" w:cs="Times New Roman"/>
          <w:b/>
          <w:noProof/>
        </w:rPr>
        <mc:AlternateContent>
          <mc:Choice Requires="wps">
            <w:drawing>
              <wp:anchor distT="0" distB="0" distL="114300" distR="114300" simplePos="0" relativeHeight="251661312" behindDoc="0" locked="0" layoutInCell="1" allowOverlap="1" wp14:anchorId="3BEA4660" wp14:editId="259AA35F">
                <wp:simplePos x="0" y="0"/>
                <wp:positionH relativeFrom="column">
                  <wp:align>center</wp:align>
                </wp:positionH>
                <wp:positionV relativeFrom="paragraph">
                  <wp:posOffset>0</wp:posOffset>
                </wp:positionV>
                <wp:extent cx="5934635" cy="2528047"/>
                <wp:effectExtent l="0" t="0" r="28575" b="2476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4635" cy="2528047"/>
                        </a:xfrm>
                        <a:prstGeom prst="rect">
                          <a:avLst/>
                        </a:prstGeom>
                        <a:solidFill>
                          <a:srgbClr val="FFFFFF"/>
                        </a:solidFill>
                        <a:ln w="9525">
                          <a:solidFill>
                            <a:schemeClr val="bg1">
                              <a:lumMod val="85000"/>
                            </a:schemeClr>
                          </a:solidFill>
                          <a:miter lim="800000"/>
                          <a:headEnd/>
                          <a:tailEnd/>
                        </a:ln>
                      </wps:spPr>
                      <wps:txbx>
                        <w:txbxContent>
                          <w:p w:rsidR="006F339D" w:rsidRDefault="006F339D" w:rsidP="006F339D">
                            <w:pPr>
                              <w:spacing w:after="0" w:line="240" w:lineRule="auto"/>
                              <w:rPr>
                                <w:rFonts w:eastAsia="Times New Roman" w:cs="Times New Roman"/>
                                <w:sz w:val="20"/>
                                <w:szCs w:val="20"/>
                              </w:rPr>
                            </w:pPr>
                            <w:r w:rsidRPr="002C4B25">
                              <w:rPr>
                                <w:rFonts w:eastAsia="Times New Roman" w:cs="Times New Roman"/>
                                <w:b/>
                                <w:sz w:val="20"/>
                                <w:szCs w:val="20"/>
                              </w:rPr>
                              <w:t>Negotiating an Indirect Cost Rate with the Department of the Interior</w:t>
                            </w:r>
                          </w:p>
                          <w:p w:rsidR="006F339D" w:rsidRPr="002C4B25" w:rsidRDefault="006F339D" w:rsidP="006F339D">
                            <w:pPr>
                              <w:spacing w:after="0" w:line="240" w:lineRule="auto"/>
                              <w:rPr>
                                <w:rFonts w:eastAsia="Times New Roman" w:cs="Times New Roman"/>
                                <w:sz w:val="20"/>
                                <w:szCs w:val="20"/>
                              </w:rPr>
                            </w:pPr>
                            <w:r w:rsidRPr="002C4B25">
                              <w:rPr>
                                <w:rFonts w:eastAsia="Times New Roman" w:cs="Times New Roman"/>
                                <w:sz w:val="20"/>
                                <w:szCs w:val="20"/>
                              </w:rPr>
                              <w:t xml:space="preserve">Entities that do not have a NICRA must first </w:t>
                            </w:r>
                            <w:r w:rsidR="007F199F">
                              <w:rPr>
                                <w:rFonts w:eastAsia="Times New Roman" w:cs="Times New Roman"/>
                                <w:sz w:val="20"/>
                                <w:szCs w:val="20"/>
                              </w:rPr>
                              <w:t>have an open, active f</w:t>
                            </w:r>
                            <w:r w:rsidRPr="002C4B25">
                              <w:rPr>
                                <w:rFonts w:eastAsia="Times New Roman" w:cs="Times New Roman"/>
                                <w:sz w:val="20"/>
                                <w:szCs w:val="20"/>
                              </w:rPr>
                              <w:t xml:space="preserve">ederal award before they can submit an indirect cost rate proposal to their </w:t>
                            </w:r>
                            <w:proofErr w:type="gramStart"/>
                            <w:r w:rsidRPr="002C4B25">
                              <w:rPr>
                                <w:rFonts w:eastAsia="Times New Roman" w:cs="Times New Roman"/>
                                <w:sz w:val="20"/>
                                <w:szCs w:val="20"/>
                              </w:rPr>
                              <w:t>cognizant</w:t>
                            </w:r>
                            <w:proofErr w:type="gramEnd"/>
                            <w:r w:rsidRPr="002C4B25">
                              <w:rPr>
                                <w:rFonts w:eastAsia="Times New Roman" w:cs="Times New Roman"/>
                                <w:sz w:val="20"/>
                                <w:szCs w:val="20"/>
                              </w:rPr>
                              <w:t xml:space="preserve"> agency.  T</w:t>
                            </w:r>
                            <w:r w:rsidR="007F199F">
                              <w:rPr>
                                <w:rFonts w:eastAsia="Times New Roman" w:cs="Times New Roman"/>
                                <w:sz w:val="20"/>
                                <w:szCs w:val="20"/>
                              </w:rPr>
                              <w:t>he f</w:t>
                            </w:r>
                            <w:r w:rsidRPr="002C4B25">
                              <w:rPr>
                                <w:rFonts w:eastAsia="Times New Roman" w:cs="Times New Roman"/>
                                <w:sz w:val="20"/>
                                <w:szCs w:val="20"/>
                              </w:rPr>
                              <w:t xml:space="preserve">ederal awarding agency that provides the largest amount of direct funding to your organization is your </w:t>
                            </w:r>
                            <w:proofErr w:type="gramStart"/>
                            <w:r w:rsidRPr="002C4B25">
                              <w:rPr>
                                <w:rFonts w:eastAsia="Times New Roman" w:cs="Times New Roman"/>
                                <w:sz w:val="20"/>
                                <w:szCs w:val="20"/>
                              </w:rPr>
                              <w:t>cognizant</w:t>
                            </w:r>
                            <w:proofErr w:type="gramEnd"/>
                            <w:r w:rsidRPr="002C4B25">
                              <w:rPr>
                                <w:rFonts w:eastAsia="Times New Roman" w:cs="Times New Roman"/>
                                <w:sz w:val="20"/>
                                <w:szCs w:val="20"/>
                              </w:rPr>
                              <w:t xml:space="preserve"> agency, unless otherwise assigned by the White House Office of Management and Budget (OMB).  If the Department of the Interior is your </w:t>
                            </w:r>
                            <w:proofErr w:type="gramStart"/>
                            <w:r w:rsidRPr="002C4B25">
                              <w:rPr>
                                <w:rFonts w:eastAsia="Times New Roman" w:cs="Times New Roman"/>
                                <w:sz w:val="20"/>
                                <w:szCs w:val="20"/>
                              </w:rPr>
                              <w:t>cognizant</w:t>
                            </w:r>
                            <w:proofErr w:type="gramEnd"/>
                            <w:r w:rsidRPr="002C4B25">
                              <w:rPr>
                                <w:rFonts w:eastAsia="Times New Roman" w:cs="Times New Roman"/>
                                <w:sz w:val="20"/>
                                <w:szCs w:val="20"/>
                              </w:rPr>
                              <w:t xml:space="preserve"> agency, your indirect cost rate will be negotiated by the Interior Business Center (IBC).  For more information, contact the IBC at:</w:t>
                            </w:r>
                          </w:p>
                          <w:p w:rsidR="006F339D" w:rsidRPr="002C4B25" w:rsidRDefault="006F339D" w:rsidP="006F339D">
                            <w:pPr>
                              <w:spacing w:after="0" w:line="240" w:lineRule="auto"/>
                              <w:ind w:left="360"/>
                              <w:rPr>
                                <w:rFonts w:eastAsia="Times New Roman" w:cs="Times New Roman"/>
                                <w:sz w:val="20"/>
                                <w:szCs w:val="20"/>
                              </w:rPr>
                            </w:pPr>
                            <w:r w:rsidRPr="002C4B25">
                              <w:rPr>
                                <w:rFonts w:eastAsia="Times New Roman" w:cs="Times New Roman"/>
                                <w:sz w:val="20"/>
                                <w:szCs w:val="20"/>
                              </w:rPr>
                              <w:t>Indirect Cost Services</w:t>
                            </w:r>
                          </w:p>
                          <w:p w:rsidR="006F339D" w:rsidRPr="002C4B25" w:rsidRDefault="006F339D" w:rsidP="006F339D">
                            <w:pPr>
                              <w:spacing w:after="0" w:line="240" w:lineRule="auto"/>
                              <w:ind w:left="360"/>
                              <w:rPr>
                                <w:rFonts w:eastAsia="Times New Roman" w:cs="Times New Roman"/>
                                <w:sz w:val="20"/>
                                <w:szCs w:val="20"/>
                              </w:rPr>
                            </w:pPr>
                            <w:r w:rsidRPr="002C4B25">
                              <w:rPr>
                                <w:rFonts w:eastAsia="Times New Roman" w:cs="Times New Roman"/>
                                <w:sz w:val="20"/>
                                <w:szCs w:val="20"/>
                              </w:rPr>
                              <w:t>Acquisition Services Directorate, Interior Business Center</w:t>
                            </w:r>
                          </w:p>
                          <w:p w:rsidR="006F339D" w:rsidRPr="002C4B25" w:rsidRDefault="006F339D" w:rsidP="006F339D">
                            <w:pPr>
                              <w:spacing w:after="0" w:line="240" w:lineRule="auto"/>
                              <w:ind w:left="360"/>
                              <w:rPr>
                                <w:rFonts w:eastAsia="Times New Roman" w:cs="Times New Roman"/>
                                <w:sz w:val="20"/>
                                <w:szCs w:val="20"/>
                              </w:rPr>
                            </w:pPr>
                            <w:r w:rsidRPr="002C4B25">
                              <w:rPr>
                                <w:rFonts w:eastAsia="Times New Roman" w:cs="Times New Roman"/>
                                <w:sz w:val="20"/>
                                <w:szCs w:val="20"/>
                              </w:rPr>
                              <w:t>U.S. Department of the Interior</w:t>
                            </w:r>
                          </w:p>
                          <w:p w:rsidR="006F339D" w:rsidRPr="002C4B25" w:rsidRDefault="006F339D" w:rsidP="006F339D">
                            <w:pPr>
                              <w:spacing w:after="0" w:line="240" w:lineRule="auto"/>
                              <w:ind w:left="360"/>
                              <w:rPr>
                                <w:rFonts w:eastAsia="Times New Roman" w:cs="Times New Roman"/>
                                <w:sz w:val="20"/>
                                <w:szCs w:val="20"/>
                              </w:rPr>
                            </w:pPr>
                            <w:r w:rsidRPr="002C4B25">
                              <w:rPr>
                                <w:rFonts w:eastAsia="Times New Roman" w:cs="Times New Roman"/>
                                <w:sz w:val="20"/>
                                <w:szCs w:val="20"/>
                                <w:lang w:val="en"/>
                              </w:rPr>
                              <w:t>650 Capitol Mall, Suite 7-400</w:t>
                            </w:r>
                            <w:r w:rsidRPr="002C4B25">
                              <w:rPr>
                                <w:rFonts w:eastAsia="Times New Roman" w:cs="Times New Roman"/>
                                <w:sz w:val="20"/>
                                <w:szCs w:val="20"/>
                                <w:lang w:val="en"/>
                              </w:rPr>
                              <w:br/>
                              <w:t>Sacramento, CA 95814</w:t>
                            </w:r>
                            <w:r w:rsidRPr="002C4B25" w:rsidDel="00295A05">
                              <w:rPr>
                                <w:rFonts w:eastAsia="Times New Roman" w:cs="Times New Roman"/>
                                <w:sz w:val="20"/>
                                <w:szCs w:val="20"/>
                              </w:rPr>
                              <w:t xml:space="preserve"> </w:t>
                            </w:r>
                          </w:p>
                          <w:p w:rsidR="006F339D" w:rsidRPr="002C4B25" w:rsidRDefault="006F339D" w:rsidP="006F339D">
                            <w:pPr>
                              <w:spacing w:after="0" w:line="240" w:lineRule="auto"/>
                              <w:ind w:left="360"/>
                              <w:rPr>
                                <w:rFonts w:eastAsia="Times New Roman" w:cs="Times New Roman"/>
                                <w:sz w:val="20"/>
                                <w:szCs w:val="20"/>
                              </w:rPr>
                            </w:pPr>
                            <w:r w:rsidRPr="002C4B25">
                              <w:rPr>
                                <w:rFonts w:eastAsia="Times New Roman" w:cs="Times New Roman"/>
                                <w:sz w:val="20"/>
                                <w:szCs w:val="20"/>
                              </w:rPr>
                              <w:t xml:space="preserve">Phone: </w:t>
                            </w:r>
                            <w:r w:rsidRPr="002C4B25">
                              <w:rPr>
                                <w:rFonts w:eastAsia="Times New Roman" w:cs="Times New Roman"/>
                                <w:sz w:val="20"/>
                                <w:szCs w:val="20"/>
                                <w:lang w:val="en"/>
                              </w:rPr>
                              <w:t>916-930-3803</w:t>
                            </w:r>
                          </w:p>
                          <w:p w:rsidR="006F339D" w:rsidRPr="002C4B25" w:rsidRDefault="006F339D" w:rsidP="006F339D">
                            <w:pPr>
                              <w:spacing w:after="0" w:line="240" w:lineRule="auto"/>
                              <w:ind w:left="360"/>
                              <w:rPr>
                                <w:rFonts w:eastAsia="Times New Roman" w:cs="Times New Roman"/>
                                <w:sz w:val="20"/>
                                <w:szCs w:val="20"/>
                              </w:rPr>
                            </w:pPr>
                            <w:r w:rsidRPr="002C4B25">
                              <w:rPr>
                                <w:rFonts w:eastAsia="Times New Roman" w:cs="Times New Roman"/>
                                <w:sz w:val="20"/>
                                <w:szCs w:val="20"/>
                              </w:rPr>
                              <w:t xml:space="preserve">Email: Through </w:t>
                            </w:r>
                            <w:hyperlink r:id="rId16" w:history="1">
                              <w:r w:rsidRPr="006F339D">
                                <w:rPr>
                                  <w:rFonts w:eastAsia="Times New Roman" w:cs="Times New Roman"/>
                                  <w:color w:val="0000FF"/>
                                  <w:sz w:val="20"/>
                                  <w:szCs w:val="20"/>
                                  <w:u w:val="single"/>
                                </w:rPr>
                                <w:t>https://www.doi.gov/ibc/contactus/ibcfeedback</w:t>
                              </w:r>
                            </w:hyperlink>
                            <w:r w:rsidRPr="002C4B25">
                              <w:rPr>
                                <w:rFonts w:eastAsia="Times New Roman" w:cs="Times New Roman"/>
                                <w:sz w:val="20"/>
                                <w:szCs w:val="20"/>
                              </w:rPr>
                              <w:t xml:space="preserve"> web form</w:t>
                            </w:r>
                          </w:p>
                          <w:p w:rsidR="006F339D" w:rsidRPr="002C4B25" w:rsidRDefault="006F339D" w:rsidP="006F339D">
                            <w:pPr>
                              <w:spacing w:line="240" w:lineRule="auto"/>
                              <w:ind w:left="360"/>
                              <w:rPr>
                                <w:rFonts w:eastAsia="Times New Roman" w:cs="Times New Roman"/>
                                <w:sz w:val="20"/>
                                <w:szCs w:val="20"/>
                              </w:rPr>
                            </w:pPr>
                            <w:r w:rsidRPr="002C4B25">
                              <w:rPr>
                                <w:rFonts w:eastAsia="Times New Roman" w:cs="Times New Roman"/>
                                <w:sz w:val="20"/>
                                <w:szCs w:val="20"/>
                              </w:rPr>
                              <w:t xml:space="preserve">Internet address: </w:t>
                            </w:r>
                            <w:hyperlink r:id="rId17" w:history="1">
                              <w:r w:rsidRPr="006F339D">
                                <w:rPr>
                                  <w:rFonts w:eastAsia="Times New Roman" w:cs="Times New Roman"/>
                                  <w:color w:val="0000FF"/>
                                  <w:sz w:val="20"/>
                                  <w:szCs w:val="20"/>
                                  <w:u w:val="single"/>
                                </w:rPr>
                                <w:t>https://www.doi.gov/ibc/services/finance/indirect-cost-services</w:t>
                              </w:r>
                            </w:hyperlink>
                          </w:p>
                          <w:p w:rsidR="006F339D" w:rsidRDefault="006F339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0;margin-top:0;width:467.3pt;height:199.05pt;z-index:251661312;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" strokecolor="#d8d8d8 [2732]">
                <v:textbox>
                  <w:txbxContent>
                    <w:p w:rsidR="006F339D" w:rsidRDefault="006F339D" w:rsidP="006F339D">
                      <w:pPr>
                        <w:spacing w:after="0" w:line="240" w:lineRule="auto"/>
                        <w:rPr>
                          <w:rFonts w:eastAsia="Times New Roman" w:cs="Times New Roman"/>
                          <w:sz w:val="20"/>
                          <w:szCs w:val="20"/>
                        </w:rPr>
                      </w:pPr>
                      <w:r w:rsidRPr="002C4B25">
                        <w:rPr>
                          <w:rFonts w:eastAsia="Times New Roman" w:cs="Times New Roman"/>
                          <w:b/>
                          <w:sz w:val="20"/>
                          <w:szCs w:val="20"/>
                        </w:rPr>
                        <w:t>Negotiating an Indirect Cost Rate with the Department of the Interior</w:t>
                      </w:r>
                    </w:p>
                    <w:p w:rsidR="006F339D" w:rsidRPr="002C4B25" w:rsidRDefault="006F339D" w:rsidP="006F339D">
                      <w:pPr>
                        <w:spacing w:after="0" w:line="240" w:lineRule="auto"/>
                        <w:rPr>
                          <w:rFonts w:eastAsia="Times New Roman" w:cs="Times New Roman"/>
                          <w:sz w:val="20"/>
                          <w:szCs w:val="20"/>
                        </w:rPr>
                      </w:pPr>
                      <w:r w:rsidRPr="002C4B25">
                        <w:rPr>
                          <w:rFonts w:eastAsia="Times New Roman" w:cs="Times New Roman"/>
                          <w:sz w:val="20"/>
                          <w:szCs w:val="20"/>
                        </w:rPr>
                        <w:t xml:space="preserve">Entities that do not have a NICRA must first </w:t>
                      </w:r>
                      <w:r w:rsidR="007F199F">
                        <w:rPr>
                          <w:rFonts w:eastAsia="Times New Roman" w:cs="Times New Roman"/>
                          <w:sz w:val="20"/>
                          <w:szCs w:val="20"/>
                        </w:rPr>
                        <w:t>have an open, active f</w:t>
                      </w:r>
                      <w:r w:rsidRPr="002C4B25">
                        <w:rPr>
                          <w:rFonts w:eastAsia="Times New Roman" w:cs="Times New Roman"/>
                          <w:sz w:val="20"/>
                          <w:szCs w:val="20"/>
                        </w:rPr>
                        <w:t xml:space="preserve">ederal award before they can submit an indirect cost rate proposal to their </w:t>
                      </w:r>
                      <w:proofErr w:type="gramStart"/>
                      <w:r w:rsidRPr="002C4B25">
                        <w:rPr>
                          <w:rFonts w:eastAsia="Times New Roman" w:cs="Times New Roman"/>
                          <w:sz w:val="20"/>
                          <w:szCs w:val="20"/>
                        </w:rPr>
                        <w:t>cognizant</w:t>
                      </w:r>
                      <w:proofErr w:type="gramEnd"/>
                      <w:r w:rsidRPr="002C4B25">
                        <w:rPr>
                          <w:rFonts w:eastAsia="Times New Roman" w:cs="Times New Roman"/>
                          <w:sz w:val="20"/>
                          <w:szCs w:val="20"/>
                        </w:rPr>
                        <w:t xml:space="preserve"> agency.  T</w:t>
                      </w:r>
                      <w:r w:rsidR="007F199F">
                        <w:rPr>
                          <w:rFonts w:eastAsia="Times New Roman" w:cs="Times New Roman"/>
                          <w:sz w:val="20"/>
                          <w:szCs w:val="20"/>
                        </w:rPr>
                        <w:t>he f</w:t>
                      </w:r>
                      <w:r w:rsidRPr="002C4B25">
                        <w:rPr>
                          <w:rFonts w:eastAsia="Times New Roman" w:cs="Times New Roman"/>
                          <w:sz w:val="20"/>
                          <w:szCs w:val="20"/>
                        </w:rPr>
                        <w:t xml:space="preserve">ederal awarding agency that provides the largest amount of direct funding to your organization is your </w:t>
                      </w:r>
                      <w:proofErr w:type="gramStart"/>
                      <w:r w:rsidRPr="002C4B25">
                        <w:rPr>
                          <w:rFonts w:eastAsia="Times New Roman" w:cs="Times New Roman"/>
                          <w:sz w:val="20"/>
                          <w:szCs w:val="20"/>
                        </w:rPr>
                        <w:t>cognizant</w:t>
                      </w:r>
                      <w:proofErr w:type="gramEnd"/>
                      <w:r w:rsidRPr="002C4B25">
                        <w:rPr>
                          <w:rFonts w:eastAsia="Times New Roman" w:cs="Times New Roman"/>
                          <w:sz w:val="20"/>
                          <w:szCs w:val="20"/>
                        </w:rPr>
                        <w:t xml:space="preserve"> agency, unless otherwise assigned by the White House Office of Management and Budget (OMB).  If the Department of the Interior is your </w:t>
                      </w:r>
                      <w:proofErr w:type="gramStart"/>
                      <w:r w:rsidRPr="002C4B25">
                        <w:rPr>
                          <w:rFonts w:eastAsia="Times New Roman" w:cs="Times New Roman"/>
                          <w:sz w:val="20"/>
                          <w:szCs w:val="20"/>
                        </w:rPr>
                        <w:t>cognizant</w:t>
                      </w:r>
                      <w:proofErr w:type="gramEnd"/>
                      <w:r w:rsidRPr="002C4B25">
                        <w:rPr>
                          <w:rFonts w:eastAsia="Times New Roman" w:cs="Times New Roman"/>
                          <w:sz w:val="20"/>
                          <w:szCs w:val="20"/>
                        </w:rPr>
                        <w:t xml:space="preserve"> agency, your indirect cost rate will be negotiated by the Interior Business Center (IBC).  For more information, contact the IBC at:</w:t>
                      </w:r>
                    </w:p>
                    <w:p w:rsidR="006F339D" w:rsidRPr="002C4B25" w:rsidRDefault="006F339D" w:rsidP="006F339D">
                      <w:pPr>
                        <w:spacing w:after="0" w:line="240" w:lineRule="auto"/>
                        <w:ind w:left="360"/>
                        <w:rPr>
                          <w:rFonts w:eastAsia="Times New Roman" w:cs="Times New Roman"/>
                          <w:sz w:val="20"/>
                          <w:szCs w:val="20"/>
                        </w:rPr>
                      </w:pPr>
                      <w:r w:rsidRPr="002C4B25">
                        <w:rPr>
                          <w:rFonts w:eastAsia="Times New Roman" w:cs="Times New Roman"/>
                          <w:sz w:val="20"/>
                          <w:szCs w:val="20"/>
                        </w:rPr>
                        <w:t>Indirect Cost Services</w:t>
                      </w:r>
                    </w:p>
                    <w:p w:rsidR="006F339D" w:rsidRPr="002C4B25" w:rsidRDefault="006F339D" w:rsidP="006F339D">
                      <w:pPr>
                        <w:spacing w:after="0" w:line="240" w:lineRule="auto"/>
                        <w:ind w:left="360"/>
                        <w:rPr>
                          <w:rFonts w:eastAsia="Times New Roman" w:cs="Times New Roman"/>
                          <w:sz w:val="20"/>
                          <w:szCs w:val="20"/>
                        </w:rPr>
                      </w:pPr>
                      <w:r w:rsidRPr="002C4B25">
                        <w:rPr>
                          <w:rFonts w:eastAsia="Times New Roman" w:cs="Times New Roman"/>
                          <w:sz w:val="20"/>
                          <w:szCs w:val="20"/>
                        </w:rPr>
                        <w:t>Acquisition Services Directorate, Interior Business Center</w:t>
                      </w:r>
                    </w:p>
                    <w:p w:rsidR="006F339D" w:rsidRPr="002C4B25" w:rsidRDefault="006F339D" w:rsidP="006F339D">
                      <w:pPr>
                        <w:spacing w:after="0" w:line="240" w:lineRule="auto"/>
                        <w:ind w:left="360"/>
                        <w:rPr>
                          <w:rFonts w:eastAsia="Times New Roman" w:cs="Times New Roman"/>
                          <w:sz w:val="20"/>
                          <w:szCs w:val="20"/>
                        </w:rPr>
                      </w:pPr>
                      <w:r w:rsidRPr="002C4B25">
                        <w:rPr>
                          <w:rFonts w:eastAsia="Times New Roman" w:cs="Times New Roman"/>
                          <w:sz w:val="20"/>
                          <w:szCs w:val="20"/>
                        </w:rPr>
                        <w:t>U.S. Department of the Interior</w:t>
                      </w:r>
                    </w:p>
                    <w:p w:rsidR="006F339D" w:rsidRPr="002C4B25" w:rsidRDefault="006F339D" w:rsidP="006F339D">
                      <w:pPr>
                        <w:spacing w:after="0" w:line="240" w:lineRule="auto"/>
                        <w:ind w:left="360"/>
                        <w:rPr>
                          <w:rFonts w:eastAsia="Times New Roman" w:cs="Times New Roman"/>
                          <w:sz w:val="20"/>
                          <w:szCs w:val="20"/>
                        </w:rPr>
                      </w:pPr>
                      <w:r w:rsidRPr="002C4B25">
                        <w:rPr>
                          <w:rFonts w:eastAsia="Times New Roman" w:cs="Times New Roman"/>
                          <w:sz w:val="20"/>
                          <w:szCs w:val="20"/>
                          <w:lang w:val="en"/>
                        </w:rPr>
                        <w:t>650 Capitol Mall, Suite 7-400</w:t>
                      </w:r>
                      <w:r w:rsidRPr="002C4B25">
                        <w:rPr>
                          <w:rFonts w:eastAsia="Times New Roman" w:cs="Times New Roman"/>
                          <w:sz w:val="20"/>
                          <w:szCs w:val="20"/>
                          <w:lang w:val="en"/>
                        </w:rPr>
                        <w:br/>
                        <w:t>Sacramento, CA 95814</w:t>
                      </w:r>
                      <w:r w:rsidRPr="002C4B25" w:rsidDel="00295A05">
                        <w:rPr>
                          <w:rFonts w:eastAsia="Times New Roman" w:cs="Times New Roman"/>
                          <w:sz w:val="20"/>
                          <w:szCs w:val="20"/>
                        </w:rPr>
                        <w:t xml:space="preserve"> </w:t>
                      </w:r>
                    </w:p>
                    <w:p w:rsidR="006F339D" w:rsidRPr="002C4B25" w:rsidRDefault="006F339D" w:rsidP="006F339D">
                      <w:pPr>
                        <w:spacing w:after="0" w:line="240" w:lineRule="auto"/>
                        <w:ind w:left="360"/>
                        <w:rPr>
                          <w:rFonts w:eastAsia="Times New Roman" w:cs="Times New Roman"/>
                          <w:sz w:val="20"/>
                          <w:szCs w:val="20"/>
                        </w:rPr>
                      </w:pPr>
                      <w:r w:rsidRPr="002C4B25">
                        <w:rPr>
                          <w:rFonts w:eastAsia="Times New Roman" w:cs="Times New Roman"/>
                          <w:sz w:val="20"/>
                          <w:szCs w:val="20"/>
                        </w:rPr>
                        <w:t xml:space="preserve">Phone: </w:t>
                      </w:r>
                      <w:r w:rsidRPr="002C4B25">
                        <w:rPr>
                          <w:rFonts w:eastAsia="Times New Roman" w:cs="Times New Roman"/>
                          <w:sz w:val="20"/>
                          <w:szCs w:val="20"/>
                          <w:lang w:val="en"/>
                        </w:rPr>
                        <w:t>916-930-3803</w:t>
                      </w:r>
                    </w:p>
                    <w:p w:rsidR="006F339D" w:rsidRPr="002C4B25" w:rsidRDefault="006F339D" w:rsidP="006F339D">
                      <w:pPr>
                        <w:spacing w:after="0" w:line="240" w:lineRule="auto"/>
                        <w:ind w:left="360"/>
                        <w:rPr>
                          <w:rFonts w:eastAsia="Times New Roman" w:cs="Times New Roman"/>
                          <w:sz w:val="20"/>
                          <w:szCs w:val="20"/>
                        </w:rPr>
                      </w:pPr>
                      <w:r w:rsidRPr="002C4B25">
                        <w:rPr>
                          <w:rFonts w:eastAsia="Times New Roman" w:cs="Times New Roman"/>
                          <w:sz w:val="20"/>
                          <w:szCs w:val="20"/>
                        </w:rPr>
                        <w:t xml:space="preserve">Email: Through </w:t>
                      </w:r>
                      <w:hyperlink r:id="rId18" w:history="1">
                        <w:r w:rsidRPr="006F339D">
                          <w:rPr>
                            <w:rFonts w:eastAsia="Times New Roman" w:cs="Times New Roman"/>
                            <w:color w:val="0000FF"/>
                            <w:sz w:val="20"/>
                            <w:szCs w:val="20"/>
                            <w:u w:val="single"/>
                          </w:rPr>
                          <w:t>https://www.doi.gov/ibc/contactus/ibcfeedback</w:t>
                        </w:r>
                      </w:hyperlink>
                      <w:r w:rsidRPr="002C4B25">
                        <w:rPr>
                          <w:rFonts w:eastAsia="Times New Roman" w:cs="Times New Roman"/>
                          <w:sz w:val="20"/>
                          <w:szCs w:val="20"/>
                        </w:rPr>
                        <w:t xml:space="preserve"> web form</w:t>
                      </w:r>
                    </w:p>
                    <w:p w:rsidR="006F339D" w:rsidRPr="002C4B25" w:rsidRDefault="006F339D" w:rsidP="006F339D">
                      <w:pPr>
                        <w:spacing w:line="240" w:lineRule="auto"/>
                        <w:ind w:left="360"/>
                        <w:rPr>
                          <w:rFonts w:eastAsia="Times New Roman" w:cs="Times New Roman"/>
                          <w:sz w:val="20"/>
                          <w:szCs w:val="20"/>
                        </w:rPr>
                      </w:pPr>
                      <w:r w:rsidRPr="002C4B25">
                        <w:rPr>
                          <w:rFonts w:eastAsia="Times New Roman" w:cs="Times New Roman"/>
                          <w:sz w:val="20"/>
                          <w:szCs w:val="20"/>
                        </w:rPr>
                        <w:t xml:space="preserve">Internet address: </w:t>
                      </w:r>
                      <w:hyperlink r:id="rId19" w:history="1">
                        <w:r w:rsidRPr="006F339D">
                          <w:rPr>
                            <w:rFonts w:eastAsia="Times New Roman" w:cs="Times New Roman"/>
                            <w:color w:val="0000FF"/>
                            <w:sz w:val="20"/>
                            <w:szCs w:val="20"/>
                            <w:u w:val="single"/>
                          </w:rPr>
                          <w:t>https://www.doi.gov/ibc/services/finance/indirect-cost-services</w:t>
                        </w:r>
                      </w:hyperlink>
                    </w:p>
                    <w:p w:rsidR="006F339D" w:rsidRDefault="006F339D"/>
                  </w:txbxContent>
                </v:textbox>
              </v:shape>
            </w:pict>
          </mc:Fallback>
        </mc:AlternateContent>
      </w:r>
    </w:p>
    <w:p w:rsidR="006F339D" w:rsidRDefault="006F339D" w:rsidP="006F339D">
      <w:pPr>
        <w:spacing w:after="0" w:line="240" w:lineRule="auto"/>
        <w:rPr>
          <w:rFonts w:eastAsia="Times New Roman" w:cs="Times New Roman"/>
          <w:b/>
        </w:rPr>
      </w:pPr>
    </w:p>
    <w:p w:rsidR="006F339D" w:rsidRDefault="006F339D" w:rsidP="006F339D">
      <w:pPr>
        <w:spacing w:after="0" w:line="240" w:lineRule="auto"/>
        <w:rPr>
          <w:rFonts w:eastAsia="Times New Roman" w:cs="Times New Roman"/>
          <w:b/>
        </w:rPr>
      </w:pPr>
    </w:p>
    <w:p w:rsidR="006F339D" w:rsidRDefault="006F339D" w:rsidP="006F339D">
      <w:pPr>
        <w:spacing w:after="0" w:line="240" w:lineRule="auto"/>
        <w:rPr>
          <w:rFonts w:eastAsia="Times New Roman" w:cs="Times New Roman"/>
          <w:b/>
        </w:rPr>
      </w:pPr>
    </w:p>
    <w:p w:rsidR="006F339D" w:rsidRDefault="006F339D" w:rsidP="006F339D">
      <w:pPr>
        <w:spacing w:after="0" w:line="240" w:lineRule="auto"/>
        <w:rPr>
          <w:rFonts w:eastAsia="Times New Roman" w:cs="Times New Roman"/>
          <w:b/>
        </w:rPr>
      </w:pPr>
    </w:p>
    <w:p w:rsidR="006F339D" w:rsidRDefault="006F339D" w:rsidP="006F339D">
      <w:pPr>
        <w:spacing w:after="0" w:line="240" w:lineRule="auto"/>
        <w:rPr>
          <w:rFonts w:eastAsia="Times New Roman" w:cs="Times New Roman"/>
          <w:b/>
        </w:rPr>
      </w:pPr>
    </w:p>
    <w:p w:rsidR="006F339D" w:rsidRDefault="006F339D" w:rsidP="006F339D">
      <w:pPr>
        <w:spacing w:after="0" w:line="240" w:lineRule="auto"/>
        <w:rPr>
          <w:rFonts w:eastAsia="Times New Roman" w:cs="Times New Roman"/>
          <w:b/>
        </w:rPr>
      </w:pPr>
    </w:p>
    <w:p w:rsidR="006F339D" w:rsidRDefault="006F339D" w:rsidP="006F339D">
      <w:pPr>
        <w:spacing w:after="0" w:line="240" w:lineRule="auto"/>
        <w:rPr>
          <w:rFonts w:eastAsia="Times New Roman" w:cs="Times New Roman"/>
          <w:b/>
        </w:rPr>
      </w:pPr>
    </w:p>
    <w:p w:rsidR="006F339D" w:rsidRDefault="006F339D" w:rsidP="006F339D">
      <w:pPr>
        <w:spacing w:after="0" w:line="240" w:lineRule="auto"/>
        <w:rPr>
          <w:rFonts w:eastAsia="Times New Roman" w:cs="Times New Roman"/>
          <w:b/>
        </w:rPr>
      </w:pPr>
    </w:p>
    <w:p w:rsidR="006F339D" w:rsidRDefault="006F339D" w:rsidP="006F339D">
      <w:pPr>
        <w:spacing w:after="0" w:line="240" w:lineRule="auto"/>
        <w:rPr>
          <w:rFonts w:eastAsia="Times New Roman" w:cs="Times New Roman"/>
          <w:b/>
        </w:rPr>
      </w:pPr>
    </w:p>
    <w:p w:rsidR="006F339D" w:rsidRDefault="006F339D" w:rsidP="006F339D">
      <w:pPr>
        <w:spacing w:after="0" w:line="240" w:lineRule="auto"/>
        <w:rPr>
          <w:rFonts w:eastAsia="Times New Roman" w:cs="Times New Roman"/>
          <w:b/>
        </w:rPr>
      </w:pPr>
    </w:p>
    <w:p w:rsidR="006F339D" w:rsidRDefault="006F339D" w:rsidP="006F339D">
      <w:pPr>
        <w:spacing w:after="0" w:line="240" w:lineRule="auto"/>
        <w:rPr>
          <w:rFonts w:eastAsia="Times New Roman" w:cs="Times New Roman"/>
          <w:b/>
        </w:rPr>
      </w:pPr>
    </w:p>
    <w:p w:rsidR="006F339D" w:rsidRDefault="006F339D" w:rsidP="006F339D">
      <w:pPr>
        <w:spacing w:after="0" w:line="240" w:lineRule="auto"/>
        <w:rPr>
          <w:rFonts w:eastAsia="Times New Roman" w:cs="Times New Roman"/>
          <w:b/>
        </w:rPr>
      </w:pPr>
    </w:p>
    <w:p w:rsidR="006F339D" w:rsidRDefault="006F339D" w:rsidP="006F339D">
      <w:pPr>
        <w:spacing w:after="0" w:line="240" w:lineRule="auto"/>
        <w:rPr>
          <w:rFonts w:eastAsia="Times New Roman" w:cs="Times New Roman"/>
          <w:b/>
        </w:rPr>
      </w:pPr>
    </w:p>
    <w:p w:rsidR="006F339D" w:rsidRDefault="006F339D" w:rsidP="006F339D">
      <w:pPr>
        <w:spacing w:after="0" w:line="240" w:lineRule="auto"/>
        <w:rPr>
          <w:rFonts w:eastAsia="Times New Roman" w:cs="Times New Roman"/>
          <w:b/>
        </w:rPr>
      </w:pPr>
    </w:p>
    <w:p w:rsidR="006F339D" w:rsidRDefault="006F339D" w:rsidP="006F339D">
      <w:pPr>
        <w:spacing w:after="0" w:line="240" w:lineRule="auto"/>
        <w:rPr>
          <w:rFonts w:eastAsia="Times New Roman" w:cs="Times New Roman"/>
          <w:b/>
        </w:rPr>
      </w:pPr>
    </w:p>
    <w:p w:rsidR="00710FEC" w:rsidRPr="004A00FE" w:rsidRDefault="00710FEC" w:rsidP="000C2428">
      <w:pPr>
        <w:pStyle w:val="ListParagraph"/>
        <w:numPr>
          <w:ilvl w:val="0"/>
          <w:numId w:val="4"/>
        </w:numPr>
        <w:tabs>
          <w:tab w:val="left" w:pos="720"/>
        </w:tabs>
        <w:spacing w:line="240" w:lineRule="auto"/>
      </w:pPr>
      <w:r w:rsidRPr="006F339D">
        <w:rPr>
          <w:rFonts w:eastAsia="Times New Roman" w:cs="Times New Roman"/>
          <w:b/>
        </w:rPr>
        <w:t xml:space="preserve">Single Audit Reporting Statements: </w:t>
      </w:r>
    </w:p>
    <w:p w:rsidR="002D1DE9" w:rsidRPr="004A00FE" w:rsidRDefault="00813D3B" w:rsidP="00710FEC">
      <w:pPr>
        <w:pStyle w:val="ListParagraph"/>
        <w:tabs>
          <w:tab w:val="left" w:pos="720"/>
        </w:tabs>
        <w:spacing w:line="240" w:lineRule="auto"/>
      </w:pPr>
      <w:hyperlink r:id="rId20" w:history="1">
        <w:r w:rsidR="00710FEC" w:rsidRPr="004A00FE">
          <w:rPr>
            <w:rFonts w:eastAsia="Times New Roman" w:cs="Times New Roman"/>
          </w:rPr>
          <w:t>As</w:t>
        </w:r>
      </w:hyperlink>
      <w:r w:rsidR="00710FEC" w:rsidRPr="004A00FE">
        <w:rPr>
          <w:rFonts w:eastAsia="Times New Roman" w:cs="Times New Roman"/>
        </w:rPr>
        <w:t xml:space="preserve"> required in </w:t>
      </w:r>
      <w:hyperlink r:id="rId21" w:history="1">
        <w:r w:rsidR="00710FEC" w:rsidRPr="004A00FE">
          <w:rPr>
            <w:rFonts w:eastAsia="Times New Roman" w:cs="Times New Roman"/>
            <w:color w:val="0000FF"/>
            <w:u w:val="single"/>
          </w:rPr>
          <w:t>Title 2 of the Code of Federal Regulations Part 200, Subpart F</w:t>
        </w:r>
      </w:hyperlink>
      <w:r w:rsidR="00710FEC" w:rsidRPr="004A00FE">
        <w:rPr>
          <w:rFonts w:eastAsia="Times New Roman" w:cs="Times New Roman"/>
        </w:rPr>
        <w:t>, all U.S. states, local governments, federally-recognized Indian tribal governments, and non-profit organizations expending $75</w:t>
      </w:r>
      <w:r w:rsidR="00226083">
        <w:rPr>
          <w:rFonts w:eastAsia="Times New Roman" w:cs="Times New Roman"/>
        </w:rPr>
        <w:t>0,000 USD or more in f</w:t>
      </w:r>
      <w:r w:rsidR="00710FEC" w:rsidRPr="004A00FE">
        <w:rPr>
          <w:rFonts w:eastAsia="Times New Roman" w:cs="Times New Roman"/>
        </w:rPr>
        <w:t>ederal award funds in a fiscal year must submit a Single Audit repo</w:t>
      </w:r>
      <w:r w:rsidR="00226083">
        <w:rPr>
          <w:rFonts w:eastAsia="Times New Roman" w:cs="Times New Roman"/>
        </w:rPr>
        <w:t>rt for that year through the f</w:t>
      </w:r>
      <w:r w:rsidR="00710FEC" w:rsidRPr="004A00FE">
        <w:rPr>
          <w:rFonts w:eastAsia="Times New Roman" w:cs="Times New Roman"/>
        </w:rPr>
        <w:t>ederal Audit Clearinghouse’s Internet Data Entry System.  All U.S. state, local government, federally-recognized Indian tribal government and non-profit applicants must provide a statement regarding if your organization was/was not required to submit a Single Audit report for the organization’s most recently closed fiscal year and, if so, state if that report is available on the Federal Audit Clearinghouse Single Audit Database website (</w:t>
      </w:r>
      <w:hyperlink r:id="rId22" w:tgtFrame="_blank" w:history="1">
        <w:r w:rsidR="00710FEC" w:rsidRPr="004A00FE">
          <w:rPr>
            <w:rFonts w:eastAsia="Times New Roman" w:cs="Times New Roman"/>
            <w:color w:val="1155CC"/>
            <w:u w:val="single"/>
            <w:shd w:val="clear" w:color="auto" w:fill="FFFFFF"/>
          </w:rPr>
          <w:t>https://harvester.census.gov/facweb/</w:t>
        </w:r>
      </w:hyperlink>
      <w:r w:rsidR="00710FEC" w:rsidRPr="004A00FE">
        <w:rPr>
          <w:rFonts w:eastAsia="Times New Roman" w:cs="Times New Roman"/>
        </w:rPr>
        <w:t>) and provide the EIN under which that report was submitted.  Include these statements at the end of the Project Narrative in a section titled “</w:t>
      </w:r>
      <w:r w:rsidR="00710FEC" w:rsidRPr="004A00FE">
        <w:rPr>
          <w:rFonts w:eastAsia="Times New Roman" w:cs="Times New Roman"/>
          <w:b/>
        </w:rPr>
        <w:t>Single Audit Reporting Statements</w:t>
      </w:r>
      <w:r w:rsidR="00710FEC" w:rsidRPr="004A00FE">
        <w:rPr>
          <w:rFonts w:eastAsia="Times New Roman" w:cs="Times New Roman"/>
        </w:rPr>
        <w:t>”.</w:t>
      </w:r>
      <w:r w:rsidR="00357D2D" w:rsidRPr="004A00FE">
        <w:t xml:space="preserve"> </w:t>
      </w:r>
    </w:p>
    <w:p w:rsidR="00896DE2" w:rsidRPr="004A00FE" w:rsidRDefault="00896DE2" w:rsidP="00997B47">
      <w:pPr>
        <w:pStyle w:val="ListParagraph"/>
        <w:tabs>
          <w:tab w:val="left" w:pos="720"/>
        </w:tabs>
        <w:spacing w:line="240" w:lineRule="auto"/>
      </w:pPr>
    </w:p>
    <w:p w:rsidR="002D1DE9" w:rsidRPr="004A00FE" w:rsidRDefault="002D1DE9" w:rsidP="000C2428">
      <w:pPr>
        <w:pStyle w:val="ListParagraph"/>
        <w:numPr>
          <w:ilvl w:val="0"/>
          <w:numId w:val="4"/>
        </w:numPr>
        <w:tabs>
          <w:tab w:val="left" w:pos="720"/>
        </w:tabs>
        <w:spacing w:line="240" w:lineRule="auto"/>
      </w:pPr>
      <w:r w:rsidRPr="004A00FE">
        <w:rPr>
          <w:rFonts w:cs="Times New Roman"/>
          <w:b/>
          <w:bCs/>
          <w:color w:val="000000"/>
        </w:rPr>
        <w:t>Assurances</w:t>
      </w:r>
    </w:p>
    <w:p w:rsidR="00CE708F" w:rsidRPr="004A00FE" w:rsidRDefault="00710FEC" w:rsidP="00997B47">
      <w:pPr>
        <w:pStyle w:val="ListParagraph"/>
        <w:tabs>
          <w:tab w:val="left" w:pos="720"/>
        </w:tabs>
        <w:spacing w:line="240" w:lineRule="auto"/>
        <w:rPr>
          <w:rFonts w:eastAsia="Times New Roman" w:cs="Times New Roman"/>
        </w:rPr>
      </w:pPr>
      <w:r w:rsidRPr="004A00FE">
        <w:rPr>
          <w:rFonts w:eastAsia="Times New Roman" w:cs="Times New Roman"/>
        </w:rPr>
        <w:t xml:space="preserve">Include the appropriate signed and dated Assurances form available at </w:t>
      </w:r>
      <w:hyperlink r:id="rId23" w:anchor="sortby=1" w:history="1">
        <w:r w:rsidRPr="004A00FE">
          <w:rPr>
            <w:rFonts w:eastAsia="Times New Roman" w:cs="Times New Roman"/>
            <w:color w:val="0000FF"/>
            <w:u w:val="single"/>
          </w:rPr>
          <w:t>http://www.grants.gov/web/grants/forms/sf-424-family.html#sortby=1</w:t>
        </w:r>
      </w:hyperlink>
      <w:r w:rsidRPr="004A00FE">
        <w:rPr>
          <w:rFonts w:eastAsia="Times New Roman" w:cs="Times New Roman"/>
        </w:rPr>
        <w:t xml:space="preserve">.  Use the </w:t>
      </w:r>
      <w:r w:rsidRPr="004A00FE">
        <w:rPr>
          <w:rFonts w:eastAsia="Times New Roman" w:cs="Times New Roman"/>
          <w:b/>
        </w:rPr>
        <w:t>Assurances for Construction Programs (SF 424D)</w:t>
      </w:r>
      <w:r w:rsidRPr="004A00FE">
        <w:rPr>
          <w:rFonts w:eastAsia="Times New Roman" w:cs="Times New Roman"/>
        </w:rPr>
        <w:t xml:space="preserve"> for construction and land acquisition projects.  Use the </w:t>
      </w:r>
      <w:r w:rsidRPr="004A00FE">
        <w:rPr>
          <w:rFonts w:eastAsia="Times New Roman" w:cs="Times New Roman"/>
          <w:b/>
        </w:rPr>
        <w:t>Assurances for Non-Construction Programs (SF 424B)</w:t>
      </w:r>
      <w:r w:rsidRPr="004A00FE">
        <w:rPr>
          <w:rFonts w:eastAsia="Times New Roman" w:cs="Times New Roman"/>
        </w:rPr>
        <w:t xml:space="preserve"> for all other projects.  The form includes a statement that some of the assurances may not be applicable to your organization and/or your project or program.  Signing this form does not make you or your organization subject to laws that are otherwise not applicable to you or your organization.  Changing, crossing out, or making notations on the form before signing has no impact on the applicability of law.</w:t>
      </w:r>
    </w:p>
    <w:p w:rsidR="00710FEC" w:rsidRPr="004A00FE" w:rsidRDefault="00710FEC" w:rsidP="00997B47">
      <w:pPr>
        <w:pStyle w:val="ListParagraph"/>
        <w:tabs>
          <w:tab w:val="left" w:pos="720"/>
        </w:tabs>
        <w:spacing w:line="240" w:lineRule="auto"/>
      </w:pPr>
    </w:p>
    <w:p w:rsidR="00357D2D" w:rsidRPr="004A00FE" w:rsidRDefault="00CE708F" w:rsidP="000C2428">
      <w:pPr>
        <w:pStyle w:val="ListParagraph"/>
        <w:numPr>
          <w:ilvl w:val="0"/>
          <w:numId w:val="4"/>
        </w:numPr>
        <w:tabs>
          <w:tab w:val="left" w:pos="720"/>
        </w:tabs>
        <w:spacing w:line="240" w:lineRule="auto"/>
        <w:rPr>
          <w:rFonts w:cs="TimesNewRomanPSMT"/>
        </w:rPr>
      </w:pPr>
      <w:r w:rsidRPr="004A00FE">
        <w:rPr>
          <w:rFonts w:cs="Times New Roman"/>
          <w:b/>
          <w:bCs/>
        </w:rPr>
        <w:t>Certification and Dis</w:t>
      </w:r>
      <w:r w:rsidR="00357D2D" w:rsidRPr="004A00FE">
        <w:rPr>
          <w:rFonts w:cs="Times New Roman"/>
          <w:b/>
          <w:bCs/>
        </w:rPr>
        <w:t>closure of Lobbying Activities</w:t>
      </w:r>
    </w:p>
    <w:p w:rsidR="00357D2D" w:rsidRPr="004A00FE" w:rsidRDefault="00710FEC" w:rsidP="00357D2D">
      <w:pPr>
        <w:pStyle w:val="ListParagraph"/>
        <w:tabs>
          <w:tab w:val="left" w:pos="720"/>
        </w:tabs>
        <w:spacing w:line="240" w:lineRule="auto"/>
        <w:rPr>
          <w:rFonts w:eastAsia="Times New Roman" w:cs="Times New Roman"/>
          <w:lang w:val="en"/>
        </w:rPr>
      </w:pPr>
      <w:r w:rsidRPr="004A00FE">
        <w:rPr>
          <w:rFonts w:eastAsia="Times New Roman" w:cs="Times New Roman"/>
          <w:lang w:val="en"/>
        </w:rPr>
        <w:t xml:space="preserve">Under Title 31 of the United States Code, Section 1352, an applicant or recipient must not use any federally appropriated funds (both annually appropriated and continuing appropriations) or matching funds under a grant or cooperative agreement award to pay any person for lobbying in connection with the award.  Lobbying is defined as influencing or attempting to influence an officer or employee of any agency, a Member of Congress, an officer or employee of Congress, </w:t>
      </w:r>
      <w:r w:rsidRPr="004A00FE">
        <w:rPr>
          <w:rFonts w:eastAsia="Times New Roman" w:cs="Times New Roman"/>
          <w:lang w:val="en"/>
        </w:rPr>
        <w:lastRenderedPageBreak/>
        <w:t xml:space="preserve">or an employee of a Member of Congress connection with the award.  </w:t>
      </w:r>
      <w:r w:rsidRPr="004A00FE">
        <w:rPr>
          <w:rFonts w:eastAsia="Times New Roman" w:cs="Times New Roman"/>
          <w:shd w:val="clear" w:color="auto" w:fill="FFFFFF"/>
        </w:rPr>
        <w:t xml:space="preserve">Submission of an application also represents the applicant’s certification of the statements in </w:t>
      </w:r>
      <w:hyperlink r:id="rId24" w:history="1">
        <w:r w:rsidRPr="004A00FE">
          <w:rPr>
            <w:rFonts w:eastAsia="Times New Roman" w:cs="Times New Roman"/>
            <w:color w:val="0000FF"/>
            <w:u w:val="single"/>
            <w:shd w:val="clear" w:color="auto" w:fill="FFFFFF"/>
          </w:rPr>
          <w:t>43 CFR Part 18, Appendix A-Certification Regarding Lobbying</w:t>
        </w:r>
      </w:hyperlink>
      <w:r w:rsidRPr="004A00FE">
        <w:rPr>
          <w:rFonts w:eastAsia="Times New Roman" w:cs="Times New Roman"/>
          <w:shd w:val="clear" w:color="auto" w:fill="FFFFFF"/>
        </w:rPr>
        <w:t>.</w:t>
      </w:r>
      <w:r w:rsidRPr="004A00FE">
        <w:rPr>
          <w:rFonts w:eastAsia="Times New Roman" w:cs="Arial"/>
          <w:shd w:val="clear" w:color="auto" w:fill="FFFFFF"/>
        </w:rPr>
        <w:t xml:space="preserve">  </w:t>
      </w:r>
      <w:r w:rsidRPr="004A00FE">
        <w:rPr>
          <w:rFonts w:eastAsia="Times New Roman" w:cs="Times New Roman"/>
          <w:lang w:val="en"/>
        </w:rPr>
        <w:t>If you/your organization have/</w:t>
      </w:r>
      <w:proofErr w:type="gramStart"/>
      <w:r w:rsidRPr="004A00FE">
        <w:rPr>
          <w:rFonts w:eastAsia="Times New Roman" w:cs="Times New Roman"/>
          <w:lang w:val="en"/>
        </w:rPr>
        <w:t>has</w:t>
      </w:r>
      <w:proofErr w:type="gramEnd"/>
      <w:r w:rsidRPr="004A00FE">
        <w:rPr>
          <w:rFonts w:eastAsia="Times New Roman" w:cs="Times New Roman"/>
          <w:lang w:val="en"/>
        </w:rPr>
        <w:t xml:space="preserve"> made or agrees to make any payment using non-appropriated funds for lobbying in connection with this proposal AND the </w:t>
      </w:r>
      <w:r w:rsidR="007F199F">
        <w:rPr>
          <w:rFonts w:eastAsia="Times New Roman" w:cs="Times New Roman"/>
          <w:lang w:val="en"/>
        </w:rPr>
        <w:t>f</w:t>
      </w:r>
      <w:r w:rsidRPr="004A00FE">
        <w:rPr>
          <w:rFonts w:eastAsia="Times New Roman" w:cs="Times New Roman"/>
          <w:lang w:val="en"/>
        </w:rPr>
        <w:t xml:space="preserve">ederal share exceeds $100,000, complete and submit the </w:t>
      </w:r>
      <w:r w:rsidRPr="004A00FE">
        <w:rPr>
          <w:rFonts w:eastAsia="Times New Roman" w:cs="Times New Roman"/>
          <w:b/>
          <w:lang w:val="en"/>
        </w:rPr>
        <w:t>SF LLL, Disclosure of Lobbying Activities</w:t>
      </w:r>
      <w:r w:rsidRPr="004A00FE">
        <w:rPr>
          <w:rFonts w:eastAsia="Times New Roman" w:cs="Times New Roman"/>
          <w:lang w:val="en"/>
        </w:rPr>
        <w:t xml:space="preserve"> form available at </w:t>
      </w:r>
      <w:hyperlink r:id="rId25" w:anchor="sortby=1" w:history="1">
        <w:r w:rsidRPr="004A00FE">
          <w:rPr>
            <w:rFonts w:eastAsia="Times New Roman" w:cs="Times New Roman"/>
            <w:color w:val="0000FF"/>
            <w:u w:val="single"/>
            <w:lang w:val="en"/>
          </w:rPr>
          <w:t>http://www.grants.gov/web/grants/forms/post-award-reporting-forms.html#sortby=1</w:t>
        </w:r>
      </w:hyperlink>
      <w:r w:rsidRPr="004A00FE">
        <w:rPr>
          <w:rFonts w:eastAsia="Times New Roman" w:cs="Times New Roman"/>
          <w:lang w:val="en"/>
        </w:rPr>
        <w:t>.  See 43 CFR, Subpart 18.100 for more information on when additional submission of this form is required.</w:t>
      </w:r>
    </w:p>
    <w:p w:rsidR="00710FEC" w:rsidRPr="004A00FE" w:rsidRDefault="00710FEC" w:rsidP="00357D2D">
      <w:pPr>
        <w:pStyle w:val="ListParagraph"/>
        <w:tabs>
          <w:tab w:val="left" w:pos="720"/>
        </w:tabs>
        <w:spacing w:line="240" w:lineRule="auto"/>
        <w:rPr>
          <w:rFonts w:cs="TimesNewRomanPSMT"/>
        </w:rPr>
      </w:pPr>
    </w:p>
    <w:p w:rsidR="003C2B4C" w:rsidRPr="004A00FE" w:rsidRDefault="00E707E8" w:rsidP="000C2428">
      <w:pPr>
        <w:pStyle w:val="ListParagraph"/>
        <w:numPr>
          <w:ilvl w:val="0"/>
          <w:numId w:val="4"/>
        </w:numPr>
        <w:tabs>
          <w:tab w:val="left" w:pos="720"/>
        </w:tabs>
        <w:spacing w:after="0" w:line="240" w:lineRule="auto"/>
        <w:rPr>
          <w:rFonts w:cs="TimesNewRomanPSMT"/>
        </w:rPr>
      </w:pPr>
      <w:r w:rsidRPr="004A00FE">
        <w:rPr>
          <w:rFonts w:cs="Times New Roman"/>
          <w:b/>
          <w:bCs/>
        </w:rPr>
        <w:t>Conflict of Interest Di</w:t>
      </w:r>
      <w:r w:rsidR="00357D2D" w:rsidRPr="004A00FE">
        <w:rPr>
          <w:rFonts w:cs="Times New Roman"/>
          <w:b/>
          <w:bCs/>
        </w:rPr>
        <w:t>sclosures</w:t>
      </w:r>
    </w:p>
    <w:p w:rsidR="003C2B4C" w:rsidRPr="004A00FE" w:rsidRDefault="003C2B4C" w:rsidP="003C2B4C">
      <w:pPr>
        <w:pStyle w:val="ListParagraph"/>
        <w:tabs>
          <w:tab w:val="left" w:pos="720"/>
        </w:tabs>
        <w:spacing w:line="240" w:lineRule="auto"/>
        <w:rPr>
          <w:lang w:val="en"/>
        </w:rPr>
      </w:pPr>
      <w:r w:rsidRPr="004A00FE">
        <w:rPr>
          <w:lang w:val="en"/>
        </w:rPr>
        <w:t xml:space="preserve">Applicants must notify the Service in writing of any actual or potential conflicts of interest that are known at the time of application or that may arise during the life of this award, in the event an award is made.  Conflicts of interest include any relationship or matter which might place the recipient, the recipient’s employees, or the recipient’s </w:t>
      </w:r>
      <w:proofErr w:type="spellStart"/>
      <w:r w:rsidRPr="004A00FE">
        <w:rPr>
          <w:lang w:val="en"/>
        </w:rPr>
        <w:t>subrecipients</w:t>
      </w:r>
      <w:proofErr w:type="spellEnd"/>
      <w:r w:rsidRPr="004A00FE">
        <w:rPr>
          <w:lang w:val="en"/>
        </w:rPr>
        <w:t xml:space="preserve"> in a position of conflict, real or apparent, between their responsibilities under the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applicant, the applicant’s employees, or the applicant’s future </w:t>
      </w:r>
      <w:proofErr w:type="spellStart"/>
      <w:r w:rsidRPr="004A00FE">
        <w:rPr>
          <w:lang w:val="en"/>
        </w:rPr>
        <w:t>subrecipients</w:t>
      </w:r>
      <w:proofErr w:type="spellEnd"/>
      <w:r w:rsidRPr="004A00FE">
        <w:rPr>
          <w:lang w:val="en"/>
        </w:rPr>
        <w:t xml:space="preserve"> in the matter.  Upon receipt of such a notice, the Service Project Officer in consultation with their Ethics Counselor will determine if a conflict of interest exists and, if so, if there are any possible actions to be taken by the applicant to reduce or resolve the conflict.  Failure to resolve conflicts of interest in a manner that satisfies the Service may result in the project not being select for funding.</w:t>
      </w:r>
    </w:p>
    <w:p w:rsidR="003C2B4C" w:rsidRPr="004A00FE" w:rsidRDefault="003C2B4C" w:rsidP="003C2B4C">
      <w:pPr>
        <w:pStyle w:val="ListParagraph"/>
        <w:tabs>
          <w:tab w:val="left" w:pos="720"/>
        </w:tabs>
        <w:spacing w:line="240" w:lineRule="auto"/>
        <w:rPr>
          <w:rFonts w:cs="TimesNewRomanPSMT"/>
        </w:rPr>
      </w:pPr>
    </w:p>
    <w:p w:rsidR="003C2B4C" w:rsidRPr="004A00FE" w:rsidRDefault="003C2B4C" w:rsidP="000C2428">
      <w:pPr>
        <w:pStyle w:val="ListParagraph"/>
        <w:numPr>
          <w:ilvl w:val="0"/>
          <w:numId w:val="4"/>
        </w:numPr>
        <w:tabs>
          <w:tab w:val="left" w:pos="720"/>
        </w:tabs>
        <w:spacing w:after="0" w:line="240" w:lineRule="auto"/>
        <w:rPr>
          <w:rFonts w:cs="TimesNewRomanPSMT"/>
        </w:rPr>
      </w:pPr>
      <w:r w:rsidRPr="004A00FE">
        <w:rPr>
          <w:b/>
          <w:lang w:val="en"/>
        </w:rPr>
        <w:t>Required Overlap/Duplication Statement</w:t>
      </w:r>
    </w:p>
    <w:p w:rsidR="003C2B4C" w:rsidRPr="004A00FE" w:rsidRDefault="003C2B4C" w:rsidP="003C2B4C">
      <w:pPr>
        <w:pStyle w:val="ListParagraph"/>
        <w:tabs>
          <w:tab w:val="left" w:pos="720"/>
        </w:tabs>
        <w:spacing w:after="0" w:line="240" w:lineRule="auto"/>
        <w:rPr>
          <w:lang w:val="en"/>
        </w:rPr>
      </w:pPr>
      <w:r w:rsidRPr="004A00FE">
        <w:rPr>
          <w:lang w:val="en"/>
        </w:rPr>
        <w:t>Applicants must provide a statement that addresses if there is any overlap between the proposed project and any other active or anticipated projects in terms of activities, costs, or time commitment of key personnel.  If any overlap exists, applicants must provide a description of the overlap in their application.  Applicants must also state if the proposal submitted for consideration under this program is/is not in any way duplicative of any proposal that was/will be submitted for funding consideration to any o</w:t>
      </w:r>
      <w:r w:rsidR="007F199F">
        <w:rPr>
          <w:lang w:val="en"/>
        </w:rPr>
        <w:t>ther potential funding source (federal or non-f</w:t>
      </w:r>
      <w:r w:rsidRPr="004A00FE">
        <w:rPr>
          <w:lang w:val="en"/>
        </w:rPr>
        <w:t>ederal).  If such a circumstance exists, applicants must detail when the other duplicative proposal(s) were submitted, to whom (entity name and program), and when funding decisions are expected to be announced.  If at any time a proposal is awarded funds that would be duplicative of the funding requested from the Service, applicants must notify the Service point of contact for this funding opportunity immediately.</w:t>
      </w:r>
    </w:p>
    <w:p w:rsidR="003C2B4C" w:rsidRPr="004A00FE" w:rsidRDefault="003C2B4C" w:rsidP="00D85C1C">
      <w:pPr>
        <w:pStyle w:val="ListParagraph"/>
        <w:spacing w:after="0" w:line="240" w:lineRule="auto"/>
        <w:ind w:left="0"/>
        <w:rPr>
          <w:lang w:val="en"/>
        </w:rPr>
      </w:pPr>
    </w:p>
    <w:p w:rsidR="003C2B4C" w:rsidRPr="004A00FE" w:rsidRDefault="00D85C1C" w:rsidP="00D85C1C">
      <w:pPr>
        <w:pStyle w:val="ListParagraph"/>
        <w:tabs>
          <w:tab w:val="left" w:pos="360"/>
        </w:tabs>
        <w:spacing w:after="0" w:line="240" w:lineRule="auto"/>
        <w:ind w:left="0"/>
        <w:rPr>
          <w:b/>
          <w:lang w:val="en"/>
        </w:rPr>
      </w:pPr>
      <w:r w:rsidRPr="004A00FE">
        <w:rPr>
          <w:b/>
          <w:lang w:val="en"/>
        </w:rPr>
        <w:t>V.</w:t>
      </w:r>
      <w:r w:rsidRPr="004A00FE">
        <w:rPr>
          <w:b/>
          <w:lang w:val="en"/>
        </w:rPr>
        <w:tab/>
      </w:r>
      <w:r w:rsidR="003C2B4C" w:rsidRPr="004A00FE">
        <w:rPr>
          <w:b/>
          <w:lang w:val="en"/>
        </w:rPr>
        <w:t>Submission Instructions</w:t>
      </w:r>
    </w:p>
    <w:p w:rsidR="003C2B4C" w:rsidRPr="004A00FE" w:rsidRDefault="003C2B4C" w:rsidP="002C396B">
      <w:pPr>
        <w:autoSpaceDE w:val="0"/>
        <w:autoSpaceDN w:val="0"/>
        <w:adjustRightInd w:val="0"/>
        <w:spacing w:after="0" w:line="240" w:lineRule="auto"/>
        <w:ind w:left="360"/>
        <w:jc w:val="both"/>
        <w:rPr>
          <w:color w:val="FF0000"/>
        </w:rPr>
      </w:pPr>
      <w:r w:rsidRPr="004A00FE">
        <w:rPr>
          <w:color w:val="FF0000"/>
        </w:rPr>
        <w:t xml:space="preserve">***Applicants seeking technical or financial assistance from the Coastal Program are requested to consult with the regional Coastal Program office </w:t>
      </w:r>
      <w:r w:rsidRPr="004A00FE">
        <w:rPr>
          <w:color w:val="FF0000"/>
          <w:u w:val="single"/>
        </w:rPr>
        <w:t>BEFORE</w:t>
      </w:r>
      <w:r w:rsidRPr="004A00FE">
        <w:rPr>
          <w:color w:val="FF0000"/>
        </w:rPr>
        <w:t xml:space="preserve"> developing or submitting an application (See </w:t>
      </w:r>
      <w:r w:rsidR="00E46E46">
        <w:rPr>
          <w:color w:val="FF0000"/>
        </w:rPr>
        <w:t>IX</w:t>
      </w:r>
      <w:r w:rsidRPr="004A00FE">
        <w:rPr>
          <w:color w:val="FF0000"/>
        </w:rPr>
        <w:t>.  Regional Coastal Program Offices)</w:t>
      </w:r>
      <w:proofErr w:type="gramStart"/>
      <w:r w:rsidRPr="004A00FE">
        <w:rPr>
          <w:color w:val="FF0000"/>
        </w:rPr>
        <w:t>.*</w:t>
      </w:r>
      <w:proofErr w:type="gramEnd"/>
      <w:r w:rsidRPr="004A00FE">
        <w:rPr>
          <w:color w:val="FF0000"/>
        </w:rPr>
        <w:t>**</w:t>
      </w:r>
    </w:p>
    <w:p w:rsidR="003C2B4C" w:rsidRPr="004A00FE" w:rsidRDefault="003C2B4C" w:rsidP="003C2B4C">
      <w:pPr>
        <w:pStyle w:val="ListParagraph"/>
        <w:spacing w:after="0" w:line="240" w:lineRule="auto"/>
        <w:ind w:left="0"/>
      </w:pPr>
    </w:p>
    <w:p w:rsidR="00AE387F" w:rsidRPr="004A00FE" w:rsidRDefault="00521595" w:rsidP="00357D2D">
      <w:pPr>
        <w:tabs>
          <w:tab w:val="left" w:pos="720"/>
        </w:tabs>
        <w:spacing w:line="240" w:lineRule="auto"/>
        <w:rPr>
          <w:rFonts w:cs="TimesNewRomanPSMT"/>
          <w:color w:val="000000"/>
        </w:rPr>
      </w:pPr>
      <w:r>
        <w:rPr>
          <w:rFonts w:cs="Times New Roman"/>
          <w:b/>
          <w:bCs/>
          <w:color w:val="000000"/>
        </w:rPr>
        <w:t xml:space="preserve">SUBMISSION </w:t>
      </w:r>
      <w:r w:rsidR="003C2B4C" w:rsidRPr="004A00FE">
        <w:rPr>
          <w:rFonts w:cs="Times New Roman"/>
          <w:b/>
          <w:bCs/>
          <w:color w:val="000000"/>
        </w:rPr>
        <w:t>D</w:t>
      </w:r>
      <w:r w:rsidR="005F01F2" w:rsidRPr="004A00FE">
        <w:rPr>
          <w:rFonts w:cs="Times New Roman"/>
          <w:b/>
          <w:bCs/>
          <w:color w:val="000000"/>
        </w:rPr>
        <w:t>EADLINE</w:t>
      </w:r>
      <w:r w:rsidR="005F01F2" w:rsidRPr="004A00FE">
        <w:rPr>
          <w:rFonts w:cs="TimesNewRomanPSMT"/>
          <w:color w:val="000000"/>
        </w:rPr>
        <w:t xml:space="preserve">:  Applications must be submitted </w:t>
      </w:r>
      <w:r w:rsidR="00C25B79" w:rsidRPr="004A00FE">
        <w:rPr>
          <w:rFonts w:cs="TimesNewRomanPSMT"/>
          <w:color w:val="000000"/>
        </w:rPr>
        <w:t>October 1 – September 30</w:t>
      </w:r>
      <w:r w:rsidR="004F64B7" w:rsidRPr="004A00FE">
        <w:rPr>
          <w:rFonts w:cs="TimesNewRomanPSMT"/>
          <w:color w:val="000000"/>
        </w:rPr>
        <w:t>.</w:t>
      </w:r>
    </w:p>
    <w:p w:rsidR="002E25C1" w:rsidRPr="004A00FE" w:rsidRDefault="002E25C1" w:rsidP="002E25C1">
      <w:pPr>
        <w:autoSpaceDE w:val="0"/>
        <w:autoSpaceDN w:val="0"/>
        <w:adjustRightInd w:val="0"/>
        <w:spacing w:line="240" w:lineRule="auto"/>
        <w:rPr>
          <w:color w:val="000000"/>
        </w:rPr>
      </w:pPr>
      <w:r w:rsidRPr="004A00FE">
        <w:rPr>
          <w:b/>
          <w:bCs/>
          <w:color w:val="000000"/>
        </w:rPr>
        <w:t xml:space="preserve">Intergovernmental Review:  </w:t>
      </w:r>
      <w:r w:rsidRPr="004A00FE">
        <w:rPr>
          <w:bCs/>
          <w:color w:val="000000"/>
        </w:rPr>
        <w:t>Before submitting an application, U.S. s</w:t>
      </w:r>
      <w:r w:rsidRPr="004A00FE">
        <w:rPr>
          <w:color w:val="000000"/>
        </w:rPr>
        <w:t>tate and local government applicants should visit the following website (</w:t>
      </w:r>
      <w:r w:rsidRPr="004A00FE">
        <w:t>https://obamawhitehouse.archives.gov/omb/grants_spoc</w:t>
      </w:r>
      <w:r w:rsidRPr="004A00FE">
        <w:rPr>
          <w:color w:val="000000"/>
        </w:rPr>
        <w:t xml:space="preserve">) </w:t>
      </w:r>
      <w:r w:rsidRPr="004A00FE">
        <w:rPr>
          <w:color w:val="000000"/>
        </w:rPr>
        <w:lastRenderedPageBreak/>
        <w:t xml:space="preserve">to determine whether their application is subject to the state intergovernmental review process under Executive Order (E.O.) 12372 “Intergovernmental review of Federal Programs.”  E.O. 12372 was issued to foster the intergovernmental partnership and strengthen federalism by relying on state and local processes for the coordination and review </w:t>
      </w:r>
      <w:r w:rsidR="007F199F">
        <w:rPr>
          <w:color w:val="000000"/>
        </w:rPr>
        <w:t>of proposed f</w:t>
      </w:r>
      <w:r w:rsidRPr="004A00FE">
        <w:rPr>
          <w:color w:val="000000"/>
        </w:rPr>
        <w:t>ederal f</w:t>
      </w:r>
      <w:r w:rsidR="007F199F">
        <w:rPr>
          <w:color w:val="000000"/>
        </w:rPr>
        <w:t>inancial assistance and direct f</w:t>
      </w:r>
      <w:r w:rsidRPr="004A00FE">
        <w:rPr>
          <w:color w:val="000000"/>
        </w:rPr>
        <w:t xml:space="preserve">ederal development.  The E.O. allows each state to designate an entity to perform this function.  The official list of designated entities is posted on the website.  Contact your state’s designated entity for more information on the process the state requires to be followed when applying for assistance.  States that do not have a designated entity listed on the website have chosen not to participate in the review process.  </w:t>
      </w:r>
    </w:p>
    <w:p w:rsidR="004F64B7" w:rsidRPr="004A00FE" w:rsidRDefault="004F64B7" w:rsidP="004F64B7">
      <w:pPr>
        <w:autoSpaceDE w:val="0"/>
        <w:autoSpaceDN w:val="0"/>
        <w:adjustRightInd w:val="0"/>
        <w:spacing w:after="0" w:line="240" w:lineRule="auto"/>
        <w:rPr>
          <w:rFonts w:cs="TimesNewRomanPSMT"/>
          <w:color w:val="000000"/>
        </w:rPr>
      </w:pPr>
      <w:r w:rsidRPr="004A00FE">
        <w:rPr>
          <w:rFonts w:cs="TimesNewRomanPSMT"/>
          <w:color w:val="000000"/>
        </w:rPr>
        <w:t>Download the Ap</w:t>
      </w:r>
      <w:r w:rsidR="00C12FA6" w:rsidRPr="004A00FE">
        <w:rPr>
          <w:rFonts w:cs="TimesNewRomanPSMT"/>
          <w:color w:val="000000"/>
        </w:rPr>
        <w:t xml:space="preserve">plication Package linked to this </w:t>
      </w:r>
      <w:r w:rsidRPr="004A00FE">
        <w:rPr>
          <w:rFonts w:cs="TimesNewRomanPSMT"/>
          <w:color w:val="000000"/>
        </w:rPr>
        <w:t xml:space="preserve">Funding Opportunity on Grants.gov to begin the </w:t>
      </w:r>
      <w:r w:rsidR="00E93B15" w:rsidRPr="004A00FE">
        <w:rPr>
          <w:rFonts w:cs="TimesNewRomanPSMT"/>
          <w:color w:val="000000"/>
        </w:rPr>
        <w:t>a</w:t>
      </w:r>
      <w:r w:rsidRPr="004A00FE">
        <w:rPr>
          <w:rFonts w:cs="TimesNewRomanPSMT"/>
          <w:color w:val="000000"/>
        </w:rPr>
        <w:t xml:space="preserve">pplication process. </w:t>
      </w:r>
      <w:r w:rsidR="00E93B15" w:rsidRPr="004A00FE">
        <w:rPr>
          <w:rFonts w:cs="TimesNewRomanPSMT"/>
          <w:color w:val="000000"/>
        </w:rPr>
        <w:t xml:space="preserve"> </w:t>
      </w:r>
      <w:r w:rsidRPr="004A00FE">
        <w:rPr>
          <w:rFonts w:cs="TimesNewRomanPSMT"/>
          <w:color w:val="000000"/>
        </w:rPr>
        <w:t>Downloading and saving the Application Package to your computer makes the required government-wide standard forms fillable and printable.</w:t>
      </w:r>
      <w:r w:rsidR="00E93B15" w:rsidRPr="004A00FE">
        <w:rPr>
          <w:rFonts w:cs="TimesNewRomanPSMT"/>
          <w:color w:val="000000"/>
        </w:rPr>
        <w:t xml:space="preserve"> </w:t>
      </w:r>
      <w:r w:rsidRPr="004A00FE">
        <w:rPr>
          <w:rFonts w:cs="TimesNewRomanPSMT"/>
          <w:color w:val="000000"/>
        </w:rPr>
        <w:t xml:space="preserve"> Completed applications may be submitted by mail, by email, electronically through Grants.gov, or as </w:t>
      </w:r>
      <w:r w:rsidR="00E93B15" w:rsidRPr="004A00FE">
        <w:rPr>
          <w:rFonts w:cs="TimesNewRomanPSMT"/>
          <w:color w:val="000000"/>
        </w:rPr>
        <w:t>otherwise described in the G</w:t>
      </w:r>
      <w:r w:rsidRPr="004A00FE">
        <w:rPr>
          <w:rFonts w:cs="TimesNewRomanPSMT"/>
          <w:color w:val="000000"/>
        </w:rPr>
        <w:t xml:space="preserve">rants.gov funding opportunity. </w:t>
      </w:r>
      <w:r w:rsidR="00E93B15" w:rsidRPr="004A00FE">
        <w:rPr>
          <w:rFonts w:cs="TimesNewRomanPSMT"/>
          <w:color w:val="000000"/>
        </w:rPr>
        <w:t xml:space="preserve"> </w:t>
      </w:r>
      <w:r w:rsidRPr="004A00FE">
        <w:rPr>
          <w:rFonts w:cs="TimesNewRomanPSMT"/>
          <w:color w:val="000000"/>
        </w:rPr>
        <w:t xml:space="preserve">Please select </w:t>
      </w:r>
      <w:r w:rsidRPr="004A00FE">
        <w:rPr>
          <w:rFonts w:cs="Times New Roman"/>
          <w:bCs/>
          <w:u w:val="single"/>
        </w:rPr>
        <w:t>ONE</w:t>
      </w:r>
      <w:r w:rsidRPr="004A00FE">
        <w:rPr>
          <w:rFonts w:cs="Times New Roman"/>
          <w:b/>
          <w:bCs/>
          <w:color w:val="810000"/>
        </w:rPr>
        <w:t xml:space="preserve"> </w:t>
      </w:r>
      <w:r w:rsidRPr="004A00FE">
        <w:rPr>
          <w:rFonts w:cs="TimesNewRomanPSMT"/>
          <w:color w:val="000000"/>
        </w:rPr>
        <w:t xml:space="preserve">of the </w:t>
      </w:r>
      <w:r w:rsidR="00C12FA6" w:rsidRPr="004A00FE">
        <w:rPr>
          <w:rFonts w:cs="TimesNewRomanPSMT"/>
          <w:color w:val="000000"/>
        </w:rPr>
        <w:t xml:space="preserve">following </w:t>
      </w:r>
      <w:r w:rsidRPr="004A00FE">
        <w:rPr>
          <w:rFonts w:cs="TimesNewRomanPSMT"/>
          <w:color w:val="000000"/>
        </w:rPr>
        <w:t>submission options:</w:t>
      </w:r>
    </w:p>
    <w:p w:rsidR="00E93B15" w:rsidRPr="004A00FE" w:rsidRDefault="00E93B15" w:rsidP="004F64B7">
      <w:pPr>
        <w:autoSpaceDE w:val="0"/>
        <w:autoSpaceDN w:val="0"/>
        <w:adjustRightInd w:val="0"/>
        <w:spacing w:after="0" w:line="240" w:lineRule="auto"/>
        <w:rPr>
          <w:rFonts w:cs="Times New Roman"/>
          <w:b/>
          <w:bCs/>
          <w:iCs/>
          <w:color w:val="000000"/>
        </w:rPr>
      </w:pPr>
    </w:p>
    <w:p w:rsidR="004F64B7" w:rsidRPr="004A00FE" w:rsidRDefault="004F64B7" w:rsidP="000C2428">
      <w:pPr>
        <w:pStyle w:val="ListParagraph"/>
        <w:numPr>
          <w:ilvl w:val="0"/>
          <w:numId w:val="2"/>
        </w:numPr>
        <w:autoSpaceDE w:val="0"/>
        <w:autoSpaceDN w:val="0"/>
        <w:adjustRightInd w:val="0"/>
        <w:spacing w:after="0" w:line="240" w:lineRule="auto"/>
        <w:rPr>
          <w:rFonts w:cs="Times New Roman"/>
          <w:b/>
          <w:bCs/>
          <w:iCs/>
          <w:color w:val="000000"/>
        </w:rPr>
      </w:pPr>
      <w:r w:rsidRPr="004A00FE">
        <w:rPr>
          <w:rFonts w:cs="Times New Roman"/>
          <w:b/>
          <w:bCs/>
          <w:iCs/>
          <w:color w:val="000000"/>
        </w:rPr>
        <w:t>T</w:t>
      </w:r>
      <w:r w:rsidR="00F472BD" w:rsidRPr="004A00FE">
        <w:rPr>
          <w:rFonts w:cs="Times New Roman"/>
          <w:b/>
          <w:bCs/>
          <w:iCs/>
          <w:color w:val="000000"/>
        </w:rPr>
        <w:t>o submit an application by mail</w:t>
      </w:r>
    </w:p>
    <w:p w:rsidR="002E25C1" w:rsidRPr="004A00FE" w:rsidRDefault="002E25C1" w:rsidP="002E25C1">
      <w:pPr>
        <w:pStyle w:val="BodyText"/>
        <w:ind w:left="720"/>
        <w:jc w:val="left"/>
        <w:rPr>
          <w:rFonts w:asciiTheme="minorHAnsi" w:hAnsiTheme="minorHAnsi"/>
          <w:szCs w:val="22"/>
        </w:rPr>
      </w:pPr>
      <w:r w:rsidRPr="004A00FE">
        <w:rPr>
          <w:rFonts w:asciiTheme="minorHAnsi" w:hAnsiTheme="minorHAnsi"/>
          <w:szCs w:val="22"/>
        </w:rPr>
        <w:t xml:space="preserve">Number all pages of your printed application.  Mail one, single-sided, </w:t>
      </w:r>
      <w:r w:rsidRPr="004A00FE">
        <w:rPr>
          <w:rFonts w:asciiTheme="minorHAnsi" w:hAnsiTheme="minorHAnsi"/>
          <w:szCs w:val="22"/>
          <w:u w:val="single"/>
        </w:rPr>
        <w:t>unbound</w:t>
      </w:r>
      <w:r w:rsidRPr="004A00FE">
        <w:rPr>
          <w:rFonts w:asciiTheme="minorHAnsi" w:hAnsiTheme="minorHAnsi"/>
          <w:szCs w:val="22"/>
        </w:rPr>
        <w:t xml:space="preserve"> copy (do not staple or otherwise permanently bind pages) of your complete application to the Service program point of contact identified in the Grants.gov funding opportunity. </w:t>
      </w:r>
    </w:p>
    <w:p w:rsidR="002E25C1" w:rsidRPr="004A00FE" w:rsidRDefault="002E25C1" w:rsidP="002E25C1">
      <w:pPr>
        <w:pStyle w:val="BodyText"/>
        <w:ind w:left="720"/>
        <w:jc w:val="left"/>
        <w:rPr>
          <w:rFonts w:asciiTheme="minorHAnsi" w:hAnsiTheme="minorHAnsi"/>
          <w:szCs w:val="22"/>
        </w:rPr>
      </w:pPr>
    </w:p>
    <w:p w:rsidR="002E25C1" w:rsidRPr="004A00FE" w:rsidRDefault="002E25C1" w:rsidP="002E25C1">
      <w:pPr>
        <w:pStyle w:val="BodyText"/>
        <w:ind w:left="720"/>
        <w:jc w:val="left"/>
        <w:rPr>
          <w:rFonts w:asciiTheme="minorHAnsi" w:hAnsiTheme="minorHAnsi"/>
          <w:szCs w:val="22"/>
        </w:rPr>
      </w:pPr>
      <w:r w:rsidRPr="004A00FE">
        <w:rPr>
          <w:rFonts w:asciiTheme="minorHAnsi" w:hAnsiTheme="minorHAnsi"/>
          <w:szCs w:val="22"/>
        </w:rPr>
        <w:t>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Remove this text (manually or digitally) before signing the forms.</w:t>
      </w:r>
    </w:p>
    <w:p w:rsidR="00E93B15" w:rsidRPr="004A00FE" w:rsidRDefault="00E93B15" w:rsidP="00997B47">
      <w:pPr>
        <w:autoSpaceDE w:val="0"/>
        <w:autoSpaceDN w:val="0"/>
        <w:adjustRightInd w:val="0"/>
        <w:spacing w:after="0" w:line="240" w:lineRule="auto"/>
        <w:ind w:left="720"/>
        <w:rPr>
          <w:rFonts w:cs="Times New Roman"/>
          <w:b/>
          <w:bCs/>
          <w:iCs/>
          <w:color w:val="000000"/>
        </w:rPr>
      </w:pPr>
    </w:p>
    <w:p w:rsidR="004F64B7" w:rsidRPr="004A00FE" w:rsidRDefault="004F64B7" w:rsidP="000C2428">
      <w:pPr>
        <w:pStyle w:val="ListParagraph"/>
        <w:numPr>
          <w:ilvl w:val="0"/>
          <w:numId w:val="2"/>
        </w:numPr>
        <w:autoSpaceDE w:val="0"/>
        <w:autoSpaceDN w:val="0"/>
        <w:adjustRightInd w:val="0"/>
        <w:spacing w:after="0" w:line="240" w:lineRule="auto"/>
        <w:rPr>
          <w:rFonts w:cs="Times New Roman"/>
          <w:b/>
          <w:bCs/>
          <w:iCs/>
          <w:color w:val="000000"/>
        </w:rPr>
      </w:pPr>
      <w:r w:rsidRPr="004A00FE">
        <w:rPr>
          <w:rFonts w:cs="Times New Roman"/>
          <w:b/>
          <w:bCs/>
          <w:iCs/>
          <w:color w:val="000000"/>
        </w:rPr>
        <w:t xml:space="preserve">To </w:t>
      </w:r>
      <w:r w:rsidR="00F472BD" w:rsidRPr="004A00FE">
        <w:rPr>
          <w:rFonts w:cs="Times New Roman"/>
          <w:b/>
          <w:bCs/>
          <w:iCs/>
          <w:color w:val="000000"/>
        </w:rPr>
        <w:t>submit an application by e-mail</w:t>
      </w:r>
    </w:p>
    <w:p w:rsidR="002E25C1" w:rsidRPr="004A00FE" w:rsidRDefault="002E25C1" w:rsidP="002E25C1">
      <w:pPr>
        <w:pStyle w:val="BodyText"/>
        <w:ind w:left="720"/>
        <w:jc w:val="left"/>
        <w:rPr>
          <w:rFonts w:asciiTheme="minorHAnsi" w:hAnsiTheme="minorHAnsi"/>
          <w:szCs w:val="22"/>
        </w:rPr>
      </w:pPr>
      <w:r w:rsidRPr="004A00FE">
        <w:rPr>
          <w:rFonts w:asciiTheme="minorHAnsi" w:hAnsiTheme="minorHAnsi"/>
          <w:bCs/>
          <w:szCs w:val="22"/>
        </w:rPr>
        <w:t xml:space="preserve">Format all of your documents to print on Letter size (8 ½” x 11”) paper.  Format all pages to display and print page numbers.  Scanned documents should be scanned in Letter format, as black and white images only.  Where possible, save scanned documents in .pdf format.  </w:t>
      </w:r>
      <w:r w:rsidRPr="004A00FE">
        <w:rPr>
          <w:rFonts w:asciiTheme="minorHAnsi" w:hAnsiTheme="minorHAnsi"/>
          <w:szCs w:val="22"/>
        </w:rPr>
        <w:t xml:space="preserve">E-mail your application to the Service program point of contact identified in the Grants.gov funding opportunity.  </w:t>
      </w:r>
    </w:p>
    <w:p w:rsidR="002E25C1" w:rsidRPr="004A00FE" w:rsidRDefault="002E25C1" w:rsidP="002E25C1">
      <w:pPr>
        <w:pStyle w:val="BodyText"/>
        <w:ind w:left="720"/>
        <w:jc w:val="left"/>
        <w:rPr>
          <w:rFonts w:asciiTheme="minorHAnsi" w:hAnsiTheme="minorHAnsi"/>
          <w:szCs w:val="22"/>
        </w:rPr>
      </w:pPr>
    </w:p>
    <w:p w:rsidR="002E25C1" w:rsidRPr="004A00FE" w:rsidRDefault="002E25C1" w:rsidP="002E25C1">
      <w:pPr>
        <w:pStyle w:val="BodyText"/>
        <w:ind w:left="720"/>
        <w:jc w:val="left"/>
        <w:rPr>
          <w:rFonts w:asciiTheme="minorHAnsi" w:hAnsiTheme="minorHAnsi"/>
          <w:szCs w:val="22"/>
        </w:rPr>
      </w:pPr>
      <w:r w:rsidRPr="004A00FE">
        <w:rPr>
          <w:rFonts w:asciiTheme="minorHAnsi" w:hAnsiTheme="minorHAnsi"/>
          <w:szCs w:val="22"/>
        </w:rPr>
        <w:t>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Remove this text (manually or digitally) before signing the forms.</w:t>
      </w:r>
    </w:p>
    <w:p w:rsidR="002E25C1" w:rsidRPr="004A00FE" w:rsidRDefault="002E25C1" w:rsidP="00502283">
      <w:pPr>
        <w:autoSpaceDE w:val="0"/>
        <w:autoSpaceDN w:val="0"/>
        <w:adjustRightInd w:val="0"/>
        <w:spacing w:after="0" w:line="240" w:lineRule="auto"/>
        <w:ind w:left="720"/>
        <w:rPr>
          <w:rFonts w:cs="TimesNewRomanPSMT"/>
          <w:color w:val="000000"/>
        </w:rPr>
      </w:pPr>
    </w:p>
    <w:p w:rsidR="004F64B7" w:rsidRPr="004A00FE" w:rsidRDefault="004F64B7" w:rsidP="000C2428">
      <w:pPr>
        <w:pStyle w:val="ListParagraph"/>
        <w:numPr>
          <w:ilvl w:val="0"/>
          <w:numId w:val="2"/>
        </w:numPr>
        <w:autoSpaceDE w:val="0"/>
        <w:autoSpaceDN w:val="0"/>
        <w:adjustRightInd w:val="0"/>
        <w:spacing w:after="0" w:line="240" w:lineRule="auto"/>
        <w:rPr>
          <w:rFonts w:cs="Times New Roman"/>
          <w:b/>
          <w:bCs/>
          <w:iCs/>
          <w:color w:val="000000"/>
        </w:rPr>
      </w:pPr>
      <w:r w:rsidRPr="004A00FE">
        <w:rPr>
          <w:rFonts w:cs="Times New Roman"/>
          <w:b/>
          <w:bCs/>
          <w:iCs/>
          <w:color w:val="000000"/>
        </w:rPr>
        <w:t>To submit an</w:t>
      </w:r>
      <w:r w:rsidR="00F472BD" w:rsidRPr="004A00FE">
        <w:rPr>
          <w:rFonts w:cs="Times New Roman"/>
          <w:b/>
          <w:bCs/>
          <w:iCs/>
          <w:color w:val="000000"/>
        </w:rPr>
        <w:t xml:space="preserve"> application through Grants.gov</w:t>
      </w:r>
    </w:p>
    <w:p w:rsidR="002E25C1" w:rsidRPr="004A00FE" w:rsidRDefault="002E25C1" w:rsidP="002E25C1">
      <w:pPr>
        <w:pStyle w:val="BodyText"/>
        <w:ind w:left="720"/>
        <w:jc w:val="left"/>
        <w:rPr>
          <w:rFonts w:asciiTheme="minorHAnsi" w:hAnsiTheme="minorHAnsi"/>
          <w:szCs w:val="22"/>
        </w:rPr>
      </w:pPr>
      <w:r w:rsidRPr="004A00FE">
        <w:rPr>
          <w:rFonts w:asciiTheme="minorHAnsi" w:hAnsiTheme="minorHAnsi"/>
          <w:szCs w:val="22"/>
        </w:rPr>
        <w:t>Go to the Grants.gov Apply for Grants page (</w:t>
      </w:r>
      <w:hyperlink r:id="rId26" w:history="1">
        <w:r w:rsidRPr="004A00FE">
          <w:rPr>
            <w:rStyle w:val="Hyperlink"/>
            <w:rFonts w:asciiTheme="minorHAnsi" w:hAnsiTheme="minorHAnsi"/>
            <w:szCs w:val="22"/>
          </w:rPr>
          <w:t>http://www.grants.gov/web/grants/applicants/apply-for-grants.html</w:t>
        </w:r>
      </w:hyperlink>
      <w:r w:rsidRPr="004A00FE">
        <w:rPr>
          <w:rFonts w:asciiTheme="minorHAnsi" w:hAnsiTheme="minorHAnsi"/>
          <w:szCs w:val="22"/>
        </w:rPr>
        <w:t xml:space="preserve">) for an overview of the process to apply through Grants.gov.  You/your organization must complete the Grants.gov registration process before submitting an application through Grants.gov.  Registration can take between three to five business days, or as long as two weeks if all steps are not completed in a timely manner.  </w:t>
      </w:r>
    </w:p>
    <w:p w:rsidR="002E25C1" w:rsidRPr="004A00FE" w:rsidRDefault="002E25C1" w:rsidP="002E25C1">
      <w:pPr>
        <w:pStyle w:val="BodyText"/>
        <w:ind w:left="720"/>
        <w:rPr>
          <w:rFonts w:asciiTheme="minorHAnsi" w:hAnsiTheme="minorHAnsi"/>
          <w:szCs w:val="22"/>
        </w:rPr>
      </w:pPr>
    </w:p>
    <w:p w:rsidR="002E25C1" w:rsidRPr="004A00FE" w:rsidRDefault="002E25C1" w:rsidP="002E25C1">
      <w:pPr>
        <w:pStyle w:val="BodyText"/>
        <w:ind w:left="720"/>
        <w:jc w:val="left"/>
        <w:rPr>
          <w:rFonts w:asciiTheme="minorHAnsi" w:hAnsiTheme="minorHAnsi"/>
          <w:szCs w:val="22"/>
        </w:rPr>
      </w:pPr>
      <w:r w:rsidRPr="004A00FE">
        <w:rPr>
          <w:rFonts w:asciiTheme="minorHAnsi" w:hAnsiTheme="minorHAnsi"/>
          <w:b/>
          <w:szCs w:val="22"/>
        </w:rPr>
        <w:lastRenderedPageBreak/>
        <w:t>Important note on Grants.gov application attachment file names:</w:t>
      </w:r>
      <w:r w:rsidRPr="004A00FE">
        <w:rPr>
          <w:rFonts w:asciiTheme="minorHAnsi" w:hAnsiTheme="minorHAnsi"/>
          <w:szCs w:val="22"/>
        </w:rPr>
        <w:t xml:space="preserve"> Please do not assign application attachments file names longer than 20 characters, including spaces.  Assigning file names longer than 20 characters will create issues in the automatic interface between Grants.gov and the Service’s financial assistance management system.</w:t>
      </w:r>
    </w:p>
    <w:p w:rsidR="00B47F54" w:rsidRDefault="00B47F54" w:rsidP="00B47F54">
      <w:pPr>
        <w:autoSpaceDE w:val="0"/>
        <w:autoSpaceDN w:val="0"/>
        <w:adjustRightInd w:val="0"/>
        <w:spacing w:after="0" w:line="240" w:lineRule="auto"/>
        <w:ind w:left="720"/>
        <w:rPr>
          <w:rFonts w:cs="TimesNewRomanPSMT"/>
          <w:color w:val="000000"/>
        </w:rPr>
      </w:pPr>
    </w:p>
    <w:p w:rsidR="00D85C1C" w:rsidRDefault="00D85C1C" w:rsidP="00D85C1C">
      <w:pPr>
        <w:autoSpaceDE w:val="0"/>
        <w:autoSpaceDN w:val="0"/>
        <w:adjustRightInd w:val="0"/>
        <w:spacing w:after="0" w:line="240" w:lineRule="auto"/>
        <w:ind w:left="720"/>
        <w:rPr>
          <w:rFonts w:cs="Times New Roman"/>
          <w:b/>
          <w:bCs/>
          <w:color w:val="000000"/>
        </w:rPr>
      </w:pPr>
      <w:r w:rsidRPr="00D85C1C">
        <w:rPr>
          <w:rFonts w:cs="TimesNewRomanPSMT"/>
          <w:noProof/>
          <w:color w:val="000000"/>
        </w:rPr>
        <mc:AlternateContent>
          <mc:Choice Requires="wps">
            <w:drawing>
              <wp:anchor distT="0" distB="0" distL="114300" distR="114300" simplePos="0" relativeHeight="251659264" behindDoc="0" locked="0" layoutInCell="1" allowOverlap="1" wp14:anchorId="6C9E8E6A" wp14:editId="19CA5DD0">
                <wp:simplePos x="0" y="0"/>
                <wp:positionH relativeFrom="column">
                  <wp:align>center</wp:align>
                </wp:positionH>
                <wp:positionV relativeFrom="paragraph">
                  <wp:posOffset>0</wp:posOffset>
                </wp:positionV>
                <wp:extent cx="5710518" cy="4966447"/>
                <wp:effectExtent l="0" t="0" r="24130" b="2476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0518" cy="4966447"/>
                        </a:xfrm>
                        <a:prstGeom prst="rect">
                          <a:avLst/>
                        </a:prstGeom>
                        <a:solidFill>
                          <a:srgbClr val="FFFFFF"/>
                        </a:solidFill>
                        <a:ln w="9525">
                          <a:solidFill>
                            <a:schemeClr val="bg1">
                              <a:lumMod val="85000"/>
                            </a:schemeClr>
                          </a:solidFill>
                          <a:miter lim="800000"/>
                          <a:headEnd/>
                          <a:tailEnd/>
                        </a:ln>
                      </wps:spPr>
                      <wps:txbx>
                        <w:txbxContent>
                          <w:p w:rsidR="002030D0" w:rsidRPr="002030D0" w:rsidRDefault="002030D0" w:rsidP="002030D0">
                            <w:pPr>
                              <w:spacing w:after="120" w:line="240" w:lineRule="auto"/>
                              <w:jc w:val="center"/>
                              <w:rPr>
                                <w:rFonts w:eastAsia="Times New Roman" w:cs="Times New Roman"/>
                                <w:b/>
                                <w:sz w:val="20"/>
                                <w:szCs w:val="20"/>
                                <w:u w:val="single"/>
                              </w:rPr>
                            </w:pPr>
                            <w:r w:rsidRPr="002030D0">
                              <w:rPr>
                                <w:rFonts w:eastAsia="Times New Roman" w:cs="Times New Roman"/>
                                <w:b/>
                                <w:sz w:val="20"/>
                                <w:szCs w:val="20"/>
                                <w:u w:val="single"/>
                              </w:rPr>
                              <w:t>Application Checklist</w:t>
                            </w:r>
                          </w:p>
                          <w:p w:rsidR="002030D0" w:rsidRPr="002030D0" w:rsidRDefault="002030D0" w:rsidP="000C2428">
                            <w:pPr>
                              <w:numPr>
                                <w:ilvl w:val="0"/>
                                <w:numId w:val="12"/>
                              </w:numPr>
                              <w:spacing w:after="0" w:line="240" w:lineRule="auto"/>
                              <w:rPr>
                                <w:rFonts w:eastAsia="Times New Roman" w:cs="Times New Roman"/>
                                <w:sz w:val="20"/>
                                <w:szCs w:val="20"/>
                              </w:rPr>
                            </w:pPr>
                            <w:r w:rsidRPr="002030D0">
                              <w:rPr>
                                <w:rFonts w:eastAsia="Times New Roman" w:cs="Times New Roman"/>
                                <w:b/>
                                <w:sz w:val="20"/>
                                <w:szCs w:val="20"/>
                              </w:rPr>
                              <w:t>Evidence of non-profit status</w:t>
                            </w:r>
                            <w:r w:rsidRPr="002030D0">
                              <w:rPr>
                                <w:rFonts w:eastAsia="Times New Roman" w:cs="Times New Roman"/>
                                <w:sz w:val="20"/>
                                <w:szCs w:val="20"/>
                              </w:rPr>
                              <w:t>: If a non-profit organization, a copy of their Section 501(c</w:t>
                            </w:r>
                            <w:proofErr w:type="gramStart"/>
                            <w:r w:rsidRPr="002030D0">
                              <w:rPr>
                                <w:rFonts w:eastAsia="Times New Roman" w:cs="Times New Roman"/>
                                <w:sz w:val="20"/>
                                <w:szCs w:val="20"/>
                              </w:rPr>
                              <w:t>)(</w:t>
                            </w:r>
                            <w:proofErr w:type="gramEnd"/>
                            <w:r w:rsidRPr="002030D0">
                              <w:rPr>
                                <w:rFonts w:eastAsia="Times New Roman" w:cs="Times New Roman"/>
                                <w:sz w:val="20"/>
                                <w:szCs w:val="20"/>
                              </w:rPr>
                              <w:t>3) or (4) status determination letter received from the Internal Revenue Service.</w:t>
                            </w:r>
                          </w:p>
                          <w:p w:rsidR="002030D0" w:rsidRPr="002030D0" w:rsidRDefault="002030D0" w:rsidP="000C2428">
                            <w:pPr>
                              <w:numPr>
                                <w:ilvl w:val="0"/>
                                <w:numId w:val="13"/>
                              </w:numPr>
                              <w:tabs>
                                <w:tab w:val="num" w:pos="720"/>
                              </w:tabs>
                              <w:spacing w:after="0" w:line="240" w:lineRule="auto"/>
                              <w:ind w:left="720"/>
                              <w:rPr>
                                <w:rFonts w:eastAsia="Times New Roman" w:cs="Times New Roman"/>
                                <w:sz w:val="20"/>
                                <w:szCs w:val="20"/>
                              </w:rPr>
                            </w:pPr>
                            <w:r w:rsidRPr="002030D0">
                              <w:rPr>
                                <w:rFonts w:eastAsia="Times New Roman" w:cs="Times New Roman"/>
                                <w:b/>
                                <w:sz w:val="20"/>
                                <w:szCs w:val="20"/>
                              </w:rPr>
                              <w:t>SF 424, Application for Federal Assistance</w:t>
                            </w:r>
                            <w:r w:rsidRPr="002030D0">
                              <w:rPr>
                                <w:rFonts w:eastAsia="Times New Roman" w:cs="Times New Roman"/>
                                <w:sz w:val="20"/>
                                <w:szCs w:val="20"/>
                              </w:rPr>
                              <w:t>: A complete, signed and dated SF 424, SF 424-Mandatory, or SF 424-Individual form.</w:t>
                            </w:r>
                          </w:p>
                          <w:p w:rsidR="002030D0" w:rsidRPr="002030D0" w:rsidRDefault="002030D0" w:rsidP="000C2428">
                            <w:pPr>
                              <w:numPr>
                                <w:ilvl w:val="0"/>
                                <w:numId w:val="13"/>
                              </w:numPr>
                              <w:tabs>
                                <w:tab w:val="num" w:pos="720"/>
                              </w:tabs>
                              <w:spacing w:after="0" w:line="240" w:lineRule="auto"/>
                              <w:ind w:left="720"/>
                              <w:rPr>
                                <w:rFonts w:eastAsia="Times New Roman" w:cs="Times New Roman"/>
                                <w:b/>
                                <w:sz w:val="20"/>
                                <w:szCs w:val="20"/>
                              </w:rPr>
                            </w:pPr>
                            <w:r w:rsidRPr="002030D0">
                              <w:rPr>
                                <w:rFonts w:eastAsia="Times New Roman" w:cs="Times New Roman"/>
                                <w:b/>
                                <w:sz w:val="20"/>
                                <w:szCs w:val="20"/>
                              </w:rPr>
                              <w:t xml:space="preserve">Project summary </w:t>
                            </w:r>
                          </w:p>
                          <w:p w:rsidR="002030D0" w:rsidRPr="002030D0" w:rsidRDefault="002030D0" w:rsidP="000C2428">
                            <w:pPr>
                              <w:numPr>
                                <w:ilvl w:val="0"/>
                                <w:numId w:val="13"/>
                              </w:numPr>
                              <w:tabs>
                                <w:tab w:val="num" w:pos="720"/>
                              </w:tabs>
                              <w:spacing w:after="0" w:line="240" w:lineRule="auto"/>
                              <w:ind w:left="720"/>
                              <w:rPr>
                                <w:rFonts w:eastAsia="Times New Roman" w:cs="Times New Roman"/>
                                <w:b/>
                                <w:sz w:val="20"/>
                                <w:szCs w:val="20"/>
                              </w:rPr>
                            </w:pPr>
                            <w:r w:rsidRPr="002030D0">
                              <w:rPr>
                                <w:rFonts w:eastAsia="Times New Roman" w:cs="Times New Roman"/>
                                <w:b/>
                                <w:sz w:val="20"/>
                                <w:szCs w:val="20"/>
                              </w:rPr>
                              <w:t>Project narrative</w:t>
                            </w:r>
                          </w:p>
                          <w:p w:rsidR="002030D0" w:rsidRPr="002030D0" w:rsidRDefault="002030D0" w:rsidP="000C2428">
                            <w:pPr>
                              <w:numPr>
                                <w:ilvl w:val="0"/>
                                <w:numId w:val="13"/>
                              </w:numPr>
                              <w:tabs>
                                <w:tab w:val="num" w:pos="720"/>
                              </w:tabs>
                              <w:spacing w:after="0" w:line="240" w:lineRule="auto"/>
                              <w:ind w:left="720"/>
                              <w:rPr>
                                <w:rFonts w:eastAsia="Times New Roman" w:cs="Times New Roman"/>
                                <w:b/>
                                <w:sz w:val="20"/>
                                <w:szCs w:val="20"/>
                              </w:rPr>
                            </w:pPr>
                            <w:r w:rsidRPr="002030D0">
                              <w:rPr>
                                <w:rFonts w:eastAsia="Times New Roman" w:cs="Times New Roman"/>
                                <w:b/>
                                <w:sz w:val="20"/>
                                <w:szCs w:val="20"/>
                              </w:rPr>
                              <w:t xml:space="preserve">Timetable </w:t>
                            </w:r>
                          </w:p>
                          <w:p w:rsidR="002030D0" w:rsidRPr="002030D0" w:rsidRDefault="002030D0" w:rsidP="000C2428">
                            <w:pPr>
                              <w:numPr>
                                <w:ilvl w:val="0"/>
                                <w:numId w:val="13"/>
                              </w:numPr>
                              <w:tabs>
                                <w:tab w:val="num" w:pos="720"/>
                              </w:tabs>
                              <w:spacing w:after="0" w:line="240" w:lineRule="auto"/>
                              <w:ind w:left="720"/>
                              <w:rPr>
                                <w:rFonts w:eastAsia="Times New Roman" w:cs="Times New Roman"/>
                                <w:sz w:val="20"/>
                                <w:szCs w:val="20"/>
                              </w:rPr>
                            </w:pPr>
                            <w:r w:rsidRPr="002030D0">
                              <w:rPr>
                                <w:rFonts w:eastAsia="Times New Roman" w:cs="Times New Roman"/>
                                <w:b/>
                                <w:sz w:val="20"/>
                                <w:szCs w:val="20"/>
                              </w:rPr>
                              <w:t>Description of key personnel qualifications</w:t>
                            </w:r>
                          </w:p>
                          <w:p w:rsidR="002030D0" w:rsidRPr="002030D0" w:rsidRDefault="002030D0" w:rsidP="000C2428">
                            <w:pPr>
                              <w:numPr>
                                <w:ilvl w:val="0"/>
                                <w:numId w:val="13"/>
                              </w:numPr>
                              <w:tabs>
                                <w:tab w:val="num" w:pos="720"/>
                              </w:tabs>
                              <w:spacing w:after="0" w:line="240" w:lineRule="auto"/>
                              <w:ind w:left="720"/>
                              <w:rPr>
                                <w:rFonts w:eastAsia="Times New Roman" w:cs="Times New Roman"/>
                                <w:sz w:val="20"/>
                                <w:szCs w:val="20"/>
                              </w:rPr>
                            </w:pPr>
                            <w:r w:rsidRPr="002030D0">
                              <w:rPr>
                                <w:rFonts w:eastAsia="Times New Roman" w:cs="Times New Roman"/>
                                <w:b/>
                                <w:sz w:val="20"/>
                                <w:szCs w:val="20"/>
                              </w:rPr>
                              <w:t>Single Audit Reporting statement</w:t>
                            </w:r>
                            <w:r w:rsidRPr="002030D0">
                              <w:rPr>
                                <w:rFonts w:eastAsia="Times New Roman" w:cs="Times New Roman"/>
                                <w:sz w:val="20"/>
                                <w:szCs w:val="20"/>
                              </w:rPr>
                              <w:t>: If a U.S. state, local government, federally-recognized Indian tribal government, or non-profit organization, statements regarding applicability of and compliance with Single Audit reporting requirements.</w:t>
                            </w:r>
                          </w:p>
                          <w:p w:rsidR="002030D0" w:rsidRPr="002030D0" w:rsidRDefault="002030D0" w:rsidP="000C2428">
                            <w:pPr>
                              <w:numPr>
                                <w:ilvl w:val="0"/>
                                <w:numId w:val="13"/>
                              </w:numPr>
                              <w:tabs>
                                <w:tab w:val="num" w:pos="720"/>
                              </w:tabs>
                              <w:spacing w:after="0" w:line="240" w:lineRule="auto"/>
                              <w:ind w:left="720"/>
                              <w:rPr>
                                <w:rFonts w:eastAsia="Times New Roman" w:cs="Times New Roman"/>
                                <w:sz w:val="20"/>
                                <w:szCs w:val="20"/>
                              </w:rPr>
                            </w:pPr>
                            <w:r w:rsidRPr="002030D0">
                              <w:rPr>
                                <w:rFonts w:eastAsia="Times New Roman" w:cs="Times New Roman"/>
                                <w:b/>
                                <w:sz w:val="20"/>
                                <w:szCs w:val="20"/>
                              </w:rPr>
                              <w:t>SF 424 budget form</w:t>
                            </w:r>
                            <w:r w:rsidRPr="002030D0">
                              <w:rPr>
                                <w:rFonts w:eastAsia="Times New Roman" w:cs="Times New Roman"/>
                                <w:sz w:val="20"/>
                                <w:szCs w:val="20"/>
                              </w:rPr>
                              <w:t>:</w:t>
                            </w:r>
                            <w:r w:rsidRPr="002030D0">
                              <w:rPr>
                                <w:rFonts w:eastAsia="Times New Roman" w:cs="Times New Roman"/>
                                <w:b/>
                                <w:sz w:val="20"/>
                                <w:szCs w:val="20"/>
                              </w:rPr>
                              <w:t xml:space="preserve"> </w:t>
                            </w:r>
                            <w:r w:rsidRPr="002030D0">
                              <w:rPr>
                                <w:rFonts w:eastAsia="Times New Roman" w:cs="Times New Roman"/>
                                <w:sz w:val="20"/>
                                <w:szCs w:val="20"/>
                              </w:rPr>
                              <w:t>A complete SF 424A or SF 424C Budget Information form.</w:t>
                            </w:r>
                          </w:p>
                          <w:p w:rsidR="002030D0" w:rsidRPr="002030D0" w:rsidRDefault="002030D0" w:rsidP="000C2428">
                            <w:pPr>
                              <w:numPr>
                                <w:ilvl w:val="0"/>
                                <w:numId w:val="12"/>
                              </w:numPr>
                              <w:spacing w:after="0" w:line="240" w:lineRule="auto"/>
                              <w:rPr>
                                <w:rFonts w:eastAsia="Times New Roman" w:cs="Times New Roman"/>
                                <w:sz w:val="20"/>
                                <w:szCs w:val="20"/>
                              </w:rPr>
                            </w:pPr>
                            <w:r w:rsidRPr="002030D0">
                              <w:rPr>
                                <w:rFonts w:eastAsia="Times New Roman" w:cs="Times New Roman"/>
                                <w:b/>
                                <w:sz w:val="20"/>
                                <w:szCs w:val="20"/>
                              </w:rPr>
                              <w:t>Budget justification</w:t>
                            </w:r>
                            <w:r w:rsidRPr="002030D0">
                              <w:rPr>
                                <w:rFonts w:eastAsia="Times New Roman" w:cs="Times New Roman"/>
                                <w:sz w:val="20"/>
                                <w:szCs w:val="20"/>
                              </w:rPr>
                              <w:t xml:space="preserve"> </w:t>
                            </w:r>
                          </w:p>
                          <w:p w:rsidR="002030D0" w:rsidRPr="002030D0" w:rsidRDefault="002030D0" w:rsidP="000C2428">
                            <w:pPr>
                              <w:numPr>
                                <w:ilvl w:val="0"/>
                                <w:numId w:val="12"/>
                              </w:numPr>
                              <w:spacing w:after="0" w:line="240" w:lineRule="auto"/>
                              <w:rPr>
                                <w:rFonts w:eastAsia="Times New Roman" w:cs="Times New Roman"/>
                                <w:sz w:val="20"/>
                                <w:szCs w:val="20"/>
                              </w:rPr>
                            </w:pPr>
                            <w:r w:rsidRPr="002030D0">
                              <w:rPr>
                                <w:rFonts w:eastAsia="Times New Roman" w:cs="Times New Roman"/>
                                <w:b/>
                                <w:sz w:val="20"/>
                                <w:szCs w:val="20"/>
                              </w:rPr>
                              <w:t>Federally-funded equipment list</w:t>
                            </w:r>
                            <w:r w:rsidRPr="002030D0">
                              <w:rPr>
                                <w:rFonts w:eastAsia="Times New Roman" w:cs="Times New Roman"/>
                                <w:sz w:val="20"/>
                                <w:szCs w:val="20"/>
                              </w:rPr>
                              <w:t>:</w:t>
                            </w:r>
                            <w:r w:rsidRPr="002030D0">
                              <w:rPr>
                                <w:rFonts w:eastAsia="Times New Roman" w:cs="Times New Roman"/>
                                <w:b/>
                                <w:sz w:val="20"/>
                                <w:szCs w:val="20"/>
                              </w:rPr>
                              <w:t xml:space="preserve"> </w:t>
                            </w:r>
                            <w:r w:rsidR="007F199F">
                              <w:rPr>
                                <w:rFonts w:eastAsia="Times New Roman" w:cs="Times New Roman"/>
                                <w:sz w:val="20"/>
                                <w:szCs w:val="20"/>
                              </w:rPr>
                              <w:t>If f</w:t>
                            </w:r>
                            <w:r w:rsidRPr="002030D0">
                              <w:rPr>
                                <w:rFonts w:eastAsia="Times New Roman" w:cs="Times New Roman"/>
                                <w:sz w:val="20"/>
                                <w:szCs w:val="20"/>
                              </w:rPr>
                              <w:t xml:space="preserve">ederally-funded equipment will be used for the project, a list of that equipment. </w:t>
                            </w:r>
                          </w:p>
                          <w:p w:rsidR="002030D0" w:rsidRPr="002030D0" w:rsidRDefault="002030D0" w:rsidP="000C2428">
                            <w:pPr>
                              <w:numPr>
                                <w:ilvl w:val="0"/>
                                <w:numId w:val="12"/>
                              </w:numPr>
                              <w:spacing w:after="0" w:line="240" w:lineRule="auto"/>
                              <w:rPr>
                                <w:rFonts w:eastAsia="Times New Roman" w:cs="Times New Roman"/>
                                <w:b/>
                                <w:sz w:val="20"/>
                                <w:szCs w:val="20"/>
                              </w:rPr>
                            </w:pPr>
                            <w:r w:rsidRPr="002030D0">
                              <w:rPr>
                                <w:rFonts w:eastAsia="Times New Roman" w:cs="Times New Roman"/>
                                <w:b/>
                                <w:sz w:val="20"/>
                                <w:szCs w:val="20"/>
                              </w:rPr>
                              <w:t>Indirect cost statement</w:t>
                            </w:r>
                          </w:p>
                          <w:p w:rsidR="002030D0" w:rsidRPr="002030D0" w:rsidRDefault="002030D0" w:rsidP="000C2428">
                            <w:pPr>
                              <w:numPr>
                                <w:ilvl w:val="0"/>
                                <w:numId w:val="12"/>
                              </w:numPr>
                              <w:spacing w:after="0" w:line="240" w:lineRule="auto"/>
                              <w:rPr>
                                <w:rFonts w:eastAsia="Times New Roman" w:cs="Times New Roman"/>
                                <w:sz w:val="20"/>
                                <w:szCs w:val="20"/>
                              </w:rPr>
                            </w:pPr>
                            <w:r w:rsidRPr="002030D0">
                              <w:rPr>
                                <w:rFonts w:eastAsia="Times New Roman" w:cs="Times New Roman"/>
                                <w:b/>
                                <w:sz w:val="20"/>
                                <w:szCs w:val="20"/>
                              </w:rPr>
                              <w:t>NICRA</w:t>
                            </w:r>
                            <w:r w:rsidRPr="002030D0">
                              <w:rPr>
                                <w:rFonts w:eastAsia="Times New Roman" w:cs="Times New Roman"/>
                                <w:sz w:val="20"/>
                                <w:szCs w:val="20"/>
                              </w:rPr>
                              <w:t xml:space="preserve">: When applicable, a copy of the organization’s current Negotiated Indirect Cost Rate Agreement. </w:t>
                            </w:r>
                          </w:p>
                          <w:p w:rsidR="002030D0" w:rsidRPr="002030D0" w:rsidRDefault="002030D0" w:rsidP="000C2428">
                            <w:pPr>
                              <w:numPr>
                                <w:ilvl w:val="0"/>
                                <w:numId w:val="12"/>
                              </w:numPr>
                              <w:spacing w:after="0" w:line="240" w:lineRule="auto"/>
                              <w:rPr>
                                <w:rFonts w:eastAsia="Times New Roman" w:cs="Times New Roman"/>
                                <w:sz w:val="20"/>
                                <w:szCs w:val="20"/>
                              </w:rPr>
                            </w:pPr>
                            <w:r w:rsidRPr="002030D0">
                              <w:rPr>
                                <w:rFonts w:eastAsia="Times New Roman" w:cs="Times New Roman"/>
                                <w:b/>
                                <w:sz w:val="20"/>
                                <w:szCs w:val="20"/>
                              </w:rPr>
                              <w:t xml:space="preserve">SF 424 Assurances form: </w:t>
                            </w:r>
                            <w:r w:rsidRPr="002030D0">
                              <w:rPr>
                                <w:rFonts w:eastAsia="Times New Roman" w:cs="Times New Roman"/>
                                <w:sz w:val="20"/>
                                <w:szCs w:val="20"/>
                              </w:rPr>
                              <w:t>Signed and dated SF 424B or SF 424D Assurances form.</w:t>
                            </w:r>
                          </w:p>
                          <w:p w:rsidR="002030D0" w:rsidRPr="006F339D" w:rsidRDefault="002030D0" w:rsidP="000C2428">
                            <w:pPr>
                              <w:numPr>
                                <w:ilvl w:val="0"/>
                                <w:numId w:val="12"/>
                              </w:numPr>
                              <w:spacing w:after="0" w:line="240" w:lineRule="auto"/>
                              <w:rPr>
                                <w:rFonts w:eastAsia="Times New Roman" w:cs="Times New Roman"/>
                                <w:sz w:val="20"/>
                                <w:szCs w:val="20"/>
                              </w:rPr>
                            </w:pPr>
                            <w:r w:rsidRPr="002030D0">
                              <w:rPr>
                                <w:rFonts w:eastAsia="Times New Roman" w:cs="Times New Roman"/>
                                <w:b/>
                                <w:sz w:val="20"/>
                                <w:szCs w:val="20"/>
                              </w:rPr>
                              <w:t xml:space="preserve">SF LLL form: </w:t>
                            </w:r>
                            <w:r w:rsidRPr="002030D0">
                              <w:rPr>
                                <w:rFonts w:eastAsia="Times New Roman" w:cs="Times New Roman"/>
                                <w:sz w:val="20"/>
                                <w:szCs w:val="20"/>
                              </w:rPr>
                              <w:t>If applicable, completed SF-LLL Disclosure of Lobbying Activities form.</w:t>
                            </w:r>
                          </w:p>
                          <w:p w:rsidR="00D85C1C" w:rsidRPr="006F339D" w:rsidRDefault="002030D0" w:rsidP="000C2428">
                            <w:pPr>
                              <w:numPr>
                                <w:ilvl w:val="0"/>
                                <w:numId w:val="12"/>
                              </w:numPr>
                              <w:spacing w:after="0" w:line="240" w:lineRule="auto"/>
                              <w:rPr>
                                <w:rFonts w:eastAsia="Times New Roman" w:cs="Times New Roman"/>
                                <w:sz w:val="20"/>
                                <w:szCs w:val="20"/>
                              </w:rPr>
                            </w:pPr>
                            <w:r w:rsidRPr="006F339D">
                              <w:rPr>
                                <w:rFonts w:eastAsia="Times New Roman" w:cs="Times New Roman"/>
                                <w:b/>
                                <w:sz w:val="20"/>
                                <w:szCs w:val="20"/>
                              </w:rPr>
                              <w:t>Conflict of Interest disclosure,</w:t>
                            </w:r>
                            <w:r w:rsidRPr="006F339D">
                              <w:rPr>
                                <w:rFonts w:eastAsia="Times New Roman" w:cs="Times New Roman"/>
                                <w:sz w:val="20"/>
                                <w:szCs w:val="20"/>
                              </w:rPr>
                              <w:t xml:space="preserve"> when applicable</w:t>
                            </w:r>
                          </w:p>
                          <w:p w:rsidR="002030D0" w:rsidRPr="006F339D" w:rsidRDefault="002030D0" w:rsidP="000C2428">
                            <w:pPr>
                              <w:numPr>
                                <w:ilvl w:val="0"/>
                                <w:numId w:val="12"/>
                              </w:numPr>
                              <w:spacing w:after="0" w:line="240" w:lineRule="auto"/>
                              <w:rPr>
                                <w:rFonts w:eastAsia="Times New Roman" w:cs="Times New Roman"/>
                                <w:b/>
                                <w:sz w:val="20"/>
                                <w:szCs w:val="20"/>
                              </w:rPr>
                            </w:pPr>
                            <w:r w:rsidRPr="006F339D">
                              <w:rPr>
                                <w:rFonts w:eastAsia="Times New Roman" w:cs="Times New Roman"/>
                                <w:b/>
                                <w:sz w:val="20"/>
                                <w:szCs w:val="20"/>
                              </w:rPr>
                              <w:t>Overlap/Duplication statement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0;margin-top:0;width:449.65pt;height:391.05pt;z-index:251659264;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" strokecolor="#d8d8d8 [2732]">
                <v:textbox>
                  <w:txbxContent>
                    <w:p w:rsidR="002030D0" w:rsidRPr="002030D0" w:rsidRDefault="002030D0" w:rsidP="002030D0">
                      <w:pPr>
                        <w:spacing w:after="120" w:line="240" w:lineRule="auto"/>
                        <w:jc w:val="center"/>
                        <w:rPr>
                          <w:rFonts w:eastAsia="Times New Roman" w:cs="Times New Roman"/>
                          <w:b/>
                          <w:sz w:val="20"/>
                          <w:szCs w:val="20"/>
                          <w:u w:val="single"/>
                        </w:rPr>
                      </w:pPr>
                      <w:r w:rsidRPr="002030D0">
                        <w:rPr>
                          <w:rFonts w:eastAsia="Times New Roman" w:cs="Times New Roman"/>
                          <w:b/>
                          <w:sz w:val="20"/>
                          <w:szCs w:val="20"/>
                          <w:u w:val="single"/>
                        </w:rPr>
                        <w:t>Application Checklist</w:t>
                      </w:r>
                    </w:p>
                    <w:p w:rsidR="002030D0" w:rsidRPr="002030D0" w:rsidRDefault="002030D0" w:rsidP="000C2428">
                      <w:pPr>
                        <w:numPr>
                          <w:ilvl w:val="0"/>
                          <w:numId w:val="12"/>
                        </w:numPr>
                        <w:spacing w:after="0" w:line="240" w:lineRule="auto"/>
                        <w:rPr>
                          <w:rFonts w:eastAsia="Times New Roman" w:cs="Times New Roman"/>
                          <w:sz w:val="20"/>
                          <w:szCs w:val="20"/>
                        </w:rPr>
                      </w:pPr>
                      <w:r w:rsidRPr="002030D0">
                        <w:rPr>
                          <w:rFonts w:eastAsia="Times New Roman" w:cs="Times New Roman"/>
                          <w:b/>
                          <w:sz w:val="20"/>
                          <w:szCs w:val="20"/>
                        </w:rPr>
                        <w:t>Evidence of non-profit status</w:t>
                      </w:r>
                      <w:r w:rsidRPr="002030D0">
                        <w:rPr>
                          <w:rFonts w:eastAsia="Times New Roman" w:cs="Times New Roman"/>
                          <w:sz w:val="20"/>
                          <w:szCs w:val="20"/>
                        </w:rPr>
                        <w:t>: If a non-profit organization, a copy of their Section 501(c</w:t>
                      </w:r>
                      <w:proofErr w:type="gramStart"/>
                      <w:r w:rsidRPr="002030D0">
                        <w:rPr>
                          <w:rFonts w:eastAsia="Times New Roman" w:cs="Times New Roman"/>
                          <w:sz w:val="20"/>
                          <w:szCs w:val="20"/>
                        </w:rPr>
                        <w:t>)(</w:t>
                      </w:r>
                      <w:proofErr w:type="gramEnd"/>
                      <w:r w:rsidRPr="002030D0">
                        <w:rPr>
                          <w:rFonts w:eastAsia="Times New Roman" w:cs="Times New Roman"/>
                          <w:sz w:val="20"/>
                          <w:szCs w:val="20"/>
                        </w:rPr>
                        <w:t>3) or (4) status determination letter received from the Internal Revenue Service.</w:t>
                      </w:r>
                    </w:p>
                    <w:p w:rsidR="002030D0" w:rsidRPr="002030D0" w:rsidRDefault="002030D0" w:rsidP="000C2428">
                      <w:pPr>
                        <w:numPr>
                          <w:ilvl w:val="0"/>
                          <w:numId w:val="13"/>
                        </w:numPr>
                        <w:tabs>
                          <w:tab w:val="num" w:pos="720"/>
                        </w:tabs>
                        <w:spacing w:after="0" w:line="240" w:lineRule="auto"/>
                        <w:ind w:left="720"/>
                        <w:rPr>
                          <w:rFonts w:eastAsia="Times New Roman" w:cs="Times New Roman"/>
                          <w:sz w:val="20"/>
                          <w:szCs w:val="20"/>
                        </w:rPr>
                      </w:pPr>
                      <w:r w:rsidRPr="002030D0">
                        <w:rPr>
                          <w:rFonts w:eastAsia="Times New Roman" w:cs="Times New Roman"/>
                          <w:b/>
                          <w:sz w:val="20"/>
                          <w:szCs w:val="20"/>
                        </w:rPr>
                        <w:t>SF 424, Application for Federal Assistance</w:t>
                      </w:r>
                      <w:r w:rsidRPr="002030D0">
                        <w:rPr>
                          <w:rFonts w:eastAsia="Times New Roman" w:cs="Times New Roman"/>
                          <w:sz w:val="20"/>
                          <w:szCs w:val="20"/>
                        </w:rPr>
                        <w:t>: A complete, signed and dated SF 424, SF 424-Mandatory, or SF 424-Individual form.</w:t>
                      </w:r>
                    </w:p>
                    <w:p w:rsidR="002030D0" w:rsidRPr="002030D0" w:rsidRDefault="002030D0" w:rsidP="000C2428">
                      <w:pPr>
                        <w:numPr>
                          <w:ilvl w:val="0"/>
                          <w:numId w:val="13"/>
                        </w:numPr>
                        <w:tabs>
                          <w:tab w:val="num" w:pos="720"/>
                        </w:tabs>
                        <w:spacing w:after="0" w:line="240" w:lineRule="auto"/>
                        <w:ind w:left="720"/>
                        <w:rPr>
                          <w:rFonts w:eastAsia="Times New Roman" w:cs="Times New Roman"/>
                          <w:b/>
                          <w:sz w:val="20"/>
                          <w:szCs w:val="20"/>
                        </w:rPr>
                      </w:pPr>
                      <w:r w:rsidRPr="002030D0">
                        <w:rPr>
                          <w:rFonts w:eastAsia="Times New Roman" w:cs="Times New Roman"/>
                          <w:b/>
                          <w:sz w:val="20"/>
                          <w:szCs w:val="20"/>
                        </w:rPr>
                        <w:t xml:space="preserve">Project summary </w:t>
                      </w:r>
                    </w:p>
                    <w:p w:rsidR="002030D0" w:rsidRPr="002030D0" w:rsidRDefault="002030D0" w:rsidP="000C2428">
                      <w:pPr>
                        <w:numPr>
                          <w:ilvl w:val="0"/>
                          <w:numId w:val="13"/>
                        </w:numPr>
                        <w:tabs>
                          <w:tab w:val="num" w:pos="720"/>
                        </w:tabs>
                        <w:spacing w:after="0" w:line="240" w:lineRule="auto"/>
                        <w:ind w:left="720"/>
                        <w:rPr>
                          <w:rFonts w:eastAsia="Times New Roman" w:cs="Times New Roman"/>
                          <w:b/>
                          <w:sz w:val="20"/>
                          <w:szCs w:val="20"/>
                        </w:rPr>
                      </w:pPr>
                      <w:r w:rsidRPr="002030D0">
                        <w:rPr>
                          <w:rFonts w:eastAsia="Times New Roman" w:cs="Times New Roman"/>
                          <w:b/>
                          <w:sz w:val="20"/>
                          <w:szCs w:val="20"/>
                        </w:rPr>
                        <w:t>Project narrative</w:t>
                      </w:r>
                    </w:p>
                    <w:p w:rsidR="002030D0" w:rsidRPr="002030D0" w:rsidRDefault="002030D0" w:rsidP="000C2428">
                      <w:pPr>
                        <w:numPr>
                          <w:ilvl w:val="0"/>
                          <w:numId w:val="13"/>
                        </w:numPr>
                        <w:tabs>
                          <w:tab w:val="num" w:pos="720"/>
                        </w:tabs>
                        <w:spacing w:after="0" w:line="240" w:lineRule="auto"/>
                        <w:ind w:left="720"/>
                        <w:rPr>
                          <w:rFonts w:eastAsia="Times New Roman" w:cs="Times New Roman"/>
                          <w:b/>
                          <w:sz w:val="20"/>
                          <w:szCs w:val="20"/>
                        </w:rPr>
                      </w:pPr>
                      <w:r w:rsidRPr="002030D0">
                        <w:rPr>
                          <w:rFonts w:eastAsia="Times New Roman" w:cs="Times New Roman"/>
                          <w:b/>
                          <w:sz w:val="20"/>
                          <w:szCs w:val="20"/>
                        </w:rPr>
                        <w:t xml:space="preserve">Timetable </w:t>
                      </w:r>
                    </w:p>
                    <w:p w:rsidR="002030D0" w:rsidRPr="002030D0" w:rsidRDefault="002030D0" w:rsidP="000C2428">
                      <w:pPr>
                        <w:numPr>
                          <w:ilvl w:val="0"/>
                          <w:numId w:val="13"/>
                        </w:numPr>
                        <w:tabs>
                          <w:tab w:val="num" w:pos="720"/>
                        </w:tabs>
                        <w:spacing w:after="0" w:line="240" w:lineRule="auto"/>
                        <w:ind w:left="720"/>
                        <w:rPr>
                          <w:rFonts w:eastAsia="Times New Roman" w:cs="Times New Roman"/>
                          <w:sz w:val="20"/>
                          <w:szCs w:val="20"/>
                        </w:rPr>
                      </w:pPr>
                      <w:r w:rsidRPr="002030D0">
                        <w:rPr>
                          <w:rFonts w:eastAsia="Times New Roman" w:cs="Times New Roman"/>
                          <w:b/>
                          <w:sz w:val="20"/>
                          <w:szCs w:val="20"/>
                        </w:rPr>
                        <w:t>Description of key personnel qualifications</w:t>
                      </w:r>
                    </w:p>
                    <w:p w:rsidR="002030D0" w:rsidRPr="002030D0" w:rsidRDefault="002030D0" w:rsidP="000C2428">
                      <w:pPr>
                        <w:numPr>
                          <w:ilvl w:val="0"/>
                          <w:numId w:val="13"/>
                        </w:numPr>
                        <w:tabs>
                          <w:tab w:val="num" w:pos="720"/>
                        </w:tabs>
                        <w:spacing w:after="0" w:line="240" w:lineRule="auto"/>
                        <w:ind w:left="720"/>
                        <w:rPr>
                          <w:rFonts w:eastAsia="Times New Roman" w:cs="Times New Roman"/>
                          <w:sz w:val="20"/>
                          <w:szCs w:val="20"/>
                        </w:rPr>
                      </w:pPr>
                      <w:r w:rsidRPr="002030D0">
                        <w:rPr>
                          <w:rFonts w:eastAsia="Times New Roman" w:cs="Times New Roman"/>
                          <w:b/>
                          <w:sz w:val="20"/>
                          <w:szCs w:val="20"/>
                        </w:rPr>
                        <w:t>Single Audit Reporting statement</w:t>
                      </w:r>
                      <w:r w:rsidRPr="002030D0">
                        <w:rPr>
                          <w:rFonts w:eastAsia="Times New Roman" w:cs="Times New Roman"/>
                          <w:sz w:val="20"/>
                          <w:szCs w:val="20"/>
                        </w:rPr>
                        <w:t>: If a U.S. state, local government, federally-recognized Indian tribal government, or non-profit organization, statements regarding applicability of and compliance with Single Audit reporting requirements.</w:t>
                      </w:r>
                    </w:p>
                    <w:p w:rsidR="002030D0" w:rsidRPr="002030D0" w:rsidRDefault="002030D0" w:rsidP="000C2428">
                      <w:pPr>
                        <w:numPr>
                          <w:ilvl w:val="0"/>
                          <w:numId w:val="13"/>
                        </w:numPr>
                        <w:tabs>
                          <w:tab w:val="num" w:pos="720"/>
                        </w:tabs>
                        <w:spacing w:after="0" w:line="240" w:lineRule="auto"/>
                        <w:ind w:left="720"/>
                        <w:rPr>
                          <w:rFonts w:eastAsia="Times New Roman" w:cs="Times New Roman"/>
                          <w:sz w:val="20"/>
                          <w:szCs w:val="20"/>
                        </w:rPr>
                      </w:pPr>
                      <w:r w:rsidRPr="002030D0">
                        <w:rPr>
                          <w:rFonts w:eastAsia="Times New Roman" w:cs="Times New Roman"/>
                          <w:b/>
                          <w:sz w:val="20"/>
                          <w:szCs w:val="20"/>
                        </w:rPr>
                        <w:t>SF 424 budget form</w:t>
                      </w:r>
                      <w:r w:rsidRPr="002030D0">
                        <w:rPr>
                          <w:rFonts w:eastAsia="Times New Roman" w:cs="Times New Roman"/>
                          <w:sz w:val="20"/>
                          <w:szCs w:val="20"/>
                        </w:rPr>
                        <w:t>:</w:t>
                      </w:r>
                      <w:r w:rsidRPr="002030D0">
                        <w:rPr>
                          <w:rFonts w:eastAsia="Times New Roman" w:cs="Times New Roman"/>
                          <w:b/>
                          <w:sz w:val="20"/>
                          <w:szCs w:val="20"/>
                        </w:rPr>
                        <w:t xml:space="preserve"> </w:t>
                      </w:r>
                      <w:r w:rsidRPr="002030D0">
                        <w:rPr>
                          <w:rFonts w:eastAsia="Times New Roman" w:cs="Times New Roman"/>
                          <w:sz w:val="20"/>
                          <w:szCs w:val="20"/>
                        </w:rPr>
                        <w:t>A complete SF 424A or SF 424C Budget Information form.</w:t>
                      </w:r>
                    </w:p>
                    <w:p w:rsidR="002030D0" w:rsidRPr="002030D0" w:rsidRDefault="002030D0" w:rsidP="000C2428">
                      <w:pPr>
                        <w:numPr>
                          <w:ilvl w:val="0"/>
                          <w:numId w:val="12"/>
                        </w:numPr>
                        <w:spacing w:after="0" w:line="240" w:lineRule="auto"/>
                        <w:rPr>
                          <w:rFonts w:eastAsia="Times New Roman" w:cs="Times New Roman"/>
                          <w:sz w:val="20"/>
                          <w:szCs w:val="20"/>
                        </w:rPr>
                      </w:pPr>
                      <w:r w:rsidRPr="002030D0">
                        <w:rPr>
                          <w:rFonts w:eastAsia="Times New Roman" w:cs="Times New Roman"/>
                          <w:b/>
                          <w:sz w:val="20"/>
                          <w:szCs w:val="20"/>
                        </w:rPr>
                        <w:t>Budget justification</w:t>
                      </w:r>
                      <w:r w:rsidRPr="002030D0">
                        <w:rPr>
                          <w:rFonts w:eastAsia="Times New Roman" w:cs="Times New Roman"/>
                          <w:sz w:val="20"/>
                          <w:szCs w:val="20"/>
                        </w:rPr>
                        <w:t xml:space="preserve"> </w:t>
                      </w:r>
                    </w:p>
                    <w:p w:rsidR="002030D0" w:rsidRPr="002030D0" w:rsidRDefault="002030D0" w:rsidP="000C2428">
                      <w:pPr>
                        <w:numPr>
                          <w:ilvl w:val="0"/>
                          <w:numId w:val="12"/>
                        </w:numPr>
                        <w:spacing w:after="0" w:line="240" w:lineRule="auto"/>
                        <w:rPr>
                          <w:rFonts w:eastAsia="Times New Roman" w:cs="Times New Roman"/>
                          <w:sz w:val="20"/>
                          <w:szCs w:val="20"/>
                        </w:rPr>
                      </w:pPr>
                      <w:r w:rsidRPr="002030D0">
                        <w:rPr>
                          <w:rFonts w:eastAsia="Times New Roman" w:cs="Times New Roman"/>
                          <w:b/>
                          <w:sz w:val="20"/>
                          <w:szCs w:val="20"/>
                        </w:rPr>
                        <w:t>Federally-funded equipment list</w:t>
                      </w:r>
                      <w:r w:rsidRPr="002030D0">
                        <w:rPr>
                          <w:rFonts w:eastAsia="Times New Roman" w:cs="Times New Roman"/>
                          <w:sz w:val="20"/>
                          <w:szCs w:val="20"/>
                        </w:rPr>
                        <w:t>:</w:t>
                      </w:r>
                      <w:r w:rsidRPr="002030D0">
                        <w:rPr>
                          <w:rFonts w:eastAsia="Times New Roman" w:cs="Times New Roman"/>
                          <w:b/>
                          <w:sz w:val="20"/>
                          <w:szCs w:val="20"/>
                        </w:rPr>
                        <w:t xml:space="preserve"> </w:t>
                      </w:r>
                      <w:r w:rsidR="007F199F">
                        <w:rPr>
                          <w:rFonts w:eastAsia="Times New Roman" w:cs="Times New Roman"/>
                          <w:sz w:val="20"/>
                          <w:szCs w:val="20"/>
                        </w:rPr>
                        <w:t>If f</w:t>
                      </w:r>
                      <w:r w:rsidRPr="002030D0">
                        <w:rPr>
                          <w:rFonts w:eastAsia="Times New Roman" w:cs="Times New Roman"/>
                          <w:sz w:val="20"/>
                          <w:szCs w:val="20"/>
                        </w:rPr>
                        <w:t xml:space="preserve">ederally-funded equipment will be used for the project, a list of that equipment. </w:t>
                      </w:r>
                    </w:p>
                    <w:p w:rsidR="002030D0" w:rsidRPr="002030D0" w:rsidRDefault="002030D0" w:rsidP="000C2428">
                      <w:pPr>
                        <w:numPr>
                          <w:ilvl w:val="0"/>
                          <w:numId w:val="12"/>
                        </w:numPr>
                        <w:spacing w:after="0" w:line="240" w:lineRule="auto"/>
                        <w:rPr>
                          <w:rFonts w:eastAsia="Times New Roman" w:cs="Times New Roman"/>
                          <w:b/>
                          <w:sz w:val="20"/>
                          <w:szCs w:val="20"/>
                        </w:rPr>
                      </w:pPr>
                      <w:r w:rsidRPr="002030D0">
                        <w:rPr>
                          <w:rFonts w:eastAsia="Times New Roman" w:cs="Times New Roman"/>
                          <w:b/>
                          <w:sz w:val="20"/>
                          <w:szCs w:val="20"/>
                        </w:rPr>
                        <w:t>Indirect cost statement</w:t>
                      </w:r>
                    </w:p>
                    <w:p w:rsidR="002030D0" w:rsidRPr="002030D0" w:rsidRDefault="002030D0" w:rsidP="000C2428">
                      <w:pPr>
                        <w:numPr>
                          <w:ilvl w:val="0"/>
                          <w:numId w:val="12"/>
                        </w:numPr>
                        <w:spacing w:after="0" w:line="240" w:lineRule="auto"/>
                        <w:rPr>
                          <w:rFonts w:eastAsia="Times New Roman" w:cs="Times New Roman"/>
                          <w:sz w:val="20"/>
                          <w:szCs w:val="20"/>
                        </w:rPr>
                      </w:pPr>
                      <w:r w:rsidRPr="002030D0">
                        <w:rPr>
                          <w:rFonts w:eastAsia="Times New Roman" w:cs="Times New Roman"/>
                          <w:b/>
                          <w:sz w:val="20"/>
                          <w:szCs w:val="20"/>
                        </w:rPr>
                        <w:t>NICRA</w:t>
                      </w:r>
                      <w:r w:rsidRPr="002030D0">
                        <w:rPr>
                          <w:rFonts w:eastAsia="Times New Roman" w:cs="Times New Roman"/>
                          <w:sz w:val="20"/>
                          <w:szCs w:val="20"/>
                        </w:rPr>
                        <w:t xml:space="preserve">: When applicable, a copy of the organization’s current Negotiated Indirect Cost Rate Agreement. </w:t>
                      </w:r>
                    </w:p>
                    <w:p w:rsidR="002030D0" w:rsidRPr="002030D0" w:rsidRDefault="002030D0" w:rsidP="000C2428">
                      <w:pPr>
                        <w:numPr>
                          <w:ilvl w:val="0"/>
                          <w:numId w:val="12"/>
                        </w:numPr>
                        <w:spacing w:after="0" w:line="240" w:lineRule="auto"/>
                        <w:rPr>
                          <w:rFonts w:eastAsia="Times New Roman" w:cs="Times New Roman"/>
                          <w:sz w:val="20"/>
                          <w:szCs w:val="20"/>
                        </w:rPr>
                      </w:pPr>
                      <w:r w:rsidRPr="002030D0">
                        <w:rPr>
                          <w:rFonts w:eastAsia="Times New Roman" w:cs="Times New Roman"/>
                          <w:b/>
                          <w:sz w:val="20"/>
                          <w:szCs w:val="20"/>
                        </w:rPr>
                        <w:t xml:space="preserve">SF 424 Assurances form: </w:t>
                      </w:r>
                      <w:r w:rsidRPr="002030D0">
                        <w:rPr>
                          <w:rFonts w:eastAsia="Times New Roman" w:cs="Times New Roman"/>
                          <w:sz w:val="20"/>
                          <w:szCs w:val="20"/>
                        </w:rPr>
                        <w:t>Signed and dated SF 424B or SF 424D Assurances form.</w:t>
                      </w:r>
                    </w:p>
                    <w:p w:rsidR="002030D0" w:rsidRPr="006F339D" w:rsidRDefault="002030D0" w:rsidP="000C2428">
                      <w:pPr>
                        <w:numPr>
                          <w:ilvl w:val="0"/>
                          <w:numId w:val="12"/>
                        </w:numPr>
                        <w:spacing w:after="0" w:line="240" w:lineRule="auto"/>
                        <w:rPr>
                          <w:rFonts w:eastAsia="Times New Roman" w:cs="Times New Roman"/>
                          <w:sz w:val="20"/>
                          <w:szCs w:val="20"/>
                        </w:rPr>
                      </w:pPr>
                      <w:r w:rsidRPr="002030D0">
                        <w:rPr>
                          <w:rFonts w:eastAsia="Times New Roman" w:cs="Times New Roman"/>
                          <w:b/>
                          <w:sz w:val="20"/>
                          <w:szCs w:val="20"/>
                        </w:rPr>
                        <w:t xml:space="preserve">SF LLL form: </w:t>
                      </w:r>
                      <w:r w:rsidRPr="002030D0">
                        <w:rPr>
                          <w:rFonts w:eastAsia="Times New Roman" w:cs="Times New Roman"/>
                          <w:sz w:val="20"/>
                          <w:szCs w:val="20"/>
                        </w:rPr>
                        <w:t>If applicable, completed SF-LLL Disclosure of Lobbying Activities form.</w:t>
                      </w:r>
                    </w:p>
                    <w:p w:rsidR="00D85C1C" w:rsidRPr="006F339D" w:rsidRDefault="002030D0" w:rsidP="000C2428">
                      <w:pPr>
                        <w:numPr>
                          <w:ilvl w:val="0"/>
                          <w:numId w:val="12"/>
                        </w:numPr>
                        <w:spacing w:after="0" w:line="240" w:lineRule="auto"/>
                        <w:rPr>
                          <w:rFonts w:eastAsia="Times New Roman" w:cs="Times New Roman"/>
                          <w:sz w:val="20"/>
                          <w:szCs w:val="20"/>
                        </w:rPr>
                      </w:pPr>
                      <w:r w:rsidRPr="006F339D">
                        <w:rPr>
                          <w:rFonts w:eastAsia="Times New Roman" w:cs="Times New Roman"/>
                          <w:b/>
                          <w:sz w:val="20"/>
                          <w:szCs w:val="20"/>
                        </w:rPr>
                        <w:t>Conflict of Interest disclosure,</w:t>
                      </w:r>
                      <w:r w:rsidRPr="006F339D">
                        <w:rPr>
                          <w:rFonts w:eastAsia="Times New Roman" w:cs="Times New Roman"/>
                          <w:sz w:val="20"/>
                          <w:szCs w:val="20"/>
                        </w:rPr>
                        <w:t xml:space="preserve"> when applicable</w:t>
                      </w:r>
                    </w:p>
                    <w:p w:rsidR="002030D0" w:rsidRPr="006F339D" w:rsidRDefault="002030D0" w:rsidP="000C2428">
                      <w:pPr>
                        <w:numPr>
                          <w:ilvl w:val="0"/>
                          <w:numId w:val="12"/>
                        </w:numPr>
                        <w:spacing w:after="0" w:line="240" w:lineRule="auto"/>
                        <w:rPr>
                          <w:rFonts w:eastAsia="Times New Roman" w:cs="Times New Roman"/>
                          <w:b/>
                          <w:sz w:val="20"/>
                          <w:szCs w:val="20"/>
                        </w:rPr>
                      </w:pPr>
                      <w:r w:rsidRPr="006F339D">
                        <w:rPr>
                          <w:rFonts w:eastAsia="Times New Roman" w:cs="Times New Roman"/>
                          <w:b/>
                          <w:sz w:val="20"/>
                          <w:szCs w:val="20"/>
                        </w:rPr>
                        <w:t>Overlap/Duplication statement</w:t>
                      </w:r>
                    </w:p>
                  </w:txbxContent>
                </v:textbox>
              </v:shape>
            </w:pict>
          </mc:Fallback>
        </mc:AlternateContent>
      </w:r>
    </w:p>
    <w:p w:rsidR="00D85C1C" w:rsidRDefault="00D85C1C" w:rsidP="00EC18A5">
      <w:pPr>
        <w:tabs>
          <w:tab w:val="left" w:pos="360"/>
        </w:tabs>
        <w:autoSpaceDE w:val="0"/>
        <w:autoSpaceDN w:val="0"/>
        <w:adjustRightInd w:val="0"/>
        <w:spacing w:after="0" w:line="240" w:lineRule="auto"/>
        <w:rPr>
          <w:rFonts w:cs="Times New Roman"/>
          <w:b/>
          <w:bCs/>
          <w:color w:val="000000"/>
        </w:rPr>
      </w:pPr>
    </w:p>
    <w:p w:rsidR="00D85C1C" w:rsidRDefault="00D85C1C" w:rsidP="00EC18A5">
      <w:pPr>
        <w:tabs>
          <w:tab w:val="left" w:pos="360"/>
        </w:tabs>
        <w:autoSpaceDE w:val="0"/>
        <w:autoSpaceDN w:val="0"/>
        <w:adjustRightInd w:val="0"/>
        <w:spacing w:after="0" w:line="240" w:lineRule="auto"/>
        <w:rPr>
          <w:rFonts w:cs="Times New Roman"/>
          <w:b/>
          <w:bCs/>
          <w:color w:val="000000"/>
        </w:rPr>
      </w:pPr>
    </w:p>
    <w:p w:rsidR="00D85C1C" w:rsidRDefault="00D85C1C" w:rsidP="00EC18A5">
      <w:pPr>
        <w:tabs>
          <w:tab w:val="left" w:pos="360"/>
        </w:tabs>
        <w:autoSpaceDE w:val="0"/>
        <w:autoSpaceDN w:val="0"/>
        <w:adjustRightInd w:val="0"/>
        <w:spacing w:after="0" w:line="240" w:lineRule="auto"/>
        <w:rPr>
          <w:rFonts w:cs="Times New Roman"/>
          <w:b/>
          <w:bCs/>
          <w:color w:val="000000"/>
        </w:rPr>
      </w:pPr>
    </w:p>
    <w:p w:rsidR="00D85C1C" w:rsidRDefault="00D85C1C" w:rsidP="00EC18A5">
      <w:pPr>
        <w:tabs>
          <w:tab w:val="left" w:pos="360"/>
        </w:tabs>
        <w:autoSpaceDE w:val="0"/>
        <w:autoSpaceDN w:val="0"/>
        <w:adjustRightInd w:val="0"/>
        <w:spacing w:after="0" w:line="240" w:lineRule="auto"/>
        <w:rPr>
          <w:rFonts w:cs="Times New Roman"/>
          <w:b/>
          <w:bCs/>
          <w:color w:val="000000"/>
        </w:rPr>
      </w:pPr>
    </w:p>
    <w:p w:rsidR="002030D0" w:rsidRDefault="002030D0" w:rsidP="00EC18A5">
      <w:pPr>
        <w:tabs>
          <w:tab w:val="left" w:pos="360"/>
        </w:tabs>
        <w:autoSpaceDE w:val="0"/>
        <w:autoSpaceDN w:val="0"/>
        <w:adjustRightInd w:val="0"/>
        <w:spacing w:after="0" w:line="240" w:lineRule="auto"/>
        <w:rPr>
          <w:rFonts w:cs="Times New Roman"/>
          <w:b/>
          <w:bCs/>
          <w:color w:val="000000"/>
        </w:rPr>
      </w:pPr>
    </w:p>
    <w:p w:rsidR="002030D0" w:rsidRDefault="002030D0" w:rsidP="00EC18A5">
      <w:pPr>
        <w:tabs>
          <w:tab w:val="left" w:pos="360"/>
        </w:tabs>
        <w:autoSpaceDE w:val="0"/>
        <w:autoSpaceDN w:val="0"/>
        <w:adjustRightInd w:val="0"/>
        <w:spacing w:after="0" w:line="240" w:lineRule="auto"/>
        <w:rPr>
          <w:rFonts w:cs="Times New Roman"/>
          <w:b/>
          <w:bCs/>
          <w:color w:val="000000"/>
        </w:rPr>
      </w:pPr>
    </w:p>
    <w:p w:rsidR="002030D0" w:rsidRDefault="002030D0" w:rsidP="00EC18A5">
      <w:pPr>
        <w:tabs>
          <w:tab w:val="left" w:pos="360"/>
        </w:tabs>
        <w:autoSpaceDE w:val="0"/>
        <w:autoSpaceDN w:val="0"/>
        <w:adjustRightInd w:val="0"/>
        <w:spacing w:after="0" w:line="240" w:lineRule="auto"/>
        <w:rPr>
          <w:rFonts w:cs="Times New Roman"/>
          <w:b/>
          <w:bCs/>
          <w:color w:val="000000"/>
        </w:rPr>
      </w:pPr>
    </w:p>
    <w:p w:rsidR="002030D0" w:rsidRDefault="002030D0" w:rsidP="00EC18A5">
      <w:pPr>
        <w:tabs>
          <w:tab w:val="left" w:pos="360"/>
        </w:tabs>
        <w:autoSpaceDE w:val="0"/>
        <w:autoSpaceDN w:val="0"/>
        <w:adjustRightInd w:val="0"/>
        <w:spacing w:after="0" w:line="240" w:lineRule="auto"/>
        <w:rPr>
          <w:rFonts w:cs="Times New Roman"/>
          <w:b/>
          <w:bCs/>
          <w:color w:val="000000"/>
        </w:rPr>
      </w:pPr>
    </w:p>
    <w:p w:rsidR="002030D0" w:rsidRDefault="002030D0" w:rsidP="00EC18A5">
      <w:pPr>
        <w:tabs>
          <w:tab w:val="left" w:pos="360"/>
        </w:tabs>
        <w:autoSpaceDE w:val="0"/>
        <w:autoSpaceDN w:val="0"/>
        <w:adjustRightInd w:val="0"/>
        <w:spacing w:after="0" w:line="240" w:lineRule="auto"/>
        <w:rPr>
          <w:rFonts w:cs="Times New Roman"/>
          <w:b/>
          <w:bCs/>
          <w:color w:val="000000"/>
        </w:rPr>
      </w:pPr>
    </w:p>
    <w:p w:rsidR="002030D0" w:rsidRDefault="002030D0" w:rsidP="00EC18A5">
      <w:pPr>
        <w:tabs>
          <w:tab w:val="left" w:pos="360"/>
        </w:tabs>
        <w:autoSpaceDE w:val="0"/>
        <w:autoSpaceDN w:val="0"/>
        <w:adjustRightInd w:val="0"/>
        <w:spacing w:after="0" w:line="240" w:lineRule="auto"/>
        <w:rPr>
          <w:rFonts w:cs="Times New Roman"/>
          <w:b/>
          <w:bCs/>
          <w:color w:val="000000"/>
        </w:rPr>
      </w:pPr>
    </w:p>
    <w:p w:rsidR="002030D0" w:rsidRDefault="002030D0" w:rsidP="00EC18A5">
      <w:pPr>
        <w:tabs>
          <w:tab w:val="left" w:pos="360"/>
        </w:tabs>
        <w:autoSpaceDE w:val="0"/>
        <w:autoSpaceDN w:val="0"/>
        <w:adjustRightInd w:val="0"/>
        <w:spacing w:after="0" w:line="240" w:lineRule="auto"/>
        <w:rPr>
          <w:rFonts w:cs="Times New Roman"/>
          <w:b/>
          <w:bCs/>
          <w:color w:val="000000"/>
        </w:rPr>
      </w:pPr>
    </w:p>
    <w:p w:rsidR="002030D0" w:rsidRDefault="002030D0" w:rsidP="00EC18A5">
      <w:pPr>
        <w:tabs>
          <w:tab w:val="left" w:pos="360"/>
        </w:tabs>
        <w:autoSpaceDE w:val="0"/>
        <w:autoSpaceDN w:val="0"/>
        <w:adjustRightInd w:val="0"/>
        <w:spacing w:after="0" w:line="240" w:lineRule="auto"/>
        <w:rPr>
          <w:rFonts w:cs="Times New Roman"/>
          <w:b/>
          <w:bCs/>
          <w:color w:val="000000"/>
        </w:rPr>
      </w:pPr>
    </w:p>
    <w:p w:rsidR="002030D0" w:rsidRDefault="002030D0" w:rsidP="00EC18A5">
      <w:pPr>
        <w:tabs>
          <w:tab w:val="left" w:pos="360"/>
        </w:tabs>
        <w:autoSpaceDE w:val="0"/>
        <w:autoSpaceDN w:val="0"/>
        <w:adjustRightInd w:val="0"/>
        <w:spacing w:after="0" w:line="240" w:lineRule="auto"/>
        <w:rPr>
          <w:rFonts w:cs="Times New Roman"/>
          <w:b/>
          <w:bCs/>
          <w:color w:val="000000"/>
        </w:rPr>
      </w:pPr>
    </w:p>
    <w:p w:rsidR="002030D0" w:rsidRDefault="002030D0" w:rsidP="00EC18A5">
      <w:pPr>
        <w:tabs>
          <w:tab w:val="left" w:pos="360"/>
        </w:tabs>
        <w:autoSpaceDE w:val="0"/>
        <w:autoSpaceDN w:val="0"/>
        <w:adjustRightInd w:val="0"/>
        <w:spacing w:after="0" w:line="240" w:lineRule="auto"/>
        <w:rPr>
          <w:rFonts w:cs="Times New Roman"/>
          <w:b/>
          <w:bCs/>
          <w:color w:val="000000"/>
        </w:rPr>
      </w:pPr>
    </w:p>
    <w:p w:rsidR="002030D0" w:rsidRDefault="002030D0" w:rsidP="00EC18A5">
      <w:pPr>
        <w:tabs>
          <w:tab w:val="left" w:pos="360"/>
        </w:tabs>
        <w:autoSpaceDE w:val="0"/>
        <w:autoSpaceDN w:val="0"/>
        <w:adjustRightInd w:val="0"/>
        <w:spacing w:after="0" w:line="240" w:lineRule="auto"/>
        <w:rPr>
          <w:rFonts w:cs="Times New Roman"/>
          <w:b/>
          <w:bCs/>
          <w:color w:val="000000"/>
        </w:rPr>
      </w:pPr>
    </w:p>
    <w:p w:rsidR="002030D0" w:rsidRDefault="002030D0" w:rsidP="00EC18A5">
      <w:pPr>
        <w:tabs>
          <w:tab w:val="left" w:pos="360"/>
        </w:tabs>
        <w:autoSpaceDE w:val="0"/>
        <w:autoSpaceDN w:val="0"/>
        <w:adjustRightInd w:val="0"/>
        <w:spacing w:after="0" w:line="240" w:lineRule="auto"/>
        <w:rPr>
          <w:rFonts w:cs="Times New Roman"/>
          <w:b/>
          <w:bCs/>
          <w:color w:val="000000"/>
        </w:rPr>
      </w:pPr>
    </w:p>
    <w:p w:rsidR="002030D0" w:rsidRDefault="002030D0" w:rsidP="00EC18A5">
      <w:pPr>
        <w:tabs>
          <w:tab w:val="left" w:pos="360"/>
        </w:tabs>
        <w:autoSpaceDE w:val="0"/>
        <w:autoSpaceDN w:val="0"/>
        <w:adjustRightInd w:val="0"/>
        <w:spacing w:after="0" w:line="240" w:lineRule="auto"/>
        <w:rPr>
          <w:rFonts w:cs="Times New Roman"/>
          <w:b/>
          <w:bCs/>
          <w:color w:val="000000"/>
        </w:rPr>
      </w:pPr>
    </w:p>
    <w:p w:rsidR="002030D0" w:rsidRDefault="002030D0" w:rsidP="00EC18A5">
      <w:pPr>
        <w:tabs>
          <w:tab w:val="left" w:pos="360"/>
        </w:tabs>
        <w:autoSpaceDE w:val="0"/>
        <w:autoSpaceDN w:val="0"/>
        <w:adjustRightInd w:val="0"/>
        <w:spacing w:after="0" w:line="240" w:lineRule="auto"/>
        <w:rPr>
          <w:rFonts w:cs="Times New Roman"/>
          <w:b/>
          <w:bCs/>
          <w:color w:val="000000"/>
        </w:rPr>
      </w:pPr>
    </w:p>
    <w:p w:rsidR="002030D0" w:rsidRDefault="002030D0" w:rsidP="00EC18A5">
      <w:pPr>
        <w:tabs>
          <w:tab w:val="left" w:pos="360"/>
        </w:tabs>
        <w:autoSpaceDE w:val="0"/>
        <w:autoSpaceDN w:val="0"/>
        <w:adjustRightInd w:val="0"/>
        <w:spacing w:after="0" w:line="240" w:lineRule="auto"/>
        <w:rPr>
          <w:rFonts w:cs="Times New Roman"/>
          <w:b/>
          <w:bCs/>
          <w:color w:val="000000"/>
        </w:rPr>
      </w:pPr>
    </w:p>
    <w:p w:rsidR="002030D0" w:rsidRDefault="002030D0" w:rsidP="00EC18A5">
      <w:pPr>
        <w:tabs>
          <w:tab w:val="left" w:pos="360"/>
        </w:tabs>
        <w:autoSpaceDE w:val="0"/>
        <w:autoSpaceDN w:val="0"/>
        <w:adjustRightInd w:val="0"/>
        <w:spacing w:after="0" w:line="240" w:lineRule="auto"/>
        <w:rPr>
          <w:rFonts w:cs="Times New Roman"/>
          <w:b/>
          <w:bCs/>
          <w:color w:val="000000"/>
        </w:rPr>
      </w:pPr>
    </w:p>
    <w:p w:rsidR="002030D0" w:rsidRDefault="002030D0" w:rsidP="00EC18A5">
      <w:pPr>
        <w:tabs>
          <w:tab w:val="left" w:pos="360"/>
        </w:tabs>
        <w:autoSpaceDE w:val="0"/>
        <w:autoSpaceDN w:val="0"/>
        <w:adjustRightInd w:val="0"/>
        <w:spacing w:after="0" w:line="240" w:lineRule="auto"/>
        <w:rPr>
          <w:rFonts w:cs="Times New Roman"/>
          <w:b/>
          <w:bCs/>
          <w:color w:val="000000"/>
        </w:rPr>
      </w:pPr>
    </w:p>
    <w:p w:rsidR="002030D0" w:rsidRDefault="002030D0" w:rsidP="00EC18A5">
      <w:pPr>
        <w:tabs>
          <w:tab w:val="left" w:pos="360"/>
        </w:tabs>
        <w:autoSpaceDE w:val="0"/>
        <w:autoSpaceDN w:val="0"/>
        <w:adjustRightInd w:val="0"/>
        <w:spacing w:after="0" w:line="240" w:lineRule="auto"/>
        <w:rPr>
          <w:rFonts w:cs="Times New Roman"/>
          <w:b/>
          <w:bCs/>
          <w:color w:val="000000"/>
        </w:rPr>
      </w:pPr>
    </w:p>
    <w:p w:rsidR="002030D0" w:rsidRDefault="002030D0" w:rsidP="00EC18A5">
      <w:pPr>
        <w:tabs>
          <w:tab w:val="left" w:pos="360"/>
        </w:tabs>
        <w:autoSpaceDE w:val="0"/>
        <w:autoSpaceDN w:val="0"/>
        <w:adjustRightInd w:val="0"/>
        <w:spacing w:after="0" w:line="240" w:lineRule="auto"/>
        <w:rPr>
          <w:rFonts w:cs="Times New Roman"/>
          <w:b/>
          <w:bCs/>
          <w:color w:val="000000"/>
        </w:rPr>
      </w:pPr>
    </w:p>
    <w:p w:rsidR="002030D0" w:rsidRDefault="002030D0" w:rsidP="00EC18A5">
      <w:pPr>
        <w:tabs>
          <w:tab w:val="left" w:pos="360"/>
        </w:tabs>
        <w:autoSpaceDE w:val="0"/>
        <w:autoSpaceDN w:val="0"/>
        <w:adjustRightInd w:val="0"/>
        <w:spacing w:after="0" w:line="240" w:lineRule="auto"/>
        <w:rPr>
          <w:rFonts w:cs="Times New Roman"/>
          <w:b/>
          <w:bCs/>
          <w:color w:val="000000"/>
        </w:rPr>
      </w:pPr>
    </w:p>
    <w:p w:rsidR="002030D0" w:rsidRDefault="002030D0" w:rsidP="00EC18A5">
      <w:pPr>
        <w:tabs>
          <w:tab w:val="left" w:pos="360"/>
        </w:tabs>
        <w:autoSpaceDE w:val="0"/>
        <w:autoSpaceDN w:val="0"/>
        <w:adjustRightInd w:val="0"/>
        <w:spacing w:after="0" w:line="240" w:lineRule="auto"/>
        <w:rPr>
          <w:rFonts w:cs="Times New Roman"/>
          <w:b/>
          <w:bCs/>
          <w:color w:val="000000"/>
        </w:rPr>
      </w:pPr>
    </w:p>
    <w:p w:rsidR="002030D0" w:rsidRDefault="002030D0" w:rsidP="00EC18A5">
      <w:pPr>
        <w:tabs>
          <w:tab w:val="left" w:pos="360"/>
        </w:tabs>
        <w:autoSpaceDE w:val="0"/>
        <w:autoSpaceDN w:val="0"/>
        <w:adjustRightInd w:val="0"/>
        <w:spacing w:after="0" w:line="240" w:lineRule="auto"/>
        <w:rPr>
          <w:rFonts w:cs="Times New Roman"/>
          <w:b/>
          <w:bCs/>
          <w:color w:val="000000"/>
        </w:rPr>
      </w:pPr>
    </w:p>
    <w:p w:rsidR="002030D0" w:rsidRDefault="002030D0" w:rsidP="00EC18A5">
      <w:pPr>
        <w:tabs>
          <w:tab w:val="left" w:pos="360"/>
        </w:tabs>
        <w:autoSpaceDE w:val="0"/>
        <w:autoSpaceDN w:val="0"/>
        <w:adjustRightInd w:val="0"/>
        <w:spacing w:after="0" w:line="240" w:lineRule="auto"/>
        <w:rPr>
          <w:rFonts w:cs="Times New Roman"/>
          <w:b/>
          <w:bCs/>
          <w:color w:val="000000"/>
        </w:rPr>
      </w:pPr>
    </w:p>
    <w:p w:rsidR="006F339D" w:rsidRDefault="006F339D" w:rsidP="00EC18A5">
      <w:pPr>
        <w:tabs>
          <w:tab w:val="left" w:pos="360"/>
        </w:tabs>
        <w:autoSpaceDE w:val="0"/>
        <w:autoSpaceDN w:val="0"/>
        <w:adjustRightInd w:val="0"/>
        <w:spacing w:after="0" w:line="240" w:lineRule="auto"/>
        <w:rPr>
          <w:rFonts w:cs="Times New Roman"/>
          <w:b/>
          <w:bCs/>
          <w:color w:val="000000"/>
        </w:rPr>
      </w:pPr>
    </w:p>
    <w:p w:rsidR="006F339D" w:rsidRDefault="006F339D" w:rsidP="00EC18A5">
      <w:pPr>
        <w:tabs>
          <w:tab w:val="left" w:pos="360"/>
        </w:tabs>
        <w:autoSpaceDE w:val="0"/>
        <w:autoSpaceDN w:val="0"/>
        <w:adjustRightInd w:val="0"/>
        <w:spacing w:after="0" w:line="240" w:lineRule="auto"/>
        <w:rPr>
          <w:rFonts w:cs="Times New Roman"/>
          <w:b/>
          <w:bCs/>
          <w:color w:val="000000"/>
        </w:rPr>
      </w:pPr>
    </w:p>
    <w:p w:rsidR="000834D1" w:rsidRPr="004A00FE" w:rsidRDefault="00650DE3" w:rsidP="00EC18A5">
      <w:pPr>
        <w:tabs>
          <w:tab w:val="left" w:pos="360"/>
        </w:tabs>
        <w:autoSpaceDE w:val="0"/>
        <w:autoSpaceDN w:val="0"/>
        <w:adjustRightInd w:val="0"/>
        <w:spacing w:after="0" w:line="240" w:lineRule="auto"/>
        <w:rPr>
          <w:rFonts w:cs="Times New Roman"/>
          <w:b/>
          <w:bCs/>
          <w:color w:val="000000"/>
        </w:rPr>
      </w:pPr>
      <w:r w:rsidRPr="004A00FE">
        <w:rPr>
          <w:rFonts w:cs="Times New Roman"/>
          <w:b/>
          <w:bCs/>
          <w:color w:val="000000"/>
        </w:rPr>
        <w:t>V</w:t>
      </w:r>
      <w:r w:rsidR="007C0676" w:rsidRPr="004A00FE">
        <w:rPr>
          <w:rFonts w:cs="Times New Roman"/>
          <w:b/>
          <w:bCs/>
          <w:color w:val="000000"/>
        </w:rPr>
        <w:t>I</w:t>
      </w:r>
      <w:r w:rsidR="00D85C1C" w:rsidRPr="004A00FE">
        <w:rPr>
          <w:rFonts w:cs="TimesNewRomanPSMT"/>
          <w:color w:val="000000"/>
        </w:rPr>
        <w:t>.</w:t>
      </w:r>
      <w:r w:rsidR="00D85C1C" w:rsidRPr="004A00FE">
        <w:rPr>
          <w:rFonts w:cs="TimesNewRomanPSMT"/>
          <w:color w:val="000000"/>
        </w:rPr>
        <w:tab/>
      </w:r>
      <w:r w:rsidR="000834D1" w:rsidRPr="004A00FE">
        <w:rPr>
          <w:rFonts w:cs="Times New Roman"/>
          <w:b/>
          <w:bCs/>
          <w:color w:val="000000"/>
        </w:rPr>
        <w:t>Application Review</w:t>
      </w:r>
      <w:r w:rsidR="0048042D" w:rsidRPr="004A00FE">
        <w:rPr>
          <w:rFonts w:cs="Times New Roman"/>
          <w:b/>
          <w:bCs/>
          <w:color w:val="000000"/>
        </w:rPr>
        <w:t xml:space="preserve"> Information</w:t>
      </w:r>
    </w:p>
    <w:p w:rsidR="000834D1" w:rsidRPr="004A00FE" w:rsidRDefault="0048042D" w:rsidP="001305C3">
      <w:pPr>
        <w:tabs>
          <w:tab w:val="left" w:pos="360"/>
        </w:tabs>
        <w:autoSpaceDE w:val="0"/>
        <w:autoSpaceDN w:val="0"/>
        <w:adjustRightInd w:val="0"/>
        <w:spacing w:after="0" w:line="240" w:lineRule="auto"/>
        <w:ind w:left="360"/>
        <w:rPr>
          <w:rFonts w:cs="TimesNewRomanPSMT"/>
          <w:color w:val="222222"/>
        </w:rPr>
      </w:pPr>
      <w:r w:rsidRPr="004A00FE">
        <w:rPr>
          <w:rFonts w:cs="TimesNewRomanPSMT"/>
          <w:color w:val="222222"/>
        </w:rPr>
        <w:t>Because we</w:t>
      </w:r>
      <w:r w:rsidR="000834D1" w:rsidRPr="004A00FE">
        <w:rPr>
          <w:rFonts w:cs="TimesNewRomanPSMT"/>
          <w:color w:val="222222"/>
        </w:rPr>
        <w:t xml:space="preserve"> receive </w:t>
      </w:r>
      <w:r w:rsidRPr="004A00FE">
        <w:rPr>
          <w:rFonts w:cs="TimesNewRomanPSMT"/>
          <w:color w:val="222222"/>
        </w:rPr>
        <w:t xml:space="preserve">many </w:t>
      </w:r>
      <w:r w:rsidR="000834D1" w:rsidRPr="004A00FE">
        <w:rPr>
          <w:rFonts w:cs="TimesNewRomanPSMT"/>
          <w:color w:val="222222"/>
        </w:rPr>
        <w:t xml:space="preserve">more requests from cooperators for </w:t>
      </w:r>
      <w:r w:rsidRPr="004A00FE">
        <w:rPr>
          <w:rFonts w:cs="TimesNewRomanPSMT"/>
          <w:color w:val="222222"/>
        </w:rPr>
        <w:t xml:space="preserve">technical and </w:t>
      </w:r>
      <w:r w:rsidR="000834D1" w:rsidRPr="004A00FE">
        <w:rPr>
          <w:rFonts w:cs="TimesNewRomanPSMT"/>
          <w:color w:val="222222"/>
        </w:rPr>
        <w:t xml:space="preserve">financial assistance than we can </w:t>
      </w:r>
      <w:r w:rsidRPr="004A00FE">
        <w:rPr>
          <w:rFonts w:cs="TimesNewRomanPSMT"/>
          <w:color w:val="222222"/>
        </w:rPr>
        <w:t>accommodate, we</w:t>
      </w:r>
      <w:r w:rsidR="000834D1" w:rsidRPr="004A00FE">
        <w:rPr>
          <w:rFonts w:cs="TimesNewRomanPSMT"/>
          <w:color w:val="222222"/>
        </w:rPr>
        <w:t xml:space="preserve"> use </w:t>
      </w:r>
      <w:r w:rsidRPr="004A00FE">
        <w:rPr>
          <w:rFonts w:cs="TimesNewRomanPSMT"/>
          <w:color w:val="222222"/>
        </w:rPr>
        <w:t>certain criteria to evaluate applications</w:t>
      </w:r>
      <w:r w:rsidR="00521595">
        <w:rPr>
          <w:rFonts w:cs="TimesNewRomanPSMT"/>
          <w:color w:val="222222"/>
        </w:rPr>
        <w:t>.</w:t>
      </w:r>
    </w:p>
    <w:p w:rsidR="0060550B" w:rsidRPr="004A00FE" w:rsidRDefault="0060550B" w:rsidP="00997B47">
      <w:pPr>
        <w:pStyle w:val="ListParagraph"/>
        <w:tabs>
          <w:tab w:val="left" w:pos="360"/>
        </w:tabs>
        <w:ind w:left="360"/>
        <w:rPr>
          <w:rFonts w:cs="Times New Roman"/>
          <w:b/>
          <w:bCs/>
          <w:color w:val="000000"/>
        </w:rPr>
      </w:pPr>
    </w:p>
    <w:p w:rsidR="006A1C08" w:rsidRDefault="000834D1" w:rsidP="000C2428">
      <w:pPr>
        <w:pStyle w:val="ListParagraph"/>
        <w:numPr>
          <w:ilvl w:val="0"/>
          <w:numId w:val="5"/>
        </w:numPr>
        <w:autoSpaceDE w:val="0"/>
        <w:autoSpaceDN w:val="0"/>
        <w:adjustRightInd w:val="0"/>
        <w:spacing w:line="240" w:lineRule="auto"/>
      </w:pPr>
      <w:r w:rsidRPr="004A00FE">
        <w:rPr>
          <w:rFonts w:cs="Times New Roman"/>
          <w:b/>
          <w:bCs/>
        </w:rPr>
        <w:t>Priority Selection Criteria</w:t>
      </w:r>
      <w:r w:rsidR="00F472BD" w:rsidRPr="004A00FE">
        <w:t xml:space="preserve">: </w:t>
      </w:r>
      <w:r w:rsidRPr="004A00FE">
        <w:t xml:space="preserve"> Conservation activities and projects do not have to meet all of the</w:t>
      </w:r>
      <w:r w:rsidR="001305C3" w:rsidRPr="004A00FE">
        <w:t xml:space="preserve"> </w:t>
      </w:r>
      <w:r w:rsidRPr="004A00FE">
        <w:t>selection criteria; however, field staf</w:t>
      </w:r>
      <w:r w:rsidR="0048042D" w:rsidRPr="004A00FE">
        <w:t xml:space="preserve">f will give the highest </w:t>
      </w:r>
      <w:r w:rsidRPr="004A00FE">
        <w:t>priority status to proposed</w:t>
      </w:r>
      <w:r w:rsidR="0060550B" w:rsidRPr="004A00FE">
        <w:t xml:space="preserve"> </w:t>
      </w:r>
      <w:r w:rsidRPr="004A00FE">
        <w:t>projects that meet more of the following criteria (sequence of listing does not imply order of</w:t>
      </w:r>
      <w:r w:rsidR="0060550B" w:rsidRPr="004A00FE">
        <w:t xml:space="preserve"> </w:t>
      </w:r>
      <w:r w:rsidRPr="004A00FE">
        <w:t>preference):</w:t>
      </w:r>
    </w:p>
    <w:p w:rsidR="004A00FE" w:rsidRDefault="004A00FE" w:rsidP="000C2428">
      <w:pPr>
        <w:pStyle w:val="ListParagraph"/>
        <w:numPr>
          <w:ilvl w:val="1"/>
          <w:numId w:val="5"/>
        </w:numPr>
        <w:autoSpaceDE w:val="0"/>
        <w:autoSpaceDN w:val="0"/>
        <w:adjustRightInd w:val="0"/>
        <w:spacing w:after="0" w:line="240" w:lineRule="auto"/>
      </w:pPr>
      <w:r w:rsidRPr="004A00FE">
        <w:rPr>
          <w:b/>
        </w:rPr>
        <w:t>Restoring trust with local communities:</w:t>
      </w:r>
      <w:r>
        <w:t xml:space="preserve">  Projects will be evaluated based on how they support and build trust with local communities.</w:t>
      </w:r>
    </w:p>
    <w:p w:rsidR="004A00FE" w:rsidRDefault="004A00FE" w:rsidP="000C2428">
      <w:pPr>
        <w:pStyle w:val="ListParagraph"/>
        <w:numPr>
          <w:ilvl w:val="1"/>
          <w:numId w:val="5"/>
        </w:numPr>
        <w:autoSpaceDE w:val="0"/>
        <w:autoSpaceDN w:val="0"/>
        <w:adjustRightInd w:val="0"/>
        <w:spacing w:after="0" w:line="240" w:lineRule="auto"/>
      </w:pPr>
      <w:r w:rsidRPr="004A00FE">
        <w:rPr>
          <w:b/>
        </w:rPr>
        <w:t>Striking a regulatory balance:</w:t>
      </w:r>
      <w:r>
        <w:t xml:space="preserve">  Projects seek to </w:t>
      </w:r>
      <w:proofErr w:type="spellStart"/>
      <w:r>
        <w:t>downlist</w:t>
      </w:r>
      <w:proofErr w:type="spellEnd"/>
      <w:r>
        <w:t>, delist, or avoid species from being listed on the federal Endangered Species Act (ESA).  The Coastal Program’s voluntary approach provides a balance to a regulatory conservation approach.</w:t>
      </w:r>
    </w:p>
    <w:p w:rsidR="006F339D" w:rsidRPr="004A00FE" w:rsidRDefault="006F339D" w:rsidP="000C2428">
      <w:pPr>
        <w:pStyle w:val="ListParagraph"/>
        <w:numPr>
          <w:ilvl w:val="1"/>
          <w:numId w:val="5"/>
        </w:numPr>
        <w:autoSpaceDE w:val="0"/>
        <w:autoSpaceDN w:val="0"/>
        <w:adjustRightInd w:val="0"/>
        <w:spacing w:after="0" w:line="240" w:lineRule="auto"/>
      </w:pPr>
      <w:r w:rsidRPr="006F339D">
        <w:rPr>
          <w:b/>
        </w:rPr>
        <w:lastRenderedPageBreak/>
        <w:t>Modernizing our infrastructure:</w:t>
      </w:r>
      <w:r>
        <w:t xml:space="preserve">  The Coastal Program will assist with modernizing fish passage structures to allow safe travel by aquatic resources and ensure structural stability by designing units to reduce flooding.</w:t>
      </w:r>
    </w:p>
    <w:p w:rsidR="0045766D" w:rsidRPr="004A00FE" w:rsidRDefault="0045766D" w:rsidP="000C2428">
      <w:pPr>
        <w:pStyle w:val="ListParagraph"/>
        <w:numPr>
          <w:ilvl w:val="1"/>
          <w:numId w:val="5"/>
        </w:numPr>
        <w:autoSpaceDE w:val="0"/>
        <w:autoSpaceDN w:val="0"/>
        <w:adjustRightInd w:val="0"/>
        <w:spacing w:after="0" w:line="240" w:lineRule="auto"/>
        <w:rPr>
          <w:color w:val="222222"/>
        </w:rPr>
      </w:pPr>
      <w:r w:rsidRPr="004A00FE">
        <w:rPr>
          <w:b/>
          <w:color w:val="222222"/>
        </w:rPr>
        <w:t>Ensuring sovereignty means something:</w:t>
      </w:r>
      <w:r w:rsidRPr="004A00FE">
        <w:rPr>
          <w:color w:val="222222"/>
        </w:rPr>
        <w:t xml:space="preserve"> </w:t>
      </w:r>
      <w:r w:rsidR="00F734CC" w:rsidRPr="004A00FE">
        <w:rPr>
          <w:color w:val="222222"/>
        </w:rPr>
        <w:t xml:space="preserve"> </w:t>
      </w:r>
      <w:r w:rsidRPr="004A00FE">
        <w:rPr>
          <w:color w:val="222222"/>
        </w:rPr>
        <w:t xml:space="preserve">Many </w:t>
      </w:r>
      <w:r w:rsidR="00F734CC" w:rsidRPr="004A00FE">
        <w:rPr>
          <w:color w:val="222222"/>
        </w:rPr>
        <w:t>Coastal Program</w:t>
      </w:r>
      <w:r w:rsidRPr="004A00FE">
        <w:rPr>
          <w:color w:val="222222"/>
        </w:rPr>
        <w:t xml:space="preserve"> projects support tribal </w:t>
      </w:r>
      <w:r w:rsidR="00F734CC" w:rsidRPr="004A00FE">
        <w:rPr>
          <w:color w:val="222222"/>
        </w:rPr>
        <w:t xml:space="preserve">communities </w:t>
      </w:r>
      <w:r w:rsidRPr="004A00FE">
        <w:rPr>
          <w:color w:val="222222"/>
        </w:rPr>
        <w:t xml:space="preserve">and </w:t>
      </w:r>
      <w:r w:rsidR="00F734CC" w:rsidRPr="004A00FE">
        <w:rPr>
          <w:color w:val="222222"/>
        </w:rPr>
        <w:t xml:space="preserve">Coastal Program </w:t>
      </w:r>
      <w:r w:rsidRPr="004A00FE">
        <w:rPr>
          <w:color w:val="222222"/>
        </w:rPr>
        <w:t xml:space="preserve">staff will continue to </w:t>
      </w:r>
      <w:r w:rsidR="00F734CC" w:rsidRPr="004A00FE">
        <w:rPr>
          <w:color w:val="222222"/>
        </w:rPr>
        <w:t>look for opportunities to partner with tribes.</w:t>
      </w:r>
    </w:p>
    <w:p w:rsidR="0045766D" w:rsidRPr="004A00FE" w:rsidRDefault="00C25B79" w:rsidP="000C2428">
      <w:pPr>
        <w:pStyle w:val="ListParagraph"/>
        <w:numPr>
          <w:ilvl w:val="1"/>
          <w:numId w:val="5"/>
        </w:numPr>
        <w:autoSpaceDE w:val="0"/>
        <w:autoSpaceDN w:val="0"/>
        <w:adjustRightInd w:val="0"/>
        <w:spacing w:after="0" w:line="240" w:lineRule="auto"/>
        <w:rPr>
          <w:color w:val="222222"/>
        </w:rPr>
      </w:pPr>
      <w:r w:rsidRPr="004A00FE">
        <w:rPr>
          <w:b/>
          <w:color w:val="222222"/>
        </w:rPr>
        <w:t>Hunt/Fish</w:t>
      </w:r>
      <w:r w:rsidR="0045766D" w:rsidRPr="004A00FE">
        <w:rPr>
          <w:color w:val="222222"/>
        </w:rPr>
        <w:t xml:space="preserve">: </w:t>
      </w:r>
      <w:r w:rsidR="00F734CC" w:rsidRPr="004A00FE">
        <w:rPr>
          <w:color w:val="222222"/>
        </w:rPr>
        <w:t xml:space="preserve"> Where appropriate, the Coastal Program will seek to provide wildlife benefits that support recreational opportunities for the public to hunt and fish.</w:t>
      </w:r>
      <w:r w:rsidR="0045766D" w:rsidRPr="004A00FE">
        <w:rPr>
          <w:color w:val="222222"/>
        </w:rPr>
        <w:t xml:space="preserve"> </w:t>
      </w:r>
    </w:p>
    <w:p w:rsidR="001F07F8" w:rsidRPr="004A00FE" w:rsidRDefault="000B0D92" w:rsidP="000C2428">
      <w:pPr>
        <w:pStyle w:val="ListParagraph"/>
        <w:numPr>
          <w:ilvl w:val="1"/>
          <w:numId w:val="5"/>
        </w:numPr>
        <w:autoSpaceDE w:val="0"/>
        <w:autoSpaceDN w:val="0"/>
        <w:adjustRightInd w:val="0"/>
        <w:spacing w:after="0" w:line="240" w:lineRule="auto"/>
        <w:rPr>
          <w:bCs/>
        </w:rPr>
      </w:pPr>
      <w:r w:rsidRPr="004A00FE">
        <w:rPr>
          <w:rFonts w:cs="Times New Roman"/>
          <w:b/>
          <w:bCs/>
          <w:color w:val="000000"/>
        </w:rPr>
        <w:t xml:space="preserve">National Wildlife Refuge System:  </w:t>
      </w:r>
      <w:r w:rsidRPr="004A00FE">
        <w:rPr>
          <w:rFonts w:cs="TimesNewRomanPSMT"/>
          <w:color w:val="000000"/>
        </w:rPr>
        <w:t>Coastal Program staff will prioritize conservation activities and projects on a National Wildlife Refuge, or on public or private lands adjacent to a National Wildlife Refuge and that complement the conservation practices on the refuge.</w:t>
      </w:r>
    </w:p>
    <w:p w:rsidR="0045766D" w:rsidRPr="004A00FE" w:rsidRDefault="0045766D" w:rsidP="000C2428">
      <w:pPr>
        <w:pStyle w:val="ListParagraph"/>
        <w:numPr>
          <w:ilvl w:val="1"/>
          <w:numId w:val="5"/>
        </w:numPr>
        <w:autoSpaceDE w:val="0"/>
        <w:autoSpaceDN w:val="0"/>
        <w:adjustRightInd w:val="0"/>
        <w:spacing w:after="0" w:line="240" w:lineRule="auto"/>
        <w:rPr>
          <w:bCs/>
        </w:rPr>
      </w:pPr>
      <w:r w:rsidRPr="004A00FE">
        <w:rPr>
          <w:b/>
          <w:bCs/>
        </w:rPr>
        <w:t>Expand priority habitats, reduce habitat fragmentation, establish conservation buffers, and provide wildlife corridors</w:t>
      </w:r>
      <w:r w:rsidR="00F472BD" w:rsidRPr="004A00FE">
        <w:rPr>
          <w:bCs/>
        </w:rPr>
        <w:t>:</w:t>
      </w:r>
      <w:r w:rsidRPr="004A00FE">
        <w:rPr>
          <w:bCs/>
        </w:rPr>
        <w:t xml:space="preserve"> </w:t>
      </w:r>
      <w:r w:rsidR="001F07F8" w:rsidRPr="004A00FE">
        <w:rPr>
          <w:bCs/>
        </w:rPr>
        <w:t xml:space="preserve"> Coastal Program </w:t>
      </w:r>
      <w:r w:rsidRPr="004A00FE">
        <w:rPr>
          <w:bCs/>
        </w:rPr>
        <w:t xml:space="preserve">staff will give preference to habitat improvement projects near protected land, including land owned or </w:t>
      </w:r>
      <w:r w:rsidR="000B0D92" w:rsidRPr="004A00FE">
        <w:rPr>
          <w:bCs/>
        </w:rPr>
        <w:t>managed</w:t>
      </w:r>
      <w:r w:rsidRPr="004A00FE">
        <w:rPr>
          <w:bCs/>
        </w:rPr>
        <w:t xml:space="preserve"> by the National Wildlife Refuge System, National Forests, National Park Service, U.S. Department of Agriculture, other federal agencies, tribal, state agencies, or non</w:t>
      </w:r>
      <w:r w:rsidR="001F07F8" w:rsidRPr="004A00FE">
        <w:rPr>
          <w:bCs/>
        </w:rPr>
        <w:t>-</w:t>
      </w:r>
      <w:r w:rsidRPr="004A00FE">
        <w:rPr>
          <w:bCs/>
        </w:rPr>
        <w:t>government entities.</w:t>
      </w:r>
    </w:p>
    <w:p w:rsidR="00C9395B" w:rsidRPr="004A00FE" w:rsidRDefault="00C237AE" w:rsidP="000C2428">
      <w:pPr>
        <w:pStyle w:val="ListParagraph"/>
        <w:numPr>
          <w:ilvl w:val="1"/>
          <w:numId w:val="5"/>
        </w:numPr>
        <w:autoSpaceDE w:val="0"/>
        <w:autoSpaceDN w:val="0"/>
        <w:adjustRightInd w:val="0"/>
        <w:spacing w:after="0" w:line="240" w:lineRule="auto"/>
        <w:rPr>
          <w:bCs/>
        </w:rPr>
      </w:pPr>
      <w:r w:rsidRPr="004A00FE">
        <w:rPr>
          <w:rFonts w:cs="Times New Roman"/>
          <w:b/>
          <w:bCs/>
          <w:color w:val="000000"/>
        </w:rPr>
        <w:t xml:space="preserve">Coastal resiliency:  </w:t>
      </w:r>
      <w:r w:rsidRPr="004A00FE">
        <w:rPr>
          <w:rFonts w:cs="TimesNewRomanPSMT"/>
          <w:color w:val="000000"/>
        </w:rPr>
        <w:t xml:space="preserve">The Coastal Program is committed to helping communities to cope with the growing threats to coastal ecosystems from habitat degradation and changing environmental conditions. </w:t>
      </w:r>
    </w:p>
    <w:p w:rsidR="002E25C1" w:rsidRPr="004A00FE" w:rsidRDefault="0045766D" w:rsidP="000C2428">
      <w:pPr>
        <w:pStyle w:val="ListParagraph"/>
        <w:numPr>
          <w:ilvl w:val="1"/>
          <w:numId w:val="5"/>
        </w:numPr>
        <w:autoSpaceDE w:val="0"/>
        <w:autoSpaceDN w:val="0"/>
        <w:adjustRightInd w:val="0"/>
        <w:spacing w:line="240" w:lineRule="auto"/>
        <w:rPr>
          <w:bCs/>
        </w:rPr>
      </w:pPr>
      <w:r w:rsidRPr="004A00FE">
        <w:rPr>
          <w:b/>
          <w:bCs/>
        </w:rPr>
        <w:t>Regional strategic plans and priorities</w:t>
      </w:r>
      <w:r w:rsidR="00F472BD" w:rsidRPr="004A00FE">
        <w:rPr>
          <w:bCs/>
        </w:rPr>
        <w:t>:</w:t>
      </w:r>
      <w:r w:rsidRPr="004A00FE">
        <w:rPr>
          <w:bCs/>
        </w:rPr>
        <w:t xml:space="preserve"> </w:t>
      </w:r>
      <w:r w:rsidR="00C9395B" w:rsidRPr="004A00FE">
        <w:rPr>
          <w:bCs/>
        </w:rPr>
        <w:t xml:space="preserve"> </w:t>
      </w:r>
      <w:r w:rsidR="00C9395B" w:rsidRPr="004A00FE">
        <w:rPr>
          <w:rFonts w:cs="TimesNewRomanPSMT"/>
          <w:color w:val="000000"/>
        </w:rPr>
        <w:t xml:space="preserve">Regional Coastal Program staff work with other Service programs, conservation partners and other stakeholders to develop five year strategic plans that integrate shared habitat conservation priorities.  The plans identify geographic focus areas where the Coastal Program will concentrate our technical and financial resources.  Habitat improvement projects that meet region-specific priorities, and are located within geographic focus areas, will receive higher priority.  </w:t>
      </w:r>
      <w:r w:rsidR="008464C3" w:rsidRPr="004A00FE">
        <w:rPr>
          <w:bCs/>
        </w:rPr>
        <w:t>However, field staff is</w:t>
      </w:r>
      <w:r w:rsidRPr="004A00FE">
        <w:rPr>
          <w:bCs/>
        </w:rPr>
        <w:t xml:space="preserve"> not prohibited from implementing high-value habitat improvement projects outside of these geographic focus areas.</w:t>
      </w:r>
    </w:p>
    <w:p w:rsidR="006A1C08" w:rsidRPr="004A00FE" w:rsidRDefault="006A1C08" w:rsidP="006A1C08">
      <w:pPr>
        <w:pStyle w:val="ListParagraph"/>
        <w:autoSpaceDE w:val="0"/>
        <w:autoSpaceDN w:val="0"/>
        <w:adjustRightInd w:val="0"/>
        <w:spacing w:line="240" w:lineRule="auto"/>
        <w:ind w:left="1440"/>
        <w:rPr>
          <w:bCs/>
        </w:rPr>
      </w:pPr>
    </w:p>
    <w:p w:rsidR="001305C3" w:rsidRPr="004A00FE" w:rsidRDefault="001305C3" w:rsidP="000C2428">
      <w:pPr>
        <w:pStyle w:val="ListParagraph"/>
        <w:numPr>
          <w:ilvl w:val="0"/>
          <w:numId w:val="5"/>
        </w:numPr>
        <w:autoSpaceDE w:val="0"/>
        <w:autoSpaceDN w:val="0"/>
        <w:adjustRightInd w:val="0"/>
        <w:spacing w:after="0" w:line="240" w:lineRule="auto"/>
        <w:rPr>
          <w:rFonts w:cs="Times New Roman"/>
          <w:b/>
          <w:bCs/>
        </w:rPr>
      </w:pPr>
      <w:r w:rsidRPr="004A00FE">
        <w:rPr>
          <w:rFonts w:cs="Times New Roman"/>
          <w:b/>
          <w:bCs/>
        </w:rPr>
        <w:t xml:space="preserve">Review </w:t>
      </w:r>
      <w:r w:rsidR="0048042D" w:rsidRPr="004A00FE">
        <w:rPr>
          <w:rFonts w:cs="Times New Roman"/>
          <w:b/>
          <w:bCs/>
        </w:rPr>
        <w:t>and selection process</w:t>
      </w:r>
    </w:p>
    <w:p w:rsidR="00521595" w:rsidRDefault="00521595" w:rsidP="001842A3">
      <w:pPr>
        <w:autoSpaceDE w:val="0"/>
        <w:autoSpaceDN w:val="0"/>
        <w:adjustRightInd w:val="0"/>
        <w:spacing w:after="0" w:line="240" w:lineRule="auto"/>
        <w:ind w:left="720"/>
        <w:rPr>
          <w:rFonts w:cs="TimesNewRomanPSMT"/>
          <w:color w:val="FF0000"/>
        </w:rPr>
      </w:pPr>
      <w:r>
        <w:rPr>
          <w:rFonts w:cs="TimesNewRomanPSMT"/>
          <w:color w:val="FF0000"/>
        </w:rPr>
        <w:t>***</w:t>
      </w:r>
      <w:r w:rsidR="000D32CF" w:rsidRPr="004A00FE">
        <w:rPr>
          <w:rFonts w:cs="TimesNewRomanPSMT"/>
          <w:color w:val="FF0000"/>
        </w:rPr>
        <w:t>A</w:t>
      </w:r>
      <w:r w:rsidR="00AF2475" w:rsidRPr="004A00FE">
        <w:rPr>
          <w:rFonts w:cs="TimesNewRomanPSMT"/>
          <w:color w:val="FF0000"/>
        </w:rPr>
        <w:t xml:space="preserve">pplicants </w:t>
      </w:r>
      <w:r w:rsidR="00651C50" w:rsidRPr="004A00FE">
        <w:rPr>
          <w:rFonts w:cs="TimesNewRomanPSMT"/>
          <w:color w:val="FF0000"/>
        </w:rPr>
        <w:t>seeking</w:t>
      </w:r>
      <w:r w:rsidR="00AF2475" w:rsidRPr="004A00FE">
        <w:rPr>
          <w:rFonts w:cs="TimesNewRomanPSMT"/>
          <w:color w:val="FF0000"/>
        </w:rPr>
        <w:t xml:space="preserve"> technical or financial assistance are </w:t>
      </w:r>
      <w:r w:rsidR="000C1434" w:rsidRPr="004A00FE">
        <w:rPr>
          <w:rFonts w:cs="TimesNewRomanPSMT"/>
          <w:color w:val="FF0000"/>
        </w:rPr>
        <w:t>requested to consult with</w:t>
      </w:r>
      <w:r w:rsidR="00AF2475" w:rsidRPr="004A00FE">
        <w:rPr>
          <w:rFonts w:cs="TimesNewRomanPSMT"/>
          <w:color w:val="FF0000"/>
        </w:rPr>
        <w:t xml:space="preserve"> the </w:t>
      </w:r>
      <w:r>
        <w:rPr>
          <w:rFonts w:cs="TimesNewRomanPSMT"/>
          <w:color w:val="FF0000"/>
        </w:rPr>
        <w:t>regional</w:t>
      </w:r>
      <w:r w:rsidR="00AF2475" w:rsidRPr="004A00FE">
        <w:rPr>
          <w:rFonts w:cs="TimesNewRomanPSMT"/>
          <w:color w:val="FF0000"/>
        </w:rPr>
        <w:t xml:space="preserve"> Coastal Program office </w:t>
      </w:r>
      <w:r w:rsidR="00AF2475" w:rsidRPr="004A00FE">
        <w:rPr>
          <w:rFonts w:cs="TimesNewRomanPSMT"/>
          <w:color w:val="FF0000"/>
          <w:u w:val="single"/>
        </w:rPr>
        <w:t>BEFORE</w:t>
      </w:r>
      <w:r w:rsidR="00AF2475" w:rsidRPr="004A00FE">
        <w:rPr>
          <w:rFonts w:cs="TimesNewRomanPSMT"/>
          <w:color w:val="FF0000"/>
        </w:rPr>
        <w:t xml:space="preserve"> preparing an application</w:t>
      </w:r>
      <w:r w:rsidR="003069FB" w:rsidRPr="004A00FE">
        <w:rPr>
          <w:rFonts w:cs="TimesNewRomanPSMT"/>
          <w:color w:val="FF0000"/>
        </w:rPr>
        <w:t xml:space="preserve"> </w:t>
      </w:r>
      <w:r w:rsidR="00DB288A" w:rsidRPr="004A00FE">
        <w:rPr>
          <w:color w:val="FF0000"/>
        </w:rPr>
        <w:t xml:space="preserve">(See </w:t>
      </w:r>
      <w:r w:rsidR="00237456">
        <w:rPr>
          <w:color w:val="FF0000"/>
        </w:rPr>
        <w:t>IX</w:t>
      </w:r>
      <w:r w:rsidR="003069FB" w:rsidRPr="004A00FE">
        <w:rPr>
          <w:color w:val="FF0000"/>
        </w:rPr>
        <w:t>.  Regional Coastal Program Offices)</w:t>
      </w:r>
      <w:proofErr w:type="gramStart"/>
      <w:r w:rsidR="00AF2475" w:rsidRPr="004A00FE">
        <w:rPr>
          <w:rFonts w:cs="TimesNewRomanPSMT"/>
          <w:color w:val="FF0000"/>
        </w:rPr>
        <w:t>.</w:t>
      </w:r>
      <w:r>
        <w:rPr>
          <w:rFonts w:cs="TimesNewRomanPSMT"/>
          <w:color w:val="FF0000"/>
        </w:rPr>
        <w:t>*</w:t>
      </w:r>
      <w:proofErr w:type="gramEnd"/>
      <w:r>
        <w:rPr>
          <w:rFonts w:cs="TimesNewRomanPSMT"/>
          <w:color w:val="FF0000"/>
        </w:rPr>
        <w:t>**</w:t>
      </w:r>
      <w:r w:rsidR="00AF2475" w:rsidRPr="004A00FE">
        <w:rPr>
          <w:rFonts w:cs="TimesNewRomanPSMT"/>
          <w:color w:val="FF0000"/>
        </w:rPr>
        <w:t xml:space="preserve">  </w:t>
      </w:r>
    </w:p>
    <w:p w:rsidR="00521595" w:rsidRDefault="00521595" w:rsidP="001842A3">
      <w:pPr>
        <w:autoSpaceDE w:val="0"/>
        <w:autoSpaceDN w:val="0"/>
        <w:adjustRightInd w:val="0"/>
        <w:spacing w:after="0" w:line="240" w:lineRule="auto"/>
        <w:ind w:left="720"/>
        <w:rPr>
          <w:rFonts w:cs="TimesNewRomanPSMT"/>
          <w:color w:val="FF0000"/>
        </w:rPr>
      </w:pPr>
    </w:p>
    <w:p w:rsidR="001305C3" w:rsidRPr="004A00FE" w:rsidRDefault="0057083C" w:rsidP="001842A3">
      <w:pPr>
        <w:autoSpaceDE w:val="0"/>
        <w:autoSpaceDN w:val="0"/>
        <w:adjustRightInd w:val="0"/>
        <w:spacing w:after="0" w:line="240" w:lineRule="auto"/>
        <w:ind w:left="720"/>
        <w:rPr>
          <w:rFonts w:cs="TimesNewRomanPSMT"/>
        </w:rPr>
      </w:pPr>
      <w:r w:rsidRPr="004A00FE">
        <w:rPr>
          <w:rFonts w:cs="TimesNewRomanPSMT"/>
        </w:rPr>
        <w:t xml:space="preserve">Coastal Program projects are developed collaboratively with Coastal Program staff.  </w:t>
      </w:r>
      <w:r w:rsidR="00DD6C62" w:rsidRPr="004A00FE">
        <w:rPr>
          <w:rFonts w:cs="TimesNewRomanPSMT"/>
        </w:rPr>
        <w:t>T</w:t>
      </w:r>
      <w:r w:rsidR="0048042D" w:rsidRPr="004A00FE">
        <w:rPr>
          <w:rFonts w:cs="TimesNewRomanPSMT"/>
        </w:rPr>
        <w:t xml:space="preserve">he </w:t>
      </w:r>
      <w:r w:rsidR="00DD6C62" w:rsidRPr="004A00FE">
        <w:rPr>
          <w:rFonts w:cs="TimesNewRomanPSMT"/>
        </w:rPr>
        <w:t xml:space="preserve">Coastal </w:t>
      </w:r>
      <w:r w:rsidR="009A7ECE" w:rsidRPr="004A00FE">
        <w:rPr>
          <w:rFonts w:cs="TimesNewRomanPSMT"/>
        </w:rPr>
        <w:t>Program</w:t>
      </w:r>
      <w:r w:rsidR="00DD6C62" w:rsidRPr="004A00FE">
        <w:rPr>
          <w:rFonts w:cs="TimesNewRomanPSMT"/>
        </w:rPr>
        <w:t xml:space="preserve"> staff can </w:t>
      </w:r>
      <w:r w:rsidR="00DD6C62" w:rsidRPr="004A00FE">
        <w:rPr>
          <w:bCs/>
        </w:rPr>
        <w:t xml:space="preserve">provide technical expertise </w:t>
      </w:r>
      <w:r w:rsidR="009A7ECE" w:rsidRPr="004A00FE">
        <w:rPr>
          <w:bCs/>
        </w:rPr>
        <w:t xml:space="preserve">for </w:t>
      </w:r>
      <w:r w:rsidR="00DD6C62" w:rsidRPr="004A00FE">
        <w:rPr>
          <w:bCs/>
        </w:rPr>
        <w:t>improving habitats to re</w:t>
      </w:r>
      <w:r w:rsidR="009A7ECE" w:rsidRPr="004A00FE">
        <w:rPr>
          <w:bCs/>
        </w:rPr>
        <w:t xml:space="preserve">cover </w:t>
      </w:r>
      <w:r w:rsidR="00DD6C62" w:rsidRPr="004A00FE">
        <w:rPr>
          <w:bCs/>
        </w:rPr>
        <w:t xml:space="preserve">and protect </w:t>
      </w:r>
      <w:r w:rsidR="009A7ECE" w:rsidRPr="004A00FE">
        <w:rPr>
          <w:bCs/>
        </w:rPr>
        <w:t xml:space="preserve">federal </w:t>
      </w:r>
      <w:r w:rsidR="00DD6C62" w:rsidRPr="004A00FE">
        <w:rPr>
          <w:bCs/>
        </w:rPr>
        <w:t>trust species</w:t>
      </w:r>
      <w:r w:rsidR="009A7ECE" w:rsidRPr="004A00FE">
        <w:rPr>
          <w:bCs/>
        </w:rPr>
        <w:t>.</w:t>
      </w:r>
      <w:r w:rsidR="00DD6C62" w:rsidRPr="004A00FE">
        <w:rPr>
          <w:bCs/>
        </w:rPr>
        <w:t xml:space="preserve">  If an applicant chooses to prepare an application independently, the application will be </w:t>
      </w:r>
      <w:r w:rsidR="009A7ECE" w:rsidRPr="004A00FE">
        <w:rPr>
          <w:bCs/>
        </w:rPr>
        <w:t xml:space="preserve">evaluated </w:t>
      </w:r>
      <w:r w:rsidR="00DD6C62" w:rsidRPr="004A00FE">
        <w:rPr>
          <w:bCs/>
        </w:rPr>
        <w:t xml:space="preserve">to determine if the </w:t>
      </w:r>
      <w:r w:rsidR="004D4FDC" w:rsidRPr="004A00FE">
        <w:rPr>
          <w:bCs/>
        </w:rPr>
        <w:t xml:space="preserve">applicant meets the Basic Eligibility Requirements </w:t>
      </w:r>
      <w:r w:rsidR="001F2901" w:rsidRPr="004A00FE">
        <w:rPr>
          <w:bCs/>
        </w:rPr>
        <w:t xml:space="preserve">in Section III; the </w:t>
      </w:r>
      <w:r w:rsidR="004D4FDC" w:rsidRPr="004A00FE">
        <w:rPr>
          <w:bCs/>
        </w:rPr>
        <w:t>application is complete (See Section IV.)</w:t>
      </w:r>
      <w:r w:rsidR="001F2901" w:rsidRPr="004A00FE">
        <w:rPr>
          <w:bCs/>
        </w:rPr>
        <w:t>;</w:t>
      </w:r>
      <w:r w:rsidR="004D4FDC" w:rsidRPr="004A00FE">
        <w:rPr>
          <w:bCs/>
        </w:rPr>
        <w:t xml:space="preserve"> and the </w:t>
      </w:r>
      <w:r w:rsidR="00DD6C62" w:rsidRPr="004A00FE">
        <w:rPr>
          <w:bCs/>
        </w:rPr>
        <w:t>p</w:t>
      </w:r>
      <w:r w:rsidR="009A7ECE" w:rsidRPr="004A00FE">
        <w:rPr>
          <w:bCs/>
        </w:rPr>
        <w:t>roposed</w:t>
      </w:r>
      <w:r w:rsidR="00DD6C62" w:rsidRPr="004A00FE">
        <w:rPr>
          <w:bCs/>
        </w:rPr>
        <w:t xml:space="preserve"> project </w:t>
      </w:r>
      <w:r w:rsidR="004D4FDC" w:rsidRPr="004A00FE">
        <w:rPr>
          <w:bCs/>
        </w:rPr>
        <w:t>addresses the Priority Selection Criteria in Section VI</w:t>
      </w:r>
      <w:proofErr w:type="gramStart"/>
      <w:r w:rsidR="004D4FDC" w:rsidRPr="004A00FE">
        <w:rPr>
          <w:bCs/>
        </w:rPr>
        <w:t>.(</w:t>
      </w:r>
      <w:proofErr w:type="gramEnd"/>
      <w:r w:rsidR="004D4FDC" w:rsidRPr="004A00FE">
        <w:rPr>
          <w:bCs/>
        </w:rPr>
        <w:t>A).</w:t>
      </w:r>
    </w:p>
    <w:p w:rsidR="001A65B7" w:rsidRPr="004A00FE" w:rsidRDefault="001A65B7" w:rsidP="001842A3">
      <w:pPr>
        <w:autoSpaceDE w:val="0"/>
        <w:autoSpaceDN w:val="0"/>
        <w:adjustRightInd w:val="0"/>
        <w:spacing w:after="0" w:line="240" w:lineRule="auto"/>
        <w:ind w:left="720"/>
        <w:rPr>
          <w:rFonts w:cs="TimesNewRomanPSMT"/>
        </w:rPr>
      </w:pPr>
    </w:p>
    <w:p w:rsidR="001F2901" w:rsidRPr="004A00FE" w:rsidRDefault="001F2901" w:rsidP="001842A3">
      <w:pPr>
        <w:autoSpaceDE w:val="0"/>
        <w:autoSpaceDN w:val="0"/>
        <w:adjustRightInd w:val="0"/>
        <w:spacing w:after="0" w:line="240" w:lineRule="auto"/>
        <w:ind w:left="720"/>
        <w:rPr>
          <w:bCs/>
        </w:rPr>
      </w:pPr>
      <w:r w:rsidRPr="004A00FE">
        <w:rPr>
          <w:rFonts w:cs="TimesNewRomanPSMT"/>
        </w:rPr>
        <w:t>Coastal Program field staff</w:t>
      </w:r>
      <w:r w:rsidRPr="004A00FE">
        <w:rPr>
          <w:bCs/>
        </w:rPr>
        <w:t xml:space="preserve"> is responsible for identifying and selecting habitat conservation projects, with concurrence from the field station Project Leader, or other appropriate authority.  Field staff also use the project selection criteria to identify projects that maximize benefits to federal trust species, and use program resources efficiently and effectively.</w:t>
      </w:r>
    </w:p>
    <w:p w:rsidR="001F2901" w:rsidRPr="004A00FE" w:rsidRDefault="001F2901" w:rsidP="001842A3">
      <w:pPr>
        <w:tabs>
          <w:tab w:val="left" w:pos="360"/>
        </w:tabs>
        <w:autoSpaceDE w:val="0"/>
        <w:autoSpaceDN w:val="0"/>
        <w:adjustRightInd w:val="0"/>
        <w:spacing w:after="0" w:line="240" w:lineRule="auto"/>
        <w:ind w:left="720"/>
        <w:rPr>
          <w:rFonts w:cs="TimesNewRomanPSMT"/>
        </w:rPr>
      </w:pPr>
    </w:p>
    <w:p w:rsidR="001305C3" w:rsidRPr="004A00FE" w:rsidRDefault="001305C3" w:rsidP="001842A3">
      <w:pPr>
        <w:autoSpaceDE w:val="0"/>
        <w:autoSpaceDN w:val="0"/>
        <w:adjustRightInd w:val="0"/>
        <w:spacing w:after="0" w:line="240" w:lineRule="auto"/>
        <w:ind w:left="720"/>
        <w:rPr>
          <w:rFonts w:cs="TimesNewRomanPSMT"/>
        </w:rPr>
      </w:pPr>
      <w:r w:rsidRPr="004A00FE">
        <w:rPr>
          <w:rFonts w:cs="TimesNewRomanPSMT"/>
        </w:rPr>
        <w:lastRenderedPageBreak/>
        <w:t xml:space="preserve">Cost sharing is encouraged but not required. </w:t>
      </w:r>
      <w:r w:rsidR="000D74DA" w:rsidRPr="004A00FE">
        <w:rPr>
          <w:rFonts w:cs="TimesNewRomanPSMT"/>
        </w:rPr>
        <w:t xml:space="preserve"> </w:t>
      </w:r>
      <w:r w:rsidRPr="004A00FE">
        <w:rPr>
          <w:rFonts w:cs="TimesNewRomanPSMT"/>
        </w:rPr>
        <w:t xml:space="preserve">Cost sharing </w:t>
      </w:r>
      <w:r w:rsidR="00A343CD" w:rsidRPr="004A00FE">
        <w:rPr>
          <w:rFonts w:cs="TimesNewRomanPSMT"/>
        </w:rPr>
        <w:t xml:space="preserve">leverages other resources to multiply the conservation impact of Coastal Program funds.  </w:t>
      </w:r>
      <w:r w:rsidRPr="004A00FE">
        <w:rPr>
          <w:rFonts w:cs="TimesNewRomanPSMT"/>
        </w:rPr>
        <w:t>All proposals should strive to secure a cost share ratio of one</w:t>
      </w:r>
      <w:r w:rsidR="006D3E1A" w:rsidRPr="004A00FE">
        <w:rPr>
          <w:rFonts w:cs="TimesNewRomanPSMT"/>
        </w:rPr>
        <w:t xml:space="preserve"> </w:t>
      </w:r>
      <w:r w:rsidRPr="004A00FE">
        <w:rPr>
          <w:rFonts w:cs="TimesNewRomanPSMT"/>
        </w:rPr>
        <w:t>partner dollar for each Coastal Program dollar.</w:t>
      </w:r>
    </w:p>
    <w:p w:rsidR="0006769F" w:rsidRPr="004A00FE" w:rsidRDefault="0006769F" w:rsidP="001842A3">
      <w:pPr>
        <w:autoSpaceDE w:val="0"/>
        <w:autoSpaceDN w:val="0"/>
        <w:adjustRightInd w:val="0"/>
        <w:spacing w:after="0" w:line="240" w:lineRule="auto"/>
        <w:ind w:left="720"/>
        <w:rPr>
          <w:rFonts w:cs="TimesNewRomanPSMT"/>
        </w:rPr>
      </w:pPr>
    </w:p>
    <w:p w:rsidR="001305C3" w:rsidRPr="004A00FE" w:rsidRDefault="001305C3" w:rsidP="00521595">
      <w:pPr>
        <w:autoSpaceDE w:val="0"/>
        <w:autoSpaceDN w:val="0"/>
        <w:adjustRightInd w:val="0"/>
        <w:spacing w:after="0" w:line="240" w:lineRule="auto"/>
        <w:ind w:left="720"/>
        <w:rPr>
          <w:rFonts w:cs="TimesNewRomanPSMT"/>
        </w:rPr>
      </w:pPr>
      <w:r w:rsidRPr="004A00FE">
        <w:rPr>
          <w:rFonts w:cs="TimesNewRomanPSMT"/>
        </w:rPr>
        <w:t>If other considerations are equal, priority for funding will be given to projects that have</w:t>
      </w:r>
      <w:r w:rsidR="00521595">
        <w:rPr>
          <w:rFonts w:cs="TimesNewRomanPSMT"/>
        </w:rPr>
        <w:t xml:space="preserve"> </w:t>
      </w:r>
      <w:r w:rsidRPr="004A00FE">
        <w:rPr>
          <w:rFonts w:cs="TimesNewRomanPSMT"/>
        </w:rPr>
        <w:t>agreements longer in duration, involve greater partnership support and cost sharing, and have the</w:t>
      </w:r>
      <w:r w:rsidR="001842A3" w:rsidRPr="004A00FE">
        <w:rPr>
          <w:rFonts w:cs="TimesNewRomanPSMT"/>
        </w:rPr>
        <w:t xml:space="preserve"> </w:t>
      </w:r>
      <w:r w:rsidRPr="004A00FE">
        <w:rPr>
          <w:rFonts w:cs="TimesNewRomanPSMT"/>
        </w:rPr>
        <w:t>greatest cost effectiveness.</w:t>
      </w:r>
    </w:p>
    <w:p w:rsidR="006D3E1A" w:rsidRPr="004A00FE" w:rsidRDefault="006D3E1A" w:rsidP="001842A3">
      <w:pPr>
        <w:autoSpaceDE w:val="0"/>
        <w:autoSpaceDN w:val="0"/>
        <w:adjustRightInd w:val="0"/>
        <w:spacing w:after="0" w:line="240" w:lineRule="auto"/>
        <w:ind w:left="720"/>
        <w:rPr>
          <w:rFonts w:cs="TimesNewRomanPSMT"/>
        </w:rPr>
      </w:pPr>
    </w:p>
    <w:p w:rsidR="00F329E2" w:rsidRDefault="001305C3" w:rsidP="00541250">
      <w:pPr>
        <w:autoSpaceDE w:val="0"/>
        <w:autoSpaceDN w:val="0"/>
        <w:adjustRightInd w:val="0"/>
        <w:spacing w:line="240" w:lineRule="auto"/>
        <w:ind w:left="720"/>
        <w:rPr>
          <w:rFonts w:cs="TimesNewRomanPSMT"/>
        </w:rPr>
      </w:pPr>
      <w:r w:rsidRPr="004A00FE">
        <w:rPr>
          <w:rFonts w:cs="TimesNewRomanPSMT"/>
        </w:rPr>
        <w:t>Prior to participating in any review or evaluation process, all staff and peer reviewers, evaluators,</w:t>
      </w:r>
      <w:r w:rsidR="001842A3" w:rsidRPr="004A00FE">
        <w:rPr>
          <w:rFonts w:cs="TimesNewRomanPSMT"/>
        </w:rPr>
        <w:t xml:space="preserve"> </w:t>
      </w:r>
      <w:r w:rsidRPr="004A00FE">
        <w:rPr>
          <w:rFonts w:cs="TimesNewRomanPSMT"/>
        </w:rPr>
        <w:t>panel members, and advisors must sign the</w:t>
      </w:r>
      <w:r w:rsidR="00F329E2" w:rsidRPr="004A00FE">
        <w:rPr>
          <w:rFonts w:cs="TimesNewRomanPSMT"/>
        </w:rPr>
        <w:t xml:space="preserve"> </w:t>
      </w:r>
      <w:r w:rsidRPr="004A00FE">
        <w:rPr>
          <w:rFonts w:cs="TimesNewRomanPSMT"/>
        </w:rPr>
        <w:t>“Department of the Interior Conflict of Interest Certification” form. For a copy of this form,</w:t>
      </w:r>
      <w:r w:rsidR="00F329E2" w:rsidRPr="004A00FE">
        <w:rPr>
          <w:rFonts w:cs="TimesNewRomanPSMT"/>
        </w:rPr>
        <w:t xml:space="preserve"> </w:t>
      </w:r>
      <w:r w:rsidRPr="004A00FE">
        <w:rPr>
          <w:rFonts w:cs="TimesNewRomanPSMT"/>
        </w:rPr>
        <w:t>contact the Service point of contact identified in the Agency Contacts section below.</w:t>
      </w:r>
      <w:r w:rsidR="00541250" w:rsidRPr="004A00FE">
        <w:rPr>
          <w:rFonts w:cs="TimesNewRomanPSMT"/>
        </w:rPr>
        <w:t xml:space="preserve">  </w:t>
      </w:r>
    </w:p>
    <w:p w:rsidR="0008417D" w:rsidRPr="004A00FE" w:rsidRDefault="0008417D" w:rsidP="00541250">
      <w:pPr>
        <w:autoSpaceDE w:val="0"/>
        <w:autoSpaceDN w:val="0"/>
        <w:adjustRightInd w:val="0"/>
        <w:spacing w:line="240" w:lineRule="auto"/>
        <w:ind w:left="720"/>
        <w:rPr>
          <w:rFonts w:cs="TimesNewRomanPSMT"/>
        </w:rPr>
      </w:pPr>
      <w:r w:rsidRPr="002936A1">
        <w:rPr>
          <w:rFonts w:cs="TimesNewRomanPSMT"/>
        </w:rPr>
        <w:t>Prior to award, the Service reviews the selected applicant’s statement regarding potential overlap or duplication in terms of activities, funding, or time commitment of key personnel and makes a determination regarding Service funding. Depending on the circumstances, modification of the application, other pending applications, or an active award may be necessary, or the Service might choose not to fund the proposed project.</w:t>
      </w:r>
      <w:r>
        <w:rPr>
          <w:rFonts w:cs="TimesNewRomanPSMT"/>
        </w:rPr>
        <w:t xml:space="preserve"> </w:t>
      </w:r>
    </w:p>
    <w:p w:rsidR="00F329E2" w:rsidRPr="004A00FE" w:rsidRDefault="00541250" w:rsidP="00541250">
      <w:pPr>
        <w:autoSpaceDE w:val="0"/>
        <w:autoSpaceDN w:val="0"/>
        <w:adjustRightInd w:val="0"/>
        <w:spacing w:line="240" w:lineRule="auto"/>
        <w:ind w:left="720"/>
        <w:rPr>
          <w:rFonts w:cs="TimesNewRomanPSMT"/>
          <w:highlight w:val="yellow"/>
        </w:rPr>
      </w:pPr>
      <w:r w:rsidRPr="004A00FE">
        <w:t xml:space="preserve">Each fiscal year, for every entity receiving one or more awards in that fiscal year, the Service conducts a risk assessment based on eight risk categories.  The result of this risk assessment is used to establish a monitoring plan for all awards to the entity in that fiscal year.  </w:t>
      </w:r>
      <w:r w:rsidRPr="004A00FE">
        <w:rPr>
          <w:bCs/>
        </w:rPr>
        <w:t xml:space="preserve">For a copy of the Service’s risk assessment form, go to </w:t>
      </w:r>
      <w:hyperlink r:id="rId27" w:history="1">
        <w:r w:rsidRPr="004A00FE">
          <w:rPr>
            <w:rStyle w:val="Hyperlink"/>
            <w:bCs/>
          </w:rPr>
          <w:t>https://www.fws.gov/grants/atc.html</w:t>
        </w:r>
      </w:hyperlink>
      <w:r w:rsidRPr="004A00FE">
        <w:t>.</w:t>
      </w:r>
    </w:p>
    <w:p w:rsidR="00541250" w:rsidRPr="00541250" w:rsidRDefault="00541250" w:rsidP="00541250">
      <w:pPr>
        <w:spacing w:after="0" w:line="240" w:lineRule="auto"/>
        <w:ind w:left="720"/>
        <w:rPr>
          <w:rFonts w:eastAsia="Times New Roman" w:cs="Times New Roman"/>
          <w:bCs/>
        </w:rPr>
      </w:pPr>
      <w:r w:rsidRPr="00541250">
        <w:rPr>
          <w:rFonts w:eastAsia="Times New Roman" w:cs="Times New Roman"/>
          <w:bCs/>
        </w:rPr>
        <w:t>Prio</w:t>
      </w:r>
      <w:r w:rsidR="007F199F">
        <w:rPr>
          <w:rFonts w:eastAsia="Times New Roman" w:cs="Times New Roman"/>
          <w:bCs/>
        </w:rPr>
        <w:t>r to approving an award with a f</w:t>
      </w:r>
      <w:r w:rsidRPr="00541250">
        <w:rPr>
          <w:rFonts w:eastAsia="Times New Roman" w:cs="Times New Roman"/>
          <w:bCs/>
        </w:rPr>
        <w:t xml:space="preserve">ederal funding amount that exceeds or is expected to exceed the simplified acquisition threshold, as adjusted (see 2 CFR 200.88), the Service must review and consider any information about the applicant that is in the designated integrity and performance system accessible through SAM (currently FAPIIS; </w:t>
      </w:r>
      <w:hyperlink r:id="rId28" w:history="1">
        <w:r w:rsidRPr="004A00FE">
          <w:rPr>
            <w:rFonts w:eastAsia="Times New Roman" w:cs="Times New Roman"/>
            <w:bCs/>
            <w:color w:val="0000FF"/>
            <w:u w:val="single"/>
          </w:rPr>
          <w:t>https://www.fapiis.gov/fapiis/index.action</w:t>
        </w:r>
      </w:hyperlink>
      <w:r w:rsidRPr="00541250">
        <w:rPr>
          <w:rFonts w:eastAsia="Times New Roman" w:cs="Times New Roman"/>
          <w:bCs/>
        </w:rPr>
        <w:t>) to determine if, at a minimum, the information found in the system for the applicant demonst</w:t>
      </w:r>
      <w:r w:rsidR="007F199F">
        <w:rPr>
          <w:rFonts w:eastAsia="Times New Roman" w:cs="Times New Roman"/>
          <w:bCs/>
        </w:rPr>
        <w:t>rates a satisfactory record of f</w:t>
      </w:r>
      <w:r w:rsidRPr="00541250">
        <w:rPr>
          <w:rFonts w:eastAsia="Times New Roman" w:cs="Times New Roman"/>
          <w:bCs/>
        </w:rPr>
        <w:t xml:space="preserve">ederal award performance and integrity and business ethics (see 2 CFR 200.205(a)(2)).   The Service must also </w:t>
      </w:r>
      <w:r w:rsidRPr="00541250">
        <w:rPr>
          <w:rFonts w:eastAsia="Times New Roman" w:cs="Times New Roman"/>
        </w:rPr>
        <w:t xml:space="preserve">report to FAPIIS  if an applicant subject to this review is found not qualified for a particular award due to its prior record of </w:t>
      </w:r>
      <w:r w:rsidR="007F199F">
        <w:rPr>
          <w:rFonts w:eastAsia="Times New Roman" w:cs="Times New Roman"/>
        </w:rPr>
        <w:t>integrity or performance under f</w:t>
      </w:r>
      <w:r w:rsidRPr="00541250">
        <w:rPr>
          <w:rFonts w:eastAsia="Times New Roman" w:cs="Times New Roman"/>
        </w:rPr>
        <w:t>ederal awards (see 2 CFR 200.212).</w:t>
      </w:r>
    </w:p>
    <w:p w:rsidR="003D649F" w:rsidRPr="004A00FE" w:rsidRDefault="003D649F" w:rsidP="000171BA">
      <w:pPr>
        <w:autoSpaceDE w:val="0"/>
        <w:autoSpaceDN w:val="0"/>
        <w:adjustRightInd w:val="0"/>
        <w:spacing w:after="0" w:line="240" w:lineRule="auto"/>
        <w:ind w:left="720"/>
        <w:rPr>
          <w:rFonts w:cs="TimesNewRomanPSMT"/>
        </w:rPr>
      </w:pPr>
    </w:p>
    <w:p w:rsidR="003D649F" w:rsidRPr="004A00FE" w:rsidRDefault="00650DE3" w:rsidP="00D85C1C">
      <w:pPr>
        <w:tabs>
          <w:tab w:val="left" w:pos="360"/>
        </w:tabs>
        <w:autoSpaceDE w:val="0"/>
        <w:autoSpaceDN w:val="0"/>
        <w:adjustRightInd w:val="0"/>
        <w:spacing w:after="0" w:line="240" w:lineRule="auto"/>
        <w:rPr>
          <w:rFonts w:cs="Times New Roman"/>
          <w:b/>
          <w:bCs/>
        </w:rPr>
      </w:pPr>
      <w:r w:rsidRPr="004A00FE">
        <w:rPr>
          <w:rFonts w:cs="Times New Roman"/>
          <w:b/>
          <w:bCs/>
        </w:rPr>
        <w:t>V</w:t>
      </w:r>
      <w:r w:rsidR="007C0676" w:rsidRPr="004A00FE">
        <w:rPr>
          <w:rFonts w:cs="Times New Roman"/>
          <w:b/>
          <w:bCs/>
        </w:rPr>
        <w:t>I</w:t>
      </w:r>
      <w:r w:rsidRPr="004A00FE">
        <w:rPr>
          <w:rFonts w:cs="Times New Roman"/>
          <w:b/>
          <w:bCs/>
        </w:rPr>
        <w:t>I</w:t>
      </w:r>
      <w:r w:rsidR="006545A7" w:rsidRPr="004A00FE">
        <w:rPr>
          <w:rFonts w:cs="Times New Roman"/>
          <w:b/>
          <w:bCs/>
        </w:rPr>
        <w:t>.</w:t>
      </w:r>
      <w:r w:rsidR="00D85C1C" w:rsidRPr="004A00FE">
        <w:rPr>
          <w:rFonts w:cs="Times New Roman"/>
          <w:b/>
          <w:bCs/>
        </w:rPr>
        <w:tab/>
      </w:r>
      <w:r w:rsidR="003D649F" w:rsidRPr="004A00FE">
        <w:rPr>
          <w:rFonts w:cs="Times New Roman"/>
          <w:b/>
          <w:bCs/>
        </w:rPr>
        <w:t>Award Administration</w:t>
      </w:r>
    </w:p>
    <w:p w:rsidR="003D649F" w:rsidRPr="0008417D" w:rsidRDefault="003D649F" w:rsidP="0008417D">
      <w:pPr>
        <w:pStyle w:val="ListParagraph"/>
        <w:numPr>
          <w:ilvl w:val="0"/>
          <w:numId w:val="6"/>
        </w:numPr>
        <w:autoSpaceDE w:val="0"/>
        <w:autoSpaceDN w:val="0"/>
        <w:adjustRightInd w:val="0"/>
        <w:spacing w:after="0" w:line="240" w:lineRule="auto"/>
        <w:rPr>
          <w:rFonts w:cs="TimesNewRomanPSMT"/>
        </w:rPr>
      </w:pPr>
      <w:r w:rsidRPr="004A00FE">
        <w:rPr>
          <w:rFonts w:cs="Times New Roman"/>
          <w:b/>
          <w:bCs/>
        </w:rPr>
        <w:t xml:space="preserve">Award Notices: </w:t>
      </w:r>
      <w:r w:rsidRPr="004A00FE">
        <w:rPr>
          <w:rFonts w:cs="TimesNewRomanPSMT"/>
        </w:rPr>
        <w:t>Following review, applicants may be requested to revise the project scope</w:t>
      </w:r>
      <w:r w:rsidR="0008417D">
        <w:rPr>
          <w:rFonts w:cs="TimesNewRomanPSMT"/>
        </w:rPr>
        <w:t xml:space="preserve"> </w:t>
      </w:r>
      <w:r w:rsidRPr="0008417D">
        <w:rPr>
          <w:rFonts w:cs="TimesNewRomanPSMT"/>
        </w:rPr>
        <w:t xml:space="preserve">and/or budget before an award is made. </w:t>
      </w:r>
      <w:r w:rsidR="00B54903" w:rsidRPr="0008417D">
        <w:rPr>
          <w:rFonts w:cs="TimesNewRomanPSMT"/>
        </w:rPr>
        <w:t xml:space="preserve"> </w:t>
      </w:r>
      <w:r w:rsidRPr="0008417D">
        <w:rPr>
          <w:rFonts w:cs="TimesNewRomanPSMT"/>
        </w:rPr>
        <w:t xml:space="preserve">Successful applicants will receive </w:t>
      </w:r>
      <w:r w:rsidR="0008417D">
        <w:rPr>
          <w:rFonts w:cs="TimesNewRomanPSMT"/>
        </w:rPr>
        <w:t xml:space="preserve">written notice in the </w:t>
      </w:r>
      <w:r w:rsidRPr="0008417D">
        <w:rPr>
          <w:rFonts w:cs="TimesNewRomanPSMT"/>
        </w:rPr>
        <w:t xml:space="preserve">form of a notice of award </w:t>
      </w:r>
      <w:r w:rsidR="00133480" w:rsidRPr="0008417D">
        <w:rPr>
          <w:rFonts w:cs="TimesNewRomanPSMT"/>
        </w:rPr>
        <w:t>letter</w:t>
      </w:r>
      <w:r w:rsidRPr="0008417D">
        <w:rPr>
          <w:rFonts w:cs="TimesNewRomanPSMT"/>
        </w:rPr>
        <w:t xml:space="preserve">. </w:t>
      </w:r>
      <w:r w:rsidR="00133480" w:rsidRPr="0008417D">
        <w:rPr>
          <w:rFonts w:cs="TimesNewRomanPSMT"/>
        </w:rPr>
        <w:t xml:space="preserve"> </w:t>
      </w:r>
      <w:r w:rsidRPr="0008417D">
        <w:rPr>
          <w:rFonts w:cs="TimesNewRomanPSMT"/>
        </w:rPr>
        <w:t xml:space="preserve">Notice of award </w:t>
      </w:r>
      <w:r w:rsidR="00133480" w:rsidRPr="0008417D">
        <w:rPr>
          <w:rFonts w:cs="TimesNewRomanPSMT"/>
        </w:rPr>
        <w:t xml:space="preserve">letters </w:t>
      </w:r>
      <w:r w:rsidRPr="0008417D">
        <w:rPr>
          <w:rFonts w:cs="TimesNewRomanPSMT"/>
        </w:rPr>
        <w:t xml:space="preserve">are typically </w:t>
      </w:r>
      <w:r w:rsidR="00B54903" w:rsidRPr="0008417D">
        <w:rPr>
          <w:rFonts w:cs="TimesNewRomanPSMT"/>
        </w:rPr>
        <w:t xml:space="preserve">emailed to </w:t>
      </w:r>
      <w:r w:rsidRPr="0008417D">
        <w:rPr>
          <w:rFonts w:cs="TimesNewRomanPSMT"/>
        </w:rPr>
        <w:t>recipients</w:t>
      </w:r>
      <w:r w:rsidR="00B54903" w:rsidRPr="0008417D">
        <w:rPr>
          <w:rFonts w:cs="TimesNewRomanPSMT"/>
        </w:rPr>
        <w:t>.</w:t>
      </w:r>
      <w:r w:rsidR="000171BA" w:rsidRPr="0008417D">
        <w:rPr>
          <w:rFonts w:cs="TimesNewRomanPSMT"/>
        </w:rPr>
        <w:t xml:space="preserve">  </w:t>
      </w:r>
      <w:r w:rsidRPr="0008417D">
        <w:rPr>
          <w:rFonts w:cs="TimesNewRomanPSMT"/>
        </w:rPr>
        <w:t>If e-mail notification is unsuccessful, the documents will be sent by courier mail</w:t>
      </w:r>
      <w:r w:rsidR="00C6246E" w:rsidRPr="0008417D">
        <w:rPr>
          <w:rFonts w:cs="TimesNewRomanPSMT"/>
        </w:rPr>
        <w:t xml:space="preserve">. </w:t>
      </w:r>
      <w:r w:rsidR="00133480" w:rsidRPr="0008417D">
        <w:rPr>
          <w:rFonts w:cs="TimesNewRomanPSMT"/>
        </w:rPr>
        <w:t xml:space="preserve"> </w:t>
      </w:r>
      <w:r w:rsidRPr="0008417D">
        <w:rPr>
          <w:rFonts w:cs="TimesNewRomanPSMT"/>
        </w:rPr>
        <w:t xml:space="preserve">Award recipients are not required to sign/return the Notice of Award </w:t>
      </w:r>
      <w:r w:rsidR="00133480" w:rsidRPr="0008417D">
        <w:rPr>
          <w:rFonts w:cs="TimesNewRomanPSMT"/>
        </w:rPr>
        <w:t>letter</w:t>
      </w:r>
      <w:r w:rsidRPr="0008417D">
        <w:rPr>
          <w:rFonts w:cs="TimesNewRomanPSMT"/>
        </w:rPr>
        <w:t>.</w:t>
      </w:r>
      <w:r w:rsidR="00133480" w:rsidRPr="0008417D">
        <w:rPr>
          <w:rFonts w:cs="TimesNewRomanPSMT"/>
        </w:rPr>
        <w:t xml:space="preserve">  </w:t>
      </w:r>
      <w:r w:rsidRPr="0008417D">
        <w:rPr>
          <w:rFonts w:cs="TimesNewRomanPSMT"/>
        </w:rPr>
        <w:t>Acceptance of an award is defined as starting work, drawing down funds, or accepting the award</w:t>
      </w:r>
      <w:r w:rsidR="00133480" w:rsidRPr="0008417D">
        <w:rPr>
          <w:rFonts w:cs="TimesNewRomanPSMT"/>
        </w:rPr>
        <w:t xml:space="preserve"> </w:t>
      </w:r>
      <w:r w:rsidRPr="0008417D">
        <w:rPr>
          <w:rFonts w:cs="TimesNewRomanPSMT"/>
        </w:rPr>
        <w:t>via electronic means. Awards are based on the application submitted to, and as approved by, the</w:t>
      </w:r>
      <w:r w:rsidR="00133480" w:rsidRPr="0008417D">
        <w:rPr>
          <w:rFonts w:cs="TimesNewRomanPSMT"/>
        </w:rPr>
        <w:t xml:space="preserve"> </w:t>
      </w:r>
      <w:r w:rsidRPr="0008417D">
        <w:rPr>
          <w:rFonts w:cs="TimesNewRomanPSMT"/>
        </w:rPr>
        <w:t>Service. The notice of award document will include instructions specific to each recipient on</w:t>
      </w:r>
      <w:r w:rsidR="00133480" w:rsidRPr="0008417D">
        <w:rPr>
          <w:rFonts w:cs="TimesNewRomanPSMT"/>
        </w:rPr>
        <w:t xml:space="preserve"> </w:t>
      </w:r>
      <w:r w:rsidRPr="0008417D">
        <w:rPr>
          <w:rFonts w:cs="TimesNewRomanPSMT"/>
        </w:rPr>
        <w:t>how to request payment. If applicable, the instructions will detail any additional</w:t>
      </w:r>
      <w:r w:rsidR="00133480" w:rsidRPr="0008417D">
        <w:rPr>
          <w:rFonts w:cs="TimesNewRomanPSMT"/>
        </w:rPr>
        <w:t xml:space="preserve"> </w:t>
      </w:r>
      <w:r w:rsidRPr="0008417D">
        <w:rPr>
          <w:rFonts w:cs="TimesNewRomanPSMT"/>
        </w:rPr>
        <w:t>information/forms required and where to submit payment requests.</w:t>
      </w:r>
      <w:r w:rsidR="00133480" w:rsidRPr="0008417D">
        <w:rPr>
          <w:rFonts w:cs="TimesNewRomanPSMT"/>
        </w:rPr>
        <w:t xml:space="preserve"> </w:t>
      </w:r>
      <w:r w:rsidRPr="0008417D">
        <w:rPr>
          <w:rFonts w:cs="TimesNewRomanPSMT"/>
        </w:rPr>
        <w:t xml:space="preserve"> Applicants whose projects</w:t>
      </w:r>
      <w:r w:rsidR="00133480" w:rsidRPr="0008417D">
        <w:rPr>
          <w:rFonts w:cs="TimesNewRomanPSMT"/>
        </w:rPr>
        <w:t xml:space="preserve"> </w:t>
      </w:r>
      <w:r w:rsidRPr="0008417D">
        <w:rPr>
          <w:rFonts w:cs="TimesNewRomanPSMT"/>
        </w:rPr>
        <w:t xml:space="preserve">are not selected for funding will receive written </w:t>
      </w:r>
      <w:r w:rsidR="008D6549" w:rsidRPr="0008417D">
        <w:rPr>
          <w:rFonts w:cs="TimesNewRomanPSMT"/>
        </w:rPr>
        <w:t>be notified after final review decision.</w:t>
      </w:r>
    </w:p>
    <w:p w:rsidR="003D649F" w:rsidRDefault="003D649F" w:rsidP="000171BA">
      <w:pPr>
        <w:autoSpaceDE w:val="0"/>
        <w:autoSpaceDN w:val="0"/>
        <w:adjustRightInd w:val="0"/>
        <w:spacing w:after="0" w:line="240" w:lineRule="auto"/>
        <w:ind w:left="720"/>
        <w:rPr>
          <w:rFonts w:cs="Times New Roman"/>
          <w:b/>
          <w:bCs/>
        </w:rPr>
      </w:pPr>
    </w:p>
    <w:p w:rsidR="003014DC" w:rsidRPr="004A00FE" w:rsidRDefault="003014DC" w:rsidP="000171BA">
      <w:pPr>
        <w:autoSpaceDE w:val="0"/>
        <w:autoSpaceDN w:val="0"/>
        <w:adjustRightInd w:val="0"/>
        <w:spacing w:after="0" w:line="240" w:lineRule="auto"/>
        <w:ind w:left="720"/>
        <w:rPr>
          <w:rFonts w:cs="Times New Roman"/>
          <w:b/>
          <w:bCs/>
        </w:rPr>
      </w:pPr>
    </w:p>
    <w:p w:rsidR="00F675AC" w:rsidRPr="004A00FE" w:rsidRDefault="00F675AC" w:rsidP="000C2428">
      <w:pPr>
        <w:pStyle w:val="ListParagraph"/>
        <w:numPr>
          <w:ilvl w:val="0"/>
          <w:numId w:val="6"/>
        </w:numPr>
        <w:autoSpaceDE w:val="0"/>
        <w:autoSpaceDN w:val="0"/>
        <w:adjustRightInd w:val="0"/>
        <w:spacing w:after="0" w:line="240" w:lineRule="auto"/>
        <w:rPr>
          <w:rFonts w:cs="TimesNewRomanPSMT"/>
        </w:rPr>
      </w:pPr>
      <w:r w:rsidRPr="004A00FE">
        <w:rPr>
          <w:rFonts w:cs="Times New Roman"/>
          <w:b/>
          <w:bCs/>
        </w:rPr>
        <w:lastRenderedPageBreak/>
        <w:t>Domestic Recipient Payments</w:t>
      </w:r>
      <w:r w:rsidR="008D6549" w:rsidRPr="004A00FE">
        <w:rPr>
          <w:rFonts w:cs="Times New Roman"/>
          <w:b/>
          <w:bCs/>
        </w:rPr>
        <w:t xml:space="preserve"> </w:t>
      </w:r>
    </w:p>
    <w:p w:rsidR="00194FD9" w:rsidRPr="004A00FE" w:rsidRDefault="003D649F" w:rsidP="00F675AC">
      <w:pPr>
        <w:pStyle w:val="ListParagraph"/>
        <w:autoSpaceDE w:val="0"/>
        <w:autoSpaceDN w:val="0"/>
        <w:adjustRightInd w:val="0"/>
        <w:spacing w:after="0" w:line="240" w:lineRule="auto"/>
        <w:rPr>
          <w:rFonts w:cs="TimesNewRomanPSMT"/>
        </w:rPr>
      </w:pPr>
      <w:r w:rsidRPr="004A00FE">
        <w:rPr>
          <w:rFonts w:cs="TimesNewRomanPSMT"/>
        </w:rPr>
        <w:t>Prior to award, the Service program office will contact you/your</w:t>
      </w:r>
      <w:r w:rsidR="000171BA" w:rsidRPr="004A00FE">
        <w:rPr>
          <w:rFonts w:cs="TimesNewRomanPSMT"/>
        </w:rPr>
        <w:t xml:space="preserve"> </w:t>
      </w:r>
      <w:r w:rsidRPr="004A00FE">
        <w:rPr>
          <w:rFonts w:cs="TimesNewRomanPSMT"/>
        </w:rPr>
        <w:t>organization to either enroll in the U.S. Treasury’s Automated Standard Application for Payments (ASAP) system or, if eligible, obtain approval from the Department of the Interior to be waived from using ASAP.</w:t>
      </w:r>
      <w:r w:rsidR="00130A6C" w:rsidRPr="004A00FE">
        <w:rPr>
          <w:rFonts w:cs="TimesNewRomanPSMT"/>
        </w:rPr>
        <w:t xml:space="preserve"> </w:t>
      </w:r>
      <w:r w:rsidR="00945C5A" w:rsidRPr="004A00FE">
        <w:rPr>
          <w:rFonts w:cs="TimesNewRomanPSMT"/>
        </w:rPr>
        <w:t xml:space="preserve"> </w:t>
      </w:r>
    </w:p>
    <w:p w:rsidR="00194FD9" w:rsidRPr="004A00FE" w:rsidRDefault="00194FD9" w:rsidP="00F675AC">
      <w:pPr>
        <w:pStyle w:val="ListParagraph"/>
        <w:autoSpaceDE w:val="0"/>
        <w:autoSpaceDN w:val="0"/>
        <w:adjustRightInd w:val="0"/>
        <w:spacing w:after="0" w:line="240" w:lineRule="auto"/>
        <w:rPr>
          <w:rFonts w:cs="TimesNewRomanPSMT"/>
        </w:rPr>
      </w:pPr>
    </w:p>
    <w:p w:rsidR="00C6246E" w:rsidRPr="004A00FE" w:rsidRDefault="003D649F" w:rsidP="00F675AC">
      <w:pPr>
        <w:pStyle w:val="ListParagraph"/>
        <w:autoSpaceDE w:val="0"/>
        <w:autoSpaceDN w:val="0"/>
        <w:adjustRightInd w:val="0"/>
        <w:spacing w:after="0" w:line="240" w:lineRule="auto"/>
        <w:rPr>
          <w:rFonts w:cs="TimesNewRomanPSMT"/>
        </w:rPr>
      </w:pPr>
      <w:r w:rsidRPr="004A00FE">
        <w:rPr>
          <w:rFonts w:cs="TimesNewRomanPSMT"/>
        </w:rPr>
        <w:t xml:space="preserve">Domestic applicants subject to the SAM registration requirement (see Section III B.) who receive a waiver from receiving funds through ASAP must maintain current banking information in SAM. Domestic applicants exempt from the SAM registration requirement who receive a waiver from receiving funds through ASAP will be required to submit their banking information directly to the Service program. </w:t>
      </w:r>
      <w:r w:rsidR="00130A6C" w:rsidRPr="004A00FE">
        <w:rPr>
          <w:rFonts w:cs="TimesNewRomanPSMT"/>
        </w:rPr>
        <w:t xml:space="preserve"> </w:t>
      </w:r>
      <w:r w:rsidRPr="004A00FE">
        <w:rPr>
          <w:rFonts w:cs="TimesNewRomanPSMT"/>
          <w:u w:val="single"/>
        </w:rPr>
        <w:t xml:space="preserve">However, </w:t>
      </w:r>
      <w:r w:rsidR="00130A6C" w:rsidRPr="004A00FE">
        <w:rPr>
          <w:rFonts w:cs="TimesNewRomanPSMT"/>
          <w:u w:val="single"/>
        </w:rPr>
        <w:t xml:space="preserve">please DO </w:t>
      </w:r>
      <w:r w:rsidRPr="004A00FE">
        <w:rPr>
          <w:rFonts w:cs="Times New Roman"/>
          <w:bCs/>
          <w:iCs/>
          <w:u w:val="single"/>
        </w:rPr>
        <w:t xml:space="preserve">NOT </w:t>
      </w:r>
      <w:proofErr w:type="gramStart"/>
      <w:r w:rsidRPr="004A00FE">
        <w:rPr>
          <w:rFonts w:cs="Times New Roman"/>
          <w:bCs/>
          <w:iCs/>
          <w:u w:val="single"/>
        </w:rPr>
        <w:t>submit</w:t>
      </w:r>
      <w:proofErr w:type="gramEnd"/>
      <w:r w:rsidRPr="004A00FE">
        <w:rPr>
          <w:rFonts w:cs="Times New Roman"/>
          <w:bCs/>
          <w:iCs/>
          <w:u w:val="single"/>
        </w:rPr>
        <w:t xml:space="preserve"> any banking information to the Service until it is re</w:t>
      </w:r>
      <w:r w:rsidR="00F675AC" w:rsidRPr="004A00FE">
        <w:rPr>
          <w:rFonts w:cs="Times New Roman"/>
          <w:bCs/>
          <w:iCs/>
          <w:u w:val="single"/>
        </w:rPr>
        <w:t xml:space="preserve">quested from you by the </w:t>
      </w:r>
      <w:r w:rsidRPr="004A00FE">
        <w:rPr>
          <w:rFonts w:cs="Times New Roman"/>
          <w:bCs/>
          <w:iCs/>
          <w:u w:val="single"/>
        </w:rPr>
        <w:t>program</w:t>
      </w:r>
      <w:r w:rsidR="00130A6C" w:rsidRPr="004A00FE">
        <w:rPr>
          <w:rFonts w:cs="Times New Roman"/>
          <w:bCs/>
          <w:iCs/>
        </w:rPr>
        <w:t>.</w:t>
      </w:r>
      <w:r w:rsidRPr="004A00FE">
        <w:rPr>
          <w:rFonts w:cs="Times New Roman"/>
          <w:bCs/>
          <w:i/>
          <w:iCs/>
        </w:rPr>
        <w:t xml:space="preserve"> </w:t>
      </w:r>
    </w:p>
    <w:p w:rsidR="0088629D" w:rsidRDefault="0088629D" w:rsidP="000171BA">
      <w:pPr>
        <w:autoSpaceDE w:val="0"/>
        <w:autoSpaceDN w:val="0"/>
        <w:adjustRightInd w:val="0"/>
        <w:spacing w:after="0" w:line="240" w:lineRule="auto"/>
        <w:ind w:left="720"/>
        <w:rPr>
          <w:rFonts w:cs="TimesNewRomanPSMT"/>
        </w:rPr>
      </w:pPr>
    </w:p>
    <w:p w:rsidR="003D649F" w:rsidRPr="004A00FE" w:rsidRDefault="0088629D" w:rsidP="000171BA">
      <w:pPr>
        <w:autoSpaceDE w:val="0"/>
        <w:autoSpaceDN w:val="0"/>
        <w:adjustRightInd w:val="0"/>
        <w:spacing w:after="0" w:line="240" w:lineRule="auto"/>
        <w:ind w:left="720"/>
        <w:rPr>
          <w:rFonts w:cs="TimesNewRomanPSMT"/>
        </w:rPr>
      </w:pPr>
      <w:r>
        <w:rPr>
          <w:rFonts w:cs="TimesNewRomanPSMT"/>
        </w:rPr>
        <w:t>The notice of a</w:t>
      </w:r>
      <w:r w:rsidR="003D649F" w:rsidRPr="004A00FE">
        <w:rPr>
          <w:rFonts w:cs="TimesNewRomanPSMT"/>
        </w:rPr>
        <w:t xml:space="preserve">ward </w:t>
      </w:r>
      <w:r w:rsidR="00C6246E" w:rsidRPr="004A00FE">
        <w:rPr>
          <w:rFonts w:cs="TimesNewRomanPSMT"/>
        </w:rPr>
        <w:t>letter</w:t>
      </w:r>
      <w:r w:rsidR="003D649F" w:rsidRPr="004A00FE">
        <w:rPr>
          <w:rFonts w:cs="TimesNewRomanPSMT"/>
        </w:rPr>
        <w:t xml:space="preserve"> from the Service will include instructions specific to each recipient on how to request payment. If applicable, the instructions will detail any additional information/forms required and where to submit payment requests.</w:t>
      </w:r>
    </w:p>
    <w:p w:rsidR="003D649F" w:rsidRPr="004A00FE" w:rsidRDefault="003D649F" w:rsidP="00F675AC">
      <w:pPr>
        <w:autoSpaceDE w:val="0"/>
        <w:autoSpaceDN w:val="0"/>
        <w:adjustRightInd w:val="0"/>
        <w:spacing w:after="0" w:line="240" w:lineRule="auto"/>
        <w:ind w:left="720"/>
        <w:rPr>
          <w:rFonts w:cs="Times New Roman"/>
          <w:b/>
          <w:bCs/>
        </w:rPr>
      </w:pPr>
    </w:p>
    <w:p w:rsidR="00F472BD" w:rsidRPr="004A00FE" w:rsidRDefault="00F472BD" w:rsidP="000C2428">
      <w:pPr>
        <w:pStyle w:val="ListParagraph"/>
        <w:numPr>
          <w:ilvl w:val="0"/>
          <w:numId w:val="6"/>
        </w:numPr>
        <w:autoSpaceDE w:val="0"/>
        <w:autoSpaceDN w:val="0"/>
        <w:adjustRightInd w:val="0"/>
        <w:spacing w:after="0" w:line="240" w:lineRule="auto"/>
        <w:rPr>
          <w:rFonts w:cs="TimesNewRomanPSMT"/>
        </w:rPr>
      </w:pPr>
      <w:r w:rsidRPr="004A00FE">
        <w:rPr>
          <w:rFonts w:cs="Times New Roman"/>
          <w:b/>
          <w:bCs/>
        </w:rPr>
        <w:t>Transmittal of Sensitive Data</w:t>
      </w:r>
      <w:r w:rsidR="008D6549" w:rsidRPr="004A00FE">
        <w:rPr>
          <w:rFonts w:cs="Times New Roman"/>
          <w:b/>
          <w:bCs/>
        </w:rPr>
        <w:t xml:space="preserve"> </w:t>
      </w:r>
    </w:p>
    <w:p w:rsidR="003D649F" w:rsidRPr="004A00FE" w:rsidRDefault="00194FD9" w:rsidP="00EF423A">
      <w:pPr>
        <w:pStyle w:val="ListParagraph"/>
        <w:spacing w:line="240" w:lineRule="auto"/>
      </w:pPr>
      <w:r w:rsidRPr="004A00FE">
        <w:t>Recipients are responsible for ensuring any sensitive data being sent to the Service is protected during its transmission/delivery.  The Service strongly recommends that recipients use the most secure transmission/delivery method available.  The Service recommends the following digital transmission methods: secure digital faxing; encrypted emails; emailing a password protected zipped/compressed file attachment in one email followed by the password in a second email; or emailing a zipped/compressed file attachment.  The Service strongly encourages recipients sending sensitive data in paper copy to use a courier mail service.  Recipients may also contact their Service Project Officer and provide any sensitive data over the telephone.</w:t>
      </w:r>
    </w:p>
    <w:p w:rsidR="00EF423A" w:rsidRPr="004A00FE" w:rsidRDefault="00EF423A" w:rsidP="00EF423A">
      <w:pPr>
        <w:pStyle w:val="ListParagraph"/>
        <w:spacing w:line="240" w:lineRule="auto"/>
      </w:pPr>
    </w:p>
    <w:p w:rsidR="00F472BD" w:rsidRPr="004A00FE" w:rsidRDefault="00194FD9" w:rsidP="000C2428">
      <w:pPr>
        <w:pStyle w:val="ListParagraph"/>
        <w:numPr>
          <w:ilvl w:val="0"/>
          <w:numId w:val="6"/>
        </w:numPr>
        <w:autoSpaceDE w:val="0"/>
        <w:autoSpaceDN w:val="0"/>
        <w:adjustRightInd w:val="0"/>
        <w:spacing w:after="0" w:line="240" w:lineRule="auto"/>
        <w:rPr>
          <w:rFonts w:cs="TimesNewRomanPSMT"/>
          <w:color w:val="000000"/>
        </w:rPr>
      </w:pPr>
      <w:r w:rsidRPr="004A00FE">
        <w:rPr>
          <w:rFonts w:cs="Times New Roman"/>
          <w:b/>
          <w:bCs/>
          <w:color w:val="000000"/>
        </w:rPr>
        <w:t xml:space="preserve">Award </w:t>
      </w:r>
      <w:r w:rsidR="00F472BD" w:rsidRPr="004A00FE">
        <w:rPr>
          <w:rFonts w:cs="Times New Roman"/>
          <w:b/>
          <w:bCs/>
          <w:color w:val="000000"/>
        </w:rPr>
        <w:t>Terms and Conditions</w:t>
      </w:r>
    </w:p>
    <w:p w:rsidR="003D649F" w:rsidRPr="004A00FE" w:rsidRDefault="003D649F" w:rsidP="00F472BD">
      <w:pPr>
        <w:pStyle w:val="ListParagraph"/>
        <w:autoSpaceDE w:val="0"/>
        <w:autoSpaceDN w:val="0"/>
        <w:adjustRightInd w:val="0"/>
        <w:spacing w:after="0" w:line="240" w:lineRule="auto"/>
        <w:rPr>
          <w:rFonts w:cs="TimesNewRomanPSMT"/>
          <w:color w:val="000000"/>
        </w:rPr>
      </w:pPr>
      <w:r w:rsidRPr="004A00FE">
        <w:rPr>
          <w:rFonts w:cs="TimesNewRomanPSMT"/>
          <w:color w:val="000000"/>
        </w:rPr>
        <w:t>Acceptance of a financial assistance award (i.e., grant or</w:t>
      </w:r>
      <w:r w:rsidR="00F472BD" w:rsidRPr="004A00FE">
        <w:rPr>
          <w:rFonts w:cs="TimesNewRomanPSMT"/>
          <w:color w:val="000000"/>
        </w:rPr>
        <w:t xml:space="preserve"> </w:t>
      </w:r>
      <w:r w:rsidRPr="004A00FE">
        <w:rPr>
          <w:rFonts w:cs="TimesNewRomanPSMT"/>
          <w:color w:val="000000"/>
        </w:rPr>
        <w:t>cooperative agreement) from the Service carries with it the responsibility to be aware of and</w:t>
      </w:r>
      <w:r w:rsidR="00F472BD" w:rsidRPr="004A00FE">
        <w:rPr>
          <w:rFonts w:cs="TimesNewRomanPSMT"/>
          <w:color w:val="000000"/>
        </w:rPr>
        <w:t xml:space="preserve"> </w:t>
      </w:r>
      <w:r w:rsidRPr="004A00FE">
        <w:rPr>
          <w:rFonts w:cs="TimesNewRomanPSMT"/>
          <w:color w:val="000000"/>
        </w:rPr>
        <w:t>comply with the terms and conditions applicable to the award. Acceptance is defined as the start</w:t>
      </w:r>
      <w:r w:rsidR="00F675AC" w:rsidRPr="004A00FE">
        <w:rPr>
          <w:rFonts w:cs="TimesNewRomanPSMT"/>
          <w:color w:val="000000"/>
        </w:rPr>
        <w:t xml:space="preserve"> </w:t>
      </w:r>
      <w:r w:rsidRPr="004A00FE">
        <w:rPr>
          <w:rFonts w:cs="TimesNewRomanPSMT"/>
          <w:color w:val="000000"/>
        </w:rPr>
        <w:t>of work, drawing down funds, or accepting the award via electronic means. Awards are based</w:t>
      </w:r>
      <w:r w:rsidR="00F675AC" w:rsidRPr="004A00FE">
        <w:rPr>
          <w:rFonts w:cs="TimesNewRomanPSMT"/>
          <w:color w:val="000000"/>
        </w:rPr>
        <w:t xml:space="preserve"> </w:t>
      </w:r>
      <w:r w:rsidRPr="004A00FE">
        <w:rPr>
          <w:rFonts w:cs="TimesNewRomanPSMT"/>
          <w:color w:val="000000"/>
        </w:rPr>
        <w:t>on the application submitted to and approved by the Service and are subject to the terms and</w:t>
      </w:r>
      <w:r w:rsidR="00F675AC" w:rsidRPr="004A00FE">
        <w:rPr>
          <w:rFonts w:cs="TimesNewRomanPSMT"/>
          <w:color w:val="000000"/>
        </w:rPr>
        <w:t xml:space="preserve"> </w:t>
      </w:r>
      <w:r w:rsidRPr="004A00FE">
        <w:rPr>
          <w:rFonts w:cs="TimesNewRomanPSMT"/>
          <w:color w:val="000000"/>
        </w:rPr>
        <w:t>conditions incorporated into the notice of award either by direct citation or by reference to the</w:t>
      </w:r>
      <w:r w:rsidR="00F675AC" w:rsidRPr="004A00FE">
        <w:rPr>
          <w:rFonts w:cs="TimesNewRomanPSMT"/>
          <w:color w:val="000000"/>
        </w:rPr>
        <w:t xml:space="preserve"> </w:t>
      </w:r>
      <w:r w:rsidR="007F199F">
        <w:rPr>
          <w:rFonts w:cs="TimesNewRomanPSMT"/>
          <w:color w:val="000000"/>
        </w:rPr>
        <w:t>following: f</w:t>
      </w:r>
      <w:r w:rsidRPr="004A00FE">
        <w:rPr>
          <w:rFonts w:cs="TimesNewRomanPSMT"/>
          <w:color w:val="000000"/>
        </w:rPr>
        <w:t>ederal regulations; program legislation or regulation; and special award terms and</w:t>
      </w:r>
      <w:r w:rsidR="00F675AC" w:rsidRPr="004A00FE">
        <w:rPr>
          <w:rFonts w:cs="TimesNewRomanPSMT"/>
          <w:color w:val="000000"/>
        </w:rPr>
        <w:t xml:space="preserve"> </w:t>
      </w:r>
      <w:r w:rsidR="007F199F">
        <w:rPr>
          <w:rFonts w:cs="TimesNewRomanPSMT"/>
          <w:color w:val="000000"/>
        </w:rPr>
        <w:t>conditions. The f</w:t>
      </w:r>
      <w:r w:rsidRPr="004A00FE">
        <w:rPr>
          <w:rFonts w:cs="TimesNewRomanPSMT"/>
          <w:color w:val="000000"/>
        </w:rPr>
        <w:t>ederal regulations applicable to Service awards are available on the Internet at</w:t>
      </w:r>
      <w:r w:rsidR="00F472BD" w:rsidRPr="004A00FE">
        <w:rPr>
          <w:rFonts w:cs="TimesNewRomanPSMT"/>
          <w:color w:val="000000"/>
        </w:rPr>
        <w:t xml:space="preserve"> </w:t>
      </w:r>
      <w:hyperlink r:id="rId29" w:history="1">
        <w:r w:rsidR="004D7759" w:rsidRPr="004A00FE">
          <w:rPr>
            <w:rStyle w:val="Hyperlink"/>
            <w:rFonts w:cs="TimesNewRomanPSMT"/>
          </w:rPr>
          <w:t>https://www.fws.gov/grants/</w:t>
        </w:r>
      </w:hyperlink>
      <w:r w:rsidRPr="004A00FE">
        <w:rPr>
          <w:rFonts w:cs="TimesNewRomanPSMT"/>
          <w:color w:val="000000"/>
        </w:rPr>
        <w:t xml:space="preserve">. </w:t>
      </w:r>
      <w:r w:rsidR="004D7759" w:rsidRPr="004A00FE">
        <w:rPr>
          <w:rFonts w:cs="TimesNewRomanPSMT"/>
          <w:color w:val="000000"/>
        </w:rPr>
        <w:t xml:space="preserve"> </w:t>
      </w:r>
      <w:r w:rsidRPr="004A00FE">
        <w:rPr>
          <w:rFonts w:cs="TimesNewRomanPSMT"/>
          <w:color w:val="000000"/>
        </w:rPr>
        <w:t>If you do not have access to the Internet and require a full text copy</w:t>
      </w:r>
      <w:r w:rsidR="00F472BD" w:rsidRPr="004A00FE">
        <w:rPr>
          <w:rFonts w:cs="TimesNewRomanPSMT"/>
          <w:color w:val="000000"/>
        </w:rPr>
        <w:t xml:space="preserve"> </w:t>
      </w:r>
      <w:r w:rsidRPr="004A00FE">
        <w:rPr>
          <w:rFonts w:cs="TimesNewRomanPSMT"/>
          <w:color w:val="000000"/>
        </w:rPr>
        <w:t>of the award terms and conditions, contact the Service point of contact identified in the Agency Contacts section below.</w:t>
      </w:r>
    </w:p>
    <w:p w:rsidR="006545A7" w:rsidRPr="004A00FE" w:rsidRDefault="006545A7" w:rsidP="00F472BD">
      <w:pPr>
        <w:pStyle w:val="ListParagraph"/>
        <w:autoSpaceDE w:val="0"/>
        <w:autoSpaceDN w:val="0"/>
        <w:adjustRightInd w:val="0"/>
        <w:spacing w:after="0" w:line="240" w:lineRule="auto"/>
        <w:rPr>
          <w:rFonts w:cs="TimesNewRomanPSMT"/>
          <w:color w:val="000000"/>
        </w:rPr>
      </w:pPr>
    </w:p>
    <w:p w:rsidR="006545A7" w:rsidRDefault="006545A7" w:rsidP="00D85C1C">
      <w:pPr>
        <w:pStyle w:val="ListParagraph"/>
        <w:tabs>
          <w:tab w:val="left" w:pos="360"/>
        </w:tabs>
        <w:autoSpaceDE w:val="0"/>
        <w:autoSpaceDN w:val="0"/>
        <w:adjustRightInd w:val="0"/>
        <w:spacing w:after="0" w:line="240" w:lineRule="auto"/>
        <w:ind w:left="0"/>
        <w:rPr>
          <w:rFonts w:cs="TimesNewRomanPSMT"/>
          <w:b/>
          <w:color w:val="000000"/>
        </w:rPr>
      </w:pPr>
      <w:r w:rsidRPr="004A00FE">
        <w:rPr>
          <w:rFonts w:cs="TimesNewRomanPSMT"/>
          <w:b/>
          <w:color w:val="000000"/>
        </w:rPr>
        <w:t>VII</w:t>
      </w:r>
      <w:r w:rsidR="00B45387">
        <w:rPr>
          <w:rFonts w:cs="TimesNewRomanPSMT"/>
          <w:b/>
          <w:color w:val="000000"/>
        </w:rPr>
        <w:t>I</w:t>
      </w:r>
      <w:r w:rsidRPr="004A00FE">
        <w:rPr>
          <w:rFonts w:cs="TimesNewRomanPSMT"/>
          <w:b/>
          <w:color w:val="000000"/>
        </w:rPr>
        <w:t>.</w:t>
      </w:r>
      <w:r w:rsidR="00D85C1C" w:rsidRPr="004A00FE">
        <w:rPr>
          <w:rFonts w:cs="TimesNewRomanPSMT"/>
          <w:b/>
          <w:color w:val="000000"/>
        </w:rPr>
        <w:tab/>
      </w:r>
      <w:r w:rsidRPr="004A00FE">
        <w:rPr>
          <w:rFonts w:cs="TimesNewRomanPSMT"/>
          <w:b/>
          <w:color w:val="000000"/>
        </w:rPr>
        <w:t>Recipient Reporting Requi</w:t>
      </w:r>
      <w:r w:rsidR="00D85C1C" w:rsidRPr="004A00FE">
        <w:rPr>
          <w:rFonts w:cs="TimesNewRomanPSMT"/>
          <w:b/>
          <w:color w:val="000000"/>
        </w:rPr>
        <w:t>r</w:t>
      </w:r>
      <w:r w:rsidRPr="004A00FE">
        <w:rPr>
          <w:rFonts w:cs="TimesNewRomanPSMT"/>
          <w:b/>
          <w:color w:val="000000"/>
        </w:rPr>
        <w:t>ements</w:t>
      </w:r>
    </w:p>
    <w:p w:rsidR="0008417D" w:rsidRDefault="0008417D" w:rsidP="00D85C1C">
      <w:pPr>
        <w:pStyle w:val="ListParagraph"/>
        <w:tabs>
          <w:tab w:val="left" w:pos="360"/>
        </w:tabs>
        <w:autoSpaceDE w:val="0"/>
        <w:autoSpaceDN w:val="0"/>
        <w:adjustRightInd w:val="0"/>
        <w:spacing w:after="0" w:line="240" w:lineRule="auto"/>
        <w:ind w:left="0"/>
        <w:rPr>
          <w:rFonts w:cs="TimesNewRomanPSMT"/>
          <w:b/>
          <w:color w:val="000000"/>
        </w:rPr>
      </w:pPr>
      <w:r w:rsidRPr="002936A1">
        <w:rPr>
          <w:rFonts w:cs="TimesNewRomanPSMT"/>
          <w:b/>
          <w:color w:val="000000"/>
        </w:rPr>
        <w:t>Financial and Performance Reports</w:t>
      </w:r>
    </w:p>
    <w:p w:rsidR="0008417D" w:rsidRPr="004A00FE" w:rsidRDefault="0008417D" w:rsidP="00D85C1C">
      <w:pPr>
        <w:pStyle w:val="ListParagraph"/>
        <w:tabs>
          <w:tab w:val="left" w:pos="360"/>
        </w:tabs>
        <w:autoSpaceDE w:val="0"/>
        <w:autoSpaceDN w:val="0"/>
        <w:adjustRightInd w:val="0"/>
        <w:spacing w:after="0" w:line="240" w:lineRule="auto"/>
        <w:ind w:left="0"/>
        <w:rPr>
          <w:rFonts w:cs="TimesNewRomanPSMT"/>
          <w:b/>
          <w:color w:val="000000"/>
        </w:rPr>
      </w:pPr>
    </w:p>
    <w:p w:rsidR="0086668E" w:rsidRPr="004A00FE" w:rsidRDefault="00133480" w:rsidP="000C2428">
      <w:pPr>
        <w:pStyle w:val="ListParagraph"/>
        <w:numPr>
          <w:ilvl w:val="0"/>
          <w:numId w:val="10"/>
        </w:numPr>
        <w:autoSpaceDE w:val="0"/>
        <w:autoSpaceDN w:val="0"/>
        <w:adjustRightInd w:val="0"/>
        <w:spacing w:after="0" w:line="240" w:lineRule="auto"/>
      </w:pPr>
      <w:r w:rsidRPr="004A00FE">
        <w:rPr>
          <w:rFonts w:cs="Times New Roman"/>
          <w:b/>
          <w:bCs/>
          <w:color w:val="000000"/>
        </w:rPr>
        <w:t>Fi</w:t>
      </w:r>
      <w:r w:rsidR="0086668E" w:rsidRPr="004A00FE">
        <w:rPr>
          <w:rFonts w:cs="Times New Roman"/>
          <w:b/>
          <w:bCs/>
          <w:color w:val="000000"/>
        </w:rPr>
        <w:t>na</w:t>
      </w:r>
      <w:r w:rsidR="00194FD9" w:rsidRPr="004A00FE">
        <w:rPr>
          <w:rFonts w:cs="Times New Roman"/>
          <w:b/>
          <w:bCs/>
          <w:color w:val="000000"/>
        </w:rPr>
        <w:t>l</w:t>
      </w:r>
      <w:r w:rsidR="00194FD9" w:rsidRPr="004A00FE">
        <w:rPr>
          <w:rFonts w:cs="Times New Roman"/>
          <w:b/>
          <w:bCs/>
        </w:rPr>
        <w:t xml:space="preserve"> Reports</w:t>
      </w:r>
      <w:r w:rsidR="00194624" w:rsidRPr="004A00FE">
        <w:rPr>
          <w:rFonts w:cs="Times New Roman"/>
          <w:b/>
          <w:bCs/>
        </w:rPr>
        <w:t xml:space="preserve"> </w:t>
      </w:r>
    </w:p>
    <w:p w:rsidR="00133480" w:rsidRPr="004A00FE" w:rsidRDefault="00EF423A" w:rsidP="006545A7">
      <w:pPr>
        <w:pStyle w:val="ListParagraph"/>
        <w:spacing w:line="240" w:lineRule="auto"/>
      </w:pPr>
      <w:r w:rsidRPr="004A00FE">
        <w:t>Recipients are required to submit final financial and performance reports no later than 90 calendar days after the award period of performance end date or termination date, whichever comes first.  For awards lasting 12 months or less, the final reports will be the only financial and performance reports required, except in unusual circumstances or if waived.</w:t>
      </w:r>
    </w:p>
    <w:p w:rsidR="00194624" w:rsidRDefault="00194624" w:rsidP="00194624">
      <w:pPr>
        <w:pStyle w:val="ListParagraph"/>
        <w:spacing w:line="240" w:lineRule="auto"/>
        <w:ind w:left="1440"/>
        <w:rPr>
          <w:rFonts w:cs="TimesNewRomanPSMT"/>
        </w:rPr>
      </w:pPr>
    </w:p>
    <w:p w:rsidR="0086668E" w:rsidRPr="004A00FE" w:rsidRDefault="00EF423A" w:rsidP="000C2428">
      <w:pPr>
        <w:pStyle w:val="ListParagraph"/>
        <w:numPr>
          <w:ilvl w:val="0"/>
          <w:numId w:val="10"/>
        </w:numPr>
        <w:autoSpaceDE w:val="0"/>
        <w:autoSpaceDN w:val="0"/>
        <w:adjustRightInd w:val="0"/>
        <w:spacing w:after="0" w:line="240" w:lineRule="auto"/>
        <w:rPr>
          <w:rFonts w:cs="TimesNewRomanPSMT"/>
        </w:rPr>
      </w:pPr>
      <w:r w:rsidRPr="004A00FE">
        <w:rPr>
          <w:rFonts w:cs="Times New Roman"/>
          <w:b/>
          <w:bCs/>
        </w:rPr>
        <w:lastRenderedPageBreak/>
        <w:t xml:space="preserve">Interim </w:t>
      </w:r>
      <w:r w:rsidR="0086668E" w:rsidRPr="004A00FE">
        <w:rPr>
          <w:rFonts w:cs="Times New Roman"/>
          <w:b/>
          <w:bCs/>
        </w:rPr>
        <w:t>Reports</w:t>
      </w:r>
    </w:p>
    <w:p w:rsidR="006545A7" w:rsidRPr="004A00FE" w:rsidRDefault="00EF423A" w:rsidP="006545A7">
      <w:pPr>
        <w:pStyle w:val="ListParagraph"/>
        <w:spacing w:line="240" w:lineRule="auto"/>
      </w:pPr>
      <w:r w:rsidRPr="004A00FE">
        <w:t>For awards that last longer than 12 months, recipients are required to submit interim financial and performance reports no less frequently than annually and no more frequently than quarterly, except in unusual circumstances or if waived.  Requiring a higher frequency of reporting than annual reporting will be based on the Service’s assessment of higher or other unusual circumstance.  Quarterly and semiannual interim reports are due within 30 calendar days of the reporting period end date.  Annual interim reports are due within 90 calendar days of</w:t>
      </w:r>
      <w:r w:rsidR="006545A7" w:rsidRPr="004A00FE">
        <w:t xml:space="preserve"> the reporting period end date.</w:t>
      </w:r>
    </w:p>
    <w:p w:rsidR="00EF423A" w:rsidRPr="004A00FE" w:rsidRDefault="00EF423A" w:rsidP="000C2428">
      <w:pPr>
        <w:pStyle w:val="ListParagraph"/>
        <w:numPr>
          <w:ilvl w:val="0"/>
          <w:numId w:val="11"/>
        </w:numPr>
        <w:spacing w:line="240" w:lineRule="auto"/>
      </w:pPr>
      <w:r w:rsidRPr="004A00FE">
        <w:rPr>
          <w:rFonts w:eastAsia="Times New Roman" w:cs="Times New Roman"/>
        </w:rPr>
        <w:t xml:space="preserve">Recipients must use the Standard Form 425, Federal Financial Report for financial reporting, available on the Internet at </w:t>
      </w:r>
      <w:hyperlink r:id="rId30" w:anchor="sortby=1" w:history="1">
        <w:r w:rsidRPr="004A00FE">
          <w:rPr>
            <w:rFonts w:eastAsia="Times New Roman" w:cs="Times New Roman"/>
            <w:color w:val="0000FF"/>
            <w:u w:val="single"/>
          </w:rPr>
          <w:t>http://www.grants.gov/web/grants/forms/post-award-reporting-forms.html#sortby=1</w:t>
        </w:r>
      </w:hyperlink>
      <w:r w:rsidRPr="004A00FE">
        <w:rPr>
          <w:rFonts w:eastAsia="Times New Roman" w:cs="Times New Roman"/>
        </w:rPr>
        <w:t>.</w:t>
      </w:r>
    </w:p>
    <w:p w:rsidR="00EF423A" w:rsidRPr="004A00FE" w:rsidRDefault="00EF423A" w:rsidP="000C2428">
      <w:pPr>
        <w:pStyle w:val="ListParagraph"/>
        <w:numPr>
          <w:ilvl w:val="0"/>
          <w:numId w:val="11"/>
        </w:numPr>
        <w:spacing w:line="240" w:lineRule="auto"/>
      </w:pPr>
      <w:r w:rsidRPr="004A00FE">
        <w:t>Performance reports must contain: 1) a comparison of actual accomplishments with the goals and objectives of the award as detailed in the approved scope of work; 2) a description of reasons why established goals were not met, if appropriate; and 3) any other pertinent information relevant to the project results.</w:t>
      </w:r>
    </w:p>
    <w:p w:rsidR="00A84FBD" w:rsidRPr="004A00FE" w:rsidRDefault="00A84FBD" w:rsidP="00A84FBD">
      <w:pPr>
        <w:pStyle w:val="ListParagraph"/>
        <w:autoSpaceDE w:val="0"/>
        <w:autoSpaceDN w:val="0"/>
        <w:adjustRightInd w:val="0"/>
        <w:spacing w:line="240" w:lineRule="auto"/>
        <w:ind w:left="1440"/>
      </w:pPr>
    </w:p>
    <w:p w:rsidR="00A84FBD" w:rsidRPr="004A00FE" w:rsidRDefault="00EF423A" w:rsidP="000C2428">
      <w:pPr>
        <w:pStyle w:val="ListParagraph"/>
        <w:numPr>
          <w:ilvl w:val="0"/>
          <w:numId w:val="10"/>
        </w:numPr>
        <w:autoSpaceDE w:val="0"/>
        <w:autoSpaceDN w:val="0"/>
        <w:adjustRightInd w:val="0"/>
        <w:spacing w:after="0" w:line="240" w:lineRule="auto"/>
      </w:pPr>
      <w:r w:rsidRPr="004A00FE">
        <w:rPr>
          <w:rFonts w:cs="Times New Roman"/>
          <w:b/>
          <w:bCs/>
        </w:rPr>
        <w:t>Significant</w:t>
      </w:r>
      <w:r w:rsidR="00A84FBD" w:rsidRPr="004A00FE">
        <w:rPr>
          <w:b/>
        </w:rPr>
        <w:t xml:space="preserve"> Developments Reports</w:t>
      </w:r>
    </w:p>
    <w:p w:rsidR="00EF423A" w:rsidRPr="004A00FE" w:rsidRDefault="00EF423A" w:rsidP="006545A7">
      <w:pPr>
        <w:pStyle w:val="ListParagraph"/>
        <w:spacing w:line="240" w:lineRule="auto"/>
      </w:pPr>
      <w:r w:rsidRPr="004A00FE">
        <w:t>Events may occur between the scheduled performance reporting dates that have significant impact upon the supported activity.  In such cases, recipients are required to notify the Service in writing as soon as the following types of conditions become known:</w:t>
      </w:r>
    </w:p>
    <w:p w:rsidR="00EF423A" w:rsidRPr="004A00FE" w:rsidRDefault="00EF423A" w:rsidP="000C2428">
      <w:pPr>
        <w:pStyle w:val="ListParagraph"/>
        <w:numPr>
          <w:ilvl w:val="0"/>
          <w:numId w:val="11"/>
        </w:numPr>
        <w:spacing w:line="240" w:lineRule="auto"/>
      </w:pPr>
      <w:r w:rsidRPr="004A00FE">
        <w:t>Problems, delays, or adverse conditions that will materially impair the abilit</w:t>
      </w:r>
      <w:r w:rsidR="007F199F">
        <w:t>y to meet the objective of the f</w:t>
      </w:r>
      <w:r w:rsidRPr="004A00FE">
        <w:t>ederal award.  This disclosure must include a statement of any corrective action(s) taken or contemplated, and any assistance needed to resolve the situation.</w:t>
      </w:r>
    </w:p>
    <w:p w:rsidR="00EF423A" w:rsidRPr="004A00FE" w:rsidRDefault="00EF423A" w:rsidP="000C2428">
      <w:pPr>
        <w:pStyle w:val="ListParagraph"/>
        <w:numPr>
          <w:ilvl w:val="0"/>
          <w:numId w:val="11"/>
        </w:numPr>
        <w:spacing w:line="240" w:lineRule="auto"/>
      </w:pPr>
      <w:r w:rsidRPr="004A00FE">
        <w:t>Favorable developments that enable meeting time schedules and objectives sooner or at less cost than anticipated or producing more or different beneficial results than originally planned.</w:t>
      </w:r>
    </w:p>
    <w:p w:rsidR="00CE2F96" w:rsidRDefault="00CE2F96" w:rsidP="006545A7">
      <w:pPr>
        <w:pStyle w:val="ListParagraph"/>
        <w:spacing w:line="240" w:lineRule="auto"/>
      </w:pPr>
    </w:p>
    <w:p w:rsidR="00194624" w:rsidRPr="004A00FE" w:rsidRDefault="00EF423A" w:rsidP="006545A7">
      <w:pPr>
        <w:pStyle w:val="ListParagraph"/>
        <w:spacing w:line="240" w:lineRule="auto"/>
      </w:pPr>
      <w:r w:rsidRPr="004A00FE">
        <w:t>The Service will specify in the notice of award document the reporting and reporting frequency applicable to the award.</w:t>
      </w:r>
    </w:p>
    <w:p w:rsidR="006545A7" w:rsidRPr="004A00FE" w:rsidRDefault="006545A7" w:rsidP="006545A7">
      <w:pPr>
        <w:pStyle w:val="ListParagraph"/>
        <w:spacing w:line="240" w:lineRule="auto"/>
        <w:rPr>
          <w:color w:val="000000"/>
        </w:rPr>
      </w:pPr>
    </w:p>
    <w:p w:rsidR="00C6246E" w:rsidRPr="004A00FE" w:rsidRDefault="00C6246E" w:rsidP="000C2428">
      <w:pPr>
        <w:pStyle w:val="ListParagraph"/>
        <w:numPr>
          <w:ilvl w:val="0"/>
          <w:numId w:val="10"/>
        </w:numPr>
        <w:autoSpaceDE w:val="0"/>
        <w:autoSpaceDN w:val="0"/>
        <w:adjustRightInd w:val="0"/>
        <w:spacing w:after="0" w:line="240" w:lineRule="auto"/>
      </w:pPr>
      <w:r w:rsidRPr="004A00FE">
        <w:rPr>
          <w:b/>
        </w:rPr>
        <w:t>Con</w:t>
      </w:r>
      <w:r w:rsidR="00A84FBD" w:rsidRPr="004A00FE">
        <w:rPr>
          <w:b/>
        </w:rPr>
        <w:t>flict of Interest Disclosures:</w:t>
      </w:r>
      <w:r w:rsidRPr="004A00FE">
        <w:t xml:space="preserve"> </w:t>
      </w:r>
    </w:p>
    <w:p w:rsidR="00A84FBD" w:rsidRPr="004A00FE" w:rsidRDefault="00A84FBD" w:rsidP="006545A7">
      <w:pPr>
        <w:pStyle w:val="ListParagraph"/>
        <w:spacing w:line="240" w:lineRule="auto"/>
        <w:rPr>
          <w:highlight w:val="yellow"/>
        </w:rPr>
      </w:pPr>
      <w:r w:rsidRPr="004A00FE">
        <w:t xml:space="preserve">Recipients are responsible for notifying the Service Project Officer in writing of any actual or potential conflicts of interest that may arise during the life of this award.  Conflicts of interest include any relationship or matter which might place the recipient, the recipient’s employees, or the recipient’s </w:t>
      </w:r>
      <w:proofErr w:type="spellStart"/>
      <w:r w:rsidRPr="004A00FE">
        <w:t>subrecipients</w:t>
      </w:r>
      <w:proofErr w:type="spellEnd"/>
      <w:r w:rsidRPr="004A00FE">
        <w:t xml:space="preserve"> in a position of conflict, real or apparent, between their responsibilities under this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w:t>
      </w:r>
      <w:r w:rsidR="0088629D">
        <w:t>estion the impartiality of the r</w:t>
      </w:r>
      <w:r w:rsidRPr="004A00FE">
        <w:t>ecipient, the</w:t>
      </w:r>
      <w:r w:rsidR="0088629D">
        <w:t xml:space="preserve"> recipient’s employees, or the r</w:t>
      </w:r>
      <w:r w:rsidRPr="004A00FE">
        <w:t xml:space="preserve">ecipient’s </w:t>
      </w:r>
      <w:proofErr w:type="spellStart"/>
      <w:r w:rsidRPr="004A00FE">
        <w:t>subrecipients</w:t>
      </w:r>
      <w:proofErr w:type="spellEnd"/>
      <w:r w:rsidRPr="004A00FE">
        <w:t xml:space="preserve"> in the matter.  Upon receipt of such a notice, the Service Project Officer in consultation with their Ethics Counselor will determine if a conflict of interest exists and, if so, if there are any possi</w:t>
      </w:r>
      <w:r w:rsidR="0088629D">
        <w:t>ble actions to be taken by the recipient, the r</w:t>
      </w:r>
      <w:r w:rsidRPr="004A00FE">
        <w:t>ecipient’s employee(s)</w:t>
      </w:r>
      <w:r w:rsidR="0088629D">
        <w:t xml:space="preserve">, or the recipient’s </w:t>
      </w:r>
      <w:proofErr w:type="spellStart"/>
      <w:r w:rsidR="0088629D">
        <w:t>s</w:t>
      </w:r>
      <w:r w:rsidRPr="004A00FE">
        <w:t>ubrecipient</w:t>
      </w:r>
      <w:proofErr w:type="spellEnd"/>
      <w:r w:rsidRPr="004A00FE">
        <w:t>(s) that could reduce or resolve the conflict.  Failure to resolve conflicts of interest in a manner that satisfies the Service may result in any of the remedies described in 2 CFR 200.338, Remedies for Noncompliance, including termination of this award.</w:t>
      </w:r>
    </w:p>
    <w:p w:rsidR="00A84FBD" w:rsidRPr="004A00FE" w:rsidRDefault="00C6246E" w:rsidP="000C2428">
      <w:pPr>
        <w:pStyle w:val="ListParagraph"/>
        <w:numPr>
          <w:ilvl w:val="0"/>
          <w:numId w:val="10"/>
        </w:numPr>
        <w:autoSpaceDE w:val="0"/>
        <w:autoSpaceDN w:val="0"/>
        <w:adjustRightInd w:val="0"/>
        <w:spacing w:after="0" w:line="240" w:lineRule="auto"/>
      </w:pPr>
      <w:r w:rsidRPr="004A00FE">
        <w:rPr>
          <w:b/>
        </w:rPr>
        <w:lastRenderedPageBreak/>
        <w:t>Other Mandatory disclosures</w:t>
      </w:r>
    </w:p>
    <w:p w:rsidR="00A84FBD" w:rsidRPr="004A00FE" w:rsidRDefault="0088629D" w:rsidP="00A84FBD">
      <w:pPr>
        <w:pStyle w:val="ListParagraph"/>
        <w:tabs>
          <w:tab w:val="left" w:pos="720"/>
        </w:tabs>
        <w:spacing w:line="240" w:lineRule="auto"/>
      </w:pPr>
      <w:r>
        <w:t>The non-f</w:t>
      </w:r>
      <w:r w:rsidR="00A84FBD" w:rsidRPr="004A00FE">
        <w:t>ed</w:t>
      </w:r>
      <w:r>
        <w:t>eral entity or applicant for a f</w:t>
      </w:r>
      <w:r w:rsidR="00A84FBD" w:rsidRPr="004A00FE">
        <w:t>ederal award must disclose, in a ti</w:t>
      </w:r>
      <w:r>
        <w:t>mely manner, in writing to the f</w:t>
      </w:r>
      <w:r w:rsidR="00A84FBD" w:rsidRPr="004A00FE">
        <w:t>ederal awarding agency or pass-th</w:t>
      </w:r>
      <w:r>
        <w:t>rough entity all violations of f</w:t>
      </w:r>
      <w:r w:rsidR="00A84FBD" w:rsidRPr="004A00FE">
        <w:t>ederal criminal law involving fraud, bribery, or gratuity violat</w:t>
      </w:r>
      <w:r>
        <w:t>ions potentially affecting the federal award. Non-f</w:t>
      </w:r>
      <w:r w:rsidR="00A84FBD" w:rsidRPr="004A00FE">
        <w:t>ederal</w:t>
      </w:r>
      <w:r>
        <w:t xml:space="preserve"> entities that have received a f</w:t>
      </w:r>
      <w:r w:rsidR="00A84FBD" w:rsidRPr="004A00FE">
        <w:t>ederal award including the term and condition outlined in 2 CFR 200, Appendix XII—Award Term and Condition for Recipient Integrity and Performance Matters are required to report certain civil, criminal, or administrative proceedings to SAM. Failure to make required disclosures can result in any of the remedies described in 2 CFR 200.338 Remedies for noncompliance, including suspension or debarment. (See also 2 CFR Part 180, 31 U.S.C. 3321, and 41 U.S.C. 2313.)</w:t>
      </w:r>
    </w:p>
    <w:p w:rsidR="00A84FBD" w:rsidRPr="004A00FE" w:rsidRDefault="00A84FBD" w:rsidP="00A84FBD">
      <w:pPr>
        <w:pStyle w:val="ListParagraph"/>
        <w:tabs>
          <w:tab w:val="left" w:pos="720"/>
        </w:tabs>
        <w:spacing w:line="240" w:lineRule="auto"/>
      </w:pPr>
    </w:p>
    <w:p w:rsidR="00D85C1C" w:rsidRPr="004A00FE" w:rsidRDefault="00C6246E" w:rsidP="00D85C1C">
      <w:pPr>
        <w:pStyle w:val="ListParagraph"/>
        <w:tabs>
          <w:tab w:val="left" w:pos="720"/>
        </w:tabs>
        <w:spacing w:line="240" w:lineRule="auto"/>
      </w:pPr>
      <w:r w:rsidRPr="004A00FE">
        <w:t>2 CFR Part 200, Appendix XII—Award Term and Condition for Recipient Integrity and Performance Matters is app</w:t>
      </w:r>
      <w:r w:rsidR="007F199F">
        <w:t>licable to awards with a total f</w:t>
      </w:r>
      <w:r w:rsidRPr="004A00FE">
        <w:t>ederal share of more than $500,000, except those to individuals and foreign public entities.</w:t>
      </w:r>
    </w:p>
    <w:p w:rsidR="00D85C1C" w:rsidRPr="004A00FE" w:rsidRDefault="00D85C1C" w:rsidP="00D85C1C">
      <w:pPr>
        <w:pStyle w:val="ListParagraph"/>
        <w:tabs>
          <w:tab w:val="left" w:pos="720"/>
        </w:tabs>
        <w:spacing w:after="0" w:line="240" w:lineRule="auto"/>
      </w:pPr>
    </w:p>
    <w:p w:rsidR="00C6246E" w:rsidRPr="00226083" w:rsidRDefault="00B45387" w:rsidP="00226083">
      <w:pPr>
        <w:tabs>
          <w:tab w:val="left" w:pos="360"/>
        </w:tabs>
        <w:rPr>
          <w:b/>
        </w:rPr>
      </w:pPr>
      <w:r>
        <w:rPr>
          <w:b/>
        </w:rPr>
        <w:t>IX</w:t>
      </w:r>
      <w:r w:rsidR="00226083" w:rsidRPr="00226083">
        <w:rPr>
          <w:b/>
        </w:rPr>
        <w:t>.</w:t>
      </w:r>
      <w:r w:rsidR="00226083" w:rsidRPr="00226083">
        <w:rPr>
          <w:b/>
        </w:rPr>
        <w:tab/>
      </w:r>
      <w:r w:rsidR="00C6246E" w:rsidRPr="00226083">
        <w:rPr>
          <w:b/>
        </w:rPr>
        <w:t>Agency Contacts</w:t>
      </w:r>
    </w:p>
    <w:p w:rsidR="00C6246E" w:rsidRPr="004A00FE" w:rsidRDefault="000C1434" w:rsidP="00D85C1C">
      <w:pPr>
        <w:autoSpaceDE w:val="0"/>
        <w:autoSpaceDN w:val="0"/>
        <w:adjustRightInd w:val="0"/>
        <w:spacing w:after="0" w:line="240" w:lineRule="auto"/>
        <w:ind w:left="360"/>
        <w:rPr>
          <w:rFonts w:cs="TimesNewRomanPSMT"/>
          <w:color w:val="FF0000"/>
        </w:rPr>
      </w:pPr>
      <w:r w:rsidRPr="004A00FE">
        <w:rPr>
          <w:rFonts w:cs="TimesNewRomanPSMT"/>
          <w:color w:val="FF0000"/>
        </w:rPr>
        <w:t>***</w:t>
      </w:r>
      <w:r w:rsidR="00C6246E" w:rsidRPr="004A00FE">
        <w:rPr>
          <w:rFonts w:cs="TimesNewRomanPSMT"/>
          <w:color w:val="FF0000"/>
        </w:rPr>
        <w:t xml:space="preserve">If you have a potential project that meets the VI. APPLICATION REVIEW criteria, we </w:t>
      </w:r>
      <w:r w:rsidRPr="004A00FE">
        <w:rPr>
          <w:rFonts w:cs="TimesNewRomanPSMT"/>
          <w:color w:val="FF0000"/>
        </w:rPr>
        <w:t xml:space="preserve">request that you consult with </w:t>
      </w:r>
      <w:r w:rsidR="00DB288A" w:rsidRPr="004A00FE">
        <w:rPr>
          <w:rFonts w:cs="TimesNewRomanPSMT"/>
          <w:color w:val="FF0000"/>
        </w:rPr>
        <w:t>your regional</w:t>
      </w:r>
      <w:r w:rsidR="00C6246E" w:rsidRPr="004A00FE">
        <w:rPr>
          <w:rFonts w:cs="TimesNewRomanPSMT"/>
          <w:color w:val="FF0000"/>
        </w:rPr>
        <w:t xml:space="preserve"> Coastal Program office below </w:t>
      </w:r>
      <w:r w:rsidRPr="004A00FE">
        <w:rPr>
          <w:rFonts w:cs="TimesNewRomanPSMT"/>
          <w:color w:val="FF0000"/>
          <w:u w:val="single"/>
        </w:rPr>
        <w:t>BEFORE</w:t>
      </w:r>
      <w:r w:rsidR="00C6246E" w:rsidRPr="004A00FE">
        <w:rPr>
          <w:rFonts w:cs="TimesNewRomanPSMT"/>
          <w:color w:val="FF0000"/>
        </w:rPr>
        <w:t xml:space="preserve"> </w:t>
      </w:r>
      <w:r w:rsidRPr="004A00FE">
        <w:rPr>
          <w:rFonts w:cs="TimesNewRomanPSMT"/>
          <w:color w:val="FF0000"/>
        </w:rPr>
        <w:t xml:space="preserve">developing or </w:t>
      </w:r>
      <w:r w:rsidR="00C6246E" w:rsidRPr="004A00FE">
        <w:rPr>
          <w:rFonts w:cs="TimesNewRomanPSMT"/>
          <w:color w:val="FF0000"/>
        </w:rPr>
        <w:t>submitting an application</w:t>
      </w:r>
      <w:proofErr w:type="gramStart"/>
      <w:r w:rsidR="00C6246E" w:rsidRPr="004A00FE">
        <w:rPr>
          <w:rFonts w:cs="TimesNewRomanPSMT"/>
          <w:color w:val="FF0000"/>
        </w:rPr>
        <w:t>.</w:t>
      </w:r>
      <w:r w:rsidRPr="004A00FE">
        <w:rPr>
          <w:rFonts w:cs="TimesNewRomanPSMT"/>
          <w:color w:val="FF0000"/>
        </w:rPr>
        <w:t>*</w:t>
      </w:r>
      <w:proofErr w:type="gramEnd"/>
      <w:r w:rsidRPr="004A00FE">
        <w:rPr>
          <w:rFonts w:cs="TimesNewRomanPSMT"/>
          <w:color w:val="FF0000"/>
        </w:rPr>
        <w:t>**</w:t>
      </w:r>
    </w:p>
    <w:p w:rsidR="00C6246E" w:rsidRPr="004A00FE" w:rsidRDefault="00C6246E" w:rsidP="00C6246E">
      <w:pPr>
        <w:autoSpaceDE w:val="0"/>
        <w:autoSpaceDN w:val="0"/>
        <w:adjustRightInd w:val="0"/>
        <w:spacing w:after="0" w:line="240" w:lineRule="auto"/>
        <w:rPr>
          <w:rFonts w:cs="TimesNewRomanPSMT"/>
          <w:color w:val="000000"/>
        </w:rPr>
      </w:pPr>
    </w:p>
    <w:p w:rsidR="00C6246E" w:rsidRPr="004A00FE" w:rsidRDefault="00C6246E" w:rsidP="000C2428">
      <w:pPr>
        <w:pStyle w:val="ListParagraph"/>
        <w:numPr>
          <w:ilvl w:val="0"/>
          <w:numId w:val="3"/>
        </w:numPr>
        <w:autoSpaceDE w:val="0"/>
        <w:autoSpaceDN w:val="0"/>
        <w:adjustRightInd w:val="0"/>
        <w:spacing w:after="0" w:line="240" w:lineRule="auto"/>
        <w:rPr>
          <w:rFonts w:cs="TimesNewRomanPSMT"/>
          <w:color w:val="000000"/>
        </w:rPr>
      </w:pPr>
      <w:r w:rsidRPr="004A00FE">
        <w:rPr>
          <w:rFonts w:cs="TimesNewRomanPSMT"/>
          <w:color w:val="000000"/>
        </w:rPr>
        <w:t>Pacific Region (HI, ID, OR minus the Klamath Basin, WA, the Commonwealth of the</w:t>
      </w:r>
    </w:p>
    <w:p w:rsidR="00C6246E" w:rsidRPr="004A00FE" w:rsidRDefault="00C6246E" w:rsidP="00B32090">
      <w:pPr>
        <w:pStyle w:val="ListParagraph"/>
        <w:autoSpaceDE w:val="0"/>
        <w:autoSpaceDN w:val="0"/>
        <w:adjustRightInd w:val="0"/>
        <w:spacing w:after="0" w:line="240" w:lineRule="auto"/>
        <w:rPr>
          <w:rFonts w:cs="TimesNewRomanPSMT"/>
          <w:color w:val="000000"/>
        </w:rPr>
      </w:pPr>
      <w:r w:rsidRPr="004A00FE">
        <w:rPr>
          <w:rFonts w:cs="TimesNewRomanPSMT"/>
          <w:color w:val="000000"/>
        </w:rPr>
        <w:t>Northern Mariana Islands, American Samoa, Guam, Palmyra Atoll, Midway Atoll, the</w:t>
      </w:r>
    </w:p>
    <w:p w:rsidR="00C6246E" w:rsidRPr="004A00FE" w:rsidRDefault="00C6246E" w:rsidP="00B32090">
      <w:pPr>
        <w:pStyle w:val="ListParagraph"/>
        <w:autoSpaceDE w:val="0"/>
        <w:autoSpaceDN w:val="0"/>
        <w:adjustRightInd w:val="0"/>
        <w:spacing w:after="0" w:line="240" w:lineRule="auto"/>
        <w:rPr>
          <w:rFonts w:cs="TimesNewRomanPSMT"/>
          <w:color w:val="000000"/>
        </w:rPr>
      </w:pPr>
      <w:r w:rsidRPr="004A00FE">
        <w:rPr>
          <w:rFonts w:cs="TimesNewRomanPSMT"/>
          <w:color w:val="000000"/>
        </w:rPr>
        <w:t>Republic of Palau, the Federated States of Micronesia, and the Republic of the Marshall</w:t>
      </w:r>
    </w:p>
    <w:p w:rsidR="00C6246E" w:rsidRPr="004A00FE" w:rsidRDefault="00C6246E" w:rsidP="006A7F92">
      <w:pPr>
        <w:pStyle w:val="ListParagraph"/>
        <w:autoSpaceDE w:val="0"/>
        <w:autoSpaceDN w:val="0"/>
        <w:adjustRightInd w:val="0"/>
        <w:spacing w:after="0" w:line="240" w:lineRule="auto"/>
        <w:rPr>
          <w:rFonts w:cs="TimesNewRomanPSMT"/>
          <w:color w:val="000000"/>
        </w:rPr>
      </w:pPr>
      <w:r w:rsidRPr="004A00FE">
        <w:rPr>
          <w:rFonts w:cs="TimesNewRomanPSMT"/>
          <w:color w:val="000000"/>
        </w:rPr>
        <w:t>Islands):  503-231-2198</w:t>
      </w:r>
      <w:r w:rsidR="004D7759" w:rsidRPr="004A00FE">
        <w:rPr>
          <w:rFonts w:cs="TimesNewRomanPSMT"/>
          <w:color w:val="000000"/>
        </w:rPr>
        <w:t xml:space="preserve">, </w:t>
      </w:r>
      <w:hyperlink r:id="rId31" w:history="1">
        <w:r w:rsidR="004D7759" w:rsidRPr="004A00FE">
          <w:rPr>
            <w:rStyle w:val="Hyperlink"/>
            <w:rFonts w:cs="TimesNewRomanPSMT"/>
          </w:rPr>
          <w:t>https://www.fws.gov/pacific/ecoservices/habcon/coastal/index.html</w:t>
        </w:r>
      </w:hyperlink>
    </w:p>
    <w:p w:rsidR="00C6246E" w:rsidRPr="004A00FE" w:rsidRDefault="00C6246E" w:rsidP="000C2428">
      <w:pPr>
        <w:pStyle w:val="ListParagraph"/>
        <w:numPr>
          <w:ilvl w:val="0"/>
          <w:numId w:val="3"/>
        </w:numPr>
        <w:autoSpaceDE w:val="0"/>
        <w:autoSpaceDN w:val="0"/>
        <w:adjustRightInd w:val="0"/>
        <w:spacing w:after="0" w:line="240" w:lineRule="auto"/>
        <w:rPr>
          <w:rFonts w:cs="TimesNewRomanPSMT"/>
          <w:color w:val="000000"/>
        </w:rPr>
      </w:pPr>
      <w:r w:rsidRPr="004A00FE">
        <w:rPr>
          <w:rFonts w:cs="TimesNewRomanPSMT"/>
          <w:color w:val="000000"/>
        </w:rPr>
        <w:t>Southwest Region (AZ, NM, OK, TX): 361-994-9005 Ext. 227</w:t>
      </w:r>
    </w:p>
    <w:p w:rsidR="00C6246E" w:rsidRPr="004A00FE" w:rsidRDefault="00C6246E" w:rsidP="000C2428">
      <w:pPr>
        <w:pStyle w:val="ListParagraph"/>
        <w:numPr>
          <w:ilvl w:val="0"/>
          <w:numId w:val="3"/>
        </w:numPr>
        <w:autoSpaceDE w:val="0"/>
        <w:autoSpaceDN w:val="0"/>
        <w:adjustRightInd w:val="0"/>
        <w:spacing w:after="0" w:line="240" w:lineRule="auto"/>
        <w:rPr>
          <w:rFonts w:cs="TimesNewRomanPSMT"/>
          <w:color w:val="000000"/>
        </w:rPr>
      </w:pPr>
      <w:r w:rsidRPr="004A00FE">
        <w:rPr>
          <w:rFonts w:cs="TimesNewRomanPSMT"/>
          <w:color w:val="000000"/>
        </w:rPr>
        <w:t>Midwest Region (IA, IL, IN, MI, MN, MO, OH, WI):  906-226-1240</w:t>
      </w:r>
    </w:p>
    <w:p w:rsidR="00C6246E" w:rsidRPr="004A00FE" w:rsidRDefault="00C6246E" w:rsidP="000C2428">
      <w:pPr>
        <w:pStyle w:val="ListParagraph"/>
        <w:numPr>
          <w:ilvl w:val="0"/>
          <w:numId w:val="3"/>
        </w:numPr>
        <w:autoSpaceDE w:val="0"/>
        <w:autoSpaceDN w:val="0"/>
        <w:adjustRightInd w:val="0"/>
        <w:spacing w:after="0" w:line="240" w:lineRule="auto"/>
        <w:rPr>
          <w:rFonts w:cs="TimesNewRomanPSMT"/>
          <w:color w:val="000000"/>
        </w:rPr>
      </w:pPr>
      <w:r w:rsidRPr="004A00FE">
        <w:rPr>
          <w:rFonts w:cs="TimesNewRomanPSMT"/>
          <w:color w:val="000000"/>
        </w:rPr>
        <w:t>Southeast Region (AL, AR, FL, GA, KY, LA, MS, NC, SC, TN, Puerto Rico, U.S.</w:t>
      </w:r>
    </w:p>
    <w:p w:rsidR="00C6246E" w:rsidRPr="004A00FE" w:rsidRDefault="00C6246E" w:rsidP="00B32090">
      <w:pPr>
        <w:pStyle w:val="ListParagraph"/>
        <w:autoSpaceDE w:val="0"/>
        <w:autoSpaceDN w:val="0"/>
        <w:adjustRightInd w:val="0"/>
        <w:spacing w:after="0" w:line="240" w:lineRule="auto"/>
        <w:rPr>
          <w:rFonts w:cs="TimesNewRomanPSMT"/>
          <w:color w:val="000000"/>
        </w:rPr>
      </w:pPr>
      <w:r w:rsidRPr="004A00FE">
        <w:rPr>
          <w:rFonts w:cs="TimesNewRomanPSMT"/>
          <w:color w:val="000000"/>
        </w:rPr>
        <w:t>Virgin Islands):  404-679-7122</w:t>
      </w:r>
    </w:p>
    <w:p w:rsidR="00C6246E" w:rsidRPr="004A00FE" w:rsidRDefault="00C6246E" w:rsidP="000C2428">
      <w:pPr>
        <w:pStyle w:val="ListParagraph"/>
        <w:numPr>
          <w:ilvl w:val="0"/>
          <w:numId w:val="3"/>
        </w:numPr>
        <w:autoSpaceDE w:val="0"/>
        <w:autoSpaceDN w:val="0"/>
        <w:adjustRightInd w:val="0"/>
        <w:spacing w:after="0" w:line="240" w:lineRule="auto"/>
        <w:rPr>
          <w:rFonts w:cs="TimesNewRomanPSMT"/>
          <w:color w:val="000000"/>
        </w:rPr>
      </w:pPr>
      <w:r w:rsidRPr="004A00FE">
        <w:rPr>
          <w:rFonts w:cs="TimesNewRomanPSMT"/>
          <w:color w:val="000000"/>
        </w:rPr>
        <w:t>Northeast Region (CT, DE, MA, MD, ME, NH, NJ, NY, PA, RI, VA, VT, WV):</w:t>
      </w:r>
      <w:r w:rsidR="00B32090" w:rsidRPr="004A00FE">
        <w:rPr>
          <w:rFonts w:cs="TimesNewRomanPSMT"/>
          <w:color w:val="000000"/>
        </w:rPr>
        <w:t xml:space="preserve"> </w:t>
      </w:r>
      <w:r w:rsidRPr="004A00FE">
        <w:rPr>
          <w:rFonts w:cs="TimesNewRomanPSMT"/>
          <w:color w:val="000000"/>
        </w:rPr>
        <w:t>413-253-8657</w:t>
      </w:r>
      <w:r w:rsidR="00902E99" w:rsidRPr="004A00FE">
        <w:rPr>
          <w:rFonts w:cs="TimesNewRomanPSMT"/>
          <w:color w:val="000000"/>
        </w:rPr>
        <w:t xml:space="preserve">, </w:t>
      </w:r>
      <w:hyperlink r:id="rId32" w:history="1">
        <w:r w:rsidR="00902E99" w:rsidRPr="004A00FE">
          <w:rPr>
            <w:rStyle w:val="Hyperlink"/>
            <w:rFonts w:cs="TimesNewRomanPSMT"/>
          </w:rPr>
          <w:t>https://www.fws.gov/northeast/ecologicalservices/coastal.html</w:t>
        </w:r>
      </w:hyperlink>
    </w:p>
    <w:p w:rsidR="00C6246E" w:rsidRPr="004A00FE" w:rsidRDefault="00C6246E" w:rsidP="000C2428">
      <w:pPr>
        <w:pStyle w:val="ListParagraph"/>
        <w:numPr>
          <w:ilvl w:val="0"/>
          <w:numId w:val="3"/>
        </w:numPr>
        <w:autoSpaceDE w:val="0"/>
        <w:autoSpaceDN w:val="0"/>
        <w:adjustRightInd w:val="0"/>
        <w:spacing w:after="0" w:line="240" w:lineRule="auto"/>
        <w:rPr>
          <w:rFonts w:cs="TimesNewRomanPSMT"/>
          <w:color w:val="000000"/>
        </w:rPr>
      </w:pPr>
      <w:r w:rsidRPr="004A00FE">
        <w:rPr>
          <w:rFonts w:cs="TimesNewRomanPSMT"/>
          <w:color w:val="000000"/>
        </w:rPr>
        <w:t>Alaska Region (AK): 907-786-3523</w:t>
      </w:r>
    </w:p>
    <w:p w:rsidR="00C6246E" w:rsidRPr="004A00FE" w:rsidRDefault="00C6246E" w:rsidP="000C2428">
      <w:pPr>
        <w:pStyle w:val="ListParagraph"/>
        <w:numPr>
          <w:ilvl w:val="0"/>
          <w:numId w:val="3"/>
        </w:numPr>
        <w:autoSpaceDE w:val="0"/>
        <w:autoSpaceDN w:val="0"/>
        <w:adjustRightInd w:val="0"/>
        <w:spacing w:after="0" w:line="240" w:lineRule="auto"/>
        <w:rPr>
          <w:rFonts w:cs="TimesNewRomanPSMT"/>
          <w:color w:val="000000"/>
        </w:rPr>
      </w:pPr>
      <w:r w:rsidRPr="004A00FE">
        <w:rPr>
          <w:rFonts w:cs="TimesNewRomanPSMT"/>
          <w:color w:val="000000"/>
        </w:rPr>
        <w:t>Pacific Southwest Region (CA, NV, Klamath Basin):  831-460-7553</w:t>
      </w:r>
      <w:r w:rsidR="00902E99" w:rsidRPr="004A00FE">
        <w:rPr>
          <w:rFonts w:cs="TimesNewRomanPSMT"/>
          <w:color w:val="000000"/>
        </w:rPr>
        <w:t xml:space="preserve">, </w:t>
      </w:r>
      <w:hyperlink r:id="rId33" w:history="1">
        <w:r w:rsidR="00902E99" w:rsidRPr="004A00FE">
          <w:rPr>
            <w:rStyle w:val="Hyperlink"/>
            <w:rFonts w:cs="TimesNewRomanPSMT"/>
          </w:rPr>
          <w:t>https://www.fws.gov/cno/conservation/Coastal.html</w:t>
        </w:r>
      </w:hyperlink>
    </w:p>
    <w:p w:rsidR="00C6246E" w:rsidRPr="004A00FE" w:rsidRDefault="00C6246E" w:rsidP="000C2428">
      <w:pPr>
        <w:pStyle w:val="ListParagraph"/>
        <w:numPr>
          <w:ilvl w:val="0"/>
          <w:numId w:val="3"/>
        </w:numPr>
        <w:autoSpaceDE w:val="0"/>
        <w:autoSpaceDN w:val="0"/>
        <w:adjustRightInd w:val="0"/>
        <w:spacing w:after="0" w:line="240" w:lineRule="auto"/>
        <w:rPr>
          <w:rFonts w:cs="TimesNewRomanPSMT"/>
          <w:color w:val="000000"/>
        </w:rPr>
      </w:pPr>
      <w:r w:rsidRPr="004A00FE">
        <w:rPr>
          <w:rFonts w:cs="TimesNewRomanPSMT"/>
          <w:color w:val="000000"/>
        </w:rPr>
        <w:t>Headquarters (</w:t>
      </w:r>
      <w:r w:rsidR="00B32090" w:rsidRPr="004A00FE">
        <w:rPr>
          <w:rFonts w:cs="TimesNewRomanPSMT"/>
          <w:color w:val="000000"/>
        </w:rPr>
        <w:t>Washington</w:t>
      </w:r>
      <w:r w:rsidRPr="004A00FE">
        <w:rPr>
          <w:rFonts w:cs="TimesNewRomanPSMT"/>
          <w:color w:val="000000"/>
        </w:rPr>
        <w:t>, DC):  703-358-1829</w:t>
      </w:r>
    </w:p>
    <w:p w:rsidR="00C6246E" w:rsidRPr="004A00FE" w:rsidRDefault="00C6246E" w:rsidP="00C6246E">
      <w:pPr>
        <w:autoSpaceDE w:val="0"/>
        <w:autoSpaceDN w:val="0"/>
        <w:adjustRightInd w:val="0"/>
        <w:spacing w:after="0" w:line="240" w:lineRule="auto"/>
        <w:rPr>
          <w:rFonts w:cs="TimesNewRomanPSMT"/>
          <w:color w:val="000000"/>
        </w:rPr>
      </w:pPr>
    </w:p>
    <w:p w:rsidR="00C6246E" w:rsidRPr="004A00FE" w:rsidRDefault="00C6246E" w:rsidP="00C6246E">
      <w:pPr>
        <w:autoSpaceDE w:val="0"/>
        <w:autoSpaceDN w:val="0"/>
        <w:adjustRightInd w:val="0"/>
        <w:spacing w:after="0" w:line="240" w:lineRule="auto"/>
        <w:rPr>
          <w:rFonts w:cs="TimesNewRomanPSMT"/>
          <w:color w:val="000000"/>
        </w:rPr>
      </w:pPr>
      <w:r w:rsidRPr="004A00FE">
        <w:rPr>
          <w:rFonts w:cs="TimesNewRomanPSMT"/>
          <w:color w:val="000000"/>
        </w:rPr>
        <w:t>Or, please visit our website to find the nearest Coastal Program office:</w:t>
      </w:r>
    </w:p>
    <w:p w:rsidR="00C6246E" w:rsidRPr="004A00FE" w:rsidRDefault="00C6246E" w:rsidP="00C6246E">
      <w:pPr>
        <w:tabs>
          <w:tab w:val="left" w:pos="720"/>
        </w:tabs>
        <w:spacing w:line="240" w:lineRule="auto"/>
      </w:pPr>
      <w:r w:rsidRPr="004A00FE">
        <w:rPr>
          <w:rFonts w:cs="TimesNewRomanPSMT"/>
          <w:color w:val="0000FF"/>
        </w:rPr>
        <w:t>https://www.fws.gov/coastal/contact.html</w:t>
      </w:r>
    </w:p>
    <w:sectPr w:rsidR="00C6246E" w:rsidRPr="004A00FE" w:rsidSect="004A00FE">
      <w:footerReference w:type="default" r:id="rId3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13D3B" w:rsidRDefault="00813D3B" w:rsidP="0069535A">
      <w:pPr>
        <w:spacing w:after="0" w:line="240" w:lineRule="auto"/>
      </w:pPr>
      <w:r>
        <w:separator/>
      </w:r>
    </w:p>
  </w:endnote>
  <w:endnote w:type="continuationSeparator" w:id="0">
    <w:p w:rsidR="00813D3B" w:rsidRDefault="00813D3B" w:rsidP="006953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MT">
    <w:altName w:val="MS Mincho"/>
    <w:panose1 w:val="00000000000000000000"/>
    <w:charset w:val="00"/>
    <w:family w:val="roman"/>
    <w:notTrueType/>
    <w:pitch w:val="default"/>
    <w:sig w:usb0="00000003" w:usb1="08070000" w:usb2="00000010" w:usb3="00000000" w:csb0="00020001"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05360233"/>
      <w:docPartObj>
        <w:docPartGallery w:val="Page Numbers (Bottom of Page)"/>
        <w:docPartUnique/>
      </w:docPartObj>
    </w:sdtPr>
    <w:sdtEndPr>
      <w:rPr>
        <w:noProof/>
      </w:rPr>
    </w:sdtEndPr>
    <w:sdtContent>
      <w:p w:rsidR="007C1F86" w:rsidRDefault="007C1F86">
        <w:pPr>
          <w:pStyle w:val="Footer"/>
          <w:jc w:val="center"/>
        </w:pPr>
        <w:r>
          <w:fldChar w:fldCharType="begin"/>
        </w:r>
        <w:r>
          <w:instrText xml:space="preserve"> PAGE   \* MERGEFORMAT </w:instrText>
        </w:r>
        <w:r>
          <w:fldChar w:fldCharType="separate"/>
        </w:r>
        <w:r w:rsidR="007B3968">
          <w:rPr>
            <w:noProof/>
          </w:rPr>
          <w:t>1</w:t>
        </w:r>
        <w:r>
          <w:rPr>
            <w:noProof/>
          </w:rPr>
          <w:fldChar w:fldCharType="end"/>
        </w:r>
      </w:p>
    </w:sdtContent>
  </w:sdt>
  <w:p w:rsidR="007C1F86" w:rsidRDefault="007C1F8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13D3B" w:rsidRDefault="00813D3B" w:rsidP="0069535A">
      <w:pPr>
        <w:spacing w:after="0" w:line="240" w:lineRule="auto"/>
      </w:pPr>
      <w:r>
        <w:separator/>
      </w:r>
    </w:p>
  </w:footnote>
  <w:footnote w:type="continuationSeparator" w:id="0">
    <w:p w:rsidR="00813D3B" w:rsidRDefault="00813D3B" w:rsidP="0069535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C63CB3"/>
    <w:multiLevelType w:val="hybridMultilevel"/>
    <w:tmpl w:val="90E4F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D095551"/>
    <w:multiLevelType w:val="hybridMultilevel"/>
    <w:tmpl w:val="DD28E288"/>
    <w:lvl w:ilvl="0" w:tplc="01F8FC5E">
      <w:start w:val="1"/>
      <w:numFmt w:val="upperLetter"/>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nsid w:val="27B91A60"/>
    <w:multiLevelType w:val="hybridMultilevel"/>
    <w:tmpl w:val="EE60807C"/>
    <w:lvl w:ilvl="0" w:tplc="2D768988">
      <w:start w:val="1"/>
      <w:numFmt w:val="decimal"/>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2869727F"/>
    <w:multiLevelType w:val="hybridMultilevel"/>
    <w:tmpl w:val="61A8CF6C"/>
    <w:lvl w:ilvl="0" w:tplc="840C69CC">
      <w:start w:val="1"/>
      <w:numFmt w:val="upperLetter"/>
      <w:lvlText w:val="%1."/>
      <w:lvlJc w:val="left"/>
      <w:pPr>
        <w:ind w:left="720" w:hanging="360"/>
      </w:pPr>
      <w:rPr>
        <w:rFonts w:hint="default"/>
        <w:b/>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E192BBB"/>
    <w:multiLevelType w:val="hybridMultilevel"/>
    <w:tmpl w:val="FDE00A7C"/>
    <w:lvl w:ilvl="0" w:tplc="6A5CD954">
      <w:start w:val="1"/>
      <w:numFmt w:val="upperLetter"/>
      <w:lvlText w:val="%1."/>
      <w:lvlJc w:val="left"/>
      <w:pPr>
        <w:ind w:left="720" w:hanging="360"/>
      </w:pPr>
      <w:rPr>
        <w:rFonts w:hint="default"/>
        <w:b/>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3574822"/>
    <w:multiLevelType w:val="hybridMultilevel"/>
    <w:tmpl w:val="9CEC9230"/>
    <w:lvl w:ilvl="0" w:tplc="C7208D9E">
      <w:start w:val="1"/>
      <w:numFmt w:val="decimal"/>
      <w:lvlText w:val="%1."/>
      <w:lvlJc w:val="left"/>
      <w:pPr>
        <w:ind w:left="720" w:hanging="360"/>
      </w:pPr>
      <w:rPr>
        <w:rFonts w:hint="default"/>
        <w:i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3B170F9"/>
    <w:multiLevelType w:val="hybridMultilevel"/>
    <w:tmpl w:val="B2A88B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6750739"/>
    <w:multiLevelType w:val="hybridMultilevel"/>
    <w:tmpl w:val="19B8FB06"/>
    <w:lvl w:ilvl="0" w:tplc="6A5CD954">
      <w:start w:val="1"/>
      <w:numFmt w:val="upperLetter"/>
      <w:lvlText w:val="%1."/>
      <w:lvlJc w:val="left"/>
      <w:pPr>
        <w:ind w:left="720" w:hanging="360"/>
      </w:pPr>
      <w:rPr>
        <w:rFonts w:hint="default"/>
        <w:b/>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9E86F26"/>
    <w:multiLevelType w:val="hybridMultilevel"/>
    <w:tmpl w:val="46163EDA"/>
    <w:lvl w:ilvl="0" w:tplc="2EEA4A42">
      <w:start w:val="1"/>
      <w:numFmt w:val="upperLetter"/>
      <w:lvlText w:val="%1."/>
      <w:lvlJc w:val="left"/>
      <w:pPr>
        <w:ind w:left="720" w:hanging="360"/>
      </w:pPr>
      <w:rPr>
        <w:rFonts w:hint="default"/>
        <w:b/>
        <w:color w:val="000000" w:themeColor="text1"/>
      </w:rPr>
    </w:lvl>
    <w:lvl w:ilvl="1" w:tplc="2D768988">
      <w:start w:val="1"/>
      <w:numFmt w:val="decimal"/>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30B5CDC"/>
    <w:multiLevelType w:val="hybridMultilevel"/>
    <w:tmpl w:val="7346D6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75673578"/>
    <w:multiLevelType w:val="hybridMultilevel"/>
    <w:tmpl w:val="5AD2B8D2"/>
    <w:lvl w:ilvl="0" w:tplc="2EEA4A42">
      <w:start w:val="1"/>
      <w:numFmt w:val="upperLetter"/>
      <w:lvlText w:val="%1."/>
      <w:lvlJc w:val="left"/>
      <w:pPr>
        <w:ind w:left="720" w:hanging="360"/>
      </w:pPr>
      <w:rPr>
        <w:rFonts w:hint="default"/>
        <w:b/>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6"/>
  </w:num>
  <w:num w:numId="3">
    <w:abstractNumId w:val="8"/>
  </w:num>
  <w:num w:numId="4">
    <w:abstractNumId w:val="9"/>
  </w:num>
  <w:num w:numId="5">
    <w:abstractNumId w:val="10"/>
  </w:num>
  <w:num w:numId="6">
    <w:abstractNumId w:val="12"/>
  </w:num>
  <w:num w:numId="7">
    <w:abstractNumId w:val="4"/>
  </w:num>
  <w:num w:numId="8">
    <w:abstractNumId w:val="7"/>
  </w:num>
  <w:num w:numId="9">
    <w:abstractNumId w:val="0"/>
  </w:num>
  <w:num w:numId="10">
    <w:abstractNumId w:val="5"/>
  </w:num>
  <w:num w:numId="11">
    <w:abstractNumId w:val="11"/>
  </w:num>
  <w:num w:numId="12">
    <w:abstractNumId w:val="2"/>
  </w:num>
  <w:num w:numId="13">
    <w:abstractNumId w:val="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7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6780"/>
    <w:rsid w:val="00016F7D"/>
    <w:rsid w:val="000171BA"/>
    <w:rsid w:val="00017AD6"/>
    <w:rsid w:val="00022DC9"/>
    <w:rsid w:val="00050E02"/>
    <w:rsid w:val="00052195"/>
    <w:rsid w:val="0006769F"/>
    <w:rsid w:val="000739A0"/>
    <w:rsid w:val="000834D1"/>
    <w:rsid w:val="0008417D"/>
    <w:rsid w:val="000858D9"/>
    <w:rsid w:val="00086E81"/>
    <w:rsid w:val="00090C07"/>
    <w:rsid w:val="000A0F89"/>
    <w:rsid w:val="000A2545"/>
    <w:rsid w:val="000B0D92"/>
    <w:rsid w:val="000C1434"/>
    <w:rsid w:val="000C1812"/>
    <w:rsid w:val="000C2428"/>
    <w:rsid w:val="000D32CF"/>
    <w:rsid w:val="000D74DA"/>
    <w:rsid w:val="000F5A95"/>
    <w:rsid w:val="000F749E"/>
    <w:rsid w:val="00102B73"/>
    <w:rsid w:val="00113351"/>
    <w:rsid w:val="00130116"/>
    <w:rsid w:val="001305C3"/>
    <w:rsid w:val="00130A6C"/>
    <w:rsid w:val="00133480"/>
    <w:rsid w:val="00182E48"/>
    <w:rsid w:val="001842A3"/>
    <w:rsid w:val="00191199"/>
    <w:rsid w:val="00194624"/>
    <w:rsid w:val="00194FD9"/>
    <w:rsid w:val="001A65B7"/>
    <w:rsid w:val="001A6691"/>
    <w:rsid w:val="001C4F7B"/>
    <w:rsid w:val="001F07F8"/>
    <w:rsid w:val="001F2901"/>
    <w:rsid w:val="001F63C3"/>
    <w:rsid w:val="002030D0"/>
    <w:rsid w:val="0020497B"/>
    <w:rsid w:val="0020712D"/>
    <w:rsid w:val="00226083"/>
    <w:rsid w:val="00237456"/>
    <w:rsid w:val="00286B54"/>
    <w:rsid w:val="002936A1"/>
    <w:rsid w:val="002C396B"/>
    <w:rsid w:val="002C4B25"/>
    <w:rsid w:val="002D1DE9"/>
    <w:rsid w:val="002D6811"/>
    <w:rsid w:val="002D6C26"/>
    <w:rsid w:val="002D71D6"/>
    <w:rsid w:val="002E25C1"/>
    <w:rsid w:val="002F4CBE"/>
    <w:rsid w:val="003014DC"/>
    <w:rsid w:val="003069FB"/>
    <w:rsid w:val="00317A80"/>
    <w:rsid w:val="00324E4A"/>
    <w:rsid w:val="00325CE1"/>
    <w:rsid w:val="00332ADC"/>
    <w:rsid w:val="00357D2D"/>
    <w:rsid w:val="00362071"/>
    <w:rsid w:val="00394E9B"/>
    <w:rsid w:val="003A51EC"/>
    <w:rsid w:val="003A7875"/>
    <w:rsid w:val="003B2AC4"/>
    <w:rsid w:val="003C2B4C"/>
    <w:rsid w:val="003D649F"/>
    <w:rsid w:val="004018A2"/>
    <w:rsid w:val="0042733D"/>
    <w:rsid w:val="00442937"/>
    <w:rsid w:val="004471E7"/>
    <w:rsid w:val="00452DEF"/>
    <w:rsid w:val="0045766D"/>
    <w:rsid w:val="004615E2"/>
    <w:rsid w:val="00464522"/>
    <w:rsid w:val="00465800"/>
    <w:rsid w:val="0048042D"/>
    <w:rsid w:val="004A00FE"/>
    <w:rsid w:val="004C3758"/>
    <w:rsid w:val="004D4FDC"/>
    <w:rsid w:val="004D7759"/>
    <w:rsid w:val="004E0EED"/>
    <w:rsid w:val="004F64B7"/>
    <w:rsid w:val="005019AC"/>
    <w:rsid w:val="00502283"/>
    <w:rsid w:val="00510925"/>
    <w:rsid w:val="00521595"/>
    <w:rsid w:val="00541250"/>
    <w:rsid w:val="0057083C"/>
    <w:rsid w:val="0057268F"/>
    <w:rsid w:val="00587FCD"/>
    <w:rsid w:val="00591534"/>
    <w:rsid w:val="00592EB1"/>
    <w:rsid w:val="005B118D"/>
    <w:rsid w:val="005E2F20"/>
    <w:rsid w:val="005F01F2"/>
    <w:rsid w:val="005F32EE"/>
    <w:rsid w:val="005F3C09"/>
    <w:rsid w:val="0060550B"/>
    <w:rsid w:val="0061184D"/>
    <w:rsid w:val="00613A57"/>
    <w:rsid w:val="006378AB"/>
    <w:rsid w:val="00644452"/>
    <w:rsid w:val="00645B79"/>
    <w:rsid w:val="00647547"/>
    <w:rsid w:val="00650DE3"/>
    <w:rsid w:val="00651C50"/>
    <w:rsid w:val="006545A7"/>
    <w:rsid w:val="00665C52"/>
    <w:rsid w:val="00672806"/>
    <w:rsid w:val="00675F30"/>
    <w:rsid w:val="00693C1D"/>
    <w:rsid w:val="0069535A"/>
    <w:rsid w:val="006A1C08"/>
    <w:rsid w:val="006A4FE0"/>
    <w:rsid w:val="006A7F92"/>
    <w:rsid w:val="006B29AC"/>
    <w:rsid w:val="006C75DD"/>
    <w:rsid w:val="006D3E1A"/>
    <w:rsid w:val="006E5E3E"/>
    <w:rsid w:val="006E64F2"/>
    <w:rsid w:val="006E7DD8"/>
    <w:rsid w:val="006F339D"/>
    <w:rsid w:val="00710FEC"/>
    <w:rsid w:val="00722B63"/>
    <w:rsid w:val="00737112"/>
    <w:rsid w:val="007528DC"/>
    <w:rsid w:val="0077091B"/>
    <w:rsid w:val="007740ED"/>
    <w:rsid w:val="00774F10"/>
    <w:rsid w:val="00784B6C"/>
    <w:rsid w:val="007B2B0A"/>
    <w:rsid w:val="007B3968"/>
    <w:rsid w:val="007B7DBF"/>
    <w:rsid w:val="007C0676"/>
    <w:rsid w:val="007C1F86"/>
    <w:rsid w:val="007D1317"/>
    <w:rsid w:val="007F073B"/>
    <w:rsid w:val="007F199F"/>
    <w:rsid w:val="007F3083"/>
    <w:rsid w:val="007F517A"/>
    <w:rsid w:val="00813D3B"/>
    <w:rsid w:val="00835417"/>
    <w:rsid w:val="00845098"/>
    <w:rsid w:val="008464C3"/>
    <w:rsid w:val="00855B86"/>
    <w:rsid w:val="0086668E"/>
    <w:rsid w:val="00870CA9"/>
    <w:rsid w:val="0088481E"/>
    <w:rsid w:val="0088629D"/>
    <w:rsid w:val="008969FA"/>
    <w:rsid w:val="00896DE2"/>
    <w:rsid w:val="008B2F10"/>
    <w:rsid w:val="008D6549"/>
    <w:rsid w:val="008E3D00"/>
    <w:rsid w:val="008E4410"/>
    <w:rsid w:val="008F0CC6"/>
    <w:rsid w:val="008F7567"/>
    <w:rsid w:val="00902E99"/>
    <w:rsid w:val="009133C8"/>
    <w:rsid w:val="00916587"/>
    <w:rsid w:val="00917688"/>
    <w:rsid w:val="00945C5A"/>
    <w:rsid w:val="00946A4A"/>
    <w:rsid w:val="00954A49"/>
    <w:rsid w:val="00997B47"/>
    <w:rsid w:val="009A7ECE"/>
    <w:rsid w:val="009A7F08"/>
    <w:rsid w:val="009B1823"/>
    <w:rsid w:val="009E7CC7"/>
    <w:rsid w:val="00A343CD"/>
    <w:rsid w:val="00A47910"/>
    <w:rsid w:val="00A535F3"/>
    <w:rsid w:val="00A73136"/>
    <w:rsid w:val="00A76626"/>
    <w:rsid w:val="00A84FBD"/>
    <w:rsid w:val="00A90AEC"/>
    <w:rsid w:val="00AA731A"/>
    <w:rsid w:val="00AB020C"/>
    <w:rsid w:val="00AB66DD"/>
    <w:rsid w:val="00AE387F"/>
    <w:rsid w:val="00AE45B0"/>
    <w:rsid w:val="00AF2475"/>
    <w:rsid w:val="00B03968"/>
    <w:rsid w:val="00B20FDC"/>
    <w:rsid w:val="00B24A1D"/>
    <w:rsid w:val="00B31578"/>
    <w:rsid w:val="00B32090"/>
    <w:rsid w:val="00B45387"/>
    <w:rsid w:val="00B47F54"/>
    <w:rsid w:val="00B54903"/>
    <w:rsid w:val="00B61F79"/>
    <w:rsid w:val="00B85360"/>
    <w:rsid w:val="00B9632D"/>
    <w:rsid w:val="00BC0823"/>
    <w:rsid w:val="00BC5224"/>
    <w:rsid w:val="00BD0E5A"/>
    <w:rsid w:val="00BF0BB9"/>
    <w:rsid w:val="00BF4C70"/>
    <w:rsid w:val="00C02F94"/>
    <w:rsid w:val="00C101C2"/>
    <w:rsid w:val="00C12FA6"/>
    <w:rsid w:val="00C237AE"/>
    <w:rsid w:val="00C25B79"/>
    <w:rsid w:val="00C25E62"/>
    <w:rsid w:val="00C3664A"/>
    <w:rsid w:val="00C43EFB"/>
    <w:rsid w:val="00C46B80"/>
    <w:rsid w:val="00C61ABB"/>
    <w:rsid w:val="00C6246E"/>
    <w:rsid w:val="00C7256C"/>
    <w:rsid w:val="00C9395B"/>
    <w:rsid w:val="00CB1F58"/>
    <w:rsid w:val="00CB49B4"/>
    <w:rsid w:val="00CC3FE4"/>
    <w:rsid w:val="00CC6372"/>
    <w:rsid w:val="00CE2F96"/>
    <w:rsid w:val="00CE365C"/>
    <w:rsid w:val="00CE708F"/>
    <w:rsid w:val="00CF5603"/>
    <w:rsid w:val="00D16BD3"/>
    <w:rsid w:val="00D85C1C"/>
    <w:rsid w:val="00DB288A"/>
    <w:rsid w:val="00DC336E"/>
    <w:rsid w:val="00DC7F02"/>
    <w:rsid w:val="00DD6C62"/>
    <w:rsid w:val="00DE0582"/>
    <w:rsid w:val="00DF2C54"/>
    <w:rsid w:val="00E21B28"/>
    <w:rsid w:val="00E46E46"/>
    <w:rsid w:val="00E5047A"/>
    <w:rsid w:val="00E518BF"/>
    <w:rsid w:val="00E63D87"/>
    <w:rsid w:val="00E707E8"/>
    <w:rsid w:val="00E7355B"/>
    <w:rsid w:val="00E93B15"/>
    <w:rsid w:val="00E95734"/>
    <w:rsid w:val="00EA05C5"/>
    <w:rsid w:val="00EA4510"/>
    <w:rsid w:val="00EC18A5"/>
    <w:rsid w:val="00EC2CC3"/>
    <w:rsid w:val="00ED211E"/>
    <w:rsid w:val="00ED2D03"/>
    <w:rsid w:val="00EE0CBE"/>
    <w:rsid w:val="00EF09C8"/>
    <w:rsid w:val="00EF423A"/>
    <w:rsid w:val="00F329E2"/>
    <w:rsid w:val="00F472BD"/>
    <w:rsid w:val="00F675AC"/>
    <w:rsid w:val="00F72542"/>
    <w:rsid w:val="00F734CC"/>
    <w:rsid w:val="00F97E46"/>
    <w:rsid w:val="00FA6FEF"/>
    <w:rsid w:val="00FC4BE1"/>
    <w:rsid w:val="00FE1AF6"/>
    <w:rsid w:val="00FE6780"/>
    <w:rsid w:val="00FE6C57"/>
    <w:rsid w:val="00FE6FA7"/>
    <w:rsid w:val="00FF41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18A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E0CB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E0CBE"/>
    <w:rPr>
      <w:b/>
      <w:bCs/>
    </w:rPr>
  </w:style>
  <w:style w:type="character" w:styleId="Emphasis">
    <w:name w:val="Emphasis"/>
    <w:basedOn w:val="DefaultParagraphFont"/>
    <w:uiPriority w:val="20"/>
    <w:qFormat/>
    <w:rsid w:val="00EE0CBE"/>
    <w:rPr>
      <w:i/>
      <w:iCs/>
    </w:rPr>
  </w:style>
  <w:style w:type="paragraph" w:customStyle="1" w:styleId="Default">
    <w:name w:val="Default"/>
    <w:rsid w:val="009B1823"/>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nhideWhenUsed/>
    <w:rsid w:val="009B1823"/>
    <w:rPr>
      <w:color w:val="0000FF" w:themeColor="hyperlink"/>
      <w:u w:val="single"/>
    </w:rPr>
  </w:style>
  <w:style w:type="table" w:styleId="TableGrid">
    <w:name w:val="Table Grid"/>
    <w:basedOn w:val="TableNormal"/>
    <w:uiPriority w:val="59"/>
    <w:rsid w:val="009B18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953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535A"/>
  </w:style>
  <w:style w:type="paragraph" w:styleId="Footer">
    <w:name w:val="footer"/>
    <w:basedOn w:val="Normal"/>
    <w:link w:val="FooterChar"/>
    <w:uiPriority w:val="99"/>
    <w:unhideWhenUsed/>
    <w:rsid w:val="006953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535A"/>
  </w:style>
  <w:style w:type="paragraph" w:styleId="ListParagraph">
    <w:name w:val="List Paragraph"/>
    <w:basedOn w:val="Normal"/>
    <w:uiPriority w:val="34"/>
    <w:qFormat/>
    <w:rsid w:val="00665C52"/>
    <w:pPr>
      <w:ind w:left="720"/>
      <w:contextualSpacing/>
    </w:pPr>
  </w:style>
  <w:style w:type="paragraph" w:styleId="BalloonText">
    <w:name w:val="Balloon Text"/>
    <w:basedOn w:val="Normal"/>
    <w:link w:val="BalloonTextChar"/>
    <w:uiPriority w:val="99"/>
    <w:semiHidden/>
    <w:unhideWhenUsed/>
    <w:rsid w:val="00DC33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336E"/>
    <w:rPr>
      <w:rFonts w:ascii="Tahoma" w:hAnsi="Tahoma" w:cs="Tahoma"/>
      <w:sz w:val="16"/>
      <w:szCs w:val="16"/>
    </w:rPr>
  </w:style>
  <w:style w:type="character" w:styleId="FollowedHyperlink">
    <w:name w:val="FollowedHyperlink"/>
    <w:basedOn w:val="DefaultParagraphFont"/>
    <w:uiPriority w:val="99"/>
    <w:semiHidden/>
    <w:unhideWhenUsed/>
    <w:rsid w:val="00E95734"/>
    <w:rPr>
      <w:color w:val="800080" w:themeColor="followedHyperlink"/>
      <w:u w:val="single"/>
    </w:rPr>
  </w:style>
  <w:style w:type="character" w:styleId="CommentReference">
    <w:name w:val="annotation reference"/>
    <w:basedOn w:val="DefaultParagraphFont"/>
    <w:uiPriority w:val="99"/>
    <w:semiHidden/>
    <w:unhideWhenUsed/>
    <w:rsid w:val="00BC0823"/>
    <w:rPr>
      <w:sz w:val="16"/>
      <w:szCs w:val="16"/>
    </w:rPr>
  </w:style>
  <w:style w:type="paragraph" w:styleId="CommentText">
    <w:name w:val="annotation text"/>
    <w:basedOn w:val="Normal"/>
    <w:link w:val="CommentTextChar"/>
    <w:uiPriority w:val="99"/>
    <w:semiHidden/>
    <w:unhideWhenUsed/>
    <w:rsid w:val="00BC0823"/>
    <w:pPr>
      <w:spacing w:line="240" w:lineRule="auto"/>
    </w:pPr>
    <w:rPr>
      <w:sz w:val="20"/>
      <w:szCs w:val="20"/>
    </w:rPr>
  </w:style>
  <w:style w:type="character" w:customStyle="1" w:styleId="CommentTextChar">
    <w:name w:val="Comment Text Char"/>
    <w:basedOn w:val="DefaultParagraphFont"/>
    <w:link w:val="CommentText"/>
    <w:uiPriority w:val="99"/>
    <w:semiHidden/>
    <w:rsid w:val="00BC0823"/>
    <w:rPr>
      <w:sz w:val="20"/>
      <w:szCs w:val="20"/>
    </w:rPr>
  </w:style>
  <w:style w:type="paragraph" w:styleId="CommentSubject">
    <w:name w:val="annotation subject"/>
    <w:basedOn w:val="CommentText"/>
    <w:next w:val="CommentText"/>
    <w:link w:val="CommentSubjectChar"/>
    <w:uiPriority w:val="99"/>
    <w:semiHidden/>
    <w:unhideWhenUsed/>
    <w:rsid w:val="00BC0823"/>
    <w:rPr>
      <w:b/>
      <w:bCs/>
    </w:rPr>
  </w:style>
  <w:style w:type="character" w:customStyle="1" w:styleId="CommentSubjectChar">
    <w:name w:val="Comment Subject Char"/>
    <w:basedOn w:val="CommentTextChar"/>
    <w:link w:val="CommentSubject"/>
    <w:uiPriority w:val="99"/>
    <w:semiHidden/>
    <w:rsid w:val="00BC0823"/>
    <w:rPr>
      <w:b/>
      <w:bCs/>
      <w:sz w:val="20"/>
      <w:szCs w:val="20"/>
    </w:rPr>
  </w:style>
  <w:style w:type="paragraph" w:styleId="BodyText">
    <w:name w:val="Body Text"/>
    <w:basedOn w:val="Normal"/>
    <w:link w:val="BodyTextChar"/>
    <w:rsid w:val="002E25C1"/>
    <w:pPr>
      <w:spacing w:after="0" w:line="240" w:lineRule="auto"/>
      <w:jc w:val="both"/>
    </w:pPr>
    <w:rPr>
      <w:rFonts w:ascii="Times New Roman" w:eastAsia="Times New Roman" w:hAnsi="Times New Roman" w:cs="Times New Roman"/>
      <w:szCs w:val="24"/>
    </w:rPr>
  </w:style>
  <w:style w:type="character" w:customStyle="1" w:styleId="BodyTextChar">
    <w:name w:val="Body Text Char"/>
    <w:basedOn w:val="DefaultParagraphFont"/>
    <w:link w:val="BodyText"/>
    <w:rsid w:val="002E25C1"/>
    <w:rPr>
      <w:rFonts w:ascii="Times New Roman" w:eastAsia="Times New Roman" w:hAnsi="Times New Roman" w:cs="Times New Roman"/>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18A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E0CB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E0CBE"/>
    <w:rPr>
      <w:b/>
      <w:bCs/>
    </w:rPr>
  </w:style>
  <w:style w:type="character" w:styleId="Emphasis">
    <w:name w:val="Emphasis"/>
    <w:basedOn w:val="DefaultParagraphFont"/>
    <w:uiPriority w:val="20"/>
    <w:qFormat/>
    <w:rsid w:val="00EE0CBE"/>
    <w:rPr>
      <w:i/>
      <w:iCs/>
    </w:rPr>
  </w:style>
  <w:style w:type="paragraph" w:customStyle="1" w:styleId="Default">
    <w:name w:val="Default"/>
    <w:rsid w:val="009B1823"/>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nhideWhenUsed/>
    <w:rsid w:val="009B1823"/>
    <w:rPr>
      <w:color w:val="0000FF" w:themeColor="hyperlink"/>
      <w:u w:val="single"/>
    </w:rPr>
  </w:style>
  <w:style w:type="table" w:styleId="TableGrid">
    <w:name w:val="Table Grid"/>
    <w:basedOn w:val="TableNormal"/>
    <w:uiPriority w:val="59"/>
    <w:rsid w:val="009B18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953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535A"/>
  </w:style>
  <w:style w:type="paragraph" w:styleId="Footer">
    <w:name w:val="footer"/>
    <w:basedOn w:val="Normal"/>
    <w:link w:val="FooterChar"/>
    <w:uiPriority w:val="99"/>
    <w:unhideWhenUsed/>
    <w:rsid w:val="006953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535A"/>
  </w:style>
  <w:style w:type="paragraph" w:styleId="ListParagraph">
    <w:name w:val="List Paragraph"/>
    <w:basedOn w:val="Normal"/>
    <w:uiPriority w:val="34"/>
    <w:qFormat/>
    <w:rsid w:val="00665C52"/>
    <w:pPr>
      <w:ind w:left="720"/>
      <w:contextualSpacing/>
    </w:pPr>
  </w:style>
  <w:style w:type="paragraph" w:styleId="BalloonText">
    <w:name w:val="Balloon Text"/>
    <w:basedOn w:val="Normal"/>
    <w:link w:val="BalloonTextChar"/>
    <w:uiPriority w:val="99"/>
    <w:semiHidden/>
    <w:unhideWhenUsed/>
    <w:rsid w:val="00DC33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336E"/>
    <w:rPr>
      <w:rFonts w:ascii="Tahoma" w:hAnsi="Tahoma" w:cs="Tahoma"/>
      <w:sz w:val="16"/>
      <w:szCs w:val="16"/>
    </w:rPr>
  </w:style>
  <w:style w:type="character" w:styleId="FollowedHyperlink">
    <w:name w:val="FollowedHyperlink"/>
    <w:basedOn w:val="DefaultParagraphFont"/>
    <w:uiPriority w:val="99"/>
    <w:semiHidden/>
    <w:unhideWhenUsed/>
    <w:rsid w:val="00E95734"/>
    <w:rPr>
      <w:color w:val="800080" w:themeColor="followedHyperlink"/>
      <w:u w:val="single"/>
    </w:rPr>
  </w:style>
  <w:style w:type="character" w:styleId="CommentReference">
    <w:name w:val="annotation reference"/>
    <w:basedOn w:val="DefaultParagraphFont"/>
    <w:uiPriority w:val="99"/>
    <w:semiHidden/>
    <w:unhideWhenUsed/>
    <w:rsid w:val="00BC0823"/>
    <w:rPr>
      <w:sz w:val="16"/>
      <w:szCs w:val="16"/>
    </w:rPr>
  </w:style>
  <w:style w:type="paragraph" w:styleId="CommentText">
    <w:name w:val="annotation text"/>
    <w:basedOn w:val="Normal"/>
    <w:link w:val="CommentTextChar"/>
    <w:uiPriority w:val="99"/>
    <w:semiHidden/>
    <w:unhideWhenUsed/>
    <w:rsid w:val="00BC0823"/>
    <w:pPr>
      <w:spacing w:line="240" w:lineRule="auto"/>
    </w:pPr>
    <w:rPr>
      <w:sz w:val="20"/>
      <w:szCs w:val="20"/>
    </w:rPr>
  </w:style>
  <w:style w:type="character" w:customStyle="1" w:styleId="CommentTextChar">
    <w:name w:val="Comment Text Char"/>
    <w:basedOn w:val="DefaultParagraphFont"/>
    <w:link w:val="CommentText"/>
    <w:uiPriority w:val="99"/>
    <w:semiHidden/>
    <w:rsid w:val="00BC0823"/>
    <w:rPr>
      <w:sz w:val="20"/>
      <w:szCs w:val="20"/>
    </w:rPr>
  </w:style>
  <w:style w:type="paragraph" w:styleId="CommentSubject">
    <w:name w:val="annotation subject"/>
    <w:basedOn w:val="CommentText"/>
    <w:next w:val="CommentText"/>
    <w:link w:val="CommentSubjectChar"/>
    <w:uiPriority w:val="99"/>
    <w:semiHidden/>
    <w:unhideWhenUsed/>
    <w:rsid w:val="00BC0823"/>
    <w:rPr>
      <w:b/>
      <w:bCs/>
    </w:rPr>
  </w:style>
  <w:style w:type="character" w:customStyle="1" w:styleId="CommentSubjectChar">
    <w:name w:val="Comment Subject Char"/>
    <w:basedOn w:val="CommentTextChar"/>
    <w:link w:val="CommentSubject"/>
    <w:uiPriority w:val="99"/>
    <w:semiHidden/>
    <w:rsid w:val="00BC0823"/>
    <w:rPr>
      <w:b/>
      <w:bCs/>
      <w:sz w:val="20"/>
      <w:szCs w:val="20"/>
    </w:rPr>
  </w:style>
  <w:style w:type="paragraph" w:styleId="BodyText">
    <w:name w:val="Body Text"/>
    <w:basedOn w:val="Normal"/>
    <w:link w:val="BodyTextChar"/>
    <w:rsid w:val="002E25C1"/>
    <w:pPr>
      <w:spacing w:after="0" w:line="240" w:lineRule="auto"/>
      <w:jc w:val="both"/>
    </w:pPr>
    <w:rPr>
      <w:rFonts w:ascii="Times New Roman" w:eastAsia="Times New Roman" w:hAnsi="Times New Roman" w:cs="Times New Roman"/>
      <w:szCs w:val="24"/>
    </w:rPr>
  </w:style>
  <w:style w:type="character" w:customStyle="1" w:styleId="BodyTextChar">
    <w:name w:val="Body Text Char"/>
    <w:basedOn w:val="DefaultParagraphFont"/>
    <w:link w:val="BodyText"/>
    <w:rsid w:val="002E25C1"/>
    <w:rPr>
      <w:rFonts w:ascii="Times New Roman" w:eastAsia="Times New Roman"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6266998">
      <w:bodyDiv w:val="1"/>
      <w:marLeft w:val="0"/>
      <w:marRight w:val="0"/>
      <w:marTop w:val="0"/>
      <w:marBottom w:val="0"/>
      <w:divBdr>
        <w:top w:val="none" w:sz="0" w:space="0" w:color="auto"/>
        <w:left w:val="none" w:sz="0" w:space="0" w:color="auto"/>
        <w:bottom w:val="none" w:sz="0" w:space="0" w:color="auto"/>
        <w:right w:val="none" w:sz="0" w:space="0" w:color="auto"/>
      </w:divBdr>
    </w:div>
    <w:div w:id="451097811">
      <w:bodyDiv w:val="1"/>
      <w:marLeft w:val="0"/>
      <w:marRight w:val="0"/>
      <w:marTop w:val="0"/>
      <w:marBottom w:val="0"/>
      <w:divBdr>
        <w:top w:val="none" w:sz="0" w:space="0" w:color="auto"/>
        <w:left w:val="none" w:sz="0" w:space="0" w:color="auto"/>
        <w:bottom w:val="none" w:sz="0" w:space="0" w:color="auto"/>
        <w:right w:val="none" w:sz="0" w:space="0" w:color="auto"/>
      </w:divBdr>
      <w:divsChild>
        <w:div w:id="321934873">
          <w:marLeft w:val="0"/>
          <w:marRight w:val="0"/>
          <w:marTop w:val="0"/>
          <w:marBottom w:val="0"/>
          <w:divBdr>
            <w:top w:val="none" w:sz="0" w:space="0" w:color="auto"/>
            <w:left w:val="none" w:sz="0" w:space="0" w:color="auto"/>
            <w:bottom w:val="none" w:sz="0" w:space="0" w:color="auto"/>
            <w:right w:val="none" w:sz="0" w:space="0" w:color="auto"/>
          </w:divBdr>
          <w:divsChild>
            <w:div w:id="277612251">
              <w:marLeft w:val="0"/>
              <w:marRight w:val="0"/>
              <w:marTop w:val="0"/>
              <w:marBottom w:val="0"/>
              <w:divBdr>
                <w:top w:val="none" w:sz="0" w:space="0" w:color="auto"/>
                <w:left w:val="none" w:sz="0" w:space="0" w:color="auto"/>
                <w:bottom w:val="none" w:sz="0" w:space="0" w:color="auto"/>
                <w:right w:val="none" w:sz="0" w:space="0" w:color="auto"/>
              </w:divBdr>
              <w:divsChild>
                <w:div w:id="1622422452">
                  <w:marLeft w:val="0"/>
                  <w:marRight w:val="0"/>
                  <w:marTop w:val="0"/>
                  <w:marBottom w:val="0"/>
                  <w:divBdr>
                    <w:top w:val="none" w:sz="0" w:space="0" w:color="auto"/>
                    <w:left w:val="none" w:sz="0" w:space="0" w:color="auto"/>
                    <w:bottom w:val="none" w:sz="0" w:space="0" w:color="auto"/>
                    <w:right w:val="none" w:sz="0" w:space="0" w:color="auto"/>
                  </w:divBdr>
                  <w:divsChild>
                    <w:div w:id="1157112110">
                      <w:marLeft w:val="0"/>
                      <w:marRight w:val="0"/>
                      <w:marTop w:val="0"/>
                      <w:marBottom w:val="0"/>
                      <w:divBdr>
                        <w:top w:val="none" w:sz="0" w:space="0" w:color="auto"/>
                        <w:left w:val="none" w:sz="0" w:space="0" w:color="auto"/>
                        <w:bottom w:val="none" w:sz="0" w:space="0" w:color="auto"/>
                        <w:right w:val="none" w:sz="0" w:space="0" w:color="auto"/>
                      </w:divBdr>
                      <w:divsChild>
                        <w:div w:id="1671130421">
                          <w:marLeft w:val="0"/>
                          <w:marRight w:val="0"/>
                          <w:marTop w:val="0"/>
                          <w:marBottom w:val="0"/>
                          <w:divBdr>
                            <w:top w:val="none" w:sz="0" w:space="0" w:color="auto"/>
                            <w:left w:val="none" w:sz="0" w:space="0" w:color="auto"/>
                            <w:bottom w:val="none" w:sz="0" w:space="0" w:color="auto"/>
                            <w:right w:val="none" w:sz="0" w:space="0" w:color="auto"/>
                          </w:divBdr>
                          <w:divsChild>
                            <w:div w:id="814107289">
                              <w:marLeft w:val="0"/>
                              <w:marRight w:val="0"/>
                              <w:marTop w:val="0"/>
                              <w:marBottom w:val="0"/>
                              <w:divBdr>
                                <w:top w:val="none" w:sz="0" w:space="0" w:color="auto"/>
                                <w:left w:val="none" w:sz="0" w:space="0" w:color="auto"/>
                                <w:bottom w:val="none" w:sz="0" w:space="0" w:color="auto"/>
                                <w:right w:val="none" w:sz="0" w:space="0" w:color="auto"/>
                              </w:divBdr>
                              <w:divsChild>
                                <w:div w:id="1488786448">
                                  <w:marLeft w:val="0"/>
                                  <w:marRight w:val="0"/>
                                  <w:marTop w:val="0"/>
                                  <w:marBottom w:val="0"/>
                                  <w:divBdr>
                                    <w:top w:val="none" w:sz="0" w:space="0" w:color="auto"/>
                                    <w:left w:val="none" w:sz="0" w:space="0" w:color="auto"/>
                                    <w:bottom w:val="none" w:sz="0" w:space="0" w:color="auto"/>
                                    <w:right w:val="none" w:sz="0" w:space="0" w:color="auto"/>
                                  </w:divBdr>
                                  <w:divsChild>
                                    <w:div w:id="1259220210">
                                      <w:marLeft w:val="0"/>
                                      <w:marRight w:val="0"/>
                                      <w:marTop w:val="0"/>
                                      <w:marBottom w:val="0"/>
                                      <w:divBdr>
                                        <w:top w:val="none" w:sz="0" w:space="0" w:color="auto"/>
                                        <w:left w:val="none" w:sz="0" w:space="0" w:color="auto"/>
                                        <w:bottom w:val="none" w:sz="0" w:space="0" w:color="auto"/>
                                        <w:right w:val="none" w:sz="0" w:space="0" w:color="auto"/>
                                      </w:divBdr>
                                      <w:divsChild>
                                        <w:div w:id="710307046">
                                          <w:marLeft w:val="0"/>
                                          <w:marRight w:val="0"/>
                                          <w:marTop w:val="0"/>
                                          <w:marBottom w:val="0"/>
                                          <w:divBdr>
                                            <w:top w:val="none" w:sz="0" w:space="0" w:color="auto"/>
                                            <w:left w:val="none" w:sz="0" w:space="0" w:color="auto"/>
                                            <w:bottom w:val="none" w:sz="0" w:space="0" w:color="auto"/>
                                            <w:right w:val="none" w:sz="0" w:space="0" w:color="auto"/>
                                          </w:divBdr>
                                          <w:divsChild>
                                            <w:div w:id="143931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57267555">
      <w:bodyDiv w:val="1"/>
      <w:marLeft w:val="0"/>
      <w:marRight w:val="0"/>
      <w:marTop w:val="0"/>
      <w:marBottom w:val="0"/>
      <w:divBdr>
        <w:top w:val="none" w:sz="0" w:space="0" w:color="auto"/>
        <w:left w:val="none" w:sz="0" w:space="0" w:color="auto"/>
        <w:bottom w:val="none" w:sz="0" w:space="0" w:color="auto"/>
        <w:right w:val="none" w:sz="0" w:space="0" w:color="auto"/>
      </w:divBdr>
      <w:divsChild>
        <w:div w:id="128322291">
          <w:marLeft w:val="0"/>
          <w:marRight w:val="0"/>
          <w:marTop w:val="0"/>
          <w:marBottom w:val="0"/>
          <w:divBdr>
            <w:top w:val="none" w:sz="0" w:space="0" w:color="auto"/>
            <w:left w:val="none" w:sz="0" w:space="0" w:color="auto"/>
            <w:bottom w:val="none" w:sz="0" w:space="0" w:color="auto"/>
            <w:right w:val="none" w:sz="0" w:space="0" w:color="auto"/>
          </w:divBdr>
          <w:divsChild>
            <w:div w:id="1461924938">
              <w:marLeft w:val="0"/>
              <w:marRight w:val="0"/>
              <w:marTop w:val="0"/>
              <w:marBottom w:val="0"/>
              <w:divBdr>
                <w:top w:val="none" w:sz="0" w:space="0" w:color="auto"/>
                <w:left w:val="none" w:sz="0" w:space="0" w:color="auto"/>
                <w:bottom w:val="none" w:sz="0" w:space="0" w:color="auto"/>
                <w:right w:val="none" w:sz="0" w:space="0" w:color="auto"/>
              </w:divBdr>
              <w:divsChild>
                <w:div w:id="145514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0794034">
      <w:bodyDiv w:val="1"/>
      <w:marLeft w:val="0"/>
      <w:marRight w:val="0"/>
      <w:marTop w:val="0"/>
      <w:marBottom w:val="0"/>
      <w:divBdr>
        <w:top w:val="none" w:sz="0" w:space="0" w:color="auto"/>
        <w:left w:val="none" w:sz="0" w:space="0" w:color="auto"/>
        <w:bottom w:val="none" w:sz="0" w:space="0" w:color="auto"/>
        <w:right w:val="none" w:sz="0" w:space="0" w:color="auto"/>
      </w:divBdr>
      <w:divsChild>
        <w:div w:id="1311209538">
          <w:marLeft w:val="0"/>
          <w:marRight w:val="0"/>
          <w:marTop w:val="0"/>
          <w:marBottom w:val="0"/>
          <w:divBdr>
            <w:top w:val="none" w:sz="0" w:space="0" w:color="auto"/>
            <w:left w:val="none" w:sz="0" w:space="0" w:color="auto"/>
            <w:bottom w:val="none" w:sz="0" w:space="0" w:color="auto"/>
            <w:right w:val="none" w:sz="0" w:space="0" w:color="auto"/>
          </w:divBdr>
          <w:divsChild>
            <w:div w:id="841044232">
              <w:marLeft w:val="0"/>
              <w:marRight w:val="0"/>
              <w:marTop w:val="0"/>
              <w:marBottom w:val="0"/>
              <w:divBdr>
                <w:top w:val="none" w:sz="0" w:space="0" w:color="auto"/>
                <w:left w:val="none" w:sz="0" w:space="0" w:color="auto"/>
                <w:bottom w:val="none" w:sz="0" w:space="0" w:color="auto"/>
                <w:right w:val="none" w:sz="0" w:space="0" w:color="auto"/>
              </w:divBdr>
              <w:divsChild>
                <w:div w:id="367221437">
                  <w:marLeft w:val="2475"/>
                  <w:marRight w:val="570"/>
                  <w:marTop w:val="795"/>
                  <w:marBottom w:val="0"/>
                  <w:divBdr>
                    <w:top w:val="none" w:sz="0" w:space="0" w:color="auto"/>
                    <w:left w:val="none" w:sz="0" w:space="0" w:color="auto"/>
                    <w:bottom w:val="none" w:sz="0" w:space="0" w:color="auto"/>
                    <w:right w:val="none" w:sz="0" w:space="0" w:color="auto"/>
                  </w:divBdr>
                  <w:divsChild>
                    <w:div w:id="1061057871">
                      <w:marLeft w:val="0"/>
                      <w:marRight w:val="0"/>
                      <w:marTop w:val="0"/>
                      <w:marBottom w:val="0"/>
                      <w:divBdr>
                        <w:top w:val="none" w:sz="0" w:space="0" w:color="auto"/>
                        <w:left w:val="none" w:sz="0" w:space="0" w:color="auto"/>
                        <w:bottom w:val="none" w:sz="0" w:space="0" w:color="auto"/>
                        <w:right w:val="none" w:sz="0" w:space="0" w:color="auto"/>
                      </w:divBdr>
                      <w:divsChild>
                        <w:div w:id="1252621552">
                          <w:marLeft w:val="0"/>
                          <w:marRight w:val="0"/>
                          <w:marTop w:val="0"/>
                          <w:marBottom w:val="420"/>
                          <w:divBdr>
                            <w:top w:val="none" w:sz="0" w:space="0" w:color="auto"/>
                            <w:left w:val="none" w:sz="0" w:space="0" w:color="auto"/>
                            <w:bottom w:val="none" w:sz="0" w:space="0" w:color="auto"/>
                            <w:right w:val="none" w:sz="0" w:space="0" w:color="auto"/>
                          </w:divBdr>
                          <w:divsChild>
                            <w:div w:id="1880507362">
                              <w:marLeft w:val="0"/>
                              <w:marRight w:val="0"/>
                              <w:marTop w:val="0"/>
                              <w:marBottom w:val="0"/>
                              <w:divBdr>
                                <w:top w:val="none" w:sz="0" w:space="0" w:color="auto"/>
                                <w:left w:val="none" w:sz="0" w:space="0" w:color="auto"/>
                                <w:bottom w:val="none" w:sz="0" w:space="0" w:color="auto"/>
                                <w:right w:val="none" w:sz="0" w:space="0" w:color="auto"/>
                              </w:divBdr>
                              <w:divsChild>
                                <w:div w:id="2101562353">
                                  <w:marLeft w:val="0"/>
                                  <w:marRight w:val="0"/>
                                  <w:marTop w:val="0"/>
                                  <w:marBottom w:val="0"/>
                                  <w:divBdr>
                                    <w:top w:val="none" w:sz="0" w:space="0" w:color="auto"/>
                                    <w:left w:val="none" w:sz="0" w:space="0" w:color="auto"/>
                                    <w:bottom w:val="none" w:sz="0" w:space="0" w:color="auto"/>
                                    <w:right w:val="none" w:sz="0" w:space="0" w:color="auto"/>
                                  </w:divBdr>
                                </w:div>
                                <w:div w:id="76640490">
                                  <w:marLeft w:val="0"/>
                                  <w:marRight w:val="0"/>
                                  <w:marTop w:val="0"/>
                                  <w:marBottom w:val="0"/>
                                  <w:divBdr>
                                    <w:top w:val="none" w:sz="0" w:space="0" w:color="auto"/>
                                    <w:left w:val="none" w:sz="0" w:space="0" w:color="auto"/>
                                    <w:bottom w:val="none" w:sz="0" w:space="0" w:color="auto"/>
                                    <w:right w:val="none" w:sz="0" w:space="0" w:color="auto"/>
                                  </w:divBdr>
                                </w:div>
                                <w:div w:id="1719014582">
                                  <w:marLeft w:val="0"/>
                                  <w:marRight w:val="0"/>
                                  <w:marTop w:val="0"/>
                                  <w:marBottom w:val="0"/>
                                  <w:divBdr>
                                    <w:top w:val="none" w:sz="0" w:space="0" w:color="auto"/>
                                    <w:left w:val="none" w:sz="0" w:space="0" w:color="auto"/>
                                    <w:bottom w:val="none" w:sz="0" w:space="0" w:color="auto"/>
                                    <w:right w:val="none" w:sz="0" w:space="0" w:color="auto"/>
                                  </w:divBdr>
                                </w:div>
                                <w:div w:id="174730997">
                                  <w:marLeft w:val="0"/>
                                  <w:marRight w:val="0"/>
                                  <w:marTop w:val="0"/>
                                  <w:marBottom w:val="0"/>
                                  <w:divBdr>
                                    <w:top w:val="none" w:sz="0" w:space="0" w:color="auto"/>
                                    <w:left w:val="none" w:sz="0" w:space="0" w:color="auto"/>
                                    <w:bottom w:val="none" w:sz="0" w:space="0" w:color="auto"/>
                                    <w:right w:val="none" w:sz="0" w:space="0" w:color="auto"/>
                                  </w:divBdr>
                                </w:div>
                                <w:div w:id="223297035">
                                  <w:marLeft w:val="0"/>
                                  <w:marRight w:val="0"/>
                                  <w:marTop w:val="0"/>
                                  <w:marBottom w:val="0"/>
                                  <w:divBdr>
                                    <w:top w:val="none" w:sz="0" w:space="0" w:color="auto"/>
                                    <w:left w:val="none" w:sz="0" w:space="0" w:color="auto"/>
                                    <w:bottom w:val="none" w:sz="0" w:space="0" w:color="auto"/>
                                    <w:right w:val="none" w:sz="0" w:space="0" w:color="auto"/>
                                  </w:divBdr>
                                </w:div>
                                <w:div w:id="1131554677">
                                  <w:marLeft w:val="0"/>
                                  <w:marRight w:val="0"/>
                                  <w:marTop w:val="0"/>
                                  <w:marBottom w:val="0"/>
                                  <w:divBdr>
                                    <w:top w:val="none" w:sz="0" w:space="0" w:color="auto"/>
                                    <w:left w:val="none" w:sz="0" w:space="0" w:color="auto"/>
                                    <w:bottom w:val="none" w:sz="0" w:space="0" w:color="auto"/>
                                    <w:right w:val="none" w:sz="0" w:space="0" w:color="auto"/>
                                  </w:divBdr>
                                </w:div>
                                <w:div w:id="1263956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9422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grants.gov/web/grants/forms/sf-424-family.html" TargetMode="External"/><Relationship Id="rId18" Type="http://schemas.openxmlformats.org/officeDocument/2006/relationships/hyperlink" Target="https://www.doi.gov/ibc/contactus/ibcfeedback" TargetMode="External"/><Relationship Id="rId26" Type="http://schemas.openxmlformats.org/officeDocument/2006/relationships/hyperlink" Target="http://www.grants.gov/web/grants/applicants/apply-for-grants.html" TargetMode="External"/><Relationship Id="rId3" Type="http://schemas.openxmlformats.org/officeDocument/2006/relationships/styles" Target="styles.xml"/><Relationship Id="rId21" Type="http://schemas.openxmlformats.org/officeDocument/2006/relationships/hyperlink" Target="http://www.ecfr.gov/" TargetMode="External"/><Relationship Id="rId34"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hyperlink" Target="https://www.grants.gov/web/grants/forms/sf-424-family.html%23sortby=1.%20%20" TargetMode="External"/><Relationship Id="rId17" Type="http://schemas.openxmlformats.org/officeDocument/2006/relationships/hyperlink" Target="https://www.doi.gov/ibc/services/finance/indirect-cost-services" TargetMode="External"/><Relationship Id="rId25" Type="http://schemas.openxmlformats.org/officeDocument/2006/relationships/hyperlink" Target="http://www.grants.gov/web/grants/forms/post-award-reporting-forms.html" TargetMode="External"/><Relationship Id="rId33" Type="http://schemas.openxmlformats.org/officeDocument/2006/relationships/hyperlink" Target="https://www.fws.gov/cno/conservation/Coastal.html" TargetMode="External"/><Relationship Id="rId2" Type="http://schemas.openxmlformats.org/officeDocument/2006/relationships/numbering" Target="numbering.xml"/><Relationship Id="rId16" Type="http://schemas.openxmlformats.org/officeDocument/2006/relationships/hyperlink" Target="https://www.doi.gov/ibc/contactus/ibcfeedback" TargetMode="External"/><Relationship Id="rId20" Type="http://schemas.openxmlformats.org/officeDocument/2006/relationships/hyperlink" Target="file:///C:\Users\Jean_Kvasnicka\Documents\POLICY\New%20Award%20Guidance\Round%204%20FY15%20updates\As" TargetMode="External"/><Relationship Id="rId29" Type="http://schemas.openxmlformats.org/officeDocument/2006/relationships/hyperlink" Target="https://www.fws.gov/grants/"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file:///C:\Users\sbrooke\Downloads\www.sam.gov\" TargetMode="External"/><Relationship Id="rId24" Type="http://schemas.openxmlformats.org/officeDocument/2006/relationships/hyperlink" Target="http://www.ecfr.gov/cgi-bin/text-idx?SID=683823273fc0da6a1060883eda593fb8&amp;mc=true&amp;node=pt43.1.18&amp;rgn=div5" TargetMode="External"/><Relationship Id="rId32" Type="http://schemas.openxmlformats.org/officeDocument/2006/relationships/hyperlink" Target="https://www.fws.gov/northeast/ecologicalservices/coastal.html" TargetMode="External"/><Relationship Id="rId5" Type="http://schemas.openxmlformats.org/officeDocument/2006/relationships/settings" Target="settings.xml"/><Relationship Id="rId15" Type="http://schemas.openxmlformats.org/officeDocument/2006/relationships/hyperlink" Target="https://www.fws.gov/grants/atc.html" TargetMode="External"/><Relationship Id="rId23" Type="http://schemas.openxmlformats.org/officeDocument/2006/relationships/hyperlink" Target="http://www.grants.gov/web/grants/forms/sf-424-family.html" TargetMode="External"/><Relationship Id="rId28" Type="http://schemas.openxmlformats.org/officeDocument/2006/relationships/hyperlink" Target="https://www.fapiis.gov/fapiis/index.action" TargetMode="External"/><Relationship Id="rId36" Type="http://schemas.openxmlformats.org/officeDocument/2006/relationships/theme" Target="theme/theme1.xml"/><Relationship Id="rId10" Type="http://schemas.openxmlformats.org/officeDocument/2006/relationships/hyperlink" Target="mailto:govt@dnb.com" TargetMode="External"/><Relationship Id="rId19" Type="http://schemas.openxmlformats.org/officeDocument/2006/relationships/hyperlink" Target="https://www.doi.gov/ibc/services/finance/indirect-cost-services" TargetMode="External"/><Relationship Id="rId31" Type="http://schemas.openxmlformats.org/officeDocument/2006/relationships/hyperlink" Target="https://www.fws.gov/pacific/ecoservices/habcon/coastal/index.html" TargetMode="External"/><Relationship Id="rId4" Type="http://schemas.microsoft.com/office/2007/relationships/stylesWithEffects" Target="stylesWithEffects.xml"/><Relationship Id="rId9" Type="http://schemas.openxmlformats.org/officeDocument/2006/relationships/hyperlink" Target="http://fedgov.dnb.com/webform" TargetMode="External"/><Relationship Id="rId14" Type="http://schemas.openxmlformats.org/officeDocument/2006/relationships/hyperlink" Target="http://www.ecfr.gov/" TargetMode="External"/><Relationship Id="rId22" Type="http://schemas.openxmlformats.org/officeDocument/2006/relationships/hyperlink" Target="https://harvester.census.gov/facweb/" TargetMode="External"/><Relationship Id="rId27" Type="http://schemas.openxmlformats.org/officeDocument/2006/relationships/hyperlink" Target="https://www.fws.gov/grants/atc.html" TargetMode="External"/><Relationship Id="rId30" Type="http://schemas.openxmlformats.org/officeDocument/2006/relationships/hyperlink" Target="http://www.grants.gov/web/grants/forms/post-award-reporting-forms.html" TargetMode="Externa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A29A13-8747-4A1A-8285-B88E067893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14</Pages>
  <Words>6643</Words>
  <Characters>37869</Characters>
  <Application>Microsoft Office Word</Application>
  <DocSecurity>0</DocSecurity>
  <Lines>315</Lines>
  <Paragraphs>88</Paragraphs>
  <ScaleCrop>false</ScaleCrop>
  <HeadingPairs>
    <vt:vector size="2" baseType="variant">
      <vt:variant>
        <vt:lpstr>Title</vt:lpstr>
      </vt:variant>
      <vt:variant>
        <vt:i4>1</vt:i4>
      </vt:variant>
    </vt:vector>
  </HeadingPairs>
  <TitlesOfParts>
    <vt:vector size="1" baseType="lpstr">
      <vt:lpstr/>
    </vt:vector>
  </TitlesOfParts>
  <Company>U.S. Fish &amp; Wildlife Service</Company>
  <LinksUpToDate>false</LinksUpToDate>
  <CharactersWithSpaces>44424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Darnell, Chris</dc:creator>
  <cp:lastModifiedBy>Schulze, Patrick</cp:lastModifiedBy>
  <cp:revision>9</cp:revision>
  <cp:lastPrinted>2017-10-26T14:00:00Z</cp:lastPrinted>
  <dcterms:created xsi:type="dcterms:W3CDTF">2017-10-27T12:57:00Z</dcterms:created>
  <dcterms:modified xsi:type="dcterms:W3CDTF">2017-10-31T14:20:00Z</dcterms:modified>
</cp:coreProperties>
</file>