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20F" w:rsidRPr="001335E0" w:rsidRDefault="00B0520F" w:rsidP="00B0520F">
      <w:pPr>
        <w:pStyle w:val="Heading2"/>
        <w:ind w:left="104"/>
        <w:jc w:val="center"/>
        <w:rPr>
          <w:b/>
          <w:color w:val="070707"/>
          <w:w w:val="105"/>
        </w:rPr>
      </w:pPr>
      <w:bookmarkStart w:id="0" w:name="_GoBack"/>
      <w:bookmarkEnd w:id="0"/>
      <w:r w:rsidRPr="001335E0">
        <w:rPr>
          <w:b/>
          <w:color w:val="070707"/>
          <w:w w:val="105"/>
        </w:rPr>
        <w:t>Notice of Funding Opportunity</w:t>
      </w:r>
    </w:p>
    <w:p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5E3DD2">
        <w:rPr>
          <w:b/>
          <w:color w:val="070707"/>
          <w:w w:val="105"/>
        </w:rPr>
        <w:t>WC</w:t>
      </w:r>
      <w:r w:rsidRPr="001335E0">
        <w:rPr>
          <w:b/>
          <w:color w:val="070707"/>
          <w:w w:val="105"/>
        </w:rPr>
        <w:t>-20</w:t>
      </w:r>
      <w:r>
        <w:rPr>
          <w:b/>
          <w:color w:val="070707"/>
          <w:w w:val="105"/>
        </w:rPr>
        <w:t>20</w:t>
      </w:r>
      <w:r w:rsidRPr="001335E0">
        <w:rPr>
          <w:b/>
          <w:color w:val="070707"/>
          <w:w w:val="105"/>
        </w:rPr>
        <w:t>-1</w:t>
      </w: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86034E" w:rsidRDefault="0086034E" w:rsidP="00B0520F">
      <w:pPr>
        <w:rPr>
          <w:b/>
          <w:bCs/>
        </w:rPr>
      </w:pPr>
    </w:p>
    <w:p w:rsidR="0086034E" w:rsidRDefault="0086034E" w:rsidP="00B0520F">
      <w:pPr>
        <w:rPr>
          <w:b/>
          <w:bCs/>
        </w:rPr>
      </w:pPr>
    </w:p>
    <w:p w:rsidR="00D21491" w:rsidRDefault="00D21491" w:rsidP="00B0520F">
      <w:pPr>
        <w:rPr>
          <w:b/>
          <w:bCs/>
        </w:rPr>
      </w:pPr>
    </w:p>
    <w:p w:rsidR="00B0520F" w:rsidRDefault="00B0520F" w:rsidP="00B0520F">
      <w:pPr>
        <w:rPr>
          <w:b/>
          <w:bCs/>
        </w:rPr>
      </w:pPr>
      <w:r>
        <w:rPr>
          <w:b/>
          <w:bCs/>
        </w:rPr>
        <w:t>Table of Contents</w:t>
      </w:r>
    </w:p>
    <w:p w:rsidR="00B0520F" w:rsidRDefault="00B0520F" w:rsidP="00B0520F">
      <w:pPr>
        <w:rPr>
          <w:b/>
          <w:bCs/>
        </w:rPr>
      </w:pPr>
    </w:p>
    <w:p w:rsidR="00B0520F" w:rsidRDefault="00B0520F" w:rsidP="00B0520F">
      <w:pPr>
        <w:numPr>
          <w:ilvl w:val="0"/>
          <w:numId w:val="10"/>
        </w:numPr>
        <w:spacing w:before="240"/>
        <w:jc w:val="left"/>
        <w:rPr>
          <w:b/>
          <w:bCs/>
        </w:rPr>
      </w:pPr>
      <w:r>
        <w:rPr>
          <w:b/>
          <w:bCs/>
        </w:rPr>
        <w:t>Program Description and Goals</w:t>
      </w:r>
    </w:p>
    <w:p w:rsidR="00B0520F" w:rsidRDefault="00B0520F" w:rsidP="00B0520F">
      <w:pPr>
        <w:numPr>
          <w:ilvl w:val="0"/>
          <w:numId w:val="20"/>
        </w:numPr>
        <w:spacing w:before="240"/>
        <w:rPr>
          <w:b/>
          <w:bCs/>
        </w:rPr>
      </w:pPr>
      <w:r>
        <w:rPr>
          <w:b/>
          <w:bCs/>
        </w:rPr>
        <w:t>Program/Recipient Requirements</w:t>
      </w:r>
    </w:p>
    <w:p w:rsidR="00B0520F" w:rsidRDefault="00B0520F" w:rsidP="00B0520F">
      <w:pPr>
        <w:numPr>
          <w:ilvl w:val="0"/>
          <w:numId w:val="20"/>
        </w:numPr>
        <w:spacing w:before="240"/>
        <w:rPr>
          <w:b/>
          <w:bCs/>
        </w:rPr>
      </w:pPr>
      <w:r>
        <w:rPr>
          <w:b/>
          <w:bCs/>
        </w:rPr>
        <w:t>Office of Small and Disadvantaged Business Utilization Responsibilities</w:t>
      </w:r>
    </w:p>
    <w:p w:rsidR="00B0520F" w:rsidRDefault="00B0520F" w:rsidP="00B0520F">
      <w:pPr>
        <w:numPr>
          <w:ilvl w:val="0"/>
          <w:numId w:val="10"/>
        </w:numPr>
        <w:spacing w:before="240"/>
        <w:jc w:val="left"/>
        <w:rPr>
          <w:b/>
          <w:bCs/>
        </w:rPr>
      </w:pPr>
      <w:r>
        <w:rPr>
          <w:b/>
          <w:bCs/>
        </w:rPr>
        <w:t>Federal Award Information</w:t>
      </w:r>
    </w:p>
    <w:p w:rsidR="00B0520F" w:rsidRDefault="00B0520F" w:rsidP="00B0520F">
      <w:pPr>
        <w:numPr>
          <w:ilvl w:val="0"/>
          <w:numId w:val="10"/>
        </w:numPr>
        <w:spacing w:before="240"/>
        <w:jc w:val="left"/>
        <w:rPr>
          <w:b/>
          <w:bCs/>
        </w:rPr>
      </w:pPr>
      <w:r>
        <w:rPr>
          <w:b/>
          <w:bCs/>
        </w:rPr>
        <w:t>Eligibility Information</w:t>
      </w:r>
    </w:p>
    <w:p w:rsidR="00B0520F" w:rsidRDefault="00B0520F" w:rsidP="00B0520F">
      <w:pPr>
        <w:numPr>
          <w:ilvl w:val="0"/>
          <w:numId w:val="21"/>
        </w:numPr>
        <w:spacing w:before="240"/>
        <w:rPr>
          <w:b/>
          <w:bCs/>
        </w:rPr>
      </w:pPr>
      <w:r>
        <w:rPr>
          <w:b/>
          <w:bCs/>
        </w:rPr>
        <w:t>Eligible Applicants</w:t>
      </w:r>
    </w:p>
    <w:p w:rsidR="00B0520F" w:rsidRDefault="00B0520F" w:rsidP="00B0520F">
      <w:pPr>
        <w:numPr>
          <w:ilvl w:val="0"/>
          <w:numId w:val="21"/>
        </w:numPr>
        <w:spacing w:before="240"/>
        <w:rPr>
          <w:b/>
          <w:bCs/>
        </w:rPr>
      </w:pPr>
      <w:r>
        <w:rPr>
          <w:b/>
          <w:bCs/>
        </w:rPr>
        <w:t>Cost Sharing</w:t>
      </w:r>
    </w:p>
    <w:p w:rsidR="00B0520F" w:rsidRDefault="00B0520F" w:rsidP="00B0520F">
      <w:pPr>
        <w:numPr>
          <w:ilvl w:val="0"/>
          <w:numId w:val="10"/>
        </w:numPr>
        <w:spacing w:before="240"/>
        <w:jc w:val="left"/>
        <w:rPr>
          <w:b/>
          <w:bCs/>
        </w:rPr>
      </w:pPr>
      <w:r>
        <w:rPr>
          <w:b/>
          <w:bCs/>
        </w:rPr>
        <w:t>Application and Submission Information</w:t>
      </w:r>
    </w:p>
    <w:p w:rsidR="00B0520F" w:rsidRDefault="00B0520F" w:rsidP="00B0520F">
      <w:pPr>
        <w:numPr>
          <w:ilvl w:val="0"/>
          <w:numId w:val="22"/>
        </w:numPr>
        <w:spacing w:before="240"/>
        <w:rPr>
          <w:b/>
          <w:bCs/>
        </w:rPr>
      </w:pPr>
      <w:r>
        <w:rPr>
          <w:b/>
          <w:bCs/>
        </w:rPr>
        <w:t>Address to Request Application Package</w:t>
      </w:r>
    </w:p>
    <w:p w:rsidR="00B0520F" w:rsidRDefault="00B0520F" w:rsidP="00B0520F">
      <w:pPr>
        <w:numPr>
          <w:ilvl w:val="0"/>
          <w:numId w:val="22"/>
        </w:numPr>
        <w:spacing w:before="240"/>
        <w:rPr>
          <w:b/>
          <w:bCs/>
        </w:rPr>
      </w:pPr>
      <w:r>
        <w:rPr>
          <w:b/>
          <w:bCs/>
        </w:rPr>
        <w:t>Content and Form of Application Submission</w:t>
      </w:r>
    </w:p>
    <w:p w:rsidR="00B0520F" w:rsidRDefault="00B0520F" w:rsidP="00B0520F">
      <w:pPr>
        <w:numPr>
          <w:ilvl w:val="0"/>
          <w:numId w:val="22"/>
        </w:numPr>
        <w:spacing w:before="240"/>
        <w:rPr>
          <w:b/>
          <w:bCs/>
        </w:rPr>
      </w:pPr>
      <w:r>
        <w:rPr>
          <w:b/>
          <w:bCs/>
        </w:rPr>
        <w:t>Unique Entry Identifier and System for Award Management (SAM)</w:t>
      </w:r>
    </w:p>
    <w:p w:rsidR="00B0520F" w:rsidRDefault="00B0520F" w:rsidP="00B0520F">
      <w:pPr>
        <w:numPr>
          <w:ilvl w:val="0"/>
          <w:numId w:val="22"/>
        </w:numPr>
        <w:spacing w:before="240"/>
        <w:rPr>
          <w:b/>
          <w:bCs/>
        </w:rPr>
      </w:pPr>
      <w:r>
        <w:rPr>
          <w:b/>
          <w:bCs/>
        </w:rPr>
        <w:t>Submission Dates and Times</w:t>
      </w:r>
    </w:p>
    <w:p w:rsidR="00B0520F" w:rsidRDefault="00B0520F" w:rsidP="00B0520F">
      <w:pPr>
        <w:numPr>
          <w:ilvl w:val="0"/>
          <w:numId w:val="22"/>
        </w:numPr>
        <w:spacing w:before="240"/>
        <w:rPr>
          <w:b/>
          <w:bCs/>
        </w:rPr>
      </w:pPr>
      <w:r>
        <w:rPr>
          <w:b/>
          <w:bCs/>
        </w:rPr>
        <w:t>Funding Restrictions</w:t>
      </w:r>
    </w:p>
    <w:p w:rsidR="00B0520F" w:rsidRDefault="00B0520F" w:rsidP="00B0520F">
      <w:pPr>
        <w:numPr>
          <w:ilvl w:val="0"/>
          <w:numId w:val="10"/>
        </w:numPr>
        <w:spacing w:before="240"/>
        <w:jc w:val="left"/>
        <w:rPr>
          <w:b/>
          <w:bCs/>
        </w:rPr>
      </w:pPr>
      <w:r>
        <w:rPr>
          <w:b/>
          <w:bCs/>
        </w:rPr>
        <w:t>Application Review</w:t>
      </w:r>
      <w:r w:rsidR="00BB23DC">
        <w:rPr>
          <w:b/>
          <w:bCs/>
        </w:rPr>
        <w:t xml:space="preserve"> Information</w:t>
      </w:r>
    </w:p>
    <w:p w:rsidR="00B0520F" w:rsidRDefault="00B0520F" w:rsidP="00B0520F">
      <w:pPr>
        <w:numPr>
          <w:ilvl w:val="0"/>
          <w:numId w:val="23"/>
        </w:numPr>
        <w:spacing w:before="240"/>
        <w:rPr>
          <w:b/>
          <w:bCs/>
        </w:rPr>
      </w:pPr>
      <w:r>
        <w:rPr>
          <w:b/>
          <w:bCs/>
        </w:rPr>
        <w:t>Selection Criteria</w:t>
      </w:r>
    </w:p>
    <w:p w:rsidR="00B0520F" w:rsidRDefault="00B0520F" w:rsidP="00B0520F">
      <w:pPr>
        <w:numPr>
          <w:ilvl w:val="0"/>
          <w:numId w:val="24"/>
        </w:numPr>
        <w:spacing w:before="240"/>
        <w:rPr>
          <w:b/>
          <w:bCs/>
        </w:rPr>
      </w:pPr>
      <w:r>
        <w:rPr>
          <w:b/>
          <w:bCs/>
        </w:rPr>
        <w:t>Approach and Strategy</w:t>
      </w:r>
    </w:p>
    <w:p w:rsidR="00B0520F" w:rsidRDefault="00B0520F" w:rsidP="00B0520F">
      <w:pPr>
        <w:numPr>
          <w:ilvl w:val="0"/>
          <w:numId w:val="24"/>
        </w:numPr>
        <w:spacing w:before="240"/>
        <w:rPr>
          <w:b/>
          <w:bCs/>
        </w:rPr>
      </w:pPr>
      <w:r>
        <w:rPr>
          <w:b/>
          <w:bCs/>
        </w:rPr>
        <w:t>Linkages</w:t>
      </w:r>
    </w:p>
    <w:p w:rsidR="00B0520F" w:rsidRDefault="00B0520F" w:rsidP="00B0520F">
      <w:pPr>
        <w:numPr>
          <w:ilvl w:val="0"/>
          <w:numId w:val="24"/>
        </w:numPr>
        <w:spacing w:before="240"/>
        <w:rPr>
          <w:b/>
          <w:bCs/>
        </w:rPr>
      </w:pPr>
      <w:r>
        <w:rPr>
          <w:b/>
          <w:bCs/>
        </w:rPr>
        <w:t>Organizational Capability</w:t>
      </w:r>
    </w:p>
    <w:p w:rsidR="00B0520F" w:rsidRDefault="00B0520F" w:rsidP="00B0520F">
      <w:pPr>
        <w:numPr>
          <w:ilvl w:val="0"/>
          <w:numId w:val="24"/>
        </w:numPr>
        <w:spacing w:before="240"/>
        <w:rPr>
          <w:b/>
          <w:bCs/>
        </w:rPr>
      </w:pPr>
      <w:r>
        <w:rPr>
          <w:b/>
          <w:bCs/>
        </w:rPr>
        <w:t>Staff Capabilities and Experience</w:t>
      </w:r>
    </w:p>
    <w:p w:rsidR="00B0520F" w:rsidRDefault="00B0520F" w:rsidP="00B0520F">
      <w:pPr>
        <w:numPr>
          <w:ilvl w:val="0"/>
          <w:numId w:val="24"/>
        </w:numPr>
        <w:spacing w:before="240"/>
        <w:rPr>
          <w:b/>
          <w:bCs/>
        </w:rPr>
      </w:pPr>
      <w:r>
        <w:rPr>
          <w:b/>
          <w:bCs/>
        </w:rPr>
        <w:t>Cost Proposal (Budget)</w:t>
      </w:r>
    </w:p>
    <w:p w:rsidR="00705D90" w:rsidRDefault="00705D90" w:rsidP="00B0520F">
      <w:pPr>
        <w:numPr>
          <w:ilvl w:val="0"/>
          <w:numId w:val="24"/>
        </w:numPr>
        <w:spacing w:before="240"/>
        <w:rPr>
          <w:b/>
          <w:bCs/>
        </w:rPr>
      </w:pPr>
      <w:r>
        <w:rPr>
          <w:b/>
          <w:bCs/>
        </w:rPr>
        <w:t>Proof of Tax Exempt Status</w:t>
      </w:r>
    </w:p>
    <w:p w:rsidR="00B0520F" w:rsidRDefault="00B0520F" w:rsidP="00B0520F">
      <w:pPr>
        <w:numPr>
          <w:ilvl w:val="0"/>
          <w:numId w:val="23"/>
        </w:numPr>
        <w:spacing w:before="240"/>
        <w:rPr>
          <w:b/>
          <w:bCs/>
        </w:rPr>
      </w:pPr>
      <w:r>
        <w:rPr>
          <w:b/>
          <w:bCs/>
        </w:rPr>
        <w:t>Review and Selection Process</w:t>
      </w:r>
    </w:p>
    <w:p w:rsidR="00B0520F" w:rsidRDefault="00B0520F" w:rsidP="00B0520F">
      <w:pPr>
        <w:numPr>
          <w:ilvl w:val="0"/>
          <w:numId w:val="10"/>
        </w:numPr>
        <w:spacing w:before="240"/>
        <w:jc w:val="left"/>
        <w:rPr>
          <w:b/>
          <w:bCs/>
        </w:rPr>
      </w:pPr>
      <w:r>
        <w:rPr>
          <w:b/>
          <w:bCs/>
        </w:rPr>
        <w:t>Federal Award Administration</w:t>
      </w:r>
      <w:r w:rsidR="00BB23DC">
        <w:rPr>
          <w:b/>
          <w:bCs/>
        </w:rPr>
        <w:t xml:space="preserve"> Information</w:t>
      </w:r>
    </w:p>
    <w:p w:rsidR="00B0520F" w:rsidRDefault="00B0520F" w:rsidP="00B0520F">
      <w:pPr>
        <w:numPr>
          <w:ilvl w:val="0"/>
          <w:numId w:val="25"/>
        </w:numPr>
        <w:spacing w:before="240"/>
        <w:rPr>
          <w:b/>
          <w:bCs/>
        </w:rPr>
      </w:pPr>
      <w:r>
        <w:rPr>
          <w:b/>
          <w:bCs/>
        </w:rPr>
        <w:t>Federal Award Notices</w:t>
      </w:r>
    </w:p>
    <w:p w:rsidR="00B0520F" w:rsidRDefault="00B0520F" w:rsidP="00B0520F">
      <w:pPr>
        <w:numPr>
          <w:ilvl w:val="0"/>
          <w:numId w:val="25"/>
        </w:numPr>
        <w:spacing w:before="240"/>
        <w:rPr>
          <w:b/>
          <w:bCs/>
        </w:rPr>
      </w:pPr>
      <w:r>
        <w:rPr>
          <w:b/>
          <w:bCs/>
        </w:rPr>
        <w:t>Administrative and National Policy Requirements</w:t>
      </w:r>
    </w:p>
    <w:p w:rsidR="00B0520F" w:rsidRDefault="00B0520F" w:rsidP="00B0520F">
      <w:pPr>
        <w:numPr>
          <w:ilvl w:val="0"/>
          <w:numId w:val="25"/>
        </w:numPr>
        <w:spacing w:before="240"/>
        <w:rPr>
          <w:b/>
          <w:bCs/>
        </w:rPr>
      </w:pPr>
      <w:r>
        <w:rPr>
          <w:b/>
          <w:bCs/>
        </w:rPr>
        <w:t>Reporting</w:t>
      </w:r>
    </w:p>
    <w:p w:rsidR="00B0520F" w:rsidRDefault="00B0520F" w:rsidP="00B0520F">
      <w:pPr>
        <w:numPr>
          <w:ilvl w:val="0"/>
          <w:numId w:val="10"/>
        </w:numPr>
        <w:spacing w:before="240"/>
        <w:jc w:val="left"/>
        <w:rPr>
          <w:b/>
          <w:bCs/>
        </w:rPr>
      </w:pPr>
      <w:r>
        <w:rPr>
          <w:b/>
          <w:bCs/>
        </w:rPr>
        <w:t>Federal Awarding Agency Contacts</w:t>
      </w:r>
    </w:p>
    <w:p w:rsidR="00B0520F" w:rsidRPr="001335E0" w:rsidRDefault="00B0520F" w:rsidP="00B0520F">
      <w:pPr>
        <w:numPr>
          <w:ilvl w:val="0"/>
          <w:numId w:val="10"/>
        </w:numPr>
        <w:spacing w:before="240"/>
        <w:jc w:val="left"/>
        <w:rPr>
          <w:b/>
          <w:bCs/>
        </w:rPr>
      </w:pPr>
      <w:r>
        <w:rPr>
          <w:b/>
          <w:bCs/>
        </w:rPr>
        <w:t>Protection of Confidential Business Information</w:t>
      </w:r>
    </w:p>
    <w:p w:rsidR="00B0520F" w:rsidRDefault="00B0520F" w:rsidP="00B0520F">
      <w:pPr>
        <w:spacing w:before="10"/>
        <w:rPr>
          <w:b/>
          <w:bCs/>
        </w:rPr>
      </w:pPr>
    </w:p>
    <w:p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rsidR="00110882" w:rsidRPr="001335E0" w:rsidRDefault="00110882" w:rsidP="00110882">
      <w:pPr>
        <w:widowControl w:val="0"/>
        <w:numPr>
          <w:ilvl w:val="0"/>
          <w:numId w:val="26"/>
        </w:numPr>
        <w:tabs>
          <w:tab w:val="left" w:pos="832"/>
        </w:tabs>
      </w:pP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110882" w:rsidRPr="001335E0" w:rsidRDefault="00110882" w:rsidP="00110882">
      <w:pPr>
        <w:spacing w:before="3"/>
        <w:rPr>
          <w:b/>
          <w:bCs/>
        </w:rPr>
      </w:pPr>
    </w:p>
    <w:p w:rsidR="00110882" w:rsidRPr="001335E0" w:rsidRDefault="00110882" w:rsidP="00110882">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783506">
        <w:rPr>
          <w:color w:val="0C0C0C"/>
          <w:spacing w:val="13"/>
          <w:sz w:val="24"/>
          <w:szCs w:val="24"/>
        </w:rPr>
        <w:t xml:space="preserve">Section 332 of </w:t>
      </w:r>
      <w:r w:rsidRPr="00783506">
        <w:rPr>
          <w:color w:val="0C0C0C"/>
          <w:sz w:val="24"/>
          <w:szCs w:val="24"/>
        </w:rPr>
        <w:t>Title</w:t>
      </w:r>
      <w:r w:rsidRPr="00783506">
        <w:rPr>
          <w:color w:val="0C0C0C"/>
          <w:spacing w:val="10"/>
          <w:sz w:val="24"/>
          <w:szCs w:val="24"/>
        </w:rPr>
        <w:t xml:space="preserve"> </w:t>
      </w:r>
      <w:r w:rsidRPr="00783506">
        <w:rPr>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783506">
        <w:rPr>
          <w:color w:val="0C0C0C"/>
          <w:sz w:val="24"/>
          <w:szCs w:val="24"/>
        </w:rPr>
        <w:t>49</w:t>
      </w:r>
      <w:r w:rsidRPr="00783506">
        <w:rPr>
          <w:color w:val="0C0C0C"/>
          <w:spacing w:val="19"/>
          <w:sz w:val="24"/>
          <w:szCs w:val="24"/>
        </w:rPr>
        <w:t xml:space="preserve"> </w:t>
      </w:r>
      <w:r w:rsidRPr="00783506">
        <w:rPr>
          <w:color w:val="0C0C0C"/>
          <w:sz w:val="24"/>
          <w:szCs w:val="24"/>
        </w:rPr>
        <w:t>CFR</w:t>
      </w:r>
      <w:r w:rsidRPr="00783506">
        <w:rPr>
          <w:color w:val="0C0C0C"/>
          <w:w w:val="102"/>
          <w:sz w:val="24"/>
          <w:szCs w:val="24"/>
        </w:rPr>
        <w:t xml:space="preserve"> </w:t>
      </w:r>
      <w:r w:rsidRPr="00783506">
        <w:rPr>
          <w:color w:val="0C0C0C"/>
          <w:sz w:val="24"/>
          <w:szCs w:val="24"/>
        </w:rPr>
        <w:t>parts</w:t>
      </w:r>
      <w:r w:rsidRPr="00783506">
        <w:rPr>
          <w:color w:val="0C0C0C"/>
          <w:spacing w:val="22"/>
          <w:sz w:val="24"/>
          <w:szCs w:val="24"/>
        </w:rPr>
        <w:t xml:space="preserve"> </w:t>
      </w:r>
      <w:r w:rsidRPr="00783506">
        <w:rPr>
          <w:color w:val="0C0C0C"/>
          <w:sz w:val="24"/>
          <w:szCs w:val="24"/>
        </w:rPr>
        <w:t>23</w:t>
      </w:r>
      <w:r w:rsidRPr="00783506">
        <w:rPr>
          <w:color w:val="0C0C0C"/>
          <w:spacing w:val="20"/>
          <w:sz w:val="24"/>
          <w:szCs w:val="24"/>
        </w:rPr>
        <w:t xml:space="preserve"> </w:t>
      </w:r>
      <w:r w:rsidRPr="00783506">
        <w:rPr>
          <w:color w:val="1A1A1A"/>
          <w:sz w:val="24"/>
          <w:szCs w:val="24"/>
        </w:rPr>
        <w:t>and</w:t>
      </w:r>
      <w:r w:rsidRPr="00783506">
        <w:rPr>
          <w:color w:val="1A1A1A"/>
          <w:spacing w:val="14"/>
          <w:sz w:val="24"/>
          <w:szCs w:val="24"/>
        </w:rPr>
        <w:t xml:space="preserve"> </w:t>
      </w:r>
      <w:r w:rsidRPr="00783506">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110882" w:rsidRPr="001335E0" w:rsidRDefault="00110882" w:rsidP="00110882">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C56D0F" w:rsidRPr="00601103">
        <w:rPr>
          <w:color w:val="0A0A0A"/>
          <w:sz w:val="24"/>
          <w:szCs w:val="24"/>
        </w:rPr>
        <w:t>Service Corps of Retired Executives</w:t>
      </w:r>
      <w:r w:rsidR="00C56D0F">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110882" w:rsidRPr="001335E0" w:rsidRDefault="00110882" w:rsidP="00110882">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Pr>
          <w:color w:val="0C0C0C"/>
          <w:sz w:val="24"/>
          <w:szCs w:val="24"/>
        </w:rPr>
        <w:t xml:space="preserve"> 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110882" w:rsidRPr="001335E0" w:rsidRDefault="00110882" w:rsidP="00110882">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110882" w:rsidRPr="001335E0" w:rsidRDefault="00110882" w:rsidP="00110882">
      <w:pPr>
        <w:spacing w:before="2"/>
        <w:rPr>
          <w:b/>
          <w:bCs/>
        </w:rPr>
      </w:pPr>
    </w:p>
    <w:p w:rsidR="00110882" w:rsidRPr="001335E0" w:rsidRDefault="00110882" w:rsidP="00110882">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110882" w:rsidRPr="001335E0" w:rsidRDefault="00110882" w:rsidP="00110882"/>
    <w:p w:rsidR="00110882" w:rsidRPr="001335E0" w:rsidRDefault="00110882" w:rsidP="00110882">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110882" w:rsidRPr="001335E0" w:rsidRDefault="00110882" w:rsidP="00110882">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110882" w:rsidRPr="001335E0" w:rsidRDefault="00110882" w:rsidP="00110882">
      <w:pPr>
        <w:spacing w:before="3"/>
      </w:pPr>
    </w:p>
    <w:p w:rsidR="00110882" w:rsidRPr="001335E0" w:rsidRDefault="00110882" w:rsidP="00110882">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110882" w:rsidRPr="001335E0" w:rsidRDefault="00110882" w:rsidP="00110882">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110882" w:rsidRPr="001335E0" w:rsidRDefault="00110882" w:rsidP="00110882">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110882" w:rsidRPr="001335E0" w:rsidRDefault="00110882" w:rsidP="00110882">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110882" w:rsidRPr="001335E0" w:rsidRDefault="00110882" w:rsidP="00110882"/>
    <w:p w:rsidR="00110882" w:rsidRPr="001335E0" w:rsidRDefault="00110882" w:rsidP="008B6859">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8B6859" w:rsidRPr="008B6859">
        <w:rPr>
          <w:color w:val="0A0A0A"/>
          <w:sz w:val="24"/>
          <w:szCs w:val="24"/>
        </w:rPr>
        <w:t xml:space="preserve">and video conference. </w:t>
      </w:r>
    </w:p>
    <w:p w:rsidR="00110882" w:rsidRPr="001335E0" w:rsidRDefault="00110882" w:rsidP="00110882">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110882" w:rsidRPr="001335E0" w:rsidRDefault="00110882" w:rsidP="00110882">
      <w:pPr>
        <w:spacing w:before="5"/>
      </w:pPr>
    </w:p>
    <w:p w:rsidR="00110882" w:rsidRDefault="00110882" w:rsidP="00110882">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110882" w:rsidRPr="001335E0" w:rsidRDefault="00110882" w:rsidP="00110882">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rsidR="00110882" w:rsidRPr="001335E0" w:rsidRDefault="00110882" w:rsidP="00110882">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110882" w:rsidRPr="001335E0" w:rsidRDefault="00110882" w:rsidP="00110882">
      <w:pPr>
        <w:pStyle w:val="BodyText"/>
        <w:spacing w:before="6" w:line="494" w:lineRule="auto"/>
        <w:ind w:left="1606" w:right="145" w:firstLine="554"/>
        <w:rPr>
          <w:sz w:val="24"/>
          <w:szCs w:val="24"/>
        </w:rPr>
      </w:pPr>
      <w:r>
        <w:rPr>
          <w:color w:val="080808"/>
          <w:spacing w:val="23"/>
          <w:sz w:val="24"/>
          <w:szCs w:val="24"/>
        </w:rPr>
        <w:t>The RPC should</w:t>
      </w:r>
      <w:r w:rsidRPr="001335E0">
        <w:rPr>
          <w:color w:val="080808"/>
          <w:spacing w:val="23"/>
          <w:sz w:val="24"/>
          <w:szCs w:val="24"/>
        </w:rPr>
        <w:t xml:space="preserve"> </w:t>
      </w:r>
      <w:r w:rsidRPr="001335E0">
        <w:rPr>
          <w:color w:val="080808"/>
          <w:sz w:val="24"/>
          <w:szCs w:val="24"/>
        </w:rPr>
        <w:t>either</w:t>
      </w:r>
      <w:r>
        <w:rPr>
          <w:color w:val="080808"/>
          <w:sz w:val="24"/>
          <w:szCs w:val="24"/>
        </w:rPr>
        <w:t xml:space="preserve"> hold</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Pr>
          <w:color w:val="080808"/>
          <w:spacing w:val="13"/>
          <w:sz w:val="24"/>
          <w:szCs w:val="24"/>
        </w:rPr>
        <w:t xml:space="preserve">at least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110882" w:rsidRPr="001335E0" w:rsidRDefault="00110882" w:rsidP="00110882">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110882" w:rsidRPr="001335E0" w:rsidRDefault="00110882" w:rsidP="00110882">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110882" w:rsidRPr="001335E0" w:rsidRDefault="00110882" w:rsidP="00110882">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110882" w:rsidRPr="001335E0" w:rsidRDefault="00110882" w:rsidP="00110882"/>
    <w:p w:rsidR="00110882" w:rsidRPr="001335E0" w:rsidRDefault="00110882" w:rsidP="00110882">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110882" w:rsidRPr="001335E0" w:rsidRDefault="00110882" w:rsidP="00110882">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110882" w:rsidRPr="001335E0" w:rsidRDefault="00110882" w:rsidP="00110882">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110882" w:rsidRPr="001335E0" w:rsidRDefault="00110882" w:rsidP="00110882">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rsidR="00110882" w:rsidRPr="001335E0" w:rsidRDefault="00110882" w:rsidP="00110882">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110882" w:rsidRPr="001335E0" w:rsidRDefault="00110882" w:rsidP="00110882">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110882" w:rsidRPr="001335E0" w:rsidRDefault="00110882" w:rsidP="00110882">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110882" w:rsidRPr="001335E0" w:rsidRDefault="00110882" w:rsidP="00110882">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110882" w:rsidRPr="001335E0" w:rsidRDefault="00110882" w:rsidP="00110882">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110882" w:rsidRPr="001335E0" w:rsidRDefault="00110882" w:rsidP="00110882">
      <w:pPr>
        <w:spacing w:before="10"/>
      </w:pPr>
    </w:p>
    <w:p w:rsidR="00110882" w:rsidRPr="001335E0" w:rsidRDefault="00110882" w:rsidP="00110882">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110882" w:rsidRPr="001335E0" w:rsidRDefault="00110882" w:rsidP="00110882">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110882" w:rsidRPr="001335E0" w:rsidRDefault="00110882" w:rsidP="00110882">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110882" w:rsidRPr="001335E0" w:rsidRDefault="00110882" w:rsidP="00110882">
      <w:pPr>
        <w:spacing w:before="5"/>
      </w:pPr>
    </w:p>
    <w:p w:rsidR="00110882" w:rsidRPr="001335E0" w:rsidRDefault="00110882" w:rsidP="00110882">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110882" w:rsidRPr="001335E0" w:rsidRDefault="00110882" w:rsidP="00110882">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110882" w:rsidRPr="001335E0" w:rsidRDefault="00110882" w:rsidP="00110882">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110882" w:rsidRPr="001335E0" w:rsidRDefault="00110882" w:rsidP="00110882">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Pr>
          <w:color w:val="363636"/>
          <w:sz w:val="24"/>
          <w:szCs w:val="24"/>
        </w:rPr>
        <w:t xml:space="preserve">  Meeting notes must be shared with RAD.</w:t>
      </w:r>
    </w:p>
    <w:p w:rsidR="00110882" w:rsidRPr="008C412D" w:rsidRDefault="00110882" w:rsidP="00110882">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783506">
        <w:rPr>
          <w:b/>
          <w:color w:val="232323"/>
          <w:w w:val="105"/>
        </w:rPr>
        <w:t xml:space="preserve"> Responsibilities</w:t>
      </w:r>
    </w:p>
    <w:p w:rsidR="00110882" w:rsidRPr="001335E0" w:rsidRDefault="00110882" w:rsidP="00110882"/>
    <w:p w:rsidR="00110882" w:rsidRPr="001335E0" w:rsidRDefault="00110882" w:rsidP="00110882">
      <w:pPr>
        <w:ind w:left="838"/>
      </w:pPr>
      <w:r w:rsidRPr="001335E0">
        <w:rPr>
          <w:color w:val="232323"/>
        </w:rPr>
        <w:t>Responsibilities include:</w:t>
      </w:r>
    </w:p>
    <w:p w:rsidR="00110882" w:rsidRPr="001335E0" w:rsidRDefault="00110882" w:rsidP="00110882">
      <w:pPr>
        <w:spacing w:before="10"/>
      </w:pPr>
    </w:p>
    <w:p w:rsidR="00110882" w:rsidRDefault="00110882" w:rsidP="00110882">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110882" w:rsidRPr="002D67FE" w:rsidRDefault="00110882" w:rsidP="00110882">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rsidR="00110882" w:rsidRPr="001335E0" w:rsidRDefault="00110882" w:rsidP="00110882">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110882" w:rsidRPr="001335E0" w:rsidRDefault="00110882" w:rsidP="00110882">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110882" w:rsidRPr="001335E0" w:rsidRDefault="00110882" w:rsidP="00110882">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110882" w:rsidRPr="001335E0" w:rsidRDefault="00110882" w:rsidP="00110882">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110882" w:rsidRPr="001335E0" w:rsidRDefault="00110882" w:rsidP="00110882">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110882" w:rsidRPr="001335E0" w:rsidRDefault="00110882" w:rsidP="00110882">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110882" w:rsidRPr="001335E0" w:rsidRDefault="00110882" w:rsidP="00110882">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110882" w:rsidRDefault="00110882" w:rsidP="00110882">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110882" w:rsidRPr="002D67FE" w:rsidRDefault="00110882" w:rsidP="00110882">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Pr>
          <w:color w:val="0A0A0A"/>
          <w:w w:val="105"/>
          <w:sz w:val="24"/>
          <w:szCs w:val="24"/>
        </w:rPr>
        <w:t xml:space="preserve"> at the end of the Period of Performance</w:t>
      </w:r>
      <w:r w:rsidRPr="002D67FE">
        <w:rPr>
          <w:color w:val="0A0A0A"/>
          <w:w w:val="105"/>
          <w:sz w:val="24"/>
          <w:szCs w:val="24"/>
        </w:rPr>
        <w:t>.</w:t>
      </w:r>
      <w:r>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110882" w:rsidRPr="001335E0" w:rsidRDefault="00110882" w:rsidP="00110882">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110882" w:rsidRPr="001335E0" w:rsidRDefault="00110882" w:rsidP="00110882">
      <w:pPr>
        <w:spacing w:before="4"/>
        <w:rPr>
          <w:b/>
          <w:bCs/>
        </w:rPr>
      </w:pPr>
    </w:p>
    <w:p w:rsidR="00110882" w:rsidRPr="001335E0" w:rsidRDefault="00110882" w:rsidP="00110882">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00A24352">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A24352" w:rsidRPr="001335E0" w:rsidRDefault="00A24352" w:rsidP="00A24352">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152,250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 xml:space="preserve">August </w:t>
      </w:r>
      <w:r w:rsidRPr="001335E0">
        <w:rPr>
          <w:b/>
          <w:spacing w:val="-16"/>
          <w:w w:val="105"/>
          <w:sz w:val="24"/>
          <w:szCs w:val="24"/>
        </w:rPr>
        <w:t>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August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July 31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rsidR="00A24352" w:rsidRPr="001335E0" w:rsidRDefault="00A24352" w:rsidP="00A24352">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A24352" w:rsidRPr="001335E0" w:rsidRDefault="00A24352" w:rsidP="00A24352">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West Central</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152,250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A24352" w:rsidRPr="001335E0" w:rsidRDefault="00A24352" w:rsidP="00A24352">
      <w:pPr>
        <w:tabs>
          <w:tab w:val="left" w:pos="4323"/>
        </w:tabs>
        <w:spacing w:line="480" w:lineRule="auto"/>
        <w:ind w:left="3358"/>
      </w:pPr>
      <w:r w:rsidRPr="001335E0">
        <w:rPr>
          <w:b/>
        </w:rPr>
        <w:t>Floor:</w:t>
      </w:r>
      <w:r w:rsidRPr="001335E0">
        <w:rPr>
          <w:b/>
        </w:rPr>
        <w:tab/>
      </w:r>
      <w:r w:rsidRPr="001335E0">
        <w:rPr>
          <w:b/>
          <w:w w:val="105"/>
        </w:rPr>
        <w:t>$</w:t>
      </w:r>
      <w:r>
        <w:rPr>
          <w:b/>
          <w:w w:val="105"/>
        </w:rPr>
        <w:t>132,250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A24352" w:rsidRPr="001335E0" w:rsidRDefault="00A24352" w:rsidP="00A24352">
      <w:pPr>
        <w:pStyle w:val="BodyText"/>
        <w:spacing w:line="496" w:lineRule="auto"/>
        <w:ind w:left="483" w:right="138" w:hanging="5"/>
        <w:rPr>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Pr>
          <w:color w:val="0A0A0A"/>
          <w:sz w:val="24"/>
          <w:szCs w:val="24"/>
        </w:rPr>
        <w:t xml:space="preserve">  The West Central Region supports small businesses in Colorado, Nebraska, North Dakota, South Dakota, Utah, and Wyoming.</w:t>
      </w:r>
    </w:p>
    <w:p w:rsidR="00110882" w:rsidRPr="001335E0" w:rsidRDefault="00110882" w:rsidP="00110882">
      <w:pPr>
        <w:pStyle w:val="BodyText"/>
        <w:spacing w:line="496" w:lineRule="auto"/>
        <w:ind w:left="483" w:right="138" w:hanging="5"/>
        <w:rPr>
          <w:sz w:val="24"/>
          <w:szCs w:val="24"/>
        </w:rPr>
      </w:pPr>
    </w:p>
    <w:p w:rsidR="00110882" w:rsidRPr="001335E0" w:rsidRDefault="00110882" w:rsidP="00110882">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rsidR="00110882" w:rsidRPr="001335E0" w:rsidRDefault="00110882" w:rsidP="00110882">
      <w:pPr>
        <w:spacing w:before="5"/>
        <w:rPr>
          <w:b/>
          <w:bCs/>
        </w:rPr>
      </w:pPr>
    </w:p>
    <w:p w:rsidR="00110882" w:rsidRPr="001335E0" w:rsidRDefault="00110882" w:rsidP="00110882">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110882" w:rsidRPr="001335E0" w:rsidRDefault="00110882" w:rsidP="00110882">
      <w:pPr>
        <w:spacing w:before="7"/>
        <w:rPr>
          <w:b/>
          <w:bCs/>
        </w:rPr>
      </w:pPr>
    </w:p>
    <w:p w:rsidR="00110882" w:rsidRPr="001335E0" w:rsidRDefault="00110882" w:rsidP="00A24352">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A24352">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rsidR="00110882" w:rsidRPr="001335E0" w:rsidRDefault="00110882" w:rsidP="00110882">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110882" w:rsidRPr="001335E0" w:rsidRDefault="00110882" w:rsidP="00110882"/>
    <w:p w:rsidR="00110882" w:rsidRPr="001335E0" w:rsidRDefault="00110882" w:rsidP="00110882">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110882" w:rsidRDefault="00110882" w:rsidP="00110882">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110882" w:rsidRPr="001335E0" w:rsidRDefault="00110882" w:rsidP="00110882">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rsidR="00110882" w:rsidRPr="001335E0" w:rsidRDefault="00110882" w:rsidP="00110882">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110882" w:rsidRPr="001335E0" w:rsidRDefault="00110882" w:rsidP="00110882">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rsidR="00110882" w:rsidRPr="001335E0" w:rsidRDefault="00110882" w:rsidP="00110882">
      <w:pPr>
        <w:pStyle w:val="NoSpacing"/>
        <w:rPr>
          <w:rFonts w:ascii="Times New Roman" w:hAnsi="Times New Roman"/>
          <w:w w:val="105"/>
          <w:sz w:val="24"/>
          <w:szCs w:val="24"/>
        </w:rPr>
      </w:pPr>
    </w:p>
    <w:p w:rsidR="00110882" w:rsidRPr="001335E0" w:rsidRDefault="00110882" w:rsidP="00110882">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110882" w:rsidRPr="001335E0" w:rsidRDefault="00110882" w:rsidP="00110882">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110882" w:rsidRPr="001335E0" w:rsidRDefault="00110882" w:rsidP="00110882">
      <w:pPr>
        <w:spacing w:before="7"/>
        <w:rPr>
          <w:b/>
          <w:bCs/>
        </w:rPr>
      </w:pPr>
    </w:p>
    <w:p w:rsidR="00110882" w:rsidRPr="007A656A" w:rsidRDefault="00110882" w:rsidP="00110882">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110882" w:rsidRDefault="00110882" w:rsidP="00110882">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110882" w:rsidRPr="007A656A" w:rsidRDefault="00110882" w:rsidP="00110882">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rsidR="009A08A0" w:rsidRPr="00896328" w:rsidRDefault="009A08A0" w:rsidP="009A08A0">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Pr="00896328">
        <w:rPr>
          <w:rFonts w:ascii="Times New Roman" w:hAnsi="Times New Roman"/>
          <w:color w:val="0A0A0A"/>
          <w:w w:val="110"/>
          <w:sz w:val="24"/>
          <w:szCs w:val="24"/>
        </w:rPr>
        <w:t>Any</w:t>
      </w:r>
      <w:r w:rsidRPr="00896328">
        <w:rPr>
          <w:rFonts w:ascii="Times New Roman" w:hAnsi="Times New Roman"/>
          <w:color w:val="0A0A0A"/>
          <w:spacing w:val="-3"/>
          <w:w w:val="110"/>
          <w:sz w:val="24"/>
          <w:szCs w:val="24"/>
        </w:rPr>
        <w:t xml:space="preserve"> </w:t>
      </w:r>
      <w:r w:rsidRPr="00896328">
        <w:rPr>
          <w:rFonts w:ascii="Times New Roman" w:hAnsi="Times New Roman"/>
          <w:color w:val="0A0A0A"/>
          <w:w w:val="110"/>
          <w:sz w:val="24"/>
          <w:szCs w:val="24"/>
        </w:rPr>
        <w:t>eligible</w:t>
      </w:r>
      <w:r w:rsidRPr="00896328">
        <w:rPr>
          <w:rFonts w:ascii="Times New Roman" w:hAnsi="Times New Roman"/>
          <w:color w:val="0A0A0A"/>
          <w:spacing w:val="-8"/>
          <w:w w:val="110"/>
          <w:sz w:val="24"/>
          <w:szCs w:val="24"/>
        </w:rPr>
        <w:t xml:space="preserve"> </w:t>
      </w:r>
      <w:r w:rsidRPr="00896328">
        <w:rPr>
          <w:rFonts w:ascii="Times New Roman" w:hAnsi="Times New Roman"/>
          <w:color w:val="0A0A0A"/>
          <w:w w:val="110"/>
          <w:sz w:val="24"/>
          <w:szCs w:val="24"/>
        </w:rPr>
        <w:t>organization,</w:t>
      </w:r>
      <w:r w:rsidRPr="00896328">
        <w:rPr>
          <w:rFonts w:ascii="Times New Roman" w:hAnsi="Times New Roman"/>
          <w:color w:val="0A0A0A"/>
          <w:spacing w:val="-2"/>
          <w:w w:val="110"/>
          <w:sz w:val="24"/>
          <w:szCs w:val="24"/>
        </w:rPr>
        <w:t xml:space="preserve"> </w:t>
      </w:r>
      <w:r w:rsidRPr="00896328">
        <w:rPr>
          <w:rFonts w:ascii="Times New Roman" w:hAnsi="Times New Roman"/>
          <w:color w:val="0A0A0A"/>
          <w:w w:val="110"/>
          <w:sz w:val="24"/>
          <w:szCs w:val="24"/>
        </w:rPr>
        <w:t>as</w:t>
      </w:r>
      <w:r w:rsidRPr="00896328">
        <w:rPr>
          <w:rFonts w:ascii="Times New Roman" w:hAnsi="Times New Roman"/>
          <w:color w:val="0A0A0A"/>
          <w:spacing w:val="-16"/>
          <w:w w:val="110"/>
          <w:sz w:val="24"/>
          <w:szCs w:val="24"/>
        </w:rPr>
        <w:t xml:space="preserve"> </w:t>
      </w:r>
      <w:r w:rsidRPr="00896328">
        <w:rPr>
          <w:rFonts w:ascii="Times New Roman" w:hAnsi="Times New Roman"/>
          <w:color w:val="0A0A0A"/>
          <w:w w:val="110"/>
          <w:sz w:val="24"/>
          <w:szCs w:val="24"/>
        </w:rPr>
        <w:t>defined</w:t>
      </w:r>
      <w:r w:rsidRPr="00896328">
        <w:rPr>
          <w:rFonts w:ascii="Times New Roman" w:hAnsi="Times New Roman"/>
          <w:color w:val="0A0A0A"/>
          <w:spacing w:val="-7"/>
          <w:w w:val="110"/>
          <w:sz w:val="24"/>
          <w:szCs w:val="24"/>
        </w:rPr>
        <w:t xml:space="preserve"> </w:t>
      </w:r>
      <w:r w:rsidRPr="00896328">
        <w:rPr>
          <w:rFonts w:ascii="Times New Roman" w:hAnsi="Times New Roman"/>
          <w:color w:val="0A0A0A"/>
          <w:w w:val="110"/>
          <w:sz w:val="24"/>
          <w:szCs w:val="24"/>
        </w:rPr>
        <w:t>in</w:t>
      </w:r>
      <w:r w:rsidRPr="00896328">
        <w:rPr>
          <w:rFonts w:ascii="Times New Roman" w:hAnsi="Times New Roman"/>
          <w:color w:val="0A0A0A"/>
          <w:spacing w:val="-13"/>
          <w:w w:val="110"/>
          <w:sz w:val="24"/>
          <w:szCs w:val="24"/>
        </w:rPr>
        <w:t xml:space="preserve"> </w:t>
      </w:r>
      <w:r w:rsidRPr="00896328">
        <w:rPr>
          <w:rFonts w:ascii="Times New Roman" w:hAnsi="Times New Roman"/>
          <w:color w:val="0A0A0A"/>
          <w:w w:val="110"/>
          <w:sz w:val="24"/>
          <w:szCs w:val="24"/>
        </w:rPr>
        <w:t>Section</w:t>
      </w:r>
      <w:r w:rsidRPr="00896328">
        <w:rPr>
          <w:rFonts w:ascii="Times New Roman" w:hAnsi="Times New Roman"/>
          <w:color w:val="0A0A0A"/>
          <w:spacing w:val="-13"/>
          <w:w w:val="110"/>
          <w:sz w:val="24"/>
          <w:szCs w:val="24"/>
        </w:rPr>
        <w:t xml:space="preserve"> </w:t>
      </w:r>
      <w:r w:rsidRPr="00896328">
        <w:rPr>
          <w:rFonts w:ascii="Times New Roman" w:hAnsi="Times New Roman"/>
          <w:color w:val="0A0A0A"/>
          <w:w w:val="110"/>
          <w:sz w:val="24"/>
          <w:szCs w:val="24"/>
        </w:rPr>
        <w:t>C</w:t>
      </w:r>
      <w:r w:rsidRPr="00896328">
        <w:rPr>
          <w:rFonts w:ascii="Times New Roman" w:hAnsi="Times New Roman"/>
          <w:color w:val="0A0A0A"/>
          <w:spacing w:val="-16"/>
          <w:w w:val="110"/>
          <w:sz w:val="24"/>
          <w:szCs w:val="24"/>
        </w:rPr>
        <w:t xml:space="preserve"> </w:t>
      </w:r>
      <w:r w:rsidRPr="00896328">
        <w:rPr>
          <w:rFonts w:ascii="Times New Roman" w:hAnsi="Times New Roman"/>
          <w:color w:val="0A0A0A"/>
          <w:w w:val="110"/>
          <w:sz w:val="24"/>
          <w:szCs w:val="24"/>
        </w:rPr>
        <w:t>of</w:t>
      </w:r>
      <w:r w:rsidRPr="00896328">
        <w:rPr>
          <w:rFonts w:ascii="Times New Roman" w:hAnsi="Times New Roman"/>
          <w:color w:val="0A0A0A"/>
          <w:spacing w:val="-20"/>
          <w:w w:val="110"/>
          <w:sz w:val="24"/>
          <w:szCs w:val="24"/>
        </w:rPr>
        <w:t xml:space="preserve"> </w:t>
      </w:r>
      <w:r w:rsidRPr="00896328">
        <w:rPr>
          <w:rFonts w:ascii="Times New Roman" w:hAnsi="Times New Roman"/>
          <w:color w:val="0A0A0A"/>
          <w:w w:val="110"/>
          <w:sz w:val="24"/>
          <w:szCs w:val="24"/>
        </w:rPr>
        <w:t>this</w:t>
      </w:r>
      <w:r w:rsidRPr="00896328">
        <w:rPr>
          <w:rFonts w:ascii="Times New Roman" w:hAnsi="Times New Roman"/>
          <w:color w:val="0A0A0A"/>
          <w:spacing w:val="-10"/>
          <w:w w:val="110"/>
          <w:sz w:val="24"/>
          <w:szCs w:val="24"/>
        </w:rPr>
        <w:t xml:space="preserve"> </w:t>
      </w:r>
      <w:r w:rsidRPr="00896328">
        <w:rPr>
          <w:rFonts w:ascii="Times New Roman" w:hAnsi="Times New Roman"/>
          <w:color w:val="0A0A0A"/>
          <w:w w:val="110"/>
          <w:sz w:val="24"/>
          <w:szCs w:val="24"/>
        </w:rPr>
        <w:t>announcement,</w:t>
      </w:r>
      <w:r w:rsidRPr="00896328">
        <w:rPr>
          <w:rFonts w:ascii="Times New Roman" w:hAnsi="Times New Roman"/>
          <w:color w:val="0A0A0A"/>
          <w:spacing w:val="-7"/>
          <w:w w:val="110"/>
          <w:sz w:val="24"/>
          <w:szCs w:val="24"/>
        </w:rPr>
        <w:t xml:space="preserve"> </w:t>
      </w:r>
      <w:r w:rsidRPr="00896328">
        <w:rPr>
          <w:rFonts w:ascii="Times New Roman" w:hAnsi="Times New Roman"/>
          <w:color w:val="0A0A0A"/>
          <w:w w:val="110"/>
          <w:sz w:val="24"/>
          <w:szCs w:val="24"/>
        </w:rPr>
        <w:t xml:space="preserve">will </w:t>
      </w:r>
      <w:r w:rsidRPr="00896328">
        <w:rPr>
          <w:rFonts w:ascii="Times New Roman" w:hAnsi="Times New Roman"/>
          <w:color w:val="080808"/>
          <w:sz w:val="24"/>
          <w:szCs w:val="24"/>
        </w:rPr>
        <w:t>submit</w:t>
      </w:r>
      <w:r w:rsidRPr="00896328">
        <w:rPr>
          <w:rFonts w:ascii="Times New Roman" w:hAnsi="Times New Roman"/>
          <w:color w:val="080808"/>
          <w:spacing w:val="19"/>
          <w:sz w:val="24"/>
          <w:szCs w:val="24"/>
        </w:rPr>
        <w:t xml:space="preserve"> </w:t>
      </w:r>
      <w:r w:rsidRPr="00896328">
        <w:rPr>
          <w:rFonts w:ascii="Times New Roman" w:hAnsi="Times New Roman"/>
          <w:color w:val="080808"/>
          <w:sz w:val="24"/>
          <w:szCs w:val="24"/>
        </w:rPr>
        <w:t>only</w:t>
      </w:r>
      <w:r w:rsidRPr="00896328">
        <w:rPr>
          <w:rFonts w:ascii="Times New Roman" w:hAnsi="Times New Roman"/>
          <w:color w:val="080808"/>
          <w:spacing w:val="17"/>
          <w:sz w:val="24"/>
          <w:szCs w:val="24"/>
        </w:rPr>
        <w:t xml:space="preserve"> </w:t>
      </w:r>
      <w:r w:rsidRPr="00896328">
        <w:rPr>
          <w:rFonts w:ascii="Times New Roman" w:hAnsi="Times New Roman"/>
          <w:color w:val="080808"/>
          <w:sz w:val="24"/>
          <w:szCs w:val="24"/>
        </w:rPr>
        <w:t>one</w:t>
      </w:r>
      <w:r w:rsidRPr="00896328">
        <w:rPr>
          <w:rFonts w:ascii="Times New Roman" w:hAnsi="Times New Roman"/>
          <w:color w:val="080808"/>
          <w:spacing w:val="7"/>
          <w:sz w:val="24"/>
          <w:szCs w:val="24"/>
        </w:rPr>
        <w:t xml:space="preserve"> </w:t>
      </w:r>
      <w:r w:rsidRPr="00896328">
        <w:rPr>
          <w:rFonts w:ascii="Times New Roman" w:hAnsi="Times New Roman"/>
          <w:color w:val="080808"/>
          <w:sz w:val="24"/>
          <w:szCs w:val="24"/>
        </w:rPr>
        <w:t>proposal</w:t>
      </w:r>
      <w:r w:rsidRPr="00896328">
        <w:rPr>
          <w:rFonts w:ascii="Times New Roman" w:hAnsi="Times New Roman"/>
          <w:color w:val="080808"/>
          <w:spacing w:val="32"/>
          <w:sz w:val="24"/>
          <w:szCs w:val="24"/>
        </w:rPr>
        <w:t xml:space="preserve"> </w:t>
      </w:r>
      <w:r w:rsidRPr="00896328">
        <w:rPr>
          <w:rFonts w:ascii="Times New Roman" w:hAnsi="Times New Roman"/>
          <w:color w:val="080808"/>
          <w:sz w:val="24"/>
          <w:szCs w:val="24"/>
        </w:rPr>
        <w:t>per</w:t>
      </w:r>
      <w:r w:rsidRPr="00896328">
        <w:rPr>
          <w:rFonts w:ascii="Times New Roman" w:hAnsi="Times New Roman"/>
          <w:color w:val="080808"/>
          <w:spacing w:val="19"/>
          <w:sz w:val="24"/>
          <w:szCs w:val="24"/>
        </w:rPr>
        <w:t xml:space="preserve"> </w:t>
      </w:r>
      <w:r w:rsidRPr="00896328">
        <w:rPr>
          <w:rFonts w:ascii="Times New Roman" w:hAnsi="Times New Roman"/>
          <w:color w:val="080808"/>
          <w:sz w:val="24"/>
          <w:szCs w:val="24"/>
        </w:rPr>
        <w:t>region</w:t>
      </w:r>
      <w:r w:rsidRPr="00896328">
        <w:rPr>
          <w:rFonts w:ascii="Times New Roman" w:hAnsi="Times New Roman"/>
          <w:color w:val="080808"/>
          <w:spacing w:val="26"/>
          <w:sz w:val="24"/>
          <w:szCs w:val="24"/>
        </w:rPr>
        <w:t xml:space="preserve"> </w:t>
      </w:r>
      <w:r w:rsidRPr="00896328">
        <w:rPr>
          <w:rFonts w:ascii="Times New Roman" w:hAnsi="Times New Roman"/>
          <w:color w:val="080808"/>
          <w:sz w:val="24"/>
          <w:szCs w:val="24"/>
        </w:rPr>
        <w:t>for</w:t>
      </w:r>
      <w:r w:rsidRPr="00896328">
        <w:rPr>
          <w:rFonts w:ascii="Times New Roman" w:hAnsi="Times New Roman"/>
          <w:color w:val="080808"/>
          <w:spacing w:val="19"/>
          <w:sz w:val="24"/>
          <w:szCs w:val="24"/>
        </w:rPr>
        <w:t xml:space="preserve"> </w:t>
      </w:r>
      <w:r w:rsidRPr="00896328">
        <w:rPr>
          <w:rFonts w:ascii="Times New Roman" w:hAnsi="Times New Roman"/>
          <w:color w:val="080808"/>
          <w:sz w:val="24"/>
          <w:szCs w:val="24"/>
        </w:rPr>
        <w:t>consideration</w:t>
      </w:r>
      <w:r w:rsidRPr="00896328">
        <w:rPr>
          <w:rFonts w:ascii="Times New Roman" w:hAnsi="Times New Roman"/>
          <w:color w:val="080808"/>
          <w:spacing w:val="29"/>
          <w:sz w:val="24"/>
          <w:szCs w:val="24"/>
        </w:rPr>
        <w:t xml:space="preserve"> </w:t>
      </w:r>
      <w:r w:rsidRPr="00896328">
        <w:rPr>
          <w:rFonts w:ascii="Times New Roman" w:hAnsi="Times New Roman"/>
          <w:color w:val="080808"/>
          <w:sz w:val="24"/>
          <w:szCs w:val="24"/>
        </w:rPr>
        <w:t>by</w:t>
      </w:r>
      <w:r w:rsidRPr="00896328">
        <w:rPr>
          <w:rFonts w:ascii="Times New Roman" w:hAnsi="Times New Roman"/>
          <w:color w:val="080808"/>
          <w:spacing w:val="24"/>
          <w:sz w:val="24"/>
          <w:szCs w:val="24"/>
        </w:rPr>
        <w:t xml:space="preserve"> </w:t>
      </w:r>
      <w:r w:rsidRPr="00896328">
        <w:rPr>
          <w:rFonts w:ascii="Times New Roman" w:hAnsi="Times New Roman"/>
          <w:color w:val="080808"/>
          <w:sz w:val="24"/>
          <w:szCs w:val="24"/>
        </w:rPr>
        <w:t>OSDBU.</w:t>
      </w:r>
      <w:r w:rsidRPr="00896328">
        <w:rPr>
          <w:rFonts w:ascii="Times New Roman" w:hAnsi="Times New Roman"/>
          <w:color w:val="080808"/>
          <w:w w:val="102"/>
          <w:sz w:val="24"/>
          <w:szCs w:val="24"/>
        </w:rPr>
        <w:t xml:space="preserve">  The application must follow the </w:t>
      </w:r>
      <w:r w:rsidRPr="00896328">
        <w:rPr>
          <w:rFonts w:ascii="Times New Roman" w:hAnsi="Times New Roman"/>
          <w:color w:val="0A0A0A"/>
          <w:w w:val="105"/>
          <w:sz w:val="24"/>
          <w:szCs w:val="24"/>
        </w:rPr>
        <w:t>format</w:t>
      </w:r>
      <w:r w:rsidRPr="00896328">
        <w:rPr>
          <w:rFonts w:ascii="Times New Roman" w:hAnsi="Times New Roman"/>
          <w:color w:val="0A0A0A"/>
          <w:spacing w:val="-4"/>
          <w:w w:val="105"/>
          <w:sz w:val="24"/>
          <w:szCs w:val="24"/>
        </w:rPr>
        <w:t xml:space="preserve"> </w:t>
      </w:r>
      <w:r w:rsidRPr="00896328">
        <w:rPr>
          <w:rFonts w:ascii="Times New Roman" w:hAnsi="Times New Roman"/>
          <w:color w:val="0A0A0A"/>
          <w:w w:val="105"/>
          <w:sz w:val="24"/>
          <w:szCs w:val="24"/>
        </w:rPr>
        <w:t>set</w:t>
      </w:r>
      <w:r w:rsidRPr="00896328">
        <w:rPr>
          <w:rFonts w:ascii="Times New Roman" w:hAnsi="Times New Roman"/>
          <w:color w:val="0A0A0A"/>
          <w:spacing w:val="-15"/>
          <w:w w:val="105"/>
          <w:sz w:val="24"/>
          <w:szCs w:val="24"/>
        </w:rPr>
        <w:t xml:space="preserve"> </w:t>
      </w:r>
      <w:r w:rsidRPr="00896328">
        <w:rPr>
          <w:rFonts w:ascii="Times New Roman" w:hAnsi="Times New Roman"/>
          <w:color w:val="0A0A0A"/>
          <w:w w:val="105"/>
          <w:sz w:val="24"/>
          <w:szCs w:val="24"/>
        </w:rPr>
        <w:t>forth</w:t>
      </w:r>
      <w:r w:rsidRPr="00896328">
        <w:rPr>
          <w:rFonts w:ascii="Times New Roman" w:hAnsi="Times New Roman"/>
          <w:color w:val="0A0A0A"/>
          <w:spacing w:val="-12"/>
          <w:w w:val="105"/>
          <w:sz w:val="24"/>
          <w:szCs w:val="24"/>
        </w:rPr>
        <w:t xml:space="preserve"> </w:t>
      </w:r>
      <w:r w:rsidR="00A01875">
        <w:rPr>
          <w:rFonts w:ascii="Times New Roman" w:hAnsi="Times New Roman"/>
          <w:color w:val="0A0A0A"/>
          <w:w w:val="105"/>
          <w:sz w:val="24"/>
          <w:szCs w:val="24"/>
        </w:rPr>
        <w:t>below</w:t>
      </w:r>
      <w:r w:rsidRPr="00896328">
        <w:rPr>
          <w:rFonts w:ascii="Times New Roman" w:hAnsi="Times New Roman"/>
          <w:color w:val="0A0A0A"/>
          <w:w w:val="105"/>
          <w:sz w:val="24"/>
          <w:szCs w:val="24"/>
        </w:rPr>
        <w:t xml:space="preserve">.  </w:t>
      </w:r>
      <w:r w:rsidRPr="00896328">
        <w:rPr>
          <w:rFonts w:ascii="Times New Roman" w:hAnsi="Times New Roman"/>
          <w:color w:val="080808"/>
          <w:sz w:val="24"/>
          <w:szCs w:val="24"/>
        </w:rPr>
        <w:t>Applications</w:t>
      </w:r>
      <w:r w:rsidRPr="00896328">
        <w:rPr>
          <w:rFonts w:ascii="Times New Roman" w:hAnsi="Times New Roman"/>
          <w:color w:val="080808"/>
          <w:spacing w:val="32"/>
          <w:sz w:val="24"/>
          <w:szCs w:val="24"/>
        </w:rPr>
        <w:t xml:space="preserve"> </w:t>
      </w:r>
      <w:r w:rsidRPr="00896328">
        <w:rPr>
          <w:rFonts w:ascii="Times New Roman" w:hAnsi="Times New Roman"/>
          <w:color w:val="080808"/>
          <w:sz w:val="24"/>
          <w:szCs w:val="24"/>
        </w:rPr>
        <w:t>must</w:t>
      </w:r>
      <w:r w:rsidRPr="00896328">
        <w:rPr>
          <w:rFonts w:ascii="Times New Roman" w:hAnsi="Times New Roman"/>
          <w:color w:val="080808"/>
          <w:spacing w:val="15"/>
          <w:sz w:val="24"/>
          <w:szCs w:val="24"/>
        </w:rPr>
        <w:t xml:space="preserve"> </w:t>
      </w:r>
      <w:r w:rsidRPr="00896328">
        <w:rPr>
          <w:rFonts w:ascii="Times New Roman" w:hAnsi="Times New Roman"/>
          <w:color w:val="080808"/>
          <w:sz w:val="24"/>
          <w:szCs w:val="24"/>
        </w:rPr>
        <w:t>be</w:t>
      </w:r>
      <w:r w:rsidRPr="00896328">
        <w:rPr>
          <w:rFonts w:ascii="Times New Roman" w:hAnsi="Times New Roman"/>
          <w:color w:val="080808"/>
          <w:spacing w:val="23"/>
          <w:sz w:val="24"/>
          <w:szCs w:val="24"/>
        </w:rPr>
        <w:t xml:space="preserve">: </w:t>
      </w:r>
    </w:p>
    <w:p w:rsidR="009A08A0" w:rsidRPr="00EF3DCD" w:rsidRDefault="009A08A0" w:rsidP="009A08A0">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Double</w:t>
      </w:r>
      <w:r w:rsidRPr="00EF3DCD">
        <w:rPr>
          <w:rFonts w:ascii="Times New Roman" w:hAnsi="Times New Roman"/>
          <w:color w:val="080808"/>
          <w:spacing w:val="32"/>
          <w:sz w:val="24"/>
          <w:szCs w:val="24"/>
        </w:rPr>
        <w:t>-</w:t>
      </w:r>
      <w:r w:rsidRPr="00EF3DCD">
        <w:rPr>
          <w:rFonts w:ascii="Times New Roman" w:hAnsi="Times New Roman"/>
          <w:color w:val="080808"/>
          <w:sz w:val="24"/>
          <w:szCs w:val="24"/>
        </w:rPr>
        <w:t>spaced,</w:t>
      </w:r>
      <w:r w:rsidRPr="00EF3DCD">
        <w:rPr>
          <w:rFonts w:ascii="Times New Roman" w:hAnsi="Times New Roman"/>
          <w:color w:val="080808"/>
          <w:spacing w:val="20"/>
          <w:sz w:val="24"/>
          <w:szCs w:val="24"/>
        </w:rPr>
        <w:t xml:space="preserve"> </w:t>
      </w:r>
      <w:r w:rsidRPr="00EF3DCD">
        <w:rPr>
          <w:rFonts w:ascii="Times New Roman" w:hAnsi="Times New Roman"/>
          <w:color w:val="080808"/>
          <w:sz w:val="24"/>
          <w:szCs w:val="24"/>
        </w:rPr>
        <w:t>and</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printed</w:t>
      </w:r>
      <w:r w:rsidRPr="00EF3DCD">
        <w:rPr>
          <w:rFonts w:ascii="Times New Roman" w:hAnsi="Times New Roman"/>
          <w:color w:val="080808"/>
          <w:spacing w:val="41"/>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a font</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size</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smaller</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than</w:t>
      </w:r>
      <w:r w:rsidRPr="00EF3DCD">
        <w:rPr>
          <w:rFonts w:ascii="Times New Roman" w:hAnsi="Times New Roman"/>
          <w:color w:val="080808"/>
          <w:spacing w:val="46"/>
          <w:sz w:val="24"/>
          <w:szCs w:val="24"/>
        </w:rPr>
        <w:t xml:space="preserve"> </w:t>
      </w:r>
      <w:r w:rsidRPr="00EF3DCD">
        <w:rPr>
          <w:rFonts w:ascii="Times New Roman" w:hAnsi="Times New Roman"/>
          <w:color w:val="080808"/>
          <w:sz w:val="24"/>
          <w:szCs w:val="24"/>
        </w:rPr>
        <w:t>12</w:t>
      </w:r>
      <w:r w:rsidRPr="00EF3DCD">
        <w:rPr>
          <w:rFonts w:ascii="Times New Roman" w:hAnsi="Times New Roman"/>
          <w:color w:val="080808"/>
          <w:spacing w:val="-25"/>
          <w:sz w:val="24"/>
          <w:szCs w:val="24"/>
        </w:rPr>
        <w:t xml:space="preserve"> </w:t>
      </w:r>
      <w:r w:rsidRPr="00EF3DCD">
        <w:rPr>
          <w:rFonts w:ascii="Times New Roman" w:hAnsi="Times New Roman"/>
          <w:color w:val="080808"/>
          <w:sz w:val="24"/>
          <w:szCs w:val="24"/>
        </w:rPr>
        <w:t xml:space="preserve">points. </w:t>
      </w:r>
      <w:r w:rsidRPr="00EF3DCD">
        <w:rPr>
          <w:rFonts w:ascii="Times New Roman" w:hAnsi="Times New Roman"/>
          <w:color w:val="080808"/>
          <w:spacing w:val="39"/>
          <w:sz w:val="24"/>
          <w:szCs w:val="24"/>
        </w:rPr>
        <w:t xml:space="preserve"> </w:t>
      </w:r>
    </w:p>
    <w:p w:rsidR="009A08A0" w:rsidRPr="00EF3DCD" w:rsidRDefault="009A08A0" w:rsidP="009A08A0">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rsidR="009A08A0" w:rsidRPr="00EF3DCD" w:rsidRDefault="009A08A0" w:rsidP="009A08A0">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rsidR="009A08A0" w:rsidRPr="00EF3DCD" w:rsidRDefault="009A08A0" w:rsidP="009A08A0">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rsidR="009A08A0" w:rsidRPr="00EF3DCD" w:rsidRDefault="009A08A0" w:rsidP="009A08A0">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rsidR="009A08A0" w:rsidRPr="0034742F" w:rsidRDefault="009A08A0" w:rsidP="009A08A0">
      <w:pPr>
        <w:pStyle w:val="BodyText"/>
        <w:numPr>
          <w:ilvl w:val="0"/>
          <w:numId w:val="42"/>
        </w:numPr>
        <w:tabs>
          <w:tab w:val="left" w:pos="1710"/>
        </w:tabs>
        <w:spacing w:line="496" w:lineRule="auto"/>
        <w:rPr>
          <w:color w:val="080808"/>
          <w:w w:val="105"/>
          <w:sz w:val="24"/>
          <w:szCs w:val="24"/>
        </w:rPr>
      </w:pPr>
      <w:r w:rsidRPr="00683E43">
        <w:rPr>
          <w:b/>
          <w:color w:val="080808"/>
          <w:w w:val="105"/>
          <w:sz w:val="24"/>
          <w:szCs w:val="24"/>
        </w:rPr>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rsidR="009A08A0" w:rsidRPr="001335E0" w:rsidRDefault="009A08A0" w:rsidP="009A08A0">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rsidR="009A08A0" w:rsidRPr="0034742F" w:rsidRDefault="009A08A0" w:rsidP="009A08A0">
      <w:pPr>
        <w:pStyle w:val="BodyText"/>
        <w:numPr>
          <w:ilvl w:val="0"/>
          <w:numId w:val="42"/>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rsidR="009A08A0" w:rsidRPr="001335E0" w:rsidRDefault="009A08A0" w:rsidP="009A08A0">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9A08A0" w:rsidRDefault="009A08A0" w:rsidP="009A08A0">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Pr>
          <w:color w:val="080808"/>
          <w:sz w:val="24"/>
          <w:szCs w:val="24"/>
        </w:rPr>
        <w:t>.</w:t>
      </w:r>
    </w:p>
    <w:p w:rsidR="009A08A0" w:rsidRPr="007A656A" w:rsidRDefault="009A08A0" w:rsidP="009A08A0">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9A08A0" w:rsidRPr="00191E1E" w:rsidRDefault="009A08A0" w:rsidP="009A08A0">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9A08A0" w:rsidRPr="007A656A" w:rsidRDefault="009A08A0" w:rsidP="009A08A0">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rsidR="009A08A0" w:rsidRDefault="009A08A0" w:rsidP="009A08A0">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Ju</w:t>
      </w:r>
      <w:r w:rsidR="00A01875">
        <w:rPr>
          <w:b/>
          <w:color w:val="0C0C0C"/>
          <w:sz w:val="24"/>
          <w:szCs w:val="24"/>
        </w:rPr>
        <w:t>ly</w:t>
      </w:r>
      <w:r>
        <w:rPr>
          <w:b/>
          <w:color w:val="0C0C0C"/>
          <w:sz w:val="24"/>
          <w:szCs w:val="24"/>
        </w:rPr>
        <w:t xml:space="preserve"> 1</w:t>
      </w:r>
      <w:r w:rsidR="00A01875">
        <w:rPr>
          <w:b/>
          <w:color w:val="0C0C0C"/>
          <w:sz w:val="24"/>
          <w:szCs w:val="24"/>
        </w:rPr>
        <w:t>5</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9A08A0" w:rsidRDefault="009A08A0" w:rsidP="009A08A0">
      <w:pPr>
        <w:pStyle w:val="BodyText"/>
        <w:tabs>
          <w:tab w:val="left" w:pos="1350"/>
        </w:tabs>
        <w:spacing w:line="500" w:lineRule="auto"/>
        <w:ind w:left="1440" w:right="314"/>
        <w:rPr>
          <w:color w:val="080808"/>
          <w:w w:val="105"/>
          <w:sz w:val="24"/>
          <w:szCs w:val="24"/>
        </w:rPr>
      </w:pPr>
      <w:r>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9A08A0" w:rsidRDefault="009A08A0" w:rsidP="009A08A0">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9A08A0" w:rsidRPr="007A656A" w:rsidRDefault="009A08A0" w:rsidP="009A08A0">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rsidR="009A08A0" w:rsidRPr="001335E0" w:rsidRDefault="009A08A0" w:rsidP="009A08A0">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r w:rsidR="00A01875">
        <w:rPr>
          <w:color w:val="080808"/>
          <w:w w:val="105"/>
          <w:sz w:val="24"/>
          <w:szCs w:val="24"/>
        </w:rPr>
        <w:t xml:space="preserve">  DOT will only reimburse pre-award costs to the extent they were incurred after award announcement and consistent with the provisions 2 C.F.R. 200.458.</w:t>
      </w:r>
    </w:p>
    <w:p w:rsidR="009A08A0" w:rsidRPr="001335E0" w:rsidRDefault="009A08A0" w:rsidP="009A08A0">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Pr>
          <w:rFonts w:ascii="Times New Roman" w:hAnsi="Times New Roman"/>
          <w:color w:val="080808"/>
          <w:sz w:val="24"/>
          <w:szCs w:val="24"/>
        </w:rPr>
        <w:t xml:space="preserve"> Information</w:t>
      </w:r>
    </w:p>
    <w:p w:rsidR="009A08A0" w:rsidRPr="001335E0" w:rsidRDefault="009A08A0" w:rsidP="009A08A0">
      <w:pPr>
        <w:rPr>
          <w:b/>
          <w:bCs/>
        </w:rPr>
      </w:pPr>
    </w:p>
    <w:p w:rsidR="009A08A0" w:rsidRPr="001335E0" w:rsidRDefault="009A08A0" w:rsidP="009A08A0">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9A08A0" w:rsidRPr="001335E0" w:rsidRDefault="009A08A0" w:rsidP="009A08A0">
      <w:pPr>
        <w:rPr>
          <w:b/>
          <w:bCs/>
        </w:rPr>
      </w:pPr>
    </w:p>
    <w:p w:rsidR="009A08A0" w:rsidRDefault="009A08A0" w:rsidP="009A08A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9A08A0" w:rsidRPr="001335E0" w:rsidRDefault="009A08A0" w:rsidP="009A08A0">
      <w:pPr>
        <w:pStyle w:val="BodyText"/>
        <w:ind w:left="1751" w:right="251"/>
        <w:rPr>
          <w:color w:val="080808"/>
          <w:w w:val="102"/>
          <w:sz w:val="24"/>
          <w:szCs w:val="24"/>
        </w:rPr>
      </w:pPr>
    </w:p>
    <w:p w:rsidR="009A08A0" w:rsidRDefault="009A08A0" w:rsidP="009A08A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9A08A0" w:rsidRDefault="009A08A0" w:rsidP="009A08A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rsidR="009A08A0" w:rsidRDefault="009A08A0" w:rsidP="009A08A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9A08A0" w:rsidRDefault="009A08A0" w:rsidP="009A08A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9A08A0" w:rsidRPr="005B20ED" w:rsidRDefault="009A08A0" w:rsidP="009A08A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9A08A0" w:rsidRPr="007A656A" w:rsidRDefault="009A08A0" w:rsidP="009A08A0">
      <w:pPr>
        <w:pStyle w:val="BodyText"/>
        <w:numPr>
          <w:ilvl w:val="0"/>
          <w:numId w:val="33"/>
        </w:numPr>
        <w:tabs>
          <w:tab w:val="left" w:pos="1251"/>
        </w:tabs>
        <w:ind w:right="197"/>
        <w:rPr>
          <w:color w:val="080808"/>
          <w:w w:val="105"/>
          <w:sz w:val="24"/>
          <w:szCs w:val="24"/>
        </w:rPr>
      </w:pPr>
      <w:r>
        <w:rPr>
          <w:color w:val="0A0A0A"/>
          <w:w w:val="105"/>
          <w:sz w:val="24"/>
          <w:szCs w:val="24"/>
        </w:rPr>
        <w:t>Proof of Tax Exempt Status</w:t>
      </w:r>
    </w:p>
    <w:p w:rsidR="009A08A0" w:rsidRPr="00364732" w:rsidRDefault="009A08A0" w:rsidP="009A08A0">
      <w:pPr>
        <w:pStyle w:val="BodyText"/>
        <w:tabs>
          <w:tab w:val="left" w:pos="1199"/>
        </w:tabs>
        <w:ind w:left="752" w:right="3718"/>
        <w:rPr>
          <w:sz w:val="24"/>
          <w:szCs w:val="24"/>
        </w:rPr>
      </w:pPr>
    </w:p>
    <w:p w:rsidR="009A08A0" w:rsidRPr="00364732" w:rsidRDefault="009A08A0" w:rsidP="009A08A0">
      <w:pPr>
        <w:pStyle w:val="ListParagraph"/>
        <w:numPr>
          <w:ilvl w:val="0"/>
          <w:numId w:val="40"/>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rsidR="009A08A0" w:rsidRPr="00364732" w:rsidRDefault="009A08A0" w:rsidP="009A08A0">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Pr>
          <w:color w:val="0A0A0A"/>
          <w:w w:val="105"/>
          <w:sz w:val="24"/>
          <w:szCs w:val="24"/>
        </w:rPr>
        <w:t xml:space="preserve">time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9A08A0" w:rsidRPr="000B0A48" w:rsidRDefault="009A08A0" w:rsidP="009A08A0">
      <w:pPr>
        <w:pStyle w:val="BodyText"/>
        <w:numPr>
          <w:ilvl w:val="0"/>
          <w:numId w:val="40"/>
        </w:numPr>
        <w:tabs>
          <w:tab w:val="left" w:pos="1559"/>
        </w:tabs>
        <w:rPr>
          <w:b/>
          <w:sz w:val="24"/>
          <w:szCs w:val="24"/>
        </w:rPr>
      </w:pPr>
      <w:r w:rsidRPr="000B0A48">
        <w:rPr>
          <w:b/>
          <w:color w:val="0A0A0A"/>
          <w:sz w:val="24"/>
          <w:szCs w:val="24"/>
        </w:rPr>
        <w:t>Linkages</w:t>
      </w:r>
    </w:p>
    <w:p w:rsidR="009A08A0" w:rsidRPr="001335E0" w:rsidRDefault="009A08A0" w:rsidP="009A08A0">
      <w:pPr>
        <w:pStyle w:val="BodyText"/>
        <w:tabs>
          <w:tab w:val="left" w:pos="1559"/>
        </w:tabs>
        <w:ind w:left="1558"/>
        <w:jc w:val="right"/>
        <w:rPr>
          <w:sz w:val="24"/>
          <w:szCs w:val="24"/>
        </w:rPr>
      </w:pPr>
    </w:p>
    <w:p w:rsidR="009A08A0" w:rsidRPr="001335E0" w:rsidRDefault="009A08A0" w:rsidP="009A08A0">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9A08A0" w:rsidRPr="001335E0" w:rsidRDefault="009A08A0" w:rsidP="009A08A0">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9A08A0" w:rsidRPr="000B0A48" w:rsidRDefault="009A08A0" w:rsidP="009A08A0">
      <w:pPr>
        <w:pStyle w:val="BodyText"/>
        <w:numPr>
          <w:ilvl w:val="0"/>
          <w:numId w:val="40"/>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9A08A0" w:rsidRPr="001335E0" w:rsidRDefault="009A08A0" w:rsidP="009A08A0">
      <w:pPr>
        <w:spacing w:before="2"/>
      </w:pPr>
    </w:p>
    <w:p w:rsidR="009A08A0" w:rsidRPr="001335E0" w:rsidRDefault="009A08A0" w:rsidP="009A08A0">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Pr>
          <w:color w:val="0A0A0A"/>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9A08A0" w:rsidRPr="000B0A48" w:rsidRDefault="009A08A0" w:rsidP="009A08A0">
      <w:pPr>
        <w:pStyle w:val="BodyText"/>
        <w:numPr>
          <w:ilvl w:val="0"/>
          <w:numId w:val="40"/>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9A08A0" w:rsidRPr="001335E0" w:rsidRDefault="009A08A0" w:rsidP="009A08A0">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9A08A0" w:rsidRPr="001335E0" w:rsidRDefault="009A08A0" w:rsidP="009A08A0">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9A08A0" w:rsidRPr="001335E0" w:rsidRDefault="009A08A0" w:rsidP="009A08A0">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9A08A0" w:rsidRPr="000C0B7A" w:rsidRDefault="009A08A0" w:rsidP="009A08A0">
      <w:pPr>
        <w:pStyle w:val="BodyText"/>
        <w:spacing w:before="47" w:line="500" w:lineRule="auto"/>
        <w:ind w:left="2520"/>
        <w:rPr>
          <w:color w:val="080808"/>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9A08A0" w:rsidRPr="000B0A48" w:rsidRDefault="009A08A0" w:rsidP="009A08A0">
      <w:pPr>
        <w:pStyle w:val="BodyText"/>
        <w:numPr>
          <w:ilvl w:val="0"/>
          <w:numId w:val="40"/>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9A08A0" w:rsidRPr="001335E0" w:rsidRDefault="009A08A0" w:rsidP="009A08A0">
      <w:pPr>
        <w:spacing w:before="5"/>
      </w:pPr>
    </w:p>
    <w:p w:rsidR="009A08A0" w:rsidRDefault="009A08A0" w:rsidP="009A08A0">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9A08A0" w:rsidRPr="003B6C57" w:rsidRDefault="009A08A0" w:rsidP="009A08A0">
      <w:pPr>
        <w:pStyle w:val="BodyText"/>
        <w:numPr>
          <w:ilvl w:val="0"/>
          <w:numId w:val="40"/>
        </w:numPr>
        <w:spacing w:line="498" w:lineRule="auto"/>
        <w:rPr>
          <w:color w:val="080808"/>
          <w:w w:val="105"/>
          <w:sz w:val="24"/>
          <w:szCs w:val="24"/>
        </w:rPr>
      </w:pPr>
      <w:r>
        <w:rPr>
          <w:b/>
          <w:color w:val="080808"/>
          <w:w w:val="105"/>
          <w:sz w:val="24"/>
          <w:szCs w:val="24"/>
        </w:rPr>
        <w:t>Proof of Tax Exempt Status</w:t>
      </w:r>
    </w:p>
    <w:p w:rsidR="009A08A0" w:rsidRPr="003B6C57" w:rsidRDefault="009A08A0" w:rsidP="009A08A0">
      <w:pPr>
        <w:pStyle w:val="BodyText"/>
        <w:spacing w:line="498" w:lineRule="auto"/>
        <w:ind w:left="2520"/>
        <w:rPr>
          <w:color w:val="080808"/>
          <w:w w:val="105"/>
          <w:sz w:val="24"/>
          <w:szCs w:val="24"/>
        </w:rPr>
      </w:pPr>
      <w:r>
        <w:rPr>
          <w:color w:val="080808"/>
          <w:w w:val="105"/>
          <w:sz w:val="24"/>
          <w:szCs w:val="24"/>
        </w:rPr>
        <w:t xml:space="preserve">All proposals must include a copy of the IRS Tax Exempt Status notification.  Applications that do not include this </w:t>
      </w:r>
      <w:r w:rsidRPr="00413FB0">
        <w:rPr>
          <w:b/>
          <w:color w:val="080808"/>
          <w:w w:val="105"/>
          <w:sz w:val="24"/>
          <w:szCs w:val="24"/>
        </w:rPr>
        <w:t>may not</w:t>
      </w:r>
      <w:r>
        <w:rPr>
          <w:color w:val="080808"/>
          <w:w w:val="105"/>
          <w:sz w:val="24"/>
          <w:szCs w:val="24"/>
        </w:rPr>
        <w:t xml:space="preserve"> be considered complete. </w:t>
      </w:r>
    </w:p>
    <w:p w:rsidR="009A08A0" w:rsidRPr="001335E0" w:rsidRDefault="009A08A0" w:rsidP="009A08A0">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9A08A0" w:rsidRPr="001335E0" w:rsidRDefault="009A08A0" w:rsidP="009A08A0">
      <w:pPr>
        <w:spacing w:before="2"/>
        <w:rPr>
          <w:b/>
          <w:bCs/>
        </w:rPr>
      </w:pPr>
    </w:p>
    <w:p w:rsidR="009A08A0" w:rsidRPr="00D33782" w:rsidRDefault="009A08A0" w:rsidP="009A08A0">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00AC49BD">
        <w:rPr>
          <w:color w:val="0A0A0A"/>
          <w:w w:val="105"/>
          <w:sz w:val="24"/>
          <w:szCs w:val="24"/>
        </w:rPr>
        <w:t>review</w:t>
      </w:r>
      <w:r w:rsidRPr="001335E0">
        <w:rPr>
          <w:color w:val="0A0A0A"/>
          <w:w w:val="105"/>
          <w:sz w:val="24"/>
          <w:szCs w:val="24"/>
        </w:rPr>
        <w: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9A08A0" w:rsidRPr="001335E0" w:rsidRDefault="009A08A0" w:rsidP="009A08A0">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9A08A0" w:rsidRPr="001335E0" w:rsidRDefault="009A08A0" w:rsidP="009A08A0">
      <w:pPr>
        <w:spacing w:before="6"/>
        <w:rPr>
          <w:b/>
          <w:bCs/>
        </w:rPr>
      </w:pPr>
    </w:p>
    <w:p w:rsidR="009A08A0" w:rsidRPr="00D33782" w:rsidRDefault="009A08A0" w:rsidP="009A08A0">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rsidR="009A08A0" w:rsidRDefault="009A08A0" w:rsidP="009A08A0">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9A08A0" w:rsidRPr="00D33782" w:rsidRDefault="009A08A0" w:rsidP="009A08A0">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9A08A0" w:rsidRPr="001335E0" w:rsidRDefault="009A08A0" w:rsidP="009A08A0">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9A08A0" w:rsidRPr="00D33782" w:rsidRDefault="009A08A0" w:rsidP="009A08A0">
      <w:pPr>
        <w:pStyle w:val="BodyText"/>
        <w:numPr>
          <w:ilvl w:val="0"/>
          <w:numId w:val="16"/>
        </w:numPr>
        <w:tabs>
          <w:tab w:val="left" w:pos="1260"/>
        </w:tabs>
        <w:spacing w:before="1"/>
        <w:rPr>
          <w:b/>
          <w:sz w:val="24"/>
          <w:szCs w:val="24"/>
        </w:rPr>
      </w:pPr>
      <w:r w:rsidRPr="00D33782">
        <w:rPr>
          <w:b/>
          <w:color w:val="0C0C0C"/>
          <w:sz w:val="24"/>
          <w:szCs w:val="24"/>
        </w:rPr>
        <w:t>Reporting</w:t>
      </w:r>
    </w:p>
    <w:p w:rsidR="009A08A0" w:rsidRPr="001335E0" w:rsidRDefault="009A08A0" w:rsidP="009A08A0">
      <w:pPr>
        <w:spacing w:before="11"/>
      </w:pPr>
    </w:p>
    <w:p w:rsidR="009A08A0" w:rsidRPr="001335E0" w:rsidRDefault="009A08A0" w:rsidP="009A08A0">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9A08A0" w:rsidRPr="001335E0" w:rsidRDefault="009A08A0" w:rsidP="009A08A0">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110882" w:rsidRDefault="00110882" w:rsidP="00110882">
      <w:pPr>
        <w:spacing w:before="1"/>
        <w:ind w:left="152"/>
        <w:rPr>
          <w:b/>
          <w:color w:val="0C0C0C"/>
          <w:w w:val="105"/>
        </w:rPr>
      </w:pPr>
    </w:p>
    <w:p w:rsidR="00110882" w:rsidRPr="001335E0" w:rsidRDefault="00110882" w:rsidP="00110882">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110882" w:rsidRPr="001335E0" w:rsidRDefault="00110882" w:rsidP="00110882">
      <w:pPr>
        <w:spacing w:before="4"/>
      </w:pPr>
    </w:p>
    <w:p w:rsidR="00110882" w:rsidRDefault="00110882" w:rsidP="00110882">
      <w:pPr>
        <w:pStyle w:val="BodyText"/>
        <w:spacing w:line="500" w:lineRule="auto"/>
        <w:ind w:left="180" w:right="165"/>
        <w:rPr>
          <w:color w:val="0C0C0C"/>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AC49BD" w:rsidRPr="001335E0" w:rsidRDefault="00AC49BD" w:rsidP="00110882">
      <w:pPr>
        <w:pStyle w:val="BodyText"/>
        <w:spacing w:line="500" w:lineRule="auto"/>
        <w:ind w:left="180" w:right="165"/>
        <w:rPr>
          <w:sz w:val="24"/>
          <w:szCs w:val="24"/>
        </w:rPr>
      </w:pPr>
    </w:p>
    <w:p w:rsidR="00110882" w:rsidRPr="001335E0" w:rsidRDefault="00110882" w:rsidP="00110882">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110882" w:rsidRDefault="00110882" w:rsidP="00110882">
      <w:pPr>
        <w:spacing w:line="480" w:lineRule="auto"/>
        <w:ind w:left="152"/>
        <w:rPr>
          <w:color w:val="0C0C0C"/>
        </w:rPr>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p w:rsidR="00A24352" w:rsidRDefault="00A24352" w:rsidP="00110882">
      <w:pPr>
        <w:spacing w:line="480" w:lineRule="auto"/>
        <w:ind w:left="152"/>
        <w:rPr>
          <w:color w:val="0C0C0C"/>
        </w:rPr>
      </w:pPr>
    </w:p>
    <w:sectPr w:rsidR="00A243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6ED" w:rsidRDefault="00BF66ED">
      <w:r>
        <w:separator/>
      </w:r>
    </w:p>
  </w:endnote>
  <w:endnote w:type="continuationSeparator" w:id="0">
    <w:p w:rsidR="00BF66ED" w:rsidRDefault="00BF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882" w:rsidRDefault="00110882">
    <w:pPr>
      <w:pStyle w:val="Footer"/>
      <w:jc w:val="center"/>
    </w:pPr>
  </w:p>
  <w:p w:rsidR="00110882" w:rsidRDefault="00110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6ED" w:rsidRDefault="00BF66ED">
      <w:r>
        <w:separator/>
      </w:r>
    </w:p>
  </w:footnote>
  <w:footnote w:type="continuationSeparator" w:id="0">
    <w:p w:rsidR="00BF66ED" w:rsidRDefault="00BF6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0B2CF5C4"/>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0F78DE94">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A5263474"/>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CCEAD31A">
      <w:start w:val="1"/>
      <w:numFmt w:val="lowerLetter"/>
      <w:lvlText w:val="%2."/>
      <w:lvlJc w:val="left"/>
      <w:pPr>
        <w:ind w:left="1649"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527785F"/>
    <w:multiLevelType w:val="hybridMultilevel"/>
    <w:tmpl w:val="29CE1AC8"/>
    <w:lvl w:ilvl="0" w:tplc="D90A11F0">
      <w:start w:val="1"/>
      <w:numFmt w:val="lowerLetter"/>
      <w:lvlText w:val="%1."/>
      <w:lvlJc w:val="left"/>
      <w:pPr>
        <w:ind w:left="2088" w:hanging="360"/>
      </w:pPr>
      <w:rPr>
        <w:rFonts w:hint="default"/>
        <w:b/>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4"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5"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6"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7" w15:restartNumberingAfterBreak="0">
    <w:nsid w:val="69EF4B9F"/>
    <w:multiLevelType w:val="hybridMultilevel"/>
    <w:tmpl w:val="9668B38C"/>
    <w:lvl w:ilvl="0" w:tplc="80FCB3D4">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9"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0"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1"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30"/>
  </w:num>
  <w:num w:numId="12">
    <w:abstractNumId w:val="13"/>
  </w:num>
  <w:num w:numId="13">
    <w:abstractNumId w:val="39"/>
  </w:num>
  <w:num w:numId="14">
    <w:abstractNumId w:val="1"/>
  </w:num>
  <w:num w:numId="15">
    <w:abstractNumId w:val="33"/>
  </w:num>
  <w:num w:numId="16">
    <w:abstractNumId w:val="14"/>
  </w:num>
  <w:num w:numId="17">
    <w:abstractNumId w:val="2"/>
  </w:num>
  <w:num w:numId="18">
    <w:abstractNumId w:val="31"/>
  </w:num>
  <w:num w:numId="19">
    <w:abstractNumId w:val="32"/>
  </w:num>
  <w:num w:numId="20">
    <w:abstractNumId w:val="34"/>
  </w:num>
  <w:num w:numId="21">
    <w:abstractNumId w:val="16"/>
  </w:num>
  <w:num w:numId="22">
    <w:abstractNumId w:val="25"/>
  </w:num>
  <w:num w:numId="23">
    <w:abstractNumId w:val="40"/>
  </w:num>
  <w:num w:numId="24">
    <w:abstractNumId w:val="38"/>
  </w:num>
  <w:num w:numId="25">
    <w:abstractNumId w:val="23"/>
  </w:num>
  <w:num w:numId="26">
    <w:abstractNumId w:val="12"/>
  </w:num>
  <w:num w:numId="27">
    <w:abstractNumId w:val="36"/>
  </w:num>
  <w:num w:numId="28">
    <w:abstractNumId w:val="37"/>
  </w:num>
  <w:num w:numId="29">
    <w:abstractNumId w:val="27"/>
  </w:num>
  <w:num w:numId="30">
    <w:abstractNumId w:val="24"/>
  </w:num>
  <w:num w:numId="31">
    <w:abstractNumId w:val="19"/>
  </w:num>
  <w:num w:numId="32">
    <w:abstractNumId w:val="7"/>
  </w:num>
  <w:num w:numId="33">
    <w:abstractNumId w:val="41"/>
  </w:num>
  <w:num w:numId="34">
    <w:abstractNumId w:val="18"/>
  </w:num>
  <w:num w:numId="35">
    <w:abstractNumId w:val="35"/>
  </w:num>
  <w:num w:numId="36">
    <w:abstractNumId w:val="4"/>
  </w:num>
  <w:num w:numId="37">
    <w:abstractNumId w:val="0"/>
  </w:num>
  <w:num w:numId="38">
    <w:abstractNumId w:val="8"/>
  </w:num>
  <w:num w:numId="39">
    <w:abstractNumId w:val="29"/>
  </w:num>
  <w:num w:numId="40">
    <w:abstractNumId w:val="17"/>
  </w:num>
  <w:num w:numId="41">
    <w:abstractNumId w:val="20"/>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0F"/>
    <w:rsid w:val="00110882"/>
    <w:rsid w:val="001718D8"/>
    <w:rsid w:val="001D4343"/>
    <w:rsid w:val="00267E31"/>
    <w:rsid w:val="00323D10"/>
    <w:rsid w:val="003B6C57"/>
    <w:rsid w:val="00413FB0"/>
    <w:rsid w:val="004C5C93"/>
    <w:rsid w:val="00514D3C"/>
    <w:rsid w:val="005E3DD2"/>
    <w:rsid w:val="00666348"/>
    <w:rsid w:val="00683E43"/>
    <w:rsid w:val="006D559E"/>
    <w:rsid w:val="00705D90"/>
    <w:rsid w:val="00783506"/>
    <w:rsid w:val="0081700E"/>
    <w:rsid w:val="00824A35"/>
    <w:rsid w:val="0086034E"/>
    <w:rsid w:val="008B6859"/>
    <w:rsid w:val="008C0C33"/>
    <w:rsid w:val="00947B7D"/>
    <w:rsid w:val="009A08A0"/>
    <w:rsid w:val="00A01875"/>
    <w:rsid w:val="00A0297C"/>
    <w:rsid w:val="00A24352"/>
    <w:rsid w:val="00AC49BD"/>
    <w:rsid w:val="00B0520F"/>
    <w:rsid w:val="00B96735"/>
    <w:rsid w:val="00BB23DC"/>
    <w:rsid w:val="00BF66ED"/>
    <w:rsid w:val="00C56D0F"/>
    <w:rsid w:val="00C63478"/>
    <w:rsid w:val="00D21491"/>
    <w:rsid w:val="00EB541B"/>
    <w:rsid w:val="00EF3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4805</Words>
  <Characters>27390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2</cp:revision>
  <dcterms:created xsi:type="dcterms:W3CDTF">2020-06-15T19:32:00Z</dcterms:created>
  <dcterms:modified xsi:type="dcterms:W3CDTF">2020-06-15T19:32:00Z</dcterms:modified>
</cp:coreProperties>
</file>