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C72B11" w14:textId="75A4AB75" w:rsidR="00A37E86" w:rsidRPr="001114BF" w:rsidRDefault="00A37E86" w:rsidP="7C81D257">
      <w:pPr>
        <w:spacing w:line="23" w:lineRule="atLeast"/>
        <w:contextualSpacing/>
        <w:jc w:val="center"/>
        <w:rPr>
          <w:rFonts w:ascii="Times New Roman" w:hAnsi="Times New Roman"/>
          <w:i/>
          <w:iCs/>
          <w:color w:val="auto"/>
        </w:rPr>
      </w:pPr>
      <w:bookmarkStart w:id="0" w:name="_Toc413304771"/>
    </w:p>
    <w:p w14:paraId="736F4988" w14:textId="0F64DAA0" w:rsidR="00A37E86" w:rsidRPr="001114BF" w:rsidRDefault="00A37E86" w:rsidP="001114BF">
      <w:pPr>
        <w:jc w:val="center"/>
        <w:rPr>
          <w:rFonts w:ascii="Times New Roman" w:hAnsi="Times New Roman"/>
          <w:b/>
          <w:color w:val="auto"/>
        </w:rPr>
      </w:pPr>
    </w:p>
    <w:p w14:paraId="2B23D51D" w14:textId="77777777" w:rsidR="00A37E86" w:rsidRPr="001114BF" w:rsidRDefault="00A37E86" w:rsidP="001114BF">
      <w:pPr>
        <w:jc w:val="center"/>
        <w:rPr>
          <w:rFonts w:ascii="Times New Roman" w:hAnsi="Times New Roman"/>
          <w:b/>
          <w:color w:val="auto"/>
        </w:rPr>
      </w:pPr>
    </w:p>
    <w:p w14:paraId="147037B0" w14:textId="70B88FBD" w:rsidR="00F5421D" w:rsidRPr="001114BF" w:rsidRDefault="00F5421D" w:rsidP="001114BF">
      <w:pPr>
        <w:jc w:val="center"/>
        <w:rPr>
          <w:rFonts w:ascii="Times New Roman" w:hAnsi="Times New Roman"/>
          <w:b/>
          <w:color w:val="auto"/>
        </w:rPr>
      </w:pPr>
      <w:r w:rsidRPr="001114BF">
        <w:rPr>
          <w:rFonts w:ascii="Times New Roman" w:hAnsi="Times New Roman"/>
          <w:b/>
          <w:color w:val="auto"/>
        </w:rPr>
        <w:t>U.S. Department of the Interior</w:t>
      </w:r>
      <w:bookmarkEnd w:id="0"/>
    </w:p>
    <w:p w14:paraId="30151C20" w14:textId="77777777" w:rsidR="00F5421D" w:rsidRPr="001114BF" w:rsidRDefault="00F5421D" w:rsidP="001114BF">
      <w:pPr>
        <w:jc w:val="center"/>
        <w:rPr>
          <w:rFonts w:ascii="Times New Roman" w:hAnsi="Times New Roman"/>
          <w:b/>
          <w:color w:val="auto"/>
        </w:rPr>
      </w:pPr>
      <w:bookmarkStart w:id="1" w:name="_Toc413304772"/>
      <w:r w:rsidRPr="001114BF">
        <w:rPr>
          <w:rFonts w:ascii="Times New Roman" w:hAnsi="Times New Roman"/>
          <w:b/>
          <w:color w:val="auto"/>
        </w:rPr>
        <w:t>National Park Service</w:t>
      </w:r>
      <w:bookmarkEnd w:id="1"/>
    </w:p>
    <w:p w14:paraId="34E4D284" w14:textId="77777777" w:rsidR="005D7AB0" w:rsidRPr="001114BF" w:rsidRDefault="005D7AB0" w:rsidP="001114BF">
      <w:pPr>
        <w:jc w:val="center"/>
        <w:rPr>
          <w:rFonts w:ascii="Times New Roman" w:hAnsi="Times New Roman"/>
          <w:b/>
          <w:color w:val="auto"/>
        </w:rPr>
      </w:pPr>
    </w:p>
    <w:p w14:paraId="496CD217" w14:textId="77777777" w:rsidR="00F5421D" w:rsidRPr="001114BF" w:rsidRDefault="00F5421D" w:rsidP="001114BF">
      <w:pPr>
        <w:jc w:val="center"/>
        <w:rPr>
          <w:rFonts w:ascii="Times New Roman" w:hAnsi="Times New Roman"/>
          <w:b/>
          <w:color w:val="auto"/>
        </w:rPr>
      </w:pPr>
      <w:bookmarkStart w:id="2" w:name="_Toc413304773"/>
      <w:r w:rsidRPr="001114BF">
        <w:rPr>
          <w:rFonts w:ascii="Times New Roman" w:hAnsi="Times New Roman"/>
          <w:b/>
          <w:color w:val="auto"/>
        </w:rPr>
        <w:t>Financial Assistance</w:t>
      </w:r>
      <w:bookmarkEnd w:id="2"/>
    </w:p>
    <w:p w14:paraId="6EC4A8C6" w14:textId="77777777" w:rsidR="00F5421D" w:rsidRPr="001114BF" w:rsidRDefault="00912226" w:rsidP="001114BF">
      <w:pPr>
        <w:jc w:val="center"/>
        <w:rPr>
          <w:rFonts w:ascii="Times New Roman" w:hAnsi="Times New Roman"/>
          <w:b/>
          <w:color w:val="auto"/>
        </w:rPr>
      </w:pPr>
      <w:r w:rsidRPr="001114BF">
        <w:rPr>
          <w:rFonts w:ascii="Times New Roman" w:hAnsi="Times New Roman"/>
          <w:b/>
          <w:color w:val="auto"/>
        </w:rPr>
        <w:t>Notice of Funding Opportunity</w:t>
      </w:r>
      <w:r w:rsidR="002A43D7" w:rsidRPr="001114BF">
        <w:rPr>
          <w:rFonts w:ascii="Times New Roman" w:hAnsi="Times New Roman"/>
          <w:b/>
          <w:color w:val="auto"/>
        </w:rPr>
        <w:t xml:space="preserve"> </w:t>
      </w:r>
      <w:r w:rsidRPr="001114BF">
        <w:rPr>
          <w:rFonts w:ascii="Times New Roman" w:hAnsi="Times New Roman"/>
          <w:b/>
          <w:color w:val="auto"/>
        </w:rPr>
        <w:t>(NOFO)</w:t>
      </w:r>
    </w:p>
    <w:p w14:paraId="098BADC4" w14:textId="77777777" w:rsidR="005D7AB0" w:rsidRPr="001114BF" w:rsidRDefault="005D7AB0" w:rsidP="001114BF">
      <w:pPr>
        <w:spacing w:line="23" w:lineRule="atLeast"/>
        <w:contextualSpacing/>
        <w:rPr>
          <w:rFonts w:ascii="Times New Roman" w:hAnsi="Times New Roman"/>
          <w:color w:val="auto"/>
        </w:rPr>
      </w:pPr>
    </w:p>
    <w:p w14:paraId="4E95F92A" w14:textId="77777777" w:rsidR="005D7AB0" w:rsidRPr="001114BF" w:rsidRDefault="00C346B0" w:rsidP="001114BF">
      <w:pPr>
        <w:spacing w:line="23" w:lineRule="atLeast"/>
        <w:contextualSpacing/>
        <w:jc w:val="center"/>
        <w:rPr>
          <w:rFonts w:ascii="Times New Roman" w:hAnsi="Times New Roman"/>
          <w:color w:val="auto"/>
        </w:rPr>
      </w:pPr>
      <w:r w:rsidRPr="001114BF">
        <w:rPr>
          <w:rFonts w:ascii="Times New Roman" w:hAnsi="Times New Roman"/>
          <w:noProof/>
          <w:color w:val="auto"/>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1114BF" w:rsidRDefault="005D7AB0" w:rsidP="001114BF">
      <w:pPr>
        <w:spacing w:line="23" w:lineRule="atLeast"/>
        <w:contextualSpacing/>
        <w:rPr>
          <w:rFonts w:ascii="Times New Roman" w:hAnsi="Times New Roman"/>
          <w:color w:val="auto"/>
        </w:rPr>
      </w:pPr>
    </w:p>
    <w:p w14:paraId="6064282C" w14:textId="77777777" w:rsidR="00AA316C" w:rsidRPr="001114BF" w:rsidRDefault="00AA316C"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69285E" w:rsidRPr="00071BF4" w14:paraId="0BFCCAEB" w14:textId="77777777" w:rsidTr="00A278D0">
        <w:tc>
          <w:tcPr>
            <w:tcW w:w="2688" w:type="pct"/>
          </w:tcPr>
          <w:p w14:paraId="7D65F83F" w14:textId="2040D3E4"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NOFO Title</w:t>
            </w:r>
          </w:p>
        </w:tc>
        <w:tc>
          <w:tcPr>
            <w:tcW w:w="2312" w:type="pct"/>
            <w:tcBorders>
              <w:bottom w:val="single" w:sz="4" w:space="0" w:color="auto"/>
            </w:tcBorders>
          </w:tcPr>
          <w:p w14:paraId="4BF1880A" w14:textId="0E95876B"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Southwest Border Resource Protection Program</w:t>
            </w:r>
          </w:p>
        </w:tc>
      </w:tr>
      <w:tr w:rsidR="0069285E" w:rsidRPr="00071BF4" w14:paraId="4B8E0496" w14:textId="77777777" w:rsidTr="00A278D0">
        <w:tc>
          <w:tcPr>
            <w:tcW w:w="2688" w:type="pct"/>
          </w:tcPr>
          <w:p w14:paraId="7C014055" w14:textId="720D9D5A"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NOFO Number:</w:t>
            </w:r>
          </w:p>
        </w:tc>
        <w:tc>
          <w:tcPr>
            <w:tcW w:w="2312" w:type="pct"/>
            <w:tcBorders>
              <w:top w:val="single" w:sz="4" w:space="0" w:color="auto"/>
              <w:bottom w:val="single" w:sz="4" w:space="0" w:color="auto"/>
            </w:tcBorders>
          </w:tcPr>
          <w:p w14:paraId="570DE81A" w14:textId="63417FEA" w:rsidR="0069285E" w:rsidRPr="00AC4531" w:rsidRDefault="00C056D6" w:rsidP="0069285E">
            <w:pPr>
              <w:spacing w:line="23" w:lineRule="atLeast"/>
              <w:contextualSpacing/>
              <w:rPr>
                <w:rFonts w:ascii="Times New Roman" w:hAnsi="Times New Roman"/>
                <w:color w:val="auto"/>
                <w:highlight w:val="yellow"/>
              </w:rPr>
            </w:pPr>
            <w:r w:rsidRPr="00C056D6">
              <w:rPr>
                <w:rFonts w:ascii="Times New Roman" w:hAnsi="Times New Roman"/>
              </w:rPr>
              <w:t>P25AS00045</w:t>
            </w:r>
          </w:p>
        </w:tc>
      </w:tr>
      <w:tr w:rsidR="0069285E" w:rsidRPr="00071BF4" w14:paraId="3C1420BA" w14:textId="77777777" w:rsidTr="00A278D0">
        <w:tc>
          <w:tcPr>
            <w:tcW w:w="2688" w:type="pct"/>
          </w:tcPr>
          <w:p w14:paraId="2252D1D9" w14:textId="77777777"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 xml:space="preserve">Announcement Type: </w:t>
            </w:r>
          </w:p>
        </w:tc>
        <w:tc>
          <w:tcPr>
            <w:tcW w:w="2312" w:type="pct"/>
            <w:tcBorders>
              <w:top w:val="single" w:sz="4" w:space="0" w:color="auto"/>
              <w:bottom w:val="single" w:sz="4" w:space="0" w:color="auto"/>
            </w:tcBorders>
          </w:tcPr>
          <w:p w14:paraId="5E494620" w14:textId="458FF52F"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 xml:space="preserve">Initial </w:t>
            </w:r>
          </w:p>
        </w:tc>
      </w:tr>
      <w:tr w:rsidR="0069285E" w:rsidRPr="00071BF4" w14:paraId="189F08F7" w14:textId="77777777" w:rsidTr="00912BB8">
        <w:tc>
          <w:tcPr>
            <w:tcW w:w="2688" w:type="pct"/>
          </w:tcPr>
          <w:p w14:paraId="6B385702" w14:textId="77777777"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 xml:space="preserve">CFDA Number: </w:t>
            </w:r>
          </w:p>
        </w:tc>
        <w:tc>
          <w:tcPr>
            <w:tcW w:w="2312" w:type="pct"/>
            <w:tcBorders>
              <w:top w:val="single" w:sz="4" w:space="0" w:color="auto"/>
              <w:bottom w:val="single" w:sz="4" w:space="0" w:color="auto"/>
            </w:tcBorders>
          </w:tcPr>
          <w:p w14:paraId="6B6EE6F4" w14:textId="3EBDEC5C"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15.963</w:t>
            </w:r>
          </w:p>
        </w:tc>
      </w:tr>
    </w:tbl>
    <w:p w14:paraId="2827BBFB" w14:textId="77777777" w:rsidR="005D7AB0" w:rsidRPr="00071BF4" w:rsidRDefault="00912BB8" w:rsidP="001114BF">
      <w:pPr>
        <w:spacing w:line="23" w:lineRule="atLeast"/>
        <w:contextualSpacing/>
        <w:rPr>
          <w:rFonts w:ascii="Times New Roman" w:hAnsi="Times New Roman"/>
        </w:rPr>
      </w:pPr>
      <w:r w:rsidRPr="00071BF4">
        <w:rPr>
          <w:rFonts w:ascii="Times New Roman" w:hAnsi="Times New Roman"/>
        </w:rPr>
        <w:tab/>
      </w:r>
      <w:r w:rsidRPr="00071BF4">
        <w:rPr>
          <w:rFonts w:ascii="Times New Roman" w:hAnsi="Times New Roman"/>
        </w:rPr>
        <w:tab/>
      </w:r>
      <w:r w:rsidRPr="00071BF4">
        <w:rPr>
          <w:rFonts w:ascii="Times New Roman" w:hAnsi="Times New Roman"/>
        </w:rPr>
        <w:tab/>
      </w:r>
      <w:r w:rsidRPr="00071BF4">
        <w:rPr>
          <w:rFonts w:ascii="Times New Roman" w:hAnsi="Times New Roman"/>
        </w:rPr>
        <w:tab/>
      </w:r>
    </w:p>
    <w:p w14:paraId="17635444" w14:textId="77777777" w:rsidR="00912BB8" w:rsidRPr="00071BF4" w:rsidRDefault="00912BB8" w:rsidP="001114BF">
      <w:pPr>
        <w:spacing w:line="23" w:lineRule="atLeast"/>
        <w:contextualSpacing/>
        <w:rPr>
          <w:rFonts w:ascii="Times New Roman" w:hAnsi="Times New Roman"/>
        </w:rPr>
      </w:pPr>
    </w:p>
    <w:p w14:paraId="58A48480" w14:textId="77777777" w:rsidR="005D7AB0" w:rsidRPr="00071BF4" w:rsidRDefault="005D7AB0" w:rsidP="001114BF">
      <w:pPr>
        <w:spacing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2506"/>
        <w:gridCol w:w="856"/>
        <w:gridCol w:w="3420"/>
      </w:tblGrid>
      <w:tr w:rsidR="002A14AD" w:rsidRPr="00071BF4" w14:paraId="675FA124" w14:textId="77777777" w:rsidTr="00964FE1">
        <w:trPr>
          <w:gridAfter w:val="2"/>
          <w:wAfter w:w="4276" w:type="dxa"/>
        </w:trPr>
        <w:tc>
          <w:tcPr>
            <w:tcW w:w="2578" w:type="dxa"/>
          </w:tcPr>
          <w:p w14:paraId="3A7C0D80" w14:textId="77777777" w:rsidR="007E2F13" w:rsidRPr="00071BF4" w:rsidRDefault="007E2F13" w:rsidP="001114BF">
            <w:pPr>
              <w:spacing w:line="23" w:lineRule="atLeast"/>
              <w:contextualSpacing/>
              <w:rPr>
                <w:rFonts w:ascii="Times New Roman" w:hAnsi="Times New Roman"/>
              </w:rPr>
            </w:pPr>
            <w:r w:rsidRPr="00071BF4">
              <w:rPr>
                <w:rFonts w:ascii="Times New Roman" w:hAnsi="Times New Roman"/>
              </w:rPr>
              <w:t>Issue Date:</w:t>
            </w:r>
          </w:p>
        </w:tc>
        <w:tc>
          <w:tcPr>
            <w:tcW w:w="2506" w:type="dxa"/>
            <w:tcBorders>
              <w:bottom w:val="single" w:sz="4" w:space="0" w:color="auto"/>
            </w:tcBorders>
          </w:tcPr>
          <w:p w14:paraId="441EA9A9" w14:textId="6244EAEC" w:rsidR="007E2F13" w:rsidRPr="00AC4531" w:rsidRDefault="0069285E" w:rsidP="001114BF">
            <w:pPr>
              <w:spacing w:line="23" w:lineRule="atLeast"/>
              <w:contextualSpacing/>
              <w:rPr>
                <w:rFonts w:ascii="Times New Roman" w:hAnsi="Times New Roman"/>
              </w:rPr>
            </w:pPr>
            <w:r w:rsidRPr="001101FB">
              <w:rPr>
                <w:rFonts w:ascii="Times New Roman" w:hAnsi="Times New Roman"/>
              </w:rPr>
              <w:t>10/1</w:t>
            </w:r>
            <w:r w:rsidR="00FF2AE4" w:rsidRPr="001101FB">
              <w:rPr>
                <w:rFonts w:ascii="Times New Roman" w:hAnsi="Times New Roman"/>
              </w:rPr>
              <w:t>8</w:t>
            </w:r>
            <w:r w:rsidRPr="001101FB">
              <w:rPr>
                <w:rFonts w:ascii="Times New Roman" w:hAnsi="Times New Roman"/>
              </w:rPr>
              <w:t>/202</w:t>
            </w:r>
            <w:r w:rsidR="00AC4531" w:rsidRPr="001101FB">
              <w:rPr>
                <w:rFonts w:ascii="Times New Roman" w:hAnsi="Times New Roman"/>
              </w:rPr>
              <w:t>4</w:t>
            </w:r>
          </w:p>
        </w:tc>
      </w:tr>
      <w:tr w:rsidR="007E2F13" w:rsidRPr="00071BF4" w14:paraId="28806916" w14:textId="77777777" w:rsidTr="00964FE1">
        <w:tc>
          <w:tcPr>
            <w:tcW w:w="2578" w:type="dxa"/>
          </w:tcPr>
          <w:p w14:paraId="5AB5DFBB" w14:textId="77777777" w:rsidR="007E2F13" w:rsidRPr="00071BF4" w:rsidRDefault="007E2F13" w:rsidP="001114BF">
            <w:pPr>
              <w:spacing w:line="23" w:lineRule="atLeast"/>
              <w:contextualSpacing/>
              <w:rPr>
                <w:rFonts w:ascii="Times New Roman" w:hAnsi="Times New Roman"/>
                <w:color w:val="auto"/>
              </w:rPr>
            </w:pPr>
            <w:r w:rsidRPr="00071BF4">
              <w:rPr>
                <w:rFonts w:ascii="Times New Roman" w:hAnsi="Times New Roman"/>
                <w:color w:val="auto"/>
              </w:rPr>
              <w:t xml:space="preserve">Application Due </w:t>
            </w:r>
            <w:r w:rsidR="00B329C3" w:rsidRPr="00071BF4">
              <w:rPr>
                <w:rFonts w:ascii="Times New Roman" w:hAnsi="Times New Roman"/>
                <w:color w:val="auto"/>
              </w:rPr>
              <w:t>D</w:t>
            </w:r>
            <w:r w:rsidRPr="00071BF4">
              <w:rPr>
                <w:rFonts w:ascii="Times New Roman" w:hAnsi="Times New Roman"/>
                <w:color w:val="auto"/>
              </w:rPr>
              <w:t>ate:</w:t>
            </w:r>
          </w:p>
        </w:tc>
        <w:tc>
          <w:tcPr>
            <w:tcW w:w="2506" w:type="dxa"/>
            <w:tcBorders>
              <w:top w:val="single" w:sz="4" w:space="0" w:color="auto"/>
              <w:bottom w:val="single" w:sz="4" w:space="0" w:color="auto"/>
            </w:tcBorders>
          </w:tcPr>
          <w:p w14:paraId="0E54FA3B" w14:textId="7A25E8EC" w:rsidR="007E2F13" w:rsidRPr="00AC4531" w:rsidRDefault="0069285E" w:rsidP="001114BF">
            <w:pPr>
              <w:spacing w:line="23" w:lineRule="atLeast"/>
              <w:contextualSpacing/>
              <w:rPr>
                <w:rFonts w:ascii="Times New Roman" w:hAnsi="Times New Roman"/>
                <w:color w:val="auto"/>
              </w:rPr>
            </w:pPr>
            <w:r w:rsidRPr="00AC4531">
              <w:rPr>
                <w:rFonts w:ascii="Times New Roman" w:hAnsi="Times New Roman"/>
                <w:color w:val="auto"/>
              </w:rPr>
              <w:t>12/1</w:t>
            </w:r>
            <w:r w:rsidR="00AC4531" w:rsidRPr="00AC4531">
              <w:rPr>
                <w:rFonts w:ascii="Times New Roman" w:hAnsi="Times New Roman"/>
                <w:color w:val="auto"/>
              </w:rPr>
              <w:t>5</w:t>
            </w:r>
            <w:r w:rsidRPr="00AC4531">
              <w:rPr>
                <w:rFonts w:ascii="Times New Roman" w:hAnsi="Times New Roman"/>
                <w:color w:val="auto"/>
              </w:rPr>
              <w:t>/202</w:t>
            </w:r>
            <w:r w:rsidR="00AC4531" w:rsidRPr="00AC4531">
              <w:rPr>
                <w:rFonts w:ascii="Times New Roman" w:hAnsi="Times New Roman"/>
                <w:color w:val="auto"/>
              </w:rPr>
              <w:t>4</w:t>
            </w:r>
          </w:p>
        </w:tc>
        <w:tc>
          <w:tcPr>
            <w:tcW w:w="856" w:type="dxa"/>
          </w:tcPr>
          <w:p w14:paraId="6D104F1F" w14:textId="57971CBF" w:rsidR="007E2F13" w:rsidRPr="00071BF4" w:rsidRDefault="007E2F13" w:rsidP="001114BF">
            <w:pPr>
              <w:spacing w:line="23" w:lineRule="atLeast"/>
              <w:contextualSpacing/>
              <w:rPr>
                <w:rFonts w:ascii="Times New Roman" w:hAnsi="Times New Roman"/>
                <w:color w:val="auto"/>
              </w:rPr>
            </w:pPr>
            <w:r w:rsidRPr="00071BF4">
              <w:rPr>
                <w:rFonts w:ascii="Times New Roman" w:hAnsi="Times New Roman"/>
                <w:color w:val="auto"/>
              </w:rPr>
              <w:t>Time</w:t>
            </w:r>
            <w:r w:rsidR="00964FE1" w:rsidRPr="00071BF4">
              <w:rPr>
                <w:rFonts w:ascii="Times New Roman" w:hAnsi="Times New Roman"/>
                <w:color w:val="auto"/>
              </w:rPr>
              <w:t>:</w:t>
            </w:r>
          </w:p>
        </w:tc>
        <w:tc>
          <w:tcPr>
            <w:tcW w:w="3420" w:type="dxa"/>
            <w:tcBorders>
              <w:bottom w:val="single" w:sz="4" w:space="0" w:color="auto"/>
            </w:tcBorders>
          </w:tcPr>
          <w:p w14:paraId="25B8401D" w14:textId="6473BD59" w:rsidR="007E2F13" w:rsidRPr="00071BF4" w:rsidRDefault="00EA1015" w:rsidP="001114BF">
            <w:pPr>
              <w:spacing w:line="23" w:lineRule="atLeast"/>
              <w:contextualSpacing/>
              <w:rPr>
                <w:rFonts w:ascii="Times New Roman" w:hAnsi="Times New Roman"/>
                <w:color w:val="auto"/>
              </w:rPr>
            </w:pPr>
            <w:r>
              <w:rPr>
                <w:rFonts w:ascii="Times New Roman" w:hAnsi="Times New Roman"/>
                <w:color w:val="auto"/>
              </w:rPr>
              <w:t>11:59 PM E</w:t>
            </w:r>
            <w:r w:rsidR="00F736C0">
              <w:rPr>
                <w:rFonts w:ascii="Times New Roman" w:hAnsi="Times New Roman"/>
                <w:color w:val="auto"/>
              </w:rPr>
              <w:t>astern Time</w:t>
            </w:r>
          </w:p>
        </w:tc>
      </w:tr>
    </w:tbl>
    <w:p w14:paraId="614789C1" w14:textId="77777777" w:rsidR="007A5C9A" w:rsidRPr="00071BF4" w:rsidRDefault="007A5C9A" w:rsidP="001114BF">
      <w:pPr>
        <w:spacing w:line="23" w:lineRule="atLeast"/>
        <w:ind w:left="90"/>
        <w:contextualSpacing/>
        <w:rPr>
          <w:rFonts w:ascii="Times New Roman" w:hAnsi="Times New Roman"/>
          <w:i/>
          <w:iCs/>
          <w:color w:val="auto"/>
        </w:rPr>
      </w:pPr>
    </w:p>
    <w:p w14:paraId="614C2E95" w14:textId="76882D87" w:rsidR="00A278D0" w:rsidRPr="00071BF4" w:rsidRDefault="009322FF" w:rsidP="001114BF">
      <w:pPr>
        <w:spacing w:line="23" w:lineRule="atLeast"/>
        <w:ind w:left="90"/>
        <w:contextualSpacing/>
        <w:rPr>
          <w:rFonts w:ascii="Times New Roman" w:hAnsi="Times New Roman"/>
          <w:i/>
          <w:iCs/>
          <w:color w:val="auto"/>
        </w:rPr>
      </w:pPr>
      <w:r w:rsidRPr="00071BF4">
        <w:rPr>
          <w:rFonts w:ascii="Times New Roman" w:hAnsi="Times New Roman"/>
          <w:i/>
          <w:iCs/>
          <w:color w:val="auto"/>
        </w:rPr>
        <w:t xml:space="preserve">Note: </w:t>
      </w:r>
      <w:bookmarkStart w:id="3" w:name="_Hlk103072916"/>
      <w:r w:rsidR="009F1E5C" w:rsidRPr="00071BF4">
        <w:rPr>
          <w:rFonts w:ascii="Times New Roman" w:hAnsi="Times New Roman"/>
          <w:i/>
          <w:iCs/>
          <w:color w:val="auto"/>
        </w:rPr>
        <w:t xml:space="preserve">Per 2 CFR </w:t>
      </w:r>
      <w:r w:rsidR="007A5C9A" w:rsidRPr="00071BF4">
        <w:rPr>
          <w:rFonts w:ascii="Times New Roman" w:hAnsi="Times New Roman"/>
          <w:i/>
          <w:iCs/>
          <w:color w:val="auto"/>
        </w:rPr>
        <w:t>1402</w:t>
      </w:r>
      <w:r w:rsidR="009F1E5C" w:rsidRPr="00071BF4">
        <w:rPr>
          <w:rFonts w:ascii="Times New Roman" w:hAnsi="Times New Roman"/>
          <w:i/>
          <w:iCs/>
          <w:color w:val="auto"/>
        </w:rPr>
        <w:t xml:space="preserve">.204 (f) </w:t>
      </w:r>
      <w:bookmarkEnd w:id="3"/>
      <w:r w:rsidR="007A5C9A" w:rsidRPr="00071BF4">
        <w:rPr>
          <w:rFonts w:ascii="Times New Roman" w:hAnsi="Times New Roman"/>
          <w:i/>
          <w:iCs/>
          <w:color w:val="auto"/>
        </w:rPr>
        <w:t>Bureaus and offices must consider the timeliness of the application submission. Applications that are submitted beyond the announced deadline date must be removed from the review process.</w:t>
      </w:r>
    </w:p>
    <w:p w14:paraId="42A3EFCF" w14:textId="77777777" w:rsidR="00141756" w:rsidRPr="00071BF4" w:rsidRDefault="00141756"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2A14AD" w:rsidRPr="00071BF4" w14:paraId="3BFBEF7B" w14:textId="77777777" w:rsidTr="00964FE1">
        <w:tc>
          <w:tcPr>
            <w:tcW w:w="2057" w:type="pct"/>
            <w:gridSpan w:val="2"/>
          </w:tcPr>
          <w:p w14:paraId="26339E56" w14:textId="3A96F5A6" w:rsidR="00141756" w:rsidRPr="00071BF4" w:rsidRDefault="00A37E86" w:rsidP="001114BF">
            <w:pPr>
              <w:spacing w:line="23" w:lineRule="atLeast"/>
              <w:contextualSpacing/>
              <w:rPr>
                <w:rFonts w:ascii="Times New Roman" w:hAnsi="Times New Roman"/>
                <w:color w:val="auto"/>
              </w:rPr>
            </w:pPr>
            <w:r w:rsidRPr="00071BF4">
              <w:rPr>
                <w:rFonts w:ascii="Times New Roman" w:hAnsi="Times New Roman"/>
                <w:color w:val="auto"/>
              </w:rPr>
              <w:t xml:space="preserve">Program Technical </w:t>
            </w:r>
            <w:r w:rsidR="00141756" w:rsidRPr="00071BF4">
              <w:rPr>
                <w:rFonts w:ascii="Times New Roman" w:hAnsi="Times New Roman"/>
                <w:color w:val="auto"/>
              </w:rPr>
              <w:t>Contact</w:t>
            </w:r>
            <w:r w:rsidR="00964FE1" w:rsidRPr="00071BF4">
              <w:rPr>
                <w:rFonts w:ascii="Times New Roman" w:hAnsi="Times New Roman"/>
                <w:color w:val="auto"/>
              </w:rPr>
              <w:t>:</w:t>
            </w:r>
            <w:r w:rsidR="00141756" w:rsidRPr="00071BF4">
              <w:rPr>
                <w:rFonts w:ascii="Times New Roman" w:hAnsi="Times New Roman"/>
                <w:color w:val="auto"/>
              </w:rPr>
              <w:t xml:space="preserve"> </w:t>
            </w:r>
          </w:p>
        </w:tc>
        <w:tc>
          <w:tcPr>
            <w:tcW w:w="2943" w:type="pct"/>
            <w:gridSpan w:val="2"/>
          </w:tcPr>
          <w:p w14:paraId="254DFD52" w14:textId="4C5AA770" w:rsidR="00141756" w:rsidRPr="00071BF4" w:rsidRDefault="00A37E86" w:rsidP="001114BF">
            <w:pPr>
              <w:spacing w:line="23" w:lineRule="atLeast"/>
              <w:contextualSpacing/>
              <w:rPr>
                <w:rFonts w:ascii="Times New Roman" w:hAnsi="Times New Roman"/>
                <w:color w:val="auto"/>
              </w:rPr>
            </w:pPr>
            <w:r w:rsidRPr="00071BF4">
              <w:rPr>
                <w:rFonts w:ascii="Times New Roman" w:hAnsi="Times New Roman"/>
                <w:color w:val="auto"/>
              </w:rPr>
              <w:t>Administration Contact</w:t>
            </w:r>
            <w:r w:rsidR="00964FE1" w:rsidRPr="00071BF4">
              <w:rPr>
                <w:rFonts w:ascii="Times New Roman" w:hAnsi="Times New Roman"/>
                <w:color w:val="auto"/>
              </w:rPr>
              <w:t>:</w:t>
            </w:r>
          </w:p>
        </w:tc>
      </w:tr>
      <w:tr w:rsidR="0069285E" w:rsidRPr="00071BF4" w14:paraId="72043772" w14:textId="77777777" w:rsidTr="00964FE1">
        <w:tc>
          <w:tcPr>
            <w:tcW w:w="536" w:type="pct"/>
          </w:tcPr>
          <w:p w14:paraId="4B1F2078" w14:textId="71B5134D"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Name</w:t>
            </w:r>
          </w:p>
        </w:tc>
        <w:tc>
          <w:tcPr>
            <w:tcW w:w="1521" w:type="pct"/>
            <w:tcBorders>
              <w:bottom w:val="single" w:sz="4" w:space="0" w:color="auto"/>
            </w:tcBorders>
          </w:tcPr>
          <w:p w14:paraId="042D6CD2" w14:textId="4AB2766B"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Steven Rossi</w:t>
            </w:r>
          </w:p>
        </w:tc>
        <w:tc>
          <w:tcPr>
            <w:tcW w:w="1381" w:type="pct"/>
          </w:tcPr>
          <w:p w14:paraId="5DB463DE" w14:textId="3254766D"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Name</w:t>
            </w:r>
          </w:p>
        </w:tc>
        <w:tc>
          <w:tcPr>
            <w:tcW w:w="1562" w:type="pct"/>
            <w:tcBorders>
              <w:bottom w:val="single" w:sz="4" w:space="0" w:color="auto"/>
            </w:tcBorders>
          </w:tcPr>
          <w:p w14:paraId="6C682299" w14:textId="445B0BC0" w:rsidR="0069285E" w:rsidRPr="00071BF4" w:rsidRDefault="00AC15A2" w:rsidP="0069285E">
            <w:pPr>
              <w:spacing w:line="23" w:lineRule="atLeast"/>
              <w:contextualSpacing/>
              <w:rPr>
                <w:rFonts w:ascii="Times New Roman" w:hAnsi="Times New Roman"/>
                <w:color w:val="auto"/>
              </w:rPr>
            </w:pPr>
            <w:r>
              <w:rPr>
                <w:rFonts w:ascii="Times New Roman" w:hAnsi="Times New Roman"/>
                <w:color w:val="auto"/>
              </w:rPr>
              <w:t>Rachel Dell’Osso</w:t>
            </w:r>
          </w:p>
        </w:tc>
      </w:tr>
      <w:tr w:rsidR="0069285E" w:rsidRPr="00071BF4" w14:paraId="66A3FCE5" w14:textId="77777777" w:rsidTr="00964FE1">
        <w:tc>
          <w:tcPr>
            <w:tcW w:w="536" w:type="pct"/>
          </w:tcPr>
          <w:p w14:paraId="3F59D3A1" w14:textId="6F15A66A"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Phone</w:t>
            </w:r>
          </w:p>
        </w:tc>
        <w:tc>
          <w:tcPr>
            <w:tcW w:w="1521" w:type="pct"/>
            <w:tcBorders>
              <w:top w:val="single" w:sz="4" w:space="0" w:color="auto"/>
              <w:bottom w:val="single" w:sz="4" w:space="0" w:color="auto"/>
            </w:tcBorders>
          </w:tcPr>
          <w:p w14:paraId="74189975" w14:textId="2C9E131D"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415-515-1474</w:t>
            </w:r>
          </w:p>
        </w:tc>
        <w:tc>
          <w:tcPr>
            <w:tcW w:w="1381" w:type="pct"/>
          </w:tcPr>
          <w:p w14:paraId="6EC412C4" w14:textId="6723C6F5"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Phone</w:t>
            </w:r>
          </w:p>
        </w:tc>
        <w:tc>
          <w:tcPr>
            <w:tcW w:w="1562" w:type="pct"/>
            <w:tcBorders>
              <w:top w:val="single" w:sz="4" w:space="0" w:color="auto"/>
              <w:bottom w:val="single" w:sz="4" w:space="0" w:color="auto"/>
            </w:tcBorders>
          </w:tcPr>
          <w:p w14:paraId="7310CD61" w14:textId="58EC2A35" w:rsidR="0069285E" w:rsidRPr="00D117D7" w:rsidRDefault="00AC15A2" w:rsidP="00D117D7">
            <w:pPr>
              <w:rPr>
                <w:rFonts w:ascii="Times New Roman" w:eastAsia="Times New Roman" w:hAnsi="Times New Roman"/>
                <w:color w:val="auto"/>
              </w:rPr>
            </w:pPr>
            <w:r w:rsidRPr="00D117D7">
              <w:rPr>
                <w:rFonts w:ascii="Times New Roman" w:eastAsia="Times New Roman" w:hAnsi="Times New Roman"/>
              </w:rPr>
              <w:t>202-763-3436</w:t>
            </w:r>
          </w:p>
        </w:tc>
      </w:tr>
      <w:tr w:rsidR="0069285E" w:rsidRPr="00840FD9" w14:paraId="47DCB3E9" w14:textId="77777777" w:rsidTr="00964FE1">
        <w:tc>
          <w:tcPr>
            <w:tcW w:w="536" w:type="pct"/>
          </w:tcPr>
          <w:p w14:paraId="3C29C45E" w14:textId="737F7973"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Email</w:t>
            </w:r>
          </w:p>
        </w:tc>
        <w:tc>
          <w:tcPr>
            <w:tcW w:w="1521" w:type="pct"/>
            <w:tcBorders>
              <w:top w:val="single" w:sz="4" w:space="0" w:color="auto"/>
              <w:bottom w:val="single" w:sz="4" w:space="0" w:color="auto"/>
            </w:tcBorders>
          </w:tcPr>
          <w:p w14:paraId="295F288F" w14:textId="03C565A9"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steven_rossi@nps.gov</w:t>
            </w:r>
          </w:p>
        </w:tc>
        <w:tc>
          <w:tcPr>
            <w:tcW w:w="1381" w:type="pct"/>
          </w:tcPr>
          <w:p w14:paraId="42A3CAB1" w14:textId="280B47B9"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Email</w:t>
            </w:r>
          </w:p>
        </w:tc>
        <w:tc>
          <w:tcPr>
            <w:tcW w:w="1562" w:type="pct"/>
            <w:tcBorders>
              <w:top w:val="single" w:sz="4" w:space="0" w:color="auto"/>
              <w:bottom w:val="single" w:sz="4" w:space="0" w:color="auto"/>
            </w:tcBorders>
          </w:tcPr>
          <w:p w14:paraId="20A3D2DA" w14:textId="22AB41C8" w:rsidR="0069285E" w:rsidRPr="00071BF4" w:rsidRDefault="00AC15A2" w:rsidP="0069285E">
            <w:pPr>
              <w:spacing w:line="23" w:lineRule="atLeast"/>
              <w:contextualSpacing/>
              <w:rPr>
                <w:rFonts w:ascii="Times New Roman" w:hAnsi="Times New Roman"/>
                <w:color w:val="auto"/>
              </w:rPr>
            </w:pPr>
            <w:r>
              <w:rPr>
                <w:rFonts w:ascii="Times New Roman" w:hAnsi="Times New Roman"/>
                <w:color w:val="auto"/>
              </w:rPr>
              <w:t>rachel_dell’osso@nps.gov</w:t>
            </w:r>
          </w:p>
        </w:tc>
      </w:tr>
    </w:tbl>
    <w:p w14:paraId="1B9EE9F8" w14:textId="3D43179C" w:rsidR="00F5421D" w:rsidRPr="001114BF" w:rsidRDefault="00F5421D" w:rsidP="001114BF">
      <w:pPr>
        <w:spacing w:line="23" w:lineRule="atLeast"/>
        <w:contextualSpacing/>
        <w:rPr>
          <w:rFonts w:ascii="Times New Roman" w:hAnsi="Times New Roman"/>
          <w:color w:val="auto"/>
        </w:rPr>
      </w:pPr>
    </w:p>
    <w:p w14:paraId="543D1BF0" w14:textId="77777777" w:rsidR="00440541" w:rsidRPr="001114BF" w:rsidRDefault="00440541" w:rsidP="001114BF">
      <w:pPr>
        <w:jc w:val="center"/>
        <w:rPr>
          <w:rFonts w:ascii="Times New Roman" w:hAnsi="Times New Roman"/>
          <w:b/>
          <w:color w:val="auto"/>
        </w:rPr>
      </w:pPr>
    </w:p>
    <w:p w14:paraId="1B9DDEF0" w14:textId="77777777" w:rsidR="00071BF4" w:rsidRDefault="00071BF4" w:rsidP="001114BF">
      <w:pPr>
        <w:jc w:val="center"/>
        <w:rPr>
          <w:rFonts w:ascii="Times New Roman" w:hAnsi="Times New Roman"/>
          <w:b/>
          <w:color w:val="auto"/>
        </w:rPr>
      </w:pPr>
    </w:p>
    <w:p w14:paraId="16AF2FFB" w14:textId="77777777" w:rsidR="00071BF4" w:rsidRDefault="00071BF4" w:rsidP="001114BF">
      <w:pPr>
        <w:jc w:val="center"/>
        <w:rPr>
          <w:rFonts w:ascii="Times New Roman" w:hAnsi="Times New Roman"/>
          <w:b/>
          <w:color w:val="auto"/>
        </w:rPr>
      </w:pPr>
    </w:p>
    <w:p w14:paraId="29F0E30D" w14:textId="77777777" w:rsidR="00071BF4" w:rsidRDefault="00071BF4" w:rsidP="001114BF">
      <w:pPr>
        <w:jc w:val="center"/>
        <w:rPr>
          <w:rFonts w:ascii="Times New Roman" w:hAnsi="Times New Roman"/>
          <w:b/>
          <w:color w:val="auto"/>
        </w:rPr>
      </w:pPr>
    </w:p>
    <w:p w14:paraId="434D4AF4" w14:textId="77777777" w:rsidR="00071BF4" w:rsidRDefault="00071BF4" w:rsidP="001114BF">
      <w:pPr>
        <w:jc w:val="center"/>
        <w:rPr>
          <w:rFonts w:ascii="Times New Roman" w:hAnsi="Times New Roman"/>
          <w:b/>
          <w:color w:val="auto"/>
        </w:rPr>
      </w:pPr>
    </w:p>
    <w:p w14:paraId="6CC43783" w14:textId="77777777" w:rsidR="00071BF4" w:rsidRDefault="00071BF4" w:rsidP="001114BF">
      <w:pPr>
        <w:jc w:val="center"/>
        <w:rPr>
          <w:rFonts w:ascii="Times New Roman" w:hAnsi="Times New Roman"/>
          <w:b/>
          <w:color w:val="auto"/>
        </w:rPr>
      </w:pPr>
    </w:p>
    <w:p w14:paraId="3A82924E" w14:textId="07413CC0" w:rsidR="005D7AB0" w:rsidRPr="001114BF" w:rsidRDefault="00C346B0" w:rsidP="001114BF">
      <w:pPr>
        <w:jc w:val="center"/>
        <w:rPr>
          <w:rFonts w:ascii="Times New Roman" w:hAnsi="Times New Roman"/>
          <w:b/>
          <w:color w:val="auto"/>
        </w:rPr>
      </w:pPr>
      <w:r w:rsidRPr="001114BF">
        <w:rPr>
          <w:rFonts w:ascii="Times New Roman" w:hAnsi="Times New Roman"/>
          <w:b/>
          <w:color w:val="auto"/>
        </w:rPr>
        <w:lastRenderedPageBreak/>
        <w:t>Table of Contents</w:t>
      </w:r>
    </w:p>
    <w:p w14:paraId="3E339D0E" w14:textId="77777777" w:rsidR="007B5DD4" w:rsidRPr="001114BF" w:rsidRDefault="007B5DD4" w:rsidP="001114BF">
      <w:pPr>
        <w:jc w:val="center"/>
        <w:rPr>
          <w:rFonts w:ascii="Times New Roman" w:hAnsi="Times New Roman"/>
          <w:b/>
          <w:color w:val="auto"/>
        </w:rPr>
      </w:pPr>
    </w:p>
    <w:p w14:paraId="68D8E7DF" w14:textId="0B2A79BB" w:rsidR="00B925CD" w:rsidRPr="00B925CD" w:rsidRDefault="00F41C0B">
      <w:pPr>
        <w:pStyle w:val="TOC2"/>
        <w:rPr>
          <w:rFonts w:ascii="Times New Roman" w:eastAsiaTheme="minorEastAsia" w:hAnsi="Times New Roman"/>
          <w:noProof/>
          <w:color w:val="auto"/>
          <w:kern w:val="2"/>
          <w:sz w:val="22"/>
          <w:szCs w:val="22"/>
          <w14:ligatures w14:val="standardContextual"/>
        </w:rPr>
      </w:pPr>
      <w:r w:rsidRPr="00B925CD">
        <w:rPr>
          <w:rFonts w:ascii="Times New Roman" w:hAnsi="Times New Roman"/>
        </w:rPr>
        <w:fldChar w:fldCharType="begin"/>
      </w:r>
      <w:r w:rsidRPr="00B925CD">
        <w:rPr>
          <w:rFonts w:ascii="Times New Roman" w:hAnsi="Times New Roman"/>
        </w:rPr>
        <w:instrText xml:space="preserve"> TOC \o "1-3" \h \z \u </w:instrText>
      </w:r>
      <w:r w:rsidRPr="00B925CD">
        <w:rPr>
          <w:rFonts w:ascii="Times New Roman" w:hAnsi="Times New Roman"/>
        </w:rPr>
        <w:fldChar w:fldCharType="separate"/>
      </w:r>
      <w:hyperlink w:anchor="_Toc180143853" w:history="1">
        <w:r w:rsidR="00B925CD" w:rsidRPr="00B925CD">
          <w:rPr>
            <w:rStyle w:val="Hyperlink"/>
            <w:rFonts w:ascii="Times New Roman" w:hAnsi="Times New Roman"/>
            <w:noProof/>
          </w:rPr>
          <w:t>Section A: Program Description</w:t>
        </w:r>
        <w:r w:rsidR="00B925CD" w:rsidRPr="00B925CD">
          <w:rPr>
            <w:rFonts w:ascii="Times New Roman" w:hAnsi="Times New Roman"/>
            <w:noProof/>
            <w:webHidden/>
          </w:rPr>
          <w:tab/>
        </w:r>
        <w:r w:rsidR="00B925CD" w:rsidRPr="00B925CD">
          <w:rPr>
            <w:rFonts w:ascii="Times New Roman" w:hAnsi="Times New Roman"/>
            <w:noProof/>
            <w:webHidden/>
          </w:rPr>
          <w:fldChar w:fldCharType="begin"/>
        </w:r>
        <w:r w:rsidR="00B925CD" w:rsidRPr="00B925CD">
          <w:rPr>
            <w:rFonts w:ascii="Times New Roman" w:hAnsi="Times New Roman"/>
            <w:noProof/>
            <w:webHidden/>
          </w:rPr>
          <w:instrText xml:space="preserve"> PAGEREF _Toc180143853 \h </w:instrText>
        </w:r>
        <w:r w:rsidR="00B925CD" w:rsidRPr="00B925CD">
          <w:rPr>
            <w:rFonts w:ascii="Times New Roman" w:hAnsi="Times New Roman"/>
            <w:noProof/>
            <w:webHidden/>
          </w:rPr>
        </w:r>
        <w:r w:rsidR="00B925CD" w:rsidRPr="00B925CD">
          <w:rPr>
            <w:rFonts w:ascii="Times New Roman" w:hAnsi="Times New Roman"/>
            <w:noProof/>
            <w:webHidden/>
          </w:rPr>
          <w:fldChar w:fldCharType="separate"/>
        </w:r>
        <w:r w:rsidR="00B925CD" w:rsidRPr="00B925CD">
          <w:rPr>
            <w:rFonts w:ascii="Times New Roman" w:hAnsi="Times New Roman"/>
            <w:noProof/>
            <w:webHidden/>
          </w:rPr>
          <w:t>3</w:t>
        </w:r>
        <w:r w:rsidR="00B925CD" w:rsidRPr="00B925CD">
          <w:rPr>
            <w:rFonts w:ascii="Times New Roman" w:hAnsi="Times New Roman"/>
            <w:noProof/>
            <w:webHidden/>
          </w:rPr>
          <w:fldChar w:fldCharType="end"/>
        </w:r>
      </w:hyperlink>
    </w:p>
    <w:p w14:paraId="64444A13" w14:textId="6E2B4EB4"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54" w:history="1">
        <w:r w:rsidRPr="00B925CD">
          <w:rPr>
            <w:rStyle w:val="Hyperlink"/>
            <w:rFonts w:ascii="Times New Roman" w:hAnsi="Times New Roman"/>
            <w:noProof/>
          </w:rPr>
          <w:t>Section B: Federal Award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_Toc180143854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5</w:t>
        </w:r>
        <w:r w:rsidRPr="00B925CD">
          <w:rPr>
            <w:rFonts w:ascii="Times New Roman" w:hAnsi="Times New Roman"/>
            <w:noProof/>
            <w:webHidden/>
          </w:rPr>
          <w:fldChar w:fldCharType="end"/>
        </w:r>
      </w:hyperlink>
    </w:p>
    <w:p w14:paraId="2ADAA29B" w14:textId="18AA2333"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55" w:history="1">
        <w:r w:rsidRPr="00B925CD">
          <w:rPr>
            <w:rStyle w:val="Hyperlink"/>
            <w:rFonts w:ascii="Times New Roman" w:hAnsi="Times New Roman"/>
            <w:noProof/>
          </w:rPr>
          <w:t>Section C: Eligibility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_Toc180143855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6</w:t>
        </w:r>
        <w:r w:rsidRPr="00B925CD">
          <w:rPr>
            <w:rFonts w:ascii="Times New Roman" w:hAnsi="Times New Roman"/>
            <w:noProof/>
            <w:webHidden/>
          </w:rPr>
          <w:fldChar w:fldCharType="end"/>
        </w:r>
      </w:hyperlink>
    </w:p>
    <w:p w14:paraId="209CD6C6" w14:textId="28721D43"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56" w:history="1">
        <w:r w:rsidRPr="00B925CD">
          <w:rPr>
            <w:rStyle w:val="Hyperlink"/>
            <w:rFonts w:ascii="Times New Roman" w:hAnsi="Times New Roman"/>
            <w:noProof/>
          </w:rPr>
          <w:t>1. Eligible Applicants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_Toc180143856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6</w:t>
        </w:r>
        <w:r w:rsidRPr="00B925CD">
          <w:rPr>
            <w:rFonts w:ascii="Times New Roman" w:hAnsi="Times New Roman"/>
            <w:noProof/>
            <w:webHidden/>
          </w:rPr>
          <w:fldChar w:fldCharType="end"/>
        </w:r>
      </w:hyperlink>
    </w:p>
    <w:p w14:paraId="3BE821D4" w14:textId="3178C8E6"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57" w:history="1">
        <w:r w:rsidRPr="00B925CD">
          <w:rPr>
            <w:rStyle w:val="Hyperlink"/>
            <w:rFonts w:ascii="Times New Roman" w:hAnsi="Times New Roman"/>
            <w:noProof/>
          </w:rPr>
          <w:t>2. Cost Sharing or Matching</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_Toc180143857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7</w:t>
        </w:r>
        <w:r w:rsidRPr="00B925CD">
          <w:rPr>
            <w:rFonts w:ascii="Times New Roman" w:hAnsi="Times New Roman"/>
            <w:noProof/>
            <w:webHidden/>
          </w:rPr>
          <w:fldChar w:fldCharType="end"/>
        </w:r>
      </w:hyperlink>
    </w:p>
    <w:p w14:paraId="536688D2" w14:textId="6EB9B1BA"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58" w:history="1">
        <w:r w:rsidRPr="00B925CD">
          <w:rPr>
            <w:rStyle w:val="Hyperlink"/>
            <w:rFonts w:ascii="Times New Roman" w:hAnsi="Times New Roman"/>
            <w:noProof/>
          </w:rPr>
          <w:t>3. Other</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_Toc180143858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7</w:t>
        </w:r>
        <w:r w:rsidRPr="00B925CD">
          <w:rPr>
            <w:rFonts w:ascii="Times New Roman" w:hAnsi="Times New Roman"/>
            <w:noProof/>
            <w:webHidden/>
          </w:rPr>
          <w:fldChar w:fldCharType="end"/>
        </w:r>
      </w:hyperlink>
    </w:p>
    <w:p w14:paraId="1F9BD315" w14:textId="18AC0364"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59" w:history="1">
        <w:r w:rsidRPr="00B925CD">
          <w:rPr>
            <w:rStyle w:val="Hyperlink"/>
            <w:rFonts w:ascii="Times New Roman" w:hAnsi="Times New Roman"/>
            <w:noProof/>
          </w:rPr>
          <w:t>Section D: Application and Submission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_Toc180143859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7</w:t>
        </w:r>
        <w:r w:rsidRPr="00B925CD">
          <w:rPr>
            <w:rFonts w:ascii="Times New Roman" w:hAnsi="Times New Roman"/>
            <w:noProof/>
            <w:webHidden/>
          </w:rPr>
          <w:fldChar w:fldCharType="end"/>
        </w:r>
      </w:hyperlink>
    </w:p>
    <w:p w14:paraId="37FD8A98" w14:textId="4F21B389"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0" w:history="1">
        <w:r w:rsidRPr="00B925CD">
          <w:rPr>
            <w:rStyle w:val="Hyperlink"/>
            <w:rFonts w:ascii="Times New Roman" w:hAnsi="Times New Roman"/>
            <w:noProof/>
          </w:rPr>
          <w:t>1. Address to Request Application Package</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_Toc180143860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7</w:t>
        </w:r>
        <w:r w:rsidRPr="00B925CD">
          <w:rPr>
            <w:rFonts w:ascii="Times New Roman" w:hAnsi="Times New Roman"/>
            <w:noProof/>
            <w:webHidden/>
          </w:rPr>
          <w:fldChar w:fldCharType="end"/>
        </w:r>
      </w:hyperlink>
    </w:p>
    <w:p w14:paraId="14BACB61" w14:textId="3EBC42DB"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1" w:history="1">
        <w:r w:rsidRPr="00B925CD">
          <w:rPr>
            <w:rStyle w:val="Hyperlink"/>
            <w:rFonts w:ascii="Times New Roman" w:hAnsi="Times New Roman"/>
            <w:noProof/>
          </w:rPr>
          <w:t>2. Contents and Form of Application Submission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_Toc180143861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7</w:t>
        </w:r>
        <w:r w:rsidRPr="00B925CD">
          <w:rPr>
            <w:rFonts w:ascii="Times New Roman" w:hAnsi="Times New Roman"/>
            <w:noProof/>
            <w:webHidden/>
          </w:rPr>
          <w:fldChar w:fldCharType="end"/>
        </w:r>
      </w:hyperlink>
    </w:p>
    <w:p w14:paraId="5D18F9C4" w14:textId="75274852"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2" w:history="1">
        <w:r w:rsidRPr="00B925CD">
          <w:rPr>
            <w:rStyle w:val="Hyperlink"/>
            <w:rFonts w:ascii="Times New Roman" w:hAnsi="Times New Roman"/>
            <w:noProof/>
          </w:rPr>
          <w:t>3. Identifier and System for Award Management (SAM.gov) Registration: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_Toc180143862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11</w:t>
        </w:r>
        <w:r w:rsidRPr="00B925CD">
          <w:rPr>
            <w:rFonts w:ascii="Times New Roman" w:hAnsi="Times New Roman"/>
            <w:noProof/>
            <w:webHidden/>
          </w:rPr>
          <w:fldChar w:fldCharType="end"/>
        </w:r>
      </w:hyperlink>
    </w:p>
    <w:p w14:paraId="2232B084" w14:textId="1F9BA035"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3" w:history="1">
        <w:r w:rsidRPr="00B925CD">
          <w:rPr>
            <w:rStyle w:val="Hyperlink"/>
            <w:rFonts w:ascii="Times New Roman" w:hAnsi="Times New Roman"/>
            <w:noProof/>
          </w:rPr>
          <w:t>4. Submission Dates and Times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_Toc180143863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11</w:t>
        </w:r>
        <w:r w:rsidRPr="00B925CD">
          <w:rPr>
            <w:rFonts w:ascii="Times New Roman" w:hAnsi="Times New Roman"/>
            <w:noProof/>
            <w:webHidden/>
          </w:rPr>
          <w:fldChar w:fldCharType="end"/>
        </w:r>
      </w:hyperlink>
    </w:p>
    <w:p w14:paraId="0DAA8967" w14:textId="15D6759F"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4" w:history="1">
        <w:r w:rsidRPr="00B925CD">
          <w:rPr>
            <w:rStyle w:val="Hyperlink"/>
            <w:rFonts w:ascii="Times New Roman" w:hAnsi="Times New Roman"/>
            <w:noProof/>
          </w:rPr>
          <w:t>5. Intergovernmental Review</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_Toc180143864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11</w:t>
        </w:r>
        <w:r w:rsidRPr="00B925CD">
          <w:rPr>
            <w:rFonts w:ascii="Times New Roman" w:hAnsi="Times New Roman"/>
            <w:noProof/>
            <w:webHidden/>
          </w:rPr>
          <w:fldChar w:fldCharType="end"/>
        </w:r>
      </w:hyperlink>
    </w:p>
    <w:p w14:paraId="6265F8E7" w14:textId="78C4A755"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5" w:history="1">
        <w:r w:rsidRPr="00B925CD">
          <w:rPr>
            <w:rStyle w:val="Hyperlink"/>
            <w:rFonts w:ascii="Times New Roman" w:hAnsi="Times New Roman"/>
            <w:noProof/>
          </w:rPr>
          <w:t>6. Funding Restrictions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_Toc180143865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12</w:t>
        </w:r>
        <w:r w:rsidRPr="00B925CD">
          <w:rPr>
            <w:rFonts w:ascii="Times New Roman" w:hAnsi="Times New Roman"/>
            <w:noProof/>
            <w:webHidden/>
          </w:rPr>
          <w:fldChar w:fldCharType="end"/>
        </w:r>
      </w:hyperlink>
    </w:p>
    <w:p w14:paraId="7D0A9081" w14:textId="38AFE121"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6" w:history="1">
        <w:r w:rsidRPr="00B925CD">
          <w:rPr>
            <w:rStyle w:val="Hyperlink"/>
            <w:rFonts w:ascii="Times New Roman" w:hAnsi="Times New Roman"/>
            <w:noProof/>
          </w:rPr>
          <w:t>7. Other Submission Requirements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_Toc180143866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12</w:t>
        </w:r>
        <w:r w:rsidRPr="00B925CD">
          <w:rPr>
            <w:rFonts w:ascii="Times New Roman" w:hAnsi="Times New Roman"/>
            <w:noProof/>
            <w:webHidden/>
          </w:rPr>
          <w:fldChar w:fldCharType="end"/>
        </w:r>
      </w:hyperlink>
    </w:p>
    <w:p w14:paraId="195695DC" w14:textId="0F69E81B"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67" w:history="1">
        <w:r w:rsidRPr="00B925CD">
          <w:rPr>
            <w:rStyle w:val="Hyperlink"/>
            <w:rFonts w:ascii="Times New Roman" w:hAnsi="Times New Roman"/>
            <w:noProof/>
          </w:rPr>
          <w:t>Section E: Application Review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_Toc180143867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12</w:t>
        </w:r>
        <w:r w:rsidRPr="00B925CD">
          <w:rPr>
            <w:rFonts w:ascii="Times New Roman" w:hAnsi="Times New Roman"/>
            <w:noProof/>
            <w:webHidden/>
          </w:rPr>
          <w:fldChar w:fldCharType="end"/>
        </w:r>
      </w:hyperlink>
    </w:p>
    <w:p w14:paraId="29BFC91A" w14:textId="75B4A91E"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8" w:history="1">
        <w:r w:rsidRPr="00B925CD">
          <w:rPr>
            <w:rStyle w:val="Hyperlink"/>
            <w:rFonts w:ascii="Times New Roman" w:hAnsi="Times New Roman"/>
            <w:noProof/>
          </w:rPr>
          <w:t>1. Criteria</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_Toc180143868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12</w:t>
        </w:r>
        <w:r w:rsidRPr="00B925CD">
          <w:rPr>
            <w:rFonts w:ascii="Times New Roman" w:hAnsi="Times New Roman"/>
            <w:noProof/>
            <w:webHidden/>
          </w:rPr>
          <w:fldChar w:fldCharType="end"/>
        </w:r>
      </w:hyperlink>
    </w:p>
    <w:p w14:paraId="3D92BC6B" w14:textId="75BD745D"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69" w:history="1">
        <w:r w:rsidRPr="00B925CD">
          <w:rPr>
            <w:rStyle w:val="Hyperlink"/>
            <w:rFonts w:ascii="Times New Roman" w:hAnsi="Times New Roman"/>
            <w:noProof/>
          </w:rPr>
          <w:t>2. Review and Selection Process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_Toc180143869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14</w:t>
        </w:r>
        <w:r w:rsidRPr="00B925CD">
          <w:rPr>
            <w:rFonts w:ascii="Times New Roman" w:hAnsi="Times New Roman"/>
            <w:noProof/>
            <w:webHidden/>
          </w:rPr>
          <w:fldChar w:fldCharType="end"/>
        </w:r>
      </w:hyperlink>
    </w:p>
    <w:p w14:paraId="415323C5" w14:textId="6F0FAF84"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70" w:history="1">
        <w:r w:rsidRPr="00B925CD">
          <w:rPr>
            <w:rStyle w:val="Hyperlink"/>
            <w:rFonts w:ascii="Times New Roman" w:hAnsi="Times New Roman"/>
            <w:noProof/>
          </w:rPr>
          <w:t>3. CFR – Regulatory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_Toc180143870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16</w:t>
        </w:r>
        <w:r w:rsidRPr="00B925CD">
          <w:rPr>
            <w:rFonts w:ascii="Times New Roman" w:hAnsi="Times New Roman"/>
            <w:noProof/>
            <w:webHidden/>
          </w:rPr>
          <w:fldChar w:fldCharType="end"/>
        </w:r>
      </w:hyperlink>
    </w:p>
    <w:p w14:paraId="2D9020AC" w14:textId="627635BC"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71" w:history="1">
        <w:r w:rsidRPr="00B925CD">
          <w:rPr>
            <w:rStyle w:val="Hyperlink"/>
            <w:rFonts w:ascii="Times New Roman" w:hAnsi="Times New Roman"/>
            <w:noProof/>
          </w:rPr>
          <w:t>Evaluation of Applicant Risk</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_Toc180143871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16</w:t>
        </w:r>
        <w:r w:rsidRPr="00B925CD">
          <w:rPr>
            <w:rFonts w:ascii="Times New Roman" w:hAnsi="Times New Roman"/>
            <w:noProof/>
            <w:webHidden/>
          </w:rPr>
          <w:fldChar w:fldCharType="end"/>
        </w:r>
      </w:hyperlink>
    </w:p>
    <w:p w14:paraId="0D4233BD" w14:textId="35532276"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72" w:history="1">
        <w:r w:rsidRPr="00B925CD">
          <w:rPr>
            <w:rStyle w:val="Hyperlink"/>
            <w:rFonts w:ascii="Times New Roman" w:hAnsi="Times New Roman"/>
            <w:noProof/>
          </w:rPr>
          <w:t>Section F: Federal Award Administration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_Toc180143872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16</w:t>
        </w:r>
        <w:r w:rsidRPr="00B925CD">
          <w:rPr>
            <w:rFonts w:ascii="Times New Roman" w:hAnsi="Times New Roman"/>
            <w:noProof/>
            <w:webHidden/>
          </w:rPr>
          <w:fldChar w:fldCharType="end"/>
        </w:r>
      </w:hyperlink>
    </w:p>
    <w:p w14:paraId="3FC7978D" w14:textId="07FA8C48"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73" w:history="1">
        <w:r w:rsidRPr="00B925CD">
          <w:rPr>
            <w:rStyle w:val="Hyperlink"/>
            <w:rFonts w:ascii="Times New Roman" w:hAnsi="Times New Roman"/>
            <w:noProof/>
          </w:rPr>
          <w:t>1. Federal Award Notices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_Toc180143873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16</w:t>
        </w:r>
        <w:r w:rsidRPr="00B925CD">
          <w:rPr>
            <w:rFonts w:ascii="Times New Roman" w:hAnsi="Times New Roman"/>
            <w:noProof/>
            <w:webHidden/>
          </w:rPr>
          <w:fldChar w:fldCharType="end"/>
        </w:r>
      </w:hyperlink>
    </w:p>
    <w:p w14:paraId="670DD769" w14:textId="0C44D184"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74" w:history="1">
        <w:r w:rsidRPr="00B925CD">
          <w:rPr>
            <w:rStyle w:val="Hyperlink"/>
            <w:rFonts w:ascii="Times New Roman" w:hAnsi="Times New Roman"/>
            <w:noProof/>
          </w:rPr>
          <w:t>2. Administrative and National Policy Requirements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_Toc180143874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17</w:t>
        </w:r>
        <w:r w:rsidRPr="00B925CD">
          <w:rPr>
            <w:rFonts w:ascii="Times New Roman" w:hAnsi="Times New Roman"/>
            <w:noProof/>
            <w:webHidden/>
          </w:rPr>
          <w:fldChar w:fldCharType="end"/>
        </w:r>
      </w:hyperlink>
    </w:p>
    <w:p w14:paraId="190DB329" w14:textId="5F3A5061"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75" w:history="1">
        <w:r w:rsidRPr="00B925CD">
          <w:rPr>
            <w:rStyle w:val="Hyperlink"/>
            <w:rFonts w:ascii="Times New Roman" w:hAnsi="Times New Roman"/>
            <w:noProof/>
          </w:rPr>
          <w:t>3.  Reporting</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_Toc180143875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17</w:t>
        </w:r>
        <w:r w:rsidRPr="00B925CD">
          <w:rPr>
            <w:rFonts w:ascii="Times New Roman" w:hAnsi="Times New Roman"/>
            <w:noProof/>
            <w:webHidden/>
          </w:rPr>
          <w:fldChar w:fldCharType="end"/>
        </w:r>
      </w:hyperlink>
    </w:p>
    <w:p w14:paraId="3D9EE178" w14:textId="0E99223E" w:rsidR="00B925CD" w:rsidRPr="00B925CD" w:rsidRDefault="00B925CD">
      <w:pPr>
        <w:pStyle w:val="TOC3"/>
        <w:tabs>
          <w:tab w:val="right" w:leader="dot" w:pos="9350"/>
        </w:tabs>
        <w:rPr>
          <w:rFonts w:ascii="Times New Roman" w:eastAsiaTheme="minorEastAsia" w:hAnsi="Times New Roman"/>
          <w:noProof/>
          <w:color w:val="auto"/>
          <w:kern w:val="2"/>
          <w:sz w:val="22"/>
          <w:szCs w:val="22"/>
          <w14:ligatures w14:val="standardContextual"/>
        </w:rPr>
      </w:pPr>
      <w:hyperlink w:anchor="_Toc180143876" w:history="1">
        <w:r w:rsidRPr="00B925CD">
          <w:rPr>
            <w:rStyle w:val="Hyperlink"/>
            <w:rFonts w:ascii="Times New Roman" w:hAnsi="Times New Roman"/>
            <w:noProof/>
          </w:rPr>
          <w:t>4.Significant Developments Reports: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_Toc180143876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18</w:t>
        </w:r>
        <w:r w:rsidRPr="00B925CD">
          <w:rPr>
            <w:rFonts w:ascii="Times New Roman" w:hAnsi="Times New Roman"/>
            <w:noProof/>
            <w:webHidden/>
          </w:rPr>
          <w:fldChar w:fldCharType="end"/>
        </w:r>
      </w:hyperlink>
    </w:p>
    <w:p w14:paraId="133C8D91" w14:textId="3C7F111B"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77" w:history="1">
        <w:r w:rsidRPr="00B925CD">
          <w:rPr>
            <w:rStyle w:val="Hyperlink"/>
            <w:rFonts w:ascii="Times New Roman" w:hAnsi="Times New Roman"/>
            <w:noProof/>
          </w:rPr>
          <w:t>Section G: Federal Awarding Agency Contacts</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_Toc180143877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18</w:t>
        </w:r>
        <w:r w:rsidRPr="00B925CD">
          <w:rPr>
            <w:rFonts w:ascii="Times New Roman" w:hAnsi="Times New Roman"/>
            <w:noProof/>
            <w:webHidden/>
          </w:rPr>
          <w:fldChar w:fldCharType="end"/>
        </w:r>
      </w:hyperlink>
    </w:p>
    <w:p w14:paraId="150FA668" w14:textId="1F0F877D"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78" w:history="1">
        <w:r w:rsidRPr="00B925CD">
          <w:rPr>
            <w:rStyle w:val="Hyperlink"/>
            <w:rFonts w:ascii="Times New Roman" w:hAnsi="Times New Roman"/>
            <w:noProof/>
          </w:rPr>
          <w:t>Section H: Other Information:</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_Toc180143878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19</w:t>
        </w:r>
        <w:r w:rsidRPr="00B925CD">
          <w:rPr>
            <w:rFonts w:ascii="Times New Roman" w:hAnsi="Times New Roman"/>
            <w:noProof/>
            <w:webHidden/>
          </w:rPr>
          <w:fldChar w:fldCharType="end"/>
        </w:r>
      </w:hyperlink>
    </w:p>
    <w:p w14:paraId="146F9623" w14:textId="5E54FC3E" w:rsidR="00B925CD" w:rsidRPr="00B925CD" w:rsidRDefault="00B925CD">
      <w:pPr>
        <w:pStyle w:val="TOC2"/>
        <w:rPr>
          <w:rFonts w:ascii="Times New Roman" w:eastAsiaTheme="minorEastAsia" w:hAnsi="Times New Roman"/>
          <w:noProof/>
          <w:color w:val="auto"/>
          <w:kern w:val="2"/>
          <w:sz w:val="22"/>
          <w:szCs w:val="22"/>
          <w14:ligatures w14:val="standardContextual"/>
        </w:rPr>
      </w:pPr>
      <w:hyperlink w:anchor="_Toc180143879" w:history="1">
        <w:r w:rsidRPr="00B925CD">
          <w:rPr>
            <w:rStyle w:val="Hyperlink"/>
            <w:rFonts w:ascii="Times New Roman" w:hAnsi="Times New Roman"/>
            <w:noProof/>
          </w:rPr>
          <w:t>Appendix A - Application Package Forms SF424, SF424A, SF424B, Detailed Budget</w:t>
        </w:r>
        <w:r w:rsidRPr="00B925CD">
          <w:rPr>
            <w:rFonts w:ascii="Times New Roman" w:hAnsi="Times New Roman"/>
            <w:noProof/>
            <w:webHidden/>
          </w:rPr>
          <w:tab/>
        </w:r>
        <w:r w:rsidRPr="00B925CD">
          <w:rPr>
            <w:rFonts w:ascii="Times New Roman" w:hAnsi="Times New Roman"/>
            <w:noProof/>
            <w:webHidden/>
          </w:rPr>
          <w:fldChar w:fldCharType="begin"/>
        </w:r>
        <w:r w:rsidRPr="00B925CD">
          <w:rPr>
            <w:rFonts w:ascii="Times New Roman" w:hAnsi="Times New Roman"/>
            <w:noProof/>
            <w:webHidden/>
          </w:rPr>
          <w:instrText xml:space="preserve"> PAGEREF _Toc180143879 \h </w:instrText>
        </w:r>
        <w:r w:rsidRPr="00B925CD">
          <w:rPr>
            <w:rFonts w:ascii="Times New Roman" w:hAnsi="Times New Roman"/>
            <w:noProof/>
            <w:webHidden/>
          </w:rPr>
        </w:r>
        <w:r w:rsidRPr="00B925CD">
          <w:rPr>
            <w:rFonts w:ascii="Times New Roman" w:hAnsi="Times New Roman"/>
            <w:noProof/>
            <w:webHidden/>
          </w:rPr>
          <w:fldChar w:fldCharType="separate"/>
        </w:r>
        <w:r w:rsidRPr="00B925CD">
          <w:rPr>
            <w:rFonts w:ascii="Times New Roman" w:hAnsi="Times New Roman"/>
            <w:noProof/>
            <w:webHidden/>
          </w:rPr>
          <w:t>20</w:t>
        </w:r>
        <w:r w:rsidRPr="00B925CD">
          <w:rPr>
            <w:rFonts w:ascii="Times New Roman" w:hAnsi="Times New Roman"/>
            <w:noProof/>
            <w:webHidden/>
          </w:rPr>
          <w:fldChar w:fldCharType="end"/>
        </w:r>
      </w:hyperlink>
    </w:p>
    <w:p w14:paraId="2F1F69E4" w14:textId="17DF7297" w:rsidR="00AF22D6" w:rsidRPr="001114BF" w:rsidRDefault="00F41C0B" w:rsidP="001114BF">
      <w:pPr>
        <w:pStyle w:val="Heading2"/>
        <w:spacing w:line="23" w:lineRule="atLeast"/>
        <w:contextualSpacing/>
        <w:jc w:val="center"/>
        <w:rPr>
          <w:rFonts w:ascii="Times New Roman" w:hAnsi="Times New Roman"/>
          <w:color w:val="auto"/>
          <w:sz w:val="24"/>
          <w:szCs w:val="24"/>
        </w:rPr>
      </w:pPr>
      <w:r w:rsidRPr="00B925CD">
        <w:rPr>
          <w:rFonts w:ascii="Times New Roman" w:hAnsi="Times New Roman"/>
          <w:color w:val="auto"/>
          <w:sz w:val="24"/>
          <w:szCs w:val="24"/>
        </w:rPr>
        <w:fldChar w:fldCharType="end"/>
      </w:r>
      <w:bookmarkStart w:id="4" w:name="h.gjdgxs" w:colFirst="0" w:colLast="0"/>
      <w:bookmarkStart w:id="5" w:name="_Toc413234910"/>
      <w:bookmarkEnd w:id="4"/>
    </w:p>
    <w:p w14:paraId="632E0E34" w14:textId="77777777" w:rsidR="00AF22D6" w:rsidRPr="001114BF" w:rsidRDefault="00AF22D6" w:rsidP="001114BF">
      <w:pPr>
        <w:rPr>
          <w:rFonts w:ascii="Times New Roman" w:hAnsi="Times New Roman"/>
          <w:b/>
          <w:color w:val="auto"/>
          <w:u w:val="single"/>
        </w:rPr>
      </w:pPr>
      <w:r w:rsidRPr="001114BF">
        <w:rPr>
          <w:rFonts w:ascii="Times New Roman" w:hAnsi="Times New Roman"/>
          <w:color w:val="auto"/>
        </w:rPr>
        <w:br w:type="page"/>
      </w:r>
    </w:p>
    <w:p w14:paraId="78E3D630" w14:textId="77777777" w:rsidR="00986678" w:rsidRPr="001114BF" w:rsidRDefault="00C85F37" w:rsidP="001114BF">
      <w:pPr>
        <w:pStyle w:val="Heading2"/>
        <w:spacing w:line="23" w:lineRule="atLeast"/>
        <w:contextualSpacing/>
        <w:jc w:val="center"/>
        <w:rPr>
          <w:rFonts w:ascii="Times New Roman" w:hAnsi="Times New Roman"/>
          <w:color w:val="auto"/>
          <w:sz w:val="24"/>
          <w:szCs w:val="24"/>
        </w:rPr>
      </w:pPr>
      <w:bookmarkStart w:id="6" w:name="_Toc180143853"/>
      <w:r w:rsidRPr="001114BF">
        <w:rPr>
          <w:rFonts w:ascii="Times New Roman" w:hAnsi="Times New Roman"/>
          <w:color w:val="auto"/>
          <w:sz w:val="24"/>
          <w:szCs w:val="24"/>
        </w:rPr>
        <w:t>Section A: Program Description</w:t>
      </w:r>
      <w:bookmarkEnd w:id="6"/>
    </w:p>
    <w:p w14:paraId="4195AD2B" w14:textId="77777777" w:rsidR="00B53062" w:rsidRPr="001114BF" w:rsidRDefault="00B53062" w:rsidP="001114BF">
      <w:pPr>
        <w:spacing w:line="23" w:lineRule="atLeast"/>
        <w:contextualSpacing/>
        <w:rPr>
          <w:rFonts w:ascii="Times New Roman" w:hAnsi="Times New Roman"/>
          <w:color w:val="auto"/>
        </w:rPr>
      </w:pPr>
    </w:p>
    <w:p w14:paraId="262134A6" w14:textId="50A340BD" w:rsidR="00B53062" w:rsidRDefault="00444E26" w:rsidP="001114BF">
      <w:pPr>
        <w:spacing w:line="23" w:lineRule="atLeast"/>
        <w:contextualSpacing/>
        <w:rPr>
          <w:rFonts w:ascii="Times New Roman" w:hAnsi="Times New Roman"/>
          <w:color w:val="auto"/>
        </w:rPr>
      </w:pPr>
      <w:r w:rsidRPr="001114BF">
        <w:rPr>
          <w:rFonts w:ascii="Times New Roman" w:hAnsi="Times New Roman"/>
          <w:b/>
          <w:color w:val="auto"/>
        </w:rPr>
        <w:t>Legislative Authority:</w:t>
      </w:r>
      <w:r w:rsidRPr="001114BF">
        <w:rPr>
          <w:rFonts w:ascii="Times New Roman" w:hAnsi="Times New Roman"/>
          <w:color w:val="auto"/>
        </w:rPr>
        <w:t xml:space="preserve"> </w:t>
      </w:r>
      <w:bookmarkEnd w:id="5"/>
    </w:p>
    <w:p w14:paraId="1A7990E5" w14:textId="77777777" w:rsidR="00931712" w:rsidRDefault="00931712" w:rsidP="001114BF">
      <w:pPr>
        <w:spacing w:line="23" w:lineRule="atLeast"/>
        <w:contextualSpacing/>
        <w:rPr>
          <w:rFonts w:ascii="Times New Roman" w:hAnsi="Times New Roman"/>
          <w:color w:val="auto"/>
        </w:rPr>
      </w:pPr>
    </w:p>
    <w:p w14:paraId="5F8F080C" w14:textId="77777777" w:rsidR="0069285E" w:rsidRPr="00071BF4" w:rsidRDefault="0069285E" w:rsidP="003E0C25">
      <w:pPr>
        <w:numPr>
          <w:ilvl w:val="0"/>
          <w:numId w:val="7"/>
        </w:numPr>
        <w:spacing w:line="23" w:lineRule="atLeast"/>
        <w:contextualSpacing/>
        <w:rPr>
          <w:rFonts w:ascii="Times New Roman" w:hAnsi="Times New Roman"/>
          <w:i/>
          <w:color w:val="auto"/>
        </w:rPr>
      </w:pPr>
      <w:r w:rsidRPr="00071BF4">
        <w:rPr>
          <w:rFonts w:ascii="Times New Roman" w:hAnsi="Times New Roman"/>
          <w:color w:val="auto"/>
          <w:u w:val="single"/>
        </w:rPr>
        <w:t>54 U.S.C. §101702(a) Cooperative Agreements, Transfer of Service Appropriated Funds:</w:t>
      </w:r>
      <w:r w:rsidRPr="00071BF4">
        <w:rPr>
          <w:rFonts w:ascii="Times New Roman" w:hAnsi="Times New Roman"/>
          <w:i/>
          <w:color w:val="auto"/>
        </w:rPr>
        <w:t xml:space="preserve"> </w:t>
      </w:r>
      <w:r w:rsidRPr="00071BF4">
        <w:rPr>
          <w:rFonts w:ascii="Times New Roman" w:hAnsi="Times New Roman"/>
          <w:color w:val="auto"/>
        </w:rPr>
        <w:t>authorizes the National Park Service (NPS) to enter into cooperative agreements that involve the transfer of NPS appropriated funds to funds to State, local and tribal governments, other public entities, educational institutions, and private nonprofit organizations for the public purpose of carrying out National Park Service programs pursuant to 31 U.S.C. 6305.</w:t>
      </w:r>
    </w:p>
    <w:p w14:paraId="0D348BA7" w14:textId="1D9BFAFD" w:rsidR="0069285E" w:rsidRPr="00071BF4" w:rsidRDefault="0069285E" w:rsidP="003E0C25">
      <w:pPr>
        <w:numPr>
          <w:ilvl w:val="0"/>
          <w:numId w:val="7"/>
        </w:numPr>
        <w:spacing w:line="23" w:lineRule="atLeast"/>
        <w:contextualSpacing/>
        <w:rPr>
          <w:rFonts w:ascii="Times New Roman" w:hAnsi="Times New Roman"/>
          <w:color w:val="auto"/>
        </w:rPr>
      </w:pPr>
      <w:r w:rsidRPr="00071BF4">
        <w:rPr>
          <w:rFonts w:ascii="Times New Roman" w:hAnsi="Times New Roman"/>
          <w:color w:val="auto"/>
          <w:u w:val="single"/>
        </w:rPr>
        <w:t>54 U</w:t>
      </w:r>
      <w:r w:rsidR="00EA1015">
        <w:rPr>
          <w:rFonts w:ascii="Times New Roman" w:hAnsi="Times New Roman"/>
          <w:color w:val="auto"/>
          <w:u w:val="single"/>
        </w:rPr>
        <w:t>.</w:t>
      </w:r>
      <w:r w:rsidRPr="00071BF4">
        <w:rPr>
          <w:rFonts w:ascii="Times New Roman" w:hAnsi="Times New Roman"/>
          <w:color w:val="auto"/>
          <w:u w:val="single"/>
        </w:rPr>
        <w:t>S</w:t>
      </w:r>
      <w:r w:rsidR="00EA1015">
        <w:rPr>
          <w:rFonts w:ascii="Times New Roman" w:hAnsi="Times New Roman"/>
          <w:color w:val="auto"/>
          <w:u w:val="single"/>
        </w:rPr>
        <w:t>.</w:t>
      </w:r>
      <w:r w:rsidRPr="00071BF4">
        <w:rPr>
          <w:rFonts w:ascii="Times New Roman" w:hAnsi="Times New Roman"/>
          <w:color w:val="auto"/>
          <w:u w:val="single"/>
        </w:rPr>
        <w:t>C</w:t>
      </w:r>
      <w:r w:rsidR="00EA1015">
        <w:rPr>
          <w:rFonts w:ascii="Times New Roman" w:hAnsi="Times New Roman"/>
          <w:color w:val="auto"/>
          <w:u w:val="single"/>
        </w:rPr>
        <w:t>.</w:t>
      </w:r>
      <w:r w:rsidRPr="00071BF4">
        <w:rPr>
          <w:rFonts w:ascii="Times New Roman" w:hAnsi="Times New Roman"/>
          <w:color w:val="auto"/>
          <w:u w:val="single"/>
        </w:rPr>
        <w:t xml:space="preserve"> §100703 Cooperative Study Units:</w:t>
      </w:r>
      <w:r w:rsidRPr="00071BF4">
        <w:rPr>
          <w:rFonts w:ascii="Times New Roman" w:hAnsi="Times New Roman"/>
          <w:color w:val="auto"/>
        </w:rPr>
        <w:t xml:space="preserve"> The Secretary is authorized and directed to enter into cooperative agreements with colleges and universities, including but not limited to, land grant schools, in partnership with other Federal and State agencies, to establish cooperative study units to conduct multi-disciplinary research and develop integrated information products on the resources of the National Park System, or the larger region of which parts area a part.</w:t>
      </w:r>
    </w:p>
    <w:p w14:paraId="33DE5099" w14:textId="1B386318" w:rsidR="0069285E" w:rsidRPr="00071BF4" w:rsidRDefault="0069285E" w:rsidP="003E0C25">
      <w:pPr>
        <w:numPr>
          <w:ilvl w:val="0"/>
          <w:numId w:val="7"/>
        </w:numPr>
        <w:spacing w:line="23" w:lineRule="atLeast"/>
        <w:contextualSpacing/>
        <w:rPr>
          <w:rFonts w:ascii="Times New Roman" w:hAnsi="Times New Roman"/>
          <w:color w:val="auto"/>
        </w:rPr>
      </w:pPr>
      <w:r w:rsidRPr="00071BF4">
        <w:rPr>
          <w:rFonts w:ascii="Times New Roman" w:hAnsi="Times New Roman"/>
          <w:color w:val="auto"/>
          <w:u w:val="single"/>
        </w:rPr>
        <w:t>54 U.S.C. §101702(b) Cooperative Agreements, Cooperative Research and Training Programs:</w:t>
      </w:r>
      <w:r w:rsidRPr="00071BF4">
        <w:rPr>
          <w:rFonts w:ascii="Times New Roman" w:hAnsi="Times New Roman"/>
          <w:color w:val="auto"/>
        </w:rPr>
        <w:t xml:space="preserve"> The Secretary may enter into agreements with public or private educational institutions, States and their political subdivisions, for the purpose of developing adequate, coordinated, cooperative research and training programs concerning the resources of the National Park System, and pursuant to such agreements, to accept from and make available to the cooperator such technical and support staff, financial assistance for mutually agreed upon research projects, supplies and equipment, facilities, and administrative services relating to cooperative research units as the Secretary deems appropriate.</w:t>
      </w:r>
    </w:p>
    <w:p w14:paraId="2E248723" w14:textId="77777777" w:rsidR="00931712" w:rsidRPr="001114BF" w:rsidRDefault="00931712" w:rsidP="001114BF">
      <w:pPr>
        <w:spacing w:line="23" w:lineRule="atLeast"/>
        <w:contextualSpacing/>
        <w:rPr>
          <w:rFonts w:ascii="Times New Roman" w:hAnsi="Times New Roman"/>
          <w:color w:val="auto"/>
        </w:rPr>
      </w:pPr>
    </w:p>
    <w:p w14:paraId="632AFDE3" w14:textId="6D8E31E0" w:rsidR="00FB7F87" w:rsidRPr="001114BF" w:rsidRDefault="00FB7F87" w:rsidP="001114BF">
      <w:pPr>
        <w:spacing w:line="23" w:lineRule="atLeast"/>
        <w:contextualSpacing/>
        <w:rPr>
          <w:rFonts w:ascii="Times New Roman" w:hAnsi="Times New Roman"/>
          <w:color w:val="auto"/>
        </w:rPr>
      </w:pPr>
      <w:r w:rsidRPr="001114BF">
        <w:rPr>
          <w:rFonts w:ascii="Times New Roman" w:hAnsi="Times New Roman"/>
          <w:b/>
          <w:bCs/>
          <w:color w:val="auto"/>
        </w:rPr>
        <w:t>Assistance Listing (formerly CFDA) Number:</w:t>
      </w:r>
      <w:r w:rsidRPr="001114BF">
        <w:rPr>
          <w:rFonts w:ascii="Times New Roman" w:hAnsi="Times New Roman"/>
          <w:color w:val="auto"/>
        </w:rPr>
        <w:t xml:space="preserve"> </w:t>
      </w:r>
      <w:r w:rsidR="0069285E" w:rsidRPr="00071BF4">
        <w:rPr>
          <w:rFonts w:ascii="Times New Roman" w:hAnsi="Times New Roman"/>
          <w:color w:val="auto"/>
        </w:rPr>
        <w:t>15.963</w:t>
      </w:r>
      <w:r w:rsidR="00D117D7">
        <w:rPr>
          <w:rFonts w:ascii="Times New Roman" w:hAnsi="Times New Roman"/>
          <w:color w:val="auto"/>
        </w:rPr>
        <w:t>, Southwest Border Resource Protection Program</w:t>
      </w:r>
    </w:p>
    <w:p w14:paraId="3DF4609B" w14:textId="77777777" w:rsidR="00FB7F87" w:rsidRPr="001114BF" w:rsidRDefault="00FB7F87" w:rsidP="001114BF">
      <w:pPr>
        <w:spacing w:line="23" w:lineRule="atLeast"/>
        <w:contextualSpacing/>
        <w:rPr>
          <w:rFonts w:ascii="Times New Roman" w:hAnsi="Times New Roman"/>
          <w:color w:val="auto"/>
        </w:rPr>
      </w:pPr>
    </w:p>
    <w:p w14:paraId="4B38A3E8" w14:textId="2C2BC007" w:rsidR="000C342A" w:rsidRPr="001114BF" w:rsidRDefault="00912BB8" w:rsidP="001114BF">
      <w:pPr>
        <w:spacing w:line="23" w:lineRule="atLeast"/>
        <w:contextualSpacing/>
        <w:rPr>
          <w:rFonts w:ascii="Times New Roman" w:hAnsi="Times New Roman"/>
          <w:color w:val="auto"/>
        </w:rPr>
      </w:pPr>
      <w:r w:rsidRPr="001114BF">
        <w:rPr>
          <w:rFonts w:ascii="Times New Roman" w:hAnsi="Times New Roman"/>
          <w:b/>
          <w:color w:val="auto"/>
        </w:rPr>
        <w:t>Federal Regulations:</w:t>
      </w:r>
      <w:r w:rsidRPr="001114BF">
        <w:rPr>
          <w:rFonts w:ascii="Times New Roman" w:hAnsi="Times New Roman"/>
          <w:color w:val="auto"/>
        </w:rPr>
        <w:t xml:space="preserve"> </w:t>
      </w:r>
      <w:r w:rsidR="000C342A" w:rsidRPr="001114BF">
        <w:rPr>
          <w:rFonts w:ascii="Times New Roman" w:hAnsi="Times New Roman"/>
          <w:color w:val="auto"/>
        </w:rPr>
        <w:t xml:space="preserve">2 C.F.R. § 200, 2 C.F.R. § 1402 </w:t>
      </w:r>
    </w:p>
    <w:p w14:paraId="56F4CDB4" w14:textId="77777777" w:rsidR="00B53062" w:rsidRPr="001114BF" w:rsidRDefault="00B53062" w:rsidP="001114BF">
      <w:pPr>
        <w:spacing w:line="23" w:lineRule="atLeast"/>
        <w:contextualSpacing/>
        <w:rPr>
          <w:rFonts w:ascii="Times New Roman" w:hAnsi="Times New Roman"/>
          <w:color w:val="auto"/>
        </w:rPr>
      </w:pPr>
    </w:p>
    <w:p w14:paraId="088444BE" w14:textId="39799F7C" w:rsidR="00B53062" w:rsidRDefault="00444E26" w:rsidP="001114BF">
      <w:pPr>
        <w:spacing w:line="23" w:lineRule="atLeast"/>
        <w:contextualSpacing/>
        <w:rPr>
          <w:rFonts w:ascii="Times New Roman" w:hAnsi="Times New Roman"/>
          <w:b/>
          <w:color w:val="auto"/>
        </w:rPr>
      </w:pPr>
      <w:r w:rsidRPr="001114BF">
        <w:rPr>
          <w:rFonts w:ascii="Times New Roman" w:hAnsi="Times New Roman"/>
          <w:b/>
          <w:color w:val="auto"/>
        </w:rPr>
        <w:t>Program Backgro</w:t>
      </w:r>
      <w:r w:rsidR="00C85F37" w:rsidRPr="001114BF">
        <w:rPr>
          <w:rFonts w:ascii="Times New Roman" w:hAnsi="Times New Roman"/>
          <w:b/>
          <w:color w:val="auto"/>
        </w:rPr>
        <w:t>und</w:t>
      </w:r>
      <w:r w:rsidR="00715C58" w:rsidRPr="001114BF">
        <w:rPr>
          <w:rFonts w:ascii="Times New Roman" w:hAnsi="Times New Roman"/>
          <w:b/>
          <w:color w:val="auto"/>
        </w:rPr>
        <w:t xml:space="preserve">, </w:t>
      </w:r>
      <w:proofErr w:type="gramStart"/>
      <w:r w:rsidR="008A0CBE" w:rsidRPr="001114BF">
        <w:rPr>
          <w:rFonts w:ascii="Times New Roman" w:hAnsi="Times New Roman"/>
          <w:b/>
          <w:color w:val="auto"/>
        </w:rPr>
        <w:t>Objectives</w:t>
      </w:r>
      <w:proofErr w:type="gramEnd"/>
      <w:r w:rsidR="00715C58" w:rsidRPr="001114BF">
        <w:rPr>
          <w:rFonts w:ascii="Times New Roman" w:hAnsi="Times New Roman"/>
          <w:b/>
          <w:color w:val="auto"/>
        </w:rPr>
        <w:t xml:space="preserve"> and Goals</w:t>
      </w:r>
      <w:r w:rsidR="00B53062" w:rsidRPr="001114BF">
        <w:rPr>
          <w:rFonts w:ascii="Times New Roman" w:hAnsi="Times New Roman"/>
          <w:b/>
          <w:color w:val="auto"/>
        </w:rPr>
        <w:t>:</w:t>
      </w:r>
    </w:p>
    <w:p w14:paraId="09E81C63" w14:textId="77777777" w:rsidR="0069285E" w:rsidRPr="001114BF" w:rsidRDefault="0069285E" w:rsidP="001114BF">
      <w:pPr>
        <w:spacing w:line="23" w:lineRule="atLeast"/>
        <w:contextualSpacing/>
        <w:rPr>
          <w:rFonts w:ascii="Times New Roman" w:hAnsi="Times New Roman"/>
          <w:b/>
          <w:color w:val="auto"/>
        </w:rPr>
      </w:pPr>
    </w:p>
    <w:p w14:paraId="57EB54A6"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The Southwest Border Resource Protection Program (SWBRPP) provides financial assistance to NPS units, as well as educational institutions, nonprofit organizations, tribes, and local and state agencies to improve resource stewardship, achieve international cooperation, provide meaningful </w:t>
      </w:r>
      <w:proofErr w:type="gramStart"/>
      <w:r w:rsidRPr="000F5EDE">
        <w:rPr>
          <w:rFonts w:ascii="Times New Roman" w:hAnsi="Times New Roman"/>
          <w:bCs/>
          <w:color w:val="auto"/>
          <w:shd w:val="clear" w:color="auto" w:fill="FFFFFF"/>
        </w:rPr>
        <w:t>interpretation</w:t>
      </w:r>
      <w:proofErr w:type="gramEnd"/>
      <w:r w:rsidRPr="000F5EDE">
        <w:rPr>
          <w:rFonts w:ascii="Times New Roman" w:hAnsi="Times New Roman"/>
          <w:bCs/>
          <w:color w:val="auto"/>
          <w:shd w:val="clear" w:color="auto" w:fill="FFFFFF"/>
        </w:rPr>
        <w:t xml:space="preserve"> and conduct scientific research, which will lead to increased appreciation and understanding of our shared natural and cultural heritage along our international border with Mexico. </w:t>
      </w:r>
    </w:p>
    <w:p w14:paraId="7A1B4E1A"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04902792"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Several National Parks located along the U.S. border with Mexico have recently experienced serious resource damage due to illegal cross border activities including drug traffickers and undocumented persons traversing the parks. Other national park units within the desert southwest have also experienced impacts to their natural and cultural resources. Thousands of miles of unauthorized roads and trails have been created, major ecological processes and the migration patterns of wildlife have been disrupted, important historic sites have been vandalized, and archaeological sites have been looted. Program funding is available for conducting scientific research and monitoring of species, as well as conservation, interpretation and preservation projects designed to help protect and preserve natural and cultural resources located near or along our international border.  </w:t>
      </w:r>
    </w:p>
    <w:p w14:paraId="294AC3B6"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3442F562" w14:textId="60CC7789"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Applicants must work with and benefit an NPS unit in the Intermountain Region along the U.S. – Mexico border as well as a protected area in Mexico by addressing cultural or natural resource issues shared by both countries. These</w:t>
      </w:r>
      <w:r w:rsidR="000F5EDE" w:rsidRPr="000F5EDE">
        <w:rPr>
          <w:rFonts w:ascii="Times New Roman" w:hAnsi="Times New Roman"/>
          <w:bCs/>
          <w:color w:val="auto"/>
          <w:shd w:val="clear" w:color="auto" w:fill="FFFFFF"/>
        </w:rPr>
        <w:t xml:space="preserve"> </w:t>
      </w:r>
      <w:r w:rsidRPr="000F5EDE">
        <w:rPr>
          <w:rFonts w:ascii="Times New Roman" w:hAnsi="Times New Roman"/>
          <w:bCs/>
          <w:color w:val="auto"/>
          <w:shd w:val="clear" w:color="auto" w:fill="FFFFFF"/>
        </w:rPr>
        <w:t xml:space="preserve">parks include Organ Pipe Cactus National Monument, Big Bend National Park, Amistad National Recreation Area, Palo Alto National Historic Site, Padre Island National Seashore, Saguaro National Park, </w:t>
      </w:r>
      <w:proofErr w:type="spellStart"/>
      <w:r w:rsidRPr="000F5EDE">
        <w:rPr>
          <w:rFonts w:ascii="Times New Roman" w:hAnsi="Times New Roman"/>
          <w:bCs/>
          <w:color w:val="auto"/>
          <w:shd w:val="clear" w:color="auto" w:fill="FFFFFF"/>
        </w:rPr>
        <w:t>Tumacacori</w:t>
      </w:r>
      <w:proofErr w:type="spellEnd"/>
      <w:r w:rsidRPr="000F5EDE">
        <w:rPr>
          <w:rFonts w:ascii="Times New Roman" w:hAnsi="Times New Roman"/>
          <w:bCs/>
          <w:color w:val="auto"/>
          <w:shd w:val="clear" w:color="auto" w:fill="FFFFFF"/>
        </w:rPr>
        <w:t xml:space="preserve"> National Historical Park, Chamizal National Memorial, Coronado National Memorial, and Chiricahua National Monument.</w:t>
      </w:r>
    </w:p>
    <w:p w14:paraId="07CC8965"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4CBFA488" w14:textId="1F12B9AF"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Please note that applicants can work with other Intermountain Region parks near the U.S. Mexico Border, or not otherwise listed to support cultural or natural resource issues shared by both countries.</w:t>
      </w:r>
    </w:p>
    <w:p w14:paraId="2C6A2C2B" w14:textId="77777777" w:rsidR="000F5EDE" w:rsidRPr="000F5EDE" w:rsidRDefault="000F5EDE" w:rsidP="0069285E">
      <w:pPr>
        <w:spacing w:line="23" w:lineRule="atLeast"/>
        <w:contextualSpacing/>
        <w:rPr>
          <w:rFonts w:ascii="Times New Roman" w:hAnsi="Times New Roman"/>
          <w:bCs/>
          <w:color w:val="auto"/>
          <w:shd w:val="clear" w:color="auto" w:fill="FFFFFF"/>
        </w:rPr>
      </w:pPr>
    </w:p>
    <w:p w14:paraId="6F17E220" w14:textId="017CAA09"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The projects and activities will be individually authorized by separate awards, with each project or activity having a separate work plan and budget developed cooperatively between the NPS and the cooperator. Project categories include:</w:t>
      </w:r>
    </w:p>
    <w:p w14:paraId="024AD4F9"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0BD904F0"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Research &amp; Monitoring</w:t>
      </w:r>
    </w:p>
    <w:p w14:paraId="1F9F32AC"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iCs/>
          <w:color w:val="auto"/>
          <w:shd w:val="clear" w:color="auto" w:fill="FFFFFF"/>
        </w:rPr>
        <w:t>Cultural Resource examples</w:t>
      </w:r>
      <w:r w:rsidRPr="000F5EDE">
        <w:rPr>
          <w:rFonts w:ascii="Times New Roman" w:hAnsi="Times New Roman"/>
          <w:bCs/>
          <w:color w:val="auto"/>
          <w:shd w:val="clear" w:color="auto" w:fill="FFFFFF"/>
        </w:rPr>
        <w:t>:</w:t>
      </w:r>
    </w:p>
    <w:p w14:paraId="3967C5E5"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Identification, research, and evaluation of archeological and historic sites </w:t>
      </w:r>
    </w:p>
    <w:p w14:paraId="5D1FAF7A"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National Register of Historic Places nominations</w:t>
      </w:r>
    </w:p>
    <w:p w14:paraId="239BD634"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National Historic Landmark nominations</w:t>
      </w:r>
    </w:p>
    <w:p w14:paraId="2C755E89"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iCs/>
          <w:color w:val="auto"/>
          <w:shd w:val="clear" w:color="auto" w:fill="FFFFFF"/>
        </w:rPr>
        <w:t>Natural Resource examples</w:t>
      </w:r>
      <w:r w:rsidRPr="000F5EDE">
        <w:rPr>
          <w:rFonts w:ascii="Times New Roman" w:hAnsi="Times New Roman"/>
          <w:bCs/>
          <w:color w:val="auto"/>
          <w:shd w:val="clear" w:color="auto" w:fill="FFFFFF"/>
        </w:rPr>
        <w:t>:</w:t>
      </w:r>
    </w:p>
    <w:p w14:paraId="2DB878D9"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Wildlife habitat management</w:t>
      </w:r>
    </w:p>
    <w:p w14:paraId="1900F6D3"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Inventory and monitoring of invasive plants and </w:t>
      </w:r>
      <w:proofErr w:type="gramStart"/>
      <w:r w:rsidRPr="000F5EDE">
        <w:rPr>
          <w:rFonts w:ascii="Times New Roman" w:hAnsi="Times New Roman"/>
          <w:bCs/>
          <w:color w:val="auto"/>
          <w:shd w:val="clear" w:color="auto" w:fill="FFFFFF"/>
        </w:rPr>
        <w:t>animals</w:t>
      </w:r>
      <w:proofErr w:type="gramEnd"/>
    </w:p>
    <w:p w14:paraId="5509B5E6"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Impacts from climate change to endangered species</w:t>
      </w:r>
    </w:p>
    <w:p w14:paraId="709409B3"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Assessments of the effects of border activities on threatened and endangered species</w:t>
      </w:r>
    </w:p>
    <w:p w14:paraId="7A450D5D"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Conservation &amp; Preservation</w:t>
      </w:r>
    </w:p>
    <w:p w14:paraId="461E9402"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Cultural Resource examples: </w:t>
      </w:r>
    </w:p>
    <w:p w14:paraId="1E20E7DF"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Stabilization, rehabilitation, and restoration of historic structures, archeological sites, </w:t>
      </w:r>
      <w:proofErr w:type="gramStart"/>
      <w:r w:rsidRPr="000F5EDE">
        <w:rPr>
          <w:rFonts w:ascii="Times New Roman" w:hAnsi="Times New Roman"/>
          <w:bCs/>
          <w:color w:val="auto"/>
          <w:shd w:val="clear" w:color="auto" w:fill="FFFFFF"/>
        </w:rPr>
        <w:t>trails</w:t>
      </w:r>
      <w:proofErr w:type="gramEnd"/>
      <w:r w:rsidRPr="000F5EDE">
        <w:rPr>
          <w:rFonts w:ascii="Times New Roman" w:hAnsi="Times New Roman"/>
          <w:bCs/>
          <w:color w:val="auto"/>
          <w:shd w:val="clear" w:color="auto" w:fill="FFFFFF"/>
        </w:rPr>
        <w:t xml:space="preserve"> and landscapes</w:t>
      </w:r>
    </w:p>
    <w:p w14:paraId="6F6C1300"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Conservation of collections </w:t>
      </w:r>
    </w:p>
    <w:p w14:paraId="2021E1A9"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Natural Resource examples:</w:t>
      </w:r>
    </w:p>
    <w:p w14:paraId="4EDAD135"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Reestablishment of natural processes and ecological systems</w:t>
      </w:r>
    </w:p>
    <w:p w14:paraId="3B98BCAA"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Monitoring of resource damage caused by human </w:t>
      </w:r>
      <w:proofErr w:type="gramStart"/>
      <w:r w:rsidRPr="000F5EDE">
        <w:rPr>
          <w:rFonts w:ascii="Times New Roman" w:hAnsi="Times New Roman"/>
          <w:bCs/>
          <w:color w:val="auto"/>
          <w:shd w:val="clear" w:color="auto" w:fill="FFFFFF"/>
        </w:rPr>
        <w:t>developments</w:t>
      </w:r>
      <w:proofErr w:type="gramEnd"/>
      <w:r w:rsidRPr="000F5EDE">
        <w:rPr>
          <w:rFonts w:ascii="Times New Roman" w:hAnsi="Times New Roman"/>
          <w:bCs/>
          <w:color w:val="auto"/>
          <w:shd w:val="clear" w:color="auto" w:fill="FFFFFF"/>
        </w:rPr>
        <w:t xml:space="preserve"> </w:t>
      </w:r>
    </w:p>
    <w:p w14:paraId="6D8A9A80"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Protection and conservation endangered and threatened </w:t>
      </w:r>
      <w:proofErr w:type="gramStart"/>
      <w:r w:rsidRPr="000F5EDE">
        <w:rPr>
          <w:rFonts w:ascii="Times New Roman" w:hAnsi="Times New Roman"/>
          <w:bCs/>
          <w:color w:val="auto"/>
          <w:shd w:val="clear" w:color="auto" w:fill="FFFFFF"/>
        </w:rPr>
        <w:t>species</w:t>
      </w:r>
      <w:proofErr w:type="gramEnd"/>
    </w:p>
    <w:p w14:paraId="79560B0B"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Integrated pest management planning  </w:t>
      </w:r>
    </w:p>
    <w:p w14:paraId="74F2B096"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Restoration of native wildlife and vegetation, including removal of exotic species</w:t>
      </w:r>
    </w:p>
    <w:p w14:paraId="1D6D539E"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Interpretation, Education &amp; Tourism</w:t>
      </w:r>
    </w:p>
    <w:p w14:paraId="062DA83F"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Professional training and exchange such as:</w:t>
      </w:r>
    </w:p>
    <w:p w14:paraId="209C362E"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Student intern programs</w:t>
      </w:r>
    </w:p>
    <w:p w14:paraId="23D74C84"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Workshops, seminars, symposia, training programs</w:t>
      </w:r>
    </w:p>
    <w:p w14:paraId="159F3A93"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Binational conferences</w:t>
      </w:r>
    </w:p>
    <w:p w14:paraId="1896CBFB"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Informational network gatherings</w:t>
      </w:r>
    </w:p>
    <w:p w14:paraId="6C1C26F6"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Development of interpretive materials, programs, workshops</w:t>
      </w:r>
    </w:p>
    <w:p w14:paraId="453C1924" w14:textId="2E8C7F85" w:rsidR="00A601C1" w:rsidRPr="00D117D7" w:rsidRDefault="0069285E" w:rsidP="001114BF">
      <w:pPr>
        <w:numPr>
          <w:ilvl w:val="2"/>
          <w:numId w:val="9"/>
        </w:numPr>
        <w:spacing w:line="23" w:lineRule="atLeast"/>
        <w:contextualSpacing/>
        <w:rPr>
          <w:rFonts w:ascii="Times New Roman" w:hAnsi="Times New Roman"/>
          <w:bCs/>
          <w:color w:val="auto"/>
          <w:shd w:val="clear" w:color="auto" w:fill="FFFFFF"/>
        </w:rPr>
      </w:pPr>
      <w:proofErr w:type="spellStart"/>
      <w:r w:rsidRPr="000F5EDE">
        <w:rPr>
          <w:rFonts w:ascii="Times New Roman" w:hAnsi="Times New Roman"/>
          <w:bCs/>
          <w:color w:val="auto"/>
          <w:shd w:val="clear" w:color="auto" w:fill="FFFFFF"/>
        </w:rPr>
        <w:t>Geotourism</w:t>
      </w:r>
      <w:proofErr w:type="spellEnd"/>
    </w:p>
    <w:p w14:paraId="4C628CE6" w14:textId="77777777" w:rsidR="000F5EDE" w:rsidRPr="001114BF" w:rsidRDefault="000F5EDE" w:rsidP="001114BF">
      <w:pPr>
        <w:spacing w:line="23" w:lineRule="atLeast"/>
        <w:contextualSpacing/>
        <w:rPr>
          <w:rFonts w:ascii="Times New Roman" w:hAnsi="Times New Roman"/>
          <w:b/>
          <w:color w:val="auto"/>
          <w:shd w:val="clear" w:color="auto" w:fill="FFFFFF"/>
        </w:rPr>
      </w:pPr>
    </w:p>
    <w:p w14:paraId="650E26F7" w14:textId="77777777" w:rsidR="005D7AB0" w:rsidRPr="001114BF" w:rsidRDefault="00CC53EB" w:rsidP="001114BF">
      <w:pPr>
        <w:pStyle w:val="Heading2"/>
        <w:spacing w:line="23" w:lineRule="atLeast"/>
        <w:contextualSpacing/>
        <w:jc w:val="center"/>
        <w:rPr>
          <w:rFonts w:ascii="Times New Roman" w:hAnsi="Times New Roman"/>
          <w:color w:val="auto"/>
          <w:sz w:val="24"/>
          <w:szCs w:val="24"/>
        </w:rPr>
      </w:pPr>
      <w:bookmarkStart w:id="7" w:name="_Toc180143854"/>
      <w:r w:rsidRPr="001114BF">
        <w:rPr>
          <w:rFonts w:ascii="Times New Roman" w:hAnsi="Times New Roman"/>
          <w:color w:val="auto"/>
          <w:sz w:val="24"/>
          <w:szCs w:val="24"/>
        </w:rPr>
        <w:t>Section B: Federal Award Information</w:t>
      </w:r>
      <w:bookmarkEnd w:id="7"/>
    </w:p>
    <w:p w14:paraId="6AF9B8FB" w14:textId="77777777" w:rsidR="00D93B7C" w:rsidRPr="001114BF" w:rsidRDefault="00D93B7C" w:rsidP="001114BF">
      <w:pPr>
        <w:spacing w:line="23" w:lineRule="atLeast"/>
        <w:contextualSpacing/>
        <w:rPr>
          <w:rFonts w:ascii="Times New Roman" w:hAnsi="Times New Roman"/>
          <w:b/>
          <w:color w:val="auto"/>
        </w:rPr>
      </w:pPr>
    </w:p>
    <w:p w14:paraId="093A5A91" w14:textId="7F25A090" w:rsidR="00C85F37" w:rsidRPr="000F5EDE" w:rsidRDefault="00FB7F87" w:rsidP="001114BF">
      <w:pPr>
        <w:spacing w:line="23" w:lineRule="atLeast"/>
        <w:contextualSpacing/>
        <w:rPr>
          <w:rFonts w:ascii="Times New Roman" w:hAnsi="Times New Roman"/>
          <w:color w:val="auto"/>
        </w:rPr>
      </w:pPr>
      <w:r w:rsidRPr="001114BF">
        <w:rPr>
          <w:rFonts w:ascii="Times New Roman" w:hAnsi="Times New Roman"/>
          <w:b/>
          <w:color w:val="auto"/>
        </w:rPr>
        <w:t>Estimated Total</w:t>
      </w:r>
      <w:r w:rsidR="00CC53EB" w:rsidRPr="001114BF">
        <w:rPr>
          <w:rFonts w:ascii="Times New Roman" w:hAnsi="Times New Roman"/>
          <w:b/>
          <w:color w:val="auto"/>
        </w:rPr>
        <w:t xml:space="preserve"> Funding:</w:t>
      </w:r>
      <w:r w:rsidR="00CC53EB" w:rsidRPr="001114BF">
        <w:rPr>
          <w:rFonts w:ascii="Times New Roman" w:hAnsi="Times New Roman"/>
          <w:color w:val="auto"/>
        </w:rPr>
        <w:t xml:space="preserve"> </w:t>
      </w:r>
      <w:r w:rsidR="000B794E" w:rsidRPr="000F5EDE">
        <w:rPr>
          <w:rFonts w:ascii="Times New Roman" w:hAnsi="Times New Roman"/>
          <w:color w:val="auto"/>
        </w:rPr>
        <w:t>(</w:t>
      </w:r>
      <w:r w:rsidR="0069285E" w:rsidRPr="000F5EDE">
        <w:rPr>
          <w:rFonts w:ascii="Times New Roman" w:hAnsi="Times New Roman"/>
          <w:color w:val="auto"/>
        </w:rPr>
        <w:t>$275,000.00</w:t>
      </w:r>
      <w:r w:rsidR="000B794E" w:rsidRPr="000F5EDE">
        <w:rPr>
          <w:rFonts w:ascii="Times New Roman" w:hAnsi="Times New Roman"/>
          <w:color w:val="auto"/>
        </w:rPr>
        <w:t xml:space="preserve">) </w:t>
      </w:r>
    </w:p>
    <w:p w14:paraId="1EB11703" w14:textId="1A21B58A" w:rsidR="00CC53EB" w:rsidRPr="001114BF" w:rsidRDefault="00A13169" w:rsidP="001114BF">
      <w:pPr>
        <w:spacing w:line="23" w:lineRule="atLeast"/>
        <w:contextualSpacing/>
        <w:rPr>
          <w:rFonts w:ascii="Times New Roman" w:hAnsi="Times New Roman"/>
          <w:color w:val="auto"/>
        </w:rPr>
      </w:pPr>
      <w:r w:rsidRPr="000F5EDE">
        <w:rPr>
          <w:rFonts w:ascii="Times New Roman" w:hAnsi="Times New Roman"/>
          <w:color w:val="auto"/>
        </w:rPr>
        <w:t xml:space="preserve">The amount of funding available per award for this </w:t>
      </w:r>
      <w:r w:rsidR="007D086D" w:rsidRPr="000F5EDE">
        <w:rPr>
          <w:rFonts w:ascii="Times New Roman" w:hAnsi="Times New Roman"/>
          <w:color w:val="auto"/>
        </w:rPr>
        <w:t>NOFO</w:t>
      </w:r>
      <w:r w:rsidRPr="000F5EDE">
        <w:rPr>
          <w:rFonts w:ascii="Times New Roman" w:hAnsi="Times New Roman"/>
          <w:color w:val="auto"/>
        </w:rPr>
        <w:t xml:space="preserve"> will be determined once final </w:t>
      </w:r>
      <w:r w:rsidR="00DB4B95" w:rsidRPr="000F5EDE">
        <w:rPr>
          <w:rFonts w:ascii="Times New Roman" w:hAnsi="Times New Roman"/>
          <w:color w:val="auto"/>
        </w:rPr>
        <w:t>fiscal year (F</w:t>
      </w:r>
      <w:r w:rsidRPr="000F5EDE">
        <w:rPr>
          <w:rFonts w:ascii="Times New Roman" w:hAnsi="Times New Roman"/>
          <w:color w:val="auto"/>
        </w:rPr>
        <w:t>Y</w:t>
      </w:r>
      <w:r w:rsidR="00DB4B95" w:rsidRPr="000F5EDE">
        <w:rPr>
          <w:rFonts w:ascii="Times New Roman" w:hAnsi="Times New Roman"/>
          <w:color w:val="auto"/>
        </w:rPr>
        <w:t>)</w:t>
      </w:r>
      <w:r w:rsidRPr="000F5EDE">
        <w:rPr>
          <w:rFonts w:ascii="Times New Roman" w:hAnsi="Times New Roman"/>
          <w:color w:val="auto"/>
        </w:rPr>
        <w:t xml:space="preserve"> 20</w:t>
      </w:r>
      <w:r w:rsidR="006C5FA1" w:rsidRPr="000F5EDE">
        <w:rPr>
          <w:rFonts w:ascii="Times New Roman" w:hAnsi="Times New Roman"/>
          <w:color w:val="auto"/>
        </w:rPr>
        <w:t>2</w:t>
      </w:r>
      <w:r w:rsidR="00EA1015">
        <w:rPr>
          <w:rFonts w:ascii="Times New Roman" w:hAnsi="Times New Roman"/>
          <w:color w:val="auto"/>
        </w:rPr>
        <w:t>6</w:t>
      </w:r>
      <w:r w:rsidRPr="000F5EDE">
        <w:rPr>
          <w:rFonts w:ascii="Times New Roman" w:hAnsi="Times New Roman"/>
          <w:color w:val="auto"/>
        </w:rPr>
        <w:t xml:space="preserve"> appropriations have been made. This </w:t>
      </w:r>
      <w:r w:rsidR="007D086D" w:rsidRPr="000F5EDE">
        <w:rPr>
          <w:rFonts w:ascii="Times New Roman" w:hAnsi="Times New Roman"/>
          <w:color w:val="auto"/>
        </w:rPr>
        <w:t>NOFO</w:t>
      </w:r>
      <w:r w:rsidRPr="000F5EDE">
        <w:rPr>
          <w:rFonts w:ascii="Times New Roman" w:hAnsi="Times New Roman"/>
          <w:color w:val="auto"/>
        </w:rPr>
        <w:t xml:space="preserve"> will be cancelled if FY </w:t>
      </w:r>
      <w:r w:rsidRPr="004972A4">
        <w:rPr>
          <w:rFonts w:ascii="Times New Roman" w:hAnsi="Times New Roman"/>
          <w:color w:val="auto"/>
        </w:rPr>
        <w:t>20</w:t>
      </w:r>
      <w:r w:rsidR="006C5FA1" w:rsidRPr="004972A4">
        <w:rPr>
          <w:rFonts w:ascii="Times New Roman" w:hAnsi="Times New Roman"/>
          <w:color w:val="auto"/>
        </w:rPr>
        <w:t>2</w:t>
      </w:r>
      <w:r w:rsidR="00EA1015" w:rsidRPr="004972A4">
        <w:rPr>
          <w:rFonts w:ascii="Times New Roman" w:hAnsi="Times New Roman"/>
          <w:color w:val="auto"/>
        </w:rPr>
        <w:t>6</w:t>
      </w:r>
      <w:r w:rsidR="004972A4">
        <w:rPr>
          <w:rFonts w:ascii="Times New Roman" w:hAnsi="Times New Roman"/>
          <w:color w:val="auto"/>
        </w:rPr>
        <w:t xml:space="preserve"> </w:t>
      </w:r>
      <w:r w:rsidRPr="000F5EDE">
        <w:rPr>
          <w:rFonts w:ascii="Times New Roman" w:hAnsi="Times New Roman"/>
          <w:color w:val="auto"/>
        </w:rPr>
        <w:t>appropriations are insufficient to support new awards.</w:t>
      </w:r>
    </w:p>
    <w:p w14:paraId="0ACC999F" w14:textId="42FA0AD2" w:rsidR="00B53062" w:rsidRPr="001114BF" w:rsidRDefault="00B53062" w:rsidP="001114BF">
      <w:pPr>
        <w:spacing w:line="23" w:lineRule="atLeast"/>
        <w:contextualSpacing/>
        <w:rPr>
          <w:rFonts w:ascii="Times New Roman" w:hAnsi="Times New Roman"/>
          <w:color w:val="auto"/>
        </w:rPr>
      </w:pPr>
    </w:p>
    <w:p w14:paraId="5D54E281" w14:textId="42D48CFC"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b/>
          <w:color w:val="auto"/>
        </w:rPr>
        <w:t>E</w:t>
      </w:r>
      <w:r w:rsidR="00FB7F87" w:rsidRPr="001114BF">
        <w:rPr>
          <w:rFonts w:ascii="Times New Roman" w:hAnsi="Times New Roman"/>
          <w:b/>
          <w:color w:val="auto"/>
        </w:rPr>
        <w:t>xpected Award</w:t>
      </w:r>
      <w:r w:rsidRPr="001114BF">
        <w:rPr>
          <w:rFonts w:ascii="Times New Roman" w:hAnsi="Times New Roman"/>
          <w:b/>
          <w:color w:val="auto"/>
        </w:rPr>
        <w:t xml:space="preserve"> Amount:</w:t>
      </w:r>
      <w:r w:rsidRPr="001114BF">
        <w:rPr>
          <w:rFonts w:ascii="Times New Roman" w:hAnsi="Times New Roman"/>
          <w:color w:val="auto"/>
        </w:rPr>
        <w:t xml:space="preserve"> </w:t>
      </w:r>
    </w:p>
    <w:p w14:paraId="1C825A50" w14:textId="743E4316"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An estimated range of $</w:t>
      </w:r>
      <w:r w:rsidR="006C5FA1">
        <w:rPr>
          <w:rFonts w:ascii="Times New Roman" w:hAnsi="Times New Roman"/>
          <w:color w:val="auto"/>
        </w:rPr>
        <w:t>10,000 t</w:t>
      </w:r>
      <w:r w:rsidRPr="001114BF">
        <w:rPr>
          <w:rFonts w:ascii="Times New Roman" w:hAnsi="Times New Roman"/>
          <w:color w:val="auto"/>
        </w:rPr>
        <w:t xml:space="preserve">o </w:t>
      </w:r>
      <w:r w:rsidR="006C5FA1">
        <w:rPr>
          <w:rFonts w:ascii="Times New Roman" w:hAnsi="Times New Roman"/>
          <w:color w:val="auto"/>
        </w:rPr>
        <w:t>$55,000</w:t>
      </w:r>
      <w:r w:rsidRPr="001114BF">
        <w:rPr>
          <w:rFonts w:ascii="Times New Roman" w:hAnsi="Times New Roman"/>
          <w:color w:val="auto"/>
        </w:rPr>
        <w:t xml:space="preserve"> of funding is anticipated for each award. </w:t>
      </w:r>
    </w:p>
    <w:p w14:paraId="4FCF74AC" w14:textId="77777777"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The amount of funding available per award for this NOFO will be determined as part of the application review process based on applications received and funding made available through appropriations.</w:t>
      </w:r>
    </w:p>
    <w:p w14:paraId="25001FF4" w14:textId="77777777" w:rsidR="00C90EAE" w:rsidRPr="001114BF" w:rsidRDefault="00C90EAE" w:rsidP="001114BF">
      <w:pPr>
        <w:spacing w:line="23" w:lineRule="atLeast"/>
        <w:contextualSpacing/>
        <w:rPr>
          <w:rFonts w:ascii="Times New Roman" w:hAnsi="Times New Roman"/>
          <w:color w:val="auto"/>
        </w:rPr>
      </w:pPr>
    </w:p>
    <w:p w14:paraId="5F634C22" w14:textId="65C46F5C" w:rsidR="00B66EC8" w:rsidRPr="001114BF" w:rsidRDefault="00B66EC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Anticipated </w:t>
      </w:r>
      <w:r w:rsidR="00FB7F87" w:rsidRPr="001114BF">
        <w:rPr>
          <w:rFonts w:ascii="Times New Roman" w:hAnsi="Times New Roman"/>
          <w:b/>
          <w:color w:val="auto"/>
        </w:rPr>
        <w:t xml:space="preserve">Award </w:t>
      </w:r>
      <w:r w:rsidRPr="001114BF">
        <w:rPr>
          <w:rFonts w:ascii="Times New Roman" w:hAnsi="Times New Roman"/>
          <w:b/>
          <w:color w:val="auto"/>
        </w:rPr>
        <w:t>Date:</w:t>
      </w:r>
    </w:p>
    <w:p w14:paraId="50D534FD" w14:textId="3BF10240" w:rsidR="00C85F37" w:rsidRPr="001114BF" w:rsidRDefault="00ED130D" w:rsidP="001114BF">
      <w:pPr>
        <w:spacing w:line="23" w:lineRule="atLeast"/>
        <w:contextualSpacing/>
        <w:rPr>
          <w:rFonts w:ascii="Times New Roman" w:hAnsi="Times New Roman"/>
          <w:color w:val="auto"/>
        </w:rPr>
      </w:pPr>
      <w:r w:rsidRPr="000F5EDE">
        <w:rPr>
          <w:rFonts w:ascii="Times New Roman" w:hAnsi="Times New Roman"/>
          <w:color w:val="auto"/>
        </w:rPr>
        <w:t xml:space="preserve">Projects receiving funding through this </w:t>
      </w:r>
      <w:r w:rsidR="00CE0921" w:rsidRPr="000F5EDE">
        <w:rPr>
          <w:rFonts w:ascii="Times New Roman" w:hAnsi="Times New Roman"/>
          <w:color w:val="auto"/>
        </w:rPr>
        <w:t>NOFO</w:t>
      </w:r>
      <w:r w:rsidRPr="000F5EDE">
        <w:rPr>
          <w:rFonts w:ascii="Times New Roman" w:hAnsi="Times New Roman"/>
          <w:color w:val="auto"/>
        </w:rPr>
        <w:t xml:space="preserve"> will start </w:t>
      </w:r>
      <w:r w:rsidR="00912226" w:rsidRPr="000F5EDE">
        <w:rPr>
          <w:rFonts w:ascii="Times New Roman" w:hAnsi="Times New Roman"/>
          <w:color w:val="auto"/>
        </w:rPr>
        <w:t xml:space="preserve">once funding has </w:t>
      </w:r>
      <w:r w:rsidRPr="000F5EDE">
        <w:rPr>
          <w:rFonts w:ascii="Times New Roman" w:hAnsi="Times New Roman"/>
          <w:color w:val="auto"/>
        </w:rPr>
        <w:t>been secured and awards</w:t>
      </w:r>
      <w:r w:rsidR="00912226" w:rsidRPr="000F5EDE">
        <w:rPr>
          <w:rFonts w:ascii="Times New Roman" w:hAnsi="Times New Roman"/>
          <w:color w:val="auto"/>
        </w:rPr>
        <w:t xml:space="preserve"> have been</w:t>
      </w:r>
      <w:r w:rsidRPr="000F5EDE">
        <w:rPr>
          <w:rFonts w:ascii="Times New Roman" w:hAnsi="Times New Roman"/>
          <w:color w:val="auto"/>
        </w:rPr>
        <w:t xml:space="preserve"> made.</w:t>
      </w:r>
    </w:p>
    <w:p w14:paraId="2BD64812" w14:textId="77777777" w:rsidR="008872A0" w:rsidRPr="001114BF" w:rsidRDefault="008872A0" w:rsidP="001114BF">
      <w:pPr>
        <w:spacing w:line="23" w:lineRule="atLeast"/>
        <w:contextualSpacing/>
        <w:rPr>
          <w:rFonts w:ascii="Times New Roman" w:hAnsi="Times New Roman"/>
          <w:color w:val="auto"/>
        </w:rPr>
      </w:pPr>
    </w:p>
    <w:p w14:paraId="2600C93E" w14:textId="43A7B4F6" w:rsidR="006C5FA1" w:rsidRPr="000F5EDE" w:rsidRDefault="000B794E" w:rsidP="001114BF">
      <w:pPr>
        <w:spacing w:line="23" w:lineRule="atLeast"/>
        <w:contextualSpacing/>
        <w:rPr>
          <w:rFonts w:ascii="Times New Roman" w:hAnsi="Times New Roman"/>
          <w:color w:val="auto"/>
        </w:rPr>
      </w:pPr>
      <w:r w:rsidRPr="001114BF">
        <w:rPr>
          <w:rFonts w:ascii="Times New Roman" w:hAnsi="Times New Roman"/>
          <w:b/>
          <w:color w:val="auto"/>
        </w:rPr>
        <w:t xml:space="preserve">Anticipated </w:t>
      </w:r>
      <w:r w:rsidR="00C346B0" w:rsidRPr="001114BF">
        <w:rPr>
          <w:rFonts w:ascii="Times New Roman" w:hAnsi="Times New Roman"/>
          <w:b/>
          <w:color w:val="auto"/>
        </w:rPr>
        <w:t>Term of the Agreement</w:t>
      </w:r>
      <w:r w:rsidR="00B66EC8" w:rsidRPr="001114BF">
        <w:rPr>
          <w:rFonts w:ascii="Times New Roman" w:hAnsi="Times New Roman"/>
          <w:b/>
          <w:color w:val="auto"/>
        </w:rPr>
        <w:t>:</w:t>
      </w:r>
      <w:r w:rsidRPr="001114BF">
        <w:rPr>
          <w:rFonts w:ascii="Times New Roman" w:hAnsi="Times New Roman"/>
          <w:color w:val="auto"/>
        </w:rPr>
        <w:t xml:space="preserve"> </w:t>
      </w:r>
      <w:r w:rsidR="006C5FA1" w:rsidRPr="000F5EDE">
        <w:rPr>
          <w:rFonts w:ascii="Times New Roman" w:hAnsi="Times New Roman"/>
          <w:color w:val="auto"/>
        </w:rPr>
        <w:t>April 1, 202</w:t>
      </w:r>
      <w:r w:rsidR="00AC4531">
        <w:rPr>
          <w:rFonts w:ascii="Times New Roman" w:hAnsi="Times New Roman"/>
          <w:color w:val="auto"/>
        </w:rPr>
        <w:t>6</w:t>
      </w:r>
      <w:r w:rsidR="00305B96">
        <w:rPr>
          <w:rFonts w:ascii="Times New Roman" w:hAnsi="Times New Roman"/>
          <w:color w:val="auto"/>
        </w:rPr>
        <w:t xml:space="preserve"> </w:t>
      </w:r>
      <w:r w:rsidR="006C5FA1" w:rsidRPr="000F5EDE">
        <w:rPr>
          <w:rFonts w:ascii="Times New Roman" w:hAnsi="Times New Roman"/>
          <w:color w:val="auto"/>
        </w:rPr>
        <w:t>– December 31, 202</w:t>
      </w:r>
      <w:r w:rsidR="00AC4531">
        <w:rPr>
          <w:rFonts w:ascii="Times New Roman" w:hAnsi="Times New Roman"/>
          <w:color w:val="auto"/>
        </w:rPr>
        <w:t>7</w:t>
      </w:r>
    </w:p>
    <w:p w14:paraId="33362CC8" w14:textId="276A8AEF" w:rsidR="00202743" w:rsidRPr="001114BF" w:rsidRDefault="005B6C12" w:rsidP="001114BF">
      <w:pPr>
        <w:spacing w:line="23" w:lineRule="atLeast"/>
        <w:contextualSpacing/>
        <w:rPr>
          <w:rFonts w:ascii="Times New Roman" w:hAnsi="Times New Roman"/>
          <w:color w:val="auto"/>
        </w:rPr>
      </w:pPr>
      <w:r w:rsidRPr="000F5EDE">
        <w:rPr>
          <w:rFonts w:ascii="Times New Roman" w:hAnsi="Times New Roman"/>
          <w:color w:val="auto"/>
        </w:rPr>
        <w:t xml:space="preserve">Agreement terms for funded projects can range between one and five years, </w:t>
      </w:r>
      <w:r w:rsidR="00EC0ABA" w:rsidRPr="000F5EDE">
        <w:rPr>
          <w:rFonts w:ascii="Times New Roman" w:hAnsi="Times New Roman"/>
          <w:color w:val="auto"/>
        </w:rPr>
        <w:t xml:space="preserve">depending </w:t>
      </w:r>
      <w:r w:rsidRPr="000F5EDE">
        <w:rPr>
          <w:rFonts w:ascii="Times New Roman" w:hAnsi="Times New Roman"/>
          <w:color w:val="auto"/>
        </w:rPr>
        <w:t xml:space="preserve">on the negotiated project </w:t>
      </w:r>
      <w:r w:rsidR="00FF52BF" w:rsidRPr="000F5EDE">
        <w:rPr>
          <w:rFonts w:ascii="Times New Roman" w:hAnsi="Times New Roman"/>
          <w:color w:val="auto"/>
        </w:rPr>
        <w:t>statement of work</w:t>
      </w:r>
      <w:r w:rsidRPr="000F5EDE">
        <w:rPr>
          <w:rFonts w:ascii="Times New Roman" w:hAnsi="Times New Roman"/>
          <w:color w:val="auto"/>
        </w:rPr>
        <w:t xml:space="preserve">. </w:t>
      </w:r>
      <w:r w:rsidR="007E2F13" w:rsidRPr="000F5EDE">
        <w:rPr>
          <w:rFonts w:ascii="Times New Roman" w:hAnsi="Times New Roman"/>
          <w:color w:val="auto"/>
        </w:rPr>
        <w:t xml:space="preserve">Agreements </w:t>
      </w:r>
      <w:r w:rsidRPr="000F5EDE">
        <w:rPr>
          <w:rFonts w:ascii="Times New Roman" w:hAnsi="Times New Roman"/>
          <w:color w:val="auto"/>
        </w:rPr>
        <w:t xml:space="preserve">are not effective until fully executed with signature from the NPS </w:t>
      </w:r>
      <w:r w:rsidR="00FF52BF" w:rsidRPr="000F5EDE">
        <w:rPr>
          <w:rFonts w:ascii="Times New Roman" w:hAnsi="Times New Roman"/>
          <w:color w:val="auto"/>
        </w:rPr>
        <w:t xml:space="preserve">Financial Assistance </w:t>
      </w:r>
      <w:r w:rsidRPr="000F5EDE">
        <w:rPr>
          <w:rFonts w:ascii="Times New Roman" w:hAnsi="Times New Roman"/>
          <w:color w:val="auto"/>
        </w:rPr>
        <w:t>Awarding Officer.</w:t>
      </w:r>
    </w:p>
    <w:p w14:paraId="4060B2D9" w14:textId="4412AA1B" w:rsidR="004613C0" w:rsidRPr="001114BF" w:rsidRDefault="004613C0" w:rsidP="001114BF">
      <w:pPr>
        <w:spacing w:line="23" w:lineRule="atLeast"/>
        <w:contextualSpacing/>
        <w:rPr>
          <w:rFonts w:ascii="Times New Roman" w:hAnsi="Times New Roman"/>
          <w:b/>
          <w:color w:val="auto"/>
        </w:rPr>
      </w:pPr>
    </w:p>
    <w:p w14:paraId="346A6B49" w14:textId="2E1FDD72" w:rsidR="008872A0" w:rsidRPr="000F5EDE" w:rsidRDefault="008872A0" w:rsidP="001114BF">
      <w:pPr>
        <w:spacing w:line="23" w:lineRule="atLeast"/>
        <w:contextualSpacing/>
        <w:rPr>
          <w:rFonts w:ascii="Times New Roman" w:hAnsi="Times New Roman"/>
          <w:color w:val="auto"/>
        </w:rPr>
      </w:pPr>
      <w:r w:rsidRPr="001114BF">
        <w:rPr>
          <w:rFonts w:ascii="Times New Roman" w:hAnsi="Times New Roman"/>
          <w:b/>
          <w:color w:val="auto"/>
        </w:rPr>
        <w:t xml:space="preserve">Estimated Number of </w:t>
      </w:r>
      <w:r w:rsidRPr="000F5EDE">
        <w:rPr>
          <w:rFonts w:ascii="Times New Roman" w:hAnsi="Times New Roman"/>
          <w:b/>
          <w:color w:val="auto"/>
        </w:rPr>
        <w:t>Agreements to be Awarded:</w:t>
      </w:r>
      <w:r w:rsidRPr="000F5EDE">
        <w:rPr>
          <w:rFonts w:ascii="Times New Roman" w:hAnsi="Times New Roman"/>
          <w:color w:val="auto"/>
        </w:rPr>
        <w:t xml:space="preserve">  </w:t>
      </w:r>
      <w:r w:rsidR="006C5FA1" w:rsidRPr="000F5EDE">
        <w:rPr>
          <w:rFonts w:ascii="Times New Roman" w:hAnsi="Times New Roman"/>
          <w:color w:val="auto"/>
        </w:rPr>
        <w:t>5-10</w:t>
      </w:r>
    </w:p>
    <w:p w14:paraId="074B0B7A" w14:textId="77777777" w:rsidR="008872A0" w:rsidRPr="001114BF" w:rsidRDefault="008872A0" w:rsidP="001114BF">
      <w:pPr>
        <w:spacing w:line="23" w:lineRule="atLeast"/>
        <w:contextualSpacing/>
        <w:rPr>
          <w:rFonts w:ascii="Times New Roman" w:hAnsi="Times New Roman"/>
          <w:color w:val="auto"/>
        </w:rPr>
      </w:pPr>
      <w:r w:rsidRPr="000F5EDE">
        <w:rPr>
          <w:rFonts w:ascii="Times New Roman" w:hAnsi="Times New Roman"/>
          <w:color w:val="auto"/>
        </w:rPr>
        <w:t>Each activity or project under this agreement will be treated individually, with more detail through project statements, project plans and budgets developed cooperatively between the NPS and the non-Federal entity.</w:t>
      </w:r>
    </w:p>
    <w:p w14:paraId="3ABE5FB5" w14:textId="77777777" w:rsidR="008872A0" w:rsidRPr="001114BF" w:rsidRDefault="008872A0" w:rsidP="001114BF">
      <w:pPr>
        <w:spacing w:line="23" w:lineRule="atLeast"/>
        <w:contextualSpacing/>
        <w:rPr>
          <w:rFonts w:ascii="Times New Roman" w:hAnsi="Times New Roman"/>
          <w:b/>
          <w:color w:val="auto"/>
        </w:rPr>
      </w:pPr>
    </w:p>
    <w:p w14:paraId="58B9FF87" w14:textId="7B9875B0" w:rsidR="00EC0ABA" w:rsidRPr="001114BF" w:rsidRDefault="00715C5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Funding Instrument </w:t>
      </w:r>
      <w:r w:rsidR="00D93B7C" w:rsidRPr="001114BF">
        <w:rPr>
          <w:rFonts w:ascii="Times New Roman" w:hAnsi="Times New Roman"/>
          <w:b/>
          <w:color w:val="auto"/>
        </w:rPr>
        <w:t xml:space="preserve">Type: </w:t>
      </w:r>
    </w:p>
    <w:p w14:paraId="30CC1056" w14:textId="77777777" w:rsidR="00FE2EFB" w:rsidRPr="000F5EDE" w:rsidRDefault="00FE2EFB" w:rsidP="001114BF">
      <w:pPr>
        <w:autoSpaceDE w:val="0"/>
        <w:autoSpaceDN w:val="0"/>
        <w:adjustRightInd w:val="0"/>
        <w:rPr>
          <w:rFonts w:ascii="Times New Roman" w:hAnsi="Times New Roman"/>
          <w:b/>
          <w:color w:val="auto"/>
        </w:rPr>
      </w:pPr>
    </w:p>
    <w:p w14:paraId="1F9B7329" w14:textId="77777777" w:rsidR="00620979" w:rsidRPr="000F5EDE" w:rsidRDefault="00FF52BF" w:rsidP="001114BF">
      <w:pPr>
        <w:autoSpaceDE w:val="0"/>
        <w:autoSpaceDN w:val="0"/>
        <w:adjustRightInd w:val="0"/>
        <w:rPr>
          <w:rFonts w:ascii="Times New Roman" w:hAnsi="Times New Roman"/>
          <w:color w:val="auto"/>
        </w:rPr>
      </w:pPr>
      <w:r w:rsidRPr="000F5EDE">
        <w:rPr>
          <w:rFonts w:ascii="Times New Roman" w:hAnsi="Times New Roman"/>
          <w:b/>
          <w:color w:val="auto"/>
        </w:rPr>
        <w:t xml:space="preserve">Stand-Alone </w:t>
      </w:r>
      <w:r w:rsidR="00620979" w:rsidRPr="000F5EDE">
        <w:rPr>
          <w:rFonts w:ascii="Times New Roman" w:hAnsi="Times New Roman"/>
          <w:b/>
          <w:color w:val="auto"/>
        </w:rPr>
        <w:t>Cooperative Agreement –</w:t>
      </w:r>
      <w:r w:rsidR="00620979" w:rsidRPr="000F5EDE">
        <w:rPr>
          <w:rFonts w:ascii="Times New Roman" w:hAnsi="Times New Roman"/>
          <w:color w:val="auto"/>
        </w:rPr>
        <w:t xml:space="preserve"> </w:t>
      </w:r>
      <w:r w:rsidR="003152AD" w:rsidRPr="000F5EDE">
        <w:rPr>
          <w:rFonts w:ascii="Times New Roman" w:hAnsi="Times New Roman"/>
          <w:color w:val="auto"/>
        </w:rPr>
        <w:t>A legal instrument of financial assistance e</w:t>
      </w:r>
      <w:r w:rsidR="00620979" w:rsidRPr="000F5EDE">
        <w:rPr>
          <w:rFonts w:ascii="Times New Roman" w:hAnsi="Times New Roman"/>
          <w:color w:val="auto"/>
        </w:rPr>
        <w:t>ntered into when the principal purpose of the relationship of the agreement is to transfer something of value from the Federal awarding agency to the non-Federal entity to carry out a public purpose authorized by a law, and substantial involvement on the part of the National Park Service is anticipated in carrying out the funded activity.</w:t>
      </w:r>
      <w:r w:rsidR="003152AD" w:rsidRPr="000F5EDE">
        <w:rPr>
          <w:rFonts w:ascii="Times New Roman" w:hAnsi="Times New Roman"/>
          <w:color w:val="auto"/>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9943F89" w14:textId="15A4F042" w:rsidR="00620979" w:rsidRPr="001114BF" w:rsidRDefault="004972A4" w:rsidP="004972A4">
      <w:pPr>
        <w:rPr>
          <w:rFonts w:ascii="Times New Roman" w:hAnsi="Times New Roman"/>
          <w:color w:val="auto"/>
        </w:rPr>
      </w:pPr>
      <w:r>
        <w:rPr>
          <w:rFonts w:ascii="Times New Roman" w:hAnsi="Times New Roman"/>
          <w:color w:val="auto"/>
        </w:rPr>
        <w:br w:type="page"/>
      </w:r>
    </w:p>
    <w:p w14:paraId="4999FEDA" w14:textId="4BF2B248" w:rsidR="00FE2EFB" w:rsidRPr="001114BF" w:rsidRDefault="00D93B7C" w:rsidP="001114BF">
      <w:pPr>
        <w:spacing w:line="23" w:lineRule="atLeast"/>
        <w:contextualSpacing/>
        <w:rPr>
          <w:rFonts w:ascii="Times New Roman" w:hAnsi="Times New Roman"/>
          <w:color w:val="auto"/>
        </w:rPr>
      </w:pPr>
      <w:r w:rsidRPr="001114BF">
        <w:rPr>
          <w:rFonts w:ascii="Times New Roman" w:hAnsi="Times New Roman"/>
          <w:b/>
          <w:color w:val="auto"/>
        </w:rPr>
        <w:t>Substantial Involvement</w:t>
      </w:r>
      <w:r w:rsidR="00715C58" w:rsidRPr="001114BF">
        <w:rPr>
          <w:rFonts w:ascii="Times New Roman" w:hAnsi="Times New Roman"/>
          <w:b/>
          <w:color w:val="auto"/>
        </w:rPr>
        <w:t xml:space="preserve"> for Cooperative Agreement</w:t>
      </w:r>
      <w:r w:rsidR="00EC0ABA" w:rsidRPr="001114BF">
        <w:rPr>
          <w:rFonts w:ascii="Times New Roman" w:hAnsi="Times New Roman"/>
          <w:b/>
          <w:color w:val="auto"/>
        </w:rPr>
        <w:t>:</w:t>
      </w:r>
      <w:r w:rsidRPr="001114BF">
        <w:rPr>
          <w:rFonts w:ascii="Times New Roman" w:hAnsi="Times New Roman"/>
          <w:b/>
          <w:color w:val="auto"/>
        </w:rPr>
        <w:t xml:space="preserve"> </w:t>
      </w:r>
    </w:p>
    <w:p w14:paraId="33D2DA2C" w14:textId="0949E3E4" w:rsidR="00915900" w:rsidRPr="00FD5114" w:rsidRDefault="001C0C54" w:rsidP="001114BF">
      <w:pPr>
        <w:pStyle w:val="CM65"/>
        <w:spacing w:line="276" w:lineRule="atLeast"/>
        <w:ind w:right="352"/>
        <w:rPr>
          <w:i/>
          <w:iCs/>
          <w:color w:val="auto"/>
          <w:highlight w:val="yellow"/>
        </w:rPr>
      </w:pPr>
      <w:r w:rsidRPr="001114BF">
        <w:rPr>
          <w:color w:val="auto"/>
        </w:rPr>
        <w:t xml:space="preserve">Substantial involvement </w:t>
      </w:r>
      <w:r w:rsidR="00915900" w:rsidRPr="001114BF">
        <w:rPr>
          <w:color w:val="auto"/>
        </w:rPr>
        <w:t>may include:</w:t>
      </w:r>
    </w:p>
    <w:p w14:paraId="57EF90A1" w14:textId="77777777" w:rsidR="00964FE1" w:rsidRPr="00964FE1" w:rsidRDefault="00964FE1" w:rsidP="00964FE1">
      <w:pPr>
        <w:pStyle w:val="Default"/>
        <w:rPr>
          <w:highlight w:val="yellow"/>
        </w:rPr>
      </w:pPr>
    </w:p>
    <w:p w14:paraId="576721FD" w14:textId="55AE7A8A" w:rsidR="006C5FA1" w:rsidRPr="000F5EDE" w:rsidRDefault="006C5FA1" w:rsidP="004972A4">
      <w:pPr>
        <w:pStyle w:val="Default"/>
        <w:numPr>
          <w:ilvl w:val="0"/>
          <w:numId w:val="4"/>
        </w:numPr>
      </w:pPr>
      <w:r w:rsidRPr="000F5EDE">
        <w:t xml:space="preserve">NPS is involved with the recipient in describing the goals, jointly developing the scope and the activities to be accomplished. </w:t>
      </w:r>
    </w:p>
    <w:p w14:paraId="671C0058" w14:textId="1FD5C765" w:rsidR="006C5FA1" w:rsidRPr="000F5EDE" w:rsidRDefault="006C5FA1" w:rsidP="004972A4">
      <w:pPr>
        <w:pStyle w:val="Default"/>
        <w:numPr>
          <w:ilvl w:val="0"/>
          <w:numId w:val="4"/>
        </w:numPr>
      </w:pPr>
      <w:r w:rsidRPr="000F5EDE">
        <w:t xml:space="preserve">NPS staff will assist the recipient in selecting projects, providing orientation to park resources, overseeing assignments, teaching new skills, distributing tools and </w:t>
      </w:r>
      <w:proofErr w:type="gramStart"/>
      <w:r w:rsidRPr="000F5EDE">
        <w:t>equipment</w:t>
      </w:r>
      <w:proofErr w:type="gramEnd"/>
      <w:r w:rsidRPr="000F5EDE">
        <w:t xml:space="preserve"> and providing technical assistance and safety training. </w:t>
      </w:r>
    </w:p>
    <w:p w14:paraId="7440615B" w14:textId="30011C7B" w:rsidR="006C5FA1" w:rsidRPr="004972A4" w:rsidRDefault="006C5FA1" w:rsidP="004972A4">
      <w:pPr>
        <w:pStyle w:val="Default"/>
        <w:numPr>
          <w:ilvl w:val="0"/>
          <w:numId w:val="4"/>
        </w:numPr>
      </w:pPr>
      <w:r w:rsidRPr="000F5EDE">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14EE5E5D" w14:textId="6902FDCE" w:rsidR="006C5FA1" w:rsidRPr="004972A4" w:rsidRDefault="006C5FA1" w:rsidP="004972A4">
      <w:pPr>
        <w:pStyle w:val="Default"/>
        <w:numPr>
          <w:ilvl w:val="0"/>
          <w:numId w:val="4"/>
        </w:numPr>
      </w:pPr>
      <w:r w:rsidRPr="000F5EDE">
        <w:t>NPS will collaborate, participate, and allow the public dissemination of the results of the research and both preservation and conservation projects.</w:t>
      </w:r>
    </w:p>
    <w:p w14:paraId="7589753D" w14:textId="16F475BE" w:rsidR="006C5FA1" w:rsidRPr="000F5EDE" w:rsidRDefault="006C5FA1" w:rsidP="006C5FA1">
      <w:pPr>
        <w:pStyle w:val="Default"/>
        <w:numPr>
          <w:ilvl w:val="0"/>
          <w:numId w:val="4"/>
        </w:numPr>
      </w:pPr>
      <w:r w:rsidRPr="000F5EDE">
        <w:t>NPS will provide substantial, direct involvement prior to initiation of activities or travel to ensure compliance as well as obtaining necessary permits.</w:t>
      </w:r>
    </w:p>
    <w:p w14:paraId="4C05045C" w14:textId="34EF3D42" w:rsidR="006C5FA1" w:rsidRPr="000F5EDE" w:rsidRDefault="006C5FA1" w:rsidP="006C5FA1">
      <w:pPr>
        <w:pStyle w:val="Default"/>
        <w:numPr>
          <w:ilvl w:val="0"/>
          <w:numId w:val="4"/>
        </w:numPr>
      </w:pPr>
      <w:r w:rsidRPr="000F5EDE">
        <w:t xml:space="preserve">NPS staff will work together with the recipient to jointly organize and deliver seminars, workshops, and types of training programs for the purpose of promoting historic preservation to non-Government entities, States, Tribes, and local governments and the </w:t>
      </w:r>
      <w:proofErr w:type="gramStart"/>
      <w:r w:rsidRPr="000F5EDE">
        <w:t>general public</w:t>
      </w:r>
      <w:proofErr w:type="gramEnd"/>
      <w:r w:rsidRPr="000F5EDE">
        <w:t xml:space="preserve">. </w:t>
      </w:r>
    </w:p>
    <w:p w14:paraId="778521F9" w14:textId="77777777" w:rsidR="006C5FA1" w:rsidRPr="000F5EDE" w:rsidRDefault="006C5FA1" w:rsidP="003E0C25">
      <w:pPr>
        <w:pStyle w:val="Default"/>
        <w:numPr>
          <w:ilvl w:val="0"/>
          <w:numId w:val="4"/>
        </w:numPr>
      </w:pPr>
      <w:r w:rsidRPr="000F5EDE">
        <w:t>NPS will provide the services of a Program Coordinator to serve as liaison to (the recipient) for the work under this agreement.</w:t>
      </w:r>
    </w:p>
    <w:p w14:paraId="3776056B" w14:textId="77777777" w:rsidR="00915900" w:rsidRPr="001114BF" w:rsidRDefault="00915900" w:rsidP="001114BF">
      <w:pPr>
        <w:spacing w:line="23" w:lineRule="atLeast"/>
        <w:contextualSpacing/>
        <w:rPr>
          <w:rFonts w:ascii="Times New Roman" w:hAnsi="Times New Roman"/>
          <w:color w:val="auto"/>
          <w:shd w:val="clear" w:color="auto" w:fill="FFFF00"/>
        </w:rPr>
      </w:pPr>
    </w:p>
    <w:p w14:paraId="6A1AFDC5" w14:textId="77777777" w:rsidR="00DF3D85" w:rsidRDefault="001D1F7B" w:rsidP="001114BF">
      <w:pPr>
        <w:spacing w:line="23" w:lineRule="atLeast"/>
        <w:contextualSpacing/>
        <w:rPr>
          <w:rFonts w:ascii="Times New Roman" w:hAnsi="Times New Roman"/>
          <w:b/>
          <w:color w:val="auto"/>
        </w:rPr>
      </w:pPr>
      <w:r w:rsidRPr="001114BF">
        <w:rPr>
          <w:rFonts w:ascii="Times New Roman" w:hAnsi="Times New Roman"/>
          <w:b/>
          <w:color w:val="auto"/>
        </w:rPr>
        <w:t>Other Information:</w:t>
      </w:r>
      <w:r w:rsidR="00B66EC8" w:rsidRPr="001114BF">
        <w:rPr>
          <w:rFonts w:ascii="Times New Roman" w:hAnsi="Times New Roman"/>
          <w:b/>
          <w:color w:val="auto"/>
        </w:rPr>
        <w:t xml:space="preserve"> </w:t>
      </w:r>
    </w:p>
    <w:p w14:paraId="353C7674" w14:textId="6F855BAD" w:rsidR="00B66EC8" w:rsidRPr="001101FB" w:rsidRDefault="006C5FA1" w:rsidP="00DF3D85">
      <w:pPr>
        <w:pStyle w:val="ListParagraph"/>
        <w:numPr>
          <w:ilvl w:val="0"/>
          <w:numId w:val="18"/>
        </w:numPr>
        <w:spacing w:line="23" w:lineRule="atLeast"/>
        <w:rPr>
          <w:rFonts w:ascii="Times New Roman" w:hAnsi="Times New Roman"/>
          <w:b/>
          <w:bCs/>
          <w:color w:val="auto"/>
        </w:rPr>
      </w:pPr>
      <w:r w:rsidRPr="001101FB">
        <w:rPr>
          <w:rFonts w:ascii="Times New Roman" w:hAnsi="Times New Roman"/>
          <w:color w:val="auto"/>
        </w:rPr>
        <w:t>Applications for renewal or supplementation of existing projects are eligible to compete with applications for new Federal awards.</w:t>
      </w:r>
    </w:p>
    <w:p w14:paraId="0838DF78" w14:textId="1752739F" w:rsidR="00EA1015" w:rsidRPr="001101FB" w:rsidRDefault="00DF3D85" w:rsidP="001101FB">
      <w:pPr>
        <w:pStyle w:val="ListParagraph"/>
        <w:numPr>
          <w:ilvl w:val="0"/>
          <w:numId w:val="18"/>
        </w:numPr>
        <w:spacing w:line="23" w:lineRule="atLeast"/>
        <w:rPr>
          <w:rFonts w:ascii="Times New Roman" w:hAnsi="Times New Roman"/>
          <w:color w:val="auto"/>
        </w:rPr>
      </w:pPr>
      <w:r>
        <w:rPr>
          <w:rFonts w:ascii="Times New Roman" w:hAnsi="Times New Roman"/>
          <w:color w:val="auto"/>
        </w:rPr>
        <w:t>Applications will be reviewed</w:t>
      </w:r>
      <w:r w:rsidR="00EA0A6E">
        <w:rPr>
          <w:rFonts w:ascii="Times New Roman" w:hAnsi="Times New Roman"/>
          <w:color w:val="auto"/>
        </w:rPr>
        <w:t xml:space="preserve"> in accordance with Section E,</w:t>
      </w:r>
      <w:r>
        <w:rPr>
          <w:rFonts w:ascii="Times New Roman" w:hAnsi="Times New Roman"/>
          <w:color w:val="auto"/>
        </w:rPr>
        <w:t xml:space="preserve"> and based on the nature of the proposed project, NPS will </w:t>
      </w:r>
      <w:proofErr w:type="gramStart"/>
      <w:r>
        <w:rPr>
          <w:rFonts w:ascii="Times New Roman" w:hAnsi="Times New Roman"/>
          <w:color w:val="auto"/>
        </w:rPr>
        <w:t>make a determination</w:t>
      </w:r>
      <w:proofErr w:type="gramEnd"/>
      <w:r>
        <w:rPr>
          <w:rFonts w:ascii="Times New Roman" w:hAnsi="Times New Roman"/>
          <w:color w:val="auto"/>
        </w:rPr>
        <w:t xml:space="preserve"> if the application(s) selected for funding will be awarded under either </w:t>
      </w:r>
      <w:r w:rsidRPr="000F5EDE">
        <w:rPr>
          <w:rFonts w:ascii="Times New Roman" w:hAnsi="Times New Roman"/>
        </w:rPr>
        <w:t>54 USC §101702(a)</w:t>
      </w:r>
      <w:r>
        <w:rPr>
          <w:rFonts w:ascii="Times New Roman" w:hAnsi="Times New Roman"/>
        </w:rPr>
        <w:t xml:space="preserve"> or</w:t>
      </w:r>
      <w:r w:rsidRPr="000F5EDE">
        <w:rPr>
          <w:rFonts w:ascii="Times New Roman" w:hAnsi="Times New Roman"/>
        </w:rPr>
        <w:t xml:space="preserve"> §101702(b), and §101703</w:t>
      </w:r>
      <w:r>
        <w:rPr>
          <w:rFonts w:ascii="Times New Roman" w:hAnsi="Times New Roman"/>
        </w:rPr>
        <w:t>.</w:t>
      </w:r>
      <w:r w:rsidR="00EA0A6E">
        <w:rPr>
          <w:rFonts w:ascii="Times New Roman" w:hAnsi="Times New Roman"/>
        </w:rPr>
        <w:t xml:space="preserve"> </w:t>
      </w:r>
      <w:r w:rsidR="00EA0A6E" w:rsidRPr="00EA0A6E">
        <w:rPr>
          <w:rFonts w:ascii="Times New Roman" w:hAnsi="Times New Roman"/>
        </w:rPr>
        <w:t xml:space="preserve">If selected for </w:t>
      </w:r>
      <w:r w:rsidR="00EA0A6E">
        <w:rPr>
          <w:rFonts w:ascii="Times New Roman" w:hAnsi="Times New Roman"/>
        </w:rPr>
        <w:t xml:space="preserve">an award under </w:t>
      </w:r>
      <w:r w:rsidR="00EA0A6E" w:rsidRPr="00EA0A6E">
        <w:rPr>
          <w:rFonts w:ascii="Times New Roman" w:hAnsi="Times New Roman"/>
        </w:rPr>
        <w:t xml:space="preserve">the </w:t>
      </w:r>
      <w:r w:rsidR="00EA0A6E">
        <w:rPr>
          <w:rFonts w:ascii="Times New Roman" w:hAnsi="Times New Roman"/>
        </w:rPr>
        <w:t>Cooperative Ecosystem Studies Unit (</w:t>
      </w:r>
      <w:r w:rsidR="00EA0A6E" w:rsidRPr="00EA0A6E">
        <w:rPr>
          <w:rFonts w:ascii="Times New Roman" w:hAnsi="Times New Roman"/>
        </w:rPr>
        <w:t>CESU</w:t>
      </w:r>
      <w:r w:rsidR="00EA0A6E">
        <w:rPr>
          <w:rFonts w:ascii="Times New Roman" w:hAnsi="Times New Roman"/>
        </w:rPr>
        <w:t>)</w:t>
      </w:r>
      <w:r w:rsidR="00EA0A6E" w:rsidRPr="00EA0A6E">
        <w:rPr>
          <w:rFonts w:ascii="Times New Roman" w:hAnsi="Times New Roman"/>
        </w:rPr>
        <w:t xml:space="preserve"> legal authority, the applicant must be a partner of the CESU network - </w:t>
      </w:r>
      <w:hyperlink r:id="rId12" w:history="1">
        <w:r w:rsidR="00EA0A6E" w:rsidRPr="00EA0A6E">
          <w:rPr>
            <w:rStyle w:val="Hyperlink"/>
            <w:rFonts w:ascii="Times New Roman" w:hAnsi="Times New Roman"/>
          </w:rPr>
          <w:t>CESU National Network (psu.e</w:t>
        </w:r>
        <w:r w:rsidR="00EA0A6E" w:rsidRPr="00EA0A6E">
          <w:rPr>
            <w:rStyle w:val="Hyperlink"/>
            <w:rFonts w:ascii="Times New Roman" w:hAnsi="Times New Roman"/>
          </w:rPr>
          <w:t>d</w:t>
        </w:r>
        <w:r w:rsidR="00EA0A6E" w:rsidRPr="00EA0A6E">
          <w:rPr>
            <w:rStyle w:val="Hyperlink"/>
            <w:rFonts w:ascii="Times New Roman" w:hAnsi="Times New Roman"/>
          </w:rPr>
          <w:t>u)</w:t>
        </w:r>
      </w:hyperlink>
      <w:r w:rsidR="00EA0A6E" w:rsidRPr="00EA0A6E">
        <w:rPr>
          <w:rFonts w:ascii="Times New Roman" w:hAnsi="Times New Roman"/>
        </w:rPr>
        <w:t>.</w:t>
      </w:r>
    </w:p>
    <w:p w14:paraId="70F28EBB" w14:textId="77777777" w:rsidR="001101FB" w:rsidRDefault="001101FB" w:rsidP="001101FB">
      <w:pPr>
        <w:pStyle w:val="ListParagraph"/>
        <w:spacing w:line="23" w:lineRule="atLeast"/>
        <w:rPr>
          <w:rFonts w:ascii="Times New Roman" w:hAnsi="Times New Roman"/>
          <w:color w:val="auto"/>
        </w:rPr>
      </w:pPr>
    </w:p>
    <w:p w14:paraId="0F4A1BF9" w14:textId="09383182" w:rsidR="00A601C1" w:rsidRPr="004972A4" w:rsidRDefault="00EA1015" w:rsidP="004972A4">
      <w:pPr>
        <w:pStyle w:val="ListParagraph"/>
        <w:spacing w:line="23" w:lineRule="atLeast"/>
        <w:rPr>
          <w:rFonts w:ascii="Times New Roman" w:hAnsi="Times New Roman"/>
          <w:color w:val="auto"/>
        </w:rPr>
      </w:pPr>
      <w:r>
        <w:rPr>
          <w:rFonts w:ascii="Times New Roman" w:hAnsi="Times New Roman"/>
          <w:color w:val="auto"/>
        </w:rPr>
        <w:t xml:space="preserve">In accordance with the CESU network base joint venture agreements, a 17.50% indirect cost rate shall be used for resulting Cooperative Agreements issued under the CESU legal authority. Based on the nature of the proposed project, NPS will make the determination if a project selected for funding will be awarded under the CESU legal authority. </w:t>
      </w:r>
    </w:p>
    <w:p w14:paraId="03928CA7" w14:textId="22E7CFFC" w:rsidR="00906110" w:rsidRPr="001114BF" w:rsidRDefault="00906110" w:rsidP="001114BF">
      <w:pPr>
        <w:spacing w:line="23" w:lineRule="atLeast"/>
        <w:contextualSpacing/>
        <w:rPr>
          <w:rFonts w:ascii="Times New Roman" w:hAnsi="Times New Roman"/>
          <w:color w:val="auto"/>
        </w:rPr>
      </w:pPr>
    </w:p>
    <w:p w14:paraId="282A952C" w14:textId="77777777" w:rsidR="006F03F8" w:rsidRPr="001114BF" w:rsidRDefault="006F03F8" w:rsidP="001114BF">
      <w:pPr>
        <w:pStyle w:val="Heading2"/>
        <w:spacing w:line="23" w:lineRule="atLeast"/>
        <w:contextualSpacing/>
        <w:jc w:val="center"/>
        <w:rPr>
          <w:rFonts w:ascii="Times New Roman" w:hAnsi="Times New Roman"/>
          <w:color w:val="auto"/>
          <w:sz w:val="24"/>
          <w:szCs w:val="24"/>
        </w:rPr>
      </w:pPr>
      <w:bookmarkStart w:id="8" w:name="h.1fob9te" w:colFirst="0" w:colLast="0"/>
      <w:bookmarkStart w:id="9" w:name="_Toc413234912"/>
      <w:bookmarkStart w:id="10" w:name="_Toc180143855"/>
      <w:bookmarkEnd w:id="8"/>
      <w:r w:rsidRPr="001114BF">
        <w:rPr>
          <w:rFonts w:ascii="Times New Roman" w:hAnsi="Times New Roman"/>
          <w:color w:val="auto"/>
          <w:sz w:val="24"/>
          <w:szCs w:val="24"/>
        </w:rPr>
        <w:t>Section C: Eligibility Information</w:t>
      </w:r>
      <w:bookmarkEnd w:id="10"/>
    </w:p>
    <w:p w14:paraId="0676D630" w14:textId="77777777" w:rsidR="00B53062" w:rsidRPr="001114BF" w:rsidRDefault="00B53062" w:rsidP="001114BF">
      <w:pPr>
        <w:spacing w:line="23" w:lineRule="atLeast"/>
        <w:contextualSpacing/>
        <w:rPr>
          <w:rFonts w:ascii="Times New Roman" w:hAnsi="Times New Roman"/>
          <w:color w:val="auto"/>
        </w:rPr>
      </w:pPr>
    </w:p>
    <w:p w14:paraId="18039B59" w14:textId="77777777" w:rsidR="00896D7A" w:rsidRPr="001114BF" w:rsidRDefault="006F03F8" w:rsidP="001114BF">
      <w:pPr>
        <w:pStyle w:val="Heading3"/>
        <w:rPr>
          <w:color w:val="auto"/>
          <w:szCs w:val="24"/>
        </w:rPr>
      </w:pPr>
      <w:bookmarkStart w:id="11" w:name="_Toc180143856"/>
      <w:r w:rsidRPr="001114BF">
        <w:rPr>
          <w:color w:val="auto"/>
          <w:szCs w:val="24"/>
        </w:rPr>
        <w:t>1.</w:t>
      </w:r>
      <w:r w:rsidRPr="001114BF">
        <w:rPr>
          <w:rStyle w:val="apple-converted-space"/>
          <w:color w:val="auto"/>
          <w:szCs w:val="24"/>
        </w:rPr>
        <w:t> </w:t>
      </w:r>
      <w:r w:rsidRPr="001114BF">
        <w:rPr>
          <w:color w:val="auto"/>
          <w:szCs w:val="24"/>
        </w:rPr>
        <w:t>Eligible Applicants</w:t>
      </w:r>
      <w:bookmarkEnd w:id="11"/>
    </w:p>
    <w:p w14:paraId="523B2A0F" w14:textId="4BDECDD3" w:rsidR="006C5FA1" w:rsidRPr="00790FE9" w:rsidRDefault="006C5FA1" w:rsidP="006C5FA1">
      <w:pPr>
        <w:ind w:left="450"/>
        <w:rPr>
          <w:rFonts w:ascii="Times New Roman" w:hAnsi="Times New Roman"/>
        </w:rPr>
      </w:pPr>
      <w:r w:rsidRPr="000F5EDE">
        <w:rPr>
          <w:rFonts w:ascii="Times New Roman" w:hAnsi="Times New Roman"/>
        </w:rPr>
        <w:t>In accordance with 54 USC §101702(a), §101702(b), and §101703, this funding opportunity is limited to educational institutions, non-profit organizations, state and local governments and tribal governments. For profit organizations, foreign organizations, and governments outside the United States and its territories are not eligible to apply.</w:t>
      </w:r>
      <w:r w:rsidRPr="00790FE9">
        <w:rPr>
          <w:rFonts w:ascii="Times New Roman" w:hAnsi="Times New Roman"/>
        </w:rPr>
        <w:t xml:space="preserve"> </w:t>
      </w:r>
    </w:p>
    <w:p w14:paraId="3A13448E" w14:textId="77777777" w:rsidR="008872A0" w:rsidRPr="001114BF" w:rsidRDefault="008872A0" w:rsidP="001114BF">
      <w:pPr>
        <w:spacing w:line="23" w:lineRule="atLeast"/>
        <w:contextualSpacing/>
        <w:rPr>
          <w:rFonts w:ascii="Times New Roman" w:hAnsi="Times New Roman"/>
          <w:color w:val="auto"/>
        </w:rPr>
      </w:pPr>
    </w:p>
    <w:p w14:paraId="591419F5" w14:textId="77777777" w:rsidR="00B53062" w:rsidRPr="001114BF" w:rsidRDefault="006F03F8" w:rsidP="001114BF">
      <w:pPr>
        <w:pStyle w:val="Heading3"/>
        <w:rPr>
          <w:color w:val="auto"/>
          <w:szCs w:val="24"/>
        </w:rPr>
      </w:pPr>
      <w:bookmarkStart w:id="12" w:name="_Toc180143857"/>
      <w:r w:rsidRPr="001114BF">
        <w:rPr>
          <w:color w:val="auto"/>
          <w:szCs w:val="24"/>
        </w:rPr>
        <w:t>2.</w:t>
      </w:r>
      <w:r w:rsidRPr="001114BF">
        <w:rPr>
          <w:rStyle w:val="apple-converted-space"/>
          <w:color w:val="auto"/>
          <w:szCs w:val="24"/>
        </w:rPr>
        <w:t> </w:t>
      </w:r>
      <w:r w:rsidR="00507887" w:rsidRPr="001114BF">
        <w:rPr>
          <w:color w:val="auto"/>
          <w:szCs w:val="24"/>
        </w:rPr>
        <w:t>Cost Sharing or Matching</w:t>
      </w:r>
      <w:bookmarkEnd w:id="12"/>
      <w:r w:rsidR="00507887" w:rsidRPr="001114BF">
        <w:rPr>
          <w:color w:val="auto"/>
          <w:szCs w:val="24"/>
        </w:rPr>
        <w:t xml:space="preserve"> </w:t>
      </w:r>
    </w:p>
    <w:p w14:paraId="0FF67B00" w14:textId="77777777" w:rsidR="001B6CC9" w:rsidRPr="006C5FA1" w:rsidRDefault="001B6CC9" w:rsidP="001114BF">
      <w:pPr>
        <w:spacing w:line="23" w:lineRule="atLeast"/>
        <w:contextualSpacing/>
        <w:rPr>
          <w:rFonts w:ascii="Times New Roman" w:hAnsi="Times New Roman"/>
          <w:color w:val="auto"/>
        </w:rPr>
      </w:pPr>
    </w:p>
    <w:p w14:paraId="469FD792" w14:textId="784C29A1" w:rsidR="00B53062" w:rsidRPr="000F5EDE" w:rsidRDefault="006506D0" w:rsidP="001114BF">
      <w:pPr>
        <w:spacing w:line="23" w:lineRule="atLeast"/>
        <w:contextualSpacing/>
        <w:rPr>
          <w:rFonts w:ascii="Times New Roman" w:hAnsi="Times New Roman"/>
          <w:iCs/>
          <w:color w:val="auto"/>
        </w:rPr>
      </w:pPr>
      <w:r w:rsidRPr="000F5EDE">
        <w:rPr>
          <w:rFonts w:ascii="Times New Roman" w:hAnsi="Times New Roman"/>
          <w:iCs/>
          <w:color w:val="auto"/>
        </w:rPr>
        <w:t xml:space="preserve">Non-Federal </w:t>
      </w:r>
      <w:r w:rsidR="00507887" w:rsidRPr="000F5EDE">
        <w:rPr>
          <w:rFonts w:ascii="Times New Roman" w:hAnsi="Times New Roman"/>
          <w:iCs/>
          <w:color w:val="auto"/>
        </w:rPr>
        <w:t xml:space="preserve">cost sharing </w:t>
      </w:r>
      <w:r w:rsidR="00A07FA1" w:rsidRPr="000F5EDE">
        <w:rPr>
          <w:rFonts w:ascii="Times New Roman" w:hAnsi="Times New Roman"/>
          <w:iCs/>
          <w:color w:val="auto"/>
        </w:rPr>
        <w:t xml:space="preserve">or matching </w:t>
      </w:r>
      <w:r w:rsidR="00507887" w:rsidRPr="000F5EDE">
        <w:rPr>
          <w:rFonts w:ascii="Times New Roman" w:hAnsi="Times New Roman"/>
          <w:iCs/>
          <w:color w:val="auto"/>
        </w:rPr>
        <w:t xml:space="preserve">is not required to be eligible for an award under this </w:t>
      </w:r>
      <w:r w:rsidR="00CE0921" w:rsidRPr="000F5EDE">
        <w:rPr>
          <w:rFonts w:ascii="Times New Roman" w:hAnsi="Times New Roman"/>
          <w:iCs/>
          <w:color w:val="auto"/>
        </w:rPr>
        <w:t>NOFO</w:t>
      </w:r>
      <w:r w:rsidR="004338CB" w:rsidRPr="000F5EDE">
        <w:rPr>
          <w:rFonts w:ascii="Times New Roman" w:hAnsi="Times New Roman"/>
          <w:iCs/>
          <w:color w:val="auto"/>
        </w:rPr>
        <w:t>.</w:t>
      </w:r>
    </w:p>
    <w:p w14:paraId="66E9DB48" w14:textId="77777777" w:rsidR="00B53062" w:rsidRPr="000F5EDE" w:rsidRDefault="00B53062" w:rsidP="001114BF">
      <w:pPr>
        <w:spacing w:line="23" w:lineRule="atLeast"/>
        <w:contextualSpacing/>
        <w:rPr>
          <w:rFonts w:ascii="Times New Roman" w:hAnsi="Times New Roman"/>
          <w:color w:val="auto"/>
        </w:rPr>
      </w:pPr>
    </w:p>
    <w:p w14:paraId="348E3B9D" w14:textId="31DD5CE8" w:rsidR="00173A7D" w:rsidRPr="000F5EDE" w:rsidRDefault="006F03F8" w:rsidP="001114BF">
      <w:pPr>
        <w:pStyle w:val="Heading3"/>
        <w:rPr>
          <w:rStyle w:val="apple-converted-space"/>
          <w:color w:val="auto"/>
          <w:szCs w:val="24"/>
        </w:rPr>
      </w:pPr>
      <w:bookmarkStart w:id="13" w:name="_Toc180143858"/>
      <w:r w:rsidRPr="000F5EDE">
        <w:rPr>
          <w:color w:val="auto"/>
          <w:szCs w:val="24"/>
        </w:rPr>
        <w:t>3.</w:t>
      </w:r>
      <w:r w:rsidRPr="000F5EDE">
        <w:rPr>
          <w:rStyle w:val="apple-converted-space"/>
          <w:color w:val="auto"/>
          <w:szCs w:val="24"/>
        </w:rPr>
        <w:t> </w:t>
      </w:r>
      <w:r w:rsidRPr="000F5EDE">
        <w:rPr>
          <w:color w:val="auto"/>
          <w:szCs w:val="24"/>
        </w:rPr>
        <w:t>Other</w:t>
      </w:r>
      <w:bookmarkEnd w:id="13"/>
      <w:r w:rsidR="003F3B86" w:rsidRPr="000F5EDE">
        <w:rPr>
          <w:color w:val="auto"/>
          <w:szCs w:val="24"/>
        </w:rPr>
        <w:t xml:space="preserve"> </w:t>
      </w:r>
      <w:r w:rsidRPr="000F5EDE">
        <w:rPr>
          <w:rStyle w:val="apple-converted-space"/>
          <w:color w:val="auto"/>
          <w:szCs w:val="24"/>
        </w:rPr>
        <w:t> </w:t>
      </w:r>
    </w:p>
    <w:p w14:paraId="42550EAF" w14:textId="77777777" w:rsidR="006C5FA1" w:rsidRPr="000F5EDE" w:rsidRDefault="006C5FA1" w:rsidP="003E0C25">
      <w:pPr>
        <w:pStyle w:val="ListParagraph"/>
        <w:numPr>
          <w:ilvl w:val="0"/>
          <w:numId w:val="10"/>
        </w:numPr>
        <w:rPr>
          <w:rFonts w:ascii="Times New Roman" w:hAnsi="Times New Roman"/>
        </w:rPr>
      </w:pPr>
      <w:r w:rsidRPr="000F5EDE">
        <w:rPr>
          <w:rFonts w:ascii="Times New Roman" w:hAnsi="Times New Roman"/>
          <w:b/>
          <w:bCs/>
        </w:rPr>
        <w:t>LIMITS:</w:t>
      </w:r>
      <w:r w:rsidRPr="000F5EDE">
        <w:rPr>
          <w:rFonts w:ascii="Times New Roman" w:hAnsi="Times New Roman"/>
        </w:rPr>
        <w:t xml:space="preserve"> There are no limits on the number of submitted projects per applicant.</w:t>
      </w:r>
    </w:p>
    <w:p w14:paraId="542123DE" w14:textId="77777777" w:rsidR="006C5FA1" w:rsidRDefault="006C5FA1" w:rsidP="003E0C25">
      <w:pPr>
        <w:pStyle w:val="ListParagraph"/>
        <w:numPr>
          <w:ilvl w:val="0"/>
          <w:numId w:val="10"/>
        </w:numPr>
        <w:spacing w:after="120" w:line="23" w:lineRule="atLeast"/>
        <w:rPr>
          <w:rFonts w:ascii="Times New Roman" w:hAnsi="Times New Roman"/>
        </w:rPr>
      </w:pPr>
      <w:r w:rsidRPr="000F5EDE">
        <w:rPr>
          <w:rFonts w:ascii="Times New Roman" w:hAnsi="Times New Roman"/>
          <w:b/>
          <w:bCs/>
        </w:rPr>
        <w:t>MULTI-YEAR PROJECTS:</w:t>
      </w:r>
      <w:r w:rsidRPr="000F5EDE">
        <w:rPr>
          <w:rFonts w:ascii="Times New Roman" w:hAnsi="Times New Roman"/>
        </w:rPr>
        <w:t xml:space="preserve"> Due to laws governing federal financial assistance, funding support will only be provided for projects per the requirements of this </w:t>
      </w:r>
      <w:r w:rsidRPr="000F5EDE">
        <w:rPr>
          <w:rFonts w:ascii="Times New Roman" w:hAnsi="Times New Roman"/>
          <w:iCs/>
        </w:rPr>
        <w:t xml:space="preserve">Notice of Funding Opportunity </w:t>
      </w:r>
      <w:r w:rsidRPr="000F5EDE">
        <w:rPr>
          <w:rFonts w:ascii="Times New Roman" w:hAnsi="Times New Roman"/>
        </w:rPr>
        <w:t>in the anticipated term of the agreement listed above. However, applicants are encouraged to identify the intention to submit future year continuation applications. For projects that intend to submit future year continuation applications, please provide a short description of the scope of work for any continued work related to the project within the Project Narrative. That summary should include the significance of project continuation, measurable results, and an estimated total future cost. Continuation summaries must also be based on the current $10,000 - $55,000 project limit. While continuation projects cannot be guaranteed funding in future years, consideration by the current panel will be noted and heavily considered by future panels.</w:t>
      </w:r>
    </w:p>
    <w:p w14:paraId="1CA55106" w14:textId="0CD2FCE8" w:rsidR="00BC19F8" w:rsidRPr="00A24EC5" w:rsidRDefault="00BC19F8" w:rsidP="00A24EC5">
      <w:pPr>
        <w:pStyle w:val="ListParagraph"/>
        <w:numPr>
          <w:ilvl w:val="0"/>
          <w:numId w:val="10"/>
        </w:numPr>
        <w:pBdr>
          <w:top w:val="nil"/>
          <w:left w:val="nil"/>
          <w:bottom w:val="nil"/>
          <w:right w:val="nil"/>
          <w:between w:val="nil"/>
        </w:pBdr>
        <w:rPr>
          <w:rFonts w:ascii="Times New Roman" w:hAnsi="Times New Roman"/>
        </w:rPr>
      </w:pPr>
      <w:r w:rsidRPr="00BC19F8">
        <w:rPr>
          <w:rFonts w:ascii="Times New Roman" w:hAnsi="Times New Roman"/>
          <w:b/>
          <w:color w:val="auto"/>
        </w:rPr>
        <w:t>Excluded Parties:</w:t>
      </w:r>
      <w:r w:rsidRPr="00BC19F8">
        <w:rPr>
          <w:rFonts w:ascii="Times New Roman" w:hAnsi="Times New Roman"/>
          <w:b/>
          <w:i/>
          <w:color w:val="auto"/>
        </w:rPr>
        <w:t xml:space="preserve"> </w:t>
      </w:r>
      <w:r w:rsidRPr="00BC19F8">
        <w:rPr>
          <w:rFonts w:ascii="Times New Roman" w:hAnsi="Times New Roman"/>
          <w:iCs/>
          <w:color w:val="auto"/>
        </w:rPr>
        <w:t>NPS</w:t>
      </w:r>
      <w:r w:rsidRPr="00BC19F8">
        <w:rPr>
          <w:rFonts w:ascii="Times New Roman" w:hAnsi="Times New Roman"/>
          <w:i/>
          <w:color w:val="auto"/>
        </w:rPr>
        <w:t xml:space="preserve"> </w:t>
      </w:r>
      <w:r w:rsidRPr="00BC19F8">
        <w:rPr>
          <w:rFonts w:ascii="Times New Roman" w:hAnsi="Times New Roman"/>
          <w:color w:val="auto"/>
        </w:rPr>
        <w:t>conducts a review of the SAM.gov Exclusions database for all applicant entities and their key project personnel prior to award.  The NPS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F61279B" w14:textId="77777777" w:rsidR="00681DA3" w:rsidRPr="001114BF" w:rsidRDefault="00681DA3" w:rsidP="001114BF">
      <w:pPr>
        <w:pStyle w:val="Heading2"/>
        <w:spacing w:line="23" w:lineRule="atLeast"/>
        <w:contextualSpacing/>
        <w:jc w:val="center"/>
        <w:rPr>
          <w:rFonts w:ascii="Times New Roman" w:hAnsi="Times New Roman"/>
          <w:color w:val="auto"/>
          <w:sz w:val="24"/>
          <w:szCs w:val="24"/>
        </w:rPr>
      </w:pPr>
    </w:p>
    <w:p w14:paraId="60B67D78" w14:textId="03CB0A92" w:rsidR="00202743" w:rsidRPr="001114BF" w:rsidRDefault="00BF677F" w:rsidP="001114BF">
      <w:pPr>
        <w:pStyle w:val="Heading2"/>
        <w:spacing w:line="23" w:lineRule="atLeast"/>
        <w:contextualSpacing/>
        <w:jc w:val="center"/>
        <w:rPr>
          <w:rFonts w:ascii="Times New Roman" w:hAnsi="Times New Roman"/>
          <w:color w:val="auto"/>
          <w:sz w:val="24"/>
          <w:szCs w:val="24"/>
        </w:rPr>
      </w:pPr>
      <w:bookmarkStart w:id="14" w:name="_Toc180143859"/>
      <w:r w:rsidRPr="001114BF">
        <w:rPr>
          <w:rFonts w:ascii="Times New Roman" w:hAnsi="Times New Roman"/>
          <w:color w:val="auto"/>
          <w:sz w:val="24"/>
          <w:szCs w:val="24"/>
        </w:rPr>
        <w:t xml:space="preserve">Section </w:t>
      </w:r>
      <w:r w:rsidR="006F03F8" w:rsidRPr="001114BF">
        <w:rPr>
          <w:rFonts w:ascii="Times New Roman" w:hAnsi="Times New Roman"/>
          <w:color w:val="auto"/>
          <w:sz w:val="24"/>
          <w:szCs w:val="24"/>
        </w:rPr>
        <w:t>D</w:t>
      </w:r>
      <w:r w:rsidRPr="001114BF">
        <w:rPr>
          <w:rFonts w:ascii="Times New Roman" w:hAnsi="Times New Roman"/>
          <w:color w:val="auto"/>
          <w:sz w:val="24"/>
          <w:szCs w:val="24"/>
        </w:rPr>
        <w:t>: Application and Submission Information</w:t>
      </w:r>
      <w:bookmarkEnd w:id="9"/>
      <w:bookmarkEnd w:id="14"/>
    </w:p>
    <w:p w14:paraId="53F844A7" w14:textId="77777777" w:rsidR="00B43885" w:rsidRPr="001114BF" w:rsidRDefault="00B43885" w:rsidP="001114BF">
      <w:pPr>
        <w:spacing w:line="23" w:lineRule="atLeast"/>
        <w:contextualSpacing/>
        <w:rPr>
          <w:rFonts w:ascii="Times New Roman" w:hAnsi="Times New Roman"/>
          <w:b/>
          <w:iCs/>
          <w:color w:val="auto"/>
          <w:shd w:val="clear" w:color="auto" w:fill="FFFFFF"/>
        </w:rPr>
      </w:pPr>
    </w:p>
    <w:p w14:paraId="766E9AB9" w14:textId="77777777" w:rsidR="00B53062" w:rsidRPr="001114BF" w:rsidRDefault="00B43885" w:rsidP="001114BF">
      <w:pPr>
        <w:pStyle w:val="Heading3"/>
        <w:rPr>
          <w:color w:val="auto"/>
          <w:szCs w:val="24"/>
        </w:rPr>
      </w:pPr>
      <w:bookmarkStart w:id="15" w:name="_Toc180143860"/>
      <w:r w:rsidRPr="001114BF">
        <w:rPr>
          <w:color w:val="auto"/>
          <w:szCs w:val="24"/>
        </w:rPr>
        <w:t>1. Address to Request Application Pac</w:t>
      </w:r>
      <w:r w:rsidR="00B53062" w:rsidRPr="001114BF">
        <w:rPr>
          <w:color w:val="auto"/>
          <w:szCs w:val="24"/>
        </w:rPr>
        <w:t>kage</w:t>
      </w:r>
      <w:bookmarkEnd w:id="15"/>
    </w:p>
    <w:p w14:paraId="0C32A62B" w14:textId="5F220A5D" w:rsidR="006651DB" w:rsidRPr="001114BF" w:rsidRDefault="00B43885" w:rsidP="001114BF">
      <w:pPr>
        <w:spacing w:line="23" w:lineRule="atLeast"/>
        <w:contextualSpacing/>
        <w:rPr>
          <w:rFonts w:ascii="Times New Roman" w:hAnsi="Times New Roman"/>
          <w:b/>
          <w:bCs/>
          <w:color w:val="auto"/>
          <w:shd w:val="clear" w:color="auto" w:fill="FFFFFF"/>
        </w:rPr>
      </w:pPr>
      <w:r w:rsidRPr="001114BF">
        <w:rPr>
          <w:rFonts w:ascii="Times New Roman" w:hAnsi="Times New Roman"/>
          <w:color w:val="auto"/>
        </w:rPr>
        <w:t xml:space="preserve">A complete </w:t>
      </w:r>
      <w:r w:rsidR="00AF5179" w:rsidRPr="001114BF">
        <w:rPr>
          <w:rFonts w:ascii="Times New Roman" w:hAnsi="Times New Roman"/>
          <w:color w:val="auto"/>
        </w:rPr>
        <w:t>a</w:t>
      </w:r>
      <w:r w:rsidRPr="001114BF">
        <w:rPr>
          <w:rFonts w:ascii="Times New Roman" w:hAnsi="Times New Roman"/>
          <w:color w:val="auto"/>
        </w:rPr>
        <w:t xml:space="preserve">pplication </w:t>
      </w:r>
      <w:r w:rsidR="00AF5179" w:rsidRPr="001114BF">
        <w:rPr>
          <w:rFonts w:ascii="Times New Roman" w:hAnsi="Times New Roman"/>
          <w:color w:val="auto"/>
        </w:rPr>
        <w:t>p</w:t>
      </w:r>
      <w:r w:rsidRPr="001114BF">
        <w:rPr>
          <w:rFonts w:ascii="Times New Roman" w:hAnsi="Times New Roman"/>
          <w:color w:val="auto"/>
        </w:rPr>
        <w:t xml:space="preserve">ackage is described in </w:t>
      </w:r>
      <w:r w:rsidRPr="000F5EDE">
        <w:rPr>
          <w:rFonts w:ascii="Times New Roman" w:hAnsi="Times New Roman"/>
          <w:color w:val="auto"/>
        </w:rPr>
        <w:t xml:space="preserve">this Section </w:t>
      </w:r>
      <w:r w:rsidR="00423B33" w:rsidRPr="000F5EDE">
        <w:rPr>
          <w:rFonts w:ascii="Times New Roman" w:hAnsi="Times New Roman"/>
          <w:color w:val="auto"/>
        </w:rPr>
        <w:t>and</w:t>
      </w:r>
      <w:r w:rsidRPr="000F5EDE">
        <w:rPr>
          <w:rFonts w:ascii="Times New Roman" w:hAnsi="Times New Roman"/>
          <w:color w:val="auto"/>
        </w:rPr>
        <w:t xml:space="preserve"> has been included within this </w:t>
      </w:r>
      <w:r w:rsidR="00CE0921" w:rsidRPr="000F5EDE">
        <w:rPr>
          <w:rFonts w:ascii="Times New Roman" w:hAnsi="Times New Roman"/>
          <w:color w:val="auto"/>
        </w:rPr>
        <w:t>NOFO</w:t>
      </w:r>
      <w:r w:rsidRPr="000F5EDE">
        <w:rPr>
          <w:rFonts w:ascii="Times New Roman" w:hAnsi="Times New Roman"/>
          <w:color w:val="auto"/>
        </w:rPr>
        <w:t xml:space="preserve"> for your convenience, in Appendix </w:t>
      </w:r>
      <w:r w:rsidR="005B6FA4" w:rsidRPr="000F5EDE">
        <w:rPr>
          <w:rFonts w:ascii="Times New Roman" w:hAnsi="Times New Roman"/>
          <w:color w:val="auto"/>
        </w:rPr>
        <w:t>A</w:t>
      </w:r>
      <w:r w:rsidRPr="000F5EDE">
        <w:rPr>
          <w:rFonts w:ascii="Times New Roman" w:hAnsi="Times New Roman"/>
          <w:color w:val="auto"/>
        </w:rPr>
        <w:t>.</w:t>
      </w:r>
      <w:r w:rsidR="006C5FA1" w:rsidRPr="000F5EDE">
        <w:rPr>
          <w:rFonts w:ascii="Times New Roman" w:hAnsi="Times New Roman"/>
          <w:color w:val="auto"/>
        </w:rPr>
        <w:t xml:space="preserve"> </w:t>
      </w:r>
      <w:r w:rsidRPr="000F5EDE">
        <w:rPr>
          <w:rFonts w:ascii="Times New Roman" w:hAnsi="Times New Roman"/>
          <w:color w:val="auto"/>
        </w:rPr>
        <w:t>The</w:t>
      </w:r>
      <w:r w:rsidRPr="001114BF">
        <w:rPr>
          <w:rFonts w:ascii="Times New Roman" w:hAnsi="Times New Roman"/>
          <w:color w:val="auto"/>
        </w:rPr>
        <w:t xml:space="preserve"> </w:t>
      </w:r>
      <w:r w:rsidR="00423B33" w:rsidRPr="001114BF">
        <w:rPr>
          <w:rFonts w:ascii="Times New Roman" w:hAnsi="Times New Roman"/>
          <w:color w:val="auto"/>
        </w:rPr>
        <w:t>a</w:t>
      </w:r>
      <w:r w:rsidRPr="001114BF">
        <w:rPr>
          <w:rFonts w:ascii="Times New Roman" w:hAnsi="Times New Roman"/>
          <w:color w:val="auto"/>
        </w:rPr>
        <w:t xml:space="preserve">pplication </w:t>
      </w:r>
      <w:r w:rsidR="00423B33" w:rsidRPr="001114BF">
        <w:rPr>
          <w:rFonts w:ascii="Times New Roman" w:hAnsi="Times New Roman"/>
          <w:color w:val="auto"/>
        </w:rPr>
        <w:t>p</w:t>
      </w:r>
      <w:r w:rsidRPr="001114BF">
        <w:rPr>
          <w:rFonts w:ascii="Times New Roman" w:hAnsi="Times New Roman"/>
          <w:color w:val="auto"/>
        </w:rPr>
        <w:t xml:space="preserve">ackage contains </w:t>
      </w:r>
      <w:r w:rsidR="00AD7501" w:rsidRPr="001114BF">
        <w:rPr>
          <w:rFonts w:ascii="Times New Roman" w:hAnsi="Times New Roman"/>
          <w:color w:val="auto"/>
        </w:rPr>
        <w:t xml:space="preserve">both </w:t>
      </w:r>
      <w:r w:rsidRPr="001114BF">
        <w:rPr>
          <w:rFonts w:ascii="Times New Roman" w:hAnsi="Times New Roman"/>
          <w:color w:val="auto"/>
        </w:rPr>
        <w:t xml:space="preserve">mandatory </w:t>
      </w:r>
      <w:r w:rsidR="000F0DC7" w:rsidRPr="001114BF">
        <w:rPr>
          <w:rFonts w:ascii="Times New Roman" w:hAnsi="Times New Roman"/>
          <w:color w:val="auto"/>
        </w:rPr>
        <w:t xml:space="preserve">standard </w:t>
      </w:r>
      <w:r w:rsidRPr="001114BF">
        <w:rPr>
          <w:rFonts w:ascii="Times New Roman" w:hAnsi="Times New Roman"/>
          <w:color w:val="auto"/>
        </w:rPr>
        <w:t>forms</w:t>
      </w:r>
      <w:r w:rsidR="000F0DC7" w:rsidRPr="001114BF">
        <w:rPr>
          <w:rFonts w:ascii="Times New Roman" w:hAnsi="Times New Roman"/>
          <w:color w:val="auto"/>
        </w:rPr>
        <w:t xml:space="preserve"> </w:t>
      </w:r>
      <w:r w:rsidR="00423B33" w:rsidRPr="001114BF">
        <w:rPr>
          <w:rFonts w:ascii="Times New Roman" w:hAnsi="Times New Roman"/>
          <w:color w:val="auto"/>
        </w:rPr>
        <w:t xml:space="preserve">(SF) </w:t>
      </w:r>
      <w:r w:rsidR="000F0DC7" w:rsidRPr="001114BF">
        <w:rPr>
          <w:rFonts w:ascii="Times New Roman" w:hAnsi="Times New Roman"/>
          <w:color w:val="auto"/>
        </w:rPr>
        <w:t>and various optional templates that may be used to satisfy other stated application requirements</w:t>
      </w:r>
      <w:r w:rsidRPr="001114BF">
        <w:rPr>
          <w:rFonts w:ascii="Times New Roman" w:hAnsi="Times New Roman"/>
          <w:color w:val="auto"/>
        </w:rPr>
        <w:t xml:space="preserve">. The </w:t>
      </w:r>
      <w:r w:rsidR="00423B33" w:rsidRPr="001114BF">
        <w:rPr>
          <w:rFonts w:ascii="Times New Roman" w:hAnsi="Times New Roman"/>
          <w:color w:val="auto"/>
        </w:rPr>
        <w:t>a</w:t>
      </w:r>
      <w:r w:rsidRPr="001114BF">
        <w:rPr>
          <w:rFonts w:ascii="Times New Roman" w:hAnsi="Times New Roman"/>
          <w:color w:val="auto"/>
        </w:rPr>
        <w:t xml:space="preserve">pplication </w:t>
      </w:r>
      <w:r w:rsidR="00423B33" w:rsidRPr="001114BF">
        <w:rPr>
          <w:rFonts w:ascii="Times New Roman" w:hAnsi="Times New Roman"/>
          <w:color w:val="auto"/>
        </w:rPr>
        <w:t>p</w:t>
      </w:r>
      <w:r w:rsidRPr="001114BF">
        <w:rPr>
          <w:rFonts w:ascii="Times New Roman" w:hAnsi="Times New Roman"/>
          <w:color w:val="auto"/>
        </w:rPr>
        <w:t>ackage can also be accessed and downloaded from the Related Documents tab on the Synopsis page of this announcement in Grants.gov.</w:t>
      </w:r>
      <w:r w:rsidR="00554CCD" w:rsidRPr="001114BF">
        <w:rPr>
          <w:rFonts w:ascii="Times New Roman" w:hAnsi="Times New Roman"/>
          <w:color w:val="auto"/>
        </w:rPr>
        <w:t xml:space="preserve">  </w:t>
      </w:r>
    </w:p>
    <w:p w14:paraId="0E1D75F3" w14:textId="77777777" w:rsidR="00C722EA" w:rsidRPr="001114BF" w:rsidRDefault="00C722EA" w:rsidP="001114BF">
      <w:pPr>
        <w:spacing w:line="23" w:lineRule="atLeast"/>
        <w:contextualSpacing/>
        <w:rPr>
          <w:rFonts w:ascii="Times New Roman" w:hAnsi="Times New Roman"/>
          <w:color w:val="auto"/>
        </w:rPr>
      </w:pPr>
    </w:p>
    <w:p w14:paraId="1B4292D8" w14:textId="77777777" w:rsidR="00B53062" w:rsidRPr="001114BF" w:rsidRDefault="00C722EA" w:rsidP="001114BF">
      <w:pPr>
        <w:pStyle w:val="Heading3"/>
        <w:rPr>
          <w:color w:val="auto"/>
          <w:szCs w:val="24"/>
        </w:rPr>
      </w:pPr>
      <w:bookmarkStart w:id="16" w:name="_Toc180143861"/>
      <w:r w:rsidRPr="001114BF">
        <w:rPr>
          <w:color w:val="auto"/>
          <w:szCs w:val="24"/>
        </w:rPr>
        <w:t>2. C</w:t>
      </w:r>
      <w:r w:rsidR="00C346B0" w:rsidRPr="001114BF">
        <w:rPr>
          <w:color w:val="auto"/>
          <w:szCs w:val="24"/>
        </w:rPr>
        <w:t>ontents and Form of Application Submission</w:t>
      </w:r>
      <w:bookmarkEnd w:id="16"/>
    </w:p>
    <w:p w14:paraId="64081859" w14:textId="3BEBEBAD" w:rsidR="00F000F4"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 xml:space="preserve">You must complete the mandatory </w:t>
      </w:r>
      <w:r w:rsidR="00AD7501" w:rsidRPr="001114BF">
        <w:rPr>
          <w:rFonts w:ascii="Times New Roman" w:hAnsi="Times New Roman"/>
          <w:color w:val="auto"/>
        </w:rPr>
        <w:t xml:space="preserve">standard </w:t>
      </w:r>
      <w:r w:rsidRPr="001114BF">
        <w:rPr>
          <w:rFonts w:ascii="Times New Roman" w:hAnsi="Times New Roman"/>
          <w:color w:val="auto"/>
        </w:rPr>
        <w:t>forms and any applicable optional forms, in a</w:t>
      </w:r>
      <w:r w:rsidR="00192BB1" w:rsidRPr="001114BF">
        <w:rPr>
          <w:rFonts w:ascii="Times New Roman" w:hAnsi="Times New Roman"/>
          <w:color w:val="auto"/>
        </w:rPr>
        <w:t xml:space="preserve">ccordance with the instructions </w:t>
      </w:r>
      <w:r w:rsidRPr="001114BF">
        <w:rPr>
          <w:rFonts w:ascii="Times New Roman" w:hAnsi="Times New Roman"/>
          <w:color w:val="auto"/>
        </w:rPr>
        <w:t xml:space="preserve">below, as required by this </w:t>
      </w:r>
      <w:r w:rsidR="00CE0921" w:rsidRPr="001114BF">
        <w:rPr>
          <w:rFonts w:ascii="Times New Roman" w:hAnsi="Times New Roman"/>
          <w:color w:val="auto"/>
        </w:rPr>
        <w:t>NOFO</w:t>
      </w:r>
      <w:r w:rsidRPr="001114BF">
        <w:rPr>
          <w:rFonts w:ascii="Times New Roman" w:hAnsi="Times New Roman"/>
          <w:color w:val="auto"/>
        </w:rPr>
        <w:t>. Do not include any proprietary or persona</w:t>
      </w:r>
      <w:r w:rsidR="00F000F4" w:rsidRPr="001114BF">
        <w:rPr>
          <w:rFonts w:ascii="Times New Roman" w:hAnsi="Times New Roman"/>
          <w:color w:val="auto"/>
        </w:rPr>
        <w:t>lly identifiable information.</w:t>
      </w:r>
      <w:r w:rsidR="00277167" w:rsidRPr="001114BF">
        <w:rPr>
          <w:rFonts w:ascii="Times New Roman" w:hAnsi="Times New Roman"/>
          <w:color w:val="auto"/>
        </w:rPr>
        <w:t xml:space="preserve"> A complete application should include:</w:t>
      </w:r>
    </w:p>
    <w:p w14:paraId="776BCF7A" w14:textId="77777777" w:rsidR="006302DF" w:rsidRPr="001114BF" w:rsidRDefault="006302DF" w:rsidP="001114BF">
      <w:pPr>
        <w:spacing w:line="23" w:lineRule="atLeast"/>
        <w:contextualSpacing/>
        <w:rPr>
          <w:rFonts w:ascii="Times New Roman" w:hAnsi="Times New Roman"/>
          <w:color w:val="auto"/>
        </w:rPr>
      </w:pPr>
    </w:p>
    <w:p w14:paraId="1F08E7DE" w14:textId="7F3181D0" w:rsidR="002A14AD" w:rsidRPr="001114BF" w:rsidRDefault="002A14AD" w:rsidP="001114BF">
      <w:pPr>
        <w:spacing w:line="23" w:lineRule="atLeast"/>
        <w:rPr>
          <w:rFonts w:ascii="Times New Roman" w:hAnsi="Times New Roman"/>
          <w:color w:val="auto"/>
        </w:rPr>
      </w:pPr>
      <w:r w:rsidRPr="001114BF">
        <w:rPr>
          <w:rFonts w:ascii="Times New Roman" w:hAnsi="Times New Roman"/>
          <w:color w:val="auto"/>
        </w:rPr>
        <w:t>Mandatory Requirements:</w:t>
      </w:r>
    </w:p>
    <w:p w14:paraId="432E4D21" w14:textId="198D8D44" w:rsidR="00F000F4" w:rsidRPr="001114BF" w:rsidRDefault="00C346B0"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Standard Form 424 (SF 424)</w:t>
      </w:r>
      <w:r w:rsidRPr="001114BF">
        <w:rPr>
          <w:rFonts w:ascii="Times New Roman" w:hAnsi="Times New Roman"/>
          <w:color w:val="auto"/>
        </w:rPr>
        <w:t xml:space="preserve"> - Application for Federal Assistance</w:t>
      </w:r>
      <w:r w:rsidR="00906291" w:rsidRPr="001114BF">
        <w:rPr>
          <w:rFonts w:ascii="Times New Roman" w:hAnsi="Times New Roman"/>
          <w:color w:val="auto"/>
        </w:rPr>
        <w:t xml:space="preserve">. </w:t>
      </w:r>
      <w:r w:rsidRPr="001114BF">
        <w:rPr>
          <w:rFonts w:ascii="Times New Roman" w:hAnsi="Times New Roman"/>
          <w:color w:val="auto"/>
        </w:rPr>
        <w:t>Complete this form as much as possible with all applicable information.</w:t>
      </w:r>
      <w:r w:rsidR="00D71B4C" w:rsidRPr="001114BF">
        <w:rPr>
          <w:rFonts w:ascii="Times New Roman" w:hAnsi="Times New Roman"/>
          <w:color w:val="auto"/>
        </w:rPr>
        <w:br/>
      </w:r>
    </w:p>
    <w:p w14:paraId="6251CD98" w14:textId="2D5DD7EE" w:rsidR="008C442F" w:rsidRPr="001114BF" w:rsidRDefault="00C346B0"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 xml:space="preserve">Standard Form 424A </w:t>
      </w:r>
      <w:r w:rsidR="001D2022" w:rsidRPr="001114BF">
        <w:rPr>
          <w:rFonts w:ascii="Times New Roman" w:hAnsi="Times New Roman"/>
          <w:color w:val="auto"/>
          <w:u w:val="single"/>
        </w:rPr>
        <w:t xml:space="preserve">or C </w:t>
      </w:r>
      <w:r w:rsidRPr="001114BF">
        <w:rPr>
          <w:rFonts w:ascii="Times New Roman" w:hAnsi="Times New Roman"/>
          <w:color w:val="auto"/>
          <w:u w:val="single"/>
        </w:rPr>
        <w:t>(SF 424A</w:t>
      </w:r>
      <w:r w:rsidR="001D2022" w:rsidRPr="001114BF">
        <w:rPr>
          <w:rFonts w:ascii="Times New Roman" w:hAnsi="Times New Roman"/>
          <w:color w:val="auto"/>
          <w:u w:val="single"/>
        </w:rPr>
        <w:t>/C</w:t>
      </w:r>
      <w:r w:rsidRPr="001114BF">
        <w:rPr>
          <w:rFonts w:ascii="Times New Roman" w:hAnsi="Times New Roman"/>
          <w:color w:val="auto"/>
          <w:u w:val="single"/>
        </w:rPr>
        <w:t>)</w:t>
      </w:r>
      <w:r w:rsidRPr="001114BF">
        <w:rPr>
          <w:rFonts w:ascii="Times New Roman" w:hAnsi="Times New Roman"/>
          <w:color w:val="auto"/>
        </w:rPr>
        <w:t xml:space="preserve"> - Budget Information</w:t>
      </w:r>
      <w:r w:rsidR="00906291" w:rsidRPr="001114BF">
        <w:rPr>
          <w:rFonts w:ascii="Times New Roman" w:hAnsi="Times New Roman"/>
          <w:color w:val="auto"/>
        </w:rPr>
        <w:t xml:space="preserve">. </w:t>
      </w:r>
      <w:r w:rsidR="008C621C" w:rsidRPr="001114BF">
        <w:rPr>
          <w:rFonts w:ascii="Times New Roman" w:hAnsi="Times New Roman"/>
          <w:color w:val="auto"/>
        </w:rPr>
        <w:t>Applicants</w:t>
      </w:r>
      <w:r w:rsidRPr="001114BF">
        <w:rPr>
          <w:rFonts w:ascii="Times New Roman" w:hAnsi="Times New Roman"/>
          <w:color w:val="auto"/>
        </w:rPr>
        <w:t xml:space="preserve"> must provide an estimated cumulative budget for the total project in </w:t>
      </w:r>
      <w:r w:rsidR="008C621C" w:rsidRPr="001114BF">
        <w:rPr>
          <w:rFonts w:ascii="Times New Roman" w:hAnsi="Times New Roman"/>
          <w:color w:val="auto"/>
        </w:rPr>
        <w:t>the</w:t>
      </w:r>
      <w:r w:rsidRPr="001114BF">
        <w:rPr>
          <w:rFonts w:ascii="Times New Roman" w:hAnsi="Times New Roman"/>
          <w:color w:val="auto"/>
        </w:rPr>
        <w:t xml:space="preserve"> proposal.</w:t>
      </w:r>
      <w:r w:rsidR="008823FF" w:rsidRPr="001114BF">
        <w:rPr>
          <w:rFonts w:ascii="Times New Roman" w:hAnsi="Times New Roman"/>
          <w:color w:val="auto"/>
        </w:rPr>
        <w:t xml:space="preserve"> </w:t>
      </w:r>
      <w:r w:rsidR="008C621C" w:rsidRPr="001114BF">
        <w:rPr>
          <w:rFonts w:ascii="Times New Roman" w:hAnsi="Times New Roman"/>
          <w:color w:val="auto"/>
        </w:rPr>
        <w:t>The estimated budget must align with the projected scope of work presented in the application.</w:t>
      </w:r>
    </w:p>
    <w:p w14:paraId="6BB4BD16" w14:textId="6861CC71" w:rsidR="0095087D" w:rsidRPr="001114BF" w:rsidRDefault="0095087D" w:rsidP="001114BF">
      <w:pPr>
        <w:spacing w:line="23" w:lineRule="atLeast"/>
        <w:rPr>
          <w:rFonts w:ascii="Times New Roman" w:hAnsi="Times New Roman"/>
          <w:color w:val="auto"/>
        </w:rPr>
      </w:pPr>
    </w:p>
    <w:p w14:paraId="0E9109A2" w14:textId="153F810F" w:rsidR="0095087D" w:rsidRPr="001114BF" w:rsidRDefault="0095087D"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Project Abstract Summary</w:t>
      </w:r>
      <w:r w:rsidRPr="001114BF">
        <w:rPr>
          <w:rFonts w:ascii="Times New Roman" w:hAnsi="Times New Roman"/>
          <w:color w:val="auto"/>
        </w:rPr>
        <w:t xml:space="preserve"> </w:t>
      </w:r>
      <w:r w:rsidR="008F34AC" w:rsidRPr="001114BF">
        <w:rPr>
          <w:rFonts w:ascii="Times New Roman" w:hAnsi="Times New Roman"/>
          <w:color w:val="auto"/>
        </w:rPr>
        <w:t xml:space="preserve">– The project abstract form must be completed to meet Federal award reporting requirements. Ensure the project abstract succinctly describes the project in plain language that the public can understand and use without the full proposal. If the application is funded, this information will be </w:t>
      </w:r>
      <w:r w:rsidR="00906291" w:rsidRPr="001114BF">
        <w:rPr>
          <w:rFonts w:ascii="Times New Roman" w:hAnsi="Times New Roman"/>
          <w:color w:val="auto"/>
        </w:rPr>
        <w:t>made</w:t>
      </w:r>
      <w:r w:rsidR="008F34AC" w:rsidRPr="001114BF">
        <w:rPr>
          <w:rFonts w:ascii="Times New Roman" w:hAnsi="Times New Roman"/>
          <w:color w:val="auto"/>
        </w:rPr>
        <w:t xml:space="preserve"> available </w:t>
      </w:r>
      <w:r w:rsidR="00906291" w:rsidRPr="001114BF">
        <w:rPr>
          <w:rFonts w:ascii="Times New Roman" w:hAnsi="Times New Roman"/>
          <w:color w:val="auto"/>
        </w:rPr>
        <w:t xml:space="preserve">for public access including on USAspending.gov. </w:t>
      </w:r>
    </w:p>
    <w:p w14:paraId="63D29CF7" w14:textId="77777777" w:rsidR="002A14AD" w:rsidRPr="001114BF" w:rsidRDefault="002A14AD" w:rsidP="001114BF">
      <w:pPr>
        <w:pStyle w:val="ListParagraph"/>
        <w:spacing w:line="23" w:lineRule="atLeast"/>
        <w:rPr>
          <w:rFonts w:ascii="Times New Roman" w:hAnsi="Times New Roman"/>
          <w:color w:val="auto"/>
        </w:rPr>
      </w:pPr>
    </w:p>
    <w:p w14:paraId="77491B8E" w14:textId="5C5A3260" w:rsidR="00F000F4" w:rsidRPr="001114BF" w:rsidRDefault="002A14AD"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 xml:space="preserve">Detailed Budget </w:t>
      </w:r>
      <w:r w:rsidR="00906291" w:rsidRPr="001114BF">
        <w:rPr>
          <w:rFonts w:ascii="Times New Roman" w:hAnsi="Times New Roman"/>
          <w:color w:val="auto"/>
        </w:rPr>
        <w:t>–</w:t>
      </w:r>
      <w:r w:rsidR="006302DF">
        <w:rPr>
          <w:rFonts w:ascii="Times New Roman" w:hAnsi="Times New Roman"/>
          <w:color w:val="auto"/>
        </w:rPr>
        <w:t xml:space="preserve"> </w:t>
      </w:r>
      <w:r w:rsidR="008C621C" w:rsidRPr="001114BF">
        <w:rPr>
          <w:rFonts w:ascii="Times New Roman" w:hAnsi="Times New Roman"/>
          <w:color w:val="auto"/>
        </w:rPr>
        <w:t>The project budget shall include detailed information on all cost categories and must clearly identify all project costs. Unit costs shall be provided for all budget items including the cost of work to be provided by contractors or sub-recipients. In addition, a</w:t>
      </w:r>
      <w:r w:rsidR="00A27EFE" w:rsidRPr="001114BF">
        <w:rPr>
          <w:rFonts w:ascii="Times New Roman" w:hAnsi="Times New Roman"/>
          <w:color w:val="auto"/>
        </w:rPr>
        <w:t xml:space="preserve">pplicants shall include a narrative description of the items included in the project budget, including the value of in-kind contributions of goods and services provided to complete the project when cost share is identified to be included (reference section C of this </w:t>
      </w:r>
      <w:r w:rsidR="008C621C" w:rsidRPr="001114BF">
        <w:rPr>
          <w:rFonts w:ascii="Times New Roman" w:hAnsi="Times New Roman"/>
          <w:color w:val="auto"/>
        </w:rPr>
        <w:t>announcement</w:t>
      </w:r>
      <w:r w:rsidR="00A27EFE" w:rsidRPr="001114BF">
        <w:rPr>
          <w:rFonts w:ascii="Times New Roman" w:hAnsi="Times New Roman"/>
          <w:color w:val="auto"/>
        </w:rPr>
        <w:t>). Cost categories can include, but are not limited to, those costs items included on the SF424A and SF424C.</w:t>
      </w:r>
      <w:r w:rsidR="00AD7501" w:rsidRPr="001114BF">
        <w:rPr>
          <w:rFonts w:ascii="Times New Roman" w:hAnsi="Times New Roman"/>
          <w:color w:val="auto"/>
        </w:rPr>
        <w:t xml:space="preserve"> </w:t>
      </w:r>
      <w:r w:rsidR="00D71B4C" w:rsidRPr="001114BF">
        <w:rPr>
          <w:rFonts w:ascii="Times New Roman" w:hAnsi="Times New Roman"/>
          <w:color w:val="auto"/>
        </w:rPr>
        <w:br/>
      </w:r>
    </w:p>
    <w:p w14:paraId="4AB30089" w14:textId="77777777" w:rsidR="00F000F4" w:rsidRPr="001114BF" w:rsidRDefault="00C346B0" w:rsidP="003E0C25">
      <w:pPr>
        <w:pStyle w:val="ListParagraph"/>
        <w:numPr>
          <w:ilvl w:val="0"/>
          <w:numId w:val="3"/>
        </w:numPr>
        <w:spacing w:line="23" w:lineRule="atLeast"/>
        <w:rPr>
          <w:rFonts w:ascii="Times New Roman" w:hAnsi="Times New Roman"/>
          <w:color w:val="auto"/>
        </w:rPr>
      </w:pPr>
      <w:r w:rsidRPr="001114BF">
        <w:rPr>
          <w:rFonts w:ascii="Times New Roman" w:hAnsi="Times New Roman"/>
          <w:color w:val="auto"/>
          <w:u w:val="single"/>
        </w:rPr>
        <w:t>Standard Form 424B</w:t>
      </w:r>
      <w:r w:rsidR="001D2022" w:rsidRPr="001114BF">
        <w:rPr>
          <w:rFonts w:ascii="Times New Roman" w:hAnsi="Times New Roman"/>
          <w:color w:val="auto"/>
          <w:u w:val="single"/>
        </w:rPr>
        <w:t xml:space="preserve"> or D</w:t>
      </w:r>
      <w:r w:rsidRPr="001114BF">
        <w:rPr>
          <w:rFonts w:ascii="Times New Roman" w:hAnsi="Times New Roman"/>
          <w:color w:val="auto"/>
          <w:u w:val="single"/>
        </w:rPr>
        <w:t xml:space="preserve"> (SF 424B</w:t>
      </w:r>
      <w:r w:rsidR="001D2022" w:rsidRPr="001114BF">
        <w:rPr>
          <w:rFonts w:ascii="Times New Roman" w:hAnsi="Times New Roman"/>
          <w:color w:val="auto"/>
          <w:u w:val="single"/>
        </w:rPr>
        <w:t>/D</w:t>
      </w:r>
      <w:r w:rsidRPr="001114BF">
        <w:rPr>
          <w:rFonts w:ascii="Times New Roman" w:hAnsi="Times New Roman"/>
          <w:color w:val="auto"/>
          <w:u w:val="single"/>
        </w:rPr>
        <w:t>)</w:t>
      </w:r>
      <w:r w:rsidRPr="001114BF">
        <w:rPr>
          <w:rFonts w:ascii="Times New Roman" w:hAnsi="Times New Roman"/>
          <w:color w:val="auto"/>
        </w:rPr>
        <w:t xml:space="preserve"> – Assurances </w:t>
      </w:r>
      <w:r w:rsidR="00F000F4" w:rsidRPr="001114BF">
        <w:rPr>
          <w:rFonts w:ascii="Times New Roman" w:hAnsi="Times New Roman"/>
          <w:color w:val="auto"/>
        </w:rPr>
        <w:br/>
      </w:r>
      <w:r w:rsidRPr="001114BF">
        <w:rPr>
          <w:rFonts w:ascii="Times New Roman" w:hAnsi="Times New Roman"/>
          <w:color w:val="auto"/>
        </w:rPr>
        <w:t>This form must be signed and submitted with you</w:t>
      </w:r>
      <w:r w:rsidR="0025480E" w:rsidRPr="001114BF">
        <w:rPr>
          <w:rFonts w:ascii="Times New Roman" w:hAnsi="Times New Roman"/>
          <w:color w:val="auto"/>
        </w:rPr>
        <w:t>r</w:t>
      </w:r>
      <w:r w:rsidRPr="001114BF">
        <w:rPr>
          <w:rFonts w:ascii="Times New Roman" w:hAnsi="Times New Roman"/>
          <w:color w:val="auto"/>
        </w:rPr>
        <w:t xml:space="preserve"> application.</w:t>
      </w:r>
      <w:r w:rsidR="00D71B4C" w:rsidRPr="001114BF">
        <w:rPr>
          <w:rFonts w:ascii="Times New Roman" w:hAnsi="Times New Roman"/>
          <w:color w:val="auto"/>
        </w:rPr>
        <w:br/>
      </w:r>
    </w:p>
    <w:p w14:paraId="374F79B1" w14:textId="70939FCD" w:rsidR="00277167" w:rsidRDefault="00277167" w:rsidP="003E0C25">
      <w:pPr>
        <w:pStyle w:val="ListParagraph"/>
        <w:numPr>
          <w:ilvl w:val="0"/>
          <w:numId w:val="3"/>
        </w:numPr>
        <w:spacing w:line="23" w:lineRule="atLeast"/>
        <w:rPr>
          <w:rFonts w:ascii="Times New Roman" w:hAnsi="Times New Roman"/>
          <w:color w:val="auto"/>
        </w:rPr>
      </w:pPr>
      <w:r w:rsidRPr="001114BF">
        <w:rPr>
          <w:rFonts w:ascii="Times New Roman" w:hAnsi="Times New Roman"/>
          <w:color w:val="auto"/>
          <w:u w:val="single"/>
        </w:rPr>
        <w:t>Project Narrative</w:t>
      </w:r>
      <w:r w:rsidRPr="001114BF">
        <w:rPr>
          <w:rFonts w:ascii="Times New Roman" w:hAnsi="Times New Roman"/>
          <w:color w:val="auto"/>
        </w:rPr>
        <w:t xml:space="preserve"> - Proposal Submission Format</w:t>
      </w:r>
      <w:r w:rsidRPr="001114BF">
        <w:rPr>
          <w:rFonts w:ascii="Times New Roman" w:hAnsi="Times New Roman"/>
          <w:color w:val="auto"/>
        </w:rPr>
        <w:br/>
        <w:t xml:space="preserve">The proposal is a narrative </w:t>
      </w:r>
      <w:r w:rsidRPr="000F5EDE">
        <w:rPr>
          <w:rFonts w:ascii="Times New Roman" w:hAnsi="Times New Roman"/>
          <w:color w:val="auto"/>
        </w:rPr>
        <w:t xml:space="preserve">description that should specifically address each of the review criteria (see Section </w:t>
      </w:r>
      <w:r w:rsidR="00DD110F" w:rsidRPr="000F5EDE">
        <w:rPr>
          <w:rFonts w:ascii="Times New Roman" w:hAnsi="Times New Roman"/>
          <w:color w:val="auto"/>
        </w:rPr>
        <w:t>E</w:t>
      </w:r>
      <w:r w:rsidRPr="000F5EDE">
        <w:rPr>
          <w:rFonts w:ascii="Times New Roman" w:hAnsi="Times New Roman"/>
          <w:color w:val="auto"/>
        </w:rPr>
        <w:t xml:space="preserve">). The proposal text must be no longer than </w:t>
      </w:r>
      <w:r w:rsidR="00E04304" w:rsidRPr="000F5EDE">
        <w:rPr>
          <w:rFonts w:ascii="Times New Roman" w:hAnsi="Times New Roman"/>
          <w:color w:val="auto"/>
        </w:rPr>
        <w:t xml:space="preserve">5 </w:t>
      </w:r>
      <w:r w:rsidRPr="000F5EDE">
        <w:rPr>
          <w:rFonts w:ascii="Times New Roman" w:hAnsi="Times New Roman"/>
          <w:color w:val="auto"/>
        </w:rPr>
        <w:t xml:space="preserve">pages, no smaller than font size 11, and have 1-inch margins. The </w:t>
      </w:r>
      <w:r w:rsidR="00840FD9" w:rsidRPr="000F5EDE">
        <w:rPr>
          <w:rFonts w:ascii="Times New Roman" w:hAnsi="Times New Roman"/>
          <w:color w:val="auto"/>
        </w:rPr>
        <w:t>5</w:t>
      </w:r>
      <w:r w:rsidRPr="000F5EDE">
        <w:rPr>
          <w:rFonts w:ascii="Times New Roman" w:hAnsi="Times New Roman"/>
          <w:color w:val="auto"/>
        </w:rPr>
        <w:t>-page limit includes all text, figures, references, and resumes (Forms SF-424</w:t>
      </w:r>
      <w:r w:rsidRPr="001114BF">
        <w:rPr>
          <w:rFonts w:ascii="Times New Roman" w:hAnsi="Times New Roman"/>
          <w:color w:val="auto"/>
        </w:rPr>
        <w:t xml:space="preserve">, SF-424A, SF-424B, </w:t>
      </w:r>
      <w:r w:rsidR="003B6A4F" w:rsidRPr="001114BF">
        <w:rPr>
          <w:rFonts w:ascii="Times New Roman" w:hAnsi="Times New Roman"/>
          <w:color w:val="auto"/>
        </w:rPr>
        <w:t xml:space="preserve">SF-LLL, </w:t>
      </w:r>
      <w:r w:rsidR="000F5EDE">
        <w:rPr>
          <w:rFonts w:ascii="Times New Roman" w:hAnsi="Times New Roman"/>
          <w:color w:val="auto"/>
        </w:rPr>
        <w:t xml:space="preserve">letters of support, </w:t>
      </w:r>
      <w:r w:rsidRPr="001114BF">
        <w:rPr>
          <w:rFonts w:ascii="Times New Roman" w:hAnsi="Times New Roman"/>
          <w:color w:val="auto"/>
        </w:rPr>
        <w:t xml:space="preserve">and the statement of indirect charges are not counted as part of the page limit). </w:t>
      </w:r>
      <w:r w:rsidR="00CE0921" w:rsidRPr="001114BF">
        <w:rPr>
          <w:rFonts w:ascii="Times New Roman" w:hAnsi="Times New Roman"/>
          <w:color w:val="auto"/>
        </w:rPr>
        <w:t xml:space="preserve"> </w:t>
      </w:r>
      <w:r w:rsidRPr="001114BF">
        <w:rPr>
          <w:rFonts w:ascii="Times New Roman" w:hAnsi="Times New Roman"/>
          <w:color w:val="auto"/>
        </w:rPr>
        <w:t>Additionally, only information that is pertinent to the proposal should be included.</w:t>
      </w:r>
      <w:r w:rsidR="00AD7501" w:rsidRPr="001114BF">
        <w:rPr>
          <w:rFonts w:ascii="Times New Roman" w:hAnsi="Times New Roman"/>
          <w:color w:val="auto"/>
        </w:rPr>
        <w:t xml:space="preserve"> </w:t>
      </w:r>
    </w:p>
    <w:p w14:paraId="24574B6E" w14:textId="77777777" w:rsidR="00840FD9" w:rsidRPr="001114BF" w:rsidRDefault="00840FD9" w:rsidP="00840FD9">
      <w:pPr>
        <w:pStyle w:val="ListParagraph"/>
        <w:spacing w:line="23" w:lineRule="atLeast"/>
        <w:rPr>
          <w:rFonts w:ascii="Times New Roman" w:hAnsi="Times New Roman"/>
          <w:color w:val="auto"/>
        </w:rPr>
      </w:pPr>
    </w:p>
    <w:p w14:paraId="7EFC451A" w14:textId="40A1000C" w:rsidR="00F000F4" w:rsidRDefault="00C346B0" w:rsidP="003E0C25">
      <w:pPr>
        <w:pStyle w:val="ListParagraph"/>
        <w:numPr>
          <w:ilvl w:val="0"/>
          <w:numId w:val="3"/>
        </w:numPr>
        <w:spacing w:line="23" w:lineRule="atLeast"/>
        <w:rPr>
          <w:rFonts w:ascii="Times New Roman" w:hAnsi="Times New Roman"/>
          <w:color w:val="auto"/>
        </w:rPr>
      </w:pPr>
      <w:r w:rsidRPr="001114BF">
        <w:rPr>
          <w:rFonts w:ascii="Times New Roman" w:hAnsi="Times New Roman"/>
          <w:color w:val="auto"/>
          <w:u w:val="single"/>
        </w:rPr>
        <w:t>Indirect</w:t>
      </w:r>
      <w:r w:rsidR="00A779C7" w:rsidRPr="001114BF">
        <w:rPr>
          <w:rFonts w:ascii="Times New Roman" w:hAnsi="Times New Roman"/>
          <w:color w:val="auto"/>
          <w:u w:val="single"/>
        </w:rPr>
        <w:t xml:space="preserve"> </w:t>
      </w:r>
      <w:r w:rsidRPr="001114BF">
        <w:rPr>
          <w:rFonts w:ascii="Times New Roman" w:hAnsi="Times New Roman"/>
          <w:color w:val="auto"/>
          <w:u w:val="single"/>
        </w:rPr>
        <w:t>Costs</w:t>
      </w:r>
      <w:r w:rsidR="00F000F4" w:rsidRPr="001114BF">
        <w:rPr>
          <w:rFonts w:ascii="Times New Roman" w:hAnsi="Times New Roman"/>
          <w:color w:val="auto"/>
        </w:rPr>
        <w:br/>
      </w:r>
      <w:r w:rsidRPr="001114BF">
        <w:rPr>
          <w:rFonts w:ascii="Times New Roman" w:hAnsi="Times New Roman"/>
          <w:color w:val="auto"/>
        </w:rPr>
        <w:t>If your proposed budget includes indirect costs, the rate as proposed must meet the requirements of 2 CFR Part 200, Section 200.414 and 2 CFR Part 200, Appendix III through Appendix VII</w:t>
      </w:r>
      <w:r w:rsidR="006302DF">
        <w:rPr>
          <w:rFonts w:ascii="Times New Roman" w:hAnsi="Times New Roman"/>
          <w:color w:val="auto"/>
        </w:rPr>
        <w:t>,</w:t>
      </w:r>
      <w:r w:rsidRPr="001114BF">
        <w:rPr>
          <w:rFonts w:ascii="Times New Roman" w:hAnsi="Times New Roman"/>
          <w:color w:val="auto"/>
        </w:rPr>
        <w:t xml:space="preserve"> as applicable.</w:t>
      </w:r>
      <w:r w:rsidR="00A238FF" w:rsidRPr="001114BF">
        <w:rPr>
          <w:rFonts w:ascii="Times New Roman" w:hAnsi="Times New Roman"/>
          <w:color w:val="auto"/>
        </w:rPr>
        <w:t xml:space="preserve"> </w:t>
      </w:r>
      <w:r w:rsidR="006750E6">
        <w:rPr>
          <w:rFonts w:ascii="Times New Roman" w:hAnsi="Times New Roman"/>
          <w:color w:val="auto"/>
        </w:rPr>
        <w:t>If fully</w:t>
      </w:r>
      <w:r w:rsidR="00A238FF" w:rsidRPr="001114BF">
        <w:rPr>
          <w:rFonts w:ascii="Times New Roman" w:hAnsi="Times New Roman"/>
          <w:color w:val="auto"/>
        </w:rPr>
        <w:t xml:space="preserve"> negotiated indirect cost rate</w:t>
      </w:r>
      <w:r w:rsidR="006750E6">
        <w:rPr>
          <w:rFonts w:ascii="Times New Roman" w:hAnsi="Times New Roman"/>
          <w:color w:val="auto"/>
        </w:rPr>
        <w:t>s are applied, the associated rate</w:t>
      </w:r>
      <w:r w:rsidR="00A238FF" w:rsidRPr="001114BF">
        <w:rPr>
          <w:rFonts w:ascii="Times New Roman" w:hAnsi="Times New Roman"/>
          <w:color w:val="auto"/>
        </w:rPr>
        <w:t xml:space="preserve"> agreement must be provided with your proposal.</w:t>
      </w:r>
      <w:r w:rsidRPr="001114BF">
        <w:rPr>
          <w:rFonts w:ascii="Times New Roman" w:hAnsi="Times New Roman"/>
          <w:color w:val="auto"/>
        </w:rPr>
        <w:t xml:space="preserve"> Proposals that fail to document their indirect costs </w:t>
      </w:r>
      <w:r w:rsidR="00CE0921" w:rsidRPr="001114BF">
        <w:rPr>
          <w:rFonts w:ascii="Times New Roman" w:hAnsi="Times New Roman"/>
          <w:color w:val="auto"/>
        </w:rPr>
        <w:t>may</w:t>
      </w:r>
      <w:r w:rsidRPr="001114BF">
        <w:rPr>
          <w:rFonts w:ascii="Times New Roman" w:hAnsi="Times New Roman"/>
          <w:color w:val="auto"/>
        </w:rPr>
        <w:t xml:space="preserve"> have those costs disallowed.</w:t>
      </w:r>
    </w:p>
    <w:p w14:paraId="39AF4E58" w14:textId="77777777" w:rsidR="00D117D7" w:rsidRPr="00D117D7" w:rsidRDefault="00D117D7" w:rsidP="00D117D7">
      <w:pPr>
        <w:pStyle w:val="ListParagraph"/>
        <w:rPr>
          <w:rFonts w:ascii="Times New Roman" w:hAnsi="Times New Roman"/>
          <w:color w:val="auto"/>
        </w:rPr>
      </w:pPr>
    </w:p>
    <w:p w14:paraId="0078E9D5" w14:textId="71C9EC50" w:rsidR="00D117D7" w:rsidRDefault="00D117D7" w:rsidP="00D117D7">
      <w:pPr>
        <w:pStyle w:val="ListParagraph"/>
        <w:spacing w:line="23" w:lineRule="atLeast"/>
        <w:rPr>
          <w:rFonts w:ascii="Times New Roman" w:hAnsi="Times New Roman"/>
          <w:color w:val="auto"/>
        </w:rPr>
      </w:pPr>
      <w:r>
        <w:rPr>
          <w:rFonts w:ascii="Times New Roman" w:hAnsi="Times New Roman"/>
          <w:color w:val="auto"/>
        </w:rPr>
        <w:t xml:space="preserve">In accordance with the </w:t>
      </w:r>
      <w:r w:rsidR="00FD0488">
        <w:rPr>
          <w:rFonts w:ascii="Times New Roman" w:hAnsi="Times New Roman"/>
          <w:color w:val="auto"/>
        </w:rPr>
        <w:t>Cooperative Ecosystem Studies Units (</w:t>
      </w:r>
      <w:r>
        <w:rPr>
          <w:rFonts w:ascii="Times New Roman" w:hAnsi="Times New Roman"/>
          <w:color w:val="auto"/>
        </w:rPr>
        <w:t>CESU</w:t>
      </w:r>
      <w:r w:rsidR="00FD0488">
        <w:rPr>
          <w:rFonts w:ascii="Times New Roman" w:hAnsi="Times New Roman"/>
          <w:color w:val="auto"/>
        </w:rPr>
        <w:t>)</w:t>
      </w:r>
      <w:r>
        <w:rPr>
          <w:rFonts w:ascii="Times New Roman" w:hAnsi="Times New Roman"/>
          <w:color w:val="auto"/>
        </w:rPr>
        <w:t xml:space="preserve"> network base joint venture agreements, a 17.50% indirect cost rate shall be used for resulting Cooperative Agreements issued under the CESU legal authority.</w:t>
      </w:r>
      <w:r w:rsidR="00DF3D85">
        <w:rPr>
          <w:rFonts w:ascii="Times New Roman" w:hAnsi="Times New Roman"/>
          <w:color w:val="auto"/>
        </w:rPr>
        <w:t xml:space="preserve"> Based on the nature of the proposed project, NPS will make the determination if a project selected for funding will be awarded under the CESU legal authority. </w:t>
      </w:r>
    </w:p>
    <w:p w14:paraId="670EF189" w14:textId="2E6D8771" w:rsidR="00E04304" w:rsidRDefault="00E04304" w:rsidP="00E04304">
      <w:pPr>
        <w:spacing w:line="23" w:lineRule="atLeast"/>
        <w:rPr>
          <w:rFonts w:ascii="Times New Roman" w:hAnsi="Times New Roman"/>
          <w:color w:val="auto"/>
        </w:rPr>
      </w:pPr>
    </w:p>
    <w:p w14:paraId="5BC852EA" w14:textId="77777777" w:rsidR="00E04304" w:rsidRPr="000F5EDE" w:rsidRDefault="00E04304" w:rsidP="003E0C25">
      <w:pPr>
        <w:pStyle w:val="ListParagraph"/>
        <w:numPr>
          <w:ilvl w:val="0"/>
          <w:numId w:val="11"/>
        </w:numPr>
        <w:rPr>
          <w:rFonts w:ascii="Times New Roman" w:hAnsi="Times New Roman"/>
        </w:rPr>
      </w:pPr>
      <w:r w:rsidRPr="000F5EDE">
        <w:rPr>
          <w:rFonts w:ascii="Times New Roman" w:hAnsi="Times New Roman"/>
          <w:u w:val="single"/>
        </w:rPr>
        <w:t>Letters of Support</w:t>
      </w:r>
      <w:r w:rsidRPr="000F5EDE">
        <w:rPr>
          <w:rFonts w:ascii="Times New Roman" w:hAnsi="Times New Roman"/>
        </w:rPr>
        <w:t xml:space="preserve"> </w:t>
      </w:r>
    </w:p>
    <w:p w14:paraId="2F21BC31" w14:textId="77777777" w:rsidR="00E04304" w:rsidRPr="007E3C94" w:rsidRDefault="00E04304" w:rsidP="00E04304">
      <w:pPr>
        <w:pStyle w:val="ListParagraph"/>
        <w:rPr>
          <w:rFonts w:ascii="Times New Roman" w:hAnsi="Times New Roman"/>
        </w:rPr>
      </w:pPr>
      <w:r w:rsidRPr="000F5EDE">
        <w:rPr>
          <w:rFonts w:ascii="Times New Roman" w:hAnsi="Times New Roman"/>
        </w:rPr>
        <w:t>Letters of support from each NPS unit involved in the project as well as potential partners should accompany the proposal to document the willingness to participate in the project if selected, with a short description of how they will be involved.</w:t>
      </w:r>
    </w:p>
    <w:p w14:paraId="25E3FB4E" w14:textId="77777777" w:rsidR="00164E12" w:rsidRPr="001114BF" w:rsidRDefault="00164E12" w:rsidP="001114BF">
      <w:pPr>
        <w:spacing w:line="23" w:lineRule="atLeast"/>
        <w:contextualSpacing/>
        <w:rPr>
          <w:rFonts w:ascii="Times New Roman" w:hAnsi="Times New Roman"/>
          <w:color w:val="auto"/>
        </w:rPr>
      </w:pPr>
    </w:p>
    <w:p w14:paraId="32FACA35" w14:textId="385B6950" w:rsidR="002A14AD" w:rsidRPr="001114BF" w:rsidRDefault="002A14AD" w:rsidP="001114BF">
      <w:pPr>
        <w:spacing w:line="23" w:lineRule="atLeast"/>
        <w:contextualSpacing/>
        <w:rPr>
          <w:rFonts w:ascii="Times New Roman" w:hAnsi="Times New Roman"/>
          <w:color w:val="auto"/>
        </w:rPr>
      </w:pPr>
      <w:r w:rsidRPr="001114BF">
        <w:rPr>
          <w:rFonts w:ascii="Times New Roman" w:hAnsi="Times New Roman"/>
          <w:color w:val="auto"/>
        </w:rPr>
        <w:t>Optional Requirements:</w:t>
      </w:r>
    </w:p>
    <w:p w14:paraId="0E7FF9EA" w14:textId="7EFA4EF8" w:rsidR="00673C7D" w:rsidRPr="001114BF" w:rsidRDefault="00673C7D" w:rsidP="001114BF">
      <w:pPr>
        <w:spacing w:line="23" w:lineRule="atLeast"/>
        <w:contextualSpacing/>
        <w:rPr>
          <w:rFonts w:ascii="Times New Roman" w:hAnsi="Times New Roman"/>
          <w:color w:val="auto"/>
        </w:rPr>
      </w:pPr>
    </w:p>
    <w:p w14:paraId="20570204" w14:textId="0747BC2A" w:rsidR="00180B4D" w:rsidRPr="001114BF" w:rsidRDefault="00180B4D" w:rsidP="003E0C25">
      <w:pPr>
        <w:pStyle w:val="ListParagraph"/>
        <w:numPr>
          <w:ilvl w:val="0"/>
          <w:numId w:val="5"/>
        </w:numPr>
        <w:pBdr>
          <w:top w:val="nil"/>
          <w:left w:val="nil"/>
          <w:bottom w:val="nil"/>
          <w:right w:val="nil"/>
          <w:between w:val="nil"/>
        </w:pBdr>
        <w:rPr>
          <w:rFonts w:ascii="Times New Roman" w:hAnsi="Times New Roman"/>
          <w:b/>
          <w:color w:val="auto"/>
        </w:rPr>
      </w:pPr>
      <w:r w:rsidRPr="001114BF">
        <w:rPr>
          <w:rFonts w:ascii="Times New Roman" w:hAnsi="Times New Roman"/>
          <w:b/>
          <w:color w:val="auto"/>
        </w:rPr>
        <w:t xml:space="preserve">Conflict of Interest Disclosure </w:t>
      </w:r>
    </w:p>
    <w:p w14:paraId="44F50641" w14:textId="362C9FA0" w:rsidR="00180B4D" w:rsidRPr="001114BF" w:rsidRDefault="00180B4D" w:rsidP="001114BF">
      <w:pPr>
        <w:pStyle w:val="ListParagraph"/>
        <w:pBdr>
          <w:top w:val="nil"/>
          <w:left w:val="nil"/>
          <w:bottom w:val="nil"/>
          <w:right w:val="nil"/>
          <w:between w:val="nil"/>
        </w:pBdr>
        <w:rPr>
          <w:rFonts w:ascii="Times New Roman" w:hAnsi="Times New Roman"/>
          <w:color w:val="auto"/>
        </w:rPr>
      </w:pPr>
      <w:bookmarkStart w:id="17" w:name="_heading=h.23ckvvd" w:colFirst="0" w:colLast="0"/>
      <w:bookmarkEnd w:id="17"/>
      <w:r w:rsidRPr="001114BF">
        <w:rPr>
          <w:rFonts w:ascii="Times New Roman" w:hAnsi="Times New Roman"/>
          <w:color w:val="auto"/>
          <w:shd w:val="clear" w:color="auto" w:fill="FFFFFF" w:themeFill="background1"/>
        </w:rPr>
        <w:t>Per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Interior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Regulation</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(FAIR),</w:t>
      </w:r>
      <w:r w:rsidRPr="001114BF">
        <w:rPr>
          <w:rFonts w:ascii="Times New Roman" w:hAnsi="Times New Roman"/>
          <w:color w:val="auto"/>
          <w:spacing w:val="-2"/>
          <w:shd w:val="clear" w:color="auto" w:fill="FFFFFF" w:themeFill="background1"/>
        </w:rPr>
        <w:t xml:space="preserve"> </w:t>
      </w:r>
      <w:hyperlink r:id="rId13"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 §1402.112</w:t>
        </w:r>
      </w:hyperlink>
      <w:r w:rsidRPr="001114BF">
        <w:rPr>
          <w:rFonts w:ascii="Times New Roman" w:hAnsi="Times New Roman"/>
          <w:color w:val="auto"/>
          <w:shd w:val="clear" w:color="auto" w:fill="FFFFFF" w:themeFill="background1"/>
        </w:rPr>
        <w:t>, applicants must state in their application if any actual or potential conflict of 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exists</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time of submission.</w:t>
      </w:r>
    </w:p>
    <w:p w14:paraId="06FDCB4D" w14:textId="462B035B" w:rsidR="00180B4D" w:rsidRPr="001114BF" w:rsidRDefault="00180B4D" w:rsidP="001114BF">
      <w:pPr>
        <w:pStyle w:val="ListParagraph"/>
        <w:widowControl w:val="0"/>
        <w:shd w:val="clear" w:color="auto" w:fill="FFFFFF" w:themeFill="background1"/>
        <w:tabs>
          <w:tab w:val="left" w:pos="606"/>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Applicability</w:t>
      </w:r>
      <w:r w:rsidRPr="001114BF">
        <w:rPr>
          <w:rFonts w:ascii="Times New Roman" w:hAnsi="Times New Roman"/>
          <w:color w:val="auto"/>
          <w:shd w:val="clear" w:color="auto" w:fill="FFFFFF" w:themeFill="background1"/>
        </w:rPr>
        <w:t>.</w:t>
      </w:r>
    </w:p>
    <w:p w14:paraId="516CFAB9" w14:textId="1BEDD704"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406"/>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0" behindDoc="1" locked="0" layoutInCell="1" allowOverlap="1" wp14:anchorId="4E1DA082" wp14:editId="61A37297">
                <wp:simplePos x="0" y="0"/>
                <wp:positionH relativeFrom="page">
                  <wp:posOffset>2865120</wp:posOffset>
                </wp:positionH>
                <wp:positionV relativeFrom="paragraph">
                  <wp:posOffset>546735</wp:posOffset>
                </wp:positionV>
                <wp:extent cx="38100" cy="0"/>
                <wp:effectExtent l="7620" t="10795" r="1143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5240EB">
              <v:line id="Straight Connector 10"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225.6pt,43.05pt" to="228.6pt,43.05pt" w14:anchorId="071E8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">
                <w10:wrap anchorx="page"/>
              </v:line>
            </w:pict>
          </mc:Fallback>
        </mc:AlternateContent>
      </w:r>
      <w:r w:rsidRPr="001114BF">
        <w:rPr>
          <w:rFonts w:ascii="Times New Roman" w:hAnsi="Times New Roman"/>
          <w:color w:val="auto"/>
          <w:shd w:val="clear" w:color="auto" w:fill="FFFFFF" w:themeFill="background1"/>
        </w:rPr>
        <w:t>This section intends to ensure that non-Federal entities and their employees take appropriate</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steps to avoid conflicts of interest in their responsibilities under or with respect to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agreements.</w:t>
      </w:r>
    </w:p>
    <w:p w14:paraId="5CDB7C6C" w14:textId="4241B2A6"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587"/>
        <w:rPr>
          <w:rFonts w:ascii="Times New Roman" w:hAnsi="Times New Roman"/>
          <w:color w:val="auto"/>
        </w:rPr>
      </w:pPr>
      <w:r w:rsidRPr="001114BF">
        <w:rPr>
          <w:rFonts w:ascii="Times New Roman" w:hAnsi="Times New Roman"/>
          <w:color w:val="auto"/>
          <w:shd w:val="clear" w:color="auto" w:fill="FFFFFF" w:themeFill="background1"/>
        </w:rPr>
        <w:t>In the procurement of supplies, equipment, construction, and services by recipients and by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recipients, 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conflict of</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provisions in </w:t>
      </w:r>
      <w:hyperlink r:id="rId14" w:anchor="se2.1.200_1318"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200.318</w:t>
        </w:r>
      </w:hyperlink>
      <w:r w:rsidRPr="001114BF">
        <w:rPr>
          <w:rFonts w:ascii="Times New Roman" w:hAnsi="Times New Roman"/>
          <w:color w:val="auto"/>
          <w:spacing w:val="-6"/>
          <w:shd w:val="clear" w:color="auto" w:fill="FFFFFF" w:themeFill="background1"/>
        </w:rPr>
        <w:t xml:space="preserve"> </w:t>
      </w:r>
      <w:r w:rsidRPr="001114BF">
        <w:rPr>
          <w:rFonts w:ascii="Times New Roman" w:hAnsi="Times New Roman"/>
          <w:color w:val="auto"/>
          <w:shd w:val="clear" w:color="auto" w:fill="FFFFFF" w:themeFill="background1"/>
        </w:rPr>
        <w:t>apply.</w:t>
      </w:r>
    </w:p>
    <w:p w14:paraId="6B4126AE" w14:textId="6D6F67AA" w:rsidR="00180B4D" w:rsidRPr="001114BF" w:rsidRDefault="00180B4D" w:rsidP="001114BF">
      <w:pPr>
        <w:pStyle w:val="ListParagraph"/>
        <w:widowControl w:val="0"/>
        <w:shd w:val="clear" w:color="auto" w:fill="FFFFFF" w:themeFill="background1"/>
        <w:tabs>
          <w:tab w:val="left" w:pos="679"/>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Notification</w:t>
      </w:r>
      <w:r w:rsidRPr="001114BF">
        <w:rPr>
          <w:rFonts w:ascii="Times New Roman" w:hAnsi="Times New Roman"/>
          <w:color w:val="auto"/>
          <w:shd w:val="clear" w:color="auto" w:fill="FFFFFF" w:themeFill="background1"/>
        </w:rPr>
        <w:t>.</w:t>
      </w:r>
    </w:p>
    <w:p w14:paraId="3D75CD2F" w14:textId="7FBAFEA2"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347"/>
        <w:rPr>
          <w:rFonts w:ascii="Times New Roman" w:hAnsi="Times New Roman"/>
          <w:color w:val="auto"/>
        </w:rPr>
      </w:pPr>
      <w:r w:rsidRPr="001114BF">
        <w:rPr>
          <w:rFonts w:ascii="Times New Roman" w:hAnsi="Times New Roman"/>
          <w:color w:val="auto"/>
          <w:shd w:val="clear" w:color="auto" w:fill="FFFFFF" w:themeFill="background1"/>
        </w:rPr>
        <w:t>Non-Federal entities, including applicants for financial assistance awards, must disclose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writing any conflict of interest to the DOI awarding agency or pass-through entity in accordance</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with</w:t>
      </w:r>
      <w:r w:rsidRPr="001114BF">
        <w:rPr>
          <w:rFonts w:ascii="Times New Roman" w:hAnsi="Times New Roman"/>
          <w:color w:val="auto"/>
          <w:spacing w:val="-1"/>
          <w:shd w:val="clear" w:color="auto" w:fill="FFFFFF" w:themeFill="background1"/>
        </w:rPr>
        <w:t xml:space="preserve"> </w:t>
      </w:r>
      <w:hyperlink r:id="rId15" w:anchor="se2.1.200_1112" w:history="1">
        <w:r w:rsidRPr="001114BF">
          <w:rPr>
            <w:rStyle w:val="Hyperlink"/>
            <w:rFonts w:ascii="Times New Roman" w:hAnsi="Times New Roman"/>
            <w:color w:val="auto"/>
            <w:shd w:val="clear" w:color="auto" w:fill="FFFFFF" w:themeFill="background1"/>
          </w:rPr>
          <w:t>2 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200.112</w:t>
        </w:r>
      </w:hyperlink>
      <w:r w:rsidRPr="001114BF">
        <w:rPr>
          <w:rFonts w:ascii="Times New Roman" w:hAnsi="Times New Roman"/>
          <w:color w:val="auto"/>
          <w:shd w:val="clear" w:color="auto" w:fill="FFFFFF" w:themeFill="background1"/>
        </w:rPr>
        <w:t>.</w:t>
      </w:r>
    </w:p>
    <w:p w14:paraId="6B4D542C" w14:textId="43C7917A"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241"/>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1" behindDoc="1" locked="0" layoutInCell="1" allowOverlap="1" wp14:anchorId="5670031D" wp14:editId="22345DD5">
                <wp:simplePos x="0" y="0"/>
                <wp:positionH relativeFrom="page">
                  <wp:posOffset>6162040</wp:posOffset>
                </wp:positionH>
                <wp:positionV relativeFrom="paragraph">
                  <wp:posOffset>721360</wp:posOffset>
                </wp:positionV>
                <wp:extent cx="38100" cy="0"/>
                <wp:effectExtent l="8890" t="6985" r="1016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10A537D">
              <v:line id="Straight Connector 9"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485.2pt,56.8pt" to="488.2pt,56.8pt" w14:anchorId="54D00D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">
                <w10:wrap anchorx="page"/>
              </v:line>
            </w:pict>
          </mc:Fallback>
        </mc:AlternateContent>
      </w:r>
      <w:r w:rsidRPr="001114BF">
        <w:rPr>
          <w:rFonts w:ascii="Times New Roman" w:hAnsi="Times New Roman"/>
          <w:color w:val="auto"/>
          <w:shd w:val="clear" w:color="auto" w:fill="FFFFFF" w:themeFill="background1"/>
        </w:rPr>
        <w:t>Recipients must establish internal controls that include, at a minimum, procedures to identify,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disclose, and mitigate or eliminate identified conflicts of interest. The recipient is responsible for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notifying the Financial Assistance Officer in writing of any conflicts of interest that may arise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during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life of</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 award,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including those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have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been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reported by</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0"/>
          <w:shd w:val="clear" w:color="auto" w:fill="FFFFFF" w:themeFill="background1"/>
        </w:rPr>
        <w:t xml:space="preserve"> </w:t>
      </w:r>
      <w:r w:rsidRPr="001114BF">
        <w:rPr>
          <w:rFonts w:ascii="Times New Roman" w:hAnsi="Times New Roman"/>
          <w:color w:val="auto"/>
          <w:shd w:val="clear" w:color="auto" w:fill="FFFFFF" w:themeFill="background1"/>
        </w:rPr>
        <w:t>recipients.</w:t>
      </w:r>
    </w:p>
    <w:p w14:paraId="10A2FC7F" w14:textId="5A24BC47"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i/>
          <w:color w:val="auto"/>
          <w:shd w:val="clear" w:color="auto" w:fill="FFFFFF" w:themeFill="background1"/>
        </w:rPr>
        <w:t>Restrictions on lobbying</w:t>
      </w:r>
      <w:r w:rsidRPr="001114BF">
        <w:rPr>
          <w:rFonts w:ascii="Times New Roman" w:hAnsi="Times New Roman"/>
          <w:color w:val="auto"/>
          <w:shd w:val="clear" w:color="auto" w:fill="FFFFFF" w:themeFill="background1"/>
        </w:rPr>
        <w:t>. Non-Federal entities are strictly prohibited from using funds under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 grant or cooperative agreement for lobbying activities and must provide the required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certifications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 disclosures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pursuant to </w:t>
      </w:r>
      <w:hyperlink r:id="rId16" w:history="1">
        <w:r w:rsidRPr="001114BF">
          <w:rPr>
            <w:rStyle w:val="Hyperlink"/>
            <w:rFonts w:ascii="Times New Roman" w:hAnsi="Times New Roman"/>
            <w:color w:val="auto"/>
            <w:shd w:val="clear" w:color="auto" w:fill="FFFFFF" w:themeFill="background1"/>
          </w:rPr>
          <w:t>43</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w:t>
        </w:r>
      </w:hyperlink>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w:t>
      </w:r>
      <w:r w:rsidRPr="001114BF">
        <w:rPr>
          <w:rFonts w:ascii="Times New Roman" w:hAnsi="Times New Roman"/>
          <w:color w:val="auto"/>
          <w:spacing w:val="-2"/>
          <w:shd w:val="clear" w:color="auto" w:fill="FFFFFF" w:themeFill="background1"/>
        </w:rPr>
        <w:t xml:space="preserve"> </w:t>
      </w:r>
      <w:hyperlink r:id="rId17" w:history="1">
        <w:r w:rsidRPr="001114BF">
          <w:rPr>
            <w:rStyle w:val="Hyperlink"/>
            <w:rFonts w:ascii="Times New Roman" w:hAnsi="Times New Roman"/>
            <w:color w:val="auto"/>
            <w:shd w:val="clear" w:color="auto" w:fill="FFFFFF" w:themeFill="background1"/>
          </w:rPr>
          <w:t>31 USC</w:t>
        </w:r>
        <w:r w:rsidRPr="001114BF">
          <w:rPr>
            <w:rStyle w:val="Hyperlink"/>
            <w:rFonts w:ascii="Times New Roman" w:hAnsi="Times New Roman"/>
            <w:color w:val="auto"/>
            <w:spacing w:val="-6"/>
            <w:shd w:val="clear" w:color="auto" w:fill="FFFFFF" w:themeFill="background1"/>
          </w:rPr>
          <w:t xml:space="preserve"> §</w:t>
        </w:r>
        <w:r w:rsidRPr="001114BF">
          <w:rPr>
            <w:rStyle w:val="Hyperlink"/>
            <w:rFonts w:ascii="Times New Roman" w:hAnsi="Times New Roman"/>
            <w:color w:val="auto"/>
            <w:shd w:val="clear" w:color="auto" w:fill="FFFFFF" w:themeFill="background1"/>
          </w:rPr>
          <w:t>1352</w:t>
        </w:r>
      </w:hyperlink>
      <w:r w:rsidRPr="001114BF">
        <w:rPr>
          <w:rFonts w:ascii="Times New Roman" w:hAnsi="Times New Roman"/>
          <w:color w:val="auto"/>
          <w:shd w:val="clear" w:color="auto" w:fill="FFFFFF" w:themeFill="background1"/>
        </w:rPr>
        <w:t>.</w:t>
      </w:r>
    </w:p>
    <w:p w14:paraId="57BD45D0" w14:textId="3DB145E2"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noProof/>
        </w:rPr>
        <mc:AlternateContent>
          <mc:Choice Requires="wps">
            <w:drawing>
              <wp:anchor distT="0" distB="0" distL="114300" distR="114300" simplePos="0" relativeHeight="251658242" behindDoc="1" locked="0" layoutInCell="1" allowOverlap="1" wp14:anchorId="4E00763E" wp14:editId="02C4F567">
                <wp:simplePos x="0" y="0"/>
                <wp:positionH relativeFrom="page">
                  <wp:posOffset>914400</wp:posOffset>
                </wp:positionH>
                <wp:positionV relativeFrom="paragraph">
                  <wp:posOffset>195580</wp:posOffset>
                </wp:positionV>
                <wp:extent cx="38100" cy="0"/>
                <wp:effectExtent l="9525" t="6350" r="9525"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A841A2E">
              <v:line id="Straight Connector 8"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1in,15.4pt" to="75pt,15.4pt" w14:anchorId="03977B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">
                <w10:wrap anchorx="page"/>
              </v:line>
            </w:pict>
          </mc:Fallback>
        </mc:AlternateContent>
      </w:r>
      <w:r w:rsidRPr="001114BF">
        <w:rPr>
          <w:rFonts w:ascii="Times New Roman" w:hAnsi="Times New Roman"/>
          <w:i/>
          <w:color w:val="auto"/>
          <w:shd w:val="clear" w:color="auto" w:fill="FFFFFF" w:themeFill="background1"/>
        </w:rPr>
        <w:t>Review procedures</w:t>
      </w:r>
      <w:r w:rsidRPr="001114BF">
        <w:rPr>
          <w:rFonts w:ascii="Times New Roman" w:hAnsi="Times New Roman"/>
          <w:color w:val="auto"/>
          <w:shd w:val="clear" w:color="auto" w:fill="FFFFFF" w:themeFill="background1"/>
        </w:rPr>
        <w:t xml:space="preserve">. The Financial Assistance Officer will examine each </w:t>
      </w:r>
      <w:r w:rsidR="0063703C" w:rsidRPr="001114BF">
        <w:rPr>
          <w:rFonts w:ascii="Times New Roman" w:hAnsi="Times New Roman"/>
          <w:color w:val="auto"/>
          <w:shd w:val="clear" w:color="auto" w:fill="FFFFFF" w:themeFill="background1"/>
        </w:rPr>
        <w:t>conflict-of-interest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disclosure </w:t>
      </w:r>
      <w:proofErr w:type="gramStart"/>
      <w:r w:rsidRPr="001114BF">
        <w:rPr>
          <w:rFonts w:ascii="Times New Roman" w:hAnsi="Times New Roman"/>
          <w:color w:val="auto"/>
          <w:shd w:val="clear" w:color="auto" w:fill="FFFFFF" w:themeFill="background1"/>
        </w:rPr>
        <w:t>on the basis of</w:t>
      </w:r>
      <w:proofErr w:type="gramEnd"/>
      <w:r w:rsidRPr="001114BF">
        <w:rPr>
          <w:rFonts w:ascii="Times New Roman" w:hAnsi="Times New Roman"/>
          <w:color w:val="auto"/>
          <w:shd w:val="clear" w:color="auto" w:fill="FFFFFF" w:themeFill="background1"/>
        </w:rPr>
        <w:t xml:space="preserve"> its particular facts and the nature of the proposed grant or cooperative</w:t>
      </w:r>
      <w:r w:rsidRPr="001114BF">
        <w:rPr>
          <w:rFonts w:ascii="Times New Roman" w:hAnsi="Times New Roman"/>
          <w:color w:val="auto"/>
          <w:spacing w:val="1"/>
          <w:shd w:val="clear" w:color="auto" w:fill="FFFFFF" w:themeFill="background1"/>
        </w:rPr>
        <w:t xml:space="preserve"> </w:t>
      </w:r>
      <w:r w:rsidR="0063703C" w:rsidRPr="001114BF">
        <w:rPr>
          <w:rFonts w:ascii="Times New Roman" w:hAnsi="Times New Roman"/>
          <w:color w:val="auto"/>
          <w:shd w:val="clear" w:color="auto" w:fill="FFFFFF" w:themeFill="background1"/>
        </w:rPr>
        <w:t>agreement and</w:t>
      </w:r>
      <w:r w:rsidRPr="001114BF">
        <w:rPr>
          <w:rFonts w:ascii="Times New Roman" w:hAnsi="Times New Roman"/>
          <w:color w:val="auto"/>
          <w:shd w:val="clear" w:color="auto" w:fill="FFFFFF" w:themeFill="background1"/>
        </w:rPr>
        <w:t xml:space="preserve"> will determine whether a significant potential conflict exists and, if it does,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develop</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 appropriate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means for resolving</w:t>
      </w:r>
      <w:r w:rsidRPr="001114BF">
        <w:rPr>
          <w:rFonts w:ascii="Times New Roman" w:hAnsi="Times New Roman"/>
          <w:color w:val="auto"/>
          <w:spacing w:val="-5"/>
          <w:shd w:val="clear" w:color="auto" w:fill="FFFFFF" w:themeFill="background1"/>
        </w:rPr>
        <w:t xml:space="preserve"> </w:t>
      </w:r>
      <w:r w:rsidRPr="001114BF">
        <w:rPr>
          <w:rFonts w:ascii="Times New Roman" w:hAnsi="Times New Roman"/>
          <w:color w:val="auto"/>
          <w:shd w:val="clear" w:color="auto" w:fill="FFFFFF" w:themeFill="background1"/>
        </w:rPr>
        <w:t>it.</w:t>
      </w:r>
    </w:p>
    <w:p w14:paraId="132C26D0" w14:textId="7BD4216D" w:rsidR="00180B4D" w:rsidRPr="001114BF" w:rsidRDefault="00180B4D" w:rsidP="001114BF">
      <w:pPr>
        <w:pStyle w:val="ListParagraph"/>
        <w:pBdr>
          <w:top w:val="nil"/>
          <w:left w:val="nil"/>
          <w:bottom w:val="nil"/>
          <w:right w:val="nil"/>
          <w:between w:val="nil"/>
        </w:pBdr>
        <w:shd w:val="clear" w:color="auto" w:fill="FFFFFF" w:themeFill="background1"/>
        <w:rPr>
          <w:rFonts w:ascii="Times New Roman" w:hAnsi="Times New Roman"/>
          <w:color w:val="auto"/>
        </w:rPr>
      </w:pPr>
      <w:r w:rsidRPr="001114BF">
        <w:rPr>
          <w:rFonts w:ascii="Times New Roman" w:hAnsi="Times New Roman"/>
          <w:color w:val="auto"/>
          <w:shd w:val="clear" w:color="auto" w:fill="FFFFFF" w:themeFill="background1"/>
        </w:rPr>
        <w:t>Enforcement. Failure to resolve conflicts of interest in a manner that satisfies the government</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may be cause for termination of the award. Failure to make required disclosures may result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any of the remedies described in </w:t>
      </w:r>
      <w:hyperlink r:id="rId18" w:anchor="se2.1.200_1339" w:history="1">
        <w:r w:rsidRPr="001114BF">
          <w:rPr>
            <w:rStyle w:val="Hyperlink"/>
            <w:rFonts w:ascii="Times New Roman" w:hAnsi="Times New Roman"/>
            <w:color w:val="auto"/>
            <w:shd w:val="clear" w:color="auto" w:fill="FFFFFF" w:themeFill="background1"/>
          </w:rPr>
          <w:t>2 CFR §200.339</w:t>
        </w:r>
      </w:hyperlink>
      <w:r w:rsidRPr="001114BF">
        <w:rPr>
          <w:rFonts w:ascii="Times New Roman" w:hAnsi="Times New Roman"/>
          <w:color w:val="auto"/>
          <w:shd w:val="clear" w:color="auto" w:fill="FFFFFF" w:themeFill="background1"/>
        </w:rPr>
        <w:t>, Remedies for noncompliance, including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suspension</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or debarment (see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also</w:t>
      </w:r>
      <w:r w:rsidRPr="001114BF">
        <w:rPr>
          <w:rFonts w:ascii="Times New Roman" w:hAnsi="Times New Roman"/>
          <w:color w:val="auto"/>
          <w:spacing w:val="-1"/>
          <w:shd w:val="clear" w:color="auto" w:fill="FFFFFF" w:themeFill="background1"/>
        </w:rPr>
        <w:t xml:space="preserve"> </w:t>
      </w:r>
      <w:hyperlink r:id="rId19"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§180</w:t>
        </w:r>
      </w:hyperlink>
      <w:r w:rsidRPr="001114BF">
        <w:rPr>
          <w:rFonts w:ascii="Times New Roman" w:hAnsi="Times New Roman"/>
          <w:color w:val="auto"/>
          <w:shd w:val="clear" w:color="auto" w:fill="FFFFFF" w:themeFill="background1"/>
        </w:rPr>
        <w:t>).</w:t>
      </w:r>
    </w:p>
    <w:p w14:paraId="1FD9C2C5" w14:textId="77777777" w:rsidR="00180B4D" w:rsidRPr="001114BF" w:rsidRDefault="00180B4D" w:rsidP="001114BF">
      <w:pPr>
        <w:pBdr>
          <w:top w:val="nil"/>
          <w:left w:val="nil"/>
          <w:bottom w:val="nil"/>
          <w:right w:val="nil"/>
          <w:between w:val="nil"/>
        </w:pBdr>
        <w:rPr>
          <w:rFonts w:ascii="Times New Roman" w:hAnsi="Times New Roman"/>
          <w:color w:val="auto"/>
        </w:rPr>
      </w:pPr>
    </w:p>
    <w:p w14:paraId="44B7C005" w14:textId="048F449C" w:rsidR="00180B4D" w:rsidRPr="001114BF" w:rsidRDefault="00180B4D" w:rsidP="003E0C25">
      <w:pPr>
        <w:pStyle w:val="ListParagraph"/>
        <w:numPr>
          <w:ilvl w:val="0"/>
          <w:numId w:val="5"/>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Uniform Audit Reporting Statement </w:t>
      </w:r>
    </w:p>
    <w:p w14:paraId="584E4799" w14:textId="186A52DF" w:rsidR="00180B4D" w:rsidRPr="001114BF" w:rsidRDefault="00180B4D" w:rsidP="001114BF">
      <w:pPr>
        <w:pStyle w:val="ListParagraph"/>
        <w:widowControl w:val="0"/>
        <w:pBdr>
          <w:top w:val="nil"/>
          <w:left w:val="nil"/>
          <w:bottom w:val="nil"/>
          <w:right w:val="nil"/>
          <w:between w:val="nil"/>
        </w:pBdr>
        <w:rPr>
          <w:rFonts w:ascii="Times New Roman" w:hAnsi="Times New Roman"/>
          <w:color w:val="auto"/>
        </w:rPr>
      </w:pPr>
      <w:r w:rsidRPr="001114BF">
        <w:rPr>
          <w:rFonts w:ascii="Times New Roman" w:hAnsi="Times New Roman"/>
          <w:color w:val="auto"/>
          <w:shd w:val="clear" w:color="auto" w:fill="FFFFFF" w:themeFill="background1"/>
        </w:rPr>
        <w:t>U.S. states, local governments, federally recognized Indian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tribes, institutions of higher education, and non- profit organizations expending $750,000 USD or more in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award funds in the applicant’s fiscal year must submit a Single Audit report for that year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0">
        <w:r w:rsidRPr="001114BF">
          <w:rPr>
            <w:rFonts w:ascii="Times New Roman" w:hAnsi="Times New Roman"/>
            <w:color w:val="auto"/>
            <w:u w:val="single" w:color="0000FF"/>
            <w:shd w:val="clear" w:color="auto" w:fill="FFFFFF" w:themeFill="background1"/>
          </w:rPr>
          <w:t xml:space="preserve">Federal Audit </w:t>
        </w:r>
      </w:hyperlink>
      <w:hyperlink r:id="rId21">
        <w:r w:rsidRPr="001114BF">
          <w:rPr>
            <w:rFonts w:ascii="Times New Roman" w:hAnsi="Times New Roman"/>
            <w:color w:val="auto"/>
            <w:u w:val="single" w:color="0000FF"/>
            <w:shd w:val="clear" w:color="auto" w:fill="FFFFFF" w:themeFill="background1"/>
          </w:rPr>
          <w:t>Clearinghouse’s Internet Data Entry System</w:t>
        </w:r>
      </w:hyperlink>
      <w:r w:rsidRPr="001114BF">
        <w:rPr>
          <w:rFonts w:ascii="Times New Roman" w:hAnsi="Times New Roman"/>
          <w:color w:val="auto"/>
          <w:shd w:val="clear" w:color="auto" w:fill="FFFFFF" w:themeFill="background1"/>
        </w:rPr>
        <w:t>, in accordance with 2 CFR 200 subpart F. U.S. state, local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government, federally recognized Indian tribes, institutions of higher education, and non-profit applicants must state </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if your organization was or was not required to submit a Single Audit report for the most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recently closed fiscal year. If your organization was required to submit a Single Audit report for</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the most recently closed fiscal year, provide the EIN associated with that report and state if it is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available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2">
        <w:r w:rsidRPr="001114BF">
          <w:rPr>
            <w:rFonts w:ascii="Times New Roman" w:hAnsi="Times New Roman"/>
            <w:color w:val="auto"/>
            <w:u w:val="single" w:color="0000FF"/>
            <w:shd w:val="clear" w:color="auto" w:fill="FFFFFF" w:themeFill="background1"/>
          </w:rPr>
          <w:t xml:space="preserve">Federal </w:t>
        </w:r>
      </w:hyperlink>
      <w:hyperlink r:id="rId23">
        <w:r w:rsidRPr="001114BF">
          <w:rPr>
            <w:rFonts w:ascii="Times New Roman" w:hAnsi="Times New Roman"/>
            <w:color w:val="auto"/>
            <w:u w:val="single" w:color="0000FF"/>
            <w:shd w:val="clear" w:color="auto" w:fill="FFFFFF" w:themeFill="background1"/>
          </w:rPr>
          <w:t>Audit</w:t>
        </w:r>
        <w:r w:rsidRPr="001114BF">
          <w:rPr>
            <w:rFonts w:ascii="Times New Roman" w:hAnsi="Times New Roman"/>
            <w:color w:val="auto"/>
            <w:spacing w:val="-1"/>
            <w:u w:val="single" w:color="0000FF"/>
            <w:shd w:val="clear" w:color="auto" w:fill="FFFFFF" w:themeFill="background1"/>
          </w:rPr>
          <w:t xml:space="preserve"> </w:t>
        </w:r>
        <w:r w:rsidRPr="001114BF">
          <w:rPr>
            <w:rFonts w:ascii="Times New Roman" w:hAnsi="Times New Roman"/>
            <w:color w:val="auto"/>
            <w:u w:val="single" w:color="0000FF"/>
            <w:shd w:val="clear" w:color="auto" w:fill="FFFFFF" w:themeFill="background1"/>
          </w:rPr>
          <w:t xml:space="preserve">Clearinghouse </w:t>
        </w:r>
      </w:hyperlink>
      <w:r w:rsidRPr="001114BF">
        <w:rPr>
          <w:rFonts w:ascii="Times New Roman" w:hAnsi="Times New Roman"/>
          <w:color w:val="auto"/>
          <w:shd w:val="clear" w:color="auto" w:fill="FFFFFF" w:themeFill="background1"/>
        </w:rPr>
        <w:t>website.</w:t>
      </w:r>
    </w:p>
    <w:p w14:paraId="2E70EE69" w14:textId="77777777" w:rsidR="00164E12" w:rsidRPr="001114BF" w:rsidRDefault="00164E12" w:rsidP="001114BF">
      <w:pPr>
        <w:pStyle w:val="ListParagraph"/>
        <w:widowControl w:val="0"/>
        <w:pBdr>
          <w:top w:val="nil"/>
          <w:left w:val="nil"/>
          <w:bottom w:val="nil"/>
          <w:right w:val="nil"/>
          <w:between w:val="nil"/>
        </w:pBdr>
        <w:rPr>
          <w:rFonts w:ascii="Times New Roman" w:hAnsi="Times New Roman"/>
          <w:color w:val="auto"/>
        </w:rPr>
      </w:pPr>
    </w:p>
    <w:p w14:paraId="5AD5A1C9" w14:textId="17528196" w:rsidR="00180B4D" w:rsidRPr="00840FD9" w:rsidRDefault="00180B4D" w:rsidP="003E0C25">
      <w:pPr>
        <w:pStyle w:val="ListParagraph"/>
        <w:numPr>
          <w:ilvl w:val="0"/>
          <w:numId w:val="5"/>
        </w:numPr>
        <w:pBdr>
          <w:top w:val="nil"/>
          <w:left w:val="nil"/>
          <w:bottom w:val="nil"/>
          <w:right w:val="nil"/>
          <w:between w:val="nil"/>
        </w:pBdr>
        <w:rPr>
          <w:rFonts w:ascii="Times New Roman" w:hAnsi="Times New Roman"/>
          <w:color w:val="auto"/>
        </w:rPr>
      </w:pPr>
      <w:r w:rsidRPr="00840FD9">
        <w:rPr>
          <w:rFonts w:ascii="Times New Roman" w:hAnsi="Times New Roman"/>
          <w:b/>
          <w:bCs/>
          <w:color w:val="auto"/>
        </w:rPr>
        <w:t>Certification Regarding Lobbying</w:t>
      </w:r>
    </w:p>
    <w:p w14:paraId="50AC8239" w14:textId="22DB15E2" w:rsidR="00180B4D" w:rsidRPr="001114BF" w:rsidRDefault="00180B4D"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requesting more than $100,000 in Federal funding must certify to the statements in </w:t>
      </w:r>
      <w:hyperlink r:id="rId24">
        <w:r w:rsidRPr="001114BF">
          <w:rPr>
            <w:rFonts w:ascii="Times New Roman" w:hAnsi="Times New Roman"/>
            <w:color w:val="auto"/>
            <w:u w:val="single"/>
          </w:rPr>
          <w:t>43 CFR Part 18, Appendix A-Certification Regarding Lobbying</w:t>
        </w:r>
      </w:hyperlink>
      <w:r w:rsidRPr="001114BF">
        <w:rPr>
          <w:rFonts w:ascii="Times New Roman" w:hAnsi="Times New Roman"/>
          <w:color w:val="auto"/>
        </w:rPr>
        <w:t>.  If this application requests more than $100,000 in Federal funds, the Authorized Official’s signature on the appropriate SF-424, Application for Federal Assistance form also represents the entity’s certification of the statements in 43 CFR Part 18, Appendix A.</w:t>
      </w:r>
    </w:p>
    <w:p w14:paraId="63B48B75" w14:textId="496E4345" w:rsidR="00180B4D" w:rsidRPr="001114BF" w:rsidRDefault="00180B4D" w:rsidP="001114BF">
      <w:pPr>
        <w:spacing w:line="23" w:lineRule="atLeast"/>
        <w:contextualSpacing/>
        <w:rPr>
          <w:rFonts w:ascii="Times New Roman" w:hAnsi="Times New Roman"/>
          <w:color w:val="auto"/>
        </w:rPr>
      </w:pPr>
    </w:p>
    <w:p w14:paraId="38A158B3" w14:textId="43AD7814" w:rsidR="002F64B4" w:rsidRPr="001114BF" w:rsidRDefault="002F64B4" w:rsidP="003E0C25">
      <w:pPr>
        <w:pStyle w:val="ListParagraph"/>
        <w:numPr>
          <w:ilvl w:val="0"/>
          <w:numId w:val="5"/>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Disclosure of Lobbying Activities </w:t>
      </w:r>
    </w:p>
    <w:p w14:paraId="20D4A817" w14:textId="08BE7E85"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5" w:history="1">
        <w:r w:rsidRPr="001114BF">
          <w:rPr>
            <w:rStyle w:val="Hyperlink"/>
            <w:rFonts w:ascii="Times New Roman" w:hAnsi="Times New Roman"/>
            <w:color w:val="auto"/>
          </w:rPr>
          <w:t>SF-LLL, “Disclosure of Lobbying Activities”</w:t>
        </w:r>
      </w:hyperlink>
      <w:r w:rsidRPr="001114BF">
        <w:rPr>
          <w:rFonts w:ascii="Times New Roman" w:hAnsi="Times New Roman"/>
          <w:color w:val="auto"/>
        </w:rPr>
        <w:t xml:space="preserve"> form if the Federal share of the proposal or award is more than $100,000 and the applicant or recipient has made or has agreed to make any payment using non-appropriated funds for lobbying in connection with the application or award. The SF-LLL form is available with this Funding Opportunity on Grants.gov. See 43 CFR, Subpart 18.100 and 31 USC 1352 for more information on when additional submission of this form is required.</w:t>
      </w:r>
    </w:p>
    <w:p w14:paraId="26178FDA" w14:textId="33193736" w:rsidR="002F64B4" w:rsidRPr="001114BF" w:rsidRDefault="002F64B4" w:rsidP="001114BF">
      <w:pPr>
        <w:spacing w:line="23" w:lineRule="atLeast"/>
        <w:contextualSpacing/>
        <w:rPr>
          <w:rFonts w:ascii="Times New Roman" w:hAnsi="Times New Roman"/>
          <w:color w:val="auto"/>
        </w:rPr>
      </w:pPr>
    </w:p>
    <w:p w14:paraId="4F12E246" w14:textId="7B88A1A0" w:rsidR="002F64B4" w:rsidRPr="001114BF" w:rsidRDefault="002F64B4" w:rsidP="003E0C25">
      <w:pPr>
        <w:pStyle w:val="ListParagraph"/>
        <w:numPr>
          <w:ilvl w:val="0"/>
          <w:numId w:val="5"/>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Overlap or Duplication of Effort Statement </w:t>
      </w:r>
    </w:p>
    <w:p w14:paraId="11B86CBF" w14:textId="6C79693A"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If the project proposed in this application is funded through another Federal financial assistance award, in part or in whole, the applicant must provide a statement detailing the potential funding overlap </w:t>
      </w:r>
      <w:proofErr w:type="gramStart"/>
      <w:r w:rsidR="0063703C" w:rsidRPr="001114BF">
        <w:rPr>
          <w:rFonts w:ascii="Times New Roman" w:hAnsi="Times New Roman"/>
          <w:color w:val="auto"/>
        </w:rPr>
        <w:t>in regard to</w:t>
      </w:r>
      <w:proofErr w:type="gramEnd"/>
      <w:r w:rsidRPr="001114BF">
        <w:rPr>
          <w:rFonts w:ascii="Times New Roman" w:hAnsi="Times New Roman"/>
          <w:color w:val="auto"/>
        </w:rPr>
        <w:t xml:space="preserve"> activities, costs, or time commitment of key personnel. Provide a copy of any overlapping or duplicative proposal submitted to any other potential funding entity and identify when that proposal was submitted or copy of Federal financial assistance award covering activities covered under this proposal. The statement and the description of overlap or duplication, when applicable, may be provided within the proposal or as a separate attachment to the application. Any overlap or duplication of funding between the proposed project and other active or anticipated projects may impact selection and/or funding amount. If no such overlap or duplication exists, state, “There are no overlaps or duplication between this application and any of our other Federal applications or funded projects”. </w:t>
      </w:r>
    </w:p>
    <w:p w14:paraId="6967D2E7" w14:textId="77777777" w:rsidR="002F64B4" w:rsidRPr="001114BF" w:rsidRDefault="002F64B4" w:rsidP="001114BF">
      <w:pPr>
        <w:spacing w:line="23" w:lineRule="atLeast"/>
        <w:contextualSpacing/>
        <w:rPr>
          <w:rFonts w:ascii="Times New Roman" w:hAnsi="Times New Roman"/>
          <w:color w:val="auto"/>
        </w:rPr>
      </w:pPr>
    </w:p>
    <w:p w14:paraId="5EA3441F" w14:textId="77777777"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If selected for award, NPS reserves the right to request additional or clarifying information for any reason deemed necessary, including, but not limited to: </w:t>
      </w:r>
    </w:p>
    <w:p w14:paraId="3879495B"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(a) Other budget information</w:t>
      </w:r>
    </w:p>
    <w:p w14:paraId="1FFFF7B6"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(b) Financial capability</w:t>
      </w:r>
    </w:p>
    <w:p w14:paraId="39CEB7D1"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(c) Evaluation of risk</w:t>
      </w:r>
    </w:p>
    <w:p w14:paraId="4A6E9754"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w:t>
      </w:r>
      <w:r w:rsidR="00553B27" w:rsidRPr="001114BF">
        <w:rPr>
          <w:rFonts w:ascii="Times New Roman" w:hAnsi="Times New Roman"/>
          <w:color w:val="auto"/>
        </w:rPr>
        <w:t>d</w:t>
      </w:r>
      <w:r w:rsidRPr="001114BF">
        <w:rPr>
          <w:rFonts w:ascii="Times New Roman" w:hAnsi="Times New Roman"/>
          <w:color w:val="auto"/>
        </w:rPr>
        <w:t xml:space="preserve">) Name and phone number of the Designated Responsible Employee for complying with national policies prohibiting discrimination (See </w:t>
      </w:r>
      <w:r w:rsidR="003759E0" w:rsidRPr="001114BF">
        <w:rPr>
          <w:rFonts w:ascii="Times New Roman" w:hAnsi="Times New Roman"/>
          <w:color w:val="auto"/>
        </w:rPr>
        <w:t>43</w:t>
      </w:r>
      <w:r w:rsidRPr="001114BF">
        <w:rPr>
          <w:rFonts w:ascii="Times New Roman" w:hAnsi="Times New Roman"/>
          <w:color w:val="auto"/>
        </w:rPr>
        <w:t xml:space="preserve"> C</w:t>
      </w:r>
      <w:r w:rsidR="003759E0" w:rsidRPr="001114BF">
        <w:rPr>
          <w:rFonts w:ascii="Times New Roman" w:hAnsi="Times New Roman"/>
          <w:color w:val="auto"/>
        </w:rPr>
        <w:t>.</w:t>
      </w:r>
      <w:r w:rsidRPr="001114BF">
        <w:rPr>
          <w:rFonts w:ascii="Times New Roman" w:hAnsi="Times New Roman"/>
          <w:color w:val="auto"/>
        </w:rPr>
        <w:t>F</w:t>
      </w:r>
      <w:r w:rsidR="003759E0" w:rsidRPr="001114BF">
        <w:rPr>
          <w:rFonts w:ascii="Times New Roman" w:hAnsi="Times New Roman"/>
          <w:color w:val="auto"/>
        </w:rPr>
        <w:t>.</w:t>
      </w:r>
      <w:r w:rsidRPr="001114BF">
        <w:rPr>
          <w:rFonts w:ascii="Times New Roman" w:hAnsi="Times New Roman"/>
          <w:color w:val="auto"/>
        </w:rPr>
        <w:t>R</w:t>
      </w:r>
      <w:r w:rsidR="003759E0" w:rsidRPr="001114BF">
        <w:rPr>
          <w:rFonts w:ascii="Times New Roman" w:hAnsi="Times New Roman"/>
          <w:color w:val="auto"/>
        </w:rPr>
        <w:t>. §</w:t>
      </w:r>
      <w:r w:rsidRPr="001114BF">
        <w:rPr>
          <w:rFonts w:ascii="Times New Roman" w:hAnsi="Times New Roman"/>
          <w:color w:val="auto"/>
        </w:rPr>
        <w:t xml:space="preserve"> </w:t>
      </w:r>
      <w:r w:rsidR="003759E0" w:rsidRPr="001114BF">
        <w:rPr>
          <w:rFonts w:ascii="Times New Roman" w:hAnsi="Times New Roman"/>
          <w:color w:val="auto"/>
        </w:rPr>
        <w:t>17</w:t>
      </w:r>
      <w:r w:rsidRPr="001114BF">
        <w:rPr>
          <w:rFonts w:ascii="Times New Roman" w:hAnsi="Times New Roman"/>
          <w:color w:val="auto"/>
        </w:rPr>
        <w:t>)</w:t>
      </w:r>
    </w:p>
    <w:p w14:paraId="0FB05985" w14:textId="77777777" w:rsidR="003D06D6" w:rsidRPr="001114BF" w:rsidRDefault="003D06D6" w:rsidP="001114BF">
      <w:pPr>
        <w:spacing w:line="23" w:lineRule="atLeast"/>
        <w:contextualSpacing/>
        <w:rPr>
          <w:rFonts w:ascii="Times New Roman" w:hAnsi="Times New Roman"/>
          <w:color w:val="auto"/>
        </w:rPr>
      </w:pPr>
    </w:p>
    <w:p w14:paraId="7B66FB49" w14:textId="00707423" w:rsidR="0025480E" w:rsidRPr="001114BF" w:rsidRDefault="0025480E" w:rsidP="001114BF">
      <w:pPr>
        <w:pStyle w:val="Heading3"/>
        <w:rPr>
          <w:color w:val="auto"/>
          <w:szCs w:val="24"/>
        </w:rPr>
      </w:pPr>
      <w:bookmarkStart w:id="18" w:name="_Toc180143862"/>
      <w:r w:rsidRPr="001114BF">
        <w:rPr>
          <w:color w:val="auto"/>
          <w:szCs w:val="24"/>
        </w:rPr>
        <w:t>3. </w:t>
      </w:r>
      <w:r w:rsidR="00613218" w:rsidRPr="00613218">
        <w:rPr>
          <w:color w:val="auto"/>
          <w:szCs w:val="24"/>
        </w:rPr>
        <w:t>Identifier and System for Award Management (SAM.gov) Registration</w:t>
      </w:r>
      <w:r w:rsidR="00840FD9">
        <w:rPr>
          <w:color w:val="auto"/>
          <w:szCs w:val="24"/>
        </w:rPr>
        <w:t>:</w:t>
      </w:r>
      <w:bookmarkEnd w:id="18"/>
    </w:p>
    <w:p w14:paraId="0549177C" w14:textId="77777777" w:rsidR="00674799" w:rsidRPr="001114BF" w:rsidRDefault="00674799" w:rsidP="001114BF">
      <w:pPr>
        <w:spacing w:line="23" w:lineRule="atLeast"/>
        <w:contextualSpacing/>
        <w:rPr>
          <w:rFonts w:ascii="Times New Roman" w:hAnsi="Times New Roman"/>
          <w:color w:val="auto"/>
        </w:rPr>
      </w:pPr>
    </w:p>
    <w:p w14:paraId="0A8A9E54" w14:textId="01B0C77F" w:rsidR="00677637" w:rsidRPr="00916BA2" w:rsidRDefault="00D50D8A" w:rsidP="00916BA2">
      <w:pPr>
        <w:rPr>
          <w:rFonts w:ascii="Times New Roman" w:hAnsi="Times New Roman"/>
        </w:rPr>
      </w:pPr>
      <w:r w:rsidRPr="00916BA2">
        <w:rPr>
          <w:rFonts w:ascii="Times New Roman" w:hAnsi="Times New Roman"/>
        </w:rPr>
        <w:t>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26" w:history="1">
        <w:r w:rsidRPr="00916BA2">
          <w:rPr>
            <w:rStyle w:val="Hyperlink"/>
            <w:rFonts w:ascii="Times New Roman" w:hAnsi="Times New Roman"/>
          </w:rPr>
          <w:t>Unique Entity Identifier (UEI)</w:t>
        </w:r>
      </w:hyperlink>
      <w:r w:rsidRPr="00916BA2">
        <w:rPr>
          <w:rFonts w:ascii="Times New Roman" w:hAnsi="Times New Roman"/>
        </w:rPr>
        <w:t> which replaces the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p>
    <w:p w14:paraId="410AED51" w14:textId="77777777" w:rsidR="00916BA2" w:rsidRDefault="00916BA2" w:rsidP="001114BF">
      <w:pPr>
        <w:spacing w:line="23" w:lineRule="atLeast"/>
        <w:contextualSpacing/>
        <w:rPr>
          <w:rFonts w:ascii="Times New Roman" w:hAnsi="Times New Roman"/>
          <w:b/>
          <w:bCs/>
          <w:color w:val="auto"/>
        </w:rPr>
      </w:pPr>
    </w:p>
    <w:p w14:paraId="57974651" w14:textId="77777777" w:rsidR="00880CC8" w:rsidRPr="00880CC8" w:rsidRDefault="00677637" w:rsidP="00604FC5">
      <w:pPr>
        <w:pStyle w:val="ListParagraph"/>
        <w:numPr>
          <w:ilvl w:val="0"/>
          <w:numId w:val="5"/>
        </w:numPr>
        <w:rPr>
          <w:rFonts w:ascii="Times New Roman" w:hAnsi="Times New Roman"/>
        </w:rPr>
      </w:pPr>
      <w:r w:rsidRPr="00880CC8">
        <w:rPr>
          <w:rFonts w:ascii="Times New Roman" w:hAnsi="Times New Roman"/>
          <w:b/>
          <w:bCs/>
        </w:rPr>
        <w:t xml:space="preserve">Register with the System for Award Management (SAM) </w:t>
      </w:r>
    </w:p>
    <w:p w14:paraId="19394809" w14:textId="2DDDC681" w:rsidR="00DB0BCA" w:rsidRPr="00880CC8" w:rsidRDefault="00677637" w:rsidP="00880CC8">
      <w:pPr>
        <w:pStyle w:val="ListParagraph"/>
        <w:rPr>
          <w:rFonts w:ascii="Times New Roman" w:hAnsi="Times New Roman"/>
        </w:rPr>
      </w:pPr>
      <w:r w:rsidRPr="00880CC8">
        <w:rPr>
          <w:rFonts w:ascii="Times New Roman" w:hAnsi="Times New Roman"/>
        </w:rPr>
        <w:br/>
      </w:r>
      <w:r w:rsidR="00DB0BCA" w:rsidRPr="00880CC8">
        <w:rPr>
          <w:rFonts w:ascii="Times New Roman" w:hAnsi="Times New Roman"/>
        </w:rPr>
        <w:t>Applicants can register on the </w:t>
      </w:r>
      <w:hyperlink r:id="rId27" w:history="1">
        <w:r w:rsidR="00DB0BCA" w:rsidRPr="00880CC8">
          <w:rPr>
            <w:rStyle w:val="Hyperlink"/>
            <w:rFonts w:ascii="Times New Roman" w:hAnsi="Times New Roman"/>
          </w:rPr>
          <w:t>SAM.gov</w:t>
        </w:r>
      </w:hyperlink>
      <w:r w:rsidR="00DB0BCA" w:rsidRPr="00880CC8">
        <w:rPr>
          <w:rFonts w:ascii="Times New Roman" w:hAnsi="Times New Roman"/>
        </w:rPr>
        <w:t> website. The “Help” tab on the website contains User Guides and other information to assist you with registration. The Grants.gov “</w:t>
      </w:r>
      <w:hyperlink r:id="rId28" w:history="1">
        <w:r w:rsidR="00DB0BCA" w:rsidRPr="00880CC8">
          <w:rPr>
            <w:rStyle w:val="Hyperlink"/>
            <w:rFonts w:ascii="Times New Roman" w:hAnsi="Times New Roman"/>
          </w:rPr>
          <w:t>Register with SAM</w:t>
        </w:r>
      </w:hyperlink>
      <w:r w:rsidR="00DB0BCA" w:rsidRPr="00880CC8">
        <w:rPr>
          <w:rFonts w:ascii="Times New Roman" w:hAnsi="Times New Roman"/>
        </w:rPr>
        <w:t>”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There is no cost to register with SAM.gov. There are third-party vendors who will charge a fee in exchange for registering entities with SAM.gov; please be aware you can register and request help for free. If applicable, foreign entities who want to receive payment directly to a U.S. bank account must enter and maintain valid, current banking information in SAM.</w:t>
      </w:r>
    </w:p>
    <w:p w14:paraId="09AB56A6" w14:textId="77777777" w:rsidR="00C80185" w:rsidRPr="001114BF" w:rsidRDefault="00C80185" w:rsidP="001114BF">
      <w:pPr>
        <w:spacing w:line="23" w:lineRule="atLeast"/>
        <w:contextualSpacing/>
        <w:rPr>
          <w:rFonts w:ascii="Times New Roman" w:hAnsi="Times New Roman"/>
          <w:color w:val="auto"/>
        </w:rPr>
      </w:pPr>
    </w:p>
    <w:p w14:paraId="0D27E33E" w14:textId="77777777" w:rsidR="006C5093" w:rsidRPr="001114BF" w:rsidRDefault="00C80185" w:rsidP="001114BF">
      <w:pPr>
        <w:pStyle w:val="Heading3"/>
        <w:rPr>
          <w:color w:val="auto"/>
          <w:szCs w:val="24"/>
        </w:rPr>
      </w:pPr>
      <w:bookmarkStart w:id="19" w:name="_Toc180143863"/>
      <w:r w:rsidRPr="001114BF">
        <w:rPr>
          <w:color w:val="auto"/>
          <w:szCs w:val="24"/>
        </w:rPr>
        <w:t>4. Submission Dates and Times</w:t>
      </w:r>
      <w:bookmarkEnd w:id="19"/>
    </w:p>
    <w:p w14:paraId="48A20FF4" w14:textId="27297685" w:rsidR="00D71B4C" w:rsidRPr="001114BF" w:rsidRDefault="00C80185" w:rsidP="001114BF">
      <w:pPr>
        <w:spacing w:line="23" w:lineRule="atLeast"/>
        <w:contextualSpacing/>
        <w:rPr>
          <w:rFonts w:ascii="Times New Roman" w:hAnsi="Times New Roman"/>
          <w:i/>
          <w:color w:val="auto"/>
        </w:rPr>
      </w:pPr>
      <w:r w:rsidRPr="001114BF">
        <w:rPr>
          <w:rFonts w:ascii="Times New Roman" w:hAnsi="Times New Roman"/>
          <w:color w:val="auto"/>
        </w:rPr>
        <w:t xml:space="preserve">Applicants are held responsible for their proposals being submitted to the National Park Service. Applications must be received </w:t>
      </w:r>
      <w:r w:rsidRPr="004972A4">
        <w:rPr>
          <w:rFonts w:ascii="Times New Roman" w:hAnsi="Times New Roman"/>
          <w:color w:val="auto"/>
        </w:rPr>
        <w:t xml:space="preserve">by </w:t>
      </w:r>
      <w:r w:rsidR="00E04304" w:rsidRPr="004972A4">
        <w:rPr>
          <w:rFonts w:ascii="Times New Roman" w:hAnsi="Times New Roman"/>
          <w:color w:val="auto"/>
        </w:rPr>
        <w:t xml:space="preserve">December </w:t>
      </w:r>
      <w:r w:rsidR="00A22D77" w:rsidRPr="004972A4">
        <w:rPr>
          <w:rFonts w:ascii="Times New Roman" w:hAnsi="Times New Roman"/>
          <w:color w:val="auto"/>
        </w:rPr>
        <w:t>15</w:t>
      </w:r>
      <w:r w:rsidR="00E04304" w:rsidRPr="004972A4">
        <w:rPr>
          <w:rFonts w:ascii="Times New Roman" w:hAnsi="Times New Roman"/>
          <w:color w:val="auto"/>
        </w:rPr>
        <w:t>, 202</w:t>
      </w:r>
      <w:r w:rsidR="00A22D77" w:rsidRPr="004972A4">
        <w:rPr>
          <w:rFonts w:ascii="Times New Roman" w:hAnsi="Times New Roman"/>
          <w:color w:val="auto"/>
        </w:rPr>
        <w:t>4</w:t>
      </w:r>
      <w:r w:rsidR="000F5EDE" w:rsidRPr="004972A4">
        <w:rPr>
          <w:rFonts w:ascii="Times New Roman" w:hAnsi="Times New Roman"/>
          <w:color w:val="auto"/>
        </w:rPr>
        <w:t>,</w:t>
      </w:r>
      <w:r w:rsidR="00E04304" w:rsidRPr="004972A4">
        <w:rPr>
          <w:rFonts w:ascii="Times New Roman" w:hAnsi="Times New Roman"/>
          <w:color w:val="auto"/>
        </w:rPr>
        <w:t xml:space="preserve"> </w:t>
      </w:r>
      <w:r w:rsidR="004972A4" w:rsidRPr="004972A4">
        <w:rPr>
          <w:rFonts w:ascii="Times New Roman" w:hAnsi="Times New Roman"/>
          <w:color w:val="auto"/>
        </w:rPr>
        <w:t>11</w:t>
      </w:r>
      <w:r w:rsidR="00E04304" w:rsidRPr="004972A4">
        <w:rPr>
          <w:rFonts w:ascii="Times New Roman" w:hAnsi="Times New Roman"/>
          <w:color w:val="auto"/>
        </w:rPr>
        <w:t>:</w:t>
      </w:r>
      <w:r w:rsidR="004972A4" w:rsidRPr="004972A4">
        <w:rPr>
          <w:rFonts w:ascii="Times New Roman" w:hAnsi="Times New Roman"/>
          <w:color w:val="auto"/>
        </w:rPr>
        <w:t>59</w:t>
      </w:r>
      <w:r w:rsidR="00E04304" w:rsidRPr="004972A4">
        <w:rPr>
          <w:rFonts w:ascii="Times New Roman" w:hAnsi="Times New Roman"/>
          <w:color w:val="auto"/>
        </w:rPr>
        <w:t xml:space="preserve">PM </w:t>
      </w:r>
      <w:r w:rsidR="004972A4" w:rsidRPr="004972A4">
        <w:rPr>
          <w:rFonts w:ascii="Times New Roman" w:hAnsi="Times New Roman"/>
          <w:color w:val="auto"/>
        </w:rPr>
        <w:t>Eastern</w:t>
      </w:r>
      <w:r w:rsidR="004972A4">
        <w:rPr>
          <w:rFonts w:ascii="Times New Roman" w:hAnsi="Times New Roman"/>
          <w:color w:val="auto"/>
        </w:rPr>
        <w:t xml:space="preserve"> Time</w:t>
      </w:r>
      <w:r w:rsidRPr="000F5EDE">
        <w:rPr>
          <w:rFonts w:ascii="Times New Roman" w:hAnsi="Times New Roman"/>
          <w:color w:val="auto"/>
        </w:rPr>
        <w:t>.</w:t>
      </w:r>
      <w:r w:rsidRPr="00E04304">
        <w:rPr>
          <w:rFonts w:ascii="Times New Roman" w:hAnsi="Times New Roman"/>
          <w:color w:val="auto"/>
        </w:rPr>
        <w:t xml:space="preserve"> </w:t>
      </w:r>
      <w:r w:rsidR="00365BD1" w:rsidRPr="00E04304">
        <w:rPr>
          <w:rFonts w:ascii="Times New Roman" w:hAnsi="Times New Roman"/>
          <w:color w:val="auto"/>
        </w:rPr>
        <w:t xml:space="preserve">Applicants </w:t>
      </w:r>
      <w:r w:rsidRPr="00E04304">
        <w:rPr>
          <w:rFonts w:ascii="Times New Roman" w:hAnsi="Times New Roman"/>
          <w:color w:val="auto"/>
        </w:rPr>
        <w:t xml:space="preserve">are encouraged to submit </w:t>
      </w:r>
      <w:r w:rsidR="00365BD1" w:rsidRPr="00E04304">
        <w:rPr>
          <w:rFonts w:ascii="Times New Roman" w:hAnsi="Times New Roman"/>
          <w:color w:val="auto"/>
        </w:rPr>
        <w:t xml:space="preserve">the </w:t>
      </w:r>
      <w:r w:rsidRPr="00E04304">
        <w:rPr>
          <w:rFonts w:ascii="Times New Roman" w:hAnsi="Times New Roman"/>
          <w:color w:val="auto"/>
        </w:rPr>
        <w:t xml:space="preserve">application well before the deadline. </w:t>
      </w:r>
      <w:r w:rsidR="007A5C9A" w:rsidRPr="00E04304">
        <w:rPr>
          <w:rFonts w:ascii="Times New Roman" w:hAnsi="Times New Roman"/>
          <w:color w:val="auto"/>
        </w:rPr>
        <w:t>Note: Per 2 CFR 1402.204 (f) Bureaus and offices must consider the timeliness of the application submission. Applications that are submitted beyond the announced deadline</w:t>
      </w:r>
      <w:r w:rsidR="007A5C9A" w:rsidRPr="001114BF">
        <w:rPr>
          <w:rFonts w:ascii="Times New Roman" w:hAnsi="Times New Roman"/>
          <w:color w:val="auto"/>
        </w:rPr>
        <w:t xml:space="preserve"> date must be removed from the review process.</w:t>
      </w:r>
    </w:p>
    <w:p w14:paraId="0C4AF05D" w14:textId="7165DE0B"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 preparation time may take several weeks, so please start the application process as soon as possible. If it is determined that a proposal </w:t>
      </w:r>
      <w:r w:rsidR="00091FCA" w:rsidRPr="001114BF">
        <w:rPr>
          <w:rFonts w:ascii="Times New Roman" w:hAnsi="Times New Roman"/>
          <w:color w:val="auto"/>
        </w:rPr>
        <w:t xml:space="preserve">was </w:t>
      </w:r>
      <w:r w:rsidRPr="001114BF">
        <w:rPr>
          <w:rFonts w:ascii="Times New Roman" w:hAnsi="Times New Roman"/>
          <w:color w:val="auto"/>
        </w:rPr>
        <w:t>not considered due to lateness, the applicant will be notified</w:t>
      </w:r>
      <w:r w:rsidR="004C221C" w:rsidRPr="001114BF">
        <w:rPr>
          <w:rFonts w:ascii="Times New Roman" w:hAnsi="Times New Roman"/>
          <w:color w:val="auto"/>
        </w:rPr>
        <w:t xml:space="preserve"> during the selection process</w:t>
      </w:r>
      <w:r w:rsidRPr="001114BF">
        <w:rPr>
          <w:rFonts w:ascii="Times New Roman" w:hAnsi="Times New Roman"/>
          <w:color w:val="auto"/>
        </w:rPr>
        <w:t>.</w:t>
      </w:r>
    </w:p>
    <w:p w14:paraId="31F3E8C4" w14:textId="77777777" w:rsidR="003D06D6" w:rsidRPr="001114BF" w:rsidRDefault="003D06D6" w:rsidP="001114BF">
      <w:pPr>
        <w:spacing w:line="23" w:lineRule="atLeast"/>
        <w:contextualSpacing/>
        <w:rPr>
          <w:rFonts w:ascii="Times New Roman" w:hAnsi="Times New Roman"/>
          <w:color w:val="auto"/>
        </w:rPr>
      </w:pPr>
    </w:p>
    <w:p w14:paraId="75357DE4" w14:textId="77777777" w:rsidR="004A6CB8" w:rsidRPr="001114BF" w:rsidRDefault="004A6CB8" w:rsidP="001114BF">
      <w:pPr>
        <w:pStyle w:val="Heading3"/>
        <w:rPr>
          <w:color w:val="auto"/>
          <w:szCs w:val="24"/>
        </w:rPr>
      </w:pPr>
      <w:bookmarkStart w:id="20" w:name="_Toc180143864"/>
      <w:r w:rsidRPr="001114BF">
        <w:rPr>
          <w:color w:val="auto"/>
          <w:szCs w:val="24"/>
        </w:rPr>
        <w:t>5. Intergovernmental Review</w:t>
      </w:r>
      <w:bookmarkEnd w:id="20"/>
    </w:p>
    <w:p w14:paraId="202B9A1A" w14:textId="77777777" w:rsidR="004A6CB8" w:rsidRPr="001114BF" w:rsidRDefault="004A6CB8" w:rsidP="001114BF">
      <w:pPr>
        <w:spacing w:line="23" w:lineRule="atLeast"/>
        <w:contextualSpacing/>
        <w:rPr>
          <w:rFonts w:ascii="Times New Roman" w:hAnsi="Times New Roman"/>
          <w:color w:val="auto"/>
        </w:rPr>
      </w:pPr>
      <w:r w:rsidRPr="001114BF">
        <w:rPr>
          <w:rFonts w:ascii="Times New Roman" w:hAnsi="Times New Roman"/>
          <w:color w:val="auto"/>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9" w:history="1">
        <w:r w:rsidRPr="001114BF">
          <w:rPr>
            <w:rStyle w:val="Hyperlink"/>
            <w:rFonts w:ascii="Times New Roman" w:hAnsi="Times New Roman"/>
            <w:color w:val="auto"/>
          </w:rPr>
          <w:t>http://www.whitehouse.gov/omb/grants_spoc/</w:t>
        </w:r>
      </w:hyperlink>
    </w:p>
    <w:p w14:paraId="43C39E1A" w14:textId="77777777" w:rsidR="004A6CB8" w:rsidRPr="001114BF" w:rsidRDefault="004A6CB8" w:rsidP="001114BF">
      <w:pPr>
        <w:spacing w:line="23" w:lineRule="atLeast"/>
        <w:contextualSpacing/>
        <w:rPr>
          <w:rFonts w:ascii="Times New Roman" w:hAnsi="Times New Roman"/>
          <w:color w:val="auto"/>
        </w:rPr>
      </w:pPr>
    </w:p>
    <w:p w14:paraId="4295304D" w14:textId="77777777" w:rsidR="004A6CB8" w:rsidRPr="001114BF" w:rsidRDefault="004A6CB8" w:rsidP="001114BF">
      <w:pPr>
        <w:pStyle w:val="Heading3"/>
        <w:rPr>
          <w:color w:val="auto"/>
          <w:szCs w:val="24"/>
        </w:rPr>
      </w:pPr>
      <w:bookmarkStart w:id="21" w:name="_Toc180143865"/>
      <w:r w:rsidRPr="001114BF">
        <w:rPr>
          <w:color w:val="auto"/>
          <w:szCs w:val="24"/>
        </w:rPr>
        <w:t>6. Funding Restrictions</w:t>
      </w:r>
      <w:bookmarkEnd w:id="21"/>
      <w:r w:rsidRPr="001114BF">
        <w:rPr>
          <w:color w:val="auto"/>
          <w:szCs w:val="24"/>
        </w:rPr>
        <w:t xml:space="preserve">  </w:t>
      </w:r>
    </w:p>
    <w:p w14:paraId="706AC02E" w14:textId="77777777" w:rsidR="004A6CB8" w:rsidRPr="001114BF" w:rsidRDefault="00841E8A" w:rsidP="001114BF">
      <w:pPr>
        <w:spacing w:line="23" w:lineRule="atLeast"/>
        <w:contextualSpacing/>
        <w:rPr>
          <w:rFonts w:ascii="Times New Roman" w:hAnsi="Times New Roman"/>
          <w:color w:val="auto"/>
        </w:rPr>
      </w:pPr>
      <w:r w:rsidRPr="001114BF">
        <w:rPr>
          <w:rFonts w:ascii="Times New Roman" w:hAnsi="Times New Roman"/>
          <w:color w:val="auto"/>
        </w:rPr>
        <w:t>Costs incurred by the applicant prior to the start date of the period of performance of a signed Federal award</w:t>
      </w:r>
      <w:r w:rsidR="002968AA" w:rsidRPr="001114BF">
        <w:rPr>
          <w:rFonts w:ascii="Times New Roman" w:hAnsi="Times New Roman"/>
          <w:color w:val="auto"/>
        </w:rPr>
        <w:t xml:space="preserve"> are only allowable with written approval by a Financial Assistance Awarding </w:t>
      </w:r>
      <w:r w:rsidR="00E44973" w:rsidRPr="001114BF">
        <w:rPr>
          <w:rFonts w:ascii="Times New Roman" w:hAnsi="Times New Roman"/>
          <w:color w:val="auto"/>
        </w:rPr>
        <w:t>Officer</w:t>
      </w:r>
      <w:r w:rsidR="002968AA" w:rsidRPr="001114BF">
        <w:rPr>
          <w:rFonts w:ascii="Times New Roman" w:hAnsi="Times New Roman"/>
          <w:color w:val="auto"/>
        </w:rPr>
        <w:t xml:space="preserve">.  </w:t>
      </w:r>
    </w:p>
    <w:p w14:paraId="4A5B861E" w14:textId="77777777" w:rsidR="00C80185" w:rsidRPr="001114BF" w:rsidRDefault="00C80185" w:rsidP="001114BF">
      <w:pPr>
        <w:spacing w:line="23" w:lineRule="atLeast"/>
        <w:contextualSpacing/>
        <w:rPr>
          <w:rFonts w:ascii="Times New Roman" w:hAnsi="Times New Roman"/>
          <w:color w:val="auto"/>
        </w:rPr>
      </w:pPr>
    </w:p>
    <w:p w14:paraId="34350BD5" w14:textId="77777777" w:rsidR="00A4765B" w:rsidRPr="001114BF" w:rsidRDefault="00A4765B" w:rsidP="001114BF">
      <w:pPr>
        <w:pStyle w:val="Heading3"/>
        <w:rPr>
          <w:color w:val="auto"/>
          <w:szCs w:val="24"/>
        </w:rPr>
      </w:pPr>
      <w:bookmarkStart w:id="22" w:name="_Toc180143866"/>
      <w:r w:rsidRPr="001114BF">
        <w:rPr>
          <w:color w:val="auto"/>
          <w:szCs w:val="24"/>
        </w:rPr>
        <w:t>7. Other Submission Requirements</w:t>
      </w:r>
      <w:bookmarkEnd w:id="22"/>
      <w:r w:rsidRPr="001114BF">
        <w:rPr>
          <w:color w:val="auto"/>
          <w:szCs w:val="24"/>
        </w:rPr>
        <w:t xml:space="preserve"> </w:t>
      </w:r>
    </w:p>
    <w:p w14:paraId="5E09E12A" w14:textId="77777777" w:rsidR="00E04304" w:rsidRPr="00E04304" w:rsidRDefault="00E04304" w:rsidP="00E04304">
      <w:pPr>
        <w:spacing w:line="23" w:lineRule="atLeast"/>
        <w:contextualSpacing/>
        <w:rPr>
          <w:rFonts w:ascii="Times New Roman" w:hAnsi="Times New Roman"/>
          <w:color w:val="auto"/>
        </w:rPr>
      </w:pPr>
      <w:r w:rsidRPr="00E04304">
        <w:rPr>
          <w:rFonts w:ascii="Times New Roman" w:hAnsi="Times New Roman"/>
          <w:color w:val="auto"/>
        </w:rPr>
        <w:t>Applications must be submitted by email to the National Park Service by the deadline identified in paragraph 4 above. Applications submitted by other means or not received by the deadline will not be considered.</w:t>
      </w:r>
    </w:p>
    <w:p w14:paraId="3C0FFA73" w14:textId="77777777" w:rsidR="00E04304" w:rsidRPr="00E04304" w:rsidRDefault="00E04304" w:rsidP="00E04304">
      <w:pPr>
        <w:spacing w:line="23" w:lineRule="atLeast"/>
        <w:contextualSpacing/>
        <w:rPr>
          <w:rFonts w:ascii="Times New Roman" w:hAnsi="Times New Roman"/>
          <w:color w:val="auto"/>
        </w:rPr>
      </w:pPr>
    </w:p>
    <w:p w14:paraId="4630EF09" w14:textId="66FCC22E" w:rsidR="00841E8A" w:rsidRPr="00371373" w:rsidRDefault="00E04304" w:rsidP="00E04304">
      <w:pPr>
        <w:spacing w:line="23" w:lineRule="atLeast"/>
        <w:contextualSpacing/>
        <w:rPr>
          <w:rFonts w:ascii="Times New Roman" w:hAnsi="Times New Roman"/>
          <w:b/>
          <w:bCs/>
          <w:color w:val="auto"/>
        </w:rPr>
      </w:pPr>
      <w:r w:rsidRPr="00371373">
        <w:rPr>
          <w:rFonts w:ascii="Times New Roman" w:hAnsi="Times New Roman"/>
          <w:b/>
          <w:bCs/>
          <w:color w:val="auto"/>
        </w:rPr>
        <w:t xml:space="preserve">Applications must be sent to: </w:t>
      </w:r>
      <w:r w:rsidRPr="001101FB">
        <w:rPr>
          <w:rFonts w:ascii="Times New Roman" w:hAnsi="Times New Roman"/>
          <w:b/>
          <w:bCs/>
          <w:color w:val="auto"/>
        </w:rPr>
        <w:t>imr_swbrpp@nps.gov</w:t>
      </w:r>
      <w:r w:rsidRPr="00371373">
        <w:rPr>
          <w:rFonts w:ascii="Times New Roman" w:hAnsi="Times New Roman"/>
          <w:b/>
          <w:bCs/>
          <w:color w:val="auto"/>
        </w:rPr>
        <w:t>. Please do NOT send applications to the Program Manager, Krista Muddle or Program Specialist, Steven Rossi. Submissions outside of this email address will not be accepted.  Full applications must not exceed 25 megabytes of data to be accepted through the email submission inbox.</w:t>
      </w:r>
    </w:p>
    <w:p w14:paraId="09B24943" w14:textId="77777777" w:rsidR="00E04304" w:rsidRPr="00371373" w:rsidRDefault="00E04304" w:rsidP="00E04304">
      <w:pPr>
        <w:spacing w:line="23" w:lineRule="atLeast"/>
        <w:contextualSpacing/>
        <w:rPr>
          <w:rFonts w:ascii="Times New Roman" w:hAnsi="Times New Roman"/>
          <w:color w:val="auto"/>
        </w:rPr>
      </w:pPr>
    </w:p>
    <w:p w14:paraId="5E4F0D60" w14:textId="41F7EA0D" w:rsidR="00C24759" w:rsidRPr="001114BF" w:rsidRDefault="00C24759" w:rsidP="001114BF">
      <w:pPr>
        <w:spacing w:line="23" w:lineRule="atLeast"/>
        <w:contextualSpacing/>
        <w:rPr>
          <w:rFonts w:ascii="Times New Roman" w:hAnsi="Times New Roman"/>
          <w:color w:val="auto"/>
        </w:rPr>
      </w:pPr>
      <w:r w:rsidRPr="00371373">
        <w:rPr>
          <w:rFonts w:ascii="Times New Roman" w:hAnsi="Times New Roman"/>
          <w:color w:val="auto"/>
        </w:rPr>
        <w:t xml:space="preserve">In the event the applicant experiences technical difficulties with submitting their application, please contact: </w:t>
      </w:r>
      <w:r w:rsidR="00E04304" w:rsidRPr="00371373">
        <w:rPr>
          <w:rFonts w:ascii="Times New Roman" w:hAnsi="Times New Roman"/>
          <w:color w:val="auto"/>
        </w:rPr>
        <w:t>Steven Rossi at 415-515-1474 or steven_rossi@nps.gov.</w:t>
      </w:r>
    </w:p>
    <w:p w14:paraId="19C1054D" w14:textId="77777777" w:rsidR="00A4765B" w:rsidRPr="001114BF" w:rsidRDefault="00A4765B" w:rsidP="001114BF">
      <w:pPr>
        <w:spacing w:line="23" w:lineRule="atLeast"/>
        <w:contextualSpacing/>
        <w:rPr>
          <w:rFonts w:ascii="Times New Roman" w:hAnsi="Times New Roman"/>
          <w:color w:val="auto"/>
        </w:rPr>
      </w:pPr>
    </w:p>
    <w:p w14:paraId="3A2DBF09" w14:textId="77777777" w:rsidR="00371373" w:rsidRDefault="00C346B0" w:rsidP="001114BF">
      <w:pPr>
        <w:spacing w:line="23" w:lineRule="atLeast"/>
        <w:contextualSpacing/>
        <w:jc w:val="center"/>
        <w:rPr>
          <w:rFonts w:ascii="Times New Roman" w:hAnsi="Times New Roman"/>
          <w:color w:val="auto"/>
        </w:rPr>
      </w:pPr>
      <w:r w:rsidRPr="001114BF">
        <w:rPr>
          <w:rFonts w:ascii="Times New Roman" w:hAnsi="Times New Roman"/>
          <w:color w:val="auto"/>
        </w:rPr>
        <w:t>START THIS PROCESS EARLY DON’T DELAY!</w:t>
      </w:r>
    </w:p>
    <w:p w14:paraId="4E6E9CBF" w14:textId="77777777" w:rsidR="00371373" w:rsidRDefault="00371373" w:rsidP="00371373">
      <w:pPr>
        <w:spacing w:line="23" w:lineRule="atLeast"/>
        <w:contextualSpacing/>
        <w:rPr>
          <w:rFonts w:ascii="Times New Roman" w:hAnsi="Times New Roman"/>
          <w:color w:val="auto"/>
        </w:rPr>
      </w:pPr>
    </w:p>
    <w:p w14:paraId="1CF52441" w14:textId="0480230F" w:rsidR="00906110" w:rsidRPr="001114BF" w:rsidRDefault="00906110" w:rsidP="00371373">
      <w:pPr>
        <w:spacing w:line="23" w:lineRule="atLeast"/>
        <w:contextualSpacing/>
        <w:rPr>
          <w:rFonts w:ascii="Times New Roman" w:hAnsi="Times New Roman"/>
          <w:color w:val="auto"/>
        </w:rPr>
      </w:pPr>
    </w:p>
    <w:p w14:paraId="037C9DD2"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23" w:name="h.3znysh7" w:colFirst="0" w:colLast="0"/>
      <w:bookmarkStart w:id="24" w:name="_Toc413234913"/>
      <w:bookmarkStart w:id="25" w:name="_Toc180143867"/>
      <w:bookmarkEnd w:id="23"/>
      <w:r w:rsidRPr="001114BF">
        <w:rPr>
          <w:rFonts w:ascii="Times New Roman" w:hAnsi="Times New Roman"/>
          <w:color w:val="auto"/>
          <w:sz w:val="24"/>
          <w:szCs w:val="24"/>
        </w:rPr>
        <w:t xml:space="preserve">Section </w:t>
      </w:r>
      <w:r w:rsidR="00230624" w:rsidRPr="001114BF">
        <w:rPr>
          <w:rFonts w:ascii="Times New Roman" w:hAnsi="Times New Roman"/>
          <w:color w:val="auto"/>
          <w:sz w:val="24"/>
          <w:szCs w:val="24"/>
        </w:rPr>
        <w:t>E</w:t>
      </w:r>
      <w:r w:rsidRPr="001114BF">
        <w:rPr>
          <w:rFonts w:ascii="Times New Roman" w:hAnsi="Times New Roman"/>
          <w:color w:val="auto"/>
          <w:sz w:val="24"/>
          <w:szCs w:val="24"/>
        </w:rPr>
        <w:t>: Application Review Information</w:t>
      </w:r>
      <w:bookmarkEnd w:id="24"/>
      <w:bookmarkEnd w:id="25"/>
    </w:p>
    <w:p w14:paraId="7CEB360E" w14:textId="77777777" w:rsidR="00D117D7" w:rsidRDefault="00D117D7" w:rsidP="00D117D7">
      <w:pPr>
        <w:spacing w:line="23" w:lineRule="atLeast"/>
        <w:contextualSpacing/>
        <w:rPr>
          <w:rFonts w:ascii="Times New Roman" w:hAnsi="Times New Roman"/>
          <w:color w:val="auto"/>
        </w:rPr>
      </w:pPr>
    </w:p>
    <w:p w14:paraId="6685C406" w14:textId="65068143" w:rsidR="00D117D7" w:rsidRPr="00AF5B7B" w:rsidRDefault="00D117D7" w:rsidP="00D117D7">
      <w:pPr>
        <w:spacing w:line="23" w:lineRule="atLeast"/>
        <w:contextualSpacing/>
        <w:rPr>
          <w:rFonts w:ascii="Times New Roman" w:hAnsi="Times New Roman"/>
          <w:color w:val="auto"/>
        </w:rPr>
      </w:pPr>
      <w:r w:rsidRPr="00AF5B7B">
        <w:rPr>
          <w:rFonts w:ascii="Times New Roman" w:hAnsi="Times New Roman"/>
          <w:color w:val="auto"/>
        </w:rPr>
        <w:t>Applications will be reviewed</w:t>
      </w:r>
      <w:r w:rsidR="00EA1015" w:rsidRPr="00AF5B7B">
        <w:rPr>
          <w:rFonts w:ascii="Times New Roman" w:hAnsi="Times New Roman"/>
          <w:color w:val="auto"/>
        </w:rPr>
        <w:t xml:space="preserve"> in accordance with this section,</w:t>
      </w:r>
      <w:r w:rsidRPr="00AF5B7B">
        <w:rPr>
          <w:rFonts w:ascii="Times New Roman" w:hAnsi="Times New Roman"/>
          <w:color w:val="auto"/>
        </w:rPr>
        <w:t xml:space="preserve"> and</w:t>
      </w:r>
      <w:r w:rsidR="001D329E" w:rsidRPr="00AF5B7B">
        <w:rPr>
          <w:rFonts w:ascii="Times New Roman" w:hAnsi="Times New Roman"/>
          <w:color w:val="auto"/>
        </w:rPr>
        <w:t xml:space="preserve"> NPS will select</w:t>
      </w:r>
      <w:r w:rsidRPr="00AF5B7B">
        <w:rPr>
          <w:rFonts w:ascii="Times New Roman" w:hAnsi="Times New Roman"/>
          <w:color w:val="auto"/>
        </w:rPr>
        <w:t xml:space="preserve"> the most appropriate legal authority during the merit review process. </w:t>
      </w:r>
      <w:r w:rsidR="00FD0488" w:rsidRPr="00AF5B7B">
        <w:rPr>
          <w:rFonts w:ascii="Times New Roman" w:hAnsi="Times New Roman"/>
          <w:color w:val="auto"/>
        </w:rPr>
        <w:t xml:space="preserve">If selected for the CESU legal authority, the applicant must be a partner of the CESU network - </w:t>
      </w:r>
      <w:hyperlink r:id="rId30" w:history="1">
        <w:r w:rsidR="00FD0488" w:rsidRPr="00AF5B7B">
          <w:rPr>
            <w:rStyle w:val="Hyperlink"/>
            <w:rFonts w:ascii="Times New Roman" w:hAnsi="Times New Roman"/>
          </w:rPr>
          <w:t>CESU National Network (psu.edu)</w:t>
        </w:r>
      </w:hyperlink>
      <w:r w:rsidR="00FD0488" w:rsidRPr="00AF5B7B">
        <w:rPr>
          <w:rFonts w:ascii="Times New Roman" w:hAnsi="Times New Roman"/>
        </w:rPr>
        <w:t>.</w:t>
      </w:r>
    </w:p>
    <w:p w14:paraId="6982120E" w14:textId="77777777" w:rsidR="00D117D7" w:rsidRPr="00D117D7" w:rsidRDefault="00D117D7" w:rsidP="001114BF">
      <w:pPr>
        <w:spacing w:line="23" w:lineRule="atLeast"/>
        <w:contextualSpacing/>
        <w:rPr>
          <w:rFonts w:ascii="Times New Roman" w:hAnsi="Times New Roman"/>
          <w:iCs/>
          <w:color w:val="auto"/>
          <w:highlight w:val="yellow"/>
          <w:shd w:val="clear" w:color="auto" w:fill="FFFFFF"/>
        </w:rPr>
      </w:pPr>
    </w:p>
    <w:p w14:paraId="743ED73E" w14:textId="77777777" w:rsidR="00E55D44" w:rsidRPr="001114BF" w:rsidRDefault="00230624" w:rsidP="001114BF">
      <w:pPr>
        <w:pStyle w:val="Heading3"/>
        <w:rPr>
          <w:color w:val="auto"/>
          <w:szCs w:val="24"/>
        </w:rPr>
      </w:pPr>
      <w:bookmarkStart w:id="26" w:name="_Toc180143868"/>
      <w:r w:rsidRPr="001114BF">
        <w:rPr>
          <w:color w:val="auto"/>
          <w:szCs w:val="24"/>
        </w:rPr>
        <w:t xml:space="preserve">1. </w:t>
      </w:r>
      <w:r w:rsidR="00E55D44" w:rsidRPr="001114BF">
        <w:rPr>
          <w:color w:val="auto"/>
          <w:szCs w:val="24"/>
        </w:rPr>
        <w:t>Criteria</w:t>
      </w:r>
      <w:bookmarkEnd w:id="26"/>
    </w:p>
    <w:p w14:paraId="29D44E6D" w14:textId="5EDAC7E4" w:rsidR="005D7AB0" w:rsidRPr="001114BF" w:rsidRDefault="00E55D44" w:rsidP="001114BF">
      <w:pPr>
        <w:spacing w:line="23" w:lineRule="atLeast"/>
        <w:contextualSpacing/>
        <w:rPr>
          <w:rFonts w:ascii="Times New Roman" w:hAnsi="Times New Roman"/>
          <w:color w:val="auto"/>
        </w:rPr>
      </w:pPr>
      <w:r w:rsidRPr="001114BF">
        <w:rPr>
          <w:rFonts w:ascii="Times New Roman" w:hAnsi="Times New Roman"/>
          <w:color w:val="auto"/>
        </w:rPr>
        <w:t xml:space="preserve">NPS will evaluate and consider only those applications that separately address each of the merit review </w:t>
      </w:r>
      <w:r w:rsidR="0081266F" w:rsidRPr="001114BF">
        <w:rPr>
          <w:rFonts w:ascii="Times New Roman" w:hAnsi="Times New Roman"/>
          <w:color w:val="auto"/>
        </w:rPr>
        <w:t>criteria</w:t>
      </w:r>
      <w:r w:rsidR="006750E6">
        <w:rPr>
          <w:rFonts w:ascii="Times New Roman" w:hAnsi="Times New Roman"/>
          <w:color w:val="auto"/>
        </w:rPr>
        <w:t xml:space="preserve"> in the project Narrative application requirement</w:t>
      </w:r>
      <w:r w:rsidRPr="001114BF">
        <w:rPr>
          <w:rFonts w:ascii="Times New Roman" w:hAnsi="Times New Roman"/>
          <w:color w:val="auto"/>
        </w:rPr>
        <w:t>.</w:t>
      </w:r>
      <w:r w:rsidR="00230624" w:rsidRPr="001114BF">
        <w:rPr>
          <w:rFonts w:ascii="Times New Roman" w:hAnsi="Times New Roman"/>
          <w:color w:val="auto"/>
        </w:rPr>
        <w:t xml:space="preserve"> </w:t>
      </w:r>
      <w:r w:rsidR="00C346B0" w:rsidRPr="001114BF">
        <w:rPr>
          <w:rFonts w:ascii="Times New Roman" w:hAnsi="Times New Roman"/>
          <w:color w:val="auto"/>
        </w:rPr>
        <w:t xml:space="preserve">Each applicant is required to provide a detailed </w:t>
      </w:r>
      <w:r w:rsidR="00FA630E" w:rsidRPr="001114BF">
        <w:rPr>
          <w:rFonts w:ascii="Times New Roman" w:hAnsi="Times New Roman"/>
          <w:color w:val="auto"/>
        </w:rPr>
        <w:t xml:space="preserve">project </w:t>
      </w:r>
      <w:r w:rsidR="00C346B0" w:rsidRPr="001114BF">
        <w:rPr>
          <w:rFonts w:ascii="Times New Roman" w:hAnsi="Times New Roman"/>
          <w:color w:val="auto"/>
        </w:rPr>
        <w:t>narrative</w:t>
      </w:r>
      <w:r w:rsidR="00595708" w:rsidRPr="001114BF">
        <w:rPr>
          <w:rFonts w:ascii="Times New Roman" w:hAnsi="Times New Roman"/>
          <w:color w:val="auto"/>
        </w:rPr>
        <w:t xml:space="preserve">, in accordance with section D.2., </w:t>
      </w:r>
      <w:r w:rsidR="00C346B0" w:rsidRPr="001114BF">
        <w:rPr>
          <w:rFonts w:ascii="Times New Roman" w:hAnsi="Times New Roman"/>
          <w:color w:val="auto"/>
        </w:rPr>
        <w:t>of the following criteria elements. It is HIGHLY recommended that the</w:t>
      </w:r>
      <w:r w:rsidR="00D2738D" w:rsidRPr="001114BF">
        <w:rPr>
          <w:rFonts w:ascii="Times New Roman" w:hAnsi="Times New Roman"/>
          <w:color w:val="auto"/>
        </w:rPr>
        <w:t xml:space="preserve"> p</w:t>
      </w:r>
      <w:r w:rsidR="00C346B0" w:rsidRPr="001114BF">
        <w:rPr>
          <w:rFonts w:ascii="Times New Roman" w:hAnsi="Times New Roman"/>
          <w:color w:val="auto"/>
        </w:rPr>
        <w:t xml:space="preserve">roject </w:t>
      </w:r>
      <w:r w:rsidR="00D2738D" w:rsidRPr="001114BF">
        <w:rPr>
          <w:rFonts w:ascii="Times New Roman" w:hAnsi="Times New Roman"/>
          <w:color w:val="auto"/>
        </w:rPr>
        <w:t>n</w:t>
      </w:r>
      <w:r w:rsidR="00C346B0" w:rsidRPr="001114BF">
        <w:rPr>
          <w:rFonts w:ascii="Times New Roman" w:hAnsi="Times New Roman"/>
          <w:color w:val="auto"/>
        </w:rPr>
        <w:t xml:space="preserve">arrative </w:t>
      </w:r>
      <w:r w:rsidR="0063703C" w:rsidRPr="001114BF">
        <w:rPr>
          <w:rFonts w:ascii="Times New Roman" w:hAnsi="Times New Roman"/>
          <w:color w:val="auto"/>
        </w:rPr>
        <w:t>has</w:t>
      </w:r>
      <w:r w:rsidR="00C346B0" w:rsidRPr="001114BF">
        <w:rPr>
          <w:rFonts w:ascii="Times New Roman" w:hAnsi="Times New Roman"/>
          <w:color w:val="auto"/>
        </w:rPr>
        <w:t xml:space="preserve"> sections labeled </w:t>
      </w:r>
      <w:r w:rsidR="006750E6">
        <w:rPr>
          <w:rFonts w:ascii="Times New Roman" w:hAnsi="Times New Roman"/>
          <w:color w:val="auto"/>
        </w:rPr>
        <w:t>by criterion</w:t>
      </w:r>
      <w:r w:rsidR="00E93615">
        <w:rPr>
          <w:rFonts w:ascii="Times New Roman" w:hAnsi="Times New Roman"/>
          <w:color w:val="auto"/>
        </w:rPr>
        <w:t>.</w:t>
      </w:r>
      <w:r w:rsidR="00C346B0" w:rsidRPr="001114BF">
        <w:rPr>
          <w:rFonts w:ascii="Times New Roman" w:hAnsi="Times New Roman"/>
          <w:color w:val="auto"/>
        </w:rPr>
        <w:t xml:space="preserve"> </w:t>
      </w:r>
    </w:p>
    <w:p w14:paraId="50D16A76" w14:textId="77777777" w:rsidR="00906110" w:rsidRPr="001114BF" w:rsidRDefault="00906110" w:rsidP="001114BF">
      <w:pPr>
        <w:spacing w:line="23" w:lineRule="atLeast"/>
        <w:contextualSpacing/>
        <w:rPr>
          <w:rFonts w:ascii="Times New Roman" w:hAnsi="Times New Roman"/>
          <w:color w:val="auto"/>
        </w:rPr>
      </w:pPr>
    </w:p>
    <w:p w14:paraId="0B365918" w14:textId="77777777" w:rsidR="00E04304" w:rsidRPr="00371373" w:rsidRDefault="00E04304" w:rsidP="00E04304">
      <w:pPr>
        <w:rPr>
          <w:rFonts w:ascii="Times New Roman" w:hAnsi="Times New Roman"/>
          <w:b/>
          <w:bCs/>
        </w:rPr>
      </w:pPr>
      <w:r w:rsidRPr="00371373">
        <w:rPr>
          <w:rFonts w:ascii="Times New Roman" w:hAnsi="Times New Roman"/>
          <w:b/>
          <w:bCs/>
        </w:rPr>
        <w:t>Criterion 1: Project Addresses an Impacted Shared Resource 25%</w:t>
      </w:r>
    </w:p>
    <w:p w14:paraId="3F04B799" w14:textId="77777777" w:rsidR="00E04304" w:rsidRPr="00371373" w:rsidRDefault="00E04304" w:rsidP="00E04304">
      <w:pPr>
        <w:rPr>
          <w:rFonts w:ascii="Times New Roman" w:hAnsi="Times New Roman"/>
        </w:rPr>
      </w:pPr>
    </w:p>
    <w:p w14:paraId="3304462B" w14:textId="77777777" w:rsidR="00E04304" w:rsidRPr="00371373" w:rsidRDefault="00E04304" w:rsidP="00E04304">
      <w:pPr>
        <w:rPr>
          <w:rFonts w:ascii="Times New Roman" w:hAnsi="Times New Roman"/>
        </w:rPr>
      </w:pPr>
      <w:r w:rsidRPr="00371373">
        <w:rPr>
          <w:rFonts w:ascii="Times New Roman" w:hAnsi="Times New Roman"/>
        </w:rPr>
        <w:t>Project addresses a critical need of a shared cultural and/or natural resource(s) between an NPS unit(s) and a protected area(s)/site(s) in Mexico. Delaying the project will result in extensive or likely irreversible damage to the resource or create a health and/or safety hazard to humans. Project addresses the impacted resource(s) through scientific research, monitoring, conservation, preservation, interpretation, education, and/or tourism.</w:t>
      </w:r>
    </w:p>
    <w:p w14:paraId="4604B471" w14:textId="77777777" w:rsidR="00E04304" w:rsidRPr="00371373" w:rsidRDefault="00E04304" w:rsidP="00E04304">
      <w:pPr>
        <w:rPr>
          <w:rFonts w:ascii="Times New Roman" w:hAnsi="Times New Roman"/>
        </w:rPr>
      </w:pPr>
    </w:p>
    <w:p w14:paraId="3D8B1E34"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1D1291DA"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demonstrates how the resource is shared by both the U.S. and Mexico</w:t>
      </w:r>
    </w:p>
    <w:p w14:paraId="6C720D51"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describes the need, urgency, and threat the project addresses and how the activities are necessary and will mitigate that </w:t>
      </w:r>
      <w:proofErr w:type="gramStart"/>
      <w:r w:rsidRPr="00371373">
        <w:rPr>
          <w:rFonts w:ascii="Times New Roman" w:hAnsi="Times New Roman"/>
        </w:rPr>
        <w:t>threat</w:t>
      </w:r>
      <w:proofErr w:type="gramEnd"/>
    </w:p>
    <w:p w14:paraId="6E75D44F"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describes how the project ensures preservation and/or </w:t>
      </w:r>
      <w:proofErr w:type="gramStart"/>
      <w:r w:rsidRPr="00371373">
        <w:rPr>
          <w:rFonts w:ascii="Times New Roman" w:hAnsi="Times New Roman"/>
        </w:rPr>
        <w:t>conservation</w:t>
      </w:r>
      <w:proofErr w:type="gramEnd"/>
    </w:p>
    <w:p w14:paraId="395ECC84"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thoroughly articulates the project timeline and how project will be completed successfully within the period of </w:t>
      </w:r>
      <w:proofErr w:type="gramStart"/>
      <w:r w:rsidRPr="00371373">
        <w:rPr>
          <w:rFonts w:ascii="Times New Roman" w:hAnsi="Times New Roman"/>
        </w:rPr>
        <w:t>performance</w:t>
      </w:r>
      <w:proofErr w:type="gramEnd"/>
    </w:p>
    <w:p w14:paraId="04D8BA80" w14:textId="77777777" w:rsidR="00E04304" w:rsidRPr="00371373" w:rsidRDefault="00E04304" w:rsidP="00E04304">
      <w:pPr>
        <w:rPr>
          <w:rFonts w:ascii="Times New Roman" w:hAnsi="Times New Roman"/>
        </w:rPr>
      </w:pPr>
      <w:r w:rsidRPr="00371373">
        <w:rPr>
          <w:rFonts w:ascii="Times New Roman" w:hAnsi="Times New Roman"/>
          <w:b/>
          <w:bCs/>
        </w:rPr>
        <w:t>Criterion 2: Partnership Participation 25%</w:t>
      </w:r>
    </w:p>
    <w:p w14:paraId="09776C1D" w14:textId="77777777" w:rsidR="00E04304" w:rsidRDefault="00E04304" w:rsidP="00E04304">
      <w:pPr>
        <w:rPr>
          <w:rFonts w:ascii="Times New Roman" w:hAnsi="Times New Roman"/>
        </w:rPr>
      </w:pPr>
      <w:r w:rsidRPr="00371373">
        <w:rPr>
          <w:rFonts w:ascii="Times New Roman" w:hAnsi="Times New Roman"/>
        </w:rPr>
        <w:t xml:space="preserve">Projects must include engagement with at least one partner from Mexico such as a non-governmental organization, private entity, governmental land management agency, </w:t>
      </w:r>
      <w:proofErr w:type="gramStart"/>
      <w:r w:rsidRPr="00371373">
        <w:rPr>
          <w:rFonts w:ascii="Times New Roman" w:hAnsi="Times New Roman"/>
        </w:rPr>
        <w:t>tribe</w:t>
      </w:r>
      <w:proofErr w:type="gramEnd"/>
      <w:r w:rsidRPr="00371373">
        <w:rPr>
          <w:rFonts w:ascii="Times New Roman" w:hAnsi="Times New Roman"/>
        </w:rPr>
        <w:t xml:space="preserve"> or educational institute. The project must also benefit at least one NPS Unit and one Mexican protected area/site. </w:t>
      </w:r>
    </w:p>
    <w:p w14:paraId="157EED6C" w14:textId="77777777" w:rsidR="00A02329" w:rsidRPr="00371373" w:rsidRDefault="00A02329" w:rsidP="00E04304">
      <w:pPr>
        <w:rPr>
          <w:rFonts w:ascii="Times New Roman" w:hAnsi="Times New Roman"/>
        </w:rPr>
      </w:pPr>
    </w:p>
    <w:p w14:paraId="457B3D12"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23E2BFA5" w14:textId="77777777" w:rsidR="00E04304" w:rsidRPr="00371373" w:rsidRDefault="00E04304" w:rsidP="003E0C25">
      <w:pPr>
        <w:pStyle w:val="ListParagraph"/>
        <w:numPr>
          <w:ilvl w:val="0"/>
          <w:numId w:val="16"/>
        </w:numPr>
        <w:spacing w:after="160" w:line="259" w:lineRule="auto"/>
        <w:rPr>
          <w:rFonts w:ascii="Times New Roman" w:hAnsi="Times New Roman"/>
        </w:rPr>
      </w:pPr>
      <w:r w:rsidRPr="00371373">
        <w:rPr>
          <w:rFonts w:ascii="Times New Roman" w:hAnsi="Times New Roman"/>
        </w:rPr>
        <w:t xml:space="preserve">demonstrates that partnerships involved in the project leverage additional resources such as staffing, additional funding, in-kind </w:t>
      </w:r>
      <w:proofErr w:type="gramStart"/>
      <w:r w:rsidRPr="00371373">
        <w:rPr>
          <w:rFonts w:ascii="Times New Roman" w:hAnsi="Times New Roman"/>
        </w:rPr>
        <w:t>goods</w:t>
      </w:r>
      <w:proofErr w:type="gramEnd"/>
      <w:r w:rsidRPr="00371373">
        <w:rPr>
          <w:rFonts w:ascii="Times New Roman" w:hAnsi="Times New Roman"/>
        </w:rPr>
        <w:t xml:space="preserve"> and services etc. (Additional funds or in-kind support cannot be from a federal source)</w:t>
      </w:r>
    </w:p>
    <w:p w14:paraId="4CDEEA31" w14:textId="77777777" w:rsidR="00E04304" w:rsidRPr="00371373" w:rsidRDefault="00E04304" w:rsidP="003E0C25">
      <w:pPr>
        <w:pStyle w:val="ListParagraph"/>
        <w:numPr>
          <w:ilvl w:val="0"/>
          <w:numId w:val="14"/>
        </w:numPr>
        <w:spacing w:after="160" w:line="259" w:lineRule="auto"/>
        <w:rPr>
          <w:rFonts w:ascii="Times New Roman" w:hAnsi="Times New Roman"/>
        </w:rPr>
      </w:pPr>
      <w:r w:rsidRPr="00371373">
        <w:rPr>
          <w:rFonts w:ascii="Times New Roman" w:hAnsi="Times New Roman"/>
        </w:rPr>
        <w:t>results in the development of new a partnership(s) or enhances an existing one(s)</w:t>
      </w:r>
    </w:p>
    <w:p w14:paraId="1ECB3E0F" w14:textId="77777777" w:rsidR="00E04304" w:rsidRPr="00371373" w:rsidRDefault="00E04304" w:rsidP="003E0C25">
      <w:pPr>
        <w:pStyle w:val="ListParagraph"/>
        <w:numPr>
          <w:ilvl w:val="0"/>
          <w:numId w:val="14"/>
        </w:numPr>
        <w:spacing w:after="160" w:line="259" w:lineRule="auto"/>
        <w:rPr>
          <w:rFonts w:ascii="Times New Roman" w:hAnsi="Times New Roman"/>
        </w:rPr>
      </w:pPr>
      <w:r w:rsidRPr="00371373">
        <w:rPr>
          <w:rFonts w:ascii="Times New Roman" w:hAnsi="Times New Roman"/>
        </w:rPr>
        <w:t xml:space="preserve">demonstrates a strong, robust relationship with one or multiple </w:t>
      </w:r>
      <w:proofErr w:type="gramStart"/>
      <w:r w:rsidRPr="00371373">
        <w:rPr>
          <w:rFonts w:ascii="Times New Roman" w:hAnsi="Times New Roman"/>
        </w:rPr>
        <w:t>partners</w:t>
      </w:r>
      <w:proofErr w:type="gramEnd"/>
    </w:p>
    <w:p w14:paraId="76187A45"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defines and describes substantive roles and contributions by each of the partners involved in the </w:t>
      </w:r>
      <w:proofErr w:type="gramStart"/>
      <w:r w:rsidRPr="00371373">
        <w:rPr>
          <w:rFonts w:ascii="Times New Roman" w:hAnsi="Times New Roman"/>
        </w:rPr>
        <w:t>project</w:t>
      </w:r>
      <w:proofErr w:type="gramEnd"/>
    </w:p>
    <w:p w14:paraId="2417AB72"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describes how the partnerships involved in the project will sustain and continue to support shared resources between the U.S. and Mexico after the project is </w:t>
      </w:r>
      <w:proofErr w:type="gramStart"/>
      <w:r w:rsidRPr="00371373">
        <w:rPr>
          <w:rFonts w:ascii="Times New Roman" w:hAnsi="Times New Roman"/>
        </w:rPr>
        <w:t>complete</w:t>
      </w:r>
      <w:proofErr w:type="gramEnd"/>
    </w:p>
    <w:p w14:paraId="3B18E9FD"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demonstrates that the benefiting unit(s) support the proposed </w:t>
      </w:r>
      <w:proofErr w:type="gramStart"/>
      <w:r w:rsidRPr="00371373">
        <w:rPr>
          <w:rFonts w:ascii="Times New Roman" w:hAnsi="Times New Roman"/>
        </w:rPr>
        <w:t>project</w:t>
      </w:r>
      <w:proofErr w:type="gramEnd"/>
    </w:p>
    <w:p w14:paraId="45D563E1" w14:textId="77777777" w:rsidR="00E04304" w:rsidRPr="00371373" w:rsidRDefault="00E04304" w:rsidP="00E04304">
      <w:pPr>
        <w:rPr>
          <w:rFonts w:ascii="Times New Roman" w:hAnsi="Times New Roman"/>
          <w:b/>
          <w:bCs/>
        </w:rPr>
      </w:pPr>
      <w:r w:rsidRPr="00371373">
        <w:rPr>
          <w:rFonts w:ascii="Times New Roman" w:hAnsi="Times New Roman"/>
          <w:b/>
          <w:bCs/>
        </w:rPr>
        <w:t>Criterion 3: Cost Effectiveness 10%</w:t>
      </w:r>
    </w:p>
    <w:p w14:paraId="266587D4" w14:textId="17550ECF" w:rsidR="00E04304" w:rsidRDefault="00E04304" w:rsidP="00E04304">
      <w:pPr>
        <w:rPr>
          <w:rFonts w:ascii="Times New Roman" w:hAnsi="Times New Roman"/>
        </w:rPr>
      </w:pPr>
      <w:r w:rsidRPr="00371373">
        <w:rPr>
          <w:rFonts w:ascii="Times New Roman" w:hAnsi="Times New Roman"/>
        </w:rPr>
        <w:t xml:space="preserve">The budget is well-developed, describing costs associated with specific tasks, and reflects reasonable costs and allocation of funds. The benefits, in relation to the cost, are high. Costs are realistic, well-researched, clearly spelled out in a detailed budget, and apportioned for each deliverable/product or result. All work elements are specifically identified with their associated costs; all expenses are necessary, reasonable, and appropriate. Partner costs and contributions are clearly identified. </w:t>
      </w:r>
    </w:p>
    <w:p w14:paraId="4A6F9ECC" w14:textId="77777777" w:rsidR="00A02329" w:rsidRPr="00371373" w:rsidRDefault="00A02329" w:rsidP="00E04304">
      <w:pPr>
        <w:rPr>
          <w:rFonts w:ascii="Times New Roman" w:hAnsi="Times New Roman"/>
          <w:strike/>
        </w:rPr>
      </w:pPr>
    </w:p>
    <w:p w14:paraId="2018A8BC"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6D0DEA2B"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 xml:space="preserve">identifies costs that are necessary and unavailable through other </w:t>
      </w:r>
      <w:proofErr w:type="gramStart"/>
      <w:r w:rsidRPr="00371373">
        <w:rPr>
          <w:rFonts w:ascii="Times New Roman" w:hAnsi="Times New Roman"/>
        </w:rPr>
        <w:t>sources</w:t>
      </w:r>
      <w:proofErr w:type="gramEnd"/>
    </w:p>
    <w:p w14:paraId="49DD6476"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 xml:space="preserve">includes expenses that are reasonable, allowable and </w:t>
      </w:r>
      <w:proofErr w:type="gramStart"/>
      <w:r w:rsidRPr="00371373">
        <w:rPr>
          <w:rFonts w:ascii="Times New Roman" w:hAnsi="Times New Roman"/>
        </w:rPr>
        <w:t>allocable</w:t>
      </w:r>
      <w:proofErr w:type="gramEnd"/>
    </w:p>
    <w:p w14:paraId="4D63F1FC"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 xml:space="preserve">includes a budget that displays specific line items with adequate descriptions of </w:t>
      </w:r>
      <w:proofErr w:type="gramStart"/>
      <w:r w:rsidRPr="00371373">
        <w:rPr>
          <w:rFonts w:ascii="Times New Roman" w:hAnsi="Times New Roman"/>
        </w:rPr>
        <w:t>cost</w:t>
      </w:r>
      <w:proofErr w:type="gramEnd"/>
      <w:r w:rsidRPr="00371373">
        <w:rPr>
          <w:rFonts w:ascii="Times New Roman" w:hAnsi="Times New Roman"/>
        </w:rPr>
        <w:t xml:space="preserve"> </w:t>
      </w:r>
    </w:p>
    <w:p w14:paraId="0E4738B3"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notes leveraged resources that are allowable and fully secured (as evidenced by a letter from the source)</w:t>
      </w:r>
    </w:p>
    <w:p w14:paraId="5D56F0EF" w14:textId="77777777" w:rsidR="00E04304" w:rsidRPr="00371373" w:rsidRDefault="00E04304" w:rsidP="00E04304">
      <w:pPr>
        <w:rPr>
          <w:rFonts w:ascii="Times New Roman" w:hAnsi="Times New Roman"/>
          <w:b/>
          <w:bCs/>
        </w:rPr>
      </w:pPr>
      <w:r w:rsidRPr="00371373">
        <w:rPr>
          <w:rFonts w:ascii="Times New Roman" w:hAnsi="Times New Roman"/>
          <w:b/>
          <w:bCs/>
        </w:rPr>
        <w:t xml:space="preserve">Criterion 4: Substantial Outcome 20% </w:t>
      </w:r>
    </w:p>
    <w:p w14:paraId="6B65ECB8" w14:textId="77777777" w:rsidR="00E04304" w:rsidRDefault="00E04304" w:rsidP="00E04304">
      <w:pPr>
        <w:rPr>
          <w:rFonts w:ascii="Times New Roman" w:hAnsi="Times New Roman"/>
        </w:rPr>
      </w:pPr>
      <w:r w:rsidRPr="00371373">
        <w:rPr>
          <w:rFonts w:ascii="Times New Roman" w:hAnsi="Times New Roman"/>
        </w:rPr>
        <w:t xml:space="preserve">Assesses the proposal’s ability to address the critical need identified in Criterion 1 via a substantial outcome: implementation of the proposal demonstrates a considerable positive impact, value added, improved capacity, and/or tangible result(s). Outcomes must be clearly defined and reasonable; demonstrate significant benefits; and support efforts, partners, and/or places in both US and Mexico.  </w:t>
      </w:r>
    </w:p>
    <w:p w14:paraId="783BF678" w14:textId="77777777" w:rsidR="00A02329" w:rsidRPr="00371373" w:rsidRDefault="00A02329" w:rsidP="00E04304">
      <w:pPr>
        <w:rPr>
          <w:rFonts w:ascii="Times New Roman" w:hAnsi="Times New Roman"/>
        </w:rPr>
      </w:pPr>
    </w:p>
    <w:p w14:paraId="40373E43"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225C6E14"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implements specific management </w:t>
      </w:r>
      <w:proofErr w:type="gramStart"/>
      <w:r w:rsidRPr="00371373">
        <w:rPr>
          <w:rFonts w:ascii="Times New Roman" w:hAnsi="Times New Roman"/>
        </w:rPr>
        <w:t>prescriptions</w:t>
      </w:r>
      <w:proofErr w:type="gramEnd"/>
      <w:r w:rsidRPr="00371373">
        <w:rPr>
          <w:rFonts w:ascii="Times New Roman" w:hAnsi="Times New Roman"/>
        </w:rPr>
        <w:t xml:space="preserve"> </w:t>
      </w:r>
    </w:p>
    <w:p w14:paraId="4EF7B1A8"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includes key information necessary for implementing management </w:t>
      </w:r>
      <w:proofErr w:type="gramStart"/>
      <w:r w:rsidRPr="00371373">
        <w:rPr>
          <w:rFonts w:ascii="Times New Roman" w:hAnsi="Times New Roman"/>
        </w:rPr>
        <w:t>actions</w:t>
      </w:r>
      <w:proofErr w:type="gramEnd"/>
      <w:r w:rsidRPr="00371373">
        <w:rPr>
          <w:rFonts w:ascii="Times New Roman" w:hAnsi="Times New Roman"/>
        </w:rPr>
        <w:t xml:space="preserve"> </w:t>
      </w:r>
    </w:p>
    <w:p w14:paraId="0F67634F"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describes how the project will improve long-term capacity and/or success of a program/</w:t>
      </w:r>
      <w:proofErr w:type="gramStart"/>
      <w:r w:rsidRPr="00371373">
        <w:rPr>
          <w:rFonts w:ascii="Times New Roman" w:hAnsi="Times New Roman"/>
        </w:rPr>
        <w:t>partnership</w:t>
      </w:r>
      <w:proofErr w:type="gramEnd"/>
      <w:r w:rsidRPr="00371373">
        <w:rPr>
          <w:rFonts w:ascii="Times New Roman" w:hAnsi="Times New Roman"/>
        </w:rPr>
        <w:t xml:space="preserve"> </w:t>
      </w:r>
    </w:p>
    <w:p w14:paraId="0C59890C"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describes how the project enhances deeper resource connections, conservation, and </w:t>
      </w:r>
      <w:proofErr w:type="gramStart"/>
      <w:r w:rsidRPr="00371373">
        <w:rPr>
          <w:rFonts w:ascii="Times New Roman" w:hAnsi="Times New Roman"/>
        </w:rPr>
        <w:t>stewardship</w:t>
      </w:r>
      <w:proofErr w:type="gramEnd"/>
      <w:r w:rsidRPr="00371373">
        <w:rPr>
          <w:rFonts w:ascii="Times New Roman" w:hAnsi="Times New Roman"/>
        </w:rPr>
        <w:t xml:space="preserve"> </w:t>
      </w:r>
    </w:p>
    <w:p w14:paraId="61EB3F70"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describes how the project produces resolutions that benefit multiple organizations, particularly on both sides of the </w:t>
      </w:r>
      <w:proofErr w:type="gramStart"/>
      <w:r w:rsidRPr="00371373">
        <w:rPr>
          <w:rFonts w:ascii="Times New Roman" w:hAnsi="Times New Roman"/>
        </w:rPr>
        <w:t>border</w:t>
      </w:r>
      <w:proofErr w:type="gramEnd"/>
      <w:r w:rsidRPr="00371373">
        <w:rPr>
          <w:rFonts w:ascii="Times New Roman" w:hAnsi="Times New Roman"/>
        </w:rPr>
        <w:t xml:space="preserve"> </w:t>
      </w:r>
    </w:p>
    <w:p w14:paraId="18EDA0BA"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demonstrates how the project will produce results that do not require subsequent actions (beyond anticipated monitoring) or needed </w:t>
      </w:r>
      <w:proofErr w:type="gramStart"/>
      <w:r w:rsidRPr="00371373">
        <w:rPr>
          <w:rFonts w:ascii="Times New Roman" w:hAnsi="Times New Roman"/>
        </w:rPr>
        <w:t>information</w:t>
      </w:r>
      <w:proofErr w:type="gramEnd"/>
      <w:r w:rsidRPr="00371373">
        <w:rPr>
          <w:rFonts w:ascii="Times New Roman" w:hAnsi="Times New Roman"/>
        </w:rPr>
        <w:t xml:space="preserve"> </w:t>
      </w:r>
    </w:p>
    <w:p w14:paraId="6F3BCEC4"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demonstrates that the expertise necessary has been identified demonstrates that compliance requirements will be </w:t>
      </w:r>
      <w:proofErr w:type="gramStart"/>
      <w:r w:rsidRPr="00371373">
        <w:rPr>
          <w:rFonts w:ascii="Times New Roman" w:hAnsi="Times New Roman"/>
        </w:rPr>
        <w:t>met</w:t>
      </w:r>
      <w:proofErr w:type="gramEnd"/>
    </w:p>
    <w:p w14:paraId="6478352E" w14:textId="77777777" w:rsidR="00E04304" w:rsidRPr="00371373" w:rsidRDefault="00E04304" w:rsidP="00E04304">
      <w:pPr>
        <w:rPr>
          <w:rFonts w:ascii="Times New Roman" w:hAnsi="Times New Roman"/>
          <w:b/>
          <w:bCs/>
        </w:rPr>
      </w:pPr>
      <w:r w:rsidRPr="00371373">
        <w:rPr>
          <w:rFonts w:ascii="Times New Roman" w:hAnsi="Times New Roman"/>
          <w:b/>
          <w:bCs/>
        </w:rPr>
        <w:t xml:space="preserve">Criterion 5: Project </w:t>
      </w:r>
      <w:bookmarkStart w:id="27" w:name="_Hlk112048217"/>
      <w:r w:rsidRPr="00371373">
        <w:rPr>
          <w:rFonts w:ascii="Times New Roman" w:hAnsi="Times New Roman"/>
          <w:b/>
          <w:bCs/>
        </w:rPr>
        <w:t xml:space="preserve">Increases Understanding and Appreciation of Shared Heritage </w:t>
      </w:r>
      <w:bookmarkEnd w:id="27"/>
      <w:r w:rsidRPr="00371373">
        <w:rPr>
          <w:rFonts w:ascii="Times New Roman" w:hAnsi="Times New Roman"/>
          <w:b/>
          <w:bCs/>
        </w:rPr>
        <w:t>20%</w:t>
      </w:r>
    </w:p>
    <w:p w14:paraId="729D08D7" w14:textId="77777777" w:rsidR="00E04304" w:rsidRDefault="00E04304" w:rsidP="00E04304">
      <w:pPr>
        <w:rPr>
          <w:rFonts w:ascii="Times New Roman" w:hAnsi="Times New Roman"/>
        </w:rPr>
      </w:pPr>
      <w:r w:rsidRPr="00371373">
        <w:rPr>
          <w:rFonts w:ascii="Times New Roman" w:hAnsi="Times New Roman"/>
        </w:rPr>
        <w:t xml:space="preserve">Project supports stewardship of resources by increasing public engagement in conservation and preservation of U.S. and Mexican shared resources and heritage. Projects build intellectual and emotional connections between visitors and resources, encouraging them to care about and connect to the shared resource. Projects increase public access to new or existing recreation opportunities within the shared resource. </w:t>
      </w:r>
    </w:p>
    <w:p w14:paraId="1E3DB9ED" w14:textId="77777777" w:rsidR="00A02329" w:rsidRPr="00371373" w:rsidRDefault="00A02329" w:rsidP="00E04304">
      <w:pPr>
        <w:rPr>
          <w:rFonts w:ascii="Times New Roman" w:hAnsi="Times New Roman"/>
        </w:rPr>
      </w:pPr>
    </w:p>
    <w:p w14:paraId="0D6905DD"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1112962D" w14:textId="77777777" w:rsidR="00E04304" w:rsidRPr="00371373" w:rsidRDefault="00E04304" w:rsidP="003E0C25">
      <w:pPr>
        <w:pStyle w:val="ListParagraph"/>
        <w:numPr>
          <w:ilvl w:val="0"/>
          <w:numId w:val="17"/>
        </w:numPr>
        <w:spacing w:after="160" w:line="259" w:lineRule="auto"/>
        <w:rPr>
          <w:rFonts w:ascii="Times New Roman" w:hAnsi="Times New Roman"/>
        </w:rPr>
      </w:pPr>
      <w:r w:rsidRPr="00371373">
        <w:rPr>
          <w:rFonts w:ascii="Times New Roman" w:hAnsi="Times New Roman"/>
        </w:rPr>
        <w:t xml:space="preserve">creates new stewardship opportunities, or comprehensively enhance the quality of existing </w:t>
      </w:r>
      <w:proofErr w:type="gramStart"/>
      <w:r w:rsidRPr="00371373">
        <w:rPr>
          <w:rFonts w:ascii="Times New Roman" w:hAnsi="Times New Roman"/>
        </w:rPr>
        <w:t>ones</w:t>
      </w:r>
      <w:proofErr w:type="gramEnd"/>
    </w:p>
    <w:p w14:paraId="1117FA3E" w14:textId="77777777" w:rsidR="00E04304" w:rsidRPr="00371373" w:rsidRDefault="00E04304" w:rsidP="003E0C25">
      <w:pPr>
        <w:pStyle w:val="ListParagraph"/>
        <w:numPr>
          <w:ilvl w:val="0"/>
          <w:numId w:val="17"/>
        </w:numPr>
        <w:spacing w:after="160" w:line="259" w:lineRule="auto"/>
        <w:rPr>
          <w:rFonts w:ascii="Times New Roman" w:hAnsi="Times New Roman"/>
        </w:rPr>
      </w:pPr>
      <w:r w:rsidRPr="00371373">
        <w:rPr>
          <w:rFonts w:ascii="Times New Roman" w:hAnsi="Times New Roman"/>
        </w:rPr>
        <w:t xml:space="preserve">utilizes innovative techniques or systems to engage the </w:t>
      </w:r>
      <w:proofErr w:type="gramStart"/>
      <w:r w:rsidRPr="00371373">
        <w:rPr>
          <w:rFonts w:ascii="Times New Roman" w:hAnsi="Times New Roman"/>
        </w:rPr>
        <w:t>public</w:t>
      </w:r>
      <w:proofErr w:type="gramEnd"/>
      <w:r w:rsidRPr="00371373">
        <w:rPr>
          <w:rFonts w:ascii="Times New Roman" w:hAnsi="Times New Roman"/>
        </w:rPr>
        <w:t xml:space="preserve"> </w:t>
      </w:r>
    </w:p>
    <w:p w14:paraId="5FE7D159" w14:textId="77777777" w:rsidR="00E04304" w:rsidRPr="00371373" w:rsidRDefault="00E04304" w:rsidP="003E0C25">
      <w:pPr>
        <w:pStyle w:val="ListParagraph"/>
        <w:numPr>
          <w:ilvl w:val="0"/>
          <w:numId w:val="17"/>
        </w:numPr>
        <w:spacing w:after="160" w:line="259" w:lineRule="auto"/>
        <w:rPr>
          <w:rFonts w:ascii="Times New Roman" w:hAnsi="Times New Roman"/>
        </w:rPr>
      </w:pPr>
      <w:r w:rsidRPr="00371373">
        <w:rPr>
          <w:rFonts w:ascii="Times New Roman" w:hAnsi="Times New Roman"/>
        </w:rPr>
        <w:t xml:space="preserve">reaches audiences in both </w:t>
      </w:r>
      <w:proofErr w:type="gramStart"/>
      <w:r w:rsidRPr="00371373">
        <w:rPr>
          <w:rFonts w:ascii="Times New Roman" w:hAnsi="Times New Roman"/>
        </w:rPr>
        <w:t>countries</w:t>
      </w:r>
      <w:proofErr w:type="gramEnd"/>
    </w:p>
    <w:p w14:paraId="24AF7D69" w14:textId="77777777" w:rsidR="005D7AB0" w:rsidRPr="001114BF" w:rsidRDefault="008870F6" w:rsidP="001114BF">
      <w:pPr>
        <w:pStyle w:val="Heading3"/>
        <w:rPr>
          <w:color w:val="auto"/>
          <w:szCs w:val="24"/>
        </w:rPr>
      </w:pPr>
      <w:bookmarkStart w:id="28" w:name="_Toc180143869"/>
      <w:r w:rsidRPr="001114BF">
        <w:rPr>
          <w:color w:val="auto"/>
          <w:szCs w:val="24"/>
        </w:rPr>
        <w:t xml:space="preserve">2. </w:t>
      </w:r>
      <w:r w:rsidR="007B6F32" w:rsidRPr="001114BF">
        <w:rPr>
          <w:color w:val="auto"/>
          <w:szCs w:val="24"/>
        </w:rPr>
        <w:t>Review and Selection Process</w:t>
      </w:r>
      <w:bookmarkEnd w:id="28"/>
    </w:p>
    <w:p w14:paraId="7B6AE428" w14:textId="52AF2BD9" w:rsidR="005D7AB0"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NPS personnel</w:t>
      </w:r>
      <w:r w:rsidR="00E17902" w:rsidRPr="001114BF">
        <w:rPr>
          <w:rFonts w:ascii="Times New Roman" w:hAnsi="Times New Roman"/>
          <w:color w:val="auto"/>
        </w:rPr>
        <w:t xml:space="preserve">, and in some cases independent reviewers, </w:t>
      </w:r>
      <w:r w:rsidRPr="001114BF">
        <w:rPr>
          <w:rFonts w:ascii="Times New Roman" w:hAnsi="Times New Roman"/>
          <w:color w:val="auto"/>
        </w:rPr>
        <w:t>will review all proposals.</w:t>
      </w:r>
      <w:r w:rsidR="008823FF" w:rsidRPr="001114BF">
        <w:rPr>
          <w:rFonts w:ascii="Times New Roman" w:hAnsi="Times New Roman"/>
          <w:color w:val="auto"/>
        </w:rPr>
        <w:t xml:space="preserve"> </w:t>
      </w:r>
      <w:r w:rsidRPr="001114BF">
        <w:rPr>
          <w:rFonts w:ascii="Times New Roman" w:hAnsi="Times New Roman"/>
          <w:color w:val="auto"/>
        </w:rPr>
        <w:t>All proposals for funding will be considered using the criteria outlined above.</w:t>
      </w:r>
      <w:r w:rsidR="008823FF" w:rsidRPr="001114BF">
        <w:rPr>
          <w:rFonts w:ascii="Times New Roman" w:hAnsi="Times New Roman"/>
          <w:color w:val="auto"/>
        </w:rPr>
        <w:t xml:space="preserve"> </w:t>
      </w:r>
      <w:r w:rsidRPr="001114BF">
        <w:rPr>
          <w:rFonts w:ascii="Times New Roman" w:hAnsi="Times New Roman"/>
          <w:color w:val="auto"/>
        </w:rPr>
        <w:t>A summary of the review panel comments may be provided to the applicant if requested.</w:t>
      </w:r>
    </w:p>
    <w:p w14:paraId="4EBFC984" w14:textId="77777777" w:rsidR="00515AF9" w:rsidRPr="001114BF" w:rsidRDefault="00515AF9" w:rsidP="001114BF">
      <w:pPr>
        <w:spacing w:line="23" w:lineRule="atLeast"/>
        <w:contextualSpacing/>
        <w:rPr>
          <w:rFonts w:ascii="Times New Roman" w:hAnsi="Times New Roman"/>
          <w:color w:val="auto"/>
          <w:highlight w:val="yellow"/>
        </w:rPr>
      </w:pPr>
    </w:p>
    <w:p w14:paraId="2EA2B7E1" w14:textId="77777777"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a. Initial Review</w:t>
      </w:r>
    </w:p>
    <w:p w14:paraId="3374EDEF" w14:textId="7F3FBC4B"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color w:val="auto"/>
        </w:rPr>
        <w:t xml:space="preserve">Prior to conducting the comprehensive merit review, an initial review will be performed to determine whether: (1) the </w:t>
      </w:r>
      <w:r w:rsidR="00CE0921" w:rsidRPr="001114BF">
        <w:rPr>
          <w:rFonts w:ascii="Times New Roman" w:hAnsi="Times New Roman"/>
          <w:color w:val="auto"/>
        </w:rPr>
        <w:t>a</w:t>
      </w:r>
      <w:r w:rsidRPr="001114BF">
        <w:rPr>
          <w:rFonts w:ascii="Times New Roman" w:hAnsi="Times New Roman"/>
          <w:color w:val="auto"/>
        </w:rPr>
        <w:t xml:space="preserve">pplicant is eligible for an award; (2) the information required by the </w:t>
      </w:r>
      <w:r w:rsidR="007D086D" w:rsidRPr="001114BF">
        <w:rPr>
          <w:rFonts w:ascii="Times New Roman" w:hAnsi="Times New Roman"/>
          <w:color w:val="auto"/>
        </w:rPr>
        <w:t xml:space="preserve">NOFO </w:t>
      </w:r>
      <w:r w:rsidRPr="001114BF">
        <w:rPr>
          <w:rFonts w:ascii="Times New Roman" w:hAnsi="Times New Roman"/>
          <w:color w:val="auto"/>
        </w:rPr>
        <w:t xml:space="preserve">has been submitted; (3) all mandatory requirements of the </w:t>
      </w:r>
      <w:r w:rsidR="007D086D" w:rsidRPr="001114BF">
        <w:rPr>
          <w:rFonts w:ascii="Times New Roman" w:hAnsi="Times New Roman"/>
          <w:color w:val="auto"/>
        </w:rPr>
        <w:t>NOFO</w:t>
      </w:r>
      <w:r w:rsidRPr="001114BF">
        <w:rPr>
          <w:rFonts w:ascii="Times New Roman" w:hAnsi="Times New Roman"/>
          <w:color w:val="auto"/>
        </w:rPr>
        <w:t xml:space="preserve"> are satisfied; and (4) the proposed project is responsive to the program objectives of the </w:t>
      </w:r>
      <w:r w:rsidR="007D086D" w:rsidRPr="001114BF">
        <w:rPr>
          <w:rFonts w:ascii="Times New Roman" w:hAnsi="Times New Roman"/>
          <w:color w:val="auto"/>
        </w:rPr>
        <w:t>NOFO</w:t>
      </w:r>
      <w:r w:rsidRPr="001114BF">
        <w:rPr>
          <w:rFonts w:ascii="Times New Roman" w:hAnsi="Times New Roman"/>
          <w:color w:val="auto"/>
        </w:rPr>
        <w:t xml:space="preserve"> (program determination). If an applicant fails to meet the requirements or objectives of the </w:t>
      </w:r>
      <w:r w:rsidR="007D086D" w:rsidRPr="001114BF">
        <w:rPr>
          <w:rFonts w:ascii="Times New Roman" w:hAnsi="Times New Roman"/>
          <w:color w:val="auto"/>
        </w:rPr>
        <w:t>NOFO</w:t>
      </w:r>
      <w:r w:rsidRPr="001114BF">
        <w:rPr>
          <w:rFonts w:ascii="Times New Roman" w:hAnsi="Times New Roman"/>
          <w:color w:val="auto"/>
        </w:rPr>
        <w:t>, or does not provide sufficient information for review, the applicant will be considered non-responsive and eliminated from further review.</w:t>
      </w:r>
    </w:p>
    <w:p w14:paraId="27D8B055" w14:textId="77777777" w:rsidR="00307866" w:rsidRPr="001114BF" w:rsidRDefault="00307866" w:rsidP="001114BF">
      <w:pPr>
        <w:spacing w:line="23" w:lineRule="atLeast"/>
        <w:ind w:left="360"/>
        <w:contextualSpacing/>
        <w:rPr>
          <w:rFonts w:ascii="Times New Roman" w:hAnsi="Times New Roman"/>
          <w:b/>
          <w:color w:val="auto"/>
          <w:highlight w:val="yellow"/>
        </w:rPr>
      </w:pPr>
    </w:p>
    <w:p w14:paraId="3EF183CC" w14:textId="77777777" w:rsidR="005D7AB0"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b</w:t>
      </w:r>
      <w:r w:rsidR="008870F6" w:rsidRPr="001114BF">
        <w:rPr>
          <w:rFonts w:ascii="Times New Roman" w:hAnsi="Times New Roman"/>
          <w:b/>
          <w:color w:val="auto"/>
        </w:rPr>
        <w:t xml:space="preserve">. </w:t>
      </w:r>
      <w:r w:rsidRPr="001114BF">
        <w:rPr>
          <w:rFonts w:ascii="Times New Roman" w:hAnsi="Times New Roman"/>
          <w:b/>
          <w:color w:val="auto"/>
        </w:rPr>
        <w:t xml:space="preserve">Comprehensive </w:t>
      </w:r>
      <w:r w:rsidR="00C346B0" w:rsidRPr="001114BF">
        <w:rPr>
          <w:rFonts w:ascii="Times New Roman" w:hAnsi="Times New Roman"/>
          <w:b/>
          <w:color w:val="auto"/>
        </w:rPr>
        <w:t>Merit Review</w:t>
      </w:r>
    </w:p>
    <w:p w14:paraId="5259F78F" w14:textId="6771CAB6" w:rsidR="005D7AB0" w:rsidRPr="00371373" w:rsidRDefault="00307866" w:rsidP="001114BF">
      <w:pPr>
        <w:spacing w:line="23" w:lineRule="atLeast"/>
        <w:ind w:left="360"/>
        <w:contextualSpacing/>
        <w:rPr>
          <w:rFonts w:ascii="Times New Roman" w:hAnsi="Times New Roman"/>
          <w:color w:val="auto"/>
        </w:rPr>
      </w:pPr>
      <w:r w:rsidRPr="001114BF">
        <w:rPr>
          <w:rFonts w:ascii="Times New Roman" w:hAnsi="Times New Roman"/>
          <w:color w:val="auto"/>
        </w:rPr>
        <w:t>All applications that satisfactorily pass the initial review will be eligible for the Comprehensive Merit Review</w:t>
      </w:r>
      <w:r w:rsidR="0034153E" w:rsidRPr="001114BF">
        <w:rPr>
          <w:rFonts w:ascii="Times New Roman" w:hAnsi="Times New Roman"/>
          <w:color w:val="auto"/>
        </w:rPr>
        <w:t xml:space="preserve">.  </w:t>
      </w:r>
      <w:r w:rsidR="00C346B0" w:rsidRPr="001114BF">
        <w:rPr>
          <w:rFonts w:ascii="Times New Roman" w:hAnsi="Times New Roman"/>
          <w:color w:val="auto"/>
        </w:rPr>
        <w:t xml:space="preserve">Each criteria element will be </w:t>
      </w:r>
      <w:r w:rsidR="00C346B0" w:rsidRPr="00371373">
        <w:rPr>
          <w:rFonts w:ascii="Times New Roman" w:hAnsi="Times New Roman"/>
          <w:color w:val="auto"/>
        </w:rPr>
        <w:t xml:space="preserve">scored on a </w:t>
      </w:r>
      <w:proofErr w:type="gramStart"/>
      <w:r w:rsidR="00C346B0" w:rsidRPr="00371373">
        <w:rPr>
          <w:rFonts w:ascii="Times New Roman" w:hAnsi="Times New Roman"/>
          <w:color w:val="auto"/>
        </w:rPr>
        <w:t>0-</w:t>
      </w:r>
      <w:r w:rsidR="00E04304" w:rsidRPr="00371373">
        <w:rPr>
          <w:rFonts w:ascii="Times New Roman" w:hAnsi="Times New Roman"/>
          <w:color w:val="auto"/>
        </w:rPr>
        <w:t>5</w:t>
      </w:r>
      <w:r w:rsidR="00C346B0" w:rsidRPr="00371373">
        <w:rPr>
          <w:rFonts w:ascii="Times New Roman" w:hAnsi="Times New Roman"/>
          <w:color w:val="auto"/>
        </w:rPr>
        <w:t xml:space="preserve"> point</w:t>
      </w:r>
      <w:proofErr w:type="gramEnd"/>
      <w:r w:rsidR="00C346B0" w:rsidRPr="00371373">
        <w:rPr>
          <w:rFonts w:ascii="Times New Roman" w:hAnsi="Times New Roman"/>
          <w:color w:val="auto"/>
        </w:rPr>
        <w:t xml:space="preserve"> scale:</w:t>
      </w:r>
    </w:p>
    <w:p w14:paraId="607B099B" w14:textId="77777777" w:rsidR="007B6F32" w:rsidRPr="00371373" w:rsidRDefault="007B6F32" w:rsidP="001114BF">
      <w:pPr>
        <w:spacing w:line="23" w:lineRule="atLeast"/>
        <w:contextualSpacing/>
        <w:rPr>
          <w:rFonts w:ascii="Times New Roman" w:hAnsi="Times New Roman"/>
          <w:color w:val="auto"/>
        </w:rPr>
      </w:pPr>
    </w:p>
    <w:tbl>
      <w:tblPr>
        <w:tblStyle w:val="MediumShading2-Accent4"/>
        <w:tblW w:w="4323" w:type="pct"/>
        <w:tblInd w:w="468" w:type="dxa"/>
        <w:tblLook w:val="0400" w:firstRow="0" w:lastRow="0" w:firstColumn="0" w:lastColumn="0" w:noHBand="0" w:noVBand="1"/>
      </w:tblPr>
      <w:tblGrid>
        <w:gridCol w:w="1055"/>
        <w:gridCol w:w="3519"/>
        <w:gridCol w:w="3519"/>
      </w:tblGrid>
      <w:tr w:rsidR="002A14AD" w:rsidRPr="00371373"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10EC2FDB"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5</w:t>
            </w:r>
          </w:p>
        </w:tc>
        <w:tc>
          <w:tcPr>
            <w:tcW w:w="2174" w:type="pct"/>
          </w:tcPr>
          <w:p w14:paraId="21368387"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Superior</w:t>
            </w:r>
          </w:p>
        </w:tc>
        <w:tc>
          <w:tcPr>
            <w:tcW w:w="2174" w:type="pct"/>
          </w:tcPr>
          <w:p w14:paraId="43609BFF"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(100 % of weighted average)</w:t>
            </w:r>
          </w:p>
        </w:tc>
      </w:tr>
      <w:tr w:rsidR="002A14AD" w:rsidRPr="00371373" w14:paraId="6B4AEED3" w14:textId="77777777" w:rsidTr="008870F6">
        <w:tc>
          <w:tcPr>
            <w:tcW w:w="652" w:type="pct"/>
          </w:tcPr>
          <w:p w14:paraId="70EFAA7F" w14:textId="772B6F69"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4</w:t>
            </w:r>
          </w:p>
        </w:tc>
        <w:tc>
          <w:tcPr>
            <w:tcW w:w="2174" w:type="pct"/>
          </w:tcPr>
          <w:p w14:paraId="356CBC1B"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Good</w:t>
            </w:r>
          </w:p>
        </w:tc>
        <w:tc>
          <w:tcPr>
            <w:tcW w:w="2174" w:type="pct"/>
          </w:tcPr>
          <w:p w14:paraId="277915ED"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(80 % of weighted average)</w:t>
            </w:r>
          </w:p>
        </w:tc>
      </w:tr>
      <w:tr w:rsidR="002A14AD" w:rsidRPr="00371373"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2A298A65"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3</w:t>
            </w:r>
          </w:p>
        </w:tc>
        <w:tc>
          <w:tcPr>
            <w:tcW w:w="2174" w:type="pct"/>
          </w:tcPr>
          <w:p w14:paraId="39DAF8E5"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Satisfactory</w:t>
            </w:r>
          </w:p>
        </w:tc>
        <w:tc>
          <w:tcPr>
            <w:tcW w:w="2174" w:type="pct"/>
          </w:tcPr>
          <w:p w14:paraId="208B3A91"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(60 % of weighted average)</w:t>
            </w:r>
          </w:p>
        </w:tc>
      </w:tr>
      <w:tr w:rsidR="002A14AD" w:rsidRPr="00371373" w14:paraId="65CF5B22" w14:textId="77777777" w:rsidTr="008870F6">
        <w:tc>
          <w:tcPr>
            <w:tcW w:w="652" w:type="pct"/>
          </w:tcPr>
          <w:p w14:paraId="318C5883" w14:textId="55E2C835"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2</w:t>
            </w:r>
          </w:p>
        </w:tc>
        <w:tc>
          <w:tcPr>
            <w:tcW w:w="2174" w:type="pct"/>
          </w:tcPr>
          <w:p w14:paraId="702C63D7"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Marginal</w:t>
            </w:r>
          </w:p>
        </w:tc>
        <w:tc>
          <w:tcPr>
            <w:tcW w:w="2174" w:type="pct"/>
          </w:tcPr>
          <w:p w14:paraId="71FF2F88"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(40 % of weighted average)</w:t>
            </w:r>
          </w:p>
        </w:tc>
      </w:tr>
      <w:tr w:rsidR="002A14AD" w:rsidRPr="00371373"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1FAA6C89"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1</w:t>
            </w:r>
            <w:r w:rsidR="007B6F32" w:rsidRPr="00371373">
              <w:rPr>
                <w:rFonts w:ascii="Times New Roman" w:hAnsi="Times New Roman"/>
                <w:color w:val="auto"/>
              </w:rPr>
              <w:t xml:space="preserve"> </w:t>
            </w:r>
          </w:p>
        </w:tc>
        <w:tc>
          <w:tcPr>
            <w:tcW w:w="2174" w:type="pct"/>
          </w:tcPr>
          <w:p w14:paraId="05B08468"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Poor</w:t>
            </w:r>
          </w:p>
        </w:tc>
        <w:tc>
          <w:tcPr>
            <w:tcW w:w="2174" w:type="pct"/>
          </w:tcPr>
          <w:p w14:paraId="5FD44798"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(20 % of weighted average)</w:t>
            </w:r>
          </w:p>
        </w:tc>
      </w:tr>
      <w:tr w:rsidR="002A14AD" w:rsidRPr="00371373" w14:paraId="4C179E16" w14:textId="77777777" w:rsidTr="008870F6">
        <w:tc>
          <w:tcPr>
            <w:tcW w:w="652" w:type="pct"/>
          </w:tcPr>
          <w:p w14:paraId="34E5749B"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0</w:t>
            </w:r>
          </w:p>
        </w:tc>
        <w:tc>
          <w:tcPr>
            <w:tcW w:w="2174" w:type="pct"/>
          </w:tcPr>
          <w:p w14:paraId="61B739F2"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Not Acceptable</w:t>
            </w:r>
          </w:p>
        </w:tc>
        <w:tc>
          <w:tcPr>
            <w:tcW w:w="2174" w:type="pct"/>
          </w:tcPr>
          <w:p w14:paraId="4D36D85F"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(No score)</w:t>
            </w:r>
          </w:p>
        </w:tc>
      </w:tr>
    </w:tbl>
    <w:p w14:paraId="41188935" w14:textId="77777777" w:rsidR="007B6F32" w:rsidRPr="00371373" w:rsidRDefault="007B6F32" w:rsidP="001114BF">
      <w:pPr>
        <w:spacing w:line="23" w:lineRule="atLeast"/>
        <w:contextualSpacing/>
        <w:rPr>
          <w:rFonts w:ascii="Times New Roman" w:hAnsi="Times New Roman"/>
          <w:color w:val="auto"/>
        </w:rPr>
      </w:pPr>
    </w:p>
    <w:p w14:paraId="6554A093" w14:textId="137A8375" w:rsidR="00D00016" w:rsidRPr="00371373" w:rsidRDefault="00C346B0" w:rsidP="001114BF">
      <w:pPr>
        <w:spacing w:line="23" w:lineRule="atLeast"/>
        <w:ind w:left="360"/>
        <w:contextualSpacing/>
        <w:rPr>
          <w:rFonts w:ascii="Times New Roman" w:hAnsi="Times New Roman"/>
          <w:color w:val="auto"/>
        </w:rPr>
      </w:pPr>
      <w:r w:rsidRPr="00371373">
        <w:rPr>
          <w:rFonts w:ascii="Times New Roman" w:hAnsi="Times New Roman"/>
          <w:color w:val="auto"/>
        </w:rPr>
        <w:t xml:space="preserve">The following numerical rating values may be assigned: </w:t>
      </w:r>
      <w:r w:rsidR="00E17902" w:rsidRPr="00371373">
        <w:rPr>
          <w:rFonts w:ascii="Times New Roman" w:hAnsi="Times New Roman"/>
          <w:color w:val="auto"/>
        </w:rPr>
        <w:t xml:space="preserve">5, </w:t>
      </w:r>
      <w:r w:rsidRPr="00371373">
        <w:rPr>
          <w:rFonts w:ascii="Times New Roman" w:hAnsi="Times New Roman"/>
          <w:color w:val="auto"/>
        </w:rPr>
        <w:t xml:space="preserve">4, </w:t>
      </w:r>
      <w:r w:rsidR="00E17902" w:rsidRPr="00371373">
        <w:rPr>
          <w:rFonts w:ascii="Times New Roman" w:hAnsi="Times New Roman"/>
          <w:color w:val="auto"/>
        </w:rPr>
        <w:t xml:space="preserve">3, </w:t>
      </w:r>
      <w:r w:rsidRPr="00371373">
        <w:rPr>
          <w:rFonts w:ascii="Times New Roman" w:hAnsi="Times New Roman"/>
          <w:color w:val="auto"/>
        </w:rPr>
        <w:t xml:space="preserve">2, </w:t>
      </w:r>
      <w:r w:rsidR="00E17902" w:rsidRPr="00371373">
        <w:rPr>
          <w:rFonts w:ascii="Times New Roman" w:hAnsi="Times New Roman"/>
          <w:color w:val="auto"/>
        </w:rPr>
        <w:t xml:space="preserve">1, </w:t>
      </w:r>
      <w:r w:rsidR="00D00016" w:rsidRPr="00371373">
        <w:rPr>
          <w:rFonts w:ascii="Times New Roman" w:hAnsi="Times New Roman"/>
          <w:color w:val="auto"/>
        </w:rPr>
        <w:t>and 0.</w:t>
      </w:r>
    </w:p>
    <w:p w14:paraId="7AA11DF0" w14:textId="77777777" w:rsidR="005D7AB0" w:rsidRPr="00E04304" w:rsidRDefault="00D00016" w:rsidP="001114BF">
      <w:pPr>
        <w:spacing w:line="23" w:lineRule="atLeast"/>
        <w:ind w:left="360"/>
        <w:contextualSpacing/>
        <w:rPr>
          <w:rFonts w:ascii="Times New Roman" w:hAnsi="Times New Roman"/>
          <w:color w:val="auto"/>
        </w:rPr>
      </w:pPr>
      <w:r w:rsidRPr="00E04304">
        <w:rPr>
          <w:rFonts w:ascii="Times New Roman" w:hAnsi="Times New Roman"/>
          <w:color w:val="auto"/>
        </w:rPr>
        <w:t xml:space="preserve">The </w:t>
      </w:r>
      <w:r w:rsidR="00C346B0" w:rsidRPr="00E04304">
        <w:rPr>
          <w:rFonts w:ascii="Times New Roman" w:hAnsi="Times New Roman"/>
          <w:color w:val="auto"/>
        </w:rPr>
        <w:t>scoring of each criterion must be based on the strengths and weaknesses of the application narrative. To assist in assigning an appropriate score, the following will be used as a guideline:</w:t>
      </w:r>
    </w:p>
    <w:p w14:paraId="120667AB" w14:textId="681285A1" w:rsidR="00CB5E44" w:rsidRDefault="00CB5E44" w:rsidP="001114BF">
      <w:pPr>
        <w:spacing w:line="23" w:lineRule="atLeast"/>
        <w:contextualSpacing/>
        <w:rPr>
          <w:rFonts w:ascii="Times New Roman" w:hAnsi="Times New Roman"/>
          <w:color w:val="auto"/>
        </w:rPr>
      </w:pPr>
    </w:p>
    <w:p w14:paraId="299D64BB" w14:textId="77777777" w:rsidR="00371373" w:rsidRPr="00E04304" w:rsidRDefault="00371373" w:rsidP="001114BF">
      <w:pPr>
        <w:spacing w:line="23" w:lineRule="atLeast"/>
        <w:contextualSpacing/>
        <w:rPr>
          <w:rFonts w:ascii="Times New Roman" w:hAnsi="Times New Roman"/>
          <w:color w:val="auto"/>
        </w:rPr>
      </w:pPr>
    </w:p>
    <w:tbl>
      <w:tblPr>
        <w:tblStyle w:val="MediumShading2-Accent3"/>
        <w:tblW w:w="4323" w:type="pct"/>
        <w:tblInd w:w="468" w:type="dxa"/>
        <w:tblLook w:val="0420" w:firstRow="1" w:lastRow="0" w:firstColumn="0" w:lastColumn="0" w:noHBand="0" w:noVBand="1"/>
      </w:tblPr>
      <w:tblGrid>
        <w:gridCol w:w="934"/>
        <w:gridCol w:w="7159"/>
      </w:tblGrid>
      <w:tr w:rsidR="002A14AD" w:rsidRPr="00E04304"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E04304" w:rsidRDefault="00CB5E44" w:rsidP="001114BF">
            <w:pPr>
              <w:spacing w:line="23" w:lineRule="atLeast"/>
              <w:contextualSpacing/>
              <w:rPr>
                <w:rFonts w:ascii="Times New Roman" w:hAnsi="Times New Roman"/>
                <w:b w:val="0"/>
                <w:color w:val="auto"/>
              </w:rPr>
            </w:pPr>
            <w:r w:rsidRPr="00E04304">
              <w:rPr>
                <w:rFonts w:ascii="Times New Roman" w:hAnsi="Times New Roman"/>
                <w:b w:val="0"/>
                <w:color w:val="auto"/>
              </w:rPr>
              <w:t>Rating</w:t>
            </w:r>
          </w:p>
        </w:tc>
        <w:tc>
          <w:tcPr>
            <w:tcW w:w="4423" w:type="pct"/>
          </w:tcPr>
          <w:p w14:paraId="61938F57" w14:textId="77777777" w:rsidR="00CB5E44" w:rsidRPr="00E04304" w:rsidRDefault="00CB5E44" w:rsidP="001114BF">
            <w:pPr>
              <w:spacing w:line="23" w:lineRule="atLeast"/>
              <w:contextualSpacing/>
              <w:rPr>
                <w:rFonts w:ascii="Times New Roman" w:hAnsi="Times New Roman"/>
                <w:b w:val="0"/>
                <w:color w:val="auto"/>
              </w:rPr>
            </w:pPr>
            <w:r w:rsidRPr="00E04304">
              <w:rPr>
                <w:rFonts w:ascii="Times New Roman" w:hAnsi="Times New Roman"/>
                <w:b w:val="0"/>
                <w:color w:val="auto"/>
              </w:rPr>
              <w:t>Descriptive Statement</w:t>
            </w:r>
          </w:p>
        </w:tc>
      </w:tr>
      <w:tr w:rsidR="002A14AD" w:rsidRPr="00E04304"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47FE7171"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5</w:t>
            </w:r>
          </w:p>
        </w:tc>
        <w:tc>
          <w:tcPr>
            <w:tcW w:w="4423" w:type="pct"/>
          </w:tcPr>
          <w:p w14:paraId="2E70D9FA" w14:textId="478E33DF"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 xml:space="preserve">Superior: Applicant fully addresses all aspects of the criterion, convincingly demonstrates that it will meet the Government's performance </w:t>
            </w:r>
            <w:r w:rsidR="0063703C" w:rsidRPr="00E04304">
              <w:rPr>
                <w:rFonts w:ascii="Times New Roman" w:hAnsi="Times New Roman"/>
                <w:color w:val="auto"/>
              </w:rPr>
              <w:t>requirements and</w:t>
            </w:r>
            <w:r w:rsidRPr="00E04304">
              <w:rPr>
                <w:rFonts w:ascii="Times New Roman" w:hAnsi="Times New Roman"/>
                <w:color w:val="auto"/>
              </w:rPr>
              <w:t xml:space="preserve"> demonstrates no weaknesses.</w:t>
            </w:r>
          </w:p>
        </w:tc>
      </w:tr>
      <w:tr w:rsidR="002A14AD" w:rsidRPr="00E04304" w14:paraId="571B6527" w14:textId="77777777" w:rsidTr="008870F6">
        <w:tc>
          <w:tcPr>
            <w:tcW w:w="577" w:type="pct"/>
          </w:tcPr>
          <w:p w14:paraId="21843CEC" w14:textId="0EB96AF4" w:rsidR="008A63C3"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4</w:t>
            </w:r>
          </w:p>
        </w:tc>
        <w:tc>
          <w:tcPr>
            <w:tcW w:w="4423" w:type="pct"/>
          </w:tcPr>
          <w:p w14:paraId="6921F75C"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Good: Applicant fully addresses all aspects of the criterion, convincingly demonstrates a likelihood of meeting the Government's requirements, and demonstrates only a few minor weaknesses.</w:t>
            </w:r>
          </w:p>
        </w:tc>
      </w:tr>
      <w:tr w:rsidR="002A14AD" w:rsidRPr="00E04304"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55D0F3F7"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3</w:t>
            </w:r>
          </w:p>
        </w:tc>
        <w:tc>
          <w:tcPr>
            <w:tcW w:w="4423" w:type="pct"/>
          </w:tcPr>
          <w:p w14:paraId="3334146C"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 xml:space="preserve">Satisfactory: Applicant addresses all aspects of the criterion and demonstrates the ability to meet the Government's performance requirements. The Application contains weaknesses and/or </w:t>
            </w:r>
            <w:proofErr w:type="gramStart"/>
            <w:r w:rsidRPr="00E04304">
              <w:rPr>
                <w:rFonts w:ascii="Times New Roman" w:hAnsi="Times New Roman"/>
                <w:color w:val="auto"/>
              </w:rPr>
              <w:t>a number of</w:t>
            </w:r>
            <w:proofErr w:type="gramEnd"/>
            <w:r w:rsidRPr="00E04304">
              <w:rPr>
                <w:rFonts w:ascii="Times New Roman" w:hAnsi="Times New Roman"/>
                <w:color w:val="auto"/>
              </w:rPr>
              <w:t xml:space="preserve"> minor weaknesses.</w:t>
            </w:r>
          </w:p>
        </w:tc>
      </w:tr>
      <w:tr w:rsidR="002A14AD" w:rsidRPr="00E04304" w14:paraId="025C9AE0" w14:textId="77777777" w:rsidTr="008870F6">
        <w:tc>
          <w:tcPr>
            <w:tcW w:w="577" w:type="pct"/>
          </w:tcPr>
          <w:p w14:paraId="54469E58" w14:textId="558C3AD0"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2</w:t>
            </w:r>
          </w:p>
        </w:tc>
        <w:tc>
          <w:tcPr>
            <w:tcW w:w="4423" w:type="pct"/>
          </w:tcPr>
          <w:p w14:paraId="34357880"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 xml:space="preserve">Marginal: Applicant addresses all aspects of the criterion and demonstrates the ability to meet the Government's performance requirements. The Application contains significant weaknesses and/or </w:t>
            </w:r>
            <w:r w:rsidR="008A0486" w:rsidRPr="00E04304">
              <w:rPr>
                <w:rFonts w:ascii="Times New Roman" w:hAnsi="Times New Roman"/>
                <w:color w:val="auto"/>
              </w:rPr>
              <w:t xml:space="preserve">a </w:t>
            </w:r>
            <w:r w:rsidRPr="00E04304">
              <w:rPr>
                <w:rFonts w:ascii="Times New Roman" w:hAnsi="Times New Roman"/>
                <w:color w:val="auto"/>
              </w:rPr>
              <w:t>significant</w:t>
            </w:r>
            <w:r w:rsidR="008A0486" w:rsidRPr="00E04304">
              <w:rPr>
                <w:rFonts w:ascii="Times New Roman" w:hAnsi="Times New Roman"/>
                <w:color w:val="auto"/>
              </w:rPr>
              <w:t xml:space="preserve"> number of</w:t>
            </w:r>
            <w:r w:rsidRPr="00E04304">
              <w:rPr>
                <w:rFonts w:ascii="Times New Roman" w:hAnsi="Times New Roman"/>
                <w:color w:val="auto"/>
              </w:rPr>
              <w:t xml:space="preserve"> minor weaknesses.</w:t>
            </w:r>
          </w:p>
        </w:tc>
      </w:tr>
      <w:tr w:rsidR="002A14AD" w:rsidRPr="00E04304"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B5ED51A"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1</w:t>
            </w:r>
          </w:p>
        </w:tc>
        <w:tc>
          <w:tcPr>
            <w:tcW w:w="4423" w:type="pct"/>
          </w:tcPr>
          <w:p w14:paraId="74C37A2A"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Poor: A</w:t>
            </w:r>
            <w:r w:rsidR="00E11A80" w:rsidRPr="00E04304">
              <w:rPr>
                <w:rFonts w:ascii="Times New Roman" w:hAnsi="Times New Roman"/>
                <w:color w:val="auto"/>
              </w:rPr>
              <w:t>pplicant addresses so</w:t>
            </w:r>
            <w:r w:rsidR="00E636EA" w:rsidRPr="00E04304">
              <w:rPr>
                <w:rFonts w:ascii="Times New Roman" w:hAnsi="Times New Roman"/>
                <w:color w:val="auto"/>
              </w:rPr>
              <w:t>me aspects of the criterion and demonstrates some doubt in</w:t>
            </w:r>
            <w:r w:rsidRPr="00E04304">
              <w:rPr>
                <w:rFonts w:ascii="Times New Roman" w:hAnsi="Times New Roman"/>
                <w:color w:val="auto"/>
              </w:rPr>
              <w:t xml:space="preserve"> the likelihood of successfully meeting the Government's requirements. Significant weaknesses are demonstrated and clearly outweigh any strength presented.</w:t>
            </w:r>
          </w:p>
        </w:tc>
      </w:tr>
      <w:tr w:rsidR="002A14AD" w:rsidRPr="001114BF" w14:paraId="027E9780" w14:textId="77777777" w:rsidTr="008870F6">
        <w:tc>
          <w:tcPr>
            <w:tcW w:w="577" w:type="pct"/>
          </w:tcPr>
          <w:p w14:paraId="506B453C" w14:textId="77777777" w:rsidR="008A63C3"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0</w:t>
            </w:r>
          </w:p>
        </w:tc>
        <w:tc>
          <w:tcPr>
            <w:tcW w:w="4423" w:type="pct"/>
          </w:tcPr>
          <w:p w14:paraId="3E4BF18E" w14:textId="77777777" w:rsidR="008A63C3" w:rsidRPr="001114BF" w:rsidRDefault="008A63C3" w:rsidP="001114BF">
            <w:pPr>
              <w:spacing w:line="23" w:lineRule="atLeast"/>
              <w:contextualSpacing/>
              <w:rPr>
                <w:rFonts w:ascii="Times New Roman" w:hAnsi="Times New Roman"/>
                <w:color w:val="auto"/>
              </w:rPr>
            </w:pPr>
            <w:r w:rsidRPr="00E04304">
              <w:rPr>
                <w:rFonts w:ascii="Times New Roman" w:hAnsi="Times New Roman"/>
                <w:color w:val="auto"/>
              </w:rPr>
              <w:t>Not Acceptable: Applicant does not address all aspects of the criterion and the information presented indicates a strong likelihood of failure to meet the Government's requirements.</w:t>
            </w:r>
          </w:p>
        </w:tc>
      </w:tr>
    </w:tbl>
    <w:p w14:paraId="4D86C4D8" w14:textId="77777777" w:rsidR="0034153E" w:rsidRPr="001114BF" w:rsidRDefault="0034153E" w:rsidP="001114BF">
      <w:pPr>
        <w:spacing w:line="23" w:lineRule="atLeast"/>
        <w:contextualSpacing/>
        <w:rPr>
          <w:rFonts w:ascii="Times New Roman" w:hAnsi="Times New Roman"/>
          <w:color w:val="auto"/>
        </w:rPr>
      </w:pPr>
    </w:p>
    <w:p w14:paraId="463A66EA" w14:textId="77777777" w:rsidR="005D7AB0"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c</w:t>
      </w:r>
      <w:r w:rsidR="008870F6" w:rsidRPr="001114BF">
        <w:rPr>
          <w:rFonts w:ascii="Times New Roman" w:hAnsi="Times New Roman"/>
          <w:b/>
          <w:color w:val="auto"/>
        </w:rPr>
        <w:t xml:space="preserve">. </w:t>
      </w:r>
      <w:r w:rsidR="00C346B0" w:rsidRPr="001114BF">
        <w:rPr>
          <w:rFonts w:ascii="Times New Roman" w:hAnsi="Times New Roman"/>
          <w:b/>
          <w:color w:val="auto"/>
        </w:rPr>
        <w:t>Selection</w:t>
      </w:r>
    </w:p>
    <w:p w14:paraId="17ACD741" w14:textId="77777777" w:rsidR="00E04304" w:rsidRPr="00371373" w:rsidRDefault="00E04304" w:rsidP="00E04304">
      <w:pPr>
        <w:ind w:left="360"/>
        <w:contextualSpacing/>
        <w:rPr>
          <w:rFonts w:ascii="Times New Roman" w:hAnsi="Times New Roman"/>
        </w:rPr>
      </w:pPr>
      <w:r w:rsidRPr="00371373">
        <w:rPr>
          <w:rFonts w:ascii="Times New Roman" w:hAnsi="Times New Roman"/>
        </w:rPr>
        <w:t xml:space="preserve">The Selection Official may consider the merit review recommendation, program policy factors and the amount of funds available to select applications for funding. Program policy factors include: </w:t>
      </w:r>
    </w:p>
    <w:p w14:paraId="5CCA97A0" w14:textId="77777777" w:rsidR="00E04304" w:rsidRPr="00371373" w:rsidRDefault="00E04304" w:rsidP="00E04304">
      <w:pPr>
        <w:ind w:left="720"/>
        <w:contextualSpacing/>
        <w:rPr>
          <w:rFonts w:ascii="Times New Roman" w:hAnsi="Times New Roman"/>
        </w:rPr>
      </w:pPr>
      <w:r w:rsidRPr="00371373">
        <w:rPr>
          <w:rFonts w:ascii="Times New Roman" w:hAnsi="Times New Roman"/>
        </w:rPr>
        <w:t>1.</w:t>
      </w:r>
      <w:r w:rsidRPr="00371373">
        <w:rPr>
          <w:rFonts w:ascii="Times New Roman" w:hAnsi="Times New Roman"/>
        </w:rPr>
        <w:tab/>
        <w:t>Geographic distribution of project performance and impact</w:t>
      </w:r>
    </w:p>
    <w:p w14:paraId="6327CC1C" w14:textId="77777777" w:rsidR="00E04304" w:rsidRPr="00371373" w:rsidRDefault="00E04304" w:rsidP="00E04304">
      <w:pPr>
        <w:ind w:left="720"/>
        <w:contextualSpacing/>
        <w:rPr>
          <w:rFonts w:ascii="Times New Roman" w:hAnsi="Times New Roman"/>
        </w:rPr>
      </w:pPr>
      <w:r w:rsidRPr="00371373">
        <w:rPr>
          <w:rFonts w:ascii="Times New Roman" w:hAnsi="Times New Roman"/>
        </w:rPr>
        <w:t>2.</w:t>
      </w:r>
      <w:r w:rsidRPr="00371373">
        <w:rPr>
          <w:rFonts w:ascii="Times New Roman" w:hAnsi="Times New Roman"/>
        </w:rPr>
        <w:tab/>
        <w:t>Leveraging of Federal funding</w:t>
      </w:r>
    </w:p>
    <w:p w14:paraId="08CE3919" w14:textId="77777777" w:rsidR="00E04304" w:rsidRPr="00371373" w:rsidRDefault="00E04304" w:rsidP="00E04304">
      <w:pPr>
        <w:ind w:left="720"/>
        <w:contextualSpacing/>
        <w:rPr>
          <w:rFonts w:ascii="Times New Roman" w:hAnsi="Times New Roman"/>
        </w:rPr>
      </w:pPr>
      <w:r w:rsidRPr="00371373">
        <w:rPr>
          <w:rFonts w:ascii="Times New Roman" w:hAnsi="Times New Roman"/>
        </w:rPr>
        <w:t>3.</w:t>
      </w:r>
      <w:r w:rsidRPr="00371373">
        <w:rPr>
          <w:rFonts w:ascii="Times New Roman" w:hAnsi="Times New Roman"/>
        </w:rPr>
        <w:tab/>
        <w:t>Project addresses a critical resource</w:t>
      </w:r>
    </w:p>
    <w:p w14:paraId="6A712F46" w14:textId="77777777" w:rsidR="00E04304" w:rsidRPr="00371373" w:rsidRDefault="00E04304" w:rsidP="00E04304">
      <w:pPr>
        <w:ind w:left="720"/>
        <w:contextualSpacing/>
        <w:rPr>
          <w:rFonts w:ascii="Times New Roman" w:hAnsi="Times New Roman"/>
        </w:rPr>
      </w:pPr>
      <w:r w:rsidRPr="00371373">
        <w:rPr>
          <w:rFonts w:ascii="Times New Roman" w:hAnsi="Times New Roman"/>
        </w:rPr>
        <w:t>4.</w:t>
      </w:r>
      <w:r w:rsidRPr="00371373">
        <w:rPr>
          <w:rFonts w:ascii="Times New Roman" w:hAnsi="Times New Roman"/>
        </w:rPr>
        <w:tab/>
        <w:t>Diversity of project partners</w:t>
      </w:r>
    </w:p>
    <w:p w14:paraId="132F7D4E" w14:textId="77777777" w:rsidR="00E04304" w:rsidRPr="00EB6E9C" w:rsidRDefault="00E04304" w:rsidP="00E04304">
      <w:pPr>
        <w:ind w:left="720"/>
        <w:contextualSpacing/>
        <w:rPr>
          <w:rFonts w:ascii="Times New Roman" w:hAnsi="Times New Roman"/>
        </w:rPr>
      </w:pPr>
      <w:r w:rsidRPr="00371373">
        <w:rPr>
          <w:rFonts w:ascii="Times New Roman" w:hAnsi="Times New Roman"/>
        </w:rPr>
        <w:t>5.</w:t>
      </w:r>
      <w:r w:rsidRPr="00371373">
        <w:rPr>
          <w:rFonts w:ascii="Times New Roman" w:hAnsi="Times New Roman"/>
        </w:rPr>
        <w:tab/>
        <w:t>Leveraging of programmatic resources</w:t>
      </w:r>
    </w:p>
    <w:p w14:paraId="753F9A11" w14:textId="77777777" w:rsidR="00165762" w:rsidRPr="001114BF" w:rsidRDefault="00165762" w:rsidP="001114BF">
      <w:pPr>
        <w:spacing w:line="23" w:lineRule="atLeast"/>
        <w:contextualSpacing/>
        <w:rPr>
          <w:rFonts w:ascii="Times New Roman" w:hAnsi="Times New Roman"/>
          <w:color w:val="auto"/>
        </w:rPr>
      </w:pPr>
    </w:p>
    <w:p w14:paraId="24067EFB" w14:textId="77777777" w:rsidR="002C5CA4"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d</w:t>
      </w:r>
      <w:r w:rsidR="008870F6" w:rsidRPr="001114BF">
        <w:rPr>
          <w:rFonts w:ascii="Times New Roman" w:hAnsi="Times New Roman"/>
          <w:b/>
          <w:color w:val="auto"/>
        </w:rPr>
        <w:t xml:space="preserve">. </w:t>
      </w:r>
      <w:r w:rsidR="00C346B0" w:rsidRPr="001114BF">
        <w:rPr>
          <w:rFonts w:ascii="Times New Roman" w:hAnsi="Times New Roman"/>
          <w:b/>
          <w:color w:val="auto"/>
        </w:rPr>
        <w:t>Discussions and Award</w:t>
      </w:r>
    </w:p>
    <w:p w14:paraId="28421FF4" w14:textId="53722D2C" w:rsidR="00165762"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Government may </w:t>
      </w:r>
      <w:proofErr w:type="gramStart"/>
      <w:r w:rsidRPr="001114BF">
        <w:rPr>
          <w:rFonts w:ascii="Times New Roman" w:hAnsi="Times New Roman"/>
          <w:color w:val="auto"/>
        </w:rPr>
        <w:t>enter into</w:t>
      </w:r>
      <w:proofErr w:type="gramEnd"/>
      <w:r w:rsidRPr="001114BF">
        <w:rPr>
          <w:rFonts w:ascii="Times New Roman" w:hAnsi="Times New Roman"/>
          <w:color w:val="auto"/>
        </w:rPr>
        <w:t xml:space="preserve"> discussions with a selected applicant for any reason deemed necessary, including, but not limited to: (1) only a portion of the application is selected for award; (2) the Government needs additional information to determine that the </w:t>
      </w:r>
      <w:r w:rsidR="006506D0" w:rsidRPr="001114BF">
        <w:rPr>
          <w:rFonts w:ascii="Times New Roman" w:hAnsi="Times New Roman"/>
          <w:color w:val="auto"/>
        </w:rPr>
        <w:t xml:space="preserve">applicant </w:t>
      </w:r>
      <w:r w:rsidRPr="001114BF">
        <w:rPr>
          <w:rFonts w:ascii="Times New Roman" w:hAnsi="Times New Roman"/>
          <w:color w:val="auto"/>
        </w:rPr>
        <w:t>is capable of complying with the requirements of DOI Financial Assistance Regulations</w:t>
      </w:r>
      <w:r w:rsidR="0030714D" w:rsidRPr="001114BF">
        <w:rPr>
          <w:rFonts w:ascii="Times New Roman" w:hAnsi="Times New Roman"/>
          <w:color w:val="auto"/>
        </w:rPr>
        <w:t>,</w:t>
      </w:r>
      <w:r w:rsidRPr="001114BF">
        <w:rPr>
          <w:rFonts w:ascii="Times New Roman" w:hAnsi="Times New Roman"/>
          <w:color w:val="auto"/>
        </w:rPr>
        <w:t xml:space="preserve"> and/or (3) </w:t>
      </w:r>
      <w:r w:rsidR="0030714D" w:rsidRPr="001114BF">
        <w:rPr>
          <w:rFonts w:ascii="Times New Roman" w:hAnsi="Times New Roman"/>
          <w:color w:val="auto"/>
        </w:rPr>
        <w:t>additional specific</w:t>
      </w:r>
      <w:r w:rsidRPr="001114BF">
        <w:rPr>
          <w:rFonts w:ascii="Times New Roman" w:hAnsi="Times New Roman"/>
          <w:color w:val="auto"/>
        </w:rPr>
        <w:t xml:space="preserve"> terms and conditions are required. </w:t>
      </w:r>
      <w:r w:rsidR="0030714D" w:rsidRPr="001114BF">
        <w:rPr>
          <w:rFonts w:ascii="Times New Roman" w:hAnsi="Times New Roman"/>
          <w:color w:val="auto"/>
        </w:rPr>
        <w:t xml:space="preserve"> </w:t>
      </w:r>
      <w:r w:rsidRPr="001114BF">
        <w:rPr>
          <w:rFonts w:ascii="Times New Roman" w:hAnsi="Times New Roman"/>
          <w:color w:val="auto"/>
        </w:rPr>
        <w:t xml:space="preserve">Failure to </w:t>
      </w:r>
      <w:r w:rsidR="001C62C5" w:rsidRPr="001114BF">
        <w:rPr>
          <w:rFonts w:ascii="Times New Roman" w:hAnsi="Times New Roman"/>
          <w:color w:val="auto"/>
        </w:rPr>
        <w:t xml:space="preserve">satisfactorily </w:t>
      </w:r>
      <w:r w:rsidRPr="001114BF">
        <w:rPr>
          <w:rFonts w:ascii="Times New Roman" w:hAnsi="Times New Roman"/>
          <w:color w:val="auto"/>
        </w:rPr>
        <w:t xml:space="preserve">resolve the issues identified by the Government </w:t>
      </w:r>
      <w:r w:rsidR="0030714D" w:rsidRPr="001114BF">
        <w:rPr>
          <w:rFonts w:ascii="Times New Roman" w:hAnsi="Times New Roman"/>
          <w:color w:val="auto"/>
        </w:rPr>
        <w:t>may</w:t>
      </w:r>
      <w:r w:rsidRPr="001114BF">
        <w:rPr>
          <w:rFonts w:ascii="Times New Roman" w:hAnsi="Times New Roman"/>
          <w:color w:val="auto"/>
        </w:rPr>
        <w:t xml:space="preserve"> preclude award to the applicant.</w:t>
      </w:r>
    </w:p>
    <w:p w14:paraId="0BD09309" w14:textId="77777777" w:rsidR="000349CF" w:rsidRPr="001114BF" w:rsidRDefault="000349CF" w:rsidP="001114BF">
      <w:pPr>
        <w:spacing w:line="23" w:lineRule="atLeast"/>
        <w:contextualSpacing/>
        <w:rPr>
          <w:rFonts w:ascii="Times New Roman" w:hAnsi="Times New Roman"/>
          <w:color w:val="auto"/>
        </w:rPr>
      </w:pPr>
    </w:p>
    <w:p w14:paraId="75D5B271" w14:textId="51D55602" w:rsidR="00F60B33" w:rsidRPr="001114BF" w:rsidRDefault="00565963" w:rsidP="001114BF">
      <w:pPr>
        <w:pStyle w:val="Heading2"/>
        <w:rPr>
          <w:rFonts w:ascii="Times New Roman" w:hAnsi="Times New Roman"/>
          <w:color w:val="auto"/>
          <w:sz w:val="24"/>
          <w:szCs w:val="24"/>
        </w:rPr>
      </w:pPr>
      <w:bookmarkStart w:id="29" w:name="_Toc180143870"/>
      <w:r w:rsidRPr="001114BF">
        <w:rPr>
          <w:rFonts w:ascii="Times New Roman" w:hAnsi="Times New Roman"/>
          <w:color w:val="auto"/>
          <w:sz w:val="24"/>
          <w:szCs w:val="24"/>
        </w:rPr>
        <w:t xml:space="preserve">3. </w:t>
      </w:r>
      <w:r w:rsidR="00F60B33" w:rsidRPr="001114BF">
        <w:rPr>
          <w:rFonts w:ascii="Times New Roman" w:hAnsi="Times New Roman"/>
          <w:color w:val="auto"/>
          <w:sz w:val="24"/>
          <w:szCs w:val="24"/>
        </w:rPr>
        <w:t>CFR – Regulatory Information</w:t>
      </w:r>
      <w:bookmarkEnd w:id="29"/>
      <w:r w:rsidR="00F60B33" w:rsidRPr="001114BF">
        <w:rPr>
          <w:rFonts w:ascii="Times New Roman" w:hAnsi="Times New Roman"/>
          <w:color w:val="auto"/>
          <w:sz w:val="24"/>
          <w:szCs w:val="24"/>
        </w:rPr>
        <w:t xml:space="preserve"> </w:t>
      </w:r>
    </w:p>
    <w:p w14:paraId="222B9D14" w14:textId="3630F3C3"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See the </w:t>
      </w:r>
      <w:r w:rsidRPr="003876E5">
        <w:rPr>
          <w:rFonts w:ascii="Times New Roman" w:hAnsi="Times New Roman"/>
          <w:color w:val="auto"/>
        </w:rPr>
        <w:t xml:space="preserve">National Park Service’s </w:t>
      </w:r>
      <w:r w:rsidRPr="003876E5">
        <w:rPr>
          <w:rStyle w:val="Hyperlink"/>
          <w:rFonts w:ascii="Times New Roman" w:hAnsi="Times New Roman"/>
          <w:color w:val="auto"/>
          <w:u w:val="none"/>
        </w:rPr>
        <w:t>Award Terms and Conditions</w:t>
      </w:r>
      <w:r w:rsidRPr="001114BF">
        <w:rPr>
          <w:rFonts w:ascii="Times New Roman" w:hAnsi="Times New Roman"/>
          <w:color w:val="auto"/>
        </w:rPr>
        <w:t xml:space="preserve"> for the general administrative and national policy requirements applicable to Service awards. The Service will communicate any other program- or project-specific special terms and conditions to recipients in their notices of award.</w:t>
      </w:r>
    </w:p>
    <w:p w14:paraId="60A6B0B3" w14:textId="77777777" w:rsidR="00F60B33" w:rsidRPr="001114BF" w:rsidRDefault="00F60B33" w:rsidP="001114BF">
      <w:pPr>
        <w:pStyle w:val="Heading3"/>
        <w:rPr>
          <w:color w:val="auto"/>
          <w:szCs w:val="24"/>
        </w:rPr>
      </w:pPr>
    </w:p>
    <w:p w14:paraId="5BA56702" w14:textId="7AF33E37" w:rsidR="0030714D" w:rsidRPr="001114BF" w:rsidRDefault="00553B27" w:rsidP="001114BF">
      <w:pPr>
        <w:pStyle w:val="Heading3"/>
        <w:rPr>
          <w:color w:val="auto"/>
          <w:szCs w:val="24"/>
        </w:rPr>
      </w:pPr>
      <w:bookmarkStart w:id="30" w:name="_Toc180143871"/>
      <w:r w:rsidRPr="001114BF">
        <w:rPr>
          <w:color w:val="auto"/>
          <w:szCs w:val="24"/>
        </w:rPr>
        <w:t xml:space="preserve">Evaluation of </w:t>
      </w:r>
      <w:r w:rsidR="006506D0" w:rsidRPr="001114BF">
        <w:rPr>
          <w:color w:val="auto"/>
          <w:szCs w:val="24"/>
        </w:rPr>
        <w:t xml:space="preserve">Applicant </w:t>
      </w:r>
      <w:r w:rsidRPr="001114BF">
        <w:rPr>
          <w:color w:val="auto"/>
          <w:szCs w:val="24"/>
        </w:rPr>
        <w:t>Risk</w:t>
      </w:r>
      <w:bookmarkEnd w:id="30"/>
    </w:p>
    <w:p w14:paraId="736D8E0B" w14:textId="0F056B85" w:rsidR="002463F9" w:rsidRPr="001114BF" w:rsidRDefault="00185C69" w:rsidP="001114BF">
      <w:pPr>
        <w:spacing w:line="23" w:lineRule="atLeast"/>
        <w:contextualSpacing/>
        <w:rPr>
          <w:rFonts w:ascii="Times New Roman" w:eastAsia="Times New Roman" w:hAnsi="Times New Roman"/>
          <w:color w:val="auto"/>
        </w:rPr>
      </w:pPr>
      <w:r w:rsidRPr="001114BF">
        <w:rPr>
          <w:rFonts w:ascii="Times New Roman" w:eastAsia="Times New Roman" w:hAnsi="Times New Roman"/>
          <w:color w:val="auto"/>
        </w:rPr>
        <w:t>In accordance with 2 C.F.R. § 200.205, a</w:t>
      </w:r>
      <w:r w:rsidR="002463F9" w:rsidRPr="001114BF">
        <w:rPr>
          <w:rFonts w:ascii="Times New Roman" w:eastAsia="Times New Roman" w:hAnsi="Times New Roman"/>
          <w:color w:val="auto"/>
        </w:rPr>
        <w:t xml:space="preserve">pplications selected for funding will be subject to a </w:t>
      </w:r>
      <w:r w:rsidR="00CC1763" w:rsidRPr="001114BF">
        <w:rPr>
          <w:rFonts w:ascii="Times New Roman" w:eastAsia="Times New Roman" w:hAnsi="Times New Roman"/>
          <w:color w:val="auto"/>
        </w:rPr>
        <w:br/>
      </w:r>
      <w:r w:rsidR="002463F9" w:rsidRPr="001114BF">
        <w:rPr>
          <w:rFonts w:ascii="Times New Roman" w:eastAsia="Times New Roman" w:hAnsi="Times New Roman"/>
          <w:color w:val="auto"/>
        </w:rPr>
        <w:t>pre-award risk assessment</w:t>
      </w:r>
      <w:r w:rsidR="00496E77" w:rsidRPr="001114BF">
        <w:rPr>
          <w:rFonts w:ascii="Times New Roman" w:eastAsia="Times New Roman" w:hAnsi="Times New Roman"/>
          <w:color w:val="auto"/>
        </w:rPr>
        <w:t xml:space="preserve"> which may include a review of information contained within </w:t>
      </w:r>
      <w:r w:rsidRPr="001114BF">
        <w:rPr>
          <w:rFonts w:ascii="Times New Roman" w:eastAsia="Times New Roman" w:hAnsi="Times New Roman"/>
          <w:color w:val="auto"/>
        </w:rPr>
        <w:t>the applicant’s proposal, past a</w:t>
      </w:r>
      <w:r w:rsidR="00496E77" w:rsidRPr="001114BF">
        <w:rPr>
          <w:rFonts w:ascii="Times New Roman" w:eastAsia="Times New Roman" w:hAnsi="Times New Roman"/>
          <w:color w:val="auto"/>
        </w:rPr>
        <w:t xml:space="preserve">udits, Federal </w:t>
      </w:r>
      <w:r w:rsidRPr="001114BF">
        <w:rPr>
          <w:rFonts w:ascii="Times New Roman" w:eastAsia="Times New Roman" w:hAnsi="Times New Roman"/>
          <w:color w:val="auto"/>
        </w:rPr>
        <w:t>A</w:t>
      </w:r>
      <w:r w:rsidR="00496E77" w:rsidRPr="001114BF">
        <w:rPr>
          <w:rFonts w:ascii="Times New Roman" w:eastAsia="Times New Roman" w:hAnsi="Times New Roman"/>
          <w:color w:val="auto"/>
        </w:rPr>
        <w:t xml:space="preserve">wardee </w:t>
      </w:r>
      <w:proofErr w:type="gramStart"/>
      <w:r w:rsidR="00496E77" w:rsidRPr="001114BF">
        <w:rPr>
          <w:rFonts w:ascii="Times New Roman" w:eastAsia="Times New Roman" w:hAnsi="Times New Roman"/>
          <w:color w:val="auto"/>
        </w:rPr>
        <w:t>Performance</w:t>
      </w:r>
      <w:proofErr w:type="gramEnd"/>
      <w:r w:rsidR="00496E77" w:rsidRPr="001114BF">
        <w:rPr>
          <w:rFonts w:ascii="Times New Roman" w:eastAsia="Times New Roman" w:hAnsi="Times New Roman"/>
          <w:color w:val="auto"/>
        </w:rPr>
        <w:t xml:space="preserve"> and Integrity Information System (FAPIIS), and/or past performance on previous </w:t>
      </w:r>
      <w:r w:rsidR="00553248" w:rsidRPr="001114BF">
        <w:rPr>
          <w:rFonts w:ascii="Times New Roman" w:eastAsia="Times New Roman" w:hAnsi="Times New Roman"/>
          <w:color w:val="auto"/>
        </w:rPr>
        <w:t xml:space="preserve">Federal </w:t>
      </w:r>
      <w:r w:rsidR="00496E77" w:rsidRPr="001114BF">
        <w:rPr>
          <w:rFonts w:ascii="Times New Roman" w:eastAsia="Times New Roman" w:hAnsi="Times New Roman"/>
          <w:color w:val="auto"/>
        </w:rPr>
        <w:t>financial assistance awards.</w:t>
      </w:r>
      <w:r w:rsidR="004C6305"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Negative information that leads to a</w:t>
      </w:r>
      <w:r w:rsidR="006506D0" w:rsidRPr="001114BF">
        <w:rPr>
          <w:rFonts w:ascii="Times New Roman" w:eastAsia="Times New Roman" w:hAnsi="Times New Roman"/>
          <w:color w:val="auto"/>
        </w:rPr>
        <w:t>n applicant</w:t>
      </w:r>
      <w:r w:rsidR="00AF5179"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 xml:space="preserve">being designated as “Medium Risk” or “High Risk” may result in </w:t>
      </w:r>
      <w:r w:rsidR="00553248" w:rsidRPr="001114BF">
        <w:rPr>
          <w:rFonts w:ascii="Times New Roman" w:eastAsia="Times New Roman" w:hAnsi="Times New Roman"/>
          <w:color w:val="auto"/>
        </w:rPr>
        <w:t>specific conditions</w:t>
      </w:r>
      <w:r w:rsidR="001F55B2" w:rsidRPr="001114BF">
        <w:rPr>
          <w:rFonts w:ascii="Times New Roman" w:eastAsia="Times New Roman" w:hAnsi="Times New Roman"/>
          <w:color w:val="auto"/>
        </w:rPr>
        <w:t>, as identified in 2 C.F.R. § 200.207</w:t>
      </w:r>
      <w:r w:rsidR="0063703C" w:rsidRPr="001114BF">
        <w:rPr>
          <w:rFonts w:ascii="Times New Roman" w:eastAsia="Times New Roman" w:hAnsi="Times New Roman"/>
          <w:color w:val="auto"/>
        </w:rPr>
        <w:t>, being</w:t>
      </w:r>
      <w:r w:rsidR="001F55B2" w:rsidRPr="001114BF">
        <w:rPr>
          <w:rFonts w:ascii="Times New Roman" w:eastAsia="Times New Roman" w:hAnsi="Times New Roman"/>
          <w:color w:val="auto"/>
        </w:rPr>
        <w:t xml:space="preserve"> incorporated into the final award.</w:t>
      </w:r>
    </w:p>
    <w:p w14:paraId="30C830D2" w14:textId="77777777" w:rsidR="00565963" w:rsidRPr="001114BF" w:rsidRDefault="00565963" w:rsidP="001114BF">
      <w:pPr>
        <w:spacing w:line="23" w:lineRule="atLeast"/>
        <w:contextualSpacing/>
        <w:rPr>
          <w:rFonts w:ascii="Times New Roman" w:hAnsi="Times New Roman"/>
          <w:color w:val="auto"/>
        </w:rPr>
      </w:pPr>
    </w:p>
    <w:p w14:paraId="0B05AEE0" w14:textId="6E31219E" w:rsidR="00906110" w:rsidRPr="001114BF" w:rsidRDefault="00906110" w:rsidP="001114BF">
      <w:pPr>
        <w:spacing w:line="23" w:lineRule="atLeast"/>
        <w:contextualSpacing/>
        <w:rPr>
          <w:rFonts w:ascii="Times New Roman" w:hAnsi="Times New Roman"/>
          <w:color w:val="auto"/>
        </w:rPr>
      </w:pPr>
    </w:p>
    <w:p w14:paraId="74127EE5"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31" w:name="h.2et92p0" w:colFirst="0" w:colLast="0"/>
      <w:bookmarkStart w:id="32" w:name="_Toc413234914"/>
      <w:bookmarkStart w:id="33" w:name="_Toc180143872"/>
      <w:bookmarkEnd w:id="31"/>
      <w:r w:rsidRPr="001114BF">
        <w:rPr>
          <w:rFonts w:ascii="Times New Roman" w:hAnsi="Times New Roman"/>
          <w:color w:val="auto"/>
          <w:sz w:val="24"/>
          <w:szCs w:val="24"/>
        </w:rPr>
        <w:t xml:space="preserve">Section </w:t>
      </w:r>
      <w:r w:rsidR="00634522" w:rsidRPr="001114BF">
        <w:rPr>
          <w:rFonts w:ascii="Times New Roman" w:hAnsi="Times New Roman"/>
          <w:color w:val="auto"/>
          <w:sz w:val="24"/>
          <w:szCs w:val="24"/>
        </w:rPr>
        <w:t>F</w:t>
      </w:r>
      <w:r w:rsidRPr="001114BF">
        <w:rPr>
          <w:rFonts w:ascii="Times New Roman" w:hAnsi="Times New Roman"/>
          <w:color w:val="auto"/>
          <w:sz w:val="24"/>
          <w:szCs w:val="24"/>
        </w:rPr>
        <w:t xml:space="preserve">: </w:t>
      </w:r>
      <w:r w:rsidR="00634522" w:rsidRPr="001114BF">
        <w:rPr>
          <w:rFonts w:ascii="Times New Roman" w:hAnsi="Times New Roman"/>
          <w:color w:val="auto"/>
          <w:sz w:val="24"/>
          <w:szCs w:val="24"/>
        </w:rPr>
        <w:t xml:space="preserve">Federal </w:t>
      </w:r>
      <w:r w:rsidRPr="001114BF">
        <w:rPr>
          <w:rFonts w:ascii="Times New Roman" w:hAnsi="Times New Roman"/>
          <w:color w:val="auto"/>
          <w:sz w:val="24"/>
          <w:szCs w:val="24"/>
        </w:rPr>
        <w:t>Award Administration Information</w:t>
      </w:r>
      <w:bookmarkEnd w:id="32"/>
      <w:bookmarkEnd w:id="33"/>
    </w:p>
    <w:p w14:paraId="049B07E3" w14:textId="77777777" w:rsidR="000F5491" w:rsidRPr="001114BF" w:rsidRDefault="000F5491" w:rsidP="001114BF">
      <w:pPr>
        <w:spacing w:line="23" w:lineRule="atLeast"/>
        <w:contextualSpacing/>
        <w:rPr>
          <w:rFonts w:ascii="Times New Roman" w:hAnsi="Times New Roman"/>
          <w:color w:val="auto"/>
        </w:rPr>
      </w:pPr>
    </w:p>
    <w:p w14:paraId="4A8A4A22" w14:textId="77777777" w:rsidR="00C9767D" w:rsidRPr="001114BF" w:rsidRDefault="00C9767D" w:rsidP="001114BF">
      <w:pPr>
        <w:pStyle w:val="Heading3"/>
        <w:rPr>
          <w:color w:val="auto"/>
          <w:szCs w:val="24"/>
        </w:rPr>
      </w:pPr>
      <w:bookmarkStart w:id="34" w:name="_Toc180143873"/>
      <w:r w:rsidRPr="001114BF">
        <w:rPr>
          <w:color w:val="auto"/>
          <w:szCs w:val="24"/>
        </w:rPr>
        <w:t>1. Federal Award Notices</w:t>
      </w:r>
      <w:bookmarkEnd w:id="34"/>
      <w:r w:rsidRPr="001114BF">
        <w:rPr>
          <w:color w:val="auto"/>
          <w:szCs w:val="24"/>
        </w:rPr>
        <w:t xml:space="preserve">  </w:t>
      </w:r>
    </w:p>
    <w:p w14:paraId="364ADCCF" w14:textId="0C34809D" w:rsidR="000F5491" w:rsidRPr="00371373" w:rsidRDefault="00C9767D" w:rsidP="001114BF">
      <w:pPr>
        <w:spacing w:line="23" w:lineRule="atLeast"/>
        <w:contextualSpacing/>
        <w:rPr>
          <w:rFonts w:ascii="Times New Roman" w:hAnsi="Times New Roman"/>
          <w:color w:val="auto"/>
        </w:rPr>
      </w:pPr>
      <w:r w:rsidRPr="001114BF">
        <w:rPr>
          <w:rFonts w:ascii="Times New Roman" w:hAnsi="Times New Roman"/>
          <w:color w:val="auto"/>
        </w:rPr>
        <w:t xml:space="preserve">Upon being selected for </w:t>
      </w:r>
      <w:r w:rsidR="00387A65" w:rsidRPr="001114BF">
        <w:rPr>
          <w:rFonts w:ascii="Times New Roman" w:hAnsi="Times New Roman"/>
          <w:color w:val="auto"/>
        </w:rPr>
        <w:t xml:space="preserve">the </w:t>
      </w:r>
      <w:r w:rsidRPr="001114BF">
        <w:rPr>
          <w:rFonts w:ascii="Times New Roman" w:hAnsi="Times New Roman"/>
          <w:color w:val="auto"/>
        </w:rPr>
        <w:t xml:space="preserve">award, successful applicants will receive a notification </w:t>
      </w:r>
      <w:r w:rsidR="002922DD" w:rsidRPr="001114BF">
        <w:rPr>
          <w:rFonts w:ascii="Times New Roman" w:hAnsi="Times New Roman"/>
          <w:color w:val="auto"/>
        </w:rPr>
        <w:t xml:space="preserve">of </w:t>
      </w:r>
      <w:r w:rsidRPr="001114BF">
        <w:rPr>
          <w:rFonts w:ascii="Times New Roman" w:hAnsi="Times New Roman"/>
          <w:color w:val="auto"/>
        </w:rPr>
        <w:t xml:space="preserve">the selection of their </w:t>
      </w:r>
      <w:r w:rsidRPr="00371373">
        <w:rPr>
          <w:rFonts w:ascii="Times New Roman" w:hAnsi="Times New Roman"/>
          <w:color w:val="auto"/>
        </w:rPr>
        <w:t xml:space="preserve">application for funding. </w:t>
      </w:r>
      <w:r w:rsidR="000F5491" w:rsidRPr="00371373">
        <w:rPr>
          <w:rFonts w:ascii="Times New Roman" w:hAnsi="Times New Roman"/>
          <w:color w:val="auto"/>
        </w:rPr>
        <w:t xml:space="preserve">NPS estimates it will notify the applicant selected for award by </w:t>
      </w:r>
      <w:r w:rsidR="00371373" w:rsidRPr="00AB7493">
        <w:rPr>
          <w:rFonts w:ascii="Times New Roman" w:hAnsi="Times New Roman"/>
          <w:color w:val="auto"/>
        </w:rPr>
        <w:t>April 1</w:t>
      </w:r>
      <w:r w:rsidR="003E0C25" w:rsidRPr="00AB7493">
        <w:rPr>
          <w:rFonts w:ascii="Times New Roman" w:hAnsi="Times New Roman"/>
          <w:color w:val="auto"/>
        </w:rPr>
        <w:t>, 202</w:t>
      </w:r>
      <w:r w:rsidR="00AB7493" w:rsidRPr="00AB7493">
        <w:rPr>
          <w:rFonts w:ascii="Times New Roman" w:hAnsi="Times New Roman"/>
          <w:color w:val="auto"/>
        </w:rPr>
        <w:t>5</w:t>
      </w:r>
      <w:r w:rsidR="003E0C25" w:rsidRPr="00AB7493">
        <w:rPr>
          <w:rFonts w:ascii="Times New Roman" w:hAnsi="Times New Roman"/>
          <w:color w:val="auto"/>
        </w:rPr>
        <w:t>.</w:t>
      </w:r>
      <w:r w:rsidR="003E0C25" w:rsidRPr="00371373">
        <w:rPr>
          <w:rFonts w:ascii="Times New Roman" w:hAnsi="Times New Roman"/>
          <w:color w:val="auto"/>
        </w:rPr>
        <w:t xml:space="preserve"> </w:t>
      </w:r>
      <w:r w:rsidR="00A03142" w:rsidRPr="00371373">
        <w:rPr>
          <w:rFonts w:ascii="Times New Roman" w:hAnsi="Times New Roman"/>
          <w:color w:val="auto"/>
        </w:rPr>
        <w:t>A notice</w:t>
      </w:r>
      <w:r w:rsidR="00A03142" w:rsidRPr="001114BF">
        <w:rPr>
          <w:rFonts w:ascii="Times New Roman" w:hAnsi="Times New Roman"/>
          <w:color w:val="auto"/>
        </w:rPr>
        <w:t xml:space="preserve"> of selection is not an authorization to begin performance on an agreement. </w:t>
      </w:r>
      <w:r w:rsidR="000F5491" w:rsidRPr="001114BF">
        <w:rPr>
          <w:rFonts w:ascii="Times New Roman" w:hAnsi="Times New Roman"/>
          <w:color w:val="auto"/>
        </w:rPr>
        <w:t xml:space="preserve">This notice will detail the next steps in </w:t>
      </w:r>
      <w:r w:rsidR="000F5491" w:rsidRPr="00371373">
        <w:rPr>
          <w:rFonts w:ascii="Times New Roman" w:hAnsi="Times New Roman"/>
          <w:color w:val="auto"/>
        </w:rPr>
        <w:t xml:space="preserve">the awarding process. Once all clearances and reviews have been conducted, a </w:t>
      </w:r>
      <w:r w:rsidR="000F5491" w:rsidRPr="00AF5B7B">
        <w:rPr>
          <w:rFonts w:ascii="Times New Roman" w:hAnsi="Times New Roman"/>
          <w:color w:val="auto"/>
        </w:rPr>
        <w:t xml:space="preserve">cooperative agreement will be </w:t>
      </w:r>
      <w:r w:rsidR="00DB22C2">
        <w:rPr>
          <w:rFonts w:ascii="Times New Roman" w:hAnsi="Times New Roman"/>
          <w:color w:val="auto"/>
        </w:rPr>
        <w:t>signed by the Financial Assistance Awarding Officer</w:t>
      </w:r>
      <w:r w:rsidR="000F5491" w:rsidRPr="00371373">
        <w:rPr>
          <w:rFonts w:ascii="Times New Roman" w:hAnsi="Times New Roman"/>
          <w:color w:val="auto"/>
        </w:rPr>
        <w:t xml:space="preserve">. </w:t>
      </w:r>
    </w:p>
    <w:p w14:paraId="7105BE99" w14:textId="77777777" w:rsidR="000F5491" w:rsidRPr="00371373" w:rsidRDefault="000F5491" w:rsidP="001114BF">
      <w:pPr>
        <w:tabs>
          <w:tab w:val="left" w:pos="0"/>
        </w:tabs>
        <w:spacing w:line="23" w:lineRule="atLeast"/>
        <w:contextualSpacing/>
        <w:rPr>
          <w:rFonts w:ascii="Times New Roman" w:hAnsi="Times New Roman"/>
          <w:color w:val="auto"/>
        </w:rPr>
      </w:pPr>
    </w:p>
    <w:p w14:paraId="046DE5C7" w14:textId="2D5BB331" w:rsidR="00C9767D" w:rsidRPr="001114BF" w:rsidRDefault="000F5491" w:rsidP="001114BF">
      <w:pPr>
        <w:tabs>
          <w:tab w:val="left" w:pos="0"/>
        </w:tabs>
        <w:spacing w:line="23" w:lineRule="atLeast"/>
        <w:contextualSpacing/>
        <w:rPr>
          <w:rFonts w:ascii="Times New Roman" w:hAnsi="Times New Roman"/>
          <w:color w:val="auto"/>
        </w:rPr>
      </w:pPr>
      <w:r w:rsidRPr="00371373">
        <w:rPr>
          <w:rFonts w:ascii="Times New Roman" w:hAnsi="Times New Roman"/>
          <w:color w:val="auto"/>
        </w:rPr>
        <w:t xml:space="preserve">Work cannot begin before the </w:t>
      </w:r>
      <w:r w:rsidR="006506D0" w:rsidRPr="00371373">
        <w:rPr>
          <w:rFonts w:ascii="Times New Roman" w:hAnsi="Times New Roman"/>
          <w:color w:val="auto"/>
        </w:rPr>
        <w:t xml:space="preserve">non-Federal entity </w:t>
      </w:r>
      <w:r w:rsidRPr="00371373">
        <w:rPr>
          <w:rFonts w:ascii="Times New Roman" w:hAnsi="Times New Roman"/>
          <w:color w:val="auto"/>
        </w:rPr>
        <w:t xml:space="preserve">receives a fully executed copy of the cooperative agreement which contains the signature of the </w:t>
      </w:r>
      <w:r w:rsidR="00553248" w:rsidRPr="00371373">
        <w:rPr>
          <w:rFonts w:ascii="Times New Roman" w:hAnsi="Times New Roman"/>
          <w:color w:val="auto"/>
        </w:rPr>
        <w:t xml:space="preserve">Financial Assistance </w:t>
      </w:r>
      <w:r w:rsidRPr="00371373">
        <w:rPr>
          <w:rFonts w:ascii="Times New Roman" w:hAnsi="Times New Roman"/>
          <w:color w:val="auto"/>
        </w:rPr>
        <w:t xml:space="preserve">Awarding </w:t>
      </w:r>
      <w:r w:rsidR="000325DB" w:rsidRPr="00371373">
        <w:rPr>
          <w:rFonts w:ascii="Times New Roman" w:hAnsi="Times New Roman"/>
          <w:color w:val="auto"/>
        </w:rPr>
        <w:t>Officer</w:t>
      </w:r>
      <w:r w:rsidRPr="00371373">
        <w:rPr>
          <w:rFonts w:ascii="Times New Roman" w:hAnsi="Times New Roman"/>
          <w:color w:val="auto"/>
        </w:rPr>
        <w:t xml:space="preserve">. </w:t>
      </w:r>
      <w:r w:rsidR="00A03142" w:rsidRPr="00371373">
        <w:rPr>
          <w:rFonts w:ascii="Times New Roman" w:hAnsi="Times New Roman"/>
          <w:color w:val="auto"/>
        </w:rPr>
        <w:t xml:space="preserve">Any pre-award costs incurred prior to the receipt of a signed agreement or </w:t>
      </w:r>
      <w:r w:rsidR="00D84CF0" w:rsidRPr="00371373">
        <w:rPr>
          <w:rFonts w:ascii="Times New Roman" w:hAnsi="Times New Roman"/>
          <w:color w:val="auto"/>
        </w:rPr>
        <w:t>written notice</w:t>
      </w:r>
      <w:r w:rsidR="00A03142" w:rsidRPr="00371373">
        <w:rPr>
          <w:rFonts w:ascii="Times New Roman" w:hAnsi="Times New Roman"/>
          <w:color w:val="auto"/>
        </w:rPr>
        <w:t xml:space="preserve"> signed by a Financial Assistance Awarding Officer authorizing pre-award costs, is at the applicant</w:t>
      </w:r>
      <w:r w:rsidR="002922DD" w:rsidRPr="00371373">
        <w:rPr>
          <w:rFonts w:ascii="Times New Roman" w:hAnsi="Times New Roman"/>
          <w:color w:val="auto"/>
        </w:rPr>
        <w:t>’</w:t>
      </w:r>
      <w:r w:rsidR="00A03142" w:rsidRPr="00371373">
        <w:rPr>
          <w:rFonts w:ascii="Times New Roman" w:hAnsi="Times New Roman"/>
          <w:color w:val="auto"/>
        </w:rPr>
        <w:t>s own risk. A signed cooperative agreement signed by a</w:t>
      </w:r>
      <w:r w:rsidR="00304CBC" w:rsidRPr="00371373">
        <w:rPr>
          <w:rFonts w:ascii="Times New Roman" w:hAnsi="Times New Roman"/>
          <w:color w:val="auto"/>
        </w:rPr>
        <w:t xml:space="preserve"> Financial Assistance </w:t>
      </w:r>
      <w:r w:rsidR="00A03142" w:rsidRPr="00371373">
        <w:rPr>
          <w:rFonts w:ascii="Times New Roman" w:hAnsi="Times New Roman"/>
          <w:color w:val="auto"/>
        </w:rPr>
        <w:t>Awarding Officer is the only authorizing document to begin performance</w:t>
      </w:r>
      <w:r w:rsidR="00304CBC" w:rsidRPr="001114BF">
        <w:rPr>
          <w:rFonts w:ascii="Times New Roman" w:hAnsi="Times New Roman"/>
          <w:color w:val="auto"/>
        </w:rPr>
        <w:t xml:space="preserve">. </w:t>
      </w:r>
    </w:p>
    <w:p w14:paraId="0714AFE1" w14:textId="77777777" w:rsidR="000F5491" w:rsidRPr="001114BF" w:rsidRDefault="000F5491" w:rsidP="001114BF">
      <w:pPr>
        <w:tabs>
          <w:tab w:val="left" w:pos="0"/>
        </w:tabs>
        <w:spacing w:line="23" w:lineRule="atLeast"/>
        <w:contextualSpacing/>
        <w:rPr>
          <w:rFonts w:ascii="Times New Roman" w:hAnsi="Times New Roman"/>
          <w:color w:val="auto"/>
        </w:rPr>
      </w:pPr>
    </w:p>
    <w:p w14:paraId="3FAC0123" w14:textId="77777777" w:rsidR="000F5491"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Organizations whose applications have not been selected will be advised as promptly as possible. </w:t>
      </w:r>
    </w:p>
    <w:p w14:paraId="44B4709C" w14:textId="77777777" w:rsidR="00304CBC" w:rsidRPr="001114BF" w:rsidRDefault="00304CBC" w:rsidP="001114BF">
      <w:pPr>
        <w:spacing w:line="23" w:lineRule="atLeast"/>
        <w:contextualSpacing/>
        <w:rPr>
          <w:rFonts w:ascii="Times New Roman" w:hAnsi="Times New Roman"/>
          <w:color w:val="auto"/>
        </w:rPr>
      </w:pPr>
    </w:p>
    <w:p w14:paraId="5950E2CB" w14:textId="77777777" w:rsidR="009E16B6" w:rsidRPr="001114BF" w:rsidRDefault="00304CBC" w:rsidP="001114BF">
      <w:pPr>
        <w:pStyle w:val="Heading3"/>
        <w:rPr>
          <w:color w:val="auto"/>
          <w:szCs w:val="24"/>
        </w:rPr>
      </w:pPr>
      <w:bookmarkStart w:id="35" w:name="_Toc180143874"/>
      <w:r w:rsidRPr="001114BF">
        <w:rPr>
          <w:color w:val="auto"/>
          <w:szCs w:val="24"/>
        </w:rPr>
        <w:t>2. Administrative and National Policy Requirements</w:t>
      </w:r>
      <w:bookmarkEnd w:id="35"/>
      <w:r w:rsidRPr="001114BF">
        <w:rPr>
          <w:color w:val="auto"/>
          <w:szCs w:val="24"/>
        </w:rPr>
        <w:t xml:space="preserve"> </w:t>
      </w:r>
    </w:p>
    <w:p w14:paraId="0F196296" w14:textId="22282CFE" w:rsidR="00D84CF0" w:rsidRPr="001114BF" w:rsidRDefault="00D84CF0" w:rsidP="001114BF">
      <w:pPr>
        <w:spacing w:line="23" w:lineRule="atLeast"/>
        <w:ind w:left="360"/>
        <w:contextualSpacing/>
        <w:rPr>
          <w:rFonts w:ascii="Times New Roman" w:hAnsi="Times New Roman"/>
          <w:b/>
          <w:color w:val="auto"/>
        </w:rPr>
      </w:pPr>
    </w:p>
    <w:p w14:paraId="5EC2B06E" w14:textId="77777777" w:rsidR="00F60B33" w:rsidRPr="001114BF" w:rsidRDefault="00F60B33" w:rsidP="001114BF">
      <w:pPr>
        <w:keepNext/>
        <w:pBdr>
          <w:top w:val="nil"/>
          <w:left w:val="nil"/>
          <w:bottom w:val="nil"/>
          <w:right w:val="nil"/>
          <w:between w:val="nil"/>
        </w:pBdr>
        <w:rPr>
          <w:rFonts w:ascii="Times New Roman" w:hAnsi="Times New Roman"/>
          <w:color w:val="auto"/>
        </w:rPr>
      </w:pPr>
      <w:r w:rsidRPr="001114BF">
        <w:rPr>
          <w:rFonts w:ascii="Times New Roman" w:hAnsi="Times New Roman"/>
          <w:color w:val="auto"/>
        </w:rPr>
        <w:t>See</w:t>
      </w:r>
      <w:r w:rsidRPr="001114BF">
        <w:rPr>
          <w:rFonts w:ascii="Times New Roman" w:hAnsi="Times New Roman"/>
          <w:i/>
          <w:color w:val="auto"/>
        </w:rPr>
        <w:t xml:space="preserve"> </w:t>
      </w:r>
      <w:r w:rsidRPr="001114BF">
        <w:rPr>
          <w:rFonts w:ascii="Times New Roman" w:hAnsi="Times New Roman"/>
          <w:color w:val="auto"/>
        </w:rPr>
        <w:t>the “</w:t>
      </w:r>
      <w:hyperlink r:id="rId31">
        <w:r w:rsidRPr="001114BF">
          <w:rPr>
            <w:rFonts w:ascii="Times New Roman" w:hAnsi="Times New Roman"/>
            <w:color w:val="auto"/>
            <w:u w:val="single"/>
          </w:rPr>
          <w:t>DOI Standard Terms and Condition</w:t>
        </w:r>
      </w:hyperlink>
      <w:sdt>
        <w:sdtPr>
          <w:rPr>
            <w:rFonts w:ascii="Times New Roman" w:hAnsi="Times New Roman"/>
            <w:color w:val="auto"/>
          </w:rPr>
          <w:tag w:val="goog_rdk_10"/>
          <w:id w:val="920298925"/>
        </w:sdtPr>
        <w:sdtEndPr/>
        <w:sdtContent/>
      </w:sdt>
      <w:hyperlink r:id="rId32">
        <w:r w:rsidRPr="001114BF">
          <w:rPr>
            <w:rFonts w:ascii="Times New Roman" w:hAnsi="Times New Roman"/>
            <w:color w:val="auto"/>
            <w:u w:val="single"/>
          </w:rPr>
          <w:t>s</w:t>
        </w:r>
      </w:hyperlink>
      <w:r w:rsidRPr="001114BF">
        <w:rPr>
          <w:rFonts w:ascii="Times New Roman" w:hAnsi="Times New Roman"/>
          <w:color w:val="auto"/>
        </w:rPr>
        <w:t>” for the administrative and national policy requirements applicable to DOI awards.</w:t>
      </w:r>
    </w:p>
    <w:p w14:paraId="6DF7651E" w14:textId="77777777" w:rsidR="00F60B33" w:rsidRPr="001114BF" w:rsidRDefault="00F60B33" w:rsidP="001114BF">
      <w:pPr>
        <w:keepNext/>
        <w:pBdr>
          <w:top w:val="nil"/>
          <w:left w:val="nil"/>
          <w:bottom w:val="nil"/>
          <w:right w:val="nil"/>
          <w:between w:val="nil"/>
        </w:pBdr>
        <w:rPr>
          <w:rFonts w:ascii="Times New Roman" w:hAnsi="Times New Roman"/>
          <w:color w:val="auto"/>
        </w:rPr>
      </w:pPr>
    </w:p>
    <w:p w14:paraId="46EF2516" w14:textId="77777777"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Data Availability</w:t>
      </w:r>
    </w:p>
    <w:p w14:paraId="5F6E9A20"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Per the</w:t>
      </w:r>
      <w:r w:rsidRPr="001114BF">
        <w:rPr>
          <w:rFonts w:ascii="Times New Roman" w:hAnsi="Times New Roman"/>
          <w:b/>
          <w:color w:val="auto"/>
        </w:rPr>
        <w:t xml:space="preserve"> </w:t>
      </w:r>
      <w:r w:rsidRPr="001114BF">
        <w:rPr>
          <w:rFonts w:ascii="Times New Roman" w:hAnsi="Times New Roman"/>
          <w:color w:val="auto"/>
        </w:rPr>
        <w:t xml:space="preserve">Financial Assistance Interior Regulation (FAIR), </w:t>
      </w:r>
      <w:hyperlink r:id="rId33" w:history="1">
        <w:r w:rsidRPr="001114BF">
          <w:rPr>
            <w:rStyle w:val="Hyperlink"/>
            <w:rFonts w:ascii="Times New Roman" w:hAnsi="Times New Roman"/>
            <w:color w:val="auto"/>
          </w:rPr>
          <w:t>2 CFR §1402.315</w:t>
        </w:r>
      </w:hyperlink>
      <w:r w:rsidRPr="001114BF">
        <w:rPr>
          <w:rFonts w:ascii="Times New Roman" w:hAnsi="Times New Roman"/>
          <w:color w:val="auto"/>
        </w:rPr>
        <w:t>:</w:t>
      </w:r>
    </w:p>
    <w:p w14:paraId="311BB55D" w14:textId="77777777" w:rsidR="00F60B33" w:rsidRPr="001114BF" w:rsidRDefault="00F60B33" w:rsidP="001114BF">
      <w:pPr>
        <w:tabs>
          <w:tab w:val="left" w:pos="0"/>
          <w:tab w:val="left" w:pos="90"/>
        </w:tabs>
        <w:rPr>
          <w:rFonts w:ascii="Times New Roman" w:hAnsi="Times New Roman"/>
          <w:b/>
          <w:color w:val="auto"/>
        </w:rPr>
      </w:pPr>
    </w:p>
    <w:p w14:paraId="0F096E4E"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 xml:space="preserve">(a)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w:t>
      </w:r>
    </w:p>
    <w:p w14:paraId="77D95EAE" w14:textId="77777777" w:rsidR="00F60B33" w:rsidRPr="001114BF" w:rsidRDefault="00F60B33" w:rsidP="001114BF">
      <w:pPr>
        <w:tabs>
          <w:tab w:val="left" w:pos="0"/>
          <w:tab w:val="left" w:pos="90"/>
        </w:tabs>
        <w:rPr>
          <w:rFonts w:ascii="Times New Roman" w:hAnsi="Times New Roman"/>
          <w:color w:val="auto"/>
        </w:rPr>
      </w:pPr>
    </w:p>
    <w:p w14:paraId="691229D3"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(b)  The Federal Government has the right to:</w:t>
      </w:r>
    </w:p>
    <w:p w14:paraId="78DB842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r w:rsidRPr="001114BF">
        <w:rPr>
          <w:rFonts w:ascii="Times New Roman" w:hAnsi="Times New Roman"/>
          <w:color w:val="auto"/>
        </w:rPr>
        <w:t>(1) Obtain, reproduce, publish, or otherwise use the data, methodology, factual inputs, models, analyses, technical information, reports, conclusions, or other scientific assessments, produced under a Federal award; and</w:t>
      </w:r>
    </w:p>
    <w:p w14:paraId="1869B9B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p>
    <w:p w14:paraId="2B066A8A" w14:textId="77777777" w:rsidR="00F60B33" w:rsidRPr="001114BF" w:rsidRDefault="00F60B33" w:rsidP="001114BF">
      <w:pPr>
        <w:rPr>
          <w:rFonts w:ascii="Times New Roman" w:hAnsi="Times New Roman"/>
          <w:color w:val="auto"/>
        </w:rPr>
      </w:pPr>
      <w:r w:rsidRPr="001114BF">
        <w:rPr>
          <w:rFonts w:ascii="Times New Roman" w:hAnsi="Times New Roman"/>
          <w:color w:val="auto"/>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022C1D6A" w14:textId="77777777" w:rsidR="004A4909" w:rsidRPr="001114BF" w:rsidRDefault="004A4909" w:rsidP="001114BF">
      <w:pPr>
        <w:spacing w:line="23" w:lineRule="atLeast"/>
        <w:contextualSpacing/>
        <w:rPr>
          <w:rFonts w:ascii="Times New Roman" w:hAnsi="Times New Roman"/>
          <w:color w:val="auto"/>
          <w:shd w:val="clear" w:color="auto" w:fill="FFFFFF"/>
        </w:rPr>
      </w:pPr>
      <w:bookmarkStart w:id="36" w:name="h.tyjcwt" w:colFirst="0" w:colLast="0"/>
      <w:bookmarkEnd w:id="36"/>
    </w:p>
    <w:p w14:paraId="717111CB" w14:textId="1D57F16B" w:rsidR="004A4909" w:rsidRPr="001114BF" w:rsidRDefault="001D7735" w:rsidP="001114BF">
      <w:pPr>
        <w:pStyle w:val="Heading3"/>
        <w:rPr>
          <w:color w:val="auto"/>
          <w:szCs w:val="24"/>
        </w:rPr>
      </w:pPr>
      <w:bookmarkStart w:id="37" w:name="_Toc180143875"/>
      <w:r w:rsidRPr="001114BF">
        <w:rPr>
          <w:color w:val="auto"/>
          <w:szCs w:val="24"/>
        </w:rPr>
        <w:t>3. </w:t>
      </w:r>
      <w:r w:rsidR="00794299" w:rsidRPr="001114BF">
        <w:rPr>
          <w:color w:val="auto"/>
          <w:szCs w:val="24"/>
        </w:rPr>
        <w:t xml:space="preserve"> </w:t>
      </w:r>
      <w:r w:rsidRPr="001114BF">
        <w:rPr>
          <w:color w:val="auto"/>
          <w:szCs w:val="24"/>
        </w:rPr>
        <w:t>Reporting</w:t>
      </w:r>
      <w:bookmarkEnd w:id="37"/>
      <w:r w:rsidR="00DA64B4" w:rsidRPr="001114BF">
        <w:rPr>
          <w:color w:val="auto"/>
          <w:szCs w:val="24"/>
        </w:rPr>
        <w:t xml:space="preserve"> </w:t>
      </w:r>
    </w:p>
    <w:p w14:paraId="19C491FC" w14:textId="77777777" w:rsidR="00E908C6" w:rsidRPr="001114BF" w:rsidRDefault="00E908C6" w:rsidP="001114BF">
      <w:pPr>
        <w:tabs>
          <w:tab w:val="left" w:pos="360"/>
        </w:tabs>
        <w:spacing w:line="23" w:lineRule="atLeast"/>
        <w:ind w:left="360"/>
        <w:contextualSpacing/>
        <w:rPr>
          <w:rFonts w:ascii="Times New Roman" w:hAnsi="Times New Roman"/>
          <w:b/>
          <w:color w:val="auto"/>
        </w:rPr>
      </w:pPr>
    </w:p>
    <w:p w14:paraId="5B71BDDE" w14:textId="2C742128" w:rsidR="002738F8" w:rsidRPr="00A01E01" w:rsidRDefault="00DA64B4" w:rsidP="003E0C25">
      <w:pPr>
        <w:pStyle w:val="ListParagraph"/>
        <w:numPr>
          <w:ilvl w:val="0"/>
          <w:numId w:val="6"/>
        </w:numPr>
        <w:pBdr>
          <w:top w:val="nil"/>
          <w:left w:val="nil"/>
          <w:bottom w:val="nil"/>
          <w:right w:val="nil"/>
          <w:between w:val="nil"/>
        </w:pBdr>
        <w:tabs>
          <w:tab w:val="left" w:pos="360"/>
        </w:tabs>
        <w:spacing w:line="23" w:lineRule="atLeast"/>
        <w:rPr>
          <w:rFonts w:ascii="Times New Roman" w:hAnsi="Times New Roman"/>
          <w:strike/>
          <w:color w:val="auto"/>
        </w:rPr>
      </w:pPr>
      <w:r w:rsidRPr="00A01E01">
        <w:rPr>
          <w:rFonts w:ascii="Times New Roman" w:hAnsi="Times New Roman"/>
          <w:b/>
          <w:color w:val="auto"/>
        </w:rPr>
        <w:t>Financial Reports:</w:t>
      </w:r>
      <w:r w:rsidR="0088223D" w:rsidRPr="00A01E01">
        <w:rPr>
          <w:rFonts w:ascii="Times New Roman" w:hAnsi="Times New Roman"/>
          <w:b/>
          <w:color w:val="auto"/>
        </w:rPr>
        <w:t xml:space="preserve"> </w:t>
      </w:r>
      <w:r w:rsidR="002738F8" w:rsidRPr="00A01E01">
        <w:rPr>
          <w:rFonts w:ascii="Times New Roman" w:hAnsi="Times New Roman"/>
          <w:color w:val="auto"/>
        </w:rPr>
        <w:t xml:space="preserve">All recipients must use the </w:t>
      </w:r>
      <w:hyperlink r:id="rId34" w:history="1">
        <w:r w:rsidR="002738F8" w:rsidRPr="00A01E01">
          <w:rPr>
            <w:rStyle w:val="Hyperlink"/>
            <w:rFonts w:ascii="Times New Roman" w:hAnsi="Times New Roman"/>
            <w:color w:val="auto"/>
          </w:rPr>
          <w:t>SF-425, Federal Financial Report</w:t>
        </w:r>
      </w:hyperlink>
      <w:r w:rsidR="002738F8" w:rsidRPr="00A01E01">
        <w:rPr>
          <w:rFonts w:ascii="Times New Roman" w:hAnsi="Times New Roman"/>
          <w:color w:val="auto"/>
        </w:rPr>
        <w:t xml:space="preserve"> form for financial reporting.  At a minimum, all recipients must submit a </w:t>
      </w:r>
      <w:r w:rsidR="002738F8" w:rsidRPr="00A01E01">
        <w:rPr>
          <w:rFonts w:ascii="Times New Roman" w:hAnsi="Times New Roman"/>
          <w:b/>
          <w:color w:val="auto"/>
        </w:rPr>
        <w:t xml:space="preserve">final </w:t>
      </w:r>
      <w:r w:rsidR="002738F8" w:rsidRPr="00A01E01">
        <w:rPr>
          <w:rFonts w:ascii="Times New Roman" w:hAnsi="Times New Roman"/>
          <w:color w:val="auto"/>
        </w:rPr>
        <w:t xml:space="preserve">financial report.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color w:val="auto"/>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12538E72" w14:textId="77777777" w:rsidR="00DA64B4" w:rsidRPr="001114BF" w:rsidRDefault="00DA64B4" w:rsidP="001114BF">
      <w:pPr>
        <w:spacing w:line="23" w:lineRule="atLeast"/>
        <w:ind w:left="360"/>
        <w:contextualSpacing/>
        <w:rPr>
          <w:rFonts w:ascii="Times New Roman" w:hAnsi="Times New Roman"/>
          <w:color w:val="auto"/>
        </w:rPr>
      </w:pPr>
    </w:p>
    <w:p w14:paraId="142F9DAA" w14:textId="0DC3C9FD" w:rsidR="002738F8" w:rsidRPr="00A01E01" w:rsidRDefault="00DA64B4"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Performance Reports:</w:t>
      </w:r>
      <w:r w:rsidR="00674799" w:rsidRPr="00A01E01">
        <w:rPr>
          <w:rFonts w:ascii="Times New Roman" w:hAnsi="Times New Roman"/>
          <w:b/>
          <w:color w:val="auto"/>
        </w:rPr>
        <w:t xml:space="preserve"> </w:t>
      </w:r>
      <w:r w:rsidR="002738F8" w:rsidRPr="00A01E01">
        <w:rPr>
          <w:rFonts w:ascii="Times New Roman" w:hAnsi="Times New Roman"/>
          <w:color w:val="auto"/>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bCs/>
          <w:color w:val="auto"/>
        </w:rPr>
        <w:t xml:space="preserve">financial </w:t>
      </w:r>
      <w:r w:rsidR="002738F8" w:rsidRPr="00A01E01">
        <w:rPr>
          <w:rFonts w:ascii="Times New Roman" w:hAnsi="Times New Roman"/>
          <w:color w:val="auto"/>
        </w:rPr>
        <w:t>reports on the frequency established in the Notice of Award.</w:t>
      </w:r>
    </w:p>
    <w:p w14:paraId="1BA1D00D" w14:textId="77777777" w:rsidR="00DA64B4" w:rsidRPr="001114BF" w:rsidRDefault="00DA64B4" w:rsidP="001114BF">
      <w:pPr>
        <w:spacing w:line="23" w:lineRule="atLeast"/>
        <w:ind w:left="360"/>
        <w:contextualSpacing/>
        <w:rPr>
          <w:rFonts w:ascii="Times New Roman" w:hAnsi="Times New Roman"/>
          <w:color w:val="auto"/>
        </w:rPr>
      </w:pPr>
    </w:p>
    <w:p w14:paraId="72DD9AC6" w14:textId="32B5858B" w:rsidR="007056D3" w:rsidRPr="00A01E01" w:rsidRDefault="002738F8"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Real Property Reports</w:t>
      </w:r>
      <w:r w:rsidR="00A01E01">
        <w:rPr>
          <w:rFonts w:ascii="Times New Roman" w:hAnsi="Times New Roman"/>
          <w:b/>
          <w:color w:val="auto"/>
        </w:rPr>
        <w:t>:</w:t>
      </w:r>
      <w:r w:rsidRPr="00A01E01">
        <w:rPr>
          <w:rFonts w:ascii="Times New Roman" w:hAnsi="Times New Roman"/>
          <w:color w:val="auto"/>
        </w:rPr>
        <w:t xml:space="preserve"> 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2781BF2B" w14:textId="378FA5D8" w:rsidR="002738F8" w:rsidRPr="001114BF" w:rsidRDefault="002738F8" w:rsidP="001114BF">
      <w:pPr>
        <w:spacing w:line="23" w:lineRule="atLeast"/>
        <w:ind w:left="360"/>
        <w:contextualSpacing/>
        <w:rPr>
          <w:rFonts w:ascii="Times New Roman" w:hAnsi="Times New Roman"/>
          <w:color w:val="auto"/>
        </w:rPr>
      </w:pPr>
    </w:p>
    <w:p w14:paraId="6B5277AC" w14:textId="1B21A607" w:rsidR="002738F8" w:rsidRPr="00A01E01" w:rsidRDefault="002738F8"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Conflict of Interest Disclosures</w:t>
      </w:r>
      <w:r w:rsidR="00A01E01" w:rsidRPr="00A01E01">
        <w:rPr>
          <w:rFonts w:ascii="Times New Roman" w:hAnsi="Times New Roman"/>
          <w:b/>
          <w:color w:val="auto"/>
        </w:rPr>
        <w:t xml:space="preserve">: </w:t>
      </w:r>
      <w:r w:rsidRPr="00A01E01">
        <w:rPr>
          <w:rFonts w:ascii="Times New Roman" w:hAnsi="Times New Roman"/>
          <w:color w:val="auto"/>
          <w:shd w:val="clear" w:color="auto" w:fill="FFFFFF" w:themeFill="background1"/>
        </w:rPr>
        <w:t>Recipients must notify the program immediately in writing of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conflict of interest that arise during </w:t>
      </w:r>
      <w:r w:rsidRPr="00A01E01">
        <w:rPr>
          <w:rFonts w:ascii="Times New Roman" w:hAnsi="Times New Roman"/>
          <w:color w:val="auto"/>
        </w:rPr>
        <w:t>the</w:t>
      </w:r>
      <w:r w:rsidRPr="00A01E01">
        <w:rPr>
          <w:rFonts w:ascii="Times New Roman" w:hAnsi="Times New Roman"/>
          <w:color w:val="auto"/>
          <w:shd w:val="clear" w:color="auto" w:fill="FFFFFF" w:themeFill="background1"/>
        </w:rPr>
        <w:t xml:space="preserve"> life of their Federal award, including those reported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them by any subrecipient under the award. Recipients must notify the program in writing if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employees, including subrecipient and contractor personnel, are related to, married to, or have a</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close personal relationship with any Federal employee in the Federal funding program or who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otherwise may have been involved in the review and selection of the award. The term </w:t>
      </w:r>
      <w:r w:rsidRPr="00A01E01">
        <w:rPr>
          <w:rFonts w:ascii="Times New Roman" w:hAnsi="Times New Roman"/>
          <w:color w:val="auto"/>
        </w:rPr>
        <w:t>employee</w:t>
      </w:r>
      <w:r w:rsidRPr="00A01E01">
        <w:rPr>
          <w:rFonts w:ascii="Times New Roman" w:hAnsi="Times New Roman"/>
          <w:color w:val="auto"/>
          <w:spacing w:val="1"/>
        </w:rPr>
        <w:t xml:space="preserve"> </w:t>
      </w:r>
      <w:r w:rsidRPr="00A01E01">
        <w:rPr>
          <w:rFonts w:ascii="Times New Roman" w:hAnsi="Times New Roman"/>
          <w:color w:val="auto"/>
        </w:rPr>
        <w:t>means</w:t>
      </w:r>
      <w:r w:rsidRPr="00A01E01">
        <w:rPr>
          <w:rFonts w:ascii="Times New Roman" w:hAnsi="Times New Roman"/>
          <w:color w:val="auto"/>
          <w:spacing w:val="-1"/>
        </w:rPr>
        <w:t xml:space="preserve"> </w:t>
      </w:r>
      <w:r w:rsidRPr="00A01E01">
        <w:rPr>
          <w:rFonts w:ascii="Times New Roman" w:hAnsi="Times New Roman"/>
          <w:color w:val="auto"/>
        </w:rPr>
        <w:t>any</w:t>
      </w:r>
      <w:r w:rsidRPr="00A01E01">
        <w:rPr>
          <w:rFonts w:ascii="Times New Roman" w:hAnsi="Times New Roman"/>
          <w:color w:val="auto"/>
          <w:spacing w:val="-3"/>
        </w:rPr>
        <w:t xml:space="preserve"> </w:t>
      </w:r>
      <w:r w:rsidRPr="00A01E01">
        <w:rPr>
          <w:rFonts w:ascii="Times New Roman" w:hAnsi="Times New Roman"/>
          <w:color w:val="auto"/>
        </w:rPr>
        <w:t>individual engaged</w:t>
      </w:r>
      <w:r w:rsidRPr="00A01E01">
        <w:rPr>
          <w:rFonts w:ascii="Times New Roman" w:hAnsi="Times New Roman"/>
          <w:color w:val="auto"/>
          <w:spacing w:val="-1"/>
        </w:rPr>
        <w:t xml:space="preserve"> </w:t>
      </w:r>
      <w:r w:rsidRPr="00A01E01">
        <w:rPr>
          <w:rFonts w:ascii="Times New Roman" w:hAnsi="Times New Roman"/>
          <w:color w:val="auto"/>
        </w:rPr>
        <w:t>in the</w:t>
      </w:r>
      <w:r w:rsidRPr="00A01E01">
        <w:rPr>
          <w:rFonts w:ascii="Times New Roman" w:hAnsi="Times New Roman"/>
          <w:color w:val="auto"/>
          <w:spacing w:val="-2"/>
        </w:rPr>
        <w:t xml:space="preserve"> </w:t>
      </w:r>
      <w:r w:rsidRPr="00A01E01">
        <w:rPr>
          <w:rFonts w:ascii="Times New Roman" w:hAnsi="Times New Roman"/>
          <w:color w:val="auto"/>
        </w:rPr>
        <w:t>performance of</w:t>
      </w:r>
      <w:r w:rsidRPr="00A01E01">
        <w:rPr>
          <w:rFonts w:ascii="Times New Roman" w:hAnsi="Times New Roman"/>
          <w:color w:val="auto"/>
          <w:spacing w:val="-1"/>
        </w:rPr>
        <w:t xml:space="preserve"> </w:t>
      </w:r>
      <w:r w:rsidRPr="00A01E01">
        <w:rPr>
          <w:rFonts w:ascii="Times New Roman" w:hAnsi="Times New Roman"/>
          <w:color w:val="auto"/>
        </w:rPr>
        <w:t>work pursuant</w:t>
      </w:r>
      <w:r w:rsidRPr="00A01E01">
        <w:rPr>
          <w:rFonts w:ascii="Times New Roman" w:hAnsi="Times New Roman"/>
          <w:color w:val="auto"/>
          <w:spacing w:val="-2"/>
        </w:rPr>
        <w:t xml:space="preserve"> </w:t>
      </w:r>
      <w:r w:rsidRPr="00A01E01">
        <w:rPr>
          <w:rFonts w:ascii="Times New Roman" w:hAnsi="Times New Roman"/>
          <w:color w:val="auto"/>
        </w:rPr>
        <w:t>to the</w:t>
      </w:r>
      <w:r w:rsidRPr="00A01E01">
        <w:rPr>
          <w:rFonts w:ascii="Times New Roman" w:hAnsi="Times New Roman"/>
          <w:color w:val="auto"/>
          <w:spacing w:val="-2"/>
        </w:rPr>
        <w:t xml:space="preserve"> </w:t>
      </w:r>
      <w:r w:rsidRPr="00A01E01">
        <w:rPr>
          <w:rFonts w:ascii="Times New Roman" w:hAnsi="Times New Roman"/>
          <w:color w:val="auto"/>
        </w:rPr>
        <w:t>Federal</w:t>
      </w:r>
      <w:r w:rsidRPr="00A01E01">
        <w:rPr>
          <w:rFonts w:ascii="Times New Roman" w:hAnsi="Times New Roman"/>
          <w:color w:val="auto"/>
          <w:spacing w:val="-1"/>
        </w:rPr>
        <w:t xml:space="preserve"> </w:t>
      </w:r>
      <w:r w:rsidRPr="00A01E01">
        <w:rPr>
          <w:rFonts w:ascii="Times New Roman" w:hAnsi="Times New Roman"/>
          <w:color w:val="auto"/>
        </w:rPr>
        <w:t>award.</w:t>
      </w:r>
      <w:r w:rsidR="00A01E01" w:rsidRPr="00A01E01">
        <w:rPr>
          <w:rFonts w:ascii="Times New Roman" w:hAnsi="Times New Roman"/>
          <w:color w:val="auto"/>
        </w:rPr>
        <w:t xml:space="preserve"> </w:t>
      </w:r>
      <w:r w:rsidRPr="00A01E01">
        <w:rPr>
          <w:rFonts w:ascii="Times New Roman" w:hAnsi="Times New Roman"/>
          <w:color w:val="auto"/>
        </w:rPr>
        <w:t>Recipients</w:t>
      </w:r>
      <w:r w:rsidRPr="00A01E01">
        <w:rPr>
          <w:rFonts w:ascii="Times New Roman" w:hAnsi="Times New Roman"/>
          <w:color w:val="auto"/>
          <w:shd w:val="clear" w:color="auto" w:fill="FFFFFF" w:themeFill="background1"/>
        </w:rPr>
        <w:t xml:space="preserve"> may not have a former Federal employee as a key project official, or in any other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substantial role related to their award, whose participation put them out of compliance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legal authorities addressing post-Government employment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See the </w:t>
      </w:r>
      <w:hyperlink r:id="rId35">
        <w:r w:rsidRPr="00A01E01">
          <w:rPr>
            <w:rFonts w:ascii="Times New Roman" w:hAnsi="Times New Roman"/>
            <w:color w:val="auto"/>
            <w:u w:val="single" w:color="0000FF"/>
            <w:shd w:val="clear" w:color="auto" w:fill="FFFFFF" w:themeFill="background1"/>
          </w:rPr>
          <w:t>U.S. Office of</w:t>
        </w:r>
      </w:hyperlink>
      <w:r w:rsidRPr="00A01E01">
        <w:rPr>
          <w:rFonts w:ascii="Times New Roman" w:hAnsi="Times New Roman"/>
          <w:color w:val="auto"/>
          <w:spacing w:val="1"/>
          <w:shd w:val="clear" w:color="auto" w:fill="FFFFFF" w:themeFill="background1"/>
        </w:rPr>
        <w:t xml:space="preserve"> </w:t>
      </w:r>
      <w:hyperlink r:id="rId36">
        <w:r w:rsidRPr="00A01E01">
          <w:rPr>
            <w:rFonts w:ascii="Times New Roman" w:hAnsi="Times New Roman"/>
            <w:color w:val="auto"/>
            <w:u w:val="single" w:color="0000FF"/>
            <w:shd w:val="clear" w:color="auto" w:fill="FFFFFF" w:themeFill="background1"/>
          </w:rPr>
          <w:t xml:space="preserve">Government </w:t>
        </w:r>
      </w:hyperlink>
      <w:hyperlink r:id="rId37">
        <w:r w:rsidRPr="00A01E01">
          <w:rPr>
            <w:rFonts w:ascii="Times New Roman" w:hAnsi="Times New Roman"/>
            <w:color w:val="auto"/>
            <w:u w:val="single" w:color="0000FF"/>
            <w:shd w:val="clear" w:color="auto" w:fill="FFFFFF" w:themeFill="background1"/>
          </w:rPr>
          <w:t xml:space="preserve">Ethics website </w:t>
        </w:r>
      </w:hyperlink>
      <w:r w:rsidRPr="00A01E01">
        <w:rPr>
          <w:rFonts w:ascii="Times New Roman" w:hAnsi="Times New Roman"/>
          <w:color w:val="auto"/>
          <w:shd w:val="clear" w:color="auto" w:fill="FFFFFF" w:themeFill="background1"/>
        </w:rPr>
        <w:t>for more information on these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 Service will examine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each </w:t>
      </w:r>
      <w:r w:rsidR="0063703C" w:rsidRPr="00A01E01">
        <w:rPr>
          <w:rFonts w:ascii="Times New Roman" w:hAnsi="Times New Roman"/>
          <w:color w:val="auto"/>
          <w:shd w:val="clear" w:color="auto" w:fill="FFFFFF" w:themeFill="background1"/>
        </w:rPr>
        <w:t>conflict-of-interest</w:t>
      </w:r>
      <w:r w:rsidRPr="00A01E01">
        <w:rPr>
          <w:rFonts w:ascii="Times New Roman" w:hAnsi="Times New Roman"/>
          <w:color w:val="auto"/>
          <w:shd w:val="clear" w:color="auto" w:fill="FFFFFF" w:themeFill="background1"/>
        </w:rPr>
        <w:t xml:space="preserve"> disclosure based on its particular facts and the nature of the project and</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will determine if a significant potential conflict exists. If it does, the Service will work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recipient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determine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appropriate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resolution.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Failure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disclose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and</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resolve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conflicts</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of</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interest in a manner that satisfies the Service may result in any of the remedies described in </w:t>
      </w:r>
      <w:hyperlink r:id="rId38" w:anchor="se2.1.200_1339" w:history="1">
        <w:r w:rsidRPr="00A01E01">
          <w:rPr>
            <w:rStyle w:val="Hyperlink"/>
            <w:rFonts w:ascii="Times New Roman" w:hAnsi="Times New Roman"/>
            <w:color w:val="auto"/>
            <w:shd w:val="clear" w:color="auto" w:fill="FFFFFF" w:themeFill="background1"/>
          </w:rPr>
          <w:t>2 CFR 200.339</w:t>
        </w:r>
      </w:hyperlink>
      <w:r w:rsidRPr="00A01E01">
        <w:rPr>
          <w:rFonts w:ascii="Times New Roman" w:hAnsi="Times New Roman"/>
          <w:color w:val="auto"/>
          <w:shd w:val="clear" w:color="auto" w:fill="FFFFFF" w:themeFill="background1"/>
        </w:rPr>
        <w:t xml:space="preserve"> Remedies for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Noncompliance, including</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termination of the</w:t>
      </w:r>
      <w:r w:rsidRPr="00A01E01">
        <w:rPr>
          <w:rFonts w:ascii="Times New Roman" w:hAnsi="Times New Roman"/>
          <w:color w:val="auto"/>
          <w:spacing w:val="-6"/>
          <w:shd w:val="clear" w:color="auto" w:fill="FFFFFF" w:themeFill="background1"/>
        </w:rPr>
        <w:t xml:space="preserve"> </w:t>
      </w:r>
      <w:r w:rsidRPr="00A01E01">
        <w:rPr>
          <w:rFonts w:ascii="Times New Roman" w:hAnsi="Times New Roman"/>
          <w:color w:val="auto"/>
          <w:shd w:val="clear" w:color="auto" w:fill="FFFFFF" w:themeFill="background1"/>
        </w:rPr>
        <w:t>award</w:t>
      </w:r>
      <w:r w:rsidRPr="00A01E01">
        <w:rPr>
          <w:rFonts w:ascii="Times New Roman" w:hAnsi="Times New Roman"/>
          <w:color w:val="auto"/>
        </w:rPr>
        <w:t>.</w:t>
      </w:r>
    </w:p>
    <w:p w14:paraId="55C5F1E0" w14:textId="77777777" w:rsidR="002738F8" w:rsidRPr="001114BF" w:rsidRDefault="002738F8" w:rsidP="001114BF">
      <w:pPr>
        <w:pBdr>
          <w:top w:val="nil"/>
          <w:left w:val="nil"/>
          <w:bottom w:val="nil"/>
          <w:right w:val="nil"/>
          <w:between w:val="nil"/>
        </w:pBdr>
        <w:rPr>
          <w:rFonts w:ascii="Times New Roman" w:hAnsi="Times New Roman"/>
          <w:color w:val="auto"/>
        </w:rPr>
      </w:pPr>
    </w:p>
    <w:p w14:paraId="1CDA256A" w14:textId="200E8C97" w:rsidR="002738F8" w:rsidRPr="00A01E01" w:rsidRDefault="00B925CD"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sdt>
        <w:sdtPr>
          <w:rPr>
            <w:rFonts w:ascii="Times New Roman" w:hAnsi="Times New Roman"/>
            <w:color w:val="auto"/>
          </w:rPr>
          <w:tag w:val="goog_rdk_13"/>
          <w:id w:val="1953428409"/>
        </w:sdtPr>
        <w:sdtEndPr/>
        <w:sdtContent/>
      </w:sdt>
      <w:sdt>
        <w:sdtPr>
          <w:rPr>
            <w:rFonts w:ascii="Times New Roman" w:hAnsi="Times New Roman"/>
            <w:color w:val="auto"/>
          </w:rPr>
          <w:tag w:val="goog_rdk_14"/>
          <w:id w:val="2043023092"/>
        </w:sdtPr>
        <w:sdtEndPr/>
        <w:sdtContent/>
      </w:sdt>
      <w:r w:rsidR="002738F8" w:rsidRPr="00A01E01">
        <w:rPr>
          <w:rFonts w:ascii="Times New Roman" w:hAnsi="Times New Roman"/>
          <w:b/>
          <w:color w:val="auto"/>
        </w:rPr>
        <w:t>Other Mandatory Disclosures</w:t>
      </w:r>
      <w:r w:rsidR="00A01E01" w:rsidRPr="00A01E01">
        <w:rPr>
          <w:rFonts w:ascii="Times New Roman" w:hAnsi="Times New Roman"/>
          <w:b/>
          <w:color w:val="auto"/>
        </w:rPr>
        <w:t xml:space="preserve">: </w:t>
      </w:r>
      <w:r w:rsidR="002738F8" w:rsidRPr="00A01E01">
        <w:rPr>
          <w:rFonts w:ascii="Times New Roman" w:hAnsi="Times New Roman"/>
          <w:color w:val="auto"/>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2738F8" w:rsidRPr="00A01E01">
        <w:rPr>
          <w:rFonts w:ascii="Times New Roman" w:hAnsi="Times New Roman"/>
          <w:color w:val="auto"/>
          <w:shd w:val="clear" w:color="auto" w:fill="FFFFFF" w:themeFill="background1"/>
        </w:rPr>
        <w:t>receive</w:t>
      </w:r>
      <w:r w:rsidR="002738F8" w:rsidRPr="00A01E01">
        <w:rPr>
          <w:rFonts w:ascii="Times New Roman" w:hAnsi="Times New Roman"/>
          <w:color w:val="auto"/>
        </w:rPr>
        <w:t xml:space="preser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w:t>
      </w:r>
      <w:hyperlink r:id="rId39" w:anchor="se2.1.200_1339" w:history="1">
        <w:r w:rsidR="002738F8" w:rsidRPr="00A01E01">
          <w:rPr>
            <w:rStyle w:val="Hyperlink"/>
            <w:rFonts w:ascii="Times New Roman" w:hAnsi="Times New Roman"/>
            <w:color w:val="auto"/>
          </w:rPr>
          <w:t>2 CFR 200.339</w:t>
        </w:r>
      </w:hyperlink>
      <w:r w:rsidR="002738F8" w:rsidRPr="00A01E01">
        <w:rPr>
          <w:rFonts w:ascii="Times New Roman" w:hAnsi="Times New Roman"/>
          <w:color w:val="auto"/>
        </w:rPr>
        <w:t xml:space="preserve"> Remedies for Noncompliance, including suspension or debarment.</w:t>
      </w:r>
    </w:p>
    <w:p w14:paraId="319402B9" w14:textId="77777777" w:rsidR="00982414" w:rsidRPr="003A2AD6" w:rsidRDefault="00982414" w:rsidP="001114BF">
      <w:pPr>
        <w:spacing w:line="23" w:lineRule="atLeast"/>
        <w:ind w:left="360"/>
        <w:contextualSpacing/>
        <w:rPr>
          <w:rFonts w:ascii="Times New Roman" w:hAnsi="Times New Roman"/>
          <w:b/>
          <w:color w:val="auto"/>
          <w:highlight w:val="yellow"/>
        </w:rPr>
      </w:pPr>
    </w:p>
    <w:p w14:paraId="6D2A11FD" w14:textId="7D4B5EED" w:rsidR="008623AB" w:rsidRPr="00B925CD" w:rsidRDefault="00C364C2" w:rsidP="00B925CD">
      <w:pPr>
        <w:pStyle w:val="Heading3"/>
        <w:rPr>
          <w:color w:val="auto"/>
          <w:szCs w:val="24"/>
        </w:rPr>
      </w:pPr>
      <w:bookmarkStart w:id="38" w:name="_Toc180143876"/>
      <w:r w:rsidRPr="00B925CD">
        <w:rPr>
          <w:color w:val="auto"/>
          <w:szCs w:val="24"/>
        </w:rPr>
        <w:t>4.</w:t>
      </w:r>
      <w:r w:rsidR="008623AB" w:rsidRPr="00B925CD">
        <w:rPr>
          <w:color w:val="auto"/>
          <w:szCs w:val="24"/>
        </w:rPr>
        <w:t>Significant Developments Reports</w:t>
      </w:r>
      <w:r w:rsidR="003A2AD6" w:rsidRPr="00B925CD">
        <w:rPr>
          <w:color w:val="auto"/>
          <w:szCs w:val="24"/>
        </w:rPr>
        <w:t>:</w:t>
      </w:r>
      <w:bookmarkEnd w:id="38"/>
      <w:r w:rsidR="008623AB" w:rsidRPr="00B925CD">
        <w:rPr>
          <w:color w:val="auto"/>
          <w:szCs w:val="24"/>
        </w:rPr>
        <w:t xml:space="preserve"> </w:t>
      </w:r>
    </w:p>
    <w:p w14:paraId="020111F2" w14:textId="77777777" w:rsidR="008623AB" w:rsidRPr="001114BF" w:rsidRDefault="008623AB" w:rsidP="001114BF">
      <w:pPr>
        <w:rPr>
          <w:rFonts w:ascii="Times New Roman" w:eastAsia="Times New Roman" w:hAnsi="Times New Roman"/>
        </w:rPr>
      </w:pPr>
      <w:r w:rsidRPr="003A2AD6">
        <w:rPr>
          <w:rFonts w:ascii="Times New Roman" w:eastAsia="Times New Roman" w:hAnsi="Times New Roman"/>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6393B4A" w14:textId="3FF5F90E" w:rsidR="00FE3DD2" w:rsidRDefault="00FE3DD2" w:rsidP="001114BF">
      <w:pPr>
        <w:spacing w:line="23" w:lineRule="atLeast"/>
        <w:contextualSpacing/>
        <w:rPr>
          <w:rFonts w:ascii="Times New Roman" w:eastAsia="Times New Roman" w:hAnsi="Times New Roman"/>
          <w:color w:val="auto"/>
        </w:rPr>
      </w:pPr>
    </w:p>
    <w:p w14:paraId="5A605D95" w14:textId="77777777" w:rsidR="003A2AD6" w:rsidRPr="001114BF" w:rsidRDefault="003A2AD6" w:rsidP="001114BF">
      <w:pPr>
        <w:spacing w:line="23" w:lineRule="atLeast"/>
        <w:contextualSpacing/>
        <w:rPr>
          <w:rFonts w:ascii="Times New Roman" w:eastAsia="Times New Roman" w:hAnsi="Times New Roman"/>
          <w:color w:val="auto"/>
        </w:rPr>
      </w:pPr>
    </w:p>
    <w:p w14:paraId="2CA455AF" w14:textId="77777777" w:rsidR="003F1968" w:rsidRPr="001114BF" w:rsidRDefault="00956C5F" w:rsidP="001114BF">
      <w:pPr>
        <w:pStyle w:val="Heading2"/>
        <w:spacing w:line="23" w:lineRule="atLeast"/>
        <w:contextualSpacing/>
        <w:jc w:val="center"/>
        <w:rPr>
          <w:rFonts w:ascii="Times New Roman" w:hAnsi="Times New Roman"/>
          <w:color w:val="auto"/>
          <w:sz w:val="24"/>
          <w:szCs w:val="24"/>
        </w:rPr>
      </w:pPr>
      <w:bookmarkStart w:id="39" w:name="_Toc180143877"/>
      <w:r w:rsidRPr="001114BF">
        <w:rPr>
          <w:rFonts w:ascii="Times New Roman" w:hAnsi="Times New Roman"/>
          <w:color w:val="auto"/>
          <w:sz w:val="24"/>
          <w:szCs w:val="24"/>
        </w:rPr>
        <w:t xml:space="preserve">Section </w:t>
      </w:r>
      <w:r w:rsidR="00FE3DD2" w:rsidRPr="001114BF">
        <w:rPr>
          <w:rFonts w:ascii="Times New Roman" w:hAnsi="Times New Roman"/>
          <w:color w:val="auto"/>
          <w:sz w:val="24"/>
          <w:szCs w:val="24"/>
        </w:rPr>
        <w:t>G</w:t>
      </w:r>
      <w:r w:rsidR="00984546" w:rsidRPr="001114BF">
        <w:rPr>
          <w:rFonts w:ascii="Times New Roman" w:hAnsi="Times New Roman"/>
          <w:color w:val="auto"/>
          <w:sz w:val="24"/>
          <w:szCs w:val="24"/>
        </w:rPr>
        <w:t>:</w:t>
      </w:r>
      <w:r w:rsidR="00FE3DD2" w:rsidRPr="001114BF">
        <w:rPr>
          <w:rFonts w:ascii="Times New Roman" w:hAnsi="Times New Roman"/>
          <w:color w:val="auto"/>
          <w:sz w:val="24"/>
          <w:szCs w:val="24"/>
        </w:rPr>
        <w:t xml:space="preserve"> Federal Awarding Agency Contacts</w:t>
      </w:r>
      <w:bookmarkEnd w:id="39"/>
      <w:r w:rsidR="00E877F3" w:rsidRPr="001114BF">
        <w:rPr>
          <w:rFonts w:ascii="Times New Roman" w:hAnsi="Times New Roman"/>
          <w:color w:val="auto"/>
          <w:sz w:val="24"/>
          <w:szCs w:val="24"/>
        </w:rPr>
        <w:t xml:space="preserve">  </w:t>
      </w:r>
    </w:p>
    <w:p w14:paraId="3777DF36" w14:textId="77777777" w:rsidR="008C442F" w:rsidRPr="001114BF" w:rsidRDefault="008C442F" w:rsidP="001114BF">
      <w:pPr>
        <w:pStyle w:val="Heading2"/>
        <w:spacing w:line="23" w:lineRule="atLeast"/>
        <w:contextualSpacing/>
        <w:jc w:val="center"/>
        <w:rPr>
          <w:rFonts w:ascii="Times New Roman" w:hAnsi="Times New Roman"/>
          <w:color w:val="auto"/>
          <w:sz w:val="24"/>
          <w:szCs w:val="24"/>
          <w:highlight w:val="yellow"/>
          <w:u w:val="none"/>
        </w:rPr>
      </w:pPr>
    </w:p>
    <w:p w14:paraId="77B4A70A" w14:textId="77777777" w:rsidR="00FE3DD2" w:rsidRPr="001114BF" w:rsidRDefault="00FE3DD2" w:rsidP="001114BF">
      <w:pPr>
        <w:spacing w:line="23" w:lineRule="atLeast"/>
        <w:contextualSpacing/>
        <w:rPr>
          <w:rFonts w:ascii="Times New Roman" w:hAnsi="Times New Roman"/>
          <w:color w:val="auto"/>
        </w:rPr>
      </w:pPr>
    </w:p>
    <w:p w14:paraId="68792849" w14:textId="1BC5E20E"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Technical Contact</w:t>
      </w:r>
      <w:r w:rsidR="00FE3DD2" w:rsidRPr="001114BF">
        <w:rPr>
          <w:rFonts w:ascii="Times New Roman" w:hAnsi="Times New Roman"/>
          <w:b/>
          <w:color w:val="auto"/>
        </w:rPr>
        <w:t>:</w:t>
      </w:r>
      <w:r w:rsidR="00E877F3" w:rsidRPr="001114BF">
        <w:rPr>
          <w:rFonts w:ascii="Times New Roman" w:hAnsi="Times New Roman"/>
          <w:b/>
          <w:color w:val="auto"/>
        </w:rPr>
        <w:t xml:space="preserve">  </w:t>
      </w:r>
    </w:p>
    <w:p w14:paraId="0B0B69E4" w14:textId="77777777" w:rsidR="00570D61" w:rsidRPr="001114BF" w:rsidRDefault="00570D61" w:rsidP="001114BF">
      <w:pPr>
        <w:spacing w:line="23" w:lineRule="atLeast"/>
        <w:contextualSpacing/>
        <w:rPr>
          <w:rFonts w:ascii="Times New Roman" w:hAnsi="Times New Roman"/>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3E0C25" w:rsidRPr="001114BF" w14:paraId="232C1711" w14:textId="77777777" w:rsidTr="001114BF">
        <w:tc>
          <w:tcPr>
            <w:tcW w:w="1360" w:type="dxa"/>
          </w:tcPr>
          <w:p w14:paraId="4FE9FC7C" w14:textId="39C4F0CB" w:rsidR="003E0C25" w:rsidRPr="001114BF" w:rsidRDefault="003E0C25" w:rsidP="003E0C25">
            <w:pPr>
              <w:spacing w:line="23" w:lineRule="atLeast"/>
              <w:contextualSpacing/>
              <w:rPr>
                <w:rFonts w:ascii="Times New Roman" w:hAnsi="Times New Roman"/>
                <w:color w:val="auto"/>
              </w:rPr>
            </w:pPr>
            <w:r w:rsidRPr="00EB6E9C">
              <w:rPr>
                <w:rFonts w:ascii="Times New Roman" w:hAnsi="Times New Roman"/>
              </w:rPr>
              <w:t>Name:</w:t>
            </w:r>
          </w:p>
        </w:tc>
        <w:tc>
          <w:tcPr>
            <w:tcW w:w="8000" w:type="dxa"/>
            <w:tcBorders>
              <w:bottom w:val="single" w:sz="4" w:space="0" w:color="auto"/>
            </w:tcBorders>
          </w:tcPr>
          <w:p w14:paraId="5E8804C6" w14:textId="53566852" w:rsidR="003E0C25" w:rsidRPr="001114BF" w:rsidRDefault="003E0C25" w:rsidP="003E0C25">
            <w:pPr>
              <w:spacing w:line="23" w:lineRule="atLeast"/>
              <w:contextualSpacing/>
              <w:rPr>
                <w:rFonts w:ascii="Times New Roman" w:hAnsi="Times New Roman"/>
                <w:color w:val="auto"/>
              </w:rPr>
            </w:pPr>
            <w:r>
              <w:rPr>
                <w:rFonts w:ascii="Times New Roman" w:hAnsi="Times New Roman"/>
              </w:rPr>
              <w:t>Steven Rossi</w:t>
            </w:r>
          </w:p>
        </w:tc>
      </w:tr>
      <w:tr w:rsidR="003E0C25" w:rsidRPr="001114BF" w14:paraId="041883BC" w14:textId="77777777" w:rsidTr="001114BF">
        <w:tc>
          <w:tcPr>
            <w:tcW w:w="1360" w:type="dxa"/>
          </w:tcPr>
          <w:p w14:paraId="6D7DB9AB" w14:textId="03C16701"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Address:</w:t>
            </w:r>
          </w:p>
        </w:tc>
        <w:tc>
          <w:tcPr>
            <w:tcW w:w="8000" w:type="dxa"/>
            <w:tcBorders>
              <w:top w:val="single" w:sz="4" w:space="0" w:color="auto"/>
              <w:bottom w:val="single" w:sz="4" w:space="0" w:color="auto"/>
            </w:tcBorders>
          </w:tcPr>
          <w:p w14:paraId="0B48D4CD" w14:textId="2D9943A4" w:rsidR="003E0C25" w:rsidRPr="001114BF" w:rsidRDefault="003E0C25" w:rsidP="003E0C25">
            <w:pPr>
              <w:spacing w:line="23" w:lineRule="atLeast"/>
              <w:contextualSpacing/>
              <w:rPr>
                <w:rFonts w:ascii="Times New Roman" w:hAnsi="Times New Roman"/>
                <w:color w:val="auto"/>
              </w:rPr>
            </w:pPr>
            <w:r w:rsidRPr="00790FE9">
              <w:rPr>
                <w:rFonts w:ascii="Times New Roman" w:hAnsi="Times New Roman"/>
              </w:rPr>
              <w:t>12975 W. Alameda Pkwy, Lakewood, CO 80225</w:t>
            </w:r>
          </w:p>
        </w:tc>
      </w:tr>
      <w:tr w:rsidR="003E0C25" w:rsidRPr="001114BF" w14:paraId="1218F8E1" w14:textId="77777777" w:rsidTr="001114BF">
        <w:tc>
          <w:tcPr>
            <w:tcW w:w="1360" w:type="dxa"/>
          </w:tcPr>
          <w:p w14:paraId="3B826CCF" w14:textId="7600B66E"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Phone:</w:t>
            </w:r>
          </w:p>
        </w:tc>
        <w:tc>
          <w:tcPr>
            <w:tcW w:w="8000" w:type="dxa"/>
            <w:tcBorders>
              <w:top w:val="single" w:sz="4" w:space="0" w:color="auto"/>
              <w:bottom w:val="single" w:sz="4" w:space="0" w:color="auto"/>
            </w:tcBorders>
          </w:tcPr>
          <w:p w14:paraId="15950CCE" w14:textId="146388A2" w:rsidR="003E0C25" w:rsidRPr="001114BF" w:rsidRDefault="003E0C25" w:rsidP="003E0C25">
            <w:pPr>
              <w:spacing w:line="23" w:lineRule="atLeast"/>
              <w:contextualSpacing/>
              <w:rPr>
                <w:rFonts w:ascii="Times New Roman" w:hAnsi="Times New Roman"/>
                <w:color w:val="auto"/>
              </w:rPr>
            </w:pPr>
            <w:r>
              <w:rPr>
                <w:rFonts w:ascii="Times New Roman" w:hAnsi="Times New Roman"/>
              </w:rPr>
              <w:t>415-515-1474</w:t>
            </w:r>
          </w:p>
        </w:tc>
      </w:tr>
      <w:tr w:rsidR="003E0C25" w:rsidRPr="001114BF" w14:paraId="27D08FC1" w14:textId="77777777" w:rsidTr="001114BF">
        <w:tc>
          <w:tcPr>
            <w:tcW w:w="1360" w:type="dxa"/>
          </w:tcPr>
          <w:p w14:paraId="6310927F" w14:textId="6BD5AF4E"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E-mail:</w:t>
            </w:r>
          </w:p>
        </w:tc>
        <w:tc>
          <w:tcPr>
            <w:tcW w:w="8000" w:type="dxa"/>
            <w:tcBorders>
              <w:top w:val="single" w:sz="4" w:space="0" w:color="auto"/>
              <w:bottom w:val="single" w:sz="4" w:space="0" w:color="auto"/>
            </w:tcBorders>
          </w:tcPr>
          <w:p w14:paraId="0DD10C46" w14:textId="7FB328DC" w:rsidR="003E0C25" w:rsidRPr="001114BF" w:rsidRDefault="00B925CD" w:rsidP="003E0C25">
            <w:pPr>
              <w:spacing w:line="23" w:lineRule="atLeast"/>
              <w:contextualSpacing/>
              <w:rPr>
                <w:rFonts w:ascii="Times New Roman" w:hAnsi="Times New Roman"/>
                <w:color w:val="auto"/>
              </w:rPr>
            </w:pPr>
            <w:hyperlink r:id="rId40" w:history="1">
              <w:r w:rsidR="003E0C25" w:rsidRPr="000920B9">
                <w:rPr>
                  <w:rStyle w:val="Hyperlink"/>
                  <w:rFonts w:ascii="Times New Roman" w:hAnsi="Times New Roman"/>
                </w:rPr>
                <w:t>steven_rossi@nps.gov</w:t>
              </w:r>
            </w:hyperlink>
            <w:r w:rsidR="003E0C25">
              <w:rPr>
                <w:rFonts w:ascii="Times New Roman" w:hAnsi="Times New Roman"/>
              </w:rPr>
              <w:t xml:space="preserve"> </w:t>
            </w:r>
          </w:p>
        </w:tc>
      </w:tr>
      <w:tr w:rsidR="001114BF" w:rsidRPr="001114BF" w14:paraId="0BE123D7" w14:textId="77777777" w:rsidTr="001114BF">
        <w:trPr>
          <w:gridAfter w:val="1"/>
          <w:wAfter w:w="8000" w:type="dxa"/>
        </w:trPr>
        <w:tc>
          <w:tcPr>
            <w:tcW w:w="1360" w:type="dxa"/>
          </w:tcPr>
          <w:p w14:paraId="0727AD0B" w14:textId="71AA4D63" w:rsidR="001114BF" w:rsidRPr="001114BF" w:rsidRDefault="001114BF" w:rsidP="001114BF">
            <w:pPr>
              <w:spacing w:line="23" w:lineRule="atLeast"/>
              <w:contextualSpacing/>
              <w:rPr>
                <w:rFonts w:ascii="Times New Roman" w:hAnsi="Times New Roman"/>
                <w:color w:val="auto"/>
              </w:rPr>
            </w:pPr>
          </w:p>
        </w:tc>
      </w:tr>
    </w:tbl>
    <w:p w14:paraId="5B49D0C5" w14:textId="117DEAFC" w:rsidR="00FE3DD2"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Administration Contact</w:t>
      </w:r>
      <w:r w:rsidR="00570D61" w:rsidRPr="001114BF">
        <w:rPr>
          <w:rFonts w:ascii="Times New Roman" w:hAnsi="Times New Roman"/>
          <w:b/>
          <w:color w:val="auto"/>
        </w:rPr>
        <w:t>:</w:t>
      </w:r>
    </w:p>
    <w:p w14:paraId="3B5E7364" w14:textId="77777777" w:rsidR="00D117D7" w:rsidRPr="001114BF" w:rsidRDefault="00D117D7" w:rsidP="001114BF">
      <w:pPr>
        <w:spacing w:line="23" w:lineRule="atLeast"/>
        <w:contextualSpacing/>
        <w:rPr>
          <w:rFonts w:ascii="Times New Roman" w:hAnsi="Times New Roman"/>
          <w:b/>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3E0C25" w:rsidRPr="001114BF" w14:paraId="54340A5A" w14:textId="77777777" w:rsidTr="006A16BB">
        <w:tc>
          <w:tcPr>
            <w:tcW w:w="1360" w:type="dxa"/>
          </w:tcPr>
          <w:p w14:paraId="64797AF0" w14:textId="592D4B5D" w:rsidR="003E0C25" w:rsidRPr="001114BF" w:rsidRDefault="00D117D7" w:rsidP="003E0C25">
            <w:pPr>
              <w:spacing w:line="23" w:lineRule="atLeast"/>
              <w:contextualSpacing/>
              <w:rPr>
                <w:rFonts w:ascii="Times New Roman" w:hAnsi="Times New Roman"/>
                <w:color w:val="auto"/>
              </w:rPr>
            </w:pPr>
            <w:r>
              <w:rPr>
                <w:rFonts w:ascii="Times New Roman" w:hAnsi="Times New Roman"/>
              </w:rPr>
              <w:t>Name:</w:t>
            </w:r>
          </w:p>
        </w:tc>
        <w:tc>
          <w:tcPr>
            <w:tcW w:w="8000" w:type="dxa"/>
            <w:tcBorders>
              <w:top w:val="single" w:sz="4" w:space="0" w:color="auto"/>
              <w:bottom w:val="single" w:sz="4" w:space="0" w:color="auto"/>
            </w:tcBorders>
          </w:tcPr>
          <w:p w14:paraId="236E2953" w14:textId="74F2A57C" w:rsidR="003E0C25" w:rsidRPr="001114BF" w:rsidRDefault="00D117D7" w:rsidP="003E0C25">
            <w:pPr>
              <w:spacing w:line="23" w:lineRule="atLeast"/>
              <w:contextualSpacing/>
              <w:rPr>
                <w:rFonts w:ascii="Times New Roman" w:hAnsi="Times New Roman"/>
                <w:color w:val="auto"/>
              </w:rPr>
            </w:pPr>
            <w:r>
              <w:rPr>
                <w:rFonts w:ascii="Times New Roman" w:hAnsi="Times New Roman"/>
                <w:color w:val="auto"/>
              </w:rPr>
              <w:t>Rachel Dell’Osso</w:t>
            </w:r>
          </w:p>
        </w:tc>
      </w:tr>
      <w:tr w:rsidR="003E0C25" w:rsidRPr="001114BF" w14:paraId="167D6369" w14:textId="77777777" w:rsidTr="006A16BB">
        <w:tc>
          <w:tcPr>
            <w:tcW w:w="1360" w:type="dxa"/>
          </w:tcPr>
          <w:p w14:paraId="6B7DF72F" w14:textId="30D771AA"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Phone:</w:t>
            </w:r>
          </w:p>
        </w:tc>
        <w:tc>
          <w:tcPr>
            <w:tcW w:w="8000" w:type="dxa"/>
            <w:tcBorders>
              <w:top w:val="single" w:sz="4" w:space="0" w:color="auto"/>
              <w:bottom w:val="single" w:sz="4" w:space="0" w:color="auto"/>
            </w:tcBorders>
          </w:tcPr>
          <w:p w14:paraId="5A80B3C5" w14:textId="760B191A" w:rsidR="003E0C25" w:rsidRPr="001114BF" w:rsidRDefault="00D117D7" w:rsidP="003E0C25">
            <w:pPr>
              <w:spacing w:line="23" w:lineRule="atLeast"/>
              <w:contextualSpacing/>
              <w:rPr>
                <w:rFonts w:ascii="Times New Roman" w:hAnsi="Times New Roman"/>
                <w:color w:val="auto"/>
              </w:rPr>
            </w:pPr>
            <w:r w:rsidRPr="00D117D7">
              <w:rPr>
                <w:rFonts w:ascii="Times New Roman" w:hAnsi="Times New Roman"/>
                <w:color w:val="auto"/>
              </w:rPr>
              <w:t>202-763-3436</w:t>
            </w:r>
          </w:p>
        </w:tc>
      </w:tr>
      <w:tr w:rsidR="003E0C25" w:rsidRPr="001114BF" w14:paraId="026CF386" w14:textId="77777777" w:rsidTr="006A16BB">
        <w:tc>
          <w:tcPr>
            <w:tcW w:w="1360" w:type="dxa"/>
          </w:tcPr>
          <w:p w14:paraId="635B7AA0" w14:textId="1F568C22"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E-mail:</w:t>
            </w:r>
          </w:p>
        </w:tc>
        <w:tc>
          <w:tcPr>
            <w:tcW w:w="8000" w:type="dxa"/>
            <w:tcBorders>
              <w:top w:val="single" w:sz="4" w:space="0" w:color="auto"/>
              <w:bottom w:val="single" w:sz="4" w:space="0" w:color="auto"/>
            </w:tcBorders>
          </w:tcPr>
          <w:p w14:paraId="477C30E7" w14:textId="2F9759A1" w:rsidR="003E0C25" w:rsidRPr="001114BF" w:rsidRDefault="00D117D7" w:rsidP="003E0C25">
            <w:pPr>
              <w:spacing w:line="23" w:lineRule="atLeast"/>
              <w:contextualSpacing/>
              <w:rPr>
                <w:rFonts w:ascii="Times New Roman" w:hAnsi="Times New Roman"/>
                <w:color w:val="auto"/>
              </w:rPr>
            </w:pPr>
            <w:r>
              <w:rPr>
                <w:rFonts w:ascii="Times New Roman" w:hAnsi="Times New Roman"/>
                <w:color w:val="auto"/>
              </w:rPr>
              <w:t>rachel_dell’osso@nps.gov</w:t>
            </w:r>
          </w:p>
        </w:tc>
      </w:tr>
      <w:tr w:rsidR="003E0C25" w:rsidRPr="001114BF" w14:paraId="1A10993B" w14:textId="77777777" w:rsidTr="006A16BB">
        <w:trPr>
          <w:gridAfter w:val="1"/>
          <w:wAfter w:w="8000" w:type="dxa"/>
        </w:trPr>
        <w:tc>
          <w:tcPr>
            <w:tcW w:w="1360" w:type="dxa"/>
          </w:tcPr>
          <w:p w14:paraId="28C71AD9" w14:textId="57678B56" w:rsidR="003E0C25" w:rsidRPr="001114BF" w:rsidRDefault="003E0C25" w:rsidP="003E0C25">
            <w:pPr>
              <w:spacing w:line="23" w:lineRule="atLeast"/>
              <w:contextualSpacing/>
              <w:rPr>
                <w:rFonts w:ascii="Times New Roman" w:hAnsi="Times New Roman"/>
                <w:color w:val="auto"/>
              </w:rPr>
            </w:pPr>
          </w:p>
        </w:tc>
      </w:tr>
    </w:tbl>
    <w:p w14:paraId="2693C9E2" w14:textId="0F935AB0" w:rsidR="008623AB" w:rsidRPr="001114BF" w:rsidRDefault="008623AB" w:rsidP="001114BF">
      <w:pPr>
        <w:rPr>
          <w:rFonts w:ascii="Times New Roman" w:eastAsia="Times New Roman" w:hAnsi="Times New Roman"/>
        </w:rPr>
      </w:pPr>
      <w:r w:rsidRPr="001114BF">
        <w:rPr>
          <w:rFonts w:ascii="Times New Roman" w:eastAsia="Times New Roman" w:hAnsi="Times New Roman"/>
        </w:rPr>
        <w:t>Application System Technical Support</w:t>
      </w:r>
      <w:r w:rsidR="003A2AD6">
        <w:rPr>
          <w:rFonts w:ascii="Times New Roman" w:eastAsia="Times New Roman" w:hAnsi="Times New Roman"/>
        </w:rPr>
        <w:t>:</w:t>
      </w:r>
      <w:r w:rsidRPr="001114BF">
        <w:rPr>
          <w:rFonts w:ascii="Times New Roman" w:eastAsia="Times New Roman" w:hAnsi="Times New Roman"/>
        </w:rPr>
        <w:t xml:space="preserve"> </w:t>
      </w:r>
    </w:p>
    <w:p w14:paraId="6BE63214" w14:textId="77777777" w:rsidR="00A01E01" w:rsidRDefault="00A01E01" w:rsidP="001114BF">
      <w:pPr>
        <w:rPr>
          <w:rFonts w:ascii="Times New Roman" w:eastAsia="Times New Roman" w:hAnsi="Times New Roman"/>
        </w:rPr>
      </w:pPr>
    </w:p>
    <w:p w14:paraId="6EF1CFB1" w14:textId="485780F6" w:rsidR="008623AB" w:rsidRPr="001114BF" w:rsidRDefault="008623AB" w:rsidP="001114BF">
      <w:pPr>
        <w:rPr>
          <w:rFonts w:ascii="Times New Roman" w:eastAsia="Times New Roman" w:hAnsi="Times New Roman"/>
        </w:rPr>
      </w:pPr>
      <w:r w:rsidRPr="001114BF">
        <w:rPr>
          <w:rFonts w:ascii="Times New Roman" w:eastAsia="Times New Roman" w:hAnsi="Times New Roman"/>
        </w:rPr>
        <w:t>For Grants.gov technical registration and submission, downloading forms and application packages, contact</w:t>
      </w:r>
      <w:r w:rsidR="00A01E01">
        <w:rPr>
          <w:rFonts w:ascii="Times New Roman" w:eastAsia="Times New Roman" w:hAnsi="Times New Roman"/>
        </w:rPr>
        <w:t xml:space="preserve"> </w:t>
      </w:r>
      <w:r w:rsidRPr="001114BF">
        <w:rPr>
          <w:rFonts w:ascii="Times New Roman" w:eastAsia="Times New Roman" w:hAnsi="Times New Roman"/>
        </w:rPr>
        <w:t>Grants.gov Customer Support</w:t>
      </w:r>
      <w:r w:rsidR="003A2AD6">
        <w:rPr>
          <w:rFonts w:ascii="Times New Roman" w:eastAsia="Times New Roman" w:hAnsi="Times New Roman"/>
        </w:rPr>
        <w:t xml:space="preserve"> at </w:t>
      </w:r>
      <w:r w:rsidRPr="001114BF">
        <w:rPr>
          <w:rFonts w:ascii="Times New Roman" w:eastAsia="Times New Roman" w:hAnsi="Times New Roman"/>
        </w:rPr>
        <w:t xml:space="preserve">1-800-518-4726 </w:t>
      </w:r>
      <w:r w:rsidR="003A2AD6">
        <w:rPr>
          <w:rFonts w:ascii="Times New Roman" w:eastAsia="Times New Roman" w:hAnsi="Times New Roman"/>
        </w:rPr>
        <w:t xml:space="preserve">or </w:t>
      </w:r>
      <w:r w:rsidRPr="001114BF">
        <w:rPr>
          <w:rFonts w:ascii="Times New Roman" w:eastAsia="Times New Roman" w:hAnsi="Times New Roman"/>
        </w:rPr>
        <w:t>Support@grants.gov</w:t>
      </w:r>
      <w:r w:rsidR="003A2AD6">
        <w:rPr>
          <w:rFonts w:ascii="Times New Roman" w:eastAsia="Times New Roman" w:hAnsi="Times New Roman"/>
        </w:rPr>
        <w:t>.</w:t>
      </w:r>
    </w:p>
    <w:p w14:paraId="16E36188" w14:textId="03C83F76" w:rsidR="00570D61" w:rsidRDefault="00570D61" w:rsidP="001114BF">
      <w:pPr>
        <w:spacing w:line="23" w:lineRule="atLeast"/>
        <w:contextualSpacing/>
        <w:rPr>
          <w:rFonts w:ascii="Times New Roman" w:hAnsi="Times New Roman"/>
          <w:color w:val="auto"/>
        </w:rPr>
      </w:pPr>
    </w:p>
    <w:p w14:paraId="3437354F" w14:textId="77777777" w:rsidR="00A01E01" w:rsidRPr="001114BF" w:rsidRDefault="00A01E01" w:rsidP="001114BF">
      <w:pPr>
        <w:spacing w:line="23" w:lineRule="atLeast"/>
        <w:contextualSpacing/>
        <w:rPr>
          <w:rFonts w:ascii="Times New Roman" w:hAnsi="Times New Roman"/>
          <w:color w:val="auto"/>
        </w:rPr>
      </w:pPr>
    </w:p>
    <w:p w14:paraId="2C215FF8" w14:textId="77777777" w:rsidR="00FE3DD2" w:rsidRPr="001114BF" w:rsidRDefault="00956C5F" w:rsidP="001114BF">
      <w:pPr>
        <w:pStyle w:val="Heading2"/>
        <w:spacing w:line="23" w:lineRule="atLeast"/>
        <w:contextualSpacing/>
        <w:jc w:val="center"/>
        <w:rPr>
          <w:rFonts w:ascii="Times New Roman" w:hAnsi="Times New Roman"/>
          <w:color w:val="auto"/>
          <w:sz w:val="24"/>
          <w:szCs w:val="24"/>
        </w:rPr>
      </w:pPr>
      <w:bookmarkStart w:id="40" w:name="_Toc180143878"/>
      <w:r w:rsidRPr="001114BF">
        <w:rPr>
          <w:rFonts w:ascii="Times New Roman" w:hAnsi="Times New Roman"/>
          <w:color w:val="auto"/>
          <w:sz w:val="24"/>
          <w:szCs w:val="24"/>
        </w:rPr>
        <w:t xml:space="preserve">Section </w:t>
      </w:r>
      <w:r w:rsidR="00570D61" w:rsidRPr="001114BF">
        <w:rPr>
          <w:rFonts w:ascii="Times New Roman" w:hAnsi="Times New Roman"/>
          <w:color w:val="auto"/>
          <w:sz w:val="24"/>
          <w:szCs w:val="24"/>
        </w:rPr>
        <w:t>H</w:t>
      </w:r>
      <w:r w:rsidR="00984546" w:rsidRPr="001114BF">
        <w:rPr>
          <w:rFonts w:ascii="Times New Roman" w:hAnsi="Times New Roman"/>
          <w:color w:val="auto"/>
          <w:sz w:val="24"/>
          <w:szCs w:val="24"/>
        </w:rPr>
        <w:t>:</w:t>
      </w:r>
      <w:r w:rsidR="00570D61" w:rsidRPr="001114BF">
        <w:rPr>
          <w:rFonts w:ascii="Times New Roman" w:hAnsi="Times New Roman"/>
          <w:color w:val="auto"/>
          <w:sz w:val="24"/>
          <w:szCs w:val="24"/>
        </w:rPr>
        <w:t xml:space="preserve"> Other Information:</w:t>
      </w:r>
      <w:bookmarkEnd w:id="40"/>
    </w:p>
    <w:p w14:paraId="176B8477" w14:textId="77777777" w:rsidR="00FE3DD2" w:rsidRPr="001114BF" w:rsidRDefault="00FE3DD2" w:rsidP="001114BF">
      <w:pPr>
        <w:spacing w:line="23" w:lineRule="atLeast"/>
        <w:contextualSpacing/>
        <w:rPr>
          <w:rFonts w:ascii="Times New Roman" w:hAnsi="Times New Roman"/>
          <w:color w:val="auto"/>
        </w:rPr>
      </w:pPr>
    </w:p>
    <w:p w14:paraId="53B92176" w14:textId="4FA888C2" w:rsidR="002738F8" w:rsidRPr="001114BF" w:rsidRDefault="002738F8" w:rsidP="001114BF">
      <w:pPr>
        <w:pBdr>
          <w:top w:val="nil"/>
          <w:left w:val="nil"/>
          <w:bottom w:val="nil"/>
          <w:right w:val="nil"/>
          <w:between w:val="nil"/>
        </w:pBdr>
        <w:rPr>
          <w:rFonts w:ascii="Times New Roman" w:hAnsi="Times New Roman"/>
          <w:b/>
          <w:color w:val="auto"/>
          <w:highlight w:val="yellow"/>
        </w:rPr>
      </w:pPr>
      <w:r w:rsidRPr="001114BF">
        <w:rPr>
          <w:rFonts w:ascii="Times New Roman" w:hAnsi="Times New Roman"/>
          <w:b/>
          <w:color w:val="auto"/>
        </w:rPr>
        <w:t xml:space="preserve">Payments </w:t>
      </w:r>
    </w:p>
    <w:p w14:paraId="00457C6B" w14:textId="18816501" w:rsidR="002738F8" w:rsidRPr="001114BF" w:rsidRDefault="002738F8"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Domestic recipients are required to register in and receive payment through the U.S. Treasury’s Automated Standard Application for Payments (ASAP), unless approved for a waiver by the Service program. Foreign recipients receiving funds to </w:t>
      </w:r>
      <w:proofErr w:type="gramStart"/>
      <w:r w:rsidRPr="001114BF">
        <w:rPr>
          <w:rFonts w:ascii="Times New Roman" w:hAnsi="Times New Roman"/>
          <w:color w:val="auto"/>
        </w:rPr>
        <w:t>a final destination</w:t>
      </w:r>
      <w:proofErr w:type="gramEnd"/>
      <w:r w:rsidRPr="001114BF">
        <w:rPr>
          <w:rFonts w:ascii="Times New Roman" w:hAnsi="Times New Roman"/>
          <w:color w:val="auto"/>
        </w:rPr>
        <w:t xml:space="preserve"> bank outside the U.S. are required to receive payment through the U.S. Treasury’s International Treasury Services (ITS) System. Foreign recipients receiving funds to </w:t>
      </w:r>
      <w:proofErr w:type="gramStart"/>
      <w:r w:rsidRPr="001114BF">
        <w:rPr>
          <w:rFonts w:ascii="Times New Roman" w:hAnsi="Times New Roman"/>
          <w:color w:val="auto"/>
        </w:rPr>
        <w:t>a final destination</w:t>
      </w:r>
      <w:proofErr w:type="gramEnd"/>
      <w:r w:rsidRPr="001114BF">
        <w:rPr>
          <w:rFonts w:ascii="Times New Roman" w:hAnsi="Times New Roman"/>
          <w:color w:val="auto"/>
        </w:rPr>
        <w:t xml:space="preserve">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FB01460" w14:textId="77777777" w:rsidR="00CA4673" w:rsidRPr="001114BF" w:rsidRDefault="00CA4673" w:rsidP="001114BF">
      <w:pPr>
        <w:spacing w:line="23" w:lineRule="atLeast"/>
        <w:ind w:left="360"/>
        <w:contextualSpacing/>
        <w:rPr>
          <w:rFonts w:ascii="Times New Roman" w:hAnsi="Times New Roman"/>
          <w:color w:val="auto"/>
        </w:rPr>
      </w:pPr>
    </w:p>
    <w:p w14:paraId="610A7E51" w14:textId="77777777" w:rsidR="001A348A" w:rsidRPr="001114BF" w:rsidRDefault="001A348A" w:rsidP="001114BF">
      <w:pPr>
        <w:spacing w:line="23" w:lineRule="atLeast"/>
        <w:contextualSpacing/>
        <w:rPr>
          <w:rFonts w:ascii="Times New Roman" w:hAnsi="Times New Roman"/>
          <w:b/>
          <w:color w:val="auto"/>
        </w:rPr>
      </w:pPr>
      <w:r w:rsidRPr="001114BF">
        <w:rPr>
          <w:rFonts w:ascii="Times New Roman" w:hAnsi="Times New Roman"/>
          <w:color w:val="auto"/>
        </w:rPr>
        <w:br w:type="page"/>
      </w:r>
    </w:p>
    <w:p w14:paraId="6A9CC24A" w14:textId="38B31914" w:rsidR="005D7AB0" w:rsidRDefault="00C346B0" w:rsidP="001114BF">
      <w:pPr>
        <w:pStyle w:val="Heading2"/>
        <w:jc w:val="center"/>
        <w:rPr>
          <w:rFonts w:ascii="Times New Roman" w:hAnsi="Times New Roman"/>
          <w:color w:val="auto"/>
          <w:sz w:val="24"/>
          <w:szCs w:val="24"/>
          <w:u w:val="none"/>
        </w:rPr>
      </w:pPr>
      <w:bookmarkStart w:id="41" w:name="_Toc180143879"/>
      <w:r w:rsidRPr="00921D5C">
        <w:rPr>
          <w:rFonts w:ascii="Times New Roman" w:hAnsi="Times New Roman"/>
          <w:color w:val="auto"/>
          <w:sz w:val="24"/>
          <w:szCs w:val="24"/>
          <w:u w:val="none"/>
        </w:rPr>
        <w:t>Appendix A - Application Packag</w:t>
      </w:r>
      <w:r w:rsidR="00984546" w:rsidRPr="00921D5C">
        <w:rPr>
          <w:rFonts w:ascii="Times New Roman" w:hAnsi="Times New Roman"/>
          <w:color w:val="auto"/>
          <w:sz w:val="24"/>
          <w:szCs w:val="24"/>
          <w:u w:val="none"/>
        </w:rPr>
        <w:t>e</w:t>
      </w:r>
      <w:r w:rsidR="00984546" w:rsidRPr="00921D5C">
        <w:rPr>
          <w:rFonts w:ascii="Times New Roman" w:hAnsi="Times New Roman"/>
          <w:color w:val="auto"/>
          <w:sz w:val="24"/>
          <w:szCs w:val="24"/>
          <w:u w:val="none"/>
        </w:rPr>
        <w:br/>
      </w:r>
      <w:r w:rsidRPr="00921D5C">
        <w:rPr>
          <w:rFonts w:ascii="Times New Roman" w:hAnsi="Times New Roman"/>
          <w:color w:val="auto"/>
          <w:sz w:val="24"/>
          <w:szCs w:val="24"/>
          <w:u w:val="none"/>
        </w:rPr>
        <w:t>Forms SF424, SF424A, SF424B</w:t>
      </w:r>
      <w:r w:rsidR="00921D5C" w:rsidRPr="00921D5C">
        <w:rPr>
          <w:rFonts w:ascii="Times New Roman" w:hAnsi="Times New Roman"/>
          <w:color w:val="auto"/>
          <w:sz w:val="24"/>
          <w:szCs w:val="24"/>
          <w:u w:val="none"/>
        </w:rPr>
        <w:t>, Detailed Budget</w:t>
      </w:r>
      <w:bookmarkEnd w:id="41"/>
    </w:p>
    <w:p w14:paraId="3D4C73DC" w14:textId="390591B8" w:rsidR="00921D5C" w:rsidRDefault="00921D5C" w:rsidP="00921D5C"/>
    <w:p w14:paraId="592DD4C5" w14:textId="77777777" w:rsidR="00921D5C" w:rsidRDefault="00921D5C" w:rsidP="00921D5C">
      <w:pPr>
        <w:rPr>
          <w:rFonts w:ascii="Times New Roman" w:hAnsi="Times New Roman"/>
        </w:rPr>
      </w:pPr>
      <w:r>
        <w:rPr>
          <w:rFonts w:ascii="Times New Roman" w:hAnsi="Times New Roman"/>
        </w:rPr>
        <w:object w:dxaOrig="1532" w:dyaOrig="991" w14:anchorId="07A39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in" o:ole="">
            <v:imagedata r:id="rId41" o:title=""/>
          </v:shape>
          <o:OLEObject Type="Embed" ProgID="Acrobat.Document.DC" ShapeID="_x0000_i1025" DrawAspect="Icon" ObjectID="_1790756756" r:id="rId42"/>
        </w:object>
      </w:r>
    </w:p>
    <w:p w14:paraId="4E4863A1" w14:textId="77777777" w:rsidR="00921D5C" w:rsidRDefault="00921D5C" w:rsidP="00921D5C">
      <w:pPr>
        <w:rPr>
          <w:rFonts w:ascii="Times New Roman" w:hAnsi="Times New Roman"/>
        </w:rPr>
      </w:pPr>
      <w:r>
        <w:rPr>
          <w:rFonts w:ascii="Times New Roman" w:hAnsi="Times New Roman"/>
        </w:rPr>
        <w:object w:dxaOrig="1532" w:dyaOrig="991" w14:anchorId="29551C5A">
          <v:shape id="_x0000_i1026" type="#_x0000_t75" style="width:108pt;height:1in" o:ole="">
            <v:imagedata r:id="rId43" o:title=""/>
          </v:shape>
          <o:OLEObject Type="Embed" ProgID="Acrobat.Document.DC" ShapeID="_x0000_i1026" DrawAspect="Icon" ObjectID="_1790756757" r:id="rId44"/>
        </w:object>
      </w:r>
    </w:p>
    <w:p w14:paraId="4A22FE11" w14:textId="77777777" w:rsidR="00921D5C" w:rsidRDefault="00921D5C" w:rsidP="00921D5C">
      <w:pPr>
        <w:rPr>
          <w:rFonts w:ascii="Times New Roman" w:hAnsi="Times New Roman"/>
        </w:rPr>
      </w:pPr>
      <w:r>
        <w:rPr>
          <w:rFonts w:ascii="Times New Roman" w:hAnsi="Times New Roman"/>
        </w:rPr>
        <w:object w:dxaOrig="1532" w:dyaOrig="991" w14:anchorId="412D6636">
          <v:shape id="_x0000_i1027" type="#_x0000_t75" style="width:108pt;height:1in" o:ole="">
            <v:imagedata r:id="rId45" o:title=""/>
          </v:shape>
          <o:OLEObject Type="Embed" ProgID="Acrobat.Document.DC" ShapeID="_x0000_i1027" DrawAspect="Icon" ObjectID="_1790756758" r:id="rId46"/>
        </w:object>
      </w:r>
    </w:p>
    <w:p w14:paraId="3B799F34" w14:textId="77777777" w:rsidR="00921D5C" w:rsidRDefault="00921D5C" w:rsidP="00921D5C">
      <w:pPr>
        <w:rPr>
          <w:rFonts w:ascii="Times New Roman" w:hAnsi="Times New Roman"/>
        </w:rPr>
      </w:pPr>
      <w:r>
        <w:rPr>
          <w:rFonts w:ascii="Times New Roman" w:hAnsi="Times New Roman"/>
        </w:rPr>
        <w:t xml:space="preserve">   </w:t>
      </w:r>
      <w:r>
        <w:rPr>
          <w:rFonts w:ascii="Times New Roman" w:hAnsi="Times New Roman"/>
        </w:rPr>
        <w:object w:dxaOrig="1579" w:dyaOrig="1022" w14:anchorId="05B70455">
          <v:shape id="_x0000_i1028" type="#_x0000_t75" style="width:100.5pt;height:1in" o:ole="">
            <v:imagedata r:id="rId47" o:title=""/>
          </v:shape>
          <o:OLEObject Type="Embed" ProgID="Excel.Sheet.12" ShapeID="_x0000_i1028" DrawAspect="Icon" ObjectID="_1790756759" r:id="rId48"/>
        </w:object>
      </w:r>
    </w:p>
    <w:p w14:paraId="43DD5D3D" w14:textId="77777777" w:rsidR="00921D5C" w:rsidRDefault="00921D5C" w:rsidP="00921D5C">
      <w:pPr>
        <w:rPr>
          <w:rFonts w:ascii="Times New Roman" w:hAnsi="Times New Roman"/>
        </w:rPr>
      </w:pPr>
    </w:p>
    <w:p w14:paraId="1E4ED4B7" w14:textId="77777777" w:rsidR="00921D5C" w:rsidRDefault="00921D5C" w:rsidP="00921D5C">
      <w:pPr>
        <w:rPr>
          <w:rFonts w:ascii="Times New Roman" w:hAnsi="Times New Roman"/>
        </w:rPr>
      </w:pPr>
    </w:p>
    <w:p w14:paraId="51432501" w14:textId="77777777" w:rsidR="00921D5C" w:rsidRPr="0068107E" w:rsidRDefault="00921D5C" w:rsidP="00921D5C">
      <w:pPr>
        <w:spacing w:after="120" w:line="23" w:lineRule="atLeast"/>
        <w:contextualSpacing/>
        <w:rPr>
          <w:rFonts w:ascii="Times New Roman" w:hAnsi="Times New Roman"/>
        </w:rPr>
      </w:pPr>
    </w:p>
    <w:p w14:paraId="25B40EAC" w14:textId="16FEFF76" w:rsidR="00921D5C" w:rsidRPr="00921D5C" w:rsidRDefault="00921D5C" w:rsidP="00921D5C">
      <w:pPr>
        <w:rPr>
          <w:rFonts w:ascii="Times New Roman" w:hAnsi="Times New Roman"/>
        </w:rPr>
      </w:pPr>
    </w:p>
    <w:sectPr w:rsidR="00921D5C" w:rsidRPr="00921D5C" w:rsidSect="0068107E">
      <w:footerReference w:type="default" r:id="rId49"/>
      <w:headerReference w:type="first" r:id="rId50"/>
      <w:footerReference w:type="first" r:id="rId51"/>
      <w:type w:val="oddPage"/>
      <w:pgSz w:w="12240" w:h="15840"/>
      <w:pgMar w:top="1440" w:right="1440" w:bottom="1440" w:left="144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50A3E" w14:textId="77777777" w:rsidR="00D55C87" w:rsidRDefault="00D55C87" w:rsidP="007E2F13">
      <w:r>
        <w:separator/>
      </w:r>
    </w:p>
  </w:endnote>
  <w:endnote w:type="continuationSeparator" w:id="0">
    <w:p w14:paraId="4A668C2B" w14:textId="77777777" w:rsidR="00D55C87" w:rsidRDefault="00D55C87" w:rsidP="007E2F13">
      <w:r>
        <w:continuationSeparator/>
      </w:r>
    </w:p>
  </w:endnote>
  <w:endnote w:type="continuationNotice" w:id="1">
    <w:p w14:paraId="61313667" w14:textId="77777777" w:rsidR="00D55C87" w:rsidRDefault="00D55C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549F" w14:textId="628264C2" w:rsidR="00E0461D" w:rsidRPr="00E6791C" w:rsidRDefault="003F2949" w:rsidP="003F2949">
    <w:pPr>
      <w:pStyle w:val="Footer"/>
      <w:rPr>
        <w:rFonts w:ascii="Times New Roman" w:hAnsi="Times New Roman"/>
        <w:sz w:val="16"/>
        <w:szCs w:val="16"/>
      </w:rPr>
    </w:pPr>
    <w:r w:rsidRPr="00E6791C">
      <w:rPr>
        <w:rFonts w:ascii="Times New Roman" w:hAnsi="Times New Roman"/>
        <w:sz w:val="16"/>
        <w:szCs w:val="16"/>
      </w:rPr>
      <w:t>FAMD-1443-001-2023-01</w:t>
    </w:r>
    <w:r w:rsidR="00E6791C" w:rsidRPr="00E6791C">
      <w:rPr>
        <w:rFonts w:ascii="Times New Roman" w:hAnsi="Times New Roman"/>
        <w:sz w:val="16"/>
        <w:szCs w:val="16"/>
      </w:rPr>
      <w:tab/>
    </w:r>
    <w:r w:rsidR="00E6791C" w:rsidRPr="00E6791C">
      <w:rPr>
        <w:rFonts w:ascii="Times New Roman" w:hAnsi="Times New Roman"/>
        <w:sz w:val="16"/>
        <w:szCs w:val="16"/>
      </w:rPr>
      <w:tab/>
    </w:r>
    <w:sdt>
      <w:sdtPr>
        <w:rPr>
          <w:rFonts w:ascii="Times New Roman" w:hAnsi="Times New Roman"/>
          <w:sz w:val="16"/>
          <w:szCs w:val="16"/>
        </w:rPr>
        <w:id w:val="1399627592"/>
        <w:docPartObj>
          <w:docPartGallery w:val="Page Numbers (Bottom of Page)"/>
          <w:docPartUnique/>
        </w:docPartObj>
      </w:sdtPr>
      <w:sdtEndPr>
        <w:rPr>
          <w:noProof/>
        </w:rPr>
      </w:sdtEndPr>
      <w:sdtContent>
        <w:r w:rsidR="00E0461D" w:rsidRPr="00E6791C">
          <w:rPr>
            <w:rFonts w:ascii="Times New Roman" w:hAnsi="Times New Roman"/>
            <w:sz w:val="16"/>
            <w:szCs w:val="16"/>
          </w:rPr>
          <w:fldChar w:fldCharType="begin"/>
        </w:r>
        <w:r w:rsidR="00E0461D" w:rsidRPr="00E6791C">
          <w:rPr>
            <w:rFonts w:ascii="Times New Roman" w:hAnsi="Times New Roman"/>
            <w:sz w:val="16"/>
            <w:szCs w:val="16"/>
          </w:rPr>
          <w:instrText xml:space="preserve"> PAGE   \* MERGEFORMAT </w:instrText>
        </w:r>
        <w:r w:rsidR="00E0461D" w:rsidRPr="00E6791C">
          <w:rPr>
            <w:rFonts w:ascii="Times New Roman" w:hAnsi="Times New Roman"/>
            <w:sz w:val="16"/>
            <w:szCs w:val="16"/>
          </w:rPr>
          <w:fldChar w:fldCharType="separate"/>
        </w:r>
        <w:r w:rsidR="00335565" w:rsidRPr="00E6791C">
          <w:rPr>
            <w:rFonts w:ascii="Times New Roman" w:hAnsi="Times New Roman"/>
            <w:noProof/>
            <w:sz w:val="16"/>
            <w:szCs w:val="16"/>
          </w:rPr>
          <w:t>21</w:t>
        </w:r>
        <w:r w:rsidR="00E0461D" w:rsidRPr="00E6791C">
          <w:rPr>
            <w:rFonts w:ascii="Times New Roman" w:hAnsi="Times New Roman"/>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322CE" w14:paraId="6836FBE6" w14:textId="77777777" w:rsidTr="6D8322CE">
      <w:tc>
        <w:tcPr>
          <w:tcW w:w="3120" w:type="dxa"/>
        </w:tcPr>
        <w:p w14:paraId="6D5C409B" w14:textId="2B85AF5E" w:rsidR="6D8322CE" w:rsidRDefault="6D8322CE" w:rsidP="6D8322CE">
          <w:pPr>
            <w:pStyle w:val="Header"/>
            <w:ind w:left="-115"/>
            <w:rPr>
              <w:rFonts w:ascii="Calibri" w:hAnsi="Calibri"/>
            </w:rPr>
          </w:pPr>
        </w:p>
      </w:tc>
      <w:tc>
        <w:tcPr>
          <w:tcW w:w="3120" w:type="dxa"/>
        </w:tcPr>
        <w:p w14:paraId="4005DEAE" w14:textId="11AB42DB" w:rsidR="6D8322CE" w:rsidRDefault="6D8322CE" w:rsidP="6D8322CE">
          <w:pPr>
            <w:pStyle w:val="Header"/>
            <w:jc w:val="center"/>
            <w:rPr>
              <w:rFonts w:ascii="Calibri" w:hAnsi="Calibri"/>
            </w:rPr>
          </w:pPr>
        </w:p>
      </w:tc>
      <w:tc>
        <w:tcPr>
          <w:tcW w:w="3120" w:type="dxa"/>
        </w:tcPr>
        <w:p w14:paraId="6EE6A8DF" w14:textId="022F50AC" w:rsidR="6D8322CE" w:rsidRDefault="6D8322CE" w:rsidP="6D8322CE">
          <w:pPr>
            <w:pStyle w:val="Header"/>
            <w:ind w:right="-115"/>
            <w:jc w:val="right"/>
            <w:rPr>
              <w:rFonts w:ascii="Calibri" w:hAnsi="Calibri"/>
            </w:rPr>
          </w:pPr>
        </w:p>
      </w:tc>
    </w:tr>
  </w:tbl>
  <w:p w14:paraId="4EF4C7F8" w14:textId="6F6F9923" w:rsidR="6D8322CE" w:rsidRDefault="6D8322CE" w:rsidP="6D8322CE">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39E80" w14:textId="77777777" w:rsidR="00D55C87" w:rsidRDefault="00D55C87" w:rsidP="007E2F13">
      <w:r>
        <w:separator/>
      </w:r>
    </w:p>
  </w:footnote>
  <w:footnote w:type="continuationSeparator" w:id="0">
    <w:p w14:paraId="44C9233D" w14:textId="77777777" w:rsidR="00D55C87" w:rsidRDefault="00D55C87" w:rsidP="007E2F13">
      <w:r>
        <w:continuationSeparator/>
      </w:r>
    </w:p>
  </w:footnote>
  <w:footnote w:type="continuationNotice" w:id="1">
    <w:p w14:paraId="520BE37C" w14:textId="77777777" w:rsidR="00D55C87" w:rsidRDefault="00D55C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11DA" w14:textId="2AF4BC6B" w:rsidR="005C77FD" w:rsidRDefault="005C77FD">
    <w:pPr>
      <w:pStyle w:val="Header"/>
    </w:pPr>
    <w:r>
      <w:rPr>
        <w:noProof/>
      </w:rPr>
      <mc:AlternateContent>
        <mc:Choice Requires="wps">
          <w:drawing>
            <wp:anchor distT="45720" distB="45720" distL="114300" distR="114300" simplePos="0" relativeHeight="251658240" behindDoc="1" locked="0" layoutInCell="1" allowOverlap="1" wp14:anchorId="5263C271" wp14:editId="24B9114F">
              <wp:simplePos x="0" y="0"/>
              <wp:positionH relativeFrom="margin">
                <wp:align>left</wp:align>
              </wp:positionH>
              <wp:positionV relativeFrom="paragraph">
                <wp:posOffset>43962</wp:posOffset>
              </wp:positionV>
              <wp:extent cx="1626577" cy="228600"/>
              <wp:effectExtent l="0" t="0" r="12065"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577" cy="228600"/>
                      </a:xfrm>
                      <a:prstGeom prst="rect">
                        <a:avLst/>
                      </a:prstGeom>
                      <a:solidFill>
                        <a:srgbClr val="FFFFFF"/>
                      </a:solidFill>
                      <a:ln w="9525">
                        <a:solidFill>
                          <a:srgbClr val="000000"/>
                        </a:solidFill>
                        <a:miter lim="800000"/>
                        <a:headEnd/>
                        <a:tailEnd/>
                      </a:ln>
                    </wps:spPr>
                    <wps:txb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3C271" id="_x0000_t202" coordsize="21600,21600" o:spt="202" path="m,l,21600r21600,l21600,xe">
              <v:stroke joinstyle="miter"/>
              <v:path gradientshapeok="t" o:connecttype="rect"/>
            </v:shapetype>
            <v:shape id="Text Box 217" o:spid="_x0000_s1026" type="#_x0000_t202" style="position:absolute;margin-left:0;margin-top:3.45pt;width:128.1pt;height: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">
              <v:textbo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v:textbox>
              <w10:wrap anchorx="margin"/>
            </v:shape>
          </w:pict>
        </mc:Fallback>
      </mc:AlternateContent>
    </w:r>
  </w:p>
  <w:p w14:paraId="2C0EC3E5" w14:textId="77777777" w:rsidR="005C77FD" w:rsidRDefault="005C7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B4E4D"/>
    <w:multiLevelType w:val="hybridMultilevel"/>
    <w:tmpl w:val="A4D0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330A7"/>
    <w:multiLevelType w:val="hybridMultilevel"/>
    <w:tmpl w:val="F23220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215A9"/>
    <w:multiLevelType w:val="hybridMultilevel"/>
    <w:tmpl w:val="2EB06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427DD0"/>
    <w:multiLevelType w:val="hybridMultilevel"/>
    <w:tmpl w:val="D5907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3347A"/>
    <w:multiLevelType w:val="hybridMultilevel"/>
    <w:tmpl w:val="D980C5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40F0695F"/>
    <w:multiLevelType w:val="hybridMultilevel"/>
    <w:tmpl w:val="44503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D0EFF"/>
    <w:multiLevelType w:val="hybridMultilevel"/>
    <w:tmpl w:val="65805F4C"/>
    <w:lvl w:ilvl="0" w:tplc="6CEE859E">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C42A1"/>
    <w:multiLevelType w:val="hybridMultilevel"/>
    <w:tmpl w:val="DC5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E6341"/>
    <w:multiLevelType w:val="hybridMultilevel"/>
    <w:tmpl w:val="D70E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8313CA"/>
    <w:multiLevelType w:val="hybridMultilevel"/>
    <w:tmpl w:val="C06C93FC"/>
    <w:lvl w:ilvl="0" w:tplc="A5CE688C">
      <w:start w:val="1"/>
      <w:numFmt w:val="bullet"/>
      <w:pStyle w:val="05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97EE3"/>
    <w:multiLevelType w:val="hybridMultilevel"/>
    <w:tmpl w:val="31E0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E5B03"/>
    <w:multiLevelType w:val="hybridMultilevel"/>
    <w:tmpl w:val="861EBB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763981"/>
    <w:multiLevelType w:val="hybridMultilevel"/>
    <w:tmpl w:val="C2B66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DA5368"/>
    <w:multiLevelType w:val="hybridMultilevel"/>
    <w:tmpl w:val="169A5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C0146F"/>
    <w:multiLevelType w:val="hybridMultilevel"/>
    <w:tmpl w:val="1EB20BF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51193549">
    <w:abstractNumId w:val="3"/>
  </w:num>
  <w:num w:numId="2" w16cid:durableId="572813105">
    <w:abstractNumId w:val="0"/>
  </w:num>
  <w:num w:numId="3" w16cid:durableId="1619605528">
    <w:abstractNumId w:val="4"/>
  </w:num>
  <w:num w:numId="4" w16cid:durableId="368577024">
    <w:abstractNumId w:val="12"/>
  </w:num>
  <w:num w:numId="5" w16cid:durableId="327943304">
    <w:abstractNumId w:val="1"/>
  </w:num>
  <w:num w:numId="6" w16cid:durableId="461656064">
    <w:abstractNumId w:val="8"/>
  </w:num>
  <w:num w:numId="7" w16cid:durableId="1255821078">
    <w:abstractNumId w:val="10"/>
  </w:num>
  <w:num w:numId="8" w16cid:durableId="619068402">
    <w:abstractNumId w:val="6"/>
  </w:num>
  <w:num w:numId="9" w16cid:durableId="3170128">
    <w:abstractNumId w:val="11"/>
  </w:num>
  <w:num w:numId="10" w16cid:durableId="1277560891">
    <w:abstractNumId w:val="17"/>
  </w:num>
  <w:num w:numId="11" w16cid:durableId="491794075">
    <w:abstractNumId w:val="14"/>
  </w:num>
  <w:num w:numId="12" w16cid:durableId="1907715441">
    <w:abstractNumId w:val="16"/>
  </w:num>
  <w:num w:numId="13" w16cid:durableId="1236361553">
    <w:abstractNumId w:val="5"/>
  </w:num>
  <w:num w:numId="14" w16cid:durableId="794517417">
    <w:abstractNumId w:val="2"/>
  </w:num>
  <w:num w:numId="15" w16cid:durableId="810756424">
    <w:abstractNumId w:val="9"/>
  </w:num>
  <w:num w:numId="16" w16cid:durableId="1610548796">
    <w:abstractNumId w:val="13"/>
  </w:num>
  <w:num w:numId="17" w16cid:durableId="1772125747">
    <w:abstractNumId w:val="7"/>
  </w:num>
  <w:num w:numId="18" w16cid:durableId="150943955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19A1"/>
    <w:rsid w:val="0003088C"/>
    <w:rsid w:val="00031FF4"/>
    <w:rsid w:val="000325DB"/>
    <w:rsid w:val="000349CF"/>
    <w:rsid w:val="0003537F"/>
    <w:rsid w:val="000364DF"/>
    <w:rsid w:val="0004001B"/>
    <w:rsid w:val="00047C01"/>
    <w:rsid w:val="000544F5"/>
    <w:rsid w:val="00065E16"/>
    <w:rsid w:val="00071BF4"/>
    <w:rsid w:val="00075A8E"/>
    <w:rsid w:val="00085CB0"/>
    <w:rsid w:val="00086CD4"/>
    <w:rsid w:val="000873FE"/>
    <w:rsid w:val="00091FCA"/>
    <w:rsid w:val="0009370E"/>
    <w:rsid w:val="000A0118"/>
    <w:rsid w:val="000A09EB"/>
    <w:rsid w:val="000B18CB"/>
    <w:rsid w:val="000B490B"/>
    <w:rsid w:val="000B794E"/>
    <w:rsid w:val="000C09F5"/>
    <w:rsid w:val="000C2372"/>
    <w:rsid w:val="000C2CA0"/>
    <w:rsid w:val="000C342A"/>
    <w:rsid w:val="000C3AB3"/>
    <w:rsid w:val="000D4B3B"/>
    <w:rsid w:val="000E1271"/>
    <w:rsid w:val="000F0DC7"/>
    <w:rsid w:val="000F16A4"/>
    <w:rsid w:val="000F5491"/>
    <w:rsid w:val="000F5EDE"/>
    <w:rsid w:val="001101FB"/>
    <w:rsid w:val="00110ACC"/>
    <w:rsid w:val="001114BF"/>
    <w:rsid w:val="0011531E"/>
    <w:rsid w:val="0013377B"/>
    <w:rsid w:val="00141756"/>
    <w:rsid w:val="00143B8F"/>
    <w:rsid w:val="00146BB5"/>
    <w:rsid w:val="00146FF4"/>
    <w:rsid w:val="0015030D"/>
    <w:rsid w:val="00164E12"/>
    <w:rsid w:val="00165762"/>
    <w:rsid w:val="00170394"/>
    <w:rsid w:val="00172B1A"/>
    <w:rsid w:val="00173A7D"/>
    <w:rsid w:val="00176A7A"/>
    <w:rsid w:val="00180B4D"/>
    <w:rsid w:val="00185C69"/>
    <w:rsid w:val="00192BB1"/>
    <w:rsid w:val="001A348A"/>
    <w:rsid w:val="001B1A13"/>
    <w:rsid w:val="001B6CC9"/>
    <w:rsid w:val="001C0C54"/>
    <w:rsid w:val="001C62C5"/>
    <w:rsid w:val="001D1F7B"/>
    <w:rsid w:val="001D2022"/>
    <w:rsid w:val="001D2EB5"/>
    <w:rsid w:val="001D329E"/>
    <w:rsid w:val="001D6B80"/>
    <w:rsid w:val="001D7735"/>
    <w:rsid w:val="001F03FC"/>
    <w:rsid w:val="001F55B2"/>
    <w:rsid w:val="002021FB"/>
    <w:rsid w:val="00202743"/>
    <w:rsid w:val="00210BAB"/>
    <w:rsid w:val="00211233"/>
    <w:rsid w:val="0021132F"/>
    <w:rsid w:val="00211ABF"/>
    <w:rsid w:val="00217AA3"/>
    <w:rsid w:val="0022373D"/>
    <w:rsid w:val="00223EB1"/>
    <w:rsid w:val="00225378"/>
    <w:rsid w:val="00230624"/>
    <w:rsid w:val="002337C1"/>
    <w:rsid w:val="00243C98"/>
    <w:rsid w:val="0024442E"/>
    <w:rsid w:val="002463F9"/>
    <w:rsid w:val="00246C9B"/>
    <w:rsid w:val="00252689"/>
    <w:rsid w:val="0025480E"/>
    <w:rsid w:val="002738F8"/>
    <w:rsid w:val="00273C11"/>
    <w:rsid w:val="00275B62"/>
    <w:rsid w:val="00277167"/>
    <w:rsid w:val="002922DD"/>
    <w:rsid w:val="00294218"/>
    <w:rsid w:val="002968AA"/>
    <w:rsid w:val="002A14AD"/>
    <w:rsid w:val="002A43D7"/>
    <w:rsid w:val="002A51AA"/>
    <w:rsid w:val="002A7A88"/>
    <w:rsid w:val="002B3CD9"/>
    <w:rsid w:val="002C5CA4"/>
    <w:rsid w:val="002D0CE0"/>
    <w:rsid w:val="002D3E93"/>
    <w:rsid w:val="002D7C04"/>
    <w:rsid w:val="002F4975"/>
    <w:rsid w:val="002F64B4"/>
    <w:rsid w:val="00304CBC"/>
    <w:rsid w:val="00305B96"/>
    <w:rsid w:val="0030714D"/>
    <w:rsid w:val="00307866"/>
    <w:rsid w:val="003152AD"/>
    <w:rsid w:val="00327480"/>
    <w:rsid w:val="003354D3"/>
    <w:rsid w:val="00335565"/>
    <w:rsid w:val="0034153E"/>
    <w:rsid w:val="003508E4"/>
    <w:rsid w:val="00351BCD"/>
    <w:rsid w:val="00357709"/>
    <w:rsid w:val="00365BD1"/>
    <w:rsid w:val="00371373"/>
    <w:rsid w:val="003759E0"/>
    <w:rsid w:val="00384369"/>
    <w:rsid w:val="003876E5"/>
    <w:rsid w:val="00387A65"/>
    <w:rsid w:val="003A0AFC"/>
    <w:rsid w:val="003A2AD6"/>
    <w:rsid w:val="003A4F6B"/>
    <w:rsid w:val="003A7CF6"/>
    <w:rsid w:val="003B16E9"/>
    <w:rsid w:val="003B64BA"/>
    <w:rsid w:val="003B6A4F"/>
    <w:rsid w:val="003C3B99"/>
    <w:rsid w:val="003C47DD"/>
    <w:rsid w:val="003C71F8"/>
    <w:rsid w:val="003D06D6"/>
    <w:rsid w:val="003D627A"/>
    <w:rsid w:val="003D7191"/>
    <w:rsid w:val="003E0C25"/>
    <w:rsid w:val="003E54D3"/>
    <w:rsid w:val="003E72AE"/>
    <w:rsid w:val="003F1968"/>
    <w:rsid w:val="003F2949"/>
    <w:rsid w:val="003F3B86"/>
    <w:rsid w:val="003F4C23"/>
    <w:rsid w:val="004064F2"/>
    <w:rsid w:val="00412BD6"/>
    <w:rsid w:val="00413872"/>
    <w:rsid w:val="00415C91"/>
    <w:rsid w:val="00423B33"/>
    <w:rsid w:val="004338CB"/>
    <w:rsid w:val="00440541"/>
    <w:rsid w:val="00444E26"/>
    <w:rsid w:val="00455E85"/>
    <w:rsid w:val="00461333"/>
    <w:rsid w:val="004613C0"/>
    <w:rsid w:val="00471DA4"/>
    <w:rsid w:val="00475524"/>
    <w:rsid w:val="00477B98"/>
    <w:rsid w:val="00482E14"/>
    <w:rsid w:val="00496E77"/>
    <w:rsid w:val="004972A4"/>
    <w:rsid w:val="004A4909"/>
    <w:rsid w:val="004A6CB8"/>
    <w:rsid w:val="004B34D3"/>
    <w:rsid w:val="004B54D6"/>
    <w:rsid w:val="004C189C"/>
    <w:rsid w:val="004C221C"/>
    <w:rsid w:val="004C5319"/>
    <w:rsid w:val="004C6305"/>
    <w:rsid w:val="004C7590"/>
    <w:rsid w:val="004D1BB8"/>
    <w:rsid w:val="004E2B74"/>
    <w:rsid w:val="004E5C4B"/>
    <w:rsid w:val="00505C0B"/>
    <w:rsid w:val="00507887"/>
    <w:rsid w:val="005153BA"/>
    <w:rsid w:val="00515AF9"/>
    <w:rsid w:val="00522FB6"/>
    <w:rsid w:val="00525C08"/>
    <w:rsid w:val="00530238"/>
    <w:rsid w:val="00534F37"/>
    <w:rsid w:val="00535161"/>
    <w:rsid w:val="00553248"/>
    <w:rsid w:val="00553B27"/>
    <w:rsid w:val="00554CCD"/>
    <w:rsid w:val="00557A5E"/>
    <w:rsid w:val="005612CA"/>
    <w:rsid w:val="00563947"/>
    <w:rsid w:val="00565963"/>
    <w:rsid w:val="00565CA6"/>
    <w:rsid w:val="0056604C"/>
    <w:rsid w:val="00566920"/>
    <w:rsid w:val="00570B9B"/>
    <w:rsid w:val="00570D61"/>
    <w:rsid w:val="00573BFF"/>
    <w:rsid w:val="005753A7"/>
    <w:rsid w:val="00575E49"/>
    <w:rsid w:val="00582C8C"/>
    <w:rsid w:val="00585779"/>
    <w:rsid w:val="00590040"/>
    <w:rsid w:val="00590BE1"/>
    <w:rsid w:val="00595708"/>
    <w:rsid w:val="005A2234"/>
    <w:rsid w:val="005A463B"/>
    <w:rsid w:val="005A6694"/>
    <w:rsid w:val="005B0DAE"/>
    <w:rsid w:val="005B6C12"/>
    <w:rsid w:val="005B6DD1"/>
    <w:rsid w:val="005B6FA4"/>
    <w:rsid w:val="005C0E6A"/>
    <w:rsid w:val="005C1362"/>
    <w:rsid w:val="005C77FD"/>
    <w:rsid w:val="005D4E1A"/>
    <w:rsid w:val="005D5F31"/>
    <w:rsid w:val="005D7AB0"/>
    <w:rsid w:val="005E5E04"/>
    <w:rsid w:val="0060029E"/>
    <w:rsid w:val="006007D1"/>
    <w:rsid w:val="0060262D"/>
    <w:rsid w:val="006076D2"/>
    <w:rsid w:val="00613218"/>
    <w:rsid w:val="006173EB"/>
    <w:rsid w:val="00620979"/>
    <w:rsid w:val="00620C28"/>
    <w:rsid w:val="00623B34"/>
    <w:rsid w:val="006302DF"/>
    <w:rsid w:val="00634522"/>
    <w:rsid w:val="0063703C"/>
    <w:rsid w:val="006427CB"/>
    <w:rsid w:val="00647DD0"/>
    <w:rsid w:val="006506D0"/>
    <w:rsid w:val="0065220E"/>
    <w:rsid w:val="00652DDD"/>
    <w:rsid w:val="00663119"/>
    <w:rsid w:val="006651DB"/>
    <w:rsid w:val="00670C37"/>
    <w:rsid w:val="00673C7D"/>
    <w:rsid w:val="00674251"/>
    <w:rsid w:val="00674799"/>
    <w:rsid w:val="006750E6"/>
    <w:rsid w:val="00677637"/>
    <w:rsid w:val="0068107E"/>
    <w:rsid w:val="00681DA3"/>
    <w:rsid w:val="00690DF8"/>
    <w:rsid w:val="0069285E"/>
    <w:rsid w:val="00692DAE"/>
    <w:rsid w:val="00693878"/>
    <w:rsid w:val="006A0D81"/>
    <w:rsid w:val="006A16BB"/>
    <w:rsid w:val="006A3A2B"/>
    <w:rsid w:val="006A4ACA"/>
    <w:rsid w:val="006B1669"/>
    <w:rsid w:val="006B191E"/>
    <w:rsid w:val="006B3A42"/>
    <w:rsid w:val="006B6170"/>
    <w:rsid w:val="006C5093"/>
    <w:rsid w:val="006C5FA1"/>
    <w:rsid w:val="006C5FDB"/>
    <w:rsid w:val="006C7CFA"/>
    <w:rsid w:val="006D20CA"/>
    <w:rsid w:val="006F03F8"/>
    <w:rsid w:val="00704D6A"/>
    <w:rsid w:val="007056D3"/>
    <w:rsid w:val="007131D7"/>
    <w:rsid w:val="007147A5"/>
    <w:rsid w:val="00715C58"/>
    <w:rsid w:val="00717090"/>
    <w:rsid w:val="00722F90"/>
    <w:rsid w:val="00723F6E"/>
    <w:rsid w:val="007329AB"/>
    <w:rsid w:val="0075225D"/>
    <w:rsid w:val="00765FEA"/>
    <w:rsid w:val="007834E5"/>
    <w:rsid w:val="00786022"/>
    <w:rsid w:val="00794299"/>
    <w:rsid w:val="00797C0D"/>
    <w:rsid w:val="007A3D62"/>
    <w:rsid w:val="007A4A66"/>
    <w:rsid w:val="007A5C9A"/>
    <w:rsid w:val="007B1481"/>
    <w:rsid w:val="007B1AA3"/>
    <w:rsid w:val="007B5DD4"/>
    <w:rsid w:val="007B6F32"/>
    <w:rsid w:val="007C6AD4"/>
    <w:rsid w:val="007D086D"/>
    <w:rsid w:val="007E2F13"/>
    <w:rsid w:val="007E4CBF"/>
    <w:rsid w:val="007E7247"/>
    <w:rsid w:val="007F51BC"/>
    <w:rsid w:val="00810264"/>
    <w:rsid w:val="00811619"/>
    <w:rsid w:val="0081266F"/>
    <w:rsid w:val="00815890"/>
    <w:rsid w:val="008178AA"/>
    <w:rsid w:val="00827805"/>
    <w:rsid w:val="00833F4C"/>
    <w:rsid w:val="008407CB"/>
    <w:rsid w:val="00840FD9"/>
    <w:rsid w:val="00841E8A"/>
    <w:rsid w:val="00842FB4"/>
    <w:rsid w:val="00844922"/>
    <w:rsid w:val="00850D7B"/>
    <w:rsid w:val="00851DAA"/>
    <w:rsid w:val="00852D5C"/>
    <w:rsid w:val="00852F49"/>
    <w:rsid w:val="00855517"/>
    <w:rsid w:val="008623AB"/>
    <w:rsid w:val="008672C5"/>
    <w:rsid w:val="0087210A"/>
    <w:rsid w:val="008747E2"/>
    <w:rsid w:val="00880CC8"/>
    <w:rsid w:val="0088223D"/>
    <w:rsid w:val="008823FF"/>
    <w:rsid w:val="008851CB"/>
    <w:rsid w:val="008870F6"/>
    <w:rsid w:val="008872A0"/>
    <w:rsid w:val="00892A71"/>
    <w:rsid w:val="00894E88"/>
    <w:rsid w:val="00896D7A"/>
    <w:rsid w:val="008A0486"/>
    <w:rsid w:val="008A0CBE"/>
    <w:rsid w:val="008A63C3"/>
    <w:rsid w:val="008B06CE"/>
    <w:rsid w:val="008B0A6F"/>
    <w:rsid w:val="008B1A8A"/>
    <w:rsid w:val="008C442F"/>
    <w:rsid w:val="008C621C"/>
    <w:rsid w:val="008C75D2"/>
    <w:rsid w:val="008D6248"/>
    <w:rsid w:val="008D6266"/>
    <w:rsid w:val="008D6B6C"/>
    <w:rsid w:val="008E336F"/>
    <w:rsid w:val="008F34AC"/>
    <w:rsid w:val="008F35BD"/>
    <w:rsid w:val="008F6CA4"/>
    <w:rsid w:val="00906110"/>
    <w:rsid w:val="00906291"/>
    <w:rsid w:val="00906E0E"/>
    <w:rsid w:val="00910345"/>
    <w:rsid w:val="00912226"/>
    <w:rsid w:val="00912BB8"/>
    <w:rsid w:val="00915900"/>
    <w:rsid w:val="00916BA2"/>
    <w:rsid w:val="00921D5C"/>
    <w:rsid w:val="00924BA0"/>
    <w:rsid w:val="00931712"/>
    <w:rsid w:val="00931C89"/>
    <w:rsid w:val="009322FF"/>
    <w:rsid w:val="009337F5"/>
    <w:rsid w:val="00935693"/>
    <w:rsid w:val="00940439"/>
    <w:rsid w:val="0095087D"/>
    <w:rsid w:val="009509CF"/>
    <w:rsid w:val="00956C5F"/>
    <w:rsid w:val="009607F6"/>
    <w:rsid w:val="00963B34"/>
    <w:rsid w:val="00964FE1"/>
    <w:rsid w:val="009720AA"/>
    <w:rsid w:val="00972DDC"/>
    <w:rsid w:val="009744C4"/>
    <w:rsid w:val="00980A97"/>
    <w:rsid w:val="00981383"/>
    <w:rsid w:val="00982414"/>
    <w:rsid w:val="00984546"/>
    <w:rsid w:val="009865B5"/>
    <w:rsid w:val="00986678"/>
    <w:rsid w:val="009948E2"/>
    <w:rsid w:val="00996024"/>
    <w:rsid w:val="009A2BEB"/>
    <w:rsid w:val="009B3C6E"/>
    <w:rsid w:val="009C4F61"/>
    <w:rsid w:val="009D679F"/>
    <w:rsid w:val="009D6EC2"/>
    <w:rsid w:val="009E16B6"/>
    <w:rsid w:val="009F1E5C"/>
    <w:rsid w:val="009F6787"/>
    <w:rsid w:val="00A01E01"/>
    <w:rsid w:val="00A02329"/>
    <w:rsid w:val="00A02459"/>
    <w:rsid w:val="00A03142"/>
    <w:rsid w:val="00A07FA1"/>
    <w:rsid w:val="00A1257C"/>
    <w:rsid w:val="00A13169"/>
    <w:rsid w:val="00A2017F"/>
    <w:rsid w:val="00A21122"/>
    <w:rsid w:val="00A22D77"/>
    <w:rsid w:val="00A238FF"/>
    <w:rsid w:val="00A24EC5"/>
    <w:rsid w:val="00A278D0"/>
    <w:rsid w:val="00A27EFE"/>
    <w:rsid w:val="00A35863"/>
    <w:rsid w:val="00A3640E"/>
    <w:rsid w:val="00A36CCE"/>
    <w:rsid w:val="00A37E86"/>
    <w:rsid w:val="00A4765B"/>
    <w:rsid w:val="00A5506F"/>
    <w:rsid w:val="00A601C1"/>
    <w:rsid w:val="00A6326B"/>
    <w:rsid w:val="00A676E6"/>
    <w:rsid w:val="00A779C7"/>
    <w:rsid w:val="00A9106C"/>
    <w:rsid w:val="00AA316C"/>
    <w:rsid w:val="00AA72B2"/>
    <w:rsid w:val="00AB7493"/>
    <w:rsid w:val="00AB7628"/>
    <w:rsid w:val="00AC15A2"/>
    <w:rsid w:val="00AC4531"/>
    <w:rsid w:val="00AD121F"/>
    <w:rsid w:val="00AD1B49"/>
    <w:rsid w:val="00AD7501"/>
    <w:rsid w:val="00AF22D6"/>
    <w:rsid w:val="00AF5179"/>
    <w:rsid w:val="00AF5B7B"/>
    <w:rsid w:val="00AF5CB8"/>
    <w:rsid w:val="00B04E95"/>
    <w:rsid w:val="00B05C23"/>
    <w:rsid w:val="00B05FAD"/>
    <w:rsid w:val="00B20FAA"/>
    <w:rsid w:val="00B24F95"/>
    <w:rsid w:val="00B329C3"/>
    <w:rsid w:val="00B42868"/>
    <w:rsid w:val="00B43885"/>
    <w:rsid w:val="00B47FE6"/>
    <w:rsid w:val="00B52A9A"/>
    <w:rsid w:val="00B52EF1"/>
    <w:rsid w:val="00B53062"/>
    <w:rsid w:val="00B57CDC"/>
    <w:rsid w:val="00B64EBA"/>
    <w:rsid w:val="00B66EC8"/>
    <w:rsid w:val="00B67870"/>
    <w:rsid w:val="00B81E5B"/>
    <w:rsid w:val="00B83FD6"/>
    <w:rsid w:val="00B862E5"/>
    <w:rsid w:val="00B87748"/>
    <w:rsid w:val="00B925CD"/>
    <w:rsid w:val="00BA5294"/>
    <w:rsid w:val="00BB11CF"/>
    <w:rsid w:val="00BC088E"/>
    <w:rsid w:val="00BC103B"/>
    <w:rsid w:val="00BC19F8"/>
    <w:rsid w:val="00BC6F39"/>
    <w:rsid w:val="00BF22C7"/>
    <w:rsid w:val="00BF649A"/>
    <w:rsid w:val="00BF677F"/>
    <w:rsid w:val="00BF694B"/>
    <w:rsid w:val="00C0037E"/>
    <w:rsid w:val="00C056D6"/>
    <w:rsid w:val="00C105CD"/>
    <w:rsid w:val="00C207A0"/>
    <w:rsid w:val="00C21059"/>
    <w:rsid w:val="00C24759"/>
    <w:rsid w:val="00C24C2A"/>
    <w:rsid w:val="00C346B0"/>
    <w:rsid w:val="00C364C2"/>
    <w:rsid w:val="00C40E6A"/>
    <w:rsid w:val="00C5372F"/>
    <w:rsid w:val="00C567EA"/>
    <w:rsid w:val="00C6519D"/>
    <w:rsid w:val="00C65DD5"/>
    <w:rsid w:val="00C667C6"/>
    <w:rsid w:val="00C722EA"/>
    <w:rsid w:val="00C76C75"/>
    <w:rsid w:val="00C80185"/>
    <w:rsid w:val="00C85F37"/>
    <w:rsid w:val="00C90EAE"/>
    <w:rsid w:val="00C9767D"/>
    <w:rsid w:val="00CA358D"/>
    <w:rsid w:val="00CA4673"/>
    <w:rsid w:val="00CA5493"/>
    <w:rsid w:val="00CA7308"/>
    <w:rsid w:val="00CB4795"/>
    <w:rsid w:val="00CB5AE8"/>
    <w:rsid w:val="00CB5E44"/>
    <w:rsid w:val="00CC1763"/>
    <w:rsid w:val="00CC53EB"/>
    <w:rsid w:val="00CC56B3"/>
    <w:rsid w:val="00CC6F80"/>
    <w:rsid w:val="00CC7EA3"/>
    <w:rsid w:val="00CD7D7B"/>
    <w:rsid w:val="00CE0921"/>
    <w:rsid w:val="00CE142E"/>
    <w:rsid w:val="00CF1949"/>
    <w:rsid w:val="00D00016"/>
    <w:rsid w:val="00D00F6C"/>
    <w:rsid w:val="00D0407D"/>
    <w:rsid w:val="00D05B34"/>
    <w:rsid w:val="00D117D7"/>
    <w:rsid w:val="00D25899"/>
    <w:rsid w:val="00D272C5"/>
    <w:rsid w:val="00D2738D"/>
    <w:rsid w:val="00D27408"/>
    <w:rsid w:val="00D3139E"/>
    <w:rsid w:val="00D31BD5"/>
    <w:rsid w:val="00D34D81"/>
    <w:rsid w:val="00D35463"/>
    <w:rsid w:val="00D50D8A"/>
    <w:rsid w:val="00D5442E"/>
    <w:rsid w:val="00D55C87"/>
    <w:rsid w:val="00D6241B"/>
    <w:rsid w:val="00D630A2"/>
    <w:rsid w:val="00D71749"/>
    <w:rsid w:val="00D71B4C"/>
    <w:rsid w:val="00D75190"/>
    <w:rsid w:val="00D761F1"/>
    <w:rsid w:val="00D7628B"/>
    <w:rsid w:val="00D84CF0"/>
    <w:rsid w:val="00D93953"/>
    <w:rsid w:val="00D93B7C"/>
    <w:rsid w:val="00DA64B4"/>
    <w:rsid w:val="00DB0BCA"/>
    <w:rsid w:val="00DB22C2"/>
    <w:rsid w:val="00DB4B95"/>
    <w:rsid w:val="00DB5D23"/>
    <w:rsid w:val="00DC39BB"/>
    <w:rsid w:val="00DD110F"/>
    <w:rsid w:val="00DE457E"/>
    <w:rsid w:val="00DE4C8F"/>
    <w:rsid w:val="00DF066F"/>
    <w:rsid w:val="00DF3D85"/>
    <w:rsid w:val="00DF7A0E"/>
    <w:rsid w:val="00E00DAE"/>
    <w:rsid w:val="00E03ADB"/>
    <w:rsid w:val="00E04304"/>
    <w:rsid w:val="00E0461D"/>
    <w:rsid w:val="00E0559A"/>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6791C"/>
    <w:rsid w:val="00E75A4B"/>
    <w:rsid w:val="00E83819"/>
    <w:rsid w:val="00E86B95"/>
    <w:rsid w:val="00E877F3"/>
    <w:rsid w:val="00E90198"/>
    <w:rsid w:val="00E908C6"/>
    <w:rsid w:val="00E93615"/>
    <w:rsid w:val="00EA0A6E"/>
    <w:rsid w:val="00EA1015"/>
    <w:rsid w:val="00EA1815"/>
    <w:rsid w:val="00EB3143"/>
    <w:rsid w:val="00EC0ABA"/>
    <w:rsid w:val="00EC1547"/>
    <w:rsid w:val="00ED130D"/>
    <w:rsid w:val="00ED38A5"/>
    <w:rsid w:val="00ED5488"/>
    <w:rsid w:val="00ED7712"/>
    <w:rsid w:val="00EF4BFA"/>
    <w:rsid w:val="00F000F4"/>
    <w:rsid w:val="00F006EF"/>
    <w:rsid w:val="00F020C8"/>
    <w:rsid w:val="00F0752B"/>
    <w:rsid w:val="00F11418"/>
    <w:rsid w:val="00F3580A"/>
    <w:rsid w:val="00F41C0B"/>
    <w:rsid w:val="00F441E2"/>
    <w:rsid w:val="00F52EDA"/>
    <w:rsid w:val="00F53192"/>
    <w:rsid w:val="00F5421D"/>
    <w:rsid w:val="00F542C6"/>
    <w:rsid w:val="00F60B33"/>
    <w:rsid w:val="00F736C0"/>
    <w:rsid w:val="00F75D82"/>
    <w:rsid w:val="00F85E98"/>
    <w:rsid w:val="00FA4180"/>
    <w:rsid w:val="00FA630E"/>
    <w:rsid w:val="00FB7F87"/>
    <w:rsid w:val="00FC3CD9"/>
    <w:rsid w:val="00FC570F"/>
    <w:rsid w:val="00FD0488"/>
    <w:rsid w:val="00FD375E"/>
    <w:rsid w:val="00FD5114"/>
    <w:rsid w:val="00FE2EFB"/>
    <w:rsid w:val="00FE3DD2"/>
    <w:rsid w:val="00FE3FA7"/>
    <w:rsid w:val="00FF2AE4"/>
    <w:rsid w:val="00FF52BF"/>
    <w:rsid w:val="00FF5411"/>
    <w:rsid w:val="0444F79F"/>
    <w:rsid w:val="0853C2E6"/>
    <w:rsid w:val="0BA602DD"/>
    <w:rsid w:val="11931138"/>
    <w:rsid w:val="16150B5A"/>
    <w:rsid w:val="1874DEA5"/>
    <w:rsid w:val="194C14A4"/>
    <w:rsid w:val="1B521FBC"/>
    <w:rsid w:val="1F476979"/>
    <w:rsid w:val="20B0480B"/>
    <w:rsid w:val="22CB2467"/>
    <w:rsid w:val="257C314A"/>
    <w:rsid w:val="28E00545"/>
    <w:rsid w:val="3017C4F4"/>
    <w:rsid w:val="33058EDF"/>
    <w:rsid w:val="368D0873"/>
    <w:rsid w:val="384EE5EA"/>
    <w:rsid w:val="395EC461"/>
    <w:rsid w:val="3B4D4586"/>
    <w:rsid w:val="3B85EF34"/>
    <w:rsid w:val="4092DDEB"/>
    <w:rsid w:val="42997F80"/>
    <w:rsid w:val="479657B8"/>
    <w:rsid w:val="48B21251"/>
    <w:rsid w:val="49133E40"/>
    <w:rsid w:val="495FBD13"/>
    <w:rsid w:val="4C51CF6E"/>
    <w:rsid w:val="4C96C65D"/>
    <w:rsid w:val="4DC7B7DC"/>
    <w:rsid w:val="4E0800B9"/>
    <w:rsid w:val="52726710"/>
    <w:rsid w:val="553C4146"/>
    <w:rsid w:val="59AAF00D"/>
    <w:rsid w:val="5A082A85"/>
    <w:rsid w:val="5AF759F1"/>
    <w:rsid w:val="61DE0841"/>
    <w:rsid w:val="63E4F3F2"/>
    <w:rsid w:val="69D08941"/>
    <w:rsid w:val="6D8322CE"/>
    <w:rsid w:val="7011E86F"/>
    <w:rsid w:val="73E1847D"/>
    <w:rsid w:val="76112F12"/>
    <w:rsid w:val="77CFE409"/>
    <w:rsid w:val="7C7B05BC"/>
    <w:rsid w:val="7C81D257"/>
    <w:rsid w:val="7D5A408C"/>
    <w:rsid w:val="7EF311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9B42165"/>
  <w15:docId w15:val="{0D00A062-1427-4C9D-9605-1155FBD7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link w:val="Heading3Char"/>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A01E01"/>
    <w:pPr>
      <w:tabs>
        <w:tab w:val="right" w:leader="dot" w:pos="9350"/>
      </w:tabs>
      <w:spacing w:after="100" w:line="276" w:lineRule="auto"/>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paragraph" w:styleId="BodyText">
    <w:name w:val="Body Text"/>
    <w:basedOn w:val="Normal"/>
    <w:link w:val="BodyTextChar"/>
    <w:uiPriority w:val="99"/>
    <w:semiHidden/>
    <w:unhideWhenUsed/>
    <w:rsid w:val="002738F8"/>
    <w:pPr>
      <w:spacing w:after="120"/>
    </w:pPr>
  </w:style>
  <w:style w:type="character" w:customStyle="1" w:styleId="BodyTextChar">
    <w:name w:val="Body Text Char"/>
    <w:basedOn w:val="DefaultParagraphFont"/>
    <w:link w:val="BodyText"/>
    <w:uiPriority w:val="99"/>
    <w:semiHidden/>
    <w:rsid w:val="002738F8"/>
    <w:rPr>
      <w:rFonts w:asciiTheme="minorHAnsi" w:hAnsiTheme="minorHAnsi" w:cs="Times New Roman"/>
      <w:sz w:val="24"/>
      <w:szCs w:val="24"/>
    </w:rPr>
  </w:style>
  <w:style w:type="character" w:styleId="UnresolvedMention">
    <w:name w:val="Unresolved Mention"/>
    <w:basedOn w:val="DefaultParagraphFont"/>
    <w:uiPriority w:val="99"/>
    <w:semiHidden/>
    <w:unhideWhenUsed/>
    <w:rsid w:val="00677637"/>
    <w:rPr>
      <w:color w:val="605E5C"/>
      <w:shd w:val="clear" w:color="auto" w:fill="E1DFDD"/>
    </w:rPr>
  </w:style>
  <w:style w:type="character" w:customStyle="1" w:styleId="normaltextrun">
    <w:name w:val="normaltextrun"/>
    <w:basedOn w:val="DefaultParagraphFont"/>
    <w:rsid w:val="00BC6F39"/>
  </w:style>
  <w:style w:type="character" w:customStyle="1" w:styleId="eop">
    <w:name w:val="eop"/>
    <w:basedOn w:val="DefaultParagraphFont"/>
    <w:rsid w:val="00BC6F39"/>
  </w:style>
  <w:style w:type="paragraph" w:customStyle="1" w:styleId="Normal1">
    <w:name w:val="Normal1"/>
    <w:basedOn w:val="Normal"/>
    <w:rsid w:val="00DB0BCA"/>
    <w:pPr>
      <w:spacing w:before="100" w:beforeAutospacing="1" w:after="100" w:afterAutospacing="1"/>
    </w:pPr>
    <w:rPr>
      <w:rFonts w:ascii="Times New Roman" w:eastAsia="Times New Roman" w:hAnsi="Times New Roman"/>
      <w:color w:val="auto"/>
    </w:rPr>
  </w:style>
  <w:style w:type="paragraph" w:customStyle="1" w:styleId="05BulletList">
    <w:name w:val="05|BulletList"/>
    <w:basedOn w:val="Normal"/>
    <w:qFormat/>
    <w:rsid w:val="0069285E"/>
    <w:pPr>
      <w:numPr>
        <w:numId w:val="9"/>
      </w:numPr>
      <w:spacing w:after="160" w:line="276" w:lineRule="auto"/>
      <w:contextualSpacing/>
    </w:pPr>
    <w:rPr>
      <w:rFonts w:ascii="Arial" w:eastAsiaTheme="minorHAnsi" w:hAnsi="Arial" w:cstheme="minorBidi"/>
      <w:color w:val="auto"/>
      <w:sz w:val="22"/>
      <w:szCs w:val="22"/>
    </w:rPr>
  </w:style>
  <w:style w:type="character" w:customStyle="1" w:styleId="Heading3Char">
    <w:name w:val="Heading 3 Char"/>
    <w:basedOn w:val="DefaultParagraphFont"/>
    <w:link w:val="Heading3"/>
    <w:rsid w:val="00E04304"/>
    <w:rPr>
      <w:rFonts w:ascii="Times New Roman" w:hAnsi="Times New Roman" w:cs="Times New Roman"/>
      <w:b/>
      <w:sz w:val="24"/>
      <w:szCs w:val="28"/>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746075527">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958100940">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486984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85494397">
      <w:bodyDiv w:val="1"/>
      <w:marLeft w:val="0"/>
      <w:marRight w:val="0"/>
      <w:marTop w:val="0"/>
      <w:marBottom w:val="0"/>
      <w:divBdr>
        <w:top w:val="none" w:sz="0" w:space="0" w:color="auto"/>
        <w:left w:val="none" w:sz="0" w:space="0" w:color="auto"/>
        <w:bottom w:val="none" w:sz="0" w:space="0" w:color="auto"/>
        <w:right w:val="none" w:sz="0" w:space="0" w:color="auto"/>
      </w:divBdr>
    </w:div>
    <w:div w:id="190240573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12162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fr.federalregister.gov/current/title-2/subtitle-B/chapter-XIV/part-1402/subpart-B" TargetMode="External"/><Relationship Id="rId18" Type="http://schemas.openxmlformats.org/officeDocument/2006/relationships/hyperlink" Target="https://www.ecfr.gov/cgi-bin/text-idx?node=sp2.1.200.d&amp;rgn=div6" TargetMode="External"/><Relationship Id="rId26"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9" Type="http://schemas.openxmlformats.org/officeDocument/2006/relationships/hyperlink" Target="https://www.ecfr.gov/cgi-bin/text-idx?SID=4772a9e79baa6af1caafa9c4a7782352&amp;mc=true&amp;node=pt2.1.200&amp;rgn=div5" TargetMode="External"/><Relationship Id="rId21" Type="http://schemas.openxmlformats.org/officeDocument/2006/relationships/hyperlink" Target="https://harvester.census.gov/facides/Account/Login.aspx" TargetMode="External"/><Relationship Id="rId34" Type="http://schemas.openxmlformats.org/officeDocument/2006/relationships/hyperlink" Target="https://www.grants.gov/web/grants/forms/post-award-reporting-forms.html" TargetMode="External"/><Relationship Id="rId42" Type="http://schemas.openxmlformats.org/officeDocument/2006/relationships/oleObject" Target="embeddings/oleObject1.bin"/><Relationship Id="rId47" Type="http://schemas.openxmlformats.org/officeDocument/2006/relationships/image" Target="media/image5.emf"/><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gi-bin/text-idx?node=pt43.1.18&amp;rgn=div5" TargetMode="External"/><Relationship Id="rId29" Type="http://schemas.openxmlformats.org/officeDocument/2006/relationships/hyperlink" Target="http://www.whitehouse.gov/omb/grants_spoc/" TargetMode="External"/><Relationship Id="rId11" Type="http://schemas.openxmlformats.org/officeDocument/2006/relationships/image" Target="media/image1.jpg"/><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doi.gov/grants/doi-standard-terms-and-conditions" TargetMode="External"/><Relationship Id="rId37" Type="http://schemas.openxmlformats.org/officeDocument/2006/relationships/hyperlink" Target="https://oge.gov/" TargetMode="External"/><Relationship Id="rId40" Type="http://schemas.openxmlformats.org/officeDocument/2006/relationships/hyperlink" Target="mailto:steven_rossi@nps.gov" TargetMode="External"/><Relationship Id="rId45" Type="http://schemas.openxmlformats.org/officeDocument/2006/relationships/image" Target="media/image4.emf"/><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ecfr.gov/cgi-bin/text-idx?tpl=/ecfrbrowse/Title02/2cfr180_main_02.tpl" TargetMode="External"/><Relationship Id="rId31" Type="http://schemas.openxmlformats.org/officeDocument/2006/relationships/hyperlink" Target="https://www.doi.gov/grants/doi-standard-terms-and-conditions" TargetMode="External"/><Relationship Id="rId44" Type="http://schemas.openxmlformats.org/officeDocument/2006/relationships/oleObject" Target="embeddings/oleObject2.bin"/><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node=sp2.1.200.d&amp;rgn=div6" TargetMode="External"/><Relationship Id="rId22" Type="http://schemas.openxmlformats.org/officeDocument/2006/relationships/hyperlink" Target="https://harvester.census.gov/facdissem/Main.aspx" TargetMode="External"/><Relationship Id="rId27" Type="http://schemas.openxmlformats.org/officeDocument/2006/relationships/hyperlink" Target="http://www.sam.gov/" TargetMode="External"/><Relationship Id="rId30" Type="http://schemas.openxmlformats.org/officeDocument/2006/relationships/hyperlink" Target="http://www.cesu.psu.edu/" TargetMode="External"/><Relationship Id="rId35" Type="http://schemas.openxmlformats.org/officeDocument/2006/relationships/hyperlink" Target="https://oge.gov/" TargetMode="External"/><Relationship Id="rId43" Type="http://schemas.openxmlformats.org/officeDocument/2006/relationships/image" Target="media/image3.emf"/><Relationship Id="rId48" Type="http://schemas.openxmlformats.org/officeDocument/2006/relationships/package" Target="embeddings/Microsoft_Excel_Worksheet.xlsx"/><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www.cesu.psu.edu/" TargetMode="External"/><Relationship Id="rId17" Type="http://schemas.openxmlformats.org/officeDocument/2006/relationships/hyperlink" Target="https://uscode.house.gov/view.xhtml?path=/prelim@title31/subtitle2/chapter13&amp;edition=prelim" TargetMode="External"/><Relationship Id="rId25" Type="http://schemas.openxmlformats.org/officeDocument/2006/relationships/hyperlink" Target="https://www.grants.gov/web/grants/forms/post-award-reporting-forms.html" TargetMode="External"/><Relationship Id="rId33" Type="http://schemas.openxmlformats.org/officeDocument/2006/relationships/hyperlink" Target="https://www.ecfr.gov/current/title-2/subtitle-A/chapter-II/part-200/subpart-D/subject-group-ECFR8feb98c2e3e5ad2/section-200.315" TargetMode="External"/><Relationship Id="rId38" Type="http://schemas.openxmlformats.org/officeDocument/2006/relationships/hyperlink" Target="https://www.ecfr.gov/cgi-bin/text-idx?SID=4772a9e79baa6af1caafa9c4a7782352&amp;mc=true&amp;node=pt2.1.200&amp;rgn=div5" TargetMode="External"/><Relationship Id="rId46" Type="http://schemas.openxmlformats.org/officeDocument/2006/relationships/oleObject" Target="embeddings/oleObject3.bin"/><Relationship Id="rId20" Type="http://schemas.openxmlformats.org/officeDocument/2006/relationships/hyperlink" Target="https://harvester.census.gov/facides/Account/Login.aspx" TargetMode="External"/><Relationship Id="rId41"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cfr.gov/cgi-bin/text-idx?node=pt2.1.200&amp;rgn=div5"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s://www.grants.gov/help/html/help/Register/RegisterWithSAM.htm" TargetMode="External"/><Relationship Id="rId36" Type="http://schemas.openxmlformats.org/officeDocument/2006/relationships/hyperlink" Target="https://oge.gov/"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17" ma:contentTypeDescription="Create a new document." ma:contentTypeScope="" ma:versionID="e93900af640f84134bf59932e5cac461">
  <xsd:schema xmlns:xsd="http://www.w3.org/2001/XMLSchema" xmlns:xs="http://www.w3.org/2001/XMLSchema" xmlns:p="http://schemas.microsoft.com/office/2006/metadata/properties" xmlns:ns2="3b08dc27-645a-464a-9b6e-8d50141d7d57" xmlns:ns3="965f10f9-fc3e-4e65-bc85-0a572cf497a9" xmlns:ns4="31062a0d-ede8-4112-b4bb-00a9c1bc8e16" targetNamespace="http://schemas.microsoft.com/office/2006/metadata/properties" ma:root="true" ma:fieldsID="0761b942d5836591a0cb1d3470121748" ns2:_="" ns3:_="" ns4:_="">
    <xsd:import namespace="3b08dc27-645a-464a-9b6e-8d50141d7d57"/>
    <xsd:import namespace="965f10f9-fc3e-4e65-bc85-0a572cf497a9"/>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DateTaken" minOccurs="0"/>
                <xsd:element ref="ns2:LastUpdated" minOccurs="0"/>
                <xsd:element ref="ns2:EffectiveDate" minOccurs="0"/>
                <xsd:element ref="ns2:VersionNo_x002e_" minOccurs="0"/>
                <xsd:element ref="ns2:Archiv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astUpdated" ma:index="21" nillable="true" ma:displayName="Last Updated" ma:format="DateOnly" ma:internalName="LastUpdated">
      <xsd:simpleType>
        <xsd:restriction base="dms:DateTime"/>
      </xsd:simpleType>
    </xsd:element>
    <xsd:element name="EffectiveDate" ma:index="22" nillable="true" ma:displayName="Effective Date" ma:format="Dropdown" ma:internalName="EffectiveDate">
      <xsd:simpleType>
        <xsd:restriction base="dms:Text">
          <xsd:maxLength value="255"/>
        </xsd:restriction>
      </xsd:simpleType>
    </xsd:element>
    <xsd:element name="VersionNo_x002e_" ma:index="23" nillable="true" ma:displayName="Version No." ma:format="Dropdown" ma:internalName="VersionNo_x002e_">
      <xsd:simpleType>
        <xsd:restriction base="dms:Text">
          <xsd:maxLength value="255"/>
        </xsd:restriction>
      </xsd:simpleType>
    </xsd:element>
    <xsd:element name="ArchivedDate" ma:index="24" nillable="true" ma:displayName="Archived Date" ma:format="Dropdown" ma:internalName="Archived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8da11e-1adf-49c2-bc54-d4cd9bdf1e90}" ma:internalName="TaxCatchAll" ma:showField="CatchAllData" ma:web="965f10f9-fc3e-4e65-bc85-0a572cf49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stUpdated xmlns="3b08dc27-645a-464a-9b6e-8d50141d7d57">2022-12-09T07:00:00+00:00</LastUpdated>
    <lcf76f155ced4ddcb4097134ff3c332f xmlns="3b08dc27-645a-464a-9b6e-8d50141d7d57">
      <Terms xmlns="http://schemas.microsoft.com/office/infopath/2007/PartnerControls"/>
    </lcf76f155ced4ddcb4097134ff3c332f>
    <TaxCatchAll xmlns="31062a0d-ede8-4112-b4bb-00a9c1bc8e16" xsi:nil="true"/>
    <EffectiveDate xmlns="3b08dc27-645a-464a-9b6e-8d50141d7d57">2/9/2023</EffectiveDate>
    <VersionNo_x002e_ xmlns="3b08dc27-645a-464a-9b6e-8d50141d7d57">2023-01</VersionNo_x002e_>
    <ArchivedDate xmlns="3b08dc27-645a-464a-9b6e-8d50141d7d57" xsi:nil="true"/>
  </documentManagement>
</p:properties>
</file>

<file path=customXml/itemProps1.xml><?xml version="1.0" encoding="utf-8"?>
<ds:datastoreItem xmlns:ds="http://schemas.openxmlformats.org/officeDocument/2006/customXml" ds:itemID="{6CAFA1A4-74ED-4A32-99AB-36664D23A51E}">
  <ds:schemaRefs>
    <ds:schemaRef ds:uri="http://schemas.openxmlformats.org/officeDocument/2006/bibliography"/>
  </ds:schemaRefs>
</ds:datastoreItem>
</file>

<file path=customXml/itemProps2.xml><?xml version="1.0" encoding="utf-8"?>
<ds:datastoreItem xmlns:ds="http://schemas.openxmlformats.org/officeDocument/2006/customXml" ds:itemID="{BF5518B7-1376-4CB3-8939-3B9174E33525}">
  <ds:schemaRefs>
    <ds:schemaRef ds:uri="http://schemas.microsoft.com/sharepoint/v3/contenttype/forms"/>
  </ds:schemaRefs>
</ds:datastoreItem>
</file>

<file path=customXml/itemProps3.xml><?xml version="1.0" encoding="utf-8"?>
<ds:datastoreItem xmlns:ds="http://schemas.openxmlformats.org/officeDocument/2006/customXml" ds:itemID="{647CF410-88A1-44D3-B624-8526D6CFC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F27228-D828-4A37-9F62-70EB1F36FE72}">
  <ds:schemaRefs>
    <ds:schemaRef ds:uri="http://schemas.microsoft.com/office/2006/metadata/properties"/>
    <ds:schemaRef ds:uri="http://schemas.microsoft.com/office/infopath/2007/PartnerControls"/>
    <ds:schemaRef ds:uri="3b08dc27-645a-464a-9b6e-8d50141d7d57"/>
    <ds:schemaRef ds:uri="31062a0d-ede8-4112-b4bb-00a9c1bc8e16"/>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20</Pages>
  <Words>7795</Words>
  <Characters>44433</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52124</CharactersWithSpaces>
  <SharedDoc>false</SharedDoc>
  <HLinks>
    <vt:vector size="348" baseType="variant">
      <vt:variant>
        <vt:i4>3670110</vt:i4>
      </vt:variant>
      <vt:variant>
        <vt:i4>255</vt:i4>
      </vt:variant>
      <vt:variant>
        <vt:i4>0</vt:i4>
      </vt:variant>
      <vt:variant>
        <vt:i4>5</vt:i4>
      </vt:variant>
      <vt:variant>
        <vt:lpwstr>http://www.ecfr.gov/cgi-bin/text-idx?SID=9c3f1f088a2ef78a524a9c28e4cd43b0&amp;mc=true&amp;node=ap2.1.200_1521.xii&amp;rgn=div9</vt:lpwstr>
      </vt:variant>
      <vt:variant>
        <vt:lpwstr/>
      </vt:variant>
      <vt:variant>
        <vt:i4>2621455</vt:i4>
      </vt:variant>
      <vt:variant>
        <vt:i4>252</vt:i4>
      </vt:variant>
      <vt:variant>
        <vt:i4>0</vt:i4>
      </vt:variant>
      <vt:variant>
        <vt:i4>5</vt:i4>
      </vt:variant>
      <vt:variant>
        <vt:lpwstr>https://www.ecfr.gov/cgi-bin/text-idx?SID=4772a9e79baa6af1caafa9c4a7782352&amp;mc=true&amp;node=pt2.1.200&amp;rgn=div5</vt:lpwstr>
      </vt:variant>
      <vt:variant>
        <vt:lpwstr>se2.1.200_1339</vt:lpwstr>
      </vt:variant>
      <vt:variant>
        <vt:i4>2621455</vt:i4>
      </vt:variant>
      <vt:variant>
        <vt:i4>249</vt:i4>
      </vt:variant>
      <vt:variant>
        <vt:i4>0</vt:i4>
      </vt:variant>
      <vt:variant>
        <vt:i4>5</vt:i4>
      </vt:variant>
      <vt:variant>
        <vt:lpwstr>https://www.ecfr.gov/cgi-bin/text-idx?SID=4772a9e79baa6af1caafa9c4a7782352&amp;mc=true&amp;node=pt2.1.200&amp;rgn=div5</vt:lpwstr>
      </vt:variant>
      <vt:variant>
        <vt:lpwstr>se2.1.200_1339</vt:lpwstr>
      </vt:variant>
      <vt:variant>
        <vt:i4>1572955</vt:i4>
      </vt:variant>
      <vt:variant>
        <vt:i4>246</vt:i4>
      </vt:variant>
      <vt:variant>
        <vt:i4>0</vt:i4>
      </vt:variant>
      <vt:variant>
        <vt:i4>5</vt:i4>
      </vt:variant>
      <vt:variant>
        <vt:lpwstr>https://oge.gov/</vt:lpwstr>
      </vt:variant>
      <vt:variant>
        <vt:lpwstr/>
      </vt:variant>
      <vt:variant>
        <vt:i4>1572955</vt:i4>
      </vt:variant>
      <vt:variant>
        <vt:i4>243</vt:i4>
      </vt:variant>
      <vt:variant>
        <vt:i4>0</vt:i4>
      </vt:variant>
      <vt:variant>
        <vt:i4>5</vt:i4>
      </vt:variant>
      <vt:variant>
        <vt:lpwstr>https://oge.gov/</vt:lpwstr>
      </vt:variant>
      <vt:variant>
        <vt:lpwstr/>
      </vt:variant>
      <vt:variant>
        <vt:i4>1572955</vt:i4>
      </vt:variant>
      <vt:variant>
        <vt:i4>240</vt:i4>
      </vt:variant>
      <vt:variant>
        <vt:i4>0</vt:i4>
      </vt:variant>
      <vt:variant>
        <vt:i4>5</vt:i4>
      </vt:variant>
      <vt:variant>
        <vt:lpwstr>https://oge.gov/</vt:lpwstr>
      </vt:variant>
      <vt:variant>
        <vt:lpwstr/>
      </vt:variant>
      <vt:variant>
        <vt:i4>3145853</vt:i4>
      </vt:variant>
      <vt:variant>
        <vt:i4>237</vt:i4>
      </vt:variant>
      <vt:variant>
        <vt:i4>0</vt:i4>
      </vt:variant>
      <vt:variant>
        <vt:i4>5</vt:i4>
      </vt:variant>
      <vt:variant>
        <vt:lpwstr>https://www.grants.gov/web/grants/forms/post-award-reporting-forms.html</vt:lpwstr>
      </vt:variant>
      <vt:variant>
        <vt:lpwstr/>
      </vt:variant>
      <vt:variant>
        <vt:i4>2097185</vt:i4>
      </vt:variant>
      <vt:variant>
        <vt:i4>234</vt:i4>
      </vt:variant>
      <vt:variant>
        <vt:i4>0</vt:i4>
      </vt:variant>
      <vt:variant>
        <vt:i4>5</vt:i4>
      </vt:variant>
      <vt:variant>
        <vt:lpwstr>https://www.ecfr.gov/current/title-2/subtitle-A/chapter-II/part-200/subpart-D/subject-group-ECFR8feb98c2e3e5ad2/section-200.315</vt:lpwstr>
      </vt:variant>
      <vt:variant>
        <vt:lpwstr/>
      </vt:variant>
      <vt:variant>
        <vt:i4>458831</vt:i4>
      </vt:variant>
      <vt:variant>
        <vt:i4>231</vt:i4>
      </vt:variant>
      <vt:variant>
        <vt:i4>0</vt:i4>
      </vt:variant>
      <vt:variant>
        <vt:i4>5</vt:i4>
      </vt:variant>
      <vt:variant>
        <vt:lpwstr>https://www.doi.gov/grants/doi-standard-terms-and-conditions</vt:lpwstr>
      </vt:variant>
      <vt:variant>
        <vt:lpwstr/>
      </vt:variant>
      <vt:variant>
        <vt:i4>458831</vt:i4>
      </vt:variant>
      <vt:variant>
        <vt:i4>228</vt:i4>
      </vt:variant>
      <vt:variant>
        <vt:i4>0</vt:i4>
      </vt:variant>
      <vt:variant>
        <vt:i4>5</vt:i4>
      </vt:variant>
      <vt:variant>
        <vt:lpwstr>https://www.doi.gov/grants/doi-standard-terms-and-conditions</vt:lpwstr>
      </vt:variant>
      <vt:variant>
        <vt:lpwstr/>
      </vt:variant>
      <vt:variant>
        <vt:i4>5111880</vt:i4>
      </vt:variant>
      <vt:variant>
        <vt:i4>225</vt:i4>
      </vt:variant>
      <vt:variant>
        <vt:i4>0</vt:i4>
      </vt:variant>
      <vt:variant>
        <vt:i4>5</vt:i4>
      </vt:variant>
      <vt:variant>
        <vt:lpwstr>https://www.fws.gov/grants/index.html</vt:lpwstr>
      </vt:variant>
      <vt:variant>
        <vt:lpwstr/>
      </vt:variant>
      <vt:variant>
        <vt:i4>3932182</vt:i4>
      </vt:variant>
      <vt:variant>
        <vt:i4>222</vt:i4>
      </vt:variant>
      <vt:variant>
        <vt:i4>0</vt:i4>
      </vt:variant>
      <vt:variant>
        <vt:i4>5</vt:i4>
      </vt:variant>
      <vt:variant>
        <vt:lpwstr>http://www.whitehouse.gov/omb/grants_spoc/</vt:lpwstr>
      </vt:variant>
      <vt:variant>
        <vt:lpwstr/>
      </vt:variant>
      <vt:variant>
        <vt:i4>4128874</vt:i4>
      </vt:variant>
      <vt:variant>
        <vt:i4>219</vt:i4>
      </vt:variant>
      <vt:variant>
        <vt:i4>0</vt:i4>
      </vt:variant>
      <vt:variant>
        <vt:i4>5</vt:i4>
      </vt:variant>
      <vt:variant>
        <vt:lpwstr>https://www.grants.gov/help/html/help/Register/RegisterWithSAM.htm</vt:lpwstr>
      </vt:variant>
      <vt:variant>
        <vt:lpwstr/>
      </vt:variant>
      <vt:variant>
        <vt:i4>2359408</vt:i4>
      </vt:variant>
      <vt:variant>
        <vt:i4>216</vt:i4>
      </vt:variant>
      <vt:variant>
        <vt:i4>0</vt:i4>
      </vt:variant>
      <vt:variant>
        <vt:i4>5</vt:i4>
      </vt:variant>
      <vt:variant>
        <vt:lpwstr>http://www.sam.gov/</vt:lpwstr>
      </vt:variant>
      <vt:variant>
        <vt:lpwstr/>
      </vt:variant>
      <vt:variant>
        <vt:i4>3670078</vt:i4>
      </vt:variant>
      <vt:variant>
        <vt:i4>213</vt:i4>
      </vt:variant>
      <vt:variant>
        <vt:i4>0</vt:i4>
      </vt:variant>
      <vt:variant>
        <vt:i4>5</vt:i4>
      </vt:variant>
      <vt:variant>
        <vt:lpwstr>http://www.dnb.com/govtduns</vt:lpwstr>
      </vt:variant>
      <vt:variant>
        <vt:lpwstr/>
      </vt:variant>
      <vt:variant>
        <vt:i4>1638415</vt:i4>
      </vt:variant>
      <vt:variant>
        <vt:i4>210</vt:i4>
      </vt:variant>
      <vt:variant>
        <vt:i4>0</vt:i4>
      </vt:variant>
      <vt:variant>
        <vt:i4>5</vt:i4>
      </vt:variant>
      <vt:variant>
        <vt:lpwstr>http://fedgov.dnb.com/webform</vt:lpwstr>
      </vt:variant>
      <vt:variant>
        <vt:lpwstr/>
      </vt:variant>
      <vt:variant>
        <vt:i4>2359406</vt:i4>
      </vt:variant>
      <vt:variant>
        <vt:i4>207</vt:i4>
      </vt:variant>
      <vt:variant>
        <vt:i4>0</vt:i4>
      </vt:variant>
      <vt:variant>
        <vt:i4>5</vt:i4>
      </vt:variant>
      <vt:variant>
        <vt:lpwstr>https://www.gsa.gov/about-us/organization/federal-acquisition-service/office-of-systems-management/integrated-award-environment-iae/iae-systems-information-kit/unique-entity-identifier-update</vt:lpwstr>
      </vt:variant>
      <vt:variant>
        <vt:lpwstr/>
      </vt:variant>
      <vt:variant>
        <vt:i4>3145853</vt:i4>
      </vt:variant>
      <vt:variant>
        <vt:i4>204</vt:i4>
      </vt:variant>
      <vt:variant>
        <vt:i4>0</vt:i4>
      </vt:variant>
      <vt:variant>
        <vt:i4>5</vt:i4>
      </vt:variant>
      <vt:variant>
        <vt:lpwstr>https://www.grants.gov/web/grants/forms/post-award-reporting-forms.html</vt:lpwstr>
      </vt:variant>
      <vt:variant>
        <vt:lpwstr/>
      </vt:variant>
      <vt:variant>
        <vt:i4>4980819</vt:i4>
      </vt:variant>
      <vt:variant>
        <vt:i4>201</vt:i4>
      </vt:variant>
      <vt:variant>
        <vt:i4>0</vt:i4>
      </vt:variant>
      <vt:variant>
        <vt:i4>5</vt:i4>
      </vt:variant>
      <vt:variant>
        <vt:lpwstr>http://www.ecfr.gov/cgi-bin/text-idx?SID=683823273fc0da6a1060883eda593fb8&amp;mc=true&amp;node=pt43.1.18&amp;rgn=div5</vt:lpwstr>
      </vt:variant>
      <vt:variant>
        <vt:lpwstr/>
      </vt:variant>
      <vt:variant>
        <vt:i4>1638413</vt:i4>
      </vt:variant>
      <vt:variant>
        <vt:i4>198</vt:i4>
      </vt:variant>
      <vt:variant>
        <vt:i4>0</vt:i4>
      </vt:variant>
      <vt:variant>
        <vt:i4>5</vt:i4>
      </vt:variant>
      <vt:variant>
        <vt:lpwstr>https://harvester.census.gov/facdissem/Main.aspx</vt:lpwstr>
      </vt:variant>
      <vt:variant>
        <vt:lpwstr/>
      </vt:variant>
      <vt:variant>
        <vt:i4>1638413</vt:i4>
      </vt:variant>
      <vt:variant>
        <vt:i4>195</vt:i4>
      </vt:variant>
      <vt:variant>
        <vt:i4>0</vt:i4>
      </vt:variant>
      <vt:variant>
        <vt:i4>5</vt:i4>
      </vt:variant>
      <vt:variant>
        <vt:lpwstr>https://harvester.census.gov/facdissem/Main.aspx</vt:lpwstr>
      </vt:variant>
      <vt:variant>
        <vt:lpwstr/>
      </vt:variant>
      <vt:variant>
        <vt:i4>3080315</vt:i4>
      </vt:variant>
      <vt:variant>
        <vt:i4>192</vt:i4>
      </vt:variant>
      <vt:variant>
        <vt:i4>0</vt:i4>
      </vt:variant>
      <vt:variant>
        <vt:i4>5</vt:i4>
      </vt:variant>
      <vt:variant>
        <vt:lpwstr>https://harvester.census.gov/facides/Account/Login.aspx</vt:lpwstr>
      </vt:variant>
      <vt:variant>
        <vt:lpwstr/>
      </vt:variant>
      <vt:variant>
        <vt:i4>3080315</vt:i4>
      </vt:variant>
      <vt:variant>
        <vt:i4>189</vt:i4>
      </vt:variant>
      <vt:variant>
        <vt:i4>0</vt:i4>
      </vt:variant>
      <vt:variant>
        <vt:i4>5</vt:i4>
      </vt:variant>
      <vt:variant>
        <vt:lpwstr>https://harvester.census.gov/facides/Account/Login.aspx</vt:lpwstr>
      </vt:variant>
      <vt:variant>
        <vt:lpwstr/>
      </vt:variant>
      <vt:variant>
        <vt:i4>2490488</vt:i4>
      </vt:variant>
      <vt:variant>
        <vt:i4>186</vt:i4>
      </vt:variant>
      <vt:variant>
        <vt:i4>0</vt:i4>
      </vt:variant>
      <vt:variant>
        <vt:i4>5</vt:i4>
      </vt:variant>
      <vt:variant>
        <vt:lpwstr>https://www.ecfr.gov/cgi-bin/text-idx?tpl=/ecfrbrowse/Title02/2cfr180_main_02.tpl</vt:lpwstr>
      </vt:variant>
      <vt:variant>
        <vt:lpwstr/>
      </vt:variant>
      <vt:variant>
        <vt:i4>2490397</vt:i4>
      </vt:variant>
      <vt:variant>
        <vt:i4>183</vt:i4>
      </vt:variant>
      <vt:variant>
        <vt:i4>0</vt:i4>
      </vt:variant>
      <vt:variant>
        <vt:i4>5</vt:i4>
      </vt:variant>
      <vt:variant>
        <vt:lpwstr>https://www.ecfr.gov/cgi-bin/text-idx?node=sp2.1.200.d&amp;rgn=div6</vt:lpwstr>
      </vt:variant>
      <vt:variant>
        <vt:lpwstr>se2.1.200_1339</vt:lpwstr>
      </vt:variant>
      <vt:variant>
        <vt:i4>6356997</vt:i4>
      </vt:variant>
      <vt:variant>
        <vt:i4>180</vt:i4>
      </vt:variant>
      <vt:variant>
        <vt:i4>0</vt:i4>
      </vt:variant>
      <vt:variant>
        <vt:i4>5</vt:i4>
      </vt:variant>
      <vt:variant>
        <vt:lpwstr>https://uscode.house.gov/view.xhtml?path=/prelim@title31/subtitle2/chapter13&amp;edition=prelim</vt:lpwstr>
      </vt:variant>
      <vt:variant>
        <vt:lpwstr/>
      </vt:variant>
      <vt:variant>
        <vt:i4>4980804</vt:i4>
      </vt:variant>
      <vt:variant>
        <vt:i4>177</vt:i4>
      </vt:variant>
      <vt:variant>
        <vt:i4>0</vt:i4>
      </vt:variant>
      <vt:variant>
        <vt:i4>5</vt:i4>
      </vt:variant>
      <vt:variant>
        <vt:lpwstr>https://www.ecfr.gov/cgi-bin/text-idx?node=pt43.1.18&amp;rgn=div5</vt:lpwstr>
      </vt:variant>
      <vt:variant>
        <vt:lpwstr/>
      </vt:variant>
      <vt:variant>
        <vt:i4>4718645</vt:i4>
      </vt:variant>
      <vt:variant>
        <vt:i4>174</vt:i4>
      </vt:variant>
      <vt:variant>
        <vt:i4>0</vt:i4>
      </vt:variant>
      <vt:variant>
        <vt:i4>5</vt:i4>
      </vt:variant>
      <vt:variant>
        <vt:lpwstr>https://www.ecfr.gov/cgi-bin/text-idx?node=pt2.1.200&amp;rgn=div5</vt:lpwstr>
      </vt:variant>
      <vt:variant>
        <vt:lpwstr>se2.1.200_1112</vt:lpwstr>
      </vt:variant>
      <vt:variant>
        <vt:i4>2555935</vt:i4>
      </vt:variant>
      <vt:variant>
        <vt:i4>171</vt:i4>
      </vt:variant>
      <vt:variant>
        <vt:i4>0</vt:i4>
      </vt:variant>
      <vt:variant>
        <vt:i4>5</vt:i4>
      </vt:variant>
      <vt:variant>
        <vt:lpwstr>https://www.ecfr.gov/cgi-bin/text-idx?node=sp2.1.200.d&amp;rgn=div6</vt:lpwstr>
      </vt:variant>
      <vt:variant>
        <vt:lpwstr>se2.1.200_1318</vt:lpwstr>
      </vt:variant>
      <vt:variant>
        <vt:i4>3211381</vt:i4>
      </vt:variant>
      <vt:variant>
        <vt:i4>168</vt:i4>
      </vt:variant>
      <vt:variant>
        <vt:i4>0</vt:i4>
      </vt:variant>
      <vt:variant>
        <vt:i4>5</vt:i4>
      </vt:variant>
      <vt:variant>
        <vt:lpwstr>https://ecfr.federalregister.gov/current/title-2/subtitle-B/chapter-XIV/part-1402/subpart-B</vt:lpwstr>
      </vt:variant>
      <vt:variant>
        <vt:lpwstr/>
      </vt:variant>
      <vt:variant>
        <vt:i4>1179700</vt:i4>
      </vt:variant>
      <vt:variant>
        <vt:i4>161</vt:i4>
      </vt:variant>
      <vt:variant>
        <vt:i4>0</vt:i4>
      </vt:variant>
      <vt:variant>
        <vt:i4>5</vt:i4>
      </vt:variant>
      <vt:variant>
        <vt:lpwstr/>
      </vt:variant>
      <vt:variant>
        <vt:lpwstr>_Toc103076133</vt:lpwstr>
      </vt:variant>
      <vt:variant>
        <vt:i4>1179700</vt:i4>
      </vt:variant>
      <vt:variant>
        <vt:i4>155</vt:i4>
      </vt:variant>
      <vt:variant>
        <vt:i4>0</vt:i4>
      </vt:variant>
      <vt:variant>
        <vt:i4>5</vt:i4>
      </vt:variant>
      <vt:variant>
        <vt:lpwstr/>
      </vt:variant>
      <vt:variant>
        <vt:lpwstr>_Toc103076132</vt:lpwstr>
      </vt:variant>
      <vt:variant>
        <vt:i4>1179700</vt:i4>
      </vt:variant>
      <vt:variant>
        <vt:i4>149</vt:i4>
      </vt:variant>
      <vt:variant>
        <vt:i4>0</vt:i4>
      </vt:variant>
      <vt:variant>
        <vt:i4>5</vt:i4>
      </vt:variant>
      <vt:variant>
        <vt:lpwstr/>
      </vt:variant>
      <vt:variant>
        <vt:lpwstr>_Toc103076131</vt:lpwstr>
      </vt:variant>
      <vt:variant>
        <vt:i4>1179700</vt:i4>
      </vt:variant>
      <vt:variant>
        <vt:i4>143</vt:i4>
      </vt:variant>
      <vt:variant>
        <vt:i4>0</vt:i4>
      </vt:variant>
      <vt:variant>
        <vt:i4>5</vt:i4>
      </vt:variant>
      <vt:variant>
        <vt:lpwstr/>
      </vt:variant>
      <vt:variant>
        <vt:lpwstr>_Toc103076130</vt:lpwstr>
      </vt:variant>
      <vt:variant>
        <vt:i4>1245236</vt:i4>
      </vt:variant>
      <vt:variant>
        <vt:i4>137</vt:i4>
      </vt:variant>
      <vt:variant>
        <vt:i4>0</vt:i4>
      </vt:variant>
      <vt:variant>
        <vt:i4>5</vt:i4>
      </vt:variant>
      <vt:variant>
        <vt:lpwstr/>
      </vt:variant>
      <vt:variant>
        <vt:lpwstr>_Toc103076129</vt:lpwstr>
      </vt:variant>
      <vt:variant>
        <vt:i4>1245236</vt:i4>
      </vt:variant>
      <vt:variant>
        <vt:i4>131</vt:i4>
      </vt:variant>
      <vt:variant>
        <vt:i4>0</vt:i4>
      </vt:variant>
      <vt:variant>
        <vt:i4>5</vt:i4>
      </vt:variant>
      <vt:variant>
        <vt:lpwstr/>
      </vt:variant>
      <vt:variant>
        <vt:lpwstr>_Toc103076128</vt:lpwstr>
      </vt:variant>
      <vt:variant>
        <vt:i4>1245236</vt:i4>
      </vt:variant>
      <vt:variant>
        <vt:i4>125</vt:i4>
      </vt:variant>
      <vt:variant>
        <vt:i4>0</vt:i4>
      </vt:variant>
      <vt:variant>
        <vt:i4>5</vt:i4>
      </vt:variant>
      <vt:variant>
        <vt:lpwstr/>
      </vt:variant>
      <vt:variant>
        <vt:lpwstr>_Toc103076127</vt:lpwstr>
      </vt:variant>
      <vt:variant>
        <vt:i4>1245236</vt:i4>
      </vt:variant>
      <vt:variant>
        <vt:i4>119</vt:i4>
      </vt:variant>
      <vt:variant>
        <vt:i4>0</vt:i4>
      </vt:variant>
      <vt:variant>
        <vt:i4>5</vt:i4>
      </vt:variant>
      <vt:variant>
        <vt:lpwstr/>
      </vt:variant>
      <vt:variant>
        <vt:lpwstr>_Toc103076126</vt:lpwstr>
      </vt:variant>
      <vt:variant>
        <vt:i4>1245236</vt:i4>
      </vt:variant>
      <vt:variant>
        <vt:i4>113</vt:i4>
      </vt:variant>
      <vt:variant>
        <vt:i4>0</vt:i4>
      </vt:variant>
      <vt:variant>
        <vt:i4>5</vt:i4>
      </vt:variant>
      <vt:variant>
        <vt:lpwstr/>
      </vt:variant>
      <vt:variant>
        <vt:lpwstr>_Toc103076125</vt:lpwstr>
      </vt:variant>
      <vt:variant>
        <vt:i4>1245236</vt:i4>
      </vt:variant>
      <vt:variant>
        <vt:i4>107</vt:i4>
      </vt:variant>
      <vt:variant>
        <vt:i4>0</vt:i4>
      </vt:variant>
      <vt:variant>
        <vt:i4>5</vt:i4>
      </vt:variant>
      <vt:variant>
        <vt:lpwstr/>
      </vt:variant>
      <vt:variant>
        <vt:lpwstr>_Toc103076124</vt:lpwstr>
      </vt:variant>
      <vt:variant>
        <vt:i4>1245236</vt:i4>
      </vt:variant>
      <vt:variant>
        <vt:i4>101</vt:i4>
      </vt:variant>
      <vt:variant>
        <vt:i4>0</vt:i4>
      </vt:variant>
      <vt:variant>
        <vt:i4>5</vt:i4>
      </vt:variant>
      <vt:variant>
        <vt:lpwstr/>
      </vt:variant>
      <vt:variant>
        <vt:lpwstr>_Toc103076123</vt:lpwstr>
      </vt:variant>
      <vt:variant>
        <vt:i4>1245236</vt:i4>
      </vt:variant>
      <vt:variant>
        <vt:i4>95</vt:i4>
      </vt:variant>
      <vt:variant>
        <vt:i4>0</vt:i4>
      </vt:variant>
      <vt:variant>
        <vt:i4>5</vt:i4>
      </vt:variant>
      <vt:variant>
        <vt:lpwstr/>
      </vt:variant>
      <vt:variant>
        <vt:lpwstr>_Toc103076122</vt:lpwstr>
      </vt:variant>
      <vt:variant>
        <vt:i4>1245236</vt:i4>
      </vt:variant>
      <vt:variant>
        <vt:i4>89</vt:i4>
      </vt:variant>
      <vt:variant>
        <vt:i4>0</vt:i4>
      </vt:variant>
      <vt:variant>
        <vt:i4>5</vt:i4>
      </vt:variant>
      <vt:variant>
        <vt:lpwstr/>
      </vt:variant>
      <vt:variant>
        <vt:lpwstr>_Toc103076121</vt:lpwstr>
      </vt:variant>
      <vt:variant>
        <vt:i4>1245236</vt:i4>
      </vt:variant>
      <vt:variant>
        <vt:i4>83</vt:i4>
      </vt:variant>
      <vt:variant>
        <vt:i4>0</vt:i4>
      </vt:variant>
      <vt:variant>
        <vt:i4>5</vt:i4>
      </vt:variant>
      <vt:variant>
        <vt:lpwstr/>
      </vt:variant>
      <vt:variant>
        <vt:lpwstr>_Toc103076120</vt:lpwstr>
      </vt:variant>
      <vt:variant>
        <vt:i4>1048628</vt:i4>
      </vt:variant>
      <vt:variant>
        <vt:i4>77</vt:i4>
      </vt:variant>
      <vt:variant>
        <vt:i4>0</vt:i4>
      </vt:variant>
      <vt:variant>
        <vt:i4>5</vt:i4>
      </vt:variant>
      <vt:variant>
        <vt:lpwstr/>
      </vt:variant>
      <vt:variant>
        <vt:lpwstr>_Toc103076119</vt:lpwstr>
      </vt:variant>
      <vt:variant>
        <vt:i4>1048628</vt:i4>
      </vt:variant>
      <vt:variant>
        <vt:i4>71</vt:i4>
      </vt:variant>
      <vt:variant>
        <vt:i4>0</vt:i4>
      </vt:variant>
      <vt:variant>
        <vt:i4>5</vt:i4>
      </vt:variant>
      <vt:variant>
        <vt:lpwstr/>
      </vt:variant>
      <vt:variant>
        <vt:lpwstr>_Toc103076118</vt:lpwstr>
      </vt:variant>
      <vt:variant>
        <vt:i4>1048628</vt:i4>
      </vt:variant>
      <vt:variant>
        <vt:i4>65</vt:i4>
      </vt:variant>
      <vt:variant>
        <vt:i4>0</vt:i4>
      </vt:variant>
      <vt:variant>
        <vt:i4>5</vt:i4>
      </vt:variant>
      <vt:variant>
        <vt:lpwstr/>
      </vt:variant>
      <vt:variant>
        <vt:lpwstr>_Toc103076117</vt:lpwstr>
      </vt:variant>
      <vt:variant>
        <vt:i4>1048628</vt:i4>
      </vt:variant>
      <vt:variant>
        <vt:i4>59</vt:i4>
      </vt:variant>
      <vt:variant>
        <vt:i4>0</vt:i4>
      </vt:variant>
      <vt:variant>
        <vt:i4>5</vt:i4>
      </vt:variant>
      <vt:variant>
        <vt:lpwstr/>
      </vt:variant>
      <vt:variant>
        <vt:lpwstr>_Toc103076116</vt:lpwstr>
      </vt:variant>
      <vt:variant>
        <vt:i4>1048628</vt:i4>
      </vt:variant>
      <vt:variant>
        <vt:i4>53</vt:i4>
      </vt:variant>
      <vt:variant>
        <vt:i4>0</vt:i4>
      </vt:variant>
      <vt:variant>
        <vt:i4>5</vt:i4>
      </vt:variant>
      <vt:variant>
        <vt:lpwstr/>
      </vt:variant>
      <vt:variant>
        <vt:lpwstr>_Toc103076115</vt:lpwstr>
      </vt:variant>
      <vt:variant>
        <vt:i4>1048628</vt:i4>
      </vt:variant>
      <vt:variant>
        <vt:i4>47</vt:i4>
      </vt:variant>
      <vt:variant>
        <vt:i4>0</vt:i4>
      </vt:variant>
      <vt:variant>
        <vt:i4>5</vt:i4>
      </vt:variant>
      <vt:variant>
        <vt:lpwstr/>
      </vt:variant>
      <vt:variant>
        <vt:lpwstr>_Toc103076114</vt:lpwstr>
      </vt:variant>
      <vt:variant>
        <vt:i4>1048628</vt:i4>
      </vt:variant>
      <vt:variant>
        <vt:i4>41</vt:i4>
      </vt:variant>
      <vt:variant>
        <vt:i4>0</vt:i4>
      </vt:variant>
      <vt:variant>
        <vt:i4>5</vt:i4>
      </vt:variant>
      <vt:variant>
        <vt:lpwstr/>
      </vt:variant>
      <vt:variant>
        <vt:lpwstr>_Toc103076113</vt:lpwstr>
      </vt:variant>
      <vt:variant>
        <vt:i4>1048628</vt:i4>
      </vt:variant>
      <vt:variant>
        <vt:i4>35</vt:i4>
      </vt:variant>
      <vt:variant>
        <vt:i4>0</vt:i4>
      </vt:variant>
      <vt:variant>
        <vt:i4>5</vt:i4>
      </vt:variant>
      <vt:variant>
        <vt:lpwstr/>
      </vt:variant>
      <vt:variant>
        <vt:lpwstr>_Toc103076112</vt:lpwstr>
      </vt:variant>
      <vt:variant>
        <vt:i4>1048628</vt:i4>
      </vt:variant>
      <vt:variant>
        <vt:i4>29</vt:i4>
      </vt:variant>
      <vt:variant>
        <vt:i4>0</vt:i4>
      </vt:variant>
      <vt:variant>
        <vt:i4>5</vt:i4>
      </vt:variant>
      <vt:variant>
        <vt:lpwstr/>
      </vt:variant>
      <vt:variant>
        <vt:lpwstr>_Toc103076111</vt:lpwstr>
      </vt:variant>
      <vt:variant>
        <vt:i4>1048628</vt:i4>
      </vt:variant>
      <vt:variant>
        <vt:i4>23</vt:i4>
      </vt:variant>
      <vt:variant>
        <vt:i4>0</vt:i4>
      </vt:variant>
      <vt:variant>
        <vt:i4>5</vt:i4>
      </vt:variant>
      <vt:variant>
        <vt:lpwstr/>
      </vt:variant>
      <vt:variant>
        <vt:lpwstr>_Toc103076110</vt:lpwstr>
      </vt:variant>
      <vt:variant>
        <vt:i4>1114164</vt:i4>
      </vt:variant>
      <vt:variant>
        <vt:i4>17</vt:i4>
      </vt:variant>
      <vt:variant>
        <vt:i4>0</vt:i4>
      </vt:variant>
      <vt:variant>
        <vt:i4>5</vt:i4>
      </vt:variant>
      <vt:variant>
        <vt:lpwstr/>
      </vt:variant>
      <vt:variant>
        <vt:lpwstr>_Toc103076109</vt:lpwstr>
      </vt:variant>
      <vt:variant>
        <vt:i4>1114164</vt:i4>
      </vt:variant>
      <vt:variant>
        <vt:i4>11</vt:i4>
      </vt:variant>
      <vt:variant>
        <vt:i4>0</vt:i4>
      </vt:variant>
      <vt:variant>
        <vt:i4>5</vt:i4>
      </vt:variant>
      <vt:variant>
        <vt:lpwstr/>
      </vt:variant>
      <vt:variant>
        <vt:lpwstr>_Toc103076108</vt:lpwstr>
      </vt:variant>
      <vt:variant>
        <vt:i4>1114164</vt:i4>
      </vt:variant>
      <vt:variant>
        <vt:i4>5</vt:i4>
      </vt:variant>
      <vt:variant>
        <vt:i4>0</vt:i4>
      </vt:variant>
      <vt:variant>
        <vt:i4>5</vt:i4>
      </vt:variant>
      <vt:variant>
        <vt:lpwstr/>
      </vt:variant>
      <vt:variant>
        <vt:lpwstr>_Toc103076107</vt:lpwstr>
      </vt:variant>
      <vt:variant>
        <vt:i4>5308454</vt:i4>
      </vt:variant>
      <vt:variant>
        <vt:i4>0</vt:i4>
      </vt:variant>
      <vt:variant>
        <vt:i4>0</vt:i4>
      </vt:variant>
      <vt:variant>
        <vt:i4>5</vt:i4>
      </vt:variant>
      <vt:variant>
        <vt:lpwstr>http://www.ecfr.gov/cgi-bin/text-idx?SID=9c3f1f088a2ef78a524a9c28e4cd43b0&amp;mc=true&amp;node=ap2.1.200_1521.i&amp;rgn=div9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cp:lastModifiedBy>Dell'Osso, Rachel</cp:lastModifiedBy>
  <cp:revision>23</cp:revision>
  <cp:lastPrinted>2017-11-07T02:52:00Z</cp:lastPrinted>
  <dcterms:created xsi:type="dcterms:W3CDTF">2024-08-13T13:45:00Z</dcterms:created>
  <dcterms:modified xsi:type="dcterms:W3CDTF">2024-10-18T18:39:00Z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y fmtid="{D5CDD505-2E9C-101B-9397-08002B2CF9AE}" pid="3" name="MediaServiceImageTags">
    <vt:lpwstr/>
  </property>
</Properties>
</file>