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3AF6F08B" w14:textId="77777777" w:rsidTr="1365A77C">
        <w:tc>
          <w:tcPr>
            <w:tcW w:w="1818" w:type="dxa"/>
          </w:tcPr>
          <w:p w14:paraId="0485A48A" w14:textId="77777777" w:rsidR="00DE31A8" w:rsidRPr="00642955" w:rsidRDefault="00C15375" w:rsidP="1365A77C">
            <w:pPr>
              <w:rPr>
                <w:color w:val="FF0000"/>
              </w:rPr>
            </w:pPr>
            <w:r>
              <w:rPr>
                <w:noProof/>
              </w:rPr>
              <w:drawing>
                <wp:inline distT="0" distB="0" distL="0" distR="0" wp14:anchorId="2AAC7BE5" wp14:editId="3619C14E">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1605F756" w14:textId="77777777" w:rsidR="00DE31A8" w:rsidRPr="00642955" w:rsidRDefault="00DE31A8" w:rsidP="004354EE">
            <w:pPr>
              <w:pStyle w:val="BodyText"/>
            </w:pPr>
          </w:p>
          <w:p w14:paraId="7DEE505E" w14:textId="77777777" w:rsidR="00DE31A8" w:rsidRPr="00642955" w:rsidRDefault="00DE31A8" w:rsidP="004354EE">
            <w:pPr>
              <w:pStyle w:val="BodyText"/>
            </w:pPr>
            <w:r w:rsidRPr="00642955">
              <w:t>U.S. DEPARTMENT OF STATE</w:t>
            </w:r>
          </w:p>
          <w:p w14:paraId="3A8E13D8" w14:textId="77777777" w:rsidR="00DE31A8" w:rsidRPr="00642955" w:rsidRDefault="00DE31A8" w:rsidP="004354EE">
            <w:pPr>
              <w:pStyle w:val="BodyText"/>
            </w:pPr>
            <w:r w:rsidRPr="00642955">
              <w:t xml:space="preserve">BUREAU OF POPULATION, REFUGEES, AND MIGRATION (PRM) </w:t>
            </w:r>
          </w:p>
          <w:p w14:paraId="779C1C4F" w14:textId="77777777" w:rsidR="00FD49F1" w:rsidRDefault="00FD49F1">
            <w:pPr>
              <w:pStyle w:val="Heading1"/>
            </w:pPr>
          </w:p>
        </w:tc>
      </w:tr>
    </w:tbl>
    <w:p w14:paraId="2E76E96D" w14:textId="77777777" w:rsidR="0072044E" w:rsidRPr="00525754" w:rsidRDefault="006C1FCD" w:rsidP="24D4A889">
      <w:pPr>
        <w:pStyle w:val="Heading2"/>
        <w:shd w:val="clear" w:color="auto" w:fill="FFFFFF" w:themeFill="background1"/>
        <w:spacing w:before="0" w:line="330" w:lineRule="atLeast"/>
        <w:rPr>
          <w:rFonts w:ascii="Times New Roman" w:hAnsi="Times New Roman" w:cs="Times New Roman"/>
          <w:b/>
          <w:color w:val="auto"/>
          <w:sz w:val="28"/>
          <w:szCs w:val="28"/>
        </w:rPr>
      </w:pPr>
      <w:r w:rsidRPr="0072044E">
        <w:rPr>
          <w:rFonts w:ascii="Times New Roman" w:hAnsi="Times New Roman" w:cs="Times New Roman"/>
          <w:color w:val="auto"/>
          <w:sz w:val="28"/>
          <w:szCs w:val="28"/>
        </w:rPr>
        <w:t>FY</w:t>
      </w:r>
      <w:r w:rsidR="004C27C1" w:rsidRPr="0072044E">
        <w:rPr>
          <w:rFonts w:ascii="Times New Roman" w:hAnsi="Times New Roman" w:cs="Times New Roman"/>
          <w:color w:val="auto"/>
          <w:sz w:val="28"/>
          <w:szCs w:val="28"/>
        </w:rPr>
        <w:t xml:space="preserve"> </w:t>
      </w:r>
      <w:r w:rsidR="0072044E" w:rsidRPr="0072044E">
        <w:rPr>
          <w:rFonts w:ascii="Times New Roman" w:hAnsi="Times New Roman" w:cs="Times New Roman"/>
          <w:color w:val="auto"/>
          <w:sz w:val="28"/>
          <w:szCs w:val="28"/>
        </w:rPr>
        <w:t>201</w:t>
      </w:r>
      <w:r w:rsidR="00AD49FA">
        <w:rPr>
          <w:rFonts w:ascii="Times New Roman" w:hAnsi="Times New Roman" w:cs="Times New Roman"/>
          <w:color w:val="auto"/>
          <w:sz w:val="28"/>
          <w:szCs w:val="28"/>
        </w:rPr>
        <w:t>9</w:t>
      </w:r>
      <w:r w:rsidR="0072044E" w:rsidRPr="0072044E">
        <w:rPr>
          <w:rFonts w:ascii="Times New Roman" w:hAnsi="Times New Roman" w:cs="Times New Roman"/>
          <w:color w:val="auto"/>
          <w:sz w:val="28"/>
          <w:szCs w:val="28"/>
        </w:rPr>
        <w:t xml:space="preserve"> </w:t>
      </w:r>
      <w:r w:rsidR="00AD49FA">
        <w:rPr>
          <w:rFonts w:ascii="Times New Roman" w:hAnsi="Times New Roman" w:cs="Times New Roman"/>
          <w:color w:val="auto"/>
          <w:sz w:val="28"/>
          <w:szCs w:val="28"/>
        </w:rPr>
        <w:t xml:space="preserve">PRM </w:t>
      </w:r>
      <w:r w:rsidR="002F52CF" w:rsidRPr="0072044E">
        <w:rPr>
          <w:rFonts w:ascii="Times New Roman" w:hAnsi="Times New Roman" w:cs="Times New Roman"/>
          <w:color w:val="auto"/>
          <w:sz w:val="28"/>
          <w:szCs w:val="28"/>
        </w:rPr>
        <w:t xml:space="preserve">Request for </w:t>
      </w:r>
      <w:r w:rsidR="00AD49FA" w:rsidRPr="131132A3">
        <w:rPr>
          <w:rFonts w:ascii="Times New Roman" w:hAnsi="Times New Roman"/>
          <w:color w:val="auto"/>
          <w:spacing w:val="-12"/>
          <w:sz w:val="28"/>
          <w:szCs w:val="28"/>
          <w:bdr w:val="none" w:sz="0" w:space="0" w:color="auto" w:frame="1"/>
        </w:rPr>
        <w:t>Concept Notes</w:t>
      </w:r>
      <w:r w:rsidR="00AD49FA" w:rsidRPr="1365A77C">
        <w:rPr>
          <w:rFonts w:ascii="Times New Roman" w:hAnsi="Times New Roman" w:cs="Times New Roman"/>
          <w:b/>
          <w:color w:val="auto"/>
          <w:spacing w:val="-12"/>
          <w:sz w:val="28"/>
          <w:szCs w:val="28"/>
          <w:bdr w:val="none" w:sz="0" w:space="0" w:color="auto" w:frame="1"/>
        </w:rPr>
        <w:t xml:space="preserve"> </w:t>
      </w:r>
      <w:r w:rsidR="00AD49FA" w:rsidRPr="00AD49FA">
        <w:rPr>
          <w:rFonts w:ascii="Times New Roman" w:hAnsi="Times New Roman" w:cs="Times New Roman"/>
          <w:color w:val="auto"/>
          <w:spacing w:val="-12"/>
          <w:sz w:val="28"/>
          <w:szCs w:val="28"/>
          <w:bdr w:val="none" w:sz="0" w:space="0" w:color="auto" w:frame="1"/>
        </w:rPr>
        <w:t>for</w:t>
      </w:r>
      <w:r w:rsidR="00AD49FA" w:rsidRPr="1365A77C">
        <w:rPr>
          <w:rFonts w:ascii="Times New Roman" w:hAnsi="Times New Roman" w:cs="Times New Roman"/>
          <w:b/>
          <w:color w:val="auto"/>
          <w:spacing w:val="-12"/>
          <w:sz w:val="28"/>
          <w:szCs w:val="28"/>
          <w:bdr w:val="none" w:sz="0" w:space="0" w:color="auto" w:frame="1"/>
        </w:rPr>
        <w:t xml:space="preserve"> </w:t>
      </w:r>
      <w:r w:rsidR="00A554FE" w:rsidRPr="131132A3">
        <w:rPr>
          <w:rFonts w:ascii="Times New Roman" w:hAnsi="Times New Roman"/>
          <w:color w:val="auto"/>
          <w:spacing w:val="-12"/>
          <w:sz w:val="28"/>
          <w:szCs w:val="28"/>
          <w:bdr w:val="none" w:sz="0" w:space="0" w:color="auto" w:frame="1"/>
        </w:rPr>
        <w:t xml:space="preserve">Humanitarian </w:t>
      </w:r>
      <w:r w:rsidR="00AD49FA" w:rsidRPr="131132A3">
        <w:rPr>
          <w:rFonts w:ascii="Times New Roman" w:hAnsi="Times New Roman"/>
          <w:color w:val="auto"/>
          <w:spacing w:val="-12"/>
          <w:sz w:val="28"/>
          <w:szCs w:val="28"/>
          <w:bdr w:val="none" w:sz="0" w:space="0" w:color="auto" w:frame="1"/>
        </w:rPr>
        <w:t xml:space="preserve">Research </w:t>
      </w:r>
    </w:p>
    <w:p w14:paraId="22E5C7C7" w14:textId="77777777" w:rsidR="004B1589" w:rsidRDefault="004B1589" w:rsidP="004354EE">
      <w:pPr>
        <w:rPr>
          <w:highlight w:val="yellow"/>
        </w:rPr>
      </w:pPr>
    </w:p>
    <w:p w14:paraId="642DD437" w14:textId="5FA90368" w:rsidR="004B1589" w:rsidRDefault="0072044E" w:rsidP="004354EE">
      <w:pPr>
        <w:rPr>
          <w:b w:val="0"/>
        </w:rPr>
      </w:pPr>
      <w:r>
        <w:t xml:space="preserve">Request for Concept Notes </w:t>
      </w:r>
      <w:r w:rsidR="008874CD" w:rsidRPr="00A3311D">
        <w:t xml:space="preserve">Number:  </w:t>
      </w:r>
      <w:r w:rsidR="005F0885" w:rsidRPr="005F0885">
        <w:rPr>
          <w:b w:val="0"/>
        </w:rPr>
        <w:t>SFOP0005530</w:t>
      </w:r>
    </w:p>
    <w:p w14:paraId="4D33214A" w14:textId="77777777" w:rsidR="00AD49FA" w:rsidRDefault="00AD49FA" w:rsidP="004354EE"/>
    <w:p w14:paraId="3D90EF85" w14:textId="77777777" w:rsidR="00E51691" w:rsidRPr="006448A5" w:rsidRDefault="00E51691" w:rsidP="00A554FE">
      <w:pPr>
        <w:rPr>
          <w:b w:val="0"/>
        </w:rPr>
      </w:pPr>
      <w:r w:rsidRPr="00FD49F1">
        <w:t xml:space="preserve">Catalog of Federal Domestic Assistance (CFDA) number:  </w:t>
      </w:r>
    </w:p>
    <w:p w14:paraId="7C41A0C6" w14:textId="77777777" w:rsidR="00E51691" w:rsidRPr="00E51691" w:rsidRDefault="00E51691">
      <w:r w:rsidRPr="006448A5">
        <w:rPr>
          <w:b w:val="0"/>
        </w:rPr>
        <w:t>19.522 - Overseas Refugee Assistance Programs for Strategic Global Priorities</w:t>
      </w:r>
    </w:p>
    <w:p w14:paraId="7CC1B580" w14:textId="77777777" w:rsidR="004B1589" w:rsidRDefault="004B1589" w:rsidP="004354EE"/>
    <w:p w14:paraId="2E5CED28" w14:textId="25E53034" w:rsidR="00982835" w:rsidRPr="0072023D" w:rsidRDefault="00982835" w:rsidP="00982835">
      <w:r w:rsidRPr="0072023D">
        <w:t xml:space="preserve">Announcement issuance date:  </w:t>
      </w:r>
      <w:r w:rsidR="005954B7">
        <w:rPr>
          <w:b w:val="0"/>
        </w:rPr>
        <w:t>Wednesday</w:t>
      </w:r>
      <w:r w:rsidR="00AD49FA" w:rsidRPr="00AD49FA">
        <w:rPr>
          <w:b w:val="0"/>
        </w:rPr>
        <w:t>, December</w:t>
      </w:r>
      <w:r w:rsidR="00A554FE" w:rsidRPr="00AD49FA">
        <w:rPr>
          <w:b w:val="0"/>
        </w:rPr>
        <w:t xml:space="preserve"> </w:t>
      </w:r>
      <w:r w:rsidR="007804DB">
        <w:rPr>
          <w:b w:val="0"/>
        </w:rPr>
        <w:t>1</w:t>
      </w:r>
      <w:r w:rsidR="005954B7">
        <w:rPr>
          <w:b w:val="0"/>
        </w:rPr>
        <w:t>9</w:t>
      </w:r>
      <w:r w:rsidRPr="00AD49FA">
        <w:rPr>
          <w:b w:val="0"/>
        </w:rPr>
        <w:t>, 201</w:t>
      </w:r>
      <w:r w:rsidR="00AD49FA">
        <w:rPr>
          <w:b w:val="0"/>
        </w:rPr>
        <w:t>8</w:t>
      </w:r>
    </w:p>
    <w:p w14:paraId="3E02E289" w14:textId="77777777" w:rsidR="00982835" w:rsidRPr="0072023D" w:rsidRDefault="00982835" w:rsidP="00982835"/>
    <w:p w14:paraId="0FB974CB" w14:textId="2F9A6AC2" w:rsidR="00982835" w:rsidRPr="00AD49FA" w:rsidRDefault="00982835" w:rsidP="00982835">
      <w:pPr>
        <w:rPr>
          <w:b w:val="0"/>
        </w:rPr>
      </w:pPr>
      <w:r w:rsidRPr="0072023D">
        <w:t xml:space="preserve">Proposal submission </w:t>
      </w:r>
      <w:bookmarkStart w:id="0" w:name="_GoBack"/>
      <w:bookmarkEnd w:id="0"/>
      <w:r w:rsidRPr="0072023D">
        <w:t>deadline</w:t>
      </w:r>
      <w:r w:rsidRPr="00FD49F1">
        <w:rPr>
          <w:b w:val="0"/>
        </w:rPr>
        <w:t xml:space="preserve">:  </w:t>
      </w:r>
      <w:r w:rsidR="00AD49FA">
        <w:rPr>
          <w:b w:val="0"/>
        </w:rPr>
        <w:t>Tuesday</w:t>
      </w:r>
      <w:r w:rsidRPr="00A554FE">
        <w:rPr>
          <w:b w:val="0"/>
        </w:rPr>
        <w:t xml:space="preserve">, </w:t>
      </w:r>
      <w:r w:rsidR="00AD49FA">
        <w:rPr>
          <w:b w:val="0"/>
        </w:rPr>
        <w:t>February</w:t>
      </w:r>
      <w:r w:rsidR="00A554FE" w:rsidRPr="00A554FE">
        <w:rPr>
          <w:b w:val="0"/>
        </w:rPr>
        <w:t xml:space="preserve"> </w:t>
      </w:r>
      <w:r w:rsidR="00AD49FA">
        <w:rPr>
          <w:b w:val="0"/>
        </w:rPr>
        <w:t>1</w:t>
      </w:r>
      <w:r w:rsidR="005954B7">
        <w:rPr>
          <w:b w:val="0"/>
        </w:rPr>
        <w:t>9</w:t>
      </w:r>
      <w:r w:rsidR="00734712">
        <w:rPr>
          <w:b w:val="0"/>
        </w:rPr>
        <w:t>,</w:t>
      </w:r>
      <w:r w:rsidRPr="00A554FE">
        <w:rPr>
          <w:b w:val="0"/>
        </w:rPr>
        <w:t xml:space="preserve"> 201</w:t>
      </w:r>
      <w:r w:rsidR="00AD49FA">
        <w:rPr>
          <w:b w:val="0"/>
        </w:rPr>
        <w:t>9</w:t>
      </w:r>
      <w:r w:rsidR="00A554FE">
        <w:rPr>
          <w:b w:val="0"/>
        </w:rPr>
        <w:t xml:space="preserve"> at 12:00 p.m. </w:t>
      </w:r>
      <w:r w:rsidR="00196540">
        <w:rPr>
          <w:b w:val="0"/>
        </w:rPr>
        <w:t>(</w:t>
      </w:r>
      <w:r w:rsidR="00A554FE">
        <w:rPr>
          <w:b w:val="0"/>
        </w:rPr>
        <w:t>noon</w:t>
      </w:r>
      <w:r w:rsidR="00196540">
        <w:rPr>
          <w:b w:val="0"/>
        </w:rPr>
        <w:t>)</w:t>
      </w:r>
      <w:r w:rsidR="00A554FE">
        <w:rPr>
          <w:b w:val="0"/>
        </w:rPr>
        <w:t xml:space="preserve"> E</w:t>
      </w:r>
      <w:r w:rsidR="007219B6">
        <w:rPr>
          <w:b w:val="0"/>
        </w:rPr>
        <w:t>S</w:t>
      </w:r>
      <w:r w:rsidR="00A554FE">
        <w:rPr>
          <w:b w:val="0"/>
        </w:rPr>
        <w:t>T</w:t>
      </w:r>
      <w:r w:rsidRPr="00A554FE">
        <w:rPr>
          <w:b w:val="0"/>
        </w:rPr>
        <w:t xml:space="preserve">.   </w:t>
      </w:r>
      <w:r w:rsidRPr="00A554FE">
        <w:rPr>
          <w:b w:val="0"/>
          <w:u w:val="single"/>
        </w:rPr>
        <w:t>Concept Notes submitted after this deadline will not be considered.</w:t>
      </w:r>
    </w:p>
    <w:p w14:paraId="58C24D1C" w14:textId="77777777" w:rsidR="003127C7" w:rsidRDefault="003127C7"/>
    <w:p w14:paraId="3115224F" w14:textId="77777777" w:rsidR="00E26EFF" w:rsidRPr="00982835" w:rsidRDefault="006448A5">
      <w:r w:rsidRPr="00982835">
        <w:t>**</w:t>
      </w:r>
      <w:r w:rsidR="00A97329" w:rsidRPr="00982835">
        <w:t xml:space="preserve">ADVISORY: </w:t>
      </w:r>
      <w:r w:rsidR="00056A86" w:rsidRPr="00982835">
        <w:t xml:space="preserve"> All applicants must submit </w:t>
      </w:r>
      <w:r w:rsidR="006A5E46" w:rsidRPr="00982835">
        <w:t>concept notes</w:t>
      </w:r>
      <w:r w:rsidR="00056A86" w:rsidRPr="00982835">
        <w:t xml:space="preserve"> through the website Grants.gov</w:t>
      </w:r>
      <w:r w:rsidR="003127C7" w:rsidRPr="00982835">
        <w:t xml:space="preserve"> (not GrantSolutions.gov)</w:t>
      </w:r>
      <w:r w:rsidR="00056A86" w:rsidRPr="00982835">
        <w:t xml:space="preserve">.  </w:t>
      </w:r>
      <w:r w:rsidR="003127C7" w:rsidRPr="00982835">
        <w:t xml:space="preserve">Applications that are submitted through GrantSolutions.gov in response to this funding opportunity </w:t>
      </w:r>
      <w:r w:rsidR="003127C7" w:rsidRPr="00982835">
        <w:rPr>
          <w:u w:val="single"/>
        </w:rPr>
        <w:t>will be disqualified</w:t>
      </w:r>
      <w:r w:rsidR="003127C7" w:rsidRPr="00982835">
        <w:t xml:space="preserve">.  </w:t>
      </w:r>
      <w:r w:rsidR="00A97329" w:rsidRPr="00982835">
        <w:t xml:space="preserve">PRM strongly recommends submitting your </w:t>
      </w:r>
      <w:r w:rsidR="008E42B0" w:rsidRPr="00982835">
        <w:t xml:space="preserve">concept note </w:t>
      </w:r>
      <w:r w:rsidR="00A97329" w:rsidRPr="00982835">
        <w:t>early to allow time to address</w:t>
      </w:r>
      <w:r w:rsidR="00EA7456" w:rsidRPr="00982835">
        <w:t xml:space="preserve"> any</w:t>
      </w:r>
      <w:r w:rsidR="00A97329" w:rsidRPr="00982835">
        <w:t xml:space="preserve"> </w:t>
      </w:r>
      <w:r w:rsidR="003127C7" w:rsidRPr="00982835">
        <w:t xml:space="preserve">technical </w:t>
      </w:r>
      <w:r w:rsidR="0032741B" w:rsidRPr="00982835">
        <w:t xml:space="preserve">difficulties </w:t>
      </w:r>
      <w:r w:rsidR="00A97329" w:rsidRPr="00982835">
        <w:t>that may arise</w:t>
      </w:r>
      <w:r w:rsidR="003127C7" w:rsidRPr="00982835">
        <w:t xml:space="preserve"> on the Grants.gov website</w:t>
      </w:r>
      <w:r w:rsidR="00A97329" w:rsidRPr="00982835">
        <w:t>.</w:t>
      </w:r>
      <w:r w:rsidRPr="00982835">
        <w:t>**</w:t>
      </w:r>
      <w:r w:rsidR="00A97329" w:rsidRPr="00982835">
        <w:t xml:space="preserve"> </w:t>
      </w:r>
      <w:r w:rsidR="00E26EFF" w:rsidRPr="00982835">
        <w:t xml:space="preserve"> </w:t>
      </w:r>
    </w:p>
    <w:p w14:paraId="12D20333" w14:textId="77777777" w:rsidR="00E26EFF" w:rsidRDefault="00E26EFF"/>
    <w:p w14:paraId="1DD16E7B" w14:textId="77777777" w:rsidR="00525754" w:rsidRDefault="00E26EFF">
      <w:pPr>
        <w:rPr>
          <w:b w:val="0"/>
        </w:rPr>
      </w:pPr>
      <w:r w:rsidRPr="00E26EFF">
        <w:rPr>
          <w:b w:val="0"/>
        </w:rPr>
        <w:t xml:space="preserve">If you are new to PRM funding, the </w:t>
      </w:r>
      <w:hyperlink r:id="rId9" w:history="1">
        <w:r w:rsidRPr="00B76CFE">
          <w:rPr>
            <w:rStyle w:val="Hyperlink"/>
            <w:b w:val="0"/>
          </w:rPr>
          <w:t>Grants.gov</w:t>
        </w:r>
      </w:hyperlink>
      <w:r w:rsidRPr="00E26EFF">
        <w:rPr>
          <w:b w:val="0"/>
        </w:rPr>
        <w:t xml:space="preserve"> registration process can be complicated.  We urge you to refer to </w:t>
      </w:r>
      <w:r w:rsidRPr="00514F89">
        <w:rPr>
          <w:b w:val="0"/>
          <w:bCs/>
        </w:rPr>
        <w:t xml:space="preserve">PRM’s </w:t>
      </w:r>
      <w:hyperlink r:id="rId10" w:history="1">
        <w:r w:rsidRPr="00514F89">
          <w:rPr>
            <w:rStyle w:val="Hyperlink"/>
            <w:b w:val="0"/>
            <w:bCs/>
          </w:rPr>
          <w:t>General NGO Guidelines</w:t>
        </w:r>
      </w:hyperlink>
      <w:r w:rsidRPr="00E26EFF">
        <w:rPr>
          <w:b w:val="0"/>
        </w:rPr>
        <w:t xml:space="preserve"> “</w:t>
      </w:r>
      <w:r w:rsidR="0046174C">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p>
    <w:p w14:paraId="06882BF2" w14:textId="77777777" w:rsidR="000B6D1A" w:rsidRDefault="000B6D1A">
      <w:pPr>
        <w:rPr>
          <w:b w:val="0"/>
        </w:rPr>
      </w:pPr>
    </w:p>
    <w:p w14:paraId="310A8C6D" w14:textId="77777777" w:rsidR="00FD49F1" w:rsidRDefault="006D1768">
      <w:r>
        <w:t>Full Text of Notice of Funding Opportunity</w:t>
      </w:r>
    </w:p>
    <w:p w14:paraId="7CB9FD32" w14:textId="77777777" w:rsidR="006D1768" w:rsidRDefault="006D1768"/>
    <w:p w14:paraId="063371EF" w14:textId="77777777" w:rsidR="00525754" w:rsidRDefault="006D1768" w:rsidP="00320089">
      <w:pPr>
        <w:pStyle w:val="ListParagraph"/>
        <w:numPr>
          <w:ilvl w:val="0"/>
          <w:numId w:val="6"/>
        </w:numPr>
      </w:pPr>
      <w:r>
        <w:t>Program</w:t>
      </w:r>
      <w:r w:rsidR="00525754">
        <w:t xml:space="preserve"> Description</w:t>
      </w:r>
    </w:p>
    <w:p w14:paraId="7EA6A095" w14:textId="77777777" w:rsidR="003127C7" w:rsidRDefault="003127C7" w:rsidP="003127C7"/>
    <w:p w14:paraId="596B6E43" w14:textId="77777777" w:rsidR="001D4371" w:rsidRDefault="24D4A889" w:rsidP="131132A3">
      <w:pPr>
        <w:shd w:val="clear" w:color="auto" w:fill="FFFFFF" w:themeFill="background1"/>
        <w:spacing w:line="270" w:lineRule="atLeast"/>
        <w:rPr>
          <w:b w:val="0"/>
        </w:rPr>
      </w:pPr>
      <w:r>
        <w:t xml:space="preserve">Summary:  </w:t>
      </w:r>
      <w:r>
        <w:rPr>
          <w:b w:val="0"/>
        </w:rPr>
        <w:t xml:space="preserve">This solicitation is the first step in a two-part process.  After reviewing concept notes, PRM will invite selected organizations to expand their submissions into full proposals with detailed budgets for each year of the project.  Selected organizations will have 30 calendar days after they are notified of their selection to complete their full proposals.  Organizations may apply as partners or consortia; however, one organization must be designated as the lead applicant at both the concept note and full proposal stage.  </w:t>
      </w:r>
    </w:p>
    <w:p w14:paraId="0971DD2E" w14:textId="77777777" w:rsidR="001D4371" w:rsidRDefault="001D4371" w:rsidP="131132A3">
      <w:pPr>
        <w:shd w:val="clear" w:color="auto" w:fill="FFFFFF" w:themeFill="background1"/>
        <w:spacing w:line="270" w:lineRule="atLeast"/>
        <w:rPr>
          <w:b w:val="0"/>
        </w:rPr>
      </w:pPr>
    </w:p>
    <w:p w14:paraId="703EE335" w14:textId="77777777" w:rsidR="00F1416A" w:rsidRPr="001D4371" w:rsidRDefault="24D4A889" w:rsidP="131132A3">
      <w:pPr>
        <w:shd w:val="clear" w:color="auto" w:fill="FFFFFF" w:themeFill="background1"/>
        <w:spacing w:line="270" w:lineRule="atLeast"/>
        <w:rPr>
          <w:b w:val="0"/>
        </w:rPr>
      </w:pPr>
      <w:r>
        <w:rPr>
          <w:b w:val="0"/>
        </w:rPr>
        <w:t xml:space="preserve">This announcement references PRM’s </w:t>
      </w:r>
      <w:hyperlink r:id="rId11">
        <w:r w:rsidRPr="24D4A889">
          <w:rPr>
            <w:rStyle w:val="Hyperlink"/>
            <w:b w:val="0"/>
          </w:rPr>
          <w:t>General NGO Guidelines</w:t>
        </w:r>
      </w:hyperlink>
      <w:r>
        <w:rPr>
          <w:b w:val="0"/>
        </w:rPr>
        <w:t xml:space="preserve"> which contain additional information on PRM’s priorities and NGO funding strategy with which </w:t>
      </w:r>
      <w:r>
        <w:rPr>
          <w:b w:val="0"/>
        </w:rPr>
        <w:lastRenderedPageBreak/>
        <w:t xml:space="preserve">selected organizations must comply.  Please use both the </w:t>
      </w:r>
      <w:hyperlink r:id="rId12">
        <w:r w:rsidRPr="24D4A889">
          <w:rPr>
            <w:rStyle w:val="Hyperlink"/>
            <w:b w:val="0"/>
          </w:rPr>
          <w:t>General NGO Guidelines</w:t>
        </w:r>
      </w:hyperlink>
      <w:r>
        <w:rPr>
          <w:b w:val="0"/>
        </w:rPr>
        <w:t xml:space="preserve"> and this announcement to ensure that your concept note submission is in full compliance with PRM requirements and that the proposed activities are in line with PRM’s priorities.  Concept note submissions that do not reflect the requirements outlined in these guidelines will not be considered.  </w:t>
      </w:r>
    </w:p>
    <w:p w14:paraId="379F5C9E" w14:textId="77777777" w:rsidR="00A554FE" w:rsidRDefault="00A554FE" w:rsidP="131132A3">
      <w:pPr>
        <w:shd w:val="clear" w:color="auto" w:fill="FFFFFF" w:themeFill="background1"/>
        <w:spacing w:line="270" w:lineRule="atLeast"/>
        <w:rPr>
          <w:b w:val="0"/>
        </w:rPr>
      </w:pPr>
    </w:p>
    <w:p w14:paraId="77B0F6AE" w14:textId="77777777" w:rsidR="00A554FE" w:rsidRDefault="24D4A889" w:rsidP="131132A3">
      <w:pPr>
        <w:shd w:val="clear" w:color="auto" w:fill="FFFFFF" w:themeFill="background1"/>
        <w:spacing w:line="270" w:lineRule="atLeast"/>
        <w:rPr>
          <w:b w:val="0"/>
        </w:rPr>
      </w:pPr>
      <w:r>
        <w:rPr>
          <w:b w:val="0"/>
        </w:rPr>
        <w:t>Concept notes must respond to one of the following research questions:</w:t>
      </w:r>
    </w:p>
    <w:p w14:paraId="5AF476E2" w14:textId="77777777" w:rsidR="005C00FF" w:rsidRPr="00AD49FA" w:rsidRDefault="005C00FF" w:rsidP="131132A3">
      <w:pPr>
        <w:shd w:val="clear" w:color="auto" w:fill="FFFFFF" w:themeFill="background1"/>
        <w:spacing w:line="270" w:lineRule="atLeast"/>
        <w:rPr>
          <w:b w:val="0"/>
        </w:rPr>
      </w:pPr>
    </w:p>
    <w:p w14:paraId="6F8197BC" w14:textId="04916BB6" w:rsidR="00AD49FA" w:rsidRPr="00AD49FA" w:rsidRDefault="2C03D65A" w:rsidP="2C03D65A">
      <w:pPr>
        <w:pStyle w:val="NoSpacing"/>
        <w:numPr>
          <w:ilvl w:val="0"/>
          <w:numId w:val="29"/>
        </w:numPr>
        <w:rPr>
          <w:sz w:val="28"/>
          <w:szCs w:val="28"/>
        </w:rPr>
      </w:pPr>
      <w:r w:rsidRPr="2C03D65A">
        <w:rPr>
          <w:rFonts w:ascii="Times New Roman" w:hAnsi="Times New Roman" w:cs="Times New Roman"/>
          <w:b/>
          <w:bCs/>
          <w:sz w:val="28"/>
          <w:szCs w:val="28"/>
        </w:rPr>
        <w:t>Humanitarian Financing</w:t>
      </w:r>
      <w:r w:rsidRPr="2C03D65A">
        <w:rPr>
          <w:b/>
          <w:bCs/>
          <w:sz w:val="28"/>
          <w:szCs w:val="28"/>
        </w:rPr>
        <w:t>:</w:t>
      </w:r>
      <w:r w:rsidRPr="2C03D65A">
        <w:rPr>
          <w:sz w:val="28"/>
          <w:szCs w:val="28"/>
        </w:rPr>
        <w:t xml:space="preserve">  </w:t>
      </w:r>
      <w:r w:rsidRPr="2C03D65A">
        <w:rPr>
          <w:rFonts w:ascii="Times New Roman" w:hAnsi="Times New Roman" w:cs="Times New Roman"/>
          <w:sz w:val="28"/>
          <w:szCs w:val="28"/>
        </w:rPr>
        <w:t xml:space="preserve">Researchers will conduct an analysis of humanitarian financing that would improve availability and inform analysis of donor-specific funding to global and country-specific humanitarian need, provide recommendations to improve existing publicly available data sets on humanitarian assistance, and assist U.S. government efforts to improve humanitarian burden sharing.  What are the comparative strengths and weaknesses of existing publicly available data sets on humanitarian funding, and how can they be improved to provide an accurate, complete, and timely set of data?  What are the appropriate measures to consider in assessing overall humanitarian giving, e.g., how can non-financial contributions by host countries be accurately reflected?  What indicators can donors use to track incremental (i.e., quarterly) global humanitarian funding and U.S. proportion thereof?  </w:t>
      </w:r>
    </w:p>
    <w:p w14:paraId="59A70D1E" w14:textId="77777777" w:rsidR="00AD49FA" w:rsidRPr="00AD49FA" w:rsidRDefault="00AD49FA" w:rsidP="00AD49FA">
      <w:pPr>
        <w:pStyle w:val="NoSpacing"/>
        <w:ind w:left="720"/>
        <w:rPr>
          <w:rFonts w:ascii="Times New Roman" w:hAnsi="Times New Roman" w:cs="Times New Roman"/>
          <w:b/>
          <w:i/>
          <w:sz w:val="28"/>
          <w:szCs w:val="28"/>
        </w:rPr>
      </w:pPr>
    </w:p>
    <w:p w14:paraId="71A9B5EA" w14:textId="276A344C" w:rsidR="00AD49FA" w:rsidRDefault="24D4A889" w:rsidP="24D4A889">
      <w:pPr>
        <w:pStyle w:val="NoSpacing"/>
        <w:numPr>
          <w:ilvl w:val="0"/>
          <w:numId w:val="29"/>
        </w:numPr>
        <w:rPr>
          <w:rFonts w:ascii="Times New Roman" w:hAnsi="Times New Roman" w:cs="Times New Roman"/>
          <w:b/>
          <w:bCs/>
          <w:i/>
          <w:iCs/>
          <w:sz w:val="28"/>
          <w:szCs w:val="28"/>
        </w:rPr>
      </w:pPr>
      <w:r w:rsidRPr="24D4A889">
        <w:rPr>
          <w:rFonts w:ascii="Times New Roman" w:hAnsi="Times New Roman" w:cs="Times New Roman"/>
          <w:b/>
          <w:bCs/>
          <w:sz w:val="28"/>
          <w:szCs w:val="28"/>
        </w:rPr>
        <w:t xml:space="preserve">Relief and Development Coherence:  </w:t>
      </w:r>
      <w:r w:rsidRPr="24D4A889">
        <w:rPr>
          <w:rFonts w:ascii="Times New Roman" w:hAnsi="Times New Roman" w:cs="Times New Roman"/>
          <w:sz w:val="28"/>
          <w:szCs w:val="28"/>
        </w:rPr>
        <w:t xml:space="preserve">Building off of the existing OECD/DAC paper on </w:t>
      </w:r>
      <w:hyperlink r:id="rId13">
        <w:r w:rsidRPr="24D4A889">
          <w:rPr>
            <w:rStyle w:val="Hyperlink"/>
            <w:rFonts w:ascii="Times New Roman" w:hAnsi="Times New Roman" w:cs="Times New Roman"/>
            <w:i/>
            <w:iCs/>
            <w:sz w:val="28"/>
            <w:szCs w:val="28"/>
          </w:rPr>
          <w:t>Strengthening Humanitarian-Development Coherence</w:t>
        </w:r>
      </w:hyperlink>
      <w:r w:rsidRPr="24D4A889">
        <w:rPr>
          <w:rFonts w:ascii="Times New Roman" w:hAnsi="Times New Roman" w:cs="Times New Roman"/>
          <w:sz w:val="28"/>
          <w:szCs w:val="28"/>
        </w:rPr>
        <w:t>, what are best practices for collaboration between humanitarian and development actors in forced displacement situations?</w:t>
      </w:r>
      <w:r w:rsidR="008A620B">
        <w:rPr>
          <w:rFonts w:ascii="Times New Roman" w:hAnsi="Times New Roman" w:cs="Times New Roman"/>
          <w:sz w:val="28"/>
          <w:szCs w:val="28"/>
        </w:rPr>
        <w:t xml:space="preserve"> </w:t>
      </w:r>
      <w:r w:rsidRPr="24D4A889">
        <w:rPr>
          <w:rFonts w:ascii="Times New Roman" w:hAnsi="Times New Roman" w:cs="Times New Roman"/>
          <w:sz w:val="28"/>
          <w:szCs w:val="28"/>
        </w:rPr>
        <w:t xml:space="preserve"> How can existing data on displacement situations be used to inform effective humanitarian/development collaboration? </w:t>
      </w:r>
      <w:r w:rsidR="008A620B">
        <w:rPr>
          <w:rFonts w:ascii="Times New Roman" w:hAnsi="Times New Roman" w:cs="Times New Roman"/>
          <w:sz w:val="28"/>
          <w:szCs w:val="28"/>
        </w:rPr>
        <w:t xml:space="preserve"> </w:t>
      </w:r>
      <w:r w:rsidRPr="24D4A889">
        <w:rPr>
          <w:rFonts w:ascii="Times New Roman" w:hAnsi="Times New Roman" w:cs="Times New Roman"/>
          <w:sz w:val="28"/>
          <w:szCs w:val="28"/>
        </w:rPr>
        <w:t xml:space="preserve">What indicators can be generated from this data to monitor progress toward sustainability or graduating humanitarian assistance beneficiaries to development funding? </w:t>
      </w:r>
      <w:r w:rsidR="008A620B">
        <w:rPr>
          <w:rFonts w:ascii="Times New Roman" w:hAnsi="Times New Roman" w:cs="Times New Roman"/>
          <w:sz w:val="28"/>
          <w:szCs w:val="28"/>
        </w:rPr>
        <w:t xml:space="preserve"> </w:t>
      </w:r>
      <w:r w:rsidRPr="24D4A889">
        <w:rPr>
          <w:rFonts w:ascii="Times New Roman" w:hAnsi="Times New Roman" w:cs="Times New Roman"/>
          <w:sz w:val="28"/>
          <w:szCs w:val="28"/>
        </w:rPr>
        <w:t xml:space="preserve">What other tools can be used to develop a joint development/ humanitarian approach to displacement that promotes sustainability, program efficiency and effectiveness, and dignity for displaced individuals and host communities? </w:t>
      </w:r>
      <w:r w:rsidR="008A620B">
        <w:rPr>
          <w:rFonts w:ascii="Times New Roman" w:hAnsi="Times New Roman" w:cs="Times New Roman"/>
          <w:sz w:val="28"/>
          <w:szCs w:val="28"/>
        </w:rPr>
        <w:t xml:space="preserve"> </w:t>
      </w:r>
      <w:r w:rsidRPr="24D4A889">
        <w:rPr>
          <w:rFonts w:ascii="Times New Roman" w:hAnsi="Times New Roman" w:cs="Times New Roman"/>
          <w:sz w:val="28"/>
          <w:szCs w:val="28"/>
        </w:rPr>
        <w:t xml:space="preserve">Priority will be given to proposals that, through country-level case studies, can identify attributes of successful relief and development coherence programs in both new and protracted crises. </w:t>
      </w:r>
    </w:p>
    <w:p w14:paraId="0FCA3D54" w14:textId="77777777" w:rsidR="00A20007" w:rsidRPr="00A20007" w:rsidRDefault="00A20007" w:rsidP="00A20007">
      <w:pPr>
        <w:pStyle w:val="NoSpacing"/>
        <w:ind w:left="720"/>
        <w:rPr>
          <w:rFonts w:ascii="Times New Roman" w:hAnsi="Times New Roman" w:cs="Times New Roman"/>
          <w:b/>
          <w:bCs/>
          <w:i/>
          <w:iCs/>
          <w:sz w:val="28"/>
          <w:szCs w:val="28"/>
        </w:rPr>
      </w:pPr>
    </w:p>
    <w:p w14:paraId="16B4B43E" w14:textId="1468AEA9" w:rsidR="00D332F2" w:rsidRPr="00D332F2" w:rsidRDefault="684FCAE3" w:rsidP="1365A77C">
      <w:pPr>
        <w:pStyle w:val="NoSpacing"/>
        <w:numPr>
          <w:ilvl w:val="0"/>
          <w:numId w:val="29"/>
        </w:numPr>
        <w:rPr>
          <w:rFonts w:ascii="Times New Roman" w:hAnsi="Times New Roman" w:cs="Times New Roman"/>
          <w:b/>
          <w:bCs/>
          <w:i/>
          <w:iCs/>
          <w:sz w:val="28"/>
          <w:szCs w:val="28"/>
        </w:rPr>
      </w:pPr>
      <w:r w:rsidRPr="684FCAE3">
        <w:rPr>
          <w:rFonts w:ascii="Times New Roman" w:hAnsi="Times New Roman" w:cs="Times New Roman"/>
          <w:b/>
          <w:bCs/>
          <w:sz w:val="28"/>
          <w:szCs w:val="28"/>
        </w:rPr>
        <w:t xml:space="preserve">Civilian-Military </w:t>
      </w:r>
      <w:r w:rsidR="00391383">
        <w:rPr>
          <w:rFonts w:ascii="Times New Roman" w:hAnsi="Times New Roman" w:cs="Times New Roman"/>
          <w:b/>
          <w:bCs/>
          <w:sz w:val="28"/>
          <w:szCs w:val="28"/>
        </w:rPr>
        <w:t>Interaction in Conflicts</w:t>
      </w:r>
      <w:r w:rsidRPr="684FCAE3">
        <w:rPr>
          <w:rFonts w:ascii="Times New Roman" w:hAnsi="Times New Roman" w:cs="Times New Roman"/>
          <w:b/>
          <w:bCs/>
          <w:sz w:val="28"/>
          <w:szCs w:val="28"/>
        </w:rPr>
        <w:t>:</w:t>
      </w:r>
      <w:r w:rsidRPr="684FCAE3">
        <w:rPr>
          <w:rFonts w:ascii="Times New Roman" w:hAnsi="Times New Roman" w:cs="Times New Roman"/>
          <w:sz w:val="28"/>
          <w:szCs w:val="28"/>
        </w:rPr>
        <w:t xml:space="preserve">  </w:t>
      </w:r>
      <w:r w:rsidR="00F447AB">
        <w:rPr>
          <w:rFonts w:ascii="Times New Roman" w:hAnsi="Times New Roman" w:cs="Times New Roman"/>
          <w:sz w:val="28"/>
          <w:szCs w:val="28"/>
        </w:rPr>
        <w:t xml:space="preserve">This research will seek to address the following questions: </w:t>
      </w:r>
      <w:r w:rsidR="008A620B">
        <w:rPr>
          <w:rFonts w:ascii="Times New Roman" w:hAnsi="Times New Roman" w:cs="Times New Roman"/>
          <w:sz w:val="28"/>
          <w:szCs w:val="28"/>
        </w:rPr>
        <w:t xml:space="preserve"> </w:t>
      </w:r>
      <w:r w:rsidR="00391383" w:rsidRPr="00391383">
        <w:rPr>
          <w:rFonts w:ascii="Times New Roman" w:hAnsi="Times New Roman" w:cs="Times New Roman"/>
          <w:sz w:val="28"/>
          <w:szCs w:val="28"/>
        </w:rPr>
        <w:t xml:space="preserve">What are the most significant gaps in communication, interaction, and/or coordination between humanitarian and armed actors during armed conflict and in partnered operations? </w:t>
      </w:r>
      <w:r w:rsidR="008A620B">
        <w:rPr>
          <w:rFonts w:ascii="Times New Roman" w:hAnsi="Times New Roman" w:cs="Times New Roman"/>
          <w:sz w:val="28"/>
          <w:szCs w:val="28"/>
        </w:rPr>
        <w:t xml:space="preserve"> </w:t>
      </w:r>
      <w:r w:rsidR="00391383" w:rsidRPr="00391383">
        <w:rPr>
          <w:rFonts w:ascii="Times New Roman" w:hAnsi="Times New Roman" w:cs="Times New Roman"/>
          <w:sz w:val="28"/>
          <w:szCs w:val="28"/>
        </w:rPr>
        <w:t>What practices have been especially eff</w:t>
      </w:r>
      <w:r w:rsidR="00723223">
        <w:rPr>
          <w:rFonts w:ascii="Times New Roman" w:hAnsi="Times New Roman" w:cs="Times New Roman"/>
          <w:sz w:val="28"/>
          <w:szCs w:val="28"/>
        </w:rPr>
        <w:t xml:space="preserve">ective in bridging gaps between </w:t>
      </w:r>
      <w:r w:rsidR="00391383" w:rsidRPr="00391383">
        <w:rPr>
          <w:rFonts w:ascii="Times New Roman" w:hAnsi="Times New Roman" w:cs="Times New Roman"/>
          <w:sz w:val="28"/>
          <w:szCs w:val="28"/>
        </w:rPr>
        <w:t>humanitarian and armed actors while adherin</w:t>
      </w:r>
      <w:r w:rsidR="00391383">
        <w:rPr>
          <w:rFonts w:ascii="Times New Roman" w:hAnsi="Times New Roman" w:cs="Times New Roman"/>
          <w:sz w:val="28"/>
          <w:szCs w:val="28"/>
        </w:rPr>
        <w:t xml:space="preserve">g to humanitarian principles? </w:t>
      </w:r>
      <w:r w:rsidR="008A620B">
        <w:rPr>
          <w:rFonts w:ascii="Times New Roman" w:hAnsi="Times New Roman" w:cs="Times New Roman"/>
          <w:sz w:val="28"/>
          <w:szCs w:val="28"/>
        </w:rPr>
        <w:t xml:space="preserve"> </w:t>
      </w:r>
      <w:r w:rsidR="00391383" w:rsidRPr="00391383">
        <w:rPr>
          <w:rFonts w:ascii="Times New Roman" w:hAnsi="Times New Roman" w:cs="Times New Roman"/>
          <w:sz w:val="28"/>
          <w:szCs w:val="28"/>
        </w:rPr>
        <w:t xml:space="preserve">What factors impact the types of civil-military interaction and/or coordination that occur in armed conflicts?  What can </w:t>
      </w:r>
      <w:r w:rsidR="00391383">
        <w:rPr>
          <w:rFonts w:ascii="Times New Roman" w:hAnsi="Times New Roman" w:cs="Times New Roman"/>
          <w:sz w:val="28"/>
          <w:szCs w:val="28"/>
        </w:rPr>
        <w:t>be</w:t>
      </w:r>
      <w:r w:rsidR="00391383" w:rsidRPr="00391383">
        <w:rPr>
          <w:rFonts w:ascii="Times New Roman" w:hAnsi="Times New Roman" w:cs="Times New Roman"/>
          <w:sz w:val="28"/>
          <w:szCs w:val="28"/>
        </w:rPr>
        <w:t xml:space="preserve"> </w:t>
      </w:r>
      <w:r w:rsidR="00391383" w:rsidRPr="00391383">
        <w:rPr>
          <w:rFonts w:ascii="Times New Roman" w:hAnsi="Times New Roman" w:cs="Times New Roman"/>
          <w:sz w:val="28"/>
          <w:szCs w:val="28"/>
        </w:rPr>
        <w:lastRenderedPageBreak/>
        <w:t>learn</w:t>
      </w:r>
      <w:r w:rsidR="00391383">
        <w:rPr>
          <w:rFonts w:ascii="Times New Roman" w:hAnsi="Times New Roman" w:cs="Times New Roman"/>
          <w:sz w:val="28"/>
          <w:szCs w:val="28"/>
        </w:rPr>
        <w:t>ed</w:t>
      </w:r>
      <w:r w:rsidR="00391383" w:rsidRPr="00391383">
        <w:rPr>
          <w:rFonts w:ascii="Times New Roman" w:hAnsi="Times New Roman" w:cs="Times New Roman"/>
          <w:sz w:val="28"/>
          <w:szCs w:val="28"/>
        </w:rPr>
        <w:t xml:space="preserve"> from </w:t>
      </w:r>
      <w:r w:rsidR="00391383">
        <w:rPr>
          <w:rFonts w:ascii="Times New Roman" w:hAnsi="Times New Roman" w:cs="Times New Roman"/>
          <w:sz w:val="28"/>
          <w:szCs w:val="28"/>
        </w:rPr>
        <w:t xml:space="preserve">experiences and practices from </w:t>
      </w:r>
      <w:r w:rsidR="00391383" w:rsidRPr="00391383">
        <w:rPr>
          <w:rFonts w:ascii="Times New Roman" w:hAnsi="Times New Roman" w:cs="Times New Roman"/>
          <w:sz w:val="28"/>
          <w:szCs w:val="28"/>
        </w:rPr>
        <w:t>recent conflicts – including in the planning, resp</w:t>
      </w:r>
      <w:r w:rsidR="00F447AB">
        <w:rPr>
          <w:rFonts w:ascii="Times New Roman" w:hAnsi="Times New Roman" w:cs="Times New Roman"/>
          <w:sz w:val="28"/>
          <w:szCs w:val="28"/>
        </w:rPr>
        <w:t xml:space="preserve">onse, and transition phases?  </w:t>
      </w:r>
      <w:r w:rsidR="00391383" w:rsidRPr="00391383">
        <w:rPr>
          <w:rFonts w:ascii="Times New Roman" w:hAnsi="Times New Roman" w:cs="Times New Roman"/>
          <w:sz w:val="28"/>
          <w:szCs w:val="28"/>
        </w:rPr>
        <w:t xml:space="preserve">What are the international and country-specific guidelines, policies, and doctrines addressing civil-military interaction or coordination in armed conflicts? </w:t>
      </w:r>
      <w:r w:rsidR="008A620B">
        <w:rPr>
          <w:rFonts w:ascii="Times New Roman" w:hAnsi="Times New Roman" w:cs="Times New Roman"/>
          <w:sz w:val="28"/>
          <w:szCs w:val="28"/>
        </w:rPr>
        <w:t xml:space="preserve"> </w:t>
      </w:r>
      <w:r w:rsidR="00391383" w:rsidRPr="00391383">
        <w:rPr>
          <w:rFonts w:ascii="Times New Roman" w:hAnsi="Times New Roman" w:cs="Times New Roman"/>
          <w:sz w:val="28"/>
          <w:szCs w:val="28"/>
        </w:rPr>
        <w:t>To what extent have humanitarians and armed actors adhered to these guidelines, policies, and doctrines and what has been the impact of adherence or n</w:t>
      </w:r>
      <w:r w:rsidR="00391383">
        <w:rPr>
          <w:rFonts w:ascii="Times New Roman" w:hAnsi="Times New Roman" w:cs="Times New Roman"/>
          <w:sz w:val="28"/>
          <w:szCs w:val="28"/>
        </w:rPr>
        <w:t>on-adherence?</w:t>
      </w:r>
      <w:r w:rsidR="00391383" w:rsidRPr="684FCAE3" w:rsidDel="00391383">
        <w:rPr>
          <w:rFonts w:ascii="Times New Roman" w:hAnsi="Times New Roman" w:cs="Times New Roman"/>
          <w:sz w:val="28"/>
          <w:szCs w:val="28"/>
        </w:rPr>
        <w:t xml:space="preserve"> </w:t>
      </w:r>
    </w:p>
    <w:p w14:paraId="2D736719" w14:textId="77777777" w:rsidR="00D332F2" w:rsidRDefault="00D332F2" w:rsidP="00D332F2">
      <w:pPr>
        <w:pStyle w:val="ListParagraph"/>
        <w:rPr>
          <w:rFonts w:eastAsiaTheme="minorEastAsia"/>
        </w:rPr>
      </w:pPr>
    </w:p>
    <w:p w14:paraId="044F74A6" w14:textId="12964E76" w:rsidR="00AD49FA" w:rsidRPr="00D332F2" w:rsidRDefault="00D332F2" w:rsidP="00982835">
      <w:pPr>
        <w:pStyle w:val="NoSpacing"/>
        <w:numPr>
          <w:ilvl w:val="0"/>
          <w:numId w:val="29"/>
        </w:numPr>
        <w:rPr>
          <w:rFonts w:ascii="Times New Roman" w:hAnsi="Times New Roman" w:cs="Times New Roman"/>
          <w:b/>
          <w:bCs/>
          <w:i/>
          <w:iCs/>
          <w:sz w:val="28"/>
          <w:szCs w:val="28"/>
        </w:rPr>
      </w:pPr>
      <w:r w:rsidRPr="00D332F2">
        <w:rPr>
          <w:rFonts w:ascii="Times New Roman" w:eastAsiaTheme="minorEastAsia" w:hAnsi="Times New Roman" w:cs="Times New Roman"/>
          <w:b/>
          <w:sz w:val="28"/>
          <w:szCs w:val="28"/>
        </w:rPr>
        <w:t>Post</w:t>
      </w:r>
      <w:r w:rsidRPr="00D332F2">
        <w:rPr>
          <w:rFonts w:ascii="Times New Roman" w:eastAsiaTheme="minorEastAsia" w:hAnsi="Times New Roman" w:cs="Times New Roman"/>
          <w:b/>
        </w:rPr>
        <w:t>-</w:t>
      </w:r>
      <w:r w:rsidRPr="00D332F2">
        <w:rPr>
          <w:rFonts w:ascii="Times New Roman" w:hAnsi="Times New Roman" w:cs="Times New Roman"/>
          <w:b/>
          <w:sz w:val="28"/>
          <w:szCs w:val="28"/>
        </w:rPr>
        <w:t>Conflict Refugee Returns</w:t>
      </w:r>
      <w:r w:rsidRPr="00D332F2">
        <w:rPr>
          <w:rFonts w:ascii="Times New Roman" w:hAnsi="Times New Roman" w:cs="Times New Roman"/>
          <w:sz w:val="28"/>
          <w:szCs w:val="28"/>
        </w:rPr>
        <w:t xml:space="preserve">: </w:t>
      </w:r>
      <w:r w:rsidR="00F447AB">
        <w:rPr>
          <w:rFonts w:ascii="Times New Roman" w:hAnsi="Times New Roman" w:cs="Times New Roman"/>
          <w:sz w:val="28"/>
          <w:szCs w:val="28"/>
        </w:rPr>
        <w:t>This research will explore w</w:t>
      </w:r>
      <w:r w:rsidRPr="00D332F2">
        <w:rPr>
          <w:rFonts w:ascii="Times New Roman" w:hAnsi="Times New Roman" w:cs="Times New Roman"/>
          <w:sz w:val="28"/>
          <w:szCs w:val="28"/>
        </w:rPr>
        <w:t>hat factors contribute to safe, voluntary, and sustained returns following forced displacement due to conflict</w:t>
      </w:r>
      <w:r w:rsidR="00F447AB">
        <w:rPr>
          <w:rFonts w:ascii="Times New Roman" w:hAnsi="Times New Roman" w:cs="Times New Roman"/>
          <w:sz w:val="28"/>
          <w:szCs w:val="28"/>
        </w:rPr>
        <w:t>.</w:t>
      </w:r>
      <w:r w:rsidRPr="00D332F2">
        <w:rPr>
          <w:rFonts w:ascii="Times New Roman" w:hAnsi="Times New Roman" w:cs="Times New Roman"/>
          <w:sz w:val="28"/>
          <w:szCs w:val="28"/>
        </w:rPr>
        <w:t xml:space="preserve">  What is the interplay between international organizations, outside actors, and host governments in facilitating returns?  </w:t>
      </w:r>
      <w:r w:rsidR="008A620B">
        <w:rPr>
          <w:rFonts w:ascii="Times New Roman" w:hAnsi="Times New Roman" w:cs="Times New Roman"/>
          <w:sz w:val="28"/>
          <w:szCs w:val="28"/>
        </w:rPr>
        <w:t xml:space="preserve">How do perceptions of safety by refugees contribute to the likelihood of returns?  </w:t>
      </w:r>
      <w:r w:rsidRPr="00D332F2">
        <w:rPr>
          <w:rFonts w:ascii="Times New Roman" w:hAnsi="Times New Roman" w:cs="Times New Roman"/>
          <w:sz w:val="28"/>
          <w:szCs w:val="28"/>
        </w:rPr>
        <w:t>What does an end state look like?</w:t>
      </w:r>
      <w:r w:rsidR="008A620B">
        <w:rPr>
          <w:rFonts w:ascii="Times New Roman" w:hAnsi="Times New Roman" w:cs="Times New Roman"/>
          <w:sz w:val="28"/>
          <w:szCs w:val="28"/>
        </w:rPr>
        <w:t xml:space="preserve">  </w:t>
      </w:r>
      <w:r w:rsidRPr="00D332F2">
        <w:rPr>
          <w:rFonts w:ascii="Times New Roman" w:hAnsi="Times New Roman" w:cs="Times New Roman"/>
          <w:sz w:val="28"/>
          <w:szCs w:val="28"/>
        </w:rPr>
        <w:t>What factors are required for sustainable returns</w:t>
      </w:r>
      <w:r w:rsidR="006C6255">
        <w:rPr>
          <w:rFonts w:ascii="Times New Roman" w:hAnsi="Times New Roman" w:cs="Times New Roman"/>
          <w:sz w:val="28"/>
          <w:szCs w:val="28"/>
        </w:rPr>
        <w:t>/successful reintegration</w:t>
      </w:r>
      <w:r w:rsidRPr="00D332F2">
        <w:rPr>
          <w:rFonts w:ascii="Times New Roman" w:hAnsi="Times New Roman" w:cs="Times New Roman"/>
          <w:sz w:val="28"/>
          <w:szCs w:val="28"/>
        </w:rPr>
        <w:t xml:space="preserve">? </w:t>
      </w:r>
      <w:r w:rsidR="008A620B">
        <w:rPr>
          <w:rFonts w:ascii="Times New Roman" w:hAnsi="Times New Roman" w:cs="Times New Roman"/>
          <w:sz w:val="28"/>
          <w:szCs w:val="28"/>
        </w:rPr>
        <w:t xml:space="preserve"> </w:t>
      </w:r>
      <w:r w:rsidRPr="00D332F2">
        <w:rPr>
          <w:rFonts w:ascii="Times New Roman" w:hAnsi="Times New Roman" w:cs="Times New Roman"/>
          <w:sz w:val="28"/>
          <w:szCs w:val="28"/>
        </w:rPr>
        <w:t xml:space="preserve">What is the interplay between humanitarian funding, development programs, and the rate and sustainability of returns? </w:t>
      </w:r>
      <w:r w:rsidR="008A620B">
        <w:rPr>
          <w:rFonts w:ascii="Times New Roman" w:hAnsi="Times New Roman" w:cs="Times New Roman"/>
          <w:sz w:val="28"/>
          <w:szCs w:val="28"/>
        </w:rPr>
        <w:t xml:space="preserve"> </w:t>
      </w:r>
      <w:r w:rsidRPr="00D332F2">
        <w:rPr>
          <w:rFonts w:ascii="Times New Roman" w:hAnsi="Times New Roman" w:cs="Times New Roman"/>
          <w:sz w:val="28"/>
          <w:szCs w:val="28"/>
        </w:rPr>
        <w:t xml:space="preserve">The research should examine types of legislation and reconciliation process mechanisms that support environments favorable for and incentivize and sustain post-conflict refugee returns. </w:t>
      </w:r>
      <w:r w:rsidR="006C6255">
        <w:rPr>
          <w:rFonts w:ascii="Times New Roman" w:hAnsi="Times New Roman" w:cs="Times New Roman"/>
          <w:sz w:val="28"/>
          <w:szCs w:val="28"/>
        </w:rPr>
        <w:t xml:space="preserve"> </w:t>
      </w:r>
      <w:r w:rsidRPr="00D332F2">
        <w:rPr>
          <w:rFonts w:ascii="Times New Roman" w:hAnsi="Times New Roman" w:cs="Times New Roman"/>
          <w:sz w:val="28"/>
          <w:szCs w:val="28"/>
        </w:rPr>
        <w:t>Proposals must include the Western Balkans as one case study example and take into account work done on this topic within the context of the Sarajevo Process and the accompanying Regional Housing Program.</w:t>
      </w:r>
      <w:r w:rsidRPr="00D332F2">
        <w:rPr>
          <w:rFonts w:ascii="Times New Roman" w:eastAsiaTheme="minorEastAsia" w:hAnsi="Times New Roman" w:cs="Times New Roman"/>
        </w:rPr>
        <w:t xml:space="preserve"> </w:t>
      </w:r>
    </w:p>
    <w:p w14:paraId="74AA524A" w14:textId="77777777" w:rsidR="00D332F2" w:rsidRDefault="00D332F2" w:rsidP="00982835">
      <w:pPr>
        <w:rPr>
          <w:b w:val="0"/>
        </w:rPr>
      </w:pPr>
    </w:p>
    <w:p w14:paraId="773AA4BF" w14:textId="77777777" w:rsidR="00982835" w:rsidRDefault="00982835" w:rsidP="00982835">
      <w:r w:rsidRPr="00982835">
        <w:rPr>
          <w:b w:val="0"/>
        </w:rPr>
        <w:t xml:space="preserve">Organizations may submit </w:t>
      </w:r>
      <w:r w:rsidRPr="00A554FE">
        <w:t xml:space="preserve">a maximum of </w:t>
      </w:r>
      <w:r w:rsidR="00A554FE" w:rsidRPr="00A554FE">
        <w:t>one</w:t>
      </w:r>
      <w:r w:rsidRPr="00A554FE">
        <w:t xml:space="preserve"> concept note</w:t>
      </w:r>
      <w:r w:rsidRPr="00982835">
        <w:rPr>
          <w:b w:val="0"/>
        </w:rPr>
        <w:t>.</w:t>
      </w:r>
      <w:r w:rsidRPr="000B6D1A">
        <w:rPr>
          <w:b w:val="0"/>
        </w:rPr>
        <w:t xml:space="preserve">  Any subsequent submissions received will be disqualified.</w:t>
      </w:r>
    </w:p>
    <w:p w14:paraId="1FCF262E" w14:textId="77777777" w:rsidR="00982835" w:rsidRDefault="00982835" w:rsidP="006D1768"/>
    <w:p w14:paraId="68F870AD" w14:textId="77777777" w:rsidR="00A554FE" w:rsidRDefault="00A554FE" w:rsidP="00A554FE">
      <w:r w:rsidRPr="003840DE">
        <w:t>Population and Area-specific Provisions:</w:t>
      </w:r>
    </w:p>
    <w:p w14:paraId="1E077F02" w14:textId="77777777" w:rsidR="006D1768" w:rsidRPr="00741982" w:rsidRDefault="006D1768" w:rsidP="006D1768">
      <w:pPr>
        <w:rPr>
          <w:b w:val="0"/>
        </w:rPr>
      </w:pPr>
    </w:p>
    <w:p w14:paraId="20A02142" w14:textId="0995239E" w:rsidR="00A554FE" w:rsidRDefault="131132A3" w:rsidP="00A554FE">
      <w:pPr>
        <w:pStyle w:val="ListParagraph"/>
        <w:numPr>
          <w:ilvl w:val="0"/>
          <w:numId w:val="31"/>
        </w:numPr>
        <w:rPr>
          <w:b w:val="0"/>
        </w:rPr>
      </w:pPr>
      <w:r>
        <w:rPr>
          <w:b w:val="0"/>
        </w:rPr>
        <w:t>Concept notes must propose research relevant to specific PRM populations of concern.  For the purposes of this call for concept notes, this includes refugees, internally displaced persons, stateless persons, and vulnerable migrants.</w:t>
      </w:r>
    </w:p>
    <w:p w14:paraId="3A2896ED" w14:textId="77777777" w:rsidR="00A554FE" w:rsidRPr="000457FE" w:rsidRDefault="00A554FE" w:rsidP="00A554FE">
      <w:pPr>
        <w:pStyle w:val="ListParagraph"/>
        <w:ind w:left="390"/>
        <w:rPr>
          <w:b w:val="0"/>
        </w:rPr>
      </w:pPr>
    </w:p>
    <w:p w14:paraId="4232D38B" w14:textId="77777777" w:rsidR="00A554FE" w:rsidRPr="000457FE" w:rsidRDefault="00A554FE" w:rsidP="00A554FE">
      <w:pPr>
        <w:pStyle w:val="ListParagraph"/>
        <w:numPr>
          <w:ilvl w:val="0"/>
          <w:numId w:val="31"/>
        </w:numPr>
      </w:pPr>
      <w:r w:rsidRPr="000457FE">
        <w:rPr>
          <w:b w:val="0"/>
        </w:rPr>
        <w:t xml:space="preserve">PRM will not review </w:t>
      </w:r>
      <w:r>
        <w:rPr>
          <w:b w:val="0"/>
        </w:rPr>
        <w:t xml:space="preserve">proposals for </w:t>
      </w:r>
      <w:r w:rsidRPr="000457FE">
        <w:rPr>
          <w:b w:val="0"/>
        </w:rPr>
        <w:t xml:space="preserve">domestic research </w:t>
      </w:r>
      <w:r>
        <w:rPr>
          <w:b w:val="0"/>
        </w:rPr>
        <w:t>on U.S.-based assistance activities</w:t>
      </w:r>
      <w:r w:rsidRPr="000457FE">
        <w:rPr>
          <w:b w:val="0"/>
        </w:rPr>
        <w:t xml:space="preserve">.  Concept notes should propose humanitarian research to be conducted overseas. </w:t>
      </w:r>
    </w:p>
    <w:p w14:paraId="6565188E" w14:textId="04D09A5F" w:rsidR="003127C7" w:rsidRPr="003127C7" w:rsidRDefault="003127C7" w:rsidP="004354EE"/>
    <w:p w14:paraId="726BF093" w14:textId="77777777" w:rsidR="006D1768" w:rsidRDefault="006D1768" w:rsidP="000B6D1A">
      <w:pPr>
        <w:pStyle w:val="ListParagraph"/>
        <w:numPr>
          <w:ilvl w:val="0"/>
          <w:numId w:val="6"/>
        </w:numPr>
      </w:pPr>
      <w:r>
        <w:t>Federal Award Information</w:t>
      </w:r>
    </w:p>
    <w:p w14:paraId="31F9344F" w14:textId="77777777" w:rsidR="006D1768" w:rsidRDefault="006D1768" w:rsidP="004354EE"/>
    <w:p w14:paraId="40588CBF" w14:textId="77777777" w:rsidR="00DF46DA" w:rsidRPr="003127C7" w:rsidRDefault="00DF46DA" w:rsidP="004354EE">
      <w:r w:rsidRPr="003127C7">
        <w:t xml:space="preserve">Proposed </w:t>
      </w:r>
      <w:r w:rsidR="00C57B39" w:rsidRPr="003127C7">
        <w:t>p</w:t>
      </w:r>
      <w:r w:rsidRPr="003127C7">
        <w:t xml:space="preserve">rogram </w:t>
      </w:r>
      <w:r w:rsidR="00C57B39" w:rsidRPr="003127C7">
        <w:t>s</w:t>
      </w:r>
      <w:r w:rsidRPr="003127C7">
        <w:t xml:space="preserve">tart </w:t>
      </w:r>
      <w:r w:rsidR="00C57B39" w:rsidRPr="003127C7">
        <w:t>d</w:t>
      </w:r>
      <w:r w:rsidRPr="003127C7">
        <w:t xml:space="preserve">ates:  </w:t>
      </w:r>
      <w:r w:rsidR="008E42B0" w:rsidRPr="006160E8">
        <w:rPr>
          <w:b w:val="0"/>
        </w:rPr>
        <w:t>September 1, 201</w:t>
      </w:r>
      <w:r w:rsidR="00F1416A">
        <w:rPr>
          <w:b w:val="0"/>
        </w:rPr>
        <w:t>9</w:t>
      </w:r>
    </w:p>
    <w:p w14:paraId="201C5142" w14:textId="77777777" w:rsidR="00C532F3" w:rsidRDefault="00C532F3" w:rsidP="002F52CF"/>
    <w:p w14:paraId="79660A98" w14:textId="77777777" w:rsidR="00FD49F1" w:rsidRPr="00FD49F1" w:rsidRDefault="00DF46DA" w:rsidP="002F52CF">
      <w:pPr>
        <w:rPr>
          <w:b w:val="0"/>
        </w:rPr>
      </w:pPr>
      <w:r w:rsidRPr="0072023D">
        <w:t>Duration of Activity</w:t>
      </w:r>
      <w:r w:rsidRPr="006448A5">
        <w:t xml:space="preserve">:  </w:t>
      </w:r>
      <w:r w:rsidR="008E42B0">
        <w:rPr>
          <w:b w:val="0"/>
        </w:rPr>
        <w:t>Concept notes</w:t>
      </w:r>
      <w:r w:rsidR="008E42B0" w:rsidRPr="005C5525">
        <w:rPr>
          <w:b w:val="0"/>
        </w:rPr>
        <w:t xml:space="preserve"> </w:t>
      </w:r>
      <w:r w:rsidR="002F52CF">
        <w:rPr>
          <w:b w:val="0"/>
        </w:rPr>
        <w:t>for</w:t>
      </w:r>
      <w:r w:rsidR="008C683A" w:rsidRPr="005C5525">
        <w:rPr>
          <w:b w:val="0"/>
        </w:rPr>
        <w:t xml:space="preserve"> </w:t>
      </w:r>
      <w:r w:rsidR="006160E8" w:rsidRPr="00F1416A">
        <w:t>24</w:t>
      </w:r>
      <w:r w:rsidR="008E42B0" w:rsidRPr="00F1416A">
        <w:rPr>
          <w:color w:val="FF0000"/>
        </w:rPr>
        <w:t xml:space="preserve"> </w:t>
      </w:r>
      <w:r w:rsidR="008C683A" w:rsidRPr="00F1416A">
        <w:t>months</w:t>
      </w:r>
      <w:r w:rsidR="008C683A" w:rsidRPr="005C5525">
        <w:rPr>
          <w:b w:val="0"/>
        </w:rPr>
        <w:t xml:space="preserve"> will be considered.  </w:t>
      </w:r>
    </w:p>
    <w:p w14:paraId="5AB15D35" w14:textId="77777777" w:rsidR="006D1768" w:rsidRDefault="006D1768" w:rsidP="006D1768"/>
    <w:p w14:paraId="12B3A27F" w14:textId="61932A4B" w:rsidR="006D1768" w:rsidRDefault="006D1768" w:rsidP="006D1768">
      <w:r w:rsidRPr="00F36C67">
        <w:t xml:space="preserve">Funding </w:t>
      </w:r>
      <w:r>
        <w:t>Limits</w:t>
      </w:r>
      <w:r w:rsidRPr="00F36C67">
        <w:t>:</w:t>
      </w:r>
      <w:r w:rsidR="00B026EC">
        <w:t xml:space="preserve">  </w:t>
      </w:r>
      <w:r w:rsidR="00B026EC">
        <w:rPr>
          <w:b w:val="0"/>
        </w:rPr>
        <w:t>Summary budgets</w:t>
      </w:r>
      <w:r w:rsidR="00B026EC" w:rsidRPr="00C013A5">
        <w:rPr>
          <w:b w:val="0"/>
        </w:rPr>
        <w:t xml:space="preserve"> must not be less than $</w:t>
      </w:r>
      <w:r w:rsidR="00B026EC" w:rsidRPr="00B026EC">
        <w:rPr>
          <w:b w:val="0"/>
        </w:rPr>
        <w:t>200,000</w:t>
      </w:r>
      <w:r w:rsidR="00B026EC" w:rsidRPr="00C013A5">
        <w:rPr>
          <w:b w:val="0"/>
        </w:rPr>
        <w:t xml:space="preserve"> and not more than $</w:t>
      </w:r>
      <w:r w:rsidR="00B026EC" w:rsidRPr="00B026EC">
        <w:rPr>
          <w:b w:val="0"/>
        </w:rPr>
        <w:t>300,000</w:t>
      </w:r>
      <w:r w:rsidR="00B026EC">
        <w:rPr>
          <w:b w:val="0"/>
        </w:rPr>
        <w:t xml:space="preserve"> </w:t>
      </w:r>
      <w:r w:rsidR="00B026EC" w:rsidRPr="00C013A5">
        <w:rPr>
          <w:b w:val="0"/>
        </w:rPr>
        <w:t>or they will be disqualified.</w:t>
      </w:r>
      <w:r w:rsidR="00B026EC" w:rsidRPr="00C013A5">
        <w:t xml:space="preserve">  </w:t>
      </w:r>
    </w:p>
    <w:p w14:paraId="106D99A9" w14:textId="77777777" w:rsidR="003127C7" w:rsidRDefault="006D1768" w:rsidP="000B6D1A">
      <w:pPr>
        <w:pStyle w:val="ListParagraph"/>
        <w:numPr>
          <w:ilvl w:val="0"/>
          <w:numId w:val="6"/>
        </w:numPr>
      </w:pPr>
      <w:r>
        <w:lastRenderedPageBreak/>
        <w:t>Eligibility Information</w:t>
      </w:r>
    </w:p>
    <w:p w14:paraId="57ACB2B9" w14:textId="77777777" w:rsidR="006D1768" w:rsidRPr="003127C7" w:rsidRDefault="006D1768" w:rsidP="003127C7"/>
    <w:p w14:paraId="1751443E" w14:textId="77777777" w:rsidR="003127C7" w:rsidRPr="00F87129" w:rsidRDefault="00082686" w:rsidP="00082686">
      <w:pPr>
        <w:pStyle w:val="ListParagraph"/>
        <w:numPr>
          <w:ilvl w:val="0"/>
          <w:numId w:val="16"/>
        </w:numPr>
        <w:rPr>
          <w:b w:val="0"/>
        </w:rPr>
      </w:pPr>
      <w:r>
        <w:t>Eligible Applicants</w:t>
      </w:r>
      <w:r w:rsidRPr="003127C7">
        <w:t>:</w:t>
      </w:r>
      <w:r w:rsidRPr="000B6D1A">
        <w:rPr>
          <w:b w:val="0"/>
        </w:rPr>
        <w:t xml:space="preserve">  </w:t>
      </w:r>
      <w:r w:rsidRPr="00C358DF">
        <w:rPr>
          <w:b w:val="0"/>
        </w:rPr>
        <w:t>(1) Nonprofits having a 501(c)(3) status with IRS, other than institutions of higher education; (2) Nonprofits without 501(c)(3) status with IRS, other than institutions of higher education; (3) Private institutions of higher education;  and</w:t>
      </w:r>
      <w:r>
        <w:rPr>
          <w:b w:val="0"/>
        </w:rPr>
        <w:t xml:space="preserve"> </w:t>
      </w:r>
      <w:r w:rsidRPr="00C358DF">
        <w:rPr>
          <w:b w:val="0"/>
        </w:rPr>
        <w:t>(4) Public and State controlled institutions of higher education</w:t>
      </w:r>
      <w:r>
        <w:rPr>
          <w:b w:val="0"/>
        </w:rPr>
        <w:t xml:space="preserve">. </w:t>
      </w:r>
    </w:p>
    <w:p w14:paraId="23B3BA9E" w14:textId="77777777" w:rsidR="003A52D2" w:rsidRPr="000B6D1A" w:rsidRDefault="003A52D2">
      <w:pPr>
        <w:rPr>
          <w:b w:val="0"/>
        </w:rPr>
      </w:pPr>
    </w:p>
    <w:p w14:paraId="410B0CCD" w14:textId="77777777" w:rsidR="006D1768" w:rsidRDefault="006D1768" w:rsidP="000B6D1A">
      <w:pPr>
        <w:pStyle w:val="ListParagraph"/>
        <w:numPr>
          <w:ilvl w:val="0"/>
          <w:numId w:val="16"/>
        </w:numPr>
        <w:rPr>
          <w:b w:val="0"/>
        </w:rPr>
      </w:pPr>
      <w:r>
        <w:t>Cost Sharing or Matching:</w:t>
      </w:r>
      <w:r>
        <w:rPr>
          <w:b w:val="0"/>
        </w:rPr>
        <w:t xml:space="preserve">  Cost sharing, matching, or cost participation is not a requirement of an application in response to this funding announcement.</w:t>
      </w:r>
    </w:p>
    <w:p w14:paraId="5FF6E04C" w14:textId="77777777" w:rsidR="003A52D2" w:rsidRPr="000B6D1A" w:rsidRDefault="003A52D2">
      <w:pPr>
        <w:rPr>
          <w:b w:val="0"/>
        </w:rPr>
      </w:pPr>
    </w:p>
    <w:p w14:paraId="1D07BCEC" w14:textId="77777777" w:rsidR="00A62017" w:rsidRPr="000B6D1A" w:rsidRDefault="00035BFA" w:rsidP="000B6D1A">
      <w:pPr>
        <w:pStyle w:val="ListParagraph"/>
        <w:numPr>
          <w:ilvl w:val="0"/>
          <w:numId w:val="16"/>
        </w:numPr>
        <w:rPr>
          <w:b w:val="0"/>
        </w:rPr>
      </w:pPr>
      <w:r w:rsidRPr="000B6D1A">
        <w:t>Other:</w:t>
      </w:r>
    </w:p>
    <w:p w14:paraId="4CE76022" w14:textId="77777777" w:rsidR="003A52D2" w:rsidRPr="000B6D1A" w:rsidRDefault="003A52D2" w:rsidP="00A62017">
      <w:pPr>
        <w:rPr>
          <w:b w:val="0"/>
        </w:rPr>
      </w:pPr>
    </w:p>
    <w:p w14:paraId="635FCD3E" w14:textId="77777777" w:rsidR="00082686" w:rsidRDefault="00082686" w:rsidP="00082686">
      <w:pPr>
        <w:pStyle w:val="ListParagraph"/>
        <w:numPr>
          <w:ilvl w:val="0"/>
          <w:numId w:val="33"/>
        </w:numPr>
        <w:rPr>
          <w:b w:val="0"/>
        </w:rPr>
      </w:pPr>
      <w:r w:rsidRPr="000F45E4">
        <w:rPr>
          <w:b w:val="0"/>
        </w:rPr>
        <w:t>Most competitive concept notes will include multiple countries and/or populations. PRM will only accept single country or single population concept notes if a compelling case can be made that conclusions can be applied beyond the specific country or popula</w:t>
      </w:r>
      <w:r>
        <w:rPr>
          <w:b w:val="0"/>
        </w:rPr>
        <w:t xml:space="preserve">tion. </w:t>
      </w:r>
      <w:r w:rsidRPr="000F45E4">
        <w:rPr>
          <w:b w:val="0"/>
        </w:rPr>
        <w:t xml:space="preserve">For example, a research project focused on Syrian refugees, even in multiple countries, may not be generalizable.   </w:t>
      </w:r>
    </w:p>
    <w:p w14:paraId="6D51BC01" w14:textId="77777777" w:rsidR="00082686" w:rsidRDefault="00082686" w:rsidP="00082686">
      <w:pPr>
        <w:pStyle w:val="ListParagraph"/>
        <w:ind w:left="735"/>
        <w:rPr>
          <w:b w:val="0"/>
        </w:rPr>
      </w:pPr>
    </w:p>
    <w:p w14:paraId="73A6758F" w14:textId="77777777" w:rsidR="00082686" w:rsidRPr="000F45E4" w:rsidRDefault="00082686" w:rsidP="00082686">
      <w:pPr>
        <w:pStyle w:val="ListParagraph"/>
        <w:ind w:left="735"/>
        <w:rPr>
          <w:b w:val="0"/>
        </w:rPr>
      </w:pPr>
      <w:r w:rsidRPr="000F45E4">
        <w:rPr>
          <w:b w:val="0"/>
        </w:rPr>
        <w:t xml:space="preserve">Please note that PRM will not fund research focusing only on a single NGO’s programming unless it is: (1) uniquely innovative programming; (2) conducted in an independent manner; and (3) would generate findings that are credible, generalizable, and relevant to a range of other humanitarian stakeholders.  Although PRM encourages NGOs to conduct regular evaluations of their own work, this type of review would not qualify for funding under this </w:t>
      </w:r>
      <w:r>
        <w:rPr>
          <w:b w:val="0"/>
        </w:rPr>
        <w:t>request for concept notes.</w:t>
      </w:r>
    </w:p>
    <w:p w14:paraId="53F8F140" w14:textId="77777777" w:rsidR="00082686" w:rsidRPr="00881188" w:rsidRDefault="00082686" w:rsidP="00082686">
      <w:pPr>
        <w:rPr>
          <w:b w:val="0"/>
        </w:rPr>
      </w:pPr>
    </w:p>
    <w:p w14:paraId="104BF94C" w14:textId="77777777" w:rsidR="00082686" w:rsidRPr="000F45E4" w:rsidRDefault="00082686" w:rsidP="00082686">
      <w:pPr>
        <w:pStyle w:val="ListParagraph"/>
        <w:numPr>
          <w:ilvl w:val="0"/>
          <w:numId w:val="33"/>
        </w:numPr>
        <w:rPr>
          <w:b w:val="0"/>
        </w:rPr>
      </w:pPr>
      <w:r w:rsidRPr="000F45E4">
        <w:rPr>
          <w:b w:val="0"/>
        </w:rPr>
        <w:t xml:space="preserve">PRM will prioritize funding </w:t>
      </w:r>
      <w:r>
        <w:rPr>
          <w:b w:val="0"/>
        </w:rPr>
        <w:t>research projects</w:t>
      </w:r>
      <w:r w:rsidRPr="000F45E4">
        <w:rPr>
          <w:b w:val="0"/>
        </w:rPr>
        <w:t xml:space="preserve"> that aim to produce practical policy or programmatic recommendations that are applicable to more than one specific population or country.  All final reports should include tools, data, findings, and recommendations for policy and program implementation.  Research should produce recommendations that are concrete, actionable, and directed to specific actors.</w:t>
      </w:r>
    </w:p>
    <w:p w14:paraId="4DA7924E" w14:textId="77777777" w:rsidR="00082686" w:rsidRDefault="00082686" w:rsidP="00082686">
      <w:pPr>
        <w:rPr>
          <w:b w:val="0"/>
        </w:rPr>
      </w:pPr>
    </w:p>
    <w:p w14:paraId="30A48EEE" w14:textId="77777777" w:rsidR="00082686" w:rsidRDefault="00082686" w:rsidP="00082686">
      <w:pPr>
        <w:pStyle w:val="ListParagraph"/>
        <w:numPr>
          <w:ilvl w:val="0"/>
          <w:numId w:val="33"/>
        </w:numPr>
        <w:rPr>
          <w:b w:val="0"/>
        </w:rPr>
      </w:pPr>
      <w:r w:rsidRPr="000F45E4">
        <w:rPr>
          <w:b w:val="0"/>
        </w:rPr>
        <w:t xml:space="preserve">Proposed concept notes should build on previous bodies of work and advance the knowledge base on global humanitarian policies and programs. </w:t>
      </w:r>
      <w:r>
        <w:rPr>
          <w:b w:val="0"/>
        </w:rPr>
        <w:t xml:space="preserve"> PRM </w:t>
      </w:r>
      <w:r w:rsidRPr="000F45E4">
        <w:rPr>
          <w:b w:val="0"/>
        </w:rPr>
        <w:t>understands the full research team may not be known during the drafting of the concept note.  If invited to submit a full proposal, applicants will then identify all individuals who would conduct the research, describe their qualifications, and include their CVs</w:t>
      </w:r>
      <w:r>
        <w:rPr>
          <w:b w:val="0"/>
        </w:rPr>
        <w:t>/résumés</w:t>
      </w:r>
      <w:r w:rsidRPr="000F45E4">
        <w:rPr>
          <w:b w:val="0"/>
        </w:rPr>
        <w:t>.</w:t>
      </w:r>
    </w:p>
    <w:p w14:paraId="340C1D13" w14:textId="77777777" w:rsidR="00082686" w:rsidRDefault="00082686" w:rsidP="00082686">
      <w:pPr>
        <w:pStyle w:val="ListParagraph"/>
        <w:ind w:left="735"/>
        <w:rPr>
          <w:b w:val="0"/>
        </w:rPr>
      </w:pPr>
    </w:p>
    <w:p w14:paraId="4FC428DC" w14:textId="77777777" w:rsidR="00082686" w:rsidRPr="00082686" w:rsidRDefault="00082686" w:rsidP="00082686">
      <w:pPr>
        <w:pStyle w:val="ListParagraph"/>
        <w:numPr>
          <w:ilvl w:val="0"/>
          <w:numId w:val="33"/>
        </w:numPr>
        <w:rPr>
          <w:b w:val="0"/>
        </w:rPr>
      </w:pPr>
      <w:r w:rsidRPr="00082686">
        <w:rPr>
          <w:b w:val="0"/>
        </w:rPr>
        <w:lastRenderedPageBreak/>
        <w:t xml:space="preserve"> Selected organizations will be required to complete a gender analysis at the full proposal development stage. A gender analysis is a requirement prior to PRM making a final funding award.</w:t>
      </w:r>
    </w:p>
    <w:p w14:paraId="33605A49" w14:textId="77777777" w:rsidR="00082686" w:rsidRPr="00881188" w:rsidRDefault="00082686" w:rsidP="00082686">
      <w:pPr>
        <w:rPr>
          <w:b w:val="0"/>
        </w:rPr>
      </w:pPr>
    </w:p>
    <w:p w14:paraId="12747E9C" w14:textId="77777777" w:rsidR="00082686" w:rsidRPr="000F45E4" w:rsidRDefault="00082686" w:rsidP="00082686">
      <w:pPr>
        <w:pStyle w:val="ListParagraph"/>
        <w:numPr>
          <w:ilvl w:val="0"/>
          <w:numId w:val="33"/>
        </w:numPr>
        <w:rPr>
          <w:b w:val="0"/>
        </w:rPr>
      </w:pPr>
      <w:r w:rsidRPr="000F45E4">
        <w:rPr>
          <w:b w:val="0"/>
        </w:rPr>
        <w:t xml:space="preserve">PRM will accept concept notes from any eligible organization working in the above mentioned areas of research; although, given budgetary constraints, </w:t>
      </w:r>
      <w:r w:rsidRPr="000F45E4">
        <w:rPr>
          <w:b w:val="0"/>
          <w:u w:val="single"/>
        </w:rPr>
        <w:t>priority will be given</w:t>
      </w:r>
      <w:r w:rsidRPr="000F45E4">
        <w:rPr>
          <w:b w:val="0"/>
        </w:rPr>
        <w:t xml:space="preserve"> to concept notes from organizations that can demonstrate:</w:t>
      </w:r>
    </w:p>
    <w:p w14:paraId="1A29E337" w14:textId="77777777" w:rsidR="00082686" w:rsidRPr="00B95D5D" w:rsidRDefault="00082686" w:rsidP="00082686">
      <w:pPr>
        <w:rPr>
          <w:b w:val="0"/>
        </w:rPr>
      </w:pPr>
    </w:p>
    <w:p w14:paraId="53FE85D4" w14:textId="77777777" w:rsidR="00082686" w:rsidRDefault="00082686" w:rsidP="00082686">
      <w:pPr>
        <w:numPr>
          <w:ilvl w:val="0"/>
          <w:numId w:val="1"/>
        </w:numPr>
        <w:tabs>
          <w:tab w:val="clear" w:pos="720"/>
          <w:tab w:val="num" w:pos="1080"/>
        </w:tabs>
        <w:ind w:left="1080"/>
        <w:rPr>
          <w:b w:val="0"/>
        </w:rPr>
      </w:pPr>
      <w:r w:rsidRPr="00B95D5D">
        <w:rPr>
          <w:b w:val="0"/>
        </w:rPr>
        <w:t xml:space="preserve">a proven track record in </w:t>
      </w:r>
      <w:r>
        <w:rPr>
          <w:b w:val="0"/>
        </w:rPr>
        <w:t>conducting research</w:t>
      </w:r>
      <w:r w:rsidRPr="00B95D5D">
        <w:rPr>
          <w:b w:val="0"/>
        </w:rPr>
        <w:t xml:space="preserve"> both in the </w:t>
      </w:r>
      <w:r>
        <w:rPr>
          <w:b w:val="0"/>
        </w:rPr>
        <w:t>topic area</w:t>
      </w:r>
      <w:r w:rsidRPr="00B95D5D">
        <w:rPr>
          <w:b w:val="0"/>
        </w:rPr>
        <w:t xml:space="preserve"> and specified location;</w:t>
      </w:r>
    </w:p>
    <w:p w14:paraId="6660EF7A" w14:textId="77777777" w:rsidR="00082686" w:rsidRDefault="00082686" w:rsidP="00082686">
      <w:pPr>
        <w:ind w:left="1080"/>
        <w:rPr>
          <w:b w:val="0"/>
        </w:rPr>
      </w:pPr>
    </w:p>
    <w:p w14:paraId="2FD016E1" w14:textId="77777777" w:rsidR="00082686" w:rsidRDefault="00082686" w:rsidP="00082686">
      <w:pPr>
        <w:numPr>
          <w:ilvl w:val="0"/>
          <w:numId w:val="1"/>
        </w:numPr>
        <w:tabs>
          <w:tab w:val="clear" w:pos="720"/>
          <w:tab w:val="num" w:pos="1080"/>
        </w:tabs>
        <w:ind w:left="1080"/>
        <w:rPr>
          <w:b w:val="0"/>
        </w:rPr>
      </w:pPr>
      <w:r>
        <w:rPr>
          <w:b w:val="0"/>
        </w:rPr>
        <w:t xml:space="preserve">realistic timeline and strong dissemination plan.  Organizations invited to submit full proposals will be required to include a detailed dissemination plan.  PRM expects at least 6 months of the research timeframe will be devoted to dissemination of findings. </w:t>
      </w:r>
    </w:p>
    <w:p w14:paraId="5D0A7D5E" w14:textId="77777777" w:rsidR="00082686" w:rsidRPr="00B95D5D" w:rsidRDefault="00082686" w:rsidP="00082686">
      <w:pPr>
        <w:ind w:left="1080"/>
        <w:rPr>
          <w:b w:val="0"/>
        </w:rPr>
      </w:pPr>
    </w:p>
    <w:p w14:paraId="767871DC" w14:textId="77777777" w:rsidR="00082686" w:rsidRDefault="00082686" w:rsidP="00082686">
      <w:pPr>
        <w:numPr>
          <w:ilvl w:val="0"/>
          <w:numId w:val="1"/>
        </w:numPr>
        <w:tabs>
          <w:tab w:val="clear" w:pos="720"/>
          <w:tab w:val="num" w:pos="1080"/>
        </w:tabs>
        <w:ind w:left="1080"/>
        <w:rPr>
          <w:b w:val="0"/>
        </w:rPr>
      </w:pPr>
      <w:r w:rsidRPr="00B95D5D">
        <w:rPr>
          <w:b w:val="0"/>
        </w:rPr>
        <w:t xml:space="preserve">evidence of coordination with international organizations (IOs) and other NGOs working in the same area or </w:t>
      </w:r>
      <w:r>
        <w:rPr>
          <w:b w:val="0"/>
        </w:rPr>
        <w:t>research topic</w:t>
      </w:r>
      <w:r w:rsidRPr="00B95D5D">
        <w:rPr>
          <w:b w:val="0"/>
        </w:rPr>
        <w:t xml:space="preserve"> as well as – </w:t>
      </w:r>
      <w:r>
        <w:rPr>
          <w:b w:val="0"/>
        </w:rPr>
        <w:t>where possible</w:t>
      </w:r>
      <w:r w:rsidRPr="00B95D5D">
        <w:rPr>
          <w:b w:val="0"/>
        </w:rPr>
        <w:t xml:space="preserve"> – local authorities; </w:t>
      </w:r>
    </w:p>
    <w:p w14:paraId="05B508A6" w14:textId="77777777" w:rsidR="00082686" w:rsidRDefault="00082686" w:rsidP="00082686">
      <w:pPr>
        <w:rPr>
          <w:b w:val="0"/>
        </w:rPr>
      </w:pPr>
    </w:p>
    <w:p w14:paraId="0D19885F" w14:textId="77777777" w:rsidR="00082686" w:rsidRPr="00B95D5D" w:rsidRDefault="00082686" w:rsidP="00082686">
      <w:pPr>
        <w:numPr>
          <w:ilvl w:val="0"/>
          <w:numId w:val="1"/>
        </w:numPr>
        <w:tabs>
          <w:tab w:val="clear" w:pos="720"/>
          <w:tab w:val="num" w:pos="1080"/>
        </w:tabs>
        <w:ind w:left="1080"/>
        <w:rPr>
          <w:b w:val="0"/>
        </w:rPr>
      </w:pPr>
      <w:r w:rsidRPr="00B95D5D">
        <w:rPr>
          <w:b w:val="0"/>
        </w:rPr>
        <w:t>a working relationship with UNHCR</w:t>
      </w:r>
      <w:r>
        <w:rPr>
          <w:b w:val="0"/>
        </w:rPr>
        <w:t>;</w:t>
      </w:r>
    </w:p>
    <w:p w14:paraId="2791639A" w14:textId="77777777" w:rsidR="00082686" w:rsidRPr="000F45E4" w:rsidRDefault="00082686" w:rsidP="00082686">
      <w:pPr>
        <w:rPr>
          <w:b w:val="0"/>
        </w:rPr>
      </w:pPr>
    </w:p>
    <w:p w14:paraId="0FA6E28A" w14:textId="77777777" w:rsidR="00082686" w:rsidRPr="000F45E4" w:rsidRDefault="00082686" w:rsidP="00082686">
      <w:pPr>
        <w:numPr>
          <w:ilvl w:val="0"/>
          <w:numId w:val="1"/>
        </w:numPr>
        <w:tabs>
          <w:tab w:val="clear" w:pos="720"/>
          <w:tab w:val="num" w:pos="1080"/>
        </w:tabs>
        <w:ind w:left="1080"/>
        <w:rPr>
          <w:b w:val="0"/>
        </w:rPr>
      </w:pPr>
      <w:r>
        <w:rPr>
          <w:b w:val="0"/>
        </w:rPr>
        <w:t xml:space="preserve">an emphasis </w:t>
      </w:r>
      <w:r w:rsidRPr="00361E75">
        <w:rPr>
          <w:b w:val="0"/>
        </w:rPr>
        <w:t xml:space="preserve">on </w:t>
      </w:r>
      <w:r>
        <w:rPr>
          <w:b w:val="0"/>
        </w:rPr>
        <w:t>the outcome</w:t>
      </w:r>
      <w:r w:rsidRPr="00361E75">
        <w:rPr>
          <w:b w:val="0"/>
        </w:rPr>
        <w:t xml:space="preserve"> </w:t>
      </w:r>
      <w:r>
        <w:rPr>
          <w:b w:val="0"/>
        </w:rPr>
        <w:t>or impact of research</w:t>
      </w:r>
      <w:r w:rsidRPr="00361E75">
        <w:rPr>
          <w:b w:val="0"/>
        </w:rPr>
        <w:t xml:space="preserve">.  </w:t>
      </w:r>
      <w:r>
        <w:rPr>
          <w:b w:val="0"/>
        </w:rPr>
        <w:t>Full objective and indicator tables will only be required if the applicant is invited to submit a full proposal; however, the concept note must generally demonstrate the ability to deliver impact;</w:t>
      </w:r>
    </w:p>
    <w:p w14:paraId="104D8893" w14:textId="77777777" w:rsidR="00082686" w:rsidRPr="000F45E4" w:rsidRDefault="00082686" w:rsidP="00082686">
      <w:pPr>
        <w:rPr>
          <w:b w:val="0"/>
        </w:rPr>
      </w:pPr>
    </w:p>
    <w:p w14:paraId="097D2AF9" w14:textId="77777777" w:rsidR="00082686" w:rsidRDefault="00082686" w:rsidP="00082686">
      <w:pPr>
        <w:pStyle w:val="Header"/>
        <w:numPr>
          <w:ilvl w:val="0"/>
          <w:numId w:val="2"/>
        </w:numPr>
        <w:tabs>
          <w:tab w:val="clear" w:pos="720"/>
          <w:tab w:val="clear" w:pos="4320"/>
          <w:tab w:val="clear" w:pos="8640"/>
          <w:tab w:val="num" w:pos="1080"/>
        </w:tabs>
        <w:ind w:left="1080"/>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4" w:history="1">
        <w:r w:rsidRPr="00741982">
          <w:rPr>
            <w:rStyle w:val="Hyperlink"/>
            <w:sz w:val="28"/>
            <w:szCs w:val="28"/>
          </w:rPr>
          <w:t>Principles for Refugee Protection in Urban Areas</w:t>
        </w:r>
      </w:hyperlink>
      <w:r w:rsidRPr="00432A71">
        <w:rPr>
          <w:sz w:val="28"/>
          <w:szCs w:val="28"/>
        </w:rPr>
        <w:t xml:space="preserve">. </w:t>
      </w:r>
    </w:p>
    <w:p w14:paraId="21E65572" w14:textId="77777777" w:rsidR="00082686" w:rsidRDefault="00082686" w:rsidP="00082686">
      <w:pPr>
        <w:pStyle w:val="ListParagraph"/>
      </w:pPr>
    </w:p>
    <w:p w14:paraId="1C68B8BA" w14:textId="77777777" w:rsidR="00082686" w:rsidRDefault="00082686" w:rsidP="00082686">
      <w:pPr>
        <w:pStyle w:val="Header"/>
        <w:numPr>
          <w:ilvl w:val="0"/>
          <w:numId w:val="2"/>
        </w:numPr>
        <w:tabs>
          <w:tab w:val="clear" w:pos="720"/>
          <w:tab w:val="clear" w:pos="4320"/>
          <w:tab w:val="clear" w:pos="8640"/>
          <w:tab w:val="num" w:pos="1080"/>
        </w:tabs>
        <w:ind w:left="1080"/>
        <w:rPr>
          <w:sz w:val="28"/>
          <w:szCs w:val="28"/>
        </w:rPr>
      </w:pPr>
      <w:r>
        <w:rPr>
          <w:sz w:val="28"/>
          <w:szCs w:val="28"/>
        </w:rPr>
        <w:t>an understanding of and sensitivity to conflict dynamics in the project location; and</w:t>
      </w:r>
    </w:p>
    <w:p w14:paraId="788387E4" w14:textId="77777777" w:rsidR="00082686" w:rsidRDefault="00082686" w:rsidP="00082686">
      <w:pPr>
        <w:pStyle w:val="ListParagraph"/>
      </w:pPr>
    </w:p>
    <w:p w14:paraId="69012B3D" w14:textId="77777777" w:rsidR="00815E4A" w:rsidRPr="00082686" w:rsidRDefault="00082686" w:rsidP="00082686">
      <w:pPr>
        <w:pStyle w:val="Header"/>
        <w:numPr>
          <w:ilvl w:val="0"/>
          <w:numId w:val="2"/>
        </w:numPr>
        <w:tabs>
          <w:tab w:val="clear" w:pos="720"/>
          <w:tab w:val="clear" w:pos="4320"/>
          <w:tab w:val="clear" w:pos="8640"/>
          <w:tab w:val="num" w:pos="1080"/>
        </w:tabs>
        <w:ind w:left="1080"/>
        <w:rPr>
          <w:sz w:val="28"/>
          <w:szCs w:val="28"/>
        </w:rPr>
      </w:pPr>
      <w:r w:rsidRPr="00082686">
        <w:rPr>
          <w:sz w:val="28"/>
          <w:szCs w:val="28"/>
        </w:rPr>
        <w:t>a rigorous methodology.  To that end, PRM encourages collaboration between operational NGOs and methodologists from academia or research institutes.</w:t>
      </w:r>
    </w:p>
    <w:p w14:paraId="6CE4B546" w14:textId="77777777" w:rsidR="001C165C" w:rsidRPr="001C165C" w:rsidRDefault="001C165C" w:rsidP="004354EE"/>
    <w:p w14:paraId="61C58EA7" w14:textId="780852AB" w:rsidR="004F1452" w:rsidRDefault="004F1452" w:rsidP="004F1452">
      <w:pPr>
        <w:pStyle w:val="ListParagraph"/>
        <w:tabs>
          <w:tab w:val="left" w:pos="720"/>
        </w:tabs>
      </w:pPr>
    </w:p>
    <w:p w14:paraId="7258557E" w14:textId="097AA740" w:rsidR="004F1452" w:rsidRDefault="004F1452" w:rsidP="004F1452">
      <w:pPr>
        <w:pStyle w:val="ListParagraph"/>
        <w:tabs>
          <w:tab w:val="left" w:pos="720"/>
        </w:tabs>
      </w:pPr>
    </w:p>
    <w:p w14:paraId="416F0696" w14:textId="7412C83E" w:rsidR="004F1452" w:rsidRDefault="004F1452" w:rsidP="004F1452">
      <w:pPr>
        <w:pStyle w:val="ListParagraph"/>
        <w:tabs>
          <w:tab w:val="left" w:pos="720"/>
        </w:tabs>
      </w:pPr>
    </w:p>
    <w:p w14:paraId="2A909E14" w14:textId="45300A36" w:rsidR="004F1452" w:rsidRDefault="004F1452" w:rsidP="004F1452">
      <w:pPr>
        <w:pStyle w:val="ListParagraph"/>
        <w:tabs>
          <w:tab w:val="left" w:pos="720"/>
        </w:tabs>
      </w:pPr>
    </w:p>
    <w:p w14:paraId="5F048EA9" w14:textId="77777777" w:rsidR="005403A1" w:rsidRDefault="005403A1" w:rsidP="004F1452">
      <w:pPr>
        <w:pStyle w:val="ListParagraph"/>
        <w:tabs>
          <w:tab w:val="left" w:pos="720"/>
        </w:tabs>
      </w:pPr>
    </w:p>
    <w:p w14:paraId="1D0B30C6" w14:textId="5CEDD1A5" w:rsidR="00741982" w:rsidRDefault="006D1768" w:rsidP="001D4371">
      <w:pPr>
        <w:pStyle w:val="ListParagraph"/>
        <w:numPr>
          <w:ilvl w:val="0"/>
          <w:numId w:val="6"/>
        </w:numPr>
        <w:tabs>
          <w:tab w:val="left" w:pos="720"/>
        </w:tabs>
      </w:pPr>
      <w:r>
        <w:lastRenderedPageBreak/>
        <w:t xml:space="preserve">Application and </w:t>
      </w:r>
      <w:r w:rsidR="00741982">
        <w:t>Submission Instructions</w:t>
      </w:r>
      <w:r w:rsidR="00E22FE1">
        <w:t xml:space="preserve">  </w:t>
      </w:r>
    </w:p>
    <w:p w14:paraId="515AD699" w14:textId="77777777" w:rsidR="00741982" w:rsidRPr="000B6D1A" w:rsidRDefault="00741982" w:rsidP="00E26EFF">
      <w:pPr>
        <w:tabs>
          <w:tab w:val="left" w:pos="720"/>
        </w:tabs>
      </w:pPr>
    </w:p>
    <w:p w14:paraId="24E78E0A" w14:textId="77777777" w:rsidR="00035BFA" w:rsidRPr="000B6D1A" w:rsidRDefault="00035BFA" w:rsidP="000B6D1A">
      <w:pPr>
        <w:pStyle w:val="ListParagraph"/>
        <w:numPr>
          <w:ilvl w:val="0"/>
          <w:numId w:val="17"/>
        </w:numPr>
        <w:tabs>
          <w:tab w:val="left" w:pos="720"/>
        </w:tabs>
      </w:pPr>
      <w:r w:rsidRPr="000B6D1A">
        <w:t>Address to Request Application Package:</w:t>
      </w:r>
    </w:p>
    <w:p w14:paraId="6240E308" w14:textId="77777777" w:rsidR="00035BFA" w:rsidRPr="000B6D1A" w:rsidRDefault="00035BFA" w:rsidP="000B6D1A">
      <w:pPr>
        <w:rPr>
          <w:b w:val="0"/>
        </w:rPr>
      </w:pPr>
    </w:p>
    <w:p w14:paraId="6E529C18" w14:textId="77777777" w:rsidR="00035BFA" w:rsidRPr="000B6D1A" w:rsidRDefault="00035BFA" w:rsidP="000B6D1A">
      <w:pPr>
        <w:rPr>
          <w:b w:val="0"/>
        </w:rPr>
      </w:pPr>
      <w:r w:rsidRPr="000B6D1A">
        <w:rPr>
          <w:b w:val="0"/>
        </w:rPr>
        <w:t xml:space="preserve">(a) </w:t>
      </w:r>
      <w:r w:rsidR="00991875">
        <w:rPr>
          <w:b w:val="0"/>
        </w:rPr>
        <w:t xml:space="preserve"> Application packages may be downloaded from the website </w:t>
      </w:r>
      <w:hyperlink r:id="rId15" w:history="1">
        <w:r w:rsidR="00991875" w:rsidRPr="00103DC6">
          <w:rPr>
            <w:rStyle w:val="Hyperlink"/>
            <w:b w:val="0"/>
          </w:rPr>
          <w:t>www.Grants.gov</w:t>
        </w:r>
      </w:hyperlink>
      <w:r w:rsidR="00991875">
        <w:rPr>
          <w:b w:val="0"/>
        </w:rPr>
        <w:t>.</w:t>
      </w:r>
    </w:p>
    <w:p w14:paraId="723B3E06" w14:textId="77777777" w:rsidR="00035BFA" w:rsidRDefault="00035BFA" w:rsidP="00E26EFF">
      <w:pPr>
        <w:tabs>
          <w:tab w:val="left" w:pos="720"/>
        </w:tabs>
      </w:pPr>
    </w:p>
    <w:p w14:paraId="65C76F61" w14:textId="77777777" w:rsidR="000B58C1" w:rsidRDefault="000B58C1" w:rsidP="000B6D1A">
      <w:pPr>
        <w:pStyle w:val="ListParagraph"/>
        <w:numPr>
          <w:ilvl w:val="0"/>
          <w:numId w:val="17"/>
        </w:numPr>
        <w:tabs>
          <w:tab w:val="left" w:pos="720"/>
        </w:tabs>
      </w:pPr>
      <w:r>
        <w:t xml:space="preserve">Content and Form of Application:  </w:t>
      </w:r>
    </w:p>
    <w:p w14:paraId="2F08B82D" w14:textId="77777777" w:rsidR="000B58C1" w:rsidRDefault="000B58C1" w:rsidP="00E26EFF">
      <w:pPr>
        <w:tabs>
          <w:tab w:val="left" w:pos="720"/>
        </w:tabs>
      </w:pPr>
    </w:p>
    <w:p w14:paraId="7C8E6B50" w14:textId="77777777" w:rsidR="00082686" w:rsidRDefault="00741982" w:rsidP="00082686">
      <w:pPr>
        <w:tabs>
          <w:tab w:val="left" w:pos="720"/>
        </w:tabs>
      </w:pPr>
      <w:r w:rsidRPr="00082686">
        <w:rPr>
          <w:b w:val="0"/>
        </w:rPr>
        <w:t>(a)</w:t>
      </w:r>
      <w:r>
        <w:t xml:space="preserve"> </w:t>
      </w:r>
      <w:r w:rsidR="00082686" w:rsidRPr="00082686">
        <w:rPr>
          <w:b w:val="0"/>
        </w:rPr>
        <w:t>Organizations may submit a maximum of one concept note.   Any subsequent submissions received will be disqualified.</w:t>
      </w:r>
    </w:p>
    <w:p w14:paraId="7EB7DB83" w14:textId="77777777" w:rsidR="00D60C5A" w:rsidRDefault="00D60C5A" w:rsidP="131132A3">
      <w:pPr>
        <w:shd w:val="clear" w:color="auto" w:fill="FFFFFF" w:themeFill="background1"/>
        <w:spacing w:line="270" w:lineRule="atLeast"/>
        <w:rPr>
          <w:b w:val="0"/>
        </w:rPr>
      </w:pPr>
    </w:p>
    <w:p w14:paraId="6E6D2FBE" w14:textId="77777777" w:rsidR="00D60C5A" w:rsidRDefault="24D4A889" w:rsidP="131132A3">
      <w:pPr>
        <w:shd w:val="clear" w:color="auto" w:fill="FFFFFF" w:themeFill="background1"/>
        <w:spacing w:line="270" w:lineRule="atLeast"/>
      </w:pPr>
      <w:r>
        <w:rPr>
          <w:b w:val="0"/>
        </w:rPr>
        <w:t xml:space="preserve">(b) Concept notes must be </w:t>
      </w:r>
      <w:r w:rsidRPr="24D4A889">
        <w:rPr>
          <w:b w:val="0"/>
          <w:u w:val="single"/>
        </w:rPr>
        <w:t>no more than 3 pages</w:t>
      </w:r>
      <w:r>
        <w:rPr>
          <w:b w:val="0"/>
        </w:rPr>
        <w:t xml:space="preserve"> in length submitted in Microsoft Word or Adobe PDF, using Times New Roman, 12 point font, with one inch margins on all sides.  </w:t>
      </w:r>
      <w:r>
        <w:t xml:space="preserve">Concept notes that are longer than 3 pages will be automatically disqualified.  </w:t>
      </w:r>
      <w:r>
        <w:rPr>
          <w:b w:val="0"/>
        </w:rPr>
        <w:t>There is no separate template for concept note submissions.  Submissions may be in any format as long as they include all information and conform to all formatting guidelines in this announcement.</w:t>
      </w:r>
    </w:p>
    <w:p w14:paraId="6DCD6F4D" w14:textId="77777777" w:rsidR="00D60C5A" w:rsidRPr="00CA08D0" w:rsidRDefault="00D60C5A" w:rsidP="131132A3">
      <w:pPr>
        <w:shd w:val="clear" w:color="auto" w:fill="FFFFFF" w:themeFill="background1"/>
        <w:spacing w:line="270" w:lineRule="atLeast"/>
        <w:rPr>
          <w:b w:val="0"/>
        </w:rPr>
      </w:pPr>
    </w:p>
    <w:p w14:paraId="7D33D0BC" w14:textId="77777777" w:rsidR="00D60C5A" w:rsidRDefault="24D4A889" w:rsidP="131132A3">
      <w:pPr>
        <w:shd w:val="clear" w:color="auto" w:fill="FFFFFF" w:themeFill="background1"/>
        <w:spacing w:line="270" w:lineRule="atLeast"/>
        <w:rPr>
          <w:b w:val="0"/>
        </w:rPr>
      </w:pPr>
      <w:r>
        <w:rPr>
          <w:b w:val="0"/>
        </w:rPr>
        <w:t xml:space="preserve">(c) Concept notes must include the following categories:  </w:t>
      </w:r>
    </w:p>
    <w:p w14:paraId="47DBAE90" w14:textId="77777777" w:rsidR="00D60C5A" w:rsidRDefault="00D60C5A" w:rsidP="131132A3">
      <w:pPr>
        <w:shd w:val="clear" w:color="auto" w:fill="FFFFFF" w:themeFill="background1"/>
        <w:spacing w:line="270" w:lineRule="atLeast"/>
        <w:rPr>
          <w:b w:val="0"/>
        </w:rPr>
      </w:pPr>
    </w:p>
    <w:p w14:paraId="51C4A44D" w14:textId="77777777" w:rsidR="00F1416A" w:rsidRDefault="24D4A889" w:rsidP="131132A3">
      <w:pPr>
        <w:pStyle w:val="ListParagraph"/>
        <w:numPr>
          <w:ilvl w:val="0"/>
          <w:numId w:val="8"/>
        </w:numPr>
        <w:shd w:val="clear" w:color="auto" w:fill="FFFFFF" w:themeFill="background1"/>
        <w:spacing w:line="270" w:lineRule="atLeast"/>
        <w:rPr>
          <w:b w:val="0"/>
        </w:rPr>
      </w:pPr>
      <w:r>
        <w:rPr>
          <w:b w:val="0"/>
        </w:rPr>
        <w:t xml:space="preserve">Which research topic the concept note is addressing </w:t>
      </w:r>
    </w:p>
    <w:p w14:paraId="7FDFFD94" w14:textId="77777777" w:rsidR="00082686" w:rsidRPr="0067630F" w:rsidRDefault="24D4A889" w:rsidP="131132A3">
      <w:pPr>
        <w:pStyle w:val="ListParagraph"/>
        <w:numPr>
          <w:ilvl w:val="0"/>
          <w:numId w:val="8"/>
        </w:numPr>
        <w:shd w:val="clear" w:color="auto" w:fill="FFFFFF" w:themeFill="background1"/>
        <w:spacing w:line="270" w:lineRule="atLeast"/>
        <w:rPr>
          <w:b w:val="0"/>
        </w:rPr>
      </w:pPr>
      <w:r>
        <w:rPr>
          <w:b w:val="0"/>
        </w:rPr>
        <w:t xml:space="preserve">Problem analysis, including research question and hypothesis </w:t>
      </w:r>
    </w:p>
    <w:p w14:paraId="4F100E47" w14:textId="77777777" w:rsidR="00082686" w:rsidRPr="0067630F" w:rsidRDefault="24D4A889" w:rsidP="131132A3">
      <w:pPr>
        <w:pStyle w:val="ListParagraph"/>
        <w:numPr>
          <w:ilvl w:val="0"/>
          <w:numId w:val="8"/>
        </w:numPr>
        <w:shd w:val="clear" w:color="auto" w:fill="FFFFFF" w:themeFill="background1"/>
        <w:spacing w:line="270" w:lineRule="atLeast"/>
        <w:rPr>
          <w:b w:val="0"/>
        </w:rPr>
      </w:pPr>
      <w:r>
        <w:rPr>
          <w:b w:val="0"/>
        </w:rPr>
        <w:t>Research location, description, and rationalization</w:t>
      </w:r>
    </w:p>
    <w:p w14:paraId="360088D8" w14:textId="77777777" w:rsidR="00082686" w:rsidRPr="0067630F" w:rsidRDefault="24D4A889" w:rsidP="131132A3">
      <w:pPr>
        <w:pStyle w:val="ListParagraph"/>
        <w:numPr>
          <w:ilvl w:val="0"/>
          <w:numId w:val="8"/>
        </w:numPr>
        <w:shd w:val="clear" w:color="auto" w:fill="FFFFFF" w:themeFill="background1"/>
        <w:spacing w:line="270" w:lineRule="atLeast"/>
        <w:rPr>
          <w:b w:val="0"/>
        </w:rPr>
      </w:pPr>
      <w:r>
        <w:rPr>
          <w:b w:val="0"/>
        </w:rPr>
        <w:t>Capacity of organization to conduct the research in proposed locations/past experience</w:t>
      </w:r>
    </w:p>
    <w:p w14:paraId="4D8E9225" w14:textId="77777777" w:rsidR="00082686" w:rsidRDefault="24D4A889" w:rsidP="131132A3">
      <w:pPr>
        <w:pStyle w:val="ListParagraph"/>
        <w:numPr>
          <w:ilvl w:val="0"/>
          <w:numId w:val="8"/>
        </w:numPr>
        <w:shd w:val="clear" w:color="auto" w:fill="FFFFFF" w:themeFill="background1"/>
        <w:spacing w:line="270" w:lineRule="atLeast"/>
        <w:rPr>
          <w:b w:val="0"/>
        </w:rPr>
      </w:pPr>
      <w:r>
        <w:rPr>
          <w:b w:val="0"/>
        </w:rPr>
        <w:t xml:space="preserve">Proposed methodology </w:t>
      </w:r>
    </w:p>
    <w:p w14:paraId="718980D0" w14:textId="77777777" w:rsidR="005441CD" w:rsidRPr="0067630F" w:rsidRDefault="24D4A889" w:rsidP="131132A3">
      <w:pPr>
        <w:pStyle w:val="ListParagraph"/>
        <w:numPr>
          <w:ilvl w:val="0"/>
          <w:numId w:val="8"/>
        </w:numPr>
        <w:shd w:val="clear" w:color="auto" w:fill="FFFFFF" w:themeFill="background1"/>
        <w:spacing w:line="270" w:lineRule="atLeast"/>
        <w:rPr>
          <w:b w:val="0"/>
        </w:rPr>
      </w:pPr>
      <w:r>
        <w:rPr>
          <w:b w:val="0"/>
        </w:rPr>
        <w:t xml:space="preserve">Dissemination plan </w:t>
      </w:r>
    </w:p>
    <w:p w14:paraId="431F9091" w14:textId="77777777" w:rsidR="00082686" w:rsidRPr="0067630F" w:rsidRDefault="24D4A889" w:rsidP="131132A3">
      <w:pPr>
        <w:pStyle w:val="ListParagraph"/>
        <w:numPr>
          <w:ilvl w:val="0"/>
          <w:numId w:val="8"/>
        </w:numPr>
        <w:shd w:val="clear" w:color="auto" w:fill="FFFFFF" w:themeFill="background1"/>
        <w:spacing w:line="270" w:lineRule="atLeast"/>
        <w:rPr>
          <w:b w:val="0"/>
        </w:rPr>
      </w:pPr>
      <w:r>
        <w:rPr>
          <w:b w:val="0"/>
        </w:rPr>
        <w:t>Primary organizational point of contact</w:t>
      </w:r>
    </w:p>
    <w:p w14:paraId="2CF9DED2" w14:textId="77777777" w:rsidR="00D60C5A" w:rsidRDefault="00D60C5A" w:rsidP="131132A3">
      <w:pPr>
        <w:shd w:val="clear" w:color="auto" w:fill="FFFFFF" w:themeFill="background1"/>
        <w:spacing w:line="270" w:lineRule="atLeast"/>
      </w:pPr>
    </w:p>
    <w:p w14:paraId="08E5F775" w14:textId="77777777" w:rsidR="00D60C5A" w:rsidRDefault="24D4A889" w:rsidP="131132A3">
      <w:pPr>
        <w:shd w:val="clear" w:color="auto" w:fill="FFFFFF" w:themeFill="background1"/>
        <w:spacing w:line="270" w:lineRule="atLeast"/>
        <w:rPr>
          <w:b w:val="0"/>
        </w:rPr>
      </w:pPr>
      <w:r>
        <w:rPr>
          <w:b w:val="0"/>
        </w:rPr>
        <w:t xml:space="preserve">(d) </w:t>
      </w:r>
      <w:r>
        <w:t>Summary budgets must be attached to the concept note and do not fall within the 3-page limit.</w:t>
      </w:r>
      <w:r>
        <w:rPr>
          <w:b w:val="0"/>
        </w:rPr>
        <w:t xml:space="preserve">  Summary budgets must include the following categories:</w:t>
      </w:r>
    </w:p>
    <w:p w14:paraId="7952FCD2" w14:textId="77777777" w:rsidR="00D60C5A" w:rsidRDefault="00D60C5A" w:rsidP="131132A3">
      <w:pPr>
        <w:shd w:val="clear" w:color="auto" w:fill="FFFFFF" w:themeFill="background1"/>
        <w:spacing w:line="270" w:lineRule="atLeast"/>
        <w:rPr>
          <w:b w:val="0"/>
        </w:rPr>
      </w:pPr>
    </w:p>
    <w:p w14:paraId="7FBA02C4"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Personnel allowances</w:t>
      </w:r>
    </w:p>
    <w:p w14:paraId="1E090A6C"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Benefits</w:t>
      </w:r>
    </w:p>
    <w:p w14:paraId="5BE19664"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Travel</w:t>
      </w:r>
    </w:p>
    <w:p w14:paraId="78536D44"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Program equipment</w:t>
      </w:r>
    </w:p>
    <w:p w14:paraId="3393BBF8"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Supplies</w:t>
      </w:r>
    </w:p>
    <w:p w14:paraId="459EF315"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Contractual</w:t>
      </w:r>
    </w:p>
    <w:p w14:paraId="7DE04C3C"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Construction</w:t>
      </w:r>
    </w:p>
    <w:p w14:paraId="20D9914F"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Other direct costs</w:t>
      </w:r>
    </w:p>
    <w:p w14:paraId="55A852BF" w14:textId="77777777" w:rsidR="00D60C5A" w:rsidRDefault="24D4A889" w:rsidP="131132A3">
      <w:pPr>
        <w:pStyle w:val="ListParagraph"/>
        <w:numPr>
          <w:ilvl w:val="0"/>
          <w:numId w:val="11"/>
        </w:numPr>
        <w:shd w:val="clear" w:color="auto" w:fill="FFFFFF" w:themeFill="background1"/>
        <w:spacing w:line="270" w:lineRule="atLeast"/>
        <w:ind w:hanging="720"/>
        <w:rPr>
          <w:b w:val="0"/>
        </w:rPr>
      </w:pPr>
      <w:r>
        <w:rPr>
          <w:b w:val="0"/>
        </w:rPr>
        <w:t xml:space="preserve">Indirect costs </w:t>
      </w:r>
    </w:p>
    <w:p w14:paraId="357B5B6E" w14:textId="77777777" w:rsidR="00D60C5A" w:rsidRPr="00B176F0" w:rsidRDefault="24D4A889" w:rsidP="131132A3">
      <w:pPr>
        <w:pStyle w:val="ListParagraph"/>
        <w:numPr>
          <w:ilvl w:val="0"/>
          <w:numId w:val="11"/>
        </w:numPr>
        <w:shd w:val="clear" w:color="auto" w:fill="FFFFFF" w:themeFill="background1"/>
        <w:spacing w:line="270" w:lineRule="atLeast"/>
        <w:ind w:hanging="720"/>
        <w:rPr>
          <w:b w:val="0"/>
        </w:rPr>
      </w:pPr>
      <w:r>
        <w:rPr>
          <w:b w:val="0"/>
        </w:rPr>
        <w:t>Total amount requested</w:t>
      </w:r>
    </w:p>
    <w:p w14:paraId="586F4FF8" w14:textId="77777777" w:rsidR="00D60C5A" w:rsidRDefault="00D60C5A" w:rsidP="131132A3">
      <w:pPr>
        <w:shd w:val="clear" w:color="auto" w:fill="FFFFFF" w:themeFill="background1"/>
        <w:spacing w:line="270" w:lineRule="atLeast"/>
        <w:rPr>
          <w:b w:val="0"/>
        </w:rPr>
      </w:pPr>
    </w:p>
    <w:p w14:paraId="415BC219" w14:textId="77777777" w:rsidR="00D60C5A" w:rsidRPr="00DA18E3" w:rsidRDefault="24D4A889" w:rsidP="24D4A889">
      <w:pPr>
        <w:shd w:val="clear" w:color="auto" w:fill="FFFFFF" w:themeFill="background1"/>
        <w:spacing w:line="270" w:lineRule="atLeast"/>
        <w:rPr>
          <w:color w:val="000000" w:themeColor="text1"/>
        </w:rPr>
      </w:pPr>
      <w:r>
        <w:rPr>
          <w:b w:val="0"/>
        </w:rPr>
        <w:t xml:space="preserve">(e) </w:t>
      </w:r>
      <w:r>
        <w:t>There should be no attachments, other than the budget, to the initial concept note submission.</w:t>
      </w:r>
      <w:r>
        <w:rPr>
          <w:b w:val="0"/>
        </w:rPr>
        <w:t xml:space="preserve">  For selected organizations, PRM will request fully developed, 20-page proposals and detailed budgets for each year of the project. Organizations that are invited to submit full proposals may attach work plans, activity calendars, and/or logical frameworks as addendums to their full-length proposal at that stage. </w:t>
      </w:r>
      <w:r>
        <w:t xml:space="preserve"> </w:t>
      </w:r>
    </w:p>
    <w:p w14:paraId="78320D39" w14:textId="77777777" w:rsidR="00D60C5A" w:rsidRDefault="00D60C5A" w:rsidP="00D60C5A"/>
    <w:p w14:paraId="3332433C" w14:textId="77777777" w:rsidR="00D60C5A" w:rsidRDefault="24D4A889" w:rsidP="131132A3">
      <w:pPr>
        <w:shd w:val="clear" w:color="auto" w:fill="FFFFFF" w:themeFill="background1"/>
        <w:rPr>
          <w:b w:val="0"/>
        </w:rPr>
      </w:pPr>
      <w:r>
        <w:rPr>
          <w:b w:val="0"/>
        </w:rPr>
        <w:t xml:space="preserve">(f) To be considered for PRM funding, organizations </w:t>
      </w:r>
      <w:r w:rsidRPr="24D4A889">
        <w:rPr>
          <w:b w:val="0"/>
          <w:u w:val="single"/>
        </w:rPr>
        <w:t>must</w:t>
      </w:r>
      <w:r>
        <w:rPr>
          <w:b w:val="0"/>
        </w:rPr>
        <w:t xml:space="preserve"> submit a complete application package including:</w:t>
      </w:r>
    </w:p>
    <w:p w14:paraId="2A4A34A2" w14:textId="77777777" w:rsidR="00D60C5A" w:rsidRPr="006666CE" w:rsidRDefault="00D60C5A" w:rsidP="131132A3">
      <w:pPr>
        <w:shd w:val="clear" w:color="auto" w:fill="FFFFFF" w:themeFill="background1"/>
        <w:rPr>
          <w:b w:val="0"/>
        </w:rPr>
      </w:pPr>
    </w:p>
    <w:p w14:paraId="7BD1EA8A" w14:textId="77777777" w:rsidR="00F1416A" w:rsidRPr="00F1416A" w:rsidRDefault="24D4A889" w:rsidP="131132A3">
      <w:pPr>
        <w:pStyle w:val="ListParagraph"/>
        <w:numPr>
          <w:ilvl w:val="0"/>
          <w:numId w:val="4"/>
        </w:numPr>
        <w:shd w:val="clear" w:color="auto" w:fill="FFFFFF" w:themeFill="background1"/>
        <w:rPr>
          <w:b w:val="0"/>
        </w:rPr>
      </w:pPr>
      <w:r>
        <w:rPr>
          <w:b w:val="0"/>
        </w:rPr>
        <w:t>Three-page concept note with one-page summary budget attached for the program period.</w:t>
      </w:r>
    </w:p>
    <w:p w14:paraId="3F1F991C" w14:textId="77777777" w:rsidR="00F1416A" w:rsidRPr="00F1416A" w:rsidRDefault="00F1416A" w:rsidP="131132A3">
      <w:pPr>
        <w:pStyle w:val="ListParagraph"/>
        <w:shd w:val="clear" w:color="auto" w:fill="FFFFFF" w:themeFill="background1"/>
        <w:rPr>
          <w:b w:val="0"/>
        </w:rPr>
      </w:pPr>
    </w:p>
    <w:p w14:paraId="3A418D15" w14:textId="77777777" w:rsidR="00F1416A" w:rsidRPr="000D73E9" w:rsidRDefault="24D4A889" w:rsidP="131132A3">
      <w:pPr>
        <w:pStyle w:val="ListParagraph"/>
        <w:numPr>
          <w:ilvl w:val="0"/>
          <w:numId w:val="4"/>
        </w:numPr>
        <w:shd w:val="clear" w:color="auto" w:fill="FFFFFF" w:themeFill="background1"/>
        <w:rPr>
          <w:b w:val="0"/>
        </w:rPr>
      </w:pPr>
      <w:r>
        <w:rPr>
          <w:b w:val="0"/>
        </w:rPr>
        <w:t>Signed completed SF-424, SF-424 A, and SF-424 B (note: these documents are  additional, separate documents from the 3-page concept note and 1-page budget, and not within the 3-page limit)</w:t>
      </w:r>
    </w:p>
    <w:p w14:paraId="7FCE2429" w14:textId="77777777" w:rsidR="000D73E9" w:rsidRPr="000D73E9" w:rsidRDefault="000D73E9" w:rsidP="131132A3">
      <w:pPr>
        <w:shd w:val="clear" w:color="auto" w:fill="FFFFFF" w:themeFill="background1"/>
        <w:rPr>
          <w:b w:val="0"/>
        </w:rPr>
      </w:pPr>
    </w:p>
    <w:p w14:paraId="224E2851" w14:textId="77777777" w:rsidR="00D60C5A" w:rsidRPr="003E5C4A" w:rsidDel="0033142D" w:rsidRDefault="00D60C5A" w:rsidP="00D60C5A">
      <w:pPr>
        <w:rPr>
          <w:b w:val="0"/>
        </w:rPr>
      </w:pPr>
      <w:r>
        <w:rPr>
          <w:b w:val="0"/>
        </w:rPr>
        <w:t xml:space="preserve">(g) </w:t>
      </w:r>
      <w:r w:rsidRPr="004B0619">
        <w:t>Consortia.</w:t>
      </w:r>
      <w:r>
        <w:rPr>
          <w:b w:val="0"/>
        </w:rPr>
        <w:t xml:space="preserve">  </w:t>
      </w:r>
      <w:r w:rsidRPr="000B6D1A">
        <w:rPr>
          <w:b w:val="0"/>
        </w:rPr>
        <w:t xml:space="preserve">Organizations may apply </w:t>
      </w:r>
      <w:r>
        <w:rPr>
          <w:b w:val="0"/>
        </w:rPr>
        <w:t xml:space="preserve">to this call </w:t>
      </w:r>
      <w:r w:rsidRPr="000B6D1A">
        <w:rPr>
          <w:b w:val="0"/>
        </w:rPr>
        <w:t xml:space="preserve">as </w:t>
      </w:r>
      <w:r>
        <w:rPr>
          <w:b w:val="0"/>
        </w:rPr>
        <w:t>individual organizations</w:t>
      </w:r>
      <w:r w:rsidRPr="000B6D1A">
        <w:rPr>
          <w:b w:val="0"/>
        </w:rPr>
        <w:t xml:space="preserve"> or consortia; however, one organization must be designated as the lead applicant at both the concept note and full proposal stage.  </w:t>
      </w:r>
      <w:r w:rsidRPr="003E5C4A">
        <w:rPr>
          <w:b w:val="0"/>
        </w:rPr>
        <w:t xml:space="preserve">If the applicant is applying as a consortium or partnership, a description of how the partnership will be organized and how lines of authority and decision-making will be managed across all team members and between the lead applicant and associate awardees should be included in the </w:t>
      </w:r>
      <w:r>
        <w:rPr>
          <w:b w:val="0"/>
        </w:rPr>
        <w:t>concept note</w:t>
      </w:r>
      <w:r w:rsidRPr="003E5C4A">
        <w:rPr>
          <w:b w:val="0"/>
        </w:rPr>
        <w:t xml:space="preserve">. </w:t>
      </w:r>
      <w:r>
        <w:rPr>
          <w:b w:val="0"/>
        </w:rPr>
        <w:t>The concept note</w:t>
      </w:r>
      <w:r w:rsidRPr="003E5C4A">
        <w:rPr>
          <w:b w:val="0"/>
        </w:rPr>
        <w:t xml:space="preserve"> should discuss the governance structure of the partnership, the role of each organization, and how </w:t>
      </w:r>
      <w:r w:rsidRPr="003E5C4A" w:rsidDel="0033142D">
        <w:rPr>
          <w:b w:val="0"/>
        </w:rPr>
        <w:t xml:space="preserve">each partner will be utilized in implementing the overall program. </w:t>
      </w:r>
    </w:p>
    <w:p w14:paraId="2B6D62CD" w14:textId="77777777" w:rsidR="000B58C1" w:rsidRPr="001E230F" w:rsidRDefault="000B58C1" w:rsidP="001D4371"/>
    <w:p w14:paraId="1E740EDE" w14:textId="77777777" w:rsidR="00982835" w:rsidRPr="000E33A3" w:rsidRDefault="00982835" w:rsidP="00982835">
      <w:pPr>
        <w:rPr>
          <w:b w:val="0"/>
          <w:color w:val="000000"/>
        </w:rPr>
      </w:pPr>
      <w:r>
        <w:t>3. Dun and Bradstreet Data Universal Numbering System (DUNS) Number and System for Award Management (SAM)</w:t>
      </w:r>
    </w:p>
    <w:p w14:paraId="656B1D8F" w14:textId="77777777" w:rsidR="00982835" w:rsidRDefault="00982835" w:rsidP="00982835"/>
    <w:p w14:paraId="5959D8A8" w14:textId="77777777" w:rsidR="000D73E9" w:rsidRPr="000B6D1A" w:rsidRDefault="000D73E9" w:rsidP="000D73E9">
      <w:pPr>
        <w:rPr>
          <w:b w:val="0"/>
        </w:rPr>
      </w:pPr>
      <w:r>
        <w:rPr>
          <w:b w:val="0"/>
        </w:rPr>
        <w:t xml:space="preserve">(a) </w:t>
      </w:r>
      <w:r w:rsidRPr="000B6D1A">
        <w:rPr>
          <w:b w:val="0"/>
        </w:rPr>
        <w:t>Each</w:t>
      </w:r>
      <w:r>
        <w:rPr>
          <w:b w:val="0"/>
        </w:rPr>
        <w:t xml:space="preserve"> applicant is required to:  (i) b</w:t>
      </w:r>
      <w:r w:rsidRPr="000B6D1A">
        <w:rPr>
          <w:b w:val="0"/>
        </w:rPr>
        <w:t>e registered in SAM</w:t>
      </w:r>
      <w:r>
        <w:rPr>
          <w:b w:val="0"/>
        </w:rPr>
        <w:t xml:space="preserve"> at</w:t>
      </w:r>
      <w:r w:rsidRPr="000B6D1A">
        <w:rPr>
          <w:b w:val="0"/>
        </w:rPr>
        <w:t xml:space="preserve"> </w:t>
      </w:r>
      <w:r>
        <w:rPr>
          <w:b w:val="0"/>
        </w:rPr>
        <w:t>(</w:t>
      </w:r>
      <w:hyperlink r:id="rId16" w:history="1">
        <w:r w:rsidRPr="001276F6">
          <w:rPr>
            <w:rStyle w:val="Hyperlink"/>
            <w:b w:val="0"/>
          </w:rPr>
          <w:t>www.sam.gov</w:t>
        </w:r>
      </w:hyperlink>
      <w:r>
        <w:rPr>
          <w:b w:val="0"/>
        </w:rPr>
        <w:t xml:space="preserve">) </w:t>
      </w:r>
      <w:r w:rsidRPr="000B6D1A">
        <w:rPr>
          <w:b w:val="0"/>
        </w:rPr>
        <w:t xml:space="preserve">before submitting its application; (ii) provide a valid DUNS number in its application; and (iii) continue to maintain an active SAM registration with current information at all times during which it has an active </w:t>
      </w:r>
      <w:r>
        <w:rPr>
          <w:b w:val="0"/>
        </w:rPr>
        <w:t>PRM</w:t>
      </w:r>
      <w:r w:rsidRPr="000B6D1A">
        <w:rPr>
          <w:b w:val="0"/>
        </w:rPr>
        <w:t xml:space="preserve"> award or an application </w:t>
      </w:r>
      <w:r>
        <w:rPr>
          <w:b w:val="0"/>
        </w:rPr>
        <w:t>or plan under consideration by PRM</w:t>
      </w:r>
      <w:r w:rsidRPr="000B6D1A">
        <w:rPr>
          <w:b w:val="0"/>
        </w:rPr>
        <w:t xml:space="preserve">. </w:t>
      </w:r>
      <w:r>
        <w:rPr>
          <w:b w:val="0"/>
        </w:rPr>
        <w:t xml:space="preserve"> No f</w:t>
      </w:r>
      <w:r w:rsidRPr="000B6D1A">
        <w:rPr>
          <w:b w:val="0"/>
        </w:rPr>
        <w:t xml:space="preserve">ederal award </w:t>
      </w:r>
      <w:r>
        <w:rPr>
          <w:b w:val="0"/>
        </w:rPr>
        <w:t xml:space="preserve">may be made </w:t>
      </w:r>
      <w:r w:rsidRPr="000B6D1A">
        <w:rPr>
          <w:b w:val="0"/>
        </w:rPr>
        <w:t xml:space="preserve">to an applicant until the applicant has complied with all applicable DUNS and SAM requirements and, if an applicant has not fully complied with the requirements by the time the </w:t>
      </w:r>
      <w:r>
        <w:rPr>
          <w:b w:val="0"/>
        </w:rPr>
        <w:t>PRM</w:t>
      </w:r>
      <w:r w:rsidRPr="000B6D1A">
        <w:rPr>
          <w:b w:val="0"/>
        </w:rPr>
        <w:t xml:space="preserve"> award</w:t>
      </w:r>
      <w:r>
        <w:rPr>
          <w:b w:val="0"/>
        </w:rPr>
        <w:t xml:space="preserve"> </w:t>
      </w:r>
      <w:r w:rsidRPr="000B6D1A">
        <w:rPr>
          <w:b w:val="0"/>
        </w:rPr>
        <w:t xml:space="preserve">is ready to </w:t>
      </w:r>
      <w:r>
        <w:rPr>
          <w:b w:val="0"/>
        </w:rPr>
        <w:t xml:space="preserve">be </w:t>
      </w:r>
      <w:r w:rsidRPr="000B6D1A">
        <w:rPr>
          <w:b w:val="0"/>
        </w:rPr>
        <w:t>ma</w:t>
      </w:r>
      <w:r>
        <w:rPr>
          <w:b w:val="0"/>
        </w:rPr>
        <w:t>d</w:t>
      </w:r>
      <w:r w:rsidRPr="000B6D1A">
        <w:rPr>
          <w:b w:val="0"/>
        </w:rPr>
        <w:t xml:space="preserve">e, </w:t>
      </w:r>
      <w:r>
        <w:rPr>
          <w:b w:val="0"/>
        </w:rPr>
        <w:t>PRM</w:t>
      </w:r>
      <w:r w:rsidRPr="000B6D1A">
        <w:rPr>
          <w:b w:val="0"/>
        </w:rPr>
        <w:t xml:space="preserve"> may determine that the applicant is not qualified to receive a </w:t>
      </w:r>
      <w:r>
        <w:rPr>
          <w:b w:val="0"/>
        </w:rPr>
        <w:t>PRM</w:t>
      </w:r>
      <w:r w:rsidRPr="000B6D1A">
        <w:rPr>
          <w:b w:val="0"/>
        </w:rPr>
        <w:t xml:space="preserve"> award and use that determination as a basis for making a </w:t>
      </w:r>
      <w:r>
        <w:rPr>
          <w:b w:val="0"/>
        </w:rPr>
        <w:t>PRM</w:t>
      </w:r>
      <w:r w:rsidRPr="000B6D1A">
        <w:rPr>
          <w:b w:val="0"/>
        </w:rPr>
        <w:t xml:space="preserve"> award to another applicant.</w:t>
      </w:r>
      <w:r>
        <w:rPr>
          <w:b w:val="0"/>
        </w:rPr>
        <w:t xml:space="preserve"> </w:t>
      </w:r>
    </w:p>
    <w:p w14:paraId="66D97979" w14:textId="3935385C" w:rsidR="000D73E9" w:rsidRDefault="000D73E9" w:rsidP="131132A3">
      <w:pPr>
        <w:shd w:val="clear" w:color="auto" w:fill="FFFFFF" w:themeFill="background1"/>
        <w:spacing w:line="270" w:lineRule="atLeast"/>
      </w:pPr>
    </w:p>
    <w:p w14:paraId="49BFF198" w14:textId="77777777" w:rsidR="005403A1" w:rsidRDefault="005403A1" w:rsidP="131132A3">
      <w:pPr>
        <w:shd w:val="clear" w:color="auto" w:fill="FFFFFF" w:themeFill="background1"/>
        <w:spacing w:line="270" w:lineRule="atLeast"/>
      </w:pPr>
    </w:p>
    <w:p w14:paraId="40160BFF" w14:textId="77777777" w:rsidR="000D73E9" w:rsidRPr="00FE2567" w:rsidRDefault="000D73E9" w:rsidP="000D73E9">
      <w:pPr>
        <w:tabs>
          <w:tab w:val="left" w:pos="720"/>
        </w:tabs>
        <w:rPr>
          <w:b w:val="0"/>
        </w:rPr>
      </w:pPr>
      <w:r>
        <w:rPr>
          <w:b w:val="0"/>
        </w:rPr>
        <w:lastRenderedPageBreak/>
        <w:t xml:space="preserve">(b) </w:t>
      </w:r>
      <w:r>
        <w:t>Concept notes</w:t>
      </w:r>
      <w:r w:rsidRPr="00B75C1C">
        <w:t xml:space="preserve"> must be submitted via Grants.gov (</w:t>
      </w:r>
      <w:r w:rsidRPr="00B75C1C">
        <w:rPr>
          <w:u w:val="single"/>
        </w:rPr>
        <w:t>not</w:t>
      </w:r>
      <w:r w:rsidRPr="00B75C1C">
        <w:t xml:space="preserve"> via </w:t>
      </w:r>
      <w:r>
        <w:t>SAMS Domestic</w:t>
      </w:r>
      <w:r w:rsidRPr="00B75C1C">
        <w:t xml:space="preserve">).  </w:t>
      </w:r>
      <w:r>
        <w:rPr>
          <w:b w:val="0"/>
        </w:rPr>
        <w:t xml:space="preserve">Grants.gov registration requires a DUNS number and active SAM.gov registration.  </w:t>
      </w:r>
      <w:r w:rsidRPr="00E26EFF">
        <w:rPr>
          <w:b w:val="0"/>
        </w:rPr>
        <w:t xml:space="preserve">If you are new to PRM funding, the Grants.gov registration process can be complicated.  We urge you to refer to </w:t>
      </w:r>
      <w:r w:rsidRPr="00514F89">
        <w:rPr>
          <w:b w:val="0"/>
          <w:bCs/>
        </w:rPr>
        <w:t xml:space="preserve">PRM’s </w:t>
      </w:r>
      <w:hyperlink r:id="rId17" w:history="1">
        <w:r w:rsidRPr="00514F89">
          <w:rPr>
            <w:rStyle w:val="Hyperlink"/>
            <w:b w:val="0"/>
            <w:bCs/>
          </w:rPr>
          <w:t>General NGO Guidelines</w:t>
        </w:r>
      </w:hyperlink>
      <w:r w:rsidRPr="00E26EFF">
        <w:rPr>
          <w:b w:val="0"/>
        </w:rPr>
        <w:t xml:space="preserve"> “</w:t>
      </w:r>
      <w:r>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18" w:history="1">
        <w:r w:rsidRPr="00245BCB">
          <w:rPr>
            <w:rStyle w:val="Hyperlink"/>
            <w:b w:val="0"/>
          </w:rPr>
          <w:t>For Applicants</w:t>
        </w:r>
      </w:hyperlink>
      <w:r>
        <w:rPr>
          <w:b w:val="0"/>
          <w:color w:val="000000"/>
        </w:rPr>
        <w:t xml:space="preserve">” page on Grants.gov </w:t>
      </w:r>
      <w:r w:rsidRPr="00361E75">
        <w:rPr>
          <w:b w:val="0"/>
          <w:color w:val="000000"/>
        </w:rPr>
        <w:t>for complete details on requirements</w:t>
      </w:r>
      <w:r w:rsidRPr="00FE2567">
        <w:rPr>
          <w:b w:val="0"/>
          <w:color w:val="000000"/>
        </w:rPr>
        <w:t xml:space="preserve">.    </w:t>
      </w:r>
    </w:p>
    <w:p w14:paraId="28D704D6" w14:textId="77777777" w:rsidR="000D73E9" w:rsidRDefault="000D73E9" w:rsidP="000D73E9"/>
    <w:p w14:paraId="5BE15F5B" w14:textId="77777777" w:rsidR="000D73E9" w:rsidRDefault="000D73E9" w:rsidP="000D73E9">
      <w:r w:rsidRPr="00487882">
        <w:rPr>
          <w:b w:val="0"/>
        </w:rPr>
        <w:t>(</w:t>
      </w:r>
      <w:r>
        <w:rPr>
          <w:b w:val="0"/>
        </w:rPr>
        <w:t>c</w:t>
      </w:r>
      <w:r w:rsidRPr="00487882">
        <w:rPr>
          <w:b w:val="0"/>
        </w:rPr>
        <w:t>)</w:t>
      </w:r>
      <w:r>
        <w:t xml:space="preserve"> </w:t>
      </w:r>
      <w:r w:rsidRPr="008E7E5A">
        <w:t xml:space="preserve">Do not wait until the </w:t>
      </w:r>
      <w:r>
        <w:t>deadline</w:t>
      </w:r>
      <w:r w:rsidRPr="008E7E5A">
        <w:t xml:space="preserv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w:t>
      </w:r>
      <w:r>
        <w:rPr>
          <w:b w:val="0"/>
        </w:rPr>
        <w:t>receive</w:t>
      </w:r>
      <w:r w:rsidRPr="00487882">
        <w:rPr>
          <w:b w:val="0"/>
        </w:rPr>
        <w:t xml:space="preserve"> required registration numbers).  We </w:t>
      </w:r>
      <w:r>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70140930" w14:textId="77777777" w:rsidR="000D73E9" w:rsidRDefault="000D73E9" w:rsidP="000D73E9"/>
    <w:p w14:paraId="4BB15C31" w14:textId="77777777" w:rsidR="000D73E9" w:rsidRPr="000E33A3" w:rsidRDefault="000D73E9" w:rsidP="000D73E9">
      <w:pPr>
        <w:rPr>
          <w:b w:val="0"/>
        </w:rPr>
      </w:pPr>
      <w:r>
        <w:rPr>
          <w:b w:val="0"/>
        </w:rPr>
        <w:t>(d) When</w:t>
      </w:r>
      <w:r w:rsidRPr="00502490">
        <w:rPr>
          <w:b w:val="0"/>
        </w:rPr>
        <w:t xml:space="preserve"> register</w:t>
      </w:r>
      <w:r>
        <w:rPr>
          <w:b w:val="0"/>
        </w:rPr>
        <w:t>ing</w:t>
      </w:r>
      <w:r w:rsidRPr="00502490">
        <w:rPr>
          <w:b w:val="0"/>
        </w:rPr>
        <w:t xml:space="preserve"> with </w:t>
      </w:r>
      <w:hyperlink r:id="rId19" w:history="1">
        <w:r w:rsidRPr="00B76CFE">
          <w:rPr>
            <w:rStyle w:val="Hyperlink"/>
            <w:b w:val="0"/>
          </w:rPr>
          <w:t>Grants.gov</w:t>
        </w:r>
      </w:hyperlink>
      <w:r w:rsidRPr="00502490">
        <w:rPr>
          <w:b w:val="0"/>
        </w:rPr>
        <w:t xml:space="preserve">, organizations must </w:t>
      </w:r>
      <w:r>
        <w:rPr>
          <w:b w:val="0"/>
        </w:rPr>
        <w:t>designate points of contact and Authorized Organization Representatives (AORs)</w:t>
      </w:r>
      <w:r w:rsidRPr="00502490">
        <w:rPr>
          <w:b w:val="0"/>
        </w:rPr>
        <w:t xml:space="preserve">.  </w:t>
      </w:r>
      <w:r>
        <w:rPr>
          <w:b w:val="0"/>
        </w:rPr>
        <w:t xml:space="preserve">Organizations based outside the United States must also request and receive an </w:t>
      </w:r>
      <w:hyperlink r:id="rId20" w:history="1">
        <w:r w:rsidRPr="00B76CFE">
          <w:rPr>
            <w:rStyle w:val="Hyperlink"/>
            <w:b w:val="0"/>
          </w:rPr>
          <w:t>NCAGE</w:t>
        </w:r>
      </w:hyperlink>
      <w:r>
        <w:rPr>
          <w:b w:val="0"/>
        </w:rPr>
        <w:t xml:space="preserve"> </w:t>
      </w:r>
      <w:r>
        <w:rPr>
          <w:rStyle w:val="Hyperlink"/>
          <w:b w:val="0"/>
        </w:rPr>
        <w:t>(</w:t>
      </w:r>
      <w:hyperlink r:id="rId21" w:history="1">
        <w:r w:rsidRPr="004824B6">
          <w:rPr>
            <w:rStyle w:val="Hyperlink"/>
            <w:b w:val="0"/>
          </w:rPr>
          <w:t>https://eportal.nspa.nato.int/AC135Public/scage/CageList.aspx</w:t>
        </w:r>
      </w:hyperlink>
      <w:r>
        <w:rPr>
          <w:color w:val="1F497D"/>
        </w:rPr>
        <w:t>)</w:t>
      </w:r>
      <w:r w:rsidRPr="00631D96">
        <w:rPr>
          <w:b w:val="0"/>
        </w:rPr>
        <w:t xml:space="preserve"> </w:t>
      </w:r>
      <w:r>
        <w:rPr>
          <w:b w:val="0"/>
        </w:rPr>
        <w:t xml:space="preserve">code prior to registering with </w:t>
      </w:r>
      <w:hyperlink r:id="rId22" w:history="1">
        <w:r w:rsidRPr="00B76CFE">
          <w:rPr>
            <w:rStyle w:val="Hyperlink"/>
            <w:b w:val="0"/>
          </w:rPr>
          <w:t>SAM.gov</w:t>
        </w:r>
      </w:hyperlink>
      <w:r>
        <w:rPr>
          <w:b w:val="0"/>
        </w:rPr>
        <w:t xml:space="preserve">.  </w:t>
      </w:r>
      <w:r w:rsidRPr="00631D96">
        <w:t xml:space="preserve">Applicants experiencing technical difficulties with the SAM registration process should contact the </w:t>
      </w:r>
      <w:hyperlink r:id="rId23" w:history="1">
        <w:r w:rsidRPr="00631D96">
          <w:rPr>
            <w:rStyle w:val="Hyperlink"/>
          </w:rPr>
          <w:t>Federal Service Desk</w:t>
        </w:r>
      </w:hyperlink>
      <w:r w:rsidRPr="00631D96">
        <w:t xml:space="preserve"> (FSD) online or at </w:t>
      </w:r>
      <w:r w:rsidRPr="00877D2A">
        <w:rPr>
          <w:rStyle w:val="Strong"/>
          <w:b/>
        </w:rPr>
        <w:t>1</w:t>
      </w:r>
      <w:r w:rsidRPr="00631D96">
        <w:rPr>
          <w:rStyle w:val="Strong"/>
        </w:rPr>
        <w:t>-</w:t>
      </w:r>
      <w:r w:rsidRPr="00631D96">
        <w:t>866-606-8220 (U.S.) and 1-334-206-7828 (International).</w:t>
      </w:r>
    </w:p>
    <w:p w14:paraId="6E2A910D" w14:textId="77777777" w:rsidR="000D73E9" w:rsidRDefault="000D73E9" w:rsidP="000D73E9"/>
    <w:p w14:paraId="720B83F9" w14:textId="77777777" w:rsidR="000D73E9" w:rsidRPr="00962AC5" w:rsidRDefault="000D73E9" w:rsidP="000D73E9">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3ED2E929" w14:textId="77777777" w:rsidR="000D73E9" w:rsidRDefault="000D73E9" w:rsidP="000D73E9">
      <w:pPr>
        <w:pStyle w:val="ListParagraph"/>
      </w:pPr>
    </w:p>
    <w:p w14:paraId="3C478D8E" w14:textId="77777777" w:rsidR="000D73E9" w:rsidRDefault="000D73E9" w:rsidP="000D73E9">
      <w:pPr>
        <w:rPr>
          <w:b w:val="0"/>
        </w:rPr>
      </w:pPr>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Applicants who are unable to submit applications via Grants.gov due to Grants.gov technical difficulties and who have reported the problem to the Grants.gov help desk, received a case number, and had a service request opened to research the problem, should contact the relevant PRM Program Officer to determine whether an alternative method of submission is appropriate.</w:t>
      </w:r>
    </w:p>
    <w:p w14:paraId="200E5B40" w14:textId="755C7764" w:rsidR="000D73E9" w:rsidRDefault="000D73E9" w:rsidP="000D73E9"/>
    <w:p w14:paraId="775D326F" w14:textId="77777777" w:rsidR="005403A1" w:rsidRDefault="005403A1" w:rsidP="000D73E9"/>
    <w:p w14:paraId="61CF77D8" w14:textId="77777777" w:rsidR="000D73E9" w:rsidRPr="000E33A3" w:rsidRDefault="000D73E9" w:rsidP="000D73E9">
      <w:pPr>
        <w:rPr>
          <w:b w:val="0"/>
        </w:rPr>
      </w:pPr>
      <w:r w:rsidRPr="000E33A3">
        <w:rPr>
          <w:b w:val="0"/>
        </w:rPr>
        <w:lastRenderedPageBreak/>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6F359240" w14:textId="77777777" w:rsidR="000D73E9" w:rsidRDefault="000D73E9" w:rsidP="000D73E9">
      <w:pPr>
        <w:pStyle w:val="ListParagraph"/>
      </w:pPr>
    </w:p>
    <w:p w14:paraId="753899F5" w14:textId="77777777" w:rsidR="000D73E9" w:rsidRDefault="000D73E9" w:rsidP="000D73E9">
      <w:pPr>
        <w:rPr>
          <w:b w:val="0"/>
        </w:rPr>
      </w:pPr>
      <w:r>
        <w:rPr>
          <w:b w:val="0"/>
        </w:rPr>
        <w:t xml:space="preserve">(h) </w:t>
      </w:r>
      <w:r w:rsidRPr="004C3423">
        <w:rPr>
          <w:b w:val="0"/>
        </w:rPr>
        <w:t>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“PRM NGO Templates”</w:t>
      </w:r>
      <w:r>
        <w:rPr>
          <w:b w:val="0"/>
        </w:rPr>
        <w:t>.  (Do not add quotation marks into the subject line.)</w:t>
      </w:r>
    </w:p>
    <w:p w14:paraId="17773DD3" w14:textId="77777777" w:rsidR="000B58C1" w:rsidRDefault="000B58C1" w:rsidP="131132A3">
      <w:pPr>
        <w:shd w:val="clear" w:color="auto" w:fill="FFFFFF" w:themeFill="background1"/>
        <w:spacing w:line="270" w:lineRule="atLeast"/>
      </w:pPr>
    </w:p>
    <w:p w14:paraId="548B77D5" w14:textId="77777777" w:rsidR="003074B4" w:rsidRDefault="24D4A889" w:rsidP="131132A3">
      <w:pPr>
        <w:pStyle w:val="ListParagraph"/>
        <w:numPr>
          <w:ilvl w:val="0"/>
          <w:numId w:val="16"/>
        </w:numPr>
        <w:shd w:val="clear" w:color="auto" w:fill="FFFFFF" w:themeFill="background1"/>
        <w:spacing w:line="270" w:lineRule="atLeast"/>
      </w:pPr>
      <w:r>
        <w:t>Submission Dates and Times</w:t>
      </w:r>
    </w:p>
    <w:p w14:paraId="0580F85B" w14:textId="77777777" w:rsidR="003074B4" w:rsidRDefault="003074B4" w:rsidP="000B6D1A"/>
    <w:p w14:paraId="3FC46398" w14:textId="71F2CE9E" w:rsidR="005441CD" w:rsidRPr="0072023D" w:rsidRDefault="00DE03BF" w:rsidP="005441CD">
      <w:r>
        <w:t xml:space="preserve">Announcement issuance date: </w:t>
      </w:r>
      <w:r w:rsidR="005954B7">
        <w:rPr>
          <w:b w:val="0"/>
        </w:rPr>
        <w:t>Wednesday</w:t>
      </w:r>
      <w:r>
        <w:rPr>
          <w:b w:val="0"/>
        </w:rPr>
        <w:t xml:space="preserve">, December </w:t>
      </w:r>
      <w:r w:rsidR="000D73E9" w:rsidRPr="00AD49FA">
        <w:rPr>
          <w:b w:val="0"/>
        </w:rPr>
        <w:t>1</w:t>
      </w:r>
      <w:r w:rsidR="005954B7">
        <w:rPr>
          <w:b w:val="0"/>
        </w:rPr>
        <w:t>9</w:t>
      </w:r>
      <w:r w:rsidR="000D73E9" w:rsidRPr="00AD49FA">
        <w:rPr>
          <w:b w:val="0"/>
        </w:rPr>
        <w:t>, 201</w:t>
      </w:r>
      <w:r w:rsidR="000D73E9">
        <w:rPr>
          <w:b w:val="0"/>
        </w:rPr>
        <w:t>8</w:t>
      </w:r>
    </w:p>
    <w:p w14:paraId="6C2DA252" w14:textId="77777777" w:rsidR="005441CD" w:rsidRPr="0072023D" w:rsidRDefault="005441CD" w:rsidP="005441CD"/>
    <w:p w14:paraId="2DB91768" w14:textId="0B4B7569" w:rsidR="003074B4" w:rsidRDefault="005441CD" w:rsidP="005441CD">
      <w:pPr>
        <w:rPr>
          <w:b w:val="0"/>
        </w:rPr>
      </w:pPr>
      <w:r w:rsidRPr="0072023D">
        <w:t>Proposal submission deadline</w:t>
      </w:r>
      <w:r w:rsidR="00DE03BF">
        <w:rPr>
          <w:b w:val="0"/>
        </w:rPr>
        <w:t xml:space="preserve">: </w:t>
      </w:r>
      <w:r w:rsidR="000D73E9">
        <w:rPr>
          <w:b w:val="0"/>
        </w:rPr>
        <w:t>Tuesday</w:t>
      </w:r>
      <w:r w:rsidR="000D73E9" w:rsidRPr="00A554FE">
        <w:rPr>
          <w:b w:val="0"/>
        </w:rPr>
        <w:t xml:space="preserve">, </w:t>
      </w:r>
      <w:r w:rsidR="000D73E9">
        <w:rPr>
          <w:b w:val="0"/>
        </w:rPr>
        <w:t>February</w:t>
      </w:r>
      <w:r w:rsidR="000D73E9" w:rsidRPr="00A554FE">
        <w:rPr>
          <w:b w:val="0"/>
        </w:rPr>
        <w:t xml:space="preserve"> </w:t>
      </w:r>
      <w:r w:rsidR="000D73E9">
        <w:rPr>
          <w:b w:val="0"/>
        </w:rPr>
        <w:t>1</w:t>
      </w:r>
      <w:r w:rsidR="005954B7">
        <w:rPr>
          <w:b w:val="0"/>
        </w:rPr>
        <w:t>9</w:t>
      </w:r>
      <w:r w:rsidR="000D73E9">
        <w:rPr>
          <w:b w:val="0"/>
        </w:rPr>
        <w:t>,</w:t>
      </w:r>
      <w:r w:rsidR="000D73E9" w:rsidRPr="00A554FE">
        <w:rPr>
          <w:b w:val="0"/>
        </w:rPr>
        <w:t xml:space="preserve"> 201</w:t>
      </w:r>
      <w:r w:rsidR="000D73E9">
        <w:rPr>
          <w:b w:val="0"/>
        </w:rPr>
        <w:t>9</w:t>
      </w:r>
      <w:r w:rsidR="007219B6">
        <w:rPr>
          <w:b w:val="0"/>
        </w:rPr>
        <w:t xml:space="preserve"> </w:t>
      </w:r>
      <w:r w:rsidR="005954B7">
        <w:rPr>
          <w:b w:val="0"/>
        </w:rPr>
        <w:t xml:space="preserve">at 12:00 p.m. </w:t>
      </w:r>
      <w:r w:rsidR="007219B6">
        <w:rPr>
          <w:b w:val="0"/>
        </w:rPr>
        <w:t>ES</w:t>
      </w:r>
      <w:r>
        <w:rPr>
          <w:b w:val="0"/>
        </w:rPr>
        <w:t>T</w:t>
      </w:r>
      <w:r w:rsidRPr="00A554FE">
        <w:rPr>
          <w:b w:val="0"/>
        </w:rPr>
        <w:t>.</w:t>
      </w:r>
      <w:r>
        <w:rPr>
          <w:b w:val="0"/>
        </w:rPr>
        <w:t xml:space="preserve"> Concept Notes</w:t>
      </w:r>
      <w:r w:rsidRPr="00FD49F1">
        <w:rPr>
          <w:b w:val="0"/>
        </w:rPr>
        <w:t xml:space="preserve"> submitted after this deadline will not be considered</w:t>
      </w:r>
      <w:r w:rsidR="007219B6">
        <w:rPr>
          <w:b w:val="0"/>
        </w:rPr>
        <w:t>.</w:t>
      </w:r>
      <w:r w:rsidRPr="00A554FE">
        <w:rPr>
          <w:b w:val="0"/>
        </w:rPr>
        <w:t xml:space="preserve">   </w:t>
      </w:r>
    </w:p>
    <w:p w14:paraId="30C3AEC0" w14:textId="77777777" w:rsidR="005441CD" w:rsidRDefault="005441CD" w:rsidP="005441CD"/>
    <w:p w14:paraId="5E13B78B" w14:textId="77777777" w:rsidR="00E51691" w:rsidRDefault="003074B4" w:rsidP="000B6D1A">
      <w:pPr>
        <w:rPr>
          <w:b w:val="0"/>
        </w:rPr>
      </w:pPr>
      <w:r w:rsidRPr="000B6D1A">
        <w:rPr>
          <w:b w:val="0"/>
        </w:rPr>
        <w:t>This solicitation is the first step in a two-part process.  After reviewing concept notes, PRM will invite selected organizations to exp</w:t>
      </w:r>
      <w:r w:rsidR="004B0619">
        <w:rPr>
          <w:b w:val="0"/>
        </w:rPr>
        <w:t>and their submissions into full-length proposals</w:t>
      </w:r>
      <w:r w:rsidRPr="000B6D1A">
        <w:rPr>
          <w:b w:val="0"/>
        </w:rPr>
        <w:t xml:space="preserve"> with detailed budgets.  Selected organizations will have 30 calendar days after they are notified of their selection to complete their full proposals.  </w:t>
      </w:r>
    </w:p>
    <w:p w14:paraId="2DE41502" w14:textId="5ECA350E" w:rsidR="000D73E9" w:rsidRDefault="000D73E9" w:rsidP="131132A3">
      <w:pPr>
        <w:shd w:val="clear" w:color="auto" w:fill="FFFFFF" w:themeFill="background1"/>
        <w:spacing w:line="270" w:lineRule="atLeast"/>
      </w:pPr>
    </w:p>
    <w:p w14:paraId="2206C851" w14:textId="77777777" w:rsidR="003074B4" w:rsidRPr="001F0FEE" w:rsidRDefault="24D4A889" w:rsidP="131132A3">
      <w:pPr>
        <w:pStyle w:val="ListParagraph"/>
        <w:numPr>
          <w:ilvl w:val="0"/>
          <w:numId w:val="16"/>
        </w:numPr>
        <w:shd w:val="clear" w:color="auto" w:fill="FFFFFF" w:themeFill="background1"/>
        <w:spacing w:line="270" w:lineRule="atLeast"/>
      </w:pPr>
      <w:r>
        <w:t>Intergovernmental Review – Not Applicable.</w:t>
      </w:r>
    </w:p>
    <w:p w14:paraId="793F960D" w14:textId="77777777" w:rsidR="003074B4" w:rsidRPr="001F0FEE" w:rsidRDefault="003074B4" w:rsidP="131132A3">
      <w:pPr>
        <w:shd w:val="clear" w:color="auto" w:fill="FFFFFF" w:themeFill="background1"/>
        <w:spacing w:line="270" w:lineRule="atLeast"/>
      </w:pPr>
    </w:p>
    <w:p w14:paraId="176C6DA2" w14:textId="77777777" w:rsidR="003074B4" w:rsidRDefault="24D4A889" w:rsidP="131132A3">
      <w:pPr>
        <w:shd w:val="clear" w:color="auto" w:fill="FFFFFF" w:themeFill="background1"/>
        <w:spacing w:line="270" w:lineRule="atLeast"/>
        <w:rPr>
          <w:b w:val="0"/>
        </w:rPr>
      </w:pPr>
      <w:r>
        <w:t xml:space="preserve">6.  Funding Restrictions.  </w:t>
      </w:r>
      <w:r>
        <w:rPr>
          <w:b w:val="0"/>
        </w:rPr>
        <w:t>Federal awards will not allow reimbursement of Federal Award costs without prior authorization by PRM.</w:t>
      </w:r>
    </w:p>
    <w:p w14:paraId="35B68B89" w14:textId="77777777" w:rsidR="003074B4" w:rsidRDefault="003074B4" w:rsidP="131132A3">
      <w:pPr>
        <w:shd w:val="clear" w:color="auto" w:fill="FFFFFF" w:themeFill="background1"/>
        <w:spacing w:line="270" w:lineRule="atLeast"/>
        <w:ind w:firstLine="360"/>
        <w:rPr>
          <w:b w:val="0"/>
        </w:rPr>
      </w:pPr>
    </w:p>
    <w:p w14:paraId="3713DCA3" w14:textId="77777777" w:rsidR="003074B4" w:rsidRPr="001F0FEE" w:rsidRDefault="24D4A889" w:rsidP="131132A3">
      <w:pPr>
        <w:shd w:val="clear" w:color="auto" w:fill="FFFFFF" w:themeFill="background1"/>
        <w:spacing w:line="270" w:lineRule="atLeast"/>
      </w:pPr>
      <w:r>
        <w:t>7.  Other Submission Requirements</w:t>
      </w:r>
    </w:p>
    <w:p w14:paraId="10043934" w14:textId="77777777" w:rsidR="003A52D2" w:rsidRPr="0072023D" w:rsidRDefault="003A52D2" w:rsidP="131132A3">
      <w:pPr>
        <w:shd w:val="clear" w:color="auto" w:fill="FFFFFF" w:themeFill="background1"/>
        <w:spacing w:line="270" w:lineRule="atLeast"/>
      </w:pPr>
    </w:p>
    <w:p w14:paraId="0D132728" w14:textId="77777777" w:rsidR="005356A7" w:rsidRPr="005441CD" w:rsidRDefault="00982835" w:rsidP="005356A7">
      <w:pPr>
        <w:pStyle w:val="Default"/>
        <w:rPr>
          <w:color w:val="auto"/>
          <w:sz w:val="28"/>
          <w:szCs w:val="28"/>
        </w:rPr>
      </w:pPr>
      <w:r w:rsidRPr="005441CD">
        <w:rPr>
          <w:bCs/>
          <w:color w:val="auto"/>
          <w:sz w:val="28"/>
          <w:szCs w:val="28"/>
        </w:rPr>
        <w:t>(</w:t>
      </w:r>
      <w:r w:rsidR="00D60C5A" w:rsidRPr="005441CD">
        <w:rPr>
          <w:bCs/>
          <w:color w:val="auto"/>
          <w:sz w:val="28"/>
          <w:szCs w:val="28"/>
        </w:rPr>
        <w:t>a</w:t>
      </w:r>
      <w:r w:rsidRPr="005441CD">
        <w:rPr>
          <w:bCs/>
          <w:color w:val="auto"/>
          <w:sz w:val="28"/>
          <w:szCs w:val="28"/>
        </w:rPr>
        <w:t>)</w:t>
      </w:r>
      <w:r w:rsidRPr="005441CD">
        <w:rPr>
          <w:b/>
          <w:bCs/>
          <w:color w:val="auto"/>
          <w:sz w:val="28"/>
          <w:szCs w:val="28"/>
        </w:rPr>
        <w:t xml:space="preserve"> </w:t>
      </w:r>
      <w:r w:rsidR="005356A7" w:rsidRPr="005441CD">
        <w:rPr>
          <w:b/>
          <w:bCs/>
          <w:color w:val="auto"/>
          <w:sz w:val="28"/>
          <w:szCs w:val="28"/>
        </w:rPr>
        <w:t xml:space="preserve">Assistance Award Provision – SPOT: </w:t>
      </w:r>
      <w:r w:rsidR="005356A7" w:rsidRPr="005441CD">
        <w:rPr>
          <w:bCs/>
          <w:color w:val="auto"/>
          <w:sz w:val="28"/>
          <w:szCs w:val="28"/>
        </w:rPr>
        <w:t>T</w:t>
      </w:r>
      <w:r w:rsidR="005356A7" w:rsidRPr="005441CD">
        <w:rPr>
          <w:color w:val="auto"/>
          <w:sz w:val="28"/>
          <w:szCs w:val="28"/>
        </w:rPr>
        <w:t xml:space="preserve">he following provisions will be included in the Bureau specific component of the Notice of Award for performance in a designated combat area (Iraq and Afghanistan).  Recipients are required to include this provision in any sub-grant awards or agreements. </w:t>
      </w:r>
    </w:p>
    <w:p w14:paraId="32D1E3E7" w14:textId="77777777" w:rsidR="005356A7" w:rsidRPr="005441CD" w:rsidRDefault="005356A7" w:rsidP="005356A7">
      <w:pPr>
        <w:pStyle w:val="Default"/>
        <w:jc w:val="center"/>
        <w:rPr>
          <w:b/>
          <w:bCs/>
          <w:color w:val="auto"/>
          <w:sz w:val="28"/>
          <w:szCs w:val="28"/>
        </w:rPr>
      </w:pPr>
    </w:p>
    <w:p w14:paraId="3920DB80" w14:textId="77777777" w:rsidR="005356A7" w:rsidRPr="005441CD" w:rsidRDefault="005356A7" w:rsidP="005356A7">
      <w:pPr>
        <w:pStyle w:val="Default"/>
        <w:jc w:val="center"/>
        <w:rPr>
          <w:color w:val="auto"/>
          <w:sz w:val="28"/>
          <w:szCs w:val="28"/>
        </w:rPr>
      </w:pPr>
      <w:r w:rsidRPr="005441CD">
        <w:rPr>
          <w:b/>
          <w:bCs/>
          <w:color w:val="auto"/>
          <w:sz w:val="28"/>
          <w:szCs w:val="28"/>
        </w:rPr>
        <w:t>RECIPIENT PERFORMANCE IN A DESIGNATED AREA OF COMBAT OPERATIONS (IRAQ AND AFGHANISTAN)</w:t>
      </w:r>
    </w:p>
    <w:p w14:paraId="3C919B63" w14:textId="77777777" w:rsidR="005356A7" w:rsidRPr="005441CD" w:rsidRDefault="005356A7" w:rsidP="005356A7">
      <w:pPr>
        <w:pStyle w:val="Default"/>
        <w:jc w:val="center"/>
        <w:rPr>
          <w:color w:val="auto"/>
          <w:sz w:val="28"/>
          <w:szCs w:val="28"/>
        </w:rPr>
      </w:pPr>
      <w:r w:rsidRPr="005441CD">
        <w:rPr>
          <w:b/>
          <w:bCs/>
          <w:color w:val="auto"/>
          <w:sz w:val="28"/>
          <w:szCs w:val="28"/>
        </w:rPr>
        <w:t>(Revised March 2015)</w:t>
      </w:r>
    </w:p>
    <w:p w14:paraId="3902EF4B" w14:textId="77777777" w:rsidR="005356A7" w:rsidRPr="005441CD" w:rsidRDefault="005356A7" w:rsidP="005356A7">
      <w:pPr>
        <w:pStyle w:val="Default"/>
        <w:rPr>
          <w:color w:val="auto"/>
          <w:sz w:val="28"/>
          <w:szCs w:val="28"/>
        </w:rPr>
      </w:pPr>
    </w:p>
    <w:p w14:paraId="40A2F147" w14:textId="77777777" w:rsidR="005356A7" w:rsidRPr="005441CD" w:rsidRDefault="005356A7" w:rsidP="005356A7">
      <w:pPr>
        <w:pStyle w:val="Default"/>
        <w:rPr>
          <w:color w:val="auto"/>
          <w:sz w:val="28"/>
          <w:szCs w:val="28"/>
        </w:rPr>
      </w:pPr>
      <w:r w:rsidRPr="005441CD">
        <w:rPr>
          <w:color w:val="auto"/>
          <w:sz w:val="28"/>
          <w:szCs w:val="28"/>
        </w:rPr>
        <w:t xml:space="preserve">Federal Assistance Awards deploying personnel under an assistance award, in a designated area of combat operations or future contingency operation, over $150,000 or </w:t>
      </w:r>
      <w:r w:rsidRPr="005441CD">
        <w:rPr>
          <w:color w:val="auto"/>
          <w:sz w:val="28"/>
          <w:szCs w:val="28"/>
        </w:rPr>
        <w:lastRenderedPageBreak/>
        <w:t xml:space="preserve">performance over 30 calendar days, must be registered in the Department of Defense maintained Synchronized Pre-deployment and Operational Tracker (SPOT) system.  </w:t>
      </w:r>
    </w:p>
    <w:p w14:paraId="460F1340" w14:textId="77777777" w:rsidR="005356A7" w:rsidRPr="005441CD" w:rsidRDefault="005356A7" w:rsidP="005356A7">
      <w:pPr>
        <w:pStyle w:val="Default"/>
        <w:rPr>
          <w:color w:val="auto"/>
          <w:sz w:val="28"/>
          <w:szCs w:val="28"/>
        </w:rPr>
      </w:pPr>
    </w:p>
    <w:p w14:paraId="4B624BA7" w14:textId="77777777" w:rsidR="005356A7" w:rsidRPr="005441CD" w:rsidRDefault="005356A7" w:rsidP="005356A7">
      <w:pPr>
        <w:pStyle w:val="Default"/>
        <w:rPr>
          <w:color w:val="auto"/>
          <w:sz w:val="28"/>
          <w:szCs w:val="28"/>
        </w:rPr>
      </w:pPr>
      <w:r w:rsidRPr="005441CD">
        <w:rPr>
          <w:color w:val="auto"/>
          <w:sz w:val="28"/>
          <w:szCs w:val="28"/>
        </w:rPr>
        <w:t>For Federal Assistance Awards deploying personnel in a designated area of combat operations or future contingency operation that do not involve personnel performing security functions or needing access to government installations, the Grants Officer or his/her designee should account for personnel within the SPOT system anonymously through the use of the aggregate count functionality, reporting all personnel (U.S. Citizens, Third Country Nationals, and Local Nationals) on a quarterly basis.</w:t>
      </w:r>
    </w:p>
    <w:p w14:paraId="14FD1180" w14:textId="77777777" w:rsidR="005356A7" w:rsidRPr="005441CD" w:rsidRDefault="005356A7" w:rsidP="005356A7">
      <w:pPr>
        <w:pStyle w:val="Default"/>
        <w:rPr>
          <w:color w:val="auto"/>
          <w:sz w:val="28"/>
          <w:szCs w:val="28"/>
        </w:rPr>
      </w:pPr>
    </w:p>
    <w:p w14:paraId="4B950815" w14:textId="77777777" w:rsidR="005356A7" w:rsidRPr="005441CD" w:rsidRDefault="005356A7" w:rsidP="005356A7">
      <w:pPr>
        <w:pStyle w:val="Default"/>
        <w:rPr>
          <w:color w:val="auto"/>
          <w:sz w:val="28"/>
          <w:szCs w:val="28"/>
        </w:rPr>
      </w:pPr>
      <w:r w:rsidRPr="005441CD">
        <w:rPr>
          <w:color w:val="auto"/>
          <w:sz w:val="28"/>
          <w:szCs w:val="28"/>
        </w:rPr>
        <w:t xml:space="preserve">For assistance awards that meet the aggregate count functionality criteria, the Grants Officer or the recipient SPOT administrator should send total numbers of individuals working under a grant on a quarterly basis to the SPOT program office.  Further guidance on the formatting of SPOT reporting will be provided in the Federal Assistance Award document.  The SPOT program office will load these numbers on behalf of the Grants officer and the recipient to the SPOT administrator.  The SPOT program office can be reached at AQMOps@state.gov.  </w:t>
      </w:r>
    </w:p>
    <w:p w14:paraId="2F63EA64" w14:textId="77777777" w:rsidR="005356A7" w:rsidRPr="005441CD" w:rsidRDefault="005356A7" w:rsidP="005356A7">
      <w:pPr>
        <w:pStyle w:val="Default"/>
        <w:rPr>
          <w:color w:val="auto"/>
          <w:sz w:val="28"/>
          <w:szCs w:val="28"/>
        </w:rPr>
      </w:pPr>
    </w:p>
    <w:p w14:paraId="2723D339" w14:textId="77777777" w:rsidR="005356A7" w:rsidRPr="005441CD" w:rsidRDefault="005356A7" w:rsidP="005356A7">
      <w:pPr>
        <w:pStyle w:val="Default"/>
        <w:rPr>
          <w:color w:val="auto"/>
          <w:sz w:val="28"/>
          <w:szCs w:val="28"/>
        </w:rPr>
      </w:pPr>
      <w:r w:rsidRPr="005441CD">
        <w:rPr>
          <w:color w:val="auto"/>
          <w:sz w:val="28"/>
          <w:szCs w:val="28"/>
        </w:rPr>
        <w:t>Assistance Awards deploying personnel in a designated area of combat operations or future contingency operation that utilize personnel who are performing a private security function; or require access to U.S. facilities, services, or support, the Grants Officer or his/her designee must have personnel funded under that award entered into SPOT individually with all required personal information.  Recipients utilizing armed private security personnel, whether employed directly or via contract, are required to adhere to post policies and procedures regarding private security contractors.</w:t>
      </w:r>
    </w:p>
    <w:p w14:paraId="246B03D5" w14:textId="77777777" w:rsidR="00982835" w:rsidRPr="005441CD" w:rsidRDefault="00982835" w:rsidP="005356A7">
      <w:pPr>
        <w:pStyle w:val="Default"/>
        <w:rPr>
          <w:color w:val="auto"/>
          <w:sz w:val="28"/>
          <w:szCs w:val="28"/>
        </w:rPr>
      </w:pPr>
    </w:p>
    <w:p w14:paraId="387EB8DA" w14:textId="77777777" w:rsidR="00982835" w:rsidRPr="005441CD" w:rsidRDefault="00982835" w:rsidP="00982835">
      <w:pPr>
        <w:pStyle w:val="Default"/>
        <w:rPr>
          <w:color w:val="auto"/>
          <w:sz w:val="28"/>
          <w:szCs w:val="28"/>
        </w:rPr>
      </w:pPr>
      <w:r w:rsidRPr="005441CD">
        <w:rPr>
          <w:bCs/>
          <w:color w:val="auto"/>
          <w:sz w:val="28"/>
          <w:szCs w:val="28"/>
        </w:rPr>
        <w:t>(</w:t>
      </w:r>
      <w:r w:rsidR="00D60C5A" w:rsidRPr="005441CD">
        <w:rPr>
          <w:bCs/>
          <w:color w:val="auto"/>
          <w:sz w:val="28"/>
          <w:szCs w:val="28"/>
        </w:rPr>
        <w:t>b</w:t>
      </w:r>
      <w:r w:rsidRPr="005441CD">
        <w:rPr>
          <w:bCs/>
          <w:color w:val="auto"/>
          <w:sz w:val="28"/>
          <w:szCs w:val="28"/>
        </w:rPr>
        <w:t>)</w:t>
      </w:r>
      <w:r w:rsidRPr="005441CD">
        <w:rPr>
          <w:b/>
          <w:bCs/>
          <w:color w:val="auto"/>
          <w:sz w:val="28"/>
          <w:szCs w:val="28"/>
        </w:rPr>
        <w:t xml:space="preserve"> Applicant Vetting as a Condition of Award:  </w:t>
      </w:r>
      <w:r w:rsidR="005441CD" w:rsidRPr="005441CD">
        <w:rPr>
          <w:color w:val="auto"/>
          <w:sz w:val="28"/>
          <w:szCs w:val="28"/>
        </w:rPr>
        <w:t xml:space="preserve">Applicants for research activities in Afghanistan, Guatemala, Kenya, Lebanon, Philippines, and Ukraine are advised that successful passing of vetting to evaluate the risk that funds may benefit terrorists or their supporters is a condition of award.  </w:t>
      </w:r>
      <w:r w:rsidRPr="005441CD">
        <w:rPr>
          <w:color w:val="auto"/>
          <w:sz w:val="28"/>
          <w:szCs w:val="28"/>
        </w:rPr>
        <w:t xml:space="preserve">Applicants may be asked to submit information required by DS Form 4184, </w:t>
      </w:r>
      <w:r w:rsidRPr="005441CD">
        <w:rPr>
          <w:i/>
          <w:iCs/>
          <w:color w:val="auto"/>
          <w:sz w:val="28"/>
          <w:szCs w:val="28"/>
        </w:rPr>
        <w:t xml:space="preserve">Risk Analysis Information </w:t>
      </w:r>
      <w:r w:rsidRPr="005441CD">
        <w:rPr>
          <w:color w:val="auto"/>
          <w:sz w:val="28"/>
          <w:szCs w:val="28"/>
        </w:rPr>
        <w:t xml:space="preserve">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Questions about the form may be emailed to RAM@state.gov.  Failure to submit information when requested, or failure to pass vetting, may be grounds for rejecting your proposal.  The following clause shall be included in Section 9, </w:t>
      </w:r>
      <w:r w:rsidRPr="005441CD">
        <w:rPr>
          <w:i/>
          <w:iCs/>
          <w:color w:val="auto"/>
          <w:sz w:val="28"/>
          <w:szCs w:val="28"/>
        </w:rPr>
        <w:t>Special Award Conditions</w:t>
      </w:r>
      <w:r w:rsidRPr="005441CD">
        <w:rPr>
          <w:color w:val="auto"/>
          <w:sz w:val="28"/>
          <w:szCs w:val="28"/>
        </w:rPr>
        <w:t xml:space="preserve">, or as an addendum to the solicitation, whenever assistance is awarded after vetting: </w:t>
      </w:r>
    </w:p>
    <w:p w14:paraId="70865F0E" w14:textId="77777777" w:rsidR="00982835" w:rsidRPr="005441CD" w:rsidRDefault="00982835" w:rsidP="00982835">
      <w:pPr>
        <w:pStyle w:val="Default"/>
        <w:rPr>
          <w:b/>
          <w:bCs/>
          <w:color w:val="auto"/>
          <w:sz w:val="28"/>
          <w:szCs w:val="28"/>
        </w:rPr>
      </w:pPr>
    </w:p>
    <w:p w14:paraId="6DF99072" w14:textId="77777777" w:rsidR="00982835" w:rsidRPr="005441CD" w:rsidRDefault="00982835" w:rsidP="00982835">
      <w:pPr>
        <w:pStyle w:val="Default"/>
        <w:numPr>
          <w:ilvl w:val="0"/>
          <w:numId w:val="27"/>
        </w:numPr>
        <w:rPr>
          <w:color w:val="auto"/>
          <w:sz w:val="28"/>
          <w:szCs w:val="28"/>
        </w:rPr>
      </w:pPr>
      <w:r w:rsidRPr="005441CD">
        <w:rPr>
          <w:b/>
          <w:bCs/>
          <w:color w:val="auto"/>
          <w:sz w:val="28"/>
          <w:szCs w:val="28"/>
        </w:rPr>
        <w:lastRenderedPageBreak/>
        <w:t xml:space="preserve">Recipient Vetting After Award:  </w:t>
      </w:r>
      <w:r w:rsidRPr="005441CD">
        <w:rPr>
          <w:color w:val="auto"/>
          <w:sz w:val="28"/>
          <w:szCs w:val="28"/>
        </w:rPr>
        <w:t xml:space="preserve">Recipients shall advise the Grants Officer of any changes in personnel listed in the DS Form 4184, </w:t>
      </w:r>
      <w:r w:rsidRPr="005441CD">
        <w:rPr>
          <w:i/>
          <w:iCs/>
          <w:color w:val="auto"/>
          <w:sz w:val="28"/>
          <w:szCs w:val="28"/>
        </w:rPr>
        <w:t>Risk Analysis Information</w:t>
      </w:r>
      <w:r w:rsidRPr="005441CD">
        <w:rPr>
          <w:color w:val="auto"/>
          <w:sz w:val="28"/>
          <w:szCs w:val="28"/>
        </w:rPr>
        <w:t xml:space="preserve">, and shall provide vetting information on new individuals.  The government reserves the right to vet these personnel changes and to terminate assistance awards for convenience based on vetting results. </w:t>
      </w:r>
    </w:p>
    <w:p w14:paraId="1A276911" w14:textId="77777777" w:rsidR="00982835" w:rsidRDefault="00982835" w:rsidP="131132A3">
      <w:pPr>
        <w:shd w:val="clear" w:color="auto" w:fill="FFFFFF" w:themeFill="background1"/>
      </w:pPr>
    </w:p>
    <w:p w14:paraId="74F66A31" w14:textId="77777777" w:rsidR="00D60C5A" w:rsidRPr="00E321D4" w:rsidRDefault="00D60C5A" w:rsidP="00D60C5A">
      <w:pPr>
        <w:pStyle w:val="Default"/>
        <w:rPr>
          <w:sz w:val="28"/>
          <w:szCs w:val="28"/>
        </w:rPr>
      </w:pPr>
      <w:r w:rsidRPr="00BB3F87">
        <w:rPr>
          <w:bCs/>
          <w:sz w:val="28"/>
          <w:szCs w:val="28"/>
        </w:rPr>
        <w:t>(</w:t>
      </w:r>
      <w:r>
        <w:rPr>
          <w:bCs/>
          <w:sz w:val="28"/>
          <w:szCs w:val="28"/>
        </w:rPr>
        <w:t>c</w:t>
      </w:r>
      <w:r w:rsidRPr="00BB3F87">
        <w:rPr>
          <w:bCs/>
          <w:sz w:val="28"/>
          <w:szCs w:val="28"/>
        </w:rPr>
        <w:t>)</w:t>
      </w:r>
      <w:r>
        <w:rPr>
          <w:b/>
          <w:bCs/>
          <w:sz w:val="28"/>
          <w:szCs w:val="28"/>
        </w:rPr>
        <w:t xml:space="preserve"> </w:t>
      </w:r>
      <w:r w:rsidRPr="00E321D4">
        <w:rPr>
          <w:b/>
          <w:bCs/>
          <w:sz w:val="28"/>
          <w:szCs w:val="28"/>
        </w:rPr>
        <w:t xml:space="preserve">Branding and Marking Strategy:  </w:t>
      </w:r>
      <w:r w:rsidRPr="00E321D4">
        <w:rPr>
          <w:bCs/>
          <w:sz w:val="28"/>
          <w:szCs w:val="28"/>
        </w:rPr>
        <w:t xml:space="preserve">Unless exceptions have been approved by the designated bureau Authorizing Official as described in </w:t>
      </w:r>
      <w:r w:rsidRPr="00E321D4">
        <w:rPr>
          <w:sz w:val="28"/>
          <w:szCs w:val="28"/>
        </w:rPr>
        <w:t xml:space="preserve">the proposal templates that are available upon email request from </w:t>
      </w:r>
      <w:hyperlink r:id="rId25" w:history="1">
        <w:r w:rsidRPr="00E321D4">
          <w:rPr>
            <w:rStyle w:val="Hyperlink"/>
            <w:bCs/>
            <w:sz w:val="28"/>
            <w:szCs w:val="28"/>
          </w:rPr>
          <w:t>PRM's NGO Coordinator</w:t>
        </w:r>
      </w:hyperlink>
      <w:r w:rsidRPr="00E321D4">
        <w:rPr>
          <w:sz w:val="28"/>
          <w:szCs w:val="28"/>
        </w:rPr>
        <w:t>, at a minimum, the following provision will be included whenever assistance is awarded:</w:t>
      </w:r>
    </w:p>
    <w:p w14:paraId="2C54E2C5" w14:textId="77777777" w:rsidR="00D60C5A" w:rsidRPr="00E321D4" w:rsidRDefault="00D60C5A" w:rsidP="00D60C5A">
      <w:pPr>
        <w:pStyle w:val="Default"/>
        <w:rPr>
          <w:sz w:val="28"/>
          <w:szCs w:val="28"/>
        </w:rPr>
      </w:pPr>
      <w:r w:rsidRPr="00E321D4">
        <w:rPr>
          <w:bCs/>
          <w:sz w:val="28"/>
          <w:szCs w:val="28"/>
        </w:rPr>
        <w:t xml:space="preserve">  </w:t>
      </w:r>
    </w:p>
    <w:p w14:paraId="4F8C7AE7" w14:textId="77777777" w:rsidR="00D60C5A" w:rsidRDefault="00D60C5A" w:rsidP="00D60C5A">
      <w:pPr>
        <w:pStyle w:val="Default"/>
        <w:numPr>
          <w:ilvl w:val="0"/>
          <w:numId w:val="27"/>
        </w:numPr>
        <w:rPr>
          <w:sz w:val="28"/>
          <w:szCs w:val="28"/>
        </w:rPr>
      </w:pPr>
      <w:r w:rsidRPr="00E321D4">
        <w:rPr>
          <w:sz w:val="28"/>
          <w:szCs w:val="28"/>
        </w:rPr>
        <w:t xml:space="preserve">As a condition of receipt of this assistance award, all materials produced pursuant to the award, including training materials, materials for recipients or materials to communicate or promote with foreign audiences a program, event, project, or some other activity under this agreement, including but not limited to invitations to events, press materials, event backdrops, podium signs, etc. must be marked appropriately with the standard U.S. flag in a size and prominence equal to (or greater than) any other logo or identity.   </w:t>
      </w:r>
    </w:p>
    <w:p w14:paraId="5B53D9DD" w14:textId="77777777" w:rsidR="00D60C5A" w:rsidRPr="00BB3F87" w:rsidRDefault="00D60C5A" w:rsidP="00D60C5A">
      <w:pPr>
        <w:pStyle w:val="Default"/>
        <w:numPr>
          <w:ilvl w:val="1"/>
          <w:numId w:val="27"/>
        </w:numPr>
        <w:rPr>
          <w:sz w:val="28"/>
          <w:szCs w:val="28"/>
        </w:rPr>
      </w:pPr>
      <w:r w:rsidRPr="00E321D4">
        <w:rPr>
          <w:sz w:val="28"/>
          <w:szCs w:val="28"/>
        </w:rPr>
        <w:t>Subrecipients and subsequent tier sub-award agreements are subject to the marking requirements and the recipient shall include a provision in the subrecipient agreement indicating that the standard, rectangular U.S. flag is a requirement.  In the event the recipient does not comply with the marking requirements as established in the approved assistance agreement, the Grants Officer Representative and the Grants Officer must initiate corrective action.</w:t>
      </w:r>
    </w:p>
    <w:p w14:paraId="61BDFC55" w14:textId="4053D2D0" w:rsidR="004F1452" w:rsidDel="0033142D" w:rsidRDefault="004F1452" w:rsidP="131132A3">
      <w:pPr>
        <w:shd w:val="clear" w:color="auto" w:fill="FFFFFF" w:themeFill="background1"/>
      </w:pPr>
    </w:p>
    <w:p w14:paraId="55731EB0" w14:textId="77777777" w:rsidR="003E5C4A" w:rsidDel="0033142D" w:rsidRDefault="24D4A889" w:rsidP="131132A3">
      <w:pPr>
        <w:pStyle w:val="ListParagraph"/>
        <w:numPr>
          <w:ilvl w:val="0"/>
          <w:numId w:val="6"/>
        </w:numPr>
        <w:shd w:val="clear" w:color="auto" w:fill="FFFFFF" w:themeFill="background1"/>
      </w:pPr>
      <w:r>
        <w:t>Application Review Information</w:t>
      </w:r>
    </w:p>
    <w:p w14:paraId="3C6D17FC" w14:textId="77777777" w:rsidR="003E5C4A" w:rsidRPr="006666CE" w:rsidRDefault="003E5C4A" w:rsidP="131132A3">
      <w:pPr>
        <w:pStyle w:val="ListParagraph"/>
        <w:shd w:val="clear" w:color="auto" w:fill="FFFFFF" w:themeFill="background1"/>
        <w:ind w:left="1080"/>
      </w:pPr>
    </w:p>
    <w:p w14:paraId="403DF46A" w14:textId="77777777" w:rsidR="00086C96" w:rsidRPr="000B6D1A" w:rsidRDefault="001F0FEE" w:rsidP="000B6D1A">
      <w:pPr>
        <w:pStyle w:val="ListParagraph"/>
        <w:numPr>
          <w:ilvl w:val="0"/>
          <w:numId w:val="26"/>
        </w:numPr>
        <w:ind w:left="360"/>
        <w:rPr>
          <w:b w:val="0"/>
          <w:color w:val="000000"/>
        </w:rPr>
      </w:pPr>
      <w:r w:rsidRPr="000B6D1A">
        <w:rPr>
          <w:color w:val="000000"/>
        </w:rPr>
        <w:t>Criteria:</w:t>
      </w:r>
      <w:r w:rsidRPr="000B6D1A">
        <w:rPr>
          <w:b w:val="0"/>
          <w:color w:val="000000"/>
        </w:rPr>
        <w:t xml:space="preserve">  </w:t>
      </w:r>
      <w:r w:rsidR="00086C96" w:rsidRPr="000B6D1A">
        <w:rPr>
          <w:b w:val="0"/>
          <w:color w:val="000000"/>
        </w:rPr>
        <w:t xml:space="preserve">Eligible submissions will be those that comply with the criteria and requirements included in this announcement.  In addition, the review panel will </w:t>
      </w:r>
      <w:r w:rsidR="009A344A" w:rsidRPr="000B6D1A">
        <w:rPr>
          <w:b w:val="0"/>
          <w:color w:val="000000"/>
        </w:rPr>
        <w:t>evaluate</w:t>
      </w:r>
      <w:r w:rsidR="00086C96" w:rsidRPr="000B6D1A">
        <w:rPr>
          <w:b w:val="0"/>
          <w:color w:val="000000"/>
        </w:rPr>
        <w:t xml:space="preserve"> the </w:t>
      </w:r>
      <w:r w:rsidR="009A344A" w:rsidRPr="000B6D1A">
        <w:rPr>
          <w:b w:val="0"/>
          <w:color w:val="000000"/>
        </w:rPr>
        <w:t xml:space="preserve">concept notes based on the </w:t>
      </w:r>
      <w:r w:rsidR="00086C96" w:rsidRPr="000B6D1A">
        <w:rPr>
          <w:b w:val="0"/>
          <w:color w:val="000000"/>
        </w:rPr>
        <w:t>following criteria</w:t>
      </w:r>
      <w:r w:rsidR="009A344A" w:rsidRPr="000B6D1A">
        <w:rPr>
          <w:b w:val="0"/>
          <w:color w:val="000000"/>
        </w:rPr>
        <w:t>:</w:t>
      </w:r>
    </w:p>
    <w:p w14:paraId="23D6667E" w14:textId="77777777" w:rsidR="009A344A" w:rsidRDefault="009A344A">
      <w:pPr>
        <w:rPr>
          <w:b w:val="0"/>
          <w:color w:val="000000"/>
        </w:rPr>
      </w:pPr>
    </w:p>
    <w:p w14:paraId="7326BD65" w14:textId="77777777" w:rsidR="005441CD" w:rsidRDefault="005441CD" w:rsidP="005441CD">
      <w:pPr>
        <w:pStyle w:val="ListParagraph"/>
        <w:numPr>
          <w:ilvl w:val="0"/>
          <w:numId w:val="27"/>
        </w:numPr>
        <w:rPr>
          <w:b w:val="0"/>
          <w:color w:val="000000"/>
        </w:rPr>
      </w:pPr>
      <w:r w:rsidRPr="00FF5AFE">
        <w:rPr>
          <w:b w:val="0"/>
          <w:color w:val="000000"/>
        </w:rPr>
        <w:t>Relevance of research issue to PRM priorities</w:t>
      </w:r>
    </w:p>
    <w:p w14:paraId="303CD2CA" w14:textId="77777777" w:rsidR="005441CD" w:rsidRDefault="005441CD" w:rsidP="005441CD">
      <w:pPr>
        <w:pStyle w:val="ListParagraph"/>
        <w:numPr>
          <w:ilvl w:val="0"/>
          <w:numId w:val="27"/>
        </w:numPr>
        <w:rPr>
          <w:b w:val="0"/>
          <w:color w:val="000000"/>
        </w:rPr>
      </w:pPr>
      <w:r w:rsidRPr="00FF5AFE">
        <w:rPr>
          <w:b w:val="0"/>
          <w:color w:val="000000"/>
        </w:rPr>
        <w:t xml:space="preserve">Organizational </w:t>
      </w:r>
      <w:r>
        <w:rPr>
          <w:b w:val="0"/>
          <w:color w:val="000000"/>
        </w:rPr>
        <w:t>e</w:t>
      </w:r>
      <w:r w:rsidRPr="00FF5AFE">
        <w:rPr>
          <w:b w:val="0"/>
          <w:color w:val="000000"/>
        </w:rPr>
        <w:t>xperience</w:t>
      </w:r>
    </w:p>
    <w:p w14:paraId="286F560B" w14:textId="77777777" w:rsidR="005441CD" w:rsidRDefault="005441CD" w:rsidP="005441CD">
      <w:pPr>
        <w:pStyle w:val="ListParagraph"/>
        <w:numPr>
          <w:ilvl w:val="0"/>
          <w:numId w:val="27"/>
        </w:numPr>
        <w:rPr>
          <w:b w:val="0"/>
          <w:color w:val="000000"/>
        </w:rPr>
      </w:pPr>
      <w:r w:rsidRPr="00FF5AFE">
        <w:rPr>
          <w:b w:val="0"/>
          <w:color w:val="000000"/>
        </w:rPr>
        <w:t xml:space="preserve">Research </w:t>
      </w:r>
      <w:r>
        <w:rPr>
          <w:b w:val="0"/>
          <w:color w:val="000000"/>
        </w:rPr>
        <w:t>d</w:t>
      </w:r>
      <w:r w:rsidRPr="00FF5AFE">
        <w:rPr>
          <w:b w:val="0"/>
          <w:color w:val="000000"/>
        </w:rPr>
        <w:t>esign</w:t>
      </w:r>
    </w:p>
    <w:p w14:paraId="5244A27C" w14:textId="77777777" w:rsidR="005441CD" w:rsidRPr="00FF5AFE" w:rsidRDefault="005441CD" w:rsidP="005441CD">
      <w:pPr>
        <w:pStyle w:val="ListParagraph"/>
        <w:numPr>
          <w:ilvl w:val="0"/>
          <w:numId w:val="27"/>
        </w:numPr>
        <w:rPr>
          <w:b w:val="0"/>
          <w:color w:val="000000"/>
        </w:rPr>
      </w:pPr>
      <w:r w:rsidRPr="00FF5AFE">
        <w:rPr>
          <w:b w:val="0"/>
          <w:color w:val="000000"/>
        </w:rPr>
        <w:t>Budget and cost effectiveness</w:t>
      </w:r>
    </w:p>
    <w:p w14:paraId="2E1A5B9F" w14:textId="77777777" w:rsidR="003C2445" w:rsidRDefault="003C2445" w:rsidP="003C2445">
      <w:pPr>
        <w:rPr>
          <w:b w:val="0"/>
        </w:rPr>
      </w:pPr>
    </w:p>
    <w:p w14:paraId="44399DCE" w14:textId="77777777" w:rsidR="001F0FEE" w:rsidRDefault="001F0FEE" w:rsidP="000B6D1A">
      <w:pPr>
        <w:pStyle w:val="ListParagraph"/>
        <w:numPr>
          <w:ilvl w:val="0"/>
          <w:numId w:val="26"/>
        </w:numPr>
        <w:ind w:left="360"/>
        <w:rPr>
          <w:b w:val="0"/>
        </w:rPr>
      </w:pPr>
      <w:r w:rsidRPr="000B6D1A">
        <w:rPr>
          <w:b w:val="0"/>
        </w:rPr>
        <w:t>PRM will conduct a formal competitive review of all concept notes submitted in response to this funding announcement.  A review panel of at least three people will evaluate submissions based on the above-referenced programmatic criteria and PRM priorities in the context of available funding.</w:t>
      </w:r>
    </w:p>
    <w:p w14:paraId="7167C6C4" w14:textId="77777777" w:rsidR="000B6D1A" w:rsidRDefault="000B6D1A" w:rsidP="000B6D1A">
      <w:pPr>
        <w:pStyle w:val="ListParagraph"/>
        <w:ind w:left="360"/>
        <w:rPr>
          <w:b w:val="0"/>
        </w:rPr>
      </w:pPr>
    </w:p>
    <w:p w14:paraId="354152BA" w14:textId="77777777" w:rsidR="00DF46DA" w:rsidRDefault="00CA1F3D" w:rsidP="000B6D1A">
      <w:pPr>
        <w:pStyle w:val="ListParagraph"/>
        <w:numPr>
          <w:ilvl w:val="0"/>
          <w:numId w:val="26"/>
        </w:numPr>
        <w:ind w:left="360"/>
        <w:rPr>
          <w:b w:val="0"/>
        </w:rPr>
      </w:pPr>
      <w:r w:rsidRPr="000B6D1A">
        <w:rPr>
          <w:b w:val="0"/>
        </w:rPr>
        <w:t xml:space="preserve">After reviewing </w:t>
      </w:r>
      <w:r w:rsidR="00D62AA8" w:rsidRPr="000B6D1A">
        <w:rPr>
          <w:b w:val="0"/>
        </w:rPr>
        <w:t>the concept notes</w:t>
      </w:r>
      <w:r w:rsidRPr="000B6D1A">
        <w:rPr>
          <w:b w:val="0"/>
        </w:rPr>
        <w:t>, selected organizations will be invited to submit full proposals</w:t>
      </w:r>
      <w:r w:rsidR="00DF46DA" w:rsidRPr="000B6D1A">
        <w:rPr>
          <w:b w:val="0"/>
        </w:rPr>
        <w:t xml:space="preserve">.  PRM will </w:t>
      </w:r>
      <w:r w:rsidR="00665077" w:rsidRPr="000B6D1A">
        <w:rPr>
          <w:b w:val="0"/>
        </w:rPr>
        <w:t>provide</w:t>
      </w:r>
      <w:r w:rsidR="00DF46DA" w:rsidRPr="000B6D1A">
        <w:rPr>
          <w:b w:val="0"/>
        </w:rPr>
        <w:t xml:space="preserve"> formal notifications to NGOs of final decisions</w:t>
      </w:r>
      <w:r w:rsidR="000269FC" w:rsidRPr="000B6D1A">
        <w:rPr>
          <w:b w:val="0"/>
        </w:rPr>
        <w:t xml:space="preserve"> </w:t>
      </w:r>
      <w:r w:rsidR="00A53A4E">
        <w:rPr>
          <w:b w:val="0"/>
        </w:rPr>
        <w:t>within 90 days</w:t>
      </w:r>
      <w:r w:rsidR="000269FC" w:rsidRPr="000B6D1A">
        <w:rPr>
          <w:b w:val="0"/>
        </w:rPr>
        <w:t xml:space="preserve"> after the closing date of this announcement</w:t>
      </w:r>
      <w:r w:rsidR="00DF46DA" w:rsidRPr="000B6D1A">
        <w:rPr>
          <w:b w:val="0"/>
        </w:rPr>
        <w:t>.</w:t>
      </w:r>
      <w:r w:rsidR="00D62AA8" w:rsidRPr="000B6D1A">
        <w:rPr>
          <w:b w:val="0"/>
        </w:rPr>
        <w:t xml:space="preserve">  Selected organizations will have 30 calendar days from notification to submit full proposals, with detailed budgets, and attachments as applicable (refer to PRM’s </w:t>
      </w:r>
      <w:hyperlink r:id="rId26" w:history="1">
        <w:r w:rsidR="00D62AA8" w:rsidRPr="000B6D1A">
          <w:rPr>
            <w:rStyle w:val="Hyperlink"/>
            <w:b w:val="0"/>
          </w:rPr>
          <w:t>General NGO Guidelines</w:t>
        </w:r>
      </w:hyperlink>
      <w:r w:rsidR="00D62AA8" w:rsidRPr="000B6D1A">
        <w:rPr>
          <w:b w:val="0"/>
        </w:rPr>
        <w:t xml:space="preserve"> for </w:t>
      </w:r>
      <w:r w:rsidR="000269FC" w:rsidRPr="000B6D1A">
        <w:rPr>
          <w:b w:val="0"/>
        </w:rPr>
        <w:t xml:space="preserve">general </w:t>
      </w:r>
      <w:r w:rsidR="00D62AA8" w:rsidRPr="000B6D1A">
        <w:rPr>
          <w:b w:val="0"/>
        </w:rPr>
        <w:t>proposal formatting and submission guidance</w:t>
      </w:r>
      <w:r w:rsidR="00FD357B">
        <w:rPr>
          <w:b w:val="0"/>
        </w:rPr>
        <w:t xml:space="preserve"> for single-</w:t>
      </w:r>
      <w:r w:rsidR="00086C96" w:rsidRPr="000B6D1A">
        <w:rPr>
          <w:b w:val="0"/>
        </w:rPr>
        <w:t>year</w:t>
      </w:r>
      <w:r w:rsidR="00FD357B">
        <w:rPr>
          <w:b w:val="0"/>
        </w:rPr>
        <w:t>/multi-year</w:t>
      </w:r>
      <w:r w:rsidR="00086C96" w:rsidRPr="000B6D1A">
        <w:rPr>
          <w:b w:val="0"/>
        </w:rPr>
        <w:t xml:space="preserve"> programs</w:t>
      </w:r>
      <w:r w:rsidR="00D62AA8" w:rsidRPr="000B6D1A">
        <w:rPr>
          <w:b w:val="0"/>
        </w:rPr>
        <w:t>).</w:t>
      </w:r>
    </w:p>
    <w:p w14:paraId="260F776C" w14:textId="77777777" w:rsidR="00706DD0" w:rsidRDefault="00706DD0" w:rsidP="00706DD0">
      <w:pPr>
        <w:pStyle w:val="ListParagraph"/>
        <w:ind w:left="360"/>
        <w:rPr>
          <w:b w:val="0"/>
        </w:rPr>
      </w:pPr>
    </w:p>
    <w:p w14:paraId="3A653982" w14:textId="77777777" w:rsidR="00270A55" w:rsidRPr="00270A55" w:rsidRDefault="00706DD0" w:rsidP="00270A55">
      <w:pPr>
        <w:pStyle w:val="ListParagraph"/>
        <w:numPr>
          <w:ilvl w:val="0"/>
          <w:numId w:val="26"/>
        </w:numPr>
        <w:ind w:left="360"/>
        <w:rPr>
          <w:b w:val="0"/>
        </w:rPr>
      </w:pPr>
      <w:r>
        <w:rPr>
          <w:b w:val="0"/>
        </w:rPr>
        <w:t xml:space="preserve">If your organization is selected to submit a full proposal, </w:t>
      </w:r>
      <w:r w:rsidRPr="00190ED7">
        <w:rPr>
          <w:b w:val="0"/>
        </w:rPr>
        <w:t>PRM strongly recommends using the research proposal and budget templates that are available upon email request from</w:t>
      </w:r>
      <w:r w:rsidRPr="00190ED7">
        <w:rPr>
          <w:rStyle w:val="apple-converted-space"/>
          <w:b w:val="0"/>
        </w:rPr>
        <w:t> </w:t>
      </w:r>
      <w:hyperlink r:id="rId27" w:history="1">
        <w:r w:rsidRPr="00FF5AFE">
          <w:rPr>
            <w:rStyle w:val="Hyperlink"/>
            <w:b w:val="0"/>
          </w:rPr>
          <w:t>PRM</w:t>
        </w:r>
      </w:hyperlink>
      <w:r w:rsidRPr="00FF5AFE">
        <w:rPr>
          <w:rStyle w:val="Strong"/>
          <w:b/>
          <w:color w:val="252525"/>
        </w:rPr>
        <w:t>.</w:t>
      </w:r>
      <w:r>
        <w:rPr>
          <w:rStyle w:val="Strong"/>
          <w:b/>
          <w:color w:val="252525"/>
        </w:rPr>
        <w:t xml:space="preserve">  </w:t>
      </w:r>
      <w:r>
        <w:rPr>
          <w:b w:val="0"/>
          <w:color w:val="252525"/>
        </w:rPr>
        <w:t xml:space="preserve"> </w:t>
      </w:r>
      <w:r w:rsidRPr="00190ED7">
        <w:rPr>
          <w:b w:val="0"/>
        </w:rPr>
        <w:t xml:space="preserve">Proposals using PRM’s templates must be no more than </w:t>
      </w:r>
      <w:r w:rsidR="00196540">
        <w:rPr>
          <w:b w:val="0"/>
        </w:rPr>
        <w:t xml:space="preserve">20 </w:t>
      </w:r>
      <w:r w:rsidRPr="00190ED7">
        <w:rPr>
          <w:b w:val="0"/>
        </w:rPr>
        <w:t>pages in length (Times New Roman 12 point font, one inch margins on all sides). If the applicant does not use PRM’s recommended templates, proposals must not exceed 1</w:t>
      </w:r>
      <w:r w:rsidR="00196540">
        <w:rPr>
          <w:b w:val="0"/>
        </w:rPr>
        <w:t>5</w:t>
      </w:r>
      <w:r w:rsidRPr="00190ED7">
        <w:rPr>
          <w:b w:val="0"/>
        </w:rPr>
        <w:t xml:space="preserve"> pages in length. Organizations may choose to attach work plans, activity calendars, and/or logical frameworks as addendums/appendices to the proposal. These attachments do not count toward the page limit total; however, annexes cannot be relied upon as a key source of program information. The proposal narrative must be able to stand on its own in the application process and include the following:</w:t>
      </w:r>
    </w:p>
    <w:p w14:paraId="585C10CF" w14:textId="77777777" w:rsidR="00706DD0" w:rsidRPr="00190ED7" w:rsidRDefault="00706DD0" w:rsidP="00706DD0">
      <w:pPr>
        <w:pStyle w:val="ListParagraph"/>
        <w:numPr>
          <w:ilvl w:val="1"/>
          <w:numId w:val="35"/>
        </w:numPr>
        <w:rPr>
          <w:rStyle w:val="Strong"/>
          <w:b/>
        </w:rPr>
      </w:pPr>
      <w:r w:rsidRPr="00190ED7">
        <w:rPr>
          <w:rStyle w:val="Strong"/>
          <w:b/>
        </w:rPr>
        <w:t>Background:</w:t>
      </w:r>
      <w:r w:rsidRPr="003C1CD8">
        <w:rPr>
          <w:rStyle w:val="Strong"/>
        </w:rPr>
        <w:t> Describe the gaps in humanitarian knowledge that the research project aims to address. How will this research inform humanitarian programs and/or policies? What specific tools might be developed as a result of this research, and how and by whom would they be used?</w:t>
      </w:r>
    </w:p>
    <w:p w14:paraId="5EFDB435" w14:textId="77777777" w:rsidR="00706DD0" w:rsidRPr="00190ED7" w:rsidRDefault="00706DD0" w:rsidP="00706DD0">
      <w:pPr>
        <w:pStyle w:val="ListParagraph"/>
        <w:numPr>
          <w:ilvl w:val="1"/>
          <w:numId w:val="35"/>
        </w:numPr>
        <w:rPr>
          <w:rStyle w:val="Strong"/>
          <w:b/>
        </w:rPr>
      </w:pPr>
      <w:r w:rsidRPr="00190ED7">
        <w:rPr>
          <w:rStyle w:val="Strong"/>
          <w:b/>
        </w:rPr>
        <w:t>Literature Review</w:t>
      </w:r>
      <w:r w:rsidRPr="00190ED7">
        <w:rPr>
          <w:rStyle w:val="Strong"/>
        </w:rPr>
        <w:t>:</w:t>
      </w:r>
      <w:r w:rsidRPr="003C1CD8">
        <w:rPr>
          <w:rStyle w:val="Strong"/>
        </w:rPr>
        <w:t> Detail the current evidence base and how the proposed research project will build upon rather than duplicate existing knowledge, tools, and other resources.</w:t>
      </w:r>
    </w:p>
    <w:p w14:paraId="45F73B62" w14:textId="77777777" w:rsidR="00706DD0" w:rsidRPr="00190ED7" w:rsidRDefault="00706DD0" w:rsidP="00706DD0">
      <w:pPr>
        <w:pStyle w:val="ListParagraph"/>
        <w:numPr>
          <w:ilvl w:val="1"/>
          <w:numId w:val="35"/>
        </w:numPr>
        <w:rPr>
          <w:rStyle w:val="Strong"/>
          <w:b/>
        </w:rPr>
      </w:pPr>
      <w:r w:rsidRPr="00190ED7">
        <w:rPr>
          <w:rStyle w:val="Strong"/>
          <w:b/>
        </w:rPr>
        <w:t>Research Locations:</w:t>
      </w:r>
      <w:r w:rsidRPr="003C1CD8">
        <w:rPr>
          <w:rStyle w:val="Strong"/>
        </w:rPr>
        <w:t xml:space="preserve"> Describe </w:t>
      </w:r>
      <w:r>
        <w:rPr>
          <w:rStyle w:val="Strong"/>
        </w:rPr>
        <w:t xml:space="preserve">the </w:t>
      </w:r>
      <w:r w:rsidRPr="003C1CD8">
        <w:rPr>
          <w:rStyle w:val="Strong"/>
        </w:rPr>
        <w:t>rationale for the proposed research locations. The proposal should identify the variables under study and why the locations are conducive to the research. Having programs in a specific country is not considered an adequate rationale. Proposals must include information on the organization’s permission to conduct research in the proposed locations. Briefly describe the security environment in the area of operation and how the researchers would respond to a deterioration of the security situation. Please identify alternative sites that might be options in the event problems arise with the proposed research locations.</w:t>
      </w:r>
    </w:p>
    <w:p w14:paraId="38ADE82F" w14:textId="77777777" w:rsidR="00706DD0" w:rsidRPr="00190ED7" w:rsidRDefault="00706DD0" w:rsidP="00706DD0">
      <w:pPr>
        <w:pStyle w:val="ListParagraph"/>
        <w:numPr>
          <w:ilvl w:val="1"/>
          <w:numId w:val="35"/>
        </w:numPr>
        <w:rPr>
          <w:rStyle w:val="Strong"/>
          <w:b/>
        </w:rPr>
      </w:pPr>
      <w:r w:rsidRPr="00190ED7">
        <w:rPr>
          <w:rStyle w:val="Strong"/>
          <w:b/>
        </w:rPr>
        <w:t>Methodology:</w:t>
      </w:r>
      <w:r w:rsidRPr="003C1CD8">
        <w:rPr>
          <w:rStyle w:val="Strong"/>
        </w:rPr>
        <w:t xml:space="preserve"> Describe the rationale for quantitative and qualitative methods selected, noting the strengths and limitations of each, as well as the hypothesis and the variables being explored, and when possible, controlled for. Address any ethical issues pertaining to the methodology. Will this proposal require Institutional Review Board approval? If not, </w:t>
      </w:r>
      <w:r w:rsidRPr="003C1CD8">
        <w:rPr>
          <w:rStyle w:val="Strong"/>
        </w:rPr>
        <w:lastRenderedPageBreak/>
        <w:t>what specific steps will be taken to protect human subjects and their confidentiality?</w:t>
      </w:r>
    </w:p>
    <w:p w14:paraId="02B114CA" w14:textId="77777777" w:rsidR="00706DD0" w:rsidRPr="00190ED7" w:rsidRDefault="00706DD0" w:rsidP="00706DD0">
      <w:pPr>
        <w:pStyle w:val="ListParagraph"/>
        <w:numPr>
          <w:ilvl w:val="1"/>
          <w:numId w:val="35"/>
        </w:numPr>
        <w:rPr>
          <w:rStyle w:val="Strong"/>
          <w:b/>
        </w:rPr>
      </w:pPr>
      <w:r w:rsidRPr="00190ED7">
        <w:rPr>
          <w:rStyle w:val="Strong"/>
          <w:b/>
        </w:rPr>
        <w:t>Coordination:</w:t>
      </w:r>
      <w:r w:rsidRPr="003C1CD8">
        <w:rPr>
          <w:rStyle w:val="Strong"/>
        </w:rPr>
        <w:t> To what extent will the design, implementation, and dissemination of this research project be coordinated with UNHCR, other IO/NGOs, and host governments or institutions (e.g</w:t>
      </w:r>
      <w:r>
        <w:rPr>
          <w:rStyle w:val="Strong"/>
        </w:rPr>
        <w:t>.</w:t>
      </w:r>
      <w:r w:rsidRPr="003C1CD8">
        <w:rPr>
          <w:rStyle w:val="Strong"/>
        </w:rPr>
        <w:t>, universities)? PRM encourages partners to work with local universities and institutes when possible in order to build local research capacity.</w:t>
      </w:r>
    </w:p>
    <w:p w14:paraId="5E774852" w14:textId="77777777" w:rsidR="00706DD0" w:rsidRPr="003C1CD8" w:rsidRDefault="00706DD0" w:rsidP="00706DD0">
      <w:pPr>
        <w:pStyle w:val="ListParagraph"/>
        <w:numPr>
          <w:ilvl w:val="1"/>
          <w:numId w:val="35"/>
        </w:numPr>
        <w:rPr>
          <w:rStyle w:val="Strong"/>
        </w:rPr>
      </w:pPr>
      <w:r w:rsidRPr="00190ED7">
        <w:rPr>
          <w:rStyle w:val="Strong"/>
          <w:b/>
        </w:rPr>
        <w:t>Researchers</w:t>
      </w:r>
      <w:r>
        <w:rPr>
          <w:rStyle w:val="Strong"/>
          <w:b/>
        </w:rPr>
        <w:t xml:space="preserve"> and Organizational Capacity</w:t>
      </w:r>
      <w:r w:rsidRPr="00190ED7">
        <w:rPr>
          <w:rStyle w:val="Strong"/>
          <w:b/>
        </w:rPr>
        <w:t>:</w:t>
      </w:r>
      <w:r w:rsidRPr="003C1CD8">
        <w:rPr>
          <w:rStyle w:val="Strong"/>
        </w:rPr>
        <w:t> Identify members of the research team. Please provide bios, backgrounds, and credentials for carrying out the proposed research project. If your organization has not yet identified a research team or a lead researcher, please explain where you are in the process and indicate the criteria you will use to select members of the research team. Strong proposals will demonstrate that researchers are able to conduct research on sensitive issues and understand how to protect confidentiality.</w:t>
      </w:r>
      <w:r>
        <w:rPr>
          <w:rStyle w:val="Strong"/>
        </w:rPr>
        <w:t xml:space="preserve"> Include information on the research organization’s ability to conduct the proposed research based on past experience. </w:t>
      </w:r>
      <w:r w:rsidR="00270A55">
        <w:rPr>
          <w:rStyle w:val="Strong"/>
        </w:rPr>
        <w:t xml:space="preserve"> Previous PRM-related experience should be highlighted. </w:t>
      </w:r>
    </w:p>
    <w:p w14:paraId="259B21E2" w14:textId="1C39AEE5" w:rsidR="00270A55" w:rsidRPr="003C1CD8" w:rsidRDefault="00706DD0" w:rsidP="007804DB">
      <w:pPr>
        <w:pStyle w:val="ListParagraph"/>
        <w:numPr>
          <w:ilvl w:val="1"/>
          <w:numId w:val="35"/>
        </w:numPr>
        <w:rPr>
          <w:rStyle w:val="Strong"/>
        </w:rPr>
      </w:pPr>
      <w:r w:rsidRPr="00190ED7">
        <w:rPr>
          <w:rStyle w:val="Strong"/>
          <w:b/>
        </w:rPr>
        <w:t>Objectives and Indicators:</w:t>
      </w:r>
      <w:r w:rsidRPr="003C1CD8">
        <w:rPr>
          <w:rStyle w:val="Strong"/>
          <w:b/>
        </w:rPr>
        <w:t> </w:t>
      </w:r>
      <w:r w:rsidRPr="003C1CD8">
        <w:rPr>
          <w:rStyle w:val="Strong"/>
        </w:rPr>
        <w:t xml:space="preserve">Please outline the objectives for this project and highlight the key indicators that you will use to measure progress toward each objective. The types of indicators are input, output, outcome, and impact, and the number of each type will vary depending on the project design. </w:t>
      </w:r>
      <w:r>
        <w:rPr>
          <w:rStyle w:val="Strong"/>
        </w:rPr>
        <w:t xml:space="preserve">All objectives must include at least one outcome or impact indicator.  </w:t>
      </w:r>
      <w:r w:rsidRPr="003C1CD8">
        <w:rPr>
          <w:rStyle w:val="Strong"/>
        </w:rPr>
        <w:t>Where possible, include baseline data for each indicator.</w:t>
      </w:r>
    </w:p>
    <w:p w14:paraId="4B6FB338" w14:textId="77777777" w:rsidR="00706DD0" w:rsidRPr="003C1CD8" w:rsidRDefault="00706DD0" w:rsidP="00706DD0">
      <w:pPr>
        <w:pStyle w:val="ListParagraph"/>
        <w:numPr>
          <w:ilvl w:val="1"/>
          <w:numId w:val="35"/>
        </w:numPr>
        <w:rPr>
          <w:rStyle w:val="Strong"/>
        </w:rPr>
      </w:pPr>
      <w:r w:rsidRPr="00190ED7">
        <w:rPr>
          <w:rStyle w:val="Strong"/>
          <w:b/>
        </w:rPr>
        <w:t>Dissemination Plan:</w:t>
      </w:r>
      <w:r w:rsidRPr="003C1CD8">
        <w:rPr>
          <w:rStyle w:val="Strong"/>
        </w:rPr>
        <w:t xml:space="preserve"> Proposals should have a concrete dissemination strategy. </w:t>
      </w:r>
      <w:r w:rsidR="0030475E">
        <w:rPr>
          <w:rStyle w:val="Strong"/>
        </w:rPr>
        <w:t>At least 6 months of the research timeframe must be devoted to dissemination and, when possible, tracking impact of the research results.  The dissemination plan</w:t>
      </w:r>
      <w:r w:rsidRPr="003C1CD8">
        <w:rPr>
          <w:rStyle w:val="Strong"/>
        </w:rPr>
        <w:t xml:space="preserve"> should identify final products of this research project and describe how the </w:t>
      </w:r>
      <w:r w:rsidR="0030475E">
        <w:rPr>
          <w:rStyle w:val="Strong"/>
        </w:rPr>
        <w:t>findings</w:t>
      </w:r>
      <w:r w:rsidRPr="003C1CD8">
        <w:rPr>
          <w:rStyle w:val="Strong"/>
        </w:rPr>
        <w:t xml:space="preserve"> will be actively disseminated to the broader international humanitarian community, including UNHCR, other IOs/NGOs, donors, and/or other relevant actors.</w:t>
      </w:r>
      <w:r w:rsidR="0030475E">
        <w:rPr>
          <w:rStyle w:val="Strong"/>
        </w:rPr>
        <w:t xml:space="preserve">  Proposals must include plans for a presentation at PRM in Washington, DC. </w:t>
      </w:r>
    </w:p>
    <w:p w14:paraId="173B3633" w14:textId="77777777" w:rsidR="00873AA5" w:rsidRPr="00270A55" w:rsidRDefault="00706DD0" w:rsidP="00270A55">
      <w:pPr>
        <w:pStyle w:val="ListParagraph"/>
        <w:numPr>
          <w:ilvl w:val="1"/>
          <w:numId w:val="35"/>
        </w:numPr>
        <w:rPr>
          <w:b w:val="0"/>
          <w:bCs/>
        </w:rPr>
      </w:pPr>
      <w:r w:rsidRPr="00190ED7">
        <w:rPr>
          <w:rStyle w:val="Strong"/>
          <w:b/>
        </w:rPr>
        <w:t>Sub-Contracts:</w:t>
      </w:r>
      <w:r w:rsidRPr="003C1CD8">
        <w:rPr>
          <w:rStyle w:val="Strong"/>
        </w:rPr>
        <w:t> List the exact name of all sub-contractors/sub-grantees with whom you plan to fund through this project including, for each, the legal name, organizational DUNS, address, and full name of organizational representative. Describe how you have vetted these organizations to comply with U.S. Executive Order and law that prohibits transactions with and the provision of support to organizations associated with terrorism.</w:t>
      </w:r>
    </w:p>
    <w:p w14:paraId="559B079C" w14:textId="238113CB" w:rsidR="005E38AF" w:rsidRDefault="005E38AF" w:rsidP="004354EE"/>
    <w:p w14:paraId="29E12ACA" w14:textId="20DB711F" w:rsidR="005403A1" w:rsidRDefault="005403A1" w:rsidP="004354EE"/>
    <w:p w14:paraId="1D8F77F3" w14:textId="6C20916E" w:rsidR="005403A1" w:rsidRDefault="005403A1" w:rsidP="004354EE"/>
    <w:p w14:paraId="38780D4A" w14:textId="5CAADC75" w:rsidR="005403A1" w:rsidRDefault="005403A1" w:rsidP="004354EE"/>
    <w:p w14:paraId="21D84ECB" w14:textId="77777777" w:rsidR="005403A1" w:rsidRDefault="005403A1" w:rsidP="004354EE"/>
    <w:p w14:paraId="377FD7A5" w14:textId="77777777" w:rsidR="001F0FEE" w:rsidRDefault="003A52D2" w:rsidP="000B6D1A">
      <w:pPr>
        <w:pStyle w:val="ListParagraph"/>
        <w:numPr>
          <w:ilvl w:val="0"/>
          <w:numId w:val="24"/>
        </w:numPr>
        <w:tabs>
          <w:tab w:val="left" w:pos="360"/>
        </w:tabs>
        <w:ind w:left="360"/>
      </w:pPr>
      <w:r>
        <w:lastRenderedPageBreak/>
        <w:t>Federal Award Administration Information</w:t>
      </w:r>
    </w:p>
    <w:p w14:paraId="3E80A4F7" w14:textId="77777777" w:rsidR="001F0FEE" w:rsidRDefault="001F0FEE" w:rsidP="004354EE"/>
    <w:p w14:paraId="68457145" w14:textId="77777777" w:rsidR="00270A55" w:rsidRPr="000B6D1A" w:rsidRDefault="00270A55" w:rsidP="00270A55">
      <w:pPr>
        <w:pStyle w:val="ListParagraph"/>
        <w:numPr>
          <w:ilvl w:val="0"/>
          <w:numId w:val="25"/>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4B17403A" w14:textId="77777777" w:rsidR="00270A55" w:rsidRPr="00D60C5A" w:rsidRDefault="00270A55" w:rsidP="00270A55">
      <w:pPr>
        <w:pStyle w:val="ListParagraph"/>
      </w:pPr>
    </w:p>
    <w:p w14:paraId="5607DAF1" w14:textId="77777777" w:rsidR="00270A55" w:rsidRDefault="00270A55" w:rsidP="00270A55">
      <w:pPr>
        <w:pStyle w:val="ListParagraph"/>
        <w:numPr>
          <w:ilvl w:val="0"/>
          <w:numId w:val="25"/>
        </w:numPr>
        <w:ind w:left="360"/>
        <w:rPr>
          <w:b w:val="0"/>
        </w:rPr>
      </w:pPr>
      <w:r w:rsidRPr="00D60C5A">
        <w:t xml:space="preserve">Administrative and National Policy Requirements.  </w:t>
      </w:r>
      <w:r w:rsidRPr="000B6D1A">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066742A5" w14:textId="77777777" w:rsidR="000B6D1A" w:rsidRPr="000B6D1A" w:rsidRDefault="000B6D1A" w:rsidP="000B6D1A">
      <w:pPr>
        <w:rPr>
          <w:b w:val="0"/>
        </w:rPr>
      </w:pPr>
    </w:p>
    <w:p w14:paraId="4274676B" w14:textId="77777777" w:rsidR="00924C30" w:rsidRDefault="000B6D1A" w:rsidP="000B6D1A">
      <w:pPr>
        <w:pStyle w:val="ListParagraph"/>
        <w:numPr>
          <w:ilvl w:val="0"/>
          <w:numId w:val="25"/>
        </w:numPr>
        <w:ind w:left="360"/>
      </w:pPr>
      <w:r>
        <w:t>Reporting</w:t>
      </w:r>
    </w:p>
    <w:p w14:paraId="06B0458C" w14:textId="77777777" w:rsidR="005356A7" w:rsidRPr="00142C7C" w:rsidRDefault="005356A7" w:rsidP="005356A7">
      <w:pPr>
        <w:ind w:left="360"/>
        <w:rPr>
          <w:b w:val="0"/>
        </w:rPr>
      </w:pPr>
    </w:p>
    <w:p w14:paraId="3368BEE3" w14:textId="77777777" w:rsidR="005356A7" w:rsidRPr="00142C7C" w:rsidRDefault="005356A7" w:rsidP="005356A7">
      <w:pPr>
        <w:rPr>
          <w:b w:val="0"/>
        </w:rPr>
      </w:pPr>
      <w:r>
        <w:rPr>
          <w:b w:val="0"/>
        </w:rPr>
        <w:t>Successful applicants will be required to submit</w:t>
      </w:r>
      <w:r w:rsidRPr="00142C7C">
        <w:rPr>
          <w:b w:val="0"/>
        </w:rPr>
        <w:t>:</w:t>
      </w:r>
    </w:p>
    <w:p w14:paraId="546FD8B0" w14:textId="77777777" w:rsidR="00270A55" w:rsidRDefault="00270A55" w:rsidP="00270A55">
      <w:pPr>
        <w:rPr>
          <w:b w:val="0"/>
        </w:rPr>
      </w:pPr>
    </w:p>
    <w:p w14:paraId="61D8CA0D" w14:textId="77777777" w:rsidR="00270A55" w:rsidRPr="000B6D1A" w:rsidRDefault="00270A55" w:rsidP="00270A55">
      <w:pPr>
        <w:rPr>
          <w:b w:val="0"/>
        </w:rPr>
      </w:pPr>
      <w:r>
        <w:rPr>
          <w:b w:val="0"/>
        </w:rPr>
        <w:t>(a)</w:t>
      </w:r>
      <w:r w:rsidRPr="000B6D1A">
        <w:rPr>
          <w:b w:val="0"/>
        </w:rPr>
        <w:t xml:space="preserve"> </w:t>
      </w:r>
      <w:r>
        <w:rPr>
          <w:b w:val="0"/>
        </w:rPr>
        <w:t>Project</w:t>
      </w:r>
      <w:r w:rsidRPr="000B6D1A">
        <w:rPr>
          <w:b w:val="0"/>
        </w:rPr>
        <w:t xml:space="preserve"> Reports: </w:t>
      </w:r>
      <w:r>
        <w:rPr>
          <w:b w:val="0"/>
        </w:rPr>
        <w:t xml:space="preserve"> </w:t>
      </w:r>
      <w:r w:rsidRPr="000B6D1A">
        <w:rPr>
          <w:b w:val="0"/>
        </w:rPr>
        <w:t xml:space="preserve">PRM requires </w:t>
      </w:r>
      <w:r>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Pr>
          <w:b w:val="0"/>
        </w:rPr>
        <w:t>project</w:t>
      </w:r>
      <w:r w:rsidRPr="000B6D1A">
        <w:rPr>
          <w:b w:val="0"/>
        </w:rPr>
        <w:t xml:space="preserve"> report at the end of each year that summarizes the NGO’s performance during the previous year.</w:t>
      </w:r>
    </w:p>
    <w:p w14:paraId="54CC4710" w14:textId="77777777" w:rsidR="00270A55" w:rsidRPr="000B6D1A" w:rsidRDefault="00270A55" w:rsidP="00270A55">
      <w:pPr>
        <w:ind w:left="360"/>
        <w:rPr>
          <w:b w:val="0"/>
        </w:rPr>
      </w:pPr>
    </w:p>
    <w:p w14:paraId="3BCF11B2" w14:textId="77777777" w:rsidR="00270A55" w:rsidRDefault="00270A55" w:rsidP="00270A55">
      <w:pPr>
        <w:rPr>
          <w:b w:val="0"/>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28" w:history="1">
        <w:r w:rsidRPr="00245BCB">
          <w:rPr>
            <w:rStyle w:val="Hyperlink"/>
            <w:rFonts w:cs="Arial"/>
            <w:b w:val="0"/>
          </w:rPr>
          <w:t>PRMNGOCoordinator@state.gov</w:t>
        </w:r>
      </w:hyperlink>
      <w:r w:rsidRPr="00245BCB">
        <w:rPr>
          <w:rFonts w:cs="Arial"/>
          <w:b w:val="0"/>
          <w:color w:val="1E3351"/>
        </w:rPr>
        <w:t>.</w:t>
      </w:r>
    </w:p>
    <w:p w14:paraId="11E6AE30" w14:textId="77777777" w:rsidR="00270A55" w:rsidRDefault="00270A55" w:rsidP="00270A55">
      <w:pPr>
        <w:ind w:left="360"/>
        <w:rPr>
          <w:b w:val="0"/>
        </w:rPr>
      </w:pPr>
    </w:p>
    <w:p w14:paraId="59B516B7" w14:textId="77777777" w:rsidR="00270A55" w:rsidRPr="00142C7C" w:rsidRDefault="00270A55" w:rsidP="00270A55">
      <w:pPr>
        <w:rPr>
          <w:b w:val="0"/>
        </w:rPr>
      </w:pPr>
      <w:r w:rsidRPr="00142C7C">
        <w:rPr>
          <w:b w:val="0"/>
        </w:rPr>
        <w:t>(</w:t>
      </w:r>
      <w:r>
        <w:rPr>
          <w:b w:val="0"/>
        </w:rPr>
        <w:t>b</w:t>
      </w:r>
      <w:r w:rsidRPr="00142C7C">
        <w:rPr>
          <w:b w:val="0"/>
        </w:rPr>
        <w:t xml:space="preserve">) Financial Reports: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13355BED" w14:textId="77777777" w:rsidR="00270A55" w:rsidRPr="00142C7C" w:rsidRDefault="00270A55" w:rsidP="00270A55">
      <w:pPr>
        <w:ind w:left="360"/>
        <w:rPr>
          <w:b w:val="0"/>
        </w:rPr>
      </w:pPr>
    </w:p>
    <w:p w14:paraId="011446BA" w14:textId="77777777" w:rsidR="00270A55" w:rsidRPr="00142C7C" w:rsidRDefault="00270A55" w:rsidP="00270A55">
      <w:pPr>
        <w:rPr>
          <w:b w:val="0"/>
        </w:rPr>
      </w:pPr>
      <w:r w:rsidRPr="00142C7C">
        <w:rPr>
          <w:b w:val="0"/>
        </w:rPr>
        <w:t xml:space="preserve">Reports reflecting expenditures for the </w:t>
      </w:r>
      <w:r>
        <w:rPr>
          <w:b w:val="0"/>
        </w:rPr>
        <w:t>r</w:t>
      </w:r>
      <w:r w:rsidRPr="00142C7C">
        <w:rPr>
          <w:b w:val="0"/>
        </w:rPr>
        <w:t xml:space="preserve">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29" w:history="1">
        <w:r w:rsidRPr="005356A7">
          <w:rPr>
            <w:rStyle w:val="Hyperlink"/>
            <w:b w:val="0"/>
          </w:rPr>
          <w:t>HHS/PMS website</w:t>
        </w:r>
      </w:hyperlink>
      <w:r>
        <w:rPr>
          <w:b w:val="0"/>
        </w:rPr>
        <w:t>.</w:t>
      </w:r>
    </w:p>
    <w:p w14:paraId="01EA06D2" w14:textId="77777777" w:rsidR="00270A55" w:rsidRDefault="00270A55" w:rsidP="00270A55"/>
    <w:p w14:paraId="387226CD" w14:textId="52F563AE" w:rsidR="00270A55" w:rsidRPr="00FF2656" w:rsidRDefault="00270A55" w:rsidP="004354EE">
      <w:pPr>
        <w:rPr>
          <w:b w:val="0"/>
        </w:rPr>
      </w:pPr>
      <w:r>
        <w:rPr>
          <w:b w:val="0"/>
        </w:rPr>
        <w:t xml:space="preserve">(c) Audit Reports: 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14:paraId="0E4768DB" w14:textId="77777777" w:rsidR="00270A55" w:rsidRPr="00E321D4" w:rsidRDefault="00270A55" w:rsidP="004354EE"/>
    <w:p w14:paraId="648E5FFD" w14:textId="77777777" w:rsidR="000269FC" w:rsidRDefault="000269FC" w:rsidP="00142C7C">
      <w:pPr>
        <w:pStyle w:val="ListParagraph"/>
        <w:numPr>
          <w:ilvl w:val="0"/>
          <w:numId w:val="24"/>
        </w:numPr>
        <w:tabs>
          <w:tab w:val="left" w:pos="360"/>
        </w:tabs>
        <w:ind w:hanging="720"/>
      </w:pPr>
      <w:r>
        <w:t xml:space="preserve">PRM </w:t>
      </w:r>
      <w:r w:rsidR="0042306E" w:rsidRPr="0042306E">
        <w:t>Contact</w:t>
      </w:r>
      <w:r w:rsidR="003A52D2">
        <w:t>s</w:t>
      </w:r>
    </w:p>
    <w:p w14:paraId="45056339" w14:textId="77777777" w:rsidR="000269FC" w:rsidRDefault="000269FC" w:rsidP="00261EA0"/>
    <w:p w14:paraId="7ABC5446" w14:textId="77777777" w:rsidR="00FD49F1" w:rsidRPr="0068524B" w:rsidRDefault="000269FC" w:rsidP="00261EA0">
      <w:r w:rsidRPr="000269FC">
        <w:rPr>
          <w:b w:val="0"/>
        </w:rPr>
        <w:t>(a)</w:t>
      </w:r>
      <w:r>
        <w:t xml:space="preserve"> </w:t>
      </w:r>
      <w:r w:rsidR="00C217E6">
        <w:rPr>
          <w:b w:val="0"/>
        </w:rPr>
        <w:t>Applicants</w:t>
      </w:r>
      <w:r w:rsidR="006C218D" w:rsidRPr="00F17944">
        <w:rPr>
          <w:b w:val="0"/>
        </w:rPr>
        <w:t xml:space="preserve"> </w:t>
      </w:r>
      <w:r w:rsidR="00C217E6">
        <w:rPr>
          <w:b w:val="0"/>
        </w:rPr>
        <w:t>with</w:t>
      </w:r>
      <w:r w:rsidR="006C218D" w:rsidRPr="00F17944">
        <w:rPr>
          <w:b w:val="0"/>
        </w:rPr>
        <w:t xml:space="preserve"> technical questions related to this</w:t>
      </w:r>
      <w:r w:rsidR="00CA1F3D">
        <w:rPr>
          <w:b w:val="0"/>
        </w:rPr>
        <w:t xml:space="preserve"> </w:t>
      </w:r>
      <w:r w:rsidR="00C217E6">
        <w:rPr>
          <w:b w:val="0"/>
        </w:rPr>
        <w:t xml:space="preserve">announcement </w:t>
      </w:r>
      <w:r w:rsidR="006C218D" w:rsidRPr="00F17944">
        <w:rPr>
          <w:b w:val="0"/>
        </w:rPr>
        <w:t xml:space="preserve">should contact the PRM staff listed below prior to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14:paraId="25FA0814" w14:textId="77777777" w:rsidR="0030475E" w:rsidRDefault="0030475E" w:rsidP="1365A77C">
      <w:pPr>
        <w:shd w:val="clear" w:color="auto" w:fill="FFFFFF" w:themeFill="background1"/>
        <w:spacing w:beforeAutospacing="1" w:afterAutospacing="1" w:line="300" w:lineRule="atLeast"/>
        <w:rPr>
          <w:b w:val="0"/>
        </w:rPr>
      </w:pPr>
      <w:r w:rsidRPr="00834582">
        <w:rPr>
          <w:b w:val="0"/>
        </w:rPr>
        <w:t xml:space="preserve">Maria </w:t>
      </w:r>
      <w:r>
        <w:rPr>
          <w:b w:val="0"/>
        </w:rPr>
        <w:t>Rowan</w:t>
      </w:r>
      <w:r w:rsidRPr="00834582">
        <w:rPr>
          <w:b w:val="0"/>
        </w:rPr>
        <w:t xml:space="preserve"> at </w:t>
      </w:r>
      <w:hyperlink r:id="rId30" w:history="1">
        <w:r w:rsidR="003059C7" w:rsidRPr="131132A3">
          <w:rPr>
            <w:rStyle w:val="Hyperlink"/>
            <w:bdr w:val="none" w:sz="0" w:space="0" w:color="auto" w:frame="1"/>
          </w:rPr>
          <w:t>Rowanmd@state.gov</w:t>
        </w:r>
      </w:hyperlink>
      <w:r w:rsidRPr="009F680A">
        <w:rPr>
          <w:b w:val="0"/>
          <w:color w:val="252525"/>
        </w:rPr>
        <w:t> </w:t>
      </w:r>
      <w:r>
        <w:rPr>
          <w:b w:val="0"/>
          <w:color w:val="252525"/>
        </w:rPr>
        <w:t xml:space="preserve">or </w:t>
      </w:r>
      <w:r>
        <w:rPr>
          <w:b w:val="0"/>
        </w:rPr>
        <w:t>202-453-922</w:t>
      </w:r>
      <w:r w:rsidR="007219B6">
        <w:rPr>
          <w:b w:val="0"/>
        </w:rPr>
        <w:t>7</w:t>
      </w:r>
      <w:r w:rsidRPr="00834582">
        <w:rPr>
          <w:b w:val="0"/>
        </w:rPr>
        <w:t xml:space="preserve"> (Washington, DC)</w:t>
      </w:r>
      <w:r>
        <w:rPr>
          <w:b w:val="0"/>
        </w:rPr>
        <w:t xml:space="preserve"> </w:t>
      </w:r>
    </w:p>
    <w:p w14:paraId="0414AA7B" w14:textId="77777777" w:rsidR="005356A7" w:rsidRPr="00270A55" w:rsidRDefault="24D4A889" w:rsidP="24D4A889">
      <w:pPr>
        <w:shd w:val="clear" w:color="auto" w:fill="FFFFFF" w:themeFill="background1"/>
        <w:spacing w:beforeAutospacing="1" w:afterAutospacing="1" w:line="300" w:lineRule="atLeast"/>
        <w:rPr>
          <w:b w:val="0"/>
          <w:color w:val="252525"/>
        </w:rPr>
      </w:pPr>
      <w:r>
        <w:rPr>
          <w:b w:val="0"/>
        </w:rPr>
        <w:t xml:space="preserve">Nicole Shepardson at </w:t>
      </w:r>
      <w:hyperlink r:id="rId31">
        <w:r w:rsidRPr="24D4A889">
          <w:rPr>
            <w:rStyle w:val="Hyperlink"/>
          </w:rPr>
          <w:t>ShepardsonNW@state.gov</w:t>
        </w:r>
      </w:hyperlink>
      <w:r>
        <w:t xml:space="preserve"> </w:t>
      </w:r>
      <w:r>
        <w:rPr>
          <w:b w:val="0"/>
        </w:rPr>
        <w:t>or 202-453-9221 (Washington, DC)</w:t>
      </w:r>
    </w:p>
    <w:p w14:paraId="27DCE18A" w14:textId="77777777" w:rsidR="00270A55" w:rsidRDefault="00270A55" w:rsidP="00270A55">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the </w:t>
      </w:r>
      <w:hyperlink r:id="rId32" w:history="1">
        <w:r w:rsidRPr="005E54B7">
          <w:rPr>
            <w:rStyle w:val="Hyperlink"/>
          </w:rPr>
          <w:t>PRMNGO</w:t>
        </w:r>
        <w:r w:rsidRPr="005E54B7">
          <w:rPr>
            <w:rStyle w:val="Hyperlink"/>
          </w:rPr>
          <w:t>C</w:t>
        </w:r>
        <w:r w:rsidRPr="005E54B7">
          <w:rPr>
            <w:rStyle w:val="Hyperlink"/>
          </w:rPr>
          <w:t>oordinator</w:t>
        </w:r>
      </w:hyperlink>
      <w:r>
        <w:t xml:space="preserve">.  </w:t>
      </w:r>
    </w:p>
    <w:p w14:paraId="5FC52F17" w14:textId="77777777" w:rsidR="005356A7" w:rsidRDefault="005356A7" w:rsidP="00815E4A">
      <w:pPr>
        <w:pStyle w:val="BodyText3"/>
        <w:spacing w:after="0"/>
        <w:rPr>
          <w:b w:val="0"/>
        </w:rPr>
      </w:pPr>
    </w:p>
    <w:sectPr w:rsidR="005356A7" w:rsidSect="008E0693">
      <w:footerReference w:type="even" r:id="rId33"/>
      <w:footerReference w:type="default" r:id="rId34"/>
      <w:pgSz w:w="12240" w:h="15840"/>
      <w:pgMar w:top="1152" w:right="1152" w:bottom="1080" w:left="1152"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397C463E" w16cid:durableId="7842714D"/>
  <w16cid:commentId w16cid:paraId="54F30BA8" w16cid:durableId="477AB2A7"/>
  <w16cid:commentId w16cid:paraId="0B132232" w16cid:durableId="67CCE1FD"/>
  <w16cid:commentId w16cid:paraId="70C075B6" w16cid:durableId="7C3BC74E"/>
  <w16cid:commentId w16cid:paraId="21D1C8F8" w16cid:durableId="420F8975"/>
  <w16cid:commentId w16cid:paraId="0A4E1041" w16cid:durableId="0C75F83C"/>
  <w16cid:commentId w16cid:paraId="16293468" w16cid:durableId="5D0EEEE1"/>
  <w16cid:commentId w16cid:paraId="4C023C3A" w16cid:durableId="778FA38E"/>
  <w16cid:commentId w16cid:paraId="4D6F0FF8" w16cid:durableId="5ABAD0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DA109" w14:textId="77777777" w:rsidR="00FB4946" w:rsidRDefault="00FB4946" w:rsidP="003A0D8A">
      <w:r>
        <w:separator/>
      </w:r>
    </w:p>
  </w:endnote>
  <w:endnote w:type="continuationSeparator" w:id="0">
    <w:p w14:paraId="071B2259" w14:textId="77777777" w:rsidR="00FB4946" w:rsidRDefault="00FB4946" w:rsidP="003A0D8A">
      <w:r>
        <w:continuationSeparator/>
      </w:r>
    </w:p>
  </w:endnote>
  <w:endnote w:type="continuationNotice" w:id="1">
    <w:p w14:paraId="2687819E" w14:textId="77777777" w:rsidR="00AF5DB6" w:rsidRDefault="00AF5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798D" w14:textId="77777777"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DFC14E" w14:textId="77777777" w:rsidR="00B76CFE" w:rsidRDefault="00B76CFE" w:rsidP="00B76C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1BDD0" w14:textId="07B8DD53"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7846">
      <w:rPr>
        <w:rStyle w:val="PageNumber"/>
        <w:noProof/>
      </w:rPr>
      <w:t>1</w:t>
    </w:r>
    <w:r>
      <w:rPr>
        <w:rStyle w:val="PageNumber"/>
      </w:rPr>
      <w:fldChar w:fldCharType="end"/>
    </w:r>
  </w:p>
  <w:p w14:paraId="394BAD21" w14:textId="77777777" w:rsidR="00B76CFE" w:rsidRDefault="00B76CFE" w:rsidP="00B76C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27459" w14:textId="77777777" w:rsidR="00FB4946" w:rsidRDefault="00FB4946" w:rsidP="003A0D8A">
      <w:r>
        <w:separator/>
      </w:r>
    </w:p>
  </w:footnote>
  <w:footnote w:type="continuationSeparator" w:id="0">
    <w:p w14:paraId="6C499EDB" w14:textId="77777777" w:rsidR="00FB4946" w:rsidRDefault="00FB4946" w:rsidP="003A0D8A">
      <w:r>
        <w:continuationSeparator/>
      </w:r>
    </w:p>
  </w:footnote>
  <w:footnote w:type="continuationNotice" w:id="1">
    <w:p w14:paraId="2956FAB8" w14:textId="77777777" w:rsidR="00AF5DB6" w:rsidRDefault="00AF5DB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52DD"/>
    <w:multiLevelType w:val="hybridMultilevel"/>
    <w:tmpl w:val="676ADC5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7247F"/>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052608"/>
    <w:multiLevelType w:val="hybridMultilevel"/>
    <w:tmpl w:val="608A03B0"/>
    <w:lvl w:ilvl="0" w:tplc="6C50D746">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3C33"/>
    <w:multiLevelType w:val="hybridMultilevel"/>
    <w:tmpl w:val="5712B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8E6C41"/>
    <w:multiLevelType w:val="hybridMultilevel"/>
    <w:tmpl w:val="5BBA43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52D8B"/>
    <w:multiLevelType w:val="hybridMultilevel"/>
    <w:tmpl w:val="9C3651E0"/>
    <w:lvl w:ilvl="0" w:tplc="840A0EC2">
      <w:start w:val="1"/>
      <w:numFmt w:val="lowerLetter"/>
      <w:lvlText w:val="(%1)"/>
      <w:lvlJc w:val="left"/>
      <w:pPr>
        <w:ind w:left="390" w:hanging="39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2403EF"/>
    <w:multiLevelType w:val="hybridMultilevel"/>
    <w:tmpl w:val="3740F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26222"/>
    <w:multiLevelType w:val="hybridMultilevel"/>
    <w:tmpl w:val="08945454"/>
    <w:lvl w:ilvl="0" w:tplc="C4186A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435E0B"/>
    <w:multiLevelType w:val="hybridMultilevel"/>
    <w:tmpl w:val="30942B64"/>
    <w:lvl w:ilvl="0" w:tplc="6344A2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D1971"/>
    <w:multiLevelType w:val="hybridMultilevel"/>
    <w:tmpl w:val="64C41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E66CD"/>
    <w:multiLevelType w:val="hybridMultilevel"/>
    <w:tmpl w:val="7660BFEA"/>
    <w:lvl w:ilvl="0" w:tplc="0409000F">
      <w:start w:val="1"/>
      <w:numFmt w:val="decimal"/>
      <w:lvlText w:val="%1."/>
      <w:lvlJc w:val="left"/>
      <w:pPr>
        <w:ind w:left="720" w:hanging="360"/>
      </w:pPr>
      <w:rPr>
        <w:rFonts w:hint="default"/>
      </w:rPr>
    </w:lvl>
    <w:lvl w:ilvl="1" w:tplc="28F0E4A8">
      <w:start w:val="1"/>
      <w:numFmt w:val="lowerRoman"/>
      <w:lvlText w:val="%2."/>
      <w:lvlJc w:val="righ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5325E"/>
    <w:multiLevelType w:val="hybridMultilevel"/>
    <w:tmpl w:val="F1EA464C"/>
    <w:lvl w:ilvl="0" w:tplc="6B447FE4">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567DD"/>
    <w:multiLevelType w:val="hybridMultilevel"/>
    <w:tmpl w:val="CDDC1D08"/>
    <w:lvl w:ilvl="0" w:tplc="DFF6937E">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811846"/>
    <w:multiLevelType w:val="hybridMultilevel"/>
    <w:tmpl w:val="F3EC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EF4947"/>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8FA190B"/>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9650C1D"/>
    <w:multiLevelType w:val="hybridMultilevel"/>
    <w:tmpl w:val="D0F6E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5B79E4"/>
    <w:multiLevelType w:val="hybridMultilevel"/>
    <w:tmpl w:val="079EA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C18BA"/>
    <w:multiLevelType w:val="hybridMultilevel"/>
    <w:tmpl w:val="25E41916"/>
    <w:lvl w:ilvl="0" w:tplc="FFFFFFF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65A1"/>
    <w:multiLevelType w:val="hybridMultilevel"/>
    <w:tmpl w:val="2EBA0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806614"/>
    <w:multiLevelType w:val="hybridMultilevel"/>
    <w:tmpl w:val="965A8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264E68"/>
    <w:multiLevelType w:val="hybridMultilevel"/>
    <w:tmpl w:val="6276D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FD56D05"/>
    <w:multiLevelType w:val="hybridMultilevel"/>
    <w:tmpl w:val="40126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564D35"/>
    <w:multiLevelType w:val="hybridMultilevel"/>
    <w:tmpl w:val="6EA2B76C"/>
    <w:lvl w:ilvl="0" w:tplc="A3EC0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3D7C77"/>
    <w:multiLevelType w:val="hybridMultilevel"/>
    <w:tmpl w:val="B284DE5A"/>
    <w:lvl w:ilvl="0" w:tplc="FE4A05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75177C"/>
    <w:multiLevelType w:val="hybridMultilevel"/>
    <w:tmpl w:val="69740D56"/>
    <w:lvl w:ilvl="0" w:tplc="1F80CB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77476B"/>
    <w:multiLevelType w:val="hybridMultilevel"/>
    <w:tmpl w:val="CBB8060A"/>
    <w:lvl w:ilvl="0" w:tplc="E2B84EE4">
      <w:start w:val="1"/>
      <w:numFmt w:val="lowerLetter"/>
      <w:lvlText w:val="(%1)"/>
      <w:lvlJc w:val="left"/>
      <w:pPr>
        <w:ind w:left="735" w:hanging="37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
  </w:num>
  <w:num w:numId="3">
    <w:abstractNumId w:val="34"/>
  </w:num>
  <w:num w:numId="4">
    <w:abstractNumId w:val="32"/>
  </w:num>
  <w:num w:numId="5">
    <w:abstractNumId w:val="23"/>
  </w:num>
  <w:num w:numId="6">
    <w:abstractNumId w:val="35"/>
  </w:num>
  <w:num w:numId="7">
    <w:abstractNumId w:val="1"/>
  </w:num>
  <w:num w:numId="8">
    <w:abstractNumId w:val="30"/>
  </w:num>
  <w:num w:numId="9">
    <w:abstractNumId w:val="18"/>
  </w:num>
  <w:num w:numId="10">
    <w:abstractNumId w:val="17"/>
  </w:num>
  <w:num w:numId="11">
    <w:abstractNumId w:val="14"/>
  </w:num>
  <w:num w:numId="12">
    <w:abstractNumId w:val="8"/>
  </w:num>
  <w:num w:numId="13">
    <w:abstractNumId w:val="6"/>
  </w:num>
  <w:num w:numId="14">
    <w:abstractNumId w:val="33"/>
  </w:num>
  <w:num w:numId="15">
    <w:abstractNumId w:val="0"/>
  </w:num>
  <w:num w:numId="16">
    <w:abstractNumId w:val="28"/>
  </w:num>
  <w:num w:numId="17">
    <w:abstractNumId w:val="25"/>
  </w:num>
  <w:num w:numId="18">
    <w:abstractNumId w:val="24"/>
  </w:num>
  <w:num w:numId="19">
    <w:abstractNumId w:val="29"/>
  </w:num>
  <w:num w:numId="20">
    <w:abstractNumId w:val="22"/>
  </w:num>
  <w:num w:numId="21">
    <w:abstractNumId w:val="13"/>
  </w:num>
  <w:num w:numId="22">
    <w:abstractNumId w:val="9"/>
  </w:num>
  <w:num w:numId="23">
    <w:abstractNumId w:val="19"/>
  </w:num>
  <w:num w:numId="24">
    <w:abstractNumId w:val="11"/>
  </w:num>
  <w:num w:numId="25">
    <w:abstractNumId w:val="36"/>
  </w:num>
  <w:num w:numId="26">
    <w:abstractNumId w:val="26"/>
  </w:num>
  <w:num w:numId="27">
    <w:abstractNumId w:val="16"/>
  </w:num>
  <w:num w:numId="28">
    <w:abstractNumId w:val="7"/>
  </w:num>
  <w:num w:numId="29">
    <w:abstractNumId w:val="21"/>
  </w:num>
  <w:num w:numId="30">
    <w:abstractNumId w:val="20"/>
  </w:num>
  <w:num w:numId="31">
    <w:abstractNumId w:val="5"/>
  </w:num>
  <w:num w:numId="32">
    <w:abstractNumId w:val="15"/>
  </w:num>
  <w:num w:numId="33">
    <w:abstractNumId w:val="2"/>
  </w:num>
  <w:num w:numId="34">
    <w:abstractNumId w:val="37"/>
  </w:num>
  <w:num w:numId="35">
    <w:abstractNumId w:val="12"/>
  </w:num>
  <w:num w:numId="36">
    <w:abstractNumId w:val="27"/>
  </w:num>
  <w:num w:numId="37">
    <w:abstractNumId w:val="3"/>
  </w:num>
  <w:num w:numId="38">
    <w:abstractNumId w:val="3"/>
  </w:num>
  <w:num w:numId="3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F4C"/>
    <w:rsid w:val="0000364B"/>
    <w:rsid w:val="000067B4"/>
    <w:rsid w:val="000113C5"/>
    <w:rsid w:val="00011C9F"/>
    <w:rsid w:val="00012D7C"/>
    <w:rsid w:val="00023838"/>
    <w:rsid w:val="000269FC"/>
    <w:rsid w:val="00030301"/>
    <w:rsid w:val="00035BFA"/>
    <w:rsid w:val="00040225"/>
    <w:rsid w:val="00042849"/>
    <w:rsid w:val="00050619"/>
    <w:rsid w:val="00052A7B"/>
    <w:rsid w:val="00052CA7"/>
    <w:rsid w:val="00056A86"/>
    <w:rsid w:val="00057AAF"/>
    <w:rsid w:val="00065CE1"/>
    <w:rsid w:val="00067A3C"/>
    <w:rsid w:val="00074799"/>
    <w:rsid w:val="00074B65"/>
    <w:rsid w:val="000769FA"/>
    <w:rsid w:val="0007747D"/>
    <w:rsid w:val="00080F04"/>
    <w:rsid w:val="00082686"/>
    <w:rsid w:val="00086C96"/>
    <w:rsid w:val="00095169"/>
    <w:rsid w:val="000A2DBA"/>
    <w:rsid w:val="000A5190"/>
    <w:rsid w:val="000A5216"/>
    <w:rsid w:val="000A6E93"/>
    <w:rsid w:val="000B58C1"/>
    <w:rsid w:val="000B6D1A"/>
    <w:rsid w:val="000C1C82"/>
    <w:rsid w:val="000C2655"/>
    <w:rsid w:val="000D73E9"/>
    <w:rsid w:val="000D7D0F"/>
    <w:rsid w:val="000E2683"/>
    <w:rsid w:val="000E42F2"/>
    <w:rsid w:val="000F420C"/>
    <w:rsid w:val="000F64CE"/>
    <w:rsid w:val="00107928"/>
    <w:rsid w:val="00111C0B"/>
    <w:rsid w:val="00113B8F"/>
    <w:rsid w:val="00113BD8"/>
    <w:rsid w:val="00117748"/>
    <w:rsid w:val="0012144F"/>
    <w:rsid w:val="00126C58"/>
    <w:rsid w:val="0013086A"/>
    <w:rsid w:val="00135FC8"/>
    <w:rsid w:val="00142C7C"/>
    <w:rsid w:val="00150AD7"/>
    <w:rsid w:val="00153BB6"/>
    <w:rsid w:val="00157A60"/>
    <w:rsid w:val="00164AE7"/>
    <w:rsid w:val="00176089"/>
    <w:rsid w:val="0018116B"/>
    <w:rsid w:val="0018316F"/>
    <w:rsid w:val="00183756"/>
    <w:rsid w:val="001859C6"/>
    <w:rsid w:val="00196540"/>
    <w:rsid w:val="001A436A"/>
    <w:rsid w:val="001A6D2E"/>
    <w:rsid w:val="001B154F"/>
    <w:rsid w:val="001C165C"/>
    <w:rsid w:val="001D0F3A"/>
    <w:rsid w:val="001D4371"/>
    <w:rsid w:val="001E230F"/>
    <w:rsid w:val="001E417F"/>
    <w:rsid w:val="001F0C8D"/>
    <w:rsid w:val="001F0FEE"/>
    <w:rsid w:val="001F3ED8"/>
    <w:rsid w:val="001F5722"/>
    <w:rsid w:val="0020275F"/>
    <w:rsid w:val="002076F6"/>
    <w:rsid w:val="00211C0C"/>
    <w:rsid w:val="00212CCC"/>
    <w:rsid w:val="00213A65"/>
    <w:rsid w:val="00216272"/>
    <w:rsid w:val="0022196B"/>
    <w:rsid w:val="002224F7"/>
    <w:rsid w:val="00231CA3"/>
    <w:rsid w:val="00232323"/>
    <w:rsid w:val="00235071"/>
    <w:rsid w:val="00242F7F"/>
    <w:rsid w:val="00246BB3"/>
    <w:rsid w:val="0026120E"/>
    <w:rsid w:val="00261EA0"/>
    <w:rsid w:val="00265088"/>
    <w:rsid w:val="00267751"/>
    <w:rsid w:val="00270A55"/>
    <w:rsid w:val="002736A6"/>
    <w:rsid w:val="00273EFF"/>
    <w:rsid w:val="002870E6"/>
    <w:rsid w:val="002913BE"/>
    <w:rsid w:val="00292966"/>
    <w:rsid w:val="00296081"/>
    <w:rsid w:val="00297132"/>
    <w:rsid w:val="00297F70"/>
    <w:rsid w:val="002A6EE5"/>
    <w:rsid w:val="002B7F5A"/>
    <w:rsid w:val="002C5E70"/>
    <w:rsid w:val="002D67C3"/>
    <w:rsid w:val="002E08BA"/>
    <w:rsid w:val="002E1703"/>
    <w:rsid w:val="002E1BF8"/>
    <w:rsid w:val="002E332B"/>
    <w:rsid w:val="002E3EE5"/>
    <w:rsid w:val="002E7323"/>
    <w:rsid w:val="002F52CF"/>
    <w:rsid w:val="0030475E"/>
    <w:rsid w:val="003059C7"/>
    <w:rsid w:val="003074B4"/>
    <w:rsid w:val="003127C7"/>
    <w:rsid w:val="00313E78"/>
    <w:rsid w:val="00320089"/>
    <w:rsid w:val="003217A0"/>
    <w:rsid w:val="00322C68"/>
    <w:rsid w:val="00323030"/>
    <w:rsid w:val="0032738A"/>
    <w:rsid w:val="0032741B"/>
    <w:rsid w:val="0033142D"/>
    <w:rsid w:val="0033252D"/>
    <w:rsid w:val="003342A8"/>
    <w:rsid w:val="003369DA"/>
    <w:rsid w:val="00336AB0"/>
    <w:rsid w:val="00361E75"/>
    <w:rsid w:val="003658C1"/>
    <w:rsid w:val="003739D4"/>
    <w:rsid w:val="00374234"/>
    <w:rsid w:val="0037782E"/>
    <w:rsid w:val="0038060B"/>
    <w:rsid w:val="00382F71"/>
    <w:rsid w:val="00386F56"/>
    <w:rsid w:val="0039018C"/>
    <w:rsid w:val="00391383"/>
    <w:rsid w:val="00391D1C"/>
    <w:rsid w:val="00393288"/>
    <w:rsid w:val="003A0D8A"/>
    <w:rsid w:val="003A17FE"/>
    <w:rsid w:val="003A52D2"/>
    <w:rsid w:val="003B3258"/>
    <w:rsid w:val="003C1551"/>
    <w:rsid w:val="003C2445"/>
    <w:rsid w:val="003C42D2"/>
    <w:rsid w:val="003E49EC"/>
    <w:rsid w:val="003E5C4A"/>
    <w:rsid w:val="003E7009"/>
    <w:rsid w:val="00401048"/>
    <w:rsid w:val="004013C7"/>
    <w:rsid w:val="00405987"/>
    <w:rsid w:val="004101AB"/>
    <w:rsid w:val="00413628"/>
    <w:rsid w:val="00422074"/>
    <w:rsid w:val="0042306E"/>
    <w:rsid w:val="004354EE"/>
    <w:rsid w:val="004448AD"/>
    <w:rsid w:val="00444CB0"/>
    <w:rsid w:val="00446C59"/>
    <w:rsid w:val="00454555"/>
    <w:rsid w:val="00455655"/>
    <w:rsid w:val="0046174C"/>
    <w:rsid w:val="00463B11"/>
    <w:rsid w:val="0047124B"/>
    <w:rsid w:val="00480720"/>
    <w:rsid w:val="00481ACF"/>
    <w:rsid w:val="00490019"/>
    <w:rsid w:val="004A037D"/>
    <w:rsid w:val="004A2BE1"/>
    <w:rsid w:val="004B0619"/>
    <w:rsid w:val="004B14A2"/>
    <w:rsid w:val="004B1589"/>
    <w:rsid w:val="004B6E3F"/>
    <w:rsid w:val="004C27C1"/>
    <w:rsid w:val="004D2C6B"/>
    <w:rsid w:val="004D4208"/>
    <w:rsid w:val="004E2990"/>
    <w:rsid w:val="004E6288"/>
    <w:rsid w:val="004F1452"/>
    <w:rsid w:val="0050025D"/>
    <w:rsid w:val="005003B0"/>
    <w:rsid w:val="00502490"/>
    <w:rsid w:val="00504971"/>
    <w:rsid w:val="00514DD3"/>
    <w:rsid w:val="00514F89"/>
    <w:rsid w:val="00525754"/>
    <w:rsid w:val="005356A7"/>
    <w:rsid w:val="005366FE"/>
    <w:rsid w:val="005372FE"/>
    <w:rsid w:val="005403A1"/>
    <w:rsid w:val="005441CD"/>
    <w:rsid w:val="0055405E"/>
    <w:rsid w:val="0055626E"/>
    <w:rsid w:val="00561DE8"/>
    <w:rsid w:val="005623A0"/>
    <w:rsid w:val="005678FF"/>
    <w:rsid w:val="005827EA"/>
    <w:rsid w:val="005827FA"/>
    <w:rsid w:val="005878EE"/>
    <w:rsid w:val="005954B7"/>
    <w:rsid w:val="005C00D0"/>
    <w:rsid w:val="005C00FF"/>
    <w:rsid w:val="005C0F62"/>
    <w:rsid w:val="005C2B53"/>
    <w:rsid w:val="005C474C"/>
    <w:rsid w:val="005C6A0E"/>
    <w:rsid w:val="005E0614"/>
    <w:rsid w:val="005E38AF"/>
    <w:rsid w:val="005E756C"/>
    <w:rsid w:val="005E77C2"/>
    <w:rsid w:val="005F0885"/>
    <w:rsid w:val="005F3761"/>
    <w:rsid w:val="005F3D22"/>
    <w:rsid w:val="0060682E"/>
    <w:rsid w:val="006160E8"/>
    <w:rsid w:val="0062530F"/>
    <w:rsid w:val="00633E67"/>
    <w:rsid w:val="00634593"/>
    <w:rsid w:val="00636950"/>
    <w:rsid w:val="00642955"/>
    <w:rsid w:val="006448A5"/>
    <w:rsid w:val="00665077"/>
    <w:rsid w:val="006666CE"/>
    <w:rsid w:val="006671A0"/>
    <w:rsid w:val="006712FB"/>
    <w:rsid w:val="00673D9D"/>
    <w:rsid w:val="0067556A"/>
    <w:rsid w:val="00683F45"/>
    <w:rsid w:val="00684437"/>
    <w:rsid w:val="0068524B"/>
    <w:rsid w:val="00697C77"/>
    <w:rsid w:val="006A259A"/>
    <w:rsid w:val="006A5E46"/>
    <w:rsid w:val="006B15CD"/>
    <w:rsid w:val="006B4380"/>
    <w:rsid w:val="006B5CA0"/>
    <w:rsid w:val="006B7F8D"/>
    <w:rsid w:val="006C1FCD"/>
    <w:rsid w:val="006C218D"/>
    <w:rsid w:val="006C4161"/>
    <w:rsid w:val="006C6255"/>
    <w:rsid w:val="006D1768"/>
    <w:rsid w:val="006D5741"/>
    <w:rsid w:val="006D57B8"/>
    <w:rsid w:val="006D62ED"/>
    <w:rsid w:val="006E3938"/>
    <w:rsid w:val="006F055F"/>
    <w:rsid w:val="006F5C27"/>
    <w:rsid w:val="0070637C"/>
    <w:rsid w:val="00706DD0"/>
    <w:rsid w:val="007072F6"/>
    <w:rsid w:val="0070742F"/>
    <w:rsid w:val="00714EE4"/>
    <w:rsid w:val="0071718C"/>
    <w:rsid w:val="0072023D"/>
    <w:rsid w:val="0072044E"/>
    <w:rsid w:val="007219B6"/>
    <w:rsid w:val="00723223"/>
    <w:rsid w:val="0072429B"/>
    <w:rsid w:val="00730D9F"/>
    <w:rsid w:val="007339EF"/>
    <w:rsid w:val="00734712"/>
    <w:rsid w:val="00734817"/>
    <w:rsid w:val="0073597D"/>
    <w:rsid w:val="00741982"/>
    <w:rsid w:val="007449F8"/>
    <w:rsid w:val="00754286"/>
    <w:rsid w:val="0075543D"/>
    <w:rsid w:val="0076238B"/>
    <w:rsid w:val="007700EB"/>
    <w:rsid w:val="00770EAD"/>
    <w:rsid w:val="00772C21"/>
    <w:rsid w:val="007804DB"/>
    <w:rsid w:val="00781CA4"/>
    <w:rsid w:val="00796D95"/>
    <w:rsid w:val="00797A0A"/>
    <w:rsid w:val="007B13E1"/>
    <w:rsid w:val="007B4100"/>
    <w:rsid w:val="007B5B14"/>
    <w:rsid w:val="007C0239"/>
    <w:rsid w:val="007C4CE2"/>
    <w:rsid w:val="007C7466"/>
    <w:rsid w:val="007E7372"/>
    <w:rsid w:val="007F3240"/>
    <w:rsid w:val="007F69BF"/>
    <w:rsid w:val="00807430"/>
    <w:rsid w:val="00807B4A"/>
    <w:rsid w:val="00812BD7"/>
    <w:rsid w:val="00815E4A"/>
    <w:rsid w:val="00817934"/>
    <w:rsid w:val="00825228"/>
    <w:rsid w:val="00844F0A"/>
    <w:rsid w:val="008560A9"/>
    <w:rsid w:val="0085641C"/>
    <w:rsid w:val="008615DC"/>
    <w:rsid w:val="008629E0"/>
    <w:rsid w:val="00863D75"/>
    <w:rsid w:val="00873AA5"/>
    <w:rsid w:val="00880302"/>
    <w:rsid w:val="00881188"/>
    <w:rsid w:val="00886D73"/>
    <w:rsid w:val="008874CD"/>
    <w:rsid w:val="0089098A"/>
    <w:rsid w:val="00891F9B"/>
    <w:rsid w:val="008A04F5"/>
    <w:rsid w:val="008A47F8"/>
    <w:rsid w:val="008A4E91"/>
    <w:rsid w:val="008A620B"/>
    <w:rsid w:val="008A7995"/>
    <w:rsid w:val="008B6025"/>
    <w:rsid w:val="008C683A"/>
    <w:rsid w:val="008D1F21"/>
    <w:rsid w:val="008D3CDE"/>
    <w:rsid w:val="008E0693"/>
    <w:rsid w:val="008E42B0"/>
    <w:rsid w:val="008E6983"/>
    <w:rsid w:val="008E7E5A"/>
    <w:rsid w:val="008F351C"/>
    <w:rsid w:val="008F74DF"/>
    <w:rsid w:val="0090102A"/>
    <w:rsid w:val="00907F45"/>
    <w:rsid w:val="0091070D"/>
    <w:rsid w:val="00911BDD"/>
    <w:rsid w:val="00917C82"/>
    <w:rsid w:val="00924C30"/>
    <w:rsid w:val="009303E6"/>
    <w:rsid w:val="00934057"/>
    <w:rsid w:val="00937D20"/>
    <w:rsid w:val="00937E45"/>
    <w:rsid w:val="0095463E"/>
    <w:rsid w:val="00962AC5"/>
    <w:rsid w:val="0096528D"/>
    <w:rsid w:val="00966116"/>
    <w:rsid w:val="009664BA"/>
    <w:rsid w:val="0098142F"/>
    <w:rsid w:val="00982835"/>
    <w:rsid w:val="00984AD2"/>
    <w:rsid w:val="00991875"/>
    <w:rsid w:val="00994182"/>
    <w:rsid w:val="009A1BFF"/>
    <w:rsid w:val="009A344A"/>
    <w:rsid w:val="009C2355"/>
    <w:rsid w:val="009E7B71"/>
    <w:rsid w:val="009F0C4A"/>
    <w:rsid w:val="009F149A"/>
    <w:rsid w:val="009F2FA8"/>
    <w:rsid w:val="009F4D1D"/>
    <w:rsid w:val="009F5576"/>
    <w:rsid w:val="009F591E"/>
    <w:rsid w:val="00A01571"/>
    <w:rsid w:val="00A02FB5"/>
    <w:rsid w:val="00A14375"/>
    <w:rsid w:val="00A20007"/>
    <w:rsid w:val="00A21311"/>
    <w:rsid w:val="00A32776"/>
    <w:rsid w:val="00A3311D"/>
    <w:rsid w:val="00A4020A"/>
    <w:rsid w:val="00A41F9C"/>
    <w:rsid w:val="00A4323F"/>
    <w:rsid w:val="00A518D4"/>
    <w:rsid w:val="00A53A4E"/>
    <w:rsid w:val="00A554FE"/>
    <w:rsid w:val="00A56E39"/>
    <w:rsid w:val="00A57301"/>
    <w:rsid w:val="00A62017"/>
    <w:rsid w:val="00A71ABD"/>
    <w:rsid w:val="00A721C5"/>
    <w:rsid w:val="00A76252"/>
    <w:rsid w:val="00A850A0"/>
    <w:rsid w:val="00A85BD6"/>
    <w:rsid w:val="00A97329"/>
    <w:rsid w:val="00AA7D54"/>
    <w:rsid w:val="00AC1204"/>
    <w:rsid w:val="00AC2058"/>
    <w:rsid w:val="00AC6FCD"/>
    <w:rsid w:val="00AD49FA"/>
    <w:rsid w:val="00AD5F9A"/>
    <w:rsid w:val="00AF11DF"/>
    <w:rsid w:val="00AF157B"/>
    <w:rsid w:val="00AF5DB6"/>
    <w:rsid w:val="00B00CCF"/>
    <w:rsid w:val="00B026EC"/>
    <w:rsid w:val="00B13637"/>
    <w:rsid w:val="00B176F0"/>
    <w:rsid w:val="00B17E75"/>
    <w:rsid w:val="00B2105F"/>
    <w:rsid w:val="00B35FFC"/>
    <w:rsid w:val="00B37668"/>
    <w:rsid w:val="00B40C6B"/>
    <w:rsid w:val="00B47071"/>
    <w:rsid w:val="00B473A1"/>
    <w:rsid w:val="00B60297"/>
    <w:rsid w:val="00B624E2"/>
    <w:rsid w:val="00B62BD5"/>
    <w:rsid w:val="00B704F4"/>
    <w:rsid w:val="00B76CFE"/>
    <w:rsid w:val="00B86581"/>
    <w:rsid w:val="00B86FF6"/>
    <w:rsid w:val="00B87740"/>
    <w:rsid w:val="00B94F30"/>
    <w:rsid w:val="00B95D5D"/>
    <w:rsid w:val="00BA33D9"/>
    <w:rsid w:val="00BA3AE2"/>
    <w:rsid w:val="00BB627A"/>
    <w:rsid w:val="00BB7535"/>
    <w:rsid w:val="00BC1F5F"/>
    <w:rsid w:val="00BC263B"/>
    <w:rsid w:val="00BC3AB2"/>
    <w:rsid w:val="00BC4CEE"/>
    <w:rsid w:val="00BD26FA"/>
    <w:rsid w:val="00BD327F"/>
    <w:rsid w:val="00BD5BD8"/>
    <w:rsid w:val="00BE5667"/>
    <w:rsid w:val="00BE6239"/>
    <w:rsid w:val="00BF0CD0"/>
    <w:rsid w:val="00BF47CC"/>
    <w:rsid w:val="00BF5748"/>
    <w:rsid w:val="00C013A5"/>
    <w:rsid w:val="00C04E5A"/>
    <w:rsid w:val="00C054D9"/>
    <w:rsid w:val="00C11D4B"/>
    <w:rsid w:val="00C15375"/>
    <w:rsid w:val="00C165E3"/>
    <w:rsid w:val="00C217E6"/>
    <w:rsid w:val="00C25025"/>
    <w:rsid w:val="00C3329B"/>
    <w:rsid w:val="00C35D87"/>
    <w:rsid w:val="00C37A4A"/>
    <w:rsid w:val="00C532F3"/>
    <w:rsid w:val="00C576C1"/>
    <w:rsid w:val="00C57B39"/>
    <w:rsid w:val="00C61877"/>
    <w:rsid w:val="00C61F18"/>
    <w:rsid w:val="00C649F0"/>
    <w:rsid w:val="00C74A55"/>
    <w:rsid w:val="00C76155"/>
    <w:rsid w:val="00C82CE9"/>
    <w:rsid w:val="00C84882"/>
    <w:rsid w:val="00C85C66"/>
    <w:rsid w:val="00C869AE"/>
    <w:rsid w:val="00C96B71"/>
    <w:rsid w:val="00CA08D0"/>
    <w:rsid w:val="00CA0F45"/>
    <w:rsid w:val="00CA1F3D"/>
    <w:rsid w:val="00CA3968"/>
    <w:rsid w:val="00CA4F12"/>
    <w:rsid w:val="00CA51DA"/>
    <w:rsid w:val="00CB3A84"/>
    <w:rsid w:val="00CB4440"/>
    <w:rsid w:val="00CB4BE9"/>
    <w:rsid w:val="00CC184C"/>
    <w:rsid w:val="00CC3E04"/>
    <w:rsid w:val="00CD29ED"/>
    <w:rsid w:val="00CD2A4F"/>
    <w:rsid w:val="00CD3D65"/>
    <w:rsid w:val="00CD4529"/>
    <w:rsid w:val="00CD532D"/>
    <w:rsid w:val="00CE0B3A"/>
    <w:rsid w:val="00CE0E35"/>
    <w:rsid w:val="00CE576A"/>
    <w:rsid w:val="00CE6877"/>
    <w:rsid w:val="00CF0AC3"/>
    <w:rsid w:val="00CF0D50"/>
    <w:rsid w:val="00CF7D94"/>
    <w:rsid w:val="00CF7E06"/>
    <w:rsid w:val="00D04B7E"/>
    <w:rsid w:val="00D061C2"/>
    <w:rsid w:val="00D14A53"/>
    <w:rsid w:val="00D15818"/>
    <w:rsid w:val="00D236E6"/>
    <w:rsid w:val="00D279B4"/>
    <w:rsid w:val="00D318F8"/>
    <w:rsid w:val="00D32254"/>
    <w:rsid w:val="00D332F2"/>
    <w:rsid w:val="00D56771"/>
    <w:rsid w:val="00D60C5A"/>
    <w:rsid w:val="00D62AA8"/>
    <w:rsid w:val="00D71026"/>
    <w:rsid w:val="00D730A0"/>
    <w:rsid w:val="00D74125"/>
    <w:rsid w:val="00D831E0"/>
    <w:rsid w:val="00D854B2"/>
    <w:rsid w:val="00D91B7D"/>
    <w:rsid w:val="00D96E3C"/>
    <w:rsid w:val="00D97846"/>
    <w:rsid w:val="00DA18E3"/>
    <w:rsid w:val="00DA26BA"/>
    <w:rsid w:val="00DA688F"/>
    <w:rsid w:val="00DB3852"/>
    <w:rsid w:val="00DB7EC8"/>
    <w:rsid w:val="00DC347B"/>
    <w:rsid w:val="00DC3DDB"/>
    <w:rsid w:val="00DE03BF"/>
    <w:rsid w:val="00DE31A8"/>
    <w:rsid w:val="00DE38A8"/>
    <w:rsid w:val="00DF46DA"/>
    <w:rsid w:val="00DF7AA9"/>
    <w:rsid w:val="00E113CC"/>
    <w:rsid w:val="00E14A9C"/>
    <w:rsid w:val="00E22FE1"/>
    <w:rsid w:val="00E26EFF"/>
    <w:rsid w:val="00E31D8D"/>
    <w:rsid w:val="00E321D4"/>
    <w:rsid w:val="00E51691"/>
    <w:rsid w:val="00E55C4F"/>
    <w:rsid w:val="00E6203D"/>
    <w:rsid w:val="00E62EE6"/>
    <w:rsid w:val="00E65111"/>
    <w:rsid w:val="00E95303"/>
    <w:rsid w:val="00EA7456"/>
    <w:rsid w:val="00EA7650"/>
    <w:rsid w:val="00EA7EE0"/>
    <w:rsid w:val="00EB1835"/>
    <w:rsid w:val="00EB2F94"/>
    <w:rsid w:val="00EC1378"/>
    <w:rsid w:val="00EC72A4"/>
    <w:rsid w:val="00ED0250"/>
    <w:rsid w:val="00ED354E"/>
    <w:rsid w:val="00ED44F7"/>
    <w:rsid w:val="00ED5DD3"/>
    <w:rsid w:val="00ED6579"/>
    <w:rsid w:val="00EE72F3"/>
    <w:rsid w:val="00EF1B7C"/>
    <w:rsid w:val="00F02F31"/>
    <w:rsid w:val="00F07F4E"/>
    <w:rsid w:val="00F119D7"/>
    <w:rsid w:val="00F135B3"/>
    <w:rsid w:val="00F1416A"/>
    <w:rsid w:val="00F17944"/>
    <w:rsid w:val="00F211B4"/>
    <w:rsid w:val="00F225F4"/>
    <w:rsid w:val="00F23931"/>
    <w:rsid w:val="00F24FCA"/>
    <w:rsid w:val="00F34B52"/>
    <w:rsid w:val="00F36C67"/>
    <w:rsid w:val="00F4272B"/>
    <w:rsid w:val="00F447AB"/>
    <w:rsid w:val="00F513E5"/>
    <w:rsid w:val="00F51F4D"/>
    <w:rsid w:val="00F52846"/>
    <w:rsid w:val="00F60D1B"/>
    <w:rsid w:val="00F619C1"/>
    <w:rsid w:val="00F77E1F"/>
    <w:rsid w:val="00F87129"/>
    <w:rsid w:val="00F879E2"/>
    <w:rsid w:val="00FB366B"/>
    <w:rsid w:val="00FB399C"/>
    <w:rsid w:val="00FB45EC"/>
    <w:rsid w:val="00FB4946"/>
    <w:rsid w:val="00FC4E99"/>
    <w:rsid w:val="00FC7E9B"/>
    <w:rsid w:val="00FD018C"/>
    <w:rsid w:val="00FD357B"/>
    <w:rsid w:val="00FD4673"/>
    <w:rsid w:val="00FD49F1"/>
    <w:rsid w:val="00FE2567"/>
    <w:rsid w:val="00FE4905"/>
    <w:rsid w:val="00FE7049"/>
    <w:rsid w:val="00FF2656"/>
    <w:rsid w:val="00FF2ADA"/>
    <w:rsid w:val="131132A3"/>
    <w:rsid w:val="1365A77C"/>
    <w:rsid w:val="24D4A889"/>
    <w:rsid w:val="2A8CD958"/>
    <w:rsid w:val="2C03D65A"/>
    <w:rsid w:val="684FC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1FAD485"/>
  <w15:docId w15:val="{48A9FFB0-A3D6-4611-AA13-B225E8E4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paragraph" w:styleId="NoSpacing">
    <w:name w:val="No Spacing"/>
    <w:link w:val="NoSpacingChar"/>
    <w:uiPriority w:val="1"/>
    <w:qFormat/>
    <w:rsid w:val="00A554FE"/>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A554FE"/>
    <w:rPr>
      <w:rFonts w:asciiTheme="minorHAnsi" w:eastAsiaTheme="minorHAnsi" w:hAnsiTheme="minorHAnsi" w:cstheme="minorBidi"/>
      <w:sz w:val="22"/>
      <w:szCs w:val="22"/>
    </w:rPr>
  </w:style>
  <w:style w:type="character" w:customStyle="1" w:styleId="apple-converted-space">
    <w:name w:val="apple-converted-space"/>
    <w:basedOn w:val="DefaultParagraphFont"/>
    <w:rsid w:val="00706DD0"/>
  </w:style>
  <w:style w:type="character" w:customStyle="1" w:styleId="ListParagraphChar">
    <w:name w:val="List Paragraph Char"/>
    <w:aliases w:val="IRD Bullet List Char"/>
    <w:link w:val="ListParagraph"/>
    <w:uiPriority w:val="34"/>
    <w:rsid w:val="000D73E9"/>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40378">
      <w:bodyDiv w:val="1"/>
      <w:marLeft w:val="0"/>
      <w:marRight w:val="0"/>
      <w:marTop w:val="0"/>
      <w:marBottom w:val="0"/>
      <w:divBdr>
        <w:top w:val="none" w:sz="0" w:space="0" w:color="auto"/>
        <w:left w:val="none" w:sz="0" w:space="0" w:color="auto"/>
        <w:bottom w:val="none" w:sz="0" w:space="0" w:color="auto"/>
        <w:right w:val="none" w:sz="0" w:space="0" w:color="auto"/>
      </w:divBdr>
    </w:div>
    <w:div w:id="353042990">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997265863">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752736">
      <w:bodyDiv w:val="1"/>
      <w:marLeft w:val="0"/>
      <w:marRight w:val="0"/>
      <w:marTop w:val="0"/>
      <w:marBottom w:val="0"/>
      <w:divBdr>
        <w:top w:val="none" w:sz="0" w:space="0" w:color="auto"/>
        <w:left w:val="none" w:sz="0" w:space="0" w:color="auto"/>
        <w:bottom w:val="none" w:sz="0" w:space="0" w:color="auto"/>
        <w:right w:val="none" w:sz="0" w:space="0" w:color="auto"/>
      </w:divBdr>
    </w:div>
    <w:div w:id="1428840756">
      <w:bodyDiv w:val="1"/>
      <w:marLeft w:val="0"/>
      <w:marRight w:val="0"/>
      <w:marTop w:val="0"/>
      <w:marBottom w:val="0"/>
      <w:divBdr>
        <w:top w:val="none" w:sz="0" w:space="0" w:color="auto"/>
        <w:left w:val="none" w:sz="0" w:space="0" w:color="auto"/>
        <w:bottom w:val="none" w:sz="0" w:space="0" w:color="auto"/>
        <w:right w:val="none" w:sz="0" w:space="0" w:color="auto"/>
      </w:divBdr>
    </w:div>
    <w:div w:id="1593245797">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63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oecd.org/development/humanitarian-donors/docs/COHERENCE-OECD-Guideline.pdf"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www.state.gov/j/prm/releases/factsheets/2016/264862.htm" TargetMode="External"/><Relationship Id="rId3" Type="http://schemas.openxmlformats.org/officeDocument/2006/relationships/styles" Target="styles.xml"/><Relationship Id="rId21" Type="http://schemas.openxmlformats.org/officeDocument/2006/relationships/hyperlink" Target="https://eportal.nspa.nato.int/AC135Public/scage/CageList.aspx"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tate.gov/j/prm/funding/c78352.htm" TargetMode="External"/><Relationship Id="rId17" Type="http://schemas.openxmlformats.org/officeDocument/2006/relationships/hyperlink" Target="https://www.state.gov/j/prm/funding/c78352.htm" TargetMode="External"/><Relationship Id="rId25" Type="http://schemas.openxmlformats.org/officeDocument/2006/relationships/hyperlink" Target="mailto:PRMNGOCoordinator@state.gov"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pms.ps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j/prm/funding/c78352.htm" TargetMode="External"/><Relationship Id="rId24" Type="http://schemas.openxmlformats.org/officeDocument/2006/relationships/hyperlink" Target="mailto:support@grants.gov" TargetMode="External"/><Relationship Id="rId32"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gsafsd.service-now.com/fsd-gov/home.do" TargetMode="External"/><Relationship Id="rId28" Type="http://schemas.openxmlformats.org/officeDocument/2006/relationships/hyperlink" Target="mailto:PRMNGOCoordinator@state.gov" TargetMode="External"/><Relationship Id="rId36" Type="http://schemas.openxmlformats.org/officeDocument/2006/relationships/theme" Target="theme/theme1.xml"/><Relationship Id="rId10" Type="http://schemas.openxmlformats.org/officeDocument/2006/relationships/hyperlink" Target="https://www.state.gov/j/prm/releases/factsheets/2016/264862.htm" TargetMode="External"/><Relationship Id="rId19" Type="http://schemas.openxmlformats.org/officeDocument/2006/relationships/hyperlink" Target="http://www.grants.gov/" TargetMode="External"/><Relationship Id="rId31" Type="http://schemas.openxmlformats.org/officeDocument/2006/relationships/hyperlink" Target="mailto:ShepardsonNW@state.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documents/organization/187237.pdf" TargetMode="External"/><Relationship Id="rId22" Type="http://schemas.openxmlformats.org/officeDocument/2006/relationships/hyperlink" Target="http://www.sam.gov" TargetMode="External"/><Relationship Id="rId27" Type="http://schemas.openxmlformats.org/officeDocument/2006/relationships/hyperlink" Target="mailto:schaafBJ@state.gov;rowanmd@state.gov?subject=PRM%20Research%20Full%20Proposal%20Templates%20Request" TargetMode="External"/><Relationship Id="rId30" Type="http://schemas.openxmlformats.org/officeDocument/2006/relationships/hyperlink" Target="mailto:Rowanmd@state.gov" TargetMode="External"/><Relationship Id="rId35" Type="http://schemas.openxmlformats.org/officeDocument/2006/relationships/fontTable" Target="fontTable.xml"/><Relationship Id="R346fe546ae0a4b71"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6BF15-D673-45C1-BC20-A12E525A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5471</Words>
  <Characters>31187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lawsongm</dc:creator>
  <cp:lastModifiedBy>Rowan, Maria D</cp:lastModifiedBy>
  <cp:revision>2</cp:revision>
  <cp:lastPrinted>2018-12-19T17:31:00Z</cp:lastPrinted>
  <dcterms:created xsi:type="dcterms:W3CDTF">2018-12-19T18:27:00Z</dcterms:created>
  <dcterms:modified xsi:type="dcterms:W3CDTF">2018-12-19T18:27:00Z</dcterms:modified>
</cp:coreProperties>
</file>