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3C6EB" w14:textId="77777777" w:rsidR="00F16E90" w:rsidRPr="008D0B62" w:rsidRDefault="00F16E90" w:rsidP="00860791">
      <w:pPr>
        <w:spacing w:after="0" w:line="240" w:lineRule="auto"/>
        <w:jc w:val="center"/>
        <w:rPr>
          <w:rFonts w:eastAsia="Times New Roman" w:cstheme="minorHAnsi"/>
          <w:b/>
          <w:bCs/>
          <w:i/>
          <w:iCs/>
          <w:sz w:val="24"/>
          <w:szCs w:val="24"/>
        </w:rPr>
      </w:pPr>
      <w:r w:rsidRPr="008D0B62">
        <w:rPr>
          <w:rFonts w:eastAsia="Times New Roman" w:cstheme="minorHAnsi"/>
          <w:b/>
          <w:bCs/>
          <w:sz w:val="24"/>
          <w:szCs w:val="24"/>
          <w:bdr w:val="none" w:sz="0" w:space="0" w:color="auto" w:frame="1"/>
        </w:rPr>
        <w:t>U.S. DEPARTMENT OF STATE</w:t>
      </w:r>
      <w:r w:rsidRPr="008D0B62">
        <w:rPr>
          <w:rFonts w:eastAsia="Times New Roman" w:cstheme="minorHAnsi"/>
          <w:b/>
          <w:bCs/>
          <w:sz w:val="24"/>
          <w:szCs w:val="24"/>
          <w:bdr w:val="none" w:sz="0" w:space="0" w:color="auto" w:frame="1"/>
        </w:rPr>
        <w:br/>
      </w:r>
      <w:r w:rsidRPr="008D0B62">
        <w:rPr>
          <w:rFonts w:eastAsia="Times New Roman" w:cstheme="minorHAnsi"/>
          <w:bCs/>
          <w:sz w:val="24"/>
          <w:szCs w:val="24"/>
          <w:bdr w:val="none" w:sz="0" w:space="0" w:color="auto" w:frame="1"/>
        </w:rPr>
        <w:t xml:space="preserve">U.S. EMBASSY </w:t>
      </w:r>
      <w:r w:rsidRPr="008D0B62">
        <w:rPr>
          <w:rFonts w:eastAsia="Times New Roman" w:cstheme="minorHAnsi"/>
          <w:bCs/>
          <w:iCs/>
          <w:sz w:val="24"/>
          <w:szCs w:val="24"/>
          <w:bdr w:val="none" w:sz="0" w:space="0" w:color="auto" w:frame="1"/>
        </w:rPr>
        <w:t>Yaoundé, Cameroon</w:t>
      </w:r>
    </w:p>
    <w:p w14:paraId="2A83237A" w14:textId="77777777" w:rsidR="00F16E90" w:rsidRPr="008D0B62" w:rsidRDefault="00F16E90" w:rsidP="00860791">
      <w:pPr>
        <w:shd w:val="clear" w:color="auto" w:fill="FFFFFF"/>
        <w:spacing w:after="0" w:line="240" w:lineRule="auto"/>
        <w:jc w:val="center"/>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Notice of Funding Opportunity</w:t>
      </w:r>
    </w:p>
    <w:p w14:paraId="1DC1F181" w14:textId="77777777" w:rsidR="0023368A" w:rsidRPr="008D0B62" w:rsidRDefault="0023368A"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06A89383" w:rsidR="00B61396" w:rsidRPr="008D0B62" w:rsidRDefault="00B61396" w:rsidP="00860791">
      <w:pPr>
        <w:spacing w:after="0" w:line="240" w:lineRule="auto"/>
        <w:rPr>
          <w:rFonts w:eastAsia="Times New Roman" w:cstheme="minorHAnsi"/>
          <w:i/>
          <w:iCs/>
          <w:color w:val="FF0000"/>
          <w:sz w:val="24"/>
          <w:szCs w:val="24"/>
        </w:rPr>
      </w:pPr>
      <w:r w:rsidRPr="008D0B62">
        <w:rPr>
          <w:rFonts w:eastAsia="Times New Roman" w:cstheme="minorHAnsi"/>
          <w:b/>
          <w:bCs/>
          <w:sz w:val="24"/>
          <w:szCs w:val="24"/>
          <w:bdr w:val="none" w:sz="0" w:space="0" w:color="auto" w:frame="1"/>
        </w:rPr>
        <w:t>Funding Opportunity Title: </w:t>
      </w:r>
      <w:r w:rsidR="00D26038">
        <w:rPr>
          <w:rFonts w:cstheme="minorHAnsi"/>
          <w:sz w:val="24"/>
          <w:szCs w:val="24"/>
        </w:rPr>
        <w:t>Climate Grant</w:t>
      </w:r>
      <w:r w:rsidR="00AA4CCA">
        <w:rPr>
          <w:rFonts w:cstheme="minorHAnsi"/>
          <w:sz w:val="24"/>
          <w:szCs w:val="24"/>
        </w:rPr>
        <w:t>s Program</w:t>
      </w:r>
      <w:r w:rsidR="00B22572" w:rsidRPr="008D0B62">
        <w:rPr>
          <w:rFonts w:eastAsia="Times New Roman" w:cstheme="minorHAnsi"/>
          <w:sz w:val="24"/>
          <w:szCs w:val="24"/>
        </w:rPr>
        <w:t>, POL/ECON, U.S. Embassy Yaounde</w:t>
      </w:r>
      <w:r w:rsidR="00E956A6" w:rsidRPr="008D0B62">
        <w:rPr>
          <w:rFonts w:eastAsia="Times New Roman" w:cstheme="minorHAnsi"/>
          <w:b/>
          <w:bCs/>
          <w:sz w:val="24"/>
          <w:szCs w:val="24"/>
          <w:bdr w:val="none" w:sz="0" w:space="0" w:color="auto" w:frame="1"/>
        </w:rPr>
        <w:tab/>
      </w:r>
    </w:p>
    <w:p w14:paraId="33FE1737" w14:textId="226272E8" w:rsidR="0090470B" w:rsidRPr="008D0B62" w:rsidRDefault="00B6139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Funding Opportunity Number: </w:t>
      </w:r>
      <w:r w:rsidR="0090470B" w:rsidRPr="008D0B62">
        <w:rPr>
          <w:rFonts w:cstheme="minorHAnsi"/>
          <w:sz w:val="24"/>
          <w:szCs w:val="24"/>
        </w:rPr>
        <w:t>AFYDE-</w:t>
      </w:r>
      <w:r w:rsidR="00701FEE">
        <w:rPr>
          <w:rFonts w:cstheme="minorHAnsi"/>
          <w:sz w:val="24"/>
          <w:szCs w:val="24"/>
        </w:rPr>
        <w:t>CLIM</w:t>
      </w:r>
      <w:r w:rsidR="00514AEB">
        <w:rPr>
          <w:rFonts w:cstheme="minorHAnsi"/>
          <w:sz w:val="24"/>
          <w:szCs w:val="24"/>
        </w:rPr>
        <w:t>G</w:t>
      </w:r>
      <w:r w:rsidR="0090470B" w:rsidRPr="008D0B62">
        <w:rPr>
          <w:rFonts w:cstheme="minorHAnsi"/>
          <w:sz w:val="24"/>
          <w:szCs w:val="24"/>
        </w:rPr>
        <w:t>-GR-POLECON-202</w:t>
      </w:r>
      <w:r w:rsidR="004C453F">
        <w:rPr>
          <w:rFonts w:cstheme="minorHAnsi"/>
          <w:sz w:val="24"/>
          <w:szCs w:val="24"/>
        </w:rPr>
        <w:t>4</w:t>
      </w:r>
    </w:p>
    <w:p w14:paraId="1436B85D" w14:textId="61241D62" w:rsidR="00B61396" w:rsidRPr="00993703" w:rsidRDefault="00E956A6" w:rsidP="00860791">
      <w:pPr>
        <w:spacing w:after="0" w:line="240" w:lineRule="auto"/>
        <w:rPr>
          <w:rFonts w:eastAsia="Times New Roman" w:cstheme="minorHAnsi"/>
          <w:sz w:val="24"/>
          <w:szCs w:val="24"/>
        </w:rPr>
      </w:pPr>
      <w:r w:rsidRPr="00993703">
        <w:rPr>
          <w:rFonts w:eastAsia="Times New Roman" w:cstheme="minorHAnsi"/>
          <w:b/>
          <w:bCs/>
          <w:sz w:val="24"/>
          <w:szCs w:val="24"/>
        </w:rPr>
        <w:t>Deadline for</w:t>
      </w:r>
      <w:r w:rsidR="00B61396" w:rsidRPr="00993703">
        <w:rPr>
          <w:rFonts w:eastAsia="Times New Roman" w:cstheme="minorHAnsi"/>
          <w:b/>
          <w:bCs/>
          <w:sz w:val="24"/>
          <w:szCs w:val="24"/>
        </w:rPr>
        <w:t xml:space="preserve"> Application</w:t>
      </w:r>
      <w:r w:rsidR="006E07C9" w:rsidRPr="00993703">
        <w:rPr>
          <w:rFonts w:eastAsia="Times New Roman" w:cstheme="minorHAnsi"/>
          <w:b/>
          <w:bCs/>
          <w:sz w:val="24"/>
          <w:szCs w:val="24"/>
        </w:rPr>
        <w:t>s</w:t>
      </w:r>
      <w:r w:rsidR="00B61396" w:rsidRPr="00993703">
        <w:rPr>
          <w:rFonts w:eastAsia="Times New Roman" w:cstheme="minorHAnsi"/>
          <w:sz w:val="24"/>
          <w:szCs w:val="24"/>
        </w:rPr>
        <w:t xml:space="preserve">: </w:t>
      </w:r>
      <w:r w:rsidR="00D1607F" w:rsidRPr="00993703">
        <w:rPr>
          <w:rFonts w:eastAsia="Times New Roman" w:cstheme="minorHAnsi"/>
          <w:color w:val="000000" w:themeColor="text1"/>
          <w:sz w:val="24"/>
          <w:szCs w:val="24"/>
        </w:rPr>
        <w:t>Ju</w:t>
      </w:r>
      <w:r w:rsidR="00905615" w:rsidRPr="00993703">
        <w:rPr>
          <w:rFonts w:eastAsia="Times New Roman" w:cstheme="minorHAnsi"/>
          <w:color w:val="000000" w:themeColor="text1"/>
          <w:sz w:val="24"/>
          <w:szCs w:val="24"/>
        </w:rPr>
        <w:t>ly</w:t>
      </w:r>
      <w:r w:rsidR="00634FB7" w:rsidRPr="00993703">
        <w:rPr>
          <w:rFonts w:eastAsia="Times New Roman" w:cstheme="minorHAnsi"/>
          <w:color w:val="000000" w:themeColor="text1"/>
          <w:sz w:val="24"/>
          <w:szCs w:val="24"/>
        </w:rPr>
        <w:t xml:space="preserve"> </w:t>
      </w:r>
      <w:r w:rsidR="00B017C3" w:rsidRPr="00993703">
        <w:rPr>
          <w:rFonts w:eastAsia="Times New Roman" w:cstheme="minorHAnsi"/>
          <w:color w:val="000000" w:themeColor="text1"/>
          <w:sz w:val="24"/>
          <w:szCs w:val="24"/>
        </w:rPr>
        <w:t>2</w:t>
      </w:r>
      <w:r w:rsidR="00C03178" w:rsidRPr="00993703">
        <w:rPr>
          <w:rFonts w:eastAsia="Times New Roman" w:cstheme="minorHAnsi"/>
          <w:color w:val="000000" w:themeColor="text1"/>
          <w:sz w:val="24"/>
          <w:szCs w:val="24"/>
        </w:rPr>
        <w:t>1</w:t>
      </w:r>
      <w:r w:rsidR="006E28E0" w:rsidRPr="00993703">
        <w:rPr>
          <w:rFonts w:eastAsia="Times New Roman" w:cstheme="minorHAnsi"/>
          <w:color w:val="000000" w:themeColor="text1"/>
          <w:sz w:val="24"/>
          <w:szCs w:val="24"/>
        </w:rPr>
        <w:t>, 2024</w:t>
      </w:r>
      <w:r w:rsidRPr="00993703">
        <w:rPr>
          <w:rFonts w:eastAsia="Times New Roman" w:cstheme="minorHAnsi"/>
          <w:color w:val="000000" w:themeColor="text1"/>
          <w:sz w:val="24"/>
          <w:szCs w:val="24"/>
        </w:rPr>
        <w:tab/>
      </w:r>
    </w:p>
    <w:p w14:paraId="7B941EF5" w14:textId="103E7C25" w:rsidR="00E956A6" w:rsidRPr="008D0B62" w:rsidRDefault="009C3034" w:rsidP="00860791">
      <w:pPr>
        <w:spacing w:after="0" w:line="240" w:lineRule="auto"/>
        <w:rPr>
          <w:rFonts w:eastAsia="Times New Roman" w:cstheme="minorHAnsi"/>
          <w:color w:val="000000" w:themeColor="text1"/>
          <w:sz w:val="24"/>
          <w:szCs w:val="24"/>
        </w:rPr>
      </w:pPr>
      <w:r w:rsidRPr="00BB4260">
        <w:rPr>
          <w:rFonts w:eastAsia="Times New Roman" w:cstheme="minorHAnsi"/>
          <w:b/>
          <w:bCs/>
          <w:color w:val="000000" w:themeColor="text1"/>
          <w:sz w:val="24"/>
          <w:szCs w:val="24"/>
          <w:bdr w:val="none" w:sz="0" w:space="0" w:color="auto" w:frame="1"/>
        </w:rPr>
        <w:t xml:space="preserve">Assistance Listing </w:t>
      </w:r>
      <w:r w:rsidR="00E956A6" w:rsidRPr="00BB4260">
        <w:rPr>
          <w:rFonts w:eastAsia="Times New Roman" w:cstheme="minorHAnsi"/>
          <w:b/>
          <w:bCs/>
          <w:color w:val="000000" w:themeColor="text1"/>
          <w:sz w:val="24"/>
          <w:szCs w:val="24"/>
          <w:bdr w:val="none" w:sz="0" w:space="0" w:color="auto" w:frame="1"/>
        </w:rPr>
        <w:t>Number: </w:t>
      </w:r>
      <w:r w:rsidR="33541027" w:rsidRPr="00BB4260">
        <w:rPr>
          <w:rFonts w:eastAsia="Times New Roman" w:cstheme="minorHAnsi"/>
          <w:color w:val="000000" w:themeColor="text1"/>
          <w:sz w:val="24"/>
          <w:szCs w:val="24"/>
        </w:rPr>
        <w:t>19</w:t>
      </w:r>
      <w:r w:rsidR="00BB4260" w:rsidRPr="00BB4260">
        <w:rPr>
          <w:rFonts w:eastAsia="Times New Roman" w:cstheme="minorHAnsi"/>
          <w:color w:val="000000" w:themeColor="text1"/>
          <w:sz w:val="24"/>
          <w:szCs w:val="24"/>
        </w:rPr>
        <w:t>.989</w:t>
      </w:r>
      <w:r w:rsidR="00E956A6" w:rsidRPr="008D0B62">
        <w:rPr>
          <w:rFonts w:eastAsia="Times New Roman" w:cstheme="minorHAnsi"/>
          <w:b/>
          <w:bCs/>
          <w:color w:val="000000" w:themeColor="text1"/>
          <w:sz w:val="24"/>
          <w:szCs w:val="24"/>
          <w:bdr w:val="none" w:sz="0" w:space="0" w:color="auto" w:frame="1"/>
        </w:rPr>
        <w:tab/>
      </w:r>
      <w:r w:rsidR="00E956A6" w:rsidRPr="008D0B62">
        <w:rPr>
          <w:rFonts w:eastAsia="Times New Roman" w:cstheme="minorHAnsi"/>
          <w:b/>
          <w:bCs/>
          <w:color w:val="000000" w:themeColor="text1"/>
          <w:sz w:val="24"/>
          <w:szCs w:val="24"/>
          <w:bdr w:val="none" w:sz="0" w:space="0" w:color="auto" w:frame="1"/>
        </w:rPr>
        <w:tab/>
      </w:r>
    </w:p>
    <w:p w14:paraId="708EFC7D" w14:textId="27FDC84F" w:rsidR="008F0AB2" w:rsidRPr="008D0B62" w:rsidRDefault="008F0AB2" w:rsidP="00860791">
      <w:pPr>
        <w:spacing w:after="0" w:line="240" w:lineRule="auto"/>
        <w:rPr>
          <w:rFonts w:eastAsia="Times New Roman" w:cstheme="minorHAnsi"/>
          <w:color w:val="000000" w:themeColor="text1"/>
          <w:sz w:val="24"/>
          <w:szCs w:val="24"/>
        </w:rPr>
      </w:pPr>
      <w:r w:rsidRPr="008D0B62">
        <w:rPr>
          <w:rFonts w:eastAsia="Times New Roman" w:cstheme="minorHAnsi"/>
          <w:b/>
          <w:bCs/>
          <w:color w:val="000000" w:themeColor="text1"/>
          <w:sz w:val="24"/>
          <w:szCs w:val="24"/>
        </w:rPr>
        <w:t xml:space="preserve">Total Amount </w:t>
      </w:r>
      <w:r w:rsidRPr="00E96B85">
        <w:rPr>
          <w:rFonts w:eastAsia="Times New Roman" w:cstheme="minorHAnsi"/>
          <w:b/>
          <w:bCs/>
          <w:color w:val="000000" w:themeColor="text1"/>
          <w:sz w:val="24"/>
          <w:szCs w:val="24"/>
        </w:rPr>
        <w:t>Available:</w:t>
      </w:r>
      <w:r w:rsidR="00FA0A6B" w:rsidRPr="00E96B85">
        <w:rPr>
          <w:rFonts w:eastAsia="Times New Roman" w:cstheme="minorHAnsi"/>
          <w:color w:val="000000" w:themeColor="text1"/>
          <w:sz w:val="24"/>
          <w:szCs w:val="24"/>
        </w:rPr>
        <w:t xml:space="preserve"> </w:t>
      </w:r>
      <w:r w:rsidRPr="00E96B85">
        <w:rPr>
          <w:rFonts w:eastAsia="Times New Roman" w:cstheme="minorHAnsi"/>
          <w:color w:val="000000" w:themeColor="text1"/>
          <w:sz w:val="24"/>
          <w:szCs w:val="24"/>
        </w:rPr>
        <w:t>$</w:t>
      </w:r>
      <w:r w:rsidR="002C3F71">
        <w:rPr>
          <w:rFonts w:eastAsia="Times New Roman" w:cstheme="minorHAnsi"/>
          <w:color w:val="000000" w:themeColor="text1"/>
          <w:sz w:val="24"/>
          <w:szCs w:val="24"/>
        </w:rPr>
        <w:t>5</w:t>
      </w:r>
      <w:r w:rsidR="009F790F" w:rsidRPr="00E96B85">
        <w:rPr>
          <w:rFonts w:eastAsia="Times New Roman" w:cstheme="minorHAnsi"/>
          <w:color w:val="000000" w:themeColor="text1"/>
          <w:sz w:val="24"/>
          <w:szCs w:val="24"/>
        </w:rPr>
        <w:t>0,000</w:t>
      </w:r>
    </w:p>
    <w:p w14:paraId="0332222A" w14:textId="77777777" w:rsidR="006E07C9" w:rsidRPr="008D0B62" w:rsidRDefault="006E07C9" w:rsidP="00860791">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5BD1B332" w14:textId="33BCED9D" w:rsidR="00860791" w:rsidRDefault="00E956A6" w:rsidP="00860791">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r w:rsidRPr="006E22D1">
        <w:rPr>
          <w:rFonts w:eastAsia="Times New Roman" w:cstheme="minorHAnsi"/>
          <w:b/>
          <w:bCs/>
          <w:sz w:val="28"/>
          <w:szCs w:val="28"/>
          <w:bdr w:val="none" w:sz="0" w:space="0" w:color="auto" w:frame="1"/>
        </w:rPr>
        <w:t>A</w:t>
      </w:r>
      <w:r w:rsidR="00B61396" w:rsidRPr="006E22D1">
        <w:rPr>
          <w:rFonts w:eastAsia="Times New Roman" w:cstheme="minorHAnsi"/>
          <w:b/>
          <w:bCs/>
          <w:sz w:val="28"/>
          <w:szCs w:val="28"/>
          <w:bdr w:val="none" w:sz="0" w:space="0" w:color="auto" w:frame="1"/>
        </w:rPr>
        <w:t xml:space="preserve">. </w:t>
      </w:r>
      <w:r w:rsidR="006E07C9" w:rsidRPr="006E22D1">
        <w:rPr>
          <w:rFonts w:eastAsia="Times New Roman" w:cstheme="minorHAnsi"/>
          <w:b/>
          <w:bCs/>
          <w:sz w:val="28"/>
          <w:szCs w:val="28"/>
          <w:bdr w:val="none" w:sz="0" w:space="0" w:color="auto" w:frame="1"/>
        </w:rPr>
        <w:t>PROGRAM DESCRIPTION</w:t>
      </w:r>
    </w:p>
    <w:p w14:paraId="4DEFDD04" w14:textId="2E6019CD" w:rsidR="00C11FC6" w:rsidRPr="008D0B62" w:rsidRDefault="00B61396" w:rsidP="00860791">
      <w:pPr>
        <w:shd w:val="clear" w:color="auto" w:fill="FFFFFF" w:themeFill="background1"/>
        <w:spacing w:after="0" w:line="240" w:lineRule="auto"/>
        <w:textAlignment w:val="baseline"/>
        <w:rPr>
          <w:rFonts w:cstheme="minorHAnsi"/>
          <w:b/>
          <w:sz w:val="24"/>
          <w:szCs w:val="24"/>
        </w:rPr>
      </w:pPr>
      <w:r w:rsidRPr="008D0B62">
        <w:rPr>
          <w:rFonts w:eastAsia="Times New Roman" w:cstheme="minorHAnsi"/>
          <w:b/>
          <w:bCs/>
          <w:sz w:val="24"/>
          <w:szCs w:val="24"/>
          <w:bdr w:val="none" w:sz="0" w:space="0" w:color="auto" w:frame="1"/>
        </w:rPr>
        <w:br/>
      </w:r>
      <w:r w:rsidR="00C11FC6" w:rsidRPr="008D0B62">
        <w:rPr>
          <w:rFonts w:eastAsia="Times New Roman" w:cstheme="minorHAnsi"/>
          <w:sz w:val="24"/>
          <w:szCs w:val="24"/>
        </w:rPr>
        <w:t xml:space="preserve">The Political and Economic Section of the U.S. Embassy in Yaoundé, Cameroon, announces an open competition for </w:t>
      </w:r>
      <w:r w:rsidR="00C11FC6" w:rsidRPr="008D0B62">
        <w:rPr>
          <w:rFonts w:cstheme="minorHAnsi"/>
          <w:sz w:val="24"/>
          <w:szCs w:val="24"/>
        </w:rPr>
        <w:t xml:space="preserve">experienced Cameroon-based Civil Society Organizations that are working in the areas of </w:t>
      </w:r>
      <w:r w:rsidR="00A016DC">
        <w:rPr>
          <w:rFonts w:cstheme="minorHAnsi"/>
          <w:sz w:val="24"/>
          <w:szCs w:val="24"/>
        </w:rPr>
        <w:t>Environment</w:t>
      </w:r>
      <w:r w:rsidR="00C11FC6" w:rsidRPr="008D0B62">
        <w:rPr>
          <w:rFonts w:eastAsia="Times New Roman" w:cstheme="minorHAnsi"/>
          <w:sz w:val="24"/>
          <w:szCs w:val="24"/>
        </w:rPr>
        <w:t xml:space="preserve"> to submit applications under the FY 202</w:t>
      </w:r>
      <w:r w:rsidR="00D26038">
        <w:rPr>
          <w:rFonts w:eastAsia="Times New Roman" w:cstheme="minorHAnsi"/>
          <w:sz w:val="24"/>
          <w:szCs w:val="24"/>
        </w:rPr>
        <w:t>3</w:t>
      </w:r>
      <w:r w:rsidR="005C74EA">
        <w:rPr>
          <w:rFonts w:eastAsia="Times New Roman" w:cstheme="minorHAnsi"/>
          <w:sz w:val="24"/>
          <w:szCs w:val="24"/>
        </w:rPr>
        <w:t xml:space="preserve"> Climate Grants Program</w:t>
      </w:r>
      <w:r w:rsidR="00A15015">
        <w:rPr>
          <w:rFonts w:eastAsia="Times New Roman" w:cstheme="minorHAnsi"/>
          <w:sz w:val="24"/>
          <w:szCs w:val="24"/>
        </w:rPr>
        <w:t xml:space="preserve"> to advance s</w:t>
      </w:r>
      <w:r w:rsidR="005C74EA">
        <w:rPr>
          <w:rFonts w:eastAsia="Times New Roman" w:cstheme="minorHAnsi"/>
          <w:sz w:val="24"/>
          <w:szCs w:val="24"/>
        </w:rPr>
        <w:t xml:space="preserve">ustainable </w:t>
      </w:r>
      <w:r w:rsidR="00A15015">
        <w:rPr>
          <w:rFonts w:eastAsia="Times New Roman" w:cstheme="minorHAnsi"/>
          <w:sz w:val="24"/>
          <w:szCs w:val="24"/>
        </w:rPr>
        <w:t>l</w:t>
      </w:r>
      <w:r w:rsidR="005C74EA">
        <w:rPr>
          <w:rFonts w:eastAsia="Times New Roman" w:cstheme="minorHAnsi"/>
          <w:sz w:val="24"/>
          <w:szCs w:val="24"/>
        </w:rPr>
        <w:t>andscape</w:t>
      </w:r>
      <w:r w:rsidR="00A15015">
        <w:rPr>
          <w:rFonts w:eastAsia="Times New Roman" w:cstheme="minorHAnsi"/>
          <w:sz w:val="24"/>
          <w:szCs w:val="24"/>
        </w:rPr>
        <w:t>s</w:t>
      </w:r>
      <w:r w:rsidR="00C11FC6" w:rsidRPr="008D0B62">
        <w:rPr>
          <w:rFonts w:cstheme="minorHAnsi"/>
          <w:sz w:val="24"/>
          <w:szCs w:val="24"/>
        </w:rPr>
        <w:t xml:space="preserve">. </w:t>
      </w:r>
    </w:p>
    <w:p w14:paraId="535E08F6" w14:textId="77777777" w:rsidR="00C11FC6" w:rsidRPr="008D0B62" w:rsidRDefault="00C11FC6" w:rsidP="00860791">
      <w:pPr>
        <w:shd w:val="clear" w:color="auto" w:fill="FFFFFF" w:themeFill="background1"/>
        <w:spacing w:after="0" w:line="240" w:lineRule="auto"/>
        <w:textAlignment w:val="baseline"/>
        <w:rPr>
          <w:rFonts w:eastAsia="Times New Roman" w:cstheme="minorHAnsi"/>
          <w:sz w:val="24"/>
          <w:szCs w:val="24"/>
        </w:rPr>
      </w:pPr>
    </w:p>
    <w:p w14:paraId="24BBA72C" w14:textId="0A64AD6E" w:rsidR="00B61396" w:rsidRPr="008D0B62" w:rsidRDefault="00B61396" w:rsidP="00860791">
      <w:pPr>
        <w:shd w:val="clear" w:color="auto" w:fill="FFFFFF" w:themeFill="background1"/>
        <w:spacing w:after="0" w:line="240" w:lineRule="auto"/>
        <w:textAlignment w:val="baseline"/>
        <w:rPr>
          <w:rFonts w:eastAsia="Times New Roman" w:cstheme="minorHAnsi"/>
          <w:sz w:val="24"/>
          <w:szCs w:val="24"/>
        </w:rPr>
      </w:pPr>
      <w:r w:rsidRPr="008D0B62">
        <w:rPr>
          <w:rFonts w:eastAsia="Times New Roman" w:cstheme="minorHAnsi"/>
          <w:sz w:val="24"/>
          <w:szCs w:val="24"/>
        </w:rPr>
        <w:t>Please follow all instructions below.</w:t>
      </w:r>
    </w:p>
    <w:p w14:paraId="5F304E05" w14:textId="77777777" w:rsidR="00572696" w:rsidRPr="008D0B62" w:rsidRDefault="0057269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796FB78C" w:rsidR="00A572BB" w:rsidRPr="008D0B62" w:rsidRDefault="00A572BB" w:rsidP="00860791">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8D0B62">
        <w:rPr>
          <w:rFonts w:eastAsia="Times New Roman" w:cstheme="minorHAnsi"/>
          <w:b/>
          <w:bCs/>
          <w:sz w:val="24"/>
          <w:szCs w:val="24"/>
          <w:bdr w:val="none" w:sz="0" w:space="0" w:color="auto" w:frame="1"/>
        </w:rPr>
        <w:t>Priority Region</w:t>
      </w:r>
      <w:r w:rsidR="00B61396" w:rsidRPr="008D0B62">
        <w:rPr>
          <w:rFonts w:eastAsia="Times New Roman" w:cstheme="minorHAnsi"/>
          <w:b/>
          <w:bCs/>
          <w:sz w:val="24"/>
          <w:szCs w:val="24"/>
          <w:bdr w:val="none" w:sz="0" w:space="0" w:color="auto" w:frame="1"/>
        </w:rPr>
        <w:t>: </w:t>
      </w:r>
      <w:r w:rsidR="00A8249B">
        <w:rPr>
          <w:rFonts w:eastAsia="Times New Roman" w:cstheme="minorHAnsi"/>
          <w:bCs/>
          <w:iCs/>
          <w:color w:val="000000" w:themeColor="text1"/>
          <w:sz w:val="24"/>
          <w:szCs w:val="24"/>
          <w:bdr w:val="none" w:sz="0" w:space="0" w:color="auto" w:frame="1"/>
        </w:rPr>
        <w:t>Littoral Region</w:t>
      </w:r>
      <w:r w:rsidR="008D0B62">
        <w:rPr>
          <w:rFonts w:eastAsia="Times New Roman" w:cstheme="minorHAnsi"/>
          <w:bCs/>
          <w:iCs/>
          <w:color w:val="000000" w:themeColor="text1"/>
          <w:sz w:val="24"/>
          <w:szCs w:val="24"/>
          <w:bdr w:val="none" w:sz="0" w:space="0" w:color="auto" w:frame="1"/>
        </w:rPr>
        <w:t>.</w:t>
      </w:r>
    </w:p>
    <w:p w14:paraId="01296CA4" w14:textId="6C1B4064" w:rsidR="00E87591" w:rsidRPr="008D0B62" w:rsidRDefault="00E87591" w:rsidP="00860791">
      <w:pPr>
        <w:shd w:val="clear" w:color="auto" w:fill="FFFFFF"/>
        <w:spacing w:after="0" w:line="240" w:lineRule="auto"/>
        <w:textAlignment w:val="baseline"/>
        <w:rPr>
          <w:rFonts w:eastAsia="Times New Roman" w:cstheme="minorHAnsi"/>
          <w:iCs/>
          <w:sz w:val="24"/>
          <w:szCs w:val="24"/>
        </w:rPr>
      </w:pPr>
    </w:p>
    <w:p w14:paraId="45D3280F" w14:textId="6C3349BE" w:rsidR="00772F8F" w:rsidRPr="008D0B62" w:rsidRDefault="00772F8F" w:rsidP="00860791">
      <w:pPr>
        <w:shd w:val="clear" w:color="auto" w:fill="FFFFFF"/>
        <w:spacing w:after="0" w:line="240" w:lineRule="auto"/>
        <w:textAlignment w:val="baseline"/>
        <w:rPr>
          <w:rFonts w:eastAsia="Times New Roman" w:cstheme="minorHAnsi"/>
          <w:b/>
          <w:sz w:val="24"/>
          <w:szCs w:val="24"/>
        </w:rPr>
      </w:pPr>
      <w:r w:rsidRPr="008D0B62">
        <w:rPr>
          <w:rFonts w:eastAsia="Times New Roman" w:cstheme="minorHAnsi"/>
          <w:b/>
          <w:sz w:val="24"/>
          <w:szCs w:val="24"/>
        </w:rPr>
        <w:t>A.1. Background</w:t>
      </w:r>
    </w:p>
    <w:p w14:paraId="36A0A474" w14:textId="590004E8" w:rsidR="001745D2" w:rsidRDefault="00FA0DA3" w:rsidP="00FA0DA3">
      <w:pPr>
        <w:rPr>
          <w:rFonts w:cstheme="minorHAnsi"/>
          <w:sz w:val="24"/>
          <w:szCs w:val="24"/>
        </w:rPr>
      </w:pPr>
      <w:r w:rsidRPr="003217F7">
        <w:rPr>
          <w:rFonts w:cstheme="minorHAnsi"/>
          <w:sz w:val="24"/>
          <w:szCs w:val="24"/>
        </w:rPr>
        <w:t>The Climate Grants Program</w:t>
      </w:r>
      <w:r w:rsidRPr="002E1C94">
        <w:rPr>
          <w:rFonts w:cstheme="minorHAnsi"/>
          <w:sz w:val="24"/>
          <w:szCs w:val="24"/>
        </w:rPr>
        <w:t xml:space="preserve"> support</w:t>
      </w:r>
      <w:r>
        <w:rPr>
          <w:rFonts w:cstheme="minorHAnsi"/>
          <w:sz w:val="24"/>
          <w:szCs w:val="24"/>
        </w:rPr>
        <w:t>s</w:t>
      </w:r>
      <w:r w:rsidRPr="002E1C94">
        <w:rPr>
          <w:rFonts w:cstheme="minorHAnsi"/>
          <w:sz w:val="24"/>
          <w:szCs w:val="24"/>
        </w:rPr>
        <w:t xml:space="preserve"> grants to local, action-oriented organizations that advance climate action while bolstering U.S. credibility and in-country networks that lead to transformational change.  This initiative seeks to engage a broad group of stakeholders, including government officials, civil society, and private sector actors, on the urgent need to accelerate climate action in line with the crucial goal of limiting global warming to 1.5 degrees Celsius.  </w:t>
      </w:r>
      <w:r w:rsidR="00263360">
        <w:rPr>
          <w:rFonts w:cstheme="minorHAnsi"/>
          <w:sz w:val="24"/>
          <w:szCs w:val="24"/>
        </w:rPr>
        <w:t xml:space="preserve">The program will </w:t>
      </w:r>
      <w:r w:rsidRPr="002E1C94">
        <w:rPr>
          <w:rFonts w:cstheme="minorHAnsi"/>
          <w:sz w:val="24"/>
          <w:szCs w:val="24"/>
        </w:rPr>
        <w:t xml:space="preserve">primarily focus on enhancing local capacity to mitigate and respond to the impacts of climate change, especially within </w:t>
      </w:r>
      <w:r w:rsidRPr="002E1C94">
        <w:rPr>
          <w:rFonts w:cstheme="minorHAnsi"/>
          <w:b/>
          <w:bCs/>
          <w:i/>
          <w:iCs/>
          <w:sz w:val="24"/>
          <w:szCs w:val="24"/>
        </w:rPr>
        <w:t>sustainable landscapes</w:t>
      </w:r>
      <w:r w:rsidRPr="002E1C94">
        <w:rPr>
          <w:rFonts w:cstheme="minorHAnsi"/>
          <w:sz w:val="24"/>
          <w:szCs w:val="24"/>
        </w:rPr>
        <w:t>.</w:t>
      </w:r>
      <w:r w:rsidR="004E2C4E">
        <w:rPr>
          <w:rFonts w:cstheme="minorHAnsi"/>
          <w:sz w:val="24"/>
          <w:szCs w:val="24"/>
        </w:rPr>
        <w:t xml:space="preserve">  </w:t>
      </w:r>
    </w:p>
    <w:p w14:paraId="2BA2835A" w14:textId="4BD1D29A" w:rsidR="00FA0DA3" w:rsidRDefault="00855061" w:rsidP="00FA0DA3">
      <w:pPr>
        <w:rPr>
          <w:rFonts w:cstheme="minorHAnsi"/>
          <w:sz w:val="24"/>
          <w:szCs w:val="24"/>
        </w:rPr>
      </w:pPr>
      <w:r w:rsidRPr="003200F7">
        <w:rPr>
          <w:rFonts w:cstheme="minorHAnsi"/>
          <w:sz w:val="24"/>
          <w:szCs w:val="24"/>
        </w:rPr>
        <w:t>Sustainable Landscapes programs reduce greenhouse gas emissions from land by promoting sustainable land use practices that reduce emissions or increase carbo</w:t>
      </w:r>
      <w:r w:rsidRPr="004D7923">
        <w:rPr>
          <w:rFonts w:cstheme="minorHAnsi"/>
          <w:sz w:val="24"/>
          <w:szCs w:val="24"/>
        </w:rPr>
        <w:t>n sequestration. These programs support the implementation of natural climate solutions (NCS) and other activities, which reduce net greenhouse gas emissions through the conservation, management, and restoration of forests, mangroves, and other ecosystems, as well as low emissions practices in agriculture and other production systems, while supporting economic growth, resilience, and other co-benefits.  Sustainable Landscapes programs help countries enhance and achieve their international climate commitments such as Nationally Determined Contributions, Long-term Strategies, and national Reducing Emissions from Deforestation and Forest Degradation (REDD+) strategies.</w:t>
      </w:r>
    </w:p>
    <w:p w14:paraId="390F9E55" w14:textId="13D4616B" w:rsidR="00D30911" w:rsidRPr="003040CB" w:rsidRDefault="001735B7" w:rsidP="00FA0DA3">
      <w:pPr>
        <w:rPr>
          <w:rFonts w:cstheme="minorHAnsi"/>
          <w:sz w:val="24"/>
          <w:szCs w:val="24"/>
        </w:rPr>
      </w:pPr>
      <w:r w:rsidRPr="003040CB">
        <w:rPr>
          <w:rFonts w:cs="Times New Roman"/>
          <w:sz w:val="24"/>
          <w:szCs w:val="24"/>
          <w:lang w:eastAsia="en-GB"/>
        </w:rPr>
        <w:lastRenderedPageBreak/>
        <w:t>Cameroon mangrove sequestration potential is estimated at up to 7 tons/hectare/year. Current studies suggest that mangroves and coastal wetlands annually sequester carbon at a rate ten times greater than mature tropical forests.</w:t>
      </w:r>
      <w:r w:rsidR="001604B4" w:rsidRPr="003040CB">
        <w:rPr>
          <w:rFonts w:cs="Times New Roman"/>
          <w:sz w:val="24"/>
          <w:szCs w:val="24"/>
          <w:lang w:eastAsia="en-GB"/>
        </w:rPr>
        <w:t xml:space="preserve"> They also store three to five times more carbon per equivalent area than tropical forests. About 20% (40,000 ha) of Cameroon mangroves are found in the Douala-Edea landscape.  </w:t>
      </w:r>
      <w:r w:rsidR="0026574B" w:rsidRPr="003040CB">
        <w:rPr>
          <w:rFonts w:cs="Times New Roman"/>
          <w:sz w:val="24"/>
          <w:szCs w:val="24"/>
          <w:lang w:val="en-GB"/>
        </w:rPr>
        <w:t xml:space="preserve">Although this ecosystem rich in biodiversity functions as </w:t>
      </w:r>
      <w:r w:rsidR="0026574B" w:rsidRPr="003040CB">
        <w:rPr>
          <w:rFonts w:cs="Times New Roman"/>
          <w:sz w:val="24"/>
          <w:szCs w:val="24"/>
          <w:lang w:eastAsia="en-GB"/>
        </w:rPr>
        <w:t>shoreline protection, breeding grounds for many fish and crustaceans</w:t>
      </w:r>
      <w:r w:rsidR="0026574B" w:rsidRPr="003040CB">
        <w:rPr>
          <w:rFonts w:cs="Times New Roman"/>
          <w:sz w:val="24"/>
          <w:szCs w:val="24"/>
          <w:lang w:val="en-GB"/>
        </w:rPr>
        <w:t xml:space="preserve">, local populations have caused the loss of an average of 1% of this ecosystem per year.  </w:t>
      </w:r>
    </w:p>
    <w:p w14:paraId="5F1112D6" w14:textId="662DCE3C" w:rsidR="00B7257C" w:rsidRPr="008D0B62" w:rsidRDefault="00B7257C" w:rsidP="00860791">
      <w:pPr>
        <w:shd w:val="clear" w:color="auto" w:fill="FFFFFF"/>
        <w:spacing w:after="0" w:line="240" w:lineRule="auto"/>
        <w:textAlignment w:val="baseline"/>
        <w:rPr>
          <w:rFonts w:eastAsia="Times New Roman" w:cstheme="minorHAnsi"/>
          <w:b/>
          <w:sz w:val="24"/>
          <w:szCs w:val="24"/>
        </w:rPr>
      </w:pPr>
      <w:r w:rsidRPr="008D0B62">
        <w:rPr>
          <w:rFonts w:eastAsia="Times New Roman" w:cstheme="minorHAnsi"/>
          <w:b/>
          <w:sz w:val="24"/>
          <w:szCs w:val="24"/>
        </w:rPr>
        <w:t>A.</w:t>
      </w:r>
      <w:r w:rsidR="007B6FED">
        <w:rPr>
          <w:rFonts w:eastAsia="Times New Roman" w:cstheme="minorHAnsi"/>
          <w:b/>
          <w:sz w:val="24"/>
          <w:szCs w:val="24"/>
        </w:rPr>
        <w:t>2</w:t>
      </w:r>
      <w:r w:rsidRPr="008D0B62">
        <w:rPr>
          <w:rFonts w:eastAsia="Times New Roman" w:cstheme="minorHAnsi"/>
          <w:b/>
          <w:sz w:val="24"/>
          <w:szCs w:val="24"/>
        </w:rPr>
        <w:t xml:space="preserve">. Program Objectives </w:t>
      </w:r>
    </w:p>
    <w:p w14:paraId="568F8E46" w14:textId="5C4B3105" w:rsidR="00820260" w:rsidRDefault="001427AF" w:rsidP="00860791">
      <w:pPr>
        <w:shd w:val="clear" w:color="auto" w:fill="FFFFFF"/>
        <w:spacing w:after="0" w:line="240" w:lineRule="auto"/>
        <w:textAlignment w:val="baseline"/>
        <w:rPr>
          <w:rFonts w:eastAsia="Times New Roman" w:cstheme="minorHAnsi"/>
          <w:sz w:val="24"/>
          <w:szCs w:val="24"/>
        </w:rPr>
      </w:pPr>
      <w:r w:rsidRPr="00FE25C2">
        <w:rPr>
          <w:rFonts w:eastAsia="Times New Roman" w:cstheme="minorHAnsi"/>
          <w:iCs/>
          <w:sz w:val="24"/>
          <w:szCs w:val="24"/>
        </w:rPr>
        <w:t xml:space="preserve">The overall goal is to </w:t>
      </w:r>
      <w:r w:rsidR="00A71925" w:rsidRPr="00FE25C2">
        <w:rPr>
          <w:sz w:val="24"/>
          <w:szCs w:val="24"/>
        </w:rPr>
        <w:t>contribute to the restoration and preservation of the mangrove ecosystems in</w:t>
      </w:r>
      <w:r w:rsidR="004F1C0C" w:rsidRPr="00FE25C2">
        <w:rPr>
          <w:sz w:val="24"/>
          <w:szCs w:val="24"/>
        </w:rPr>
        <w:t xml:space="preserve"> Cameroon</w:t>
      </w:r>
      <w:r w:rsidR="00A71925" w:rsidRPr="00FE25C2">
        <w:rPr>
          <w:sz w:val="24"/>
          <w:szCs w:val="24"/>
        </w:rPr>
        <w:t>, as a means of enhancing local resilience to climate change and promoting sustainable economic growth</w:t>
      </w:r>
      <w:r w:rsidR="007B74A9" w:rsidRPr="00FE25C2">
        <w:rPr>
          <w:rFonts w:eastAsia="Times New Roman" w:cstheme="minorHAnsi"/>
          <w:sz w:val="24"/>
          <w:szCs w:val="24"/>
        </w:rPr>
        <w:t>.</w:t>
      </w:r>
      <w:r w:rsidR="00997873" w:rsidRPr="00FE25C2">
        <w:rPr>
          <w:rFonts w:eastAsia="Times New Roman" w:cstheme="minorHAnsi"/>
          <w:sz w:val="24"/>
          <w:szCs w:val="24"/>
        </w:rPr>
        <w:t xml:space="preserve">  </w:t>
      </w:r>
    </w:p>
    <w:p w14:paraId="4CF72E06" w14:textId="77777777" w:rsidR="00820260" w:rsidRDefault="00820260" w:rsidP="00860791">
      <w:pPr>
        <w:shd w:val="clear" w:color="auto" w:fill="FFFFFF"/>
        <w:spacing w:after="0" w:line="240" w:lineRule="auto"/>
        <w:textAlignment w:val="baseline"/>
        <w:rPr>
          <w:rFonts w:eastAsia="Times New Roman" w:cstheme="minorHAnsi"/>
          <w:sz w:val="24"/>
          <w:szCs w:val="24"/>
        </w:rPr>
      </w:pPr>
    </w:p>
    <w:p w14:paraId="7DE8FA17" w14:textId="05383BD1" w:rsidR="00F149AC" w:rsidRPr="005F5013" w:rsidRDefault="006C16EB" w:rsidP="00860791">
      <w:pPr>
        <w:shd w:val="clear" w:color="auto" w:fill="FFFFFF"/>
        <w:spacing w:after="0" w:line="240" w:lineRule="auto"/>
        <w:textAlignment w:val="baseline"/>
        <w:rPr>
          <w:rFonts w:eastAsia="Times New Roman" w:cstheme="minorHAnsi"/>
          <w:sz w:val="24"/>
          <w:szCs w:val="24"/>
        </w:rPr>
      </w:pPr>
      <w:r w:rsidRPr="005F5013">
        <w:rPr>
          <w:rFonts w:eastAsia="Times New Roman" w:cstheme="minorHAnsi"/>
          <w:b/>
          <w:bCs/>
          <w:sz w:val="24"/>
          <w:szCs w:val="24"/>
        </w:rPr>
        <w:t>P</w:t>
      </w:r>
      <w:r w:rsidR="00997873" w:rsidRPr="005F5013">
        <w:rPr>
          <w:rFonts w:eastAsia="Times New Roman" w:cstheme="minorHAnsi"/>
          <w:b/>
          <w:bCs/>
          <w:sz w:val="24"/>
          <w:szCs w:val="24"/>
        </w:rPr>
        <w:t xml:space="preserve">roposals </w:t>
      </w:r>
      <w:r w:rsidRPr="005F5013">
        <w:rPr>
          <w:rFonts w:eastAsia="Times New Roman" w:cstheme="minorHAnsi"/>
          <w:b/>
          <w:bCs/>
          <w:sz w:val="24"/>
          <w:szCs w:val="24"/>
        </w:rPr>
        <w:t>should</w:t>
      </w:r>
      <w:r w:rsidR="00997873" w:rsidRPr="005F5013">
        <w:rPr>
          <w:rFonts w:eastAsia="Times New Roman" w:cstheme="minorHAnsi"/>
          <w:b/>
          <w:bCs/>
          <w:sz w:val="24"/>
          <w:szCs w:val="24"/>
        </w:rPr>
        <w:t xml:space="preserve"> address the </w:t>
      </w:r>
      <w:r w:rsidR="00BA69E1" w:rsidRPr="005F5013">
        <w:rPr>
          <w:rFonts w:eastAsia="Times New Roman" w:cstheme="minorHAnsi"/>
          <w:b/>
          <w:bCs/>
          <w:sz w:val="24"/>
          <w:szCs w:val="24"/>
        </w:rPr>
        <w:t xml:space="preserve">objectives </w:t>
      </w:r>
      <w:r w:rsidR="00997873" w:rsidRPr="005F5013">
        <w:rPr>
          <w:rFonts w:eastAsia="Times New Roman" w:cstheme="minorHAnsi"/>
          <w:b/>
          <w:bCs/>
          <w:sz w:val="24"/>
          <w:szCs w:val="24"/>
        </w:rPr>
        <w:t>below:</w:t>
      </w:r>
    </w:p>
    <w:p w14:paraId="42D69BA9" w14:textId="77777777" w:rsidR="00F149AC" w:rsidRPr="005F5013" w:rsidRDefault="00F149AC" w:rsidP="00860791">
      <w:pPr>
        <w:shd w:val="clear" w:color="auto" w:fill="FFFFFF"/>
        <w:spacing w:after="0" w:line="240" w:lineRule="auto"/>
        <w:textAlignment w:val="baseline"/>
        <w:rPr>
          <w:rFonts w:eastAsia="Times New Roman" w:cstheme="minorHAnsi"/>
          <w:sz w:val="24"/>
          <w:szCs w:val="24"/>
        </w:rPr>
      </w:pPr>
    </w:p>
    <w:p w14:paraId="782CC566" w14:textId="2084151F" w:rsidR="00F149AC" w:rsidRPr="005F5013" w:rsidRDefault="00F149AC" w:rsidP="006E22D1">
      <w:pPr>
        <w:pStyle w:val="Default"/>
        <w:ind w:left="720"/>
        <w:rPr>
          <w:rFonts w:asciiTheme="minorHAnsi" w:hAnsiTheme="minorHAnsi" w:cstheme="minorHAnsi"/>
          <w:iCs/>
        </w:rPr>
      </w:pPr>
      <w:r w:rsidRPr="005F5013">
        <w:rPr>
          <w:rFonts w:asciiTheme="minorHAnsi" w:hAnsiTheme="minorHAnsi" w:cstheme="minorHAnsi"/>
          <w:b/>
          <w:iCs/>
        </w:rPr>
        <w:t xml:space="preserve">Objective 1: </w:t>
      </w:r>
      <w:r w:rsidR="00997873" w:rsidRPr="005F5013">
        <w:rPr>
          <w:rFonts w:asciiTheme="minorHAnsi" w:hAnsiTheme="minorHAnsi" w:cstheme="minorHAnsi"/>
          <w:b/>
          <w:iCs/>
        </w:rPr>
        <w:t xml:space="preserve"> </w:t>
      </w:r>
      <w:r w:rsidR="00D55DF3" w:rsidRPr="005F5013">
        <w:rPr>
          <w:rFonts w:asciiTheme="minorHAnsi" w:hAnsiTheme="minorHAnsi" w:cstheme="minorHAnsi"/>
        </w:rPr>
        <w:t>By September 2025, at least 70 % of target population would have carried actions to</w:t>
      </w:r>
      <w:r w:rsidR="00D55DF3" w:rsidRPr="005F5013">
        <w:rPr>
          <w:rFonts w:asciiTheme="minorHAnsi" w:hAnsiTheme="minorHAnsi" w:cstheme="minorHAnsi"/>
          <w:b/>
          <w:bCs/>
        </w:rPr>
        <w:t xml:space="preserve"> </w:t>
      </w:r>
      <w:r w:rsidR="00D55DF3" w:rsidRPr="005F5013">
        <w:rPr>
          <w:rFonts w:asciiTheme="minorHAnsi" w:hAnsiTheme="minorHAnsi" w:cstheme="minorHAnsi"/>
          <w:bCs/>
          <w:lang w:val="en-GB"/>
        </w:rPr>
        <w:t>enhance the coastline’s resilience against storm surges and sea-level rise while preserving the landscape's ability to sequester carbon, thus</w:t>
      </w:r>
      <w:r w:rsidR="00FF0E9E" w:rsidRPr="005F5013">
        <w:rPr>
          <w:rFonts w:asciiTheme="minorHAnsi" w:hAnsiTheme="minorHAnsi" w:cstheme="minorHAnsi"/>
          <w:bCs/>
          <w:lang w:val="en-GB"/>
        </w:rPr>
        <w:t xml:space="preserve"> maintaining the functionality of the landscape.</w:t>
      </w:r>
    </w:p>
    <w:p w14:paraId="6C8324C0" w14:textId="7E25B948" w:rsidR="00F149AC" w:rsidRPr="005F5013" w:rsidRDefault="00F149AC" w:rsidP="006E22D1">
      <w:pPr>
        <w:shd w:val="clear" w:color="auto" w:fill="FFFFFF"/>
        <w:spacing w:after="0" w:line="240" w:lineRule="auto"/>
        <w:ind w:left="720"/>
        <w:textAlignment w:val="baseline"/>
        <w:rPr>
          <w:rFonts w:eastAsia="Times New Roman" w:cstheme="minorHAnsi"/>
          <w:sz w:val="24"/>
          <w:szCs w:val="24"/>
        </w:rPr>
      </w:pPr>
    </w:p>
    <w:p w14:paraId="2FCCB57D" w14:textId="6DDA63BA" w:rsidR="00F149AC" w:rsidRPr="00BA69E1" w:rsidRDefault="00F149AC" w:rsidP="006E22D1">
      <w:pPr>
        <w:spacing w:after="0" w:line="240" w:lineRule="auto"/>
        <w:ind w:left="720"/>
        <w:rPr>
          <w:rFonts w:cstheme="minorHAnsi"/>
          <w:iCs/>
          <w:sz w:val="24"/>
          <w:szCs w:val="24"/>
          <w:highlight w:val="yellow"/>
        </w:rPr>
      </w:pPr>
      <w:r w:rsidRPr="005F5013">
        <w:rPr>
          <w:rFonts w:cstheme="minorHAnsi"/>
          <w:b/>
          <w:iCs/>
          <w:sz w:val="24"/>
          <w:szCs w:val="24"/>
        </w:rPr>
        <w:t xml:space="preserve">Objective 2: </w:t>
      </w:r>
      <w:r w:rsidR="00997873" w:rsidRPr="005F5013">
        <w:rPr>
          <w:rFonts w:cstheme="minorHAnsi"/>
          <w:b/>
          <w:iCs/>
          <w:sz w:val="24"/>
          <w:szCs w:val="24"/>
        </w:rPr>
        <w:t xml:space="preserve"> </w:t>
      </w:r>
      <w:r w:rsidR="00BA69E1" w:rsidRPr="005F5013">
        <w:rPr>
          <w:rFonts w:cstheme="minorHAnsi"/>
          <w:sz w:val="24"/>
          <w:szCs w:val="24"/>
        </w:rPr>
        <w:t>By September 2025, 50% of target population would have reduced their dependence and the pressure on</w:t>
      </w:r>
      <w:r w:rsidR="00BA69E1" w:rsidRPr="00BA69E1">
        <w:rPr>
          <w:rFonts w:cstheme="minorHAnsi"/>
          <w:sz w:val="24"/>
          <w:szCs w:val="24"/>
        </w:rPr>
        <w:t xml:space="preserve"> mangroves through alternative economic practices and sources of fuel.</w:t>
      </w:r>
    </w:p>
    <w:p w14:paraId="5C22E6E7" w14:textId="77777777" w:rsidR="00860791" w:rsidRDefault="00860791" w:rsidP="007B6FED">
      <w:pPr>
        <w:spacing w:after="0" w:line="240" w:lineRule="auto"/>
        <w:rPr>
          <w:rFonts w:cstheme="minorHAnsi"/>
          <w:iCs/>
          <w:sz w:val="24"/>
          <w:szCs w:val="24"/>
          <w:highlight w:val="yellow"/>
        </w:rPr>
      </w:pPr>
    </w:p>
    <w:p w14:paraId="5A4F0AAA" w14:textId="554B344B" w:rsidR="007B6FED" w:rsidRPr="008D0B62" w:rsidRDefault="007B6FED" w:rsidP="007B6FED">
      <w:pPr>
        <w:spacing w:after="0" w:line="240" w:lineRule="auto"/>
        <w:rPr>
          <w:rFonts w:cstheme="minorHAnsi"/>
          <w:b/>
          <w:bCs/>
          <w:sz w:val="24"/>
          <w:szCs w:val="24"/>
        </w:rPr>
      </w:pPr>
      <w:r w:rsidRPr="008D0B62">
        <w:rPr>
          <w:rFonts w:cstheme="minorHAnsi"/>
          <w:b/>
          <w:bCs/>
          <w:sz w:val="24"/>
          <w:szCs w:val="24"/>
        </w:rPr>
        <w:t>A.</w:t>
      </w:r>
      <w:r>
        <w:rPr>
          <w:rFonts w:cstheme="minorHAnsi"/>
          <w:b/>
          <w:bCs/>
          <w:sz w:val="24"/>
          <w:szCs w:val="24"/>
        </w:rPr>
        <w:t>3</w:t>
      </w:r>
      <w:r w:rsidRPr="008D0B62">
        <w:rPr>
          <w:rFonts w:cstheme="minorHAnsi"/>
          <w:b/>
          <w:bCs/>
          <w:sz w:val="24"/>
          <w:szCs w:val="24"/>
        </w:rPr>
        <w:t>. Theory of Change</w:t>
      </w:r>
    </w:p>
    <w:p w14:paraId="255907A8" w14:textId="5D6AC3C7" w:rsidR="007B6FED" w:rsidRDefault="007B6FED" w:rsidP="007B6FED">
      <w:pPr>
        <w:spacing w:after="0" w:line="240" w:lineRule="auto"/>
        <w:jc w:val="both"/>
        <w:rPr>
          <w:sz w:val="24"/>
          <w:szCs w:val="24"/>
          <w:lang w:val="en-GB"/>
        </w:rPr>
      </w:pPr>
      <w:r w:rsidRPr="00C60329">
        <w:rPr>
          <w:rFonts w:cstheme="minorHAnsi"/>
          <w:color w:val="000000"/>
          <w:sz w:val="24"/>
          <w:szCs w:val="24"/>
          <w:shd w:val="clear" w:color="auto" w:fill="FFFFFF"/>
        </w:rPr>
        <w:t xml:space="preserve">If the people of the coastal areas are educated </w:t>
      </w:r>
      <w:r w:rsidRPr="00C60329">
        <w:rPr>
          <w:sz w:val="24"/>
          <w:szCs w:val="24"/>
          <w:lang w:val="en-GB"/>
        </w:rPr>
        <w:t xml:space="preserve">and more involved in climate adaption measures and decision-making processes, if they have alternative sources </w:t>
      </w:r>
      <w:r w:rsidR="00265FA3">
        <w:rPr>
          <w:sz w:val="24"/>
          <w:szCs w:val="24"/>
          <w:lang w:val="en-GB"/>
        </w:rPr>
        <w:t xml:space="preserve">of </w:t>
      </w:r>
      <w:r w:rsidRPr="00C60329">
        <w:rPr>
          <w:sz w:val="24"/>
          <w:szCs w:val="24"/>
          <w:lang w:val="en-GB"/>
        </w:rPr>
        <w:t xml:space="preserve">fuel, and if they (especially women and youth) are trained in alternative </w:t>
      </w:r>
      <w:r w:rsidR="00903DC3">
        <w:rPr>
          <w:sz w:val="24"/>
          <w:szCs w:val="24"/>
          <w:lang w:val="en-GB"/>
        </w:rPr>
        <w:t xml:space="preserve">income generating </w:t>
      </w:r>
      <w:r w:rsidRPr="00C60329">
        <w:rPr>
          <w:sz w:val="24"/>
          <w:szCs w:val="24"/>
          <w:lang w:val="en-GB"/>
        </w:rPr>
        <w:t>techniques and empowered with adapted equipment, then mangrove degraded areas will be restored</w:t>
      </w:r>
      <w:r w:rsidR="0098122F">
        <w:rPr>
          <w:sz w:val="24"/>
          <w:szCs w:val="24"/>
          <w:lang w:val="en-GB"/>
        </w:rPr>
        <w:t>/conserved</w:t>
      </w:r>
      <w:r w:rsidRPr="00C60329">
        <w:rPr>
          <w:sz w:val="24"/>
          <w:szCs w:val="24"/>
          <w:lang w:val="en-GB"/>
        </w:rPr>
        <w:t xml:space="preserve">, the people will have sustainable livelihoods, and the negative effects of climate change due to the rapid destruction of the mangrove will be mitigated.    </w:t>
      </w:r>
    </w:p>
    <w:p w14:paraId="0CB82B36" w14:textId="77777777" w:rsidR="007B6FED" w:rsidRPr="007B6FED" w:rsidRDefault="007B6FED" w:rsidP="007B6FED">
      <w:pPr>
        <w:spacing w:after="0" w:line="240" w:lineRule="auto"/>
        <w:rPr>
          <w:rFonts w:cstheme="minorHAnsi"/>
          <w:iCs/>
          <w:sz w:val="24"/>
          <w:szCs w:val="24"/>
          <w:highlight w:val="yellow"/>
          <w:lang w:val="en-GB"/>
        </w:rPr>
      </w:pPr>
    </w:p>
    <w:p w14:paraId="3334C3D0" w14:textId="77777777" w:rsidR="00260D96" w:rsidRPr="008D0B62" w:rsidRDefault="00260D96" w:rsidP="00860791">
      <w:pPr>
        <w:spacing w:after="0" w:line="240" w:lineRule="auto"/>
        <w:rPr>
          <w:rFonts w:eastAsia="MS Mincho" w:cstheme="minorHAnsi"/>
          <w:b/>
          <w:sz w:val="24"/>
          <w:szCs w:val="24"/>
        </w:rPr>
      </w:pPr>
      <w:r w:rsidRPr="008D0B62">
        <w:rPr>
          <w:rFonts w:eastAsia="MS Mincho" w:cstheme="minorHAnsi"/>
          <w:b/>
          <w:sz w:val="24"/>
          <w:szCs w:val="24"/>
        </w:rPr>
        <w:t>A.4. Expected Results</w:t>
      </w:r>
    </w:p>
    <w:p w14:paraId="0A48C447" w14:textId="53AC4941" w:rsidR="00260D96" w:rsidRDefault="00260D96" w:rsidP="00860791">
      <w:pPr>
        <w:spacing w:after="0" w:line="240" w:lineRule="auto"/>
        <w:rPr>
          <w:rFonts w:eastAsia="MS Mincho" w:cstheme="minorHAnsi"/>
          <w:sz w:val="24"/>
          <w:szCs w:val="24"/>
        </w:rPr>
      </w:pPr>
      <w:r w:rsidRPr="008D0B62">
        <w:rPr>
          <w:rFonts w:eastAsia="MS Mincho" w:cstheme="minorHAnsi"/>
          <w:sz w:val="24"/>
          <w:szCs w:val="24"/>
        </w:rPr>
        <w:t>Specific results could</w:t>
      </w:r>
      <w:r w:rsidR="006C16EB">
        <w:rPr>
          <w:rFonts w:eastAsia="MS Mincho" w:cstheme="minorHAnsi"/>
          <w:sz w:val="24"/>
          <w:szCs w:val="24"/>
        </w:rPr>
        <w:t xml:space="preserve"> include</w:t>
      </w:r>
      <w:r w:rsidR="00267BB9">
        <w:rPr>
          <w:rFonts w:eastAsia="MS Mincho" w:cstheme="minorHAnsi"/>
          <w:sz w:val="24"/>
          <w:szCs w:val="24"/>
        </w:rPr>
        <w:t xml:space="preserve">, </w:t>
      </w:r>
      <w:r w:rsidR="00267BB9" w:rsidRPr="006E22D1">
        <w:rPr>
          <w:rFonts w:eastAsia="MS Mincho" w:cstheme="minorHAnsi"/>
          <w:b/>
          <w:bCs/>
          <w:sz w:val="24"/>
          <w:szCs w:val="24"/>
        </w:rPr>
        <w:t>but are not limited to</w:t>
      </w:r>
      <w:r w:rsidR="00267BB9">
        <w:rPr>
          <w:rFonts w:eastAsia="MS Mincho" w:cstheme="minorHAnsi"/>
          <w:sz w:val="24"/>
          <w:szCs w:val="24"/>
        </w:rPr>
        <w:t>,</w:t>
      </w:r>
      <w:r w:rsidRPr="008D0B62">
        <w:rPr>
          <w:rFonts w:eastAsia="MS Mincho" w:cstheme="minorHAnsi"/>
          <w:sz w:val="24"/>
          <w:szCs w:val="24"/>
        </w:rPr>
        <w:t xml:space="preserve"> the following:</w:t>
      </w:r>
    </w:p>
    <w:p w14:paraId="6E6DE9D2" w14:textId="7BF34124" w:rsidR="003A0970" w:rsidRPr="007E7E57" w:rsidRDefault="00B459A8" w:rsidP="003A0970">
      <w:pPr>
        <w:pStyle w:val="ListParagraph"/>
        <w:numPr>
          <w:ilvl w:val="0"/>
          <w:numId w:val="55"/>
        </w:numPr>
        <w:spacing w:after="0" w:line="240" w:lineRule="auto"/>
        <w:rPr>
          <w:sz w:val="24"/>
          <w:szCs w:val="24"/>
        </w:rPr>
      </w:pPr>
      <w:r w:rsidRPr="007E7E57">
        <w:rPr>
          <w:rFonts w:eastAsia="Times New Roman" w:cs="Times New Roman"/>
          <w:sz w:val="24"/>
          <w:szCs w:val="24"/>
          <w:lang w:val="en-GB"/>
        </w:rPr>
        <w:t>D</w:t>
      </w:r>
      <w:r w:rsidR="003A0970" w:rsidRPr="007E7E57">
        <w:rPr>
          <w:rFonts w:eastAsia="Times New Roman" w:cs="Times New Roman"/>
          <w:sz w:val="24"/>
          <w:szCs w:val="24"/>
          <w:lang w:val="en-GB"/>
        </w:rPr>
        <w:t>egraded mangroves are conserved.</w:t>
      </w:r>
    </w:p>
    <w:p w14:paraId="09B00AFD" w14:textId="77777777" w:rsidR="003A0970" w:rsidRPr="007E7E57" w:rsidRDefault="003A0970" w:rsidP="003A0970">
      <w:pPr>
        <w:pStyle w:val="ListParagraph"/>
        <w:numPr>
          <w:ilvl w:val="0"/>
          <w:numId w:val="55"/>
        </w:numPr>
        <w:spacing w:after="0" w:line="240" w:lineRule="auto"/>
        <w:rPr>
          <w:sz w:val="24"/>
          <w:szCs w:val="24"/>
        </w:rPr>
      </w:pPr>
      <w:r w:rsidRPr="007E7E57">
        <w:rPr>
          <w:rFonts w:eastAsia="Times New Roman" w:cs="Times New Roman"/>
          <w:sz w:val="24"/>
          <w:szCs w:val="24"/>
          <w:lang w:val="en-GB"/>
        </w:rPr>
        <w:t>Enhanced community resilience to climate change impacts such as erosion and flooding.</w:t>
      </w:r>
    </w:p>
    <w:p w14:paraId="41A23C64" w14:textId="77777777" w:rsidR="003A0970" w:rsidRPr="007E7E57" w:rsidRDefault="003A0970" w:rsidP="003A0970">
      <w:pPr>
        <w:pStyle w:val="ListParagraph"/>
        <w:numPr>
          <w:ilvl w:val="0"/>
          <w:numId w:val="55"/>
        </w:numPr>
        <w:spacing w:after="0" w:line="240" w:lineRule="auto"/>
        <w:rPr>
          <w:sz w:val="24"/>
          <w:szCs w:val="24"/>
        </w:rPr>
      </w:pPr>
      <w:r w:rsidRPr="007E7E57">
        <w:rPr>
          <w:rFonts w:eastAsia="Times New Roman" w:cs="Times New Roman"/>
          <w:sz w:val="24"/>
          <w:szCs w:val="24"/>
          <w:lang w:val="en-GB"/>
        </w:rPr>
        <w:t>Adoption of sustainable livelihood practices that reduce dependence on mangrove resources.</w:t>
      </w:r>
    </w:p>
    <w:p w14:paraId="3C86963D" w14:textId="0601A7A1" w:rsidR="00137B5C" w:rsidRPr="007E7E57" w:rsidRDefault="003A0970" w:rsidP="003A0970">
      <w:pPr>
        <w:pStyle w:val="ListParagraph"/>
        <w:numPr>
          <w:ilvl w:val="0"/>
          <w:numId w:val="55"/>
        </w:numPr>
        <w:autoSpaceDE w:val="0"/>
        <w:autoSpaceDN w:val="0"/>
        <w:adjustRightInd w:val="0"/>
        <w:spacing w:after="0" w:line="240" w:lineRule="auto"/>
        <w:rPr>
          <w:rFonts w:cstheme="minorHAnsi"/>
          <w:sz w:val="24"/>
          <w:szCs w:val="24"/>
        </w:rPr>
      </w:pPr>
      <w:r w:rsidRPr="007E7E57">
        <w:rPr>
          <w:rFonts w:eastAsia="Times New Roman" w:cs="Times New Roman"/>
          <w:sz w:val="24"/>
          <w:szCs w:val="24"/>
          <w:lang w:val="en-GB"/>
        </w:rPr>
        <w:t>Increased participation of women in decision-making processes related to climate adaptation and resource management</w:t>
      </w:r>
      <w:r w:rsidR="0079300D" w:rsidRPr="007E7E57">
        <w:rPr>
          <w:rFonts w:cstheme="minorHAnsi"/>
          <w:sz w:val="24"/>
          <w:szCs w:val="24"/>
        </w:rPr>
        <w:t>.</w:t>
      </w:r>
    </w:p>
    <w:p w14:paraId="5A6C9FCD" w14:textId="77777777" w:rsidR="00860791" w:rsidRDefault="00860791" w:rsidP="0079300D">
      <w:pPr>
        <w:autoSpaceDE w:val="0"/>
        <w:autoSpaceDN w:val="0"/>
        <w:adjustRightInd w:val="0"/>
        <w:spacing w:after="0" w:line="240" w:lineRule="auto"/>
        <w:rPr>
          <w:rFonts w:cstheme="minorHAnsi"/>
          <w:sz w:val="24"/>
          <w:szCs w:val="24"/>
        </w:rPr>
      </w:pPr>
    </w:p>
    <w:p w14:paraId="3DAE4055" w14:textId="4D3189D8" w:rsidR="00B97DFA" w:rsidRPr="00604CE4" w:rsidRDefault="00D361D9" w:rsidP="001E22AF">
      <w:pPr>
        <w:spacing w:after="0" w:line="240" w:lineRule="auto"/>
        <w:rPr>
          <w:rFonts w:cstheme="minorHAnsi"/>
          <w:b/>
          <w:bCs/>
          <w:sz w:val="24"/>
          <w:szCs w:val="24"/>
        </w:rPr>
      </w:pPr>
      <w:r w:rsidRPr="00604CE4">
        <w:rPr>
          <w:rFonts w:cstheme="minorHAnsi"/>
          <w:b/>
          <w:bCs/>
          <w:sz w:val="24"/>
          <w:szCs w:val="24"/>
        </w:rPr>
        <w:lastRenderedPageBreak/>
        <w:t xml:space="preserve">N.B: </w:t>
      </w:r>
      <w:r w:rsidR="00B97DFA" w:rsidRPr="00604CE4">
        <w:rPr>
          <w:rFonts w:cstheme="minorHAnsi"/>
          <w:b/>
          <w:bCs/>
          <w:sz w:val="24"/>
          <w:szCs w:val="24"/>
        </w:rPr>
        <w:t>In line with the U.S. National Strategy on Gender Equity and Equality, which seeks to promote gender equity in mitigating and responding to climate change, the project under this program should mainstream gender-responsive and socially inclusive climate approaches.</w:t>
      </w:r>
    </w:p>
    <w:p w14:paraId="6134F283" w14:textId="77777777" w:rsidR="001E22AF" w:rsidRDefault="001E22AF" w:rsidP="006E22D1">
      <w:pPr>
        <w:spacing w:after="0" w:line="240" w:lineRule="auto"/>
        <w:rPr>
          <w:rFonts w:eastAsia="MS Mincho" w:cstheme="minorHAnsi"/>
          <w:b/>
          <w:sz w:val="24"/>
          <w:szCs w:val="24"/>
        </w:rPr>
      </w:pPr>
    </w:p>
    <w:p w14:paraId="7DF0E4FF" w14:textId="4F0DD86F" w:rsidR="00BA2575" w:rsidRPr="008D0B62" w:rsidRDefault="00BA2575" w:rsidP="006E22D1">
      <w:pPr>
        <w:spacing w:after="0" w:line="240" w:lineRule="auto"/>
        <w:rPr>
          <w:rFonts w:eastAsia="MS Mincho" w:cstheme="minorHAnsi"/>
          <w:b/>
          <w:sz w:val="24"/>
          <w:szCs w:val="24"/>
        </w:rPr>
      </w:pPr>
      <w:r w:rsidRPr="008D0B62">
        <w:rPr>
          <w:rFonts w:eastAsia="MS Mincho" w:cstheme="minorHAnsi"/>
          <w:b/>
          <w:sz w:val="24"/>
          <w:szCs w:val="24"/>
        </w:rPr>
        <w:t xml:space="preserve">A.5. </w:t>
      </w:r>
      <w:r w:rsidR="00FA0AFB">
        <w:rPr>
          <w:rFonts w:eastAsia="MS Mincho" w:cstheme="minorHAnsi"/>
          <w:b/>
          <w:sz w:val="24"/>
          <w:szCs w:val="24"/>
        </w:rPr>
        <w:t>Possible</w:t>
      </w:r>
      <w:r w:rsidR="00FA0AFB" w:rsidRPr="008D0B62">
        <w:rPr>
          <w:rFonts w:eastAsia="MS Mincho" w:cstheme="minorHAnsi"/>
          <w:b/>
          <w:sz w:val="24"/>
          <w:szCs w:val="24"/>
        </w:rPr>
        <w:t xml:space="preserve"> </w:t>
      </w:r>
      <w:r w:rsidRPr="008D0B62">
        <w:rPr>
          <w:rFonts w:eastAsia="MS Mincho" w:cstheme="minorHAnsi"/>
          <w:b/>
          <w:sz w:val="24"/>
          <w:szCs w:val="24"/>
        </w:rPr>
        <w:t>Activities</w:t>
      </w:r>
    </w:p>
    <w:p w14:paraId="1D8DFC75" w14:textId="25365B4E" w:rsidR="00BA2575" w:rsidRPr="008D0B62" w:rsidRDefault="00BA2575" w:rsidP="00860791">
      <w:pPr>
        <w:spacing w:after="0" w:line="240" w:lineRule="auto"/>
        <w:rPr>
          <w:rFonts w:eastAsia="MS Mincho" w:cstheme="minorHAnsi"/>
          <w:sz w:val="24"/>
          <w:szCs w:val="24"/>
        </w:rPr>
      </w:pPr>
      <w:r w:rsidRPr="008D0B62">
        <w:rPr>
          <w:rFonts w:eastAsia="MS Mincho" w:cstheme="minorHAnsi"/>
          <w:sz w:val="24"/>
          <w:szCs w:val="24"/>
        </w:rPr>
        <w:t xml:space="preserve">To achieve the goals and expected results, </w:t>
      </w:r>
      <w:r w:rsidR="009A16BA">
        <w:rPr>
          <w:rFonts w:eastAsia="MS Mincho" w:cstheme="minorHAnsi"/>
          <w:sz w:val="24"/>
          <w:szCs w:val="24"/>
        </w:rPr>
        <w:t>project activities</w:t>
      </w:r>
      <w:r w:rsidRPr="008D0B62">
        <w:rPr>
          <w:rFonts w:eastAsia="MS Mincho" w:cstheme="minorHAnsi"/>
          <w:sz w:val="24"/>
          <w:szCs w:val="24"/>
        </w:rPr>
        <w:t xml:space="preserve"> could include</w:t>
      </w:r>
      <w:r w:rsidR="009A16BA">
        <w:rPr>
          <w:rFonts w:eastAsia="MS Mincho" w:cstheme="minorHAnsi"/>
          <w:sz w:val="24"/>
          <w:szCs w:val="24"/>
        </w:rPr>
        <w:t>,</w:t>
      </w:r>
      <w:r w:rsidR="00A97EC7" w:rsidRPr="008D0B62">
        <w:rPr>
          <w:rFonts w:eastAsia="MS Mincho" w:cstheme="minorHAnsi"/>
          <w:sz w:val="24"/>
          <w:szCs w:val="24"/>
        </w:rPr>
        <w:t xml:space="preserve"> </w:t>
      </w:r>
      <w:r w:rsidR="009A16BA" w:rsidRPr="006E22D1">
        <w:rPr>
          <w:rFonts w:eastAsia="MS Mincho" w:cstheme="minorHAnsi"/>
          <w:b/>
          <w:bCs/>
          <w:sz w:val="24"/>
          <w:szCs w:val="24"/>
        </w:rPr>
        <w:t>but are not limited to</w:t>
      </w:r>
      <w:r w:rsidR="00A97EC7" w:rsidRPr="008D0B62">
        <w:rPr>
          <w:rFonts w:eastAsia="MS Mincho" w:cstheme="minorHAnsi"/>
          <w:sz w:val="24"/>
          <w:szCs w:val="24"/>
        </w:rPr>
        <w:t xml:space="preserve">, </w:t>
      </w:r>
      <w:r w:rsidRPr="008D0B62">
        <w:rPr>
          <w:rFonts w:eastAsia="MS Mincho" w:cstheme="minorHAnsi"/>
          <w:sz w:val="24"/>
          <w:szCs w:val="24"/>
        </w:rPr>
        <w:t>the following:</w:t>
      </w:r>
    </w:p>
    <w:p w14:paraId="35C69F24" w14:textId="77777777" w:rsidR="0083609E" w:rsidRPr="001E22AF" w:rsidRDefault="0083609E" w:rsidP="0083609E">
      <w:pPr>
        <w:numPr>
          <w:ilvl w:val="0"/>
          <w:numId w:val="60"/>
        </w:numPr>
        <w:spacing w:after="0" w:line="240" w:lineRule="auto"/>
        <w:ind w:left="256" w:hanging="256"/>
        <w:jc w:val="both"/>
        <w:rPr>
          <w:sz w:val="24"/>
          <w:szCs w:val="24"/>
        </w:rPr>
      </w:pPr>
      <w:r w:rsidRPr="001E22AF">
        <w:rPr>
          <w:sz w:val="24"/>
          <w:szCs w:val="24"/>
          <w:lang w:val="en-GB"/>
        </w:rPr>
        <w:t>R</w:t>
      </w:r>
      <w:proofErr w:type="spellStart"/>
      <w:r w:rsidRPr="001E22AF">
        <w:rPr>
          <w:sz w:val="24"/>
          <w:szCs w:val="24"/>
        </w:rPr>
        <w:t>estore</w:t>
      </w:r>
      <w:proofErr w:type="spellEnd"/>
      <w:r w:rsidRPr="001E22AF">
        <w:rPr>
          <w:sz w:val="24"/>
          <w:szCs w:val="24"/>
        </w:rPr>
        <w:t xml:space="preserve"> degraded mangrove lands with mangrove trees. </w:t>
      </w:r>
    </w:p>
    <w:p w14:paraId="1FD3F7CE" w14:textId="6DA42EB3" w:rsidR="0083609E" w:rsidRPr="001E22AF" w:rsidRDefault="0083609E" w:rsidP="0083609E">
      <w:pPr>
        <w:numPr>
          <w:ilvl w:val="0"/>
          <w:numId w:val="60"/>
        </w:numPr>
        <w:spacing w:after="0" w:line="240" w:lineRule="auto"/>
        <w:ind w:left="256" w:hanging="270"/>
        <w:jc w:val="both"/>
        <w:rPr>
          <w:sz w:val="24"/>
          <w:szCs w:val="24"/>
          <w:lang w:val="en-GB"/>
        </w:rPr>
      </w:pPr>
      <w:r w:rsidRPr="001E22AF">
        <w:rPr>
          <w:sz w:val="24"/>
          <w:szCs w:val="24"/>
          <w:lang w:val="en-GB"/>
        </w:rPr>
        <w:t>Organize workshops/trainings to enlighten the population on sustainable livelihoods practices and the need to diversify.</w:t>
      </w:r>
    </w:p>
    <w:p w14:paraId="5E6CE7EA" w14:textId="0E7EA550" w:rsidR="001E22AF" w:rsidRPr="001E22AF" w:rsidRDefault="001E22AF" w:rsidP="0083609E">
      <w:pPr>
        <w:numPr>
          <w:ilvl w:val="0"/>
          <w:numId w:val="60"/>
        </w:numPr>
        <w:spacing w:after="0" w:line="240" w:lineRule="auto"/>
        <w:ind w:left="256" w:hanging="270"/>
        <w:jc w:val="both"/>
        <w:rPr>
          <w:sz w:val="24"/>
          <w:szCs w:val="24"/>
          <w:lang w:val="en-GB"/>
        </w:rPr>
      </w:pPr>
      <w:r w:rsidRPr="001E22AF">
        <w:rPr>
          <w:sz w:val="24"/>
          <w:szCs w:val="24"/>
          <w:lang w:val="en-GB"/>
        </w:rPr>
        <w:t>Provide climate related and other trainings for the women.</w:t>
      </w:r>
    </w:p>
    <w:p w14:paraId="52DFE2D8" w14:textId="50DD63EF" w:rsidR="00431B44" w:rsidRPr="0083609E" w:rsidRDefault="00431B44" w:rsidP="00860791">
      <w:pPr>
        <w:shd w:val="clear" w:color="auto" w:fill="FFFFFF"/>
        <w:spacing w:after="0" w:line="240" w:lineRule="auto"/>
        <w:textAlignment w:val="baseline"/>
        <w:rPr>
          <w:rFonts w:eastAsia="Times New Roman" w:cstheme="minorHAnsi"/>
          <w:sz w:val="24"/>
          <w:szCs w:val="24"/>
          <w:lang w:val="en-GB"/>
        </w:rPr>
      </w:pPr>
    </w:p>
    <w:p w14:paraId="12054C4B" w14:textId="77777777" w:rsidR="00302C40" w:rsidRPr="008D0B62" w:rsidRDefault="00302C40" w:rsidP="00860791">
      <w:pPr>
        <w:spacing w:after="0" w:line="240" w:lineRule="auto"/>
        <w:rPr>
          <w:rFonts w:eastAsia="MS Mincho" w:cstheme="minorHAnsi"/>
          <w:b/>
          <w:sz w:val="24"/>
          <w:szCs w:val="24"/>
        </w:rPr>
      </w:pPr>
      <w:r w:rsidRPr="008D0B62">
        <w:rPr>
          <w:rFonts w:eastAsia="MS Mincho" w:cstheme="minorHAnsi"/>
          <w:b/>
          <w:sz w:val="24"/>
          <w:szCs w:val="24"/>
        </w:rPr>
        <w:t>A.6. Performance Indicators and Monitoring Plan</w:t>
      </w:r>
    </w:p>
    <w:p w14:paraId="44661F61" w14:textId="3EE3AB17" w:rsidR="00302C40" w:rsidRPr="008D0B62" w:rsidRDefault="00302C40" w:rsidP="00860791">
      <w:pPr>
        <w:spacing w:after="0" w:line="240" w:lineRule="auto"/>
        <w:rPr>
          <w:rFonts w:eastAsia="MS Mincho" w:cstheme="minorHAnsi"/>
          <w:bCs/>
          <w:sz w:val="24"/>
          <w:szCs w:val="24"/>
        </w:rPr>
      </w:pPr>
      <w:r w:rsidRPr="008D0B62">
        <w:rPr>
          <w:rFonts w:eastAsia="MS Mincho" w:cstheme="minorHAnsi"/>
          <w:bCs/>
          <w:sz w:val="24"/>
          <w:szCs w:val="24"/>
        </w:rPr>
        <w:t>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w:t>
      </w:r>
      <w:r w:rsidR="00E72364">
        <w:rPr>
          <w:rFonts w:eastAsia="MS Mincho" w:cstheme="minorHAnsi"/>
          <w:bCs/>
          <w:sz w:val="24"/>
          <w:szCs w:val="24"/>
        </w:rPr>
        <w:t xml:space="preserve"> should</w:t>
      </w:r>
      <w:r w:rsidRPr="008D0B62">
        <w:rPr>
          <w:rFonts w:eastAsia="MS Mincho" w:cstheme="minorHAnsi"/>
          <w:bCs/>
          <w:sz w:val="24"/>
          <w:szCs w:val="24"/>
        </w:rPr>
        <w:t xml:space="preserve"> </w:t>
      </w:r>
      <w:r w:rsidR="00E72364">
        <w:rPr>
          <w:rFonts w:eastAsia="MS Mincho" w:cstheme="minorHAnsi"/>
          <w:bCs/>
          <w:sz w:val="24"/>
          <w:szCs w:val="24"/>
        </w:rPr>
        <w:t xml:space="preserve">be </w:t>
      </w:r>
      <w:r w:rsidR="00D42295">
        <w:rPr>
          <w:rFonts w:eastAsia="MS Mincho" w:cstheme="minorHAnsi"/>
          <w:bCs/>
          <w:sz w:val="24"/>
          <w:szCs w:val="24"/>
        </w:rPr>
        <w:t>gender sensitive</w:t>
      </w:r>
      <w:r w:rsidR="00D050C7">
        <w:rPr>
          <w:rFonts w:eastAsia="MS Mincho" w:cstheme="minorHAnsi"/>
          <w:bCs/>
          <w:sz w:val="24"/>
          <w:szCs w:val="24"/>
        </w:rPr>
        <w:t>.  They should be disaggregated by</w:t>
      </w:r>
      <w:r w:rsidRPr="008D0B62">
        <w:rPr>
          <w:rFonts w:eastAsia="MS Mincho" w:cstheme="minorHAnsi"/>
          <w:bCs/>
          <w:sz w:val="24"/>
          <w:szCs w:val="24"/>
        </w:rPr>
        <w:t xml:space="preserve"> </w:t>
      </w:r>
      <w:r w:rsidR="005C6C54">
        <w:rPr>
          <w:rFonts w:eastAsia="MS Mincho" w:cstheme="minorHAnsi"/>
          <w:bCs/>
          <w:sz w:val="24"/>
          <w:szCs w:val="24"/>
        </w:rPr>
        <w:t>sex</w:t>
      </w:r>
      <w:r w:rsidR="00E72364">
        <w:rPr>
          <w:rFonts w:eastAsia="MS Mincho" w:cstheme="minorHAnsi"/>
          <w:bCs/>
          <w:sz w:val="24"/>
          <w:szCs w:val="24"/>
        </w:rPr>
        <w:t>,</w:t>
      </w:r>
      <w:r w:rsidR="005C6C54">
        <w:rPr>
          <w:rFonts w:eastAsia="MS Mincho" w:cstheme="minorHAnsi"/>
          <w:bCs/>
          <w:sz w:val="24"/>
          <w:szCs w:val="24"/>
        </w:rPr>
        <w:t xml:space="preserve"> age</w:t>
      </w:r>
      <w:r w:rsidR="00E72364">
        <w:rPr>
          <w:rFonts w:eastAsia="MS Mincho" w:cstheme="minorHAnsi"/>
          <w:bCs/>
          <w:sz w:val="24"/>
          <w:szCs w:val="24"/>
        </w:rPr>
        <w:t>, ability</w:t>
      </w:r>
      <w:r w:rsidR="00D050C7">
        <w:rPr>
          <w:rFonts w:eastAsia="MS Mincho" w:cstheme="minorHAnsi"/>
          <w:bCs/>
          <w:sz w:val="24"/>
          <w:szCs w:val="24"/>
        </w:rPr>
        <w:t xml:space="preserve"> and, if possible, gender</w:t>
      </w:r>
      <w:r w:rsidRPr="008D0B62">
        <w:rPr>
          <w:rFonts w:eastAsia="MS Mincho" w:cstheme="minorHAnsi"/>
          <w:bCs/>
          <w:sz w:val="24"/>
          <w:szCs w:val="24"/>
        </w:rPr>
        <w:t>.</w:t>
      </w:r>
      <w:r w:rsidR="00D32033">
        <w:rPr>
          <w:rFonts w:eastAsia="MS Mincho" w:cstheme="minorHAnsi"/>
          <w:bCs/>
          <w:sz w:val="24"/>
          <w:szCs w:val="24"/>
        </w:rPr>
        <w:t xml:space="preserve"> </w:t>
      </w:r>
      <w:r w:rsidRPr="008D0B62">
        <w:rPr>
          <w:rFonts w:eastAsia="MS Mincho" w:cstheme="minorHAnsi"/>
          <w:bCs/>
          <w:sz w:val="24"/>
          <w:szCs w:val="24"/>
        </w:rPr>
        <w:t xml:space="preserve"> Indicators should reflect key project outputs or outcomes that reflect on the primary goals or objectives of the project and that the implementer can collect with high quality data.</w:t>
      </w:r>
    </w:p>
    <w:p w14:paraId="67826C22" w14:textId="77777777" w:rsidR="00302C40" w:rsidRPr="008D0B62" w:rsidRDefault="00302C40" w:rsidP="00860791">
      <w:pPr>
        <w:spacing w:after="0" w:line="240" w:lineRule="auto"/>
        <w:rPr>
          <w:rFonts w:eastAsia="MS Mincho" w:cstheme="minorHAnsi"/>
          <w:bCs/>
          <w:sz w:val="24"/>
          <w:szCs w:val="24"/>
        </w:rPr>
      </w:pPr>
    </w:p>
    <w:p w14:paraId="117B40DA" w14:textId="7E354841" w:rsidR="00302C40" w:rsidRPr="008D0B62" w:rsidRDefault="00302C40" w:rsidP="00860791">
      <w:pPr>
        <w:spacing w:after="0" w:line="240" w:lineRule="auto"/>
        <w:rPr>
          <w:rFonts w:eastAsia="MS Mincho" w:cstheme="minorHAnsi"/>
          <w:bCs/>
          <w:sz w:val="24"/>
          <w:szCs w:val="24"/>
        </w:rPr>
      </w:pPr>
      <w:r w:rsidRPr="008D0B62">
        <w:rPr>
          <w:rFonts w:eastAsia="MS Mincho" w:cstheme="minorHAnsi"/>
          <w:bCs/>
          <w:sz w:val="24"/>
          <w:szCs w:val="24"/>
        </w:rPr>
        <w:t>All applicable indicators should be included in the proposal and subsequent</w:t>
      </w:r>
      <w:r w:rsidR="00A91A62" w:rsidRPr="008D0B62">
        <w:rPr>
          <w:rFonts w:eastAsia="MS Mincho" w:cstheme="minorHAnsi"/>
          <w:bCs/>
          <w:sz w:val="24"/>
          <w:szCs w:val="24"/>
        </w:rPr>
        <w:t>ly</w:t>
      </w:r>
      <w:r w:rsidRPr="008D0B62">
        <w:rPr>
          <w:rFonts w:eastAsia="MS Mincho" w:cstheme="minorHAnsi"/>
          <w:bCs/>
          <w:sz w:val="24"/>
          <w:szCs w:val="24"/>
        </w:rPr>
        <w:t xml:space="preserve"> to the award, routine, periodic reporting of all indicators will be required. The implementer will be responsible for quarterly reporting on each performance indicator included in the </w:t>
      </w:r>
      <w:r w:rsidR="00764AD1" w:rsidRPr="008D0B62">
        <w:rPr>
          <w:rFonts w:eastAsia="MS Mincho" w:cstheme="minorHAnsi"/>
          <w:bCs/>
          <w:sz w:val="24"/>
          <w:szCs w:val="24"/>
        </w:rPr>
        <w:t>grant</w:t>
      </w:r>
      <w:r w:rsidRPr="008D0B62">
        <w:rPr>
          <w:rFonts w:eastAsia="MS Mincho" w:cstheme="minorHAnsi"/>
          <w:bCs/>
          <w:sz w:val="24"/>
          <w:szCs w:val="24"/>
        </w:rPr>
        <w:t xml:space="preserve"> as well as analysis of progress or impediments to reach indicator targets.   </w:t>
      </w:r>
    </w:p>
    <w:p w14:paraId="40739F45" w14:textId="77777777" w:rsidR="00302C40" w:rsidRPr="008D0B62" w:rsidRDefault="00302C40" w:rsidP="00860791">
      <w:pPr>
        <w:spacing w:after="0" w:line="240" w:lineRule="auto"/>
        <w:rPr>
          <w:rFonts w:eastAsia="MS Mincho" w:cstheme="minorHAnsi"/>
          <w:bCs/>
          <w:sz w:val="24"/>
          <w:szCs w:val="24"/>
        </w:rPr>
      </w:pPr>
    </w:p>
    <w:p w14:paraId="2EB1FD1F" w14:textId="04DD6374" w:rsidR="00302C40" w:rsidRPr="008D0B62" w:rsidRDefault="00847836" w:rsidP="00860791">
      <w:pPr>
        <w:spacing w:after="0" w:line="240" w:lineRule="auto"/>
        <w:rPr>
          <w:rFonts w:eastAsia="MS Mincho" w:cstheme="minorHAnsi"/>
          <w:b/>
          <w:bCs/>
          <w:sz w:val="24"/>
          <w:szCs w:val="24"/>
        </w:rPr>
      </w:pPr>
      <w:r>
        <w:rPr>
          <w:rFonts w:eastAsia="MS Mincho" w:cstheme="minorHAnsi"/>
          <w:b/>
          <w:bCs/>
          <w:sz w:val="24"/>
          <w:szCs w:val="24"/>
        </w:rPr>
        <w:t xml:space="preserve">The following indicators, </w:t>
      </w:r>
      <w:r w:rsidRPr="006E22D1">
        <w:rPr>
          <w:rFonts w:eastAsia="MS Mincho" w:cstheme="minorHAnsi"/>
          <w:b/>
          <w:bCs/>
          <w:i/>
          <w:iCs/>
          <w:sz w:val="24"/>
          <w:szCs w:val="24"/>
        </w:rPr>
        <w:t>as relevant to the project’s specific objectives</w:t>
      </w:r>
      <w:r>
        <w:rPr>
          <w:rFonts w:eastAsia="MS Mincho" w:cstheme="minorHAnsi"/>
          <w:b/>
          <w:bCs/>
          <w:sz w:val="24"/>
          <w:szCs w:val="24"/>
        </w:rPr>
        <w:t xml:space="preserve">, are required. </w:t>
      </w:r>
      <w:r w:rsidR="00302C40" w:rsidRPr="008D0B62">
        <w:rPr>
          <w:rFonts w:eastAsia="MS Mincho" w:cstheme="minorHAnsi"/>
          <w:b/>
          <w:bCs/>
          <w:sz w:val="24"/>
          <w:szCs w:val="24"/>
        </w:rPr>
        <w:t xml:space="preserve">Applicants are welcome to propose other indicators relevant to the primary objectives and expected results of the project. </w:t>
      </w:r>
      <w:r>
        <w:rPr>
          <w:rFonts w:eastAsia="MS Mincho" w:cstheme="minorHAnsi"/>
          <w:b/>
          <w:bCs/>
          <w:sz w:val="24"/>
          <w:szCs w:val="24"/>
        </w:rPr>
        <w:t xml:space="preserve"> </w:t>
      </w:r>
      <w:r w:rsidR="00302C40" w:rsidRPr="008D0B62">
        <w:rPr>
          <w:rFonts w:eastAsia="MS Mincho" w:cstheme="minorHAnsi"/>
          <w:b/>
          <w:bCs/>
          <w:sz w:val="24"/>
          <w:szCs w:val="24"/>
        </w:rPr>
        <w:t>These should be reflected in the Performance Monitoring Plan as described below.</w:t>
      </w:r>
    </w:p>
    <w:p w14:paraId="584FB67E" w14:textId="16C8921C" w:rsidR="00302C40" w:rsidRPr="008D0B62" w:rsidRDefault="00302C40" w:rsidP="00860791">
      <w:pPr>
        <w:shd w:val="clear" w:color="auto" w:fill="FFFFFF"/>
        <w:spacing w:after="0" w:line="240" w:lineRule="auto"/>
        <w:textAlignment w:val="baseline"/>
        <w:rPr>
          <w:rFonts w:eastAsia="Times New Roman" w:cstheme="minorHAnsi"/>
          <w:sz w:val="24"/>
          <w:szCs w:val="24"/>
        </w:rPr>
      </w:pPr>
    </w:p>
    <w:p w14:paraId="64736D02" w14:textId="248E80C6" w:rsidR="00187A72" w:rsidRPr="00187A72" w:rsidRDefault="00187A72" w:rsidP="00187A72">
      <w:pPr>
        <w:pStyle w:val="ListParagraph"/>
        <w:numPr>
          <w:ilvl w:val="0"/>
          <w:numId w:val="58"/>
        </w:numPr>
        <w:spacing w:after="160" w:line="259" w:lineRule="auto"/>
        <w:rPr>
          <w:sz w:val="24"/>
          <w:szCs w:val="24"/>
        </w:rPr>
      </w:pPr>
      <w:r w:rsidRPr="00187A72">
        <w:rPr>
          <w:rFonts w:cs="Times New Roman"/>
          <w:sz w:val="24"/>
          <w:szCs w:val="24"/>
        </w:rPr>
        <w:t>Number of people trained in sustainable landscapes supported by USG assistance.</w:t>
      </w:r>
    </w:p>
    <w:p w14:paraId="3B29D645" w14:textId="564E398E" w:rsidR="00187A72" w:rsidRPr="00187A72" w:rsidRDefault="00187A72" w:rsidP="00187A72">
      <w:pPr>
        <w:pStyle w:val="ListParagraph"/>
        <w:numPr>
          <w:ilvl w:val="0"/>
          <w:numId w:val="58"/>
        </w:numPr>
        <w:spacing w:after="160" w:line="259" w:lineRule="auto"/>
        <w:rPr>
          <w:sz w:val="24"/>
          <w:szCs w:val="24"/>
        </w:rPr>
      </w:pPr>
      <w:r w:rsidRPr="00187A72">
        <w:rPr>
          <w:rFonts w:cs="Times New Roman"/>
          <w:sz w:val="24"/>
          <w:szCs w:val="24"/>
        </w:rPr>
        <w:t>Number of people receiving livelihood co-benefits (monetary or non-monetary) associated with the implementation of USG sustainable landscapes activities.</w:t>
      </w:r>
    </w:p>
    <w:p w14:paraId="4F0DE829" w14:textId="2D97D5A2" w:rsidR="00187A72" w:rsidRPr="00187A72" w:rsidRDefault="00187A72" w:rsidP="00187A72">
      <w:pPr>
        <w:pStyle w:val="ListParagraph"/>
        <w:numPr>
          <w:ilvl w:val="0"/>
          <w:numId w:val="58"/>
        </w:numPr>
        <w:spacing w:after="160" w:line="259" w:lineRule="auto"/>
        <w:rPr>
          <w:sz w:val="24"/>
          <w:szCs w:val="24"/>
        </w:rPr>
      </w:pPr>
      <w:r w:rsidRPr="00187A72">
        <w:rPr>
          <w:rFonts w:cs="Times New Roman"/>
          <w:sz w:val="24"/>
          <w:szCs w:val="24"/>
        </w:rPr>
        <w:t>Greenhouse gas (GHG) emissions, estimated in metric tons of CO</w:t>
      </w:r>
      <w:r w:rsidRPr="00187A72">
        <w:rPr>
          <w:rFonts w:cs="Times New Roman"/>
          <w:sz w:val="24"/>
          <w:szCs w:val="24"/>
          <w:vertAlign w:val="subscript"/>
        </w:rPr>
        <w:t xml:space="preserve">2 </w:t>
      </w:r>
      <w:r w:rsidRPr="00187A72">
        <w:rPr>
          <w:rFonts w:cs="Times New Roman"/>
          <w:sz w:val="24"/>
          <w:szCs w:val="24"/>
        </w:rPr>
        <w:t>equivalent, reduced, sequestered, or avoided through sustainable landscapes activities supported by USG assistance.</w:t>
      </w:r>
    </w:p>
    <w:p w14:paraId="1B01E9B6" w14:textId="2220BA06" w:rsidR="00305C97" w:rsidRPr="00187A72" w:rsidRDefault="00187A72" w:rsidP="00187A72">
      <w:pPr>
        <w:pStyle w:val="ListParagraph"/>
        <w:numPr>
          <w:ilvl w:val="0"/>
          <w:numId w:val="58"/>
        </w:numPr>
        <w:spacing w:after="0" w:line="240" w:lineRule="auto"/>
        <w:rPr>
          <w:color w:val="000000" w:themeColor="text1"/>
          <w:sz w:val="24"/>
          <w:szCs w:val="24"/>
        </w:rPr>
      </w:pPr>
      <w:r w:rsidRPr="00187A72">
        <w:rPr>
          <w:rFonts w:cs="Times New Roman"/>
          <w:sz w:val="24"/>
          <w:szCs w:val="24"/>
        </w:rPr>
        <w:t xml:space="preserve">Number of hectares under improved management expected to reduce greenhouse gas emissions </w:t>
      </w:r>
      <w:proofErr w:type="gramStart"/>
      <w:r w:rsidRPr="00187A72">
        <w:rPr>
          <w:rFonts w:cs="Times New Roman"/>
          <w:sz w:val="24"/>
          <w:szCs w:val="24"/>
        </w:rPr>
        <w:t>as a result of</w:t>
      </w:r>
      <w:proofErr w:type="gramEnd"/>
      <w:r w:rsidRPr="00187A72">
        <w:rPr>
          <w:rFonts w:cs="Times New Roman"/>
          <w:sz w:val="24"/>
          <w:szCs w:val="24"/>
        </w:rPr>
        <w:t xml:space="preserve"> USG assistance.</w:t>
      </w:r>
    </w:p>
    <w:p w14:paraId="282592F0" w14:textId="33117FE4" w:rsidR="003F1F45" w:rsidRPr="008D0B62" w:rsidRDefault="003F1F45" w:rsidP="00860791">
      <w:pPr>
        <w:pStyle w:val="paragraph"/>
        <w:spacing w:before="0" w:beforeAutospacing="0" w:after="0" w:afterAutospacing="0"/>
        <w:rPr>
          <w:rFonts w:asciiTheme="minorHAnsi" w:hAnsiTheme="minorHAnsi" w:cstheme="minorHAnsi"/>
          <w:color w:val="000000"/>
        </w:rPr>
      </w:pPr>
    </w:p>
    <w:p w14:paraId="37D47981" w14:textId="77777777" w:rsidR="00933229" w:rsidRPr="008D0B62" w:rsidRDefault="00933229" w:rsidP="00860791">
      <w:pPr>
        <w:spacing w:after="0" w:line="240" w:lineRule="auto"/>
        <w:rPr>
          <w:rFonts w:eastAsia="MS Mincho" w:cstheme="minorHAnsi"/>
          <w:bCs/>
          <w:sz w:val="24"/>
          <w:szCs w:val="24"/>
        </w:rPr>
      </w:pPr>
      <w:r w:rsidRPr="008D0B62">
        <w:rPr>
          <w:rFonts w:eastAsia="MS Mincho" w:cstheme="minorHAnsi"/>
          <w:bCs/>
          <w:sz w:val="24"/>
          <w:szCs w:val="24"/>
        </w:rPr>
        <w:lastRenderedPageBreak/>
        <w:t>The State Department takes into consideration the quality of data reported by recipients as part of the award activities, therefore applicants should be aware that recipients will be subject to data quality assessments.</w:t>
      </w:r>
    </w:p>
    <w:p w14:paraId="6D461D68" w14:textId="77777777" w:rsidR="00933229" w:rsidRPr="008D0B62" w:rsidRDefault="00933229" w:rsidP="00860791">
      <w:pPr>
        <w:spacing w:after="0" w:line="240" w:lineRule="auto"/>
        <w:rPr>
          <w:rFonts w:eastAsia="MS Mincho" w:cstheme="minorHAnsi"/>
          <w:bCs/>
          <w:sz w:val="24"/>
          <w:szCs w:val="24"/>
        </w:rPr>
      </w:pPr>
    </w:p>
    <w:p w14:paraId="35E30CED" w14:textId="22FA7E81" w:rsidR="00933229" w:rsidRPr="008D0B62" w:rsidRDefault="00933229" w:rsidP="00860791">
      <w:pPr>
        <w:autoSpaceDE w:val="0"/>
        <w:autoSpaceDN w:val="0"/>
        <w:spacing w:after="0" w:line="240" w:lineRule="auto"/>
        <w:jc w:val="both"/>
        <w:rPr>
          <w:rFonts w:cstheme="minorHAnsi"/>
          <w:b/>
          <w:bCs/>
          <w:sz w:val="24"/>
          <w:szCs w:val="24"/>
        </w:rPr>
      </w:pPr>
      <w:r w:rsidRPr="008D0B62">
        <w:rPr>
          <w:rFonts w:cstheme="minorHAnsi"/>
          <w:b/>
          <w:bCs/>
          <w:sz w:val="24"/>
          <w:szCs w:val="24"/>
        </w:rPr>
        <w:t>The Performance Monitoring Plan (PMP) should include the following:</w:t>
      </w:r>
    </w:p>
    <w:p w14:paraId="6273BA89" w14:textId="65F759D7" w:rsidR="00933229" w:rsidRPr="008D0B62" w:rsidRDefault="00933229" w:rsidP="00860791">
      <w:pPr>
        <w:pStyle w:val="ListParagraph"/>
        <w:numPr>
          <w:ilvl w:val="0"/>
          <w:numId w:val="44"/>
        </w:numPr>
        <w:autoSpaceDE w:val="0"/>
        <w:autoSpaceDN w:val="0"/>
        <w:spacing w:after="0" w:line="240" w:lineRule="auto"/>
        <w:jc w:val="both"/>
        <w:rPr>
          <w:rFonts w:cstheme="minorHAnsi"/>
          <w:sz w:val="24"/>
          <w:szCs w:val="24"/>
        </w:rPr>
      </w:pPr>
      <w:r w:rsidRPr="008D0B62">
        <w:rPr>
          <w:rFonts w:cstheme="minorHAnsi"/>
          <w:sz w:val="24"/>
          <w:szCs w:val="24"/>
          <w:u w:val="single"/>
        </w:rPr>
        <w:t>Narrative</w:t>
      </w:r>
      <w:r w:rsidRPr="008D0B62">
        <w:rPr>
          <w:rFonts w:cstheme="minorHAnsi"/>
          <w:sz w:val="24"/>
          <w:szCs w:val="24"/>
        </w:rPr>
        <w:t xml:space="preserve"> explaining how monitoring and evaluation (M&amp;E) will be carried out and who will be responsible for M&amp;E </w:t>
      </w:r>
      <w:r w:rsidR="00095486" w:rsidRPr="008D0B62">
        <w:rPr>
          <w:rFonts w:cstheme="minorHAnsi"/>
          <w:sz w:val="24"/>
          <w:szCs w:val="24"/>
        </w:rPr>
        <w:t>activities.</w:t>
      </w:r>
    </w:p>
    <w:p w14:paraId="0CC7FCD4" w14:textId="77777777" w:rsidR="00933229" w:rsidRPr="008D0B62" w:rsidRDefault="00933229" w:rsidP="00860791">
      <w:pPr>
        <w:pStyle w:val="ListParagraph"/>
        <w:numPr>
          <w:ilvl w:val="0"/>
          <w:numId w:val="44"/>
        </w:numPr>
        <w:autoSpaceDE w:val="0"/>
        <w:autoSpaceDN w:val="0"/>
        <w:spacing w:after="0" w:line="240" w:lineRule="auto"/>
        <w:jc w:val="both"/>
        <w:rPr>
          <w:rFonts w:cstheme="minorHAnsi"/>
          <w:sz w:val="24"/>
          <w:szCs w:val="24"/>
        </w:rPr>
      </w:pPr>
      <w:r w:rsidRPr="008D0B62">
        <w:rPr>
          <w:rFonts w:cstheme="minorHAnsi"/>
          <w:sz w:val="24"/>
          <w:szCs w:val="24"/>
          <w:u w:val="single"/>
        </w:rPr>
        <w:t>Project Objectives and Indicators (template provided as Attachment 3)</w:t>
      </w:r>
      <w:r w:rsidRPr="008D0B62">
        <w:rPr>
          <w:rFonts w:cstheme="minorHAnsi"/>
          <w:sz w:val="24"/>
          <w:szCs w:val="24"/>
        </w:rPr>
        <w:t xml:space="preserve"> listing by project objectives the output- and outcome-based performance indicators with baselines (if available) and quarterly and cumulative targets; data collection tools; data sources; types of data disaggregation, if applicable; and frequency of data collection. </w:t>
      </w:r>
    </w:p>
    <w:p w14:paraId="7DCB2AF3" w14:textId="77777777" w:rsidR="005B5E8A" w:rsidRPr="008D0B62" w:rsidRDefault="005B5E8A" w:rsidP="00860791">
      <w:pPr>
        <w:spacing w:after="0" w:line="240" w:lineRule="auto"/>
        <w:rPr>
          <w:rFonts w:eastAsia="MS Mincho" w:cstheme="minorHAnsi"/>
          <w:b/>
          <w:bCs/>
          <w:sz w:val="24"/>
          <w:szCs w:val="24"/>
        </w:rPr>
      </w:pPr>
    </w:p>
    <w:p w14:paraId="46E5DEE9" w14:textId="77777777" w:rsidR="00933229" w:rsidRPr="008D0B62" w:rsidRDefault="00933229" w:rsidP="00860791">
      <w:pPr>
        <w:spacing w:after="0" w:line="240" w:lineRule="auto"/>
        <w:ind w:right="148"/>
        <w:rPr>
          <w:rFonts w:eastAsia="Times New Roman" w:cstheme="minorHAnsi"/>
          <w:b/>
          <w:bCs/>
          <w:sz w:val="24"/>
          <w:szCs w:val="24"/>
        </w:rPr>
      </w:pPr>
      <w:r w:rsidRPr="008D0B62">
        <w:rPr>
          <w:rFonts w:eastAsia="Times New Roman" w:cstheme="minorHAnsi"/>
          <w:b/>
          <w:bCs/>
          <w:sz w:val="24"/>
          <w:szCs w:val="24"/>
        </w:rPr>
        <w:t xml:space="preserve">A.7. Risk Analysis </w:t>
      </w:r>
    </w:p>
    <w:p w14:paraId="7BA56695" w14:textId="52240611" w:rsidR="00933229" w:rsidRPr="008D0B62" w:rsidRDefault="00933229" w:rsidP="00860791">
      <w:pPr>
        <w:autoSpaceDE w:val="0"/>
        <w:autoSpaceDN w:val="0"/>
        <w:adjustRightInd w:val="0"/>
        <w:spacing w:after="0" w:line="240" w:lineRule="auto"/>
        <w:rPr>
          <w:rFonts w:cstheme="minorHAnsi"/>
          <w:color w:val="000000"/>
          <w:sz w:val="24"/>
          <w:szCs w:val="24"/>
        </w:rPr>
      </w:pPr>
      <w:r w:rsidRPr="008D0B62">
        <w:rPr>
          <w:rFonts w:cstheme="minorHAnsi"/>
          <w:color w:val="000000"/>
          <w:sz w:val="24"/>
          <w:szCs w:val="24"/>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w:t>
      </w:r>
      <w:r w:rsidR="005C6C54">
        <w:rPr>
          <w:rFonts w:cstheme="minorHAnsi"/>
          <w:color w:val="000000"/>
          <w:sz w:val="24"/>
          <w:szCs w:val="24"/>
        </w:rPr>
        <w:t xml:space="preserve"> </w:t>
      </w:r>
      <w:r w:rsidRPr="008D0B62">
        <w:rPr>
          <w:rFonts w:cstheme="minorHAnsi"/>
          <w:color w:val="000000"/>
          <w:sz w:val="24"/>
          <w:szCs w:val="24"/>
        </w:rPr>
        <w:t xml:space="preserve">A risk analysis should not be considered a one-time exercise or a static document.  Applicants should conduct adequate risk analysis and remediation for all its operations and advise that risk analysis and remediation occur throughout the life of a project and should result in revisions to risk analysis documents and processes as necessary. </w:t>
      </w:r>
      <w:r w:rsidR="005C6C54">
        <w:rPr>
          <w:rFonts w:cstheme="minorHAnsi"/>
          <w:color w:val="000000"/>
          <w:sz w:val="24"/>
          <w:szCs w:val="24"/>
        </w:rPr>
        <w:t xml:space="preserve"> The risk analysis should include gender-related risks, including, but not limited to, gender-base</w:t>
      </w:r>
      <w:r w:rsidR="006338EA">
        <w:rPr>
          <w:rFonts w:cstheme="minorHAnsi"/>
          <w:color w:val="000000"/>
          <w:sz w:val="24"/>
          <w:szCs w:val="24"/>
        </w:rPr>
        <w:t>d</w:t>
      </w:r>
      <w:r w:rsidR="005C6C54">
        <w:rPr>
          <w:rFonts w:cstheme="minorHAnsi"/>
          <w:color w:val="000000"/>
          <w:sz w:val="24"/>
          <w:szCs w:val="24"/>
        </w:rPr>
        <w:t xml:space="preserve"> violence.</w:t>
      </w:r>
    </w:p>
    <w:p w14:paraId="135D6F72" w14:textId="77777777" w:rsidR="00933229" w:rsidRPr="008D0B62" w:rsidRDefault="00933229" w:rsidP="00860791">
      <w:pPr>
        <w:autoSpaceDE w:val="0"/>
        <w:autoSpaceDN w:val="0"/>
        <w:adjustRightInd w:val="0"/>
        <w:spacing w:after="0" w:line="240" w:lineRule="auto"/>
        <w:rPr>
          <w:rFonts w:cstheme="minorHAnsi"/>
          <w:color w:val="000000"/>
          <w:sz w:val="24"/>
          <w:szCs w:val="24"/>
        </w:rPr>
      </w:pPr>
    </w:p>
    <w:p w14:paraId="02893213" w14:textId="2ED6E639" w:rsidR="00933229" w:rsidRPr="008D0B62" w:rsidRDefault="00933229" w:rsidP="00860791">
      <w:pPr>
        <w:autoSpaceDE w:val="0"/>
        <w:autoSpaceDN w:val="0"/>
        <w:adjustRightInd w:val="0"/>
        <w:spacing w:after="0" w:line="240" w:lineRule="auto"/>
        <w:rPr>
          <w:rFonts w:cstheme="minorHAnsi"/>
          <w:color w:val="000000"/>
          <w:sz w:val="24"/>
          <w:szCs w:val="24"/>
        </w:rPr>
      </w:pPr>
      <w:r w:rsidRPr="008D0B62">
        <w:rPr>
          <w:rFonts w:cstheme="minorHAnsi"/>
          <w:sz w:val="24"/>
          <w:szCs w:val="24"/>
        </w:rPr>
        <w:t xml:space="preserve">The safety and security of recipients and beneficiaries are of utmost importance. </w:t>
      </w:r>
      <w:r w:rsidR="005C6C54">
        <w:rPr>
          <w:rFonts w:cstheme="minorHAnsi"/>
          <w:sz w:val="24"/>
          <w:szCs w:val="24"/>
        </w:rPr>
        <w:t xml:space="preserve"> </w:t>
      </w:r>
      <w:r w:rsidRPr="008D0B62">
        <w:rPr>
          <w:rFonts w:cstheme="minorHAnsi"/>
          <w:sz w:val="24"/>
          <w:szCs w:val="24"/>
        </w:rPr>
        <w:t>The recipient is required to conduct thorough risk assessments and take all actions necessary in accordance with those assessments to mitigate those risks. The Embassy will not take responsibility for the risks incurred by any recipient.</w:t>
      </w:r>
      <w:r w:rsidRPr="008D0B62">
        <w:rPr>
          <w:rFonts w:cstheme="minorHAnsi"/>
          <w:color w:val="000000" w:themeColor="text1"/>
          <w:sz w:val="24"/>
          <w:szCs w:val="24"/>
        </w:rPr>
        <w:t xml:space="preserve"> </w:t>
      </w:r>
      <w:r w:rsidR="006338EA">
        <w:rPr>
          <w:rFonts w:cstheme="minorHAnsi"/>
          <w:color w:val="000000" w:themeColor="text1"/>
          <w:sz w:val="24"/>
          <w:szCs w:val="24"/>
        </w:rPr>
        <w:t xml:space="preserve"> </w:t>
      </w:r>
      <w:r w:rsidRPr="008D0B62">
        <w:rPr>
          <w:rFonts w:cstheme="minorHAnsi"/>
          <w:color w:val="000000" w:themeColor="text1"/>
          <w:sz w:val="24"/>
          <w:szCs w:val="24"/>
        </w:rPr>
        <w:t xml:space="preserve">A suggested format for a risk analysis is provided in attachment </w:t>
      </w:r>
      <w:r w:rsidR="003D70F7">
        <w:rPr>
          <w:rFonts w:cstheme="minorHAnsi"/>
          <w:color w:val="000000" w:themeColor="text1"/>
          <w:sz w:val="24"/>
          <w:szCs w:val="24"/>
        </w:rPr>
        <w:t>5</w:t>
      </w:r>
      <w:r w:rsidRPr="008D0B62">
        <w:rPr>
          <w:rFonts w:cstheme="minorHAnsi"/>
          <w:color w:val="000000" w:themeColor="text1"/>
          <w:sz w:val="24"/>
          <w:szCs w:val="24"/>
        </w:rPr>
        <w:t>.</w:t>
      </w:r>
    </w:p>
    <w:p w14:paraId="41641709" w14:textId="77777777" w:rsidR="00933229" w:rsidRPr="008D0B62" w:rsidRDefault="00933229" w:rsidP="00860791">
      <w:pPr>
        <w:pStyle w:val="paragraph"/>
        <w:spacing w:before="0" w:beforeAutospacing="0" w:after="0" w:afterAutospacing="0"/>
        <w:rPr>
          <w:rFonts w:asciiTheme="minorHAnsi" w:hAnsiTheme="minorHAnsi" w:cstheme="minorHAnsi"/>
          <w:color w:val="000000"/>
        </w:rPr>
      </w:pPr>
    </w:p>
    <w:p w14:paraId="2D397A10" w14:textId="1C6610EE" w:rsidR="0023368A" w:rsidRPr="008D0B62" w:rsidRDefault="00933229" w:rsidP="00860791">
      <w:pPr>
        <w:shd w:val="clear" w:color="auto" w:fill="FFFFFF"/>
        <w:spacing w:after="0" w:line="240" w:lineRule="auto"/>
        <w:textAlignment w:val="baseline"/>
        <w:rPr>
          <w:rFonts w:eastAsia="Times New Roman" w:cstheme="minorHAnsi"/>
          <w:color w:val="FF0000"/>
          <w:sz w:val="24"/>
          <w:szCs w:val="24"/>
        </w:rPr>
      </w:pPr>
      <w:r w:rsidRPr="008D0B62">
        <w:rPr>
          <w:rFonts w:cstheme="minorHAnsi"/>
          <w:b/>
          <w:bCs/>
          <w:sz w:val="24"/>
          <w:szCs w:val="24"/>
        </w:rPr>
        <w:t>A.8.</w:t>
      </w:r>
      <w:r w:rsidR="00FE0269" w:rsidRPr="008D0B62">
        <w:rPr>
          <w:rFonts w:cstheme="minorHAnsi"/>
          <w:b/>
          <w:bCs/>
          <w:sz w:val="24"/>
          <w:szCs w:val="24"/>
        </w:rPr>
        <w:t xml:space="preserve"> </w:t>
      </w:r>
      <w:r w:rsidR="0023368A" w:rsidRPr="008D0B62">
        <w:rPr>
          <w:rFonts w:cstheme="minorHAnsi"/>
          <w:b/>
          <w:bCs/>
          <w:sz w:val="24"/>
          <w:szCs w:val="24"/>
        </w:rPr>
        <w:t>Participants and Audiences:</w:t>
      </w:r>
    </w:p>
    <w:p w14:paraId="2A2E317D" w14:textId="49A0BD46" w:rsidR="0023368A" w:rsidRPr="008D0B62" w:rsidRDefault="00F95C7F" w:rsidP="00860791">
      <w:pPr>
        <w:shd w:val="clear" w:color="auto" w:fill="FFFFFF"/>
        <w:spacing w:after="0" w:line="240" w:lineRule="auto"/>
        <w:textAlignment w:val="baseline"/>
        <w:rPr>
          <w:rFonts w:eastAsia="Times New Roman" w:cstheme="minorHAnsi"/>
          <w:b/>
          <w:bCs/>
          <w:color w:val="333333"/>
          <w:sz w:val="24"/>
          <w:szCs w:val="24"/>
          <w:bdr w:val="none" w:sz="0" w:space="0" w:color="auto" w:frame="1"/>
        </w:rPr>
      </w:pPr>
      <w:r w:rsidRPr="008D0B62">
        <w:rPr>
          <w:rFonts w:eastAsia="Times New Roman" w:cstheme="minorHAnsi"/>
          <w:bCs/>
          <w:iCs/>
          <w:sz w:val="24"/>
          <w:szCs w:val="24"/>
          <w:bdr w:val="none" w:sz="0" w:space="0" w:color="auto" w:frame="1"/>
        </w:rPr>
        <w:t xml:space="preserve">The intended target audiences should be CSOs active in </w:t>
      </w:r>
      <w:r w:rsidR="00847DAD">
        <w:rPr>
          <w:rFonts w:eastAsia="Times New Roman" w:cstheme="minorHAnsi"/>
          <w:bCs/>
          <w:iCs/>
          <w:sz w:val="24"/>
          <w:szCs w:val="24"/>
          <w:bdr w:val="none" w:sz="0" w:space="0" w:color="auto" w:frame="1"/>
        </w:rPr>
        <w:t xml:space="preserve">the field of </w:t>
      </w:r>
      <w:r w:rsidR="000325C3">
        <w:rPr>
          <w:rFonts w:eastAsia="Times New Roman" w:cstheme="minorHAnsi"/>
          <w:bCs/>
          <w:iCs/>
          <w:sz w:val="24"/>
          <w:szCs w:val="24"/>
          <w:bdr w:val="none" w:sz="0" w:space="0" w:color="auto" w:frame="1"/>
        </w:rPr>
        <w:t>Environment, with specific focus on climate</w:t>
      </w:r>
      <w:r w:rsidR="00C13093">
        <w:rPr>
          <w:rFonts w:eastAsia="Times New Roman" w:cstheme="minorHAnsi"/>
          <w:bCs/>
          <w:iCs/>
          <w:sz w:val="24"/>
          <w:szCs w:val="24"/>
          <w:bdr w:val="none" w:sz="0" w:space="0" w:color="auto" w:frame="1"/>
        </w:rPr>
        <w:t>;</w:t>
      </w:r>
      <w:r w:rsidRPr="008D0B62">
        <w:rPr>
          <w:rFonts w:eastAsia="Times New Roman" w:cstheme="minorHAnsi"/>
          <w:bCs/>
          <w:iCs/>
          <w:sz w:val="24"/>
          <w:szCs w:val="24"/>
          <w:bdr w:val="none" w:sz="0" w:space="0" w:color="auto" w:frame="1"/>
        </w:rPr>
        <w:t xml:space="preserve"> </w:t>
      </w:r>
      <w:r w:rsidR="003C5F1A" w:rsidRPr="008D0B62">
        <w:rPr>
          <w:rFonts w:eastAsia="Times New Roman" w:cstheme="minorHAnsi"/>
          <w:bCs/>
          <w:iCs/>
          <w:sz w:val="24"/>
          <w:szCs w:val="24"/>
          <w:bdr w:val="none" w:sz="0" w:space="0" w:color="auto" w:frame="1"/>
        </w:rPr>
        <w:t>administrative authorities</w:t>
      </w:r>
      <w:r w:rsidR="00C13093">
        <w:rPr>
          <w:rFonts w:eastAsia="Times New Roman" w:cstheme="minorHAnsi"/>
          <w:bCs/>
          <w:iCs/>
          <w:sz w:val="24"/>
          <w:szCs w:val="24"/>
          <w:bdr w:val="none" w:sz="0" w:space="0" w:color="auto" w:frame="1"/>
        </w:rPr>
        <w:t>;</w:t>
      </w:r>
      <w:r w:rsidR="00C13093" w:rsidRPr="008D0B62">
        <w:rPr>
          <w:rFonts w:eastAsia="Times New Roman" w:cstheme="minorHAnsi"/>
          <w:bCs/>
          <w:iCs/>
          <w:sz w:val="24"/>
          <w:szCs w:val="24"/>
          <w:bdr w:val="none" w:sz="0" w:space="0" w:color="auto" w:frame="1"/>
        </w:rPr>
        <w:t xml:space="preserve"> </w:t>
      </w:r>
      <w:r w:rsidR="003C5F1A" w:rsidRPr="008D0B62">
        <w:rPr>
          <w:rFonts w:eastAsia="Times New Roman" w:cstheme="minorHAnsi"/>
          <w:bCs/>
          <w:iCs/>
          <w:sz w:val="24"/>
          <w:szCs w:val="24"/>
          <w:bdr w:val="none" w:sz="0" w:space="0" w:color="auto" w:frame="1"/>
        </w:rPr>
        <w:t>local leaders</w:t>
      </w:r>
      <w:r w:rsidR="00C13093">
        <w:rPr>
          <w:rFonts w:eastAsia="Times New Roman" w:cstheme="minorHAnsi"/>
          <w:bCs/>
          <w:iCs/>
          <w:sz w:val="24"/>
          <w:szCs w:val="24"/>
          <w:bdr w:val="none" w:sz="0" w:space="0" w:color="auto" w:frame="1"/>
        </w:rPr>
        <w:t>;</w:t>
      </w:r>
      <w:r w:rsidR="00C13093" w:rsidRPr="008D0B62">
        <w:rPr>
          <w:rFonts w:eastAsia="Times New Roman" w:cstheme="minorHAnsi"/>
          <w:bCs/>
          <w:iCs/>
          <w:sz w:val="24"/>
          <w:szCs w:val="24"/>
          <w:bdr w:val="none" w:sz="0" w:space="0" w:color="auto" w:frame="1"/>
        </w:rPr>
        <w:t xml:space="preserve"> </w:t>
      </w:r>
      <w:r w:rsidR="00FB5C22" w:rsidRPr="008D0B62">
        <w:rPr>
          <w:rFonts w:eastAsia="Times New Roman" w:cstheme="minorHAnsi"/>
          <w:bCs/>
          <w:iCs/>
          <w:sz w:val="24"/>
          <w:szCs w:val="24"/>
          <w:bdr w:val="none" w:sz="0" w:space="0" w:color="auto" w:frame="1"/>
        </w:rPr>
        <w:t xml:space="preserve">local </w:t>
      </w:r>
      <w:r w:rsidR="00DB0F5C" w:rsidRPr="008D0B62">
        <w:rPr>
          <w:rFonts w:eastAsia="Times New Roman" w:cstheme="minorHAnsi"/>
          <w:bCs/>
          <w:iCs/>
          <w:sz w:val="24"/>
          <w:szCs w:val="24"/>
          <w:bdr w:val="none" w:sz="0" w:space="0" w:color="auto" w:frame="1"/>
        </w:rPr>
        <w:t>populations,</w:t>
      </w:r>
      <w:r w:rsidR="00C13093">
        <w:rPr>
          <w:rFonts w:eastAsia="Times New Roman" w:cstheme="minorHAnsi"/>
          <w:bCs/>
          <w:iCs/>
          <w:sz w:val="24"/>
          <w:szCs w:val="24"/>
          <w:bdr w:val="none" w:sz="0" w:space="0" w:color="auto" w:frame="1"/>
        </w:rPr>
        <w:t xml:space="preserve"> including </w:t>
      </w:r>
      <w:r w:rsidR="00E40F1E">
        <w:rPr>
          <w:rFonts w:eastAsia="Times New Roman" w:cstheme="minorHAnsi"/>
          <w:bCs/>
          <w:iCs/>
          <w:sz w:val="24"/>
          <w:szCs w:val="24"/>
          <w:bdr w:val="none" w:sz="0" w:space="0" w:color="auto" w:frame="1"/>
        </w:rPr>
        <w:t>women and the youth</w:t>
      </w:r>
      <w:r w:rsidR="00330391">
        <w:rPr>
          <w:rFonts w:eastAsia="Times New Roman" w:cstheme="minorHAnsi"/>
          <w:bCs/>
          <w:iCs/>
          <w:sz w:val="24"/>
          <w:szCs w:val="24"/>
          <w:bdr w:val="none" w:sz="0" w:space="0" w:color="auto" w:frame="1"/>
        </w:rPr>
        <w:t>.</w:t>
      </w:r>
    </w:p>
    <w:p w14:paraId="492D5EB1" w14:textId="77777777" w:rsidR="00B61396" w:rsidRPr="008D0B62" w:rsidRDefault="00B61396" w:rsidP="00860791">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0CB0669E" w14:textId="77777777" w:rsidR="00860791" w:rsidRDefault="00E956A6" w:rsidP="00860791">
      <w:pPr>
        <w:shd w:val="clear" w:color="auto" w:fill="FFFFFF"/>
        <w:spacing w:after="0" w:line="240" w:lineRule="auto"/>
        <w:textAlignment w:val="baseline"/>
        <w:rPr>
          <w:rFonts w:eastAsia="Times New Roman" w:cstheme="minorHAnsi"/>
          <w:b/>
          <w:bCs/>
          <w:sz w:val="24"/>
          <w:szCs w:val="24"/>
          <w:bdr w:val="none" w:sz="0" w:space="0" w:color="auto" w:frame="1"/>
        </w:rPr>
      </w:pPr>
      <w:r w:rsidRPr="006E22D1">
        <w:rPr>
          <w:rFonts w:eastAsia="Times New Roman" w:cstheme="minorHAnsi"/>
          <w:b/>
          <w:bCs/>
          <w:sz w:val="28"/>
          <w:szCs w:val="28"/>
          <w:bdr w:val="none" w:sz="0" w:space="0" w:color="auto" w:frame="1"/>
        </w:rPr>
        <w:t>B</w:t>
      </w:r>
      <w:r w:rsidR="00B61396" w:rsidRPr="006E22D1">
        <w:rPr>
          <w:rFonts w:eastAsia="Times New Roman" w:cstheme="minorHAnsi"/>
          <w:b/>
          <w:bCs/>
          <w:sz w:val="28"/>
          <w:szCs w:val="28"/>
          <w:bdr w:val="none" w:sz="0" w:space="0" w:color="auto" w:frame="1"/>
        </w:rPr>
        <w:t xml:space="preserve">. </w:t>
      </w:r>
      <w:r w:rsidRPr="006E22D1">
        <w:rPr>
          <w:rFonts w:eastAsia="Times New Roman" w:cstheme="minorHAnsi"/>
          <w:b/>
          <w:bCs/>
          <w:sz w:val="28"/>
          <w:szCs w:val="28"/>
          <w:bdr w:val="none" w:sz="0" w:space="0" w:color="auto" w:frame="1"/>
        </w:rPr>
        <w:t xml:space="preserve">FEDERAL </w:t>
      </w:r>
      <w:r w:rsidR="00B61396" w:rsidRPr="006E22D1">
        <w:rPr>
          <w:rFonts w:eastAsia="Times New Roman" w:cstheme="minorHAnsi"/>
          <w:b/>
          <w:bCs/>
          <w:sz w:val="28"/>
          <w:szCs w:val="28"/>
          <w:bdr w:val="none" w:sz="0" w:space="0" w:color="auto" w:frame="1"/>
        </w:rPr>
        <w:t>AWARD INFORMATION</w:t>
      </w:r>
    </w:p>
    <w:p w14:paraId="63AF4B5A" w14:textId="20CC5179" w:rsidR="00E956A6" w:rsidRPr="008D0B62" w:rsidRDefault="00B6139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
          <w:bCs/>
          <w:sz w:val="24"/>
          <w:szCs w:val="24"/>
          <w:bdr w:val="none" w:sz="0" w:space="0" w:color="auto" w:frame="1"/>
        </w:rPr>
        <w:br/>
      </w:r>
      <w:r w:rsidR="00E956A6" w:rsidRPr="008D0B62">
        <w:rPr>
          <w:rFonts w:eastAsia="Times New Roman" w:cstheme="minorHAnsi"/>
          <w:bCs/>
          <w:sz w:val="24"/>
          <w:szCs w:val="24"/>
          <w:bdr w:val="none" w:sz="0" w:space="0" w:color="auto" w:frame="1"/>
        </w:rPr>
        <w:t xml:space="preserve">Length of performance period: </w:t>
      </w:r>
      <w:r w:rsidR="00C13093">
        <w:rPr>
          <w:rFonts w:eastAsia="Times New Roman" w:cstheme="minorHAnsi"/>
          <w:bCs/>
          <w:sz w:val="24"/>
          <w:szCs w:val="24"/>
          <w:bdr w:val="none" w:sz="0" w:space="0" w:color="auto" w:frame="1"/>
        </w:rPr>
        <w:t xml:space="preserve"> </w:t>
      </w:r>
      <w:r w:rsidR="00FB5C22" w:rsidRPr="008D0B62">
        <w:rPr>
          <w:rFonts w:eastAsia="Times New Roman" w:cstheme="minorHAnsi"/>
          <w:bCs/>
          <w:iCs/>
          <w:sz w:val="24"/>
          <w:szCs w:val="24"/>
          <w:bdr w:val="none" w:sz="0" w:space="0" w:color="auto" w:frame="1"/>
        </w:rPr>
        <w:t>12</w:t>
      </w:r>
      <w:r w:rsidR="00E956A6" w:rsidRPr="008D0B62">
        <w:rPr>
          <w:rFonts w:eastAsia="Times New Roman" w:cstheme="minorHAnsi"/>
          <w:bCs/>
          <w:iCs/>
          <w:sz w:val="24"/>
          <w:szCs w:val="24"/>
          <w:bdr w:val="none" w:sz="0" w:space="0" w:color="auto" w:frame="1"/>
        </w:rPr>
        <w:t xml:space="preserve"> months </w:t>
      </w:r>
    </w:p>
    <w:p w14:paraId="56EAB54E" w14:textId="3F276A5F"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Number of awards anticipated: </w:t>
      </w:r>
      <w:r w:rsidR="00C13093">
        <w:rPr>
          <w:rFonts w:eastAsia="Times New Roman" w:cstheme="minorHAnsi"/>
          <w:bCs/>
          <w:iCs/>
          <w:sz w:val="24"/>
          <w:szCs w:val="24"/>
          <w:bdr w:val="none" w:sz="0" w:space="0" w:color="auto" w:frame="1"/>
        </w:rPr>
        <w:t xml:space="preserve"> </w:t>
      </w:r>
      <w:r w:rsidR="001E0253">
        <w:rPr>
          <w:rFonts w:eastAsia="Times New Roman" w:cstheme="minorHAnsi"/>
          <w:bCs/>
          <w:iCs/>
          <w:sz w:val="24"/>
          <w:szCs w:val="24"/>
          <w:bdr w:val="none" w:sz="0" w:space="0" w:color="auto" w:frame="1"/>
        </w:rPr>
        <w:t xml:space="preserve">One </w:t>
      </w:r>
      <w:r w:rsidR="00D9040B" w:rsidRPr="008D0B62">
        <w:rPr>
          <w:rFonts w:eastAsia="Times New Roman" w:cstheme="minorHAnsi"/>
          <w:bCs/>
          <w:iCs/>
          <w:sz w:val="24"/>
          <w:szCs w:val="24"/>
          <w:bdr w:val="none" w:sz="0" w:space="0" w:color="auto" w:frame="1"/>
        </w:rPr>
        <w:t>award</w:t>
      </w:r>
      <w:r w:rsidR="00D42295">
        <w:rPr>
          <w:rFonts w:eastAsia="Times New Roman" w:cstheme="minorHAnsi"/>
          <w:bCs/>
          <w:iCs/>
          <w:sz w:val="24"/>
          <w:szCs w:val="24"/>
          <w:bdr w:val="none" w:sz="0" w:space="0" w:color="auto" w:frame="1"/>
        </w:rPr>
        <w:t>.</w:t>
      </w:r>
    </w:p>
    <w:p w14:paraId="053A439C" w14:textId="582619E6"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Award amounts: </w:t>
      </w:r>
      <w:r w:rsidR="00C13093">
        <w:rPr>
          <w:rFonts w:eastAsia="Times New Roman" w:cstheme="minorHAnsi"/>
          <w:bCs/>
          <w:iCs/>
          <w:sz w:val="24"/>
          <w:szCs w:val="24"/>
          <w:bdr w:val="none" w:sz="0" w:space="0" w:color="auto" w:frame="1"/>
        </w:rPr>
        <w:t xml:space="preserve"> </w:t>
      </w:r>
      <w:r w:rsidR="008300AC">
        <w:rPr>
          <w:rFonts w:eastAsia="Times New Roman" w:cstheme="minorHAnsi"/>
          <w:bCs/>
          <w:iCs/>
          <w:sz w:val="24"/>
          <w:szCs w:val="24"/>
          <w:bdr w:val="none" w:sz="0" w:space="0" w:color="auto" w:frame="1"/>
        </w:rPr>
        <w:t xml:space="preserve">$50,000 </w:t>
      </w:r>
    </w:p>
    <w:p w14:paraId="27407C15" w14:textId="4B7F8FE4"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Total available funding: $</w:t>
      </w:r>
      <w:r w:rsidR="00D9040B">
        <w:rPr>
          <w:rFonts w:eastAsia="Times New Roman" w:cstheme="minorHAnsi"/>
          <w:bCs/>
          <w:iCs/>
          <w:sz w:val="24"/>
          <w:szCs w:val="24"/>
          <w:bdr w:val="none" w:sz="0" w:space="0" w:color="auto" w:frame="1"/>
        </w:rPr>
        <w:t>5</w:t>
      </w:r>
      <w:r w:rsidR="003D4C4D" w:rsidRPr="008D0B62">
        <w:rPr>
          <w:rFonts w:eastAsia="Times New Roman" w:cstheme="minorHAnsi"/>
          <w:bCs/>
          <w:iCs/>
          <w:sz w:val="24"/>
          <w:szCs w:val="24"/>
          <w:bdr w:val="none" w:sz="0" w:space="0" w:color="auto" w:frame="1"/>
        </w:rPr>
        <w:t>0,000</w:t>
      </w:r>
    </w:p>
    <w:p w14:paraId="6FE5053F" w14:textId="67B76142" w:rsidR="00A572BB"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Type of Funding:  </w:t>
      </w:r>
      <w:r w:rsidR="00BD7D03" w:rsidRPr="008D0B62">
        <w:rPr>
          <w:rFonts w:eastAsia="Times New Roman" w:cstheme="minorHAnsi"/>
          <w:bCs/>
          <w:iCs/>
          <w:sz w:val="24"/>
          <w:szCs w:val="24"/>
          <w:bdr w:val="none" w:sz="0" w:space="0" w:color="auto" w:frame="1"/>
        </w:rPr>
        <w:t>FY</w:t>
      </w:r>
      <w:r w:rsidR="00061416">
        <w:rPr>
          <w:rFonts w:eastAsia="Times New Roman" w:cstheme="minorHAnsi"/>
          <w:bCs/>
          <w:iCs/>
          <w:sz w:val="24"/>
          <w:szCs w:val="24"/>
          <w:bdr w:val="none" w:sz="0" w:space="0" w:color="auto" w:frame="1"/>
        </w:rPr>
        <w:t xml:space="preserve"> 20</w:t>
      </w:r>
      <w:r w:rsidR="00BD7D03" w:rsidRPr="008D0B62">
        <w:rPr>
          <w:rFonts w:eastAsia="Times New Roman" w:cstheme="minorHAnsi"/>
          <w:bCs/>
          <w:iCs/>
          <w:sz w:val="24"/>
          <w:szCs w:val="24"/>
          <w:bdr w:val="none" w:sz="0" w:space="0" w:color="auto" w:frame="1"/>
        </w:rPr>
        <w:t>2</w:t>
      </w:r>
      <w:r w:rsidR="000755E4">
        <w:rPr>
          <w:rFonts w:eastAsia="Times New Roman" w:cstheme="minorHAnsi"/>
          <w:bCs/>
          <w:iCs/>
          <w:sz w:val="24"/>
          <w:szCs w:val="24"/>
          <w:bdr w:val="none" w:sz="0" w:space="0" w:color="auto" w:frame="1"/>
        </w:rPr>
        <w:t>3</w:t>
      </w:r>
      <w:r w:rsidR="00BD7D03" w:rsidRPr="008D0B62">
        <w:rPr>
          <w:rFonts w:eastAsia="Times New Roman" w:cstheme="minorHAnsi"/>
          <w:bCs/>
          <w:iCs/>
          <w:sz w:val="24"/>
          <w:szCs w:val="24"/>
          <w:bdr w:val="none" w:sz="0" w:space="0" w:color="auto" w:frame="1"/>
        </w:rPr>
        <w:t xml:space="preserve"> </w:t>
      </w:r>
      <w:r w:rsidR="00BD7D03" w:rsidRPr="008D0B62">
        <w:rPr>
          <w:rFonts w:eastAsia="Times New Roman" w:cstheme="minorHAnsi"/>
          <w:iCs/>
          <w:sz w:val="24"/>
          <w:szCs w:val="24"/>
        </w:rPr>
        <w:t xml:space="preserve">Economic Support </w:t>
      </w:r>
      <w:r w:rsidR="00BD7D03" w:rsidRPr="005D39AD">
        <w:rPr>
          <w:rFonts w:eastAsia="Times New Roman" w:cstheme="minorHAnsi"/>
          <w:iCs/>
          <w:sz w:val="24"/>
          <w:szCs w:val="24"/>
        </w:rPr>
        <w:t>Funds (ESF)</w:t>
      </w:r>
      <w:r w:rsidR="00BD7D03" w:rsidRPr="005D39AD">
        <w:rPr>
          <w:rFonts w:eastAsia="Times New Roman" w:cstheme="minorHAnsi"/>
          <w:bCs/>
          <w:iCs/>
          <w:sz w:val="24"/>
          <w:szCs w:val="24"/>
          <w:bdr w:val="none" w:sz="0" w:space="0" w:color="auto" w:frame="1"/>
        </w:rPr>
        <w:t xml:space="preserve"> under the Foreign Assistance Act</w:t>
      </w:r>
      <w:r w:rsidRPr="008D0B62">
        <w:rPr>
          <w:rFonts w:eastAsia="Times New Roman" w:cstheme="minorHAnsi"/>
          <w:bCs/>
          <w:iCs/>
          <w:sz w:val="24"/>
          <w:szCs w:val="24"/>
          <w:bdr w:val="none" w:sz="0" w:space="0" w:color="auto" w:frame="1"/>
        </w:rPr>
        <w:t xml:space="preserve"> </w:t>
      </w:r>
    </w:p>
    <w:p w14:paraId="40073700" w14:textId="66289042"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Anticipated </w:t>
      </w:r>
      <w:proofErr w:type="gramStart"/>
      <w:r w:rsidR="00B37DD1" w:rsidRPr="008D0B62">
        <w:rPr>
          <w:rFonts w:eastAsia="Times New Roman" w:cstheme="minorHAnsi"/>
          <w:bCs/>
          <w:iCs/>
          <w:sz w:val="24"/>
          <w:szCs w:val="24"/>
          <w:bdr w:val="none" w:sz="0" w:space="0" w:color="auto" w:frame="1"/>
        </w:rPr>
        <w:t>program</w:t>
      </w:r>
      <w:proofErr w:type="gramEnd"/>
      <w:r w:rsidRPr="008D0B62">
        <w:rPr>
          <w:rFonts w:eastAsia="Times New Roman" w:cstheme="minorHAnsi"/>
          <w:bCs/>
          <w:iCs/>
          <w:sz w:val="24"/>
          <w:szCs w:val="24"/>
          <w:bdr w:val="none" w:sz="0" w:space="0" w:color="auto" w:frame="1"/>
        </w:rPr>
        <w:t xml:space="preserve"> start date:  </w:t>
      </w:r>
      <w:r w:rsidR="006F3986" w:rsidRPr="008D0B62">
        <w:rPr>
          <w:rFonts w:eastAsia="Times New Roman" w:cstheme="minorHAnsi"/>
          <w:bCs/>
          <w:iCs/>
          <w:sz w:val="24"/>
          <w:szCs w:val="24"/>
          <w:bdr w:val="none" w:sz="0" w:space="0" w:color="auto" w:frame="1"/>
        </w:rPr>
        <w:t>September 202</w:t>
      </w:r>
      <w:r w:rsidR="00D840D9">
        <w:rPr>
          <w:rFonts w:eastAsia="Times New Roman" w:cstheme="minorHAnsi"/>
          <w:bCs/>
          <w:iCs/>
          <w:sz w:val="24"/>
          <w:szCs w:val="24"/>
          <w:bdr w:val="none" w:sz="0" w:space="0" w:color="auto" w:frame="1"/>
        </w:rPr>
        <w:t>4</w:t>
      </w:r>
      <w:r w:rsidR="00D42295">
        <w:rPr>
          <w:rFonts w:eastAsia="Times New Roman" w:cstheme="minorHAnsi"/>
          <w:bCs/>
          <w:iCs/>
          <w:sz w:val="24"/>
          <w:szCs w:val="24"/>
          <w:bdr w:val="none" w:sz="0" w:space="0" w:color="auto" w:frame="1"/>
        </w:rPr>
        <w:t>.</w:t>
      </w:r>
    </w:p>
    <w:p w14:paraId="6FD5D13D" w14:textId="77777777" w:rsidR="008B454C" w:rsidRPr="008D0B62" w:rsidRDefault="008B454C" w:rsidP="00860791">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44ACEBE" w:rsidR="00C015BA" w:rsidRPr="008D0B62" w:rsidRDefault="00330391" w:rsidP="00860791">
      <w:pPr>
        <w:shd w:val="clear" w:color="auto" w:fill="FFFFFF"/>
        <w:spacing w:after="0" w:line="240" w:lineRule="auto"/>
        <w:textAlignment w:val="baseline"/>
        <w:rPr>
          <w:rFonts w:eastAsia="Times New Roman" w:cstheme="minorHAnsi"/>
          <w:sz w:val="24"/>
          <w:szCs w:val="24"/>
        </w:rPr>
      </w:pPr>
      <w:r>
        <w:rPr>
          <w:rFonts w:eastAsia="Times New Roman" w:cstheme="minorHAnsi"/>
          <w:b/>
          <w:bCs/>
          <w:sz w:val="24"/>
          <w:szCs w:val="24"/>
          <w:bdr w:val="none" w:sz="0" w:space="0" w:color="auto" w:frame="1"/>
        </w:rPr>
        <w:t xml:space="preserve">N.B: </w:t>
      </w:r>
      <w:r w:rsidR="00C015BA" w:rsidRPr="008D0B62">
        <w:rPr>
          <w:rFonts w:eastAsia="Times New Roman" w:cstheme="minorHAnsi"/>
          <w:b/>
          <w:bCs/>
          <w:sz w:val="24"/>
          <w:szCs w:val="24"/>
          <w:bdr w:val="none" w:sz="0" w:space="0" w:color="auto" w:frame="1"/>
        </w:rPr>
        <w:t>This notice is subject to availability of funding.</w:t>
      </w:r>
    </w:p>
    <w:p w14:paraId="55108A14" w14:textId="77777777" w:rsidR="00E956A6" w:rsidRPr="008D0B62" w:rsidRDefault="00E956A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768E11E1" w14:textId="23A5F7EC" w:rsidR="00B61396" w:rsidRPr="008D0B62" w:rsidRDefault="00852712" w:rsidP="00860791">
      <w:pPr>
        <w:shd w:val="clear" w:color="auto" w:fill="FFFFFF" w:themeFill="background1"/>
        <w:spacing w:after="0" w:line="240" w:lineRule="auto"/>
        <w:textAlignment w:val="baseline"/>
        <w:rPr>
          <w:rFonts w:eastAsia="Times New Roman" w:cstheme="minorHAnsi"/>
          <w:i/>
          <w:iCs/>
          <w:sz w:val="24"/>
          <w:szCs w:val="24"/>
        </w:rPr>
      </w:pPr>
      <w:r w:rsidRPr="008D0B62">
        <w:rPr>
          <w:rFonts w:eastAsia="Times New Roman" w:cstheme="minorHAnsi"/>
          <w:b/>
          <w:bCs/>
          <w:sz w:val="24"/>
          <w:szCs w:val="24"/>
          <w:bdr w:val="none" w:sz="0" w:space="0" w:color="auto" w:frame="1"/>
        </w:rPr>
        <w:t xml:space="preserve">Funding Instrument </w:t>
      </w:r>
      <w:r w:rsidR="00B61396" w:rsidRPr="008D0B62">
        <w:rPr>
          <w:rFonts w:eastAsia="Times New Roman" w:cstheme="minorHAnsi"/>
          <w:b/>
          <w:bCs/>
          <w:sz w:val="24"/>
          <w:szCs w:val="24"/>
          <w:bdr w:val="none" w:sz="0" w:space="0" w:color="auto" w:frame="1"/>
        </w:rPr>
        <w:t>Type:  </w:t>
      </w:r>
      <w:r w:rsidR="00B166C2" w:rsidRPr="008D0B62">
        <w:rPr>
          <w:rFonts w:eastAsia="Times New Roman" w:cstheme="minorHAnsi"/>
          <w:sz w:val="24"/>
          <w:szCs w:val="24"/>
        </w:rPr>
        <w:t>Grant</w:t>
      </w:r>
    </w:p>
    <w:p w14:paraId="4350E52A" w14:textId="77777777" w:rsidR="00B61396" w:rsidRPr="008D0B62" w:rsidRDefault="00B6139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70A646D1" w:rsidR="008F0AB2" w:rsidRPr="008D0B62" w:rsidRDefault="00B37DD1"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B61396" w:rsidRPr="008D0B62">
        <w:rPr>
          <w:rFonts w:eastAsia="Times New Roman" w:cstheme="minorHAnsi"/>
          <w:b/>
          <w:bCs/>
          <w:sz w:val="24"/>
          <w:szCs w:val="24"/>
          <w:bdr w:val="none" w:sz="0" w:space="0" w:color="auto" w:frame="1"/>
        </w:rPr>
        <w:t xml:space="preserve"> </w:t>
      </w:r>
      <w:r w:rsidR="00C015BA" w:rsidRPr="008D0B62">
        <w:rPr>
          <w:rFonts w:eastAsia="Times New Roman" w:cstheme="minorHAnsi"/>
          <w:b/>
          <w:bCs/>
          <w:sz w:val="24"/>
          <w:szCs w:val="24"/>
          <w:bdr w:val="none" w:sz="0" w:space="0" w:color="auto" w:frame="1"/>
        </w:rPr>
        <w:t>Performance</w:t>
      </w:r>
      <w:r w:rsidR="00B61396" w:rsidRPr="008D0B62">
        <w:rPr>
          <w:rFonts w:eastAsia="Times New Roman" w:cstheme="minorHAnsi"/>
          <w:b/>
          <w:bCs/>
          <w:sz w:val="24"/>
          <w:szCs w:val="24"/>
          <w:bdr w:val="none" w:sz="0" w:space="0" w:color="auto" w:frame="1"/>
        </w:rPr>
        <w:t xml:space="preserve"> Period</w:t>
      </w:r>
      <w:r w:rsidR="00B166C2" w:rsidRPr="008D0B62">
        <w:rPr>
          <w:rFonts w:eastAsia="Times New Roman" w:cstheme="minorHAnsi"/>
          <w:sz w:val="24"/>
          <w:szCs w:val="24"/>
        </w:rPr>
        <w:t xml:space="preserve">: Proposed </w:t>
      </w:r>
      <w:r w:rsidRPr="008D0B62">
        <w:rPr>
          <w:rFonts w:eastAsia="Times New Roman" w:cstheme="minorHAnsi"/>
          <w:sz w:val="24"/>
          <w:szCs w:val="24"/>
        </w:rPr>
        <w:t>programs</w:t>
      </w:r>
      <w:r w:rsidR="00B61396" w:rsidRPr="008D0B62">
        <w:rPr>
          <w:rFonts w:eastAsia="Times New Roman" w:cstheme="minorHAnsi"/>
          <w:sz w:val="24"/>
          <w:szCs w:val="24"/>
        </w:rPr>
        <w:t xml:space="preserve"> should be completed in </w:t>
      </w:r>
      <w:r w:rsidR="00580B77" w:rsidRPr="008D0B62">
        <w:rPr>
          <w:rFonts w:eastAsia="Times New Roman" w:cstheme="minorHAnsi"/>
          <w:i/>
          <w:sz w:val="24"/>
          <w:szCs w:val="24"/>
        </w:rPr>
        <w:t xml:space="preserve">12 months </w:t>
      </w:r>
      <w:r w:rsidR="008F5BCB" w:rsidRPr="008D0B62">
        <w:rPr>
          <w:rFonts w:eastAsia="Times New Roman" w:cstheme="minorHAnsi"/>
          <w:sz w:val="24"/>
          <w:szCs w:val="24"/>
        </w:rPr>
        <w:t>(September 202</w:t>
      </w:r>
      <w:r w:rsidR="00D840D9">
        <w:rPr>
          <w:rFonts w:eastAsia="Times New Roman" w:cstheme="minorHAnsi"/>
          <w:sz w:val="24"/>
          <w:szCs w:val="24"/>
        </w:rPr>
        <w:t>4</w:t>
      </w:r>
      <w:r w:rsidR="008F5BCB" w:rsidRPr="008D0B62">
        <w:rPr>
          <w:rFonts w:eastAsia="Times New Roman" w:cstheme="minorHAnsi"/>
          <w:sz w:val="24"/>
          <w:szCs w:val="24"/>
        </w:rPr>
        <w:t xml:space="preserve"> – September 202</w:t>
      </w:r>
      <w:r w:rsidR="00D840D9">
        <w:rPr>
          <w:rFonts w:eastAsia="Times New Roman" w:cstheme="minorHAnsi"/>
          <w:sz w:val="24"/>
          <w:szCs w:val="24"/>
        </w:rPr>
        <w:t>5</w:t>
      </w:r>
      <w:r w:rsidR="008F5BCB" w:rsidRPr="008D0B62">
        <w:rPr>
          <w:rFonts w:eastAsia="Times New Roman" w:cstheme="minorHAnsi"/>
          <w:sz w:val="24"/>
          <w:szCs w:val="24"/>
        </w:rPr>
        <w:t xml:space="preserve">) </w:t>
      </w:r>
      <w:r w:rsidR="00B61396" w:rsidRPr="008D0B62">
        <w:rPr>
          <w:rFonts w:eastAsia="Times New Roman" w:cstheme="minorHAnsi"/>
          <w:sz w:val="24"/>
          <w:szCs w:val="24"/>
        </w:rPr>
        <w:t xml:space="preserve">or less. </w:t>
      </w:r>
    </w:p>
    <w:p w14:paraId="2D24BBFB" w14:textId="77777777" w:rsidR="006514D3" w:rsidRPr="008D0B62" w:rsidRDefault="006514D3" w:rsidP="00860791">
      <w:pPr>
        <w:shd w:val="clear" w:color="auto" w:fill="FFFFFF"/>
        <w:spacing w:after="0" w:line="240" w:lineRule="auto"/>
        <w:textAlignment w:val="baseline"/>
        <w:rPr>
          <w:rFonts w:eastAsia="Times New Roman" w:cstheme="minorHAnsi"/>
          <w:sz w:val="24"/>
          <w:szCs w:val="24"/>
        </w:rPr>
      </w:pPr>
    </w:p>
    <w:p w14:paraId="6A9754F6" w14:textId="77777777" w:rsidR="00B61396" w:rsidRPr="006E22D1" w:rsidRDefault="00C015BA" w:rsidP="00860791">
      <w:pPr>
        <w:shd w:val="clear" w:color="auto" w:fill="FFFFFF"/>
        <w:spacing w:after="0" w:line="240" w:lineRule="auto"/>
        <w:textAlignment w:val="baseline"/>
        <w:rPr>
          <w:rFonts w:eastAsia="Times New Roman" w:cstheme="minorHAnsi"/>
          <w:sz w:val="28"/>
          <w:szCs w:val="28"/>
        </w:rPr>
      </w:pPr>
      <w:r w:rsidRPr="006E22D1">
        <w:rPr>
          <w:rFonts w:eastAsia="Times New Roman" w:cstheme="minorHAnsi"/>
          <w:b/>
          <w:bCs/>
          <w:sz w:val="28"/>
          <w:szCs w:val="28"/>
          <w:bdr w:val="none" w:sz="0" w:space="0" w:color="auto" w:frame="1"/>
        </w:rPr>
        <w:t>C</w:t>
      </w:r>
      <w:r w:rsidR="00B61396" w:rsidRPr="006E22D1">
        <w:rPr>
          <w:rFonts w:eastAsia="Times New Roman" w:cstheme="minorHAnsi"/>
          <w:b/>
          <w:bCs/>
          <w:sz w:val="28"/>
          <w:szCs w:val="28"/>
          <w:bdr w:val="none" w:sz="0" w:space="0" w:color="auto" w:frame="1"/>
        </w:rPr>
        <w:t>. ELIGILIBITY INFORMATION</w:t>
      </w:r>
    </w:p>
    <w:p w14:paraId="4AA35B93" w14:textId="77777777" w:rsidR="00D0290D" w:rsidRPr="008D0B62" w:rsidRDefault="00D0290D" w:rsidP="00860791">
      <w:pPr>
        <w:shd w:val="clear" w:color="auto" w:fill="FFFFFF"/>
        <w:spacing w:after="0" w:line="240" w:lineRule="auto"/>
        <w:textAlignment w:val="baseline"/>
        <w:rPr>
          <w:rFonts w:eastAsia="Times New Roman" w:cstheme="minorHAnsi"/>
          <w:sz w:val="24"/>
          <w:szCs w:val="24"/>
        </w:rPr>
      </w:pPr>
    </w:p>
    <w:p w14:paraId="3F11DB41" w14:textId="2C3126B8" w:rsidR="006B1AFD" w:rsidRPr="008D0B62" w:rsidRDefault="00F445AD" w:rsidP="00860791">
      <w:pPr>
        <w:shd w:val="clear" w:color="auto" w:fill="FFFFFF"/>
        <w:spacing w:after="0" w:line="240" w:lineRule="auto"/>
        <w:textAlignment w:val="baseline"/>
        <w:rPr>
          <w:rFonts w:eastAsia="Times New Roman" w:cstheme="minorHAnsi"/>
          <w:sz w:val="24"/>
          <w:szCs w:val="24"/>
        </w:rPr>
      </w:pPr>
      <w:r w:rsidRPr="006E22D1">
        <w:rPr>
          <w:rFonts w:eastAsia="Times New Roman" w:cstheme="minorHAnsi"/>
          <w:b/>
          <w:bCs/>
          <w:sz w:val="24"/>
          <w:szCs w:val="24"/>
        </w:rPr>
        <w:t xml:space="preserve">C.1 </w:t>
      </w:r>
      <w:r w:rsidR="006B1AFD" w:rsidRPr="006E22D1">
        <w:rPr>
          <w:rFonts w:eastAsia="Times New Roman" w:cstheme="minorHAnsi"/>
          <w:b/>
          <w:bCs/>
          <w:sz w:val="24"/>
          <w:szCs w:val="24"/>
        </w:rPr>
        <w:t>Eligible Applicants</w:t>
      </w:r>
    </w:p>
    <w:p w14:paraId="1ECC4347" w14:textId="2BC9845C" w:rsidR="000C0D9F" w:rsidRPr="008D0B62" w:rsidRDefault="000C0D9F" w:rsidP="00860791">
      <w:pPr>
        <w:spacing w:after="0" w:line="240" w:lineRule="auto"/>
        <w:jc w:val="both"/>
        <w:rPr>
          <w:rFonts w:eastAsia="Times New Roman" w:cstheme="minorHAnsi"/>
          <w:sz w:val="24"/>
          <w:szCs w:val="24"/>
        </w:rPr>
      </w:pPr>
      <w:r w:rsidRPr="008D0B62">
        <w:rPr>
          <w:rFonts w:cstheme="minorHAnsi"/>
          <w:sz w:val="24"/>
          <w:szCs w:val="24"/>
        </w:rPr>
        <w:t xml:space="preserve">The </w:t>
      </w:r>
      <w:r w:rsidR="00667E28">
        <w:rPr>
          <w:rFonts w:cstheme="minorHAnsi"/>
          <w:sz w:val="24"/>
          <w:szCs w:val="24"/>
        </w:rPr>
        <w:t>Climate Grants</w:t>
      </w:r>
      <w:r w:rsidRPr="008D0B62">
        <w:rPr>
          <w:rFonts w:cstheme="minorHAnsi"/>
          <w:sz w:val="24"/>
          <w:szCs w:val="24"/>
        </w:rPr>
        <w:t xml:space="preserve"> </w:t>
      </w:r>
      <w:r w:rsidR="00667E28">
        <w:rPr>
          <w:rFonts w:cstheme="minorHAnsi"/>
          <w:sz w:val="24"/>
          <w:szCs w:val="24"/>
        </w:rPr>
        <w:t>P</w:t>
      </w:r>
      <w:r w:rsidRPr="008D0B62">
        <w:rPr>
          <w:rFonts w:cstheme="minorHAnsi"/>
          <w:sz w:val="24"/>
          <w:szCs w:val="24"/>
        </w:rPr>
        <w:t>rogram is limited to Cameroonian local registered</w:t>
      </w:r>
      <w:r w:rsidR="008C356D">
        <w:rPr>
          <w:rFonts w:cstheme="minorHAnsi"/>
          <w:sz w:val="24"/>
          <w:szCs w:val="24"/>
        </w:rPr>
        <w:t xml:space="preserve"> Community Based </w:t>
      </w:r>
      <w:r w:rsidR="00BE317C">
        <w:rPr>
          <w:rFonts w:cstheme="minorHAnsi"/>
          <w:sz w:val="24"/>
          <w:szCs w:val="24"/>
        </w:rPr>
        <w:t>O</w:t>
      </w:r>
      <w:r w:rsidR="008C356D">
        <w:rPr>
          <w:rFonts w:cstheme="minorHAnsi"/>
          <w:sz w:val="24"/>
          <w:szCs w:val="24"/>
        </w:rPr>
        <w:t>rganization</w:t>
      </w:r>
      <w:r w:rsidR="0054118C">
        <w:rPr>
          <w:rFonts w:cstheme="minorHAnsi"/>
          <w:sz w:val="24"/>
          <w:szCs w:val="24"/>
        </w:rPr>
        <w:t>s (CBOs)</w:t>
      </w:r>
      <w:r w:rsidR="008C356D">
        <w:rPr>
          <w:rFonts w:cstheme="minorHAnsi"/>
          <w:sz w:val="24"/>
          <w:szCs w:val="24"/>
        </w:rPr>
        <w:t xml:space="preserve">, </w:t>
      </w:r>
      <w:r w:rsidR="003A4778">
        <w:rPr>
          <w:rFonts w:cstheme="minorHAnsi"/>
          <w:sz w:val="24"/>
          <w:szCs w:val="24"/>
        </w:rPr>
        <w:t xml:space="preserve">Civil </w:t>
      </w:r>
      <w:r w:rsidR="0006775B">
        <w:rPr>
          <w:rFonts w:cstheme="minorHAnsi"/>
          <w:sz w:val="24"/>
          <w:szCs w:val="24"/>
        </w:rPr>
        <w:t>S</w:t>
      </w:r>
      <w:r w:rsidR="003A4778">
        <w:rPr>
          <w:rFonts w:cstheme="minorHAnsi"/>
          <w:sz w:val="24"/>
          <w:szCs w:val="24"/>
        </w:rPr>
        <w:t>ociety Organization</w:t>
      </w:r>
      <w:r w:rsidR="00203971">
        <w:rPr>
          <w:rFonts w:cstheme="minorHAnsi"/>
          <w:sz w:val="24"/>
          <w:szCs w:val="24"/>
        </w:rPr>
        <w:t>s</w:t>
      </w:r>
      <w:r w:rsidR="00072464">
        <w:rPr>
          <w:rFonts w:cstheme="minorHAnsi"/>
          <w:sz w:val="24"/>
          <w:szCs w:val="24"/>
        </w:rPr>
        <w:t xml:space="preserve"> (CSOs)</w:t>
      </w:r>
      <w:r w:rsidR="0006775B">
        <w:rPr>
          <w:rFonts w:cstheme="minorHAnsi"/>
          <w:sz w:val="24"/>
          <w:szCs w:val="24"/>
        </w:rPr>
        <w:t>,</w:t>
      </w:r>
      <w:r w:rsidRPr="008D0B62">
        <w:rPr>
          <w:rFonts w:cstheme="minorHAnsi"/>
          <w:sz w:val="24"/>
          <w:szCs w:val="24"/>
        </w:rPr>
        <w:t xml:space="preserve"> </w:t>
      </w:r>
      <w:r w:rsidR="0006775B" w:rsidRPr="008D0B62">
        <w:rPr>
          <w:rFonts w:cstheme="minorHAnsi"/>
          <w:sz w:val="24"/>
          <w:szCs w:val="24"/>
        </w:rPr>
        <w:t xml:space="preserve">Non-Governmental Organizations </w:t>
      </w:r>
      <w:r w:rsidRPr="008D0B62">
        <w:rPr>
          <w:rFonts w:cstheme="minorHAnsi"/>
          <w:sz w:val="24"/>
          <w:szCs w:val="24"/>
        </w:rPr>
        <w:t xml:space="preserve">(NGOs) with at least </w:t>
      </w:r>
      <w:r w:rsidR="00BD3BF0">
        <w:rPr>
          <w:rFonts w:cstheme="minorHAnsi"/>
          <w:sz w:val="24"/>
          <w:szCs w:val="24"/>
        </w:rPr>
        <w:t>two</w:t>
      </w:r>
      <w:r w:rsidRPr="008D0B62">
        <w:rPr>
          <w:rFonts w:cstheme="minorHAnsi"/>
          <w:sz w:val="24"/>
          <w:szCs w:val="24"/>
        </w:rPr>
        <w:t xml:space="preserve"> years of experience working in </w:t>
      </w:r>
      <w:r w:rsidR="005F3C5F">
        <w:rPr>
          <w:rFonts w:cstheme="minorHAnsi"/>
          <w:sz w:val="24"/>
          <w:szCs w:val="24"/>
        </w:rPr>
        <w:t>Environment</w:t>
      </w:r>
      <w:r w:rsidRPr="008D0B62">
        <w:rPr>
          <w:rFonts w:cstheme="minorHAnsi"/>
          <w:sz w:val="24"/>
          <w:szCs w:val="24"/>
        </w:rPr>
        <w:t xml:space="preserve">. </w:t>
      </w:r>
      <w:r w:rsidRPr="008D0B62">
        <w:rPr>
          <w:rFonts w:eastAsia="Times New Roman" w:cstheme="minorHAnsi"/>
          <w:sz w:val="24"/>
          <w:szCs w:val="24"/>
        </w:rPr>
        <w:t>Organizations and entities with a prior history of poor performance of U.S. government grants are ineligible for this funding.</w:t>
      </w:r>
    </w:p>
    <w:p w14:paraId="48FE8316" w14:textId="77777777" w:rsidR="00B61396" w:rsidRPr="008D0B62" w:rsidRDefault="00B61396" w:rsidP="00860791">
      <w:pPr>
        <w:shd w:val="clear" w:color="auto" w:fill="FFFFFF"/>
        <w:spacing w:after="0" w:line="240" w:lineRule="auto"/>
        <w:textAlignment w:val="baseline"/>
        <w:rPr>
          <w:rFonts w:eastAsia="Times New Roman" w:cstheme="minorHAnsi"/>
          <w:sz w:val="24"/>
          <w:szCs w:val="24"/>
        </w:rPr>
      </w:pPr>
    </w:p>
    <w:p w14:paraId="49E2FFBD" w14:textId="3946CF8B" w:rsidR="008F0AB2" w:rsidRPr="006E22D1" w:rsidRDefault="00F445AD" w:rsidP="006E22D1">
      <w:pPr>
        <w:shd w:val="clear" w:color="auto" w:fill="FFFFFF"/>
        <w:spacing w:after="0" w:line="240" w:lineRule="auto"/>
        <w:textAlignment w:val="baseline"/>
        <w:rPr>
          <w:rFonts w:eastAsia="Times New Roman" w:cstheme="minorHAnsi"/>
          <w:sz w:val="24"/>
          <w:szCs w:val="24"/>
        </w:rPr>
      </w:pPr>
      <w:r w:rsidRPr="006E22D1">
        <w:rPr>
          <w:rFonts w:eastAsia="Times New Roman" w:cstheme="minorHAnsi"/>
          <w:b/>
          <w:bCs/>
          <w:sz w:val="24"/>
          <w:szCs w:val="24"/>
        </w:rPr>
        <w:t xml:space="preserve">C.2 </w:t>
      </w:r>
      <w:r w:rsidR="006B1AFD" w:rsidRPr="006E22D1">
        <w:rPr>
          <w:rFonts w:eastAsia="Times New Roman" w:cstheme="minorHAnsi"/>
          <w:b/>
          <w:bCs/>
          <w:sz w:val="24"/>
          <w:szCs w:val="24"/>
        </w:rPr>
        <w:t>Cost Sharing or Matching</w:t>
      </w:r>
    </w:p>
    <w:p w14:paraId="7EF8B82C" w14:textId="77777777" w:rsidR="00F53265" w:rsidRPr="008D0B62" w:rsidRDefault="00F53265"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Providing cost sharing, matching, or cost participation is not an eligibility requirement for this NOFO. </w:t>
      </w:r>
    </w:p>
    <w:p w14:paraId="37EBBE29" w14:textId="77777777" w:rsidR="006B1AFD" w:rsidRPr="008D0B62" w:rsidRDefault="006B1AFD" w:rsidP="00860791">
      <w:pPr>
        <w:shd w:val="clear" w:color="auto" w:fill="FFFFFF"/>
        <w:spacing w:after="0" w:line="240" w:lineRule="auto"/>
        <w:textAlignment w:val="baseline"/>
        <w:rPr>
          <w:rFonts w:eastAsia="Times New Roman" w:cstheme="minorHAnsi"/>
          <w:sz w:val="24"/>
          <w:szCs w:val="24"/>
        </w:rPr>
      </w:pPr>
    </w:p>
    <w:p w14:paraId="77F37409" w14:textId="4E3FF78C" w:rsidR="006B1AFD" w:rsidRPr="008D0B62" w:rsidRDefault="00F445AD"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 xml:space="preserve">C.3 </w:t>
      </w:r>
      <w:r w:rsidR="006B1AFD" w:rsidRPr="008D0B62">
        <w:rPr>
          <w:rFonts w:eastAsia="Times New Roman" w:cstheme="minorHAnsi"/>
          <w:b/>
          <w:bCs/>
          <w:sz w:val="24"/>
          <w:szCs w:val="24"/>
        </w:rPr>
        <w:t>Other Eligibility Requirements</w:t>
      </w:r>
    </w:p>
    <w:p w14:paraId="6928715F" w14:textId="77777777" w:rsidR="00636849" w:rsidRPr="008D0B62" w:rsidRDefault="00636849" w:rsidP="00860791">
      <w:pPr>
        <w:shd w:val="clear" w:color="auto" w:fill="FFFFFF"/>
        <w:spacing w:after="0" w:line="240" w:lineRule="auto"/>
        <w:textAlignment w:val="baseline"/>
        <w:rPr>
          <w:rFonts w:eastAsia="Times New Roman" w:cstheme="minorHAnsi"/>
          <w:sz w:val="24"/>
          <w:szCs w:val="24"/>
        </w:rPr>
      </w:pPr>
      <w:proofErr w:type="gramStart"/>
      <w:r w:rsidRPr="008D0B62">
        <w:rPr>
          <w:rFonts w:eastAsia="Times New Roman" w:cstheme="minorHAnsi"/>
          <w:sz w:val="24"/>
          <w:szCs w:val="24"/>
        </w:rPr>
        <w:t>In order to</w:t>
      </w:r>
      <w:proofErr w:type="gramEnd"/>
      <w:r w:rsidRPr="008D0B62">
        <w:rPr>
          <w:rFonts w:eastAsia="Times New Roman" w:cstheme="minorHAnsi"/>
          <w:sz w:val="24"/>
          <w:szCs w:val="24"/>
        </w:rPr>
        <w:t xml:space="preserve"> be eligible to receive an award, all organizations must have a Unique Entity Identifier (UEI) number issued via </w:t>
      </w:r>
      <w:hyperlink r:id="rId11" w:history="1">
        <w:r w:rsidRPr="008D0B62">
          <w:rPr>
            <w:rStyle w:val="Hyperlink"/>
            <w:rFonts w:eastAsia="Times New Roman" w:cstheme="minorHAnsi"/>
            <w:sz w:val="24"/>
            <w:szCs w:val="24"/>
          </w:rPr>
          <w:t>www.SAM.gov</w:t>
        </w:r>
      </w:hyperlink>
      <w:r w:rsidRPr="008D0B62">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05A6301B" w14:textId="77777777" w:rsidR="009F745E" w:rsidRPr="008D0B62" w:rsidRDefault="009F745E" w:rsidP="00860791">
      <w:pPr>
        <w:shd w:val="clear" w:color="auto" w:fill="FFFFFF"/>
        <w:spacing w:after="0" w:line="240" w:lineRule="auto"/>
        <w:ind w:left="360"/>
        <w:textAlignment w:val="baseline"/>
        <w:rPr>
          <w:rFonts w:eastAsia="Times New Roman" w:cstheme="minorHAnsi"/>
          <w:sz w:val="24"/>
          <w:szCs w:val="24"/>
        </w:rPr>
      </w:pPr>
    </w:p>
    <w:p w14:paraId="53903A26" w14:textId="7E03826E" w:rsidR="009F745E" w:rsidRPr="008D0B62" w:rsidRDefault="009F745E" w:rsidP="00860791">
      <w:pPr>
        <w:shd w:val="clear" w:color="auto" w:fill="FFFFFF"/>
        <w:spacing w:after="0" w:line="240" w:lineRule="auto"/>
        <w:textAlignment w:val="baseline"/>
        <w:rPr>
          <w:rFonts w:eastAsia="Times New Roman" w:cstheme="minorHAnsi"/>
          <w:iCs/>
          <w:sz w:val="24"/>
          <w:szCs w:val="24"/>
        </w:rPr>
      </w:pPr>
      <w:r w:rsidRPr="008D0B62">
        <w:rPr>
          <w:rFonts w:eastAsia="Times New Roman" w:cstheme="minorHAnsi"/>
          <w:iCs/>
          <w:sz w:val="24"/>
          <w:szCs w:val="24"/>
        </w:rPr>
        <w:t>Applicants are only allowed to submit one proposal per organization. If more than one proposal is submitted from an organization, all proposals from that institution will be considered ineligible for funding.</w:t>
      </w:r>
    </w:p>
    <w:p w14:paraId="5F13A270" w14:textId="77777777" w:rsidR="006B1AFD" w:rsidRPr="008D0B62" w:rsidRDefault="006B1AFD" w:rsidP="00860791">
      <w:pPr>
        <w:shd w:val="clear" w:color="auto" w:fill="FFFFFF"/>
        <w:spacing w:after="0" w:line="240" w:lineRule="auto"/>
        <w:ind w:left="360"/>
        <w:textAlignment w:val="baseline"/>
        <w:rPr>
          <w:rFonts w:eastAsia="Times New Roman" w:cstheme="minorHAnsi"/>
          <w:color w:val="333333"/>
          <w:sz w:val="24"/>
          <w:szCs w:val="24"/>
        </w:rPr>
      </w:pPr>
    </w:p>
    <w:p w14:paraId="783286FD" w14:textId="3BEC43B4" w:rsidR="0048591B" w:rsidRPr="008D0B62" w:rsidRDefault="0048591B" w:rsidP="00860791">
      <w:pPr>
        <w:spacing w:after="0" w:line="240" w:lineRule="auto"/>
        <w:rPr>
          <w:rFonts w:eastAsia="Calibri" w:cstheme="minorHAnsi"/>
          <w:sz w:val="24"/>
          <w:szCs w:val="24"/>
        </w:rPr>
      </w:pPr>
      <w:r w:rsidRPr="008D0B62">
        <w:rPr>
          <w:rFonts w:eastAsia="Calibri" w:cstheme="minorHAnsi"/>
          <w:sz w:val="24"/>
          <w:szCs w:val="24"/>
        </w:rPr>
        <w:t xml:space="preserve">Organizations must have a commitment to equal opportunity employment practices and to non-discrimination practices </w:t>
      </w:r>
      <w:proofErr w:type="gramStart"/>
      <w:r w:rsidRPr="008D0B62">
        <w:rPr>
          <w:rFonts w:eastAsia="Calibri" w:cstheme="minorHAnsi"/>
          <w:sz w:val="24"/>
          <w:szCs w:val="24"/>
        </w:rPr>
        <w:t>with regard to</w:t>
      </w:r>
      <w:proofErr w:type="gramEnd"/>
      <w:r w:rsidRPr="008D0B62">
        <w:rPr>
          <w:rFonts w:eastAsia="Calibri" w:cstheme="minorHAnsi"/>
          <w:sz w:val="24"/>
          <w:szCs w:val="24"/>
        </w:rPr>
        <w:t xml:space="preserve"> beneficiaries, without regard to race, religion, ethnicity, gender, sexual orientation, or political affiliation.</w:t>
      </w:r>
    </w:p>
    <w:p w14:paraId="60539D6D" w14:textId="77777777" w:rsidR="00B12515" w:rsidRPr="008D0B62" w:rsidRDefault="00B12515" w:rsidP="00860791">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6E22D1" w:rsidRDefault="00095932" w:rsidP="00860791">
      <w:pPr>
        <w:shd w:val="clear" w:color="auto" w:fill="FFFFFF"/>
        <w:spacing w:after="0" w:line="240" w:lineRule="auto"/>
        <w:textAlignment w:val="baseline"/>
        <w:rPr>
          <w:rFonts w:eastAsia="Times New Roman" w:cstheme="minorHAnsi"/>
          <w:b/>
          <w:bCs/>
          <w:sz w:val="28"/>
          <w:szCs w:val="28"/>
          <w:bdr w:val="none" w:sz="0" w:space="0" w:color="auto" w:frame="1"/>
        </w:rPr>
      </w:pPr>
      <w:r w:rsidRPr="006E22D1">
        <w:rPr>
          <w:rFonts w:eastAsia="Times New Roman" w:cstheme="minorHAnsi"/>
          <w:b/>
          <w:bCs/>
          <w:sz w:val="28"/>
          <w:szCs w:val="28"/>
          <w:bdr w:val="none" w:sz="0" w:space="0" w:color="auto" w:frame="1"/>
        </w:rPr>
        <w:t>D</w:t>
      </w:r>
      <w:r w:rsidR="00B61396" w:rsidRPr="006E22D1">
        <w:rPr>
          <w:rFonts w:eastAsia="Times New Roman" w:cstheme="minorHAnsi"/>
          <w:b/>
          <w:bCs/>
          <w:sz w:val="28"/>
          <w:szCs w:val="28"/>
          <w:bdr w:val="none" w:sz="0" w:space="0" w:color="auto" w:frame="1"/>
        </w:rPr>
        <w:t xml:space="preserve">. APPLICATION </w:t>
      </w:r>
      <w:r w:rsidRPr="006E22D1">
        <w:rPr>
          <w:rFonts w:eastAsia="Times New Roman" w:cstheme="minorHAnsi"/>
          <w:b/>
          <w:bCs/>
          <w:sz w:val="28"/>
          <w:szCs w:val="28"/>
          <w:bdr w:val="none" w:sz="0" w:space="0" w:color="auto" w:frame="1"/>
        </w:rPr>
        <w:t>AND SUBMISSION INFORMATION</w:t>
      </w:r>
    </w:p>
    <w:p w14:paraId="4B1B3D05" w14:textId="77777777" w:rsidR="00175026" w:rsidRPr="008D0B62" w:rsidRDefault="00175026" w:rsidP="00860791">
      <w:pPr>
        <w:pStyle w:val="ListParagraph"/>
        <w:shd w:val="clear" w:color="auto" w:fill="FFFFFF"/>
        <w:spacing w:after="0" w:line="240" w:lineRule="auto"/>
        <w:textAlignment w:val="baseline"/>
        <w:rPr>
          <w:rFonts w:eastAsia="Times New Roman" w:cstheme="minorHAnsi"/>
          <w:sz w:val="24"/>
          <w:szCs w:val="24"/>
        </w:rPr>
      </w:pPr>
    </w:p>
    <w:p w14:paraId="6F00CCC5" w14:textId="63715CFC" w:rsidR="003F3266" w:rsidRPr="006E22D1" w:rsidRDefault="006C5141" w:rsidP="006E22D1">
      <w:pPr>
        <w:shd w:val="clear" w:color="auto" w:fill="FFFFFF"/>
        <w:spacing w:after="0" w:line="240" w:lineRule="auto"/>
        <w:textAlignment w:val="baseline"/>
        <w:rPr>
          <w:rFonts w:eastAsia="Times New Roman" w:cstheme="minorHAnsi"/>
          <w:b/>
          <w:bCs/>
          <w:sz w:val="24"/>
          <w:szCs w:val="24"/>
        </w:rPr>
      </w:pPr>
      <w:r w:rsidRPr="006E22D1">
        <w:rPr>
          <w:rFonts w:eastAsia="Times New Roman" w:cstheme="minorHAnsi"/>
          <w:b/>
          <w:bCs/>
          <w:sz w:val="24"/>
          <w:szCs w:val="24"/>
        </w:rPr>
        <w:t xml:space="preserve">D.1 </w:t>
      </w:r>
      <w:r w:rsidR="003F3266" w:rsidRPr="006E22D1">
        <w:rPr>
          <w:rFonts w:eastAsia="Times New Roman" w:cstheme="minorHAnsi"/>
          <w:b/>
          <w:bCs/>
          <w:sz w:val="24"/>
          <w:szCs w:val="24"/>
        </w:rPr>
        <w:t>Address to Request Application Package</w:t>
      </w:r>
    </w:p>
    <w:p w14:paraId="3B0FBA51" w14:textId="667A3C92" w:rsidR="003F3266" w:rsidRPr="008D0B62" w:rsidRDefault="003F3266" w:rsidP="006E22D1">
      <w:pPr>
        <w:shd w:val="clear" w:color="auto" w:fill="FFFFFF" w:themeFill="background1"/>
        <w:spacing w:after="0" w:line="240" w:lineRule="auto"/>
        <w:textAlignment w:val="baseline"/>
        <w:rPr>
          <w:rFonts w:eastAsia="Times New Roman" w:cstheme="minorHAnsi"/>
          <w:i/>
          <w:iCs/>
          <w:color w:val="FF0000"/>
          <w:sz w:val="24"/>
          <w:szCs w:val="24"/>
        </w:rPr>
      </w:pPr>
      <w:r w:rsidRPr="008D0B62">
        <w:rPr>
          <w:rFonts w:eastAsia="Times New Roman" w:cstheme="minorHAnsi"/>
          <w:sz w:val="24"/>
          <w:szCs w:val="24"/>
        </w:rPr>
        <w:t>Application forms required below are available at</w:t>
      </w:r>
      <w:r w:rsidR="00175026" w:rsidRPr="008D0B62">
        <w:rPr>
          <w:rFonts w:eastAsia="Times New Roman" w:cstheme="minorHAnsi"/>
          <w:i/>
          <w:iCs/>
          <w:sz w:val="24"/>
          <w:szCs w:val="24"/>
        </w:rPr>
        <w:t xml:space="preserve">: </w:t>
      </w:r>
      <w:r w:rsidR="00D31D95">
        <w:rPr>
          <w:rFonts w:eastAsia="Times New Roman" w:cstheme="minorHAnsi"/>
          <w:i/>
          <w:iCs/>
          <w:sz w:val="24"/>
          <w:szCs w:val="24"/>
        </w:rPr>
        <w:t>grantsyaounde@state.gov</w:t>
      </w:r>
      <w:r w:rsidR="004058EC" w:rsidRPr="008D0B62">
        <w:rPr>
          <w:rFonts w:eastAsia="Times New Roman" w:cstheme="minorHAnsi"/>
          <w:i/>
          <w:iCs/>
          <w:sz w:val="24"/>
          <w:szCs w:val="24"/>
        </w:rPr>
        <w:t>.</w:t>
      </w:r>
    </w:p>
    <w:p w14:paraId="656B90B0" w14:textId="77777777" w:rsidR="003F3266" w:rsidRPr="008D0B62" w:rsidRDefault="003F3266" w:rsidP="00860791">
      <w:pPr>
        <w:shd w:val="clear" w:color="auto" w:fill="FFFFFF"/>
        <w:spacing w:after="0" w:line="240" w:lineRule="auto"/>
        <w:textAlignment w:val="baseline"/>
        <w:rPr>
          <w:rFonts w:eastAsia="Times New Roman" w:cstheme="minorHAnsi"/>
          <w:sz w:val="24"/>
          <w:szCs w:val="24"/>
        </w:rPr>
      </w:pPr>
    </w:p>
    <w:p w14:paraId="6A9A92EA" w14:textId="43836690" w:rsidR="003F3266" w:rsidRPr="006E22D1" w:rsidRDefault="006C5141" w:rsidP="006E22D1">
      <w:pPr>
        <w:shd w:val="clear" w:color="auto" w:fill="FFFFFF"/>
        <w:spacing w:after="0" w:line="240" w:lineRule="auto"/>
        <w:textAlignment w:val="baseline"/>
        <w:rPr>
          <w:rFonts w:eastAsia="Times New Roman" w:cstheme="minorHAnsi"/>
          <w:i/>
          <w:color w:val="FF0000"/>
          <w:sz w:val="24"/>
          <w:szCs w:val="24"/>
        </w:rPr>
      </w:pPr>
      <w:r w:rsidRPr="006E22D1">
        <w:rPr>
          <w:rFonts w:eastAsia="Times New Roman" w:cstheme="minorHAnsi"/>
          <w:b/>
          <w:bCs/>
          <w:sz w:val="24"/>
          <w:szCs w:val="24"/>
        </w:rPr>
        <w:t xml:space="preserve">D.2 </w:t>
      </w:r>
      <w:r w:rsidR="003F3266" w:rsidRPr="006E22D1">
        <w:rPr>
          <w:rFonts w:eastAsia="Times New Roman" w:cstheme="minorHAnsi"/>
          <w:b/>
          <w:bCs/>
          <w:sz w:val="24"/>
          <w:szCs w:val="24"/>
        </w:rPr>
        <w:t>Content and Form of Application Submission</w:t>
      </w:r>
      <w:r w:rsidR="00175026" w:rsidRPr="006E22D1">
        <w:rPr>
          <w:rFonts w:eastAsia="Times New Roman" w:cstheme="minorHAnsi"/>
          <w:sz w:val="24"/>
          <w:szCs w:val="24"/>
        </w:rPr>
        <w:t xml:space="preserve">  </w:t>
      </w:r>
    </w:p>
    <w:p w14:paraId="5CEA1BC8"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u w:val="single"/>
        </w:rPr>
        <w:t>Please follow all instructions below carefully</w:t>
      </w:r>
      <w:r w:rsidRPr="008D0B62">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p>
    <w:p w14:paraId="42F47E2E" w14:textId="77777777" w:rsidR="003F3266" w:rsidRPr="008D0B62" w:rsidRDefault="003F3266" w:rsidP="006E22D1">
      <w:pPr>
        <w:shd w:val="clear" w:color="auto" w:fill="FFFFFF"/>
        <w:spacing w:after="0" w:line="240" w:lineRule="auto"/>
        <w:textAlignment w:val="baseline"/>
        <w:rPr>
          <w:rFonts w:eastAsia="Times New Roman" w:cstheme="minorHAnsi"/>
          <w:b/>
          <w:sz w:val="24"/>
          <w:szCs w:val="24"/>
        </w:rPr>
      </w:pPr>
      <w:r w:rsidRPr="008D0B62">
        <w:rPr>
          <w:rFonts w:eastAsia="Times New Roman" w:cstheme="minorHAnsi"/>
          <w:b/>
          <w:sz w:val="24"/>
          <w:szCs w:val="24"/>
        </w:rPr>
        <w:t>Content of Application</w:t>
      </w:r>
    </w:p>
    <w:p w14:paraId="389988D2"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Please ensure:</w:t>
      </w:r>
    </w:p>
    <w:p w14:paraId="7522BF85" w14:textId="034FE5B3" w:rsidR="003F3266" w:rsidRPr="008D0B62" w:rsidRDefault="003F3266" w:rsidP="006E22D1">
      <w:pPr>
        <w:numPr>
          <w:ilvl w:val="0"/>
          <w:numId w:val="7"/>
        </w:num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lastRenderedPageBreak/>
        <w:t>The proposal clearly addresses the goals and objectives of this funding opportunity</w:t>
      </w:r>
      <w:r w:rsidR="006515E1">
        <w:rPr>
          <w:rFonts w:eastAsia="Times New Roman" w:cstheme="minorHAnsi"/>
          <w:sz w:val="24"/>
          <w:szCs w:val="24"/>
        </w:rPr>
        <w:t>.</w:t>
      </w:r>
    </w:p>
    <w:p w14:paraId="511A4C59" w14:textId="2B2BAF56" w:rsidR="003F3266" w:rsidRPr="008D0B62" w:rsidRDefault="003F3266" w:rsidP="006E22D1">
      <w:pPr>
        <w:numPr>
          <w:ilvl w:val="0"/>
          <w:numId w:val="7"/>
        </w:num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All documents are in English</w:t>
      </w:r>
      <w:r w:rsidR="006515E1">
        <w:rPr>
          <w:rFonts w:eastAsia="Times New Roman" w:cstheme="minorHAnsi"/>
          <w:sz w:val="24"/>
          <w:szCs w:val="24"/>
        </w:rPr>
        <w:t>.</w:t>
      </w:r>
    </w:p>
    <w:p w14:paraId="78EFD60F" w14:textId="45F24FA2"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All budgets are in U.S. dollars</w:t>
      </w:r>
      <w:r w:rsidR="006515E1">
        <w:rPr>
          <w:rFonts w:eastAsia="Times New Roman" w:cstheme="minorHAnsi"/>
          <w:sz w:val="24"/>
          <w:szCs w:val="24"/>
        </w:rPr>
        <w:t>.</w:t>
      </w:r>
    </w:p>
    <w:p w14:paraId="23F3F496" w14:textId="7BE5DF14"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All pages are numbered</w:t>
      </w:r>
      <w:r w:rsidR="006515E1">
        <w:rPr>
          <w:rFonts w:eastAsia="Times New Roman" w:cstheme="minorHAnsi"/>
          <w:sz w:val="24"/>
          <w:szCs w:val="24"/>
        </w:rPr>
        <w:t>.</w:t>
      </w:r>
    </w:p>
    <w:p w14:paraId="60FAF123" w14:textId="1144DC12"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 xml:space="preserve">All documents are formatted to </w:t>
      </w:r>
      <w:r w:rsidR="006436AF" w:rsidRPr="008D0B62">
        <w:rPr>
          <w:rFonts w:eastAsia="Times New Roman" w:cstheme="minorHAnsi"/>
          <w:sz w:val="24"/>
          <w:szCs w:val="24"/>
        </w:rPr>
        <w:t>A4</w:t>
      </w:r>
      <w:r w:rsidRPr="008D0B62">
        <w:rPr>
          <w:rFonts w:eastAsia="Times New Roman" w:cstheme="minorHAnsi"/>
          <w:sz w:val="24"/>
          <w:szCs w:val="24"/>
        </w:rPr>
        <w:t xml:space="preserve"> paper, and</w:t>
      </w:r>
    </w:p>
    <w:p w14:paraId="6A86BD42" w14:textId="06A484C7" w:rsidR="00C13093" w:rsidRDefault="003F3266" w:rsidP="00860791">
      <w:pPr>
        <w:numPr>
          <w:ilvl w:val="0"/>
          <w:numId w:val="7"/>
        </w:numPr>
        <w:shd w:val="clear" w:color="auto" w:fill="FFFFFF" w:themeFill="background1"/>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All Microsoft Word documents are single-spaced, 12</w:t>
      </w:r>
      <w:r w:rsidR="001C74CC">
        <w:rPr>
          <w:rFonts w:eastAsia="Times New Roman" w:cstheme="minorHAnsi"/>
          <w:sz w:val="24"/>
          <w:szCs w:val="24"/>
        </w:rPr>
        <w:t>-</w:t>
      </w:r>
      <w:r w:rsidRPr="008D0B62">
        <w:rPr>
          <w:rFonts w:eastAsia="Times New Roman" w:cstheme="minorHAnsi"/>
          <w:sz w:val="24"/>
          <w:szCs w:val="24"/>
        </w:rPr>
        <w:t xml:space="preserve">point </w:t>
      </w:r>
      <w:r w:rsidR="79216D5E" w:rsidRPr="008D0B62">
        <w:rPr>
          <w:rFonts w:eastAsia="Times New Roman" w:cstheme="minorHAnsi"/>
          <w:sz w:val="24"/>
          <w:szCs w:val="24"/>
        </w:rPr>
        <w:t>Calibri</w:t>
      </w:r>
      <w:r w:rsidRPr="008D0B62">
        <w:rPr>
          <w:rFonts w:eastAsia="Times New Roman" w:cstheme="minorHAnsi"/>
          <w:sz w:val="24"/>
          <w:szCs w:val="24"/>
        </w:rPr>
        <w:t xml:space="preserve"> font, with a </w:t>
      </w:r>
      <w:proofErr w:type="gramStart"/>
      <w:r w:rsidRPr="008D0B62">
        <w:rPr>
          <w:rFonts w:eastAsia="Times New Roman" w:cstheme="minorHAnsi"/>
          <w:sz w:val="24"/>
          <w:szCs w:val="24"/>
        </w:rPr>
        <w:t>minimum</w:t>
      </w:r>
      <w:proofErr w:type="gramEnd"/>
      <w:r w:rsidRPr="008D0B62">
        <w:rPr>
          <w:rFonts w:eastAsia="Times New Roman" w:cstheme="minorHAnsi"/>
          <w:sz w:val="24"/>
          <w:szCs w:val="24"/>
        </w:rPr>
        <w:t xml:space="preserve"> </w:t>
      </w:r>
    </w:p>
    <w:p w14:paraId="1601B2F8" w14:textId="4597C5A9" w:rsidR="003F3266" w:rsidRPr="008D0B62" w:rsidRDefault="003F3266" w:rsidP="006E22D1">
      <w:pPr>
        <w:shd w:val="clear" w:color="auto" w:fill="FFFFFF" w:themeFill="background1"/>
        <w:spacing w:after="0" w:line="240" w:lineRule="auto"/>
        <w:ind w:left="360" w:firstLine="360"/>
        <w:textAlignment w:val="baseline"/>
        <w:rPr>
          <w:rFonts w:eastAsia="Times New Roman" w:cstheme="minorHAnsi"/>
          <w:sz w:val="24"/>
          <w:szCs w:val="24"/>
        </w:rPr>
      </w:pPr>
      <w:r w:rsidRPr="008D0B62">
        <w:rPr>
          <w:rFonts w:eastAsia="Times New Roman" w:cstheme="minorHAnsi"/>
          <w:sz w:val="24"/>
          <w:szCs w:val="24"/>
        </w:rPr>
        <w:t>of 1-inch margins.</w:t>
      </w:r>
    </w:p>
    <w:p w14:paraId="5A3B931B"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p>
    <w:p w14:paraId="3A8769CC" w14:textId="77777777" w:rsidR="003F3266" w:rsidRPr="008D0B62" w:rsidRDefault="003F3266" w:rsidP="006E22D1">
      <w:pPr>
        <w:shd w:val="clear" w:color="auto" w:fill="FFFFFF"/>
        <w:spacing w:after="0" w:line="240" w:lineRule="auto"/>
        <w:textAlignment w:val="baseline"/>
        <w:rPr>
          <w:rFonts w:eastAsia="Times New Roman" w:cstheme="minorHAnsi"/>
          <w:b/>
          <w:bCs/>
          <w:color w:val="333333"/>
          <w:sz w:val="24"/>
          <w:szCs w:val="24"/>
          <w:bdr w:val="none" w:sz="0" w:space="0" w:color="auto" w:frame="1"/>
        </w:rPr>
      </w:pPr>
      <w:r w:rsidRPr="008D0B62">
        <w:rPr>
          <w:rFonts w:eastAsia="Times New Roman" w:cstheme="minorHAnsi"/>
          <w:sz w:val="24"/>
          <w:szCs w:val="24"/>
        </w:rPr>
        <w:t xml:space="preserve">The following documents are </w:t>
      </w:r>
      <w:r w:rsidRPr="008D0B62">
        <w:rPr>
          <w:rFonts w:eastAsia="Times New Roman" w:cstheme="minorHAnsi"/>
          <w:b/>
          <w:sz w:val="24"/>
          <w:szCs w:val="24"/>
          <w:u w:val="single"/>
        </w:rPr>
        <w:t>required</w:t>
      </w:r>
      <w:r w:rsidRPr="008D0B62">
        <w:rPr>
          <w:rFonts w:eastAsia="Times New Roman" w:cstheme="minorHAnsi"/>
          <w:sz w:val="24"/>
          <w:szCs w:val="24"/>
        </w:rPr>
        <w:t>:</w:t>
      </w:r>
      <w:r w:rsidR="00175026" w:rsidRPr="008D0B62">
        <w:rPr>
          <w:rFonts w:eastAsia="Times New Roman" w:cstheme="minorHAnsi"/>
          <w:sz w:val="24"/>
          <w:szCs w:val="24"/>
        </w:rPr>
        <w:t xml:space="preserve">  </w:t>
      </w:r>
    </w:p>
    <w:p w14:paraId="69CD9C72" w14:textId="77777777" w:rsidR="00604C98" w:rsidRPr="008D0B62" w:rsidRDefault="00604C98" w:rsidP="006E22D1">
      <w:pPr>
        <w:shd w:val="clear" w:color="auto" w:fill="FFFFFF"/>
        <w:spacing w:after="0" w:line="240" w:lineRule="auto"/>
        <w:textAlignment w:val="baseline"/>
        <w:rPr>
          <w:rFonts w:eastAsia="Times New Roman" w:cstheme="minorHAnsi"/>
          <w:b/>
          <w:bCs/>
          <w:sz w:val="24"/>
          <w:szCs w:val="24"/>
          <w:bdr w:val="none" w:sz="0" w:space="0" w:color="auto" w:frame="1"/>
        </w:rPr>
      </w:pPr>
    </w:p>
    <w:p w14:paraId="77F27BAA" w14:textId="1453B183" w:rsidR="003F3266" w:rsidRPr="008D0B62" w:rsidRDefault="00FD6D65" w:rsidP="006E22D1">
      <w:pPr>
        <w:shd w:val="clear" w:color="auto" w:fill="FFFFFF"/>
        <w:spacing w:after="0" w:line="240" w:lineRule="auto"/>
        <w:textAlignment w:val="baseline"/>
        <w:rPr>
          <w:rFonts w:eastAsia="Times New Roman" w:cstheme="minorHAnsi"/>
          <w:b/>
          <w:bCs/>
          <w:sz w:val="24"/>
          <w:szCs w:val="24"/>
          <w:bdr w:val="none" w:sz="0" w:space="0" w:color="auto" w:frame="1"/>
        </w:rPr>
      </w:pPr>
      <w:r w:rsidRPr="008D0B62">
        <w:rPr>
          <w:rFonts w:eastAsia="Times New Roman" w:cstheme="minorHAnsi"/>
          <w:b/>
          <w:bCs/>
          <w:sz w:val="24"/>
          <w:szCs w:val="24"/>
          <w:bdr w:val="none" w:sz="0" w:space="0" w:color="auto" w:frame="1"/>
        </w:rPr>
        <w:t>D</w:t>
      </w:r>
      <w:r w:rsidR="00604C98" w:rsidRPr="008D0B62">
        <w:rPr>
          <w:rFonts w:eastAsia="Times New Roman" w:cstheme="minorHAnsi"/>
          <w:b/>
          <w:bCs/>
          <w:sz w:val="24"/>
          <w:szCs w:val="24"/>
          <w:bdr w:val="none" w:sz="0" w:space="0" w:color="auto" w:frame="1"/>
        </w:rPr>
        <w:t>.</w:t>
      </w:r>
      <w:r w:rsidRPr="008D0B62">
        <w:rPr>
          <w:rFonts w:eastAsia="Times New Roman" w:cstheme="minorHAnsi"/>
          <w:b/>
          <w:bCs/>
          <w:sz w:val="24"/>
          <w:szCs w:val="24"/>
          <w:bdr w:val="none" w:sz="0" w:space="0" w:color="auto" w:frame="1"/>
        </w:rPr>
        <w:t>2.</w:t>
      </w:r>
      <w:r w:rsidR="003F3266" w:rsidRPr="008D0B62">
        <w:rPr>
          <w:rFonts w:eastAsia="Times New Roman" w:cstheme="minorHAnsi"/>
          <w:b/>
          <w:bCs/>
          <w:sz w:val="24"/>
          <w:szCs w:val="24"/>
          <w:bdr w:val="none" w:sz="0" w:space="0" w:color="auto" w:frame="1"/>
        </w:rPr>
        <w:t>1. Mandatory application forms</w:t>
      </w:r>
    </w:p>
    <w:p w14:paraId="2C7F30AE" w14:textId="4EAE7F33" w:rsidR="003F3266" w:rsidRPr="00C13093" w:rsidRDefault="003F3266" w:rsidP="006E22D1">
      <w:pPr>
        <w:pStyle w:val="ListParagraph"/>
        <w:numPr>
          <w:ilvl w:val="0"/>
          <w:numId w:val="24"/>
        </w:numPr>
        <w:shd w:val="clear" w:color="auto" w:fill="FFFFFF"/>
        <w:tabs>
          <w:tab w:val="left" w:pos="2160"/>
        </w:tabs>
        <w:spacing w:after="0" w:line="240" w:lineRule="auto"/>
        <w:textAlignment w:val="baseline"/>
        <w:rPr>
          <w:rFonts w:eastAsia="Times New Roman" w:cstheme="minorHAnsi"/>
          <w:sz w:val="24"/>
          <w:szCs w:val="24"/>
        </w:rPr>
      </w:pPr>
      <w:r w:rsidRPr="006E22D1">
        <w:rPr>
          <w:rFonts w:eastAsia="Times New Roman" w:cstheme="minorHAnsi"/>
          <w:sz w:val="24"/>
          <w:szCs w:val="24"/>
          <w:bdr w:val="none" w:sz="0" w:space="0" w:color="auto" w:frame="1"/>
        </w:rPr>
        <w:t>SF-424 (Application for Federal Assistance – organizations)</w:t>
      </w:r>
      <w:r w:rsidRPr="00C13093">
        <w:rPr>
          <w:rFonts w:eastAsia="Times New Roman" w:cstheme="minorHAnsi"/>
          <w:sz w:val="24"/>
          <w:szCs w:val="24"/>
        </w:rPr>
        <w:t> </w:t>
      </w:r>
    </w:p>
    <w:p w14:paraId="267B49DF" w14:textId="09B2E219" w:rsidR="003F3266" w:rsidRPr="00C13093" w:rsidRDefault="003F3266" w:rsidP="006E22D1">
      <w:pPr>
        <w:pStyle w:val="ListParagraph"/>
        <w:numPr>
          <w:ilvl w:val="0"/>
          <w:numId w:val="24"/>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bdr w:val="none" w:sz="0" w:space="0" w:color="auto" w:frame="1"/>
        </w:rPr>
        <w:t>SF</w:t>
      </w:r>
      <w:r w:rsidR="009C3034" w:rsidRPr="006E22D1">
        <w:rPr>
          <w:rFonts w:eastAsia="Times New Roman" w:cstheme="minorHAnsi"/>
          <w:sz w:val="24"/>
          <w:szCs w:val="24"/>
          <w:bdr w:val="none" w:sz="0" w:space="0" w:color="auto" w:frame="1"/>
        </w:rPr>
        <w:t>-</w:t>
      </w:r>
      <w:r w:rsidRPr="006E22D1">
        <w:rPr>
          <w:rFonts w:eastAsia="Times New Roman" w:cstheme="minorHAnsi"/>
          <w:sz w:val="24"/>
          <w:szCs w:val="24"/>
          <w:bdr w:val="none" w:sz="0" w:space="0" w:color="auto" w:frame="1"/>
        </w:rPr>
        <w:t>424A</w:t>
      </w:r>
      <w:r w:rsidRPr="00C13093">
        <w:rPr>
          <w:rFonts w:eastAsia="Times New Roman" w:cstheme="minorHAnsi"/>
          <w:sz w:val="24"/>
          <w:szCs w:val="24"/>
        </w:rPr>
        <w:t> </w:t>
      </w:r>
      <w:r w:rsidRPr="006E22D1">
        <w:rPr>
          <w:rFonts w:eastAsia="Times New Roman" w:cstheme="minorHAnsi"/>
          <w:sz w:val="24"/>
          <w:szCs w:val="24"/>
          <w:bdr w:val="none" w:sz="0" w:space="0" w:color="auto" w:frame="1"/>
        </w:rPr>
        <w:t>(Budget Information for Non-Construction programs)</w:t>
      </w:r>
    </w:p>
    <w:p w14:paraId="62CDAE80" w14:textId="55C341B6" w:rsidR="003F3266" w:rsidRPr="007D7293" w:rsidRDefault="003F3266" w:rsidP="006E22D1">
      <w:pPr>
        <w:pStyle w:val="ListParagraph"/>
        <w:numPr>
          <w:ilvl w:val="0"/>
          <w:numId w:val="24"/>
        </w:numPr>
        <w:shd w:val="clear" w:color="auto" w:fill="FFFFFF"/>
        <w:spacing w:after="0" w:line="240" w:lineRule="auto"/>
        <w:textAlignment w:val="baseline"/>
        <w:rPr>
          <w:rFonts w:eastAsia="Times New Roman" w:cstheme="minorHAnsi"/>
          <w:sz w:val="24"/>
          <w:szCs w:val="24"/>
        </w:rPr>
      </w:pPr>
      <w:r w:rsidRPr="007D7293">
        <w:rPr>
          <w:rFonts w:eastAsia="Times New Roman" w:cstheme="minorHAnsi"/>
          <w:sz w:val="24"/>
          <w:szCs w:val="24"/>
          <w:bdr w:val="none" w:sz="0" w:space="0" w:color="auto" w:frame="1"/>
        </w:rPr>
        <w:t>SF</w:t>
      </w:r>
      <w:r w:rsidR="009C3034" w:rsidRPr="007D7293">
        <w:rPr>
          <w:rFonts w:eastAsia="Times New Roman" w:cstheme="minorHAnsi"/>
          <w:sz w:val="24"/>
          <w:szCs w:val="24"/>
          <w:bdr w:val="none" w:sz="0" w:space="0" w:color="auto" w:frame="1"/>
        </w:rPr>
        <w:t>-</w:t>
      </w:r>
      <w:r w:rsidRPr="007D7293">
        <w:rPr>
          <w:rFonts w:eastAsia="Times New Roman" w:cstheme="minorHAnsi"/>
          <w:sz w:val="24"/>
          <w:szCs w:val="24"/>
          <w:bdr w:val="none" w:sz="0" w:space="0" w:color="auto" w:frame="1"/>
        </w:rPr>
        <w:t>424B</w:t>
      </w:r>
      <w:r w:rsidRPr="007D7293">
        <w:rPr>
          <w:rFonts w:eastAsia="Times New Roman" w:cstheme="minorHAnsi"/>
          <w:sz w:val="24"/>
          <w:szCs w:val="24"/>
        </w:rPr>
        <w:t> </w:t>
      </w:r>
      <w:r w:rsidRPr="007D7293">
        <w:rPr>
          <w:rFonts w:eastAsia="Times New Roman" w:cstheme="minorHAnsi"/>
          <w:sz w:val="24"/>
          <w:szCs w:val="24"/>
          <w:bdr w:val="none" w:sz="0" w:space="0" w:color="auto" w:frame="1"/>
        </w:rPr>
        <w:t xml:space="preserve">(Assurances for Non-Construction programs) </w:t>
      </w:r>
      <w:r w:rsidR="009C3034" w:rsidRPr="007D7293">
        <w:rPr>
          <w:rFonts w:eastAsia="Times New Roman" w:cstheme="minorHAnsi"/>
          <w:sz w:val="24"/>
          <w:szCs w:val="24"/>
          <w:bdr w:val="none" w:sz="0" w:space="0" w:color="auto" w:frame="1"/>
        </w:rPr>
        <w:t>(note: the SF-424B is only required for individuals and for organizations not registered in SAM.gov)</w:t>
      </w:r>
    </w:p>
    <w:p w14:paraId="07AC5113" w14:textId="77777777" w:rsidR="003F3266" w:rsidRPr="008D0B62" w:rsidRDefault="003F3266" w:rsidP="00860791">
      <w:pPr>
        <w:shd w:val="clear" w:color="auto" w:fill="FFFFFF"/>
        <w:spacing w:after="0" w:line="240" w:lineRule="auto"/>
        <w:ind w:left="360"/>
        <w:textAlignment w:val="baseline"/>
        <w:rPr>
          <w:rFonts w:eastAsia="Times New Roman" w:cstheme="minorHAnsi"/>
          <w:color w:val="333333"/>
          <w:sz w:val="24"/>
          <w:szCs w:val="24"/>
        </w:rPr>
      </w:pPr>
    </w:p>
    <w:p w14:paraId="0B9AB530" w14:textId="357CB946" w:rsidR="00C13093" w:rsidRDefault="00604C98" w:rsidP="00860791">
      <w:pPr>
        <w:shd w:val="clear" w:color="auto" w:fill="FFFFFF"/>
        <w:spacing w:after="0" w:line="240" w:lineRule="auto"/>
        <w:textAlignment w:val="baseline"/>
        <w:rPr>
          <w:rFonts w:eastAsia="Times New Roman" w:cstheme="minorHAnsi"/>
          <w:b/>
          <w:bCs/>
          <w:sz w:val="24"/>
          <w:szCs w:val="24"/>
          <w:bdr w:val="none" w:sz="0" w:space="0" w:color="auto" w:frame="1"/>
        </w:rPr>
      </w:pPr>
      <w:r w:rsidRPr="008D0B62">
        <w:rPr>
          <w:rFonts w:eastAsia="Times New Roman" w:cstheme="minorHAnsi"/>
          <w:b/>
          <w:bCs/>
          <w:sz w:val="24"/>
          <w:szCs w:val="24"/>
          <w:bdr w:val="none" w:sz="0" w:space="0" w:color="auto" w:frame="1"/>
        </w:rPr>
        <w:t>D.2.</w:t>
      </w:r>
      <w:r w:rsidR="003F3266" w:rsidRPr="008D0B62">
        <w:rPr>
          <w:rFonts w:eastAsia="Times New Roman" w:cstheme="minorHAnsi"/>
          <w:b/>
          <w:bCs/>
          <w:sz w:val="24"/>
          <w:szCs w:val="24"/>
          <w:bdr w:val="none" w:sz="0" w:space="0" w:color="auto" w:frame="1"/>
        </w:rPr>
        <w:t xml:space="preserve">2. Summary </w:t>
      </w:r>
      <w:r w:rsidR="00175026" w:rsidRPr="008D0B62">
        <w:rPr>
          <w:rFonts w:eastAsia="Times New Roman" w:cstheme="minorHAnsi"/>
          <w:b/>
          <w:bCs/>
          <w:sz w:val="24"/>
          <w:szCs w:val="24"/>
          <w:bdr w:val="none" w:sz="0" w:space="0" w:color="auto" w:frame="1"/>
        </w:rPr>
        <w:t>Page</w:t>
      </w:r>
      <w:r w:rsidR="003F3266" w:rsidRPr="008D0B62">
        <w:rPr>
          <w:rFonts w:eastAsia="Times New Roman" w:cstheme="minorHAnsi"/>
          <w:b/>
          <w:bCs/>
          <w:sz w:val="24"/>
          <w:szCs w:val="24"/>
          <w:bdr w:val="none" w:sz="0" w:space="0" w:color="auto" w:frame="1"/>
        </w:rPr>
        <w:t> </w:t>
      </w:r>
    </w:p>
    <w:p w14:paraId="78AF00F1" w14:textId="78E2DC56"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Cover sheet stating the </w:t>
      </w:r>
      <w:r w:rsidR="00364571" w:rsidRPr="008D0B62">
        <w:rPr>
          <w:rFonts w:eastAsia="Times New Roman" w:cstheme="minorHAnsi"/>
          <w:sz w:val="24"/>
          <w:szCs w:val="24"/>
        </w:rPr>
        <w:t>applicant’s</w:t>
      </w:r>
      <w:r w:rsidRPr="008D0B62">
        <w:rPr>
          <w:rFonts w:eastAsia="Times New Roman" w:cstheme="minorHAnsi"/>
          <w:sz w:val="24"/>
          <w:szCs w:val="24"/>
        </w:rPr>
        <w:t xml:space="preserve"> name and organization, proposal date, </w:t>
      </w:r>
      <w:r w:rsidR="00B37DD1" w:rsidRPr="008D0B62">
        <w:rPr>
          <w:rFonts w:eastAsia="Times New Roman" w:cstheme="minorHAnsi"/>
          <w:sz w:val="24"/>
          <w:szCs w:val="24"/>
        </w:rPr>
        <w:t>program</w:t>
      </w:r>
      <w:r w:rsidRPr="008D0B62">
        <w:rPr>
          <w:rFonts w:eastAsia="Times New Roman" w:cstheme="minorHAnsi"/>
          <w:sz w:val="24"/>
          <w:szCs w:val="24"/>
        </w:rPr>
        <w:t xml:space="preserve"> title, </w:t>
      </w:r>
      <w:r w:rsidR="00B37DD1" w:rsidRPr="008D0B62">
        <w:rPr>
          <w:rFonts w:eastAsia="Times New Roman" w:cstheme="minorHAnsi"/>
          <w:sz w:val="24"/>
          <w:szCs w:val="24"/>
        </w:rPr>
        <w:t>program</w:t>
      </w:r>
      <w:r w:rsidRPr="008D0B62">
        <w:rPr>
          <w:rFonts w:eastAsia="Times New Roman" w:cstheme="minorHAnsi"/>
          <w:sz w:val="24"/>
          <w:szCs w:val="24"/>
        </w:rPr>
        <w:t xml:space="preserve"> period proposed start and end date, and brief purpose of the </w:t>
      </w:r>
      <w:r w:rsidR="00B37DD1" w:rsidRPr="008D0B62">
        <w:rPr>
          <w:rFonts w:eastAsia="Times New Roman" w:cstheme="minorHAnsi"/>
          <w:sz w:val="24"/>
          <w:szCs w:val="24"/>
        </w:rPr>
        <w:t>program</w:t>
      </w:r>
      <w:r w:rsidRPr="008D0B62">
        <w:rPr>
          <w:rFonts w:eastAsia="Times New Roman" w:cstheme="minorHAnsi"/>
          <w:sz w:val="24"/>
          <w:szCs w:val="24"/>
        </w:rPr>
        <w:t>.</w:t>
      </w:r>
    </w:p>
    <w:p w14:paraId="6CC422D9" w14:textId="77777777" w:rsidR="003F3266" w:rsidRPr="008D0B62" w:rsidRDefault="003F3266" w:rsidP="00860791">
      <w:pPr>
        <w:shd w:val="clear" w:color="auto" w:fill="FFFFFF"/>
        <w:spacing w:after="0" w:line="240" w:lineRule="auto"/>
        <w:ind w:left="360"/>
        <w:textAlignment w:val="baseline"/>
        <w:rPr>
          <w:rFonts w:eastAsia="Times New Roman" w:cstheme="minorHAnsi"/>
          <w:sz w:val="24"/>
          <w:szCs w:val="24"/>
        </w:rPr>
      </w:pPr>
    </w:p>
    <w:p w14:paraId="4AB4BE47" w14:textId="77777777" w:rsidR="00860791" w:rsidRDefault="002B6444" w:rsidP="00860791">
      <w:p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r w:rsidRPr="008D0B62">
        <w:rPr>
          <w:rFonts w:eastAsia="Times New Roman" w:cstheme="minorHAnsi"/>
          <w:b/>
          <w:bCs/>
          <w:sz w:val="24"/>
          <w:szCs w:val="24"/>
          <w:bdr w:val="none" w:sz="0" w:space="0" w:color="auto" w:frame="1"/>
        </w:rPr>
        <w:t>D.</w:t>
      </w:r>
      <w:r w:rsidR="008F7AA0" w:rsidRPr="008D0B62">
        <w:rPr>
          <w:rFonts w:eastAsia="Times New Roman" w:cstheme="minorHAnsi"/>
          <w:b/>
          <w:bCs/>
          <w:sz w:val="24"/>
          <w:szCs w:val="24"/>
          <w:bdr w:val="none" w:sz="0" w:space="0" w:color="auto" w:frame="1"/>
        </w:rPr>
        <w:t>2.</w:t>
      </w:r>
      <w:r w:rsidR="003F3266" w:rsidRPr="008D0B62">
        <w:rPr>
          <w:rFonts w:eastAsia="Times New Roman" w:cstheme="minorHAnsi"/>
          <w:b/>
          <w:bCs/>
          <w:sz w:val="24"/>
          <w:szCs w:val="24"/>
          <w:bdr w:val="none" w:sz="0" w:space="0" w:color="auto" w:frame="1"/>
        </w:rPr>
        <w:t xml:space="preserve">3. </w:t>
      </w:r>
      <w:r w:rsidR="003F3266" w:rsidRPr="00095486">
        <w:rPr>
          <w:rFonts w:eastAsia="Times New Roman" w:cstheme="minorHAnsi"/>
          <w:b/>
          <w:bCs/>
          <w:color w:val="000000" w:themeColor="text1"/>
          <w:sz w:val="24"/>
          <w:szCs w:val="24"/>
          <w:bdr w:val="none" w:sz="0" w:space="0" w:color="auto" w:frame="1"/>
        </w:rPr>
        <w:t>Proposal (</w:t>
      </w:r>
      <w:r w:rsidR="004A38D1" w:rsidRPr="00095486">
        <w:rPr>
          <w:rFonts w:eastAsia="Times New Roman" w:cstheme="minorHAnsi"/>
          <w:b/>
          <w:bCs/>
          <w:i/>
          <w:color w:val="000000" w:themeColor="text1"/>
          <w:sz w:val="24"/>
          <w:szCs w:val="24"/>
          <w:bdr w:val="none" w:sz="0" w:space="0" w:color="auto" w:frame="1"/>
        </w:rPr>
        <w:t>20</w:t>
      </w:r>
      <w:r w:rsidR="008F7AA0" w:rsidRPr="00095486">
        <w:rPr>
          <w:rFonts w:eastAsia="Times New Roman" w:cstheme="minorHAnsi"/>
          <w:b/>
          <w:bCs/>
          <w:i/>
          <w:color w:val="000000" w:themeColor="text1"/>
          <w:sz w:val="24"/>
          <w:szCs w:val="24"/>
          <w:bdr w:val="none" w:sz="0" w:space="0" w:color="auto" w:frame="1"/>
        </w:rPr>
        <w:t xml:space="preserve"> </w:t>
      </w:r>
      <w:r w:rsidR="003F3266" w:rsidRPr="00095486">
        <w:rPr>
          <w:rFonts w:eastAsia="Times New Roman" w:cstheme="minorHAnsi"/>
          <w:b/>
          <w:bCs/>
          <w:color w:val="000000" w:themeColor="text1"/>
          <w:sz w:val="24"/>
          <w:szCs w:val="24"/>
          <w:bdr w:val="none" w:sz="0" w:space="0" w:color="auto" w:frame="1"/>
        </w:rPr>
        <w:t>pages maximum)</w:t>
      </w:r>
    </w:p>
    <w:p w14:paraId="3B79BE11" w14:textId="6B9FF158"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The proposal should contain sufficient information </w:t>
      </w:r>
      <w:r w:rsidR="00944C9E">
        <w:rPr>
          <w:rFonts w:eastAsia="Times New Roman" w:cstheme="minorHAnsi"/>
          <w:sz w:val="24"/>
          <w:szCs w:val="24"/>
        </w:rPr>
        <w:t xml:space="preserve">so </w:t>
      </w:r>
      <w:r w:rsidRPr="008D0B62">
        <w:rPr>
          <w:rFonts w:eastAsia="Times New Roman" w:cstheme="minorHAnsi"/>
          <w:sz w:val="24"/>
          <w:szCs w:val="24"/>
        </w:rPr>
        <w:t xml:space="preserve">that anyone </w:t>
      </w:r>
      <w:r w:rsidR="00920545">
        <w:rPr>
          <w:rFonts w:eastAsia="Times New Roman" w:cstheme="minorHAnsi"/>
          <w:sz w:val="24"/>
          <w:szCs w:val="24"/>
        </w:rPr>
        <w:t>can</w:t>
      </w:r>
      <w:r w:rsidRPr="008D0B62">
        <w:rPr>
          <w:rFonts w:eastAsia="Times New Roman" w:cstheme="minorHAnsi"/>
          <w:sz w:val="24"/>
          <w:szCs w:val="24"/>
        </w:rPr>
        <w:t xml:space="preserve"> understand exactly what the </w:t>
      </w:r>
      <w:r w:rsidRPr="00D42295">
        <w:rPr>
          <w:rFonts w:eastAsia="Times New Roman" w:cstheme="minorHAnsi"/>
          <w:sz w:val="24"/>
          <w:szCs w:val="24"/>
        </w:rPr>
        <w:t>applicant wants to do.</w:t>
      </w:r>
      <w:r w:rsidR="00E072D0" w:rsidRPr="00D42295">
        <w:rPr>
          <w:rFonts w:eastAsia="Times New Roman" w:cstheme="minorHAnsi"/>
          <w:sz w:val="24"/>
          <w:szCs w:val="24"/>
        </w:rPr>
        <w:t xml:space="preserve"> You may use the </w:t>
      </w:r>
      <w:r w:rsidR="00BC1F4B" w:rsidRPr="00D42295">
        <w:rPr>
          <w:rFonts w:eastAsia="Times New Roman" w:cstheme="minorHAnsi"/>
          <w:sz w:val="24"/>
          <w:szCs w:val="24"/>
        </w:rPr>
        <w:t>CLIM</w:t>
      </w:r>
      <w:r w:rsidR="003000A1" w:rsidRPr="00D42295">
        <w:rPr>
          <w:rFonts w:eastAsia="Times New Roman" w:cstheme="minorHAnsi"/>
          <w:sz w:val="24"/>
          <w:szCs w:val="24"/>
        </w:rPr>
        <w:t>G</w:t>
      </w:r>
      <w:r w:rsidR="00E072D0" w:rsidRPr="00D42295">
        <w:rPr>
          <w:rFonts w:eastAsia="Times New Roman" w:cstheme="minorHAnsi"/>
          <w:sz w:val="24"/>
          <w:szCs w:val="24"/>
        </w:rPr>
        <w:t xml:space="preserve"> option</w:t>
      </w:r>
      <w:r w:rsidR="003E5D53" w:rsidRPr="00D42295">
        <w:rPr>
          <w:rFonts w:eastAsia="Times New Roman" w:cstheme="minorHAnsi"/>
          <w:sz w:val="24"/>
          <w:szCs w:val="24"/>
        </w:rPr>
        <w:t>al application form.</w:t>
      </w:r>
      <w:r w:rsidRPr="008D0B62">
        <w:rPr>
          <w:rFonts w:eastAsia="Times New Roman" w:cstheme="minorHAnsi"/>
          <w:sz w:val="24"/>
          <w:szCs w:val="24"/>
        </w:rPr>
        <w:t xml:space="preserve"> You may use your own proposal format, but it must include all the items below.  </w:t>
      </w:r>
    </w:p>
    <w:p w14:paraId="487D66EB" w14:textId="77777777" w:rsidR="003F3266" w:rsidRPr="008D0B62" w:rsidRDefault="003F3266" w:rsidP="006E22D1">
      <w:pPr>
        <w:pStyle w:val="ListParagraph"/>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 xml:space="preserve">Proposal Summary: </w:t>
      </w:r>
      <w:r w:rsidRPr="008D0B62">
        <w:rPr>
          <w:rFonts w:eastAsia="Times New Roman" w:cstheme="minorHAnsi"/>
          <w:bCs/>
          <w:sz w:val="24"/>
          <w:szCs w:val="24"/>
          <w:bdr w:val="none" w:sz="0" w:space="0" w:color="auto" w:frame="1"/>
        </w:rPr>
        <w:t>Short</w:t>
      </w:r>
      <w:r w:rsidRPr="008D0B62">
        <w:rPr>
          <w:rFonts w:eastAsia="Times New Roman" w:cstheme="minorHAnsi"/>
          <w:sz w:val="24"/>
          <w:szCs w:val="24"/>
        </w:rPr>
        <w:t xml:space="preserve"> narrative that outlines the proposed </w:t>
      </w:r>
      <w:r w:rsidR="00B37DD1" w:rsidRPr="008D0B62">
        <w:rPr>
          <w:rFonts w:eastAsia="Times New Roman" w:cstheme="minorHAnsi"/>
          <w:sz w:val="24"/>
          <w:szCs w:val="24"/>
        </w:rPr>
        <w:t>program</w:t>
      </w:r>
      <w:r w:rsidRPr="008D0B62">
        <w:rPr>
          <w:rFonts w:eastAsia="Times New Roman" w:cstheme="minorHAnsi"/>
          <w:sz w:val="24"/>
          <w:szCs w:val="24"/>
        </w:rPr>
        <w:t xml:space="preserve">, including </w:t>
      </w:r>
      <w:r w:rsidR="00B37DD1" w:rsidRPr="008D0B62">
        <w:rPr>
          <w:rFonts w:eastAsia="Times New Roman" w:cstheme="minorHAnsi"/>
          <w:sz w:val="24"/>
          <w:szCs w:val="24"/>
        </w:rPr>
        <w:t>program</w:t>
      </w:r>
      <w:r w:rsidRPr="008D0B62">
        <w:rPr>
          <w:rFonts w:eastAsia="Times New Roman" w:cstheme="minorHAnsi"/>
          <w:sz w:val="24"/>
          <w:szCs w:val="24"/>
        </w:rPr>
        <w:t xml:space="preserve"> objectives and anticipated impact.</w:t>
      </w:r>
    </w:p>
    <w:p w14:paraId="0DE22FEC"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Introduction to the Organization or Individual applying</w:t>
      </w:r>
      <w:r w:rsidRPr="008D0B62">
        <w:rPr>
          <w:rFonts w:eastAsia="Times New Roman" w:cstheme="minorHAnsi"/>
          <w:sz w:val="24"/>
          <w:szCs w:val="24"/>
        </w:rPr>
        <w:t xml:space="preserve">: A description of past and present operations, showing ability to carry out the </w:t>
      </w:r>
      <w:r w:rsidR="00B37DD1" w:rsidRPr="008D0B62">
        <w:rPr>
          <w:rFonts w:eastAsia="Times New Roman" w:cstheme="minorHAnsi"/>
          <w:sz w:val="24"/>
          <w:szCs w:val="24"/>
        </w:rPr>
        <w:t>program</w:t>
      </w:r>
      <w:r w:rsidRPr="008D0B62">
        <w:rPr>
          <w:rFonts w:eastAsia="Times New Roman" w:cstheme="minorHAnsi"/>
          <w:sz w:val="24"/>
          <w:szCs w:val="24"/>
        </w:rPr>
        <w:t>, including information on all previous grants from the U.S. Embassy and/or U.S. government agencies.</w:t>
      </w:r>
    </w:p>
    <w:p w14:paraId="39552F73" w14:textId="1B0FE5A0"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 xml:space="preserve">Problem Statement: </w:t>
      </w:r>
      <w:r w:rsidRPr="008D0B62">
        <w:rPr>
          <w:rFonts w:eastAsia="Times New Roman" w:cstheme="minorHAnsi"/>
          <w:sz w:val="24"/>
          <w:szCs w:val="24"/>
        </w:rPr>
        <w:t>Clear, concise</w:t>
      </w:r>
      <w:r w:rsidR="005007F3">
        <w:rPr>
          <w:rFonts w:eastAsia="Times New Roman" w:cstheme="minorHAnsi"/>
          <w:sz w:val="24"/>
          <w:szCs w:val="24"/>
        </w:rPr>
        <w:t>,</w:t>
      </w:r>
      <w:r w:rsidRPr="008D0B62">
        <w:rPr>
          <w:rFonts w:eastAsia="Times New Roman" w:cstheme="minorHAnsi"/>
          <w:sz w:val="24"/>
          <w:szCs w:val="24"/>
        </w:rPr>
        <w:t xml:space="preserve"> and well-supported statement of the problem to be addressed and why the proposed </w:t>
      </w:r>
      <w:r w:rsidR="00B37DD1" w:rsidRPr="008D0B62">
        <w:rPr>
          <w:rFonts w:eastAsia="Times New Roman" w:cstheme="minorHAnsi"/>
          <w:sz w:val="24"/>
          <w:szCs w:val="24"/>
        </w:rPr>
        <w:t>program</w:t>
      </w:r>
      <w:r w:rsidRPr="008D0B62">
        <w:rPr>
          <w:rFonts w:eastAsia="Times New Roman" w:cstheme="minorHAnsi"/>
          <w:sz w:val="24"/>
          <w:szCs w:val="24"/>
        </w:rPr>
        <w:t xml:space="preserve"> is needed</w:t>
      </w:r>
      <w:r w:rsidR="005B0240" w:rsidRPr="008D0B62">
        <w:rPr>
          <w:rFonts w:eastAsia="Times New Roman" w:cstheme="minorHAnsi"/>
          <w:sz w:val="24"/>
          <w:szCs w:val="24"/>
        </w:rPr>
        <w:t>.</w:t>
      </w:r>
    </w:p>
    <w:p w14:paraId="7F20F55A" w14:textId="5E37C04D" w:rsidR="00EE4C10" w:rsidRPr="00AE4A16"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Goals and Objectives:  </w:t>
      </w:r>
      <w:r w:rsidR="003F3266" w:rsidRPr="008D0B62">
        <w:rPr>
          <w:rFonts w:eastAsia="Times New Roman" w:cstheme="minorHAnsi"/>
          <w:sz w:val="24"/>
          <w:szCs w:val="24"/>
        </w:rPr>
        <w:t xml:space="preserve">The “goals” describe what the </w:t>
      </w:r>
      <w:r w:rsidRPr="008D0B62">
        <w:rPr>
          <w:rFonts w:eastAsia="Times New Roman" w:cstheme="minorHAnsi"/>
          <w:sz w:val="24"/>
          <w:szCs w:val="24"/>
        </w:rPr>
        <w:t>program</w:t>
      </w:r>
      <w:r w:rsidR="003F3266" w:rsidRPr="008D0B62">
        <w:rPr>
          <w:rFonts w:eastAsia="Times New Roman" w:cstheme="minorHAnsi"/>
          <w:sz w:val="24"/>
          <w:szCs w:val="24"/>
        </w:rPr>
        <w:t xml:space="preserve"> is intended to achieve.  The “objectives” refer to the intermediate accomplishments on the way to the goals. These should be achievable and measurable</w:t>
      </w:r>
      <w:r w:rsidR="00C04674" w:rsidRPr="008D0B62">
        <w:rPr>
          <w:rFonts w:cstheme="minorHAnsi"/>
          <w:sz w:val="24"/>
          <w:szCs w:val="24"/>
        </w:rPr>
        <w:t>.</w:t>
      </w:r>
    </w:p>
    <w:p w14:paraId="5677DC48" w14:textId="77777777" w:rsidR="00AE4A16" w:rsidRPr="008D0B62" w:rsidRDefault="00AE4A16" w:rsidP="00AE4A16">
      <w:pPr>
        <w:numPr>
          <w:ilvl w:val="0"/>
          <w:numId w:val="23"/>
        </w:numPr>
        <w:shd w:val="clear" w:color="auto" w:fill="FFFFFF" w:themeFill="background1"/>
        <w:tabs>
          <w:tab w:val="num" w:pos="1080"/>
        </w:tabs>
        <w:spacing w:after="0" w:line="240" w:lineRule="auto"/>
        <w:ind w:left="720"/>
        <w:textAlignment w:val="baseline"/>
        <w:rPr>
          <w:rFonts w:eastAsia="Times New Roman"/>
          <w:sz w:val="24"/>
          <w:szCs w:val="24"/>
        </w:rPr>
      </w:pPr>
      <w:r w:rsidRPr="68854C9F">
        <w:rPr>
          <w:rFonts w:eastAsia="Times New Roman"/>
          <w:b/>
          <w:bCs/>
          <w:sz w:val="24"/>
          <w:szCs w:val="24"/>
          <w:bdr w:val="none" w:sz="0" w:space="0" w:color="auto" w:frame="1"/>
        </w:rPr>
        <w:t>Program expected outcomes and impact:</w:t>
      </w:r>
      <w:r w:rsidRPr="68854C9F">
        <w:rPr>
          <w:rFonts w:eastAsiaTheme="minorEastAsia"/>
          <w:sz w:val="24"/>
          <w:szCs w:val="24"/>
        </w:rPr>
        <w:t xml:space="preserve"> The outcome describes the short to medium effects to have or the ‘step changes’, which need to occur </w:t>
      </w:r>
      <w:proofErr w:type="gramStart"/>
      <w:r w:rsidRPr="68854C9F">
        <w:rPr>
          <w:rFonts w:eastAsiaTheme="minorEastAsia"/>
          <w:sz w:val="24"/>
          <w:szCs w:val="24"/>
        </w:rPr>
        <w:t>in order to</w:t>
      </w:r>
      <w:proofErr w:type="gramEnd"/>
      <w:r w:rsidRPr="68854C9F">
        <w:rPr>
          <w:rFonts w:eastAsiaTheme="minorEastAsia"/>
          <w:sz w:val="24"/>
          <w:szCs w:val="24"/>
        </w:rPr>
        <w:t xml:space="preserve"> achieve your long term or ultimate goal. The impact describes how the program will affect target populations in the long term.</w:t>
      </w:r>
    </w:p>
    <w:p w14:paraId="64F5E4DF" w14:textId="77777777" w:rsidR="003F3266"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Activities</w:t>
      </w:r>
      <w:r w:rsidR="003F3266" w:rsidRPr="008D0B62">
        <w:rPr>
          <w:rFonts w:eastAsia="Times New Roman" w:cstheme="minorHAnsi"/>
          <w:sz w:val="24"/>
          <w:szCs w:val="24"/>
        </w:rPr>
        <w:t xml:space="preserve">: Describe the </w:t>
      </w:r>
      <w:r w:rsidRPr="008D0B62">
        <w:rPr>
          <w:rFonts w:eastAsia="Times New Roman" w:cstheme="minorHAnsi"/>
          <w:sz w:val="24"/>
          <w:szCs w:val="24"/>
        </w:rPr>
        <w:t>program</w:t>
      </w:r>
      <w:r w:rsidR="003F3266" w:rsidRPr="008D0B62">
        <w:rPr>
          <w:rFonts w:eastAsia="Times New Roman" w:cstheme="minorHAnsi"/>
          <w:sz w:val="24"/>
          <w:szCs w:val="24"/>
        </w:rPr>
        <w:t xml:space="preserve"> activities and how they will help achieve the objectives. </w:t>
      </w:r>
    </w:p>
    <w:p w14:paraId="485A1F12"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 Methods and Design</w:t>
      </w:r>
      <w:r w:rsidRPr="008D0B62">
        <w:rPr>
          <w:rFonts w:eastAsia="Times New Roman" w:cstheme="minorHAnsi"/>
          <w:sz w:val="24"/>
          <w:szCs w:val="24"/>
        </w:rPr>
        <w:t xml:space="preserve">: A description of how the </w:t>
      </w:r>
      <w:r w:rsidR="00B37DD1" w:rsidRPr="008D0B62">
        <w:rPr>
          <w:rFonts w:eastAsia="Times New Roman" w:cstheme="minorHAnsi"/>
          <w:sz w:val="24"/>
          <w:szCs w:val="24"/>
        </w:rPr>
        <w:t>program</w:t>
      </w:r>
      <w:r w:rsidRPr="008D0B62">
        <w:rPr>
          <w:rFonts w:eastAsia="Times New Roman" w:cstheme="minorHAnsi"/>
          <w:sz w:val="24"/>
          <w:szCs w:val="24"/>
        </w:rPr>
        <w:t xml:space="preserve"> is expected to work to solve the stated problem and achieve the goal. </w:t>
      </w:r>
      <w:r w:rsidR="00183ED4" w:rsidRPr="008D0B62">
        <w:rPr>
          <w:rFonts w:eastAsia="Times New Roman" w:cstheme="minorHAnsi"/>
          <w:sz w:val="24"/>
          <w:szCs w:val="24"/>
        </w:rPr>
        <w:t xml:space="preserve"> Include a logic model as appropriate. </w:t>
      </w:r>
    </w:p>
    <w:p w14:paraId="4466CA22"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lastRenderedPageBreak/>
        <w:t xml:space="preserve">Proposed </w:t>
      </w:r>
      <w:r w:rsidR="00B37DD1" w:rsidRPr="008D0B62">
        <w:rPr>
          <w:rFonts w:eastAsia="Times New Roman" w:cstheme="minorHAnsi"/>
          <w:b/>
          <w:bCs/>
          <w:sz w:val="24"/>
          <w:szCs w:val="24"/>
          <w:bdr w:val="none" w:sz="0" w:space="0" w:color="auto" w:frame="1"/>
        </w:rPr>
        <w:t>Program</w:t>
      </w:r>
      <w:r w:rsidRPr="008D0B62">
        <w:rPr>
          <w:rFonts w:eastAsia="Times New Roman" w:cstheme="minorHAnsi"/>
          <w:b/>
          <w:bCs/>
          <w:sz w:val="24"/>
          <w:szCs w:val="24"/>
          <w:bdr w:val="none" w:sz="0" w:space="0" w:color="auto" w:frame="1"/>
        </w:rPr>
        <w:t xml:space="preserve"> Schedule</w:t>
      </w:r>
      <w:r w:rsidR="00183ED4" w:rsidRPr="008D0B62">
        <w:rPr>
          <w:rFonts w:eastAsia="Times New Roman" w:cstheme="minorHAnsi"/>
          <w:b/>
          <w:bCs/>
          <w:sz w:val="24"/>
          <w:szCs w:val="24"/>
          <w:bdr w:val="none" w:sz="0" w:space="0" w:color="auto" w:frame="1"/>
        </w:rPr>
        <w:t xml:space="preserve"> and Timeline</w:t>
      </w:r>
      <w:r w:rsidRPr="008D0B62">
        <w:rPr>
          <w:rFonts w:eastAsia="Times New Roman" w:cstheme="minorHAnsi"/>
          <w:b/>
          <w:bCs/>
          <w:sz w:val="24"/>
          <w:szCs w:val="24"/>
          <w:bdr w:val="none" w:sz="0" w:space="0" w:color="auto" w:frame="1"/>
        </w:rPr>
        <w:t xml:space="preserve">:  </w:t>
      </w:r>
      <w:r w:rsidRPr="008D0B62">
        <w:rPr>
          <w:rFonts w:eastAsia="Times New Roman" w:cstheme="minorHAnsi"/>
          <w:sz w:val="24"/>
          <w:szCs w:val="24"/>
        </w:rPr>
        <w:t xml:space="preserve">The proposed timeline for the </w:t>
      </w:r>
      <w:r w:rsidR="00B37DD1" w:rsidRPr="008D0B62">
        <w:rPr>
          <w:rFonts w:eastAsia="Times New Roman" w:cstheme="minorHAnsi"/>
          <w:sz w:val="24"/>
          <w:szCs w:val="24"/>
        </w:rPr>
        <w:t>program</w:t>
      </w:r>
      <w:r w:rsidRPr="008D0B62">
        <w:rPr>
          <w:rFonts w:eastAsia="Times New Roman" w:cstheme="minorHAnsi"/>
          <w:sz w:val="24"/>
          <w:szCs w:val="24"/>
        </w:rPr>
        <w:t xml:space="preserve"> activities.  Include the dates, times, and locations of planned activities and events.</w:t>
      </w:r>
    </w:p>
    <w:p w14:paraId="366556F7" w14:textId="0D12E691"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Key Personnel: </w:t>
      </w:r>
      <w:r w:rsidRPr="008D0B62">
        <w:rPr>
          <w:rFonts w:eastAsia="Times New Roman" w:cstheme="minorHAnsi"/>
          <w:sz w:val="24"/>
          <w:szCs w:val="24"/>
        </w:rPr>
        <w:t>Names, titles, roles</w:t>
      </w:r>
      <w:r w:rsidR="00CD2999">
        <w:rPr>
          <w:rFonts w:eastAsia="Times New Roman" w:cstheme="minorHAnsi"/>
          <w:sz w:val="24"/>
          <w:szCs w:val="24"/>
        </w:rPr>
        <w:t>,</w:t>
      </w:r>
      <w:r w:rsidRPr="008D0B62">
        <w:rPr>
          <w:rFonts w:eastAsia="Times New Roman" w:cstheme="minorHAnsi"/>
          <w:sz w:val="24"/>
          <w:szCs w:val="24"/>
        </w:rPr>
        <w:t xml:space="preserve"> and experience/qualifications of key personnel involved in the </w:t>
      </w:r>
      <w:r w:rsidR="00B37DD1" w:rsidRPr="008D0B62">
        <w:rPr>
          <w:rFonts w:eastAsia="Times New Roman" w:cstheme="minorHAnsi"/>
          <w:sz w:val="24"/>
          <w:szCs w:val="24"/>
        </w:rPr>
        <w:t>program</w:t>
      </w:r>
      <w:r w:rsidRPr="008D0B62">
        <w:rPr>
          <w:rFonts w:eastAsia="Times New Roman" w:cstheme="minorHAnsi"/>
          <w:sz w:val="24"/>
          <w:szCs w:val="24"/>
        </w:rPr>
        <w:t xml:space="preserve">.  What proportion of their time will be used in support of this </w:t>
      </w:r>
      <w:r w:rsidR="00B37DD1" w:rsidRPr="008D0B62">
        <w:rPr>
          <w:rFonts w:eastAsia="Times New Roman" w:cstheme="minorHAnsi"/>
          <w:sz w:val="24"/>
          <w:szCs w:val="24"/>
        </w:rPr>
        <w:t>program</w:t>
      </w:r>
      <w:r w:rsidRPr="008D0B62">
        <w:rPr>
          <w:rFonts w:eastAsia="Times New Roman" w:cstheme="minorHAnsi"/>
          <w:sz w:val="24"/>
          <w:szCs w:val="24"/>
        </w:rPr>
        <w:t xml:space="preserve">?  </w:t>
      </w:r>
    </w:p>
    <w:p w14:paraId="68C608AF" w14:textId="77777777" w:rsidR="003F3266"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Partners:</w:t>
      </w:r>
      <w:r w:rsidR="003F3266" w:rsidRPr="008D0B62">
        <w:rPr>
          <w:rFonts w:eastAsia="Times New Roman" w:cstheme="minorHAnsi"/>
          <w:sz w:val="24"/>
          <w:szCs w:val="24"/>
        </w:rPr>
        <w:t xml:space="preserve">  List the names and type of involvement of key partner organizations and sub-awardees.</w:t>
      </w:r>
    </w:p>
    <w:p w14:paraId="1048224E" w14:textId="513A0B97" w:rsidR="003F3266"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Monitoring and Evaluation Plan:</w:t>
      </w:r>
      <w:r w:rsidR="003F3266" w:rsidRPr="008D0B62">
        <w:rPr>
          <w:rFonts w:eastAsia="Times New Roman" w:cstheme="minorHAnsi"/>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3A58C00F" w14:textId="23FABE2C"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Future Funding or Sustainability</w:t>
      </w:r>
      <w:r w:rsidR="00EF5326">
        <w:rPr>
          <w:rFonts w:eastAsia="Times New Roman" w:cstheme="minorHAnsi"/>
          <w:b/>
          <w:bCs/>
          <w:sz w:val="24"/>
          <w:szCs w:val="24"/>
          <w:bdr w:val="none" w:sz="0" w:space="0" w:color="auto" w:frame="1"/>
        </w:rPr>
        <w:t>:</w:t>
      </w:r>
      <w:r w:rsidRPr="008D0B62">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8D0B62" w:rsidRDefault="003F3266" w:rsidP="006E22D1">
      <w:pPr>
        <w:shd w:val="clear" w:color="auto" w:fill="FFFFFF"/>
        <w:spacing w:after="0" w:line="240" w:lineRule="auto"/>
        <w:ind w:left="720"/>
        <w:textAlignment w:val="baseline"/>
        <w:rPr>
          <w:rFonts w:eastAsia="Times New Roman" w:cstheme="minorHAnsi"/>
          <w:sz w:val="24"/>
          <w:szCs w:val="24"/>
        </w:rPr>
      </w:pPr>
    </w:p>
    <w:p w14:paraId="66BF913F" w14:textId="03ECC585" w:rsidR="00860791" w:rsidRDefault="00527B8C"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sz w:val="24"/>
          <w:szCs w:val="24"/>
        </w:rPr>
        <w:t>D.</w:t>
      </w:r>
      <w:r w:rsidR="007D0CFE" w:rsidRPr="008D0B62">
        <w:rPr>
          <w:rFonts w:eastAsia="Times New Roman" w:cstheme="minorHAnsi"/>
          <w:b/>
          <w:sz w:val="24"/>
          <w:szCs w:val="24"/>
        </w:rPr>
        <w:t>2</w:t>
      </w:r>
      <w:r w:rsidRPr="008D0B62">
        <w:rPr>
          <w:rFonts w:eastAsia="Times New Roman" w:cstheme="minorHAnsi"/>
          <w:b/>
          <w:sz w:val="24"/>
          <w:szCs w:val="24"/>
        </w:rPr>
        <w:t>.</w:t>
      </w:r>
      <w:r w:rsidR="003F3266" w:rsidRPr="008D0B62">
        <w:rPr>
          <w:rFonts w:eastAsia="Times New Roman" w:cstheme="minorHAnsi"/>
          <w:b/>
          <w:sz w:val="24"/>
          <w:szCs w:val="24"/>
        </w:rPr>
        <w:t xml:space="preserve">4. </w:t>
      </w:r>
      <w:r w:rsidR="003F3266" w:rsidRPr="008D0B62">
        <w:rPr>
          <w:rFonts w:eastAsia="Times New Roman" w:cstheme="minorHAnsi"/>
          <w:b/>
          <w:bCs/>
          <w:sz w:val="24"/>
          <w:szCs w:val="24"/>
          <w:bdr w:val="none" w:sz="0" w:space="0" w:color="auto" w:frame="1"/>
        </w:rPr>
        <w:t>Budget Justification Narrative</w:t>
      </w:r>
    </w:p>
    <w:p w14:paraId="44148DE8" w14:textId="2D6224B5"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After filling out the SF-424A Budget (above), use a separate </w:t>
      </w:r>
      <w:r w:rsidR="007C675D" w:rsidRPr="008D0B62">
        <w:rPr>
          <w:rFonts w:eastAsia="Times New Roman" w:cstheme="minorHAnsi"/>
          <w:sz w:val="24"/>
          <w:szCs w:val="24"/>
        </w:rPr>
        <w:t>file</w:t>
      </w:r>
      <w:r w:rsidRPr="008D0B62">
        <w:rPr>
          <w:rFonts w:eastAsia="Times New Roman" w:cstheme="minorHAnsi"/>
          <w:sz w:val="24"/>
          <w:szCs w:val="24"/>
        </w:rPr>
        <w:t xml:space="preserve"> to describe each of the budget expenses in detail.  See section </w:t>
      </w:r>
      <w:r w:rsidRPr="008D0B62">
        <w:rPr>
          <w:rFonts w:eastAsia="Times New Roman" w:cstheme="minorHAnsi"/>
          <w:i/>
          <w:iCs/>
          <w:sz w:val="24"/>
          <w:szCs w:val="24"/>
          <w:bdr w:val="none" w:sz="0" w:space="0" w:color="auto" w:frame="1"/>
        </w:rPr>
        <w:t>H. Other Information: Guidelines for Budget Submissions</w:t>
      </w:r>
      <w:r w:rsidRPr="008D0B62">
        <w:rPr>
          <w:rFonts w:eastAsia="Times New Roman" w:cstheme="minorHAnsi"/>
          <w:sz w:val="24"/>
          <w:szCs w:val="24"/>
        </w:rPr>
        <w:t> below for further information.</w:t>
      </w:r>
    </w:p>
    <w:p w14:paraId="6394D6D2" w14:textId="77777777" w:rsidR="003F3266" w:rsidRPr="008D0B62" w:rsidRDefault="003F3266" w:rsidP="00860791">
      <w:pPr>
        <w:shd w:val="clear" w:color="auto" w:fill="FFFFFF"/>
        <w:spacing w:after="0" w:line="240" w:lineRule="auto"/>
        <w:ind w:left="360"/>
        <w:textAlignment w:val="baseline"/>
        <w:rPr>
          <w:rFonts w:eastAsia="Times New Roman" w:cstheme="minorHAnsi"/>
          <w:sz w:val="24"/>
          <w:szCs w:val="24"/>
        </w:rPr>
      </w:pPr>
    </w:p>
    <w:p w14:paraId="60021273" w14:textId="2926FFBC" w:rsidR="003F3266" w:rsidRPr="008D0B62" w:rsidRDefault="00527B8C" w:rsidP="006E22D1">
      <w:pPr>
        <w:shd w:val="clear" w:color="auto" w:fill="FFFFFF"/>
        <w:spacing w:after="0" w:line="240" w:lineRule="auto"/>
        <w:textAlignment w:val="baseline"/>
        <w:rPr>
          <w:rFonts w:eastAsia="Times New Roman" w:cstheme="minorHAnsi"/>
          <w:b/>
          <w:color w:val="333333"/>
          <w:sz w:val="24"/>
          <w:szCs w:val="24"/>
        </w:rPr>
      </w:pPr>
      <w:r w:rsidRPr="008D0B62">
        <w:rPr>
          <w:rFonts w:eastAsia="Times New Roman" w:cstheme="minorHAnsi"/>
          <w:b/>
          <w:sz w:val="24"/>
          <w:szCs w:val="24"/>
        </w:rPr>
        <w:t>D.</w:t>
      </w:r>
      <w:r w:rsidR="00EF4116" w:rsidRPr="008D0B62">
        <w:rPr>
          <w:rFonts w:eastAsia="Times New Roman" w:cstheme="minorHAnsi"/>
          <w:b/>
          <w:sz w:val="24"/>
          <w:szCs w:val="24"/>
        </w:rPr>
        <w:t>2</w:t>
      </w:r>
      <w:r w:rsidRPr="008D0B62">
        <w:rPr>
          <w:rFonts w:eastAsia="Times New Roman" w:cstheme="minorHAnsi"/>
          <w:b/>
          <w:sz w:val="24"/>
          <w:szCs w:val="24"/>
        </w:rPr>
        <w:t>.</w:t>
      </w:r>
      <w:r w:rsidR="003F3266" w:rsidRPr="008D0B62">
        <w:rPr>
          <w:rFonts w:eastAsia="Times New Roman" w:cstheme="minorHAnsi"/>
          <w:b/>
          <w:sz w:val="24"/>
          <w:szCs w:val="24"/>
        </w:rPr>
        <w:t>5.  Attachments</w:t>
      </w:r>
    </w:p>
    <w:p w14:paraId="4A8AAFA7" w14:textId="1CDDE17D" w:rsidR="003F3266" w:rsidRPr="008D0B62" w:rsidRDefault="003F3266"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1-page CV or resume of key personnel who are proposed for the </w:t>
      </w:r>
      <w:r w:rsidR="00B37DD1" w:rsidRPr="008D0B62">
        <w:rPr>
          <w:rFonts w:eastAsia="Times New Roman" w:cstheme="minorHAnsi"/>
          <w:sz w:val="24"/>
          <w:szCs w:val="24"/>
        </w:rPr>
        <w:t>program</w:t>
      </w:r>
      <w:r w:rsidR="0079471E">
        <w:rPr>
          <w:rFonts w:eastAsia="Times New Roman" w:cstheme="minorHAnsi"/>
          <w:sz w:val="24"/>
          <w:szCs w:val="24"/>
        </w:rPr>
        <w:t>.</w:t>
      </w:r>
    </w:p>
    <w:p w14:paraId="45816665" w14:textId="1A4ECDFA" w:rsidR="00183ED4" w:rsidRPr="008D0B62" w:rsidRDefault="003F3266" w:rsidP="006E22D1">
      <w:pPr>
        <w:pStyle w:val="ListParagraph"/>
        <w:numPr>
          <w:ilvl w:val="0"/>
          <w:numId w:val="32"/>
        </w:numPr>
        <w:spacing w:after="0" w:line="240" w:lineRule="auto"/>
        <w:rPr>
          <w:rFonts w:cstheme="minorHAnsi"/>
          <w:sz w:val="24"/>
          <w:szCs w:val="24"/>
        </w:rPr>
      </w:pPr>
      <w:r w:rsidRPr="008D0B62">
        <w:rPr>
          <w:rFonts w:eastAsia="Times New Roman" w:cstheme="minorHAnsi"/>
          <w:sz w:val="24"/>
          <w:szCs w:val="24"/>
        </w:rPr>
        <w:t xml:space="preserve">Letters of support from </w:t>
      </w:r>
      <w:r w:rsidR="00B37DD1" w:rsidRPr="008D0B62">
        <w:rPr>
          <w:rFonts w:eastAsia="Times New Roman" w:cstheme="minorHAnsi"/>
          <w:sz w:val="24"/>
          <w:szCs w:val="24"/>
        </w:rPr>
        <w:t>program</w:t>
      </w:r>
      <w:r w:rsidRPr="008D0B62">
        <w:rPr>
          <w:rFonts w:eastAsia="Times New Roman" w:cstheme="minorHAnsi"/>
          <w:sz w:val="24"/>
          <w:szCs w:val="24"/>
        </w:rPr>
        <w:t xml:space="preserve"> partners describing the roles and responsibilities of each partner</w:t>
      </w:r>
      <w:r w:rsidR="00183ED4" w:rsidRPr="008D0B62">
        <w:rPr>
          <w:rFonts w:eastAsia="Times New Roman" w:cstheme="minorHAnsi"/>
          <w:sz w:val="24"/>
          <w:szCs w:val="24"/>
        </w:rPr>
        <w:t xml:space="preserve"> </w:t>
      </w:r>
      <w:r w:rsidR="0034407D" w:rsidRPr="008D0B62">
        <w:rPr>
          <w:rFonts w:eastAsia="Times New Roman" w:cstheme="minorHAnsi"/>
          <w:sz w:val="24"/>
          <w:szCs w:val="24"/>
        </w:rPr>
        <w:t>(if possible)</w:t>
      </w:r>
      <w:r w:rsidR="0079471E">
        <w:rPr>
          <w:rFonts w:eastAsia="Times New Roman" w:cstheme="minorHAnsi"/>
          <w:sz w:val="24"/>
          <w:szCs w:val="24"/>
        </w:rPr>
        <w:t>.</w:t>
      </w:r>
    </w:p>
    <w:p w14:paraId="10420A89" w14:textId="778010F4" w:rsidR="00183ED4" w:rsidRPr="008D0B62" w:rsidRDefault="00183ED4" w:rsidP="006E22D1">
      <w:pPr>
        <w:pStyle w:val="ListParagraph"/>
        <w:numPr>
          <w:ilvl w:val="0"/>
          <w:numId w:val="32"/>
        </w:numPr>
        <w:spacing w:after="0" w:line="240" w:lineRule="auto"/>
        <w:rPr>
          <w:rFonts w:cstheme="minorHAnsi"/>
          <w:sz w:val="24"/>
          <w:szCs w:val="24"/>
        </w:rPr>
      </w:pPr>
      <w:r w:rsidRPr="008D0B62">
        <w:rPr>
          <w:rFonts w:eastAsia="Times New Roman" w:cstheme="minorHAnsi"/>
          <w:sz w:val="24"/>
          <w:szCs w:val="24"/>
        </w:rPr>
        <w:t>If your organization has a N</w:t>
      </w:r>
      <w:r w:rsidR="009C3034" w:rsidRPr="008D0B62">
        <w:rPr>
          <w:rFonts w:eastAsia="Times New Roman" w:cstheme="minorHAnsi"/>
          <w:sz w:val="24"/>
          <w:szCs w:val="24"/>
        </w:rPr>
        <w:t xml:space="preserve">egotiated </w:t>
      </w:r>
      <w:r w:rsidRPr="008D0B62">
        <w:rPr>
          <w:rFonts w:eastAsia="Times New Roman" w:cstheme="minorHAnsi"/>
          <w:sz w:val="24"/>
          <w:szCs w:val="24"/>
        </w:rPr>
        <w:t>I</w:t>
      </w:r>
      <w:r w:rsidR="009C3034" w:rsidRPr="008D0B62">
        <w:rPr>
          <w:rFonts w:eastAsia="Times New Roman" w:cstheme="minorHAnsi"/>
          <w:sz w:val="24"/>
          <w:szCs w:val="24"/>
        </w:rPr>
        <w:t xml:space="preserve">ndirect </w:t>
      </w:r>
      <w:r w:rsidRPr="008D0B62">
        <w:rPr>
          <w:rFonts w:eastAsia="Times New Roman" w:cstheme="minorHAnsi"/>
          <w:sz w:val="24"/>
          <w:szCs w:val="24"/>
        </w:rPr>
        <w:t>C</w:t>
      </w:r>
      <w:r w:rsidR="009C3034" w:rsidRPr="008D0B62">
        <w:rPr>
          <w:rFonts w:eastAsia="Times New Roman" w:cstheme="minorHAnsi"/>
          <w:sz w:val="24"/>
          <w:szCs w:val="24"/>
        </w:rPr>
        <w:t xml:space="preserve">ost </w:t>
      </w:r>
      <w:r w:rsidRPr="008D0B62">
        <w:rPr>
          <w:rFonts w:eastAsia="Times New Roman" w:cstheme="minorHAnsi"/>
          <w:sz w:val="24"/>
          <w:szCs w:val="24"/>
        </w:rPr>
        <w:t>R</w:t>
      </w:r>
      <w:r w:rsidR="009C3034" w:rsidRPr="008D0B62">
        <w:rPr>
          <w:rFonts w:eastAsia="Times New Roman" w:cstheme="minorHAnsi"/>
          <w:sz w:val="24"/>
          <w:szCs w:val="24"/>
        </w:rPr>
        <w:t xml:space="preserve">ate </w:t>
      </w:r>
      <w:r w:rsidRPr="008D0B62">
        <w:rPr>
          <w:rFonts w:eastAsia="Times New Roman" w:cstheme="minorHAnsi"/>
          <w:sz w:val="24"/>
          <w:szCs w:val="24"/>
        </w:rPr>
        <w:t>A</w:t>
      </w:r>
      <w:r w:rsidR="009C3034" w:rsidRPr="008D0B62">
        <w:rPr>
          <w:rFonts w:eastAsia="Times New Roman" w:cstheme="minorHAnsi"/>
          <w:sz w:val="24"/>
          <w:szCs w:val="24"/>
        </w:rPr>
        <w:t>greement (NICRA)</w:t>
      </w:r>
      <w:r w:rsidRPr="008D0B62">
        <w:rPr>
          <w:rFonts w:eastAsia="Times New Roman" w:cstheme="minorHAnsi"/>
          <w:sz w:val="24"/>
          <w:szCs w:val="24"/>
        </w:rPr>
        <w:t xml:space="preserve"> and includes NICRA charges in the budget, your latest NICRA should be included as a PDF file.  </w:t>
      </w:r>
    </w:p>
    <w:p w14:paraId="5EED39A7" w14:textId="2E2B462C" w:rsidR="003F3266" w:rsidRPr="008D0B62" w:rsidRDefault="003F3266"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Official permission letters, if required for </w:t>
      </w:r>
      <w:r w:rsidR="00B37DD1" w:rsidRPr="008D0B62">
        <w:rPr>
          <w:rFonts w:eastAsia="Times New Roman" w:cstheme="minorHAnsi"/>
          <w:sz w:val="24"/>
          <w:szCs w:val="24"/>
        </w:rPr>
        <w:t>program</w:t>
      </w:r>
      <w:r w:rsidRPr="008D0B62">
        <w:rPr>
          <w:rFonts w:eastAsia="Times New Roman" w:cstheme="minorHAnsi"/>
          <w:sz w:val="24"/>
          <w:szCs w:val="24"/>
        </w:rPr>
        <w:t xml:space="preserve"> activities</w:t>
      </w:r>
      <w:r w:rsidR="009D48D4" w:rsidRPr="008D0B62">
        <w:rPr>
          <w:rFonts w:eastAsia="Times New Roman" w:cstheme="minorHAnsi"/>
          <w:sz w:val="24"/>
          <w:szCs w:val="24"/>
        </w:rPr>
        <w:t xml:space="preserve"> (if applicable)</w:t>
      </w:r>
      <w:r w:rsidR="0079471E">
        <w:rPr>
          <w:rFonts w:eastAsia="Times New Roman" w:cstheme="minorHAnsi"/>
          <w:sz w:val="24"/>
          <w:szCs w:val="24"/>
        </w:rPr>
        <w:t>.</w:t>
      </w:r>
    </w:p>
    <w:p w14:paraId="21937E48" w14:textId="6547A259" w:rsidR="00F041A6" w:rsidRPr="008D0B62" w:rsidRDefault="00D475CE"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Annexes: </w:t>
      </w:r>
      <w:r w:rsidR="00CD2848" w:rsidRPr="008D0B62">
        <w:rPr>
          <w:rFonts w:eastAsia="Times New Roman" w:cstheme="minorHAnsi"/>
          <w:sz w:val="24"/>
          <w:szCs w:val="24"/>
        </w:rPr>
        <w:t>Budget, Activity Timeline, Performance Monitoring Plan, Logic Model</w:t>
      </w:r>
      <w:r w:rsidR="007B0FF4">
        <w:rPr>
          <w:rFonts w:eastAsia="Times New Roman" w:cstheme="minorHAnsi"/>
          <w:sz w:val="24"/>
          <w:szCs w:val="24"/>
        </w:rPr>
        <w:t>, Risk Analysis</w:t>
      </w:r>
      <w:r w:rsidR="00CD2848" w:rsidRPr="008D0B62">
        <w:rPr>
          <w:rFonts w:eastAsia="Times New Roman" w:cstheme="minorHAnsi"/>
          <w:sz w:val="24"/>
          <w:szCs w:val="24"/>
        </w:rPr>
        <w:t>.</w:t>
      </w:r>
    </w:p>
    <w:p w14:paraId="4DC9B042" w14:textId="77777777" w:rsidR="00D21A4B" w:rsidRPr="008D0B62" w:rsidRDefault="00D21A4B" w:rsidP="00860791">
      <w:pPr>
        <w:pStyle w:val="ListParagraph"/>
        <w:shd w:val="clear" w:color="auto" w:fill="FFFFFF"/>
        <w:spacing w:after="0" w:line="240" w:lineRule="auto"/>
        <w:ind w:left="1080"/>
        <w:textAlignment w:val="baseline"/>
        <w:rPr>
          <w:rFonts w:eastAsia="Times New Roman" w:cstheme="minorHAnsi"/>
          <w:sz w:val="24"/>
          <w:szCs w:val="24"/>
        </w:rPr>
      </w:pPr>
    </w:p>
    <w:p w14:paraId="4D7B9FBB" w14:textId="2D5B8EF4" w:rsidR="003F3266" w:rsidRPr="008D0B62" w:rsidRDefault="00231DDA" w:rsidP="006E22D1">
      <w:pPr>
        <w:shd w:val="clear" w:color="auto" w:fill="FFFFFF"/>
        <w:spacing w:after="0" w:line="240" w:lineRule="auto"/>
        <w:textAlignment w:val="baseline"/>
        <w:rPr>
          <w:rFonts w:eastAsia="Times New Roman" w:cstheme="minorHAnsi"/>
          <w:i/>
          <w:sz w:val="24"/>
          <w:szCs w:val="24"/>
        </w:rPr>
      </w:pPr>
      <w:r w:rsidRPr="008D0B62">
        <w:rPr>
          <w:rFonts w:eastAsia="Times New Roman" w:cstheme="minorHAnsi"/>
          <w:b/>
          <w:bCs/>
          <w:sz w:val="24"/>
          <w:szCs w:val="24"/>
        </w:rPr>
        <w:t xml:space="preserve">D.3. </w:t>
      </w:r>
      <w:r w:rsidR="003F3266" w:rsidRPr="008D0B62">
        <w:rPr>
          <w:rFonts w:eastAsia="Times New Roman" w:cstheme="minorHAnsi"/>
          <w:b/>
          <w:bCs/>
          <w:sz w:val="24"/>
          <w:szCs w:val="24"/>
        </w:rPr>
        <w:t>Unique Entity Identifier and System for Award Management (SAM.gov)</w:t>
      </w:r>
      <w:r w:rsidR="00183ED4" w:rsidRPr="008D0B62">
        <w:rPr>
          <w:rFonts w:eastAsia="Times New Roman" w:cstheme="minorHAnsi"/>
          <w:color w:val="FF0000"/>
          <w:sz w:val="24"/>
          <w:szCs w:val="24"/>
        </w:rPr>
        <w:t xml:space="preserve"> </w:t>
      </w:r>
      <w:r w:rsidR="00183ED4" w:rsidRPr="008D0B62">
        <w:rPr>
          <w:rFonts w:eastAsia="Times New Roman" w:cstheme="minorHAnsi"/>
          <w:i/>
          <w:sz w:val="24"/>
          <w:szCs w:val="24"/>
        </w:rPr>
        <w:t>(NOTE:  This section is required and not optional)</w:t>
      </w:r>
      <w:r w:rsidR="00FB2DB5">
        <w:rPr>
          <w:rFonts w:eastAsia="Times New Roman" w:cstheme="minorHAnsi"/>
          <w:i/>
          <w:sz w:val="24"/>
          <w:szCs w:val="24"/>
        </w:rPr>
        <w:t>.</w:t>
      </w:r>
      <w:r w:rsidR="00183ED4" w:rsidRPr="008D0B62">
        <w:rPr>
          <w:rFonts w:eastAsia="Times New Roman" w:cstheme="minorHAnsi"/>
          <w:i/>
          <w:sz w:val="24"/>
          <w:szCs w:val="24"/>
        </w:rPr>
        <w:t xml:space="preserve"> </w:t>
      </w:r>
    </w:p>
    <w:p w14:paraId="1AAB94EA" w14:textId="77777777" w:rsidR="00D21A4B" w:rsidRPr="008D0B62" w:rsidRDefault="00D21A4B" w:rsidP="00860791">
      <w:pPr>
        <w:pStyle w:val="ListParagraph"/>
        <w:shd w:val="clear" w:color="auto" w:fill="FFFFFF"/>
        <w:spacing w:after="0" w:line="240" w:lineRule="auto"/>
        <w:ind w:left="1080"/>
        <w:textAlignment w:val="baseline"/>
        <w:rPr>
          <w:rFonts w:eastAsia="Times New Roman" w:cstheme="minorHAnsi"/>
          <w:sz w:val="24"/>
          <w:szCs w:val="24"/>
        </w:rPr>
      </w:pPr>
    </w:p>
    <w:p w14:paraId="04333665" w14:textId="29A7FF84" w:rsidR="00D639FD" w:rsidRDefault="00A07B70" w:rsidP="00860791">
      <w:pPr>
        <w:pStyle w:val="null"/>
        <w:spacing w:before="0" w:beforeAutospacing="0" w:after="0" w:afterAutospacing="0"/>
        <w:rPr>
          <w:rFonts w:asciiTheme="minorHAnsi" w:hAnsiTheme="minorHAnsi" w:cstheme="minorHAnsi"/>
          <w:sz w:val="24"/>
          <w:szCs w:val="24"/>
        </w:rPr>
      </w:pPr>
      <w:r w:rsidRPr="008D0B62">
        <w:rPr>
          <w:rStyle w:val="null1"/>
          <w:rFonts w:asciiTheme="minorHAnsi" w:hAnsiTheme="minorHAnsi" w:cstheme="minorHAnsi"/>
          <w:b/>
          <w:bCs/>
          <w:sz w:val="24"/>
          <w:szCs w:val="24"/>
        </w:rPr>
        <w:t>Required Registrations:</w:t>
      </w:r>
    </w:p>
    <w:p w14:paraId="110889F0" w14:textId="77777777" w:rsidR="00D639FD" w:rsidRPr="008D0B62" w:rsidRDefault="00D639FD" w:rsidP="006E22D1">
      <w:pPr>
        <w:pStyle w:val="null"/>
        <w:spacing w:before="0" w:beforeAutospacing="0" w:after="0" w:afterAutospacing="0"/>
        <w:rPr>
          <w:rFonts w:asciiTheme="minorHAnsi" w:hAnsiTheme="minorHAnsi" w:cstheme="minorHAnsi"/>
          <w:sz w:val="24"/>
          <w:szCs w:val="24"/>
        </w:rPr>
      </w:pPr>
    </w:p>
    <w:p w14:paraId="7A073403" w14:textId="2D023C1A" w:rsidR="00CA5CC4" w:rsidRDefault="00CA5CC4" w:rsidP="00860791">
      <w:pPr>
        <w:spacing w:after="0" w:line="240" w:lineRule="auto"/>
        <w:rPr>
          <w:rFonts w:cstheme="minorHAnsi"/>
          <w:sz w:val="24"/>
          <w:szCs w:val="24"/>
        </w:rPr>
      </w:pPr>
      <w:r w:rsidRPr="008D0B62">
        <w:rPr>
          <w:rFonts w:cstheme="minorHAnsi"/>
          <w:sz w:val="24"/>
          <w:szCs w:val="24"/>
        </w:rPr>
        <w:t xml:space="preserve">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w:t>
      </w:r>
      <w:r w:rsidR="00A83FAC">
        <w:rPr>
          <w:rFonts w:cstheme="minorHAnsi"/>
          <w:sz w:val="24"/>
          <w:szCs w:val="24"/>
        </w:rPr>
        <w:t>f</w:t>
      </w:r>
      <w:r w:rsidRPr="008D0B62">
        <w:rPr>
          <w:rFonts w:cstheme="minorHAnsi"/>
          <w:sz w:val="24"/>
          <w:szCs w:val="24"/>
        </w:rPr>
        <w:t>ederal awards.</w:t>
      </w:r>
    </w:p>
    <w:p w14:paraId="500CD4AE" w14:textId="77777777" w:rsidR="00860791" w:rsidRPr="008D0B62" w:rsidRDefault="00860791" w:rsidP="006E22D1">
      <w:pPr>
        <w:spacing w:after="0" w:line="240" w:lineRule="auto"/>
        <w:rPr>
          <w:rFonts w:cstheme="minorHAnsi"/>
          <w:sz w:val="24"/>
          <w:szCs w:val="24"/>
        </w:rPr>
      </w:pPr>
    </w:p>
    <w:p w14:paraId="0AD875CA" w14:textId="35B3D40C" w:rsidR="00860791" w:rsidRDefault="00CA5CC4" w:rsidP="006E22D1">
      <w:pPr>
        <w:spacing w:after="0" w:line="240" w:lineRule="auto"/>
        <w:rPr>
          <w:rFonts w:cstheme="minorHAnsi"/>
          <w:sz w:val="24"/>
          <w:szCs w:val="24"/>
        </w:rPr>
      </w:pPr>
      <w:r w:rsidRPr="008D0B62">
        <w:rPr>
          <w:rFonts w:cstheme="minorHAnsi"/>
          <w:b/>
          <w:bCs/>
          <w:i/>
          <w:iCs/>
          <w:sz w:val="24"/>
          <w:szCs w:val="24"/>
        </w:rPr>
        <w:t xml:space="preserve">Note:  As of April 2022, a </w:t>
      </w:r>
      <w:proofErr w:type="gramStart"/>
      <w:r w:rsidRPr="008D0B62">
        <w:rPr>
          <w:rFonts w:cstheme="minorHAnsi"/>
          <w:b/>
          <w:bCs/>
          <w:i/>
          <w:iCs/>
          <w:sz w:val="24"/>
          <w:szCs w:val="24"/>
        </w:rPr>
        <w:t>DUNS</w:t>
      </w:r>
      <w:proofErr w:type="gramEnd"/>
      <w:r w:rsidRPr="008D0B62">
        <w:rPr>
          <w:rFonts w:cstheme="minorHAnsi"/>
          <w:b/>
          <w:bCs/>
          <w:i/>
          <w:iCs/>
          <w:sz w:val="24"/>
          <w:szCs w:val="24"/>
        </w:rPr>
        <w:t xml:space="preserve"> number is no longer required for federal assistance applications.</w:t>
      </w:r>
      <w:r w:rsidR="00C13093">
        <w:rPr>
          <w:rFonts w:cstheme="minorHAnsi"/>
          <w:sz w:val="24"/>
          <w:szCs w:val="24"/>
        </w:rPr>
        <w:t xml:space="preserve"> </w:t>
      </w:r>
    </w:p>
    <w:p w14:paraId="18DB4BD7" w14:textId="77777777" w:rsidR="00732C8A" w:rsidRPr="008D0B62" w:rsidRDefault="00732C8A" w:rsidP="006E22D1">
      <w:pPr>
        <w:spacing w:after="0" w:line="240" w:lineRule="auto"/>
        <w:rPr>
          <w:rFonts w:cstheme="minorHAnsi"/>
          <w:b/>
          <w:bCs/>
          <w:i/>
          <w:iCs/>
          <w:sz w:val="24"/>
          <w:szCs w:val="24"/>
        </w:rPr>
      </w:pPr>
    </w:p>
    <w:p w14:paraId="4EA910B2" w14:textId="25009E28" w:rsidR="00860791" w:rsidRDefault="00CA5CC4" w:rsidP="006E22D1">
      <w:pPr>
        <w:spacing w:after="0" w:line="240" w:lineRule="auto"/>
        <w:rPr>
          <w:rFonts w:cstheme="minorHAnsi"/>
          <w:b/>
          <w:bCs/>
          <w:i/>
          <w:iCs/>
          <w:color w:val="252525"/>
          <w:sz w:val="24"/>
          <w:szCs w:val="24"/>
        </w:rPr>
      </w:pPr>
      <w:r w:rsidRPr="008D0B62">
        <w:rPr>
          <w:rFonts w:cstheme="minorHAnsi"/>
          <w:sz w:val="24"/>
          <w:szCs w:val="24"/>
        </w:rPr>
        <w:lastRenderedPageBreak/>
        <w:t xml:space="preserve">The 2 CFR 200 requires that sub-grantees obtain a UEI number.  Please note the UEI for sub-grantees is not required at the time of application but will be required before </w:t>
      </w:r>
      <w:r w:rsidR="007C675D" w:rsidRPr="008D0B62">
        <w:rPr>
          <w:rFonts w:cstheme="minorHAnsi"/>
          <w:sz w:val="24"/>
          <w:szCs w:val="24"/>
        </w:rPr>
        <w:t xml:space="preserve">an </w:t>
      </w:r>
      <w:r w:rsidRPr="008D0B62">
        <w:rPr>
          <w:rFonts w:cstheme="minorHAnsi"/>
          <w:sz w:val="24"/>
          <w:szCs w:val="24"/>
        </w:rPr>
        <w:t>award is processed and/or directed to a sub-grantee.</w:t>
      </w:r>
      <w:r w:rsidRPr="008D0B62">
        <w:rPr>
          <w:rFonts w:cstheme="minorHAnsi"/>
          <w:color w:val="000000"/>
          <w:sz w:val="24"/>
          <w:szCs w:val="24"/>
          <w:shd w:val="clear" w:color="auto" w:fill="E6E6E6"/>
        </w:rPr>
        <w:t xml:space="preserve"> </w:t>
      </w:r>
    </w:p>
    <w:p w14:paraId="28E37E19" w14:textId="77777777" w:rsidR="00C13093" w:rsidRPr="008D0B62" w:rsidRDefault="00C13093" w:rsidP="006E22D1">
      <w:pPr>
        <w:spacing w:after="0" w:line="240" w:lineRule="auto"/>
        <w:rPr>
          <w:rFonts w:cstheme="minorHAnsi"/>
          <w:sz w:val="24"/>
          <w:szCs w:val="24"/>
        </w:rPr>
      </w:pPr>
    </w:p>
    <w:p w14:paraId="1F372863" w14:textId="23C01BFB" w:rsidR="00CA5CC4" w:rsidRDefault="00CA5CC4" w:rsidP="00860791">
      <w:pPr>
        <w:spacing w:after="0" w:line="240" w:lineRule="auto"/>
        <w:rPr>
          <w:rFonts w:cstheme="minorHAnsi"/>
          <w:b/>
          <w:bCs/>
          <w:i/>
          <w:iCs/>
          <w:sz w:val="24"/>
          <w:szCs w:val="24"/>
        </w:rPr>
      </w:pPr>
      <w:r w:rsidRPr="008D0B62">
        <w:rPr>
          <w:rFonts w:cstheme="minorHAnsi"/>
          <w:b/>
          <w:bCs/>
          <w:i/>
          <w:iCs/>
          <w:sz w:val="24"/>
          <w:szCs w:val="24"/>
        </w:rPr>
        <w:t xml:space="preserve">Note:  The process of obtaining or renewing a SAM.gov registration may take anywhere from 4-8 weeks.  </w:t>
      </w:r>
      <w:r w:rsidRPr="008D0B62">
        <w:rPr>
          <w:rFonts w:cstheme="minorHAnsi"/>
          <w:b/>
          <w:bCs/>
          <w:i/>
          <w:iCs/>
          <w:sz w:val="24"/>
          <w:szCs w:val="24"/>
          <w:u w:val="single"/>
        </w:rPr>
        <w:t>Please begin your registration as early as possible</w:t>
      </w:r>
      <w:r w:rsidRPr="008D0B62">
        <w:rPr>
          <w:rFonts w:cstheme="minorHAnsi"/>
          <w:b/>
          <w:bCs/>
          <w:i/>
          <w:iCs/>
          <w:sz w:val="24"/>
          <w:szCs w:val="24"/>
        </w:rPr>
        <w:t>.</w:t>
      </w:r>
    </w:p>
    <w:p w14:paraId="7C03F3B5" w14:textId="77777777" w:rsidR="00860791" w:rsidRPr="008D0B62" w:rsidRDefault="00860791" w:rsidP="006E22D1">
      <w:pPr>
        <w:spacing w:after="0" w:line="240" w:lineRule="auto"/>
        <w:rPr>
          <w:rFonts w:cstheme="minorHAnsi"/>
          <w:sz w:val="24"/>
          <w:szCs w:val="24"/>
        </w:rPr>
      </w:pPr>
    </w:p>
    <w:p w14:paraId="2AF849DD" w14:textId="5DFFD2DA" w:rsidR="00CA5CC4" w:rsidRPr="008D0B62" w:rsidRDefault="00CA5CC4" w:rsidP="006E22D1">
      <w:pPr>
        <w:numPr>
          <w:ilvl w:val="0"/>
          <w:numId w:val="36"/>
        </w:numPr>
        <w:spacing w:after="0" w:line="240" w:lineRule="auto"/>
        <w:ind w:left="720" w:hanging="360"/>
        <w:rPr>
          <w:rFonts w:eastAsia="Times New Roman" w:cstheme="minorHAnsi"/>
          <w:color w:val="252525"/>
          <w:sz w:val="24"/>
          <w:szCs w:val="24"/>
        </w:rPr>
      </w:pPr>
      <w:r w:rsidRPr="008D0B62">
        <w:rPr>
          <w:rFonts w:eastAsia="Times New Roman" w:cstheme="minorHAnsi"/>
          <w:sz w:val="24"/>
          <w:szCs w:val="24"/>
        </w:rPr>
        <w:t xml:space="preserve">Organizations </w:t>
      </w:r>
      <w:r w:rsidRPr="008D0B62">
        <w:rPr>
          <w:rFonts w:eastAsia="Times New Roman" w:cstheme="minorHAnsi"/>
          <w:b/>
          <w:bCs/>
          <w:sz w:val="24"/>
          <w:szCs w:val="24"/>
        </w:rPr>
        <w:t>based in the United States</w:t>
      </w:r>
      <w:r w:rsidRPr="008D0B62">
        <w:rPr>
          <w:rFonts w:eastAsia="Times New Roman" w:cstheme="minorHAnsi"/>
          <w:sz w:val="24"/>
          <w:szCs w:val="24"/>
        </w:rPr>
        <w:t xml:space="preserve"> or that pay employees within the United States will need an Employer Identification Number (EIN) from the Internal Revenue Service (IRS)</w:t>
      </w:r>
      <w:r w:rsidR="007C675D" w:rsidRPr="008D0B62">
        <w:rPr>
          <w:rFonts w:eastAsia="Times New Roman" w:cstheme="minorHAnsi"/>
          <w:sz w:val="24"/>
          <w:szCs w:val="24"/>
        </w:rPr>
        <w:t xml:space="preserve"> </w:t>
      </w:r>
      <w:r w:rsidRPr="008D0B62">
        <w:rPr>
          <w:rFonts w:eastAsia="Times New Roman" w:cstheme="minorHAnsi"/>
          <w:sz w:val="24"/>
          <w:szCs w:val="24"/>
        </w:rPr>
        <w:t>and a UEI number prior to registering in SAM.gov.</w:t>
      </w:r>
    </w:p>
    <w:p w14:paraId="1E450279" w14:textId="488B819D" w:rsidR="00CA5CC4" w:rsidRPr="008D0B62" w:rsidRDefault="00CA5CC4" w:rsidP="006E22D1">
      <w:pPr>
        <w:spacing w:after="0" w:line="240" w:lineRule="auto"/>
        <w:ind w:left="720"/>
        <w:rPr>
          <w:rFonts w:eastAsia="Times New Roman" w:cstheme="minorHAnsi"/>
          <w:color w:val="252525"/>
          <w:sz w:val="24"/>
          <w:szCs w:val="24"/>
        </w:rPr>
      </w:pPr>
      <w:r w:rsidRPr="008D0B62">
        <w:rPr>
          <w:rFonts w:eastAsia="Times New Roman" w:cstheme="minorHAnsi"/>
          <w:sz w:val="24"/>
          <w:szCs w:val="24"/>
        </w:rPr>
        <w:t xml:space="preserve"> </w:t>
      </w:r>
    </w:p>
    <w:p w14:paraId="20BBDC3A" w14:textId="3CC5E514" w:rsidR="00FA33AD" w:rsidRPr="008D0B62" w:rsidRDefault="00CA5CC4" w:rsidP="006E22D1">
      <w:pPr>
        <w:numPr>
          <w:ilvl w:val="0"/>
          <w:numId w:val="36"/>
        </w:numPr>
        <w:spacing w:after="0" w:line="240" w:lineRule="auto"/>
        <w:ind w:left="720" w:hanging="360"/>
        <w:rPr>
          <w:rFonts w:eastAsia="Times New Roman" w:cstheme="minorHAnsi"/>
          <w:color w:val="252525"/>
          <w:sz w:val="24"/>
          <w:szCs w:val="24"/>
        </w:rPr>
      </w:pPr>
      <w:r w:rsidRPr="008D0B62">
        <w:rPr>
          <w:rFonts w:eastAsia="Times New Roman" w:cstheme="minorHAnsi"/>
          <w:sz w:val="24"/>
          <w:szCs w:val="24"/>
        </w:rPr>
        <w:t xml:space="preserve">Organizations </w:t>
      </w:r>
      <w:r w:rsidRPr="008D0B62">
        <w:rPr>
          <w:rFonts w:eastAsia="Times New Roman" w:cstheme="minorHAnsi"/>
          <w:b/>
          <w:bCs/>
          <w:sz w:val="24"/>
          <w:szCs w:val="24"/>
        </w:rPr>
        <w:t>based outside of the United States</w:t>
      </w:r>
      <w:r w:rsidRPr="008D0B62">
        <w:rPr>
          <w:rFonts w:eastAsia="Times New Roman" w:cstheme="minorHAnsi"/>
          <w:sz w:val="24"/>
          <w:szCs w:val="24"/>
        </w:rPr>
        <w:t xml:space="preserve"> and that do not pay employees within the United States do not need an EIN from the IRS but do need a UEI number prior to registering in SAM.gov.  </w:t>
      </w:r>
    </w:p>
    <w:p w14:paraId="61FC5112" w14:textId="77777777" w:rsidR="00FA33AD" w:rsidRPr="008D0B62" w:rsidRDefault="00FA33AD" w:rsidP="006E22D1">
      <w:pPr>
        <w:pStyle w:val="ListParagraph"/>
        <w:spacing w:after="0" w:line="240" w:lineRule="auto"/>
        <w:ind w:left="360"/>
        <w:rPr>
          <w:rFonts w:eastAsia="Times New Roman" w:cstheme="minorHAnsi"/>
          <w:sz w:val="24"/>
          <w:szCs w:val="24"/>
        </w:rPr>
      </w:pPr>
    </w:p>
    <w:p w14:paraId="2E373543" w14:textId="6E6B7184" w:rsidR="00CA5CC4" w:rsidRPr="008D0B62" w:rsidRDefault="00FA33AD" w:rsidP="006E22D1">
      <w:pPr>
        <w:numPr>
          <w:ilvl w:val="0"/>
          <w:numId w:val="36"/>
        </w:numPr>
        <w:spacing w:after="0" w:line="240" w:lineRule="auto"/>
        <w:ind w:left="720" w:hanging="360"/>
        <w:rPr>
          <w:rFonts w:eastAsia="Times New Roman" w:cstheme="minorHAnsi"/>
          <w:sz w:val="24"/>
          <w:szCs w:val="24"/>
        </w:rPr>
      </w:pPr>
      <w:r w:rsidRPr="008D0B62">
        <w:rPr>
          <w:rFonts w:eastAsia="Times New Roman" w:cstheme="minorHAnsi"/>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8D0B62">
        <w:rPr>
          <w:rFonts w:eastAsia="Times New Roman" w:cstheme="minorHAnsi"/>
          <w:b/>
          <w:bCs/>
          <w:sz w:val="24"/>
          <w:szCs w:val="24"/>
        </w:rPr>
        <w:t xml:space="preserve">  </w:t>
      </w:r>
      <w:r w:rsidR="00CA5CC4" w:rsidRPr="008D0B62">
        <w:rPr>
          <w:rFonts w:eastAsia="Times New Roman" w:cstheme="minorHAnsi"/>
          <w:sz w:val="24"/>
          <w:szCs w:val="24"/>
        </w:rPr>
        <w:t>If an applicant organization is mid-registration and wishes to remove a</w:t>
      </w:r>
      <w:r w:rsidRPr="008D0B62">
        <w:rPr>
          <w:rFonts w:eastAsia="Times New Roman" w:cstheme="minorHAnsi"/>
          <w:sz w:val="24"/>
          <w:szCs w:val="24"/>
        </w:rPr>
        <w:t xml:space="preserve"> CAGE or</w:t>
      </w:r>
      <w:r w:rsidR="00CA5CC4" w:rsidRPr="008D0B62">
        <w:rPr>
          <w:rFonts w:eastAsia="Times New Roman" w:cstheme="minorHAnsi"/>
          <w:sz w:val="24"/>
          <w:szCs w:val="24"/>
        </w:rPr>
        <w:t xml:space="preserve"> NCAGE code from their SAM.gov registration, the applicant should </w:t>
      </w:r>
      <w:hyperlink r:id="rId12" w:history="1">
        <w:r w:rsidR="00CA5CC4" w:rsidRPr="008D0B62">
          <w:rPr>
            <w:rFonts w:cstheme="minorHAnsi"/>
            <w:sz w:val="24"/>
            <w:szCs w:val="24"/>
          </w:rPr>
          <w:t>submit a help desk ticket (“incident”)</w:t>
        </w:r>
      </w:hyperlink>
      <w:r w:rsidR="00CA5CC4" w:rsidRPr="008D0B62">
        <w:rPr>
          <w:rFonts w:eastAsia="Times New Roman" w:cstheme="minorHAnsi"/>
          <w:sz w:val="24"/>
          <w:szCs w:val="24"/>
        </w:rPr>
        <w:t xml:space="preserve"> with the Federal Service Desk (FSD) online at </w:t>
      </w:r>
      <w:hyperlink r:id="rId13" w:history="1">
        <w:r w:rsidR="00CA5CC4" w:rsidRPr="008D0B62">
          <w:rPr>
            <w:rStyle w:val="Hyperlink"/>
            <w:rFonts w:eastAsia="Times New Roman" w:cstheme="minorHAnsi"/>
            <w:sz w:val="24"/>
            <w:szCs w:val="24"/>
          </w:rPr>
          <w:t>www.fsd.gov</w:t>
        </w:r>
      </w:hyperlink>
      <w:r w:rsidR="00CA5CC4" w:rsidRPr="008D0B62">
        <w:rPr>
          <w:rFonts w:eastAsia="Times New Roman" w:cstheme="minorHAnsi"/>
          <w:sz w:val="24"/>
          <w:szCs w:val="24"/>
        </w:rPr>
        <w:t xml:space="preserve"> </w:t>
      </w:r>
      <w:r w:rsidR="2D640E29" w:rsidRPr="008D0B62">
        <w:rPr>
          <w:rFonts w:eastAsia="Times New Roman" w:cstheme="minorHAnsi"/>
          <w:sz w:val="24"/>
          <w:szCs w:val="24"/>
        </w:rPr>
        <w:t>using the following lan</w:t>
      </w:r>
      <w:r w:rsidR="529FF79C" w:rsidRPr="008D0B62">
        <w:rPr>
          <w:rFonts w:eastAsia="Times New Roman" w:cstheme="minorHAnsi"/>
          <w:sz w:val="24"/>
          <w:szCs w:val="24"/>
        </w:rPr>
        <w:t>g</w:t>
      </w:r>
      <w:r w:rsidR="2D640E29" w:rsidRPr="008D0B62">
        <w:rPr>
          <w:rFonts w:eastAsia="Times New Roman" w:cstheme="minorHAnsi"/>
          <w:sz w:val="24"/>
          <w:szCs w:val="24"/>
        </w:rPr>
        <w:t>uage: “I do not intend to seek financial assistance from the Department of Defense. I do not wish</w:t>
      </w:r>
      <w:r w:rsidR="005C01D7" w:rsidRPr="008D0B62">
        <w:rPr>
          <w:rFonts w:eastAsia="Times New Roman" w:cstheme="minorHAnsi"/>
          <w:sz w:val="24"/>
          <w:szCs w:val="24"/>
        </w:rPr>
        <w:t xml:space="preserve"> </w:t>
      </w:r>
      <w:r w:rsidR="2D640E29" w:rsidRPr="008D0B62">
        <w:rPr>
          <w:rFonts w:eastAsia="Times New Roman" w:cstheme="minorHAnsi"/>
          <w:sz w:val="24"/>
          <w:szCs w:val="24"/>
        </w:rPr>
        <w:t>to obtain a CAGE or NCAGE code. I understand that I will need to submit my registration</w:t>
      </w:r>
      <w:r w:rsidR="005C01D7" w:rsidRPr="008D0B62">
        <w:rPr>
          <w:rFonts w:eastAsia="Times New Roman" w:cstheme="minorHAnsi"/>
          <w:sz w:val="24"/>
          <w:szCs w:val="24"/>
        </w:rPr>
        <w:t xml:space="preserve"> </w:t>
      </w:r>
      <w:r w:rsidR="2D640E29" w:rsidRPr="008D0B62">
        <w:rPr>
          <w:rFonts w:eastAsia="Times New Roman" w:cstheme="minorHAnsi"/>
          <w:sz w:val="24"/>
          <w:szCs w:val="24"/>
        </w:rPr>
        <w:t xml:space="preserve">after this incident is resolved </w:t>
      </w:r>
      <w:proofErr w:type="gramStart"/>
      <w:r w:rsidR="2D640E29" w:rsidRPr="008D0B62">
        <w:rPr>
          <w:rFonts w:eastAsia="Times New Roman" w:cstheme="minorHAnsi"/>
          <w:sz w:val="24"/>
          <w:szCs w:val="24"/>
        </w:rPr>
        <w:t>in order to</w:t>
      </w:r>
      <w:proofErr w:type="gramEnd"/>
      <w:r w:rsidR="2D640E29" w:rsidRPr="008D0B62">
        <w:rPr>
          <w:rFonts w:eastAsia="Times New Roman" w:cstheme="minorHAnsi"/>
          <w:sz w:val="24"/>
          <w:szCs w:val="24"/>
        </w:rPr>
        <w:t xml:space="preserve"> have my registration activated.”</w:t>
      </w:r>
    </w:p>
    <w:p w14:paraId="41491C73" w14:textId="1BFE2F8C" w:rsidR="00CA5CC4" w:rsidRPr="008D0B62" w:rsidRDefault="00CA5CC4" w:rsidP="006E22D1">
      <w:pPr>
        <w:spacing w:after="0" w:line="240" w:lineRule="auto"/>
        <w:ind w:left="360"/>
        <w:rPr>
          <w:rFonts w:eastAsia="Times New Roman" w:cstheme="minorHAnsi"/>
          <w:color w:val="252525"/>
          <w:sz w:val="24"/>
          <w:szCs w:val="24"/>
        </w:rPr>
      </w:pPr>
    </w:p>
    <w:p w14:paraId="0A3AD37B" w14:textId="1236775C" w:rsidR="00CA5CC4" w:rsidRPr="008D0B62" w:rsidRDefault="00CA5CC4" w:rsidP="006E22D1">
      <w:pPr>
        <w:pStyle w:val="paragraph"/>
        <w:spacing w:before="0" w:beforeAutospacing="0" w:after="0" w:afterAutospacing="0"/>
        <w:textAlignment w:val="baseline"/>
        <w:rPr>
          <w:rFonts w:asciiTheme="minorHAnsi" w:hAnsiTheme="minorHAnsi" w:cstheme="minorHAnsi"/>
          <w:b/>
          <w:bCs/>
        </w:rPr>
      </w:pPr>
      <w:r w:rsidRPr="008D0B62">
        <w:rPr>
          <w:rStyle w:val="normaltextrun"/>
          <w:rFonts w:asciiTheme="minorHAnsi" w:hAnsiTheme="minorHAnsi" w:cstheme="minorHAnsi"/>
          <w:b/>
          <w:bCs/>
        </w:rPr>
        <w:t>Organizations based outside of the United States and that DO NOT plan to do business with the DoD should follow the below instructions:</w:t>
      </w:r>
      <w:r w:rsidRPr="008D0B62">
        <w:rPr>
          <w:rStyle w:val="eop"/>
          <w:rFonts w:asciiTheme="minorHAnsi" w:hAnsiTheme="minorHAnsi" w:cstheme="minorHAnsi"/>
          <w:b/>
          <w:bCs/>
        </w:rPr>
        <w:t> </w:t>
      </w:r>
    </w:p>
    <w:p w14:paraId="0DCFD9B9"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rPr>
      </w:pPr>
    </w:p>
    <w:p w14:paraId="79E03EFB" w14:textId="77777777" w:rsidR="00CA5CC4" w:rsidRPr="008D0B62" w:rsidRDefault="00CA5CC4" w:rsidP="006E22D1">
      <w:pPr>
        <w:pStyle w:val="paragraph"/>
        <w:spacing w:before="0" w:beforeAutospacing="0" w:after="0" w:afterAutospacing="0"/>
        <w:textAlignment w:val="baseline"/>
        <w:rPr>
          <w:rStyle w:val="eop"/>
          <w:rFonts w:asciiTheme="minorHAnsi" w:hAnsiTheme="minorHAnsi" w:cstheme="minorHAnsi"/>
        </w:rPr>
      </w:pPr>
      <w:r w:rsidRPr="008D0B62">
        <w:rPr>
          <w:rStyle w:val="normaltextrun"/>
          <w:rFonts w:asciiTheme="minorHAnsi" w:hAnsiTheme="minorHAnsi" w:cstheme="minorHAnsi"/>
        </w:rPr>
        <w:t>Step 1:  Proceed to SAM.gov to obtain a UEI and complete the SAM.gov registration process.  SAM.gov registration must be renewed annually.</w:t>
      </w:r>
      <w:r w:rsidRPr="008D0B62">
        <w:rPr>
          <w:rStyle w:val="eop"/>
          <w:rFonts w:asciiTheme="minorHAnsi" w:hAnsiTheme="minorHAnsi" w:cstheme="minorHAnsi"/>
        </w:rPr>
        <w:t> </w:t>
      </w:r>
    </w:p>
    <w:p w14:paraId="2ADD2CE7" w14:textId="77777777" w:rsidR="00CA5CC4" w:rsidRPr="008D0B62" w:rsidRDefault="00CA5CC4" w:rsidP="006E22D1">
      <w:pPr>
        <w:pStyle w:val="paragraph"/>
        <w:spacing w:before="0" w:beforeAutospacing="0" w:after="0" w:afterAutospacing="0"/>
        <w:textAlignment w:val="baseline"/>
        <w:rPr>
          <w:rStyle w:val="eop"/>
          <w:rFonts w:asciiTheme="minorHAnsi" w:hAnsiTheme="minorHAnsi" w:cstheme="minorHAnsi"/>
        </w:rPr>
      </w:pPr>
    </w:p>
    <w:p w14:paraId="02106E5E"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b/>
          <w:bCs/>
          <w:u w:val="single"/>
        </w:rPr>
      </w:pPr>
      <w:r w:rsidRPr="008D0B62">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b/>
          <w:bCs/>
        </w:rPr>
      </w:pPr>
    </w:p>
    <w:p w14:paraId="3E25E212" w14:textId="77777777" w:rsidR="00CA5CC4" w:rsidRPr="008D0B62" w:rsidRDefault="00CA5CC4" w:rsidP="006E22D1">
      <w:pPr>
        <w:pStyle w:val="paragraph"/>
        <w:spacing w:before="0" w:beforeAutospacing="0" w:after="0" w:afterAutospacing="0"/>
        <w:textAlignment w:val="baseline"/>
        <w:rPr>
          <w:rFonts w:asciiTheme="minorHAnsi" w:hAnsiTheme="minorHAnsi" w:cstheme="minorHAnsi"/>
        </w:rPr>
      </w:pPr>
      <w:r w:rsidRPr="008D0B62">
        <w:rPr>
          <w:rStyle w:val="normaltextrun"/>
          <w:rFonts w:asciiTheme="minorHAnsi" w:hAnsiTheme="minorHAnsi" w:cstheme="minorHAnsi"/>
        </w:rPr>
        <w:t>Step 1:  Apply for an NCAGE code by following the instructions on the NSPA NATO website linked below: </w:t>
      </w:r>
      <w:r w:rsidRPr="008D0B62">
        <w:rPr>
          <w:rStyle w:val="eop"/>
          <w:rFonts w:asciiTheme="minorHAnsi" w:hAnsiTheme="minorHAnsi" w:cstheme="minorHAnsi"/>
        </w:rPr>
        <w:t> </w:t>
      </w:r>
    </w:p>
    <w:p w14:paraId="4E5E96CB" w14:textId="77777777" w:rsidR="00CA5CC4" w:rsidRPr="008D0B62" w:rsidRDefault="00CA5CC4" w:rsidP="006E22D1">
      <w:pPr>
        <w:pStyle w:val="paragraph"/>
        <w:spacing w:before="0" w:beforeAutospacing="0" w:after="0" w:afterAutospacing="0"/>
        <w:textAlignment w:val="baseline"/>
        <w:rPr>
          <w:rFonts w:asciiTheme="minorHAnsi" w:hAnsiTheme="minorHAnsi" w:cstheme="minorHAnsi"/>
        </w:rPr>
      </w:pPr>
      <w:r w:rsidRPr="008D0B62">
        <w:rPr>
          <w:rStyle w:val="eop"/>
          <w:rFonts w:asciiTheme="minorHAnsi" w:hAnsiTheme="minorHAnsi" w:cstheme="minorHAnsi"/>
        </w:rPr>
        <w:t> </w:t>
      </w:r>
    </w:p>
    <w:p w14:paraId="1DCBC3D0" w14:textId="77777777" w:rsidR="00CA5CC4" w:rsidRPr="008D0B62" w:rsidRDefault="00CA5CC4" w:rsidP="006E22D1">
      <w:pPr>
        <w:pStyle w:val="paragraph"/>
        <w:spacing w:before="0" w:beforeAutospacing="0" w:after="0" w:afterAutospacing="0"/>
        <w:ind w:left="720"/>
        <w:textAlignment w:val="baseline"/>
        <w:rPr>
          <w:rFonts w:asciiTheme="minorHAnsi" w:hAnsiTheme="minorHAnsi" w:cstheme="minorHAnsi"/>
          <w:lang w:val="fr-FR"/>
        </w:rPr>
      </w:pPr>
      <w:r w:rsidRPr="008D0B62">
        <w:rPr>
          <w:rStyle w:val="normaltextrun"/>
          <w:rFonts w:asciiTheme="minorHAnsi" w:hAnsiTheme="minorHAnsi" w:cstheme="minorHAnsi"/>
          <w:lang w:val="fr-FR"/>
        </w:rPr>
        <w:t xml:space="preserve">NCAGE </w:t>
      </w:r>
      <w:proofErr w:type="spellStart"/>
      <w:proofErr w:type="gramStart"/>
      <w:r w:rsidRPr="008D0B62">
        <w:rPr>
          <w:rStyle w:val="normaltextrun"/>
          <w:rFonts w:asciiTheme="minorHAnsi" w:hAnsiTheme="minorHAnsi" w:cstheme="minorHAnsi"/>
          <w:lang w:val="fr-FR"/>
        </w:rPr>
        <w:t>Homepage</w:t>
      </w:r>
      <w:proofErr w:type="spellEnd"/>
      <w:r w:rsidRPr="008D0B62">
        <w:rPr>
          <w:rStyle w:val="normaltextrun"/>
          <w:rFonts w:asciiTheme="minorHAnsi" w:hAnsiTheme="minorHAnsi" w:cstheme="minorHAnsi"/>
          <w:lang w:val="fr-FR"/>
        </w:rPr>
        <w:t>:</w:t>
      </w:r>
      <w:proofErr w:type="gramEnd"/>
      <w:r w:rsidRPr="008D0B62">
        <w:rPr>
          <w:rStyle w:val="eop"/>
          <w:rFonts w:asciiTheme="minorHAnsi" w:hAnsiTheme="minorHAnsi" w:cstheme="minorHAnsi"/>
          <w:lang w:val="fr-FR"/>
        </w:rPr>
        <w:t> </w:t>
      </w:r>
    </w:p>
    <w:p w14:paraId="4FF41952" w14:textId="2CAF916B" w:rsidR="00CA5CC4" w:rsidRPr="008D0B62" w:rsidRDefault="00000000" w:rsidP="006E22D1">
      <w:pPr>
        <w:pStyle w:val="paragraph"/>
        <w:spacing w:before="0" w:beforeAutospacing="0" w:after="0" w:afterAutospacing="0"/>
        <w:ind w:left="720"/>
        <w:textAlignment w:val="baseline"/>
        <w:rPr>
          <w:rStyle w:val="normaltextrun"/>
          <w:rFonts w:asciiTheme="minorHAnsi" w:hAnsiTheme="minorHAnsi" w:cstheme="minorHAnsi"/>
          <w:lang w:val="fr-FR"/>
        </w:rPr>
      </w:pPr>
      <w:hyperlink r:id="rId14" w:tgtFrame="_blank" w:history="1">
        <w:r w:rsidR="00CA5CC4" w:rsidRPr="008D0B62">
          <w:rPr>
            <w:rStyle w:val="normaltextrun"/>
            <w:rFonts w:asciiTheme="minorHAnsi" w:hAnsiTheme="minorHAnsi" w:cstheme="minorHAnsi"/>
            <w:color w:val="0000FF"/>
            <w:lang w:val="fr-FR"/>
          </w:rPr>
          <w:t>https://eportal.nspa.nato.int/AC135Public/sc/CageList.aspx</w:t>
        </w:r>
      </w:hyperlink>
      <w:r w:rsidR="00CA5CC4" w:rsidRPr="008D0B62">
        <w:rPr>
          <w:rStyle w:val="normaltextrun"/>
          <w:rFonts w:asciiTheme="minorHAnsi" w:hAnsiTheme="minorHAnsi" w:cstheme="minorHAnsi"/>
          <w:lang w:val="fr-FR"/>
        </w:rPr>
        <w:t>  </w:t>
      </w:r>
      <w:r w:rsidR="00CA5CC4" w:rsidRPr="008D0B62">
        <w:rPr>
          <w:rStyle w:val="eop"/>
          <w:rFonts w:asciiTheme="minorHAnsi" w:hAnsiTheme="minorHAnsi" w:cstheme="minorHAnsi"/>
          <w:lang w:val="fr-FR"/>
        </w:rPr>
        <w:t> </w:t>
      </w:r>
    </w:p>
    <w:p w14:paraId="627C2E23" w14:textId="77777777" w:rsidR="00CA5CC4" w:rsidRPr="008D0B62" w:rsidRDefault="00CA5CC4" w:rsidP="006E22D1">
      <w:pPr>
        <w:pStyle w:val="paragraph"/>
        <w:spacing w:before="0" w:beforeAutospacing="0" w:after="0" w:afterAutospacing="0"/>
        <w:ind w:left="720"/>
        <w:textAlignment w:val="baseline"/>
        <w:rPr>
          <w:rFonts w:asciiTheme="minorHAnsi" w:hAnsiTheme="minorHAnsi" w:cstheme="minorHAnsi"/>
          <w:lang w:val="fr-FR"/>
        </w:rPr>
      </w:pPr>
      <w:r w:rsidRPr="008D0B62">
        <w:rPr>
          <w:rStyle w:val="normaltextrun"/>
          <w:rFonts w:asciiTheme="minorHAnsi" w:hAnsiTheme="minorHAnsi" w:cstheme="minorHAnsi"/>
          <w:lang w:val="fr-FR"/>
        </w:rPr>
        <w:t xml:space="preserve">NCAGE Code </w:t>
      </w:r>
      <w:proofErr w:type="spellStart"/>
      <w:r w:rsidRPr="008D0B62">
        <w:rPr>
          <w:rStyle w:val="normaltextrun"/>
          <w:rFonts w:asciiTheme="minorHAnsi" w:hAnsiTheme="minorHAnsi" w:cstheme="minorHAnsi"/>
          <w:lang w:val="fr-FR"/>
        </w:rPr>
        <w:t>Request</w:t>
      </w:r>
      <w:proofErr w:type="spellEnd"/>
      <w:r w:rsidRPr="008D0B62">
        <w:rPr>
          <w:rStyle w:val="normaltextrun"/>
          <w:rFonts w:asciiTheme="minorHAnsi" w:hAnsiTheme="minorHAnsi" w:cstheme="minorHAnsi"/>
          <w:lang w:val="fr-FR"/>
        </w:rPr>
        <w:t xml:space="preserve"> Tool (NCRT</w:t>
      </w:r>
      <w:proofErr w:type="gramStart"/>
      <w:r w:rsidRPr="008D0B62">
        <w:rPr>
          <w:rStyle w:val="normaltextrun"/>
          <w:rFonts w:asciiTheme="minorHAnsi" w:hAnsiTheme="minorHAnsi" w:cstheme="minorHAnsi"/>
          <w:lang w:val="fr-FR"/>
        </w:rPr>
        <w:t>):</w:t>
      </w:r>
      <w:proofErr w:type="gramEnd"/>
      <w:r w:rsidRPr="008D0B62">
        <w:rPr>
          <w:rStyle w:val="normaltextrun"/>
          <w:rFonts w:asciiTheme="minorHAnsi" w:hAnsiTheme="minorHAnsi" w:cstheme="minorHAnsi"/>
          <w:lang w:val="fr-FR"/>
        </w:rPr>
        <w:t> </w:t>
      </w:r>
      <w:r w:rsidRPr="008D0B62">
        <w:rPr>
          <w:rStyle w:val="eop"/>
          <w:rFonts w:asciiTheme="minorHAnsi" w:hAnsiTheme="minorHAnsi" w:cstheme="minorHAnsi"/>
          <w:lang w:val="fr-FR"/>
        </w:rPr>
        <w:t> </w:t>
      </w:r>
    </w:p>
    <w:p w14:paraId="159B0AF7" w14:textId="496D8F87" w:rsidR="0D973E97" w:rsidRPr="008D0B62" w:rsidRDefault="0D973E97" w:rsidP="00860791">
      <w:pPr>
        <w:pStyle w:val="paragraph"/>
        <w:spacing w:before="0" w:beforeAutospacing="0" w:after="0" w:afterAutospacing="0"/>
        <w:ind w:left="1080"/>
        <w:rPr>
          <w:rStyle w:val="eop"/>
          <w:rFonts w:asciiTheme="minorHAnsi" w:hAnsiTheme="minorHAnsi" w:cstheme="minorHAnsi"/>
          <w:lang w:val="fr-FR"/>
        </w:rPr>
      </w:pPr>
    </w:p>
    <w:p w14:paraId="469C5DD3" w14:textId="1A0C745F" w:rsidR="31F9DBB3" w:rsidRPr="008D0B62" w:rsidRDefault="31F9DBB3" w:rsidP="006E22D1">
      <w:pPr>
        <w:pStyle w:val="null"/>
        <w:spacing w:before="0" w:beforeAutospacing="0" w:after="0" w:afterAutospacing="0"/>
        <w:rPr>
          <w:rStyle w:val="null1"/>
          <w:rFonts w:asciiTheme="minorHAnsi" w:hAnsiTheme="minorHAnsi" w:cstheme="minorHAnsi"/>
          <w:b/>
          <w:bCs/>
          <w:sz w:val="24"/>
          <w:szCs w:val="24"/>
        </w:rPr>
      </w:pPr>
      <w:r w:rsidRPr="008D0B62">
        <w:rPr>
          <w:rStyle w:val="null1"/>
          <w:rFonts w:asciiTheme="minorHAnsi" w:hAnsiTheme="minorHAnsi" w:cstheme="minorHAnsi"/>
          <w:b/>
          <w:bCs/>
          <w:sz w:val="24"/>
          <w:szCs w:val="24"/>
        </w:rPr>
        <w:t>Exemptions</w:t>
      </w:r>
    </w:p>
    <w:p w14:paraId="32D96D44" w14:textId="0B067F4F" w:rsidR="31F9DBB3" w:rsidRPr="008D0B62" w:rsidRDefault="31F9DBB3" w:rsidP="006E22D1">
      <w:pPr>
        <w:spacing w:after="0" w:line="240" w:lineRule="auto"/>
        <w:rPr>
          <w:rFonts w:eastAsiaTheme="minorEastAsia" w:cstheme="minorHAnsi"/>
          <w:color w:val="000000" w:themeColor="text1"/>
          <w:sz w:val="24"/>
          <w:szCs w:val="24"/>
        </w:rPr>
      </w:pPr>
      <w:r w:rsidRPr="008D0B62">
        <w:rPr>
          <w:rFonts w:eastAsiaTheme="minorEastAsia" w:cstheme="minorHAnsi"/>
          <w:color w:val="000000" w:themeColor="text1"/>
          <w:sz w:val="24"/>
          <w:szCs w:val="24"/>
        </w:rPr>
        <w:lastRenderedPageBreak/>
        <w:t>An exemption from the</w:t>
      </w:r>
      <w:r w:rsidR="38607217" w:rsidRPr="008D0B62">
        <w:rPr>
          <w:rFonts w:eastAsiaTheme="minorEastAsia" w:cstheme="minorHAnsi"/>
          <w:color w:val="000000" w:themeColor="text1"/>
          <w:sz w:val="24"/>
          <w:szCs w:val="24"/>
        </w:rPr>
        <w:t xml:space="preserve"> UEI and</w:t>
      </w:r>
      <w:r w:rsidRPr="008D0B62">
        <w:rPr>
          <w:rFonts w:eastAsiaTheme="minorEastAsia" w:cstheme="minorHAnsi"/>
          <w:color w:val="000000" w:themeColor="text1"/>
          <w:sz w:val="24"/>
          <w:szCs w:val="24"/>
        </w:rPr>
        <w:t xml:space="preserve"> sam.gov regist</w:t>
      </w:r>
      <w:r w:rsidR="62D03A52" w:rsidRPr="008D0B62">
        <w:rPr>
          <w:rFonts w:eastAsiaTheme="minorEastAsia" w:cstheme="minorHAnsi"/>
          <w:color w:val="000000" w:themeColor="text1"/>
          <w:sz w:val="24"/>
          <w:szCs w:val="24"/>
        </w:rPr>
        <w:t>ration</w:t>
      </w:r>
      <w:r w:rsidRPr="008D0B62">
        <w:rPr>
          <w:rFonts w:eastAsiaTheme="minorEastAsia" w:cstheme="minorHAnsi"/>
          <w:color w:val="000000" w:themeColor="text1"/>
          <w:sz w:val="24"/>
          <w:szCs w:val="24"/>
        </w:rPr>
        <w:t xml:space="preserve"> requirements may be permitted on a case-by-case basis if:</w:t>
      </w:r>
    </w:p>
    <w:p w14:paraId="0A955F85" w14:textId="51082CE4" w:rsidR="31F9DBB3" w:rsidRPr="008D0B62" w:rsidRDefault="31F9DBB3" w:rsidP="006E22D1">
      <w:pPr>
        <w:pStyle w:val="ListParagraph"/>
        <w:numPr>
          <w:ilvl w:val="0"/>
          <w:numId w:val="37"/>
        </w:numPr>
        <w:spacing w:after="0" w:line="240" w:lineRule="auto"/>
        <w:ind w:left="720"/>
        <w:rPr>
          <w:rFonts w:eastAsiaTheme="minorEastAsia" w:cstheme="minorHAnsi"/>
          <w:color w:val="000000" w:themeColor="text1"/>
          <w:sz w:val="24"/>
          <w:szCs w:val="24"/>
        </w:rPr>
      </w:pPr>
      <w:r w:rsidRPr="008D0B62">
        <w:rPr>
          <w:rFonts w:eastAsiaTheme="minorEastAsia" w:cstheme="minorHAnsi"/>
          <w:color w:val="000000" w:themeColor="text1"/>
          <w:sz w:val="24"/>
          <w:szCs w:val="24"/>
        </w:rPr>
        <w:t>An applicant’s identity must be protected due to potential endangerment of their mission, their organization’s status, their employees, or individuals being served by the applicant.</w:t>
      </w:r>
    </w:p>
    <w:p w14:paraId="7153B312" w14:textId="585B8C66" w:rsidR="0D973E97" w:rsidRPr="008D0B62" w:rsidRDefault="31F9DBB3" w:rsidP="006E22D1">
      <w:pPr>
        <w:pStyle w:val="ListParagraph"/>
        <w:numPr>
          <w:ilvl w:val="0"/>
          <w:numId w:val="37"/>
        </w:numPr>
        <w:spacing w:after="0" w:line="240" w:lineRule="auto"/>
        <w:ind w:left="720"/>
        <w:rPr>
          <w:rFonts w:eastAsiaTheme="minorEastAsia" w:cstheme="minorHAnsi"/>
          <w:color w:val="000000" w:themeColor="text1"/>
          <w:sz w:val="24"/>
          <w:szCs w:val="24"/>
        </w:rPr>
      </w:pPr>
      <w:r w:rsidRPr="008D0B62">
        <w:rPr>
          <w:rFonts w:eastAsiaTheme="minorEastAsia" w:cstheme="minorHAnsi"/>
          <w:color w:val="000000" w:themeColor="text1"/>
          <w:sz w:val="24"/>
          <w:szCs w:val="24"/>
        </w:rPr>
        <w:t xml:space="preserve">For an applicant, if the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awarding agency </w:t>
      </w:r>
      <w:proofErr w:type="gramStart"/>
      <w:r w:rsidRPr="008D0B62">
        <w:rPr>
          <w:rFonts w:eastAsiaTheme="minorEastAsia" w:cstheme="minorHAnsi"/>
          <w:color w:val="000000" w:themeColor="text1"/>
          <w:sz w:val="24"/>
          <w:szCs w:val="24"/>
        </w:rPr>
        <w:t>makes a determination</w:t>
      </w:r>
      <w:proofErr w:type="gramEnd"/>
      <w:r w:rsidRPr="008D0B62">
        <w:rPr>
          <w:rFonts w:eastAsiaTheme="minorEastAsia" w:cstheme="minorHAnsi"/>
          <w:color w:val="000000" w:themeColor="text1"/>
          <w:sz w:val="24"/>
          <w:szCs w:val="24"/>
        </w:rPr>
        <w:t xml:space="preserve"> that there are exigent circumstances that prohibit the applicant from receiving a unique entity identifier and completing SAM registration prior to receiving a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 In these instances,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awarding agencies must require the recipient to obtain a unique entity identifier and complete SAM registration within 30 days of the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ederal award date.</w:t>
      </w:r>
    </w:p>
    <w:p w14:paraId="22558B34" w14:textId="77777777" w:rsidR="005C01D7" w:rsidRPr="008D0B62" w:rsidRDefault="005C01D7" w:rsidP="006E22D1">
      <w:pPr>
        <w:pStyle w:val="ListParagraph"/>
        <w:spacing w:after="0" w:line="240" w:lineRule="auto"/>
        <w:ind w:left="360"/>
        <w:rPr>
          <w:rFonts w:eastAsiaTheme="minorEastAsia" w:cstheme="minorHAnsi"/>
          <w:color w:val="000000" w:themeColor="text1"/>
          <w:sz w:val="24"/>
          <w:szCs w:val="24"/>
        </w:rPr>
      </w:pPr>
    </w:p>
    <w:p w14:paraId="76C7CDD8" w14:textId="6C163E38" w:rsidR="31F9DBB3" w:rsidRDefault="31F9DBB3" w:rsidP="00860791">
      <w:pPr>
        <w:spacing w:after="0" w:line="240" w:lineRule="auto"/>
        <w:rPr>
          <w:rFonts w:eastAsiaTheme="minorEastAsia" w:cstheme="minorHAnsi"/>
          <w:color w:val="000000" w:themeColor="text1"/>
          <w:sz w:val="24"/>
          <w:szCs w:val="24"/>
        </w:rPr>
      </w:pPr>
      <w:r w:rsidRPr="008D0B62">
        <w:rPr>
          <w:rFonts w:eastAsiaTheme="minorEastAsia" w:cstheme="minorHAnsi"/>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2C5DD886" w14:textId="77777777" w:rsidR="00860791" w:rsidRPr="008D0B62" w:rsidRDefault="00860791" w:rsidP="006E22D1">
      <w:pPr>
        <w:spacing w:after="0" w:line="240" w:lineRule="auto"/>
        <w:rPr>
          <w:rFonts w:eastAsiaTheme="minorEastAsia" w:cstheme="minorHAnsi"/>
          <w:color w:val="000000" w:themeColor="text1"/>
          <w:sz w:val="24"/>
          <w:szCs w:val="24"/>
        </w:rPr>
      </w:pPr>
    </w:p>
    <w:p w14:paraId="62725329" w14:textId="77777777" w:rsidR="00D86B21" w:rsidRPr="008D0B62" w:rsidRDefault="00D86B21" w:rsidP="0086079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D.4. Submission Dates and Times</w:t>
      </w:r>
    </w:p>
    <w:p w14:paraId="56ED2E6D" w14:textId="48F7F5BD" w:rsidR="00D86B21" w:rsidRPr="008D0B62" w:rsidRDefault="00D86B21" w:rsidP="006E22D1">
      <w:pPr>
        <w:spacing w:after="0" w:line="240" w:lineRule="auto"/>
        <w:rPr>
          <w:rFonts w:eastAsia="MS Mincho" w:cstheme="minorHAnsi"/>
          <w:color w:val="FF0000"/>
          <w:sz w:val="24"/>
          <w:szCs w:val="24"/>
        </w:rPr>
      </w:pPr>
      <w:r w:rsidRPr="00993703">
        <w:rPr>
          <w:rFonts w:eastAsia="MS Mincho" w:cstheme="minorHAnsi"/>
          <w:sz w:val="24"/>
          <w:szCs w:val="24"/>
        </w:rPr>
        <w:t xml:space="preserve">Applications are due no later than 11:59 PM Cameroon time on </w:t>
      </w:r>
      <w:r w:rsidR="008107C4" w:rsidRPr="00993703">
        <w:rPr>
          <w:rFonts w:eastAsia="MS Mincho" w:cstheme="minorHAnsi"/>
          <w:sz w:val="24"/>
          <w:szCs w:val="24"/>
        </w:rPr>
        <w:t>Ju</w:t>
      </w:r>
      <w:r w:rsidR="00905615" w:rsidRPr="00993703">
        <w:rPr>
          <w:rFonts w:eastAsia="MS Mincho" w:cstheme="minorHAnsi"/>
          <w:sz w:val="24"/>
          <w:szCs w:val="24"/>
        </w:rPr>
        <w:t>ly</w:t>
      </w:r>
      <w:r w:rsidR="008107C4" w:rsidRPr="00993703">
        <w:rPr>
          <w:rFonts w:eastAsia="MS Mincho" w:cstheme="minorHAnsi"/>
          <w:sz w:val="24"/>
          <w:szCs w:val="24"/>
        </w:rPr>
        <w:t xml:space="preserve"> </w:t>
      </w:r>
      <w:r w:rsidR="00B017C3" w:rsidRPr="00993703">
        <w:rPr>
          <w:rFonts w:eastAsia="MS Mincho" w:cstheme="minorHAnsi"/>
          <w:sz w:val="24"/>
          <w:szCs w:val="24"/>
        </w:rPr>
        <w:t>2</w:t>
      </w:r>
      <w:r w:rsidR="00905615" w:rsidRPr="00993703">
        <w:rPr>
          <w:rFonts w:eastAsia="MS Mincho" w:cstheme="minorHAnsi"/>
          <w:sz w:val="24"/>
          <w:szCs w:val="24"/>
        </w:rPr>
        <w:t>1</w:t>
      </w:r>
      <w:r w:rsidRPr="00993703">
        <w:rPr>
          <w:rFonts w:eastAsia="MS Mincho" w:cstheme="minorHAnsi"/>
          <w:sz w:val="24"/>
          <w:szCs w:val="24"/>
        </w:rPr>
        <w:t>, 202</w:t>
      </w:r>
      <w:r w:rsidR="008107C4" w:rsidRPr="00993703">
        <w:rPr>
          <w:rFonts w:eastAsia="MS Mincho" w:cstheme="minorHAnsi"/>
          <w:sz w:val="24"/>
          <w:szCs w:val="24"/>
        </w:rPr>
        <w:t>4</w:t>
      </w:r>
      <w:r w:rsidRPr="00993703">
        <w:rPr>
          <w:rFonts w:eastAsia="MS Mincho" w:cstheme="minorHAnsi"/>
          <w:sz w:val="24"/>
          <w:szCs w:val="24"/>
        </w:rPr>
        <w:t>.</w:t>
      </w:r>
    </w:p>
    <w:p w14:paraId="43FF9AA8" w14:textId="468D1405" w:rsidR="008F0AB2" w:rsidRPr="008D0B62" w:rsidRDefault="00D86B21" w:rsidP="00860791">
      <w:pPr>
        <w:shd w:val="clear" w:color="auto" w:fill="FFFFFF"/>
        <w:spacing w:after="0" w:line="240" w:lineRule="auto"/>
        <w:textAlignment w:val="baseline"/>
        <w:rPr>
          <w:rFonts w:eastAsia="MS Mincho" w:cstheme="minorHAnsi"/>
          <w:color w:val="000000" w:themeColor="text1"/>
          <w:sz w:val="24"/>
          <w:szCs w:val="24"/>
        </w:rPr>
      </w:pPr>
      <w:r w:rsidRPr="008D0B62">
        <w:rPr>
          <w:rFonts w:eastAsia="MS Mincho" w:cstheme="minorHAnsi"/>
          <w:color w:val="000000" w:themeColor="text1"/>
          <w:sz w:val="24"/>
          <w:szCs w:val="24"/>
        </w:rPr>
        <w:t>Applications received after the deadline will not be considered.</w:t>
      </w:r>
    </w:p>
    <w:p w14:paraId="2D45D26B" w14:textId="77777777" w:rsidR="00D86B21" w:rsidRPr="008D0B62" w:rsidRDefault="00D86B21" w:rsidP="00860791">
      <w:pPr>
        <w:shd w:val="clear" w:color="auto" w:fill="FFFFFF"/>
        <w:spacing w:after="0" w:line="240" w:lineRule="auto"/>
        <w:textAlignment w:val="baseline"/>
        <w:rPr>
          <w:rFonts w:eastAsia="Times New Roman" w:cstheme="minorHAnsi"/>
          <w:sz w:val="24"/>
          <w:szCs w:val="24"/>
        </w:rPr>
      </w:pPr>
    </w:p>
    <w:p w14:paraId="32A1A184" w14:textId="5A49C828" w:rsidR="00C661B6" w:rsidRPr="008D0B62" w:rsidRDefault="00C661B6" w:rsidP="00860791">
      <w:pPr>
        <w:shd w:val="clear" w:color="auto" w:fill="FFFFFF"/>
        <w:spacing w:after="0" w:line="240" w:lineRule="auto"/>
        <w:textAlignment w:val="baseline"/>
        <w:rPr>
          <w:rFonts w:eastAsia="Times New Roman" w:cstheme="minorHAnsi"/>
          <w:color w:val="FF0000"/>
          <w:sz w:val="24"/>
          <w:szCs w:val="24"/>
        </w:rPr>
      </w:pPr>
      <w:r w:rsidRPr="008D0B62">
        <w:rPr>
          <w:rFonts w:eastAsia="Times New Roman" w:cstheme="minorHAnsi"/>
          <w:b/>
          <w:bCs/>
          <w:sz w:val="24"/>
          <w:szCs w:val="24"/>
        </w:rPr>
        <w:t>D.5. Funding Restrictions</w:t>
      </w:r>
    </w:p>
    <w:p w14:paraId="7DBE196E" w14:textId="77777777" w:rsidR="00C661B6" w:rsidRPr="008D0B62" w:rsidRDefault="00C661B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 following activities and costs are not covered under this announcement:</w:t>
      </w:r>
    </w:p>
    <w:p w14:paraId="00E29CAB"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Construction is not an allowable activity under this award.</w:t>
      </w:r>
    </w:p>
    <w:p w14:paraId="10A10632"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Activities that appear partisan or that support individual or party electoral campaigns.</w:t>
      </w:r>
    </w:p>
    <w:p w14:paraId="0C7756E1"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Direct support or the appearance of direct support for any religious organization, to include repair or building of structures used for religious purposes.</w:t>
      </w:r>
    </w:p>
    <w:p w14:paraId="594CA2E2"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Military assistance of any kind, including weapons buy-back or rewards programs.</w:t>
      </w:r>
    </w:p>
    <w:p w14:paraId="6C118F94"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Purchase of firearms, ammunition, or removal of unexploded ordnances.</w:t>
      </w:r>
    </w:p>
    <w:p w14:paraId="78BE1041"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Para-police (i.e., militias, neighborhood watch, security guards) and prison-related projects. This restriction includes no funding of any secondary need in a law-enforcement organization.</w:t>
      </w:r>
    </w:p>
    <w:p w14:paraId="2E82989B"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Payments for any partner government, military, or civilian government employee salary or pension.</w:t>
      </w:r>
    </w:p>
    <w:p w14:paraId="63254A0C"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Duplication of services immediately available through municipal, provincial, or national government.</w:t>
      </w:r>
    </w:p>
    <w:p w14:paraId="2896A319"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Funds for market research, advertising (unless public service related to grant program), or other promotional expenses.</w:t>
      </w:r>
    </w:p>
    <w:p w14:paraId="35FBCFC6" w14:textId="73B79BE2"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 xml:space="preserve">Expenses made prior to the approval of a </w:t>
      </w:r>
      <w:r w:rsidR="00642745" w:rsidRPr="008D0B62">
        <w:rPr>
          <w:rFonts w:eastAsia="Times New Roman" w:cstheme="minorHAnsi"/>
          <w:color w:val="000000"/>
          <w:sz w:val="24"/>
          <w:szCs w:val="24"/>
        </w:rPr>
        <w:t>proposal,</w:t>
      </w:r>
      <w:r w:rsidRPr="008D0B62">
        <w:rPr>
          <w:rFonts w:eastAsia="Times New Roman" w:cstheme="minorHAnsi"/>
          <w:color w:val="000000"/>
          <w:sz w:val="24"/>
          <w:szCs w:val="24"/>
        </w:rPr>
        <w:t xml:space="preserve"> or unreasonable expenditures will not be reimbursed.</w:t>
      </w:r>
    </w:p>
    <w:p w14:paraId="185EA2AB" w14:textId="7815E478" w:rsidR="00C661B6" w:rsidRPr="008D0B62" w:rsidRDefault="00C661B6" w:rsidP="006E22D1">
      <w:pPr>
        <w:numPr>
          <w:ilvl w:val="0"/>
          <w:numId w:val="25"/>
        </w:numPr>
        <w:autoSpaceDE w:val="0"/>
        <w:autoSpaceDN w:val="0"/>
        <w:adjustRightInd w:val="0"/>
        <w:spacing w:after="0" w:line="240" w:lineRule="auto"/>
        <w:rPr>
          <w:rFonts w:eastAsia="Times New Roman" w:cstheme="minorHAnsi"/>
          <w:color w:val="000000"/>
          <w:sz w:val="24"/>
          <w:szCs w:val="24"/>
        </w:rPr>
      </w:pPr>
      <w:r w:rsidRPr="008D0B62">
        <w:rPr>
          <w:rFonts w:eastAsia="Times New Roman" w:cstheme="minorHAnsi"/>
          <w:color w:val="000000"/>
          <w:sz w:val="24"/>
          <w:szCs w:val="24"/>
        </w:rPr>
        <w:t>Charitable or development activities</w:t>
      </w:r>
      <w:r w:rsidR="00C32D50">
        <w:rPr>
          <w:rFonts w:eastAsia="Times New Roman" w:cstheme="minorHAnsi"/>
          <w:color w:val="000000"/>
          <w:sz w:val="24"/>
          <w:szCs w:val="24"/>
        </w:rPr>
        <w:t>.</w:t>
      </w:r>
    </w:p>
    <w:p w14:paraId="01933565" w14:textId="1C20132C"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Fund-raising campaigns</w:t>
      </w:r>
      <w:r w:rsidR="00C32D50">
        <w:rPr>
          <w:rFonts w:eastAsia="Calibri" w:cstheme="minorHAnsi"/>
          <w:color w:val="000000"/>
          <w:sz w:val="24"/>
          <w:szCs w:val="24"/>
        </w:rPr>
        <w:t>.</w:t>
      </w:r>
    </w:p>
    <w:p w14:paraId="07740ACF" w14:textId="406CD409"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Lobbying for specific legislation or projects</w:t>
      </w:r>
      <w:r w:rsidR="00C32D50">
        <w:rPr>
          <w:rFonts w:eastAsia="Calibri" w:cstheme="minorHAnsi"/>
          <w:color w:val="000000"/>
          <w:sz w:val="24"/>
          <w:szCs w:val="24"/>
        </w:rPr>
        <w:t>.</w:t>
      </w:r>
    </w:p>
    <w:p w14:paraId="09CF53A3" w14:textId="5EFCE10D"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lastRenderedPageBreak/>
        <w:t>Scientific research</w:t>
      </w:r>
      <w:r w:rsidR="005E0501">
        <w:rPr>
          <w:rFonts w:eastAsia="Calibri" w:cstheme="minorHAnsi"/>
          <w:color w:val="000000"/>
          <w:sz w:val="24"/>
          <w:szCs w:val="24"/>
        </w:rPr>
        <w:t>.</w:t>
      </w:r>
    </w:p>
    <w:p w14:paraId="71C8482D" w14:textId="485D0082"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Projects intended primarily for the growth or institutional development of the organization</w:t>
      </w:r>
      <w:r w:rsidR="005E0501">
        <w:rPr>
          <w:rFonts w:eastAsia="Calibri" w:cstheme="minorHAnsi"/>
          <w:color w:val="000000"/>
          <w:sz w:val="24"/>
          <w:szCs w:val="24"/>
        </w:rPr>
        <w:t>.</w:t>
      </w:r>
    </w:p>
    <w:p w14:paraId="2B85D222" w14:textId="3E17CBD6"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Projects seeking funds for personal use</w:t>
      </w:r>
      <w:r w:rsidR="005E0501">
        <w:rPr>
          <w:rFonts w:eastAsia="Calibri" w:cstheme="minorHAnsi"/>
          <w:color w:val="000000"/>
          <w:sz w:val="24"/>
          <w:szCs w:val="24"/>
        </w:rPr>
        <w:t>.</w:t>
      </w:r>
    </w:p>
    <w:p w14:paraId="47DB343F"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Projects that require a participation fee.</w:t>
      </w:r>
    </w:p>
    <w:p w14:paraId="16F44CB7" w14:textId="6862953A" w:rsidR="008F0AB2" w:rsidRDefault="008F0AB2" w:rsidP="00860791">
      <w:pPr>
        <w:shd w:val="clear" w:color="auto" w:fill="FFFFFF"/>
        <w:spacing w:after="0" w:line="240" w:lineRule="auto"/>
        <w:ind w:left="360"/>
        <w:textAlignment w:val="baseline"/>
        <w:rPr>
          <w:rFonts w:eastAsia="Times New Roman" w:cstheme="minorHAnsi"/>
          <w:i/>
          <w:color w:val="FF0000"/>
          <w:sz w:val="24"/>
          <w:szCs w:val="24"/>
        </w:rPr>
      </w:pPr>
    </w:p>
    <w:p w14:paraId="2903C589" w14:textId="77777777" w:rsidR="00095486" w:rsidRPr="008D0B62" w:rsidRDefault="00095486" w:rsidP="00860791">
      <w:pPr>
        <w:shd w:val="clear" w:color="auto" w:fill="FFFFFF"/>
        <w:spacing w:after="0" w:line="240" w:lineRule="auto"/>
        <w:ind w:left="360"/>
        <w:textAlignment w:val="baseline"/>
        <w:rPr>
          <w:rFonts w:eastAsia="Times New Roman" w:cstheme="minorHAnsi"/>
          <w:i/>
          <w:color w:val="FF0000"/>
          <w:sz w:val="24"/>
          <w:szCs w:val="24"/>
        </w:rPr>
      </w:pPr>
    </w:p>
    <w:p w14:paraId="544DD26D" w14:textId="6B6A337A" w:rsidR="00650FA6" w:rsidRPr="008D0B62" w:rsidRDefault="00650FA6" w:rsidP="00860791">
      <w:pPr>
        <w:shd w:val="clear" w:color="auto" w:fill="FFFFFF"/>
        <w:spacing w:after="0" w:line="240" w:lineRule="auto"/>
        <w:textAlignment w:val="baseline"/>
        <w:rPr>
          <w:rFonts w:eastAsia="Times New Roman" w:cstheme="minorHAnsi"/>
          <w:color w:val="FF0000"/>
          <w:sz w:val="24"/>
          <w:szCs w:val="24"/>
        </w:rPr>
      </w:pPr>
      <w:r w:rsidRPr="008D0B62">
        <w:rPr>
          <w:rFonts w:eastAsia="Times New Roman" w:cstheme="minorHAnsi"/>
          <w:b/>
          <w:bCs/>
          <w:sz w:val="24"/>
          <w:szCs w:val="24"/>
        </w:rPr>
        <w:t>D.6. Other Submission Requirements</w:t>
      </w:r>
    </w:p>
    <w:p w14:paraId="488E8A25" w14:textId="77777777" w:rsidR="00650FA6" w:rsidRPr="008D0B62" w:rsidRDefault="00650FA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All application materials must be submitted by email to </w:t>
      </w:r>
      <w:hyperlink r:id="rId15" w:history="1">
        <w:r w:rsidRPr="008D0B62">
          <w:rPr>
            <w:rStyle w:val="Hyperlink"/>
            <w:rFonts w:eastAsia="Times New Roman" w:cstheme="minorHAnsi"/>
            <w:i/>
            <w:sz w:val="24"/>
            <w:szCs w:val="24"/>
          </w:rPr>
          <w:t>grantsyaounde</w:t>
        </w:r>
        <w:r w:rsidRPr="008D0B62">
          <w:rPr>
            <w:rStyle w:val="Hyperlink"/>
            <w:rFonts w:eastAsia="Times New Roman" w:cstheme="minorHAnsi"/>
            <w:sz w:val="24"/>
            <w:szCs w:val="24"/>
          </w:rPr>
          <w:t>@state.gov</w:t>
        </w:r>
      </w:hyperlink>
      <w:r w:rsidRPr="008D0B62">
        <w:rPr>
          <w:rFonts w:eastAsia="Times New Roman" w:cstheme="minorHAnsi"/>
          <w:sz w:val="24"/>
          <w:szCs w:val="24"/>
        </w:rPr>
        <w:t xml:space="preserve"> .</w:t>
      </w:r>
    </w:p>
    <w:p w14:paraId="573FD36E" w14:textId="77777777" w:rsidR="00650FA6" w:rsidRPr="008D0B62" w:rsidRDefault="00650FA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Faxed or couriered document will not be accepted. </w:t>
      </w:r>
    </w:p>
    <w:p w14:paraId="0AB813E9" w14:textId="77777777" w:rsidR="00B61396" w:rsidRPr="006E22D1" w:rsidRDefault="00B61396" w:rsidP="00860791">
      <w:pPr>
        <w:shd w:val="clear" w:color="auto" w:fill="FFFFFF"/>
        <w:spacing w:after="0" w:line="240" w:lineRule="auto"/>
        <w:textAlignment w:val="baseline"/>
        <w:rPr>
          <w:rFonts w:eastAsia="Times New Roman" w:cstheme="minorHAnsi"/>
          <w:color w:val="333333"/>
          <w:sz w:val="28"/>
          <w:szCs w:val="28"/>
        </w:rPr>
      </w:pPr>
    </w:p>
    <w:p w14:paraId="52E079F5" w14:textId="77777777" w:rsidR="00B61396" w:rsidRPr="006E22D1" w:rsidRDefault="00BB36C2" w:rsidP="00860791">
      <w:pPr>
        <w:shd w:val="clear" w:color="auto" w:fill="FFFFFF"/>
        <w:spacing w:after="0" w:line="240" w:lineRule="auto"/>
        <w:textAlignment w:val="baseline"/>
        <w:rPr>
          <w:rFonts w:eastAsia="Times New Roman" w:cstheme="minorHAnsi"/>
          <w:sz w:val="28"/>
          <w:szCs w:val="28"/>
        </w:rPr>
      </w:pPr>
      <w:r w:rsidRPr="006E22D1">
        <w:rPr>
          <w:rFonts w:eastAsia="Times New Roman" w:cstheme="minorHAnsi"/>
          <w:b/>
          <w:bCs/>
          <w:sz w:val="28"/>
          <w:szCs w:val="28"/>
          <w:bdr w:val="none" w:sz="0" w:space="0" w:color="auto" w:frame="1"/>
        </w:rPr>
        <w:t>E</w:t>
      </w:r>
      <w:r w:rsidR="00B61396" w:rsidRPr="006E22D1">
        <w:rPr>
          <w:rFonts w:eastAsia="Times New Roman" w:cstheme="minorHAnsi"/>
          <w:b/>
          <w:bCs/>
          <w:sz w:val="28"/>
          <w:szCs w:val="28"/>
          <w:bdr w:val="none" w:sz="0" w:space="0" w:color="auto" w:frame="1"/>
        </w:rPr>
        <w:t xml:space="preserve">. </w:t>
      </w:r>
      <w:r w:rsidR="00FD0E36" w:rsidRPr="006E22D1">
        <w:rPr>
          <w:rFonts w:eastAsia="Times New Roman" w:cstheme="minorHAnsi"/>
          <w:b/>
          <w:bCs/>
          <w:sz w:val="28"/>
          <w:szCs w:val="28"/>
          <w:bdr w:val="none" w:sz="0" w:space="0" w:color="auto" w:frame="1"/>
        </w:rPr>
        <w:t>APPLICATION REVIEW INFORMATION</w:t>
      </w:r>
    </w:p>
    <w:p w14:paraId="08B37B35" w14:textId="77777777" w:rsidR="00D0290D" w:rsidRPr="008D0B62" w:rsidRDefault="00D0290D" w:rsidP="00860791">
      <w:pPr>
        <w:shd w:val="clear" w:color="auto" w:fill="FFFFFF"/>
        <w:spacing w:after="0" w:line="240" w:lineRule="auto"/>
        <w:textAlignment w:val="baseline"/>
        <w:rPr>
          <w:rFonts w:eastAsia="Times New Roman" w:cstheme="minorHAnsi"/>
          <w:sz w:val="24"/>
          <w:szCs w:val="24"/>
        </w:rPr>
      </w:pPr>
    </w:p>
    <w:p w14:paraId="688A5381" w14:textId="14CE9B87" w:rsidR="00FD0E36" w:rsidRPr="008D0B62" w:rsidRDefault="0080043C" w:rsidP="006E22D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E.1</w:t>
      </w:r>
      <w:r w:rsidR="00C45E18" w:rsidRPr="008D0B62">
        <w:rPr>
          <w:rFonts w:eastAsia="Times New Roman" w:cstheme="minorHAnsi"/>
          <w:b/>
          <w:bCs/>
          <w:sz w:val="24"/>
          <w:szCs w:val="24"/>
        </w:rPr>
        <w:t>.</w:t>
      </w:r>
      <w:r w:rsidR="009E3764" w:rsidRPr="008D0B62">
        <w:rPr>
          <w:rFonts w:eastAsia="Times New Roman" w:cstheme="minorHAnsi"/>
          <w:b/>
          <w:bCs/>
          <w:sz w:val="24"/>
          <w:szCs w:val="24"/>
        </w:rPr>
        <w:t xml:space="preserve"> </w:t>
      </w:r>
      <w:r w:rsidR="00FD0E36" w:rsidRPr="008D0B62">
        <w:rPr>
          <w:rFonts w:eastAsia="Times New Roman" w:cstheme="minorHAnsi"/>
          <w:b/>
          <w:bCs/>
          <w:sz w:val="24"/>
          <w:szCs w:val="24"/>
        </w:rPr>
        <w:t>Criteria</w:t>
      </w:r>
    </w:p>
    <w:p w14:paraId="1505EB83" w14:textId="01C16AB7" w:rsidR="0099619A"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Each application will be evaluated and rated </w:t>
      </w:r>
      <w:proofErr w:type="gramStart"/>
      <w:r w:rsidRPr="008D0B62">
        <w:rPr>
          <w:rFonts w:eastAsia="Times New Roman" w:cstheme="minorHAnsi"/>
          <w:sz w:val="24"/>
          <w:szCs w:val="24"/>
        </w:rPr>
        <w:t>on the basis of</w:t>
      </w:r>
      <w:proofErr w:type="gramEnd"/>
      <w:r w:rsidRPr="008D0B62">
        <w:rPr>
          <w:rFonts w:eastAsia="Times New Roman" w:cstheme="minorHAnsi"/>
          <w:sz w:val="24"/>
          <w:szCs w:val="24"/>
        </w:rPr>
        <w:t xml:space="preserve"> the evaluation criteria outlined below. </w:t>
      </w:r>
    </w:p>
    <w:p w14:paraId="1FB93C4D" w14:textId="77777777" w:rsidR="00E456AE" w:rsidRPr="006E22D1" w:rsidRDefault="00E456AE" w:rsidP="006E22D1">
      <w:pPr>
        <w:shd w:val="clear" w:color="auto" w:fill="FFFFFF"/>
        <w:spacing w:after="0" w:line="240" w:lineRule="auto"/>
        <w:textAlignment w:val="baseline"/>
      </w:pPr>
    </w:p>
    <w:p w14:paraId="04D4BE84" w14:textId="4E4F3545" w:rsidR="009F69AA" w:rsidRPr="003F2ACD" w:rsidRDefault="004701D1" w:rsidP="003F2ACD">
      <w:pPr>
        <w:spacing w:after="0"/>
        <w:ind w:left="720"/>
      </w:pPr>
      <w:r w:rsidRPr="006E22D1">
        <w:rPr>
          <w:rFonts w:eastAsia="Times New Roman" w:cstheme="minorHAnsi"/>
          <w:b/>
          <w:bCs/>
          <w:sz w:val="24"/>
          <w:szCs w:val="24"/>
        </w:rPr>
        <w:t>Project justification</w:t>
      </w:r>
      <w:r w:rsidR="00EC456B" w:rsidRPr="006E22D1">
        <w:rPr>
          <w:rFonts w:eastAsia="Times New Roman" w:cstheme="minorHAnsi"/>
          <w:b/>
          <w:bCs/>
          <w:sz w:val="24"/>
          <w:szCs w:val="24"/>
        </w:rPr>
        <w:t>, goals and benefits</w:t>
      </w:r>
      <w:r w:rsidR="43BFF2B9" w:rsidRPr="006E22D1">
        <w:rPr>
          <w:rFonts w:eastAsia="Times New Roman" w:cstheme="minorHAnsi"/>
          <w:b/>
          <w:bCs/>
          <w:sz w:val="24"/>
          <w:szCs w:val="24"/>
        </w:rPr>
        <w:t xml:space="preserve"> – </w:t>
      </w:r>
      <w:r w:rsidR="00092C93" w:rsidRPr="006E22D1">
        <w:rPr>
          <w:rFonts w:eastAsia="Times New Roman" w:cstheme="minorHAnsi"/>
          <w:b/>
          <w:bCs/>
          <w:sz w:val="24"/>
          <w:szCs w:val="24"/>
        </w:rPr>
        <w:t>20</w:t>
      </w:r>
      <w:r w:rsidR="43BFF2B9" w:rsidRPr="006E22D1">
        <w:rPr>
          <w:rFonts w:eastAsia="Times New Roman" w:cstheme="minorHAnsi"/>
          <w:b/>
          <w:bCs/>
          <w:sz w:val="24"/>
          <w:szCs w:val="24"/>
        </w:rPr>
        <w:t xml:space="preserve"> points:</w:t>
      </w:r>
      <w:r w:rsidR="43BFF2B9" w:rsidRPr="006E22D1">
        <w:rPr>
          <w:rFonts w:eastAsia="Times New Roman" w:cstheme="minorHAnsi"/>
          <w:sz w:val="24"/>
          <w:szCs w:val="24"/>
        </w:rPr>
        <w:t xml:space="preserve">  </w:t>
      </w:r>
      <w:r w:rsidR="00E456AE" w:rsidRPr="006E22D1">
        <w:rPr>
          <w:rFonts w:eastAsia="Times New Roman" w:cstheme="minorHAnsi"/>
          <w:sz w:val="24"/>
          <w:szCs w:val="24"/>
        </w:rPr>
        <w:t xml:space="preserve">The proposal addresses a specific problem that affects the </w:t>
      </w:r>
      <w:r w:rsidR="00E456AE" w:rsidRPr="007B4B5C">
        <w:rPr>
          <w:rFonts w:eastAsia="Times New Roman" w:cstheme="minorHAnsi"/>
          <w:sz w:val="24"/>
          <w:szCs w:val="24"/>
        </w:rPr>
        <w:t xml:space="preserve">community and proposes a project that will </w:t>
      </w:r>
      <w:r w:rsidR="003F2ACD" w:rsidRPr="007B4B5C">
        <w:rPr>
          <w:rFonts w:eastAsia="Times New Roman" w:cstheme="minorHAnsi"/>
          <w:sz w:val="24"/>
          <w:szCs w:val="24"/>
        </w:rPr>
        <w:t>contribute</w:t>
      </w:r>
      <w:r w:rsidR="00297A9B" w:rsidRPr="007B4B5C">
        <w:rPr>
          <w:rFonts w:cstheme="minorHAnsi"/>
          <w:sz w:val="24"/>
          <w:szCs w:val="24"/>
        </w:rPr>
        <w:t xml:space="preserve"> to mitigate and respond to the impacts of climate change</w:t>
      </w:r>
      <w:r w:rsidR="003F2ACD" w:rsidRPr="007B4B5C">
        <w:rPr>
          <w:rFonts w:cstheme="minorHAnsi"/>
          <w:sz w:val="24"/>
          <w:szCs w:val="24"/>
        </w:rPr>
        <w:t xml:space="preserve">, </w:t>
      </w:r>
      <w:r w:rsidR="003F2ACD" w:rsidRPr="007B4B5C">
        <w:rPr>
          <w:rFonts w:eastAsia="Times New Roman" w:cstheme="minorHAnsi"/>
          <w:sz w:val="24"/>
          <w:szCs w:val="24"/>
        </w:rPr>
        <w:t>advance sustainable landscapes</w:t>
      </w:r>
      <w:r w:rsidR="007B4B5C" w:rsidRPr="007B4B5C">
        <w:rPr>
          <w:rFonts w:eastAsia="Times New Roman" w:cstheme="minorHAnsi"/>
          <w:sz w:val="24"/>
          <w:szCs w:val="24"/>
        </w:rPr>
        <w:t>, with focus on mangrove restoration/conservation</w:t>
      </w:r>
      <w:r w:rsidR="003F2ACD" w:rsidRPr="007B4B5C">
        <w:rPr>
          <w:rFonts w:cstheme="minorHAnsi"/>
          <w:sz w:val="24"/>
          <w:szCs w:val="24"/>
        </w:rPr>
        <w:t>.</w:t>
      </w:r>
      <w:r w:rsidR="003F2ACD" w:rsidRPr="008D0B62">
        <w:rPr>
          <w:rFonts w:cstheme="minorHAnsi"/>
          <w:sz w:val="24"/>
          <w:szCs w:val="24"/>
        </w:rPr>
        <w:t xml:space="preserve"> </w:t>
      </w:r>
    </w:p>
    <w:p w14:paraId="1C59238D" w14:textId="120D1718" w:rsidR="00C670DD" w:rsidRPr="006E22D1" w:rsidRDefault="00C670DD" w:rsidP="003F2ACD">
      <w:pPr>
        <w:spacing w:after="0"/>
        <w:ind w:left="720"/>
        <w:rPr>
          <w:rFonts w:eastAsia="Times New Roman" w:cstheme="minorHAnsi"/>
          <w:sz w:val="24"/>
          <w:szCs w:val="24"/>
        </w:rPr>
      </w:pPr>
      <w:r w:rsidRPr="006E22D1">
        <w:rPr>
          <w:rFonts w:eastAsia="Times New Roman" w:cstheme="minorHAnsi"/>
          <w:b/>
          <w:bCs/>
          <w:sz w:val="24"/>
          <w:szCs w:val="24"/>
        </w:rPr>
        <w:t xml:space="preserve">Budget and budget justification – </w:t>
      </w:r>
      <w:r w:rsidR="00092C93" w:rsidRPr="006E22D1">
        <w:rPr>
          <w:rFonts w:eastAsia="Times New Roman" w:cstheme="minorHAnsi"/>
          <w:b/>
          <w:bCs/>
          <w:sz w:val="24"/>
          <w:szCs w:val="24"/>
        </w:rPr>
        <w:t>5</w:t>
      </w:r>
      <w:r w:rsidRPr="006E22D1">
        <w:rPr>
          <w:rFonts w:eastAsia="Times New Roman" w:cstheme="minorHAnsi"/>
          <w:b/>
          <w:bCs/>
          <w:sz w:val="24"/>
          <w:szCs w:val="24"/>
        </w:rPr>
        <w:t xml:space="preserve"> points: </w:t>
      </w:r>
      <w:r w:rsidRPr="006E22D1">
        <w:rPr>
          <w:rFonts w:eastAsia="Times New Roman" w:cstheme="minorHAnsi"/>
          <w:sz w:val="24"/>
          <w:szCs w:val="24"/>
        </w:rPr>
        <w:t xml:space="preserve">The budget justification is detailed.  Costs are reasonable in relation to the proposed activities and anticipated results. The budget is realistic, accounting for all necessary expenses to achieve proposed activities. </w:t>
      </w:r>
    </w:p>
    <w:p w14:paraId="7815D98E" w14:textId="066DA70E" w:rsidR="00FD0E36" w:rsidRPr="0099619A" w:rsidRDefault="43BFF2B9" w:rsidP="003F2ACD">
      <w:pPr>
        <w:spacing w:after="0"/>
        <w:ind w:left="720"/>
        <w:rPr>
          <w:rFonts w:eastAsia="Times New Roman" w:cstheme="minorHAnsi"/>
          <w:sz w:val="24"/>
          <w:szCs w:val="24"/>
        </w:rPr>
      </w:pPr>
      <w:r w:rsidRPr="006E22D1">
        <w:rPr>
          <w:rFonts w:eastAsia="Times New Roman" w:cstheme="minorHAnsi"/>
          <w:b/>
          <w:bCs/>
          <w:sz w:val="24"/>
          <w:szCs w:val="24"/>
        </w:rPr>
        <w:t xml:space="preserve">Organizational Capacity and Record on Previous Grants – </w:t>
      </w:r>
      <w:r w:rsidR="001C6316" w:rsidRPr="006E22D1">
        <w:rPr>
          <w:rFonts w:eastAsia="Times New Roman" w:cstheme="minorHAnsi"/>
          <w:b/>
          <w:bCs/>
          <w:sz w:val="24"/>
          <w:szCs w:val="24"/>
        </w:rPr>
        <w:t>5</w:t>
      </w:r>
      <w:r w:rsidRPr="006E22D1">
        <w:rPr>
          <w:rFonts w:eastAsia="Times New Roman" w:cstheme="minorHAnsi"/>
          <w:b/>
          <w:bCs/>
          <w:sz w:val="24"/>
          <w:szCs w:val="24"/>
        </w:rPr>
        <w:t xml:space="preserve"> points:</w:t>
      </w:r>
      <w:r w:rsidRPr="006E22D1">
        <w:rPr>
          <w:rFonts w:eastAsia="Times New Roman" w:cstheme="minorHAnsi"/>
          <w:sz w:val="24"/>
          <w:szCs w:val="24"/>
        </w:rPr>
        <w:t xml:space="preserve"> </w:t>
      </w:r>
      <w:r w:rsidR="00E32602" w:rsidRPr="006E22D1">
        <w:rPr>
          <w:rFonts w:eastAsia="Times New Roman" w:cstheme="minorHAnsi"/>
          <w:sz w:val="24"/>
          <w:szCs w:val="24"/>
        </w:rPr>
        <w:t xml:space="preserve">The organization must show capacity to implement the scope and scale of the proposed work and the ability to successfully complete the project within the proposed budget and timeline. </w:t>
      </w:r>
      <w:r w:rsidR="00157BD1" w:rsidRPr="006E22D1">
        <w:rPr>
          <w:rFonts w:eastAsia="Times New Roman" w:cstheme="minorHAnsi"/>
          <w:sz w:val="24"/>
          <w:szCs w:val="24"/>
        </w:rPr>
        <w:t xml:space="preserve">The organization must </w:t>
      </w:r>
      <w:r w:rsidR="00627C94" w:rsidRPr="006E22D1">
        <w:rPr>
          <w:rFonts w:eastAsia="Times New Roman" w:cstheme="minorHAnsi"/>
          <w:sz w:val="24"/>
          <w:szCs w:val="24"/>
        </w:rPr>
        <w:t>have internal controls in place to manage federal funds.  </w:t>
      </w:r>
      <w:r w:rsidR="00E32602" w:rsidRPr="006E22D1">
        <w:rPr>
          <w:rFonts w:eastAsia="Times New Roman" w:cstheme="minorHAnsi"/>
          <w:sz w:val="24"/>
          <w:szCs w:val="24"/>
        </w:rPr>
        <w:t>Organizations that have previously carried out similar or other human rights projects may be ranked higher during the evaluation process</w:t>
      </w:r>
      <w:r w:rsidR="001C6316" w:rsidRPr="006E22D1">
        <w:rPr>
          <w:rFonts w:eastAsia="Times New Roman" w:cstheme="minorHAnsi"/>
          <w:sz w:val="24"/>
          <w:szCs w:val="24"/>
        </w:rPr>
        <w:t>.</w:t>
      </w:r>
    </w:p>
    <w:p w14:paraId="11FF2FB9" w14:textId="7F120CAF" w:rsidR="0099619A" w:rsidRPr="006E22D1" w:rsidRDefault="00FD0E36" w:rsidP="003F2ACD">
      <w:pPr>
        <w:spacing w:after="0"/>
        <w:ind w:left="720"/>
        <w:rPr>
          <w:rFonts w:eastAsia="Times New Roman" w:cstheme="minorHAnsi"/>
          <w:sz w:val="24"/>
          <w:szCs w:val="24"/>
        </w:rPr>
      </w:pPr>
      <w:r w:rsidRPr="006E22D1">
        <w:rPr>
          <w:rFonts w:eastAsia="Times New Roman" w:cstheme="minorHAnsi"/>
          <w:b/>
          <w:bCs/>
          <w:sz w:val="24"/>
          <w:szCs w:val="24"/>
        </w:rPr>
        <w:t>Monitoring and evaluation plan</w:t>
      </w:r>
      <w:r w:rsidR="00B55E59" w:rsidRPr="006E22D1">
        <w:rPr>
          <w:rFonts w:eastAsia="Times New Roman" w:cstheme="minorHAnsi"/>
          <w:b/>
          <w:bCs/>
          <w:sz w:val="24"/>
          <w:szCs w:val="24"/>
        </w:rPr>
        <w:t xml:space="preserve"> – </w:t>
      </w:r>
      <w:r w:rsidR="00DB08C2" w:rsidRPr="006E22D1">
        <w:rPr>
          <w:rFonts w:eastAsia="Times New Roman" w:cstheme="minorHAnsi"/>
          <w:b/>
          <w:bCs/>
          <w:sz w:val="24"/>
          <w:szCs w:val="24"/>
        </w:rPr>
        <w:t>5</w:t>
      </w:r>
      <w:r w:rsidR="00B55E59" w:rsidRPr="006E22D1">
        <w:rPr>
          <w:rFonts w:eastAsia="Times New Roman" w:cstheme="minorHAnsi"/>
          <w:b/>
          <w:bCs/>
          <w:sz w:val="24"/>
          <w:szCs w:val="24"/>
        </w:rPr>
        <w:t xml:space="preserve"> points</w:t>
      </w:r>
      <w:r w:rsidRPr="006E22D1">
        <w:rPr>
          <w:rFonts w:eastAsia="Times New Roman" w:cstheme="minorHAnsi"/>
          <w:b/>
          <w:bCs/>
          <w:sz w:val="24"/>
          <w:szCs w:val="24"/>
        </w:rPr>
        <w:t>:</w:t>
      </w:r>
      <w:r w:rsidR="0099619A">
        <w:rPr>
          <w:rFonts w:eastAsia="Times New Roman" w:cstheme="minorHAnsi"/>
          <w:sz w:val="24"/>
          <w:szCs w:val="24"/>
        </w:rPr>
        <w:t xml:space="preserve"> </w:t>
      </w:r>
      <w:r w:rsidRPr="006E22D1">
        <w:rPr>
          <w:rFonts w:eastAsia="Times New Roman" w:cstheme="minorHAnsi"/>
          <w:sz w:val="24"/>
          <w:szCs w:val="24"/>
        </w:rPr>
        <w:t xml:space="preserve"> Applicant demonstrates it </w:t>
      </w:r>
      <w:proofErr w:type="gramStart"/>
      <w:r w:rsidRPr="006E22D1">
        <w:rPr>
          <w:rFonts w:eastAsia="Times New Roman" w:cstheme="minorHAnsi"/>
          <w:sz w:val="24"/>
          <w:szCs w:val="24"/>
        </w:rPr>
        <w:t>is able to</w:t>
      </w:r>
      <w:proofErr w:type="gramEnd"/>
      <w:r w:rsidRPr="006E22D1">
        <w:rPr>
          <w:rFonts w:eastAsia="Times New Roman" w:cstheme="minorHAnsi"/>
          <w:sz w:val="24"/>
          <w:szCs w:val="24"/>
        </w:rPr>
        <w:t xml:space="preserve"> measure program success against key indicators and provide</w:t>
      </w:r>
      <w:r w:rsidR="00B96D26" w:rsidRPr="006E22D1">
        <w:rPr>
          <w:rFonts w:eastAsia="Times New Roman" w:cstheme="minorHAnsi"/>
          <w:sz w:val="24"/>
          <w:szCs w:val="24"/>
        </w:rPr>
        <w:t>s</w:t>
      </w:r>
      <w:r w:rsidRPr="006E22D1">
        <w:rPr>
          <w:rFonts w:eastAsia="Times New Roman" w:cstheme="minorHAnsi"/>
          <w:sz w:val="24"/>
          <w:szCs w:val="24"/>
        </w:rPr>
        <w:t xml:space="preserve"> milestones to indicate progress toward goals outlined in the proposal. The </w:t>
      </w:r>
      <w:r w:rsidR="00B37DD1" w:rsidRPr="006E22D1">
        <w:rPr>
          <w:rFonts w:eastAsia="Times New Roman" w:cstheme="minorHAnsi"/>
          <w:sz w:val="24"/>
          <w:szCs w:val="24"/>
        </w:rPr>
        <w:t>program</w:t>
      </w:r>
      <w:r w:rsidRPr="006E22D1">
        <w:rPr>
          <w:rFonts w:eastAsia="Times New Roman" w:cstheme="minorHAnsi"/>
          <w:sz w:val="24"/>
          <w:szCs w:val="24"/>
        </w:rPr>
        <w:t xml:space="preserve"> includes output and outcome indicators and shows how and when those will be measured.</w:t>
      </w:r>
    </w:p>
    <w:p w14:paraId="009A1679" w14:textId="269CA5FB" w:rsidR="007710CF" w:rsidRPr="006E22D1" w:rsidRDefault="43BFF2B9" w:rsidP="003F2ACD">
      <w:pPr>
        <w:spacing w:after="0"/>
        <w:ind w:left="720"/>
        <w:rPr>
          <w:rFonts w:eastAsia="Times New Roman" w:cstheme="minorHAnsi"/>
          <w:sz w:val="24"/>
          <w:szCs w:val="24"/>
        </w:rPr>
      </w:pPr>
      <w:r w:rsidRPr="006E22D1">
        <w:rPr>
          <w:rFonts w:eastAsia="Times New Roman" w:cstheme="minorHAnsi"/>
          <w:b/>
          <w:bCs/>
          <w:sz w:val="24"/>
          <w:szCs w:val="24"/>
        </w:rPr>
        <w:t xml:space="preserve">Sustainability – </w:t>
      </w:r>
      <w:r w:rsidR="00AE77F6" w:rsidRPr="006E22D1">
        <w:rPr>
          <w:rFonts w:eastAsia="Times New Roman" w:cstheme="minorHAnsi"/>
          <w:b/>
          <w:bCs/>
          <w:sz w:val="24"/>
          <w:szCs w:val="24"/>
        </w:rPr>
        <w:t>5</w:t>
      </w:r>
      <w:r w:rsidRPr="006E22D1">
        <w:rPr>
          <w:rFonts w:eastAsia="Times New Roman" w:cstheme="minorHAnsi"/>
          <w:b/>
          <w:bCs/>
          <w:sz w:val="24"/>
          <w:szCs w:val="24"/>
        </w:rPr>
        <w:t xml:space="preserve"> points:</w:t>
      </w:r>
      <w:r w:rsidR="0099619A">
        <w:rPr>
          <w:rFonts w:eastAsia="Times New Roman" w:cstheme="minorHAnsi"/>
          <w:b/>
          <w:bCs/>
          <w:sz w:val="24"/>
          <w:szCs w:val="24"/>
        </w:rPr>
        <w:t xml:space="preserve"> </w:t>
      </w:r>
      <w:r w:rsidRPr="006E22D1">
        <w:rPr>
          <w:rFonts w:eastAsia="Times New Roman" w:cstheme="minorHAnsi"/>
          <w:sz w:val="24"/>
          <w:szCs w:val="24"/>
        </w:rPr>
        <w:t xml:space="preserve"> Program activities will continue to have positive impact after the end of the program</w:t>
      </w:r>
      <w:r w:rsidR="007710CF" w:rsidRPr="006E22D1">
        <w:rPr>
          <w:rFonts w:eastAsia="Times New Roman" w:cstheme="minorHAnsi"/>
          <w:sz w:val="24"/>
          <w:szCs w:val="24"/>
        </w:rPr>
        <w:t>.</w:t>
      </w:r>
    </w:p>
    <w:p w14:paraId="7A1D0D96" w14:textId="794B1AE6" w:rsidR="00571A46" w:rsidRPr="006E22D1" w:rsidRDefault="00571A46" w:rsidP="003F2ACD">
      <w:pPr>
        <w:pStyle w:val="ListParagraph"/>
        <w:spacing w:after="0"/>
        <w:rPr>
          <w:rFonts w:eastAsia="Times New Roman" w:cstheme="minorHAnsi"/>
          <w:sz w:val="24"/>
          <w:szCs w:val="24"/>
        </w:rPr>
      </w:pPr>
      <w:r w:rsidRPr="006E22D1">
        <w:rPr>
          <w:rFonts w:eastAsia="Times New Roman" w:cstheme="minorHAnsi"/>
          <w:b/>
          <w:bCs/>
          <w:sz w:val="24"/>
          <w:szCs w:val="24"/>
        </w:rPr>
        <w:t>Timeline – 5 points:</w:t>
      </w:r>
      <w:r w:rsidRPr="006E22D1">
        <w:rPr>
          <w:rFonts w:eastAsia="Times New Roman" w:cstheme="minorHAnsi"/>
          <w:sz w:val="24"/>
          <w:szCs w:val="24"/>
        </w:rPr>
        <w:t xml:space="preserve"> </w:t>
      </w:r>
      <w:r w:rsidR="0099619A" w:rsidRPr="006E22D1">
        <w:rPr>
          <w:rFonts w:eastAsia="Times New Roman" w:cstheme="minorHAnsi"/>
          <w:sz w:val="24"/>
          <w:szCs w:val="24"/>
        </w:rPr>
        <w:t xml:space="preserve"> </w:t>
      </w:r>
      <w:r w:rsidR="00790CD1" w:rsidRPr="006E22D1">
        <w:rPr>
          <w:rFonts w:eastAsia="Times New Roman" w:cstheme="minorHAnsi"/>
          <w:sz w:val="24"/>
          <w:szCs w:val="24"/>
        </w:rPr>
        <w:t>Project timeline should be feasible within 12 months, appropriate and connected to project goals and budget.</w:t>
      </w:r>
    </w:p>
    <w:p w14:paraId="3B5297BE" w14:textId="34D5F198" w:rsidR="002C121D" w:rsidRPr="008D0B62" w:rsidRDefault="002C121D" w:rsidP="003F2ACD">
      <w:pPr>
        <w:spacing w:after="0"/>
        <w:ind w:left="720"/>
        <w:rPr>
          <w:rFonts w:cstheme="minorHAnsi"/>
          <w:iCs/>
          <w:sz w:val="24"/>
          <w:szCs w:val="24"/>
          <w:lang w:eastAsia="el-GR"/>
        </w:rPr>
      </w:pPr>
      <w:r w:rsidRPr="006E22D1">
        <w:rPr>
          <w:rFonts w:eastAsia="Times New Roman" w:cstheme="minorHAnsi"/>
          <w:b/>
          <w:bCs/>
          <w:sz w:val="24"/>
          <w:szCs w:val="24"/>
        </w:rPr>
        <w:lastRenderedPageBreak/>
        <w:t xml:space="preserve">Support of Equity and Underserved Communities – </w:t>
      </w:r>
      <w:r w:rsidR="001B7FBA" w:rsidRPr="006E22D1">
        <w:rPr>
          <w:rFonts w:eastAsia="Times New Roman" w:cstheme="minorHAnsi"/>
          <w:b/>
          <w:bCs/>
          <w:sz w:val="24"/>
          <w:szCs w:val="24"/>
        </w:rPr>
        <w:t>5</w:t>
      </w:r>
      <w:r w:rsidRPr="006E22D1">
        <w:rPr>
          <w:rFonts w:eastAsia="Times New Roman" w:cstheme="minorHAnsi"/>
          <w:b/>
          <w:bCs/>
          <w:sz w:val="24"/>
          <w:szCs w:val="24"/>
        </w:rPr>
        <w:t xml:space="preserve"> points:</w:t>
      </w:r>
      <w:r w:rsidRPr="006E22D1">
        <w:rPr>
          <w:rFonts w:eastAsia="Times New Roman" w:cstheme="minorHAnsi"/>
          <w:sz w:val="24"/>
          <w:szCs w:val="24"/>
        </w:rPr>
        <w:t xml:space="preserve">  Proposals should clearly demonstrate how the program will support and advance equity and engage underserved communities in program administration, design, and implementation.  </w:t>
      </w:r>
    </w:p>
    <w:p w14:paraId="54CF2293" w14:textId="4F669910" w:rsidR="00FD0E36" w:rsidRPr="008D0B62" w:rsidRDefault="00203CD9" w:rsidP="006E22D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 xml:space="preserve">E.2 </w:t>
      </w:r>
      <w:r w:rsidR="00FD0E36" w:rsidRPr="008D0B62">
        <w:rPr>
          <w:rFonts w:eastAsia="Times New Roman" w:cstheme="minorHAnsi"/>
          <w:b/>
          <w:bCs/>
          <w:sz w:val="24"/>
          <w:szCs w:val="24"/>
        </w:rPr>
        <w:t>Review and Selection Process</w:t>
      </w:r>
    </w:p>
    <w:p w14:paraId="057344BC" w14:textId="0CC5D4F4" w:rsidR="00856FBB" w:rsidRPr="008D0B62" w:rsidRDefault="00FD0E36" w:rsidP="006E22D1">
      <w:pPr>
        <w:shd w:val="clear" w:color="auto" w:fill="FFFFFF" w:themeFill="background1"/>
        <w:spacing w:after="0" w:line="240" w:lineRule="auto"/>
        <w:textAlignment w:val="baseline"/>
        <w:rPr>
          <w:rFonts w:eastAsia="Times New Roman" w:cstheme="minorHAnsi"/>
          <w:i/>
          <w:iCs/>
          <w:color w:val="FF0000"/>
          <w:sz w:val="24"/>
          <w:szCs w:val="24"/>
        </w:rPr>
      </w:pPr>
      <w:r w:rsidRPr="008D0B62">
        <w:rPr>
          <w:rFonts w:eastAsia="Times New Roman" w:cstheme="minorHAnsi"/>
          <w:sz w:val="24"/>
          <w:szCs w:val="24"/>
        </w:rPr>
        <w:t>A</w:t>
      </w:r>
      <w:r w:rsidR="00EE0C53" w:rsidRPr="008D0B62">
        <w:rPr>
          <w:rFonts w:eastAsia="Times New Roman" w:cstheme="minorHAnsi"/>
          <w:sz w:val="24"/>
          <w:szCs w:val="24"/>
        </w:rPr>
        <w:t xml:space="preserve"> review committee</w:t>
      </w:r>
      <w:r w:rsidRPr="008D0B62">
        <w:rPr>
          <w:rFonts w:eastAsia="Times New Roman" w:cstheme="minorHAnsi"/>
          <w:sz w:val="24"/>
          <w:szCs w:val="24"/>
        </w:rPr>
        <w:t xml:space="preserve"> will evaluate all eligible applications.</w:t>
      </w:r>
      <w:r w:rsidR="006B676B" w:rsidRPr="008D0B62">
        <w:rPr>
          <w:rFonts w:eastAsia="Times New Roman" w:cstheme="minorHAnsi"/>
          <w:sz w:val="24"/>
          <w:szCs w:val="24"/>
        </w:rPr>
        <w:t xml:space="preserve">  </w:t>
      </w:r>
      <w:r w:rsidR="006B676B" w:rsidRPr="008D0B62">
        <w:rPr>
          <w:rFonts w:eastAsia="Times New Roman" w:cstheme="minorHAnsi"/>
          <w:i/>
          <w:iCs/>
          <w:color w:val="FF0000"/>
          <w:sz w:val="24"/>
          <w:szCs w:val="24"/>
        </w:rPr>
        <w:t xml:space="preserve"> </w:t>
      </w:r>
    </w:p>
    <w:p w14:paraId="32208516" w14:textId="77777777" w:rsidR="006B676B" w:rsidRPr="008D0B62" w:rsidRDefault="006B676B" w:rsidP="00860791">
      <w:pPr>
        <w:shd w:val="clear" w:color="auto" w:fill="FFFFFF"/>
        <w:spacing w:after="0" w:line="240" w:lineRule="auto"/>
        <w:textAlignment w:val="baseline"/>
        <w:rPr>
          <w:rFonts w:eastAsia="Times New Roman" w:cstheme="minorHAnsi"/>
          <w:sz w:val="24"/>
          <w:szCs w:val="24"/>
        </w:rPr>
      </w:pPr>
    </w:p>
    <w:p w14:paraId="249E7DF4" w14:textId="2D627C6E" w:rsidR="00FD0E36" w:rsidRDefault="006E6689" w:rsidP="00860791">
      <w:pPr>
        <w:shd w:val="clear" w:color="auto" w:fill="FFFFFF" w:themeFill="background1"/>
        <w:spacing w:after="0" w:line="240" w:lineRule="auto"/>
        <w:ind w:left="360" w:hanging="360"/>
        <w:textAlignment w:val="baseline"/>
        <w:rPr>
          <w:rFonts w:eastAsia="Times New Roman" w:cstheme="minorHAnsi"/>
          <w:b/>
          <w:bCs/>
          <w:sz w:val="24"/>
          <w:szCs w:val="24"/>
        </w:rPr>
      </w:pPr>
      <w:r w:rsidRPr="008D0B62">
        <w:rPr>
          <w:rFonts w:eastAsia="Times New Roman" w:cstheme="minorHAnsi"/>
          <w:b/>
          <w:bCs/>
          <w:sz w:val="24"/>
          <w:szCs w:val="24"/>
        </w:rPr>
        <w:t xml:space="preserve">E.3 </w:t>
      </w:r>
      <w:r w:rsidR="0BDF02B9" w:rsidRPr="008D0B62">
        <w:rPr>
          <w:rFonts w:eastAsia="Times New Roman" w:cstheme="minorHAnsi"/>
          <w:b/>
          <w:bCs/>
          <w:sz w:val="24"/>
          <w:szCs w:val="24"/>
        </w:rPr>
        <w:t>Responsibility/Qualification Information in S</w:t>
      </w:r>
      <w:r w:rsidR="005C01D7" w:rsidRPr="008D0B62">
        <w:rPr>
          <w:rFonts w:eastAsia="Times New Roman" w:cstheme="minorHAnsi"/>
          <w:b/>
          <w:bCs/>
          <w:sz w:val="24"/>
          <w:szCs w:val="24"/>
        </w:rPr>
        <w:t>AM</w:t>
      </w:r>
      <w:r w:rsidR="0BDF02B9" w:rsidRPr="008D0B62">
        <w:rPr>
          <w:rFonts w:eastAsia="Times New Roman" w:cstheme="minorHAnsi"/>
          <w:b/>
          <w:bCs/>
          <w:sz w:val="24"/>
          <w:szCs w:val="24"/>
        </w:rPr>
        <w:t>.gov</w:t>
      </w:r>
      <w:r w:rsidR="007D6EE3" w:rsidRPr="008D0B62">
        <w:rPr>
          <w:rFonts w:eastAsia="Times New Roman" w:cstheme="minorHAnsi"/>
          <w:b/>
          <w:bCs/>
          <w:sz w:val="24"/>
          <w:szCs w:val="24"/>
        </w:rPr>
        <w:t xml:space="preserve"> (formerly, FAPIIS)</w:t>
      </w:r>
    </w:p>
    <w:p w14:paraId="7A52F1A5" w14:textId="03AFD618"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proofErr w:type="spellStart"/>
      <w:r w:rsidRPr="008D0B62">
        <w:rPr>
          <w:rFonts w:eastAsia="Times New Roman" w:cstheme="minorHAnsi"/>
          <w:sz w:val="24"/>
          <w:szCs w:val="24"/>
        </w:rPr>
        <w:t>i</w:t>
      </w:r>
      <w:proofErr w:type="spellEnd"/>
      <w:r w:rsidRPr="008D0B62">
        <w:rPr>
          <w:rFonts w:eastAsia="Times New Roman" w:cstheme="minorHAnsi"/>
          <w:sz w:val="24"/>
          <w:szCs w:val="24"/>
        </w:rPr>
        <w:t xml:space="preserve">. The </w:t>
      </w:r>
      <w:r w:rsidR="004D1A36">
        <w:rPr>
          <w:rFonts w:eastAsia="Times New Roman" w:cstheme="minorHAnsi"/>
          <w:sz w:val="24"/>
          <w:szCs w:val="24"/>
        </w:rPr>
        <w:t>f</w:t>
      </w:r>
      <w:r w:rsidRPr="008D0B62">
        <w:rPr>
          <w:rFonts w:eastAsia="Times New Roman" w:cstheme="minorHAnsi"/>
          <w:sz w:val="24"/>
          <w:szCs w:val="24"/>
        </w:rPr>
        <w:t xml:space="preserve">ederal awarding agency, prior to making a </w:t>
      </w:r>
      <w:r w:rsidR="004D1A36">
        <w:rPr>
          <w:rFonts w:eastAsia="Times New Roman" w:cstheme="minorHAnsi"/>
          <w:sz w:val="24"/>
          <w:szCs w:val="24"/>
        </w:rPr>
        <w:t>f</w:t>
      </w:r>
      <w:r w:rsidRPr="008D0B62">
        <w:rPr>
          <w:rFonts w:eastAsia="Times New Roman" w:cstheme="minorHAnsi"/>
          <w:sz w:val="24"/>
          <w:szCs w:val="24"/>
        </w:rPr>
        <w:t xml:space="preserve">ederal award with a total amount of </w:t>
      </w:r>
      <w:r w:rsidR="004D1A36">
        <w:rPr>
          <w:rFonts w:eastAsia="Times New Roman" w:cstheme="minorHAnsi"/>
          <w:sz w:val="24"/>
          <w:szCs w:val="24"/>
        </w:rPr>
        <w:t>f</w:t>
      </w:r>
      <w:r w:rsidRPr="008D0B62">
        <w:rPr>
          <w:rFonts w:eastAsia="Times New Roman" w:cstheme="minorHAnsi"/>
          <w:sz w:val="24"/>
          <w:szCs w:val="24"/>
        </w:rPr>
        <w:t xml:space="preserve">ederal share greater than the simplified acquisition threshold, is required to review and consider any information about the applicant that is in the </w:t>
      </w:r>
      <w:r w:rsidR="25D18EBF" w:rsidRPr="008D0B62">
        <w:rPr>
          <w:rFonts w:eastAsia="Times New Roman" w:cstheme="minorHAnsi"/>
          <w:sz w:val="24"/>
          <w:szCs w:val="24"/>
        </w:rPr>
        <w:t xml:space="preserve">U.S. government </w:t>
      </w:r>
      <w:r w:rsidRPr="008D0B62">
        <w:rPr>
          <w:rFonts w:eastAsia="Times New Roman" w:cstheme="minorHAnsi"/>
          <w:sz w:val="24"/>
          <w:szCs w:val="24"/>
        </w:rPr>
        <w:t>designated integrity and performance system accessible through SAM</w:t>
      </w:r>
      <w:r w:rsidR="005C01D7" w:rsidRPr="008D0B62">
        <w:rPr>
          <w:rFonts w:eastAsia="Times New Roman" w:cstheme="minorHAnsi"/>
          <w:sz w:val="24"/>
          <w:szCs w:val="24"/>
        </w:rPr>
        <w:t>.gov</w:t>
      </w:r>
      <w:r w:rsidRPr="008D0B62">
        <w:rPr>
          <w:rFonts w:eastAsia="Times New Roman" w:cstheme="minorHAnsi"/>
          <w:sz w:val="24"/>
          <w:szCs w:val="24"/>
        </w:rPr>
        <w:t xml:space="preserve"> (see 41 U.S.C. 2313)</w:t>
      </w:r>
      <w:r w:rsidR="0040411D">
        <w:rPr>
          <w:rFonts w:eastAsia="Times New Roman" w:cstheme="minorHAnsi"/>
          <w:sz w:val="24"/>
          <w:szCs w:val="24"/>
        </w:rPr>
        <w:t>.</w:t>
      </w:r>
    </w:p>
    <w:p w14:paraId="5B0D384F" w14:textId="77777777" w:rsidR="00FD0E36" w:rsidRPr="008D0B62" w:rsidRDefault="00FD0E36" w:rsidP="00860791">
      <w:pPr>
        <w:shd w:val="clear" w:color="auto" w:fill="FFFFFF"/>
        <w:spacing w:after="0" w:line="240" w:lineRule="auto"/>
        <w:ind w:left="360"/>
        <w:textAlignment w:val="baseline"/>
        <w:rPr>
          <w:rFonts w:eastAsia="Times New Roman" w:cstheme="minorHAnsi"/>
          <w:sz w:val="24"/>
          <w:szCs w:val="24"/>
        </w:rPr>
      </w:pPr>
    </w:p>
    <w:p w14:paraId="25360D56" w14:textId="38CB4F10"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ii. </w:t>
      </w:r>
      <w:r w:rsidR="53DEC318" w:rsidRPr="008D0B62">
        <w:rPr>
          <w:rFonts w:eastAsia="Times New Roman" w:cstheme="minorHAnsi"/>
          <w:sz w:val="24"/>
          <w:szCs w:val="24"/>
        </w:rPr>
        <w:t>A</w:t>
      </w:r>
      <w:r w:rsidRPr="008D0B62">
        <w:rPr>
          <w:rFonts w:eastAsia="Times New Roman" w:cstheme="minorHAnsi"/>
          <w:sz w:val="24"/>
          <w:szCs w:val="24"/>
        </w:rPr>
        <w:t>n applicant, at its option, may review</w:t>
      </w:r>
      <w:r w:rsidR="31FCA75A" w:rsidRPr="008D0B62">
        <w:rPr>
          <w:rFonts w:eastAsia="Times New Roman" w:cstheme="minorHAnsi"/>
          <w:sz w:val="24"/>
          <w:szCs w:val="24"/>
        </w:rPr>
        <w:t xml:space="preserve"> and comment on any</w:t>
      </w:r>
      <w:r w:rsidRPr="008D0B62">
        <w:rPr>
          <w:rFonts w:eastAsia="Times New Roman" w:cstheme="minorHAnsi"/>
          <w:sz w:val="24"/>
          <w:szCs w:val="24"/>
        </w:rPr>
        <w:t xml:space="preserve"> information</w:t>
      </w:r>
      <w:r w:rsidR="005C01D7" w:rsidRPr="008D0B62">
        <w:rPr>
          <w:rFonts w:eastAsia="Times New Roman" w:cstheme="minorHAnsi"/>
          <w:sz w:val="24"/>
          <w:szCs w:val="24"/>
        </w:rPr>
        <w:t xml:space="preserve"> </w:t>
      </w:r>
      <w:r w:rsidRPr="008D0B62">
        <w:rPr>
          <w:rFonts w:eastAsia="Times New Roman" w:cstheme="minorHAnsi"/>
          <w:sz w:val="24"/>
          <w:szCs w:val="24"/>
        </w:rPr>
        <w:t xml:space="preserve">about itself that a </w:t>
      </w:r>
      <w:r w:rsidR="004D1A36">
        <w:rPr>
          <w:rFonts w:eastAsia="Times New Roman" w:cstheme="minorHAnsi"/>
          <w:sz w:val="24"/>
          <w:szCs w:val="24"/>
        </w:rPr>
        <w:t>f</w:t>
      </w:r>
      <w:r w:rsidRPr="008D0B62">
        <w:rPr>
          <w:rFonts w:eastAsia="Times New Roman" w:cstheme="minorHAnsi"/>
          <w:sz w:val="24"/>
          <w:szCs w:val="24"/>
        </w:rPr>
        <w:t>ederal awarding agency previously entered</w:t>
      </w:r>
      <w:r w:rsidR="006FA3F9" w:rsidRPr="008D0B62">
        <w:rPr>
          <w:rFonts w:eastAsia="Times New Roman" w:cstheme="minorHAnsi"/>
          <w:sz w:val="24"/>
          <w:szCs w:val="24"/>
        </w:rPr>
        <w:t xml:space="preserve">. Currently, federal agencies create integrity records in the integrity module of </w:t>
      </w:r>
      <w:r w:rsidR="767CC06F" w:rsidRPr="008D0B62">
        <w:rPr>
          <w:rFonts w:eastAsia="Times New Roman" w:cstheme="minorHAnsi"/>
          <w:sz w:val="24"/>
          <w:szCs w:val="24"/>
        </w:rPr>
        <w:t>the Contractor Performance Assessment and Reporting System (</w:t>
      </w:r>
      <w:r w:rsidR="006FA3F9" w:rsidRPr="008D0B62">
        <w:rPr>
          <w:rFonts w:eastAsia="Times New Roman" w:cstheme="minorHAnsi"/>
          <w:sz w:val="24"/>
          <w:szCs w:val="24"/>
        </w:rPr>
        <w:t>CPARS</w:t>
      </w:r>
      <w:r w:rsidR="5711604F" w:rsidRPr="008D0B62">
        <w:rPr>
          <w:rFonts w:eastAsia="Times New Roman" w:cstheme="minorHAnsi"/>
          <w:sz w:val="24"/>
          <w:szCs w:val="24"/>
        </w:rPr>
        <w:t>)</w:t>
      </w:r>
      <w:r w:rsidR="006FA3F9" w:rsidRPr="008D0B62">
        <w:rPr>
          <w:rFonts w:eastAsia="Times New Roman" w:cstheme="minorHAnsi"/>
          <w:sz w:val="24"/>
          <w:szCs w:val="24"/>
        </w:rPr>
        <w:t xml:space="preserve"> and these records </w:t>
      </w:r>
      <w:r w:rsidR="011B6E22" w:rsidRPr="008D0B62">
        <w:rPr>
          <w:rFonts w:eastAsia="Times New Roman" w:cstheme="minorHAnsi"/>
          <w:sz w:val="24"/>
          <w:szCs w:val="24"/>
        </w:rPr>
        <w:t>are</w:t>
      </w:r>
      <w:r w:rsidR="006FA3F9" w:rsidRPr="008D0B62">
        <w:rPr>
          <w:rFonts w:eastAsia="Times New Roman" w:cstheme="minorHAnsi"/>
          <w:sz w:val="24"/>
          <w:szCs w:val="24"/>
        </w:rPr>
        <w:t xml:space="preserve"> visible as responsibility/qualification records in SAM.gov</w:t>
      </w:r>
      <w:r w:rsidR="0040411D">
        <w:rPr>
          <w:rFonts w:eastAsia="Times New Roman" w:cstheme="minorHAnsi"/>
          <w:sz w:val="24"/>
          <w:szCs w:val="24"/>
        </w:rPr>
        <w:t>.</w:t>
      </w:r>
    </w:p>
    <w:p w14:paraId="25AA5F88" w14:textId="77777777" w:rsidR="00FD0E36" w:rsidRPr="008D0B62" w:rsidRDefault="00FD0E36" w:rsidP="00860791">
      <w:pPr>
        <w:shd w:val="clear" w:color="auto" w:fill="FFFFFF"/>
        <w:spacing w:after="0" w:line="240" w:lineRule="auto"/>
        <w:ind w:left="360"/>
        <w:textAlignment w:val="baseline"/>
        <w:rPr>
          <w:rFonts w:eastAsia="Times New Roman" w:cstheme="minorHAnsi"/>
          <w:sz w:val="24"/>
          <w:szCs w:val="24"/>
        </w:rPr>
      </w:pPr>
    </w:p>
    <w:p w14:paraId="141F9C3B" w14:textId="732CF659"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iii. The </w:t>
      </w:r>
      <w:r w:rsidR="004D1A36">
        <w:rPr>
          <w:rFonts w:eastAsia="Times New Roman" w:cstheme="minorHAnsi"/>
          <w:sz w:val="24"/>
          <w:szCs w:val="24"/>
        </w:rPr>
        <w:t>f</w:t>
      </w:r>
      <w:r w:rsidRPr="008D0B62">
        <w:rPr>
          <w:rFonts w:eastAsia="Times New Roman" w:cstheme="minorHAnsi"/>
          <w:sz w:val="24"/>
          <w:szCs w:val="24"/>
        </w:rPr>
        <w:t xml:space="preserve">ederal awarding agency will consider any comments by the applicant, in addition to the other information in the designated integrity and performance system, in making a judgment about the applicant's integrity, business ethics, and record of performance under </w:t>
      </w:r>
      <w:r w:rsidR="00271DCE">
        <w:rPr>
          <w:rFonts w:eastAsia="Times New Roman" w:cstheme="minorHAnsi"/>
          <w:sz w:val="24"/>
          <w:szCs w:val="24"/>
        </w:rPr>
        <w:t>f</w:t>
      </w:r>
      <w:r w:rsidRPr="008D0B62">
        <w:rPr>
          <w:rFonts w:eastAsia="Times New Roman" w:cstheme="minorHAnsi"/>
          <w:sz w:val="24"/>
          <w:szCs w:val="24"/>
        </w:rPr>
        <w:t>ederal awards when completing the review of risk posed by applicants as described in §200.20</w:t>
      </w:r>
      <w:r w:rsidR="0021124B" w:rsidRPr="008D0B62">
        <w:rPr>
          <w:rFonts w:eastAsia="Times New Roman" w:cstheme="minorHAnsi"/>
          <w:sz w:val="24"/>
          <w:szCs w:val="24"/>
        </w:rPr>
        <w:t>6</w:t>
      </w:r>
      <w:r w:rsidRPr="008D0B62">
        <w:rPr>
          <w:rFonts w:eastAsia="Times New Roman" w:cstheme="minorHAnsi"/>
          <w:sz w:val="24"/>
          <w:szCs w:val="24"/>
        </w:rPr>
        <w:t xml:space="preserve"> Federal awarding agency review of risk posed by applicants.</w:t>
      </w:r>
    </w:p>
    <w:p w14:paraId="1BB94346" w14:textId="77777777" w:rsidR="00856FBB" w:rsidRPr="008D0B62" w:rsidRDefault="00856FBB" w:rsidP="00860791">
      <w:pPr>
        <w:shd w:val="clear" w:color="auto" w:fill="FFFFFF"/>
        <w:spacing w:after="0" w:line="240" w:lineRule="auto"/>
        <w:textAlignment w:val="baseline"/>
        <w:rPr>
          <w:rFonts w:eastAsia="Times New Roman" w:cstheme="minorHAnsi"/>
          <w:sz w:val="24"/>
          <w:szCs w:val="24"/>
        </w:rPr>
      </w:pPr>
    </w:p>
    <w:p w14:paraId="2D56A4FB" w14:textId="28AA110C" w:rsidR="00FD0E36" w:rsidRPr="008D0B62" w:rsidRDefault="00826F97" w:rsidP="006E22D1">
      <w:pPr>
        <w:shd w:val="clear" w:color="auto" w:fill="FFFFFF"/>
        <w:spacing w:after="0" w:line="240" w:lineRule="auto"/>
        <w:textAlignment w:val="baseline"/>
        <w:rPr>
          <w:rFonts w:eastAsia="Times New Roman" w:cstheme="minorHAnsi"/>
          <w:b/>
          <w:bCs/>
          <w:i/>
          <w:color w:val="FF0000"/>
          <w:sz w:val="24"/>
          <w:szCs w:val="24"/>
        </w:rPr>
      </w:pPr>
      <w:r w:rsidRPr="008D0B62">
        <w:rPr>
          <w:rFonts w:eastAsia="Times New Roman" w:cstheme="minorHAnsi"/>
          <w:b/>
          <w:bCs/>
          <w:sz w:val="24"/>
          <w:szCs w:val="24"/>
        </w:rPr>
        <w:t xml:space="preserve">E.4 </w:t>
      </w:r>
      <w:r w:rsidR="00FD0E36" w:rsidRPr="008D0B62">
        <w:rPr>
          <w:rFonts w:eastAsia="Times New Roman" w:cstheme="minorHAnsi"/>
          <w:b/>
          <w:bCs/>
          <w:sz w:val="24"/>
          <w:szCs w:val="24"/>
        </w:rPr>
        <w:t>Ant</w:t>
      </w:r>
      <w:r w:rsidR="00856FBB" w:rsidRPr="008D0B62">
        <w:rPr>
          <w:rFonts w:eastAsia="Times New Roman" w:cstheme="minorHAnsi"/>
          <w:b/>
          <w:bCs/>
          <w:sz w:val="24"/>
          <w:szCs w:val="24"/>
        </w:rPr>
        <w:t>i</w:t>
      </w:r>
      <w:r w:rsidR="00FD0E36" w:rsidRPr="008D0B62">
        <w:rPr>
          <w:rFonts w:eastAsia="Times New Roman" w:cstheme="minorHAnsi"/>
          <w:b/>
          <w:bCs/>
          <w:sz w:val="24"/>
          <w:szCs w:val="24"/>
        </w:rPr>
        <w:t>cipated Announcement and Federal Award Dates</w:t>
      </w:r>
      <w:r w:rsidR="00FD0E36" w:rsidRPr="008D0B62">
        <w:rPr>
          <w:rFonts w:eastAsia="Times New Roman" w:cstheme="minorHAnsi"/>
          <w:b/>
          <w:bCs/>
          <w:color w:val="333333"/>
          <w:sz w:val="24"/>
          <w:szCs w:val="24"/>
        </w:rPr>
        <w:t xml:space="preserve"> </w:t>
      </w:r>
    </w:p>
    <w:p w14:paraId="1F5CCEA1" w14:textId="3F659689" w:rsidR="00C90C90" w:rsidRPr="008D0B62" w:rsidRDefault="00C90C90"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No later than September 25, 202</w:t>
      </w:r>
      <w:r w:rsidR="00786B57">
        <w:rPr>
          <w:rFonts w:eastAsia="Times New Roman" w:cstheme="minorHAnsi"/>
          <w:sz w:val="24"/>
          <w:szCs w:val="24"/>
        </w:rPr>
        <w:t>4</w:t>
      </w:r>
      <w:r w:rsidRPr="008D0B62">
        <w:rPr>
          <w:rFonts w:eastAsia="Times New Roman" w:cstheme="minorHAnsi"/>
          <w:sz w:val="24"/>
          <w:szCs w:val="24"/>
        </w:rPr>
        <w:t>.</w:t>
      </w:r>
    </w:p>
    <w:p w14:paraId="61EC079B" w14:textId="77777777" w:rsidR="00FD0E36" w:rsidRPr="008D0B62" w:rsidRDefault="00FD0E36" w:rsidP="006E22D1">
      <w:pPr>
        <w:pStyle w:val="ListParagraph"/>
        <w:shd w:val="clear" w:color="auto" w:fill="FFFFFF"/>
        <w:spacing w:after="0" w:line="240" w:lineRule="auto"/>
        <w:ind w:left="360"/>
        <w:textAlignment w:val="baseline"/>
        <w:rPr>
          <w:rFonts w:eastAsia="Times New Roman" w:cstheme="minorHAnsi"/>
          <w:color w:val="333333"/>
          <w:sz w:val="24"/>
          <w:szCs w:val="24"/>
        </w:rPr>
      </w:pPr>
    </w:p>
    <w:p w14:paraId="3170E625" w14:textId="77777777" w:rsidR="00B61396" w:rsidRPr="006E22D1" w:rsidRDefault="00BB36C2" w:rsidP="00860791">
      <w:pPr>
        <w:shd w:val="clear" w:color="auto" w:fill="FFFFFF"/>
        <w:spacing w:after="0" w:line="240" w:lineRule="auto"/>
        <w:textAlignment w:val="baseline"/>
        <w:rPr>
          <w:rFonts w:eastAsia="Times New Roman" w:cstheme="minorHAnsi"/>
          <w:b/>
          <w:bCs/>
          <w:sz w:val="28"/>
          <w:szCs w:val="28"/>
          <w:bdr w:val="none" w:sz="0" w:space="0" w:color="auto" w:frame="1"/>
        </w:rPr>
      </w:pPr>
      <w:r w:rsidRPr="006E22D1">
        <w:rPr>
          <w:rFonts w:eastAsia="Times New Roman" w:cstheme="minorHAnsi"/>
          <w:b/>
          <w:bCs/>
          <w:sz w:val="28"/>
          <w:szCs w:val="28"/>
          <w:bdr w:val="none" w:sz="0" w:space="0" w:color="auto" w:frame="1"/>
        </w:rPr>
        <w:t>F</w:t>
      </w:r>
      <w:r w:rsidR="00B61396" w:rsidRPr="006E22D1">
        <w:rPr>
          <w:rFonts w:eastAsia="Times New Roman" w:cstheme="minorHAnsi"/>
          <w:b/>
          <w:bCs/>
          <w:sz w:val="28"/>
          <w:szCs w:val="28"/>
          <w:bdr w:val="none" w:sz="0" w:space="0" w:color="auto" w:frame="1"/>
        </w:rPr>
        <w:t xml:space="preserve">. </w:t>
      </w:r>
      <w:r w:rsidRPr="006E22D1">
        <w:rPr>
          <w:rFonts w:eastAsia="Times New Roman" w:cstheme="minorHAnsi"/>
          <w:b/>
          <w:bCs/>
          <w:sz w:val="28"/>
          <w:szCs w:val="28"/>
          <w:bdr w:val="none" w:sz="0" w:space="0" w:color="auto" w:frame="1"/>
        </w:rPr>
        <w:t xml:space="preserve">FEDERAL </w:t>
      </w:r>
      <w:r w:rsidR="00B61396" w:rsidRPr="006E22D1">
        <w:rPr>
          <w:rFonts w:eastAsia="Times New Roman" w:cstheme="minorHAnsi"/>
          <w:b/>
          <w:bCs/>
          <w:sz w:val="28"/>
          <w:szCs w:val="28"/>
          <w:bdr w:val="none" w:sz="0" w:space="0" w:color="auto" w:frame="1"/>
        </w:rPr>
        <w:t>AWARD ADMINISTRATION</w:t>
      </w:r>
      <w:r w:rsidRPr="006E22D1">
        <w:rPr>
          <w:rFonts w:eastAsia="Times New Roman" w:cstheme="minorHAnsi"/>
          <w:b/>
          <w:bCs/>
          <w:sz w:val="28"/>
          <w:szCs w:val="28"/>
          <w:bdr w:val="none" w:sz="0" w:space="0" w:color="auto" w:frame="1"/>
        </w:rPr>
        <w:t xml:space="preserve"> INFORMATION</w:t>
      </w:r>
    </w:p>
    <w:p w14:paraId="5339F860" w14:textId="77777777" w:rsidR="00B12515" w:rsidRPr="008D0B62" w:rsidRDefault="00B12515" w:rsidP="00860791">
      <w:pPr>
        <w:shd w:val="clear" w:color="auto" w:fill="FFFFFF"/>
        <w:spacing w:after="0" w:line="240" w:lineRule="auto"/>
        <w:textAlignment w:val="baseline"/>
        <w:rPr>
          <w:rFonts w:eastAsia="Times New Roman" w:cstheme="minorHAnsi"/>
          <w:sz w:val="24"/>
          <w:szCs w:val="24"/>
        </w:rPr>
      </w:pPr>
    </w:p>
    <w:p w14:paraId="2C5CD8F9" w14:textId="68DA3238" w:rsidR="00B12515" w:rsidRPr="006E22D1" w:rsidRDefault="00612D1C"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F.1. Federal Award Notices</w:t>
      </w:r>
    </w:p>
    <w:p w14:paraId="00FC89E0" w14:textId="364C4973" w:rsidR="00D0290D" w:rsidRPr="008D0B62" w:rsidRDefault="00B6139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The grant award or cooperative agreement </w:t>
      </w:r>
      <w:r w:rsidR="00D0290D" w:rsidRPr="008D0B62">
        <w:rPr>
          <w:rFonts w:eastAsia="Times New Roman" w:cstheme="minorHAnsi"/>
          <w:sz w:val="24"/>
          <w:szCs w:val="24"/>
        </w:rPr>
        <w:t>will</w:t>
      </w:r>
      <w:r w:rsidRPr="008D0B62">
        <w:rPr>
          <w:rFonts w:eastAsia="Times New Roman" w:cstheme="minorHAnsi"/>
          <w:sz w:val="24"/>
          <w:szCs w:val="24"/>
        </w:rPr>
        <w:t xml:space="preserve"> be written, signed, awarded, and administered by the Grants Officer. The assistance award agreement is the authorizing document</w:t>
      </w:r>
      <w:r w:rsidR="00E829A4">
        <w:rPr>
          <w:rFonts w:eastAsia="Times New Roman" w:cstheme="minorHAnsi"/>
          <w:sz w:val="24"/>
          <w:szCs w:val="24"/>
        </w:rPr>
        <w:t>,</w:t>
      </w:r>
      <w:r w:rsidRPr="008D0B62">
        <w:rPr>
          <w:rFonts w:eastAsia="Times New Roman" w:cstheme="minorHAnsi"/>
          <w:sz w:val="24"/>
          <w:szCs w:val="24"/>
        </w:rPr>
        <w:t xml:space="preserve"> and it will be provided to the recipient</w:t>
      </w:r>
      <w:r w:rsidR="00D0290D" w:rsidRPr="008D0B62">
        <w:rPr>
          <w:rFonts w:eastAsia="Times New Roman" w:cstheme="minorHAnsi"/>
          <w:sz w:val="24"/>
          <w:szCs w:val="24"/>
        </w:rPr>
        <w:t xml:space="preserve"> for review and signature by email</w:t>
      </w:r>
      <w:r w:rsidRPr="008D0B62">
        <w:rPr>
          <w:rFonts w:eastAsia="Times New Roman" w:cstheme="minorHAnsi"/>
          <w:sz w:val="24"/>
          <w:szCs w:val="24"/>
        </w:rPr>
        <w:t xml:space="preserve">. </w:t>
      </w:r>
      <w:r w:rsidR="00D0290D" w:rsidRPr="008D0B62">
        <w:rPr>
          <w:rFonts w:eastAsia="Times New Roman" w:cstheme="minorHAnsi"/>
          <w:sz w:val="24"/>
          <w:szCs w:val="24"/>
        </w:rPr>
        <w:t xml:space="preserve">The recipient may only start incurring </w:t>
      </w:r>
      <w:r w:rsidR="00B37DD1" w:rsidRPr="008D0B62">
        <w:rPr>
          <w:rFonts w:eastAsia="Times New Roman" w:cstheme="minorHAnsi"/>
          <w:sz w:val="24"/>
          <w:szCs w:val="24"/>
        </w:rPr>
        <w:t>program</w:t>
      </w:r>
      <w:r w:rsidR="008D356F" w:rsidRPr="008D0B62">
        <w:rPr>
          <w:rFonts w:eastAsia="Times New Roman" w:cstheme="minorHAnsi"/>
          <w:sz w:val="24"/>
          <w:szCs w:val="24"/>
        </w:rPr>
        <w:t xml:space="preserve"> </w:t>
      </w:r>
      <w:r w:rsidR="00D0290D" w:rsidRPr="008D0B62">
        <w:rPr>
          <w:rFonts w:eastAsia="Times New Roman" w:cstheme="minorHAnsi"/>
          <w:sz w:val="24"/>
          <w:szCs w:val="24"/>
        </w:rPr>
        <w:t xml:space="preserve">expenses beginning on the start date </w:t>
      </w:r>
      <w:r w:rsidR="008D356F" w:rsidRPr="008D0B62">
        <w:rPr>
          <w:rFonts w:eastAsia="Times New Roman" w:cstheme="minorHAnsi"/>
          <w:sz w:val="24"/>
          <w:szCs w:val="24"/>
        </w:rPr>
        <w:t>shown</w:t>
      </w:r>
      <w:r w:rsidR="00D0290D" w:rsidRPr="008D0B62">
        <w:rPr>
          <w:rFonts w:eastAsia="Times New Roman" w:cstheme="minorHAnsi"/>
          <w:sz w:val="24"/>
          <w:szCs w:val="24"/>
        </w:rPr>
        <w:t xml:space="preserve"> </w:t>
      </w:r>
      <w:r w:rsidR="008D356F" w:rsidRPr="008D0B62">
        <w:rPr>
          <w:rFonts w:eastAsia="Times New Roman" w:cstheme="minorHAnsi"/>
          <w:sz w:val="24"/>
          <w:szCs w:val="24"/>
        </w:rPr>
        <w:t>on</w:t>
      </w:r>
      <w:r w:rsidR="00D0290D" w:rsidRPr="008D0B62">
        <w:rPr>
          <w:rFonts w:eastAsia="Times New Roman" w:cstheme="minorHAnsi"/>
          <w:sz w:val="24"/>
          <w:szCs w:val="24"/>
        </w:rPr>
        <w:t xml:space="preserve"> the </w:t>
      </w:r>
      <w:r w:rsidR="008D356F" w:rsidRPr="008D0B62">
        <w:rPr>
          <w:rFonts w:eastAsia="Times New Roman" w:cstheme="minorHAnsi"/>
          <w:sz w:val="24"/>
          <w:szCs w:val="24"/>
        </w:rPr>
        <w:t xml:space="preserve">grant award document </w:t>
      </w:r>
      <w:r w:rsidR="00D0290D" w:rsidRPr="008D0B62">
        <w:rPr>
          <w:rFonts w:eastAsia="Times New Roman" w:cstheme="minorHAnsi"/>
          <w:sz w:val="24"/>
          <w:szCs w:val="24"/>
        </w:rPr>
        <w:t>signed by the Grants Officer.</w:t>
      </w:r>
    </w:p>
    <w:p w14:paraId="7341F970" w14:textId="77777777" w:rsidR="006B676B" w:rsidRPr="008D0B62" w:rsidRDefault="006B676B" w:rsidP="006E22D1">
      <w:pPr>
        <w:shd w:val="clear" w:color="auto" w:fill="FFFFFF"/>
        <w:spacing w:after="0" w:line="240" w:lineRule="auto"/>
        <w:textAlignment w:val="baseline"/>
        <w:rPr>
          <w:rFonts w:eastAsia="Times New Roman" w:cstheme="minorHAnsi"/>
          <w:sz w:val="24"/>
          <w:szCs w:val="24"/>
        </w:rPr>
      </w:pPr>
    </w:p>
    <w:p w14:paraId="450B3E31" w14:textId="77777777" w:rsidR="00FD0E36" w:rsidRPr="008D0B62" w:rsidRDefault="00FD0E36" w:rsidP="006E22D1">
      <w:pPr>
        <w:shd w:val="clear" w:color="auto" w:fill="FFFFFF"/>
        <w:spacing w:after="0" w:line="240" w:lineRule="auto"/>
        <w:textAlignment w:val="baseline"/>
        <w:rPr>
          <w:rFonts w:cstheme="minorHAnsi"/>
          <w:sz w:val="24"/>
          <w:szCs w:val="24"/>
        </w:rPr>
      </w:pPr>
      <w:r w:rsidRPr="008D0B62">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8D0B62">
        <w:rPr>
          <w:rFonts w:cstheme="minorHAnsi"/>
          <w:sz w:val="24"/>
          <w:szCs w:val="24"/>
        </w:rPr>
        <w:t xml:space="preserve"> </w:t>
      </w:r>
    </w:p>
    <w:p w14:paraId="5B5DB098" w14:textId="77777777" w:rsidR="00FD0E36" w:rsidRPr="008D0B62" w:rsidRDefault="00FD0E36" w:rsidP="006E22D1">
      <w:pPr>
        <w:shd w:val="clear" w:color="auto" w:fill="FFFFFF"/>
        <w:spacing w:after="0" w:line="240" w:lineRule="auto"/>
        <w:textAlignment w:val="baseline"/>
        <w:rPr>
          <w:rFonts w:eastAsia="Times New Roman" w:cstheme="minorHAnsi"/>
          <w:sz w:val="24"/>
          <w:szCs w:val="24"/>
        </w:rPr>
      </w:pPr>
    </w:p>
    <w:p w14:paraId="344CAC68" w14:textId="77777777" w:rsidR="00FD0E36"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Issuance of this NOFO does not constitute an award commitment on the part of the U.S. government, nor does it commit the U.S. government to pay for costs incurred in the </w:t>
      </w:r>
      <w:r w:rsidRPr="008D0B62">
        <w:rPr>
          <w:rFonts w:eastAsia="Times New Roman" w:cstheme="minorHAnsi"/>
          <w:sz w:val="24"/>
          <w:szCs w:val="24"/>
        </w:rPr>
        <w:lastRenderedPageBreak/>
        <w:t>preparation and submission of proposals. Further, the U.S. government reserves the right to reject any or all proposals received.</w:t>
      </w:r>
    </w:p>
    <w:p w14:paraId="3AFE1F1E" w14:textId="77777777" w:rsidR="00095486" w:rsidRPr="008D0B62" w:rsidRDefault="00095486" w:rsidP="006E22D1">
      <w:pPr>
        <w:shd w:val="clear" w:color="auto" w:fill="FFFFFF"/>
        <w:spacing w:after="0" w:line="240" w:lineRule="auto"/>
        <w:textAlignment w:val="baseline"/>
        <w:rPr>
          <w:rFonts w:eastAsia="Times New Roman" w:cstheme="minorHAnsi"/>
          <w:color w:val="333333"/>
          <w:sz w:val="24"/>
          <w:szCs w:val="24"/>
        </w:rPr>
      </w:pPr>
    </w:p>
    <w:p w14:paraId="3DF272D7" w14:textId="29C9B5B9" w:rsidR="0022705A" w:rsidRPr="008D0B62" w:rsidRDefault="0022705A" w:rsidP="00860791">
      <w:pPr>
        <w:shd w:val="clear" w:color="auto" w:fill="FFFFFF"/>
        <w:spacing w:after="0" w:line="240" w:lineRule="auto"/>
        <w:textAlignment w:val="baseline"/>
        <w:rPr>
          <w:rFonts w:eastAsia="Times New Roman" w:cstheme="minorHAnsi"/>
          <w:i/>
          <w:color w:val="FF0000"/>
          <w:sz w:val="24"/>
          <w:szCs w:val="24"/>
        </w:rPr>
      </w:pPr>
      <w:r w:rsidRPr="008D0B62">
        <w:rPr>
          <w:rFonts w:eastAsia="Times New Roman" w:cstheme="minorHAnsi"/>
          <w:b/>
          <w:sz w:val="24"/>
          <w:szCs w:val="24"/>
        </w:rPr>
        <w:t>F.2. Payment Method</w:t>
      </w:r>
      <w:r w:rsidRPr="008D0B62">
        <w:rPr>
          <w:rFonts w:eastAsia="Times New Roman" w:cstheme="minorHAnsi"/>
          <w:sz w:val="24"/>
          <w:szCs w:val="24"/>
        </w:rPr>
        <w:t xml:space="preserve"> </w:t>
      </w:r>
    </w:p>
    <w:p w14:paraId="7CFE13E3" w14:textId="77777777" w:rsidR="00A566D4" w:rsidRPr="008D0B62" w:rsidRDefault="00A566D4" w:rsidP="0086079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color w:val="000000"/>
          <w:sz w:val="24"/>
          <w:szCs w:val="24"/>
        </w:rPr>
        <w:t xml:space="preserve">Request for Payment will be submitted through a SF-270. </w:t>
      </w:r>
      <w:r w:rsidRPr="008D0B62">
        <w:rPr>
          <w:rFonts w:eastAsia="Times New Roman" w:cstheme="minorHAnsi"/>
          <w:sz w:val="24"/>
          <w:szCs w:val="24"/>
        </w:rPr>
        <w:t>Payments shall be disbursed via EFT upon receipt of a signed SF-270 form and required reporting</w:t>
      </w:r>
      <w:r w:rsidRPr="008D0B62">
        <w:rPr>
          <w:rFonts w:eastAsia="Times New Roman" w:cstheme="minorHAnsi"/>
          <w:color w:val="FF0000"/>
          <w:sz w:val="24"/>
          <w:szCs w:val="24"/>
        </w:rPr>
        <w:t>.</w:t>
      </w:r>
    </w:p>
    <w:p w14:paraId="25EC965F" w14:textId="77777777" w:rsidR="006B676B" w:rsidRPr="008D0B62" w:rsidRDefault="006B676B" w:rsidP="006E22D1">
      <w:pPr>
        <w:shd w:val="clear" w:color="auto" w:fill="FFFFFF"/>
        <w:spacing w:after="0" w:line="240" w:lineRule="auto"/>
        <w:textAlignment w:val="baseline"/>
        <w:rPr>
          <w:rFonts w:eastAsia="Times New Roman" w:cstheme="minorHAnsi"/>
          <w:color w:val="333333"/>
          <w:sz w:val="24"/>
          <w:szCs w:val="24"/>
        </w:rPr>
      </w:pPr>
    </w:p>
    <w:p w14:paraId="00517C87" w14:textId="20FBFDAF" w:rsidR="00FD0E36" w:rsidRPr="008D0B62" w:rsidRDefault="00887AE8" w:rsidP="0086079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 xml:space="preserve">F.3. </w:t>
      </w:r>
      <w:r w:rsidR="00FD0E36" w:rsidRPr="008D0B62">
        <w:rPr>
          <w:rFonts w:eastAsia="Times New Roman" w:cstheme="minorHAnsi"/>
          <w:b/>
          <w:bCs/>
          <w:sz w:val="24"/>
          <w:szCs w:val="24"/>
        </w:rPr>
        <w:t>Administrative and National Policy Requirements</w:t>
      </w:r>
    </w:p>
    <w:p w14:paraId="6D01CD95" w14:textId="77777777" w:rsidR="00FA0A6B"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Before </w:t>
      </w:r>
      <w:proofErr w:type="gramStart"/>
      <w:r w:rsidRPr="008D0B62">
        <w:rPr>
          <w:rFonts w:eastAsia="Times New Roman" w:cstheme="minorHAnsi"/>
          <w:sz w:val="24"/>
          <w:szCs w:val="24"/>
        </w:rPr>
        <w:t>submitting an application</w:t>
      </w:r>
      <w:proofErr w:type="gramEnd"/>
      <w:r w:rsidRPr="008D0B62">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F1F3630" w14:textId="77777777" w:rsidR="00FA0A6B" w:rsidRPr="008D0B62" w:rsidRDefault="00FA0A6B" w:rsidP="006E22D1">
      <w:pPr>
        <w:shd w:val="clear" w:color="auto" w:fill="FFFFFF"/>
        <w:spacing w:after="0" w:line="240" w:lineRule="auto"/>
        <w:textAlignment w:val="baseline"/>
        <w:rPr>
          <w:rFonts w:eastAsia="Times New Roman" w:cstheme="minorHAnsi"/>
          <w:sz w:val="24"/>
          <w:szCs w:val="24"/>
        </w:rPr>
      </w:pPr>
    </w:p>
    <w:p w14:paraId="4616F04F" w14:textId="7CE529B0" w:rsidR="00FD0E36"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These include:</w:t>
      </w:r>
    </w:p>
    <w:p w14:paraId="67497606" w14:textId="77777777" w:rsidR="00FA0A6B" w:rsidRPr="008D0B62" w:rsidRDefault="00FA0A6B" w:rsidP="00860791">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6" w:history="1">
        <w:r w:rsidR="00FA0A6B" w:rsidRPr="008D0B62">
          <w:rPr>
            <w:rStyle w:val="Hyperlink"/>
            <w:rFonts w:eastAsia="Times New Roman" w:cstheme="minorHAnsi"/>
            <w:sz w:val="24"/>
            <w:szCs w:val="24"/>
          </w:rPr>
          <w:t>2 CFR 25 - UNIVERSAL IDENTIFIER AND SYSTEM FOR AWARD MANAGEMENT</w:t>
        </w:r>
      </w:hyperlink>
    </w:p>
    <w:p w14:paraId="681F43CF" w14:textId="11701381"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7" w:history="1">
        <w:r w:rsidR="00FA0A6B" w:rsidRPr="008D0B62">
          <w:rPr>
            <w:rStyle w:val="Hyperlink"/>
            <w:rFonts w:eastAsia="Times New Roman" w:cstheme="minorHAnsi"/>
            <w:sz w:val="24"/>
            <w:szCs w:val="24"/>
          </w:rPr>
          <w:t>2 CFR 170 - REPORTING SUBAWARD AND EXECUTIVE COMPENSATION INFORMATION</w:t>
        </w:r>
      </w:hyperlink>
    </w:p>
    <w:p w14:paraId="429871B0" w14:textId="5FCE7365"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8" w:history="1">
        <w:r w:rsidR="00FA0A6B" w:rsidRPr="008D0B62">
          <w:rPr>
            <w:rStyle w:val="Hyperlink"/>
            <w:rFonts w:eastAsia="Times New Roman" w:cstheme="minorHAnsi"/>
            <w:sz w:val="24"/>
            <w:szCs w:val="24"/>
          </w:rPr>
          <w:t>2 CFR 175 - AWARD TERM FOR TRAFFICKING IN PERSONS</w:t>
        </w:r>
      </w:hyperlink>
    </w:p>
    <w:p w14:paraId="065F514C" w14:textId="2BDF265E"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9" w:history="1">
        <w:r w:rsidR="00FA0A6B" w:rsidRPr="008D0B62">
          <w:rPr>
            <w:rStyle w:val="Hyperlink"/>
            <w:rFonts w:eastAsia="Times New Roman" w:cstheme="minorHAnsi"/>
            <w:sz w:val="24"/>
            <w:szCs w:val="24"/>
          </w:rPr>
          <w:t>2 CFR 182 - GOVERNMENTWIDE REQUIREMENTS FOR DRUG-FREE WORKPLACE (FINANCIAL ASSISTANCE)</w:t>
        </w:r>
      </w:hyperlink>
    </w:p>
    <w:p w14:paraId="561270C9" w14:textId="27D2C2EC"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20" w:history="1">
        <w:r w:rsidR="00FA0A6B" w:rsidRPr="008D0B62">
          <w:rPr>
            <w:rStyle w:val="Hyperlink"/>
            <w:rFonts w:eastAsia="Times New Roman" w:cstheme="minorHAnsi"/>
            <w:sz w:val="24"/>
            <w:szCs w:val="24"/>
          </w:rPr>
          <w:t>2 CFR 183 - NEVER CONTRACT WITH THE ENEMY</w:t>
        </w:r>
      </w:hyperlink>
    </w:p>
    <w:p w14:paraId="47769D9B" w14:textId="30CF1658" w:rsidR="00FA0A6B" w:rsidRPr="008D0B62" w:rsidRDefault="00000000"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21" w:history="1">
        <w:r w:rsidR="00FA0A6B" w:rsidRPr="008D0B62">
          <w:rPr>
            <w:rStyle w:val="Hyperlink"/>
            <w:rFonts w:eastAsia="Times New Roman" w:cstheme="minorHAnsi"/>
            <w:sz w:val="24"/>
            <w:szCs w:val="24"/>
          </w:rPr>
          <w:t>2 CFR 600 – DEPARTMENT OF STATE REQUIREMENTS</w:t>
        </w:r>
      </w:hyperlink>
    </w:p>
    <w:p w14:paraId="1BE56294" w14:textId="161FC740" w:rsidR="00FA0A6B" w:rsidRPr="006E22D1" w:rsidRDefault="00000000" w:rsidP="00860791">
      <w:pPr>
        <w:pStyle w:val="ListParagraph"/>
        <w:numPr>
          <w:ilvl w:val="0"/>
          <w:numId w:val="33"/>
        </w:numPr>
        <w:shd w:val="clear" w:color="auto" w:fill="FFFFFF"/>
        <w:spacing w:after="0" w:line="240" w:lineRule="auto"/>
        <w:ind w:left="720"/>
        <w:contextualSpacing w:val="0"/>
        <w:textAlignment w:val="baseline"/>
        <w:rPr>
          <w:rStyle w:val="Hyperlink"/>
          <w:rFonts w:eastAsia="Times New Roman" w:cstheme="minorHAnsi"/>
          <w:color w:val="auto"/>
          <w:sz w:val="24"/>
          <w:szCs w:val="24"/>
        </w:rPr>
      </w:pPr>
      <w:hyperlink r:id="rId22" w:history="1">
        <w:r w:rsidR="00FA0A6B" w:rsidRPr="008D0B62">
          <w:rPr>
            <w:rStyle w:val="Hyperlink"/>
            <w:rFonts w:eastAsia="Times New Roman" w:cstheme="minorHAnsi"/>
            <w:sz w:val="24"/>
            <w:szCs w:val="24"/>
          </w:rPr>
          <w:t>U.S. DEPARTMENT OF STATE STANDARD TERMS AND CONDITIONS</w:t>
        </w:r>
      </w:hyperlink>
    </w:p>
    <w:p w14:paraId="5C2B9786" w14:textId="77777777" w:rsidR="007035E4" w:rsidRPr="008D0B62" w:rsidRDefault="007035E4" w:rsidP="006E22D1">
      <w:pPr>
        <w:pStyle w:val="ListParagraph"/>
        <w:shd w:val="clear" w:color="auto" w:fill="FFFFFF"/>
        <w:spacing w:after="0" w:line="240" w:lineRule="auto"/>
        <w:contextualSpacing w:val="0"/>
        <w:textAlignment w:val="baseline"/>
        <w:rPr>
          <w:rFonts w:eastAsia="Times New Roman" w:cstheme="minorHAnsi"/>
          <w:sz w:val="24"/>
          <w:szCs w:val="24"/>
          <w:u w:val="single"/>
        </w:rPr>
      </w:pPr>
    </w:p>
    <w:p w14:paraId="0F42E30A" w14:textId="267EEBA7" w:rsidR="00731219" w:rsidRPr="008D0B62" w:rsidRDefault="525DB2C9" w:rsidP="006E22D1">
      <w:pPr>
        <w:spacing w:after="0" w:line="240" w:lineRule="auto"/>
        <w:rPr>
          <w:rFonts w:cstheme="minorHAnsi"/>
          <w:color w:val="000000"/>
          <w:sz w:val="24"/>
          <w:szCs w:val="24"/>
        </w:rPr>
      </w:pPr>
      <w:r w:rsidRPr="008D0B62">
        <w:rPr>
          <w:rFonts w:cstheme="minorHAnsi"/>
          <w:color w:val="000000" w:themeColor="text1"/>
          <w:sz w:val="24"/>
          <w:szCs w:val="24"/>
        </w:rPr>
        <w:t xml:space="preserve">In accordance with the Office of Management and Budget’s guidance located at 2 CFR part 200, all applicable </w:t>
      </w:r>
      <w:r w:rsidR="007743E3">
        <w:rPr>
          <w:rFonts w:cstheme="minorHAnsi"/>
          <w:color w:val="000000" w:themeColor="text1"/>
          <w:sz w:val="24"/>
          <w:szCs w:val="24"/>
        </w:rPr>
        <w:t>f</w:t>
      </w:r>
      <w:r w:rsidRPr="008D0B62">
        <w:rPr>
          <w:rFonts w:cstheme="minorHAnsi"/>
          <w:color w:val="000000" w:themeColor="text1"/>
          <w:sz w:val="24"/>
          <w:szCs w:val="24"/>
        </w:rPr>
        <w:t xml:space="preserve">ederal laws, and relevant </w:t>
      </w:r>
      <w:r w:rsidR="007743E3">
        <w:rPr>
          <w:rFonts w:cstheme="minorHAnsi"/>
          <w:color w:val="000000" w:themeColor="text1"/>
          <w:sz w:val="24"/>
          <w:szCs w:val="24"/>
        </w:rPr>
        <w:t>e</w:t>
      </w:r>
      <w:r w:rsidRPr="008D0B62">
        <w:rPr>
          <w:rFonts w:cstheme="minorHAnsi"/>
          <w:color w:val="000000" w:themeColor="text1"/>
          <w:sz w:val="24"/>
          <w:szCs w:val="24"/>
        </w:rPr>
        <w:t xml:space="preserve">xecutive guidance, the Department of State will review and consider applications for funding, as applicable to specific programs, pursuant to this notice of funding opportunity in accordance with the following:  NOTE: </w:t>
      </w:r>
    </w:p>
    <w:p w14:paraId="4BE2D79B" w14:textId="77777777" w:rsidR="0099619A" w:rsidRDefault="0099619A" w:rsidP="0099619A">
      <w:pPr>
        <w:spacing w:after="0" w:line="240" w:lineRule="auto"/>
      </w:pPr>
    </w:p>
    <w:p w14:paraId="5CE4E769" w14:textId="1691E1D6" w:rsidR="0099619A" w:rsidRPr="006E22D1" w:rsidRDefault="00000000" w:rsidP="006E22D1">
      <w:pPr>
        <w:pStyle w:val="ListParagraph"/>
        <w:numPr>
          <w:ilvl w:val="0"/>
          <w:numId w:val="52"/>
        </w:numPr>
        <w:spacing w:after="0" w:line="240" w:lineRule="auto"/>
        <w:rPr>
          <w:rFonts w:cstheme="minorHAnsi"/>
          <w:color w:val="000000"/>
          <w:sz w:val="24"/>
          <w:szCs w:val="24"/>
        </w:rPr>
      </w:pPr>
      <w:hyperlink r:id="rId23" w:history="1">
        <w:r w:rsidR="00731219" w:rsidRPr="0099619A">
          <w:rPr>
            <w:rStyle w:val="Hyperlink"/>
            <w:rFonts w:cstheme="minorHAnsi"/>
            <w:sz w:val="24"/>
            <w:szCs w:val="24"/>
          </w:rPr>
          <w:t>Guidance for Grants and Agreements in Title 2 of the Code of Federal Regulations</w:t>
        </w:r>
      </w:hyperlink>
      <w:r w:rsidR="00731219" w:rsidRPr="006E22D1">
        <w:rPr>
          <w:rFonts w:cstheme="minorHAnsi"/>
          <w:color w:val="000000"/>
          <w:sz w:val="24"/>
          <w:szCs w:val="24"/>
        </w:rPr>
        <w:t xml:space="preserve"> (2 CFR), as updated in the Federal Register’s 85 FR 49506 on August 13, 2020, particularly on:</w:t>
      </w:r>
    </w:p>
    <w:p w14:paraId="79107C61" w14:textId="6EA0409C" w:rsidR="0099619A"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 xml:space="preserve">Selecting recipients most likely to be successful in delivering results based on the program objectives through an objective process of evaluating </w:t>
      </w:r>
      <w:r w:rsidR="00731A20" w:rsidRPr="006E22D1">
        <w:rPr>
          <w:rFonts w:cstheme="minorHAnsi"/>
          <w:color w:val="000000"/>
          <w:sz w:val="24"/>
          <w:szCs w:val="24"/>
        </w:rPr>
        <w:t>f</w:t>
      </w:r>
      <w:r w:rsidRPr="006E22D1">
        <w:rPr>
          <w:rFonts w:cstheme="minorHAnsi"/>
          <w:color w:val="000000"/>
          <w:sz w:val="24"/>
          <w:szCs w:val="24"/>
        </w:rPr>
        <w:t>ederal award applications (2 CFR part 200.205),</w:t>
      </w:r>
    </w:p>
    <w:p w14:paraId="6AE4C396" w14:textId="25EC1106"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3B46FA7B" w14:textId="49CA07EF"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 xml:space="preserve">Promoting the freedom of speech and religious liberty in alignment with </w:t>
      </w:r>
      <w:r w:rsidRPr="006E22D1">
        <w:rPr>
          <w:rFonts w:cstheme="minorHAnsi"/>
          <w:i/>
          <w:color w:val="000000"/>
          <w:sz w:val="24"/>
          <w:szCs w:val="24"/>
        </w:rPr>
        <w:t xml:space="preserve">Promoting Free Speech and Religious Liberty </w:t>
      </w:r>
      <w:r w:rsidRPr="006E22D1">
        <w:rPr>
          <w:rFonts w:cstheme="minorHAnsi"/>
          <w:color w:val="000000"/>
          <w:sz w:val="24"/>
          <w:szCs w:val="24"/>
        </w:rPr>
        <w:t xml:space="preserve">(E.O. 13798) and </w:t>
      </w:r>
      <w:r w:rsidRPr="006E22D1">
        <w:rPr>
          <w:rFonts w:cstheme="minorHAnsi"/>
          <w:i/>
          <w:color w:val="000000"/>
          <w:sz w:val="24"/>
          <w:szCs w:val="24"/>
        </w:rPr>
        <w:t>Improving Free Inquiry, Transparency, and Accountability at Colleges and Universities</w:t>
      </w:r>
      <w:r w:rsidRPr="006E22D1">
        <w:rPr>
          <w:rFonts w:cstheme="minorHAnsi"/>
          <w:color w:val="000000"/>
          <w:sz w:val="24"/>
          <w:szCs w:val="24"/>
        </w:rPr>
        <w:t xml:space="preserve"> (E.O. 13864) (§§ 200.300, 200.303, 200.339, and 200.341), </w:t>
      </w:r>
    </w:p>
    <w:p w14:paraId="22DE0A92" w14:textId="750198F3"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Providing a preference, to the extent permitted by law, to maximize use of goods, products, and materials produced in the United States (2 CFR part 200.322), and</w:t>
      </w:r>
    </w:p>
    <w:p w14:paraId="427ADCFB" w14:textId="68D7DFBF" w:rsidR="00A4074B" w:rsidRPr="006E22D1" w:rsidRDefault="00731219" w:rsidP="006E22D1">
      <w:pPr>
        <w:pStyle w:val="ListParagraph"/>
        <w:spacing w:after="0" w:line="240" w:lineRule="auto"/>
        <w:ind w:left="1440"/>
        <w:rPr>
          <w:rFonts w:cstheme="minorHAnsi"/>
          <w:color w:val="000000"/>
          <w:sz w:val="24"/>
          <w:szCs w:val="24"/>
        </w:rPr>
      </w:pPr>
      <w:r w:rsidRPr="006E22D1">
        <w:rPr>
          <w:rFonts w:cstheme="minorHAnsi"/>
          <w:color w:val="000000"/>
          <w:sz w:val="24"/>
          <w:szCs w:val="24"/>
        </w:rPr>
        <w:lastRenderedPageBreak/>
        <w:t>Terminating agreements in whole or in part to the greatest extent authorized by law, if an award no longer effectuates the program goals or agency priorities (2 CFR part 200.340).</w:t>
      </w:r>
    </w:p>
    <w:p w14:paraId="135F26C1" w14:textId="77777777" w:rsidR="00860791" w:rsidRPr="006E22D1" w:rsidRDefault="00860791" w:rsidP="006E22D1">
      <w:pPr>
        <w:pStyle w:val="ListParagraph"/>
        <w:spacing w:after="0" w:line="240" w:lineRule="auto"/>
        <w:ind w:left="1440"/>
      </w:pPr>
    </w:p>
    <w:p w14:paraId="04633B02" w14:textId="139C0F6C" w:rsidR="00EE1F18" w:rsidRPr="006E22D1" w:rsidRDefault="00EE1F18" w:rsidP="006E22D1">
      <w:pPr>
        <w:pStyle w:val="ListParagraph"/>
        <w:numPr>
          <w:ilvl w:val="0"/>
          <w:numId w:val="54"/>
        </w:numPr>
        <w:spacing w:line="240" w:lineRule="auto"/>
        <w:rPr>
          <w:sz w:val="24"/>
          <w:szCs w:val="24"/>
        </w:rPr>
      </w:pPr>
      <w:r w:rsidRPr="006E22D1">
        <w:rPr>
          <w:sz w:val="24"/>
          <w:szCs w:val="24"/>
        </w:rPr>
        <w:t xml:space="preserve">In accordance with the </w:t>
      </w:r>
      <w:hyperlink r:id="rId24" w:history="1">
        <w:r w:rsidRPr="006E22D1">
          <w:rPr>
            <w:rStyle w:val="Hyperlink"/>
            <w:sz w:val="24"/>
            <w:szCs w:val="24"/>
          </w:rPr>
          <w:t>Executive Order on Advancing Racial Equity and Underserved Communities</w:t>
        </w:r>
      </w:hyperlink>
      <w:r w:rsidRPr="006E22D1">
        <w:rPr>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w:t>
      </w:r>
      <w:r w:rsidR="00FA3702">
        <w:rPr>
          <w:sz w:val="24"/>
          <w:szCs w:val="24"/>
        </w:rPr>
        <w:t xml:space="preserve"> </w:t>
      </w:r>
      <w:r w:rsidRPr="006E22D1">
        <w:rPr>
          <w:sz w:val="24"/>
          <w:szCs w:val="24"/>
        </w:rPr>
        <w:t xml:space="preserve"> Proposals should demonstrate how addressing racial equity and underserved communities will enhance the program’s goals and objectives, as well as the experience of participants.</w:t>
      </w:r>
    </w:p>
    <w:p w14:paraId="74F58175" w14:textId="77777777" w:rsidR="00EE1F18" w:rsidRPr="006E22D1" w:rsidRDefault="00EE1F18" w:rsidP="006E22D1">
      <w:pPr>
        <w:pStyle w:val="ListParagraph"/>
        <w:spacing w:line="240" w:lineRule="auto"/>
        <w:rPr>
          <w:sz w:val="24"/>
          <w:szCs w:val="24"/>
        </w:rPr>
      </w:pPr>
    </w:p>
    <w:p w14:paraId="11F7C5C7" w14:textId="15755FF5" w:rsidR="002F038D" w:rsidRPr="006E22D1" w:rsidRDefault="002F038D" w:rsidP="006E22D1">
      <w:pPr>
        <w:pStyle w:val="ListParagraph"/>
        <w:spacing w:line="240" w:lineRule="auto"/>
        <w:rPr>
          <w:sz w:val="24"/>
          <w:szCs w:val="24"/>
        </w:rPr>
      </w:pPr>
      <w:r w:rsidRPr="006E22D1">
        <w:rPr>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p>
    <w:p w14:paraId="4DD841FB" w14:textId="5C8A577F" w:rsidR="00FD0E36" w:rsidRPr="008D0B62" w:rsidRDefault="008017B3"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 xml:space="preserve">F.4. </w:t>
      </w:r>
      <w:r w:rsidR="00FD0E36" w:rsidRPr="008D0B62">
        <w:rPr>
          <w:rFonts w:eastAsia="Times New Roman" w:cstheme="minorHAnsi"/>
          <w:b/>
          <w:bCs/>
          <w:sz w:val="24"/>
          <w:szCs w:val="24"/>
        </w:rPr>
        <w:t>Reporting</w:t>
      </w:r>
    </w:p>
    <w:p w14:paraId="51957B4F" w14:textId="77777777" w:rsidR="00F02773" w:rsidRPr="008D0B62" w:rsidRDefault="00FD0E36" w:rsidP="00860791">
      <w:pPr>
        <w:shd w:val="clear" w:color="auto" w:fill="FFFFFF"/>
        <w:spacing w:after="0" w:line="240" w:lineRule="auto"/>
        <w:textAlignment w:val="baseline"/>
        <w:rPr>
          <w:rFonts w:eastAsia="Times New Roman" w:cstheme="minorHAnsi"/>
          <w:color w:val="000000"/>
          <w:sz w:val="24"/>
          <w:szCs w:val="24"/>
        </w:rPr>
      </w:pPr>
      <w:r w:rsidRPr="008D0B62">
        <w:rPr>
          <w:rFonts w:eastAsia="Times New Roman" w:cstheme="minorHAnsi"/>
          <w:b/>
          <w:bCs/>
          <w:sz w:val="24"/>
          <w:szCs w:val="24"/>
        </w:rPr>
        <w:t xml:space="preserve">Reporting Requirements: </w:t>
      </w:r>
      <w:r w:rsidR="00F02773" w:rsidRPr="008D0B62">
        <w:rPr>
          <w:rFonts w:eastAsia="Times New Roman" w:cstheme="minorHAnsi"/>
          <w:color w:val="000000"/>
          <w:sz w:val="24"/>
          <w:szCs w:val="24"/>
        </w:rPr>
        <w:t xml:space="preserve">Recipients will, at a minimum, be required to submit </w:t>
      </w:r>
      <w:r w:rsidR="00F02773" w:rsidRPr="008D0B62">
        <w:rPr>
          <w:rFonts w:eastAsia="Times New Roman" w:cstheme="minorHAnsi"/>
          <w:b/>
          <w:bCs/>
          <w:sz w:val="24"/>
          <w:szCs w:val="24"/>
        </w:rPr>
        <w:t>quarterly</w:t>
      </w:r>
      <w:r w:rsidR="00F02773" w:rsidRPr="008D0B62">
        <w:rPr>
          <w:rFonts w:eastAsia="Times New Roman" w:cstheme="minorHAnsi"/>
          <w:color w:val="FF0000"/>
          <w:sz w:val="24"/>
          <w:szCs w:val="24"/>
        </w:rPr>
        <w:t xml:space="preserve"> </w:t>
      </w:r>
      <w:r w:rsidR="00F02773" w:rsidRPr="008D0B62">
        <w:rPr>
          <w:rFonts w:eastAsia="Times New Roman" w:cstheme="minorHAnsi"/>
          <w:color w:val="000000"/>
          <w:sz w:val="24"/>
          <w:szCs w:val="24"/>
        </w:rPr>
        <w:t>Progress Reports and quarterly Financial Reports.  Progress Reports will compare actual to planned performance and indicate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14:paraId="6EA857AC" w14:textId="77777777" w:rsidR="00F02773" w:rsidRPr="008D0B62" w:rsidRDefault="00F02773" w:rsidP="00860791">
      <w:pPr>
        <w:shd w:val="clear" w:color="auto" w:fill="FFFFFF"/>
        <w:spacing w:after="0" w:line="240" w:lineRule="auto"/>
        <w:textAlignment w:val="baseline"/>
        <w:rPr>
          <w:rFonts w:eastAsia="Times New Roman" w:cstheme="minorHAnsi"/>
          <w:color w:val="000000"/>
          <w:sz w:val="24"/>
          <w:szCs w:val="24"/>
        </w:rPr>
      </w:pPr>
    </w:p>
    <w:p w14:paraId="7C680B8D" w14:textId="0D6627DC" w:rsidR="00FD0E36" w:rsidRPr="008D0B62" w:rsidRDefault="00F02773" w:rsidP="006E22D1">
      <w:pPr>
        <w:shd w:val="clear" w:color="auto" w:fill="FFFFFF"/>
        <w:spacing w:after="0" w:line="240" w:lineRule="auto"/>
        <w:textAlignment w:val="baseline"/>
        <w:rPr>
          <w:rFonts w:eastAsia="Times New Roman" w:cstheme="minorHAnsi"/>
          <w:i/>
          <w:iCs/>
          <w:color w:val="FF0000"/>
          <w:sz w:val="24"/>
          <w:szCs w:val="24"/>
        </w:rPr>
      </w:pPr>
      <w:r w:rsidRPr="008D0B62">
        <w:rPr>
          <w:rFonts w:eastAsia="Times New Roman" w:cstheme="minorHAnsi"/>
          <w:color w:val="000000"/>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14:paraId="46FF98AA" w14:textId="5E09581D" w:rsidR="0D973E97" w:rsidRPr="008D0B62" w:rsidRDefault="0D973E97" w:rsidP="006E22D1">
      <w:pPr>
        <w:shd w:val="clear" w:color="auto" w:fill="FFFFFF" w:themeFill="background1"/>
        <w:spacing w:after="0" w:line="240" w:lineRule="auto"/>
        <w:rPr>
          <w:rFonts w:eastAsia="Times New Roman" w:cstheme="minorHAnsi"/>
          <w:i/>
          <w:iCs/>
          <w:color w:val="FF0000"/>
          <w:sz w:val="24"/>
          <w:szCs w:val="24"/>
        </w:rPr>
      </w:pPr>
    </w:p>
    <w:p w14:paraId="6F5030E0" w14:textId="440D6AB4" w:rsidR="0D973E97" w:rsidRPr="008D0B62" w:rsidRDefault="59CAC70F" w:rsidP="00860791">
      <w:pPr>
        <w:shd w:val="clear" w:color="auto" w:fill="FFFFFF" w:themeFill="background1"/>
        <w:spacing w:after="0" w:line="240" w:lineRule="auto"/>
        <w:rPr>
          <w:rFonts w:eastAsia="Times New Roman" w:cstheme="minorHAnsi"/>
          <w:color w:val="000000" w:themeColor="text1"/>
          <w:sz w:val="24"/>
          <w:szCs w:val="24"/>
        </w:rPr>
      </w:pPr>
      <w:r w:rsidRPr="008D0B62">
        <w:rPr>
          <w:rFonts w:eastAsia="Times New Roman" w:cstheme="minorHAnsi"/>
          <w:b/>
          <w:bCs/>
          <w:color w:val="000000" w:themeColor="text1"/>
          <w:sz w:val="24"/>
          <w:szCs w:val="24"/>
        </w:rPr>
        <w:t>Foreign Assistance Data Review:</w:t>
      </w:r>
      <w:r w:rsidRPr="008D0B62">
        <w:rPr>
          <w:rFonts w:eastAsia="Times New Roman" w:cstheme="minorHAnsi"/>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681FC8AC" w14:textId="77777777" w:rsidR="00E57671" w:rsidRPr="008D0B62" w:rsidRDefault="00E57671" w:rsidP="00860791">
      <w:pPr>
        <w:shd w:val="clear" w:color="auto" w:fill="FFFFFF"/>
        <w:spacing w:after="0" w:line="240" w:lineRule="auto"/>
        <w:textAlignment w:val="baseline"/>
        <w:rPr>
          <w:rFonts w:eastAsia="Times New Roman" w:cstheme="minorHAnsi"/>
          <w:i/>
          <w:color w:val="FF0000"/>
          <w:sz w:val="24"/>
          <w:szCs w:val="24"/>
        </w:rPr>
      </w:pPr>
    </w:p>
    <w:p w14:paraId="26626ACB" w14:textId="178AFDAE" w:rsidR="00E57671" w:rsidRPr="008D0B62" w:rsidRDefault="00E57671" w:rsidP="00860791">
      <w:pPr>
        <w:shd w:val="clear" w:color="auto" w:fill="FFFFFF"/>
        <w:spacing w:after="0" w:line="240" w:lineRule="auto"/>
        <w:textAlignment w:val="baseline"/>
        <w:rPr>
          <w:rFonts w:eastAsia="Times New Roman" w:cstheme="minorHAnsi"/>
          <w:color w:val="000000" w:themeColor="text1"/>
          <w:sz w:val="24"/>
          <w:szCs w:val="24"/>
        </w:rPr>
      </w:pPr>
      <w:r w:rsidRPr="008D0B62">
        <w:rPr>
          <w:rFonts w:eastAsia="Times New Roman" w:cstheme="minorHAnsi"/>
          <w:color w:val="000000" w:themeColor="text1"/>
          <w:sz w:val="24"/>
          <w:szCs w:val="24"/>
        </w:rPr>
        <w:t xml:space="preserve">Applicants should be aware of the post award reporting requirements reflected in </w:t>
      </w:r>
      <w:hyperlink r:id="rId25" w:anchor="ap2.1.200_1521.xii" w:history="1">
        <w:r w:rsidRPr="008D0B62">
          <w:rPr>
            <w:rStyle w:val="Hyperlink"/>
            <w:rFonts w:cstheme="minorHAnsi"/>
            <w:sz w:val="24"/>
            <w:szCs w:val="24"/>
          </w:rPr>
          <w:t>2 CFR 200 Appendix XII—Award Term and Condition for Recipient Integrity and Performance Matters</w:t>
        </w:r>
      </w:hyperlink>
      <w:r w:rsidRPr="008D0B62">
        <w:rPr>
          <w:rFonts w:eastAsia="Times New Roman" w:cstheme="minorHAnsi"/>
          <w:color w:val="000000" w:themeColor="text1"/>
          <w:sz w:val="24"/>
          <w:szCs w:val="24"/>
        </w:rPr>
        <w:t>.</w:t>
      </w:r>
    </w:p>
    <w:p w14:paraId="4C229A7E" w14:textId="62E7426C" w:rsidR="005A068C" w:rsidRPr="008D0B62" w:rsidRDefault="005A068C" w:rsidP="00860791">
      <w:pPr>
        <w:shd w:val="clear" w:color="auto" w:fill="FFFFFF"/>
        <w:spacing w:after="0" w:line="240" w:lineRule="auto"/>
        <w:textAlignment w:val="baseline"/>
        <w:rPr>
          <w:rFonts w:eastAsia="Times New Roman" w:cstheme="minorHAnsi"/>
          <w:color w:val="333333"/>
          <w:sz w:val="24"/>
          <w:szCs w:val="24"/>
        </w:rPr>
      </w:pPr>
    </w:p>
    <w:p w14:paraId="668DBD32" w14:textId="77777777" w:rsidR="005A068C" w:rsidRPr="008D0B62" w:rsidRDefault="00D0290D" w:rsidP="00860791">
      <w:pPr>
        <w:shd w:val="clear" w:color="auto" w:fill="FFFFFF"/>
        <w:spacing w:after="0" w:line="240" w:lineRule="auto"/>
        <w:textAlignment w:val="baseline"/>
        <w:rPr>
          <w:rFonts w:eastAsia="Times New Roman" w:cstheme="minorHAnsi"/>
          <w:b/>
          <w:bCs/>
          <w:sz w:val="24"/>
          <w:szCs w:val="24"/>
          <w:bdr w:val="none" w:sz="0" w:space="0" w:color="auto" w:frame="1"/>
        </w:rPr>
      </w:pPr>
      <w:r w:rsidRPr="008D0B62">
        <w:rPr>
          <w:rFonts w:eastAsia="Times New Roman" w:cstheme="minorHAnsi"/>
          <w:b/>
          <w:bCs/>
          <w:sz w:val="24"/>
          <w:szCs w:val="24"/>
          <w:bdr w:val="none" w:sz="0" w:space="0" w:color="auto" w:frame="1"/>
        </w:rPr>
        <w:t xml:space="preserve">G.  </w:t>
      </w:r>
      <w:r w:rsidR="005A068C" w:rsidRPr="008D0B62">
        <w:rPr>
          <w:rFonts w:eastAsia="Times New Roman" w:cstheme="minorHAnsi"/>
          <w:b/>
          <w:bCs/>
          <w:sz w:val="24"/>
          <w:szCs w:val="24"/>
          <w:bdr w:val="none" w:sz="0" w:space="0" w:color="auto" w:frame="1"/>
        </w:rPr>
        <w:t>FEDERAL AWARDING AGENCY CONTACTS</w:t>
      </w:r>
    </w:p>
    <w:p w14:paraId="448ECBB1" w14:textId="77777777" w:rsidR="00695B76" w:rsidRPr="008D0B62" w:rsidRDefault="00695B76" w:rsidP="00860791">
      <w:pPr>
        <w:spacing w:after="0" w:line="240" w:lineRule="auto"/>
        <w:rPr>
          <w:rFonts w:eastAsia="Calibri" w:cstheme="minorHAnsi"/>
          <w:sz w:val="24"/>
          <w:szCs w:val="24"/>
        </w:rPr>
      </w:pPr>
      <w:r w:rsidRPr="008D0B62">
        <w:rPr>
          <w:rFonts w:eastAsia="Calibri" w:cstheme="minorHAnsi"/>
          <w:sz w:val="24"/>
          <w:szCs w:val="24"/>
        </w:rPr>
        <w:lastRenderedPageBreak/>
        <w:t xml:space="preserve">If you have any questions about the grant application process, please contact Lucresse Ngum at </w:t>
      </w:r>
      <w:hyperlink r:id="rId26" w:history="1">
        <w:r w:rsidRPr="008D0B62">
          <w:rPr>
            <w:rStyle w:val="Hyperlink"/>
            <w:rFonts w:eastAsia="Calibri" w:cstheme="minorHAnsi"/>
            <w:sz w:val="24"/>
            <w:szCs w:val="24"/>
          </w:rPr>
          <w:t>NgumLR@state.gov</w:t>
        </w:r>
      </w:hyperlink>
      <w:r w:rsidRPr="008D0B62">
        <w:rPr>
          <w:rFonts w:eastAsia="Calibri" w:cstheme="minorHAnsi"/>
          <w:color w:val="FF0000"/>
          <w:sz w:val="24"/>
          <w:szCs w:val="24"/>
        </w:rPr>
        <w:t xml:space="preserve"> </w:t>
      </w:r>
      <w:r w:rsidRPr="008D0B62">
        <w:rPr>
          <w:rFonts w:eastAsia="Calibri" w:cstheme="minorHAnsi"/>
          <w:sz w:val="24"/>
          <w:szCs w:val="24"/>
        </w:rPr>
        <w:t>.</w:t>
      </w:r>
    </w:p>
    <w:p w14:paraId="3AD247F0" w14:textId="77777777" w:rsidR="00F6108B" w:rsidRPr="008D0B62" w:rsidRDefault="00F6108B" w:rsidP="00860791">
      <w:pPr>
        <w:spacing w:after="0" w:line="240" w:lineRule="auto"/>
        <w:rPr>
          <w:rFonts w:eastAsia="Times New Roman" w:cstheme="minorHAnsi"/>
          <w:i/>
          <w:iCs/>
          <w:color w:val="FF0000"/>
          <w:sz w:val="24"/>
          <w:szCs w:val="24"/>
        </w:rPr>
      </w:pPr>
    </w:p>
    <w:p w14:paraId="77A8339F" w14:textId="276A79E0" w:rsidR="009D0456" w:rsidRPr="006E22D1" w:rsidRDefault="005A068C" w:rsidP="006E22D1">
      <w:pPr>
        <w:spacing w:after="0" w:line="240" w:lineRule="auto"/>
        <w:rPr>
          <w:rFonts w:cstheme="minorHAnsi"/>
          <w:b/>
          <w:sz w:val="28"/>
          <w:szCs w:val="28"/>
        </w:rPr>
      </w:pPr>
      <w:r w:rsidRPr="006E22D1">
        <w:rPr>
          <w:rFonts w:cstheme="minorHAnsi"/>
          <w:b/>
          <w:sz w:val="28"/>
          <w:szCs w:val="28"/>
        </w:rPr>
        <w:t xml:space="preserve">H.  OTHER INFORMATION </w:t>
      </w:r>
    </w:p>
    <w:p w14:paraId="4EF26B5B" w14:textId="77777777" w:rsidR="00186C48" w:rsidRPr="008D0B62" w:rsidRDefault="00186C48"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H.1. Guidelines for Budget Justification</w:t>
      </w:r>
    </w:p>
    <w:p w14:paraId="1C25ACDB" w14:textId="6E2C3301"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Personnel</w:t>
      </w:r>
      <w:r w:rsidR="0021787D" w:rsidRPr="006E22D1">
        <w:rPr>
          <w:rFonts w:eastAsia="Times New Roman" w:cstheme="minorHAnsi"/>
          <w:sz w:val="24"/>
          <w:szCs w:val="24"/>
        </w:rPr>
        <w:t xml:space="preserve"> and Fringe Benefits</w:t>
      </w:r>
      <w:r w:rsidRPr="006E22D1">
        <w:rPr>
          <w:rFonts w:eastAsia="Times New Roman" w:cstheme="minorHAnsi"/>
          <w:sz w:val="24"/>
          <w:szCs w:val="24"/>
        </w:rPr>
        <w:t>:</w:t>
      </w:r>
      <w:r w:rsidR="00860791">
        <w:rPr>
          <w:rFonts w:eastAsia="Times New Roman" w:cstheme="minorHAnsi"/>
          <w:sz w:val="24"/>
          <w:szCs w:val="24"/>
        </w:rPr>
        <w:t xml:space="preserve"> </w:t>
      </w:r>
      <w:r w:rsidRPr="006E22D1">
        <w:rPr>
          <w:rFonts w:eastAsia="Times New Roman" w:cstheme="minorHAnsi"/>
          <w:sz w:val="24"/>
          <w:szCs w:val="24"/>
        </w:rPr>
        <w:t xml:space="preserve"> Describe the wages, salaries, and benefits of temporary or permanent staff who will be working directly for the applicant on the </w:t>
      </w:r>
      <w:r w:rsidR="00B37DD1" w:rsidRPr="006E22D1">
        <w:rPr>
          <w:rFonts w:eastAsia="Times New Roman" w:cstheme="minorHAnsi"/>
          <w:sz w:val="24"/>
          <w:szCs w:val="24"/>
        </w:rPr>
        <w:t>program</w:t>
      </w:r>
      <w:r w:rsidRPr="006E22D1">
        <w:rPr>
          <w:rFonts w:eastAsia="Times New Roman" w:cstheme="minorHAnsi"/>
          <w:sz w:val="24"/>
          <w:szCs w:val="24"/>
        </w:rPr>
        <w:t xml:space="preserve">, and the percentage of their time that will be spent on the </w:t>
      </w:r>
      <w:r w:rsidR="00B37DD1" w:rsidRPr="006E22D1">
        <w:rPr>
          <w:rFonts w:eastAsia="Times New Roman" w:cstheme="minorHAnsi"/>
          <w:sz w:val="24"/>
          <w:szCs w:val="24"/>
        </w:rPr>
        <w:t>program</w:t>
      </w:r>
      <w:r w:rsidRPr="006E22D1">
        <w:rPr>
          <w:rFonts w:eastAsia="Times New Roman" w:cstheme="minorHAnsi"/>
          <w:sz w:val="24"/>
          <w:szCs w:val="24"/>
        </w:rPr>
        <w:t>.</w:t>
      </w:r>
    </w:p>
    <w:p w14:paraId="5CC2BEEB"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6C651E07" w14:textId="7243BDCD"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Travel: </w:t>
      </w:r>
      <w:r w:rsidR="00860791" w:rsidRPr="006E22D1">
        <w:rPr>
          <w:rFonts w:eastAsia="Times New Roman" w:cstheme="minorHAnsi"/>
          <w:sz w:val="24"/>
          <w:szCs w:val="24"/>
        </w:rPr>
        <w:t xml:space="preserve"> </w:t>
      </w:r>
      <w:r w:rsidRPr="006E22D1">
        <w:rPr>
          <w:rFonts w:eastAsia="Times New Roman" w:cstheme="minorHAnsi"/>
          <w:sz w:val="24"/>
          <w:szCs w:val="24"/>
        </w:rPr>
        <w:t xml:space="preserve">Estimate the costs of travel and per diem for this </w:t>
      </w:r>
      <w:r w:rsidR="00B37DD1" w:rsidRPr="006E22D1">
        <w:rPr>
          <w:rFonts w:eastAsia="Times New Roman" w:cstheme="minorHAnsi"/>
          <w:sz w:val="24"/>
          <w:szCs w:val="24"/>
        </w:rPr>
        <w:t>program</w:t>
      </w:r>
      <w:r w:rsidR="0021787D" w:rsidRPr="006E22D1">
        <w:rPr>
          <w:rFonts w:eastAsia="Times New Roman" w:cstheme="minorHAnsi"/>
          <w:sz w:val="24"/>
          <w:szCs w:val="24"/>
        </w:rPr>
        <w:t>, for program staff, consultants or speakers, and participants/beneficiaries</w:t>
      </w:r>
      <w:r w:rsidRPr="006E22D1">
        <w:rPr>
          <w:rFonts w:eastAsia="Times New Roman" w:cstheme="minorHAnsi"/>
          <w:sz w:val="24"/>
          <w:szCs w:val="24"/>
        </w:rPr>
        <w:t xml:space="preserve">. If the </w:t>
      </w:r>
      <w:r w:rsidR="00B37DD1" w:rsidRPr="006E22D1">
        <w:rPr>
          <w:rFonts w:eastAsia="Times New Roman" w:cstheme="minorHAnsi"/>
          <w:sz w:val="24"/>
          <w:szCs w:val="24"/>
        </w:rPr>
        <w:t xml:space="preserve">program </w:t>
      </w:r>
      <w:r w:rsidRPr="006E22D1">
        <w:rPr>
          <w:rFonts w:eastAsia="Times New Roman" w:cstheme="minorHAnsi"/>
          <w:sz w:val="24"/>
          <w:szCs w:val="24"/>
        </w:rPr>
        <w:t>involves international travel, include a brief statement of justification for that travel.</w:t>
      </w:r>
    </w:p>
    <w:p w14:paraId="2BD5656C" w14:textId="77777777" w:rsidR="00860791" w:rsidRPr="006E22D1" w:rsidRDefault="00860791" w:rsidP="006E22D1">
      <w:pPr>
        <w:shd w:val="clear" w:color="auto" w:fill="FFFFFF"/>
        <w:spacing w:after="0" w:line="240" w:lineRule="auto"/>
        <w:textAlignment w:val="baseline"/>
        <w:rPr>
          <w:rFonts w:eastAsia="Times New Roman" w:cstheme="minorHAnsi"/>
          <w:sz w:val="24"/>
          <w:szCs w:val="24"/>
        </w:rPr>
      </w:pPr>
    </w:p>
    <w:p w14:paraId="7E3DF5E4" w14:textId="30DED75A"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Equipment: </w:t>
      </w:r>
      <w:r w:rsidR="00860791" w:rsidRPr="006E22D1">
        <w:rPr>
          <w:rFonts w:eastAsia="Times New Roman" w:cstheme="minorHAnsi"/>
          <w:sz w:val="24"/>
          <w:szCs w:val="24"/>
        </w:rPr>
        <w:t xml:space="preserve"> </w:t>
      </w:r>
      <w:r w:rsidRPr="006E22D1">
        <w:rPr>
          <w:rFonts w:eastAsia="Times New Roman" w:cstheme="minorHAnsi"/>
          <w:sz w:val="24"/>
          <w:szCs w:val="24"/>
        </w:rPr>
        <w:t xml:space="preserve">Describe any machinery, furniture, or other personal property that is required for the </w:t>
      </w:r>
      <w:r w:rsidR="00B37DD1" w:rsidRPr="006E22D1">
        <w:rPr>
          <w:rFonts w:eastAsia="Times New Roman" w:cstheme="minorHAnsi"/>
          <w:sz w:val="24"/>
          <w:szCs w:val="24"/>
        </w:rPr>
        <w:t>program</w:t>
      </w:r>
      <w:r w:rsidRPr="006E22D1">
        <w:rPr>
          <w:rFonts w:eastAsia="Times New Roman" w:cstheme="minorHAnsi"/>
          <w:sz w:val="24"/>
          <w:szCs w:val="24"/>
        </w:rPr>
        <w:t xml:space="preserve">, which has a useful life of more than one year (or a life longer than the duration of the </w:t>
      </w:r>
      <w:r w:rsidR="00B37DD1" w:rsidRPr="006E22D1">
        <w:rPr>
          <w:rFonts w:eastAsia="Times New Roman" w:cstheme="minorHAnsi"/>
          <w:sz w:val="24"/>
          <w:szCs w:val="24"/>
        </w:rPr>
        <w:t>program</w:t>
      </w:r>
      <w:r w:rsidRPr="006E22D1">
        <w:rPr>
          <w:rFonts w:eastAsia="Times New Roman" w:cstheme="minorHAnsi"/>
          <w:sz w:val="24"/>
          <w:szCs w:val="24"/>
        </w:rPr>
        <w:t>), and costs at least $5,000 per unit</w:t>
      </w:r>
      <w:r w:rsidR="00860791">
        <w:rPr>
          <w:rFonts w:eastAsia="Times New Roman" w:cstheme="minorHAnsi"/>
          <w:sz w:val="24"/>
          <w:szCs w:val="24"/>
        </w:rPr>
        <w:t>.</w:t>
      </w:r>
    </w:p>
    <w:p w14:paraId="62F2F6DC" w14:textId="77777777" w:rsidR="00860791" w:rsidRPr="006E22D1" w:rsidRDefault="00860791" w:rsidP="006E22D1">
      <w:pPr>
        <w:shd w:val="clear" w:color="auto" w:fill="FFFFFF"/>
        <w:spacing w:after="0" w:line="240" w:lineRule="auto"/>
        <w:textAlignment w:val="baseline"/>
        <w:rPr>
          <w:rFonts w:eastAsia="Times New Roman" w:cstheme="minorHAnsi"/>
          <w:sz w:val="24"/>
          <w:szCs w:val="24"/>
        </w:rPr>
      </w:pPr>
    </w:p>
    <w:p w14:paraId="2A0F15B4" w14:textId="76B8719B"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Supplies:</w:t>
      </w:r>
      <w:r w:rsidR="00860791" w:rsidRPr="006E22D1">
        <w:rPr>
          <w:rFonts w:eastAsia="Times New Roman" w:cstheme="minorHAnsi"/>
          <w:sz w:val="24"/>
          <w:szCs w:val="24"/>
        </w:rPr>
        <w:t xml:space="preserve"> </w:t>
      </w:r>
      <w:r w:rsidRPr="006E22D1">
        <w:rPr>
          <w:rFonts w:eastAsia="Times New Roman" w:cstheme="minorHAnsi"/>
          <w:sz w:val="24"/>
          <w:szCs w:val="24"/>
        </w:rPr>
        <w:t xml:space="preserve"> List and describe all the items and materials, including any computer devices, that are needed for the </w:t>
      </w:r>
      <w:r w:rsidR="00B37DD1" w:rsidRPr="006E22D1">
        <w:rPr>
          <w:rFonts w:eastAsia="Times New Roman" w:cstheme="minorHAnsi"/>
          <w:sz w:val="24"/>
          <w:szCs w:val="24"/>
        </w:rPr>
        <w:t>program</w:t>
      </w:r>
      <w:r w:rsidRPr="006E22D1">
        <w:rPr>
          <w:rFonts w:eastAsia="Times New Roman" w:cstheme="minorHAnsi"/>
          <w:sz w:val="24"/>
          <w:szCs w:val="24"/>
        </w:rPr>
        <w:t>. If an item costs more than $5,000 per unit, then put it in the budget under Equipment.</w:t>
      </w:r>
    </w:p>
    <w:p w14:paraId="1CEB4C4F"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1866A9B6" w14:textId="5CAEF958" w:rsidR="00860791" w:rsidRDefault="005A068C" w:rsidP="006E22D1">
      <w:pPr>
        <w:pStyle w:val="ListParagraph"/>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Contractual:</w:t>
      </w:r>
      <w:r w:rsidR="00860791" w:rsidRPr="006E22D1">
        <w:rPr>
          <w:rFonts w:eastAsia="Times New Roman" w:cstheme="minorHAnsi"/>
          <w:sz w:val="24"/>
          <w:szCs w:val="24"/>
        </w:rPr>
        <w:t xml:space="preserve"> </w:t>
      </w:r>
      <w:r w:rsidRPr="006E22D1">
        <w:rPr>
          <w:rFonts w:eastAsia="Times New Roman" w:cstheme="minorHAnsi"/>
          <w:sz w:val="24"/>
          <w:szCs w:val="24"/>
        </w:rPr>
        <w:t xml:space="preserve"> </w:t>
      </w:r>
      <w:r w:rsidR="009C7E59" w:rsidRPr="006E22D1">
        <w:rPr>
          <w:rFonts w:eastAsia="Times New Roman" w:cstheme="minorHAnsi"/>
          <w:sz w:val="24"/>
          <w:szCs w:val="24"/>
        </w:rPr>
        <w:t xml:space="preserve">Describe </w:t>
      </w:r>
      <w:r w:rsidRPr="006E22D1">
        <w:rPr>
          <w:rFonts w:eastAsia="Times New Roman" w:cstheme="minorHAnsi"/>
          <w:sz w:val="24"/>
          <w:szCs w:val="24"/>
        </w:rPr>
        <w:t xml:space="preserve">goods and services that the applicant </w:t>
      </w:r>
      <w:r w:rsidR="009C7E59" w:rsidRPr="006E22D1">
        <w:rPr>
          <w:rFonts w:eastAsia="Times New Roman" w:cstheme="minorHAnsi"/>
          <w:sz w:val="24"/>
          <w:szCs w:val="24"/>
        </w:rPr>
        <w:t xml:space="preserve">plans </w:t>
      </w:r>
      <w:r w:rsidRPr="006E22D1">
        <w:rPr>
          <w:rFonts w:eastAsia="Times New Roman" w:cstheme="minorHAnsi"/>
          <w:sz w:val="24"/>
          <w:szCs w:val="24"/>
        </w:rPr>
        <w:t>to acquire t</w:t>
      </w:r>
      <w:r w:rsidR="009C7E59" w:rsidRPr="006E22D1">
        <w:rPr>
          <w:rFonts w:eastAsia="Times New Roman" w:cstheme="minorHAnsi"/>
          <w:sz w:val="24"/>
          <w:szCs w:val="24"/>
        </w:rPr>
        <w:t>hrough a contract with a vendor.  Also describe</w:t>
      </w:r>
      <w:r w:rsidRPr="006E22D1">
        <w:rPr>
          <w:rFonts w:eastAsia="Times New Roman" w:cstheme="minorHAnsi"/>
          <w:sz w:val="24"/>
          <w:szCs w:val="24"/>
        </w:rPr>
        <w:t xml:space="preserve"> any sub-awards to non-profit partners that will help carry out the </w:t>
      </w:r>
      <w:r w:rsidR="00B37DD1" w:rsidRPr="006E22D1">
        <w:rPr>
          <w:rFonts w:eastAsia="Times New Roman" w:cstheme="minorHAnsi"/>
          <w:sz w:val="24"/>
          <w:szCs w:val="24"/>
        </w:rPr>
        <w:t xml:space="preserve">program </w:t>
      </w:r>
      <w:r w:rsidRPr="006E22D1">
        <w:rPr>
          <w:rFonts w:eastAsia="Times New Roman" w:cstheme="minorHAnsi"/>
          <w:sz w:val="24"/>
          <w:szCs w:val="24"/>
        </w:rPr>
        <w:t xml:space="preserve">activities. </w:t>
      </w:r>
    </w:p>
    <w:p w14:paraId="26B82B27"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3C229054" w14:textId="41DA49E7" w:rsidR="00164398" w:rsidRPr="006E22D1" w:rsidRDefault="005A068C" w:rsidP="006E22D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Other Direct Costs:</w:t>
      </w:r>
      <w:r w:rsidR="00860791" w:rsidRPr="006E22D1">
        <w:rPr>
          <w:rFonts w:eastAsia="Times New Roman" w:cstheme="minorHAnsi"/>
          <w:sz w:val="24"/>
          <w:szCs w:val="24"/>
        </w:rPr>
        <w:t xml:space="preserve"> </w:t>
      </w:r>
      <w:r w:rsidRPr="006E22D1">
        <w:rPr>
          <w:rFonts w:eastAsia="Times New Roman" w:cstheme="minorHAnsi"/>
          <w:sz w:val="24"/>
          <w:szCs w:val="24"/>
        </w:rPr>
        <w:t xml:space="preserve"> </w:t>
      </w:r>
      <w:r w:rsidR="009C7E59" w:rsidRPr="006E22D1">
        <w:rPr>
          <w:rFonts w:eastAsia="Times New Roman" w:cstheme="minorHAnsi"/>
          <w:sz w:val="24"/>
          <w:szCs w:val="24"/>
        </w:rPr>
        <w:t>Describe o</w:t>
      </w:r>
      <w:r w:rsidRPr="006E22D1">
        <w:rPr>
          <w:rFonts w:eastAsia="Times New Roman" w:cstheme="minorHAnsi"/>
          <w:sz w:val="24"/>
          <w:szCs w:val="24"/>
        </w:rPr>
        <w:t xml:space="preserve">ther costs directly associated with the </w:t>
      </w:r>
      <w:r w:rsidR="00B37DD1" w:rsidRPr="006E22D1">
        <w:rPr>
          <w:rFonts w:eastAsia="Times New Roman" w:cstheme="minorHAnsi"/>
          <w:sz w:val="24"/>
          <w:szCs w:val="24"/>
        </w:rPr>
        <w:t>program</w:t>
      </w:r>
      <w:r w:rsidRPr="006E22D1">
        <w:rPr>
          <w:rFonts w:eastAsia="Times New Roman" w:cstheme="minorHAnsi"/>
          <w:sz w:val="24"/>
          <w:szCs w:val="24"/>
        </w:rPr>
        <w:t xml:space="preserve">, which do not fit </w:t>
      </w:r>
      <w:r w:rsidR="009C7E59" w:rsidRPr="006E22D1">
        <w:rPr>
          <w:rFonts w:eastAsia="Times New Roman" w:cstheme="minorHAnsi"/>
          <w:sz w:val="24"/>
          <w:szCs w:val="24"/>
        </w:rPr>
        <w:t>in</w:t>
      </w:r>
      <w:r w:rsidRPr="006E22D1">
        <w:rPr>
          <w:rFonts w:eastAsia="Times New Roman" w:cstheme="minorHAnsi"/>
          <w:sz w:val="24"/>
          <w:szCs w:val="24"/>
        </w:rPr>
        <w:t xml:space="preserve"> the other categories. </w:t>
      </w:r>
      <w:r w:rsidR="00336AD6" w:rsidRPr="006E22D1">
        <w:rPr>
          <w:rFonts w:eastAsia="Times New Roman" w:cstheme="minorHAnsi"/>
          <w:sz w:val="24"/>
          <w:szCs w:val="24"/>
        </w:rPr>
        <w:t>For example, s</w:t>
      </w:r>
      <w:r w:rsidRPr="006E22D1">
        <w:rPr>
          <w:rFonts w:eastAsia="Times New Roman" w:cstheme="minorHAnsi"/>
          <w:sz w:val="24"/>
          <w:szCs w:val="24"/>
        </w:rPr>
        <w:t xml:space="preserve">hipping costs for materials </w:t>
      </w:r>
      <w:r w:rsidR="00336AD6" w:rsidRPr="006E22D1">
        <w:rPr>
          <w:rFonts w:eastAsia="Times New Roman" w:cstheme="minorHAnsi"/>
          <w:sz w:val="24"/>
          <w:szCs w:val="24"/>
        </w:rPr>
        <w:t>and equipment or applicable taxes</w:t>
      </w:r>
      <w:r w:rsidRPr="006E22D1">
        <w:rPr>
          <w:rFonts w:eastAsia="Times New Roman" w:cstheme="minorHAnsi"/>
          <w:sz w:val="24"/>
          <w:szCs w:val="24"/>
        </w:rPr>
        <w:t>.</w:t>
      </w:r>
      <w:r w:rsidR="00336AD6" w:rsidRPr="006E22D1">
        <w:rPr>
          <w:rFonts w:eastAsia="Times New Roman" w:cstheme="minorHAnsi"/>
          <w:sz w:val="24"/>
          <w:szCs w:val="24"/>
        </w:rPr>
        <w:t xml:space="preserve"> All </w:t>
      </w:r>
      <w:r w:rsidRPr="006E22D1">
        <w:rPr>
          <w:rFonts w:eastAsia="Times New Roman" w:cstheme="minorHAnsi"/>
          <w:sz w:val="24"/>
          <w:szCs w:val="24"/>
        </w:rPr>
        <w:t>“Other” or “Miscellaneous” expenses must be itemized and explained.</w:t>
      </w:r>
    </w:p>
    <w:p w14:paraId="4EFF3874" w14:textId="77777777" w:rsidR="00860791" w:rsidRPr="008D0B62" w:rsidRDefault="00860791" w:rsidP="006E22D1">
      <w:pPr>
        <w:pStyle w:val="ListParagraph"/>
        <w:shd w:val="clear" w:color="auto" w:fill="FFFFFF"/>
        <w:spacing w:after="0" w:line="240" w:lineRule="auto"/>
        <w:textAlignment w:val="baseline"/>
      </w:pPr>
    </w:p>
    <w:p w14:paraId="44E86539" w14:textId="6E51F02B" w:rsidR="00336AD6" w:rsidRDefault="00336AD6"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Indirect Costs:  These are costs that cannot be linked directly to the </w:t>
      </w:r>
      <w:r w:rsidR="00B37DD1" w:rsidRPr="006E22D1">
        <w:rPr>
          <w:rFonts w:eastAsia="Times New Roman" w:cstheme="minorHAnsi"/>
          <w:sz w:val="24"/>
          <w:szCs w:val="24"/>
        </w:rPr>
        <w:t xml:space="preserve">program </w:t>
      </w:r>
      <w:r w:rsidRPr="006E22D1">
        <w:rPr>
          <w:rFonts w:eastAsia="Times New Roman" w:cstheme="minorHAnsi"/>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6E22D1">
        <w:rPr>
          <w:rFonts w:eastAsia="Times New Roman" w:cstheme="minorHAnsi"/>
          <w:sz w:val="24"/>
          <w:szCs w:val="24"/>
        </w:rPr>
        <w:t xml:space="preserve">may </w:t>
      </w:r>
      <w:r w:rsidRPr="006E22D1">
        <w:rPr>
          <w:rFonts w:eastAsia="Times New Roman" w:cstheme="minorHAnsi"/>
          <w:sz w:val="24"/>
          <w:szCs w:val="24"/>
        </w:rPr>
        <w:t xml:space="preserve">request indirect costs of 10% of modified total direct costs as defined in 2 CFR 200.68. </w:t>
      </w:r>
    </w:p>
    <w:p w14:paraId="016DD984"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22801579" w14:textId="2BC85550"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“Cost Sharing” </w:t>
      </w:r>
      <w:r w:rsidR="00336AD6" w:rsidRPr="006E22D1">
        <w:rPr>
          <w:rFonts w:eastAsia="Times New Roman" w:cstheme="minorHAnsi"/>
          <w:sz w:val="24"/>
          <w:szCs w:val="24"/>
        </w:rPr>
        <w:t xml:space="preserve">refers to contributions from the organization or other entities </w:t>
      </w:r>
      <w:r w:rsidR="004653B3" w:rsidRPr="006E22D1">
        <w:rPr>
          <w:rFonts w:eastAsia="Times New Roman" w:cstheme="minorHAnsi"/>
          <w:sz w:val="24"/>
          <w:szCs w:val="24"/>
        </w:rPr>
        <w:t xml:space="preserve">other than the U.S. Embassy.  </w:t>
      </w:r>
      <w:r w:rsidRPr="006E22D1">
        <w:rPr>
          <w:rFonts w:eastAsia="Times New Roman" w:cstheme="minorHAnsi"/>
          <w:sz w:val="24"/>
          <w:szCs w:val="24"/>
        </w:rPr>
        <w:t xml:space="preserve"> It </w:t>
      </w:r>
      <w:r w:rsidR="004653B3" w:rsidRPr="006E22D1">
        <w:rPr>
          <w:rFonts w:eastAsia="Times New Roman" w:cstheme="minorHAnsi"/>
          <w:sz w:val="24"/>
          <w:szCs w:val="24"/>
        </w:rPr>
        <w:t xml:space="preserve">also </w:t>
      </w:r>
      <w:r w:rsidRPr="006E22D1">
        <w:rPr>
          <w:rFonts w:eastAsia="Times New Roman" w:cstheme="minorHAnsi"/>
          <w:sz w:val="24"/>
          <w:szCs w:val="24"/>
        </w:rPr>
        <w:t>includes in-kind contrib</w:t>
      </w:r>
      <w:r w:rsidR="004653B3" w:rsidRPr="006E22D1">
        <w:rPr>
          <w:rFonts w:eastAsia="Times New Roman" w:cstheme="minorHAnsi"/>
          <w:sz w:val="24"/>
          <w:szCs w:val="24"/>
        </w:rPr>
        <w:t>utions such as volunteers’ time and</w:t>
      </w:r>
      <w:r w:rsidRPr="006E22D1">
        <w:rPr>
          <w:rFonts w:eastAsia="Times New Roman" w:cstheme="minorHAnsi"/>
          <w:sz w:val="24"/>
          <w:szCs w:val="24"/>
        </w:rPr>
        <w:t xml:space="preserve"> donated venues.</w:t>
      </w:r>
    </w:p>
    <w:p w14:paraId="3F7DA399"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000F5377" w14:textId="77777777" w:rsidR="00860791" w:rsidRPr="006E22D1" w:rsidRDefault="005A068C" w:rsidP="006E22D1">
      <w:pPr>
        <w:pStyle w:val="ListParagraph"/>
        <w:numPr>
          <w:ilvl w:val="0"/>
          <w:numId w:val="48"/>
        </w:numPr>
        <w:shd w:val="clear" w:color="auto" w:fill="FFFFFF"/>
        <w:spacing w:after="0" w:line="240" w:lineRule="auto"/>
        <w:textAlignment w:val="baseline"/>
        <w:rPr>
          <w:rFonts w:eastAsia="Times New Roman" w:cstheme="minorHAnsi"/>
          <w:color w:val="333333"/>
          <w:sz w:val="24"/>
          <w:szCs w:val="24"/>
        </w:rPr>
      </w:pPr>
      <w:r w:rsidRPr="006E22D1">
        <w:rPr>
          <w:rFonts w:eastAsia="Times New Roman" w:cstheme="minorHAnsi"/>
          <w:sz w:val="24"/>
          <w:szCs w:val="24"/>
        </w:rPr>
        <w:t xml:space="preserve">Alcoholic Beverages:  Please note that </w:t>
      </w:r>
      <w:r w:rsidR="00FD0E36" w:rsidRPr="006E22D1">
        <w:rPr>
          <w:rFonts w:eastAsia="Times New Roman" w:cstheme="minorHAnsi"/>
          <w:sz w:val="24"/>
          <w:szCs w:val="24"/>
        </w:rPr>
        <w:t xml:space="preserve">award </w:t>
      </w:r>
      <w:r w:rsidR="00336AD6" w:rsidRPr="006E22D1">
        <w:rPr>
          <w:rFonts w:eastAsia="Times New Roman" w:cstheme="minorHAnsi"/>
          <w:sz w:val="24"/>
          <w:szCs w:val="24"/>
        </w:rPr>
        <w:t>funds</w:t>
      </w:r>
      <w:r w:rsidRPr="006E22D1">
        <w:rPr>
          <w:rFonts w:eastAsia="Times New Roman" w:cstheme="minorHAnsi"/>
          <w:sz w:val="24"/>
          <w:szCs w:val="24"/>
        </w:rPr>
        <w:t xml:space="preserve"> </w:t>
      </w:r>
      <w:r w:rsidR="00336AD6" w:rsidRPr="006E22D1">
        <w:rPr>
          <w:rFonts w:eastAsia="Times New Roman" w:cstheme="minorHAnsi"/>
          <w:sz w:val="24"/>
          <w:szCs w:val="24"/>
        </w:rPr>
        <w:t>cannot be used for</w:t>
      </w:r>
      <w:r w:rsidRPr="006E22D1">
        <w:rPr>
          <w:rFonts w:eastAsia="Times New Roman" w:cstheme="minorHAnsi"/>
          <w:sz w:val="24"/>
          <w:szCs w:val="24"/>
        </w:rPr>
        <w:t xml:space="preserve"> alcoholic beverages</w:t>
      </w:r>
      <w:r w:rsidRPr="006E22D1">
        <w:rPr>
          <w:rFonts w:eastAsia="Times New Roman" w:cstheme="minorHAnsi"/>
          <w:color w:val="333333"/>
          <w:sz w:val="24"/>
          <w:szCs w:val="24"/>
        </w:rPr>
        <w:t>.</w:t>
      </w:r>
    </w:p>
    <w:p w14:paraId="26C48DAA" w14:textId="22A3C6D3" w:rsidR="005A068C" w:rsidRPr="008D0B62" w:rsidRDefault="005A068C" w:rsidP="006E22D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color w:val="333333"/>
          <w:sz w:val="24"/>
          <w:szCs w:val="24"/>
        </w:rPr>
        <w:lastRenderedPageBreak/>
        <w:t xml:space="preserve"> </w:t>
      </w:r>
    </w:p>
    <w:p w14:paraId="2390A535" w14:textId="77777777" w:rsidR="008C6819" w:rsidRPr="008D0B62" w:rsidRDefault="008C6819" w:rsidP="006E22D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b/>
          <w:bCs/>
          <w:sz w:val="24"/>
          <w:szCs w:val="24"/>
        </w:rPr>
        <w:t>H.2. Applicant Vetting</w:t>
      </w:r>
    </w:p>
    <w:p w14:paraId="7F1E973A" w14:textId="66349FE8" w:rsidR="008C6819" w:rsidRPr="008D0B62" w:rsidRDefault="008C6819" w:rsidP="00860791">
      <w:pPr>
        <w:spacing w:after="0" w:line="240" w:lineRule="auto"/>
        <w:rPr>
          <w:rFonts w:eastAsia="Calibri" w:cstheme="minorHAnsi"/>
          <w:sz w:val="24"/>
          <w:szCs w:val="24"/>
        </w:rPr>
      </w:pPr>
      <w:r w:rsidRPr="008D0B62">
        <w:rPr>
          <w:rFonts w:eastAsia="Calibri" w:cstheme="minorHAnsi"/>
          <w:sz w:val="24"/>
          <w:szCs w:val="24"/>
        </w:rPr>
        <w:t xml:space="preserve">Applicants are advised that proposals will be evaluated against the potential risk that federal funds may inadvertently be passed to the wrong hands and that funds may benefit terrorist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008D0B62">
        <w:rPr>
          <w:rFonts w:eastAsia="Calibri" w:cstheme="minorHAnsi"/>
          <w:color w:val="0563C1"/>
          <w:sz w:val="24"/>
          <w:szCs w:val="24"/>
          <w:u w:val="single"/>
        </w:rPr>
        <w:t>https://ramportal.state.gov</w:t>
      </w:r>
      <w:r w:rsidRPr="008D0B62">
        <w:rPr>
          <w:rFonts w:eastAsia="Calibri" w:cstheme="minorHAnsi"/>
          <w:sz w:val="24"/>
          <w:szCs w:val="24"/>
        </w:rPr>
        <w:t xml:space="preserve">, via Email to </w:t>
      </w:r>
      <w:r w:rsidRPr="008D0B62">
        <w:rPr>
          <w:rFonts w:eastAsia="Calibri" w:cstheme="minorHAnsi"/>
          <w:color w:val="0563C1"/>
          <w:sz w:val="24"/>
          <w:szCs w:val="24"/>
          <w:u w:val="single"/>
        </w:rPr>
        <w:t>RAM@state.gov</w:t>
      </w:r>
      <w:r w:rsidRPr="008D0B62">
        <w:rPr>
          <w:rFonts w:eastAsia="Calibri" w:cstheme="minorHAnsi"/>
          <w:sz w:val="24"/>
          <w:szCs w:val="24"/>
        </w:rPr>
        <w:t xml:space="preserve">, or hardcopy to the Grants Officer.  </w:t>
      </w:r>
    </w:p>
    <w:p w14:paraId="539C7605" w14:textId="77777777" w:rsidR="008C6819" w:rsidRPr="008D0B62" w:rsidRDefault="008C6819" w:rsidP="00860791">
      <w:pPr>
        <w:spacing w:after="0" w:line="240" w:lineRule="auto"/>
        <w:rPr>
          <w:rFonts w:eastAsia="Calibri" w:cstheme="minorHAnsi"/>
          <w:sz w:val="24"/>
          <w:szCs w:val="24"/>
        </w:rPr>
      </w:pPr>
    </w:p>
    <w:p w14:paraId="346871AA" w14:textId="77777777" w:rsidR="008C6819" w:rsidRPr="008D0B62" w:rsidRDefault="008C6819" w:rsidP="00860791">
      <w:pPr>
        <w:keepNext/>
        <w:keepLines/>
        <w:spacing w:after="0" w:line="240" w:lineRule="auto"/>
        <w:outlineLvl w:val="1"/>
        <w:rPr>
          <w:rFonts w:eastAsia="Times New Roman" w:cstheme="minorHAnsi"/>
          <w:b/>
          <w:bCs/>
          <w:sz w:val="24"/>
          <w:szCs w:val="24"/>
        </w:rPr>
      </w:pPr>
      <w:r w:rsidRPr="008D0B62">
        <w:rPr>
          <w:rFonts w:eastAsia="Times New Roman" w:cstheme="minorHAnsi"/>
          <w:b/>
          <w:bCs/>
          <w:sz w:val="24"/>
          <w:szCs w:val="24"/>
        </w:rPr>
        <w:t>H.3. Marking Policy</w:t>
      </w:r>
    </w:p>
    <w:p w14:paraId="34887087" w14:textId="4D15D911" w:rsidR="008C6819" w:rsidRPr="008D0B62" w:rsidRDefault="008C6819" w:rsidP="006E22D1">
      <w:pPr>
        <w:spacing w:after="0" w:line="240" w:lineRule="auto"/>
        <w:rPr>
          <w:rFonts w:cstheme="minorHAnsi"/>
          <w:sz w:val="24"/>
          <w:szCs w:val="24"/>
        </w:rPr>
      </w:pPr>
      <w:r w:rsidRPr="008D0B62">
        <w:rPr>
          <w:rFonts w:cstheme="minorHAnsi"/>
          <w:sz w:val="24"/>
          <w:szCs w:val="24"/>
        </w:rPr>
        <w:t xml:space="preserve">Applicants are advised that recipients and sub-recipients of </w:t>
      </w:r>
      <w:r w:rsidR="00B158B5">
        <w:rPr>
          <w:rFonts w:cstheme="minorHAnsi"/>
          <w:sz w:val="24"/>
          <w:szCs w:val="24"/>
        </w:rPr>
        <w:t>f</w:t>
      </w:r>
      <w:r w:rsidRPr="008D0B62">
        <w:rPr>
          <w:rFonts w:cstheme="minorHAnsi"/>
          <w:sz w:val="24"/>
          <w:szCs w:val="24"/>
        </w:rPr>
        <w:t xml:space="preserve">ederal assistance awards are subject to the State Department’s Marking Policy.  More information on this policy can be found in Section N of the Department of State’s Standard Terms and Conditions:  </w:t>
      </w:r>
    </w:p>
    <w:p w14:paraId="7151C1A8" w14:textId="0DFE54C7" w:rsidR="008C6819" w:rsidRDefault="00000000" w:rsidP="00860791">
      <w:pPr>
        <w:spacing w:after="0" w:line="240" w:lineRule="auto"/>
        <w:rPr>
          <w:rFonts w:cstheme="minorHAnsi"/>
          <w:sz w:val="24"/>
          <w:szCs w:val="24"/>
        </w:rPr>
      </w:pPr>
      <w:hyperlink r:id="rId27" w:history="1">
        <w:r w:rsidR="008C6819" w:rsidRPr="008D0B62">
          <w:rPr>
            <w:rStyle w:val="Hyperlink"/>
            <w:rFonts w:cstheme="minorHAnsi"/>
            <w:sz w:val="24"/>
            <w:szCs w:val="24"/>
          </w:rPr>
          <w:t>https://www.state.gov/wp-content/uploads/2020/10/U.S.-Department-of-State-Standard-Terms-and-Conditions-10-21-2020-508.pdf</w:t>
        </w:r>
      </w:hyperlink>
      <w:r w:rsidR="008C6819" w:rsidRPr="008D0B62">
        <w:rPr>
          <w:rFonts w:cstheme="minorHAnsi"/>
          <w:sz w:val="24"/>
          <w:szCs w:val="24"/>
        </w:rPr>
        <w:t xml:space="preserve"> </w:t>
      </w:r>
    </w:p>
    <w:p w14:paraId="71070AE4" w14:textId="77777777" w:rsidR="00860791" w:rsidRPr="008D0B62" w:rsidRDefault="00860791" w:rsidP="006E22D1">
      <w:pPr>
        <w:spacing w:after="0" w:line="240" w:lineRule="auto"/>
        <w:rPr>
          <w:rFonts w:cstheme="minorHAnsi"/>
          <w:sz w:val="24"/>
          <w:szCs w:val="24"/>
        </w:rPr>
      </w:pPr>
    </w:p>
    <w:p w14:paraId="687F4955" w14:textId="77777777" w:rsidR="008C6819" w:rsidRPr="008D0B62" w:rsidRDefault="008C6819" w:rsidP="006E22D1">
      <w:pPr>
        <w:keepNext/>
        <w:keepLines/>
        <w:spacing w:after="0" w:line="240" w:lineRule="auto"/>
        <w:outlineLvl w:val="1"/>
        <w:rPr>
          <w:rFonts w:eastAsia="Times New Roman" w:cstheme="minorHAnsi"/>
          <w:bCs/>
          <w:color w:val="4F81BD"/>
          <w:sz w:val="24"/>
          <w:szCs w:val="24"/>
        </w:rPr>
      </w:pPr>
      <w:r w:rsidRPr="008D0B62">
        <w:rPr>
          <w:rFonts w:eastAsia="Times New Roman" w:cstheme="minorHAnsi"/>
          <w:b/>
          <w:bCs/>
          <w:sz w:val="24"/>
          <w:szCs w:val="24"/>
        </w:rPr>
        <w:t>H.4. Monitoring Site Visits</w:t>
      </w:r>
    </w:p>
    <w:p w14:paraId="762D3318" w14:textId="5A353505" w:rsidR="008C6819" w:rsidRPr="008D0B62" w:rsidRDefault="008C6819" w:rsidP="00860791">
      <w:pPr>
        <w:spacing w:after="0" w:line="240" w:lineRule="auto"/>
        <w:rPr>
          <w:rFonts w:eastAsia="Calibri" w:cstheme="minorHAnsi"/>
          <w:sz w:val="24"/>
          <w:szCs w:val="24"/>
        </w:rPr>
      </w:pPr>
      <w:r w:rsidRPr="008D0B62">
        <w:rPr>
          <w:rFonts w:eastAsia="Calibri" w:cstheme="minorHAnsi"/>
          <w:sz w:val="24"/>
          <w:szCs w:val="24"/>
        </w:rP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3F0E0B2B" w14:textId="77777777" w:rsidR="008C6819" w:rsidRPr="008D0B62" w:rsidRDefault="008C6819" w:rsidP="00860791">
      <w:pPr>
        <w:spacing w:after="0" w:line="240" w:lineRule="auto"/>
        <w:rPr>
          <w:rFonts w:eastAsia="Calibri" w:cstheme="minorHAnsi"/>
          <w:sz w:val="24"/>
          <w:szCs w:val="24"/>
        </w:rPr>
      </w:pPr>
    </w:p>
    <w:p w14:paraId="18CF3662" w14:textId="77777777" w:rsidR="008C6819" w:rsidRPr="008D0B62" w:rsidRDefault="008C6819" w:rsidP="00860791">
      <w:pPr>
        <w:spacing w:after="0" w:line="240" w:lineRule="auto"/>
        <w:rPr>
          <w:rFonts w:eastAsia="Calibri" w:cstheme="minorHAnsi"/>
          <w:b/>
          <w:sz w:val="24"/>
          <w:szCs w:val="24"/>
        </w:rPr>
      </w:pPr>
      <w:r w:rsidRPr="008D0B62">
        <w:rPr>
          <w:rFonts w:eastAsia="Calibri" w:cstheme="minorHAnsi"/>
          <w:b/>
          <w:sz w:val="24"/>
          <w:szCs w:val="24"/>
        </w:rPr>
        <w:t>H.5. Privacy Disclosure</w:t>
      </w:r>
    </w:p>
    <w:p w14:paraId="44E246D3" w14:textId="77777777" w:rsidR="008C6819" w:rsidRPr="008D0B62" w:rsidRDefault="008C6819" w:rsidP="00860791">
      <w:pPr>
        <w:spacing w:after="0" w:line="240" w:lineRule="auto"/>
        <w:ind w:right="299"/>
        <w:rPr>
          <w:rFonts w:eastAsia="Times New Roman" w:cstheme="minorHAnsi"/>
          <w:bCs/>
          <w:sz w:val="24"/>
          <w:szCs w:val="24"/>
        </w:rPr>
      </w:pPr>
      <w:r w:rsidRPr="008D0B62">
        <w:rPr>
          <w:rFonts w:eastAsia="Times New Roman" w:cstheme="minorHAnsi"/>
          <w:bCs/>
          <w:sz w:val="24"/>
          <w:szCs w:val="24"/>
        </w:rPr>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37C3E990" w14:textId="77777777" w:rsidR="008C6819" w:rsidRPr="008D0B62" w:rsidRDefault="008C6819" w:rsidP="00860791">
      <w:pPr>
        <w:spacing w:after="0" w:line="240" w:lineRule="auto"/>
        <w:ind w:right="299"/>
        <w:rPr>
          <w:rFonts w:eastAsia="Times New Roman" w:cstheme="minorHAnsi"/>
          <w:b/>
          <w:bCs/>
          <w:sz w:val="24"/>
          <w:szCs w:val="24"/>
        </w:rPr>
      </w:pPr>
    </w:p>
    <w:p w14:paraId="71E41C24" w14:textId="77777777" w:rsidR="008C6819" w:rsidRPr="008D0B62" w:rsidRDefault="008C6819" w:rsidP="00860791">
      <w:pPr>
        <w:spacing w:after="0" w:line="240" w:lineRule="auto"/>
        <w:ind w:right="299"/>
        <w:rPr>
          <w:rFonts w:eastAsia="Times New Roman" w:cstheme="minorHAnsi"/>
          <w:b/>
          <w:bCs/>
          <w:sz w:val="24"/>
          <w:szCs w:val="24"/>
        </w:rPr>
      </w:pPr>
      <w:r w:rsidRPr="008D0B62">
        <w:rPr>
          <w:rFonts w:eastAsia="Times New Roman" w:cstheme="minorHAnsi"/>
          <w:b/>
          <w:bCs/>
          <w:sz w:val="24"/>
          <w:szCs w:val="24"/>
        </w:rPr>
        <w:t>H.6. Attachments:</w:t>
      </w:r>
    </w:p>
    <w:p w14:paraId="57188152"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1: Budget Guidance and Template for New Awards </w:t>
      </w:r>
    </w:p>
    <w:p w14:paraId="62260486"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Attachment 2: Budget Narrative Template – Sample Format</w:t>
      </w:r>
    </w:p>
    <w:p w14:paraId="67886B6F"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Attachment 3: Project Monitoring Plan Template</w:t>
      </w:r>
    </w:p>
    <w:p w14:paraId="778E6A98" w14:textId="073946C7" w:rsidR="008C6819"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4: </w:t>
      </w:r>
      <w:r w:rsidR="00DA5DD3">
        <w:rPr>
          <w:rFonts w:eastAsia="Times New Roman" w:cstheme="minorHAnsi"/>
          <w:sz w:val="24"/>
          <w:szCs w:val="24"/>
        </w:rPr>
        <w:t xml:space="preserve">Logic Model </w:t>
      </w:r>
    </w:p>
    <w:p w14:paraId="25A46B5B" w14:textId="77E3DF87" w:rsidR="00DA5DD3" w:rsidRPr="008D0B62" w:rsidRDefault="00DA5DD3"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w:t>
      </w:r>
      <w:r w:rsidR="006E1ECD">
        <w:rPr>
          <w:rFonts w:eastAsia="Times New Roman" w:cstheme="minorHAnsi"/>
          <w:sz w:val="24"/>
          <w:szCs w:val="24"/>
        </w:rPr>
        <w:t>5</w:t>
      </w:r>
      <w:r w:rsidRPr="008D0B62">
        <w:rPr>
          <w:rFonts w:eastAsia="Times New Roman" w:cstheme="minorHAnsi"/>
          <w:sz w:val="24"/>
          <w:szCs w:val="24"/>
        </w:rPr>
        <w:t>: Risk Analysis</w:t>
      </w:r>
    </w:p>
    <w:p w14:paraId="638FFB31" w14:textId="77777777" w:rsidR="00DA5DD3" w:rsidRPr="008D0B62" w:rsidRDefault="00DA5DD3" w:rsidP="00860791">
      <w:pPr>
        <w:spacing w:after="0" w:line="240" w:lineRule="auto"/>
        <w:ind w:right="299"/>
        <w:rPr>
          <w:rFonts w:eastAsia="Times New Roman" w:cstheme="minorHAnsi"/>
          <w:sz w:val="24"/>
          <w:szCs w:val="24"/>
        </w:rPr>
      </w:pPr>
    </w:p>
    <w:p w14:paraId="3706B227" w14:textId="77777777" w:rsidR="007641AF" w:rsidRPr="008D0B62" w:rsidRDefault="007641AF" w:rsidP="006E22D1">
      <w:pPr>
        <w:spacing w:after="0" w:line="240" w:lineRule="auto"/>
        <w:rPr>
          <w:rFonts w:cstheme="minorHAnsi"/>
          <w:sz w:val="24"/>
          <w:szCs w:val="24"/>
        </w:rPr>
      </w:pPr>
    </w:p>
    <w:sectPr w:rsidR="007641AF" w:rsidRPr="008D0B62" w:rsidSect="005820F6">
      <w:headerReference w:type="default" r:id="rId28"/>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C9274" w14:textId="77777777" w:rsidR="00E26C77" w:rsidRDefault="00E26C77" w:rsidP="00DB74F9">
      <w:pPr>
        <w:spacing w:after="0" w:line="240" w:lineRule="auto"/>
      </w:pPr>
      <w:r>
        <w:separator/>
      </w:r>
    </w:p>
  </w:endnote>
  <w:endnote w:type="continuationSeparator" w:id="0">
    <w:p w14:paraId="066D6633" w14:textId="77777777" w:rsidR="00E26C77" w:rsidRDefault="00E26C77" w:rsidP="00DB74F9">
      <w:pPr>
        <w:spacing w:after="0" w:line="240" w:lineRule="auto"/>
      </w:pPr>
      <w:r>
        <w:continuationSeparator/>
      </w:r>
    </w:p>
  </w:endnote>
  <w:endnote w:type="continuationNotice" w:id="1">
    <w:p w14:paraId="62A26FCA" w14:textId="77777777" w:rsidR="00E26C77" w:rsidRDefault="00E26C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8E75B" w14:textId="77777777" w:rsidR="00E26C77" w:rsidRDefault="00E26C77" w:rsidP="00DB74F9">
      <w:pPr>
        <w:spacing w:after="0" w:line="240" w:lineRule="auto"/>
      </w:pPr>
      <w:r>
        <w:separator/>
      </w:r>
    </w:p>
  </w:footnote>
  <w:footnote w:type="continuationSeparator" w:id="0">
    <w:p w14:paraId="1188212A" w14:textId="77777777" w:rsidR="00E26C77" w:rsidRDefault="00E26C77" w:rsidP="00DB74F9">
      <w:pPr>
        <w:spacing w:after="0" w:line="240" w:lineRule="auto"/>
      </w:pPr>
      <w:r>
        <w:continuationSeparator/>
      </w:r>
    </w:p>
  </w:footnote>
  <w:footnote w:type="continuationNotice" w:id="1">
    <w:p w14:paraId="2791BAFF" w14:textId="77777777" w:rsidR="00E26C77" w:rsidRDefault="00E26C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4460C3F8" w:rsidR="00DB74F9" w:rsidRPr="00380226" w:rsidRDefault="00DB74F9">
    <w:pPr>
      <w:pStyle w:val="Header"/>
      <w:rPr>
        <w:rFonts w:cstheme="minorHAnsi"/>
      </w:rPr>
    </w:pPr>
    <w:r>
      <w:ptab w:relativeTo="margin" w:alignment="center" w:leader="none"/>
    </w:r>
    <w:r w:rsidR="008B79B4">
      <w:rPr>
        <w:rFonts w:ascii="DokChampa" w:hAnsi="DokChampa" w:cs="DokChampa"/>
        <w:sz w:val="44"/>
        <w:szCs w:val="44"/>
      </w:rPr>
      <w:t>FY 202</w:t>
    </w:r>
    <w:r w:rsidR="00C07322">
      <w:rPr>
        <w:rFonts w:ascii="DokChampa" w:hAnsi="DokChampa" w:cs="DokChampa"/>
        <w:sz w:val="44"/>
        <w:szCs w:val="44"/>
      </w:rPr>
      <w:t>4</w:t>
    </w:r>
    <w:r w:rsidR="008B79B4">
      <w:rPr>
        <w:rFonts w:ascii="DokChampa" w:hAnsi="DokChampa" w:cs="DokChampa"/>
        <w:sz w:val="44"/>
        <w:szCs w:val="44"/>
      </w:rPr>
      <w:t xml:space="preserve"> </w:t>
    </w:r>
    <w:r w:rsidR="00C07322">
      <w:rPr>
        <w:rFonts w:ascii="DokChampa" w:hAnsi="DokChampa" w:cs="DokChampa"/>
        <w:sz w:val="44"/>
        <w:szCs w:val="44"/>
      </w:rPr>
      <w:t>CLIMATE</w:t>
    </w:r>
    <w:r w:rsidR="00DB15DE" w:rsidRPr="005C01D7">
      <w:rPr>
        <w:rFonts w:cstheme="minorHAnsi"/>
        <w:sz w:val="44"/>
        <w:szCs w:val="44"/>
      </w:rPr>
      <w:t xml:space="preserve"> NOFO</w:t>
    </w:r>
    <w:r w:rsidRPr="00380226">
      <w:rPr>
        <w:rFonts w:cstheme="minorHAnsi"/>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F273F6"/>
    <w:multiLevelType w:val="multilevel"/>
    <w:tmpl w:val="452AAF8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474C31"/>
    <w:multiLevelType w:val="hybridMultilevel"/>
    <w:tmpl w:val="528E9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6E58A8"/>
    <w:multiLevelType w:val="hybridMultilevel"/>
    <w:tmpl w:val="D4E87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D37EFC"/>
    <w:multiLevelType w:val="hybridMultilevel"/>
    <w:tmpl w:val="FB74536A"/>
    <w:lvl w:ilvl="0" w:tplc="6B0ADDE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C7725B"/>
    <w:multiLevelType w:val="hybridMultilevel"/>
    <w:tmpl w:val="401E3A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0C7666B"/>
    <w:multiLevelType w:val="hybridMultilevel"/>
    <w:tmpl w:val="EA22AC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1F3FB6"/>
    <w:multiLevelType w:val="multilevel"/>
    <w:tmpl w:val="0A361E76"/>
    <w:lvl w:ilvl="0">
      <w:start w:val="1"/>
      <w:numFmt w:val="bullet"/>
      <w:lvlText w:val=""/>
      <w:lvlJc w:val="left"/>
      <w:pPr>
        <w:tabs>
          <w:tab w:val="num" w:pos="-2160"/>
        </w:tabs>
        <w:ind w:left="-216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0"/>
        </w:tabs>
        <w:ind w:left="0" w:hanging="360"/>
      </w:pPr>
      <w:rPr>
        <w:rFonts w:ascii="Symbol" w:hAnsi="Symbol" w:hint="default"/>
        <w:sz w:val="20"/>
      </w:rPr>
    </w:lvl>
    <w:lvl w:ilvl="4" w:tentative="1">
      <w:start w:val="1"/>
      <w:numFmt w:val="bullet"/>
      <w:lvlText w:val=""/>
      <w:lvlJc w:val="left"/>
      <w:pPr>
        <w:tabs>
          <w:tab w:val="num" w:pos="720"/>
        </w:tabs>
        <w:ind w:left="720" w:hanging="360"/>
      </w:pPr>
      <w:rPr>
        <w:rFonts w:ascii="Symbol" w:hAnsi="Symbol" w:hint="default"/>
        <w:sz w:val="20"/>
      </w:rPr>
    </w:lvl>
    <w:lvl w:ilvl="5" w:tentative="1">
      <w:start w:val="1"/>
      <w:numFmt w:val="bullet"/>
      <w:lvlText w:val=""/>
      <w:lvlJc w:val="left"/>
      <w:pPr>
        <w:tabs>
          <w:tab w:val="num" w:pos="1440"/>
        </w:tabs>
        <w:ind w:left="1440" w:hanging="360"/>
      </w:pPr>
      <w:rPr>
        <w:rFonts w:ascii="Symbol" w:hAnsi="Symbol" w:hint="default"/>
        <w:sz w:val="20"/>
      </w:rPr>
    </w:lvl>
    <w:lvl w:ilvl="6" w:tentative="1">
      <w:start w:val="1"/>
      <w:numFmt w:val="bullet"/>
      <w:lvlText w:val=""/>
      <w:lvlJc w:val="left"/>
      <w:pPr>
        <w:tabs>
          <w:tab w:val="num" w:pos="2160"/>
        </w:tabs>
        <w:ind w:left="2160" w:hanging="360"/>
      </w:pPr>
      <w:rPr>
        <w:rFonts w:ascii="Symbol" w:hAnsi="Symbol" w:hint="default"/>
        <w:sz w:val="20"/>
      </w:rPr>
    </w:lvl>
    <w:lvl w:ilvl="7" w:tentative="1">
      <w:start w:val="1"/>
      <w:numFmt w:val="bullet"/>
      <w:lvlText w:val=""/>
      <w:lvlJc w:val="left"/>
      <w:pPr>
        <w:tabs>
          <w:tab w:val="num" w:pos="2880"/>
        </w:tabs>
        <w:ind w:left="2880" w:hanging="360"/>
      </w:pPr>
      <w:rPr>
        <w:rFonts w:ascii="Symbol" w:hAnsi="Symbol" w:hint="default"/>
        <w:sz w:val="20"/>
      </w:rPr>
    </w:lvl>
    <w:lvl w:ilvl="8" w:tentative="1">
      <w:start w:val="1"/>
      <w:numFmt w:val="bullet"/>
      <w:lvlText w:val=""/>
      <w:lvlJc w:val="left"/>
      <w:pPr>
        <w:tabs>
          <w:tab w:val="num" w:pos="3600"/>
        </w:tabs>
        <w:ind w:left="3600" w:hanging="360"/>
      </w:pPr>
      <w:rPr>
        <w:rFonts w:ascii="Symbol" w:hAnsi="Symbol" w:hint="default"/>
        <w:sz w:val="20"/>
      </w:rPr>
    </w:lvl>
  </w:abstractNum>
  <w:abstractNum w:abstractNumId="13" w15:restartNumberingAfterBreak="0">
    <w:nsid w:val="176A7AEE"/>
    <w:multiLevelType w:val="hybridMultilevel"/>
    <w:tmpl w:val="79D8F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9603B08"/>
    <w:multiLevelType w:val="hybridMultilevel"/>
    <w:tmpl w:val="C6647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E54C37"/>
    <w:multiLevelType w:val="hybridMultilevel"/>
    <w:tmpl w:val="247890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C0A5379"/>
    <w:multiLevelType w:val="hybridMultilevel"/>
    <w:tmpl w:val="4580C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1D4748"/>
    <w:multiLevelType w:val="hybridMultilevel"/>
    <w:tmpl w:val="B9940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41109B"/>
    <w:multiLevelType w:val="hybridMultilevel"/>
    <w:tmpl w:val="9F062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0E36666"/>
    <w:multiLevelType w:val="multilevel"/>
    <w:tmpl w:val="3910A8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20FD341E"/>
    <w:multiLevelType w:val="multilevel"/>
    <w:tmpl w:val="3CD29520"/>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41A276E"/>
    <w:multiLevelType w:val="hybridMultilevel"/>
    <w:tmpl w:val="BACEF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D07944"/>
    <w:multiLevelType w:val="hybridMultilevel"/>
    <w:tmpl w:val="08D6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19785A"/>
    <w:multiLevelType w:val="hybridMultilevel"/>
    <w:tmpl w:val="DFEE4D3A"/>
    <w:lvl w:ilvl="0" w:tplc="1F903B7A">
      <w:start w:val="1"/>
      <w:numFmt w:val="bullet"/>
      <w:lvlText w:val=""/>
      <w:lvlJc w:val="left"/>
      <w:pPr>
        <w:tabs>
          <w:tab w:val="num" w:pos="720"/>
        </w:tabs>
        <w:ind w:left="720" w:hanging="360"/>
      </w:pPr>
      <w:rPr>
        <w:rFonts w:ascii="Symbol" w:hAnsi="Symbol" w:hint="default"/>
        <w:sz w:val="24"/>
        <w:szCs w:val="24"/>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75D1889"/>
    <w:multiLevelType w:val="hybridMultilevel"/>
    <w:tmpl w:val="0BC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0439E0"/>
    <w:multiLevelType w:val="hybridMultilevel"/>
    <w:tmpl w:val="FEB4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32" w15:restartNumberingAfterBreak="0">
    <w:nsid w:val="3EEB00B9"/>
    <w:multiLevelType w:val="hybridMultilevel"/>
    <w:tmpl w:val="8564AD66"/>
    <w:lvl w:ilvl="0" w:tplc="CA10547E">
      <w:start w:val="1"/>
      <w:numFmt w:val="bullet"/>
      <w:lvlText w:val=""/>
      <w:lvlJc w:val="left"/>
      <w:pPr>
        <w:ind w:left="0" w:firstLine="360"/>
      </w:pPr>
      <w:rPr>
        <w:rFonts w:ascii="Symbol" w:hAnsi="Symbol" w:hint="default"/>
        <w:strike w:val="0"/>
        <w:dstrike w:val="0"/>
        <w:color w:val="auto"/>
        <w:u w:val="none"/>
        <w:effect w:val="none"/>
      </w:rPr>
    </w:lvl>
    <w:lvl w:ilvl="1" w:tplc="4142E186">
      <w:start w:val="1"/>
      <w:numFmt w:val="bullet"/>
      <w:lvlText w:val="○"/>
      <w:lvlJc w:val="left"/>
      <w:pPr>
        <w:ind w:left="720" w:firstLine="1080"/>
      </w:pPr>
      <w:rPr>
        <w:strike w:val="0"/>
        <w:dstrike w:val="0"/>
        <w:u w:val="none"/>
        <w:effect w:val="none"/>
      </w:rPr>
    </w:lvl>
    <w:lvl w:ilvl="2" w:tplc="778A805E">
      <w:start w:val="1"/>
      <w:numFmt w:val="bullet"/>
      <w:lvlText w:val="■"/>
      <w:lvlJc w:val="left"/>
      <w:pPr>
        <w:ind w:left="1440" w:firstLine="1800"/>
      </w:pPr>
      <w:rPr>
        <w:strike w:val="0"/>
        <w:dstrike w:val="0"/>
        <w:u w:val="none"/>
        <w:effect w:val="none"/>
      </w:rPr>
    </w:lvl>
    <w:lvl w:ilvl="3" w:tplc="279255FE">
      <w:start w:val="1"/>
      <w:numFmt w:val="bullet"/>
      <w:lvlText w:val="●"/>
      <w:lvlJc w:val="left"/>
      <w:pPr>
        <w:ind w:left="2160" w:firstLine="2520"/>
      </w:pPr>
      <w:rPr>
        <w:strike w:val="0"/>
        <w:dstrike w:val="0"/>
        <w:u w:val="none"/>
        <w:effect w:val="none"/>
      </w:rPr>
    </w:lvl>
    <w:lvl w:ilvl="4" w:tplc="57DCF0C2">
      <w:start w:val="1"/>
      <w:numFmt w:val="bullet"/>
      <w:lvlText w:val="○"/>
      <w:lvlJc w:val="left"/>
      <w:pPr>
        <w:ind w:left="2880" w:firstLine="3240"/>
      </w:pPr>
      <w:rPr>
        <w:strike w:val="0"/>
        <w:dstrike w:val="0"/>
        <w:u w:val="none"/>
        <w:effect w:val="none"/>
      </w:rPr>
    </w:lvl>
    <w:lvl w:ilvl="5" w:tplc="F0CAF7EC">
      <w:start w:val="1"/>
      <w:numFmt w:val="bullet"/>
      <w:lvlText w:val="■"/>
      <w:lvlJc w:val="left"/>
      <w:pPr>
        <w:ind w:left="3600" w:firstLine="3960"/>
      </w:pPr>
      <w:rPr>
        <w:strike w:val="0"/>
        <w:dstrike w:val="0"/>
        <w:u w:val="none"/>
        <w:effect w:val="none"/>
      </w:rPr>
    </w:lvl>
    <w:lvl w:ilvl="6" w:tplc="A57064EA">
      <w:start w:val="1"/>
      <w:numFmt w:val="bullet"/>
      <w:lvlText w:val="●"/>
      <w:lvlJc w:val="left"/>
      <w:pPr>
        <w:ind w:left="4320" w:firstLine="4680"/>
      </w:pPr>
      <w:rPr>
        <w:strike w:val="0"/>
        <w:dstrike w:val="0"/>
        <w:u w:val="none"/>
        <w:effect w:val="none"/>
      </w:rPr>
    </w:lvl>
    <w:lvl w:ilvl="7" w:tplc="DA08ED84">
      <w:start w:val="1"/>
      <w:numFmt w:val="bullet"/>
      <w:lvlText w:val="○"/>
      <w:lvlJc w:val="left"/>
      <w:pPr>
        <w:ind w:left="5040" w:firstLine="5400"/>
      </w:pPr>
      <w:rPr>
        <w:strike w:val="0"/>
        <w:dstrike w:val="0"/>
        <w:u w:val="none"/>
        <w:effect w:val="none"/>
      </w:rPr>
    </w:lvl>
    <w:lvl w:ilvl="8" w:tplc="744C0CA8">
      <w:start w:val="1"/>
      <w:numFmt w:val="bullet"/>
      <w:lvlText w:val="■"/>
      <w:lvlJc w:val="left"/>
      <w:pPr>
        <w:ind w:left="5760" w:firstLine="6120"/>
      </w:pPr>
      <w:rPr>
        <w:strike w:val="0"/>
        <w:dstrike w:val="0"/>
        <w:u w:val="none"/>
        <w:effect w:val="none"/>
      </w:rPr>
    </w:lvl>
  </w:abstractNum>
  <w:abstractNum w:abstractNumId="33"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6CF3E88"/>
    <w:multiLevelType w:val="hybridMultilevel"/>
    <w:tmpl w:val="6FF21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AAE48C6"/>
    <w:multiLevelType w:val="hybridMultilevel"/>
    <w:tmpl w:val="9CC23F9C"/>
    <w:lvl w:ilvl="0" w:tplc="B4828524">
      <w:start w:val="1"/>
      <w:numFmt w:val="bullet"/>
      <w:lvlText w:val=""/>
      <w:lvlJc w:val="left"/>
      <w:pPr>
        <w:tabs>
          <w:tab w:val="num" w:pos="720"/>
        </w:tabs>
        <w:ind w:left="720" w:hanging="360"/>
      </w:pPr>
      <w:rPr>
        <w:rFonts w:ascii="Symbol" w:hAnsi="Symbol" w:hint="default"/>
        <w:sz w:val="24"/>
        <w:szCs w:val="24"/>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ECE7DAE"/>
    <w:multiLevelType w:val="hybridMultilevel"/>
    <w:tmpl w:val="B0842EE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4963CB0"/>
    <w:multiLevelType w:val="hybridMultilevel"/>
    <w:tmpl w:val="D894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44"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D0F3731"/>
    <w:multiLevelType w:val="multilevel"/>
    <w:tmpl w:val="87321C04"/>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2527B7C"/>
    <w:multiLevelType w:val="hybridMultilevel"/>
    <w:tmpl w:val="3CD41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4522FBB"/>
    <w:multiLevelType w:val="hybridMultilevel"/>
    <w:tmpl w:val="2BF60756"/>
    <w:lvl w:ilvl="0" w:tplc="AD74D4A4">
      <w:start w:val="1"/>
      <w:numFmt w:val="bullet"/>
      <w:lvlText w:val=""/>
      <w:lvlJc w:val="left"/>
      <w:pPr>
        <w:tabs>
          <w:tab w:val="num" w:pos="-3600"/>
        </w:tabs>
        <w:ind w:left="-3600" w:hanging="360"/>
      </w:pPr>
      <w:rPr>
        <w:rFonts w:ascii="Symbol" w:hAnsi="Symbol" w:hint="default"/>
        <w:sz w:val="24"/>
        <w:szCs w:val="24"/>
      </w:rPr>
    </w:lvl>
    <w:lvl w:ilvl="1" w:tplc="527A69EA">
      <w:start w:val="1"/>
      <w:numFmt w:val="decimal"/>
      <w:lvlText w:val="%2."/>
      <w:lvlJc w:val="left"/>
      <w:pPr>
        <w:ind w:left="-288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1440"/>
        </w:tabs>
        <w:ind w:left="-1440" w:hanging="360"/>
      </w:pPr>
      <w:rPr>
        <w:rFonts w:ascii="Symbol" w:hAnsi="Symbol" w:hint="default"/>
        <w:sz w:val="20"/>
      </w:rPr>
    </w:lvl>
    <w:lvl w:ilvl="4" w:tplc="3940A77C" w:tentative="1">
      <w:start w:val="1"/>
      <w:numFmt w:val="bullet"/>
      <w:lvlText w:val=""/>
      <w:lvlJc w:val="left"/>
      <w:pPr>
        <w:tabs>
          <w:tab w:val="num" w:pos="-720"/>
        </w:tabs>
        <w:ind w:left="-720" w:hanging="360"/>
      </w:pPr>
      <w:rPr>
        <w:rFonts w:ascii="Symbol" w:hAnsi="Symbol" w:hint="default"/>
        <w:sz w:val="20"/>
      </w:rPr>
    </w:lvl>
    <w:lvl w:ilvl="5" w:tplc="BAE21270" w:tentative="1">
      <w:start w:val="1"/>
      <w:numFmt w:val="bullet"/>
      <w:lvlText w:val=""/>
      <w:lvlJc w:val="left"/>
      <w:pPr>
        <w:tabs>
          <w:tab w:val="num" w:pos="0"/>
        </w:tabs>
        <w:ind w:left="0" w:hanging="360"/>
      </w:pPr>
      <w:rPr>
        <w:rFonts w:ascii="Symbol" w:hAnsi="Symbol" w:hint="default"/>
        <w:sz w:val="20"/>
      </w:rPr>
    </w:lvl>
    <w:lvl w:ilvl="6" w:tplc="AEDA8F8A" w:tentative="1">
      <w:start w:val="1"/>
      <w:numFmt w:val="bullet"/>
      <w:lvlText w:val=""/>
      <w:lvlJc w:val="left"/>
      <w:pPr>
        <w:tabs>
          <w:tab w:val="num" w:pos="720"/>
        </w:tabs>
        <w:ind w:left="720" w:hanging="360"/>
      </w:pPr>
      <w:rPr>
        <w:rFonts w:ascii="Symbol" w:hAnsi="Symbol" w:hint="default"/>
        <w:sz w:val="20"/>
      </w:rPr>
    </w:lvl>
    <w:lvl w:ilvl="7" w:tplc="35E063C2" w:tentative="1">
      <w:start w:val="1"/>
      <w:numFmt w:val="bullet"/>
      <w:lvlText w:val=""/>
      <w:lvlJc w:val="left"/>
      <w:pPr>
        <w:tabs>
          <w:tab w:val="num" w:pos="1440"/>
        </w:tabs>
        <w:ind w:left="1440" w:hanging="360"/>
      </w:pPr>
      <w:rPr>
        <w:rFonts w:ascii="Symbol" w:hAnsi="Symbol" w:hint="default"/>
        <w:sz w:val="20"/>
      </w:rPr>
    </w:lvl>
    <w:lvl w:ilvl="8" w:tplc="8A8A37E4" w:tentative="1">
      <w:start w:val="1"/>
      <w:numFmt w:val="bullet"/>
      <w:lvlText w:val=""/>
      <w:lvlJc w:val="left"/>
      <w:pPr>
        <w:tabs>
          <w:tab w:val="num" w:pos="2160"/>
        </w:tabs>
        <w:ind w:left="2160" w:hanging="360"/>
      </w:pPr>
      <w:rPr>
        <w:rFonts w:ascii="Symbol" w:hAnsi="Symbol" w:hint="default"/>
        <w:sz w:val="20"/>
      </w:rPr>
    </w:lvl>
  </w:abstractNum>
  <w:abstractNum w:abstractNumId="50"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62F2DDD"/>
    <w:multiLevelType w:val="hybridMultilevel"/>
    <w:tmpl w:val="561851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8E412E9"/>
    <w:multiLevelType w:val="hybridMultilevel"/>
    <w:tmpl w:val="581EF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B8E4D8E"/>
    <w:multiLevelType w:val="hybridMultilevel"/>
    <w:tmpl w:val="0ADAA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E66733A"/>
    <w:multiLevelType w:val="hybridMultilevel"/>
    <w:tmpl w:val="A732D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EC6339E"/>
    <w:multiLevelType w:val="hybridMultilevel"/>
    <w:tmpl w:val="DE3640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2202253">
    <w:abstractNumId w:val="31"/>
  </w:num>
  <w:num w:numId="2" w16cid:durableId="2075814273">
    <w:abstractNumId w:val="43"/>
  </w:num>
  <w:num w:numId="3" w16cid:durableId="990016075">
    <w:abstractNumId w:val="21"/>
  </w:num>
  <w:num w:numId="4" w16cid:durableId="602225336">
    <w:abstractNumId w:val="20"/>
  </w:num>
  <w:num w:numId="5" w16cid:durableId="48765962">
    <w:abstractNumId w:val="47"/>
  </w:num>
  <w:num w:numId="6" w16cid:durableId="1717124372">
    <w:abstractNumId w:val="42"/>
  </w:num>
  <w:num w:numId="7" w16cid:durableId="1399865564">
    <w:abstractNumId w:val="23"/>
  </w:num>
  <w:num w:numId="8" w16cid:durableId="1308364435">
    <w:abstractNumId w:val="56"/>
  </w:num>
  <w:num w:numId="9" w16cid:durableId="2134932894">
    <w:abstractNumId w:val="16"/>
  </w:num>
  <w:num w:numId="10" w16cid:durableId="1621303187">
    <w:abstractNumId w:val="39"/>
  </w:num>
  <w:num w:numId="11" w16cid:durableId="180097768">
    <w:abstractNumId w:val="38"/>
  </w:num>
  <w:num w:numId="12" w16cid:durableId="140929118">
    <w:abstractNumId w:val="1"/>
  </w:num>
  <w:num w:numId="13" w16cid:durableId="166406814">
    <w:abstractNumId w:val="45"/>
  </w:num>
  <w:num w:numId="14" w16cid:durableId="566452704">
    <w:abstractNumId w:val="11"/>
  </w:num>
  <w:num w:numId="15" w16cid:durableId="1855921186">
    <w:abstractNumId w:val="50"/>
  </w:num>
  <w:num w:numId="16" w16cid:durableId="1543012109">
    <w:abstractNumId w:val="3"/>
  </w:num>
  <w:num w:numId="17" w16cid:durableId="1465344123">
    <w:abstractNumId w:val="0"/>
  </w:num>
  <w:num w:numId="18" w16cid:durableId="959916906">
    <w:abstractNumId w:val="53"/>
  </w:num>
  <w:num w:numId="19" w16cid:durableId="1993370020">
    <w:abstractNumId w:val="29"/>
  </w:num>
  <w:num w:numId="20" w16cid:durableId="2010860942">
    <w:abstractNumId w:val="6"/>
  </w:num>
  <w:num w:numId="21" w16cid:durableId="445003733">
    <w:abstractNumId w:val="58"/>
  </w:num>
  <w:num w:numId="22" w16cid:durableId="966155709">
    <w:abstractNumId w:val="5"/>
  </w:num>
  <w:num w:numId="23" w16cid:durableId="1880124271">
    <w:abstractNumId w:val="12"/>
  </w:num>
  <w:num w:numId="24" w16cid:durableId="1662195554">
    <w:abstractNumId w:val="37"/>
  </w:num>
  <w:num w:numId="25" w16cid:durableId="510724849">
    <w:abstractNumId w:val="26"/>
  </w:num>
  <w:num w:numId="26" w16cid:durableId="1319383186">
    <w:abstractNumId w:val="49"/>
  </w:num>
  <w:num w:numId="27" w16cid:durableId="1881628286">
    <w:abstractNumId w:val="44"/>
  </w:num>
  <w:num w:numId="28" w16cid:durableId="1068841829">
    <w:abstractNumId w:val="51"/>
  </w:num>
  <w:num w:numId="29" w16cid:durableId="490830449">
    <w:abstractNumId w:val="36"/>
  </w:num>
  <w:num w:numId="30" w16cid:durableId="841821266">
    <w:abstractNumId w:val="35"/>
  </w:num>
  <w:num w:numId="31" w16cid:durableId="515310795">
    <w:abstractNumId w:val="33"/>
  </w:num>
  <w:num w:numId="32" w16cid:durableId="397554047">
    <w:abstractNumId w:val="30"/>
  </w:num>
  <w:num w:numId="33" w16cid:durableId="492836374">
    <w:abstractNumId w:val="15"/>
  </w:num>
  <w:num w:numId="34" w16cid:durableId="1448739193">
    <w:abstractNumId w:val="9"/>
  </w:num>
  <w:num w:numId="35" w16cid:durableId="522136334">
    <w:abstractNumId w:val="26"/>
  </w:num>
  <w:num w:numId="36" w16cid:durableId="2056155352">
    <w:abstractNumId w:val="32"/>
  </w:num>
  <w:num w:numId="37" w16cid:durableId="360592106">
    <w:abstractNumId w:val="59"/>
  </w:num>
  <w:num w:numId="38" w16cid:durableId="996417751">
    <w:abstractNumId w:val="46"/>
  </w:num>
  <w:num w:numId="39" w16cid:durableId="501820740">
    <w:abstractNumId w:val="22"/>
  </w:num>
  <w:num w:numId="40" w16cid:durableId="1414351153">
    <w:abstractNumId w:val="18"/>
  </w:num>
  <w:num w:numId="41" w16cid:durableId="456097325">
    <w:abstractNumId w:val="10"/>
  </w:num>
  <w:num w:numId="42" w16cid:durableId="2108498452">
    <w:abstractNumId w:val="28"/>
  </w:num>
  <w:num w:numId="43" w16cid:durableId="1863937750">
    <w:abstractNumId w:val="55"/>
  </w:num>
  <w:num w:numId="44" w16cid:durableId="1187133588">
    <w:abstractNumId w:val="40"/>
  </w:num>
  <w:num w:numId="45" w16cid:durableId="1476217266">
    <w:abstractNumId w:val="52"/>
  </w:num>
  <w:num w:numId="46" w16cid:durableId="1768428671">
    <w:abstractNumId w:val="7"/>
  </w:num>
  <w:num w:numId="47" w16cid:durableId="808983621">
    <w:abstractNumId w:val="25"/>
  </w:num>
  <w:num w:numId="48" w16cid:durableId="1781484199">
    <w:abstractNumId w:val="19"/>
  </w:num>
  <w:num w:numId="49" w16cid:durableId="1364742980">
    <w:abstractNumId w:val="13"/>
  </w:num>
  <w:num w:numId="50" w16cid:durableId="339894412">
    <w:abstractNumId w:val="14"/>
  </w:num>
  <w:num w:numId="51" w16cid:durableId="1105539850">
    <w:abstractNumId w:val="27"/>
  </w:num>
  <w:num w:numId="52" w16cid:durableId="2143882574">
    <w:abstractNumId w:val="17"/>
  </w:num>
  <w:num w:numId="53" w16cid:durableId="275872768">
    <w:abstractNumId w:val="48"/>
  </w:num>
  <w:num w:numId="54" w16cid:durableId="292491148">
    <w:abstractNumId w:val="8"/>
  </w:num>
  <w:num w:numId="55" w16cid:durableId="1493060069">
    <w:abstractNumId w:val="4"/>
  </w:num>
  <w:num w:numId="56" w16cid:durableId="2092190822">
    <w:abstractNumId w:val="24"/>
  </w:num>
  <w:num w:numId="57" w16cid:durableId="850339463">
    <w:abstractNumId w:val="34"/>
  </w:num>
  <w:num w:numId="58" w16cid:durableId="497966685">
    <w:abstractNumId w:val="41"/>
  </w:num>
  <w:num w:numId="59" w16cid:durableId="59250849">
    <w:abstractNumId w:val="57"/>
  </w:num>
  <w:num w:numId="60" w16cid:durableId="1871262149">
    <w:abstractNumId w:val="2"/>
  </w:num>
  <w:num w:numId="61" w16cid:durableId="1269310792">
    <w:abstractNumId w:val="5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16E9"/>
    <w:rsid w:val="000040E1"/>
    <w:rsid w:val="0000615D"/>
    <w:rsid w:val="00006EA5"/>
    <w:rsid w:val="00012338"/>
    <w:rsid w:val="00015127"/>
    <w:rsid w:val="000209FB"/>
    <w:rsid w:val="000325C3"/>
    <w:rsid w:val="0003510C"/>
    <w:rsid w:val="00036678"/>
    <w:rsid w:val="00044055"/>
    <w:rsid w:val="00044A76"/>
    <w:rsid w:val="00052C6E"/>
    <w:rsid w:val="00061416"/>
    <w:rsid w:val="000672CB"/>
    <w:rsid w:val="0006775B"/>
    <w:rsid w:val="00070667"/>
    <w:rsid w:val="00072464"/>
    <w:rsid w:val="000755E4"/>
    <w:rsid w:val="0008055A"/>
    <w:rsid w:val="000806F8"/>
    <w:rsid w:val="00092C93"/>
    <w:rsid w:val="00095486"/>
    <w:rsid w:val="00095932"/>
    <w:rsid w:val="000A6AC5"/>
    <w:rsid w:val="000B60EF"/>
    <w:rsid w:val="000C0D9F"/>
    <w:rsid w:val="000C1B8C"/>
    <w:rsid w:val="000D5341"/>
    <w:rsid w:val="000D742C"/>
    <w:rsid w:val="000E10B0"/>
    <w:rsid w:val="000E7D75"/>
    <w:rsid w:val="000F517B"/>
    <w:rsid w:val="000F7DE2"/>
    <w:rsid w:val="00107144"/>
    <w:rsid w:val="00124175"/>
    <w:rsid w:val="0013009C"/>
    <w:rsid w:val="00130240"/>
    <w:rsid w:val="00136A3C"/>
    <w:rsid w:val="0013794A"/>
    <w:rsid w:val="00137B5C"/>
    <w:rsid w:val="0014092F"/>
    <w:rsid w:val="00140AD7"/>
    <w:rsid w:val="0014136C"/>
    <w:rsid w:val="001427AF"/>
    <w:rsid w:val="00157BD1"/>
    <w:rsid w:val="001604B4"/>
    <w:rsid w:val="00164398"/>
    <w:rsid w:val="00165930"/>
    <w:rsid w:val="00171AEC"/>
    <w:rsid w:val="001735B7"/>
    <w:rsid w:val="001745D2"/>
    <w:rsid w:val="00175026"/>
    <w:rsid w:val="00183ED4"/>
    <w:rsid w:val="001851C6"/>
    <w:rsid w:val="00186C48"/>
    <w:rsid w:val="00187A72"/>
    <w:rsid w:val="0019359A"/>
    <w:rsid w:val="001A6992"/>
    <w:rsid w:val="001B1240"/>
    <w:rsid w:val="001B5F23"/>
    <w:rsid w:val="001B7FBA"/>
    <w:rsid w:val="001C03DA"/>
    <w:rsid w:val="001C2971"/>
    <w:rsid w:val="001C6316"/>
    <w:rsid w:val="001C74CC"/>
    <w:rsid w:val="001D0A32"/>
    <w:rsid w:val="001E0253"/>
    <w:rsid w:val="001E050B"/>
    <w:rsid w:val="001E1CB2"/>
    <w:rsid w:val="001E22AF"/>
    <w:rsid w:val="001E505A"/>
    <w:rsid w:val="001F6949"/>
    <w:rsid w:val="00203971"/>
    <w:rsid w:val="00203CD9"/>
    <w:rsid w:val="00206AAE"/>
    <w:rsid w:val="0021124B"/>
    <w:rsid w:val="002155FF"/>
    <w:rsid w:val="0021787D"/>
    <w:rsid w:val="00222891"/>
    <w:rsid w:val="00225D69"/>
    <w:rsid w:val="00225EA6"/>
    <w:rsid w:val="0022705A"/>
    <w:rsid w:val="00231DDA"/>
    <w:rsid w:val="002327CF"/>
    <w:rsid w:val="0023368A"/>
    <w:rsid w:val="00256E81"/>
    <w:rsid w:val="0025778D"/>
    <w:rsid w:val="00260D96"/>
    <w:rsid w:val="00263360"/>
    <w:rsid w:val="00263BAB"/>
    <w:rsid w:val="0026574B"/>
    <w:rsid w:val="00265FA3"/>
    <w:rsid w:val="00267BB9"/>
    <w:rsid w:val="00271DCE"/>
    <w:rsid w:val="00283142"/>
    <w:rsid w:val="002916D5"/>
    <w:rsid w:val="00292F07"/>
    <w:rsid w:val="00295D3C"/>
    <w:rsid w:val="00297A9B"/>
    <w:rsid w:val="002A261D"/>
    <w:rsid w:val="002A2920"/>
    <w:rsid w:val="002B113F"/>
    <w:rsid w:val="002B4035"/>
    <w:rsid w:val="002B6444"/>
    <w:rsid w:val="002C121D"/>
    <w:rsid w:val="002C1EF6"/>
    <w:rsid w:val="002C3ACF"/>
    <w:rsid w:val="002C3F71"/>
    <w:rsid w:val="002C6766"/>
    <w:rsid w:val="002D0A6E"/>
    <w:rsid w:val="002D3302"/>
    <w:rsid w:val="002E0900"/>
    <w:rsid w:val="002E440C"/>
    <w:rsid w:val="002F038D"/>
    <w:rsid w:val="002F593C"/>
    <w:rsid w:val="003000A1"/>
    <w:rsid w:val="00302C40"/>
    <w:rsid w:val="00303EEC"/>
    <w:rsid w:val="003040CB"/>
    <w:rsid w:val="00304923"/>
    <w:rsid w:val="00305C97"/>
    <w:rsid w:val="003140A5"/>
    <w:rsid w:val="0031508F"/>
    <w:rsid w:val="003200F7"/>
    <w:rsid w:val="003204F5"/>
    <w:rsid w:val="003211A4"/>
    <w:rsid w:val="003217F7"/>
    <w:rsid w:val="0032316B"/>
    <w:rsid w:val="00330391"/>
    <w:rsid w:val="0033361A"/>
    <w:rsid w:val="00336AD6"/>
    <w:rsid w:val="0034407D"/>
    <w:rsid w:val="00352E2E"/>
    <w:rsid w:val="00356396"/>
    <w:rsid w:val="00356F8C"/>
    <w:rsid w:val="003642DC"/>
    <w:rsid w:val="00364571"/>
    <w:rsid w:val="00375E70"/>
    <w:rsid w:val="003771F4"/>
    <w:rsid w:val="00380226"/>
    <w:rsid w:val="003821D7"/>
    <w:rsid w:val="00384B69"/>
    <w:rsid w:val="00386737"/>
    <w:rsid w:val="0039105B"/>
    <w:rsid w:val="003A0970"/>
    <w:rsid w:val="003A4778"/>
    <w:rsid w:val="003B0D07"/>
    <w:rsid w:val="003C5F1A"/>
    <w:rsid w:val="003D4C4D"/>
    <w:rsid w:val="003D70F7"/>
    <w:rsid w:val="003E5D53"/>
    <w:rsid w:val="003E79C8"/>
    <w:rsid w:val="003F1DC9"/>
    <w:rsid w:val="003F1F45"/>
    <w:rsid w:val="003F2ACD"/>
    <w:rsid w:val="003F3266"/>
    <w:rsid w:val="00401726"/>
    <w:rsid w:val="004019E7"/>
    <w:rsid w:val="0040411D"/>
    <w:rsid w:val="00405086"/>
    <w:rsid w:val="00405823"/>
    <w:rsid w:val="004058EC"/>
    <w:rsid w:val="00406653"/>
    <w:rsid w:val="00410464"/>
    <w:rsid w:val="00411667"/>
    <w:rsid w:val="00413A66"/>
    <w:rsid w:val="00414B0C"/>
    <w:rsid w:val="00431B44"/>
    <w:rsid w:val="00450987"/>
    <w:rsid w:val="00455A80"/>
    <w:rsid w:val="0045656F"/>
    <w:rsid w:val="004653B3"/>
    <w:rsid w:val="004700F1"/>
    <w:rsid w:val="004701D1"/>
    <w:rsid w:val="0047076A"/>
    <w:rsid w:val="00480DA9"/>
    <w:rsid w:val="0048446A"/>
    <w:rsid w:val="0048591B"/>
    <w:rsid w:val="004A38D1"/>
    <w:rsid w:val="004A5CFE"/>
    <w:rsid w:val="004B352B"/>
    <w:rsid w:val="004B3F47"/>
    <w:rsid w:val="004C23DB"/>
    <w:rsid w:val="004C453F"/>
    <w:rsid w:val="004D0AFD"/>
    <w:rsid w:val="004D1A36"/>
    <w:rsid w:val="004D5CBD"/>
    <w:rsid w:val="004E1A04"/>
    <w:rsid w:val="004E1E1A"/>
    <w:rsid w:val="004E2C4E"/>
    <w:rsid w:val="004F1C0C"/>
    <w:rsid w:val="004F5C57"/>
    <w:rsid w:val="004F6997"/>
    <w:rsid w:val="005007F3"/>
    <w:rsid w:val="00506C41"/>
    <w:rsid w:val="0050744A"/>
    <w:rsid w:val="005113FD"/>
    <w:rsid w:val="005117EA"/>
    <w:rsid w:val="00512736"/>
    <w:rsid w:val="00514AEB"/>
    <w:rsid w:val="005159A8"/>
    <w:rsid w:val="0052075F"/>
    <w:rsid w:val="00525178"/>
    <w:rsid w:val="00527B8C"/>
    <w:rsid w:val="0053417B"/>
    <w:rsid w:val="00536C9F"/>
    <w:rsid w:val="0054118C"/>
    <w:rsid w:val="00546D6F"/>
    <w:rsid w:val="005572A0"/>
    <w:rsid w:val="00561716"/>
    <w:rsid w:val="00563FC9"/>
    <w:rsid w:val="00565A41"/>
    <w:rsid w:val="00566E24"/>
    <w:rsid w:val="00567AAF"/>
    <w:rsid w:val="00570057"/>
    <w:rsid w:val="0057127E"/>
    <w:rsid w:val="00571A46"/>
    <w:rsid w:val="00572696"/>
    <w:rsid w:val="005809EB"/>
    <w:rsid w:val="00580B77"/>
    <w:rsid w:val="005820F6"/>
    <w:rsid w:val="00586B1F"/>
    <w:rsid w:val="005A068C"/>
    <w:rsid w:val="005B0240"/>
    <w:rsid w:val="005B3C6E"/>
    <w:rsid w:val="005B5E8A"/>
    <w:rsid w:val="005B635F"/>
    <w:rsid w:val="005C01D7"/>
    <w:rsid w:val="005C2083"/>
    <w:rsid w:val="005C6C54"/>
    <w:rsid w:val="005C704C"/>
    <w:rsid w:val="005C74EA"/>
    <w:rsid w:val="005D39AD"/>
    <w:rsid w:val="005E0501"/>
    <w:rsid w:val="005F3C5F"/>
    <w:rsid w:val="005F5013"/>
    <w:rsid w:val="005F6390"/>
    <w:rsid w:val="00602436"/>
    <w:rsid w:val="0060421D"/>
    <w:rsid w:val="00604C98"/>
    <w:rsid w:val="00604CE4"/>
    <w:rsid w:val="00612D1C"/>
    <w:rsid w:val="00621673"/>
    <w:rsid w:val="00623491"/>
    <w:rsid w:val="00623AEA"/>
    <w:rsid w:val="00627C94"/>
    <w:rsid w:val="0063194D"/>
    <w:rsid w:val="00632812"/>
    <w:rsid w:val="006338EA"/>
    <w:rsid w:val="00634D63"/>
    <w:rsid w:val="00634FB7"/>
    <w:rsid w:val="00635D6C"/>
    <w:rsid w:val="00636849"/>
    <w:rsid w:val="00642745"/>
    <w:rsid w:val="006436AF"/>
    <w:rsid w:val="00645DCA"/>
    <w:rsid w:val="00650FA6"/>
    <w:rsid w:val="006514D3"/>
    <w:rsid w:val="006515E1"/>
    <w:rsid w:val="0065773E"/>
    <w:rsid w:val="00660943"/>
    <w:rsid w:val="00667E28"/>
    <w:rsid w:val="00674401"/>
    <w:rsid w:val="006757C0"/>
    <w:rsid w:val="0068562F"/>
    <w:rsid w:val="00695B76"/>
    <w:rsid w:val="006B14BA"/>
    <w:rsid w:val="006B1AFD"/>
    <w:rsid w:val="006B676B"/>
    <w:rsid w:val="006C16EB"/>
    <w:rsid w:val="006C5141"/>
    <w:rsid w:val="006D31F0"/>
    <w:rsid w:val="006D4DE9"/>
    <w:rsid w:val="006E07C9"/>
    <w:rsid w:val="006E1ECD"/>
    <w:rsid w:val="006E22D1"/>
    <w:rsid w:val="006E28E0"/>
    <w:rsid w:val="006E6618"/>
    <w:rsid w:val="006E6689"/>
    <w:rsid w:val="006F3986"/>
    <w:rsid w:val="006FA3F9"/>
    <w:rsid w:val="007002F0"/>
    <w:rsid w:val="00701510"/>
    <w:rsid w:val="00701FEE"/>
    <w:rsid w:val="00703017"/>
    <w:rsid w:val="007035E4"/>
    <w:rsid w:val="00716D05"/>
    <w:rsid w:val="00720EA1"/>
    <w:rsid w:val="00723D1E"/>
    <w:rsid w:val="00731219"/>
    <w:rsid w:val="00731A20"/>
    <w:rsid w:val="00732C8A"/>
    <w:rsid w:val="00735117"/>
    <w:rsid w:val="007440B9"/>
    <w:rsid w:val="00744F86"/>
    <w:rsid w:val="00755C2E"/>
    <w:rsid w:val="0076119F"/>
    <w:rsid w:val="007641AF"/>
    <w:rsid w:val="00764AD1"/>
    <w:rsid w:val="0076534B"/>
    <w:rsid w:val="00767B30"/>
    <w:rsid w:val="007710CF"/>
    <w:rsid w:val="00772F8F"/>
    <w:rsid w:val="007743E3"/>
    <w:rsid w:val="00775640"/>
    <w:rsid w:val="00776082"/>
    <w:rsid w:val="007766C0"/>
    <w:rsid w:val="00780574"/>
    <w:rsid w:val="00786B57"/>
    <w:rsid w:val="00790CD1"/>
    <w:rsid w:val="0079300D"/>
    <w:rsid w:val="0079471E"/>
    <w:rsid w:val="007A33B2"/>
    <w:rsid w:val="007A3CF2"/>
    <w:rsid w:val="007B0FF4"/>
    <w:rsid w:val="007B4B5C"/>
    <w:rsid w:val="007B68A3"/>
    <w:rsid w:val="007B6FED"/>
    <w:rsid w:val="007B74A9"/>
    <w:rsid w:val="007C675D"/>
    <w:rsid w:val="007D0CFE"/>
    <w:rsid w:val="007D6EE3"/>
    <w:rsid w:val="007D7293"/>
    <w:rsid w:val="007D73FD"/>
    <w:rsid w:val="007E26AE"/>
    <w:rsid w:val="007E53B8"/>
    <w:rsid w:val="007E7DCD"/>
    <w:rsid w:val="007E7E57"/>
    <w:rsid w:val="007F4CB8"/>
    <w:rsid w:val="0080043C"/>
    <w:rsid w:val="008017B3"/>
    <w:rsid w:val="008107C4"/>
    <w:rsid w:val="008108D8"/>
    <w:rsid w:val="008127B5"/>
    <w:rsid w:val="00812B1E"/>
    <w:rsid w:val="00820260"/>
    <w:rsid w:val="00820A26"/>
    <w:rsid w:val="00820F3B"/>
    <w:rsid w:val="0082566E"/>
    <w:rsid w:val="00826F97"/>
    <w:rsid w:val="008300AC"/>
    <w:rsid w:val="00833D48"/>
    <w:rsid w:val="0083609E"/>
    <w:rsid w:val="0083665E"/>
    <w:rsid w:val="00837065"/>
    <w:rsid w:val="00840714"/>
    <w:rsid w:val="008420CC"/>
    <w:rsid w:val="008421AD"/>
    <w:rsid w:val="0084223F"/>
    <w:rsid w:val="00847836"/>
    <w:rsid w:val="00847DAD"/>
    <w:rsid w:val="00852712"/>
    <w:rsid w:val="0085383E"/>
    <w:rsid w:val="00855061"/>
    <w:rsid w:val="00856FBB"/>
    <w:rsid w:val="00857A10"/>
    <w:rsid w:val="0086035D"/>
    <w:rsid w:val="00860791"/>
    <w:rsid w:val="00860F0A"/>
    <w:rsid w:val="008736EE"/>
    <w:rsid w:val="00886892"/>
    <w:rsid w:val="0088755E"/>
    <w:rsid w:val="00887AE8"/>
    <w:rsid w:val="00892E23"/>
    <w:rsid w:val="00896243"/>
    <w:rsid w:val="008A2866"/>
    <w:rsid w:val="008A618C"/>
    <w:rsid w:val="008B015E"/>
    <w:rsid w:val="008B0BB6"/>
    <w:rsid w:val="008B454C"/>
    <w:rsid w:val="008B79B4"/>
    <w:rsid w:val="008C21E2"/>
    <w:rsid w:val="008C356D"/>
    <w:rsid w:val="008C6819"/>
    <w:rsid w:val="008C7732"/>
    <w:rsid w:val="008D0B62"/>
    <w:rsid w:val="008D1290"/>
    <w:rsid w:val="008D356F"/>
    <w:rsid w:val="008F021E"/>
    <w:rsid w:val="008F0AB2"/>
    <w:rsid w:val="008F5BCB"/>
    <w:rsid w:val="008F734D"/>
    <w:rsid w:val="008F7AA0"/>
    <w:rsid w:val="00901290"/>
    <w:rsid w:val="00903436"/>
    <w:rsid w:val="00903DC3"/>
    <w:rsid w:val="0090470B"/>
    <w:rsid w:val="00904CBC"/>
    <w:rsid w:val="00905615"/>
    <w:rsid w:val="00911878"/>
    <w:rsid w:val="0091721D"/>
    <w:rsid w:val="00920545"/>
    <w:rsid w:val="00921072"/>
    <w:rsid w:val="00931B17"/>
    <w:rsid w:val="00933229"/>
    <w:rsid w:val="00934315"/>
    <w:rsid w:val="00944C9E"/>
    <w:rsid w:val="00950022"/>
    <w:rsid w:val="00950CC7"/>
    <w:rsid w:val="009522FE"/>
    <w:rsid w:val="009606F6"/>
    <w:rsid w:val="009622E9"/>
    <w:rsid w:val="009726A4"/>
    <w:rsid w:val="009755A0"/>
    <w:rsid w:val="00975C42"/>
    <w:rsid w:val="0098122F"/>
    <w:rsid w:val="00993703"/>
    <w:rsid w:val="0099619A"/>
    <w:rsid w:val="00997873"/>
    <w:rsid w:val="009A16BA"/>
    <w:rsid w:val="009A3EE9"/>
    <w:rsid w:val="009B119F"/>
    <w:rsid w:val="009C3034"/>
    <w:rsid w:val="009C51A8"/>
    <w:rsid w:val="009C7E59"/>
    <w:rsid w:val="009D0456"/>
    <w:rsid w:val="009D48D4"/>
    <w:rsid w:val="009D4DE7"/>
    <w:rsid w:val="009D7DD0"/>
    <w:rsid w:val="009E3764"/>
    <w:rsid w:val="009F2CBD"/>
    <w:rsid w:val="009F69AA"/>
    <w:rsid w:val="009F745E"/>
    <w:rsid w:val="009F790F"/>
    <w:rsid w:val="00A016DC"/>
    <w:rsid w:val="00A04ACC"/>
    <w:rsid w:val="00A07B70"/>
    <w:rsid w:val="00A134E6"/>
    <w:rsid w:val="00A15015"/>
    <w:rsid w:val="00A4074B"/>
    <w:rsid w:val="00A42C77"/>
    <w:rsid w:val="00A47ECF"/>
    <w:rsid w:val="00A566D4"/>
    <w:rsid w:val="00A572BB"/>
    <w:rsid w:val="00A629A2"/>
    <w:rsid w:val="00A639C7"/>
    <w:rsid w:val="00A71925"/>
    <w:rsid w:val="00A76242"/>
    <w:rsid w:val="00A8249B"/>
    <w:rsid w:val="00A83FAC"/>
    <w:rsid w:val="00A860AE"/>
    <w:rsid w:val="00A91A62"/>
    <w:rsid w:val="00A97EC7"/>
    <w:rsid w:val="00AA47AB"/>
    <w:rsid w:val="00AA4CCA"/>
    <w:rsid w:val="00AA59D9"/>
    <w:rsid w:val="00AC656E"/>
    <w:rsid w:val="00AC6F3D"/>
    <w:rsid w:val="00AD775D"/>
    <w:rsid w:val="00AE10A4"/>
    <w:rsid w:val="00AE27CD"/>
    <w:rsid w:val="00AE4A16"/>
    <w:rsid w:val="00AE77F6"/>
    <w:rsid w:val="00AF7834"/>
    <w:rsid w:val="00B01385"/>
    <w:rsid w:val="00B017C3"/>
    <w:rsid w:val="00B061AC"/>
    <w:rsid w:val="00B12515"/>
    <w:rsid w:val="00B13F53"/>
    <w:rsid w:val="00B14D30"/>
    <w:rsid w:val="00B1547F"/>
    <w:rsid w:val="00B158B5"/>
    <w:rsid w:val="00B166C2"/>
    <w:rsid w:val="00B22572"/>
    <w:rsid w:val="00B24B7C"/>
    <w:rsid w:val="00B24BE1"/>
    <w:rsid w:val="00B272D7"/>
    <w:rsid w:val="00B33806"/>
    <w:rsid w:val="00B34386"/>
    <w:rsid w:val="00B35B45"/>
    <w:rsid w:val="00B37DD1"/>
    <w:rsid w:val="00B459A8"/>
    <w:rsid w:val="00B513B1"/>
    <w:rsid w:val="00B55E59"/>
    <w:rsid w:val="00B61396"/>
    <w:rsid w:val="00B7257C"/>
    <w:rsid w:val="00B76C93"/>
    <w:rsid w:val="00B925FF"/>
    <w:rsid w:val="00B96D26"/>
    <w:rsid w:val="00B97DFA"/>
    <w:rsid w:val="00BA2575"/>
    <w:rsid w:val="00BA32AF"/>
    <w:rsid w:val="00BA535D"/>
    <w:rsid w:val="00BA5F62"/>
    <w:rsid w:val="00BA69E1"/>
    <w:rsid w:val="00BB22DD"/>
    <w:rsid w:val="00BB36C2"/>
    <w:rsid w:val="00BB4260"/>
    <w:rsid w:val="00BB4EB5"/>
    <w:rsid w:val="00BC1F4B"/>
    <w:rsid w:val="00BC3BB2"/>
    <w:rsid w:val="00BC76AF"/>
    <w:rsid w:val="00BC7A5C"/>
    <w:rsid w:val="00BD3BF0"/>
    <w:rsid w:val="00BD7D03"/>
    <w:rsid w:val="00BE01E4"/>
    <w:rsid w:val="00BE0B03"/>
    <w:rsid w:val="00BE317C"/>
    <w:rsid w:val="00C015BA"/>
    <w:rsid w:val="00C020B2"/>
    <w:rsid w:val="00C03178"/>
    <w:rsid w:val="00C04674"/>
    <w:rsid w:val="00C063BC"/>
    <w:rsid w:val="00C07322"/>
    <w:rsid w:val="00C07C8B"/>
    <w:rsid w:val="00C10D74"/>
    <w:rsid w:val="00C11B2F"/>
    <w:rsid w:val="00C11DB2"/>
    <w:rsid w:val="00C11FC6"/>
    <w:rsid w:val="00C13093"/>
    <w:rsid w:val="00C16093"/>
    <w:rsid w:val="00C160F6"/>
    <w:rsid w:val="00C23567"/>
    <w:rsid w:val="00C26298"/>
    <w:rsid w:val="00C27AE9"/>
    <w:rsid w:val="00C3134C"/>
    <w:rsid w:val="00C32D50"/>
    <w:rsid w:val="00C3472F"/>
    <w:rsid w:val="00C35B19"/>
    <w:rsid w:val="00C45A3B"/>
    <w:rsid w:val="00C45E18"/>
    <w:rsid w:val="00C46460"/>
    <w:rsid w:val="00C471B3"/>
    <w:rsid w:val="00C47CEF"/>
    <w:rsid w:val="00C52BBC"/>
    <w:rsid w:val="00C60329"/>
    <w:rsid w:val="00C661B6"/>
    <w:rsid w:val="00C670DD"/>
    <w:rsid w:val="00C71D27"/>
    <w:rsid w:val="00C80555"/>
    <w:rsid w:val="00C90C90"/>
    <w:rsid w:val="00C95C63"/>
    <w:rsid w:val="00CA18A6"/>
    <w:rsid w:val="00CA56FE"/>
    <w:rsid w:val="00CA5CC4"/>
    <w:rsid w:val="00CB2700"/>
    <w:rsid w:val="00CB4143"/>
    <w:rsid w:val="00CD2848"/>
    <w:rsid w:val="00CD2999"/>
    <w:rsid w:val="00CD3847"/>
    <w:rsid w:val="00CD4652"/>
    <w:rsid w:val="00CD74B2"/>
    <w:rsid w:val="00CE0F49"/>
    <w:rsid w:val="00CF2CEF"/>
    <w:rsid w:val="00CF6F2E"/>
    <w:rsid w:val="00D0290D"/>
    <w:rsid w:val="00D050C7"/>
    <w:rsid w:val="00D12D81"/>
    <w:rsid w:val="00D14E3B"/>
    <w:rsid w:val="00D1607F"/>
    <w:rsid w:val="00D20EE5"/>
    <w:rsid w:val="00D21A4B"/>
    <w:rsid w:val="00D23076"/>
    <w:rsid w:val="00D23E2F"/>
    <w:rsid w:val="00D26038"/>
    <w:rsid w:val="00D279C8"/>
    <w:rsid w:val="00D30911"/>
    <w:rsid w:val="00D31D95"/>
    <w:rsid w:val="00D32033"/>
    <w:rsid w:val="00D33126"/>
    <w:rsid w:val="00D361D9"/>
    <w:rsid w:val="00D37564"/>
    <w:rsid w:val="00D42295"/>
    <w:rsid w:val="00D4549F"/>
    <w:rsid w:val="00D475CE"/>
    <w:rsid w:val="00D508F1"/>
    <w:rsid w:val="00D55DF3"/>
    <w:rsid w:val="00D5792D"/>
    <w:rsid w:val="00D639FD"/>
    <w:rsid w:val="00D73C07"/>
    <w:rsid w:val="00D74581"/>
    <w:rsid w:val="00D840D9"/>
    <w:rsid w:val="00D86B21"/>
    <w:rsid w:val="00D9040B"/>
    <w:rsid w:val="00D91D7A"/>
    <w:rsid w:val="00D96EAD"/>
    <w:rsid w:val="00D97133"/>
    <w:rsid w:val="00DA3B77"/>
    <w:rsid w:val="00DA5DD3"/>
    <w:rsid w:val="00DB08C2"/>
    <w:rsid w:val="00DB0F5C"/>
    <w:rsid w:val="00DB15DE"/>
    <w:rsid w:val="00DB216F"/>
    <w:rsid w:val="00DB70D6"/>
    <w:rsid w:val="00DB74F9"/>
    <w:rsid w:val="00DE2A7C"/>
    <w:rsid w:val="00DE2E2D"/>
    <w:rsid w:val="00DE3A2E"/>
    <w:rsid w:val="00DF6427"/>
    <w:rsid w:val="00E072D0"/>
    <w:rsid w:val="00E1274F"/>
    <w:rsid w:val="00E14416"/>
    <w:rsid w:val="00E20228"/>
    <w:rsid w:val="00E26C77"/>
    <w:rsid w:val="00E270F7"/>
    <w:rsid w:val="00E32602"/>
    <w:rsid w:val="00E34536"/>
    <w:rsid w:val="00E40751"/>
    <w:rsid w:val="00E40F1E"/>
    <w:rsid w:val="00E456AE"/>
    <w:rsid w:val="00E57671"/>
    <w:rsid w:val="00E624A1"/>
    <w:rsid w:val="00E711CB"/>
    <w:rsid w:val="00E72364"/>
    <w:rsid w:val="00E818AB"/>
    <w:rsid w:val="00E81A0F"/>
    <w:rsid w:val="00E829A4"/>
    <w:rsid w:val="00E87591"/>
    <w:rsid w:val="00E956A6"/>
    <w:rsid w:val="00E96B85"/>
    <w:rsid w:val="00EB3B14"/>
    <w:rsid w:val="00EC456B"/>
    <w:rsid w:val="00ED1BAB"/>
    <w:rsid w:val="00EE0C53"/>
    <w:rsid w:val="00EE1F18"/>
    <w:rsid w:val="00EE2F58"/>
    <w:rsid w:val="00EE4C10"/>
    <w:rsid w:val="00EE6C95"/>
    <w:rsid w:val="00EF0189"/>
    <w:rsid w:val="00EF24C0"/>
    <w:rsid w:val="00EF301C"/>
    <w:rsid w:val="00EF4116"/>
    <w:rsid w:val="00EF5326"/>
    <w:rsid w:val="00F02773"/>
    <w:rsid w:val="00F041A6"/>
    <w:rsid w:val="00F051B8"/>
    <w:rsid w:val="00F149AC"/>
    <w:rsid w:val="00F16E90"/>
    <w:rsid w:val="00F210C5"/>
    <w:rsid w:val="00F23A70"/>
    <w:rsid w:val="00F33955"/>
    <w:rsid w:val="00F3690D"/>
    <w:rsid w:val="00F376A8"/>
    <w:rsid w:val="00F445AD"/>
    <w:rsid w:val="00F530AF"/>
    <w:rsid w:val="00F53265"/>
    <w:rsid w:val="00F5382D"/>
    <w:rsid w:val="00F6108B"/>
    <w:rsid w:val="00F61C38"/>
    <w:rsid w:val="00F714D8"/>
    <w:rsid w:val="00F77943"/>
    <w:rsid w:val="00F77AF0"/>
    <w:rsid w:val="00F942E7"/>
    <w:rsid w:val="00F94E7F"/>
    <w:rsid w:val="00F95C7F"/>
    <w:rsid w:val="00F976EA"/>
    <w:rsid w:val="00FA0A6B"/>
    <w:rsid w:val="00FA0AFB"/>
    <w:rsid w:val="00FA0DA3"/>
    <w:rsid w:val="00FA33AD"/>
    <w:rsid w:val="00FA3702"/>
    <w:rsid w:val="00FA5FB9"/>
    <w:rsid w:val="00FA69CF"/>
    <w:rsid w:val="00FB26BF"/>
    <w:rsid w:val="00FB2DB5"/>
    <w:rsid w:val="00FB5073"/>
    <w:rsid w:val="00FB5C22"/>
    <w:rsid w:val="00FC7D35"/>
    <w:rsid w:val="00FD0E36"/>
    <w:rsid w:val="00FD256D"/>
    <w:rsid w:val="00FD4CB7"/>
    <w:rsid w:val="00FD6D65"/>
    <w:rsid w:val="00FE0269"/>
    <w:rsid w:val="00FE25C2"/>
    <w:rsid w:val="00FF0E9E"/>
    <w:rsid w:val="00FF3147"/>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E87591"/>
    <w:pPr>
      <w:ind w:left="720"/>
      <w:contextualSpacing/>
    </w:pPr>
  </w:style>
  <w:style w:type="paragraph" w:customStyle="1" w:styleId="Default">
    <w:name w:val="Default"/>
    <w:uiPriority w:val="99"/>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table" w:styleId="TableGrid">
    <w:name w:val="Table Grid"/>
    <w:basedOn w:val="TableNormal"/>
    <w:uiPriority w:val="39"/>
    <w:rsid w:val="00F14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4D5CBD"/>
  </w:style>
  <w:style w:type="paragraph" w:customStyle="1" w:styleId="xxxcontentpasted01">
    <w:name w:val="x_xxcontentpasted01"/>
    <w:basedOn w:val="Normal"/>
    <w:rsid w:val="009F2CBD"/>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8" Type="http://schemas.openxmlformats.org/officeDocument/2006/relationships/hyperlink" Target="https://www.ecfr.gov/cgi-bin/text-idx?SID=81a5f41de81c46a9844617d93a9db081&amp;mc=true&amp;node=pt2.1.175&amp;rgn=div5" TargetMode="External"/><Relationship Id="rId26" Type="http://schemas.openxmlformats.org/officeDocument/2006/relationships/hyperlink" Target="mailto:NgumLR@state.gov"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tpl=/ecfrbrowse/Title02/2chapterVI.tpl" TargetMode="External"/><Relationship Id="rId7" Type="http://schemas.openxmlformats.org/officeDocument/2006/relationships/settings" Target="settings.xml"/><Relationship Id="rId12"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17" Type="http://schemas.openxmlformats.org/officeDocument/2006/relationships/hyperlink" Target="https://www.ecfr.gov/cgi-bin/text-idx?SID=81a5f41de81c46a9844617d93a9db081&amp;mc=true&amp;node=pt2.1.170&amp;rgn=div5" TargetMode="External"/><Relationship Id="rId25" Type="http://schemas.openxmlformats.org/officeDocument/2006/relationships/hyperlink" Target="https://www.ecfr.gov/cgi-bin/retrieveECFR?gp=&amp;SID=027fb85899500d580fc71df69d11573a&amp;mc=true&amp;n=pt2.1.200&amp;r=PART&amp;ty=HTML%20-%20ap2.1.200_1521.i" TargetMode="Externa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25&amp;rgn=div5" TargetMode="External"/><Relationship Id="rId20" Type="http://schemas.openxmlformats.org/officeDocument/2006/relationships/hyperlink" Target="https://www.ecfr.gov/cgi-bin/text-idx?SID=81a5f41de81c46a9844617d93a9db081&amp;mc=true&amp;node=pt2.1.183&amp;rgn=div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5" Type="http://schemas.openxmlformats.org/officeDocument/2006/relationships/numbering" Target="numbering.xml"/><Relationship Id="rId15" Type="http://schemas.openxmlformats.org/officeDocument/2006/relationships/hyperlink" Target="mailto:grantsyaounde@state.gov" TargetMode="External"/><Relationship Id="rId23" Type="http://schemas.openxmlformats.org/officeDocument/2006/relationships/hyperlink" Target="https://www.ecfr.gov/cgi-bin/text-idx?SID=81a5f41de81c46a9844617d93a9db081&amp;mc=true&amp;node=pt2.1.200&amp;rgn=div5"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82&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2" Type="http://schemas.openxmlformats.org/officeDocument/2006/relationships/hyperlink" Target="https://www.state.gov/about-us-office-of-the-procurement-executive/" TargetMode="External"/><Relationship Id="rId27" Type="http://schemas.openxmlformats.org/officeDocument/2006/relationships/hyperlink" Target="https://www.state.gov/wp-content/uploads/2020/10/U.S.-Department-of-State-Standard-Terms-and-Conditions-10-21-2020-508.pdf"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4d4fa2d1-3c1d-4ce2-ba8a-a7dae2342229">UAYVFUCTMDWA-390752334-145</_dlc_DocId>
    <_dlc_DocIdUrl xmlns="4d4fa2d1-3c1d-4ce2-ba8a-a7dae2342229">
      <Url>https://usdos.sharepoint.com/sites/yaounde/Internal/_layouts/15/DocIdRedir.aspx?ID=UAYVFUCTMDWA-390752334-145</Url>
      <Description>UAYVFUCTMDWA-390752334-145</Description>
    </_dlc_DocIdUrl>
    <TaxCatchAll xmlns="d66293ee-b140-4d44-8f22-272e511bed52" xsi:nil="true"/>
    <_dlc_DocIdPersistId xmlns="4d4fa2d1-3c1d-4ce2-ba8a-a7dae2342229" xsi:nil="true"/>
    <SharedWithUsers xmlns="d66293ee-b140-4d44-8f22-272e511bed52">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e63097de-ca95-46c6-aefa-b97175c779a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4" ma:contentTypeDescription="Create a new document." ma:contentTypeScope="" ma:versionID="8b277d14f40b0005cdb908aa0730c2df">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a8e9699ff118deffa6eb83fa3e3ea1c9"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4d4fa2d1-3c1d-4ce2-ba8a-a7dae2342229"/>
    <ds:schemaRef ds:uri="d66293ee-b140-4d44-8f22-272e511bed52"/>
    <ds:schemaRef ds:uri="e63097de-ca95-46c6-aefa-b97175c779ad"/>
  </ds:schemaRefs>
</ds:datastoreItem>
</file>

<file path=customXml/itemProps3.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4.xml><?xml version="1.0" encoding="utf-8"?>
<ds:datastoreItem xmlns:ds="http://schemas.openxmlformats.org/officeDocument/2006/customXml" ds:itemID="{B7C33E61-C80D-485B-B6FA-BE03C744F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e63097de-ca95-46c6-aefa-b97175c779ad"/>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5856</Words>
  <Characters>33383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39161</CharactersWithSpaces>
  <SharedDoc>false</SharedDoc>
  <HLinks>
    <vt:vector size="102" baseType="variant">
      <vt:variant>
        <vt:i4>7209059</vt:i4>
      </vt:variant>
      <vt:variant>
        <vt:i4>48</vt:i4>
      </vt:variant>
      <vt:variant>
        <vt:i4>0</vt:i4>
      </vt:variant>
      <vt:variant>
        <vt:i4>5</vt:i4>
      </vt:variant>
      <vt:variant>
        <vt:lpwstr>https://www.state.gov/wp-content/uploads/2020/10/U.S.-Department-of-State-Standard-Terms-and-Conditions-10-21-2020-508.pdf</vt:lpwstr>
      </vt:variant>
      <vt:variant>
        <vt:lpwstr/>
      </vt:variant>
      <vt:variant>
        <vt:i4>1310754</vt:i4>
      </vt:variant>
      <vt:variant>
        <vt:i4>45</vt:i4>
      </vt:variant>
      <vt:variant>
        <vt:i4>0</vt:i4>
      </vt:variant>
      <vt:variant>
        <vt:i4>5</vt:i4>
      </vt:variant>
      <vt:variant>
        <vt:lpwstr>mailto:NgumLR@state.gov</vt:lpwstr>
      </vt:variant>
      <vt:variant>
        <vt:lpwstr/>
      </vt:variant>
      <vt:variant>
        <vt:i4>6422585</vt:i4>
      </vt:variant>
      <vt:variant>
        <vt:i4>42</vt:i4>
      </vt:variant>
      <vt:variant>
        <vt:i4>0</vt:i4>
      </vt:variant>
      <vt:variant>
        <vt:i4>5</vt:i4>
      </vt:variant>
      <vt:variant>
        <vt:lpwstr>https://www.ecfr.gov/cgi-bin/retrieveECFR?gp=&amp;SID=027fb85899500d580fc71df69d11573a&amp;mc=true&amp;n=pt2.1.200&amp;r=PART&amp;ty=HTML%20-%20ap2.1.200_1521.i</vt:lpwstr>
      </vt:variant>
      <vt:variant>
        <vt:lpwstr>ap2.1.200_1521.xii</vt:lpwstr>
      </vt:variant>
      <vt:variant>
        <vt:i4>4128809</vt:i4>
      </vt:variant>
      <vt:variant>
        <vt:i4>39</vt:i4>
      </vt:variant>
      <vt:variant>
        <vt:i4>0</vt:i4>
      </vt:variant>
      <vt:variant>
        <vt:i4>5</vt:i4>
      </vt:variant>
      <vt:variant>
        <vt:lpwstr>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vt:lpwstr>
      </vt:variant>
      <vt:variant>
        <vt:lpwstr/>
      </vt:variant>
      <vt:variant>
        <vt:i4>8126503</vt:i4>
      </vt:variant>
      <vt:variant>
        <vt:i4>36</vt:i4>
      </vt:variant>
      <vt:variant>
        <vt:i4>0</vt:i4>
      </vt:variant>
      <vt:variant>
        <vt:i4>5</vt:i4>
      </vt:variant>
      <vt:variant>
        <vt:lpwstr>https://www.ecfr.gov/cgi-bin/text-idx?SID=81a5f41de81c46a9844617d93a9db081&amp;mc=true&amp;node=pt2.1.200&amp;rgn=div5</vt:lpwstr>
      </vt:variant>
      <vt:variant>
        <vt:lpwstr/>
      </vt:variant>
      <vt:variant>
        <vt:i4>3670077</vt:i4>
      </vt:variant>
      <vt:variant>
        <vt:i4>33</vt:i4>
      </vt:variant>
      <vt:variant>
        <vt:i4>0</vt:i4>
      </vt:variant>
      <vt:variant>
        <vt:i4>5</vt:i4>
      </vt:variant>
      <vt:variant>
        <vt:lpwstr>https://www.state.gov/about-us-office-of-the-procurement-executive/</vt:lpwstr>
      </vt:variant>
      <vt:variant>
        <vt:lpwstr/>
      </vt:variant>
      <vt:variant>
        <vt:i4>5832782</vt:i4>
      </vt:variant>
      <vt:variant>
        <vt:i4>30</vt:i4>
      </vt:variant>
      <vt:variant>
        <vt:i4>0</vt:i4>
      </vt:variant>
      <vt:variant>
        <vt:i4>5</vt:i4>
      </vt:variant>
      <vt:variant>
        <vt:lpwstr>https://www.ecfr.gov/cgi-bin/text-idx?SID=81a5f41de81c46a9844617d93a9db081&amp;mc=true&amp;tpl=/ecfrbrowse/Title02/2chapterVI.tpl</vt:lpwstr>
      </vt:variant>
      <vt:variant>
        <vt:lpwstr/>
      </vt:variant>
      <vt:variant>
        <vt:i4>7602215</vt:i4>
      </vt:variant>
      <vt:variant>
        <vt:i4>27</vt:i4>
      </vt:variant>
      <vt:variant>
        <vt:i4>0</vt:i4>
      </vt:variant>
      <vt:variant>
        <vt:i4>5</vt:i4>
      </vt:variant>
      <vt:variant>
        <vt:lpwstr>https://www.ecfr.gov/cgi-bin/text-idx?SID=81a5f41de81c46a9844617d93a9db081&amp;mc=true&amp;node=pt2.1.183&amp;rgn=div5</vt:lpwstr>
      </vt:variant>
      <vt:variant>
        <vt:lpwstr/>
      </vt:variant>
      <vt:variant>
        <vt:i4>7602214</vt:i4>
      </vt:variant>
      <vt:variant>
        <vt:i4>24</vt:i4>
      </vt:variant>
      <vt:variant>
        <vt:i4>0</vt:i4>
      </vt:variant>
      <vt:variant>
        <vt:i4>5</vt:i4>
      </vt:variant>
      <vt:variant>
        <vt:lpwstr>https://www.ecfr.gov/cgi-bin/text-idx?SID=81a5f41de81c46a9844617d93a9db081&amp;mc=true&amp;node=pt2.1.182&amp;rgn=div5</vt:lpwstr>
      </vt:variant>
      <vt:variant>
        <vt:lpwstr/>
      </vt:variant>
      <vt:variant>
        <vt:i4>8060961</vt:i4>
      </vt:variant>
      <vt:variant>
        <vt:i4>21</vt:i4>
      </vt:variant>
      <vt:variant>
        <vt:i4>0</vt:i4>
      </vt:variant>
      <vt:variant>
        <vt:i4>5</vt:i4>
      </vt:variant>
      <vt:variant>
        <vt:lpwstr>https://www.ecfr.gov/cgi-bin/text-idx?SID=81a5f41de81c46a9844617d93a9db081&amp;mc=true&amp;node=pt2.1.175&amp;rgn=div5</vt:lpwstr>
      </vt:variant>
      <vt:variant>
        <vt:lpwstr/>
      </vt:variant>
      <vt:variant>
        <vt:i4>8060964</vt:i4>
      </vt:variant>
      <vt:variant>
        <vt:i4>18</vt:i4>
      </vt:variant>
      <vt:variant>
        <vt:i4>0</vt:i4>
      </vt:variant>
      <vt:variant>
        <vt:i4>5</vt:i4>
      </vt:variant>
      <vt:variant>
        <vt:lpwstr>https://www.ecfr.gov/cgi-bin/text-idx?SID=81a5f41de81c46a9844617d93a9db081&amp;mc=true&amp;node=pt2.1.170&amp;rgn=div5</vt:lpwstr>
      </vt:variant>
      <vt:variant>
        <vt:lpwstr/>
      </vt:variant>
      <vt:variant>
        <vt:i4>5701644</vt:i4>
      </vt:variant>
      <vt:variant>
        <vt:i4>15</vt:i4>
      </vt:variant>
      <vt:variant>
        <vt:i4>0</vt:i4>
      </vt:variant>
      <vt:variant>
        <vt:i4>5</vt:i4>
      </vt:variant>
      <vt:variant>
        <vt:lpwstr>https://www.ecfr.gov/cgi-bin/text-idx?SID=81a5f41de81c46a9844617d93a9db081&amp;mc=true&amp;node=pt2.1.25&amp;rgn=div5</vt:lpwstr>
      </vt:variant>
      <vt:variant>
        <vt:lpwstr/>
      </vt:variant>
      <vt:variant>
        <vt:i4>7012436</vt:i4>
      </vt:variant>
      <vt:variant>
        <vt:i4>12</vt:i4>
      </vt:variant>
      <vt:variant>
        <vt:i4>0</vt:i4>
      </vt:variant>
      <vt:variant>
        <vt:i4>5</vt:i4>
      </vt:variant>
      <vt:variant>
        <vt:lpwstr>mailto:grantsyaounde@state.gov</vt:lpwstr>
      </vt:variant>
      <vt:variant>
        <vt:lpwstr/>
      </vt:variant>
      <vt:variant>
        <vt:i4>6357039</vt:i4>
      </vt:variant>
      <vt:variant>
        <vt:i4>9</vt:i4>
      </vt:variant>
      <vt:variant>
        <vt:i4>0</vt:i4>
      </vt:variant>
      <vt:variant>
        <vt:i4>5</vt:i4>
      </vt:variant>
      <vt:variant>
        <vt:lpwstr>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vt:lpwstr>
      </vt:variant>
      <vt:variant>
        <vt:lpwstr/>
      </vt:variant>
      <vt:variant>
        <vt:i4>3866671</vt:i4>
      </vt:variant>
      <vt:variant>
        <vt:i4>6</vt:i4>
      </vt:variant>
      <vt:variant>
        <vt:i4>0</vt:i4>
      </vt:variant>
      <vt:variant>
        <vt:i4>5</vt:i4>
      </vt:variant>
      <vt:variant>
        <vt:lpwstr>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vt:lpwstr>
      </vt:variant>
      <vt:variant>
        <vt:lpwstr/>
      </vt:variant>
      <vt:variant>
        <vt:i4>3735607</vt:i4>
      </vt:variant>
      <vt:variant>
        <vt:i4>3</vt:i4>
      </vt:variant>
      <vt:variant>
        <vt:i4>0</vt:i4>
      </vt:variant>
      <vt:variant>
        <vt:i4>5</vt:i4>
      </vt:variant>
      <vt:variant>
        <vt:lpwstr>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cp:lastModifiedBy/>
  <cp:revision>1</cp:revision>
  <dcterms:created xsi:type="dcterms:W3CDTF">2024-04-23T10:24:00Z</dcterms:created>
  <dcterms:modified xsi:type="dcterms:W3CDTF">2024-06-06T14:52:00Z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2d50a350-2f7f-4c1d-83d4-9589130a31fe</vt:lpwstr>
  </property>
  <property fmtid="{D5CDD505-2E9C-101B-9397-08002B2CF9AE}" pid="4" name="ContentTypeId">
    <vt:lpwstr>0x010100941DC33B2D01A34580EB8B2FC5EC7264</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