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DE4A98">
      <w:pPr>
        <w:pStyle w:val="Title"/>
      </w:pPr>
      <w:r w:rsidRPr="009F7A18">
        <w:t>U.S. Fish and Wildlife Service</w:t>
      </w:r>
    </w:p>
    <w:p w:rsidR="00AF1C4D" w:rsidRDefault="00AF1C4D" w:rsidP="00AF1C4D">
      <w:pPr>
        <w:autoSpaceDE w:val="0"/>
        <w:autoSpaceDN w:val="0"/>
        <w:adjustRightInd w:val="0"/>
        <w:jc w:val="center"/>
        <w:rPr>
          <w:b/>
          <w:sz w:val="20"/>
          <w:szCs w:val="20"/>
        </w:rPr>
      </w:pPr>
      <w:r>
        <w:rPr>
          <w:b/>
          <w:sz w:val="20"/>
          <w:szCs w:val="20"/>
        </w:rPr>
        <w:t>Washington Fish and Wildlife Office</w:t>
      </w:r>
    </w:p>
    <w:p w:rsidR="00AF1C4D" w:rsidRDefault="00AF1C4D" w:rsidP="00AF1C4D">
      <w:pPr>
        <w:autoSpaceDE w:val="0"/>
        <w:autoSpaceDN w:val="0"/>
        <w:adjustRightInd w:val="0"/>
        <w:jc w:val="center"/>
        <w:rPr>
          <w:b/>
          <w:sz w:val="20"/>
          <w:szCs w:val="20"/>
        </w:rPr>
      </w:pPr>
      <w:r>
        <w:rPr>
          <w:b/>
          <w:sz w:val="20"/>
          <w:szCs w:val="20"/>
        </w:rPr>
        <w:t>Fishery Resources</w:t>
      </w:r>
    </w:p>
    <w:p w:rsidR="00AF1C4D" w:rsidRPr="00640A45" w:rsidRDefault="00AF1C4D" w:rsidP="00AF1C4D">
      <w:pPr>
        <w:autoSpaceDE w:val="0"/>
        <w:autoSpaceDN w:val="0"/>
        <w:adjustRightInd w:val="0"/>
        <w:jc w:val="center"/>
        <w:rPr>
          <w:b/>
          <w:sz w:val="20"/>
          <w:szCs w:val="20"/>
        </w:rPr>
      </w:pPr>
    </w:p>
    <w:p w:rsidR="00AF1C4D" w:rsidRDefault="00AF1C4D" w:rsidP="00AF1C4D">
      <w:pPr>
        <w:jc w:val="center"/>
      </w:pPr>
      <w:r>
        <w:t xml:space="preserve">Washington Fish and Wildlife Office Fisheries Restoration </w:t>
      </w:r>
      <w:r w:rsidR="00DB7437">
        <w:t>Opportunities</w:t>
      </w:r>
    </w:p>
    <w:p w:rsidR="00F87A2E" w:rsidRPr="009F7A18" w:rsidRDefault="00AF1C4D" w:rsidP="00AF1C4D">
      <w:pPr>
        <w:jc w:val="center"/>
      </w:pPr>
      <w:r w:rsidRPr="005C6010" w:rsidDel="00AF1C4D">
        <w:t xml:space="preserve"> </w:t>
      </w:r>
    </w:p>
    <w:p w:rsidR="005C6CE8" w:rsidRPr="00253E01" w:rsidRDefault="005C6CE8" w:rsidP="005C6CE8">
      <w:pPr>
        <w:jc w:val="center"/>
        <w:rPr>
          <w:sz w:val="20"/>
          <w:szCs w:val="20"/>
        </w:rPr>
      </w:pPr>
      <w:r w:rsidRPr="00DB7437">
        <w:t>Catalog of Federal Domestic Assistance (CFDA) Number</w:t>
      </w:r>
      <w:r w:rsidRPr="00AC5FE5">
        <w:t xml:space="preserve">: </w:t>
      </w:r>
      <w:r w:rsidR="00AF1C4D" w:rsidRPr="00AC5FE5">
        <w:rPr>
          <w:shd w:val="clear" w:color="auto" w:fill="D9D9D9"/>
        </w:rPr>
        <w:t>15.608</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AF1C4D" w:rsidRPr="006023FC" w:rsidRDefault="005F59C8" w:rsidP="00AF1C4D">
      <w:r>
        <w:t xml:space="preserve">The U.S. Fish and Wildlife Service (Service) </w:t>
      </w:r>
      <w:r w:rsidR="00AF1C4D">
        <w:t xml:space="preserve">Washington Fish and Wildlife </w:t>
      </w:r>
      <w:r>
        <w:t xml:space="preserve">Office </w:t>
      </w:r>
      <w:r w:rsidR="00AF1C4D">
        <w:t>Fisheries</w:t>
      </w:r>
      <w:r w:rsidR="00AF1C4D" w:rsidRPr="006023FC">
        <w:t xml:space="preserve"> Program </w:t>
      </w:r>
      <w:r w:rsidR="00512A27">
        <w:t>promotes</w:t>
      </w:r>
      <w:r w:rsidR="00512A27" w:rsidRPr="006023FC">
        <w:t xml:space="preserve"> </w:t>
      </w:r>
      <w:r w:rsidR="00AF1C4D" w:rsidRPr="006023FC">
        <w:t xml:space="preserve">a balanced approach toward aquatic resource stewardship that recognizes a need to conserve and manage self-sustaining populations and their habitats while providing quality recreational fishing.  Proposals will only be considered for projects within the state of Washington.  Proposals may include but are not limited to:  </w:t>
      </w:r>
      <w:r w:rsidR="00512A27">
        <w:t>f</w:t>
      </w:r>
      <w:r w:rsidR="00512A27" w:rsidRPr="006023FC">
        <w:t xml:space="preserve">ish </w:t>
      </w:r>
      <w:r w:rsidR="00512A27">
        <w:t>p</w:t>
      </w:r>
      <w:r w:rsidR="00512A27" w:rsidRPr="006023FC">
        <w:t>assage</w:t>
      </w:r>
      <w:r w:rsidR="00AF1C4D" w:rsidRPr="006023FC">
        <w:t xml:space="preserve">, </w:t>
      </w:r>
      <w:r w:rsidR="00512A27">
        <w:t>i</w:t>
      </w:r>
      <w:r w:rsidR="00512A27" w:rsidRPr="006023FC">
        <w:t>n</w:t>
      </w:r>
      <w:r w:rsidR="00AF1C4D" w:rsidRPr="006023FC">
        <w:t xml:space="preserve">-stream and </w:t>
      </w:r>
      <w:r w:rsidR="00512A27">
        <w:t>r</w:t>
      </w:r>
      <w:r w:rsidR="00512A27" w:rsidRPr="006023FC">
        <w:t xml:space="preserve">iparian </w:t>
      </w:r>
      <w:r w:rsidR="00512A27">
        <w:t>h</w:t>
      </w:r>
      <w:r w:rsidR="00512A27" w:rsidRPr="006023FC">
        <w:t>abitat</w:t>
      </w:r>
      <w:r w:rsidR="00512A27">
        <w:t xml:space="preserve"> restoration</w:t>
      </w:r>
      <w:r w:rsidR="00AF1C4D" w:rsidRPr="006023FC">
        <w:t xml:space="preserve">, </w:t>
      </w:r>
      <w:r w:rsidR="00512A27">
        <w:t>i</w:t>
      </w:r>
      <w:r w:rsidR="00512A27" w:rsidRPr="006023FC">
        <w:t xml:space="preserve">ntroduced </w:t>
      </w:r>
      <w:r w:rsidR="00512A27">
        <w:t>s</w:t>
      </w:r>
      <w:r w:rsidR="00512A27" w:rsidRPr="006023FC">
        <w:t>pecies</w:t>
      </w:r>
      <w:r w:rsidR="00512A27">
        <w:t xml:space="preserve"> management</w:t>
      </w:r>
      <w:r w:rsidR="00512A27" w:rsidRPr="006023FC">
        <w:t xml:space="preserve"> </w:t>
      </w:r>
      <w:r w:rsidR="00AF1C4D" w:rsidRPr="006023FC">
        <w:t xml:space="preserve">(including </w:t>
      </w:r>
      <w:r w:rsidR="00512A27">
        <w:t>a</w:t>
      </w:r>
      <w:r w:rsidR="00512A27" w:rsidRPr="006023FC">
        <w:t xml:space="preserve">quatic </w:t>
      </w:r>
      <w:r w:rsidR="00512A27">
        <w:t>i</w:t>
      </w:r>
      <w:r w:rsidR="00512A27" w:rsidRPr="006023FC">
        <w:t xml:space="preserve">nvasive </w:t>
      </w:r>
      <w:r w:rsidR="00512A27">
        <w:t>s</w:t>
      </w:r>
      <w:r w:rsidR="00512A27" w:rsidRPr="006023FC">
        <w:t>pecies</w:t>
      </w:r>
      <w:r w:rsidR="00AF1C4D" w:rsidRPr="006023FC">
        <w:t xml:space="preserve">), and culture aspects of brood stock development, production and re-introduction.  Project work plans are developed strategically, in coordination with partners, and </w:t>
      </w:r>
      <w:r w:rsidR="00AF1C4D" w:rsidRPr="00847884">
        <w:t>with substantial</w:t>
      </w:r>
      <w:r w:rsidR="00AF1C4D" w:rsidRPr="006023FC">
        <w:t xml:space="preserve"> involvement from Service field staff. </w:t>
      </w:r>
      <w:r w:rsidR="00AF1C4D">
        <w:t xml:space="preserve"> </w:t>
      </w:r>
      <w:r w:rsidR="00AF1C4D" w:rsidRPr="006023FC">
        <w:t xml:space="preserve">Projects must advance our mission, promote biological diversity, and be based upon sound scientific biological principles. </w:t>
      </w:r>
      <w:r w:rsidR="00AF1C4D">
        <w:t xml:space="preserve"> </w:t>
      </w:r>
      <w:r w:rsidR="00AF1C4D" w:rsidRPr="006023FC">
        <w:t xml:space="preserve">Program policy, plans, and/guidelines inform the types of projects funded under this opportunity. </w:t>
      </w:r>
      <w:r w:rsidR="00AF1C4D">
        <w:t xml:space="preserve"> </w:t>
      </w:r>
      <w:r w:rsidR="00AF1C4D" w:rsidRPr="006023FC">
        <w:t xml:space="preserve">Applications seeking funding under this program should review the program plan/guidelines and also contact the Program </w:t>
      </w:r>
      <w:r w:rsidR="00512A27">
        <w:t>O</w:t>
      </w:r>
      <w:r w:rsidR="00512A27" w:rsidRPr="006023FC">
        <w:t xml:space="preserve">fficer </w:t>
      </w:r>
      <w:r w:rsidR="00AF1C4D" w:rsidRPr="006023FC">
        <w:t>prior to submitting an application for funding.  Project proposals requested between $1,000 and $50,000 are most attractive.  There is no required match; however, 50 percent cost share is highly encouraged.</w:t>
      </w:r>
      <w:r w:rsidR="00AF1C4D">
        <w:t xml:space="preserve">  See </w:t>
      </w:r>
      <w:hyperlink r:id="rId9" w:history="1">
        <w:r w:rsidR="00AF1C4D" w:rsidRPr="008F4865">
          <w:rPr>
            <w:rStyle w:val="Hyperlink"/>
          </w:rPr>
          <w:t>Notice of Funding Availability</w:t>
        </w:r>
      </w:hyperlink>
      <w:r w:rsidR="00AF1C4D">
        <w:t xml:space="preserve"> document for further detail.</w:t>
      </w:r>
    </w:p>
    <w:p w:rsidR="00562DF7" w:rsidRPr="00F87A2E" w:rsidRDefault="00562DF7"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AF1C4D" w:rsidRDefault="00AF1C4D" w:rsidP="00AF1C4D">
      <w:r w:rsidRPr="006023FC">
        <w:t xml:space="preserve">Due to the limited funds available, preference is given to proposals requesting less than $50,000.00 USD. </w:t>
      </w:r>
      <w:r>
        <w:t xml:space="preserve"> </w:t>
      </w:r>
      <w:r w:rsidRPr="006023FC">
        <w:t xml:space="preserve">Higher amounts may be requested with appropriate justification. </w:t>
      </w:r>
      <w:r>
        <w:t xml:space="preserve"> </w:t>
      </w:r>
      <w:r w:rsidRPr="006023FC">
        <w:t xml:space="preserve">The period of performance for the majority of projects funded under this program is one year, starting on the date the award is signed by the </w:t>
      </w:r>
      <w:r w:rsidR="005F59C8">
        <w:t>SERVICE</w:t>
      </w:r>
      <w:r w:rsidRPr="006023FC">
        <w:t xml:space="preserve">.  Project proposals must be designed accordingly.  Past and present recipients of awards under this program are eligible, but must submit new proposals to compete for funding each year.  This program uses </w:t>
      </w:r>
      <w:r w:rsidR="00512A27">
        <w:t>cooperative</w:t>
      </w:r>
      <w:r w:rsidR="00512A27" w:rsidRPr="006023FC">
        <w:t xml:space="preserve"> </w:t>
      </w:r>
      <w:r w:rsidRPr="006023FC">
        <w:t>agreements as the primary assistance instrument</w:t>
      </w:r>
      <w:r w:rsidR="00FC552C" w:rsidRPr="006023FC">
        <w:t>.</w:t>
      </w:r>
      <w:r w:rsidR="00FC552C" w:rsidRPr="00F87A2E">
        <w:t xml:space="preserve">  </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AF1C4D" w:rsidRPr="006023FC" w:rsidRDefault="00AF1C4D" w:rsidP="00AF1C4D">
      <w:pPr>
        <w:numPr>
          <w:ilvl w:val="0"/>
          <w:numId w:val="13"/>
        </w:numPr>
        <w:contextualSpacing/>
      </w:pPr>
      <w:r w:rsidRPr="006023FC">
        <w:t>State governments</w:t>
      </w:r>
    </w:p>
    <w:p w:rsidR="00AF1C4D" w:rsidRPr="006023FC" w:rsidRDefault="00AF1C4D" w:rsidP="00AF1C4D">
      <w:pPr>
        <w:numPr>
          <w:ilvl w:val="0"/>
          <w:numId w:val="13"/>
        </w:numPr>
        <w:contextualSpacing/>
      </w:pPr>
      <w:r w:rsidRPr="006023FC">
        <w:t>County governments</w:t>
      </w:r>
    </w:p>
    <w:p w:rsidR="00AF1C4D" w:rsidRPr="006023FC" w:rsidRDefault="00AF1C4D" w:rsidP="00AF1C4D">
      <w:pPr>
        <w:numPr>
          <w:ilvl w:val="0"/>
          <w:numId w:val="13"/>
        </w:numPr>
        <w:contextualSpacing/>
      </w:pPr>
      <w:r w:rsidRPr="006023FC">
        <w:t>City or township governments</w:t>
      </w:r>
    </w:p>
    <w:p w:rsidR="00AF1C4D" w:rsidRPr="006023FC" w:rsidRDefault="00AF1C4D" w:rsidP="00AF1C4D">
      <w:pPr>
        <w:numPr>
          <w:ilvl w:val="0"/>
          <w:numId w:val="13"/>
        </w:numPr>
        <w:contextualSpacing/>
      </w:pPr>
      <w:r w:rsidRPr="006023FC">
        <w:t>Independent school districts</w:t>
      </w:r>
    </w:p>
    <w:p w:rsidR="00AF1C4D" w:rsidRPr="006023FC" w:rsidRDefault="00AF1C4D" w:rsidP="00AF1C4D">
      <w:pPr>
        <w:numPr>
          <w:ilvl w:val="0"/>
          <w:numId w:val="13"/>
        </w:numPr>
        <w:contextualSpacing/>
      </w:pPr>
      <w:r w:rsidRPr="006023FC">
        <w:t>Public and State controlled institutions of higher education</w:t>
      </w:r>
    </w:p>
    <w:p w:rsidR="00AF1C4D" w:rsidRPr="006023FC" w:rsidRDefault="00AF1C4D" w:rsidP="00AF1C4D">
      <w:pPr>
        <w:numPr>
          <w:ilvl w:val="0"/>
          <w:numId w:val="13"/>
        </w:numPr>
        <w:contextualSpacing/>
      </w:pPr>
      <w:r w:rsidRPr="006023FC">
        <w:t>Native American tribal governments (Federally recognized)</w:t>
      </w:r>
    </w:p>
    <w:p w:rsidR="00AF1C4D" w:rsidRPr="006023FC" w:rsidRDefault="00AF1C4D" w:rsidP="00AF1C4D">
      <w:pPr>
        <w:numPr>
          <w:ilvl w:val="0"/>
          <w:numId w:val="13"/>
        </w:numPr>
        <w:contextualSpacing/>
      </w:pPr>
      <w:r w:rsidRPr="006023FC">
        <w:t>Native American tribal organizations (other than Federally recognized tribal governments)</w:t>
      </w:r>
    </w:p>
    <w:p w:rsidR="00AF1C4D" w:rsidRPr="006023FC" w:rsidRDefault="00AF1C4D" w:rsidP="00AF1C4D">
      <w:pPr>
        <w:numPr>
          <w:ilvl w:val="0"/>
          <w:numId w:val="13"/>
        </w:numPr>
        <w:contextualSpacing/>
      </w:pPr>
      <w:r w:rsidRPr="006023FC">
        <w:lastRenderedPageBreak/>
        <w:t>Nonprofits having a 501( c )(3) status with the IRS, other than institutions of higher education</w:t>
      </w:r>
    </w:p>
    <w:p w:rsidR="00AF1C4D" w:rsidRPr="006023FC" w:rsidRDefault="00AF1C4D" w:rsidP="00AF1C4D">
      <w:pPr>
        <w:numPr>
          <w:ilvl w:val="0"/>
          <w:numId w:val="13"/>
        </w:numPr>
        <w:contextualSpacing/>
      </w:pPr>
      <w:r w:rsidRPr="006023FC">
        <w:t>Nonprofits that do not have a 501( c )(3) status with the IRS, other than institutions of higher education</w:t>
      </w:r>
    </w:p>
    <w:p w:rsidR="00AF1C4D" w:rsidRPr="006023FC" w:rsidRDefault="00AF1C4D" w:rsidP="00AF1C4D">
      <w:pPr>
        <w:numPr>
          <w:ilvl w:val="0"/>
          <w:numId w:val="13"/>
        </w:numPr>
        <w:contextualSpacing/>
      </w:pPr>
      <w:r w:rsidRPr="006023FC">
        <w:t>Intergovernmental Organizations</w:t>
      </w:r>
    </w:p>
    <w:p w:rsidR="00AF1C4D" w:rsidRPr="006023FC" w:rsidRDefault="00AF1C4D" w:rsidP="00AF1C4D">
      <w:pPr>
        <w:numPr>
          <w:ilvl w:val="0"/>
          <w:numId w:val="13"/>
        </w:numPr>
        <w:contextualSpacing/>
      </w:pPr>
      <w:r w:rsidRPr="006023FC">
        <w:t>Private institutions of higher education</w:t>
      </w:r>
    </w:p>
    <w:p w:rsidR="00AF1C4D" w:rsidRPr="006023FC" w:rsidRDefault="00AF1C4D" w:rsidP="00AF1C4D">
      <w:pPr>
        <w:numPr>
          <w:ilvl w:val="0"/>
          <w:numId w:val="13"/>
        </w:numPr>
        <w:contextualSpacing/>
      </w:pPr>
      <w:r w:rsidRPr="006023FC">
        <w:t>For profit organizations other than small businesses</w:t>
      </w:r>
    </w:p>
    <w:p w:rsidR="00AF1C4D" w:rsidRDefault="00AF1C4D" w:rsidP="00AF1C4D">
      <w:pPr>
        <w:numPr>
          <w:ilvl w:val="0"/>
          <w:numId w:val="13"/>
        </w:numPr>
        <w:contextualSpacing/>
        <w:rPr>
          <w:color w:val="0070C0"/>
        </w:rPr>
      </w:pPr>
      <w:r w:rsidRPr="006023FC">
        <w:t>Other Federal governments</w:t>
      </w:r>
    </w:p>
    <w:p w:rsidR="00AF1C4D" w:rsidRDefault="00AF1C4D" w:rsidP="00AF1C4D">
      <w:pPr>
        <w:rPr>
          <w:bCs/>
        </w:rPr>
      </w:pPr>
    </w:p>
    <w:p w:rsidR="00AF1C4D" w:rsidRPr="006023FC" w:rsidRDefault="00AF1C4D" w:rsidP="00AF1C4D">
      <w:pPr>
        <w:rPr>
          <w:bCs/>
        </w:rPr>
      </w:pPr>
      <w:r w:rsidRPr="006023FC">
        <w:rPr>
          <w:bCs/>
        </w:rPr>
        <w:t>The Fisheries Restoration Program(s) actively identifies potential projects throughout the federal fiscal year (October 1 – September 30).  Program staff work</w:t>
      </w:r>
      <w:r>
        <w:rPr>
          <w:bCs/>
        </w:rPr>
        <w:t>s</w:t>
      </w:r>
      <w:r w:rsidRPr="006023FC">
        <w:rPr>
          <w:bCs/>
        </w:rPr>
        <w:t xml:space="preserve"> collaboratively with potential applicants to identify common habitat conservation priorities.  We strongly suggest that all potential applicants work with the local Program staff to ensure that their project meets the project selection criteria.  Projects are considered for funding throughout the year, depending on the availability of funds.</w:t>
      </w:r>
    </w:p>
    <w:p w:rsidR="005F7ADE" w:rsidRDefault="005F7ADE" w:rsidP="00C61371"/>
    <w:p w:rsidR="009614F6" w:rsidRPr="00F87A2E" w:rsidRDefault="00155462" w:rsidP="00C61371">
      <w:r w:rsidRPr="007F00A9">
        <w:t xml:space="preserve">U.S. non-profit, non-governmental organizations must </w:t>
      </w:r>
      <w:r w:rsidR="001C3DC1">
        <w:t xml:space="preserve">provide a copy </w:t>
      </w:r>
      <w:r w:rsidR="009614F6" w:rsidRPr="007F00A9">
        <w:t xml:space="preserve">of </w:t>
      </w:r>
      <w:r w:rsidRPr="007F00A9">
        <w:t xml:space="preserve">their Section </w:t>
      </w:r>
      <w:r w:rsidR="00B616ED">
        <w:t xml:space="preserve">501(c)(3) or (4) </w:t>
      </w:r>
      <w:r w:rsidR="009614F6" w:rsidRPr="007F00A9">
        <w:t>status</w:t>
      </w:r>
      <w:r w:rsidR="001C3DC1">
        <w:t xml:space="preserve"> determination letter received from </w:t>
      </w:r>
      <w:r w:rsidR="009614F6" w:rsidRPr="007F00A9">
        <w:t>the Internal Revenue Service.</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9614F6" w:rsidP="009614F6"/>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0"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1"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lastRenderedPageBreak/>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772465" w:rsidRPr="002A6C3A" w:rsidRDefault="00AF1C4D" w:rsidP="00100A5E">
      <w:pPr>
        <w:ind w:left="360"/>
      </w:pPr>
      <w:r w:rsidRPr="005F7ADE">
        <w:t>Cost sharing is not required, although we strive to achieve a 1:1 cost share on selected projects.  Cost share may be monetary or in-kind contributions from the applicant or other partners and will vary from project to project</w:t>
      </w:r>
      <w:r w:rsidR="00C6642F" w:rsidRPr="005F7ADE">
        <w:t>.</w:t>
      </w:r>
      <w:r w:rsidR="00C6642F" w:rsidRPr="00494A09" w:rsidDel="00C6642F">
        <w:t xml:space="preserve"> </w:t>
      </w:r>
      <w:r w:rsidR="00494A09">
        <w:t xml:space="preserve"> </w:t>
      </w:r>
      <w:r w:rsidR="00772465" w:rsidRPr="00494A09">
        <w:t>Applicants may attribute some or all of their allowable indirect costs as cost-share</w:t>
      </w:r>
      <w:r w:rsidR="002A6C3A" w:rsidRPr="00494A09">
        <w:t>/match</w:t>
      </w:r>
      <w:r w:rsidR="00772465" w:rsidRPr="00494A09">
        <w:t>, however recipients may only charge to the Federal award the indirect costs calculated against the allowable direct costs charged to the Federal award.</w:t>
      </w:r>
      <w:r w:rsidR="002A6C3A" w:rsidRPr="00494A09">
        <w:t xml:space="preserve">  Recipients may not charge to the Federal award indirect costs calculated against: 1) any portion of the recipient’s direct costs; or 2) any portion of the direct costs charged to any other Federal or non-Federal partner.</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A completed, signed and dated Application for Federal Assistance form</w:t>
      </w:r>
      <w:r w:rsidR="00494A09">
        <w:rPr>
          <w:sz w:val="24"/>
        </w:rPr>
        <w:t xml:space="preserve">.  Do </w:t>
      </w:r>
      <w:r w:rsidR="00921D55">
        <w:rPr>
          <w:sz w:val="24"/>
        </w:rPr>
        <w:t>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w:t>
      </w:r>
    </w:p>
    <w:p w:rsidR="00517CFF" w:rsidRPr="00100A5E" w:rsidRDefault="00517CFF" w:rsidP="00517CFF">
      <w:pPr>
        <w:ind w:left="360"/>
      </w:pPr>
    </w:p>
    <w:p w:rsidR="00414783" w:rsidRPr="00494A09" w:rsidRDefault="00414783" w:rsidP="003A4736">
      <w:pPr>
        <w:pStyle w:val="Heading2"/>
        <w:rPr>
          <w:sz w:val="24"/>
          <w:u w:val="single"/>
        </w:rPr>
      </w:pPr>
      <w:r w:rsidRPr="00494A09">
        <w:rPr>
          <w:sz w:val="24"/>
        </w:rPr>
        <w:t>B.</w:t>
      </w:r>
      <w:r w:rsidRPr="00494A09">
        <w:rPr>
          <w:sz w:val="24"/>
        </w:rPr>
        <w:tab/>
        <w:t>Project Summary</w:t>
      </w:r>
    </w:p>
    <w:p w:rsidR="00933865" w:rsidRDefault="00414783" w:rsidP="00A9554C">
      <w:pPr>
        <w:ind w:left="360" w:hanging="360"/>
      </w:pPr>
      <w:r w:rsidRPr="00494A09">
        <w:tab/>
      </w:r>
      <w:r w:rsidR="00933865">
        <w:t xml:space="preserve">Applicants should view funding program information available at </w:t>
      </w:r>
      <w:hyperlink r:id="rId12" w:history="1">
        <w:r w:rsidR="00933865" w:rsidRPr="00A331CB">
          <w:rPr>
            <w:rStyle w:val="Hyperlink"/>
          </w:rPr>
          <w:t>http://www.fws.gov/wafwo/funding_NOFA.html</w:t>
        </w:r>
      </w:hyperlink>
      <w:r w:rsidR="00933865">
        <w:t xml:space="preserve"> and phone or email </w:t>
      </w:r>
      <w:r w:rsidR="00320ACD">
        <w:t>the appropriate</w:t>
      </w:r>
      <w:r w:rsidR="005F7ADE">
        <w:t xml:space="preserve"> </w:t>
      </w:r>
      <w:r w:rsidR="00933865">
        <w:t xml:space="preserve">Program Contact </w:t>
      </w:r>
      <w:r w:rsidR="00A30774">
        <w:t xml:space="preserve">to receive a Project Summary </w:t>
      </w:r>
      <w:r w:rsidR="00320ACD">
        <w:t>f</w:t>
      </w:r>
      <w:r w:rsidR="00933865">
        <w:t xml:space="preserve">orm.  Project </w:t>
      </w:r>
      <w:r w:rsidR="00A30774">
        <w:t>S</w:t>
      </w:r>
      <w:r w:rsidR="00933865">
        <w:t xml:space="preserve">ummary </w:t>
      </w:r>
      <w:r w:rsidR="00320ACD">
        <w:t>f</w:t>
      </w:r>
      <w:r w:rsidR="00933865">
        <w:t>orms must be submitted via email to the identified Program Contact.</w:t>
      </w:r>
    </w:p>
    <w:p w:rsidR="00494A09" w:rsidRDefault="00933865" w:rsidP="00A9554C">
      <w:pPr>
        <w:ind w:left="360" w:hanging="360"/>
      </w:pPr>
      <w:r>
        <w:tab/>
      </w:r>
    </w:p>
    <w:p w:rsidR="00933865" w:rsidRPr="00494A09" w:rsidRDefault="00933865" w:rsidP="00494A09">
      <w:pPr>
        <w:ind w:left="360"/>
      </w:pPr>
      <w:r>
        <w:t xml:space="preserve">Alternatively, applicants may submit project proposal information </w:t>
      </w:r>
      <w:r w:rsidR="0058292D">
        <w:t xml:space="preserve">via email </w:t>
      </w:r>
      <w:r>
        <w:t>following the guidance below.</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Default="005F7ADE" w:rsidP="00494A09">
      <w:pPr>
        <w:ind w:left="360"/>
      </w:pPr>
      <w:r>
        <w:t xml:space="preserve">Applicants are not required to submit a Project Summary form, and may choose to submit project proposal information in other formats.  In order to allow for an adequate assessment of the proposal, applicants should address the following guidance in a project narrative statement. </w:t>
      </w:r>
    </w:p>
    <w:p w:rsidR="005F7ADE" w:rsidRPr="00DA6CBC" w:rsidRDefault="005F7ADE" w:rsidP="008779AF"/>
    <w:p w:rsidR="00AF1C4D" w:rsidRPr="006023FC" w:rsidRDefault="00AF1C4D" w:rsidP="00AF1C4D">
      <w:pPr>
        <w:ind w:left="360"/>
      </w:pPr>
      <w:r w:rsidRPr="006023FC">
        <w:t>In no more than six (6) pages text and two (2) pages maps/photos, please provide the following information</w:t>
      </w:r>
      <w:r w:rsidR="005F7ADE">
        <w:t xml:space="preserve">.  </w:t>
      </w:r>
      <w:r w:rsidRPr="006023FC">
        <w:t>Use 12-point font, standard margins and spacing.</w:t>
      </w:r>
    </w:p>
    <w:p w:rsidR="00AF1C4D" w:rsidRPr="006023FC" w:rsidRDefault="00AF1C4D" w:rsidP="00AF1C4D"/>
    <w:p w:rsidR="00AF1C4D" w:rsidRDefault="00AF1C4D" w:rsidP="00AF1C4D">
      <w:pPr>
        <w:numPr>
          <w:ilvl w:val="0"/>
          <w:numId w:val="14"/>
        </w:numPr>
      </w:pPr>
      <w:r w:rsidRPr="00F87A2E">
        <w:rPr>
          <w:b/>
          <w:bCs/>
        </w:rPr>
        <w:t>Statement of Need:</w:t>
      </w:r>
      <w:r w:rsidRPr="00F87A2E">
        <w:t xml:space="preserve"> Describe why this project is necessary (significance/value) and include supporting information.  Summarize previous or on-going efforts (of you/your organization, and other organizations or individuals) relevant to the proposed work.</w:t>
      </w:r>
    </w:p>
    <w:p w:rsidR="00AF1C4D" w:rsidRPr="006023FC" w:rsidRDefault="00AF1C4D" w:rsidP="00AF1C4D">
      <w:pPr>
        <w:numPr>
          <w:ilvl w:val="1"/>
          <w:numId w:val="14"/>
        </w:numPr>
      </w:pPr>
      <w:r w:rsidRPr="006023FC">
        <w:lastRenderedPageBreak/>
        <w:t>Project Location:</w:t>
      </w:r>
    </w:p>
    <w:p w:rsidR="00AF1C4D" w:rsidRPr="006023FC" w:rsidRDefault="00AF1C4D" w:rsidP="00AF1C4D">
      <w:pPr>
        <w:numPr>
          <w:ilvl w:val="1"/>
          <w:numId w:val="14"/>
        </w:numPr>
      </w:pPr>
      <w:r w:rsidRPr="006023FC">
        <w:t>County:</w:t>
      </w:r>
    </w:p>
    <w:p w:rsidR="00AF1C4D" w:rsidRPr="006023FC" w:rsidRDefault="00AF1C4D" w:rsidP="00AF1C4D">
      <w:pPr>
        <w:numPr>
          <w:ilvl w:val="1"/>
          <w:numId w:val="14"/>
        </w:numPr>
      </w:pPr>
      <w:r w:rsidRPr="006023FC">
        <w:t>Identify the sub-watershed, stream, and/or habitat where the project will occur.  Include river mile and/or road mile where appropriate.</w:t>
      </w:r>
    </w:p>
    <w:p w:rsidR="00AF1C4D" w:rsidRPr="006023FC" w:rsidRDefault="00AF1C4D" w:rsidP="00AF1C4D">
      <w:pPr>
        <w:numPr>
          <w:ilvl w:val="1"/>
          <w:numId w:val="14"/>
        </w:numPr>
      </w:pPr>
      <w:r w:rsidRPr="006023FC">
        <w:t>List the Township, Range, Section, and Quarter Sections containing the project location.  Example: T45N, R5W, S15, SE ¼, and coordinates: latitude and longitude (decimal degrees).</w:t>
      </w:r>
    </w:p>
    <w:p w:rsidR="00AF1C4D" w:rsidRPr="006023FC" w:rsidRDefault="00AF1C4D" w:rsidP="00AF1C4D">
      <w:pPr>
        <w:numPr>
          <w:ilvl w:val="1"/>
          <w:numId w:val="14"/>
        </w:numPr>
      </w:pPr>
      <w:r w:rsidRPr="006023FC">
        <w:t>Map showing project location</w:t>
      </w:r>
    </w:p>
    <w:p w:rsidR="00AF1C4D" w:rsidRPr="006023FC" w:rsidRDefault="00AF1C4D" w:rsidP="00AF1C4D">
      <w:pPr>
        <w:numPr>
          <w:ilvl w:val="1"/>
          <w:numId w:val="14"/>
        </w:numPr>
      </w:pPr>
      <w:r w:rsidRPr="006023FC">
        <w:t xml:space="preserve">Species present: </w:t>
      </w:r>
      <w:r w:rsidRPr="006023FC">
        <w:rPr>
          <w:i/>
        </w:rPr>
        <w:t xml:space="preserve">List all species or stocks that will benefit or be affected by your project.  Indicate whether the project effect on the species is direct (on-site) or indirect (in the project vicinity).  </w:t>
      </w:r>
    </w:p>
    <w:p w:rsidR="00AF1C4D" w:rsidRPr="00F87A2E" w:rsidRDefault="00AF1C4D" w:rsidP="00AF1C4D">
      <w:pPr>
        <w:ind w:left="720" w:hanging="360"/>
        <w:jc w:val="both"/>
      </w:pPr>
    </w:p>
    <w:p w:rsidR="00AF1C4D" w:rsidRDefault="00AF1C4D" w:rsidP="00AF1C4D">
      <w:pPr>
        <w:numPr>
          <w:ilvl w:val="0"/>
          <w:numId w:val="14"/>
        </w:numPr>
      </w:pPr>
      <w:r w:rsidRPr="00F87A2E">
        <w:rPr>
          <w:b/>
          <w:bCs/>
        </w:rPr>
        <w:t>Project Goals and Objectives:</w:t>
      </w:r>
      <w:r w:rsidRPr="00F87A2E">
        <w:t xml:space="preserve">  State the long-term goal(s) of the project.  Objectives are the specific steps to be taken to reach the stated goals.  State the objectives of the project, which must be specific, measurable, and realistic (attainable within the project’s proposed period of performance).  State the anticipated outcomes and/or benefits of the project.</w:t>
      </w:r>
    </w:p>
    <w:p w:rsidR="00494A09" w:rsidRDefault="00494A09" w:rsidP="00AF1C4D">
      <w:pPr>
        <w:ind w:left="720"/>
      </w:pPr>
    </w:p>
    <w:p w:rsidR="00AF1C4D" w:rsidRDefault="00AF1C4D" w:rsidP="00AF1C4D">
      <w:pPr>
        <w:ind w:left="720"/>
      </w:pPr>
      <w:r w:rsidRPr="006023FC">
        <w:t xml:space="preserve">If project goal is to improve fish passage:  Are there any complete or partial fish barriers down-stream of the project location?  How far away is the closest barrier upstream?  Identify if they are natural or manmade.  Give the Length (miles) and area (acres) of potential </w:t>
      </w:r>
      <w:r w:rsidRPr="006023FC">
        <w:rPr>
          <w:u w:val="single"/>
        </w:rPr>
        <w:t>fish bearing</w:t>
      </w:r>
      <w:r w:rsidRPr="006023FC">
        <w:t xml:space="preserve"> water upstream of the project.</w:t>
      </w:r>
      <w:r>
        <w:t xml:space="preserve">  If available, provide the Priority Index number for the barriers. </w:t>
      </w:r>
    </w:p>
    <w:p w:rsidR="00AF1C4D" w:rsidRDefault="00AF1C4D" w:rsidP="00AF1C4D">
      <w:pPr>
        <w:ind w:left="720"/>
      </w:pPr>
    </w:p>
    <w:p w:rsidR="00AF1C4D" w:rsidRPr="00F87A2E" w:rsidRDefault="00AF1C4D" w:rsidP="00AF1C4D">
      <w:pPr>
        <w:ind w:left="720" w:hanging="360"/>
      </w:pPr>
      <w:r w:rsidRPr="00F87A2E">
        <w:rPr>
          <w:b/>
          <w:bCs/>
        </w:rPr>
        <w:t>3.</w:t>
      </w:r>
      <w:r w:rsidRPr="00F87A2E">
        <w:rPr>
          <w:b/>
          <w:bCs/>
        </w:rPr>
        <w:tab/>
        <w:t>Project Activities, Methods and Timetable:</w:t>
      </w:r>
      <w:r w:rsidRPr="00F87A2E">
        <w:t xml:space="preserve">  State the proposed project activities, and describe how they relate to the stated project objectives.  The proposed project activities narrative must be detailed enough for reviewers to make a clear connection between the proposed activities and the proposed project costs.  </w:t>
      </w:r>
      <w:r>
        <w:t>T</w:t>
      </w:r>
      <w:r w:rsidRPr="00F87A2E">
        <w:t>he narrative must provide enough detail so that reviewers are able to determine project compliance with the National Environmental Policy Act, Section 7 of the Endangered Species Act, and Section 106 of the National Historic Preservation Act.  Provide a detailed description of the method(s) to be used to carry out each activity.  Provide a timetable indicating roughly when activities or project milestones are to be accomplished.  Include any resulting tables, spreadsheets or flow charts within the body of the proposal narrative (</w:t>
      </w:r>
      <w:r w:rsidRPr="00F87A2E">
        <w:rPr>
          <w:u w:val="single"/>
        </w:rPr>
        <w:t>do not include as separate attachments</w:t>
      </w:r>
      <w:r w:rsidRPr="00F87A2E">
        <w:t>).  The timetable should not propose specific dates but instead group activities by month for each month over the entire proposed project period.</w:t>
      </w:r>
    </w:p>
    <w:p w:rsidR="00AF1C4D" w:rsidRPr="00F87A2E" w:rsidRDefault="00AF1C4D" w:rsidP="00AF1C4D">
      <w:pPr>
        <w:ind w:left="720" w:hanging="360"/>
        <w:jc w:val="both"/>
        <w:rPr>
          <w:color w:val="006600"/>
          <w:u w:val="single"/>
        </w:rPr>
      </w:pPr>
    </w:p>
    <w:p w:rsidR="00494A09" w:rsidRDefault="00494A09">
      <w:pPr>
        <w:rPr>
          <w:b/>
          <w:bCs/>
        </w:rPr>
      </w:pPr>
      <w:r>
        <w:rPr>
          <w:b/>
          <w:bCs/>
        </w:rPr>
        <w:br w:type="page"/>
      </w:r>
    </w:p>
    <w:p w:rsidR="00AF1C4D" w:rsidRPr="006023FC" w:rsidRDefault="00AF1C4D" w:rsidP="00AF1C4D">
      <w:pPr>
        <w:tabs>
          <w:tab w:val="left" w:pos="0"/>
          <w:tab w:val="left" w:pos="36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ind w:left="360"/>
        <w:rPr>
          <w:i/>
        </w:rPr>
      </w:pPr>
      <w:r>
        <w:rPr>
          <w:b/>
          <w:bCs/>
        </w:rPr>
        <w:lastRenderedPageBreak/>
        <w:t xml:space="preserve">4.  </w:t>
      </w:r>
      <w:r w:rsidRPr="00F87A2E">
        <w:rPr>
          <w:b/>
          <w:bCs/>
        </w:rPr>
        <w:t xml:space="preserve">Anticipated Products/Outputs: </w:t>
      </w:r>
      <w:r w:rsidRPr="00F87A2E">
        <w:t>Describe any expected project products/outputs</w:t>
      </w:r>
      <w:r>
        <w:t xml:space="preserve">.  </w:t>
      </w:r>
      <w:r w:rsidRPr="00F87A2E">
        <w:t xml:space="preserve"> </w:t>
      </w:r>
      <w:r w:rsidRPr="006023FC">
        <w:rPr>
          <w:i/>
        </w:rPr>
        <w:t>Quantify all accomplishments expected from your project in the following table.</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3"/>
        <w:gridCol w:w="822"/>
        <w:gridCol w:w="1021"/>
      </w:tblGrid>
      <w:tr w:rsidR="00AF1C4D" w:rsidRPr="006023FC" w:rsidTr="00001E59">
        <w:tc>
          <w:tcPr>
            <w:tcW w:w="7193" w:type="dxa"/>
            <w:tcBorders>
              <w:top w:val="single" w:sz="4" w:space="0" w:color="auto"/>
              <w:left w:val="single" w:sz="4" w:space="0" w:color="auto"/>
              <w:bottom w:val="single" w:sz="12"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jc w:val="center"/>
              <w:rPr>
                <w:b/>
                <w:bCs/>
              </w:rPr>
            </w:pPr>
            <w:r w:rsidRPr="006023FC">
              <w:rPr>
                <w:b/>
                <w:bCs/>
              </w:rPr>
              <w:t>Accomplishment</w:t>
            </w:r>
          </w:p>
        </w:tc>
        <w:tc>
          <w:tcPr>
            <w:tcW w:w="822" w:type="dxa"/>
            <w:tcBorders>
              <w:top w:val="single" w:sz="4" w:space="0" w:color="auto"/>
              <w:left w:val="single" w:sz="4" w:space="0" w:color="auto"/>
              <w:bottom w:val="single" w:sz="12"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jc w:val="center"/>
              <w:rPr>
                <w:b/>
                <w:bCs/>
              </w:rPr>
            </w:pPr>
            <w:r w:rsidRPr="006023FC">
              <w:rPr>
                <w:b/>
                <w:bCs/>
              </w:rPr>
              <w:t>Unit</w:t>
            </w:r>
          </w:p>
        </w:tc>
        <w:tc>
          <w:tcPr>
            <w:tcW w:w="1021" w:type="dxa"/>
            <w:tcBorders>
              <w:top w:val="single" w:sz="4" w:space="0" w:color="auto"/>
              <w:left w:val="single" w:sz="4" w:space="0" w:color="auto"/>
              <w:bottom w:val="single" w:sz="12"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jc w:val="center"/>
              <w:rPr>
                <w:b/>
                <w:bCs/>
              </w:rPr>
            </w:pPr>
            <w:r w:rsidRPr="006023FC">
              <w:rPr>
                <w:b/>
                <w:bCs/>
              </w:rPr>
              <w:t>Value</w:t>
            </w:r>
          </w:p>
        </w:tc>
      </w:tr>
      <w:tr w:rsidR="00AF1C4D" w:rsidRPr="006023FC" w:rsidTr="00001E59">
        <w:tc>
          <w:tcPr>
            <w:tcW w:w="7193" w:type="dxa"/>
            <w:tcBorders>
              <w:top w:val="single" w:sz="12" w:space="0" w:color="auto"/>
              <w:left w:val="single" w:sz="4" w:space="0" w:color="auto"/>
              <w:bottom w:val="single" w:sz="4"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 xml:space="preserve">Wetland restored or enhanced </w:t>
            </w:r>
          </w:p>
        </w:tc>
        <w:tc>
          <w:tcPr>
            <w:tcW w:w="822" w:type="dxa"/>
            <w:tcBorders>
              <w:top w:val="single" w:sz="12" w:space="0" w:color="auto"/>
              <w:left w:val="single" w:sz="4" w:space="0" w:color="auto"/>
              <w:bottom w:val="single" w:sz="4"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acres</w:t>
            </w:r>
          </w:p>
        </w:tc>
        <w:tc>
          <w:tcPr>
            <w:tcW w:w="1021" w:type="dxa"/>
            <w:tcBorders>
              <w:top w:val="single" w:sz="12" w:space="0" w:color="auto"/>
              <w:left w:val="single" w:sz="4" w:space="0" w:color="auto"/>
              <w:bottom w:val="single" w:sz="4"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p>
        </w:tc>
      </w:tr>
      <w:tr w:rsidR="00AF1C4D" w:rsidRPr="006023FC" w:rsidTr="00001E59">
        <w:tc>
          <w:tcPr>
            <w:tcW w:w="7193" w:type="dxa"/>
            <w:tcBorders>
              <w:top w:val="single" w:sz="4" w:space="0" w:color="auto"/>
              <w:left w:val="single" w:sz="4" w:space="0" w:color="auto"/>
              <w:bottom w:val="single" w:sz="4" w:space="0" w:color="auto"/>
              <w:right w:val="single" w:sz="4" w:space="0" w:color="auto"/>
            </w:tcBorders>
            <w:hideMark/>
          </w:tcPr>
          <w:p w:rsidR="00AF1C4D" w:rsidRPr="006023FC" w:rsidRDefault="00AF1C4D" w:rsidP="00001E59">
            <w:r w:rsidRPr="006023FC">
              <w:rPr>
                <w:bCs/>
              </w:rPr>
              <w:t xml:space="preserve">Upland restored or enhanced </w:t>
            </w:r>
          </w:p>
        </w:tc>
        <w:tc>
          <w:tcPr>
            <w:tcW w:w="822" w:type="dxa"/>
            <w:tcBorders>
              <w:top w:val="single" w:sz="4" w:space="0" w:color="auto"/>
              <w:left w:val="single" w:sz="4" w:space="0" w:color="auto"/>
              <w:bottom w:val="single" w:sz="4"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acres</w:t>
            </w:r>
          </w:p>
        </w:tc>
        <w:tc>
          <w:tcPr>
            <w:tcW w:w="1021" w:type="dxa"/>
            <w:tcBorders>
              <w:top w:val="single" w:sz="4" w:space="0" w:color="auto"/>
              <w:left w:val="single" w:sz="4" w:space="0" w:color="auto"/>
              <w:bottom w:val="single" w:sz="4"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p>
        </w:tc>
      </w:tr>
      <w:tr w:rsidR="00AF1C4D" w:rsidRPr="006023FC" w:rsidTr="00001E59">
        <w:tc>
          <w:tcPr>
            <w:tcW w:w="7193" w:type="dxa"/>
            <w:tcBorders>
              <w:top w:val="single" w:sz="4" w:space="0" w:color="auto"/>
              <w:left w:val="single" w:sz="4" w:space="0" w:color="auto"/>
              <w:bottom w:val="single" w:sz="4" w:space="0" w:color="auto"/>
              <w:right w:val="single" w:sz="4" w:space="0" w:color="auto"/>
            </w:tcBorders>
            <w:hideMark/>
          </w:tcPr>
          <w:p w:rsidR="00AF1C4D" w:rsidRPr="006023FC" w:rsidRDefault="00AF1C4D" w:rsidP="00001E59">
            <w:r w:rsidRPr="006023FC">
              <w:rPr>
                <w:bCs/>
              </w:rPr>
              <w:t xml:space="preserve">Stream/shoreline restored or enhanced </w:t>
            </w:r>
          </w:p>
        </w:tc>
        <w:tc>
          <w:tcPr>
            <w:tcW w:w="822" w:type="dxa"/>
            <w:tcBorders>
              <w:top w:val="single" w:sz="4" w:space="0" w:color="auto"/>
              <w:left w:val="single" w:sz="4" w:space="0" w:color="auto"/>
              <w:bottom w:val="single" w:sz="4"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miles</w:t>
            </w:r>
          </w:p>
        </w:tc>
        <w:tc>
          <w:tcPr>
            <w:tcW w:w="1021" w:type="dxa"/>
            <w:tcBorders>
              <w:top w:val="single" w:sz="4" w:space="0" w:color="auto"/>
              <w:left w:val="single" w:sz="4" w:space="0" w:color="auto"/>
              <w:bottom w:val="single" w:sz="4"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p>
        </w:tc>
      </w:tr>
      <w:tr w:rsidR="00AF1C4D" w:rsidRPr="006023FC" w:rsidTr="00001E59">
        <w:tc>
          <w:tcPr>
            <w:tcW w:w="7193" w:type="dxa"/>
            <w:tcBorders>
              <w:top w:val="single" w:sz="4" w:space="0" w:color="auto"/>
              <w:left w:val="single" w:sz="4" w:space="0" w:color="auto"/>
              <w:bottom w:val="single" w:sz="4" w:space="0" w:color="auto"/>
              <w:right w:val="single" w:sz="4" w:space="0" w:color="auto"/>
            </w:tcBorders>
            <w:hideMark/>
          </w:tcPr>
          <w:p w:rsidR="00AF1C4D" w:rsidRPr="006023FC" w:rsidRDefault="00AF1C4D" w:rsidP="00001E59">
            <w:r w:rsidRPr="006023FC">
              <w:rPr>
                <w:bCs/>
              </w:rPr>
              <w:t xml:space="preserve">Riparian restored or enhanced </w:t>
            </w:r>
          </w:p>
        </w:tc>
        <w:tc>
          <w:tcPr>
            <w:tcW w:w="822" w:type="dxa"/>
            <w:tcBorders>
              <w:top w:val="single" w:sz="4" w:space="0" w:color="auto"/>
              <w:left w:val="single" w:sz="4" w:space="0" w:color="auto"/>
              <w:bottom w:val="single" w:sz="4"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miles</w:t>
            </w:r>
          </w:p>
        </w:tc>
        <w:tc>
          <w:tcPr>
            <w:tcW w:w="1021" w:type="dxa"/>
            <w:tcBorders>
              <w:top w:val="single" w:sz="4" w:space="0" w:color="auto"/>
              <w:left w:val="single" w:sz="4" w:space="0" w:color="auto"/>
              <w:bottom w:val="single" w:sz="4"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p>
        </w:tc>
      </w:tr>
      <w:tr w:rsidR="00AF1C4D" w:rsidRPr="006023FC" w:rsidTr="00001E59">
        <w:tc>
          <w:tcPr>
            <w:tcW w:w="7193" w:type="dxa"/>
            <w:tcBorders>
              <w:top w:val="single" w:sz="12" w:space="0" w:color="auto"/>
              <w:left w:val="single" w:sz="4" w:space="0" w:color="auto"/>
              <w:bottom w:val="single" w:sz="4" w:space="0" w:color="auto"/>
              <w:right w:val="single" w:sz="4" w:space="0" w:color="auto"/>
            </w:tcBorders>
            <w:hideMark/>
          </w:tcPr>
          <w:p w:rsidR="00AF1C4D" w:rsidRPr="006023FC" w:rsidRDefault="00AF1C4D" w:rsidP="00001E59">
            <w:pPr>
              <w:rPr>
                <w:bCs/>
              </w:rPr>
            </w:pPr>
            <w:r w:rsidRPr="006023FC">
              <w:rPr>
                <w:bCs/>
              </w:rPr>
              <w:t>Fish passage barriers removed</w:t>
            </w:r>
          </w:p>
        </w:tc>
        <w:tc>
          <w:tcPr>
            <w:tcW w:w="822" w:type="dxa"/>
            <w:tcBorders>
              <w:top w:val="single" w:sz="12" w:space="0" w:color="auto"/>
              <w:left w:val="single" w:sz="4" w:space="0" w:color="auto"/>
              <w:bottom w:val="single" w:sz="4"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w:t>
            </w:r>
          </w:p>
        </w:tc>
        <w:tc>
          <w:tcPr>
            <w:tcW w:w="1021" w:type="dxa"/>
            <w:tcBorders>
              <w:top w:val="single" w:sz="12" w:space="0" w:color="auto"/>
              <w:left w:val="single" w:sz="4" w:space="0" w:color="auto"/>
              <w:bottom w:val="single" w:sz="4"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
                <w:bCs/>
                <w:i/>
              </w:rPr>
            </w:pPr>
          </w:p>
        </w:tc>
      </w:tr>
      <w:tr w:rsidR="00AF1C4D" w:rsidRPr="006023FC" w:rsidTr="00001E59">
        <w:tc>
          <w:tcPr>
            <w:tcW w:w="7193" w:type="dxa"/>
            <w:tcBorders>
              <w:top w:val="single" w:sz="4" w:space="0" w:color="auto"/>
              <w:left w:val="single" w:sz="4" w:space="0" w:color="auto"/>
              <w:bottom w:val="single" w:sz="4" w:space="0" w:color="auto"/>
              <w:right w:val="single" w:sz="4" w:space="0" w:color="auto"/>
            </w:tcBorders>
            <w:hideMark/>
          </w:tcPr>
          <w:p w:rsidR="00AF1C4D" w:rsidRPr="006023FC" w:rsidRDefault="00AF1C4D" w:rsidP="00001E59">
            <w:r w:rsidRPr="006023FC">
              <w:rPr>
                <w:bCs/>
              </w:rPr>
              <w:t>Wetland re-opened to fish passage</w:t>
            </w:r>
          </w:p>
        </w:tc>
        <w:tc>
          <w:tcPr>
            <w:tcW w:w="822" w:type="dxa"/>
            <w:tcBorders>
              <w:top w:val="single" w:sz="4" w:space="0" w:color="auto"/>
              <w:left w:val="single" w:sz="4" w:space="0" w:color="auto"/>
              <w:bottom w:val="single" w:sz="4"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acres</w:t>
            </w:r>
          </w:p>
        </w:tc>
        <w:tc>
          <w:tcPr>
            <w:tcW w:w="1021" w:type="dxa"/>
            <w:tcBorders>
              <w:top w:val="single" w:sz="4" w:space="0" w:color="auto"/>
              <w:left w:val="single" w:sz="4" w:space="0" w:color="auto"/>
              <w:bottom w:val="single" w:sz="4"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
                <w:bCs/>
                <w:i/>
              </w:rPr>
            </w:pPr>
          </w:p>
        </w:tc>
      </w:tr>
      <w:tr w:rsidR="00AF1C4D" w:rsidRPr="006023FC" w:rsidTr="00001E59">
        <w:tc>
          <w:tcPr>
            <w:tcW w:w="7193" w:type="dxa"/>
            <w:tcBorders>
              <w:top w:val="single" w:sz="4" w:space="0" w:color="auto"/>
              <w:left w:val="single" w:sz="4" w:space="0" w:color="auto"/>
              <w:bottom w:val="single" w:sz="12"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Stream/shoreline re-opened to fish passage</w:t>
            </w:r>
          </w:p>
        </w:tc>
        <w:tc>
          <w:tcPr>
            <w:tcW w:w="822" w:type="dxa"/>
            <w:tcBorders>
              <w:top w:val="single" w:sz="4" w:space="0" w:color="auto"/>
              <w:left w:val="single" w:sz="4" w:space="0" w:color="auto"/>
              <w:bottom w:val="single" w:sz="12"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miles</w:t>
            </w:r>
          </w:p>
        </w:tc>
        <w:tc>
          <w:tcPr>
            <w:tcW w:w="1021" w:type="dxa"/>
            <w:tcBorders>
              <w:top w:val="single" w:sz="4" w:space="0" w:color="auto"/>
              <w:left w:val="single" w:sz="4" w:space="0" w:color="auto"/>
              <w:bottom w:val="single" w:sz="12"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
                <w:bCs/>
                <w:i/>
              </w:rPr>
            </w:pPr>
          </w:p>
        </w:tc>
      </w:tr>
      <w:tr w:rsidR="00AF1C4D" w:rsidRPr="006023FC" w:rsidTr="00001E59">
        <w:tc>
          <w:tcPr>
            <w:tcW w:w="7193" w:type="dxa"/>
            <w:tcBorders>
              <w:top w:val="single" w:sz="12" w:space="0" w:color="auto"/>
              <w:left w:val="single" w:sz="4" w:space="0" w:color="auto"/>
              <w:bottom w:val="single" w:sz="12"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Outreach/education activities</w:t>
            </w:r>
          </w:p>
        </w:tc>
        <w:tc>
          <w:tcPr>
            <w:tcW w:w="822" w:type="dxa"/>
            <w:tcBorders>
              <w:top w:val="single" w:sz="12" w:space="0" w:color="auto"/>
              <w:left w:val="single" w:sz="4" w:space="0" w:color="auto"/>
              <w:bottom w:val="single" w:sz="12"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rPr>
                <w:bCs/>
              </w:rPr>
              <w:t>#</w:t>
            </w:r>
          </w:p>
        </w:tc>
        <w:tc>
          <w:tcPr>
            <w:tcW w:w="1021" w:type="dxa"/>
            <w:tcBorders>
              <w:top w:val="single" w:sz="12" w:space="0" w:color="auto"/>
              <w:left w:val="single" w:sz="4" w:space="0" w:color="auto"/>
              <w:bottom w:val="single" w:sz="12"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p>
        </w:tc>
      </w:tr>
      <w:tr w:rsidR="00AF1C4D" w:rsidRPr="006023FC" w:rsidTr="00001E59">
        <w:tc>
          <w:tcPr>
            <w:tcW w:w="7193" w:type="dxa"/>
            <w:tcBorders>
              <w:top w:val="single" w:sz="12" w:space="0" w:color="auto"/>
              <w:left w:val="single" w:sz="4" w:space="0" w:color="auto"/>
              <w:bottom w:val="single" w:sz="12" w:space="0" w:color="auto"/>
              <w:right w:val="single" w:sz="4" w:space="0" w:color="auto"/>
            </w:tcBorders>
            <w:hideMark/>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r w:rsidRPr="006023FC">
              <w:t>Habitat assessment or other activities</w:t>
            </w:r>
          </w:p>
        </w:tc>
        <w:tc>
          <w:tcPr>
            <w:tcW w:w="822" w:type="dxa"/>
            <w:tcBorders>
              <w:top w:val="single" w:sz="12" w:space="0" w:color="auto"/>
              <w:left w:val="single" w:sz="4" w:space="0" w:color="auto"/>
              <w:bottom w:val="single" w:sz="12"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p>
        </w:tc>
        <w:tc>
          <w:tcPr>
            <w:tcW w:w="1021" w:type="dxa"/>
            <w:tcBorders>
              <w:top w:val="single" w:sz="12" w:space="0" w:color="auto"/>
              <w:left w:val="single" w:sz="4" w:space="0" w:color="auto"/>
              <w:bottom w:val="single" w:sz="12" w:space="0" w:color="auto"/>
              <w:right w:val="single" w:sz="4" w:space="0" w:color="auto"/>
            </w:tcBorders>
          </w:tcPr>
          <w:p w:rsidR="00AF1C4D" w:rsidRPr="006023FC" w:rsidRDefault="00AF1C4D" w:rsidP="00001E5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right" w:pos="8640"/>
              </w:tabs>
              <w:rPr>
                <w:bCs/>
              </w:rPr>
            </w:pPr>
          </w:p>
        </w:tc>
      </w:tr>
    </w:tbl>
    <w:p w:rsidR="00AF1C4D" w:rsidRDefault="00AF1C4D" w:rsidP="00AF1C4D">
      <w:pPr>
        <w:ind w:left="720" w:hanging="360"/>
      </w:pPr>
    </w:p>
    <w:p w:rsidR="00AF1C4D" w:rsidRDefault="00AF1C4D" w:rsidP="00AF1C4D">
      <w:pPr>
        <w:ind w:left="720"/>
      </w:pPr>
      <w:r w:rsidRPr="006023FC">
        <w:t>Once identified, describe the intended impact of the products/outputs on the target resource.</w:t>
      </w:r>
      <w:r w:rsidRPr="00F87A2E">
        <w:t xml:space="preserve">  Detail if/how products will be distributed to resource managers, researchers and other interested parties.  Detail any applicability of the project methods/activities/outcomes to other projects.</w:t>
      </w:r>
    </w:p>
    <w:p w:rsidR="00AF1C4D" w:rsidRDefault="00AF1C4D" w:rsidP="00AF1C4D">
      <w:pPr>
        <w:ind w:left="720" w:hanging="360"/>
      </w:pPr>
    </w:p>
    <w:p w:rsidR="00AF1C4D" w:rsidRDefault="00AF1C4D" w:rsidP="00AF1C4D">
      <w:pPr>
        <w:ind w:left="720" w:hanging="360"/>
      </w:pPr>
      <w:r w:rsidRPr="006023FC">
        <w:tab/>
      </w:r>
      <w:r w:rsidRPr="006023FC">
        <w:rPr>
          <w:b/>
        </w:rPr>
        <w:t>Climate Change:</w:t>
      </w:r>
      <w:r w:rsidRPr="006023FC">
        <w:t xml:space="preserve">  </w:t>
      </w:r>
      <w:r w:rsidRPr="00D33355">
        <w:t xml:space="preserve">Consider if climate change will affect your project’s feasibility and benefits and describe.  If your project is unlikely to be affected by climate change, explain why not.  If your project could be affected, describe how the project design accounts for climate change impacts on a species or habitat, and contributes to improving the resilience of either or both (see page 7 of NOFA).  </w:t>
      </w:r>
    </w:p>
    <w:p w:rsidR="00AF1C4D" w:rsidRDefault="00AF1C4D" w:rsidP="00AF1C4D">
      <w:pPr>
        <w:ind w:left="720"/>
      </w:pPr>
    </w:p>
    <w:p w:rsidR="00AF1C4D" w:rsidRPr="006023FC" w:rsidRDefault="00AF1C4D" w:rsidP="00AF1C4D">
      <w:pPr>
        <w:ind w:left="720"/>
      </w:pPr>
      <w:r w:rsidRPr="00001E59">
        <w:rPr>
          <w:b/>
        </w:rPr>
        <w:t>Invasive Species:</w:t>
      </w:r>
      <w:r>
        <w:t xml:space="preserve">  Please consider the following questions when describing how you will control invasive or nuisance species: 1) What species are you concerned about removing, importing or exporting from the project site? </w:t>
      </w:r>
      <w:r w:rsidR="00E66CB5">
        <w:t xml:space="preserve"> </w:t>
      </w:r>
      <w:r>
        <w:t xml:space="preserve">2) What methods are you considering to reduce the risk of spreading invasive or nuisance species? </w:t>
      </w:r>
      <w:r w:rsidR="00E66CB5">
        <w:t xml:space="preserve"> </w:t>
      </w:r>
      <w:r>
        <w:t xml:space="preserve">and, 3) How will the project site be monitored for invasive or nuisance species and what steps can you take to control them if identified and it is deemed necessary to take action? </w:t>
      </w:r>
      <w:r w:rsidR="00E66CB5">
        <w:t xml:space="preserve"> </w:t>
      </w:r>
      <w:r>
        <w:t>Please specify if you plan to use Hazard Analysis and Critical Control Point (HACCP) to identify invasive species risks and guide risk-reduction (see page 8 of NOFA).</w:t>
      </w:r>
    </w:p>
    <w:p w:rsidR="00AF1C4D" w:rsidRPr="006023FC" w:rsidRDefault="00AF1C4D" w:rsidP="00AF1C4D">
      <w:pPr>
        <w:ind w:left="720" w:hanging="360"/>
      </w:pPr>
    </w:p>
    <w:p w:rsidR="00AF1C4D" w:rsidRPr="006023FC" w:rsidRDefault="00AF1C4D" w:rsidP="00AF1C4D">
      <w:pPr>
        <w:ind w:left="720" w:hanging="360"/>
      </w:pPr>
      <w:r w:rsidRPr="006023FC">
        <w:rPr>
          <w:b/>
        </w:rPr>
        <w:tab/>
        <w:t xml:space="preserve">Outreach:  </w:t>
      </w:r>
      <w:r w:rsidRPr="006023FC">
        <w:t>Describe any outreach or education efforts associated with this project (may   include: public workshops, tours, signs, newsletters, scientific journal articles, scientific conference presentations, educational forums, etc.).</w:t>
      </w:r>
    </w:p>
    <w:p w:rsidR="002C1638" w:rsidRPr="007452B5" w:rsidRDefault="002C1638" w:rsidP="00F87A2E">
      <w:pPr>
        <w:ind w:left="720" w:hanging="360"/>
        <w:rPr>
          <w:highlight w:val="yellow"/>
        </w:rPr>
      </w:pPr>
    </w:p>
    <w:p w:rsidR="002C1638" w:rsidRPr="0058292D" w:rsidRDefault="002C1638" w:rsidP="003A4736">
      <w:pPr>
        <w:ind w:left="720" w:hanging="360"/>
      </w:pPr>
      <w:r w:rsidRPr="00494A09">
        <w:rPr>
          <w:b/>
        </w:rPr>
        <w:t>4.</w:t>
      </w:r>
      <w:r w:rsidRPr="0058292D">
        <w:rPr>
          <w:b/>
        </w:rPr>
        <w:tab/>
      </w:r>
      <w:r w:rsidRPr="00494A09">
        <w:rPr>
          <w:b/>
        </w:rPr>
        <w:t>Stakeholder Coordination/Involvement:</w:t>
      </w:r>
      <w:r w:rsidR="00AC5FE5">
        <w:rPr>
          <w:b/>
        </w:rPr>
        <w:t xml:space="preserve">  </w:t>
      </w:r>
      <w:r w:rsidRPr="00494A09">
        <w:t>As applicable, describe how you/your organization has coordinated with and involved other relevant organizations or individuals in planning the project, and detail if/how they will be involved in co</w:t>
      </w:r>
      <w:r w:rsidR="004C4D7E" w:rsidRPr="00494A09">
        <w:t xml:space="preserve">nducting project activities, </w:t>
      </w:r>
      <w:r w:rsidRPr="00494A09">
        <w:t>disseminating project results</w:t>
      </w:r>
      <w:r w:rsidR="004C4D7E" w:rsidRPr="00494A09">
        <w:t xml:space="preserve"> and/or incorporating your results/products into their activities</w:t>
      </w:r>
      <w:r w:rsidRPr="00494A09">
        <w:t>.</w:t>
      </w:r>
    </w:p>
    <w:p w:rsidR="008779AF" w:rsidRPr="001F6F55" w:rsidRDefault="008779AF" w:rsidP="00024F00">
      <w:pPr>
        <w:ind w:left="720" w:hanging="360"/>
        <w:jc w:val="both"/>
        <w:rPr>
          <w:b/>
          <w:bCs/>
        </w:rPr>
      </w:pPr>
    </w:p>
    <w:p w:rsidR="00285184" w:rsidRPr="0058292D" w:rsidRDefault="00E35180">
      <w:pPr>
        <w:ind w:left="720" w:hanging="360"/>
      </w:pPr>
      <w:r w:rsidRPr="00494A09">
        <w:rPr>
          <w:b/>
          <w:bCs/>
        </w:rPr>
        <w:t>5</w:t>
      </w:r>
      <w:r w:rsidR="00414783" w:rsidRPr="00494A09">
        <w:rPr>
          <w:b/>
          <w:bCs/>
        </w:rPr>
        <w:t>.</w:t>
      </w:r>
      <w:r w:rsidR="00414783" w:rsidRPr="0058292D">
        <w:rPr>
          <w:b/>
          <w:bCs/>
        </w:rPr>
        <w:t xml:space="preserve"> </w:t>
      </w:r>
      <w:r w:rsidR="00414783" w:rsidRPr="0058292D">
        <w:rPr>
          <w:b/>
          <w:bCs/>
        </w:rPr>
        <w:tab/>
      </w:r>
      <w:r w:rsidR="00414783" w:rsidRPr="00494A09">
        <w:rPr>
          <w:b/>
          <w:bCs/>
        </w:rPr>
        <w:t>Project Monitoring and Evaluation:</w:t>
      </w:r>
      <w:r w:rsidR="005F7ADE">
        <w:t xml:space="preserve">  </w:t>
      </w:r>
      <w:r w:rsidR="00FC552C">
        <w:t>“</w:t>
      </w:r>
      <w:r w:rsidR="00285184" w:rsidRPr="001F6F55">
        <w:t xml:space="preserve">The project must incorporate a monitoring and evaluation plan that will allow proponent to ascertain the quality of benefits and </w:t>
      </w:r>
      <w:r w:rsidR="00285184" w:rsidRPr="0058292D">
        <w:t xml:space="preserve">outputs and to ensure that the benefits/outputs reach the intended beneficiaries.  Describe how </w:t>
      </w:r>
      <w:r w:rsidR="00285184" w:rsidRPr="0058292D">
        <w:lastRenderedPageBreak/>
        <w:t>you/your organization (or others) will monitor project progress and measure the project’s impacts.  Include details on how you/your organization will assess progress towards reaching objectives, and, as applicable, how project participants and beneficiaries will participate in these activities.</w:t>
      </w:r>
    </w:p>
    <w:p w:rsidR="00414783" w:rsidRPr="00494A09" w:rsidRDefault="00414783" w:rsidP="00285184">
      <w:pPr>
        <w:ind w:left="720" w:hanging="360"/>
      </w:pPr>
    </w:p>
    <w:p w:rsidR="00FC5D13" w:rsidRPr="00494A09" w:rsidRDefault="00E35180" w:rsidP="00285184">
      <w:pPr>
        <w:ind w:left="720" w:hanging="360"/>
      </w:pPr>
      <w:r w:rsidRPr="0058292D">
        <w:rPr>
          <w:b/>
          <w:bCs/>
        </w:rPr>
        <w:t>6</w:t>
      </w:r>
      <w:r w:rsidR="00414783" w:rsidRPr="001F6F55">
        <w:rPr>
          <w:b/>
          <w:bCs/>
        </w:rPr>
        <w:t xml:space="preserve">. </w:t>
      </w:r>
      <w:r w:rsidR="00414783" w:rsidRPr="001F6F55">
        <w:rPr>
          <w:b/>
          <w:bCs/>
        </w:rPr>
        <w:tab/>
        <w:t xml:space="preserve">Description of </w:t>
      </w:r>
      <w:r w:rsidR="008865E9" w:rsidRPr="001F6F55">
        <w:rPr>
          <w:b/>
          <w:bCs/>
        </w:rPr>
        <w:t>Entities</w:t>
      </w:r>
      <w:r w:rsidR="008A0648" w:rsidRPr="0058292D">
        <w:rPr>
          <w:b/>
          <w:bCs/>
        </w:rPr>
        <w:t xml:space="preserve"> </w:t>
      </w:r>
      <w:r w:rsidR="004E424F" w:rsidRPr="0058292D">
        <w:rPr>
          <w:b/>
          <w:bCs/>
        </w:rPr>
        <w:t>Undertaking</w:t>
      </w:r>
      <w:r w:rsidR="00414783" w:rsidRPr="0058292D">
        <w:rPr>
          <w:b/>
          <w:bCs/>
        </w:rPr>
        <w:t xml:space="preserve"> the Project</w:t>
      </w:r>
      <w:r w:rsidR="00414783" w:rsidRPr="0058292D">
        <w:t xml:space="preserve">: </w:t>
      </w:r>
      <w:r w:rsidR="00AC5FE5">
        <w:t xml:space="preserve"> </w:t>
      </w:r>
      <w:r w:rsidR="006E3C9F" w:rsidRPr="0058292D">
        <w:t>Provide a bri</w:t>
      </w:r>
      <w:r w:rsidR="004E424F" w:rsidRPr="0058292D">
        <w:t xml:space="preserve">ef description of the applicant </w:t>
      </w:r>
      <w:r w:rsidR="006E3C9F" w:rsidRPr="0058292D">
        <w:t xml:space="preserve">organization and all </w:t>
      </w:r>
      <w:r w:rsidR="00174BFD" w:rsidRPr="0058292D">
        <w:t xml:space="preserve">participating </w:t>
      </w:r>
      <w:r w:rsidR="001A0603" w:rsidRPr="0058292D">
        <w:t>entities and/or individuals</w:t>
      </w:r>
      <w:r w:rsidR="00D61B7D" w:rsidRPr="0058292D">
        <w:t xml:space="preserve">.  </w:t>
      </w:r>
      <w:r w:rsidR="00F06E36" w:rsidRPr="0058292D">
        <w:t xml:space="preserve">Identify </w:t>
      </w:r>
      <w:r w:rsidR="006E3C9F" w:rsidRPr="0058292D">
        <w:t xml:space="preserve">which </w:t>
      </w:r>
      <w:r w:rsidR="003C51A9" w:rsidRPr="0058292D">
        <w:t xml:space="preserve">of the </w:t>
      </w:r>
      <w:r w:rsidR="001B0FB9" w:rsidRPr="0058292D">
        <w:t xml:space="preserve">proposed activities each </w:t>
      </w:r>
      <w:r w:rsidR="001A0603" w:rsidRPr="0058292D">
        <w:t xml:space="preserve">agency, </w:t>
      </w:r>
      <w:r w:rsidR="001B0FB9" w:rsidRPr="0058292D">
        <w:t>organi</w:t>
      </w:r>
      <w:r w:rsidR="003C51A9" w:rsidRPr="0058292D">
        <w:t xml:space="preserve">zation, group, or individual is </w:t>
      </w:r>
      <w:r w:rsidR="006B1A60" w:rsidRPr="0058292D">
        <w:t>responsible fo</w:t>
      </w:r>
      <w:r w:rsidR="00F06E36" w:rsidRPr="0058292D">
        <w:t xml:space="preserve">r conducting or </w:t>
      </w:r>
      <w:r w:rsidR="001B0FB9" w:rsidRPr="0058292D">
        <w:t>managing</w:t>
      </w:r>
      <w:r w:rsidR="006E3C9F" w:rsidRPr="0058292D">
        <w:t xml:space="preserve">.  </w:t>
      </w:r>
      <w:r w:rsidR="003C51A9" w:rsidRPr="0058292D">
        <w:t xml:space="preserve">Provide complete contact information for </w:t>
      </w:r>
      <w:r w:rsidR="00EB1508" w:rsidRPr="0058292D">
        <w:t xml:space="preserve">the </w:t>
      </w:r>
      <w:r w:rsidR="003C51A9" w:rsidRPr="0058292D">
        <w:t xml:space="preserve">individual within </w:t>
      </w:r>
      <w:r w:rsidR="008A0648" w:rsidRPr="0058292D">
        <w:t xml:space="preserve">the </w:t>
      </w:r>
      <w:r w:rsidR="003C51A9" w:rsidRPr="0058292D">
        <w:t>organization that will oversee/manage the project activities on a day-to-day basis</w:t>
      </w:r>
    </w:p>
    <w:p w:rsidR="00036FCD" w:rsidRPr="00494A09" w:rsidRDefault="00036FCD" w:rsidP="00A9554C">
      <w:pPr>
        <w:ind w:left="720" w:hanging="360"/>
        <w:jc w:val="both"/>
      </w:pPr>
    </w:p>
    <w:p w:rsidR="00036FCD" w:rsidRPr="00494A09" w:rsidRDefault="00E35180" w:rsidP="00A9554C">
      <w:pPr>
        <w:ind w:left="720" w:hanging="360"/>
        <w:jc w:val="both"/>
        <w:rPr>
          <w:b/>
        </w:rPr>
      </w:pPr>
      <w:r w:rsidRPr="00494A09">
        <w:rPr>
          <w:b/>
        </w:rPr>
        <w:t>8</w:t>
      </w:r>
      <w:r w:rsidR="00036FCD" w:rsidRPr="00494A09">
        <w:rPr>
          <w:b/>
        </w:rPr>
        <w:t xml:space="preserve">. </w:t>
      </w:r>
      <w:r w:rsidR="00036FCD" w:rsidRPr="00494A09">
        <w:rPr>
          <w:b/>
        </w:rPr>
        <w:tab/>
        <w:t>Literature Cited</w:t>
      </w:r>
    </w:p>
    <w:p w:rsidR="00036FCD" w:rsidRPr="00494A09" w:rsidRDefault="00036FCD" w:rsidP="00A9554C">
      <w:pPr>
        <w:ind w:left="720" w:hanging="360"/>
        <w:jc w:val="both"/>
        <w:rPr>
          <w:b/>
        </w:rPr>
      </w:pPr>
    </w:p>
    <w:p w:rsidR="003334AE" w:rsidRDefault="00E35180" w:rsidP="003F3160">
      <w:pPr>
        <w:ind w:left="720" w:hanging="360"/>
        <w:jc w:val="both"/>
      </w:pPr>
      <w:r w:rsidRPr="00494A09">
        <w:rPr>
          <w:b/>
        </w:rPr>
        <w:t>9</w:t>
      </w:r>
      <w:r w:rsidR="00036FCD" w:rsidRPr="00494A09">
        <w:rPr>
          <w:b/>
        </w:rPr>
        <w:t>.</w:t>
      </w:r>
      <w:r w:rsidR="00036FCD" w:rsidRPr="00494A09">
        <w:rPr>
          <w:b/>
        </w:rPr>
        <w:tab/>
        <w:t>Map of Project Area</w:t>
      </w:r>
      <w:r w:rsidR="002A03A3" w:rsidRPr="00494A09">
        <w:rPr>
          <w:b/>
        </w:rPr>
        <w:t xml:space="preserve">: </w:t>
      </w:r>
      <w:r w:rsidR="002A03A3" w:rsidRPr="00494A09">
        <w:t>Map should clearly delineate the project area</w:t>
      </w:r>
      <w:r w:rsidR="008A0648" w:rsidRPr="00494A09">
        <w:t xml:space="preserve"> and be large enough to be legible</w:t>
      </w:r>
      <w:r w:rsidR="002A03A3" w:rsidRPr="00494A09">
        <w:t xml:space="preserve">.  </w:t>
      </w:r>
      <w:r w:rsidR="008A0648" w:rsidRPr="00494A09">
        <w:t xml:space="preserve">Label any sites referenced in the </w:t>
      </w:r>
      <w:r w:rsidR="00CF128D" w:rsidRPr="00494A09">
        <w:t>project narrative</w:t>
      </w:r>
      <w:r w:rsidR="008A0648" w:rsidRPr="00494A09">
        <w:t>.</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 xml:space="preserve">424A).  The budget form </w:t>
      </w:r>
      <w:r w:rsidR="0058292D">
        <w:t>is</w:t>
      </w:r>
      <w:r w:rsidR="0058292D" w:rsidRPr="008234BE">
        <w:t xml:space="preserve"> </w:t>
      </w:r>
      <w:r w:rsidR="00247A86" w:rsidRPr="008234BE">
        <w:t xml:space="preserve">available </w:t>
      </w:r>
      <w:r w:rsidR="008234BE">
        <w:t>on the Internet</w:t>
      </w:r>
      <w:r w:rsidR="008234BE" w:rsidRPr="008234BE">
        <w:t xml:space="preserve"> </w:t>
      </w:r>
      <w:r w:rsidR="00247A86" w:rsidRPr="008234BE">
        <w:t>at</w:t>
      </w:r>
      <w:r w:rsidR="00FB54CB" w:rsidRPr="008234BE">
        <w:t xml:space="preserve"> </w:t>
      </w:r>
      <w:hyperlink r:id="rId13"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4"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AC5FE5">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AC5FE5">
        <w:rPr>
          <w:bCs/>
        </w:rPr>
        <w:t xml:space="preserve"> </w:t>
      </w:r>
      <w:r w:rsidR="00C93EC4" w:rsidRPr="00C93EC4">
        <w:rPr>
          <w:bCs/>
        </w:rPr>
        <w:t xml:space="preserve">All applicants except individuals applying for funds separate from a business or non-profit organization he/she may operate must include in the </w:t>
      </w:r>
      <w:r w:rsidR="00C93EC4" w:rsidRPr="00C93EC4">
        <w:rPr>
          <w:bCs/>
        </w:rPr>
        <w:lastRenderedPageBreak/>
        <w:t>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5"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w:t>
      </w:r>
      <w:r w:rsidR="00FC552C" w:rsidRPr="00B85710">
        <w:t xml:space="preserve">.  </w:t>
      </w:r>
      <w:r w:rsidRPr="00B85710">
        <w:t>If we do not have an approved indirect cost rate with our cognizant agency, we understand that the basis for direct costs will be the modified total direct cost base defined in 2 CFR 200.68 “Modified Total Direct Cost (MTDC)”</w:t>
      </w:r>
      <w:r w:rsidR="00FC552C" w:rsidRPr="00B85710">
        <w:t xml:space="preserve">.  </w:t>
      </w:r>
      <w:r w:rsidRPr="00B85710">
        <w:t xml:space="preserve">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w:t>
      </w:r>
      <w:r w:rsidRPr="00B85710">
        <w:lastRenderedPageBreak/>
        <w:t>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w:t>
      </w:r>
      <w:r w:rsidR="00AC5FE5">
        <w:t xml:space="preserve"> </w:t>
      </w:r>
      <w:r w:rsidR="00EE79E1">
        <w:t xml:space="preserve">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4404A" w:rsidRPr="00F87A2E" w:rsidRDefault="007A5B19" w:rsidP="00C4404A">
      <w:pPr>
        <w:ind w:left="360" w:hanging="360"/>
      </w:pPr>
      <w:r>
        <w:rPr>
          <w:b/>
        </w:rPr>
        <w:lastRenderedPageBreak/>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6" w:history="1">
        <w:r w:rsidR="002A6C3A" w:rsidRPr="006F45F2">
          <w:rPr>
            <w:rStyle w:val="Hyperlink"/>
            <w:color w:val="auto"/>
            <w:u w:val="none"/>
          </w:rPr>
          <w:t>As</w:t>
        </w:r>
      </w:hyperlink>
      <w:r w:rsidR="002A6C3A" w:rsidRPr="006F45F2">
        <w:t xml:space="preserve"> </w:t>
      </w:r>
      <w:r w:rsidR="002A6C3A">
        <w:t xml:space="preserve">required in </w:t>
      </w:r>
      <w:hyperlink r:id="rId17"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18"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9" w:history="1">
        <w:r w:rsidR="006F45F2" w:rsidRPr="00D30277">
          <w:rPr>
            <w:rStyle w:val="Hyperlink"/>
          </w:rPr>
          <w:t>http://apply07.grants.gov/apply/FormLinks?family=15</w:t>
        </w:r>
      </w:hyperlink>
      <w:r w:rsidR="00C67212" w:rsidRPr="00F87A2E">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FC552C" w:rsidRPr="00F87A2E">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r w:rsidR="00967BE2">
        <w:rPr>
          <w:lang w:val="en"/>
        </w:rPr>
        <w:t xml:space="preserve">has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w:t>
      </w:r>
      <w:r w:rsidR="00AC5FE5">
        <w:rPr>
          <w:lang w:val="en"/>
        </w:rPr>
        <w:t xml:space="preserve"> </w:t>
      </w:r>
      <w:r>
        <w:rPr>
          <w:lang w:val="en"/>
        </w:rPr>
        <w:t>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lastRenderedPageBreak/>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7B0378" w:rsidRPr="00320ACD" w:rsidRDefault="006E3C9F" w:rsidP="007B0378">
      <w:pPr>
        <w:numPr>
          <w:ilvl w:val="0"/>
          <w:numId w:val="2"/>
        </w:numPr>
        <w:tabs>
          <w:tab w:val="clear" w:pos="1080"/>
          <w:tab w:val="num" w:pos="720"/>
        </w:tabs>
        <w:ind w:left="720"/>
        <w:rPr>
          <w:b/>
        </w:rPr>
      </w:pPr>
      <w:r w:rsidRPr="00494A09">
        <w:rPr>
          <w:b/>
        </w:rPr>
        <w:t xml:space="preserve">Project </w:t>
      </w:r>
      <w:r w:rsidR="00320ACD">
        <w:rPr>
          <w:b/>
        </w:rPr>
        <w:t>S</w:t>
      </w:r>
      <w:r w:rsidR="00320ACD" w:rsidRPr="00494A09">
        <w:rPr>
          <w:b/>
        </w:rPr>
        <w:t xml:space="preserve">ummary </w:t>
      </w:r>
      <w:r w:rsidR="007B0378" w:rsidRPr="00494A09">
        <w:rPr>
          <w:b/>
        </w:rPr>
        <w:t xml:space="preserve">form OR optional </w:t>
      </w:r>
      <w:r w:rsidR="0058292D" w:rsidRPr="001F6F55">
        <w:rPr>
          <w:b/>
        </w:rPr>
        <w:t>p</w:t>
      </w:r>
      <w:r w:rsidR="007B0378" w:rsidRPr="00320ACD">
        <w:rPr>
          <w:b/>
        </w:rPr>
        <w:t>roject narrative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8292D">
        <w:rPr>
          <w:b/>
          <w:sz w:val="24"/>
        </w:rPr>
        <w:t>SUBMISSION DEADLINE</w:t>
      </w:r>
      <w:r w:rsidRPr="001F6F55">
        <w:rPr>
          <w:sz w:val="24"/>
        </w:rPr>
        <w:t xml:space="preserve">: </w:t>
      </w:r>
      <w:r w:rsidR="0058292D" w:rsidRPr="00494A09">
        <w:rPr>
          <w:sz w:val="24"/>
        </w:rPr>
        <w:t>June 30, 2015</w:t>
      </w:r>
      <w:r w:rsidRPr="00494A09">
        <w:rPr>
          <w:sz w:val="24"/>
        </w:rPr>
        <w:t>.</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sidR="00AC5FE5">
        <w:rPr>
          <w:b/>
          <w:bCs/>
          <w:color w:val="000000"/>
        </w:rPr>
        <w:t xml:space="preserve">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0"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6E3C9F" w:rsidRPr="00494A09" w:rsidRDefault="004D6C16" w:rsidP="006E3C9F">
      <w:pPr>
        <w:pStyle w:val="BodyText"/>
        <w:jc w:val="left"/>
        <w:rPr>
          <w:sz w:val="24"/>
        </w:rPr>
      </w:pPr>
      <w:r w:rsidRPr="00494A09">
        <w:rPr>
          <w:sz w:val="24"/>
        </w:rPr>
        <w:lastRenderedPageBreak/>
        <w:t>Download the Application Package linked to this Funding Opportunity on Grants.gov</w:t>
      </w:r>
      <w:r w:rsidR="00B920C7" w:rsidRPr="00494A09">
        <w:rPr>
          <w:sz w:val="24"/>
        </w:rPr>
        <w:t xml:space="preserve"> to begin the application process</w:t>
      </w:r>
      <w:r w:rsidRPr="00494A09">
        <w:rPr>
          <w:sz w:val="24"/>
        </w:rPr>
        <w:t xml:space="preserve">.  Downloading and saving the Application Package to your computer makes the required government-wide standard forms fillable and printable.  </w:t>
      </w:r>
      <w:r w:rsidR="0053427C" w:rsidRPr="00494A09">
        <w:rPr>
          <w:sz w:val="24"/>
        </w:rPr>
        <w:t>Completed a</w:t>
      </w:r>
      <w:r w:rsidR="00756FEC" w:rsidRPr="00494A09">
        <w:rPr>
          <w:sz w:val="24"/>
        </w:rPr>
        <w:t>pplications</w:t>
      </w:r>
      <w:r w:rsidR="001B0FB9" w:rsidRPr="00494A09">
        <w:rPr>
          <w:sz w:val="24"/>
        </w:rPr>
        <w:t xml:space="preserve"> may be submitted </w:t>
      </w:r>
      <w:r w:rsidR="00070D96" w:rsidRPr="00494A09">
        <w:rPr>
          <w:sz w:val="24"/>
        </w:rPr>
        <w:t>by email</w:t>
      </w:r>
      <w:r w:rsidR="00AC5FE5">
        <w:rPr>
          <w:sz w:val="24"/>
        </w:rPr>
        <w:t>.</w:t>
      </w:r>
    </w:p>
    <w:p w:rsidR="006E3C9F" w:rsidRPr="00756FEC" w:rsidRDefault="006E3C9F" w:rsidP="006E3C9F">
      <w:pPr>
        <w:pStyle w:val="BodyText"/>
        <w:rPr>
          <w:sz w:val="24"/>
          <w:highlight w:val="yellow"/>
        </w:rPr>
      </w:pPr>
    </w:p>
    <w:p w:rsidR="008A7B85" w:rsidRPr="00494A09" w:rsidRDefault="00B1022B" w:rsidP="00A46B54">
      <w:pPr>
        <w:pStyle w:val="BodyText"/>
        <w:jc w:val="left"/>
        <w:rPr>
          <w:b/>
          <w:i/>
          <w:sz w:val="24"/>
        </w:rPr>
      </w:pPr>
      <w:bookmarkStart w:id="0" w:name="OLE_LINK2"/>
      <w:bookmarkStart w:id="1" w:name="OLE_LINK3"/>
      <w:r w:rsidRPr="00494A09">
        <w:rPr>
          <w:b/>
          <w:i/>
          <w:sz w:val="24"/>
        </w:rPr>
        <w:t>To</w:t>
      </w:r>
      <w:r w:rsidR="00756FEC" w:rsidRPr="00494A09">
        <w:rPr>
          <w:b/>
          <w:i/>
          <w:sz w:val="24"/>
        </w:rPr>
        <w:t xml:space="preserve"> submit an application </w:t>
      </w:r>
      <w:r w:rsidR="008A7B85" w:rsidRPr="00494A09">
        <w:rPr>
          <w:b/>
          <w:i/>
          <w:sz w:val="24"/>
        </w:rPr>
        <w:t>by e-mail:</w:t>
      </w:r>
    </w:p>
    <w:p w:rsidR="004D6C16" w:rsidRPr="00494A09" w:rsidRDefault="008A7B85" w:rsidP="004D6C16">
      <w:pPr>
        <w:pStyle w:val="BodyText"/>
        <w:jc w:val="left"/>
        <w:rPr>
          <w:sz w:val="24"/>
        </w:rPr>
      </w:pPr>
      <w:r w:rsidRPr="00494A09">
        <w:rPr>
          <w:bCs/>
          <w:sz w:val="24"/>
        </w:rPr>
        <w:t xml:space="preserve">Format all of your documents to print on Letter </w:t>
      </w:r>
      <w:r w:rsidR="001B0FB9" w:rsidRPr="00494A09">
        <w:rPr>
          <w:bCs/>
          <w:sz w:val="24"/>
        </w:rPr>
        <w:t xml:space="preserve">size </w:t>
      </w:r>
      <w:r w:rsidRPr="00494A09">
        <w:rPr>
          <w:bCs/>
          <w:sz w:val="24"/>
        </w:rPr>
        <w:t xml:space="preserve">(8 ½” x 11”) paper.  </w:t>
      </w:r>
      <w:r w:rsidR="004D3979" w:rsidRPr="00494A09">
        <w:rPr>
          <w:bCs/>
          <w:sz w:val="24"/>
        </w:rPr>
        <w:t xml:space="preserve">Format all pages to display and print page numbers.  Scanned documents should be scanned in Letter format, as black and white images only.  Where possible, save scanned documents in .pdf format.  </w:t>
      </w:r>
      <w:r w:rsidR="00756FEC" w:rsidRPr="00494A09">
        <w:rPr>
          <w:sz w:val="24"/>
        </w:rPr>
        <w:t>E-mail your application</w:t>
      </w:r>
      <w:r w:rsidRPr="00494A09">
        <w:rPr>
          <w:sz w:val="24"/>
        </w:rPr>
        <w:t xml:space="preserve"> to the </w:t>
      </w:r>
      <w:r w:rsidR="00B141AC" w:rsidRPr="00494A09">
        <w:rPr>
          <w:sz w:val="24"/>
        </w:rPr>
        <w:t>Service</w:t>
      </w:r>
      <w:r w:rsidR="00070D96" w:rsidRPr="00494A09">
        <w:rPr>
          <w:sz w:val="24"/>
        </w:rPr>
        <w:t xml:space="preserve"> program point of contact identified in the Grants.gov funding opportunity</w:t>
      </w:r>
      <w:r w:rsidR="0058292D" w:rsidRPr="00494A09">
        <w:rPr>
          <w:sz w:val="24"/>
        </w:rPr>
        <w:t xml:space="preserve"> or to the Program Contact with whom you worked to develop your Project Summary form</w:t>
      </w:r>
      <w:r w:rsidR="00070D96" w:rsidRPr="00494A09">
        <w:rPr>
          <w:sz w:val="24"/>
        </w:rPr>
        <w:t>.</w:t>
      </w:r>
      <w:r w:rsidR="004D6C16" w:rsidRPr="00494A09">
        <w:rPr>
          <w:sz w:val="24"/>
        </w:rPr>
        <w:t xml:space="preserve">  </w:t>
      </w:r>
    </w:p>
    <w:p w:rsidR="004D6C16" w:rsidRPr="00494A09" w:rsidRDefault="004D6C16" w:rsidP="004D6C16">
      <w:pPr>
        <w:pStyle w:val="BodyText"/>
        <w:jc w:val="left"/>
        <w:rPr>
          <w:sz w:val="24"/>
        </w:rPr>
      </w:pPr>
    </w:p>
    <w:p w:rsidR="004D6C16" w:rsidRPr="00494A09" w:rsidRDefault="004D6C16" w:rsidP="004D6C16">
      <w:pPr>
        <w:pStyle w:val="BodyText"/>
        <w:jc w:val="left"/>
        <w:rPr>
          <w:sz w:val="24"/>
        </w:rPr>
      </w:pPr>
      <w:r w:rsidRPr="00494A09">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494A09" w:rsidRDefault="002C10C0" w:rsidP="00F87A2E">
      <w:pPr>
        <w:pStyle w:val="BodyText"/>
        <w:jc w:val="left"/>
        <w:rPr>
          <w:sz w:val="24"/>
        </w:rPr>
      </w:pPr>
    </w:p>
    <w:p w:rsidR="008A7B85" w:rsidRPr="00320ACD" w:rsidRDefault="008A7B85" w:rsidP="008A7B85">
      <w:pPr>
        <w:pStyle w:val="BodyText"/>
        <w:jc w:val="left"/>
        <w:rPr>
          <w:sz w:val="24"/>
        </w:rPr>
      </w:pPr>
    </w:p>
    <w:bookmarkEnd w:id="0"/>
    <w:bookmarkEnd w:id="1"/>
    <w:p w:rsidR="00562DF7" w:rsidRPr="00320ACD" w:rsidRDefault="001B0FB9" w:rsidP="00562DF7">
      <w:pPr>
        <w:pStyle w:val="Heading7"/>
        <w:rPr>
          <w:b w:val="0"/>
          <w:bCs w:val="0"/>
          <w:sz w:val="24"/>
          <w:u w:val="none"/>
        </w:rPr>
      </w:pPr>
      <w:r w:rsidRPr="00320ACD">
        <w:rPr>
          <w:bCs w:val="0"/>
          <w:sz w:val="24"/>
          <w:u w:val="none"/>
        </w:rPr>
        <w:t>V</w:t>
      </w:r>
      <w:r w:rsidR="00C54938" w:rsidRPr="00320ACD">
        <w:rPr>
          <w:bCs w:val="0"/>
          <w:sz w:val="24"/>
          <w:u w:val="none"/>
        </w:rPr>
        <w:t>I</w:t>
      </w:r>
      <w:r w:rsidR="00414783" w:rsidRPr="00320ACD">
        <w:rPr>
          <w:b w:val="0"/>
          <w:bCs w:val="0"/>
          <w:sz w:val="24"/>
          <w:u w:val="none"/>
        </w:rPr>
        <w:t xml:space="preserve">. </w:t>
      </w:r>
      <w:r w:rsidR="00562DF7" w:rsidRPr="00320ACD">
        <w:rPr>
          <w:sz w:val="24"/>
          <w:u w:val="none"/>
        </w:rPr>
        <w:t>A</w:t>
      </w:r>
      <w:r w:rsidR="00A841EC" w:rsidRPr="00320ACD">
        <w:rPr>
          <w:sz w:val="24"/>
          <w:u w:val="none"/>
        </w:rPr>
        <w:t>pplication Review</w:t>
      </w:r>
      <w:r w:rsidR="00562DF7" w:rsidRPr="00320ACD">
        <w:rPr>
          <w:sz w:val="24"/>
          <w:u w:val="none"/>
        </w:rPr>
        <w:t xml:space="preserve"> </w:t>
      </w:r>
    </w:p>
    <w:p w:rsidR="001F17ED" w:rsidRPr="001F17ED" w:rsidRDefault="00C54938" w:rsidP="001F17ED">
      <w:pPr>
        <w:rPr>
          <w:bCs/>
        </w:rPr>
      </w:pPr>
      <w:r w:rsidRPr="001F6F55">
        <w:rPr>
          <w:b/>
          <w:bCs/>
        </w:rPr>
        <w:t xml:space="preserve">Criteria: </w:t>
      </w:r>
      <w:r w:rsidR="005A3A9A" w:rsidRPr="001F6F55">
        <w:rPr>
          <w:bCs/>
        </w:rPr>
        <w:t xml:space="preserve">To be </w:t>
      </w:r>
      <w:r w:rsidR="00CF128D" w:rsidRPr="001F6F55">
        <w:rPr>
          <w:bCs/>
        </w:rPr>
        <w:t>considered for funding, application</w:t>
      </w:r>
      <w:r w:rsidR="005A3A9A" w:rsidRPr="001F6F55">
        <w:rPr>
          <w:bCs/>
        </w:rPr>
        <w:t>s must</w:t>
      </w:r>
      <w:r w:rsidR="00756FEC" w:rsidRPr="001F6F55">
        <w:rPr>
          <w:bCs/>
        </w:rPr>
        <w:t xml:space="preserve"> </w:t>
      </w:r>
      <w:r w:rsidR="001F17ED" w:rsidRPr="001F6F55">
        <w:rPr>
          <w:bCs/>
        </w:rPr>
        <w:t>advance the mission of the Service and be based on sound ecological principles.</w:t>
      </w:r>
      <w:r w:rsidR="00320ACD">
        <w:rPr>
          <w:bCs/>
        </w:rPr>
        <w:t xml:space="preserve">  </w:t>
      </w:r>
      <w:r w:rsidR="001F17ED" w:rsidRPr="001F6F55">
        <w:rPr>
          <w:bCs/>
        </w:rPr>
        <w:t>Each year, we receive</w:t>
      </w:r>
      <w:r w:rsidR="001F17ED" w:rsidRPr="001F17ED">
        <w:rPr>
          <w:bCs/>
        </w:rPr>
        <w:t xml:space="preserve"> more requests from cooperators for financial assistance than we can fund; therefore, we must use a priority system to make selections.</w:t>
      </w:r>
    </w:p>
    <w:p w:rsidR="001F17ED" w:rsidRPr="001F17ED" w:rsidRDefault="001F17ED" w:rsidP="001F17ED">
      <w:pPr>
        <w:rPr>
          <w:bCs/>
        </w:rPr>
      </w:pPr>
    </w:p>
    <w:p w:rsidR="00320ACD" w:rsidRPr="00494A09" w:rsidRDefault="001F17ED" w:rsidP="00494A09">
      <w:pPr>
        <w:pStyle w:val="BodyText"/>
        <w:jc w:val="left"/>
        <w:rPr>
          <w:b/>
          <w:i/>
        </w:rPr>
      </w:pPr>
      <w:r w:rsidRPr="00494A09">
        <w:rPr>
          <w:b/>
          <w:i/>
          <w:sz w:val="24"/>
        </w:rPr>
        <w:t>Priority Selection Criteria</w:t>
      </w:r>
    </w:p>
    <w:p w:rsidR="001F17ED" w:rsidRPr="001F17ED" w:rsidRDefault="001F17ED" w:rsidP="001F17ED">
      <w:pPr>
        <w:rPr>
          <w:bCs/>
        </w:rPr>
      </w:pPr>
      <w:r w:rsidRPr="001F17ED">
        <w:rPr>
          <w:bCs/>
        </w:rPr>
        <w:t xml:space="preserve">Conservation activities and projects </w:t>
      </w:r>
      <w:r>
        <w:rPr>
          <w:bCs/>
        </w:rPr>
        <w:t>are not required</w:t>
      </w:r>
      <w:r w:rsidRPr="001F17ED">
        <w:rPr>
          <w:bCs/>
        </w:rPr>
        <w:t xml:space="preserve"> to meet all of the selection criteria</w:t>
      </w:r>
      <w:r>
        <w:rPr>
          <w:bCs/>
        </w:rPr>
        <w:t xml:space="preserve"> to be eligible for funding.</w:t>
      </w:r>
      <w:r w:rsidRPr="001F17ED">
        <w:rPr>
          <w:bCs/>
        </w:rPr>
        <w:t xml:space="preserve"> </w:t>
      </w:r>
      <w:r>
        <w:rPr>
          <w:bCs/>
        </w:rPr>
        <w:t xml:space="preserve"> H</w:t>
      </w:r>
      <w:r w:rsidRPr="001F17ED">
        <w:rPr>
          <w:bCs/>
        </w:rPr>
        <w:t>owever, field staff will give the highest funding priority status to proposed projects that meet more of the following criteria (sequence of listing does not imply order of preference):</w:t>
      </w:r>
    </w:p>
    <w:p w:rsidR="001F17ED" w:rsidRPr="001F17ED" w:rsidRDefault="001F17ED" w:rsidP="001F17ED">
      <w:pPr>
        <w:rPr>
          <w:bCs/>
        </w:rPr>
      </w:pPr>
    </w:p>
    <w:p w:rsidR="001F17ED" w:rsidRPr="001F17ED" w:rsidRDefault="001F17ED" w:rsidP="001F17ED">
      <w:pPr>
        <w:rPr>
          <w:bCs/>
        </w:rPr>
      </w:pPr>
      <w:r w:rsidRPr="001F17ED">
        <w:rPr>
          <w:bCs/>
        </w:rPr>
        <w:t>(1)  Federal trust or other priority species</w:t>
      </w:r>
      <w:r w:rsidR="00FC552C" w:rsidRPr="001F17ED">
        <w:rPr>
          <w:bCs/>
        </w:rPr>
        <w:t xml:space="preserve">.  </w:t>
      </w:r>
      <w:r w:rsidRPr="001F17ED">
        <w:rPr>
          <w:bCs/>
        </w:rPr>
        <w:t>Proposed conservation activities and projects must improve habitat for inter-jurisdictional fish; endangered, threatened, or candidate species or species proposed for listing; other species of special concern (e.g., focal or surrogate species) and/or other declining species, as identified by the Service and/or in other strategic plans</w:t>
      </w:r>
      <w:r w:rsidR="00FC552C" w:rsidRPr="001F17ED">
        <w:rPr>
          <w:bCs/>
        </w:rPr>
        <w:t xml:space="preserve">.  </w:t>
      </w:r>
      <w:r w:rsidRPr="001F17ED">
        <w:rPr>
          <w:bCs/>
        </w:rPr>
        <w:t>Activities or projects that benefit multiple federal trust resources will be given higher priority.</w:t>
      </w:r>
    </w:p>
    <w:p w:rsidR="001F17ED" w:rsidRPr="001F17ED" w:rsidRDefault="001F17ED" w:rsidP="001F17ED">
      <w:pPr>
        <w:rPr>
          <w:bCs/>
        </w:rPr>
      </w:pPr>
    </w:p>
    <w:p w:rsidR="001F17ED" w:rsidRDefault="001F17ED" w:rsidP="001F17ED">
      <w:pPr>
        <w:rPr>
          <w:bCs/>
        </w:rPr>
      </w:pPr>
      <w:r w:rsidRPr="001F17ED">
        <w:rPr>
          <w:bCs/>
        </w:rPr>
        <w:t>(2)  Expand priority habitats, reduce habitat fragmentation, establish conservation buffers, and provide wildlife movement corridors</w:t>
      </w:r>
      <w:r w:rsidR="00FC552C" w:rsidRPr="001F17ED">
        <w:rPr>
          <w:bCs/>
        </w:rPr>
        <w:t xml:space="preserve">.  </w:t>
      </w:r>
      <w:r w:rsidRPr="001F17ED">
        <w:rPr>
          <w:bCs/>
        </w:rPr>
        <w:t>Our staff will give preference to habitat improvement projects near protected land, including land owned or controlled by the National Wildlife Refuge System, National Forests, National Park Service, U.S. Department of Agriculture, other federal agencies, tribal, state agencies, or nongovernment entities.</w:t>
      </w:r>
    </w:p>
    <w:p w:rsidR="001F17ED" w:rsidRPr="001F17ED" w:rsidRDefault="001F17ED" w:rsidP="001F17ED">
      <w:pPr>
        <w:rPr>
          <w:bCs/>
        </w:rPr>
      </w:pPr>
    </w:p>
    <w:p w:rsidR="001F17ED" w:rsidRPr="001F17ED" w:rsidRDefault="001F17ED" w:rsidP="001F17ED">
      <w:pPr>
        <w:rPr>
          <w:bCs/>
        </w:rPr>
      </w:pPr>
      <w:r w:rsidRPr="001F17ED">
        <w:rPr>
          <w:bCs/>
        </w:rPr>
        <w:t>(3)  Regional strategic plans and priorities</w:t>
      </w:r>
      <w:r w:rsidR="00FC552C" w:rsidRPr="001F17ED">
        <w:rPr>
          <w:bCs/>
        </w:rPr>
        <w:t xml:space="preserve">.  </w:t>
      </w:r>
      <w:r w:rsidRPr="001F17ED">
        <w:rPr>
          <w:bCs/>
        </w:rPr>
        <w:t xml:space="preserve">Program regional and field staff work with conservation partners to identify habitat conservation priorities and delineate geographic focus </w:t>
      </w:r>
      <w:r w:rsidRPr="001F17ED">
        <w:rPr>
          <w:bCs/>
        </w:rPr>
        <w:lastRenderedPageBreak/>
        <w:t>areas in our Regional strategic plans</w:t>
      </w:r>
      <w:r w:rsidR="00FC552C" w:rsidRPr="001F17ED">
        <w:rPr>
          <w:bCs/>
        </w:rPr>
        <w:t xml:space="preserve">.  </w:t>
      </w:r>
      <w:r w:rsidRPr="001F17ED">
        <w:rPr>
          <w:bCs/>
        </w:rPr>
        <w:t>The geographic focus areas represent an integration of shared habitat conservation priorities among the Service, conservation partners, and stakeholders</w:t>
      </w:r>
      <w:r w:rsidR="00FC552C" w:rsidRPr="001F17ED">
        <w:rPr>
          <w:bCs/>
        </w:rPr>
        <w:t xml:space="preserve">.  </w:t>
      </w:r>
      <w:r w:rsidRPr="001F17ED">
        <w:rPr>
          <w:bCs/>
        </w:rPr>
        <w:t>We will concentrate our technical and financial resources in these focus areas to conserve priority habitat.  Habitat improvement projects that meet region-specific priorities and are located within geographic focus areas will receive higher priority</w:t>
      </w:r>
      <w:r w:rsidR="00FC552C" w:rsidRPr="001F17ED">
        <w:rPr>
          <w:bCs/>
        </w:rPr>
        <w:t xml:space="preserve">.  </w:t>
      </w:r>
      <w:r w:rsidRPr="001F17ED">
        <w:rPr>
          <w:bCs/>
        </w:rPr>
        <w:t>However, field staff are not prohibited from implementing high-value habitat improvement projects outside of these geographic focus areas.</w:t>
      </w:r>
    </w:p>
    <w:p w:rsidR="001F17ED" w:rsidRPr="001F17ED" w:rsidRDefault="001F17ED" w:rsidP="001F17ED">
      <w:pPr>
        <w:rPr>
          <w:bCs/>
        </w:rPr>
      </w:pPr>
    </w:p>
    <w:p w:rsidR="001F17ED" w:rsidRPr="001F17ED" w:rsidRDefault="001F17ED" w:rsidP="001F17ED">
      <w:pPr>
        <w:rPr>
          <w:bCs/>
        </w:rPr>
      </w:pPr>
      <w:r w:rsidRPr="001F17ED">
        <w:rPr>
          <w:bCs/>
        </w:rPr>
        <w:t>(4)  Self-sustaining projects</w:t>
      </w:r>
      <w:r w:rsidR="00FC552C" w:rsidRPr="001F17ED">
        <w:rPr>
          <w:bCs/>
        </w:rPr>
        <w:t xml:space="preserve">.  </w:t>
      </w:r>
      <w:r w:rsidRPr="001F17ED">
        <w:rPr>
          <w:bCs/>
        </w:rPr>
        <w:t>Priority will be given to habitat improvement projects that establish a self-sustaining system and are not dependent on artificial structures</w:t>
      </w:r>
      <w:r w:rsidR="00FC552C" w:rsidRPr="001F17ED">
        <w:rPr>
          <w:bCs/>
        </w:rPr>
        <w:t xml:space="preserve">.  </w:t>
      </w:r>
      <w:r w:rsidRPr="001F17ED">
        <w:rPr>
          <w:bCs/>
        </w:rPr>
        <w:t>If artificial structures are necessary for project success, they must be designed to blend with the natural landscape and minimize future operational and maintenance costs.</w:t>
      </w:r>
    </w:p>
    <w:p w:rsidR="001F17ED" w:rsidRPr="001F17ED" w:rsidRDefault="001F17ED" w:rsidP="001F17ED">
      <w:pPr>
        <w:rPr>
          <w:bCs/>
        </w:rPr>
      </w:pPr>
    </w:p>
    <w:p w:rsidR="00854DD3" w:rsidRDefault="00C54938" w:rsidP="001F77FD">
      <w:pPr>
        <w:rPr>
          <w:b/>
          <w:bCs/>
        </w:rPr>
      </w:pPr>
      <w:r w:rsidRPr="00F87A2E">
        <w:rPr>
          <w:b/>
          <w:bCs/>
        </w:rPr>
        <w:t>Review and Selection Process:</w:t>
      </w:r>
      <w:r w:rsidR="001F77FD" w:rsidRPr="00F87A2E">
        <w:rPr>
          <w:b/>
          <w:bCs/>
        </w:rPr>
        <w:t xml:space="preserve"> </w:t>
      </w:r>
    </w:p>
    <w:p w:rsidR="00697DA1" w:rsidRDefault="00697DA1" w:rsidP="001F77FD">
      <w:pPr>
        <w:rPr>
          <w:bCs/>
        </w:rPr>
      </w:pPr>
    </w:p>
    <w:p w:rsidR="00697DA1" w:rsidRPr="00697DA1" w:rsidRDefault="00697DA1" w:rsidP="00697DA1">
      <w:pPr>
        <w:rPr>
          <w:bCs/>
        </w:rPr>
      </w:pPr>
      <w:r w:rsidRPr="00697DA1">
        <w:rPr>
          <w:bCs/>
        </w:rPr>
        <w:t xml:space="preserve">All potential applicants are strongly encouraged to contact the local Program staff prior to developing an application.  Most Program projects are developed collaboratively with the landowner, Program local staff, and other conservation partners.  Program staff are able to provide technical biological information and are knowledgeable about state-of-the-art techniques to restore, enhance, and protect fish and wildlife habitats for the benefit of federal trust species.  If an applicant chooses to prepare an application independently, the application will be reviewed to determine if the potential project is consistent with the goals of the Program(s) Strategic Plan/guidelines, and if the potential project meets the Eligibility Requirements and Criteria as stated in the full announcement.  </w:t>
      </w:r>
    </w:p>
    <w:p w:rsidR="00697DA1" w:rsidRPr="00697DA1" w:rsidRDefault="00697DA1" w:rsidP="00697DA1">
      <w:pPr>
        <w:rPr>
          <w:bCs/>
        </w:rPr>
      </w:pPr>
    </w:p>
    <w:p w:rsidR="00697DA1" w:rsidRPr="00697DA1" w:rsidRDefault="00697DA1" w:rsidP="00697DA1">
      <w:pPr>
        <w:rPr>
          <w:bCs/>
        </w:rPr>
      </w:pPr>
      <w:r w:rsidRPr="00697DA1">
        <w:rPr>
          <w:bCs/>
        </w:rPr>
        <w:t>Program field staff are responsible for identifying and selecting habitat conservation projects, with concurrence from the field station Project Leader, or other appropriate authority.  At a minimum, our conservation activities and projects must advance the mission of the Service and be based on sound ecological principles</w:t>
      </w:r>
      <w:r w:rsidR="00FC552C" w:rsidRPr="00697DA1">
        <w:rPr>
          <w:bCs/>
        </w:rPr>
        <w:t xml:space="preserve">.  </w:t>
      </w:r>
      <w:r w:rsidRPr="00697DA1">
        <w:rPr>
          <w:bCs/>
        </w:rPr>
        <w:t>Field staff also use the project selection criteria to identify projects that maximize benefits to federal trust species, and use program resources in the most effective and efficient manner.</w:t>
      </w:r>
    </w:p>
    <w:p w:rsidR="00697DA1" w:rsidRPr="00697DA1" w:rsidRDefault="00697DA1" w:rsidP="00697DA1">
      <w:pPr>
        <w:rPr>
          <w:bCs/>
        </w:rPr>
      </w:pPr>
    </w:p>
    <w:p w:rsidR="00697DA1" w:rsidRPr="00697DA1" w:rsidRDefault="00697DA1" w:rsidP="00697DA1">
      <w:pPr>
        <w:rPr>
          <w:bCs/>
        </w:rPr>
      </w:pPr>
      <w:r w:rsidRPr="00697DA1">
        <w:rPr>
          <w:bCs/>
        </w:rPr>
        <w:t>Cost sharing is encouraged but not required.  Cost sharing is the Program’s strategy to leverage program funds with funds from other federal and non-federal partners to deliver habitat conservation cost effectively.  All proposals should strive to secure a cost share ratio of one partner dollar for each Program dollar.</w:t>
      </w:r>
    </w:p>
    <w:p w:rsidR="00697DA1" w:rsidRPr="00697DA1" w:rsidRDefault="00697DA1" w:rsidP="00697DA1">
      <w:pPr>
        <w:rPr>
          <w:bCs/>
        </w:rPr>
      </w:pPr>
    </w:p>
    <w:p w:rsidR="00697DA1" w:rsidRPr="00697DA1" w:rsidRDefault="00697DA1" w:rsidP="00697DA1">
      <w:pPr>
        <w:rPr>
          <w:bCs/>
        </w:rPr>
      </w:pPr>
      <w:r w:rsidRPr="00697DA1">
        <w:rPr>
          <w:bCs/>
        </w:rPr>
        <w:t>If other considerations are equal, priority for funding will be given to projects that have agreements longer in duration, involve greater partnership support and cost sharing, and have the greatest cost effectiveness.</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lastRenderedPageBreak/>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752380">
        <w:rPr>
          <w:b/>
          <w:bCs/>
        </w:rPr>
        <w:t>Award Notices:</w:t>
      </w:r>
      <w:r w:rsidR="00AC5FE5">
        <w:rPr>
          <w:b/>
          <w:bCs/>
        </w:rPr>
        <w:t xml:space="preserve"> </w:t>
      </w:r>
      <w:r w:rsidRPr="00752380">
        <w:rPr>
          <w:b/>
          <w:bCs/>
        </w:rPr>
        <w:t xml:space="preserve"> </w:t>
      </w:r>
      <w:r w:rsidRPr="001F6F55">
        <w:t xml:space="preserve">Following review, applicants may </w:t>
      </w:r>
      <w:r w:rsidR="006E3C9F" w:rsidRPr="001F6F55">
        <w:t xml:space="preserve">be requested to revise </w:t>
      </w:r>
      <w:r w:rsidRPr="001F6F55">
        <w:t>the proje</w:t>
      </w:r>
      <w:r w:rsidR="004E2C60" w:rsidRPr="001F6F55">
        <w:t xml:space="preserve">ct scope and/or budget before an </w:t>
      </w:r>
      <w:r w:rsidR="00070D96" w:rsidRPr="00752380">
        <w:t xml:space="preserve">award </w:t>
      </w:r>
      <w:r w:rsidR="004E2C60" w:rsidRPr="00752380">
        <w:t>is</w:t>
      </w:r>
      <w:r w:rsidR="00070D96" w:rsidRPr="00752380">
        <w:t xml:space="preserve"> made</w:t>
      </w:r>
      <w:r w:rsidRPr="00752380">
        <w:t xml:space="preserve">.  Successful applicants will receive written notice in the form of a </w:t>
      </w:r>
      <w:r w:rsidR="004E2C60" w:rsidRPr="00752380">
        <w:t>notice of a</w:t>
      </w:r>
      <w:r w:rsidR="00070D96" w:rsidRPr="00752380">
        <w:t xml:space="preserve">ward </w:t>
      </w:r>
      <w:r w:rsidR="00B45120" w:rsidRPr="00752380">
        <w:t>document</w:t>
      </w:r>
      <w:r w:rsidRPr="00752380">
        <w:t xml:space="preserve">.  </w:t>
      </w:r>
      <w:r w:rsidR="004E2C60" w:rsidRPr="00752380">
        <w:t>Notices of a</w:t>
      </w:r>
      <w:r w:rsidR="00070D96" w:rsidRPr="00752380">
        <w:t xml:space="preserve">ward </w:t>
      </w:r>
      <w:r w:rsidR="004D3979" w:rsidRPr="00752380">
        <w:t xml:space="preserve">are typically sent to recipients </w:t>
      </w:r>
      <w:r w:rsidRPr="00752380">
        <w:t>by e-mail.  If e-mail notification is unsuccessful</w:t>
      </w:r>
      <w:r w:rsidR="00070D96" w:rsidRPr="00752380">
        <w:t>,</w:t>
      </w:r>
      <w:r w:rsidRPr="00752380">
        <w:t xml:space="preserve"> the documents will be sent </w:t>
      </w:r>
      <w:r w:rsidR="006E6337" w:rsidRPr="00752380">
        <w:t xml:space="preserve">by </w:t>
      </w:r>
      <w:r w:rsidRPr="00752380">
        <w:t>courier mail (</w:t>
      </w:r>
      <w:r w:rsidR="00756FEC" w:rsidRPr="00752380">
        <w:t>e.g., FedEx, DHL</w:t>
      </w:r>
      <w:r w:rsidR="0030443C" w:rsidRPr="00752380">
        <w:t xml:space="preserve"> </w:t>
      </w:r>
      <w:r w:rsidR="005415CE" w:rsidRPr="00752380">
        <w:t>or</w:t>
      </w:r>
      <w:r w:rsidR="0030443C" w:rsidRPr="00752380">
        <w:t xml:space="preserve"> UPS</w:t>
      </w:r>
      <w:r w:rsidRPr="00752380">
        <w:t xml:space="preserve">).  </w:t>
      </w:r>
      <w:r w:rsidR="00B45120" w:rsidRPr="00752380">
        <w:t xml:space="preserve">Award recipients are not required to sign/return the Notice of Award document.  </w:t>
      </w:r>
      <w:r w:rsidR="00E40CAF" w:rsidRPr="00752380">
        <w:t xml:space="preserve">Acceptance of an award is defined as starting work, drawing down funds, or </w:t>
      </w:r>
      <w:r w:rsidR="0065778C" w:rsidRPr="00752380">
        <w:t xml:space="preserve">accepting </w:t>
      </w:r>
      <w:r w:rsidR="00E40CAF" w:rsidRPr="00752380">
        <w:t xml:space="preserve">the award via electronic means.  Awards are based on the application submitted to, and as approved by, the </w:t>
      </w:r>
      <w:r w:rsidR="00B141AC" w:rsidRPr="00752380">
        <w:t>Service</w:t>
      </w:r>
      <w:r w:rsidR="00E40CAF" w:rsidRPr="00752380">
        <w:t>.</w:t>
      </w:r>
      <w:r w:rsidR="007C3F3E" w:rsidRPr="00752380">
        <w:t xml:space="preserve">  </w:t>
      </w:r>
      <w:r w:rsidR="004E2C60" w:rsidRPr="00752380">
        <w:t>The notice of award document will include instructions specific to each recipient on how to request payment.  If applicable, the instructions will detail any additional information/forms required and where to submit payment requests.</w:t>
      </w:r>
      <w:r w:rsidR="004E2C60" w:rsidRPr="00752380">
        <w:rPr>
          <w:b/>
          <w:bCs/>
        </w:rPr>
        <w:t xml:space="preserve">  </w:t>
      </w:r>
      <w:r w:rsidRPr="00494A09">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AC5FE5">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494A09">
        <w:t xml:space="preserve">Domestic applicants subject to the </w:t>
      </w:r>
      <w:r w:rsidR="00234633" w:rsidRPr="00494A09">
        <w:t xml:space="preserve">SAM registration </w:t>
      </w:r>
      <w:r w:rsidRPr="00494A09">
        <w:t>requ</w:t>
      </w:r>
      <w:r w:rsidR="00573EE1" w:rsidRPr="00494A09">
        <w:t>irement (see Section I</w:t>
      </w:r>
      <w:r w:rsidR="00234633" w:rsidRPr="00494A09">
        <w:t>II</w:t>
      </w:r>
      <w:r w:rsidR="00476187" w:rsidRPr="00494A09">
        <w:t xml:space="preserve"> B.</w:t>
      </w:r>
      <w:r w:rsidR="00573EE1" w:rsidRPr="00494A09">
        <w:t xml:space="preserve">) who </w:t>
      </w:r>
      <w:r w:rsidRPr="00494A09">
        <w:t>receive a waiver</w:t>
      </w:r>
      <w:r w:rsidR="004257C6" w:rsidRPr="00494A09">
        <w:t xml:space="preserve"> from</w:t>
      </w:r>
      <w:r w:rsidRPr="00494A09">
        <w:t xml:space="preserve"> </w:t>
      </w:r>
      <w:r w:rsidR="004257C6" w:rsidRPr="00494A09">
        <w:t xml:space="preserve">receiving funds through </w:t>
      </w:r>
      <w:r w:rsidRPr="00494A09">
        <w:t xml:space="preserve">ASAP must maintain current banking information in </w:t>
      </w:r>
      <w:r w:rsidR="00234633" w:rsidRPr="00494A09">
        <w:t>SAM</w:t>
      </w:r>
      <w:r w:rsidRPr="00494A09">
        <w:t xml:space="preserve">.  Domestic applicants exempt from the </w:t>
      </w:r>
      <w:r w:rsidR="00234633" w:rsidRPr="00494A09">
        <w:t xml:space="preserve">SAM registration </w:t>
      </w:r>
      <w:r w:rsidRPr="00494A09">
        <w:t xml:space="preserve">requirement </w:t>
      </w:r>
      <w:r w:rsidR="00573EE1" w:rsidRPr="00494A09">
        <w:t>who</w:t>
      </w:r>
      <w:r w:rsidRPr="00494A09">
        <w:t xml:space="preserve"> receive a waiver from receiving funds through ASAP will be required to submit their banking information </w:t>
      </w:r>
      <w:r w:rsidR="00573EE1" w:rsidRPr="00494A09">
        <w:t xml:space="preserve">directly </w:t>
      </w:r>
      <w:r w:rsidRPr="00494A09">
        <w:t xml:space="preserve">to the </w:t>
      </w:r>
      <w:r w:rsidR="00B141AC" w:rsidRPr="00494A09">
        <w:t>Service</w:t>
      </w:r>
      <w:r w:rsidRPr="00494A09">
        <w:t xml:space="preserve"> program.  </w:t>
      </w:r>
      <w:r w:rsidR="00573EE1" w:rsidRPr="00494A09">
        <w:t xml:space="preserve">However, </w:t>
      </w:r>
      <w:r w:rsidR="00573EE1" w:rsidRPr="00494A09">
        <w:rPr>
          <w:b/>
          <w:i/>
        </w:rPr>
        <w:t>d</w:t>
      </w:r>
      <w:r w:rsidRPr="00494A09">
        <w:rPr>
          <w:b/>
          <w:i/>
        </w:rPr>
        <w:t xml:space="preserve">o NOT submit any banking information </w:t>
      </w:r>
      <w:r w:rsidR="00691366" w:rsidRPr="00494A09">
        <w:rPr>
          <w:b/>
          <w:i/>
        </w:rPr>
        <w:t xml:space="preserve">to the </w:t>
      </w:r>
      <w:r w:rsidR="00B141AC" w:rsidRPr="00494A09">
        <w:rPr>
          <w:b/>
          <w:i/>
        </w:rPr>
        <w:t>Service</w:t>
      </w:r>
      <w:r w:rsidR="00691366" w:rsidRPr="00494A09">
        <w:rPr>
          <w:b/>
          <w:i/>
        </w:rPr>
        <w:t xml:space="preserve"> </w:t>
      </w:r>
      <w:r w:rsidRPr="00494A09">
        <w:rPr>
          <w:b/>
          <w:i/>
        </w:rPr>
        <w:t xml:space="preserve">until it is requested </w:t>
      </w:r>
      <w:r w:rsidR="00573EE1" w:rsidRPr="00494A09">
        <w:rPr>
          <w:b/>
          <w:i/>
        </w:rPr>
        <w:t xml:space="preserve">from you </w:t>
      </w:r>
      <w:r w:rsidRPr="00494A09">
        <w:rPr>
          <w:b/>
          <w:i/>
        </w:rPr>
        <w:t xml:space="preserve">by the </w:t>
      </w:r>
      <w:r w:rsidR="00B141AC" w:rsidRPr="00494A09">
        <w:rPr>
          <w:b/>
          <w:i/>
        </w:rPr>
        <w:t>Service</w:t>
      </w:r>
      <w:r w:rsidR="00573EE1" w:rsidRPr="00494A09">
        <w:rPr>
          <w:b/>
          <w:i/>
        </w:rPr>
        <w:t xml:space="preserve"> program</w:t>
      </w:r>
      <w:r w:rsidRPr="00494A09">
        <w:rPr>
          <w:b/>
          <w:i/>
        </w:rPr>
        <w:t>!</w:t>
      </w:r>
      <w:r w:rsidRPr="00F87A2E">
        <w:t xml:space="preserve">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AC5FE5">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w:t>
      </w:r>
      <w:r w:rsidR="004C7FD7" w:rsidRPr="004C7FD7">
        <w:lastRenderedPageBreak/>
        <w:t xml:space="preserve">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1"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AC5FE5">
        <w:rPr>
          <w:b/>
        </w:rPr>
        <w:t xml:space="preserve">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AC5FE5">
        <w:rPr>
          <w:b/>
        </w:rPr>
        <w:t xml:space="preserve">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w:t>
      </w:r>
      <w:r w:rsidRPr="00EE79E1">
        <w:lastRenderedPageBreak/>
        <w:t xml:space="preserve">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00AC5FE5">
        <w:rPr>
          <w:b/>
        </w:rPr>
        <w:t xml:space="preserve"> </w:t>
      </w:r>
      <w:r w:rsidRPr="00EE79E1">
        <w:t xml:space="preserve">Recipients and their </w:t>
      </w:r>
      <w:proofErr w:type="spellStart"/>
      <w:r w:rsidRPr="00EE79E1">
        <w:t>subrecipients</w:t>
      </w:r>
      <w:proofErr w:type="spellEnd"/>
      <w:r w:rsidRPr="00EE79E1">
        <w:t xml:space="preserve">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8C1CCE" w:rsidRPr="00494A09" w:rsidRDefault="008C1CCE" w:rsidP="00910874">
      <w:pPr>
        <w:rPr>
          <w:lang w:val="pt-BR"/>
        </w:rPr>
      </w:pPr>
      <w:r w:rsidRPr="008C1CCE">
        <w:rPr>
          <w:lang w:val="pt-BR"/>
        </w:rPr>
        <w:t xml:space="preserve">If you have a proposed project that meets the VI. APPLICATION REVIEW criteria, we strongly encourage you to contact </w:t>
      </w:r>
      <w:r>
        <w:rPr>
          <w:lang w:val="pt-BR"/>
        </w:rPr>
        <w:t>the Agency Contact</w:t>
      </w:r>
      <w:r w:rsidRPr="008C1CCE">
        <w:rPr>
          <w:lang w:val="pt-BR"/>
        </w:rPr>
        <w:t xml:space="preserve"> below b</w:t>
      </w:r>
      <w:r w:rsidR="00320ACD">
        <w:rPr>
          <w:lang w:val="pt-BR"/>
        </w:rPr>
        <w:t>efore submitting an application:</w:t>
      </w:r>
    </w:p>
    <w:p w:rsidR="00285184" w:rsidRPr="00494A09" w:rsidRDefault="00285184" w:rsidP="00285184">
      <w:pPr>
        <w:rPr>
          <w:lang w:val="pt-BR"/>
        </w:rPr>
      </w:pPr>
      <w:r w:rsidRPr="00494A09">
        <w:rPr>
          <w:lang w:val="pt-BR"/>
        </w:rPr>
        <w:t xml:space="preserve">Curtis Tanner </w:t>
      </w:r>
    </w:p>
    <w:p w:rsidR="00320ACD" w:rsidRDefault="008C1CCE" w:rsidP="00285184">
      <w:pPr>
        <w:rPr>
          <w:lang w:val="pt-BR"/>
        </w:rPr>
      </w:pPr>
      <w:r w:rsidRPr="00494A09">
        <w:rPr>
          <w:lang w:val="pt-BR"/>
        </w:rPr>
        <w:t>(</w:t>
      </w:r>
      <w:r w:rsidR="00285184" w:rsidRPr="00494A09">
        <w:rPr>
          <w:lang w:val="pt-BR"/>
        </w:rPr>
        <w:t>360</w:t>
      </w:r>
      <w:r w:rsidRPr="00494A09">
        <w:rPr>
          <w:lang w:val="pt-BR"/>
        </w:rPr>
        <w:t xml:space="preserve">) </w:t>
      </w:r>
      <w:r w:rsidR="00285184" w:rsidRPr="00494A09">
        <w:rPr>
          <w:lang w:val="pt-BR"/>
        </w:rPr>
        <w:t>753-4326</w:t>
      </w:r>
    </w:p>
    <w:p w:rsidR="00320ACD" w:rsidRDefault="00404E98" w:rsidP="00285184">
      <w:pPr>
        <w:rPr>
          <w:lang w:val="pt-BR"/>
        </w:rPr>
      </w:pPr>
      <w:hyperlink r:id="rId22" w:history="1">
        <w:r w:rsidR="00320ACD" w:rsidRPr="00A331CB">
          <w:rPr>
            <w:rStyle w:val="Hyperlink"/>
            <w:lang w:val="pt-BR"/>
          </w:rPr>
          <w:t>curtis_tanner@fws.gov</w:t>
        </w:r>
      </w:hyperlink>
    </w:p>
    <w:p w:rsidR="00320ACD" w:rsidRPr="00494A09" w:rsidRDefault="00320ACD" w:rsidP="00285184">
      <w:pPr>
        <w:rPr>
          <w:lang w:val="pt-BR"/>
        </w:rPr>
      </w:pPr>
    </w:p>
    <w:p w:rsidR="00492B9D" w:rsidRDefault="008C1CCE">
      <w:pPr>
        <w:rPr>
          <w:rStyle w:val="Hyperlink"/>
        </w:rPr>
      </w:pPr>
      <w:r w:rsidRPr="00494A09">
        <w:rPr>
          <w:lang w:val="pt-BR"/>
        </w:rPr>
        <w:t xml:space="preserve">Or, visit our website </w:t>
      </w:r>
      <w:r w:rsidRPr="008C1CCE">
        <w:rPr>
          <w:lang w:val="pt-BR"/>
        </w:rPr>
        <w:t xml:space="preserve">for additional </w:t>
      </w:r>
      <w:r>
        <w:rPr>
          <w:lang w:val="pt-BR"/>
        </w:rPr>
        <w:t>funding opportunity</w:t>
      </w:r>
      <w:r w:rsidRPr="008C1CCE">
        <w:rPr>
          <w:lang w:val="pt-BR"/>
        </w:rPr>
        <w:t xml:space="preserve"> and local Program Contact in</w:t>
      </w:r>
      <w:r w:rsidR="00320ACD">
        <w:rPr>
          <w:lang w:val="pt-BR"/>
        </w:rPr>
        <w:t xml:space="preserve">formation:  </w:t>
      </w:r>
      <w:hyperlink r:id="rId23" w:history="1">
        <w:r w:rsidR="00320ACD" w:rsidRPr="00A331CB">
          <w:rPr>
            <w:rStyle w:val="Hyperlink"/>
          </w:rPr>
          <w:t>http://www.fws.gov/wafwo/funding_NOFA.html</w:t>
        </w:r>
      </w:hyperlink>
    </w:p>
    <w:p w:rsidR="00E830AE" w:rsidRDefault="00E830AE">
      <w:pPr>
        <w:rPr>
          <w:rStyle w:val="Hyperlink"/>
        </w:rPr>
      </w:pPr>
    </w:p>
    <w:p w:rsidR="00E830AE" w:rsidRPr="002061A1" w:rsidRDefault="00E830AE" w:rsidP="00E830AE">
      <w:r>
        <w:rPr>
          <w:b/>
          <w:bCs/>
        </w:rPr>
        <w:t xml:space="preserve">IX. Paperwork Reduction Act Statement: </w:t>
      </w:r>
      <w:r w:rsidRPr="002061A1">
        <w:t xml:space="preserve">The Paperwork Reduction Act requires us to tell you why we are collecting this information, how we will use it, and whether or not you have to respond.   A response to this Notice of Funding </w:t>
      </w:r>
      <w:r>
        <w:t>Opportunity</w:t>
      </w:r>
      <w:r w:rsidRPr="002061A1">
        <w:t xml:space="preserve"> is required to receive funding.  A Federal agency may not conduct or sponsor and you are not required to respond to a collection of information unless it displays a currently valid OMB control number.  OMB has approved this collection and assigned OMB Control No</w:t>
      </w:r>
      <w:r w:rsidRPr="0053427C">
        <w:t>.</w:t>
      </w:r>
      <w:r>
        <w:t xml:space="preserve"> 4040-004</w:t>
      </w:r>
      <w:r w:rsidRPr="0053427C">
        <w:t>,</w:t>
      </w:r>
      <w:r w:rsidRPr="002061A1">
        <w:t xml:space="preserve"> which expires on </w:t>
      </w:r>
      <w:r>
        <w:t>8/31/2016</w:t>
      </w:r>
      <w:r w:rsidRPr="002061A1">
        <w:t>.  The public reporting burden for this collection of information is estimated to average of</w:t>
      </w:r>
      <w:r>
        <w:t xml:space="preserve"> 30 minutes per </w:t>
      </w:r>
      <w:r w:rsidRPr="002061A1">
        <w:t>application and</w:t>
      </w:r>
      <w:r>
        <w:t xml:space="preserve"> 1 hour </w:t>
      </w:r>
      <w:bookmarkStart w:id="2" w:name="_GoBack"/>
      <w:bookmarkEnd w:id="2"/>
      <w:r w:rsidRPr="002061A1">
        <w:t xml:space="preserve">per performance report.  These burden estimates include time for reviewing instructions and gathering data, but do not include the time needed to complete government-wide Standard Forms associated with the application and financial reporting.  You may send comments regarding the burden estimate or any other aspect of this information collection to the Information Collection Clearance Officer, U.S. Fish and Wildlife Service, </w:t>
      </w:r>
      <w:r>
        <w:t xml:space="preserve">Division of Policy and Directives Management, 5275 Leesburg Pike, Falls Church, </w:t>
      </w:r>
      <w:r w:rsidRPr="002C216E">
        <w:t>VA 22041</w:t>
      </w:r>
      <w:r w:rsidRPr="002061A1">
        <w:t>.</w:t>
      </w:r>
    </w:p>
    <w:p w:rsidR="00E830AE" w:rsidRPr="002061A1" w:rsidRDefault="00E830AE"/>
    <w:sectPr w:rsidR="00E830AE" w:rsidRPr="002061A1" w:rsidSect="00D84397">
      <w:headerReference w:type="even" r:id="rId24"/>
      <w:footerReference w:type="even" r:id="rId25"/>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696" w:rsidRDefault="00423696">
      <w:r>
        <w:separator/>
      </w:r>
    </w:p>
  </w:endnote>
  <w:endnote w:type="continuationSeparator" w:id="0">
    <w:p w:rsidR="00423696" w:rsidRDefault="00423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404E98">
      <w:rPr>
        <w:b/>
        <w:bCs/>
        <w:noProof/>
        <w:sz w:val="20"/>
        <w:szCs w:val="20"/>
      </w:rPr>
      <w:t>15</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404E98">
      <w:rPr>
        <w:b/>
        <w:bCs/>
        <w:noProof/>
        <w:sz w:val="20"/>
        <w:szCs w:val="20"/>
      </w:rPr>
      <w:t>15</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696" w:rsidRDefault="00423696">
      <w:r>
        <w:separator/>
      </w:r>
    </w:p>
  </w:footnote>
  <w:footnote w:type="continuationSeparator" w:id="0">
    <w:p w:rsidR="00423696" w:rsidRDefault="00423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E7251A"/>
    <w:multiLevelType w:val="hybridMultilevel"/>
    <w:tmpl w:val="63A8C2B4"/>
    <w:lvl w:ilvl="0" w:tplc="E9D2C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1730356"/>
    <w:multiLevelType w:val="hybridMultilevel"/>
    <w:tmpl w:val="8A4ADBB4"/>
    <w:lvl w:ilvl="0" w:tplc="402C6A6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8"/>
  </w:num>
  <w:num w:numId="6">
    <w:abstractNumId w:val="9"/>
  </w:num>
  <w:num w:numId="7">
    <w:abstractNumId w:val="7"/>
  </w:num>
  <w:num w:numId="8">
    <w:abstractNumId w:val="1"/>
  </w:num>
  <w:num w:numId="9">
    <w:abstractNumId w:val="10"/>
  </w:num>
  <w:num w:numId="10">
    <w:abstractNumId w:val="12"/>
  </w:num>
  <w:num w:numId="11">
    <w:abstractNumId w:val="13"/>
  </w:num>
  <w:num w:numId="12">
    <w:abstractNumId w:val="11"/>
  </w:num>
  <w:num w:numId="13">
    <w:abstractNumId w:val="2"/>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5564"/>
    <w:rsid w:val="001C7948"/>
    <w:rsid w:val="001D6174"/>
    <w:rsid w:val="001D6458"/>
    <w:rsid w:val="001D69C2"/>
    <w:rsid w:val="001E2DA0"/>
    <w:rsid w:val="001E5F32"/>
    <w:rsid w:val="001E6C82"/>
    <w:rsid w:val="001E7C2D"/>
    <w:rsid w:val="001F17ED"/>
    <w:rsid w:val="001F19B3"/>
    <w:rsid w:val="001F301D"/>
    <w:rsid w:val="001F5D7F"/>
    <w:rsid w:val="001F6332"/>
    <w:rsid w:val="001F6F55"/>
    <w:rsid w:val="001F77FD"/>
    <w:rsid w:val="00202EAE"/>
    <w:rsid w:val="00204568"/>
    <w:rsid w:val="002061A1"/>
    <w:rsid w:val="002066AC"/>
    <w:rsid w:val="002074E5"/>
    <w:rsid w:val="0021277D"/>
    <w:rsid w:val="00212A2C"/>
    <w:rsid w:val="00214C15"/>
    <w:rsid w:val="00224240"/>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5184"/>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0ACD"/>
    <w:rsid w:val="00323294"/>
    <w:rsid w:val="00323BE6"/>
    <w:rsid w:val="00323C72"/>
    <w:rsid w:val="00323CF1"/>
    <w:rsid w:val="00327A8E"/>
    <w:rsid w:val="00327EF4"/>
    <w:rsid w:val="003334AE"/>
    <w:rsid w:val="00335809"/>
    <w:rsid w:val="0033661E"/>
    <w:rsid w:val="003379C1"/>
    <w:rsid w:val="00340852"/>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4E98"/>
    <w:rsid w:val="0040514B"/>
    <w:rsid w:val="0041056D"/>
    <w:rsid w:val="00411826"/>
    <w:rsid w:val="00414783"/>
    <w:rsid w:val="00416658"/>
    <w:rsid w:val="004172F2"/>
    <w:rsid w:val="00420033"/>
    <w:rsid w:val="004205DD"/>
    <w:rsid w:val="00423696"/>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4A09"/>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2A2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145"/>
    <w:rsid w:val="00562DF7"/>
    <w:rsid w:val="00563EE0"/>
    <w:rsid w:val="00565802"/>
    <w:rsid w:val="005679CA"/>
    <w:rsid w:val="00567D21"/>
    <w:rsid w:val="0057056A"/>
    <w:rsid w:val="00573EE1"/>
    <w:rsid w:val="00574993"/>
    <w:rsid w:val="005760DF"/>
    <w:rsid w:val="00576349"/>
    <w:rsid w:val="00577C2E"/>
    <w:rsid w:val="00580EE5"/>
    <w:rsid w:val="0058292D"/>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59C8"/>
    <w:rsid w:val="005F652B"/>
    <w:rsid w:val="005F7790"/>
    <w:rsid w:val="005F7ADE"/>
    <w:rsid w:val="0060202B"/>
    <w:rsid w:val="00606868"/>
    <w:rsid w:val="00610380"/>
    <w:rsid w:val="0061177A"/>
    <w:rsid w:val="00611F29"/>
    <w:rsid w:val="00613C29"/>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97DA1"/>
    <w:rsid w:val="006A0E4B"/>
    <w:rsid w:val="006A2A79"/>
    <w:rsid w:val="006A3899"/>
    <w:rsid w:val="006A39BE"/>
    <w:rsid w:val="006A3EE5"/>
    <w:rsid w:val="006A48D1"/>
    <w:rsid w:val="006A578A"/>
    <w:rsid w:val="006A5C39"/>
    <w:rsid w:val="006A6D87"/>
    <w:rsid w:val="006B0F7E"/>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1E7"/>
    <w:rsid w:val="006E7756"/>
    <w:rsid w:val="006F39C6"/>
    <w:rsid w:val="006F45F2"/>
    <w:rsid w:val="006F714C"/>
    <w:rsid w:val="007011D5"/>
    <w:rsid w:val="00701361"/>
    <w:rsid w:val="007043DF"/>
    <w:rsid w:val="00707460"/>
    <w:rsid w:val="007157CD"/>
    <w:rsid w:val="00721BD0"/>
    <w:rsid w:val="00724F5E"/>
    <w:rsid w:val="00726B46"/>
    <w:rsid w:val="007326CB"/>
    <w:rsid w:val="007338AB"/>
    <w:rsid w:val="00734462"/>
    <w:rsid w:val="00735AAF"/>
    <w:rsid w:val="00735F40"/>
    <w:rsid w:val="00736CCA"/>
    <w:rsid w:val="00737FD2"/>
    <w:rsid w:val="007452B5"/>
    <w:rsid w:val="00746313"/>
    <w:rsid w:val="00752380"/>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0378"/>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47884"/>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1CCE"/>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3865"/>
    <w:rsid w:val="00934FCA"/>
    <w:rsid w:val="00937D4D"/>
    <w:rsid w:val="009453CD"/>
    <w:rsid w:val="0095161A"/>
    <w:rsid w:val="009517D6"/>
    <w:rsid w:val="00953127"/>
    <w:rsid w:val="00953839"/>
    <w:rsid w:val="009614F6"/>
    <w:rsid w:val="009626BE"/>
    <w:rsid w:val="009628A3"/>
    <w:rsid w:val="009629FB"/>
    <w:rsid w:val="00962DC0"/>
    <w:rsid w:val="0096303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0774"/>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5FE5"/>
    <w:rsid w:val="00AC7EA0"/>
    <w:rsid w:val="00AD0B77"/>
    <w:rsid w:val="00AD2410"/>
    <w:rsid w:val="00AD2B73"/>
    <w:rsid w:val="00AD37D2"/>
    <w:rsid w:val="00AD6DA3"/>
    <w:rsid w:val="00AD789E"/>
    <w:rsid w:val="00AE13CE"/>
    <w:rsid w:val="00AE2E25"/>
    <w:rsid w:val="00AE47F0"/>
    <w:rsid w:val="00AE6553"/>
    <w:rsid w:val="00AF1C4D"/>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0639"/>
    <w:rsid w:val="00B41F60"/>
    <w:rsid w:val="00B43ACF"/>
    <w:rsid w:val="00B45096"/>
    <w:rsid w:val="00B45120"/>
    <w:rsid w:val="00B50F76"/>
    <w:rsid w:val="00B511F5"/>
    <w:rsid w:val="00B53CC0"/>
    <w:rsid w:val="00B57E5F"/>
    <w:rsid w:val="00B60824"/>
    <w:rsid w:val="00B616ED"/>
    <w:rsid w:val="00B62B6D"/>
    <w:rsid w:val="00B64919"/>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10B2"/>
    <w:rsid w:val="00C5478C"/>
    <w:rsid w:val="00C54938"/>
    <w:rsid w:val="00C55503"/>
    <w:rsid w:val="00C556DB"/>
    <w:rsid w:val="00C55796"/>
    <w:rsid w:val="00C5611C"/>
    <w:rsid w:val="00C61371"/>
    <w:rsid w:val="00C62361"/>
    <w:rsid w:val="00C63FD1"/>
    <w:rsid w:val="00C6642F"/>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4505A"/>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216"/>
    <w:rsid w:val="00D84397"/>
    <w:rsid w:val="00D9279D"/>
    <w:rsid w:val="00D93480"/>
    <w:rsid w:val="00D93509"/>
    <w:rsid w:val="00DA1BBD"/>
    <w:rsid w:val="00DA26B4"/>
    <w:rsid w:val="00DA665D"/>
    <w:rsid w:val="00DA6CBC"/>
    <w:rsid w:val="00DB577B"/>
    <w:rsid w:val="00DB7437"/>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66CB5"/>
    <w:rsid w:val="00E7165E"/>
    <w:rsid w:val="00E71AF2"/>
    <w:rsid w:val="00E72545"/>
    <w:rsid w:val="00E76744"/>
    <w:rsid w:val="00E830AE"/>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52C"/>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ply07.grants.gov/apply/FormLinks?family=15" TargetMode="External"/><Relationship Id="rId18" Type="http://schemas.openxmlformats.org/officeDocument/2006/relationships/hyperlink" Target="http://harvester.census.gov/sac/"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fws.gov/grants/" TargetMode="External"/><Relationship Id="rId7" Type="http://schemas.openxmlformats.org/officeDocument/2006/relationships/footnotes" Target="footnotes.xml"/><Relationship Id="rId12" Type="http://schemas.openxmlformats.org/officeDocument/2006/relationships/hyperlink" Target="http://www.fws.gov/wafwo/funding_NOFA.html" TargetMode="External"/><Relationship Id="rId17" Type="http://schemas.openxmlformats.org/officeDocument/2006/relationships/hyperlink" Target="http://www.ecfr.go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Jean_Kvasnicka\Documents\POLICY\New%20Award%20Guidance\Round%204%20FY15%20updates\As" TargetMode="External"/><Relationship Id="rId20" Type="http://schemas.openxmlformats.org/officeDocument/2006/relationships/hyperlink" Target="http://www.whitehouse.gov/omb/grants_sp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ecfr.gov/" TargetMode="External"/><Relationship Id="rId23" Type="http://schemas.openxmlformats.org/officeDocument/2006/relationships/hyperlink" Target="http://www.fws.gov/wafwo/funding_NOFA.html" TargetMode="External"/><Relationship Id="rId28" Type="http://schemas.openxmlformats.org/officeDocument/2006/relationships/theme" Target="theme/theme1.xml"/><Relationship Id="rId10" Type="http://schemas.openxmlformats.org/officeDocument/2006/relationships/hyperlink" Target="http://fedgov.dnb.com/webform" TargetMode="External"/><Relationship Id="rId19" Type="http://schemas.openxmlformats.org/officeDocument/2006/relationships/hyperlink" Target="http://apply07.grants.gov/apply/FormLinks?family=15" TargetMode="External"/><Relationship Id="rId4" Type="http://schemas.microsoft.com/office/2007/relationships/stylesWithEffects" Target="stylesWithEffects.xml"/><Relationship Id="rId9" Type="http://schemas.openxmlformats.org/officeDocument/2006/relationships/hyperlink" Target="http://www.fws.gov/wafwo/funding_NOFA.html" TargetMode="External"/><Relationship Id="rId14" Type="http://schemas.openxmlformats.org/officeDocument/2006/relationships/hyperlink" Target="http://www.ecfr.gov/" TargetMode="External"/><Relationship Id="rId22" Type="http://schemas.openxmlformats.org/officeDocument/2006/relationships/hyperlink" Target="mailto:curtis_tanner@fws.gov"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09A17-8DFB-41C3-8711-AAE1EEAE4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6738</Words>
  <Characters>38409</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45057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2015-02-26T16:18:00Z</cp:lastPrinted>
  <dcterms:created xsi:type="dcterms:W3CDTF">2015-05-08T19:35:00Z</dcterms:created>
  <dcterms:modified xsi:type="dcterms:W3CDTF">2015-05-08T19:36:00Z</dcterms:modified>
</cp:coreProperties>
</file>