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04975" w14:textId="213BB554" w:rsidR="00B61396" w:rsidRPr="00522886" w:rsidRDefault="2FDE5C63" w:rsidP="5DB6A8C2">
      <w:pPr>
        <w:spacing w:after="0" w:line="240" w:lineRule="auto"/>
        <w:jc w:val="center"/>
        <w:rPr>
          <w:rFonts w:ascii="Times New Roman" w:eastAsia="Times New Roman" w:hAnsi="Times New Roman" w:cs="Times New Roman"/>
          <w:b/>
          <w:bCs/>
          <w:i/>
          <w:iCs/>
          <w:color w:val="FF0000"/>
          <w:sz w:val="24"/>
          <w:szCs w:val="24"/>
        </w:rPr>
      </w:pPr>
      <w:r w:rsidRPr="00522886">
        <w:rPr>
          <w:rFonts w:ascii="Times New Roman" w:eastAsia="Times New Roman" w:hAnsi="Times New Roman" w:cs="Times New Roman"/>
          <w:b/>
          <w:bCs/>
          <w:sz w:val="24"/>
          <w:szCs w:val="24"/>
          <w:bdr w:val="none" w:sz="0" w:space="0" w:color="auto" w:frame="1"/>
        </w:rPr>
        <w:t>U</w:t>
      </w:r>
      <w:r w:rsidR="00B61396" w:rsidRPr="00522886">
        <w:rPr>
          <w:rFonts w:ascii="Times New Roman" w:eastAsia="Times New Roman" w:hAnsi="Times New Roman" w:cs="Times New Roman"/>
          <w:b/>
          <w:bCs/>
          <w:sz w:val="24"/>
          <w:szCs w:val="24"/>
          <w:bdr w:val="none" w:sz="0" w:space="0" w:color="auto" w:frame="1"/>
        </w:rPr>
        <w:t>.S. DEPARTMENT OF STATE</w:t>
      </w:r>
      <w:r w:rsidR="00B61396" w:rsidRPr="00522886">
        <w:rPr>
          <w:rFonts w:ascii="Times New Roman" w:eastAsia="Times New Roman" w:hAnsi="Times New Roman" w:cs="Times New Roman"/>
          <w:b/>
          <w:bCs/>
          <w:sz w:val="24"/>
          <w:szCs w:val="24"/>
          <w:bdr w:val="none" w:sz="0" w:space="0" w:color="auto" w:frame="1"/>
        </w:rPr>
        <w:br/>
      </w:r>
      <w:r w:rsidR="00D145F2" w:rsidRPr="00522886">
        <w:rPr>
          <w:rFonts w:ascii="Times New Roman" w:eastAsia="Times New Roman" w:hAnsi="Times New Roman" w:cs="Times New Roman"/>
          <w:b/>
          <w:bCs/>
          <w:sz w:val="24"/>
          <w:szCs w:val="24"/>
          <w:bdr w:val="none" w:sz="0" w:space="0" w:color="auto" w:frame="1"/>
        </w:rPr>
        <w:t>U.S. EMBASSY KINSHASA</w:t>
      </w:r>
      <w:r w:rsidR="00D145F2" w:rsidRPr="00522886">
        <w:rPr>
          <w:rFonts w:ascii="Times New Roman" w:eastAsia="Times New Roman" w:hAnsi="Times New Roman" w:cs="Times New Roman"/>
          <w:b/>
          <w:bCs/>
          <w:color w:val="FF0000"/>
          <w:sz w:val="24"/>
          <w:szCs w:val="24"/>
          <w:bdr w:val="none" w:sz="0" w:space="0" w:color="auto" w:frame="1"/>
        </w:rPr>
        <w:t xml:space="preserve"> </w:t>
      </w:r>
    </w:p>
    <w:p w14:paraId="501A587F" w14:textId="77777777" w:rsidR="0023368A" w:rsidRPr="00522886" w:rsidRDefault="0023368A" w:rsidP="0023368A">
      <w:pPr>
        <w:shd w:val="clear" w:color="auto" w:fill="FFFFFF"/>
        <w:spacing w:after="0" w:line="240" w:lineRule="auto"/>
        <w:jc w:val="center"/>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bdr w:val="none" w:sz="0" w:space="0" w:color="auto" w:frame="1"/>
        </w:rPr>
        <w:t>Notice of Funding Opportunity</w:t>
      </w:r>
    </w:p>
    <w:p w14:paraId="1DC1F181" w14:textId="77777777" w:rsidR="0023368A" w:rsidRPr="00522886" w:rsidRDefault="0023368A"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7823AFDC" w14:textId="15F98AC0" w:rsidR="00D145F2" w:rsidRPr="00522886" w:rsidRDefault="00B61396" w:rsidP="00D145F2">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bdr w:val="none" w:sz="0" w:space="0" w:color="auto" w:frame="1"/>
        </w:rPr>
        <w:t>Funding Opportunity Title: </w:t>
      </w:r>
      <w:r w:rsidR="00D145F2" w:rsidRPr="00522886">
        <w:rPr>
          <w:rFonts w:ascii="Times New Roman" w:eastAsia="Times New Roman" w:hAnsi="Times New Roman" w:cs="Times New Roman"/>
          <w:sz w:val="24"/>
          <w:szCs w:val="24"/>
          <w:bdr w:val="none" w:sz="0" w:space="0" w:color="auto" w:frame="1"/>
        </w:rPr>
        <w:t>FY 202</w:t>
      </w:r>
      <w:r w:rsidR="005309E5" w:rsidRPr="00522886">
        <w:rPr>
          <w:rFonts w:ascii="Times New Roman" w:eastAsia="Times New Roman" w:hAnsi="Times New Roman" w:cs="Times New Roman"/>
          <w:sz w:val="24"/>
          <w:szCs w:val="24"/>
          <w:bdr w:val="none" w:sz="0" w:space="0" w:color="auto" w:frame="1"/>
        </w:rPr>
        <w:t>1</w:t>
      </w:r>
      <w:r w:rsidR="00D145F2" w:rsidRPr="00522886">
        <w:rPr>
          <w:rFonts w:ascii="Times New Roman" w:eastAsia="Times New Roman" w:hAnsi="Times New Roman" w:cs="Times New Roman"/>
          <w:sz w:val="24"/>
          <w:szCs w:val="24"/>
          <w:bdr w:val="none" w:sz="0" w:space="0" w:color="auto" w:frame="1"/>
        </w:rPr>
        <w:t xml:space="preserve"> Julia Taft Refugee Fund, U.S. Embassy Kinshasa</w:t>
      </w:r>
    </w:p>
    <w:p w14:paraId="1436B85D" w14:textId="25E27195" w:rsidR="00B61396" w:rsidRPr="00522886" w:rsidRDefault="00E956A6" w:rsidP="79E74576">
      <w:pPr>
        <w:spacing w:after="0" w:line="240" w:lineRule="auto"/>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rPr>
        <w:t>Deadline for</w:t>
      </w:r>
      <w:r w:rsidR="00B61396" w:rsidRPr="00522886">
        <w:rPr>
          <w:rFonts w:ascii="Times New Roman" w:eastAsia="Times New Roman" w:hAnsi="Times New Roman" w:cs="Times New Roman"/>
          <w:b/>
          <w:bCs/>
          <w:sz w:val="24"/>
          <w:szCs w:val="24"/>
        </w:rPr>
        <w:t xml:space="preserve"> Application</w:t>
      </w:r>
      <w:r w:rsidR="006E07C9" w:rsidRPr="00522886">
        <w:rPr>
          <w:rFonts w:ascii="Times New Roman" w:eastAsia="Times New Roman" w:hAnsi="Times New Roman" w:cs="Times New Roman"/>
          <w:b/>
          <w:bCs/>
          <w:sz w:val="24"/>
          <w:szCs w:val="24"/>
        </w:rPr>
        <w:t>s</w:t>
      </w:r>
      <w:r w:rsidR="00B61396" w:rsidRPr="00522886">
        <w:rPr>
          <w:rFonts w:ascii="Times New Roman" w:eastAsia="Times New Roman" w:hAnsi="Times New Roman" w:cs="Times New Roman"/>
          <w:sz w:val="24"/>
          <w:szCs w:val="24"/>
        </w:rPr>
        <w:t xml:space="preserve">: </w:t>
      </w:r>
      <w:r w:rsidR="00CE1A8A" w:rsidRPr="013FBFBF">
        <w:rPr>
          <w:rFonts w:ascii="Times New Roman" w:eastAsia="Times New Roman" w:hAnsi="Times New Roman" w:cs="Times New Roman"/>
          <w:b/>
          <w:bCs/>
          <w:sz w:val="24"/>
          <w:szCs w:val="24"/>
        </w:rPr>
        <w:t xml:space="preserve">February 9, </w:t>
      </w:r>
      <w:r w:rsidR="00D145F2" w:rsidRPr="013FBFBF">
        <w:rPr>
          <w:rFonts w:ascii="Times New Roman" w:eastAsia="Times New Roman" w:hAnsi="Times New Roman" w:cs="Times New Roman"/>
          <w:b/>
          <w:bCs/>
          <w:sz w:val="24"/>
          <w:szCs w:val="24"/>
        </w:rPr>
        <w:t>2021</w:t>
      </w:r>
      <w:r w:rsidRPr="00522886">
        <w:rPr>
          <w:rFonts w:ascii="Times New Roman" w:eastAsia="Times New Roman" w:hAnsi="Times New Roman" w:cs="Times New Roman"/>
          <w:color w:val="333333"/>
          <w:sz w:val="24"/>
          <w:szCs w:val="24"/>
        </w:rPr>
        <w:tab/>
      </w:r>
      <w:r w:rsidRPr="00522886">
        <w:rPr>
          <w:rFonts w:ascii="Times New Roman" w:eastAsia="Times New Roman" w:hAnsi="Times New Roman" w:cs="Times New Roman"/>
          <w:color w:val="333333"/>
          <w:sz w:val="24"/>
          <w:szCs w:val="24"/>
        </w:rPr>
        <w:tab/>
      </w:r>
    </w:p>
    <w:p w14:paraId="7B941EF5" w14:textId="7BED87CA" w:rsidR="00E956A6" w:rsidRPr="00522886" w:rsidRDefault="009C3034" w:rsidP="79E74576">
      <w:pPr>
        <w:spacing w:after="0" w:line="240" w:lineRule="auto"/>
        <w:rPr>
          <w:rFonts w:ascii="Times New Roman" w:eastAsia="Times New Roman" w:hAnsi="Times New Roman" w:cs="Times New Roman"/>
          <w:i/>
          <w:iCs/>
          <w:color w:val="FF0000"/>
          <w:sz w:val="24"/>
          <w:szCs w:val="24"/>
        </w:rPr>
      </w:pPr>
      <w:r w:rsidRPr="00522886">
        <w:rPr>
          <w:rFonts w:ascii="Times New Roman" w:eastAsia="Times New Roman" w:hAnsi="Times New Roman" w:cs="Times New Roman"/>
          <w:b/>
          <w:bCs/>
          <w:sz w:val="24"/>
          <w:szCs w:val="24"/>
          <w:bdr w:val="none" w:sz="0" w:space="0" w:color="auto" w:frame="1"/>
        </w:rPr>
        <w:t xml:space="preserve">Assistance Listing </w:t>
      </w:r>
      <w:r w:rsidR="00E956A6" w:rsidRPr="006F6C52">
        <w:rPr>
          <w:rFonts w:ascii="Times New Roman" w:eastAsia="Times New Roman" w:hAnsi="Times New Roman" w:cs="Times New Roman"/>
          <w:b/>
          <w:bCs/>
          <w:sz w:val="24"/>
          <w:szCs w:val="24"/>
          <w:bdr w:val="none" w:sz="0" w:space="0" w:color="auto" w:frame="1"/>
        </w:rPr>
        <w:t>Number: </w:t>
      </w:r>
      <w:r w:rsidR="33541027" w:rsidRPr="00A855D5">
        <w:rPr>
          <w:rFonts w:ascii="Times New Roman" w:eastAsia="Times New Roman" w:hAnsi="Times New Roman" w:cs="Times New Roman"/>
          <w:iCs/>
          <w:sz w:val="24"/>
          <w:szCs w:val="24"/>
        </w:rPr>
        <w:t>19.</w:t>
      </w:r>
      <w:r w:rsidR="00D145F2" w:rsidRPr="00522886">
        <w:rPr>
          <w:rFonts w:ascii="Times New Roman" w:eastAsia="Times New Roman" w:hAnsi="Times New Roman" w:cs="Times New Roman"/>
          <w:sz w:val="24"/>
          <w:szCs w:val="24"/>
        </w:rPr>
        <w:t xml:space="preserve"> 517</w:t>
      </w:r>
      <w:r w:rsidR="00E956A6" w:rsidRPr="00522886">
        <w:rPr>
          <w:rFonts w:ascii="Times New Roman" w:eastAsia="Times New Roman" w:hAnsi="Times New Roman" w:cs="Times New Roman"/>
          <w:b/>
          <w:bCs/>
          <w:color w:val="333333"/>
          <w:sz w:val="24"/>
          <w:szCs w:val="24"/>
          <w:bdr w:val="none" w:sz="0" w:space="0" w:color="auto" w:frame="1"/>
        </w:rPr>
        <w:tab/>
      </w:r>
      <w:r w:rsidR="00E956A6" w:rsidRPr="00522886">
        <w:rPr>
          <w:rFonts w:ascii="Times New Roman" w:eastAsia="Times New Roman" w:hAnsi="Times New Roman" w:cs="Times New Roman"/>
          <w:b/>
          <w:bCs/>
          <w:color w:val="333333"/>
          <w:sz w:val="24"/>
          <w:szCs w:val="24"/>
          <w:bdr w:val="none" w:sz="0" w:space="0" w:color="auto" w:frame="1"/>
        </w:rPr>
        <w:tab/>
      </w:r>
    </w:p>
    <w:p w14:paraId="0332222A" w14:textId="53D06FC0" w:rsidR="006E07C9" w:rsidRPr="00522886" w:rsidRDefault="008F0AB2" w:rsidP="006D3018">
      <w:pPr>
        <w:spacing w:after="0" w:line="240" w:lineRule="auto"/>
        <w:rPr>
          <w:rFonts w:ascii="Times New Roman" w:eastAsia="Times New Roman" w:hAnsi="Times New Roman" w:cs="Times New Roman"/>
          <w:b/>
          <w:bCs/>
          <w:sz w:val="24"/>
          <w:szCs w:val="24"/>
          <w:bdr w:val="none" w:sz="0" w:space="0" w:color="auto" w:frame="1"/>
        </w:rPr>
      </w:pPr>
      <w:r w:rsidRPr="00522886">
        <w:rPr>
          <w:rFonts w:ascii="Times New Roman" w:eastAsia="Times New Roman" w:hAnsi="Times New Roman" w:cs="Times New Roman"/>
          <w:b/>
          <w:bCs/>
          <w:sz w:val="24"/>
          <w:szCs w:val="24"/>
        </w:rPr>
        <w:t>Total Amount Available:</w:t>
      </w:r>
      <w:r w:rsidR="00FA0A6B" w:rsidRPr="00522886">
        <w:rPr>
          <w:rFonts w:ascii="Times New Roman" w:eastAsia="Times New Roman" w:hAnsi="Times New Roman" w:cs="Times New Roman"/>
          <w:sz w:val="24"/>
          <w:szCs w:val="24"/>
        </w:rPr>
        <w:t xml:space="preserve"> </w:t>
      </w:r>
      <w:r w:rsidR="00D145F2" w:rsidRPr="00522886">
        <w:rPr>
          <w:rFonts w:ascii="Times New Roman" w:eastAsia="Times New Roman" w:hAnsi="Times New Roman" w:cs="Times New Roman"/>
          <w:sz w:val="24"/>
          <w:szCs w:val="24"/>
        </w:rPr>
        <w:t>$25,000</w:t>
      </w:r>
    </w:p>
    <w:p w14:paraId="35554EC5" w14:textId="77777777" w:rsidR="004653B3" w:rsidRPr="00522886" w:rsidRDefault="004653B3"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24BBA72C" w14:textId="42F38A71" w:rsidR="00B61396" w:rsidRPr="00522886" w:rsidRDefault="00E956A6" w:rsidP="6DE26F6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bdr w:val="none" w:sz="0" w:space="0" w:color="auto" w:frame="1"/>
        </w:rPr>
        <w:t>A</w:t>
      </w:r>
      <w:r w:rsidR="00B61396" w:rsidRPr="00522886">
        <w:rPr>
          <w:rFonts w:ascii="Times New Roman" w:eastAsia="Times New Roman" w:hAnsi="Times New Roman" w:cs="Times New Roman"/>
          <w:b/>
          <w:bCs/>
          <w:sz w:val="24"/>
          <w:szCs w:val="24"/>
          <w:bdr w:val="none" w:sz="0" w:space="0" w:color="auto" w:frame="1"/>
        </w:rPr>
        <w:t xml:space="preserve">. </w:t>
      </w:r>
      <w:r w:rsidR="006E07C9" w:rsidRPr="00522886">
        <w:rPr>
          <w:rFonts w:ascii="Times New Roman" w:eastAsia="Times New Roman" w:hAnsi="Times New Roman" w:cs="Times New Roman"/>
          <w:b/>
          <w:bCs/>
          <w:sz w:val="24"/>
          <w:szCs w:val="24"/>
          <w:bdr w:val="none" w:sz="0" w:space="0" w:color="auto" w:frame="1"/>
        </w:rPr>
        <w:t>PROGRAM DESCRIPTION</w:t>
      </w:r>
      <w:r w:rsidR="00B61396" w:rsidRPr="00522886">
        <w:rPr>
          <w:rFonts w:ascii="Times New Roman" w:eastAsia="Times New Roman" w:hAnsi="Times New Roman" w:cs="Times New Roman"/>
          <w:b/>
          <w:bCs/>
          <w:sz w:val="24"/>
          <w:szCs w:val="24"/>
          <w:bdr w:val="none" w:sz="0" w:space="0" w:color="auto" w:frame="1"/>
        </w:rPr>
        <w:br/>
      </w:r>
      <w:r w:rsidR="00B61396" w:rsidRPr="00522886">
        <w:rPr>
          <w:rFonts w:ascii="Times New Roman" w:eastAsia="Times New Roman" w:hAnsi="Times New Roman" w:cs="Times New Roman"/>
          <w:sz w:val="24"/>
          <w:szCs w:val="24"/>
        </w:rPr>
        <w:t xml:space="preserve">The </w:t>
      </w:r>
      <w:r w:rsidR="00B61396" w:rsidRPr="00522886">
        <w:rPr>
          <w:rFonts w:ascii="Times New Roman" w:eastAsia="Times New Roman" w:hAnsi="Times New Roman" w:cs="Times New Roman"/>
          <w:iCs/>
          <w:sz w:val="24"/>
          <w:szCs w:val="24"/>
        </w:rPr>
        <w:t xml:space="preserve">U.S. Embassy </w:t>
      </w:r>
      <w:r w:rsidR="00D145F2" w:rsidRPr="00522886">
        <w:rPr>
          <w:rFonts w:ascii="Times New Roman" w:eastAsia="Times New Roman" w:hAnsi="Times New Roman" w:cs="Times New Roman"/>
          <w:iCs/>
          <w:sz w:val="24"/>
          <w:szCs w:val="24"/>
        </w:rPr>
        <w:t>at Kinshasa</w:t>
      </w:r>
      <w:r w:rsidR="00D145F2" w:rsidRPr="00522886">
        <w:rPr>
          <w:rFonts w:ascii="Times New Roman" w:eastAsia="Times New Roman" w:hAnsi="Times New Roman" w:cs="Times New Roman"/>
          <w:i/>
          <w:iCs/>
          <w:sz w:val="24"/>
          <w:szCs w:val="24"/>
        </w:rPr>
        <w:t xml:space="preserve"> </w:t>
      </w:r>
      <w:r w:rsidR="00B61396" w:rsidRPr="00522886">
        <w:rPr>
          <w:rFonts w:ascii="Times New Roman" w:eastAsia="Times New Roman" w:hAnsi="Times New Roman" w:cs="Times New Roman"/>
          <w:sz w:val="24"/>
          <w:szCs w:val="24"/>
        </w:rPr>
        <w:t xml:space="preserve">of the U.S. Department of State </w:t>
      </w:r>
      <w:r w:rsidR="006B14BA" w:rsidRPr="00522886">
        <w:rPr>
          <w:rFonts w:ascii="Times New Roman" w:eastAsia="Times New Roman" w:hAnsi="Times New Roman" w:cs="Times New Roman"/>
          <w:sz w:val="24"/>
          <w:szCs w:val="24"/>
        </w:rPr>
        <w:t xml:space="preserve">announces an open competition for organizations </w:t>
      </w:r>
      <w:r w:rsidR="00A572BB" w:rsidRPr="00522886">
        <w:rPr>
          <w:rFonts w:ascii="Times New Roman" w:eastAsia="Times New Roman" w:hAnsi="Times New Roman" w:cs="Times New Roman"/>
          <w:sz w:val="24"/>
          <w:szCs w:val="24"/>
        </w:rPr>
        <w:t xml:space="preserve">to submit applications </w:t>
      </w:r>
      <w:r w:rsidR="000C0757" w:rsidRPr="000B7666">
        <w:rPr>
          <w:rFonts w:ascii="Times New Roman" w:hAnsi="Times New Roman" w:cs="Times New Roman"/>
          <w:sz w:val="24"/>
          <w:szCs w:val="24"/>
        </w:rPr>
        <w:t xml:space="preserve">for </w:t>
      </w:r>
      <w:r w:rsidR="000560F0" w:rsidRPr="000B7666">
        <w:rPr>
          <w:rFonts w:ascii="Times New Roman" w:hAnsi="Times New Roman" w:cs="Times New Roman"/>
          <w:sz w:val="24"/>
          <w:szCs w:val="24"/>
        </w:rPr>
        <w:t>one-time, low-cost interventions that address important gaps in refugee protection and assistance.</w:t>
      </w:r>
      <w:r w:rsidR="007002F0" w:rsidRPr="00522886">
        <w:rPr>
          <w:rFonts w:ascii="Times New Roman" w:eastAsia="Times New Roman" w:hAnsi="Times New Roman" w:cs="Times New Roman"/>
          <w:sz w:val="24"/>
          <w:szCs w:val="24"/>
        </w:rPr>
        <w:t xml:space="preserve"> </w:t>
      </w:r>
      <w:r w:rsidR="00B61396" w:rsidRPr="00522886">
        <w:rPr>
          <w:rFonts w:ascii="Times New Roman" w:eastAsia="Times New Roman" w:hAnsi="Times New Roman" w:cs="Times New Roman"/>
          <w:sz w:val="24"/>
          <w:szCs w:val="24"/>
        </w:rPr>
        <w:t>Please follow all instructions below.</w:t>
      </w:r>
    </w:p>
    <w:p w14:paraId="4E091807" w14:textId="77777777" w:rsidR="00B61396" w:rsidRPr="00522886"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4DEBA49A" w14:textId="6B7FDAFA" w:rsidR="00A572BB" w:rsidRPr="00522886" w:rsidRDefault="00A572BB" w:rsidP="00B61396">
      <w:pPr>
        <w:shd w:val="clear" w:color="auto" w:fill="FFFFFF"/>
        <w:spacing w:after="0" w:line="240" w:lineRule="auto"/>
        <w:textAlignment w:val="baseline"/>
        <w:rPr>
          <w:rFonts w:ascii="Times New Roman" w:eastAsia="Times New Roman" w:hAnsi="Times New Roman" w:cs="Times New Roman"/>
          <w:bCs/>
          <w:i/>
          <w:color w:val="FF0000"/>
          <w:sz w:val="24"/>
          <w:szCs w:val="24"/>
          <w:bdr w:val="none" w:sz="0" w:space="0" w:color="auto" w:frame="1"/>
        </w:rPr>
      </w:pPr>
      <w:r w:rsidRPr="00522886">
        <w:rPr>
          <w:rFonts w:ascii="Times New Roman" w:eastAsia="Times New Roman" w:hAnsi="Times New Roman" w:cs="Times New Roman"/>
          <w:b/>
          <w:bCs/>
          <w:sz w:val="24"/>
          <w:szCs w:val="24"/>
          <w:bdr w:val="none" w:sz="0" w:space="0" w:color="auto" w:frame="1"/>
        </w:rPr>
        <w:t>Priority Region</w:t>
      </w:r>
      <w:r w:rsidR="00B61396" w:rsidRPr="00522886">
        <w:rPr>
          <w:rFonts w:ascii="Times New Roman" w:eastAsia="Times New Roman" w:hAnsi="Times New Roman" w:cs="Times New Roman"/>
          <w:b/>
          <w:bCs/>
          <w:sz w:val="24"/>
          <w:szCs w:val="24"/>
          <w:bdr w:val="none" w:sz="0" w:space="0" w:color="auto" w:frame="1"/>
        </w:rPr>
        <w:t>: </w:t>
      </w:r>
      <w:r w:rsidR="000F44EE" w:rsidRPr="00522886">
        <w:rPr>
          <w:rFonts w:ascii="Times New Roman" w:eastAsia="Times New Roman" w:hAnsi="Times New Roman" w:cs="Times New Roman"/>
          <w:b/>
          <w:bCs/>
          <w:sz w:val="24"/>
          <w:szCs w:val="24"/>
          <w:bdr w:val="none" w:sz="0" w:space="0" w:color="auto" w:frame="1"/>
        </w:rPr>
        <w:t>Democratic Republic of Congo</w:t>
      </w:r>
    </w:p>
    <w:p w14:paraId="64167C8A" w14:textId="77777777" w:rsidR="00A572BB" w:rsidRPr="00522886" w:rsidRDefault="00A572BB" w:rsidP="00B61396">
      <w:pPr>
        <w:shd w:val="clear" w:color="auto" w:fill="FFFFFF"/>
        <w:spacing w:after="0" w:line="240" w:lineRule="auto"/>
        <w:textAlignment w:val="baseline"/>
        <w:rPr>
          <w:rFonts w:ascii="Times New Roman" w:eastAsia="Times New Roman" w:hAnsi="Times New Roman" w:cs="Times New Roman"/>
          <w:sz w:val="24"/>
          <w:szCs w:val="24"/>
        </w:rPr>
      </w:pPr>
    </w:p>
    <w:p w14:paraId="4DB496BE" w14:textId="29B6D370" w:rsidR="00A572BB" w:rsidRPr="00522886" w:rsidRDefault="00B37DD1" w:rsidP="00B61396">
      <w:pPr>
        <w:shd w:val="clear" w:color="auto" w:fill="FFFFFF"/>
        <w:spacing w:after="0" w:line="240" w:lineRule="auto"/>
        <w:textAlignment w:val="baseline"/>
        <w:rPr>
          <w:rFonts w:ascii="Times New Roman" w:eastAsia="Times New Roman" w:hAnsi="Times New Roman" w:cs="Times New Roman"/>
          <w:b/>
          <w:sz w:val="24"/>
          <w:szCs w:val="24"/>
        </w:rPr>
      </w:pPr>
      <w:r w:rsidRPr="00522886">
        <w:rPr>
          <w:rFonts w:ascii="Times New Roman" w:eastAsia="Times New Roman" w:hAnsi="Times New Roman" w:cs="Times New Roman"/>
          <w:b/>
          <w:sz w:val="24"/>
          <w:szCs w:val="24"/>
        </w:rPr>
        <w:t>Program</w:t>
      </w:r>
      <w:r w:rsidR="00A572BB" w:rsidRPr="00522886">
        <w:rPr>
          <w:rFonts w:ascii="Times New Roman" w:eastAsia="Times New Roman" w:hAnsi="Times New Roman" w:cs="Times New Roman"/>
          <w:b/>
          <w:sz w:val="24"/>
          <w:szCs w:val="24"/>
        </w:rPr>
        <w:t xml:space="preserve"> Objectives: </w:t>
      </w:r>
    </w:p>
    <w:p w14:paraId="006F06CD" w14:textId="1412DE3B" w:rsidR="000F44EE" w:rsidRPr="00522886" w:rsidRDefault="000F44EE" w:rsidP="000F44EE">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 xml:space="preserve">The U.S. Department of State’s Julia Taft Fund for Refugees responds to gaps in refugee assistance </w:t>
      </w:r>
      <w:r w:rsidR="000560F0" w:rsidRPr="000B7666">
        <w:rPr>
          <w:rFonts w:ascii="Times New Roman" w:hAnsi="Times New Roman" w:cs="Times New Roman"/>
          <w:sz w:val="24"/>
          <w:szCs w:val="24"/>
        </w:rPr>
        <w:t>by issuing grants to local NGOs for quick impact projects</w:t>
      </w:r>
      <w:r w:rsidRPr="00522886">
        <w:rPr>
          <w:rFonts w:ascii="Times New Roman" w:eastAsia="Times New Roman" w:hAnsi="Times New Roman" w:cs="Times New Roman"/>
          <w:sz w:val="24"/>
          <w:szCs w:val="24"/>
        </w:rPr>
        <w:t xml:space="preserve">. The intent of this initiative is to provide Ambassadors with the means to respond to critical gaps that have not been addressed in larger multilateral refugee programs. </w:t>
      </w:r>
    </w:p>
    <w:p w14:paraId="3E6486B1" w14:textId="77777777" w:rsidR="000F44EE" w:rsidRPr="00522886" w:rsidRDefault="000F44EE" w:rsidP="000F44EE">
      <w:pPr>
        <w:shd w:val="clear" w:color="auto" w:fill="FFFFFF"/>
        <w:spacing w:after="0" w:line="240" w:lineRule="auto"/>
        <w:textAlignment w:val="baseline"/>
        <w:rPr>
          <w:rFonts w:ascii="Times New Roman" w:hAnsi="Times New Roman" w:cs="Times New Roman"/>
          <w:sz w:val="24"/>
          <w:szCs w:val="24"/>
        </w:rPr>
      </w:pPr>
    </w:p>
    <w:p w14:paraId="31901230" w14:textId="2C9C1252" w:rsidR="000F44EE" w:rsidRPr="006F6C52" w:rsidRDefault="000F44EE" w:rsidP="000F44EE">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hAnsi="Times New Roman" w:cs="Times New Roman"/>
          <w:sz w:val="24"/>
          <w:szCs w:val="24"/>
        </w:rPr>
        <w:t>The funds are meant to support projects that assist refugees or refugee returnees.</w:t>
      </w:r>
      <w:r w:rsidR="001503C0" w:rsidRPr="00522886">
        <w:rPr>
          <w:rFonts w:ascii="Times New Roman" w:hAnsi="Times New Roman" w:cs="Times New Roman"/>
          <w:sz w:val="24"/>
          <w:szCs w:val="24"/>
        </w:rPr>
        <w:t xml:space="preserve"> The target </w:t>
      </w:r>
      <w:r w:rsidR="001503C0" w:rsidRPr="000B7666">
        <w:rPr>
          <w:rFonts w:ascii="Times New Roman" w:hAnsi="Times New Roman" w:cs="Times New Roman"/>
          <w:sz w:val="24"/>
          <w:szCs w:val="24"/>
        </w:rPr>
        <w:t xml:space="preserve"> beneficiary base should consist of at least 50 percent refugees or returned refugees</w:t>
      </w:r>
      <w:r w:rsidRPr="00522886">
        <w:rPr>
          <w:rFonts w:ascii="Times New Roman" w:hAnsi="Times New Roman" w:cs="Times New Roman"/>
          <w:sz w:val="24"/>
          <w:szCs w:val="24"/>
        </w:rPr>
        <w:t xml:space="preserve">  Requests to provide funding to populations other than refugees/returnees are discouraged, but exceptions can be made in some regions with "populations of concern" to PRM, such as internally displaced persons (IDPs), vulnerable migrants, and stateless persons. Consideration for support is also given to projects that benefit both populations of concern and their host communities.  The fund is not meant as an emergency fund. </w:t>
      </w:r>
      <w:r w:rsidRPr="00522886">
        <w:rPr>
          <w:rFonts w:ascii="Times New Roman" w:eastAsia="Times New Roman" w:hAnsi="Times New Roman" w:cs="Times New Roman"/>
          <w:sz w:val="24"/>
          <w:szCs w:val="24"/>
        </w:rPr>
        <w:t xml:space="preserve"> </w:t>
      </w:r>
    </w:p>
    <w:p w14:paraId="65DA3D50" w14:textId="6836961B" w:rsidR="000F44EE" w:rsidRDefault="000F44EE"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561B9AEB" w14:textId="484DEC4A" w:rsidR="000844BD" w:rsidRPr="007E20BF" w:rsidRDefault="000844BD" w:rsidP="000844BD">
      <w:pPr>
        <w:numPr>
          <w:ilvl w:val="0"/>
          <w:numId w:val="33"/>
        </w:numPr>
        <w:shd w:val="clear" w:color="auto" w:fill="FFFFFF"/>
        <w:spacing w:after="0" w:line="240" w:lineRule="auto"/>
        <w:ind w:left="0"/>
        <w:textAlignment w:val="baseline"/>
        <w:rPr>
          <w:rFonts w:ascii="Times New Roman" w:eastAsia="Times New Roman" w:hAnsi="Times New Roman" w:cs="Times New Roman"/>
          <w:color w:val="333333"/>
          <w:sz w:val="24"/>
          <w:szCs w:val="24"/>
        </w:rPr>
      </w:pPr>
      <w:r w:rsidRPr="007E20BF">
        <w:rPr>
          <w:rFonts w:ascii="Times New Roman" w:eastAsia="Times New Roman" w:hAnsi="Times New Roman" w:cs="Times New Roman"/>
          <w:b/>
          <w:bCs/>
          <w:color w:val="333333"/>
          <w:sz w:val="24"/>
          <w:szCs w:val="24"/>
          <w:bdr w:val="none" w:sz="0" w:space="0" w:color="auto" w:frame="1"/>
        </w:rPr>
        <w:t>Below are just a few examples of activities that can be funded under this program</w:t>
      </w:r>
      <w:r w:rsidRPr="007E20BF">
        <w:rPr>
          <w:rFonts w:ascii="Times New Roman" w:eastAsia="Times New Roman" w:hAnsi="Times New Roman" w:cs="Times New Roman"/>
          <w:color w:val="333333"/>
          <w:sz w:val="24"/>
          <w:szCs w:val="24"/>
        </w:rPr>
        <w:t> </w:t>
      </w:r>
    </w:p>
    <w:p w14:paraId="5115D55E" w14:textId="77777777" w:rsidR="000844BD" w:rsidRPr="007E20BF" w:rsidRDefault="000844BD" w:rsidP="000844BD">
      <w:pPr>
        <w:numPr>
          <w:ilvl w:val="0"/>
          <w:numId w:val="33"/>
        </w:numPr>
        <w:shd w:val="clear" w:color="auto" w:fill="FFFFFF"/>
        <w:spacing w:after="0" w:line="240" w:lineRule="auto"/>
        <w:ind w:left="0"/>
        <w:textAlignment w:val="baseline"/>
        <w:rPr>
          <w:rFonts w:ascii="Times New Roman" w:eastAsia="Times New Roman" w:hAnsi="Times New Roman" w:cs="Times New Roman"/>
          <w:color w:val="333333"/>
          <w:sz w:val="24"/>
          <w:szCs w:val="24"/>
        </w:rPr>
      </w:pPr>
      <w:r w:rsidRPr="007E20BF">
        <w:rPr>
          <w:rFonts w:ascii="Times New Roman" w:eastAsia="Times New Roman" w:hAnsi="Times New Roman" w:cs="Times New Roman"/>
          <w:color w:val="333333"/>
          <w:sz w:val="24"/>
          <w:szCs w:val="24"/>
        </w:rPr>
        <w:t>Support water, sanitation, health, and livelihoods.</w:t>
      </w:r>
    </w:p>
    <w:p w14:paraId="6384552F" w14:textId="77777777" w:rsidR="000844BD" w:rsidRPr="007E20BF" w:rsidRDefault="000844BD" w:rsidP="000844BD">
      <w:pPr>
        <w:numPr>
          <w:ilvl w:val="0"/>
          <w:numId w:val="33"/>
        </w:numPr>
        <w:shd w:val="clear" w:color="auto" w:fill="FFFFFF"/>
        <w:spacing w:after="0" w:line="240" w:lineRule="auto"/>
        <w:ind w:left="0"/>
        <w:textAlignment w:val="baseline"/>
        <w:rPr>
          <w:rFonts w:ascii="Times New Roman" w:eastAsia="Times New Roman" w:hAnsi="Times New Roman" w:cs="Times New Roman"/>
          <w:color w:val="333333"/>
          <w:sz w:val="24"/>
          <w:szCs w:val="24"/>
        </w:rPr>
      </w:pPr>
      <w:r w:rsidRPr="007E20BF">
        <w:rPr>
          <w:rFonts w:ascii="Times New Roman" w:eastAsia="Times New Roman" w:hAnsi="Times New Roman" w:cs="Times New Roman"/>
          <w:color w:val="333333"/>
          <w:sz w:val="24"/>
          <w:szCs w:val="24"/>
        </w:rPr>
        <w:t>Support a vocational training program for refugees.</w:t>
      </w:r>
    </w:p>
    <w:p w14:paraId="66C4CB3B" w14:textId="77777777" w:rsidR="000844BD" w:rsidRPr="007E20BF" w:rsidRDefault="000844BD" w:rsidP="000844BD">
      <w:pPr>
        <w:numPr>
          <w:ilvl w:val="0"/>
          <w:numId w:val="33"/>
        </w:numPr>
        <w:shd w:val="clear" w:color="auto" w:fill="FFFFFF"/>
        <w:spacing w:after="0" w:line="240" w:lineRule="auto"/>
        <w:ind w:left="0"/>
        <w:textAlignment w:val="baseline"/>
        <w:rPr>
          <w:rFonts w:ascii="Times New Roman" w:eastAsia="Times New Roman" w:hAnsi="Times New Roman" w:cs="Times New Roman"/>
          <w:color w:val="333333"/>
          <w:sz w:val="24"/>
          <w:szCs w:val="24"/>
        </w:rPr>
      </w:pPr>
      <w:r w:rsidRPr="007E20BF">
        <w:rPr>
          <w:rFonts w:ascii="Times New Roman" w:eastAsia="Times New Roman" w:hAnsi="Times New Roman" w:cs="Times New Roman"/>
          <w:color w:val="333333"/>
          <w:sz w:val="24"/>
          <w:szCs w:val="24"/>
        </w:rPr>
        <w:t>Support returnees with manufacturing of soap or other income-generating activities.</w:t>
      </w:r>
    </w:p>
    <w:p w14:paraId="26B58A80" w14:textId="77777777" w:rsidR="000844BD" w:rsidRPr="007E20BF" w:rsidRDefault="000844BD" w:rsidP="000844BD">
      <w:pPr>
        <w:numPr>
          <w:ilvl w:val="0"/>
          <w:numId w:val="33"/>
        </w:numPr>
        <w:shd w:val="clear" w:color="auto" w:fill="FFFFFF"/>
        <w:spacing w:after="0" w:line="240" w:lineRule="auto"/>
        <w:ind w:left="0"/>
        <w:textAlignment w:val="baseline"/>
        <w:rPr>
          <w:rFonts w:ascii="Times New Roman" w:eastAsia="Times New Roman" w:hAnsi="Times New Roman" w:cs="Times New Roman"/>
          <w:color w:val="333333"/>
          <w:sz w:val="24"/>
          <w:szCs w:val="24"/>
        </w:rPr>
      </w:pPr>
      <w:r w:rsidRPr="007E20BF">
        <w:rPr>
          <w:rFonts w:ascii="Times New Roman" w:eastAsia="Times New Roman" w:hAnsi="Times New Roman" w:cs="Times New Roman"/>
          <w:color w:val="333333"/>
          <w:sz w:val="24"/>
          <w:szCs w:val="24"/>
        </w:rPr>
        <w:t>Train refugees in gardening and running small businesses.</w:t>
      </w:r>
      <w:bookmarkStart w:id="0" w:name="_GoBack"/>
      <w:bookmarkEnd w:id="0"/>
    </w:p>
    <w:p w14:paraId="14AC2792" w14:textId="77777777" w:rsidR="000844BD" w:rsidRPr="007E20BF" w:rsidRDefault="000844BD" w:rsidP="000844BD">
      <w:pPr>
        <w:numPr>
          <w:ilvl w:val="0"/>
          <w:numId w:val="33"/>
        </w:numPr>
        <w:shd w:val="clear" w:color="auto" w:fill="FFFFFF"/>
        <w:spacing w:after="0" w:line="240" w:lineRule="auto"/>
        <w:ind w:left="0"/>
        <w:textAlignment w:val="baseline"/>
        <w:rPr>
          <w:rFonts w:ascii="Times New Roman" w:eastAsia="Times New Roman" w:hAnsi="Times New Roman" w:cs="Times New Roman"/>
          <w:color w:val="333333"/>
          <w:sz w:val="24"/>
          <w:szCs w:val="24"/>
        </w:rPr>
      </w:pPr>
      <w:r w:rsidRPr="007E20BF">
        <w:rPr>
          <w:rFonts w:ascii="Times New Roman" w:eastAsia="Times New Roman" w:hAnsi="Times New Roman" w:cs="Times New Roman"/>
          <w:color w:val="333333"/>
          <w:sz w:val="24"/>
          <w:szCs w:val="24"/>
        </w:rPr>
        <w:t>Support an urban refugee training and girls’ empowerment project.</w:t>
      </w:r>
    </w:p>
    <w:p w14:paraId="06479500" w14:textId="77777777" w:rsidR="000844BD" w:rsidRPr="007E20BF" w:rsidRDefault="000844BD" w:rsidP="000844BD">
      <w:pPr>
        <w:numPr>
          <w:ilvl w:val="0"/>
          <w:numId w:val="33"/>
        </w:numPr>
        <w:shd w:val="clear" w:color="auto" w:fill="FFFFFF"/>
        <w:spacing w:after="0" w:line="240" w:lineRule="auto"/>
        <w:ind w:left="0"/>
        <w:textAlignment w:val="baseline"/>
        <w:rPr>
          <w:rFonts w:ascii="Times New Roman" w:eastAsia="Times New Roman" w:hAnsi="Times New Roman" w:cs="Times New Roman"/>
          <w:color w:val="333333"/>
          <w:sz w:val="24"/>
          <w:szCs w:val="24"/>
        </w:rPr>
      </w:pPr>
      <w:r w:rsidRPr="007E20BF">
        <w:rPr>
          <w:rFonts w:ascii="Times New Roman" w:eastAsia="Times New Roman" w:hAnsi="Times New Roman" w:cs="Times New Roman"/>
          <w:color w:val="333333"/>
          <w:sz w:val="24"/>
          <w:szCs w:val="24"/>
        </w:rPr>
        <w:t>Provide agricultural support to returnee families.</w:t>
      </w:r>
    </w:p>
    <w:p w14:paraId="5AD311C7" w14:textId="77777777" w:rsidR="00D461F6" w:rsidRPr="00522886" w:rsidRDefault="00D461F6" w:rsidP="00B61396">
      <w:pPr>
        <w:shd w:val="clear" w:color="auto" w:fill="FFFFFF"/>
        <w:spacing w:after="0" w:line="240" w:lineRule="auto"/>
        <w:textAlignment w:val="baseline"/>
        <w:rPr>
          <w:rFonts w:ascii="Times New Roman" w:eastAsia="Times New Roman" w:hAnsi="Times New Roman" w:cs="Times New Roman"/>
          <w:sz w:val="24"/>
          <w:szCs w:val="24"/>
        </w:rPr>
      </w:pPr>
    </w:p>
    <w:p w14:paraId="2D397A10" w14:textId="77777777" w:rsidR="0023368A" w:rsidRPr="00522886" w:rsidRDefault="0023368A" w:rsidP="0023368A">
      <w:pPr>
        <w:shd w:val="clear" w:color="auto" w:fill="FFFFFF"/>
        <w:spacing w:after="0" w:line="240" w:lineRule="auto"/>
        <w:textAlignment w:val="baseline"/>
        <w:rPr>
          <w:rFonts w:ascii="Times New Roman" w:eastAsia="Times New Roman" w:hAnsi="Times New Roman" w:cs="Times New Roman"/>
          <w:color w:val="FF0000"/>
          <w:sz w:val="24"/>
          <w:szCs w:val="24"/>
        </w:rPr>
      </w:pPr>
      <w:r w:rsidRPr="00522886">
        <w:rPr>
          <w:rFonts w:ascii="Times New Roman" w:hAnsi="Times New Roman" w:cs="Times New Roman"/>
          <w:b/>
          <w:bCs/>
          <w:sz w:val="24"/>
          <w:szCs w:val="24"/>
        </w:rPr>
        <w:t>Participants and Audiences:</w:t>
      </w:r>
    </w:p>
    <w:p w14:paraId="2A2E317D" w14:textId="667E5262" w:rsidR="0023368A" w:rsidRPr="000B7666" w:rsidRDefault="000F44EE" w:rsidP="00B61396">
      <w:pPr>
        <w:shd w:val="clear" w:color="auto" w:fill="FFFFFF"/>
        <w:spacing w:after="0" w:line="240" w:lineRule="auto"/>
        <w:textAlignment w:val="baseline"/>
        <w:rPr>
          <w:rFonts w:ascii="Times New Roman" w:eastAsia="Times New Roman" w:hAnsi="Times New Roman" w:cs="Times New Roman"/>
          <w:bCs/>
          <w:color w:val="333333"/>
          <w:sz w:val="24"/>
          <w:szCs w:val="24"/>
          <w:bdr w:val="none" w:sz="0" w:space="0" w:color="auto" w:frame="1"/>
        </w:rPr>
      </w:pPr>
      <w:r w:rsidRPr="000B7666">
        <w:rPr>
          <w:rFonts w:ascii="Times New Roman" w:eastAsia="Times New Roman" w:hAnsi="Times New Roman" w:cs="Times New Roman"/>
          <w:bCs/>
          <w:color w:val="333333"/>
          <w:sz w:val="24"/>
          <w:szCs w:val="24"/>
          <w:bdr w:val="none" w:sz="0" w:space="0" w:color="auto" w:frame="1"/>
        </w:rPr>
        <w:t xml:space="preserve">This grant is intended to support refugees and/or returned refugees. </w:t>
      </w:r>
    </w:p>
    <w:p w14:paraId="492D5EB1" w14:textId="77777777" w:rsidR="00B61396" w:rsidRPr="00522886" w:rsidRDefault="00B61396"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6C967910" w14:textId="77777777" w:rsidR="00E956A6" w:rsidRPr="00522886" w:rsidRDefault="00E956A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522886">
        <w:rPr>
          <w:rFonts w:ascii="Times New Roman" w:eastAsia="Times New Roman" w:hAnsi="Times New Roman" w:cs="Times New Roman"/>
          <w:b/>
          <w:bCs/>
          <w:sz w:val="24"/>
          <w:szCs w:val="24"/>
          <w:bdr w:val="none" w:sz="0" w:space="0" w:color="auto" w:frame="1"/>
        </w:rPr>
        <w:t>B</w:t>
      </w:r>
      <w:r w:rsidR="00B61396" w:rsidRPr="00522886">
        <w:rPr>
          <w:rFonts w:ascii="Times New Roman" w:eastAsia="Times New Roman" w:hAnsi="Times New Roman" w:cs="Times New Roman"/>
          <w:b/>
          <w:bCs/>
          <w:sz w:val="24"/>
          <w:szCs w:val="24"/>
          <w:bdr w:val="none" w:sz="0" w:space="0" w:color="auto" w:frame="1"/>
        </w:rPr>
        <w:t xml:space="preserve">. </w:t>
      </w:r>
      <w:r w:rsidRPr="006F6C52">
        <w:rPr>
          <w:rFonts w:ascii="Times New Roman" w:eastAsia="Times New Roman" w:hAnsi="Times New Roman" w:cs="Times New Roman"/>
          <w:b/>
          <w:bCs/>
          <w:sz w:val="24"/>
          <w:szCs w:val="24"/>
          <w:bdr w:val="none" w:sz="0" w:space="0" w:color="auto" w:frame="1"/>
        </w:rPr>
        <w:t xml:space="preserve">FEDERAL </w:t>
      </w:r>
      <w:r w:rsidR="00B61396" w:rsidRPr="00A855D5">
        <w:rPr>
          <w:rFonts w:ascii="Times New Roman" w:eastAsia="Times New Roman" w:hAnsi="Times New Roman" w:cs="Times New Roman"/>
          <w:b/>
          <w:bCs/>
          <w:sz w:val="24"/>
          <w:szCs w:val="24"/>
          <w:bdr w:val="none" w:sz="0" w:space="0" w:color="auto" w:frame="1"/>
        </w:rPr>
        <w:t>AWARD INFORMATION</w:t>
      </w:r>
      <w:r w:rsidR="00B61396" w:rsidRPr="00A855D5">
        <w:rPr>
          <w:rFonts w:ascii="Times New Roman" w:eastAsia="Times New Roman" w:hAnsi="Times New Roman" w:cs="Times New Roman"/>
          <w:b/>
          <w:bCs/>
          <w:sz w:val="24"/>
          <w:szCs w:val="24"/>
          <w:bdr w:val="none" w:sz="0" w:space="0" w:color="auto" w:frame="1"/>
        </w:rPr>
        <w:br/>
      </w:r>
    </w:p>
    <w:p w14:paraId="63AF4B5A" w14:textId="3793D9DA" w:rsidR="00E956A6" w:rsidRPr="00522886" w:rsidRDefault="00E956A6" w:rsidP="00E956A6">
      <w:pPr>
        <w:shd w:val="clear" w:color="auto" w:fill="FFFFFF"/>
        <w:spacing w:after="0" w:line="240" w:lineRule="auto"/>
        <w:textAlignment w:val="baseline"/>
        <w:rPr>
          <w:rFonts w:ascii="Times New Roman" w:eastAsia="Times New Roman" w:hAnsi="Times New Roman" w:cs="Times New Roman"/>
          <w:bCs/>
          <w:i/>
          <w:color w:val="333333"/>
          <w:sz w:val="24"/>
          <w:szCs w:val="24"/>
          <w:bdr w:val="none" w:sz="0" w:space="0" w:color="auto" w:frame="1"/>
        </w:rPr>
      </w:pPr>
      <w:r w:rsidRPr="00522886">
        <w:rPr>
          <w:rFonts w:ascii="Times New Roman" w:eastAsia="Times New Roman" w:hAnsi="Times New Roman" w:cs="Times New Roman"/>
          <w:bCs/>
          <w:sz w:val="24"/>
          <w:szCs w:val="24"/>
          <w:bdr w:val="none" w:sz="0" w:space="0" w:color="auto" w:frame="1"/>
        </w:rPr>
        <w:t xml:space="preserve">Length of performance period: </w:t>
      </w:r>
      <w:r w:rsidR="000F44EE" w:rsidRPr="00522886">
        <w:rPr>
          <w:rFonts w:ascii="Times New Roman" w:eastAsia="Times New Roman" w:hAnsi="Times New Roman" w:cs="Times New Roman"/>
          <w:bCs/>
          <w:sz w:val="24"/>
          <w:szCs w:val="24"/>
          <w:bdr w:val="none" w:sz="0" w:space="0" w:color="auto" w:frame="1"/>
        </w:rPr>
        <w:t xml:space="preserve">6 to 12 months </w:t>
      </w:r>
      <w:r w:rsidRPr="00522886">
        <w:rPr>
          <w:rFonts w:ascii="Times New Roman" w:eastAsia="Times New Roman" w:hAnsi="Times New Roman" w:cs="Times New Roman"/>
          <w:bCs/>
          <w:i/>
          <w:color w:val="FF0000"/>
          <w:sz w:val="24"/>
          <w:szCs w:val="24"/>
          <w:bdr w:val="none" w:sz="0" w:space="0" w:color="auto" w:frame="1"/>
        </w:rPr>
        <w:t xml:space="preserve"> </w:t>
      </w:r>
    </w:p>
    <w:p w14:paraId="56EAB54E" w14:textId="30ADA660" w:rsidR="00E956A6" w:rsidRPr="00522886" w:rsidRDefault="00E956A6" w:rsidP="00E956A6">
      <w:pPr>
        <w:shd w:val="clear" w:color="auto" w:fill="FFFFFF"/>
        <w:spacing w:after="0" w:line="240" w:lineRule="auto"/>
        <w:textAlignment w:val="baseline"/>
        <w:rPr>
          <w:rFonts w:ascii="Times New Roman" w:eastAsia="Times New Roman" w:hAnsi="Times New Roman" w:cs="Times New Roman"/>
          <w:bCs/>
          <w:color w:val="333333"/>
          <w:sz w:val="24"/>
          <w:szCs w:val="24"/>
          <w:bdr w:val="none" w:sz="0" w:space="0" w:color="auto" w:frame="1"/>
        </w:rPr>
      </w:pPr>
      <w:r w:rsidRPr="00522886">
        <w:rPr>
          <w:rFonts w:ascii="Times New Roman" w:eastAsia="Times New Roman" w:hAnsi="Times New Roman" w:cs="Times New Roman"/>
          <w:bCs/>
          <w:sz w:val="24"/>
          <w:szCs w:val="24"/>
          <w:bdr w:val="none" w:sz="0" w:space="0" w:color="auto" w:frame="1"/>
        </w:rPr>
        <w:t>Number of awards anticipated</w:t>
      </w:r>
      <w:r w:rsidRPr="000B7666">
        <w:rPr>
          <w:rFonts w:ascii="Times New Roman" w:eastAsia="Times New Roman" w:hAnsi="Times New Roman" w:cs="Times New Roman"/>
          <w:bCs/>
          <w:sz w:val="24"/>
          <w:szCs w:val="24"/>
          <w:bdr w:val="none" w:sz="0" w:space="0" w:color="auto" w:frame="1"/>
        </w:rPr>
        <w:t xml:space="preserve">: </w:t>
      </w:r>
      <w:r w:rsidR="000F44EE" w:rsidRPr="000B7666">
        <w:rPr>
          <w:rFonts w:ascii="Times New Roman" w:eastAsia="Times New Roman" w:hAnsi="Times New Roman" w:cs="Times New Roman"/>
          <w:bCs/>
          <w:sz w:val="24"/>
          <w:szCs w:val="24"/>
          <w:bdr w:val="none" w:sz="0" w:space="0" w:color="auto" w:frame="1"/>
        </w:rPr>
        <w:t>1</w:t>
      </w:r>
      <w:r w:rsidRPr="000B7666">
        <w:rPr>
          <w:rFonts w:ascii="Times New Roman" w:eastAsia="Times New Roman" w:hAnsi="Times New Roman" w:cs="Times New Roman"/>
          <w:bCs/>
          <w:i/>
          <w:sz w:val="24"/>
          <w:szCs w:val="24"/>
          <w:bdr w:val="none" w:sz="0" w:space="0" w:color="auto" w:frame="1"/>
        </w:rPr>
        <w:t xml:space="preserve"> </w:t>
      </w:r>
      <w:r w:rsidRPr="00522886">
        <w:rPr>
          <w:rFonts w:ascii="Times New Roman" w:eastAsia="Times New Roman" w:hAnsi="Times New Roman" w:cs="Times New Roman"/>
          <w:bCs/>
          <w:sz w:val="24"/>
          <w:szCs w:val="24"/>
          <w:bdr w:val="none" w:sz="0" w:space="0" w:color="auto" w:frame="1"/>
        </w:rPr>
        <w:t xml:space="preserve">award </w:t>
      </w:r>
    </w:p>
    <w:p w14:paraId="27407C15" w14:textId="173ED523" w:rsidR="00E956A6" w:rsidRPr="006F6C52" w:rsidRDefault="00DB78D7" w:rsidP="00E956A6">
      <w:pPr>
        <w:shd w:val="clear" w:color="auto" w:fill="FFFFFF"/>
        <w:spacing w:after="0" w:line="240" w:lineRule="auto"/>
        <w:textAlignment w:val="baseline"/>
        <w:rPr>
          <w:rFonts w:ascii="Times New Roman" w:eastAsia="Times New Roman" w:hAnsi="Times New Roman" w:cs="Times New Roman"/>
          <w:bCs/>
          <w:i/>
          <w:color w:val="FF0000"/>
          <w:sz w:val="24"/>
          <w:szCs w:val="24"/>
          <w:bdr w:val="none" w:sz="0" w:space="0" w:color="auto" w:frame="1"/>
        </w:rPr>
      </w:pPr>
      <w:r w:rsidRPr="00522886">
        <w:rPr>
          <w:rFonts w:ascii="Times New Roman" w:eastAsia="Times New Roman" w:hAnsi="Times New Roman" w:cs="Times New Roman"/>
          <w:bCs/>
          <w:sz w:val="24"/>
          <w:szCs w:val="24"/>
          <w:bdr w:val="none" w:sz="0" w:space="0" w:color="auto" w:frame="1"/>
        </w:rPr>
        <w:t xml:space="preserve"> </w:t>
      </w:r>
      <w:r w:rsidR="00E956A6" w:rsidRPr="00522886">
        <w:rPr>
          <w:rFonts w:ascii="Times New Roman" w:eastAsia="Times New Roman" w:hAnsi="Times New Roman" w:cs="Times New Roman"/>
          <w:bCs/>
          <w:sz w:val="24"/>
          <w:szCs w:val="24"/>
          <w:bdr w:val="none" w:sz="0" w:space="0" w:color="auto" w:frame="1"/>
        </w:rPr>
        <w:t xml:space="preserve">Total available funding: </w:t>
      </w:r>
      <w:r w:rsidR="000F44EE" w:rsidRPr="00522886">
        <w:rPr>
          <w:rFonts w:ascii="Times New Roman" w:eastAsia="Times New Roman" w:hAnsi="Times New Roman" w:cs="Times New Roman"/>
          <w:bCs/>
          <w:sz w:val="24"/>
          <w:szCs w:val="24"/>
          <w:bdr w:val="none" w:sz="0" w:space="0" w:color="auto" w:frame="1"/>
        </w:rPr>
        <w:t>$25,000</w:t>
      </w:r>
    </w:p>
    <w:p w14:paraId="79972D15" w14:textId="7C96275C" w:rsidR="00DB78D7" w:rsidRDefault="00E956A6" w:rsidP="00DB78D7">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522886">
        <w:rPr>
          <w:rFonts w:ascii="Times New Roman" w:eastAsia="Times New Roman" w:hAnsi="Times New Roman" w:cs="Times New Roman"/>
          <w:bCs/>
          <w:sz w:val="24"/>
          <w:szCs w:val="24"/>
          <w:bdr w:val="none" w:sz="0" w:space="0" w:color="auto" w:frame="1"/>
        </w:rPr>
        <w:lastRenderedPageBreak/>
        <w:t xml:space="preserve">Type of Funding:  </w:t>
      </w:r>
      <w:r w:rsidR="00DB78D7" w:rsidRPr="00522886">
        <w:rPr>
          <w:rFonts w:ascii="Times New Roman" w:eastAsia="Times New Roman" w:hAnsi="Times New Roman" w:cs="Times New Roman"/>
          <w:bCs/>
          <w:sz w:val="24"/>
          <w:szCs w:val="24"/>
          <w:bdr w:val="none" w:sz="0" w:space="0" w:color="auto" w:frame="1"/>
        </w:rPr>
        <w:t>FY202</w:t>
      </w:r>
      <w:r w:rsidR="000C0757" w:rsidRPr="00522886">
        <w:rPr>
          <w:rFonts w:ascii="Times New Roman" w:eastAsia="Times New Roman" w:hAnsi="Times New Roman" w:cs="Times New Roman"/>
          <w:bCs/>
          <w:sz w:val="24"/>
          <w:szCs w:val="24"/>
          <w:bdr w:val="none" w:sz="0" w:space="0" w:color="auto" w:frame="1"/>
        </w:rPr>
        <w:t>1</w:t>
      </w:r>
      <w:r w:rsidR="00DB78D7" w:rsidRPr="00522886">
        <w:rPr>
          <w:rFonts w:ascii="Times New Roman" w:eastAsia="Times New Roman" w:hAnsi="Times New Roman" w:cs="Times New Roman"/>
          <w:bCs/>
          <w:sz w:val="24"/>
          <w:szCs w:val="24"/>
          <w:bdr w:val="none" w:sz="0" w:space="0" w:color="auto" w:frame="1"/>
        </w:rPr>
        <w:t xml:space="preserve"> PRM’s Julia Taft Refugee Fund under the Migration and /Refugee Assistance Act) </w:t>
      </w:r>
    </w:p>
    <w:p w14:paraId="2770F2FA" w14:textId="77777777" w:rsidR="00807931" w:rsidRPr="00522886" w:rsidRDefault="00807931" w:rsidP="00DB78D7">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p>
    <w:p w14:paraId="40073700" w14:textId="18987A4C" w:rsidR="00E956A6" w:rsidRPr="00522886" w:rsidRDefault="00E956A6" w:rsidP="00E956A6">
      <w:pPr>
        <w:shd w:val="clear" w:color="auto" w:fill="FFFFFF"/>
        <w:spacing w:after="0" w:line="240" w:lineRule="auto"/>
        <w:textAlignment w:val="baseline"/>
        <w:rPr>
          <w:rFonts w:ascii="Times New Roman" w:eastAsia="Times New Roman" w:hAnsi="Times New Roman" w:cs="Times New Roman"/>
          <w:bCs/>
          <w:i/>
          <w:color w:val="FF0000"/>
          <w:sz w:val="24"/>
          <w:szCs w:val="24"/>
          <w:bdr w:val="none" w:sz="0" w:space="0" w:color="auto" w:frame="1"/>
        </w:rPr>
      </w:pPr>
      <w:r w:rsidRPr="00522886">
        <w:rPr>
          <w:rFonts w:ascii="Times New Roman" w:eastAsia="Times New Roman" w:hAnsi="Times New Roman" w:cs="Times New Roman"/>
          <w:bCs/>
          <w:sz w:val="24"/>
          <w:szCs w:val="24"/>
          <w:bdr w:val="none" w:sz="0" w:space="0" w:color="auto" w:frame="1"/>
        </w:rPr>
        <w:t xml:space="preserve">Anticipated </w:t>
      </w:r>
      <w:r w:rsidR="00B37DD1" w:rsidRPr="00522886">
        <w:rPr>
          <w:rFonts w:ascii="Times New Roman" w:eastAsia="Times New Roman" w:hAnsi="Times New Roman" w:cs="Times New Roman"/>
          <w:bCs/>
          <w:sz w:val="24"/>
          <w:szCs w:val="24"/>
          <w:bdr w:val="none" w:sz="0" w:space="0" w:color="auto" w:frame="1"/>
        </w:rPr>
        <w:t>program</w:t>
      </w:r>
      <w:r w:rsidRPr="00522886">
        <w:rPr>
          <w:rFonts w:ascii="Times New Roman" w:eastAsia="Times New Roman" w:hAnsi="Times New Roman" w:cs="Times New Roman"/>
          <w:bCs/>
          <w:sz w:val="24"/>
          <w:szCs w:val="24"/>
          <w:bdr w:val="none" w:sz="0" w:space="0" w:color="auto" w:frame="1"/>
        </w:rPr>
        <w:t xml:space="preserve"> start date:  </w:t>
      </w:r>
      <w:r w:rsidR="00DB78D7" w:rsidRPr="00522886">
        <w:rPr>
          <w:rFonts w:ascii="Times New Roman" w:eastAsia="Times New Roman" w:hAnsi="Times New Roman" w:cs="Times New Roman"/>
          <w:bCs/>
          <w:sz w:val="24"/>
          <w:szCs w:val="24"/>
          <w:bdr w:val="none" w:sz="0" w:space="0" w:color="auto" w:frame="1"/>
        </w:rPr>
        <w:t>October 202</w:t>
      </w:r>
      <w:r w:rsidR="000560F0" w:rsidRPr="00522886">
        <w:rPr>
          <w:rFonts w:ascii="Times New Roman" w:eastAsia="Times New Roman" w:hAnsi="Times New Roman" w:cs="Times New Roman"/>
          <w:bCs/>
          <w:sz w:val="24"/>
          <w:szCs w:val="24"/>
          <w:bdr w:val="none" w:sz="0" w:space="0" w:color="auto" w:frame="1"/>
        </w:rPr>
        <w:t>1</w:t>
      </w:r>
    </w:p>
    <w:p w14:paraId="6FD5D13D" w14:textId="77777777" w:rsidR="008B454C" w:rsidRPr="00522886" w:rsidRDefault="008B454C"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p>
    <w:p w14:paraId="78C913FB" w14:textId="77777777" w:rsidR="00C015BA" w:rsidRPr="00522886" w:rsidRDefault="00C015BA" w:rsidP="00C015BA">
      <w:pPr>
        <w:shd w:val="clear" w:color="auto" w:fill="FFFFFF"/>
        <w:spacing w:after="0" w:line="240" w:lineRule="auto"/>
        <w:textAlignment w:val="baseline"/>
        <w:rPr>
          <w:rFonts w:ascii="Times New Roman" w:eastAsia="Times New Roman" w:hAnsi="Times New Roman" w:cs="Times New Roman"/>
          <w:color w:val="333333"/>
          <w:sz w:val="24"/>
          <w:szCs w:val="24"/>
        </w:rPr>
      </w:pPr>
      <w:r w:rsidRPr="00522886">
        <w:rPr>
          <w:rFonts w:ascii="Times New Roman" w:eastAsia="Times New Roman" w:hAnsi="Times New Roman" w:cs="Times New Roman"/>
          <w:b/>
          <w:bCs/>
          <w:sz w:val="24"/>
          <w:szCs w:val="24"/>
          <w:bdr w:val="none" w:sz="0" w:space="0" w:color="auto" w:frame="1"/>
        </w:rPr>
        <w:t>This notice is subject to availability of funding.</w:t>
      </w:r>
    </w:p>
    <w:p w14:paraId="55108A14" w14:textId="77777777" w:rsidR="00E956A6" w:rsidRPr="00522886" w:rsidRDefault="00E956A6"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768E11E1" w14:textId="2E4C6B18" w:rsidR="00B61396" w:rsidRPr="00522886" w:rsidRDefault="00852712" w:rsidP="00B6139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522886">
        <w:rPr>
          <w:rFonts w:ascii="Times New Roman" w:eastAsia="Times New Roman" w:hAnsi="Times New Roman" w:cs="Times New Roman"/>
          <w:b/>
          <w:bCs/>
          <w:sz w:val="24"/>
          <w:szCs w:val="24"/>
          <w:bdr w:val="none" w:sz="0" w:space="0" w:color="auto" w:frame="1"/>
        </w:rPr>
        <w:t xml:space="preserve">Funding Instrument </w:t>
      </w:r>
      <w:r w:rsidR="00B61396" w:rsidRPr="00522886">
        <w:rPr>
          <w:rFonts w:ascii="Times New Roman" w:eastAsia="Times New Roman" w:hAnsi="Times New Roman" w:cs="Times New Roman"/>
          <w:b/>
          <w:bCs/>
          <w:sz w:val="24"/>
          <w:szCs w:val="24"/>
          <w:bdr w:val="none" w:sz="0" w:space="0" w:color="auto" w:frame="1"/>
        </w:rPr>
        <w:t>Type:  </w:t>
      </w:r>
      <w:r w:rsidR="00B166C2" w:rsidRPr="00522886">
        <w:rPr>
          <w:rFonts w:ascii="Times New Roman" w:eastAsia="Times New Roman" w:hAnsi="Times New Roman" w:cs="Times New Roman"/>
          <w:sz w:val="24"/>
          <w:szCs w:val="24"/>
        </w:rPr>
        <w:t>Grant</w:t>
      </w:r>
    </w:p>
    <w:p w14:paraId="4350E52A" w14:textId="77777777" w:rsidR="00B61396" w:rsidRPr="00522886"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17462FD" w14:textId="282CBB35" w:rsidR="008F0AB2" w:rsidRPr="00522886" w:rsidRDefault="00B37DD1"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r w:rsidRPr="00522886">
        <w:rPr>
          <w:rFonts w:ascii="Times New Roman" w:eastAsia="Times New Roman" w:hAnsi="Times New Roman" w:cs="Times New Roman"/>
          <w:b/>
          <w:bCs/>
          <w:sz w:val="24"/>
          <w:szCs w:val="24"/>
          <w:bdr w:val="none" w:sz="0" w:space="0" w:color="auto" w:frame="1"/>
        </w:rPr>
        <w:t>Program</w:t>
      </w:r>
      <w:r w:rsidR="00B61396" w:rsidRPr="00522886">
        <w:rPr>
          <w:rFonts w:ascii="Times New Roman" w:eastAsia="Times New Roman" w:hAnsi="Times New Roman" w:cs="Times New Roman"/>
          <w:b/>
          <w:bCs/>
          <w:sz w:val="24"/>
          <w:szCs w:val="24"/>
          <w:bdr w:val="none" w:sz="0" w:space="0" w:color="auto" w:frame="1"/>
        </w:rPr>
        <w:t xml:space="preserve"> </w:t>
      </w:r>
      <w:r w:rsidR="00C015BA" w:rsidRPr="00522886">
        <w:rPr>
          <w:rFonts w:ascii="Times New Roman" w:eastAsia="Times New Roman" w:hAnsi="Times New Roman" w:cs="Times New Roman"/>
          <w:b/>
          <w:bCs/>
          <w:sz w:val="24"/>
          <w:szCs w:val="24"/>
          <w:bdr w:val="none" w:sz="0" w:space="0" w:color="auto" w:frame="1"/>
        </w:rPr>
        <w:t>Performance</w:t>
      </w:r>
      <w:r w:rsidR="00B61396" w:rsidRPr="00522886">
        <w:rPr>
          <w:rFonts w:ascii="Times New Roman" w:eastAsia="Times New Roman" w:hAnsi="Times New Roman" w:cs="Times New Roman"/>
          <w:b/>
          <w:bCs/>
          <w:sz w:val="24"/>
          <w:szCs w:val="24"/>
          <w:bdr w:val="none" w:sz="0" w:space="0" w:color="auto" w:frame="1"/>
        </w:rPr>
        <w:t xml:space="preserve"> Period</w:t>
      </w:r>
      <w:r w:rsidR="00B166C2" w:rsidRPr="00522886">
        <w:rPr>
          <w:rFonts w:ascii="Times New Roman" w:eastAsia="Times New Roman" w:hAnsi="Times New Roman" w:cs="Times New Roman"/>
          <w:sz w:val="24"/>
          <w:szCs w:val="24"/>
        </w:rPr>
        <w:t xml:space="preserve">: Proposed </w:t>
      </w:r>
      <w:r w:rsidRPr="00522886">
        <w:rPr>
          <w:rFonts w:ascii="Times New Roman" w:eastAsia="Times New Roman" w:hAnsi="Times New Roman" w:cs="Times New Roman"/>
          <w:sz w:val="24"/>
          <w:szCs w:val="24"/>
        </w:rPr>
        <w:t>programs</w:t>
      </w:r>
      <w:r w:rsidR="00B61396" w:rsidRPr="00522886">
        <w:rPr>
          <w:rFonts w:ascii="Times New Roman" w:eastAsia="Times New Roman" w:hAnsi="Times New Roman" w:cs="Times New Roman"/>
          <w:sz w:val="24"/>
          <w:szCs w:val="24"/>
        </w:rPr>
        <w:t xml:space="preserve"> should be completed in </w:t>
      </w:r>
      <w:r w:rsidR="00673A49" w:rsidRPr="00522886">
        <w:rPr>
          <w:rFonts w:ascii="Times New Roman" w:eastAsia="Times New Roman" w:hAnsi="Times New Roman" w:cs="Times New Roman"/>
          <w:sz w:val="24"/>
          <w:szCs w:val="24"/>
        </w:rPr>
        <w:t xml:space="preserve">12 months </w:t>
      </w:r>
      <w:r w:rsidR="00B61396" w:rsidRPr="00522886">
        <w:rPr>
          <w:rFonts w:ascii="Times New Roman" w:eastAsia="Times New Roman" w:hAnsi="Times New Roman" w:cs="Times New Roman"/>
          <w:sz w:val="24"/>
          <w:szCs w:val="24"/>
        </w:rPr>
        <w:t xml:space="preserve">or less. </w:t>
      </w:r>
    </w:p>
    <w:p w14:paraId="3EB2C0B2" w14:textId="67A357E1" w:rsidR="00C015BA" w:rsidRPr="00522886"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p>
    <w:p w14:paraId="6A9754F6" w14:textId="77777777" w:rsidR="00B61396" w:rsidRPr="0056554B"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bdr w:val="none" w:sz="0" w:space="0" w:color="auto" w:frame="1"/>
        </w:rPr>
        <w:t>C</w:t>
      </w:r>
      <w:r w:rsidR="00B61396" w:rsidRPr="00522886">
        <w:rPr>
          <w:rFonts w:ascii="Times New Roman" w:eastAsia="Times New Roman" w:hAnsi="Times New Roman" w:cs="Times New Roman"/>
          <w:b/>
          <w:bCs/>
          <w:sz w:val="24"/>
          <w:szCs w:val="24"/>
          <w:bdr w:val="none" w:sz="0" w:space="0" w:color="auto" w:frame="1"/>
        </w:rPr>
        <w:t>. ELIGILIBITY INFORMATION</w:t>
      </w:r>
    </w:p>
    <w:p w14:paraId="4AA35B93" w14:textId="77777777" w:rsidR="00D0290D" w:rsidRPr="00522886" w:rsidRDefault="00D0290D" w:rsidP="00B61396">
      <w:pPr>
        <w:shd w:val="clear" w:color="auto" w:fill="FFFFFF"/>
        <w:spacing w:after="0" w:line="240" w:lineRule="auto"/>
        <w:textAlignment w:val="baseline"/>
        <w:rPr>
          <w:rFonts w:ascii="Times New Roman" w:eastAsia="Times New Roman" w:hAnsi="Times New Roman" w:cs="Times New Roman"/>
          <w:sz w:val="24"/>
          <w:szCs w:val="24"/>
        </w:rPr>
      </w:pPr>
    </w:p>
    <w:p w14:paraId="77FCFA0E" w14:textId="77777777" w:rsidR="006B1AFD" w:rsidRPr="00522886" w:rsidRDefault="006B1AFD" w:rsidP="008F0AB2">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Eligible Applicants</w:t>
      </w:r>
    </w:p>
    <w:p w14:paraId="3F11DB41" w14:textId="77777777" w:rsidR="006B1AFD" w:rsidRPr="00522886"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48FE8316" w14:textId="3002BA1B" w:rsidR="00B61396" w:rsidRDefault="008B454C" w:rsidP="00B61396">
      <w:pPr>
        <w:shd w:val="clear" w:color="auto" w:fill="FFFFFF"/>
        <w:spacing w:after="0" w:line="240" w:lineRule="auto"/>
        <w:textAlignment w:val="baseline"/>
        <w:rPr>
          <w:rFonts w:ascii="Times New Roman" w:hAnsi="Times New Roman" w:cs="Times New Roman"/>
          <w:sz w:val="24"/>
          <w:szCs w:val="24"/>
        </w:rPr>
      </w:pPr>
      <w:r w:rsidRPr="007E20BF">
        <w:rPr>
          <w:rFonts w:ascii="Times New Roman" w:eastAsia="Times New Roman" w:hAnsi="Times New Roman" w:cs="Times New Roman"/>
          <w:sz w:val="24"/>
          <w:szCs w:val="24"/>
        </w:rPr>
        <w:t>The following organizations are eligible to apply</w:t>
      </w:r>
      <w:r w:rsidR="000C0757" w:rsidRPr="007E20BF">
        <w:rPr>
          <w:rFonts w:ascii="Times New Roman" w:eastAsia="Times New Roman" w:hAnsi="Times New Roman" w:cs="Times New Roman"/>
          <w:sz w:val="24"/>
          <w:szCs w:val="24"/>
        </w:rPr>
        <w:t xml:space="preserve">: </w:t>
      </w:r>
      <w:r w:rsidRPr="007E20BF">
        <w:rPr>
          <w:rFonts w:ascii="Times New Roman" w:eastAsia="Times New Roman" w:hAnsi="Times New Roman" w:cs="Times New Roman"/>
          <w:sz w:val="24"/>
          <w:szCs w:val="24"/>
        </w:rPr>
        <w:t>N</w:t>
      </w:r>
      <w:r w:rsidR="00C015BA" w:rsidRPr="007E20BF">
        <w:rPr>
          <w:rFonts w:ascii="Times New Roman" w:eastAsia="Times New Roman" w:hAnsi="Times New Roman" w:cs="Times New Roman"/>
          <w:sz w:val="24"/>
          <w:szCs w:val="24"/>
        </w:rPr>
        <w:t>ot-for-profit</w:t>
      </w:r>
      <w:r w:rsidR="003771F4" w:rsidRPr="007E20BF">
        <w:rPr>
          <w:rFonts w:ascii="Times New Roman" w:eastAsia="Times New Roman" w:hAnsi="Times New Roman" w:cs="Times New Roman"/>
          <w:sz w:val="24"/>
          <w:szCs w:val="24"/>
        </w:rPr>
        <w:t xml:space="preserve"> organizations, including think tanks and civil society/non-governmental organizations</w:t>
      </w:r>
      <w:r w:rsidR="00C23126" w:rsidRPr="007E20BF">
        <w:rPr>
          <w:rFonts w:ascii="Times New Roman" w:eastAsia="Times New Roman" w:hAnsi="Times New Roman" w:cs="Times New Roman"/>
          <w:sz w:val="24"/>
          <w:szCs w:val="24"/>
        </w:rPr>
        <w:t>.</w:t>
      </w:r>
      <w:r w:rsidR="00524C1A" w:rsidRPr="007E20BF">
        <w:rPr>
          <w:rFonts w:ascii="Times New Roman" w:eastAsia="Times New Roman" w:hAnsi="Times New Roman" w:cs="Times New Roman"/>
          <w:sz w:val="24"/>
          <w:szCs w:val="24"/>
        </w:rPr>
        <w:t xml:space="preserve"> </w:t>
      </w:r>
      <w:r w:rsidR="00524C1A" w:rsidRPr="007E20BF">
        <w:rPr>
          <w:rFonts w:ascii="Times New Roman" w:hAnsi="Times New Roman" w:cs="Times New Roman"/>
          <w:sz w:val="24"/>
          <w:szCs w:val="24"/>
        </w:rPr>
        <w:t>Local NGOs will be given priority.</w:t>
      </w:r>
    </w:p>
    <w:p w14:paraId="73AA758C" w14:textId="77777777" w:rsidR="00D461F6" w:rsidRPr="00522886" w:rsidRDefault="00D461F6" w:rsidP="00B61396">
      <w:pPr>
        <w:shd w:val="clear" w:color="auto" w:fill="FFFFFF"/>
        <w:spacing w:after="0" w:line="240" w:lineRule="auto"/>
        <w:textAlignment w:val="baseline"/>
        <w:rPr>
          <w:rFonts w:ascii="Times New Roman" w:eastAsia="Times New Roman" w:hAnsi="Times New Roman" w:cs="Times New Roman"/>
          <w:sz w:val="24"/>
          <w:szCs w:val="24"/>
        </w:rPr>
      </w:pPr>
    </w:p>
    <w:p w14:paraId="66F7C239" w14:textId="77777777" w:rsidR="006B1AFD" w:rsidRPr="00522886" w:rsidRDefault="006B1AFD" w:rsidP="008F0AB2">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Cost Sharing or Matching</w:t>
      </w:r>
    </w:p>
    <w:p w14:paraId="49E2FFBD" w14:textId="32EF6123" w:rsidR="008F0AB2" w:rsidRPr="00522886" w:rsidRDefault="008F0AB2" w:rsidP="008F0AB2">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718FE25B" w14:textId="49990F09" w:rsidR="006B1AFD" w:rsidRPr="00522886" w:rsidRDefault="00202306" w:rsidP="00D461F6">
      <w:pPr>
        <w:pStyle w:val="ListParagraph"/>
        <w:shd w:val="clear" w:color="auto" w:fill="FFFFFF"/>
        <w:spacing w:after="0" w:line="240" w:lineRule="auto"/>
        <w:textAlignment w:val="baseline"/>
        <w:rPr>
          <w:rFonts w:ascii="Times New Roman" w:eastAsia="Times New Roman" w:hAnsi="Times New Roman" w:cs="Times New Roman"/>
          <w:color w:val="FF0000"/>
          <w:sz w:val="24"/>
          <w:szCs w:val="24"/>
        </w:rPr>
      </w:pPr>
      <w:r w:rsidRPr="00522886">
        <w:rPr>
          <w:rFonts w:ascii="Times New Roman" w:eastAsia="Times New Roman" w:hAnsi="Times New Roman" w:cs="Times New Roman"/>
          <w:sz w:val="24"/>
          <w:szCs w:val="24"/>
        </w:rPr>
        <w:t>Not applicable.</w:t>
      </w:r>
    </w:p>
    <w:p w14:paraId="37EBBE29" w14:textId="77777777" w:rsidR="006B1AFD" w:rsidRPr="00522886"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69EB0388" w14:textId="684826D2" w:rsidR="006B1AFD" w:rsidRPr="00522886" w:rsidRDefault="006B1AFD" w:rsidP="008F0AB2">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Other Eligibility Requirements</w:t>
      </w:r>
    </w:p>
    <w:p w14:paraId="33063D0D" w14:textId="33F5B717" w:rsidR="00677E1B" w:rsidRPr="00522886" w:rsidRDefault="00677E1B" w:rsidP="000B7666">
      <w:pPr>
        <w:shd w:val="clear" w:color="auto" w:fill="FFFFFF"/>
        <w:spacing w:after="0" w:line="240" w:lineRule="auto"/>
        <w:textAlignment w:val="baseline"/>
        <w:rPr>
          <w:rFonts w:ascii="Times New Roman" w:eastAsia="Times New Roman" w:hAnsi="Times New Roman" w:cs="Times New Roman"/>
          <w:sz w:val="24"/>
          <w:szCs w:val="24"/>
        </w:rPr>
      </w:pPr>
    </w:p>
    <w:p w14:paraId="6C753F08" w14:textId="2EC902F4" w:rsidR="00677E1B" w:rsidRPr="00522886" w:rsidRDefault="00524C1A" w:rsidP="00677E1B">
      <w:pPr>
        <w:pStyle w:val="xxmsonormal"/>
      </w:pPr>
      <w:r>
        <w:rPr>
          <w:color w:val="000000"/>
          <w:u w:val="single"/>
        </w:rPr>
        <w:t>A</w:t>
      </w:r>
      <w:r w:rsidRPr="00522886">
        <w:rPr>
          <w:color w:val="000000"/>
          <w:u w:val="single"/>
        </w:rPr>
        <w:t>pplicants must submit their organization’s Code of Conduct</w:t>
      </w:r>
      <w:r>
        <w:rPr>
          <w:color w:val="000000"/>
          <w:u w:val="single"/>
        </w:rPr>
        <w:t xml:space="preserve">, </w:t>
      </w:r>
      <w:r>
        <w:rPr>
          <w:color w:val="000000"/>
        </w:rPr>
        <w:t>i</w:t>
      </w:r>
      <w:r w:rsidR="00677E1B" w:rsidRPr="00522886">
        <w:rPr>
          <w:color w:val="000000"/>
        </w:rPr>
        <w:t>n accordance with the IASC Plan of Action to protect beneficiaries of humanitarian assistance from sexual exploitation and abuse</w:t>
      </w:r>
      <w:r>
        <w:rPr>
          <w:color w:val="000000"/>
        </w:rPr>
        <w:t xml:space="preserve">. </w:t>
      </w:r>
      <w:r w:rsidR="00677E1B" w:rsidRPr="00522886">
        <w:rPr>
          <w:color w:val="000000"/>
        </w:rPr>
        <w:t xml:space="preserve"> </w:t>
      </w:r>
      <w:r w:rsidR="00677E1B" w:rsidRPr="00522886">
        <w:rPr>
          <w:color w:val="000000"/>
          <w:u w:val="single"/>
        </w:rPr>
        <w:t>(Note: This is not a country-specific code of conduct).</w:t>
      </w:r>
      <w:r w:rsidR="00677E1B" w:rsidRPr="00522886">
        <w:rPr>
          <w:color w:val="000000"/>
        </w:rPr>
        <w:t xml:space="preserve">  Codes of conduct, consistent with the updated 2019 IASC's six core principles, should be shared widely, signed by staff, and have an associated country or regional implementation plan. </w:t>
      </w:r>
    </w:p>
    <w:p w14:paraId="69000CAA" w14:textId="77777777" w:rsidR="00677E1B" w:rsidRPr="00522886" w:rsidRDefault="00677E1B" w:rsidP="00677E1B">
      <w:pPr>
        <w:pStyle w:val="xxmsonormal"/>
      </w:pPr>
      <w:r w:rsidRPr="00522886">
        <w:rPr>
          <w:color w:val="C82613"/>
        </w:rPr>
        <w:t> </w:t>
      </w:r>
    </w:p>
    <w:p w14:paraId="747DBB81" w14:textId="444F60E1" w:rsidR="00677E1B" w:rsidRPr="000B7666" w:rsidRDefault="071EC509" w:rsidP="000B7666">
      <w:pPr>
        <w:pStyle w:val="xxmsonormal"/>
        <w:rPr>
          <w:rFonts w:eastAsia="Times New Roman"/>
        </w:rPr>
      </w:pPr>
      <w:r w:rsidRPr="071EC509">
        <w:rPr>
          <w:color w:val="000000" w:themeColor="text1"/>
        </w:rPr>
        <w:t>The Code of Conduct document must be provided prior to award issuance</w:t>
      </w:r>
      <w:r w:rsidR="007E20BF">
        <w:rPr>
          <w:color w:val="000000" w:themeColor="text1"/>
        </w:rPr>
        <w:t xml:space="preserve">. </w:t>
      </w:r>
      <w:r w:rsidRPr="071EC509">
        <w:rPr>
          <w:color w:val="000000" w:themeColor="text1"/>
        </w:rPr>
        <w:t>Applicants are encouraged to have a strong country or regional implementation plan that outlines how employees are trained and otherwise made aware of the Code of Conduct, how violations of the Code of Conduct against beneficiaries are reported and followed up on in a safe and undisclosed manner, how beneficiaries are made aware of the Code of Conduct and a mechanism to report any violations, and whether or not there is a</w:t>
      </w:r>
      <w:r w:rsidRPr="071EC509">
        <w:rPr>
          <w:color w:val="C82613"/>
        </w:rPr>
        <w:t xml:space="preserve"> </w:t>
      </w:r>
      <w:r w:rsidRPr="071EC509">
        <w:rPr>
          <w:color w:val="000000" w:themeColor="text1"/>
        </w:rPr>
        <w:t>PSEA</w:t>
      </w:r>
      <w:r w:rsidRPr="071EC509">
        <w:rPr>
          <w:color w:val="C82613"/>
        </w:rPr>
        <w:t xml:space="preserve"> </w:t>
      </w:r>
      <w:r w:rsidRPr="071EC509">
        <w:rPr>
          <w:color w:val="000000" w:themeColor="text1"/>
        </w:rPr>
        <w:t>focal point in the organization’s country or regional office.</w:t>
      </w:r>
    </w:p>
    <w:p w14:paraId="77F37409" w14:textId="77777777" w:rsidR="006B1AFD" w:rsidRPr="00522886" w:rsidRDefault="006B1AFD" w:rsidP="00B61396">
      <w:pPr>
        <w:shd w:val="clear" w:color="auto" w:fill="FFFFFF"/>
        <w:spacing w:after="0" w:line="240" w:lineRule="auto"/>
        <w:textAlignment w:val="baseline"/>
        <w:rPr>
          <w:rFonts w:ascii="Times New Roman" w:eastAsia="Times New Roman" w:hAnsi="Times New Roman" w:cs="Times New Roman"/>
          <w:sz w:val="24"/>
          <w:szCs w:val="24"/>
        </w:rPr>
      </w:pPr>
    </w:p>
    <w:p w14:paraId="19D1F80E" w14:textId="0EB7C6AA" w:rsidR="00432D97"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 xml:space="preserve">In order to be eligible to receive an award, all organizations must have a </w:t>
      </w:r>
      <w:r w:rsidR="00B96D26" w:rsidRPr="0056554B">
        <w:rPr>
          <w:rFonts w:ascii="Times New Roman" w:eastAsia="Times New Roman" w:hAnsi="Times New Roman" w:cs="Times New Roman"/>
          <w:sz w:val="24"/>
          <w:szCs w:val="24"/>
        </w:rPr>
        <w:t>unique entity identifier (</w:t>
      </w:r>
      <w:r w:rsidRPr="0056554B">
        <w:rPr>
          <w:rFonts w:ascii="Times New Roman" w:eastAsia="Times New Roman" w:hAnsi="Times New Roman" w:cs="Times New Roman"/>
          <w:sz w:val="24"/>
          <w:szCs w:val="24"/>
        </w:rPr>
        <w:t>Data Universal Numbering System</w:t>
      </w:r>
      <w:r w:rsidR="00B96D26" w:rsidRPr="0056554B">
        <w:rPr>
          <w:rFonts w:ascii="Times New Roman" w:eastAsia="Times New Roman" w:hAnsi="Times New Roman" w:cs="Times New Roman"/>
          <w:sz w:val="24"/>
          <w:szCs w:val="24"/>
        </w:rPr>
        <w:t>/</w:t>
      </w:r>
      <w:r w:rsidRPr="0056554B">
        <w:rPr>
          <w:rFonts w:ascii="Times New Roman" w:eastAsia="Times New Roman" w:hAnsi="Times New Roman" w:cs="Times New Roman"/>
          <w:sz w:val="24"/>
          <w:szCs w:val="24"/>
        </w:rPr>
        <w:t>DUNS number from Dun &amp; Bradstreet</w:t>
      </w:r>
      <w:r w:rsidR="00B96D26" w:rsidRPr="0056554B">
        <w:rPr>
          <w:rFonts w:ascii="Times New Roman" w:eastAsia="Times New Roman" w:hAnsi="Times New Roman" w:cs="Times New Roman"/>
          <w:sz w:val="24"/>
          <w:szCs w:val="24"/>
        </w:rPr>
        <w:t>)</w:t>
      </w:r>
      <w:r w:rsidR="00524C1A">
        <w:rPr>
          <w:rFonts w:ascii="Times New Roman" w:eastAsia="Times New Roman" w:hAnsi="Times New Roman" w:cs="Times New Roman"/>
          <w:sz w:val="24"/>
          <w:szCs w:val="24"/>
        </w:rPr>
        <w:t xml:space="preserve">. </w:t>
      </w:r>
    </w:p>
    <w:p w14:paraId="3B4D18D6" w14:textId="77777777" w:rsidR="007E20BF" w:rsidRDefault="007E20BF" w:rsidP="003F3266">
      <w:pPr>
        <w:shd w:val="clear" w:color="auto" w:fill="FFFFFF"/>
        <w:spacing w:after="0" w:line="240" w:lineRule="auto"/>
        <w:textAlignment w:val="baseline"/>
        <w:rPr>
          <w:rFonts w:ascii="Times New Roman" w:eastAsia="Times New Roman" w:hAnsi="Times New Roman" w:cs="Times New Roman"/>
          <w:sz w:val="24"/>
          <w:szCs w:val="24"/>
        </w:rPr>
      </w:pPr>
    </w:p>
    <w:p w14:paraId="51B7723B" w14:textId="7E0F7961" w:rsidR="003F3266" w:rsidRPr="0056554B" w:rsidRDefault="071EC509" w:rsidP="071EC509">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71EC509">
        <w:rPr>
          <w:rFonts w:ascii="Times New Roman" w:eastAsia="Times New Roman" w:hAnsi="Times New Roman" w:cs="Times New Roman"/>
          <w:sz w:val="24"/>
          <w:szCs w:val="24"/>
        </w:rPr>
        <w:t xml:space="preserve">The selected organization must have a valid registration on </w:t>
      </w:r>
      <w:hyperlink r:id="rId11">
        <w:r w:rsidRPr="071EC509">
          <w:rPr>
            <w:rStyle w:val="Hyperlink"/>
            <w:rFonts w:ascii="Times New Roman" w:eastAsia="Times New Roman" w:hAnsi="Times New Roman" w:cs="Times New Roman"/>
            <w:sz w:val="24"/>
            <w:szCs w:val="24"/>
          </w:rPr>
          <w:t>www.SAM.gov</w:t>
        </w:r>
      </w:hyperlink>
      <w:r w:rsidR="007E20BF">
        <w:rPr>
          <w:rFonts w:ascii="Times New Roman" w:eastAsia="Times New Roman" w:hAnsi="Times New Roman" w:cs="Times New Roman"/>
          <w:sz w:val="24"/>
          <w:szCs w:val="24"/>
        </w:rPr>
        <w:t xml:space="preserve">. </w:t>
      </w:r>
      <w:r w:rsidRPr="071EC509">
        <w:rPr>
          <w:rFonts w:ascii="Times New Roman" w:eastAsia="Times New Roman" w:hAnsi="Times New Roman" w:cs="Times New Roman"/>
          <w:sz w:val="24"/>
          <w:szCs w:val="24"/>
        </w:rPr>
        <w:t xml:space="preserve">Please see Section D.3 for information on how to obtain these registrations.  </w:t>
      </w:r>
    </w:p>
    <w:p w14:paraId="05A6301B" w14:textId="77777777" w:rsidR="009F745E" w:rsidRPr="0056554B" w:rsidRDefault="009F745E" w:rsidP="009F745E">
      <w:pPr>
        <w:shd w:val="clear" w:color="auto" w:fill="FFFFFF"/>
        <w:spacing w:after="0" w:line="240" w:lineRule="auto"/>
        <w:textAlignment w:val="baseline"/>
        <w:rPr>
          <w:rFonts w:ascii="Times New Roman" w:eastAsia="Times New Roman" w:hAnsi="Times New Roman" w:cs="Times New Roman"/>
          <w:sz w:val="24"/>
          <w:szCs w:val="24"/>
        </w:rPr>
      </w:pPr>
    </w:p>
    <w:p w14:paraId="53903A26" w14:textId="71D350EA" w:rsidR="009F745E" w:rsidRPr="00522886" w:rsidRDefault="009F745E" w:rsidP="009F745E">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56554B">
        <w:rPr>
          <w:rFonts w:ascii="Times New Roman" w:eastAsia="Times New Roman" w:hAnsi="Times New Roman" w:cs="Times New Roman"/>
          <w:sz w:val="24"/>
          <w:szCs w:val="24"/>
        </w:rPr>
        <w:lastRenderedPageBreak/>
        <w:t>Applicants are only allowed to submit one proposal per organization. If more than one proposal is submitted from an organization, all proposals from that institution will be considered ineligible for funding.</w:t>
      </w:r>
    </w:p>
    <w:p w14:paraId="60539D6D" w14:textId="77777777" w:rsidR="00B12515" w:rsidRPr="006F6C52" w:rsidRDefault="00B12515"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2CB44CE" w14:textId="77777777" w:rsidR="00B61396" w:rsidRPr="00522886" w:rsidRDefault="00095932"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A855D5">
        <w:rPr>
          <w:rFonts w:ascii="Times New Roman" w:eastAsia="Times New Roman" w:hAnsi="Times New Roman" w:cs="Times New Roman"/>
          <w:b/>
          <w:bCs/>
          <w:sz w:val="24"/>
          <w:szCs w:val="24"/>
          <w:bdr w:val="none" w:sz="0" w:space="0" w:color="auto" w:frame="1"/>
        </w:rPr>
        <w:t>D</w:t>
      </w:r>
      <w:r w:rsidR="00B61396" w:rsidRPr="00522886">
        <w:rPr>
          <w:rFonts w:ascii="Times New Roman" w:eastAsia="Times New Roman" w:hAnsi="Times New Roman" w:cs="Times New Roman"/>
          <w:b/>
          <w:bCs/>
          <w:sz w:val="24"/>
          <w:szCs w:val="24"/>
          <w:bdr w:val="none" w:sz="0" w:space="0" w:color="auto" w:frame="1"/>
        </w:rPr>
        <w:t xml:space="preserve">. APPLICATION </w:t>
      </w:r>
      <w:r w:rsidRPr="00522886">
        <w:rPr>
          <w:rFonts w:ascii="Times New Roman" w:eastAsia="Times New Roman" w:hAnsi="Times New Roman" w:cs="Times New Roman"/>
          <w:b/>
          <w:bCs/>
          <w:sz w:val="24"/>
          <w:szCs w:val="24"/>
          <w:bdr w:val="none" w:sz="0" w:space="0" w:color="auto" w:frame="1"/>
        </w:rPr>
        <w:t>AND SUBMISSION INFORMATION</w:t>
      </w:r>
    </w:p>
    <w:p w14:paraId="4B1B3D05" w14:textId="77777777" w:rsidR="00175026" w:rsidRPr="00522886" w:rsidRDefault="00175026" w:rsidP="0017502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6F00CCC5" w14:textId="77777777" w:rsidR="003F3266" w:rsidRPr="00522886"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Address to Request Application Package</w:t>
      </w:r>
    </w:p>
    <w:p w14:paraId="3B0FBA51" w14:textId="696FD238" w:rsidR="003F3266" w:rsidRPr="000B7666" w:rsidRDefault="003F3266" w:rsidP="003F3266">
      <w:pPr>
        <w:shd w:val="clear" w:color="auto" w:fill="FFFFFF"/>
        <w:spacing w:after="0" w:line="240" w:lineRule="auto"/>
        <w:textAlignment w:val="baseline"/>
        <w:rPr>
          <w:rFonts w:ascii="Times New Roman" w:eastAsia="Times New Roman" w:hAnsi="Times New Roman" w:cs="Times New Roman"/>
          <w:color w:val="FF0000"/>
          <w:sz w:val="24"/>
          <w:szCs w:val="24"/>
        </w:rPr>
      </w:pPr>
      <w:r w:rsidRPr="00522886">
        <w:rPr>
          <w:rFonts w:ascii="Times New Roman" w:eastAsia="Times New Roman" w:hAnsi="Times New Roman" w:cs="Times New Roman"/>
          <w:sz w:val="24"/>
          <w:szCs w:val="24"/>
        </w:rPr>
        <w:t xml:space="preserve">Application forms required below are available at </w:t>
      </w:r>
      <w:r w:rsidR="007E20BF" w:rsidRPr="00F64A1E">
        <w:rPr>
          <w:rFonts w:ascii="Times New Roman" w:eastAsia="Times New Roman" w:hAnsi="Times New Roman" w:cs="Times New Roman"/>
          <w:sz w:val="24"/>
          <w:szCs w:val="24"/>
        </w:rPr>
        <w:t>www.</w:t>
      </w:r>
      <w:r w:rsidR="00175026" w:rsidRPr="00F64A1E">
        <w:rPr>
          <w:rFonts w:ascii="Times New Roman" w:eastAsia="Times New Roman" w:hAnsi="Times New Roman" w:cs="Times New Roman"/>
          <w:sz w:val="24"/>
          <w:szCs w:val="24"/>
        </w:rPr>
        <w:t>grants.gov</w:t>
      </w:r>
      <w:r w:rsidR="005F5AB7" w:rsidRPr="00F64A1E">
        <w:rPr>
          <w:rFonts w:ascii="Times New Roman" w:eastAsia="Times New Roman" w:hAnsi="Times New Roman" w:cs="Times New Roman"/>
          <w:i/>
          <w:sz w:val="24"/>
          <w:szCs w:val="24"/>
        </w:rPr>
        <w:t xml:space="preserve">. </w:t>
      </w:r>
    </w:p>
    <w:p w14:paraId="656B90B0" w14:textId="77777777" w:rsidR="003F3266" w:rsidRPr="00522886"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5CEA1BC8" w14:textId="3091AA27" w:rsidR="003F3266" w:rsidRPr="00A855D5" w:rsidRDefault="003F3266" w:rsidP="000B7666">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4D2DBD">
        <w:rPr>
          <w:rFonts w:ascii="Times New Roman" w:eastAsia="Times New Roman" w:hAnsi="Times New Roman" w:cs="Times New Roman"/>
          <w:sz w:val="24"/>
          <w:szCs w:val="24"/>
        </w:rPr>
        <w:t>Content and Form of Application Submission</w:t>
      </w:r>
      <w:r w:rsidR="00F64A1E">
        <w:rPr>
          <w:rFonts w:ascii="Times New Roman" w:eastAsia="Times New Roman" w:hAnsi="Times New Roman" w:cs="Times New Roman"/>
          <w:sz w:val="24"/>
          <w:szCs w:val="24"/>
        </w:rPr>
        <w:t xml:space="preserve">. </w:t>
      </w:r>
      <w:r w:rsidR="00175026" w:rsidRPr="004D2DBD">
        <w:rPr>
          <w:rFonts w:ascii="Times New Roman" w:eastAsia="Times New Roman" w:hAnsi="Times New Roman" w:cs="Times New Roman"/>
          <w:sz w:val="24"/>
          <w:szCs w:val="24"/>
        </w:rPr>
        <w:t xml:space="preserve"> </w:t>
      </w:r>
      <w:r w:rsidRPr="004D2DBD">
        <w:rPr>
          <w:rFonts w:ascii="Times New Roman" w:eastAsia="Times New Roman" w:hAnsi="Times New Roman" w:cs="Times New Roman"/>
          <w:sz w:val="24"/>
          <w:szCs w:val="24"/>
          <w:u w:val="single"/>
        </w:rPr>
        <w:t xml:space="preserve">Please follow all </w:t>
      </w:r>
      <w:r w:rsidRPr="006F6C52">
        <w:rPr>
          <w:rFonts w:ascii="Times New Roman" w:eastAsia="Times New Roman" w:hAnsi="Times New Roman" w:cs="Times New Roman"/>
          <w:sz w:val="24"/>
          <w:szCs w:val="24"/>
          <w:u w:val="single"/>
        </w:rPr>
        <w:t>instructions below carefully</w:t>
      </w:r>
      <w:r w:rsidRPr="000E762F">
        <w:rPr>
          <w:rFonts w:ascii="Times New Roman" w:eastAsia="Times New Roman" w:hAnsi="Times New Roman" w:cs="Times New Roman"/>
          <w:sz w:val="24"/>
          <w:szCs w:val="24"/>
        </w:rPr>
        <w:t xml:space="preserve">. Proposals that do not meet the requirements of this announcement or fail to comply with the stated requirements </w:t>
      </w:r>
      <w:r w:rsidR="005F5AB7" w:rsidRPr="00A855D5">
        <w:rPr>
          <w:rFonts w:ascii="Times New Roman" w:eastAsia="Times New Roman" w:hAnsi="Times New Roman" w:cs="Times New Roman"/>
          <w:sz w:val="24"/>
          <w:szCs w:val="24"/>
        </w:rPr>
        <w:t xml:space="preserve">may </w:t>
      </w:r>
      <w:r w:rsidRPr="00A855D5">
        <w:rPr>
          <w:rFonts w:ascii="Times New Roman" w:eastAsia="Times New Roman" w:hAnsi="Times New Roman" w:cs="Times New Roman"/>
          <w:sz w:val="24"/>
          <w:szCs w:val="24"/>
        </w:rPr>
        <w:t>be ineligible.</w:t>
      </w:r>
    </w:p>
    <w:p w14:paraId="1C389D3A" w14:textId="77777777" w:rsidR="003F3266" w:rsidRPr="00A855D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42F47E2E" w14:textId="77777777" w:rsidR="003F3266" w:rsidRPr="00522886" w:rsidRDefault="003F3266" w:rsidP="003F3266">
      <w:pPr>
        <w:shd w:val="clear" w:color="auto" w:fill="FFFFFF"/>
        <w:spacing w:after="0" w:line="240" w:lineRule="auto"/>
        <w:textAlignment w:val="baseline"/>
        <w:rPr>
          <w:rFonts w:ascii="Times New Roman" w:eastAsia="Times New Roman" w:hAnsi="Times New Roman" w:cs="Times New Roman"/>
          <w:b/>
          <w:sz w:val="24"/>
          <w:szCs w:val="24"/>
        </w:rPr>
      </w:pPr>
      <w:r w:rsidRPr="00522886">
        <w:rPr>
          <w:rFonts w:ascii="Times New Roman" w:eastAsia="Times New Roman" w:hAnsi="Times New Roman" w:cs="Times New Roman"/>
          <w:b/>
          <w:sz w:val="24"/>
          <w:szCs w:val="24"/>
        </w:rPr>
        <w:t>Content of Application</w:t>
      </w:r>
    </w:p>
    <w:p w14:paraId="389988D2" w14:textId="77777777" w:rsidR="003F3266" w:rsidRPr="00522886"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Please ensure:</w:t>
      </w:r>
    </w:p>
    <w:p w14:paraId="7522BF85" w14:textId="77777777" w:rsidR="003F3266" w:rsidRPr="00522886" w:rsidRDefault="003F3266" w:rsidP="003F3266">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The proposal clearly addresses the goals and objectives of this funding opportunity</w:t>
      </w:r>
    </w:p>
    <w:p w14:paraId="401E2AA3" w14:textId="37EA2BD1" w:rsidR="00A8489D" w:rsidRDefault="00F64A1E" w:rsidP="071EC509">
      <w:pPr>
        <w:numPr>
          <w:ilvl w:val="0"/>
          <w:numId w:val="5"/>
        </w:numPr>
        <w:shd w:val="clear" w:color="auto" w:fill="FFFFFF" w:themeFill="background1"/>
        <w:spacing w:after="0" w:line="240" w:lineRule="auto"/>
        <w:ind w:left="0" w:firstLine="36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13FBFBF" w:rsidRPr="013FBFBF">
        <w:rPr>
          <w:rFonts w:ascii="Times New Roman" w:eastAsia="Times New Roman" w:hAnsi="Times New Roman" w:cs="Times New Roman"/>
          <w:sz w:val="24"/>
          <w:szCs w:val="24"/>
        </w:rPr>
        <w:t xml:space="preserve">ocuments must be in English; </w:t>
      </w:r>
    </w:p>
    <w:p w14:paraId="78EFD60F" w14:textId="1A7CC855" w:rsidR="003F3266" w:rsidRPr="00522886" w:rsidRDefault="013FBFBF" w:rsidP="071EC509">
      <w:pPr>
        <w:numPr>
          <w:ilvl w:val="0"/>
          <w:numId w:val="5"/>
        </w:numPr>
        <w:shd w:val="clear" w:color="auto" w:fill="FFFFFF" w:themeFill="background1"/>
        <w:spacing w:after="0" w:line="240" w:lineRule="auto"/>
        <w:ind w:left="0" w:firstLine="360"/>
        <w:textAlignment w:val="baseline"/>
        <w:rPr>
          <w:rFonts w:ascii="Times New Roman" w:eastAsia="Times New Roman" w:hAnsi="Times New Roman" w:cs="Times New Roman"/>
          <w:sz w:val="24"/>
          <w:szCs w:val="24"/>
        </w:rPr>
      </w:pPr>
      <w:r w:rsidRPr="013FBFBF">
        <w:rPr>
          <w:rFonts w:ascii="Times New Roman" w:eastAsia="Times New Roman" w:hAnsi="Times New Roman" w:cs="Times New Roman"/>
          <w:sz w:val="24"/>
          <w:szCs w:val="24"/>
        </w:rPr>
        <w:t>All budgets are in U.S. dollars</w:t>
      </w:r>
    </w:p>
    <w:p w14:paraId="23F3F496" w14:textId="3C210908" w:rsidR="003F3266"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6F6C52">
        <w:rPr>
          <w:rFonts w:ascii="Times New Roman" w:eastAsia="Times New Roman" w:hAnsi="Times New Roman" w:cs="Times New Roman"/>
          <w:sz w:val="24"/>
          <w:szCs w:val="24"/>
        </w:rPr>
        <w:t>All pages are numbered</w:t>
      </w:r>
    </w:p>
    <w:p w14:paraId="5A3B931B" w14:textId="77777777" w:rsidR="003F3266" w:rsidRPr="00522886"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A8769CC" w14:textId="77777777" w:rsidR="003F3266" w:rsidRPr="00522886" w:rsidRDefault="003F3266" w:rsidP="003F326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r w:rsidRPr="00522886">
        <w:rPr>
          <w:rFonts w:ascii="Times New Roman" w:eastAsia="Times New Roman" w:hAnsi="Times New Roman" w:cs="Times New Roman"/>
          <w:sz w:val="24"/>
          <w:szCs w:val="24"/>
        </w:rPr>
        <w:t xml:space="preserve">The following documents are </w:t>
      </w:r>
      <w:r w:rsidRPr="00522886">
        <w:rPr>
          <w:rFonts w:ascii="Times New Roman" w:eastAsia="Times New Roman" w:hAnsi="Times New Roman" w:cs="Times New Roman"/>
          <w:b/>
          <w:sz w:val="24"/>
          <w:szCs w:val="24"/>
          <w:u w:val="single"/>
        </w:rPr>
        <w:t>required</w:t>
      </w:r>
      <w:r w:rsidRPr="00522886">
        <w:rPr>
          <w:rFonts w:ascii="Times New Roman" w:eastAsia="Times New Roman" w:hAnsi="Times New Roman" w:cs="Times New Roman"/>
          <w:sz w:val="24"/>
          <w:szCs w:val="24"/>
        </w:rPr>
        <w:t>:</w:t>
      </w:r>
      <w:r w:rsidR="00175026" w:rsidRPr="00522886">
        <w:rPr>
          <w:rFonts w:ascii="Times New Roman" w:eastAsia="Times New Roman" w:hAnsi="Times New Roman" w:cs="Times New Roman"/>
          <w:sz w:val="24"/>
          <w:szCs w:val="24"/>
        </w:rPr>
        <w:t xml:space="preserve">  </w:t>
      </w:r>
    </w:p>
    <w:p w14:paraId="77F27BAA" w14:textId="77777777" w:rsidR="003F3266" w:rsidRPr="00522886" w:rsidRDefault="003F3266" w:rsidP="003F326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522886">
        <w:rPr>
          <w:rFonts w:ascii="Times New Roman" w:eastAsia="Times New Roman" w:hAnsi="Times New Roman" w:cs="Times New Roman"/>
          <w:b/>
          <w:bCs/>
          <w:sz w:val="24"/>
          <w:szCs w:val="24"/>
          <w:bdr w:val="none" w:sz="0" w:space="0" w:color="auto" w:frame="1"/>
        </w:rPr>
        <w:t>1. Mandatory application forms</w:t>
      </w:r>
    </w:p>
    <w:p w14:paraId="62CDAE80" w14:textId="7A679495" w:rsidR="003F3266" w:rsidRPr="001339C0" w:rsidRDefault="003F3266" w:rsidP="000B7666">
      <w:pPr>
        <w:pStyle w:val="ListParagraph"/>
        <w:numPr>
          <w:ilvl w:val="0"/>
          <w:numId w:val="22"/>
        </w:numPr>
        <w:shd w:val="clear" w:color="auto" w:fill="FFFFFF"/>
        <w:tabs>
          <w:tab w:val="left" w:pos="2160"/>
        </w:tabs>
        <w:spacing w:after="0" w:line="240" w:lineRule="auto"/>
        <w:textAlignment w:val="baseline"/>
        <w:rPr>
          <w:rFonts w:ascii="Times New Roman" w:eastAsia="Times New Roman" w:hAnsi="Times New Roman" w:cs="Times New Roman"/>
          <w:color w:val="333333"/>
          <w:sz w:val="24"/>
          <w:szCs w:val="24"/>
        </w:rPr>
      </w:pPr>
      <w:r w:rsidRPr="000B7666">
        <w:rPr>
          <w:rFonts w:ascii="Times New Roman" w:eastAsia="Times New Roman" w:hAnsi="Times New Roman" w:cs="Times New Roman"/>
          <w:b/>
          <w:bCs/>
          <w:sz w:val="24"/>
          <w:szCs w:val="24"/>
          <w:bdr w:val="none" w:sz="0" w:space="0" w:color="auto" w:frame="1"/>
        </w:rPr>
        <w:t>SF-424 </w:t>
      </w:r>
      <w:r w:rsidRPr="000B7666">
        <w:rPr>
          <w:rFonts w:ascii="Times New Roman" w:eastAsia="Times New Roman" w:hAnsi="Times New Roman" w:cs="Times New Roman"/>
          <w:b/>
          <w:bCs/>
          <w:i/>
          <w:iCs/>
          <w:sz w:val="24"/>
          <w:szCs w:val="24"/>
          <w:bdr w:val="none" w:sz="0" w:space="0" w:color="auto" w:frame="1"/>
        </w:rPr>
        <w:t>(Application for Federal Assistance – organizations)</w:t>
      </w:r>
      <w:r w:rsidRPr="000B7666">
        <w:rPr>
          <w:rFonts w:ascii="Times New Roman" w:eastAsia="Times New Roman" w:hAnsi="Times New Roman" w:cs="Times New Roman"/>
          <w:sz w:val="24"/>
          <w:szCs w:val="24"/>
        </w:rPr>
        <w:t> </w:t>
      </w:r>
      <w:r w:rsidR="00B07CFE" w:rsidRPr="000B7666" w:rsidDel="00B07CFE">
        <w:rPr>
          <w:rFonts w:ascii="Times New Roman" w:eastAsia="Times New Roman" w:hAnsi="Times New Roman" w:cs="Times New Roman"/>
          <w:sz w:val="24"/>
          <w:szCs w:val="24"/>
        </w:rPr>
        <w:t xml:space="preserve"> </w:t>
      </w:r>
      <w:r w:rsidRPr="00522886">
        <w:rPr>
          <w:rFonts w:ascii="Times New Roman" w:eastAsia="Times New Roman" w:hAnsi="Times New Roman" w:cs="Times New Roman"/>
          <w:color w:val="333333"/>
          <w:sz w:val="24"/>
          <w:szCs w:val="24"/>
        </w:rPr>
        <w:t> </w:t>
      </w:r>
      <w:r w:rsidRPr="00522886">
        <w:rPr>
          <w:rFonts w:ascii="Times New Roman" w:eastAsia="Times New Roman" w:hAnsi="Times New Roman" w:cs="Times New Roman"/>
          <w:sz w:val="24"/>
          <w:szCs w:val="24"/>
        </w:rPr>
        <w:t>at </w:t>
      </w:r>
      <w:hyperlink r:id="rId12" w:history="1">
        <w:r w:rsidR="000C3B3E" w:rsidRPr="0020182B">
          <w:rPr>
            <w:rStyle w:val="Hyperlink"/>
            <w:rFonts w:ascii="Times New Roman" w:eastAsia="Times New Roman" w:hAnsi="Times New Roman" w:cs="Times New Roman"/>
            <w:sz w:val="24"/>
            <w:szCs w:val="24"/>
          </w:rPr>
          <w:t>https://www.grants.gov/web/grants/forms/sf-424-family.html</w:t>
        </w:r>
      </w:hyperlink>
      <w:r w:rsidR="000C3B3E">
        <w:rPr>
          <w:rFonts w:ascii="Times New Roman" w:eastAsia="Times New Roman" w:hAnsi="Times New Roman" w:cs="Times New Roman"/>
          <w:sz w:val="24"/>
          <w:szCs w:val="24"/>
        </w:rPr>
        <w:t xml:space="preserve">. </w:t>
      </w:r>
      <w:r w:rsidRPr="001339C0">
        <w:rPr>
          <w:rFonts w:ascii="Times New Roman" w:eastAsia="Times New Roman" w:hAnsi="Times New Roman" w:cs="Times New Roman"/>
          <w:b/>
          <w:bCs/>
          <w:sz w:val="24"/>
          <w:szCs w:val="24"/>
          <w:bdr w:val="none" w:sz="0" w:space="0" w:color="auto" w:frame="1"/>
        </w:rPr>
        <w:t>SF</w:t>
      </w:r>
      <w:r w:rsidR="009C3034" w:rsidRPr="001339C0">
        <w:rPr>
          <w:rFonts w:ascii="Times New Roman" w:eastAsia="Times New Roman" w:hAnsi="Times New Roman" w:cs="Times New Roman"/>
          <w:b/>
          <w:bCs/>
          <w:sz w:val="24"/>
          <w:szCs w:val="24"/>
          <w:bdr w:val="none" w:sz="0" w:space="0" w:color="auto" w:frame="1"/>
        </w:rPr>
        <w:t>-</w:t>
      </w:r>
      <w:r w:rsidRPr="001339C0">
        <w:rPr>
          <w:rFonts w:ascii="Times New Roman" w:eastAsia="Times New Roman" w:hAnsi="Times New Roman" w:cs="Times New Roman"/>
          <w:b/>
          <w:bCs/>
          <w:sz w:val="24"/>
          <w:szCs w:val="24"/>
          <w:bdr w:val="none" w:sz="0" w:space="0" w:color="auto" w:frame="1"/>
        </w:rPr>
        <w:t>424A</w:t>
      </w:r>
      <w:r w:rsidRPr="001339C0">
        <w:rPr>
          <w:rFonts w:ascii="Times New Roman" w:eastAsia="Times New Roman" w:hAnsi="Times New Roman" w:cs="Times New Roman"/>
          <w:sz w:val="24"/>
          <w:szCs w:val="24"/>
        </w:rPr>
        <w:t> </w:t>
      </w:r>
      <w:r w:rsidRPr="001339C0">
        <w:rPr>
          <w:rFonts w:ascii="Times New Roman" w:eastAsia="Times New Roman" w:hAnsi="Times New Roman" w:cs="Times New Roman"/>
          <w:b/>
          <w:bCs/>
          <w:i/>
          <w:iCs/>
          <w:sz w:val="24"/>
          <w:szCs w:val="24"/>
          <w:bdr w:val="none" w:sz="0" w:space="0" w:color="auto" w:frame="1"/>
        </w:rPr>
        <w:t>(Budget Information for Non-Construction programs) at</w:t>
      </w:r>
      <w:r w:rsidR="001339C0" w:rsidRPr="001339C0">
        <w:rPr>
          <w:rFonts w:ascii="Times New Roman" w:eastAsia="Times New Roman" w:hAnsi="Times New Roman" w:cs="Times New Roman"/>
          <w:b/>
          <w:bCs/>
          <w:i/>
          <w:iCs/>
          <w:sz w:val="24"/>
          <w:szCs w:val="24"/>
          <w:bdr w:val="none" w:sz="0" w:space="0" w:color="auto" w:frame="1"/>
        </w:rPr>
        <w:t xml:space="preserve"> </w:t>
      </w:r>
      <w:hyperlink r:id="rId13" w:history="1">
        <w:r w:rsidR="001339C0" w:rsidRPr="001339C0">
          <w:rPr>
            <w:rStyle w:val="Hyperlink"/>
            <w:rFonts w:ascii="Times New Roman" w:eastAsia="Times New Roman" w:hAnsi="Times New Roman" w:cs="Times New Roman"/>
            <w:b/>
            <w:bCs/>
            <w:i/>
            <w:iCs/>
            <w:sz w:val="24"/>
            <w:szCs w:val="24"/>
            <w:bdr w:val="none" w:sz="0" w:space="0" w:color="auto" w:frame="1"/>
          </w:rPr>
          <w:t>https://www.grants.gov/web/grants/forms/sf-424-family.html</w:t>
        </w:r>
      </w:hyperlink>
      <w:r w:rsidR="001339C0" w:rsidRPr="001339C0">
        <w:rPr>
          <w:rFonts w:ascii="Times New Roman" w:eastAsia="Times New Roman" w:hAnsi="Times New Roman" w:cs="Times New Roman"/>
          <w:b/>
          <w:bCs/>
          <w:i/>
          <w:iCs/>
          <w:sz w:val="24"/>
          <w:szCs w:val="24"/>
          <w:bdr w:val="none" w:sz="0" w:space="0" w:color="auto" w:frame="1"/>
        </w:rPr>
        <w:t xml:space="preserve"> </w:t>
      </w:r>
      <w:r w:rsidRPr="001339C0">
        <w:rPr>
          <w:rFonts w:ascii="Times New Roman" w:eastAsia="Times New Roman" w:hAnsi="Times New Roman" w:cs="Times New Roman"/>
          <w:b/>
          <w:bCs/>
          <w:i/>
          <w:iCs/>
          <w:sz w:val="24"/>
          <w:szCs w:val="24"/>
          <w:bdr w:val="none" w:sz="0" w:space="0" w:color="auto" w:frame="1"/>
        </w:rPr>
        <w:t xml:space="preserve"> </w:t>
      </w:r>
      <w:r w:rsidRPr="001339C0">
        <w:rPr>
          <w:rFonts w:ascii="Times New Roman" w:eastAsia="Times New Roman" w:hAnsi="Times New Roman" w:cs="Times New Roman"/>
          <w:b/>
          <w:bCs/>
          <w:sz w:val="24"/>
          <w:szCs w:val="24"/>
          <w:bdr w:val="none" w:sz="0" w:space="0" w:color="auto" w:frame="1"/>
        </w:rPr>
        <w:t>SF</w:t>
      </w:r>
      <w:r w:rsidR="009C3034" w:rsidRPr="001339C0">
        <w:rPr>
          <w:rFonts w:ascii="Times New Roman" w:eastAsia="Times New Roman" w:hAnsi="Times New Roman" w:cs="Times New Roman"/>
          <w:b/>
          <w:bCs/>
          <w:sz w:val="24"/>
          <w:szCs w:val="24"/>
          <w:bdr w:val="none" w:sz="0" w:space="0" w:color="auto" w:frame="1"/>
        </w:rPr>
        <w:t>-</w:t>
      </w:r>
      <w:r w:rsidRPr="001339C0">
        <w:rPr>
          <w:rFonts w:ascii="Times New Roman" w:eastAsia="Times New Roman" w:hAnsi="Times New Roman" w:cs="Times New Roman"/>
          <w:b/>
          <w:bCs/>
          <w:sz w:val="24"/>
          <w:szCs w:val="24"/>
          <w:bdr w:val="none" w:sz="0" w:space="0" w:color="auto" w:frame="1"/>
        </w:rPr>
        <w:t>424B</w:t>
      </w:r>
      <w:r w:rsidRPr="001339C0">
        <w:rPr>
          <w:rFonts w:ascii="Times New Roman" w:eastAsia="Times New Roman" w:hAnsi="Times New Roman" w:cs="Times New Roman"/>
          <w:sz w:val="24"/>
          <w:szCs w:val="24"/>
        </w:rPr>
        <w:t> </w:t>
      </w:r>
      <w:r w:rsidRPr="001339C0">
        <w:rPr>
          <w:rFonts w:ascii="Times New Roman" w:eastAsia="Times New Roman" w:hAnsi="Times New Roman" w:cs="Times New Roman"/>
          <w:b/>
          <w:bCs/>
          <w:i/>
          <w:iCs/>
          <w:sz w:val="24"/>
          <w:szCs w:val="24"/>
          <w:bdr w:val="none" w:sz="0" w:space="0" w:color="auto" w:frame="1"/>
        </w:rPr>
        <w:t>(Assurances for Non-Construction programs) at</w:t>
      </w:r>
      <w:r w:rsidR="001339C0">
        <w:rPr>
          <w:rFonts w:ascii="Times New Roman" w:eastAsia="Times New Roman" w:hAnsi="Times New Roman" w:cs="Times New Roman"/>
          <w:b/>
          <w:bCs/>
          <w:i/>
          <w:iCs/>
          <w:sz w:val="24"/>
          <w:szCs w:val="24"/>
          <w:bdr w:val="none" w:sz="0" w:space="0" w:color="auto" w:frame="1"/>
        </w:rPr>
        <w:t xml:space="preserve"> </w:t>
      </w:r>
      <w:hyperlink r:id="rId14" w:history="1">
        <w:r w:rsidR="001339C0" w:rsidRPr="0020182B">
          <w:rPr>
            <w:rStyle w:val="Hyperlink"/>
            <w:rFonts w:ascii="Times New Roman" w:eastAsia="Times New Roman" w:hAnsi="Times New Roman" w:cs="Times New Roman"/>
            <w:b/>
            <w:bCs/>
            <w:i/>
            <w:iCs/>
            <w:sz w:val="24"/>
            <w:szCs w:val="24"/>
            <w:bdr w:val="none" w:sz="0" w:space="0" w:color="auto" w:frame="1"/>
          </w:rPr>
          <w:t>https://www.grants.gov/web/grants/forms/sf-424-family.html</w:t>
        </w:r>
      </w:hyperlink>
      <w:r w:rsidR="001339C0">
        <w:rPr>
          <w:rFonts w:ascii="Times New Roman" w:eastAsia="Times New Roman" w:hAnsi="Times New Roman" w:cs="Times New Roman"/>
          <w:b/>
          <w:bCs/>
          <w:i/>
          <w:iCs/>
          <w:sz w:val="24"/>
          <w:szCs w:val="24"/>
          <w:bdr w:val="none" w:sz="0" w:space="0" w:color="auto" w:frame="1"/>
        </w:rPr>
        <w:t xml:space="preserve">  </w:t>
      </w:r>
      <w:r w:rsidRPr="001339C0">
        <w:rPr>
          <w:rFonts w:ascii="Times New Roman" w:eastAsia="Times New Roman" w:hAnsi="Times New Roman" w:cs="Times New Roman"/>
          <w:b/>
          <w:bCs/>
          <w:i/>
          <w:iCs/>
          <w:sz w:val="24"/>
          <w:szCs w:val="24"/>
          <w:bdr w:val="none" w:sz="0" w:space="0" w:color="auto" w:frame="1"/>
        </w:rPr>
        <w:t xml:space="preserve"> </w:t>
      </w:r>
      <w:r w:rsidR="009C3034" w:rsidRPr="001339C0">
        <w:rPr>
          <w:rFonts w:ascii="Times New Roman" w:eastAsia="Times New Roman" w:hAnsi="Times New Roman" w:cs="Times New Roman"/>
          <w:b/>
          <w:bCs/>
          <w:i/>
          <w:iCs/>
          <w:color w:val="FF0000"/>
          <w:sz w:val="24"/>
          <w:szCs w:val="24"/>
          <w:bdr w:val="none" w:sz="0" w:space="0" w:color="auto" w:frame="1"/>
        </w:rPr>
        <w:t xml:space="preserve"> </w:t>
      </w:r>
      <w:r w:rsidR="009C3034" w:rsidRPr="000B7666">
        <w:rPr>
          <w:rFonts w:ascii="Times New Roman" w:eastAsia="Times New Roman" w:hAnsi="Times New Roman" w:cs="Times New Roman"/>
          <w:b/>
          <w:bCs/>
          <w:i/>
          <w:iCs/>
          <w:sz w:val="24"/>
          <w:szCs w:val="24"/>
          <w:bdr w:val="none" w:sz="0" w:space="0" w:color="auto" w:frame="1"/>
        </w:rPr>
        <w:t>(note: the SF-424B is only required for individuals and for organizations not registered in SAM.gov)</w:t>
      </w:r>
    </w:p>
    <w:p w14:paraId="07AC5113" w14:textId="77777777" w:rsidR="003F3266" w:rsidRPr="00A855D5" w:rsidRDefault="003F3266" w:rsidP="003F326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8AF00F1" w14:textId="77777777" w:rsidR="003F3266" w:rsidRPr="00522886"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bdr w:val="none" w:sz="0" w:space="0" w:color="auto" w:frame="1"/>
        </w:rPr>
        <w:t xml:space="preserve">2. Summary </w:t>
      </w:r>
      <w:r w:rsidR="00175026" w:rsidRPr="00522886">
        <w:rPr>
          <w:rFonts w:ascii="Times New Roman" w:eastAsia="Times New Roman" w:hAnsi="Times New Roman" w:cs="Times New Roman"/>
          <w:b/>
          <w:bCs/>
          <w:sz w:val="24"/>
          <w:szCs w:val="24"/>
          <w:bdr w:val="none" w:sz="0" w:space="0" w:color="auto" w:frame="1"/>
        </w:rPr>
        <w:t>Page</w:t>
      </w:r>
      <w:r w:rsidRPr="00522886">
        <w:rPr>
          <w:rFonts w:ascii="Times New Roman" w:eastAsia="Times New Roman" w:hAnsi="Times New Roman" w:cs="Times New Roman"/>
          <w:b/>
          <w:bCs/>
          <w:sz w:val="24"/>
          <w:szCs w:val="24"/>
          <w:bdr w:val="none" w:sz="0" w:space="0" w:color="auto" w:frame="1"/>
        </w:rPr>
        <w:t>: </w:t>
      </w:r>
      <w:r w:rsidRPr="00522886">
        <w:rPr>
          <w:rFonts w:ascii="Times New Roman" w:eastAsia="Times New Roman" w:hAnsi="Times New Roman" w:cs="Times New Roman"/>
          <w:sz w:val="24"/>
          <w:szCs w:val="24"/>
        </w:rPr>
        <w:t xml:space="preserve">Cover sheet stating the applicant name and organization, proposal date,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xml:space="preserve"> title,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xml:space="preserve"> period proposed start and end date, and brief purpose of the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w:t>
      </w:r>
    </w:p>
    <w:p w14:paraId="6CC422D9" w14:textId="77777777" w:rsidR="003F3266" w:rsidRPr="00F64A1E"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B79BE11" w14:textId="3DF98B27" w:rsidR="003F3266" w:rsidRPr="006F6C52"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F64A1E">
        <w:rPr>
          <w:rFonts w:ascii="Times New Roman" w:eastAsia="Times New Roman" w:hAnsi="Times New Roman" w:cs="Times New Roman"/>
          <w:b/>
          <w:bCs/>
          <w:sz w:val="24"/>
          <w:szCs w:val="24"/>
          <w:bdr w:val="none" w:sz="0" w:space="0" w:color="auto" w:frame="1"/>
        </w:rPr>
        <w:t>3. Proposal (</w:t>
      </w:r>
      <w:r w:rsidR="005F5AB7" w:rsidRPr="00F64A1E">
        <w:rPr>
          <w:rFonts w:ascii="Times New Roman" w:eastAsia="Times New Roman" w:hAnsi="Times New Roman" w:cs="Times New Roman"/>
          <w:b/>
          <w:bCs/>
          <w:sz w:val="24"/>
          <w:szCs w:val="24"/>
          <w:bdr w:val="none" w:sz="0" w:space="0" w:color="auto" w:frame="1"/>
        </w:rPr>
        <w:t>8</w:t>
      </w:r>
      <w:r w:rsidR="005F5AB7" w:rsidRPr="00F64A1E">
        <w:rPr>
          <w:rFonts w:ascii="Times New Roman" w:eastAsia="Times New Roman" w:hAnsi="Times New Roman" w:cs="Times New Roman"/>
          <w:b/>
          <w:bCs/>
          <w:i/>
          <w:sz w:val="24"/>
          <w:szCs w:val="24"/>
          <w:bdr w:val="none" w:sz="0" w:space="0" w:color="auto" w:frame="1"/>
        </w:rPr>
        <w:t xml:space="preserve"> </w:t>
      </w:r>
      <w:r w:rsidRPr="00F64A1E">
        <w:rPr>
          <w:rFonts w:ascii="Times New Roman" w:eastAsia="Times New Roman" w:hAnsi="Times New Roman" w:cs="Times New Roman"/>
          <w:b/>
          <w:bCs/>
          <w:sz w:val="24"/>
          <w:szCs w:val="24"/>
          <w:bdr w:val="none" w:sz="0" w:space="0" w:color="auto" w:frame="1"/>
        </w:rPr>
        <w:t>pages maximum): </w:t>
      </w:r>
      <w:r w:rsidRPr="004D2DBD">
        <w:rPr>
          <w:rFonts w:ascii="Times New Roman" w:eastAsia="Times New Roman" w:hAnsi="Times New Roman" w:cs="Times New Roman"/>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522886" w:rsidRDefault="003F3266" w:rsidP="003F3266">
      <w:pPr>
        <w:pStyle w:val="ListParagraph"/>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bdr w:val="none" w:sz="0" w:space="0" w:color="auto" w:frame="1"/>
        </w:rPr>
        <w:t xml:space="preserve">Proposal Summary: </w:t>
      </w:r>
      <w:r w:rsidRPr="00522886">
        <w:rPr>
          <w:rFonts w:ascii="Times New Roman" w:eastAsia="Times New Roman" w:hAnsi="Times New Roman" w:cs="Times New Roman"/>
          <w:bCs/>
          <w:sz w:val="24"/>
          <w:szCs w:val="24"/>
          <w:bdr w:val="none" w:sz="0" w:space="0" w:color="auto" w:frame="1"/>
        </w:rPr>
        <w:t>Short</w:t>
      </w:r>
      <w:r w:rsidRPr="00522886">
        <w:rPr>
          <w:rFonts w:ascii="Times New Roman" w:eastAsia="Times New Roman" w:hAnsi="Times New Roman" w:cs="Times New Roman"/>
          <w:sz w:val="24"/>
          <w:szCs w:val="24"/>
        </w:rPr>
        <w:t xml:space="preserve"> narrative that outlines the proposed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xml:space="preserve">, including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xml:space="preserve"> objectives and anticipated impact.</w:t>
      </w:r>
    </w:p>
    <w:p w14:paraId="0DE22FEC" w14:textId="5565489C" w:rsidR="003F3266" w:rsidRPr="00522886"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bdr w:val="none" w:sz="0" w:space="0" w:color="auto" w:frame="1"/>
        </w:rPr>
        <w:t>Introduction to the Organization applying</w:t>
      </w:r>
      <w:r w:rsidRPr="00522886">
        <w:rPr>
          <w:rFonts w:ascii="Times New Roman" w:eastAsia="Times New Roman" w:hAnsi="Times New Roman" w:cs="Times New Roman"/>
          <w:sz w:val="24"/>
          <w:szCs w:val="24"/>
        </w:rPr>
        <w:t xml:space="preserve">: A description of past and present operations, showing ability to carry out the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including information on all previous grants from the U.S. Embassy and/or U.S. government agencies.</w:t>
      </w:r>
    </w:p>
    <w:p w14:paraId="39552F73" w14:textId="77777777" w:rsidR="003F3266" w:rsidRPr="00522886"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bdr w:val="none" w:sz="0" w:space="0" w:color="auto" w:frame="1"/>
        </w:rPr>
        <w:t xml:space="preserve">Problem Statement: </w:t>
      </w:r>
      <w:r w:rsidRPr="00522886">
        <w:rPr>
          <w:rFonts w:ascii="Times New Roman" w:eastAsia="Times New Roman" w:hAnsi="Times New Roman" w:cs="Times New Roman"/>
          <w:sz w:val="24"/>
          <w:szCs w:val="24"/>
        </w:rPr>
        <w:t xml:space="preserve">Clear, concise and well-supported statement of the problem to be addressed and why the proposed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xml:space="preserve"> is needed</w:t>
      </w:r>
    </w:p>
    <w:p w14:paraId="140A29E5" w14:textId="77777777" w:rsidR="003F3266" w:rsidRPr="00522886" w:rsidRDefault="00B37DD1"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bdr w:val="none" w:sz="0" w:space="0" w:color="auto" w:frame="1"/>
        </w:rPr>
        <w:t>Program</w:t>
      </w:r>
      <w:r w:rsidR="003F3266" w:rsidRPr="00522886">
        <w:rPr>
          <w:rFonts w:ascii="Times New Roman" w:eastAsia="Times New Roman" w:hAnsi="Times New Roman" w:cs="Times New Roman"/>
          <w:b/>
          <w:bCs/>
          <w:sz w:val="24"/>
          <w:szCs w:val="24"/>
          <w:bdr w:val="none" w:sz="0" w:space="0" w:color="auto" w:frame="1"/>
        </w:rPr>
        <w:t xml:space="preserve"> Goals and Objectives:  </w:t>
      </w:r>
      <w:r w:rsidR="003F3266" w:rsidRPr="00522886">
        <w:rPr>
          <w:rFonts w:ascii="Times New Roman" w:eastAsia="Times New Roman" w:hAnsi="Times New Roman" w:cs="Times New Roman"/>
          <w:sz w:val="24"/>
          <w:szCs w:val="24"/>
        </w:rPr>
        <w:t xml:space="preserve">The “goals” describe what the </w:t>
      </w:r>
      <w:r w:rsidRPr="00522886">
        <w:rPr>
          <w:rFonts w:ascii="Times New Roman" w:eastAsia="Times New Roman" w:hAnsi="Times New Roman" w:cs="Times New Roman"/>
          <w:sz w:val="24"/>
          <w:szCs w:val="24"/>
        </w:rPr>
        <w:t>program</w:t>
      </w:r>
      <w:r w:rsidR="003F3266" w:rsidRPr="00522886">
        <w:rPr>
          <w:rFonts w:ascii="Times New Roman" w:eastAsia="Times New Roman" w:hAnsi="Times New Roman" w:cs="Times New Roman"/>
          <w:sz w:val="24"/>
          <w:szCs w:val="24"/>
        </w:rPr>
        <w:t xml:space="preserve"> is intended to achieve.  The “objectives” refer to the intermediate accomplishments on the way to the goals. These should be achievable and measurable.</w:t>
      </w:r>
    </w:p>
    <w:p w14:paraId="64F5E4DF" w14:textId="77777777" w:rsidR="003F3266" w:rsidRPr="00522886" w:rsidRDefault="00B37DD1"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bdr w:val="none" w:sz="0" w:space="0" w:color="auto" w:frame="1"/>
        </w:rPr>
        <w:lastRenderedPageBreak/>
        <w:t>Program</w:t>
      </w:r>
      <w:r w:rsidR="003F3266" w:rsidRPr="00522886">
        <w:rPr>
          <w:rFonts w:ascii="Times New Roman" w:eastAsia="Times New Roman" w:hAnsi="Times New Roman" w:cs="Times New Roman"/>
          <w:b/>
          <w:bCs/>
          <w:sz w:val="24"/>
          <w:szCs w:val="24"/>
          <w:bdr w:val="none" w:sz="0" w:space="0" w:color="auto" w:frame="1"/>
        </w:rPr>
        <w:t xml:space="preserve"> Activities</w:t>
      </w:r>
      <w:r w:rsidR="003F3266" w:rsidRPr="00522886">
        <w:rPr>
          <w:rFonts w:ascii="Times New Roman" w:eastAsia="Times New Roman" w:hAnsi="Times New Roman" w:cs="Times New Roman"/>
          <w:sz w:val="24"/>
          <w:szCs w:val="24"/>
        </w:rPr>
        <w:t xml:space="preserve">: Describe the </w:t>
      </w:r>
      <w:r w:rsidRPr="00522886">
        <w:rPr>
          <w:rFonts w:ascii="Times New Roman" w:eastAsia="Times New Roman" w:hAnsi="Times New Roman" w:cs="Times New Roman"/>
          <w:sz w:val="24"/>
          <w:szCs w:val="24"/>
        </w:rPr>
        <w:t>program</w:t>
      </w:r>
      <w:r w:rsidR="003F3266" w:rsidRPr="00522886">
        <w:rPr>
          <w:rFonts w:ascii="Times New Roman" w:eastAsia="Times New Roman" w:hAnsi="Times New Roman" w:cs="Times New Roman"/>
          <w:sz w:val="24"/>
          <w:szCs w:val="24"/>
        </w:rPr>
        <w:t xml:space="preserve"> activities and how they will help achieve the objectives. </w:t>
      </w:r>
    </w:p>
    <w:p w14:paraId="485A1F12" w14:textId="77777777" w:rsidR="003F3266" w:rsidRPr="00522886"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bdr w:val="none" w:sz="0" w:space="0" w:color="auto" w:frame="1"/>
        </w:rPr>
        <w:t>Program Methods and Design</w:t>
      </w:r>
      <w:r w:rsidRPr="00522886">
        <w:rPr>
          <w:rFonts w:ascii="Times New Roman" w:eastAsia="Times New Roman" w:hAnsi="Times New Roman" w:cs="Times New Roman"/>
          <w:sz w:val="24"/>
          <w:szCs w:val="24"/>
        </w:rPr>
        <w:t xml:space="preserve">: A description of how the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xml:space="preserve"> is expected to work to solve the stated problem and achieve the goal. </w:t>
      </w:r>
      <w:r w:rsidR="00183ED4" w:rsidRPr="00522886">
        <w:rPr>
          <w:rFonts w:ascii="Times New Roman" w:eastAsia="Times New Roman" w:hAnsi="Times New Roman" w:cs="Times New Roman"/>
          <w:sz w:val="24"/>
          <w:szCs w:val="24"/>
        </w:rPr>
        <w:t xml:space="preserve"> Include a logic model as appropriate. </w:t>
      </w:r>
    </w:p>
    <w:p w14:paraId="4466CA22" w14:textId="77777777" w:rsidR="003F3266" w:rsidRPr="00522886"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bdr w:val="none" w:sz="0" w:space="0" w:color="auto" w:frame="1"/>
        </w:rPr>
        <w:t xml:space="preserve">Proposed </w:t>
      </w:r>
      <w:r w:rsidR="00B37DD1" w:rsidRPr="00522886">
        <w:rPr>
          <w:rFonts w:ascii="Times New Roman" w:eastAsia="Times New Roman" w:hAnsi="Times New Roman" w:cs="Times New Roman"/>
          <w:b/>
          <w:bCs/>
          <w:sz w:val="24"/>
          <w:szCs w:val="24"/>
          <w:bdr w:val="none" w:sz="0" w:space="0" w:color="auto" w:frame="1"/>
        </w:rPr>
        <w:t>Program</w:t>
      </w:r>
      <w:r w:rsidRPr="00522886">
        <w:rPr>
          <w:rFonts w:ascii="Times New Roman" w:eastAsia="Times New Roman" w:hAnsi="Times New Roman" w:cs="Times New Roman"/>
          <w:b/>
          <w:bCs/>
          <w:sz w:val="24"/>
          <w:szCs w:val="24"/>
          <w:bdr w:val="none" w:sz="0" w:space="0" w:color="auto" w:frame="1"/>
        </w:rPr>
        <w:t xml:space="preserve"> Schedule</w:t>
      </w:r>
      <w:r w:rsidR="00183ED4" w:rsidRPr="00522886">
        <w:rPr>
          <w:rFonts w:ascii="Times New Roman" w:eastAsia="Times New Roman" w:hAnsi="Times New Roman" w:cs="Times New Roman"/>
          <w:b/>
          <w:bCs/>
          <w:sz w:val="24"/>
          <w:szCs w:val="24"/>
          <w:bdr w:val="none" w:sz="0" w:space="0" w:color="auto" w:frame="1"/>
        </w:rPr>
        <w:t xml:space="preserve"> and Timeline</w:t>
      </w:r>
      <w:r w:rsidRPr="00522886">
        <w:rPr>
          <w:rFonts w:ascii="Times New Roman" w:eastAsia="Times New Roman" w:hAnsi="Times New Roman" w:cs="Times New Roman"/>
          <w:b/>
          <w:bCs/>
          <w:sz w:val="24"/>
          <w:szCs w:val="24"/>
          <w:bdr w:val="none" w:sz="0" w:space="0" w:color="auto" w:frame="1"/>
        </w:rPr>
        <w:t xml:space="preserve">:  </w:t>
      </w:r>
      <w:r w:rsidRPr="00522886">
        <w:rPr>
          <w:rFonts w:ascii="Times New Roman" w:eastAsia="Times New Roman" w:hAnsi="Times New Roman" w:cs="Times New Roman"/>
          <w:sz w:val="24"/>
          <w:szCs w:val="24"/>
        </w:rPr>
        <w:t xml:space="preserve">The proposed timeline for the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xml:space="preserve"> activities.  Include the dates, times, and locations of planned activities and events.</w:t>
      </w:r>
    </w:p>
    <w:p w14:paraId="366556F7" w14:textId="77777777" w:rsidR="003F3266" w:rsidRPr="00522886"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bdr w:val="none" w:sz="0" w:space="0" w:color="auto" w:frame="1"/>
        </w:rPr>
        <w:t>Key Personnel: </w:t>
      </w:r>
      <w:r w:rsidRPr="00522886">
        <w:rPr>
          <w:rFonts w:ascii="Times New Roman" w:eastAsia="Times New Roman" w:hAnsi="Times New Roman" w:cs="Times New Roman"/>
          <w:sz w:val="24"/>
          <w:szCs w:val="24"/>
        </w:rPr>
        <w:t xml:space="preserve">Names, titles, roles and experience/qualifications of key personnel involved in the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xml:space="preserve">.  What proportion of their time will be used in support of this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xml:space="preserve">?  </w:t>
      </w:r>
    </w:p>
    <w:p w14:paraId="68C608AF" w14:textId="77777777" w:rsidR="003F3266" w:rsidRPr="00522886" w:rsidRDefault="00B37DD1"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bdr w:val="none" w:sz="0" w:space="0" w:color="auto" w:frame="1"/>
        </w:rPr>
        <w:t>Program</w:t>
      </w:r>
      <w:r w:rsidR="003F3266" w:rsidRPr="00522886">
        <w:rPr>
          <w:rFonts w:ascii="Times New Roman" w:eastAsia="Times New Roman" w:hAnsi="Times New Roman" w:cs="Times New Roman"/>
          <w:b/>
          <w:bCs/>
          <w:sz w:val="24"/>
          <w:szCs w:val="24"/>
          <w:bdr w:val="none" w:sz="0" w:space="0" w:color="auto" w:frame="1"/>
        </w:rPr>
        <w:t xml:space="preserve"> Partners:</w:t>
      </w:r>
      <w:r w:rsidR="003F3266" w:rsidRPr="00522886">
        <w:rPr>
          <w:rFonts w:ascii="Times New Roman" w:eastAsia="Times New Roman" w:hAnsi="Times New Roman" w:cs="Times New Roman"/>
          <w:sz w:val="24"/>
          <w:szCs w:val="24"/>
        </w:rPr>
        <w:t xml:space="preserve">  List the names and type of involvement of key partner organizations and sub-awardees.</w:t>
      </w:r>
    </w:p>
    <w:p w14:paraId="1048224E" w14:textId="77777777" w:rsidR="003F3266" w:rsidRPr="00522886" w:rsidRDefault="00B37DD1"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bdr w:val="none" w:sz="0" w:space="0" w:color="auto" w:frame="1"/>
        </w:rPr>
        <w:t>Program</w:t>
      </w:r>
      <w:r w:rsidR="003F3266" w:rsidRPr="00522886">
        <w:rPr>
          <w:rFonts w:ascii="Times New Roman" w:eastAsia="Times New Roman" w:hAnsi="Times New Roman" w:cs="Times New Roman"/>
          <w:b/>
          <w:bCs/>
          <w:sz w:val="24"/>
          <w:szCs w:val="24"/>
          <w:bdr w:val="none" w:sz="0" w:space="0" w:color="auto" w:frame="1"/>
        </w:rPr>
        <w:t xml:space="preserve"> Monitoring and Evaluation Plan:</w:t>
      </w:r>
      <w:r w:rsidR="003F3266" w:rsidRPr="00522886">
        <w:rPr>
          <w:rFonts w:ascii="Times New Roman" w:eastAsia="Times New Roman" w:hAnsi="Times New Roman" w:cs="Times New Roman"/>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w:t>
      </w:r>
    </w:p>
    <w:p w14:paraId="3A58C00F" w14:textId="77777777" w:rsidR="003F3266" w:rsidRPr="00522886"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bdr w:val="none" w:sz="0" w:space="0" w:color="auto" w:frame="1"/>
        </w:rPr>
        <w:t>Future Funding or Sustainability</w:t>
      </w:r>
      <w:r w:rsidRPr="00522886">
        <w:rPr>
          <w:rFonts w:ascii="Times New Roman" w:eastAsia="Times New Roman" w:hAnsi="Times New Roman" w:cs="Times New Roman"/>
          <w:sz w:val="24"/>
          <w:szCs w:val="24"/>
        </w:rPr>
        <w:t> Applicant’s plan for continuing the program beyond the grant period, or the availability of other resources, if applicable.</w:t>
      </w:r>
    </w:p>
    <w:p w14:paraId="79CCE25A" w14:textId="77777777" w:rsidR="003F3266" w:rsidRPr="00522886" w:rsidRDefault="003F3266" w:rsidP="003F3266">
      <w:pPr>
        <w:shd w:val="clear" w:color="auto" w:fill="FFFFFF"/>
        <w:spacing w:after="0" w:line="240" w:lineRule="auto"/>
        <w:ind w:left="720"/>
        <w:textAlignment w:val="baseline"/>
        <w:rPr>
          <w:rFonts w:ascii="Times New Roman" w:eastAsia="Times New Roman" w:hAnsi="Times New Roman" w:cs="Times New Roman"/>
          <w:sz w:val="24"/>
          <w:szCs w:val="24"/>
        </w:rPr>
      </w:pPr>
    </w:p>
    <w:p w14:paraId="44148DE8" w14:textId="77777777" w:rsidR="003F3266" w:rsidRPr="00522886"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sz w:val="24"/>
          <w:szCs w:val="24"/>
        </w:rPr>
        <w:t xml:space="preserve">4. </w:t>
      </w:r>
      <w:r w:rsidRPr="00522886">
        <w:rPr>
          <w:rFonts w:ascii="Times New Roman" w:eastAsia="Times New Roman" w:hAnsi="Times New Roman" w:cs="Times New Roman"/>
          <w:b/>
          <w:bCs/>
          <w:sz w:val="24"/>
          <w:szCs w:val="24"/>
          <w:bdr w:val="none" w:sz="0" w:space="0" w:color="auto" w:frame="1"/>
        </w:rPr>
        <w:t>Budget Justification Narrative</w:t>
      </w:r>
      <w:r w:rsidRPr="00522886">
        <w:rPr>
          <w:rFonts w:ascii="Times New Roman" w:eastAsia="Times New Roman" w:hAnsi="Times New Roman" w:cs="Times New Roman"/>
          <w:sz w:val="24"/>
          <w:szCs w:val="24"/>
        </w:rPr>
        <w:t>:  After filling out the SF-424A Budget (above), use a separate sheet of paper to describe each of the budget expenses in detail.  See section </w:t>
      </w:r>
      <w:r w:rsidRPr="00522886">
        <w:rPr>
          <w:rFonts w:ascii="Times New Roman" w:eastAsia="Times New Roman" w:hAnsi="Times New Roman" w:cs="Times New Roman"/>
          <w:i/>
          <w:iCs/>
          <w:sz w:val="24"/>
          <w:szCs w:val="24"/>
          <w:bdr w:val="none" w:sz="0" w:space="0" w:color="auto" w:frame="1"/>
        </w:rPr>
        <w:t>H. Other Information: Guidelines for Budget Submissions</w:t>
      </w:r>
      <w:r w:rsidRPr="00522886">
        <w:rPr>
          <w:rFonts w:ascii="Times New Roman" w:eastAsia="Times New Roman" w:hAnsi="Times New Roman" w:cs="Times New Roman"/>
          <w:sz w:val="24"/>
          <w:szCs w:val="24"/>
        </w:rPr>
        <w:t> below for further information.</w:t>
      </w:r>
    </w:p>
    <w:p w14:paraId="6394D6D2" w14:textId="77777777" w:rsidR="003F3266" w:rsidRPr="00522886"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60021273" w14:textId="299F7A6A" w:rsidR="003F3266" w:rsidRPr="00522886" w:rsidRDefault="003F3266" w:rsidP="003F3266">
      <w:pPr>
        <w:shd w:val="clear" w:color="auto" w:fill="FFFFFF"/>
        <w:spacing w:after="0" w:line="240" w:lineRule="auto"/>
        <w:textAlignment w:val="baseline"/>
        <w:rPr>
          <w:rFonts w:ascii="Times New Roman" w:eastAsia="Times New Roman" w:hAnsi="Times New Roman" w:cs="Times New Roman"/>
          <w:b/>
          <w:color w:val="333333"/>
          <w:sz w:val="24"/>
          <w:szCs w:val="24"/>
        </w:rPr>
      </w:pPr>
      <w:r w:rsidRPr="00522886">
        <w:rPr>
          <w:rFonts w:ascii="Times New Roman" w:eastAsia="Times New Roman" w:hAnsi="Times New Roman" w:cs="Times New Roman"/>
          <w:b/>
          <w:sz w:val="24"/>
          <w:szCs w:val="24"/>
        </w:rPr>
        <w:t>5.  Attachments</w:t>
      </w:r>
      <w:r w:rsidRPr="00522886">
        <w:rPr>
          <w:rFonts w:ascii="Times New Roman" w:eastAsia="Times New Roman" w:hAnsi="Times New Roman" w:cs="Times New Roman"/>
          <w:i/>
          <w:color w:val="FF0000"/>
          <w:sz w:val="24"/>
          <w:szCs w:val="24"/>
        </w:rPr>
        <w:t>:</w:t>
      </w:r>
    </w:p>
    <w:p w14:paraId="4A8AAFA7" w14:textId="77777777" w:rsidR="003F3266" w:rsidRPr="00522886" w:rsidRDefault="003F3266" w:rsidP="003F3266">
      <w:pPr>
        <w:pStyle w:val="ListParagraph"/>
        <w:numPr>
          <w:ilvl w:val="0"/>
          <w:numId w:val="24"/>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 xml:space="preserve">1-page CV or resume of key personnel who are proposed for the </w:t>
      </w:r>
      <w:r w:rsidR="00B37DD1" w:rsidRPr="00522886">
        <w:rPr>
          <w:rFonts w:ascii="Times New Roman" w:eastAsia="Times New Roman" w:hAnsi="Times New Roman" w:cs="Times New Roman"/>
          <w:sz w:val="24"/>
          <w:szCs w:val="24"/>
        </w:rPr>
        <w:t>program</w:t>
      </w:r>
    </w:p>
    <w:p w14:paraId="45816665" w14:textId="77777777" w:rsidR="00183ED4" w:rsidRPr="000B7666" w:rsidRDefault="003F3266" w:rsidP="00183ED4">
      <w:pPr>
        <w:pStyle w:val="ListParagraph"/>
        <w:numPr>
          <w:ilvl w:val="0"/>
          <w:numId w:val="30"/>
        </w:numPr>
        <w:spacing w:after="0" w:line="240" w:lineRule="auto"/>
        <w:rPr>
          <w:rFonts w:ascii="Times New Roman" w:hAnsi="Times New Roman" w:cs="Times New Roman"/>
          <w:sz w:val="24"/>
          <w:szCs w:val="24"/>
        </w:rPr>
      </w:pPr>
      <w:r w:rsidRPr="00522886">
        <w:rPr>
          <w:rFonts w:ascii="Times New Roman" w:eastAsia="Times New Roman" w:hAnsi="Times New Roman" w:cs="Times New Roman"/>
          <w:sz w:val="24"/>
          <w:szCs w:val="24"/>
        </w:rPr>
        <w:t xml:space="preserve">Letters of support from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xml:space="preserve"> partners describing the roles and responsibilities of each partner</w:t>
      </w:r>
      <w:r w:rsidR="00183ED4" w:rsidRPr="00522886">
        <w:rPr>
          <w:rFonts w:ascii="Times New Roman" w:eastAsia="Times New Roman" w:hAnsi="Times New Roman" w:cs="Times New Roman"/>
          <w:sz w:val="24"/>
          <w:szCs w:val="24"/>
        </w:rPr>
        <w:t xml:space="preserve"> </w:t>
      </w:r>
    </w:p>
    <w:p w14:paraId="10420A89" w14:textId="778010F4" w:rsidR="00183ED4" w:rsidRPr="000B7666" w:rsidRDefault="00183ED4" w:rsidP="00183ED4">
      <w:pPr>
        <w:pStyle w:val="ListParagraph"/>
        <w:numPr>
          <w:ilvl w:val="0"/>
          <w:numId w:val="30"/>
        </w:numPr>
        <w:spacing w:after="0" w:line="240" w:lineRule="auto"/>
        <w:rPr>
          <w:rFonts w:ascii="Times New Roman" w:hAnsi="Times New Roman" w:cs="Times New Roman"/>
          <w:sz w:val="24"/>
          <w:szCs w:val="24"/>
        </w:rPr>
      </w:pPr>
      <w:r w:rsidRPr="00522886">
        <w:rPr>
          <w:rFonts w:ascii="Times New Roman" w:eastAsia="Times New Roman" w:hAnsi="Times New Roman" w:cs="Times New Roman"/>
          <w:sz w:val="24"/>
          <w:szCs w:val="24"/>
        </w:rPr>
        <w:t>If your organization has a N</w:t>
      </w:r>
      <w:r w:rsidR="009C3034" w:rsidRPr="00522886">
        <w:rPr>
          <w:rFonts w:ascii="Times New Roman" w:eastAsia="Times New Roman" w:hAnsi="Times New Roman" w:cs="Times New Roman"/>
          <w:sz w:val="24"/>
          <w:szCs w:val="24"/>
        </w:rPr>
        <w:t xml:space="preserve">egotiated </w:t>
      </w:r>
      <w:r w:rsidRPr="0056554B">
        <w:rPr>
          <w:rFonts w:ascii="Times New Roman" w:eastAsia="Times New Roman" w:hAnsi="Times New Roman" w:cs="Times New Roman"/>
          <w:sz w:val="24"/>
          <w:szCs w:val="24"/>
        </w:rPr>
        <w:t>I</w:t>
      </w:r>
      <w:r w:rsidR="009C3034" w:rsidRPr="004D2DBD">
        <w:rPr>
          <w:rFonts w:ascii="Times New Roman" w:eastAsia="Times New Roman" w:hAnsi="Times New Roman" w:cs="Times New Roman"/>
          <w:sz w:val="24"/>
          <w:szCs w:val="24"/>
        </w:rPr>
        <w:t xml:space="preserve">ndirect </w:t>
      </w:r>
      <w:r w:rsidRPr="004D2DBD">
        <w:rPr>
          <w:rFonts w:ascii="Times New Roman" w:eastAsia="Times New Roman" w:hAnsi="Times New Roman" w:cs="Times New Roman"/>
          <w:sz w:val="24"/>
          <w:szCs w:val="24"/>
        </w:rPr>
        <w:t>C</w:t>
      </w:r>
      <w:r w:rsidR="009C3034" w:rsidRPr="006F6C52">
        <w:rPr>
          <w:rFonts w:ascii="Times New Roman" w:eastAsia="Times New Roman" w:hAnsi="Times New Roman" w:cs="Times New Roman"/>
          <w:sz w:val="24"/>
          <w:szCs w:val="24"/>
        </w:rPr>
        <w:t xml:space="preserve">ost </w:t>
      </w:r>
      <w:r w:rsidRPr="006F6C52">
        <w:rPr>
          <w:rFonts w:ascii="Times New Roman" w:eastAsia="Times New Roman" w:hAnsi="Times New Roman" w:cs="Times New Roman"/>
          <w:sz w:val="24"/>
          <w:szCs w:val="24"/>
        </w:rPr>
        <w:t>R</w:t>
      </w:r>
      <w:r w:rsidR="009C3034" w:rsidRPr="000E762F">
        <w:rPr>
          <w:rFonts w:ascii="Times New Roman" w:eastAsia="Times New Roman" w:hAnsi="Times New Roman" w:cs="Times New Roman"/>
          <w:sz w:val="24"/>
          <w:szCs w:val="24"/>
        </w:rPr>
        <w:t xml:space="preserve">ate </w:t>
      </w:r>
      <w:r w:rsidRPr="000E762F">
        <w:rPr>
          <w:rFonts w:ascii="Times New Roman" w:eastAsia="Times New Roman" w:hAnsi="Times New Roman" w:cs="Times New Roman"/>
          <w:sz w:val="24"/>
          <w:szCs w:val="24"/>
        </w:rPr>
        <w:t>A</w:t>
      </w:r>
      <w:r w:rsidR="009C3034" w:rsidRPr="00522886">
        <w:rPr>
          <w:rFonts w:ascii="Times New Roman" w:eastAsia="Times New Roman" w:hAnsi="Times New Roman" w:cs="Times New Roman"/>
          <w:sz w:val="24"/>
          <w:szCs w:val="24"/>
        </w:rPr>
        <w:t>greement (NICRA)</w:t>
      </w:r>
      <w:r w:rsidRPr="00522886">
        <w:rPr>
          <w:rFonts w:ascii="Times New Roman" w:eastAsia="Times New Roman" w:hAnsi="Times New Roman" w:cs="Times New Roman"/>
          <w:sz w:val="24"/>
          <w:szCs w:val="24"/>
        </w:rPr>
        <w:t xml:space="preserve"> and includes NICRA charges in the budget, your latest NICRA should be included as a PDF file.  </w:t>
      </w:r>
    </w:p>
    <w:p w14:paraId="5EED39A7" w14:textId="73013704" w:rsidR="003F3266" w:rsidRPr="007E20BF" w:rsidRDefault="003F3266" w:rsidP="007E20BF">
      <w:pPr>
        <w:pStyle w:val="ListParagraph"/>
        <w:numPr>
          <w:ilvl w:val="0"/>
          <w:numId w:val="24"/>
        </w:numPr>
        <w:shd w:val="clear" w:color="auto" w:fill="FFFFFF"/>
        <w:spacing w:after="0" w:line="240" w:lineRule="auto"/>
        <w:textAlignment w:val="baseline"/>
        <w:rPr>
          <w:rFonts w:ascii="Times New Roman" w:eastAsia="Times New Roman" w:hAnsi="Times New Roman" w:cs="Times New Roman"/>
          <w:sz w:val="24"/>
          <w:szCs w:val="24"/>
        </w:rPr>
      </w:pPr>
      <w:r w:rsidRPr="007E20BF">
        <w:rPr>
          <w:rFonts w:ascii="Times New Roman" w:eastAsia="Times New Roman" w:hAnsi="Times New Roman" w:cs="Times New Roman"/>
          <w:sz w:val="24"/>
          <w:szCs w:val="24"/>
        </w:rPr>
        <w:t xml:space="preserve">Official permission letters, if required for </w:t>
      </w:r>
      <w:r w:rsidR="00B37DD1" w:rsidRPr="007E20BF">
        <w:rPr>
          <w:rFonts w:ascii="Times New Roman" w:eastAsia="Times New Roman" w:hAnsi="Times New Roman" w:cs="Times New Roman"/>
          <w:sz w:val="24"/>
          <w:szCs w:val="24"/>
        </w:rPr>
        <w:t>program</w:t>
      </w:r>
      <w:r w:rsidRPr="007E20BF">
        <w:rPr>
          <w:rFonts w:ascii="Times New Roman" w:eastAsia="Times New Roman" w:hAnsi="Times New Roman" w:cs="Times New Roman"/>
          <w:sz w:val="24"/>
          <w:szCs w:val="24"/>
        </w:rPr>
        <w:t xml:space="preserve"> activities</w:t>
      </w:r>
    </w:p>
    <w:p w14:paraId="4DC9B042" w14:textId="77777777" w:rsidR="00D21A4B" w:rsidRPr="000E762F" w:rsidRDefault="00D21A4B" w:rsidP="003F326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1AAB94EA" w14:textId="3094DAAF" w:rsidR="00D21A4B" w:rsidRPr="007E20BF" w:rsidRDefault="003F3266" w:rsidP="000B7666">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Unique Entity Identifier and System for Award Management (SAM.gov)</w:t>
      </w:r>
      <w:r w:rsidR="00183ED4" w:rsidRPr="00522886">
        <w:rPr>
          <w:rFonts w:ascii="Times New Roman" w:eastAsia="Times New Roman" w:hAnsi="Times New Roman" w:cs="Times New Roman"/>
          <w:color w:val="FF0000"/>
          <w:sz w:val="24"/>
          <w:szCs w:val="24"/>
        </w:rPr>
        <w:t xml:space="preserve"> </w:t>
      </w:r>
    </w:p>
    <w:p w14:paraId="599635C1" w14:textId="77777777" w:rsidR="007E20BF" w:rsidRPr="00F64A1E" w:rsidRDefault="007E20BF" w:rsidP="00F64A1E">
      <w:pPr>
        <w:shd w:val="clear" w:color="auto" w:fill="FFFFFF"/>
        <w:spacing w:after="0" w:line="240" w:lineRule="auto"/>
        <w:ind w:left="360"/>
        <w:textAlignment w:val="baseline"/>
        <w:rPr>
          <w:rFonts w:ascii="Times New Roman" w:eastAsia="Times New Roman" w:hAnsi="Times New Roman" w:cs="Times New Roman"/>
          <w:sz w:val="24"/>
          <w:szCs w:val="24"/>
        </w:rPr>
      </w:pPr>
    </w:p>
    <w:p w14:paraId="437C8F87" w14:textId="77777777" w:rsidR="00FD0E36" w:rsidRPr="006F6C52"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4D2DBD">
        <w:rPr>
          <w:rFonts w:ascii="Times New Roman" w:eastAsia="Times New Roman" w:hAnsi="Times New Roman" w:cs="Times New Roman"/>
          <w:b/>
          <w:bCs/>
          <w:sz w:val="24"/>
          <w:szCs w:val="24"/>
          <w:bdr w:val="none" w:sz="0" w:space="0" w:color="auto" w:frame="1"/>
        </w:rPr>
        <w:t>Required Registrations:</w:t>
      </w:r>
    </w:p>
    <w:p w14:paraId="1C9B0291" w14:textId="77777777" w:rsidR="006B676B" w:rsidRPr="00522886" w:rsidRDefault="00183ED4" w:rsidP="00FD0E36">
      <w:pPr>
        <w:shd w:val="clear" w:color="auto" w:fill="FFFFFF"/>
        <w:spacing w:after="0" w:line="240" w:lineRule="auto"/>
        <w:textAlignment w:val="baseline"/>
        <w:rPr>
          <w:rFonts w:ascii="Times New Roman" w:eastAsia="Times New Roman" w:hAnsi="Times New Roman" w:cs="Times New Roman"/>
          <w:sz w:val="24"/>
          <w:szCs w:val="24"/>
        </w:rPr>
      </w:pPr>
      <w:r w:rsidRPr="006F6C52">
        <w:rPr>
          <w:rFonts w:ascii="Times New Roman" w:eastAsia="Times New Roman" w:hAnsi="Times New Roman" w:cs="Times New Roman"/>
          <w:sz w:val="24"/>
          <w:szCs w:val="24"/>
        </w:rPr>
        <w:t>Any applicant listed on the Excluded Parties List System (EPLS) in th</w:t>
      </w:r>
      <w:r w:rsidRPr="006F6C52">
        <w:rPr>
          <w:rFonts w:ascii="Times New Roman" w:eastAsia="Times New Roman" w:hAnsi="Times New Roman" w:cs="Times New Roman"/>
          <w:color w:val="252525"/>
          <w:sz w:val="24"/>
          <w:szCs w:val="24"/>
        </w:rPr>
        <w:t xml:space="preserve">e </w:t>
      </w:r>
      <w:hyperlink r:id="rId15" w:history="1">
        <w:r w:rsidRPr="00522886">
          <w:rPr>
            <w:rStyle w:val="Hyperlink"/>
            <w:rFonts w:ascii="Times New Roman" w:eastAsia="Times New Roman" w:hAnsi="Times New Roman" w:cs="Times New Roman"/>
            <w:sz w:val="24"/>
            <w:szCs w:val="24"/>
          </w:rPr>
          <w:t>System for Award Management (SAM)</w:t>
        </w:r>
      </w:hyperlink>
      <w:r w:rsidRPr="00522886">
        <w:rPr>
          <w:rFonts w:ascii="Times New Roman" w:eastAsia="Times New Roman" w:hAnsi="Times New Roman" w:cs="Times New Roman"/>
          <w:color w:val="252525"/>
          <w:sz w:val="24"/>
          <w:szCs w:val="24"/>
        </w:rPr>
        <w:t xml:space="preserve"> </w:t>
      </w:r>
      <w:r w:rsidRPr="00522886">
        <w:rPr>
          <w:rFonts w:ascii="Times New Roman" w:eastAsia="Times New Roman" w:hAnsi="Times New Roman" w:cs="Times New Roman"/>
          <w:sz w:val="24"/>
          <w:szCs w:val="24"/>
        </w:rPr>
        <w:t>is not eligible to apply for an assistance award in accordance with the OMB guidelines at 2 CFR 180 that implement Executive Orders 12549 (3 CFR, 1986 Comp., p. 189) and 12689 (3 CFR, 1989 Comp., p. 235), “Debarment and Suspension.” Ad</w:t>
      </w:r>
      <w:r w:rsidRPr="004D2DBD">
        <w:rPr>
          <w:rFonts w:ascii="Times New Roman" w:eastAsia="Times New Roman" w:hAnsi="Times New Roman" w:cs="Times New Roman"/>
          <w:sz w:val="24"/>
          <w:szCs w:val="24"/>
        </w:rPr>
        <w:t>ditionally, no entity listed on the EPLS can participate in any activities under an award.  All applicants are strongly encouraged to review the EPLS in SAM to ensure that no ineligible entity is inc</w:t>
      </w:r>
      <w:r w:rsidR="006B676B" w:rsidRPr="00522886">
        <w:rPr>
          <w:rFonts w:ascii="Times New Roman" w:eastAsia="Times New Roman" w:hAnsi="Times New Roman" w:cs="Times New Roman"/>
          <w:sz w:val="24"/>
          <w:szCs w:val="24"/>
        </w:rPr>
        <w:t>luded.</w:t>
      </w:r>
    </w:p>
    <w:p w14:paraId="01BE23F6" w14:textId="77777777" w:rsidR="006B676B" w:rsidRPr="00522886" w:rsidRDefault="006B676B" w:rsidP="00FD0E36">
      <w:pPr>
        <w:shd w:val="clear" w:color="auto" w:fill="FFFFFF"/>
        <w:spacing w:after="0" w:line="240" w:lineRule="auto"/>
        <w:textAlignment w:val="baseline"/>
        <w:rPr>
          <w:rFonts w:ascii="Times New Roman" w:eastAsia="Times New Roman" w:hAnsi="Times New Roman" w:cs="Times New Roman"/>
          <w:sz w:val="24"/>
          <w:szCs w:val="24"/>
        </w:rPr>
      </w:pPr>
    </w:p>
    <w:p w14:paraId="76763914" w14:textId="6242259D" w:rsidR="00FD0E36" w:rsidRPr="00A855D5" w:rsidRDefault="00A855D5" w:rsidP="00FD0E36">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64A1E">
        <w:rPr>
          <w:rFonts w:ascii="Times New Roman" w:eastAsia="Times New Roman" w:hAnsi="Times New Roman" w:cs="Times New Roman"/>
          <w:sz w:val="24"/>
          <w:szCs w:val="24"/>
        </w:rPr>
        <w:t>O</w:t>
      </w:r>
      <w:r w:rsidR="00FD0E36" w:rsidRPr="00A855D5">
        <w:rPr>
          <w:rFonts w:ascii="Times New Roman" w:eastAsia="Times New Roman" w:hAnsi="Times New Roman" w:cs="Times New Roman"/>
          <w:sz w:val="24"/>
          <w:szCs w:val="24"/>
        </w:rPr>
        <w:t>rganization</w:t>
      </w:r>
      <w:r w:rsidR="00F64A1E">
        <w:rPr>
          <w:rFonts w:ascii="Times New Roman" w:eastAsia="Times New Roman" w:hAnsi="Times New Roman" w:cs="Times New Roman"/>
          <w:sz w:val="24"/>
          <w:szCs w:val="24"/>
        </w:rPr>
        <w:t>s</w:t>
      </w:r>
      <w:r w:rsidR="00FD0E36" w:rsidRPr="00A855D5">
        <w:rPr>
          <w:rFonts w:ascii="Times New Roman" w:eastAsia="Times New Roman" w:hAnsi="Times New Roman" w:cs="Times New Roman"/>
          <w:sz w:val="24"/>
          <w:szCs w:val="24"/>
        </w:rPr>
        <w:t xml:space="preserve">  must obtain these registrations.  All are free of charge:</w:t>
      </w:r>
    </w:p>
    <w:p w14:paraId="3078B49F" w14:textId="282E8FDA" w:rsidR="00FD0E36" w:rsidRPr="00522886" w:rsidRDefault="00FD0E36" w:rsidP="00FD0E36">
      <w:pPr>
        <w:pStyle w:val="Default"/>
        <w:numPr>
          <w:ilvl w:val="0"/>
          <w:numId w:val="23"/>
        </w:numPr>
        <w:spacing w:after="9"/>
      </w:pPr>
      <w:r w:rsidRPr="00522886">
        <w:t xml:space="preserve">Unique </w:t>
      </w:r>
      <w:r w:rsidR="00B96D26" w:rsidRPr="00522886">
        <w:t xml:space="preserve">entity identifier </w:t>
      </w:r>
      <w:r w:rsidRPr="00522886">
        <w:t>from Dun &amp; Bradstreet (DUNS number)</w:t>
      </w:r>
    </w:p>
    <w:p w14:paraId="21B60803" w14:textId="77777777" w:rsidR="00FD0E36" w:rsidRPr="00522886" w:rsidRDefault="00FD0E36" w:rsidP="00FD0E36">
      <w:pPr>
        <w:pStyle w:val="Default"/>
        <w:numPr>
          <w:ilvl w:val="0"/>
          <w:numId w:val="23"/>
        </w:numPr>
        <w:spacing w:after="9"/>
      </w:pPr>
      <w:r w:rsidRPr="00522886">
        <w:t xml:space="preserve">NCAGE/CAGE code </w:t>
      </w:r>
    </w:p>
    <w:p w14:paraId="39781EC9" w14:textId="77777777" w:rsidR="00FD0E36" w:rsidRPr="004D2DBD" w:rsidRDefault="00FD0E36" w:rsidP="00FD0E36">
      <w:pPr>
        <w:pStyle w:val="Default"/>
        <w:rPr>
          <w:bCs/>
        </w:rPr>
      </w:pPr>
    </w:p>
    <w:p w14:paraId="5041C9A7" w14:textId="77777777" w:rsidR="00FD0E36" w:rsidRPr="00522886" w:rsidRDefault="00FD0E36" w:rsidP="00FD0E36">
      <w:pPr>
        <w:pStyle w:val="Default"/>
      </w:pPr>
      <w:r w:rsidRPr="000E762F">
        <w:rPr>
          <w:bCs/>
        </w:rPr>
        <w:lastRenderedPageBreak/>
        <w:t xml:space="preserve">Step 1: </w:t>
      </w:r>
      <w:r w:rsidRPr="000E762F">
        <w:t xml:space="preserve">Apply for a DUNS number and an NCAGE number (these can be completed simultaneously) </w:t>
      </w:r>
    </w:p>
    <w:p w14:paraId="06E1F432" w14:textId="7BD8F41D" w:rsidR="00FD0E36" w:rsidRPr="00522886" w:rsidRDefault="00807931" w:rsidP="00FD0E36">
      <w:pPr>
        <w:pStyle w:val="Default"/>
      </w:pPr>
      <w:r>
        <w:t>,</w:t>
      </w:r>
    </w:p>
    <w:p w14:paraId="2561E48D" w14:textId="77777777" w:rsidR="00FD0E36" w:rsidRPr="004D2DBD" w:rsidRDefault="00FD0E36" w:rsidP="00FD0E36">
      <w:pPr>
        <w:pStyle w:val="Default"/>
      </w:pPr>
      <w:r w:rsidRPr="00522886">
        <w:t>DUNS application: Organizations must have a Data Universal Numbering System (DUNS) number from Dun &amp; Bradstreet</w:t>
      </w:r>
      <w:r w:rsidR="00B96D26" w:rsidRPr="00522886">
        <w:t>.</w:t>
      </w:r>
      <w:r w:rsidRPr="00522886">
        <w:t xml:space="preserve"> </w:t>
      </w:r>
      <w:r w:rsidR="00B96D26" w:rsidRPr="00522886">
        <w:t>I</w:t>
      </w:r>
      <w:r w:rsidRPr="00522886">
        <w:t xml:space="preserve">f your organization does not have one already, you may obtain one by calling 1-866-705-5711 or visiting </w:t>
      </w:r>
      <w:hyperlink r:id="rId16" w:history="1">
        <w:r w:rsidR="00B96D26" w:rsidRPr="00522886">
          <w:rPr>
            <w:rStyle w:val="Hyperlink"/>
          </w:rPr>
          <w:t>http://fedgov.dnb.com/webform</w:t>
        </w:r>
      </w:hyperlink>
      <w:r w:rsidR="00B96D26" w:rsidRPr="00522886">
        <w:t xml:space="preserve"> </w:t>
      </w:r>
      <w:r w:rsidRPr="00522886">
        <w:t xml:space="preserve"> </w:t>
      </w:r>
    </w:p>
    <w:p w14:paraId="3789CC84" w14:textId="77777777" w:rsidR="00FD0E36" w:rsidRPr="004D2DBD" w:rsidRDefault="00FD0E36" w:rsidP="00FD0E36">
      <w:pPr>
        <w:pStyle w:val="Default"/>
      </w:pPr>
    </w:p>
    <w:p w14:paraId="3C77AEE2" w14:textId="77777777" w:rsidR="00FD0E36" w:rsidRPr="004D2DBD" w:rsidRDefault="00FD0E36" w:rsidP="00FD0E36">
      <w:pPr>
        <w:pStyle w:val="Default"/>
      </w:pPr>
      <w:r w:rsidRPr="004D2DBD">
        <w:t>NCAGE application: Application page here</w:t>
      </w:r>
      <w:r w:rsidR="00B96D26" w:rsidRPr="004D2DBD">
        <w:t>:</w:t>
      </w:r>
      <w:r w:rsidRPr="004D2DBD">
        <w:t xml:space="preserve"> </w:t>
      </w:r>
      <w:hyperlink r:id="rId17" w:history="1">
        <w:r w:rsidR="00B96D26" w:rsidRPr="00522886">
          <w:rPr>
            <w:rStyle w:val="Hyperlink"/>
          </w:rPr>
          <w:t>https://epor</w:t>
        </w:r>
        <w:r w:rsidR="00B96D26" w:rsidRPr="004D2DBD">
          <w:rPr>
            <w:rStyle w:val="Hyperlink"/>
          </w:rPr>
          <w:t>tal.nspa.nato.int/AC135Public/scage/CageList.aspx</w:t>
        </w:r>
      </w:hyperlink>
      <w:r w:rsidR="00B96D26" w:rsidRPr="00522886">
        <w:t xml:space="preserve"> </w:t>
      </w:r>
      <w:r w:rsidRPr="00522886">
        <w:t xml:space="preserve"> </w:t>
      </w:r>
    </w:p>
    <w:p w14:paraId="567CE027" w14:textId="77777777" w:rsidR="00FD0E36" w:rsidRPr="004D2DBD" w:rsidRDefault="00FD0E36" w:rsidP="00FD0E36">
      <w:pPr>
        <w:pStyle w:val="Default"/>
      </w:pPr>
      <w:r w:rsidRPr="004D2DBD">
        <w:t xml:space="preserve">Instructions for the NCAGE application process: </w:t>
      </w:r>
    </w:p>
    <w:p w14:paraId="0FB02006" w14:textId="77777777" w:rsidR="00FD0E36" w:rsidRPr="004D2DBD" w:rsidRDefault="0017335C" w:rsidP="00FD0E36">
      <w:pPr>
        <w:pStyle w:val="Default"/>
      </w:pPr>
      <w:hyperlink r:id="rId18" w:history="1">
        <w:r w:rsidR="00B96D26" w:rsidRPr="00522886">
          <w:rPr>
            <w:rStyle w:val="Hyperlink"/>
          </w:rPr>
          <w:t>https://eportal.nspa.nato.int/AC135Public/Docs/US</w:t>
        </w:r>
        <w:r w:rsidR="00B96D26" w:rsidRPr="004D2DBD">
          <w:rPr>
            <w:rStyle w:val="Hyperlink"/>
          </w:rPr>
          <w:t>%20Instructions%20for%20NSPA%20NCAGE.pdf</w:t>
        </w:r>
      </w:hyperlink>
      <w:r w:rsidR="00B96D26" w:rsidRPr="00522886">
        <w:t xml:space="preserve"> </w:t>
      </w:r>
      <w:r w:rsidR="00FD0E36" w:rsidRPr="00522886">
        <w:t xml:space="preserve"> </w:t>
      </w:r>
    </w:p>
    <w:p w14:paraId="72C93036" w14:textId="77777777" w:rsidR="00FD0E36" w:rsidRPr="004D2DBD" w:rsidRDefault="00FD0E36" w:rsidP="00FD0E36">
      <w:pPr>
        <w:pStyle w:val="Default"/>
      </w:pPr>
    </w:p>
    <w:p w14:paraId="2B4B8400" w14:textId="77777777" w:rsidR="00FD0E36" w:rsidRPr="00A855D5" w:rsidRDefault="00FD0E36" w:rsidP="00FD0E36">
      <w:pPr>
        <w:pStyle w:val="Default"/>
      </w:pPr>
      <w:r w:rsidRPr="000E762F">
        <w:t xml:space="preserve">For </w:t>
      </w:r>
      <w:r w:rsidR="00B96D26" w:rsidRPr="000E762F">
        <w:t xml:space="preserve">NCAGE </w:t>
      </w:r>
      <w:r w:rsidRPr="00A855D5">
        <w:t xml:space="preserve">help from within the U.S., call 1-888-227-2423 </w:t>
      </w:r>
    </w:p>
    <w:p w14:paraId="0B13BB8F" w14:textId="77777777" w:rsidR="00FD0E36" w:rsidRPr="00522886" w:rsidRDefault="00FD0E36" w:rsidP="00FD0E36">
      <w:pPr>
        <w:pStyle w:val="Default"/>
      </w:pPr>
      <w:r w:rsidRPr="00522886">
        <w:t xml:space="preserve">For </w:t>
      </w:r>
      <w:r w:rsidR="00B96D26" w:rsidRPr="00522886">
        <w:t xml:space="preserve">NCAGE </w:t>
      </w:r>
      <w:r w:rsidRPr="00522886">
        <w:t xml:space="preserve">help from outside the U.S., call 1-269-961-7766 </w:t>
      </w:r>
    </w:p>
    <w:p w14:paraId="0F0F2256" w14:textId="77777777" w:rsidR="00FD0E36" w:rsidRPr="00522886" w:rsidRDefault="00FD0E36" w:rsidP="00FD0E36">
      <w:pPr>
        <w:pStyle w:val="Default"/>
      </w:pPr>
      <w:r w:rsidRPr="00522886">
        <w:t xml:space="preserve">Email NCAGE@dlis.dla.mil for any problems in getting an NCAGE code. </w:t>
      </w:r>
    </w:p>
    <w:p w14:paraId="52A4F85C" w14:textId="68F0BCD4" w:rsidR="00FD0E36" w:rsidRDefault="00FD0E36" w:rsidP="00FD0E36">
      <w:pPr>
        <w:pStyle w:val="Default"/>
      </w:pPr>
    </w:p>
    <w:p w14:paraId="7688F57E" w14:textId="2E4A838E" w:rsidR="009D4A26" w:rsidRDefault="009D4A26" w:rsidP="00FD0E36">
      <w:pPr>
        <w:pStyle w:val="Default"/>
      </w:pPr>
      <w:r>
        <w:t>The selected organization must have or obtain a SAMS registration to continue the process and be awarded the Taft grant</w:t>
      </w:r>
      <w:r w:rsidR="007E20BF">
        <w:t xml:space="preserve">. </w:t>
      </w:r>
      <w:r w:rsidR="00F95BC5">
        <w:t xml:space="preserve">To do this, follow Step 2. </w:t>
      </w:r>
    </w:p>
    <w:p w14:paraId="282C5E4D" w14:textId="77777777" w:rsidR="009D4A26" w:rsidRPr="00522886" w:rsidRDefault="009D4A26" w:rsidP="00FD0E36">
      <w:pPr>
        <w:pStyle w:val="Default"/>
      </w:pPr>
    </w:p>
    <w:p w14:paraId="1DD8C754" w14:textId="77777777" w:rsidR="00FD0E36" w:rsidRPr="00522886" w:rsidRDefault="00FD0E36" w:rsidP="00FD0E36">
      <w:pPr>
        <w:pStyle w:val="Default"/>
      </w:pPr>
      <w:r w:rsidRPr="00522886">
        <w:t>Step 2: After receiving the NCAGE Code, proceed to register in SAM</w:t>
      </w:r>
      <w:r w:rsidR="00B96D26" w:rsidRPr="00522886">
        <w:t>.gov</w:t>
      </w:r>
      <w:r w:rsidRPr="00522886">
        <w:t xml:space="preserve"> by logging onto: </w:t>
      </w:r>
      <w:hyperlink r:id="rId19" w:history="1">
        <w:r w:rsidRPr="00522886">
          <w:rPr>
            <w:rStyle w:val="Hyperlink"/>
          </w:rPr>
          <w:t>https://www.sam.gov</w:t>
        </w:r>
      </w:hyperlink>
      <w:r w:rsidRPr="00522886">
        <w:t>.  SAM registration must be renewed annually.</w:t>
      </w:r>
    </w:p>
    <w:p w14:paraId="20639631" w14:textId="77777777" w:rsidR="00183ED4" w:rsidRPr="004D2DBD" w:rsidRDefault="00183ED4" w:rsidP="00FD0E36">
      <w:pPr>
        <w:pStyle w:val="Default"/>
      </w:pPr>
    </w:p>
    <w:p w14:paraId="4CECAC8E" w14:textId="77777777" w:rsidR="003F3266" w:rsidRPr="00522886"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Submission Dates and Times</w:t>
      </w:r>
    </w:p>
    <w:p w14:paraId="2EA497CF" w14:textId="77777777" w:rsidR="003F3266" w:rsidRPr="00522886" w:rsidRDefault="003F3266" w:rsidP="008F0AB2">
      <w:pPr>
        <w:pStyle w:val="ListParagraph"/>
        <w:shd w:val="clear" w:color="auto" w:fill="FFFFFF"/>
        <w:spacing w:after="0" w:line="240" w:lineRule="auto"/>
        <w:textAlignment w:val="baseline"/>
        <w:rPr>
          <w:rFonts w:ascii="Times New Roman" w:eastAsia="Times New Roman" w:hAnsi="Times New Roman" w:cs="Times New Roman"/>
          <w:b/>
          <w:sz w:val="24"/>
          <w:szCs w:val="24"/>
        </w:rPr>
      </w:pPr>
    </w:p>
    <w:p w14:paraId="7B6099F7" w14:textId="69CFFA35" w:rsidR="00406653" w:rsidRPr="006D3018" w:rsidRDefault="013FBFBF" w:rsidP="013FBFBF">
      <w:pPr>
        <w:shd w:val="clear" w:color="auto" w:fill="FFFFFF" w:themeFill="background1"/>
        <w:spacing w:after="0" w:line="240" w:lineRule="auto"/>
        <w:textAlignment w:val="baseline"/>
        <w:rPr>
          <w:rFonts w:ascii="Times New Roman" w:eastAsia="Times New Roman" w:hAnsi="Times New Roman" w:cs="Times New Roman"/>
          <w:b/>
          <w:i/>
          <w:iCs/>
          <w:sz w:val="24"/>
          <w:szCs w:val="24"/>
        </w:rPr>
      </w:pPr>
      <w:r w:rsidRPr="006D3018">
        <w:rPr>
          <w:rFonts w:ascii="Times New Roman" w:eastAsia="Times New Roman" w:hAnsi="Times New Roman" w:cs="Times New Roman"/>
          <w:b/>
          <w:sz w:val="24"/>
          <w:szCs w:val="24"/>
        </w:rPr>
        <w:t>Applications are due no later than February 9</w:t>
      </w:r>
      <w:r w:rsidR="00807931">
        <w:rPr>
          <w:rFonts w:ascii="Times New Roman" w:eastAsia="Times New Roman" w:hAnsi="Times New Roman" w:cs="Times New Roman"/>
          <w:b/>
          <w:sz w:val="24"/>
          <w:szCs w:val="24"/>
        </w:rPr>
        <w:t xml:space="preserve">, </w:t>
      </w:r>
      <w:r w:rsidRPr="006D3018">
        <w:rPr>
          <w:rFonts w:ascii="Times New Roman" w:eastAsia="Times New Roman" w:hAnsi="Times New Roman" w:cs="Times New Roman"/>
          <w:b/>
          <w:sz w:val="24"/>
          <w:szCs w:val="24"/>
        </w:rPr>
        <w:t xml:space="preserve">2021. </w:t>
      </w:r>
    </w:p>
    <w:p w14:paraId="43FF9AA8" w14:textId="77777777" w:rsidR="008F0AB2" w:rsidRPr="005A6711" w:rsidRDefault="008F0AB2" w:rsidP="00B61396">
      <w:pPr>
        <w:shd w:val="clear" w:color="auto" w:fill="FFFFFF"/>
        <w:spacing w:after="0" w:line="240" w:lineRule="auto"/>
        <w:textAlignment w:val="baseline"/>
        <w:rPr>
          <w:rFonts w:ascii="Times New Roman" w:eastAsia="Times New Roman" w:hAnsi="Times New Roman" w:cs="Times New Roman"/>
          <w:sz w:val="24"/>
          <w:szCs w:val="24"/>
        </w:rPr>
      </w:pPr>
    </w:p>
    <w:p w14:paraId="1B1656C1" w14:textId="38DF5F3E" w:rsidR="003F3266" w:rsidRPr="005A6711" w:rsidRDefault="013FBFBF" w:rsidP="00AB52D4">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5A6711">
        <w:rPr>
          <w:rFonts w:ascii="Times New Roman" w:eastAsia="Times New Roman" w:hAnsi="Times New Roman" w:cs="Times New Roman"/>
          <w:sz w:val="24"/>
          <w:szCs w:val="24"/>
        </w:rPr>
        <w:t>Funding Restrictions</w:t>
      </w:r>
      <w:r w:rsidR="007073EA">
        <w:rPr>
          <w:rFonts w:ascii="Times New Roman" w:eastAsia="Times New Roman" w:hAnsi="Times New Roman" w:cs="Times New Roman"/>
          <w:sz w:val="24"/>
          <w:szCs w:val="24"/>
        </w:rPr>
        <w:t>- See Terms and Conditions below.</w:t>
      </w:r>
    </w:p>
    <w:p w14:paraId="16F44CB7" w14:textId="77777777" w:rsidR="008F0AB2" w:rsidRPr="005A6711" w:rsidRDefault="008F0AB2" w:rsidP="003F3266">
      <w:pPr>
        <w:shd w:val="clear" w:color="auto" w:fill="FFFFFF"/>
        <w:spacing w:after="0" w:line="240" w:lineRule="auto"/>
        <w:textAlignment w:val="baseline"/>
        <w:rPr>
          <w:rFonts w:ascii="Times New Roman" w:eastAsia="Times New Roman" w:hAnsi="Times New Roman" w:cs="Times New Roman"/>
          <w:i/>
          <w:sz w:val="24"/>
          <w:szCs w:val="24"/>
        </w:rPr>
      </w:pPr>
    </w:p>
    <w:p w14:paraId="352FBFDA" w14:textId="77777777" w:rsidR="003F3266" w:rsidRPr="004D2DBD"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4D2DBD">
        <w:rPr>
          <w:rFonts w:ascii="Times New Roman" w:eastAsia="Times New Roman" w:hAnsi="Times New Roman" w:cs="Times New Roman"/>
          <w:sz w:val="24"/>
          <w:szCs w:val="24"/>
        </w:rPr>
        <w:t>Other Submission Requirements</w:t>
      </w:r>
    </w:p>
    <w:p w14:paraId="03DFF0F4" w14:textId="77777777" w:rsidR="003F3266" w:rsidRPr="000E762F" w:rsidRDefault="003F3266"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412B838D" w14:textId="3F8B69A2" w:rsidR="00384B69" w:rsidRPr="00522886" w:rsidRDefault="00384B69" w:rsidP="00384B69">
      <w:pPr>
        <w:shd w:val="clear" w:color="auto" w:fill="FFFFFF"/>
        <w:spacing w:after="0" w:line="240" w:lineRule="auto"/>
        <w:textAlignment w:val="baseline"/>
        <w:rPr>
          <w:rFonts w:ascii="Times New Roman" w:eastAsia="Times New Roman" w:hAnsi="Times New Roman" w:cs="Times New Roman"/>
          <w:sz w:val="24"/>
          <w:szCs w:val="24"/>
        </w:rPr>
      </w:pPr>
      <w:r w:rsidRPr="000E762F">
        <w:rPr>
          <w:rFonts w:ascii="Times New Roman" w:eastAsia="Times New Roman" w:hAnsi="Times New Roman" w:cs="Times New Roman"/>
          <w:sz w:val="24"/>
          <w:szCs w:val="24"/>
        </w:rPr>
        <w:t>All application materials must be submitted by email to</w:t>
      </w:r>
      <w:r w:rsidR="00470DDC" w:rsidRPr="00A855D5">
        <w:rPr>
          <w:rFonts w:ascii="Times New Roman" w:eastAsia="Times New Roman" w:hAnsi="Times New Roman" w:cs="Times New Roman"/>
          <w:sz w:val="24"/>
          <w:szCs w:val="24"/>
        </w:rPr>
        <w:t xml:space="preserve"> </w:t>
      </w:r>
      <w:hyperlink r:id="rId20" w:history="1">
        <w:r w:rsidR="00470DDC" w:rsidRPr="00522886">
          <w:rPr>
            <w:rStyle w:val="Hyperlink"/>
            <w:rFonts w:ascii="Times New Roman" w:eastAsia="Times New Roman" w:hAnsi="Times New Roman" w:cs="Times New Roman"/>
            <w:sz w:val="24"/>
            <w:szCs w:val="24"/>
          </w:rPr>
          <w:t>Taft-Kinshasa@state.gov</w:t>
        </w:r>
      </w:hyperlink>
      <w:r w:rsidR="00470DDC" w:rsidRPr="00522886">
        <w:rPr>
          <w:rFonts w:ascii="Times New Roman" w:eastAsia="Times New Roman" w:hAnsi="Times New Roman" w:cs="Times New Roman"/>
          <w:sz w:val="24"/>
          <w:szCs w:val="24"/>
        </w:rPr>
        <w:t xml:space="preserve"> </w:t>
      </w:r>
    </w:p>
    <w:p w14:paraId="0AB813E9" w14:textId="77777777" w:rsidR="00B61396" w:rsidRPr="00522886" w:rsidRDefault="00B61396"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52E079F5" w14:textId="77777777" w:rsidR="00B61396" w:rsidRPr="00522886" w:rsidRDefault="00BB36C2" w:rsidP="00D0290D">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bCs/>
          <w:sz w:val="24"/>
          <w:szCs w:val="24"/>
          <w:bdr w:val="none" w:sz="0" w:space="0" w:color="auto" w:frame="1"/>
        </w:rPr>
        <w:t>E</w:t>
      </w:r>
      <w:r w:rsidR="00B61396" w:rsidRPr="00522886">
        <w:rPr>
          <w:rFonts w:ascii="Times New Roman" w:eastAsia="Times New Roman" w:hAnsi="Times New Roman" w:cs="Times New Roman"/>
          <w:b/>
          <w:bCs/>
          <w:sz w:val="24"/>
          <w:szCs w:val="24"/>
          <w:bdr w:val="none" w:sz="0" w:space="0" w:color="auto" w:frame="1"/>
        </w:rPr>
        <w:t xml:space="preserve">. </w:t>
      </w:r>
      <w:r w:rsidR="00FD0E36" w:rsidRPr="00522886">
        <w:rPr>
          <w:rFonts w:ascii="Times New Roman" w:eastAsia="Times New Roman" w:hAnsi="Times New Roman" w:cs="Times New Roman"/>
          <w:b/>
          <w:bCs/>
          <w:sz w:val="24"/>
          <w:szCs w:val="24"/>
          <w:bdr w:val="none" w:sz="0" w:space="0" w:color="auto" w:frame="1"/>
        </w:rPr>
        <w:t>APPLICATION REVIEW INFORMATION</w:t>
      </w:r>
    </w:p>
    <w:p w14:paraId="08B37B35" w14:textId="77777777" w:rsidR="00D0290D" w:rsidRPr="00522886" w:rsidRDefault="00D0290D" w:rsidP="00D0290D">
      <w:pPr>
        <w:shd w:val="clear" w:color="auto" w:fill="FFFFFF"/>
        <w:spacing w:after="0" w:line="240" w:lineRule="auto"/>
        <w:textAlignment w:val="baseline"/>
        <w:rPr>
          <w:rFonts w:ascii="Times New Roman" w:eastAsia="Times New Roman" w:hAnsi="Times New Roman" w:cs="Times New Roman"/>
          <w:sz w:val="24"/>
          <w:szCs w:val="24"/>
        </w:rPr>
      </w:pPr>
    </w:p>
    <w:p w14:paraId="688A5381" w14:textId="77777777" w:rsidR="00FD0E36" w:rsidRPr="00522886" w:rsidRDefault="00FD0E36" w:rsidP="008F0AB2">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Criteria</w:t>
      </w:r>
    </w:p>
    <w:p w14:paraId="1DB25EFF" w14:textId="77777777" w:rsidR="00FD0E36" w:rsidRPr="0052288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EF31C06" w14:textId="77777777" w:rsidR="00FD0E36" w:rsidRPr="0052288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 xml:space="preserve">Each application will be evaluated and rated on the basis of the evaluation criteria outlined below. </w:t>
      </w:r>
    </w:p>
    <w:p w14:paraId="2F8705A5" w14:textId="77777777" w:rsidR="00FD0E36" w:rsidRPr="00522886" w:rsidRDefault="00FD0E36" w:rsidP="00FD0E3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0C70B9FB" w14:textId="77777777" w:rsidR="006B676B" w:rsidRPr="00522886" w:rsidRDefault="006B676B" w:rsidP="006B676B">
      <w:pPr>
        <w:shd w:val="clear" w:color="auto" w:fill="FFFFFF"/>
        <w:spacing w:after="390" w:line="240" w:lineRule="auto"/>
        <w:textAlignment w:val="baseline"/>
        <w:rPr>
          <w:rFonts w:ascii="Times New Roman" w:eastAsia="Times New Roman" w:hAnsi="Times New Roman" w:cs="Times New Roman"/>
          <w:sz w:val="24"/>
          <w:szCs w:val="24"/>
        </w:rPr>
      </w:pPr>
      <w:r w:rsidRPr="006F6C52">
        <w:rPr>
          <w:rFonts w:ascii="Times New Roman" w:eastAsia="Times New Roman" w:hAnsi="Times New Roman" w:cs="Times New Roman"/>
          <w:b/>
          <w:sz w:val="24"/>
          <w:szCs w:val="24"/>
        </w:rPr>
        <w:t>Quality and Feasibility of the Program Idea</w:t>
      </w:r>
      <w:r w:rsidRPr="006F6C52">
        <w:rPr>
          <w:rFonts w:ascii="Times New Roman" w:eastAsia="Times New Roman" w:hAnsi="Times New Roman" w:cs="Times New Roman"/>
          <w:sz w:val="24"/>
          <w:szCs w:val="24"/>
        </w:rPr>
        <w:t xml:space="preserve"> </w:t>
      </w:r>
      <w:r w:rsidRPr="006F6C52">
        <w:rPr>
          <w:rFonts w:ascii="Times New Roman" w:eastAsia="Times New Roman" w:hAnsi="Times New Roman" w:cs="Times New Roman"/>
          <w:b/>
          <w:sz w:val="24"/>
          <w:szCs w:val="24"/>
        </w:rPr>
        <w:t xml:space="preserve">– </w:t>
      </w:r>
      <w:r w:rsidR="00B55E59" w:rsidRPr="006F6C52">
        <w:rPr>
          <w:rFonts w:ascii="Times New Roman" w:eastAsia="Times New Roman" w:hAnsi="Times New Roman" w:cs="Times New Roman"/>
          <w:b/>
          <w:sz w:val="24"/>
          <w:szCs w:val="24"/>
        </w:rPr>
        <w:t>25 points:</w:t>
      </w:r>
      <w:r w:rsidR="00B55E59" w:rsidRPr="000E762F">
        <w:rPr>
          <w:rFonts w:ascii="Times New Roman" w:eastAsia="Times New Roman" w:hAnsi="Times New Roman" w:cs="Times New Roman"/>
          <w:sz w:val="24"/>
          <w:szCs w:val="24"/>
        </w:rPr>
        <w:t xml:space="preserve">  </w:t>
      </w:r>
      <w:r w:rsidRPr="000E762F">
        <w:rPr>
          <w:rFonts w:ascii="Times New Roman" w:eastAsia="Times New Roman" w:hAnsi="Times New Roman" w:cs="Times New Roman"/>
          <w:sz w:val="24"/>
          <w:szCs w:val="24"/>
        </w:rPr>
        <w:t xml:space="preserve">The program idea is well developed, with detail about how </w:t>
      </w:r>
      <w:r w:rsidR="00B37DD1" w:rsidRPr="000E762F">
        <w:rPr>
          <w:rFonts w:ascii="Times New Roman" w:eastAsia="Times New Roman" w:hAnsi="Times New Roman" w:cs="Times New Roman"/>
          <w:sz w:val="24"/>
          <w:szCs w:val="24"/>
        </w:rPr>
        <w:t>program</w:t>
      </w:r>
      <w:r w:rsidRPr="00A855D5">
        <w:rPr>
          <w:rFonts w:ascii="Times New Roman" w:eastAsia="Times New Roman" w:hAnsi="Times New Roman" w:cs="Times New Roman"/>
          <w:sz w:val="24"/>
          <w:szCs w:val="24"/>
        </w:rPr>
        <w:t xml:space="preserve"> activities will be carried out. The proposal includes a reasonable implementation timeline. </w:t>
      </w:r>
      <w:r w:rsidR="00B55E59" w:rsidRPr="00522886">
        <w:rPr>
          <w:rFonts w:ascii="Times New Roman" w:eastAsia="Times New Roman" w:hAnsi="Times New Roman" w:cs="Times New Roman"/>
          <w:sz w:val="24"/>
          <w:szCs w:val="24"/>
        </w:rPr>
        <w:t xml:space="preserve">  </w:t>
      </w:r>
    </w:p>
    <w:p w14:paraId="5B9B83A3" w14:textId="77777777" w:rsidR="00FD0E36" w:rsidRPr="00522886" w:rsidRDefault="00B55E59" w:rsidP="00FD0E36">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sz w:val="24"/>
          <w:szCs w:val="24"/>
        </w:rPr>
        <w:lastRenderedPageBreak/>
        <w:t>Organizational Capacity and Record on Previous G</w:t>
      </w:r>
      <w:r w:rsidR="00FD0E36" w:rsidRPr="00522886">
        <w:rPr>
          <w:rFonts w:ascii="Times New Roman" w:eastAsia="Times New Roman" w:hAnsi="Times New Roman" w:cs="Times New Roman"/>
          <w:b/>
          <w:sz w:val="24"/>
          <w:szCs w:val="24"/>
        </w:rPr>
        <w:t>rants</w:t>
      </w:r>
      <w:r w:rsidRPr="00522886">
        <w:rPr>
          <w:rFonts w:ascii="Times New Roman" w:eastAsia="Times New Roman" w:hAnsi="Times New Roman" w:cs="Times New Roman"/>
          <w:b/>
          <w:sz w:val="24"/>
          <w:szCs w:val="24"/>
        </w:rPr>
        <w:t xml:space="preserve"> – 25 points:</w:t>
      </w:r>
      <w:r w:rsidRPr="00522886">
        <w:rPr>
          <w:rFonts w:ascii="Times New Roman" w:eastAsia="Times New Roman" w:hAnsi="Times New Roman" w:cs="Times New Roman"/>
          <w:sz w:val="24"/>
          <w:szCs w:val="24"/>
        </w:rPr>
        <w:t xml:space="preserve"> </w:t>
      </w:r>
      <w:r w:rsidR="00FD0E36" w:rsidRPr="00522886">
        <w:rPr>
          <w:rFonts w:ascii="Times New Roman" w:eastAsia="Times New Roman" w:hAnsi="Times New Roman" w:cs="Times New Roman"/>
          <w:sz w:val="24"/>
          <w:szCs w:val="24"/>
        </w:rPr>
        <w:t xml:space="preserve">The organization has expertise in its stated field </w:t>
      </w:r>
      <w:r w:rsidR="00B96D26" w:rsidRPr="00522886">
        <w:rPr>
          <w:rFonts w:ascii="Times New Roman" w:eastAsia="Times New Roman" w:hAnsi="Times New Roman" w:cs="Times New Roman"/>
          <w:sz w:val="24"/>
          <w:szCs w:val="24"/>
        </w:rPr>
        <w:t>and has the internal controls in place to manage federal funds</w:t>
      </w:r>
      <w:r w:rsidR="00FD0E36" w:rsidRPr="00522886">
        <w:rPr>
          <w:rFonts w:ascii="Times New Roman" w:eastAsia="Times New Roman" w:hAnsi="Times New Roman" w:cs="Times New Roman"/>
          <w:sz w:val="24"/>
          <w:szCs w:val="24"/>
        </w:rPr>
        <w:t>.  This includes a financial management system and a bank account.</w:t>
      </w:r>
    </w:p>
    <w:p w14:paraId="7815D98E" w14:textId="77777777" w:rsidR="00FD0E36" w:rsidRPr="0052288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9481884" w14:textId="77777777" w:rsidR="00FD0E36" w:rsidRPr="00522886" w:rsidRDefault="00B37DD1" w:rsidP="00FD0E36">
      <w:pPr>
        <w:shd w:val="clear" w:color="auto" w:fill="FFFFFF"/>
        <w:spacing w:after="39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sz w:val="24"/>
          <w:szCs w:val="24"/>
        </w:rPr>
        <w:t>Program</w:t>
      </w:r>
      <w:r w:rsidR="006B676B" w:rsidRPr="00522886">
        <w:rPr>
          <w:rFonts w:ascii="Times New Roman" w:eastAsia="Times New Roman" w:hAnsi="Times New Roman" w:cs="Times New Roman"/>
          <w:b/>
          <w:sz w:val="24"/>
          <w:szCs w:val="24"/>
        </w:rPr>
        <w:t xml:space="preserve"> Planning/Ability to Achieve Objectives</w:t>
      </w:r>
      <w:r w:rsidR="00B55E59" w:rsidRPr="00522886">
        <w:rPr>
          <w:rFonts w:ascii="Times New Roman" w:eastAsia="Times New Roman" w:hAnsi="Times New Roman" w:cs="Times New Roman"/>
          <w:b/>
          <w:sz w:val="24"/>
          <w:szCs w:val="24"/>
        </w:rPr>
        <w:t xml:space="preserve"> – 15 points</w:t>
      </w:r>
      <w:r w:rsidR="00FD0E36" w:rsidRPr="00522886">
        <w:rPr>
          <w:rFonts w:ascii="Times New Roman" w:eastAsia="Times New Roman" w:hAnsi="Times New Roman" w:cs="Times New Roman"/>
          <w:b/>
          <w:sz w:val="24"/>
          <w:szCs w:val="24"/>
        </w:rPr>
        <w:t>:</w:t>
      </w:r>
      <w:r w:rsidR="00FD0E36" w:rsidRPr="00522886">
        <w:rPr>
          <w:rFonts w:ascii="Times New Roman" w:eastAsia="Times New Roman" w:hAnsi="Times New Roman" w:cs="Times New Roman"/>
          <w:sz w:val="24"/>
          <w:szCs w:val="24"/>
        </w:rPr>
        <w:t xml:space="preserve"> Goals and objectives are clearly stated and </w:t>
      </w:r>
      <w:r w:rsidRPr="00522886">
        <w:rPr>
          <w:rFonts w:ascii="Times New Roman" w:eastAsia="Times New Roman" w:hAnsi="Times New Roman" w:cs="Times New Roman"/>
          <w:sz w:val="24"/>
          <w:szCs w:val="24"/>
        </w:rPr>
        <w:t>program</w:t>
      </w:r>
      <w:r w:rsidR="00FD0E36" w:rsidRPr="00522886">
        <w:rPr>
          <w:rFonts w:ascii="Times New Roman" w:eastAsia="Times New Roman" w:hAnsi="Times New Roman" w:cs="Times New Roman"/>
          <w:sz w:val="24"/>
          <w:szCs w:val="24"/>
        </w:rPr>
        <w:t xml:space="preserve"> approach is likely to provide maximum impact in achieving the proposed results.</w:t>
      </w:r>
    </w:p>
    <w:p w14:paraId="5DE16A93" w14:textId="77777777" w:rsidR="00FD0E36" w:rsidRPr="00522886" w:rsidRDefault="00FD0E36" w:rsidP="00FD0E36">
      <w:pPr>
        <w:shd w:val="clear" w:color="auto" w:fill="FFFFFF"/>
        <w:spacing w:after="39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sz w:val="24"/>
          <w:szCs w:val="24"/>
        </w:rPr>
        <w:t>Budget</w:t>
      </w:r>
      <w:r w:rsidR="00B55E59" w:rsidRPr="00522886">
        <w:rPr>
          <w:rFonts w:ascii="Times New Roman" w:eastAsia="Times New Roman" w:hAnsi="Times New Roman" w:cs="Times New Roman"/>
          <w:b/>
          <w:sz w:val="24"/>
          <w:szCs w:val="24"/>
        </w:rPr>
        <w:t xml:space="preserve"> – 10 points</w:t>
      </w:r>
      <w:r w:rsidRPr="00522886">
        <w:rPr>
          <w:rFonts w:ascii="Times New Roman" w:eastAsia="Times New Roman" w:hAnsi="Times New Roman" w:cs="Times New Roman"/>
          <w:b/>
          <w:sz w:val="24"/>
          <w:szCs w:val="24"/>
        </w:rPr>
        <w:t>:</w:t>
      </w:r>
      <w:r w:rsidRPr="00522886">
        <w:rPr>
          <w:rFonts w:ascii="Times New Roman" w:eastAsia="Times New Roman" w:hAnsi="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2BC27587" w14:textId="77777777" w:rsidR="00FD0E36" w:rsidRPr="00522886" w:rsidRDefault="00FD0E36" w:rsidP="00FD0E36">
      <w:pPr>
        <w:shd w:val="clear" w:color="auto" w:fill="FFFFFF"/>
        <w:spacing w:after="39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sz w:val="24"/>
          <w:szCs w:val="24"/>
        </w:rPr>
        <w:t>Monitoring and evaluation plan</w:t>
      </w:r>
      <w:r w:rsidR="00B55E59" w:rsidRPr="00522886">
        <w:rPr>
          <w:rFonts w:ascii="Times New Roman" w:eastAsia="Times New Roman" w:hAnsi="Times New Roman" w:cs="Times New Roman"/>
          <w:b/>
          <w:sz w:val="24"/>
          <w:szCs w:val="24"/>
        </w:rPr>
        <w:t xml:space="preserve"> – 15 points</w:t>
      </w:r>
      <w:r w:rsidRPr="00522886">
        <w:rPr>
          <w:rFonts w:ascii="Times New Roman" w:eastAsia="Times New Roman" w:hAnsi="Times New Roman" w:cs="Times New Roman"/>
          <w:b/>
          <w:sz w:val="24"/>
          <w:szCs w:val="24"/>
        </w:rPr>
        <w:t>:</w:t>
      </w:r>
      <w:r w:rsidRPr="00522886">
        <w:rPr>
          <w:rFonts w:ascii="Times New Roman" w:eastAsia="Times New Roman" w:hAnsi="Times New Roman" w:cs="Times New Roman"/>
          <w:sz w:val="24"/>
          <w:szCs w:val="24"/>
        </w:rPr>
        <w:t xml:space="preserve"> Applicant demonstrates it is able to measure program success against key indicators and provide</w:t>
      </w:r>
      <w:r w:rsidR="00B96D26" w:rsidRPr="00522886">
        <w:rPr>
          <w:rFonts w:ascii="Times New Roman" w:eastAsia="Times New Roman" w:hAnsi="Times New Roman" w:cs="Times New Roman"/>
          <w:sz w:val="24"/>
          <w:szCs w:val="24"/>
        </w:rPr>
        <w:t>s</w:t>
      </w:r>
      <w:r w:rsidRPr="00522886">
        <w:rPr>
          <w:rFonts w:ascii="Times New Roman" w:eastAsia="Times New Roman" w:hAnsi="Times New Roman" w:cs="Times New Roman"/>
          <w:sz w:val="24"/>
          <w:szCs w:val="24"/>
        </w:rPr>
        <w:t xml:space="preserve"> milestones to indicate progress toward goals outlined in the proposal. The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xml:space="preserve"> includes output and outcome indicators, and shows how and when those will be measured.</w:t>
      </w:r>
    </w:p>
    <w:p w14:paraId="5E2373A3" w14:textId="77777777" w:rsidR="00FD0E36" w:rsidRPr="0052288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b/>
          <w:sz w:val="24"/>
          <w:szCs w:val="24"/>
        </w:rPr>
        <w:t>Sustainability</w:t>
      </w:r>
      <w:r w:rsidR="00B55E59" w:rsidRPr="00522886">
        <w:rPr>
          <w:rFonts w:ascii="Times New Roman" w:eastAsia="Times New Roman" w:hAnsi="Times New Roman" w:cs="Times New Roman"/>
          <w:b/>
          <w:sz w:val="24"/>
          <w:szCs w:val="24"/>
        </w:rPr>
        <w:t xml:space="preserve"> – 10 points</w:t>
      </w:r>
      <w:r w:rsidRPr="00522886">
        <w:rPr>
          <w:rFonts w:ascii="Times New Roman" w:eastAsia="Times New Roman" w:hAnsi="Times New Roman" w:cs="Times New Roman"/>
          <w:b/>
          <w:sz w:val="24"/>
          <w:szCs w:val="24"/>
        </w:rPr>
        <w:t>:</w:t>
      </w:r>
      <w:r w:rsidRPr="00522886">
        <w:rPr>
          <w:rFonts w:ascii="Times New Roman" w:eastAsia="Times New Roman" w:hAnsi="Times New Roman" w:cs="Times New Roman"/>
          <w:sz w:val="24"/>
          <w:szCs w:val="24"/>
        </w:rPr>
        <w:t xml:space="preserve">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xml:space="preserve"> activities will continue to have positive impact after the end of the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w:t>
      </w:r>
    </w:p>
    <w:p w14:paraId="38028C5A" w14:textId="77777777" w:rsidR="00856FBB" w:rsidRPr="006F6C52"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54CF2293" w14:textId="77777777" w:rsidR="00FD0E36" w:rsidRPr="006F6C52" w:rsidRDefault="00FD0E36" w:rsidP="00856FBB">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sz w:val="24"/>
          <w:szCs w:val="24"/>
        </w:rPr>
      </w:pPr>
      <w:r w:rsidRPr="006F6C52">
        <w:rPr>
          <w:rFonts w:ascii="Times New Roman" w:eastAsia="Times New Roman" w:hAnsi="Times New Roman" w:cs="Times New Roman"/>
          <w:sz w:val="24"/>
          <w:szCs w:val="24"/>
        </w:rPr>
        <w:t>Review and Selection Process</w:t>
      </w:r>
    </w:p>
    <w:p w14:paraId="296E3EFD" w14:textId="77777777" w:rsidR="00856FBB" w:rsidRPr="006F6C52" w:rsidRDefault="00856FBB" w:rsidP="00856FB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32208516" w14:textId="4821CC99" w:rsidR="006B676B" w:rsidRDefault="00FD0E36" w:rsidP="00856FBB">
      <w:pPr>
        <w:shd w:val="clear" w:color="auto" w:fill="FFFFFF"/>
        <w:spacing w:after="0" w:line="240" w:lineRule="auto"/>
        <w:textAlignment w:val="baseline"/>
        <w:rPr>
          <w:rFonts w:ascii="Times New Roman" w:eastAsia="Times New Roman" w:hAnsi="Times New Roman" w:cs="Times New Roman"/>
          <w:sz w:val="24"/>
          <w:szCs w:val="24"/>
        </w:rPr>
      </w:pPr>
      <w:r w:rsidRPr="006F6C52">
        <w:rPr>
          <w:rFonts w:ascii="Times New Roman" w:eastAsia="Times New Roman" w:hAnsi="Times New Roman" w:cs="Times New Roman"/>
          <w:sz w:val="24"/>
          <w:szCs w:val="24"/>
        </w:rPr>
        <w:t xml:space="preserve">A </w:t>
      </w:r>
      <w:r w:rsidR="00EE0C53" w:rsidRPr="006F6C52">
        <w:rPr>
          <w:rFonts w:ascii="Times New Roman" w:eastAsia="Times New Roman" w:hAnsi="Times New Roman" w:cs="Times New Roman"/>
          <w:sz w:val="24"/>
          <w:szCs w:val="24"/>
        </w:rPr>
        <w:t>review committee</w:t>
      </w:r>
      <w:r w:rsidRPr="006F6C52">
        <w:rPr>
          <w:rFonts w:ascii="Times New Roman" w:eastAsia="Times New Roman" w:hAnsi="Times New Roman" w:cs="Times New Roman"/>
          <w:sz w:val="24"/>
          <w:szCs w:val="24"/>
        </w:rPr>
        <w:t xml:space="preserve"> will evaluate all eligible applications</w:t>
      </w:r>
      <w:r w:rsidR="00633071">
        <w:rPr>
          <w:rFonts w:ascii="Times New Roman" w:eastAsia="Times New Roman" w:hAnsi="Times New Roman" w:cs="Times New Roman"/>
          <w:sz w:val="24"/>
          <w:szCs w:val="24"/>
        </w:rPr>
        <w:t xml:space="preserve"> and select the organization with the highest score.</w:t>
      </w:r>
    </w:p>
    <w:p w14:paraId="0B8DF208" w14:textId="77777777" w:rsidR="000E762F" w:rsidRPr="006F6C52" w:rsidRDefault="000E762F" w:rsidP="00856FBB">
      <w:pPr>
        <w:shd w:val="clear" w:color="auto" w:fill="FFFFFF"/>
        <w:spacing w:after="0" w:line="240" w:lineRule="auto"/>
        <w:textAlignment w:val="baseline"/>
        <w:rPr>
          <w:rFonts w:ascii="Times New Roman" w:eastAsia="Times New Roman" w:hAnsi="Times New Roman" w:cs="Times New Roman"/>
          <w:sz w:val="24"/>
          <w:szCs w:val="24"/>
        </w:rPr>
      </w:pPr>
    </w:p>
    <w:p w14:paraId="249E7DF4" w14:textId="76E55FC7" w:rsidR="00FD0E36" w:rsidRPr="00522886" w:rsidRDefault="00856FBB" w:rsidP="013FBFBF">
      <w:pPr>
        <w:shd w:val="clear" w:color="auto" w:fill="FFFFFF" w:themeFill="background1"/>
        <w:spacing w:after="0" w:line="240" w:lineRule="auto"/>
        <w:ind w:left="720" w:hanging="360"/>
        <w:textAlignment w:val="baseline"/>
        <w:rPr>
          <w:rFonts w:ascii="Times New Roman" w:eastAsia="Times New Roman" w:hAnsi="Times New Roman" w:cs="Times New Roman"/>
          <w:sz w:val="24"/>
          <w:szCs w:val="24"/>
        </w:rPr>
      </w:pPr>
      <w:r w:rsidRPr="000E762F">
        <w:rPr>
          <w:rFonts w:ascii="Times New Roman" w:eastAsia="Times New Roman" w:hAnsi="Times New Roman" w:cs="Times New Roman"/>
          <w:sz w:val="24"/>
          <w:szCs w:val="24"/>
        </w:rPr>
        <w:t>3.</w:t>
      </w:r>
      <w:r w:rsidRPr="000E762F">
        <w:rPr>
          <w:rFonts w:ascii="Times New Roman" w:eastAsia="Times New Roman" w:hAnsi="Times New Roman" w:cs="Times New Roman"/>
          <w:sz w:val="24"/>
          <w:szCs w:val="24"/>
        </w:rPr>
        <w:tab/>
      </w:r>
      <w:r w:rsidR="00FD0E36" w:rsidRPr="000E762F">
        <w:rPr>
          <w:rFonts w:ascii="Times New Roman" w:eastAsia="Times New Roman" w:hAnsi="Times New Roman" w:cs="Times New Roman"/>
          <w:sz w:val="24"/>
          <w:szCs w:val="24"/>
        </w:rPr>
        <w:t>F</w:t>
      </w:r>
      <w:r w:rsidR="00B96D26" w:rsidRPr="000E762F">
        <w:rPr>
          <w:rFonts w:ascii="Times New Roman" w:eastAsia="Times New Roman" w:hAnsi="Times New Roman" w:cs="Times New Roman"/>
          <w:sz w:val="24"/>
          <w:szCs w:val="24"/>
        </w:rPr>
        <w:t xml:space="preserve">ederal </w:t>
      </w:r>
      <w:r w:rsidR="00FD0E36" w:rsidRPr="00A855D5">
        <w:rPr>
          <w:rFonts w:ascii="Times New Roman" w:eastAsia="Times New Roman" w:hAnsi="Times New Roman" w:cs="Times New Roman"/>
          <w:sz w:val="24"/>
          <w:szCs w:val="24"/>
        </w:rPr>
        <w:t>A</w:t>
      </w:r>
      <w:r w:rsidR="00B96D26" w:rsidRPr="00522886">
        <w:rPr>
          <w:rFonts w:ascii="Times New Roman" w:eastAsia="Times New Roman" w:hAnsi="Times New Roman" w:cs="Times New Roman"/>
          <w:sz w:val="24"/>
          <w:szCs w:val="24"/>
        </w:rPr>
        <w:t xml:space="preserve">wardee </w:t>
      </w:r>
      <w:r w:rsidR="00FD0E36" w:rsidRPr="00522886">
        <w:rPr>
          <w:rFonts w:ascii="Times New Roman" w:eastAsia="Times New Roman" w:hAnsi="Times New Roman" w:cs="Times New Roman"/>
          <w:sz w:val="24"/>
          <w:szCs w:val="24"/>
        </w:rPr>
        <w:t>P</w:t>
      </w:r>
      <w:r w:rsidR="00B96D26" w:rsidRPr="00522886">
        <w:rPr>
          <w:rFonts w:ascii="Times New Roman" w:eastAsia="Times New Roman" w:hAnsi="Times New Roman" w:cs="Times New Roman"/>
          <w:sz w:val="24"/>
          <w:szCs w:val="24"/>
        </w:rPr>
        <w:t xml:space="preserve">erformance &amp; Integrity </w:t>
      </w:r>
      <w:r w:rsidR="00FD0E36" w:rsidRPr="00522886">
        <w:rPr>
          <w:rFonts w:ascii="Times New Roman" w:eastAsia="Times New Roman" w:hAnsi="Times New Roman" w:cs="Times New Roman"/>
          <w:sz w:val="24"/>
          <w:szCs w:val="24"/>
        </w:rPr>
        <w:t>I</w:t>
      </w:r>
      <w:r w:rsidR="00B96D26" w:rsidRPr="00522886">
        <w:rPr>
          <w:rFonts w:ascii="Times New Roman" w:eastAsia="Times New Roman" w:hAnsi="Times New Roman" w:cs="Times New Roman"/>
          <w:sz w:val="24"/>
          <w:szCs w:val="24"/>
        </w:rPr>
        <w:t xml:space="preserve">nformation </w:t>
      </w:r>
      <w:r w:rsidR="00FD0E36" w:rsidRPr="00522886">
        <w:rPr>
          <w:rFonts w:ascii="Times New Roman" w:eastAsia="Times New Roman" w:hAnsi="Times New Roman" w:cs="Times New Roman"/>
          <w:sz w:val="24"/>
          <w:szCs w:val="24"/>
        </w:rPr>
        <w:t>S</w:t>
      </w:r>
      <w:r w:rsidR="00B96D26" w:rsidRPr="00522886">
        <w:rPr>
          <w:rFonts w:ascii="Times New Roman" w:eastAsia="Times New Roman" w:hAnsi="Times New Roman" w:cs="Times New Roman"/>
          <w:sz w:val="24"/>
          <w:szCs w:val="24"/>
        </w:rPr>
        <w:t>ystem (FAPIIS)</w:t>
      </w:r>
      <w:r w:rsidR="00633071">
        <w:rPr>
          <w:rFonts w:ascii="Times New Roman" w:eastAsia="Times New Roman" w:hAnsi="Times New Roman" w:cs="Times New Roman"/>
          <w:sz w:val="24"/>
          <w:szCs w:val="24"/>
        </w:rPr>
        <w:t xml:space="preserve"> </w:t>
      </w:r>
    </w:p>
    <w:p w14:paraId="6F52AEC3" w14:textId="77777777" w:rsidR="00FD0E36" w:rsidRPr="0052288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20766B9" w14:textId="77777777" w:rsidR="00FD0E36" w:rsidRPr="0052288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00FCB907" w14:textId="77777777" w:rsidR="00FD0E36" w:rsidRPr="0052288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A52F1A5" w14:textId="77777777" w:rsidR="00FD0E36" w:rsidRPr="0052288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i. That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5B0D384F" w14:textId="77777777" w:rsidR="00FD0E36" w:rsidRPr="0052288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25360D56" w14:textId="77777777" w:rsidR="00FD0E36" w:rsidRPr="0052288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ii. 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25AA5F88" w14:textId="77777777" w:rsidR="00FD0E36" w:rsidRPr="0052288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141F9C3B" w14:textId="20D4C66F" w:rsidR="00FD0E36" w:rsidRPr="0052288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 xml:space="preserve">iii. That the Federal awarding agency will consider any comments by the applicant, in addition to the other information in the designated integrity and performance system, in making a judgment </w:t>
      </w:r>
      <w:r w:rsidRPr="00522886">
        <w:rPr>
          <w:rFonts w:ascii="Times New Roman" w:eastAsia="Times New Roman" w:hAnsi="Times New Roman" w:cs="Times New Roman"/>
          <w:sz w:val="24"/>
          <w:szCs w:val="24"/>
        </w:rPr>
        <w:lastRenderedPageBreak/>
        <w:t>about the applicant's integrity, business ethics, and record of performance under Federal awards when completing the review of risk posed by applicants as described in §200.20</w:t>
      </w:r>
      <w:r w:rsidR="0021124B" w:rsidRPr="00522886">
        <w:rPr>
          <w:rFonts w:ascii="Times New Roman" w:eastAsia="Times New Roman" w:hAnsi="Times New Roman" w:cs="Times New Roman"/>
          <w:sz w:val="24"/>
          <w:szCs w:val="24"/>
        </w:rPr>
        <w:t>6</w:t>
      </w:r>
      <w:r w:rsidRPr="00522886">
        <w:rPr>
          <w:rFonts w:ascii="Times New Roman" w:eastAsia="Times New Roman" w:hAnsi="Times New Roman" w:cs="Times New Roman"/>
          <w:sz w:val="24"/>
          <w:szCs w:val="24"/>
        </w:rPr>
        <w:t xml:space="preserve"> Federal awarding agency review of risk posed by applicants.</w:t>
      </w:r>
    </w:p>
    <w:p w14:paraId="1BB94346" w14:textId="77777777" w:rsidR="00856FBB" w:rsidRPr="00522886"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2D56A4FB" w14:textId="093A8744" w:rsidR="00FD0E36" w:rsidRPr="000B7666" w:rsidRDefault="013FBFBF" w:rsidP="013FBFBF">
      <w:pPr>
        <w:pStyle w:val="ListParagraph"/>
        <w:numPr>
          <w:ilvl w:val="0"/>
          <w:numId w:val="29"/>
        </w:numPr>
        <w:shd w:val="clear" w:color="auto" w:fill="FFFFFF" w:themeFill="background1"/>
        <w:spacing w:after="0" w:line="240" w:lineRule="auto"/>
        <w:textAlignment w:val="baseline"/>
        <w:rPr>
          <w:rFonts w:ascii="Times New Roman" w:eastAsia="Times New Roman" w:hAnsi="Times New Roman" w:cs="Times New Roman"/>
          <w:i/>
          <w:iCs/>
          <w:color w:val="FF0000"/>
          <w:sz w:val="24"/>
          <w:szCs w:val="24"/>
        </w:rPr>
      </w:pPr>
      <w:r w:rsidRPr="013FBFBF">
        <w:rPr>
          <w:rFonts w:ascii="Times New Roman" w:eastAsia="Times New Roman" w:hAnsi="Times New Roman" w:cs="Times New Roman"/>
          <w:sz w:val="24"/>
          <w:szCs w:val="24"/>
        </w:rPr>
        <w:t>Anticipated Announcement and Federal Award Dates</w:t>
      </w:r>
      <w:r w:rsidRPr="013FBFBF">
        <w:rPr>
          <w:rFonts w:ascii="Times New Roman" w:eastAsia="Times New Roman" w:hAnsi="Times New Roman" w:cs="Times New Roman"/>
          <w:color w:val="333333"/>
          <w:sz w:val="24"/>
          <w:szCs w:val="24"/>
        </w:rPr>
        <w:t xml:space="preserve"> </w:t>
      </w:r>
    </w:p>
    <w:p w14:paraId="61EC079B" w14:textId="3167A78A" w:rsidR="00FD0E36" w:rsidRPr="004D2DBD" w:rsidRDefault="00FD2057" w:rsidP="00856FBB">
      <w:pPr>
        <w:pStyle w:val="ListParagraph"/>
        <w:shd w:val="clear" w:color="auto" w:fill="FFFFFF"/>
        <w:spacing w:after="0" w:line="240" w:lineRule="auto"/>
        <w:textAlignment w:val="baseline"/>
        <w:rPr>
          <w:rFonts w:ascii="Times New Roman" w:eastAsia="Times New Roman" w:hAnsi="Times New Roman" w:cs="Times New Roman"/>
          <w:color w:val="333333"/>
          <w:sz w:val="24"/>
          <w:szCs w:val="24"/>
        </w:rPr>
      </w:pPr>
      <w:r w:rsidRPr="000B7666">
        <w:rPr>
          <w:rFonts w:ascii="Times New Roman" w:eastAsia="Times New Roman" w:hAnsi="Times New Roman" w:cs="Times New Roman"/>
          <w:color w:val="333333"/>
          <w:sz w:val="24"/>
          <w:szCs w:val="24"/>
        </w:rPr>
        <w:t>Embassy Kinshasa anticipates making an initial selection</w:t>
      </w:r>
      <w:r w:rsidR="0010077F">
        <w:rPr>
          <w:rFonts w:ascii="Times New Roman" w:eastAsia="Times New Roman" w:hAnsi="Times New Roman" w:cs="Times New Roman"/>
          <w:color w:val="333333"/>
          <w:sz w:val="24"/>
          <w:szCs w:val="24"/>
        </w:rPr>
        <w:t xml:space="preserve"> by early March</w:t>
      </w:r>
      <w:r w:rsidRPr="000B7666">
        <w:rPr>
          <w:rFonts w:ascii="Times New Roman" w:eastAsia="Times New Roman" w:hAnsi="Times New Roman" w:cs="Times New Roman"/>
          <w:color w:val="333333"/>
          <w:sz w:val="24"/>
          <w:szCs w:val="24"/>
        </w:rPr>
        <w:t>.</w:t>
      </w:r>
    </w:p>
    <w:p w14:paraId="36ECB1E1" w14:textId="77777777" w:rsidR="005A068C" w:rsidRPr="000E762F" w:rsidRDefault="005A068C"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170E625" w14:textId="77777777" w:rsidR="00B61396" w:rsidRPr="00522886" w:rsidRDefault="00BB36C2" w:rsidP="00D0290D">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522886">
        <w:rPr>
          <w:rFonts w:ascii="Times New Roman" w:eastAsia="Times New Roman" w:hAnsi="Times New Roman" w:cs="Times New Roman"/>
          <w:b/>
          <w:bCs/>
          <w:sz w:val="24"/>
          <w:szCs w:val="24"/>
          <w:bdr w:val="none" w:sz="0" w:space="0" w:color="auto" w:frame="1"/>
        </w:rPr>
        <w:t>F</w:t>
      </w:r>
      <w:r w:rsidR="00B61396" w:rsidRPr="00522886">
        <w:rPr>
          <w:rFonts w:ascii="Times New Roman" w:eastAsia="Times New Roman" w:hAnsi="Times New Roman" w:cs="Times New Roman"/>
          <w:b/>
          <w:bCs/>
          <w:sz w:val="24"/>
          <w:szCs w:val="24"/>
          <w:bdr w:val="none" w:sz="0" w:space="0" w:color="auto" w:frame="1"/>
        </w:rPr>
        <w:t xml:space="preserve">. </w:t>
      </w:r>
      <w:r w:rsidRPr="00522886">
        <w:rPr>
          <w:rFonts w:ascii="Times New Roman" w:eastAsia="Times New Roman" w:hAnsi="Times New Roman" w:cs="Times New Roman"/>
          <w:b/>
          <w:bCs/>
          <w:sz w:val="24"/>
          <w:szCs w:val="24"/>
          <w:bdr w:val="none" w:sz="0" w:space="0" w:color="auto" w:frame="1"/>
        </w:rPr>
        <w:t xml:space="preserve">FEDERAL </w:t>
      </w:r>
      <w:r w:rsidR="00B61396" w:rsidRPr="00522886">
        <w:rPr>
          <w:rFonts w:ascii="Times New Roman" w:eastAsia="Times New Roman" w:hAnsi="Times New Roman" w:cs="Times New Roman"/>
          <w:b/>
          <w:bCs/>
          <w:sz w:val="24"/>
          <w:szCs w:val="24"/>
          <w:bdr w:val="none" w:sz="0" w:space="0" w:color="auto" w:frame="1"/>
        </w:rPr>
        <w:t>AWARD ADMINISTRATION</w:t>
      </w:r>
      <w:r w:rsidRPr="00522886">
        <w:rPr>
          <w:rFonts w:ascii="Times New Roman" w:eastAsia="Times New Roman" w:hAnsi="Times New Roman" w:cs="Times New Roman"/>
          <w:b/>
          <w:bCs/>
          <w:sz w:val="24"/>
          <w:szCs w:val="24"/>
          <w:bdr w:val="none" w:sz="0" w:space="0" w:color="auto" w:frame="1"/>
        </w:rPr>
        <w:t xml:space="preserve"> INFORMATION</w:t>
      </w:r>
    </w:p>
    <w:p w14:paraId="5339F860" w14:textId="77777777" w:rsidR="00B12515" w:rsidRPr="00522886" w:rsidRDefault="00B12515" w:rsidP="00D0290D">
      <w:pPr>
        <w:shd w:val="clear" w:color="auto" w:fill="FFFFFF"/>
        <w:spacing w:after="0" w:line="240" w:lineRule="auto"/>
        <w:textAlignment w:val="baseline"/>
        <w:rPr>
          <w:rFonts w:ascii="Times New Roman" w:eastAsia="Times New Roman" w:hAnsi="Times New Roman" w:cs="Times New Roman"/>
          <w:sz w:val="24"/>
          <w:szCs w:val="24"/>
        </w:rPr>
      </w:pPr>
    </w:p>
    <w:p w14:paraId="71FA5A08" w14:textId="77777777" w:rsidR="00FD0E36" w:rsidRPr="00522886" w:rsidRDefault="00FD0E36" w:rsidP="00B12515">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Federal Award Notices</w:t>
      </w:r>
    </w:p>
    <w:p w14:paraId="2C5CD8F9" w14:textId="77777777" w:rsidR="00B12515" w:rsidRPr="00522886" w:rsidRDefault="00B12515" w:rsidP="00B12515">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0FC89E0" w14:textId="53B2E9CA" w:rsidR="00D0290D" w:rsidRPr="00522886" w:rsidRDefault="00B61396" w:rsidP="00D0290D">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 xml:space="preserve">The grant award </w:t>
      </w:r>
      <w:r w:rsidR="00D0290D" w:rsidRPr="00522886">
        <w:rPr>
          <w:rFonts w:ascii="Times New Roman" w:eastAsia="Times New Roman" w:hAnsi="Times New Roman" w:cs="Times New Roman"/>
          <w:sz w:val="24"/>
          <w:szCs w:val="24"/>
        </w:rPr>
        <w:t>will</w:t>
      </w:r>
      <w:r w:rsidRPr="00522886">
        <w:rPr>
          <w:rFonts w:ascii="Times New Roman" w:eastAsia="Times New Roman" w:hAnsi="Times New Roman" w:cs="Times New Roman"/>
          <w:sz w:val="24"/>
          <w:szCs w:val="24"/>
        </w:rPr>
        <w:t xml:space="preserve"> be written, signed, awarded, and administered by the Grants Officer. The assistance award agreement is the authorizing document and it will be provided to the recipient</w:t>
      </w:r>
      <w:r w:rsidR="00D0290D" w:rsidRPr="00522886">
        <w:rPr>
          <w:rFonts w:ascii="Times New Roman" w:eastAsia="Times New Roman" w:hAnsi="Times New Roman" w:cs="Times New Roman"/>
          <w:sz w:val="24"/>
          <w:szCs w:val="24"/>
        </w:rPr>
        <w:t xml:space="preserve"> for review and signature by email</w:t>
      </w:r>
      <w:r w:rsidRPr="00522886">
        <w:rPr>
          <w:rFonts w:ascii="Times New Roman" w:eastAsia="Times New Roman" w:hAnsi="Times New Roman" w:cs="Times New Roman"/>
          <w:sz w:val="24"/>
          <w:szCs w:val="24"/>
        </w:rPr>
        <w:t xml:space="preserve">. </w:t>
      </w:r>
      <w:r w:rsidR="00D0290D" w:rsidRPr="00522886">
        <w:rPr>
          <w:rFonts w:ascii="Times New Roman" w:eastAsia="Times New Roman" w:hAnsi="Times New Roman" w:cs="Times New Roman"/>
          <w:sz w:val="24"/>
          <w:szCs w:val="24"/>
        </w:rPr>
        <w:t xml:space="preserve">The recipient may only start incurring </w:t>
      </w:r>
      <w:r w:rsidR="00B37DD1" w:rsidRPr="00522886">
        <w:rPr>
          <w:rFonts w:ascii="Times New Roman" w:eastAsia="Times New Roman" w:hAnsi="Times New Roman" w:cs="Times New Roman"/>
          <w:sz w:val="24"/>
          <w:szCs w:val="24"/>
        </w:rPr>
        <w:t>program</w:t>
      </w:r>
      <w:r w:rsidR="008D356F" w:rsidRPr="00522886">
        <w:rPr>
          <w:rFonts w:ascii="Times New Roman" w:eastAsia="Times New Roman" w:hAnsi="Times New Roman" w:cs="Times New Roman"/>
          <w:sz w:val="24"/>
          <w:szCs w:val="24"/>
        </w:rPr>
        <w:t xml:space="preserve"> </w:t>
      </w:r>
      <w:r w:rsidR="00D0290D" w:rsidRPr="00522886">
        <w:rPr>
          <w:rFonts w:ascii="Times New Roman" w:eastAsia="Times New Roman" w:hAnsi="Times New Roman" w:cs="Times New Roman"/>
          <w:sz w:val="24"/>
          <w:szCs w:val="24"/>
        </w:rPr>
        <w:t xml:space="preserve">expenses beginning on the start date </w:t>
      </w:r>
      <w:r w:rsidR="008D356F" w:rsidRPr="00522886">
        <w:rPr>
          <w:rFonts w:ascii="Times New Roman" w:eastAsia="Times New Roman" w:hAnsi="Times New Roman" w:cs="Times New Roman"/>
          <w:sz w:val="24"/>
          <w:szCs w:val="24"/>
        </w:rPr>
        <w:t>shown</w:t>
      </w:r>
      <w:r w:rsidR="00D0290D" w:rsidRPr="00522886">
        <w:rPr>
          <w:rFonts w:ascii="Times New Roman" w:eastAsia="Times New Roman" w:hAnsi="Times New Roman" w:cs="Times New Roman"/>
          <w:sz w:val="24"/>
          <w:szCs w:val="24"/>
        </w:rPr>
        <w:t xml:space="preserve"> </w:t>
      </w:r>
      <w:r w:rsidR="008D356F" w:rsidRPr="00522886">
        <w:rPr>
          <w:rFonts w:ascii="Times New Roman" w:eastAsia="Times New Roman" w:hAnsi="Times New Roman" w:cs="Times New Roman"/>
          <w:sz w:val="24"/>
          <w:szCs w:val="24"/>
        </w:rPr>
        <w:t>on</w:t>
      </w:r>
      <w:r w:rsidR="00D0290D" w:rsidRPr="00522886">
        <w:rPr>
          <w:rFonts w:ascii="Times New Roman" w:eastAsia="Times New Roman" w:hAnsi="Times New Roman" w:cs="Times New Roman"/>
          <w:sz w:val="24"/>
          <w:szCs w:val="24"/>
        </w:rPr>
        <w:t xml:space="preserve"> the </w:t>
      </w:r>
      <w:r w:rsidR="008D356F" w:rsidRPr="00522886">
        <w:rPr>
          <w:rFonts w:ascii="Times New Roman" w:eastAsia="Times New Roman" w:hAnsi="Times New Roman" w:cs="Times New Roman"/>
          <w:sz w:val="24"/>
          <w:szCs w:val="24"/>
        </w:rPr>
        <w:t xml:space="preserve">grant award document </w:t>
      </w:r>
      <w:r w:rsidR="00D0290D" w:rsidRPr="00522886">
        <w:rPr>
          <w:rFonts w:ascii="Times New Roman" w:eastAsia="Times New Roman" w:hAnsi="Times New Roman" w:cs="Times New Roman"/>
          <w:sz w:val="24"/>
          <w:szCs w:val="24"/>
        </w:rPr>
        <w:t>signed by the Grants Officer.</w:t>
      </w:r>
    </w:p>
    <w:p w14:paraId="7341F970" w14:textId="77777777" w:rsidR="006B676B" w:rsidRPr="00522886" w:rsidRDefault="006B676B" w:rsidP="00D0290D">
      <w:pPr>
        <w:shd w:val="clear" w:color="auto" w:fill="FFFFFF"/>
        <w:spacing w:after="0" w:line="240" w:lineRule="auto"/>
        <w:textAlignment w:val="baseline"/>
        <w:rPr>
          <w:rFonts w:ascii="Times New Roman" w:eastAsia="Times New Roman" w:hAnsi="Times New Roman" w:cs="Times New Roman"/>
          <w:sz w:val="24"/>
          <w:szCs w:val="24"/>
        </w:rPr>
      </w:pPr>
    </w:p>
    <w:p w14:paraId="450B3E31" w14:textId="77777777" w:rsidR="00FD0E36" w:rsidRPr="00522886" w:rsidRDefault="00FD0E36" w:rsidP="00FD0E36">
      <w:pPr>
        <w:shd w:val="clear" w:color="auto" w:fill="FFFFFF"/>
        <w:spacing w:after="0" w:line="240" w:lineRule="auto"/>
        <w:textAlignment w:val="baseline"/>
        <w:rPr>
          <w:rFonts w:ascii="Times New Roman" w:hAnsi="Times New Roman" w:cs="Times New Roman"/>
          <w:sz w:val="24"/>
          <w:szCs w:val="24"/>
        </w:rPr>
      </w:pPr>
      <w:r w:rsidRPr="00522886">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522886">
        <w:rPr>
          <w:rFonts w:ascii="Times New Roman" w:hAnsi="Times New Roman" w:cs="Times New Roman"/>
          <w:sz w:val="24"/>
          <w:szCs w:val="24"/>
        </w:rPr>
        <w:t xml:space="preserve"> </w:t>
      </w:r>
    </w:p>
    <w:p w14:paraId="5B5DB098" w14:textId="77777777" w:rsidR="00FD0E36" w:rsidRPr="0052288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344CAC68" w14:textId="77777777" w:rsidR="00FD0E36" w:rsidRPr="0052288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C7EEEEA" w14:textId="77777777" w:rsidR="00FD0E36" w:rsidRPr="00522886" w:rsidRDefault="00FD0E36"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5EC965F" w14:textId="5B9250B8" w:rsidR="006B676B" w:rsidRDefault="013FBFBF" w:rsidP="00D0290D">
      <w:pPr>
        <w:shd w:val="clear" w:color="auto" w:fill="FFFFFF"/>
        <w:spacing w:after="0" w:line="240" w:lineRule="auto"/>
        <w:textAlignment w:val="baseline"/>
        <w:rPr>
          <w:rFonts w:ascii="Times New Roman" w:hAnsi="Times New Roman" w:cs="Times New Roman"/>
          <w:sz w:val="24"/>
          <w:szCs w:val="24"/>
        </w:rPr>
      </w:pPr>
      <w:r w:rsidRPr="013FBFBF">
        <w:rPr>
          <w:rFonts w:ascii="Times New Roman" w:eastAsia="Times New Roman" w:hAnsi="Times New Roman" w:cs="Times New Roman"/>
          <w:b/>
          <w:bCs/>
          <w:sz w:val="24"/>
          <w:szCs w:val="24"/>
        </w:rPr>
        <w:t>Payment Method</w:t>
      </w:r>
      <w:r w:rsidR="002E440A" w:rsidRPr="002E440A">
        <w:rPr>
          <w:rFonts w:ascii="Times New Roman" w:eastAsia="Times New Roman" w:hAnsi="Times New Roman" w:cs="Times New Roman"/>
          <w:color w:val="333333"/>
          <w:sz w:val="24"/>
          <w:szCs w:val="24"/>
        </w:rPr>
        <w:t xml:space="preserve">: </w:t>
      </w:r>
      <w:r w:rsidR="002E440A" w:rsidRPr="007E20BF">
        <w:rPr>
          <w:rFonts w:ascii="Times New Roman" w:hAnsi="Times New Roman" w:cs="Times New Roman"/>
          <w:sz w:val="24"/>
          <w:szCs w:val="24"/>
        </w:rPr>
        <w:t>Grantees will use form SF-270 to request payment on a schedule to be negotiated with the Grants Officer</w:t>
      </w:r>
    </w:p>
    <w:p w14:paraId="172F798A" w14:textId="77777777" w:rsidR="00D40061" w:rsidRPr="004D2DBD" w:rsidRDefault="00D40061"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0517C87" w14:textId="77777777" w:rsidR="00FD0E36" w:rsidRPr="000E762F" w:rsidRDefault="00FD0E36" w:rsidP="00D21A4B">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0E762F">
        <w:rPr>
          <w:rFonts w:ascii="Times New Roman" w:eastAsia="Times New Roman" w:hAnsi="Times New Roman" w:cs="Times New Roman"/>
          <w:sz w:val="24"/>
          <w:szCs w:val="24"/>
        </w:rPr>
        <w:t>Administrative and National Policy Requirements</w:t>
      </w:r>
    </w:p>
    <w:p w14:paraId="5122FB7E" w14:textId="77777777" w:rsidR="00FD0E36" w:rsidRPr="000E762F" w:rsidRDefault="00FD0E36" w:rsidP="00D21A4B">
      <w:pPr>
        <w:shd w:val="clear" w:color="auto" w:fill="FFFFFF"/>
        <w:spacing w:after="0" w:line="240" w:lineRule="auto"/>
        <w:ind w:left="1080"/>
        <w:textAlignment w:val="baseline"/>
        <w:rPr>
          <w:rFonts w:ascii="Times New Roman" w:eastAsia="Times New Roman" w:hAnsi="Times New Roman" w:cs="Times New Roman"/>
          <w:sz w:val="24"/>
          <w:szCs w:val="24"/>
        </w:rPr>
      </w:pPr>
    </w:p>
    <w:p w14:paraId="6D01CD95" w14:textId="77777777" w:rsidR="00FA0A6B" w:rsidRPr="0052288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 xml:space="preserve">Before submitting an application, applicants should review all the terms and conditions and required certifications which will apply to this award, to ensure that they will be able to comply.  </w:t>
      </w:r>
    </w:p>
    <w:p w14:paraId="0F1F3630" w14:textId="77777777" w:rsidR="00FA0A6B" w:rsidRPr="00522886" w:rsidRDefault="00FA0A6B" w:rsidP="00FD0E36">
      <w:pPr>
        <w:shd w:val="clear" w:color="auto" w:fill="FFFFFF"/>
        <w:spacing w:after="0" w:line="240" w:lineRule="auto"/>
        <w:textAlignment w:val="baseline"/>
        <w:rPr>
          <w:rFonts w:ascii="Times New Roman" w:eastAsia="Times New Roman" w:hAnsi="Times New Roman" w:cs="Times New Roman"/>
          <w:sz w:val="24"/>
          <w:szCs w:val="24"/>
        </w:rPr>
      </w:pPr>
    </w:p>
    <w:p w14:paraId="4616F04F" w14:textId="3B6E7CEB" w:rsidR="00FD0E36" w:rsidRPr="00522886" w:rsidRDefault="00FA0A6B" w:rsidP="00FD0E36">
      <w:pPr>
        <w:shd w:val="clear" w:color="auto" w:fill="FFFFFF"/>
        <w:spacing w:after="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ab/>
      </w:r>
      <w:r w:rsidR="00FD0E36" w:rsidRPr="00522886">
        <w:rPr>
          <w:rFonts w:ascii="Times New Roman" w:eastAsia="Times New Roman" w:hAnsi="Times New Roman" w:cs="Times New Roman"/>
          <w:sz w:val="24"/>
          <w:szCs w:val="24"/>
        </w:rPr>
        <w:t>These include:</w:t>
      </w:r>
    </w:p>
    <w:p w14:paraId="67497606" w14:textId="77777777" w:rsidR="00FA0A6B" w:rsidRPr="00522886" w:rsidRDefault="00FA0A6B" w:rsidP="00FD0E36">
      <w:pPr>
        <w:shd w:val="clear" w:color="auto" w:fill="FFFFFF"/>
        <w:spacing w:after="0" w:line="240" w:lineRule="auto"/>
        <w:textAlignment w:val="baseline"/>
        <w:rPr>
          <w:rFonts w:ascii="Times New Roman" w:eastAsia="Times New Roman" w:hAnsi="Times New Roman" w:cs="Times New Roman"/>
          <w:sz w:val="24"/>
          <w:szCs w:val="24"/>
          <w:u w:val="single"/>
        </w:rPr>
      </w:pPr>
    </w:p>
    <w:p w14:paraId="5C5189B5" w14:textId="152B19FA" w:rsidR="00FA0A6B" w:rsidRPr="00522886" w:rsidRDefault="0017335C"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1" w:history="1">
        <w:r w:rsidR="00FA0A6B" w:rsidRPr="00522886">
          <w:rPr>
            <w:rStyle w:val="Hyperlink"/>
            <w:rFonts w:ascii="Times New Roman" w:eastAsia="Times New Roman" w:hAnsi="Times New Roman" w:cs="Times New Roman"/>
            <w:sz w:val="24"/>
            <w:szCs w:val="24"/>
          </w:rPr>
          <w:t>2 CFR 25 - UNIVERSAL IDENTIFIER AND SYSTEM FOR AWARD MANAGEMENT</w:t>
        </w:r>
      </w:hyperlink>
    </w:p>
    <w:p w14:paraId="681F43CF" w14:textId="11701381" w:rsidR="00FA0A6B" w:rsidRPr="00522886" w:rsidRDefault="0017335C"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2" w:history="1">
        <w:r w:rsidR="00FA0A6B" w:rsidRPr="00522886">
          <w:rPr>
            <w:rStyle w:val="Hyperlink"/>
            <w:rFonts w:ascii="Times New Roman" w:eastAsia="Times New Roman" w:hAnsi="Times New Roman" w:cs="Times New Roman"/>
            <w:sz w:val="24"/>
            <w:szCs w:val="24"/>
          </w:rPr>
          <w:t>2 CFR 170 - REPORTING SUBAWARD AND EXECUTIVE COMPENSATION INFORMATION</w:t>
        </w:r>
      </w:hyperlink>
    </w:p>
    <w:p w14:paraId="429871B0" w14:textId="5FCE7365" w:rsidR="00FA0A6B" w:rsidRPr="00522886" w:rsidRDefault="0017335C"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3" w:history="1">
        <w:r w:rsidR="00FA0A6B" w:rsidRPr="00522886">
          <w:rPr>
            <w:rStyle w:val="Hyperlink"/>
            <w:rFonts w:ascii="Times New Roman" w:eastAsia="Times New Roman" w:hAnsi="Times New Roman" w:cs="Times New Roman"/>
            <w:sz w:val="24"/>
            <w:szCs w:val="24"/>
          </w:rPr>
          <w:t>2 CFR 175 - AWARD TERM FOR TRAFFICKING IN PERSONS</w:t>
        </w:r>
      </w:hyperlink>
    </w:p>
    <w:p w14:paraId="065F514C" w14:textId="2BDF265E" w:rsidR="00FA0A6B" w:rsidRPr="00522886" w:rsidRDefault="0017335C"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4" w:history="1">
        <w:r w:rsidR="00FA0A6B" w:rsidRPr="00522886">
          <w:rPr>
            <w:rStyle w:val="Hyperlink"/>
            <w:rFonts w:ascii="Times New Roman" w:eastAsia="Times New Roman" w:hAnsi="Times New Roman" w:cs="Times New Roman"/>
            <w:sz w:val="24"/>
            <w:szCs w:val="24"/>
          </w:rPr>
          <w:t>2 CFR 182 - GOVERNMENTWIDE REQUIREMENTS FOR DRUG-FREE WORKPLACE (FINANCIAL ASSISTANCE)</w:t>
        </w:r>
      </w:hyperlink>
    </w:p>
    <w:p w14:paraId="561270C9" w14:textId="27D2C2EC" w:rsidR="00FA0A6B" w:rsidRPr="00522886" w:rsidRDefault="0017335C" w:rsidP="00731219">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5" w:history="1">
        <w:r w:rsidR="00FA0A6B" w:rsidRPr="00522886">
          <w:rPr>
            <w:rStyle w:val="Hyperlink"/>
            <w:rFonts w:ascii="Times New Roman" w:eastAsia="Times New Roman" w:hAnsi="Times New Roman" w:cs="Times New Roman"/>
            <w:sz w:val="24"/>
            <w:szCs w:val="24"/>
          </w:rPr>
          <w:t>2 CFR 183 - NEVER CONTRACT WITH THE ENEMY</w:t>
        </w:r>
      </w:hyperlink>
    </w:p>
    <w:p w14:paraId="47769D9B" w14:textId="30CF1658" w:rsidR="00FA0A6B" w:rsidRPr="00522886" w:rsidRDefault="0017335C"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6" w:history="1">
        <w:r w:rsidR="00FA0A6B" w:rsidRPr="00522886">
          <w:rPr>
            <w:rStyle w:val="Hyperlink"/>
            <w:rFonts w:ascii="Times New Roman" w:eastAsia="Times New Roman" w:hAnsi="Times New Roman" w:cs="Times New Roman"/>
            <w:sz w:val="24"/>
            <w:szCs w:val="24"/>
          </w:rPr>
          <w:t>2 CFR 600 – DEPARTMENT OF STATE REQUIREMENTS</w:t>
        </w:r>
      </w:hyperlink>
    </w:p>
    <w:p w14:paraId="1BE56294" w14:textId="00AE96A7" w:rsidR="00FA0A6B" w:rsidRPr="00522886" w:rsidRDefault="0017335C"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7" w:history="1">
        <w:r w:rsidR="00FA0A6B" w:rsidRPr="00522886">
          <w:rPr>
            <w:rStyle w:val="Hyperlink"/>
            <w:rFonts w:ascii="Times New Roman" w:eastAsia="Times New Roman" w:hAnsi="Times New Roman" w:cs="Times New Roman"/>
            <w:sz w:val="24"/>
            <w:szCs w:val="24"/>
          </w:rPr>
          <w:t>U.S. DEPARTMENT OF STATE STANDARD TERMS AND CONDITIONS</w:t>
        </w:r>
      </w:hyperlink>
    </w:p>
    <w:p w14:paraId="0F42E30A" w14:textId="264EDEEB" w:rsidR="00731219" w:rsidRPr="004D2DBD" w:rsidRDefault="525DB2C9" w:rsidP="00731219">
      <w:pPr>
        <w:spacing w:line="240" w:lineRule="atLeast"/>
        <w:rPr>
          <w:rFonts w:ascii="Times New Roman" w:hAnsi="Times New Roman" w:cs="Times New Roman"/>
          <w:color w:val="000000"/>
          <w:sz w:val="24"/>
          <w:szCs w:val="24"/>
        </w:rPr>
      </w:pPr>
      <w:r w:rsidRPr="00522886">
        <w:rPr>
          <w:rFonts w:ascii="Times New Roman" w:hAnsi="Times New Roman" w:cs="Times New Roman"/>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w:t>
      </w:r>
      <w:r w:rsidRPr="0010077F">
        <w:rPr>
          <w:rFonts w:ascii="Times New Roman" w:hAnsi="Times New Roman" w:cs="Times New Roman"/>
          <w:color w:val="000000" w:themeColor="text1"/>
          <w:sz w:val="24"/>
          <w:szCs w:val="24"/>
        </w:rPr>
        <w:t>as applicable to specific programs,</w:t>
      </w:r>
      <w:r w:rsidRPr="004D2DBD">
        <w:rPr>
          <w:rFonts w:ascii="Times New Roman" w:hAnsi="Times New Roman" w:cs="Times New Roman"/>
          <w:color w:val="000000" w:themeColor="text1"/>
          <w:sz w:val="24"/>
          <w:szCs w:val="24"/>
        </w:rPr>
        <w:t xml:space="preserve"> pursuant to this notice of funding opportunity in accordance with the following:  NOTE: </w:t>
      </w:r>
    </w:p>
    <w:p w14:paraId="140CBAD2" w14:textId="77777777" w:rsidR="00731219" w:rsidRPr="00522886" w:rsidRDefault="00731219" w:rsidP="00731219">
      <w:pPr>
        <w:numPr>
          <w:ilvl w:val="0"/>
          <w:numId w:val="32"/>
        </w:numPr>
        <w:spacing w:after="0" w:line="240" w:lineRule="atLeast"/>
        <w:rPr>
          <w:rFonts w:ascii="Times New Roman" w:hAnsi="Times New Roman" w:cs="Times New Roman"/>
          <w:color w:val="000000"/>
          <w:sz w:val="24"/>
          <w:szCs w:val="24"/>
        </w:rPr>
      </w:pPr>
      <w:r w:rsidRPr="000E762F">
        <w:rPr>
          <w:rFonts w:ascii="Times New Roman" w:hAnsi="Times New Roman" w:cs="Times New Roman"/>
          <w:color w:val="000000"/>
          <w:sz w:val="24"/>
          <w:szCs w:val="24"/>
        </w:rPr>
        <w:t xml:space="preserve">President’s September 2, 2020 memorandum, entitled </w:t>
      </w:r>
      <w:r w:rsidRPr="00522886">
        <w:rPr>
          <w:rFonts w:ascii="Times New Roman" w:hAnsi="Times New Roman" w:cs="Times New Roman"/>
          <w:i/>
          <w:iCs/>
          <w:color w:val="000000"/>
          <w:sz w:val="24"/>
          <w:szCs w:val="24"/>
        </w:rPr>
        <w:t>Memorandum on Reviewing Funding to State and Local Government Recipients of Federal Funds that Are Permitting Anarchy, Violence, and Destruction in American Cities</w:t>
      </w:r>
      <w:r w:rsidRPr="00522886">
        <w:rPr>
          <w:rFonts w:ascii="Times New Roman" w:hAnsi="Times New Roman" w:cs="Times New Roman"/>
          <w:iCs/>
          <w:color w:val="000000"/>
          <w:sz w:val="24"/>
          <w:szCs w:val="24"/>
        </w:rPr>
        <w:t>;</w:t>
      </w:r>
    </w:p>
    <w:p w14:paraId="4767C901" w14:textId="77777777" w:rsidR="00731219" w:rsidRPr="00522886" w:rsidRDefault="00731219" w:rsidP="00731219">
      <w:pPr>
        <w:numPr>
          <w:ilvl w:val="0"/>
          <w:numId w:val="32"/>
        </w:numPr>
        <w:spacing w:after="0" w:line="240" w:lineRule="atLeast"/>
        <w:rPr>
          <w:rFonts w:ascii="Times New Roman" w:hAnsi="Times New Roman" w:cs="Times New Roman"/>
          <w:color w:val="000000"/>
          <w:sz w:val="24"/>
          <w:szCs w:val="24"/>
        </w:rPr>
      </w:pPr>
      <w:r w:rsidRPr="00522886">
        <w:rPr>
          <w:rFonts w:ascii="Times New Roman" w:hAnsi="Times New Roman" w:cs="Times New Roman"/>
          <w:i/>
          <w:color w:val="000000"/>
          <w:sz w:val="24"/>
          <w:szCs w:val="24"/>
        </w:rPr>
        <w:t>Executive Order on Combating Race and Sex Stereotyping</w:t>
      </w:r>
      <w:r w:rsidRPr="00522886">
        <w:rPr>
          <w:rFonts w:ascii="Times New Roman" w:hAnsi="Times New Roman" w:cs="Times New Roman"/>
          <w:color w:val="000000"/>
          <w:sz w:val="24"/>
          <w:szCs w:val="24"/>
        </w:rPr>
        <w:t xml:space="preserve"> (E.O. 13950);</w:t>
      </w:r>
    </w:p>
    <w:p w14:paraId="73970679" w14:textId="77777777" w:rsidR="00731219" w:rsidRPr="00522886" w:rsidRDefault="00731219" w:rsidP="00731219">
      <w:pPr>
        <w:numPr>
          <w:ilvl w:val="0"/>
          <w:numId w:val="32"/>
        </w:numPr>
        <w:spacing w:after="0" w:line="240" w:lineRule="atLeast"/>
        <w:rPr>
          <w:rFonts w:ascii="Times New Roman" w:hAnsi="Times New Roman" w:cs="Times New Roman"/>
          <w:color w:val="000000"/>
          <w:sz w:val="24"/>
          <w:szCs w:val="24"/>
        </w:rPr>
      </w:pPr>
      <w:r w:rsidRPr="00522886">
        <w:rPr>
          <w:rFonts w:ascii="Times New Roman" w:hAnsi="Times New Roman" w:cs="Times New Roman"/>
          <w:i/>
          <w:color w:val="000000"/>
          <w:sz w:val="24"/>
          <w:szCs w:val="24"/>
        </w:rPr>
        <w:t>Executive Order on Protecting American Monuments, Memorials, and Statues and Combating Recent Criminal Violence</w:t>
      </w:r>
      <w:r w:rsidRPr="00522886">
        <w:rPr>
          <w:rFonts w:ascii="Times New Roman" w:hAnsi="Times New Roman" w:cs="Times New Roman"/>
          <w:color w:val="000000"/>
          <w:sz w:val="24"/>
          <w:szCs w:val="24"/>
        </w:rPr>
        <w:t xml:space="preserve"> (E.O. 13933); and</w:t>
      </w:r>
    </w:p>
    <w:p w14:paraId="03E04B5E" w14:textId="5C6203B7" w:rsidR="00731219" w:rsidRPr="004D2DBD" w:rsidRDefault="0017335C" w:rsidP="00731219">
      <w:pPr>
        <w:numPr>
          <w:ilvl w:val="0"/>
          <w:numId w:val="32"/>
        </w:numPr>
        <w:spacing w:after="0" w:line="240" w:lineRule="atLeast"/>
        <w:rPr>
          <w:rFonts w:ascii="Times New Roman" w:hAnsi="Times New Roman" w:cs="Times New Roman"/>
          <w:color w:val="000000"/>
          <w:sz w:val="24"/>
          <w:szCs w:val="24"/>
        </w:rPr>
      </w:pPr>
      <w:hyperlink r:id="rId28" w:history="1">
        <w:r w:rsidR="00731219" w:rsidRPr="00522886">
          <w:rPr>
            <w:rStyle w:val="Hyperlink"/>
            <w:rFonts w:ascii="Times New Roman" w:hAnsi="Times New Roman" w:cs="Times New Roman"/>
            <w:sz w:val="24"/>
            <w:szCs w:val="24"/>
          </w:rPr>
          <w:t>Guidance for Grants and Agreements in Title 2 of the Code of Federal Regulations</w:t>
        </w:r>
      </w:hyperlink>
      <w:r w:rsidR="00731219" w:rsidRPr="00522886">
        <w:rPr>
          <w:rFonts w:ascii="Times New Roman" w:hAnsi="Times New Roman" w:cs="Times New Roman"/>
          <w:color w:val="000000"/>
          <w:sz w:val="24"/>
          <w:szCs w:val="24"/>
        </w:rPr>
        <w:t xml:space="preserve"> (2 CFR), as updated in the Federal Register’s 85 FR 49506 on August 13, 2020, particularly on:</w:t>
      </w:r>
    </w:p>
    <w:p w14:paraId="4EB80EEB" w14:textId="77777777" w:rsidR="00731219" w:rsidRPr="004D2DBD" w:rsidRDefault="00731219" w:rsidP="00731219">
      <w:pPr>
        <w:numPr>
          <w:ilvl w:val="1"/>
          <w:numId w:val="32"/>
        </w:numPr>
        <w:spacing w:after="0" w:line="240" w:lineRule="atLeast"/>
        <w:rPr>
          <w:rFonts w:ascii="Times New Roman" w:hAnsi="Times New Roman" w:cs="Times New Roman"/>
          <w:color w:val="000000"/>
          <w:sz w:val="24"/>
          <w:szCs w:val="24"/>
        </w:rPr>
      </w:pPr>
      <w:r w:rsidRPr="004D2DBD">
        <w:rPr>
          <w:rFonts w:ascii="Times New Roman" w:hAnsi="Times New Roman" w:cs="Times New Roman"/>
          <w:color w:val="000000"/>
          <w:sz w:val="24"/>
          <w:szCs w:val="24"/>
        </w:rPr>
        <w:t>Selecting recipients most likely to be successful in delivering results based on the program objectives through an objective process of evaluating Federal award applications (2 CFR part 200.205),</w:t>
      </w:r>
    </w:p>
    <w:p w14:paraId="062128F0" w14:textId="77777777" w:rsidR="00731219" w:rsidRPr="00522886" w:rsidRDefault="00731219" w:rsidP="00731219">
      <w:pPr>
        <w:numPr>
          <w:ilvl w:val="1"/>
          <w:numId w:val="32"/>
        </w:numPr>
        <w:spacing w:after="0" w:line="240" w:lineRule="atLeast"/>
        <w:rPr>
          <w:rFonts w:ascii="Times New Roman" w:hAnsi="Times New Roman" w:cs="Times New Roman"/>
          <w:color w:val="000000"/>
          <w:sz w:val="24"/>
          <w:szCs w:val="24"/>
        </w:rPr>
      </w:pPr>
      <w:r w:rsidRPr="000E762F">
        <w:rPr>
          <w:rFonts w:ascii="Times New Roman" w:hAnsi="Times New Roman" w:cs="Times New Roman"/>
          <w:color w:val="000000"/>
          <w:sz w:val="24"/>
          <w:szCs w:val="24"/>
        </w:rPr>
        <w:t>Prohibiting the purchase of certain telecommunication and video surveillance services or equipment in alignment with section 889 of the National Defense Authorization Act of 2019 (Pub. L. No. 115—232) (2 CFR part 200.216</w:t>
      </w:r>
      <w:r w:rsidRPr="00522886">
        <w:rPr>
          <w:rFonts w:ascii="Times New Roman" w:hAnsi="Times New Roman" w:cs="Times New Roman"/>
          <w:color w:val="000000"/>
          <w:sz w:val="24"/>
          <w:szCs w:val="24"/>
        </w:rPr>
        <w:t>),</w:t>
      </w:r>
    </w:p>
    <w:p w14:paraId="412C3151" w14:textId="77777777" w:rsidR="00731219" w:rsidRPr="00522886" w:rsidRDefault="00731219" w:rsidP="00731219">
      <w:pPr>
        <w:numPr>
          <w:ilvl w:val="1"/>
          <w:numId w:val="32"/>
        </w:numPr>
        <w:spacing w:after="0" w:line="240" w:lineRule="atLeast"/>
        <w:rPr>
          <w:rFonts w:ascii="Times New Roman" w:hAnsi="Times New Roman" w:cs="Times New Roman"/>
          <w:color w:val="000000"/>
          <w:sz w:val="24"/>
          <w:szCs w:val="24"/>
        </w:rPr>
      </w:pPr>
      <w:r w:rsidRPr="00522886">
        <w:rPr>
          <w:rFonts w:ascii="Times New Roman" w:hAnsi="Times New Roman" w:cs="Times New Roman"/>
          <w:color w:val="000000"/>
          <w:sz w:val="24"/>
          <w:szCs w:val="24"/>
        </w:rPr>
        <w:t xml:space="preserve">Promoting the freedom of speech and religious liberty in alignment with </w:t>
      </w:r>
      <w:r w:rsidRPr="00522886">
        <w:rPr>
          <w:rFonts w:ascii="Times New Roman" w:hAnsi="Times New Roman" w:cs="Times New Roman"/>
          <w:i/>
          <w:color w:val="000000"/>
          <w:sz w:val="24"/>
          <w:szCs w:val="24"/>
        </w:rPr>
        <w:t xml:space="preserve">Promoting Free Speech and Religious Liberty </w:t>
      </w:r>
      <w:r w:rsidRPr="00522886">
        <w:rPr>
          <w:rFonts w:ascii="Times New Roman" w:hAnsi="Times New Roman" w:cs="Times New Roman"/>
          <w:color w:val="000000"/>
          <w:sz w:val="24"/>
          <w:szCs w:val="24"/>
        </w:rPr>
        <w:t xml:space="preserve">(E.O. 13798) and </w:t>
      </w:r>
      <w:r w:rsidRPr="00522886">
        <w:rPr>
          <w:rFonts w:ascii="Times New Roman" w:hAnsi="Times New Roman" w:cs="Times New Roman"/>
          <w:i/>
          <w:color w:val="000000"/>
          <w:sz w:val="24"/>
          <w:szCs w:val="24"/>
        </w:rPr>
        <w:t>Improving Free Inquiry, Transparency, and Accountability at Colleges and Universities</w:t>
      </w:r>
      <w:r w:rsidRPr="00522886">
        <w:rPr>
          <w:rFonts w:ascii="Times New Roman" w:hAnsi="Times New Roman" w:cs="Times New Roman"/>
          <w:color w:val="000000"/>
          <w:sz w:val="24"/>
          <w:szCs w:val="24"/>
        </w:rPr>
        <w:t xml:space="preserve"> (E.O. 13864) (§§ 200.300, 200.303, 200.339, and 200.341), </w:t>
      </w:r>
    </w:p>
    <w:p w14:paraId="63A01C57" w14:textId="77777777" w:rsidR="00731219" w:rsidRPr="00522886" w:rsidRDefault="00731219" w:rsidP="00731219">
      <w:pPr>
        <w:numPr>
          <w:ilvl w:val="1"/>
          <w:numId w:val="32"/>
        </w:numPr>
        <w:spacing w:after="0" w:line="240" w:lineRule="atLeast"/>
        <w:rPr>
          <w:rFonts w:ascii="Times New Roman" w:hAnsi="Times New Roman" w:cs="Times New Roman"/>
          <w:color w:val="000000"/>
          <w:sz w:val="24"/>
          <w:szCs w:val="24"/>
        </w:rPr>
      </w:pPr>
      <w:r w:rsidRPr="00522886">
        <w:rPr>
          <w:rFonts w:ascii="Times New Roman" w:hAnsi="Times New Roman" w:cs="Times New Roman"/>
          <w:color w:val="000000"/>
          <w:sz w:val="24"/>
          <w:szCs w:val="24"/>
        </w:rPr>
        <w:t>Providing a preference, to the extent permitted by law, to maximize use of goods, products, and materials produced in the United States (2 CFR part 200.322), and</w:t>
      </w:r>
    </w:p>
    <w:p w14:paraId="4C8F217A" w14:textId="4DFC5044" w:rsidR="00FA0A6B" w:rsidRPr="00522886" w:rsidRDefault="00731219" w:rsidP="00731219">
      <w:pPr>
        <w:numPr>
          <w:ilvl w:val="1"/>
          <w:numId w:val="32"/>
        </w:numPr>
        <w:spacing w:after="0" w:line="240" w:lineRule="atLeast"/>
        <w:rPr>
          <w:rFonts w:ascii="Times New Roman" w:hAnsi="Times New Roman" w:cs="Times New Roman"/>
          <w:color w:val="000000"/>
          <w:sz w:val="24"/>
          <w:szCs w:val="24"/>
        </w:rPr>
      </w:pPr>
      <w:r w:rsidRPr="00522886">
        <w:rPr>
          <w:rFonts w:ascii="Times New Roman" w:hAnsi="Times New Roman" w:cs="Times New Roman"/>
          <w:color w:val="000000"/>
          <w:sz w:val="24"/>
          <w:szCs w:val="24"/>
        </w:rPr>
        <w:t>Terminating agreements in whole or in part to the greatest extent authorized by law, if an award no longer effectuates the program goals or agency priorities (2 CFR part 200.340).</w:t>
      </w:r>
    </w:p>
    <w:p w14:paraId="06C8B32A" w14:textId="4320A0C2" w:rsidR="00FD0E36" w:rsidRPr="0052288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C8DFAB8" w14:textId="77777777" w:rsidR="00FD0E36" w:rsidRPr="00522886" w:rsidRDefault="00FD0E36" w:rsidP="00D21A4B">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Reporting</w:t>
      </w:r>
    </w:p>
    <w:p w14:paraId="4DD841FB" w14:textId="77777777" w:rsidR="00FD0E36" w:rsidRPr="0052288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681FC8AC" w14:textId="202A1FEA" w:rsidR="00E57671" w:rsidRPr="006F6C52" w:rsidRDefault="00FD0E36" w:rsidP="00FD0E3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522886">
        <w:rPr>
          <w:rFonts w:ascii="Times New Roman" w:eastAsia="Times New Roman" w:hAnsi="Times New Roman" w:cs="Times New Roman"/>
          <w:b/>
          <w:sz w:val="24"/>
          <w:szCs w:val="24"/>
        </w:rPr>
        <w:t xml:space="preserve">Reporting Requirements: </w:t>
      </w:r>
      <w:r w:rsidRPr="00522886">
        <w:rPr>
          <w:rFonts w:ascii="Times New Roman" w:eastAsia="Times New Roman" w:hAnsi="Times New Roman" w:cs="Times New Roman"/>
          <w:sz w:val="24"/>
          <w:szCs w:val="24"/>
        </w:rPr>
        <w:t xml:space="preserve">Recipients will be required to submit financial reports and program reports.  The award document will specify how often these reports must be submitted.   </w:t>
      </w:r>
    </w:p>
    <w:p w14:paraId="4A32B468" w14:textId="163FDC77" w:rsidR="00C3134C" w:rsidRPr="004D2DBD" w:rsidRDefault="00C3134C" w:rsidP="00FD0E36">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28A7AE56" w14:textId="6028CFE8" w:rsidR="00D0290D" w:rsidRPr="00522886" w:rsidRDefault="00C3134C" w:rsidP="00D0290D">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4D2DBD">
        <w:rPr>
          <w:rFonts w:ascii="Times New Roman" w:eastAsia="Times New Roman" w:hAnsi="Times New Roman" w:cs="Times New Roman"/>
          <w:b/>
          <w:color w:val="000000" w:themeColor="text1"/>
          <w:sz w:val="24"/>
          <w:szCs w:val="24"/>
        </w:rPr>
        <w:t xml:space="preserve">Foreign Assistance Data </w:t>
      </w:r>
      <w:r w:rsidRPr="006F6C52">
        <w:rPr>
          <w:rFonts w:ascii="Times New Roman" w:eastAsia="Times New Roman" w:hAnsi="Times New Roman" w:cs="Times New Roman"/>
          <w:b/>
          <w:color w:val="000000" w:themeColor="text1"/>
          <w:sz w:val="24"/>
          <w:szCs w:val="24"/>
        </w:rPr>
        <w:t>Review:</w:t>
      </w:r>
      <w:r w:rsidRPr="006F6C52">
        <w:rPr>
          <w:rFonts w:ascii="Times New Roman" w:eastAsia="Times New Roman" w:hAnsi="Times New Roman" w:cs="Times New Roman"/>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w:t>
      </w:r>
      <w:r w:rsidRPr="000E762F">
        <w:rPr>
          <w:rFonts w:ascii="Times New Roman" w:eastAsia="Times New Roman" w:hAnsi="Times New Roman" w:cs="Times New Roman"/>
          <w:color w:val="000000" w:themeColor="text1"/>
          <w:sz w:val="24"/>
          <w:szCs w:val="24"/>
        </w:rPr>
        <w:t xml:space="preserve">vity data from budgeting, planning, and allocation through obligation and disbursement.  Successful applicants will be required to report and draw down federal funding based on the </w:t>
      </w:r>
      <w:r w:rsidRPr="000E762F">
        <w:rPr>
          <w:rFonts w:ascii="Times New Roman" w:eastAsia="Times New Roman" w:hAnsi="Times New Roman" w:cs="Times New Roman"/>
          <w:color w:val="000000" w:themeColor="text1"/>
          <w:sz w:val="24"/>
          <w:szCs w:val="24"/>
        </w:rPr>
        <w:lastRenderedPageBreak/>
        <w:t>appropriate FADR Data Elements, indicated within their award documentation.</w:t>
      </w:r>
      <w:r w:rsidRPr="00522886">
        <w:rPr>
          <w:rFonts w:ascii="Times New Roman" w:eastAsia="Times New Roman" w:hAnsi="Times New Roman" w:cs="Times New Roman"/>
          <w:color w:val="000000" w:themeColor="text1"/>
          <w:sz w:val="24"/>
          <w:szCs w:val="24"/>
        </w:rPr>
        <w:t xml:space="preserve">  In cases of more than one FADR Data Element, typically program or sector and/or regions or country, the successful applicant will be required to maintain separate accounting records.</w:t>
      </w:r>
    </w:p>
    <w:p w14:paraId="4C229A7E" w14:textId="62E7426C" w:rsidR="005A068C" w:rsidRPr="00522886" w:rsidRDefault="005A068C" w:rsidP="00FD256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68DBD32" w14:textId="77777777" w:rsidR="005A068C" w:rsidRPr="00522886" w:rsidRDefault="00D0290D" w:rsidP="005A068C">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522886">
        <w:rPr>
          <w:rFonts w:ascii="Times New Roman" w:eastAsia="Times New Roman" w:hAnsi="Times New Roman" w:cs="Times New Roman"/>
          <w:b/>
          <w:bCs/>
          <w:sz w:val="24"/>
          <w:szCs w:val="24"/>
          <w:bdr w:val="none" w:sz="0" w:space="0" w:color="auto" w:frame="1"/>
        </w:rPr>
        <w:t xml:space="preserve">G.  </w:t>
      </w:r>
      <w:r w:rsidR="005A068C" w:rsidRPr="00522886">
        <w:rPr>
          <w:rFonts w:ascii="Times New Roman" w:eastAsia="Times New Roman" w:hAnsi="Times New Roman" w:cs="Times New Roman"/>
          <w:b/>
          <w:bCs/>
          <w:sz w:val="24"/>
          <w:szCs w:val="24"/>
          <w:bdr w:val="none" w:sz="0" w:space="0" w:color="auto" w:frame="1"/>
        </w:rPr>
        <w:t>FEDERAL AWARDING AGENCY CONTACTS</w:t>
      </w:r>
    </w:p>
    <w:p w14:paraId="66A016CE" w14:textId="10EDEA89" w:rsidR="00B61396" w:rsidRPr="00522886" w:rsidRDefault="00B61396"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r w:rsidRPr="00522886">
        <w:rPr>
          <w:rFonts w:ascii="Times New Roman" w:eastAsia="Times New Roman" w:hAnsi="Times New Roman" w:cs="Times New Roman"/>
          <w:sz w:val="24"/>
          <w:szCs w:val="24"/>
        </w:rPr>
        <w:t>If you hav</w:t>
      </w:r>
      <w:r w:rsidR="005A068C" w:rsidRPr="00522886">
        <w:rPr>
          <w:rFonts w:ascii="Times New Roman" w:eastAsia="Times New Roman" w:hAnsi="Times New Roman" w:cs="Times New Roman"/>
          <w:sz w:val="24"/>
          <w:szCs w:val="24"/>
        </w:rPr>
        <w:t>e any questions about the grant</w:t>
      </w:r>
      <w:r w:rsidRPr="00522886">
        <w:rPr>
          <w:rFonts w:ascii="Times New Roman" w:eastAsia="Times New Roman" w:hAnsi="Times New Roman" w:cs="Times New Roman"/>
          <w:sz w:val="24"/>
          <w:szCs w:val="24"/>
        </w:rPr>
        <w:t xml:space="preserve"> application process, please contact: </w:t>
      </w:r>
      <w:r w:rsidR="00CC6DDC" w:rsidRPr="00522886">
        <w:rPr>
          <w:rFonts w:ascii="Times New Roman" w:eastAsia="Times New Roman" w:hAnsi="Times New Roman" w:cs="Times New Roman"/>
          <w:sz w:val="24"/>
          <w:szCs w:val="24"/>
        </w:rPr>
        <w:t xml:space="preserve"> </w:t>
      </w:r>
      <w:hyperlink r:id="rId29" w:history="1">
        <w:r w:rsidR="00CC6DDC" w:rsidRPr="00522886">
          <w:rPr>
            <w:rStyle w:val="Hyperlink"/>
            <w:rFonts w:ascii="Times New Roman" w:eastAsia="Times New Roman" w:hAnsi="Times New Roman" w:cs="Times New Roman"/>
            <w:sz w:val="24"/>
            <w:szCs w:val="24"/>
          </w:rPr>
          <w:t>Taft-Kinshasa@state.gov</w:t>
        </w:r>
      </w:hyperlink>
      <w:r w:rsidR="00CC6DDC" w:rsidRPr="00522886">
        <w:rPr>
          <w:rFonts w:ascii="Times New Roman" w:eastAsia="Times New Roman" w:hAnsi="Times New Roman" w:cs="Times New Roman"/>
          <w:sz w:val="24"/>
          <w:szCs w:val="24"/>
        </w:rPr>
        <w:t xml:space="preserve"> .</w:t>
      </w:r>
    </w:p>
    <w:p w14:paraId="2697CF67" w14:textId="77777777" w:rsidR="0021787D" w:rsidRPr="004D2DBD" w:rsidRDefault="0021787D"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7A8339F" w14:textId="77777777" w:rsidR="006C74AC" w:rsidRPr="006F6C52" w:rsidRDefault="005A068C">
      <w:pPr>
        <w:rPr>
          <w:rFonts w:ascii="Times New Roman" w:hAnsi="Times New Roman" w:cs="Times New Roman"/>
          <w:b/>
          <w:sz w:val="24"/>
          <w:szCs w:val="24"/>
        </w:rPr>
      </w:pPr>
      <w:r w:rsidRPr="006F6C52">
        <w:rPr>
          <w:rFonts w:ascii="Times New Roman" w:hAnsi="Times New Roman" w:cs="Times New Roman"/>
          <w:b/>
          <w:sz w:val="24"/>
          <w:szCs w:val="24"/>
        </w:rPr>
        <w:t xml:space="preserve">H.  OTHER INFORMATION </w:t>
      </w:r>
    </w:p>
    <w:p w14:paraId="0AD157E5" w14:textId="77777777" w:rsidR="005A068C" w:rsidRPr="00522886" w:rsidRDefault="005A068C" w:rsidP="005A068C">
      <w:pPr>
        <w:shd w:val="clear" w:color="auto" w:fill="FFFFFF"/>
        <w:spacing w:after="0" w:line="240" w:lineRule="auto"/>
        <w:textAlignment w:val="baseline"/>
        <w:rPr>
          <w:rFonts w:ascii="Times New Roman" w:eastAsia="Times New Roman" w:hAnsi="Times New Roman" w:cs="Times New Roman"/>
          <w:sz w:val="24"/>
          <w:szCs w:val="24"/>
        </w:rPr>
      </w:pPr>
      <w:r w:rsidRPr="000E762F">
        <w:rPr>
          <w:rFonts w:ascii="Times New Roman" w:eastAsia="Times New Roman" w:hAnsi="Times New Roman" w:cs="Times New Roman"/>
          <w:b/>
          <w:bCs/>
          <w:sz w:val="24"/>
          <w:szCs w:val="24"/>
          <w:bdr w:val="none" w:sz="0" w:space="0" w:color="auto" w:frame="1"/>
        </w:rPr>
        <w:t>Guidelines for Budget Justification</w:t>
      </w:r>
    </w:p>
    <w:p w14:paraId="1C25ACDB" w14:textId="77777777" w:rsidR="005A068C" w:rsidRPr="00522886"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Personnel</w:t>
      </w:r>
      <w:r w:rsidR="0021787D" w:rsidRPr="00522886">
        <w:rPr>
          <w:rFonts w:ascii="Times New Roman" w:eastAsia="Times New Roman" w:hAnsi="Times New Roman" w:cs="Times New Roman"/>
          <w:sz w:val="24"/>
          <w:szCs w:val="24"/>
        </w:rPr>
        <w:t xml:space="preserve"> and Fringe Benefits</w:t>
      </w:r>
      <w:r w:rsidRPr="00522886">
        <w:rPr>
          <w:rFonts w:ascii="Times New Roman" w:eastAsia="Times New Roman" w:hAnsi="Times New Roman" w:cs="Times New Roman"/>
          <w:sz w:val="24"/>
          <w:szCs w:val="24"/>
        </w:rPr>
        <w:t xml:space="preserve">: Describe the wages, salaries, and benefits of temporary or permanent staff who will be working directly for the applicant on the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xml:space="preserve">, and the percentage of their time that will be spent on the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w:t>
      </w:r>
    </w:p>
    <w:p w14:paraId="6C651E07" w14:textId="77777777" w:rsidR="005A068C" w:rsidRPr="00522886"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 xml:space="preserve">Travel: Estimate the costs of travel and per diem for this </w:t>
      </w:r>
      <w:r w:rsidR="00B37DD1" w:rsidRPr="00522886">
        <w:rPr>
          <w:rFonts w:ascii="Times New Roman" w:eastAsia="Times New Roman" w:hAnsi="Times New Roman" w:cs="Times New Roman"/>
          <w:sz w:val="24"/>
          <w:szCs w:val="24"/>
        </w:rPr>
        <w:t>program</w:t>
      </w:r>
      <w:r w:rsidR="0021787D" w:rsidRPr="00522886">
        <w:rPr>
          <w:rFonts w:ascii="Times New Roman" w:eastAsia="Times New Roman" w:hAnsi="Times New Roman" w:cs="Times New Roman"/>
          <w:sz w:val="24"/>
          <w:szCs w:val="24"/>
        </w:rPr>
        <w:t>, for program staff, consultants or speakers, and participants/beneficiaries</w:t>
      </w:r>
      <w:r w:rsidRPr="00522886">
        <w:rPr>
          <w:rFonts w:ascii="Times New Roman" w:eastAsia="Times New Roman" w:hAnsi="Times New Roman" w:cs="Times New Roman"/>
          <w:sz w:val="24"/>
          <w:szCs w:val="24"/>
        </w:rPr>
        <w:t xml:space="preserve">. If the </w:t>
      </w:r>
      <w:r w:rsidR="00B37DD1" w:rsidRPr="00522886">
        <w:rPr>
          <w:rFonts w:ascii="Times New Roman" w:eastAsia="Times New Roman" w:hAnsi="Times New Roman" w:cs="Times New Roman"/>
          <w:sz w:val="24"/>
          <w:szCs w:val="24"/>
        </w:rPr>
        <w:t xml:space="preserve">program </w:t>
      </w:r>
      <w:r w:rsidRPr="00522886">
        <w:rPr>
          <w:rFonts w:ascii="Times New Roman" w:eastAsia="Times New Roman" w:hAnsi="Times New Roman" w:cs="Times New Roman"/>
          <w:sz w:val="24"/>
          <w:szCs w:val="24"/>
        </w:rPr>
        <w:t>involves international travel, include a brief statement of justification for that travel.</w:t>
      </w:r>
    </w:p>
    <w:p w14:paraId="7E3DF5E4" w14:textId="77777777" w:rsidR="005A068C" w:rsidRPr="00522886"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 xml:space="preserve">Equipment: Describe any machinery, furniture, or other personal property that is required for the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xml:space="preserve">, which has a useful life of more than one year (or a life longer than the duration of the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and costs at least $5,000 per unit.</w:t>
      </w:r>
    </w:p>
    <w:p w14:paraId="2A0F15B4" w14:textId="77777777" w:rsidR="005A068C" w:rsidRPr="00522886"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 xml:space="preserve">Supplies: List and describe all the items and materials, including any computer devices, that are needed for the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If an item costs more than $5,000 per unit, then put it in the budget under Equipment.</w:t>
      </w:r>
    </w:p>
    <w:p w14:paraId="1FC06732" w14:textId="77777777" w:rsidR="005A068C" w:rsidRPr="00522886"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 xml:space="preserve">Contractual: </w:t>
      </w:r>
      <w:r w:rsidR="009C7E59" w:rsidRPr="00522886">
        <w:rPr>
          <w:rFonts w:ascii="Times New Roman" w:eastAsia="Times New Roman" w:hAnsi="Times New Roman" w:cs="Times New Roman"/>
          <w:sz w:val="24"/>
          <w:szCs w:val="24"/>
        </w:rPr>
        <w:t xml:space="preserve">Describe </w:t>
      </w:r>
      <w:r w:rsidRPr="00522886">
        <w:rPr>
          <w:rFonts w:ascii="Times New Roman" w:eastAsia="Times New Roman" w:hAnsi="Times New Roman" w:cs="Times New Roman"/>
          <w:sz w:val="24"/>
          <w:szCs w:val="24"/>
        </w:rPr>
        <w:t xml:space="preserve">goods and services that the applicant </w:t>
      </w:r>
      <w:r w:rsidR="009C7E59" w:rsidRPr="00522886">
        <w:rPr>
          <w:rFonts w:ascii="Times New Roman" w:eastAsia="Times New Roman" w:hAnsi="Times New Roman" w:cs="Times New Roman"/>
          <w:sz w:val="24"/>
          <w:szCs w:val="24"/>
        </w:rPr>
        <w:t xml:space="preserve">plans </w:t>
      </w:r>
      <w:r w:rsidRPr="00522886">
        <w:rPr>
          <w:rFonts w:ascii="Times New Roman" w:eastAsia="Times New Roman" w:hAnsi="Times New Roman" w:cs="Times New Roman"/>
          <w:sz w:val="24"/>
          <w:szCs w:val="24"/>
        </w:rPr>
        <w:t>to acquire t</w:t>
      </w:r>
      <w:r w:rsidR="009C7E59" w:rsidRPr="00522886">
        <w:rPr>
          <w:rFonts w:ascii="Times New Roman" w:eastAsia="Times New Roman" w:hAnsi="Times New Roman" w:cs="Times New Roman"/>
          <w:sz w:val="24"/>
          <w:szCs w:val="24"/>
        </w:rPr>
        <w:t>hrough a contract with a vendor.  Also describe</w:t>
      </w:r>
      <w:r w:rsidRPr="00522886">
        <w:rPr>
          <w:rFonts w:ascii="Times New Roman" w:eastAsia="Times New Roman" w:hAnsi="Times New Roman" w:cs="Times New Roman"/>
          <w:sz w:val="24"/>
          <w:szCs w:val="24"/>
        </w:rPr>
        <w:t xml:space="preserve"> any sub-awards to non-profit partners that will help carry out the </w:t>
      </w:r>
      <w:r w:rsidR="00B37DD1" w:rsidRPr="00522886">
        <w:rPr>
          <w:rFonts w:ascii="Times New Roman" w:eastAsia="Times New Roman" w:hAnsi="Times New Roman" w:cs="Times New Roman"/>
          <w:sz w:val="24"/>
          <w:szCs w:val="24"/>
        </w:rPr>
        <w:t xml:space="preserve">program </w:t>
      </w:r>
      <w:r w:rsidRPr="00522886">
        <w:rPr>
          <w:rFonts w:ascii="Times New Roman" w:eastAsia="Times New Roman" w:hAnsi="Times New Roman" w:cs="Times New Roman"/>
          <w:sz w:val="24"/>
          <w:szCs w:val="24"/>
        </w:rPr>
        <w:t xml:space="preserve">activities. </w:t>
      </w:r>
    </w:p>
    <w:p w14:paraId="3343A39C" w14:textId="77777777" w:rsidR="005A068C" w:rsidRPr="00522886"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 xml:space="preserve">Other Direct Costs: </w:t>
      </w:r>
      <w:r w:rsidR="009C7E59" w:rsidRPr="00522886">
        <w:rPr>
          <w:rFonts w:ascii="Times New Roman" w:eastAsia="Times New Roman" w:hAnsi="Times New Roman" w:cs="Times New Roman"/>
          <w:sz w:val="24"/>
          <w:szCs w:val="24"/>
        </w:rPr>
        <w:t>Describe o</w:t>
      </w:r>
      <w:r w:rsidRPr="00522886">
        <w:rPr>
          <w:rFonts w:ascii="Times New Roman" w:eastAsia="Times New Roman" w:hAnsi="Times New Roman" w:cs="Times New Roman"/>
          <w:sz w:val="24"/>
          <w:szCs w:val="24"/>
        </w:rPr>
        <w:t xml:space="preserve">ther costs directly associated with the </w:t>
      </w:r>
      <w:r w:rsidR="00B37DD1" w:rsidRPr="00522886">
        <w:rPr>
          <w:rFonts w:ascii="Times New Roman" w:eastAsia="Times New Roman" w:hAnsi="Times New Roman" w:cs="Times New Roman"/>
          <w:sz w:val="24"/>
          <w:szCs w:val="24"/>
        </w:rPr>
        <w:t>program</w:t>
      </w:r>
      <w:r w:rsidRPr="00522886">
        <w:rPr>
          <w:rFonts w:ascii="Times New Roman" w:eastAsia="Times New Roman" w:hAnsi="Times New Roman" w:cs="Times New Roman"/>
          <w:sz w:val="24"/>
          <w:szCs w:val="24"/>
        </w:rPr>
        <w:t xml:space="preserve">, which do not fit </w:t>
      </w:r>
      <w:r w:rsidR="009C7E59" w:rsidRPr="00522886">
        <w:rPr>
          <w:rFonts w:ascii="Times New Roman" w:eastAsia="Times New Roman" w:hAnsi="Times New Roman" w:cs="Times New Roman"/>
          <w:sz w:val="24"/>
          <w:szCs w:val="24"/>
        </w:rPr>
        <w:t>in</w:t>
      </w:r>
      <w:r w:rsidRPr="00522886">
        <w:rPr>
          <w:rFonts w:ascii="Times New Roman" w:eastAsia="Times New Roman" w:hAnsi="Times New Roman" w:cs="Times New Roman"/>
          <w:sz w:val="24"/>
          <w:szCs w:val="24"/>
        </w:rPr>
        <w:t xml:space="preserve"> the other categories. </w:t>
      </w:r>
      <w:r w:rsidR="00336AD6" w:rsidRPr="00522886">
        <w:rPr>
          <w:rFonts w:ascii="Times New Roman" w:eastAsia="Times New Roman" w:hAnsi="Times New Roman" w:cs="Times New Roman"/>
          <w:sz w:val="24"/>
          <w:szCs w:val="24"/>
        </w:rPr>
        <w:t>For example, s</w:t>
      </w:r>
      <w:r w:rsidRPr="00522886">
        <w:rPr>
          <w:rFonts w:ascii="Times New Roman" w:eastAsia="Times New Roman" w:hAnsi="Times New Roman" w:cs="Times New Roman"/>
          <w:sz w:val="24"/>
          <w:szCs w:val="24"/>
        </w:rPr>
        <w:t xml:space="preserve">hipping costs for materials </w:t>
      </w:r>
      <w:r w:rsidR="00336AD6" w:rsidRPr="00522886">
        <w:rPr>
          <w:rFonts w:ascii="Times New Roman" w:eastAsia="Times New Roman" w:hAnsi="Times New Roman" w:cs="Times New Roman"/>
          <w:sz w:val="24"/>
          <w:szCs w:val="24"/>
        </w:rPr>
        <w:t>and equipment or applicable taxes</w:t>
      </w:r>
      <w:r w:rsidRPr="00522886">
        <w:rPr>
          <w:rFonts w:ascii="Times New Roman" w:eastAsia="Times New Roman" w:hAnsi="Times New Roman" w:cs="Times New Roman"/>
          <w:sz w:val="24"/>
          <w:szCs w:val="24"/>
        </w:rPr>
        <w:t>.</w:t>
      </w:r>
      <w:r w:rsidR="00336AD6" w:rsidRPr="00522886">
        <w:rPr>
          <w:rFonts w:ascii="Times New Roman" w:eastAsia="Times New Roman" w:hAnsi="Times New Roman" w:cs="Times New Roman"/>
          <w:sz w:val="24"/>
          <w:szCs w:val="24"/>
        </w:rPr>
        <w:t xml:space="preserve"> All </w:t>
      </w:r>
      <w:r w:rsidRPr="00522886">
        <w:rPr>
          <w:rFonts w:ascii="Times New Roman" w:eastAsia="Times New Roman" w:hAnsi="Times New Roman" w:cs="Times New Roman"/>
          <w:sz w:val="24"/>
          <w:szCs w:val="24"/>
        </w:rPr>
        <w:t>“Other” or “Miscellaneous” expenses must be itemized and explained.</w:t>
      </w:r>
    </w:p>
    <w:p w14:paraId="44E86539" w14:textId="77777777" w:rsidR="00336AD6" w:rsidRPr="00522886" w:rsidRDefault="00336AD6" w:rsidP="005A068C">
      <w:pPr>
        <w:shd w:val="clear" w:color="auto" w:fill="FFFFFF"/>
        <w:spacing w:after="39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 xml:space="preserve">Indirect Costs:  These are costs that cannot be linked directly to the </w:t>
      </w:r>
      <w:r w:rsidR="00B37DD1" w:rsidRPr="00522886">
        <w:rPr>
          <w:rFonts w:ascii="Times New Roman" w:eastAsia="Times New Roman" w:hAnsi="Times New Roman" w:cs="Times New Roman"/>
          <w:sz w:val="24"/>
          <w:szCs w:val="24"/>
        </w:rPr>
        <w:t xml:space="preserve">program </w:t>
      </w:r>
      <w:r w:rsidRPr="00522886">
        <w:rPr>
          <w:rFonts w:ascii="Times New Roman" w:eastAsia="Times New Roman" w:hAnsi="Times New Roman" w:cs="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522886">
        <w:rPr>
          <w:rFonts w:ascii="Times New Roman" w:eastAsia="Times New Roman" w:hAnsi="Times New Roman" w:cs="Times New Roman"/>
          <w:sz w:val="24"/>
          <w:szCs w:val="24"/>
        </w:rPr>
        <w:t xml:space="preserve">may </w:t>
      </w:r>
      <w:r w:rsidRPr="00522886">
        <w:rPr>
          <w:rFonts w:ascii="Times New Roman" w:eastAsia="Times New Roman" w:hAnsi="Times New Roman" w:cs="Times New Roman"/>
          <w:sz w:val="24"/>
          <w:szCs w:val="24"/>
        </w:rPr>
        <w:t xml:space="preserve">request indirect costs of 10% of the modified total direct costs as defined in 2 CFR 200.68.  </w:t>
      </w:r>
    </w:p>
    <w:p w14:paraId="22801579" w14:textId="77777777" w:rsidR="005A068C" w:rsidRPr="00522886"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522886">
        <w:rPr>
          <w:rFonts w:ascii="Times New Roman" w:eastAsia="Times New Roman" w:hAnsi="Times New Roman" w:cs="Times New Roman"/>
          <w:sz w:val="24"/>
          <w:szCs w:val="24"/>
        </w:rPr>
        <w:t xml:space="preserve">“Cost Sharing” </w:t>
      </w:r>
      <w:r w:rsidR="00336AD6" w:rsidRPr="00522886">
        <w:rPr>
          <w:rFonts w:ascii="Times New Roman" w:eastAsia="Times New Roman" w:hAnsi="Times New Roman" w:cs="Times New Roman"/>
          <w:sz w:val="24"/>
          <w:szCs w:val="24"/>
        </w:rPr>
        <w:t xml:space="preserve">refers to contributions from the organization or other entities </w:t>
      </w:r>
      <w:r w:rsidR="004653B3" w:rsidRPr="00522886">
        <w:rPr>
          <w:rFonts w:ascii="Times New Roman" w:eastAsia="Times New Roman" w:hAnsi="Times New Roman" w:cs="Times New Roman"/>
          <w:sz w:val="24"/>
          <w:szCs w:val="24"/>
        </w:rPr>
        <w:t xml:space="preserve">other than the U.S. Embassy.  </w:t>
      </w:r>
      <w:r w:rsidRPr="00522886">
        <w:rPr>
          <w:rFonts w:ascii="Times New Roman" w:eastAsia="Times New Roman" w:hAnsi="Times New Roman" w:cs="Times New Roman"/>
          <w:sz w:val="24"/>
          <w:szCs w:val="24"/>
        </w:rPr>
        <w:t xml:space="preserve"> It </w:t>
      </w:r>
      <w:r w:rsidR="004653B3" w:rsidRPr="00522886">
        <w:rPr>
          <w:rFonts w:ascii="Times New Roman" w:eastAsia="Times New Roman" w:hAnsi="Times New Roman" w:cs="Times New Roman"/>
          <w:sz w:val="24"/>
          <w:szCs w:val="24"/>
        </w:rPr>
        <w:t xml:space="preserve">also </w:t>
      </w:r>
      <w:r w:rsidRPr="00522886">
        <w:rPr>
          <w:rFonts w:ascii="Times New Roman" w:eastAsia="Times New Roman" w:hAnsi="Times New Roman" w:cs="Times New Roman"/>
          <w:sz w:val="24"/>
          <w:szCs w:val="24"/>
        </w:rPr>
        <w:t>includes in-kind contrib</w:t>
      </w:r>
      <w:r w:rsidR="004653B3" w:rsidRPr="00522886">
        <w:rPr>
          <w:rFonts w:ascii="Times New Roman" w:eastAsia="Times New Roman" w:hAnsi="Times New Roman" w:cs="Times New Roman"/>
          <w:sz w:val="24"/>
          <w:szCs w:val="24"/>
        </w:rPr>
        <w:t>utions such as volunteers’ time and</w:t>
      </w:r>
      <w:r w:rsidRPr="00522886">
        <w:rPr>
          <w:rFonts w:ascii="Times New Roman" w:eastAsia="Times New Roman" w:hAnsi="Times New Roman" w:cs="Times New Roman"/>
          <w:sz w:val="24"/>
          <w:szCs w:val="24"/>
        </w:rPr>
        <w:t xml:space="preserve"> donated venues.</w:t>
      </w:r>
    </w:p>
    <w:p w14:paraId="26C48DAA" w14:textId="77777777" w:rsidR="005A068C" w:rsidRPr="00522886" w:rsidRDefault="005A068C" w:rsidP="005A068C">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522886">
        <w:rPr>
          <w:rFonts w:ascii="Times New Roman" w:eastAsia="Times New Roman" w:hAnsi="Times New Roman" w:cs="Times New Roman"/>
          <w:sz w:val="24"/>
          <w:szCs w:val="24"/>
        </w:rPr>
        <w:lastRenderedPageBreak/>
        <w:t xml:space="preserve">Alcoholic Beverages:  Please note that </w:t>
      </w:r>
      <w:r w:rsidR="00FD0E36" w:rsidRPr="00522886">
        <w:rPr>
          <w:rFonts w:ascii="Times New Roman" w:eastAsia="Times New Roman" w:hAnsi="Times New Roman" w:cs="Times New Roman"/>
          <w:sz w:val="24"/>
          <w:szCs w:val="24"/>
        </w:rPr>
        <w:t xml:space="preserve">award </w:t>
      </w:r>
      <w:r w:rsidR="00336AD6" w:rsidRPr="00522886">
        <w:rPr>
          <w:rFonts w:ascii="Times New Roman" w:eastAsia="Times New Roman" w:hAnsi="Times New Roman" w:cs="Times New Roman"/>
          <w:sz w:val="24"/>
          <w:szCs w:val="24"/>
        </w:rPr>
        <w:t>funds</w:t>
      </w:r>
      <w:r w:rsidRPr="00522886">
        <w:rPr>
          <w:rFonts w:ascii="Times New Roman" w:eastAsia="Times New Roman" w:hAnsi="Times New Roman" w:cs="Times New Roman"/>
          <w:sz w:val="24"/>
          <w:szCs w:val="24"/>
        </w:rPr>
        <w:t xml:space="preserve"> </w:t>
      </w:r>
      <w:r w:rsidR="00336AD6" w:rsidRPr="00522886">
        <w:rPr>
          <w:rFonts w:ascii="Times New Roman" w:eastAsia="Times New Roman" w:hAnsi="Times New Roman" w:cs="Times New Roman"/>
          <w:sz w:val="24"/>
          <w:szCs w:val="24"/>
        </w:rPr>
        <w:t>cannot be used for</w:t>
      </w:r>
      <w:r w:rsidRPr="00522886">
        <w:rPr>
          <w:rFonts w:ascii="Times New Roman" w:eastAsia="Times New Roman" w:hAnsi="Times New Roman" w:cs="Times New Roman"/>
          <w:sz w:val="24"/>
          <w:szCs w:val="24"/>
        </w:rPr>
        <w:t xml:space="preserve"> alcoholic beverages</w:t>
      </w:r>
      <w:r w:rsidRPr="00522886">
        <w:rPr>
          <w:rFonts w:ascii="Times New Roman" w:eastAsia="Times New Roman" w:hAnsi="Times New Roman" w:cs="Times New Roman"/>
          <w:color w:val="333333"/>
          <w:sz w:val="24"/>
          <w:szCs w:val="24"/>
        </w:rPr>
        <w:t xml:space="preserve">. </w:t>
      </w:r>
    </w:p>
    <w:p w14:paraId="5D7B69E7" w14:textId="77777777" w:rsidR="005A068C" w:rsidRPr="00522886" w:rsidRDefault="005A068C">
      <w:pPr>
        <w:rPr>
          <w:rFonts w:ascii="Times New Roman" w:hAnsi="Times New Roman" w:cs="Times New Roman"/>
          <w:sz w:val="24"/>
          <w:szCs w:val="24"/>
        </w:rPr>
      </w:pPr>
    </w:p>
    <w:sectPr w:rsidR="005A068C" w:rsidRPr="00522886" w:rsidSect="00A47ECF">
      <w:footerReference w:type="default" r:id="rId30"/>
      <w:pgSz w:w="12240" w:h="15840"/>
      <w:pgMar w:top="1440" w:right="1440" w:bottom="1440" w:left="1440" w:header="432"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41785851" w16cid:durableId="79BCB1C1"/>
  <w16cid:commentId w16cid:paraId="21264970" w16cid:durableId="22204AE1"/>
  <w16cid:commentId w16cid:paraId="267E6387" w16cid:durableId="249DE2B0"/>
  <w16cid:commentId w16cid:paraId="31C7DFEE" w16cid:durableId="56AE9BE5"/>
  <w16cid:commentId w16cid:paraId="4EDFF924" w16cid:durableId="009EA757"/>
  <w16cid:commentId w16cid:paraId="2C0EFA50" w16cid:durableId="5F5C984C"/>
  <w16cid:commentId w16cid:paraId="18520EEB" w16cid:durableId="7EAC9BEA"/>
  <w16cid:commentId w16cid:paraId="7DC98E9A" w16cid:durableId="6596204C"/>
  <w16cid:commentId w16cid:paraId="44FF6C0E" w16cid:durableId="28CD772C"/>
  <w16cid:commentId w16cid:paraId="4258C1EA" w16cid:durableId="37F0DDC2"/>
  <w16cid:commentId w16cid:paraId="65DE85FB" w16cid:durableId="727296C8"/>
  <w16cid:commentId w16cid:paraId="39844630" w16cid:durableId="004B37BE"/>
  <w16cid:commentId w16cid:paraId="58984D41" w16cid:durableId="7F29E7E0"/>
  <w16cid:commentId w16cid:paraId="3A351DAC" w16cid:durableId="1A58AC6B"/>
  <w16cid:commentId w16cid:paraId="3E1D006C" w16cid:durableId="01DD0F1B"/>
  <w16cid:commentId w16cid:paraId="413E41F8" w16cid:durableId="1CDFB4A6"/>
  <w16cid:commentId w16cid:paraId="730F406E" w16cid:durableId="5E497B33"/>
  <w16cid:commentId w16cid:paraId="7800ABFA" w16cid:durableId="0C40FCE7"/>
  <w16cid:commentId w16cid:paraId="1225311E" w16cid:durableId="217BE97E"/>
  <w16cid:commentId w16cid:paraId="6402F291" w16cid:durableId="750CA831"/>
  <w16cid:commentId w16cid:paraId="305BBCA6" w16cid:durableId="295E405B"/>
  <w16cid:commentId w16cid:paraId="18C1A845" w16cid:durableId="09929572"/>
  <w16cid:commentId w16cid:paraId="58548191" w16cid:durableId="11D8036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818FF" w14:textId="77777777" w:rsidR="00660943" w:rsidRDefault="00660943" w:rsidP="00DB74F9">
      <w:pPr>
        <w:spacing w:after="0" w:line="240" w:lineRule="auto"/>
      </w:pPr>
      <w:r>
        <w:separator/>
      </w:r>
    </w:p>
  </w:endnote>
  <w:endnote w:type="continuationSeparator" w:id="0">
    <w:p w14:paraId="50585E9D" w14:textId="77777777" w:rsidR="00660943" w:rsidRDefault="00660943"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7006365"/>
      <w:docPartObj>
        <w:docPartGallery w:val="Page Numbers (Bottom of Page)"/>
        <w:docPartUnique/>
      </w:docPartObj>
    </w:sdtPr>
    <w:sdtEndPr>
      <w:rPr>
        <w:noProof/>
      </w:rPr>
    </w:sdtEndPr>
    <w:sdtContent>
      <w:p w14:paraId="1A493546" w14:textId="6B5CFDF9" w:rsidR="00AB4C9C" w:rsidRDefault="00AB4C9C">
        <w:pPr>
          <w:pStyle w:val="Footer"/>
          <w:jc w:val="center"/>
        </w:pPr>
        <w:r>
          <w:fldChar w:fldCharType="begin"/>
        </w:r>
        <w:r>
          <w:instrText xml:space="preserve"> PAGE   \* MERGEFORMAT </w:instrText>
        </w:r>
        <w:r>
          <w:fldChar w:fldCharType="separate"/>
        </w:r>
        <w:r w:rsidR="0017335C">
          <w:rPr>
            <w:noProof/>
          </w:rPr>
          <w:t>1</w:t>
        </w:r>
        <w:r>
          <w:rPr>
            <w:noProof/>
          </w:rPr>
          <w:fldChar w:fldCharType="end"/>
        </w:r>
      </w:p>
    </w:sdtContent>
  </w:sdt>
  <w:p w14:paraId="19D0AA2C" w14:textId="77777777" w:rsidR="00AB4C9C" w:rsidRDefault="00AB4C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EB6690" w14:textId="77777777" w:rsidR="00660943" w:rsidRDefault="00660943" w:rsidP="00DB74F9">
      <w:pPr>
        <w:spacing w:after="0" w:line="240" w:lineRule="auto"/>
      </w:pPr>
      <w:r>
        <w:separator/>
      </w:r>
    </w:p>
  </w:footnote>
  <w:footnote w:type="continuationSeparator" w:id="0">
    <w:p w14:paraId="25F15ADF" w14:textId="77777777" w:rsidR="00660943" w:rsidRDefault="00660943"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13BA1"/>
    <w:multiLevelType w:val="hybridMultilevel"/>
    <w:tmpl w:val="A3D83FD2"/>
    <w:lvl w:ilvl="0" w:tplc="8F38F622">
      <w:start w:val="1"/>
      <w:numFmt w:val="bullet"/>
      <w:lvlText w:val=""/>
      <w:lvlJc w:val="left"/>
      <w:pPr>
        <w:tabs>
          <w:tab w:val="num" w:pos="720"/>
        </w:tabs>
        <w:ind w:left="720" w:hanging="360"/>
      </w:pPr>
      <w:rPr>
        <w:rFonts w:ascii="Symbol" w:hAnsi="Symbol" w:hint="default"/>
        <w:sz w:val="20"/>
      </w:rPr>
    </w:lvl>
    <w:lvl w:ilvl="1" w:tplc="28A82CD8" w:tentative="1">
      <w:start w:val="1"/>
      <w:numFmt w:val="bullet"/>
      <w:lvlText w:val=""/>
      <w:lvlJc w:val="left"/>
      <w:pPr>
        <w:tabs>
          <w:tab w:val="num" w:pos="1440"/>
        </w:tabs>
        <w:ind w:left="1440" w:hanging="360"/>
      </w:pPr>
      <w:rPr>
        <w:rFonts w:ascii="Symbol" w:hAnsi="Symbol" w:hint="default"/>
        <w:sz w:val="20"/>
      </w:rPr>
    </w:lvl>
    <w:lvl w:ilvl="2" w:tplc="CAFA57FA" w:tentative="1">
      <w:start w:val="1"/>
      <w:numFmt w:val="bullet"/>
      <w:lvlText w:val=""/>
      <w:lvlJc w:val="left"/>
      <w:pPr>
        <w:tabs>
          <w:tab w:val="num" w:pos="2160"/>
        </w:tabs>
        <w:ind w:left="2160" w:hanging="360"/>
      </w:pPr>
      <w:rPr>
        <w:rFonts w:ascii="Symbol" w:hAnsi="Symbol" w:hint="default"/>
        <w:sz w:val="20"/>
      </w:rPr>
    </w:lvl>
    <w:lvl w:ilvl="3" w:tplc="98BCD4E8" w:tentative="1">
      <w:start w:val="1"/>
      <w:numFmt w:val="bullet"/>
      <w:lvlText w:val=""/>
      <w:lvlJc w:val="left"/>
      <w:pPr>
        <w:tabs>
          <w:tab w:val="num" w:pos="2880"/>
        </w:tabs>
        <w:ind w:left="2880" w:hanging="360"/>
      </w:pPr>
      <w:rPr>
        <w:rFonts w:ascii="Symbol" w:hAnsi="Symbol" w:hint="default"/>
        <w:sz w:val="20"/>
      </w:rPr>
    </w:lvl>
    <w:lvl w:ilvl="4" w:tplc="49440E48" w:tentative="1">
      <w:start w:val="1"/>
      <w:numFmt w:val="bullet"/>
      <w:lvlText w:val=""/>
      <w:lvlJc w:val="left"/>
      <w:pPr>
        <w:tabs>
          <w:tab w:val="num" w:pos="3600"/>
        </w:tabs>
        <w:ind w:left="3600" w:hanging="360"/>
      </w:pPr>
      <w:rPr>
        <w:rFonts w:ascii="Symbol" w:hAnsi="Symbol" w:hint="default"/>
        <w:sz w:val="20"/>
      </w:rPr>
    </w:lvl>
    <w:lvl w:ilvl="5" w:tplc="2D0ED10C" w:tentative="1">
      <w:start w:val="1"/>
      <w:numFmt w:val="bullet"/>
      <w:lvlText w:val=""/>
      <w:lvlJc w:val="left"/>
      <w:pPr>
        <w:tabs>
          <w:tab w:val="num" w:pos="4320"/>
        </w:tabs>
        <w:ind w:left="4320" w:hanging="360"/>
      </w:pPr>
      <w:rPr>
        <w:rFonts w:ascii="Symbol" w:hAnsi="Symbol" w:hint="default"/>
        <w:sz w:val="20"/>
      </w:rPr>
    </w:lvl>
    <w:lvl w:ilvl="6" w:tplc="44F26658" w:tentative="1">
      <w:start w:val="1"/>
      <w:numFmt w:val="bullet"/>
      <w:lvlText w:val=""/>
      <w:lvlJc w:val="left"/>
      <w:pPr>
        <w:tabs>
          <w:tab w:val="num" w:pos="5040"/>
        </w:tabs>
        <w:ind w:left="5040" w:hanging="360"/>
      </w:pPr>
      <w:rPr>
        <w:rFonts w:ascii="Symbol" w:hAnsi="Symbol" w:hint="default"/>
        <w:sz w:val="20"/>
      </w:rPr>
    </w:lvl>
    <w:lvl w:ilvl="7" w:tplc="CAC0A98A" w:tentative="1">
      <w:start w:val="1"/>
      <w:numFmt w:val="bullet"/>
      <w:lvlText w:val=""/>
      <w:lvlJc w:val="left"/>
      <w:pPr>
        <w:tabs>
          <w:tab w:val="num" w:pos="5760"/>
        </w:tabs>
        <w:ind w:left="5760" w:hanging="360"/>
      </w:pPr>
      <w:rPr>
        <w:rFonts w:ascii="Symbol" w:hAnsi="Symbol" w:hint="default"/>
        <w:sz w:val="20"/>
      </w:rPr>
    </w:lvl>
    <w:lvl w:ilvl="8" w:tplc="B21C76D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1F3FB6"/>
    <w:multiLevelType w:val="hybridMultilevel"/>
    <w:tmpl w:val="3DCABA0E"/>
    <w:lvl w:ilvl="0" w:tplc="BBDC8144">
      <w:start w:val="1"/>
      <w:numFmt w:val="bullet"/>
      <w:lvlText w:val=""/>
      <w:lvlJc w:val="left"/>
      <w:pPr>
        <w:tabs>
          <w:tab w:val="num" w:pos="720"/>
        </w:tabs>
        <w:ind w:left="720" w:hanging="360"/>
      </w:pPr>
      <w:rPr>
        <w:rFonts w:ascii="Symbol" w:hAnsi="Symbol" w:hint="default"/>
        <w:sz w:val="20"/>
      </w:rPr>
    </w:lvl>
    <w:lvl w:ilvl="1" w:tplc="8CE8342A" w:tentative="1">
      <w:start w:val="1"/>
      <w:numFmt w:val="bullet"/>
      <w:lvlText w:val=""/>
      <w:lvlJc w:val="left"/>
      <w:pPr>
        <w:tabs>
          <w:tab w:val="num" w:pos="1440"/>
        </w:tabs>
        <w:ind w:left="1440" w:hanging="360"/>
      </w:pPr>
      <w:rPr>
        <w:rFonts w:ascii="Symbol" w:hAnsi="Symbol" w:hint="default"/>
        <w:sz w:val="20"/>
      </w:rPr>
    </w:lvl>
    <w:lvl w:ilvl="2" w:tplc="8AF2F5BA" w:tentative="1">
      <w:start w:val="1"/>
      <w:numFmt w:val="bullet"/>
      <w:lvlText w:val=""/>
      <w:lvlJc w:val="left"/>
      <w:pPr>
        <w:tabs>
          <w:tab w:val="num" w:pos="2160"/>
        </w:tabs>
        <w:ind w:left="2160" w:hanging="360"/>
      </w:pPr>
      <w:rPr>
        <w:rFonts w:ascii="Symbol" w:hAnsi="Symbol" w:hint="default"/>
        <w:sz w:val="20"/>
      </w:rPr>
    </w:lvl>
    <w:lvl w:ilvl="3" w:tplc="9990B10C" w:tentative="1">
      <w:start w:val="1"/>
      <w:numFmt w:val="bullet"/>
      <w:lvlText w:val=""/>
      <w:lvlJc w:val="left"/>
      <w:pPr>
        <w:tabs>
          <w:tab w:val="num" w:pos="2880"/>
        </w:tabs>
        <w:ind w:left="2880" w:hanging="360"/>
      </w:pPr>
      <w:rPr>
        <w:rFonts w:ascii="Symbol" w:hAnsi="Symbol" w:hint="default"/>
        <w:sz w:val="20"/>
      </w:rPr>
    </w:lvl>
    <w:lvl w:ilvl="4" w:tplc="A20AF5C4" w:tentative="1">
      <w:start w:val="1"/>
      <w:numFmt w:val="bullet"/>
      <w:lvlText w:val=""/>
      <w:lvlJc w:val="left"/>
      <w:pPr>
        <w:tabs>
          <w:tab w:val="num" w:pos="3600"/>
        </w:tabs>
        <w:ind w:left="3600" w:hanging="360"/>
      </w:pPr>
      <w:rPr>
        <w:rFonts w:ascii="Symbol" w:hAnsi="Symbol" w:hint="default"/>
        <w:sz w:val="20"/>
      </w:rPr>
    </w:lvl>
    <w:lvl w:ilvl="5" w:tplc="16948692" w:tentative="1">
      <w:start w:val="1"/>
      <w:numFmt w:val="bullet"/>
      <w:lvlText w:val=""/>
      <w:lvlJc w:val="left"/>
      <w:pPr>
        <w:tabs>
          <w:tab w:val="num" w:pos="4320"/>
        </w:tabs>
        <w:ind w:left="4320" w:hanging="360"/>
      </w:pPr>
      <w:rPr>
        <w:rFonts w:ascii="Symbol" w:hAnsi="Symbol" w:hint="default"/>
        <w:sz w:val="20"/>
      </w:rPr>
    </w:lvl>
    <w:lvl w:ilvl="6" w:tplc="EEF48554" w:tentative="1">
      <w:start w:val="1"/>
      <w:numFmt w:val="bullet"/>
      <w:lvlText w:val=""/>
      <w:lvlJc w:val="left"/>
      <w:pPr>
        <w:tabs>
          <w:tab w:val="num" w:pos="5040"/>
        </w:tabs>
        <w:ind w:left="5040" w:hanging="360"/>
      </w:pPr>
      <w:rPr>
        <w:rFonts w:ascii="Symbol" w:hAnsi="Symbol" w:hint="default"/>
        <w:sz w:val="20"/>
      </w:rPr>
    </w:lvl>
    <w:lvl w:ilvl="7" w:tplc="70504562" w:tentative="1">
      <w:start w:val="1"/>
      <w:numFmt w:val="bullet"/>
      <w:lvlText w:val=""/>
      <w:lvlJc w:val="left"/>
      <w:pPr>
        <w:tabs>
          <w:tab w:val="num" w:pos="5760"/>
        </w:tabs>
        <w:ind w:left="5760" w:hanging="360"/>
      </w:pPr>
      <w:rPr>
        <w:rFonts w:ascii="Symbol" w:hAnsi="Symbol" w:hint="default"/>
        <w:sz w:val="20"/>
      </w:rPr>
    </w:lvl>
    <w:lvl w:ilvl="8" w:tplc="42E0EC86"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FD670D"/>
    <w:multiLevelType w:val="hybridMultilevel"/>
    <w:tmpl w:val="5A90E102"/>
    <w:lvl w:ilvl="0" w:tplc="6002969C">
      <w:start w:val="1"/>
      <w:numFmt w:val="bullet"/>
      <w:lvlText w:val=""/>
      <w:lvlJc w:val="left"/>
      <w:pPr>
        <w:tabs>
          <w:tab w:val="num" w:pos="720"/>
        </w:tabs>
        <w:ind w:left="720" w:hanging="360"/>
      </w:pPr>
      <w:rPr>
        <w:rFonts w:ascii="Symbol" w:hAnsi="Symbol" w:hint="default"/>
        <w:sz w:val="20"/>
      </w:rPr>
    </w:lvl>
    <w:lvl w:ilvl="1" w:tplc="5796A8A2" w:tentative="1">
      <w:start w:val="1"/>
      <w:numFmt w:val="bullet"/>
      <w:lvlText w:val=""/>
      <w:lvlJc w:val="left"/>
      <w:pPr>
        <w:tabs>
          <w:tab w:val="num" w:pos="1440"/>
        </w:tabs>
        <w:ind w:left="1440" w:hanging="360"/>
      </w:pPr>
      <w:rPr>
        <w:rFonts w:ascii="Symbol" w:hAnsi="Symbol" w:hint="default"/>
        <w:sz w:val="20"/>
      </w:rPr>
    </w:lvl>
    <w:lvl w:ilvl="2" w:tplc="F2E0FF18" w:tentative="1">
      <w:start w:val="1"/>
      <w:numFmt w:val="bullet"/>
      <w:lvlText w:val=""/>
      <w:lvlJc w:val="left"/>
      <w:pPr>
        <w:tabs>
          <w:tab w:val="num" w:pos="2160"/>
        </w:tabs>
        <w:ind w:left="2160" w:hanging="360"/>
      </w:pPr>
      <w:rPr>
        <w:rFonts w:ascii="Symbol" w:hAnsi="Symbol" w:hint="default"/>
        <w:sz w:val="20"/>
      </w:rPr>
    </w:lvl>
    <w:lvl w:ilvl="3" w:tplc="E3F02D08" w:tentative="1">
      <w:start w:val="1"/>
      <w:numFmt w:val="bullet"/>
      <w:lvlText w:val=""/>
      <w:lvlJc w:val="left"/>
      <w:pPr>
        <w:tabs>
          <w:tab w:val="num" w:pos="2880"/>
        </w:tabs>
        <w:ind w:left="2880" w:hanging="360"/>
      </w:pPr>
      <w:rPr>
        <w:rFonts w:ascii="Symbol" w:hAnsi="Symbol" w:hint="default"/>
        <w:sz w:val="20"/>
      </w:rPr>
    </w:lvl>
    <w:lvl w:ilvl="4" w:tplc="08DAE9C6" w:tentative="1">
      <w:start w:val="1"/>
      <w:numFmt w:val="bullet"/>
      <w:lvlText w:val=""/>
      <w:lvlJc w:val="left"/>
      <w:pPr>
        <w:tabs>
          <w:tab w:val="num" w:pos="3600"/>
        </w:tabs>
        <w:ind w:left="3600" w:hanging="360"/>
      </w:pPr>
      <w:rPr>
        <w:rFonts w:ascii="Symbol" w:hAnsi="Symbol" w:hint="default"/>
        <w:sz w:val="20"/>
      </w:rPr>
    </w:lvl>
    <w:lvl w:ilvl="5" w:tplc="FE720B6A" w:tentative="1">
      <w:start w:val="1"/>
      <w:numFmt w:val="bullet"/>
      <w:lvlText w:val=""/>
      <w:lvlJc w:val="left"/>
      <w:pPr>
        <w:tabs>
          <w:tab w:val="num" w:pos="4320"/>
        </w:tabs>
        <w:ind w:left="4320" w:hanging="360"/>
      </w:pPr>
      <w:rPr>
        <w:rFonts w:ascii="Symbol" w:hAnsi="Symbol" w:hint="default"/>
        <w:sz w:val="20"/>
      </w:rPr>
    </w:lvl>
    <w:lvl w:ilvl="6" w:tplc="53A42EA6" w:tentative="1">
      <w:start w:val="1"/>
      <w:numFmt w:val="bullet"/>
      <w:lvlText w:val=""/>
      <w:lvlJc w:val="left"/>
      <w:pPr>
        <w:tabs>
          <w:tab w:val="num" w:pos="5040"/>
        </w:tabs>
        <w:ind w:left="5040" w:hanging="360"/>
      </w:pPr>
      <w:rPr>
        <w:rFonts w:ascii="Symbol" w:hAnsi="Symbol" w:hint="default"/>
        <w:sz w:val="20"/>
      </w:rPr>
    </w:lvl>
    <w:lvl w:ilvl="7" w:tplc="ECAE8530" w:tentative="1">
      <w:start w:val="1"/>
      <w:numFmt w:val="bullet"/>
      <w:lvlText w:val=""/>
      <w:lvlJc w:val="left"/>
      <w:pPr>
        <w:tabs>
          <w:tab w:val="num" w:pos="5760"/>
        </w:tabs>
        <w:ind w:left="5760" w:hanging="360"/>
      </w:pPr>
      <w:rPr>
        <w:rFonts w:ascii="Symbol" w:hAnsi="Symbol" w:hint="default"/>
        <w:sz w:val="20"/>
      </w:rPr>
    </w:lvl>
    <w:lvl w:ilvl="8" w:tplc="10BA188E"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A7539A"/>
    <w:multiLevelType w:val="hybridMultilevel"/>
    <w:tmpl w:val="F544C662"/>
    <w:lvl w:ilvl="0" w:tplc="FD1E238A">
      <w:start w:val="1"/>
      <w:numFmt w:val="decimal"/>
      <w:lvlText w:val="%1."/>
      <w:lvlJc w:val="left"/>
      <w:pPr>
        <w:tabs>
          <w:tab w:val="num" w:pos="720"/>
        </w:tabs>
        <w:ind w:left="720" w:hanging="360"/>
      </w:pPr>
    </w:lvl>
    <w:lvl w:ilvl="1" w:tplc="EE668930" w:tentative="1">
      <w:start w:val="1"/>
      <w:numFmt w:val="decimal"/>
      <w:lvlText w:val="%2."/>
      <w:lvlJc w:val="left"/>
      <w:pPr>
        <w:tabs>
          <w:tab w:val="num" w:pos="1440"/>
        </w:tabs>
        <w:ind w:left="1440" w:hanging="360"/>
      </w:pPr>
    </w:lvl>
    <w:lvl w:ilvl="2" w:tplc="57B4F924" w:tentative="1">
      <w:start w:val="1"/>
      <w:numFmt w:val="decimal"/>
      <w:lvlText w:val="%3."/>
      <w:lvlJc w:val="left"/>
      <w:pPr>
        <w:tabs>
          <w:tab w:val="num" w:pos="2160"/>
        </w:tabs>
        <w:ind w:left="2160" w:hanging="360"/>
      </w:pPr>
    </w:lvl>
    <w:lvl w:ilvl="3" w:tplc="7E980374" w:tentative="1">
      <w:start w:val="1"/>
      <w:numFmt w:val="decimal"/>
      <w:lvlText w:val="%4."/>
      <w:lvlJc w:val="left"/>
      <w:pPr>
        <w:tabs>
          <w:tab w:val="num" w:pos="2880"/>
        </w:tabs>
        <w:ind w:left="2880" w:hanging="360"/>
      </w:pPr>
    </w:lvl>
    <w:lvl w:ilvl="4" w:tplc="D01EB286" w:tentative="1">
      <w:start w:val="1"/>
      <w:numFmt w:val="decimal"/>
      <w:lvlText w:val="%5."/>
      <w:lvlJc w:val="left"/>
      <w:pPr>
        <w:tabs>
          <w:tab w:val="num" w:pos="3600"/>
        </w:tabs>
        <w:ind w:left="3600" w:hanging="360"/>
      </w:pPr>
    </w:lvl>
    <w:lvl w:ilvl="5" w:tplc="443C42F6" w:tentative="1">
      <w:start w:val="1"/>
      <w:numFmt w:val="decimal"/>
      <w:lvlText w:val="%6."/>
      <w:lvlJc w:val="left"/>
      <w:pPr>
        <w:tabs>
          <w:tab w:val="num" w:pos="4320"/>
        </w:tabs>
        <w:ind w:left="4320" w:hanging="360"/>
      </w:pPr>
    </w:lvl>
    <w:lvl w:ilvl="6" w:tplc="2F60D426" w:tentative="1">
      <w:start w:val="1"/>
      <w:numFmt w:val="decimal"/>
      <w:lvlText w:val="%7."/>
      <w:lvlJc w:val="left"/>
      <w:pPr>
        <w:tabs>
          <w:tab w:val="num" w:pos="5040"/>
        </w:tabs>
        <w:ind w:left="5040" w:hanging="360"/>
      </w:pPr>
    </w:lvl>
    <w:lvl w:ilvl="7" w:tplc="30243BE4" w:tentative="1">
      <w:start w:val="1"/>
      <w:numFmt w:val="decimal"/>
      <w:lvlText w:val="%8."/>
      <w:lvlJc w:val="left"/>
      <w:pPr>
        <w:tabs>
          <w:tab w:val="num" w:pos="5760"/>
        </w:tabs>
        <w:ind w:left="5760" w:hanging="360"/>
      </w:pPr>
    </w:lvl>
    <w:lvl w:ilvl="8" w:tplc="F072FC0C" w:tentative="1">
      <w:start w:val="1"/>
      <w:numFmt w:val="decimal"/>
      <w:lvlText w:val="%9."/>
      <w:lvlJc w:val="left"/>
      <w:pPr>
        <w:tabs>
          <w:tab w:val="num" w:pos="6480"/>
        </w:tabs>
        <w:ind w:left="6480" w:hanging="360"/>
      </w:pPr>
    </w:lvl>
  </w:abstractNum>
  <w:abstractNum w:abstractNumId="12" w15:restartNumberingAfterBreak="0">
    <w:nsid w:val="20FD341E"/>
    <w:multiLevelType w:val="hybridMultilevel"/>
    <w:tmpl w:val="299A5352"/>
    <w:lvl w:ilvl="0" w:tplc="47A63384">
      <w:start w:val="1"/>
      <w:numFmt w:val="bullet"/>
      <w:lvlText w:val=""/>
      <w:lvlJc w:val="left"/>
      <w:pPr>
        <w:tabs>
          <w:tab w:val="num" w:pos="720"/>
        </w:tabs>
        <w:ind w:left="720" w:hanging="360"/>
      </w:pPr>
      <w:rPr>
        <w:rFonts w:ascii="Symbol" w:hAnsi="Symbol" w:hint="default"/>
        <w:sz w:val="20"/>
      </w:rPr>
    </w:lvl>
    <w:lvl w:ilvl="1" w:tplc="C17AFE98" w:tentative="1">
      <w:start w:val="1"/>
      <w:numFmt w:val="bullet"/>
      <w:lvlText w:val=""/>
      <w:lvlJc w:val="left"/>
      <w:pPr>
        <w:tabs>
          <w:tab w:val="num" w:pos="1440"/>
        </w:tabs>
        <w:ind w:left="1440" w:hanging="360"/>
      </w:pPr>
      <w:rPr>
        <w:rFonts w:ascii="Symbol" w:hAnsi="Symbol" w:hint="default"/>
        <w:sz w:val="20"/>
      </w:rPr>
    </w:lvl>
    <w:lvl w:ilvl="2" w:tplc="AF6A16C0" w:tentative="1">
      <w:start w:val="1"/>
      <w:numFmt w:val="bullet"/>
      <w:lvlText w:val=""/>
      <w:lvlJc w:val="left"/>
      <w:pPr>
        <w:tabs>
          <w:tab w:val="num" w:pos="2160"/>
        </w:tabs>
        <w:ind w:left="2160" w:hanging="360"/>
      </w:pPr>
      <w:rPr>
        <w:rFonts w:ascii="Symbol" w:hAnsi="Symbol" w:hint="default"/>
        <w:sz w:val="20"/>
      </w:rPr>
    </w:lvl>
    <w:lvl w:ilvl="3" w:tplc="434416EA" w:tentative="1">
      <w:start w:val="1"/>
      <w:numFmt w:val="bullet"/>
      <w:lvlText w:val=""/>
      <w:lvlJc w:val="left"/>
      <w:pPr>
        <w:tabs>
          <w:tab w:val="num" w:pos="2880"/>
        </w:tabs>
        <w:ind w:left="2880" w:hanging="360"/>
      </w:pPr>
      <w:rPr>
        <w:rFonts w:ascii="Symbol" w:hAnsi="Symbol" w:hint="default"/>
        <w:sz w:val="20"/>
      </w:rPr>
    </w:lvl>
    <w:lvl w:ilvl="4" w:tplc="6FB4DEB4" w:tentative="1">
      <w:start w:val="1"/>
      <w:numFmt w:val="bullet"/>
      <w:lvlText w:val=""/>
      <w:lvlJc w:val="left"/>
      <w:pPr>
        <w:tabs>
          <w:tab w:val="num" w:pos="3600"/>
        </w:tabs>
        <w:ind w:left="3600" w:hanging="360"/>
      </w:pPr>
      <w:rPr>
        <w:rFonts w:ascii="Symbol" w:hAnsi="Symbol" w:hint="default"/>
        <w:sz w:val="20"/>
      </w:rPr>
    </w:lvl>
    <w:lvl w:ilvl="5" w:tplc="383A6326" w:tentative="1">
      <w:start w:val="1"/>
      <w:numFmt w:val="bullet"/>
      <w:lvlText w:val=""/>
      <w:lvlJc w:val="left"/>
      <w:pPr>
        <w:tabs>
          <w:tab w:val="num" w:pos="4320"/>
        </w:tabs>
        <w:ind w:left="4320" w:hanging="360"/>
      </w:pPr>
      <w:rPr>
        <w:rFonts w:ascii="Symbol" w:hAnsi="Symbol" w:hint="default"/>
        <w:sz w:val="20"/>
      </w:rPr>
    </w:lvl>
    <w:lvl w:ilvl="6" w:tplc="42A88FCC" w:tentative="1">
      <w:start w:val="1"/>
      <w:numFmt w:val="bullet"/>
      <w:lvlText w:val=""/>
      <w:lvlJc w:val="left"/>
      <w:pPr>
        <w:tabs>
          <w:tab w:val="num" w:pos="5040"/>
        </w:tabs>
        <w:ind w:left="5040" w:hanging="360"/>
      </w:pPr>
      <w:rPr>
        <w:rFonts w:ascii="Symbol" w:hAnsi="Symbol" w:hint="default"/>
        <w:sz w:val="20"/>
      </w:rPr>
    </w:lvl>
    <w:lvl w:ilvl="7" w:tplc="0ED2099E" w:tentative="1">
      <w:start w:val="1"/>
      <w:numFmt w:val="bullet"/>
      <w:lvlText w:val=""/>
      <w:lvlJc w:val="left"/>
      <w:pPr>
        <w:tabs>
          <w:tab w:val="num" w:pos="5760"/>
        </w:tabs>
        <w:ind w:left="5760" w:hanging="360"/>
      </w:pPr>
      <w:rPr>
        <w:rFonts w:ascii="Symbol" w:hAnsi="Symbol" w:hint="default"/>
        <w:sz w:val="20"/>
      </w:rPr>
    </w:lvl>
    <w:lvl w:ilvl="8" w:tplc="41B66606"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19785A"/>
    <w:multiLevelType w:val="hybridMultilevel"/>
    <w:tmpl w:val="3DCABA0E"/>
    <w:lvl w:ilvl="0" w:tplc="DD36E3AA">
      <w:start w:val="1"/>
      <w:numFmt w:val="bullet"/>
      <w:lvlText w:val=""/>
      <w:lvlJc w:val="left"/>
      <w:pPr>
        <w:tabs>
          <w:tab w:val="num" w:pos="720"/>
        </w:tabs>
        <w:ind w:left="720" w:hanging="360"/>
      </w:pPr>
      <w:rPr>
        <w:rFonts w:ascii="Symbol" w:hAnsi="Symbol" w:hint="default"/>
        <w:sz w:val="20"/>
      </w:rPr>
    </w:lvl>
    <w:lvl w:ilvl="1" w:tplc="7642318C" w:tentative="1">
      <w:start w:val="1"/>
      <w:numFmt w:val="bullet"/>
      <w:lvlText w:val=""/>
      <w:lvlJc w:val="left"/>
      <w:pPr>
        <w:tabs>
          <w:tab w:val="num" w:pos="1440"/>
        </w:tabs>
        <w:ind w:left="1440" w:hanging="360"/>
      </w:pPr>
      <w:rPr>
        <w:rFonts w:ascii="Symbol" w:hAnsi="Symbol" w:hint="default"/>
        <w:sz w:val="20"/>
      </w:rPr>
    </w:lvl>
    <w:lvl w:ilvl="2" w:tplc="39CA8484" w:tentative="1">
      <w:start w:val="1"/>
      <w:numFmt w:val="bullet"/>
      <w:lvlText w:val=""/>
      <w:lvlJc w:val="left"/>
      <w:pPr>
        <w:tabs>
          <w:tab w:val="num" w:pos="2160"/>
        </w:tabs>
        <w:ind w:left="2160" w:hanging="360"/>
      </w:pPr>
      <w:rPr>
        <w:rFonts w:ascii="Symbol" w:hAnsi="Symbol" w:hint="default"/>
        <w:sz w:val="20"/>
      </w:rPr>
    </w:lvl>
    <w:lvl w:ilvl="3" w:tplc="390AC794" w:tentative="1">
      <w:start w:val="1"/>
      <w:numFmt w:val="bullet"/>
      <w:lvlText w:val=""/>
      <w:lvlJc w:val="left"/>
      <w:pPr>
        <w:tabs>
          <w:tab w:val="num" w:pos="2880"/>
        </w:tabs>
        <w:ind w:left="2880" w:hanging="360"/>
      </w:pPr>
      <w:rPr>
        <w:rFonts w:ascii="Symbol" w:hAnsi="Symbol" w:hint="default"/>
        <w:sz w:val="20"/>
      </w:rPr>
    </w:lvl>
    <w:lvl w:ilvl="4" w:tplc="359039C8" w:tentative="1">
      <w:start w:val="1"/>
      <w:numFmt w:val="bullet"/>
      <w:lvlText w:val=""/>
      <w:lvlJc w:val="left"/>
      <w:pPr>
        <w:tabs>
          <w:tab w:val="num" w:pos="3600"/>
        </w:tabs>
        <w:ind w:left="3600" w:hanging="360"/>
      </w:pPr>
      <w:rPr>
        <w:rFonts w:ascii="Symbol" w:hAnsi="Symbol" w:hint="default"/>
        <w:sz w:val="20"/>
      </w:rPr>
    </w:lvl>
    <w:lvl w:ilvl="5" w:tplc="350A1D42" w:tentative="1">
      <w:start w:val="1"/>
      <w:numFmt w:val="bullet"/>
      <w:lvlText w:val=""/>
      <w:lvlJc w:val="left"/>
      <w:pPr>
        <w:tabs>
          <w:tab w:val="num" w:pos="4320"/>
        </w:tabs>
        <w:ind w:left="4320" w:hanging="360"/>
      </w:pPr>
      <w:rPr>
        <w:rFonts w:ascii="Symbol" w:hAnsi="Symbol" w:hint="default"/>
        <w:sz w:val="20"/>
      </w:rPr>
    </w:lvl>
    <w:lvl w:ilvl="6" w:tplc="D2545CF6" w:tentative="1">
      <w:start w:val="1"/>
      <w:numFmt w:val="bullet"/>
      <w:lvlText w:val=""/>
      <w:lvlJc w:val="left"/>
      <w:pPr>
        <w:tabs>
          <w:tab w:val="num" w:pos="5040"/>
        </w:tabs>
        <w:ind w:left="5040" w:hanging="360"/>
      </w:pPr>
      <w:rPr>
        <w:rFonts w:ascii="Symbol" w:hAnsi="Symbol" w:hint="default"/>
        <w:sz w:val="20"/>
      </w:rPr>
    </w:lvl>
    <w:lvl w:ilvl="7" w:tplc="D2C2D5E2" w:tentative="1">
      <w:start w:val="1"/>
      <w:numFmt w:val="bullet"/>
      <w:lvlText w:val=""/>
      <w:lvlJc w:val="left"/>
      <w:pPr>
        <w:tabs>
          <w:tab w:val="num" w:pos="5760"/>
        </w:tabs>
        <w:ind w:left="5760" w:hanging="360"/>
      </w:pPr>
      <w:rPr>
        <w:rFonts w:ascii="Symbol" w:hAnsi="Symbol" w:hint="default"/>
        <w:sz w:val="20"/>
      </w:rPr>
    </w:lvl>
    <w:lvl w:ilvl="8" w:tplc="B94C38AE"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83F2385"/>
    <w:multiLevelType w:val="multilevel"/>
    <w:tmpl w:val="C88AE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1A3655"/>
    <w:multiLevelType w:val="hybridMultilevel"/>
    <w:tmpl w:val="3FA8893C"/>
    <w:lvl w:ilvl="0" w:tplc="34BA0EBA">
      <w:start w:val="1"/>
      <w:numFmt w:val="bullet"/>
      <w:lvlText w:val=""/>
      <w:lvlJc w:val="left"/>
      <w:pPr>
        <w:tabs>
          <w:tab w:val="num" w:pos="720"/>
        </w:tabs>
        <w:ind w:left="720" w:hanging="360"/>
      </w:pPr>
      <w:rPr>
        <w:rFonts w:ascii="Symbol" w:hAnsi="Symbol" w:hint="default"/>
        <w:sz w:val="20"/>
      </w:rPr>
    </w:lvl>
    <w:lvl w:ilvl="1" w:tplc="41DE68C4">
      <w:start w:val="1"/>
      <w:numFmt w:val="bullet"/>
      <w:lvlText w:val=""/>
      <w:lvlJc w:val="left"/>
      <w:pPr>
        <w:tabs>
          <w:tab w:val="num" w:pos="1440"/>
        </w:tabs>
        <w:ind w:left="1440" w:hanging="360"/>
      </w:pPr>
      <w:rPr>
        <w:rFonts w:ascii="Symbol" w:hAnsi="Symbol" w:hint="default"/>
        <w:sz w:val="20"/>
      </w:rPr>
    </w:lvl>
    <w:lvl w:ilvl="2" w:tplc="C5D620F2">
      <w:start w:val="1"/>
      <w:numFmt w:val="bullet"/>
      <w:lvlText w:val=""/>
      <w:lvlJc w:val="left"/>
      <w:pPr>
        <w:tabs>
          <w:tab w:val="num" w:pos="2160"/>
        </w:tabs>
        <w:ind w:left="2160" w:hanging="360"/>
      </w:pPr>
      <w:rPr>
        <w:rFonts w:ascii="Symbol" w:hAnsi="Symbol" w:hint="default"/>
        <w:sz w:val="20"/>
      </w:rPr>
    </w:lvl>
    <w:lvl w:ilvl="3" w:tplc="6A7447B4" w:tentative="1">
      <w:start w:val="1"/>
      <w:numFmt w:val="bullet"/>
      <w:lvlText w:val=""/>
      <w:lvlJc w:val="left"/>
      <w:pPr>
        <w:tabs>
          <w:tab w:val="num" w:pos="2880"/>
        </w:tabs>
        <w:ind w:left="2880" w:hanging="360"/>
      </w:pPr>
      <w:rPr>
        <w:rFonts w:ascii="Symbol" w:hAnsi="Symbol" w:hint="default"/>
        <w:sz w:val="20"/>
      </w:rPr>
    </w:lvl>
    <w:lvl w:ilvl="4" w:tplc="16AE53BC" w:tentative="1">
      <w:start w:val="1"/>
      <w:numFmt w:val="bullet"/>
      <w:lvlText w:val=""/>
      <w:lvlJc w:val="left"/>
      <w:pPr>
        <w:tabs>
          <w:tab w:val="num" w:pos="3600"/>
        </w:tabs>
        <w:ind w:left="3600" w:hanging="360"/>
      </w:pPr>
      <w:rPr>
        <w:rFonts w:ascii="Symbol" w:hAnsi="Symbol" w:hint="default"/>
        <w:sz w:val="20"/>
      </w:rPr>
    </w:lvl>
    <w:lvl w:ilvl="5" w:tplc="EE723522" w:tentative="1">
      <w:start w:val="1"/>
      <w:numFmt w:val="bullet"/>
      <w:lvlText w:val=""/>
      <w:lvlJc w:val="left"/>
      <w:pPr>
        <w:tabs>
          <w:tab w:val="num" w:pos="4320"/>
        </w:tabs>
        <w:ind w:left="4320" w:hanging="360"/>
      </w:pPr>
      <w:rPr>
        <w:rFonts w:ascii="Symbol" w:hAnsi="Symbol" w:hint="default"/>
        <w:sz w:val="20"/>
      </w:rPr>
    </w:lvl>
    <w:lvl w:ilvl="6" w:tplc="E4E0E356" w:tentative="1">
      <w:start w:val="1"/>
      <w:numFmt w:val="bullet"/>
      <w:lvlText w:val=""/>
      <w:lvlJc w:val="left"/>
      <w:pPr>
        <w:tabs>
          <w:tab w:val="num" w:pos="5040"/>
        </w:tabs>
        <w:ind w:left="5040" w:hanging="360"/>
      </w:pPr>
      <w:rPr>
        <w:rFonts w:ascii="Symbol" w:hAnsi="Symbol" w:hint="default"/>
        <w:sz w:val="20"/>
      </w:rPr>
    </w:lvl>
    <w:lvl w:ilvl="7" w:tplc="13CCC834" w:tentative="1">
      <w:start w:val="1"/>
      <w:numFmt w:val="bullet"/>
      <w:lvlText w:val=""/>
      <w:lvlJc w:val="left"/>
      <w:pPr>
        <w:tabs>
          <w:tab w:val="num" w:pos="5760"/>
        </w:tabs>
        <w:ind w:left="5760" w:hanging="360"/>
      </w:pPr>
      <w:rPr>
        <w:rFonts w:ascii="Symbol" w:hAnsi="Symbol" w:hint="default"/>
        <w:sz w:val="20"/>
      </w:rPr>
    </w:lvl>
    <w:lvl w:ilvl="8" w:tplc="F226459A"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8471B7"/>
    <w:multiLevelType w:val="hybridMultilevel"/>
    <w:tmpl w:val="AC583740"/>
    <w:lvl w:ilvl="0" w:tplc="25B61824">
      <w:start w:val="1"/>
      <w:numFmt w:val="bullet"/>
      <w:lvlText w:val=""/>
      <w:lvlJc w:val="left"/>
      <w:pPr>
        <w:tabs>
          <w:tab w:val="num" w:pos="720"/>
        </w:tabs>
        <w:ind w:left="720" w:hanging="360"/>
      </w:pPr>
      <w:rPr>
        <w:rFonts w:ascii="Symbol" w:hAnsi="Symbol" w:hint="default"/>
        <w:sz w:val="20"/>
      </w:rPr>
    </w:lvl>
    <w:lvl w:ilvl="1" w:tplc="9D8EEC0E" w:tentative="1">
      <w:start w:val="1"/>
      <w:numFmt w:val="bullet"/>
      <w:lvlText w:val=""/>
      <w:lvlJc w:val="left"/>
      <w:pPr>
        <w:tabs>
          <w:tab w:val="num" w:pos="1440"/>
        </w:tabs>
        <w:ind w:left="1440" w:hanging="360"/>
      </w:pPr>
      <w:rPr>
        <w:rFonts w:ascii="Symbol" w:hAnsi="Symbol" w:hint="default"/>
        <w:sz w:val="20"/>
      </w:rPr>
    </w:lvl>
    <w:lvl w:ilvl="2" w:tplc="7CE26E24" w:tentative="1">
      <w:start w:val="1"/>
      <w:numFmt w:val="bullet"/>
      <w:lvlText w:val=""/>
      <w:lvlJc w:val="left"/>
      <w:pPr>
        <w:tabs>
          <w:tab w:val="num" w:pos="2160"/>
        </w:tabs>
        <w:ind w:left="2160" w:hanging="360"/>
      </w:pPr>
      <w:rPr>
        <w:rFonts w:ascii="Symbol" w:hAnsi="Symbol" w:hint="default"/>
        <w:sz w:val="20"/>
      </w:rPr>
    </w:lvl>
    <w:lvl w:ilvl="3" w:tplc="D0723488" w:tentative="1">
      <w:start w:val="1"/>
      <w:numFmt w:val="bullet"/>
      <w:lvlText w:val=""/>
      <w:lvlJc w:val="left"/>
      <w:pPr>
        <w:tabs>
          <w:tab w:val="num" w:pos="2880"/>
        </w:tabs>
        <w:ind w:left="2880" w:hanging="360"/>
      </w:pPr>
      <w:rPr>
        <w:rFonts w:ascii="Symbol" w:hAnsi="Symbol" w:hint="default"/>
        <w:sz w:val="20"/>
      </w:rPr>
    </w:lvl>
    <w:lvl w:ilvl="4" w:tplc="AB7ADA42" w:tentative="1">
      <w:start w:val="1"/>
      <w:numFmt w:val="bullet"/>
      <w:lvlText w:val=""/>
      <w:lvlJc w:val="left"/>
      <w:pPr>
        <w:tabs>
          <w:tab w:val="num" w:pos="3600"/>
        </w:tabs>
        <w:ind w:left="3600" w:hanging="360"/>
      </w:pPr>
      <w:rPr>
        <w:rFonts w:ascii="Symbol" w:hAnsi="Symbol" w:hint="default"/>
        <w:sz w:val="20"/>
      </w:rPr>
    </w:lvl>
    <w:lvl w:ilvl="5" w:tplc="BFC22CD8" w:tentative="1">
      <w:start w:val="1"/>
      <w:numFmt w:val="bullet"/>
      <w:lvlText w:val=""/>
      <w:lvlJc w:val="left"/>
      <w:pPr>
        <w:tabs>
          <w:tab w:val="num" w:pos="4320"/>
        </w:tabs>
        <w:ind w:left="4320" w:hanging="360"/>
      </w:pPr>
      <w:rPr>
        <w:rFonts w:ascii="Symbol" w:hAnsi="Symbol" w:hint="default"/>
        <w:sz w:val="20"/>
      </w:rPr>
    </w:lvl>
    <w:lvl w:ilvl="6" w:tplc="B84CB6CC" w:tentative="1">
      <w:start w:val="1"/>
      <w:numFmt w:val="bullet"/>
      <w:lvlText w:val=""/>
      <w:lvlJc w:val="left"/>
      <w:pPr>
        <w:tabs>
          <w:tab w:val="num" w:pos="5040"/>
        </w:tabs>
        <w:ind w:left="5040" w:hanging="360"/>
      </w:pPr>
      <w:rPr>
        <w:rFonts w:ascii="Symbol" w:hAnsi="Symbol" w:hint="default"/>
        <w:sz w:val="20"/>
      </w:rPr>
    </w:lvl>
    <w:lvl w:ilvl="7" w:tplc="59163AFA" w:tentative="1">
      <w:start w:val="1"/>
      <w:numFmt w:val="bullet"/>
      <w:lvlText w:val=""/>
      <w:lvlJc w:val="left"/>
      <w:pPr>
        <w:tabs>
          <w:tab w:val="num" w:pos="5760"/>
        </w:tabs>
        <w:ind w:left="5760" w:hanging="360"/>
      </w:pPr>
      <w:rPr>
        <w:rFonts w:ascii="Symbol" w:hAnsi="Symbol" w:hint="default"/>
        <w:sz w:val="20"/>
      </w:rPr>
    </w:lvl>
    <w:lvl w:ilvl="8" w:tplc="1B6C68A4"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8F4AF8"/>
    <w:multiLevelType w:val="hybridMultilevel"/>
    <w:tmpl w:val="CB0AED0C"/>
    <w:lvl w:ilvl="0" w:tplc="A68488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26"/>
  </w:num>
  <w:num w:numId="4">
    <w:abstractNumId w:val="23"/>
  </w:num>
  <w:num w:numId="5">
    <w:abstractNumId w:val="12"/>
  </w:num>
  <w:num w:numId="6">
    <w:abstractNumId w:val="31"/>
  </w:num>
  <w:num w:numId="7">
    <w:abstractNumId w:val="9"/>
  </w:num>
  <w:num w:numId="8">
    <w:abstractNumId w:val="21"/>
  </w:num>
  <w:num w:numId="9">
    <w:abstractNumId w:val="20"/>
  </w:num>
  <w:num w:numId="10">
    <w:abstractNumId w:val="1"/>
  </w:num>
  <w:num w:numId="11">
    <w:abstractNumId w:val="25"/>
  </w:num>
  <w:num w:numId="12">
    <w:abstractNumId w:val="6"/>
  </w:num>
  <w:num w:numId="13">
    <w:abstractNumId w:val="28"/>
  </w:num>
  <w:num w:numId="14">
    <w:abstractNumId w:val="2"/>
  </w:num>
  <w:num w:numId="15">
    <w:abstractNumId w:val="0"/>
  </w:num>
  <w:num w:numId="16">
    <w:abstractNumId w:val="30"/>
  </w:num>
  <w:num w:numId="17">
    <w:abstractNumId w:val="14"/>
  </w:num>
  <w:num w:numId="18">
    <w:abstractNumId w:val="4"/>
  </w:num>
  <w:num w:numId="19">
    <w:abstractNumId w:val="32"/>
  </w:num>
  <w:num w:numId="20">
    <w:abstractNumId w:val="3"/>
  </w:num>
  <w:num w:numId="21">
    <w:abstractNumId w:val="7"/>
  </w:num>
  <w:num w:numId="22">
    <w:abstractNumId w:val="19"/>
  </w:num>
  <w:num w:numId="23">
    <w:abstractNumId w:val="13"/>
  </w:num>
  <w:num w:numId="24">
    <w:abstractNumId w:val="27"/>
  </w:num>
  <w:num w:numId="25">
    <w:abstractNumId w:val="24"/>
  </w:num>
  <w:num w:numId="26">
    <w:abstractNumId w:val="29"/>
  </w:num>
  <w:num w:numId="27">
    <w:abstractNumId w:val="18"/>
  </w:num>
  <w:num w:numId="28">
    <w:abstractNumId w:val="17"/>
  </w:num>
  <w:num w:numId="29">
    <w:abstractNumId w:val="16"/>
  </w:num>
  <w:num w:numId="30">
    <w:abstractNumId w:val="15"/>
  </w:num>
  <w:num w:numId="31">
    <w:abstractNumId w:val="8"/>
  </w:num>
  <w:num w:numId="32">
    <w:abstractNumId w:val="5"/>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trackRevisions/>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396"/>
    <w:rsid w:val="00015127"/>
    <w:rsid w:val="0003510C"/>
    <w:rsid w:val="00052D69"/>
    <w:rsid w:val="000560F0"/>
    <w:rsid w:val="000672CB"/>
    <w:rsid w:val="000844BD"/>
    <w:rsid w:val="00095932"/>
    <w:rsid w:val="000B0692"/>
    <w:rsid w:val="000B7666"/>
    <w:rsid w:val="000C0757"/>
    <w:rsid w:val="000C3B3E"/>
    <w:rsid w:val="000E762F"/>
    <w:rsid w:val="000F44EE"/>
    <w:rsid w:val="0010077F"/>
    <w:rsid w:val="001339C0"/>
    <w:rsid w:val="001503C0"/>
    <w:rsid w:val="00171AEC"/>
    <w:rsid w:val="0017335C"/>
    <w:rsid w:val="00175026"/>
    <w:rsid w:val="00183ED4"/>
    <w:rsid w:val="001A6992"/>
    <w:rsid w:val="001C2971"/>
    <w:rsid w:val="001D0A32"/>
    <w:rsid w:val="00202306"/>
    <w:rsid w:val="0021124B"/>
    <w:rsid w:val="0021787D"/>
    <w:rsid w:val="0023368A"/>
    <w:rsid w:val="002766DC"/>
    <w:rsid w:val="00292F07"/>
    <w:rsid w:val="002E440A"/>
    <w:rsid w:val="002E440C"/>
    <w:rsid w:val="00304970"/>
    <w:rsid w:val="003140A5"/>
    <w:rsid w:val="00336AD6"/>
    <w:rsid w:val="00371B88"/>
    <w:rsid w:val="003771F4"/>
    <w:rsid w:val="00384B69"/>
    <w:rsid w:val="003A595E"/>
    <w:rsid w:val="003F3266"/>
    <w:rsid w:val="00405086"/>
    <w:rsid w:val="00406653"/>
    <w:rsid w:val="00410C1B"/>
    <w:rsid w:val="00432D97"/>
    <w:rsid w:val="00450199"/>
    <w:rsid w:val="004653B3"/>
    <w:rsid w:val="00470DDC"/>
    <w:rsid w:val="00473880"/>
    <w:rsid w:val="004D0AFD"/>
    <w:rsid w:val="004D2DBD"/>
    <w:rsid w:val="004D6094"/>
    <w:rsid w:val="004E1A04"/>
    <w:rsid w:val="00506C41"/>
    <w:rsid w:val="00522886"/>
    <w:rsid w:val="00524C1A"/>
    <w:rsid w:val="005309E5"/>
    <w:rsid w:val="0053417B"/>
    <w:rsid w:val="005579AA"/>
    <w:rsid w:val="0056554B"/>
    <w:rsid w:val="00570322"/>
    <w:rsid w:val="00582FE3"/>
    <w:rsid w:val="005A068C"/>
    <w:rsid w:val="005A6711"/>
    <w:rsid w:val="005B635F"/>
    <w:rsid w:val="005D24B3"/>
    <w:rsid w:val="005F5AB7"/>
    <w:rsid w:val="00621673"/>
    <w:rsid w:val="00633071"/>
    <w:rsid w:val="00642E5F"/>
    <w:rsid w:val="00660943"/>
    <w:rsid w:val="00673A49"/>
    <w:rsid w:val="00677E1B"/>
    <w:rsid w:val="006A6E0E"/>
    <w:rsid w:val="006B14BA"/>
    <w:rsid w:val="006B1AFD"/>
    <w:rsid w:val="006B676B"/>
    <w:rsid w:val="006D3018"/>
    <w:rsid w:val="006E07C9"/>
    <w:rsid w:val="006F6C52"/>
    <w:rsid w:val="007002F0"/>
    <w:rsid w:val="0070054F"/>
    <w:rsid w:val="007073EA"/>
    <w:rsid w:val="00716D05"/>
    <w:rsid w:val="00731219"/>
    <w:rsid w:val="00735117"/>
    <w:rsid w:val="00740579"/>
    <w:rsid w:val="007B68A3"/>
    <w:rsid w:val="007E20BF"/>
    <w:rsid w:val="007F5B87"/>
    <w:rsid w:val="00807931"/>
    <w:rsid w:val="00852712"/>
    <w:rsid w:val="00856FBB"/>
    <w:rsid w:val="00861C90"/>
    <w:rsid w:val="00896243"/>
    <w:rsid w:val="00897B14"/>
    <w:rsid w:val="008A2FC6"/>
    <w:rsid w:val="008B454C"/>
    <w:rsid w:val="008C21E2"/>
    <w:rsid w:val="008D356F"/>
    <w:rsid w:val="008F021E"/>
    <w:rsid w:val="008F0AB2"/>
    <w:rsid w:val="00906F3C"/>
    <w:rsid w:val="00950CC7"/>
    <w:rsid w:val="009606F6"/>
    <w:rsid w:val="00983541"/>
    <w:rsid w:val="009C3034"/>
    <w:rsid w:val="009C7E59"/>
    <w:rsid w:val="009D4A26"/>
    <w:rsid w:val="009F745E"/>
    <w:rsid w:val="00A134E6"/>
    <w:rsid w:val="00A47ECF"/>
    <w:rsid w:val="00A572BB"/>
    <w:rsid w:val="00A76242"/>
    <w:rsid w:val="00A8489D"/>
    <w:rsid w:val="00A855D5"/>
    <w:rsid w:val="00AB4C9C"/>
    <w:rsid w:val="00AB52D4"/>
    <w:rsid w:val="00AE1583"/>
    <w:rsid w:val="00B07CFE"/>
    <w:rsid w:val="00B12515"/>
    <w:rsid w:val="00B166C2"/>
    <w:rsid w:val="00B37DD1"/>
    <w:rsid w:val="00B55E59"/>
    <w:rsid w:val="00B61396"/>
    <w:rsid w:val="00B76C93"/>
    <w:rsid w:val="00B77E59"/>
    <w:rsid w:val="00B96D26"/>
    <w:rsid w:val="00BA5F62"/>
    <w:rsid w:val="00BB36C2"/>
    <w:rsid w:val="00BC22AF"/>
    <w:rsid w:val="00C015BA"/>
    <w:rsid w:val="00C23126"/>
    <w:rsid w:val="00C23567"/>
    <w:rsid w:val="00C3134C"/>
    <w:rsid w:val="00C46460"/>
    <w:rsid w:val="00C52BBC"/>
    <w:rsid w:val="00C71D27"/>
    <w:rsid w:val="00CC6DDC"/>
    <w:rsid w:val="00CE1A8A"/>
    <w:rsid w:val="00D0290D"/>
    <w:rsid w:val="00D145F2"/>
    <w:rsid w:val="00D21A4B"/>
    <w:rsid w:val="00D27ACB"/>
    <w:rsid w:val="00D40061"/>
    <w:rsid w:val="00D461F6"/>
    <w:rsid w:val="00D73C07"/>
    <w:rsid w:val="00D74581"/>
    <w:rsid w:val="00DB15DE"/>
    <w:rsid w:val="00DB74F9"/>
    <w:rsid w:val="00DB78D7"/>
    <w:rsid w:val="00DE3A2E"/>
    <w:rsid w:val="00E06F2D"/>
    <w:rsid w:val="00E57671"/>
    <w:rsid w:val="00E87591"/>
    <w:rsid w:val="00E956A6"/>
    <w:rsid w:val="00EE0C53"/>
    <w:rsid w:val="00EF0189"/>
    <w:rsid w:val="00F33B02"/>
    <w:rsid w:val="00F64A1E"/>
    <w:rsid w:val="00F95BC5"/>
    <w:rsid w:val="00FA0A6B"/>
    <w:rsid w:val="00FD0E36"/>
    <w:rsid w:val="00FD2057"/>
    <w:rsid w:val="00FD256D"/>
    <w:rsid w:val="013FBFBF"/>
    <w:rsid w:val="0490A737"/>
    <w:rsid w:val="071EC509"/>
    <w:rsid w:val="0F7A01D5"/>
    <w:rsid w:val="1075A15D"/>
    <w:rsid w:val="19F49A2F"/>
    <w:rsid w:val="1A97D573"/>
    <w:rsid w:val="20E8EC07"/>
    <w:rsid w:val="2133D255"/>
    <w:rsid w:val="24472866"/>
    <w:rsid w:val="29BC63FB"/>
    <w:rsid w:val="2E2CA15A"/>
    <w:rsid w:val="2FDE5C63"/>
    <w:rsid w:val="33541027"/>
    <w:rsid w:val="3494B579"/>
    <w:rsid w:val="386F362C"/>
    <w:rsid w:val="38762376"/>
    <w:rsid w:val="3D2E6BAA"/>
    <w:rsid w:val="3E31013B"/>
    <w:rsid w:val="401FF175"/>
    <w:rsid w:val="44094D62"/>
    <w:rsid w:val="4A64480E"/>
    <w:rsid w:val="525DB2C9"/>
    <w:rsid w:val="5AC96D91"/>
    <w:rsid w:val="5DB6A8C2"/>
    <w:rsid w:val="5DD89BCC"/>
    <w:rsid w:val="5F486B88"/>
    <w:rsid w:val="66807A7A"/>
    <w:rsid w:val="6AB1C6F4"/>
    <w:rsid w:val="6CB1569A"/>
    <w:rsid w:val="6CC0E9B6"/>
    <w:rsid w:val="6DE26F66"/>
    <w:rsid w:val="770BB320"/>
    <w:rsid w:val="79E74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xxmsonormal">
    <w:name w:val="x_x_msonormal"/>
    <w:basedOn w:val="Normal"/>
    <w:uiPriority w:val="99"/>
    <w:rsid w:val="00677E1B"/>
    <w:pPr>
      <w:spacing w:after="0" w:line="240" w:lineRule="auto"/>
    </w:pPr>
    <w:rPr>
      <w:rFonts w:ascii="Times New Roman" w:hAnsi="Times New Roman" w:cs="Times New Roman"/>
      <w:sz w:val="24"/>
      <w:szCs w:val="24"/>
    </w:rPr>
  </w:style>
  <w:style w:type="paragraph" w:styleId="NormalWeb">
    <w:name w:val="Normal (Web)"/>
    <w:basedOn w:val="Normal"/>
    <w:uiPriority w:val="99"/>
    <w:semiHidden/>
    <w:unhideWhenUsed/>
    <w:rsid w:val="000844B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844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120343377">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167741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s.gov/web/grants/forms/sf-424-family.html" TargetMode="External"/><Relationship Id="rId18" Type="http://schemas.openxmlformats.org/officeDocument/2006/relationships/hyperlink" Target="https://eportal.nspa.nato.int/AC135Public/Docs/US%20Instructions%20for%20NSPA%20NCAGE.pdf" TargetMode="External"/><Relationship Id="rId26" Type="http://schemas.openxmlformats.org/officeDocument/2006/relationships/hyperlink" Target="https://www.ecfr.gov/cgi-bin/text-idx?SID=81a5f41de81c46a9844617d93a9db081&amp;mc=true&amp;tpl=/ecfrbrowse/Title02/2chapterVI.tpl"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25&amp;rgn=div5" TargetMode="External"/><Relationship Id="Re7c75d2c8e944ce3"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https://www.grants.gov/web/grants/forms/sf-424-family.html" TargetMode="External"/><Relationship Id="rId17" Type="http://schemas.openxmlformats.org/officeDocument/2006/relationships/hyperlink" Target="https://eportal.nspa.nato.int/AC135Public/scage/CageList.aspx" TargetMode="External"/><Relationship Id="rId25" Type="http://schemas.openxmlformats.org/officeDocument/2006/relationships/hyperlink" Target="https://www.ecfr.gov/cgi-bin/text-idx?SID=81a5f41de81c46a9844617d93a9db081&amp;mc=true&amp;node=pt2.1.183&amp;rgn=div5" TargetMode="External"/><Relationship Id="rId2" Type="http://schemas.openxmlformats.org/officeDocument/2006/relationships/customXml" Target="../customXml/item2.xml"/><Relationship Id="rId16" Type="http://schemas.openxmlformats.org/officeDocument/2006/relationships/hyperlink" Target="http://fedgov.dnb.com/webform" TargetMode="External"/><Relationship Id="rId20" Type="http://schemas.openxmlformats.org/officeDocument/2006/relationships/hyperlink" Target="mailto:Taft-Kinshasa@state.gov" TargetMode="External"/><Relationship Id="rId29" Type="http://schemas.openxmlformats.org/officeDocument/2006/relationships/hyperlink" Target="mailto:Taft-Kinshasa@state.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https://www.ecfr.gov/cgi-bin/text-idx?SID=81a5f41de81c46a9844617d93a9db081&amp;mc=true&amp;node=pt2.1.182&amp;rgn=div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am.gov" TargetMode="External"/><Relationship Id="rId23" Type="http://schemas.openxmlformats.org/officeDocument/2006/relationships/hyperlink" Target="https://www.ecfr.gov/cgi-bin/text-idx?SID=81a5f41de81c46a9844617d93a9db081&amp;mc=true&amp;node=pt2.1.175&amp;rgn=div5" TargetMode="External"/><Relationship Id="rId28" Type="http://schemas.openxmlformats.org/officeDocument/2006/relationships/hyperlink" Target="https://www.ecfr.gov/cgi-bin/text-idx?SID=81a5f41de81c46a9844617d93a9db081&amp;mc=true&amp;node=pt2.1.200&amp;rgn=div5" TargetMode="External"/><Relationship Id="rId10" Type="http://schemas.openxmlformats.org/officeDocument/2006/relationships/endnotes" Target="endnotes.xml"/><Relationship Id="rId19" Type="http://schemas.openxmlformats.org/officeDocument/2006/relationships/hyperlink" Target="https://www.sam.gov"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nts.gov/web/grants/forms/sf-424-family.html" TargetMode="External"/><Relationship Id="rId22" Type="http://schemas.openxmlformats.org/officeDocument/2006/relationships/hyperlink" Target="https://www.ecfr.gov/cgi-bin/text-idx?SID=81a5f41de81c46a9844617d93a9db081&amp;mc=true&amp;node=pt2.1.170&amp;rgn=div5" TargetMode="External"/><Relationship Id="rId27" Type="http://schemas.openxmlformats.org/officeDocument/2006/relationships/hyperlink" Target="https://www.state.gov/about-us-office-of-the-procurement-executive/"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15a83993-7c3e-4f55-9017-2faa14191593">
      <Value>Documents</Value>
    </Category>
    <Sub_x0020_Category xmlns="15a83993-7c3e-4f55-9017-2faa14191593">
      <Value>Pre-Award</Value>
    </Sub_x0020_Category>
    <IconOverlay xmlns="http://schemas.microsoft.com/sharepoint/v4" xsi:nil="true"/>
    <SubSections xmlns="15a83993-7c3e-4f55-9017-2faa14191593">
      <Value>Samples</Value>
    </SubSections>
    <Description_x002f_Comments xmlns="15a83993-7c3e-4f55-9017-2faa14191593">This is a sample document designed to assist bureaus/offices/posts in drafting a Notice of Funding Opportunity (NOFO).</Description_x002f_Comments>
    <_dlc_DocId xmlns="fe8160cf-c721-4d0d-b534-4ec383ad3864">UAYVFUCTMDWA-1127576730-348</_dlc_DocId>
    <_dlc_DocIdUrl xmlns="fe8160cf-c721-4d0d-b534-4ec383ad3864">
      <Url>https://usdos.sharepoint.com/sites/A-OPE/FA/_layouts/DocIdRedir.aspx?ID=UAYVFUCTMDWA-1127576730-348</Url>
      <Description>UAYVFUCTMDWA-1127576730-348</Description>
    </_dlc_DocIdUrl>
    <TaxCatchAll xmlns="0a957c91-a3a7-4962-b464-885cf6cc7f5a"/>
    <TaxKeywordTaxHTField xmlns="0a957c91-a3a7-4962-b464-885cf6cc7f5a">
      <Terms xmlns="http://schemas.microsoft.com/office/infopath/2007/PartnerControls"/>
    </TaxKeywordTaxHTField>
    <_dlc_DocIdPersistId xmlns="fe8160cf-c721-4d0d-b534-4ec383ad3864" xsi:nil="true"/>
    <SharedWithUsers xmlns="0a957c91-a3a7-4962-b464-885cf6cc7f5a">
      <UserInfo>
        <DisplayName>Furman, Bryan J (Kyiv)</DisplayName>
        <AccountId>25243</AccountId>
        <AccountType/>
      </UserInfo>
      <UserInfo>
        <DisplayName>O'Hara, Sean P (Kyiv)</DisplayName>
        <AccountId>3674</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DA713352478604E958578C568FF5869" ma:contentTypeVersion="16" ma:contentTypeDescription="Create a new document." ma:contentTypeScope="" ma:versionID="5fe2f8ccd7cc194a74072f2efe5e3756">
  <xsd:schema xmlns:xsd="http://www.w3.org/2001/XMLSchema" xmlns:xs="http://www.w3.org/2001/XMLSchema" xmlns:p="http://schemas.microsoft.com/office/2006/metadata/properties" xmlns:ns2="15a83993-7c3e-4f55-9017-2faa14191593" xmlns:ns3="0a957c91-a3a7-4962-b464-885cf6cc7f5a" xmlns:ns4="http://schemas.microsoft.com/sharepoint/v4" xmlns:ns5="fe8160cf-c721-4d0d-b534-4ec383ad3864" xmlns:ns6="82bf74cd-dc4a-4c69-951d-eb506543b1e3" targetNamespace="http://schemas.microsoft.com/office/2006/metadata/properties" ma:root="true" ma:fieldsID="473e3c17b3ef0d2c78bb26fb1fb98f4e" ns2:_="" ns3:_="" ns4:_="" ns5:_="" ns6:_="">
    <xsd:import namespace="15a83993-7c3e-4f55-9017-2faa14191593"/>
    <xsd:import namespace="0a957c91-a3a7-4962-b464-885cf6cc7f5a"/>
    <xsd:import namespace="http://schemas.microsoft.com/sharepoint/v4"/>
    <xsd:import namespace="fe8160cf-c721-4d0d-b534-4ec383ad3864"/>
    <xsd:import namespace="82bf74cd-dc4a-4c69-951d-eb506543b1e3"/>
    <xsd:element name="properties">
      <xsd:complexType>
        <xsd:sequence>
          <xsd:element name="documentManagement">
            <xsd:complexType>
              <xsd:all>
                <xsd:element ref="ns2:Description_x002f_Comments" minOccurs="0"/>
                <xsd:element ref="ns2:Category" minOccurs="0"/>
                <xsd:element ref="ns2:Sub_x0020_Category" minOccurs="0"/>
                <xsd:element ref="ns2:SubSections" minOccurs="0"/>
                <xsd:element ref="ns3:TaxKeywordTaxHTField" minOccurs="0"/>
                <xsd:element ref="ns3:TaxCatchAll" minOccurs="0"/>
                <xsd:element ref="ns4:IconOverlay" minOccurs="0"/>
                <xsd:element ref="ns5:_dlc_DocId" minOccurs="0"/>
                <xsd:element ref="ns5:_dlc_DocIdUrl" minOccurs="0"/>
                <xsd:element ref="ns5:_dlc_DocIdPersistId" minOccurs="0"/>
                <xsd:element ref="ns6:MediaServiceMetadata" minOccurs="0"/>
                <xsd:element ref="ns6: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83993-7c3e-4f55-9017-2faa14191593" elementFormDefault="qualified">
    <xsd:import namespace="http://schemas.microsoft.com/office/2006/documentManagement/types"/>
    <xsd:import namespace="http://schemas.microsoft.com/office/infopath/2007/PartnerControls"/>
    <xsd:element name="Description_x002f_Comments" ma:index="8" nillable="true" ma:displayName="Description/Comments" ma:internalName="Description_x002f_Comments">
      <xsd:simpleType>
        <xsd:restriction base="dms:Note">
          <xsd:maxLength value="255"/>
        </xsd:restriction>
      </xsd:simpleType>
    </xsd:element>
    <xsd:element name="Category" ma:index="9" nillable="true" ma:displayName="Category" ma:internalName="Category">
      <xsd:complexType>
        <xsd:complexContent>
          <xsd:extension base="dms:MultiChoice">
            <xsd:sequence>
              <xsd:element name="Value" maxOccurs="unbounded" minOccurs="0" nillable="true">
                <xsd:simpleType>
                  <xsd:restriction base="dms:Choice">
                    <xsd:enumeration value="Documents"/>
                  </xsd:restriction>
                </xsd:simpleType>
              </xsd:element>
            </xsd:sequence>
          </xsd:extension>
        </xsd:complexContent>
      </xsd:complexType>
    </xsd:element>
    <xsd:element name="Sub_x0020_Category" ma:index="10" nillable="true" ma:displayName="Sub Category" ma:internalName="Sub_x0020_Category">
      <xsd:complexType>
        <xsd:complexContent>
          <xsd:extension base="dms:MultiChoice">
            <xsd:sequence>
              <xsd:element name="Value" maxOccurs="unbounded" minOccurs="0" nillable="true">
                <xsd:simpleType>
                  <xsd:restriction base="dms:Choice">
                    <xsd:enumeration value="Pre-Award"/>
                    <xsd:enumeration value="Award"/>
                    <xsd:enumeration value="Post-Award"/>
                    <xsd:enumeration value="Close-Out"/>
                    <xsd:enumeration value="Historical"/>
                  </xsd:restriction>
                </xsd:simpleType>
              </xsd:element>
            </xsd:sequence>
          </xsd:extension>
        </xsd:complexContent>
      </xsd:complexType>
    </xsd:element>
    <xsd:element name="SubSections" ma:index="11" nillable="true" ma:displayName="Sub-Sections" ma:internalName="SubSections">
      <xsd:complexType>
        <xsd:complexContent>
          <xsd:extension base="dms:MultiChoice">
            <xsd:sequence>
              <xsd:element name="Value" maxOccurs="unbounded" minOccurs="0" nillable="true">
                <xsd:simpleType>
                  <xsd:restriction base="dms:Choice">
                    <xsd:enumeration value="Toolkit"/>
                    <xsd:enumeration value="Samples"/>
                    <xsd:enumeration value="1) Grants and Cooperative Agreements to Non-Federal Entities"/>
                    <xsd:enumeration value="4) Grants and Cooperative Agreements to Foreign Public Entities"/>
                    <xsd:enumeration value="2) Fixed Amount Awards"/>
                    <xsd:enumeration value="3) Awards to an Individual"/>
                    <xsd:enumeration value="5) Property Award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957c91-a3a7-4962-b464-885cf6cc7f5a"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fieldId="{23f27201-bee3-471e-b2e7-b64fd8b7ca38}" ma:taxonomyMulti="true" ma:sspId="10c4236b-c3ef-4727-9e6d-e99ea6badddd"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5f404563-fe2f-4556-8fe5-655c59f7f24a}" ma:internalName="TaxCatchAll" ma:readOnly="false" ma:showField="CatchAllData" ma:web="0a957c91-a3a7-4962-b464-885cf6cc7f5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160cf-c721-4d0d-b534-4ec383ad3864"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bf74cd-dc4a-4c69-951d-eb506543b1e3"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994E286E-E9DB-4205-9B9B-7CF6F982ECB5}">
  <ds:schemaRefs>
    <ds:schemaRef ds:uri="http://schemas.openxmlformats.org/package/2006/metadata/core-properties"/>
    <ds:schemaRef ds:uri="http://purl.org/dc/dcmitype/"/>
    <ds:schemaRef ds:uri="15a83993-7c3e-4f55-9017-2faa14191593"/>
    <ds:schemaRef ds:uri="http://purl.org/dc/elements/1.1/"/>
    <ds:schemaRef ds:uri="http://schemas.microsoft.com/office/2006/documentManagement/types"/>
    <ds:schemaRef ds:uri="http://schemas.microsoft.com/office/infopath/2007/PartnerControls"/>
    <ds:schemaRef ds:uri="82bf74cd-dc4a-4c69-951d-eb506543b1e3"/>
    <ds:schemaRef ds:uri="fe8160cf-c721-4d0d-b534-4ec383ad3864"/>
    <ds:schemaRef ds:uri="http://schemas.microsoft.com/sharepoint/v4"/>
    <ds:schemaRef ds:uri="http://purl.org/dc/terms/"/>
    <ds:schemaRef ds:uri="0a957c91-a3a7-4962-b464-885cf6cc7f5a"/>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22BD6D12-1427-4811-B3FC-845C48C79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83993-7c3e-4f55-9017-2faa14191593"/>
    <ds:schemaRef ds:uri="0a957c91-a3a7-4962-b464-885cf6cc7f5a"/>
    <ds:schemaRef ds:uri="http://schemas.microsoft.com/sharepoint/v4"/>
    <ds:schemaRef ds:uri="fe8160cf-c721-4d0d-b534-4ec383ad3864"/>
    <ds:schemaRef ds:uri="82bf74cd-dc4a-4c69-951d-eb506543b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3385</Words>
  <Characters>19300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22640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2021-01-07T10:16:00Z</dcterms:created>
  <dcterms:modified xsi:type="dcterms:W3CDTF">2021-01-08T13:24:00Z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ContentTypeId">
    <vt:lpwstr>0x010100DDA713352478604E958578C568FF5869</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iteId">
    <vt:lpwstr>66cf5074-5afe-48d1-a691-a12b2121f44b</vt:lpwstr>
  </property>
  <property fmtid="{D5CDD505-2E9C-101B-9397-08002B2CF9AE}" pid="12" name="MSIP_Label_1665d9ee-429a-4d5f-97cc-cfb56e044a6e_Owner">
    <vt:lpwstr>RomanV@state.gov</vt:lpwstr>
  </property>
  <property fmtid="{D5CDD505-2E9C-101B-9397-08002B2CF9AE}" pid="13" name="MSIP_Label_1665d9ee-429a-4d5f-97cc-cfb56e044a6e_SetDate">
    <vt:lpwstr>2019-11-13T16:35:01.0026034Z</vt:lpwstr>
  </property>
  <property fmtid="{D5CDD505-2E9C-101B-9397-08002B2CF9AE}" pid="14" name="MSIP_Label_1665d9ee-429a-4d5f-97cc-cfb56e044a6e_Name">
    <vt:lpwstr>Unclassified</vt:lpwstr>
  </property>
  <property fmtid="{D5CDD505-2E9C-101B-9397-08002B2CF9AE}" pid="15" name="MSIP_Label_1665d9ee-429a-4d5f-97cc-cfb56e044a6e_Application">
    <vt:lpwstr>Microsoft Azure Information Protection</vt:lpwstr>
  </property>
  <property fmtid="{D5CDD505-2E9C-101B-9397-08002B2CF9AE}" pid="16" name="MSIP_Label_1665d9ee-429a-4d5f-97cc-cfb56e044a6e_ActionId">
    <vt:lpwstr>037b994a-cc83-46a8-8b23-3cca449748d0</vt:lpwstr>
  </property>
  <property fmtid="{D5CDD505-2E9C-101B-9397-08002B2CF9AE}" pid="17" name="MSIP_Label_1665d9ee-429a-4d5f-97cc-cfb56e044a6e_Extended_MSFT_Method">
    <vt:lpwstr>Manual</vt:lpwstr>
  </property>
  <property fmtid="{D5CDD505-2E9C-101B-9397-08002B2CF9AE}" pid="18" name="Sensitivity">
    <vt:lpwstr>Unclassified</vt:lpwstr>
  </property>
</Properties>
</file>