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D3C6EB" w14:textId="77777777" w:rsidR="00F16E90" w:rsidRPr="008D0B62" w:rsidRDefault="00F16E90" w:rsidP="00860791">
      <w:pPr>
        <w:spacing w:after="0" w:line="240" w:lineRule="auto"/>
        <w:jc w:val="center"/>
        <w:rPr>
          <w:rFonts w:eastAsia="Times New Roman" w:cstheme="minorHAnsi"/>
          <w:b/>
          <w:bCs/>
          <w:i/>
          <w:iCs/>
          <w:sz w:val="24"/>
          <w:szCs w:val="24"/>
        </w:rPr>
      </w:pPr>
      <w:r w:rsidRPr="008D0B62">
        <w:rPr>
          <w:rFonts w:eastAsia="Times New Roman" w:cstheme="minorHAnsi"/>
          <w:b/>
          <w:bCs/>
          <w:sz w:val="24"/>
          <w:szCs w:val="24"/>
          <w:bdr w:val="none" w:sz="0" w:space="0" w:color="auto" w:frame="1"/>
        </w:rPr>
        <w:t>U.S. DEPARTMENT OF STATE</w:t>
      </w:r>
      <w:r w:rsidRPr="008D0B62">
        <w:rPr>
          <w:rFonts w:eastAsia="Times New Roman" w:cstheme="minorHAnsi"/>
          <w:b/>
          <w:bCs/>
          <w:sz w:val="24"/>
          <w:szCs w:val="24"/>
          <w:bdr w:val="none" w:sz="0" w:space="0" w:color="auto" w:frame="1"/>
        </w:rPr>
        <w:br/>
      </w:r>
      <w:r w:rsidRPr="008D0B62">
        <w:rPr>
          <w:rFonts w:eastAsia="Times New Roman" w:cstheme="minorHAnsi"/>
          <w:bCs/>
          <w:sz w:val="24"/>
          <w:szCs w:val="24"/>
          <w:bdr w:val="none" w:sz="0" w:space="0" w:color="auto" w:frame="1"/>
        </w:rPr>
        <w:t xml:space="preserve">U.S. EMBASSY </w:t>
      </w:r>
      <w:r w:rsidRPr="008D0B62">
        <w:rPr>
          <w:rFonts w:eastAsia="Times New Roman" w:cstheme="minorHAnsi"/>
          <w:bCs/>
          <w:iCs/>
          <w:sz w:val="24"/>
          <w:szCs w:val="24"/>
          <w:bdr w:val="none" w:sz="0" w:space="0" w:color="auto" w:frame="1"/>
        </w:rPr>
        <w:t>Yaoundé, Cameroon</w:t>
      </w:r>
    </w:p>
    <w:p w14:paraId="2A83237A" w14:textId="77777777" w:rsidR="00F16E90" w:rsidRPr="008D0B62" w:rsidRDefault="00F16E90" w:rsidP="00860791">
      <w:pPr>
        <w:shd w:val="clear" w:color="auto" w:fill="FFFFFF"/>
        <w:spacing w:after="0" w:line="240" w:lineRule="auto"/>
        <w:jc w:val="center"/>
        <w:textAlignment w:val="baseline"/>
        <w:rPr>
          <w:rFonts w:eastAsia="Times New Roman" w:cstheme="minorHAnsi"/>
          <w:sz w:val="24"/>
          <w:szCs w:val="24"/>
        </w:rPr>
      </w:pPr>
      <w:r w:rsidRPr="008D0B62">
        <w:rPr>
          <w:rFonts w:eastAsia="Times New Roman" w:cstheme="minorHAnsi"/>
          <w:b/>
          <w:bCs/>
          <w:sz w:val="24"/>
          <w:szCs w:val="24"/>
          <w:bdr w:val="none" w:sz="0" w:space="0" w:color="auto" w:frame="1"/>
        </w:rPr>
        <w:t>Notice of Funding Opportunity</w:t>
      </w:r>
    </w:p>
    <w:p w14:paraId="1DC1F181" w14:textId="77777777" w:rsidR="0023368A" w:rsidRPr="008D0B62" w:rsidRDefault="0023368A" w:rsidP="00860791">
      <w:pPr>
        <w:shd w:val="clear" w:color="auto" w:fill="FFFFFF"/>
        <w:spacing w:after="0" w:line="240" w:lineRule="auto"/>
        <w:textAlignment w:val="baseline"/>
        <w:rPr>
          <w:rFonts w:eastAsia="Times New Roman" w:cstheme="minorHAnsi"/>
          <w:b/>
          <w:bCs/>
          <w:sz w:val="24"/>
          <w:szCs w:val="24"/>
          <w:bdr w:val="none" w:sz="0" w:space="0" w:color="auto" w:frame="1"/>
        </w:rPr>
      </w:pPr>
    </w:p>
    <w:p w14:paraId="58A048E8" w14:textId="00B84DAA" w:rsidR="00B61396" w:rsidRPr="008D0B62" w:rsidRDefault="00B61396" w:rsidP="00860791">
      <w:pPr>
        <w:spacing w:after="0" w:line="240" w:lineRule="auto"/>
        <w:rPr>
          <w:rFonts w:eastAsia="Times New Roman" w:cstheme="minorHAnsi"/>
          <w:i/>
          <w:iCs/>
          <w:color w:val="FF0000"/>
          <w:sz w:val="24"/>
          <w:szCs w:val="24"/>
        </w:rPr>
      </w:pPr>
      <w:r w:rsidRPr="008D0B62">
        <w:rPr>
          <w:rFonts w:eastAsia="Times New Roman" w:cstheme="minorHAnsi"/>
          <w:b/>
          <w:bCs/>
          <w:sz w:val="24"/>
          <w:szCs w:val="24"/>
          <w:bdr w:val="none" w:sz="0" w:space="0" w:color="auto" w:frame="1"/>
        </w:rPr>
        <w:t>Funding Opportunity Title: </w:t>
      </w:r>
      <w:r w:rsidR="00B22572" w:rsidRPr="008D0B62">
        <w:rPr>
          <w:rFonts w:cstheme="minorHAnsi"/>
          <w:sz w:val="24"/>
          <w:szCs w:val="24"/>
        </w:rPr>
        <w:t>ARDF-Africa Regional Democracy Fund</w:t>
      </w:r>
      <w:r w:rsidR="00B22572" w:rsidRPr="008D0B62">
        <w:rPr>
          <w:rFonts w:eastAsia="Times New Roman" w:cstheme="minorHAnsi"/>
          <w:sz w:val="24"/>
          <w:szCs w:val="24"/>
        </w:rPr>
        <w:t>, POL/ECON, U.S. Embassy Yaounde</w:t>
      </w:r>
      <w:r w:rsidR="00E956A6" w:rsidRPr="008D0B62">
        <w:rPr>
          <w:rFonts w:eastAsia="Times New Roman" w:cstheme="minorHAnsi"/>
          <w:b/>
          <w:bCs/>
          <w:sz w:val="24"/>
          <w:szCs w:val="24"/>
          <w:bdr w:val="none" w:sz="0" w:space="0" w:color="auto" w:frame="1"/>
        </w:rPr>
        <w:tab/>
      </w:r>
    </w:p>
    <w:p w14:paraId="33FE1737" w14:textId="2CE65114" w:rsidR="0090470B" w:rsidRPr="008D0B62" w:rsidRDefault="00B61396" w:rsidP="00860791">
      <w:pPr>
        <w:shd w:val="clear" w:color="auto" w:fill="FFFFFF"/>
        <w:spacing w:after="0" w:line="240" w:lineRule="auto"/>
        <w:textAlignment w:val="baseline"/>
        <w:rPr>
          <w:rFonts w:eastAsia="Times New Roman" w:cstheme="minorHAnsi"/>
          <w:sz w:val="24"/>
          <w:szCs w:val="24"/>
        </w:rPr>
      </w:pPr>
      <w:r w:rsidRPr="008D0B62">
        <w:rPr>
          <w:rFonts w:eastAsia="Times New Roman" w:cstheme="minorHAnsi"/>
          <w:b/>
          <w:bCs/>
          <w:sz w:val="24"/>
          <w:szCs w:val="24"/>
          <w:bdr w:val="none" w:sz="0" w:space="0" w:color="auto" w:frame="1"/>
        </w:rPr>
        <w:t>Funding Opportunity Number: </w:t>
      </w:r>
      <w:r w:rsidR="0090470B" w:rsidRPr="008D0B62">
        <w:rPr>
          <w:rFonts w:cstheme="minorHAnsi"/>
          <w:sz w:val="24"/>
          <w:szCs w:val="24"/>
        </w:rPr>
        <w:t>AFYDE-ARDF-GR-POLECON-2023</w:t>
      </w:r>
    </w:p>
    <w:p w14:paraId="1436B85D" w14:textId="45EF0978" w:rsidR="00B61396" w:rsidRPr="008D0B62" w:rsidRDefault="00E956A6" w:rsidP="00860791">
      <w:pPr>
        <w:spacing w:after="0" w:line="240" w:lineRule="auto"/>
        <w:rPr>
          <w:rFonts w:eastAsia="Times New Roman" w:cstheme="minorHAnsi"/>
          <w:sz w:val="24"/>
          <w:szCs w:val="24"/>
        </w:rPr>
      </w:pPr>
      <w:r w:rsidRPr="008D0B62">
        <w:rPr>
          <w:rFonts w:eastAsia="Times New Roman" w:cstheme="minorHAnsi"/>
          <w:b/>
          <w:bCs/>
          <w:sz w:val="24"/>
          <w:szCs w:val="24"/>
          <w:highlight w:val="magenta"/>
        </w:rPr>
        <w:t>Deadline for</w:t>
      </w:r>
      <w:r w:rsidR="00B61396" w:rsidRPr="008D0B62">
        <w:rPr>
          <w:rFonts w:eastAsia="Times New Roman" w:cstheme="minorHAnsi"/>
          <w:b/>
          <w:bCs/>
          <w:sz w:val="24"/>
          <w:szCs w:val="24"/>
          <w:highlight w:val="magenta"/>
        </w:rPr>
        <w:t xml:space="preserve"> Application</w:t>
      </w:r>
      <w:r w:rsidR="006E07C9" w:rsidRPr="008D0B62">
        <w:rPr>
          <w:rFonts w:eastAsia="Times New Roman" w:cstheme="minorHAnsi"/>
          <w:b/>
          <w:bCs/>
          <w:sz w:val="24"/>
          <w:szCs w:val="24"/>
          <w:highlight w:val="magenta"/>
        </w:rPr>
        <w:t>s</w:t>
      </w:r>
      <w:r w:rsidR="00B61396" w:rsidRPr="008D0B62">
        <w:rPr>
          <w:rFonts w:eastAsia="Times New Roman" w:cstheme="minorHAnsi"/>
          <w:sz w:val="24"/>
          <w:szCs w:val="24"/>
          <w:highlight w:val="magenta"/>
        </w:rPr>
        <w:t xml:space="preserve">: </w:t>
      </w:r>
      <w:r w:rsidR="00634FB7" w:rsidRPr="008D0B62">
        <w:rPr>
          <w:rFonts w:eastAsia="Times New Roman" w:cstheme="minorHAnsi"/>
          <w:color w:val="000000" w:themeColor="text1"/>
          <w:sz w:val="24"/>
          <w:szCs w:val="24"/>
          <w:highlight w:val="magenta"/>
        </w:rPr>
        <w:t>May 31</w:t>
      </w:r>
      <w:r w:rsidRPr="008D0B62">
        <w:rPr>
          <w:rFonts w:eastAsia="Times New Roman" w:cstheme="minorHAnsi"/>
          <w:color w:val="000000" w:themeColor="text1"/>
          <w:sz w:val="24"/>
          <w:szCs w:val="24"/>
        </w:rPr>
        <w:tab/>
      </w:r>
    </w:p>
    <w:p w14:paraId="7B941EF5" w14:textId="68E69B0E" w:rsidR="00E956A6" w:rsidRPr="008D0B62" w:rsidRDefault="009C3034" w:rsidP="00860791">
      <w:pPr>
        <w:spacing w:after="0" w:line="240" w:lineRule="auto"/>
        <w:rPr>
          <w:rFonts w:eastAsia="Times New Roman" w:cstheme="minorHAnsi"/>
          <w:color w:val="000000" w:themeColor="text1"/>
          <w:sz w:val="24"/>
          <w:szCs w:val="24"/>
        </w:rPr>
      </w:pPr>
      <w:r w:rsidRPr="008D0B62">
        <w:rPr>
          <w:rFonts w:eastAsia="Times New Roman" w:cstheme="minorHAnsi"/>
          <w:b/>
          <w:bCs/>
          <w:color w:val="000000" w:themeColor="text1"/>
          <w:sz w:val="24"/>
          <w:szCs w:val="24"/>
          <w:bdr w:val="none" w:sz="0" w:space="0" w:color="auto" w:frame="1"/>
        </w:rPr>
        <w:t xml:space="preserve">Assistance Listing </w:t>
      </w:r>
      <w:r w:rsidR="00E956A6" w:rsidRPr="008D0B62">
        <w:rPr>
          <w:rFonts w:eastAsia="Times New Roman" w:cstheme="minorHAnsi"/>
          <w:b/>
          <w:bCs/>
          <w:color w:val="000000" w:themeColor="text1"/>
          <w:sz w:val="24"/>
          <w:szCs w:val="24"/>
          <w:bdr w:val="none" w:sz="0" w:space="0" w:color="auto" w:frame="1"/>
        </w:rPr>
        <w:t>Number: </w:t>
      </w:r>
      <w:r w:rsidR="33541027" w:rsidRPr="008D0B62">
        <w:rPr>
          <w:rFonts w:eastAsia="Times New Roman" w:cstheme="minorHAnsi"/>
          <w:color w:val="000000" w:themeColor="text1"/>
          <w:sz w:val="24"/>
          <w:szCs w:val="24"/>
        </w:rPr>
        <w:t>19.</w:t>
      </w:r>
      <w:r w:rsidR="009F790F" w:rsidRPr="008D0B62">
        <w:rPr>
          <w:rFonts w:eastAsia="Times New Roman" w:cstheme="minorHAnsi"/>
          <w:color w:val="000000" w:themeColor="text1"/>
          <w:sz w:val="24"/>
          <w:szCs w:val="24"/>
        </w:rPr>
        <w:t>225</w:t>
      </w:r>
      <w:r w:rsidR="00E956A6" w:rsidRPr="008D0B62">
        <w:rPr>
          <w:rFonts w:eastAsia="Times New Roman" w:cstheme="minorHAnsi"/>
          <w:b/>
          <w:bCs/>
          <w:color w:val="000000" w:themeColor="text1"/>
          <w:sz w:val="24"/>
          <w:szCs w:val="24"/>
          <w:bdr w:val="none" w:sz="0" w:space="0" w:color="auto" w:frame="1"/>
        </w:rPr>
        <w:tab/>
      </w:r>
      <w:r w:rsidR="00E956A6" w:rsidRPr="008D0B62">
        <w:rPr>
          <w:rFonts w:eastAsia="Times New Roman" w:cstheme="minorHAnsi"/>
          <w:b/>
          <w:bCs/>
          <w:color w:val="000000" w:themeColor="text1"/>
          <w:sz w:val="24"/>
          <w:szCs w:val="24"/>
          <w:bdr w:val="none" w:sz="0" w:space="0" w:color="auto" w:frame="1"/>
        </w:rPr>
        <w:tab/>
      </w:r>
    </w:p>
    <w:p w14:paraId="708EFC7D" w14:textId="6FCE0A48" w:rsidR="008F0AB2" w:rsidRPr="008D0B62" w:rsidRDefault="008F0AB2" w:rsidP="00860791">
      <w:pPr>
        <w:spacing w:after="0" w:line="240" w:lineRule="auto"/>
        <w:rPr>
          <w:rFonts w:eastAsia="Times New Roman" w:cstheme="minorHAnsi"/>
          <w:color w:val="000000" w:themeColor="text1"/>
          <w:sz w:val="24"/>
          <w:szCs w:val="24"/>
        </w:rPr>
      </w:pPr>
      <w:r w:rsidRPr="008D0B62">
        <w:rPr>
          <w:rFonts w:eastAsia="Times New Roman" w:cstheme="minorHAnsi"/>
          <w:b/>
          <w:bCs/>
          <w:color w:val="000000" w:themeColor="text1"/>
          <w:sz w:val="24"/>
          <w:szCs w:val="24"/>
        </w:rPr>
        <w:t>Total Amount Available:</w:t>
      </w:r>
      <w:r w:rsidR="00FA0A6B" w:rsidRPr="008D0B62">
        <w:rPr>
          <w:rFonts w:eastAsia="Times New Roman" w:cstheme="minorHAnsi"/>
          <w:color w:val="000000" w:themeColor="text1"/>
          <w:sz w:val="24"/>
          <w:szCs w:val="24"/>
        </w:rPr>
        <w:t xml:space="preserve"> </w:t>
      </w:r>
      <w:r w:rsidRPr="008D0B62">
        <w:rPr>
          <w:rFonts w:eastAsia="Times New Roman" w:cstheme="minorHAnsi"/>
          <w:color w:val="000000" w:themeColor="text1"/>
          <w:sz w:val="24"/>
          <w:szCs w:val="24"/>
        </w:rPr>
        <w:t>$</w:t>
      </w:r>
      <w:r w:rsidR="009F790F" w:rsidRPr="008D0B62">
        <w:rPr>
          <w:rFonts w:eastAsia="Times New Roman" w:cstheme="minorHAnsi"/>
          <w:color w:val="000000" w:themeColor="text1"/>
          <w:sz w:val="24"/>
          <w:szCs w:val="24"/>
        </w:rPr>
        <w:t>400,000</w:t>
      </w:r>
    </w:p>
    <w:p w14:paraId="0332222A" w14:textId="77777777" w:rsidR="006E07C9" w:rsidRPr="008D0B62" w:rsidRDefault="006E07C9" w:rsidP="00860791">
      <w:pPr>
        <w:shd w:val="clear" w:color="auto" w:fill="FFFFFF"/>
        <w:spacing w:after="0" w:line="240" w:lineRule="auto"/>
        <w:jc w:val="center"/>
        <w:textAlignment w:val="baseline"/>
        <w:rPr>
          <w:rFonts w:eastAsia="Times New Roman" w:cstheme="minorHAnsi"/>
          <w:b/>
          <w:bCs/>
          <w:sz w:val="24"/>
          <w:szCs w:val="24"/>
          <w:bdr w:val="none" w:sz="0" w:space="0" w:color="auto" w:frame="1"/>
        </w:rPr>
      </w:pPr>
    </w:p>
    <w:p w14:paraId="5BD1B332" w14:textId="33BCED9D" w:rsidR="00860791" w:rsidRDefault="00E956A6" w:rsidP="00860791">
      <w:pPr>
        <w:shd w:val="clear" w:color="auto" w:fill="FFFFFF" w:themeFill="background1"/>
        <w:spacing w:after="0" w:line="240" w:lineRule="auto"/>
        <w:textAlignment w:val="baseline"/>
        <w:rPr>
          <w:rFonts w:eastAsia="Times New Roman" w:cstheme="minorHAnsi"/>
          <w:b/>
          <w:bCs/>
          <w:sz w:val="24"/>
          <w:szCs w:val="24"/>
          <w:bdr w:val="none" w:sz="0" w:space="0" w:color="auto" w:frame="1"/>
        </w:rPr>
      </w:pPr>
      <w:r w:rsidRPr="006E22D1">
        <w:rPr>
          <w:rFonts w:eastAsia="Times New Roman" w:cstheme="minorHAnsi"/>
          <w:b/>
          <w:bCs/>
          <w:sz w:val="28"/>
          <w:szCs w:val="28"/>
          <w:bdr w:val="none" w:sz="0" w:space="0" w:color="auto" w:frame="1"/>
        </w:rPr>
        <w:t>A</w:t>
      </w:r>
      <w:r w:rsidR="00B61396" w:rsidRPr="006E22D1">
        <w:rPr>
          <w:rFonts w:eastAsia="Times New Roman" w:cstheme="minorHAnsi"/>
          <w:b/>
          <w:bCs/>
          <w:sz w:val="28"/>
          <w:szCs w:val="28"/>
          <w:bdr w:val="none" w:sz="0" w:space="0" w:color="auto" w:frame="1"/>
        </w:rPr>
        <w:t xml:space="preserve">. </w:t>
      </w:r>
      <w:r w:rsidR="006E07C9" w:rsidRPr="006E22D1">
        <w:rPr>
          <w:rFonts w:eastAsia="Times New Roman" w:cstheme="minorHAnsi"/>
          <w:b/>
          <w:bCs/>
          <w:sz w:val="28"/>
          <w:szCs w:val="28"/>
          <w:bdr w:val="none" w:sz="0" w:space="0" w:color="auto" w:frame="1"/>
        </w:rPr>
        <w:t>PROGRAM DESCRIPTION</w:t>
      </w:r>
    </w:p>
    <w:p w14:paraId="4DEFDD04" w14:textId="09A00AF9" w:rsidR="00C11FC6" w:rsidRPr="008D0B62" w:rsidRDefault="00B61396" w:rsidP="00860791">
      <w:pPr>
        <w:shd w:val="clear" w:color="auto" w:fill="FFFFFF" w:themeFill="background1"/>
        <w:spacing w:after="0" w:line="240" w:lineRule="auto"/>
        <w:textAlignment w:val="baseline"/>
        <w:rPr>
          <w:rFonts w:cstheme="minorHAnsi"/>
          <w:b/>
          <w:sz w:val="24"/>
          <w:szCs w:val="24"/>
        </w:rPr>
      </w:pPr>
      <w:r w:rsidRPr="008D0B62">
        <w:rPr>
          <w:rFonts w:eastAsia="Times New Roman" w:cstheme="minorHAnsi"/>
          <w:b/>
          <w:bCs/>
          <w:sz w:val="24"/>
          <w:szCs w:val="24"/>
          <w:bdr w:val="none" w:sz="0" w:space="0" w:color="auto" w:frame="1"/>
        </w:rPr>
        <w:br/>
      </w:r>
      <w:r w:rsidR="00C11FC6" w:rsidRPr="008D0B62">
        <w:rPr>
          <w:rFonts w:eastAsia="Times New Roman" w:cstheme="minorHAnsi"/>
          <w:sz w:val="24"/>
          <w:szCs w:val="24"/>
        </w:rPr>
        <w:t xml:space="preserve">The Political and Economic Section of the U.S. Embassy in Yaoundé, Cameroon, announces an open competition for </w:t>
      </w:r>
      <w:r w:rsidR="00C11FC6" w:rsidRPr="008D0B62">
        <w:rPr>
          <w:rFonts w:cstheme="minorHAnsi"/>
          <w:sz w:val="24"/>
          <w:szCs w:val="24"/>
        </w:rPr>
        <w:t>experienced Cameroon-based Civil Society Organizations that are working in the areas of Democracy, Governance, and Human Rights</w:t>
      </w:r>
      <w:r w:rsidR="00C11FC6" w:rsidRPr="008D0B62">
        <w:rPr>
          <w:rFonts w:eastAsia="Times New Roman" w:cstheme="minorHAnsi"/>
          <w:sz w:val="24"/>
          <w:szCs w:val="24"/>
        </w:rPr>
        <w:t xml:space="preserve"> to submit applications under the FY 2022 Africa Regional Democracy Fund program, that</w:t>
      </w:r>
      <w:r w:rsidR="00C11FC6" w:rsidRPr="008D0B62">
        <w:rPr>
          <w:rFonts w:cstheme="minorHAnsi"/>
          <w:sz w:val="24"/>
          <w:szCs w:val="24"/>
        </w:rPr>
        <w:t xml:space="preserve"> will advance human rights</w:t>
      </w:r>
      <w:r w:rsidR="007A33B2">
        <w:rPr>
          <w:rFonts w:cstheme="minorHAnsi"/>
          <w:sz w:val="24"/>
          <w:szCs w:val="24"/>
        </w:rPr>
        <w:t>,</w:t>
      </w:r>
      <w:r w:rsidR="00C11FC6" w:rsidRPr="008D0B62">
        <w:rPr>
          <w:rFonts w:cstheme="minorHAnsi"/>
          <w:sz w:val="24"/>
          <w:szCs w:val="24"/>
        </w:rPr>
        <w:t xml:space="preserve"> human rights systems, policies, and protection; </w:t>
      </w:r>
      <w:r w:rsidR="00C11FC6" w:rsidRPr="008D0B62">
        <w:rPr>
          <w:rStyle w:val="normaltextrun"/>
          <w:rFonts w:cstheme="minorHAnsi"/>
          <w:sz w:val="24"/>
          <w:szCs w:val="24"/>
        </w:rPr>
        <w:t xml:space="preserve">civic education, citizen participation, and public accountability; and </w:t>
      </w:r>
      <w:r w:rsidR="00C11FC6" w:rsidRPr="008D0B62">
        <w:rPr>
          <w:rFonts w:cstheme="minorHAnsi"/>
          <w:sz w:val="24"/>
          <w:szCs w:val="24"/>
        </w:rPr>
        <w:t xml:space="preserve">elections and political processes. </w:t>
      </w:r>
    </w:p>
    <w:p w14:paraId="535E08F6" w14:textId="77777777" w:rsidR="00C11FC6" w:rsidRPr="008D0B62" w:rsidRDefault="00C11FC6" w:rsidP="00860791">
      <w:pPr>
        <w:shd w:val="clear" w:color="auto" w:fill="FFFFFF" w:themeFill="background1"/>
        <w:spacing w:after="0" w:line="240" w:lineRule="auto"/>
        <w:textAlignment w:val="baseline"/>
        <w:rPr>
          <w:rFonts w:eastAsia="Times New Roman" w:cstheme="minorHAnsi"/>
          <w:sz w:val="24"/>
          <w:szCs w:val="24"/>
        </w:rPr>
      </w:pPr>
    </w:p>
    <w:p w14:paraId="24BBA72C" w14:textId="0A64AD6E" w:rsidR="00B61396" w:rsidRPr="008D0B62" w:rsidRDefault="00B61396" w:rsidP="00860791">
      <w:pPr>
        <w:shd w:val="clear" w:color="auto" w:fill="FFFFFF" w:themeFill="background1"/>
        <w:spacing w:after="0" w:line="240" w:lineRule="auto"/>
        <w:textAlignment w:val="baseline"/>
        <w:rPr>
          <w:rFonts w:eastAsia="Times New Roman" w:cstheme="minorHAnsi"/>
          <w:sz w:val="24"/>
          <w:szCs w:val="24"/>
        </w:rPr>
      </w:pPr>
      <w:r w:rsidRPr="008D0B62">
        <w:rPr>
          <w:rFonts w:eastAsia="Times New Roman" w:cstheme="minorHAnsi"/>
          <w:sz w:val="24"/>
          <w:szCs w:val="24"/>
        </w:rPr>
        <w:t>Please follow all instructions below.</w:t>
      </w:r>
    </w:p>
    <w:p w14:paraId="5F304E05" w14:textId="77777777" w:rsidR="00572696" w:rsidRPr="008D0B62" w:rsidRDefault="00572696" w:rsidP="00860791">
      <w:pPr>
        <w:shd w:val="clear" w:color="auto" w:fill="FFFFFF"/>
        <w:spacing w:after="0" w:line="240" w:lineRule="auto"/>
        <w:textAlignment w:val="baseline"/>
        <w:rPr>
          <w:rFonts w:eastAsia="Times New Roman" w:cstheme="minorHAnsi"/>
          <w:b/>
          <w:bCs/>
          <w:sz w:val="24"/>
          <w:szCs w:val="24"/>
          <w:bdr w:val="none" w:sz="0" w:space="0" w:color="auto" w:frame="1"/>
        </w:rPr>
      </w:pPr>
    </w:p>
    <w:p w14:paraId="4DEBA49A" w14:textId="24B8D02F" w:rsidR="00A572BB" w:rsidRPr="008D0B62" w:rsidRDefault="00A572BB" w:rsidP="00860791">
      <w:pPr>
        <w:shd w:val="clear" w:color="auto" w:fill="FFFFFF"/>
        <w:spacing w:after="0" w:line="240" w:lineRule="auto"/>
        <w:textAlignment w:val="baseline"/>
        <w:rPr>
          <w:rFonts w:eastAsia="Times New Roman" w:cstheme="minorHAnsi"/>
          <w:bCs/>
          <w:i/>
          <w:color w:val="FF0000"/>
          <w:sz w:val="24"/>
          <w:szCs w:val="24"/>
          <w:bdr w:val="none" w:sz="0" w:space="0" w:color="auto" w:frame="1"/>
        </w:rPr>
      </w:pPr>
      <w:r w:rsidRPr="008D0B62">
        <w:rPr>
          <w:rFonts w:eastAsia="Times New Roman" w:cstheme="minorHAnsi"/>
          <w:b/>
          <w:bCs/>
          <w:sz w:val="24"/>
          <w:szCs w:val="24"/>
          <w:bdr w:val="none" w:sz="0" w:space="0" w:color="auto" w:frame="1"/>
        </w:rPr>
        <w:t>Priority Region</w:t>
      </w:r>
      <w:r w:rsidR="00B61396" w:rsidRPr="008D0B62">
        <w:rPr>
          <w:rFonts w:eastAsia="Times New Roman" w:cstheme="minorHAnsi"/>
          <w:b/>
          <w:bCs/>
          <w:sz w:val="24"/>
          <w:szCs w:val="24"/>
          <w:bdr w:val="none" w:sz="0" w:space="0" w:color="auto" w:frame="1"/>
        </w:rPr>
        <w:t>: </w:t>
      </w:r>
      <w:r w:rsidR="007E26AE" w:rsidRPr="008D0B62">
        <w:rPr>
          <w:rFonts w:eastAsia="Times New Roman" w:cstheme="minorHAnsi"/>
          <w:bCs/>
          <w:iCs/>
          <w:color w:val="000000" w:themeColor="text1"/>
          <w:sz w:val="24"/>
          <w:szCs w:val="24"/>
          <w:bdr w:val="none" w:sz="0" w:space="0" w:color="auto" w:frame="1"/>
        </w:rPr>
        <w:t>None</w:t>
      </w:r>
      <w:r w:rsidR="008D0B62">
        <w:rPr>
          <w:rFonts w:eastAsia="Times New Roman" w:cstheme="minorHAnsi"/>
          <w:bCs/>
          <w:iCs/>
          <w:color w:val="000000" w:themeColor="text1"/>
          <w:sz w:val="24"/>
          <w:szCs w:val="24"/>
          <w:bdr w:val="none" w:sz="0" w:space="0" w:color="auto" w:frame="1"/>
        </w:rPr>
        <w:t>. Each proposal should specify project location.</w:t>
      </w:r>
    </w:p>
    <w:p w14:paraId="01296CA4" w14:textId="6C1B4064" w:rsidR="00E87591" w:rsidRPr="008D0B62" w:rsidRDefault="00E87591" w:rsidP="00860791">
      <w:pPr>
        <w:shd w:val="clear" w:color="auto" w:fill="FFFFFF"/>
        <w:spacing w:after="0" w:line="240" w:lineRule="auto"/>
        <w:textAlignment w:val="baseline"/>
        <w:rPr>
          <w:rFonts w:eastAsia="Times New Roman" w:cstheme="minorHAnsi"/>
          <w:iCs/>
          <w:sz w:val="24"/>
          <w:szCs w:val="24"/>
        </w:rPr>
      </w:pPr>
    </w:p>
    <w:p w14:paraId="45D3280F" w14:textId="6C3349BE" w:rsidR="00772F8F" w:rsidRPr="008D0B62" w:rsidRDefault="00772F8F" w:rsidP="00860791">
      <w:pPr>
        <w:shd w:val="clear" w:color="auto" w:fill="FFFFFF"/>
        <w:spacing w:after="0" w:line="240" w:lineRule="auto"/>
        <w:textAlignment w:val="baseline"/>
        <w:rPr>
          <w:rFonts w:eastAsia="Times New Roman" w:cstheme="minorHAnsi"/>
          <w:b/>
          <w:sz w:val="24"/>
          <w:szCs w:val="24"/>
        </w:rPr>
      </w:pPr>
      <w:r w:rsidRPr="008D0B62">
        <w:rPr>
          <w:rFonts w:eastAsia="Times New Roman" w:cstheme="minorHAnsi"/>
          <w:b/>
          <w:sz w:val="24"/>
          <w:szCs w:val="24"/>
        </w:rPr>
        <w:t>A.1. Background</w:t>
      </w:r>
    </w:p>
    <w:p w14:paraId="17642EC2" w14:textId="7BABB6E5" w:rsidR="000016E9" w:rsidRPr="008D0B62" w:rsidRDefault="008B0BB6" w:rsidP="00860791">
      <w:pPr>
        <w:shd w:val="clear" w:color="auto" w:fill="FFFFFF"/>
        <w:spacing w:after="0" w:line="240" w:lineRule="auto"/>
        <w:textAlignment w:val="baseline"/>
        <w:rPr>
          <w:rStyle w:val="normaltextrun"/>
          <w:rFonts w:cstheme="minorHAnsi"/>
          <w:color w:val="000000"/>
          <w:sz w:val="24"/>
          <w:szCs w:val="24"/>
          <w:shd w:val="clear" w:color="auto" w:fill="FFFFFF"/>
        </w:rPr>
      </w:pPr>
      <w:r w:rsidRPr="008D0B62">
        <w:rPr>
          <w:rFonts w:cstheme="minorHAnsi"/>
          <w:bCs/>
          <w:sz w:val="24"/>
          <w:szCs w:val="24"/>
        </w:rPr>
        <w:t>The events occurring in Cameroon over the recent years</w:t>
      </w:r>
      <w:r w:rsidR="00B925FF">
        <w:rPr>
          <w:rFonts w:cstheme="minorHAnsi"/>
          <w:bCs/>
          <w:sz w:val="24"/>
          <w:szCs w:val="24"/>
        </w:rPr>
        <w:t xml:space="preserve"> – </w:t>
      </w:r>
      <w:r w:rsidRPr="008D0B62">
        <w:rPr>
          <w:rFonts w:cstheme="minorHAnsi"/>
          <w:bCs/>
          <w:sz w:val="24"/>
          <w:szCs w:val="24"/>
        </w:rPr>
        <w:t xml:space="preserve"> </w:t>
      </w:r>
      <w:r w:rsidR="00B925FF">
        <w:rPr>
          <w:rFonts w:cstheme="minorHAnsi"/>
          <w:bCs/>
          <w:sz w:val="24"/>
          <w:szCs w:val="24"/>
        </w:rPr>
        <w:t>i</w:t>
      </w:r>
      <w:r w:rsidRPr="008D0B62">
        <w:rPr>
          <w:rFonts w:cstheme="minorHAnsi"/>
          <w:bCs/>
          <w:sz w:val="24"/>
          <w:szCs w:val="24"/>
        </w:rPr>
        <w:t>n particular the repression of the activities of political parties, civil society and trade unions, the socio-political crisis in the Northwest and Southwest regions, as well as the recurrent and untimely bans on public demonstrations by the administrative authorities</w:t>
      </w:r>
      <w:r w:rsidR="00B925FF">
        <w:rPr>
          <w:rFonts w:cstheme="minorHAnsi"/>
          <w:bCs/>
          <w:sz w:val="24"/>
          <w:szCs w:val="24"/>
        </w:rPr>
        <w:t xml:space="preserve"> – </w:t>
      </w:r>
      <w:r w:rsidRPr="008D0B62">
        <w:rPr>
          <w:rFonts w:cstheme="minorHAnsi"/>
          <w:bCs/>
          <w:sz w:val="24"/>
          <w:szCs w:val="24"/>
        </w:rPr>
        <w:t xml:space="preserve">continue to render the security and socio-political climate a great concern. </w:t>
      </w:r>
      <w:r w:rsidR="00D4549F">
        <w:rPr>
          <w:rFonts w:cstheme="minorHAnsi"/>
          <w:bCs/>
          <w:sz w:val="24"/>
          <w:szCs w:val="24"/>
        </w:rPr>
        <w:t xml:space="preserve"> </w:t>
      </w:r>
      <w:r w:rsidRPr="008D0B62">
        <w:rPr>
          <w:rFonts w:cstheme="minorHAnsi"/>
          <w:bCs/>
          <w:sz w:val="24"/>
          <w:szCs w:val="24"/>
        </w:rPr>
        <w:t>Amidst these crises, civilian population</w:t>
      </w:r>
      <w:r w:rsidR="00755C2E">
        <w:rPr>
          <w:rFonts w:cstheme="minorHAnsi"/>
          <w:bCs/>
          <w:sz w:val="24"/>
          <w:szCs w:val="24"/>
        </w:rPr>
        <w:t>s</w:t>
      </w:r>
      <w:r w:rsidRPr="008D0B62">
        <w:rPr>
          <w:rFonts w:cstheme="minorHAnsi"/>
          <w:bCs/>
          <w:sz w:val="24"/>
          <w:szCs w:val="24"/>
        </w:rPr>
        <w:t xml:space="preserve"> have suffered and continue to be subjected to serious human rights violations. </w:t>
      </w:r>
      <w:r w:rsidR="00165930">
        <w:rPr>
          <w:rFonts w:cstheme="minorHAnsi"/>
          <w:bCs/>
          <w:sz w:val="24"/>
          <w:szCs w:val="24"/>
        </w:rPr>
        <w:t xml:space="preserve"> </w:t>
      </w:r>
      <w:r w:rsidRPr="008D0B62">
        <w:rPr>
          <w:rFonts w:cstheme="minorHAnsi"/>
          <w:bCs/>
          <w:sz w:val="24"/>
          <w:szCs w:val="24"/>
        </w:rPr>
        <w:t xml:space="preserve">These include killings, abduction, arbitrary arrests and unlawful detention, extortion, physical and gender-based violence, extrajudicial executions and targeted assassinations, </w:t>
      </w:r>
      <w:r w:rsidR="00124175">
        <w:rPr>
          <w:rFonts w:cstheme="minorHAnsi"/>
          <w:bCs/>
          <w:sz w:val="24"/>
          <w:szCs w:val="24"/>
        </w:rPr>
        <w:t xml:space="preserve">and </w:t>
      </w:r>
      <w:r w:rsidRPr="008D0B62">
        <w:rPr>
          <w:rStyle w:val="normaltextrun"/>
          <w:rFonts w:cstheme="minorHAnsi"/>
          <w:color w:val="000000"/>
          <w:sz w:val="24"/>
          <w:szCs w:val="24"/>
          <w:shd w:val="clear" w:color="auto" w:fill="FFFFFF"/>
        </w:rPr>
        <w:t xml:space="preserve">social injustice </w:t>
      </w:r>
      <w:r w:rsidR="00DE2E2D">
        <w:rPr>
          <w:rStyle w:val="normaltextrun"/>
          <w:rFonts w:cstheme="minorHAnsi"/>
          <w:color w:val="000000"/>
          <w:sz w:val="24"/>
          <w:szCs w:val="24"/>
          <w:shd w:val="clear" w:color="auto" w:fill="FFFFFF"/>
        </w:rPr>
        <w:t>towards</w:t>
      </w:r>
      <w:r w:rsidR="00DE2E2D" w:rsidRPr="008D0B62">
        <w:rPr>
          <w:rStyle w:val="normaltextrun"/>
          <w:rFonts w:cstheme="minorHAnsi"/>
          <w:color w:val="000000"/>
          <w:sz w:val="24"/>
          <w:szCs w:val="24"/>
          <w:shd w:val="clear" w:color="auto" w:fill="FFFFFF"/>
        </w:rPr>
        <w:t xml:space="preserve"> </w:t>
      </w:r>
      <w:r w:rsidRPr="008D0B62">
        <w:rPr>
          <w:rStyle w:val="normaltextrun"/>
          <w:rFonts w:cstheme="minorHAnsi"/>
          <w:color w:val="000000"/>
          <w:sz w:val="24"/>
          <w:szCs w:val="24"/>
          <w:shd w:val="clear" w:color="auto" w:fill="FFFFFF"/>
        </w:rPr>
        <w:t>vulnerable groups including indigenous populations, persons with disabilities, women, children, youth, detainees, LGBTQI+ individuals, and displaced persons.</w:t>
      </w:r>
      <w:r w:rsidR="00A860AE" w:rsidRPr="008D0B62">
        <w:rPr>
          <w:rStyle w:val="normaltextrun"/>
          <w:rFonts w:cstheme="minorHAnsi"/>
          <w:color w:val="000000"/>
          <w:sz w:val="24"/>
          <w:szCs w:val="24"/>
          <w:shd w:val="clear" w:color="auto" w:fill="FFFFFF"/>
        </w:rPr>
        <w:t xml:space="preserve"> </w:t>
      </w:r>
    </w:p>
    <w:p w14:paraId="55986A84" w14:textId="77777777" w:rsidR="000016E9" w:rsidRPr="008D0B62" w:rsidRDefault="000016E9" w:rsidP="00860791">
      <w:pPr>
        <w:shd w:val="clear" w:color="auto" w:fill="FFFFFF"/>
        <w:spacing w:after="0" w:line="240" w:lineRule="auto"/>
        <w:textAlignment w:val="baseline"/>
        <w:rPr>
          <w:rStyle w:val="normaltextrun"/>
          <w:rFonts w:cstheme="minorHAnsi"/>
          <w:color w:val="000000"/>
          <w:sz w:val="24"/>
          <w:szCs w:val="24"/>
          <w:shd w:val="clear" w:color="auto" w:fill="FFFFFF"/>
        </w:rPr>
      </w:pPr>
    </w:p>
    <w:p w14:paraId="40833EF8" w14:textId="06F41002" w:rsidR="00720EA1" w:rsidRPr="008D0B62" w:rsidRDefault="00565A41" w:rsidP="00860791">
      <w:pPr>
        <w:shd w:val="clear" w:color="auto" w:fill="FFFFFF"/>
        <w:spacing w:after="0" w:line="240" w:lineRule="auto"/>
        <w:textAlignment w:val="baseline"/>
        <w:rPr>
          <w:rFonts w:cstheme="minorHAnsi"/>
          <w:color w:val="000000"/>
          <w:sz w:val="24"/>
          <w:szCs w:val="24"/>
          <w:shd w:val="clear" w:color="auto" w:fill="FFFFFF"/>
        </w:rPr>
      </w:pPr>
      <w:r w:rsidRPr="008D0B62">
        <w:rPr>
          <w:rFonts w:cstheme="minorHAnsi"/>
          <w:sz w:val="24"/>
          <w:szCs w:val="24"/>
          <w:lang w:val="en"/>
        </w:rPr>
        <w:t>These crises</w:t>
      </w:r>
      <w:r w:rsidR="00124175">
        <w:rPr>
          <w:rFonts w:cstheme="minorHAnsi"/>
          <w:sz w:val="24"/>
          <w:szCs w:val="24"/>
        </w:rPr>
        <w:t xml:space="preserve"> are </w:t>
      </w:r>
      <w:r w:rsidR="005117EA" w:rsidRPr="008D0B62">
        <w:rPr>
          <w:rFonts w:cstheme="minorHAnsi"/>
          <w:sz w:val="24"/>
          <w:szCs w:val="24"/>
        </w:rPr>
        <w:t xml:space="preserve">exacerbated by misinformation, community conflicts, and poor </w:t>
      </w:r>
      <w:r w:rsidR="00124175">
        <w:rPr>
          <w:rFonts w:cstheme="minorHAnsi"/>
          <w:sz w:val="24"/>
          <w:szCs w:val="24"/>
        </w:rPr>
        <w:t>government</w:t>
      </w:r>
      <w:r w:rsidR="00124175" w:rsidRPr="008D0B62">
        <w:rPr>
          <w:rFonts w:cstheme="minorHAnsi"/>
          <w:sz w:val="24"/>
          <w:szCs w:val="24"/>
        </w:rPr>
        <w:t xml:space="preserve"> </w:t>
      </w:r>
      <w:r w:rsidR="005117EA" w:rsidRPr="008D0B62">
        <w:rPr>
          <w:rFonts w:cstheme="minorHAnsi"/>
          <w:sz w:val="24"/>
          <w:szCs w:val="24"/>
        </w:rPr>
        <w:t>accountability, which</w:t>
      </w:r>
      <w:r w:rsidR="00124175">
        <w:rPr>
          <w:rFonts w:cstheme="minorHAnsi"/>
          <w:sz w:val="24"/>
          <w:szCs w:val="24"/>
        </w:rPr>
        <w:t xml:space="preserve"> in turn</w:t>
      </w:r>
      <w:r w:rsidR="005117EA" w:rsidRPr="008D0B62">
        <w:rPr>
          <w:rFonts w:cstheme="minorHAnsi"/>
          <w:sz w:val="24"/>
          <w:szCs w:val="24"/>
        </w:rPr>
        <w:t xml:space="preserve"> corrupt</w:t>
      </w:r>
      <w:r w:rsidR="00124175">
        <w:rPr>
          <w:rFonts w:cstheme="minorHAnsi"/>
          <w:sz w:val="24"/>
          <w:szCs w:val="24"/>
        </w:rPr>
        <w:t>s</w:t>
      </w:r>
      <w:r w:rsidR="005117EA" w:rsidRPr="008D0B62">
        <w:rPr>
          <w:rFonts w:cstheme="minorHAnsi"/>
          <w:sz w:val="24"/>
          <w:szCs w:val="24"/>
        </w:rPr>
        <w:t xml:space="preserve"> democratic thinking</w:t>
      </w:r>
      <w:r w:rsidR="00222891">
        <w:rPr>
          <w:rFonts w:cstheme="minorHAnsi"/>
          <w:sz w:val="24"/>
          <w:szCs w:val="24"/>
        </w:rPr>
        <w:t xml:space="preserve"> and </w:t>
      </w:r>
      <w:r w:rsidR="005117EA" w:rsidRPr="008D0B62">
        <w:rPr>
          <w:rFonts w:cstheme="minorHAnsi"/>
          <w:sz w:val="24"/>
          <w:szCs w:val="24"/>
        </w:rPr>
        <w:t>inter-community dialogue and fan</w:t>
      </w:r>
      <w:r w:rsidR="00124175">
        <w:rPr>
          <w:rFonts w:cstheme="minorHAnsi"/>
          <w:sz w:val="24"/>
          <w:szCs w:val="24"/>
        </w:rPr>
        <w:t>s</w:t>
      </w:r>
      <w:r w:rsidR="005117EA" w:rsidRPr="008D0B62">
        <w:rPr>
          <w:rFonts w:cstheme="minorHAnsi"/>
          <w:sz w:val="24"/>
          <w:szCs w:val="24"/>
        </w:rPr>
        <w:t xml:space="preserve"> violence without sustainable</w:t>
      </w:r>
      <w:r w:rsidR="00124175">
        <w:rPr>
          <w:rFonts w:cstheme="minorHAnsi"/>
          <w:sz w:val="24"/>
          <w:szCs w:val="24"/>
        </w:rPr>
        <w:t xml:space="preserve"> or</w:t>
      </w:r>
      <w:r w:rsidR="005117EA" w:rsidRPr="008D0B62">
        <w:rPr>
          <w:rFonts w:cstheme="minorHAnsi"/>
          <w:sz w:val="24"/>
          <w:szCs w:val="24"/>
        </w:rPr>
        <w:t xml:space="preserve"> inclusive peace and growth. </w:t>
      </w:r>
      <w:r w:rsidR="00165930">
        <w:rPr>
          <w:rFonts w:cstheme="minorHAnsi"/>
          <w:sz w:val="24"/>
          <w:szCs w:val="24"/>
        </w:rPr>
        <w:t xml:space="preserve"> </w:t>
      </w:r>
      <w:r w:rsidR="005117EA" w:rsidRPr="008D0B62">
        <w:rPr>
          <w:rFonts w:cstheme="minorHAnsi"/>
          <w:sz w:val="24"/>
          <w:szCs w:val="24"/>
        </w:rPr>
        <w:t xml:space="preserve">To address some of these </w:t>
      </w:r>
      <w:r w:rsidR="004700F1">
        <w:rPr>
          <w:rFonts w:cstheme="minorHAnsi"/>
          <w:sz w:val="24"/>
          <w:szCs w:val="24"/>
        </w:rPr>
        <w:t>challenges</w:t>
      </w:r>
      <w:r w:rsidR="005117EA" w:rsidRPr="008D0B62">
        <w:rPr>
          <w:rFonts w:cstheme="minorHAnsi"/>
          <w:sz w:val="24"/>
          <w:szCs w:val="24"/>
        </w:rPr>
        <w:t>, the 2019 Law on Decentralization emphasizes the active participation of CSO/local population in the management of local affairs</w:t>
      </w:r>
      <w:r w:rsidR="004700F1">
        <w:rPr>
          <w:rFonts w:cstheme="minorHAnsi"/>
          <w:sz w:val="24"/>
          <w:szCs w:val="24"/>
        </w:rPr>
        <w:t xml:space="preserve"> – </w:t>
      </w:r>
      <w:r w:rsidR="005117EA" w:rsidRPr="008D0B62">
        <w:rPr>
          <w:rFonts w:cstheme="minorHAnsi"/>
          <w:sz w:val="24"/>
          <w:szCs w:val="24"/>
        </w:rPr>
        <w:t xml:space="preserve">yet there is still </w:t>
      </w:r>
      <w:r w:rsidR="004700F1">
        <w:rPr>
          <w:rFonts w:cstheme="minorHAnsi"/>
          <w:sz w:val="24"/>
          <w:szCs w:val="24"/>
        </w:rPr>
        <w:t xml:space="preserve">a </w:t>
      </w:r>
      <w:r w:rsidR="005117EA" w:rsidRPr="008D0B62">
        <w:rPr>
          <w:rFonts w:cstheme="minorHAnsi"/>
          <w:sz w:val="24"/>
          <w:szCs w:val="24"/>
        </w:rPr>
        <w:t>visible absence of these actors (especially marginalized groups including women</w:t>
      </w:r>
      <w:r w:rsidR="005117EA" w:rsidRPr="008D0B62">
        <w:rPr>
          <w:rFonts w:cstheme="minorHAnsi"/>
          <w:bCs/>
          <w:iCs/>
          <w:sz w:val="24"/>
          <w:szCs w:val="24"/>
        </w:rPr>
        <w:t>, P</w:t>
      </w:r>
      <w:r w:rsidR="005F6390">
        <w:rPr>
          <w:rFonts w:cstheme="minorHAnsi"/>
          <w:bCs/>
          <w:iCs/>
          <w:sz w:val="24"/>
          <w:szCs w:val="24"/>
        </w:rPr>
        <w:t xml:space="preserve">ersons </w:t>
      </w:r>
      <w:r w:rsidR="005117EA" w:rsidRPr="008D0B62">
        <w:rPr>
          <w:rFonts w:cstheme="minorHAnsi"/>
          <w:bCs/>
          <w:iCs/>
          <w:sz w:val="24"/>
          <w:szCs w:val="24"/>
        </w:rPr>
        <w:t>W</w:t>
      </w:r>
      <w:r w:rsidR="005F6390">
        <w:rPr>
          <w:rFonts w:cstheme="minorHAnsi"/>
          <w:bCs/>
          <w:iCs/>
          <w:sz w:val="24"/>
          <w:szCs w:val="24"/>
        </w:rPr>
        <w:t xml:space="preserve">ith </w:t>
      </w:r>
      <w:r w:rsidR="005117EA" w:rsidRPr="008D0B62">
        <w:rPr>
          <w:rFonts w:cstheme="minorHAnsi"/>
          <w:bCs/>
          <w:iCs/>
          <w:sz w:val="24"/>
          <w:szCs w:val="24"/>
        </w:rPr>
        <w:t>D</w:t>
      </w:r>
      <w:r w:rsidR="005F6390">
        <w:rPr>
          <w:rFonts w:cstheme="minorHAnsi"/>
          <w:bCs/>
          <w:iCs/>
          <w:sz w:val="24"/>
          <w:szCs w:val="24"/>
        </w:rPr>
        <w:t>isabilities (PWD</w:t>
      </w:r>
      <w:r w:rsidR="004B352B">
        <w:rPr>
          <w:rFonts w:cstheme="minorHAnsi"/>
          <w:bCs/>
          <w:iCs/>
          <w:sz w:val="24"/>
          <w:szCs w:val="24"/>
        </w:rPr>
        <w:t>)</w:t>
      </w:r>
      <w:r w:rsidR="005117EA" w:rsidRPr="008D0B62">
        <w:rPr>
          <w:rFonts w:cstheme="minorHAnsi"/>
          <w:bCs/>
          <w:iCs/>
          <w:sz w:val="24"/>
          <w:szCs w:val="24"/>
        </w:rPr>
        <w:t>, indigenous populations; and youth) in local decision</w:t>
      </w:r>
      <w:r w:rsidR="004700F1">
        <w:rPr>
          <w:rFonts w:cstheme="minorHAnsi"/>
          <w:bCs/>
          <w:iCs/>
          <w:sz w:val="24"/>
          <w:szCs w:val="24"/>
        </w:rPr>
        <w:t xml:space="preserve">- and </w:t>
      </w:r>
      <w:r w:rsidR="005117EA" w:rsidRPr="008D0B62">
        <w:rPr>
          <w:rFonts w:cstheme="minorHAnsi"/>
          <w:bCs/>
          <w:iCs/>
          <w:sz w:val="24"/>
          <w:szCs w:val="24"/>
        </w:rPr>
        <w:t>policy</w:t>
      </w:r>
      <w:r w:rsidR="004700F1">
        <w:rPr>
          <w:rFonts w:cstheme="minorHAnsi"/>
          <w:bCs/>
          <w:iCs/>
          <w:sz w:val="24"/>
          <w:szCs w:val="24"/>
        </w:rPr>
        <w:t>-</w:t>
      </w:r>
      <w:r w:rsidR="005117EA" w:rsidRPr="008D0B62">
        <w:rPr>
          <w:rFonts w:cstheme="minorHAnsi"/>
          <w:bCs/>
          <w:iCs/>
          <w:sz w:val="24"/>
          <w:szCs w:val="24"/>
        </w:rPr>
        <w:t>making processes</w:t>
      </w:r>
      <w:r w:rsidR="004700F1">
        <w:rPr>
          <w:rFonts w:cstheme="minorHAnsi"/>
          <w:bCs/>
          <w:iCs/>
          <w:sz w:val="24"/>
          <w:szCs w:val="24"/>
        </w:rPr>
        <w:t xml:space="preserve">, in </w:t>
      </w:r>
      <w:r w:rsidR="005117EA" w:rsidRPr="008D0B62">
        <w:rPr>
          <w:rFonts w:cstheme="minorHAnsi"/>
          <w:bCs/>
          <w:iCs/>
          <w:sz w:val="24"/>
          <w:szCs w:val="24"/>
        </w:rPr>
        <w:t>the management of local finances</w:t>
      </w:r>
      <w:r w:rsidR="004700F1">
        <w:rPr>
          <w:rFonts w:cstheme="minorHAnsi"/>
          <w:bCs/>
          <w:iCs/>
          <w:sz w:val="24"/>
          <w:szCs w:val="24"/>
        </w:rPr>
        <w:t>,</w:t>
      </w:r>
      <w:r w:rsidR="005117EA" w:rsidRPr="008D0B62">
        <w:rPr>
          <w:rFonts w:cstheme="minorHAnsi"/>
          <w:bCs/>
          <w:iCs/>
          <w:sz w:val="24"/>
          <w:szCs w:val="24"/>
        </w:rPr>
        <w:t xml:space="preserve"> and</w:t>
      </w:r>
      <w:r w:rsidR="004700F1">
        <w:rPr>
          <w:rFonts w:cstheme="minorHAnsi"/>
          <w:bCs/>
          <w:iCs/>
          <w:sz w:val="24"/>
          <w:szCs w:val="24"/>
        </w:rPr>
        <w:t xml:space="preserve"> in the</w:t>
      </w:r>
      <w:r w:rsidR="005117EA" w:rsidRPr="008D0B62">
        <w:rPr>
          <w:rFonts w:cstheme="minorHAnsi"/>
          <w:bCs/>
          <w:iCs/>
          <w:sz w:val="24"/>
          <w:szCs w:val="24"/>
        </w:rPr>
        <w:t xml:space="preserve"> development</w:t>
      </w:r>
      <w:r w:rsidR="004700F1">
        <w:rPr>
          <w:rFonts w:cstheme="minorHAnsi"/>
          <w:bCs/>
          <w:iCs/>
          <w:sz w:val="24"/>
          <w:szCs w:val="24"/>
        </w:rPr>
        <w:t xml:space="preserve"> of local</w:t>
      </w:r>
      <w:r w:rsidR="005117EA" w:rsidRPr="008D0B62">
        <w:rPr>
          <w:rFonts w:cstheme="minorHAnsi"/>
          <w:bCs/>
          <w:iCs/>
          <w:sz w:val="24"/>
          <w:szCs w:val="24"/>
        </w:rPr>
        <w:t xml:space="preserve"> initiatives.</w:t>
      </w:r>
    </w:p>
    <w:p w14:paraId="4F61BC5C" w14:textId="7383E84A" w:rsidR="00AC6F3D" w:rsidRPr="008D0B62" w:rsidRDefault="00AC6F3D" w:rsidP="00860791">
      <w:pPr>
        <w:shd w:val="clear" w:color="auto" w:fill="FFFFFF"/>
        <w:spacing w:after="0" w:line="240" w:lineRule="auto"/>
        <w:textAlignment w:val="baseline"/>
        <w:rPr>
          <w:rFonts w:cstheme="minorHAnsi"/>
          <w:bCs/>
          <w:iCs/>
          <w:sz w:val="24"/>
          <w:szCs w:val="24"/>
        </w:rPr>
      </w:pPr>
    </w:p>
    <w:p w14:paraId="26735B0A" w14:textId="5C16DF56" w:rsidR="00AC6F3D" w:rsidRPr="008D0B62" w:rsidRDefault="00CD74B2" w:rsidP="00860791">
      <w:pPr>
        <w:shd w:val="clear" w:color="auto" w:fill="FFFFFF"/>
        <w:spacing w:after="0" w:line="240" w:lineRule="auto"/>
        <w:textAlignment w:val="baseline"/>
        <w:rPr>
          <w:rFonts w:eastAsia="Times New Roman" w:cstheme="minorHAnsi"/>
          <w:sz w:val="24"/>
          <w:szCs w:val="24"/>
        </w:rPr>
      </w:pPr>
      <w:r w:rsidRPr="008D0B62">
        <w:rPr>
          <w:rFonts w:eastAsia="Times New Roman" w:cstheme="minorHAnsi"/>
          <w:color w:val="000000" w:themeColor="text1"/>
          <w:sz w:val="24"/>
          <w:szCs w:val="24"/>
        </w:rPr>
        <w:t>Furthermore, i</w:t>
      </w:r>
      <w:r w:rsidR="00AC6F3D" w:rsidRPr="008D0B62">
        <w:rPr>
          <w:rFonts w:eastAsia="Times New Roman" w:cstheme="minorHAnsi"/>
          <w:color w:val="000000" w:themeColor="text1"/>
          <w:sz w:val="24"/>
          <w:szCs w:val="24"/>
        </w:rPr>
        <w:t xml:space="preserve">n 2025, Cameroon will hold numerous elections, including presidential, legislative, and municipal elections. </w:t>
      </w:r>
      <w:r w:rsidR="00546D6F">
        <w:rPr>
          <w:rFonts w:eastAsia="Times New Roman" w:cstheme="minorHAnsi"/>
          <w:color w:val="000000" w:themeColor="text1"/>
          <w:sz w:val="24"/>
          <w:szCs w:val="24"/>
        </w:rPr>
        <w:t xml:space="preserve"> </w:t>
      </w:r>
      <w:r w:rsidR="00AC6F3D" w:rsidRPr="008D0B62">
        <w:rPr>
          <w:rFonts w:eastAsia="Times New Roman" w:cstheme="minorHAnsi"/>
          <w:color w:val="000000" w:themeColor="text1"/>
          <w:sz w:val="24"/>
          <w:szCs w:val="24"/>
        </w:rPr>
        <w:t>In previous elections, the participation of youth</w:t>
      </w:r>
      <w:r w:rsidR="00546D6F">
        <w:rPr>
          <w:rFonts w:eastAsia="Times New Roman" w:cstheme="minorHAnsi"/>
          <w:color w:val="000000" w:themeColor="text1"/>
          <w:sz w:val="24"/>
          <w:szCs w:val="24"/>
        </w:rPr>
        <w:t xml:space="preserve"> and</w:t>
      </w:r>
      <w:r w:rsidR="00546D6F" w:rsidRPr="008D0B62">
        <w:rPr>
          <w:rFonts w:eastAsia="Times New Roman" w:cstheme="minorHAnsi"/>
          <w:color w:val="000000" w:themeColor="text1"/>
          <w:sz w:val="24"/>
          <w:szCs w:val="24"/>
        </w:rPr>
        <w:t xml:space="preserve"> </w:t>
      </w:r>
      <w:r w:rsidR="00AC6F3D" w:rsidRPr="008D0B62">
        <w:rPr>
          <w:rFonts w:eastAsia="Times New Roman" w:cstheme="minorHAnsi"/>
          <w:color w:val="000000" w:themeColor="text1"/>
          <w:sz w:val="24"/>
          <w:szCs w:val="24"/>
        </w:rPr>
        <w:t>vulnerable and minority groups</w:t>
      </w:r>
      <w:r w:rsidR="00546D6F">
        <w:rPr>
          <w:rFonts w:eastAsia="Times New Roman" w:cstheme="minorHAnsi"/>
          <w:color w:val="000000" w:themeColor="text1"/>
          <w:sz w:val="24"/>
          <w:szCs w:val="24"/>
        </w:rPr>
        <w:t xml:space="preserve"> –</w:t>
      </w:r>
      <w:r w:rsidR="00AC6F3D" w:rsidRPr="008D0B62">
        <w:rPr>
          <w:rFonts w:eastAsia="Times New Roman" w:cstheme="minorHAnsi"/>
          <w:color w:val="000000" w:themeColor="text1"/>
          <w:sz w:val="24"/>
          <w:szCs w:val="24"/>
        </w:rPr>
        <w:t xml:space="preserve"> especially indigenous persons, rural women,</w:t>
      </w:r>
      <w:r w:rsidR="00546D6F">
        <w:rPr>
          <w:rFonts w:eastAsia="Times New Roman" w:cstheme="minorHAnsi"/>
          <w:color w:val="000000" w:themeColor="text1"/>
          <w:sz w:val="24"/>
          <w:szCs w:val="24"/>
        </w:rPr>
        <w:t xml:space="preserve"> and</w:t>
      </w:r>
      <w:r w:rsidR="00AC6F3D" w:rsidRPr="008D0B62">
        <w:rPr>
          <w:rFonts w:eastAsia="Times New Roman" w:cstheme="minorHAnsi"/>
          <w:color w:val="000000" w:themeColor="text1"/>
          <w:sz w:val="24"/>
          <w:szCs w:val="24"/>
        </w:rPr>
        <w:t xml:space="preserve"> PWDs </w:t>
      </w:r>
      <w:r w:rsidR="00546D6F">
        <w:rPr>
          <w:rFonts w:eastAsia="Times New Roman" w:cstheme="minorHAnsi"/>
          <w:color w:val="000000" w:themeColor="text1"/>
          <w:sz w:val="24"/>
          <w:szCs w:val="24"/>
        </w:rPr>
        <w:t xml:space="preserve">– </w:t>
      </w:r>
      <w:r w:rsidR="00AC6F3D" w:rsidRPr="008D0B62">
        <w:rPr>
          <w:rFonts w:eastAsia="Times New Roman" w:cstheme="minorHAnsi"/>
          <w:color w:val="000000" w:themeColor="text1"/>
          <w:sz w:val="24"/>
          <w:szCs w:val="24"/>
        </w:rPr>
        <w:t>was marginal, not only in terms of voter registration and the issuance of voter registration cards, but also in the nomination of these persons by political parties.</w:t>
      </w:r>
    </w:p>
    <w:p w14:paraId="015CBAB7" w14:textId="5D73B613" w:rsidR="00F149AC" w:rsidRPr="008D0B62" w:rsidRDefault="00F149AC" w:rsidP="00860791">
      <w:pPr>
        <w:shd w:val="clear" w:color="auto" w:fill="FFFFFF"/>
        <w:spacing w:after="0" w:line="240" w:lineRule="auto"/>
        <w:textAlignment w:val="baseline"/>
        <w:rPr>
          <w:rFonts w:eastAsia="Times New Roman" w:cstheme="minorHAnsi"/>
          <w:sz w:val="24"/>
          <w:szCs w:val="24"/>
        </w:rPr>
      </w:pPr>
    </w:p>
    <w:p w14:paraId="7CAA0C9A" w14:textId="77777777" w:rsidR="0085383E" w:rsidRPr="008D0B62" w:rsidRDefault="0085383E" w:rsidP="006E22D1">
      <w:pPr>
        <w:spacing w:after="0" w:line="240" w:lineRule="auto"/>
        <w:rPr>
          <w:rFonts w:cstheme="minorHAnsi"/>
          <w:b/>
          <w:bCs/>
          <w:sz w:val="24"/>
          <w:szCs w:val="24"/>
        </w:rPr>
      </w:pPr>
      <w:r w:rsidRPr="008D0B62">
        <w:rPr>
          <w:rFonts w:cstheme="minorHAnsi"/>
          <w:b/>
          <w:bCs/>
          <w:sz w:val="24"/>
          <w:szCs w:val="24"/>
        </w:rPr>
        <w:t>A.2. Theory of Change</w:t>
      </w:r>
    </w:p>
    <w:p w14:paraId="3C56AD1F" w14:textId="7482D270" w:rsidR="0014092F" w:rsidRPr="008D0B62" w:rsidRDefault="00AF7834" w:rsidP="00860791">
      <w:pPr>
        <w:pStyle w:val="ListParagraph"/>
        <w:numPr>
          <w:ilvl w:val="0"/>
          <w:numId w:val="40"/>
        </w:numPr>
        <w:shd w:val="clear" w:color="auto" w:fill="FFFFFF"/>
        <w:spacing w:after="0" w:line="240" w:lineRule="auto"/>
        <w:textAlignment w:val="baseline"/>
        <w:rPr>
          <w:rFonts w:cstheme="minorHAnsi"/>
          <w:color w:val="000000"/>
          <w:sz w:val="24"/>
          <w:szCs w:val="24"/>
        </w:rPr>
      </w:pPr>
      <w:r w:rsidRPr="008D0B62">
        <w:rPr>
          <w:rFonts w:cstheme="minorHAnsi"/>
          <w:color w:val="000000"/>
          <w:sz w:val="24"/>
          <w:szCs w:val="24"/>
        </w:rPr>
        <w:t>If</w:t>
      </w:r>
      <w:r w:rsidR="00263BAB" w:rsidRPr="008D0B62">
        <w:rPr>
          <w:rFonts w:cstheme="minorHAnsi"/>
          <w:color w:val="000000"/>
          <w:sz w:val="24"/>
          <w:szCs w:val="24"/>
        </w:rPr>
        <w:t xml:space="preserve"> </w:t>
      </w:r>
      <w:r w:rsidR="001E1CB2" w:rsidRPr="008D0B62">
        <w:rPr>
          <w:rFonts w:cstheme="minorHAnsi"/>
          <w:color w:val="000000"/>
          <w:sz w:val="24"/>
          <w:szCs w:val="24"/>
        </w:rPr>
        <w:t xml:space="preserve">civil society </w:t>
      </w:r>
      <w:r w:rsidR="008421AD" w:rsidRPr="008D0B62">
        <w:rPr>
          <w:rFonts w:cstheme="minorHAnsi"/>
          <w:color w:val="000000"/>
          <w:sz w:val="24"/>
          <w:szCs w:val="24"/>
        </w:rPr>
        <w:t>organizations</w:t>
      </w:r>
      <w:r w:rsidR="00263BAB" w:rsidRPr="008D0B62">
        <w:rPr>
          <w:rFonts w:cstheme="minorHAnsi"/>
          <w:color w:val="000000"/>
          <w:sz w:val="24"/>
          <w:szCs w:val="24"/>
        </w:rPr>
        <w:t xml:space="preserve"> increase the</w:t>
      </w:r>
      <w:r w:rsidR="008420CC" w:rsidRPr="008D0B62">
        <w:rPr>
          <w:rFonts w:cstheme="minorHAnsi"/>
          <w:color w:val="000000"/>
          <w:sz w:val="24"/>
          <w:szCs w:val="24"/>
        </w:rPr>
        <w:t xml:space="preserve"> awareness of target communities</w:t>
      </w:r>
      <w:r w:rsidR="003642DC" w:rsidRPr="008D0B62">
        <w:rPr>
          <w:rFonts w:cstheme="minorHAnsi"/>
          <w:color w:val="000000"/>
          <w:sz w:val="24"/>
          <w:szCs w:val="24"/>
        </w:rPr>
        <w:t>;</w:t>
      </w:r>
      <w:r w:rsidR="009D4DE7" w:rsidRPr="008D0B62">
        <w:rPr>
          <w:rFonts w:cstheme="minorHAnsi"/>
          <w:color w:val="000000"/>
          <w:sz w:val="24"/>
          <w:szCs w:val="24"/>
        </w:rPr>
        <w:t xml:space="preserve"> provide accountability to</w:t>
      </w:r>
      <w:r w:rsidR="008420CC" w:rsidRPr="008D0B62">
        <w:rPr>
          <w:rFonts w:cstheme="minorHAnsi"/>
          <w:color w:val="000000"/>
          <w:sz w:val="24"/>
          <w:szCs w:val="24"/>
        </w:rPr>
        <w:t xml:space="preserve"> </w:t>
      </w:r>
      <w:r w:rsidR="009D4DE7" w:rsidRPr="008D0B62">
        <w:rPr>
          <w:rFonts w:cstheme="minorHAnsi"/>
          <w:color w:val="000000"/>
          <w:sz w:val="24"/>
          <w:szCs w:val="24"/>
        </w:rPr>
        <w:t xml:space="preserve">victims of human rights abuses or violations; </w:t>
      </w:r>
      <w:r w:rsidR="008420CC" w:rsidRPr="008D0B62">
        <w:rPr>
          <w:rFonts w:cstheme="minorHAnsi"/>
          <w:color w:val="000000"/>
          <w:sz w:val="24"/>
          <w:szCs w:val="24"/>
        </w:rPr>
        <w:t xml:space="preserve">and </w:t>
      </w:r>
      <w:r w:rsidR="00635D6C" w:rsidRPr="008D0B62">
        <w:rPr>
          <w:rFonts w:cstheme="minorHAnsi"/>
          <w:color w:val="000000"/>
          <w:sz w:val="24"/>
          <w:szCs w:val="24"/>
        </w:rPr>
        <w:t xml:space="preserve">if </w:t>
      </w:r>
      <w:r w:rsidR="001C03DA" w:rsidRPr="008D0B62">
        <w:rPr>
          <w:rFonts w:cstheme="minorHAnsi"/>
          <w:color w:val="000000"/>
          <w:sz w:val="24"/>
          <w:szCs w:val="24"/>
        </w:rPr>
        <w:t xml:space="preserve">civic space becomes more open, </w:t>
      </w:r>
      <w:r w:rsidR="00635D6C" w:rsidRPr="008D0B62">
        <w:rPr>
          <w:rFonts w:cstheme="minorHAnsi"/>
          <w:color w:val="000000"/>
          <w:sz w:val="24"/>
          <w:szCs w:val="24"/>
        </w:rPr>
        <w:t xml:space="preserve">human rights and fundamental freedoms will gain </w:t>
      </w:r>
      <w:r w:rsidR="00FB26BF" w:rsidRPr="008D0B62">
        <w:rPr>
          <w:rFonts w:cstheme="minorHAnsi"/>
          <w:color w:val="000000"/>
          <w:sz w:val="24"/>
          <w:szCs w:val="24"/>
        </w:rPr>
        <w:t>greater grounds.</w:t>
      </w:r>
    </w:p>
    <w:p w14:paraId="76F072F0" w14:textId="77777777" w:rsidR="0014092F" w:rsidRPr="008D0B62" w:rsidRDefault="0014092F" w:rsidP="00860791">
      <w:pPr>
        <w:shd w:val="clear" w:color="auto" w:fill="FFFFFF"/>
        <w:spacing w:after="0" w:line="240" w:lineRule="auto"/>
        <w:textAlignment w:val="baseline"/>
        <w:rPr>
          <w:rFonts w:cstheme="minorHAnsi"/>
          <w:color w:val="000000"/>
          <w:sz w:val="24"/>
          <w:szCs w:val="24"/>
        </w:rPr>
      </w:pPr>
    </w:p>
    <w:p w14:paraId="3B1CEE91" w14:textId="1A5B35A7" w:rsidR="00F149AC" w:rsidRPr="008D0B62" w:rsidRDefault="0013009C" w:rsidP="00860791">
      <w:pPr>
        <w:pStyle w:val="ListParagraph"/>
        <w:numPr>
          <w:ilvl w:val="0"/>
          <w:numId w:val="40"/>
        </w:numPr>
        <w:shd w:val="clear" w:color="auto" w:fill="FFFFFF"/>
        <w:spacing w:after="0" w:line="240" w:lineRule="auto"/>
        <w:textAlignment w:val="baseline"/>
        <w:rPr>
          <w:rFonts w:eastAsia="Times New Roman" w:cstheme="minorHAnsi"/>
          <w:sz w:val="24"/>
          <w:szCs w:val="24"/>
        </w:rPr>
      </w:pPr>
      <w:r w:rsidRPr="008D0B62">
        <w:rPr>
          <w:rFonts w:cstheme="minorHAnsi"/>
          <w:color w:val="000000"/>
          <w:sz w:val="24"/>
          <w:szCs w:val="24"/>
        </w:rPr>
        <w:t>If</w:t>
      </w:r>
      <w:r w:rsidR="00263BAB" w:rsidRPr="008D0B62">
        <w:rPr>
          <w:rFonts w:cstheme="minorHAnsi"/>
          <w:color w:val="000000"/>
          <w:sz w:val="24"/>
          <w:szCs w:val="24"/>
        </w:rPr>
        <w:t xml:space="preserve"> responsive governance, inclusive management, tolerance of citizens’ monitoring are integral parts of target local councils’ management systems, positive civic attitudes </w:t>
      </w:r>
      <w:r w:rsidR="00E624A1" w:rsidRPr="008D0B62">
        <w:rPr>
          <w:rFonts w:cstheme="minorHAnsi"/>
          <w:color w:val="000000"/>
          <w:sz w:val="24"/>
          <w:szCs w:val="24"/>
        </w:rPr>
        <w:t xml:space="preserve">will contribute to </w:t>
      </w:r>
      <w:r w:rsidR="00263BAB" w:rsidRPr="008D0B62">
        <w:rPr>
          <w:rFonts w:cstheme="minorHAnsi"/>
          <w:color w:val="000000"/>
          <w:sz w:val="24"/>
          <w:szCs w:val="24"/>
        </w:rPr>
        <w:t>mitigat</w:t>
      </w:r>
      <w:r w:rsidR="005B3C6E">
        <w:rPr>
          <w:rFonts w:cstheme="minorHAnsi"/>
          <w:color w:val="000000"/>
          <w:sz w:val="24"/>
          <w:szCs w:val="24"/>
        </w:rPr>
        <w:t>ing</w:t>
      </w:r>
      <w:r w:rsidR="00263BAB" w:rsidRPr="008D0B62">
        <w:rPr>
          <w:rFonts w:cstheme="minorHAnsi"/>
          <w:color w:val="000000"/>
          <w:sz w:val="24"/>
          <w:szCs w:val="24"/>
        </w:rPr>
        <w:t xml:space="preserve"> conflicts and advanc</w:t>
      </w:r>
      <w:r w:rsidR="005B3C6E">
        <w:rPr>
          <w:rFonts w:cstheme="minorHAnsi"/>
          <w:color w:val="000000"/>
          <w:sz w:val="24"/>
          <w:szCs w:val="24"/>
        </w:rPr>
        <w:t>ing</w:t>
      </w:r>
      <w:r w:rsidR="00263BAB" w:rsidRPr="008D0B62">
        <w:rPr>
          <w:rFonts w:cstheme="minorHAnsi"/>
          <w:color w:val="000000"/>
          <w:sz w:val="24"/>
          <w:szCs w:val="24"/>
        </w:rPr>
        <w:t xml:space="preserve"> strong democratic processes and norms.</w:t>
      </w:r>
    </w:p>
    <w:p w14:paraId="6A2C90E4" w14:textId="4ABF7257" w:rsidR="00B7257C" w:rsidRPr="008D0B62" w:rsidRDefault="00B7257C" w:rsidP="00860791">
      <w:pPr>
        <w:shd w:val="clear" w:color="auto" w:fill="FFFFFF"/>
        <w:spacing w:after="0" w:line="240" w:lineRule="auto"/>
        <w:textAlignment w:val="baseline"/>
        <w:rPr>
          <w:rFonts w:eastAsia="Times New Roman" w:cstheme="minorHAnsi"/>
          <w:sz w:val="24"/>
          <w:szCs w:val="24"/>
        </w:rPr>
      </w:pPr>
    </w:p>
    <w:p w14:paraId="5F1112D6" w14:textId="3826058F" w:rsidR="00B7257C" w:rsidRPr="008D0B62" w:rsidRDefault="00B7257C" w:rsidP="00860791">
      <w:pPr>
        <w:shd w:val="clear" w:color="auto" w:fill="FFFFFF"/>
        <w:spacing w:after="0" w:line="240" w:lineRule="auto"/>
        <w:textAlignment w:val="baseline"/>
        <w:rPr>
          <w:rFonts w:eastAsia="Times New Roman" w:cstheme="minorHAnsi"/>
          <w:b/>
          <w:sz w:val="24"/>
          <w:szCs w:val="24"/>
        </w:rPr>
      </w:pPr>
      <w:r w:rsidRPr="008D0B62">
        <w:rPr>
          <w:rFonts w:eastAsia="Times New Roman" w:cstheme="minorHAnsi"/>
          <w:b/>
          <w:sz w:val="24"/>
          <w:szCs w:val="24"/>
        </w:rPr>
        <w:t xml:space="preserve">A.3. Program Objectives </w:t>
      </w:r>
    </w:p>
    <w:p w14:paraId="7DE8FA17" w14:textId="71DD66F4" w:rsidR="00F149AC" w:rsidRPr="008D0B62" w:rsidRDefault="001427AF" w:rsidP="00860791">
      <w:pPr>
        <w:shd w:val="clear" w:color="auto" w:fill="FFFFFF"/>
        <w:spacing w:after="0" w:line="240" w:lineRule="auto"/>
        <w:textAlignment w:val="baseline"/>
        <w:rPr>
          <w:rFonts w:eastAsia="Times New Roman" w:cstheme="minorHAnsi"/>
          <w:sz w:val="24"/>
          <w:szCs w:val="24"/>
        </w:rPr>
      </w:pPr>
      <w:r w:rsidRPr="008D0B62">
        <w:rPr>
          <w:rFonts w:eastAsia="Times New Roman" w:cstheme="minorHAnsi"/>
          <w:iCs/>
          <w:sz w:val="24"/>
          <w:szCs w:val="24"/>
        </w:rPr>
        <w:t>The overall goal is to contribute</w:t>
      </w:r>
      <w:r w:rsidR="007B74A9" w:rsidRPr="008D0B62">
        <w:rPr>
          <w:rFonts w:eastAsia="Times New Roman" w:cstheme="minorHAnsi"/>
          <w:iCs/>
          <w:sz w:val="24"/>
          <w:szCs w:val="24"/>
        </w:rPr>
        <w:t xml:space="preserve"> </w:t>
      </w:r>
      <w:r w:rsidR="007B74A9" w:rsidRPr="008D0B62">
        <w:rPr>
          <w:rFonts w:eastAsia="Times New Roman" w:cstheme="minorHAnsi"/>
          <w:sz w:val="24"/>
          <w:szCs w:val="24"/>
        </w:rPr>
        <w:t xml:space="preserve">to </w:t>
      </w:r>
      <w:r w:rsidR="005B3C6E">
        <w:rPr>
          <w:rFonts w:eastAsia="Times New Roman" w:cstheme="minorHAnsi"/>
          <w:sz w:val="24"/>
          <w:szCs w:val="24"/>
        </w:rPr>
        <w:t>the advancement of</w:t>
      </w:r>
      <w:r w:rsidR="005B3C6E" w:rsidRPr="008D0B62">
        <w:rPr>
          <w:rFonts w:eastAsia="Times New Roman" w:cstheme="minorHAnsi"/>
          <w:sz w:val="24"/>
          <w:szCs w:val="24"/>
        </w:rPr>
        <w:t xml:space="preserve"> </w:t>
      </w:r>
      <w:r w:rsidR="007B74A9" w:rsidRPr="008D0B62">
        <w:rPr>
          <w:rFonts w:eastAsia="Times New Roman" w:cstheme="minorHAnsi"/>
          <w:sz w:val="24"/>
          <w:szCs w:val="24"/>
        </w:rPr>
        <w:t xml:space="preserve">human rights of vulnerable populations and </w:t>
      </w:r>
      <w:r w:rsidR="00997873">
        <w:rPr>
          <w:rFonts w:eastAsia="Times New Roman" w:cstheme="minorHAnsi"/>
          <w:sz w:val="24"/>
          <w:szCs w:val="24"/>
        </w:rPr>
        <w:t>to strengthen</w:t>
      </w:r>
      <w:r w:rsidR="00997873" w:rsidRPr="008D0B62">
        <w:rPr>
          <w:rFonts w:eastAsia="Times New Roman" w:cstheme="minorHAnsi"/>
          <w:sz w:val="24"/>
          <w:szCs w:val="24"/>
        </w:rPr>
        <w:t xml:space="preserve"> </w:t>
      </w:r>
      <w:r w:rsidR="007B74A9" w:rsidRPr="008D0B62">
        <w:rPr>
          <w:rFonts w:eastAsia="Times New Roman" w:cstheme="minorHAnsi"/>
          <w:sz w:val="24"/>
          <w:szCs w:val="24"/>
        </w:rPr>
        <w:t>inclusive citizen participation in local decision-making and political processes in Cameroon.</w:t>
      </w:r>
      <w:r w:rsidR="00997873">
        <w:rPr>
          <w:rFonts w:eastAsia="Times New Roman" w:cstheme="minorHAnsi"/>
          <w:sz w:val="24"/>
          <w:szCs w:val="24"/>
        </w:rPr>
        <w:t xml:space="preserve">  </w:t>
      </w:r>
      <w:r w:rsidR="006C16EB" w:rsidRPr="006E22D1">
        <w:rPr>
          <w:rFonts w:eastAsia="Times New Roman" w:cstheme="minorHAnsi"/>
          <w:b/>
          <w:bCs/>
          <w:sz w:val="24"/>
          <w:szCs w:val="24"/>
        </w:rPr>
        <w:t>P</w:t>
      </w:r>
      <w:r w:rsidR="00997873" w:rsidRPr="006E22D1">
        <w:rPr>
          <w:rFonts w:eastAsia="Times New Roman" w:cstheme="minorHAnsi"/>
          <w:b/>
          <w:bCs/>
          <w:sz w:val="24"/>
          <w:szCs w:val="24"/>
        </w:rPr>
        <w:t xml:space="preserve">roposals </w:t>
      </w:r>
      <w:r w:rsidR="006C16EB" w:rsidRPr="006E22D1">
        <w:rPr>
          <w:rFonts w:eastAsia="Times New Roman" w:cstheme="minorHAnsi"/>
          <w:b/>
          <w:bCs/>
          <w:sz w:val="24"/>
          <w:szCs w:val="24"/>
        </w:rPr>
        <w:t>should</w:t>
      </w:r>
      <w:r w:rsidR="00997873" w:rsidRPr="006E22D1">
        <w:rPr>
          <w:rFonts w:eastAsia="Times New Roman" w:cstheme="minorHAnsi"/>
          <w:b/>
          <w:bCs/>
          <w:sz w:val="24"/>
          <w:szCs w:val="24"/>
        </w:rPr>
        <w:t xml:space="preserve"> address one of the below objectives:</w:t>
      </w:r>
    </w:p>
    <w:p w14:paraId="42D69BA9" w14:textId="77777777" w:rsidR="00F149AC" w:rsidRPr="008D0B62" w:rsidRDefault="00F149AC" w:rsidP="00860791">
      <w:pPr>
        <w:shd w:val="clear" w:color="auto" w:fill="FFFFFF"/>
        <w:spacing w:after="0" w:line="240" w:lineRule="auto"/>
        <w:textAlignment w:val="baseline"/>
        <w:rPr>
          <w:rFonts w:eastAsia="Times New Roman" w:cstheme="minorHAnsi"/>
          <w:sz w:val="24"/>
          <w:szCs w:val="24"/>
        </w:rPr>
      </w:pPr>
    </w:p>
    <w:p w14:paraId="782CC566" w14:textId="5CA764CE" w:rsidR="00F149AC" w:rsidRPr="008D0B62" w:rsidRDefault="00F149AC" w:rsidP="006E22D1">
      <w:pPr>
        <w:pStyle w:val="Default"/>
        <w:ind w:left="720"/>
        <w:rPr>
          <w:rFonts w:asciiTheme="minorHAnsi" w:hAnsiTheme="minorHAnsi" w:cstheme="minorHAnsi"/>
          <w:iCs/>
        </w:rPr>
      </w:pPr>
      <w:r w:rsidRPr="008D0B62">
        <w:rPr>
          <w:rFonts w:asciiTheme="minorHAnsi" w:hAnsiTheme="minorHAnsi" w:cstheme="minorHAnsi"/>
          <w:b/>
          <w:iCs/>
        </w:rPr>
        <w:t xml:space="preserve">Objective 1: </w:t>
      </w:r>
      <w:r w:rsidR="00997873">
        <w:rPr>
          <w:rFonts w:asciiTheme="minorHAnsi" w:hAnsiTheme="minorHAnsi" w:cstheme="minorHAnsi"/>
          <w:b/>
          <w:iCs/>
        </w:rPr>
        <w:t xml:space="preserve"> </w:t>
      </w:r>
      <w:r w:rsidR="00BA32AF">
        <w:rPr>
          <w:rFonts w:asciiTheme="minorHAnsi" w:hAnsiTheme="minorHAnsi" w:cstheme="minorHAnsi"/>
          <w:iCs/>
        </w:rPr>
        <w:t>Promote</w:t>
      </w:r>
      <w:r w:rsidR="003821D7" w:rsidRPr="008D0B62">
        <w:rPr>
          <w:rFonts w:asciiTheme="minorHAnsi" w:hAnsiTheme="minorHAnsi" w:cstheme="minorHAnsi"/>
          <w:iCs/>
        </w:rPr>
        <w:t xml:space="preserve"> social justice, the rights of children, vulnerable women, detainees, internally displaced persons, indigenous and minority groups including LGBTQI+ persons and PWDs</w:t>
      </w:r>
      <w:r w:rsidR="00BA32AF">
        <w:rPr>
          <w:rFonts w:asciiTheme="minorHAnsi" w:hAnsiTheme="minorHAnsi" w:cstheme="minorHAnsi"/>
          <w:iCs/>
        </w:rPr>
        <w:t>, through the opening of civic space.</w:t>
      </w:r>
    </w:p>
    <w:p w14:paraId="6C8324C0" w14:textId="7E25B948" w:rsidR="00F149AC" w:rsidRPr="008D0B62" w:rsidRDefault="00F149AC" w:rsidP="006E22D1">
      <w:pPr>
        <w:shd w:val="clear" w:color="auto" w:fill="FFFFFF"/>
        <w:spacing w:after="0" w:line="240" w:lineRule="auto"/>
        <w:ind w:left="720"/>
        <w:textAlignment w:val="baseline"/>
        <w:rPr>
          <w:rFonts w:eastAsia="Times New Roman" w:cstheme="minorHAnsi"/>
          <w:sz w:val="24"/>
          <w:szCs w:val="24"/>
        </w:rPr>
      </w:pPr>
    </w:p>
    <w:p w14:paraId="2FCCB57D" w14:textId="71E75E7D" w:rsidR="00F149AC" w:rsidRDefault="00F149AC" w:rsidP="006E22D1">
      <w:pPr>
        <w:spacing w:after="0" w:line="240" w:lineRule="auto"/>
        <w:ind w:left="720"/>
        <w:rPr>
          <w:rFonts w:cstheme="minorHAnsi"/>
          <w:iCs/>
          <w:sz w:val="24"/>
          <w:szCs w:val="24"/>
        </w:rPr>
      </w:pPr>
      <w:r w:rsidRPr="008D0B62">
        <w:rPr>
          <w:rFonts w:cstheme="minorHAnsi"/>
          <w:b/>
          <w:iCs/>
          <w:sz w:val="24"/>
          <w:szCs w:val="24"/>
        </w:rPr>
        <w:t xml:space="preserve">Objective 2: </w:t>
      </w:r>
      <w:r w:rsidR="00997873">
        <w:rPr>
          <w:rFonts w:cstheme="minorHAnsi"/>
          <w:b/>
          <w:iCs/>
          <w:sz w:val="24"/>
          <w:szCs w:val="24"/>
        </w:rPr>
        <w:t xml:space="preserve"> </w:t>
      </w:r>
      <w:r w:rsidR="00BA32AF">
        <w:rPr>
          <w:rFonts w:cstheme="minorHAnsi"/>
          <w:iCs/>
          <w:sz w:val="24"/>
          <w:szCs w:val="24"/>
        </w:rPr>
        <w:t xml:space="preserve">Increase </w:t>
      </w:r>
      <w:r w:rsidR="006C16EB">
        <w:rPr>
          <w:rFonts w:cstheme="minorHAnsi"/>
          <w:iCs/>
          <w:sz w:val="24"/>
          <w:szCs w:val="24"/>
        </w:rPr>
        <w:t xml:space="preserve">the </w:t>
      </w:r>
      <w:r w:rsidRPr="008D0B62">
        <w:rPr>
          <w:rFonts w:cstheme="minorHAnsi"/>
          <w:iCs/>
          <w:sz w:val="24"/>
          <w:szCs w:val="24"/>
        </w:rPr>
        <w:t>participation of youth, women, indigenous groups, PWDs</w:t>
      </w:r>
      <w:r w:rsidR="00BA32AF">
        <w:rPr>
          <w:rFonts w:cstheme="minorHAnsi"/>
          <w:iCs/>
          <w:sz w:val="24"/>
          <w:szCs w:val="24"/>
        </w:rPr>
        <w:t>, and other vulnerable populations</w:t>
      </w:r>
      <w:r w:rsidRPr="008D0B62">
        <w:rPr>
          <w:rFonts w:cstheme="minorHAnsi"/>
          <w:iCs/>
          <w:sz w:val="24"/>
          <w:szCs w:val="24"/>
        </w:rPr>
        <w:t xml:space="preserve"> in local decision-making</w:t>
      </w:r>
      <w:r w:rsidR="006C16EB">
        <w:rPr>
          <w:rFonts w:cstheme="minorHAnsi"/>
          <w:iCs/>
          <w:sz w:val="24"/>
          <w:szCs w:val="24"/>
        </w:rPr>
        <w:t xml:space="preserve">, </w:t>
      </w:r>
      <w:r w:rsidRPr="008D0B62">
        <w:rPr>
          <w:rFonts w:cstheme="minorHAnsi"/>
          <w:iCs/>
          <w:sz w:val="24"/>
          <w:szCs w:val="24"/>
        </w:rPr>
        <w:t>governance</w:t>
      </w:r>
      <w:r w:rsidR="006C16EB">
        <w:rPr>
          <w:rFonts w:cstheme="minorHAnsi"/>
          <w:iCs/>
          <w:sz w:val="24"/>
          <w:szCs w:val="24"/>
        </w:rPr>
        <w:t>,</w:t>
      </w:r>
      <w:r w:rsidRPr="008D0B62">
        <w:rPr>
          <w:rFonts w:cstheme="minorHAnsi"/>
          <w:iCs/>
          <w:sz w:val="24"/>
          <w:szCs w:val="24"/>
        </w:rPr>
        <w:t xml:space="preserve"> and peace</w:t>
      </w:r>
      <w:r w:rsidR="006C16EB">
        <w:rPr>
          <w:rFonts w:cstheme="minorHAnsi"/>
          <w:iCs/>
          <w:sz w:val="24"/>
          <w:szCs w:val="24"/>
        </w:rPr>
        <w:t>-</w:t>
      </w:r>
      <w:r w:rsidRPr="008D0B62">
        <w:rPr>
          <w:rFonts w:cstheme="minorHAnsi"/>
          <w:iCs/>
          <w:sz w:val="24"/>
          <w:szCs w:val="24"/>
        </w:rPr>
        <w:t>building processes in local council areas.</w:t>
      </w:r>
    </w:p>
    <w:p w14:paraId="5C22E6E7" w14:textId="77777777" w:rsidR="00860791" w:rsidRPr="008D0B62" w:rsidRDefault="00860791" w:rsidP="006E22D1">
      <w:pPr>
        <w:spacing w:after="0" w:line="240" w:lineRule="auto"/>
        <w:ind w:left="720"/>
        <w:rPr>
          <w:rFonts w:cstheme="minorHAnsi"/>
          <w:iCs/>
          <w:sz w:val="24"/>
          <w:szCs w:val="24"/>
        </w:rPr>
      </w:pPr>
    </w:p>
    <w:p w14:paraId="439DCEB9" w14:textId="66E0A87A" w:rsidR="00F149AC" w:rsidRPr="008D0B62" w:rsidRDefault="00F149AC" w:rsidP="006E22D1">
      <w:pPr>
        <w:shd w:val="clear" w:color="auto" w:fill="FFFFFF"/>
        <w:spacing w:after="0" w:line="240" w:lineRule="auto"/>
        <w:ind w:left="720"/>
        <w:textAlignment w:val="baseline"/>
        <w:rPr>
          <w:rFonts w:cstheme="minorHAnsi"/>
          <w:iCs/>
          <w:sz w:val="24"/>
          <w:szCs w:val="24"/>
        </w:rPr>
      </w:pPr>
      <w:r w:rsidRPr="008D0B62">
        <w:rPr>
          <w:rFonts w:cstheme="minorHAnsi"/>
          <w:b/>
          <w:iCs/>
          <w:sz w:val="24"/>
          <w:szCs w:val="24"/>
        </w:rPr>
        <w:t xml:space="preserve">Objective 3: </w:t>
      </w:r>
      <w:r w:rsidR="00997873">
        <w:rPr>
          <w:rFonts w:cstheme="minorHAnsi"/>
          <w:b/>
          <w:iCs/>
          <w:sz w:val="24"/>
          <w:szCs w:val="24"/>
        </w:rPr>
        <w:t xml:space="preserve"> </w:t>
      </w:r>
      <w:r w:rsidR="008108D8">
        <w:rPr>
          <w:rFonts w:cstheme="minorHAnsi"/>
          <w:iCs/>
          <w:sz w:val="24"/>
          <w:szCs w:val="24"/>
        </w:rPr>
        <w:t>Enhance</w:t>
      </w:r>
      <w:r w:rsidRPr="008D0B62">
        <w:rPr>
          <w:rFonts w:cstheme="minorHAnsi"/>
          <w:iCs/>
          <w:sz w:val="24"/>
          <w:szCs w:val="24"/>
        </w:rPr>
        <w:t xml:space="preserve"> the involvement of youth, women, indigenous groups, and other </w:t>
      </w:r>
      <w:r w:rsidR="008108D8">
        <w:rPr>
          <w:rFonts w:cstheme="minorHAnsi"/>
          <w:iCs/>
          <w:sz w:val="24"/>
          <w:szCs w:val="24"/>
        </w:rPr>
        <w:t>vulnerable populations</w:t>
      </w:r>
      <w:r w:rsidR="008108D8" w:rsidRPr="008D0B62">
        <w:rPr>
          <w:rFonts w:cstheme="minorHAnsi"/>
          <w:iCs/>
          <w:sz w:val="24"/>
          <w:szCs w:val="24"/>
        </w:rPr>
        <w:t xml:space="preserve"> </w:t>
      </w:r>
      <w:r w:rsidRPr="008D0B62">
        <w:rPr>
          <w:rFonts w:cstheme="minorHAnsi"/>
          <w:iCs/>
          <w:sz w:val="24"/>
          <w:szCs w:val="24"/>
        </w:rPr>
        <w:t>in political discourse</w:t>
      </w:r>
      <w:r w:rsidR="0031508F">
        <w:rPr>
          <w:rFonts w:cstheme="minorHAnsi"/>
          <w:iCs/>
          <w:sz w:val="24"/>
          <w:szCs w:val="24"/>
        </w:rPr>
        <w:t xml:space="preserve"> </w:t>
      </w:r>
      <w:proofErr w:type="gramStart"/>
      <w:r w:rsidR="0031508F">
        <w:rPr>
          <w:rFonts w:cstheme="minorHAnsi"/>
          <w:iCs/>
          <w:sz w:val="24"/>
          <w:szCs w:val="24"/>
        </w:rPr>
        <w:t>in an effort</w:t>
      </w:r>
      <w:r w:rsidRPr="008D0B62">
        <w:rPr>
          <w:rFonts w:cstheme="minorHAnsi"/>
          <w:iCs/>
          <w:sz w:val="24"/>
          <w:szCs w:val="24"/>
        </w:rPr>
        <w:t xml:space="preserve"> to</w:t>
      </w:r>
      <w:proofErr w:type="gramEnd"/>
      <w:r w:rsidRPr="008D0B62">
        <w:rPr>
          <w:rFonts w:cstheme="minorHAnsi"/>
          <w:iCs/>
          <w:sz w:val="24"/>
          <w:szCs w:val="24"/>
        </w:rPr>
        <w:t xml:space="preserve"> curb apathy towards the electoral process.</w:t>
      </w:r>
    </w:p>
    <w:p w14:paraId="2BB90CAD" w14:textId="75280E74" w:rsidR="00D5792D" w:rsidRPr="008D0B62" w:rsidRDefault="00D5792D" w:rsidP="00860791">
      <w:pPr>
        <w:shd w:val="clear" w:color="auto" w:fill="FFFFFF"/>
        <w:spacing w:after="0" w:line="240" w:lineRule="auto"/>
        <w:textAlignment w:val="baseline"/>
        <w:rPr>
          <w:rFonts w:cstheme="minorHAnsi"/>
          <w:iCs/>
          <w:sz w:val="24"/>
          <w:szCs w:val="24"/>
        </w:rPr>
      </w:pPr>
    </w:p>
    <w:p w14:paraId="3334C3D0" w14:textId="77777777" w:rsidR="00260D96" w:rsidRPr="008D0B62" w:rsidRDefault="00260D96" w:rsidP="00860791">
      <w:pPr>
        <w:spacing w:after="0" w:line="240" w:lineRule="auto"/>
        <w:rPr>
          <w:rFonts w:eastAsia="MS Mincho" w:cstheme="minorHAnsi"/>
          <w:b/>
          <w:sz w:val="24"/>
          <w:szCs w:val="24"/>
        </w:rPr>
      </w:pPr>
      <w:r w:rsidRPr="008D0B62">
        <w:rPr>
          <w:rFonts w:eastAsia="MS Mincho" w:cstheme="minorHAnsi"/>
          <w:b/>
          <w:sz w:val="24"/>
          <w:szCs w:val="24"/>
        </w:rPr>
        <w:t>A.4. Expected Results</w:t>
      </w:r>
    </w:p>
    <w:p w14:paraId="0A48C447" w14:textId="53AC4941" w:rsidR="00260D96" w:rsidRDefault="00260D96" w:rsidP="00860791">
      <w:pPr>
        <w:spacing w:after="0" w:line="240" w:lineRule="auto"/>
        <w:rPr>
          <w:rFonts w:eastAsia="MS Mincho" w:cstheme="minorHAnsi"/>
          <w:sz w:val="24"/>
          <w:szCs w:val="24"/>
        </w:rPr>
      </w:pPr>
      <w:r w:rsidRPr="008D0B62">
        <w:rPr>
          <w:rFonts w:eastAsia="MS Mincho" w:cstheme="minorHAnsi"/>
          <w:sz w:val="24"/>
          <w:szCs w:val="24"/>
        </w:rPr>
        <w:t>Specific results could</w:t>
      </w:r>
      <w:r w:rsidR="006C16EB">
        <w:rPr>
          <w:rFonts w:eastAsia="MS Mincho" w:cstheme="minorHAnsi"/>
          <w:sz w:val="24"/>
          <w:szCs w:val="24"/>
        </w:rPr>
        <w:t xml:space="preserve"> include</w:t>
      </w:r>
      <w:r w:rsidR="00267BB9">
        <w:rPr>
          <w:rFonts w:eastAsia="MS Mincho" w:cstheme="minorHAnsi"/>
          <w:sz w:val="24"/>
          <w:szCs w:val="24"/>
        </w:rPr>
        <w:t xml:space="preserve">, </w:t>
      </w:r>
      <w:r w:rsidR="00267BB9" w:rsidRPr="006E22D1">
        <w:rPr>
          <w:rFonts w:eastAsia="MS Mincho" w:cstheme="minorHAnsi"/>
          <w:b/>
          <w:bCs/>
          <w:sz w:val="24"/>
          <w:szCs w:val="24"/>
        </w:rPr>
        <w:t>but are not limited to</w:t>
      </w:r>
      <w:r w:rsidR="00267BB9">
        <w:rPr>
          <w:rFonts w:eastAsia="MS Mincho" w:cstheme="minorHAnsi"/>
          <w:sz w:val="24"/>
          <w:szCs w:val="24"/>
        </w:rPr>
        <w:t>,</w:t>
      </w:r>
      <w:r w:rsidRPr="008D0B62">
        <w:rPr>
          <w:rFonts w:eastAsia="MS Mincho" w:cstheme="minorHAnsi"/>
          <w:sz w:val="24"/>
          <w:szCs w:val="24"/>
        </w:rPr>
        <w:t xml:space="preserve"> the following:</w:t>
      </w:r>
    </w:p>
    <w:p w14:paraId="7730022C" w14:textId="77777777" w:rsidR="00975C42" w:rsidRPr="008D0B62" w:rsidRDefault="00975C42" w:rsidP="006E22D1">
      <w:pPr>
        <w:spacing w:after="0" w:line="240" w:lineRule="auto"/>
        <w:rPr>
          <w:rFonts w:eastAsia="MS Mincho" w:cstheme="minorHAnsi"/>
          <w:sz w:val="24"/>
          <w:szCs w:val="24"/>
        </w:rPr>
      </w:pPr>
    </w:p>
    <w:p w14:paraId="7B46D3E0" w14:textId="00782048" w:rsidR="00776082" w:rsidRPr="008D0B62" w:rsidRDefault="00776082" w:rsidP="00860791">
      <w:pPr>
        <w:pStyle w:val="ListParagraph"/>
        <w:numPr>
          <w:ilvl w:val="0"/>
          <w:numId w:val="41"/>
        </w:numPr>
        <w:autoSpaceDE w:val="0"/>
        <w:autoSpaceDN w:val="0"/>
        <w:adjustRightInd w:val="0"/>
        <w:spacing w:after="0" w:line="240" w:lineRule="auto"/>
        <w:rPr>
          <w:rFonts w:cstheme="minorHAnsi"/>
          <w:sz w:val="24"/>
          <w:szCs w:val="24"/>
        </w:rPr>
      </w:pPr>
      <w:r w:rsidRPr="008D0B62">
        <w:rPr>
          <w:rFonts w:cstheme="minorHAnsi"/>
          <w:sz w:val="24"/>
          <w:szCs w:val="24"/>
        </w:rPr>
        <w:t>Enhanced human rights of indigenous</w:t>
      </w:r>
      <w:r w:rsidR="0088755E" w:rsidRPr="008D0B62">
        <w:rPr>
          <w:rFonts w:cstheme="minorHAnsi"/>
          <w:sz w:val="24"/>
          <w:szCs w:val="24"/>
        </w:rPr>
        <w:t>, minorities</w:t>
      </w:r>
      <w:r w:rsidR="00D32033">
        <w:rPr>
          <w:rFonts w:cstheme="minorHAnsi"/>
          <w:sz w:val="24"/>
          <w:szCs w:val="24"/>
        </w:rPr>
        <w:t>,</w:t>
      </w:r>
      <w:r w:rsidR="0088755E" w:rsidRPr="008D0B62">
        <w:rPr>
          <w:rFonts w:cstheme="minorHAnsi"/>
          <w:sz w:val="24"/>
          <w:szCs w:val="24"/>
        </w:rPr>
        <w:t xml:space="preserve"> and other vulnerable </w:t>
      </w:r>
      <w:r w:rsidR="000016E9" w:rsidRPr="008D0B62">
        <w:rPr>
          <w:rFonts w:cstheme="minorHAnsi"/>
          <w:sz w:val="24"/>
          <w:szCs w:val="24"/>
        </w:rPr>
        <w:t>populations.</w:t>
      </w:r>
    </w:p>
    <w:p w14:paraId="71B5F806" w14:textId="77777777" w:rsidR="00303EEC" w:rsidRPr="008D0B62" w:rsidRDefault="00303EEC" w:rsidP="00860791">
      <w:pPr>
        <w:pStyle w:val="ListParagraph"/>
        <w:numPr>
          <w:ilvl w:val="0"/>
          <w:numId w:val="41"/>
        </w:numPr>
        <w:spacing w:after="0" w:line="240" w:lineRule="auto"/>
        <w:textAlignment w:val="baseline"/>
        <w:rPr>
          <w:rFonts w:cstheme="minorHAnsi"/>
          <w:sz w:val="24"/>
          <w:szCs w:val="24"/>
        </w:rPr>
      </w:pPr>
      <w:r w:rsidRPr="008D0B62">
        <w:rPr>
          <w:rStyle w:val="eop"/>
          <w:rFonts w:cstheme="minorHAnsi"/>
          <w:sz w:val="24"/>
          <w:szCs w:val="24"/>
        </w:rPr>
        <w:t xml:space="preserve">Increased civil documentation of </w:t>
      </w:r>
      <w:r w:rsidRPr="008D0B62">
        <w:rPr>
          <w:rFonts w:cstheme="minorHAnsi"/>
          <w:sz w:val="24"/>
          <w:szCs w:val="24"/>
        </w:rPr>
        <w:t xml:space="preserve">IDPs and other rural populations. </w:t>
      </w:r>
    </w:p>
    <w:p w14:paraId="6C6BB6BA" w14:textId="77777777" w:rsidR="00303EEC" w:rsidRPr="008D0B62" w:rsidRDefault="00303EEC" w:rsidP="00860791">
      <w:pPr>
        <w:pStyle w:val="paragraph"/>
        <w:numPr>
          <w:ilvl w:val="0"/>
          <w:numId w:val="41"/>
        </w:numPr>
        <w:spacing w:before="0" w:beforeAutospacing="0" w:after="0" w:afterAutospacing="0"/>
        <w:textAlignment w:val="baseline"/>
        <w:rPr>
          <w:rFonts w:asciiTheme="minorHAnsi" w:hAnsiTheme="minorHAnsi" w:cstheme="minorHAnsi"/>
        </w:rPr>
      </w:pPr>
      <w:r w:rsidRPr="008D0B62">
        <w:rPr>
          <w:rFonts w:asciiTheme="minorHAnsi" w:hAnsiTheme="minorHAnsi" w:cstheme="minorHAnsi"/>
        </w:rPr>
        <w:t>Civic space is more open.</w:t>
      </w:r>
    </w:p>
    <w:p w14:paraId="7B4DF574" w14:textId="77777777" w:rsidR="00303EEC" w:rsidRPr="008D0B62" w:rsidRDefault="00303EEC" w:rsidP="00860791">
      <w:pPr>
        <w:pStyle w:val="ListParagraph"/>
        <w:numPr>
          <w:ilvl w:val="0"/>
          <w:numId w:val="41"/>
        </w:numPr>
        <w:spacing w:after="0" w:line="240" w:lineRule="auto"/>
        <w:rPr>
          <w:rFonts w:cstheme="minorHAnsi"/>
          <w:sz w:val="24"/>
          <w:szCs w:val="24"/>
        </w:rPr>
      </w:pPr>
      <w:r w:rsidRPr="008D0B62">
        <w:rPr>
          <w:rFonts w:cstheme="minorHAnsi"/>
          <w:sz w:val="24"/>
          <w:szCs w:val="24"/>
        </w:rPr>
        <w:t xml:space="preserve">Increased participation of youth, indigenous and rural women, and PWDs in </w:t>
      </w:r>
      <w:r w:rsidRPr="008D0B62">
        <w:rPr>
          <w:rFonts w:cstheme="minorHAnsi"/>
          <w:color w:val="212121"/>
          <w:sz w:val="24"/>
          <w:szCs w:val="24"/>
          <w:shd w:val="clear" w:color="auto" w:fill="FFFFFF"/>
        </w:rPr>
        <w:t>political process and local governance.</w:t>
      </w:r>
    </w:p>
    <w:p w14:paraId="78CE54F4" w14:textId="77777777" w:rsidR="00303EEC" w:rsidRPr="008D0B62" w:rsidRDefault="00303EEC" w:rsidP="00860791">
      <w:pPr>
        <w:pStyle w:val="ListParagraph"/>
        <w:numPr>
          <w:ilvl w:val="0"/>
          <w:numId w:val="41"/>
        </w:numPr>
        <w:spacing w:after="0" w:line="240" w:lineRule="auto"/>
        <w:rPr>
          <w:rFonts w:cstheme="minorHAnsi"/>
          <w:sz w:val="24"/>
          <w:szCs w:val="24"/>
        </w:rPr>
      </w:pPr>
      <w:r w:rsidRPr="008D0B62">
        <w:rPr>
          <w:rFonts w:cstheme="minorHAnsi"/>
          <w:sz w:val="24"/>
          <w:szCs w:val="24"/>
        </w:rPr>
        <w:lastRenderedPageBreak/>
        <w:t>Reduced community and intergenerational conflicts, and misinformation that spurs violence.</w:t>
      </w:r>
    </w:p>
    <w:p w14:paraId="13C669EC" w14:textId="5563381D" w:rsidR="009A3EE9" w:rsidRDefault="009A3EE9" w:rsidP="00860791">
      <w:pPr>
        <w:pStyle w:val="ListParagraph"/>
        <w:numPr>
          <w:ilvl w:val="0"/>
          <w:numId w:val="41"/>
        </w:numPr>
        <w:autoSpaceDE w:val="0"/>
        <w:autoSpaceDN w:val="0"/>
        <w:adjustRightInd w:val="0"/>
        <w:spacing w:after="0" w:line="240" w:lineRule="auto"/>
        <w:rPr>
          <w:rFonts w:cstheme="minorHAnsi"/>
          <w:sz w:val="24"/>
          <w:szCs w:val="24"/>
        </w:rPr>
      </w:pPr>
      <w:r w:rsidRPr="008D0B62">
        <w:rPr>
          <w:rFonts w:cstheme="minorHAnsi"/>
          <w:sz w:val="24"/>
          <w:szCs w:val="24"/>
        </w:rPr>
        <w:t xml:space="preserve">Increased participation of eligible electorate. </w:t>
      </w:r>
    </w:p>
    <w:p w14:paraId="5A6C9FCD" w14:textId="77777777" w:rsidR="00860791" w:rsidRPr="008D0B62" w:rsidRDefault="00860791" w:rsidP="006E22D1">
      <w:pPr>
        <w:pStyle w:val="ListParagraph"/>
        <w:autoSpaceDE w:val="0"/>
        <w:autoSpaceDN w:val="0"/>
        <w:adjustRightInd w:val="0"/>
        <w:spacing w:after="0" w:line="240" w:lineRule="auto"/>
        <w:rPr>
          <w:rFonts w:cstheme="minorHAnsi"/>
          <w:sz w:val="24"/>
          <w:szCs w:val="24"/>
        </w:rPr>
      </w:pPr>
    </w:p>
    <w:p w14:paraId="7DF0E4FF" w14:textId="138322E6" w:rsidR="00BA2575" w:rsidRPr="008D0B62" w:rsidRDefault="00BA2575" w:rsidP="006E22D1">
      <w:pPr>
        <w:spacing w:after="0" w:line="240" w:lineRule="auto"/>
        <w:rPr>
          <w:rFonts w:eastAsia="MS Mincho" w:cstheme="minorHAnsi"/>
          <w:b/>
          <w:sz w:val="24"/>
          <w:szCs w:val="24"/>
        </w:rPr>
      </w:pPr>
      <w:r w:rsidRPr="008D0B62">
        <w:rPr>
          <w:rFonts w:eastAsia="MS Mincho" w:cstheme="minorHAnsi"/>
          <w:b/>
          <w:sz w:val="24"/>
          <w:szCs w:val="24"/>
        </w:rPr>
        <w:t xml:space="preserve">A.5. </w:t>
      </w:r>
      <w:r w:rsidR="00FA0AFB">
        <w:rPr>
          <w:rFonts w:eastAsia="MS Mincho" w:cstheme="minorHAnsi"/>
          <w:b/>
          <w:sz w:val="24"/>
          <w:szCs w:val="24"/>
        </w:rPr>
        <w:t>Possible</w:t>
      </w:r>
      <w:r w:rsidR="00FA0AFB" w:rsidRPr="008D0B62">
        <w:rPr>
          <w:rFonts w:eastAsia="MS Mincho" w:cstheme="minorHAnsi"/>
          <w:b/>
          <w:sz w:val="24"/>
          <w:szCs w:val="24"/>
        </w:rPr>
        <w:t xml:space="preserve"> </w:t>
      </w:r>
      <w:r w:rsidRPr="008D0B62">
        <w:rPr>
          <w:rFonts w:eastAsia="MS Mincho" w:cstheme="minorHAnsi"/>
          <w:b/>
          <w:sz w:val="24"/>
          <w:szCs w:val="24"/>
        </w:rPr>
        <w:t>Activities</w:t>
      </w:r>
    </w:p>
    <w:p w14:paraId="1D8DFC75" w14:textId="25365B4E" w:rsidR="00BA2575" w:rsidRPr="008D0B62" w:rsidRDefault="00BA2575" w:rsidP="00860791">
      <w:pPr>
        <w:spacing w:after="0" w:line="240" w:lineRule="auto"/>
        <w:rPr>
          <w:rFonts w:eastAsia="MS Mincho" w:cstheme="minorHAnsi"/>
          <w:sz w:val="24"/>
          <w:szCs w:val="24"/>
        </w:rPr>
      </w:pPr>
      <w:r w:rsidRPr="008D0B62">
        <w:rPr>
          <w:rFonts w:eastAsia="MS Mincho" w:cstheme="minorHAnsi"/>
          <w:sz w:val="24"/>
          <w:szCs w:val="24"/>
        </w:rPr>
        <w:t xml:space="preserve">To achieve the goals and expected results, </w:t>
      </w:r>
      <w:r w:rsidR="009A16BA">
        <w:rPr>
          <w:rFonts w:eastAsia="MS Mincho" w:cstheme="minorHAnsi"/>
          <w:sz w:val="24"/>
          <w:szCs w:val="24"/>
        </w:rPr>
        <w:t>project activities</w:t>
      </w:r>
      <w:r w:rsidRPr="008D0B62">
        <w:rPr>
          <w:rFonts w:eastAsia="MS Mincho" w:cstheme="minorHAnsi"/>
          <w:sz w:val="24"/>
          <w:szCs w:val="24"/>
        </w:rPr>
        <w:t xml:space="preserve"> could include</w:t>
      </w:r>
      <w:r w:rsidR="009A16BA">
        <w:rPr>
          <w:rFonts w:eastAsia="MS Mincho" w:cstheme="minorHAnsi"/>
          <w:sz w:val="24"/>
          <w:szCs w:val="24"/>
        </w:rPr>
        <w:t>,</w:t>
      </w:r>
      <w:r w:rsidR="00A97EC7" w:rsidRPr="008D0B62">
        <w:rPr>
          <w:rFonts w:eastAsia="MS Mincho" w:cstheme="minorHAnsi"/>
          <w:sz w:val="24"/>
          <w:szCs w:val="24"/>
        </w:rPr>
        <w:t xml:space="preserve"> </w:t>
      </w:r>
      <w:r w:rsidR="009A16BA" w:rsidRPr="006E22D1">
        <w:rPr>
          <w:rFonts w:eastAsia="MS Mincho" w:cstheme="minorHAnsi"/>
          <w:b/>
          <w:bCs/>
          <w:sz w:val="24"/>
          <w:szCs w:val="24"/>
        </w:rPr>
        <w:t>but are not limited to</w:t>
      </w:r>
      <w:r w:rsidR="00A97EC7" w:rsidRPr="008D0B62">
        <w:rPr>
          <w:rFonts w:eastAsia="MS Mincho" w:cstheme="minorHAnsi"/>
          <w:sz w:val="24"/>
          <w:szCs w:val="24"/>
        </w:rPr>
        <w:t xml:space="preserve">, </w:t>
      </w:r>
      <w:r w:rsidRPr="008D0B62">
        <w:rPr>
          <w:rFonts w:eastAsia="MS Mincho" w:cstheme="minorHAnsi"/>
          <w:sz w:val="24"/>
          <w:szCs w:val="24"/>
        </w:rPr>
        <w:t>the following:</w:t>
      </w:r>
    </w:p>
    <w:p w14:paraId="316184FA" w14:textId="053729B0" w:rsidR="00431B44" w:rsidRPr="008D0B62" w:rsidRDefault="00431B44" w:rsidP="00860791">
      <w:pPr>
        <w:shd w:val="clear" w:color="auto" w:fill="FFFFFF"/>
        <w:spacing w:after="0" w:line="240" w:lineRule="auto"/>
        <w:textAlignment w:val="baseline"/>
        <w:rPr>
          <w:rFonts w:eastAsia="Times New Roman" w:cstheme="minorHAnsi"/>
          <w:sz w:val="24"/>
          <w:szCs w:val="24"/>
        </w:rPr>
      </w:pPr>
    </w:p>
    <w:p w14:paraId="64C101A1" w14:textId="704CF934" w:rsidR="009622E9" w:rsidRPr="008D0B62" w:rsidRDefault="008736EE" w:rsidP="006E22D1">
      <w:pPr>
        <w:pStyle w:val="ListParagraph"/>
        <w:numPr>
          <w:ilvl w:val="0"/>
          <w:numId w:val="42"/>
        </w:numPr>
        <w:spacing w:after="0" w:line="240" w:lineRule="auto"/>
        <w:rPr>
          <w:rFonts w:cstheme="minorHAnsi"/>
          <w:sz w:val="24"/>
          <w:szCs w:val="24"/>
        </w:rPr>
      </w:pPr>
      <w:r>
        <w:rPr>
          <w:rFonts w:cstheme="minorHAnsi"/>
          <w:sz w:val="24"/>
          <w:szCs w:val="24"/>
        </w:rPr>
        <w:t>I</w:t>
      </w:r>
      <w:r w:rsidR="009622E9" w:rsidRPr="008D0B62">
        <w:rPr>
          <w:rFonts w:cstheme="minorHAnsi"/>
          <w:sz w:val="24"/>
          <w:szCs w:val="24"/>
        </w:rPr>
        <w:t>ntercommunity dialogue meetings for the recognition of the rights of the indigenous</w:t>
      </w:r>
      <w:r w:rsidR="00D96EAD" w:rsidRPr="008D0B62">
        <w:rPr>
          <w:rFonts w:cstheme="minorHAnsi"/>
          <w:sz w:val="24"/>
          <w:szCs w:val="24"/>
        </w:rPr>
        <w:t>.</w:t>
      </w:r>
    </w:p>
    <w:p w14:paraId="167826EF" w14:textId="31598F49" w:rsidR="00F94E7F" w:rsidRPr="008D0B62" w:rsidRDefault="00FA69CF" w:rsidP="00860791">
      <w:pPr>
        <w:pStyle w:val="ListParagraph"/>
        <w:numPr>
          <w:ilvl w:val="0"/>
          <w:numId w:val="42"/>
        </w:numPr>
        <w:spacing w:after="0" w:line="240" w:lineRule="auto"/>
        <w:rPr>
          <w:rFonts w:cstheme="minorHAnsi"/>
          <w:sz w:val="24"/>
          <w:szCs w:val="24"/>
        </w:rPr>
      </w:pPr>
      <w:r>
        <w:rPr>
          <w:rFonts w:cstheme="minorHAnsi"/>
          <w:sz w:val="24"/>
          <w:szCs w:val="24"/>
        </w:rPr>
        <w:t>Development of processes to facilitate the</w:t>
      </w:r>
      <w:r w:rsidRPr="008D0B62">
        <w:rPr>
          <w:rFonts w:cstheme="minorHAnsi"/>
          <w:sz w:val="24"/>
          <w:szCs w:val="24"/>
        </w:rPr>
        <w:t xml:space="preserve"> </w:t>
      </w:r>
      <w:r w:rsidR="00F94E7F" w:rsidRPr="008D0B62">
        <w:rPr>
          <w:rFonts w:cstheme="minorHAnsi"/>
          <w:sz w:val="24"/>
          <w:szCs w:val="24"/>
        </w:rPr>
        <w:t xml:space="preserve">issuance of civil documents for </w:t>
      </w:r>
      <w:r w:rsidR="00CB2700" w:rsidRPr="008D0B62">
        <w:rPr>
          <w:rFonts w:cstheme="minorHAnsi"/>
          <w:sz w:val="24"/>
          <w:szCs w:val="24"/>
        </w:rPr>
        <w:t>vulnerable populations</w:t>
      </w:r>
      <w:r w:rsidR="00F94E7F" w:rsidRPr="008D0B62">
        <w:rPr>
          <w:rFonts w:cstheme="minorHAnsi"/>
          <w:sz w:val="24"/>
          <w:szCs w:val="24"/>
        </w:rPr>
        <w:t>.</w:t>
      </w:r>
    </w:p>
    <w:p w14:paraId="54E9553F" w14:textId="53DAB617" w:rsidR="00F94E7F" w:rsidRPr="008D0B62" w:rsidRDefault="00FA0AFB" w:rsidP="006E22D1">
      <w:pPr>
        <w:pStyle w:val="ListParagraph"/>
        <w:numPr>
          <w:ilvl w:val="0"/>
          <w:numId w:val="42"/>
        </w:numPr>
        <w:spacing w:after="0" w:line="240" w:lineRule="auto"/>
        <w:rPr>
          <w:rFonts w:cstheme="minorHAnsi"/>
          <w:sz w:val="24"/>
          <w:szCs w:val="24"/>
        </w:rPr>
      </w:pPr>
      <w:r>
        <w:rPr>
          <w:rFonts w:cstheme="minorHAnsi"/>
          <w:sz w:val="24"/>
          <w:szCs w:val="24"/>
        </w:rPr>
        <w:t>Capacity-building activities for</w:t>
      </w:r>
      <w:r w:rsidR="00C16093" w:rsidRPr="008D0B62">
        <w:rPr>
          <w:rFonts w:cstheme="minorHAnsi"/>
          <w:sz w:val="24"/>
          <w:szCs w:val="24"/>
        </w:rPr>
        <w:t xml:space="preserve"> CSOs, whistleblowers, journalists, and lawyers who are active in the prevention of human rights violations</w:t>
      </w:r>
      <w:r w:rsidR="00D96EAD" w:rsidRPr="008D0B62">
        <w:rPr>
          <w:rFonts w:cstheme="minorHAnsi"/>
          <w:sz w:val="24"/>
          <w:szCs w:val="24"/>
        </w:rPr>
        <w:t>.</w:t>
      </w:r>
    </w:p>
    <w:p w14:paraId="5C003A4E" w14:textId="088870A4" w:rsidR="0039105B" w:rsidRPr="008D0B62" w:rsidRDefault="0039105B" w:rsidP="006E22D1">
      <w:pPr>
        <w:pStyle w:val="ListParagraph"/>
        <w:numPr>
          <w:ilvl w:val="0"/>
          <w:numId w:val="42"/>
        </w:numPr>
        <w:spacing w:after="0" w:line="240" w:lineRule="auto"/>
        <w:rPr>
          <w:rFonts w:cstheme="minorHAnsi"/>
          <w:sz w:val="24"/>
          <w:szCs w:val="24"/>
        </w:rPr>
      </w:pPr>
      <w:r w:rsidRPr="008D0B62">
        <w:rPr>
          <w:rFonts w:cstheme="minorHAnsi"/>
          <w:sz w:val="24"/>
          <w:szCs w:val="24"/>
        </w:rPr>
        <w:t>Advoca</w:t>
      </w:r>
      <w:r w:rsidR="00FA0AFB">
        <w:rPr>
          <w:rFonts w:cstheme="minorHAnsi"/>
          <w:sz w:val="24"/>
          <w:szCs w:val="24"/>
        </w:rPr>
        <w:t>cy</w:t>
      </w:r>
      <w:r w:rsidRPr="008D0B62">
        <w:rPr>
          <w:rFonts w:cstheme="minorHAnsi"/>
          <w:sz w:val="24"/>
          <w:szCs w:val="24"/>
        </w:rPr>
        <w:t xml:space="preserve"> for the internalization of certain inter</w:t>
      </w:r>
      <w:r w:rsidR="00B33806" w:rsidRPr="008D0B62">
        <w:rPr>
          <w:rFonts w:cstheme="minorHAnsi"/>
          <w:sz w:val="24"/>
          <w:szCs w:val="24"/>
        </w:rPr>
        <w:t>national conventions that Cameroon ratified.</w:t>
      </w:r>
    </w:p>
    <w:p w14:paraId="6060BFC4" w14:textId="755606B6" w:rsidR="004A5CFE" w:rsidRPr="008D0B62" w:rsidRDefault="004A5CFE" w:rsidP="00860791">
      <w:pPr>
        <w:pStyle w:val="ListParagraph"/>
        <w:numPr>
          <w:ilvl w:val="0"/>
          <w:numId w:val="42"/>
        </w:numPr>
        <w:spacing w:after="0" w:line="240" w:lineRule="auto"/>
        <w:rPr>
          <w:rFonts w:cstheme="minorHAnsi"/>
          <w:sz w:val="24"/>
          <w:szCs w:val="24"/>
        </w:rPr>
      </w:pPr>
      <w:r w:rsidRPr="008D0B62">
        <w:rPr>
          <w:rFonts w:cstheme="minorHAnsi"/>
          <w:sz w:val="24"/>
          <w:szCs w:val="24"/>
        </w:rPr>
        <w:t>Advoca</w:t>
      </w:r>
      <w:r w:rsidR="00FA69CF">
        <w:rPr>
          <w:rFonts w:cstheme="minorHAnsi"/>
          <w:sz w:val="24"/>
          <w:szCs w:val="24"/>
        </w:rPr>
        <w:t xml:space="preserve">cy </w:t>
      </w:r>
      <w:r w:rsidRPr="008D0B62">
        <w:rPr>
          <w:rFonts w:cstheme="minorHAnsi"/>
          <w:sz w:val="24"/>
          <w:szCs w:val="24"/>
        </w:rPr>
        <w:t>with municipal and traditional administrative authorities to consider the needs and aspirations of youth, women, and indigenous persons in public policies and council development plans.</w:t>
      </w:r>
    </w:p>
    <w:p w14:paraId="5A24EE05" w14:textId="004C6ABC" w:rsidR="00E818AB" w:rsidRPr="008D0B62" w:rsidRDefault="00FA69CF" w:rsidP="00860791">
      <w:pPr>
        <w:pStyle w:val="ListParagraph"/>
        <w:numPr>
          <w:ilvl w:val="0"/>
          <w:numId w:val="42"/>
        </w:numPr>
        <w:spacing w:after="0" w:line="240" w:lineRule="auto"/>
        <w:rPr>
          <w:rFonts w:cstheme="minorHAnsi"/>
          <w:sz w:val="24"/>
          <w:szCs w:val="24"/>
        </w:rPr>
      </w:pPr>
      <w:r>
        <w:rPr>
          <w:rFonts w:cstheme="minorHAnsi"/>
          <w:sz w:val="24"/>
          <w:szCs w:val="24"/>
        </w:rPr>
        <w:t>Educational</w:t>
      </w:r>
      <w:r w:rsidR="00E818AB" w:rsidRPr="008D0B62">
        <w:rPr>
          <w:rFonts w:cstheme="minorHAnsi"/>
          <w:sz w:val="24"/>
          <w:szCs w:val="24"/>
        </w:rPr>
        <w:t xml:space="preserve"> campaigns in rural communities on the importance of voter registration, and voter card collection.</w:t>
      </w:r>
    </w:p>
    <w:p w14:paraId="52DFE2D8" w14:textId="50DD63EF" w:rsidR="00431B44" w:rsidRPr="008D0B62" w:rsidRDefault="00431B44" w:rsidP="00860791">
      <w:pPr>
        <w:shd w:val="clear" w:color="auto" w:fill="FFFFFF"/>
        <w:spacing w:after="0" w:line="240" w:lineRule="auto"/>
        <w:textAlignment w:val="baseline"/>
        <w:rPr>
          <w:rFonts w:eastAsia="Times New Roman" w:cstheme="minorHAnsi"/>
          <w:sz w:val="24"/>
          <w:szCs w:val="24"/>
        </w:rPr>
      </w:pPr>
    </w:p>
    <w:p w14:paraId="12054C4B" w14:textId="77777777" w:rsidR="00302C40" w:rsidRPr="008D0B62" w:rsidRDefault="00302C40" w:rsidP="00860791">
      <w:pPr>
        <w:spacing w:after="0" w:line="240" w:lineRule="auto"/>
        <w:rPr>
          <w:rFonts w:eastAsia="MS Mincho" w:cstheme="minorHAnsi"/>
          <w:b/>
          <w:sz w:val="24"/>
          <w:szCs w:val="24"/>
        </w:rPr>
      </w:pPr>
      <w:r w:rsidRPr="008D0B62">
        <w:rPr>
          <w:rFonts w:eastAsia="MS Mincho" w:cstheme="minorHAnsi"/>
          <w:b/>
          <w:sz w:val="24"/>
          <w:szCs w:val="24"/>
        </w:rPr>
        <w:t>A.6. Performance Indicators and Monitoring Plan</w:t>
      </w:r>
    </w:p>
    <w:p w14:paraId="44661F61" w14:textId="1934F1B4" w:rsidR="00302C40" w:rsidRPr="008D0B62" w:rsidRDefault="00302C40" w:rsidP="00860791">
      <w:pPr>
        <w:spacing w:after="0" w:line="240" w:lineRule="auto"/>
        <w:rPr>
          <w:rFonts w:eastAsia="MS Mincho" w:cstheme="minorHAnsi"/>
          <w:bCs/>
          <w:sz w:val="24"/>
          <w:szCs w:val="24"/>
        </w:rPr>
      </w:pPr>
      <w:r w:rsidRPr="008D0B62">
        <w:rPr>
          <w:rFonts w:eastAsia="MS Mincho" w:cstheme="minorHAnsi"/>
          <w:bCs/>
          <w:sz w:val="24"/>
          <w:szCs w:val="24"/>
        </w:rPr>
        <w:t>The project should monitor and report on performance indicators that are specific, measurable, achievable, reasonable, and timebound.  Establish, where possible, performance baseline data and expected performance targets for each expected result and include details on what sources of data will be used to document performance, how the indicators will be measured, frequency of measurement, and units of measure.  Where possible, indicators</w:t>
      </w:r>
      <w:r w:rsidR="00E72364">
        <w:rPr>
          <w:rFonts w:eastAsia="MS Mincho" w:cstheme="minorHAnsi"/>
          <w:bCs/>
          <w:sz w:val="24"/>
          <w:szCs w:val="24"/>
        </w:rPr>
        <w:t xml:space="preserve"> should</w:t>
      </w:r>
      <w:r w:rsidRPr="008D0B62">
        <w:rPr>
          <w:rFonts w:eastAsia="MS Mincho" w:cstheme="minorHAnsi"/>
          <w:bCs/>
          <w:sz w:val="24"/>
          <w:szCs w:val="24"/>
        </w:rPr>
        <w:t xml:space="preserve"> </w:t>
      </w:r>
      <w:r w:rsidR="00E72364">
        <w:rPr>
          <w:rFonts w:eastAsia="MS Mincho" w:cstheme="minorHAnsi"/>
          <w:bCs/>
          <w:sz w:val="24"/>
          <w:szCs w:val="24"/>
        </w:rPr>
        <w:t xml:space="preserve">be </w:t>
      </w:r>
      <w:proofErr w:type="gramStart"/>
      <w:r w:rsidR="00E72364">
        <w:rPr>
          <w:rFonts w:eastAsia="MS Mincho" w:cstheme="minorHAnsi"/>
          <w:bCs/>
          <w:sz w:val="24"/>
          <w:szCs w:val="24"/>
        </w:rPr>
        <w:t>gender-sensitive</w:t>
      </w:r>
      <w:proofErr w:type="gramEnd"/>
      <w:r w:rsidR="00D050C7">
        <w:rPr>
          <w:rFonts w:eastAsia="MS Mincho" w:cstheme="minorHAnsi"/>
          <w:bCs/>
          <w:sz w:val="24"/>
          <w:szCs w:val="24"/>
        </w:rPr>
        <w:t>.  They should be disaggregated by</w:t>
      </w:r>
      <w:r w:rsidRPr="008D0B62">
        <w:rPr>
          <w:rFonts w:eastAsia="MS Mincho" w:cstheme="minorHAnsi"/>
          <w:bCs/>
          <w:sz w:val="24"/>
          <w:szCs w:val="24"/>
        </w:rPr>
        <w:t xml:space="preserve"> </w:t>
      </w:r>
      <w:r w:rsidR="005C6C54">
        <w:rPr>
          <w:rFonts w:eastAsia="MS Mincho" w:cstheme="minorHAnsi"/>
          <w:bCs/>
          <w:sz w:val="24"/>
          <w:szCs w:val="24"/>
        </w:rPr>
        <w:t>sex</w:t>
      </w:r>
      <w:r w:rsidR="00E72364">
        <w:rPr>
          <w:rFonts w:eastAsia="MS Mincho" w:cstheme="minorHAnsi"/>
          <w:bCs/>
          <w:sz w:val="24"/>
          <w:szCs w:val="24"/>
        </w:rPr>
        <w:t>,</w:t>
      </w:r>
      <w:r w:rsidR="005C6C54">
        <w:rPr>
          <w:rFonts w:eastAsia="MS Mincho" w:cstheme="minorHAnsi"/>
          <w:bCs/>
          <w:sz w:val="24"/>
          <w:szCs w:val="24"/>
        </w:rPr>
        <w:t xml:space="preserve"> age</w:t>
      </w:r>
      <w:r w:rsidR="00E72364">
        <w:rPr>
          <w:rFonts w:eastAsia="MS Mincho" w:cstheme="minorHAnsi"/>
          <w:bCs/>
          <w:sz w:val="24"/>
          <w:szCs w:val="24"/>
        </w:rPr>
        <w:t>, ability</w:t>
      </w:r>
      <w:r w:rsidR="00D050C7">
        <w:rPr>
          <w:rFonts w:eastAsia="MS Mincho" w:cstheme="minorHAnsi"/>
          <w:bCs/>
          <w:sz w:val="24"/>
          <w:szCs w:val="24"/>
        </w:rPr>
        <w:t xml:space="preserve"> and, if possible, gender</w:t>
      </w:r>
      <w:r w:rsidRPr="008D0B62">
        <w:rPr>
          <w:rFonts w:eastAsia="MS Mincho" w:cstheme="minorHAnsi"/>
          <w:bCs/>
          <w:sz w:val="24"/>
          <w:szCs w:val="24"/>
        </w:rPr>
        <w:t>.</w:t>
      </w:r>
      <w:r w:rsidR="00D32033">
        <w:rPr>
          <w:rFonts w:eastAsia="MS Mincho" w:cstheme="minorHAnsi"/>
          <w:bCs/>
          <w:sz w:val="24"/>
          <w:szCs w:val="24"/>
        </w:rPr>
        <w:t xml:space="preserve"> </w:t>
      </w:r>
      <w:r w:rsidRPr="008D0B62">
        <w:rPr>
          <w:rFonts w:eastAsia="MS Mincho" w:cstheme="minorHAnsi"/>
          <w:bCs/>
          <w:sz w:val="24"/>
          <w:szCs w:val="24"/>
        </w:rPr>
        <w:t xml:space="preserve"> Indicators should reflect key project outputs or outcomes that reflect on the primary goals or objectives of the project and that the implementer can collect with high quality data.</w:t>
      </w:r>
    </w:p>
    <w:p w14:paraId="1CCE9CCA" w14:textId="77777777" w:rsidR="00302C40" w:rsidRPr="008D0B62" w:rsidRDefault="00302C40" w:rsidP="00860791">
      <w:pPr>
        <w:spacing w:after="0" w:line="240" w:lineRule="auto"/>
        <w:rPr>
          <w:rFonts w:eastAsia="MS Mincho" w:cstheme="minorHAnsi"/>
          <w:bCs/>
          <w:sz w:val="24"/>
          <w:szCs w:val="24"/>
        </w:rPr>
      </w:pPr>
    </w:p>
    <w:p w14:paraId="3D61AEF9" w14:textId="77777777" w:rsidR="00302C40" w:rsidRPr="008D0B62" w:rsidRDefault="00302C40" w:rsidP="00860791">
      <w:pPr>
        <w:spacing w:after="0" w:line="240" w:lineRule="auto"/>
        <w:rPr>
          <w:rFonts w:eastAsia="MS Mincho" w:cstheme="minorHAnsi"/>
          <w:bCs/>
          <w:sz w:val="24"/>
          <w:szCs w:val="24"/>
        </w:rPr>
      </w:pPr>
      <w:r w:rsidRPr="008D0B62">
        <w:rPr>
          <w:rFonts w:eastAsia="MS Mincho" w:cstheme="minorHAnsi"/>
          <w:bCs/>
          <w:sz w:val="24"/>
          <w:szCs w:val="24"/>
        </w:rPr>
        <w:t xml:space="preserve">Applicants must fill out the table below and insert it into the proposal document.  Additional non-Department of State (DOS) indicators may be added that are relevant to the project by adding rows to the chart. </w:t>
      </w:r>
    </w:p>
    <w:p w14:paraId="67826C22" w14:textId="77777777" w:rsidR="00302C40" w:rsidRPr="008D0B62" w:rsidRDefault="00302C40" w:rsidP="00860791">
      <w:pPr>
        <w:spacing w:after="0" w:line="240" w:lineRule="auto"/>
        <w:rPr>
          <w:rFonts w:eastAsia="MS Mincho" w:cstheme="minorHAnsi"/>
          <w:bCs/>
          <w:sz w:val="24"/>
          <w:szCs w:val="24"/>
        </w:rPr>
      </w:pPr>
    </w:p>
    <w:p w14:paraId="117B40DA" w14:textId="7E354841" w:rsidR="00302C40" w:rsidRPr="008D0B62" w:rsidRDefault="00302C40" w:rsidP="00860791">
      <w:pPr>
        <w:spacing w:after="0" w:line="240" w:lineRule="auto"/>
        <w:rPr>
          <w:rFonts w:eastAsia="MS Mincho" w:cstheme="minorHAnsi"/>
          <w:bCs/>
          <w:sz w:val="24"/>
          <w:szCs w:val="24"/>
        </w:rPr>
      </w:pPr>
      <w:r w:rsidRPr="008D0B62">
        <w:rPr>
          <w:rFonts w:eastAsia="MS Mincho" w:cstheme="minorHAnsi"/>
          <w:bCs/>
          <w:sz w:val="24"/>
          <w:szCs w:val="24"/>
        </w:rPr>
        <w:t>All applicable indicators should be included in the proposal and subsequent</w:t>
      </w:r>
      <w:r w:rsidR="00A91A62" w:rsidRPr="008D0B62">
        <w:rPr>
          <w:rFonts w:eastAsia="MS Mincho" w:cstheme="minorHAnsi"/>
          <w:bCs/>
          <w:sz w:val="24"/>
          <w:szCs w:val="24"/>
        </w:rPr>
        <w:t>ly</w:t>
      </w:r>
      <w:r w:rsidRPr="008D0B62">
        <w:rPr>
          <w:rFonts w:eastAsia="MS Mincho" w:cstheme="minorHAnsi"/>
          <w:bCs/>
          <w:sz w:val="24"/>
          <w:szCs w:val="24"/>
        </w:rPr>
        <w:t xml:space="preserve"> to the award, routine, periodic reporting of all indicators will be required. The implementer will be responsible for quarterly reporting on each performance indicator included in the </w:t>
      </w:r>
      <w:r w:rsidR="00764AD1" w:rsidRPr="008D0B62">
        <w:rPr>
          <w:rFonts w:eastAsia="MS Mincho" w:cstheme="minorHAnsi"/>
          <w:bCs/>
          <w:sz w:val="24"/>
          <w:szCs w:val="24"/>
        </w:rPr>
        <w:t>grant</w:t>
      </w:r>
      <w:r w:rsidRPr="008D0B62">
        <w:rPr>
          <w:rFonts w:eastAsia="MS Mincho" w:cstheme="minorHAnsi"/>
          <w:bCs/>
          <w:sz w:val="24"/>
          <w:szCs w:val="24"/>
        </w:rPr>
        <w:t xml:space="preserve"> as well as analysis of progress or impediments to reach indicator targets.   </w:t>
      </w:r>
    </w:p>
    <w:p w14:paraId="40739F45" w14:textId="77777777" w:rsidR="00302C40" w:rsidRPr="008D0B62" w:rsidRDefault="00302C40" w:rsidP="00860791">
      <w:pPr>
        <w:spacing w:after="0" w:line="240" w:lineRule="auto"/>
        <w:rPr>
          <w:rFonts w:eastAsia="MS Mincho" w:cstheme="minorHAnsi"/>
          <w:bCs/>
          <w:sz w:val="24"/>
          <w:szCs w:val="24"/>
        </w:rPr>
      </w:pPr>
    </w:p>
    <w:p w14:paraId="2EB1FD1F" w14:textId="1F29549E" w:rsidR="00302C40" w:rsidRPr="008D0B62" w:rsidRDefault="00847836" w:rsidP="00860791">
      <w:pPr>
        <w:spacing w:after="0" w:line="240" w:lineRule="auto"/>
        <w:rPr>
          <w:rFonts w:eastAsia="MS Mincho" w:cstheme="minorHAnsi"/>
          <w:b/>
          <w:bCs/>
          <w:sz w:val="24"/>
          <w:szCs w:val="24"/>
        </w:rPr>
      </w:pPr>
      <w:r>
        <w:rPr>
          <w:rFonts w:eastAsia="MS Mincho" w:cstheme="minorHAnsi"/>
          <w:b/>
          <w:bCs/>
          <w:sz w:val="24"/>
          <w:szCs w:val="24"/>
        </w:rPr>
        <w:t xml:space="preserve">The following indicators, </w:t>
      </w:r>
      <w:r w:rsidRPr="006E22D1">
        <w:rPr>
          <w:rFonts w:eastAsia="MS Mincho" w:cstheme="minorHAnsi"/>
          <w:b/>
          <w:bCs/>
          <w:i/>
          <w:iCs/>
          <w:sz w:val="24"/>
          <w:szCs w:val="24"/>
        </w:rPr>
        <w:t>as relevant to the project’s specific objectives</w:t>
      </w:r>
      <w:r>
        <w:rPr>
          <w:rFonts w:eastAsia="MS Mincho" w:cstheme="minorHAnsi"/>
          <w:b/>
          <w:bCs/>
          <w:sz w:val="24"/>
          <w:szCs w:val="24"/>
        </w:rPr>
        <w:t xml:space="preserve">, are required. indicators are required.  </w:t>
      </w:r>
      <w:r w:rsidR="00302C40" w:rsidRPr="008D0B62">
        <w:rPr>
          <w:rFonts w:eastAsia="MS Mincho" w:cstheme="minorHAnsi"/>
          <w:b/>
          <w:bCs/>
          <w:sz w:val="24"/>
          <w:szCs w:val="24"/>
        </w:rPr>
        <w:t xml:space="preserve">Applicants are welcome to propose other indicators relevant to the </w:t>
      </w:r>
      <w:r w:rsidR="00302C40" w:rsidRPr="008D0B62">
        <w:rPr>
          <w:rFonts w:eastAsia="MS Mincho" w:cstheme="minorHAnsi"/>
          <w:b/>
          <w:bCs/>
          <w:sz w:val="24"/>
          <w:szCs w:val="24"/>
        </w:rPr>
        <w:lastRenderedPageBreak/>
        <w:t xml:space="preserve">primary objectives and expected results of the project. </w:t>
      </w:r>
      <w:r>
        <w:rPr>
          <w:rFonts w:eastAsia="MS Mincho" w:cstheme="minorHAnsi"/>
          <w:b/>
          <w:bCs/>
          <w:sz w:val="24"/>
          <w:szCs w:val="24"/>
        </w:rPr>
        <w:t xml:space="preserve"> </w:t>
      </w:r>
      <w:r w:rsidR="00302C40" w:rsidRPr="008D0B62">
        <w:rPr>
          <w:rFonts w:eastAsia="MS Mincho" w:cstheme="minorHAnsi"/>
          <w:b/>
          <w:bCs/>
          <w:sz w:val="24"/>
          <w:szCs w:val="24"/>
        </w:rPr>
        <w:t>These should be reflected in the Performance Monitoring Plan as described below.</w:t>
      </w:r>
    </w:p>
    <w:p w14:paraId="584FB67E" w14:textId="16C8921C" w:rsidR="00302C40" w:rsidRPr="008D0B62" w:rsidRDefault="00302C40" w:rsidP="00860791">
      <w:pPr>
        <w:shd w:val="clear" w:color="auto" w:fill="FFFFFF"/>
        <w:spacing w:after="0" w:line="240" w:lineRule="auto"/>
        <w:textAlignment w:val="baseline"/>
        <w:rPr>
          <w:rFonts w:eastAsia="Times New Roman" w:cstheme="minorHAnsi"/>
          <w:sz w:val="24"/>
          <w:szCs w:val="24"/>
        </w:rPr>
      </w:pPr>
    </w:p>
    <w:p w14:paraId="02EF32E6" w14:textId="77777777" w:rsidR="00D37564" w:rsidRPr="008D0B62" w:rsidRDefault="00D37564" w:rsidP="00860791">
      <w:pPr>
        <w:pStyle w:val="xxxcontentpasted01"/>
        <w:numPr>
          <w:ilvl w:val="0"/>
          <w:numId w:val="43"/>
        </w:numPr>
        <w:shd w:val="clear" w:color="auto" w:fill="FFFFFF"/>
        <w:spacing w:before="0" w:beforeAutospacing="0" w:after="0" w:afterAutospacing="0"/>
        <w:rPr>
          <w:rFonts w:asciiTheme="minorHAnsi" w:hAnsiTheme="minorHAnsi" w:cstheme="minorHAnsi"/>
          <w:sz w:val="24"/>
          <w:szCs w:val="24"/>
        </w:rPr>
      </w:pPr>
      <w:r w:rsidRPr="008D0B62">
        <w:rPr>
          <w:rFonts w:asciiTheme="minorHAnsi" w:hAnsiTheme="minorHAnsi" w:cstheme="minorHAnsi"/>
          <w:color w:val="000000"/>
          <w:sz w:val="24"/>
          <w:szCs w:val="24"/>
          <w:shd w:val="clear" w:color="auto" w:fill="FFFFFF"/>
        </w:rPr>
        <w:t>Number of election officials trained with USG assistance.</w:t>
      </w:r>
    </w:p>
    <w:p w14:paraId="2D804C44" w14:textId="1331398A" w:rsidR="00D37564" w:rsidRPr="006E22D1" w:rsidRDefault="00D37564" w:rsidP="00860791">
      <w:pPr>
        <w:pStyle w:val="xxxcontentpasted01"/>
        <w:numPr>
          <w:ilvl w:val="0"/>
          <w:numId w:val="43"/>
        </w:numPr>
        <w:shd w:val="clear" w:color="auto" w:fill="FFFFFF"/>
        <w:spacing w:before="0" w:beforeAutospacing="0" w:after="0" w:afterAutospacing="0"/>
        <w:rPr>
          <w:rFonts w:asciiTheme="minorHAnsi" w:hAnsiTheme="minorHAnsi" w:cstheme="minorHAnsi"/>
          <w:sz w:val="24"/>
          <w:szCs w:val="24"/>
        </w:rPr>
      </w:pPr>
      <w:r w:rsidRPr="008D0B62">
        <w:rPr>
          <w:rFonts w:asciiTheme="minorHAnsi" w:hAnsiTheme="minorHAnsi" w:cstheme="minorHAnsi"/>
          <w:color w:val="000000"/>
          <w:sz w:val="24"/>
          <w:szCs w:val="24"/>
          <w:shd w:val="clear" w:color="auto" w:fill="FFFFFF"/>
        </w:rPr>
        <w:t>Number of individuals receiving voter education through USG-assisted programs.</w:t>
      </w:r>
    </w:p>
    <w:p w14:paraId="4B090808" w14:textId="05E767E9" w:rsidR="00CE0F49" w:rsidRPr="006E22D1" w:rsidRDefault="00CE0F49" w:rsidP="00BB22DD">
      <w:pPr>
        <w:pStyle w:val="xxxcontentpasted01"/>
        <w:numPr>
          <w:ilvl w:val="0"/>
          <w:numId w:val="43"/>
        </w:numPr>
        <w:shd w:val="clear" w:color="auto" w:fill="FFFFFF"/>
        <w:spacing w:before="0" w:beforeAutospacing="0" w:after="0" w:afterAutospacing="0"/>
        <w:rPr>
          <w:rFonts w:asciiTheme="minorHAnsi" w:hAnsiTheme="minorHAnsi" w:cstheme="minorHAnsi"/>
          <w:sz w:val="24"/>
          <w:szCs w:val="24"/>
        </w:rPr>
      </w:pPr>
      <w:r w:rsidRPr="00CE0F49">
        <w:rPr>
          <w:rFonts w:asciiTheme="minorHAnsi" w:hAnsiTheme="minorHAnsi" w:cstheme="minorHAnsi"/>
          <w:sz w:val="24"/>
          <w:szCs w:val="24"/>
        </w:rPr>
        <w:t>Number of people who participated in USG-supported events, trainings, or activities designed to build mass support for peace and reconciliation</w:t>
      </w:r>
      <w:r>
        <w:rPr>
          <w:rFonts w:asciiTheme="minorHAnsi" w:hAnsiTheme="minorHAnsi" w:cstheme="minorHAnsi"/>
          <w:sz w:val="24"/>
          <w:szCs w:val="24"/>
        </w:rPr>
        <w:t>.</w:t>
      </w:r>
    </w:p>
    <w:p w14:paraId="65FD673F" w14:textId="605135AB" w:rsidR="00BB22DD" w:rsidRPr="006E22D1" w:rsidRDefault="007766C0" w:rsidP="00BB22DD">
      <w:pPr>
        <w:pStyle w:val="xxxcontentpasted01"/>
        <w:numPr>
          <w:ilvl w:val="0"/>
          <w:numId w:val="43"/>
        </w:numPr>
        <w:shd w:val="clear" w:color="auto" w:fill="FFFFFF"/>
        <w:spacing w:before="0" w:beforeAutospacing="0" w:after="0" w:afterAutospacing="0"/>
        <w:rPr>
          <w:rFonts w:asciiTheme="minorHAnsi" w:hAnsiTheme="minorHAnsi" w:cstheme="minorHAnsi"/>
          <w:sz w:val="24"/>
          <w:szCs w:val="24"/>
        </w:rPr>
      </w:pPr>
      <w:r w:rsidRPr="00BB22DD">
        <w:rPr>
          <w:rFonts w:asciiTheme="minorHAnsi" w:hAnsiTheme="minorHAnsi" w:cstheme="minorHAnsi"/>
          <w:color w:val="000000"/>
          <w:sz w:val="24"/>
          <w:szCs w:val="24"/>
          <w:shd w:val="clear" w:color="auto" w:fill="FFFFFF"/>
        </w:rPr>
        <w:t xml:space="preserve">Number of </w:t>
      </w:r>
      <w:r w:rsidR="00BB22DD">
        <w:rPr>
          <w:rFonts w:asciiTheme="minorHAnsi" w:hAnsiTheme="minorHAnsi" w:cstheme="minorHAnsi"/>
          <w:color w:val="000000"/>
          <w:sz w:val="24"/>
          <w:szCs w:val="24"/>
          <w:shd w:val="clear" w:color="auto" w:fill="FFFFFF"/>
        </w:rPr>
        <w:t>USG-supported activities designed to promote or strengthen the civic participation of women.</w:t>
      </w:r>
    </w:p>
    <w:p w14:paraId="384D0E6C" w14:textId="7B0C00F0" w:rsidR="004E1E1A" w:rsidRPr="006E22D1" w:rsidRDefault="004E1E1A" w:rsidP="00BB22DD">
      <w:pPr>
        <w:pStyle w:val="xxxcontentpasted01"/>
        <w:numPr>
          <w:ilvl w:val="0"/>
          <w:numId w:val="43"/>
        </w:numPr>
        <w:shd w:val="clear" w:color="auto" w:fill="FFFFFF"/>
        <w:spacing w:before="0" w:beforeAutospacing="0" w:after="0" w:afterAutospacing="0"/>
        <w:rPr>
          <w:rFonts w:asciiTheme="minorHAnsi" w:hAnsiTheme="minorHAnsi" w:cstheme="minorHAnsi"/>
          <w:sz w:val="24"/>
          <w:szCs w:val="24"/>
        </w:rPr>
      </w:pPr>
      <w:r>
        <w:rPr>
          <w:rFonts w:asciiTheme="minorHAnsi" w:hAnsiTheme="minorHAnsi" w:cstheme="minorHAnsi"/>
          <w:color w:val="000000"/>
          <w:sz w:val="24"/>
          <w:szCs w:val="24"/>
          <w:shd w:val="clear" w:color="auto" w:fill="FFFFFF"/>
        </w:rPr>
        <w:t>Number of women’s rights CSOs receiving USG assistance in advocacy interventions.</w:t>
      </w:r>
    </w:p>
    <w:p w14:paraId="12F4836A" w14:textId="4EE66B9A" w:rsidR="00632812" w:rsidRPr="006E22D1" w:rsidRDefault="00632812" w:rsidP="00BB22DD">
      <w:pPr>
        <w:pStyle w:val="xxxcontentpasted01"/>
        <w:numPr>
          <w:ilvl w:val="0"/>
          <w:numId w:val="43"/>
        </w:numPr>
        <w:shd w:val="clear" w:color="auto" w:fill="FFFFFF"/>
        <w:spacing w:before="0" w:beforeAutospacing="0" w:after="0" w:afterAutospacing="0"/>
        <w:rPr>
          <w:rFonts w:asciiTheme="minorHAnsi" w:hAnsiTheme="minorHAnsi" w:cstheme="minorHAnsi"/>
          <w:sz w:val="24"/>
          <w:szCs w:val="24"/>
        </w:rPr>
      </w:pPr>
      <w:r>
        <w:rPr>
          <w:rFonts w:asciiTheme="minorHAnsi" w:hAnsiTheme="minorHAnsi" w:cstheme="minorHAnsi"/>
          <w:color w:val="000000"/>
          <w:sz w:val="24"/>
          <w:szCs w:val="24"/>
          <w:shd w:val="clear" w:color="auto" w:fill="FFFFFF"/>
        </w:rPr>
        <w:t>Number of local women participating in a substantive role or position in a peacebuilding process supported with USG assistance.</w:t>
      </w:r>
    </w:p>
    <w:p w14:paraId="78BAC178" w14:textId="60F21FF4" w:rsidR="00632812" w:rsidRPr="006E22D1" w:rsidRDefault="00455A80" w:rsidP="00BB22DD">
      <w:pPr>
        <w:pStyle w:val="xxxcontentpasted01"/>
        <w:numPr>
          <w:ilvl w:val="0"/>
          <w:numId w:val="43"/>
        </w:numPr>
        <w:shd w:val="clear" w:color="auto" w:fill="FFFFFF"/>
        <w:spacing w:before="0" w:beforeAutospacing="0" w:after="0" w:afterAutospacing="0"/>
        <w:rPr>
          <w:rFonts w:asciiTheme="minorHAnsi" w:hAnsiTheme="minorHAnsi" w:cstheme="minorHAnsi"/>
          <w:sz w:val="24"/>
          <w:szCs w:val="24"/>
        </w:rPr>
      </w:pPr>
      <w:r>
        <w:rPr>
          <w:rFonts w:asciiTheme="minorHAnsi" w:hAnsiTheme="minorHAnsi" w:cstheme="minorHAnsi"/>
          <w:color w:val="000000"/>
          <w:sz w:val="24"/>
          <w:szCs w:val="24"/>
          <w:shd w:val="clear" w:color="auto" w:fill="FFFFFF"/>
        </w:rPr>
        <w:t>Percentage of participants reporting increased agreement with the concept that males and females should have equal access to social, economic, and political resources and opportunities.</w:t>
      </w:r>
    </w:p>
    <w:p w14:paraId="43C0C5E8" w14:textId="420FCE85" w:rsidR="00455A80" w:rsidRPr="008D0B62" w:rsidRDefault="006E6618" w:rsidP="00BB22DD">
      <w:pPr>
        <w:pStyle w:val="xxxcontentpasted01"/>
        <w:numPr>
          <w:ilvl w:val="0"/>
          <w:numId w:val="43"/>
        </w:numPr>
        <w:shd w:val="clear" w:color="auto" w:fill="FFFFFF"/>
        <w:spacing w:before="0" w:beforeAutospacing="0" w:after="0" w:afterAutospacing="0"/>
        <w:rPr>
          <w:rFonts w:asciiTheme="minorHAnsi" w:hAnsiTheme="minorHAnsi" w:cstheme="minorHAnsi"/>
          <w:sz w:val="24"/>
          <w:szCs w:val="24"/>
        </w:rPr>
      </w:pPr>
      <w:r w:rsidRPr="006E6618">
        <w:rPr>
          <w:rFonts w:asciiTheme="minorHAnsi" w:hAnsiTheme="minorHAnsi" w:cstheme="minorHAnsi"/>
          <w:sz w:val="24"/>
          <w:szCs w:val="24"/>
        </w:rPr>
        <w:t>Number of persons trained with USG assistance to advance outcomes consistent with gender equality or female empowerment through their roles in public or private sector institutions or organizations</w:t>
      </w:r>
      <w:r w:rsidR="006D4DE9">
        <w:rPr>
          <w:rFonts w:asciiTheme="minorHAnsi" w:hAnsiTheme="minorHAnsi" w:cstheme="minorHAnsi"/>
          <w:sz w:val="24"/>
          <w:szCs w:val="24"/>
        </w:rPr>
        <w:t>.</w:t>
      </w:r>
    </w:p>
    <w:p w14:paraId="7BEAB11D" w14:textId="77777777" w:rsidR="00D37564" w:rsidRPr="00BB22DD" w:rsidRDefault="00D37564" w:rsidP="00BB22DD">
      <w:pPr>
        <w:pStyle w:val="xxxcontentpasted01"/>
        <w:numPr>
          <w:ilvl w:val="0"/>
          <w:numId w:val="43"/>
        </w:numPr>
        <w:shd w:val="clear" w:color="auto" w:fill="FFFFFF"/>
        <w:spacing w:before="0" w:beforeAutospacing="0" w:after="0" w:afterAutospacing="0"/>
        <w:rPr>
          <w:rFonts w:asciiTheme="minorHAnsi" w:hAnsiTheme="minorHAnsi" w:cstheme="minorHAnsi"/>
          <w:sz w:val="24"/>
          <w:szCs w:val="24"/>
        </w:rPr>
      </w:pPr>
      <w:r w:rsidRPr="00BB22DD">
        <w:rPr>
          <w:rFonts w:asciiTheme="minorHAnsi" w:hAnsiTheme="minorHAnsi" w:cstheme="minorHAnsi"/>
          <w:color w:val="000000"/>
          <w:sz w:val="24"/>
          <w:szCs w:val="24"/>
          <w:shd w:val="clear" w:color="auto" w:fill="FFFFFF"/>
        </w:rPr>
        <w:t>Number of human rights defenders trained and supported.</w:t>
      </w:r>
    </w:p>
    <w:p w14:paraId="038DCB3B" w14:textId="77777777" w:rsidR="009F2CBD" w:rsidRPr="008D0B62" w:rsidRDefault="009F2CBD" w:rsidP="00860791">
      <w:pPr>
        <w:pStyle w:val="xxxcontentpasted01"/>
        <w:numPr>
          <w:ilvl w:val="0"/>
          <w:numId w:val="43"/>
        </w:numPr>
        <w:shd w:val="clear" w:color="auto" w:fill="FFFFFF"/>
        <w:spacing w:before="0" w:beforeAutospacing="0" w:after="0" w:afterAutospacing="0"/>
        <w:rPr>
          <w:rFonts w:asciiTheme="minorHAnsi" w:hAnsiTheme="minorHAnsi" w:cstheme="minorHAnsi"/>
          <w:sz w:val="24"/>
          <w:szCs w:val="24"/>
        </w:rPr>
      </w:pPr>
      <w:r w:rsidRPr="008D0B62">
        <w:rPr>
          <w:rFonts w:asciiTheme="minorHAnsi" w:hAnsiTheme="minorHAnsi" w:cstheme="minorHAnsi"/>
          <w:color w:val="000000"/>
          <w:sz w:val="24"/>
          <w:szCs w:val="24"/>
          <w:shd w:val="clear" w:color="auto" w:fill="FFFFFF"/>
        </w:rPr>
        <w:t>Number of USG-assisted civil society organizations (CSOs) that participate in legislative proceedings and/or engage in advocacy with national legislature and its committees.</w:t>
      </w:r>
    </w:p>
    <w:p w14:paraId="087BC148" w14:textId="450558AA" w:rsidR="00892E23" w:rsidRPr="008D0B62" w:rsidRDefault="00892E23" w:rsidP="00860791">
      <w:pPr>
        <w:pStyle w:val="paragraph"/>
        <w:numPr>
          <w:ilvl w:val="0"/>
          <w:numId w:val="43"/>
        </w:numPr>
        <w:spacing w:before="0" w:beforeAutospacing="0" w:after="0" w:afterAutospacing="0"/>
        <w:rPr>
          <w:rFonts w:asciiTheme="minorHAnsi" w:hAnsiTheme="minorHAnsi" w:cstheme="minorHAnsi"/>
          <w:color w:val="000000"/>
        </w:rPr>
      </w:pPr>
      <w:r w:rsidRPr="008D0B62">
        <w:rPr>
          <w:rFonts w:asciiTheme="minorHAnsi" w:hAnsiTheme="minorHAnsi" w:cstheme="minorHAnsi"/>
          <w:color w:val="000000"/>
        </w:rPr>
        <w:t>Number of human rights organizations trained and supported through USG-assisted programs.</w:t>
      </w:r>
    </w:p>
    <w:p w14:paraId="0EB28FEC" w14:textId="518C6790" w:rsidR="00892E23" w:rsidRPr="008D0B62" w:rsidRDefault="00892E23" w:rsidP="00860791">
      <w:pPr>
        <w:pStyle w:val="paragraph"/>
        <w:numPr>
          <w:ilvl w:val="0"/>
          <w:numId w:val="43"/>
        </w:numPr>
        <w:spacing w:before="0" w:beforeAutospacing="0" w:after="0" w:afterAutospacing="0"/>
        <w:rPr>
          <w:rFonts w:asciiTheme="minorHAnsi" w:hAnsiTheme="minorHAnsi" w:cstheme="minorHAnsi"/>
          <w:color w:val="000000"/>
        </w:rPr>
      </w:pPr>
      <w:r w:rsidRPr="008D0B62">
        <w:rPr>
          <w:rFonts w:asciiTheme="minorHAnsi" w:hAnsiTheme="minorHAnsi" w:cstheme="minorHAnsi"/>
          <w:color w:val="000000"/>
        </w:rPr>
        <w:t>Number of individuals receiving education on human rights fundamentals through USG-assisted programs.</w:t>
      </w:r>
    </w:p>
    <w:p w14:paraId="126DEB96" w14:textId="4FB62DA5" w:rsidR="00C471B3" w:rsidRPr="008D0B62" w:rsidRDefault="00602436" w:rsidP="00860791">
      <w:pPr>
        <w:pStyle w:val="paragraph"/>
        <w:numPr>
          <w:ilvl w:val="0"/>
          <w:numId w:val="43"/>
        </w:numPr>
        <w:spacing w:before="0" w:beforeAutospacing="0" w:after="0" w:afterAutospacing="0"/>
        <w:rPr>
          <w:rFonts w:asciiTheme="minorHAnsi" w:hAnsiTheme="minorHAnsi" w:cstheme="minorHAnsi"/>
          <w:color w:val="000000"/>
        </w:rPr>
      </w:pPr>
      <w:r w:rsidRPr="008D0B62">
        <w:rPr>
          <w:rFonts w:asciiTheme="minorHAnsi" w:hAnsiTheme="minorHAnsi" w:cstheme="minorHAnsi"/>
          <w:color w:val="000000"/>
        </w:rPr>
        <w:t>Number of victims of human rights violations</w:t>
      </w:r>
      <w:r w:rsidRPr="008D0B62">
        <w:rPr>
          <w:rFonts w:asciiTheme="minorHAnsi" w:hAnsiTheme="minorHAnsi" w:cstheme="minorHAnsi"/>
          <w:iCs/>
          <w:color w:val="000000"/>
        </w:rPr>
        <w:t xml:space="preserve"> </w:t>
      </w:r>
      <w:r w:rsidRPr="008D0B62">
        <w:rPr>
          <w:rFonts w:asciiTheme="minorHAnsi" w:hAnsiTheme="minorHAnsi" w:cstheme="minorHAnsi"/>
          <w:iCs/>
        </w:rPr>
        <w:t>who received legal or victim’s assistance with USG assistance.</w:t>
      </w:r>
    </w:p>
    <w:p w14:paraId="1B01E9B6" w14:textId="1DF3AC4C" w:rsidR="00305C97" w:rsidRPr="008D0B62" w:rsidRDefault="00305C97" w:rsidP="00860791">
      <w:pPr>
        <w:pStyle w:val="paragraph"/>
        <w:numPr>
          <w:ilvl w:val="0"/>
          <w:numId w:val="43"/>
        </w:numPr>
        <w:spacing w:before="0" w:beforeAutospacing="0" w:after="0" w:afterAutospacing="0"/>
        <w:rPr>
          <w:rFonts w:asciiTheme="minorHAnsi" w:hAnsiTheme="minorHAnsi" w:cstheme="minorHAnsi"/>
          <w:color w:val="000000"/>
        </w:rPr>
      </w:pPr>
      <w:r w:rsidRPr="008D0B62">
        <w:rPr>
          <w:rFonts w:asciiTheme="minorHAnsi" w:hAnsiTheme="minorHAnsi" w:cstheme="minorHAnsi"/>
          <w:iCs/>
        </w:rPr>
        <w:t>Number of public forums resulting from USG assistance in which members of the public interact with no restriction/ban from administrative authorities.</w:t>
      </w:r>
    </w:p>
    <w:p w14:paraId="282592F0" w14:textId="33117FE4" w:rsidR="003F1F45" w:rsidRPr="008D0B62" w:rsidRDefault="003F1F45" w:rsidP="00860791">
      <w:pPr>
        <w:pStyle w:val="paragraph"/>
        <w:spacing w:before="0" w:beforeAutospacing="0" w:after="0" w:afterAutospacing="0"/>
        <w:rPr>
          <w:rFonts w:asciiTheme="minorHAnsi" w:hAnsiTheme="minorHAnsi" w:cstheme="minorHAnsi"/>
          <w:color w:val="000000"/>
        </w:rPr>
      </w:pPr>
    </w:p>
    <w:p w14:paraId="37D47981" w14:textId="77777777" w:rsidR="00933229" w:rsidRPr="008D0B62" w:rsidRDefault="00933229" w:rsidP="00860791">
      <w:pPr>
        <w:spacing w:after="0" w:line="240" w:lineRule="auto"/>
        <w:rPr>
          <w:rFonts w:eastAsia="MS Mincho" w:cstheme="minorHAnsi"/>
          <w:bCs/>
          <w:sz w:val="24"/>
          <w:szCs w:val="24"/>
        </w:rPr>
      </w:pPr>
      <w:r w:rsidRPr="008D0B62">
        <w:rPr>
          <w:rFonts w:eastAsia="MS Mincho" w:cstheme="minorHAnsi"/>
          <w:bCs/>
          <w:sz w:val="24"/>
          <w:szCs w:val="24"/>
        </w:rPr>
        <w:t>The State Department takes into consideration the quality of data reported by recipients as part of the award activities, therefore applicants should be aware that recipients will be subject to data quality assessments.</w:t>
      </w:r>
    </w:p>
    <w:p w14:paraId="6D461D68" w14:textId="77777777" w:rsidR="00933229" w:rsidRPr="008D0B62" w:rsidRDefault="00933229" w:rsidP="00860791">
      <w:pPr>
        <w:spacing w:after="0" w:line="240" w:lineRule="auto"/>
        <w:rPr>
          <w:rFonts w:eastAsia="MS Mincho" w:cstheme="minorHAnsi"/>
          <w:bCs/>
          <w:sz w:val="24"/>
          <w:szCs w:val="24"/>
        </w:rPr>
      </w:pPr>
    </w:p>
    <w:p w14:paraId="35E30CED" w14:textId="22FA7E81" w:rsidR="00933229" w:rsidRPr="008D0B62" w:rsidRDefault="00933229" w:rsidP="00860791">
      <w:pPr>
        <w:autoSpaceDE w:val="0"/>
        <w:autoSpaceDN w:val="0"/>
        <w:spacing w:after="0" w:line="240" w:lineRule="auto"/>
        <w:jc w:val="both"/>
        <w:rPr>
          <w:rFonts w:cstheme="minorHAnsi"/>
          <w:b/>
          <w:bCs/>
          <w:sz w:val="24"/>
          <w:szCs w:val="24"/>
        </w:rPr>
      </w:pPr>
      <w:r w:rsidRPr="008D0B62">
        <w:rPr>
          <w:rFonts w:cstheme="minorHAnsi"/>
          <w:b/>
          <w:bCs/>
          <w:sz w:val="24"/>
          <w:szCs w:val="24"/>
        </w:rPr>
        <w:t>The Performance Monitoring Plan (PMP) should include the following:</w:t>
      </w:r>
    </w:p>
    <w:p w14:paraId="6273BA89" w14:textId="65F759D7" w:rsidR="00933229" w:rsidRPr="008D0B62" w:rsidRDefault="00933229" w:rsidP="00860791">
      <w:pPr>
        <w:pStyle w:val="ListParagraph"/>
        <w:numPr>
          <w:ilvl w:val="0"/>
          <w:numId w:val="44"/>
        </w:numPr>
        <w:autoSpaceDE w:val="0"/>
        <w:autoSpaceDN w:val="0"/>
        <w:spacing w:after="0" w:line="240" w:lineRule="auto"/>
        <w:jc w:val="both"/>
        <w:rPr>
          <w:rFonts w:cstheme="minorHAnsi"/>
          <w:sz w:val="24"/>
          <w:szCs w:val="24"/>
        </w:rPr>
      </w:pPr>
      <w:r w:rsidRPr="008D0B62">
        <w:rPr>
          <w:rFonts w:cstheme="minorHAnsi"/>
          <w:sz w:val="24"/>
          <w:szCs w:val="24"/>
          <w:u w:val="single"/>
        </w:rPr>
        <w:t>Narrative</w:t>
      </w:r>
      <w:r w:rsidRPr="008D0B62">
        <w:rPr>
          <w:rFonts w:cstheme="minorHAnsi"/>
          <w:sz w:val="24"/>
          <w:szCs w:val="24"/>
        </w:rPr>
        <w:t xml:space="preserve"> explaining how monitoring and evaluation (M&amp;E) will be carried out and who will be responsible for M&amp;E </w:t>
      </w:r>
      <w:r w:rsidR="00095486" w:rsidRPr="008D0B62">
        <w:rPr>
          <w:rFonts w:cstheme="minorHAnsi"/>
          <w:sz w:val="24"/>
          <w:szCs w:val="24"/>
        </w:rPr>
        <w:t>activities.</w:t>
      </w:r>
    </w:p>
    <w:p w14:paraId="0CC7FCD4" w14:textId="77777777" w:rsidR="00933229" w:rsidRPr="008D0B62" w:rsidRDefault="00933229" w:rsidP="00860791">
      <w:pPr>
        <w:pStyle w:val="ListParagraph"/>
        <w:numPr>
          <w:ilvl w:val="0"/>
          <w:numId w:val="44"/>
        </w:numPr>
        <w:autoSpaceDE w:val="0"/>
        <w:autoSpaceDN w:val="0"/>
        <w:spacing w:after="0" w:line="240" w:lineRule="auto"/>
        <w:jc w:val="both"/>
        <w:rPr>
          <w:rFonts w:cstheme="minorHAnsi"/>
          <w:sz w:val="24"/>
          <w:szCs w:val="24"/>
        </w:rPr>
      </w:pPr>
      <w:r w:rsidRPr="008D0B62">
        <w:rPr>
          <w:rFonts w:cstheme="minorHAnsi"/>
          <w:sz w:val="24"/>
          <w:szCs w:val="24"/>
          <w:u w:val="single"/>
        </w:rPr>
        <w:t>Project Objectives and Indicators (template provided as Attachment 3)</w:t>
      </w:r>
      <w:r w:rsidRPr="008D0B62">
        <w:rPr>
          <w:rFonts w:cstheme="minorHAnsi"/>
          <w:sz w:val="24"/>
          <w:szCs w:val="24"/>
        </w:rPr>
        <w:t xml:space="preserve"> listing by project objectives the output- and outcome-based performance indicators with baselines (if available) and quarterly and cumulative targets; data collection tools; data sources; types of data disaggregation, if applicable; and frequency of data collection. </w:t>
      </w:r>
    </w:p>
    <w:p w14:paraId="6F3B096F" w14:textId="2D61035F" w:rsidR="00933229" w:rsidRDefault="00933229" w:rsidP="00860791">
      <w:pPr>
        <w:spacing w:after="0" w:line="240" w:lineRule="auto"/>
        <w:rPr>
          <w:rFonts w:eastAsia="MS Mincho" w:cstheme="minorHAnsi"/>
          <w:b/>
          <w:bCs/>
          <w:sz w:val="24"/>
          <w:szCs w:val="24"/>
        </w:rPr>
      </w:pPr>
    </w:p>
    <w:p w14:paraId="7DCB2AF3" w14:textId="77777777" w:rsidR="005B5E8A" w:rsidRPr="008D0B62" w:rsidRDefault="005B5E8A" w:rsidP="00860791">
      <w:pPr>
        <w:spacing w:after="0" w:line="240" w:lineRule="auto"/>
        <w:rPr>
          <w:rFonts w:eastAsia="MS Mincho" w:cstheme="minorHAnsi"/>
          <w:b/>
          <w:bCs/>
          <w:sz w:val="24"/>
          <w:szCs w:val="24"/>
        </w:rPr>
      </w:pPr>
    </w:p>
    <w:p w14:paraId="46E5DEE9" w14:textId="77777777" w:rsidR="00933229" w:rsidRPr="008D0B62" w:rsidRDefault="00933229" w:rsidP="00860791">
      <w:pPr>
        <w:spacing w:after="0" w:line="240" w:lineRule="auto"/>
        <w:ind w:right="148"/>
        <w:rPr>
          <w:rFonts w:eastAsia="Times New Roman" w:cstheme="minorHAnsi"/>
          <w:b/>
          <w:bCs/>
          <w:sz w:val="24"/>
          <w:szCs w:val="24"/>
        </w:rPr>
      </w:pPr>
      <w:r w:rsidRPr="008D0B62">
        <w:rPr>
          <w:rFonts w:eastAsia="Times New Roman" w:cstheme="minorHAnsi"/>
          <w:b/>
          <w:bCs/>
          <w:sz w:val="24"/>
          <w:szCs w:val="24"/>
        </w:rPr>
        <w:lastRenderedPageBreak/>
        <w:t xml:space="preserve">A.7. Risk Analysis </w:t>
      </w:r>
    </w:p>
    <w:p w14:paraId="7BA56695" w14:textId="52240611" w:rsidR="00933229" w:rsidRPr="008D0B62" w:rsidRDefault="00933229" w:rsidP="00860791">
      <w:pPr>
        <w:autoSpaceDE w:val="0"/>
        <w:autoSpaceDN w:val="0"/>
        <w:adjustRightInd w:val="0"/>
        <w:spacing w:after="0" w:line="240" w:lineRule="auto"/>
        <w:rPr>
          <w:rFonts w:cstheme="minorHAnsi"/>
          <w:color w:val="000000"/>
          <w:sz w:val="24"/>
          <w:szCs w:val="24"/>
        </w:rPr>
      </w:pPr>
      <w:r w:rsidRPr="008D0B62">
        <w:rPr>
          <w:rFonts w:cstheme="minorHAnsi"/>
          <w:color w:val="000000"/>
          <w:sz w:val="24"/>
          <w:szCs w:val="24"/>
        </w:rPr>
        <w:t xml:space="preserve">The purpose of the risk analysis is to identify the internal and external risks associated with the proposed project in the application, rate the likelihood of the risks, rate the potential impact of the risks on the project, and identify actions that could help mitigate the risks. </w:t>
      </w:r>
      <w:r w:rsidR="005C6C54">
        <w:rPr>
          <w:rFonts w:cstheme="minorHAnsi"/>
          <w:color w:val="000000"/>
          <w:sz w:val="24"/>
          <w:szCs w:val="24"/>
        </w:rPr>
        <w:t xml:space="preserve"> </w:t>
      </w:r>
      <w:r w:rsidRPr="008D0B62">
        <w:rPr>
          <w:rFonts w:cstheme="minorHAnsi"/>
          <w:color w:val="000000"/>
          <w:sz w:val="24"/>
          <w:szCs w:val="24"/>
        </w:rPr>
        <w:t xml:space="preserve">A risk analysis should not be considered a one-time exercise or a static document.  Applicants should conduct adequate risk analysis and remediation for all its operations and advise that risk analysis and remediation occur throughout the life of a project and should result in revisions to risk analysis documents and processes as necessary. </w:t>
      </w:r>
      <w:r w:rsidR="005C6C54">
        <w:rPr>
          <w:rFonts w:cstheme="minorHAnsi"/>
          <w:color w:val="000000"/>
          <w:sz w:val="24"/>
          <w:szCs w:val="24"/>
        </w:rPr>
        <w:t xml:space="preserve"> The risk analysis should include gender-related risks, including, but not limited to, gender-base</w:t>
      </w:r>
      <w:r w:rsidR="006338EA">
        <w:rPr>
          <w:rFonts w:cstheme="minorHAnsi"/>
          <w:color w:val="000000"/>
          <w:sz w:val="24"/>
          <w:szCs w:val="24"/>
        </w:rPr>
        <w:t>d</w:t>
      </w:r>
      <w:r w:rsidR="005C6C54">
        <w:rPr>
          <w:rFonts w:cstheme="minorHAnsi"/>
          <w:color w:val="000000"/>
          <w:sz w:val="24"/>
          <w:szCs w:val="24"/>
        </w:rPr>
        <w:t xml:space="preserve"> violence.</w:t>
      </w:r>
    </w:p>
    <w:p w14:paraId="135D6F72" w14:textId="77777777" w:rsidR="00933229" w:rsidRPr="008D0B62" w:rsidRDefault="00933229" w:rsidP="00860791">
      <w:pPr>
        <w:autoSpaceDE w:val="0"/>
        <w:autoSpaceDN w:val="0"/>
        <w:adjustRightInd w:val="0"/>
        <w:spacing w:after="0" w:line="240" w:lineRule="auto"/>
        <w:rPr>
          <w:rFonts w:cstheme="minorHAnsi"/>
          <w:color w:val="000000"/>
          <w:sz w:val="24"/>
          <w:szCs w:val="24"/>
        </w:rPr>
      </w:pPr>
    </w:p>
    <w:p w14:paraId="02893213" w14:textId="2ED6E639" w:rsidR="00933229" w:rsidRPr="008D0B62" w:rsidRDefault="00933229" w:rsidP="00860791">
      <w:pPr>
        <w:autoSpaceDE w:val="0"/>
        <w:autoSpaceDN w:val="0"/>
        <w:adjustRightInd w:val="0"/>
        <w:spacing w:after="0" w:line="240" w:lineRule="auto"/>
        <w:rPr>
          <w:rFonts w:cstheme="minorHAnsi"/>
          <w:color w:val="000000"/>
          <w:sz w:val="24"/>
          <w:szCs w:val="24"/>
        </w:rPr>
      </w:pPr>
      <w:r w:rsidRPr="008D0B62">
        <w:rPr>
          <w:rFonts w:cstheme="minorHAnsi"/>
          <w:sz w:val="24"/>
          <w:szCs w:val="24"/>
        </w:rPr>
        <w:t xml:space="preserve">The safety and security of recipients and beneficiaries are of utmost importance. </w:t>
      </w:r>
      <w:r w:rsidR="005C6C54">
        <w:rPr>
          <w:rFonts w:cstheme="minorHAnsi"/>
          <w:sz w:val="24"/>
          <w:szCs w:val="24"/>
        </w:rPr>
        <w:t xml:space="preserve"> </w:t>
      </w:r>
      <w:r w:rsidRPr="008D0B62">
        <w:rPr>
          <w:rFonts w:cstheme="minorHAnsi"/>
          <w:sz w:val="24"/>
          <w:szCs w:val="24"/>
        </w:rPr>
        <w:t>The recipient is required to conduct thorough risk assessments and take all actions necessary in accordance with those assessments to mitigate those risks. The Embassy will not take responsibility for the risks incurred by any recipient.</w:t>
      </w:r>
      <w:r w:rsidRPr="008D0B62">
        <w:rPr>
          <w:rFonts w:cstheme="minorHAnsi"/>
          <w:color w:val="000000" w:themeColor="text1"/>
          <w:sz w:val="24"/>
          <w:szCs w:val="24"/>
        </w:rPr>
        <w:t xml:space="preserve"> </w:t>
      </w:r>
      <w:r w:rsidR="006338EA">
        <w:rPr>
          <w:rFonts w:cstheme="minorHAnsi"/>
          <w:color w:val="000000" w:themeColor="text1"/>
          <w:sz w:val="24"/>
          <w:szCs w:val="24"/>
        </w:rPr>
        <w:t xml:space="preserve"> </w:t>
      </w:r>
      <w:r w:rsidRPr="008D0B62">
        <w:rPr>
          <w:rFonts w:cstheme="minorHAnsi"/>
          <w:color w:val="000000" w:themeColor="text1"/>
          <w:sz w:val="24"/>
          <w:szCs w:val="24"/>
        </w:rPr>
        <w:t xml:space="preserve">A suggested format for a risk analysis is provided in attachment </w:t>
      </w:r>
      <w:r w:rsidR="003D70F7">
        <w:rPr>
          <w:rFonts w:cstheme="minorHAnsi"/>
          <w:color w:val="000000" w:themeColor="text1"/>
          <w:sz w:val="24"/>
          <w:szCs w:val="24"/>
        </w:rPr>
        <w:t>5</w:t>
      </w:r>
      <w:r w:rsidRPr="008D0B62">
        <w:rPr>
          <w:rFonts w:cstheme="minorHAnsi"/>
          <w:color w:val="000000" w:themeColor="text1"/>
          <w:sz w:val="24"/>
          <w:szCs w:val="24"/>
        </w:rPr>
        <w:t>.</w:t>
      </w:r>
    </w:p>
    <w:p w14:paraId="41641709" w14:textId="77777777" w:rsidR="00933229" w:rsidRPr="008D0B62" w:rsidRDefault="00933229" w:rsidP="00860791">
      <w:pPr>
        <w:pStyle w:val="paragraph"/>
        <w:spacing w:before="0" w:beforeAutospacing="0" w:after="0" w:afterAutospacing="0"/>
        <w:rPr>
          <w:rFonts w:asciiTheme="minorHAnsi" w:hAnsiTheme="minorHAnsi" w:cstheme="minorHAnsi"/>
          <w:color w:val="000000"/>
        </w:rPr>
      </w:pPr>
    </w:p>
    <w:p w14:paraId="2D397A10" w14:textId="1C6610EE" w:rsidR="0023368A" w:rsidRPr="008D0B62" w:rsidRDefault="00933229" w:rsidP="00860791">
      <w:pPr>
        <w:shd w:val="clear" w:color="auto" w:fill="FFFFFF"/>
        <w:spacing w:after="0" w:line="240" w:lineRule="auto"/>
        <w:textAlignment w:val="baseline"/>
        <w:rPr>
          <w:rFonts w:eastAsia="Times New Roman" w:cstheme="minorHAnsi"/>
          <w:color w:val="FF0000"/>
          <w:sz w:val="24"/>
          <w:szCs w:val="24"/>
        </w:rPr>
      </w:pPr>
      <w:r w:rsidRPr="008D0B62">
        <w:rPr>
          <w:rFonts w:cstheme="minorHAnsi"/>
          <w:b/>
          <w:bCs/>
          <w:sz w:val="24"/>
          <w:szCs w:val="24"/>
        </w:rPr>
        <w:t>A.8.</w:t>
      </w:r>
      <w:r w:rsidR="00FE0269" w:rsidRPr="008D0B62">
        <w:rPr>
          <w:rFonts w:cstheme="minorHAnsi"/>
          <w:b/>
          <w:bCs/>
          <w:sz w:val="24"/>
          <w:szCs w:val="24"/>
        </w:rPr>
        <w:t xml:space="preserve"> </w:t>
      </w:r>
      <w:r w:rsidR="0023368A" w:rsidRPr="008D0B62">
        <w:rPr>
          <w:rFonts w:cstheme="minorHAnsi"/>
          <w:b/>
          <w:bCs/>
          <w:sz w:val="24"/>
          <w:szCs w:val="24"/>
        </w:rPr>
        <w:t>Participants and Audiences:</w:t>
      </w:r>
    </w:p>
    <w:p w14:paraId="2A2E317D" w14:textId="2D7570B4" w:rsidR="0023368A" w:rsidRPr="008D0B62" w:rsidRDefault="00F95C7F" w:rsidP="00860791">
      <w:pPr>
        <w:shd w:val="clear" w:color="auto" w:fill="FFFFFF"/>
        <w:spacing w:after="0" w:line="240" w:lineRule="auto"/>
        <w:textAlignment w:val="baseline"/>
        <w:rPr>
          <w:rFonts w:eastAsia="Times New Roman" w:cstheme="minorHAnsi"/>
          <w:b/>
          <w:bCs/>
          <w:color w:val="333333"/>
          <w:sz w:val="24"/>
          <w:szCs w:val="24"/>
          <w:bdr w:val="none" w:sz="0" w:space="0" w:color="auto" w:frame="1"/>
        </w:rPr>
      </w:pPr>
      <w:r w:rsidRPr="008D0B62">
        <w:rPr>
          <w:rFonts w:eastAsia="Times New Roman" w:cstheme="minorHAnsi"/>
          <w:bCs/>
          <w:iCs/>
          <w:sz w:val="24"/>
          <w:szCs w:val="24"/>
          <w:bdr w:val="none" w:sz="0" w:space="0" w:color="auto" w:frame="1"/>
        </w:rPr>
        <w:t xml:space="preserve">The intended target audiences should be CSOs active in human rights, </w:t>
      </w:r>
      <w:r w:rsidR="00C13093" w:rsidRPr="008D0B62">
        <w:rPr>
          <w:rFonts w:eastAsia="Times New Roman" w:cstheme="minorHAnsi"/>
          <w:bCs/>
          <w:iCs/>
          <w:sz w:val="24"/>
          <w:szCs w:val="24"/>
          <w:bdr w:val="none" w:sz="0" w:space="0" w:color="auto" w:frame="1"/>
        </w:rPr>
        <w:t>democracy,</w:t>
      </w:r>
      <w:r w:rsidRPr="008D0B62">
        <w:rPr>
          <w:rFonts w:eastAsia="Times New Roman" w:cstheme="minorHAnsi"/>
          <w:bCs/>
          <w:iCs/>
          <w:sz w:val="24"/>
          <w:szCs w:val="24"/>
          <w:bdr w:val="none" w:sz="0" w:space="0" w:color="auto" w:frame="1"/>
        </w:rPr>
        <w:t xml:space="preserve"> and governance issues</w:t>
      </w:r>
      <w:r w:rsidR="00C13093">
        <w:rPr>
          <w:rFonts w:eastAsia="Times New Roman" w:cstheme="minorHAnsi"/>
          <w:bCs/>
          <w:iCs/>
          <w:sz w:val="24"/>
          <w:szCs w:val="24"/>
          <w:bdr w:val="none" w:sz="0" w:space="0" w:color="auto" w:frame="1"/>
        </w:rPr>
        <w:t>;</w:t>
      </w:r>
      <w:r w:rsidRPr="008D0B62">
        <w:rPr>
          <w:rFonts w:eastAsia="Times New Roman" w:cstheme="minorHAnsi"/>
          <w:bCs/>
          <w:iCs/>
          <w:sz w:val="24"/>
          <w:szCs w:val="24"/>
          <w:bdr w:val="none" w:sz="0" w:space="0" w:color="auto" w:frame="1"/>
        </w:rPr>
        <w:t xml:space="preserve"> </w:t>
      </w:r>
      <w:r w:rsidR="003C5F1A" w:rsidRPr="008D0B62">
        <w:rPr>
          <w:rFonts w:eastAsia="Times New Roman" w:cstheme="minorHAnsi"/>
          <w:bCs/>
          <w:iCs/>
          <w:sz w:val="24"/>
          <w:szCs w:val="24"/>
          <w:bdr w:val="none" w:sz="0" w:space="0" w:color="auto" w:frame="1"/>
        </w:rPr>
        <w:t>administrative authorities</w:t>
      </w:r>
      <w:r w:rsidR="00C13093">
        <w:rPr>
          <w:rFonts w:eastAsia="Times New Roman" w:cstheme="minorHAnsi"/>
          <w:bCs/>
          <w:iCs/>
          <w:sz w:val="24"/>
          <w:szCs w:val="24"/>
          <w:bdr w:val="none" w:sz="0" w:space="0" w:color="auto" w:frame="1"/>
        </w:rPr>
        <w:t>;</w:t>
      </w:r>
      <w:r w:rsidR="00C13093" w:rsidRPr="008D0B62">
        <w:rPr>
          <w:rFonts w:eastAsia="Times New Roman" w:cstheme="minorHAnsi"/>
          <w:bCs/>
          <w:iCs/>
          <w:sz w:val="24"/>
          <w:szCs w:val="24"/>
          <w:bdr w:val="none" w:sz="0" w:space="0" w:color="auto" w:frame="1"/>
        </w:rPr>
        <w:t xml:space="preserve"> </w:t>
      </w:r>
      <w:r w:rsidR="003C5F1A" w:rsidRPr="008D0B62">
        <w:rPr>
          <w:rFonts w:eastAsia="Times New Roman" w:cstheme="minorHAnsi"/>
          <w:bCs/>
          <w:iCs/>
          <w:sz w:val="24"/>
          <w:szCs w:val="24"/>
          <w:bdr w:val="none" w:sz="0" w:space="0" w:color="auto" w:frame="1"/>
        </w:rPr>
        <w:t>local leaders</w:t>
      </w:r>
      <w:r w:rsidR="00C13093">
        <w:rPr>
          <w:rFonts w:eastAsia="Times New Roman" w:cstheme="minorHAnsi"/>
          <w:bCs/>
          <w:iCs/>
          <w:sz w:val="24"/>
          <w:szCs w:val="24"/>
          <w:bdr w:val="none" w:sz="0" w:space="0" w:color="auto" w:frame="1"/>
        </w:rPr>
        <w:t>;</w:t>
      </w:r>
      <w:r w:rsidR="00C13093" w:rsidRPr="008D0B62">
        <w:rPr>
          <w:rFonts w:eastAsia="Times New Roman" w:cstheme="minorHAnsi"/>
          <w:bCs/>
          <w:iCs/>
          <w:sz w:val="24"/>
          <w:szCs w:val="24"/>
          <w:bdr w:val="none" w:sz="0" w:space="0" w:color="auto" w:frame="1"/>
        </w:rPr>
        <w:t xml:space="preserve"> </w:t>
      </w:r>
      <w:r w:rsidR="00FB5C22" w:rsidRPr="008D0B62">
        <w:rPr>
          <w:rFonts w:eastAsia="Times New Roman" w:cstheme="minorHAnsi"/>
          <w:bCs/>
          <w:iCs/>
          <w:sz w:val="24"/>
          <w:szCs w:val="24"/>
          <w:bdr w:val="none" w:sz="0" w:space="0" w:color="auto" w:frame="1"/>
        </w:rPr>
        <w:t xml:space="preserve">local </w:t>
      </w:r>
      <w:r w:rsidR="00DB0F5C" w:rsidRPr="008D0B62">
        <w:rPr>
          <w:rFonts w:eastAsia="Times New Roman" w:cstheme="minorHAnsi"/>
          <w:bCs/>
          <w:iCs/>
          <w:sz w:val="24"/>
          <w:szCs w:val="24"/>
          <w:bdr w:val="none" w:sz="0" w:space="0" w:color="auto" w:frame="1"/>
        </w:rPr>
        <w:t>populations,</w:t>
      </w:r>
      <w:r w:rsidR="00C13093">
        <w:rPr>
          <w:rFonts w:eastAsia="Times New Roman" w:cstheme="minorHAnsi"/>
          <w:bCs/>
          <w:iCs/>
          <w:sz w:val="24"/>
          <w:szCs w:val="24"/>
          <w:bdr w:val="none" w:sz="0" w:space="0" w:color="auto" w:frame="1"/>
        </w:rPr>
        <w:t xml:space="preserve"> including vulnerable populations as described above;</w:t>
      </w:r>
      <w:r w:rsidR="00FB5C22" w:rsidRPr="008D0B62">
        <w:rPr>
          <w:rFonts w:eastAsia="Times New Roman" w:cstheme="minorHAnsi"/>
          <w:bCs/>
          <w:iCs/>
          <w:sz w:val="24"/>
          <w:szCs w:val="24"/>
          <w:bdr w:val="none" w:sz="0" w:space="0" w:color="auto" w:frame="1"/>
        </w:rPr>
        <w:t xml:space="preserve"> and </w:t>
      </w:r>
      <w:r w:rsidR="00CB4143">
        <w:rPr>
          <w:rFonts w:eastAsia="Times New Roman" w:cstheme="minorHAnsi"/>
          <w:bCs/>
          <w:iCs/>
          <w:sz w:val="24"/>
          <w:szCs w:val="24"/>
          <w:bdr w:val="none" w:sz="0" w:space="0" w:color="auto" w:frame="1"/>
        </w:rPr>
        <w:t>survivors</w:t>
      </w:r>
      <w:r w:rsidR="00CB4143" w:rsidRPr="008D0B62">
        <w:rPr>
          <w:rFonts w:eastAsia="Times New Roman" w:cstheme="minorHAnsi"/>
          <w:bCs/>
          <w:iCs/>
          <w:sz w:val="24"/>
          <w:szCs w:val="24"/>
          <w:bdr w:val="none" w:sz="0" w:space="0" w:color="auto" w:frame="1"/>
        </w:rPr>
        <w:t xml:space="preserve"> </w:t>
      </w:r>
      <w:r w:rsidR="00FB5C22" w:rsidRPr="008D0B62">
        <w:rPr>
          <w:rFonts w:eastAsia="Times New Roman" w:cstheme="minorHAnsi"/>
          <w:bCs/>
          <w:iCs/>
          <w:sz w:val="24"/>
          <w:szCs w:val="24"/>
          <w:bdr w:val="none" w:sz="0" w:space="0" w:color="auto" w:frame="1"/>
        </w:rPr>
        <w:t>of human rights violations.</w:t>
      </w:r>
    </w:p>
    <w:p w14:paraId="492D5EB1" w14:textId="77777777" w:rsidR="00B61396" w:rsidRPr="008D0B62" w:rsidRDefault="00B61396" w:rsidP="00860791">
      <w:pPr>
        <w:shd w:val="clear" w:color="auto" w:fill="FFFFFF"/>
        <w:spacing w:after="0" w:line="240" w:lineRule="auto"/>
        <w:ind w:hanging="990"/>
        <w:textAlignment w:val="baseline"/>
        <w:rPr>
          <w:rFonts w:eastAsia="Times New Roman" w:cstheme="minorHAnsi"/>
          <w:b/>
          <w:bCs/>
          <w:color w:val="333333"/>
          <w:sz w:val="24"/>
          <w:szCs w:val="24"/>
          <w:bdr w:val="none" w:sz="0" w:space="0" w:color="auto" w:frame="1"/>
        </w:rPr>
      </w:pPr>
    </w:p>
    <w:p w14:paraId="0CB0669E" w14:textId="77777777" w:rsidR="00860791" w:rsidRDefault="00E956A6" w:rsidP="00860791">
      <w:pPr>
        <w:shd w:val="clear" w:color="auto" w:fill="FFFFFF"/>
        <w:spacing w:after="0" w:line="240" w:lineRule="auto"/>
        <w:textAlignment w:val="baseline"/>
        <w:rPr>
          <w:rFonts w:eastAsia="Times New Roman" w:cstheme="minorHAnsi"/>
          <w:b/>
          <w:bCs/>
          <w:sz w:val="24"/>
          <w:szCs w:val="24"/>
          <w:bdr w:val="none" w:sz="0" w:space="0" w:color="auto" w:frame="1"/>
        </w:rPr>
      </w:pPr>
      <w:r w:rsidRPr="006E22D1">
        <w:rPr>
          <w:rFonts w:eastAsia="Times New Roman" w:cstheme="minorHAnsi"/>
          <w:b/>
          <w:bCs/>
          <w:sz w:val="28"/>
          <w:szCs w:val="28"/>
          <w:bdr w:val="none" w:sz="0" w:space="0" w:color="auto" w:frame="1"/>
        </w:rPr>
        <w:t>B</w:t>
      </w:r>
      <w:r w:rsidR="00B61396" w:rsidRPr="006E22D1">
        <w:rPr>
          <w:rFonts w:eastAsia="Times New Roman" w:cstheme="minorHAnsi"/>
          <w:b/>
          <w:bCs/>
          <w:sz w:val="28"/>
          <w:szCs w:val="28"/>
          <w:bdr w:val="none" w:sz="0" w:space="0" w:color="auto" w:frame="1"/>
        </w:rPr>
        <w:t xml:space="preserve">. </w:t>
      </w:r>
      <w:r w:rsidRPr="006E22D1">
        <w:rPr>
          <w:rFonts w:eastAsia="Times New Roman" w:cstheme="minorHAnsi"/>
          <w:b/>
          <w:bCs/>
          <w:sz w:val="28"/>
          <w:szCs w:val="28"/>
          <w:bdr w:val="none" w:sz="0" w:space="0" w:color="auto" w:frame="1"/>
        </w:rPr>
        <w:t xml:space="preserve">FEDERAL </w:t>
      </w:r>
      <w:r w:rsidR="00B61396" w:rsidRPr="006E22D1">
        <w:rPr>
          <w:rFonts w:eastAsia="Times New Roman" w:cstheme="minorHAnsi"/>
          <w:b/>
          <w:bCs/>
          <w:sz w:val="28"/>
          <w:szCs w:val="28"/>
          <w:bdr w:val="none" w:sz="0" w:space="0" w:color="auto" w:frame="1"/>
        </w:rPr>
        <w:t>AWARD INFORMATION</w:t>
      </w:r>
    </w:p>
    <w:p w14:paraId="63AF4B5A" w14:textId="20CC5179" w:rsidR="00E956A6" w:rsidRPr="008D0B62" w:rsidRDefault="00B61396" w:rsidP="00860791">
      <w:pPr>
        <w:shd w:val="clear" w:color="auto" w:fill="FFFFFF"/>
        <w:spacing w:after="0" w:line="240" w:lineRule="auto"/>
        <w:textAlignment w:val="baseline"/>
        <w:rPr>
          <w:rFonts w:eastAsia="Times New Roman" w:cstheme="minorHAnsi"/>
          <w:bCs/>
          <w:iCs/>
          <w:sz w:val="24"/>
          <w:szCs w:val="24"/>
          <w:bdr w:val="none" w:sz="0" w:space="0" w:color="auto" w:frame="1"/>
        </w:rPr>
      </w:pPr>
      <w:r w:rsidRPr="008D0B62">
        <w:rPr>
          <w:rFonts w:eastAsia="Times New Roman" w:cstheme="minorHAnsi"/>
          <w:b/>
          <w:bCs/>
          <w:sz w:val="24"/>
          <w:szCs w:val="24"/>
          <w:bdr w:val="none" w:sz="0" w:space="0" w:color="auto" w:frame="1"/>
        </w:rPr>
        <w:br/>
      </w:r>
      <w:r w:rsidR="00E956A6" w:rsidRPr="008D0B62">
        <w:rPr>
          <w:rFonts w:eastAsia="Times New Roman" w:cstheme="minorHAnsi"/>
          <w:bCs/>
          <w:sz w:val="24"/>
          <w:szCs w:val="24"/>
          <w:bdr w:val="none" w:sz="0" w:space="0" w:color="auto" w:frame="1"/>
        </w:rPr>
        <w:t xml:space="preserve">Length of performance period: </w:t>
      </w:r>
      <w:r w:rsidR="00C13093">
        <w:rPr>
          <w:rFonts w:eastAsia="Times New Roman" w:cstheme="minorHAnsi"/>
          <w:bCs/>
          <w:sz w:val="24"/>
          <w:szCs w:val="24"/>
          <w:bdr w:val="none" w:sz="0" w:space="0" w:color="auto" w:frame="1"/>
        </w:rPr>
        <w:t xml:space="preserve"> </w:t>
      </w:r>
      <w:r w:rsidR="00FB5C22" w:rsidRPr="008D0B62">
        <w:rPr>
          <w:rFonts w:eastAsia="Times New Roman" w:cstheme="minorHAnsi"/>
          <w:bCs/>
          <w:iCs/>
          <w:sz w:val="24"/>
          <w:szCs w:val="24"/>
          <w:bdr w:val="none" w:sz="0" w:space="0" w:color="auto" w:frame="1"/>
        </w:rPr>
        <w:t>12</w:t>
      </w:r>
      <w:r w:rsidR="00E956A6" w:rsidRPr="008D0B62">
        <w:rPr>
          <w:rFonts w:eastAsia="Times New Roman" w:cstheme="minorHAnsi"/>
          <w:bCs/>
          <w:iCs/>
          <w:sz w:val="24"/>
          <w:szCs w:val="24"/>
          <w:bdr w:val="none" w:sz="0" w:space="0" w:color="auto" w:frame="1"/>
        </w:rPr>
        <w:t xml:space="preserve"> months </w:t>
      </w:r>
    </w:p>
    <w:p w14:paraId="56EAB54E" w14:textId="4D7F8CC7" w:rsidR="00E956A6" w:rsidRPr="008D0B62" w:rsidRDefault="00E956A6" w:rsidP="00860791">
      <w:pPr>
        <w:shd w:val="clear" w:color="auto" w:fill="FFFFFF"/>
        <w:spacing w:after="0" w:line="240" w:lineRule="auto"/>
        <w:textAlignment w:val="baseline"/>
        <w:rPr>
          <w:rFonts w:eastAsia="Times New Roman" w:cstheme="minorHAnsi"/>
          <w:bCs/>
          <w:iCs/>
          <w:sz w:val="24"/>
          <w:szCs w:val="24"/>
          <w:bdr w:val="none" w:sz="0" w:space="0" w:color="auto" w:frame="1"/>
        </w:rPr>
      </w:pPr>
      <w:r w:rsidRPr="008D0B62">
        <w:rPr>
          <w:rFonts w:eastAsia="Times New Roman" w:cstheme="minorHAnsi"/>
          <w:bCs/>
          <w:iCs/>
          <w:sz w:val="24"/>
          <w:szCs w:val="24"/>
          <w:bdr w:val="none" w:sz="0" w:space="0" w:color="auto" w:frame="1"/>
        </w:rPr>
        <w:t xml:space="preserve">Number of awards anticipated: </w:t>
      </w:r>
      <w:r w:rsidR="00C13093">
        <w:rPr>
          <w:rFonts w:eastAsia="Times New Roman" w:cstheme="minorHAnsi"/>
          <w:bCs/>
          <w:iCs/>
          <w:sz w:val="24"/>
          <w:szCs w:val="24"/>
          <w:bdr w:val="none" w:sz="0" w:space="0" w:color="auto" w:frame="1"/>
        </w:rPr>
        <w:t xml:space="preserve"> </w:t>
      </w:r>
      <w:r w:rsidR="00775640" w:rsidRPr="008D0B62">
        <w:rPr>
          <w:rFonts w:eastAsia="Times New Roman" w:cstheme="minorHAnsi"/>
          <w:bCs/>
          <w:iCs/>
          <w:sz w:val="24"/>
          <w:szCs w:val="24"/>
          <w:bdr w:val="none" w:sz="0" w:space="0" w:color="auto" w:frame="1"/>
        </w:rPr>
        <w:t xml:space="preserve">Eight </w:t>
      </w:r>
      <w:r w:rsidR="00283142" w:rsidRPr="008D0B62">
        <w:rPr>
          <w:rFonts w:eastAsia="Times New Roman" w:cstheme="minorHAnsi"/>
          <w:bCs/>
          <w:iCs/>
          <w:sz w:val="24"/>
          <w:szCs w:val="24"/>
          <w:bdr w:val="none" w:sz="0" w:space="0" w:color="auto" w:frame="1"/>
        </w:rPr>
        <w:t>to 10</w:t>
      </w:r>
      <w:r w:rsidRPr="008D0B62">
        <w:rPr>
          <w:rFonts w:eastAsia="Times New Roman" w:cstheme="minorHAnsi"/>
          <w:bCs/>
          <w:iCs/>
          <w:sz w:val="24"/>
          <w:szCs w:val="24"/>
          <w:bdr w:val="none" w:sz="0" w:space="0" w:color="auto" w:frame="1"/>
        </w:rPr>
        <w:t xml:space="preserve"> awards (dependent on amounts)</w:t>
      </w:r>
    </w:p>
    <w:p w14:paraId="053A439C" w14:textId="595E56BD" w:rsidR="00E956A6" w:rsidRPr="008D0B62" w:rsidRDefault="00E956A6" w:rsidP="00860791">
      <w:pPr>
        <w:shd w:val="clear" w:color="auto" w:fill="FFFFFF"/>
        <w:spacing w:after="0" w:line="240" w:lineRule="auto"/>
        <w:textAlignment w:val="baseline"/>
        <w:rPr>
          <w:rFonts w:eastAsia="Times New Roman" w:cstheme="minorHAnsi"/>
          <w:bCs/>
          <w:iCs/>
          <w:sz w:val="24"/>
          <w:szCs w:val="24"/>
          <w:bdr w:val="none" w:sz="0" w:space="0" w:color="auto" w:frame="1"/>
        </w:rPr>
      </w:pPr>
      <w:r w:rsidRPr="008D0B62">
        <w:rPr>
          <w:rFonts w:eastAsia="Times New Roman" w:cstheme="minorHAnsi"/>
          <w:bCs/>
          <w:iCs/>
          <w:sz w:val="24"/>
          <w:szCs w:val="24"/>
          <w:bdr w:val="none" w:sz="0" w:space="0" w:color="auto" w:frame="1"/>
        </w:rPr>
        <w:t xml:space="preserve">Award amounts: </w:t>
      </w:r>
      <w:r w:rsidR="00C13093">
        <w:rPr>
          <w:rFonts w:eastAsia="Times New Roman" w:cstheme="minorHAnsi"/>
          <w:bCs/>
          <w:iCs/>
          <w:sz w:val="24"/>
          <w:szCs w:val="24"/>
          <w:bdr w:val="none" w:sz="0" w:space="0" w:color="auto" w:frame="1"/>
        </w:rPr>
        <w:t xml:space="preserve"> A</w:t>
      </w:r>
      <w:r w:rsidR="00C13093" w:rsidRPr="008D0B62">
        <w:rPr>
          <w:rFonts w:eastAsia="Times New Roman" w:cstheme="minorHAnsi"/>
          <w:bCs/>
          <w:iCs/>
          <w:sz w:val="24"/>
          <w:szCs w:val="24"/>
          <w:bdr w:val="none" w:sz="0" w:space="0" w:color="auto" w:frame="1"/>
        </w:rPr>
        <w:t xml:space="preserve">wards </w:t>
      </w:r>
      <w:r w:rsidRPr="008D0B62">
        <w:rPr>
          <w:rFonts w:eastAsia="Times New Roman" w:cstheme="minorHAnsi"/>
          <w:bCs/>
          <w:iCs/>
          <w:sz w:val="24"/>
          <w:szCs w:val="24"/>
          <w:bdr w:val="none" w:sz="0" w:space="0" w:color="auto" w:frame="1"/>
        </w:rPr>
        <w:t>may range from a minimum of $</w:t>
      </w:r>
      <w:r w:rsidR="003D4C4D" w:rsidRPr="008D0B62">
        <w:rPr>
          <w:rFonts w:eastAsia="Times New Roman" w:cstheme="minorHAnsi"/>
          <w:bCs/>
          <w:iCs/>
          <w:sz w:val="24"/>
          <w:szCs w:val="24"/>
          <w:bdr w:val="none" w:sz="0" w:space="0" w:color="auto" w:frame="1"/>
        </w:rPr>
        <w:t>24,000</w:t>
      </w:r>
      <w:r w:rsidRPr="008D0B62">
        <w:rPr>
          <w:rFonts w:eastAsia="Times New Roman" w:cstheme="minorHAnsi"/>
          <w:bCs/>
          <w:iCs/>
          <w:sz w:val="24"/>
          <w:szCs w:val="24"/>
          <w:bdr w:val="none" w:sz="0" w:space="0" w:color="auto" w:frame="1"/>
        </w:rPr>
        <w:t xml:space="preserve"> to a maximum of </w:t>
      </w:r>
      <w:proofErr w:type="gramStart"/>
      <w:r w:rsidRPr="008D0B62">
        <w:rPr>
          <w:rFonts w:eastAsia="Times New Roman" w:cstheme="minorHAnsi"/>
          <w:bCs/>
          <w:iCs/>
          <w:sz w:val="24"/>
          <w:szCs w:val="24"/>
          <w:bdr w:val="none" w:sz="0" w:space="0" w:color="auto" w:frame="1"/>
        </w:rPr>
        <w:t>$</w:t>
      </w:r>
      <w:r w:rsidR="003D4C4D" w:rsidRPr="008D0B62">
        <w:rPr>
          <w:rFonts w:eastAsia="Times New Roman" w:cstheme="minorHAnsi"/>
          <w:bCs/>
          <w:iCs/>
          <w:sz w:val="24"/>
          <w:szCs w:val="24"/>
          <w:bdr w:val="none" w:sz="0" w:space="0" w:color="auto" w:frame="1"/>
        </w:rPr>
        <w:t>50,000</w:t>
      </w:r>
      <w:proofErr w:type="gramEnd"/>
    </w:p>
    <w:p w14:paraId="27407C15" w14:textId="3E19621D" w:rsidR="00E956A6" w:rsidRPr="008D0B62" w:rsidRDefault="00E956A6" w:rsidP="00860791">
      <w:pPr>
        <w:shd w:val="clear" w:color="auto" w:fill="FFFFFF"/>
        <w:spacing w:after="0" w:line="240" w:lineRule="auto"/>
        <w:textAlignment w:val="baseline"/>
        <w:rPr>
          <w:rFonts w:eastAsia="Times New Roman" w:cstheme="minorHAnsi"/>
          <w:bCs/>
          <w:iCs/>
          <w:sz w:val="24"/>
          <w:szCs w:val="24"/>
          <w:bdr w:val="none" w:sz="0" w:space="0" w:color="auto" w:frame="1"/>
        </w:rPr>
      </w:pPr>
      <w:r w:rsidRPr="008D0B62">
        <w:rPr>
          <w:rFonts w:eastAsia="Times New Roman" w:cstheme="minorHAnsi"/>
          <w:bCs/>
          <w:iCs/>
          <w:sz w:val="24"/>
          <w:szCs w:val="24"/>
          <w:bdr w:val="none" w:sz="0" w:space="0" w:color="auto" w:frame="1"/>
        </w:rPr>
        <w:t>Total available funding: $</w:t>
      </w:r>
      <w:r w:rsidR="003D4C4D" w:rsidRPr="008D0B62">
        <w:rPr>
          <w:rFonts w:eastAsia="Times New Roman" w:cstheme="minorHAnsi"/>
          <w:bCs/>
          <w:iCs/>
          <w:sz w:val="24"/>
          <w:szCs w:val="24"/>
          <w:bdr w:val="none" w:sz="0" w:space="0" w:color="auto" w:frame="1"/>
        </w:rPr>
        <w:t>400,000</w:t>
      </w:r>
    </w:p>
    <w:p w14:paraId="6FE5053F" w14:textId="2F3142A2" w:rsidR="00A572BB" w:rsidRPr="008D0B62" w:rsidRDefault="00E956A6" w:rsidP="00860791">
      <w:pPr>
        <w:shd w:val="clear" w:color="auto" w:fill="FFFFFF"/>
        <w:spacing w:after="0" w:line="240" w:lineRule="auto"/>
        <w:textAlignment w:val="baseline"/>
        <w:rPr>
          <w:rFonts w:eastAsia="Times New Roman" w:cstheme="minorHAnsi"/>
          <w:bCs/>
          <w:iCs/>
          <w:sz w:val="24"/>
          <w:szCs w:val="24"/>
          <w:bdr w:val="none" w:sz="0" w:space="0" w:color="auto" w:frame="1"/>
        </w:rPr>
      </w:pPr>
      <w:r w:rsidRPr="008D0B62">
        <w:rPr>
          <w:rFonts w:eastAsia="Times New Roman" w:cstheme="minorHAnsi"/>
          <w:bCs/>
          <w:iCs/>
          <w:sz w:val="24"/>
          <w:szCs w:val="24"/>
          <w:bdr w:val="none" w:sz="0" w:space="0" w:color="auto" w:frame="1"/>
        </w:rPr>
        <w:t xml:space="preserve">Type of Funding:  </w:t>
      </w:r>
      <w:r w:rsidR="00BD7D03" w:rsidRPr="008D0B62">
        <w:rPr>
          <w:rFonts w:eastAsia="Times New Roman" w:cstheme="minorHAnsi"/>
          <w:bCs/>
          <w:iCs/>
          <w:sz w:val="24"/>
          <w:szCs w:val="24"/>
          <w:bdr w:val="none" w:sz="0" w:space="0" w:color="auto" w:frame="1"/>
        </w:rPr>
        <w:t>FY2</w:t>
      </w:r>
      <w:r w:rsidR="006F3986" w:rsidRPr="008D0B62">
        <w:rPr>
          <w:rFonts w:eastAsia="Times New Roman" w:cstheme="minorHAnsi"/>
          <w:bCs/>
          <w:iCs/>
          <w:sz w:val="24"/>
          <w:szCs w:val="24"/>
          <w:bdr w:val="none" w:sz="0" w:space="0" w:color="auto" w:frame="1"/>
        </w:rPr>
        <w:t>2</w:t>
      </w:r>
      <w:r w:rsidR="00BD7D03" w:rsidRPr="008D0B62">
        <w:rPr>
          <w:rFonts w:eastAsia="Times New Roman" w:cstheme="minorHAnsi"/>
          <w:bCs/>
          <w:iCs/>
          <w:sz w:val="24"/>
          <w:szCs w:val="24"/>
          <w:bdr w:val="none" w:sz="0" w:space="0" w:color="auto" w:frame="1"/>
        </w:rPr>
        <w:t xml:space="preserve"> </w:t>
      </w:r>
      <w:r w:rsidR="00BD7D03" w:rsidRPr="008D0B62">
        <w:rPr>
          <w:rFonts w:eastAsia="Times New Roman" w:cstheme="minorHAnsi"/>
          <w:iCs/>
          <w:sz w:val="24"/>
          <w:szCs w:val="24"/>
        </w:rPr>
        <w:t>Economic Support Funds (ESF)</w:t>
      </w:r>
      <w:r w:rsidR="00BD7D03" w:rsidRPr="008D0B62">
        <w:rPr>
          <w:rFonts w:eastAsia="Times New Roman" w:cstheme="minorHAnsi"/>
          <w:bCs/>
          <w:iCs/>
          <w:sz w:val="24"/>
          <w:szCs w:val="24"/>
          <w:bdr w:val="none" w:sz="0" w:space="0" w:color="auto" w:frame="1"/>
        </w:rPr>
        <w:t xml:space="preserve"> under the Foreign Assistance Act</w:t>
      </w:r>
      <w:r w:rsidRPr="008D0B62">
        <w:rPr>
          <w:rFonts w:eastAsia="Times New Roman" w:cstheme="minorHAnsi"/>
          <w:bCs/>
          <w:iCs/>
          <w:sz w:val="24"/>
          <w:szCs w:val="24"/>
          <w:bdr w:val="none" w:sz="0" w:space="0" w:color="auto" w:frame="1"/>
        </w:rPr>
        <w:t xml:space="preserve"> </w:t>
      </w:r>
    </w:p>
    <w:p w14:paraId="40073700" w14:textId="6F745334" w:rsidR="00E956A6" w:rsidRPr="008D0B62" w:rsidRDefault="00E956A6" w:rsidP="00860791">
      <w:pPr>
        <w:shd w:val="clear" w:color="auto" w:fill="FFFFFF"/>
        <w:spacing w:after="0" w:line="240" w:lineRule="auto"/>
        <w:textAlignment w:val="baseline"/>
        <w:rPr>
          <w:rFonts w:eastAsia="Times New Roman" w:cstheme="minorHAnsi"/>
          <w:bCs/>
          <w:iCs/>
          <w:sz w:val="24"/>
          <w:szCs w:val="24"/>
          <w:bdr w:val="none" w:sz="0" w:space="0" w:color="auto" w:frame="1"/>
        </w:rPr>
      </w:pPr>
      <w:r w:rsidRPr="008D0B62">
        <w:rPr>
          <w:rFonts w:eastAsia="Times New Roman" w:cstheme="minorHAnsi"/>
          <w:bCs/>
          <w:iCs/>
          <w:sz w:val="24"/>
          <w:szCs w:val="24"/>
          <w:bdr w:val="none" w:sz="0" w:space="0" w:color="auto" w:frame="1"/>
        </w:rPr>
        <w:t xml:space="preserve">Anticipated </w:t>
      </w:r>
      <w:proofErr w:type="gramStart"/>
      <w:r w:rsidR="00B37DD1" w:rsidRPr="008D0B62">
        <w:rPr>
          <w:rFonts w:eastAsia="Times New Roman" w:cstheme="minorHAnsi"/>
          <w:bCs/>
          <w:iCs/>
          <w:sz w:val="24"/>
          <w:szCs w:val="24"/>
          <w:bdr w:val="none" w:sz="0" w:space="0" w:color="auto" w:frame="1"/>
        </w:rPr>
        <w:t>program</w:t>
      </w:r>
      <w:proofErr w:type="gramEnd"/>
      <w:r w:rsidRPr="008D0B62">
        <w:rPr>
          <w:rFonts w:eastAsia="Times New Roman" w:cstheme="minorHAnsi"/>
          <w:bCs/>
          <w:iCs/>
          <w:sz w:val="24"/>
          <w:szCs w:val="24"/>
          <w:bdr w:val="none" w:sz="0" w:space="0" w:color="auto" w:frame="1"/>
        </w:rPr>
        <w:t xml:space="preserve"> start date:  </w:t>
      </w:r>
      <w:r w:rsidR="006F3986" w:rsidRPr="008D0B62">
        <w:rPr>
          <w:rFonts w:eastAsia="Times New Roman" w:cstheme="minorHAnsi"/>
          <w:bCs/>
          <w:iCs/>
          <w:sz w:val="24"/>
          <w:szCs w:val="24"/>
          <w:bdr w:val="none" w:sz="0" w:space="0" w:color="auto" w:frame="1"/>
        </w:rPr>
        <w:t>September 2023</w:t>
      </w:r>
    </w:p>
    <w:p w14:paraId="6FD5D13D" w14:textId="77777777" w:rsidR="008B454C" w:rsidRPr="008D0B62" w:rsidRDefault="008B454C" w:rsidP="00860791">
      <w:pPr>
        <w:shd w:val="clear" w:color="auto" w:fill="FFFFFF"/>
        <w:spacing w:after="0" w:line="240" w:lineRule="auto"/>
        <w:textAlignment w:val="baseline"/>
        <w:rPr>
          <w:rFonts w:eastAsia="Times New Roman" w:cstheme="minorHAnsi"/>
          <w:bCs/>
          <w:i/>
          <w:sz w:val="24"/>
          <w:szCs w:val="24"/>
          <w:bdr w:val="none" w:sz="0" w:space="0" w:color="auto" w:frame="1"/>
        </w:rPr>
      </w:pPr>
    </w:p>
    <w:p w14:paraId="78C913FB" w14:textId="77777777" w:rsidR="00C015BA" w:rsidRPr="008D0B62" w:rsidRDefault="00C015BA" w:rsidP="00860791">
      <w:pPr>
        <w:shd w:val="clear" w:color="auto" w:fill="FFFFFF"/>
        <w:spacing w:after="0" w:line="240" w:lineRule="auto"/>
        <w:textAlignment w:val="baseline"/>
        <w:rPr>
          <w:rFonts w:eastAsia="Times New Roman" w:cstheme="minorHAnsi"/>
          <w:sz w:val="24"/>
          <w:szCs w:val="24"/>
        </w:rPr>
      </w:pPr>
      <w:r w:rsidRPr="008D0B62">
        <w:rPr>
          <w:rFonts w:eastAsia="Times New Roman" w:cstheme="minorHAnsi"/>
          <w:b/>
          <w:bCs/>
          <w:sz w:val="24"/>
          <w:szCs w:val="24"/>
          <w:bdr w:val="none" w:sz="0" w:space="0" w:color="auto" w:frame="1"/>
        </w:rPr>
        <w:t>This notice is subject to availability of funding.</w:t>
      </w:r>
    </w:p>
    <w:p w14:paraId="55108A14" w14:textId="77777777" w:rsidR="00E956A6" w:rsidRPr="008D0B62" w:rsidRDefault="00E956A6" w:rsidP="00860791">
      <w:pPr>
        <w:shd w:val="clear" w:color="auto" w:fill="FFFFFF"/>
        <w:spacing w:after="0" w:line="240" w:lineRule="auto"/>
        <w:textAlignment w:val="baseline"/>
        <w:rPr>
          <w:rFonts w:eastAsia="Times New Roman" w:cstheme="minorHAnsi"/>
          <w:b/>
          <w:bCs/>
          <w:sz w:val="24"/>
          <w:szCs w:val="24"/>
          <w:bdr w:val="none" w:sz="0" w:space="0" w:color="auto" w:frame="1"/>
        </w:rPr>
      </w:pPr>
    </w:p>
    <w:p w14:paraId="768E11E1" w14:textId="23A5F7EC" w:rsidR="00B61396" w:rsidRPr="008D0B62" w:rsidRDefault="00852712" w:rsidP="00860791">
      <w:pPr>
        <w:shd w:val="clear" w:color="auto" w:fill="FFFFFF" w:themeFill="background1"/>
        <w:spacing w:after="0" w:line="240" w:lineRule="auto"/>
        <w:textAlignment w:val="baseline"/>
        <w:rPr>
          <w:rFonts w:eastAsia="Times New Roman" w:cstheme="minorHAnsi"/>
          <w:i/>
          <w:iCs/>
          <w:sz w:val="24"/>
          <w:szCs w:val="24"/>
        </w:rPr>
      </w:pPr>
      <w:r w:rsidRPr="008D0B62">
        <w:rPr>
          <w:rFonts w:eastAsia="Times New Roman" w:cstheme="minorHAnsi"/>
          <w:b/>
          <w:bCs/>
          <w:sz w:val="24"/>
          <w:szCs w:val="24"/>
          <w:bdr w:val="none" w:sz="0" w:space="0" w:color="auto" w:frame="1"/>
        </w:rPr>
        <w:t xml:space="preserve">Funding Instrument </w:t>
      </w:r>
      <w:r w:rsidR="00B61396" w:rsidRPr="008D0B62">
        <w:rPr>
          <w:rFonts w:eastAsia="Times New Roman" w:cstheme="minorHAnsi"/>
          <w:b/>
          <w:bCs/>
          <w:sz w:val="24"/>
          <w:szCs w:val="24"/>
          <w:bdr w:val="none" w:sz="0" w:space="0" w:color="auto" w:frame="1"/>
        </w:rPr>
        <w:t>Type:  </w:t>
      </w:r>
      <w:r w:rsidR="00B166C2" w:rsidRPr="008D0B62">
        <w:rPr>
          <w:rFonts w:eastAsia="Times New Roman" w:cstheme="minorHAnsi"/>
          <w:sz w:val="24"/>
          <w:szCs w:val="24"/>
        </w:rPr>
        <w:t>Grant</w:t>
      </w:r>
    </w:p>
    <w:p w14:paraId="4350E52A" w14:textId="77777777" w:rsidR="00B61396" w:rsidRPr="008D0B62" w:rsidRDefault="00B61396" w:rsidP="00860791">
      <w:pPr>
        <w:shd w:val="clear" w:color="auto" w:fill="FFFFFF"/>
        <w:spacing w:after="0" w:line="240" w:lineRule="auto"/>
        <w:textAlignment w:val="baseline"/>
        <w:rPr>
          <w:rFonts w:eastAsia="Times New Roman" w:cstheme="minorHAnsi"/>
          <w:b/>
          <w:bCs/>
          <w:sz w:val="24"/>
          <w:szCs w:val="24"/>
          <w:bdr w:val="none" w:sz="0" w:space="0" w:color="auto" w:frame="1"/>
        </w:rPr>
      </w:pPr>
    </w:p>
    <w:p w14:paraId="117462FD" w14:textId="6D5B6388" w:rsidR="008F0AB2" w:rsidRPr="008D0B62" w:rsidRDefault="00B37DD1" w:rsidP="00860791">
      <w:pPr>
        <w:shd w:val="clear" w:color="auto" w:fill="FFFFFF"/>
        <w:spacing w:after="0" w:line="240" w:lineRule="auto"/>
        <w:textAlignment w:val="baseline"/>
        <w:rPr>
          <w:rFonts w:eastAsia="Times New Roman" w:cstheme="minorHAnsi"/>
          <w:sz w:val="24"/>
          <w:szCs w:val="24"/>
        </w:rPr>
      </w:pPr>
      <w:r w:rsidRPr="008D0B62">
        <w:rPr>
          <w:rFonts w:eastAsia="Times New Roman" w:cstheme="minorHAnsi"/>
          <w:b/>
          <w:bCs/>
          <w:sz w:val="24"/>
          <w:szCs w:val="24"/>
          <w:bdr w:val="none" w:sz="0" w:space="0" w:color="auto" w:frame="1"/>
        </w:rPr>
        <w:t>Program</w:t>
      </w:r>
      <w:r w:rsidR="00B61396" w:rsidRPr="008D0B62">
        <w:rPr>
          <w:rFonts w:eastAsia="Times New Roman" w:cstheme="minorHAnsi"/>
          <w:b/>
          <w:bCs/>
          <w:sz w:val="24"/>
          <w:szCs w:val="24"/>
          <w:bdr w:val="none" w:sz="0" w:space="0" w:color="auto" w:frame="1"/>
        </w:rPr>
        <w:t xml:space="preserve"> </w:t>
      </w:r>
      <w:r w:rsidR="00C015BA" w:rsidRPr="008D0B62">
        <w:rPr>
          <w:rFonts w:eastAsia="Times New Roman" w:cstheme="minorHAnsi"/>
          <w:b/>
          <w:bCs/>
          <w:sz w:val="24"/>
          <w:szCs w:val="24"/>
          <w:bdr w:val="none" w:sz="0" w:space="0" w:color="auto" w:frame="1"/>
        </w:rPr>
        <w:t>Performance</w:t>
      </w:r>
      <w:r w:rsidR="00B61396" w:rsidRPr="008D0B62">
        <w:rPr>
          <w:rFonts w:eastAsia="Times New Roman" w:cstheme="minorHAnsi"/>
          <w:b/>
          <w:bCs/>
          <w:sz w:val="24"/>
          <w:szCs w:val="24"/>
          <w:bdr w:val="none" w:sz="0" w:space="0" w:color="auto" w:frame="1"/>
        </w:rPr>
        <w:t xml:space="preserve"> Period</w:t>
      </w:r>
      <w:r w:rsidR="00B166C2" w:rsidRPr="008D0B62">
        <w:rPr>
          <w:rFonts w:eastAsia="Times New Roman" w:cstheme="minorHAnsi"/>
          <w:sz w:val="24"/>
          <w:szCs w:val="24"/>
        </w:rPr>
        <w:t xml:space="preserve">: Proposed </w:t>
      </w:r>
      <w:r w:rsidRPr="008D0B62">
        <w:rPr>
          <w:rFonts w:eastAsia="Times New Roman" w:cstheme="minorHAnsi"/>
          <w:sz w:val="24"/>
          <w:szCs w:val="24"/>
        </w:rPr>
        <w:t>programs</w:t>
      </w:r>
      <w:r w:rsidR="00B61396" w:rsidRPr="008D0B62">
        <w:rPr>
          <w:rFonts w:eastAsia="Times New Roman" w:cstheme="minorHAnsi"/>
          <w:sz w:val="24"/>
          <w:szCs w:val="24"/>
        </w:rPr>
        <w:t xml:space="preserve"> should be completed in </w:t>
      </w:r>
      <w:r w:rsidR="00580B77" w:rsidRPr="008D0B62">
        <w:rPr>
          <w:rFonts w:eastAsia="Times New Roman" w:cstheme="minorHAnsi"/>
          <w:i/>
          <w:sz w:val="24"/>
          <w:szCs w:val="24"/>
        </w:rPr>
        <w:t xml:space="preserve">12 months </w:t>
      </w:r>
      <w:r w:rsidR="008F5BCB" w:rsidRPr="008D0B62">
        <w:rPr>
          <w:rFonts w:eastAsia="Times New Roman" w:cstheme="minorHAnsi"/>
          <w:sz w:val="24"/>
          <w:szCs w:val="24"/>
        </w:rPr>
        <w:t xml:space="preserve">(September 2023 – September 2024) </w:t>
      </w:r>
      <w:r w:rsidR="00B61396" w:rsidRPr="008D0B62">
        <w:rPr>
          <w:rFonts w:eastAsia="Times New Roman" w:cstheme="minorHAnsi"/>
          <w:sz w:val="24"/>
          <w:szCs w:val="24"/>
        </w:rPr>
        <w:t xml:space="preserve">or less. </w:t>
      </w:r>
    </w:p>
    <w:p w14:paraId="2D24BBFB" w14:textId="77777777" w:rsidR="006514D3" w:rsidRPr="008D0B62" w:rsidRDefault="006514D3" w:rsidP="00860791">
      <w:pPr>
        <w:shd w:val="clear" w:color="auto" w:fill="FFFFFF"/>
        <w:spacing w:after="0" w:line="240" w:lineRule="auto"/>
        <w:textAlignment w:val="baseline"/>
        <w:rPr>
          <w:rFonts w:eastAsia="Times New Roman" w:cstheme="minorHAnsi"/>
          <w:sz w:val="24"/>
          <w:szCs w:val="24"/>
        </w:rPr>
      </w:pPr>
    </w:p>
    <w:p w14:paraId="6A9754F6" w14:textId="77777777" w:rsidR="00B61396" w:rsidRPr="006E22D1" w:rsidRDefault="00C015BA" w:rsidP="00860791">
      <w:pPr>
        <w:shd w:val="clear" w:color="auto" w:fill="FFFFFF"/>
        <w:spacing w:after="0" w:line="240" w:lineRule="auto"/>
        <w:textAlignment w:val="baseline"/>
        <w:rPr>
          <w:rFonts w:eastAsia="Times New Roman" w:cstheme="minorHAnsi"/>
          <w:sz w:val="28"/>
          <w:szCs w:val="28"/>
        </w:rPr>
      </w:pPr>
      <w:r w:rsidRPr="006E22D1">
        <w:rPr>
          <w:rFonts w:eastAsia="Times New Roman" w:cstheme="minorHAnsi"/>
          <w:b/>
          <w:bCs/>
          <w:sz w:val="28"/>
          <w:szCs w:val="28"/>
          <w:bdr w:val="none" w:sz="0" w:space="0" w:color="auto" w:frame="1"/>
        </w:rPr>
        <w:t>C</w:t>
      </w:r>
      <w:r w:rsidR="00B61396" w:rsidRPr="006E22D1">
        <w:rPr>
          <w:rFonts w:eastAsia="Times New Roman" w:cstheme="minorHAnsi"/>
          <w:b/>
          <w:bCs/>
          <w:sz w:val="28"/>
          <w:szCs w:val="28"/>
          <w:bdr w:val="none" w:sz="0" w:space="0" w:color="auto" w:frame="1"/>
        </w:rPr>
        <w:t>. ELIGILIBITY INFORMATION</w:t>
      </w:r>
    </w:p>
    <w:p w14:paraId="4AA35B93" w14:textId="77777777" w:rsidR="00D0290D" w:rsidRPr="008D0B62" w:rsidRDefault="00D0290D" w:rsidP="00860791">
      <w:pPr>
        <w:shd w:val="clear" w:color="auto" w:fill="FFFFFF"/>
        <w:spacing w:after="0" w:line="240" w:lineRule="auto"/>
        <w:textAlignment w:val="baseline"/>
        <w:rPr>
          <w:rFonts w:eastAsia="Times New Roman" w:cstheme="minorHAnsi"/>
          <w:sz w:val="24"/>
          <w:szCs w:val="24"/>
        </w:rPr>
      </w:pPr>
    </w:p>
    <w:p w14:paraId="3F11DB41" w14:textId="2C3126B8" w:rsidR="006B1AFD" w:rsidRPr="008D0B62" w:rsidRDefault="00F445AD" w:rsidP="00860791">
      <w:pPr>
        <w:shd w:val="clear" w:color="auto" w:fill="FFFFFF"/>
        <w:spacing w:after="0" w:line="240" w:lineRule="auto"/>
        <w:textAlignment w:val="baseline"/>
        <w:rPr>
          <w:rFonts w:eastAsia="Times New Roman" w:cstheme="minorHAnsi"/>
          <w:sz w:val="24"/>
          <w:szCs w:val="24"/>
        </w:rPr>
      </w:pPr>
      <w:r w:rsidRPr="006E22D1">
        <w:rPr>
          <w:rFonts w:eastAsia="Times New Roman" w:cstheme="minorHAnsi"/>
          <w:b/>
          <w:bCs/>
          <w:sz w:val="24"/>
          <w:szCs w:val="24"/>
        </w:rPr>
        <w:t xml:space="preserve">C.1 </w:t>
      </w:r>
      <w:r w:rsidR="006B1AFD" w:rsidRPr="006E22D1">
        <w:rPr>
          <w:rFonts w:eastAsia="Times New Roman" w:cstheme="minorHAnsi"/>
          <w:b/>
          <w:bCs/>
          <w:sz w:val="24"/>
          <w:szCs w:val="24"/>
        </w:rPr>
        <w:t>Eligible Applicants</w:t>
      </w:r>
    </w:p>
    <w:p w14:paraId="1ECC4347" w14:textId="4D806B7B" w:rsidR="000C0D9F" w:rsidRPr="008D0B62" w:rsidRDefault="000C0D9F" w:rsidP="00860791">
      <w:pPr>
        <w:spacing w:after="0" w:line="240" w:lineRule="auto"/>
        <w:jc w:val="both"/>
        <w:rPr>
          <w:rFonts w:eastAsia="Times New Roman" w:cstheme="minorHAnsi"/>
          <w:sz w:val="24"/>
          <w:szCs w:val="24"/>
        </w:rPr>
      </w:pPr>
      <w:r w:rsidRPr="008D0B62">
        <w:rPr>
          <w:rFonts w:cstheme="minorHAnsi"/>
          <w:sz w:val="24"/>
          <w:szCs w:val="24"/>
        </w:rPr>
        <w:t>The Africa Regional Democracy Fund program is limited to Cameroonian local registered</w:t>
      </w:r>
      <w:r w:rsidR="008C356D">
        <w:rPr>
          <w:rFonts w:cstheme="minorHAnsi"/>
          <w:sz w:val="24"/>
          <w:szCs w:val="24"/>
        </w:rPr>
        <w:t xml:space="preserve"> Community Based </w:t>
      </w:r>
      <w:r w:rsidR="00BE317C">
        <w:rPr>
          <w:rFonts w:cstheme="minorHAnsi"/>
          <w:sz w:val="24"/>
          <w:szCs w:val="24"/>
        </w:rPr>
        <w:t>O</w:t>
      </w:r>
      <w:r w:rsidR="008C356D">
        <w:rPr>
          <w:rFonts w:cstheme="minorHAnsi"/>
          <w:sz w:val="24"/>
          <w:szCs w:val="24"/>
        </w:rPr>
        <w:t>rganization</w:t>
      </w:r>
      <w:r w:rsidR="0054118C">
        <w:rPr>
          <w:rFonts w:cstheme="minorHAnsi"/>
          <w:sz w:val="24"/>
          <w:szCs w:val="24"/>
        </w:rPr>
        <w:t>s (CBOs)</w:t>
      </w:r>
      <w:r w:rsidR="008C356D">
        <w:rPr>
          <w:rFonts w:cstheme="minorHAnsi"/>
          <w:sz w:val="24"/>
          <w:szCs w:val="24"/>
        </w:rPr>
        <w:t xml:space="preserve">, </w:t>
      </w:r>
      <w:r w:rsidR="003A4778">
        <w:rPr>
          <w:rFonts w:cstheme="minorHAnsi"/>
          <w:sz w:val="24"/>
          <w:szCs w:val="24"/>
        </w:rPr>
        <w:t xml:space="preserve">Civil </w:t>
      </w:r>
      <w:r w:rsidR="0006775B">
        <w:rPr>
          <w:rFonts w:cstheme="minorHAnsi"/>
          <w:sz w:val="24"/>
          <w:szCs w:val="24"/>
        </w:rPr>
        <w:t>S</w:t>
      </w:r>
      <w:r w:rsidR="003A4778">
        <w:rPr>
          <w:rFonts w:cstheme="minorHAnsi"/>
          <w:sz w:val="24"/>
          <w:szCs w:val="24"/>
        </w:rPr>
        <w:t>ociety Organization</w:t>
      </w:r>
      <w:r w:rsidR="00203971">
        <w:rPr>
          <w:rFonts w:cstheme="minorHAnsi"/>
          <w:sz w:val="24"/>
          <w:szCs w:val="24"/>
        </w:rPr>
        <w:t>s</w:t>
      </w:r>
      <w:r w:rsidR="00072464">
        <w:rPr>
          <w:rFonts w:cstheme="minorHAnsi"/>
          <w:sz w:val="24"/>
          <w:szCs w:val="24"/>
        </w:rPr>
        <w:t xml:space="preserve"> (CSOs)</w:t>
      </w:r>
      <w:r w:rsidR="0006775B">
        <w:rPr>
          <w:rFonts w:cstheme="minorHAnsi"/>
          <w:sz w:val="24"/>
          <w:szCs w:val="24"/>
        </w:rPr>
        <w:t>,</w:t>
      </w:r>
      <w:r w:rsidRPr="008D0B62">
        <w:rPr>
          <w:rFonts w:cstheme="minorHAnsi"/>
          <w:sz w:val="24"/>
          <w:szCs w:val="24"/>
        </w:rPr>
        <w:t xml:space="preserve"> </w:t>
      </w:r>
      <w:r w:rsidR="0006775B" w:rsidRPr="008D0B62">
        <w:rPr>
          <w:rFonts w:cstheme="minorHAnsi"/>
          <w:sz w:val="24"/>
          <w:szCs w:val="24"/>
        </w:rPr>
        <w:t xml:space="preserve">Non-Governmental Organizations </w:t>
      </w:r>
      <w:r w:rsidRPr="008D0B62">
        <w:rPr>
          <w:rFonts w:cstheme="minorHAnsi"/>
          <w:sz w:val="24"/>
          <w:szCs w:val="24"/>
        </w:rPr>
        <w:t xml:space="preserve">(NGOs) with at least </w:t>
      </w:r>
      <w:r w:rsidR="00BD3BF0">
        <w:rPr>
          <w:rFonts w:cstheme="minorHAnsi"/>
          <w:sz w:val="24"/>
          <w:szCs w:val="24"/>
        </w:rPr>
        <w:t>two</w:t>
      </w:r>
      <w:r w:rsidRPr="008D0B62">
        <w:rPr>
          <w:rFonts w:cstheme="minorHAnsi"/>
          <w:sz w:val="24"/>
          <w:szCs w:val="24"/>
        </w:rPr>
        <w:t xml:space="preserve"> years of experience working in the areas of Democracy, </w:t>
      </w:r>
      <w:r w:rsidRPr="008D0B62">
        <w:rPr>
          <w:rFonts w:cstheme="minorHAnsi"/>
          <w:sz w:val="24"/>
          <w:szCs w:val="24"/>
        </w:rPr>
        <w:lastRenderedPageBreak/>
        <w:t xml:space="preserve">Governance and Human Rights. </w:t>
      </w:r>
      <w:r w:rsidR="00CB4143">
        <w:rPr>
          <w:rFonts w:cstheme="minorHAnsi"/>
          <w:sz w:val="24"/>
          <w:szCs w:val="24"/>
        </w:rPr>
        <w:t xml:space="preserve"> </w:t>
      </w:r>
      <w:r w:rsidRPr="008D0B62">
        <w:rPr>
          <w:rFonts w:eastAsia="Times New Roman" w:cstheme="minorHAnsi"/>
          <w:sz w:val="24"/>
          <w:szCs w:val="24"/>
        </w:rPr>
        <w:t>Organizations and entities with a prior history of poor performance of U.S. government grants are ineligible for this funding.</w:t>
      </w:r>
    </w:p>
    <w:p w14:paraId="48FE8316" w14:textId="77777777" w:rsidR="00B61396" w:rsidRPr="008D0B62" w:rsidRDefault="00B61396" w:rsidP="00860791">
      <w:pPr>
        <w:shd w:val="clear" w:color="auto" w:fill="FFFFFF"/>
        <w:spacing w:after="0" w:line="240" w:lineRule="auto"/>
        <w:textAlignment w:val="baseline"/>
        <w:rPr>
          <w:rFonts w:eastAsia="Times New Roman" w:cstheme="minorHAnsi"/>
          <w:sz w:val="24"/>
          <w:szCs w:val="24"/>
        </w:rPr>
      </w:pPr>
    </w:p>
    <w:p w14:paraId="49E2FFBD" w14:textId="3946CF8B" w:rsidR="008F0AB2" w:rsidRPr="006E22D1" w:rsidRDefault="00F445AD" w:rsidP="006E22D1">
      <w:pPr>
        <w:shd w:val="clear" w:color="auto" w:fill="FFFFFF"/>
        <w:spacing w:after="0" w:line="240" w:lineRule="auto"/>
        <w:textAlignment w:val="baseline"/>
        <w:rPr>
          <w:rFonts w:eastAsia="Times New Roman" w:cstheme="minorHAnsi"/>
          <w:sz w:val="24"/>
          <w:szCs w:val="24"/>
        </w:rPr>
      </w:pPr>
      <w:r w:rsidRPr="006E22D1">
        <w:rPr>
          <w:rFonts w:eastAsia="Times New Roman" w:cstheme="minorHAnsi"/>
          <w:b/>
          <w:bCs/>
          <w:sz w:val="24"/>
          <w:szCs w:val="24"/>
        </w:rPr>
        <w:t xml:space="preserve">C.2 </w:t>
      </w:r>
      <w:r w:rsidR="006B1AFD" w:rsidRPr="006E22D1">
        <w:rPr>
          <w:rFonts w:eastAsia="Times New Roman" w:cstheme="minorHAnsi"/>
          <w:b/>
          <w:bCs/>
          <w:sz w:val="24"/>
          <w:szCs w:val="24"/>
        </w:rPr>
        <w:t>Cost Sharing or Matching</w:t>
      </w:r>
    </w:p>
    <w:p w14:paraId="7EF8B82C" w14:textId="77777777" w:rsidR="00F53265" w:rsidRPr="008D0B62" w:rsidRDefault="00F53265" w:rsidP="00860791">
      <w:pPr>
        <w:shd w:val="clear" w:color="auto" w:fill="FFFFFF"/>
        <w:spacing w:after="0" w:line="240" w:lineRule="auto"/>
        <w:textAlignment w:val="baseline"/>
        <w:rPr>
          <w:rFonts w:eastAsia="Times New Roman" w:cstheme="minorHAnsi"/>
          <w:sz w:val="24"/>
          <w:szCs w:val="24"/>
        </w:rPr>
      </w:pPr>
      <w:r w:rsidRPr="008D0B62">
        <w:rPr>
          <w:rFonts w:eastAsia="Times New Roman" w:cstheme="minorHAnsi"/>
          <w:sz w:val="24"/>
          <w:szCs w:val="24"/>
        </w:rPr>
        <w:t xml:space="preserve">Providing cost sharing, matching, or cost participation is not an eligibility requirement for this NOFO. </w:t>
      </w:r>
    </w:p>
    <w:p w14:paraId="37EBBE29" w14:textId="77777777" w:rsidR="006B1AFD" w:rsidRPr="008D0B62" w:rsidRDefault="006B1AFD" w:rsidP="00860791">
      <w:pPr>
        <w:shd w:val="clear" w:color="auto" w:fill="FFFFFF"/>
        <w:spacing w:after="0" w:line="240" w:lineRule="auto"/>
        <w:textAlignment w:val="baseline"/>
        <w:rPr>
          <w:rFonts w:eastAsia="Times New Roman" w:cstheme="minorHAnsi"/>
          <w:sz w:val="24"/>
          <w:szCs w:val="24"/>
        </w:rPr>
      </w:pPr>
    </w:p>
    <w:p w14:paraId="77F37409" w14:textId="4E3FF78C" w:rsidR="006B1AFD" w:rsidRPr="008D0B62" w:rsidRDefault="00F445AD" w:rsidP="00860791">
      <w:pPr>
        <w:shd w:val="clear" w:color="auto" w:fill="FFFFFF"/>
        <w:spacing w:after="0" w:line="240" w:lineRule="auto"/>
        <w:textAlignment w:val="baseline"/>
        <w:rPr>
          <w:rFonts w:eastAsia="Times New Roman" w:cstheme="minorHAnsi"/>
          <w:sz w:val="24"/>
          <w:szCs w:val="24"/>
        </w:rPr>
      </w:pPr>
      <w:r w:rsidRPr="008D0B62">
        <w:rPr>
          <w:rFonts w:eastAsia="Times New Roman" w:cstheme="minorHAnsi"/>
          <w:b/>
          <w:bCs/>
          <w:sz w:val="24"/>
          <w:szCs w:val="24"/>
        </w:rPr>
        <w:t xml:space="preserve">C.3 </w:t>
      </w:r>
      <w:r w:rsidR="006B1AFD" w:rsidRPr="008D0B62">
        <w:rPr>
          <w:rFonts w:eastAsia="Times New Roman" w:cstheme="minorHAnsi"/>
          <w:b/>
          <w:bCs/>
          <w:sz w:val="24"/>
          <w:szCs w:val="24"/>
        </w:rPr>
        <w:t>Other Eligibility Requirements</w:t>
      </w:r>
    </w:p>
    <w:p w14:paraId="6928715F" w14:textId="77777777" w:rsidR="00636849" w:rsidRPr="008D0B62" w:rsidRDefault="00636849" w:rsidP="00860791">
      <w:pPr>
        <w:shd w:val="clear" w:color="auto" w:fill="FFFFFF"/>
        <w:spacing w:after="0" w:line="240" w:lineRule="auto"/>
        <w:textAlignment w:val="baseline"/>
        <w:rPr>
          <w:rFonts w:eastAsia="Times New Roman" w:cstheme="minorHAnsi"/>
          <w:sz w:val="24"/>
          <w:szCs w:val="24"/>
        </w:rPr>
      </w:pPr>
      <w:proofErr w:type="gramStart"/>
      <w:r w:rsidRPr="008D0B62">
        <w:rPr>
          <w:rFonts w:eastAsia="Times New Roman" w:cstheme="minorHAnsi"/>
          <w:sz w:val="24"/>
          <w:szCs w:val="24"/>
        </w:rPr>
        <w:t>In order to</w:t>
      </w:r>
      <w:proofErr w:type="gramEnd"/>
      <w:r w:rsidRPr="008D0B62">
        <w:rPr>
          <w:rFonts w:eastAsia="Times New Roman" w:cstheme="minorHAnsi"/>
          <w:sz w:val="24"/>
          <w:szCs w:val="24"/>
        </w:rPr>
        <w:t xml:space="preserve"> be eligible to receive an award, all organizations must have a Unique Entity Identifier (UEI) number issued via </w:t>
      </w:r>
      <w:hyperlink r:id="rId11" w:history="1">
        <w:r w:rsidRPr="008D0B62">
          <w:rPr>
            <w:rStyle w:val="Hyperlink"/>
            <w:rFonts w:eastAsia="Times New Roman" w:cstheme="minorHAnsi"/>
            <w:sz w:val="24"/>
            <w:szCs w:val="24"/>
          </w:rPr>
          <w:t>www.SAM.gov</w:t>
        </w:r>
      </w:hyperlink>
      <w:r w:rsidRPr="008D0B62">
        <w:rPr>
          <w:rFonts w:eastAsia="Times New Roman" w:cstheme="minorHAnsi"/>
          <w:sz w:val="24"/>
          <w:szCs w:val="24"/>
        </w:rPr>
        <w:t xml:space="preserve"> as well as a valid registration on www.SAM.gov. Please see Section D.3 for more information. Individuals are not required to have a UEI or be registered in SAM.gov.</w:t>
      </w:r>
    </w:p>
    <w:p w14:paraId="05A6301B" w14:textId="77777777" w:rsidR="009F745E" w:rsidRPr="008D0B62" w:rsidRDefault="009F745E" w:rsidP="00860791">
      <w:pPr>
        <w:shd w:val="clear" w:color="auto" w:fill="FFFFFF"/>
        <w:spacing w:after="0" w:line="240" w:lineRule="auto"/>
        <w:ind w:left="360"/>
        <w:textAlignment w:val="baseline"/>
        <w:rPr>
          <w:rFonts w:eastAsia="Times New Roman" w:cstheme="minorHAnsi"/>
          <w:sz w:val="24"/>
          <w:szCs w:val="24"/>
        </w:rPr>
      </w:pPr>
    </w:p>
    <w:p w14:paraId="53903A26" w14:textId="7E03826E" w:rsidR="009F745E" w:rsidRPr="008D0B62" w:rsidRDefault="009F745E" w:rsidP="00860791">
      <w:pPr>
        <w:shd w:val="clear" w:color="auto" w:fill="FFFFFF"/>
        <w:spacing w:after="0" w:line="240" w:lineRule="auto"/>
        <w:textAlignment w:val="baseline"/>
        <w:rPr>
          <w:rFonts w:eastAsia="Times New Roman" w:cstheme="minorHAnsi"/>
          <w:iCs/>
          <w:sz w:val="24"/>
          <w:szCs w:val="24"/>
        </w:rPr>
      </w:pPr>
      <w:r w:rsidRPr="008D0B62">
        <w:rPr>
          <w:rFonts w:eastAsia="Times New Roman" w:cstheme="minorHAnsi"/>
          <w:iCs/>
          <w:sz w:val="24"/>
          <w:szCs w:val="24"/>
        </w:rPr>
        <w:t>Applicants are only allowed to submit one proposal per organization. If more than one proposal is submitted from an organization, all proposals from that institution will be considered ineligible for funding.</w:t>
      </w:r>
    </w:p>
    <w:p w14:paraId="5F13A270" w14:textId="77777777" w:rsidR="006B1AFD" w:rsidRPr="008D0B62" w:rsidRDefault="006B1AFD" w:rsidP="00860791">
      <w:pPr>
        <w:shd w:val="clear" w:color="auto" w:fill="FFFFFF"/>
        <w:spacing w:after="0" w:line="240" w:lineRule="auto"/>
        <w:ind w:left="360"/>
        <w:textAlignment w:val="baseline"/>
        <w:rPr>
          <w:rFonts w:eastAsia="Times New Roman" w:cstheme="minorHAnsi"/>
          <w:color w:val="333333"/>
          <w:sz w:val="24"/>
          <w:szCs w:val="24"/>
        </w:rPr>
      </w:pPr>
    </w:p>
    <w:p w14:paraId="783286FD" w14:textId="3BEC43B4" w:rsidR="0048591B" w:rsidRPr="008D0B62" w:rsidRDefault="0048591B" w:rsidP="00860791">
      <w:pPr>
        <w:spacing w:after="0" w:line="240" w:lineRule="auto"/>
        <w:rPr>
          <w:rFonts w:eastAsia="Calibri" w:cstheme="minorHAnsi"/>
          <w:sz w:val="24"/>
          <w:szCs w:val="24"/>
        </w:rPr>
      </w:pPr>
      <w:r w:rsidRPr="008D0B62">
        <w:rPr>
          <w:rFonts w:eastAsia="Calibri" w:cstheme="minorHAnsi"/>
          <w:sz w:val="24"/>
          <w:szCs w:val="24"/>
        </w:rPr>
        <w:t xml:space="preserve">Organizations must have a commitment to equal opportunity employment practices and to non-discrimination practices </w:t>
      </w:r>
      <w:proofErr w:type="gramStart"/>
      <w:r w:rsidRPr="008D0B62">
        <w:rPr>
          <w:rFonts w:eastAsia="Calibri" w:cstheme="minorHAnsi"/>
          <w:sz w:val="24"/>
          <w:szCs w:val="24"/>
        </w:rPr>
        <w:t>with regard to</w:t>
      </w:r>
      <w:proofErr w:type="gramEnd"/>
      <w:r w:rsidRPr="008D0B62">
        <w:rPr>
          <w:rFonts w:eastAsia="Calibri" w:cstheme="minorHAnsi"/>
          <w:sz w:val="24"/>
          <w:szCs w:val="24"/>
        </w:rPr>
        <w:t xml:space="preserve"> beneficiaries, without regard to race, religion, ethnicity, gender, sexual orientation, or political affiliation.</w:t>
      </w:r>
    </w:p>
    <w:p w14:paraId="60539D6D" w14:textId="77777777" w:rsidR="00B12515" w:rsidRPr="008D0B62" w:rsidRDefault="00B12515" w:rsidP="00860791">
      <w:pPr>
        <w:shd w:val="clear" w:color="auto" w:fill="FFFFFF"/>
        <w:spacing w:after="0" w:line="240" w:lineRule="auto"/>
        <w:textAlignment w:val="baseline"/>
        <w:rPr>
          <w:rFonts w:eastAsia="Times New Roman" w:cstheme="minorHAnsi"/>
          <w:color w:val="333333"/>
          <w:sz w:val="24"/>
          <w:szCs w:val="24"/>
        </w:rPr>
      </w:pPr>
    </w:p>
    <w:p w14:paraId="02CB44CE" w14:textId="77777777" w:rsidR="00B61396" w:rsidRPr="006E22D1" w:rsidRDefault="00095932" w:rsidP="00860791">
      <w:pPr>
        <w:shd w:val="clear" w:color="auto" w:fill="FFFFFF"/>
        <w:spacing w:after="0" w:line="240" w:lineRule="auto"/>
        <w:textAlignment w:val="baseline"/>
        <w:rPr>
          <w:rFonts w:eastAsia="Times New Roman" w:cstheme="minorHAnsi"/>
          <w:b/>
          <w:bCs/>
          <w:sz w:val="28"/>
          <w:szCs w:val="28"/>
          <w:bdr w:val="none" w:sz="0" w:space="0" w:color="auto" w:frame="1"/>
        </w:rPr>
      </w:pPr>
      <w:r w:rsidRPr="006E22D1">
        <w:rPr>
          <w:rFonts w:eastAsia="Times New Roman" w:cstheme="minorHAnsi"/>
          <w:b/>
          <w:bCs/>
          <w:sz w:val="28"/>
          <w:szCs w:val="28"/>
          <w:bdr w:val="none" w:sz="0" w:space="0" w:color="auto" w:frame="1"/>
        </w:rPr>
        <w:t>D</w:t>
      </w:r>
      <w:r w:rsidR="00B61396" w:rsidRPr="006E22D1">
        <w:rPr>
          <w:rFonts w:eastAsia="Times New Roman" w:cstheme="minorHAnsi"/>
          <w:b/>
          <w:bCs/>
          <w:sz w:val="28"/>
          <w:szCs w:val="28"/>
          <w:bdr w:val="none" w:sz="0" w:space="0" w:color="auto" w:frame="1"/>
        </w:rPr>
        <w:t xml:space="preserve">. APPLICATION </w:t>
      </w:r>
      <w:r w:rsidRPr="006E22D1">
        <w:rPr>
          <w:rFonts w:eastAsia="Times New Roman" w:cstheme="minorHAnsi"/>
          <w:b/>
          <w:bCs/>
          <w:sz w:val="28"/>
          <w:szCs w:val="28"/>
          <w:bdr w:val="none" w:sz="0" w:space="0" w:color="auto" w:frame="1"/>
        </w:rPr>
        <w:t>AND SUBMISSION INFORMATION</w:t>
      </w:r>
    </w:p>
    <w:p w14:paraId="4B1B3D05" w14:textId="77777777" w:rsidR="00175026" w:rsidRPr="008D0B62" w:rsidRDefault="00175026" w:rsidP="00860791">
      <w:pPr>
        <w:pStyle w:val="ListParagraph"/>
        <w:shd w:val="clear" w:color="auto" w:fill="FFFFFF"/>
        <w:spacing w:after="0" w:line="240" w:lineRule="auto"/>
        <w:textAlignment w:val="baseline"/>
        <w:rPr>
          <w:rFonts w:eastAsia="Times New Roman" w:cstheme="minorHAnsi"/>
          <w:sz w:val="24"/>
          <w:szCs w:val="24"/>
        </w:rPr>
      </w:pPr>
    </w:p>
    <w:p w14:paraId="6F00CCC5" w14:textId="63715CFC" w:rsidR="003F3266" w:rsidRPr="006E22D1" w:rsidRDefault="006C5141" w:rsidP="006E22D1">
      <w:pPr>
        <w:shd w:val="clear" w:color="auto" w:fill="FFFFFF"/>
        <w:spacing w:after="0" w:line="240" w:lineRule="auto"/>
        <w:textAlignment w:val="baseline"/>
        <w:rPr>
          <w:rFonts w:eastAsia="Times New Roman" w:cstheme="minorHAnsi"/>
          <w:b/>
          <w:bCs/>
          <w:sz w:val="24"/>
          <w:szCs w:val="24"/>
        </w:rPr>
      </w:pPr>
      <w:r w:rsidRPr="006E22D1">
        <w:rPr>
          <w:rFonts w:eastAsia="Times New Roman" w:cstheme="minorHAnsi"/>
          <w:b/>
          <w:bCs/>
          <w:sz w:val="24"/>
          <w:szCs w:val="24"/>
        </w:rPr>
        <w:t xml:space="preserve">D.1 </w:t>
      </w:r>
      <w:r w:rsidR="003F3266" w:rsidRPr="006E22D1">
        <w:rPr>
          <w:rFonts w:eastAsia="Times New Roman" w:cstheme="minorHAnsi"/>
          <w:b/>
          <w:bCs/>
          <w:sz w:val="24"/>
          <w:szCs w:val="24"/>
        </w:rPr>
        <w:t>Address to Request Application Package</w:t>
      </w:r>
    </w:p>
    <w:p w14:paraId="3B0FBA51" w14:textId="667A3C92" w:rsidR="003F3266" w:rsidRPr="008D0B62" w:rsidRDefault="003F3266" w:rsidP="006E22D1">
      <w:pPr>
        <w:shd w:val="clear" w:color="auto" w:fill="FFFFFF" w:themeFill="background1"/>
        <w:spacing w:after="0" w:line="240" w:lineRule="auto"/>
        <w:textAlignment w:val="baseline"/>
        <w:rPr>
          <w:rFonts w:eastAsia="Times New Roman" w:cstheme="minorHAnsi"/>
          <w:i/>
          <w:iCs/>
          <w:color w:val="FF0000"/>
          <w:sz w:val="24"/>
          <w:szCs w:val="24"/>
        </w:rPr>
      </w:pPr>
      <w:r w:rsidRPr="008D0B62">
        <w:rPr>
          <w:rFonts w:eastAsia="Times New Roman" w:cstheme="minorHAnsi"/>
          <w:sz w:val="24"/>
          <w:szCs w:val="24"/>
        </w:rPr>
        <w:t>Application forms required below are available at</w:t>
      </w:r>
      <w:r w:rsidR="00175026" w:rsidRPr="008D0B62">
        <w:rPr>
          <w:rFonts w:eastAsia="Times New Roman" w:cstheme="minorHAnsi"/>
          <w:i/>
          <w:iCs/>
          <w:sz w:val="24"/>
          <w:szCs w:val="24"/>
        </w:rPr>
        <w:t xml:space="preserve">: </w:t>
      </w:r>
      <w:r w:rsidR="00D31D95">
        <w:rPr>
          <w:rFonts w:eastAsia="Times New Roman" w:cstheme="minorHAnsi"/>
          <w:i/>
          <w:iCs/>
          <w:sz w:val="24"/>
          <w:szCs w:val="24"/>
        </w:rPr>
        <w:t>grantsyaounde@state.gov</w:t>
      </w:r>
      <w:r w:rsidR="004058EC" w:rsidRPr="008D0B62">
        <w:rPr>
          <w:rFonts w:eastAsia="Times New Roman" w:cstheme="minorHAnsi"/>
          <w:i/>
          <w:iCs/>
          <w:sz w:val="24"/>
          <w:szCs w:val="24"/>
        </w:rPr>
        <w:t>.</w:t>
      </w:r>
    </w:p>
    <w:p w14:paraId="656B90B0" w14:textId="77777777" w:rsidR="003F3266" w:rsidRPr="008D0B62" w:rsidRDefault="003F3266" w:rsidP="00860791">
      <w:pPr>
        <w:shd w:val="clear" w:color="auto" w:fill="FFFFFF"/>
        <w:spacing w:after="0" w:line="240" w:lineRule="auto"/>
        <w:textAlignment w:val="baseline"/>
        <w:rPr>
          <w:rFonts w:eastAsia="Times New Roman" w:cstheme="minorHAnsi"/>
          <w:sz w:val="24"/>
          <w:szCs w:val="24"/>
        </w:rPr>
      </w:pPr>
    </w:p>
    <w:p w14:paraId="6A9A92EA" w14:textId="43836690" w:rsidR="003F3266" w:rsidRPr="006E22D1" w:rsidRDefault="006C5141" w:rsidP="006E22D1">
      <w:pPr>
        <w:shd w:val="clear" w:color="auto" w:fill="FFFFFF"/>
        <w:spacing w:after="0" w:line="240" w:lineRule="auto"/>
        <w:textAlignment w:val="baseline"/>
        <w:rPr>
          <w:rFonts w:eastAsia="Times New Roman" w:cstheme="minorHAnsi"/>
          <w:i/>
          <w:color w:val="FF0000"/>
          <w:sz w:val="24"/>
          <w:szCs w:val="24"/>
        </w:rPr>
      </w:pPr>
      <w:r w:rsidRPr="006E22D1">
        <w:rPr>
          <w:rFonts w:eastAsia="Times New Roman" w:cstheme="minorHAnsi"/>
          <w:b/>
          <w:bCs/>
          <w:sz w:val="24"/>
          <w:szCs w:val="24"/>
        </w:rPr>
        <w:t xml:space="preserve">D.2 </w:t>
      </w:r>
      <w:r w:rsidR="003F3266" w:rsidRPr="006E22D1">
        <w:rPr>
          <w:rFonts w:eastAsia="Times New Roman" w:cstheme="minorHAnsi"/>
          <w:b/>
          <w:bCs/>
          <w:sz w:val="24"/>
          <w:szCs w:val="24"/>
        </w:rPr>
        <w:t>Content and Form of Application Submission</w:t>
      </w:r>
      <w:r w:rsidR="00175026" w:rsidRPr="006E22D1">
        <w:rPr>
          <w:rFonts w:eastAsia="Times New Roman" w:cstheme="minorHAnsi"/>
          <w:sz w:val="24"/>
          <w:szCs w:val="24"/>
        </w:rPr>
        <w:t xml:space="preserve">  </w:t>
      </w:r>
    </w:p>
    <w:p w14:paraId="5CEA1BC8" w14:textId="77777777" w:rsidR="003F3266" w:rsidRPr="008D0B62" w:rsidRDefault="003F3266" w:rsidP="006E22D1">
      <w:pPr>
        <w:shd w:val="clear" w:color="auto" w:fill="FFFFFF"/>
        <w:spacing w:after="0" w:line="240" w:lineRule="auto"/>
        <w:textAlignment w:val="baseline"/>
        <w:rPr>
          <w:rFonts w:eastAsia="Times New Roman" w:cstheme="minorHAnsi"/>
          <w:sz w:val="24"/>
          <w:szCs w:val="24"/>
        </w:rPr>
      </w:pPr>
      <w:r w:rsidRPr="008D0B62">
        <w:rPr>
          <w:rFonts w:eastAsia="Times New Roman" w:cstheme="minorHAnsi"/>
          <w:sz w:val="24"/>
          <w:szCs w:val="24"/>
          <w:u w:val="single"/>
        </w:rPr>
        <w:t>Please follow all instructions below carefully</w:t>
      </w:r>
      <w:r w:rsidRPr="008D0B62">
        <w:rPr>
          <w:rFonts w:eastAsia="Times New Roman" w:cstheme="minorHAnsi"/>
          <w:sz w:val="24"/>
          <w:szCs w:val="24"/>
        </w:rPr>
        <w:t>. Proposals that do not meet the requirements of this announcement or fail to comply with the stated requirements will be ineligible.</w:t>
      </w:r>
    </w:p>
    <w:p w14:paraId="1C389D3A" w14:textId="77777777" w:rsidR="003F3266" w:rsidRPr="008D0B62" w:rsidRDefault="003F3266" w:rsidP="006E22D1">
      <w:pPr>
        <w:shd w:val="clear" w:color="auto" w:fill="FFFFFF"/>
        <w:spacing w:after="0" w:line="240" w:lineRule="auto"/>
        <w:textAlignment w:val="baseline"/>
        <w:rPr>
          <w:rFonts w:eastAsia="Times New Roman" w:cstheme="minorHAnsi"/>
          <w:sz w:val="24"/>
          <w:szCs w:val="24"/>
        </w:rPr>
      </w:pPr>
    </w:p>
    <w:p w14:paraId="42F47E2E" w14:textId="77777777" w:rsidR="003F3266" w:rsidRPr="008D0B62" w:rsidRDefault="003F3266" w:rsidP="006E22D1">
      <w:pPr>
        <w:shd w:val="clear" w:color="auto" w:fill="FFFFFF"/>
        <w:spacing w:after="0" w:line="240" w:lineRule="auto"/>
        <w:textAlignment w:val="baseline"/>
        <w:rPr>
          <w:rFonts w:eastAsia="Times New Roman" w:cstheme="minorHAnsi"/>
          <w:b/>
          <w:sz w:val="24"/>
          <w:szCs w:val="24"/>
        </w:rPr>
      </w:pPr>
      <w:r w:rsidRPr="008D0B62">
        <w:rPr>
          <w:rFonts w:eastAsia="Times New Roman" w:cstheme="minorHAnsi"/>
          <w:b/>
          <w:sz w:val="24"/>
          <w:szCs w:val="24"/>
        </w:rPr>
        <w:t>Content of Application</w:t>
      </w:r>
    </w:p>
    <w:p w14:paraId="389988D2" w14:textId="77777777" w:rsidR="003F3266" w:rsidRPr="008D0B62" w:rsidRDefault="003F3266" w:rsidP="006E22D1">
      <w:pPr>
        <w:shd w:val="clear" w:color="auto" w:fill="FFFFFF"/>
        <w:spacing w:after="0" w:line="240" w:lineRule="auto"/>
        <w:textAlignment w:val="baseline"/>
        <w:rPr>
          <w:rFonts w:eastAsia="Times New Roman" w:cstheme="minorHAnsi"/>
          <w:sz w:val="24"/>
          <w:szCs w:val="24"/>
        </w:rPr>
      </w:pPr>
      <w:r w:rsidRPr="008D0B62">
        <w:rPr>
          <w:rFonts w:eastAsia="Times New Roman" w:cstheme="minorHAnsi"/>
          <w:sz w:val="24"/>
          <w:szCs w:val="24"/>
        </w:rPr>
        <w:t>Please ensure:</w:t>
      </w:r>
    </w:p>
    <w:p w14:paraId="7522BF85" w14:textId="77777777" w:rsidR="003F3266" w:rsidRPr="008D0B62" w:rsidRDefault="003F3266" w:rsidP="006E22D1">
      <w:pPr>
        <w:numPr>
          <w:ilvl w:val="0"/>
          <w:numId w:val="7"/>
        </w:numPr>
        <w:shd w:val="clear" w:color="auto" w:fill="FFFFFF"/>
        <w:spacing w:after="0" w:line="240" w:lineRule="auto"/>
        <w:textAlignment w:val="baseline"/>
        <w:rPr>
          <w:rFonts w:eastAsia="Times New Roman" w:cstheme="minorHAnsi"/>
          <w:sz w:val="24"/>
          <w:szCs w:val="24"/>
        </w:rPr>
      </w:pPr>
      <w:r w:rsidRPr="008D0B62">
        <w:rPr>
          <w:rFonts w:eastAsia="Times New Roman" w:cstheme="minorHAnsi"/>
          <w:sz w:val="24"/>
          <w:szCs w:val="24"/>
        </w:rPr>
        <w:t xml:space="preserve">The proposal clearly addresses the goals and objectives of this funding </w:t>
      </w:r>
      <w:proofErr w:type="gramStart"/>
      <w:r w:rsidRPr="008D0B62">
        <w:rPr>
          <w:rFonts w:eastAsia="Times New Roman" w:cstheme="minorHAnsi"/>
          <w:sz w:val="24"/>
          <w:szCs w:val="24"/>
        </w:rPr>
        <w:t>opportunity</w:t>
      </w:r>
      <w:proofErr w:type="gramEnd"/>
    </w:p>
    <w:p w14:paraId="511A4C59" w14:textId="77777777" w:rsidR="003F3266" w:rsidRPr="008D0B62" w:rsidRDefault="003F3266" w:rsidP="006E22D1">
      <w:pPr>
        <w:numPr>
          <w:ilvl w:val="0"/>
          <w:numId w:val="7"/>
        </w:numPr>
        <w:shd w:val="clear" w:color="auto" w:fill="FFFFFF"/>
        <w:spacing w:after="0" w:line="240" w:lineRule="auto"/>
        <w:textAlignment w:val="baseline"/>
        <w:rPr>
          <w:rFonts w:eastAsia="Times New Roman" w:cstheme="minorHAnsi"/>
          <w:sz w:val="24"/>
          <w:szCs w:val="24"/>
        </w:rPr>
      </w:pPr>
      <w:r w:rsidRPr="008D0B62">
        <w:rPr>
          <w:rFonts w:eastAsia="Times New Roman" w:cstheme="minorHAnsi"/>
          <w:sz w:val="24"/>
          <w:szCs w:val="24"/>
        </w:rPr>
        <w:t xml:space="preserve">All documents are in </w:t>
      </w:r>
      <w:proofErr w:type="gramStart"/>
      <w:r w:rsidRPr="008D0B62">
        <w:rPr>
          <w:rFonts w:eastAsia="Times New Roman" w:cstheme="minorHAnsi"/>
          <w:sz w:val="24"/>
          <w:szCs w:val="24"/>
        </w:rPr>
        <w:t>English</w:t>
      </w:r>
      <w:proofErr w:type="gramEnd"/>
    </w:p>
    <w:p w14:paraId="78EFD60F" w14:textId="77777777" w:rsidR="003F3266" w:rsidRPr="008D0B62" w:rsidRDefault="003F3266" w:rsidP="006E22D1">
      <w:pPr>
        <w:numPr>
          <w:ilvl w:val="0"/>
          <w:numId w:val="7"/>
        </w:numPr>
        <w:shd w:val="clear" w:color="auto" w:fill="FFFFFF"/>
        <w:spacing w:after="0" w:line="240" w:lineRule="auto"/>
        <w:ind w:left="0" w:firstLine="360"/>
        <w:textAlignment w:val="baseline"/>
        <w:rPr>
          <w:rFonts w:eastAsia="Times New Roman" w:cstheme="minorHAnsi"/>
          <w:sz w:val="24"/>
          <w:szCs w:val="24"/>
        </w:rPr>
      </w:pPr>
      <w:r w:rsidRPr="008D0B62">
        <w:rPr>
          <w:rFonts w:eastAsia="Times New Roman" w:cstheme="minorHAnsi"/>
          <w:sz w:val="24"/>
          <w:szCs w:val="24"/>
        </w:rPr>
        <w:t xml:space="preserve">All budgets are in U.S. </w:t>
      </w:r>
      <w:proofErr w:type="gramStart"/>
      <w:r w:rsidRPr="008D0B62">
        <w:rPr>
          <w:rFonts w:eastAsia="Times New Roman" w:cstheme="minorHAnsi"/>
          <w:sz w:val="24"/>
          <w:szCs w:val="24"/>
        </w:rPr>
        <w:t>dollars</w:t>
      </w:r>
      <w:proofErr w:type="gramEnd"/>
    </w:p>
    <w:p w14:paraId="23F3F496" w14:textId="77777777" w:rsidR="003F3266" w:rsidRPr="008D0B62" w:rsidRDefault="003F3266" w:rsidP="006E22D1">
      <w:pPr>
        <w:numPr>
          <w:ilvl w:val="0"/>
          <w:numId w:val="7"/>
        </w:numPr>
        <w:shd w:val="clear" w:color="auto" w:fill="FFFFFF"/>
        <w:spacing w:after="0" w:line="240" w:lineRule="auto"/>
        <w:ind w:left="0" w:firstLine="360"/>
        <w:textAlignment w:val="baseline"/>
        <w:rPr>
          <w:rFonts w:eastAsia="Times New Roman" w:cstheme="minorHAnsi"/>
          <w:sz w:val="24"/>
          <w:szCs w:val="24"/>
        </w:rPr>
      </w:pPr>
      <w:r w:rsidRPr="008D0B62">
        <w:rPr>
          <w:rFonts w:eastAsia="Times New Roman" w:cstheme="minorHAnsi"/>
          <w:sz w:val="24"/>
          <w:szCs w:val="24"/>
        </w:rPr>
        <w:t xml:space="preserve">All pages are </w:t>
      </w:r>
      <w:proofErr w:type="gramStart"/>
      <w:r w:rsidRPr="008D0B62">
        <w:rPr>
          <w:rFonts w:eastAsia="Times New Roman" w:cstheme="minorHAnsi"/>
          <w:sz w:val="24"/>
          <w:szCs w:val="24"/>
        </w:rPr>
        <w:t>numbered</w:t>
      </w:r>
      <w:proofErr w:type="gramEnd"/>
    </w:p>
    <w:p w14:paraId="60FAF123" w14:textId="1144DC12" w:rsidR="003F3266" w:rsidRPr="008D0B62" w:rsidRDefault="003F3266" w:rsidP="006E22D1">
      <w:pPr>
        <w:numPr>
          <w:ilvl w:val="0"/>
          <w:numId w:val="7"/>
        </w:numPr>
        <w:shd w:val="clear" w:color="auto" w:fill="FFFFFF"/>
        <w:spacing w:after="0" w:line="240" w:lineRule="auto"/>
        <w:ind w:left="0" w:firstLine="360"/>
        <w:textAlignment w:val="baseline"/>
        <w:rPr>
          <w:rFonts w:eastAsia="Times New Roman" w:cstheme="minorHAnsi"/>
          <w:sz w:val="24"/>
          <w:szCs w:val="24"/>
        </w:rPr>
      </w:pPr>
      <w:r w:rsidRPr="008D0B62">
        <w:rPr>
          <w:rFonts w:eastAsia="Times New Roman" w:cstheme="minorHAnsi"/>
          <w:sz w:val="24"/>
          <w:szCs w:val="24"/>
        </w:rPr>
        <w:t xml:space="preserve">All documents are formatted to </w:t>
      </w:r>
      <w:r w:rsidR="006436AF" w:rsidRPr="008D0B62">
        <w:rPr>
          <w:rFonts w:eastAsia="Times New Roman" w:cstheme="minorHAnsi"/>
          <w:sz w:val="24"/>
          <w:szCs w:val="24"/>
        </w:rPr>
        <w:t>A4</w:t>
      </w:r>
      <w:r w:rsidRPr="008D0B62">
        <w:rPr>
          <w:rFonts w:eastAsia="Times New Roman" w:cstheme="minorHAnsi"/>
          <w:sz w:val="24"/>
          <w:szCs w:val="24"/>
        </w:rPr>
        <w:t xml:space="preserve"> paper, and</w:t>
      </w:r>
    </w:p>
    <w:p w14:paraId="6A86BD42" w14:textId="77777777" w:rsidR="00C13093" w:rsidRDefault="003F3266" w:rsidP="00860791">
      <w:pPr>
        <w:numPr>
          <w:ilvl w:val="0"/>
          <w:numId w:val="7"/>
        </w:numPr>
        <w:shd w:val="clear" w:color="auto" w:fill="FFFFFF" w:themeFill="background1"/>
        <w:spacing w:after="0" w:line="240" w:lineRule="auto"/>
        <w:ind w:left="0" w:firstLine="360"/>
        <w:textAlignment w:val="baseline"/>
        <w:rPr>
          <w:rFonts w:eastAsia="Times New Roman" w:cstheme="minorHAnsi"/>
          <w:sz w:val="24"/>
          <w:szCs w:val="24"/>
        </w:rPr>
      </w:pPr>
      <w:r w:rsidRPr="008D0B62">
        <w:rPr>
          <w:rFonts w:eastAsia="Times New Roman" w:cstheme="minorHAnsi"/>
          <w:sz w:val="24"/>
          <w:szCs w:val="24"/>
        </w:rPr>
        <w:t xml:space="preserve">All Microsoft Word documents are single-spaced, </w:t>
      </w:r>
      <w:proofErr w:type="gramStart"/>
      <w:r w:rsidRPr="008D0B62">
        <w:rPr>
          <w:rFonts w:eastAsia="Times New Roman" w:cstheme="minorHAnsi"/>
          <w:sz w:val="24"/>
          <w:szCs w:val="24"/>
        </w:rPr>
        <w:t>12 point</w:t>
      </w:r>
      <w:proofErr w:type="gramEnd"/>
      <w:r w:rsidRPr="008D0B62">
        <w:rPr>
          <w:rFonts w:eastAsia="Times New Roman" w:cstheme="minorHAnsi"/>
          <w:sz w:val="24"/>
          <w:szCs w:val="24"/>
        </w:rPr>
        <w:t xml:space="preserve"> </w:t>
      </w:r>
      <w:r w:rsidR="79216D5E" w:rsidRPr="008D0B62">
        <w:rPr>
          <w:rFonts w:eastAsia="Times New Roman" w:cstheme="minorHAnsi"/>
          <w:sz w:val="24"/>
          <w:szCs w:val="24"/>
        </w:rPr>
        <w:t>Calibri</w:t>
      </w:r>
      <w:r w:rsidRPr="008D0B62">
        <w:rPr>
          <w:rFonts w:eastAsia="Times New Roman" w:cstheme="minorHAnsi"/>
          <w:sz w:val="24"/>
          <w:szCs w:val="24"/>
        </w:rPr>
        <w:t xml:space="preserve"> font, with a minimum </w:t>
      </w:r>
    </w:p>
    <w:p w14:paraId="1601B2F8" w14:textId="4597C5A9" w:rsidR="003F3266" w:rsidRPr="008D0B62" w:rsidRDefault="003F3266" w:rsidP="006E22D1">
      <w:pPr>
        <w:shd w:val="clear" w:color="auto" w:fill="FFFFFF" w:themeFill="background1"/>
        <w:spacing w:after="0" w:line="240" w:lineRule="auto"/>
        <w:ind w:left="360" w:firstLine="360"/>
        <w:textAlignment w:val="baseline"/>
        <w:rPr>
          <w:rFonts w:eastAsia="Times New Roman" w:cstheme="minorHAnsi"/>
          <w:sz w:val="24"/>
          <w:szCs w:val="24"/>
        </w:rPr>
      </w:pPr>
      <w:r w:rsidRPr="008D0B62">
        <w:rPr>
          <w:rFonts w:eastAsia="Times New Roman" w:cstheme="minorHAnsi"/>
          <w:sz w:val="24"/>
          <w:szCs w:val="24"/>
        </w:rPr>
        <w:t>of 1-inch margins.</w:t>
      </w:r>
    </w:p>
    <w:p w14:paraId="5A3B931B" w14:textId="77777777" w:rsidR="003F3266" w:rsidRPr="008D0B62" w:rsidRDefault="003F3266" w:rsidP="006E22D1">
      <w:pPr>
        <w:shd w:val="clear" w:color="auto" w:fill="FFFFFF"/>
        <w:spacing w:after="0" w:line="240" w:lineRule="auto"/>
        <w:textAlignment w:val="baseline"/>
        <w:rPr>
          <w:rFonts w:eastAsia="Times New Roman" w:cstheme="minorHAnsi"/>
          <w:sz w:val="24"/>
          <w:szCs w:val="24"/>
        </w:rPr>
      </w:pPr>
    </w:p>
    <w:p w14:paraId="3A8769CC" w14:textId="77777777" w:rsidR="003F3266" w:rsidRPr="008D0B62" w:rsidRDefault="003F3266" w:rsidP="006E22D1">
      <w:pPr>
        <w:shd w:val="clear" w:color="auto" w:fill="FFFFFF"/>
        <w:spacing w:after="0" w:line="240" w:lineRule="auto"/>
        <w:textAlignment w:val="baseline"/>
        <w:rPr>
          <w:rFonts w:eastAsia="Times New Roman" w:cstheme="minorHAnsi"/>
          <w:b/>
          <w:bCs/>
          <w:color w:val="333333"/>
          <w:sz w:val="24"/>
          <w:szCs w:val="24"/>
          <w:bdr w:val="none" w:sz="0" w:space="0" w:color="auto" w:frame="1"/>
        </w:rPr>
      </w:pPr>
      <w:r w:rsidRPr="008D0B62">
        <w:rPr>
          <w:rFonts w:eastAsia="Times New Roman" w:cstheme="minorHAnsi"/>
          <w:sz w:val="24"/>
          <w:szCs w:val="24"/>
        </w:rPr>
        <w:t xml:space="preserve">The following documents are </w:t>
      </w:r>
      <w:r w:rsidRPr="008D0B62">
        <w:rPr>
          <w:rFonts w:eastAsia="Times New Roman" w:cstheme="minorHAnsi"/>
          <w:b/>
          <w:sz w:val="24"/>
          <w:szCs w:val="24"/>
          <w:u w:val="single"/>
        </w:rPr>
        <w:t>required</w:t>
      </w:r>
      <w:r w:rsidRPr="008D0B62">
        <w:rPr>
          <w:rFonts w:eastAsia="Times New Roman" w:cstheme="minorHAnsi"/>
          <w:sz w:val="24"/>
          <w:szCs w:val="24"/>
        </w:rPr>
        <w:t>:</w:t>
      </w:r>
      <w:r w:rsidR="00175026" w:rsidRPr="008D0B62">
        <w:rPr>
          <w:rFonts w:eastAsia="Times New Roman" w:cstheme="minorHAnsi"/>
          <w:sz w:val="24"/>
          <w:szCs w:val="24"/>
        </w:rPr>
        <w:t xml:space="preserve">  </w:t>
      </w:r>
    </w:p>
    <w:p w14:paraId="69CD9C72" w14:textId="77777777" w:rsidR="00604C98" w:rsidRPr="008D0B62" w:rsidRDefault="00604C98" w:rsidP="006E22D1">
      <w:pPr>
        <w:shd w:val="clear" w:color="auto" w:fill="FFFFFF"/>
        <w:spacing w:after="0" w:line="240" w:lineRule="auto"/>
        <w:textAlignment w:val="baseline"/>
        <w:rPr>
          <w:rFonts w:eastAsia="Times New Roman" w:cstheme="minorHAnsi"/>
          <w:b/>
          <w:bCs/>
          <w:sz w:val="24"/>
          <w:szCs w:val="24"/>
          <w:bdr w:val="none" w:sz="0" w:space="0" w:color="auto" w:frame="1"/>
        </w:rPr>
      </w:pPr>
    </w:p>
    <w:p w14:paraId="77F27BAA" w14:textId="1453B183" w:rsidR="003F3266" w:rsidRPr="008D0B62" w:rsidRDefault="00FD6D65" w:rsidP="006E22D1">
      <w:pPr>
        <w:shd w:val="clear" w:color="auto" w:fill="FFFFFF"/>
        <w:spacing w:after="0" w:line="240" w:lineRule="auto"/>
        <w:textAlignment w:val="baseline"/>
        <w:rPr>
          <w:rFonts w:eastAsia="Times New Roman" w:cstheme="minorHAnsi"/>
          <w:b/>
          <w:bCs/>
          <w:sz w:val="24"/>
          <w:szCs w:val="24"/>
          <w:bdr w:val="none" w:sz="0" w:space="0" w:color="auto" w:frame="1"/>
        </w:rPr>
      </w:pPr>
      <w:r w:rsidRPr="008D0B62">
        <w:rPr>
          <w:rFonts w:eastAsia="Times New Roman" w:cstheme="minorHAnsi"/>
          <w:b/>
          <w:bCs/>
          <w:sz w:val="24"/>
          <w:szCs w:val="24"/>
          <w:bdr w:val="none" w:sz="0" w:space="0" w:color="auto" w:frame="1"/>
        </w:rPr>
        <w:t>D</w:t>
      </w:r>
      <w:r w:rsidR="00604C98" w:rsidRPr="008D0B62">
        <w:rPr>
          <w:rFonts w:eastAsia="Times New Roman" w:cstheme="minorHAnsi"/>
          <w:b/>
          <w:bCs/>
          <w:sz w:val="24"/>
          <w:szCs w:val="24"/>
          <w:bdr w:val="none" w:sz="0" w:space="0" w:color="auto" w:frame="1"/>
        </w:rPr>
        <w:t>.</w:t>
      </w:r>
      <w:r w:rsidRPr="008D0B62">
        <w:rPr>
          <w:rFonts w:eastAsia="Times New Roman" w:cstheme="minorHAnsi"/>
          <w:b/>
          <w:bCs/>
          <w:sz w:val="24"/>
          <w:szCs w:val="24"/>
          <w:bdr w:val="none" w:sz="0" w:space="0" w:color="auto" w:frame="1"/>
        </w:rPr>
        <w:t>2.</w:t>
      </w:r>
      <w:r w:rsidR="003F3266" w:rsidRPr="008D0B62">
        <w:rPr>
          <w:rFonts w:eastAsia="Times New Roman" w:cstheme="minorHAnsi"/>
          <w:b/>
          <w:bCs/>
          <w:sz w:val="24"/>
          <w:szCs w:val="24"/>
          <w:bdr w:val="none" w:sz="0" w:space="0" w:color="auto" w:frame="1"/>
        </w:rPr>
        <w:t>1. Mandatory application forms</w:t>
      </w:r>
    </w:p>
    <w:p w14:paraId="2C7F30AE" w14:textId="4EAE7F33" w:rsidR="003F3266" w:rsidRPr="00C13093" w:rsidRDefault="003F3266" w:rsidP="006E22D1">
      <w:pPr>
        <w:pStyle w:val="ListParagraph"/>
        <w:numPr>
          <w:ilvl w:val="0"/>
          <w:numId w:val="24"/>
        </w:numPr>
        <w:shd w:val="clear" w:color="auto" w:fill="FFFFFF"/>
        <w:tabs>
          <w:tab w:val="left" w:pos="2160"/>
        </w:tabs>
        <w:spacing w:after="0" w:line="240" w:lineRule="auto"/>
        <w:textAlignment w:val="baseline"/>
        <w:rPr>
          <w:rFonts w:eastAsia="Times New Roman" w:cstheme="minorHAnsi"/>
          <w:sz w:val="24"/>
          <w:szCs w:val="24"/>
        </w:rPr>
      </w:pPr>
      <w:r w:rsidRPr="006E22D1">
        <w:rPr>
          <w:rFonts w:eastAsia="Times New Roman" w:cstheme="minorHAnsi"/>
          <w:sz w:val="24"/>
          <w:szCs w:val="24"/>
          <w:bdr w:val="none" w:sz="0" w:space="0" w:color="auto" w:frame="1"/>
        </w:rPr>
        <w:lastRenderedPageBreak/>
        <w:t>SF-424 (Application for Federal Assistance – organizations)</w:t>
      </w:r>
      <w:r w:rsidRPr="00C13093">
        <w:rPr>
          <w:rFonts w:eastAsia="Times New Roman" w:cstheme="minorHAnsi"/>
          <w:sz w:val="24"/>
          <w:szCs w:val="24"/>
        </w:rPr>
        <w:t> </w:t>
      </w:r>
    </w:p>
    <w:p w14:paraId="267B49DF" w14:textId="09B2E219" w:rsidR="003F3266" w:rsidRPr="00C13093" w:rsidRDefault="003F3266" w:rsidP="006E22D1">
      <w:pPr>
        <w:pStyle w:val="ListParagraph"/>
        <w:numPr>
          <w:ilvl w:val="0"/>
          <w:numId w:val="24"/>
        </w:numPr>
        <w:shd w:val="clear" w:color="auto" w:fill="FFFFFF"/>
        <w:spacing w:after="0" w:line="240" w:lineRule="auto"/>
        <w:textAlignment w:val="baseline"/>
        <w:rPr>
          <w:rFonts w:eastAsia="Times New Roman" w:cstheme="minorHAnsi"/>
          <w:sz w:val="24"/>
          <w:szCs w:val="24"/>
        </w:rPr>
      </w:pPr>
      <w:r w:rsidRPr="006E22D1">
        <w:rPr>
          <w:rFonts w:eastAsia="Times New Roman" w:cstheme="minorHAnsi"/>
          <w:sz w:val="24"/>
          <w:szCs w:val="24"/>
          <w:bdr w:val="none" w:sz="0" w:space="0" w:color="auto" w:frame="1"/>
        </w:rPr>
        <w:t>SF</w:t>
      </w:r>
      <w:r w:rsidR="009C3034" w:rsidRPr="006E22D1">
        <w:rPr>
          <w:rFonts w:eastAsia="Times New Roman" w:cstheme="minorHAnsi"/>
          <w:sz w:val="24"/>
          <w:szCs w:val="24"/>
          <w:bdr w:val="none" w:sz="0" w:space="0" w:color="auto" w:frame="1"/>
        </w:rPr>
        <w:t>-</w:t>
      </w:r>
      <w:r w:rsidRPr="006E22D1">
        <w:rPr>
          <w:rFonts w:eastAsia="Times New Roman" w:cstheme="minorHAnsi"/>
          <w:sz w:val="24"/>
          <w:szCs w:val="24"/>
          <w:bdr w:val="none" w:sz="0" w:space="0" w:color="auto" w:frame="1"/>
        </w:rPr>
        <w:t>424A</w:t>
      </w:r>
      <w:r w:rsidRPr="00C13093">
        <w:rPr>
          <w:rFonts w:eastAsia="Times New Roman" w:cstheme="minorHAnsi"/>
          <w:sz w:val="24"/>
          <w:szCs w:val="24"/>
        </w:rPr>
        <w:t> </w:t>
      </w:r>
      <w:r w:rsidRPr="006E22D1">
        <w:rPr>
          <w:rFonts w:eastAsia="Times New Roman" w:cstheme="minorHAnsi"/>
          <w:sz w:val="24"/>
          <w:szCs w:val="24"/>
          <w:bdr w:val="none" w:sz="0" w:space="0" w:color="auto" w:frame="1"/>
        </w:rPr>
        <w:t>(Budget Information for Non-Construction programs)</w:t>
      </w:r>
    </w:p>
    <w:p w14:paraId="62CDAE80" w14:textId="21669950" w:rsidR="003F3266" w:rsidRPr="00C13093" w:rsidRDefault="003F3266" w:rsidP="006E22D1">
      <w:pPr>
        <w:pStyle w:val="ListParagraph"/>
        <w:numPr>
          <w:ilvl w:val="0"/>
          <w:numId w:val="24"/>
        </w:numPr>
        <w:shd w:val="clear" w:color="auto" w:fill="FFFFFF"/>
        <w:spacing w:after="0" w:line="240" w:lineRule="auto"/>
        <w:textAlignment w:val="baseline"/>
        <w:rPr>
          <w:rFonts w:eastAsia="Times New Roman" w:cstheme="minorHAnsi"/>
          <w:sz w:val="24"/>
          <w:szCs w:val="24"/>
        </w:rPr>
      </w:pPr>
      <w:r w:rsidRPr="006E22D1">
        <w:rPr>
          <w:rFonts w:eastAsia="Times New Roman" w:cstheme="minorHAnsi"/>
          <w:sz w:val="24"/>
          <w:szCs w:val="24"/>
          <w:bdr w:val="none" w:sz="0" w:space="0" w:color="auto" w:frame="1"/>
        </w:rPr>
        <w:t>SF</w:t>
      </w:r>
      <w:r w:rsidR="009C3034" w:rsidRPr="006E22D1">
        <w:rPr>
          <w:rFonts w:eastAsia="Times New Roman" w:cstheme="minorHAnsi"/>
          <w:sz w:val="24"/>
          <w:szCs w:val="24"/>
          <w:bdr w:val="none" w:sz="0" w:space="0" w:color="auto" w:frame="1"/>
        </w:rPr>
        <w:t>-</w:t>
      </w:r>
      <w:r w:rsidRPr="006E22D1">
        <w:rPr>
          <w:rFonts w:eastAsia="Times New Roman" w:cstheme="minorHAnsi"/>
          <w:sz w:val="24"/>
          <w:szCs w:val="24"/>
          <w:bdr w:val="none" w:sz="0" w:space="0" w:color="auto" w:frame="1"/>
        </w:rPr>
        <w:t>424B</w:t>
      </w:r>
      <w:r w:rsidRPr="00C13093">
        <w:rPr>
          <w:rFonts w:eastAsia="Times New Roman" w:cstheme="minorHAnsi"/>
          <w:sz w:val="24"/>
          <w:szCs w:val="24"/>
        </w:rPr>
        <w:t> </w:t>
      </w:r>
      <w:r w:rsidRPr="006E22D1">
        <w:rPr>
          <w:rFonts w:eastAsia="Times New Roman" w:cstheme="minorHAnsi"/>
          <w:sz w:val="24"/>
          <w:szCs w:val="24"/>
          <w:bdr w:val="none" w:sz="0" w:space="0" w:color="auto" w:frame="1"/>
        </w:rPr>
        <w:t>(Assurances for Non-Construction programs) at XXX</w:t>
      </w:r>
      <w:r w:rsidR="009C3034" w:rsidRPr="006E22D1">
        <w:rPr>
          <w:rFonts w:eastAsia="Times New Roman" w:cstheme="minorHAnsi"/>
          <w:sz w:val="24"/>
          <w:szCs w:val="24"/>
          <w:bdr w:val="none" w:sz="0" w:space="0" w:color="auto" w:frame="1"/>
        </w:rPr>
        <w:t xml:space="preserve"> (note: the SF-424B is only required for individuals and for organizations not registered in SAM.gov)</w:t>
      </w:r>
    </w:p>
    <w:p w14:paraId="07AC5113" w14:textId="77777777" w:rsidR="003F3266" w:rsidRPr="008D0B62" w:rsidRDefault="003F3266" w:rsidP="00860791">
      <w:pPr>
        <w:shd w:val="clear" w:color="auto" w:fill="FFFFFF"/>
        <w:spacing w:after="0" w:line="240" w:lineRule="auto"/>
        <w:ind w:left="360"/>
        <w:textAlignment w:val="baseline"/>
        <w:rPr>
          <w:rFonts w:eastAsia="Times New Roman" w:cstheme="minorHAnsi"/>
          <w:color w:val="333333"/>
          <w:sz w:val="24"/>
          <w:szCs w:val="24"/>
        </w:rPr>
      </w:pPr>
    </w:p>
    <w:p w14:paraId="0B9AB530" w14:textId="357CB946" w:rsidR="00C13093" w:rsidRDefault="00604C98" w:rsidP="00860791">
      <w:pPr>
        <w:shd w:val="clear" w:color="auto" w:fill="FFFFFF"/>
        <w:spacing w:after="0" w:line="240" w:lineRule="auto"/>
        <w:textAlignment w:val="baseline"/>
        <w:rPr>
          <w:rFonts w:eastAsia="Times New Roman" w:cstheme="minorHAnsi"/>
          <w:b/>
          <w:bCs/>
          <w:sz w:val="24"/>
          <w:szCs w:val="24"/>
          <w:bdr w:val="none" w:sz="0" w:space="0" w:color="auto" w:frame="1"/>
        </w:rPr>
      </w:pPr>
      <w:r w:rsidRPr="008D0B62">
        <w:rPr>
          <w:rFonts w:eastAsia="Times New Roman" w:cstheme="minorHAnsi"/>
          <w:b/>
          <w:bCs/>
          <w:sz w:val="24"/>
          <w:szCs w:val="24"/>
          <w:bdr w:val="none" w:sz="0" w:space="0" w:color="auto" w:frame="1"/>
        </w:rPr>
        <w:t>D.2.</w:t>
      </w:r>
      <w:r w:rsidR="003F3266" w:rsidRPr="008D0B62">
        <w:rPr>
          <w:rFonts w:eastAsia="Times New Roman" w:cstheme="minorHAnsi"/>
          <w:b/>
          <w:bCs/>
          <w:sz w:val="24"/>
          <w:szCs w:val="24"/>
          <w:bdr w:val="none" w:sz="0" w:space="0" w:color="auto" w:frame="1"/>
        </w:rPr>
        <w:t xml:space="preserve">2. Summary </w:t>
      </w:r>
      <w:r w:rsidR="00175026" w:rsidRPr="008D0B62">
        <w:rPr>
          <w:rFonts w:eastAsia="Times New Roman" w:cstheme="minorHAnsi"/>
          <w:b/>
          <w:bCs/>
          <w:sz w:val="24"/>
          <w:szCs w:val="24"/>
          <w:bdr w:val="none" w:sz="0" w:space="0" w:color="auto" w:frame="1"/>
        </w:rPr>
        <w:t>Page</w:t>
      </w:r>
      <w:r w:rsidR="003F3266" w:rsidRPr="008D0B62">
        <w:rPr>
          <w:rFonts w:eastAsia="Times New Roman" w:cstheme="minorHAnsi"/>
          <w:b/>
          <w:bCs/>
          <w:sz w:val="24"/>
          <w:szCs w:val="24"/>
          <w:bdr w:val="none" w:sz="0" w:space="0" w:color="auto" w:frame="1"/>
        </w:rPr>
        <w:t> </w:t>
      </w:r>
    </w:p>
    <w:p w14:paraId="78AF00F1" w14:textId="6EBAB410" w:rsidR="003F3266" w:rsidRPr="008D0B62" w:rsidRDefault="003F3266" w:rsidP="006E22D1">
      <w:pPr>
        <w:shd w:val="clear" w:color="auto" w:fill="FFFFFF"/>
        <w:spacing w:after="0" w:line="240" w:lineRule="auto"/>
        <w:textAlignment w:val="baseline"/>
        <w:rPr>
          <w:rFonts w:eastAsia="Times New Roman" w:cstheme="minorHAnsi"/>
          <w:sz w:val="24"/>
          <w:szCs w:val="24"/>
        </w:rPr>
      </w:pPr>
      <w:r w:rsidRPr="008D0B62">
        <w:rPr>
          <w:rFonts w:eastAsia="Times New Roman" w:cstheme="minorHAnsi"/>
          <w:sz w:val="24"/>
          <w:szCs w:val="24"/>
        </w:rPr>
        <w:t xml:space="preserve">Cover sheet stating the </w:t>
      </w:r>
      <w:proofErr w:type="gramStart"/>
      <w:r w:rsidRPr="008D0B62">
        <w:rPr>
          <w:rFonts w:eastAsia="Times New Roman" w:cstheme="minorHAnsi"/>
          <w:sz w:val="24"/>
          <w:szCs w:val="24"/>
        </w:rPr>
        <w:t>applicant</w:t>
      </w:r>
      <w:proofErr w:type="gramEnd"/>
      <w:r w:rsidRPr="008D0B62">
        <w:rPr>
          <w:rFonts w:eastAsia="Times New Roman" w:cstheme="minorHAnsi"/>
          <w:sz w:val="24"/>
          <w:szCs w:val="24"/>
        </w:rPr>
        <w:t xml:space="preserve"> name and organization, proposal date, </w:t>
      </w:r>
      <w:r w:rsidR="00B37DD1" w:rsidRPr="008D0B62">
        <w:rPr>
          <w:rFonts w:eastAsia="Times New Roman" w:cstheme="minorHAnsi"/>
          <w:sz w:val="24"/>
          <w:szCs w:val="24"/>
        </w:rPr>
        <w:t>program</w:t>
      </w:r>
      <w:r w:rsidRPr="008D0B62">
        <w:rPr>
          <w:rFonts w:eastAsia="Times New Roman" w:cstheme="minorHAnsi"/>
          <w:sz w:val="24"/>
          <w:szCs w:val="24"/>
        </w:rPr>
        <w:t xml:space="preserve"> title, </w:t>
      </w:r>
      <w:r w:rsidR="00B37DD1" w:rsidRPr="008D0B62">
        <w:rPr>
          <w:rFonts w:eastAsia="Times New Roman" w:cstheme="minorHAnsi"/>
          <w:sz w:val="24"/>
          <w:szCs w:val="24"/>
        </w:rPr>
        <w:t>program</w:t>
      </w:r>
      <w:r w:rsidRPr="008D0B62">
        <w:rPr>
          <w:rFonts w:eastAsia="Times New Roman" w:cstheme="minorHAnsi"/>
          <w:sz w:val="24"/>
          <w:szCs w:val="24"/>
        </w:rPr>
        <w:t xml:space="preserve"> period proposed start and end date, and brief purpose of the </w:t>
      </w:r>
      <w:r w:rsidR="00B37DD1" w:rsidRPr="008D0B62">
        <w:rPr>
          <w:rFonts w:eastAsia="Times New Roman" w:cstheme="minorHAnsi"/>
          <w:sz w:val="24"/>
          <w:szCs w:val="24"/>
        </w:rPr>
        <w:t>program</w:t>
      </w:r>
      <w:r w:rsidRPr="008D0B62">
        <w:rPr>
          <w:rFonts w:eastAsia="Times New Roman" w:cstheme="minorHAnsi"/>
          <w:sz w:val="24"/>
          <w:szCs w:val="24"/>
        </w:rPr>
        <w:t>.</w:t>
      </w:r>
    </w:p>
    <w:p w14:paraId="6CC422D9" w14:textId="77777777" w:rsidR="003F3266" w:rsidRPr="008D0B62" w:rsidRDefault="003F3266" w:rsidP="00860791">
      <w:pPr>
        <w:shd w:val="clear" w:color="auto" w:fill="FFFFFF"/>
        <w:spacing w:after="0" w:line="240" w:lineRule="auto"/>
        <w:ind w:left="360"/>
        <w:textAlignment w:val="baseline"/>
        <w:rPr>
          <w:rFonts w:eastAsia="Times New Roman" w:cstheme="minorHAnsi"/>
          <w:sz w:val="24"/>
          <w:szCs w:val="24"/>
        </w:rPr>
      </w:pPr>
    </w:p>
    <w:p w14:paraId="4AB4BE47" w14:textId="77777777" w:rsidR="00860791" w:rsidRDefault="002B6444" w:rsidP="00860791">
      <w:pPr>
        <w:shd w:val="clear" w:color="auto" w:fill="FFFFFF"/>
        <w:spacing w:after="0" w:line="240" w:lineRule="auto"/>
        <w:textAlignment w:val="baseline"/>
        <w:rPr>
          <w:rFonts w:eastAsia="Times New Roman" w:cstheme="minorHAnsi"/>
          <w:b/>
          <w:bCs/>
          <w:color w:val="000000" w:themeColor="text1"/>
          <w:sz w:val="24"/>
          <w:szCs w:val="24"/>
          <w:bdr w:val="none" w:sz="0" w:space="0" w:color="auto" w:frame="1"/>
        </w:rPr>
      </w:pPr>
      <w:r w:rsidRPr="008D0B62">
        <w:rPr>
          <w:rFonts w:eastAsia="Times New Roman" w:cstheme="minorHAnsi"/>
          <w:b/>
          <w:bCs/>
          <w:sz w:val="24"/>
          <w:szCs w:val="24"/>
          <w:bdr w:val="none" w:sz="0" w:space="0" w:color="auto" w:frame="1"/>
        </w:rPr>
        <w:t>D.</w:t>
      </w:r>
      <w:r w:rsidR="008F7AA0" w:rsidRPr="008D0B62">
        <w:rPr>
          <w:rFonts w:eastAsia="Times New Roman" w:cstheme="minorHAnsi"/>
          <w:b/>
          <w:bCs/>
          <w:sz w:val="24"/>
          <w:szCs w:val="24"/>
          <w:bdr w:val="none" w:sz="0" w:space="0" w:color="auto" w:frame="1"/>
        </w:rPr>
        <w:t>2.</w:t>
      </w:r>
      <w:r w:rsidR="003F3266" w:rsidRPr="008D0B62">
        <w:rPr>
          <w:rFonts w:eastAsia="Times New Roman" w:cstheme="minorHAnsi"/>
          <w:b/>
          <w:bCs/>
          <w:sz w:val="24"/>
          <w:szCs w:val="24"/>
          <w:bdr w:val="none" w:sz="0" w:space="0" w:color="auto" w:frame="1"/>
        </w:rPr>
        <w:t xml:space="preserve">3. </w:t>
      </w:r>
      <w:r w:rsidR="003F3266" w:rsidRPr="00095486">
        <w:rPr>
          <w:rFonts w:eastAsia="Times New Roman" w:cstheme="minorHAnsi"/>
          <w:b/>
          <w:bCs/>
          <w:color w:val="000000" w:themeColor="text1"/>
          <w:sz w:val="24"/>
          <w:szCs w:val="24"/>
          <w:bdr w:val="none" w:sz="0" w:space="0" w:color="auto" w:frame="1"/>
        </w:rPr>
        <w:t>Proposal (</w:t>
      </w:r>
      <w:r w:rsidR="004A38D1" w:rsidRPr="00095486">
        <w:rPr>
          <w:rFonts w:eastAsia="Times New Roman" w:cstheme="minorHAnsi"/>
          <w:b/>
          <w:bCs/>
          <w:i/>
          <w:color w:val="000000" w:themeColor="text1"/>
          <w:sz w:val="24"/>
          <w:szCs w:val="24"/>
          <w:bdr w:val="none" w:sz="0" w:space="0" w:color="auto" w:frame="1"/>
        </w:rPr>
        <w:t>20</w:t>
      </w:r>
      <w:r w:rsidR="008F7AA0" w:rsidRPr="00095486">
        <w:rPr>
          <w:rFonts w:eastAsia="Times New Roman" w:cstheme="minorHAnsi"/>
          <w:b/>
          <w:bCs/>
          <w:i/>
          <w:color w:val="000000" w:themeColor="text1"/>
          <w:sz w:val="24"/>
          <w:szCs w:val="24"/>
          <w:bdr w:val="none" w:sz="0" w:space="0" w:color="auto" w:frame="1"/>
        </w:rPr>
        <w:t xml:space="preserve"> </w:t>
      </w:r>
      <w:r w:rsidR="003F3266" w:rsidRPr="00095486">
        <w:rPr>
          <w:rFonts w:eastAsia="Times New Roman" w:cstheme="minorHAnsi"/>
          <w:b/>
          <w:bCs/>
          <w:color w:val="000000" w:themeColor="text1"/>
          <w:sz w:val="24"/>
          <w:szCs w:val="24"/>
          <w:bdr w:val="none" w:sz="0" w:space="0" w:color="auto" w:frame="1"/>
        </w:rPr>
        <w:t>pages maximum)</w:t>
      </w:r>
    </w:p>
    <w:p w14:paraId="3B79BE11" w14:textId="0CDC8BD3" w:rsidR="003F3266" w:rsidRPr="008D0B62" w:rsidRDefault="003F3266" w:rsidP="006E22D1">
      <w:pPr>
        <w:shd w:val="clear" w:color="auto" w:fill="FFFFFF"/>
        <w:spacing w:after="0" w:line="240" w:lineRule="auto"/>
        <w:textAlignment w:val="baseline"/>
        <w:rPr>
          <w:rFonts w:eastAsia="Times New Roman" w:cstheme="minorHAnsi"/>
          <w:sz w:val="24"/>
          <w:szCs w:val="24"/>
        </w:rPr>
      </w:pPr>
      <w:r w:rsidRPr="008D0B62">
        <w:rPr>
          <w:rFonts w:eastAsia="Times New Roman" w:cstheme="minorHAnsi"/>
          <w:sz w:val="24"/>
          <w:szCs w:val="24"/>
        </w:rPr>
        <w:t>The proposal should contain sufficient information that anyone not familiar with it would understand exactly what the applicant wants to do.</w:t>
      </w:r>
      <w:r w:rsidR="00E072D0" w:rsidRPr="008D0B62">
        <w:rPr>
          <w:rFonts w:eastAsia="Times New Roman" w:cstheme="minorHAnsi"/>
          <w:sz w:val="24"/>
          <w:szCs w:val="24"/>
        </w:rPr>
        <w:t xml:space="preserve"> You may use the ARDF option</w:t>
      </w:r>
      <w:r w:rsidR="003E5D53" w:rsidRPr="008D0B62">
        <w:rPr>
          <w:rFonts w:eastAsia="Times New Roman" w:cstheme="minorHAnsi"/>
          <w:sz w:val="24"/>
          <w:szCs w:val="24"/>
        </w:rPr>
        <w:t>al application form.</w:t>
      </w:r>
      <w:r w:rsidRPr="008D0B62">
        <w:rPr>
          <w:rFonts w:eastAsia="Times New Roman" w:cstheme="minorHAnsi"/>
          <w:sz w:val="24"/>
          <w:szCs w:val="24"/>
        </w:rPr>
        <w:t xml:space="preserve"> You may use your own proposal format, but it must include all the items below.  </w:t>
      </w:r>
    </w:p>
    <w:p w14:paraId="487D66EB" w14:textId="77777777" w:rsidR="003F3266" w:rsidRPr="008D0B62" w:rsidRDefault="003F3266" w:rsidP="006E22D1">
      <w:pPr>
        <w:pStyle w:val="ListParagraph"/>
        <w:numPr>
          <w:ilvl w:val="0"/>
          <w:numId w:val="23"/>
        </w:numPr>
        <w:shd w:val="clear" w:color="auto" w:fill="FFFFFF"/>
        <w:tabs>
          <w:tab w:val="clear" w:pos="-2160"/>
          <w:tab w:val="num" w:pos="-2520"/>
          <w:tab w:val="num" w:pos="1080"/>
        </w:tabs>
        <w:spacing w:after="0" w:line="240" w:lineRule="auto"/>
        <w:ind w:left="720"/>
        <w:textAlignment w:val="baseline"/>
        <w:rPr>
          <w:rFonts w:eastAsia="Times New Roman" w:cstheme="minorHAnsi"/>
          <w:sz w:val="24"/>
          <w:szCs w:val="24"/>
        </w:rPr>
      </w:pPr>
      <w:r w:rsidRPr="008D0B62">
        <w:rPr>
          <w:rFonts w:eastAsia="Times New Roman" w:cstheme="minorHAnsi"/>
          <w:b/>
          <w:bCs/>
          <w:sz w:val="24"/>
          <w:szCs w:val="24"/>
          <w:bdr w:val="none" w:sz="0" w:space="0" w:color="auto" w:frame="1"/>
        </w:rPr>
        <w:t xml:space="preserve">Proposal Summary: </w:t>
      </w:r>
      <w:r w:rsidRPr="008D0B62">
        <w:rPr>
          <w:rFonts w:eastAsia="Times New Roman" w:cstheme="minorHAnsi"/>
          <w:bCs/>
          <w:sz w:val="24"/>
          <w:szCs w:val="24"/>
          <w:bdr w:val="none" w:sz="0" w:space="0" w:color="auto" w:frame="1"/>
        </w:rPr>
        <w:t>Short</w:t>
      </w:r>
      <w:r w:rsidRPr="008D0B62">
        <w:rPr>
          <w:rFonts w:eastAsia="Times New Roman" w:cstheme="minorHAnsi"/>
          <w:sz w:val="24"/>
          <w:szCs w:val="24"/>
        </w:rPr>
        <w:t xml:space="preserve"> narrative that outlines the proposed </w:t>
      </w:r>
      <w:r w:rsidR="00B37DD1" w:rsidRPr="008D0B62">
        <w:rPr>
          <w:rFonts w:eastAsia="Times New Roman" w:cstheme="minorHAnsi"/>
          <w:sz w:val="24"/>
          <w:szCs w:val="24"/>
        </w:rPr>
        <w:t>program</w:t>
      </w:r>
      <w:r w:rsidRPr="008D0B62">
        <w:rPr>
          <w:rFonts w:eastAsia="Times New Roman" w:cstheme="minorHAnsi"/>
          <w:sz w:val="24"/>
          <w:szCs w:val="24"/>
        </w:rPr>
        <w:t xml:space="preserve">, including </w:t>
      </w:r>
      <w:r w:rsidR="00B37DD1" w:rsidRPr="008D0B62">
        <w:rPr>
          <w:rFonts w:eastAsia="Times New Roman" w:cstheme="minorHAnsi"/>
          <w:sz w:val="24"/>
          <w:szCs w:val="24"/>
        </w:rPr>
        <w:t>program</w:t>
      </w:r>
      <w:r w:rsidRPr="008D0B62">
        <w:rPr>
          <w:rFonts w:eastAsia="Times New Roman" w:cstheme="minorHAnsi"/>
          <w:sz w:val="24"/>
          <w:szCs w:val="24"/>
        </w:rPr>
        <w:t xml:space="preserve"> objectives and anticipated impact.</w:t>
      </w:r>
    </w:p>
    <w:p w14:paraId="0DE22FEC" w14:textId="77777777" w:rsidR="003F3266" w:rsidRPr="008D0B62" w:rsidRDefault="003F3266" w:rsidP="006E22D1">
      <w:pPr>
        <w:numPr>
          <w:ilvl w:val="0"/>
          <w:numId w:val="23"/>
        </w:numPr>
        <w:shd w:val="clear" w:color="auto" w:fill="FFFFFF"/>
        <w:tabs>
          <w:tab w:val="clear" w:pos="-2160"/>
          <w:tab w:val="num" w:pos="-2520"/>
          <w:tab w:val="num" w:pos="1080"/>
        </w:tabs>
        <w:spacing w:after="0" w:line="240" w:lineRule="auto"/>
        <w:ind w:left="720"/>
        <w:textAlignment w:val="baseline"/>
        <w:rPr>
          <w:rFonts w:eastAsia="Times New Roman" w:cstheme="minorHAnsi"/>
          <w:sz w:val="24"/>
          <w:szCs w:val="24"/>
        </w:rPr>
      </w:pPr>
      <w:r w:rsidRPr="008D0B62">
        <w:rPr>
          <w:rFonts w:eastAsia="Times New Roman" w:cstheme="minorHAnsi"/>
          <w:b/>
          <w:bCs/>
          <w:sz w:val="24"/>
          <w:szCs w:val="24"/>
          <w:bdr w:val="none" w:sz="0" w:space="0" w:color="auto" w:frame="1"/>
        </w:rPr>
        <w:t>Introduction to the Organization or Individual applying</w:t>
      </w:r>
      <w:r w:rsidRPr="008D0B62">
        <w:rPr>
          <w:rFonts w:eastAsia="Times New Roman" w:cstheme="minorHAnsi"/>
          <w:sz w:val="24"/>
          <w:szCs w:val="24"/>
        </w:rPr>
        <w:t xml:space="preserve">: A description of past and present operations, showing ability to carry out the </w:t>
      </w:r>
      <w:r w:rsidR="00B37DD1" w:rsidRPr="008D0B62">
        <w:rPr>
          <w:rFonts w:eastAsia="Times New Roman" w:cstheme="minorHAnsi"/>
          <w:sz w:val="24"/>
          <w:szCs w:val="24"/>
        </w:rPr>
        <w:t>program</w:t>
      </w:r>
      <w:r w:rsidRPr="008D0B62">
        <w:rPr>
          <w:rFonts w:eastAsia="Times New Roman" w:cstheme="minorHAnsi"/>
          <w:sz w:val="24"/>
          <w:szCs w:val="24"/>
        </w:rPr>
        <w:t>, including information on all previous grants from the U.S. Embassy and/or U.S. government agencies.</w:t>
      </w:r>
    </w:p>
    <w:p w14:paraId="39552F73" w14:textId="1B0FE5A0" w:rsidR="003F3266" w:rsidRPr="008D0B62" w:rsidRDefault="003F3266" w:rsidP="006E22D1">
      <w:pPr>
        <w:numPr>
          <w:ilvl w:val="0"/>
          <w:numId w:val="23"/>
        </w:numPr>
        <w:shd w:val="clear" w:color="auto" w:fill="FFFFFF"/>
        <w:tabs>
          <w:tab w:val="clear" w:pos="-2160"/>
          <w:tab w:val="num" w:pos="-2520"/>
          <w:tab w:val="num" w:pos="1080"/>
        </w:tabs>
        <w:spacing w:after="0" w:line="240" w:lineRule="auto"/>
        <w:ind w:left="720"/>
        <w:textAlignment w:val="baseline"/>
        <w:rPr>
          <w:rFonts w:eastAsia="Times New Roman" w:cstheme="minorHAnsi"/>
          <w:sz w:val="24"/>
          <w:szCs w:val="24"/>
        </w:rPr>
      </w:pPr>
      <w:r w:rsidRPr="008D0B62">
        <w:rPr>
          <w:rFonts w:eastAsia="Times New Roman" w:cstheme="minorHAnsi"/>
          <w:b/>
          <w:bCs/>
          <w:sz w:val="24"/>
          <w:szCs w:val="24"/>
          <w:bdr w:val="none" w:sz="0" w:space="0" w:color="auto" w:frame="1"/>
        </w:rPr>
        <w:t xml:space="preserve">Problem Statement: </w:t>
      </w:r>
      <w:r w:rsidRPr="008D0B62">
        <w:rPr>
          <w:rFonts w:eastAsia="Times New Roman" w:cstheme="minorHAnsi"/>
          <w:sz w:val="24"/>
          <w:szCs w:val="24"/>
        </w:rPr>
        <w:t>Clear, concise</w:t>
      </w:r>
      <w:r w:rsidR="005007F3">
        <w:rPr>
          <w:rFonts w:eastAsia="Times New Roman" w:cstheme="minorHAnsi"/>
          <w:sz w:val="24"/>
          <w:szCs w:val="24"/>
        </w:rPr>
        <w:t>,</w:t>
      </w:r>
      <w:r w:rsidRPr="008D0B62">
        <w:rPr>
          <w:rFonts w:eastAsia="Times New Roman" w:cstheme="minorHAnsi"/>
          <w:sz w:val="24"/>
          <w:szCs w:val="24"/>
        </w:rPr>
        <w:t xml:space="preserve"> and well-supported statement of the problem to be addressed and why the proposed </w:t>
      </w:r>
      <w:r w:rsidR="00B37DD1" w:rsidRPr="008D0B62">
        <w:rPr>
          <w:rFonts w:eastAsia="Times New Roman" w:cstheme="minorHAnsi"/>
          <w:sz w:val="24"/>
          <w:szCs w:val="24"/>
        </w:rPr>
        <w:t>program</w:t>
      </w:r>
      <w:r w:rsidRPr="008D0B62">
        <w:rPr>
          <w:rFonts w:eastAsia="Times New Roman" w:cstheme="minorHAnsi"/>
          <w:sz w:val="24"/>
          <w:szCs w:val="24"/>
        </w:rPr>
        <w:t xml:space="preserve"> is needed</w:t>
      </w:r>
      <w:r w:rsidR="005B0240" w:rsidRPr="008D0B62">
        <w:rPr>
          <w:rFonts w:eastAsia="Times New Roman" w:cstheme="minorHAnsi"/>
          <w:sz w:val="24"/>
          <w:szCs w:val="24"/>
        </w:rPr>
        <w:t>.</w:t>
      </w:r>
    </w:p>
    <w:p w14:paraId="7F20F55A" w14:textId="3F26C0A3" w:rsidR="00EE4C10" w:rsidRPr="008D0B62" w:rsidRDefault="00B37DD1" w:rsidP="006E22D1">
      <w:pPr>
        <w:numPr>
          <w:ilvl w:val="0"/>
          <w:numId w:val="23"/>
        </w:numPr>
        <w:shd w:val="clear" w:color="auto" w:fill="FFFFFF"/>
        <w:tabs>
          <w:tab w:val="clear" w:pos="-2160"/>
          <w:tab w:val="num" w:pos="-2520"/>
          <w:tab w:val="num" w:pos="1080"/>
        </w:tabs>
        <w:spacing w:after="0" w:line="240" w:lineRule="auto"/>
        <w:ind w:left="720"/>
        <w:textAlignment w:val="baseline"/>
        <w:rPr>
          <w:rFonts w:eastAsia="Times New Roman" w:cstheme="minorHAnsi"/>
          <w:sz w:val="24"/>
          <w:szCs w:val="24"/>
        </w:rPr>
      </w:pPr>
      <w:r w:rsidRPr="008D0B62">
        <w:rPr>
          <w:rFonts w:eastAsia="Times New Roman" w:cstheme="minorHAnsi"/>
          <w:b/>
          <w:bCs/>
          <w:sz w:val="24"/>
          <w:szCs w:val="24"/>
          <w:bdr w:val="none" w:sz="0" w:space="0" w:color="auto" w:frame="1"/>
        </w:rPr>
        <w:t>Program</w:t>
      </w:r>
      <w:r w:rsidR="003F3266" w:rsidRPr="008D0B62">
        <w:rPr>
          <w:rFonts w:eastAsia="Times New Roman" w:cstheme="minorHAnsi"/>
          <w:b/>
          <w:bCs/>
          <w:sz w:val="24"/>
          <w:szCs w:val="24"/>
          <w:bdr w:val="none" w:sz="0" w:space="0" w:color="auto" w:frame="1"/>
        </w:rPr>
        <w:t xml:space="preserve"> Goals and Objectives:  </w:t>
      </w:r>
      <w:r w:rsidR="003F3266" w:rsidRPr="008D0B62">
        <w:rPr>
          <w:rFonts w:eastAsia="Times New Roman" w:cstheme="minorHAnsi"/>
          <w:sz w:val="24"/>
          <w:szCs w:val="24"/>
        </w:rPr>
        <w:t xml:space="preserve">The “goals” describe what the </w:t>
      </w:r>
      <w:r w:rsidRPr="008D0B62">
        <w:rPr>
          <w:rFonts w:eastAsia="Times New Roman" w:cstheme="minorHAnsi"/>
          <w:sz w:val="24"/>
          <w:szCs w:val="24"/>
        </w:rPr>
        <w:t>program</w:t>
      </w:r>
      <w:r w:rsidR="003F3266" w:rsidRPr="008D0B62">
        <w:rPr>
          <w:rFonts w:eastAsia="Times New Roman" w:cstheme="minorHAnsi"/>
          <w:sz w:val="24"/>
          <w:szCs w:val="24"/>
        </w:rPr>
        <w:t xml:space="preserve"> is intended to achieve.  The “objectives” refer to the intermediate accomplishments on the way to the goals. These should be achievable and measurable.</w:t>
      </w:r>
      <w:r w:rsidR="00561716" w:rsidRPr="008D0B62">
        <w:rPr>
          <w:rFonts w:eastAsia="Times New Roman" w:cstheme="minorHAnsi"/>
          <w:sz w:val="24"/>
          <w:szCs w:val="24"/>
        </w:rPr>
        <w:t xml:space="preserve"> </w:t>
      </w:r>
      <w:r w:rsidR="00BE0B03" w:rsidRPr="008D0B62">
        <w:rPr>
          <w:rFonts w:eastAsia="Times New Roman" w:cstheme="minorHAnsi"/>
          <w:sz w:val="24"/>
          <w:szCs w:val="24"/>
        </w:rPr>
        <w:t xml:space="preserve">Also, indicate </w:t>
      </w:r>
      <w:r w:rsidR="00D508F1" w:rsidRPr="008D0B62">
        <w:rPr>
          <w:rFonts w:eastAsia="Times New Roman" w:cstheme="minorHAnsi"/>
          <w:sz w:val="24"/>
          <w:szCs w:val="24"/>
        </w:rPr>
        <w:t>the program objective</w:t>
      </w:r>
      <w:r w:rsidR="00C07C8B" w:rsidRPr="008D0B62">
        <w:rPr>
          <w:rFonts w:eastAsia="Times New Roman" w:cstheme="minorHAnsi"/>
          <w:sz w:val="24"/>
          <w:szCs w:val="24"/>
        </w:rPr>
        <w:t xml:space="preserve"> (s)</w:t>
      </w:r>
      <w:r w:rsidR="00D508F1" w:rsidRPr="008D0B62">
        <w:rPr>
          <w:rFonts w:eastAsia="Times New Roman" w:cstheme="minorHAnsi"/>
          <w:sz w:val="24"/>
          <w:szCs w:val="24"/>
        </w:rPr>
        <w:t xml:space="preserve"> the proposal will ad</w:t>
      </w:r>
      <w:r w:rsidR="00C07C8B" w:rsidRPr="008D0B62">
        <w:rPr>
          <w:rFonts w:eastAsia="Times New Roman" w:cstheme="minorHAnsi"/>
          <w:sz w:val="24"/>
          <w:szCs w:val="24"/>
        </w:rPr>
        <w:t>d</w:t>
      </w:r>
      <w:r w:rsidR="00D508F1" w:rsidRPr="008D0B62">
        <w:rPr>
          <w:rFonts w:eastAsia="Times New Roman" w:cstheme="minorHAnsi"/>
          <w:sz w:val="24"/>
          <w:szCs w:val="24"/>
        </w:rPr>
        <w:t>ress</w:t>
      </w:r>
      <w:r w:rsidR="00C07C8B" w:rsidRPr="008D0B62">
        <w:rPr>
          <w:rFonts w:eastAsia="Times New Roman" w:cstheme="minorHAnsi"/>
          <w:sz w:val="24"/>
          <w:szCs w:val="24"/>
        </w:rPr>
        <w:t xml:space="preserve">, such as: </w:t>
      </w:r>
      <w:r w:rsidR="0084223F" w:rsidRPr="008D0B62">
        <w:rPr>
          <w:rFonts w:cstheme="minorHAnsi"/>
          <w:sz w:val="24"/>
          <w:szCs w:val="24"/>
        </w:rPr>
        <w:t>Promote Accountable, Transparent, and Democratic Governance</w:t>
      </w:r>
      <w:r w:rsidR="00C07C8B" w:rsidRPr="008D0B62">
        <w:rPr>
          <w:rFonts w:cstheme="minorHAnsi"/>
          <w:sz w:val="24"/>
          <w:szCs w:val="24"/>
        </w:rPr>
        <w:t xml:space="preserve">, </w:t>
      </w:r>
      <w:r w:rsidR="0084223F" w:rsidRPr="008D0B62">
        <w:rPr>
          <w:rFonts w:cstheme="minorHAnsi"/>
          <w:sz w:val="24"/>
          <w:szCs w:val="24"/>
        </w:rPr>
        <w:t>Promote Human Rights and Fundamental Freedoms</w:t>
      </w:r>
      <w:r w:rsidR="00C07C8B" w:rsidRPr="008D0B62">
        <w:rPr>
          <w:rFonts w:cstheme="minorHAnsi"/>
          <w:sz w:val="24"/>
          <w:szCs w:val="24"/>
        </w:rPr>
        <w:t>, P</w:t>
      </w:r>
      <w:r w:rsidR="0084223F" w:rsidRPr="008D0B62">
        <w:rPr>
          <w:rFonts w:cstheme="minorHAnsi"/>
          <w:sz w:val="24"/>
          <w:szCs w:val="24"/>
        </w:rPr>
        <w:t>rotect and Promote Democratic Values and Leadership, Competitive Political Processes, and the Freedoms of Expression and Peaceful Assembly</w:t>
      </w:r>
      <w:r w:rsidR="00C04674" w:rsidRPr="008D0B62">
        <w:rPr>
          <w:rFonts w:cstheme="minorHAnsi"/>
          <w:sz w:val="24"/>
          <w:szCs w:val="24"/>
        </w:rPr>
        <w:t xml:space="preserve">, </w:t>
      </w:r>
      <w:r w:rsidR="0084223F" w:rsidRPr="008D0B62">
        <w:rPr>
          <w:rFonts w:cstheme="minorHAnsi"/>
          <w:sz w:val="24"/>
          <w:szCs w:val="24"/>
        </w:rPr>
        <w:t xml:space="preserve">Foster </w:t>
      </w:r>
      <w:r w:rsidR="0084223F" w:rsidRPr="008D0B62">
        <w:rPr>
          <w:rFonts w:cstheme="minorHAnsi"/>
          <w:color w:val="000000"/>
          <w:sz w:val="24"/>
          <w:szCs w:val="24"/>
        </w:rPr>
        <w:t>Openness and Open Societies</w:t>
      </w:r>
      <w:r w:rsidR="00C04674" w:rsidRPr="008D0B62">
        <w:rPr>
          <w:rFonts w:cstheme="minorHAnsi"/>
          <w:color w:val="000000"/>
          <w:sz w:val="24"/>
          <w:szCs w:val="24"/>
        </w:rPr>
        <w:t xml:space="preserve">, </w:t>
      </w:r>
      <w:r w:rsidR="0084223F" w:rsidRPr="008D0B62">
        <w:rPr>
          <w:rFonts w:cstheme="minorHAnsi"/>
          <w:sz w:val="24"/>
          <w:szCs w:val="24"/>
        </w:rPr>
        <w:t xml:space="preserve">Deliver </w:t>
      </w:r>
      <w:r w:rsidR="0084223F" w:rsidRPr="008D0B62">
        <w:rPr>
          <w:rFonts w:cstheme="minorHAnsi"/>
          <w:color w:val="000000"/>
          <w:sz w:val="24"/>
          <w:szCs w:val="24"/>
        </w:rPr>
        <w:t>Democratic and Security Dividends</w:t>
      </w:r>
      <w:r w:rsidR="00C04674" w:rsidRPr="008D0B62">
        <w:rPr>
          <w:rFonts w:cstheme="minorHAnsi"/>
          <w:sz w:val="24"/>
          <w:szCs w:val="24"/>
        </w:rPr>
        <w:t>.</w:t>
      </w:r>
    </w:p>
    <w:p w14:paraId="64F5E4DF" w14:textId="77777777" w:rsidR="003F3266" w:rsidRPr="008D0B62" w:rsidRDefault="00B37DD1" w:rsidP="006E22D1">
      <w:pPr>
        <w:numPr>
          <w:ilvl w:val="0"/>
          <w:numId w:val="23"/>
        </w:numPr>
        <w:shd w:val="clear" w:color="auto" w:fill="FFFFFF"/>
        <w:tabs>
          <w:tab w:val="clear" w:pos="-2160"/>
          <w:tab w:val="num" w:pos="-2520"/>
          <w:tab w:val="num" w:pos="1080"/>
        </w:tabs>
        <w:spacing w:after="0" w:line="240" w:lineRule="auto"/>
        <w:ind w:left="720"/>
        <w:textAlignment w:val="baseline"/>
        <w:rPr>
          <w:rFonts w:eastAsia="Times New Roman" w:cstheme="minorHAnsi"/>
          <w:sz w:val="24"/>
          <w:szCs w:val="24"/>
        </w:rPr>
      </w:pPr>
      <w:r w:rsidRPr="008D0B62">
        <w:rPr>
          <w:rFonts w:eastAsia="Times New Roman" w:cstheme="minorHAnsi"/>
          <w:b/>
          <w:bCs/>
          <w:sz w:val="24"/>
          <w:szCs w:val="24"/>
          <w:bdr w:val="none" w:sz="0" w:space="0" w:color="auto" w:frame="1"/>
        </w:rPr>
        <w:t>Program</w:t>
      </w:r>
      <w:r w:rsidR="003F3266" w:rsidRPr="008D0B62">
        <w:rPr>
          <w:rFonts w:eastAsia="Times New Roman" w:cstheme="minorHAnsi"/>
          <w:b/>
          <w:bCs/>
          <w:sz w:val="24"/>
          <w:szCs w:val="24"/>
          <w:bdr w:val="none" w:sz="0" w:space="0" w:color="auto" w:frame="1"/>
        </w:rPr>
        <w:t xml:space="preserve"> Activities</w:t>
      </w:r>
      <w:r w:rsidR="003F3266" w:rsidRPr="008D0B62">
        <w:rPr>
          <w:rFonts w:eastAsia="Times New Roman" w:cstheme="minorHAnsi"/>
          <w:sz w:val="24"/>
          <w:szCs w:val="24"/>
        </w:rPr>
        <w:t xml:space="preserve">: Describe the </w:t>
      </w:r>
      <w:r w:rsidRPr="008D0B62">
        <w:rPr>
          <w:rFonts w:eastAsia="Times New Roman" w:cstheme="minorHAnsi"/>
          <w:sz w:val="24"/>
          <w:szCs w:val="24"/>
        </w:rPr>
        <w:t>program</w:t>
      </w:r>
      <w:r w:rsidR="003F3266" w:rsidRPr="008D0B62">
        <w:rPr>
          <w:rFonts w:eastAsia="Times New Roman" w:cstheme="minorHAnsi"/>
          <w:sz w:val="24"/>
          <w:szCs w:val="24"/>
        </w:rPr>
        <w:t xml:space="preserve"> activities and how they will help achieve the objectives. </w:t>
      </w:r>
    </w:p>
    <w:p w14:paraId="485A1F12" w14:textId="77777777" w:rsidR="003F3266" w:rsidRPr="008D0B62" w:rsidRDefault="003F3266" w:rsidP="006E22D1">
      <w:pPr>
        <w:numPr>
          <w:ilvl w:val="0"/>
          <w:numId w:val="23"/>
        </w:numPr>
        <w:shd w:val="clear" w:color="auto" w:fill="FFFFFF"/>
        <w:tabs>
          <w:tab w:val="clear" w:pos="-2160"/>
          <w:tab w:val="num" w:pos="-2520"/>
          <w:tab w:val="num" w:pos="1080"/>
        </w:tabs>
        <w:spacing w:after="0" w:line="240" w:lineRule="auto"/>
        <w:ind w:left="720"/>
        <w:textAlignment w:val="baseline"/>
        <w:rPr>
          <w:rFonts w:eastAsia="Times New Roman" w:cstheme="minorHAnsi"/>
          <w:sz w:val="24"/>
          <w:szCs w:val="24"/>
        </w:rPr>
      </w:pPr>
      <w:r w:rsidRPr="008D0B62">
        <w:rPr>
          <w:rFonts w:eastAsia="Times New Roman" w:cstheme="minorHAnsi"/>
          <w:b/>
          <w:bCs/>
          <w:sz w:val="24"/>
          <w:szCs w:val="24"/>
          <w:bdr w:val="none" w:sz="0" w:space="0" w:color="auto" w:frame="1"/>
        </w:rPr>
        <w:t>Program Methods and Design</w:t>
      </w:r>
      <w:r w:rsidRPr="008D0B62">
        <w:rPr>
          <w:rFonts w:eastAsia="Times New Roman" w:cstheme="minorHAnsi"/>
          <w:sz w:val="24"/>
          <w:szCs w:val="24"/>
        </w:rPr>
        <w:t xml:space="preserve">: A description of how the </w:t>
      </w:r>
      <w:r w:rsidR="00B37DD1" w:rsidRPr="008D0B62">
        <w:rPr>
          <w:rFonts w:eastAsia="Times New Roman" w:cstheme="minorHAnsi"/>
          <w:sz w:val="24"/>
          <w:szCs w:val="24"/>
        </w:rPr>
        <w:t>program</w:t>
      </w:r>
      <w:r w:rsidRPr="008D0B62">
        <w:rPr>
          <w:rFonts w:eastAsia="Times New Roman" w:cstheme="minorHAnsi"/>
          <w:sz w:val="24"/>
          <w:szCs w:val="24"/>
        </w:rPr>
        <w:t xml:space="preserve"> is expected to work to solve the stated problem and achieve the goal. </w:t>
      </w:r>
      <w:r w:rsidR="00183ED4" w:rsidRPr="008D0B62">
        <w:rPr>
          <w:rFonts w:eastAsia="Times New Roman" w:cstheme="minorHAnsi"/>
          <w:sz w:val="24"/>
          <w:szCs w:val="24"/>
        </w:rPr>
        <w:t xml:space="preserve"> Include a logic model as appropriate. </w:t>
      </w:r>
    </w:p>
    <w:p w14:paraId="4466CA22" w14:textId="77777777" w:rsidR="003F3266" w:rsidRPr="008D0B62" w:rsidRDefault="003F3266" w:rsidP="006E22D1">
      <w:pPr>
        <w:numPr>
          <w:ilvl w:val="0"/>
          <w:numId w:val="23"/>
        </w:numPr>
        <w:shd w:val="clear" w:color="auto" w:fill="FFFFFF"/>
        <w:tabs>
          <w:tab w:val="clear" w:pos="-2160"/>
          <w:tab w:val="num" w:pos="-2520"/>
          <w:tab w:val="num" w:pos="1080"/>
        </w:tabs>
        <w:spacing w:after="0" w:line="240" w:lineRule="auto"/>
        <w:ind w:left="720"/>
        <w:textAlignment w:val="baseline"/>
        <w:rPr>
          <w:rFonts w:eastAsia="Times New Roman" w:cstheme="minorHAnsi"/>
          <w:sz w:val="24"/>
          <w:szCs w:val="24"/>
        </w:rPr>
      </w:pPr>
      <w:r w:rsidRPr="008D0B62">
        <w:rPr>
          <w:rFonts w:eastAsia="Times New Roman" w:cstheme="minorHAnsi"/>
          <w:b/>
          <w:bCs/>
          <w:sz w:val="24"/>
          <w:szCs w:val="24"/>
          <w:bdr w:val="none" w:sz="0" w:space="0" w:color="auto" w:frame="1"/>
        </w:rPr>
        <w:t xml:space="preserve">Proposed </w:t>
      </w:r>
      <w:r w:rsidR="00B37DD1" w:rsidRPr="008D0B62">
        <w:rPr>
          <w:rFonts w:eastAsia="Times New Roman" w:cstheme="minorHAnsi"/>
          <w:b/>
          <w:bCs/>
          <w:sz w:val="24"/>
          <w:szCs w:val="24"/>
          <w:bdr w:val="none" w:sz="0" w:space="0" w:color="auto" w:frame="1"/>
        </w:rPr>
        <w:t>Program</w:t>
      </w:r>
      <w:r w:rsidRPr="008D0B62">
        <w:rPr>
          <w:rFonts w:eastAsia="Times New Roman" w:cstheme="minorHAnsi"/>
          <w:b/>
          <w:bCs/>
          <w:sz w:val="24"/>
          <w:szCs w:val="24"/>
          <w:bdr w:val="none" w:sz="0" w:space="0" w:color="auto" w:frame="1"/>
        </w:rPr>
        <w:t xml:space="preserve"> Schedule</w:t>
      </w:r>
      <w:r w:rsidR="00183ED4" w:rsidRPr="008D0B62">
        <w:rPr>
          <w:rFonts w:eastAsia="Times New Roman" w:cstheme="minorHAnsi"/>
          <w:b/>
          <w:bCs/>
          <w:sz w:val="24"/>
          <w:szCs w:val="24"/>
          <w:bdr w:val="none" w:sz="0" w:space="0" w:color="auto" w:frame="1"/>
        </w:rPr>
        <w:t xml:space="preserve"> and Timeline</w:t>
      </w:r>
      <w:r w:rsidRPr="008D0B62">
        <w:rPr>
          <w:rFonts w:eastAsia="Times New Roman" w:cstheme="minorHAnsi"/>
          <w:b/>
          <w:bCs/>
          <w:sz w:val="24"/>
          <w:szCs w:val="24"/>
          <w:bdr w:val="none" w:sz="0" w:space="0" w:color="auto" w:frame="1"/>
        </w:rPr>
        <w:t xml:space="preserve">:  </w:t>
      </w:r>
      <w:r w:rsidRPr="008D0B62">
        <w:rPr>
          <w:rFonts w:eastAsia="Times New Roman" w:cstheme="minorHAnsi"/>
          <w:sz w:val="24"/>
          <w:szCs w:val="24"/>
        </w:rPr>
        <w:t xml:space="preserve">The proposed timeline for the </w:t>
      </w:r>
      <w:r w:rsidR="00B37DD1" w:rsidRPr="008D0B62">
        <w:rPr>
          <w:rFonts w:eastAsia="Times New Roman" w:cstheme="minorHAnsi"/>
          <w:sz w:val="24"/>
          <w:szCs w:val="24"/>
        </w:rPr>
        <w:t>program</w:t>
      </w:r>
      <w:r w:rsidRPr="008D0B62">
        <w:rPr>
          <w:rFonts w:eastAsia="Times New Roman" w:cstheme="minorHAnsi"/>
          <w:sz w:val="24"/>
          <w:szCs w:val="24"/>
        </w:rPr>
        <w:t xml:space="preserve"> activities.  Include the dates, times, and locations of planned activities and events.</w:t>
      </w:r>
    </w:p>
    <w:p w14:paraId="366556F7" w14:textId="0D12E691" w:rsidR="003F3266" w:rsidRPr="008D0B62" w:rsidRDefault="003F3266" w:rsidP="006E22D1">
      <w:pPr>
        <w:numPr>
          <w:ilvl w:val="0"/>
          <w:numId w:val="23"/>
        </w:numPr>
        <w:shd w:val="clear" w:color="auto" w:fill="FFFFFF"/>
        <w:tabs>
          <w:tab w:val="clear" w:pos="-2160"/>
          <w:tab w:val="num" w:pos="-2520"/>
          <w:tab w:val="num" w:pos="1080"/>
        </w:tabs>
        <w:spacing w:after="0" w:line="240" w:lineRule="auto"/>
        <w:ind w:left="720"/>
        <w:textAlignment w:val="baseline"/>
        <w:rPr>
          <w:rFonts w:eastAsia="Times New Roman" w:cstheme="minorHAnsi"/>
          <w:sz w:val="24"/>
          <w:szCs w:val="24"/>
        </w:rPr>
      </w:pPr>
      <w:r w:rsidRPr="008D0B62">
        <w:rPr>
          <w:rFonts w:eastAsia="Times New Roman" w:cstheme="minorHAnsi"/>
          <w:b/>
          <w:bCs/>
          <w:sz w:val="24"/>
          <w:szCs w:val="24"/>
          <w:bdr w:val="none" w:sz="0" w:space="0" w:color="auto" w:frame="1"/>
        </w:rPr>
        <w:t>Key Personnel: </w:t>
      </w:r>
      <w:r w:rsidRPr="008D0B62">
        <w:rPr>
          <w:rFonts w:eastAsia="Times New Roman" w:cstheme="minorHAnsi"/>
          <w:sz w:val="24"/>
          <w:szCs w:val="24"/>
        </w:rPr>
        <w:t>Names, titles, roles</w:t>
      </w:r>
      <w:r w:rsidR="00CD2999">
        <w:rPr>
          <w:rFonts w:eastAsia="Times New Roman" w:cstheme="minorHAnsi"/>
          <w:sz w:val="24"/>
          <w:szCs w:val="24"/>
        </w:rPr>
        <w:t>,</w:t>
      </w:r>
      <w:r w:rsidRPr="008D0B62">
        <w:rPr>
          <w:rFonts w:eastAsia="Times New Roman" w:cstheme="minorHAnsi"/>
          <w:sz w:val="24"/>
          <w:szCs w:val="24"/>
        </w:rPr>
        <w:t xml:space="preserve"> and experience/qualifications of key personnel involved in the </w:t>
      </w:r>
      <w:r w:rsidR="00B37DD1" w:rsidRPr="008D0B62">
        <w:rPr>
          <w:rFonts w:eastAsia="Times New Roman" w:cstheme="minorHAnsi"/>
          <w:sz w:val="24"/>
          <w:szCs w:val="24"/>
        </w:rPr>
        <w:t>program</w:t>
      </w:r>
      <w:r w:rsidRPr="008D0B62">
        <w:rPr>
          <w:rFonts w:eastAsia="Times New Roman" w:cstheme="minorHAnsi"/>
          <w:sz w:val="24"/>
          <w:szCs w:val="24"/>
        </w:rPr>
        <w:t xml:space="preserve">.  What proportion of their time will be used in support of this </w:t>
      </w:r>
      <w:r w:rsidR="00B37DD1" w:rsidRPr="008D0B62">
        <w:rPr>
          <w:rFonts w:eastAsia="Times New Roman" w:cstheme="minorHAnsi"/>
          <w:sz w:val="24"/>
          <w:szCs w:val="24"/>
        </w:rPr>
        <w:t>program</w:t>
      </w:r>
      <w:r w:rsidRPr="008D0B62">
        <w:rPr>
          <w:rFonts w:eastAsia="Times New Roman" w:cstheme="minorHAnsi"/>
          <w:sz w:val="24"/>
          <w:szCs w:val="24"/>
        </w:rPr>
        <w:t xml:space="preserve">?  </w:t>
      </w:r>
    </w:p>
    <w:p w14:paraId="68C608AF" w14:textId="77777777" w:rsidR="003F3266" w:rsidRPr="008D0B62" w:rsidRDefault="00B37DD1" w:rsidP="006E22D1">
      <w:pPr>
        <w:numPr>
          <w:ilvl w:val="0"/>
          <w:numId w:val="23"/>
        </w:numPr>
        <w:shd w:val="clear" w:color="auto" w:fill="FFFFFF"/>
        <w:tabs>
          <w:tab w:val="clear" w:pos="-2160"/>
          <w:tab w:val="num" w:pos="-2520"/>
          <w:tab w:val="num" w:pos="1080"/>
        </w:tabs>
        <w:spacing w:after="0" w:line="240" w:lineRule="auto"/>
        <w:ind w:left="720"/>
        <w:textAlignment w:val="baseline"/>
        <w:rPr>
          <w:rFonts w:eastAsia="Times New Roman" w:cstheme="minorHAnsi"/>
          <w:sz w:val="24"/>
          <w:szCs w:val="24"/>
        </w:rPr>
      </w:pPr>
      <w:r w:rsidRPr="008D0B62">
        <w:rPr>
          <w:rFonts w:eastAsia="Times New Roman" w:cstheme="minorHAnsi"/>
          <w:b/>
          <w:bCs/>
          <w:sz w:val="24"/>
          <w:szCs w:val="24"/>
          <w:bdr w:val="none" w:sz="0" w:space="0" w:color="auto" w:frame="1"/>
        </w:rPr>
        <w:t>Program</w:t>
      </w:r>
      <w:r w:rsidR="003F3266" w:rsidRPr="008D0B62">
        <w:rPr>
          <w:rFonts w:eastAsia="Times New Roman" w:cstheme="minorHAnsi"/>
          <w:b/>
          <w:bCs/>
          <w:sz w:val="24"/>
          <w:szCs w:val="24"/>
          <w:bdr w:val="none" w:sz="0" w:space="0" w:color="auto" w:frame="1"/>
        </w:rPr>
        <w:t xml:space="preserve"> Partners:</w:t>
      </w:r>
      <w:r w:rsidR="003F3266" w:rsidRPr="008D0B62">
        <w:rPr>
          <w:rFonts w:eastAsia="Times New Roman" w:cstheme="minorHAnsi"/>
          <w:sz w:val="24"/>
          <w:szCs w:val="24"/>
        </w:rPr>
        <w:t xml:space="preserve">  List the names and type of involvement of key partner organizations and sub-awardees.</w:t>
      </w:r>
    </w:p>
    <w:p w14:paraId="1048224E" w14:textId="77777777" w:rsidR="003F3266" w:rsidRPr="008D0B62" w:rsidRDefault="00B37DD1" w:rsidP="006E22D1">
      <w:pPr>
        <w:numPr>
          <w:ilvl w:val="0"/>
          <w:numId w:val="23"/>
        </w:numPr>
        <w:shd w:val="clear" w:color="auto" w:fill="FFFFFF"/>
        <w:tabs>
          <w:tab w:val="clear" w:pos="-2160"/>
          <w:tab w:val="num" w:pos="-2520"/>
          <w:tab w:val="num" w:pos="1080"/>
        </w:tabs>
        <w:spacing w:after="0" w:line="240" w:lineRule="auto"/>
        <w:ind w:left="720"/>
        <w:textAlignment w:val="baseline"/>
        <w:rPr>
          <w:rFonts w:eastAsia="Times New Roman" w:cstheme="minorHAnsi"/>
          <w:sz w:val="24"/>
          <w:szCs w:val="24"/>
        </w:rPr>
      </w:pPr>
      <w:r w:rsidRPr="008D0B62">
        <w:rPr>
          <w:rFonts w:eastAsia="Times New Roman" w:cstheme="minorHAnsi"/>
          <w:b/>
          <w:bCs/>
          <w:sz w:val="24"/>
          <w:szCs w:val="24"/>
          <w:bdr w:val="none" w:sz="0" w:space="0" w:color="auto" w:frame="1"/>
        </w:rPr>
        <w:t>Program</w:t>
      </w:r>
      <w:r w:rsidR="003F3266" w:rsidRPr="008D0B62">
        <w:rPr>
          <w:rFonts w:eastAsia="Times New Roman" w:cstheme="minorHAnsi"/>
          <w:b/>
          <w:bCs/>
          <w:sz w:val="24"/>
          <w:szCs w:val="24"/>
          <w:bdr w:val="none" w:sz="0" w:space="0" w:color="auto" w:frame="1"/>
        </w:rPr>
        <w:t xml:space="preserve"> Monitoring and Evaluation Plan:</w:t>
      </w:r>
      <w:r w:rsidR="003F3266" w:rsidRPr="008D0B62">
        <w:rPr>
          <w:rFonts w:eastAsia="Times New Roman" w:cstheme="minorHAnsi"/>
          <w:sz w:val="24"/>
          <w:szCs w:val="24"/>
        </w:rPr>
        <w:t xml:space="preserve"> This is an important part of successful grants. Throughout the </w:t>
      </w:r>
      <w:proofErr w:type="gramStart"/>
      <w:r w:rsidR="003F3266" w:rsidRPr="008D0B62">
        <w:rPr>
          <w:rFonts w:eastAsia="Times New Roman" w:cstheme="minorHAnsi"/>
          <w:sz w:val="24"/>
          <w:szCs w:val="24"/>
        </w:rPr>
        <w:t>time-frame</w:t>
      </w:r>
      <w:proofErr w:type="gramEnd"/>
      <w:r w:rsidR="003F3266" w:rsidRPr="008D0B62">
        <w:rPr>
          <w:rFonts w:eastAsia="Times New Roman" w:cstheme="minorHAnsi"/>
          <w:sz w:val="24"/>
          <w:szCs w:val="24"/>
        </w:rPr>
        <w:t xml:space="preserve"> of the grant, how will the activities be monitored to ensure they are happening in a timely manner, and how will the program be evaluated to make sure it is meeting the goals of the grant?</w:t>
      </w:r>
    </w:p>
    <w:p w14:paraId="3A58C00F" w14:textId="23FABE2C" w:rsidR="003F3266" w:rsidRPr="008D0B62" w:rsidRDefault="003F3266" w:rsidP="006E22D1">
      <w:pPr>
        <w:numPr>
          <w:ilvl w:val="0"/>
          <w:numId w:val="23"/>
        </w:numPr>
        <w:shd w:val="clear" w:color="auto" w:fill="FFFFFF"/>
        <w:tabs>
          <w:tab w:val="clear" w:pos="-2160"/>
          <w:tab w:val="num" w:pos="-2520"/>
          <w:tab w:val="num" w:pos="1080"/>
        </w:tabs>
        <w:spacing w:after="0" w:line="240" w:lineRule="auto"/>
        <w:ind w:left="720"/>
        <w:textAlignment w:val="baseline"/>
        <w:rPr>
          <w:rFonts w:eastAsia="Times New Roman" w:cstheme="minorHAnsi"/>
          <w:sz w:val="24"/>
          <w:szCs w:val="24"/>
        </w:rPr>
      </w:pPr>
      <w:r w:rsidRPr="008D0B62">
        <w:rPr>
          <w:rFonts w:eastAsia="Times New Roman" w:cstheme="minorHAnsi"/>
          <w:b/>
          <w:bCs/>
          <w:sz w:val="24"/>
          <w:szCs w:val="24"/>
          <w:bdr w:val="none" w:sz="0" w:space="0" w:color="auto" w:frame="1"/>
        </w:rPr>
        <w:lastRenderedPageBreak/>
        <w:t>Future Funding or Sustainability</w:t>
      </w:r>
      <w:r w:rsidR="00EF5326">
        <w:rPr>
          <w:rFonts w:eastAsia="Times New Roman" w:cstheme="minorHAnsi"/>
          <w:b/>
          <w:bCs/>
          <w:sz w:val="24"/>
          <w:szCs w:val="24"/>
          <w:bdr w:val="none" w:sz="0" w:space="0" w:color="auto" w:frame="1"/>
        </w:rPr>
        <w:t>:</w:t>
      </w:r>
      <w:r w:rsidRPr="008D0B62">
        <w:rPr>
          <w:rFonts w:eastAsia="Times New Roman" w:cstheme="minorHAnsi"/>
          <w:sz w:val="24"/>
          <w:szCs w:val="24"/>
        </w:rPr>
        <w:t> Applicant’s plan for continuing the program beyond the grant period, or the availability of other resources, if applicable.</w:t>
      </w:r>
    </w:p>
    <w:p w14:paraId="79CCE25A" w14:textId="77777777" w:rsidR="003F3266" w:rsidRPr="008D0B62" w:rsidRDefault="003F3266" w:rsidP="006E22D1">
      <w:pPr>
        <w:shd w:val="clear" w:color="auto" w:fill="FFFFFF"/>
        <w:spacing w:after="0" w:line="240" w:lineRule="auto"/>
        <w:ind w:left="720"/>
        <w:textAlignment w:val="baseline"/>
        <w:rPr>
          <w:rFonts w:eastAsia="Times New Roman" w:cstheme="minorHAnsi"/>
          <w:sz w:val="24"/>
          <w:szCs w:val="24"/>
        </w:rPr>
      </w:pPr>
    </w:p>
    <w:p w14:paraId="66BF913F" w14:textId="03ECC585" w:rsidR="00860791" w:rsidRDefault="00527B8C" w:rsidP="00860791">
      <w:pPr>
        <w:shd w:val="clear" w:color="auto" w:fill="FFFFFF"/>
        <w:spacing w:after="0" w:line="240" w:lineRule="auto"/>
        <w:textAlignment w:val="baseline"/>
        <w:rPr>
          <w:rFonts w:eastAsia="Times New Roman" w:cstheme="minorHAnsi"/>
          <w:sz w:val="24"/>
          <w:szCs w:val="24"/>
        </w:rPr>
      </w:pPr>
      <w:r w:rsidRPr="008D0B62">
        <w:rPr>
          <w:rFonts w:eastAsia="Times New Roman" w:cstheme="minorHAnsi"/>
          <w:b/>
          <w:sz w:val="24"/>
          <w:szCs w:val="24"/>
        </w:rPr>
        <w:t>D.</w:t>
      </w:r>
      <w:r w:rsidR="007D0CFE" w:rsidRPr="008D0B62">
        <w:rPr>
          <w:rFonts w:eastAsia="Times New Roman" w:cstheme="minorHAnsi"/>
          <w:b/>
          <w:sz w:val="24"/>
          <w:szCs w:val="24"/>
        </w:rPr>
        <w:t>2</w:t>
      </w:r>
      <w:r w:rsidRPr="008D0B62">
        <w:rPr>
          <w:rFonts w:eastAsia="Times New Roman" w:cstheme="minorHAnsi"/>
          <w:b/>
          <w:sz w:val="24"/>
          <w:szCs w:val="24"/>
        </w:rPr>
        <w:t>.</w:t>
      </w:r>
      <w:r w:rsidR="003F3266" w:rsidRPr="008D0B62">
        <w:rPr>
          <w:rFonts w:eastAsia="Times New Roman" w:cstheme="minorHAnsi"/>
          <w:b/>
          <w:sz w:val="24"/>
          <w:szCs w:val="24"/>
        </w:rPr>
        <w:t xml:space="preserve">4. </w:t>
      </w:r>
      <w:r w:rsidR="003F3266" w:rsidRPr="008D0B62">
        <w:rPr>
          <w:rFonts w:eastAsia="Times New Roman" w:cstheme="minorHAnsi"/>
          <w:b/>
          <w:bCs/>
          <w:sz w:val="24"/>
          <w:szCs w:val="24"/>
          <w:bdr w:val="none" w:sz="0" w:space="0" w:color="auto" w:frame="1"/>
        </w:rPr>
        <w:t>Budget Justification Narrative</w:t>
      </w:r>
    </w:p>
    <w:p w14:paraId="44148DE8" w14:textId="2D6224B5" w:rsidR="003F3266" w:rsidRPr="008D0B62" w:rsidRDefault="003F3266" w:rsidP="006E22D1">
      <w:pPr>
        <w:shd w:val="clear" w:color="auto" w:fill="FFFFFF"/>
        <w:spacing w:after="0" w:line="240" w:lineRule="auto"/>
        <w:textAlignment w:val="baseline"/>
        <w:rPr>
          <w:rFonts w:eastAsia="Times New Roman" w:cstheme="minorHAnsi"/>
          <w:sz w:val="24"/>
          <w:szCs w:val="24"/>
        </w:rPr>
      </w:pPr>
      <w:r w:rsidRPr="008D0B62">
        <w:rPr>
          <w:rFonts w:eastAsia="Times New Roman" w:cstheme="minorHAnsi"/>
          <w:sz w:val="24"/>
          <w:szCs w:val="24"/>
        </w:rPr>
        <w:t xml:space="preserve">After filling out the SF-424A Budget (above), use a separate </w:t>
      </w:r>
      <w:r w:rsidR="007C675D" w:rsidRPr="008D0B62">
        <w:rPr>
          <w:rFonts w:eastAsia="Times New Roman" w:cstheme="minorHAnsi"/>
          <w:sz w:val="24"/>
          <w:szCs w:val="24"/>
        </w:rPr>
        <w:t>file</w:t>
      </w:r>
      <w:r w:rsidRPr="008D0B62">
        <w:rPr>
          <w:rFonts w:eastAsia="Times New Roman" w:cstheme="minorHAnsi"/>
          <w:sz w:val="24"/>
          <w:szCs w:val="24"/>
        </w:rPr>
        <w:t xml:space="preserve"> to describe each of the budget expenses in detail.  See section </w:t>
      </w:r>
      <w:r w:rsidRPr="008D0B62">
        <w:rPr>
          <w:rFonts w:eastAsia="Times New Roman" w:cstheme="minorHAnsi"/>
          <w:i/>
          <w:iCs/>
          <w:sz w:val="24"/>
          <w:szCs w:val="24"/>
          <w:bdr w:val="none" w:sz="0" w:space="0" w:color="auto" w:frame="1"/>
        </w:rPr>
        <w:t>H. Other Information: Guidelines for Budget Submissions</w:t>
      </w:r>
      <w:r w:rsidRPr="008D0B62">
        <w:rPr>
          <w:rFonts w:eastAsia="Times New Roman" w:cstheme="minorHAnsi"/>
          <w:sz w:val="24"/>
          <w:szCs w:val="24"/>
        </w:rPr>
        <w:t> below for further information.</w:t>
      </w:r>
    </w:p>
    <w:p w14:paraId="6394D6D2" w14:textId="77777777" w:rsidR="003F3266" w:rsidRPr="008D0B62" w:rsidRDefault="003F3266" w:rsidP="00860791">
      <w:pPr>
        <w:shd w:val="clear" w:color="auto" w:fill="FFFFFF"/>
        <w:spacing w:after="0" w:line="240" w:lineRule="auto"/>
        <w:ind w:left="360"/>
        <w:textAlignment w:val="baseline"/>
        <w:rPr>
          <w:rFonts w:eastAsia="Times New Roman" w:cstheme="minorHAnsi"/>
          <w:sz w:val="24"/>
          <w:szCs w:val="24"/>
        </w:rPr>
      </w:pPr>
    </w:p>
    <w:p w14:paraId="60021273" w14:textId="2926FFBC" w:rsidR="003F3266" w:rsidRPr="008D0B62" w:rsidRDefault="00527B8C" w:rsidP="006E22D1">
      <w:pPr>
        <w:shd w:val="clear" w:color="auto" w:fill="FFFFFF"/>
        <w:spacing w:after="0" w:line="240" w:lineRule="auto"/>
        <w:textAlignment w:val="baseline"/>
        <w:rPr>
          <w:rFonts w:eastAsia="Times New Roman" w:cstheme="minorHAnsi"/>
          <w:b/>
          <w:color w:val="333333"/>
          <w:sz w:val="24"/>
          <w:szCs w:val="24"/>
        </w:rPr>
      </w:pPr>
      <w:r w:rsidRPr="008D0B62">
        <w:rPr>
          <w:rFonts w:eastAsia="Times New Roman" w:cstheme="minorHAnsi"/>
          <w:b/>
          <w:sz w:val="24"/>
          <w:szCs w:val="24"/>
        </w:rPr>
        <w:t>D.</w:t>
      </w:r>
      <w:r w:rsidR="00EF4116" w:rsidRPr="008D0B62">
        <w:rPr>
          <w:rFonts w:eastAsia="Times New Roman" w:cstheme="minorHAnsi"/>
          <w:b/>
          <w:sz w:val="24"/>
          <w:szCs w:val="24"/>
        </w:rPr>
        <w:t>2</w:t>
      </w:r>
      <w:r w:rsidRPr="008D0B62">
        <w:rPr>
          <w:rFonts w:eastAsia="Times New Roman" w:cstheme="minorHAnsi"/>
          <w:b/>
          <w:sz w:val="24"/>
          <w:szCs w:val="24"/>
        </w:rPr>
        <w:t>.</w:t>
      </w:r>
      <w:r w:rsidR="003F3266" w:rsidRPr="008D0B62">
        <w:rPr>
          <w:rFonts w:eastAsia="Times New Roman" w:cstheme="minorHAnsi"/>
          <w:b/>
          <w:sz w:val="24"/>
          <w:szCs w:val="24"/>
        </w:rPr>
        <w:t>5.  Attachments</w:t>
      </w:r>
    </w:p>
    <w:p w14:paraId="4A8AAFA7" w14:textId="1CDDE17D" w:rsidR="003F3266" w:rsidRPr="008D0B62" w:rsidRDefault="003F3266" w:rsidP="006E22D1">
      <w:pPr>
        <w:pStyle w:val="ListParagraph"/>
        <w:numPr>
          <w:ilvl w:val="0"/>
          <w:numId w:val="26"/>
        </w:numPr>
        <w:shd w:val="clear" w:color="auto" w:fill="FFFFFF"/>
        <w:tabs>
          <w:tab w:val="clear" w:pos="-3600"/>
          <w:tab w:val="num" w:pos="-3960"/>
          <w:tab w:val="num" w:pos="1080"/>
        </w:tabs>
        <w:spacing w:after="0" w:line="240" w:lineRule="auto"/>
        <w:ind w:left="720"/>
        <w:textAlignment w:val="baseline"/>
        <w:rPr>
          <w:rFonts w:eastAsia="Times New Roman" w:cstheme="minorHAnsi"/>
          <w:sz w:val="24"/>
          <w:szCs w:val="24"/>
        </w:rPr>
      </w:pPr>
      <w:r w:rsidRPr="008D0B62">
        <w:rPr>
          <w:rFonts w:eastAsia="Times New Roman" w:cstheme="minorHAnsi"/>
          <w:sz w:val="24"/>
          <w:szCs w:val="24"/>
        </w:rPr>
        <w:t xml:space="preserve">1-page CV or resume of key personnel who are proposed for the </w:t>
      </w:r>
      <w:r w:rsidR="00B37DD1" w:rsidRPr="008D0B62">
        <w:rPr>
          <w:rFonts w:eastAsia="Times New Roman" w:cstheme="minorHAnsi"/>
          <w:sz w:val="24"/>
          <w:szCs w:val="24"/>
        </w:rPr>
        <w:t>program</w:t>
      </w:r>
      <w:r w:rsidR="0079471E">
        <w:rPr>
          <w:rFonts w:eastAsia="Times New Roman" w:cstheme="minorHAnsi"/>
          <w:sz w:val="24"/>
          <w:szCs w:val="24"/>
        </w:rPr>
        <w:t>.</w:t>
      </w:r>
    </w:p>
    <w:p w14:paraId="45816665" w14:textId="1A4ECDFA" w:rsidR="00183ED4" w:rsidRPr="008D0B62" w:rsidRDefault="003F3266" w:rsidP="006E22D1">
      <w:pPr>
        <w:pStyle w:val="ListParagraph"/>
        <w:numPr>
          <w:ilvl w:val="0"/>
          <w:numId w:val="32"/>
        </w:numPr>
        <w:spacing w:after="0" w:line="240" w:lineRule="auto"/>
        <w:rPr>
          <w:rFonts w:cstheme="minorHAnsi"/>
          <w:sz w:val="24"/>
          <w:szCs w:val="24"/>
        </w:rPr>
      </w:pPr>
      <w:r w:rsidRPr="008D0B62">
        <w:rPr>
          <w:rFonts w:eastAsia="Times New Roman" w:cstheme="minorHAnsi"/>
          <w:sz w:val="24"/>
          <w:szCs w:val="24"/>
        </w:rPr>
        <w:t xml:space="preserve">Letters of support from </w:t>
      </w:r>
      <w:r w:rsidR="00B37DD1" w:rsidRPr="008D0B62">
        <w:rPr>
          <w:rFonts w:eastAsia="Times New Roman" w:cstheme="minorHAnsi"/>
          <w:sz w:val="24"/>
          <w:szCs w:val="24"/>
        </w:rPr>
        <w:t>program</w:t>
      </w:r>
      <w:r w:rsidRPr="008D0B62">
        <w:rPr>
          <w:rFonts w:eastAsia="Times New Roman" w:cstheme="minorHAnsi"/>
          <w:sz w:val="24"/>
          <w:szCs w:val="24"/>
        </w:rPr>
        <w:t xml:space="preserve"> partners describing the roles and responsibilities of each partner</w:t>
      </w:r>
      <w:r w:rsidR="00183ED4" w:rsidRPr="008D0B62">
        <w:rPr>
          <w:rFonts w:eastAsia="Times New Roman" w:cstheme="minorHAnsi"/>
          <w:sz w:val="24"/>
          <w:szCs w:val="24"/>
        </w:rPr>
        <w:t xml:space="preserve"> </w:t>
      </w:r>
      <w:r w:rsidR="0034407D" w:rsidRPr="008D0B62">
        <w:rPr>
          <w:rFonts w:eastAsia="Times New Roman" w:cstheme="minorHAnsi"/>
          <w:sz w:val="24"/>
          <w:szCs w:val="24"/>
        </w:rPr>
        <w:t>(if possible)</w:t>
      </w:r>
      <w:r w:rsidR="0079471E">
        <w:rPr>
          <w:rFonts w:eastAsia="Times New Roman" w:cstheme="minorHAnsi"/>
          <w:sz w:val="24"/>
          <w:szCs w:val="24"/>
        </w:rPr>
        <w:t>.</w:t>
      </w:r>
    </w:p>
    <w:p w14:paraId="10420A89" w14:textId="778010F4" w:rsidR="00183ED4" w:rsidRPr="008D0B62" w:rsidRDefault="00183ED4" w:rsidP="006E22D1">
      <w:pPr>
        <w:pStyle w:val="ListParagraph"/>
        <w:numPr>
          <w:ilvl w:val="0"/>
          <w:numId w:val="32"/>
        </w:numPr>
        <w:spacing w:after="0" w:line="240" w:lineRule="auto"/>
        <w:rPr>
          <w:rFonts w:cstheme="minorHAnsi"/>
          <w:sz w:val="24"/>
          <w:szCs w:val="24"/>
        </w:rPr>
      </w:pPr>
      <w:r w:rsidRPr="008D0B62">
        <w:rPr>
          <w:rFonts w:eastAsia="Times New Roman" w:cstheme="minorHAnsi"/>
          <w:sz w:val="24"/>
          <w:szCs w:val="24"/>
        </w:rPr>
        <w:t>If your organization has a N</w:t>
      </w:r>
      <w:r w:rsidR="009C3034" w:rsidRPr="008D0B62">
        <w:rPr>
          <w:rFonts w:eastAsia="Times New Roman" w:cstheme="minorHAnsi"/>
          <w:sz w:val="24"/>
          <w:szCs w:val="24"/>
        </w:rPr>
        <w:t xml:space="preserve">egotiated </w:t>
      </w:r>
      <w:r w:rsidRPr="008D0B62">
        <w:rPr>
          <w:rFonts w:eastAsia="Times New Roman" w:cstheme="minorHAnsi"/>
          <w:sz w:val="24"/>
          <w:szCs w:val="24"/>
        </w:rPr>
        <w:t>I</w:t>
      </w:r>
      <w:r w:rsidR="009C3034" w:rsidRPr="008D0B62">
        <w:rPr>
          <w:rFonts w:eastAsia="Times New Roman" w:cstheme="minorHAnsi"/>
          <w:sz w:val="24"/>
          <w:szCs w:val="24"/>
        </w:rPr>
        <w:t xml:space="preserve">ndirect </w:t>
      </w:r>
      <w:r w:rsidRPr="008D0B62">
        <w:rPr>
          <w:rFonts w:eastAsia="Times New Roman" w:cstheme="minorHAnsi"/>
          <w:sz w:val="24"/>
          <w:szCs w:val="24"/>
        </w:rPr>
        <w:t>C</w:t>
      </w:r>
      <w:r w:rsidR="009C3034" w:rsidRPr="008D0B62">
        <w:rPr>
          <w:rFonts w:eastAsia="Times New Roman" w:cstheme="minorHAnsi"/>
          <w:sz w:val="24"/>
          <w:szCs w:val="24"/>
        </w:rPr>
        <w:t xml:space="preserve">ost </w:t>
      </w:r>
      <w:r w:rsidRPr="008D0B62">
        <w:rPr>
          <w:rFonts w:eastAsia="Times New Roman" w:cstheme="minorHAnsi"/>
          <w:sz w:val="24"/>
          <w:szCs w:val="24"/>
        </w:rPr>
        <w:t>R</w:t>
      </w:r>
      <w:r w:rsidR="009C3034" w:rsidRPr="008D0B62">
        <w:rPr>
          <w:rFonts w:eastAsia="Times New Roman" w:cstheme="minorHAnsi"/>
          <w:sz w:val="24"/>
          <w:szCs w:val="24"/>
        </w:rPr>
        <w:t xml:space="preserve">ate </w:t>
      </w:r>
      <w:r w:rsidRPr="008D0B62">
        <w:rPr>
          <w:rFonts w:eastAsia="Times New Roman" w:cstheme="minorHAnsi"/>
          <w:sz w:val="24"/>
          <w:szCs w:val="24"/>
        </w:rPr>
        <w:t>A</w:t>
      </w:r>
      <w:r w:rsidR="009C3034" w:rsidRPr="008D0B62">
        <w:rPr>
          <w:rFonts w:eastAsia="Times New Roman" w:cstheme="minorHAnsi"/>
          <w:sz w:val="24"/>
          <w:szCs w:val="24"/>
        </w:rPr>
        <w:t>greement (NICRA)</w:t>
      </w:r>
      <w:r w:rsidRPr="008D0B62">
        <w:rPr>
          <w:rFonts w:eastAsia="Times New Roman" w:cstheme="minorHAnsi"/>
          <w:sz w:val="24"/>
          <w:szCs w:val="24"/>
        </w:rPr>
        <w:t xml:space="preserve"> and includes NICRA charges in the budget, your latest NICRA should be included as a PDF file.  </w:t>
      </w:r>
    </w:p>
    <w:p w14:paraId="5EED39A7" w14:textId="2E2B462C" w:rsidR="003F3266" w:rsidRPr="008D0B62" w:rsidRDefault="003F3266" w:rsidP="006E22D1">
      <w:pPr>
        <w:pStyle w:val="ListParagraph"/>
        <w:numPr>
          <w:ilvl w:val="0"/>
          <w:numId w:val="26"/>
        </w:numPr>
        <w:shd w:val="clear" w:color="auto" w:fill="FFFFFF"/>
        <w:tabs>
          <w:tab w:val="clear" w:pos="-3600"/>
          <w:tab w:val="num" w:pos="-3960"/>
          <w:tab w:val="num" w:pos="1080"/>
        </w:tabs>
        <w:spacing w:after="0" w:line="240" w:lineRule="auto"/>
        <w:ind w:left="720"/>
        <w:textAlignment w:val="baseline"/>
        <w:rPr>
          <w:rFonts w:eastAsia="Times New Roman" w:cstheme="minorHAnsi"/>
          <w:sz w:val="24"/>
          <w:szCs w:val="24"/>
        </w:rPr>
      </w:pPr>
      <w:r w:rsidRPr="008D0B62">
        <w:rPr>
          <w:rFonts w:eastAsia="Times New Roman" w:cstheme="minorHAnsi"/>
          <w:sz w:val="24"/>
          <w:szCs w:val="24"/>
        </w:rPr>
        <w:t xml:space="preserve">Official permission letters, if required for </w:t>
      </w:r>
      <w:r w:rsidR="00B37DD1" w:rsidRPr="008D0B62">
        <w:rPr>
          <w:rFonts w:eastAsia="Times New Roman" w:cstheme="minorHAnsi"/>
          <w:sz w:val="24"/>
          <w:szCs w:val="24"/>
        </w:rPr>
        <w:t>program</w:t>
      </w:r>
      <w:r w:rsidRPr="008D0B62">
        <w:rPr>
          <w:rFonts w:eastAsia="Times New Roman" w:cstheme="minorHAnsi"/>
          <w:sz w:val="24"/>
          <w:szCs w:val="24"/>
        </w:rPr>
        <w:t xml:space="preserve"> activities</w:t>
      </w:r>
      <w:r w:rsidR="009D48D4" w:rsidRPr="008D0B62">
        <w:rPr>
          <w:rFonts w:eastAsia="Times New Roman" w:cstheme="minorHAnsi"/>
          <w:sz w:val="24"/>
          <w:szCs w:val="24"/>
        </w:rPr>
        <w:t xml:space="preserve"> (if applicable)</w:t>
      </w:r>
      <w:r w:rsidR="0079471E">
        <w:rPr>
          <w:rFonts w:eastAsia="Times New Roman" w:cstheme="minorHAnsi"/>
          <w:sz w:val="24"/>
          <w:szCs w:val="24"/>
        </w:rPr>
        <w:t>.</w:t>
      </w:r>
    </w:p>
    <w:p w14:paraId="21937E48" w14:textId="6547A259" w:rsidR="00F041A6" w:rsidRPr="008D0B62" w:rsidRDefault="00D475CE" w:rsidP="006E22D1">
      <w:pPr>
        <w:pStyle w:val="ListParagraph"/>
        <w:numPr>
          <w:ilvl w:val="0"/>
          <w:numId w:val="26"/>
        </w:numPr>
        <w:shd w:val="clear" w:color="auto" w:fill="FFFFFF"/>
        <w:tabs>
          <w:tab w:val="clear" w:pos="-3600"/>
          <w:tab w:val="num" w:pos="-3960"/>
          <w:tab w:val="num" w:pos="1080"/>
        </w:tabs>
        <w:spacing w:after="0" w:line="240" w:lineRule="auto"/>
        <w:ind w:left="720"/>
        <w:textAlignment w:val="baseline"/>
        <w:rPr>
          <w:rFonts w:eastAsia="Times New Roman" w:cstheme="minorHAnsi"/>
          <w:sz w:val="24"/>
          <w:szCs w:val="24"/>
        </w:rPr>
      </w:pPr>
      <w:r w:rsidRPr="008D0B62">
        <w:rPr>
          <w:rFonts w:eastAsia="Times New Roman" w:cstheme="minorHAnsi"/>
          <w:sz w:val="24"/>
          <w:szCs w:val="24"/>
        </w:rPr>
        <w:t xml:space="preserve">Annexes: </w:t>
      </w:r>
      <w:r w:rsidR="00CD2848" w:rsidRPr="008D0B62">
        <w:rPr>
          <w:rFonts w:eastAsia="Times New Roman" w:cstheme="minorHAnsi"/>
          <w:sz w:val="24"/>
          <w:szCs w:val="24"/>
        </w:rPr>
        <w:t>Budget, Activity Timeline, Performance Monitoring Plan, Logic Model</w:t>
      </w:r>
      <w:r w:rsidR="007B0FF4">
        <w:rPr>
          <w:rFonts w:eastAsia="Times New Roman" w:cstheme="minorHAnsi"/>
          <w:sz w:val="24"/>
          <w:szCs w:val="24"/>
        </w:rPr>
        <w:t>, Risk Analysis</w:t>
      </w:r>
      <w:r w:rsidR="00CD2848" w:rsidRPr="008D0B62">
        <w:rPr>
          <w:rFonts w:eastAsia="Times New Roman" w:cstheme="minorHAnsi"/>
          <w:sz w:val="24"/>
          <w:szCs w:val="24"/>
        </w:rPr>
        <w:t>.</w:t>
      </w:r>
    </w:p>
    <w:p w14:paraId="4DC9B042" w14:textId="77777777" w:rsidR="00D21A4B" w:rsidRPr="008D0B62" w:rsidRDefault="00D21A4B" w:rsidP="00860791">
      <w:pPr>
        <w:pStyle w:val="ListParagraph"/>
        <w:shd w:val="clear" w:color="auto" w:fill="FFFFFF"/>
        <w:spacing w:after="0" w:line="240" w:lineRule="auto"/>
        <w:ind w:left="1080"/>
        <w:textAlignment w:val="baseline"/>
        <w:rPr>
          <w:rFonts w:eastAsia="Times New Roman" w:cstheme="minorHAnsi"/>
          <w:sz w:val="24"/>
          <w:szCs w:val="24"/>
        </w:rPr>
      </w:pPr>
    </w:p>
    <w:p w14:paraId="4D7B9FBB" w14:textId="51CBBD0E" w:rsidR="003F3266" w:rsidRPr="008D0B62" w:rsidRDefault="00231DDA" w:rsidP="006E22D1">
      <w:pPr>
        <w:shd w:val="clear" w:color="auto" w:fill="FFFFFF"/>
        <w:spacing w:after="0" w:line="240" w:lineRule="auto"/>
        <w:textAlignment w:val="baseline"/>
        <w:rPr>
          <w:rFonts w:eastAsia="Times New Roman" w:cstheme="minorHAnsi"/>
          <w:i/>
          <w:sz w:val="24"/>
          <w:szCs w:val="24"/>
        </w:rPr>
      </w:pPr>
      <w:r w:rsidRPr="008D0B62">
        <w:rPr>
          <w:rFonts w:eastAsia="Times New Roman" w:cstheme="minorHAnsi"/>
          <w:b/>
          <w:bCs/>
          <w:sz w:val="24"/>
          <w:szCs w:val="24"/>
        </w:rPr>
        <w:t xml:space="preserve">D.3. </w:t>
      </w:r>
      <w:r w:rsidR="003F3266" w:rsidRPr="008D0B62">
        <w:rPr>
          <w:rFonts w:eastAsia="Times New Roman" w:cstheme="minorHAnsi"/>
          <w:b/>
          <w:bCs/>
          <w:sz w:val="24"/>
          <w:szCs w:val="24"/>
        </w:rPr>
        <w:t>Unique Entity Identifier and System for Award Management (SAM.gov)</w:t>
      </w:r>
      <w:r w:rsidR="00183ED4" w:rsidRPr="008D0B62">
        <w:rPr>
          <w:rFonts w:eastAsia="Times New Roman" w:cstheme="minorHAnsi"/>
          <w:color w:val="FF0000"/>
          <w:sz w:val="24"/>
          <w:szCs w:val="24"/>
        </w:rPr>
        <w:t xml:space="preserve"> </w:t>
      </w:r>
      <w:r w:rsidR="00183ED4" w:rsidRPr="008D0B62">
        <w:rPr>
          <w:rFonts w:eastAsia="Times New Roman" w:cstheme="minorHAnsi"/>
          <w:i/>
          <w:sz w:val="24"/>
          <w:szCs w:val="24"/>
        </w:rPr>
        <w:t xml:space="preserve">(NOTE:  This section is required and not optional) </w:t>
      </w:r>
    </w:p>
    <w:p w14:paraId="1AAB94EA" w14:textId="77777777" w:rsidR="00D21A4B" w:rsidRPr="008D0B62" w:rsidRDefault="00D21A4B" w:rsidP="00860791">
      <w:pPr>
        <w:pStyle w:val="ListParagraph"/>
        <w:shd w:val="clear" w:color="auto" w:fill="FFFFFF"/>
        <w:spacing w:after="0" w:line="240" w:lineRule="auto"/>
        <w:ind w:left="1080"/>
        <w:textAlignment w:val="baseline"/>
        <w:rPr>
          <w:rFonts w:eastAsia="Times New Roman" w:cstheme="minorHAnsi"/>
          <w:sz w:val="24"/>
          <w:szCs w:val="24"/>
        </w:rPr>
      </w:pPr>
    </w:p>
    <w:p w14:paraId="04333665" w14:textId="29A7FF84" w:rsidR="00D639FD" w:rsidRDefault="00A07B70" w:rsidP="00860791">
      <w:pPr>
        <w:pStyle w:val="null"/>
        <w:spacing w:before="0" w:beforeAutospacing="0" w:after="0" w:afterAutospacing="0"/>
        <w:rPr>
          <w:rFonts w:asciiTheme="minorHAnsi" w:hAnsiTheme="minorHAnsi" w:cstheme="minorHAnsi"/>
          <w:sz w:val="24"/>
          <w:szCs w:val="24"/>
        </w:rPr>
      </w:pPr>
      <w:r w:rsidRPr="008D0B62">
        <w:rPr>
          <w:rStyle w:val="null1"/>
          <w:rFonts w:asciiTheme="minorHAnsi" w:hAnsiTheme="minorHAnsi" w:cstheme="minorHAnsi"/>
          <w:b/>
          <w:bCs/>
          <w:sz w:val="24"/>
          <w:szCs w:val="24"/>
        </w:rPr>
        <w:t>Required Registrations:</w:t>
      </w:r>
    </w:p>
    <w:p w14:paraId="110889F0" w14:textId="77777777" w:rsidR="00D639FD" w:rsidRPr="008D0B62" w:rsidRDefault="00D639FD" w:rsidP="006E22D1">
      <w:pPr>
        <w:pStyle w:val="null"/>
        <w:spacing w:before="0" w:beforeAutospacing="0" w:after="0" w:afterAutospacing="0"/>
        <w:rPr>
          <w:rFonts w:asciiTheme="minorHAnsi" w:hAnsiTheme="minorHAnsi" w:cstheme="minorHAnsi"/>
          <w:sz w:val="24"/>
          <w:szCs w:val="24"/>
        </w:rPr>
      </w:pPr>
    </w:p>
    <w:p w14:paraId="7A073403" w14:textId="2D023C1A" w:rsidR="00CA5CC4" w:rsidRDefault="00CA5CC4" w:rsidP="00860791">
      <w:pPr>
        <w:spacing w:after="0" w:line="240" w:lineRule="auto"/>
        <w:rPr>
          <w:rFonts w:cstheme="minorHAnsi"/>
          <w:sz w:val="24"/>
          <w:szCs w:val="24"/>
        </w:rPr>
      </w:pPr>
      <w:r w:rsidRPr="008D0B62">
        <w:rPr>
          <w:rFonts w:cstheme="minorHAnsi"/>
          <w:sz w:val="24"/>
          <w:szCs w:val="24"/>
        </w:rPr>
        <w:t xml:space="preserve">All organizations, whether based in the United States or in another country, must have a Unique Entity Identifier (UEI) and an active registration with the SAM.gov. A UEI is one of the data elements mandated by Public Law 109-282, the Federal Funding Accountability and Transparency Act (FFATA), for all </w:t>
      </w:r>
      <w:r w:rsidR="00A83FAC">
        <w:rPr>
          <w:rFonts w:cstheme="minorHAnsi"/>
          <w:sz w:val="24"/>
          <w:szCs w:val="24"/>
        </w:rPr>
        <w:t>f</w:t>
      </w:r>
      <w:r w:rsidRPr="008D0B62">
        <w:rPr>
          <w:rFonts w:cstheme="minorHAnsi"/>
          <w:sz w:val="24"/>
          <w:szCs w:val="24"/>
        </w:rPr>
        <w:t>ederal awards.</w:t>
      </w:r>
    </w:p>
    <w:p w14:paraId="500CD4AE" w14:textId="77777777" w:rsidR="00860791" w:rsidRPr="008D0B62" w:rsidRDefault="00860791" w:rsidP="006E22D1">
      <w:pPr>
        <w:spacing w:after="0" w:line="240" w:lineRule="auto"/>
        <w:rPr>
          <w:rFonts w:cstheme="minorHAnsi"/>
          <w:sz w:val="24"/>
          <w:szCs w:val="24"/>
        </w:rPr>
      </w:pPr>
    </w:p>
    <w:p w14:paraId="0AD875CA" w14:textId="35B3D40C" w:rsidR="00860791" w:rsidRDefault="00CA5CC4" w:rsidP="006E22D1">
      <w:pPr>
        <w:spacing w:after="0" w:line="240" w:lineRule="auto"/>
        <w:rPr>
          <w:rFonts w:cstheme="minorHAnsi"/>
          <w:sz w:val="24"/>
          <w:szCs w:val="24"/>
        </w:rPr>
      </w:pPr>
      <w:r w:rsidRPr="008D0B62">
        <w:rPr>
          <w:rFonts w:cstheme="minorHAnsi"/>
          <w:b/>
          <w:bCs/>
          <w:i/>
          <w:iCs/>
          <w:sz w:val="24"/>
          <w:szCs w:val="24"/>
        </w:rPr>
        <w:t xml:space="preserve">Note:  As of April 2022, a </w:t>
      </w:r>
      <w:proofErr w:type="gramStart"/>
      <w:r w:rsidRPr="008D0B62">
        <w:rPr>
          <w:rFonts w:cstheme="minorHAnsi"/>
          <w:b/>
          <w:bCs/>
          <w:i/>
          <w:iCs/>
          <w:sz w:val="24"/>
          <w:szCs w:val="24"/>
        </w:rPr>
        <w:t>DUNS</w:t>
      </w:r>
      <w:proofErr w:type="gramEnd"/>
      <w:r w:rsidRPr="008D0B62">
        <w:rPr>
          <w:rFonts w:cstheme="minorHAnsi"/>
          <w:b/>
          <w:bCs/>
          <w:i/>
          <w:iCs/>
          <w:sz w:val="24"/>
          <w:szCs w:val="24"/>
        </w:rPr>
        <w:t xml:space="preserve"> number is no longer required for federal assistance applications.</w:t>
      </w:r>
      <w:r w:rsidR="00C13093">
        <w:rPr>
          <w:rFonts w:cstheme="minorHAnsi"/>
          <w:sz w:val="24"/>
          <w:szCs w:val="24"/>
        </w:rPr>
        <w:t xml:space="preserve"> </w:t>
      </w:r>
    </w:p>
    <w:p w14:paraId="18DB4BD7" w14:textId="77777777" w:rsidR="00732C8A" w:rsidRPr="008D0B62" w:rsidRDefault="00732C8A" w:rsidP="006E22D1">
      <w:pPr>
        <w:spacing w:after="0" w:line="240" w:lineRule="auto"/>
        <w:rPr>
          <w:rFonts w:cstheme="minorHAnsi"/>
          <w:b/>
          <w:bCs/>
          <w:i/>
          <w:iCs/>
          <w:sz w:val="24"/>
          <w:szCs w:val="24"/>
        </w:rPr>
      </w:pPr>
    </w:p>
    <w:p w14:paraId="4EA910B2" w14:textId="25009E28" w:rsidR="00860791" w:rsidRDefault="00CA5CC4" w:rsidP="006E22D1">
      <w:pPr>
        <w:spacing w:after="0" w:line="240" w:lineRule="auto"/>
        <w:rPr>
          <w:rFonts w:cstheme="minorHAnsi"/>
          <w:b/>
          <w:bCs/>
          <w:i/>
          <w:iCs/>
          <w:color w:val="252525"/>
          <w:sz w:val="24"/>
          <w:szCs w:val="24"/>
        </w:rPr>
      </w:pPr>
      <w:r w:rsidRPr="008D0B62">
        <w:rPr>
          <w:rFonts w:cstheme="minorHAnsi"/>
          <w:sz w:val="24"/>
          <w:szCs w:val="24"/>
        </w:rPr>
        <w:t xml:space="preserve">The 2 CFR 200 requires that sub-grantees obtain a UEI number.  Please note the UEI for sub-grantees is not required at the time of application but will be required before </w:t>
      </w:r>
      <w:r w:rsidR="007C675D" w:rsidRPr="008D0B62">
        <w:rPr>
          <w:rFonts w:cstheme="minorHAnsi"/>
          <w:sz w:val="24"/>
          <w:szCs w:val="24"/>
        </w:rPr>
        <w:t xml:space="preserve">an </w:t>
      </w:r>
      <w:r w:rsidRPr="008D0B62">
        <w:rPr>
          <w:rFonts w:cstheme="minorHAnsi"/>
          <w:sz w:val="24"/>
          <w:szCs w:val="24"/>
        </w:rPr>
        <w:t>award is processed and/or directed to a sub-grantee.</w:t>
      </w:r>
      <w:r w:rsidRPr="008D0B62">
        <w:rPr>
          <w:rFonts w:cstheme="minorHAnsi"/>
          <w:color w:val="000000"/>
          <w:sz w:val="24"/>
          <w:szCs w:val="24"/>
          <w:shd w:val="clear" w:color="auto" w:fill="E6E6E6"/>
        </w:rPr>
        <w:t xml:space="preserve"> </w:t>
      </w:r>
    </w:p>
    <w:p w14:paraId="28E37E19" w14:textId="77777777" w:rsidR="00C13093" w:rsidRPr="008D0B62" w:rsidRDefault="00C13093" w:rsidP="006E22D1">
      <w:pPr>
        <w:spacing w:after="0" w:line="240" w:lineRule="auto"/>
        <w:rPr>
          <w:rFonts w:cstheme="minorHAnsi"/>
          <w:sz w:val="24"/>
          <w:szCs w:val="24"/>
        </w:rPr>
      </w:pPr>
    </w:p>
    <w:p w14:paraId="1F372863" w14:textId="23C01BFB" w:rsidR="00CA5CC4" w:rsidRDefault="00CA5CC4" w:rsidP="00860791">
      <w:pPr>
        <w:spacing w:after="0" w:line="240" w:lineRule="auto"/>
        <w:rPr>
          <w:rFonts w:cstheme="minorHAnsi"/>
          <w:b/>
          <w:bCs/>
          <w:i/>
          <w:iCs/>
          <w:sz w:val="24"/>
          <w:szCs w:val="24"/>
        </w:rPr>
      </w:pPr>
      <w:r w:rsidRPr="008D0B62">
        <w:rPr>
          <w:rFonts w:cstheme="minorHAnsi"/>
          <w:b/>
          <w:bCs/>
          <w:i/>
          <w:iCs/>
          <w:sz w:val="24"/>
          <w:szCs w:val="24"/>
        </w:rPr>
        <w:t xml:space="preserve">Note:  The process of obtaining or renewing a SAM.gov registration may take anywhere from 4-8 weeks.  </w:t>
      </w:r>
      <w:r w:rsidRPr="008D0B62">
        <w:rPr>
          <w:rFonts w:cstheme="minorHAnsi"/>
          <w:b/>
          <w:bCs/>
          <w:i/>
          <w:iCs/>
          <w:sz w:val="24"/>
          <w:szCs w:val="24"/>
          <w:u w:val="single"/>
        </w:rPr>
        <w:t>Please begin your registration as early as possible</w:t>
      </w:r>
      <w:r w:rsidRPr="008D0B62">
        <w:rPr>
          <w:rFonts w:cstheme="minorHAnsi"/>
          <w:b/>
          <w:bCs/>
          <w:i/>
          <w:iCs/>
          <w:sz w:val="24"/>
          <w:szCs w:val="24"/>
        </w:rPr>
        <w:t>.</w:t>
      </w:r>
    </w:p>
    <w:p w14:paraId="7C03F3B5" w14:textId="77777777" w:rsidR="00860791" w:rsidRPr="008D0B62" w:rsidRDefault="00860791" w:rsidP="006E22D1">
      <w:pPr>
        <w:spacing w:after="0" w:line="240" w:lineRule="auto"/>
        <w:rPr>
          <w:rFonts w:cstheme="minorHAnsi"/>
          <w:sz w:val="24"/>
          <w:szCs w:val="24"/>
        </w:rPr>
      </w:pPr>
    </w:p>
    <w:p w14:paraId="2AF849DD" w14:textId="5DFFD2DA" w:rsidR="00CA5CC4" w:rsidRPr="008D0B62" w:rsidRDefault="00CA5CC4" w:rsidP="006E22D1">
      <w:pPr>
        <w:numPr>
          <w:ilvl w:val="0"/>
          <w:numId w:val="36"/>
        </w:numPr>
        <w:spacing w:after="0" w:line="240" w:lineRule="auto"/>
        <w:ind w:left="720" w:hanging="360"/>
        <w:rPr>
          <w:rFonts w:eastAsia="Times New Roman" w:cstheme="minorHAnsi"/>
          <w:color w:val="252525"/>
          <w:sz w:val="24"/>
          <w:szCs w:val="24"/>
        </w:rPr>
      </w:pPr>
      <w:r w:rsidRPr="008D0B62">
        <w:rPr>
          <w:rFonts w:eastAsia="Times New Roman" w:cstheme="minorHAnsi"/>
          <w:sz w:val="24"/>
          <w:szCs w:val="24"/>
        </w:rPr>
        <w:t xml:space="preserve">Organizations </w:t>
      </w:r>
      <w:r w:rsidRPr="008D0B62">
        <w:rPr>
          <w:rFonts w:eastAsia="Times New Roman" w:cstheme="minorHAnsi"/>
          <w:b/>
          <w:bCs/>
          <w:sz w:val="24"/>
          <w:szCs w:val="24"/>
        </w:rPr>
        <w:t>based in the United States</w:t>
      </w:r>
      <w:r w:rsidRPr="008D0B62">
        <w:rPr>
          <w:rFonts w:eastAsia="Times New Roman" w:cstheme="minorHAnsi"/>
          <w:sz w:val="24"/>
          <w:szCs w:val="24"/>
        </w:rPr>
        <w:t xml:space="preserve"> or that pay employees within the United States will need an Employer Identification Number (EIN) from the Internal Revenue Service (IRS)</w:t>
      </w:r>
      <w:r w:rsidR="007C675D" w:rsidRPr="008D0B62">
        <w:rPr>
          <w:rFonts w:eastAsia="Times New Roman" w:cstheme="minorHAnsi"/>
          <w:sz w:val="24"/>
          <w:szCs w:val="24"/>
        </w:rPr>
        <w:t xml:space="preserve"> </w:t>
      </w:r>
      <w:r w:rsidRPr="008D0B62">
        <w:rPr>
          <w:rFonts w:eastAsia="Times New Roman" w:cstheme="minorHAnsi"/>
          <w:sz w:val="24"/>
          <w:szCs w:val="24"/>
        </w:rPr>
        <w:t>and a UEI number prior to registering in SAM.gov.</w:t>
      </w:r>
    </w:p>
    <w:p w14:paraId="1E450279" w14:textId="488B819D" w:rsidR="00CA5CC4" w:rsidRPr="008D0B62" w:rsidRDefault="00CA5CC4" w:rsidP="006E22D1">
      <w:pPr>
        <w:spacing w:after="0" w:line="240" w:lineRule="auto"/>
        <w:ind w:left="720"/>
        <w:rPr>
          <w:rFonts w:eastAsia="Times New Roman" w:cstheme="minorHAnsi"/>
          <w:color w:val="252525"/>
          <w:sz w:val="24"/>
          <w:szCs w:val="24"/>
        </w:rPr>
      </w:pPr>
      <w:r w:rsidRPr="008D0B62">
        <w:rPr>
          <w:rFonts w:eastAsia="Times New Roman" w:cstheme="minorHAnsi"/>
          <w:sz w:val="24"/>
          <w:szCs w:val="24"/>
        </w:rPr>
        <w:t xml:space="preserve"> </w:t>
      </w:r>
    </w:p>
    <w:p w14:paraId="20BBDC3A" w14:textId="3CC5E514" w:rsidR="00FA33AD" w:rsidRPr="008D0B62" w:rsidRDefault="00CA5CC4" w:rsidP="006E22D1">
      <w:pPr>
        <w:numPr>
          <w:ilvl w:val="0"/>
          <w:numId w:val="36"/>
        </w:numPr>
        <w:spacing w:after="0" w:line="240" w:lineRule="auto"/>
        <w:ind w:left="720" w:hanging="360"/>
        <w:rPr>
          <w:rFonts w:eastAsia="Times New Roman" w:cstheme="minorHAnsi"/>
          <w:color w:val="252525"/>
          <w:sz w:val="24"/>
          <w:szCs w:val="24"/>
        </w:rPr>
      </w:pPr>
      <w:r w:rsidRPr="008D0B62">
        <w:rPr>
          <w:rFonts w:eastAsia="Times New Roman" w:cstheme="minorHAnsi"/>
          <w:sz w:val="24"/>
          <w:szCs w:val="24"/>
        </w:rPr>
        <w:lastRenderedPageBreak/>
        <w:t xml:space="preserve">Organizations </w:t>
      </w:r>
      <w:r w:rsidRPr="008D0B62">
        <w:rPr>
          <w:rFonts w:eastAsia="Times New Roman" w:cstheme="minorHAnsi"/>
          <w:b/>
          <w:bCs/>
          <w:sz w:val="24"/>
          <w:szCs w:val="24"/>
        </w:rPr>
        <w:t>based outside of the United States</w:t>
      </w:r>
      <w:r w:rsidRPr="008D0B62">
        <w:rPr>
          <w:rFonts w:eastAsia="Times New Roman" w:cstheme="minorHAnsi"/>
          <w:sz w:val="24"/>
          <w:szCs w:val="24"/>
        </w:rPr>
        <w:t xml:space="preserve"> and that do not pay employees within the United States do not need an EIN from the IRS but do need a UEI number prior to registering in SAM.gov.  </w:t>
      </w:r>
    </w:p>
    <w:p w14:paraId="61FC5112" w14:textId="77777777" w:rsidR="00FA33AD" w:rsidRPr="008D0B62" w:rsidRDefault="00FA33AD" w:rsidP="006E22D1">
      <w:pPr>
        <w:pStyle w:val="ListParagraph"/>
        <w:spacing w:after="0" w:line="240" w:lineRule="auto"/>
        <w:ind w:left="360"/>
        <w:rPr>
          <w:rFonts w:eastAsia="Times New Roman" w:cstheme="minorHAnsi"/>
          <w:sz w:val="24"/>
          <w:szCs w:val="24"/>
        </w:rPr>
      </w:pPr>
    </w:p>
    <w:p w14:paraId="2E373543" w14:textId="6E6B7184" w:rsidR="00CA5CC4" w:rsidRPr="008D0B62" w:rsidRDefault="00FA33AD" w:rsidP="006E22D1">
      <w:pPr>
        <w:numPr>
          <w:ilvl w:val="0"/>
          <w:numId w:val="36"/>
        </w:numPr>
        <w:spacing w:after="0" w:line="240" w:lineRule="auto"/>
        <w:ind w:left="720" w:hanging="360"/>
        <w:rPr>
          <w:rFonts w:eastAsia="Times New Roman" w:cstheme="minorHAnsi"/>
          <w:sz w:val="24"/>
          <w:szCs w:val="24"/>
        </w:rPr>
      </w:pPr>
      <w:r w:rsidRPr="008D0B62">
        <w:rPr>
          <w:rFonts w:eastAsia="Times New Roman" w:cstheme="minorHAnsi"/>
          <w:b/>
          <w:bCs/>
          <w:sz w:val="24"/>
          <w:szCs w:val="24"/>
          <w:u w:val="single"/>
        </w:rPr>
        <w:t>Please note that as of November 2022 and February 2022 respectively, organizations based outside of the United States that do not intend to apply for U.S. Department of Defense (DoD) awards are no longer required to have a NATO Commercial and Government Entity (NCAGE) code or CAGE code to apply for non-DoD foreign assistance funding opportunities.</w:t>
      </w:r>
      <w:r w:rsidRPr="008D0B62">
        <w:rPr>
          <w:rFonts w:eastAsia="Times New Roman" w:cstheme="minorHAnsi"/>
          <w:b/>
          <w:bCs/>
          <w:sz w:val="24"/>
          <w:szCs w:val="24"/>
        </w:rPr>
        <w:t xml:space="preserve">  </w:t>
      </w:r>
      <w:r w:rsidR="00CA5CC4" w:rsidRPr="008D0B62">
        <w:rPr>
          <w:rFonts w:eastAsia="Times New Roman" w:cstheme="minorHAnsi"/>
          <w:sz w:val="24"/>
          <w:szCs w:val="24"/>
        </w:rPr>
        <w:t>If an applicant organization is mid-registration and wishes to remove a</w:t>
      </w:r>
      <w:r w:rsidRPr="008D0B62">
        <w:rPr>
          <w:rFonts w:eastAsia="Times New Roman" w:cstheme="minorHAnsi"/>
          <w:sz w:val="24"/>
          <w:szCs w:val="24"/>
        </w:rPr>
        <w:t xml:space="preserve"> CAGE or</w:t>
      </w:r>
      <w:r w:rsidR="00CA5CC4" w:rsidRPr="008D0B62">
        <w:rPr>
          <w:rFonts w:eastAsia="Times New Roman" w:cstheme="minorHAnsi"/>
          <w:sz w:val="24"/>
          <w:szCs w:val="24"/>
        </w:rPr>
        <w:t xml:space="preserve"> NCAGE code from their SAM.gov registration, the applicant should </w:t>
      </w:r>
      <w:hyperlink r:id="rId12" w:history="1">
        <w:r w:rsidR="00CA5CC4" w:rsidRPr="008D0B62">
          <w:rPr>
            <w:rFonts w:cstheme="minorHAnsi"/>
            <w:sz w:val="24"/>
            <w:szCs w:val="24"/>
          </w:rPr>
          <w:t>submit a help desk ticket (“incident”)</w:t>
        </w:r>
      </w:hyperlink>
      <w:r w:rsidR="00CA5CC4" w:rsidRPr="008D0B62">
        <w:rPr>
          <w:rFonts w:eastAsia="Times New Roman" w:cstheme="minorHAnsi"/>
          <w:sz w:val="24"/>
          <w:szCs w:val="24"/>
        </w:rPr>
        <w:t xml:space="preserve"> with the Federal Service Desk (FSD) online at </w:t>
      </w:r>
      <w:hyperlink r:id="rId13" w:history="1">
        <w:r w:rsidR="00CA5CC4" w:rsidRPr="008D0B62">
          <w:rPr>
            <w:rStyle w:val="Hyperlink"/>
            <w:rFonts w:eastAsia="Times New Roman" w:cstheme="minorHAnsi"/>
            <w:sz w:val="24"/>
            <w:szCs w:val="24"/>
          </w:rPr>
          <w:t>www.fsd.gov</w:t>
        </w:r>
      </w:hyperlink>
      <w:r w:rsidR="00CA5CC4" w:rsidRPr="008D0B62">
        <w:rPr>
          <w:rFonts w:eastAsia="Times New Roman" w:cstheme="minorHAnsi"/>
          <w:sz w:val="24"/>
          <w:szCs w:val="24"/>
        </w:rPr>
        <w:t xml:space="preserve"> </w:t>
      </w:r>
      <w:r w:rsidR="2D640E29" w:rsidRPr="008D0B62">
        <w:rPr>
          <w:rFonts w:eastAsia="Times New Roman" w:cstheme="minorHAnsi"/>
          <w:sz w:val="24"/>
          <w:szCs w:val="24"/>
        </w:rPr>
        <w:t>using the following lan</w:t>
      </w:r>
      <w:r w:rsidR="529FF79C" w:rsidRPr="008D0B62">
        <w:rPr>
          <w:rFonts w:eastAsia="Times New Roman" w:cstheme="minorHAnsi"/>
          <w:sz w:val="24"/>
          <w:szCs w:val="24"/>
        </w:rPr>
        <w:t>g</w:t>
      </w:r>
      <w:r w:rsidR="2D640E29" w:rsidRPr="008D0B62">
        <w:rPr>
          <w:rFonts w:eastAsia="Times New Roman" w:cstheme="minorHAnsi"/>
          <w:sz w:val="24"/>
          <w:szCs w:val="24"/>
        </w:rPr>
        <w:t>uage: “I do not intend to seek financial assistance from the Department of Defense. I do not wish</w:t>
      </w:r>
      <w:r w:rsidR="005C01D7" w:rsidRPr="008D0B62">
        <w:rPr>
          <w:rFonts w:eastAsia="Times New Roman" w:cstheme="minorHAnsi"/>
          <w:sz w:val="24"/>
          <w:szCs w:val="24"/>
        </w:rPr>
        <w:t xml:space="preserve"> </w:t>
      </w:r>
      <w:r w:rsidR="2D640E29" w:rsidRPr="008D0B62">
        <w:rPr>
          <w:rFonts w:eastAsia="Times New Roman" w:cstheme="minorHAnsi"/>
          <w:sz w:val="24"/>
          <w:szCs w:val="24"/>
        </w:rPr>
        <w:t>to obtain a CAGE or NCAGE code. I understand that I will need to submit my registration</w:t>
      </w:r>
      <w:r w:rsidR="005C01D7" w:rsidRPr="008D0B62">
        <w:rPr>
          <w:rFonts w:eastAsia="Times New Roman" w:cstheme="minorHAnsi"/>
          <w:sz w:val="24"/>
          <w:szCs w:val="24"/>
        </w:rPr>
        <w:t xml:space="preserve"> </w:t>
      </w:r>
      <w:r w:rsidR="2D640E29" w:rsidRPr="008D0B62">
        <w:rPr>
          <w:rFonts w:eastAsia="Times New Roman" w:cstheme="minorHAnsi"/>
          <w:sz w:val="24"/>
          <w:szCs w:val="24"/>
        </w:rPr>
        <w:t xml:space="preserve">after this incident is resolved </w:t>
      </w:r>
      <w:proofErr w:type="gramStart"/>
      <w:r w:rsidR="2D640E29" w:rsidRPr="008D0B62">
        <w:rPr>
          <w:rFonts w:eastAsia="Times New Roman" w:cstheme="minorHAnsi"/>
          <w:sz w:val="24"/>
          <w:szCs w:val="24"/>
        </w:rPr>
        <w:t>in order to</w:t>
      </w:r>
      <w:proofErr w:type="gramEnd"/>
      <w:r w:rsidR="2D640E29" w:rsidRPr="008D0B62">
        <w:rPr>
          <w:rFonts w:eastAsia="Times New Roman" w:cstheme="minorHAnsi"/>
          <w:sz w:val="24"/>
          <w:szCs w:val="24"/>
        </w:rPr>
        <w:t xml:space="preserve"> have my registration activated.”</w:t>
      </w:r>
    </w:p>
    <w:p w14:paraId="41491C73" w14:textId="1BFE2F8C" w:rsidR="00CA5CC4" w:rsidRPr="008D0B62" w:rsidRDefault="00CA5CC4" w:rsidP="006E22D1">
      <w:pPr>
        <w:spacing w:after="0" w:line="240" w:lineRule="auto"/>
        <w:ind w:left="360"/>
        <w:rPr>
          <w:rFonts w:eastAsia="Times New Roman" w:cstheme="minorHAnsi"/>
          <w:color w:val="252525"/>
          <w:sz w:val="24"/>
          <w:szCs w:val="24"/>
        </w:rPr>
      </w:pPr>
    </w:p>
    <w:p w14:paraId="0A3AD37B" w14:textId="1236775C" w:rsidR="00CA5CC4" w:rsidRPr="008D0B62" w:rsidRDefault="00CA5CC4" w:rsidP="006E22D1">
      <w:pPr>
        <w:pStyle w:val="paragraph"/>
        <w:spacing w:before="0" w:beforeAutospacing="0" w:after="0" w:afterAutospacing="0"/>
        <w:textAlignment w:val="baseline"/>
        <w:rPr>
          <w:rFonts w:asciiTheme="minorHAnsi" w:hAnsiTheme="minorHAnsi" w:cstheme="minorHAnsi"/>
          <w:b/>
          <w:bCs/>
        </w:rPr>
      </w:pPr>
      <w:r w:rsidRPr="008D0B62">
        <w:rPr>
          <w:rStyle w:val="normaltextrun"/>
          <w:rFonts w:asciiTheme="minorHAnsi" w:hAnsiTheme="minorHAnsi" w:cstheme="minorHAnsi"/>
          <w:b/>
          <w:bCs/>
        </w:rPr>
        <w:t>Organizations based outside of the United States and that DO NOT plan to do business with the DoD should follow the below instructions:</w:t>
      </w:r>
      <w:r w:rsidRPr="008D0B62">
        <w:rPr>
          <w:rStyle w:val="eop"/>
          <w:rFonts w:asciiTheme="minorHAnsi" w:hAnsiTheme="minorHAnsi" w:cstheme="minorHAnsi"/>
          <w:b/>
          <w:bCs/>
        </w:rPr>
        <w:t> </w:t>
      </w:r>
    </w:p>
    <w:p w14:paraId="0DCFD9B9" w14:textId="77777777" w:rsidR="00CA5CC4" w:rsidRPr="008D0B62" w:rsidRDefault="00CA5CC4" w:rsidP="006E22D1">
      <w:pPr>
        <w:pStyle w:val="paragraph"/>
        <w:spacing w:before="0" w:beforeAutospacing="0" w:after="0" w:afterAutospacing="0"/>
        <w:textAlignment w:val="baseline"/>
        <w:rPr>
          <w:rStyle w:val="normaltextrun"/>
          <w:rFonts w:asciiTheme="minorHAnsi" w:hAnsiTheme="minorHAnsi" w:cstheme="minorHAnsi"/>
        </w:rPr>
      </w:pPr>
    </w:p>
    <w:p w14:paraId="79E03EFB" w14:textId="77777777" w:rsidR="00CA5CC4" w:rsidRPr="008D0B62" w:rsidRDefault="00CA5CC4" w:rsidP="006E22D1">
      <w:pPr>
        <w:pStyle w:val="paragraph"/>
        <w:spacing w:before="0" w:beforeAutospacing="0" w:after="0" w:afterAutospacing="0"/>
        <w:textAlignment w:val="baseline"/>
        <w:rPr>
          <w:rStyle w:val="eop"/>
          <w:rFonts w:asciiTheme="minorHAnsi" w:hAnsiTheme="minorHAnsi" w:cstheme="minorHAnsi"/>
        </w:rPr>
      </w:pPr>
      <w:r w:rsidRPr="008D0B62">
        <w:rPr>
          <w:rStyle w:val="normaltextrun"/>
          <w:rFonts w:asciiTheme="minorHAnsi" w:hAnsiTheme="minorHAnsi" w:cstheme="minorHAnsi"/>
        </w:rPr>
        <w:t>Step 1:  Proceed to SAM.gov to obtain a UEI and complete the SAM.gov registration process.  SAM.gov registration must be renewed annually.</w:t>
      </w:r>
      <w:r w:rsidRPr="008D0B62">
        <w:rPr>
          <w:rStyle w:val="eop"/>
          <w:rFonts w:asciiTheme="minorHAnsi" w:hAnsiTheme="minorHAnsi" w:cstheme="minorHAnsi"/>
        </w:rPr>
        <w:t> </w:t>
      </w:r>
    </w:p>
    <w:p w14:paraId="2ADD2CE7" w14:textId="77777777" w:rsidR="00CA5CC4" w:rsidRPr="008D0B62" w:rsidRDefault="00CA5CC4" w:rsidP="006E22D1">
      <w:pPr>
        <w:pStyle w:val="paragraph"/>
        <w:spacing w:before="0" w:beforeAutospacing="0" w:after="0" w:afterAutospacing="0"/>
        <w:textAlignment w:val="baseline"/>
        <w:rPr>
          <w:rStyle w:val="eop"/>
          <w:rFonts w:asciiTheme="minorHAnsi" w:hAnsiTheme="minorHAnsi" w:cstheme="minorHAnsi"/>
        </w:rPr>
      </w:pPr>
    </w:p>
    <w:p w14:paraId="02106E5E" w14:textId="77777777" w:rsidR="00CA5CC4" w:rsidRPr="008D0B62" w:rsidRDefault="00CA5CC4" w:rsidP="006E22D1">
      <w:pPr>
        <w:pStyle w:val="paragraph"/>
        <w:spacing w:before="0" w:beforeAutospacing="0" w:after="0" w:afterAutospacing="0"/>
        <w:textAlignment w:val="baseline"/>
        <w:rPr>
          <w:rStyle w:val="normaltextrun"/>
          <w:rFonts w:asciiTheme="minorHAnsi" w:hAnsiTheme="minorHAnsi" w:cstheme="minorHAnsi"/>
          <w:b/>
          <w:bCs/>
          <w:u w:val="single"/>
        </w:rPr>
      </w:pPr>
      <w:r w:rsidRPr="008D0B62">
        <w:rPr>
          <w:rStyle w:val="normaltextrun"/>
          <w:rFonts w:asciiTheme="minorHAnsi" w:hAnsiTheme="minorHAnsi" w:cstheme="minorHAnsi"/>
          <w:b/>
          <w:bCs/>
        </w:rPr>
        <w:t>Organizations based outside of the United States and that DO plan to do business with the DoD in addition to Department of State should follow the below instructions:</w:t>
      </w:r>
    </w:p>
    <w:p w14:paraId="4B66B476" w14:textId="77777777" w:rsidR="00CA5CC4" w:rsidRPr="008D0B62" w:rsidRDefault="00CA5CC4" w:rsidP="006E22D1">
      <w:pPr>
        <w:pStyle w:val="paragraph"/>
        <w:spacing w:before="0" w:beforeAutospacing="0" w:after="0" w:afterAutospacing="0"/>
        <w:textAlignment w:val="baseline"/>
        <w:rPr>
          <w:rStyle w:val="normaltextrun"/>
          <w:rFonts w:asciiTheme="minorHAnsi" w:hAnsiTheme="minorHAnsi" w:cstheme="minorHAnsi"/>
          <w:b/>
          <w:bCs/>
        </w:rPr>
      </w:pPr>
    </w:p>
    <w:p w14:paraId="3E25E212" w14:textId="77777777" w:rsidR="00CA5CC4" w:rsidRPr="008D0B62" w:rsidRDefault="00CA5CC4" w:rsidP="006E22D1">
      <w:pPr>
        <w:pStyle w:val="paragraph"/>
        <w:spacing w:before="0" w:beforeAutospacing="0" w:after="0" w:afterAutospacing="0"/>
        <w:textAlignment w:val="baseline"/>
        <w:rPr>
          <w:rFonts w:asciiTheme="minorHAnsi" w:hAnsiTheme="minorHAnsi" w:cstheme="minorHAnsi"/>
        </w:rPr>
      </w:pPr>
      <w:r w:rsidRPr="008D0B62">
        <w:rPr>
          <w:rStyle w:val="normaltextrun"/>
          <w:rFonts w:asciiTheme="minorHAnsi" w:hAnsiTheme="minorHAnsi" w:cstheme="minorHAnsi"/>
        </w:rPr>
        <w:t>Step 1:  Apply for an NCAGE code by following the instructions on the NSPA NATO website linked below: </w:t>
      </w:r>
      <w:r w:rsidRPr="008D0B62">
        <w:rPr>
          <w:rStyle w:val="eop"/>
          <w:rFonts w:asciiTheme="minorHAnsi" w:hAnsiTheme="minorHAnsi" w:cstheme="minorHAnsi"/>
        </w:rPr>
        <w:t> </w:t>
      </w:r>
    </w:p>
    <w:p w14:paraId="4E5E96CB" w14:textId="77777777" w:rsidR="00CA5CC4" w:rsidRPr="008D0B62" w:rsidRDefault="00CA5CC4" w:rsidP="006E22D1">
      <w:pPr>
        <w:pStyle w:val="paragraph"/>
        <w:spacing w:before="0" w:beforeAutospacing="0" w:after="0" w:afterAutospacing="0"/>
        <w:textAlignment w:val="baseline"/>
        <w:rPr>
          <w:rFonts w:asciiTheme="minorHAnsi" w:hAnsiTheme="minorHAnsi" w:cstheme="minorHAnsi"/>
        </w:rPr>
      </w:pPr>
      <w:r w:rsidRPr="008D0B62">
        <w:rPr>
          <w:rStyle w:val="eop"/>
          <w:rFonts w:asciiTheme="minorHAnsi" w:hAnsiTheme="minorHAnsi" w:cstheme="minorHAnsi"/>
        </w:rPr>
        <w:t> </w:t>
      </w:r>
    </w:p>
    <w:p w14:paraId="1DCBC3D0" w14:textId="77777777" w:rsidR="00CA5CC4" w:rsidRPr="008D0B62" w:rsidRDefault="00CA5CC4" w:rsidP="006E22D1">
      <w:pPr>
        <w:pStyle w:val="paragraph"/>
        <w:spacing w:before="0" w:beforeAutospacing="0" w:after="0" w:afterAutospacing="0"/>
        <w:ind w:left="720"/>
        <w:textAlignment w:val="baseline"/>
        <w:rPr>
          <w:rFonts w:asciiTheme="minorHAnsi" w:hAnsiTheme="minorHAnsi" w:cstheme="minorHAnsi"/>
          <w:lang w:val="fr-FR"/>
        </w:rPr>
      </w:pPr>
      <w:r w:rsidRPr="008D0B62">
        <w:rPr>
          <w:rStyle w:val="normaltextrun"/>
          <w:rFonts w:asciiTheme="minorHAnsi" w:hAnsiTheme="minorHAnsi" w:cstheme="minorHAnsi"/>
          <w:lang w:val="fr-FR"/>
        </w:rPr>
        <w:t xml:space="preserve">NCAGE </w:t>
      </w:r>
      <w:proofErr w:type="spellStart"/>
      <w:proofErr w:type="gramStart"/>
      <w:r w:rsidRPr="008D0B62">
        <w:rPr>
          <w:rStyle w:val="normaltextrun"/>
          <w:rFonts w:asciiTheme="minorHAnsi" w:hAnsiTheme="minorHAnsi" w:cstheme="minorHAnsi"/>
          <w:lang w:val="fr-FR"/>
        </w:rPr>
        <w:t>Homepage</w:t>
      </w:r>
      <w:proofErr w:type="spellEnd"/>
      <w:r w:rsidRPr="008D0B62">
        <w:rPr>
          <w:rStyle w:val="normaltextrun"/>
          <w:rFonts w:asciiTheme="minorHAnsi" w:hAnsiTheme="minorHAnsi" w:cstheme="minorHAnsi"/>
          <w:lang w:val="fr-FR"/>
        </w:rPr>
        <w:t>:</w:t>
      </w:r>
      <w:proofErr w:type="gramEnd"/>
      <w:r w:rsidRPr="008D0B62">
        <w:rPr>
          <w:rStyle w:val="eop"/>
          <w:rFonts w:asciiTheme="minorHAnsi" w:hAnsiTheme="minorHAnsi" w:cstheme="minorHAnsi"/>
          <w:lang w:val="fr-FR"/>
        </w:rPr>
        <w:t> </w:t>
      </w:r>
    </w:p>
    <w:p w14:paraId="4FF41952" w14:textId="2CAF916B" w:rsidR="00CA5CC4" w:rsidRPr="008D0B62" w:rsidRDefault="003D70F7" w:rsidP="006E22D1">
      <w:pPr>
        <w:pStyle w:val="paragraph"/>
        <w:spacing w:before="0" w:beforeAutospacing="0" w:after="0" w:afterAutospacing="0"/>
        <w:ind w:left="720"/>
        <w:textAlignment w:val="baseline"/>
        <w:rPr>
          <w:rStyle w:val="normaltextrun"/>
          <w:rFonts w:asciiTheme="minorHAnsi" w:hAnsiTheme="minorHAnsi" w:cstheme="minorHAnsi"/>
          <w:lang w:val="fr-FR"/>
        </w:rPr>
      </w:pPr>
      <w:hyperlink r:id="rId14" w:tgtFrame="_blank" w:history="1">
        <w:r w:rsidR="00CA5CC4" w:rsidRPr="008D0B62">
          <w:rPr>
            <w:rStyle w:val="normaltextrun"/>
            <w:rFonts w:asciiTheme="minorHAnsi" w:hAnsiTheme="minorHAnsi" w:cstheme="minorHAnsi"/>
            <w:color w:val="0000FF"/>
            <w:lang w:val="fr-FR"/>
          </w:rPr>
          <w:t>https://eportal.nspa.nato.int/AC135Public/sc/CageList.aspx</w:t>
        </w:r>
      </w:hyperlink>
      <w:r w:rsidR="00CA5CC4" w:rsidRPr="008D0B62">
        <w:rPr>
          <w:rStyle w:val="normaltextrun"/>
          <w:rFonts w:asciiTheme="minorHAnsi" w:hAnsiTheme="minorHAnsi" w:cstheme="minorHAnsi"/>
          <w:lang w:val="fr-FR"/>
        </w:rPr>
        <w:t>  </w:t>
      </w:r>
      <w:r w:rsidR="00CA5CC4" w:rsidRPr="008D0B62">
        <w:rPr>
          <w:rStyle w:val="eop"/>
          <w:rFonts w:asciiTheme="minorHAnsi" w:hAnsiTheme="minorHAnsi" w:cstheme="minorHAnsi"/>
          <w:lang w:val="fr-FR"/>
        </w:rPr>
        <w:t> </w:t>
      </w:r>
    </w:p>
    <w:p w14:paraId="627C2E23" w14:textId="77777777" w:rsidR="00CA5CC4" w:rsidRPr="008D0B62" w:rsidRDefault="00CA5CC4" w:rsidP="006E22D1">
      <w:pPr>
        <w:pStyle w:val="paragraph"/>
        <w:spacing w:before="0" w:beforeAutospacing="0" w:after="0" w:afterAutospacing="0"/>
        <w:ind w:left="720"/>
        <w:textAlignment w:val="baseline"/>
        <w:rPr>
          <w:rFonts w:asciiTheme="minorHAnsi" w:hAnsiTheme="minorHAnsi" w:cstheme="minorHAnsi"/>
          <w:lang w:val="fr-FR"/>
        </w:rPr>
      </w:pPr>
      <w:r w:rsidRPr="008D0B62">
        <w:rPr>
          <w:rStyle w:val="normaltextrun"/>
          <w:rFonts w:asciiTheme="minorHAnsi" w:hAnsiTheme="minorHAnsi" w:cstheme="minorHAnsi"/>
          <w:lang w:val="fr-FR"/>
        </w:rPr>
        <w:t xml:space="preserve">NCAGE Code </w:t>
      </w:r>
      <w:proofErr w:type="spellStart"/>
      <w:r w:rsidRPr="008D0B62">
        <w:rPr>
          <w:rStyle w:val="normaltextrun"/>
          <w:rFonts w:asciiTheme="minorHAnsi" w:hAnsiTheme="minorHAnsi" w:cstheme="minorHAnsi"/>
          <w:lang w:val="fr-FR"/>
        </w:rPr>
        <w:t>Request</w:t>
      </w:r>
      <w:proofErr w:type="spellEnd"/>
      <w:r w:rsidRPr="008D0B62">
        <w:rPr>
          <w:rStyle w:val="normaltextrun"/>
          <w:rFonts w:asciiTheme="minorHAnsi" w:hAnsiTheme="minorHAnsi" w:cstheme="minorHAnsi"/>
          <w:lang w:val="fr-FR"/>
        </w:rPr>
        <w:t xml:space="preserve"> Tool (NCRT</w:t>
      </w:r>
      <w:proofErr w:type="gramStart"/>
      <w:r w:rsidRPr="008D0B62">
        <w:rPr>
          <w:rStyle w:val="normaltextrun"/>
          <w:rFonts w:asciiTheme="minorHAnsi" w:hAnsiTheme="minorHAnsi" w:cstheme="minorHAnsi"/>
          <w:lang w:val="fr-FR"/>
        </w:rPr>
        <w:t>):</w:t>
      </w:r>
      <w:proofErr w:type="gramEnd"/>
      <w:r w:rsidRPr="008D0B62">
        <w:rPr>
          <w:rStyle w:val="normaltextrun"/>
          <w:rFonts w:asciiTheme="minorHAnsi" w:hAnsiTheme="minorHAnsi" w:cstheme="minorHAnsi"/>
          <w:lang w:val="fr-FR"/>
        </w:rPr>
        <w:t> </w:t>
      </w:r>
      <w:r w:rsidRPr="008D0B62">
        <w:rPr>
          <w:rStyle w:val="eop"/>
          <w:rFonts w:asciiTheme="minorHAnsi" w:hAnsiTheme="minorHAnsi" w:cstheme="minorHAnsi"/>
          <w:lang w:val="fr-FR"/>
        </w:rPr>
        <w:t> </w:t>
      </w:r>
    </w:p>
    <w:p w14:paraId="159B0AF7" w14:textId="496D8F87" w:rsidR="0D973E97" w:rsidRPr="008D0B62" w:rsidRDefault="0D973E97" w:rsidP="00860791">
      <w:pPr>
        <w:pStyle w:val="paragraph"/>
        <w:spacing w:before="0" w:beforeAutospacing="0" w:after="0" w:afterAutospacing="0"/>
        <w:ind w:left="1080"/>
        <w:rPr>
          <w:rStyle w:val="eop"/>
          <w:rFonts w:asciiTheme="minorHAnsi" w:hAnsiTheme="minorHAnsi" w:cstheme="minorHAnsi"/>
          <w:lang w:val="fr-FR"/>
        </w:rPr>
      </w:pPr>
    </w:p>
    <w:p w14:paraId="469C5DD3" w14:textId="1A0C745F" w:rsidR="31F9DBB3" w:rsidRPr="008D0B62" w:rsidRDefault="31F9DBB3" w:rsidP="006E22D1">
      <w:pPr>
        <w:pStyle w:val="null"/>
        <w:spacing w:before="0" w:beforeAutospacing="0" w:after="0" w:afterAutospacing="0"/>
        <w:rPr>
          <w:rStyle w:val="null1"/>
          <w:rFonts w:asciiTheme="minorHAnsi" w:hAnsiTheme="minorHAnsi" w:cstheme="minorHAnsi"/>
          <w:b/>
          <w:bCs/>
          <w:sz w:val="24"/>
          <w:szCs w:val="24"/>
        </w:rPr>
      </w:pPr>
      <w:r w:rsidRPr="008D0B62">
        <w:rPr>
          <w:rStyle w:val="null1"/>
          <w:rFonts w:asciiTheme="minorHAnsi" w:hAnsiTheme="minorHAnsi" w:cstheme="minorHAnsi"/>
          <w:b/>
          <w:bCs/>
          <w:sz w:val="24"/>
          <w:szCs w:val="24"/>
        </w:rPr>
        <w:t>Exemptions</w:t>
      </w:r>
    </w:p>
    <w:p w14:paraId="32D96D44" w14:textId="0B067F4F" w:rsidR="31F9DBB3" w:rsidRPr="008D0B62" w:rsidRDefault="31F9DBB3" w:rsidP="006E22D1">
      <w:pPr>
        <w:spacing w:after="0" w:line="240" w:lineRule="auto"/>
        <w:rPr>
          <w:rFonts w:eastAsiaTheme="minorEastAsia" w:cstheme="minorHAnsi"/>
          <w:color w:val="000000" w:themeColor="text1"/>
          <w:sz w:val="24"/>
          <w:szCs w:val="24"/>
        </w:rPr>
      </w:pPr>
      <w:r w:rsidRPr="008D0B62">
        <w:rPr>
          <w:rFonts w:eastAsiaTheme="minorEastAsia" w:cstheme="minorHAnsi"/>
          <w:color w:val="000000" w:themeColor="text1"/>
          <w:sz w:val="24"/>
          <w:szCs w:val="24"/>
        </w:rPr>
        <w:t>An exemption from the</w:t>
      </w:r>
      <w:r w:rsidR="38607217" w:rsidRPr="008D0B62">
        <w:rPr>
          <w:rFonts w:eastAsiaTheme="minorEastAsia" w:cstheme="minorHAnsi"/>
          <w:color w:val="000000" w:themeColor="text1"/>
          <w:sz w:val="24"/>
          <w:szCs w:val="24"/>
        </w:rPr>
        <w:t xml:space="preserve"> UEI and</w:t>
      </w:r>
      <w:r w:rsidRPr="008D0B62">
        <w:rPr>
          <w:rFonts w:eastAsiaTheme="minorEastAsia" w:cstheme="minorHAnsi"/>
          <w:color w:val="000000" w:themeColor="text1"/>
          <w:sz w:val="24"/>
          <w:szCs w:val="24"/>
        </w:rPr>
        <w:t xml:space="preserve"> sam.gov regist</w:t>
      </w:r>
      <w:r w:rsidR="62D03A52" w:rsidRPr="008D0B62">
        <w:rPr>
          <w:rFonts w:eastAsiaTheme="minorEastAsia" w:cstheme="minorHAnsi"/>
          <w:color w:val="000000" w:themeColor="text1"/>
          <w:sz w:val="24"/>
          <w:szCs w:val="24"/>
        </w:rPr>
        <w:t>ration</w:t>
      </w:r>
      <w:r w:rsidRPr="008D0B62">
        <w:rPr>
          <w:rFonts w:eastAsiaTheme="minorEastAsia" w:cstheme="minorHAnsi"/>
          <w:color w:val="000000" w:themeColor="text1"/>
          <w:sz w:val="24"/>
          <w:szCs w:val="24"/>
        </w:rPr>
        <w:t xml:space="preserve"> requirements may be permitted on a case-by-case basis if:</w:t>
      </w:r>
    </w:p>
    <w:p w14:paraId="0A955F85" w14:textId="51082CE4" w:rsidR="31F9DBB3" w:rsidRPr="008D0B62" w:rsidRDefault="31F9DBB3" w:rsidP="006E22D1">
      <w:pPr>
        <w:pStyle w:val="ListParagraph"/>
        <w:numPr>
          <w:ilvl w:val="0"/>
          <w:numId w:val="37"/>
        </w:numPr>
        <w:spacing w:after="0" w:line="240" w:lineRule="auto"/>
        <w:ind w:left="720"/>
        <w:rPr>
          <w:rFonts w:eastAsiaTheme="minorEastAsia" w:cstheme="minorHAnsi"/>
          <w:color w:val="000000" w:themeColor="text1"/>
          <w:sz w:val="24"/>
          <w:szCs w:val="24"/>
        </w:rPr>
      </w:pPr>
      <w:r w:rsidRPr="008D0B62">
        <w:rPr>
          <w:rFonts w:eastAsiaTheme="minorEastAsia" w:cstheme="minorHAnsi"/>
          <w:color w:val="000000" w:themeColor="text1"/>
          <w:sz w:val="24"/>
          <w:szCs w:val="24"/>
        </w:rPr>
        <w:t>An applicant’s identity must be protected due to potential endangerment of their mission, their organization’s status, their employees, or individuals being served by the applicant.</w:t>
      </w:r>
    </w:p>
    <w:p w14:paraId="7153B312" w14:textId="585B8C66" w:rsidR="0D973E97" w:rsidRPr="008D0B62" w:rsidRDefault="31F9DBB3" w:rsidP="006E22D1">
      <w:pPr>
        <w:pStyle w:val="ListParagraph"/>
        <w:numPr>
          <w:ilvl w:val="0"/>
          <w:numId w:val="37"/>
        </w:numPr>
        <w:spacing w:after="0" w:line="240" w:lineRule="auto"/>
        <w:ind w:left="720"/>
        <w:rPr>
          <w:rFonts w:eastAsiaTheme="minorEastAsia" w:cstheme="minorHAnsi"/>
          <w:color w:val="000000" w:themeColor="text1"/>
          <w:sz w:val="24"/>
          <w:szCs w:val="24"/>
        </w:rPr>
      </w:pPr>
      <w:r w:rsidRPr="008D0B62">
        <w:rPr>
          <w:rFonts w:eastAsiaTheme="minorEastAsia" w:cstheme="minorHAnsi"/>
          <w:color w:val="000000" w:themeColor="text1"/>
          <w:sz w:val="24"/>
          <w:szCs w:val="24"/>
        </w:rPr>
        <w:t xml:space="preserve">For an applicant, if the </w:t>
      </w:r>
      <w:r w:rsidR="00C95C63">
        <w:rPr>
          <w:rFonts w:eastAsiaTheme="minorEastAsia" w:cstheme="minorHAnsi"/>
          <w:color w:val="000000" w:themeColor="text1"/>
          <w:sz w:val="24"/>
          <w:szCs w:val="24"/>
        </w:rPr>
        <w:t>f</w:t>
      </w:r>
      <w:r w:rsidRPr="008D0B62">
        <w:rPr>
          <w:rFonts w:eastAsiaTheme="minorEastAsia" w:cstheme="minorHAnsi"/>
          <w:color w:val="000000" w:themeColor="text1"/>
          <w:sz w:val="24"/>
          <w:szCs w:val="24"/>
        </w:rPr>
        <w:t xml:space="preserve">ederal awarding agency </w:t>
      </w:r>
      <w:proofErr w:type="gramStart"/>
      <w:r w:rsidRPr="008D0B62">
        <w:rPr>
          <w:rFonts w:eastAsiaTheme="minorEastAsia" w:cstheme="minorHAnsi"/>
          <w:color w:val="000000" w:themeColor="text1"/>
          <w:sz w:val="24"/>
          <w:szCs w:val="24"/>
        </w:rPr>
        <w:t>makes a determination</w:t>
      </w:r>
      <w:proofErr w:type="gramEnd"/>
      <w:r w:rsidRPr="008D0B62">
        <w:rPr>
          <w:rFonts w:eastAsiaTheme="minorEastAsia" w:cstheme="minorHAnsi"/>
          <w:color w:val="000000" w:themeColor="text1"/>
          <w:sz w:val="24"/>
          <w:szCs w:val="24"/>
        </w:rPr>
        <w:t xml:space="preserve"> that there are exigent circumstances that prohibit the applicant from receiving a unique entity identifier and completing SAM registration prior to receiving a </w:t>
      </w:r>
      <w:r w:rsidR="00C95C63">
        <w:rPr>
          <w:rFonts w:eastAsiaTheme="minorEastAsia" w:cstheme="minorHAnsi"/>
          <w:color w:val="000000" w:themeColor="text1"/>
          <w:sz w:val="24"/>
          <w:szCs w:val="24"/>
        </w:rPr>
        <w:t>f</w:t>
      </w:r>
      <w:r w:rsidRPr="008D0B62">
        <w:rPr>
          <w:rFonts w:eastAsiaTheme="minorEastAsia" w:cstheme="minorHAnsi"/>
          <w:color w:val="000000" w:themeColor="text1"/>
          <w:sz w:val="24"/>
          <w:szCs w:val="24"/>
        </w:rPr>
        <w:t xml:space="preserve">ederal award. In these instances, </w:t>
      </w:r>
      <w:r w:rsidR="00C95C63">
        <w:rPr>
          <w:rFonts w:eastAsiaTheme="minorEastAsia" w:cstheme="minorHAnsi"/>
          <w:color w:val="000000" w:themeColor="text1"/>
          <w:sz w:val="24"/>
          <w:szCs w:val="24"/>
        </w:rPr>
        <w:t>f</w:t>
      </w:r>
      <w:r w:rsidRPr="008D0B62">
        <w:rPr>
          <w:rFonts w:eastAsiaTheme="minorEastAsia" w:cstheme="minorHAnsi"/>
          <w:color w:val="000000" w:themeColor="text1"/>
          <w:sz w:val="24"/>
          <w:szCs w:val="24"/>
        </w:rPr>
        <w:t xml:space="preserve">ederal awarding agencies must require the recipient to obtain a unique entity identifier and complete SAM registration within 30 days of the </w:t>
      </w:r>
      <w:r w:rsidR="00C95C63">
        <w:rPr>
          <w:rFonts w:eastAsiaTheme="minorEastAsia" w:cstheme="minorHAnsi"/>
          <w:color w:val="000000" w:themeColor="text1"/>
          <w:sz w:val="24"/>
          <w:szCs w:val="24"/>
        </w:rPr>
        <w:t>f</w:t>
      </w:r>
      <w:r w:rsidRPr="008D0B62">
        <w:rPr>
          <w:rFonts w:eastAsiaTheme="minorEastAsia" w:cstheme="minorHAnsi"/>
          <w:color w:val="000000" w:themeColor="text1"/>
          <w:sz w:val="24"/>
          <w:szCs w:val="24"/>
        </w:rPr>
        <w:t>ederal award date.</w:t>
      </w:r>
    </w:p>
    <w:p w14:paraId="22558B34" w14:textId="77777777" w:rsidR="005C01D7" w:rsidRPr="008D0B62" w:rsidRDefault="005C01D7" w:rsidP="006E22D1">
      <w:pPr>
        <w:pStyle w:val="ListParagraph"/>
        <w:spacing w:after="0" w:line="240" w:lineRule="auto"/>
        <w:ind w:left="360"/>
        <w:rPr>
          <w:rFonts w:eastAsiaTheme="minorEastAsia" w:cstheme="minorHAnsi"/>
          <w:color w:val="000000" w:themeColor="text1"/>
          <w:sz w:val="24"/>
          <w:szCs w:val="24"/>
        </w:rPr>
      </w:pPr>
    </w:p>
    <w:p w14:paraId="76C7CDD8" w14:textId="6C163E38" w:rsidR="31F9DBB3" w:rsidRDefault="31F9DBB3" w:rsidP="00860791">
      <w:pPr>
        <w:spacing w:after="0" w:line="240" w:lineRule="auto"/>
        <w:rPr>
          <w:rFonts w:eastAsiaTheme="minorEastAsia" w:cstheme="minorHAnsi"/>
          <w:color w:val="000000" w:themeColor="text1"/>
          <w:sz w:val="24"/>
          <w:szCs w:val="24"/>
        </w:rPr>
      </w:pPr>
      <w:r w:rsidRPr="008D0B62">
        <w:rPr>
          <w:rFonts w:eastAsiaTheme="minorEastAsia" w:cstheme="minorHAnsi"/>
          <w:color w:val="000000" w:themeColor="text1"/>
          <w:sz w:val="24"/>
          <w:szCs w:val="24"/>
        </w:rPr>
        <w:t>Organizations requesting exemption from UEI or SAM.gov requirements must email the point of contact listed in the NOFO at least two weeks prior to the deadline in the NOFO providing a justification of their request. Approval for a SAM.gov exemption must come from the warranted Grants Officer before the application can be deemed eligible for review.</w:t>
      </w:r>
    </w:p>
    <w:p w14:paraId="2C5DD886" w14:textId="77777777" w:rsidR="00860791" w:rsidRPr="008D0B62" w:rsidRDefault="00860791" w:rsidP="006E22D1">
      <w:pPr>
        <w:spacing w:after="0" w:line="240" w:lineRule="auto"/>
        <w:rPr>
          <w:rFonts w:eastAsiaTheme="minorEastAsia" w:cstheme="minorHAnsi"/>
          <w:color w:val="000000" w:themeColor="text1"/>
          <w:sz w:val="24"/>
          <w:szCs w:val="24"/>
        </w:rPr>
      </w:pPr>
    </w:p>
    <w:p w14:paraId="62725329" w14:textId="77777777" w:rsidR="00D86B21" w:rsidRPr="008D0B62" w:rsidRDefault="00D86B21" w:rsidP="00860791">
      <w:pPr>
        <w:shd w:val="clear" w:color="auto" w:fill="FFFFFF"/>
        <w:spacing w:after="0" w:line="240" w:lineRule="auto"/>
        <w:textAlignment w:val="baseline"/>
        <w:rPr>
          <w:rFonts w:eastAsia="Times New Roman" w:cstheme="minorHAnsi"/>
          <w:b/>
          <w:bCs/>
          <w:sz w:val="24"/>
          <w:szCs w:val="24"/>
        </w:rPr>
      </w:pPr>
      <w:r w:rsidRPr="008D0B62">
        <w:rPr>
          <w:rFonts w:eastAsia="Times New Roman" w:cstheme="minorHAnsi"/>
          <w:b/>
          <w:bCs/>
          <w:sz w:val="24"/>
          <w:szCs w:val="24"/>
        </w:rPr>
        <w:t>D.4. Submission Dates and Times</w:t>
      </w:r>
    </w:p>
    <w:p w14:paraId="56ED2E6D" w14:textId="1E85D054" w:rsidR="00D86B21" w:rsidRPr="008D0B62" w:rsidRDefault="00D86B21" w:rsidP="006E22D1">
      <w:pPr>
        <w:spacing w:after="0" w:line="240" w:lineRule="auto"/>
        <w:rPr>
          <w:rFonts w:eastAsia="MS Mincho" w:cstheme="minorHAnsi"/>
          <w:color w:val="FF0000"/>
          <w:sz w:val="24"/>
          <w:szCs w:val="24"/>
        </w:rPr>
      </w:pPr>
      <w:r w:rsidRPr="008D0B62">
        <w:rPr>
          <w:rFonts w:eastAsia="MS Mincho" w:cstheme="minorHAnsi"/>
          <w:sz w:val="24"/>
          <w:szCs w:val="24"/>
        </w:rPr>
        <w:t xml:space="preserve">Applications are due no later than </w:t>
      </w:r>
      <w:r w:rsidRPr="008D0B62">
        <w:rPr>
          <w:rFonts w:eastAsia="MS Mincho" w:cstheme="minorHAnsi"/>
          <w:sz w:val="24"/>
          <w:szCs w:val="24"/>
          <w:highlight w:val="magenta"/>
        </w:rPr>
        <w:t>11:59 PM Cameroon time on May 31, 2023.</w:t>
      </w:r>
    </w:p>
    <w:p w14:paraId="43FF9AA8" w14:textId="468D1405" w:rsidR="008F0AB2" w:rsidRPr="008D0B62" w:rsidRDefault="00D86B21" w:rsidP="00860791">
      <w:pPr>
        <w:shd w:val="clear" w:color="auto" w:fill="FFFFFF"/>
        <w:spacing w:after="0" w:line="240" w:lineRule="auto"/>
        <w:textAlignment w:val="baseline"/>
        <w:rPr>
          <w:rFonts w:eastAsia="MS Mincho" w:cstheme="minorHAnsi"/>
          <w:color w:val="000000" w:themeColor="text1"/>
          <w:sz w:val="24"/>
          <w:szCs w:val="24"/>
        </w:rPr>
      </w:pPr>
      <w:r w:rsidRPr="008D0B62">
        <w:rPr>
          <w:rFonts w:eastAsia="MS Mincho" w:cstheme="minorHAnsi"/>
          <w:color w:val="000000" w:themeColor="text1"/>
          <w:sz w:val="24"/>
          <w:szCs w:val="24"/>
        </w:rPr>
        <w:t>Applications received after the deadline will not be considered.</w:t>
      </w:r>
    </w:p>
    <w:p w14:paraId="2D45D26B" w14:textId="77777777" w:rsidR="00D86B21" w:rsidRPr="008D0B62" w:rsidRDefault="00D86B21" w:rsidP="00860791">
      <w:pPr>
        <w:shd w:val="clear" w:color="auto" w:fill="FFFFFF"/>
        <w:spacing w:after="0" w:line="240" w:lineRule="auto"/>
        <w:textAlignment w:val="baseline"/>
        <w:rPr>
          <w:rFonts w:eastAsia="Times New Roman" w:cstheme="minorHAnsi"/>
          <w:sz w:val="24"/>
          <w:szCs w:val="24"/>
        </w:rPr>
      </w:pPr>
    </w:p>
    <w:p w14:paraId="32A1A184" w14:textId="5A49C828" w:rsidR="00C661B6" w:rsidRPr="008D0B62" w:rsidRDefault="00C661B6" w:rsidP="00860791">
      <w:pPr>
        <w:shd w:val="clear" w:color="auto" w:fill="FFFFFF"/>
        <w:spacing w:after="0" w:line="240" w:lineRule="auto"/>
        <w:textAlignment w:val="baseline"/>
        <w:rPr>
          <w:rFonts w:eastAsia="Times New Roman" w:cstheme="minorHAnsi"/>
          <w:color w:val="FF0000"/>
          <w:sz w:val="24"/>
          <w:szCs w:val="24"/>
        </w:rPr>
      </w:pPr>
      <w:r w:rsidRPr="008D0B62">
        <w:rPr>
          <w:rFonts w:eastAsia="Times New Roman" w:cstheme="minorHAnsi"/>
          <w:b/>
          <w:bCs/>
          <w:sz w:val="24"/>
          <w:szCs w:val="24"/>
        </w:rPr>
        <w:t>D.5. Funding Restrictions</w:t>
      </w:r>
    </w:p>
    <w:p w14:paraId="7DBE196E" w14:textId="77777777" w:rsidR="00C661B6" w:rsidRPr="008D0B62" w:rsidRDefault="00C661B6" w:rsidP="00860791">
      <w:pPr>
        <w:shd w:val="clear" w:color="auto" w:fill="FFFFFF"/>
        <w:spacing w:after="0" w:line="240" w:lineRule="auto"/>
        <w:textAlignment w:val="baseline"/>
        <w:rPr>
          <w:rFonts w:eastAsia="Times New Roman" w:cstheme="minorHAnsi"/>
          <w:sz w:val="24"/>
          <w:szCs w:val="24"/>
        </w:rPr>
      </w:pPr>
      <w:r w:rsidRPr="008D0B62">
        <w:rPr>
          <w:rFonts w:eastAsia="Times New Roman" w:cstheme="minorHAnsi"/>
          <w:sz w:val="24"/>
          <w:szCs w:val="24"/>
        </w:rPr>
        <w:t>The following activities and costs are not covered under this announcement:</w:t>
      </w:r>
    </w:p>
    <w:p w14:paraId="00E29CAB" w14:textId="77777777" w:rsidR="00C661B6" w:rsidRPr="008D0B62" w:rsidRDefault="00C661B6" w:rsidP="006E22D1">
      <w:pPr>
        <w:numPr>
          <w:ilvl w:val="0"/>
          <w:numId w:val="25"/>
        </w:numPr>
        <w:autoSpaceDE w:val="0"/>
        <w:autoSpaceDN w:val="0"/>
        <w:adjustRightInd w:val="0"/>
        <w:spacing w:after="0" w:line="240" w:lineRule="auto"/>
        <w:rPr>
          <w:rFonts w:eastAsia="Calibri" w:cstheme="minorHAnsi"/>
          <w:color w:val="000000"/>
          <w:sz w:val="24"/>
          <w:szCs w:val="24"/>
        </w:rPr>
      </w:pPr>
      <w:r w:rsidRPr="008D0B62">
        <w:rPr>
          <w:rFonts w:eastAsia="Times New Roman" w:cstheme="minorHAnsi"/>
          <w:color w:val="000000"/>
          <w:sz w:val="24"/>
          <w:szCs w:val="24"/>
        </w:rPr>
        <w:t>Construction is not an allowable activity under this award.</w:t>
      </w:r>
    </w:p>
    <w:p w14:paraId="10A10632" w14:textId="77777777" w:rsidR="00C661B6" w:rsidRPr="008D0B62" w:rsidRDefault="00C661B6" w:rsidP="006E22D1">
      <w:pPr>
        <w:numPr>
          <w:ilvl w:val="0"/>
          <w:numId w:val="25"/>
        </w:numPr>
        <w:autoSpaceDE w:val="0"/>
        <w:autoSpaceDN w:val="0"/>
        <w:adjustRightInd w:val="0"/>
        <w:spacing w:after="0" w:line="240" w:lineRule="auto"/>
        <w:rPr>
          <w:rFonts w:eastAsia="Calibri" w:cstheme="minorHAnsi"/>
          <w:color w:val="000000"/>
          <w:sz w:val="24"/>
          <w:szCs w:val="24"/>
        </w:rPr>
      </w:pPr>
      <w:r w:rsidRPr="008D0B62">
        <w:rPr>
          <w:rFonts w:eastAsia="Times New Roman" w:cstheme="minorHAnsi"/>
          <w:color w:val="000000"/>
          <w:sz w:val="24"/>
          <w:szCs w:val="24"/>
        </w:rPr>
        <w:t>Activities that appear partisan or that support individual or party electoral campaigns.</w:t>
      </w:r>
    </w:p>
    <w:p w14:paraId="0C7756E1" w14:textId="77777777" w:rsidR="00C661B6" w:rsidRPr="008D0B62" w:rsidRDefault="00C661B6" w:rsidP="006E22D1">
      <w:pPr>
        <w:numPr>
          <w:ilvl w:val="0"/>
          <w:numId w:val="25"/>
        </w:numPr>
        <w:autoSpaceDE w:val="0"/>
        <w:autoSpaceDN w:val="0"/>
        <w:adjustRightInd w:val="0"/>
        <w:spacing w:after="0" w:line="240" w:lineRule="auto"/>
        <w:rPr>
          <w:rFonts w:eastAsia="Calibri" w:cstheme="minorHAnsi"/>
          <w:color w:val="000000"/>
          <w:sz w:val="24"/>
          <w:szCs w:val="24"/>
        </w:rPr>
      </w:pPr>
      <w:r w:rsidRPr="008D0B62">
        <w:rPr>
          <w:rFonts w:eastAsia="Times New Roman" w:cstheme="minorHAnsi"/>
          <w:color w:val="000000"/>
          <w:sz w:val="24"/>
          <w:szCs w:val="24"/>
        </w:rPr>
        <w:t>Direct support or the appearance of direct support for any religious organization, to include repair or building of structures used for religious purposes.</w:t>
      </w:r>
    </w:p>
    <w:p w14:paraId="594CA2E2" w14:textId="77777777" w:rsidR="00C661B6" w:rsidRPr="008D0B62" w:rsidRDefault="00C661B6" w:rsidP="006E22D1">
      <w:pPr>
        <w:numPr>
          <w:ilvl w:val="0"/>
          <w:numId w:val="25"/>
        </w:numPr>
        <w:autoSpaceDE w:val="0"/>
        <w:autoSpaceDN w:val="0"/>
        <w:adjustRightInd w:val="0"/>
        <w:spacing w:after="0" w:line="240" w:lineRule="auto"/>
        <w:rPr>
          <w:rFonts w:eastAsia="Calibri" w:cstheme="minorHAnsi"/>
          <w:color w:val="000000"/>
          <w:sz w:val="24"/>
          <w:szCs w:val="24"/>
        </w:rPr>
      </w:pPr>
      <w:r w:rsidRPr="008D0B62">
        <w:rPr>
          <w:rFonts w:eastAsia="Times New Roman" w:cstheme="minorHAnsi"/>
          <w:color w:val="000000"/>
          <w:sz w:val="24"/>
          <w:szCs w:val="24"/>
        </w:rPr>
        <w:t>Military assistance of any kind, including weapons buy-back or rewards programs.</w:t>
      </w:r>
    </w:p>
    <w:p w14:paraId="6C118F94" w14:textId="77777777" w:rsidR="00C661B6" w:rsidRPr="008D0B62" w:rsidRDefault="00C661B6" w:rsidP="006E22D1">
      <w:pPr>
        <w:numPr>
          <w:ilvl w:val="0"/>
          <w:numId w:val="25"/>
        </w:numPr>
        <w:autoSpaceDE w:val="0"/>
        <w:autoSpaceDN w:val="0"/>
        <w:adjustRightInd w:val="0"/>
        <w:spacing w:after="0" w:line="240" w:lineRule="auto"/>
        <w:rPr>
          <w:rFonts w:eastAsia="Calibri" w:cstheme="minorHAnsi"/>
          <w:color w:val="000000"/>
          <w:sz w:val="24"/>
          <w:szCs w:val="24"/>
        </w:rPr>
      </w:pPr>
      <w:r w:rsidRPr="008D0B62">
        <w:rPr>
          <w:rFonts w:eastAsia="Times New Roman" w:cstheme="minorHAnsi"/>
          <w:color w:val="000000"/>
          <w:sz w:val="24"/>
          <w:szCs w:val="24"/>
        </w:rPr>
        <w:t>Purchase of firearms, ammunition, or removal of unexploded ordnances.</w:t>
      </w:r>
    </w:p>
    <w:p w14:paraId="78BE1041" w14:textId="77777777" w:rsidR="00C661B6" w:rsidRPr="008D0B62" w:rsidRDefault="00C661B6" w:rsidP="006E22D1">
      <w:pPr>
        <w:numPr>
          <w:ilvl w:val="0"/>
          <w:numId w:val="25"/>
        </w:numPr>
        <w:autoSpaceDE w:val="0"/>
        <w:autoSpaceDN w:val="0"/>
        <w:adjustRightInd w:val="0"/>
        <w:spacing w:after="0" w:line="240" w:lineRule="auto"/>
        <w:rPr>
          <w:rFonts w:eastAsia="Calibri" w:cstheme="minorHAnsi"/>
          <w:color w:val="000000"/>
          <w:sz w:val="24"/>
          <w:szCs w:val="24"/>
        </w:rPr>
      </w:pPr>
      <w:r w:rsidRPr="008D0B62">
        <w:rPr>
          <w:rFonts w:eastAsia="Times New Roman" w:cstheme="minorHAnsi"/>
          <w:color w:val="000000"/>
          <w:sz w:val="24"/>
          <w:szCs w:val="24"/>
        </w:rPr>
        <w:t>Para-police (i.e., militias, neighborhood watch, security guards) and prison-related projects. This restriction includes no funding of any secondary need in a law-enforcement organization.</w:t>
      </w:r>
    </w:p>
    <w:p w14:paraId="2E82989B" w14:textId="77777777" w:rsidR="00C661B6" w:rsidRPr="008D0B62" w:rsidRDefault="00C661B6" w:rsidP="006E22D1">
      <w:pPr>
        <w:numPr>
          <w:ilvl w:val="0"/>
          <w:numId w:val="25"/>
        </w:numPr>
        <w:autoSpaceDE w:val="0"/>
        <w:autoSpaceDN w:val="0"/>
        <w:adjustRightInd w:val="0"/>
        <w:spacing w:after="0" w:line="240" w:lineRule="auto"/>
        <w:rPr>
          <w:rFonts w:eastAsia="Calibri" w:cstheme="minorHAnsi"/>
          <w:color w:val="000000"/>
          <w:sz w:val="24"/>
          <w:szCs w:val="24"/>
        </w:rPr>
      </w:pPr>
      <w:r w:rsidRPr="008D0B62">
        <w:rPr>
          <w:rFonts w:eastAsia="Times New Roman" w:cstheme="minorHAnsi"/>
          <w:color w:val="000000"/>
          <w:sz w:val="24"/>
          <w:szCs w:val="24"/>
        </w:rPr>
        <w:t>Payments for any partner government, military, or civilian government employee salary or pension.</w:t>
      </w:r>
    </w:p>
    <w:p w14:paraId="63254A0C" w14:textId="77777777" w:rsidR="00C661B6" w:rsidRPr="008D0B62" w:rsidRDefault="00C661B6" w:rsidP="006E22D1">
      <w:pPr>
        <w:numPr>
          <w:ilvl w:val="0"/>
          <w:numId w:val="25"/>
        </w:numPr>
        <w:autoSpaceDE w:val="0"/>
        <w:autoSpaceDN w:val="0"/>
        <w:adjustRightInd w:val="0"/>
        <w:spacing w:after="0" w:line="240" w:lineRule="auto"/>
        <w:rPr>
          <w:rFonts w:eastAsia="Calibri" w:cstheme="minorHAnsi"/>
          <w:color w:val="000000"/>
          <w:sz w:val="24"/>
          <w:szCs w:val="24"/>
        </w:rPr>
      </w:pPr>
      <w:r w:rsidRPr="008D0B62">
        <w:rPr>
          <w:rFonts w:eastAsia="Times New Roman" w:cstheme="minorHAnsi"/>
          <w:color w:val="000000"/>
          <w:sz w:val="24"/>
          <w:szCs w:val="24"/>
        </w:rPr>
        <w:t>Duplication of services immediately available through municipal, provincial, or national government.</w:t>
      </w:r>
    </w:p>
    <w:p w14:paraId="2896A319" w14:textId="77777777" w:rsidR="00C661B6" w:rsidRPr="008D0B62" w:rsidRDefault="00C661B6" w:rsidP="006E22D1">
      <w:pPr>
        <w:numPr>
          <w:ilvl w:val="0"/>
          <w:numId w:val="25"/>
        </w:numPr>
        <w:autoSpaceDE w:val="0"/>
        <w:autoSpaceDN w:val="0"/>
        <w:adjustRightInd w:val="0"/>
        <w:spacing w:after="0" w:line="240" w:lineRule="auto"/>
        <w:rPr>
          <w:rFonts w:eastAsia="Calibri" w:cstheme="minorHAnsi"/>
          <w:color w:val="000000"/>
          <w:sz w:val="24"/>
          <w:szCs w:val="24"/>
        </w:rPr>
      </w:pPr>
      <w:r w:rsidRPr="008D0B62">
        <w:rPr>
          <w:rFonts w:eastAsia="Times New Roman" w:cstheme="minorHAnsi"/>
          <w:color w:val="000000"/>
          <w:sz w:val="24"/>
          <w:szCs w:val="24"/>
        </w:rPr>
        <w:t>Funds for market research, advertising (unless public service related to grant program), or other promotional expenses.</w:t>
      </w:r>
    </w:p>
    <w:p w14:paraId="35FBCFC6" w14:textId="77777777" w:rsidR="00C661B6" w:rsidRPr="008D0B62" w:rsidRDefault="00C661B6" w:rsidP="006E22D1">
      <w:pPr>
        <w:numPr>
          <w:ilvl w:val="0"/>
          <w:numId w:val="25"/>
        </w:numPr>
        <w:autoSpaceDE w:val="0"/>
        <w:autoSpaceDN w:val="0"/>
        <w:adjustRightInd w:val="0"/>
        <w:spacing w:after="0" w:line="240" w:lineRule="auto"/>
        <w:rPr>
          <w:rFonts w:eastAsia="Calibri" w:cstheme="minorHAnsi"/>
          <w:color w:val="000000"/>
          <w:sz w:val="24"/>
          <w:szCs w:val="24"/>
        </w:rPr>
      </w:pPr>
      <w:r w:rsidRPr="008D0B62">
        <w:rPr>
          <w:rFonts w:eastAsia="Times New Roman" w:cstheme="minorHAnsi"/>
          <w:color w:val="000000"/>
          <w:sz w:val="24"/>
          <w:szCs w:val="24"/>
        </w:rPr>
        <w:t>Expenses made prior to the approval of a proposal or unreasonable expenditures will not be reimbursed.</w:t>
      </w:r>
    </w:p>
    <w:p w14:paraId="185EA2AB" w14:textId="77777777" w:rsidR="00C661B6" w:rsidRPr="008D0B62" w:rsidRDefault="00C661B6" w:rsidP="006E22D1">
      <w:pPr>
        <w:numPr>
          <w:ilvl w:val="0"/>
          <w:numId w:val="25"/>
        </w:numPr>
        <w:autoSpaceDE w:val="0"/>
        <w:autoSpaceDN w:val="0"/>
        <w:adjustRightInd w:val="0"/>
        <w:spacing w:after="0" w:line="240" w:lineRule="auto"/>
        <w:rPr>
          <w:rFonts w:eastAsia="Times New Roman" w:cstheme="minorHAnsi"/>
          <w:color w:val="000000"/>
          <w:sz w:val="24"/>
          <w:szCs w:val="24"/>
        </w:rPr>
      </w:pPr>
      <w:r w:rsidRPr="008D0B62">
        <w:rPr>
          <w:rFonts w:eastAsia="Times New Roman" w:cstheme="minorHAnsi"/>
          <w:color w:val="000000"/>
          <w:sz w:val="24"/>
          <w:szCs w:val="24"/>
        </w:rPr>
        <w:t xml:space="preserve">Charitable or development </w:t>
      </w:r>
      <w:proofErr w:type="gramStart"/>
      <w:r w:rsidRPr="008D0B62">
        <w:rPr>
          <w:rFonts w:eastAsia="Times New Roman" w:cstheme="minorHAnsi"/>
          <w:color w:val="000000"/>
          <w:sz w:val="24"/>
          <w:szCs w:val="24"/>
        </w:rPr>
        <w:t>activities;</w:t>
      </w:r>
      <w:proofErr w:type="gramEnd"/>
    </w:p>
    <w:p w14:paraId="01933565" w14:textId="77777777" w:rsidR="00C661B6" w:rsidRPr="008D0B62" w:rsidRDefault="00C661B6" w:rsidP="006E22D1">
      <w:pPr>
        <w:numPr>
          <w:ilvl w:val="0"/>
          <w:numId w:val="25"/>
        </w:numPr>
        <w:autoSpaceDE w:val="0"/>
        <w:autoSpaceDN w:val="0"/>
        <w:adjustRightInd w:val="0"/>
        <w:spacing w:after="0" w:line="240" w:lineRule="auto"/>
        <w:rPr>
          <w:rFonts w:eastAsia="Calibri" w:cstheme="minorHAnsi"/>
          <w:color w:val="000000"/>
          <w:sz w:val="24"/>
          <w:szCs w:val="24"/>
        </w:rPr>
      </w:pPr>
      <w:r w:rsidRPr="008D0B62">
        <w:rPr>
          <w:rFonts w:eastAsia="Calibri" w:cstheme="minorHAnsi"/>
          <w:color w:val="000000"/>
          <w:sz w:val="24"/>
          <w:szCs w:val="24"/>
        </w:rPr>
        <w:t xml:space="preserve">Fund-raising </w:t>
      </w:r>
      <w:proofErr w:type="gramStart"/>
      <w:r w:rsidRPr="008D0B62">
        <w:rPr>
          <w:rFonts w:eastAsia="Calibri" w:cstheme="minorHAnsi"/>
          <w:color w:val="000000"/>
          <w:sz w:val="24"/>
          <w:szCs w:val="24"/>
        </w:rPr>
        <w:t>campaigns;</w:t>
      </w:r>
      <w:proofErr w:type="gramEnd"/>
    </w:p>
    <w:p w14:paraId="07740ACF" w14:textId="77777777" w:rsidR="00C661B6" w:rsidRPr="008D0B62" w:rsidRDefault="00C661B6" w:rsidP="006E22D1">
      <w:pPr>
        <w:numPr>
          <w:ilvl w:val="0"/>
          <w:numId w:val="25"/>
        </w:numPr>
        <w:autoSpaceDE w:val="0"/>
        <w:autoSpaceDN w:val="0"/>
        <w:adjustRightInd w:val="0"/>
        <w:spacing w:after="0" w:line="240" w:lineRule="auto"/>
        <w:rPr>
          <w:rFonts w:eastAsia="Calibri" w:cstheme="minorHAnsi"/>
          <w:color w:val="000000"/>
          <w:sz w:val="24"/>
          <w:szCs w:val="24"/>
        </w:rPr>
      </w:pPr>
      <w:r w:rsidRPr="008D0B62">
        <w:rPr>
          <w:rFonts w:eastAsia="Calibri" w:cstheme="minorHAnsi"/>
          <w:color w:val="000000"/>
          <w:sz w:val="24"/>
          <w:szCs w:val="24"/>
        </w:rPr>
        <w:t xml:space="preserve">Lobbying for specific legislation or </w:t>
      </w:r>
      <w:proofErr w:type="gramStart"/>
      <w:r w:rsidRPr="008D0B62">
        <w:rPr>
          <w:rFonts w:eastAsia="Calibri" w:cstheme="minorHAnsi"/>
          <w:color w:val="000000"/>
          <w:sz w:val="24"/>
          <w:szCs w:val="24"/>
        </w:rPr>
        <w:t>projects;</w:t>
      </w:r>
      <w:proofErr w:type="gramEnd"/>
    </w:p>
    <w:p w14:paraId="09CF53A3" w14:textId="77777777" w:rsidR="00C661B6" w:rsidRPr="008D0B62" w:rsidRDefault="00C661B6" w:rsidP="006E22D1">
      <w:pPr>
        <w:numPr>
          <w:ilvl w:val="0"/>
          <w:numId w:val="25"/>
        </w:numPr>
        <w:autoSpaceDE w:val="0"/>
        <w:autoSpaceDN w:val="0"/>
        <w:adjustRightInd w:val="0"/>
        <w:spacing w:after="0" w:line="240" w:lineRule="auto"/>
        <w:rPr>
          <w:rFonts w:eastAsia="Calibri" w:cstheme="minorHAnsi"/>
          <w:color w:val="000000"/>
          <w:sz w:val="24"/>
          <w:szCs w:val="24"/>
        </w:rPr>
      </w:pPr>
      <w:r w:rsidRPr="008D0B62">
        <w:rPr>
          <w:rFonts w:eastAsia="Calibri" w:cstheme="minorHAnsi"/>
          <w:color w:val="000000"/>
          <w:sz w:val="24"/>
          <w:szCs w:val="24"/>
        </w:rPr>
        <w:t xml:space="preserve">Scientific </w:t>
      </w:r>
      <w:proofErr w:type="gramStart"/>
      <w:r w:rsidRPr="008D0B62">
        <w:rPr>
          <w:rFonts w:eastAsia="Calibri" w:cstheme="minorHAnsi"/>
          <w:color w:val="000000"/>
          <w:sz w:val="24"/>
          <w:szCs w:val="24"/>
        </w:rPr>
        <w:t>research;</w:t>
      </w:r>
      <w:proofErr w:type="gramEnd"/>
    </w:p>
    <w:p w14:paraId="71C8482D" w14:textId="77777777" w:rsidR="00C661B6" w:rsidRPr="008D0B62" w:rsidRDefault="00C661B6" w:rsidP="006E22D1">
      <w:pPr>
        <w:numPr>
          <w:ilvl w:val="0"/>
          <w:numId w:val="25"/>
        </w:numPr>
        <w:autoSpaceDE w:val="0"/>
        <w:autoSpaceDN w:val="0"/>
        <w:adjustRightInd w:val="0"/>
        <w:spacing w:after="0" w:line="240" w:lineRule="auto"/>
        <w:rPr>
          <w:rFonts w:eastAsia="Calibri" w:cstheme="minorHAnsi"/>
          <w:color w:val="000000"/>
          <w:sz w:val="24"/>
          <w:szCs w:val="24"/>
        </w:rPr>
      </w:pPr>
      <w:r w:rsidRPr="008D0B62">
        <w:rPr>
          <w:rFonts w:eastAsia="Calibri" w:cstheme="minorHAnsi"/>
          <w:color w:val="000000"/>
          <w:sz w:val="24"/>
          <w:szCs w:val="24"/>
        </w:rPr>
        <w:t xml:space="preserve">Projects intended primarily for the growth or institutional development of the </w:t>
      </w:r>
      <w:proofErr w:type="gramStart"/>
      <w:r w:rsidRPr="008D0B62">
        <w:rPr>
          <w:rFonts w:eastAsia="Calibri" w:cstheme="minorHAnsi"/>
          <w:color w:val="000000"/>
          <w:sz w:val="24"/>
          <w:szCs w:val="24"/>
        </w:rPr>
        <w:t>organization;</w:t>
      </w:r>
      <w:proofErr w:type="gramEnd"/>
    </w:p>
    <w:p w14:paraId="2B85D222" w14:textId="77777777" w:rsidR="00C661B6" w:rsidRPr="008D0B62" w:rsidRDefault="00C661B6" w:rsidP="006E22D1">
      <w:pPr>
        <w:numPr>
          <w:ilvl w:val="0"/>
          <w:numId w:val="25"/>
        </w:numPr>
        <w:autoSpaceDE w:val="0"/>
        <w:autoSpaceDN w:val="0"/>
        <w:adjustRightInd w:val="0"/>
        <w:spacing w:after="0" w:line="240" w:lineRule="auto"/>
        <w:rPr>
          <w:rFonts w:eastAsia="Calibri" w:cstheme="minorHAnsi"/>
          <w:color w:val="000000"/>
          <w:sz w:val="24"/>
          <w:szCs w:val="24"/>
        </w:rPr>
      </w:pPr>
      <w:r w:rsidRPr="008D0B62">
        <w:rPr>
          <w:rFonts w:eastAsia="Calibri" w:cstheme="minorHAnsi"/>
          <w:color w:val="000000"/>
          <w:sz w:val="24"/>
          <w:szCs w:val="24"/>
        </w:rPr>
        <w:t xml:space="preserve">Projects seeking funds for personal </w:t>
      </w:r>
      <w:proofErr w:type="gramStart"/>
      <w:r w:rsidRPr="008D0B62">
        <w:rPr>
          <w:rFonts w:eastAsia="Calibri" w:cstheme="minorHAnsi"/>
          <w:color w:val="000000"/>
          <w:sz w:val="24"/>
          <w:szCs w:val="24"/>
        </w:rPr>
        <w:t>use;</w:t>
      </w:r>
      <w:proofErr w:type="gramEnd"/>
    </w:p>
    <w:p w14:paraId="47DB343F" w14:textId="77777777" w:rsidR="00C661B6" w:rsidRPr="008D0B62" w:rsidRDefault="00C661B6" w:rsidP="006E22D1">
      <w:pPr>
        <w:numPr>
          <w:ilvl w:val="0"/>
          <w:numId w:val="25"/>
        </w:numPr>
        <w:autoSpaceDE w:val="0"/>
        <w:autoSpaceDN w:val="0"/>
        <w:adjustRightInd w:val="0"/>
        <w:spacing w:after="0" w:line="240" w:lineRule="auto"/>
        <w:rPr>
          <w:rFonts w:eastAsia="Calibri" w:cstheme="minorHAnsi"/>
          <w:color w:val="000000"/>
          <w:sz w:val="24"/>
          <w:szCs w:val="24"/>
        </w:rPr>
      </w:pPr>
      <w:r w:rsidRPr="008D0B62">
        <w:rPr>
          <w:rFonts w:eastAsia="Calibri" w:cstheme="minorHAnsi"/>
          <w:color w:val="000000"/>
          <w:sz w:val="24"/>
          <w:szCs w:val="24"/>
        </w:rPr>
        <w:t>Projects that require a participation fee.</w:t>
      </w:r>
    </w:p>
    <w:p w14:paraId="16F44CB7" w14:textId="6862953A" w:rsidR="008F0AB2" w:rsidRDefault="008F0AB2" w:rsidP="00860791">
      <w:pPr>
        <w:shd w:val="clear" w:color="auto" w:fill="FFFFFF"/>
        <w:spacing w:after="0" w:line="240" w:lineRule="auto"/>
        <w:ind w:left="360"/>
        <w:textAlignment w:val="baseline"/>
        <w:rPr>
          <w:rFonts w:eastAsia="Times New Roman" w:cstheme="minorHAnsi"/>
          <w:i/>
          <w:color w:val="FF0000"/>
          <w:sz w:val="24"/>
          <w:szCs w:val="24"/>
        </w:rPr>
      </w:pPr>
    </w:p>
    <w:p w14:paraId="2903C589" w14:textId="77777777" w:rsidR="00095486" w:rsidRPr="008D0B62" w:rsidRDefault="00095486" w:rsidP="00860791">
      <w:pPr>
        <w:shd w:val="clear" w:color="auto" w:fill="FFFFFF"/>
        <w:spacing w:after="0" w:line="240" w:lineRule="auto"/>
        <w:ind w:left="360"/>
        <w:textAlignment w:val="baseline"/>
        <w:rPr>
          <w:rFonts w:eastAsia="Times New Roman" w:cstheme="minorHAnsi"/>
          <w:i/>
          <w:color w:val="FF0000"/>
          <w:sz w:val="24"/>
          <w:szCs w:val="24"/>
        </w:rPr>
      </w:pPr>
    </w:p>
    <w:p w14:paraId="544DD26D" w14:textId="6B6A337A" w:rsidR="00650FA6" w:rsidRPr="008D0B62" w:rsidRDefault="00650FA6" w:rsidP="00860791">
      <w:pPr>
        <w:shd w:val="clear" w:color="auto" w:fill="FFFFFF"/>
        <w:spacing w:after="0" w:line="240" w:lineRule="auto"/>
        <w:textAlignment w:val="baseline"/>
        <w:rPr>
          <w:rFonts w:eastAsia="Times New Roman" w:cstheme="minorHAnsi"/>
          <w:color w:val="FF0000"/>
          <w:sz w:val="24"/>
          <w:szCs w:val="24"/>
        </w:rPr>
      </w:pPr>
      <w:r w:rsidRPr="008D0B62">
        <w:rPr>
          <w:rFonts w:eastAsia="Times New Roman" w:cstheme="minorHAnsi"/>
          <w:b/>
          <w:bCs/>
          <w:sz w:val="24"/>
          <w:szCs w:val="24"/>
        </w:rPr>
        <w:t>D.6. Other Submission Requirements</w:t>
      </w:r>
    </w:p>
    <w:p w14:paraId="488E8A25" w14:textId="77777777" w:rsidR="00650FA6" w:rsidRPr="008D0B62" w:rsidRDefault="00650FA6" w:rsidP="00860791">
      <w:pPr>
        <w:shd w:val="clear" w:color="auto" w:fill="FFFFFF"/>
        <w:spacing w:after="0" w:line="240" w:lineRule="auto"/>
        <w:textAlignment w:val="baseline"/>
        <w:rPr>
          <w:rFonts w:eastAsia="Times New Roman" w:cstheme="minorHAnsi"/>
          <w:sz w:val="24"/>
          <w:szCs w:val="24"/>
        </w:rPr>
      </w:pPr>
      <w:r w:rsidRPr="008D0B62">
        <w:rPr>
          <w:rFonts w:eastAsia="Times New Roman" w:cstheme="minorHAnsi"/>
          <w:sz w:val="24"/>
          <w:szCs w:val="24"/>
        </w:rPr>
        <w:t xml:space="preserve">All application materials must be submitted by email to </w:t>
      </w:r>
      <w:hyperlink r:id="rId15" w:history="1">
        <w:r w:rsidRPr="008D0B62">
          <w:rPr>
            <w:rStyle w:val="Hyperlink"/>
            <w:rFonts w:eastAsia="Times New Roman" w:cstheme="minorHAnsi"/>
            <w:i/>
            <w:sz w:val="24"/>
            <w:szCs w:val="24"/>
          </w:rPr>
          <w:t>grantsyaounde</w:t>
        </w:r>
        <w:r w:rsidRPr="008D0B62">
          <w:rPr>
            <w:rStyle w:val="Hyperlink"/>
            <w:rFonts w:eastAsia="Times New Roman" w:cstheme="minorHAnsi"/>
            <w:sz w:val="24"/>
            <w:szCs w:val="24"/>
          </w:rPr>
          <w:t>@state.gov</w:t>
        </w:r>
      </w:hyperlink>
      <w:r w:rsidRPr="008D0B62">
        <w:rPr>
          <w:rFonts w:eastAsia="Times New Roman" w:cstheme="minorHAnsi"/>
          <w:sz w:val="24"/>
          <w:szCs w:val="24"/>
        </w:rPr>
        <w:t xml:space="preserve"> .</w:t>
      </w:r>
    </w:p>
    <w:p w14:paraId="573FD36E" w14:textId="77777777" w:rsidR="00650FA6" w:rsidRPr="008D0B62" w:rsidRDefault="00650FA6" w:rsidP="00860791">
      <w:pPr>
        <w:shd w:val="clear" w:color="auto" w:fill="FFFFFF"/>
        <w:spacing w:after="0" w:line="240" w:lineRule="auto"/>
        <w:textAlignment w:val="baseline"/>
        <w:rPr>
          <w:rFonts w:eastAsia="Times New Roman" w:cstheme="minorHAnsi"/>
          <w:sz w:val="24"/>
          <w:szCs w:val="24"/>
        </w:rPr>
      </w:pPr>
      <w:r w:rsidRPr="008D0B62">
        <w:rPr>
          <w:rFonts w:eastAsia="Times New Roman" w:cstheme="minorHAnsi"/>
          <w:sz w:val="24"/>
          <w:szCs w:val="24"/>
        </w:rPr>
        <w:t xml:space="preserve">Faxed or couriered document will not be accepted. </w:t>
      </w:r>
    </w:p>
    <w:p w14:paraId="0AB813E9" w14:textId="77777777" w:rsidR="00B61396" w:rsidRPr="006E22D1" w:rsidRDefault="00B61396" w:rsidP="00860791">
      <w:pPr>
        <w:shd w:val="clear" w:color="auto" w:fill="FFFFFF"/>
        <w:spacing w:after="0" w:line="240" w:lineRule="auto"/>
        <w:textAlignment w:val="baseline"/>
        <w:rPr>
          <w:rFonts w:eastAsia="Times New Roman" w:cstheme="minorHAnsi"/>
          <w:color w:val="333333"/>
          <w:sz w:val="28"/>
          <w:szCs w:val="28"/>
        </w:rPr>
      </w:pPr>
    </w:p>
    <w:p w14:paraId="52E079F5" w14:textId="77777777" w:rsidR="00B61396" w:rsidRPr="006E22D1" w:rsidRDefault="00BB36C2" w:rsidP="00860791">
      <w:pPr>
        <w:shd w:val="clear" w:color="auto" w:fill="FFFFFF"/>
        <w:spacing w:after="0" w:line="240" w:lineRule="auto"/>
        <w:textAlignment w:val="baseline"/>
        <w:rPr>
          <w:rFonts w:eastAsia="Times New Roman" w:cstheme="minorHAnsi"/>
          <w:sz w:val="28"/>
          <w:szCs w:val="28"/>
        </w:rPr>
      </w:pPr>
      <w:r w:rsidRPr="006E22D1">
        <w:rPr>
          <w:rFonts w:eastAsia="Times New Roman" w:cstheme="minorHAnsi"/>
          <w:b/>
          <w:bCs/>
          <w:sz w:val="28"/>
          <w:szCs w:val="28"/>
          <w:bdr w:val="none" w:sz="0" w:space="0" w:color="auto" w:frame="1"/>
        </w:rPr>
        <w:lastRenderedPageBreak/>
        <w:t>E</w:t>
      </w:r>
      <w:r w:rsidR="00B61396" w:rsidRPr="006E22D1">
        <w:rPr>
          <w:rFonts w:eastAsia="Times New Roman" w:cstheme="minorHAnsi"/>
          <w:b/>
          <w:bCs/>
          <w:sz w:val="28"/>
          <w:szCs w:val="28"/>
          <w:bdr w:val="none" w:sz="0" w:space="0" w:color="auto" w:frame="1"/>
        </w:rPr>
        <w:t xml:space="preserve">. </w:t>
      </w:r>
      <w:r w:rsidR="00FD0E36" w:rsidRPr="006E22D1">
        <w:rPr>
          <w:rFonts w:eastAsia="Times New Roman" w:cstheme="minorHAnsi"/>
          <w:b/>
          <w:bCs/>
          <w:sz w:val="28"/>
          <w:szCs w:val="28"/>
          <w:bdr w:val="none" w:sz="0" w:space="0" w:color="auto" w:frame="1"/>
        </w:rPr>
        <w:t>APPLICATION REVIEW INFORMATION</w:t>
      </w:r>
    </w:p>
    <w:p w14:paraId="08B37B35" w14:textId="77777777" w:rsidR="00D0290D" w:rsidRPr="008D0B62" w:rsidRDefault="00D0290D" w:rsidP="00860791">
      <w:pPr>
        <w:shd w:val="clear" w:color="auto" w:fill="FFFFFF"/>
        <w:spacing w:after="0" w:line="240" w:lineRule="auto"/>
        <w:textAlignment w:val="baseline"/>
        <w:rPr>
          <w:rFonts w:eastAsia="Times New Roman" w:cstheme="minorHAnsi"/>
          <w:sz w:val="24"/>
          <w:szCs w:val="24"/>
        </w:rPr>
      </w:pPr>
    </w:p>
    <w:p w14:paraId="688A5381" w14:textId="14CE9B87" w:rsidR="00FD0E36" w:rsidRPr="008D0B62" w:rsidRDefault="0080043C" w:rsidP="006E22D1">
      <w:pPr>
        <w:shd w:val="clear" w:color="auto" w:fill="FFFFFF"/>
        <w:spacing w:after="0" w:line="240" w:lineRule="auto"/>
        <w:textAlignment w:val="baseline"/>
        <w:rPr>
          <w:rFonts w:eastAsia="Times New Roman" w:cstheme="minorHAnsi"/>
          <w:b/>
          <w:bCs/>
          <w:sz w:val="24"/>
          <w:szCs w:val="24"/>
        </w:rPr>
      </w:pPr>
      <w:r w:rsidRPr="008D0B62">
        <w:rPr>
          <w:rFonts w:eastAsia="Times New Roman" w:cstheme="minorHAnsi"/>
          <w:b/>
          <w:bCs/>
          <w:sz w:val="24"/>
          <w:szCs w:val="24"/>
        </w:rPr>
        <w:t>E.1</w:t>
      </w:r>
      <w:r w:rsidR="00C45E18" w:rsidRPr="008D0B62">
        <w:rPr>
          <w:rFonts w:eastAsia="Times New Roman" w:cstheme="minorHAnsi"/>
          <w:b/>
          <w:bCs/>
          <w:sz w:val="24"/>
          <w:szCs w:val="24"/>
        </w:rPr>
        <w:t>.</w:t>
      </w:r>
      <w:r w:rsidR="009E3764" w:rsidRPr="008D0B62">
        <w:rPr>
          <w:rFonts w:eastAsia="Times New Roman" w:cstheme="minorHAnsi"/>
          <w:b/>
          <w:bCs/>
          <w:sz w:val="24"/>
          <w:szCs w:val="24"/>
        </w:rPr>
        <w:t xml:space="preserve"> </w:t>
      </w:r>
      <w:r w:rsidR="00FD0E36" w:rsidRPr="008D0B62">
        <w:rPr>
          <w:rFonts w:eastAsia="Times New Roman" w:cstheme="minorHAnsi"/>
          <w:b/>
          <w:bCs/>
          <w:sz w:val="24"/>
          <w:szCs w:val="24"/>
        </w:rPr>
        <w:t>Criteria</w:t>
      </w:r>
    </w:p>
    <w:p w14:paraId="1505EB83" w14:textId="01C16AB7" w:rsidR="0099619A" w:rsidRPr="008D0B62" w:rsidRDefault="00FD0E36" w:rsidP="006E22D1">
      <w:pPr>
        <w:shd w:val="clear" w:color="auto" w:fill="FFFFFF"/>
        <w:spacing w:after="0" w:line="240" w:lineRule="auto"/>
        <w:textAlignment w:val="baseline"/>
        <w:rPr>
          <w:rFonts w:eastAsia="Times New Roman" w:cstheme="minorHAnsi"/>
          <w:sz w:val="24"/>
          <w:szCs w:val="24"/>
        </w:rPr>
      </w:pPr>
      <w:r w:rsidRPr="008D0B62">
        <w:rPr>
          <w:rFonts w:eastAsia="Times New Roman" w:cstheme="minorHAnsi"/>
          <w:sz w:val="24"/>
          <w:szCs w:val="24"/>
        </w:rPr>
        <w:t xml:space="preserve">Each application will be evaluated and rated </w:t>
      </w:r>
      <w:proofErr w:type="gramStart"/>
      <w:r w:rsidRPr="008D0B62">
        <w:rPr>
          <w:rFonts w:eastAsia="Times New Roman" w:cstheme="minorHAnsi"/>
          <w:sz w:val="24"/>
          <w:szCs w:val="24"/>
        </w:rPr>
        <w:t>on the basis of</w:t>
      </w:r>
      <w:proofErr w:type="gramEnd"/>
      <w:r w:rsidRPr="008D0B62">
        <w:rPr>
          <w:rFonts w:eastAsia="Times New Roman" w:cstheme="minorHAnsi"/>
          <w:sz w:val="24"/>
          <w:szCs w:val="24"/>
        </w:rPr>
        <w:t xml:space="preserve"> the evaluation criteria outlined below. </w:t>
      </w:r>
    </w:p>
    <w:p w14:paraId="1FB93C4D" w14:textId="77777777" w:rsidR="00E456AE" w:rsidRPr="006E22D1" w:rsidRDefault="00E456AE" w:rsidP="006E22D1">
      <w:pPr>
        <w:shd w:val="clear" w:color="auto" w:fill="FFFFFF"/>
        <w:spacing w:after="0" w:line="240" w:lineRule="auto"/>
        <w:textAlignment w:val="baseline"/>
      </w:pPr>
    </w:p>
    <w:p w14:paraId="5C9A4004" w14:textId="0BC5DB13" w:rsidR="00E456AE" w:rsidRPr="006E22D1" w:rsidRDefault="004701D1" w:rsidP="006E22D1">
      <w:pPr>
        <w:pStyle w:val="ListParagraph"/>
        <w:rPr>
          <w:rFonts w:eastAsia="Times New Roman" w:cstheme="minorHAnsi"/>
          <w:sz w:val="24"/>
          <w:szCs w:val="24"/>
        </w:rPr>
      </w:pPr>
      <w:r w:rsidRPr="006E22D1">
        <w:rPr>
          <w:rFonts w:eastAsia="Times New Roman" w:cstheme="minorHAnsi"/>
          <w:b/>
          <w:bCs/>
          <w:sz w:val="24"/>
          <w:szCs w:val="24"/>
        </w:rPr>
        <w:t>Project justification</w:t>
      </w:r>
      <w:r w:rsidR="00EC456B" w:rsidRPr="006E22D1">
        <w:rPr>
          <w:rFonts w:eastAsia="Times New Roman" w:cstheme="minorHAnsi"/>
          <w:b/>
          <w:bCs/>
          <w:sz w:val="24"/>
          <w:szCs w:val="24"/>
        </w:rPr>
        <w:t xml:space="preserve">, </w:t>
      </w:r>
      <w:proofErr w:type="gramStart"/>
      <w:r w:rsidR="00EC456B" w:rsidRPr="006E22D1">
        <w:rPr>
          <w:rFonts w:eastAsia="Times New Roman" w:cstheme="minorHAnsi"/>
          <w:b/>
          <w:bCs/>
          <w:sz w:val="24"/>
          <w:szCs w:val="24"/>
        </w:rPr>
        <w:t>goals</w:t>
      </w:r>
      <w:proofErr w:type="gramEnd"/>
      <w:r w:rsidR="00EC456B" w:rsidRPr="006E22D1">
        <w:rPr>
          <w:rFonts w:eastAsia="Times New Roman" w:cstheme="minorHAnsi"/>
          <w:b/>
          <w:bCs/>
          <w:sz w:val="24"/>
          <w:szCs w:val="24"/>
        </w:rPr>
        <w:t xml:space="preserve"> and benefits</w:t>
      </w:r>
      <w:r w:rsidR="43BFF2B9" w:rsidRPr="006E22D1">
        <w:rPr>
          <w:rFonts w:eastAsia="Times New Roman" w:cstheme="minorHAnsi"/>
          <w:b/>
          <w:bCs/>
          <w:sz w:val="24"/>
          <w:szCs w:val="24"/>
        </w:rPr>
        <w:t xml:space="preserve"> – </w:t>
      </w:r>
      <w:r w:rsidR="00092C93" w:rsidRPr="006E22D1">
        <w:rPr>
          <w:rFonts w:eastAsia="Times New Roman" w:cstheme="minorHAnsi"/>
          <w:b/>
          <w:bCs/>
          <w:sz w:val="24"/>
          <w:szCs w:val="24"/>
        </w:rPr>
        <w:t>20</w:t>
      </w:r>
      <w:r w:rsidR="43BFF2B9" w:rsidRPr="006E22D1">
        <w:rPr>
          <w:rFonts w:eastAsia="Times New Roman" w:cstheme="minorHAnsi"/>
          <w:b/>
          <w:bCs/>
          <w:sz w:val="24"/>
          <w:szCs w:val="24"/>
        </w:rPr>
        <w:t xml:space="preserve"> points:</w:t>
      </w:r>
      <w:r w:rsidR="43BFF2B9" w:rsidRPr="006E22D1">
        <w:rPr>
          <w:rFonts w:eastAsia="Times New Roman" w:cstheme="minorHAnsi"/>
          <w:sz w:val="24"/>
          <w:szCs w:val="24"/>
        </w:rPr>
        <w:t xml:space="preserve">  </w:t>
      </w:r>
      <w:r w:rsidR="00E456AE" w:rsidRPr="006E22D1">
        <w:rPr>
          <w:rFonts w:eastAsia="Times New Roman" w:cstheme="minorHAnsi"/>
          <w:sz w:val="24"/>
          <w:szCs w:val="24"/>
        </w:rPr>
        <w:t xml:space="preserve">The proposal addresses a specific problem that affects the community and proposes a project that will improve the political and/or social conditions, or governance. It targets an adequate number of people and describes how it will benefit the target population. </w:t>
      </w:r>
    </w:p>
    <w:p w14:paraId="407214B6" w14:textId="77777777" w:rsidR="00860791" w:rsidRPr="006E22D1" w:rsidRDefault="00860791" w:rsidP="006E22D1">
      <w:pPr>
        <w:ind w:left="720"/>
        <w:rPr>
          <w:rFonts w:eastAsia="Times New Roman" w:cstheme="minorHAnsi"/>
          <w:sz w:val="24"/>
          <w:szCs w:val="24"/>
        </w:rPr>
      </w:pPr>
    </w:p>
    <w:p w14:paraId="1C59238D" w14:textId="120D1718" w:rsidR="00C670DD" w:rsidRPr="006E22D1" w:rsidRDefault="00C670DD" w:rsidP="006E22D1">
      <w:pPr>
        <w:ind w:left="720"/>
        <w:rPr>
          <w:rFonts w:eastAsia="Times New Roman" w:cstheme="minorHAnsi"/>
          <w:sz w:val="24"/>
          <w:szCs w:val="24"/>
        </w:rPr>
      </w:pPr>
      <w:r w:rsidRPr="006E22D1">
        <w:rPr>
          <w:rFonts w:eastAsia="Times New Roman" w:cstheme="minorHAnsi"/>
          <w:b/>
          <w:bCs/>
          <w:sz w:val="24"/>
          <w:szCs w:val="24"/>
        </w:rPr>
        <w:t xml:space="preserve">Budget and budget justification – </w:t>
      </w:r>
      <w:r w:rsidR="00092C93" w:rsidRPr="006E22D1">
        <w:rPr>
          <w:rFonts w:eastAsia="Times New Roman" w:cstheme="minorHAnsi"/>
          <w:b/>
          <w:bCs/>
          <w:sz w:val="24"/>
          <w:szCs w:val="24"/>
        </w:rPr>
        <w:t>5</w:t>
      </w:r>
      <w:r w:rsidRPr="006E22D1">
        <w:rPr>
          <w:rFonts w:eastAsia="Times New Roman" w:cstheme="minorHAnsi"/>
          <w:b/>
          <w:bCs/>
          <w:sz w:val="24"/>
          <w:szCs w:val="24"/>
        </w:rPr>
        <w:t xml:space="preserve"> points: </w:t>
      </w:r>
      <w:r w:rsidRPr="006E22D1">
        <w:rPr>
          <w:rFonts w:eastAsia="Times New Roman" w:cstheme="minorHAnsi"/>
          <w:sz w:val="24"/>
          <w:szCs w:val="24"/>
        </w:rPr>
        <w:t xml:space="preserve">The budget justification is detailed.  Costs are reasonable in relation to the proposed activities and anticipated results. The budget is realistic, accounting for all necessary expenses to achieve proposed activities. </w:t>
      </w:r>
    </w:p>
    <w:p w14:paraId="7815D98E" w14:textId="066DA70E" w:rsidR="00FD0E36" w:rsidRPr="0099619A" w:rsidRDefault="43BFF2B9" w:rsidP="006E22D1">
      <w:pPr>
        <w:ind w:left="720"/>
        <w:rPr>
          <w:rFonts w:eastAsia="Times New Roman" w:cstheme="minorHAnsi"/>
          <w:sz w:val="24"/>
          <w:szCs w:val="24"/>
        </w:rPr>
      </w:pPr>
      <w:r w:rsidRPr="006E22D1">
        <w:rPr>
          <w:rFonts w:eastAsia="Times New Roman" w:cstheme="minorHAnsi"/>
          <w:b/>
          <w:bCs/>
          <w:sz w:val="24"/>
          <w:szCs w:val="24"/>
        </w:rPr>
        <w:t xml:space="preserve">Organizational Capacity and Record on Previous Grants – </w:t>
      </w:r>
      <w:r w:rsidR="001C6316" w:rsidRPr="006E22D1">
        <w:rPr>
          <w:rFonts w:eastAsia="Times New Roman" w:cstheme="minorHAnsi"/>
          <w:b/>
          <w:bCs/>
          <w:sz w:val="24"/>
          <w:szCs w:val="24"/>
        </w:rPr>
        <w:t>5</w:t>
      </w:r>
      <w:r w:rsidRPr="006E22D1">
        <w:rPr>
          <w:rFonts w:eastAsia="Times New Roman" w:cstheme="minorHAnsi"/>
          <w:b/>
          <w:bCs/>
          <w:sz w:val="24"/>
          <w:szCs w:val="24"/>
        </w:rPr>
        <w:t xml:space="preserve"> points:</w:t>
      </w:r>
      <w:r w:rsidRPr="006E22D1">
        <w:rPr>
          <w:rFonts w:eastAsia="Times New Roman" w:cstheme="minorHAnsi"/>
          <w:sz w:val="24"/>
          <w:szCs w:val="24"/>
        </w:rPr>
        <w:t xml:space="preserve"> </w:t>
      </w:r>
      <w:r w:rsidR="00E32602" w:rsidRPr="006E22D1">
        <w:rPr>
          <w:rFonts w:eastAsia="Times New Roman" w:cstheme="minorHAnsi"/>
          <w:sz w:val="24"/>
          <w:szCs w:val="24"/>
        </w:rPr>
        <w:t xml:space="preserve">The organization must show capacity to implement the scope and scale of the proposed work and the ability to successfully complete the project within the proposed budget and timeline. </w:t>
      </w:r>
      <w:r w:rsidR="00157BD1" w:rsidRPr="006E22D1">
        <w:rPr>
          <w:rFonts w:eastAsia="Times New Roman" w:cstheme="minorHAnsi"/>
          <w:sz w:val="24"/>
          <w:szCs w:val="24"/>
        </w:rPr>
        <w:t xml:space="preserve">The organization must </w:t>
      </w:r>
      <w:r w:rsidR="00627C94" w:rsidRPr="006E22D1">
        <w:rPr>
          <w:rFonts w:eastAsia="Times New Roman" w:cstheme="minorHAnsi"/>
          <w:sz w:val="24"/>
          <w:szCs w:val="24"/>
        </w:rPr>
        <w:t>have internal controls in place to manage federal funds.  </w:t>
      </w:r>
      <w:r w:rsidR="00E32602" w:rsidRPr="006E22D1">
        <w:rPr>
          <w:rFonts w:eastAsia="Times New Roman" w:cstheme="minorHAnsi"/>
          <w:sz w:val="24"/>
          <w:szCs w:val="24"/>
        </w:rPr>
        <w:t>Organizations that have previously carried out similar or other human rights projects may be ranked higher during the evaluation process</w:t>
      </w:r>
      <w:r w:rsidR="001C6316" w:rsidRPr="006E22D1">
        <w:rPr>
          <w:rFonts w:eastAsia="Times New Roman" w:cstheme="minorHAnsi"/>
          <w:sz w:val="24"/>
          <w:szCs w:val="24"/>
        </w:rPr>
        <w:t>.</w:t>
      </w:r>
    </w:p>
    <w:p w14:paraId="11FF2FB9" w14:textId="7F120CAF" w:rsidR="0099619A" w:rsidRPr="006E22D1" w:rsidRDefault="00FD0E36" w:rsidP="006E22D1">
      <w:pPr>
        <w:ind w:left="720"/>
        <w:rPr>
          <w:rFonts w:eastAsia="Times New Roman" w:cstheme="minorHAnsi"/>
          <w:sz w:val="24"/>
          <w:szCs w:val="24"/>
        </w:rPr>
      </w:pPr>
      <w:r w:rsidRPr="006E22D1">
        <w:rPr>
          <w:rFonts w:eastAsia="Times New Roman" w:cstheme="minorHAnsi"/>
          <w:b/>
          <w:bCs/>
          <w:sz w:val="24"/>
          <w:szCs w:val="24"/>
        </w:rPr>
        <w:t>Monitoring and evaluation plan</w:t>
      </w:r>
      <w:r w:rsidR="00B55E59" w:rsidRPr="006E22D1">
        <w:rPr>
          <w:rFonts w:eastAsia="Times New Roman" w:cstheme="minorHAnsi"/>
          <w:b/>
          <w:bCs/>
          <w:sz w:val="24"/>
          <w:szCs w:val="24"/>
        </w:rPr>
        <w:t xml:space="preserve"> – </w:t>
      </w:r>
      <w:r w:rsidR="00DB08C2" w:rsidRPr="006E22D1">
        <w:rPr>
          <w:rFonts w:eastAsia="Times New Roman" w:cstheme="minorHAnsi"/>
          <w:b/>
          <w:bCs/>
          <w:sz w:val="24"/>
          <w:szCs w:val="24"/>
        </w:rPr>
        <w:t>5</w:t>
      </w:r>
      <w:r w:rsidR="00B55E59" w:rsidRPr="006E22D1">
        <w:rPr>
          <w:rFonts w:eastAsia="Times New Roman" w:cstheme="minorHAnsi"/>
          <w:b/>
          <w:bCs/>
          <w:sz w:val="24"/>
          <w:szCs w:val="24"/>
        </w:rPr>
        <w:t xml:space="preserve"> points</w:t>
      </w:r>
      <w:r w:rsidRPr="006E22D1">
        <w:rPr>
          <w:rFonts w:eastAsia="Times New Roman" w:cstheme="minorHAnsi"/>
          <w:b/>
          <w:bCs/>
          <w:sz w:val="24"/>
          <w:szCs w:val="24"/>
        </w:rPr>
        <w:t>:</w:t>
      </w:r>
      <w:r w:rsidR="0099619A">
        <w:rPr>
          <w:rFonts w:eastAsia="Times New Roman" w:cstheme="minorHAnsi"/>
          <w:sz w:val="24"/>
          <w:szCs w:val="24"/>
        </w:rPr>
        <w:t xml:space="preserve"> </w:t>
      </w:r>
      <w:r w:rsidRPr="006E22D1">
        <w:rPr>
          <w:rFonts w:eastAsia="Times New Roman" w:cstheme="minorHAnsi"/>
          <w:sz w:val="24"/>
          <w:szCs w:val="24"/>
        </w:rPr>
        <w:t xml:space="preserve"> Applicant demonstrates it </w:t>
      </w:r>
      <w:proofErr w:type="gramStart"/>
      <w:r w:rsidRPr="006E22D1">
        <w:rPr>
          <w:rFonts w:eastAsia="Times New Roman" w:cstheme="minorHAnsi"/>
          <w:sz w:val="24"/>
          <w:szCs w:val="24"/>
        </w:rPr>
        <w:t>is able to</w:t>
      </w:r>
      <w:proofErr w:type="gramEnd"/>
      <w:r w:rsidRPr="006E22D1">
        <w:rPr>
          <w:rFonts w:eastAsia="Times New Roman" w:cstheme="minorHAnsi"/>
          <w:sz w:val="24"/>
          <w:szCs w:val="24"/>
        </w:rPr>
        <w:t xml:space="preserve"> measure program success against key indicators and provide</w:t>
      </w:r>
      <w:r w:rsidR="00B96D26" w:rsidRPr="006E22D1">
        <w:rPr>
          <w:rFonts w:eastAsia="Times New Roman" w:cstheme="minorHAnsi"/>
          <w:sz w:val="24"/>
          <w:szCs w:val="24"/>
        </w:rPr>
        <w:t>s</w:t>
      </w:r>
      <w:r w:rsidRPr="006E22D1">
        <w:rPr>
          <w:rFonts w:eastAsia="Times New Roman" w:cstheme="minorHAnsi"/>
          <w:sz w:val="24"/>
          <w:szCs w:val="24"/>
        </w:rPr>
        <w:t xml:space="preserve"> milestones to indicate progress toward goals outlined in the proposal. The </w:t>
      </w:r>
      <w:r w:rsidR="00B37DD1" w:rsidRPr="006E22D1">
        <w:rPr>
          <w:rFonts w:eastAsia="Times New Roman" w:cstheme="minorHAnsi"/>
          <w:sz w:val="24"/>
          <w:szCs w:val="24"/>
        </w:rPr>
        <w:t>program</w:t>
      </w:r>
      <w:r w:rsidRPr="006E22D1">
        <w:rPr>
          <w:rFonts w:eastAsia="Times New Roman" w:cstheme="minorHAnsi"/>
          <w:sz w:val="24"/>
          <w:szCs w:val="24"/>
        </w:rPr>
        <w:t xml:space="preserve"> includes output and outcome indicators and shows how and when those will be measured.</w:t>
      </w:r>
    </w:p>
    <w:p w14:paraId="009A1679" w14:textId="269CA5FB" w:rsidR="007710CF" w:rsidRPr="006E22D1" w:rsidRDefault="43BFF2B9" w:rsidP="006E22D1">
      <w:pPr>
        <w:ind w:left="720"/>
        <w:rPr>
          <w:rFonts w:eastAsia="Times New Roman" w:cstheme="minorHAnsi"/>
          <w:sz w:val="24"/>
          <w:szCs w:val="24"/>
        </w:rPr>
      </w:pPr>
      <w:r w:rsidRPr="006E22D1">
        <w:rPr>
          <w:rFonts w:eastAsia="Times New Roman" w:cstheme="minorHAnsi"/>
          <w:b/>
          <w:bCs/>
          <w:sz w:val="24"/>
          <w:szCs w:val="24"/>
        </w:rPr>
        <w:t xml:space="preserve">Sustainability – </w:t>
      </w:r>
      <w:r w:rsidR="00AE77F6" w:rsidRPr="006E22D1">
        <w:rPr>
          <w:rFonts w:eastAsia="Times New Roman" w:cstheme="minorHAnsi"/>
          <w:b/>
          <w:bCs/>
          <w:sz w:val="24"/>
          <w:szCs w:val="24"/>
        </w:rPr>
        <w:t>5</w:t>
      </w:r>
      <w:r w:rsidRPr="006E22D1">
        <w:rPr>
          <w:rFonts w:eastAsia="Times New Roman" w:cstheme="minorHAnsi"/>
          <w:b/>
          <w:bCs/>
          <w:sz w:val="24"/>
          <w:szCs w:val="24"/>
        </w:rPr>
        <w:t xml:space="preserve"> points:</w:t>
      </w:r>
      <w:r w:rsidR="0099619A">
        <w:rPr>
          <w:rFonts w:eastAsia="Times New Roman" w:cstheme="minorHAnsi"/>
          <w:b/>
          <w:bCs/>
          <w:sz w:val="24"/>
          <w:szCs w:val="24"/>
        </w:rPr>
        <w:t xml:space="preserve"> </w:t>
      </w:r>
      <w:r w:rsidRPr="006E22D1">
        <w:rPr>
          <w:rFonts w:eastAsia="Times New Roman" w:cstheme="minorHAnsi"/>
          <w:sz w:val="24"/>
          <w:szCs w:val="24"/>
        </w:rPr>
        <w:t xml:space="preserve"> Program activities will continue to have positive impact after the end of the program</w:t>
      </w:r>
      <w:r w:rsidR="007710CF" w:rsidRPr="006E22D1">
        <w:rPr>
          <w:rFonts w:eastAsia="Times New Roman" w:cstheme="minorHAnsi"/>
          <w:sz w:val="24"/>
          <w:szCs w:val="24"/>
        </w:rPr>
        <w:t>.</w:t>
      </w:r>
    </w:p>
    <w:p w14:paraId="7A1D0D96" w14:textId="794B1AE6" w:rsidR="00571A46" w:rsidRPr="006E22D1" w:rsidRDefault="00571A46" w:rsidP="006E22D1">
      <w:pPr>
        <w:pStyle w:val="ListParagraph"/>
        <w:rPr>
          <w:rFonts w:eastAsia="Times New Roman" w:cstheme="minorHAnsi"/>
          <w:sz w:val="24"/>
          <w:szCs w:val="24"/>
        </w:rPr>
      </w:pPr>
      <w:r w:rsidRPr="006E22D1">
        <w:rPr>
          <w:rFonts w:eastAsia="Times New Roman" w:cstheme="minorHAnsi"/>
          <w:b/>
          <w:bCs/>
          <w:sz w:val="24"/>
          <w:szCs w:val="24"/>
        </w:rPr>
        <w:t>Timeline – 5 points:</w:t>
      </w:r>
      <w:r w:rsidRPr="006E22D1">
        <w:rPr>
          <w:rFonts w:eastAsia="Times New Roman" w:cstheme="minorHAnsi"/>
          <w:sz w:val="24"/>
          <w:szCs w:val="24"/>
        </w:rPr>
        <w:t xml:space="preserve"> </w:t>
      </w:r>
      <w:r w:rsidR="0099619A" w:rsidRPr="006E22D1">
        <w:rPr>
          <w:rFonts w:eastAsia="Times New Roman" w:cstheme="minorHAnsi"/>
          <w:sz w:val="24"/>
          <w:szCs w:val="24"/>
        </w:rPr>
        <w:t xml:space="preserve"> </w:t>
      </w:r>
      <w:r w:rsidR="00790CD1" w:rsidRPr="006E22D1">
        <w:rPr>
          <w:rFonts w:eastAsia="Times New Roman" w:cstheme="minorHAnsi"/>
          <w:sz w:val="24"/>
          <w:szCs w:val="24"/>
        </w:rPr>
        <w:t>Project timeline should be feasible within 12 months, appropriate and connected to project goals and budget.</w:t>
      </w:r>
    </w:p>
    <w:p w14:paraId="3B5297BE" w14:textId="34D5F198" w:rsidR="002C121D" w:rsidRPr="008D0B62" w:rsidRDefault="002C121D" w:rsidP="006E22D1">
      <w:pPr>
        <w:ind w:left="720"/>
        <w:rPr>
          <w:rFonts w:cstheme="minorHAnsi"/>
          <w:iCs/>
          <w:sz w:val="24"/>
          <w:szCs w:val="24"/>
          <w:lang w:eastAsia="el-GR"/>
        </w:rPr>
      </w:pPr>
      <w:r w:rsidRPr="006E22D1">
        <w:rPr>
          <w:rFonts w:eastAsia="Times New Roman" w:cstheme="minorHAnsi"/>
          <w:b/>
          <w:bCs/>
          <w:sz w:val="24"/>
          <w:szCs w:val="24"/>
        </w:rPr>
        <w:t xml:space="preserve">Support of Equity and Underserved Communities – </w:t>
      </w:r>
      <w:r w:rsidR="001B7FBA" w:rsidRPr="006E22D1">
        <w:rPr>
          <w:rFonts w:eastAsia="Times New Roman" w:cstheme="minorHAnsi"/>
          <w:b/>
          <w:bCs/>
          <w:sz w:val="24"/>
          <w:szCs w:val="24"/>
        </w:rPr>
        <w:t>5</w:t>
      </w:r>
      <w:r w:rsidRPr="006E22D1">
        <w:rPr>
          <w:rFonts w:eastAsia="Times New Roman" w:cstheme="minorHAnsi"/>
          <w:b/>
          <w:bCs/>
          <w:sz w:val="24"/>
          <w:szCs w:val="24"/>
        </w:rPr>
        <w:t xml:space="preserve"> points:</w:t>
      </w:r>
      <w:r w:rsidRPr="006E22D1">
        <w:rPr>
          <w:rFonts w:eastAsia="Times New Roman" w:cstheme="minorHAnsi"/>
          <w:sz w:val="24"/>
          <w:szCs w:val="24"/>
        </w:rPr>
        <w:t xml:space="preserve">  Proposals should clearly demonstrate how the program will support and advance equity and engage underserved communities in program administration, design, and implementation.  </w:t>
      </w:r>
    </w:p>
    <w:p w14:paraId="54CF2293" w14:textId="4F669910" w:rsidR="00FD0E36" w:rsidRPr="008D0B62" w:rsidRDefault="00203CD9" w:rsidP="006E22D1">
      <w:pPr>
        <w:shd w:val="clear" w:color="auto" w:fill="FFFFFF"/>
        <w:spacing w:after="0" w:line="240" w:lineRule="auto"/>
        <w:textAlignment w:val="baseline"/>
        <w:rPr>
          <w:rFonts w:eastAsia="Times New Roman" w:cstheme="minorHAnsi"/>
          <w:b/>
          <w:bCs/>
          <w:sz w:val="24"/>
          <w:szCs w:val="24"/>
        </w:rPr>
      </w:pPr>
      <w:r w:rsidRPr="008D0B62">
        <w:rPr>
          <w:rFonts w:eastAsia="Times New Roman" w:cstheme="minorHAnsi"/>
          <w:b/>
          <w:bCs/>
          <w:sz w:val="24"/>
          <w:szCs w:val="24"/>
        </w:rPr>
        <w:t xml:space="preserve">E.2 </w:t>
      </w:r>
      <w:r w:rsidR="00FD0E36" w:rsidRPr="008D0B62">
        <w:rPr>
          <w:rFonts w:eastAsia="Times New Roman" w:cstheme="minorHAnsi"/>
          <w:b/>
          <w:bCs/>
          <w:sz w:val="24"/>
          <w:szCs w:val="24"/>
        </w:rPr>
        <w:t>Review and Selection Process</w:t>
      </w:r>
    </w:p>
    <w:p w14:paraId="057344BC" w14:textId="0CC5D4F4" w:rsidR="00856FBB" w:rsidRPr="008D0B62" w:rsidRDefault="00FD0E36" w:rsidP="006E22D1">
      <w:pPr>
        <w:shd w:val="clear" w:color="auto" w:fill="FFFFFF" w:themeFill="background1"/>
        <w:spacing w:after="0" w:line="240" w:lineRule="auto"/>
        <w:textAlignment w:val="baseline"/>
        <w:rPr>
          <w:rFonts w:eastAsia="Times New Roman" w:cstheme="minorHAnsi"/>
          <w:i/>
          <w:iCs/>
          <w:color w:val="FF0000"/>
          <w:sz w:val="24"/>
          <w:szCs w:val="24"/>
        </w:rPr>
      </w:pPr>
      <w:r w:rsidRPr="008D0B62">
        <w:rPr>
          <w:rFonts w:eastAsia="Times New Roman" w:cstheme="minorHAnsi"/>
          <w:sz w:val="24"/>
          <w:szCs w:val="24"/>
        </w:rPr>
        <w:t>A</w:t>
      </w:r>
      <w:r w:rsidR="00EE0C53" w:rsidRPr="008D0B62">
        <w:rPr>
          <w:rFonts w:eastAsia="Times New Roman" w:cstheme="minorHAnsi"/>
          <w:sz w:val="24"/>
          <w:szCs w:val="24"/>
        </w:rPr>
        <w:t xml:space="preserve"> review committee</w:t>
      </w:r>
      <w:r w:rsidRPr="008D0B62">
        <w:rPr>
          <w:rFonts w:eastAsia="Times New Roman" w:cstheme="minorHAnsi"/>
          <w:sz w:val="24"/>
          <w:szCs w:val="24"/>
        </w:rPr>
        <w:t xml:space="preserve"> will evaluate all eligible applications.</w:t>
      </w:r>
      <w:r w:rsidR="006B676B" w:rsidRPr="008D0B62">
        <w:rPr>
          <w:rFonts w:eastAsia="Times New Roman" w:cstheme="minorHAnsi"/>
          <w:sz w:val="24"/>
          <w:szCs w:val="24"/>
        </w:rPr>
        <w:t xml:space="preserve">  </w:t>
      </w:r>
      <w:r w:rsidR="006B676B" w:rsidRPr="008D0B62">
        <w:rPr>
          <w:rFonts w:eastAsia="Times New Roman" w:cstheme="minorHAnsi"/>
          <w:i/>
          <w:iCs/>
          <w:color w:val="FF0000"/>
          <w:sz w:val="24"/>
          <w:szCs w:val="24"/>
        </w:rPr>
        <w:t xml:space="preserve"> </w:t>
      </w:r>
    </w:p>
    <w:p w14:paraId="32208516" w14:textId="77777777" w:rsidR="006B676B" w:rsidRPr="008D0B62" w:rsidRDefault="006B676B" w:rsidP="00860791">
      <w:pPr>
        <w:shd w:val="clear" w:color="auto" w:fill="FFFFFF"/>
        <w:spacing w:after="0" w:line="240" w:lineRule="auto"/>
        <w:textAlignment w:val="baseline"/>
        <w:rPr>
          <w:rFonts w:eastAsia="Times New Roman" w:cstheme="minorHAnsi"/>
          <w:sz w:val="24"/>
          <w:szCs w:val="24"/>
        </w:rPr>
      </w:pPr>
    </w:p>
    <w:p w14:paraId="249E7DF4" w14:textId="198C6038" w:rsidR="00FD0E36" w:rsidRDefault="006E6689" w:rsidP="00860791">
      <w:pPr>
        <w:shd w:val="clear" w:color="auto" w:fill="FFFFFF" w:themeFill="background1"/>
        <w:spacing w:after="0" w:line="240" w:lineRule="auto"/>
        <w:ind w:left="360" w:hanging="360"/>
        <w:textAlignment w:val="baseline"/>
        <w:rPr>
          <w:rFonts w:eastAsia="Times New Roman" w:cstheme="minorHAnsi"/>
          <w:b/>
          <w:bCs/>
          <w:sz w:val="24"/>
          <w:szCs w:val="24"/>
        </w:rPr>
      </w:pPr>
      <w:r w:rsidRPr="008D0B62">
        <w:rPr>
          <w:rFonts w:eastAsia="Times New Roman" w:cstheme="minorHAnsi"/>
          <w:b/>
          <w:bCs/>
          <w:sz w:val="24"/>
          <w:szCs w:val="24"/>
        </w:rPr>
        <w:lastRenderedPageBreak/>
        <w:t xml:space="preserve">E.3  </w:t>
      </w:r>
      <w:r w:rsidR="0BDF02B9" w:rsidRPr="008D0B62">
        <w:rPr>
          <w:rFonts w:eastAsia="Times New Roman" w:cstheme="minorHAnsi"/>
          <w:b/>
          <w:bCs/>
          <w:sz w:val="24"/>
          <w:szCs w:val="24"/>
        </w:rPr>
        <w:t>Responsibility/Qualification Information in S</w:t>
      </w:r>
      <w:r w:rsidR="005C01D7" w:rsidRPr="008D0B62">
        <w:rPr>
          <w:rFonts w:eastAsia="Times New Roman" w:cstheme="minorHAnsi"/>
          <w:b/>
          <w:bCs/>
          <w:sz w:val="24"/>
          <w:szCs w:val="24"/>
        </w:rPr>
        <w:t>AM</w:t>
      </w:r>
      <w:r w:rsidR="0BDF02B9" w:rsidRPr="008D0B62">
        <w:rPr>
          <w:rFonts w:eastAsia="Times New Roman" w:cstheme="minorHAnsi"/>
          <w:b/>
          <w:bCs/>
          <w:sz w:val="24"/>
          <w:szCs w:val="24"/>
        </w:rPr>
        <w:t>.gov</w:t>
      </w:r>
      <w:r w:rsidR="007D6EE3" w:rsidRPr="008D0B62">
        <w:rPr>
          <w:rFonts w:eastAsia="Times New Roman" w:cstheme="minorHAnsi"/>
          <w:b/>
          <w:bCs/>
          <w:sz w:val="24"/>
          <w:szCs w:val="24"/>
        </w:rPr>
        <w:t xml:space="preserve"> (formerly, FAPIIS)</w:t>
      </w:r>
    </w:p>
    <w:p w14:paraId="7A52F1A5" w14:textId="4C4FD64A" w:rsidR="00FD0E36" w:rsidRPr="008D0B62" w:rsidRDefault="00FD0E36" w:rsidP="00860791">
      <w:pPr>
        <w:shd w:val="clear" w:color="auto" w:fill="FFFFFF" w:themeFill="background1"/>
        <w:spacing w:after="0" w:line="240" w:lineRule="auto"/>
        <w:ind w:left="360"/>
        <w:textAlignment w:val="baseline"/>
        <w:rPr>
          <w:rFonts w:eastAsia="Times New Roman" w:cstheme="minorHAnsi"/>
          <w:sz w:val="24"/>
          <w:szCs w:val="24"/>
        </w:rPr>
      </w:pPr>
      <w:r w:rsidRPr="008D0B62">
        <w:rPr>
          <w:rFonts w:eastAsia="Times New Roman" w:cstheme="minorHAnsi"/>
          <w:sz w:val="24"/>
          <w:szCs w:val="24"/>
        </w:rPr>
        <w:t xml:space="preserve">i. The </w:t>
      </w:r>
      <w:r w:rsidR="004D1A36">
        <w:rPr>
          <w:rFonts w:eastAsia="Times New Roman" w:cstheme="minorHAnsi"/>
          <w:sz w:val="24"/>
          <w:szCs w:val="24"/>
        </w:rPr>
        <w:t>f</w:t>
      </w:r>
      <w:r w:rsidRPr="008D0B62">
        <w:rPr>
          <w:rFonts w:eastAsia="Times New Roman" w:cstheme="minorHAnsi"/>
          <w:sz w:val="24"/>
          <w:szCs w:val="24"/>
        </w:rPr>
        <w:t xml:space="preserve">ederal awarding agency, prior to making a </w:t>
      </w:r>
      <w:r w:rsidR="004D1A36">
        <w:rPr>
          <w:rFonts w:eastAsia="Times New Roman" w:cstheme="minorHAnsi"/>
          <w:sz w:val="24"/>
          <w:szCs w:val="24"/>
        </w:rPr>
        <w:t>f</w:t>
      </w:r>
      <w:r w:rsidRPr="008D0B62">
        <w:rPr>
          <w:rFonts w:eastAsia="Times New Roman" w:cstheme="minorHAnsi"/>
          <w:sz w:val="24"/>
          <w:szCs w:val="24"/>
        </w:rPr>
        <w:t xml:space="preserve">ederal award with a total amount of </w:t>
      </w:r>
      <w:r w:rsidR="004D1A36">
        <w:rPr>
          <w:rFonts w:eastAsia="Times New Roman" w:cstheme="minorHAnsi"/>
          <w:sz w:val="24"/>
          <w:szCs w:val="24"/>
        </w:rPr>
        <w:t>f</w:t>
      </w:r>
      <w:r w:rsidRPr="008D0B62">
        <w:rPr>
          <w:rFonts w:eastAsia="Times New Roman" w:cstheme="minorHAnsi"/>
          <w:sz w:val="24"/>
          <w:szCs w:val="24"/>
        </w:rPr>
        <w:t xml:space="preserve">ederal share greater than the simplified acquisition threshold, is required to review and consider any information about the applicant that is in the </w:t>
      </w:r>
      <w:r w:rsidR="25D18EBF" w:rsidRPr="008D0B62">
        <w:rPr>
          <w:rFonts w:eastAsia="Times New Roman" w:cstheme="minorHAnsi"/>
          <w:sz w:val="24"/>
          <w:szCs w:val="24"/>
        </w:rPr>
        <w:t xml:space="preserve">U.S. government </w:t>
      </w:r>
      <w:r w:rsidRPr="008D0B62">
        <w:rPr>
          <w:rFonts w:eastAsia="Times New Roman" w:cstheme="minorHAnsi"/>
          <w:sz w:val="24"/>
          <w:szCs w:val="24"/>
        </w:rPr>
        <w:t>designated integrity and performance system accessible through SAM</w:t>
      </w:r>
      <w:r w:rsidR="005C01D7" w:rsidRPr="008D0B62">
        <w:rPr>
          <w:rFonts w:eastAsia="Times New Roman" w:cstheme="minorHAnsi"/>
          <w:sz w:val="24"/>
          <w:szCs w:val="24"/>
        </w:rPr>
        <w:t>.gov</w:t>
      </w:r>
      <w:r w:rsidRPr="008D0B62">
        <w:rPr>
          <w:rFonts w:eastAsia="Times New Roman" w:cstheme="minorHAnsi"/>
          <w:sz w:val="24"/>
          <w:szCs w:val="24"/>
        </w:rPr>
        <w:t xml:space="preserve"> (see 41 U.S.C. 2313</w:t>
      </w:r>
      <w:proofErr w:type="gramStart"/>
      <w:r w:rsidRPr="008D0B62">
        <w:rPr>
          <w:rFonts w:eastAsia="Times New Roman" w:cstheme="minorHAnsi"/>
          <w:sz w:val="24"/>
          <w:szCs w:val="24"/>
        </w:rPr>
        <w:t>);</w:t>
      </w:r>
      <w:proofErr w:type="gramEnd"/>
    </w:p>
    <w:p w14:paraId="5B0D384F" w14:textId="77777777" w:rsidR="00FD0E36" w:rsidRPr="008D0B62" w:rsidRDefault="00FD0E36" w:rsidP="00860791">
      <w:pPr>
        <w:shd w:val="clear" w:color="auto" w:fill="FFFFFF"/>
        <w:spacing w:after="0" w:line="240" w:lineRule="auto"/>
        <w:ind w:left="360"/>
        <w:textAlignment w:val="baseline"/>
        <w:rPr>
          <w:rFonts w:eastAsia="Times New Roman" w:cstheme="minorHAnsi"/>
          <w:sz w:val="24"/>
          <w:szCs w:val="24"/>
        </w:rPr>
      </w:pPr>
    </w:p>
    <w:p w14:paraId="25360D56" w14:textId="2DDCB35E" w:rsidR="00FD0E36" w:rsidRPr="008D0B62" w:rsidRDefault="00FD0E36" w:rsidP="00860791">
      <w:pPr>
        <w:shd w:val="clear" w:color="auto" w:fill="FFFFFF" w:themeFill="background1"/>
        <w:spacing w:after="0" w:line="240" w:lineRule="auto"/>
        <w:ind w:left="360"/>
        <w:textAlignment w:val="baseline"/>
        <w:rPr>
          <w:rFonts w:eastAsia="Times New Roman" w:cstheme="minorHAnsi"/>
          <w:sz w:val="24"/>
          <w:szCs w:val="24"/>
        </w:rPr>
      </w:pPr>
      <w:r w:rsidRPr="008D0B62">
        <w:rPr>
          <w:rFonts w:eastAsia="Times New Roman" w:cstheme="minorHAnsi"/>
          <w:sz w:val="24"/>
          <w:szCs w:val="24"/>
        </w:rPr>
        <w:t xml:space="preserve">ii. </w:t>
      </w:r>
      <w:r w:rsidR="53DEC318" w:rsidRPr="008D0B62">
        <w:rPr>
          <w:rFonts w:eastAsia="Times New Roman" w:cstheme="minorHAnsi"/>
          <w:sz w:val="24"/>
          <w:szCs w:val="24"/>
        </w:rPr>
        <w:t>A</w:t>
      </w:r>
      <w:r w:rsidRPr="008D0B62">
        <w:rPr>
          <w:rFonts w:eastAsia="Times New Roman" w:cstheme="minorHAnsi"/>
          <w:sz w:val="24"/>
          <w:szCs w:val="24"/>
        </w:rPr>
        <w:t>n applicant, at its option, may review</w:t>
      </w:r>
      <w:r w:rsidR="31FCA75A" w:rsidRPr="008D0B62">
        <w:rPr>
          <w:rFonts w:eastAsia="Times New Roman" w:cstheme="minorHAnsi"/>
          <w:sz w:val="24"/>
          <w:szCs w:val="24"/>
        </w:rPr>
        <w:t xml:space="preserve"> and comment on any</w:t>
      </w:r>
      <w:r w:rsidRPr="008D0B62">
        <w:rPr>
          <w:rFonts w:eastAsia="Times New Roman" w:cstheme="minorHAnsi"/>
          <w:sz w:val="24"/>
          <w:szCs w:val="24"/>
        </w:rPr>
        <w:t xml:space="preserve"> information</w:t>
      </w:r>
      <w:r w:rsidR="005C01D7" w:rsidRPr="008D0B62">
        <w:rPr>
          <w:rFonts w:eastAsia="Times New Roman" w:cstheme="minorHAnsi"/>
          <w:sz w:val="24"/>
          <w:szCs w:val="24"/>
        </w:rPr>
        <w:t xml:space="preserve"> </w:t>
      </w:r>
      <w:r w:rsidRPr="008D0B62">
        <w:rPr>
          <w:rFonts w:eastAsia="Times New Roman" w:cstheme="minorHAnsi"/>
          <w:sz w:val="24"/>
          <w:szCs w:val="24"/>
        </w:rPr>
        <w:t xml:space="preserve">about itself that a </w:t>
      </w:r>
      <w:r w:rsidR="004D1A36">
        <w:rPr>
          <w:rFonts w:eastAsia="Times New Roman" w:cstheme="minorHAnsi"/>
          <w:sz w:val="24"/>
          <w:szCs w:val="24"/>
        </w:rPr>
        <w:t>f</w:t>
      </w:r>
      <w:r w:rsidRPr="008D0B62">
        <w:rPr>
          <w:rFonts w:eastAsia="Times New Roman" w:cstheme="minorHAnsi"/>
          <w:sz w:val="24"/>
          <w:szCs w:val="24"/>
        </w:rPr>
        <w:t>ederal awarding agency previously entered</w:t>
      </w:r>
      <w:r w:rsidR="006FA3F9" w:rsidRPr="008D0B62">
        <w:rPr>
          <w:rFonts w:eastAsia="Times New Roman" w:cstheme="minorHAnsi"/>
          <w:sz w:val="24"/>
          <w:szCs w:val="24"/>
        </w:rPr>
        <w:t xml:space="preserve">. Currently, federal agencies create integrity records in the integrity module of </w:t>
      </w:r>
      <w:r w:rsidR="767CC06F" w:rsidRPr="008D0B62">
        <w:rPr>
          <w:rFonts w:eastAsia="Times New Roman" w:cstheme="minorHAnsi"/>
          <w:sz w:val="24"/>
          <w:szCs w:val="24"/>
        </w:rPr>
        <w:t>the Contractor Performance Assessment and Reporting System (</w:t>
      </w:r>
      <w:r w:rsidR="006FA3F9" w:rsidRPr="008D0B62">
        <w:rPr>
          <w:rFonts w:eastAsia="Times New Roman" w:cstheme="minorHAnsi"/>
          <w:sz w:val="24"/>
          <w:szCs w:val="24"/>
        </w:rPr>
        <w:t>CPARS</w:t>
      </w:r>
      <w:r w:rsidR="5711604F" w:rsidRPr="008D0B62">
        <w:rPr>
          <w:rFonts w:eastAsia="Times New Roman" w:cstheme="minorHAnsi"/>
          <w:sz w:val="24"/>
          <w:szCs w:val="24"/>
        </w:rPr>
        <w:t>)</w:t>
      </w:r>
      <w:r w:rsidR="006FA3F9" w:rsidRPr="008D0B62">
        <w:rPr>
          <w:rFonts w:eastAsia="Times New Roman" w:cstheme="minorHAnsi"/>
          <w:sz w:val="24"/>
          <w:szCs w:val="24"/>
        </w:rPr>
        <w:t xml:space="preserve"> and these records </w:t>
      </w:r>
      <w:r w:rsidR="011B6E22" w:rsidRPr="008D0B62">
        <w:rPr>
          <w:rFonts w:eastAsia="Times New Roman" w:cstheme="minorHAnsi"/>
          <w:sz w:val="24"/>
          <w:szCs w:val="24"/>
        </w:rPr>
        <w:t>are</w:t>
      </w:r>
      <w:r w:rsidR="006FA3F9" w:rsidRPr="008D0B62">
        <w:rPr>
          <w:rFonts w:eastAsia="Times New Roman" w:cstheme="minorHAnsi"/>
          <w:sz w:val="24"/>
          <w:szCs w:val="24"/>
        </w:rPr>
        <w:t xml:space="preserve"> visible as responsibility/qualification records in </w:t>
      </w:r>
      <w:proofErr w:type="gramStart"/>
      <w:r w:rsidR="006FA3F9" w:rsidRPr="008D0B62">
        <w:rPr>
          <w:rFonts w:eastAsia="Times New Roman" w:cstheme="minorHAnsi"/>
          <w:sz w:val="24"/>
          <w:szCs w:val="24"/>
        </w:rPr>
        <w:t>SAM.gov</w:t>
      </w:r>
      <w:r w:rsidRPr="008D0B62">
        <w:rPr>
          <w:rFonts w:eastAsia="Times New Roman" w:cstheme="minorHAnsi"/>
          <w:sz w:val="24"/>
          <w:szCs w:val="24"/>
        </w:rPr>
        <w:t>;</w:t>
      </w:r>
      <w:proofErr w:type="gramEnd"/>
    </w:p>
    <w:p w14:paraId="25AA5F88" w14:textId="77777777" w:rsidR="00FD0E36" w:rsidRPr="008D0B62" w:rsidRDefault="00FD0E36" w:rsidP="00860791">
      <w:pPr>
        <w:shd w:val="clear" w:color="auto" w:fill="FFFFFF"/>
        <w:spacing w:after="0" w:line="240" w:lineRule="auto"/>
        <w:ind w:left="360"/>
        <w:textAlignment w:val="baseline"/>
        <w:rPr>
          <w:rFonts w:eastAsia="Times New Roman" w:cstheme="minorHAnsi"/>
          <w:sz w:val="24"/>
          <w:szCs w:val="24"/>
        </w:rPr>
      </w:pPr>
    </w:p>
    <w:p w14:paraId="141F9C3B" w14:textId="732CF659" w:rsidR="00FD0E36" w:rsidRPr="008D0B62" w:rsidRDefault="00FD0E36" w:rsidP="00860791">
      <w:pPr>
        <w:shd w:val="clear" w:color="auto" w:fill="FFFFFF" w:themeFill="background1"/>
        <w:spacing w:after="0" w:line="240" w:lineRule="auto"/>
        <w:ind w:left="360"/>
        <w:textAlignment w:val="baseline"/>
        <w:rPr>
          <w:rFonts w:eastAsia="Times New Roman" w:cstheme="minorHAnsi"/>
          <w:sz w:val="24"/>
          <w:szCs w:val="24"/>
        </w:rPr>
      </w:pPr>
      <w:r w:rsidRPr="008D0B62">
        <w:rPr>
          <w:rFonts w:eastAsia="Times New Roman" w:cstheme="minorHAnsi"/>
          <w:sz w:val="24"/>
          <w:szCs w:val="24"/>
        </w:rPr>
        <w:t xml:space="preserve">iii. The </w:t>
      </w:r>
      <w:r w:rsidR="004D1A36">
        <w:rPr>
          <w:rFonts w:eastAsia="Times New Roman" w:cstheme="minorHAnsi"/>
          <w:sz w:val="24"/>
          <w:szCs w:val="24"/>
        </w:rPr>
        <w:t>f</w:t>
      </w:r>
      <w:r w:rsidRPr="008D0B62">
        <w:rPr>
          <w:rFonts w:eastAsia="Times New Roman" w:cstheme="minorHAnsi"/>
          <w:sz w:val="24"/>
          <w:szCs w:val="24"/>
        </w:rPr>
        <w:t xml:space="preserve">ederal awarding agency will consider any comments by the applicant, in addition to the other information in the designated integrity and performance system, in making a judgment about the applicant's integrity, business ethics, and record of performance under </w:t>
      </w:r>
      <w:r w:rsidR="00271DCE">
        <w:rPr>
          <w:rFonts w:eastAsia="Times New Roman" w:cstheme="minorHAnsi"/>
          <w:sz w:val="24"/>
          <w:szCs w:val="24"/>
        </w:rPr>
        <w:t>f</w:t>
      </w:r>
      <w:r w:rsidRPr="008D0B62">
        <w:rPr>
          <w:rFonts w:eastAsia="Times New Roman" w:cstheme="minorHAnsi"/>
          <w:sz w:val="24"/>
          <w:szCs w:val="24"/>
        </w:rPr>
        <w:t>ederal awards when completing the review of risk posed by applicants as described in §200.20</w:t>
      </w:r>
      <w:r w:rsidR="0021124B" w:rsidRPr="008D0B62">
        <w:rPr>
          <w:rFonts w:eastAsia="Times New Roman" w:cstheme="minorHAnsi"/>
          <w:sz w:val="24"/>
          <w:szCs w:val="24"/>
        </w:rPr>
        <w:t>6</w:t>
      </w:r>
      <w:r w:rsidRPr="008D0B62">
        <w:rPr>
          <w:rFonts w:eastAsia="Times New Roman" w:cstheme="minorHAnsi"/>
          <w:sz w:val="24"/>
          <w:szCs w:val="24"/>
        </w:rPr>
        <w:t xml:space="preserve"> Federal awarding agency review of risk posed by applicants.</w:t>
      </w:r>
    </w:p>
    <w:p w14:paraId="1BB94346" w14:textId="77777777" w:rsidR="00856FBB" w:rsidRPr="008D0B62" w:rsidRDefault="00856FBB" w:rsidP="00860791">
      <w:pPr>
        <w:shd w:val="clear" w:color="auto" w:fill="FFFFFF"/>
        <w:spacing w:after="0" w:line="240" w:lineRule="auto"/>
        <w:textAlignment w:val="baseline"/>
        <w:rPr>
          <w:rFonts w:eastAsia="Times New Roman" w:cstheme="minorHAnsi"/>
          <w:sz w:val="24"/>
          <w:szCs w:val="24"/>
        </w:rPr>
      </w:pPr>
    </w:p>
    <w:p w14:paraId="2D56A4FB" w14:textId="28AA110C" w:rsidR="00FD0E36" w:rsidRPr="008D0B62" w:rsidRDefault="00826F97" w:rsidP="006E22D1">
      <w:pPr>
        <w:shd w:val="clear" w:color="auto" w:fill="FFFFFF"/>
        <w:spacing w:after="0" w:line="240" w:lineRule="auto"/>
        <w:textAlignment w:val="baseline"/>
        <w:rPr>
          <w:rFonts w:eastAsia="Times New Roman" w:cstheme="minorHAnsi"/>
          <w:b/>
          <w:bCs/>
          <w:i/>
          <w:color w:val="FF0000"/>
          <w:sz w:val="24"/>
          <w:szCs w:val="24"/>
        </w:rPr>
      </w:pPr>
      <w:r w:rsidRPr="008D0B62">
        <w:rPr>
          <w:rFonts w:eastAsia="Times New Roman" w:cstheme="minorHAnsi"/>
          <w:b/>
          <w:bCs/>
          <w:sz w:val="24"/>
          <w:szCs w:val="24"/>
        </w:rPr>
        <w:t xml:space="preserve">E.4 </w:t>
      </w:r>
      <w:r w:rsidR="00FD0E36" w:rsidRPr="008D0B62">
        <w:rPr>
          <w:rFonts w:eastAsia="Times New Roman" w:cstheme="minorHAnsi"/>
          <w:b/>
          <w:bCs/>
          <w:sz w:val="24"/>
          <w:szCs w:val="24"/>
        </w:rPr>
        <w:t>Ant</w:t>
      </w:r>
      <w:r w:rsidR="00856FBB" w:rsidRPr="008D0B62">
        <w:rPr>
          <w:rFonts w:eastAsia="Times New Roman" w:cstheme="minorHAnsi"/>
          <w:b/>
          <w:bCs/>
          <w:sz w:val="24"/>
          <w:szCs w:val="24"/>
        </w:rPr>
        <w:t>i</w:t>
      </w:r>
      <w:r w:rsidR="00FD0E36" w:rsidRPr="008D0B62">
        <w:rPr>
          <w:rFonts w:eastAsia="Times New Roman" w:cstheme="minorHAnsi"/>
          <w:b/>
          <w:bCs/>
          <w:sz w:val="24"/>
          <w:szCs w:val="24"/>
        </w:rPr>
        <w:t>cipated Announcement and Federal Award Dates</w:t>
      </w:r>
      <w:r w:rsidR="00FD0E36" w:rsidRPr="008D0B62">
        <w:rPr>
          <w:rFonts w:eastAsia="Times New Roman" w:cstheme="minorHAnsi"/>
          <w:b/>
          <w:bCs/>
          <w:color w:val="333333"/>
          <w:sz w:val="24"/>
          <w:szCs w:val="24"/>
        </w:rPr>
        <w:t xml:space="preserve"> </w:t>
      </w:r>
    </w:p>
    <w:p w14:paraId="1F5CCEA1" w14:textId="63455A47" w:rsidR="00C90C90" w:rsidRPr="008D0B62" w:rsidRDefault="00C90C90" w:rsidP="00860791">
      <w:pPr>
        <w:shd w:val="clear" w:color="auto" w:fill="FFFFFF"/>
        <w:spacing w:after="0" w:line="240" w:lineRule="auto"/>
        <w:textAlignment w:val="baseline"/>
        <w:rPr>
          <w:rFonts w:eastAsia="Times New Roman" w:cstheme="minorHAnsi"/>
          <w:sz w:val="24"/>
          <w:szCs w:val="24"/>
        </w:rPr>
      </w:pPr>
      <w:r w:rsidRPr="008D0B62">
        <w:rPr>
          <w:rFonts w:eastAsia="Times New Roman" w:cstheme="minorHAnsi"/>
          <w:sz w:val="24"/>
          <w:szCs w:val="24"/>
        </w:rPr>
        <w:t>No later than September 25, 2023.</w:t>
      </w:r>
    </w:p>
    <w:p w14:paraId="61EC079B" w14:textId="77777777" w:rsidR="00FD0E36" w:rsidRPr="008D0B62" w:rsidRDefault="00FD0E36" w:rsidP="006E22D1">
      <w:pPr>
        <w:pStyle w:val="ListParagraph"/>
        <w:shd w:val="clear" w:color="auto" w:fill="FFFFFF"/>
        <w:spacing w:after="0" w:line="240" w:lineRule="auto"/>
        <w:ind w:left="360"/>
        <w:textAlignment w:val="baseline"/>
        <w:rPr>
          <w:rFonts w:eastAsia="Times New Roman" w:cstheme="minorHAnsi"/>
          <w:color w:val="333333"/>
          <w:sz w:val="24"/>
          <w:szCs w:val="24"/>
        </w:rPr>
      </w:pPr>
    </w:p>
    <w:p w14:paraId="3170E625" w14:textId="77777777" w:rsidR="00B61396" w:rsidRPr="006E22D1" w:rsidRDefault="00BB36C2" w:rsidP="00860791">
      <w:pPr>
        <w:shd w:val="clear" w:color="auto" w:fill="FFFFFF"/>
        <w:spacing w:after="0" w:line="240" w:lineRule="auto"/>
        <w:textAlignment w:val="baseline"/>
        <w:rPr>
          <w:rFonts w:eastAsia="Times New Roman" w:cstheme="minorHAnsi"/>
          <w:b/>
          <w:bCs/>
          <w:sz w:val="28"/>
          <w:szCs w:val="28"/>
          <w:bdr w:val="none" w:sz="0" w:space="0" w:color="auto" w:frame="1"/>
        </w:rPr>
      </w:pPr>
      <w:r w:rsidRPr="006E22D1">
        <w:rPr>
          <w:rFonts w:eastAsia="Times New Roman" w:cstheme="minorHAnsi"/>
          <w:b/>
          <w:bCs/>
          <w:sz w:val="28"/>
          <w:szCs w:val="28"/>
          <w:bdr w:val="none" w:sz="0" w:space="0" w:color="auto" w:frame="1"/>
        </w:rPr>
        <w:t>F</w:t>
      </w:r>
      <w:r w:rsidR="00B61396" w:rsidRPr="006E22D1">
        <w:rPr>
          <w:rFonts w:eastAsia="Times New Roman" w:cstheme="minorHAnsi"/>
          <w:b/>
          <w:bCs/>
          <w:sz w:val="28"/>
          <w:szCs w:val="28"/>
          <w:bdr w:val="none" w:sz="0" w:space="0" w:color="auto" w:frame="1"/>
        </w:rPr>
        <w:t xml:space="preserve">. </w:t>
      </w:r>
      <w:r w:rsidRPr="006E22D1">
        <w:rPr>
          <w:rFonts w:eastAsia="Times New Roman" w:cstheme="minorHAnsi"/>
          <w:b/>
          <w:bCs/>
          <w:sz w:val="28"/>
          <w:szCs w:val="28"/>
          <w:bdr w:val="none" w:sz="0" w:space="0" w:color="auto" w:frame="1"/>
        </w:rPr>
        <w:t xml:space="preserve">FEDERAL </w:t>
      </w:r>
      <w:r w:rsidR="00B61396" w:rsidRPr="006E22D1">
        <w:rPr>
          <w:rFonts w:eastAsia="Times New Roman" w:cstheme="minorHAnsi"/>
          <w:b/>
          <w:bCs/>
          <w:sz w:val="28"/>
          <w:szCs w:val="28"/>
          <w:bdr w:val="none" w:sz="0" w:space="0" w:color="auto" w:frame="1"/>
        </w:rPr>
        <w:t>AWARD ADMINISTRATION</w:t>
      </w:r>
      <w:r w:rsidRPr="006E22D1">
        <w:rPr>
          <w:rFonts w:eastAsia="Times New Roman" w:cstheme="minorHAnsi"/>
          <w:b/>
          <w:bCs/>
          <w:sz w:val="28"/>
          <w:szCs w:val="28"/>
          <w:bdr w:val="none" w:sz="0" w:space="0" w:color="auto" w:frame="1"/>
        </w:rPr>
        <w:t xml:space="preserve"> INFORMATION</w:t>
      </w:r>
    </w:p>
    <w:p w14:paraId="5339F860" w14:textId="77777777" w:rsidR="00B12515" w:rsidRPr="008D0B62" w:rsidRDefault="00B12515" w:rsidP="00860791">
      <w:pPr>
        <w:shd w:val="clear" w:color="auto" w:fill="FFFFFF"/>
        <w:spacing w:after="0" w:line="240" w:lineRule="auto"/>
        <w:textAlignment w:val="baseline"/>
        <w:rPr>
          <w:rFonts w:eastAsia="Times New Roman" w:cstheme="minorHAnsi"/>
          <w:sz w:val="24"/>
          <w:szCs w:val="24"/>
        </w:rPr>
      </w:pPr>
    </w:p>
    <w:p w14:paraId="2C5CD8F9" w14:textId="68DA3238" w:rsidR="00B12515" w:rsidRPr="006E22D1" w:rsidRDefault="00612D1C" w:rsidP="006E22D1">
      <w:pPr>
        <w:shd w:val="clear" w:color="auto" w:fill="FFFFFF"/>
        <w:spacing w:after="0" w:line="240" w:lineRule="auto"/>
        <w:textAlignment w:val="baseline"/>
        <w:rPr>
          <w:rFonts w:eastAsia="Times New Roman" w:cstheme="minorHAnsi"/>
          <w:sz w:val="24"/>
          <w:szCs w:val="24"/>
        </w:rPr>
      </w:pPr>
      <w:r w:rsidRPr="008D0B62">
        <w:rPr>
          <w:rFonts w:eastAsia="Times New Roman" w:cstheme="minorHAnsi"/>
          <w:b/>
          <w:bCs/>
          <w:sz w:val="24"/>
          <w:szCs w:val="24"/>
        </w:rPr>
        <w:t>F.1. Federal Award Notices</w:t>
      </w:r>
    </w:p>
    <w:p w14:paraId="00FC89E0" w14:textId="77777777" w:rsidR="00D0290D" w:rsidRPr="008D0B62" w:rsidRDefault="00B61396" w:rsidP="006E22D1">
      <w:pPr>
        <w:shd w:val="clear" w:color="auto" w:fill="FFFFFF"/>
        <w:spacing w:after="0" w:line="240" w:lineRule="auto"/>
        <w:textAlignment w:val="baseline"/>
        <w:rPr>
          <w:rFonts w:eastAsia="Times New Roman" w:cstheme="minorHAnsi"/>
          <w:sz w:val="24"/>
          <w:szCs w:val="24"/>
        </w:rPr>
      </w:pPr>
      <w:r w:rsidRPr="008D0B62">
        <w:rPr>
          <w:rFonts w:eastAsia="Times New Roman" w:cstheme="minorHAnsi"/>
          <w:sz w:val="24"/>
          <w:szCs w:val="24"/>
        </w:rPr>
        <w:t xml:space="preserve">The grant award or cooperative agreement </w:t>
      </w:r>
      <w:r w:rsidR="00D0290D" w:rsidRPr="008D0B62">
        <w:rPr>
          <w:rFonts w:eastAsia="Times New Roman" w:cstheme="minorHAnsi"/>
          <w:sz w:val="24"/>
          <w:szCs w:val="24"/>
        </w:rPr>
        <w:t>will</w:t>
      </w:r>
      <w:r w:rsidRPr="008D0B62">
        <w:rPr>
          <w:rFonts w:eastAsia="Times New Roman" w:cstheme="minorHAnsi"/>
          <w:sz w:val="24"/>
          <w:szCs w:val="24"/>
        </w:rPr>
        <w:t xml:space="preserve"> be written, signed, awarded, and administered by the Grants Officer. The assistance award agreement is the authorizing </w:t>
      </w:r>
      <w:proofErr w:type="gramStart"/>
      <w:r w:rsidRPr="008D0B62">
        <w:rPr>
          <w:rFonts w:eastAsia="Times New Roman" w:cstheme="minorHAnsi"/>
          <w:sz w:val="24"/>
          <w:szCs w:val="24"/>
        </w:rPr>
        <w:t>document</w:t>
      </w:r>
      <w:proofErr w:type="gramEnd"/>
      <w:r w:rsidRPr="008D0B62">
        <w:rPr>
          <w:rFonts w:eastAsia="Times New Roman" w:cstheme="minorHAnsi"/>
          <w:sz w:val="24"/>
          <w:szCs w:val="24"/>
        </w:rPr>
        <w:t xml:space="preserve"> and it will be provided to the recipient</w:t>
      </w:r>
      <w:r w:rsidR="00D0290D" w:rsidRPr="008D0B62">
        <w:rPr>
          <w:rFonts w:eastAsia="Times New Roman" w:cstheme="minorHAnsi"/>
          <w:sz w:val="24"/>
          <w:szCs w:val="24"/>
        </w:rPr>
        <w:t xml:space="preserve"> for review and signature by email</w:t>
      </w:r>
      <w:r w:rsidRPr="008D0B62">
        <w:rPr>
          <w:rFonts w:eastAsia="Times New Roman" w:cstheme="minorHAnsi"/>
          <w:sz w:val="24"/>
          <w:szCs w:val="24"/>
        </w:rPr>
        <w:t xml:space="preserve">. </w:t>
      </w:r>
      <w:r w:rsidR="00D0290D" w:rsidRPr="008D0B62">
        <w:rPr>
          <w:rFonts w:eastAsia="Times New Roman" w:cstheme="minorHAnsi"/>
          <w:sz w:val="24"/>
          <w:szCs w:val="24"/>
        </w:rPr>
        <w:t xml:space="preserve">The recipient may only start incurring </w:t>
      </w:r>
      <w:r w:rsidR="00B37DD1" w:rsidRPr="008D0B62">
        <w:rPr>
          <w:rFonts w:eastAsia="Times New Roman" w:cstheme="minorHAnsi"/>
          <w:sz w:val="24"/>
          <w:szCs w:val="24"/>
        </w:rPr>
        <w:t>program</w:t>
      </w:r>
      <w:r w:rsidR="008D356F" w:rsidRPr="008D0B62">
        <w:rPr>
          <w:rFonts w:eastAsia="Times New Roman" w:cstheme="minorHAnsi"/>
          <w:sz w:val="24"/>
          <w:szCs w:val="24"/>
        </w:rPr>
        <w:t xml:space="preserve"> </w:t>
      </w:r>
      <w:r w:rsidR="00D0290D" w:rsidRPr="008D0B62">
        <w:rPr>
          <w:rFonts w:eastAsia="Times New Roman" w:cstheme="minorHAnsi"/>
          <w:sz w:val="24"/>
          <w:szCs w:val="24"/>
        </w:rPr>
        <w:t xml:space="preserve">expenses beginning on the start date </w:t>
      </w:r>
      <w:r w:rsidR="008D356F" w:rsidRPr="008D0B62">
        <w:rPr>
          <w:rFonts w:eastAsia="Times New Roman" w:cstheme="minorHAnsi"/>
          <w:sz w:val="24"/>
          <w:szCs w:val="24"/>
        </w:rPr>
        <w:t>shown</w:t>
      </w:r>
      <w:r w:rsidR="00D0290D" w:rsidRPr="008D0B62">
        <w:rPr>
          <w:rFonts w:eastAsia="Times New Roman" w:cstheme="minorHAnsi"/>
          <w:sz w:val="24"/>
          <w:szCs w:val="24"/>
        </w:rPr>
        <w:t xml:space="preserve"> </w:t>
      </w:r>
      <w:r w:rsidR="008D356F" w:rsidRPr="008D0B62">
        <w:rPr>
          <w:rFonts w:eastAsia="Times New Roman" w:cstheme="minorHAnsi"/>
          <w:sz w:val="24"/>
          <w:szCs w:val="24"/>
        </w:rPr>
        <w:t>on</w:t>
      </w:r>
      <w:r w:rsidR="00D0290D" w:rsidRPr="008D0B62">
        <w:rPr>
          <w:rFonts w:eastAsia="Times New Roman" w:cstheme="minorHAnsi"/>
          <w:sz w:val="24"/>
          <w:szCs w:val="24"/>
        </w:rPr>
        <w:t xml:space="preserve"> the </w:t>
      </w:r>
      <w:r w:rsidR="008D356F" w:rsidRPr="008D0B62">
        <w:rPr>
          <w:rFonts w:eastAsia="Times New Roman" w:cstheme="minorHAnsi"/>
          <w:sz w:val="24"/>
          <w:szCs w:val="24"/>
        </w:rPr>
        <w:t xml:space="preserve">grant award document </w:t>
      </w:r>
      <w:r w:rsidR="00D0290D" w:rsidRPr="008D0B62">
        <w:rPr>
          <w:rFonts w:eastAsia="Times New Roman" w:cstheme="minorHAnsi"/>
          <w:sz w:val="24"/>
          <w:szCs w:val="24"/>
        </w:rPr>
        <w:t>signed by the Grants Officer.</w:t>
      </w:r>
    </w:p>
    <w:p w14:paraId="7341F970" w14:textId="77777777" w:rsidR="006B676B" w:rsidRPr="008D0B62" w:rsidRDefault="006B676B" w:rsidP="006E22D1">
      <w:pPr>
        <w:shd w:val="clear" w:color="auto" w:fill="FFFFFF"/>
        <w:spacing w:after="0" w:line="240" w:lineRule="auto"/>
        <w:textAlignment w:val="baseline"/>
        <w:rPr>
          <w:rFonts w:eastAsia="Times New Roman" w:cstheme="minorHAnsi"/>
          <w:sz w:val="24"/>
          <w:szCs w:val="24"/>
        </w:rPr>
      </w:pPr>
    </w:p>
    <w:p w14:paraId="450B3E31" w14:textId="77777777" w:rsidR="00FD0E36" w:rsidRPr="008D0B62" w:rsidRDefault="00FD0E36" w:rsidP="006E22D1">
      <w:pPr>
        <w:shd w:val="clear" w:color="auto" w:fill="FFFFFF"/>
        <w:spacing w:after="0" w:line="240" w:lineRule="auto"/>
        <w:textAlignment w:val="baseline"/>
        <w:rPr>
          <w:rFonts w:cstheme="minorHAnsi"/>
          <w:sz w:val="24"/>
          <w:szCs w:val="24"/>
        </w:rPr>
      </w:pPr>
      <w:r w:rsidRPr="008D0B62">
        <w:rPr>
          <w:rFonts w:eastAsia="Times New Roman" w:cstheme="minorHAnsi"/>
          <w:sz w:val="24"/>
          <w:szCs w:val="24"/>
        </w:rPr>
        <w:t>If a proposal is selected for funding, the Department of State has no obligation to provide any additional future funding. Renewal of an award to increase funding or extend the period of performance is at the discretion of the Department of State.</w:t>
      </w:r>
      <w:r w:rsidRPr="008D0B62">
        <w:rPr>
          <w:rFonts w:cstheme="minorHAnsi"/>
          <w:sz w:val="24"/>
          <w:szCs w:val="24"/>
        </w:rPr>
        <w:t xml:space="preserve"> </w:t>
      </w:r>
    </w:p>
    <w:p w14:paraId="5B5DB098" w14:textId="77777777" w:rsidR="00FD0E36" w:rsidRPr="008D0B62" w:rsidRDefault="00FD0E36" w:rsidP="006E22D1">
      <w:pPr>
        <w:shd w:val="clear" w:color="auto" w:fill="FFFFFF"/>
        <w:spacing w:after="0" w:line="240" w:lineRule="auto"/>
        <w:textAlignment w:val="baseline"/>
        <w:rPr>
          <w:rFonts w:eastAsia="Times New Roman" w:cstheme="minorHAnsi"/>
          <w:sz w:val="24"/>
          <w:szCs w:val="24"/>
        </w:rPr>
      </w:pPr>
    </w:p>
    <w:p w14:paraId="344CAC68" w14:textId="77777777" w:rsidR="00FD0E36" w:rsidRPr="008D0B62" w:rsidRDefault="00FD0E36" w:rsidP="006E22D1">
      <w:pPr>
        <w:shd w:val="clear" w:color="auto" w:fill="FFFFFF"/>
        <w:spacing w:after="0" w:line="240" w:lineRule="auto"/>
        <w:textAlignment w:val="baseline"/>
        <w:rPr>
          <w:rFonts w:eastAsia="Times New Roman" w:cstheme="minorHAnsi"/>
          <w:sz w:val="24"/>
          <w:szCs w:val="24"/>
        </w:rPr>
      </w:pPr>
      <w:r w:rsidRPr="008D0B62">
        <w:rPr>
          <w:rFonts w:eastAsia="Times New Roman" w:cstheme="minorHAnsi"/>
          <w:sz w:val="24"/>
          <w:szCs w:val="24"/>
        </w:rPr>
        <w:t>Issuance of this NOFO does not constitute an award commitment on the part of the U.S. government, nor does it commit the U.S. government to pay for costs incurred in the preparation and submission of proposals. Further, the U.S. government reserves the right to reject any or all proposals received.</w:t>
      </w:r>
    </w:p>
    <w:p w14:paraId="3AFE1F1E" w14:textId="77777777" w:rsidR="00095486" w:rsidRPr="008D0B62" w:rsidRDefault="00095486" w:rsidP="006E22D1">
      <w:pPr>
        <w:shd w:val="clear" w:color="auto" w:fill="FFFFFF"/>
        <w:spacing w:after="0" w:line="240" w:lineRule="auto"/>
        <w:textAlignment w:val="baseline"/>
        <w:rPr>
          <w:rFonts w:eastAsia="Times New Roman" w:cstheme="minorHAnsi"/>
          <w:color w:val="333333"/>
          <w:sz w:val="24"/>
          <w:szCs w:val="24"/>
        </w:rPr>
      </w:pPr>
    </w:p>
    <w:p w14:paraId="3DF272D7" w14:textId="29C9B5B9" w:rsidR="0022705A" w:rsidRPr="008D0B62" w:rsidRDefault="0022705A" w:rsidP="00860791">
      <w:pPr>
        <w:shd w:val="clear" w:color="auto" w:fill="FFFFFF"/>
        <w:spacing w:after="0" w:line="240" w:lineRule="auto"/>
        <w:textAlignment w:val="baseline"/>
        <w:rPr>
          <w:rFonts w:eastAsia="Times New Roman" w:cstheme="minorHAnsi"/>
          <w:i/>
          <w:color w:val="FF0000"/>
          <w:sz w:val="24"/>
          <w:szCs w:val="24"/>
        </w:rPr>
      </w:pPr>
      <w:r w:rsidRPr="008D0B62">
        <w:rPr>
          <w:rFonts w:eastAsia="Times New Roman" w:cstheme="minorHAnsi"/>
          <w:b/>
          <w:sz w:val="24"/>
          <w:szCs w:val="24"/>
        </w:rPr>
        <w:t>F.2. Payment Method</w:t>
      </w:r>
      <w:r w:rsidRPr="008D0B62">
        <w:rPr>
          <w:rFonts w:eastAsia="Times New Roman" w:cstheme="minorHAnsi"/>
          <w:sz w:val="24"/>
          <w:szCs w:val="24"/>
        </w:rPr>
        <w:t xml:space="preserve"> </w:t>
      </w:r>
    </w:p>
    <w:p w14:paraId="7CFE13E3" w14:textId="77777777" w:rsidR="00A566D4" w:rsidRPr="008D0B62" w:rsidRDefault="00A566D4" w:rsidP="00860791">
      <w:pPr>
        <w:shd w:val="clear" w:color="auto" w:fill="FFFFFF"/>
        <w:spacing w:after="0" w:line="240" w:lineRule="auto"/>
        <w:textAlignment w:val="baseline"/>
        <w:rPr>
          <w:rFonts w:eastAsia="Times New Roman" w:cstheme="minorHAnsi"/>
          <w:color w:val="333333"/>
          <w:sz w:val="24"/>
          <w:szCs w:val="24"/>
        </w:rPr>
      </w:pPr>
      <w:r w:rsidRPr="008D0B62">
        <w:rPr>
          <w:rFonts w:eastAsia="Times New Roman" w:cstheme="minorHAnsi"/>
          <w:color w:val="000000"/>
          <w:sz w:val="24"/>
          <w:szCs w:val="24"/>
        </w:rPr>
        <w:t xml:space="preserve">Request for Payment will be submitted through a SF-270. </w:t>
      </w:r>
      <w:r w:rsidRPr="008D0B62">
        <w:rPr>
          <w:rFonts w:eastAsia="Times New Roman" w:cstheme="minorHAnsi"/>
          <w:sz w:val="24"/>
          <w:szCs w:val="24"/>
        </w:rPr>
        <w:t>Payments shall be disbursed via EFT upon receipt of a signed SF-270 form and required reporting</w:t>
      </w:r>
      <w:r w:rsidRPr="008D0B62">
        <w:rPr>
          <w:rFonts w:eastAsia="Times New Roman" w:cstheme="minorHAnsi"/>
          <w:color w:val="FF0000"/>
          <w:sz w:val="24"/>
          <w:szCs w:val="24"/>
        </w:rPr>
        <w:t>.</w:t>
      </w:r>
    </w:p>
    <w:p w14:paraId="25EC965F" w14:textId="77777777" w:rsidR="006B676B" w:rsidRPr="008D0B62" w:rsidRDefault="006B676B" w:rsidP="006E22D1">
      <w:pPr>
        <w:shd w:val="clear" w:color="auto" w:fill="FFFFFF"/>
        <w:spacing w:after="0" w:line="240" w:lineRule="auto"/>
        <w:textAlignment w:val="baseline"/>
        <w:rPr>
          <w:rFonts w:eastAsia="Times New Roman" w:cstheme="minorHAnsi"/>
          <w:color w:val="333333"/>
          <w:sz w:val="24"/>
          <w:szCs w:val="24"/>
        </w:rPr>
      </w:pPr>
    </w:p>
    <w:p w14:paraId="00517C87" w14:textId="20FBFDAF" w:rsidR="00FD0E36" w:rsidRPr="008D0B62" w:rsidRDefault="00887AE8" w:rsidP="00860791">
      <w:pPr>
        <w:shd w:val="clear" w:color="auto" w:fill="FFFFFF"/>
        <w:spacing w:after="0" w:line="240" w:lineRule="auto"/>
        <w:textAlignment w:val="baseline"/>
        <w:rPr>
          <w:rFonts w:eastAsia="Times New Roman" w:cstheme="minorHAnsi"/>
          <w:b/>
          <w:bCs/>
          <w:sz w:val="24"/>
          <w:szCs w:val="24"/>
        </w:rPr>
      </w:pPr>
      <w:r w:rsidRPr="008D0B62">
        <w:rPr>
          <w:rFonts w:eastAsia="Times New Roman" w:cstheme="minorHAnsi"/>
          <w:b/>
          <w:bCs/>
          <w:sz w:val="24"/>
          <w:szCs w:val="24"/>
        </w:rPr>
        <w:t xml:space="preserve">F.3. </w:t>
      </w:r>
      <w:r w:rsidR="00FD0E36" w:rsidRPr="008D0B62">
        <w:rPr>
          <w:rFonts w:eastAsia="Times New Roman" w:cstheme="minorHAnsi"/>
          <w:b/>
          <w:bCs/>
          <w:sz w:val="24"/>
          <w:szCs w:val="24"/>
        </w:rPr>
        <w:t>Administrative and National Policy Requirements</w:t>
      </w:r>
    </w:p>
    <w:p w14:paraId="6D01CD95" w14:textId="77777777" w:rsidR="00FA0A6B" w:rsidRPr="008D0B62" w:rsidRDefault="00FD0E36" w:rsidP="006E22D1">
      <w:pPr>
        <w:shd w:val="clear" w:color="auto" w:fill="FFFFFF"/>
        <w:spacing w:after="0" w:line="240" w:lineRule="auto"/>
        <w:textAlignment w:val="baseline"/>
        <w:rPr>
          <w:rFonts w:eastAsia="Times New Roman" w:cstheme="minorHAnsi"/>
          <w:sz w:val="24"/>
          <w:szCs w:val="24"/>
        </w:rPr>
      </w:pPr>
      <w:r w:rsidRPr="008D0B62">
        <w:rPr>
          <w:rFonts w:eastAsia="Times New Roman" w:cstheme="minorHAnsi"/>
          <w:sz w:val="24"/>
          <w:szCs w:val="24"/>
        </w:rPr>
        <w:lastRenderedPageBreak/>
        <w:t xml:space="preserve">Before </w:t>
      </w:r>
      <w:proofErr w:type="gramStart"/>
      <w:r w:rsidRPr="008D0B62">
        <w:rPr>
          <w:rFonts w:eastAsia="Times New Roman" w:cstheme="minorHAnsi"/>
          <w:sz w:val="24"/>
          <w:szCs w:val="24"/>
        </w:rPr>
        <w:t>submitting an application</w:t>
      </w:r>
      <w:proofErr w:type="gramEnd"/>
      <w:r w:rsidRPr="008D0B62">
        <w:rPr>
          <w:rFonts w:eastAsia="Times New Roman" w:cstheme="minorHAnsi"/>
          <w:sz w:val="24"/>
          <w:szCs w:val="24"/>
        </w:rPr>
        <w:t xml:space="preserve">, applicants should review all the terms and conditions and required certifications which will apply to this award, to ensure that they will be able to comply.  </w:t>
      </w:r>
    </w:p>
    <w:p w14:paraId="0F1F3630" w14:textId="77777777" w:rsidR="00FA0A6B" w:rsidRPr="008D0B62" w:rsidRDefault="00FA0A6B" w:rsidP="006E22D1">
      <w:pPr>
        <w:shd w:val="clear" w:color="auto" w:fill="FFFFFF"/>
        <w:spacing w:after="0" w:line="240" w:lineRule="auto"/>
        <w:textAlignment w:val="baseline"/>
        <w:rPr>
          <w:rFonts w:eastAsia="Times New Roman" w:cstheme="minorHAnsi"/>
          <w:sz w:val="24"/>
          <w:szCs w:val="24"/>
        </w:rPr>
      </w:pPr>
    </w:p>
    <w:p w14:paraId="4616F04F" w14:textId="7CE529B0" w:rsidR="00FD0E36" w:rsidRPr="008D0B62" w:rsidRDefault="00FD0E36" w:rsidP="006E22D1">
      <w:pPr>
        <w:shd w:val="clear" w:color="auto" w:fill="FFFFFF"/>
        <w:spacing w:after="0" w:line="240" w:lineRule="auto"/>
        <w:textAlignment w:val="baseline"/>
        <w:rPr>
          <w:rFonts w:eastAsia="Times New Roman" w:cstheme="minorHAnsi"/>
          <w:sz w:val="24"/>
          <w:szCs w:val="24"/>
        </w:rPr>
      </w:pPr>
      <w:r w:rsidRPr="008D0B62">
        <w:rPr>
          <w:rFonts w:eastAsia="Times New Roman" w:cstheme="minorHAnsi"/>
          <w:sz w:val="24"/>
          <w:szCs w:val="24"/>
        </w:rPr>
        <w:t>These include:</w:t>
      </w:r>
    </w:p>
    <w:p w14:paraId="67497606" w14:textId="77777777" w:rsidR="00FA0A6B" w:rsidRPr="008D0B62" w:rsidRDefault="00FA0A6B" w:rsidP="00860791">
      <w:pPr>
        <w:shd w:val="clear" w:color="auto" w:fill="FFFFFF"/>
        <w:spacing w:after="0" w:line="240" w:lineRule="auto"/>
        <w:textAlignment w:val="baseline"/>
        <w:rPr>
          <w:rFonts w:eastAsia="Times New Roman" w:cstheme="minorHAnsi"/>
          <w:sz w:val="24"/>
          <w:szCs w:val="24"/>
          <w:u w:val="single"/>
        </w:rPr>
      </w:pPr>
    </w:p>
    <w:p w14:paraId="5C5189B5" w14:textId="152B19FA" w:rsidR="00FA0A6B" w:rsidRPr="008D0B62" w:rsidRDefault="003D70F7" w:rsidP="006E22D1">
      <w:pPr>
        <w:pStyle w:val="ListParagraph"/>
        <w:numPr>
          <w:ilvl w:val="0"/>
          <w:numId w:val="33"/>
        </w:numPr>
        <w:shd w:val="clear" w:color="auto" w:fill="FFFFFF"/>
        <w:spacing w:after="0" w:line="240" w:lineRule="auto"/>
        <w:ind w:left="720"/>
        <w:contextualSpacing w:val="0"/>
        <w:textAlignment w:val="baseline"/>
        <w:rPr>
          <w:rFonts w:eastAsia="Times New Roman" w:cstheme="minorHAnsi"/>
          <w:sz w:val="24"/>
          <w:szCs w:val="24"/>
          <w:u w:val="single"/>
        </w:rPr>
      </w:pPr>
      <w:hyperlink r:id="rId16" w:history="1">
        <w:r w:rsidR="00FA0A6B" w:rsidRPr="008D0B62">
          <w:rPr>
            <w:rStyle w:val="Hyperlink"/>
            <w:rFonts w:eastAsia="Times New Roman" w:cstheme="minorHAnsi"/>
            <w:sz w:val="24"/>
            <w:szCs w:val="24"/>
          </w:rPr>
          <w:t>2 CFR 25 - UNIVERSAL IDENTIFIER AND SYSTEM FOR AWARD MANAGEMENT</w:t>
        </w:r>
      </w:hyperlink>
    </w:p>
    <w:p w14:paraId="681F43CF" w14:textId="11701381" w:rsidR="00FA0A6B" w:rsidRPr="008D0B62" w:rsidRDefault="003D70F7" w:rsidP="006E22D1">
      <w:pPr>
        <w:pStyle w:val="ListParagraph"/>
        <w:numPr>
          <w:ilvl w:val="0"/>
          <w:numId w:val="33"/>
        </w:numPr>
        <w:shd w:val="clear" w:color="auto" w:fill="FFFFFF"/>
        <w:spacing w:after="0" w:line="240" w:lineRule="auto"/>
        <w:ind w:left="720"/>
        <w:contextualSpacing w:val="0"/>
        <w:textAlignment w:val="baseline"/>
        <w:rPr>
          <w:rFonts w:eastAsia="Times New Roman" w:cstheme="minorHAnsi"/>
          <w:sz w:val="24"/>
          <w:szCs w:val="24"/>
          <w:u w:val="single"/>
        </w:rPr>
      </w:pPr>
      <w:hyperlink r:id="rId17" w:history="1">
        <w:r w:rsidR="00FA0A6B" w:rsidRPr="008D0B62">
          <w:rPr>
            <w:rStyle w:val="Hyperlink"/>
            <w:rFonts w:eastAsia="Times New Roman" w:cstheme="minorHAnsi"/>
            <w:sz w:val="24"/>
            <w:szCs w:val="24"/>
          </w:rPr>
          <w:t>2 CFR 170 - REPORTING SUBAWARD AND EXECUTIVE COMPENSATION INFORMATION</w:t>
        </w:r>
      </w:hyperlink>
    </w:p>
    <w:p w14:paraId="429871B0" w14:textId="5FCE7365" w:rsidR="00FA0A6B" w:rsidRPr="008D0B62" w:rsidRDefault="003D70F7" w:rsidP="006E22D1">
      <w:pPr>
        <w:pStyle w:val="ListParagraph"/>
        <w:numPr>
          <w:ilvl w:val="0"/>
          <w:numId w:val="33"/>
        </w:numPr>
        <w:shd w:val="clear" w:color="auto" w:fill="FFFFFF"/>
        <w:spacing w:after="0" w:line="240" w:lineRule="auto"/>
        <w:ind w:left="720"/>
        <w:contextualSpacing w:val="0"/>
        <w:textAlignment w:val="baseline"/>
        <w:rPr>
          <w:rFonts w:eastAsia="Times New Roman" w:cstheme="minorHAnsi"/>
          <w:sz w:val="24"/>
          <w:szCs w:val="24"/>
          <w:u w:val="single"/>
        </w:rPr>
      </w:pPr>
      <w:hyperlink r:id="rId18" w:history="1">
        <w:r w:rsidR="00FA0A6B" w:rsidRPr="008D0B62">
          <w:rPr>
            <w:rStyle w:val="Hyperlink"/>
            <w:rFonts w:eastAsia="Times New Roman" w:cstheme="minorHAnsi"/>
            <w:sz w:val="24"/>
            <w:szCs w:val="24"/>
          </w:rPr>
          <w:t>2 CFR 175 - AWARD TERM FOR TRAFFICKING IN PERSONS</w:t>
        </w:r>
      </w:hyperlink>
    </w:p>
    <w:p w14:paraId="065F514C" w14:textId="2BDF265E" w:rsidR="00FA0A6B" w:rsidRPr="008D0B62" w:rsidRDefault="003D70F7" w:rsidP="006E22D1">
      <w:pPr>
        <w:pStyle w:val="ListParagraph"/>
        <w:numPr>
          <w:ilvl w:val="0"/>
          <w:numId w:val="33"/>
        </w:numPr>
        <w:shd w:val="clear" w:color="auto" w:fill="FFFFFF"/>
        <w:spacing w:after="0" w:line="240" w:lineRule="auto"/>
        <w:ind w:left="720"/>
        <w:contextualSpacing w:val="0"/>
        <w:textAlignment w:val="baseline"/>
        <w:rPr>
          <w:rFonts w:eastAsia="Times New Roman" w:cstheme="minorHAnsi"/>
          <w:sz w:val="24"/>
          <w:szCs w:val="24"/>
          <w:u w:val="single"/>
        </w:rPr>
      </w:pPr>
      <w:hyperlink r:id="rId19" w:history="1">
        <w:r w:rsidR="00FA0A6B" w:rsidRPr="008D0B62">
          <w:rPr>
            <w:rStyle w:val="Hyperlink"/>
            <w:rFonts w:eastAsia="Times New Roman" w:cstheme="minorHAnsi"/>
            <w:sz w:val="24"/>
            <w:szCs w:val="24"/>
          </w:rPr>
          <w:t>2 CFR 182 - GOVERNMENTWIDE REQUIREMENTS FOR DRUG-FREE WORKPLACE (FINANCIAL ASSISTANCE)</w:t>
        </w:r>
      </w:hyperlink>
    </w:p>
    <w:p w14:paraId="561270C9" w14:textId="27D2C2EC" w:rsidR="00FA0A6B" w:rsidRPr="008D0B62" w:rsidRDefault="003D70F7" w:rsidP="006E22D1">
      <w:pPr>
        <w:pStyle w:val="ListParagraph"/>
        <w:numPr>
          <w:ilvl w:val="0"/>
          <w:numId w:val="33"/>
        </w:numPr>
        <w:shd w:val="clear" w:color="auto" w:fill="FFFFFF"/>
        <w:spacing w:after="0" w:line="240" w:lineRule="auto"/>
        <w:ind w:left="720"/>
        <w:contextualSpacing w:val="0"/>
        <w:textAlignment w:val="baseline"/>
        <w:rPr>
          <w:rFonts w:eastAsia="Times New Roman" w:cstheme="minorHAnsi"/>
          <w:sz w:val="24"/>
          <w:szCs w:val="24"/>
          <w:u w:val="single"/>
        </w:rPr>
      </w:pPr>
      <w:hyperlink r:id="rId20" w:history="1">
        <w:r w:rsidR="00FA0A6B" w:rsidRPr="008D0B62">
          <w:rPr>
            <w:rStyle w:val="Hyperlink"/>
            <w:rFonts w:eastAsia="Times New Roman" w:cstheme="minorHAnsi"/>
            <w:sz w:val="24"/>
            <w:szCs w:val="24"/>
          </w:rPr>
          <w:t>2 CFR 183 - NEVER CONTRACT WITH THE ENEMY</w:t>
        </w:r>
      </w:hyperlink>
    </w:p>
    <w:p w14:paraId="47769D9B" w14:textId="30CF1658" w:rsidR="00FA0A6B" w:rsidRPr="008D0B62" w:rsidRDefault="003D70F7" w:rsidP="006E22D1">
      <w:pPr>
        <w:pStyle w:val="ListParagraph"/>
        <w:numPr>
          <w:ilvl w:val="0"/>
          <w:numId w:val="33"/>
        </w:numPr>
        <w:shd w:val="clear" w:color="auto" w:fill="FFFFFF"/>
        <w:spacing w:after="0" w:line="240" w:lineRule="auto"/>
        <w:ind w:left="720"/>
        <w:contextualSpacing w:val="0"/>
        <w:textAlignment w:val="baseline"/>
        <w:rPr>
          <w:rFonts w:eastAsia="Times New Roman" w:cstheme="minorHAnsi"/>
          <w:sz w:val="24"/>
          <w:szCs w:val="24"/>
          <w:u w:val="single"/>
        </w:rPr>
      </w:pPr>
      <w:hyperlink r:id="rId21" w:history="1">
        <w:r w:rsidR="00FA0A6B" w:rsidRPr="008D0B62">
          <w:rPr>
            <w:rStyle w:val="Hyperlink"/>
            <w:rFonts w:eastAsia="Times New Roman" w:cstheme="minorHAnsi"/>
            <w:sz w:val="24"/>
            <w:szCs w:val="24"/>
          </w:rPr>
          <w:t>2 CFR 600 – DEPARTMENT OF STATE REQUIREMENTS</w:t>
        </w:r>
      </w:hyperlink>
    </w:p>
    <w:p w14:paraId="1BE56294" w14:textId="161FC740" w:rsidR="00FA0A6B" w:rsidRPr="006E22D1" w:rsidRDefault="003D70F7" w:rsidP="00860791">
      <w:pPr>
        <w:pStyle w:val="ListParagraph"/>
        <w:numPr>
          <w:ilvl w:val="0"/>
          <w:numId w:val="33"/>
        </w:numPr>
        <w:shd w:val="clear" w:color="auto" w:fill="FFFFFF"/>
        <w:spacing w:after="0" w:line="240" w:lineRule="auto"/>
        <w:ind w:left="720"/>
        <w:contextualSpacing w:val="0"/>
        <w:textAlignment w:val="baseline"/>
        <w:rPr>
          <w:rStyle w:val="Hyperlink"/>
          <w:rFonts w:eastAsia="Times New Roman" w:cstheme="minorHAnsi"/>
          <w:color w:val="auto"/>
          <w:sz w:val="24"/>
          <w:szCs w:val="24"/>
        </w:rPr>
      </w:pPr>
      <w:hyperlink r:id="rId22" w:history="1">
        <w:r w:rsidR="00FA0A6B" w:rsidRPr="008D0B62">
          <w:rPr>
            <w:rStyle w:val="Hyperlink"/>
            <w:rFonts w:eastAsia="Times New Roman" w:cstheme="minorHAnsi"/>
            <w:sz w:val="24"/>
            <w:szCs w:val="24"/>
          </w:rPr>
          <w:t>U.S. DEPARTMENT OF STATE STANDARD TERMS AND CONDITIONS</w:t>
        </w:r>
      </w:hyperlink>
    </w:p>
    <w:p w14:paraId="5C2B9786" w14:textId="77777777" w:rsidR="007035E4" w:rsidRPr="008D0B62" w:rsidRDefault="007035E4" w:rsidP="006E22D1">
      <w:pPr>
        <w:pStyle w:val="ListParagraph"/>
        <w:shd w:val="clear" w:color="auto" w:fill="FFFFFF"/>
        <w:spacing w:after="0" w:line="240" w:lineRule="auto"/>
        <w:contextualSpacing w:val="0"/>
        <w:textAlignment w:val="baseline"/>
        <w:rPr>
          <w:rFonts w:eastAsia="Times New Roman" w:cstheme="minorHAnsi"/>
          <w:sz w:val="24"/>
          <w:szCs w:val="24"/>
          <w:u w:val="single"/>
        </w:rPr>
      </w:pPr>
    </w:p>
    <w:p w14:paraId="0F42E30A" w14:textId="267EEBA7" w:rsidR="00731219" w:rsidRPr="008D0B62" w:rsidRDefault="525DB2C9" w:rsidP="006E22D1">
      <w:pPr>
        <w:spacing w:after="0" w:line="240" w:lineRule="auto"/>
        <w:rPr>
          <w:rFonts w:cstheme="minorHAnsi"/>
          <w:color w:val="000000"/>
          <w:sz w:val="24"/>
          <w:szCs w:val="24"/>
        </w:rPr>
      </w:pPr>
      <w:r w:rsidRPr="008D0B62">
        <w:rPr>
          <w:rFonts w:cstheme="minorHAnsi"/>
          <w:color w:val="000000" w:themeColor="text1"/>
          <w:sz w:val="24"/>
          <w:szCs w:val="24"/>
        </w:rPr>
        <w:t xml:space="preserve">In accordance with the Office of Management and Budget’s guidance located at 2 CFR part 200, all applicable </w:t>
      </w:r>
      <w:r w:rsidR="007743E3">
        <w:rPr>
          <w:rFonts w:cstheme="minorHAnsi"/>
          <w:color w:val="000000" w:themeColor="text1"/>
          <w:sz w:val="24"/>
          <w:szCs w:val="24"/>
        </w:rPr>
        <w:t>f</w:t>
      </w:r>
      <w:r w:rsidRPr="008D0B62">
        <w:rPr>
          <w:rFonts w:cstheme="minorHAnsi"/>
          <w:color w:val="000000" w:themeColor="text1"/>
          <w:sz w:val="24"/>
          <w:szCs w:val="24"/>
        </w:rPr>
        <w:t xml:space="preserve">ederal laws, and relevant </w:t>
      </w:r>
      <w:r w:rsidR="007743E3">
        <w:rPr>
          <w:rFonts w:cstheme="minorHAnsi"/>
          <w:color w:val="000000" w:themeColor="text1"/>
          <w:sz w:val="24"/>
          <w:szCs w:val="24"/>
        </w:rPr>
        <w:t>e</w:t>
      </w:r>
      <w:r w:rsidRPr="008D0B62">
        <w:rPr>
          <w:rFonts w:cstheme="minorHAnsi"/>
          <w:color w:val="000000" w:themeColor="text1"/>
          <w:sz w:val="24"/>
          <w:szCs w:val="24"/>
        </w:rPr>
        <w:t xml:space="preserve">xecutive guidance, the Department of State will review and consider applications for funding, as applicable to specific programs, pursuant to this notice of funding opportunity in accordance with the following:  NOTE: </w:t>
      </w:r>
    </w:p>
    <w:p w14:paraId="4BE2D79B" w14:textId="77777777" w:rsidR="0099619A" w:rsidRDefault="0099619A" w:rsidP="0099619A">
      <w:pPr>
        <w:spacing w:after="0" w:line="240" w:lineRule="auto"/>
      </w:pPr>
    </w:p>
    <w:p w14:paraId="5CE4E769" w14:textId="1691E1D6" w:rsidR="0099619A" w:rsidRPr="006E22D1" w:rsidRDefault="003D70F7" w:rsidP="006E22D1">
      <w:pPr>
        <w:pStyle w:val="ListParagraph"/>
        <w:numPr>
          <w:ilvl w:val="0"/>
          <w:numId w:val="52"/>
        </w:numPr>
        <w:spacing w:after="0" w:line="240" w:lineRule="auto"/>
        <w:rPr>
          <w:rFonts w:cstheme="minorHAnsi"/>
          <w:color w:val="000000"/>
          <w:sz w:val="24"/>
          <w:szCs w:val="24"/>
        </w:rPr>
      </w:pPr>
      <w:hyperlink r:id="rId23" w:history="1">
        <w:r w:rsidR="00731219" w:rsidRPr="0099619A">
          <w:rPr>
            <w:rStyle w:val="Hyperlink"/>
            <w:rFonts w:cstheme="minorHAnsi"/>
            <w:sz w:val="24"/>
            <w:szCs w:val="24"/>
          </w:rPr>
          <w:t>Guidance for Grants and Agreements in Title 2 of the Code of Federal Regulations</w:t>
        </w:r>
      </w:hyperlink>
      <w:r w:rsidR="00731219" w:rsidRPr="006E22D1">
        <w:rPr>
          <w:rFonts w:cstheme="minorHAnsi"/>
          <w:color w:val="000000"/>
          <w:sz w:val="24"/>
          <w:szCs w:val="24"/>
        </w:rPr>
        <w:t xml:space="preserve"> (2 CFR), as updated in the Federal Register’s 85 FR 49506 on August 13, 2020, particularly on:</w:t>
      </w:r>
    </w:p>
    <w:p w14:paraId="79107C61" w14:textId="6EA0409C" w:rsidR="0099619A" w:rsidRPr="006E22D1" w:rsidRDefault="00731219" w:rsidP="006E22D1">
      <w:pPr>
        <w:pStyle w:val="ListParagraph"/>
        <w:numPr>
          <w:ilvl w:val="1"/>
          <w:numId w:val="52"/>
        </w:numPr>
        <w:spacing w:after="0" w:line="240" w:lineRule="auto"/>
        <w:rPr>
          <w:rFonts w:cstheme="minorHAnsi"/>
          <w:color w:val="000000"/>
          <w:sz w:val="24"/>
          <w:szCs w:val="24"/>
        </w:rPr>
      </w:pPr>
      <w:r w:rsidRPr="006E22D1">
        <w:rPr>
          <w:rFonts w:cstheme="minorHAnsi"/>
          <w:color w:val="000000"/>
          <w:sz w:val="24"/>
          <w:szCs w:val="24"/>
        </w:rPr>
        <w:t xml:space="preserve">Selecting recipients most likely to be successful in delivering results based on the program objectives through an objective process of evaluating </w:t>
      </w:r>
      <w:r w:rsidR="00731A20" w:rsidRPr="006E22D1">
        <w:rPr>
          <w:rFonts w:cstheme="minorHAnsi"/>
          <w:color w:val="000000"/>
          <w:sz w:val="24"/>
          <w:szCs w:val="24"/>
        </w:rPr>
        <w:t>f</w:t>
      </w:r>
      <w:r w:rsidRPr="006E22D1">
        <w:rPr>
          <w:rFonts w:cstheme="minorHAnsi"/>
          <w:color w:val="000000"/>
          <w:sz w:val="24"/>
          <w:szCs w:val="24"/>
        </w:rPr>
        <w:t>ederal award applications (2 CFR part 200.205),</w:t>
      </w:r>
    </w:p>
    <w:p w14:paraId="6AE4C396" w14:textId="25EC1106" w:rsidR="00B272D7" w:rsidRPr="006E22D1" w:rsidRDefault="00731219" w:rsidP="006E22D1">
      <w:pPr>
        <w:pStyle w:val="ListParagraph"/>
        <w:numPr>
          <w:ilvl w:val="1"/>
          <w:numId w:val="52"/>
        </w:numPr>
        <w:spacing w:after="0" w:line="240" w:lineRule="auto"/>
        <w:rPr>
          <w:rFonts w:cstheme="minorHAnsi"/>
          <w:color w:val="000000"/>
          <w:sz w:val="24"/>
          <w:szCs w:val="24"/>
        </w:rPr>
      </w:pPr>
      <w:r w:rsidRPr="006E22D1">
        <w:rPr>
          <w:rFonts w:cstheme="minorHAnsi"/>
          <w:color w:val="000000"/>
          <w:sz w:val="24"/>
          <w:szCs w:val="24"/>
        </w:rPr>
        <w:t>Prohibiting the purchase of certain telecommunication and video surveillance services or equipment in alignment with section 889 of the National Defense Authorization Act of 2019 (Pub. L. No. 115—232) (2 CFR part 200.216),</w:t>
      </w:r>
    </w:p>
    <w:p w14:paraId="3B46FA7B" w14:textId="49CA07EF" w:rsidR="00B272D7" w:rsidRPr="006E22D1" w:rsidRDefault="00731219" w:rsidP="006E22D1">
      <w:pPr>
        <w:pStyle w:val="ListParagraph"/>
        <w:numPr>
          <w:ilvl w:val="1"/>
          <w:numId w:val="52"/>
        </w:numPr>
        <w:spacing w:after="0" w:line="240" w:lineRule="auto"/>
        <w:rPr>
          <w:rFonts w:cstheme="minorHAnsi"/>
          <w:color w:val="000000"/>
          <w:sz w:val="24"/>
          <w:szCs w:val="24"/>
        </w:rPr>
      </w:pPr>
      <w:r w:rsidRPr="006E22D1">
        <w:rPr>
          <w:rFonts w:cstheme="minorHAnsi"/>
          <w:color w:val="000000"/>
          <w:sz w:val="24"/>
          <w:szCs w:val="24"/>
        </w:rPr>
        <w:t xml:space="preserve">Promoting the freedom of speech and religious liberty in alignment with </w:t>
      </w:r>
      <w:r w:rsidRPr="006E22D1">
        <w:rPr>
          <w:rFonts w:cstheme="minorHAnsi"/>
          <w:i/>
          <w:color w:val="000000"/>
          <w:sz w:val="24"/>
          <w:szCs w:val="24"/>
        </w:rPr>
        <w:t xml:space="preserve">Promoting Free Speech and Religious Liberty </w:t>
      </w:r>
      <w:r w:rsidRPr="006E22D1">
        <w:rPr>
          <w:rFonts w:cstheme="minorHAnsi"/>
          <w:color w:val="000000"/>
          <w:sz w:val="24"/>
          <w:szCs w:val="24"/>
        </w:rPr>
        <w:t xml:space="preserve">(E.O. 13798) and </w:t>
      </w:r>
      <w:r w:rsidRPr="006E22D1">
        <w:rPr>
          <w:rFonts w:cstheme="minorHAnsi"/>
          <w:i/>
          <w:color w:val="000000"/>
          <w:sz w:val="24"/>
          <w:szCs w:val="24"/>
        </w:rPr>
        <w:t>Improving Free Inquiry, Transparency, and Accountability at Colleges and Universities</w:t>
      </w:r>
      <w:r w:rsidRPr="006E22D1">
        <w:rPr>
          <w:rFonts w:cstheme="minorHAnsi"/>
          <w:color w:val="000000"/>
          <w:sz w:val="24"/>
          <w:szCs w:val="24"/>
        </w:rPr>
        <w:t xml:space="preserve"> (E.O. 13864) (§§ 200.300, 200.303, 200.339, and 200.341), </w:t>
      </w:r>
    </w:p>
    <w:p w14:paraId="22DE0A92" w14:textId="750198F3" w:rsidR="00B272D7" w:rsidRPr="006E22D1" w:rsidRDefault="00731219" w:rsidP="006E22D1">
      <w:pPr>
        <w:pStyle w:val="ListParagraph"/>
        <w:numPr>
          <w:ilvl w:val="1"/>
          <w:numId w:val="52"/>
        </w:numPr>
        <w:spacing w:after="0" w:line="240" w:lineRule="auto"/>
        <w:rPr>
          <w:rFonts w:cstheme="minorHAnsi"/>
          <w:color w:val="000000"/>
          <w:sz w:val="24"/>
          <w:szCs w:val="24"/>
        </w:rPr>
      </w:pPr>
      <w:r w:rsidRPr="006E22D1">
        <w:rPr>
          <w:rFonts w:cstheme="minorHAnsi"/>
          <w:color w:val="000000"/>
          <w:sz w:val="24"/>
          <w:szCs w:val="24"/>
        </w:rPr>
        <w:t>Providing a preference, to the extent permitted by law, to maximize use of goods, products, and materials produced in the United States (2 CFR part 200.322), and</w:t>
      </w:r>
    </w:p>
    <w:p w14:paraId="427ADCFB" w14:textId="68D7DFBF" w:rsidR="00A4074B" w:rsidRPr="006E22D1" w:rsidRDefault="00731219" w:rsidP="006E22D1">
      <w:pPr>
        <w:pStyle w:val="ListParagraph"/>
        <w:spacing w:after="0" w:line="240" w:lineRule="auto"/>
        <w:ind w:left="1440"/>
        <w:rPr>
          <w:rFonts w:cstheme="minorHAnsi"/>
          <w:color w:val="000000"/>
          <w:sz w:val="24"/>
          <w:szCs w:val="24"/>
        </w:rPr>
      </w:pPr>
      <w:r w:rsidRPr="006E22D1">
        <w:rPr>
          <w:rFonts w:cstheme="minorHAnsi"/>
          <w:color w:val="000000"/>
          <w:sz w:val="24"/>
          <w:szCs w:val="24"/>
        </w:rPr>
        <w:t xml:space="preserve">Terminating agreements in whole or in part to the greatest extent authorized by </w:t>
      </w:r>
      <w:proofErr w:type="gramStart"/>
      <w:r w:rsidRPr="006E22D1">
        <w:rPr>
          <w:rFonts w:cstheme="minorHAnsi"/>
          <w:color w:val="000000"/>
          <w:sz w:val="24"/>
          <w:szCs w:val="24"/>
        </w:rPr>
        <w:t>law, if</w:t>
      </w:r>
      <w:proofErr w:type="gramEnd"/>
      <w:r w:rsidRPr="006E22D1">
        <w:rPr>
          <w:rFonts w:cstheme="minorHAnsi"/>
          <w:color w:val="000000"/>
          <w:sz w:val="24"/>
          <w:szCs w:val="24"/>
        </w:rPr>
        <w:t xml:space="preserve"> an award no longer effectuates the program goals or agency priorities (2 CFR part 200.340).</w:t>
      </w:r>
    </w:p>
    <w:p w14:paraId="135F26C1" w14:textId="77777777" w:rsidR="00860791" w:rsidRPr="006E22D1" w:rsidRDefault="00860791" w:rsidP="006E22D1">
      <w:pPr>
        <w:pStyle w:val="ListParagraph"/>
        <w:spacing w:after="0" w:line="240" w:lineRule="auto"/>
        <w:ind w:left="1440"/>
      </w:pPr>
    </w:p>
    <w:p w14:paraId="04633B02" w14:textId="139C0F6C" w:rsidR="00EE1F18" w:rsidRPr="006E22D1" w:rsidRDefault="00EE1F18" w:rsidP="006E22D1">
      <w:pPr>
        <w:pStyle w:val="ListParagraph"/>
        <w:numPr>
          <w:ilvl w:val="0"/>
          <w:numId w:val="54"/>
        </w:numPr>
        <w:spacing w:line="240" w:lineRule="auto"/>
        <w:rPr>
          <w:sz w:val="24"/>
          <w:szCs w:val="24"/>
        </w:rPr>
      </w:pPr>
      <w:r w:rsidRPr="006E22D1">
        <w:rPr>
          <w:sz w:val="24"/>
          <w:szCs w:val="24"/>
        </w:rPr>
        <w:t xml:space="preserve">In accordance with the </w:t>
      </w:r>
      <w:hyperlink r:id="rId24" w:history="1">
        <w:r w:rsidRPr="006E22D1">
          <w:rPr>
            <w:rStyle w:val="Hyperlink"/>
            <w:sz w:val="24"/>
            <w:szCs w:val="24"/>
          </w:rPr>
          <w:t>Executive Order on Advancing Racial Equity and Underserved Communities</w:t>
        </w:r>
      </w:hyperlink>
      <w:r w:rsidRPr="006E22D1">
        <w:rPr>
          <w:sz w:val="24"/>
          <w:szCs w:val="24"/>
        </w:rPr>
        <w:t xml:space="preserve">, proposals should demonstrate how the program advances equity with respect to race, ethnicity, religion, income, geography, gender identity, sexual orientation, and disability. The proposal should also demonstrate how the program will further engagement in underserved communities and with individuals from underserved </w:t>
      </w:r>
      <w:r w:rsidRPr="006E22D1">
        <w:rPr>
          <w:sz w:val="24"/>
          <w:szCs w:val="24"/>
        </w:rPr>
        <w:lastRenderedPageBreak/>
        <w:t>communities.</w:t>
      </w:r>
      <w:r w:rsidR="00FA3702">
        <w:rPr>
          <w:sz w:val="24"/>
          <w:szCs w:val="24"/>
        </w:rPr>
        <w:t xml:space="preserve"> </w:t>
      </w:r>
      <w:r w:rsidRPr="006E22D1">
        <w:rPr>
          <w:sz w:val="24"/>
          <w:szCs w:val="24"/>
        </w:rPr>
        <w:t xml:space="preserve"> Proposals should demonstrate how addressing racial equity and underserved communities will enhance the program’s goals and objectives, as well as the experience of participants.</w:t>
      </w:r>
    </w:p>
    <w:p w14:paraId="74F58175" w14:textId="77777777" w:rsidR="00EE1F18" w:rsidRPr="006E22D1" w:rsidRDefault="00EE1F18" w:rsidP="006E22D1">
      <w:pPr>
        <w:pStyle w:val="ListParagraph"/>
        <w:spacing w:line="240" w:lineRule="auto"/>
        <w:rPr>
          <w:sz w:val="24"/>
          <w:szCs w:val="24"/>
        </w:rPr>
      </w:pPr>
    </w:p>
    <w:p w14:paraId="11F7C5C7" w14:textId="15755FF5" w:rsidR="002F038D" w:rsidRPr="006E22D1" w:rsidRDefault="002F038D" w:rsidP="006E22D1">
      <w:pPr>
        <w:pStyle w:val="ListParagraph"/>
        <w:spacing w:line="240" w:lineRule="auto"/>
        <w:rPr>
          <w:sz w:val="24"/>
          <w:szCs w:val="24"/>
        </w:rPr>
      </w:pPr>
      <w:r w:rsidRPr="006E22D1">
        <w:rPr>
          <w:sz w:val="24"/>
          <w:szCs w:val="24"/>
        </w:rPr>
        <w:t xml:space="preserve">The support of underserved communities will be part of the review criteria for this opportunity. Therefore, proposals should clearly demonstrate how the program will support and advance equity and engage underserved communities in program administration, design, and implementation. </w:t>
      </w:r>
    </w:p>
    <w:p w14:paraId="4CF1879F" w14:textId="68ECCC61" w:rsidR="002F038D" w:rsidRPr="008D0B62" w:rsidRDefault="002F038D" w:rsidP="00860791">
      <w:pPr>
        <w:shd w:val="clear" w:color="auto" w:fill="FFFFFF"/>
        <w:spacing w:after="0" w:line="240" w:lineRule="auto"/>
        <w:textAlignment w:val="baseline"/>
        <w:rPr>
          <w:rFonts w:eastAsia="Times New Roman" w:cstheme="minorHAnsi"/>
          <w:sz w:val="24"/>
          <w:szCs w:val="24"/>
        </w:rPr>
      </w:pPr>
    </w:p>
    <w:p w14:paraId="4DD841FB" w14:textId="5C8A577F" w:rsidR="00FD0E36" w:rsidRPr="008D0B62" w:rsidRDefault="008017B3" w:rsidP="00860791">
      <w:pPr>
        <w:shd w:val="clear" w:color="auto" w:fill="FFFFFF"/>
        <w:spacing w:after="0" w:line="240" w:lineRule="auto"/>
        <w:textAlignment w:val="baseline"/>
        <w:rPr>
          <w:rFonts w:eastAsia="Times New Roman" w:cstheme="minorHAnsi"/>
          <w:sz w:val="24"/>
          <w:szCs w:val="24"/>
        </w:rPr>
      </w:pPr>
      <w:r w:rsidRPr="008D0B62">
        <w:rPr>
          <w:rFonts w:eastAsia="Times New Roman" w:cstheme="minorHAnsi"/>
          <w:b/>
          <w:bCs/>
          <w:sz w:val="24"/>
          <w:szCs w:val="24"/>
        </w:rPr>
        <w:t xml:space="preserve">F.4. </w:t>
      </w:r>
      <w:r w:rsidR="00FD0E36" w:rsidRPr="008D0B62">
        <w:rPr>
          <w:rFonts w:eastAsia="Times New Roman" w:cstheme="minorHAnsi"/>
          <w:b/>
          <w:bCs/>
          <w:sz w:val="24"/>
          <w:szCs w:val="24"/>
        </w:rPr>
        <w:t>Reporting</w:t>
      </w:r>
    </w:p>
    <w:p w14:paraId="51957B4F" w14:textId="77777777" w:rsidR="00F02773" w:rsidRPr="008D0B62" w:rsidRDefault="00FD0E36" w:rsidP="00860791">
      <w:pPr>
        <w:shd w:val="clear" w:color="auto" w:fill="FFFFFF"/>
        <w:spacing w:after="0" w:line="240" w:lineRule="auto"/>
        <w:textAlignment w:val="baseline"/>
        <w:rPr>
          <w:rFonts w:eastAsia="Times New Roman" w:cstheme="minorHAnsi"/>
          <w:color w:val="000000"/>
          <w:sz w:val="24"/>
          <w:szCs w:val="24"/>
        </w:rPr>
      </w:pPr>
      <w:r w:rsidRPr="008D0B62">
        <w:rPr>
          <w:rFonts w:eastAsia="Times New Roman" w:cstheme="minorHAnsi"/>
          <w:b/>
          <w:bCs/>
          <w:sz w:val="24"/>
          <w:szCs w:val="24"/>
        </w:rPr>
        <w:t xml:space="preserve">Reporting Requirements: </w:t>
      </w:r>
      <w:r w:rsidR="00F02773" w:rsidRPr="008D0B62">
        <w:rPr>
          <w:rFonts w:eastAsia="Times New Roman" w:cstheme="minorHAnsi"/>
          <w:color w:val="000000"/>
          <w:sz w:val="24"/>
          <w:szCs w:val="24"/>
        </w:rPr>
        <w:t xml:space="preserve">Recipients will, at a minimum, be required to submit </w:t>
      </w:r>
      <w:r w:rsidR="00F02773" w:rsidRPr="008D0B62">
        <w:rPr>
          <w:rFonts w:eastAsia="Times New Roman" w:cstheme="minorHAnsi"/>
          <w:b/>
          <w:bCs/>
          <w:sz w:val="24"/>
          <w:szCs w:val="24"/>
        </w:rPr>
        <w:t>quarterly</w:t>
      </w:r>
      <w:r w:rsidR="00F02773" w:rsidRPr="008D0B62">
        <w:rPr>
          <w:rFonts w:eastAsia="Times New Roman" w:cstheme="minorHAnsi"/>
          <w:color w:val="FF0000"/>
          <w:sz w:val="24"/>
          <w:szCs w:val="24"/>
        </w:rPr>
        <w:t xml:space="preserve"> </w:t>
      </w:r>
      <w:r w:rsidR="00F02773" w:rsidRPr="008D0B62">
        <w:rPr>
          <w:rFonts w:eastAsia="Times New Roman" w:cstheme="minorHAnsi"/>
          <w:color w:val="000000"/>
          <w:sz w:val="24"/>
          <w:szCs w:val="24"/>
        </w:rPr>
        <w:t>Progress Reports and quarterly Financial Reports.  Progress Reports will compare actual to planned performance and indicate the progress made in accomplishing each assistance award tasks/goals noted in the grant agreement and will contain analysis and summary of findings, both quantitative and qualitative, for key indicators.  Financial Reports provide a means of monitoring expenditures and comparing costs incurred with progress. Failure to submit reports on time will result in payment delays.</w:t>
      </w:r>
    </w:p>
    <w:p w14:paraId="6EA857AC" w14:textId="77777777" w:rsidR="00F02773" w:rsidRPr="008D0B62" w:rsidRDefault="00F02773" w:rsidP="00860791">
      <w:pPr>
        <w:shd w:val="clear" w:color="auto" w:fill="FFFFFF"/>
        <w:spacing w:after="0" w:line="240" w:lineRule="auto"/>
        <w:textAlignment w:val="baseline"/>
        <w:rPr>
          <w:rFonts w:eastAsia="Times New Roman" w:cstheme="minorHAnsi"/>
          <w:color w:val="000000"/>
          <w:sz w:val="24"/>
          <w:szCs w:val="24"/>
        </w:rPr>
      </w:pPr>
    </w:p>
    <w:p w14:paraId="7C680B8D" w14:textId="0D6627DC" w:rsidR="00FD0E36" w:rsidRPr="008D0B62" w:rsidRDefault="00F02773" w:rsidP="006E22D1">
      <w:pPr>
        <w:shd w:val="clear" w:color="auto" w:fill="FFFFFF"/>
        <w:spacing w:after="0" w:line="240" w:lineRule="auto"/>
        <w:textAlignment w:val="baseline"/>
        <w:rPr>
          <w:rFonts w:eastAsia="Times New Roman" w:cstheme="minorHAnsi"/>
          <w:i/>
          <w:iCs/>
          <w:color w:val="FF0000"/>
          <w:sz w:val="24"/>
          <w:szCs w:val="24"/>
        </w:rPr>
      </w:pPr>
      <w:r w:rsidRPr="008D0B62">
        <w:rPr>
          <w:rFonts w:eastAsia="Times New Roman" w:cstheme="minorHAnsi"/>
          <w:color w:val="000000"/>
          <w:sz w:val="24"/>
          <w:szCs w:val="24"/>
        </w:rPr>
        <w:t>Recipients must report immediately when a program faces unplanned delays in implementation, fails to meet program targets or milestones, or costs increase.  Any changes or revisions to the approved budget require prior approval from the Grants Officer.</w:t>
      </w:r>
    </w:p>
    <w:p w14:paraId="46FF98AA" w14:textId="5E09581D" w:rsidR="0D973E97" w:rsidRPr="008D0B62" w:rsidRDefault="0D973E97" w:rsidP="006E22D1">
      <w:pPr>
        <w:shd w:val="clear" w:color="auto" w:fill="FFFFFF" w:themeFill="background1"/>
        <w:spacing w:after="0" w:line="240" w:lineRule="auto"/>
        <w:rPr>
          <w:rFonts w:eastAsia="Times New Roman" w:cstheme="minorHAnsi"/>
          <w:i/>
          <w:iCs/>
          <w:color w:val="FF0000"/>
          <w:sz w:val="24"/>
          <w:szCs w:val="24"/>
        </w:rPr>
      </w:pPr>
    </w:p>
    <w:p w14:paraId="6F5030E0" w14:textId="440D6AB4" w:rsidR="0D973E97" w:rsidRPr="008D0B62" w:rsidRDefault="59CAC70F" w:rsidP="00860791">
      <w:pPr>
        <w:shd w:val="clear" w:color="auto" w:fill="FFFFFF" w:themeFill="background1"/>
        <w:spacing w:after="0" w:line="240" w:lineRule="auto"/>
        <w:rPr>
          <w:rFonts w:eastAsia="Times New Roman" w:cstheme="minorHAnsi"/>
          <w:color w:val="000000" w:themeColor="text1"/>
          <w:sz w:val="24"/>
          <w:szCs w:val="24"/>
        </w:rPr>
      </w:pPr>
      <w:r w:rsidRPr="008D0B62">
        <w:rPr>
          <w:rFonts w:eastAsia="Times New Roman" w:cstheme="minorHAnsi"/>
          <w:b/>
          <w:bCs/>
          <w:color w:val="000000" w:themeColor="text1"/>
          <w:sz w:val="24"/>
          <w:szCs w:val="24"/>
        </w:rPr>
        <w:t>Foreign Assistance Data Review:</w:t>
      </w:r>
      <w:r w:rsidRPr="008D0B62">
        <w:rPr>
          <w:rFonts w:eastAsia="Times New Roman" w:cstheme="minorHAnsi"/>
          <w:color w:val="000000" w:themeColor="text1"/>
          <w:sz w:val="24"/>
          <w:szCs w:val="24"/>
        </w:rPr>
        <w:t xml:space="preserve"> As required by Congress, the Department of State must make progress in its efforts to improve tracking and reporting of foreign assistance data through the Foreign Assistance Data Review (FADR). The FADR requires tracking of foreign assistance activity data from budgeting, planning, and allocation through obligation and disbursement.  Successful applicants will be required to report and draw down federal funding based on the appropriate FADR Data Elements, indicated within their award documentation.  In cases of more than one FADR Data Element, typically program or sector and/or regions or country, the successful applicant will be required to maintain separate accounting records.</w:t>
      </w:r>
    </w:p>
    <w:p w14:paraId="681FC8AC" w14:textId="77777777" w:rsidR="00E57671" w:rsidRPr="008D0B62" w:rsidRDefault="00E57671" w:rsidP="00860791">
      <w:pPr>
        <w:shd w:val="clear" w:color="auto" w:fill="FFFFFF"/>
        <w:spacing w:after="0" w:line="240" w:lineRule="auto"/>
        <w:textAlignment w:val="baseline"/>
        <w:rPr>
          <w:rFonts w:eastAsia="Times New Roman" w:cstheme="minorHAnsi"/>
          <w:i/>
          <w:color w:val="FF0000"/>
          <w:sz w:val="24"/>
          <w:szCs w:val="24"/>
        </w:rPr>
      </w:pPr>
    </w:p>
    <w:p w14:paraId="26626ACB" w14:textId="178AFDAE" w:rsidR="00E57671" w:rsidRPr="008D0B62" w:rsidRDefault="00E57671" w:rsidP="00860791">
      <w:pPr>
        <w:shd w:val="clear" w:color="auto" w:fill="FFFFFF"/>
        <w:spacing w:after="0" w:line="240" w:lineRule="auto"/>
        <w:textAlignment w:val="baseline"/>
        <w:rPr>
          <w:rFonts w:eastAsia="Times New Roman" w:cstheme="minorHAnsi"/>
          <w:color w:val="000000" w:themeColor="text1"/>
          <w:sz w:val="24"/>
          <w:szCs w:val="24"/>
        </w:rPr>
      </w:pPr>
      <w:r w:rsidRPr="008D0B62">
        <w:rPr>
          <w:rFonts w:eastAsia="Times New Roman" w:cstheme="minorHAnsi"/>
          <w:color w:val="000000" w:themeColor="text1"/>
          <w:sz w:val="24"/>
          <w:szCs w:val="24"/>
        </w:rPr>
        <w:t xml:space="preserve">Applicants should be aware of the post award reporting requirements reflected in </w:t>
      </w:r>
      <w:hyperlink r:id="rId25" w:anchor="ap2.1.200_1521.xii" w:history="1">
        <w:r w:rsidRPr="008D0B62">
          <w:rPr>
            <w:rStyle w:val="Hyperlink"/>
            <w:rFonts w:cstheme="minorHAnsi"/>
            <w:sz w:val="24"/>
            <w:szCs w:val="24"/>
          </w:rPr>
          <w:t>2 CFR 200 Appendix XII—Award Term and Condition for Recipient Integrity and Performance Matters</w:t>
        </w:r>
      </w:hyperlink>
      <w:r w:rsidRPr="008D0B62">
        <w:rPr>
          <w:rFonts w:eastAsia="Times New Roman" w:cstheme="minorHAnsi"/>
          <w:color w:val="000000" w:themeColor="text1"/>
          <w:sz w:val="24"/>
          <w:szCs w:val="24"/>
        </w:rPr>
        <w:t>.</w:t>
      </w:r>
    </w:p>
    <w:p w14:paraId="4C229A7E" w14:textId="62E7426C" w:rsidR="005A068C" w:rsidRPr="008D0B62" w:rsidRDefault="005A068C" w:rsidP="00860791">
      <w:pPr>
        <w:shd w:val="clear" w:color="auto" w:fill="FFFFFF"/>
        <w:spacing w:after="0" w:line="240" w:lineRule="auto"/>
        <w:textAlignment w:val="baseline"/>
        <w:rPr>
          <w:rFonts w:eastAsia="Times New Roman" w:cstheme="minorHAnsi"/>
          <w:color w:val="333333"/>
          <w:sz w:val="24"/>
          <w:szCs w:val="24"/>
        </w:rPr>
      </w:pPr>
    </w:p>
    <w:p w14:paraId="668DBD32" w14:textId="77777777" w:rsidR="005A068C" w:rsidRPr="008D0B62" w:rsidRDefault="00D0290D" w:rsidP="00860791">
      <w:pPr>
        <w:shd w:val="clear" w:color="auto" w:fill="FFFFFF"/>
        <w:spacing w:after="0" w:line="240" w:lineRule="auto"/>
        <w:textAlignment w:val="baseline"/>
        <w:rPr>
          <w:rFonts w:eastAsia="Times New Roman" w:cstheme="minorHAnsi"/>
          <w:b/>
          <w:bCs/>
          <w:sz w:val="24"/>
          <w:szCs w:val="24"/>
          <w:bdr w:val="none" w:sz="0" w:space="0" w:color="auto" w:frame="1"/>
        </w:rPr>
      </w:pPr>
      <w:r w:rsidRPr="008D0B62">
        <w:rPr>
          <w:rFonts w:eastAsia="Times New Roman" w:cstheme="minorHAnsi"/>
          <w:b/>
          <w:bCs/>
          <w:sz w:val="24"/>
          <w:szCs w:val="24"/>
          <w:bdr w:val="none" w:sz="0" w:space="0" w:color="auto" w:frame="1"/>
        </w:rPr>
        <w:t xml:space="preserve">G.  </w:t>
      </w:r>
      <w:r w:rsidR="005A068C" w:rsidRPr="008D0B62">
        <w:rPr>
          <w:rFonts w:eastAsia="Times New Roman" w:cstheme="minorHAnsi"/>
          <w:b/>
          <w:bCs/>
          <w:sz w:val="24"/>
          <w:szCs w:val="24"/>
          <w:bdr w:val="none" w:sz="0" w:space="0" w:color="auto" w:frame="1"/>
        </w:rPr>
        <w:t>FEDERAL AWARDING AGENCY CONTACTS</w:t>
      </w:r>
    </w:p>
    <w:p w14:paraId="448ECBB1" w14:textId="77777777" w:rsidR="00695B76" w:rsidRPr="008D0B62" w:rsidRDefault="00695B76" w:rsidP="00860791">
      <w:pPr>
        <w:spacing w:after="0" w:line="240" w:lineRule="auto"/>
        <w:rPr>
          <w:rFonts w:eastAsia="Calibri" w:cstheme="minorHAnsi"/>
          <w:sz w:val="24"/>
          <w:szCs w:val="24"/>
        </w:rPr>
      </w:pPr>
      <w:r w:rsidRPr="008D0B62">
        <w:rPr>
          <w:rFonts w:eastAsia="Calibri" w:cstheme="minorHAnsi"/>
          <w:sz w:val="24"/>
          <w:szCs w:val="24"/>
        </w:rPr>
        <w:t xml:space="preserve">If you have any questions about the grant application process, please contact Lucresse Ngum at </w:t>
      </w:r>
      <w:hyperlink r:id="rId26" w:history="1">
        <w:r w:rsidRPr="008D0B62">
          <w:rPr>
            <w:rStyle w:val="Hyperlink"/>
            <w:rFonts w:eastAsia="Calibri" w:cstheme="minorHAnsi"/>
            <w:sz w:val="24"/>
            <w:szCs w:val="24"/>
          </w:rPr>
          <w:t>NgumLR@state.gov</w:t>
        </w:r>
      </w:hyperlink>
      <w:r w:rsidRPr="008D0B62">
        <w:rPr>
          <w:rFonts w:eastAsia="Calibri" w:cstheme="minorHAnsi"/>
          <w:color w:val="FF0000"/>
          <w:sz w:val="24"/>
          <w:szCs w:val="24"/>
        </w:rPr>
        <w:t xml:space="preserve"> </w:t>
      </w:r>
      <w:r w:rsidRPr="008D0B62">
        <w:rPr>
          <w:rFonts w:eastAsia="Calibri" w:cstheme="minorHAnsi"/>
          <w:sz w:val="24"/>
          <w:szCs w:val="24"/>
        </w:rPr>
        <w:t>.</w:t>
      </w:r>
    </w:p>
    <w:p w14:paraId="3AD247F0" w14:textId="77777777" w:rsidR="00F6108B" w:rsidRPr="008D0B62" w:rsidRDefault="00F6108B" w:rsidP="00860791">
      <w:pPr>
        <w:spacing w:after="0" w:line="240" w:lineRule="auto"/>
        <w:rPr>
          <w:rFonts w:eastAsia="Times New Roman" w:cstheme="minorHAnsi"/>
          <w:i/>
          <w:iCs/>
          <w:color w:val="FF0000"/>
          <w:sz w:val="24"/>
          <w:szCs w:val="24"/>
        </w:rPr>
      </w:pPr>
    </w:p>
    <w:p w14:paraId="77A8339F" w14:textId="276A79E0" w:rsidR="009D0456" w:rsidRPr="006E22D1" w:rsidRDefault="005A068C" w:rsidP="006E22D1">
      <w:pPr>
        <w:spacing w:after="0" w:line="240" w:lineRule="auto"/>
        <w:rPr>
          <w:rFonts w:cstheme="minorHAnsi"/>
          <w:b/>
          <w:sz w:val="28"/>
          <w:szCs w:val="28"/>
        </w:rPr>
      </w:pPr>
      <w:r w:rsidRPr="006E22D1">
        <w:rPr>
          <w:rFonts w:cstheme="minorHAnsi"/>
          <w:b/>
          <w:sz w:val="28"/>
          <w:szCs w:val="28"/>
        </w:rPr>
        <w:t xml:space="preserve">H.  OTHER INFORMATION </w:t>
      </w:r>
    </w:p>
    <w:p w14:paraId="4EF26B5B" w14:textId="77777777" w:rsidR="00186C48" w:rsidRPr="008D0B62" w:rsidRDefault="00186C48" w:rsidP="00860791">
      <w:pPr>
        <w:shd w:val="clear" w:color="auto" w:fill="FFFFFF"/>
        <w:spacing w:after="0" w:line="240" w:lineRule="auto"/>
        <w:textAlignment w:val="baseline"/>
        <w:rPr>
          <w:rFonts w:eastAsia="Times New Roman" w:cstheme="minorHAnsi"/>
          <w:sz w:val="24"/>
          <w:szCs w:val="24"/>
        </w:rPr>
      </w:pPr>
      <w:r w:rsidRPr="008D0B62">
        <w:rPr>
          <w:rFonts w:eastAsia="Times New Roman" w:cstheme="minorHAnsi"/>
          <w:b/>
          <w:bCs/>
          <w:sz w:val="24"/>
          <w:szCs w:val="24"/>
          <w:bdr w:val="none" w:sz="0" w:space="0" w:color="auto" w:frame="1"/>
        </w:rPr>
        <w:t>H.1. Guidelines for Budget Justification</w:t>
      </w:r>
    </w:p>
    <w:p w14:paraId="1C25ACDB" w14:textId="6E2C3301" w:rsidR="005A068C" w:rsidRDefault="005A068C" w:rsidP="00860791">
      <w:pPr>
        <w:pStyle w:val="ListParagraph"/>
        <w:numPr>
          <w:ilvl w:val="0"/>
          <w:numId w:val="48"/>
        </w:numPr>
        <w:shd w:val="clear" w:color="auto" w:fill="FFFFFF"/>
        <w:spacing w:after="0" w:line="240" w:lineRule="auto"/>
        <w:textAlignment w:val="baseline"/>
        <w:rPr>
          <w:rFonts w:eastAsia="Times New Roman" w:cstheme="minorHAnsi"/>
          <w:sz w:val="24"/>
          <w:szCs w:val="24"/>
        </w:rPr>
      </w:pPr>
      <w:r w:rsidRPr="006E22D1">
        <w:rPr>
          <w:rFonts w:eastAsia="Times New Roman" w:cstheme="minorHAnsi"/>
          <w:sz w:val="24"/>
          <w:szCs w:val="24"/>
        </w:rPr>
        <w:t>Personnel</w:t>
      </w:r>
      <w:r w:rsidR="0021787D" w:rsidRPr="006E22D1">
        <w:rPr>
          <w:rFonts w:eastAsia="Times New Roman" w:cstheme="minorHAnsi"/>
          <w:sz w:val="24"/>
          <w:szCs w:val="24"/>
        </w:rPr>
        <w:t xml:space="preserve"> and Fringe Benefits</w:t>
      </w:r>
      <w:r w:rsidRPr="006E22D1">
        <w:rPr>
          <w:rFonts w:eastAsia="Times New Roman" w:cstheme="minorHAnsi"/>
          <w:sz w:val="24"/>
          <w:szCs w:val="24"/>
        </w:rPr>
        <w:t>:</w:t>
      </w:r>
      <w:r w:rsidR="00860791">
        <w:rPr>
          <w:rFonts w:eastAsia="Times New Roman" w:cstheme="minorHAnsi"/>
          <w:sz w:val="24"/>
          <w:szCs w:val="24"/>
        </w:rPr>
        <w:t xml:space="preserve"> </w:t>
      </w:r>
      <w:r w:rsidRPr="006E22D1">
        <w:rPr>
          <w:rFonts w:eastAsia="Times New Roman" w:cstheme="minorHAnsi"/>
          <w:sz w:val="24"/>
          <w:szCs w:val="24"/>
        </w:rPr>
        <w:t xml:space="preserve"> Describe the wages, salaries, and benefits of temporary or permanent staff who will be working directly for the applicant on the </w:t>
      </w:r>
      <w:r w:rsidR="00B37DD1" w:rsidRPr="006E22D1">
        <w:rPr>
          <w:rFonts w:eastAsia="Times New Roman" w:cstheme="minorHAnsi"/>
          <w:sz w:val="24"/>
          <w:szCs w:val="24"/>
        </w:rPr>
        <w:t>program</w:t>
      </w:r>
      <w:r w:rsidRPr="006E22D1">
        <w:rPr>
          <w:rFonts w:eastAsia="Times New Roman" w:cstheme="minorHAnsi"/>
          <w:sz w:val="24"/>
          <w:szCs w:val="24"/>
        </w:rPr>
        <w:t xml:space="preserve">, and the percentage of their time that will be spent on the </w:t>
      </w:r>
      <w:r w:rsidR="00B37DD1" w:rsidRPr="006E22D1">
        <w:rPr>
          <w:rFonts w:eastAsia="Times New Roman" w:cstheme="minorHAnsi"/>
          <w:sz w:val="24"/>
          <w:szCs w:val="24"/>
        </w:rPr>
        <w:t>program</w:t>
      </w:r>
      <w:r w:rsidRPr="006E22D1">
        <w:rPr>
          <w:rFonts w:eastAsia="Times New Roman" w:cstheme="minorHAnsi"/>
          <w:sz w:val="24"/>
          <w:szCs w:val="24"/>
        </w:rPr>
        <w:t>.</w:t>
      </w:r>
    </w:p>
    <w:p w14:paraId="5CC2BEEB" w14:textId="77777777" w:rsidR="00860791" w:rsidRPr="006E22D1" w:rsidRDefault="00860791" w:rsidP="006E22D1">
      <w:pPr>
        <w:pStyle w:val="ListParagraph"/>
        <w:shd w:val="clear" w:color="auto" w:fill="FFFFFF"/>
        <w:spacing w:after="0" w:line="240" w:lineRule="auto"/>
        <w:textAlignment w:val="baseline"/>
        <w:rPr>
          <w:rFonts w:eastAsia="Times New Roman" w:cstheme="minorHAnsi"/>
          <w:sz w:val="24"/>
          <w:szCs w:val="24"/>
        </w:rPr>
      </w:pPr>
    </w:p>
    <w:p w14:paraId="6C651E07" w14:textId="7243BDCD" w:rsidR="005A068C" w:rsidRDefault="005A068C" w:rsidP="00860791">
      <w:pPr>
        <w:pStyle w:val="ListParagraph"/>
        <w:numPr>
          <w:ilvl w:val="0"/>
          <w:numId w:val="48"/>
        </w:numPr>
        <w:shd w:val="clear" w:color="auto" w:fill="FFFFFF"/>
        <w:spacing w:after="0" w:line="240" w:lineRule="auto"/>
        <w:textAlignment w:val="baseline"/>
        <w:rPr>
          <w:rFonts w:eastAsia="Times New Roman" w:cstheme="minorHAnsi"/>
          <w:sz w:val="24"/>
          <w:szCs w:val="24"/>
        </w:rPr>
      </w:pPr>
      <w:r w:rsidRPr="006E22D1">
        <w:rPr>
          <w:rFonts w:eastAsia="Times New Roman" w:cstheme="minorHAnsi"/>
          <w:sz w:val="24"/>
          <w:szCs w:val="24"/>
        </w:rPr>
        <w:t xml:space="preserve">Travel: </w:t>
      </w:r>
      <w:r w:rsidR="00860791" w:rsidRPr="006E22D1">
        <w:rPr>
          <w:rFonts w:eastAsia="Times New Roman" w:cstheme="minorHAnsi"/>
          <w:sz w:val="24"/>
          <w:szCs w:val="24"/>
        </w:rPr>
        <w:t xml:space="preserve"> </w:t>
      </w:r>
      <w:r w:rsidRPr="006E22D1">
        <w:rPr>
          <w:rFonts w:eastAsia="Times New Roman" w:cstheme="minorHAnsi"/>
          <w:sz w:val="24"/>
          <w:szCs w:val="24"/>
        </w:rPr>
        <w:t xml:space="preserve">Estimate the costs of travel and per diem for this </w:t>
      </w:r>
      <w:r w:rsidR="00B37DD1" w:rsidRPr="006E22D1">
        <w:rPr>
          <w:rFonts w:eastAsia="Times New Roman" w:cstheme="minorHAnsi"/>
          <w:sz w:val="24"/>
          <w:szCs w:val="24"/>
        </w:rPr>
        <w:t>program</w:t>
      </w:r>
      <w:r w:rsidR="0021787D" w:rsidRPr="006E22D1">
        <w:rPr>
          <w:rFonts w:eastAsia="Times New Roman" w:cstheme="minorHAnsi"/>
          <w:sz w:val="24"/>
          <w:szCs w:val="24"/>
        </w:rPr>
        <w:t>, for program staff, consultants or speakers, and participants/beneficiaries</w:t>
      </w:r>
      <w:r w:rsidRPr="006E22D1">
        <w:rPr>
          <w:rFonts w:eastAsia="Times New Roman" w:cstheme="minorHAnsi"/>
          <w:sz w:val="24"/>
          <w:szCs w:val="24"/>
        </w:rPr>
        <w:t xml:space="preserve">. If the </w:t>
      </w:r>
      <w:r w:rsidR="00B37DD1" w:rsidRPr="006E22D1">
        <w:rPr>
          <w:rFonts w:eastAsia="Times New Roman" w:cstheme="minorHAnsi"/>
          <w:sz w:val="24"/>
          <w:szCs w:val="24"/>
        </w:rPr>
        <w:t xml:space="preserve">program </w:t>
      </w:r>
      <w:r w:rsidRPr="006E22D1">
        <w:rPr>
          <w:rFonts w:eastAsia="Times New Roman" w:cstheme="minorHAnsi"/>
          <w:sz w:val="24"/>
          <w:szCs w:val="24"/>
        </w:rPr>
        <w:t>involves international travel, include a brief statement of justification for that travel.</w:t>
      </w:r>
    </w:p>
    <w:p w14:paraId="2BD5656C" w14:textId="77777777" w:rsidR="00860791" w:rsidRPr="006E22D1" w:rsidRDefault="00860791" w:rsidP="006E22D1">
      <w:pPr>
        <w:shd w:val="clear" w:color="auto" w:fill="FFFFFF"/>
        <w:spacing w:after="0" w:line="240" w:lineRule="auto"/>
        <w:textAlignment w:val="baseline"/>
        <w:rPr>
          <w:rFonts w:eastAsia="Times New Roman" w:cstheme="minorHAnsi"/>
          <w:sz w:val="24"/>
          <w:szCs w:val="24"/>
        </w:rPr>
      </w:pPr>
    </w:p>
    <w:p w14:paraId="7E3DF5E4" w14:textId="30DED75A" w:rsidR="005A068C" w:rsidRDefault="005A068C" w:rsidP="00860791">
      <w:pPr>
        <w:pStyle w:val="ListParagraph"/>
        <w:numPr>
          <w:ilvl w:val="0"/>
          <w:numId w:val="48"/>
        </w:numPr>
        <w:shd w:val="clear" w:color="auto" w:fill="FFFFFF"/>
        <w:spacing w:after="0" w:line="240" w:lineRule="auto"/>
        <w:textAlignment w:val="baseline"/>
        <w:rPr>
          <w:rFonts w:eastAsia="Times New Roman" w:cstheme="minorHAnsi"/>
          <w:sz w:val="24"/>
          <w:szCs w:val="24"/>
        </w:rPr>
      </w:pPr>
      <w:r w:rsidRPr="006E22D1">
        <w:rPr>
          <w:rFonts w:eastAsia="Times New Roman" w:cstheme="minorHAnsi"/>
          <w:sz w:val="24"/>
          <w:szCs w:val="24"/>
        </w:rPr>
        <w:t xml:space="preserve">Equipment: </w:t>
      </w:r>
      <w:r w:rsidR="00860791" w:rsidRPr="006E22D1">
        <w:rPr>
          <w:rFonts w:eastAsia="Times New Roman" w:cstheme="minorHAnsi"/>
          <w:sz w:val="24"/>
          <w:szCs w:val="24"/>
        </w:rPr>
        <w:t xml:space="preserve"> </w:t>
      </w:r>
      <w:r w:rsidRPr="006E22D1">
        <w:rPr>
          <w:rFonts w:eastAsia="Times New Roman" w:cstheme="minorHAnsi"/>
          <w:sz w:val="24"/>
          <w:szCs w:val="24"/>
        </w:rPr>
        <w:t xml:space="preserve">Describe any machinery, furniture, or other personal property that is required for the </w:t>
      </w:r>
      <w:r w:rsidR="00B37DD1" w:rsidRPr="006E22D1">
        <w:rPr>
          <w:rFonts w:eastAsia="Times New Roman" w:cstheme="minorHAnsi"/>
          <w:sz w:val="24"/>
          <w:szCs w:val="24"/>
        </w:rPr>
        <w:t>program</w:t>
      </w:r>
      <w:r w:rsidRPr="006E22D1">
        <w:rPr>
          <w:rFonts w:eastAsia="Times New Roman" w:cstheme="minorHAnsi"/>
          <w:sz w:val="24"/>
          <w:szCs w:val="24"/>
        </w:rPr>
        <w:t xml:space="preserve">, which has a useful life of more than one year (or a life longer than the duration of the </w:t>
      </w:r>
      <w:r w:rsidR="00B37DD1" w:rsidRPr="006E22D1">
        <w:rPr>
          <w:rFonts w:eastAsia="Times New Roman" w:cstheme="minorHAnsi"/>
          <w:sz w:val="24"/>
          <w:szCs w:val="24"/>
        </w:rPr>
        <w:t>program</w:t>
      </w:r>
      <w:r w:rsidRPr="006E22D1">
        <w:rPr>
          <w:rFonts w:eastAsia="Times New Roman" w:cstheme="minorHAnsi"/>
          <w:sz w:val="24"/>
          <w:szCs w:val="24"/>
        </w:rPr>
        <w:t>), and costs at least $5,000 per unit</w:t>
      </w:r>
      <w:r w:rsidR="00860791">
        <w:rPr>
          <w:rFonts w:eastAsia="Times New Roman" w:cstheme="minorHAnsi"/>
          <w:sz w:val="24"/>
          <w:szCs w:val="24"/>
        </w:rPr>
        <w:t>.</w:t>
      </w:r>
    </w:p>
    <w:p w14:paraId="62F2F6DC" w14:textId="77777777" w:rsidR="00860791" w:rsidRPr="006E22D1" w:rsidRDefault="00860791" w:rsidP="006E22D1">
      <w:pPr>
        <w:shd w:val="clear" w:color="auto" w:fill="FFFFFF"/>
        <w:spacing w:after="0" w:line="240" w:lineRule="auto"/>
        <w:textAlignment w:val="baseline"/>
        <w:rPr>
          <w:rFonts w:eastAsia="Times New Roman" w:cstheme="minorHAnsi"/>
          <w:sz w:val="24"/>
          <w:szCs w:val="24"/>
        </w:rPr>
      </w:pPr>
    </w:p>
    <w:p w14:paraId="2A0F15B4" w14:textId="76B8719B" w:rsidR="005A068C" w:rsidRDefault="005A068C" w:rsidP="00860791">
      <w:pPr>
        <w:pStyle w:val="ListParagraph"/>
        <w:numPr>
          <w:ilvl w:val="0"/>
          <w:numId w:val="48"/>
        </w:numPr>
        <w:shd w:val="clear" w:color="auto" w:fill="FFFFFF"/>
        <w:spacing w:after="0" w:line="240" w:lineRule="auto"/>
        <w:textAlignment w:val="baseline"/>
        <w:rPr>
          <w:rFonts w:eastAsia="Times New Roman" w:cstheme="minorHAnsi"/>
          <w:sz w:val="24"/>
          <w:szCs w:val="24"/>
        </w:rPr>
      </w:pPr>
      <w:r w:rsidRPr="006E22D1">
        <w:rPr>
          <w:rFonts w:eastAsia="Times New Roman" w:cstheme="minorHAnsi"/>
          <w:sz w:val="24"/>
          <w:szCs w:val="24"/>
        </w:rPr>
        <w:t>Supplies:</w:t>
      </w:r>
      <w:r w:rsidR="00860791" w:rsidRPr="006E22D1">
        <w:rPr>
          <w:rFonts w:eastAsia="Times New Roman" w:cstheme="minorHAnsi"/>
          <w:sz w:val="24"/>
          <w:szCs w:val="24"/>
        </w:rPr>
        <w:t xml:space="preserve"> </w:t>
      </w:r>
      <w:r w:rsidRPr="006E22D1">
        <w:rPr>
          <w:rFonts w:eastAsia="Times New Roman" w:cstheme="minorHAnsi"/>
          <w:sz w:val="24"/>
          <w:szCs w:val="24"/>
        </w:rPr>
        <w:t xml:space="preserve"> List and describe all the items and materials, including any computer devices, that are needed for the </w:t>
      </w:r>
      <w:r w:rsidR="00B37DD1" w:rsidRPr="006E22D1">
        <w:rPr>
          <w:rFonts w:eastAsia="Times New Roman" w:cstheme="minorHAnsi"/>
          <w:sz w:val="24"/>
          <w:szCs w:val="24"/>
        </w:rPr>
        <w:t>program</w:t>
      </w:r>
      <w:r w:rsidRPr="006E22D1">
        <w:rPr>
          <w:rFonts w:eastAsia="Times New Roman" w:cstheme="minorHAnsi"/>
          <w:sz w:val="24"/>
          <w:szCs w:val="24"/>
        </w:rPr>
        <w:t>. If an item costs more than $5,000 per unit, then put it in the budget under Equipment.</w:t>
      </w:r>
    </w:p>
    <w:p w14:paraId="1CEB4C4F" w14:textId="77777777" w:rsidR="00860791" w:rsidRPr="006E22D1" w:rsidRDefault="00860791" w:rsidP="006E22D1">
      <w:pPr>
        <w:pStyle w:val="ListParagraph"/>
        <w:shd w:val="clear" w:color="auto" w:fill="FFFFFF"/>
        <w:spacing w:after="0" w:line="240" w:lineRule="auto"/>
        <w:textAlignment w:val="baseline"/>
        <w:rPr>
          <w:rFonts w:eastAsia="Times New Roman" w:cstheme="minorHAnsi"/>
          <w:sz w:val="24"/>
          <w:szCs w:val="24"/>
        </w:rPr>
      </w:pPr>
    </w:p>
    <w:p w14:paraId="1866A9B6" w14:textId="5CAEF958" w:rsidR="00860791" w:rsidRDefault="005A068C" w:rsidP="006E22D1">
      <w:pPr>
        <w:pStyle w:val="ListParagraph"/>
        <w:shd w:val="clear" w:color="auto" w:fill="FFFFFF"/>
        <w:spacing w:after="0" w:line="240" w:lineRule="auto"/>
        <w:textAlignment w:val="baseline"/>
        <w:rPr>
          <w:rFonts w:eastAsia="Times New Roman" w:cstheme="minorHAnsi"/>
          <w:sz w:val="24"/>
          <w:szCs w:val="24"/>
        </w:rPr>
      </w:pPr>
      <w:r w:rsidRPr="006E22D1">
        <w:rPr>
          <w:rFonts w:eastAsia="Times New Roman" w:cstheme="minorHAnsi"/>
          <w:sz w:val="24"/>
          <w:szCs w:val="24"/>
        </w:rPr>
        <w:t>Contractual:</w:t>
      </w:r>
      <w:r w:rsidR="00860791" w:rsidRPr="006E22D1">
        <w:rPr>
          <w:rFonts w:eastAsia="Times New Roman" w:cstheme="minorHAnsi"/>
          <w:sz w:val="24"/>
          <w:szCs w:val="24"/>
        </w:rPr>
        <w:t xml:space="preserve"> </w:t>
      </w:r>
      <w:r w:rsidRPr="006E22D1">
        <w:rPr>
          <w:rFonts w:eastAsia="Times New Roman" w:cstheme="minorHAnsi"/>
          <w:sz w:val="24"/>
          <w:szCs w:val="24"/>
        </w:rPr>
        <w:t xml:space="preserve"> </w:t>
      </w:r>
      <w:r w:rsidR="009C7E59" w:rsidRPr="006E22D1">
        <w:rPr>
          <w:rFonts w:eastAsia="Times New Roman" w:cstheme="minorHAnsi"/>
          <w:sz w:val="24"/>
          <w:szCs w:val="24"/>
        </w:rPr>
        <w:t xml:space="preserve">Describe </w:t>
      </w:r>
      <w:r w:rsidRPr="006E22D1">
        <w:rPr>
          <w:rFonts w:eastAsia="Times New Roman" w:cstheme="minorHAnsi"/>
          <w:sz w:val="24"/>
          <w:szCs w:val="24"/>
        </w:rPr>
        <w:t xml:space="preserve">goods and services that the applicant </w:t>
      </w:r>
      <w:r w:rsidR="009C7E59" w:rsidRPr="006E22D1">
        <w:rPr>
          <w:rFonts w:eastAsia="Times New Roman" w:cstheme="minorHAnsi"/>
          <w:sz w:val="24"/>
          <w:szCs w:val="24"/>
        </w:rPr>
        <w:t xml:space="preserve">plans </w:t>
      </w:r>
      <w:r w:rsidRPr="006E22D1">
        <w:rPr>
          <w:rFonts w:eastAsia="Times New Roman" w:cstheme="minorHAnsi"/>
          <w:sz w:val="24"/>
          <w:szCs w:val="24"/>
        </w:rPr>
        <w:t>to acquire t</w:t>
      </w:r>
      <w:r w:rsidR="009C7E59" w:rsidRPr="006E22D1">
        <w:rPr>
          <w:rFonts w:eastAsia="Times New Roman" w:cstheme="minorHAnsi"/>
          <w:sz w:val="24"/>
          <w:szCs w:val="24"/>
        </w:rPr>
        <w:t>hrough a contract with a vendor.  Also describe</w:t>
      </w:r>
      <w:r w:rsidRPr="006E22D1">
        <w:rPr>
          <w:rFonts w:eastAsia="Times New Roman" w:cstheme="minorHAnsi"/>
          <w:sz w:val="24"/>
          <w:szCs w:val="24"/>
        </w:rPr>
        <w:t xml:space="preserve"> any sub-awards to non-profit partners that will help carry out the </w:t>
      </w:r>
      <w:r w:rsidR="00B37DD1" w:rsidRPr="006E22D1">
        <w:rPr>
          <w:rFonts w:eastAsia="Times New Roman" w:cstheme="minorHAnsi"/>
          <w:sz w:val="24"/>
          <w:szCs w:val="24"/>
        </w:rPr>
        <w:t xml:space="preserve">program </w:t>
      </w:r>
      <w:r w:rsidRPr="006E22D1">
        <w:rPr>
          <w:rFonts w:eastAsia="Times New Roman" w:cstheme="minorHAnsi"/>
          <w:sz w:val="24"/>
          <w:szCs w:val="24"/>
        </w:rPr>
        <w:t xml:space="preserve">activities. </w:t>
      </w:r>
    </w:p>
    <w:p w14:paraId="26B82B27" w14:textId="77777777" w:rsidR="00860791" w:rsidRPr="006E22D1" w:rsidRDefault="00860791" w:rsidP="006E22D1">
      <w:pPr>
        <w:pStyle w:val="ListParagraph"/>
        <w:shd w:val="clear" w:color="auto" w:fill="FFFFFF"/>
        <w:spacing w:after="0" w:line="240" w:lineRule="auto"/>
        <w:textAlignment w:val="baseline"/>
        <w:rPr>
          <w:rFonts w:eastAsia="Times New Roman" w:cstheme="minorHAnsi"/>
          <w:sz w:val="24"/>
          <w:szCs w:val="24"/>
        </w:rPr>
      </w:pPr>
    </w:p>
    <w:p w14:paraId="3C229054" w14:textId="41DA49E7" w:rsidR="00164398" w:rsidRPr="006E22D1" w:rsidRDefault="005A068C" w:rsidP="006E22D1">
      <w:pPr>
        <w:pStyle w:val="ListParagraph"/>
        <w:numPr>
          <w:ilvl w:val="0"/>
          <w:numId w:val="48"/>
        </w:numPr>
        <w:shd w:val="clear" w:color="auto" w:fill="FFFFFF"/>
        <w:spacing w:after="0" w:line="240" w:lineRule="auto"/>
        <w:textAlignment w:val="baseline"/>
        <w:rPr>
          <w:rFonts w:eastAsia="Times New Roman" w:cstheme="minorHAnsi"/>
          <w:sz w:val="24"/>
          <w:szCs w:val="24"/>
        </w:rPr>
      </w:pPr>
      <w:r w:rsidRPr="006E22D1">
        <w:rPr>
          <w:rFonts w:eastAsia="Times New Roman" w:cstheme="minorHAnsi"/>
          <w:sz w:val="24"/>
          <w:szCs w:val="24"/>
        </w:rPr>
        <w:t>Other Direct Costs:</w:t>
      </w:r>
      <w:r w:rsidR="00860791" w:rsidRPr="006E22D1">
        <w:rPr>
          <w:rFonts w:eastAsia="Times New Roman" w:cstheme="minorHAnsi"/>
          <w:sz w:val="24"/>
          <w:szCs w:val="24"/>
        </w:rPr>
        <w:t xml:space="preserve"> </w:t>
      </w:r>
      <w:r w:rsidRPr="006E22D1">
        <w:rPr>
          <w:rFonts w:eastAsia="Times New Roman" w:cstheme="minorHAnsi"/>
          <w:sz w:val="24"/>
          <w:szCs w:val="24"/>
        </w:rPr>
        <w:t xml:space="preserve"> </w:t>
      </w:r>
      <w:r w:rsidR="009C7E59" w:rsidRPr="006E22D1">
        <w:rPr>
          <w:rFonts w:eastAsia="Times New Roman" w:cstheme="minorHAnsi"/>
          <w:sz w:val="24"/>
          <w:szCs w:val="24"/>
        </w:rPr>
        <w:t>Describe o</w:t>
      </w:r>
      <w:r w:rsidRPr="006E22D1">
        <w:rPr>
          <w:rFonts w:eastAsia="Times New Roman" w:cstheme="minorHAnsi"/>
          <w:sz w:val="24"/>
          <w:szCs w:val="24"/>
        </w:rPr>
        <w:t xml:space="preserve">ther costs directly associated with the </w:t>
      </w:r>
      <w:r w:rsidR="00B37DD1" w:rsidRPr="006E22D1">
        <w:rPr>
          <w:rFonts w:eastAsia="Times New Roman" w:cstheme="minorHAnsi"/>
          <w:sz w:val="24"/>
          <w:szCs w:val="24"/>
        </w:rPr>
        <w:t>program</w:t>
      </w:r>
      <w:r w:rsidRPr="006E22D1">
        <w:rPr>
          <w:rFonts w:eastAsia="Times New Roman" w:cstheme="minorHAnsi"/>
          <w:sz w:val="24"/>
          <w:szCs w:val="24"/>
        </w:rPr>
        <w:t xml:space="preserve">, which do not fit </w:t>
      </w:r>
      <w:r w:rsidR="009C7E59" w:rsidRPr="006E22D1">
        <w:rPr>
          <w:rFonts w:eastAsia="Times New Roman" w:cstheme="minorHAnsi"/>
          <w:sz w:val="24"/>
          <w:szCs w:val="24"/>
        </w:rPr>
        <w:t>in</w:t>
      </w:r>
      <w:r w:rsidRPr="006E22D1">
        <w:rPr>
          <w:rFonts w:eastAsia="Times New Roman" w:cstheme="minorHAnsi"/>
          <w:sz w:val="24"/>
          <w:szCs w:val="24"/>
        </w:rPr>
        <w:t xml:space="preserve"> the other categories. </w:t>
      </w:r>
      <w:r w:rsidR="00336AD6" w:rsidRPr="006E22D1">
        <w:rPr>
          <w:rFonts w:eastAsia="Times New Roman" w:cstheme="minorHAnsi"/>
          <w:sz w:val="24"/>
          <w:szCs w:val="24"/>
        </w:rPr>
        <w:t>For example, s</w:t>
      </w:r>
      <w:r w:rsidRPr="006E22D1">
        <w:rPr>
          <w:rFonts w:eastAsia="Times New Roman" w:cstheme="minorHAnsi"/>
          <w:sz w:val="24"/>
          <w:szCs w:val="24"/>
        </w:rPr>
        <w:t xml:space="preserve">hipping costs for materials </w:t>
      </w:r>
      <w:r w:rsidR="00336AD6" w:rsidRPr="006E22D1">
        <w:rPr>
          <w:rFonts w:eastAsia="Times New Roman" w:cstheme="minorHAnsi"/>
          <w:sz w:val="24"/>
          <w:szCs w:val="24"/>
        </w:rPr>
        <w:t>and equipment or applicable taxes</w:t>
      </w:r>
      <w:r w:rsidRPr="006E22D1">
        <w:rPr>
          <w:rFonts w:eastAsia="Times New Roman" w:cstheme="minorHAnsi"/>
          <w:sz w:val="24"/>
          <w:szCs w:val="24"/>
        </w:rPr>
        <w:t>.</w:t>
      </w:r>
      <w:r w:rsidR="00336AD6" w:rsidRPr="006E22D1">
        <w:rPr>
          <w:rFonts w:eastAsia="Times New Roman" w:cstheme="minorHAnsi"/>
          <w:sz w:val="24"/>
          <w:szCs w:val="24"/>
        </w:rPr>
        <w:t xml:space="preserve"> All </w:t>
      </w:r>
      <w:r w:rsidRPr="006E22D1">
        <w:rPr>
          <w:rFonts w:eastAsia="Times New Roman" w:cstheme="minorHAnsi"/>
          <w:sz w:val="24"/>
          <w:szCs w:val="24"/>
        </w:rPr>
        <w:t>“Other” or “Miscellaneous” expenses must be itemized and explained.</w:t>
      </w:r>
    </w:p>
    <w:p w14:paraId="4EFF3874" w14:textId="77777777" w:rsidR="00860791" w:rsidRPr="008D0B62" w:rsidRDefault="00860791" w:rsidP="006E22D1">
      <w:pPr>
        <w:pStyle w:val="ListParagraph"/>
        <w:shd w:val="clear" w:color="auto" w:fill="FFFFFF"/>
        <w:spacing w:after="0" w:line="240" w:lineRule="auto"/>
        <w:textAlignment w:val="baseline"/>
      </w:pPr>
    </w:p>
    <w:p w14:paraId="44E86539" w14:textId="6E51F02B" w:rsidR="00336AD6" w:rsidRDefault="00336AD6" w:rsidP="00860791">
      <w:pPr>
        <w:pStyle w:val="ListParagraph"/>
        <w:numPr>
          <w:ilvl w:val="0"/>
          <w:numId w:val="48"/>
        </w:numPr>
        <w:shd w:val="clear" w:color="auto" w:fill="FFFFFF"/>
        <w:spacing w:after="0" w:line="240" w:lineRule="auto"/>
        <w:textAlignment w:val="baseline"/>
        <w:rPr>
          <w:rFonts w:eastAsia="Times New Roman" w:cstheme="minorHAnsi"/>
          <w:sz w:val="24"/>
          <w:szCs w:val="24"/>
        </w:rPr>
      </w:pPr>
      <w:r w:rsidRPr="006E22D1">
        <w:rPr>
          <w:rFonts w:eastAsia="Times New Roman" w:cstheme="minorHAnsi"/>
          <w:sz w:val="24"/>
          <w:szCs w:val="24"/>
        </w:rPr>
        <w:t xml:space="preserve">Indirect Costs:  These are costs that cannot be linked directly to the </w:t>
      </w:r>
      <w:r w:rsidR="00B37DD1" w:rsidRPr="006E22D1">
        <w:rPr>
          <w:rFonts w:eastAsia="Times New Roman" w:cstheme="minorHAnsi"/>
          <w:sz w:val="24"/>
          <w:szCs w:val="24"/>
        </w:rPr>
        <w:t xml:space="preserve">program </w:t>
      </w:r>
      <w:r w:rsidRPr="006E22D1">
        <w:rPr>
          <w:rFonts w:eastAsia="Times New Roman" w:cstheme="minorHAnsi"/>
          <w:sz w:val="24"/>
          <w:szCs w:val="24"/>
        </w:rPr>
        <w:t xml:space="preserve">activities, such as overhead costs needed to help keep the organization operating.  If your organization has a Negotiated Indirect Cost Rate (NICRA) and includes NICRA charges in the budget, attach a copy of your latest NICRA. Organizations that have never had a NICRA </w:t>
      </w:r>
      <w:r w:rsidR="00D74581" w:rsidRPr="006E22D1">
        <w:rPr>
          <w:rFonts w:eastAsia="Times New Roman" w:cstheme="minorHAnsi"/>
          <w:sz w:val="24"/>
          <w:szCs w:val="24"/>
        </w:rPr>
        <w:t xml:space="preserve">may </w:t>
      </w:r>
      <w:r w:rsidRPr="006E22D1">
        <w:rPr>
          <w:rFonts w:eastAsia="Times New Roman" w:cstheme="minorHAnsi"/>
          <w:sz w:val="24"/>
          <w:szCs w:val="24"/>
        </w:rPr>
        <w:t xml:space="preserve">request indirect costs of 10% of modified total direct costs as defined in 2 CFR 200.68. </w:t>
      </w:r>
    </w:p>
    <w:p w14:paraId="016DD984" w14:textId="77777777" w:rsidR="00860791" w:rsidRPr="006E22D1" w:rsidRDefault="00860791" w:rsidP="006E22D1">
      <w:pPr>
        <w:pStyle w:val="ListParagraph"/>
        <w:shd w:val="clear" w:color="auto" w:fill="FFFFFF"/>
        <w:spacing w:after="0" w:line="240" w:lineRule="auto"/>
        <w:textAlignment w:val="baseline"/>
        <w:rPr>
          <w:rFonts w:eastAsia="Times New Roman" w:cstheme="minorHAnsi"/>
          <w:sz w:val="24"/>
          <w:szCs w:val="24"/>
        </w:rPr>
      </w:pPr>
    </w:p>
    <w:p w14:paraId="22801579" w14:textId="2BC85550" w:rsidR="005A068C" w:rsidRDefault="005A068C" w:rsidP="00860791">
      <w:pPr>
        <w:pStyle w:val="ListParagraph"/>
        <w:numPr>
          <w:ilvl w:val="0"/>
          <w:numId w:val="48"/>
        </w:numPr>
        <w:shd w:val="clear" w:color="auto" w:fill="FFFFFF"/>
        <w:spacing w:after="0" w:line="240" w:lineRule="auto"/>
        <w:textAlignment w:val="baseline"/>
        <w:rPr>
          <w:rFonts w:eastAsia="Times New Roman" w:cstheme="minorHAnsi"/>
          <w:sz w:val="24"/>
          <w:szCs w:val="24"/>
        </w:rPr>
      </w:pPr>
      <w:r w:rsidRPr="006E22D1">
        <w:rPr>
          <w:rFonts w:eastAsia="Times New Roman" w:cstheme="minorHAnsi"/>
          <w:sz w:val="24"/>
          <w:szCs w:val="24"/>
        </w:rPr>
        <w:t xml:space="preserve">“Cost Sharing” </w:t>
      </w:r>
      <w:r w:rsidR="00336AD6" w:rsidRPr="006E22D1">
        <w:rPr>
          <w:rFonts w:eastAsia="Times New Roman" w:cstheme="minorHAnsi"/>
          <w:sz w:val="24"/>
          <w:szCs w:val="24"/>
        </w:rPr>
        <w:t xml:space="preserve">refers to contributions from the organization or other entities </w:t>
      </w:r>
      <w:r w:rsidR="004653B3" w:rsidRPr="006E22D1">
        <w:rPr>
          <w:rFonts w:eastAsia="Times New Roman" w:cstheme="minorHAnsi"/>
          <w:sz w:val="24"/>
          <w:szCs w:val="24"/>
        </w:rPr>
        <w:t xml:space="preserve">other than the U.S. Embassy.  </w:t>
      </w:r>
      <w:r w:rsidRPr="006E22D1">
        <w:rPr>
          <w:rFonts w:eastAsia="Times New Roman" w:cstheme="minorHAnsi"/>
          <w:sz w:val="24"/>
          <w:szCs w:val="24"/>
        </w:rPr>
        <w:t xml:space="preserve"> It </w:t>
      </w:r>
      <w:r w:rsidR="004653B3" w:rsidRPr="006E22D1">
        <w:rPr>
          <w:rFonts w:eastAsia="Times New Roman" w:cstheme="minorHAnsi"/>
          <w:sz w:val="24"/>
          <w:szCs w:val="24"/>
        </w:rPr>
        <w:t xml:space="preserve">also </w:t>
      </w:r>
      <w:r w:rsidRPr="006E22D1">
        <w:rPr>
          <w:rFonts w:eastAsia="Times New Roman" w:cstheme="minorHAnsi"/>
          <w:sz w:val="24"/>
          <w:szCs w:val="24"/>
        </w:rPr>
        <w:t>includes in-kind contrib</w:t>
      </w:r>
      <w:r w:rsidR="004653B3" w:rsidRPr="006E22D1">
        <w:rPr>
          <w:rFonts w:eastAsia="Times New Roman" w:cstheme="minorHAnsi"/>
          <w:sz w:val="24"/>
          <w:szCs w:val="24"/>
        </w:rPr>
        <w:t>utions such as volunteers’ time and</w:t>
      </w:r>
      <w:r w:rsidRPr="006E22D1">
        <w:rPr>
          <w:rFonts w:eastAsia="Times New Roman" w:cstheme="minorHAnsi"/>
          <w:sz w:val="24"/>
          <w:szCs w:val="24"/>
        </w:rPr>
        <w:t xml:space="preserve"> donated venues.</w:t>
      </w:r>
    </w:p>
    <w:p w14:paraId="3F7DA399" w14:textId="77777777" w:rsidR="00860791" w:rsidRPr="006E22D1" w:rsidRDefault="00860791" w:rsidP="006E22D1">
      <w:pPr>
        <w:pStyle w:val="ListParagraph"/>
        <w:shd w:val="clear" w:color="auto" w:fill="FFFFFF"/>
        <w:spacing w:after="0" w:line="240" w:lineRule="auto"/>
        <w:textAlignment w:val="baseline"/>
        <w:rPr>
          <w:rFonts w:eastAsia="Times New Roman" w:cstheme="minorHAnsi"/>
          <w:sz w:val="24"/>
          <w:szCs w:val="24"/>
        </w:rPr>
      </w:pPr>
    </w:p>
    <w:p w14:paraId="000F5377" w14:textId="77777777" w:rsidR="00860791" w:rsidRPr="006E22D1" w:rsidRDefault="005A068C" w:rsidP="006E22D1">
      <w:pPr>
        <w:pStyle w:val="ListParagraph"/>
        <w:numPr>
          <w:ilvl w:val="0"/>
          <w:numId w:val="48"/>
        </w:numPr>
        <w:shd w:val="clear" w:color="auto" w:fill="FFFFFF"/>
        <w:spacing w:after="0" w:line="240" w:lineRule="auto"/>
        <w:textAlignment w:val="baseline"/>
        <w:rPr>
          <w:rFonts w:eastAsia="Times New Roman" w:cstheme="minorHAnsi"/>
          <w:color w:val="333333"/>
          <w:sz w:val="24"/>
          <w:szCs w:val="24"/>
        </w:rPr>
      </w:pPr>
      <w:r w:rsidRPr="006E22D1">
        <w:rPr>
          <w:rFonts w:eastAsia="Times New Roman" w:cstheme="minorHAnsi"/>
          <w:sz w:val="24"/>
          <w:szCs w:val="24"/>
        </w:rPr>
        <w:t xml:space="preserve">Alcoholic Beverages:  Please note that </w:t>
      </w:r>
      <w:r w:rsidR="00FD0E36" w:rsidRPr="006E22D1">
        <w:rPr>
          <w:rFonts w:eastAsia="Times New Roman" w:cstheme="minorHAnsi"/>
          <w:sz w:val="24"/>
          <w:szCs w:val="24"/>
        </w:rPr>
        <w:t xml:space="preserve">award </w:t>
      </w:r>
      <w:r w:rsidR="00336AD6" w:rsidRPr="006E22D1">
        <w:rPr>
          <w:rFonts w:eastAsia="Times New Roman" w:cstheme="minorHAnsi"/>
          <w:sz w:val="24"/>
          <w:szCs w:val="24"/>
        </w:rPr>
        <w:t>funds</w:t>
      </w:r>
      <w:r w:rsidRPr="006E22D1">
        <w:rPr>
          <w:rFonts w:eastAsia="Times New Roman" w:cstheme="minorHAnsi"/>
          <w:sz w:val="24"/>
          <w:szCs w:val="24"/>
        </w:rPr>
        <w:t xml:space="preserve"> </w:t>
      </w:r>
      <w:r w:rsidR="00336AD6" w:rsidRPr="006E22D1">
        <w:rPr>
          <w:rFonts w:eastAsia="Times New Roman" w:cstheme="minorHAnsi"/>
          <w:sz w:val="24"/>
          <w:szCs w:val="24"/>
        </w:rPr>
        <w:t>cannot be used for</w:t>
      </w:r>
      <w:r w:rsidRPr="006E22D1">
        <w:rPr>
          <w:rFonts w:eastAsia="Times New Roman" w:cstheme="minorHAnsi"/>
          <w:sz w:val="24"/>
          <w:szCs w:val="24"/>
        </w:rPr>
        <w:t xml:space="preserve"> alcoholic beverages</w:t>
      </w:r>
      <w:r w:rsidRPr="006E22D1">
        <w:rPr>
          <w:rFonts w:eastAsia="Times New Roman" w:cstheme="minorHAnsi"/>
          <w:color w:val="333333"/>
          <w:sz w:val="24"/>
          <w:szCs w:val="24"/>
        </w:rPr>
        <w:t>.</w:t>
      </w:r>
    </w:p>
    <w:p w14:paraId="26C48DAA" w14:textId="22A3C6D3" w:rsidR="005A068C" w:rsidRPr="008D0B62" w:rsidRDefault="005A068C" w:rsidP="006E22D1">
      <w:pPr>
        <w:shd w:val="clear" w:color="auto" w:fill="FFFFFF"/>
        <w:spacing w:after="0" w:line="240" w:lineRule="auto"/>
        <w:textAlignment w:val="baseline"/>
        <w:rPr>
          <w:rFonts w:eastAsia="Times New Roman" w:cstheme="minorHAnsi"/>
          <w:color w:val="333333"/>
          <w:sz w:val="24"/>
          <w:szCs w:val="24"/>
        </w:rPr>
      </w:pPr>
      <w:r w:rsidRPr="008D0B62">
        <w:rPr>
          <w:rFonts w:eastAsia="Times New Roman" w:cstheme="minorHAnsi"/>
          <w:color w:val="333333"/>
          <w:sz w:val="24"/>
          <w:szCs w:val="24"/>
        </w:rPr>
        <w:t xml:space="preserve"> </w:t>
      </w:r>
    </w:p>
    <w:p w14:paraId="2390A535" w14:textId="77777777" w:rsidR="008C6819" w:rsidRPr="008D0B62" w:rsidRDefault="008C6819" w:rsidP="006E22D1">
      <w:pPr>
        <w:shd w:val="clear" w:color="auto" w:fill="FFFFFF"/>
        <w:spacing w:after="0" w:line="240" w:lineRule="auto"/>
        <w:textAlignment w:val="baseline"/>
        <w:rPr>
          <w:rFonts w:eastAsia="Times New Roman" w:cstheme="minorHAnsi"/>
          <w:color w:val="333333"/>
          <w:sz w:val="24"/>
          <w:szCs w:val="24"/>
        </w:rPr>
      </w:pPr>
      <w:r w:rsidRPr="008D0B62">
        <w:rPr>
          <w:rFonts w:eastAsia="Times New Roman" w:cstheme="minorHAnsi"/>
          <w:b/>
          <w:bCs/>
          <w:sz w:val="24"/>
          <w:szCs w:val="24"/>
        </w:rPr>
        <w:t>H.2. Applicant Vetting</w:t>
      </w:r>
    </w:p>
    <w:p w14:paraId="7F1E973A" w14:textId="77777777" w:rsidR="008C6819" w:rsidRPr="008D0B62" w:rsidRDefault="008C6819" w:rsidP="00860791">
      <w:pPr>
        <w:spacing w:after="0" w:line="240" w:lineRule="auto"/>
        <w:rPr>
          <w:rFonts w:eastAsia="Calibri" w:cstheme="minorHAnsi"/>
          <w:sz w:val="24"/>
          <w:szCs w:val="24"/>
        </w:rPr>
      </w:pPr>
      <w:r w:rsidRPr="008D0B62">
        <w:rPr>
          <w:rFonts w:eastAsia="Calibri" w:cstheme="minorHAnsi"/>
          <w:sz w:val="24"/>
          <w:szCs w:val="24"/>
        </w:rPr>
        <w:t xml:space="preserve">Applicants are advised that proposals will be evaluated against the potential risk that federal funds may inadvertently be passed to the wrong hands and that funds may benefit </w:t>
      </w:r>
      <w:proofErr w:type="gramStart"/>
      <w:r w:rsidRPr="008D0B62">
        <w:rPr>
          <w:rFonts w:eastAsia="Calibri" w:cstheme="minorHAnsi"/>
          <w:sz w:val="24"/>
          <w:szCs w:val="24"/>
        </w:rPr>
        <w:t>terrorists</w:t>
      </w:r>
      <w:proofErr w:type="gramEnd"/>
      <w:r w:rsidRPr="008D0B62">
        <w:rPr>
          <w:rFonts w:eastAsia="Calibri" w:cstheme="minorHAnsi"/>
          <w:sz w:val="24"/>
          <w:szCs w:val="24"/>
        </w:rPr>
        <w:t xml:space="preserve"> groups or their supporters.  Applicants may be asked to submit information required by DS Form 4184, Risk Analysis Information (attached to this solicitation), about their company and its principal personnel.  Vetting information is also required for all sub-award performance on assistance awards identified by DOS as presenting a risk of terrorist financing.  When vetting information is requested by the Grants Officer, information may be submitted on the secure </w:t>
      </w:r>
      <w:r w:rsidRPr="008D0B62">
        <w:rPr>
          <w:rFonts w:eastAsia="Calibri" w:cstheme="minorHAnsi"/>
          <w:sz w:val="24"/>
          <w:szCs w:val="24"/>
        </w:rPr>
        <w:lastRenderedPageBreak/>
        <w:t xml:space="preserve">web portal at: </w:t>
      </w:r>
      <w:r w:rsidRPr="008D0B62">
        <w:rPr>
          <w:rFonts w:eastAsia="Calibri" w:cstheme="minorHAnsi"/>
          <w:color w:val="0563C1"/>
          <w:sz w:val="24"/>
          <w:szCs w:val="24"/>
          <w:u w:val="single"/>
        </w:rPr>
        <w:t>https://ramportal.state.gov</w:t>
      </w:r>
      <w:r w:rsidRPr="008D0B62">
        <w:rPr>
          <w:rFonts w:eastAsia="Calibri" w:cstheme="minorHAnsi"/>
          <w:sz w:val="24"/>
          <w:szCs w:val="24"/>
        </w:rPr>
        <w:t xml:space="preserve">, via Email to </w:t>
      </w:r>
      <w:r w:rsidRPr="008D0B62">
        <w:rPr>
          <w:rFonts w:eastAsia="Calibri" w:cstheme="minorHAnsi"/>
          <w:color w:val="0563C1"/>
          <w:sz w:val="24"/>
          <w:szCs w:val="24"/>
          <w:u w:val="single"/>
        </w:rPr>
        <w:t>RAM@state.gov</w:t>
      </w:r>
      <w:r w:rsidRPr="008D0B62">
        <w:rPr>
          <w:rFonts w:eastAsia="Calibri" w:cstheme="minorHAnsi"/>
          <w:sz w:val="24"/>
          <w:szCs w:val="24"/>
        </w:rPr>
        <w:t xml:space="preserve">, or hardcopy to the Grants Officer.  </w:t>
      </w:r>
    </w:p>
    <w:p w14:paraId="539C7605" w14:textId="77777777" w:rsidR="008C6819" w:rsidRPr="008D0B62" w:rsidRDefault="008C6819" w:rsidP="00860791">
      <w:pPr>
        <w:spacing w:after="0" w:line="240" w:lineRule="auto"/>
        <w:rPr>
          <w:rFonts w:eastAsia="Calibri" w:cstheme="minorHAnsi"/>
          <w:sz w:val="24"/>
          <w:szCs w:val="24"/>
        </w:rPr>
      </w:pPr>
    </w:p>
    <w:p w14:paraId="346871AA" w14:textId="77777777" w:rsidR="008C6819" w:rsidRPr="008D0B62" w:rsidRDefault="008C6819" w:rsidP="00860791">
      <w:pPr>
        <w:keepNext/>
        <w:keepLines/>
        <w:spacing w:after="0" w:line="240" w:lineRule="auto"/>
        <w:outlineLvl w:val="1"/>
        <w:rPr>
          <w:rFonts w:eastAsia="Times New Roman" w:cstheme="minorHAnsi"/>
          <w:b/>
          <w:bCs/>
          <w:sz w:val="24"/>
          <w:szCs w:val="24"/>
        </w:rPr>
      </w:pPr>
      <w:r w:rsidRPr="008D0B62">
        <w:rPr>
          <w:rFonts w:eastAsia="Times New Roman" w:cstheme="minorHAnsi"/>
          <w:b/>
          <w:bCs/>
          <w:sz w:val="24"/>
          <w:szCs w:val="24"/>
        </w:rPr>
        <w:t>H.3. Marking Policy</w:t>
      </w:r>
    </w:p>
    <w:p w14:paraId="34887087" w14:textId="4D15D911" w:rsidR="008C6819" w:rsidRPr="008D0B62" w:rsidRDefault="008C6819" w:rsidP="006E22D1">
      <w:pPr>
        <w:spacing w:after="0" w:line="240" w:lineRule="auto"/>
        <w:rPr>
          <w:rFonts w:cstheme="minorHAnsi"/>
          <w:sz w:val="24"/>
          <w:szCs w:val="24"/>
        </w:rPr>
      </w:pPr>
      <w:r w:rsidRPr="008D0B62">
        <w:rPr>
          <w:rFonts w:cstheme="minorHAnsi"/>
          <w:sz w:val="24"/>
          <w:szCs w:val="24"/>
        </w:rPr>
        <w:t xml:space="preserve">Applicants are advised that recipients and sub-recipients of </w:t>
      </w:r>
      <w:r w:rsidR="00B158B5">
        <w:rPr>
          <w:rFonts w:cstheme="minorHAnsi"/>
          <w:sz w:val="24"/>
          <w:szCs w:val="24"/>
        </w:rPr>
        <w:t>f</w:t>
      </w:r>
      <w:r w:rsidRPr="008D0B62">
        <w:rPr>
          <w:rFonts w:cstheme="minorHAnsi"/>
          <w:sz w:val="24"/>
          <w:szCs w:val="24"/>
        </w:rPr>
        <w:t xml:space="preserve">ederal assistance awards are subject to the State Department’s Marking Policy.  More information on this policy can be found in Section N of the Department of State’s Standard Terms and Conditions:  </w:t>
      </w:r>
    </w:p>
    <w:p w14:paraId="7151C1A8" w14:textId="0DFE54C7" w:rsidR="008C6819" w:rsidRDefault="003D70F7" w:rsidP="00860791">
      <w:pPr>
        <w:spacing w:after="0" w:line="240" w:lineRule="auto"/>
        <w:rPr>
          <w:rFonts w:cstheme="minorHAnsi"/>
          <w:sz w:val="24"/>
          <w:szCs w:val="24"/>
        </w:rPr>
      </w:pPr>
      <w:hyperlink r:id="rId27" w:history="1">
        <w:r w:rsidR="008C6819" w:rsidRPr="008D0B62">
          <w:rPr>
            <w:rStyle w:val="Hyperlink"/>
            <w:rFonts w:cstheme="minorHAnsi"/>
            <w:sz w:val="24"/>
            <w:szCs w:val="24"/>
          </w:rPr>
          <w:t>https://www.state.gov/wp-content/uploads/2020/10/U.S.-Department-of-State-Standard-Terms-and-Conditions-10-21-2020-508.pdf</w:t>
        </w:r>
      </w:hyperlink>
      <w:r w:rsidR="008C6819" w:rsidRPr="008D0B62">
        <w:rPr>
          <w:rFonts w:cstheme="minorHAnsi"/>
          <w:sz w:val="24"/>
          <w:szCs w:val="24"/>
        </w:rPr>
        <w:t xml:space="preserve"> </w:t>
      </w:r>
    </w:p>
    <w:p w14:paraId="71070AE4" w14:textId="77777777" w:rsidR="00860791" w:rsidRPr="008D0B62" w:rsidRDefault="00860791" w:rsidP="006E22D1">
      <w:pPr>
        <w:spacing w:after="0" w:line="240" w:lineRule="auto"/>
        <w:rPr>
          <w:rFonts w:cstheme="minorHAnsi"/>
          <w:sz w:val="24"/>
          <w:szCs w:val="24"/>
        </w:rPr>
      </w:pPr>
    </w:p>
    <w:p w14:paraId="687F4955" w14:textId="77777777" w:rsidR="008C6819" w:rsidRPr="008D0B62" w:rsidRDefault="008C6819" w:rsidP="006E22D1">
      <w:pPr>
        <w:keepNext/>
        <w:keepLines/>
        <w:spacing w:after="0" w:line="240" w:lineRule="auto"/>
        <w:outlineLvl w:val="1"/>
        <w:rPr>
          <w:rFonts w:eastAsia="Times New Roman" w:cstheme="minorHAnsi"/>
          <w:bCs/>
          <w:color w:val="4F81BD"/>
          <w:sz w:val="24"/>
          <w:szCs w:val="24"/>
        </w:rPr>
      </w:pPr>
      <w:r w:rsidRPr="008D0B62">
        <w:rPr>
          <w:rFonts w:eastAsia="Times New Roman" w:cstheme="minorHAnsi"/>
          <w:b/>
          <w:bCs/>
          <w:sz w:val="24"/>
          <w:szCs w:val="24"/>
        </w:rPr>
        <w:t>H.4. Monitoring Site Visits</w:t>
      </w:r>
    </w:p>
    <w:p w14:paraId="762D3318" w14:textId="5A353505" w:rsidR="008C6819" w:rsidRPr="008D0B62" w:rsidRDefault="008C6819" w:rsidP="00860791">
      <w:pPr>
        <w:spacing w:after="0" w:line="240" w:lineRule="auto"/>
        <w:rPr>
          <w:rFonts w:eastAsia="Calibri" w:cstheme="minorHAnsi"/>
          <w:sz w:val="24"/>
          <w:szCs w:val="24"/>
        </w:rPr>
      </w:pPr>
      <w:r w:rsidRPr="008D0B62">
        <w:rPr>
          <w:rFonts w:eastAsia="Calibri" w:cstheme="minorHAnsi"/>
          <w:sz w:val="24"/>
          <w:szCs w:val="24"/>
        </w:rPr>
        <w:t>A monitoring site visit, at least once during the lifetime of a grant, is required by Department of State grant policy.  The site visit is conducted to gather additional information on the recipient’s ability to properly implement the project, manage funds, and share substantiating document for programmatic, indicator, and financial reporting.  Specifically, the site visit will involve the review of the programmatic progress (progress on activities, sub-recipient/consultant work, data quality, etc.) as well as administrative and financial management and controls.</w:t>
      </w:r>
    </w:p>
    <w:p w14:paraId="3F0E0B2B" w14:textId="77777777" w:rsidR="008C6819" w:rsidRPr="008D0B62" w:rsidRDefault="008C6819" w:rsidP="00860791">
      <w:pPr>
        <w:spacing w:after="0" w:line="240" w:lineRule="auto"/>
        <w:rPr>
          <w:rFonts w:eastAsia="Calibri" w:cstheme="minorHAnsi"/>
          <w:sz w:val="24"/>
          <w:szCs w:val="24"/>
        </w:rPr>
      </w:pPr>
    </w:p>
    <w:p w14:paraId="18CF3662" w14:textId="77777777" w:rsidR="008C6819" w:rsidRPr="008D0B62" w:rsidRDefault="008C6819" w:rsidP="00860791">
      <w:pPr>
        <w:spacing w:after="0" w:line="240" w:lineRule="auto"/>
        <w:rPr>
          <w:rFonts w:eastAsia="Calibri" w:cstheme="minorHAnsi"/>
          <w:b/>
          <w:sz w:val="24"/>
          <w:szCs w:val="24"/>
        </w:rPr>
      </w:pPr>
      <w:r w:rsidRPr="008D0B62">
        <w:rPr>
          <w:rFonts w:eastAsia="Calibri" w:cstheme="minorHAnsi"/>
          <w:b/>
          <w:sz w:val="24"/>
          <w:szCs w:val="24"/>
        </w:rPr>
        <w:t>H.5. Privacy Disclosure</w:t>
      </w:r>
    </w:p>
    <w:p w14:paraId="44E246D3" w14:textId="77777777" w:rsidR="008C6819" w:rsidRPr="008D0B62" w:rsidRDefault="008C6819" w:rsidP="00860791">
      <w:pPr>
        <w:spacing w:after="0" w:line="240" w:lineRule="auto"/>
        <w:ind w:right="299"/>
        <w:rPr>
          <w:rFonts w:eastAsia="Times New Roman" w:cstheme="minorHAnsi"/>
          <w:bCs/>
          <w:sz w:val="24"/>
          <w:szCs w:val="24"/>
        </w:rPr>
      </w:pPr>
      <w:r w:rsidRPr="008D0B62">
        <w:rPr>
          <w:rFonts w:eastAsia="Times New Roman" w:cstheme="minorHAnsi"/>
          <w:bCs/>
          <w:sz w:val="24"/>
          <w:szCs w:val="24"/>
        </w:rPr>
        <w:t>The Department of State understands that some information contained in applications may be considered sensitive or proprietary and will make appropriate efforts to protect such information.  However, applicants are advised that the Department of State cannot guarantee that such information will not be disclosed, including pursuant to the Freedom of Information Act (FOIA) or other similar statutes.</w:t>
      </w:r>
    </w:p>
    <w:p w14:paraId="37C3E990" w14:textId="77777777" w:rsidR="008C6819" w:rsidRPr="008D0B62" w:rsidRDefault="008C6819" w:rsidP="00860791">
      <w:pPr>
        <w:spacing w:after="0" w:line="240" w:lineRule="auto"/>
        <w:ind w:right="299"/>
        <w:rPr>
          <w:rFonts w:eastAsia="Times New Roman" w:cstheme="minorHAnsi"/>
          <w:b/>
          <w:bCs/>
          <w:sz w:val="24"/>
          <w:szCs w:val="24"/>
        </w:rPr>
      </w:pPr>
    </w:p>
    <w:p w14:paraId="71E41C24" w14:textId="77777777" w:rsidR="008C6819" w:rsidRPr="008D0B62" w:rsidRDefault="008C6819" w:rsidP="00860791">
      <w:pPr>
        <w:spacing w:after="0" w:line="240" w:lineRule="auto"/>
        <w:ind w:right="299"/>
        <w:rPr>
          <w:rFonts w:eastAsia="Times New Roman" w:cstheme="minorHAnsi"/>
          <w:b/>
          <w:bCs/>
          <w:sz w:val="24"/>
          <w:szCs w:val="24"/>
        </w:rPr>
      </w:pPr>
      <w:r w:rsidRPr="008D0B62">
        <w:rPr>
          <w:rFonts w:eastAsia="Times New Roman" w:cstheme="minorHAnsi"/>
          <w:b/>
          <w:bCs/>
          <w:sz w:val="24"/>
          <w:szCs w:val="24"/>
        </w:rPr>
        <w:t>H.6. Attachments:</w:t>
      </w:r>
    </w:p>
    <w:p w14:paraId="57188152" w14:textId="77777777" w:rsidR="008C6819" w:rsidRPr="008D0B62" w:rsidRDefault="008C6819" w:rsidP="00860791">
      <w:pPr>
        <w:spacing w:after="0" w:line="240" w:lineRule="auto"/>
        <w:ind w:right="299"/>
        <w:rPr>
          <w:rFonts w:eastAsia="Times New Roman" w:cstheme="minorHAnsi"/>
          <w:sz w:val="24"/>
          <w:szCs w:val="24"/>
        </w:rPr>
      </w:pPr>
      <w:r w:rsidRPr="008D0B62">
        <w:rPr>
          <w:rFonts w:eastAsia="Times New Roman" w:cstheme="minorHAnsi"/>
          <w:sz w:val="24"/>
          <w:szCs w:val="24"/>
        </w:rPr>
        <w:t xml:space="preserve">Attachment 1: Budget Guidance and Template for New Awards </w:t>
      </w:r>
    </w:p>
    <w:p w14:paraId="62260486" w14:textId="77777777" w:rsidR="008C6819" w:rsidRPr="008D0B62" w:rsidRDefault="008C6819" w:rsidP="00860791">
      <w:pPr>
        <w:spacing w:after="0" w:line="240" w:lineRule="auto"/>
        <w:ind w:right="299"/>
        <w:rPr>
          <w:rFonts w:eastAsia="Times New Roman" w:cstheme="minorHAnsi"/>
          <w:sz w:val="24"/>
          <w:szCs w:val="24"/>
        </w:rPr>
      </w:pPr>
      <w:r w:rsidRPr="008D0B62">
        <w:rPr>
          <w:rFonts w:eastAsia="Times New Roman" w:cstheme="minorHAnsi"/>
          <w:sz w:val="24"/>
          <w:szCs w:val="24"/>
        </w:rPr>
        <w:t>Attachment 2: Budget Narrative Template – Sample Format</w:t>
      </w:r>
    </w:p>
    <w:p w14:paraId="67886B6F" w14:textId="77777777" w:rsidR="008C6819" w:rsidRPr="008D0B62" w:rsidRDefault="008C6819" w:rsidP="00860791">
      <w:pPr>
        <w:spacing w:after="0" w:line="240" w:lineRule="auto"/>
        <w:ind w:right="299"/>
        <w:rPr>
          <w:rFonts w:eastAsia="Times New Roman" w:cstheme="minorHAnsi"/>
          <w:sz w:val="24"/>
          <w:szCs w:val="24"/>
        </w:rPr>
      </w:pPr>
      <w:r w:rsidRPr="008D0B62">
        <w:rPr>
          <w:rFonts w:eastAsia="Times New Roman" w:cstheme="minorHAnsi"/>
          <w:sz w:val="24"/>
          <w:szCs w:val="24"/>
        </w:rPr>
        <w:t>Attachment 3: Project Monitoring Plan Template</w:t>
      </w:r>
    </w:p>
    <w:p w14:paraId="778E6A98" w14:textId="073946C7" w:rsidR="008C6819" w:rsidRDefault="008C6819" w:rsidP="00860791">
      <w:pPr>
        <w:spacing w:after="0" w:line="240" w:lineRule="auto"/>
        <w:ind w:right="299"/>
        <w:rPr>
          <w:rFonts w:eastAsia="Times New Roman" w:cstheme="minorHAnsi"/>
          <w:sz w:val="24"/>
          <w:szCs w:val="24"/>
        </w:rPr>
      </w:pPr>
      <w:r w:rsidRPr="008D0B62">
        <w:rPr>
          <w:rFonts w:eastAsia="Times New Roman" w:cstheme="minorHAnsi"/>
          <w:sz w:val="24"/>
          <w:szCs w:val="24"/>
        </w:rPr>
        <w:t xml:space="preserve">Attachment 4: </w:t>
      </w:r>
      <w:r w:rsidR="00DA5DD3">
        <w:rPr>
          <w:rFonts w:eastAsia="Times New Roman" w:cstheme="minorHAnsi"/>
          <w:sz w:val="24"/>
          <w:szCs w:val="24"/>
        </w:rPr>
        <w:t xml:space="preserve">Logic Model </w:t>
      </w:r>
    </w:p>
    <w:p w14:paraId="25A46B5B" w14:textId="77E3DF87" w:rsidR="00DA5DD3" w:rsidRPr="008D0B62" w:rsidRDefault="00DA5DD3" w:rsidP="00860791">
      <w:pPr>
        <w:spacing w:after="0" w:line="240" w:lineRule="auto"/>
        <w:ind w:right="299"/>
        <w:rPr>
          <w:rFonts w:eastAsia="Times New Roman" w:cstheme="minorHAnsi"/>
          <w:sz w:val="24"/>
          <w:szCs w:val="24"/>
        </w:rPr>
      </w:pPr>
      <w:r w:rsidRPr="008D0B62">
        <w:rPr>
          <w:rFonts w:eastAsia="Times New Roman" w:cstheme="minorHAnsi"/>
          <w:sz w:val="24"/>
          <w:szCs w:val="24"/>
        </w:rPr>
        <w:t xml:space="preserve">Attachment </w:t>
      </w:r>
      <w:r w:rsidR="006E1ECD">
        <w:rPr>
          <w:rFonts w:eastAsia="Times New Roman" w:cstheme="minorHAnsi"/>
          <w:sz w:val="24"/>
          <w:szCs w:val="24"/>
        </w:rPr>
        <w:t>5</w:t>
      </w:r>
      <w:r w:rsidRPr="008D0B62">
        <w:rPr>
          <w:rFonts w:eastAsia="Times New Roman" w:cstheme="minorHAnsi"/>
          <w:sz w:val="24"/>
          <w:szCs w:val="24"/>
        </w:rPr>
        <w:t>: Risk Analysis</w:t>
      </w:r>
    </w:p>
    <w:p w14:paraId="638FFB31" w14:textId="77777777" w:rsidR="00DA5DD3" w:rsidRPr="008D0B62" w:rsidRDefault="00DA5DD3" w:rsidP="00860791">
      <w:pPr>
        <w:spacing w:after="0" w:line="240" w:lineRule="auto"/>
        <w:ind w:right="299"/>
        <w:rPr>
          <w:rFonts w:eastAsia="Times New Roman" w:cstheme="minorHAnsi"/>
          <w:sz w:val="24"/>
          <w:szCs w:val="24"/>
        </w:rPr>
      </w:pPr>
    </w:p>
    <w:p w14:paraId="5D7B69E7" w14:textId="56621A1B" w:rsidR="005A068C" w:rsidRDefault="005A068C" w:rsidP="006E22D1">
      <w:pPr>
        <w:spacing w:after="0" w:line="240" w:lineRule="auto"/>
        <w:rPr>
          <w:rFonts w:cstheme="minorHAnsi"/>
          <w:sz w:val="24"/>
          <w:szCs w:val="24"/>
        </w:rPr>
      </w:pPr>
    </w:p>
    <w:p w14:paraId="0C905FF8" w14:textId="77777777" w:rsidR="004F5C57" w:rsidRPr="008D0B62" w:rsidRDefault="004F5C57" w:rsidP="006E22D1">
      <w:pPr>
        <w:spacing w:after="0" w:line="240" w:lineRule="auto"/>
        <w:rPr>
          <w:rFonts w:cstheme="minorHAnsi"/>
          <w:sz w:val="24"/>
          <w:szCs w:val="24"/>
        </w:rPr>
      </w:pPr>
    </w:p>
    <w:p w14:paraId="1F23E627" w14:textId="77777777" w:rsidR="00352E2E" w:rsidRPr="008D0B62" w:rsidRDefault="00352E2E" w:rsidP="006E22D1">
      <w:pPr>
        <w:spacing w:after="0" w:line="240" w:lineRule="auto"/>
        <w:rPr>
          <w:rFonts w:cstheme="minorHAnsi"/>
          <w:sz w:val="24"/>
          <w:szCs w:val="24"/>
        </w:rPr>
      </w:pPr>
    </w:p>
    <w:p w14:paraId="16ED4768" w14:textId="77777777" w:rsidR="007641AF" w:rsidRPr="008D0B62" w:rsidRDefault="007641AF" w:rsidP="006E22D1">
      <w:pPr>
        <w:spacing w:after="0" w:line="240" w:lineRule="auto"/>
        <w:rPr>
          <w:rFonts w:eastAsia="Times New Roman" w:cstheme="minorHAnsi"/>
          <w:b/>
          <w:bCs/>
          <w:sz w:val="24"/>
          <w:szCs w:val="24"/>
          <w:u w:val="single"/>
        </w:rPr>
      </w:pPr>
      <w:r w:rsidRPr="008D0B62">
        <w:rPr>
          <w:rFonts w:eastAsia="Times New Roman" w:cstheme="minorHAnsi"/>
          <w:b/>
          <w:bCs/>
          <w:sz w:val="24"/>
          <w:szCs w:val="24"/>
          <w:u w:val="single"/>
        </w:rPr>
        <w:t>Clearance Page</w:t>
      </w:r>
    </w:p>
    <w:p w14:paraId="27D90DF7" w14:textId="04EB6A40" w:rsidR="007641AF" w:rsidRPr="008D0B62" w:rsidRDefault="007641AF" w:rsidP="006E22D1">
      <w:pPr>
        <w:spacing w:after="0" w:line="240" w:lineRule="auto"/>
        <w:rPr>
          <w:rFonts w:cstheme="minorHAnsi"/>
          <w:sz w:val="24"/>
          <w:szCs w:val="24"/>
        </w:rPr>
      </w:pPr>
      <w:r w:rsidRPr="008D0B62">
        <w:rPr>
          <w:rFonts w:cstheme="minorHAnsi"/>
          <w:sz w:val="24"/>
          <w:szCs w:val="24"/>
        </w:rPr>
        <w:t xml:space="preserve">Approved: </w:t>
      </w:r>
      <w:r w:rsidRPr="008D0B62">
        <w:rPr>
          <w:rFonts w:cstheme="minorHAnsi"/>
          <w:sz w:val="24"/>
          <w:szCs w:val="24"/>
        </w:rPr>
        <w:tab/>
      </w:r>
      <w:r w:rsidR="00F77AF0" w:rsidRPr="008D0B62">
        <w:rPr>
          <w:rFonts w:cstheme="minorHAnsi"/>
          <w:sz w:val="24"/>
          <w:szCs w:val="24"/>
        </w:rPr>
        <w:t>POL/ECON CHIEF:  Lance Kinne ()</w:t>
      </w:r>
    </w:p>
    <w:p w14:paraId="1B5D6FE2" w14:textId="64344546" w:rsidR="007641AF" w:rsidRPr="008D0B62" w:rsidRDefault="007641AF" w:rsidP="006E22D1">
      <w:pPr>
        <w:spacing w:after="0" w:line="240" w:lineRule="auto"/>
        <w:rPr>
          <w:rFonts w:cstheme="minorHAnsi"/>
          <w:sz w:val="24"/>
          <w:szCs w:val="24"/>
        </w:rPr>
      </w:pPr>
      <w:r w:rsidRPr="008D0B62">
        <w:rPr>
          <w:rFonts w:cstheme="minorHAnsi"/>
          <w:sz w:val="24"/>
          <w:szCs w:val="24"/>
        </w:rPr>
        <w:t>Drafted:</w:t>
      </w:r>
      <w:r w:rsidRPr="008D0B62">
        <w:rPr>
          <w:rFonts w:cstheme="minorHAnsi"/>
          <w:sz w:val="24"/>
          <w:szCs w:val="24"/>
        </w:rPr>
        <w:tab/>
        <w:t>POL/ECON:  Lucresse Ngum</w:t>
      </w:r>
    </w:p>
    <w:p w14:paraId="718239F6" w14:textId="1942726D" w:rsidR="007641AF" w:rsidRPr="008D0B62" w:rsidRDefault="007641AF" w:rsidP="006E22D1">
      <w:pPr>
        <w:spacing w:after="0" w:line="240" w:lineRule="auto"/>
        <w:rPr>
          <w:rFonts w:cstheme="minorHAnsi"/>
          <w:sz w:val="24"/>
          <w:szCs w:val="24"/>
        </w:rPr>
      </w:pPr>
      <w:r w:rsidRPr="008D0B62">
        <w:rPr>
          <w:rFonts w:cstheme="minorHAnsi"/>
          <w:sz w:val="24"/>
          <w:szCs w:val="24"/>
        </w:rPr>
        <w:t>Cleared:</w:t>
      </w:r>
      <w:r w:rsidRPr="008D0B62">
        <w:rPr>
          <w:rFonts w:cstheme="minorHAnsi"/>
          <w:sz w:val="24"/>
          <w:szCs w:val="24"/>
        </w:rPr>
        <w:tab/>
        <w:t>POL/ECON DEPUTY:  Christina Hardaway (</w:t>
      </w:r>
      <w:r w:rsidR="00CA18A6">
        <w:rPr>
          <w:rFonts w:cstheme="minorHAnsi"/>
          <w:sz w:val="24"/>
          <w:szCs w:val="24"/>
        </w:rPr>
        <w:t>ok</w:t>
      </w:r>
      <w:r w:rsidRPr="008D0B62">
        <w:rPr>
          <w:rFonts w:cstheme="minorHAnsi"/>
          <w:sz w:val="24"/>
          <w:szCs w:val="24"/>
        </w:rPr>
        <w:t>)</w:t>
      </w:r>
    </w:p>
    <w:p w14:paraId="5C0F0688" w14:textId="18EA1BA1" w:rsidR="002C6766" w:rsidRPr="008D0B62" w:rsidRDefault="002C6766" w:rsidP="006E22D1">
      <w:pPr>
        <w:spacing w:after="0" w:line="240" w:lineRule="auto"/>
        <w:ind w:left="720" w:firstLine="720"/>
        <w:rPr>
          <w:rFonts w:cstheme="minorHAnsi"/>
          <w:sz w:val="24"/>
          <w:szCs w:val="24"/>
        </w:rPr>
      </w:pPr>
      <w:r w:rsidRPr="008D0B62">
        <w:rPr>
          <w:rFonts w:cstheme="minorHAnsi"/>
          <w:sz w:val="24"/>
          <w:szCs w:val="24"/>
        </w:rPr>
        <w:t>POL/ECON OFFICER:  Madeline Branch (</w:t>
      </w:r>
      <w:r w:rsidR="0091721D">
        <w:rPr>
          <w:rFonts w:cstheme="minorHAnsi"/>
          <w:sz w:val="24"/>
          <w:szCs w:val="24"/>
        </w:rPr>
        <w:t>ok</w:t>
      </w:r>
      <w:r w:rsidRPr="008D0B62">
        <w:rPr>
          <w:rFonts w:cstheme="minorHAnsi"/>
          <w:sz w:val="24"/>
          <w:szCs w:val="24"/>
        </w:rPr>
        <w:t>)</w:t>
      </w:r>
    </w:p>
    <w:p w14:paraId="3706B227" w14:textId="77777777" w:rsidR="007641AF" w:rsidRPr="008D0B62" w:rsidRDefault="007641AF" w:rsidP="006E22D1">
      <w:pPr>
        <w:spacing w:after="0" w:line="240" w:lineRule="auto"/>
        <w:rPr>
          <w:rFonts w:cstheme="minorHAnsi"/>
          <w:sz w:val="24"/>
          <w:szCs w:val="24"/>
        </w:rPr>
      </w:pPr>
    </w:p>
    <w:sectPr w:rsidR="007641AF" w:rsidRPr="008D0B62" w:rsidSect="00A47ECF">
      <w:headerReference w:type="even" r:id="rId28"/>
      <w:headerReference w:type="default" r:id="rId29"/>
      <w:footerReference w:type="even" r:id="rId30"/>
      <w:footerReference w:type="default" r:id="rId31"/>
      <w:headerReference w:type="first" r:id="rId32"/>
      <w:footerReference w:type="first" r:id="rId33"/>
      <w:pgSz w:w="12240" w:h="15840"/>
      <w:pgMar w:top="1440" w:right="1440" w:bottom="1440" w:left="144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87A358" w14:textId="77777777" w:rsidR="001E050B" w:rsidRDefault="001E050B" w:rsidP="00DB74F9">
      <w:pPr>
        <w:spacing w:after="0" w:line="240" w:lineRule="auto"/>
      </w:pPr>
      <w:r>
        <w:separator/>
      </w:r>
    </w:p>
  </w:endnote>
  <w:endnote w:type="continuationSeparator" w:id="0">
    <w:p w14:paraId="1832B768" w14:textId="77777777" w:rsidR="001E050B" w:rsidRDefault="001E050B" w:rsidP="00DB74F9">
      <w:pPr>
        <w:spacing w:after="0" w:line="240" w:lineRule="auto"/>
      </w:pPr>
      <w:r>
        <w:continuationSeparator/>
      </w:r>
    </w:p>
  </w:endnote>
  <w:endnote w:type="continuationNotice" w:id="1">
    <w:p w14:paraId="2489C256" w14:textId="77777777" w:rsidR="001E050B" w:rsidRDefault="001E050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DokChampa">
    <w:altName w:val="Leelawadee UI"/>
    <w:charset w:val="DE"/>
    <w:family w:val="swiss"/>
    <w:pitch w:val="variable"/>
    <w:sig w:usb0="83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BFA97" w14:textId="77777777" w:rsidR="00EB3B14" w:rsidRDefault="00EB3B1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45B4B9" w14:textId="77777777" w:rsidR="00EB3B14" w:rsidRDefault="00EB3B1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895CE1" w14:textId="77777777" w:rsidR="00EB3B14" w:rsidRDefault="00EB3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4C1D22" w14:textId="77777777" w:rsidR="001E050B" w:rsidRDefault="001E050B" w:rsidP="00DB74F9">
      <w:pPr>
        <w:spacing w:after="0" w:line="240" w:lineRule="auto"/>
      </w:pPr>
      <w:r>
        <w:separator/>
      </w:r>
    </w:p>
  </w:footnote>
  <w:footnote w:type="continuationSeparator" w:id="0">
    <w:p w14:paraId="6D6FC081" w14:textId="77777777" w:rsidR="001E050B" w:rsidRDefault="001E050B" w:rsidP="00DB74F9">
      <w:pPr>
        <w:spacing w:after="0" w:line="240" w:lineRule="auto"/>
      </w:pPr>
      <w:r>
        <w:continuationSeparator/>
      </w:r>
    </w:p>
  </w:footnote>
  <w:footnote w:type="continuationNotice" w:id="1">
    <w:p w14:paraId="709C36E7" w14:textId="77777777" w:rsidR="001E050B" w:rsidRDefault="001E050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4F7BDE" w14:textId="77777777" w:rsidR="00EB3B14" w:rsidRDefault="00EB3B1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7E22C3" w14:textId="4B1E4A1B" w:rsidR="00DB74F9" w:rsidRPr="00380226" w:rsidRDefault="00DB74F9">
    <w:pPr>
      <w:pStyle w:val="Header"/>
      <w:rPr>
        <w:rFonts w:cstheme="minorHAnsi"/>
      </w:rPr>
    </w:pPr>
    <w:r>
      <w:ptab w:relativeTo="margin" w:alignment="center" w:leader="none"/>
    </w:r>
    <w:r w:rsidRPr="00DB74F9">
      <w:rPr>
        <w:rFonts w:ascii="DokChampa" w:hAnsi="DokChampa" w:cs="DokChampa"/>
        <w:sz w:val="44"/>
        <w:szCs w:val="44"/>
      </w:rPr>
      <w:t>S</w:t>
    </w:r>
    <w:r w:rsidRPr="005C01D7">
      <w:rPr>
        <w:rFonts w:cstheme="minorHAnsi"/>
        <w:sz w:val="44"/>
        <w:szCs w:val="44"/>
      </w:rPr>
      <w:t>AMPLE</w:t>
    </w:r>
    <w:r w:rsidR="00DB15DE" w:rsidRPr="005C01D7">
      <w:rPr>
        <w:rFonts w:cstheme="minorHAnsi"/>
        <w:sz w:val="44"/>
        <w:szCs w:val="44"/>
      </w:rPr>
      <w:t xml:space="preserve"> NOFO</w:t>
    </w:r>
    <w:r w:rsidRPr="00380226">
      <w:rPr>
        <w:rFonts w:cstheme="minorHAnsi"/>
      </w:rPr>
      <w:ptab w:relativeTo="margin" w:alignment="right"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ECE1B6" w14:textId="77777777" w:rsidR="00EB3B14" w:rsidRDefault="00EB3B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E38EF"/>
    <w:multiLevelType w:val="multilevel"/>
    <w:tmpl w:val="C5D88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0637331"/>
    <w:multiLevelType w:val="multilevel"/>
    <w:tmpl w:val="C4743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17877F7"/>
    <w:multiLevelType w:val="multilevel"/>
    <w:tmpl w:val="0632E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09331D"/>
    <w:multiLevelType w:val="hybridMultilevel"/>
    <w:tmpl w:val="4A2E1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0B0568"/>
    <w:multiLevelType w:val="hybridMultilevel"/>
    <w:tmpl w:val="231AE9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6E58A8"/>
    <w:multiLevelType w:val="hybridMultilevel"/>
    <w:tmpl w:val="D4E877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DD37EFC"/>
    <w:multiLevelType w:val="hybridMultilevel"/>
    <w:tmpl w:val="FB74536A"/>
    <w:lvl w:ilvl="0" w:tplc="6B0ADDE0">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FC7725B"/>
    <w:multiLevelType w:val="hybridMultilevel"/>
    <w:tmpl w:val="401E3A0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0C7666B"/>
    <w:multiLevelType w:val="hybridMultilevel"/>
    <w:tmpl w:val="EA22AC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2113BA1"/>
    <w:multiLevelType w:val="hybridMultilevel"/>
    <w:tmpl w:val="A3D83FD2"/>
    <w:lvl w:ilvl="0" w:tplc="9AA07736">
      <w:start w:val="1"/>
      <w:numFmt w:val="bullet"/>
      <w:lvlText w:val=""/>
      <w:lvlJc w:val="left"/>
      <w:pPr>
        <w:tabs>
          <w:tab w:val="num" w:pos="720"/>
        </w:tabs>
        <w:ind w:left="720" w:hanging="360"/>
      </w:pPr>
      <w:rPr>
        <w:rFonts w:ascii="Symbol" w:hAnsi="Symbol" w:hint="default"/>
        <w:sz w:val="20"/>
      </w:rPr>
    </w:lvl>
    <w:lvl w:ilvl="1" w:tplc="D92060F6" w:tentative="1">
      <w:start w:val="1"/>
      <w:numFmt w:val="bullet"/>
      <w:lvlText w:val=""/>
      <w:lvlJc w:val="left"/>
      <w:pPr>
        <w:tabs>
          <w:tab w:val="num" w:pos="1440"/>
        </w:tabs>
        <w:ind w:left="1440" w:hanging="360"/>
      </w:pPr>
      <w:rPr>
        <w:rFonts w:ascii="Symbol" w:hAnsi="Symbol" w:hint="default"/>
        <w:sz w:val="20"/>
      </w:rPr>
    </w:lvl>
    <w:lvl w:ilvl="2" w:tplc="44BC6E8E" w:tentative="1">
      <w:start w:val="1"/>
      <w:numFmt w:val="bullet"/>
      <w:lvlText w:val=""/>
      <w:lvlJc w:val="left"/>
      <w:pPr>
        <w:tabs>
          <w:tab w:val="num" w:pos="2160"/>
        </w:tabs>
        <w:ind w:left="2160" w:hanging="360"/>
      </w:pPr>
      <w:rPr>
        <w:rFonts w:ascii="Symbol" w:hAnsi="Symbol" w:hint="default"/>
        <w:sz w:val="20"/>
      </w:rPr>
    </w:lvl>
    <w:lvl w:ilvl="3" w:tplc="B314BD4A" w:tentative="1">
      <w:start w:val="1"/>
      <w:numFmt w:val="bullet"/>
      <w:lvlText w:val=""/>
      <w:lvlJc w:val="left"/>
      <w:pPr>
        <w:tabs>
          <w:tab w:val="num" w:pos="2880"/>
        </w:tabs>
        <w:ind w:left="2880" w:hanging="360"/>
      </w:pPr>
      <w:rPr>
        <w:rFonts w:ascii="Symbol" w:hAnsi="Symbol" w:hint="default"/>
        <w:sz w:val="20"/>
      </w:rPr>
    </w:lvl>
    <w:lvl w:ilvl="4" w:tplc="7B362BFC" w:tentative="1">
      <w:start w:val="1"/>
      <w:numFmt w:val="bullet"/>
      <w:lvlText w:val=""/>
      <w:lvlJc w:val="left"/>
      <w:pPr>
        <w:tabs>
          <w:tab w:val="num" w:pos="3600"/>
        </w:tabs>
        <w:ind w:left="3600" w:hanging="360"/>
      </w:pPr>
      <w:rPr>
        <w:rFonts w:ascii="Symbol" w:hAnsi="Symbol" w:hint="default"/>
        <w:sz w:val="20"/>
      </w:rPr>
    </w:lvl>
    <w:lvl w:ilvl="5" w:tplc="CA9EAC74" w:tentative="1">
      <w:start w:val="1"/>
      <w:numFmt w:val="bullet"/>
      <w:lvlText w:val=""/>
      <w:lvlJc w:val="left"/>
      <w:pPr>
        <w:tabs>
          <w:tab w:val="num" w:pos="4320"/>
        </w:tabs>
        <w:ind w:left="4320" w:hanging="360"/>
      </w:pPr>
      <w:rPr>
        <w:rFonts w:ascii="Symbol" w:hAnsi="Symbol" w:hint="default"/>
        <w:sz w:val="20"/>
      </w:rPr>
    </w:lvl>
    <w:lvl w:ilvl="6" w:tplc="6728C2A4" w:tentative="1">
      <w:start w:val="1"/>
      <w:numFmt w:val="bullet"/>
      <w:lvlText w:val=""/>
      <w:lvlJc w:val="left"/>
      <w:pPr>
        <w:tabs>
          <w:tab w:val="num" w:pos="5040"/>
        </w:tabs>
        <w:ind w:left="5040" w:hanging="360"/>
      </w:pPr>
      <w:rPr>
        <w:rFonts w:ascii="Symbol" w:hAnsi="Symbol" w:hint="default"/>
        <w:sz w:val="20"/>
      </w:rPr>
    </w:lvl>
    <w:lvl w:ilvl="7" w:tplc="83E4269A" w:tentative="1">
      <w:start w:val="1"/>
      <w:numFmt w:val="bullet"/>
      <w:lvlText w:val=""/>
      <w:lvlJc w:val="left"/>
      <w:pPr>
        <w:tabs>
          <w:tab w:val="num" w:pos="5760"/>
        </w:tabs>
        <w:ind w:left="5760" w:hanging="360"/>
      </w:pPr>
      <w:rPr>
        <w:rFonts w:ascii="Symbol" w:hAnsi="Symbol" w:hint="default"/>
        <w:sz w:val="20"/>
      </w:rPr>
    </w:lvl>
    <w:lvl w:ilvl="8" w:tplc="3378CDC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71F3FB6"/>
    <w:multiLevelType w:val="multilevel"/>
    <w:tmpl w:val="0A361E76"/>
    <w:lvl w:ilvl="0">
      <w:start w:val="1"/>
      <w:numFmt w:val="bullet"/>
      <w:lvlText w:val=""/>
      <w:lvlJc w:val="left"/>
      <w:pPr>
        <w:tabs>
          <w:tab w:val="num" w:pos="-2160"/>
        </w:tabs>
        <w:ind w:left="-2160" w:hanging="360"/>
      </w:pPr>
      <w:rPr>
        <w:rFonts w:ascii="Symbol" w:hAnsi="Symbol" w:hint="default"/>
        <w:sz w:val="24"/>
        <w:szCs w:val="24"/>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720"/>
        </w:tabs>
        <w:ind w:left="-720" w:hanging="360"/>
      </w:pPr>
      <w:rPr>
        <w:rFonts w:ascii="Symbol" w:hAnsi="Symbol" w:hint="default"/>
        <w:sz w:val="20"/>
      </w:rPr>
    </w:lvl>
    <w:lvl w:ilvl="3" w:tentative="1">
      <w:start w:val="1"/>
      <w:numFmt w:val="bullet"/>
      <w:lvlText w:val=""/>
      <w:lvlJc w:val="left"/>
      <w:pPr>
        <w:tabs>
          <w:tab w:val="num" w:pos="0"/>
        </w:tabs>
        <w:ind w:left="0" w:hanging="360"/>
      </w:pPr>
      <w:rPr>
        <w:rFonts w:ascii="Symbol" w:hAnsi="Symbol" w:hint="default"/>
        <w:sz w:val="20"/>
      </w:rPr>
    </w:lvl>
    <w:lvl w:ilvl="4" w:tentative="1">
      <w:start w:val="1"/>
      <w:numFmt w:val="bullet"/>
      <w:lvlText w:val=""/>
      <w:lvlJc w:val="left"/>
      <w:pPr>
        <w:tabs>
          <w:tab w:val="num" w:pos="720"/>
        </w:tabs>
        <w:ind w:left="720" w:hanging="360"/>
      </w:pPr>
      <w:rPr>
        <w:rFonts w:ascii="Symbol" w:hAnsi="Symbol" w:hint="default"/>
        <w:sz w:val="20"/>
      </w:rPr>
    </w:lvl>
    <w:lvl w:ilvl="5" w:tentative="1">
      <w:start w:val="1"/>
      <w:numFmt w:val="bullet"/>
      <w:lvlText w:val=""/>
      <w:lvlJc w:val="left"/>
      <w:pPr>
        <w:tabs>
          <w:tab w:val="num" w:pos="1440"/>
        </w:tabs>
        <w:ind w:left="1440" w:hanging="360"/>
      </w:pPr>
      <w:rPr>
        <w:rFonts w:ascii="Symbol" w:hAnsi="Symbol" w:hint="default"/>
        <w:sz w:val="20"/>
      </w:rPr>
    </w:lvl>
    <w:lvl w:ilvl="6" w:tentative="1">
      <w:start w:val="1"/>
      <w:numFmt w:val="bullet"/>
      <w:lvlText w:val=""/>
      <w:lvlJc w:val="left"/>
      <w:pPr>
        <w:tabs>
          <w:tab w:val="num" w:pos="2160"/>
        </w:tabs>
        <w:ind w:left="2160" w:hanging="360"/>
      </w:pPr>
      <w:rPr>
        <w:rFonts w:ascii="Symbol" w:hAnsi="Symbol" w:hint="default"/>
        <w:sz w:val="20"/>
      </w:rPr>
    </w:lvl>
    <w:lvl w:ilvl="7" w:tentative="1">
      <w:start w:val="1"/>
      <w:numFmt w:val="bullet"/>
      <w:lvlText w:val=""/>
      <w:lvlJc w:val="left"/>
      <w:pPr>
        <w:tabs>
          <w:tab w:val="num" w:pos="2880"/>
        </w:tabs>
        <w:ind w:left="2880" w:hanging="360"/>
      </w:pPr>
      <w:rPr>
        <w:rFonts w:ascii="Symbol" w:hAnsi="Symbol" w:hint="default"/>
        <w:sz w:val="20"/>
      </w:rPr>
    </w:lvl>
    <w:lvl w:ilvl="8" w:tentative="1">
      <w:start w:val="1"/>
      <w:numFmt w:val="bullet"/>
      <w:lvlText w:val=""/>
      <w:lvlJc w:val="left"/>
      <w:pPr>
        <w:tabs>
          <w:tab w:val="num" w:pos="3600"/>
        </w:tabs>
        <w:ind w:left="3600" w:hanging="360"/>
      </w:pPr>
      <w:rPr>
        <w:rFonts w:ascii="Symbol" w:hAnsi="Symbol" w:hint="default"/>
        <w:sz w:val="20"/>
      </w:rPr>
    </w:lvl>
  </w:abstractNum>
  <w:abstractNum w:abstractNumId="11" w15:restartNumberingAfterBreak="0">
    <w:nsid w:val="176A7AEE"/>
    <w:multiLevelType w:val="hybridMultilevel"/>
    <w:tmpl w:val="79D8F4B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19603B08"/>
    <w:multiLevelType w:val="hybridMultilevel"/>
    <w:tmpl w:val="C6647E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BE54C37"/>
    <w:multiLevelType w:val="hybridMultilevel"/>
    <w:tmpl w:val="2478907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1BFD670D"/>
    <w:multiLevelType w:val="hybridMultilevel"/>
    <w:tmpl w:val="5A90E102"/>
    <w:lvl w:ilvl="0" w:tplc="BC86F8DC">
      <w:start w:val="1"/>
      <w:numFmt w:val="bullet"/>
      <w:lvlText w:val=""/>
      <w:lvlJc w:val="left"/>
      <w:pPr>
        <w:tabs>
          <w:tab w:val="num" w:pos="720"/>
        </w:tabs>
        <w:ind w:left="720" w:hanging="360"/>
      </w:pPr>
      <w:rPr>
        <w:rFonts w:ascii="Symbol" w:hAnsi="Symbol" w:hint="default"/>
        <w:sz w:val="20"/>
      </w:rPr>
    </w:lvl>
    <w:lvl w:ilvl="1" w:tplc="C302B282" w:tentative="1">
      <w:start w:val="1"/>
      <w:numFmt w:val="bullet"/>
      <w:lvlText w:val=""/>
      <w:lvlJc w:val="left"/>
      <w:pPr>
        <w:tabs>
          <w:tab w:val="num" w:pos="1440"/>
        </w:tabs>
        <w:ind w:left="1440" w:hanging="360"/>
      </w:pPr>
      <w:rPr>
        <w:rFonts w:ascii="Symbol" w:hAnsi="Symbol" w:hint="default"/>
        <w:sz w:val="20"/>
      </w:rPr>
    </w:lvl>
    <w:lvl w:ilvl="2" w:tplc="BCC8F928" w:tentative="1">
      <w:start w:val="1"/>
      <w:numFmt w:val="bullet"/>
      <w:lvlText w:val=""/>
      <w:lvlJc w:val="left"/>
      <w:pPr>
        <w:tabs>
          <w:tab w:val="num" w:pos="2160"/>
        </w:tabs>
        <w:ind w:left="2160" w:hanging="360"/>
      </w:pPr>
      <w:rPr>
        <w:rFonts w:ascii="Symbol" w:hAnsi="Symbol" w:hint="default"/>
        <w:sz w:val="20"/>
      </w:rPr>
    </w:lvl>
    <w:lvl w:ilvl="3" w:tplc="0F94E58A" w:tentative="1">
      <w:start w:val="1"/>
      <w:numFmt w:val="bullet"/>
      <w:lvlText w:val=""/>
      <w:lvlJc w:val="left"/>
      <w:pPr>
        <w:tabs>
          <w:tab w:val="num" w:pos="2880"/>
        </w:tabs>
        <w:ind w:left="2880" w:hanging="360"/>
      </w:pPr>
      <w:rPr>
        <w:rFonts w:ascii="Symbol" w:hAnsi="Symbol" w:hint="default"/>
        <w:sz w:val="20"/>
      </w:rPr>
    </w:lvl>
    <w:lvl w:ilvl="4" w:tplc="6D106BFC" w:tentative="1">
      <w:start w:val="1"/>
      <w:numFmt w:val="bullet"/>
      <w:lvlText w:val=""/>
      <w:lvlJc w:val="left"/>
      <w:pPr>
        <w:tabs>
          <w:tab w:val="num" w:pos="3600"/>
        </w:tabs>
        <w:ind w:left="3600" w:hanging="360"/>
      </w:pPr>
      <w:rPr>
        <w:rFonts w:ascii="Symbol" w:hAnsi="Symbol" w:hint="default"/>
        <w:sz w:val="20"/>
      </w:rPr>
    </w:lvl>
    <w:lvl w:ilvl="5" w:tplc="1AA468BC" w:tentative="1">
      <w:start w:val="1"/>
      <w:numFmt w:val="bullet"/>
      <w:lvlText w:val=""/>
      <w:lvlJc w:val="left"/>
      <w:pPr>
        <w:tabs>
          <w:tab w:val="num" w:pos="4320"/>
        </w:tabs>
        <w:ind w:left="4320" w:hanging="360"/>
      </w:pPr>
      <w:rPr>
        <w:rFonts w:ascii="Symbol" w:hAnsi="Symbol" w:hint="default"/>
        <w:sz w:val="20"/>
      </w:rPr>
    </w:lvl>
    <w:lvl w:ilvl="6" w:tplc="634E3EB0" w:tentative="1">
      <w:start w:val="1"/>
      <w:numFmt w:val="bullet"/>
      <w:lvlText w:val=""/>
      <w:lvlJc w:val="left"/>
      <w:pPr>
        <w:tabs>
          <w:tab w:val="num" w:pos="5040"/>
        </w:tabs>
        <w:ind w:left="5040" w:hanging="360"/>
      </w:pPr>
      <w:rPr>
        <w:rFonts w:ascii="Symbol" w:hAnsi="Symbol" w:hint="default"/>
        <w:sz w:val="20"/>
      </w:rPr>
    </w:lvl>
    <w:lvl w:ilvl="7" w:tplc="4DECCA48" w:tentative="1">
      <w:start w:val="1"/>
      <w:numFmt w:val="bullet"/>
      <w:lvlText w:val=""/>
      <w:lvlJc w:val="left"/>
      <w:pPr>
        <w:tabs>
          <w:tab w:val="num" w:pos="5760"/>
        </w:tabs>
        <w:ind w:left="5760" w:hanging="360"/>
      </w:pPr>
      <w:rPr>
        <w:rFonts w:ascii="Symbol" w:hAnsi="Symbol" w:hint="default"/>
        <w:sz w:val="20"/>
      </w:rPr>
    </w:lvl>
    <w:lvl w:ilvl="8" w:tplc="A56A74EC"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C0A5379"/>
    <w:multiLevelType w:val="hybridMultilevel"/>
    <w:tmpl w:val="4580C2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C1D4748"/>
    <w:multiLevelType w:val="hybridMultilevel"/>
    <w:tmpl w:val="B99405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C41109B"/>
    <w:multiLevelType w:val="hybridMultilevel"/>
    <w:tmpl w:val="9F0629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E9913AA"/>
    <w:multiLevelType w:val="multilevel"/>
    <w:tmpl w:val="2444A4D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0A7539A"/>
    <w:multiLevelType w:val="multilevel"/>
    <w:tmpl w:val="F544C6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0E36666"/>
    <w:multiLevelType w:val="multilevel"/>
    <w:tmpl w:val="3910A8E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1" w15:restartNumberingAfterBreak="0">
    <w:nsid w:val="20FD341E"/>
    <w:multiLevelType w:val="multilevel"/>
    <w:tmpl w:val="3CD29520"/>
    <w:lvl w:ilvl="0">
      <w:start w:val="1"/>
      <w:numFmt w:val="bullet"/>
      <w:lvlText w:val=""/>
      <w:lvlJc w:val="left"/>
      <w:pPr>
        <w:tabs>
          <w:tab w:val="num" w:pos="720"/>
        </w:tabs>
        <w:ind w:left="720" w:hanging="360"/>
      </w:pPr>
      <w:rPr>
        <w:rFonts w:ascii="Symbol" w:hAnsi="Symbol" w:hint="default"/>
        <w:sz w:val="24"/>
        <w:szCs w:val="24"/>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2BD07944"/>
    <w:multiLevelType w:val="hybridMultilevel"/>
    <w:tmpl w:val="08D65C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719785A"/>
    <w:multiLevelType w:val="hybridMultilevel"/>
    <w:tmpl w:val="DFEE4D3A"/>
    <w:lvl w:ilvl="0" w:tplc="1F903B7A">
      <w:start w:val="1"/>
      <w:numFmt w:val="bullet"/>
      <w:lvlText w:val=""/>
      <w:lvlJc w:val="left"/>
      <w:pPr>
        <w:tabs>
          <w:tab w:val="num" w:pos="720"/>
        </w:tabs>
        <w:ind w:left="720" w:hanging="360"/>
      </w:pPr>
      <w:rPr>
        <w:rFonts w:ascii="Symbol" w:hAnsi="Symbol" w:hint="default"/>
        <w:sz w:val="24"/>
        <w:szCs w:val="24"/>
      </w:rPr>
    </w:lvl>
    <w:lvl w:ilvl="1" w:tplc="8818A568" w:tentative="1">
      <w:start w:val="1"/>
      <w:numFmt w:val="bullet"/>
      <w:lvlText w:val=""/>
      <w:lvlJc w:val="left"/>
      <w:pPr>
        <w:tabs>
          <w:tab w:val="num" w:pos="1440"/>
        </w:tabs>
        <w:ind w:left="1440" w:hanging="360"/>
      </w:pPr>
      <w:rPr>
        <w:rFonts w:ascii="Symbol" w:hAnsi="Symbol" w:hint="default"/>
        <w:sz w:val="20"/>
      </w:rPr>
    </w:lvl>
    <w:lvl w:ilvl="2" w:tplc="2C4E0A26" w:tentative="1">
      <w:start w:val="1"/>
      <w:numFmt w:val="bullet"/>
      <w:lvlText w:val=""/>
      <w:lvlJc w:val="left"/>
      <w:pPr>
        <w:tabs>
          <w:tab w:val="num" w:pos="2160"/>
        </w:tabs>
        <w:ind w:left="2160" w:hanging="360"/>
      </w:pPr>
      <w:rPr>
        <w:rFonts w:ascii="Symbol" w:hAnsi="Symbol" w:hint="default"/>
        <w:sz w:val="20"/>
      </w:rPr>
    </w:lvl>
    <w:lvl w:ilvl="3" w:tplc="B5F62226" w:tentative="1">
      <w:start w:val="1"/>
      <w:numFmt w:val="bullet"/>
      <w:lvlText w:val=""/>
      <w:lvlJc w:val="left"/>
      <w:pPr>
        <w:tabs>
          <w:tab w:val="num" w:pos="2880"/>
        </w:tabs>
        <w:ind w:left="2880" w:hanging="360"/>
      </w:pPr>
      <w:rPr>
        <w:rFonts w:ascii="Symbol" w:hAnsi="Symbol" w:hint="default"/>
        <w:sz w:val="20"/>
      </w:rPr>
    </w:lvl>
    <w:lvl w:ilvl="4" w:tplc="79BCB06C" w:tentative="1">
      <w:start w:val="1"/>
      <w:numFmt w:val="bullet"/>
      <w:lvlText w:val=""/>
      <w:lvlJc w:val="left"/>
      <w:pPr>
        <w:tabs>
          <w:tab w:val="num" w:pos="3600"/>
        </w:tabs>
        <w:ind w:left="3600" w:hanging="360"/>
      </w:pPr>
      <w:rPr>
        <w:rFonts w:ascii="Symbol" w:hAnsi="Symbol" w:hint="default"/>
        <w:sz w:val="20"/>
      </w:rPr>
    </w:lvl>
    <w:lvl w:ilvl="5" w:tplc="AD60C1D0" w:tentative="1">
      <w:start w:val="1"/>
      <w:numFmt w:val="bullet"/>
      <w:lvlText w:val=""/>
      <w:lvlJc w:val="left"/>
      <w:pPr>
        <w:tabs>
          <w:tab w:val="num" w:pos="4320"/>
        </w:tabs>
        <w:ind w:left="4320" w:hanging="360"/>
      </w:pPr>
      <w:rPr>
        <w:rFonts w:ascii="Symbol" w:hAnsi="Symbol" w:hint="default"/>
        <w:sz w:val="20"/>
      </w:rPr>
    </w:lvl>
    <w:lvl w:ilvl="6" w:tplc="BE0091C8" w:tentative="1">
      <w:start w:val="1"/>
      <w:numFmt w:val="bullet"/>
      <w:lvlText w:val=""/>
      <w:lvlJc w:val="left"/>
      <w:pPr>
        <w:tabs>
          <w:tab w:val="num" w:pos="5040"/>
        </w:tabs>
        <w:ind w:left="5040" w:hanging="360"/>
      </w:pPr>
      <w:rPr>
        <w:rFonts w:ascii="Symbol" w:hAnsi="Symbol" w:hint="default"/>
        <w:sz w:val="20"/>
      </w:rPr>
    </w:lvl>
    <w:lvl w:ilvl="7" w:tplc="2BA6D7EC" w:tentative="1">
      <w:start w:val="1"/>
      <w:numFmt w:val="bullet"/>
      <w:lvlText w:val=""/>
      <w:lvlJc w:val="left"/>
      <w:pPr>
        <w:tabs>
          <w:tab w:val="num" w:pos="5760"/>
        </w:tabs>
        <w:ind w:left="5760" w:hanging="360"/>
      </w:pPr>
      <w:rPr>
        <w:rFonts w:ascii="Symbol" w:hAnsi="Symbol" w:hint="default"/>
        <w:sz w:val="20"/>
      </w:rPr>
    </w:lvl>
    <w:lvl w:ilvl="8" w:tplc="2660A84A"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75D1889"/>
    <w:multiLevelType w:val="hybridMultilevel"/>
    <w:tmpl w:val="0BC24E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80439E0"/>
    <w:multiLevelType w:val="hybridMultilevel"/>
    <w:tmpl w:val="FEB4DB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98C70E7"/>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3CA42591"/>
    <w:multiLevelType w:val="hybridMultilevel"/>
    <w:tmpl w:val="0D549EB8"/>
    <w:lvl w:ilvl="0" w:tplc="04090001">
      <w:start w:val="1"/>
      <w:numFmt w:val="bullet"/>
      <w:lvlText w:val=""/>
      <w:lvlJc w:val="left"/>
      <w:pPr>
        <w:ind w:left="720" w:hanging="360"/>
      </w:pPr>
      <w:rPr>
        <w:rFonts w:ascii="Symbol" w:hAnsi="Symbol" w:hint="default"/>
        <w:b/>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3DAE5A79"/>
    <w:multiLevelType w:val="hybridMultilevel"/>
    <w:tmpl w:val="90FCBCA4"/>
    <w:lvl w:ilvl="0" w:tplc="61047580">
      <w:start w:val="1"/>
      <w:numFmt w:val="bullet"/>
      <w:lvlText w:val="●"/>
      <w:lvlJc w:val="left"/>
      <w:pPr>
        <w:ind w:left="720" w:hanging="360"/>
      </w:pPr>
      <w:rPr>
        <w:rFonts w:ascii="Symbol" w:hAnsi="Symbol" w:hint="default"/>
      </w:rPr>
    </w:lvl>
    <w:lvl w:ilvl="1" w:tplc="30B872B4">
      <w:start w:val="1"/>
      <w:numFmt w:val="bullet"/>
      <w:lvlText w:val="o"/>
      <w:lvlJc w:val="left"/>
      <w:pPr>
        <w:ind w:left="1440" w:hanging="360"/>
      </w:pPr>
      <w:rPr>
        <w:rFonts w:ascii="Courier New" w:hAnsi="Courier New" w:hint="default"/>
      </w:rPr>
    </w:lvl>
    <w:lvl w:ilvl="2" w:tplc="EF4CCE76">
      <w:start w:val="1"/>
      <w:numFmt w:val="bullet"/>
      <w:lvlText w:val=""/>
      <w:lvlJc w:val="left"/>
      <w:pPr>
        <w:ind w:left="2160" w:hanging="360"/>
      </w:pPr>
      <w:rPr>
        <w:rFonts w:ascii="Wingdings" w:hAnsi="Wingdings" w:hint="default"/>
      </w:rPr>
    </w:lvl>
    <w:lvl w:ilvl="3" w:tplc="F8E62116">
      <w:start w:val="1"/>
      <w:numFmt w:val="bullet"/>
      <w:lvlText w:val=""/>
      <w:lvlJc w:val="left"/>
      <w:pPr>
        <w:ind w:left="2880" w:hanging="360"/>
      </w:pPr>
      <w:rPr>
        <w:rFonts w:ascii="Symbol" w:hAnsi="Symbol" w:hint="default"/>
      </w:rPr>
    </w:lvl>
    <w:lvl w:ilvl="4" w:tplc="D2CC87C2">
      <w:start w:val="1"/>
      <w:numFmt w:val="bullet"/>
      <w:lvlText w:val="o"/>
      <w:lvlJc w:val="left"/>
      <w:pPr>
        <w:ind w:left="3600" w:hanging="360"/>
      </w:pPr>
      <w:rPr>
        <w:rFonts w:ascii="Courier New" w:hAnsi="Courier New" w:hint="default"/>
      </w:rPr>
    </w:lvl>
    <w:lvl w:ilvl="5" w:tplc="85CEA1F4">
      <w:start w:val="1"/>
      <w:numFmt w:val="bullet"/>
      <w:lvlText w:val=""/>
      <w:lvlJc w:val="left"/>
      <w:pPr>
        <w:ind w:left="4320" w:hanging="360"/>
      </w:pPr>
      <w:rPr>
        <w:rFonts w:ascii="Wingdings" w:hAnsi="Wingdings" w:hint="default"/>
      </w:rPr>
    </w:lvl>
    <w:lvl w:ilvl="6" w:tplc="BDA03172">
      <w:start w:val="1"/>
      <w:numFmt w:val="bullet"/>
      <w:lvlText w:val=""/>
      <w:lvlJc w:val="left"/>
      <w:pPr>
        <w:ind w:left="5040" w:hanging="360"/>
      </w:pPr>
      <w:rPr>
        <w:rFonts w:ascii="Symbol" w:hAnsi="Symbol" w:hint="default"/>
      </w:rPr>
    </w:lvl>
    <w:lvl w:ilvl="7" w:tplc="5BAA21AE">
      <w:start w:val="1"/>
      <w:numFmt w:val="bullet"/>
      <w:lvlText w:val="o"/>
      <w:lvlJc w:val="left"/>
      <w:pPr>
        <w:ind w:left="5760" w:hanging="360"/>
      </w:pPr>
      <w:rPr>
        <w:rFonts w:ascii="Courier New" w:hAnsi="Courier New" w:hint="default"/>
      </w:rPr>
    </w:lvl>
    <w:lvl w:ilvl="8" w:tplc="7CC892CE">
      <w:start w:val="1"/>
      <w:numFmt w:val="bullet"/>
      <w:lvlText w:val=""/>
      <w:lvlJc w:val="left"/>
      <w:pPr>
        <w:ind w:left="6480" w:hanging="360"/>
      </w:pPr>
      <w:rPr>
        <w:rFonts w:ascii="Wingdings" w:hAnsi="Wingdings" w:hint="default"/>
      </w:rPr>
    </w:lvl>
  </w:abstractNum>
  <w:abstractNum w:abstractNumId="29" w15:restartNumberingAfterBreak="0">
    <w:nsid w:val="3EEB00B9"/>
    <w:multiLevelType w:val="hybridMultilevel"/>
    <w:tmpl w:val="8564AD66"/>
    <w:lvl w:ilvl="0" w:tplc="CA10547E">
      <w:start w:val="1"/>
      <w:numFmt w:val="bullet"/>
      <w:lvlText w:val=""/>
      <w:lvlJc w:val="left"/>
      <w:pPr>
        <w:ind w:left="0" w:firstLine="360"/>
      </w:pPr>
      <w:rPr>
        <w:rFonts w:ascii="Symbol" w:hAnsi="Symbol" w:hint="default"/>
        <w:strike w:val="0"/>
        <w:dstrike w:val="0"/>
        <w:color w:val="auto"/>
        <w:u w:val="none"/>
        <w:effect w:val="none"/>
      </w:rPr>
    </w:lvl>
    <w:lvl w:ilvl="1" w:tplc="4142E186">
      <w:start w:val="1"/>
      <w:numFmt w:val="bullet"/>
      <w:lvlText w:val="○"/>
      <w:lvlJc w:val="left"/>
      <w:pPr>
        <w:ind w:left="720" w:firstLine="1080"/>
      </w:pPr>
      <w:rPr>
        <w:strike w:val="0"/>
        <w:dstrike w:val="0"/>
        <w:u w:val="none"/>
        <w:effect w:val="none"/>
      </w:rPr>
    </w:lvl>
    <w:lvl w:ilvl="2" w:tplc="778A805E">
      <w:start w:val="1"/>
      <w:numFmt w:val="bullet"/>
      <w:lvlText w:val="■"/>
      <w:lvlJc w:val="left"/>
      <w:pPr>
        <w:ind w:left="1440" w:firstLine="1800"/>
      </w:pPr>
      <w:rPr>
        <w:strike w:val="0"/>
        <w:dstrike w:val="0"/>
        <w:u w:val="none"/>
        <w:effect w:val="none"/>
      </w:rPr>
    </w:lvl>
    <w:lvl w:ilvl="3" w:tplc="279255FE">
      <w:start w:val="1"/>
      <w:numFmt w:val="bullet"/>
      <w:lvlText w:val="●"/>
      <w:lvlJc w:val="left"/>
      <w:pPr>
        <w:ind w:left="2160" w:firstLine="2520"/>
      </w:pPr>
      <w:rPr>
        <w:strike w:val="0"/>
        <w:dstrike w:val="0"/>
        <w:u w:val="none"/>
        <w:effect w:val="none"/>
      </w:rPr>
    </w:lvl>
    <w:lvl w:ilvl="4" w:tplc="57DCF0C2">
      <w:start w:val="1"/>
      <w:numFmt w:val="bullet"/>
      <w:lvlText w:val="○"/>
      <w:lvlJc w:val="left"/>
      <w:pPr>
        <w:ind w:left="2880" w:firstLine="3240"/>
      </w:pPr>
      <w:rPr>
        <w:strike w:val="0"/>
        <w:dstrike w:val="0"/>
        <w:u w:val="none"/>
        <w:effect w:val="none"/>
      </w:rPr>
    </w:lvl>
    <w:lvl w:ilvl="5" w:tplc="F0CAF7EC">
      <w:start w:val="1"/>
      <w:numFmt w:val="bullet"/>
      <w:lvlText w:val="■"/>
      <w:lvlJc w:val="left"/>
      <w:pPr>
        <w:ind w:left="3600" w:firstLine="3960"/>
      </w:pPr>
      <w:rPr>
        <w:strike w:val="0"/>
        <w:dstrike w:val="0"/>
        <w:u w:val="none"/>
        <w:effect w:val="none"/>
      </w:rPr>
    </w:lvl>
    <w:lvl w:ilvl="6" w:tplc="A57064EA">
      <w:start w:val="1"/>
      <w:numFmt w:val="bullet"/>
      <w:lvlText w:val="●"/>
      <w:lvlJc w:val="left"/>
      <w:pPr>
        <w:ind w:left="4320" w:firstLine="4680"/>
      </w:pPr>
      <w:rPr>
        <w:strike w:val="0"/>
        <w:dstrike w:val="0"/>
        <w:u w:val="none"/>
        <w:effect w:val="none"/>
      </w:rPr>
    </w:lvl>
    <w:lvl w:ilvl="7" w:tplc="DA08ED84">
      <w:start w:val="1"/>
      <w:numFmt w:val="bullet"/>
      <w:lvlText w:val="○"/>
      <w:lvlJc w:val="left"/>
      <w:pPr>
        <w:ind w:left="5040" w:firstLine="5400"/>
      </w:pPr>
      <w:rPr>
        <w:strike w:val="0"/>
        <w:dstrike w:val="0"/>
        <w:u w:val="none"/>
        <w:effect w:val="none"/>
      </w:rPr>
    </w:lvl>
    <w:lvl w:ilvl="8" w:tplc="744C0CA8">
      <w:start w:val="1"/>
      <w:numFmt w:val="bullet"/>
      <w:lvlText w:val="■"/>
      <w:lvlJc w:val="left"/>
      <w:pPr>
        <w:ind w:left="5760" w:firstLine="6120"/>
      </w:pPr>
      <w:rPr>
        <w:strike w:val="0"/>
        <w:dstrike w:val="0"/>
        <w:u w:val="none"/>
        <w:effect w:val="none"/>
      </w:rPr>
    </w:lvl>
  </w:abstractNum>
  <w:abstractNum w:abstractNumId="30" w15:restartNumberingAfterBreak="0">
    <w:nsid w:val="40A77758"/>
    <w:multiLevelType w:val="hybridMultilevel"/>
    <w:tmpl w:val="9E800A82"/>
    <w:lvl w:ilvl="0" w:tplc="31F8628E">
      <w:start w:val="4"/>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8F81954"/>
    <w:multiLevelType w:val="hybridMultilevel"/>
    <w:tmpl w:val="C908B0DE"/>
    <w:lvl w:ilvl="0" w:tplc="DA1AB080">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9AF7706"/>
    <w:multiLevelType w:val="hybridMultilevel"/>
    <w:tmpl w:val="C908B0DE"/>
    <w:lvl w:ilvl="0" w:tplc="DA1AB080">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AAE48C6"/>
    <w:multiLevelType w:val="hybridMultilevel"/>
    <w:tmpl w:val="9CC23F9C"/>
    <w:lvl w:ilvl="0" w:tplc="B4828524">
      <w:start w:val="1"/>
      <w:numFmt w:val="bullet"/>
      <w:lvlText w:val=""/>
      <w:lvlJc w:val="left"/>
      <w:pPr>
        <w:tabs>
          <w:tab w:val="num" w:pos="720"/>
        </w:tabs>
        <w:ind w:left="720" w:hanging="360"/>
      </w:pPr>
      <w:rPr>
        <w:rFonts w:ascii="Symbol" w:hAnsi="Symbol" w:hint="default"/>
        <w:sz w:val="24"/>
        <w:szCs w:val="24"/>
      </w:rPr>
    </w:lvl>
    <w:lvl w:ilvl="1" w:tplc="EFDA00E2" w:tentative="1">
      <w:start w:val="1"/>
      <w:numFmt w:val="bullet"/>
      <w:lvlText w:val=""/>
      <w:lvlJc w:val="left"/>
      <w:pPr>
        <w:tabs>
          <w:tab w:val="num" w:pos="1440"/>
        </w:tabs>
        <w:ind w:left="1440" w:hanging="360"/>
      </w:pPr>
      <w:rPr>
        <w:rFonts w:ascii="Symbol" w:hAnsi="Symbol" w:hint="default"/>
        <w:sz w:val="20"/>
      </w:rPr>
    </w:lvl>
    <w:lvl w:ilvl="2" w:tplc="31BE9092" w:tentative="1">
      <w:start w:val="1"/>
      <w:numFmt w:val="bullet"/>
      <w:lvlText w:val=""/>
      <w:lvlJc w:val="left"/>
      <w:pPr>
        <w:tabs>
          <w:tab w:val="num" w:pos="2160"/>
        </w:tabs>
        <w:ind w:left="2160" w:hanging="360"/>
      </w:pPr>
      <w:rPr>
        <w:rFonts w:ascii="Symbol" w:hAnsi="Symbol" w:hint="default"/>
        <w:sz w:val="20"/>
      </w:rPr>
    </w:lvl>
    <w:lvl w:ilvl="3" w:tplc="AD4CE7AE" w:tentative="1">
      <w:start w:val="1"/>
      <w:numFmt w:val="bullet"/>
      <w:lvlText w:val=""/>
      <w:lvlJc w:val="left"/>
      <w:pPr>
        <w:tabs>
          <w:tab w:val="num" w:pos="2880"/>
        </w:tabs>
        <w:ind w:left="2880" w:hanging="360"/>
      </w:pPr>
      <w:rPr>
        <w:rFonts w:ascii="Symbol" w:hAnsi="Symbol" w:hint="default"/>
        <w:sz w:val="20"/>
      </w:rPr>
    </w:lvl>
    <w:lvl w:ilvl="4" w:tplc="9C5AC22E" w:tentative="1">
      <w:start w:val="1"/>
      <w:numFmt w:val="bullet"/>
      <w:lvlText w:val=""/>
      <w:lvlJc w:val="left"/>
      <w:pPr>
        <w:tabs>
          <w:tab w:val="num" w:pos="3600"/>
        </w:tabs>
        <w:ind w:left="3600" w:hanging="360"/>
      </w:pPr>
      <w:rPr>
        <w:rFonts w:ascii="Symbol" w:hAnsi="Symbol" w:hint="default"/>
        <w:sz w:val="20"/>
      </w:rPr>
    </w:lvl>
    <w:lvl w:ilvl="5" w:tplc="E5301886" w:tentative="1">
      <w:start w:val="1"/>
      <w:numFmt w:val="bullet"/>
      <w:lvlText w:val=""/>
      <w:lvlJc w:val="left"/>
      <w:pPr>
        <w:tabs>
          <w:tab w:val="num" w:pos="4320"/>
        </w:tabs>
        <w:ind w:left="4320" w:hanging="360"/>
      </w:pPr>
      <w:rPr>
        <w:rFonts w:ascii="Symbol" w:hAnsi="Symbol" w:hint="default"/>
        <w:sz w:val="20"/>
      </w:rPr>
    </w:lvl>
    <w:lvl w:ilvl="6" w:tplc="2E6E84E6" w:tentative="1">
      <w:start w:val="1"/>
      <w:numFmt w:val="bullet"/>
      <w:lvlText w:val=""/>
      <w:lvlJc w:val="left"/>
      <w:pPr>
        <w:tabs>
          <w:tab w:val="num" w:pos="5040"/>
        </w:tabs>
        <w:ind w:left="5040" w:hanging="360"/>
      </w:pPr>
      <w:rPr>
        <w:rFonts w:ascii="Symbol" w:hAnsi="Symbol" w:hint="default"/>
        <w:sz w:val="20"/>
      </w:rPr>
    </w:lvl>
    <w:lvl w:ilvl="7" w:tplc="078E45D2" w:tentative="1">
      <w:start w:val="1"/>
      <w:numFmt w:val="bullet"/>
      <w:lvlText w:val=""/>
      <w:lvlJc w:val="left"/>
      <w:pPr>
        <w:tabs>
          <w:tab w:val="num" w:pos="5760"/>
        </w:tabs>
        <w:ind w:left="5760" w:hanging="360"/>
      </w:pPr>
      <w:rPr>
        <w:rFonts w:ascii="Symbol" w:hAnsi="Symbol" w:hint="default"/>
        <w:sz w:val="20"/>
      </w:rPr>
    </w:lvl>
    <w:lvl w:ilvl="8" w:tplc="D8C20D96"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4B58469A"/>
    <w:multiLevelType w:val="hybridMultilevel"/>
    <w:tmpl w:val="7960F596"/>
    <w:lvl w:ilvl="0" w:tplc="71E028B6">
      <w:start w:val="1"/>
      <w:numFmt w:val="bullet"/>
      <w:lvlText w:val=""/>
      <w:lvlJc w:val="left"/>
      <w:pPr>
        <w:tabs>
          <w:tab w:val="num" w:pos="720"/>
        </w:tabs>
        <w:ind w:left="720" w:hanging="360"/>
      </w:pPr>
      <w:rPr>
        <w:rFonts w:ascii="Symbol" w:hAnsi="Symbol" w:hint="default"/>
        <w:sz w:val="20"/>
      </w:rPr>
    </w:lvl>
    <w:lvl w:ilvl="1" w:tplc="42144F30" w:tentative="1">
      <w:start w:val="1"/>
      <w:numFmt w:val="bullet"/>
      <w:lvlText w:val=""/>
      <w:lvlJc w:val="left"/>
      <w:pPr>
        <w:tabs>
          <w:tab w:val="num" w:pos="1440"/>
        </w:tabs>
        <w:ind w:left="1440" w:hanging="360"/>
      </w:pPr>
      <w:rPr>
        <w:rFonts w:ascii="Symbol" w:hAnsi="Symbol" w:hint="default"/>
        <w:sz w:val="20"/>
      </w:rPr>
    </w:lvl>
    <w:lvl w:ilvl="2" w:tplc="3E4C4294" w:tentative="1">
      <w:start w:val="1"/>
      <w:numFmt w:val="bullet"/>
      <w:lvlText w:val=""/>
      <w:lvlJc w:val="left"/>
      <w:pPr>
        <w:tabs>
          <w:tab w:val="num" w:pos="2160"/>
        </w:tabs>
        <w:ind w:left="2160" w:hanging="360"/>
      </w:pPr>
      <w:rPr>
        <w:rFonts w:ascii="Symbol" w:hAnsi="Symbol" w:hint="default"/>
        <w:sz w:val="20"/>
      </w:rPr>
    </w:lvl>
    <w:lvl w:ilvl="3" w:tplc="93686600" w:tentative="1">
      <w:start w:val="1"/>
      <w:numFmt w:val="bullet"/>
      <w:lvlText w:val=""/>
      <w:lvlJc w:val="left"/>
      <w:pPr>
        <w:tabs>
          <w:tab w:val="num" w:pos="2880"/>
        </w:tabs>
        <w:ind w:left="2880" w:hanging="360"/>
      </w:pPr>
      <w:rPr>
        <w:rFonts w:ascii="Symbol" w:hAnsi="Symbol" w:hint="default"/>
        <w:sz w:val="20"/>
      </w:rPr>
    </w:lvl>
    <w:lvl w:ilvl="4" w:tplc="7B1A2F4A" w:tentative="1">
      <w:start w:val="1"/>
      <w:numFmt w:val="bullet"/>
      <w:lvlText w:val=""/>
      <w:lvlJc w:val="left"/>
      <w:pPr>
        <w:tabs>
          <w:tab w:val="num" w:pos="3600"/>
        </w:tabs>
        <w:ind w:left="3600" w:hanging="360"/>
      </w:pPr>
      <w:rPr>
        <w:rFonts w:ascii="Symbol" w:hAnsi="Symbol" w:hint="default"/>
        <w:sz w:val="20"/>
      </w:rPr>
    </w:lvl>
    <w:lvl w:ilvl="5" w:tplc="8D36C114" w:tentative="1">
      <w:start w:val="1"/>
      <w:numFmt w:val="bullet"/>
      <w:lvlText w:val=""/>
      <w:lvlJc w:val="left"/>
      <w:pPr>
        <w:tabs>
          <w:tab w:val="num" w:pos="4320"/>
        </w:tabs>
        <w:ind w:left="4320" w:hanging="360"/>
      </w:pPr>
      <w:rPr>
        <w:rFonts w:ascii="Symbol" w:hAnsi="Symbol" w:hint="default"/>
        <w:sz w:val="20"/>
      </w:rPr>
    </w:lvl>
    <w:lvl w:ilvl="6" w:tplc="C6705B64" w:tentative="1">
      <w:start w:val="1"/>
      <w:numFmt w:val="bullet"/>
      <w:lvlText w:val=""/>
      <w:lvlJc w:val="left"/>
      <w:pPr>
        <w:tabs>
          <w:tab w:val="num" w:pos="5040"/>
        </w:tabs>
        <w:ind w:left="5040" w:hanging="360"/>
      </w:pPr>
      <w:rPr>
        <w:rFonts w:ascii="Symbol" w:hAnsi="Symbol" w:hint="default"/>
        <w:sz w:val="20"/>
      </w:rPr>
    </w:lvl>
    <w:lvl w:ilvl="7" w:tplc="7BEA3024" w:tentative="1">
      <w:start w:val="1"/>
      <w:numFmt w:val="bullet"/>
      <w:lvlText w:val=""/>
      <w:lvlJc w:val="left"/>
      <w:pPr>
        <w:tabs>
          <w:tab w:val="num" w:pos="5760"/>
        </w:tabs>
        <w:ind w:left="5760" w:hanging="360"/>
      </w:pPr>
      <w:rPr>
        <w:rFonts w:ascii="Symbol" w:hAnsi="Symbol" w:hint="default"/>
        <w:sz w:val="20"/>
      </w:rPr>
    </w:lvl>
    <w:lvl w:ilvl="8" w:tplc="5862420A"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4BDD30B6"/>
    <w:multiLevelType w:val="multilevel"/>
    <w:tmpl w:val="0464C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4ECE7DAE"/>
    <w:multiLevelType w:val="hybridMultilevel"/>
    <w:tmpl w:val="B0842EEA"/>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F1A3655"/>
    <w:multiLevelType w:val="hybridMultilevel"/>
    <w:tmpl w:val="3FA8893C"/>
    <w:lvl w:ilvl="0" w:tplc="581EF830">
      <w:start w:val="1"/>
      <w:numFmt w:val="bullet"/>
      <w:lvlText w:val=""/>
      <w:lvlJc w:val="left"/>
      <w:pPr>
        <w:tabs>
          <w:tab w:val="num" w:pos="720"/>
        </w:tabs>
        <w:ind w:left="720" w:hanging="360"/>
      </w:pPr>
      <w:rPr>
        <w:rFonts w:ascii="Symbol" w:hAnsi="Symbol" w:hint="default"/>
        <w:sz w:val="20"/>
      </w:rPr>
    </w:lvl>
    <w:lvl w:ilvl="1" w:tplc="F7EA95DC">
      <w:start w:val="1"/>
      <w:numFmt w:val="bullet"/>
      <w:lvlText w:val=""/>
      <w:lvlJc w:val="left"/>
      <w:pPr>
        <w:tabs>
          <w:tab w:val="num" w:pos="1440"/>
        </w:tabs>
        <w:ind w:left="1440" w:hanging="360"/>
      </w:pPr>
      <w:rPr>
        <w:rFonts w:ascii="Symbol" w:hAnsi="Symbol" w:hint="default"/>
        <w:sz w:val="20"/>
      </w:rPr>
    </w:lvl>
    <w:lvl w:ilvl="2" w:tplc="8AC63D3A">
      <w:start w:val="1"/>
      <w:numFmt w:val="bullet"/>
      <w:lvlText w:val=""/>
      <w:lvlJc w:val="left"/>
      <w:pPr>
        <w:tabs>
          <w:tab w:val="num" w:pos="2160"/>
        </w:tabs>
        <w:ind w:left="2160" w:hanging="360"/>
      </w:pPr>
      <w:rPr>
        <w:rFonts w:ascii="Symbol" w:hAnsi="Symbol" w:hint="default"/>
        <w:sz w:val="20"/>
      </w:rPr>
    </w:lvl>
    <w:lvl w:ilvl="3" w:tplc="564ABCC0" w:tentative="1">
      <w:start w:val="1"/>
      <w:numFmt w:val="bullet"/>
      <w:lvlText w:val=""/>
      <w:lvlJc w:val="left"/>
      <w:pPr>
        <w:tabs>
          <w:tab w:val="num" w:pos="2880"/>
        </w:tabs>
        <w:ind w:left="2880" w:hanging="360"/>
      </w:pPr>
      <w:rPr>
        <w:rFonts w:ascii="Symbol" w:hAnsi="Symbol" w:hint="default"/>
        <w:sz w:val="20"/>
      </w:rPr>
    </w:lvl>
    <w:lvl w:ilvl="4" w:tplc="B5F61B1A" w:tentative="1">
      <w:start w:val="1"/>
      <w:numFmt w:val="bullet"/>
      <w:lvlText w:val=""/>
      <w:lvlJc w:val="left"/>
      <w:pPr>
        <w:tabs>
          <w:tab w:val="num" w:pos="3600"/>
        </w:tabs>
        <w:ind w:left="3600" w:hanging="360"/>
      </w:pPr>
      <w:rPr>
        <w:rFonts w:ascii="Symbol" w:hAnsi="Symbol" w:hint="default"/>
        <w:sz w:val="20"/>
      </w:rPr>
    </w:lvl>
    <w:lvl w:ilvl="5" w:tplc="05167318" w:tentative="1">
      <w:start w:val="1"/>
      <w:numFmt w:val="bullet"/>
      <w:lvlText w:val=""/>
      <w:lvlJc w:val="left"/>
      <w:pPr>
        <w:tabs>
          <w:tab w:val="num" w:pos="4320"/>
        </w:tabs>
        <w:ind w:left="4320" w:hanging="360"/>
      </w:pPr>
      <w:rPr>
        <w:rFonts w:ascii="Symbol" w:hAnsi="Symbol" w:hint="default"/>
        <w:sz w:val="20"/>
      </w:rPr>
    </w:lvl>
    <w:lvl w:ilvl="6" w:tplc="DDB03AA8" w:tentative="1">
      <w:start w:val="1"/>
      <w:numFmt w:val="bullet"/>
      <w:lvlText w:val=""/>
      <w:lvlJc w:val="left"/>
      <w:pPr>
        <w:tabs>
          <w:tab w:val="num" w:pos="5040"/>
        </w:tabs>
        <w:ind w:left="5040" w:hanging="360"/>
      </w:pPr>
      <w:rPr>
        <w:rFonts w:ascii="Symbol" w:hAnsi="Symbol" w:hint="default"/>
        <w:sz w:val="20"/>
      </w:rPr>
    </w:lvl>
    <w:lvl w:ilvl="7" w:tplc="D204684E" w:tentative="1">
      <w:start w:val="1"/>
      <w:numFmt w:val="bullet"/>
      <w:lvlText w:val=""/>
      <w:lvlJc w:val="left"/>
      <w:pPr>
        <w:tabs>
          <w:tab w:val="num" w:pos="5760"/>
        </w:tabs>
        <w:ind w:left="5760" w:hanging="360"/>
      </w:pPr>
      <w:rPr>
        <w:rFonts w:ascii="Symbol" w:hAnsi="Symbol" w:hint="default"/>
        <w:sz w:val="20"/>
      </w:rPr>
    </w:lvl>
    <w:lvl w:ilvl="8" w:tplc="0D0614BE"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1008294"/>
    <w:multiLevelType w:val="hybridMultilevel"/>
    <w:tmpl w:val="3E526072"/>
    <w:lvl w:ilvl="0" w:tplc="83CA4B48">
      <w:start w:val="1"/>
      <w:numFmt w:val="bullet"/>
      <w:lvlText w:val="●"/>
      <w:lvlJc w:val="left"/>
      <w:pPr>
        <w:ind w:left="720" w:hanging="360"/>
      </w:pPr>
      <w:rPr>
        <w:rFonts w:ascii="Symbol" w:hAnsi="Symbol" w:hint="default"/>
      </w:rPr>
    </w:lvl>
    <w:lvl w:ilvl="1" w:tplc="6A88420C">
      <w:start w:val="1"/>
      <w:numFmt w:val="bullet"/>
      <w:lvlText w:val="o"/>
      <w:lvlJc w:val="left"/>
      <w:pPr>
        <w:ind w:left="1440" w:hanging="360"/>
      </w:pPr>
      <w:rPr>
        <w:rFonts w:ascii="Courier New" w:hAnsi="Courier New" w:hint="default"/>
      </w:rPr>
    </w:lvl>
    <w:lvl w:ilvl="2" w:tplc="1C229434">
      <w:start w:val="1"/>
      <w:numFmt w:val="bullet"/>
      <w:lvlText w:val=""/>
      <w:lvlJc w:val="left"/>
      <w:pPr>
        <w:ind w:left="2160" w:hanging="360"/>
      </w:pPr>
      <w:rPr>
        <w:rFonts w:ascii="Wingdings" w:hAnsi="Wingdings" w:hint="default"/>
      </w:rPr>
    </w:lvl>
    <w:lvl w:ilvl="3" w:tplc="F2E836CE">
      <w:start w:val="1"/>
      <w:numFmt w:val="bullet"/>
      <w:lvlText w:val=""/>
      <w:lvlJc w:val="left"/>
      <w:pPr>
        <w:ind w:left="2880" w:hanging="360"/>
      </w:pPr>
      <w:rPr>
        <w:rFonts w:ascii="Symbol" w:hAnsi="Symbol" w:hint="default"/>
      </w:rPr>
    </w:lvl>
    <w:lvl w:ilvl="4" w:tplc="DFC0705E">
      <w:start w:val="1"/>
      <w:numFmt w:val="bullet"/>
      <w:lvlText w:val="o"/>
      <w:lvlJc w:val="left"/>
      <w:pPr>
        <w:ind w:left="3600" w:hanging="360"/>
      </w:pPr>
      <w:rPr>
        <w:rFonts w:ascii="Courier New" w:hAnsi="Courier New" w:hint="default"/>
      </w:rPr>
    </w:lvl>
    <w:lvl w:ilvl="5" w:tplc="35CC1B00">
      <w:start w:val="1"/>
      <w:numFmt w:val="bullet"/>
      <w:lvlText w:val=""/>
      <w:lvlJc w:val="left"/>
      <w:pPr>
        <w:ind w:left="4320" w:hanging="360"/>
      </w:pPr>
      <w:rPr>
        <w:rFonts w:ascii="Wingdings" w:hAnsi="Wingdings" w:hint="default"/>
      </w:rPr>
    </w:lvl>
    <w:lvl w:ilvl="6" w:tplc="5434C780">
      <w:start w:val="1"/>
      <w:numFmt w:val="bullet"/>
      <w:lvlText w:val=""/>
      <w:lvlJc w:val="left"/>
      <w:pPr>
        <w:ind w:left="5040" w:hanging="360"/>
      </w:pPr>
      <w:rPr>
        <w:rFonts w:ascii="Symbol" w:hAnsi="Symbol" w:hint="default"/>
      </w:rPr>
    </w:lvl>
    <w:lvl w:ilvl="7" w:tplc="2F448A84">
      <w:start w:val="1"/>
      <w:numFmt w:val="bullet"/>
      <w:lvlText w:val="o"/>
      <w:lvlJc w:val="left"/>
      <w:pPr>
        <w:ind w:left="5760" w:hanging="360"/>
      </w:pPr>
      <w:rPr>
        <w:rFonts w:ascii="Courier New" w:hAnsi="Courier New" w:hint="default"/>
      </w:rPr>
    </w:lvl>
    <w:lvl w:ilvl="8" w:tplc="5964D784">
      <w:start w:val="1"/>
      <w:numFmt w:val="bullet"/>
      <w:lvlText w:val=""/>
      <w:lvlJc w:val="left"/>
      <w:pPr>
        <w:ind w:left="6480" w:hanging="360"/>
      </w:pPr>
      <w:rPr>
        <w:rFonts w:ascii="Wingdings" w:hAnsi="Wingdings" w:hint="default"/>
      </w:rPr>
    </w:lvl>
  </w:abstractNum>
  <w:abstractNum w:abstractNumId="39" w15:restartNumberingAfterBreak="0">
    <w:nsid w:val="65035F2D"/>
    <w:multiLevelType w:val="hybridMultilevel"/>
    <w:tmpl w:val="88B4CA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78471B7"/>
    <w:multiLevelType w:val="hybridMultilevel"/>
    <w:tmpl w:val="AC583740"/>
    <w:lvl w:ilvl="0" w:tplc="4C54B224">
      <w:start w:val="1"/>
      <w:numFmt w:val="bullet"/>
      <w:lvlText w:val=""/>
      <w:lvlJc w:val="left"/>
      <w:pPr>
        <w:tabs>
          <w:tab w:val="num" w:pos="720"/>
        </w:tabs>
        <w:ind w:left="720" w:hanging="360"/>
      </w:pPr>
      <w:rPr>
        <w:rFonts w:ascii="Symbol" w:hAnsi="Symbol" w:hint="default"/>
        <w:sz w:val="20"/>
      </w:rPr>
    </w:lvl>
    <w:lvl w:ilvl="1" w:tplc="875EC32E" w:tentative="1">
      <w:start w:val="1"/>
      <w:numFmt w:val="bullet"/>
      <w:lvlText w:val=""/>
      <w:lvlJc w:val="left"/>
      <w:pPr>
        <w:tabs>
          <w:tab w:val="num" w:pos="1440"/>
        </w:tabs>
        <w:ind w:left="1440" w:hanging="360"/>
      </w:pPr>
      <w:rPr>
        <w:rFonts w:ascii="Symbol" w:hAnsi="Symbol" w:hint="default"/>
        <w:sz w:val="20"/>
      </w:rPr>
    </w:lvl>
    <w:lvl w:ilvl="2" w:tplc="55BC98EA" w:tentative="1">
      <w:start w:val="1"/>
      <w:numFmt w:val="bullet"/>
      <w:lvlText w:val=""/>
      <w:lvlJc w:val="left"/>
      <w:pPr>
        <w:tabs>
          <w:tab w:val="num" w:pos="2160"/>
        </w:tabs>
        <w:ind w:left="2160" w:hanging="360"/>
      </w:pPr>
      <w:rPr>
        <w:rFonts w:ascii="Symbol" w:hAnsi="Symbol" w:hint="default"/>
        <w:sz w:val="20"/>
      </w:rPr>
    </w:lvl>
    <w:lvl w:ilvl="3" w:tplc="B58060A2" w:tentative="1">
      <w:start w:val="1"/>
      <w:numFmt w:val="bullet"/>
      <w:lvlText w:val=""/>
      <w:lvlJc w:val="left"/>
      <w:pPr>
        <w:tabs>
          <w:tab w:val="num" w:pos="2880"/>
        </w:tabs>
        <w:ind w:left="2880" w:hanging="360"/>
      </w:pPr>
      <w:rPr>
        <w:rFonts w:ascii="Symbol" w:hAnsi="Symbol" w:hint="default"/>
        <w:sz w:val="20"/>
      </w:rPr>
    </w:lvl>
    <w:lvl w:ilvl="4" w:tplc="B598014E" w:tentative="1">
      <w:start w:val="1"/>
      <w:numFmt w:val="bullet"/>
      <w:lvlText w:val=""/>
      <w:lvlJc w:val="left"/>
      <w:pPr>
        <w:tabs>
          <w:tab w:val="num" w:pos="3600"/>
        </w:tabs>
        <w:ind w:left="3600" w:hanging="360"/>
      </w:pPr>
      <w:rPr>
        <w:rFonts w:ascii="Symbol" w:hAnsi="Symbol" w:hint="default"/>
        <w:sz w:val="20"/>
      </w:rPr>
    </w:lvl>
    <w:lvl w:ilvl="5" w:tplc="8D52FD50" w:tentative="1">
      <w:start w:val="1"/>
      <w:numFmt w:val="bullet"/>
      <w:lvlText w:val=""/>
      <w:lvlJc w:val="left"/>
      <w:pPr>
        <w:tabs>
          <w:tab w:val="num" w:pos="4320"/>
        </w:tabs>
        <w:ind w:left="4320" w:hanging="360"/>
      </w:pPr>
      <w:rPr>
        <w:rFonts w:ascii="Symbol" w:hAnsi="Symbol" w:hint="default"/>
        <w:sz w:val="20"/>
      </w:rPr>
    </w:lvl>
    <w:lvl w:ilvl="6" w:tplc="6F78C918" w:tentative="1">
      <w:start w:val="1"/>
      <w:numFmt w:val="bullet"/>
      <w:lvlText w:val=""/>
      <w:lvlJc w:val="left"/>
      <w:pPr>
        <w:tabs>
          <w:tab w:val="num" w:pos="5040"/>
        </w:tabs>
        <w:ind w:left="5040" w:hanging="360"/>
      </w:pPr>
      <w:rPr>
        <w:rFonts w:ascii="Symbol" w:hAnsi="Symbol" w:hint="default"/>
        <w:sz w:val="20"/>
      </w:rPr>
    </w:lvl>
    <w:lvl w:ilvl="7" w:tplc="2CE4AB30" w:tentative="1">
      <w:start w:val="1"/>
      <w:numFmt w:val="bullet"/>
      <w:lvlText w:val=""/>
      <w:lvlJc w:val="left"/>
      <w:pPr>
        <w:tabs>
          <w:tab w:val="num" w:pos="5760"/>
        </w:tabs>
        <w:ind w:left="5760" w:hanging="360"/>
      </w:pPr>
      <w:rPr>
        <w:rFonts w:ascii="Symbol" w:hAnsi="Symbol" w:hint="default"/>
        <w:sz w:val="20"/>
      </w:rPr>
    </w:lvl>
    <w:lvl w:ilvl="8" w:tplc="CBF2863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6D0F3731"/>
    <w:multiLevelType w:val="multilevel"/>
    <w:tmpl w:val="87321C04"/>
    <w:lvl w:ilvl="0">
      <w:start w:val="1"/>
      <w:numFmt w:val="bullet"/>
      <w:lvlText w:val=""/>
      <w:lvlJc w:val="left"/>
      <w:pPr>
        <w:ind w:left="360" w:hanging="360"/>
      </w:pPr>
      <w:rPr>
        <w:rFonts w:ascii="Wingdings" w:hAnsi="Wingdings" w:hint="default"/>
      </w:rPr>
    </w:lvl>
    <w:lvl w:ilvl="1">
      <w:start w:val="1"/>
      <w:numFmt w:val="decimal"/>
      <w:lvlText w:val="%2."/>
      <w:lvlJc w:val="left"/>
      <w:pPr>
        <w:ind w:left="720" w:hanging="360"/>
      </w:pPr>
    </w:lvl>
    <w:lvl w:ilvl="2">
      <w:start w:val="1"/>
      <w:numFmt w:val="bullet"/>
      <w:lvlText w:val=""/>
      <w:lvlJc w:val="left"/>
      <w:pPr>
        <w:ind w:left="1080" w:hanging="360"/>
      </w:pPr>
      <w:rPr>
        <w:rFonts w:ascii="Wingdings" w:hAnsi="Wingdings" w:hint="default"/>
      </w:rPr>
    </w:lvl>
    <w:lvl w:ilvl="3">
      <w:start w:val="1"/>
      <w:numFmt w:val="bullet"/>
      <w:lvlText w:val="o"/>
      <w:lvlJc w:val="left"/>
      <w:pPr>
        <w:ind w:left="1440" w:hanging="360"/>
      </w:pPr>
      <w:rPr>
        <w:rFonts w:ascii="Courier New" w:hAnsi="Courier New" w:cs="Courier New"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2" w15:restartNumberingAfterBreak="0">
    <w:nsid w:val="71E9540A"/>
    <w:multiLevelType w:val="hybridMultilevel"/>
    <w:tmpl w:val="71AAFEF6"/>
    <w:lvl w:ilvl="0" w:tplc="E48A14EC">
      <w:start w:val="1"/>
      <w:numFmt w:val="bullet"/>
      <w:lvlText w:val=""/>
      <w:lvlJc w:val="left"/>
      <w:pPr>
        <w:tabs>
          <w:tab w:val="num" w:pos="720"/>
        </w:tabs>
        <w:ind w:left="720" w:hanging="360"/>
      </w:pPr>
      <w:rPr>
        <w:rFonts w:ascii="Symbol" w:hAnsi="Symbol" w:hint="default"/>
        <w:sz w:val="20"/>
      </w:rPr>
    </w:lvl>
    <w:lvl w:ilvl="1" w:tplc="DFE4D244" w:tentative="1">
      <w:start w:val="1"/>
      <w:numFmt w:val="bullet"/>
      <w:lvlText w:val=""/>
      <w:lvlJc w:val="left"/>
      <w:pPr>
        <w:tabs>
          <w:tab w:val="num" w:pos="1440"/>
        </w:tabs>
        <w:ind w:left="1440" w:hanging="360"/>
      </w:pPr>
      <w:rPr>
        <w:rFonts w:ascii="Symbol" w:hAnsi="Symbol" w:hint="default"/>
        <w:sz w:val="20"/>
      </w:rPr>
    </w:lvl>
    <w:lvl w:ilvl="2" w:tplc="1AA45876" w:tentative="1">
      <w:start w:val="1"/>
      <w:numFmt w:val="bullet"/>
      <w:lvlText w:val=""/>
      <w:lvlJc w:val="left"/>
      <w:pPr>
        <w:tabs>
          <w:tab w:val="num" w:pos="2160"/>
        </w:tabs>
        <w:ind w:left="2160" w:hanging="360"/>
      </w:pPr>
      <w:rPr>
        <w:rFonts w:ascii="Symbol" w:hAnsi="Symbol" w:hint="default"/>
        <w:sz w:val="20"/>
      </w:rPr>
    </w:lvl>
    <w:lvl w:ilvl="3" w:tplc="FC2CCAC8" w:tentative="1">
      <w:start w:val="1"/>
      <w:numFmt w:val="bullet"/>
      <w:lvlText w:val=""/>
      <w:lvlJc w:val="left"/>
      <w:pPr>
        <w:tabs>
          <w:tab w:val="num" w:pos="2880"/>
        </w:tabs>
        <w:ind w:left="2880" w:hanging="360"/>
      </w:pPr>
      <w:rPr>
        <w:rFonts w:ascii="Symbol" w:hAnsi="Symbol" w:hint="default"/>
        <w:sz w:val="20"/>
      </w:rPr>
    </w:lvl>
    <w:lvl w:ilvl="4" w:tplc="135AEBB2" w:tentative="1">
      <w:start w:val="1"/>
      <w:numFmt w:val="bullet"/>
      <w:lvlText w:val=""/>
      <w:lvlJc w:val="left"/>
      <w:pPr>
        <w:tabs>
          <w:tab w:val="num" w:pos="3600"/>
        </w:tabs>
        <w:ind w:left="3600" w:hanging="360"/>
      </w:pPr>
      <w:rPr>
        <w:rFonts w:ascii="Symbol" w:hAnsi="Symbol" w:hint="default"/>
        <w:sz w:val="20"/>
      </w:rPr>
    </w:lvl>
    <w:lvl w:ilvl="5" w:tplc="90FED752" w:tentative="1">
      <w:start w:val="1"/>
      <w:numFmt w:val="bullet"/>
      <w:lvlText w:val=""/>
      <w:lvlJc w:val="left"/>
      <w:pPr>
        <w:tabs>
          <w:tab w:val="num" w:pos="4320"/>
        </w:tabs>
        <w:ind w:left="4320" w:hanging="360"/>
      </w:pPr>
      <w:rPr>
        <w:rFonts w:ascii="Symbol" w:hAnsi="Symbol" w:hint="default"/>
        <w:sz w:val="20"/>
      </w:rPr>
    </w:lvl>
    <w:lvl w:ilvl="6" w:tplc="14602464" w:tentative="1">
      <w:start w:val="1"/>
      <w:numFmt w:val="bullet"/>
      <w:lvlText w:val=""/>
      <w:lvlJc w:val="left"/>
      <w:pPr>
        <w:tabs>
          <w:tab w:val="num" w:pos="5040"/>
        </w:tabs>
        <w:ind w:left="5040" w:hanging="360"/>
      </w:pPr>
      <w:rPr>
        <w:rFonts w:ascii="Symbol" w:hAnsi="Symbol" w:hint="default"/>
        <w:sz w:val="20"/>
      </w:rPr>
    </w:lvl>
    <w:lvl w:ilvl="7" w:tplc="789C87D2" w:tentative="1">
      <w:start w:val="1"/>
      <w:numFmt w:val="bullet"/>
      <w:lvlText w:val=""/>
      <w:lvlJc w:val="left"/>
      <w:pPr>
        <w:tabs>
          <w:tab w:val="num" w:pos="5760"/>
        </w:tabs>
        <w:ind w:left="5760" w:hanging="360"/>
      </w:pPr>
      <w:rPr>
        <w:rFonts w:ascii="Symbol" w:hAnsi="Symbol" w:hint="default"/>
        <w:sz w:val="20"/>
      </w:rPr>
    </w:lvl>
    <w:lvl w:ilvl="8" w:tplc="12E65A8A"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2527B7C"/>
    <w:multiLevelType w:val="hybridMultilevel"/>
    <w:tmpl w:val="3CD41C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4522FBB"/>
    <w:multiLevelType w:val="hybridMultilevel"/>
    <w:tmpl w:val="2BF60756"/>
    <w:lvl w:ilvl="0" w:tplc="AD74D4A4">
      <w:start w:val="1"/>
      <w:numFmt w:val="bullet"/>
      <w:lvlText w:val=""/>
      <w:lvlJc w:val="left"/>
      <w:pPr>
        <w:tabs>
          <w:tab w:val="num" w:pos="-3600"/>
        </w:tabs>
        <w:ind w:left="-3600" w:hanging="360"/>
      </w:pPr>
      <w:rPr>
        <w:rFonts w:ascii="Symbol" w:hAnsi="Symbol" w:hint="default"/>
        <w:sz w:val="24"/>
        <w:szCs w:val="24"/>
      </w:rPr>
    </w:lvl>
    <w:lvl w:ilvl="1" w:tplc="527A69EA">
      <w:start w:val="1"/>
      <w:numFmt w:val="decimal"/>
      <w:lvlText w:val="%2."/>
      <w:lvlJc w:val="left"/>
      <w:pPr>
        <w:ind w:left="-2880" w:hanging="360"/>
      </w:pPr>
      <w:rPr>
        <w:rFonts w:hint="default"/>
      </w:rPr>
    </w:lvl>
    <w:lvl w:ilvl="2" w:tplc="8CC620B2" w:tentative="1">
      <w:start w:val="1"/>
      <w:numFmt w:val="bullet"/>
      <w:lvlText w:val=""/>
      <w:lvlJc w:val="left"/>
      <w:pPr>
        <w:tabs>
          <w:tab w:val="num" w:pos="-2160"/>
        </w:tabs>
        <w:ind w:left="-2160" w:hanging="360"/>
      </w:pPr>
      <w:rPr>
        <w:rFonts w:ascii="Symbol" w:hAnsi="Symbol" w:hint="default"/>
        <w:sz w:val="20"/>
      </w:rPr>
    </w:lvl>
    <w:lvl w:ilvl="3" w:tplc="A010FDCC" w:tentative="1">
      <w:start w:val="1"/>
      <w:numFmt w:val="bullet"/>
      <w:lvlText w:val=""/>
      <w:lvlJc w:val="left"/>
      <w:pPr>
        <w:tabs>
          <w:tab w:val="num" w:pos="-1440"/>
        </w:tabs>
        <w:ind w:left="-1440" w:hanging="360"/>
      </w:pPr>
      <w:rPr>
        <w:rFonts w:ascii="Symbol" w:hAnsi="Symbol" w:hint="default"/>
        <w:sz w:val="20"/>
      </w:rPr>
    </w:lvl>
    <w:lvl w:ilvl="4" w:tplc="3940A77C" w:tentative="1">
      <w:start w:val="1"/>
      <w:numFmt w:val="bullet"/>
      <w:lvlText w:val=""/>
      <w:lvlJc w:val="left"/>
      <w:pPr>
        <w:tabs>
          <w:tab w:val="num" w:pos="-720"/>
        </w:tabs>
        <w:ind w:left="-720" w:hanging="360"/>
      </w:pPr>
      <w:rPr>
        <w:rFonts w:ascii="Symbol" w:hAnsi="Symbol" w:hint="default"/>
        <w:sz w:val="20"/>
      </w:rPr>
    </w:lvl>
    <w:lvl w:ilvl="5" w:tplc="BAE21270" w:tentative="1">
      <w:start w:val="1"/>
      <w:numFmt w:val="bullet"/>
      <w:lvlText w:val=""/>
      <w:lvlJc w:val="left"/>
      <w:pPr>
        <w:tabs>
          <w:tab w:val="num" w:pos="0"/>
        </w:tabs>
        <w:ind w:left="0" w:hanging="360"/>
      </w:pPr>
      <w:rPr>
        <w:rFonts w:ascii="Symbol" w:hAnsi="Symbol" w:hint="default"/>
        <w:sz w:val="20"/>
      </w:rPr>
    </w:lvl>
    <w:lvl w:ilvl="6" w:tplc="AEDA8F8A" w:tentative="1">
      <w:start w:val="1"/>
      <w:numFmt w:val="bullet"/>
      <w:lvlText w:val=""/>
      <w:lvlJc w:val="left"/>
      <w:pPr>
        <w:tabs>
          <w:tab w:val="num" w:pos="720"/>
        </w:tabs>
        <w:ind w:left="720" w:hanging="360"/>
      </w:pPr>
      <w:rPr>
        <w:rFonts w:ascii="Symbol" w:hAnsi="Symbol" w:hint="default"/>
        <w:sz w:val="20"/>
      </w:rPr>
    </w:lvl>
    <w:lvl w:ilvl="7" w:tplc="35E063C2" w:tentative="1">
      <w:start w:val="1"/>
      <w:numFmt w:val="bullet"/>
      <w:lvlText w:val=""/>
      <w:lvlJc w:val="left"/>
      <w:pPr>
        <w:tabs>
          <w:tab w:val="num" w:pos="1440"/>
        </w:tabs>
        <w:ind w:left="1440" w:hanging="360"/>
      </w:pPr>
      <w:rPr>
        <w:rFonts w:ascii="Symbol" w:hAnsi="Symbol" w:hint="default"/>
        <w:sz w:val="20"/>
      </w:rPr>
    </w:lvl>
    <w:lvl w:ilvl="8" w:tplc="8A8A37E4" w:tentative="1">
      <w:start w:val="1"/>
      <w:numFmt w:val="bullet"/>
      <w:lvlText w:val=""/>
      <w:lvlJc w:val="left"/>
      <w:pPr>
        <w:tabs>
          <w:tab w:val="num" w:pos="2160"/>
        </w:tabs>
        <w:ind w:left="2160" w:hanging="360"/>
      </w:pPr>
      <w:rPr>
        <w:rFonts w:ascii="Symbol" w:hAnsi="Symbol" w:hint="default"/>
        <w:sz w:val="20"/>
      </w:rPr>
    </w:lvl>
  </w:abstractNum>
  <w:abstractNum w:abstractNumId="45" w15:restartNumberingAfterBreak="0">
    <w:nsid w:val="7457059A"/>
    <w:multiLevelType w:val="hybridMultilevel"/>
    <w:tmpl w:val="35B4B786"/>
    <w:lvl w:ilvl="0" w:tplc="DA42D57E">
      <w:start w:val="1"/>
      <w:numFmt w:val="bullet"/>
      <w:lvlText w:val=""/>
      <w:lvlJc w:val="left"/>
      <w:pPr>
        <w:tabs>
          <w:tab w:val="num" w:pos="720"/>
        </w:tabs>
        <w:ind w:left="720" w:hanging="360"/>
      </w:pPr>
      <w:rPr>
        <w:rFonts w:ascii="Symbol" w:hAnsi="Symbol" w:hint="default"/>
        <w:sz w:val="20"/>
      </w:rPr>
    </w:lvl>
    <w:lvl w:ilvl="1" w:tplc="D5025796" w:tentative="1">
      <w:start w:val="1"/>
      <w:numFmt w:val="bullet"/>
      <w:lvlText w:val=""/>
      <w:lvlJc w:val="left"/>
      <w:pPr>
        <w:tabs>
          <w:tab w:val="num" w:pos="1440"/>
        </w:tabs>
        <w:ind w:left="1440" w:hanging="360"/>
      </w:pPr>
      <w:rPr>
        <w:rFonts w:ascii="Symbol" w:hAnsi="Symbol" w:hint="default"/>
        <w:sz w:val="20"/>
      </w:rPr>
    </w:lvl>
    <w:lvl w:ilvl="2" w:tplc="6624D4C0" w:tentative="1">
      <w:start w:val="1"/>
      <w:numFmt w:val="bullet"/>
      <w:lvlText w:val=""/>
      <w:lvlJc w:val="left"/>
      <w:pPr>
        <w:tabs>
          <w:tab w:val="num" w:pos="2160"/>
        </w:tabs>
        <w:ind w:left="2160" w:hanging="360"/>
      </w:pPr>
      <w:rPr>
        <w:rFonts w:ascii="Symbol" w:hAnsi="Symbol" w:hint="default"/>
        <w:sz w:val="20"/>
      </w:rPr>
    </w:lvl>
    <w:lvl w:ilvl="3" w:tplc="6F22D024" w:tentative="1">
      <w:start w:val="1"/>
      <w:numFmt w:val="bullet"/>
      <w:lvlText w:val=""/>
      <w:lvlJc w:val="left"/>
      <w:pPr>
        <w:tabs>
          <w:tab w:val="num" w:pos="2880"/>
        </w:tabs>
        <w:ind w:left="2880" w:hanging="360"/>
      </w:pPr>
      <w:rPr>
        <w:rFonts w:ascii="Symbol" w:hAnsi="Symbol" w:hint="default"/>
        <w:sz w:val="20"/>
      </w:rPr>
    </w:lvl>
    <w:lvl w:ilvl="4" w:tplc="76C498DA" w:tentative="1">
      <w:start w:val="1"/>
      <w:numFmt w:val="bullet"/>
      <w:lvlText w:val=""/>
      <w:lvlJc w:val="left"/>
      <w:pPr>
        <w:tabs>
          <w:tab w:val="num" w:pos="3600"/>
        </w:tabs>
        <w:ind w:left="3600" w:hanging="360"/>
      </w:pPr>
      <w:rPr>
        <w:rFonts w:ascii="Symbol" w:hAnsi="Symbol" w:hint="default"/>
        <w:sz w:val="20"/>
      </w:rPr>
    </w:lvl>
    <w:lvl w:ilvl="5" w:tplc="670C9BE4" w:tentative="1">
      <w:start w:val="1"/>
      <w:numFmt w:val="bullet"/>
      <w:lvlText w:val=""/>
      <w:lvlJc w:val="left"/>
      <w:pPr>
        <w:tabs>
          <w:tab w:val="num" w:pos="4320"/>
        </w:tabs>
        <w:ind w:left="4320" w:hanging="360"/>
      </w:pPr>
      <w:rPr>
        <w:rFonts w:ascii="Symbol" w:hAnsi="Symbol" w:hint="default"/>
        <w:sz w:val="20"/>
      </w:rPr>
    </w:lvl>
    <w:lvl w:ilvl="6" w:tplc="20282ACA" w:tentative="1">
      <w:start w:val="1"/>
      <w:numFmt w:val="bullet"/>
      <w:lvlText w:val=""/>
      <w:lvlJc w:val="left"/>
      <w:pPr>
        <w:tabs>
          <w:tab w:val="num" w:pos="5040"/>
        </w:tabs>
        <w:ind w:left="5040" w:hanging="360"/>
      </w:pPr>
      <w:rPr>
        <w:rFonts w:ascii="Symbol" w:hAnsi="Symbol" w:hint="default"/>
        <w:sz w:val="20"/>
      </w:rPr>
    </w:lvl>
    <w:lvl w:ilvl="7" w:tplc="E3FCFE36" w:tentative="1">
      <w:start w:val="1"/>
      <w:numFmt w:val="bullet"/>
      <w:lvlText w:val=""/>
      <w:lvlJc w:val="left"/>
      <w:pPr>
        <w:tabs>
          <w:tab w:val="num" w:pos="5760"/>
        </w:tabs>
        <w:ind w:left="5760" w:hanging="360"/>
      </w:pPr>
      <w:rPr>
        <w:rFonts w:ascii="Symbol" w:hAnsi="Symbol" w:hint="default"/>
        <w:sz w:val="20"/>
      </w:rPr>
    </w:lvl>
    <w:lvl w:ilvl="8" w:tplc="F190D18E"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58F4AF8"/>
    <w:multiLevelType w:val="hybridMultilevel"/>
    <w:tmpl w:val="2618DEEA"/>
    <w:lvl w:ilvl="0" w:tplc="4E4AF02E">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62F2DDD"/>
    <w:multiLevelType w:val="hybridMultilevel"/>
    <w:tmpl w:val="561851C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8" w15:restartNumberingAfterBreak="0">
    <w:nsid w:val="766838F3"/>
    <w:multiLevelType w:val="hybridMultilevel"/>
    <w:tmpl w:val="DDDA94EA"/>
    <w:lvl w:ilvl="0" w:tplc="5B345094">
      <w:start w:val="1"/>
      <w:numFmt w:val="bullet"/>
      <w:lvlText w:val=""/>
      <w:lvlJc w:val="left"/>
      <w:pPr>
        <w:tabs>
          <w:tab w:val="num" w:pos="720"/>
        </w:tabs>
        <w:ind w:left="720" w:hanging="360"/>
      </w:pPr>
      <w:rPr>
        <w:rFonts w:ascii="Symbol" w:hAnsi="Symbol" w:hint="default"/>
        <w:sz w:val="20"/>
      </w:rPr>
    </w:lvl>
    <w:lvl w:ilvl="1" w:tplc="AC3276A4" w:tentative="1">
      <w:start w:val="1"/>
      <w:numFmt w:val="bullet"/>
      <w:lvlText w:val=""/>
      <w:lvlJc w:val="left"/>
      <w:pPr>
        <w:tabs>
          <w:tab w:val="num" w:pos="1440"/>
        </w:tabs>
        <w:ind w:left="1440" w:hanging="360"/>
      </w:pPr>
      <w:rPr>
        <w:rFonts w:ascii="Symbol" w:hAnsi="Symbol" w:hint="default"/>
        <w:sz w:val="20"/>
      </w:rPr>
    </w:lvl>
    <w:lvl w:ilvl="2" w:tplc="FC54AA88" w:tentative="1">
      <w:start w:val="1"/>
      <w:numFmt w:val="bullet"/>
      <w:lvlText w:val=""/>
      <w:lvlJc w:val="left"/>
      <w:pPr>
        <w:tabs>
          <w:tab w:val="num" w:pos="2160"/>
        </w:tabs>
        <w:ind w:left="2160" w:hanging="360"/>
      </w:pPr>
      <w:rPr>
        <w:rFonts w:ascii="Symbol" w:hAnsi="Symbol" w:hint="default"/>
        <w:sz w:val="20"/>
      </w:rPr>
    </w:lvl>
    <w:lvl w:ilvl="3" w:tplc="9B8CC82C" w:tentative="1">
      <w:start w:val="1"/>
      <w:numFmt w:val="bullet"/>
      <w:lvlText w:val=""/>
      <w:lvlJc w:val="left"/>
      <w:pPr>
        <w:tabs>
          <w:tab w:val="num" w:pos="2880"/>
        </w:tabs>
        <w:ind w:left="2880" w:hanging="360"/>
      </w:pPr>
      <w:rPr>
        <w:rFonts w:ascii="Symbol" w:hAnsi="Symbol" w:hint="default"/>
        <w:sz w:val="20"/>
      </w:rPr>
    </w:lvl>
    <w:lvl w:ilvl="4" w:tplc="CE4EFFD4" w:tentative="1">
      <w:start w:val="1"/>
      <w:numFmt w:val="bullet"/>
      <w:lvlText w:val=""/>
      <w:lvlJc w:val="left"/>
      <w:pPr>
        <w:tabs>
          <w:tab w:val="num" w:pos="3600"/>
        </w:tabs>
        <w:ind w:left="3600" w:hanging="360"/>
      </w:pPr>
      <w:rPr>
        <w:rFonts w:ascii="Symbol" w:hAnsi="Symbol" w:hint="default"/>
        <w:sz w:val="20"/>
      </w:rPr>
    </w:lvl>
    <w:lvl w:ilvl="5" w:tplc="3078B5A2" w:tentative="1">
      <w:start w:val="1"/>
      <w:numFmt w:val="bullet"/>
      <w:lvlText w:val=""/>
      <w:lvlJc w:val="left"/>
      <w:pPr>
        <w:tabs>
          <w:tab w:val="num" w:pos="4320"/>
        </w:tabs>
        <w:ind w:left="4320" w:hanging="360"/>
      </w:pPr>
      <w:rPr>
        <w:rFonts w:ascii="Symbol" w:hAnsi="Symbol" w:hint="default"/>
        <w:sz w:val="20"/>
      </w:rPr>
    </w:lvl>
    <w:lvl w:ilvl="6" w:tplc="B842481C" w:tentative="1">
      <w:start w:val="1"/>
      <w:numFmt w:val="bullet"/>
      <w:lvlText w:val=""/>
      <w:lvlJc w:val="left"/>
      <w:pPr>
        <w:tabs>
          <w:tab w:val="num" w:pos="5040"/>
        </w:tabs>
        <w:ind w:left="5040" w:hanging="360"/>
      </w:pPr>
      <w:rPr>
        <w:rFonts w:ascii="Symbol" w:hAnsi="Symbol" w:hint="default"/>
        <w:sz w:val="20"/>
      </w:rPr>
    </w:lvl>
    <w:lvl w:ilvl="7" w:tplc="D12880F8" w:tentative="1">
      <w:start w:val="1"/>
      <w:numFmt w:val="bullet"/>
      <w:lvlText w:val=""/>
      <w:lvlJc w:val="left"/>
      <w:pPr>
        <w:tabs>
          <w:tab w:val="num" w:pos="5760"/>
        </w:tabs>
        <w:ind w:left="5760" w:hanging="360"/>
      </w:pPr>
      <w:rPr>
        <w:rFonts w:ascii="Symbol" w:hAnsi="Symbol" w:hint="default"/>
        <w:sz w:val="20"/>
      </w:rPr>
    </w:lvl>
    <w:lvl w:ilvl="8" w:tplc="4F96C642"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7B8E4D8E"/>
    <w:multiLevelType w:val="hybridMultilevel"/>
    <w:tmpl w:val="0ADAA9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D9B74D0"/>
    <w:multiLevelType w:val="hybridMultilevel"/>
    <w:tmpl w:val="518A8650"/>
    <w:lvl w:ilvl="0" w:tplc="C03A1CA6">
      <w:start w:val="1"/>
      <w:numFmt w:val="bullet"/>
      <w:lvlText w:val=""/>
      <w:lvlJc w:val="left"/>
      <w:pPr>
        <w:tabs>
          <w:tab w:val="num" w:pos="720"/>
        </w:tabs>
        <w:ind w:left="720" w:hanging="360"/>
      </w:pPr>
      <w:rPr>
        <w:rFonts w:ascii="Symbol" w:hAnsi="Symbol" w:hint="default"/>
        <w:sz w:val="20"/>
      </w:rPr>
    </w:lvl>
    <w:lvl w:ilvl="1" w:tplc="6C547258" w:tentative="1">
      <w:start w:val="1"/>
      <w:numFmt w:val="bullet"/>
      <w:lvlText w:val=""/>
      <w:lvlJc w:val="left"/>
      <w:pPr>
        <w:tabs>
          <w:tab w:val="num" w:pos="1440"/>
        </w:tabs>
        <w:ind w:left="1440" w:hanging="360"/>
      </w:pPr>
      <w:rPr>
        <w:rFonts w:ascii="Symbol" w:hAnsi="Symbol" w:hint="default"/>
        <w:sz w:val="20"/>
      </w:rPr>
    </w:lvl>
    <w:lvl w:ilvl="2" w:tplc="035C5500" w:tentative="1">
      <w:start w:val="1"/>
      <w:numFmt w:val="bullet"/>
      <w:lvlText w:val=""/>
      <w:lvlJc w:val="left"/>
      <w:pPr>
        <w:tabs>
          <w:tab w:val="num" w:pos="2160"/>
        </w:tabs>
        <w:ind w:left="2160" w:hanging="360"/>
      </w:pPr>
      <w:rPr>
        <w:rFonts w:ascii="Symbol" w:hAnsi="Symbol" w:hint="default"/>
        <w:sz w:val="20"/>
      </w:rPr>
    </w:lvl>
    <w:lvl w:ilvl="3" w:tplc="5DEA6EE0" w:tentative="1">
      <w:start w:val="1"/>
      <w:numFmt w:val="bullet"/>
      <w:lvlText w:val=""/>
      <w:lvlJc w:val="left"/>
      <w:pPr>
        <w:tabs>
          <w:tab w:val="num" w:pos="2880"/>
        </w:tabs>
        <w:ind w:left="2880" w:hanging="360"/>
      </w:pPr>
      <w:rPr>
        <w:rFonts w:ascii="Symbol" w:hAnsi="Symbol" w:hint="default"/>
        <w:sz w:val="20"/>
      </w:rPr>
    </w:lvl>
    <w:lvl w:ilvl="4" w:tplc="F8E04562" w:tentative="1">
      <w:start w:val="1"/>
      <w:numFmt w:val="bullet"/>
      <w:lvlText w:val=""/>
      <w:lvlJc w:val="left"/>
      <w:pPr>
        <w:tabs>
          <w:tab w:val="num" w:pos="3600"/>
        </w:tabs>
        <w:ind w:left="3600" w:hanging="360"/>
      </w:pPr>
      <w:rPr>
        <w:rFonts w:ascii="Symbol" w:hAnsi="Symbol" w:hint="default"/>
        <w:sz w:val="20"/>
      </w:rPr>
    </w:lvl>
    <w:lvl w:ilvl="5" w:tplc="49665080" w:tentative="1">
      <w:start w:val="1"/>
      <w:numFmt w:val="bullet"/>
      <w:lvlText w:val=""/>
      <w:lvlJc w:val="left"/>
      <w:pPr>
        <w:tabs>
          <w:tab w:val="num" w:pos="4320"/>
        </w:tabs>
        <w:ind w:left="4320" w:hanging="360"/>
      </w:pPr>
      <w:rPr>
        <w:rFonts w:ascii="Symbol" w:hAnsi="Symbol" w:hint="default"/>
        <w:sz w:val="20"/>
      </w:rPr>
    </w:lvl>
    <w:lvl w:ilvl="6" w:tplc="D3564142" w:tentative="1">
      <w:start w:val="1"/>
      <w:numFmt w:val="bullet"/>
      <w:lvlText w:val=""/>
      <w:lvlJc w:val="left"/>
      <w:pPr>
        <w:tabs>
          <w:tab w:val="num" w:pos="5040"/>
        </w:tabs>
        <w:ind w:left="5040" w:hanging="360"/>
      </w:pPr>
      <w:rPr>
        <w:rFonts w:ascii="Symbol" w:hAnsi="Symbol" w:hint="default"/>
        <w:sz w:val="20"/>
      </w:rPr>
    </w:lvl>
    <w:lvl w:ilvl="7" w:tplc="07244F74" w:tentative="1">
      <w:start w:val="1"/>
      <w:numFmt w:val="bullet"/>
      <w:lvlText w:val=""/>
      <w:lvlJc w:val="left"/>
      <w:pPr>
        <w:tabs>
          <w:tab w:val="num" w:pos="5760"/>
        </w:tabs>
        <w:ind w:left="5760" w:hanging="360"/>
      </w:pPr>
      <w:rPr>
        <w:rFonts w:ascii="Symbol" w:hAnsi="Symbol" w:hint="default"/>
        <w:sz w:val="20"/>
      </w:rPr>
    </w:lvl>
    <w:lvl w:ilvl="8" w:tplc="A6187D8A"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7E6C5227"/>
    <w:multiLevelType w:val="hybridMultilevel"/>
    <w:tmpl w:val="CDF6D9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7EC6339E"/>
    <w:multiLevelType w:val="hybridMultilevel"/>
    <w:tmpl w:val="DE36400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912202253">
    <w:abstractNumId w:val="28"/>
  </w:num>
  <w:num w:numId="2" w16cid:durableId="2075814273">
    <w:abstractNumId w:val="38"/>
  </w:num>
  <w:num w:numId="3" w16cid:durableId="990016075">
    <w:abstractNumId w:val="19"/>
  </w:num>
  <w:num w:numId="4" w16cid:durableId="602225336">
    <w:abstractNumId w:val="18"/>
  </w:num>
  <w:num w:numId="5" w16cid:durableId="48765962">
    <w:abstractNumId w:val="42"/>
  </w:num>
  <w:num w:numId="6" w16cid:durableId="1717124372">
    <w:abstractNumId w:val="37"/>
  </w:num>
  <w:num w:numId="7" w16cid:durableId="1399865564">
    <w:abstractNumId w:val="21"/>
  </w:num>
  <w:num w:numId="8" w16cid:durableId="1308364435">
    <w:abstractNumId w:val="50"/>
  </w:num>
  <w:num w:numId="9" w16cid:durableId="2134932894">
    <w:abstractNumId w:val="14"/>
  </w:num>
  <w:num w:numId="10" w16cid:durableId="1621303187">
    <w:abstractNumId w:val="35"/>
  </w:num>
  <w:num w:numId="11" w16cid:durableId="180097768">
    <w:abstractNumId w:val="34"/>
  </w:num>
  <w:num w:numId="12" w16cid:durableId="140929118">
    <w:abstractNumId w:val="1"/>
  </w:num>
  <w:num w:numId="13" w16cid:durableId="166406814">
    <w:abstractNumId w:val="40"/>
  </w:num>
  <w:num w:numId="14" w16cid:durableId="566452704">
    <w:abstractNumId w:val="9"/>
  </w:num>
  <w:num w:numId="15" w16cid:durableId="1855921186">
    <w:abstractNumId w:val="45"/>
  </w:num>
  <w:num w:numId="16" w16cid:durableId="1543012109">
    <w:abstractNumId w:val="2"/>
  </w:num>
  <w:num w:numId="17" w16cid:durableId="1465344123">
    <w:abstractNumId w:val="0"/>
  </w:num>
  <w:num w:numId="18" w16cid:durableId="959916906">
    <w:abstractNumId w:val="48"/>
  </w:num>
  <w:num w:numId="19" w16cid:durableId="1993370020">
    <w:abstractNumId w:val="26"/>
  </w:num>
  <w:num w:numId="20" w16cid:durableId="2010860942">
    <w:abstractNumId w:val="4"/>
  </w:num>
  <w:num w:numId="21" w16cid:durableId="445003733">
    <w:abstractNumId w:val="51"/>
  </w:num>
  <w:num w:numId="22" w16cid:durableId="966155709">
    <w:abstractNumId w:val="3"/>
  </w:num>
  <w:num w:numId="23" w16cid:durableId="1880124271">
    <w:abstractNumId w:val="10"/>
  </w:num>
  <w:num w:numId="24" w16cid:durableId="1662195554">
    <w:abstractNumId w:val="33"/>
  </w:num>
  <w:num w:numId="25" w16cid:durableId="510724849">
    <w:abstractNumId w:val="23"/>
  </w:num>
  <w:num w:numId="26" w16cid:durableId="1319383186">
    <w:abstractNumId w:val="44"/>
  </w:num>
  <w:num w:numId="27" w16cid:durableId="1881628286">
    <w:abstractNumId w:val="39"/>
  </w:num>
  <w:num w:numId="28" w16cid:durableId="1068841829">
    <w:abstractNumId w:val="46"/>
  </w:num>
  <w:num w:numId="29" w16cid:durableId="490830449">
    <w:abstractNumId w:val="32"/>
  </w:num>
  <w:num w:numId="30" w16cid:durableId="841821266">
    <w:abstractNumId w:val="31"/>
  </w:num>
  <w:num w:numId="31" w16cid:durableId="515310795">
    <w:abstractNumId w:val="30"/>
  </w:num>
  <w:num w:numId="32" w16cid:durableId="397554047">
    <w:abstractNumId w:val="27"/>
  </w:num>
  <w:num w:numId="33" w16cid:durableId="492836374">
    <w:abstractNumId w:val="13"/>
  </w:num>
  <w:num w:numId="34" w16cid:durableId="1448739193">
    <w:abstractNumId w:val="7"/>
  </w:num>
  <w:num w:numId="35" w16cid:durableId="522136334">
    <w:abstractNumId w:val="23"/>
  </w:num>
  <w:num w:numId="36" w16cid:durableId="2056155352">
    <w:abstractNumId w:val="29"/>
  </w:num>
  <w:num w:numId="37" w16cid:durableId="360592106">
    <w:abstractNumId w:val="52"/>
  </w:num>
  <w:num w:numId="38" w16cid:durableId="996417751">
    <w:abstractNumId w:val="41"/>
  </w:num>
  <w:num w:numId="39" w16cid:durableId="501820740">
    <w:abstractNumId w:val="20"/>
  </w:num>
  <w:num w:numId="40" w16cid:durableId="1414351153">
    <w:abstractNumId w:val="16"/>
  </w:num>
  <w:num w:numId="41" w16cid:durableId="456097325">
    <w:abstractNumId w:val="8"/>
  </w:num>
  <w:num w:numId="42" w16cid:durableId="2108498452">
    <w:abstractNumId w:val="25"/>
  </w:num>
  <w:num w:numId="43" w16cid:durableId="1863937750">
    <w:abstractNumId w:val="49"/>
  </w:num>
  <w:num w:numId="44" w16cid:durableId="1187133588">
    <w:abstractNumId w:val="36"/>
  </w:num>
  <w:num w:numId="45" w16cid:durableId="1476217266">
    <w:abstractNumId w:val="47"/>
  </w:num>
  <w:num w:numId="46" w16cid:durableId="1768428671">
    <w:abstractNumId w:val="5"/>
  </w:num>
  <w:num w:numId="47" w16cid:durableId="808983621">
    <w:abstractNumId w:val="22"/>
  </w:num>
  <w:num w:numId="48" w16cid:durableId="1781484199">
    <w:abstractNumId w:val="17"/>
  </w:num>
  <w:num w:numId="49" w16cid:durableId="1364742980">
    <w:abstractNumId w:val="11"/>
  </w:num>
  <w:num w:numId="50" w16cid:durableId="339894412">
    <w:abstractNumId w:val="12"/>
  </w:num>
  <w:num w:numId="51" w16cid:durableId="1105539850">
    <w:abstractNumId w:val="24"/>
  </w:num>
  <w:num w:numId="52" w16cid:durableId="2143882574">
    <w:abstractNumId w:val="15"/>
  </w:num>
  <w:num w:numId="53" w16cid:durableId="275872768">
    <w:abstractNumId w:val="43"/>
  </w:num>
  <w:num w:numId="54" w16cid:durableId="292491148">
    <w:abstractNumId w:val="6"/>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1396"/>
    <w:rsid w:val="000016E9"/>
    <w:rsid w:val="000040E1"/>
    <w:rsid w:val="0000615D"/>
    <w:rsid w:val="00015127"/>
    <w:rsid w:val="000209FB"/>
    <w:rsid w:val="0003510C"/>
    <w:rsid w:val="00036678"/>
    <w:rsid w:val="00044055"/>
    <w:rsid w:val="00044A76"/>
    <w:rsid w:val="00052C6E"/>
    <w:rsid w:val="000672CB"/>
    <w:rsid w:val="0006775B"/>
    <w:rsid w:val="00072464"/>
    <w:rsid w:val="0008055A"/>
    <w:rsid w:val="00092C93"/>
    <w:rsid w:val="00095486"/>
    <w:rsid w:val="00095932"/>
    <w:rsid w:val="000A6AC5"/>
    <w:rsid w:val="000B60EF"/>
    <w:rsid w:val="000C0D9F"/>
    <w:rsid w:val="000E7D75"/>
    <w:rsid w:val="000F517B"/>
    <w:rsid w:val="000F7DE2"/>
    <w:rsid w:val="00107144"/>
    <w:rsid w:val="00124175"/>
    <w:rsid w:val="0013009C"/>
    <w:rsid w:val="00130240"/>
    <w:rsid w:val="00136A3C"/>
    <w:rsid w:val="0013794A"/>
    <w:rsid w:val="0014092F"/>
    <w:rsid w:val="00140AD7"/>
    <w:rsid w:val="0014136C"/>
    <w:rsid w:val="001427AF"/>
    <w:rsid w:val="00157BD1"/>
    <w:rsid w:val="00164398"/>
    <w:rsid w:val="00165930"/>
    <w:rsid w:val="00171AEC"/>
    <w:rsid w:val="00175026"/>
    <w:rsid w:val="00183ED4"/>
    <w:rsid w:val="001851C6"/>
    <w:rsid w:val="00186C48"/>
    <w:rsid w:val="001A6992"/>
    <w:rsid w:val="001B5F23"/>
    <w:rsid w:val="001B7FBA"/>
    <w:rsid w:val="001C03DA"/>
    <w:rsid w:val="001C2971"/>
    <w:rsid w:val="001C6316"/>
    <w:rsid w:val="001D0A32"/>
    <w:rsid w:val="001E050B"/>
    <w:rsid w:val="001E1CB2"/>
    <w:rsid w:val="001E505A"/>
    <w:rsid w:val="00203971"/>
    <w:rsid w:val="00203CD9"/>
    <w:rsid w:val="00206AAE"/>
    <w:rsid w:val="0021124B"/>
    <w:rsid w:val="0021787D"/>
    <w:rsid w:val="00222891"/>
    <w:rsid w:val="0022705A"/>
    <w:rsid w:val="00231DDA"/>
    <w:rsid w:val="002327CF"/>
    <w:rsid w:val="0023368A"/>
    <w:rsid w:val="00260D96"/>
    <w:rsid w:val="00263BAB"/>
    <w:rsid w:val="00267BB9"/>
    <w:rsid w:val="00271DCE"/>
    <w:rsid w:val="00283142"/>
    <w:rsid w:val="00292F07"/>
    <w:rsid w:val="00295D3C"/>
    <w:rsid w:val="002A2920"/>
    <w:rsid w:val="002B4035"/>
    <w:rsid w:val="002B6444"/>
    <w:rsid w:val="002C121D"/>
    <w:rsid w:val="002C1EF6"/>
    <w:rsid w:val="002C6766"/>
    <w:rsid w:val="002D0A6E"/>
    <w:rsid w:val="002E440C"/>
    <w:rsid w:val="002F038D"/>
    <w:rsid w:val="002F593C"/>
    <w:rsid w:val="00302C40"/>
    <w:rsid w:val="00303EEC"/>
    <w:rsid w:val="00304923"/>
    <w:rsid w:val="00305C97"/>
    <w:rsid w:val="003140A5"/>
    <w:rsid w:val="0031508F"/>
    <w:rsid w:val="0033361A"/>
    <w:rsid w:val="00336AD6"/>
    <w:rsid w:val="0034407D"/>
    <w:rsid w:val="00352E2E"/>
    <w:rsid w:val="00356396"/>
    <w:rsid w:val="003642DC"/>
    <w:rsid w:val="00375E70"/>
    <w:rsid w:val="003771F4"/>
    <w:rsid w:val="00380226"/>
    <w:rsid w:val="003821D7"/>
    <w:rsid w:val="00384B69"/>
    <w:rsid w:val="0039105B"/>
    <w:rsid w:val="003A4778"/>
    <w:rsid w:val="003B0D07"/>
    <w:rsid w:val="003C5F1A"/>
    <w:rsid w:val="003D4C4D"/>
    <w:rsid w:val="003D70F7"/>
    <w:rsid w:val="003E5D53"/>
    <w:rsid w:val="003E79C8"/>
    <w:rsid w:val="003F1F45"/>
    <w:rsid w:val="003F3266"/>
    <w:rsid w:val="00401726"/>
    <w:rsid w:val="00405086"/>
    <w:rsid w:val="004058EC"/>
    <w:rsid w:val="00406653"/>
    <w:rsid w:val="00410464"/>
    <w:rsid w:val="00411667"/>
    <w:rsid w:val="00431B44"/>
    <w:rsid w:val="00450987"/>
    <w:rsid w:val="00455A80"/>
    <w:rsid w:val="0045656F"/>
    <w:rsid w:val="004653B3"/>
    <w:rsid w:val="004700F1"/>
    <w:rsid w:val="004701D1"/>
    <w:rsid w:val="0047076A"/>
    <w:rsid w:val="00480DA9"/>
    <w:rsid w:val="0048591B"/>
    <w:rsid w:val="004A38D1"/>
    <w:rsid w:val="004A5CFE"/>
    <w:rsid w:val="004B352B"/>
    <w:rsid w:val="004B3F47"/>
    <w:rsid w:val="004C23DB"/>
    <w:rsid w:val="004D0AFD"/>
    <w:rsid w:val="004D1A36"/>
    <w:rsid w:val="004D5CBD"/>
    <w:rsid w:val="004E1A04"/>
    <w:rsid w:val="004E1E1A"/>
    <w:rsid w:val="004F5C57"/>
    <w:rsid w:val="004F6997"/>
    <w:rsid w:val="005007F3"/>
    <w:rsid w:val="00506C41"/>
    <w:rsid w:val="005113FD"/>
    <w:rsid w:val="005117EA"/>
    <w:rsid w:val="00512736"/>
    <w:rsid w:val="005159A8"/>
    <w:rsid w:val="00527B8C"/>
    <w:rsid w:val="0053417B"/>
    <w:rsid w:val="0054118C"/>
    <w:rsid w:val="00546D6F"/>
    <w:rsid w:val="005572A0"/>
    <w:rsid w:val="00561716"/>
    <w:rsid w:val="00563FC9"/>
    <w:rsid w:val="00565A41"/>
    <w:rsid w:val="00566E24"/>
    <w:rsid w:val="00567AAF"/>
    <w:rsid w:val="00570057"/>
    <w:rsid w:val="00571A46"/>
    <w:rsid w:val="00572696"/>
    <w:rsid w:val="00580B77"/>
    <w:rsid w:val="005A068C"/>
    <w:rsid w:val="005B0240"/>
    <w:rsid w:val="005B3C6E"/>
    <w:rsid w:val="005B5E8A"/>
    <w:rsid w:val="005B635F"/>
    <w:rsid w:val="005C01D7"/>
    <w:rsid w:val="005C2083"/>
    <w:rsid w:val="005C6C54"/>
    <w:rsid w:val="005C704C"/>
    <w:rsid w:val="005F6390"/>
    <w:rsid w:val="00602436"/>
    <w:rsid w:val="0060421D"/>
    <w:rsid w:val="00604C98"/>
    <w:rsid w:val="00612D1C"/>
    <w:rsid w:val="00621673"/>
    <w:rsid w:val="00623491"/>
    <w:rsid w:val="00623AEA"/>
    <w:rsid w:val="00627C94"/>
    <w:rsid w:val="0063194D"/>
    <w:rsid w:val="00632812"/>
    <w:rsid w:val="006338EA"/>
    <w:rsid w:val="00634D63"/>
    <w:rsid w:val="00634FB7"/>
    <w:rsid w:val="00635D6C"/>
    <w:rsid w:val="00636849"/>
    <w:rsid w:val="006436AF"/>
    <w:rsid w:val="00645DCA"/>
    <w:rsid w:val="00650FA6"/>
    <w:rsid w:val="006514D3"/>
    <w:rsid w:val="0065773E"/>
    <w:rsid w:val="00660943"/>
    <w:rsid w:val="00674401"/>
    <w:rsid w:val="0068562F"/>
    <w:rsid w:val="00695B76"/>
    <w:rsid w:val="006B14BA"/>
    <w:rsid w:val="006B1AFD"/>
    <w:rsid w:val="006B676B"/>
    <w:rsid w:val="006C16EB"/>
    <w:rsid w:val="006C5141"/>
    <w:rsid w:val="006D4DE9"/>
    <w:rsid w:val="006E07C9"/>
    <w:rsid w:val="006E1ECD"/>
    <w:rsid w:val="006E22D1"/>
    <w:rsid w:val="006E6618"/>
    <w:rsid w:val="006E6689"/>
    <w:rsid w:val="006F3986"/>
    <w:rsid w:val="006FA3F9"/>
    <w:rsid w:val="007002F0"/>
    <w:rsid w:val="00701510"/>
    <w:rsid w:val="00703017"/>
    <w:rsid w:val="007035E4"/>
    <w:rsid w:val="00716D05"/>
    <w:rsid w:val="00720EA1"/>
    <w:rsid w:val="00723D1E"/>
    <w:rsid w:val="00731219"/>
    <w:rsid w:val="00731A20"/>
    <w:rsid w:val="00732C8A"/>
    <w:rsid w:val="00735117"/>
    <w:rsid w:val="007440B9"/>
    <w:rsid w:val="00755C2E"/>
    <w:rsid w:val="007641AF"/>
    <w:rsid w:val="00764AD1"/>
    <w:rsid w:val="0076534B"/>
    <w:rsid w:val="007710CF"/>
    <w:rsid w:val="00772F8F"/>
    <w:rsid w:val="007743E3"/>
    <w:rsid w:val="00775640"/>
    <w:rsid w:val="00776082"/>
    <w:rsid w:val="007766C0"/>
    <w:rsid w:val="00790CD1"/>
    <w:rsid w:val="0079471E"/>
    <w:rsid w:val="007A33B2"/>
    <w:rsid w:val="007A3CF2"/>
    <w:rsid w:val="007B0FF4"/>
    <w:rsid w:val="007B68A3"/>
    <w:rsid w:val="007B74A9"/>
    <w:rsid w:val="007C675D"/>
    <w:rsid w:val="007D0CFE"/>
    <w:rsid w:val="007D6EE3"/>
    <w:rsid w:val="007E26AE"/>
    <w:rsid w:val="007E53B8"/>
    <w:rsid w:val="007E7DCD"/>
    <w:rsid w:val="007F4CB8"/>
    <w:rsid w:val="0080043C"/>
    <w:rsid w:val="008017B3"/>
    <w:rsid w:val="008108D8"/>
    <w:rsid w:val="008127B5"/>
    <w:rsid w:val="0082566E"/>
    <w:rsid w:val="00826F97"/>
    <w:rsid w:val="00833D48"/>
    <w:rsid w:val="0083665E"/>
    <w:rsid w:val="00840714"/>
    <w:rsid w:val="008420CC"/>
    <w:rsid w:val="008421AD"/>
    <w:rsid w:val="0084223F"/>
    <w:rsid w:val="00847836"/>
    <w:rsid w:val="00852712"/>
    <w:rsid w:val="0085383E"/>
    <w:rsid w:val="00856FBB"/>
    <w:rsid w:val="00860791"/>
    <w:rsid w:val="00860F0A"/>
    <w:rsid w:val="008736EE"/>
    <w:rsid w:val="0088755E"/>
    <w:rsid w:val="00887AE8"/>
    <w:rsid w:val="00892E23"/>
    <w:rsid w:val="00896243"/>
    <w:rsid w:val="008A2866"/>
    <w:rsid w:val="008B015E"/>
    <w:rsid w:val="008B0BB6"/>
    <w:rsid w:val="008B454C"/>
    <w:rsid w:val="008C21E2"/>
    <w:rsid w:val="008C356D"/>
    <w:rsid w:val="008C6819"/>
    <w:rsid w:val="008C7732"/>
    <w:rsid w:val="008D0B62"/>
    <w:rsid w:val="008D1290"/>
    <w:rsid w:val="008D356F"/>
    <w:rsid w:val="008F021E"/>
    <w:rsid w:val="008F0AB2"/>
    <w:rsid w:val="008F5BCB"/>
    <w:rsid w:val="008F734D"/>
    <w:rsid w:val="008F7AA0"/>
    <w:rsid w:val="00903436"/>
    <w:rsid w:val="0090470B"/>
    <w:rsid w:val="00904CBC"/>
    <w:rsid w:val="00911878"/>
    <w:rsid w:val="0091721D"/>
    <w:rsid w:val="00933229"/>
    <w:rsid w:val="00934315"/>
    <w:rsid w:val="00950CC7"/>
    <w:rsid w:val="009606F6"/>
    <w:rsid w:val="009622E9"/>
    <w:rsid w:val="009755A0"/>
    <w:rsid w:val="00975C42"/>
    <w:rsid w:val="0099619A"/>
    <w:rsid w:val="00997873"/>
    <w:rsid w:val="009A16BA"/>
    <w:rsid w:val="009A3EE9"/>
    <w:rsid w:val="009B119F"/>
    <w:rsid w:val="009C3034"/>
    <w:rsid w:val="009C51A8"/>
    <w:rsid w:val="009C7E59"/>
    <w:rsid w:val="009D0456"/>
    <w:rsid w:val="009D48D4"/>
    <w:rsid w:val="009D4DE7"/>
    <w:rsid w:val="009D7DD0"/>
    <w:rsid w:val="009E3764"/>
    <w:rsid w:val="009F2CBD"/>
    <w:rsid w:val="009F745E"/>
    <w:rsid w:val="009F790F"/>
    <w:rsid w:val="00A04ACC"/>
    <w:rsid w:val="00A07B70"/>
    <w:rsid w:val="00A134E6"/>
    <w:rsid w:val="00A4074B"/>
    <w:rsid w:val="00A42C77"/>
    <w:rsid w:val="00A47ECF"/>
    <w:rsid w:val="00A566D4"/>
    <w:rsid w:val="00A572BB"/>
    <w:rsid w:val="00A639C7"/>
    <w:rsid w:val="00A76242"/>
    <w:rsid w:val="00A83FAC"/>
    <w:rsid w:val="00A860AE"/>
    <w:rsid w:val="00A91A62"/>
    <w:rsid w:val="00A97EC7"/>
    <w:rsid w:val="00AA47AB"/>
    <w:rsid w:val="00AA59D9"/>
    <w:rsid w:val="00AC6F3D"/>
    <w:rsid w:val="00AE10A4"/>
    <w:rsid w:val="00AE27CD"/>
    <w:rsid w:val="00AE77F6"/>
    <w:rsid w:val="00AF7834"/>
    <w:rsid w:val="00B061AC"/>
    <w:rsid w:val="00B12515"/>
    <w:rsid w:val="00B13F53"/>
    <w:rsid w:val="00B14D30"/>
    <w:rsid w:val="00B158B5"/>
    <w:rsid w:val="00B166C2"/>
    <w:rsid w:val="00B22572"/>
    <w:rsid w:val="00B272D7"/>
    <w:rsid w:val="00B33806"/>
    <w:rsid w:val="00B37DD1"/>
    <w:rsid w:val="00B55E59"/>
    <w:rsid w:val="00B61396"/>
    <w:rsid w:val="00B7257C"/>
    <w:rsid w:val="00B76C93"/>
    <w:rsid w:val="00B925FF"/>
    <w:rsid w:val="00B96D26"/>
    <w:rsid w:val="00BA2575"/>
    <w:rsid w:val="00BA32AF"/>
    <w:rsid w:val="00BA535D"/>
    <w:rsid w:val="00BA5F62"/>
    <w:rsid w:val="00BB22DD"/>
    <w:rsid w:val="00BB36C2"/>
    <w:rsid w:val="00BC7A5C"/>
    <w:rsid w:val="00BD3BF0"/>
    <w:rsid w:val="00BD7D03"/>
    <w:rsid w:val="00BE0B03"/>
    <w:rsid w:val="00BE317C"/>
    <w:rsid w:val="00C015BA"/>
    <w:rsid w:val="00C04674"/>
    <w:rsid w:val="00C063BC"/>
    <w:rsid w:val="00C07C8B"/>
    <w:rsid w:val="00C11B2F"/>
    <w:rsid w:val="00C11FC6"/>
    <w:rsid w:val="00C13093"/>
    <w:rsid w:val="00C16093"/>
    <w:rsid w:val="00C23567"/>
    <w:rsid w:val="00C26298"/>
    <w:rsid w:val="00C27AE9"/>
    <w:rsid w:val="00C3134C"/>
    <w:rsid w:val="00C45E18"/>
    <w:rsid w:val="00C46460"/>
    <w:rsid w:val="00C471B3"/>
    <w:rsid w:val="00C52BBC"/>
    <w:rsid w:val="00C661B6"/>
    <w:rsid w:val="00C670DD"/>
    <w:rsid w:val="00C71D27"/>
    <w:rsid w:val="00C90C90"/>
    <w:rsid w:val="00C95C63"/>
    <w:rsid w:val="00CA18A6"/>
    <w:rsid w:val="00CA56FE"/>
    <w:rsid w:val="00CA5CC4"/>
    <w:rsid w:val="00CB2700"/>
    <w:rsid w:val="00CB4143"/>
    <w:rsid w:val="00CD2848"/>
    <w:rsid w:val="00CD2999"/>
    <w:rsid w:val="00CD4652"/>
    <w:rsid w:val="00CD74B2"/>
    <w:rsid w:val="00CE0F49"/>
    <w:rsid w:val="00CF6F2E"/>
    <w:rsid w:val="00D0290D"/>
    <w:rsid w:val="00D050C7"/>
    <w:rsid w:val="00D12D81"/>
    <w:rsid w:val="00D20EE5"/>
    <w:rsid w:val="00D21A4B"/>
    <w:rsid w:val="00D23076"/>
    <w:rsid w:val="00D23E2F"/>
    <w:rsid w:val="00D279C8"/>
    <w:rsid w:val="00D31D95"/>
    <w:rsid w:val="00D32033"/>
    <w:rsid w:val="00D33126"/>
    <w:rsid w:val="00D37564"/>
    <w:rsid w:val="00D4549F"/>
    <w:rsid w:val="00D475CE"/>
    <w:rsid w:val="00D508F1"/>
    <w:rsid w:val="00D5792D"/>
    <w:rsid w:val="00D639FD"/>
    <w:rsid w:val="00D73C07"/>
    <w:rsid w:val="00D74581"/>
    <w:rsid w:val="00D86B21"/>
    <w:rsid w:val="00D91D7A"/>
    <w:rsid w:val="00D96EAD"/>
    <w:rsid w:val="00DA3B77"/>
    <w:rsid w:val="00DA5DD3"/>
    <w:rsid w:val="00DB08C2"/>
    <w:rsid w:val="00DB0F5C"/>
    <w:rsid w:val="00DB15DE"/>
    <w:rsid w:val="00DB216F"/>
    <w:rsid w:val="00DB70D6"/>
    <w:rsid w:val="00DB74F9"/>
    <w:rsid w:val="00DE2A7C"/>
    <w:rsid w:val="00DE2E2D"/>
    <w:rsid w:val="00DE3A2E"/>
    <w:rsid w:val="00DF6427"/>
    <w:rsid w:val="00E072D0"/>
    <w:rsid w:val="00E20228"/>
    <w:rsid w:val="00E270F7"/>
    <w:rsid w:val="00E32602"/>
    <w:rsid w:val="00E34536"/>
    <w:rsid w:val="00E40751"/>
    <w:rsid w:val="00E456AE"/>
    <w:rsid w:val="00E57671"/>
    <w:rsid w:val="00E624A1"/>
    <w:rsid w:val="00E72364"/>
    <w:rsid w:val="00E818AB"/>
    <w:rsid w:val="00E81A0F"/>
    <w:rsid w:val="00E87591"/>
    <w:rsid w:val="00E956A6"/>
    <w:rsid w:val="00EB3B14"/>
    <w:rsid w:val="00EC456B"/>
    <w:rsid w:val="00ED1BAB"/>
    <w:rsid w:val="00EE0C53"/>
    <w:rsid w:val="00EE1F18"/>
    <w:rsid w:val="00EE2F58"/>
    <w:rsid w:val="00EE4C10"/>
    <w:rsid w:val="00EE6C95"/>
    <w:rsid w:val="00EF0189"/>
    <w:rsid w:val="00EF301C"/>
    <w:rsid w:val="00EF4116"/>
    <w:rsid w:val="00EF5326"/>
    <w:rsid w:val="00F02773"/>
    <w:rsid w:val="00F041A6"/>
    <w:rsid w:val="00F051B8"/>
    <w:rsid w:val="00F149AC"/>
    <w:rsid w:val="00F16E90"/>
    <w:rsid w:val="00F33955"/>
    <w:rsid w:val="00F3690D"/>
    <w:rsid w:val="00F445AD"/>
    <w:rsid w:val="00F530AF"/>
    <w:rsid w:val="00F53265"/>
    <w:rsid w:val="00F5382D"/>
    <w:rsid w:val="00F6108B"/>
    <w:rsid w:val="00F61C38"/>
    <w:rsid w:val="00F714D8"/>
    <w:rsid w:val="00F77943"/>
    <w:rsid w:val="00F77AF0"/>
    <w:rsid w:val="00F94E7F"/>
    <w:rsid w:val="00F95C7F"/>
    <w:rsid w:val="00F976EA"/>
    <w:rsid w:val="00FA0A6B"/>
    <w:rsid w:val="00FA0AFB"/>
    <w:rsid w:val="00FA33AD"/>
    <w:rsid w:val="00FA3702"/>
    <w:rsid w:val="00FA5FB9"/>
    <w:rsid w:val="00FA69CF"/>
    <w:rsid w:val="00FB26BF"/>
    <w:rsid w:val="00FB5073"/>
    <w:rsid w:val="00FB5C22"/>
    <w:rsid w:val="00FC7D35"/>
    <w:rsid w:val="00FD0E36"/>
    <w:rsid w:val="00FD256D"/>
    <w:rsid w:val="00FD6D65"/>
    <w:rsid w:val="00FE0269"/>
    <w:rsid w:val="00FF3147"/>
    <w:rsid w:val="011B6E22"/>
    <w:rsid w:val="0490A737"/>
    <w:rsid w:val="0AF25185"/>
    <w:rsid w:val="0BDF02B9"/>
    <w:rsid w:val="0D973E97"/>
    <w:rsid w:val="0F7A01D5"/>
    <w:rsid w:val="1075A15D"/>
    <w:rsid w:val="19F49A2F"/>
    <w:rsid w:val="1A97D573"/>
    <w:rsid w:val="1F53D5FC"/>
    <w:rsid w:val="20E8EC07"/>
    <w:rsid w:val="2133D255"/>
    <w:rsid w:val="24472866"/>
    <w:rsid w:val="24ED2B47"/>
    <w:rsid w:val="25D18EBF"/>
    <w:rsid w:val="29BC63FB"/>
    <w:rsid w:val="2D640E29"/>
    <w:rsid w:val="2E2CA15A"/>
    <w:rsid w:val="2FDBD737"/>
    <w:rsid w:val="2FDE5C63"/>
    <w:rsid w:val="2FFD1DF5"/>
    <w:rsid w:val="3020C8C5"/>
    <w:rsid w:val="31F9DBB3"/>
    <w:rsid w:val="31FCA75A"/>
    <w:rsid w:val="320504A5"/>
    <w:rsid w:val="33541027"/>
    <w:rsid w:val="33DAD3E7"/>
    <w:rsid w:val="3441B49F"/>
    <w:rsid w:val="3494B579"/>
    <w:rsid w:val="369CD4A6"/>
    <w:rsid w:val="37DDCCA6"/>
    <w:rsid w:val="38607217"/>
    <w:rsid w:val="386F362C"/>
    <w:rsid w:val="38762376"/>
    <w:rsid w:val="39692C79"/>
    <w:rsid w:val="3D2E6BAA"/>
    <w:rsid w:val="3E31013B"/>
    <w:rsid w:val="401FF175"/>
    <w:rsid w:val="43BFF2B9"/>
    <w:rsid w:val="44094D62"/>
    <w:rsid w:val="4893ACAC"/>
    <w:rsid w:val="4A64480E"/>
    <w:rsid w:val="4BF61FE1"/>
    <w:rsid w:val="4C4722BB"/>
    <w:rsid w:val="51F01E88"/>
    <w:rsid w:val="525DB2C9"/>
    <w:rsid w:val="529FF79C"/>
    <w:rsid w:val="53DEC318"/>
    <w:rsid w:val="56D97AAF"/>
    <w:rsid w:val="5711604F"/>
    <w:rsid w:val="59CAC70F"/>
    <w:rsid w:val="5AC96D91"/>
    <w:rsid w:val="5B6FC0AB"/>
    <w:rsid w:val="5C1E1D02"/>
    <w:rsid w:val="5C724B1C"/>
    <w:rsid w:val="5DB6A8C2"/>
    <w:rsid w:val="5DD89BCC"/>
    <w:rsid w:val="5F486B88"/>
    <w:rsid w:val="62D03A52"/>
    <w:rsid w:val="64E6ABE2"/>
    <w:rsid w:val="65FE76CF"/>
    <w:rsid w:val="66807A7A"/>
    <w:rsid w:val="6AB1C6F4"/>
    <w:rsid w:val="6CB1569A"/>
    <w:rsid w:val="6CC0E9B6"/>
    <w:rsid w:val="6DE26F66"/>
    <w:rsid w:val="6FA30167"/>
    <w:rsid w:val="767CC06F"/>
    <w:rsid w:val="770BB320"/>
    <w:rsid w:val="78F81E30"/>
    <w:rsid w:val="79216D5E"/>
    <w:rsid w:val="79E74576"/>
    <w:rsid w:val="7BABD499"/>
    <w:rsid w:val="7C16AD09"/>
    <w:rsid w:val="7E8A54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682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613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1396"/>
    <w:rPr>
      <w:rFonts w:ascii="Tahoma" w:hAnsi="Tahoma" w:cs="Tahoma"/>
      <w:sz w:val="16"/>
      <w:szCs w:val="16"/>
    </w:rPr>
  </w:style>
  <w:style w:type="paragraph" w:styleId="ListParagraph">
    <w:name w:val="List Paragraph"/>
    <w:aliases w:val="Dot pt,F5 List Paragraph,List Paragraph Char Char Char,Indicator Text,Numbered Para 1,Bullet 1,Bullet Points,List Paragraph2,MAIN CONTENT,Normal numbered,List Paragraph1,Issue Action POC,3,POCG Table Text,Colorful List - Accent 11,Bullet"/>
    <w:basedOn w:val="Normal"/>
    <w:link w:val="ListParagraphChar"/>
    <w:uiPriority w:val="34"/>
    <w:qFormat/>
    <w:rsid w:val="00E87591"/>
    <w:pPr>
      <w:ind w:left="720"/>
      <w:contextualSpacing/>
    </w:pPr>
  </w:style>
  <w:style w:type="paragraph" w:customStyle="1" w:styleId="Default">
    <w:name w:val="Default"/>
    <w:uiPriority w:val="99"/>
    <w:rsid w:val="001A6992"/>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1A6992"/>
    <w:rPr>
      <w:color w:val="0000FF" w:themeColor="hyperlink"/>
      <w:u w:val="single"/>
    </w:rPr>
  </w:style>
  <w:style w:type="character" w:styleId="CommentReference">
    <w:name w:val="annotation reference"/>
    <w:basedOn w:val="DefaultParagraphFont"/>
    <w:uiPriority w:val="99"/>
    <w:semiHidden/>
    <w:unhideWhenUsed/>
    <w:rsid w:val="006B1AFD"/>
    <w:rPr>
      <w:sz w:val="16"/>
      <w:szCs w:val="16"/>
    </w:rPr>
  </w:style>
  <w:style w:type="paragraph" w:styleId="CommentText">
    <w:name w:val="annotation text"/>
    <w:basedOn w:val="Normal"/>
    <w:link w:val="CommentTextChar"/>
    <w:uiPriority w:val="99"/>
    <w:unhideWhenUsed/>
    <w:rsid w:val="006B1AFD"/>
    <w:pPr>
      <w:spacing w:line="240" w:lineRule="auto"/>
    </w:pPr>
    <w:rPr>
      <w:sz w:val="20"/>
      <w:szCs w:val="20"/>
    </w:rPr>
  </w:style>
  <w:style w:type="character" w:customStyle="1" w:styleId="CommentTextChar">
    <w:name w:val="Comment Text Char"/>
    <w:basedOn w:val="DefaultParagraphFont"/>
    <w:link w:val="CommentText"/>
    <w:uiPriority w:val="99"/>
    <w:rsid w:val="006B1AFD"/>
    <w:rPr>
      <w:sz w:val="20"/>
      <w:szCs w:val="20"/>
    </w:rPr>
  </w:style>
  <w:style w:type="paragraph" w:styleId="CommentSubject">
    <w:name w:val="annotation subject"/>
    <w:basedOn w:val="CommentText"/>
    <w:next w:val="CommentText"/>
    <w:link w:val="CommentSubjectChar"/>
    <w:uiPriority w:val="99"/>
    <w:semiHidden/>
    <w:unhideWhenUsed/>
    <w:rsid w:val="006B1AFD"/>
    <w:rPr>
      <w:b/>
      <w:bCs/>
    </w:rPr>
  </w:style>
  <w:style w:type="character" w:customStyle="1" w:styleId="CommentSubjectChar">
    <w:name w:val="Comment Subject Char"/>
    <w:basedOn w:val="CommentTextChar"/>
    <w:link w:val="CommentSubject"/>
    <w:uiPriority w:val="99"/>
    <w:semiHidden/>
    <w:rsid w:val="006B1AFD"/>
    <w:rPr>
      <w:b/>
      <w:bCs/>
      <w:sz w:val="20"/>
      <w:szCs w:val="20"/>
    </w:rPr>
  </w:style>
  <w:style w:type="paragraph" w:styleId="Header">
    <w:name w:val="header"/>
    <w:basedOn w:val="Normal"/>
    <w:link w:val="HeaderChar"/>
    <w:uiPriority w:val="99"/>
    <w:unhideWhenUsed/>
    <w:rsid w:val="00DB74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74F9"/>
  </w:style>
  <w:style w:type="paragraph" w:styleId="Footer">
    <w:name w:val="footer"/>
    <w:basedOn w:val="Normal"/>
    <w:link w:val="FooterChar"/>
    <w:uiPriority w:val="99"/>
    <w:unhideWhenUsed/>
    <w:rsid w:val="00DB74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74F9"/>
  </w:style>
  <w:style w:type="character" w:styleId="FollowedHyperlink">
    <w:name w:val="FollowedHyperlink"/>
    <w:basedOn w:val="DefaultParagraphFont"/>
    <w:uiPriority w:val="99"/>
    <w:semiHidden/>
    <w:unhideWhenUsed/>
    <w:rsid w:val="00FA0A6B"/>
    <w:rPr>
      <w:color w:val="800080" w:themeColor="followedHyperlink"/>
      <w:u w:val="single"/>
    </w:rPr>
  </w:style>
  <w:style w:type="paragraph" w:styleId="Revision">
    <w:name w:val="Revision"/>
    <w:hidden/>
    <w:uiPriority w:val="99"/>
    <w:semiHidden/>
    <w:rsid w:val="00C3134C"/>
    <w:pPr>
      <w:spacing w:after="0" w:line="240" w:lineRule="auto"/>
    </w:pPr>
  </w:style>
  <w:style w:type="paragraph" w:customStyle="1" w:styleId="null">
    <w:name w:val="null"/>
    <w:basedOn w:val="Normal"/>
    <w:rsid w:val="00A07B70"/>
    <w:pPr>
      <w:spacing w:before="100" w:beforeAutospacing="1" w:after="100" w:afterAutospacing="1" w:line="240" w:lineRule="auto"/>
    </w:pPr>
    <w:rPr>
      <w:rFonts w:ascii="Calibri" w:hAnsi="Calibri" w:cs="Calibri"/>
    </w:rPr>
  </w:style>
  <w:style w:type="character" w:customStyle="1" w:styleId="null1">
    <w:name w:val="null1"/>
    <w:basedOn w:val="DefaultParagraphFont"/>
    <w:rsid w:val="00A07B70"/>
  </w:style>
  <w:style w:type="paragraph" w:customStyle="1" w:styleId="paragraph">
    <w:name w:val="paragraph"/>
    <w:basedOn w:val="Normal"/>
    <w:rsid w:val="00CA5CC4"/>
    <w:pPr>
      <w:spacing w:before="100" w:beforeAutospacing="1" w:after="100" w:afterAutospacing="1" w:line="240" w:lineRule="auto"/>
    </w:pPr>
    <w:rPr>
      <w:rFonts w:ascii="Times New Roman" w:hAnsi="Times New Roman" w:cs="Times New Roman"/>
      <w:sz w:val="24"/>
      <w:szCs w:val="24"/>
    </w:rPr>
  </w:style>
  <w:style w:type="character" w:customStyle="1" w:styleId="normaltextrun">
    <w:name w:val="normaltextrun"/>
    <w:basedOn w:val="DefaultParagraphFont"/>
    <w:rsid w:val="00CA5CC4"/>
  </w:style>
  <w:style w:type="character" w:customStyle="1" w:styleId="eop">
    <w:name w:val="eop"/>
    <w:basedOn w:val="DefaultParagraphFont"/>
    <w:rsid w:val="00CA5CC4"/>
  </w:style>
  <w:style w:type="table" w:styleId="TableGrid">
    <w:name w:val="Table Grid"/>
    <w:basedOn w:val="TableNormal"/>
    <w:uiPriority w:val="39"/>
    <w:rsid w:val="00F149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Dot pt Char,F5 List Paragraph Char,List Paragraph Char Char Char Char,Indicator Text Char,Numbered Para 1 Char,Bullet 1 Char,Bullet Points Char,List Paragraph2 Char,MAIN CONTENT Char,Normal numbered Char,List Paragraph1 Char,3 Char"/>
    <w:basedOn w:val="DefaultParagraphFont"/>
    <w:link w:val="ListParagraph"/>
    <w:uiPriority w:val="34"/>
    <w:qFormat/>
    <w:locked/>
    <w:rsid w:val="004D5CBD"/>
  </w:style>
  <w:style w:type="paragraph" w:customStyle="1" w:styleId="xxxcontentpasted01">
    <w:name w:val="x_xxcontentpasted01"/>
    <w:basedOn w:val="Normal"/>
    <w:rsid w:val="009F2CBD"/>
    <w:pPr>
      <w:spacing w:before="100" w:beforeAutospacing="1" w:after="100" w:afterAutospacing="1"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396652">
      <w:bodyDiv w:val="1"/>
      <w:marLeft w:val="0"/>
      <w:marRight w:val="0"/>
      <w:marTop w:val="0"/>
      <w:marBottom w:val="0"/>
      <w:divBdr>
        <w:top w:val="none" w:sz="0" w:space="0" w:color="auto"/>
        <w:left w:val="none" w:sz="0" w:space="0" w:color="auto"/>
        <w:bottom w:val="none" w:sz="0" w:space="0" w:color="auto"/>
        <w:right w:val="none" w:sz="0" w:space="0" w:color="auto"/>
      </w:divBdr>
    </w:div>
    <w:div w:id="365106409">
      <w:bodyDiv w:val="1"/>
      <w:marLeft w:val="0"/>
      <w:marRight w:val="0"/>
      <w:marTop w:val="0"/>
      <w:marBottom w:val="0"/>
      <w:divBdr>
        <w:top w:val="none" w:sz="0" w:space="0" w:color="auto"/>
        <w:left w:val="none" w:sz="0" w:space="0" w:color="auto"/>
        <w:bottom w:val="none" w:sz="0" w:space="0" w:color="auto"/>
        <w:right w:val="none" w:sz="0" w:space="0" w:color="auto"/>
      </w:divBdr>
      <w:divsChild>
        <w:div w:id="393092566">
          <w:marLeft w:val="0"/>
          <w:marRight w:val="0"/>
          <w:marTop w:val="0"/>
          <w:marBottom w:val="0"/>
          <w:divBdr>
            <w:top w:val="none" w:sz="0" w:space="0" w:color="auto"/>
            <w:left w:val="none" w:sz="0" w:space="0" w:color="auto"/>
            <w:bottom w:val="none" w:sz="0" w:space="0" w:color="auto"/>
            <w:right w:val="none" w:sz="0" w:space="0" w:color="auto"/>
          </w:divBdr>
          <w:divsChild>
            <w:div w:id="1863199838">
              <w:marLeft w:val="0"/>
              <w:marRight w:val="0"/>
              <w:marTop w:val="150"/>
              <w:marBottom w:val="150"/>
              <w:divBdr>
                <w:top w:val="none" w:sz="0" w:space="0" w:color="auto"/>
                <w:left w:val="none" w:sz="0" w:space="0" w:color="auto"/>
                <w:bottom w:val="none" w:sz="0" w:space="0" w:color="auto"/>
                <w:right w:val="none" w:sz="0" w:space="0" w:color="auto"/>
              </w:divBdr>
            </w:div>
          </w:divsChild>
        </w:div>
        <w:div w:id="912619131">
          <w:marLeft w:val="0"/>
          <w:marRight w:val="0"/>
          <w:marTop w:val="0"/>
          <w:marBottom w:val="0"/>
          <w:divBdr>
            <w:top w:val="none" w:sz="0" w:space="0" w:color="auto"/>
            <w:left w:val="none" w:sz="0" w:space="0" w:color="auto"/>
            <w:bottom w:val="none" w:sz="0" w:space="0" w:color="auto"/>
            <w:right w:val="none" w:sz="0" w:space="0" w:color="auto"/>
          </w:divBdr>
        </w:div>
      </w:divsChild>
    </w:div>
    <w:div w:id="1151092654">
      <w:bodyDiv w:val="1"/>
      <w:marLeft w:val="0"/>
      <w:marRight w:val="0"/>
      <w:marTop w:val="0"/>
      <w:marBottom w:val="0"/>
      <w:divBdr>
        <w:top w:val="none" w:sz="0" w:space="0" w:color="auto"/>
        <w:left w:val="none" w:sz="0" w:space="0" w:color="auto"/>
        <w:bottom w:val="none" w:sz="0" w:space="0" w:color="auto"/>
        <w:right w:val="none" w:sz="0" w:space="0" w:color="auto"/>
      </w:divBdr>
    </w:div>
    <w:div w:id="1248925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gcc02.safelinks.protection.outlook.com/?url=http%3A%2F%2Fwww.fsd.gov%2F&amp;data=05%7C01%7Cfjeldkk%40state.gov%7C0cc4e2b471f44abcd32308db093ecead%7C66cf50745afe48d1a691a12b2121f44b%7C0%7C0%7C638113937577534024%7CUnknown%7CTWFpbGZsb3d8eyJWIjoiMC4wLjAwMDAiLCJQIjoiV2luMzIiLCJBTiI6Ik1haWwiLCJXVCI6Mn0%3D%7C3000%7C%7C%7C&amp;sdata=t32ANWzgpiB93pMWoq%2BFCSHz4YJY9QF1S1iQzCsS6RM%3D&amp;reserved=0" TargetMode="External"/><Relationship Id="rId18" Type="http://schemas.openxmlformats.org/officeDocument/2006/relationships/hyperlink" Target="https://www.ecfr.gov/cgi-bin/text-idx?SID=81a5f41de81c46a9844617d93a9db081&amp;mc=true&amp;node=pt2.1.175&amp;rgn=div5" TargetMode="External"/><Relationship Id="rId26" Type="http://schemas.openxmlformats.org/officeDocument/2006/relationships/hyperlink" Target="mailto:NgumLR@state.gov" TargetMode="External"/><Relationship Id="rId3" Type="http://schemas.openxmlformats.org/officeDocument/2006/relationships/customXml" Target="../customXml/item3.xml"/><Relationship Id="rId21" Type="http://schemas.openxmlformats.org/officeDocument/2006/relationships/hyperlink" Target="https://www.ecfr.gov/cgi-bin/text-idx?SID=81a5f41de81c46a9844617d93a9db081&amp;mc=true&amp;tpl=/ecfrbrowse/Title02/2chapterVI.tpl"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gcc02.safelinks.protection.outlook.com/?url=https%3A%2F%2Fwww.fsd.gov%2Fgsafsd_sp%3Fid%3Dgsafsd_kb_articles%26sys_id%3Dc81018e71b1601d0937fa64ce54bcb57&amp;data=05%7C01%7Cfjeldkk%40state.gov%7C0cc4e2b471f44abcd32308db093ecead%7C66cf50745afe48d1a691a12b2121f44b%7C0%7C0%7C638113937577534024%7CUnknown%7CTWFpbGZsb3d8eyJWIjoiMC4wLjAwMDAiLCJQIjoiV2luMzIiLCJBTiI6Ik1haWwiLCJXVCI6Mn0%3D%7C3000%7C%7C%7C&amp;sdata=W2ShcazZBQbanYGj0cLOTnUJwv%2BGL4xfwr83%2BycQY2E%3D&amp;reserved=0" TargetMode="External"/><Relationship Id="rId17" Type="http://schemas.openxmlformats.org/officeDocument/2006/relationships/hyperlink" Target="https://www.ecfr.gov/cgi-bin/text-idx?SID=81a5f41de81c46a9844617d93a9db081&amp;mc=true&amp;node=pt2.1.170&amp;rgn=div5" TargetMode="External"/><Relationship Id="rId25" Type="http://schemas.openxmlformats.org/officeDocument/2006/relationships/hyperlink" Target="https://www.ecfr.gov/cgi-bin/retrieveECFR?gp=&amp;SID=027fb85899500d580fc71df69d11573a&amp;mc=true&amp;n=pt2.1.200&amp;r=PART&amp;ty=HTML%20-%20ap2.1.200_1521.i" TargetMode="External"/><Relationship Id="rId33"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www.ecfr.gov/cgi-bin/text-idx?SID=81a5f41de81c46a9844617d93a9db081&amp;mc=true&amp;node=pt2.1.25&amp;rgn=div5" TargetMode="External"/><Relationship Id="rId20" Type="http://schemas.openxmlformats.org/officeDocument/2006/relationships/hyperlink" Target="https://www.ecfr.gov/cgi-bin/text-idx?SID=81a5f41de81c46a9844617d93a9db081&amp;mc=true&amp;node=pt2.1.183&amp;rgn=div5"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AM.gov" TargetMode="External"/><Relationship Id="rId24" Type="http://schemas.openxmlformats.org/officeDocument/2006/relationships/hyperlink" Target="https://gcc02.safelinks.protection.outlook.com/?url=https%3A%2F%2Fwww.whitehouse.gov%2Fbriefing-room%2Fpresidential-actions%2F2021%2F01%2F20%2Fexecutive-order-advancing-racial-equity-and-support-for-underserved-communities-through-the-federal-government%2F&amp;data=04%7C01%7CReisigAR%40state.gov%7C0dbdd75a0a664b32ef2508d8fb59f8f5%7C66cf50745afe48d1a691a12b2121f44b%7C0%7C0%7C637535711126807160%7CUnknown%7CTWFpbGZsb3d8eyJWIjoiMC4wLjAwMDAiLCJQIjoiV2luMzIiLCJBTiI6Ik1haWwiLCJXVCI6Mn0%3D%7C1000&amp;sdata=Hk82GX1SCF8LaoHg%2B2vrmdCRK6gGWYwQXU9CB6cLb5E%3D&amp;reserved=0" TargetMode="External"/><Relationship Id="rId32"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mailto:grantsyaounde@state.gov" TargetMode="External"/><Relationship Id="rId23" Type="http://schemas.openxmlformats.org/officeDocument/2006/relationships/hyperlink" Target="https://www.ecfr.gov/cgi-bin/text-idx?SID=81a5f41de81c46a9844617d93a9db081&amp;mc=true&amp;node=pt2.1.200&amp;rgn=div5" TargetMode="External"/><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www.ecfr.gov/cgi-bin/text-idx?SID=81a5f41de81c46a9844617d93a9db081&amp;mc=true&amp;node=pt2.1.182&amp;rgn=div5" TargetMode="External"/><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gcc02.safelinks.protection.outlook.com/?url=https%3A%2F%2Feportal.nspa.nato.int%2FAC135Public%2Fscage%2FCageList.aspx&amp;data=05%7C01%7Cfjeldkk%40state.gov%7C0cc4e2b471f44abcd32308db093ecead%7C66cf50745afe48d1a691a12b2121f44b%7C0%7C0%7C638113937577534024%7CUnknown%7CTWFpbGZsb3d8eyJWIjoiMC4wLjAwMDAiLCJQIjoiV2luMzIiLCJBTiI6Ik1haWwiLCJXVCI6Mn0%3D%7C3000%7C%7C%7C&amp;sdata=v3TLT8F%2FNfk5SuTcI2zw7SMhV4HK542OhP9XDx4ln%2BY%3D&amp;reserved=0" TargetMode="External"/><Relationship Id="rId22" Type="http://schemas.openxmlformats.org/officeDocument/2006/relationships/hyperlink" Target="https://www.state.gov/about-us-office-of-the-procurement-executive/" TargetMode="External"/><Relationship Id="rId27" Type="http://schemas.openxmlformats.org/officeDocument/2006/relationships/hyperlink" Target="https://www.state.gov/wp-content/uploads/2020/10/U.S.-Department-of-State-Standard-Terms-and-Conditions-10-21-2020-508.pdf" TargetMode="External"/><Relationship Id="rId30" Type="http://schemas.openxmlformats.org/officeDocument/2006/relationships/footer" Target="footer1.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dlc_DocId xmlns="4d4fa2d1-3c1d-4ce2-ba8a-a7dae2342229">UAYVFUCTMDWA-390752334-145</_dlc_DocId>
    <_dlc_DocIdUrl xmlns="4d4fa2d1-3c1d-4ce2-ba8a-a7dae2342229">
      <Url>https://usdos.sharepoint.com/sites/yaounde/Internal/_layouts/15/DocIdRedir.aspx?ID=UAYVFUCTMDWA-390752334-145</Url>
      <Description>UAYVFUCTMDWA-390752334-145</Description>
    </_dlc_DocIdUrl>
    <TaxCatchAll xmlns="d66293ee-b140-4d44-8f22-272e511bed52" xsi:nil="true"/>
    <_dlc_DocIdPersistId xmlns="4d4fa2d1-3c1d-4ce2-ba8a-a7dae2342229" xsi:nil="true"/>
    <SharedWithUsers xmlns="d66293ee-b140-4d44-8f22-272e511bed52">
      <UserInfo>
        <DisplayName>Furman, Bryan J</DisplayName>
        <AccountId>25243</AccountId>
        <AccountType/>
      </UserInfo>
      <UserInfo>
        <DisplayName>O'Hara, Sean P</DisplayName>
        <AccountId>3674</AccountId>
        <AccountType/>
      </UserInfo>
      <UserInfo>
        <DisplayName>Reisig, Andrew R</DisplayName>
        <AccountId>29</AccountId>
        <AccountType/>
      </UserInfo>
    </SharedWithUsers>
    <lcf76f155ced4ddcb4097134ff3c332f xmlns="e63097de-ca95-46c6-aefa-b97175c779ad">
      <Terms xmlns="http://schemas.microsoft.com/office/infopath/2007/PartnerControls"/>
    </lcf76f155ced4ddcb4097134ff3c332f>
  </documentManagement>
</p:properties>
</file>

<file path=customXml/item3.xml><?xml version="1.0" encoding="utf-8"?>
<?mso-contentType ?>
<spe:Receivers xmlns:spe="http://schemas.microsoft.com/sharepoint/events">
  <Receiver xmlns="">
    <Name>Document ID Generator</Name>
    <Synchronization>Synchronous</Synchronization>
    <Type>10001</Type>
    <SequenceNumber>1000</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10002</Type>
    <SequenceNumber>1001</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10004</Type>
    <SequenceNumber>1002</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10006</Type>
    <SequenceNumber>1003</SequenceNumber>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941DC33B2D01A34580EB8B2FC5EC7264" ma:contentTypeVersion="12" ma:contentTypeDescription="Create a new document." ma:contentTypeScope="" ma:versionID="13381403cd68e6dd5e2f1c339c6edafe">
  <xsd:schema xmlns:xsd="http://www.w3.org/2001/XMLSchema" xmlns:xs="http://www.w3.org/2001/XMLSchema" xmlns:p="http://schemas.microsoft.com/office/2006/metadata/properties" xmlns:ns2="4d4fa2d1-3c1d-4ce2-ba8a-a7dae2342229" xmlns:ns3="e63097de-ca95-46c6-aefa-b97175c779ad" xmlns:ns4="d66293ee-b140-4d44-8f22-272e511bed52" targetNamespace="http://schemas.microsoft.com/office/2006/metadata/properties" ma:root="true" ma:fieldsID="31e23a10ab966f470b63c8aa9e24d094" ns2:_="" ns3:_="" ns4:_="">
    <xsd:import namespace="4d4fa2d1-3c1d-4ce2-ba8a-a7dae2342229"/>
    <xsd:import namespace="e63097de-ca95-46c6-aefa-b97175c779ad"/>
    <xsd:import namespace="d66293ee-b140-4d44-8f22-272e511bed52"/>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4:SharedWithUsers" minOccurs="0"/>
                <xsd:element ref="ns4:SharedWithDetails" minOccurs="0"/>
                <xsd:element ref="ns3: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4fa2d1-3c1d-4ce2-ba8a-a7dae234222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e63097de-ca95-46c6-aefa-b97175c779a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0c4236b-c3ef-4727-9e6d-e99ea6baddd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66293ee-b140-4d44-8f22-272e511bed5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73401c5-8981-4977-b9bc-305c72550493}" ma:internalName="TaxCatchAll" ma:showField="CatchAllData" ma:web="d66293ee-b140-4d44-8f22-272e511bed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BFD2A12-6D9F-49AC-BF22-8443710E9674}">
  <ds:schemaRefs>
    <ds:schemaRef ds:uri="http://schemas.microsoft.com/sharepoint/v3/contenttype/forms"/>
  </ds:schemaRefs>
</ds:datastoreItem>
</file>

<file path=customXml/itemProps2.xml><?xml version="1.0" encoding="utf-8"?>
<ds:datastoreItem xmlns:ds="http://schemas.openxmlformats.org/officeDocument/2006/customXml" ds:itemID="{994E286E-E9DB-4205-9B9B-7CF6F982ECB5}">
  <ds:schemaRefs>
    <ds:schemaRef ds:uri="http://schemas.microsoft.com/office/2006/metadata/properties"/>
    <ds:schemaRef ds:uri="http://schemas.microsoft.com/office/infopath/2007/PartnerControls"/>
    <ds:schemaRef ds:uri="4d4fa2d1-3c1d-4ce2-ba8a-a7dae2342229"/>
    <ds:schemaRef ds:uri="d66293ee-b140-4d44-8f22-272e511bed52"/>
    <ds:schemaRef ds:uri="e63097de-ca95-46c6-aefa-b97175c779ad"/>
  </ds:schemaRefs>
</ds:datastoreItem>
</file>

<file path=customXml/itemProps3.xml><?xml version="1.0" encoding="utf-8"?>
<ds:datastoreItem xmlns:ds="http://schemas.openxmlformats.org/officeDocument/2006/customXml" ds:itemID="{30C7F6C2-581B-4213-A19C-EF47E02F5003}">
  <ds:schemaRefs>
    <ds:schemaRef ds:uri="http://schemas.microsoft.com/sharepoint/events"/>
    <ds:schemaRef ds:uri=""/>
  </ds:schemaRefs>
</ds:datastoreItem>
</file>

<file path=customXml/itemProps4.xml><?xml version="1.0" encoding="utf-8"?>
<ds:datastoreItem xmlns:ds="http://schemas.openxmlformats.org/officeDocument/2006/customXml" ds:itemID="{CFA6724A-9F40-405B-953F-710367759F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4fa2d1-3c1d-4ce2-ba8a-a7dae2342229"/>
    <ds:schemaRef ds:uri="e63097de-ca95-46c6-aefa-b97175c779ad"/>
    <ds:schemaRef ds:uri="d66293ee-b140-4d44-8f22-272e511bed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6240</Words>
  <Characters>35568</Characters>
  <Application>Microsoft Office Word</Application>
  <DocSecurity>0</DocSecurity>
  <Lines>296</Lines>
  <Paragraphs>83</Paragraphs>
  <ScaleCrop>false</ScaleCrop>
  <HeadingPairs>
    <vt:vector size="2" baseType="variant">
      <vt:variant>
        <vt:lpstr>Title</vt:lpstr>
      </vt:variant>
      <vt:variant>
        <vt:i4>1</vt:i4>
      </vt:variant>
    </vt:vector>
  </HeadingPairs>
  <TitlesOfParts>
    <vt:vector size="1" baseType="lpstr">
      <vt:lpstr>Notice of Funding Opportunity - SAMPLE</vt:lpstr>
    </vt:vector>
  </TitlesOfParts>
  <Company/>
  <LinksUpToDate>false</LinksUpToDate>
  <CharactersWithSpaces>41725</CharactersWithSpaces>
  <SharedDoc>false</SharedDoc>
  <HLinks>
    <vt:vector size="102" baseType="variant">
      <vt:variant>
        <vt:i4>7209059</vt:i4>
      </vt:variant>
      <vt:variant>
        <vt:i4>48</vt:i4>
      </vt:variant>
      <vt:variant>
        <vt:i4>0</vt:i4>
      </vt:variant>
      <vt:variant>
        <vt:i4>5</vt:i4>
      </vt:variant>
      <vt:variant>
        <vt:lpwstr>https://www.state.gov/wp-content/uploads/2020/10/U.S.-Department-of-State-Standard-Terms-and-Conditions-10-21-2020-508.pdf</vt:lpwstr>
      </vt:variant>
      <vt:variant>
        <vt:lpwstr/>
      </vt:variant>
      <vt:variant>
        <vt:i4>1310754</vt:i4>
      </vt:variant>
      <vt:variant>
        <vt:i4>45</vt:i4>
      </vt:variant>
      <vt:variant>
        <vt:i4>0</vt:i4>
      </vt:variant>
      <vt:variant>
        <vt:i4>5</vt:i4>
      </vt:variant>
      <vt:variant>
        <vt:lpwstr>mailto:NgumLR@state.gov</vt:lpwstr>
      </vt:variant>
      <vt:variant>
        <vt:lpwstr/>
      </vt:variant>
      <vt:variant>
        <vt:i4>6422585</vt:i4>
      </vt:variant>
      <vt:variant>
        <vt:i4>42</vt:i4>
      </vt:variant>
      <vt:variant>
        <vt:i4>0</vt:i4>
      </vt:variant>
      <vt:variant>
        <vt:i4>5</vt:i4>
      </vt:variant>
      <vt:variant>
        <vt:lpwstr>https://www.ecfr.gov/cgi-bin/retrieveECFR?gp=&amp;SID=027fb85899500d580fc71df69d11573a&amp;mc=true&amp;n=pt2.1.200&amp;r=PART&amp;ty=HTML%20-%20ap2.1.200_1521.i</vt:lpwstr>
      </vt:variant>
      <vt:variant>
        <vt:lpwstr>ap2.1.200_1521.xii</vt:lpwstr>
      </vt:variant>
      <vt:variant>
        <vt:i4>4128809</vt:i4>
      </vt:variant>
      <vt:variant>
        <vt:i4>39</vt:i4>
      </vt:variant>
      <vt:variant>
        <vt:i4>0</vt:i4>
      </vt:variant>
      <vt:variant>
        <vt:i4>5</vt:i4>
      </vt:variant>
      <vt:variant>
        <vt:lpwstr>https://gcc02.safelinks.protection.outlook.com/?url=https%3A%2F%2Fwww.whitehouse.gov%2Fbriefing-room%2Fpresidential-actions%2F2021%2F01%2F20%2Fexecutive-order-advancing-racial-equity-and-support-for-underserved-communities-through-the-federal-government%2F&amp;data=04%7C01%7CReisigAR%40state.gov%7C0dbdd75a0a664b32ef2508d8fb59f8f5%7C66cf50745afe48d1a691a12b2121f44b%7C0%7C0%7C637535711126807160%7CUnknown%7CTWFpbGZsb3d8eyJWIjoiMC4wLjAwMDAiLCJQIjoiV2luMzIiLCJBTiI6Ik1haWwiLCJXVCI6Mn0%3D%7C1000&amp;sdata=Hk82GX1SCF8LaoHg%2B2vrmdCRK6gGWYwQXU9CB6cLb5E%3D&amp;reserved=0</vt:lpwstr>
      </vt:variant>
      <vt:variant>
        <vt:lpwstr/>
      </vt:variant>
      <vt:variant>
        <vt:i4>8126503</vt:i4>
      </vt:variant>
      <vt:variant>
        <vt:i4>36</vt:i4>
      </vt:variant>
      <vt:variant>
        <vt:i4>0</vt:i4>
      </vt:variant>
      <vt:variant>
        <vt:i4>5</vt:i4>
      </vt:variant>
      <vt:variant>
        <vt:lpwstr>https://www.ecfr.gov/cgi-bin/text-idx?SID=81a5f41de81c46a9844617d93a9db081&amp;mc=true&amp;node=pt2.1.200&amp;rgn=div5</vt:lpwstr>
      </vt:variant>
      <vt:variant>
        <vt:lpwstr/>
      </vt:variant>
      <vt:variant>
        <vt:i4>3670077</vt:i4>
      </vt:variant>
      <vt:variant>
        <vt:i4>33</vt:i4>
      </vt:variant>
      <vt:variant>
        <vt:i4>0</vt:i4>
      </vt:variant>
      <vt:variant>
        <vt:i4>5</vt:i4>
      </vt:variant>
      <vt:variant>
        <vt:lpwstr>https://www.state.gov/about-us-office-of-the-procurement-executive/</vt:lpwstr>
      </vt:variant>
      <vt:variant>
        <vt:lpwstr/>
      </vt:variant>
      <vt:variant>
        <vt:i4>5832782</vt:i4>
      </vt:variant>
      <vt:variant>
        <vt:i4>30</vt:i4>
      </vt:variant>
      <vt:variant>
        <vt:i4>0</vt:i4>
      </vt:variant>
      <vt:variant>
        <vt:i4>5</vt:i4>
      </vt:variant>
      <vt:variant>
        <vt:lpwstr>https://www.ecfr.gov/cgi-bin/text-idx?SID=81a5f41de81c46a9844617d93a9db081&amp;mc=true&amp;tpl=/ecfrbrowse/Title02/2chapterVI.tpl</vt:lpwstr>
      </vt:variant>
      <vt:variant>
        <vt:lpwstr/>
      </vt:variant>
      <vt:variant>
        <vt:i4>7602215</vt:i4>
      </vt:variant>
      <vt:variant>
        <vt:i4>27</vt:i4>
      </vt:variant>
      <vt:variant>
        <vt:i4>0</vt:i4>
      </vt:variant>
      <vt:variant>
        <vt:i4>5</vt:i4>
      </vt:variant>
      <vt:variant>
        <vt:lpwstr>https://www.ecfr.gov/cgi-bin/text-idx?SID=81a5f41de81c46a9844617d93a9db081&amp;mc=true&amp;node=pt2.1.183&amp;rgn=div5</vt:lpwstr>
      </vt:variant>
      <vt:variant>
        <vt:lpwstr/>
      </vt:variant>
      <vt:variant>
        <vt:i4>7602214</vt:i4>
      </vt:variant>
      <vt:variant>
        <vt:i4>24</vt:i4>
      </vt:variant>
      <vt:variant>
        <vt:i4>0</vt:i4>
      </vt:variant>
      <vt:variant>
        <vt:i4>5</vt:i4>
      </vt:variant>
      <vt:variant>
        <vt:lpwstr>https://www.ecfr.gov/cgi-bin/text-idx?SID=81a5f41de81c46a9844617d93a9db081&amp;mc=true&amp;node=pt2.1.182&amp;rgn=div5</vt:lpwstr>
      </vt:variant>
      <vt:variant>
        <vt:lpwstr/>
      </vt:variant>
      <vt:variant>
        <vt:i4>8060961</vt:i4>
      </vt:variant>
      <vt:variant>
        <vt:i4>21</vt:i4>
      </vt:variant>
      <vt:variant>
        <vt:i4>0</vt:i4>
      </vt:variant>
      <vt:variant>
        <vt:i4>5</vt:i4>
      </vt:variant>
      <vt:variant>
        <vt:lpwstr>https://www.ecfr.gov/cgi-bin/text-idx?SID=81a5f41de81c46a9844617d93a9db081&amp;mc=true&amp;node=pt2.1.175&amp;rgn=div5</vt:lpwstr>
      </vt:variant>
      <vt:variant>
        <vt:lpwstr/>
      </vt:variant>
      <vt:variant>
        <vt:i4>8060964</vt:i4>
      </vt:variant>
      <vt:variant>
        <vt:i4>18</vt:i4>
      </vt:variant>
      <vt:variant>
        <vt:i4>0</vt:i4>
      </vt:variant>
      <vt:variant>
        <vt:i4>5</vt:i4>
      </vt:variant>
      <vt:variant>
        <vt:lpwstr>https://www.ecfr.gov/cgi-bin/text-idx?SID=81a5f41de81c46a9844617d93a9db081&amp;mc=true&amp;node=pt2.1.170&amp;rgn=div5</vt:lpwstr>
      </vt:variant>
      <vt:variant>
        <vt:lpwstr/>
      </vt:variant>
      <vt:variant>
        <vt:i4>5701644</vt:i4>
      </vt:variant>
      <vt:variant>
        <vt:i4>15</vt:i4>
      </vt:variant>
      <vt:variant>
        <vt:i4>0</vt:i4>
      </vt:variant>
      <vt:variant>
        <vt:i4>5</vt:i4>
      </vt:variant>
      <vt:variant>
        <vt:lpwstr>https://www.ecfr.gov/cgi-bin/text-idx?SID=81a5f41de81c46a9844617d93a9db081&amp;mc=true&amp;node=pt2.1.25&amp;rgn=div5</vt:lpwstr>
      </vt:variant>
      <vt:variant>
        <vt:lpwstr/>
      </vt:variant>
      <vt:variant>
        <vt:i4>7012436</vt:i4>
      </vt:variant>
      <vt:variant>
        <vt:i4>12</vt:i4>
      </vt:variant>
      <vt:variant>
        <vt:i4>0</vt:i4>
      </vt:variant>
      <vt:variant>
        <vt:i4>5</vt:i4>
      </vt:variant>
      <vt:variant>
        <vt:lpwstr>mailto:grantsyaounde@state.gov</vt:lpwstr>
      </vt:variant>
      <vt:variant>
        <vt:lpwstr/>
      </vt:variant>
      <vt:variant>
        <vt:i4>6357039</vt:i4>
      </vt:variant>
      <vt:variant>
        <vt:i4>9</vt:i4>
      </vt:variant>
      <vt:variant>
        <vt:i4>0</vt:i4>
      </vt:variant>
      <vt:variant>
        <vt:i4>5</vt:i4>
      </vt:variant>
      <vt:variant>
        <vt:lpwstr>https://gcc02.safelinks.protection.outlook.com/?url=https%3A%2F%2Feportal.nspa.nato.int%2FAC135Public%2Fscage%2FCageList.aspx&amp;data=05%7C01%7Cfjeldkk%40state.gov%7C0cc4e2b471f44abcd32308db093ecead%7C66cf50745afe48d1a691a12b2121f44b%7C0%7C0%7C638113937577534024%7CUnknown%7CTWFpbGZsb3d8eyJWIjoiMC4wLjAwMDAiLCJQIjoiV2luMzIiLCJBTiI6Ik1haWwiLCJXVCI6Mn0%3D%7C3000%7C%7C%7C&amp;sdata=v3TLT8F%2FNfk5SuTcI2zw7SMhV4HK542OhP9XDx4ln%2BY%3D&amp;reserved=0</vt:lpwstr>
      </vt:variant>
      <vt:variant>
        <vt:lpwstr/>
      </vt:variant>
      <vt:variant>
        <vt:i4>3866671</vt:i4>
      </vt:variant>
      <vt:variant>
        <vt:i4>6</vt:i4>
      </vt:variant>
      <vt:variant>
        <vt:i4>0</vt:i4>
      </vt:variant>
      <vt:variant>
        <vt:i4>5</vt:i4>
      </vt:variant>
      <vt:variant>
        <vt:lpwstr>https://gcc02.safelinks.protection.outlook.com/?url=http%3A%2F%2Fwww.fsd.gov%2F&amp;data=05%7C01%7Cfjeldkk%40state.gov%7C0cc4e2b471f44abcd32308db093ecead%7C66cf50745afe48d1a691a12b2121f44b%7C0%7C0%7C638113937577534024%7CUnknown%7CTWFpbGZsb3d8eyJWIjoiMC4wLjAwMDAiLCJQIjoiV2luMzIiLCJBTiI6Ik1haWwiLCJXVCI6Mn0%3D%7C3000%7C%7C%7C&amp;sdata=t32ANWzgpiB93pMWoq%2BFCSHz4YJY9QF1S1iQzCsS6RM%3D&amp;reserved=0</vt:lpwstr>
      </vt:variant>
      <vt:variant>
        <vt:lpwstr/>
      </vt:variant>
      <vt:variant>
        <vt:i4>3735607</vt:i4>
      </vt:variant>
      <vt:variant>
        <vt:i4>3</vt:i4>
      </vt:variant>
      <vt:variant>
        <vt:i4>0</vt:i4>
      </vt:variant>
      <vt:variant>
        <vt:i4>5</vt:i4>
      </vt:variant>
      <vt:variant>
        <vt:lpwstr>https://gcc02.safelinks.protection.outlook.com/?url=https%3A%2F%2Fwww.fsd.gov%2Fgsafsd_sp%3Fid%3Dgsafsd_kb_articles%26sys_id%3Dc81018e71b1601d0937fa64ce54bcb57&amp;data=05%7C01%7Cfjeldkk%40state.gov%7C0cc4e2b471f44abcd32308db093ecead%7C66cf50745afe48d1a691a12b2121f44b%7C0%7C0%7C638113937577534024%7CUnknown%7CTWFpbGZsb3d8eyJWIjoiMC4wLjAwMDAiLCJQIjoiV2luMzIiLCJBTiI6Ik1haWwiLCJXVCI6Mn0%3D%7C3000%7C%7C%7C&amp;sdata=W2ShcazZBQbanYGj0cLOTnUJwv%2BGL4xfwr83%2BycQY2E%3D&amp;reserved=0</vt:lpwstr>
      </vt:variant>
      <vt:variant>
        <vt:lpwstr/>
      </vt:variant>
      <vt:variant>
        <vt:i4>2359408</vt:i4>
      </vt:variant>
      <vt:variant>
        <vt:i4>0</vt:i4>
      </vt:variant>
      <vt:variant>
        <vt:i4>0</vt:i4>
      </vt:variant>
      <vt:variant>
        <vt:i4>5</vt:i4>
      </vt:variant>
      <vt:variant>
        <vt:lpwstr>http://www.sam.gov/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Funding Opportunity - SAMPLE</dc:title>
  <dc:subject/>
  <dc:creator/>
  <cp:keywords/>
  <cp:lastModifiedBy/>
  <cp:revision>1</cp:revision>
  <dcterms:created xsi:type="dcterms:W3CDTF">2023-04-05T14:24:00Z</dcterms:created>
  <dcterms:modified xsi:type="dcterms:W3CDTF">2023-04-05T14:38:00Z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_dlc_DocIdItemGuid">
    <vt:lpwstr>78a3c844-5a44-45e0-a890-0ca6500f1b3f</vt:lpwstr>
  </property>
  <property fmtid="{D5CDD505-2E9C-101B-9397-08002B2CF9AE}" pid="4" name="ContentTypeId">
    <vt:lpwstr>0x010100941DC33B2D01A34580EB8B2FC5EC7264</vt:lpwstr>
  </property>
  <property fmtid="{D5CDD505-2E9C-101B-9397-08002B2CF9AE}" pid="5" name="Order">
    <vt:r8>34800</vt:r8>
  </property>
  <property fmtid="{D5CDD505-2E9C-101B-9397-08002B2CF9AE}" pid="6" name="URL">
    <vt:lpwstr/>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MSIP_Label_1665d9ee-429a-4d5f-97cc-cfb56e044a6e_Enabled">
    <vt:lpwstr>true</vt:lpwstr>
  </property>
  <property fmtid="{D5CDD505-2E9C-101B-9397-08002B2CF9AE}" pid="11" name="MSIP_Label_1665d9ee-429a-4d5f-97cc-cfb56e044a6e_SetDate">
    <vt:lpwstr>2022-03-23T16:27:49Z</vt:lpwstr>
  </property>
  <property fmtid="{D5CDD505-2E9C-101B-9397-08002B2CF9AE}" pid="12" name="MSIP_Label_1665d9ee-429a-4d5f-97cc-cfb56e044a6e_Method">
    <vt:lpwstr>Privileged</vt:lpwstr>
  </property>
  <property fmtid="{D5CDD505-2E9C-101B-9397-08002B2CF9AE}" pid="13" name="MSIP_Label_1665d9ee-429a-4d5f-97cc-cfb56e044a6e_Name">
    <vt:lpwstr>1665d9ee-429a-4d5f-97cc-cfb56e044a6e</vt:lpwstr>
  </property>
  <property fmtid="{D5CDD505-2E9C-101B-9397-08002B2CF9AE}" pid="14" name="MSIP_Label_1665d9ee-429a-4d5f-97cc-cfb56e044a6e_SiteId">
    <vt:lpwstr>66cf5074-5afe-48d1-a691-a12b2121f44b</vt:lpwstr>
  </property>
  <property fmtid="{D5CDD505-2E9C-101B-9397-08002B2CF9AE}" pid="15" name="MSIP_Label_1665d9ee-429a-4d5f-97cc-cfb56e044a6e_ActionId">
    <vt:lpwstr>037b994a-cc83-46a8-8b23-3cca449748d0</vt:lpwstr>
  </property>
  <property fmtid="{D5CDD505-2E9C-101B-9397-08002B2CF9AE}" pid="16" name="MSIP_Label_1665d9ee-429a-4d5f-97cc-cfb56e044a6e_ContentBits">
    <vt:lpwstr>0</vt:lpwstr>
  </property>
  <property fmtid="{D5CDD505-2E9C-101B-9397-08002B2CF9AE}" pid="17" name="MediaServiceImageTags">
    <vt:lpwstr/>
  </property>
</Properties>
</file>