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0D0240" w:rsidRPr="002D0E0B" w:rsidTr="00BC7E0A">
        <w:trPr>
          <w:trHeight w:val="8976"/>
        </w:trPr>
        <w:tc>
          <w:tcPr>
            <w:tcW w:w="8280" w:type="dxa"/>
            <w:shd w:val="clear" w:color="auto" w:fill="auto"/>
            <w:vAlign w:val="center"/>
          </w:tcPr>
          <w:p w:rsidR="000D0240" w:rsidRPr="007D698F" w:rsidRDefault="000D0240" w:rsidP="00BC7E0A">
            <w:pPr>
              <w:widowControl/>
              <w:rPr>
                <w:b/>
                <w:sz w:val="24"/>
              </w:rPr>
            </w:pPr>
            <w:r w:rsidRPr="007D698F">
              <w:rPr>
                <w:b/>
                <w:color w:val="808080" w:themeColor="background1" w:themeShade="80"/>
                <w:sz w:val="24"/>
              </w:rPr>
              <w:t>FUNDING OPPORTUNITY TITLE:</w:t>
            </w:r>
          </w:p>
          <w:p w:rsidR="000D0240" w:rsidRPr="00625189" w:rsidRDefault="00DB5B73" w:rsidP="00625189">
            <w:pPr>
              <w:rPr>
                <w:rFonts w:eastAsiaTheme="minorHAnsi"/>
                <w:color w:val="000000"/>
                <w:sz w:val="24"/>
              </w:rPr>
            </w:pPr>
            <w:r>
              <w:rPr>
                <w:b/>
                <w:sz w:val="32"/>
                <w:szCs w:val="32"/>
              </w:rPr>
              <w:t>BLM-(MT</w:t>
            </w:r>
            <w:r w:rsidR="0067622C" w:rsidRPr="0067622C">
              <w:rPr>
                <w:b/>
                <w:sz w:val="32"/>
                <w:szCs w:val="32"/>
              </w:rPr>
              <w:t>),</w:t>
            </w:r>
            <w:r w:rsidR="0067622C" w:rsidRPr="00F30DE3">
              <w:rPr>
                <w:b/>
                <w:sz w:val="32"/>
                <w:szCs w:val="32"/>
              </w:rPr>
              <w:t xml:space="preserve"> </w:t>
            </w:r>
            <w:r w:rsidR="00F30DE3" w:rsidRPr="00F30DE3">
              <w:rPr>
                <w:b/>
                <w:sz w:val="32"/>
                <w:szCs w:val="32"/>
              </w:rPr>
              <w:t xml:space="preserve">Botanical and </w:t>
            </w:r>
            <w:r w:rsidR="00F30DE3">
              <w:rPr>
                <w:b/>
                <w:sz w:val="32"/>
                <w:szCs w:val="32"/>
              </w:rPr>
              <w:t>Biotic Crust Information</w:t>
            </w:r>
            <w:r w:rsidR="00F30DE3" w:rsidRPr="00F30DE3">
              <w:rPr>
                <w:b/>
                <w:sz w:val="32"/>
                <w:szCs w:val="32"/>
              </w:rPr>
              <w:t>, Eastern District</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FUNDING OPPORTUNITY NUMBER:</w:t>
            </w:r>
          </w:p>
          <w:p w:rsidR="000D0240" w:rsidRPr="007D698F" w:rsidRDefault="000D0240" w:rsidP="00BC7E0A">
            <w:pPr>
              <w:widowControl/>
              <w:ind w:left="342"/>
              <w:rPr>
                <w:b/>
                <w:sz w:val="32"/>
              </w:rPr>
            </w:pPr>
            <w:r w:rsidRPr="00AF5342">
              <w:rPr>
                <w:b/>
                <w:sz w:val="32"/>
              </w:rPr>
              <w:t>L17AS</w:t>
            </w:r>
            <w:r w:rsidR="00B06FC4">
              <w:rPr>
                <w:b/>
                <w:sz w:val="32"/>
              </w:rPr>
              <w:t>00216</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ANNOUNCEMENT TYPE:</w:t>
            </w:r>
          </w:p>
          <w:p w:rsidR="000D0240" w:rsidRPr="007D698F" w:rsidRDefault="000D0240" w:rsidP="00BC7E0A">
            <w:pPr>
              <w:widowControl/>
              <w:ind w:left="342"/>
              <w:rPr>
                <w:b/>
                <w:sz w:val="32"/>
              </w:rPr>
            </w:pPr>
            <w:r w:rsidRPr="007D698F">
              <w:rPr>
                <w:b/>
                <w:sz w:val="32"/>
              </w:rPr>
              <w:t>Request for Applications/Notice of Intent</w:t>
            </w:r>
          </w:p>
          <w:p w:rsidR="000D0240" w:rsidRPr="007D698F" w:rsidRDefault="000D0240" w:rsidP="00BC7E0A">
            <w:pPr>
              <w:widowControl/>
              <w:ind w:left="342"/>
              <w:rPr>
                <w:b/>
                <w:sz w:val="32"/>
              </w:rPr>
            </w:pPr>
            <w:r w:rsidRPr="007D698F">
              <w:rPr>
                <w:b/>
                <w:sz w:val="32"/>
              </w:rPr>
              <w:t>Issued</w:t>
            </w:r>
            <w:r w:rsidR="00E4003A">
              <w:rPr>
                <w:b/>
                <w:sz w:val="32"/>
              </w:rPr>
              <w:t>:  July 17</w:t>
            </w:r>
            <w:r>
              <w:rPr>
                <w:b/>
                <w:sz w:val="32"/>
              </w:rPr>
              <w:t>, 2017</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CFDA NUMBER &amp; TITLE:</w:t>
            </w:r>
          </w:p>
          <w:p w:rsidR="00F30DE3" w:rsidRPr="00F30DE3" w:rsidRDefault="00F30DE3" w:rsidP="00F30DE3">
            <w:pPr>
              <w:widowControl/>
              <w:tabs>
                <w:tab w:val="right" w:pos="2160"/>
              </w:tabs>
              <w:spacing w:before="120" w:after="120"/>
              <w:ind w:left="360"/>
              <w:rPr>
                <w:b/>
                <w:sz w:val="32"/>
                <w:szCs w:val="32"/>
              </w:rPr>
            </w:pPr>
            <w:r w:rsidRPr="00F30DE3">
              <w:rPr>
                <w:b/>
                <w:sz w:val="32"/>
                <w:szCs w:val="32"/>
              </w:rPr>
              <w:t>15.231 - Fish, Wildlife and Plant Conservation Resource Management</w:t>
            </w:r>
          </w:p>
          <w:p w:rsidR="000D0240" w:rsidRPr="007D698F" w:rsidRDefault="000D0240" w:rsidP="00BC7E0A">
            <w:pPr>
              <w:widowControl/>
              <w:rPr>
                <w:b/>
                <w:sz w:val="24"/>
              </w:rPr>
            </w:pPr>
            <w:r>
              <w:rPr>
                <w:b/>
                <w:color w:val="808080" w:themeColor="background1" w:themeShade="80"/>
                <w:sz w:val="24"/>
              </w:rPr>
              <w:t xml:space="preserve">LEGISLATIVE </w:t>
            </w:r>
            <w:r w:rsidRPr="007D698F">
              <w:rPr>
                <w:b/>
                <w:color w:val="808080" w:themeColor="background1" w:themeShade="80"/>
                <w:sz w:val="24"/>
              </w:rPr>
              <w:t>AUTHORITY:</w:t>
            </w:r>
          </w:p>
          <w:p w:rsidR="000D0240" w:rsidRPr="00F30DE3" w:rsidRDefault="00F30DE3" w:rsidP="00F30DE3">
            <w:pPr>
              <w:widowControl/>
              <w:spacing w:before="120" w:after="120"/>
              <w:ind w:left="720" w:hanging="360"/>
              <w:rPr>
                <w:b/>
                <w:sz w:val="32"/>
                <w:szCs w:val="32"/>
              </w:rPr>
            </w:pPr>
            <w:r w:rsidRPr="00F30DE3">
              <w:rPr>
                <w:b/>
                <w:sz w:val="32"/>
                <w:szCs w:val="32"/>
              </w:rPr>
              <w:t>FEDERAL LAND POLICY AND MANAGEMENT ACT OF 1976 (FLPMA), 43 USC §1737 (b), Public Law 94-579</w:t>
            </w:r>
          </w:p>
          <w:p w:rsidR="000D0240" w:rsidRPr="007D698F" w:rsidRDefault="000D0240" w:rsidP="00BC7E0A">
            <w:pPr>
              <w:widowControl/>
              <w:rPr>
                <w:b/>
                <w:sz w:val="24"/>
              </w:rPr>
            </w:pPr>
            <w:r w:rsidRPr="007D698F">
              <w:rPr>
                <w:b/>
                <w:color w:val="808080" w:themeColor="background1" w:themeShade="80"/>
                <w:sz w:val="24"/>
              </w:rPr>
              <w:t>DEADLINE FOR SUBMISSION OF APPLICATIONS:</w:t>
            </w:r>
          </w:p>
          <w:p w:rsidR="000D0240" w:rsidRPr="002D0E0B" w:rsidRDefault="006502E3" w:rsidP="00BC7E0A">
            <w:pPr>
              <w:widowControl/>
              <w:ind w:left="342"/>
              <w:rPr>
                <w:sz w:val="24"/>
              </w:rPr>
            </w:pPr>
            <w:r>
              <w:rPr>
                <w:b/>
                <w:sz w:val="32"/>
              </w:rPr>
              <w:t>September 14</w:t>
            </w:r>
            <w:r w:rsidR="000D0240" w:rsidRPr="007D698F">
              <w:rPr>
                <w:b/>
                <w:sz w:val="32"/>
              </w:rPr>
              <w:t>, 201</w:t>
            </w:r>
            <w:r w:rsidR="000D0240">
              <w:rPr>
                <w:b/>
                <w:sz w:val="32"/>
              </w:rPr>
              <w:t>7</w:t>
            </w:r>
            <w:r w:rsidR="000D0240" w:rsidRPr="007D698F">
              <w:rPr>
                <w:b/>
                <w:sz w:val="32"/>
              </w:rPr>
              <w:t xml:space="preserve">, </w:t>
            </w:r>
            <w:r w:rsidR="000D0240">
              <w:rPr>
                <w:b/>
                <w:sz w:val="32"/>
              </w:rPr>
              <w:t>4:00</w:t>
            </w:r>
            <w:r w:rsidR="000D0240" w:rsidRPr="007D698F">
              <w:rPr>
                <w:b/>
                <w:sz w:val="32"/>
              </w:rPr>
              <w:t xml:space="preserve"> p.m. </w:t>
            </w:r>
            <w:r w:rsidR="000D0240">
              <w:rPr>
                <w:b/>
                <w:sz w:val="32"/>
              </w:rPr>
              <w:t xml:space="preserve">Mountain </w:t>
            </w:r>
            <w:r w:rsidR="000D0240" w:rsidRPr="007D698F">
              <w:rPr>
                <w:b/>
                <w:sz w:val="32"/>
              </w:rPr>
              <w:t>Time</w:t>
            </w:r>
          </w:p>
        </w:tc>
      </w:tr>
    </w:tbl>
    <w:p w:rsidR="000D0240" w:rsidRDefault="000D0240" w:rsidP="000D0240">
      <w:pPr>
        <w:widowControl/>
        <w:ind w:right="1080"/>
        <w:rPr>
          <w:sz w:val="24"/>
        </w:rPr>
        <w:sectPr w:rsidR="000D0240" w:rsidSect="00BC7E0A">
          <w:headerReference w:type="default" r:id="rId7"/>
          <w:headerReference w:type="first" r:id="rId8"/>
          <w:footerReference w:type="first" r:id="rId9"/>
          <w:pgSz w:w="12240" w:h="15840" w:code="1"/>
          <w:pgMar w:top="1008" w:right="1440" w:bottom="720" w:left="1440" w:header="720" w:footer="720" w:gutter="0"/>
          <w:cols w:space="720"/>
          <w:titlePg/>
          <w:docGrid w:linePitch="360"/>
        </w:sectPr>
      </w:pPr>
    </w:p>
    <w:p w:rsidR="000D0240" w:rsidRPr="00573DCA" w:rsidRDefault="000D0240" w:rsidP="000D0240">
      <w:pPr>
        <w:widowControl/>
        <w:tabs>
          <w:tab w:val="left" w:pos="540"/>
        </w:tabs>
        <w:rPr>
          <w:b/>
          <w:caps/>
          <w:sz w:val="28"/>
        </w:rPr>
      </w:pPr>
      <w:r w:rsidRPr="00573DCA">
        <w:rPr>
          <w:b/>
          <w:caps/>
          <w:sz w:val="28"/>
        </w:rPr>
        <w:lastRenderedPageBreak/>
        <w:t>A.</w:t>
      </w:r>
      <w:r w:rsidRPr="00573DCA">
        <w:rPr>
          <w:b/>
          <w:caps/>
          <w:sz w:val="28"/>
        </w:rPr>
        <w:tab/>
        <w:t>PROGRAM Description</w:t>
      </w:r>
    </w:p>
    <w:p w:rsidR="000D0240" w:rsidRPr="00573DCA" w:rsidRDefault="000D0240" w:rsidP="000D0240">
      <w:pPr>
        <w:widowControl/>
        <w:tabs>
          <w:tab w:val="left" w:pos="540"/>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1.</w:t>
      </w:r>
      <w:r w:rsidRPr="00573DCA">
        <w:rPr>
          <w:b/>
          <w:sz w:val="24"/>
        </w:rPr>
        <w:tab/>
        <w:t>Authority</w:t>
      </w:r>
    </w:p>
    <w:p w:rsidR="00112137" w:rsidRDefault="000D0240" w:rsidP="00112137">
      <w:pPr>
        <w:widowControl/>
        <w:ind w:left="1080"/>
        <w:rPr>
          <w:sz w:val="24"/>
        </w:rPr>
      </w:pPr>
      <w:r w:rsidRPr="00573DCA">
        <w:rPr>
          <w:sz w:val="24"/>
        </w:rPr>
        <w:t xml:space="preserve">This Bureau of Land Management (BLM) Federal Financial Assistance Funding Opportunity is being announced under the following legislative authority:  </w:t>
      </w:r>
    </w:p>
    <w:p w:rsidR="00112137" w:rsidRPr="00112137" w:rsidRDefault="00112137" w:rsidP="00112137">
      <w:pPr>
        <w:widowControl/>
        <w:spacing w:before="120" w:after="120"/>
        <w:ind w:left="1080"/>
        <w:rPr>
          <w:b/>
        </w:rPr>
      </w:pPr>
      <w:r w:rsidRPr="00112137">
        <w:rPr>
          <w:b/>
          <w:sz w:val="24"/>
        </w:rPr>
        <w:t>FEDERAL LAND POLICY AND MANAGEMENT ACT OF 1976 (FLPMA), 43 USC §1737 (b), Public Law 94-579</w:t>
      </w:r>
    </w:p>
    <w:p w:rsidR="000D0240" w:rsidRPr="00573DCA" w:rsidRDefault="000D0240" w:rsidP="000D0240">
      <w:pPr>
        <w:widowControl/>
        <w:tabs>
          <w:tab w:val="left" w:pos="1080"/>
        </w:tabs>
        <w:ind w:left="1080" w:hanging="540"/>
        <w:rPr>
          <w:b/>
          <w:sz w:val="24"/>
        </w:rPr>
      </w:pPr>
      <w:r w:rsidRPr="00573DCA">
        <w:rPr>
          <w:b/>
          <w:sz w:val="24"/>
        </w:rPr>
        <w:t>2.</w:t>
      </w:r>
      <w:r w:rsidRPr="00573DCA">
        <w:rPr>
          <w:b/>
          <w:sz w:val="24"/>
        </w:rPr>
        <w:tab/>
        <w:t>Description of Program and/or Project</w:t>
      </w:r>
    </w:p>
    <w:p w:rsidR="000D0240" w:rsidRPr="00573DCA" w:rsidRDefault="000D0240" w:rsidP="000D0240">
      <w:pPr>
        <w:widowControl/>
        <w:tabs>
          <w:tab w:val="left" w:pos="1080"/>
        </w:tabs>
        <w:ind w:left="1080" w:hanging="540"/>
        <w:rPr>
          <w:sz w:val="24"/>
        </w:rPr>
      </w:pPr>
      <w:r w:rsidRPr="00573DCA">
        <w:rPr>
          <w:b/>
          <w:sz w:val="24"/>
        </w:rPr>
        <w:tab/>
      </w:r>
    </w:p>
    <w:p w:rsidR="00112137" w:rsidRPr="00937583" w:rsidRDefault="00241C83" w:rsidP="00112137">
      <w:pPr>
        <w:pStyle w:val="ListParagraph"/>
        <w:keepNext/>
        <w:widowControl/>
        <w:autoSpaceDE/>
        <w:autoSpaceDN/>
        <w:adjustRightInd/>
        <w:ind w:left="1080"/>
        <w:contextualSpacing/>
      </w:pPr>
      <w:r w:rsidRPr="00241C83">
        <w:t>a</w:t>
      </w:r>
      <w:r w:rsidR="00112137">
        <w:t>.</w:t>
      </w:r>
      <w:r w:rsidR="00277067" w:rsidRPr="00277067">
        <w:rPr>
          <w:rFonts w:eastAsiaTheme="minorHAnsi"/>
          <w:color w:val="000000"/>
          <w:sz w:val="23"/>
          <w:szCs w:val="23"/>
        </w:rPr>
        <w:t xml:space="preserve"> </w:t>
      </w:r>
      <w:r w:rsidR="00112137" w:rsidRPr="00937583">
        <w:rPr>
          <w:sz w:val="24"/>
        </w:rPr>
        <w:t xml:space="preserve">Background: </w:t>
      </w:r>
      <w:r w:rsidR="00112137">
        <w:rPr>
          <w:sz w:val="24"/>
        </w:rPr>
        <w:t>In the fall of 2016, BLM was asked to participate in a non-vascular plant inventory in Musselshell County, MT. This location was chosen based on an evaluation of the MT Natural Heritage Program’s (NHP) biological database which indicated no records for lichens, mosses, and other components of biotic soil crust. The results of this evaluation identified 11 Eastern Montana counties with no records. It was also noted that the diversity of vascular and non-vascular plant data from Eastern Montana is lacking in comprehensive information.</w:t>
      </w:r>
    </w:p>
    <w:p w:rsidR="00112137" w:rsidRDefault="00112137" w:rsidP="00112137">
      <w:pPr>
        <w:pStyle w:val="ListParagraph"/>
        <w:keepNext/>
        <w:widowControl/>
      </w:pPr>
    </w:p>
    <w:p w:rsidR="00112137" w:rsidRPr="00A95E4D" w:rsidRDefault="00112137" w:rsidP="00112137">
      <w:pPr>
        <w:pStyle w:val="ListParagraph"/>
        <w:keepNext/>
        <w:widowControl/>
        <w:autoSpaceDE/>
        <w:autoSpaceDN/>
        <w:adjustRightInd/>
        <w:ind w:left="1080"/>
        <w:contextualSpacing/>
      </w:pPr>
      <w:r>
        <w:rPr>
          <w:sz w:val="24"/>
        </w:rPr>
        <w:t xml:space="preserve">b. Objectives: This project would help to fill information gaps on vascular and non-vascular plants associated with public, private, and state lands in Eastern MT. The goals of the project would be to supplement the MT NHP on-line field guide, build a more complete record of species in the database, and make this information available to all land owners.     </w:t>
      </w:r>
    </w:p>
    <w:p w:rsidR="00112137" w:rsidRPr="00A95E4D" w:rsidRDefault="00112137" w:rsidP="00112137">
      <w:pPr>
        <w:keepNext/>
        <w:widowControl/>
        <w:ind w:left="360"/>
      </w:pPr>
    </w:p>
    <w:p w:rsidR="008665E1" w:rsidRPr="00112137" w:rsidRDefault="00112137" w:rsidP="00112137">
      <w:pPr>
        <w:pStyle w:val="ListParagraph"/>
        <w:keepNext/>
        <w:widowControl/>
        <w:autoSpaceDE/>
        <w:autoSpaceDN/>
        <w:adjustRightInd/>
        <w:ind w:left="1080"/>
        <w:contextualSpacing/>
      </w:pPr>
      <w:r>
        <w:rPr>
          <w:sz w:val="24"/>
        </w:rPr>
        <w:t xml:space="preserve">c. </w:t>
      </w:r>
      <w:r w:rsidRPr="00937583">
        <w:rPr>
          <w:sz w:val="24"/>
        </w:rPr>
        <w:t xml:space="preserve">Public Benefit: </w:t>
      </w:r>
      <w:r>
        <w:rPr>
          <w:sz w:val="24"/>
        </w:rPr>
        <w:t>This data will help land management make better informed decisions and bring more awareness of the role that of vascular and non-vascular plants play in a healthy ecosystem. The project would also look to bring simple and consistent monitoring of these species based on the functional areas that each support.</w:t>
      </w:r>
    </w:p>
    <w:p w:rsidR="00FD3C33" w:rsidRDefault="00FD3C33" w:rsidP="00FD3C33">
      <w:pPr>
        <w:tabs>
          <w:tab w:val="left" w:pos="821"/>
        </w:tabs>
        <w:adjustRightInd/>
        <w:ind w:right="563"/>
        <w:rPr>
          <w:b/>
          <w:sz w:val="24"/>
        </w:rPr>
      </w:pPr>
    </w:p>
    <w:p w:rsidR="00C36D38" w:rsidRDefault="000D0240" w:rsidP="00B02A5E">
      <w:pPr>
        <w:pStyle w:val="ListParagraph"/>
        <w:numPr>
          <w:ilvl w:val="0"/>
          <w:numId w:val="22"/>
        </w:numPr>
        <w:tabs>
          <w:tab w:val="left" w:pos="821"/>
        </w:tabs>
        <w:adjustRightInd/>
        <w:ind w:right="563"/>
        <w:rPr>
          <w:b/>
          <w:sz w:val="24"/>
        </w:rPr>
      </w:pPr>
      <w:r w:rsidRPr="00C36D38">
        <w:rPr>
          <w:b/>
          <w:sz w:val="24"/>
        </w:rPr>
        <w:t>P</w:t>
      </w:r>
      <w:r w:rsidR="00115A56">
        <w:rPr>
          <w:b/>
          <w:sz w:val="24"/>
        </w:rPr>
        <w:t>rogram/Project Performance Goals</w:t>
      </w:r>
    </w:p>
    <w:p w:rsidR="00115A56" w:rsidRPr="00115A56" w:rsidRDefault="00115A56" w:rsidP="00115A56">
      <w:pPr>
        <w:pStyle w:val="ListParagraph"/>
        <w:tabs>
          <w:tab w:val="left" w:pos="821"/>
        </w:tabs>
        <w:adjustRightInd/>
        <w:ind w:left="1440" w:right="563"/>
        <w:rPr>
          <w:b/>
          <w:sz w:val="24"/>
        </w:rPr>
      </w:pPr>
    </w:p>
    <w:p w:rsidR="00112137" w:rsidRDefault="00112137" w:rsidP="00112137">
      <w:pPr>
        <w:pStyle w:val="ListParagraph"/>
        <w:widowControl/>
        <w:numPr>
          <w:ilvl w:val="0"/>
          <w:numId w:val="27"/>
        </w:numPr>
        <w:autoSpaceDE/>
        <w:autoSpaceDN/>
        <w:adjustRightInd/>
        <w:spacing w:before="120" w:after="120"/>
        <w:contextualSpacing/>
        <w:rPr>
          <w:sz w:val="24"/>
        </w:rPr>
      </w:pPr>
      <w:r w:rsidRPr="00D55542">
        <w:rPr>
          <w:sz w:val="24"/>
        </w:rPr>
        <w:t>Help identify and fill data gaps on vascular and non-vascular plant species in MT</w:t>
      </w:r>
    </w:p>
    <w:p w:rsidR="004833EE" w:rsidRPr="00D55542" w:rsidRDefault="004833EE" w:rsidP="004833EE">
      <w:pPr>
        <w:pStyle w:val="ListParagraph"/>
        <w:widowControl/>
        <w:autoSpaceDE/>
        <w:autoSpaceDN/>
        <w:adjustRightInd/>
        <w:spacing w:before="120" w:after="120"/>
        <w:ind w:left="1440"/>
        <w:contextualSpacing/>
        <w:rPr>
          <w:sz w:val="24"/>
        </w:rPr>
      </w:pPr>
    </w:p>
    <w:p w:rsidR="00112137" w:rsidRPr="00112137" w:rsidRDefault="00112137" w:rsidP="00112137">
      <w:pPr>
        <w:pStyle w:val="ListParagraph"/>
        <w:widowControl/>
        <w:numPr>
          <w:ilvl w:val="0"/>
          <w:numId w:val="27"/>
        </w:numPr>
        <w:spacing w:before="120" w:after="120"/>
        <w:rPr>
          <w:sz w:val="24"/>
        </w:rPr>
      </w:pPr>
      <w:r w:rsidRPr="00112137">
        <w:rPr>
          <w:sz w:val="24"/>
        </w:rPr>
        <w:t>Develop simple monitoring techniques that can be performed by any land manager with a little training.</w:t>
      </w:r>
    </w:p>
    <w:p w:rsidR="00112137" w:rsidRPr="00112137" w:rsidRDefault="00112137" w:rsidP="00112137">
      <w:pPr>
        <w:pStyle w:val="ListParagraph"/>
        <w:widowControl/>
        <w:numPr>
          <w:ilvl w:val="0"/>
          <w:numId w:val="27"/>
        </w:numPr>
        <w:spacing w:before="120" w:after="120"/>
        <w:rPr>
          <w:sz w:val="24"/>
        </w:rPr>
      </w:pPr>
      <w:r w:rsidRPr="00112137">
        <w:rPr>
          <w:sz w:val="24"/>
        </w:rPr>
        <w:t>Compile all information gathered and input it into the NHP database along with supplementing the MT Field Guide.</w:t>
      </w:r>
    </w:p>
    <w:p w:rsidR="00F77831" w:rsidRPr="00112137" w:rsidRDefault="00112137" w:rsidP="00112137">
      <w:pPr>
        <w:pStyle w:val="ListParagraph"/>
        <w:widowControl/>
        <w:numPr>
          <w:ilvl w:val="0"/>
          <w:numId w:val="27"/>
        </w:numPr>
        <w:spacing w:before="120" w:after="120"/>
      </w:pPr>
      <w:r w:rsidRPr="00112137">
        <w:rPr>
          <w:sz w:val="24"/>
        </w:rPr>
        <w:t>Work with professionals in the fields of vascular and non-vascular plants to educate land managers to the roles and that each play in the function of healthy ecosystems.</w:t>
      </w:r>
    </w:p>
    <w:p w:rsidR="000D0240" w:rsidRPr="00573DCA" w:rsidRDefault="000D0240" w:rsidP="000D0240">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rsidR="000D0240" w:rsidRPr="00573DCA" w:rsidRDefault="000D0240" w:rsidP="000D0240">
      <w:pPr>
        <w:widowControl/>
        <w:tabs>
          <w:tab w:val="left" w:pos="-1440"/>
          <w:tab w:val="left" w:pos="1080"/>
        </w:tabs>
        <w:ind w:left="1080" w:hanging="540"/>
        <w:outlineLvl w:val="4"/>
        <w:rPr>
          <w:sz w:val="24"/>
        </w:rPr>
      </w:pPr>
      <w:r w:rsidRPr="00573DCA">
        <w:rPr>
          <w:sz w:val="24"/>
        </w:rPr>
        <w:tab/>
      </w:r>
    </w:p>
    <w:p w:rsidR="000D0240" w:rsidRDefault="000D0240" w:rsidP="000D0240">
      <w:pPr>
        <w:widowControl/>
        <w:tabs>
          <w:tab w:val="left" w:pos="-1440"/>
        </w:tabs>
        <w:ind w:left="1080"/>
        <w:outlineLvl w:val="4"/>
        <w:rPr>
          <w:sz w:val="24"/>
        </w:rPr>
      </w:pPr>
      <w:r>
        <w:rPr>
          <w:sz w:val="24"/>
        </w:rPr>
        <w:t xml:space="preserve">In accordance with the Legislative Authority, </w:t>
      </w:r>
      <w:r w:rsidRPr="00573DCA">
        <w:rPr>
          <w:sz w:val="24"/>
        </w:rPr>
        <w:t xml:space="preserve">a cooperative agreement </w:t>
      </w:r>
      <w:r>
        <w:rPr>
          <w:sz w:val="24"/>
        </w:rPr>
        <w:t xml:space="preserve">will be </w:t>
      </w:r>
      <w:r w:rsidRPr="00573DCA">
        <w:rPr>
          <w:sz w:val="24"/>
        </w:rPr>
        <w:t>used</w:t>
      </w:r>
      <w:r>
        <w:rPr>
          <w:sz w:val="24"/>
        </w:rPr>
        <w:t xml:space="preserve"> and </w:t>
      </w:r>
      <w:r w:rsidRPr="00573DCA">
        <w:rPr>
          <w:sz w:val="24"/>
        </w:rPr>
        <w:t xml:space="preserve">substantive Bureau of Land Management (BLM) involvement will consist of the following:  </w:t>
      </w:r>
      <w:r w:rsidRPr="006E3457">
        <w:rPr>
          <w:sz w:val="24"/>
        </w:rPr>
        <w:t xml:space="preserve">The BLM Program Officer (PO) will collaborate with the recipient's </w:t>
      </w:r>
      <w:r w:rsidRPr="006E3457">
        <w:rPr>
          <w:sz w:val="24"/>
        </w:rPr>
        <w:lastRenderedPageBreak/>
        <w:t>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0D0240" w:rsidRPr="00573DCA" w:rsidRDefault="000D0240" w:rsidP="008B4AA5">
      <w:pPr>
        <w:widowControl/>
        <w:tabs>
          <w:tab w:val="left" w:pos="-1440"/>
          <w:tab w:val="left" w:pos="1080"/>
        </w:tabs>
        <w:outlineLvl w:val="4"/>
        <w:rPr>
          <w:sz w:val="24"/>
        </w:rPr>
      </w:pPr>
    </w:p>
    <w:p w:rsidR="000D0240" w:rsidRPr="007D698F" w:rsidRDefault="000D0240" w:rsidP="000D0240">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0D0240" w:rsidRPr="007D698F" w:rsidRDefault="000D0240" w:rsidP="000D0240">
      <w:pPr>
        <w:widowControl/>
        <w:tabs>
          <w:tab w:val="left" w:pos="-1440"/>
          <w:tab w:val="left" w:pos="1080"/>
        </w:tabs>
        <w:ind w:left="1080" w:hanging="540"/>
        <w:outlineLvl w:val="4"/>
        <w:rPr>
          <w:sz w:val="24"/>
        </w:rPr>
      </w:pPr>
      <w:r w:rsidRPr="007D698F">
        <w:rPr>
          <w:b/>
          <w:sz w:val="24"/>
        </w:rPr>
        <w:tab/>
      </w:r>
      <w:r w:rsidRPr="006E3457">
        <w:rPr>
          <w:sz w:val="24"/>
        </w:rPr>
        <w:t xml:space="preserve">One </w:t>
      </w:r>
      <w:r w:rsidR="00986CF4">
        <w:rPr>
          <w:sz w:val="24"/>
        </w:rPr>
        <w:t xml:space="preserve">(1) </w:t>
      </w:r>
      <w:r w:rsidRPr="006E3457">
        <w:rPr>
          <w:sz w:val="24"/>
        </w:rPr>
        <w:t xml:space="preserve">Cooperative Agreement </w:t>
      </w:r>
    </w:p>
    <w:p w:rsidR="000D0240" w:rsidRPr="007D698F" w:rsidRDefault="000D0240" w:rsidP="000D0240">
      <w:pPr>
        <w:widowControl/>
        <w:tabs>
          <w:tab w:val="left" w:pos="1080"/>
        </w:tabs>
        <w:ind w:left="1080" w:hanging="540"/>
        <w:rPr>
          <w:sz w:val="24"/>
        </w:rPr>
      </w:pPr>
    </w:p>
    <w:p w:rsidR="000D0240" w:rsidRPr="00573DCA" w:rsidRDefault="000D0240" w:rsidP="000D0240">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rsidR="000D0240" w:rsidRPr="00573DCA" w:rsidRDefault="000D0240" w:rsidP="000D0240">
      <w:pPr>
        <w:widowControl/>
        <w:tabs>
          <w:tab w:val="left" w:pos="-1440"/>
          <w:tab w:val="left" w:pos="1080"/>
        </w:tabs>
        <w:ind w:left="1080" w:hanging="540"/>
        <w:outlineLvl w:val="4"/>
        <w:rPr>
          <w:sz w:val="24"/>
        </w:rPr>
      </w:pPr>
      <w:r w:rsidRPr="00573DCA">
        <w:rPr>
          <w:sz w:val="24"/>
        </w:rPr>
        <w:tab/>
      </w:r>
      <w:r w:rsidR="00C36D38" w:rsidRPr="00C36D38">
        <w:rPr>
          <w:sz w:val="24"/>
        </w:rPr>
        <w:t>$</w:t>
      </w:r>
      <w:r w:rsidR="00115A56">
        <w:rPr>
          <w:sz w:val="24"/>
        </w:rPr>
        <w:t>15,0</w:t>
      </w:r>
      <w:r w:rsidR="006D4666">
        <w:rPr>
          <w:sz w:val="24"/>
        </w:rPr>
        <w:t>00</w:t>
      </w:r>
    </w:p>
    <w:p w:rsidR="000D0240" w:rsidRPr="00573DCA" w:rsidRDefault="000D0240" w:rsidP="000D0240">
      <w:pPr>
        <w:widowControl/>
        <w:tabs>
          <w:tab w:val="left" w:pos="1080"/>
        </w:tabs>
        <w:ind w:left="1080" w:hanging="540"/>
        <w:rPr>
          <w:sz w:val="24"/>
        </w:rPr>
      </w:pPr>
    </w:p>
    <w:p w:rsidR="000D0240" w:rsidRPr="007D698F" w:rsidRDefault="000D0240" w:rsidP="000D0240">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rsidR="000D0240" w:rsidRDefault="000D0240" w:rsidP="00CF643C">
      <w:pPr>
        <w:widowControl/>
        <w:tabs>
          <w:tab w:val="left" w:pos="-1440"/>
          <w:tab w:val="left" w:pos="1080"/>
        </w:tabs>
        <w:ind w:left="1080" w:hanging="540"/>
        <w:outlineLvl w:val="4"/>
        <w:rPr>
          <w:sz w:val="24"/>
        </w:rPr>
      </w:pPr>
      <w:r w:rsidRPr="007D698F">
        <w:rPr>
          <w:b/>
          <w:sz w:val="24"/>
        </w:rPr>
        <w:tab/>
      </w:r>
      <w:r w:rsidR="00115A56">
        <w:rPr>
          <w:sz w:val="24"/>
        </w:rPr>
        <w:t>$15,0</w:t>
      </w:r>
      <w:r w:rsidR="006D4666">
        <w:rPr>
          <w:sz w:val="24"/>
        </w:rPr>
        <w:t>00</w:t>
      </w:r>
    </w:p>
    <w:p w:rsidR="00CF643C" w:rsidRPr="00573DCA" w:rsidRDefault="00CF643C" w:rsidP="00CF643C">
      <w:pPr>
        <w:widowControl/>
        <w:tabs>
          <w:tab w:val="left" w:pos="-1440"/>
          <w:tab w:val="left" w:pos="1080"/>
        </w:tabs>
        <w:ind w:left="1080" w:hanging="540"/>
        <w:outlineLvl w:val="4"/>
        <w:rPr>
          <w:sz w:val="24"/>
        </w:rPr>
      </w:pPr>
    </w:p>
    <w:p w:rsidR="000D0240" w:rsidRPr="00573DCA" w:rsidRDefault="000D0240" w:rsidP="000D0240">
      <w:pPr>
        <w:widowControl/>
        <w:tabs>
          <w:tab w:val="left" w:pos="1080"/>
        </w:tabs>
        <w:ind w:left="1080" w:hanging="540"/>
        <w:rPr>
          <w:sz w:val="24"/>
        </w:rPr>
      </w:pPr>
      <w:r w:rsidRPr="00573DCA">
        <w:rPr>
          <w:b/>
          <w:sz w:val="24"/>
        </w:rPr>
        <w:t>5.</w:t>
      </w:r>
      <w:r w:rsidRPr="00573DCA">
        <w:rPr>
          <w:b/>
          <w:sz w:val="24"/>
        </w:rPr>
        <w:tab/>
        <w:t>Anticipated Start Date</w:t>
      </w:r>
    </w:p>
    <w:p w:rsidR="000D0240" w:rsidRDefault="009708ED" w:rsidP="000D0240">
      <w:pPr>
        <w:widowControl/>
        <w:tabs>
          <w:tab w:val="left" w:pos="1080"/>
        </w:tabs>
        <w:ind w:left="1080" w:hanging="540"/>
        <w:rPr>
          <w:sz w:val="24"/>
        </w:rPr>
      </w:pPr>
      <w:r>
        <w:rPr>
          <w:sz w:val="24"/>
        </w:rPr>
        <w:tab/>
        <w:t>September 18</w:t>
      </w:r>
      <w:r w:rsidR="000D0240">
        <w:rPr>
          <w:sz w:val="24"/>
        </w:rPr>
        <w:t>, 2017</w:t>
      </w:r>
    </w:p>
    <w:p w:rsidR="000D0240" w:rsidRPr="00573DCA" w:rsidRDefault="000D0240" w:rsidP="000D0240">
      <w:pPr>
        <w:widowControl/>
        <w:tabs>
          <w:tab w:val="left" w:pos="1080"/>
        </w:tabs>
        <w:ind w:left="1080" w:hanging="540"/>
        <w:rPr>
          <w:sz w:val="24"/>
        </w:rPr>
      </w:pPr>
    </w:p>
    <w:p w:rsidR="000D0240" w:rsidRPr="00573DCA" w:rsidRDefault="000D0240" w:rsidP="000D0240">
      <w:pPr>
        <w:widowControl/>
        <w:tabs>
          <w:tab w:val="left" w:pos="1080"/>
        </w:tabs>
        <w:ind w:left="1080" w:hanging="540"/>
        <w:rPr>
          <w:b/>
          <w:sz w:val="24"/>
        </w:rPr>
      </w:pPr>
      <w:r w:rsidRPr="00573DCA">
        <w:rPr>
          <w:b/>
          <w:sz w:val="24"/>
        </w:rPr>
        <w:t>6.</w:t>
      </w:r>
      <w:r w:rsidRPr="00573DCA">
        <w:rPr>
          <w:b/>
          <w:sz w:val="24"/>
        </w:rPr>
        <w:tab/>
        <w:t>Anticipated Period of Performance</w:t>
      </w:r>
      <w:r w:rsidRPr="00573DCA">
        <w:rPr>
          <w:sz w:val="24"/>
        </w:rPr>
        <w:t xml:space="preserve"> (five (5) years maximum)</w:t>
      </w:r>
    </w:p>
    <w:p w:rsidR="000D0240" w:rsidRPr="00573DCA" w:rsidRDefault="000D0240" w:rsidP="000D0240">
      <w:pPr>
        <w:widowControl/>
        <w:tabs>
          <w:tab w:val="left" w:pos="1080"/>
        </w:tabs>
        <w:ind w:left="1080" w:hanging="540"/>
        <w:rPr>
          <w:sz w:val="24"/>
        </w:rPr>
      </w:pPr>
      <w:r w:rsidRPr="00573DCA">
        <w:rPr>
          <w:b/>
          <w:sz w:val="24"/>
        </w:rPr>
        <w:tab/>
      </w:r>
      <w:r w:rsidRPr="00573DCA">
        <w:rPr>
          <w:sz w:val="24"/>
        </w:rPr>
        <w:t xml:space="preserve">From:  </w:t>
      </w:r>
      <w:r w:rsidR="009708ED">
        <w:rPr>
          <w:sz w:val="24"/>
        </w:rPr>
        <w:t>September 18</w:t>
      </w:r>
      <w:r>
        <w:rPr>
          <w:sz w:val="24"/>
        </w:rPr>
        <w:t>, 2017</w:t>
      </w:r>
    </w:p>
    <w:p w:rsidR="000D0240" w:rsidRPr="00573DCA" w:rsidRDefault="000D0240" w:rsidP="000D0240">
      <w:pPr>
        <w:widowControl/>
        <w:tabs>
          <w:tab w:val="left" w:pos="1080"/>
        </w:tabs>
        <w:ind w:left="1080" w:hanging="540"/>
        <w:rPr>
          <w:sz w:val="24"/>
        </w:rPr>
      </w:pPr>
      <w:r w:rsidRPr="00573DCA">
        <w:rPr>
          <w:sz w:val="24"/>
        </w:rPr>
        <w:tab/>
        <w:t xml:space="preserve">To:  </w:t>
      </w:r>
      <w:r w:rsidR="009708ED">
        <w:rPr>
          <w:sz w:val="24"/>
        </w:rPr>
        <w:t>September 17</w:t>
      </w:r>
      <w:r w:rsidR="00DC602E">
        <w:rPr>
          <w:sz w:val="24"/>
        </w:rPr>
        <w:t>, 2022</w:t>
      </w:r>
    </w:p>
    <w:p w:rsidR="000D0240" w:rsidRPr="00573DCA" w:rsidRDefault="000D0240" w:rsidP="000D0240">
      <w:pPr>
        <w:widowControl/>
        <w:tabs>
          <w:tab w:val="left" w:pos="-1440"/>
          <w:tab w:val="left" w:pos="720"/>
          <w:tab w:val="left" w:pos="1080"/>
        </w:tabs>
        <w:outlineLvl w:val="4"/>
        <w:rPr>
          <w:sz w:val="24"/>
        </w:rPr>
      </w:pPr>
    </w:p>
    <w:p w:rsidR="000D0240" w:rsidRPr="00573DCA" w:rsidRDefault="000D0240" w:rsidP="000D0240">
      <w:pPr>
        <w:widowControl/>
        <w:tabs>
          <w:tab w:val="left" w:pos="-1440"/>
          <w:tab w:val="left" w:pos="720"/>
          <w:tab w:val="left" w:pos="1080"/>
        </w:tabs>
        <w:ind w:left="1080" w:hanging="540"/>
        <w:outlineLvl w:val="4"/>
        <w:rPr>
          <w:b/>
          <w:sz w:val="24"/>
        </w:rPr>
      </w:pPr>
      <w:r w:rsidRPr="00573DCA">
        <w:rPr>
          <w:b/>
          <w:sz w:val="24"/>
        </w:rPr>
        <w:t>7.</w:t>
      </w:r>
      <w:r w:rsidRPr="00573DCA">
        <w:rPr>
          <w:b/>
          <w:sz w:val="24"/>
        </w:rPr>
        <w:tab/>
        <w:t>No Obligation to Award</w:t>
      </w:r>
    </w:p>
    <w:p w:rsidR="000D0240" w:rsidRPr="00573DCA" w:rsidRDefault="000D0240" w:rsidP="000D0240">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0D0240" w:rsidRPr="00573DCA" w:rsidRDefault="000D0240" w:rsidP="000D0240">
      <w:pPr>
        <w:widowControl/>
        <w:tabs>
          <w:tab w:val="left" w:pos="-1440"/>
          <w:tab w:val="left" w:pos="720"/>
          <w:tab w:val="left" w:pos="1080"/>
        </w:tabs>
        <w:ind w:left="1080" w:hanging="540"/>
        <w:outlineLvl w:val="4"/>
        <w:rPr>
          <w:sz w:val="24"/>
        </w:rPr>
      </w:pPr>
    </w:p>
    <w:p w:rsidR="000D0240" w:rsidRPr="00573DCA" w:rsidRDefault="000D0240" w:rsidP="000D0240">
      <w:pPr>
        <w:widowControl/>
        <w:tabs>
          <w:tab w:val="left" w:pos="-1440"/>
          <w:tab w:val="left" w:pos="540"/>
        </w:tabs>
        <w:outlineLvl w:val="0"/>
        <w:rPr>
          <w:b/>
          <w:sz w:val="28"/>
        </w:rPr>
      </w:pPr>
      <w:r w:rsidRPr="00573DCA">
        <w:rPr>
          <w:b/>
          <w:sz w:val="28"/>
        </w:rPr>
        <w:t>C.</w:t>
      </w:r>
      <w:r w:rsidRPr="00573DCA">
        <w:rPr>
          <w:b/>
          <w:sz w:val="28"/>
        </w:rPr>
        <w:tab/>
        <w:t>ELIGIBILITY INFORMATION</w:t>
      </w:r>
    </w:p>
    <w:p w:rsidR="000D0240" w:rsidRPr="00573DCA" w:rsidRDefault="000D0240" w:rsidP="000D0240">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0D0240" w:rsidRPr="00573DCA" w:rsidRDefault="000D0240" w:rsidP="000D0240">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0D0240" w:rsidRPr="00573DCA" w:rsidRDefault="000D0240" w:rsidP="000D0240">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rsidR="000D0240" w:rsidRDefault="000D0240" w:rsidP="000D0240">
      <w:pPr>
        <w:widowControl/>
        <w:tabs>
          <w:tab w:val="left" w:pos="3240"/>
        </w:tabs>
        <w:spacing w:before="60"/>
        <w:ind w:left="2160" w:hanging="540"/>
        <w:rPr>
          <w:sz w:val="24"/>
        </w:rPr>
      </w:pPr>
      <w:r w:rsidRPr="009912DC">
        <w:rPr>
          <w:sz w:val="24"/>
        </w:rPr>
        <w:t>•</w:t>
      </w:r>
      <w:r w:rsidRPr="009912DC">
        <w:rPr>
          <w:sz w:val="24"/>
        </w:rPr>
        <w:tab/>
        <w:t>Unrestricted, anyone may apply</w:t>
      </w:r>
    </w:p>
    <w:p w:rsidR="000D0240" w:rsidRPr="000C0293" w:rsidRDefault="000D0240" w:rsidP="00986CF4">
      <w:pPr>
        <w:widowControl/>
        <w:tabs>
          <w:tab w:val="left" w:pos="1080"/>
          <w:tab w:val="left" w:pos="1620"/>
        </w:tabs>
        <w:rPr>
          <w:sz w:val="24"/>
        </w:rPr>
      </w:pPr>
    </w:p>
    <w:p w:rsidR="000D0240" w:rsidRPr="00573DCA" w:rsidRDefault="00C36D38" w:rsidP="000D0240">
      <w:pPr>
        <w:widowControl/>
        <w:tabs>
          <w:tab w:val="left" w:pos="1080"/>
          <w:tab w:val="left" w:pos="1440"/>
          <w:tab w:val="left" w:pos="1620"/>
        </w:tabs>
        <w:spacing w:line="240" w:lineRule="atLeast"/>
        <w:ind w:left="1080" w:hanging="540"/>
        <w:rPr>
          <w:b/>
          <w:sz w:val="24"/>
        </w:rPr>
      </w:pPr>
      <w:r>
        <w:rPr>
          <w:b/>
          <w:sz w:val="24"/>
        </w:rPr>
        <w:t>2</w:t>
      </w:r>
      <w:r w:rsidR="000D0240" w:rsidRPr="00573DCA">
        <w:rPr>
          <w:b/>
          <w:sz w:val="24"/>
        </w:rPr>
        <w:t>.</w:t>
      </w:r>
      <w:r w:rsidR="000D0240" w:rsidRPr="00573DCA">
        <w:rPr>
          <w:b/>
          <w:sz w:val="24"/>
        </w:rPr>
        <w:tab/>
        <w:t>Cost Sharing or Matching</w:t>
      </w: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rsidR="004A717B" w:rsidRPr="00181A5D" w:rsidRDefault="004A717B" w:rsidP="000D0240">
      <w:pPr>
        <w:widowControl/>
        <w:autoSpaceDE/>
        <w:autoSpaceDN/>
        <w:adjustRightInd/>
        <w:rPr>
          <w:sz w:val="24"/>
        </w:rPr>
      </w:pPr>
    </w:p>
    <w:p w:rsidR="000D0240" w:rsidRPr="00573DCA" w:rsidRDefault="000D0240" w:rsidP="000D0240">
      <w:pPr>
        <w:widowControl/>
        <w:tabs>
          <w:tab w:val="left" w:pos="540"/>
        </w:tabs>
        <w:rPr>
          <w:b/>
          <w:sz w:val="28"/>
        </w:rPr>
      </w:pPr>
      <w:r w:rsidRPr="00573DCA">
        <w:rPr>
          <w:b/>
          <w:sz w:val="28"/>
        </w:rPr>
        <w:t>D.</w:t>
      </w:r>
      <w:r w:rsidRPr="00573DCA">
        <w:rPr>
          <w:b/>
          <w:sz w:val="28"/>
        </w:rPr>
        <w:tab/>
        <w:t>APPLICATION AND SUBMISSION INFORMATION</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sz w:val="24"/>
        </w:rPr>
      </w:pPr>
      <w:r w:rsidRPr="00573DCA">
        <w:rPr>
          <w:b/>
          <w:sz w:val="24"/>
        </w:rPr>
        <w:t>1.</w:t>
      </w:r>
      <w:r w:rsidRPr="00573DCA">
        <w:rPr>
          <w:b/>
          <w:sz w:val="24"/>
        </w:rPr>
        <w:tab/>
        <w:t>Application Package</w:t>
      </w:r>
    </w:p>
    <w:p w:rsidR="00373DF6" w:rsidRDefault="000D0240" w:rsidP="00EF251B">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0" w:history="1">
        <w:r w:rsidRPr="00573DCA">
          <w:rPr>
            <w:color w:val="0000FF"/>
            <w:sz w:val="24"/>
            <w:u w:val="single"/>
          </w:rPr>
          <w:t>www.Grants.gov</w:t>
        </w:r>
      </w:hyperlink>
      <w:r w:rsidRPr="00573DCA">
        <w:rPr>
          <w:sz w:val="24"/>
        </w:rPr>
        <w:t>.  Paper copies may be requested by contacting the individual(s) listed</w:t>
      </w:r>
      <w:r w:rsidR="00EF251B">
        <w:rPr>
          <w:sz w:val="24"/>
        </w:rPr>
        <w:t xml:space="preserve"> on the application coversheet.</w:t>
      </w:r>
    </w:p>
    <w:p w:rsidR="00373DF6" w:rsidRPr="00573DCA" w:rsidRDefault="00373DF6"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0D0240" w:rsidRPr="00573DCA" w:rsidRDefault="000D0240" w:rsidP="000D0240">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w:t>
      </w:r>
      <w:r w:rsidRPr="00573DCA">
        <w:rPr>
          <w:sz w:val="24"/>
        </w:rPr>
        <w:lastRenderedPageBreak/>
        <w:t>exception approved by the Federal awarding agency under 2 CFR § 25.110(d)) is required to:</w:t>
      </w:r>
    </w:p>
    <w:p w:rsidR="000D0240" w:rsidRPr="00573DCA" w:rsidRDefault="000D0240" w:rsidP="000D0240">
      <w:pPr>
        <w:widowControl/>
        <w:tabs>
          <w:tab w:val="left" w:pos="1620"/>
        </w:tabs>
        <w:ind w:left="1620" w:hanging="540"/>
        <w:rPr>
          <w:sz w:val="24"/>
        </w:rPr>
      </w:pPr>
    </w:p>
    <w:p w:rsidR="000D0240" w:rsidRPr="00573DCA" w:rsidRDefault="000D0240" w:rsidP="00DD4262">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11" w:history="1">
        <w:r w:rsidRPr="00573DCA">
          <w:rPr>
            <w:rStyle w:val="Hyperlink"/>
            <w:sz w:val="24"/>
          </w:rPr>
          <w:t>http://fedgov.dnb.com/webform</w:t>
        </w:r>
      </w:hyperlink>
      <w:r w:rsidRPr="00573DCA">
        <w:rPr>
          <w:sz w:val="24"/>
        </w:rPr>
        <w:t xml:space="preserve"> or by </w:t>
      </w:r>
      <w:r w:rsidR="00DD4262">
        <w:rPr>
          <w:sz w:val="24"/>
        </w:rPr>
        <w:t>calling them at (877) 930-5228.</w:t>
      </w:r>
    </w:p>
    <w:p w:rsidR="000D0240" w:rsidRPr="00573DCA" w:rsidRDefault="000D0240" w:rsidP="00DD4262">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12" w:history="1">
        <w:r w:rsidRPr="00573DCA">
          <w:rPr>
            <w:rStyle w:val="Hyperlink"/>
            <w:sz w:val="24"/>
          </w:rPr>
          <w:t>www.SAM.gov</w:t>
        </w:r>
      </w:hyperlink>
      <w:r w:rsidRPr="00573DCA">
        <w:rPr>
          <w:sz w:val="24"/>
        </w:rPr>
        <w:t>) before submitting its application.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3" w:history="1">
        <w:r w:rsidRPr="00573DCA">
          <w:rPr>
            <w:color w:val="0000FF"/>
            <w:sz w:val="24"/>
            <w:u w:val="single"/>
          </w:rPr>
          <w:t>http://www.sam.gov</w:t>
        </w:r>
      </w:hyperlink>
      <w:r w:rsidRPr="00573DCA">
        <w:rPr>
          <w:color w:val="0000FF"/>
          <w:sz w:val="24"/>
          <w:u w:val="single"/>
        </w:rPr>
        <w:t>.</w:t>
      </w:r>
      <w:r w:rsidR="00DD4262">
        <w:rPr>
          <w:sz w:val="24"/>
        </w:rPr>
        <w:t xml:space="preserve"> </w:t>
      </w:r>
    </w:p>
    <w:p w:rsidR="000D0240" w:rsidRDefault="000D0240" w:rsidP="000D024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rsidR="00487E4F" w:rsidRPr="00573DCA" w:rsidRDefault="00487E4F" w:rsidP="009F4BDE">
      <w:pPr>
        <w:widowControl/>
        <w:tabs>
          <w:tab w:val="left" w:pos="1620"/>
        </w:tabs>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3.</w:t>
      </w:r>
      <w:r w:rsidRPr="00573DCA">
        <w:rPr>
          <w:b/>
          <w:sz w:val="24"/>
        </w:rPr>
        <w:tab/>
        <w:t>The Application Package</w:t>
      </w:r>
    </w:p>
    <w:p w:rsidR="00B10B39" w:rsidRDefault="000D0240" w:rsidP="00B32922">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3A39DE" w:rsidRPr="00B32922" w:rsidRDefault="003A39DE" w:rsidP="00B32922">
      <w:pPr>
        <w:widowControl/>
        <w:tabs>
          <w:tab w:val="left" w:pos="1080"/>
          <w:tab w:val="left" w:pos="1620"/>
        </w:tabs>
        <w:ind w:left="1080" w:hanging="540"/>
        <w:rPr>
          <w:sz w:val="24"/>
        </w:rPr>
      </w:pPr>
    </w:p>
    <w:p w:rsidR="000D0240" w:rsidRPr="00573DCA" w:rsidRDefault="000D0240" w:rsidP="000D024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0D0240" w:rsidRPr="00573DCA" w:rsidTr="00BC7E0A">
        <w:trPr>
          <w:cantSplit/>
          <w:tblHeader/>
        </w:trPr>
        <w:tc>
          <w:tcPr>
            <w:tcW w:w="6390" w:type="dxa"/>
            <w:tcBorders>
              <w:top w:val="single" w:sz="4" w:space="0" w:color="auto"/>
              <w:bottom w:val="single" w:sz="6" w:space="0" w:color="auto"/>
            </w:tcBorders>
            <w:shd w:val="clear" w:color="auto" w:fill="D9D9D9"/>
            <w:vAlign w:val="center"/>
          </w:tcPr>
          <w:p w:rsidR="000D0240" w:rsidRPr="00573DCA" w:rsidRDefault="000D0240" w:rsidP="00BC7E0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0D0240" w:rsidRPr="00573DCA" w:rsidRDefault="000D0240" w:rsidP="00BC7E0A">
            <w:pPr>
              <w:widowControl/>
              <w:jc w:val="center"/>
              <w:rPr>
                <w:b/>
                <w:sz w:val="24"/>
              </w:rPr>
            </w:pPr>
            <w:r w:rsidRPr="00573DCA">
              <w:rPr>
                <w:b/>
                <w:sz w:val="24"/>
              </w:rPr>
              <w:sym w:font="Wingdings" w:char="F0FC"/>
            </w:r>
          </w:p>
        </w:tc>
      </w:tr>
      <w:tr w:rsidR="000D0240" w:rsidRPr="00573DCA" w:rsidTr="00BC7E0A">
        <w:trPr>
          <w:cantSplit/>
        </w:trPr>
        <w:tc>
          <w:tcPr>
            <w:tcW w:w="6390" w:type="dxa"/>
            <w:tcBorders>
              <w:top w:val="single" w:sz="4" w:space="0" w:color="auto"/>
              <w:bottom w:val="single" w:sz="6" w:space="0" w:color="auto"/>
            </w:tcBorders>
            <w:vAlign w:val="center"/>
          </w:tcPr>
          <w:p w:rsidR="000D0240" w:rsidRPr="00573DCA" w:rsidRDefault="000D0240" w:rsidP="00BC7E0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6"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bl>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D0240" w:rsidRPr="00573DCA" w:rsidRDefault="000D0240" w:rsidP="000D0240">
      <w:pPr>
        <w:widowControl/>
        <w:tabs>
          <w:tab w:val="left" w:pos="-720"/>
          <w:tab w:val="left" w:pos="-360"/>
        </w:tabs>
        <w:ind w:left="2160" w:hanging="540"/>
        <w:rPr>
          <w:sz w:val="24"/>
        </w:rPr>
      </w:pPr>
      <w:r w:rsidRPr="00573DCA">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w:t>
      </w:r>
      <w:r w:rsidRPr="00573DCA">
        <w:rPr>
          <w:sz w:val="24"/>
        </w:rPr>
        <w:lastRenderedPageBreak/>
        <w:t xml:space="preserve">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rsidR="000D0240" w:rsidRPr="00573DCA" w:rsidRDefault="000D0240" w:rsidP="000D0240">
      <w:pPr>
        <w:widowControl/>
        <w:tabs>
          <w:tab w:val="left" w:pos="-720"/>
          <w:tab w:val="left" w:pos="-360"/>
        </w:tabs>
        <w:ind w:left="1620" w:hanging="540"/>
        <w:rPr>
          <w:sz w:val="24"/>
        </w:rPr>
      </w:pPr>
    </w:p>
    <w:p w:rsidR="000D0240" w:rsidRPr="00573DCA" w:rsidRDefault="000D0240" w:rsidP="000D0240">
      <w:pPr>
        <w:widowControl/>
        <w:tabs>
          <w:tab w:val="left" w:pos="-720"/>
          <w:tab w:val="left" w:pos="-360"/>
        </w:tabs>
        <w:ind w:left="2160" w:hanging="540"/>
        <w:rPr>
          <w:sz w:val="24"/>
        </w:rPr>
      </w:pPr>
      <w:r w:rsidRPr="00573DCA">
        <w:rPr>
          <w:sz w:val="24"/>
        </w:rPr>
        <w:t>2)</w:t>
      </w:r>
      <w:r w:rsidRPr="00573DCA">
        <w:rPr>
          <w:sz w:val="24"/>
        </w:rPr>
        <w:tab/>
        <w:t>All proposals are confidential.</w:t>
      </w:r>
    </w:p>
    <w:p w:rsidR="000D0240" w:rsidRPr="00573DCA" w:rsidRDefault="000D0240" w:rsidP="000D0240">
      <w:pPr>
        <w:widowControl/>
        <w:ind w:left="162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0D0240" w:rsidRPr="00573DCA" w:rsidRDefault="000D0240" w:rsidP="000D0240">
      <w:pPr>
        <w:widowControl/>
        <w:tabs>
          <w:tab w:val="left" w:pos="2160"/>
        </w:tabs>
        <w:ind w:left="2160" w:hanging="540"/>
        <w:rPr>
          <w:sz w:val="24"/>
        </w:rPr>
      </w:pPr>
      <w:r w:rsidRPr="00E221E6">
        <w:rPr>
          <w:sz w:val="24"/>
        </w:rPr>
        <w:t>1)</w:t>
      </w:r>
      <w:r w:rsidRPr="00E221E6">
        <w:rPr>
          <w:sz w:val="24"/>
        </w:rPr>
        <w:tab/>
        <w:t xml:space="preserve">Use the Budget Detail 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without a detail breakdown of how the cost were arrived out</w:t>
      </w:r>
      <w:r w:rsidRPr="00573DCA">
        <w:rPr>
          <w:sz w:val="24"/>
        </w:rPr>
        <w:t>.</w:t>
      </w:r>
      <w:r>
        <w:rPr>
          <w:sz w:val="24"/>
        </w:rPr>
        <w:t xml:space="preserve">  </w:t>
      </w:r>
      <w:r w:rsidRPr="00EF3AFA">
        <w:rPr>
          <w:sz w:val="24"/>
        </w:rPr>
        <w:t>No profit or fees are allowable.</w:t>
      </w:r>
    </w:p>
    <w:p w:rsidR="000D0240" w:rsidRPr="00573DCA" w:rsidRDefault="000D0240" w:rsidP="000D0240">
      <w:pPr>
        <w:widowControl/>
        <w:tabs>
          <w:tab w:val="left" w:pos="2160"/>
        </w:tabs>
        <w:ind w:left="2160" w:hanging="540"/>
        <w:rPr>
          <w:sz w:val="24"/>
        </w:rPr>
      </w:pPr>
    </w:p>
    <w:p w:rsidR="000D0240" w:rsidRPr="00573DCA" w:rsidRDefault="000D0240" w:rsidP="000D0240">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rsidR="000D0240" w:rsidRPr="00573DCA" w:rsidRDefault="000D0240" w:rsidP="000D0240">
      <w:pPr>
        <w:widowControl/>
        <w:tabs>
          <w:tab w:val="left" w:pos="1980"/>
        </w:tabs>
        <w:ind w:left="2160" w:hanging="540"/>
        <w:rPr>
          <w:sz w:val="24"/>
        </w:rPr>
      </w:pPr>
    </w:p>
    <w:p w:rsidR="000D0240" w:rsidRPr="00573DCA" w:rsidRDefault="000D0240" w:rsidP="000D0240">
      <w:pPr>
        <w:widowControl/>
        <w:ind w:left="2700" w:hanging="540"/>
        <w:rPr>
          <w:sz w:val="24"/>
        </w:rPr>
      </w:pPr>
      <w:r w:rsidRPr="00573DCA">
        <w:rPr>
          <w:sz w:val="24"/>
        </w:rPr>
        <w:t>(a)</w:t>
      </w:r>
      <w:r w:rsidRPr="00573DCA">
        <w:rPr>
          <w:sz w:val="24"/>
        </w:rPr>
        <w:tab/>
        <w:t xml:space="preserve">Personnel Costs.  Salaries or wages of employees working directly on this agreement project, indicate program manager and other key personnel by name and title.  Other personnel may be indicated by title alone.  </w:t>
      </w:r>
      <w:r w:rsidRPr="00EF3AFA">
        <w:rPr>
          <w:sz w:val="24"/>
        </w:rPr>
        <w:t>For all positions, indicate salaries or wages and estimated hours or percent of time to be spent on the agreement.</w:t>
      </w:r>
    </w:p>
    <w:p w:rsidR="000D0240" w:rsidRPr="00573DCA" w:rsidRDefault="000D0240" w:rsidP="000D0240">
      <w:pPr>
        <w:widowControl/>
        <w:tabs>
          <w:tab w:val="left" w:pos="1980"/>
        </w:tabs>
        <w:ind w:left="2700" w:hanging="540"/>
        <w:rPr>
          <w:sz w:val="24"/>
        </w:rPr>
      </w:pPr>
    </w:p>
    <w:p w:rsidR="000D0240" w:rsidRPr="00573DCA" w:rsidRDefault="000D0240" w:rsidP="000D0240">
      <w:pPr>
        <w:widowControl/>
        <w:ind w:left="2700" w:hanging="540"/>
        <w:rPr>
          <w:sz w:val="24"/>
        </w:rPr>
      </w:pPr>
      <w:r w:rsidRPr="00573DCA">
        <w:rPr>
          <w:sz w:val="24"/>
        </w:rPr>
        <w:t>(b)</w:t>
      </w:r>
      <w:r w:rsidRPr="00573DCA">
        <w:rPr>
          <w:sz w:val="24"/>
        </w:rPr>
        <w:tab/>
        <w:t xml:space="preserve">Fringe Benefit Costs.  The costs of fringe benefits of employees working directly on this agreement project.  </w:t>
      </w:r>
      <w:r w:rsidRPr="00EF3AFA">
        <w:rPr>
          <w:sz w:val="24"/>
        </w:rPr>
        <w:t>Indicate rates/amounts, what costs are included in this category, and the basis of the rate computations.  Federally approved rate agreements are acceptable for compliance with this item.</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(c)</w:t>
      </w:r>
      <w:r w:rsidRPr="00573DCA">
        <w:rPr>
          <w:sz w:val="24"/>
        </w:rPr>
        <w:tab/>
        <w:t xml:space="preserve">Travel Costs.  </w:t>
      </w:r>
      <w:r w:rsidRPr="00EF3AFA">
        <w:rPr>
          <w:sz w:val="24"/>
        </w:rPr>
        <w:t xml:space="preserve">The estimated costs for travel related to agreement activities.  Include the purpose of trip, destination, </w:t>
      </w:r>
      <w:proofErr w:type="gramStart"/>
      <w:r w:rsidRPr="00EF3AFA">
        <w:rPr>
          <w:sz w:val="24"/>
        </w:rPr>
        <w:t>number</w:t>
      </w:r>
      <w:proofErr w:type="gramEnd"/>
      <w:r w:rsidRPr="00EF3AFA">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w:t>
      </w:r>
      <w:r>
        <w:rPr>
          <w:sz w:val="24"/>
        </w:rPr>
        <w:t xml:space="preserve">  </w:t>
      </w:r>
      <w:r w:rsidRPr="00573DCA">
        <w:rPr>
          <w:sz w:val="24"/>
        </w:rPr>
        <w:t xml:space="preserve">Current Federal per diem rates (the maximum allowances that federal employees are reimbursed for expenses incurred while on official travel) may be found at </w:t>
      </w:r>
      <w:hyperlink r:id="rId14" w:history="1">
        <w:r w:rsidRPr="00573DCA">
          <w:rPr>
            <w:rStyle w:val="Hyperlink"/>
            <w:sz w:val="24"/>
          </w:rPr>
          <w:t>http://www.gsa.gov/portal/content/104877</w:t>
        </w:r>
      </w:hyperlink>
      <w:r w:rsidRPr="00573DCA">
        <w:rPr>
          <w:sz w:val="24"/>
        </w:rPr>
        <w:t>.</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(d)</w:t>
      </w:r>
      <w:r w:rsidRPr="00573DCA">
        <w:rPr>
          <w:sz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lastRenderedPageBreak/>
        <w:t>(e)</w:t>
      </w:r>
      <w:r w:rsidRPr="00573DCA">
        <w:rPr>
          <w:sz w:val="24"/>
        </w:rPr>
        <w:tab/>
        <w:t>Supply Costs.  The costs of consumable supplies and materials to be used for agreement activities.  List each item and quantity individually.</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(f)</w:t>
      </w:r>
      <w:r w:rsidRPr="00573DCA">
        <w:rPr>
          <w:sz w:val="24"/>
        </w:rPr>
        <w:tab/>
        <w:t xml:space="preserve">Contractual Costs.  </w:t>
      </w:r>
      <w:r w:rsidRPr="00EF3AFA">
        <w:rPr>
          <w:sz w:val="24"/>
        </w:rPr>
        <w:t>Include estimated costs of proposed professional</w:t>
      </w:r>
      <w:r w:rsidRPr="00573DCA">
        <w:rPr>
          <w:sz w:val="24"/>
        </w:rPr>
        <w:t xml:space="preserve">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w:t>
      </w:r>
      <w:r>
        <w:rPr>
          <w:sz w:val="24"/>
        </w:rPr>
        <w:t xml:space="preserve">  Procurement procedures must comply with 2 CFR Parts 200.317 through 200.326.</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(g)</w:t>
      </w:r>
      <w:r w:rsidRPr="00573DCA">
        <w:rPr>
          <w:sz w:val="24"/>
        </w:rPr>
        <w:tab/>
        <w:t>Construction Costs.  The cost of any construction dir</w:t>
      </w:r>
      <w:r>
        <w:rPr>
          <w:sz w:val="24"/>
        </w:rPr>
        <w:t>ectly related to the project</w:t>
      </w:r>
      <w:r w:rsidRPr="00573DCA">
        <w:rPr>
          <w:sz w:val="24"/>
        </w:rPr>
        <w:t xml:space="preserve"> activities.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(h)</w:t>
      </w:r>
      <w:r w:rsidRPr="00573DCA">
        <w:rPr>
          <w:sz w:val="24"/>
        </w:rPr>
        <w:tab/>
        <w:t>Other Costs.  The cost of items not listed above and which do not fit in any other category, such as the cost of duplicating and printing, equipment rental, postage, etc.  No profit or fee will be allowed.</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(j)</w:t>
      </w:r>
      <w:r w:rsidRPr="00573DCA">
        <w:rPr>
          <w:sz w:val="24"/>
        </w:rPr>
        <w:tab/>
        <w:t xml:space="preserve">Indirect Costs.  </w:t>
      </w:r>
    </w:p>
    <w:p w:rsidR="000D0240" w:rsidRPr="00573DCA" w:rsidRDefault="000D0240" w:rsidP="000D0240">
      <w:pPr>
        <w:widowControl/>
        <w:tabs>
          <w:tab w:val="left" w:pos="2340"/>
        </w:tabs>
        <w:ind w:left="2340" w:hanging="360"/>
        <w:rPr>
          <w:sz w:val="24"/>
        </w:rPr>
      </w:pPr>
    </w:p>
    <w:p w:rsidR="000D0240" w:rsidRPr="00573DCA" w:rsidRDefault="000D0240" w:rsidP="00DD4262">
      <w:pPr>
        <w:widowControl/>
        <w:ind w:left="3240" w:hanging="540"/>
        <w:rPr>
          <w:sz w:val="24"/>
        </w:rPr>
      </w:pPr>
      <w:r w:rsidRPr="00573DCA">
        <w:rPr>
          <w:sz w:val="24"/>
        </w:rPr>
        <w:t>(1)</w:t>
      </w:r>
      <w:r w:rsidRPr="00573DCA">
        <w:rPr>
          <w:sz w:val="24"/>
        </w:rPr>
        <w:tab/>
        <w:t xml:space="preserve">If indirect costs will be charged to the project, complete this section and show the proposed rate, cost base, and proposed amount for allowable indirect costs.  It is not acceptable to simply incorporate indirect rates within </w:t>
      </w:r>
      <w:r w:rsidR="00DD4262">
        <w:rPr>
          <w:sz w:val="24"/>
        </w:rPr>
        <w:t xml:space="preserve">other direct cost line items.  </w:t>
      </w:r>
    </w:p>
    <w:p w:rsidR="000D0240" w:rsidRPr="00573DCA" w:rsidRDefault="000D0240" w:rsidP="00DD4262">
      <w:pPr>
        <w:widowControl/>
        <w:tabs>
          <w:tab w:val="left" w:pos="2340"/>
        </w:tabs>
        <w:ind w:left="3240" w:hanging="540"/>
        <w:rPr>
          <w:sz w:val="24"/>
        </w:rPr>
      </w:pPr>
      <w:r w:rsidRPr="00573DCA">
        <w:rPr>
          <w:sz w:val="24"/>
        </w:rPr>
        <w:t>(2)</w:t>
      </w:r>
      <w:r w:rsidRPr="00573DCA">
        <w:rPr>
          <w:sz w:val="24"/>
        </w:rPr>
        <w:tab/>
      </w:r>
      <w:proofErr w:type="gramStart"/>
      <w:r w:rsidRPr="00573DCA">
        <w:rPr>
          <w:sz w:val="24"/>
        </w:rPr>
        <w:t>Include</w:t>
      </w:r>
      <w:proofErr w:type="gramEnd"/>
      <w:r w:rsidRPr="00573DCA">
        <w:rPr>
          <w:sz w:val="24"/>
        </w:rPr>
        <w:t xml:space="preserve"> a copy of any federally approved negotiated indirect cost r</w:t>
      </w:r>
      <w:r w:rsidR="00DD4262">
        <w:rPr>
          <w:sz w:val="24"/>
        </w:rPr>
        <w:t>ate agreement (NICRA).</w:t>
      </w:r>
    </w:p>
    <w:p w:rsidR="000D0240" w:rsidRPr="00573DCA" w:rsidRDefault="000D0240" w:rsidP="00DD4262">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w:t>
      </w:r>
      <w:r w:rsidR="00DD4262">
        <w:rPr>
          <w:sz w:val="24"/>
        </w:rPr>
        <w:t xml:space="preserve"> allocation base for your rate.</w:t>
      </w:r>
    </w:p>
    <w:p w:rsidR="000D0240" w:rsidRPr="00573DCA" w:rsidRDefault="000D0240" w:rsidP="000D0240">
      <w:pPr>
        <w:widowControl/>
        <w:tabs>
          <w:tab w:val="left" w:pos="2340"/>
        </w:tabs>
        <w:ind w:left="3240" w:hanging="540"/>
        <w:rPr>
          <w:sz w:val="24"/>
        </w:rPr>
      </w:pPr>
      <w:r w:rsidRPr="00573DCA">
        <w:rPr>
          <w:sz w:val="24"/>
        </w:rPr>
        <w:t>(4)</w:t>
      </w:r>
      <w:r w:rsidRPr="00573DCA">
        <w:rPr>
          <w:sz w:val="24"/>
        </w:rPr>
        <w:tab/>
        <w:t xml:space="preserve">Information on obtaining a NICRA, "Preparing and Submitting Indirect Cost Proposals," is available from the Department of the Interior, National Business Center, Indirect Cost Section, at </w:t>
      </w:r>
      <w:hyperlink r:id="rId15" w:history="1">
        <w:r w:rsidRPr="00573DCA">
          <w:rPr>
            <w:rStyle w:val="Hyperlink"/>
            <w:sz w:val="24"/>
          </w:rPr>
          <w:t>http://www.aqd.nbc.gov/services/ICS.aspx</w:t>
        </w:r>
      </w:hyperlink>
      <w:r w:rsidRPr="00573DCA">
        <w:rPr>
          <w:sz w:val="24"/>
        </w:rPr>
        <w:t>.</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ind w:left="2700" w:hanging="540"/>
        <w:rPr>
          <w:sz w:val="24"/>
        </w:rPr>
      </w:pPr>
      <w:r w:rsidRPr="00573DCA">
        <w:rPr>
          <w:sz w:val="24"/>
        </w:rPr>
        <w:t>(k)</w:t>
      </w:r>
      <w:r w:rsidRPr="00573DCA">
        <w:rPr>
          <w:sz w:val="24"/>
        </w:rPr>
        <w:tab/>
        <w:t>Total Costs.  The total of both direct and indirect costs estimated to be expended on this agreement's activities.</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0D0240" w:rsidRPr="00573DCA" w:rsidRDefault="000D0240" w:rsidP="000D0240">
      <w:pPr>
        <w:widowControl/>
        <w:ind w:left="1080"/>
        <w:rPr>
          <w:sz w:val="24"/>
        </w:rPr>
      </w:pPr>
      <w:r w:rsidRPr="00573DCA">
        <w:rPr>
          <w:sz w:val="24"/>
        </w:rPr>
        <w:lastRenderedPageBreak/>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rsidR="000D0240" w:rsidRPr="00573DCA" w:rsidRDefault="000D0240" w:rsidP="000D0240">
      <w:pPr>
        <w:widowControl/>
        <w:tabs>
          <w:tab w:val="left" w:pos="1620"/>
        </w:tabs>
        <w:ind w:left="1627" w:hanging="547"/>
        <w:rPr>
          <w:sz w:val="24"/>
        </w:rPr>
      </w:pPr>
    </w:p>
    <w:p w:rsidR="000D0240" w:rsidRPr="00573DCA" w:rsidRDefault="000D0240" w:rsidP="000D0240">
      <w:pPr>
        <w:widowControl/>
        <w:tabs>
          <w:tab w:val="left" w:pos="1080"/>
        </w:tabs>
        <w:ind w:left="1080" w:hanging="540"/>
        <w:rPr>
          <w:b/>
          <w:sz w:val="24"/>
        </w:rPr>
      </w:pPr>
      <w:r w:rsidRPr="00573DCA">
        <w:rPr>
          <w:b/>
          <w:sz w:val="24"/>
        </w:rPr>
        <w:t>5.</w:t>
      </w:r>
      <w:r w:rsidRPr="00573DCA">
        <w:rPr>
          <w:b/>
          <w:sz w:val="24"/>
        </w:rPr>
        <w:tab/>
        <w:t xml:space="preserve">Application Submission via </w:t>
      </w:r>
      <w:hyperlink r:id="rId16" w:history="1">
        <w:r w:rsidRPr="00517673">
          <w:rPr>
            <w:rStyle w:val="Hyperlink"/>
            <w:b/>
            <w:sz w:val="24"/>
          </w:rPr>
          <w:t>www.grants.gov</w:t>
        </w:r>
      </w:hyperlink>
    </w:p>
    <w:p w:rsidR="000D0240" w:rsidRPr="00573DCA" w:rsidRDefault="000D0240" w:rsidP="000D0240">
      <w:pPr>
        <w:widowControl/>
        <w:tabs>
          <w:tab w:val="left" w:pos="1080"/>
        </w:tabs>
        <w:ind w:left="1080" w:hanging="540"/>
        <w:rPr>
          <w:sz w:val="24"/>
        </w:rPr>
      </w:pPr>
      <w:r w:rsidRPr="00573DCA">
        <w:rPr>
          <w:sz w:val="24"/>
        </w:rPr>
        <w:tab/>
        <w:t xml:space="preserve">The Bureau of Land Management participates in the Grants.gov initiative which provides the Grant Community with a single website, </w:t>
      </w:r>
      <w:hyperlink r:id="rId17" w:history="1">
        <w:r w:rsidRPr="00573DCA">
          <w:rPr>
            <w:rStyle w:val="Hyperlink"/>
            <w:sz w:val="24"/>
          </w:rPr>
          <w:t>www.grants.gov</w:t>
        </w:r>
      </w:hyperlink>
      <w:r w:rsidRPr="00573DCA">
        <w:rPr>
          <w:sz w:val="24"/>
        </w:rPr>
        <w:t>, to search for and apply for all federal grant opportunities.</w:t>
      </w:r>
    </w:p>
    <w:p w:rsidR="000D0240" w:rsidRPr="00573DCA" w:rsidRDefault="000D0240" w:rsidP="000D0240">
      <w:pPr>
        <w:widowControl/>
        <w:tabs>
          <w:tab w:val="left" w:pos="1620"/>
        </w:tabs>
        <w:ind w:left="1620" w:hanging="547"/>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18" w:history="1">
        <w:r w:rsidRPr="00573DCA">
          <w:rPr>
            <w:color w:val="0000FF"/>
            <w:sz w:val="24"/>
            <w:u w:val="single"/>
          </w:rPr>
          <w:t>www.Grants.Gov</w:t>
        </w:r>
      </w:hyperlink>
      <w:r w:rsidRPr="00573DCA">
        <w:rPr>
          <w:sz w:val="24"/>
        </w:rPr>
        <w:t xml:space="preserve"> and all applications should be submitted electronically through </w:t>
      </w:r>
      <w:hyperlink r:id="rId19"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0" w:history="1">
        <w:r w:rsidRPr="00573DCA">
          <w:rPr>
            <w:rStyle w:val="Hyperlink"/>
            <w:sz w:val="24"/>
          </w:rPr>
          <w:t>http://www.grants.gov/web/grants/support/technical-support/troubleshooting.html</w:t>
        </w:r>
      </w:hyperlink>
      <w:r w:rsidRPr="00573DCA">
        <w:rPr>
          <w:sz w:val="24"/>
        </w:rPr>
        <w:t xml:space="preserve"> for online help.</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b.</w:t>
      </w:r>
      <w:r w:rsidRPr="00573DCA">
        <w:rPr>
          <w:sz w:val="24"/>
        </w:rPr>
        <w:tab/>
        <w:t xml:space="preserve">Applications submitted through </w:t>
      </w:r>
      <w:hyperlink r:id="rId21" w:history="1">
        <w:r w:rsidRPr="00573DCA">
          <w:rPr>
            <w:rStyle w:val="Hyperlink"/>
            <w:sz w:val="24"/>
          </w:rPr>
          <w:t>www.Grants.gov</w:t>
        </w:r>
      </w:hyperlink>
      <w:r w:rsidRPr="00573DCA">
        <w:rPr>
          <w:sz w:val="24"/>
        </w:rPr>
        <w:t xml:space="preserve"> are considered to be electronically signed applications.</w:t>
      </w:r>
    </w:p>
    <w:p w:rsidR="000D0240" w:rsidRPr="00573DCA" w:rsidRDefault="000D0240" w:rsidP="000D0240">
      <w:pPr>
        <w:widowControl/>
        <w:rPr>
          <w:sz w:val="24"/>
        </w:rPr>
      </w:pPr>
    </w:p>
    <w:p w:rsidR="000D0240" w:rsidRPr="00573DCA" w:rsidRDefault="000D0240" w:rsidP="000D0240">
      <w:pPr>
        <w:widowControl/>
        <w:tabs>
          <w:tab w:val="left" w:pos="540"/>
          <w:tab w:val="left" w:pos="1080"/>
        </w:tabs>
        <w:rPr>
          <w:sz w:val="28"/>
        </w:rPr>
      </w:pPr>
      <w:r w:rsidRPr="00573DCA">
        <w:rPr>
          <w:b/>
          <w:sz w:val="28"/>
        </w:rPr>
        <w:t>E.</w:t>
      </w:r>
      <w:r w:rsidRPr="00573DCA">
        <w:rPr>
          <w:b/>
          <w:sz w:val="28"/>
        </w:rPr>
        <w:tab/>
        <w:t>APPLICATION REVIEW INFORMATION</w:t>
      </w:r>
    </w:p>
    <w:p w:rsidR="000D0240" w:rsidRPr="00573DCA" w:rsidRDefault="000D0240" w:rsidP="000D0240">
      <w:pPr>
        <w:widowControl/>
        <w:ind w:left="540"/>
        <w:rPr>
          <w:sz w:val="24"/>
        </w:rPr>
      </w:pPr>
    </w:p>
    <w:p w:rsidR="000D0240" w:rsidRPr="0064436A" w:rsidRDefault="000D0240" w:rsidP="000D0240">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rsidR="000D0240" w:rsidRPr="0064436A" w:rsidRDefault="000D0240" w:rsidP="000D0240">
      <w:pPr>
        <w:widowControl/>
        <w:tabs>
          <w:tab w:val="left" w:pos="540"/>
        </w:tabs>
        <w:ind w:left="540"/>
        <w:rPr>
          <w:sz w:val="24"/>
        </w:rPr>
      </w:pPr>
    </w:p>
    <w:p w:rsidR="000D0240" w:rsidRPr="009B3835" w:rsidRDefault="000D0240" w:rsidP="000D0240">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rsidR="000D0240" w:rsidRPr="009B3835" w:rsidRDefault="000D0240" w:rsidP="000D0240">
      <w:pPr>
        <w:widowControl/>
        <w:tabs>
          <w:tab w:val="left" w:pos="540"/>
        </w:tabs>
        <w:ind w:left="540"/>
        <w:rPr>
          <w:sz w:val="24"/>
        </w:rPr>
      </w:pPr>
    </w:p>
    <w:p w:rsidR="000D0240" w:rsidRDefault="000D0240" w:rsidP="000D0240">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0D0240" w:rsidRDefault="000D0240" w:rsidP="000D0240">
      <w:pPr>
        <w:widowControl/>
        <w:tabs>
          <w:tab w:val="left" w:pos="540"/>
        </w:tabs>
        <w:ind w:left="540"/>
        <w:rPr>
          <w:sz w:val="24"/>
        </w:rPr>
      </w:pPr>
    </w:p>
    <w:p w:rsidR="000D0240" w:rsidRPr="00573DCA" w:rsidRDefault="000D0240" w:rsidP="000D0240">
      <w:pPr>
        <w:widowControl/>
        <w:tabs>
          <w:tab w:val="left" w:pos="540"/>
        </w:tabs>
        <w:ind w:left="540"/>
        <w:rPr>
          <w:sz w:val="24"/>
        </w:rPr>
      </w:pPr>
      <w:r w:rsidRPr="00A829E2">
        <w:rPr>
          <w:sz w:val="24"/>
        </w:rPr>
        <w:t>The evaluation process will be comprised of the following three screening levels:</w:t>
      </w:r>
    </w:p>
    <w:p w:rsidR="000D0240" w:rsidRPr="00573DCA" w:rsidRDefault="000D0240" w:rsidP="000D0240">
      <w:pPr>
        <w:widowControl/>
        <w:ind w:left="1080" w:hanging="540"/>
        <w:rPr>
          <w:sz w:val="24"/>
        </w:rPr>
      </w:pPr>
    </w:p>
    <w:p w:rsidR="000D0240" w:rsidRPr="00573DCA" w:rsidRDefault="000D0240" w:rsidP="000D0240">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rsidR="000D0240" w:rsidRPr="00573DCA" w:rsidRDefault="000D0240" w:rsidP="000D0240">
      <w:pPr>
        <w:widowControl/>
        <w:ind w:left="1080"/>
        <w:rPr>
          <w:sz w:val="24"/>
        </w:rPr>
      </w:pPr>
    </w:p>
    <w:p w:rsidR="000D0240" w:rsidRPr="00573DCA" w:rsidRDefault="000D0240" w:rsidP="000D0240">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0D0240" w:rsidRPr="00573DCA" w:rsidRDefault="000D0240" w:rsidP="000D0240">
      <w:pPr>
        <w:widowControl/>
        <w:spacing w:before="120"/>
        <w:ind w:left="2174" w:hanging="547"/>
        <w:rPr>
          <w:sz w:val="24"/>
        </w:rPr>
      </w:pPr>
      <w:r w:rsidRPr="00573DCA">
        <w:rPr>
          <w:sz w:val="24"/>
        </w:rPr>
        <w:t>1)</w:t>
      </w:r>
      <w:r w:rsidRPr="00573DCA">
        <w:rPr>
          <w:sz w:val="24"/>
        </w:rPr>
        <w:tab/>
        <w:t>Program and/or legislative authority requirements are met;</w:t>
      </w:r>
    </w:p>
    <w:p w:rsidR="000D0240" w:rsidRPr="00573DCA" w:rsidRDefault="000D0240" w:rsidP="000D0240">
      <w:pPr>
        <w:widowControl/>
        <w:spacing w:before="120"/>
        <w:ind w:left="2174" w:hanging="547"/>
        <w:rPr>
          <w:sz w:val="24"/>
        </w:rPr>
      </w:pPr>
      <w:r w:rsidRPr="00573DCA">
        <w:rPr>
          <w:sz w:val="24"/>
        </w:rPr>
        <w:t>2)</w:t>
      </w:r>
      <w:r w:rsidRPr="00573DCA">
        <w:rPr>
          <w:sz w:val="24"/>
        </w:rPr>
        <w:tab/>
        <w:t>Submission is timely;</w:t>
      </w:r>
    </w:p>
    <w:p w:rsidR="000D0240" w:rsidRPr="00573DCA" w:rsidRDefault="000D0240" w:rsidP="00DD4262">
      <w:pPr>
        <w:widowControl/>
        <w:spacing w:before="120"/>
        <w:ind w:left="2174" w:hanging="547"/>
        <w:rPr>
          <w:sz w:val="24"/>
        </w:rPr>
      </w:pPr>
      <w:r w:rsidRPr="00573DCA">
        <w:rPr>
          <w:sz w:val="24"/>
        </w:rPr>
        <w:lastRenderedPageBreak/>
        <w:t>3)</w:t>
      </w:r>
      <w:r w:rsidRPr="00573DCA">
        <w:rPr>
          <w:sz w:val="24"/>
        </w:rPr>
        <w:tab/>
        <w:t>Complete and properly executed SF-424 application package documents (see D. APPLICATION AND SUBMIS</w:t>
      </w:r>
      <w:r w:rsidR="00DD4262">
        <w:rPr>
          <w:sz w:val="24"/>
        </w:rPr>
        <w:t>SION INFORMATION) are included;</w:t>
      </w:r>
    </w:p>
    <w:p w:rsidR="000D0240" w:rsidRPr="00573DCA" w:rsidRDefault="000D0240" w:rsidP="000D0240">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rsidR="000D0240" w:rsidRPr="00573DCA" w:rsidRDefault="000D0240" w:rsidP="000D0240">
      <w:pPr>
        <w:widowControl/>
        <w:ind w:left="1620" w:hanging="540"/>
        <w:rPr>
          <w:sz w:val="24"/>
        </w:rPr>
      </w:pPr>
    </w:p>
    <w:p w:rsidR="000D0240" w:rsidRDefault="000D0240" w:rsidP="000D0240">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rsidR="000D0240" w:rsidRDefault="000D0240" w:rsidP="000D0240">
      <w:pPr>
        <w:widowControl/>
        <w:ind w:left="1080" w:hanging="540"/>
        <w:rPr>
          <w:b/>
          <w:sz w:val="24"/>
        </w:rPr>
      </w:pPr>
    </w:p>
    <w:p w:rsidR="002637EA" w:rsidRDefault="000D0240" w:rsidP="002637EA">
      <w:pPr>
        <w:pStyle w:val="ListParagraph"/>
        <w:widowControl/>
        <w:numPr>
          <w:ilvl w:val="0"/>
          <w:numId w:val="8"/>
        </w:numPr>
        <w:rPr>
          <w:sz w:val="24"/>
        </w:rPr>
      </w:pPr>
      <w:r w:rsidRPr="00F42486">
        <w:rPr>
          <w:sz w:val="24"/>
        </w:rPr>
        <w:t>Merit Review Evaluation.  Eligible applications will be evaluated in an objective and unbiased manner using the following merit review criteria using numerical scoring based on a 100 point maximum score.</w:t>
      </w:r>
    </w:p>
    <w:p w:rsidR="002D3EBB" w:rsidRPr="002D3EBB" w:rsidRDefault="002D3EBB" w:rsidP="002D3EBB">
      <w:pPr>
        <w:pStyle w:val="ListParagraph"/>
        <w:widowControl/>
        <w:ind w:left="1620"/>
        <w:rPr>
          <w:sz w:val="24"/>
        </w:rPr>
      </w:pPr>
    </w:p>
    <w:p w:rsidR="002D3EBB" w:rsidRDefault="002D3EBB" w:rsidP="002D3EBB">
      <w:pPr>
        <w:pStyle w:val="ListParagraph"/>
        <w:widowControl/>
        <w:numPr>
          <w:ilvl w:val="0"/>
          <w:numId w:val="12"/>
        </w:numPr>
        <w:tabs>
          <w:tab w:val="left" w:pos="360"/>
        </w:tabs>
        <w:autoSpaceDE/>
        <w:autoSpaceDN/>
        <w:adjustRightInd/>
        <w:spacing w:before="120" w:after="120"/>
        <w:ind w:left="1080"/>
        <w:contextualSpacing/>
      </w:pPr>
      <w:r w:rsidRPr="00984204">
        <w:rPr>
          <w:b/>
          <w:sz w:val="24"/>
        </w:rPr>
        <w:t xml:space="preserve">OBJECTIVE (Maximum score </w:t>
      </w:r>
      <w:r w:rsidRPr="00984204">
        <w:rPr>
          <w:b/>
          <w:sz w:val="24"/>
          <w:u w:val="single"/>
        </w:rPr>
        <w:t xml:space="preserve"> </w:t>
      </w:r>
      <w:r>
        <w:rPr>
          <w:b/>
          <w:sz w:val="24"/>
          <w:u w:val="single"/>
        </w:rPr>
        <w:t>20</w:t>
      </w:r>
      <w:r w:rsidR="009B466C">
        <w:rPr>
          <w:b/>
          <w:sz w:val="24"/>
          <w:u w:val="single"/>
        </w:rPr>
        <w:t xml:space="preserve"> </w:t>
      </w:r>
      <w:r w:rsidRPr="00984204">
        <w:rPr>
          <w:b/>
          <w:sz w:val="24"/>
        </w:rPr>
        <w:t>/100 Points)</w:t>
      </w:r>
    </w:p>
    <w:p w:rsidR="002D3EBB" w:rsidRDefault="002D3EBB" w:rsidP="002D3EBB">
      <w:pPr>
        <w:widowControl/>
        <w:spacing w:before="120" w:after="120"/>
        <w:ind w:left="1800" w:hanging="547"/>
      </w:pPr>
      <w:r>
        <w:rPr>
          <w:sz w:val="24"/>
        </w:rPr>
        <w:t>Describe how your mission and objectives will accomplish goals 1-4.</w:t>
      </w:r>
    </w:p>
    <w:p w:rsidR="002D3EBB" w:rsidRDefault="002D3EBB" w:rsidP="002D3EBB">
      <w:pPr>
        <w:widowControl/>
        <w:spacing w:before="120" w:after="120"/>
        <w:ind w:left="1800" w:hanging="547"/>
      </w:pPr>
      <w:r>
        <w:rPr>
          <w:sz w:val="24"/>
        </w:rPr>
        <w:t>Describe how these objectives support your mission.</w:t>
      </w:r>
    </w:p>
    <w:p w:rsidR="002D3EBB" w:rsidRDefault="002D3EBB" w:rsidP="002D3EBB">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TECHNICAL APPROACH (Maximum score </w:t>
      </w:r>
      <w:r>
        <w:rPr>
          <w:b/>
          <w:sz w:val="24"/>
        </w:rPr>
        <w:t>40</w:t>
      </w:r>
      <w:r w:rsidRPr="00984204">
        <w:rPr>
          <w:b/>
          <w:sz w:val="24"/>
        </w:rPr>
        <w:t>/100 Points)</w:t>
      </w:r>
    </w:p>
    <w:p w:rsidR="002D3EBB" w:rsidRDefault="002D3EBB" w:rsidP="002D3EBB">
      <w:pPr>
        <w:widowControl/>
        <w:spacing w:before="120" w:after="120"/>
        <w:ind w:left="1800" w:hanging="547"/>
      </w:pPr>
      <w:r>
        <w:rPr>
          <w:sz w:val="24"/>
        </w:rPr>
        <w:t>Describe the techniques, processes, methodologies to be used.</w:t>
      </w:r>
    </w:p>
    <w:p w:rsidR="002D3EBB" w:rsidRDefault="002D3EBB" w:rsidP="002D3EBB">
      <w:pPr>
        <w:widowControl/>
        <w:spacing w:before="120" w:after="120"/>
        <w:ind w:left="1800" w:hanging="547"/>
      </w:pPr>
      <w:r>
        <w:rPr>
          <w:sz w:val="24"/>
        </w:rPr>
        <w:t>Describe how data collection, analysis, and means of interpretation will be accomplished.</w:t>
      </w:r>
    </w:p>
    <w:p w:rsidR="002D3EBB" w:rsidRDefault="002D3EBB" w:rsidP="002D3EBB">
      <w:pPr>
        <w:widowControl/>
        <w:spacing w:before="120" w:after="120"/>
        <w:ind w:left="1800" w:hanging="547"/>
      </w:pPr>
      <w:r>
        <w:rPr>
          <w:sz w:val="24"/>
        </w:rPr>
        <w:t>Describe how the proposed objectives will be achieved within the proposed period of performance (POP).</w:t>
      </w:r>
    </w:p>
    <w:p w:rsidR="002D3EBB" w:rsidRDefault="002D3EBB" w:rsidP="002D3EBB">
      <w:pPr>
        <w:widowControl/>
        <w:spacing w:before="120" w:after="120"/>
        <w:ind w:left="1800" w:hanging="547"/>
      </w:pPr>
      <w:r>
        <w:rPr>
          <w:sz w:val="24"/>
        </w:rPr>
        <w:t>Describe significant goals or milestones and how they will be measured.</w:t>
      </w:r>
    </w:p>
    <w:p w:rsidR="002D3EBB" w:rsidRDefault="002D3EBB" w:rsidP="002D3EBB">
      <w:pPr>
        <w:widowControl/>
        <w:spacing w:before="120" w:after="120"/>
        <w:ind w:left="1800" w:hanging="547"/>
      </w:pPr>
      <w:r>
        <w:rPr>
          <w:sz w:val="24"/>
        </w:rPr>
        <w:t>Describe tasks and relationships of partners, if applicable.</w:t>
      </w:r>
    </w:p>
    <w:p w:rsidR="002D3EBB" w:rsidRDefault="002D3EBB" w:rsidP="002D3EBB">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PUBLIC BENEFIT (Maximum score </w:t>
      </w:r>
      <w:r w:rsidRPr="00984204">
        <w:rPr>
          <w:b/>
          <w:sz w:val="24"/>
          <w:u w:val="single"/>
        </w:rPr>
        <w:t xml:space="preserve"> </w:t>
      </w:r>
      <w:r>
        <w:rPr>
          <w:b/>
          <w:sz w:val="24"/>
          <w:u w:val="single"/>
        </w:rPr>
        <w:t>20</w:t>
      </w:r>
      <w:r w:rsidRPr="00984204">
        <w:rPr>
          <w:b/>
          <w:sz w:val="24"/>
          <w:u w:val="single"/>
        </w:rPr>
        <w:t xml:space="preserve"> </w:t>
      </w:r>
      <w:r w:rsidRPr="00984204">
        <w:rPr>
          <w:b/>
          <w:sz w:val="24"/>
        </w:rPr>
        <w:t>/100 Points)</w:t>
      </w:r>
    </w:p>
    <w:p w:rsidR="002D3EBB" w:rsidRDefault="002D3EBB" w:rsidP="002D3EBB">
      <w:pPr>
        <w:widowControl/>
        <w:spacing w:before="120" w:after="120"/>
        <w:ind w:left="1800" w:hanging="547"/>
      </w:pPr>
      <w:r>
        <w:rPr>
          <w:sz w:val="24"/>
        </w:rPr>
        <w:t>Describe how this project benefits the general public.</w:t>
      </w:r>
    </w:p>
    <w:p w:rsidR="002D3EBB" w:rsidRDefault="002D3EBB" w:rsidP="002D3EBB">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QUALIFICATIONS and PAST PERFORMANCE (Maximum score </w:t>
      </w:r>
      <w:r w:rsidRPr="00984204">
        <w:rPr>
          <w:b/>
          <w:sz w:val="24"/>
          <w:u w:val="single"/>
        </w:rPr>
        <w:t xml:space="preserve"> </w:t>
      </w:r>
      <w:r>
        <w:rPr>
          <w:b/>
          <w:sz w:val="24"/>
          <w:u w:val="single"/>
        </w:rPr>
        <w:t>20</w:t>
      </w:r>
      <w:bookmarkStart w:id="0" w:name="_GoBack"/>
      <w:bookmarkEnd w:id="0"/>
      <w:r w:rsidRPr="00984204">
        <w:rPr>
          <w:b/>
          <w:sz w:val="24"/>
        </w:rPr>
        <w:t>/100 Points)</w:t>
      </w:r>
    </w:p>
    <w:p w:rsidR="002D3EBB" w:rsidRDefault="002D3EBB" w:rsidP="002D3EBB">
      <w:pPr>
        <w:widowControl/>
        <w:spacing w:before="120" w:after="120"/>
        <w:ind w:left="1800" w:hanging="547"/>
      </w:pPr>
      <w:r>
        <w:rPr>
          <w:sz w:val="24"/>
        </w:rPr>
        <w:t>List key project personnel and their contact information.</w:t>
      </w:r>
    </w:p>
    <w:p w:rsidR="002D3EBB" w:rsidRDefault="002D3EBB" w:rsidP="002D3EBB">
      <w:pPr>
        <w:widowControl/>
        <w:spacing w:before="120" w:after="120"/>
        <w:ind w:left="1260" w:hanging="7"/>
      </w:pPr>
      <w:r>
        <w:rPr>
          <w:sz w:val="24"/>
        </w:rPr>
        <w:t>Describe key personnel responsibilities, time to be dedicated to the project, and how their experience and qualifications are appropriate to success of the project.</w:t>
      </w:r>
    </w:p>
    <w:p w:rsidR="002D3EBB" w:rsidRDefault="002D3EBB" w:rsidP="002D3EBB">
      <w:pPr>
        <w:widowControl/>
        <w:spacing w:before="120" w:after="120"/>
        <w:ind w:left="1800" w:hanging="547"/>
      </w:pPr>
      <w:r>
        <w:rPr>
          <w:sz w:val="24"/>
        </w:rPr>
        <w:t>List contractors, if known, and their qualifications.</w:t>
      </w:r>
    </w:p>
    <w:p w:rsidR="002637EA" w:rsidRPr="002D3EBB" w:rsidRDefault="002D3EBB" w:rsidP="002D3EBB">
      <w:pPr>
        <w:widowControl/>
        <w:spacing w:before="120" w:after="120"/>
        <w:ind w:left="1800" w:hanging="547"/>
      </w:pPr>
      <w:r>
        <w:rPr>
          <w:sz w:val="24"/>
        </w:rPr>
        <w:t>Describe any unique qualifications which support being awarded assistance for this project, such as continuation of the proposed project, technical expertise, cost-sharing ability, etc.</w:t>
      </w:r>
    </w:p>
    <w:p w:rsidR="000D0240" w:rsidRDefault="000D0240" w:rsidP="002637EA">
      <w:pPr>
        <w:widowControl/>
        <w:ind w:left="1080" w:hanging="540"/>
        <w:rPr>
          <w:b/>
          <w:sz w:val="24"/>
        </w:rPr>
      </w:pPr>
      <w:r w:rsidRPr="00573DCA">
        <w:rPr>
          <w:b/>
          <w:sz w:val="24"/>
        </w:rPr>
        <w:t>3.</w:t>
      </w:r>
      <w:r w:rsidRPr="00573DCA">
        <w:rPr>
          <w:b/>
          <w:sz w:val="24"/>
        </w:rPr>
        <w:tab/>
      </w:r>
      <w:r>
        <w:rPr>
          <w:b/>
          <w:sz w:val="24"/>
        </w:rPr>
        <w:t>Third Level Review Pre-award Clearance and Approvals</w:t>
      </w:r>
    </w:p>
    <w:p w:rsidR="000D0240" w:rsidRDefault="000D0240" w:rsidP="000D0240">
      <w:pPr>
        <w:widowControl/>
        <w:ind w:left="1080" w:hanging="540"/>
        <w:rPr>
          <w:b/>
          <w:sz w:val="24"/>
        </w:rPr>
      </w:pPr>
    </w:p>
    <w:p w:rsidR="000D0240" w:rsidRPr="00573DCA" w:rsidRDefault="000D0240" w:rsidP="000D0240">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rsidR="000D0240" w:rsidRPr="00573DCA" w:rsidRDefault="000D0240" w:rsidP="000D0240">
      <w:pPr>
        <w:widowControl/>
        <w:ind w:left="1080"/>
        <w:rPr>
          <w:sz w:val="24"/>
        </w:rPr>
      </w:pPr>
    </w:p>
    <w:p w:rsidR="000D0240" w:rsidRPr="00573DCA" w:rsidRDefault="000D0240" w:rsidP="00B32922">
      <w:pPr>
        <w:widowControl/>
        <w:ind w:left="1620" w:hanging="540"/>
        <w:rPr>
          <w:sz w:val="24"/>
        </w:rPr>
      </w:pPr>
      <w:r>
        <w:rPr>
          <w:sz w:val="24"/>
        </w:rPr>
        <w:lastRenderedPageBreak/>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rsidR="000D0240" w:rsidRPr="00573DCA" w:rsidRDefault="000D0240" w:rsidP="000D0240">
      <w:pPr>
        <w:widowControl/>
        <w:ind w:left="2160" w:hanging="540"/>
        <w:rPr>
          <w:sz w:val="24"/>
        </w:rPr>
      </w:pPr>
    </w:p>
    <w:p w:rsidR="000D0240" w:rsidRPr="00573DCA" w:rsidRDefault="000D0240" w:rsidP="000D0240">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0D0240" w:rsidRPr="00573DCA" w:rsidRDefault="000D0240" w:rsidP="000D0240">
      <w:pPr>
        <w:widowControl/>
        <w:spacing w:before="120"/>
        <w:ind w:left="2707" w:hanging="547"/>
        <w:rPr>
          <w:sz w:val="24"/>
        </w:rPr>
      </w:pPr>
      <w:r w:rsidRPr="00573DCA">
        <w:rPr>
          <w:sz w:val="24"/>
        </w:rPr>
        <w:t>(a)</w:t>
      </w:r>
      <w:r w:rsidRPr="00573DCA">
        <w:rPr>
          <w:sz w:val="24"/>
        </w:rPr>
        <w:tab/>
        <w:t>Financial stability;</w:t>
      </w:r>
    </w:p>
    <w:p w:rsidR="000D0240" w:rsidRPr="00573DCA" w:rsidRDefault="000D0240" w:rsidP="000D0240">
      <w:pPr>
        <w:widowControl/>
        <w:spacing w:before="120"/>
        <w:ind w:left="2707" w:hanging="547"/>
        <w:rPr>
          <w:sz w:val="24"/>
        </w:rPr>
      </w:pPr>
      <w:r w:rsidRPr="00573DCA">
        <w:rPr>
          <w:sz w:val="24"/>
        </w:rPr>
        <w:t>(b)</w:t>
      </w:r>
      <w:r w:rsidRPr="00573DCA">
        <w:rPr>
          <w:sz w:val="24"/>
        </w:rPr>
        <w:tab/>
        <w:t xml:space="preserve">Quality of management systems; </w:t>
      </w:r>
    </w:p>
    <w:p w:rsidR="000D0240" w:rsidRPr="00573DCA" w:rsidRDefault="000D0240" w:rsidP="000D0240">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0D0240" w:rsidRPr="00573DCA" w:rsidRDefault="000D0240" w:rsidP="000D0240">
      <w:pPr>
        <w:widowControl/>
        <w:spacing w:before="120"/>
        <w:ind w:left="2707" w:hanging="547"/>
        <w:rPr>
          <w:sz w:val="24"/>
        </w:rPr>
      </w:pPr>
      <w:r w:rsidRPr="00573DCA">
        <w:rPr>
          <w:sz w:val="24"/>
        </w:rPr>
        <w:t>(d)</w:t>
      </w:r>
      <w:r w:rsidRPr="00573DCA">
        <w:rPr>
          <w:sz w:val="24"/>
        </w:rPr>
        <w:tab/>
        <w:t>Reports and findings from audits performed; and</w:t>
      </w:r>
    </w:p>
    <w:p w:rsidR="000D0240" w:rsidRPr="00573DCA" w:rsidRDefault="000D0240" w:rsidP="000D0240">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0D0240" w:rsidRDefault="000D0240" w:rsidP="000D0240">
      <w:pPr>
        <w:widowControl/>
        <w:ind w:left="2160" w:hanging="540"/>
        <w:rPr>
          <w:sz w:val="24"/>
        </w:rPr>
      </w:pPr>
      <w:r w:rsidRPr="00573DCA">
        <w:rPr>
          <w:sz w:val="24"/>
        </w:rPr>
        <w:tab/>
        <w:t xml:space="preserve"> </w:t>
      </w:r>
    </w:p>
    <w:p w:rsidR="000D0240" w:rsidRPr="007A71B7" w:rsidRDefault="000D0240" w:rsidP="002F0F42">
      <w:pPr>
        <w:widowControl/>
        <w:tabs>
          <w:tab w:val="left" w:pos="1620"/>
        </w:tabs>
        <w:ind w:left="2160" w:hanging="540"/>
        <w:rPr>
          <w:sz w:val="24"/>
        </w:rPr>
      </w:pPr>
      <w:r w:rsidRPr="007A71B7">
        <w:rPr>
          <w:sz w:val="24"/>
        </w:rPr>
        <w:t>2)</w:t>
      </w:r>
      <w:r w:rsidRPr="007A71B7">
        <w:rPr>
          <w:sz w:val="24"/>
        </w:rPr>
        <w:tab/>
        <w:t>Budget review is based on the following:</w:t>
      </w:r>
      <w:r w:rsidR="002F0F42">
        <w:rPr>
          <w:sz w:val="24"/>
        </w:rPr>
        <w:t xml:space="preserve">  </w:t>
      </w:r>
    </w:p>
    <w:p w:rsidR="000D0240" w:rsidRPr="007A71B7" w:rsidRDefault="000D0240" w:rsidP="00756A0D">
      <w:pPr>
        <w:widowControl/>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rsidR="000D0240" w:rsidRPr="007A71B7" w:rsidRDefault="000D0240" w:rsidP="00756A0D">
      <w:pPr>
        <w:widowControl/>
        <w:ind w:left="2700" w:hanging="540"/>
        <w:rPr>
          <w:sz w:val="24"/>
        </w:rPr>
      </w:pPr>
      <w:r w:rsidRPr="007A71B7">
        <w:rPr>
          <w:sz w:val="24"/>
        </w:rPr>
        <w:t>(b)</w:t>
      </w:r>
      <w:r w:rsidRPr="007A71B7">
        <w:rPr>
          <w:sz w:val="24"/>
        </w:rPr>
        <w:tab/>
        <w:t>Budget details and narrative must provide adequate explanation of, and justification for, each estimated cost</w:t>
      </w:r>
    </w:p>
    <w:p w:rsidR="000D0240" w:rsidRPr="007A71B7" w:rsidRDefault="000D0240" w:rsidP="00756A0D">
      <w:pPr>
        <w:widowControl/>
        <w:ind w:left="2700" w:hanging="540"/>
        <w:rPr>
          <w:sz w:val="24"/>
        </w:rPr>
      </w:pPr>
      <w:r w:rsidRPr="007A71B7">
        <w:rPr>
          <w:sz w:val="24"/>
        </w:rPr>
        <w:t>(c)</w:t>
      </w:r>
      <w:r w:rsidRPr="007A71B7">
        <w:rPr>
          <w:sz w:val="24"/>
        </w:rPr>
        <w:tab/>
        <w:t>Requested equipment must be justified and necessary for completion of the project</w:t>
      </w:r>
    </w:p>
    <w:p w:rsidR="000D0240" w:rsidRDefault="000D0240" w:rsidP="009F4BDE">
      <w:pPr>
        <w:widowControl/>
        <w:ind w:left="2700" w:hanging="540"/>
        <w:rPr>
          <w:sz w:val="24"/>
        </w:rPr>
      </w:pPr>
      <w:r w:rsidRPr="007A71B7">
        <w:rPr>
          <w:sz w:val="24"/>
        </w:rPr>
        <w:t>(d)</w:t>
      </w:r>
      <w:r w:rsidRPr="007A71B7">
        <w:rPr>
          <w:sz w:val="24"/>
        </w:rPr>
        <w:tab/>
        <w:t>Cost Sharing/Matching funds must not come from Federal funds</w:t>
      </w:r>
    </w:p>
    <w:p w:rsidR="00373DF6" w:rsidRDefault="00373DF6" w:rsidP="000D0240">
      <w:pPr>
        <w:widowControl/>
        <w:ind w:left="1080"/>
        <w:rPr>
          <w:sz w:val="24"/>
        </w:rPr>
      </w:pPr>
    </w:p>
    <w:p w:rsidR="000D0240" w:rsidRDefault="000D0240" w:rsidP="000D0240">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rsidR="000D0240" w:rsidRDefault="000D0240" w:rsidP="000D0240">
      <w:pPr>
        <w:widowControl/>
        <w:ind w:left="900"/>
        <w:rPr>
          <w:sz w:val="24"/>
        </w:rPr>
      </w:pPr>
    </w:p>
    <w:p w:rsidR="00AD182D" w:rsidRDefault="000D0240" w:rsidP="00A00821">
      <w:pPr>
        <w:widowControl/>
        <w:ind w:left="1080"/>
        <w:rPr>
          <w:sz w:val="24"/>
        </w:rPr>
      </w:pPr>
      <w:r w:rsidRPr="00F17C72">
        <w:rPr>
          <w:sz w:val="24"/>
        </w:rPr>
        <w:t>If the results of pre-award reviews and clearances are unsatisfactory, consideration of funding for the project may be withdrawn</w:t>
      </w:r>
      <w:r>
        <w:rPr>
          <w:sz w:val="24"/>
        </w:rPr>
        <w:t>.</w:t>
      </w:r>
    </w:p>
    <w:p w:rsidR="00DD784A" w:rsidRPr="00573DCA" w:rsidRDefault="00DD784A" w:rsidP="00A00821">
      <w:pPr>
        <w:widowControl/>
        <w:ind w:left="1080"/>
        <w:rPr>
          <w:sz w:val="24"/>
        </w:rPr>
      </w:pPr>
    </w:p>
    <w:p w:rsidR="000D0240" w:rsidRPr="00573DCA" w:rsidRDefault="000D0240" w:rsidP="000D0240">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rsidR="000D0240" w:rsidRPr="00573DCA" w:rsidRDefault="000D0240" w:rsidP="000D0240">
      <w:pPr>
        <w:widowControl/>
        <w:ind w:left="1620" w:hanging="547"/>
        <w:rPr>
          <w:sz w:val="24"/>
        </w:rPr>
      </w:pPr>
    </w:p>
    <w:p w:rsidR="000D0240" w:rsidRPr="00573DCA" w:rsidRDefault="000D0240" w:rsidP="000D0240">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rsidR="000D0240" w:rsidRPr="00573DCA" w:rsidRDefault="000D0240" w:rsidP="000D0240">
      <w:pPr>
        <w:widowControl/>
        <w:tabs>
          <w:tab w:val="left" w:pos="-1440"/>
        </w:tabs>
        <w:ind w:left="1080" w:hanging="540"/>
        <w:outlineLvl w:val="0"/>
        <w:rPr>
          <w:sz w:val="24"/>
          <w:lang w:val="fr-FR"/>
        </w:rPr>
      </w:pPr>
    </w:p>
    <w:p w:rsidR="000D0240" w:rsidRDefault="000D0240" w:rsidP="000D0240">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D0240" w:rsidRPr="00364211" w:rsidRDefault="000D0240" w:rsidP="000D0240">
      <w:pPr>
        <w:widowControl/>
        <w:tabs>
          <w:tab w:val="left" w:pos="-1440"/>
          <w:tab w:val="left" w:pos="540"/>
        </w:tabs>
        <w:outlineLvl w:val="0"/>
        <w:rPr>
          <w:caps/>
          <w:sz w:val="24"/>
        </w:rPr>
      </w:pPr>
    </w:p>
    <w:p w:rsidR="000D0240" w:rsidRPr="00573DCA" w:rsidRDefault="000D0240" w:rsidP="000D0240">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rsidR="000D0240" w:rsidRDefault="000D0240" w:rsidP="000D0240">
      <w:pPr>
        <w:widowControl/>
        <w:ind w:left="1080"/>
        <w:rPr>
          <w:bCs/>
          <w:color w:val="000000"/>
          <w:sz w:val="24"/>
        </w:rPr>
      </w:pPr>
    </w:p>
    <w:p w:rsidR="000D0240" w:rsidRDefault="000D0240" w:rsidP="000D0240">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2"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rsidR="000D0240" w:rsidRDefault="000D0240" w:rsidP="000D0240">
      <w:pPr>
        <w:widowControl/>
        <w:ind w:left="1620" w:hanging="540"/>
        <w:rPr>
          <w:bCs/>
          <w:color w:val="000000"/>
          <w:sz w:val="24"/>
        </w:rPr>
      </w:pPr>
    </w:p>
    <w:p w:rsidR="000D0240" w:rsidRPr="00573DCA" w:rsidRDefault="000D0240" w:rsidP="000D0240">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0D0240"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s>
        <w:ind w:left="540"/>
        <w:rPr>
          <w:sz w:val="24"/>
        </w:rPr>
      </w:pPr>
      <w:r>
        <w:rPr>
          <w:b/>
          <w:sz w:val="24"/>
        </w:rPr>
        <w:t>2</w:t>
      </w:r>
      <w:r w:rsidRPr="00573DCA">
        <w:rPr>
          <w:b/>
          <w:sz w:val="24"/>
        </w:rPr>
        <w:t>.</w:t>
      </w:r>
      <w:r w:rsidRPr="00573DCA">
        <w:rPr>
          <w:b/>
          <w:sz w:val="24"/>
        </w:rPr>
        <w:tab/>
        <w:t>Reporting</w:t>
      </w:r>
    </w:p>
    <w:p w:rsidR="000D0240" w:rsidRPr="00573DCA" w:rsidRDefault="000D0240" w:rsidP="000D0240">
      <w:pPr>
        <w:widowControl/>
        <w:rPr>
          <w:sz w:val="24"/>
          <w:highlight w:val="cyan"/>
        </w:rPr>
      </w:pPr>
    </w:p>
    <w:p w:rsidR="000D0240" w:rsidRPr="00573DCA" w:rsidRDefault="000D0240" w:rsidP="009F4BDE">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0D0240" w:rsidRPr="00364211" w:rsidRDefault="000D0240" w:rsidP="000D0240">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rsidR="000D0240" w:rsidRPr="00364211" w:rsidRDefault="000D0240" w:rsidP="000D0240">
      <w:pPr>
        <w:widowControl/>
        <w:tabs>
          <w:tab w:val="left" w:pos="1080"/>
          <w:tab w:val="left" w:pos="1620"/>
        </w:tabs>
        <w:ind w:left="1080" w:hanging="540"/>
        <w:rPr>
          <w:b/>
          <w:bCs/>
          <w:sz w:val="24"/>
        </w:rPr>
      </w:pPr>
    </w:p>
    <w:p w:rsidR="000D0240" w:rsidRPr="009E1F36" w:rsidRDefault="000D0240" w:rsidP="000D0240">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3" w:history="1">
        <w:r w:rsidRPr="009E1F36">
          <w:rPr>
            <w:rStyle w:val="Hyperlink"/>
            <w:bCs/>
            <w:sz w:val="24"/>
          </w:rPr>
          <w:t>http://www.ecfr.gov/cgi-bin/text-idx?SID=954b81d94bf127c6de3c76a3c99d8d9f&amp;tpl=/ecfrbrowse/Title02/2subtitleA.tpl</w:t>
        </w:r>
      </w:hyperlink>
      <w:r w:rsidRPr="009E1F36">
        <w:rPr>
          <w:bCs/>
          <w:sz w:val="24"/>
        </w:rPr>
        <w:t xml:space="preserve"> </w:t>
      </w:r>
    </w:p>
    <w:p w:rsidR="000D0240" w:rsidRPr="00F3301F" w:rsidRDefault="000D0240" w:rsidP="000D0240">
      <w:pPr>
        <w:widowControl/>
        <w:tabs>
          <w:tab w:val="left" w:pos="1080"/>
          <w:tab w:val="left" w:pos="1620"/>
        </w:tabs>
        <w:ind w:left="1080" w:hanging="540"/>
        <w:rPr>
          <w:sz w:val="24"/>
          <w:u w:val="single"/>
        </w:rPr>
      </w:pPr>
    </w:p>
    <w:p w:rsidR="000D0240" w:rsidRPr="00F3301F" w:rsidRDefault="000D0240" w:rsidP="000D0240">
      <w:pPr>
        <w:widowControl/>
        <w:ind w:left="1620" w:hanging="540"/>
        <w:rPr>
          <w:sz w:val="24"/>
          <w:u w:val="single"/>
        </w:rPr>
      </w:pPr>
      <w:r>
        <w:rPr>
          <w:sz w:val="24"/>
        </w:rPr>
        <w:t>b</w:t>
      </w:r>
      <w:r w:rsidRPr="00F3301F">
        <w:rPr>
          <w:sz w:val="24"/>
        </w:rPr>
        <w:t>.</w:t>
      </w:r>
      <w:r>
        <w:rPr>
          <w:sz w:val="24"/>
        </w:rPr>
        <w:tab/>
        <w:t>Administrative Requirements.</w:t>
      </w:r>
    </w:p>
    <w:p w:rsidR="000D0240" w:rsidRPr="00F3301F" w:rsidRDefault="000D0240" w:rsidP="000D0240">
      <w:pPr>
        <w:widowControl/>
        <w:rPr>
          <w:sz w:val="24"/>
          <w:u w:val="single"/>
        </w:rPr>
      </w:pPr>
    </w:p>
    <w:p w:rsidR="000D0240" w:rsidRPr="00EB4782" w:rsidRDefault="000D0240" w:rsidP="000D0240">
      <w:pPr>
        <w:widowControl/>
        <w:ind w:left="2160" w:hanging="540"/>
        <w:rPr>
          <w:sz w:val="24"/>
          <w:u w:val="single"/>
        </w:rPr>
      </w:pPr>
      <w:r w:rsidRPr="00541D1F">
        <w:rPr>
          <w:sz w:val="24"/>
        </w:rPr>
        <w:t>1)</w:t>
      </w:r>
      <w:r w:rsidRPr="00541D1F">
        <w:rPr>
          <w:sz w:val="24"/>
        </w:rPr>
        <w:tab/>
      </w:r>
      <w:hyperlink r:id="rId24"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rsidR="000D0240" w:rsidRPr="00541D1F" w:rsidRDefault="000D0240" w:rsidP="000D0240">
      <w:pPr>
        <w:tabs>
          <w:tab w:val="left" w:pos="0"/>
        </w:tabs>
        <w:spacing w:line="240" w:lineRule="atLeast"/>
        <w:ind w:left="2160" w:right="-180" w:hanging="540"/>
        <w:rPr>
          <w:color w:val="000000"/>
          <w:sz w:val="24"/>
        </w:rPr>
      </w:pPr>
      <w:r w:rsidRPr="00541D1F">
        <w:rPr>
          <w:sz w:val="24"/>
        </w:rPr>
        <w:t>2)</w:t>
      </w:r>
      <w:r w:rsidRPr="00541D1F">
        <w:rPr>
          <w:sz w:val="24"/>
        </w:rPr>
        <w:tab/>
      </w:r>
      <w:hyperlink r:id="rId25"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6" w:history="1">
        <w:r w:rsidRPr="00541D1F">
          <w:rPr>
            <w:rStyle w:val="Hyperlink"/>
            <w:sz w:val="24"/>
          </w:rPr>
          <w:t>http://www.whitehouse.gov/omb/circulars_default</w:t>
        </w:r>
      </w:hyperlink>
      <w:r w:rsidRPr="00541D1F">
        <w:rPr>
          <w:color w:val="000000"/>
          <w:sz w:val="24"/>
        </w:rPr>
        <w:t>.</w:t>
      </w:r>
    </w:p>
    <w:p w:rsidR="000D0240" w:rsidRPr="00541D1F" w:rsidRDefault="000D0240" w:rsidP="000D0240">
      <w:pPr>
        <w:widowControl/>
        <w:ind w:left="2160" w:hanging="540"/>
        <w:rPr>
          <w:sz w:val="24"/>
        </w:rPr>
      </w:pPr>
    </w:p>
    <w:p w:rsidR="000D0240" w:rsidRPr="00541D1F" w:rsidRDefault="000D0240" w:rsidP="000D0240">
      <w:pPr>
        <w:widowControl/>
        <w:ind w:left="2160" w:hanging="540"/>
        <w:rPr>
          <w:sz w:val="24"/>
        </w:rPr>
      </w:pPr>
      <w:r w:rsidRPr="00541D1F">
        <w:rPr>
          <w:sz w:val="24"/>
        </w:rPr>
        <w:lastRenderedPageBreak/>
        <w:t>3)</w:t>
      </w:r>
      <w:r w:rsidRPr="00541D1F">
        <w:rPr>
          <w:sz w:val="24"/>
        </w:rPr>
        <w:tab/>
        <w:t>Indirect Facilities and Administration (F&amp;A) Costs.</w:t>
      </w:r>
    </w:p>
    <w:p w:rsidR="000D0240" w:rsidRPr="00541D1F" w:rsidRDefault="000D0240" w:rsidP="000D0240">
      <w:pPr>
        <w:widowControl/>
        <w:ind w:left="2160" w:hanging="540"/>
        <w:rPr>
          <w:sz w:val="24"/>
        </w:rPr>
      </w:pPr>
    </w:p>
    <w:p w:rsidR="000D0240" w:rsidRPr="00541D1F" w:rsidRDefault="000D0240" w:rsidP="000D0240">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7"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0D0240" w:rsidRDefault="000D0240" w:rsidP="000D0240">
      <w:pPr>
        <w:spacing w:line="240" w:lineRule="atLeast"/>
        <w:ind w:left="2700" w:right="-180" w:hanging="540"/>
        <w:rPr>
          <w:color w:val="0000FF"/>
          <w:sz w:val="24"/>
        </w:rPr>
      </w:pPr>
      <w:r w:rsidRPr="00541D1F">
        <w:rPr>
          <w:sz w:val="24"/>
        </w:rPr>
        <w:t>(b)</w:t>
      </w:r>
      <w:r w:rsidRPr="00541D1F">
        <w:rPr>
          <w:sz w:val="24"/>
        </w:rPr>
        <w:tab/>
        <w:t xml:space="preserve">2 CFR, </w:t>
      </w:r>
      <w:hyperlink r:id="rId28"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0D0240" w:rsidRDefault="000D0240" w:rsidP="000D0240">
      <w:pPr>
        <w:spacing w:line="240" w:lineRule="atLeast"/>
        <w:ind w:left="2700" w:right="-180" w:hanging="540"/>
        <w:rPr>
          <w:color w:val="0000FF"/>
          <w:sz w:val="24"/>
        </w:rPr>
      </w:pPr>
      <w:r>
        <w:rPr>
          <w:sz w:val="24"/>
        </w:rPr>
        <w:t>(c)</w:t>
      </w:r>
      <w:r>
        <w:rPr>
          <w:sz w:val="24"/>
        </w:rPr>
        <w:tab/>
      </w:r>
      <w:hyperlink r:id="rId29"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0D0240" w:rsidRPr="00541D1F" w:rsidRDefault="000D0240" w:rsidP="000D0240">
      <w:pPr>
        <w:spacing w:line="240" w:lineRule="atLeast"/>
        <w:ind w:left="2700" w:right="-180" w:hanging="540"/>
        <w:rPr>
          <w:b/>
          <w:color w:val="000000"/>
          <w:sz w:val="24"/>
          <w:u w:val="single"/>
        </w:rPr>
      </w:pPr>
      <w:r>
        <w:rPr>
          <w:sz w:val="24"/>
        </w:rPr>
        <w:t>(d)</w:t>
      </w:r>
      <w:r>
        <w:rPr>
          <w:sz w:val="24"/>
        </w:rPr>
        <w:tab/>
      </w:r>
      <w:hyperlink r:id="rId30"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0D0240" w:rsidRPr="00541D1F" w:rsidRDefault="000D0240" w:rsidP="000D0240">
      <w:pPr>
        <w:spacing w:line="240" w:lineRule="atLeast"/>
        <w:ind w:left="1620" w:right="-180"/>
        <w:rPr>
          <w:color w:val="000000"/>
          <w:sz w:val="24"/>
        </w:rPr>
      </w:pPr>
    </w:p>
    <w:p w:rsidR="000D0240" w:rsidRPr="00541D1F" w:rsidRDefault="000D0240" w:rsidP="000D0240">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0D0240" w:rsidRPr="00541D1F" w:rsidRDefault="000D0240" w:rsidP="000D0240">
      <w:pPr>
        <w:widowControl/>
        <w:ind w:left="2160" w:hanging="540"/>
        <w:rPr>
          <w:sz w:val="24"/>
        </w:rPr>
      </w:pPr>
    </w:p>
    <w:p w:rsidR="000D0240" w:rsidRPr="00074F0D" w:rsidRDefault="000D0240" w:rsidP="000D0240">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0D0240" w:rsidRPr="00074F0D" w:rsidRDefault="000D0240" w:rsidP="000D0240">
      <w:pPr>
        <w:widowControl/>
        <w:ind w:left="1080" w:hanging="540"/>
        <w:rPr>
          <w:sz w:val="24"/>
        </w:rPr>
      </w:pPr>
    </w:p>
    <w:p w:rsidR="000D0240" w:rsidRPr="00074F0D" w:rsidRDefault="000D0240" w:rsidP="000D0240">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w:t>
      </w:r>
      <w:r w:rsidRPr="00074F0D">
        <w:rPr>
          <w:sz w:val="24"/>
        </w:rPr>
        <w:lastRenderedPageBreak/>
        <w:t>CFR 200.414(f); 2 CFR 200 Appendix III, Section C.2.; 2 CFR 200 Appendix IV, Section B.3.f.; and Appendix VII, Section C.2.c.</w:t>
      </w:r>
    </w:p>
    <w:p w:rsidR="000D0240" w:rsidRPr="00074F0D" w:rsidRDefault="000D0240" w:rsidP="000D0240">
      <w:pPr>
        <w:widowControl/>
        <w:ind w:left="1080" w:hanging="540"/>
        <w:rPr>
          <w:sz w:val="24"/>
        </w:rPr>
      </w:pPr>
    </w:p>
    <w:p w:rsidR="000D0240" w:rsidRPr="00074F0D" w:rsidRDefault="000D0240" w:rsidP="000D0240">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0D0240" w:rsidRPr="00364211" w:rsidRDefault="000D0240" w:rsidP="000D0240">
      <w:pPr>
        <w:widowControl/>
        <w:ind w:left="1080" w:hanging="540"/>
        <w:rPr>
          <w:sz w:val="24"/>
        </w:rPr>
      </w:pPr>
    </w:p>
    <w:p w:rsidR="009F4BDE" w:rsidRDefault="000D0240" w:rsidP="00373DF6">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007C096B">
        <w:rPr>
          <w:sz w:val="24"/>
        </w:rPr>
        <w:t>.</w:t>
      </w:r>
    </w:p>
    <w:p w:rsidR="009F4BDE" w:rsidRDefault="009F4BDE" w:rsidP="00373DF6">
      <w:pPr>
        <w:widowControl/>
        <w:rPr>
          <w:sz w:val="24"/>
        </w:rPr>
      </w:pPr>
    </w:p>
    <w:p w:rsidR="000D0240" w:rsidRPr="00E37DB7" w:rsidRDefault="000D0240" w:rsidP="000D0240">
      <w:pPr>
        <w:widowControl/>
        <w:ind w:left="1080" w:hanging="540"/>
        <w:rPr>
          <w:b/>
          <w:sz w:val="24"/>
        </w:rPr>
      </w:pPr>
      <w:r>
        <w:rPr>
          <w:b/>
          <w:sz w:val="24"/>
        </w:rPr>
        <w:t>4</w:t>
      </w:r>
      <w:r w:rsidRPr="00E37DB7">
        <w:rPr>
          <w:b/>
          <w:sz w:val="24"/>
        </w:rPr>
        <w:t>.</w:t>
      </w:r>
      <w:r>
        <w:rPr>
          <w:b/>
          <w:sz w:val="24"/>
        </w:rPr>
        <w:tab/>
        <w:t>Standard Award Terms and Conditions</w:t>
      </w:r>
    </w:p>
    <w:p w:rsidR="000D0240" w:rsidRPr="00E37DB7" w:rsidRDefault="000D0240" w:rsidP="000D0240">
      <w:pPr>
        <w:widowControl/>
        <w:ind w:left="1620" w:hanging="540"/>
        <w:rPr>
          <w:b/>
          <w:sz w:val="24"/>
        </w:rPr>
      </w:pPr>
    </w:p>
    <w:p w:rsidR="000D0240" w:rsidRPr="00E37DB7" w:rsidRDefault="000D0240" w:rsidP="000D0240">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0D0240" w:rsidRPr="00E37DB7" w:rsidRDefault="000D0240" w:rsidP="000D0240">
      <w:pPr>
        <w:widowControl/>
        <w:ind w:left="1620" w:hanging="540"/>
        <w:rPr>
          <w:sz w:val="24"/>
        </w:rPr>
      </w:pPr>
    </w:p>
    <w:p w:rsidR="000D0240" w:rsidRPr="00E37DB7" w:rsidRDefault="000D0240" w:rsidP="000D0240">
      <w:pPr>
        <w:widowControl/>
        <w:ind w:left="2160" w:hanging="540"/>
        <w:rPr>
          <w:i/>
          <w:sz w:val="24"/>
        </w:rPr>
      </w:pPr>
      <w:r>
        <w:rPr>
          <w:sz w:val="24"/>
        </w:rPr>
        <w:t>1)</w:t>
      </w:r>
      <w:r>
        <w:rPr>
          <w:sz w:val="24"/>
        </w:rPr>
        <w:tab/>
      </w:r>
      <w:hyperlink r:id="rId31">
        <w:r w:rsidRPr="00E37DB7">
          <w:rPr>
            <w:rStyle w:val="Hyperlink"/>
            <w:sz w:val="24"/>
          </w:rPr>
          <w:t>2 CFR Part 25</w:t>
        </w:r>
      </w:hyperlink>
      <w:r w:rsidRPr="00E37DB7">
        <w:rPr>
          <w:sz w:val="24"/>
        </w:rPr>
        <w:t xml:space="preserve">, </w:t>
      </w:r>
      <w:r>
        <w:rPr>
          <w:i/>
          <w:sz w:val="24"/>
        </w:rPr>
        <w:t>Universal Identifier and System of Award Management</w:t>
      </w:r>
    </w:p>
    <w:p w:rsidR="000D0240" w:rsidRPr="00E37DB7" w:rsidRDefault="000D0240" w:rsidP="000D0240">
      <w:pPr>
        <w:widowControl/>
        <w:spacing w:before="120"/>
        <w:ind w:left="2174" w:hanging="547"/>
        <w:rPr>
          <w:i/>
          <w:sz w:val="24"/>
        </w:rPr>
      </w:pPr>
      <w:r>
        <w:rPr>
          <w:sz w:val="24"/>
        </w:rPr>
        <w:t>2)</w:t>
      </w:r>
      <w:r>
        <w:rPr>
          <w:sz w:val="24"/>
        </w:rPr>
        <w:tab/>
      </w:r>
      <w:hyperlink r:id="rId32">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0D0240" w:rsidRDefault="000D0240" w:rsidP="000D0240">
      <w:pPr>
        <w:widowControl/>
        <w:spacing w:before="120"/>
        <w:ind w:left="2174" w:hanging="547"/>
        <w:rPr>
          <w:i/>
          <w:sz w:val="24"/>
        </w:rPr>
      </w:pPr>
      <w:r>
        <w:rPr>
          <w:sz w:val="24"/>
        </w:rPr>
        <w:t>3)</w:t>
      </w:r>
      <w:r>
        <w:rPr>
          <w:sz w:val="24"/>
        </w:rPr>
        <w:tab/>
      </w:r>
      <w:hyperlink r:id="rId33">
        <w:r w:rsidRPr="00E37DB7">
          <w:rPr>
            <w:rStyle w:val="Hyperlink"/>
            <w:sz w:val="24"/>
          </w:rPr>
          <w:t>2 CFR Part 175</w:t>
        </w:r>
      </w:hyperlink>
      <w:r w:rsidRPr="00E37DB7">
        <w:rPr>
          <w:sz w:val="24"/>
        </w:rPr>
        <w:t xml:space="preserve">, </w:t>
      </w:r>
      <w:r w:rsidRPr="00E37DB7">
        <w:rPr>
          <w:i/>
          <w:sz w:val="24"/>
        </w:rPr>
        <w:t>Award Term for Trafficking in Persons</w:t>
      </w:r>
    </w:p>
    <w:p w:rsidR="000D0240" w:rsidRPr="00CD2D92" w:rsidRDefault="000D0240" w:rsidP="00487E4F">
      <w:pPr>
        <w:widowControl/>
        <w:ind w:left="2174" w:hanging="547"/>
        <w:rPr>
          <w:sz w:val="24"/>
        </w:rPr>
      </w:pPr>
      <w:r>
        <w:rPr>
          <w:sz w:val="24"/>
        </w:rPr>
        <w:t>4)</w:t>
      </w:r>
      <w:r>
        <w:rPr>
          <w:sz w:val="24"/>
        </w:rPr>
        <w:tab/>
      </w:r>
      <w:hyperlink r:id="rId34">
        <w:r w:rsidRPr="00CD2D92">
          <w:rPr>
            <w:rStyle w:val="Hyperlink"/>
            <w:sz w:val="24"/>
          </w:rPr>
          <w:t>2 CFR Part 180</w:t>
        </w:r>
      </w:hyperlink>
      <w:r w:rsidRPr="00CD2D92">
        <w:rPr>
          <w:sz w:val="24"/>
        </w:rPr>
        <w:t xml:space="preserve"> &amp; </w:t>
      </w:r>
      <w:hyperlink r:id="rId35">
        <w:r w:rsidRPr="00CD2D92">
          <w:rPr>
            <w:rStyle w:val="Hyperlink"/>
            <w:sz w:val="24"/>
          </w:rPr>
          <w:t>2 CFR Part 1400</w:t>
        </w:r>
      </w:hyperlink>
      <w:r w:rsidRPr="00CD2D92">
        <w:rPr>
          <w:sz w:val="24"/>
        </w:rPr>
        <w:t xml:space="preserve">, </w:t>
      </w:r>
      <w:r w:rsidRPr="00CD2D92">
        <w:rPr>
          <w:i/>
          <w:sz w:val="24"/>
        </w:rPr>
        <w:t>Government-wide Debarment and Suspension (Non-procurement)</w:t>
      </w:r>
    </w:p>
    <w:p w:rsidR="000D0240" w:rsidRPr="00CD2D92" w:rsidRDefault="000D0240" w:rsidP="00487E4F">
      <w:pPr>
        <w:widowControl/>
        <w:ind w:left="2174" w:hanging="547"/>
        <w:rPr>
          <w:i/>
          <w:sz w:val="24"/>
        </w:rPr>
      </w:pPr>
      <w:r>
        <w:rPr>
          <w:sz w:val="24"/>
        </w:rPr>
        <w:t>4)</w:t>
      </w:r>
      <w:r>
        <w:rPr>
          <w:sz w:val="24"/>
        </w:rPr>
        <w:tab/>
      </w:r>
      <w:hyperlink r:id="rId36">
        <w:r w:rsidRPr="00CD2D92">
          <w:rPr>
            <w:rStyle w:val="Hyperlink"/>
            <w:sz w:val="24"/>
          </w:rPr>
          <w:t>2 CFR Part 182</w:t>
        </w:r>
      </w:hyperlink>
      <w:r w:rsidRPr="00CD2D92">
        <w:rPr>
          <w:sz w:val="24"/>
        </w:rPr>
        <w:t xml:space="preserve"> &amp; </w:t>
      </w:r>
      <w:hyperlink r:id="rId37">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rsidR="000D0240" w:rsidRPr="00E37DB7" w:rsidRDefault="000D0240" w:rsidP="00487E4F">
      <w:pPr>
        <w:widowControl/>
        <w:ind w:left="2174" w:hanging="547"/>
        <w:rPr>
          <w:sz w:val="24"/>
        </w:rPr>
      </w:pPr>
      <w:r>
        <w:rPr>
          <w:sz w:val="24"/>
        </w:rPr>
        <w:t>5)</w:t>
      </w:r>
      <w:r>
        <w:rPr>
          <w:sz w:val="24"/>
        </w:rPr>
        <w:tab/>
      </w:r>
      <w:hyperlink r:id="rId38">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9">
        <w:r w:rsidRPr="00E37DB7">
          <w:rPr>
            <w:rStyle w:val="Hyperlink"/>
            <w:sz w:val="24"/>
          </w:rPr>
          <w:t xml:space="preserve"> </w:t>
        </w:r>
      </w:hyperlink>
      <w:hyperlink r:id="rId40">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0D0240" w:rsidRDefault="000D0240" w:rsidP="00487E4F">
      <w:pPr>
        <w:widowControl/>
        <w:ind w:left="2174" w:hanging="547"/>
        <w:rPr>
          <w:sz w:val="24"/>
        </w:rPr>
      </w:pPr>
      <w:r>
        <w:rPr>
          <w:sz w:val="24"/>
        </w:rPr>
        <w:t>6)</w:t>
      </w:r>
      <w:r>
        <w:rPr>
          <w:sz w:val="24"/>
        </w:rPr>
        <w:tab/>
      </w:r>
      <w:hyperlink r:id="rId41">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rsidR="000D0240" w:rsidRDefault="000D0240" w:rsidP="00487E4F">
      <w:pPr>
        <w:widowControl/>
        <w:ind w:left="2174" w:hanging="547"/>
        <w:rPr>
          <w:sz w:val="24"/>
        </w:rPr>
      </w:pPr>
      <w:r>
        <w:rPr>
          <w:sz w:val="24"/>
        </w:rPr>
        <w:t>7)</w:t>
      </w:r>
      <w:r w:rsidRPr="00E37DB7">
        <w:rPr>
          <w:sz w:val="24"/>
        </w:rPr>
        <w:tab/>
      </w:r>
      <w:hyperlink r:id="rId42">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0D0240" w:rsidRDefault="000D0240" w:rsidP="00487E4F">
      <w:pPr>
        <w:widowControl/>
        <w:ind w:left="2174" w:hanging="547"/>
        <w:rPr>
          <w:sz w:val="24"/>
        </w:rPr>
      </w:pPr>
      <w:r>
        <w:rPr>
          <w:sz w:val="24"/>
        </w:rPr>
        <w:t>8)</w:t>
      </w:r>
      <w:r>
        <w:rPr>
          <w:sz w:val="24"/>
        </w:rPr>
        <w:tab/>
      </w:r>
      <w:hyperlink r:id="rId43">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0D0240" w:rsidRDefault="000D0240" w:rsidP="00487E4F">
      <w:pPr>
        <w:widowControl/>
        <w:ind w:left="2174" w:hanging="547"/>
        <w:rPr>
          <w:sz w:val="24"/>
        </w:rPr>
      </w:pPr>
      <w:r>
        <w:rPr>
          <w:sz w:val="24"/>
        </w:rPr>
        <w:lastRenderedPageBreak/>
        <w:t>9)</w:t>
      </w:r>
      <w:r>
        <w:rPr>
          <w:sz w:val="24"/>
        </w:rPr>
        <w:tab/>
      </w:r>
      <w:hyperlink r:id="rId44">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rsidR="000D0240" w:rsidRDefault="000D0240" w:rsidP="00487E4F">
      <w:pPr>
        <w:widowControl/>
        <w:ind w:left="2174" w:hanging="547"/>
        <w:rPr>
          <w:sz w:val="24"/>
        </w:rPr>
      </w:pPr>
      <w:r>
        <w:rPr>
          <w:sz w:val="24"/>
        </w:rPr>
        <w:t>10)</w:t>
      </w:r>
      <w:r>
        <w:rPr>
          <w:sz w:val="24"/>
        </w:rPr>
        <w:tab/>
      </w:r>
      <w:hyperlink r:id="rId45">
        <w:r w:rsidRPr="00CD2D92">
          <w:rPr>
            <w:rStyle w:val="Hyperlink"/>
            <w:sz w:val="24"/>
          </w:rPr>
          <w:t>Executive Order 13658</w:t>
        </w:r>
      </w:hyperlink>
      <w:hyperlink r:id="rId46">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rsidR="000D0240" w:rsidRDefault="000D0240" w:rsidP="00487E4F">
      <w:pPr>
        <w:widowControl/>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7" w:history="1">
        <w:r w:rsidRPr="00722DF1">
          <w:rPr>
            <w:color w:val="0563C1"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8" w:history="1">
        <w:r w:rsidRPr="00722DF1">
          <w:rPr>
            <w:color w:val="0563C1" w:themeColor="hyperlink"/>
            <w:sz w:val="24"/>
            <w:u w:val="single"/>
          </w:rPr>
          <w:t>https://www.doi.gov/scientificintegrity</w:t>
        </w:r>
      </w:hyperlink>
      <w:r w:rsidRPr="00722DF1">
        <w:rPr>
          <w:color w:val="000000"/>
          <w:sz w:val="24"/>
        </w:rPr>
        <w:t>.</w:t>
      </w:r>
    </w:p>
    <w:p w:rsidR="000D0240" w:rsidRPr="00740E74" w:rsidRDefault="000D0240" w:rsidP="00487E4F">
      <w:pPr>
        <w:widowControl/>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rsidR="000D0240" w:rsidRPr="00740E74" w:rsidRDefault="000D0240" w:rsidP="00487E4F">
      <w:pPr>
        <w:widowControl/>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0D0240" w:rsidRPr="00740E74" w:rsidRDefault="000D0240" w:rsidP="00487E4F">
      <w:pPr>
        <w:widowControl/>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7C096B" w:rsidRDefault="000D0240" w:rsidP="00487E4F">
      <w:pPr>
        <w:widowControl/>
        <w:ind w:left="2174" w:hanging="14"/>
        <w:rPr>
          <w:sz w:val="24"/>
        </w:rPr>
      </w:pPr>
      <w:r w:rsidRPr="00740E74">
        <w:rPr>
          <w:sz w:val="24"/>
        </w:rPr>
        <w:t>Recipients must notify their employees or contractors that existing internal confidentiality agreements covered by this condition are no longer in effect</w:t>
      </w:r>
    </w:p>
    <w:p w:rsidR="00487E4F" w:rsidRPr="0041786D" w:rsidRDefault="00487E4F" w:rsidP="00487E4F">
      <w:pPr>
        <w:widowControl/>
        <w:ind w:left="2174" w:hanging="14"/>
        <w:rPr>
          <w:sz w:val="24"/>
        </w:rPr>
      </w:pPr>
    </w:p>
    <w:p w:rsidR="000D0240" w:rsidRPr="007D698F" w:rsidRDefault="000D0240" w:rsidP="00487E4F">
      <w:pPr>
        <w:widowControl/>
        <w:ind w:left="1620" w:hanging="540"/>
        <w:rPr>
          <w:sz w:val="24"/>
        </w:rPr>
      </w:pPr>
      <w:r w:rsidRPr="00722DF1">
        <w:rPr>
          <w:sz w:val="24"/>
        </w:rPr>
        <w:t>b.</w:t>
      </w:r>
      <w:r w:rsidRPr="00722DF1">
        <w:rPr>
          <w:sz w:val="24"/>
        </w:rPr>
        <w:tab/>
        <w:t>Funding.</w:t>
      </w:r>
      <w:r w:rsidR="00487E4F">
        <w:rPr>
          <w:sz w:val="24"/>
        </w:rPr>
        <w:t xml:space="preserve">  </w:t>
      </w:r>
    </w:p>
    <w:p w:rsidR="000D0240" w:rsidRPr="007D698F" w:rsidRDefault="000D0240" w:rsidP="00487E4F">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rsidR="000D0240" w:rsidRPr="007D698F" w:rsidRDefault="000D0240" w:rsidP="000D0240">
      <w:pPr>
        <w:widowControl/>
        <w:ind w:left="2160" w:hanging="540"/>
        <w:rPr>
          <w:sz w:val="24"/>
        </w:rPr>
      </w:pPr>
      <w:r>
        <w:rPr>
          <w:sz w:val="24"/>
        </w:rPr>
        <w:lastRenderedPageBreak/>
        <w:t>2</w:t>
      </w:r>
      <w:r w:rsidRPr="007D698F">
        <w:rPr>
          <w:sz w:val="24"/>
        </w:rPr>
        <w:t>)</w:t>
      </w:r>
      <w:r w:rsidRPr="007D698F">
        <w:rPr>
          <w:sz w:val="24"/>
        </w:rPr>
        <w:tab/>
        <w:t>Once the grant or cooperative agreement is signed by a BLM Grants Management Officer (GMO), funding is obligated and the recipient may incur approved co</w:t>
      </w:r>
      <w:r w:rsidR="00487E4F">
        <w:rPr>
          <w:sz w:val="24"/>
        </w:rPr>
        <w:t xml:space="preserve">sts beginning on the effective </w:t>
      </w:r>
      <w:r w:rsidRPr="007D698F">
        <w:rPr>
          <w:sz w:val="24"/>
        </w:rPr>
        <w:t>date of the award and as specified in their submitted and approved budget.</w:t>
      </w:r>
    </w:p>
    <w:p w:rsidR="000D0240" w:rsidRPr="00573DCA" w:rsidRDefault="000D0240" w:rsidP="000D0240">
      <w:pPr>
        <w:widowControl/>
        <w:tabs>
          <w:tab w:val="left" w:pos="1620"/>
        </w:tabs>
        <w:autoSpaceDE/>
        <w:autoSpaceDN/>
        <w:adjustRightInd/>
        <w:spacing w:line="240" w:lineRule="atLeast"/>
        <w:ind w:left="2700" w:hanging="540"/>
        <w:rPr>
          <w:bCs/>
          <w:color w:val="000000"/>
          <w:sz w:val="24"/>
        </w:rPr>
      </w:pPr>
    </w:p>
    <w:p w:rsidR="000D0240" w:rsidRPr="00CD2D92" w:rsidRDefault="000D0240" w:rsidP="000D0240">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49"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0D0240" w:rsidRPr="00573DCA" w:rsidRDefault="000D0240" w:rsidP="000D0240">
      <w:pPr>
        <w:widowControl/>
        <w:ind w:left="1620" w:hanging="540"/>
        <w:rPr>
          <w:sz w:val="24"/>
        </w:rPr>
      </w:pPr>
    </w:p>
    <w:p w:rsidR="007C096B" w:rsidRDefault="000D0240" w:rsidP="00487E4F">
      <w:pPr>
        <w:widowControl/>
        <w:ind w:left="1620" w:hanging="540"/>
        <w:rPr>
          <w:sz w:val="24"/>
        </w:rPr>
      </w:pPr>
      <w:r>
        <w:rPr>
          <w:sz w:val="24"/>
        </w:rPr>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487E4F" w:rsidRPr="00573DCA" w:rsidRDefault="00487E4F" w:rsidP="00487E4F">
      <w:pPr>
        <w:widowControl/>
        <w:ind w:left="1620" w:hanging="540"/>
        <w:rPr>
          <w:sz w:val="24"/>
        </w:rPr>
      </w:pPr>
    </w:p>
    <w:p w:rsidR="000D0240" w:rsidRPr="00541D1F" w:rsidRDefault="000D0240" w:rsidP="000D0240">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rsidR="000D0240" w:rsidRDefault="000D0240" w:rsidP="000D0240">
      <w:pPr>
        <w:widowControl/>
        <w:ind w:left="2160" w:hanging="540"/>
        <w:rPr>
          <w:sz w:val="24"/>
        </w:rPr>
      </w:pPr>
    </w:p>
    <w:p w:rsidR="000D0240" w:rsidRPr="00573DCA" w:rsidRDefault="000D0240" w:rsidP="000D0240">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rsidR="000D0240"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rsidR="000D0240" w:rsidRPr="007D698F" w:rsidRDefault="000D0240" w:rsidP="000D0240">
      <w:pPr>
        <w:widowControl/>
        <w:ind w:left="216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Indemnification.  The recipient hereby agrees:</w:t>
      </w:r>
    </w:p>
    <w:p w:rsidR="000D0240" w:rsidRPr="007D698F" w:rsidRDefault="000D0240" w:rsidP="000D0240">
      <w:pPr>
        <w:widowControl/>
        <w:ind w:left="1620"/>
        <w:rPr>
          <w:sz w:val="24"/>
        </w:rPr>
      </w:pPr>
    </w:p>
    <w:p w:rsidR="000D0240" w:rsidRPr="007D698F" w:rsidRDefault="000D0240" w:rsidP="005C196E">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property resulting from such an activity, to the extent the laws of the </w:t>
      </w:r>
      <w:r w:rsidRPr="007D698F">
        <w:rPr>
          <w:sz w:val="24"/>
        </w:rPr>
        <w:lastRenderedPageBreak/>
        <w:t>State where the recipient is located permit.  This obligation shall survive the</w:t>
      </w:r>
      <w:r w:rsidR="005C196E">
        <w:rPr>
          <w:sz w:val="24"/>
        </w:rPr>
        <w:t xml:space="preserve"> termination of this agreement.</w:t>
      </w:r>
    </w:p>
    <w:p w:rsidR="000D0240" w:rsidRPr="007D698F" w:rsidRDefault="000D0240" w:rsidP="005C196E">
      <w:pPr>
        <w:widowControl/>
        <w:ind w:left="2700" w:hanging="540"/>
        <w:rPr>
          <w:sz w:val="24"/>
        </w:rPr>
      </w:pPr>
      <w:r w:rsidRPr="007D698F">
        <w:rPr>
          <w:sz w:val="24"/>
        </w:rPr>
        <w:t>(</w:t>
      </w:r>
      <w:r>
        <w:rPr>
          <w:sz w:val="24"/>
        </w:rPr>
        <w:t>b</w:t>
      </w:r>
      <w:r w:rsidRPr="007D698F">
        <w:rPr>
          <w:sz w:val="24"/>
        </w:rPr>
        <w:t>)</w:t>
      </w:r>
      <w:r w:rsidRPr="007D698F">
        <w:rPr>
          <w:sz w:val="24"/>
        </w:rPr>
        <w:tab/>
        <w:t xml:space="preserve">To pay the United States the full value for all damage to the lands or other property of the United States caused by the recipient, its officers, employees, or </w:t>
      </w:r>
      <w:r w:rsidR="005C196E">
        <w:rPr>
          <w:sz w:val="24"/>
        </w:rPr>
        <w:t xml:space="preserve">(members, participants, agents, </w:t>
      </w:r>
      <w:r w:rsidRPr="007D698F">
        <w:rPr>
          <w:sz w:val="24"/>
        </w:rPr>
        <w:t xml:space="preserve">representatives, agents as </w:t>
      </w:r>
      <w:r w:rsidR="005C196E">
        <w:rPr>
          <w:sz w:val="24"/>
        </w:rPr>
        <w:t>appropriate).</w:t>
      </w:r>
    </w:p>
    <w:p w:rsidR="000D0240" w:rsidRPr="007D698F" w:rsidRDefault="000D0240" w:rsidP="005C196E">
      <w:pPr>
        <w:widowControl/>
        <w:ind w:left="2700" w:hanging="540"/>
        <w:rPr>
          <w:sz w:val="24"/>
        </w:rPr>
      </w:pPr>
      <w:r w:rsidRPr="007D698F">
        <w:rPr>
          <w:sz w:val="24"/>
        </w:rPr>
        <w:t>(</w:t>
      </w:r>
      <w:r>
        <w:rPr>
          <w:sz w:val="24"/>
        </w:rPr>
        <w:t>c</w:t>
      </w:r>
      <w:r w:rsidRPr="007D698F">
        <w:rPr>
          <w:sz w:val="24"/>
        </w:rPr>
        <w:t>)</w:t>
      </w:r>
      <w:r w:rsidRPr="007D698F">
        <w:rPr>
          <w:sz w:val="24"/>
        </w:rPr>
        <w:tab/>
        <w:t xml:space="preserve">To provide workers' compensation protection to the recipient’s officers, </w:t>
      </w:r>
      <w:r w:rsidR="005C196E">
        <w:rPr>
          <w:sz w:val="24"/>
        </w:rPr>
        <w:t>employees, and representatives.</w:t>
      </w:r>
    </w:p>
    <w:p w:rsidR="000D0240" w:rsidRPr="007D698F" w:rsidRDefault="000D0240" w:rsidP="005C196E">
      <w:pPr>
        <w:widowControl/>
        <w:ind w:left="2700" w:hanging="540"/>
        <w:rPr>
          <w:sz w:val="24"/>
        </w:rPr>
      </w:pPr>
      <w:r w:rsidRPr="007D698F">
        <w:rPr>
          <w:sz w:val="24"/>
        </w:rPr>
        <w:t>(</w:t>
      </w:r>
      <w:r>
        <w:rPr>
          <w:sz w:val="24"/>
        </w:rPr>
        <w:t>d</w:t>
      </w:r>
      <w:r w:rsidRPr="007D698F">
        <w:rPr>
          <w:sz w:val="24"/>
        </w:rPr>
        <w:t>)</w:t>
      </w:r>
      <w:r w:rsidRPr="007D698F">
        <w:rPr>
          <w:sz w:val="24"/>
        </w:rPr>
        <w:tab/>
        <w:t>To cooperate with the BLM in the investigation and defense of any claims that may be filed with the BLM arising out of the activities of the recipi</w:t>
      </w:r>
      <w:r w:rsidR="005C196E">
        <w:rPr>
          <w:sz w:val="24"/>
        </w:rPr>
        <w:t>ent, its agents, and employees.</w:t>
      </w:r>
    </w:p>
    <w:p w:rsidR="000D0240" w:rsidRPr="007D698F" w:rsidRDefault="000D0240" w:rsidP="005C196E">
      <w:pPr>
        <w:widowControl/>
        <w:ind w:left="2700" w:hanging="540"/>
        <w:rPr>
          <w:sz w:val="24"/>
        </w:rPr>
      </w:pPr>
      <w:r w:rsidRPr="007D698F">
        <w:rPr>
          <w:sz w:val="24"/>
        </w:rPr>
        <w:t>(</w:t>
      </w:r>
      <w:r>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w:t>
      </w:r>
      <w:r w:rsidR="005C196E">
        <w:rPr>
          <w:sz w:val="24"/>
        </w:rPr>
        <w:t>n of this agreement by the BLM.</w:t>
      </w:r>
    </w:p>
    <w:p w:rsidR="000D0240" w:rsidRPr="007D698F" w:rsidRDefault="000D0240" w:rsidP="005C196E">
      <w:pPr>
        <w:widowControl/>
        <w:ind w:left="2700" w:hanging="540"/>
        <w:rPr>
          <w:sz w:val="24"/>
        </w:rPr>
      </w:pPr>
      <w:r w:rsidRPr="007D698F">
        <w:rPr>
          <w:sz w:val="24"/>
        </w:rPr>
        <w:t>(</w:t>
      </w:r>
      <w:r>
        <w:rPr>
          <w:sz w:val="24"/>
        </w:rPr>
        <w:t>f</w:t>
      </w:r>
      <w:r w:rsidRPr="007D698F">
        <w:rPr>
          <w:sz w:val="24"/>
        </w:rPr>
        <w:t>)</w:t>
      </w:r>
      <w:r w:rsidRPr="007D698F">
        <w:rPr>
          <w:sz w:val="24"/>
        </w:rPr>
        <w:tab/>
        <w:t>Flow-down.  For the purposes of this clause, "recipient" includes such sub</w:t>
      </w:r>
      <w:r>
        <w:rPr>
          <w:sz w:val="24"/>
        </w:rPr>
        <w:t>-</w:t>
      </w:r>
      <w:r w:rsidRPr="007D698F">
        <w:rPr>
          <w:sz w:val="24"/>
        </w:rPr>
        <w:t>recipients, contractors, or subcontractors as, in the judgment of the recipient and subject to the Government's determination of sufficiency, have sufficient resources and/or maintain adequate and appropriate insurance to achiev</w:t>
      </w:r>
      <w:r w:rsidR="005C196E">
        <w:rPr>
          <w:sz w:val="24"/>
        </w:rPr>
        <w:t xml:space="preserve">e the purposes of this clause. </w:t>
      </w:r>
    </w:p>
    <w:p w:rsidR="000D0240" w:rsidRPr="00541D1F" w:rsidRDefault="000D0240" w:rsidP="000D0240">
      <w:pPr>
        <w:widowControl/>
        <w:ind w:left="2700" w:hanging="540"/>
        <w:rPr>
          <w:sz w:val="24"/>
        </w:rPr>
      </w:pPr>
      <w:r>
        <w:rPr>
          <w:sz w:val="24"/>
        </w:rPr>
        <w:t>(g</w:t>
      </w:r>
      <w:r w:rsidRPr="007D698F">
        <w:rPr>
          <w:sz w:val="24"/>
        </w:rPr>
        <w:t>)</w:t>
      </w:r>
      <w:r w:rsidRPr="007D698F">
        <w:rPr>
          <w:sz w:val="24"/>
        </w:rPr>
        <w:tab/>
        <w:t xml:space="preserve">Identified Activities.  All activities carried out in connection with financial assistance arising from this funding opportunity </w:t>
      </w:r>
      <w:r w:rsidRPr="00541D1F">
        <w:rPr>
          <w:sz w:val="24"/>
        </w:rPr>
        <w:t>announcement.</w:t>
      </w:r>
    </w:p>
    <w:p w:rsidR="000D0240" w:rsidRPr="00541D1F" w:rsidRDefault="000D0240" w:rsidP="000D0240">
      <w:pPr>
        <w:widowControl/>
        <w:rPr>
          <w:sz w:val="24"/>
        </w:rPr>
      </w:pPr>
    </w:p>
    <w:p w:rsidR="000D0240" w:rsidRPr="00541D1F" w:rsidRDefault="000D0240" w:rsidP="000D0240">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rsidR="000D0240" w:rsidRPr="00541D1F" w:rsidRDefault="000D0240" w:rsidP="000D0240">
      <w:pPr>
        <w:widowControl/>
        <w:ind w:left="2160" w:hanging="540"/>
        <w:rPr>
          <w:sz w:val="24"/>
        </w:rPr>
      </w:pPr>
    </w:p>
    <w:p w:rsidR="000D0240" w:rsidRPr="00541D1F" w:rsidRDefault="000D0240" w:rsidP="000D0240">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0D0240" w:rsidRPr="00541D1F" w:rsidRDefault="000D0240" w:rsidP="000D0240">
      <w:pPr>
        <w:widowControl/>
        <w:rPr>
          <w:sz w:val="24"/>
        </w:rPr>
      </w:pPr>
    </w:p>
    <w:p w:rsidR="000D0240" w:rsidRDefault="000D0240" w:rsidP="000D0240">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0D0240" w:rsidRDefault="000D0240" w:rsidP="000D0240">
      <w:pPr>
        <w:widowControl/>
        <w:autoSpaceDE/>
        <w:autoSpaceDN/>
        <w:adjustRightInd/>
        <w:ind w:left="1620" w:hanging="540"/>
        <w:rPr>
          <w:bCs/>
          <w:color w:val="000000"/>
          <w:sz w:val="24"/>
        </w:rPr>
      </w:pPr>
    </w:p>
    <w:p w:rsidR="000D0240" w:rsidRPr="00722DF1" w:rsidRDefault="000D0240" w:rsidP="00756A0D">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0D0240" w:rsidRDefault="000D0240" w:rsidP="000D0240">
      <w:pPr>
        <w:widowControl/>
        <w:ind w:left="2160" w:hanging="540"/>
        <w:rPr>
          <w:color w:val="000000"/>
          <w:sz w:val="24"/>
        </w:rPr>
      </w:pPr>
      <w:r w:rsidRPr="00722DF1">
        <w:rPr>
          <w:color w:val="000000"/>
          <w:sz w:val="24"/>
        </w:rPr>
        <w:lastRenderedPageBreak/>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rsidR="00B32922" w:rsidRDefault="00B32922" w:rsidP="000D0240">
      <w:pPr>
        <w:widowControl/>
        <w:ind w:left="2160" w:hanging="540"/>
        <w:rPr>
          <w:color w:val="000000"/>
          <w:sz w:val="24"/>
        </w:rPr>
      </w:pPr>
    </w:p>
    <w:p w:rsidR="000D0240" w:rsidRDefault="000D0240" w:rsidP="00B32922">
      <w:pPr>
        <w:widowControl/>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0D0240" w:rsidRPr="00541D1F" w:rsidRDefault="000D0240" w:rsidP="00B32922">
      <w:pPr>
        <w:widowControl/>
        <w:ind w:left="2707" w:hanging="547"/>
        <w:rPr>
          <w:color w:val="000000"/>
          <w:sz w:val="24"/>
        </w:rPr>
      </w:pPr>
      <w:r>
        <w:rPr>
          <w:color w:val="000000"/>
          <w:sz w:val="24"/>
        </w:rPr>
        <w:t>(b)</w:t>
      </w:r>
      <w:r>
        <w:rPr>
          <w:color w:val="000000"/>
          <w:sz w:val="24"/>
        </w:rPr>
        <w:tab/>
      </w:r>
      <w:r w:rsidRPr="00541D1F">
        <w:rPr>
          <w:color w:val="000000"/>
          <w:sz w:val="24"/>
        </w:rPr>
        <w:t>OF 306</w:t>
      </w:r>
    </w:p>
    <w:p w:rsidR="000D0240" w:rsidRPr="00541D1F" w:rsidRDefault="000D0240" w:rsidP="00B32922">
      <w:pPr>
        <w:widowControl/>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rsidR="000D0240" w:rsidRPr="00541D1F" w:rsidRDefault="000D0240" w:rsidP="00B32922">
      <w:pPr>
        <w:widowControl/>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0D0240" w:rsidRDefault="000D0240" w:rsidP="00273B98">
      <w:pPr>
        <w:widowControl/>
        <w:ind w:left="2707" w:hanging="547"/>
        <w:rPr>
          <w:color w:val="000000"/>
          <w:sz w:val="24"/>
        </w:rPr>
      </w:pPr>
      <w:r>
        <w:rPr>
          <w:color w:val="000000"/>
          <w:sz w:val="24"/>
        </w:rPr>
        <w:t>(e)</w:t>
      </w:r>
      <w:r>
        <w:rPr>
          <w:color w:val="000000"/>
          <w:sz w:val="24"/>
        </w:rPr>
        <w:tab/>
      </w:r>
      <w:r w:rsidRPr="00541D1F">
        <w:rPr>
          <w:color w:val="000000"/>
          <w:sz w:val="24"/>
        </w:rPr>
        <w:t>P</w:t>
      </w:r>
      <w:r w:rsidR="00273B98">
        <w:rPr>
          <w:color w:val="000000"/>
          <w:sz w:val="24"/>
        </w:rPr>
        <w:t>IV card application (web-based)</w:t>
      </w:r>
    </w:p>
    <w:p w:rsidR="00273B98" w:rsidRPr="00541D1F" w:rsidRDefault="00273B98" w:rsidP="00273B98">
      <w:pPr>
        <w:widowControl/>
        <w:ind w:left="2707" w:hanging="547"/>
        <w:rPr>
          <w:color w:val="000000"/>
          <w:sz w:val="24"/>
        </w:rPr>
      </w:pPr>
    </w:p>
    <w:p w:rsidR="000D0240" w:rsidRPr="00541D1F" w:rsidRDefault="000D0240" w:rsidP="00756A0D">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0D0240" w:rsidRPr="00541D1F" w:rsidRDefault="000D0240" w:rsidP="00756A0D">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0D0240" w:rsidRPr="00541D1F" w:rsidRDefault="000D0240" w:rsidP="00273B98">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w:t>
      </w:r>
      <w:r w:rsidR="00273B98">
        <w:rPr>
          <w:color w:val="000000"/>
          <w:sz w:val="24"/>
        </w:rPr>
        <w:t>am Officer.</w:t>
      </w:r>
    </w:p>
    <w:p w:rsidR="000D0240" w:rsidRPr="00541D1F" w:rsidRDefault="000D0240" w:rsidP="00756A0D">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0D0240" w:rsidRPr="00541D1F" w:rsidRDefault="000D0240" w:rsidP="00756A0D">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w:t>
      </w:r>
      <w:r w:rsidRPr="00541D1F">
        <w:rPr>
          <w:color w:val="000000"/>
          <w:sz w:val="24"/>
        </w:rPr>
        <w:lastRenderedPageBreak/>
        <w:t xml:space="preserve">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0D0240" w:rsidRPr="00756A0D" w:rsidRDefault="000D0240" w:rsidP="00756A0D">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0D0240" w:rsidRPr="00541D1F" w:rsidRDefault="000D0240" w:rsidP="000D0240">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0D0240" w:rsidRPr="00541D1F" w:rsidRDefault="000D0240" w:rsidP="000D0240">
      <w:pPr>
        <w:widowControl/>
        <w:autoSpaceDE/>
        <w:autoSpaceDN/>
        <w:adjustRightInd/>
        <w:ind w:left="1080"/>
        <w:rPr>
          <w:sz w:val="24"/>
        </w:rPr>
      </w:pPr>
    </w:p>
    <w:p w:rsidR="002F0F42" w:rsidRDefault="000D0240" w:rsidP="005A1323">
      <w:pPr>
        <w:widowControl/>
        <w:tabs>
          <w:tab w:val="left" w:pos="540"/>
        </w:tabs>
        <w:rPr>
          <w:b/>
          <w:sz w:val="28"/>
        </w:rPr>
      </w:pPr>
      <w:r w:rsidRPr="00573DCA">
        <w:rPr>
          <w:b/>
          <w:sz w:val="28"/>
        </w:rPr>
        <w:t>G.</w:t>
      </w:r>
      <w:r w:rsidRPr="00573DCA">
        <w:rPr>
          <w:b/>
          <w:sz w:val="28"/>
        </w:rPr>
        <w:tab/>
        <w:t>FEDERAL AWARDING AGENCY CONTACTS</w:t>
      </w:r>
    </w:p>
    <w:p w:rsidR="005A1323" w:rsidRPr="005A1323" w:rsidRDefault="005A1323" w:rsidP="005A1323">
      <w:pPr>
        <w:widowControl/>
        <w:tabs>
          <w:tab w:val="left" w:pos="540"/>
        </w:tabs>
        <w:rPr>
          <w:b/>
          <w:sz w:val="28"/>
        </w:rPr>
      </w:pPr>
    </w:p>
    <w:p w:rsidR="000D0240" w:rsidRPr="004148E4" w:rsidRDefault="000D0240" w:rsidP="000D0240">
      <w:pPr>
        <w:widowControl/>
        <w:tabs>
          <w:tab w:val="left" w:pos="1080"/>
        </w:tabs>
        <w:ind w:left="540"/>
        <w:rPr>
          <w:sz w:val="24"/>
        </w:rPr>
      </w:pPr>
      <w:r w:rsidRPr="004148E4">
        <w:rPr>
          <w:sz w:val="24"/>
        </w:rPr>
        <w:t xml:space="preserve">For questions, contact one of the individuals listed on the front cover of this announcement. </w:t>
      </w:r>
    </w:p>
    <w:p w:rsidR="000D0240" w:rsidRPr="00573DCA" w:rsidRDefault="000D0240" w:rsidP="000D0240">
      <w:pPr>
        <w:widowControl/>
        <w:ind w:left="540"/>
        <w:rPr>
          <w:sz w:val="24"/>
        </w:rPr>
      </w:pPr>
    </w:p>
    <w:p w:rsidR="000D0240" w:rsidRPr="00573DCA" w:rsidRDefault="000D0240" w:rsidP="000D0240">
      <w:pPr>
        <w:widowControl/>
        <w:jc w:val="center"/>
        <w:rPr>
          <w:b/>
          <w:sz w:val="28"/>
        </w:rPr>
      </w:pPr>
      <w:r w:rsidRPr="00573DCA">
        <w:rPr>
          <w:b/>
          <w:sz w:val="28"/>
        </w:rPr>
        <w:t>END</w:t>
      </w:r>
    </w:p>
    <w:p w:rsidR="000D0240" w:rsidRPr="00573DCA" w:rsidRDefault="000D0240" w:rsidP="000D0240">
      <w:pPr>
        <w:widowControl/>
        <w:jc w:val="center"/>
        <w:rPr>
          <w:sz w:val="28"/>
        </w:rPr>
      </w:pPr>
      <w:r w:rsidRPr="00573DCA">
        <w:rPr>
          <w:b/>
          <w:sz w:val="28"/>
        </w:rPr>
        <w:t>FUNDING OPPORTUNITY ANNOUNCEMENT</w:t>
      </w:r>
    </w:p>
    <w:p w:rsidR="000D0240" w:rsidRPr="00573DCA" w:rsidRDefault="000D0240" w:rsidP="000D0240">
      <w:pPr>
        <w:widowControl/>
        <w:rPr>
          <w:sz w:val="24"/>
        </w:rPr>
        <w:sectPr w:rsidR="000D0240" w:rsidRPr="00573DCA" w:rsidSect="00BC7E0A">
          <w:headerReference w:type="first" r:id="rId50"/>
          <w:footerReference w:type="first" r:id="rId51"/>
          <w:pgSz w:w="12240" w:h="15840" w:code="1"/>
          <w:pgMar w:top="1008" w:right="1440" w:bottom="720" w:left="1440" w:header="720" w:footer="576" w:gutter="0"/>
          <w:cols w:space="720"/>
          <w:docGrid w:linePitch="360"/>
        </w:sectPr>
      </w:pPr>
    </w:p>
    <w:p w:rsidR="000D0240" w:rsidRPr="003E6E1D" w:rsidRDefault="000D0240" w:rsidP="000D0240">
      <w:pPr>
        <w:widowControl/>
        <w:tabs>
          <w:tab w:val="left" w:pos="-1440"/>
          <w:tab w:val="left" w:pos="540"/>
          <w:tab w:val="left" w:pos="1800"/>
        </w:tabs>
        <w:outlineLvl w:val="0"/>
        <w:rPr>
          <w:b/>
          <w:bCs/>
          <w:sz w:val="22"/>
        </w:rPr>
      </w:pPr>
      <w:r w:rsidRPr="003E6E1D">
        <w:rPr>
          <w:b/>
          <w:bCs/>
          <w:sz w:val="22"/>
        </w:rPr>
        <w:lastRenderedPageBreak/>
        <w:t>BUREAU OF LAND MANAGEMENT</w:t>
      </w:r>
    </w:p>
    <w:p w:rsidR="000D0240" w:rsidRPr="003E6E1D" w:rsidRDefault="000D0240" w:rsidP="000D0240">
      <w:pPr>
        <w:rPr>
          <w:sz w:val="22"/>
        </w:rPr>
      </w:pPr>
      <w:r w:rsidRPr="003E6E1D">
        <w:rPr>
          <w:bCs/>
          <w:noProof/>
          <w:sz w:val="22"/>
        </w:rPr>
        <w:drawing>
          <wp:anchor distT="0" distB="0" distL="114300" distR="114300" simplePos="0" relativeHeight="251659264" behindDoc="0" locked="0" layoutInCell="1" allowOverlap="1" wp14:anchorId="05013E1A" wp14:editId="1BB820B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rsidR="000D0240" w:rsidRPr="003E6E1D" w:rsidRDefault="000D0240" w:rsidP="000D0240">
      <w:pPr>
        <w:widowControl/>
        <w:tabs>
          <w:tab w:val="left" w:pos="-1440"/>
          <w:tab w:val="left" w:pos="540"/>
          <w:tab w:val="left" w:pos="1800"/>
        </w:tabs>
        <w:jc w:val="center"/>
        <w:outlineLvl w:val="0"/>
        <w:rPr>
          <w:bCs/>
          <w:caps/>
          <w:sz w:val="24"/>
        </w:rPr>
      </w:pPr>
    </w:p>
    <w:p w:rsidR="000D0240" w:rsidRPr="003E6E1D" w:rsidRDefault="000D0240" w:rsidP="000D0240">
      <w:pPr>
        <w:widowControl/>
        <w:tabs>
          <w:tab w:val="left" w:pos="-1440"/>
          <w:tab w:val="left" w:pos="540"/>
          <w:tab w:val="left" w:pos="1800"/>
        </w:tabs>
        <w:jc w:val="center"/>
        <w:outlineLvl w:val="0"/>
        <w:rPr>
          <w:b/>
          <w:bCs/>
          <w:caps/>
          <w:sz w:val="32"/>
        </w:rPr>
      </w:pPr>
      <w:r w:rsidRPr="003E6E1D">
        <w:rPr>
          <w:b/>
          <w:bCs/>
          <w:caps/>
          <w:sz w:val="32"/>
        </w:rPr>
        <w:t>PROJECT PROPOSAL</w:t>
      </w:r>
    </w:p>
    <w:p w:rsidR="000D0240" w:rsidRPr="003E6E1D" w:rsidRDefault="000D0240" w:rsidP="000D0240">
      <w:pPr>
        <w:jc w:val="center"/>
      </w:pPr>
      <w:r w:rsidRPr="003E6E1D">
        <w:t>(Suggested Format)</w:t>
      </w:r>
    </w:p>
    <w:p w:rsidR="000D0240" w:rsidRPr="003E6E1D" w:rsidRDefault="000D0240" w:rsidP="000D0240">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0D0240" w:rsidRPr="003E6E1D" w:rsidTr="00BC7E0A">
        <w:tc>
          <w:tcPr>
            <w:tcW w:w="9360" w:type="dxa"/>
            <w:shd w:val="clear" w:color="auto" w:fill="D9D9D9" w:themeFill="background1" w:themeFillShade="D9"/>
            <w:vAlign w:val="center"/>
          </w:tcPr>
          <w:p w:rsidR="000D0240" w:rsidRPr="003E6E1D" w:rsidRDefault="000D0240" w:rsidP="00BC7E0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rsidR="000D0240" w:rsidRPr="003E6E1D" w:rsidRDefault="000D0240" w:rsidP="000D0240">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c>
          <w:tcPr>
            <w:tcW w:w="720"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rPr>
          <w:trHeight w:val="194"/>
        </w:trPr>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bl>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rsidR="000D0240" w:rsidRPr="003E6E1D" w:rsidRDefault="000D0240" w:rsidP="000D0240">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
          <w:bCs/>
          <w:sz w:val="24"/>
        </w:rPr>
      </w:pPr>
      <w:r w:rsidRPr="003E6E1D">
        <w:rPr>
          <w:b/>
          <w:bCs/>
          <w:sz w:val="24"/>
        </w:rPr>
        <w:t>OBJECTIVE:</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TECHNICAL APPROACH:</w:t>
      </w:r>
    </w:p>
    <w:p w:rsidR="000D0240" w:rsidRPr="003E6E1D" w:rsidRDefault="000D0240" w:rsidP="000D0240">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D0240" w:rsidRPr="003E6E1D" w:rsidTr="00BC7E0A">
        <w:tc>
          <w:tcPr>
            <w:tcW w:w="5612"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Completion Date</w:t>
            </w: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bl>
    <w:p w:rsidR="000D0240" w:rsidRPr="003E6E1D" w:rsidRDefault="000D0240" w:rsidP="000D0240">
      <w:pPr>
        <w:widowControl/>
        <w:tabs>
          <w:tab w:val="left" w:pos="360"/>
        </w:tabs>
        <w:autoSpaceDE/>
        <w:autoSpaceDN/>
        <w:adjustRightInd/>
        <w:rPr>
          <w:b/>
          <w:bCs/>
          <w:sz w:val="24"/>
        </w:rPr>
      </w:pPr>
    </w:p>
    <w:p w:rsidR="000D0240" w:rsidRPr="003E6E1D" w:rsidRDefault="000D0240" w:rsidP="000D0240">
      <w:pPr>
        <w:widowControl/>
        <w:tabs>
          <w:tab w:val="left" w:pos="360"/>
        </w:tabs>
        <w:autoSpaceDE/>
        <w:autoSpaceDN/>
        <w:adjustRightInd/>
        <w:rPr>
          <w:b/>
          <w:bCs/>
          <w:sz w:val="24"/>
        </w:rPr>
      </w:pPr>
      <w:r w:rsidRPr="003E6E1D">
        <w:rPr>
          <w:b/>
          <w:bCs/>
          <w:sz w:val="24"/>
        </w:rPr>
        <w:t>PUBLIC BENEFIT:</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QUALIFICATIONS &amp; PAST PERFORMANCE:</w:t>
      </w:r>
    </w:p>
    <w:p w:rsidR="000D0240" w:rsidRPr="003E6E1D" w:rsidRDefault="000D0240" w:rsidP="000D0240">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rsidR="000D0240" w:rsidRPr="003E6E1D" w:rsidRDefault="000D0240" w:rsidP="000D0240">
      <w:pPr>
        <w:widowControl/>
        <w:rPr>
          <w:sz w:val="22"/>
        </w:rPr>
      </w:pPr>
    </w:p>
    <w:p w:rsidR="000D0240" w:rsidRDefault="000D0240" w:rsidP="000D0240">
      <w:pPr>
        <w:widowControl/>
      </w:pPr>
    </w:p>
    <w:p w:rsidR="000D0240" w:rsidRPr="00573DCA" w:rsidRDefault="000D0240" w:rsidP="000D0240">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0D0240" w:rsidRPr="00573DCA" w:rsidSect="00BC7E0A">
          <w:headerReference w:type="default" r:id="rId53"/>
          <w:footerReference w:type="default" r:id="rId54"/>
          <w:headerReference w:type="first" r:id="rId55"/>
          <w:pgSz w:w="12240" w:h="15840" w:code="1"/>
          <w:pgMar w:top="1008" w:right="1440" w:bottom="720" w:left="1440" w:header="720" w:footer="432" w:gutter="0"/>
          <w:cols w:space="720"/>
          <w:docGrid w:linePitch="360"/>
        </w:sectPr>
      </w:pPr>
    </w:p>
    <w:p w:rsidR="000D0240" w:rsidRPr="00A96A0C" w:rsidRDefault="000D0240" w:rsidP="000D0240">
      <w:pPr>
        <w:keepNext/>
        <w:tabs>
          <w:tab w:val="left" w:pos="-1440"/>
          <w:tab w:val="left" w:pos="540"/>
          <w:tab w:val="left" w:pos="1800"/>
        </w:tabs>
        <w:outlineLvl w:val="0"/>
        <w:rPr>
          <w:b/>
          <w:bCs/>
        </w:rPr>
      </w:pPr>
      <w:r w:rsidRPr="00A96A0C">
        <w:rPr>
          <w:b/>
          <w:bCs/>
        </w:rPr>
        <w:lastRenderedPageBreak/>
        <w:t>BUREAU OF LAND MANAGEMENT</w:t>
      </w:r>
    </w:p>
    <w:p w:rsidR="000D0240" w:rsidRPr="00A96A0C" w:rsidRDefault="000D0240" w:rsidP="000D0240">
      <w:r w:rsidRPr="00A96A0C">
        <w:rPr>
          <w:bCs/>
          <w:noProof/>
        </w:rPr>
        <w:drawing>
          <wp:anchor distT="0" distB="0" distL="114300" distR="114300" simplePos="0" relativeHeight="251660288" behindDoc="0" locked="0" layoutInCell="1" allowOverlap="1" wp14:anchorId="01CC124E" wp14:editId="0CE6FD8D">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rsidR="000D0240" w:rsidRPr="00A96A0C" w:rsidRDefault="000D0240" w:rsidP="000D0240">
      <w:pPr>
        <w:keepNext/>
        <w:tabs>
          <w:tab w:val="left" w:pos="-1440"/>
          <w:tab w:val="left" w:pos="540"/>
          <w:tab w:val="left" w:pos="1800"/>
        </w:tabs>
        <w:jc w:val="center"/>
        <w:outlineLvl w:val="0"/>
        <w:rPr>
          <w:bCs/>
          <w:caps/>
          <w:sz w:val="24"/>
        </w:rPr>
      </w:pPr>
    </w:p>
    <w:p w:rsidR="000D0240" w:rsidRDefault="000D0240" w:rsidP="000D0240">
      <w:pPr>
        <w:jc w:val="center"/>
        <w:rPr>
          <w:b/>
          <w:sz w:val="32"/>
          <w:szCs w:val="32"/>
        </w:rPr>
      </w:pPr>
      <w:r w:rsidRPr="00A96A0C">
        <w:rPr>
          <w:b/>
          <w:sz w:val="32"/>
          <w:szCs w:val="32"/>
        </w:rPr>
        <w:t>BUDGET DETAIL</w:t>
      </w:r>
    </w:p>
    <w:p w:rsidR="000D0240" w:rsidRPr="00AA2251" w:rsidRDefault="000D0240" w:rsidP="000D0240">
      <w:pPr>
        <w:jc w:val="center"/>
      </w:pPr>
      <w:r w:rsidRPr="00AA2251">
        <w:t>(Suggested Format)</w:t>
      </w:r>
    </w:p>
    <w:p w:rsidR="000D0240" w:rsidRPr="00A96A0C" w:rsidRDefault="000D0240" w:rsidP="000D0240">
      <w:pPr>
        <w:jc w:val="center"/>
        <w:rPr>
          <w:b/>
          <w:sz w:val="24"/>
        </w:rPr>
      </w:pP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9418"/>
      </w:tblGrid>
      <w:tr w:rsidR="000D0240" w:rsidRPr="00AC6CAB" w:rsidTr="00BC7E0A">
        <w:tc>
          <w:tcPr>
            <w:tcW w:w="9418" w:type="dxa"/>
            <w:shd w:val="clear" w:color="auto" w:fill="D5DCE4" w:themeFill="text2" w:themeFillTint="33"/>
            <w:vAlign w:val="center"/>
          </w:tcPr>
          <w:p w:rsidR="000D0240" w:rsidRPr="00AC6CAB" w:rsidRDefault="000D0240" w:rsidP="00BC7E0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rsidR="000D0240" w:rsidRDefault="000D0240" w:rsidP="000D0240">
      <w:pPr>
        <w:pStyle w:val="BodyText"/>
        <w:jc w:val="center"/>
        <w:rPr>
          <w:b w:val="0"/>
          <w:bCs w:val="0"/>
        </w:rPr>
      </w:pPr>
    </w:p>
    <w:p w:rsidR="000D0240" w:rsidRDefault="000D0240" w:rsidP="000D0240">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0D0240" w:rsidRPr="00A96A0C" w:rsidTr="00BC7E0A">
        <w:trPr>
          <w:trHeight w:val="194"/>
        </w:trPr>
        <w:tc>
          <w:tcPr>
            <w:tcW w:w="3748" w:type="dxa"/>
            <w:gridSpan w:val="3"/>
            <w:shd w:val="clear" w:color="auto" w:fill="auto"/>
            <w:vAlign w:val="center"/>
          </w:tcPr>
          <w:p w:rsidR="000D0240" w:rsidRPr="00A96A0C" w:rsidRDefault="000D0240" w:rsidP="00BC7E0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c>
          <w:tcPr>
            <w:tcW w:w="720" w:type="dxa"/>
            <w:shd w:val="clear" w:color="auto" w:fill="auto"/>
            <w:vAlign w:val="center"/>
          </w:tcPr>
          <w:p w:rsidR="000D0240" w:rsidRPr="00A96A0C" w:rsidRDefault="000D0240" w:rsidP="00BC7E0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948" w:type="dxa"/>
            <w:gridSpan w:val="2"/>
            <w:shd w:val="clear" w:color="auto" w:fill="auto"/>
            <w:vAlign w:val="center"/>
          </w:tcPr>
          <w:p w:rsidR="000D0240" w:rsidRPr="00A96A0C" w:rsidRDefault="000D0240" w:rsidP="00BC7E0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318" w:type="dxa"/>
            <w:shd w:val="clear" w:color="auto" w:fill="auto"/>
            <w:vAlign w:val="center"/>
          </w:tcPr>
          <w:p w:rsidR="000D0240" w:rsidRPr="00A96A0C" w:rsidRDefault="000D0240" w:rsidP="00BC7E0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bl>
    <w:p w:rsidR="000D0240" w:rsidRDefault="000D0240" w:rsidP="000D0240">
      <w:pPr>
        <w:pStyle w:val="BodyText"/>
        <w:rPr>
          <w:b w:val="0"/>
          <w:bCs w:val="0"/>
        </w:rPr>
      </w:pPr>
    </w:p>
    <w:p w:rsidR="000D0240" w:rsidRDefault="000D0240" w:rsidP="000D0240">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rsidR="000D0240" w:rsidRPr="00D3289D" w:rsidRDefault="000D0240" w:rsidP="00BC7E0A">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0D0240" w:rsidRPr="00D3289D" w:rsidTr="00BC7E0A">
        <w:trPr>
          <w:trHeight w:val="132"/>
        </w:trPr>
        <w:tc>
          <w:tcPr>
            <w:tcW w:w="4086" w:type="dxa"/>
            <w:vAlign w:val="center"/>
          </w:tcPr>
          <w:p w:rsidR="000D0240" w:rsidRPr="00D3289D" w:rsidRDefault="000D0240" w:rsidP="00BC7E0A">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rsidR="000D0240" w:rsidRPr="00D3289D" w:rsidRDefault="000D0240" w:rsidP="00BC7E0A">
            <w:pPr>
              <w:keepNext/>
              <w:ind w:left="36" w:right="36"/>
              <w:jc w:val="center"/>
              <w:rPr>
                <w:b/>
                <w:sz w:val="18"/>
              </w:rPr>
            </w:pPr>
            <w:r w:rsidRPr="00D3289D">
              <w:rPr>
                <w:b/>
                <w:sz w:val="18"/>
              </w:rPr>
              <w:t>Salary</w:t>
            </w:r>
            <w:r>
              <w:rPr>
                <w:b/>
                <w:sz w:val="18"/>
              </w:rPr>
              <w:t xml:space="preserve"> or Wage</w:t>
            </w:r>
          </w:p>
        </w:tc>
        <w:tc>
          <w:tcPr>
            <w:tcW w:w="1080" w:type="dxa"/>
            <w:vAlign w:val="center"/>
          </w:tcPr>
          <w:p w:rsidR="000D0240" w:rsidRPr="00D3289D" w:rsidRDefault="000D0240" w:rsidP="00BC7E0A">
            <w:pPr>
              <w:keepNext/>
              <w:ind w:left="36" w:right="36"/>
              <w:jc w:val="center"/>
              <w:rPr>
                <w:b/>
                <w:sz w:val="18"/>
              </w:rPr>
            </w:pPr>
            <w:r>
              <w:rPr>
                <w:b/>
                <w:sz w:val="18"/>
              </w:rPr>
              <w:t>Months or Hours</w:t>
            </w:r>
          </w:p>
        </w:tc>
        <w:tc>
          <w:tcPr>
            <w:tcW w:w="1384"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3F275C" w:rsidRDefault="000D0240" w:rsidP="00BC7E0A">
            <w:pPr>
              <w:keepNext/>
              <w:ind w:left="36" w:right="36"/>
              <w:jc w:val="center"/>
              <w:rPr>
                <w:sz w:val="18"/>
              </w:rPr>
            </w:pPr>
            <w:r w:rsidRPr="003F275C">
              <w:rPr>
                <w:sz w:val="18"/>
              </w:rPr>
              <w:t>(if applicable)</w:t>
            </w:r>
          </w:p>
        </w:tc>
        <w:tc>
          <w:tcPr>
            <w:tcW w:w="1301" w:type="dxa"/>
            <w:shd w:val="clear" w:color="auto" w:fill="DBDBDB" w:themeFill="accent3" w:themeFillTint="66"/>
            <w:vAlign w:val="center"/>
          </w:tcPr>
          <w:p w:rsidR="000D0240" w:rsidRDefault="000D0240" w:rsidP="00BC7E0A">
            <w:pPr>
              <w:keepNext/>
              <w:ind w:left="36" w:right="36"/>
              <w:jc w:val="center"/>
              <w:rPr>
                <w:b/>
                <w:sz w:val="18"/>
              </w:rPr>
            </w:pPr>
            <w:r w:rsidRPr="00A16DC7">
              <w:rPr>
                <w:b/>
                <w:sz w:val="18"/>
              </w:rPr>
              <w:t>BLM</w:t>
            </w:r>
          </w:p>
          <w:p w:rsidR="000D0240" w:rsidRPr="00A16DC7" w:rsidRDefault="000D0240" w:rsidP="00BC7E0A">
            <w:pPr>
              <w:keepNext/>
              <w:ind w:left="36" w:right="36"/>
              <w:jc w:val="center"/>
              <w:rPr>
                <w:b/>
                <w:sz w:val="18"/>
              </w:rPr>
            </w:pPr>
            <w:r w:rsidRPr="00A16DC7">
              <w:rPr>
                <w:b/>
                <w:sz w:val="18"/>
              </w:rPr>
              <w:t>Funds</w:t>
            </w:r>
          </w:p>
        </w:tc>
      </w:tr>
      <w:tr w:rsidR="000D0240" w:rsidRPr="00D3289D" w:rsidTr="00BC7E0A">
        <w:trPr>
          <w:trHeight w:val="112"/>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0D0240" w:rsidRPr="00D3289D" w:rsidTr="00BC7E0A">
        <w:tc>
          <w:tcPr>
            <w:tcW w:w="6675" w:type="dxa"/>
            <w:gridSpan w:val="3"/>
            <w:shd w:val="clear" w:color="auto" w:fill="D5DCE4" w:themeFill="text2" w:themeFillTint="33"/>
            <w:vAlign w:val="center"/>
          </w:tcPr>
          <w:p w:rsidR="000D0240" w:rsidRDefault="000D0240" w:rsidP="00BC7E0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rsidR="000D0240" w:rsidRPr="00E96557" w:rsidRDefault="000D0240" w:rsidP="00BC7E0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01"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c>
          <w:tcPr>
            <w:tcW w:w="9360" w:type="dxa"/>
            <w:gridSpan w:val="5"/>
            <w:shd w:val="clear" w:color="auto" w:fill="auto"/>
            <w:vAlign w:val="center"/>
          </w:tcPr>
          <w:p w:rsidR="000D0240" w:rsidRPr="00FC4BEB" w:rsidRDefault="000D0240" w:rsidP="00BC7E0A">
            <w:pPr>
              <w:ind w:left="43" w:right="43"/>
            </w:pPr>
            <w:r w:rsidRPr="006C153D">
              <w:rPr>
                <w:i/>
                <w:u w:val="single"/>
              </w:rPr>
              <w:t>Narrative</w:t>
            </w:r>
            <w:r w:rsidRPr="006C153D">
              <w:rPr>
                <w:i/>
              </w:rPr>
              <w:t>:</w:t>
            </w:r>
            <w:r w:rsidRPr="00FC4BEB">
              <w:t xml:space="preserve">  </w:t>
            </w:r>
          </w:p>
          <w:p w:rsidR="000D0240" w:rsidRPr="006C153D" w:rsidRDefault="000D0240" w:rsidP="00BC7E0A">
            <w:pPr>
              <w:ind w:left="43" w:right="43"/>
            </w:pPr>
          </w:p>
          <w:p w:rsidR="000D0240" w:rsidRPr="006C153D" w:rsidRDefault="000D0240" w:rsidP="00BC7E0A">
            <w:pPr>
              <w:ind w:left="43" w:right="43"/>
            </w:pPr>
          </w:p>
          <w:p w:rsidR="000D0240" w:rsidRPr="006C153D" w:rsidRDefault="000D0240" w:rsidP="00BC7E0A">
            <w:pPr>
              <w:ind w:left="43" w:right="43"/>
              <w:rPr>
                <w:rFonts w:ascii="Arial Narrow" w:hAnsi="Arial Narrow"/>
              </w:rPr>
            </w:pPr>
          </w:p>
        </w:tc>
      </w:tr>
    </w:tbl>
    <w:p w:rsidR="000D0240" w:rsidRDefault="000D0240" w:rsidP="000D0240">
      <w:pPr>
        <w:tabs>
          <w:tab w:val="left" w:pos="351"/>
        </w:tabs>
        <w:spacing w:after="40"/>
        <w:ind w:right="43"/>
      </w:pPr>
    </w:p>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rsidR="000D0240" w:rsidRPr="002E0B83" w:rsidRDefault="000D0240" w:rsidP="00BC7E0A">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0D0240" w:rsidRPr="00D3289D" w:rsidTr="00BC7E0A">
        <w:tc>
          <w:tcPr>
            <w:tcW w:w="4249" w:type="dxa"/>
            <w:vAlign w:val="center"/>
          </w:tcPr>
          <w:p w:rsidR="000D0240" w:rsidRPr="00AE5DF4" w:rsidRDefault="000D0240" w:rsidP="00BC7E0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rsidR="000D0240" w:rsidRPr="00AE5DF4" w:rsidRDefault="000D0240" w:rsidP="00BC7E0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rsidR="000D0240" w:rsidRPr="00AE5DF4" w:rsidRDefault="000D0240" w:rsidP="00BC7E0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rsidR="000D0240" w:rsidRPr="00AE5DF4" w:rsidRDefault="000D0240" w:rsidP="00BC7E0A">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277"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sz w:val="18"/>
                <w:szCs w:val="18"/>
              </w:rPr>
            </w:pPr>
            <w:r w:rsidRPr="00AE5DF4">
              <w:rPr>
                <w:b/>
                <w:sz w:val="18"/>
                <w:szCs w:val="18"/>
              </w:rPr>
              <w:t>Funds</w:t>
            </w: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724323" w:rsidTr="00BC7E0A">
        <w:tc>
          <w:tcPr>
            <w:tcW w:w="4249"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0D0240" w:rsidRPr="00D3289D" w:rsidTr="00BC7E0A">
        <w:tc>
          <w:tcPr>
            <w:tcW w:w="6746" w:type="dxa"/>
            <w:gridSpan w:val="3"/>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rsidR="000D0240" w:rsidRPr="00724323" w:rsidRDefault="000D0240" w:rsidP="00BC7E0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rsidR="000D0240" w:rsidRPr="00AE5DF4" w:rsidRDefault="000D0240" w:rsidP="00BC7E0A">
            <w:pPr>
              <w:keepNext/>
              <w:spacing w:before="40" w:after="40"/>
              <w:ind w:left="43" w:right="43"/>
            </w:pPr>
            <w:r w:rsidRPr="00AE5DF4">
              <w:t>$</w:t>
            </w:r>
          </w:p>
        </w:tc>
        <w:tc>
          <w:tcPr>
            <w:tcW w:w="1277" w:type="dxa"/>
            <w:shd w:val="clear" w:color="auto" w:fill="DBDBDB" w:themeFill="accent3" w:themeFillTint="66"/>
            <w:vAlign w:val="center"/>
          </w:tcPr>
          <w:p w:rsidR="000D0240" w:rsidRPr="00AE5DF4" w:rsidRDefault="000D0240" w:rsidP="00BC7E0A">
            <w:pPr>
              <w:keepNext/>
              <w:spacing w:before="40" w:after="40"/>
              <w:ind w:left="43" w:right="43"/>
            </w:pPr>
            <w:r w:rsidRPr="00AE5DF4">
              <w:t>$</w:t>
            </w:r>
          </w:p>
        </w:tc>
      </w:tr>
      <w:tr w:rsidR="000D0240" w:rsidRPr="00D3289D" w:rsidTr="00BC7E0A">
        <w:tc>
          <w:tcPr>
            <w:tcW w:w="9360" w:type="dxa"/>
            <w:gridSpan w:val="5"/>
            <w:vAlign w:val="center"/>
          </w:tcPr>
          <w:p w:rsidR="000D0240" w:rsidRPr="00724323" w:rsidRDefault="000D0240" w:rsidP="00BC7E0A">
            <w:pPr>
              <w:ind w:left="43" w:right="43"/>
            </w:pPr>
            <w:r w:rsidRPr="00D3289D">
              <w:rPr>
                <w:i/>
                <w:u w:val="single"/>
              </w:rPr>
              <w:t>Narrative</w:t>
            </w:r>
            <w:r w:rsidRPr="00D3289D">
              <w:rPr>
                <w:i/>
              </w:rPr>
              <w:t>:</w:t>
            </w:r>
            <w:r w:rsidRPr="00724323">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pPr>
              <w:ind w:left="36" w:right="36"/>
            </w:pPr>
          </w:p>
        </w:tc>
      </w:tr>
    </w:tbl>
    <w:p w:rsidR="000D0240" w:rsidRDefault="000D0240" w:rsidP="000D0240"/>
    <w:p w:rsidR="000D0240" w:rsidRDefault="000D0240" w:rsidP="000D0240">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0D0240" w:rsidRPr="00D3289D" w:rsidTr="00BC7E0A">
        <w:trPr>
          <w:cantSplit/>
        </w:trPr>
        <w:tc>
          <w:tcPr>
            <w:tcW w:w="9482" w:type="dxa"/>
            <w:gridSpan w:val="10"/>
            <w:shd w:val="clear" w:color="auto" w:fill="D5DCE4" w:themeFill="text2" w:themeFillTint="33"/>
          </w:tcPr>
          <w:p w:rsidR="000D0240" w:rsidRPr="00D3289D" w:rsidRDefault="000D0240" w:rsidP="00BC7E0A">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rsidR="000D0240" w:rsidRPr="00D3289D" w:rsidRDefault="000D0240" w:rsidP="00BC7E0A">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56" w:history="1">
              <w:r w:rsidRPr="00724323">
                <w:rPr>
                  <w:rStyle w:val="Hyperlink"/>
                </w:rPr>
                <w:t>http://www.gsa.gov/portal/category/21287</w:t>
              </w:r>
            </w:hyperlink>
            <w:r w:rsidRPr="00724323">
              <w:t>.</w:t>
            </w:r>
          </w:p>
        </w:tc>
      </w:tr>
      <w:tr w:rsidR="000D0240" w:rsidRPr="00D3289D" w:rsidTr="00BC7E0A">
        <w:trPr>
          <w:cantSplit/>
          <w:trHeight w:val="409"/>
        </w:trPr>
        <w:tc>
          <w:tcPr>
            <w:tcW w:w="4423" w:type="dxa"/>
            <w:gridSpan w:val="2"/>
            <w:vAlign w:val="center"/>
          </w:tcPr>
          <w:p w:rsidR="000D0240" w:rsidRDefault="000D0240" w:rsidP="00BC7E0A">
            <w:pPr>
              <w:keepNext/>
              <w:ind w:left="36" w:right="36"/>
              <w:jc w:val="center"/>
              <w:rPr>
                <w:b/>
                <w:sz w:val="18"/>
              </w:rPr>
            </w:pPr>
            <w:r w:rsidRPr="00D3289D">
              <w:rPr>
                <w:b/>
                <w:sz w:val="18"/>
              </w:rPr>
              <w:t>Proposed Travel</w:t>
            </w:r>
          </w:p>
          <w:p w:rsidR="000D0240" w:rsidRPr="00D3289D" w:rsidRDefault="000D0240" w:rsidP="00BC7E0A">
            <w:pPr>
              <w:keepNext/>
              <w:ind w:left="36" w:right="36"/>
              <w:jc w:val="center"/>
              <w:rPr>
                <w:b/>
                <w:sz w:val="18"/>
              </w:rPr>
            </w:pPr>
            <w:r>
              <w:rPr>
                <w:b/>
                <w:sz w:val="18"/>
              </w:rPr>
              <w:t>(Lodging &amp; Per Diem)</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People</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Days</w:t>
            </w:r>
          </w:p>
        </w:tc>
        <w:tc>
          <w:tcPr>
            <w:tcW w:w="917" w:type="dxa"/>
            <w:gridSpan w:val="2"/>
            <w:vAlign w:val="center"/>
          </w:tcPr>
          <w:p w:rsidR="000D0240" w:rsidRPr="00D3289D" w:rsidRDefault="000D0240" w:rsidP="00BC7E0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3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D3289D" w:rsidRDefault="000D0240" w:rsidP="00BC7E0A">
            <w:pPr>
              <w:keepNext/>
              <w:ind w:left="36" w:right="36"/>
              <w:jc w:val="center"/>
              <w:rPr>
                <w:b/>
                <w:sz w:val="18"/>
              </w:rPr>
            </w:pPr>
            <w:r w:rsidRPr="00D3289D">
              <w:rPr>
                <w:b/>
                <w:sz w:val="18"/>
              </w:rPr>
              <w:t>Funds</w:t>
            </w:r>
          </w:p>
        </w:tc>
      </w:tr>
      <w:tr w:rsidR="000D0240" w:rsidRPr="00D3289D" w:rsidTr="00BC7E0A">
        <w:trPr>
          <w:cantSplit/>
          <w:trHeight w:val="382"/>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37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19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6F2428" w:rsidTr="00BC7E0A">
        <w:trPr>
          <w:cantSplit/>
          <w:trHeight w:val="193"/>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BDBDB" w:themeFill="accent3" w:themeFillTint="66"/>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7"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0D0240" w:rsidRPr="00D3289D" w:rsidTr="00BC7E0A">
        <w:trPr>
          <w:cantSplit/>
          <w:trHeight w:val="481"/>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Proposed Travel</w:t>
            </w:r>
          </w:p>
          <w:p w:rsidR="000D0240" w:rsidRPr="00AE5DF4" w:rsidRDefault="000D0240" w:rsidP="00BC7E0A">
            <w:pPr>
              <w:keepNext/>
              <w:ind w:left="36" w:right="36"/>
              <w:jc w:val="center"/>
              <w:rPr>
                <w:b/>
                <w:sz w:val="18"/>
                <w:szCs w:val="18"/>
              </w:rPr>
            </w:pPr>
            <w:r>
              <w:rPr>
                <w:b/>
                <w:sz w:val="18"/>
                <w:szCs w:val="18"/>
              </w:rPr>
              <w:t>(Mileage Reimbursement)</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Miles</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Trips</w:t>
            </w:r>
          </w:p>
        </w:tc>
        <w:tc>
          <w:tcPr>
            <w:tcW w:w="827" w:type="dxa"/>
            <w:vAlign w:val="center"/>
          </w:tcPr>
          <w:p w:rsidR="000D0240" w:rsidRPr="00AE5DF4" w:rsidRDefault="000D0240" w:rsidP="00BC7E0A">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184"/>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7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8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6F2428" w:rsidTr="00BC7E0A">
        <w:trPr>
          <w:cantSplit/>
          <w:trHeight w:val="175"/>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0D0240" w:rsidRPr="006F2428" w:rsidRDefault="000D0240" w:rsidP="00BC7E0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BDBDB" w:themeFill="accent3" w:themeFillTint="66"/>
            <w:vAlign w:val="center"/>
          </w:tcPr>
          <w:p w:rsidR="000D0240" w:rsidRPr="006F2428" w:rsidRDefault="000D0240" w:rsidP="00BC7E0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0D0240" w:rsidRPr="00D3289D" w:rsidTr="00BC7E0A">
        <w:trPr>
          <w:cantSplit/>
          <w:trHeight w:val="438"/>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 xml:space="preserve">Proposed </w:t>
            </w:r>
            <w:r>
              <w:rPr>
                <w:b/>
                <w:sz w:val="18"/>
                <w:szCs w:val="18"/>
              </w:rPr>
              <w:t>Other</w:t>
            </w:r>
          </w:p>
          <w:p w:rsidR="000D0240" w:rsidRPr="00AE5DF4" w:rsidRDefault="000D0240" w:rsidP="00BC7E0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Type</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Cost</w:t>
            </w:r>
          </w:p>
        </w:tc>
        <w:tc>
          <w:tcPr>
            <w:tcW w:w="827" w:type="dxa"/>
            <w:vAlign w:val="center"/>
          </w:tcPr>
          <w:p w:rsidR="000D0240" w:rsidRPr="00AE5DF4" w:rsidRDefault="000D0240" w:rsidP="00BC7E0A">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276"/>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308"/>
        </w:trPr>
        <w:tc>
          <w:tcPr>
            <w:tcW w:w="6776" w:type="dxa"/>
            <w:gridSpan w:val="8"/>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rsidR="000D0240" w:rsidRPr="00E96557" w:rsidRDefault="000D0240" w:rsidP="00BC7E0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53"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rPr>
          <w:cantSplit/>
          <w:trHeight w:val="308"/>
        </w:trPr>
        <w:tc>
          <w:tcPr>
            <w:tcW w:w="9482" w:type="dxa"/>
            <w:gridSpan w:val="10"/>
            <w:vAlign w:val="center"/>
          </w:tcPr>
          <w:p w:rsidR="000D0240" w:rsidRPr="00F131D5" w:rsidRDefault="000D0240" w:rsidP="00BC7E0A">
            <w:pPr>
              <w:ind w:left="43" w:right="43"/>
            </w:pPr>
            <w:r w:rsidRPr="00D3289D">
              <w:rPr>
                <w:i/>
                <w:u w:val="single"/>
              </w:rPr>
              <w:t>Narrative</w:t>
            </w:r>
            <w:r w:rsidRPr="00D3289D">
              <w:rPr>
                <w:i/>
              </w:rPr>
              <w:t>:</w:t>
            </w:r>
            <w:r w:rsidRPr="00F131D5">
              <w:t xml:space="preserve">  </w:t>
            </w:r>
          </w:p>
          <w:p w:rsidR="000D0240" w:rsidRPr="00D3289D" w:rsidRDefault="000D0240" w:rsidP="00BC7E0A">
            <w:pPr>
              <w:ind w:left="36" w:right="36"/>
            </w:pPr>
          </w:p>
          <w:p w:rsidR="000D0240" w:rsidRPr="00D3289D" w:rsidRDefault="000D0240" w:rsidP="00BC7E0A">
            <w:pPr>
              <w:ind w:left="36" w:right="36"/>
            </w:pPr>
          </w:p>
          <w:p w:rsidR="000D0240" w:rsidRDefault="000D0240" w:rsidP="00BC7E0A">
            <w:pPr>
              <w:keepNext/>
              <w:spacing w:before="60" w:after="60"/>
              <w:ind w:left="43" w:right="43"/>
              <w:rPr>
                <w:b/>
              </w:rPr>
            </w:pPr>
          </w:p>
        </w:tc>
      </w:tr>
    </w:tbl>
    <w:p w:rsidR="000D0240" w:rsidRPr="00D3289D" w:rsidRDefault="000D0240" w:rsidP="000D024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0D0240" w:rsidRPr="00D3289D" w:rsidTr="00BC7E0A">
        <w:tc>
          <w:tcPr>
            <w:tcW w:w="9284" w:type="dxa"/>
            <w:gridSpan w:val="5"/>
            <w:shd w:val="clear" w:color="auto" w:fill="D5DCE4" w:themeFill="text2" w:themeFillTint="33"/>
          </w:tcPr>
          <w:p w:rsidR="000D0240" w:rsidRPr="00B26C0E" w:rsidRDefault="000D0240" w:rsidP="00BC7E0A">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rsidR="000D0240" w:rsidRPr="001F0715" w:rsidRDefault="000D0240" w:rsidP="00BC7E0A">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0D0240" w:rsidRPr="00D3289D" w:rsidTr="00BC7E0A">
        <w:tc>
          <w:tcPr>
            <w:tcW w:w="4795" w:type="dxa"/>
            <w:vAlign w:val="center"/>
          </w:tcPr>
          <w:p w:rsidR="000D0240" w:rsidRPr="00D3289D" w:rsidRDefault="000D0240" w:rsidP="00BC7E0A">
            <w:pPr>
              <w:keepNext/>
              <w:jc w:val="center"/>
              <w:rPr>
                <w:b/>
                <w:sz w:val="18"/>
                <w:szCs w:val="18"/>
              </w:rPr>
            </w:pPr>
            <w:r>
              <w:rPr>
                <w:b/>
                <w:sz w:val="18"/>
                <w:szCs w:val="18"/>
              </w:rPr>
              <w:t>Equipment</w:t>
            </w:r>
          </w:p>
        </w:tc>
        <w:tc>
          <w:tcPr>
            <w:tcW w:w="791" w:type="dxa"/>
            <w:vAlign w:val="center"/>
          </w:tcPr>
          <w:p w:rsidR="000D0240" w:rsidRPr="00D3289D" w:rsidRDefault="000D0240" w:rsidP="00BC7E0A">
            <w:pPr>
              <w:keepNext/>
              <w:jc w:val="center"/>
              <w:rPr>
                <w:b/>
                <w:sz w:val="18"/>
                <w:szCs w:val="18"/>
              </w:rPr>
            </w:pPr>
            <w:r>
              <w:rPr>
                <w:b/>
                <w:sz w:val="18"/>
                <w:szCs w:val="18"/>
              </w:rPr>
              <w:t>Quantity</w:t>
            </w:r>
          </w:p>
        </w:tc>
        <w:tc>
          <w:tcPr>
            <w:tcW w:w="1193" w:type="dxa"/>
            <w:vAlign w:val="center"/>
          </w:tcPr>
          <w:p w:rsidR="000D0240" w:rsidRPr="00D3289D" w:rsidRDefault="000D0240" w:rsidP="00BC7E0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2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BB77D2" w:rsidRDefault="000D0240" w:rsidP="00BC7E0A">
            <w:pPr>
              <w:keepNext/>
              <w:ind w:left="36" w:right="36"/>
              <w:jc w:val="center"/>
              <w:rPr>
                <w:rFonts w:ascii="Arial Narrow" w:hAnsi="Arial Narrow"/>
                <w:i/>
                <w:color w:val="808080" w:themeColor="background1" w:themeShade="80"/>
                <w:szCs w:val="20"/>
              </w:rPr>
            </w:pPr>
            <w:r w:rsidRPr="00D3289D">
              <w:rPr>
                <w:b/>
                <w:sz w:val="18"/>
              </w:rPr>
              <w:t>Funds</w:t>
            </w: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1B34C7" w:rsidTr="00BC7E0A">
        <w:tc>
          <w:tcPr>
            <w:tcW w:w="4795" w:type="dxa"/>
            <w:vAlign w:val="center"/>
          </w:tcPr>
          <w:p w:rsidR="000D0240" w:rsidRPr="001B34C7" w:rsidRDefault="000D0240" w:rsidP="00BC7E0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rsidR="000D0240" w:rsidRPr="001B34C7" w:rsidRDefault="000D0240" w:rsidP="00BC7E0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rsidR="000D0240" w:rsidRPr="001B34C7" w:rsidRDefault="000D0240" w:rsidP="00BC7E0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BDBDB" w:themeFill="accent3" w:themeFillTint="66"/>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0D0240" w:rsidRPr="00D3289D" w:rsidTr="00BC7E0A">
        <w:tc>
          <w:tcPr>
            <w:tcW w:w="6779" w:type="dxa"/>
            <w:gridSpan w:val="3"/>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rsidR="000D0240" w:rsidRPr="00D3289D" w:rsidRDefault="000D0240" w:rsidP="00BC7E0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rsidR="000D0240" w:rsidRPr="00E96557" w:rsidRDefault="000D0240" w:rsidP="00BC7E0A">
            <w:pPr>
              <w:keepNext/>
              <w:spacing w:before="40" w:after="40"/>
              <w:rPr>
                <w:b/>
              </w:rPr>
            </w:pPr>
            <w:r w:rsidRPr="00E96557">
              <w:rPr>
                <w:b/>
              </w:rPr>
              <w:t>$</w:t>
            </w:r>
          </w:p>
        </w:tc>
        <w:tc>
          <w:tcPr>
            <w:tcW w:w="1253" w:type="dxa"/>
            <w:shd w:val="clear" w:color="auto" w:fill="DBDBDB" w:themeFill="accent3" w:themeFillTint="66"/>
            <w:vAlign w:val="center"/>
          </w:tcPr>
          <w:p w:rsidR="000D0240" w:rsidRPr="00E96557" w:rsidRDefault="000D0240" w:rsidP="00BC7E0A">
            <w:pPr>
              <w:keepNext/>
              <w:spacing w:before="40" w:after="40"/>
              <w:rPr>
                <w:b/>
              </w:rPr>
            </w:pPr>
            <w:r w:rsidRPr="00E96557">
              <w:rPr>
                <w:b/>
              </w:rPr>
              <w:t>$</w:t>
            </w:r>
          </w:p>
        </w:tc>
      </w:tr>
      <w:tr w:rsidR="000D0240" w:rsidRPr="00D3289D" w:rsidTr="00BC7E0A">
        <w:tc>
          <w:tcPr>
            <w:tcW w:w="9284" w:type="dxa"/>
            <w:gridSpan w:val="5"/>
            <w:vAlign w:val="center"/>
          </w:tcPr>
          <w:p w:rsidR="000D0240" w:rsidRPr="001A18A6" w:rsidRDefault="000D0240" w:rsidP="00BC7E0A">
            <w:pPr>
              <w:ind w:left="43" w:right="43"/>
            </w:pPr>
            <w:r w:rsidRPr="00D3289D">
              <w:rPr>
                <w:i/>
                <w:u w:val="single"/>
              </w:rPr>
              <w:t>Narrative</w:t>
            </w:r>
            <w:r w:rsidRPr="00D3289D">
              <w:rPr>
                <w:i/>
              </w:rPr>
              <w:t>:</w:t>
            </w:r>
            <w:r w:rsidRPr="001A18A6">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tc>
      </w:tr>
    </w:tbl>
    <w:p w:rsidR="000D0240" w:rsidRPr="000839D9" w:rsidRDefault="000D0240" w:rsidP="000D0240"/>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0D0240" w:rsidRPr="005B5CED" w:rsidTr="00BC7E0A">
        <w:tc>
          <w:tcPr>
            <w:tcW w:w="9300" w:type="dxa"/>
            <w:gridSpan w:val="5"/>
            <w:shd w:val="clear" w:color="auto" w:fill="D5DCE4" w:themeFill="text2" w:themeFillTint="33"/>
          </w:tcPr>
          <w:p w:rsidR="000D0240" w:rsidRPr="00B26C0E" w:rsidRDefault="000D0240" w:rsidP="00BC7E0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rsidR="000D0240" w:rsidRPr="0090794F" w:rsidRDefault="000D0240" w:rsidP="00BC7E0A">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0D0240" w:rsidRPr="005B5CED" w:rsidTr="00BC7E0A">
        <w:tc>
          <w:tcPr>
            <w:tcW w:w="4691" w:type="dxa"/>
            <w:vAlign w:val="center"/>
          </w:tcPr>
          <w:p w:rsidR="000D0240" w:rsidRPr="00E33A7E" w:rsidRDefault="000D0240" w:rsidP="00BC7E0A">
            <w:pPr>
              <w:keepNext/>
              <w:jc w:val="center"/>
              <w:rPr>
                <w:b/>
                <w:sz w:val="18"/>
                <w:szCs w:val="18"/>
              </w:rPr>
            </w:pPr>
            <w:r w:rsidRPr="00E33A7E">
              <w:rPr>
                <w:b/>
                <w:sz w:val="18"/>
                <w:szCs w:val="18"/>
              </w:rPr>
              <w:t>Item</w:t>
            </w:r>
          </w:p>
        </w:tc>
        <w:tc>
          <w:tcPr>
            <w:tcW w:w="898" w:type="dxa"/>
            <w:vAlign w:val="center"/>
          </w:tcPr>
          <w:p w:rsidR="000D0240" w:rsidRPr="00E33A7E" w:rsidRDefault="000D0240" w:rsidP="00BC7E0A">
            <w:pPr>
              <w:keepNext/>
              <w:jc w:val="center"/>
              <w:rPr>
                <w:b/>
                <w:sz w:val="18"/>
                <w:szCs w:val="18"/>
              </w:rPr>
            </w:pPr>
            <w:r w:rsidRPr="00E33A7E">
              <w:rPr>
                <w:b/>
                <w:sz w:val="18"/>
                <w:szCs w:val="18"/>
              </w:rPr>
              <w:t>Quantity</w:t>
            </w:r>
          </w:p>
        </w:tc>
        <w:tc>
          <w:tcPr>
            <w:tcW w:w="1190" w:type="dxa"/>
            <w:vAlign w:val="center"/>
          </w:tcPr>
          <w:p w:rsidR="000D0240" w:rsidRPr="00E33A7E" w:rsidRDefault="000D0240" w:rsidP="00BC7E0A">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E33A7E" w:rsidRDefault="000D0240" w:rsidP="00BC7E0A">
            <w:pPr>
              <w:keepNext/>
              <w:ind w:left="36" w:right="36"/>
              <w:jc w:val="center"/>
              <w:rPr>
                <w:b/>
                <w:sz w:val="18"/>
                <w:szCs w:val="18"/>
              </w:rPr>
            </w:pPr>
            <w:r w:rsidRPr="00E33A7E">
              <w:rPr>
                <w:sz w:val="18"/>
                <w:szCs w:val="18"/>
              </w:rPr>
              <w:t>(if applicable)</w:t>
            </w:r>
          </w:p>
        </w:tc>
        <w:tc>
          <w:tcPr>
            <w:tcW w:w="1270" w:type="dxa"/>
            <w:shd w:val="clear" w:color="auto" w:fill="DBDBDB" w:themeFill="accent3" w:themeFillTint="66"/>
            <w:vAlign w:val="center"/>
          </w:tcPr>
          <w:p w:rsidR="000D0240" w:rsidRPr="00E33A7E" w:rsidRDefault="000D0240" w:rsidP="00BC7E0A">
            <w:pPr>
              <w:keepNext/>
              <w:jc w:val="center"/>
              <w:rPr>
                <w:b/>
                <w:sz w:val="18"/>
                <w:szCs w:val="18"/>
              </w:rPr>
            </w:pPr>
            <w:r w:rsidRPr="00E33A7E">
              <w:rPr>
                <w:b/>
                <w:sz w:val="18"/>
                <w:szCs w:val="18"/>
              </w:rPr>
              <w:t>BLM</w:t>
            </w:r>
          </w:p>
          <w:p w:rsidR="000D0240" w:rsidRPr="00E33A7E" w:rsidRDefault="000D0240" w:rsidP="00BC7E0A">
            <w:pPr>
              <w:keepNext/>
              <w:jc w:val="center"/>
              <w:rPr>
                <w:b/>
                <w:sz w:val="18"/>
                <w:szCs w:val="18"/>
              </w:rPr>
            </w:pPr>
            <w:r w:rsidRPr="00E33A7E">
              <w:rPr>
                <w:b/>
                <w:sz w:val="18"/>
                <w:szCs w:val="18"/>
              </w:rPr>
              <w:t>Funds</w:t>
            </w: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1F0715" w:rsidTr="00BC7E0A">
        <w:tc>
          <w:tcPr>
            <w:tcW w:w="4691" w:type="dxa"/>
          </w:tcPr>
          <w:p w:rsidR="000D0240" w:rsidRPr="001F0715" w:rsidRDefault="000D0240" w:rsidP="00BC7E0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BDBDB" w:themeFill="accent3" w:themeFillTint="66"/>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0D0240" w:rsidRPr="005B5CED" w:rsidTr="00BC7E0A">
        <w:tc>
          <w:tcPr>
            <w:tcW w:w="6779" w:type="dxa"/>
            <w:gridSpan w:val="3"/>
            <w:shd w:val="clear" w:color="auto" w:fill="D5DCE4" w:themeFill="text2" w:themeFillTint="33"/>
          </w:tcPr>
          <w:p w:rsidR="000D0240" w:rsidRDefault="000D0240" w:rsidP="00BC7E0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rsidR="000D0240" w:rsidRPr="005B5CED" w:rsidRDefault="000D0240" w:rsidP="00BC7E0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rsidR="000D0240" w:rsidRPr="00E33A7E" w:rsidRDefault="000D0240" w:rsidP="00BC7E0A">
            <w:pPr>
              <w:keepNext/>
              <w:spacing w:before="40" w:after="40"/>
              <w:rPr>
                <w:b/>
              </w:rPr>
            </w:pPr>
            <w:r w:rsidRPr="00E33A7E">
              <w:rPr>
                <w:b/>
              </w:rPr>
              <w:t>$</w:t>
            </w:r>
          </w:p>
        </w:tc>
        <w:tc>
          <w:tcPr>
            <w:tcW w:w="1270" w:type="dxa"/>
            <w:shd w:val="clear" w:color="auto" w:fill="DBDBDB" w:themeFill="accent3" w:themeFillTint="66"/>
          </w:tcPr>
          <w:p w:rsidR="000D0240" w:rsidRPr="00E33A7E" w:rsidRDefault="000D0240" w:rsidP="00BC7E0A">
            <w:pPr>
              <w:keepNext/>
              <w:spacing w:before="40" w:after="40"/>
              <w:rPr>
                <w:b/>
              </w:rPr>
            </w:pPr>
            <w:r w:rsidRPr="00E33A7E">
              <w:rPr>
                <w:b/>
              </w:rPr>
              <w:t>$</w:t>
            </w:r>
          </w:p>
        </w:tc>
      </w:tr>
      <w:tr w:rsidR="000D0240" w:rsidRPr="005B5CED" w:rsidTr="00BC7E0A">
        <w:tc>
          <w:tcPr>
            <w:tcW w:w="9300" w:type="dxa"/>
            <w:gridSpan w:val="5"/>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pPr>
              <w:rPr>
                <w:b/>
              </w:rPr>
            </w:pPr>
          </w:p>
        </w:tc>
      </w:tr>
    </w:tbl>
    <w:p w:rsidR="000D0240" w:rsidRDefault="000D0240" w:rsidP="000D0240"/>
    <w:p w:rsidR="000D0240" w:rsidRPr="000839D9"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0D0240" w:rsidRPr="005B5CED" w:rsidTr="00BC7E0A">
        <w:tc>
          <w:tcPr>
            <w:tcW w:w="9509" w:type="dxa"/>
            <w:gridSpan w:val="4"/>
            <w:shd w:val="clear" w:color="auto" w:fill="D5DCE4" w:themeFill="text2" w:themeFillTint="33"/>
          </w:tcPr>
          <w:p w:rsidR="000D0240" w:rsidRPr="00B26C0E" w:rsidRDefault="000D0240" w:rsidP="00BC7E0A">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rsidR="000D0240" w:rsidRPr="005B5CED" w:rsidRDefault="000D0240" w:rsidP="00BC7E0A">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0D0240" w:rsidRPr="005B5CED" w:rsidTr="00BC7E0A">
        <w:tc>
          <w:tcPr>
            <w:tcW w:w="5789" w:type="dxa"/>
            <w:vAlign w:val="center"/>
          </w:tcPr>
          <w:p w:rsidR="000D0240" w:rsidRPr="005B5CED" w:rsidRDefault="000D0240" w:rsidP="00BC7E0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rsidR="000D0240" w:rsidRPr="005B5CED" w:rsidRDefault="000D0240" w:rsidP="00BC7E0A">
            <w:pPr>
              <w:keepNext/>
              <w:jc w:val="center"/>
              <w:rPr>
                <w:b/>
                <w:sz w:val="18"/>
                <w:szCs w:val="18"/>
              </w:rPr>
            </w:pPr>
            <w:r>
              <w:rPr>
                <w:b/>
                <w:sz w:val="18"/>
                <w:szCs w:val="18"/>
              </w:rPr>
              <w:t>Cost</w:t>
            </w:r>
          </w:p>
        </w:tc>
        <w:tc>
          <w:tcPr>
            <w:tcW w:w="1260"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90"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1A18A6" w:rsidTr="00BC7E0A">
        <w:tc>
          <w:tcPr>
            <w:tcW w:w="5789" w:type="dxa"/>
          </w:tcPr>
          <w:p w:rsidR="000D0240" w:rsidRPr="001A18A6" w:rsidRDefault="000D0240" w:rsidP="00BC7E0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rsidR="000D0240" w:rsidRPr="001A18A6" w:rsidRDefault="000D0240" w:rsidP="00BC7E0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BDBDB" w:themeFill="accent3" w:themeFillTint="66"/>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0D0240" w:rsidRPr="005B5CED" w:rsidTr="00BC7E0A">
        <w:tc>
          <w:tcPr>
            <w:tcW w:w="6959" w:type="dxa"/>
            <w:gridSpan w:val="2"/>
            <w:shd w:val="clear" w:color="auto" w:fill="D5DCE4" w:themeFill="text2" w:themeFillTint="33"/>
          </w:tcPr>
          <w:p w:rsidR="000D0240" w:rsidRDefault="000D0240" w:rsidP="00BC7E0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rsidR="000D0240" w:rsidRPr="005B5CED" w:rsidRDefault="000D0240" w:rsidP="00BC7E0A">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rsidR="000D0240" w:rsidRPr="006C153D" w:rsidRDefault="000D0240" w:rsidP="00BC7E0A">
            <w:pPr>
              <w:keepNext/>
              <w:spacing w:before="40" w:after="40"/>
              <w:rPr>
                <w:b/>
              </w:rPr>
            </w:pPr>
            <w:r w:rsidRPr="006C153D">
              <w:rPr>
                <w:b/>
              </w:rPr>
              <w:t>$</w:t>
            </w:r>
          </w:p>
        </w:tc>
        <w:tc>
          <w:tcPr>
            <w:tcW w:w="1290" w:type="dxa"/>
            <w:shd w:val="clear" w:color="auto" w:fill="DBDBDB" w:themeFill="accent3" w:themeFillTint="66"/>
          </w:tcPr>
          <w:p w:rsidR="000D0240" w:rsidRPr="006C153D" w:rsidRDefault="000D0240" w:rsidP="00BC7E0A">
            <w:pPr>
              <w:keepNext/>
              <w:spacing w:before="40" w:after="40"/>
              <w:rPr>
                <w:b/>
              </w:rPr>
            </w:pPr>
            <w:r w:rsidRPr="006C153D">
              <w:rPr>
                <w:b/>
              </w:rPr>
              <w:t>$</w:t>
            </w:r>
          </w:p>
        </w:tc>
      </w:tr>
      <w:tr w:rsidR="000D0240" w:rsidRPr="005B5CED" w:rsidTr="00BC7E0A">
        <w:tc>
          <w:tcPr>
            <w:tcW w:w="9509" w:type="dxa"/>
            <w:gridSpan w:val="4"/>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tc>
      </w:tr>
    </w:tbl>
    <w:p w:rsidR="000D0240" w:rsidRDefault="000D0240" w:rsidP="000D024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0D0240" w:rsidRPr="00045C3F" w:rsidTr="00BC7E0A">
        <w:tc>
          <w:tcPr>
            <w:tcW w:w="9360" w:type="dxa"/>
            <w:gridSpan w:val="4"/>
            <w:shd w:val="clear" w:color="auto" w:fill="D5DCE4" w:themeFill="text2" w:themeFillTint="33"/>
          </w:tcPr>
          <w:p w:rsidR="000D0240" w:rsidRPr="00045C3F" w:rsidRDefault="000D0240" w:rsidP="00BC7E0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rsidR="000D0240" w:rsidRPr="00045C3F" w:rsidRDefault="000D0240" w:rsidP="00BC7E0A">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0D0240" w:rsidRPr="00045C3F" w:rsidTr="00BC7E0A">
        <w:tc>
          <w:tcPr>
            <w:tcW w:w="5692" w:type="dxa"/>
            <w:tcBorders>
              <w:bottom w:val="single" w:sz="4" w:space="0" w:color="auto"/>
            </w:tcBorders>
            <w:shd w:val="clear" w:color="auto" w:fill="auto"/>
            <w:vAlign w:val="center"/>
          </w:tcPr>
          <w:p w:rsidR="000D0240" w:rsidRPr="00045C3F" w:rsidRDefault="000D0240" w:rsidP="00BC7E0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rsidR="000D0240" w:rsidRPr="00045C3F" w:rsidRDefault="000D0240" w:rsidP="00BC7E0A">
            <w:pPr>
              <w:keepNext/>
              <w:ind w:left="36" w:right="36"/>
              <w:jc w:val="center"/>
              <w:rPr>
                <w:b/>
                <w:sz w:val="18"/>
                <w:szCs w:val="18"/>
              </w:rPr>
            </w:pPr>
            <w:r w:rsidRPr="00045C3F">
              <w:rPr>
                <w:b/>
                <w:sz w:val="18"/>
                <w:szCs w:val="18"/>
              </w:rPr>
              <w:t>Matching Funds</w:t>
            </w:r>
          </w:p>
          <w:p w:rsidR="000D0240" w:rsidRPr="00045C3F" w:rsidRDefault="000D0240" w:rsidP="00BC7E0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BLM</w:t>
            </w:r>
          </w:p>
          <w:p w:rsidR="000D0240" w:rsidRPr="00045C3F" w:rsidRDefault="000D0240" w:rsidP="00BC7E0A">
            <w:pPr>
              <w:keepNext/>
              <w:jc w:val="center"/>
              <w:rPr>
                <w:b/>
                <w:sz w:val="18"/>
                <w:szCs w:val="18"/>
              </w:rPr>
            </w:pPr>
            <w:r w:rsidRPr="00045C3F">
              <w:rPr>
                <w:b/>
                <w:sz w:val="18"/>
                <w:szCs w:val="18"/>
              </w:rPr>
              <w:t>Funds</w:t>
            </w: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045C3F" w:rsidTr="00BC7E0A">
        <w:tc>
          <w:tcPr>
            <w:tcW w:w="6869" w:type="dxa"/>
            <w:gridSpan w:val="2"/>
            <w:shd w:val="clear" w:color="auto" w:fill="D5DCE4" w:themeFill="text2" w:themeFillTint="33"/>
          </w:tcPr>
          <w:p w:rsidR="000D0240" w:rsidRPr="00045C3F" w:rsidRDefault="000D0240" w:rsidP="00BC7E0A">
            <w:pPr>
              <w:keepNext/>
              <w:tabs>
                <w:tab w:val="left" w:pos="372"/>
              </w:tabs>
              <w:spacing w:before="40" w:after="40"/>
              <w:rPr>
                <w:szCs w:val="20"/>
              </w:rPr>
            </w:pPr>
            <w:r w:rsidRPr="00045C3F">
              <w:rPr>
                <w:b/>
                <w:sz w:val="24"/>
              </w:rPr>
              <w:t>G)</w:t>
            </w:r>
            <w:r w:rsidRPr="00045C3F">
              <w:rPr>
                <w:b/>
                <w:sz w:val="24"/>
              </w:rPr>
              <w:tab/>
              <w:t>CONTRUCTION COST TOTAL:</w:t>
            </w:r>
          </w:p>
          <w:p w:rsidR="000D0240" w:rsidRPr="00045C3F" w:rsidRDefault="000D0240" w:rsidP="00BC7E0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rsidR="000D0240" w:rsidRPr="00045C3F" w:rsidRDefault="000D0240" w:rsidP="00BC7E0A">
            <w:pPr>
              <w:keepNext/>
              <w:spacing w:before="40" w:after="40"/>
              <w:rPr>
                <w:b/>
              </w:rPr>
            </w:pPr>
            <w:r w:rsidRPr="00045C3F">
              <w:rPr>
                <w:b/>
              </w:rPr>
              <w:t>$</w:t>
            </w:r>
          </w:p>
        </w:tc>
        <w:tc>
          <w:tcPr>
            <w:tcW w:w="1231" w:type="dxa"/>
            <w:shd w:val="clear" w:color="auto" w:fill="DBDBDB" w:themeFill="accent3" w:themeFillTint="66"/>
          </w:tcPr>
          <w:p w:rsidR="000D0240" w:rsidRPr="00045C3F" w:rsidRDefault="000D0240" w:rsidP="00BC7E0A">
            <w:pPr>
              <w:keepNext/>
              <w:spacing w:before="40" w:after="40"/>
              <w:rPr>
                <w:b/>
              </w:rPr>
            </w:pPr>
            <w:r w:rsidRPr="00045C3F">
              <w:rPr>
                <w:b/>
              </w:rPr>
              <w:t>$</w:t>
            </w:r>
          </w:p>
        </w:tc>
      </w:tr>
      <w:tr w:rsidR="000D0240" w:rsidRPr="00045C3F" w:rsidTr="00BC7E0A">
        <w:tc>
          <w:tcPr>
            <w:tcW w:w="9360" w:type="dxa"/>
            <w:gridSpan w:val="4"/>
            <w:shd w:val="clear" w:color="auto" w:fill="auto"/>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045C3F" w:rsidRDefault="000D0240" w:rsidP="00BC7E0A">
            <w:pPr>
              <w:ind w:left="36" w:right="36"/>
            </w:pPr>
          </w:p>
        </w:tc>
      </w:tr>
    </w:tbl>
    <w:p w:rsidR="000D0240" w:rsidRDefault="000D0240" w:rsidP="000D024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0D0240" w:rsidRPr="000839D9" w:rsidTr="00BC7E0A">
        <w:tc>
          <w:tcPr>
            <w:tcW w:w="9360" w:type="dxa"/>
            <w:gridSpan w:val="4"/>
            <w:shd w:val="clear" w:color="auto" w:fill="D5DCE4" w:themeFill="text2" w:themeFillTint="33"/>
          </w:tcPr>
          <w:p w:rsidR="000D0240" w:rsidRPr="00B26C0E" w:rsidRDefault="000D0240" w:rsidP="00BC7E0A">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rsidR="000D0240" w:rsidRPr="0090794F" w:rsidRDefault="000D0240" w:rsidP="00BC7E0A">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0D0240" w:rsidRPr="000839D9" w:rsidTr="00BC7E0A">
        <w:tc>
          <w:tcPr>
            <w:tcW w:w="5675" w:type="dxa"/>
            <w:vAlign w:val="center"/>
          </w:tcPr>
          <w:p w:rsidR="000D0240" w:rsidRPr="0090794F" w:rsidRDefault="000D0240" w:rsidP="00BC7E0A">
            <w:pPr>
              <w:keepNext/>
              <w:jc w:val="center"/>
              <w:rPr>
                <w:b/>
                <w:sz w:val="18"/>
                <w:szCs w:val="18"/>
              </w:rPr>
            </w:pPr>
            <w:r w:rsidRPr="0090794F">
              <w:rPr>
                <w:b/>
                <w:sz w:val="18"/>
                <w:szCs w:val="18"/>
              </w:rPr>
              <w:t>Item</w:t>
            </w:r>
          </w:p>
        </w:tc>
        <w:tc>
          <w:tcPr>
            <w:tcW w:w="1158" w:type="dxa"/>
            <w:vAlign w:val="center"/>
          </w:tcPr>
          <w:p w:rsidR="000D0240" w:rsidRPr="005B5CED" w:rsidRDefault="000D0240" w:rsidP="00BC7E0A">
            <w:pPr>
              <w:keepNext/>
              <w:jc w:val="center"/>
              <w:rPr>
                <w:b/>
                <w:sz w:val="18"/>
                <w:szCs w:val="18"/>
              </w:rPr>
            </w:pPr>
            <w:r>
              <w:rPr>
                <w:b/>
                <w:sz w:val="18"/>
                <w:szCs w:val="18"/>
              </w:rPr>
              <w:t>Cost</w:t>
            </w:r>
          </w:p>
        </w:tc>
        <w:tc>
          <w:tcPr>
            <w:tcW w:w="1252"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75"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76773F" w:rsidTr="00BC7E0A">
        <w:tc>
          <w:tcPr>
            <w:tcW w:w="5675" w:type="dxa"/>
          </w:tcPr>
          <w:p w:rsidR="000D0240" w:rsidRPr="0076773F" w:rsidRDefault="000D0240" w:rsidP="00BC7E0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rsidR="000D0240" w:rsidRPr="0076773F" w:rsidRDefault="000D0240" w:rsidP="00BC7E0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BDBDB" w:themeFill="accent3" w:themeFillTint="66"/>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0D0240" w:rsidRPr="000839D9" w:rsidTr="00BC7E0A">
        <w:tc>
          <w:tcPr>
            <w:tcW w:w="6833" w:type="dxa"/>
            <w:gridSpan w:val="2"/>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rsidR="000D0240" w:rsidRPr="000839D9" w:rsidRDefault="000D0240" w:rsidP="00BC7E0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rsidR="000D0240" w:rsidRPr="00311009" w:rsidRDefault="000D0240" w:rsidP="00BC7E0A">
            <w:pPr>
              <w:keepNext/>
              <w:spacing w:before="40" w:after="40"/>
              <w:rPr>
                <w:b/>
              </w:rPr>
            </w:pPr>
            <w:r w:rsidRPr="00311009">
              <w:rPr>
                <w:b/>
              </w:rPr>
              <w:t>$</w:t>
            </w:r>
          </w:p>
        </w:tc>
        <w:tc>
          <w:tcPr>
            <w:tcW w:w="1275" w:type="dxa"/>
            <w:shd w:val="clear" w:color="auto" w:fill="DBDBDB" w:themeFill="accent3" w:themeFillTint="66"/>
            <w:vAlign w:val="center"/>
          </w:tcPr>
          <w:p w:rsidR="000D0240" w:rsidRPr="00311009" w:rsidRDefault="000D0240" w:rsidP="00BC7E0A">
            <w:pPr>
              <w:keepNext/>
              <w:spacing w:before="40" w:after="40"/>
              <w:rPr>
                <w:b/>
              </w:rPr>
            </w:pPr>
            <w:r w:rsidRPr="00311009">
              <w:rPr>
                <w:b/>
              </w:rPr>
              <w:t>$</w:t>
            </w:r>
          </w:p>
        </w:tc>
      </w:tr>
      <w:tr w:rsidR="000D0240" w:rsidRPr="000839D9" w:rsidTr="00BC7E0A">
        <w:tc>
          <w:tcPr>
            <w:tcW w:w="9360" w:type="dxa"/>
            <w:gridSpan w:val="4"/>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Default="000D0240" w:rsidP="00BC7E0A"/>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0D0240" w:rsidRPr="00C15345" w:rsidTr="00BC7E0A">
        <w:tc>
          <w:tcPr>
            <w:tcW w:w="9360" w:type="dxa"/>
            <w:gridSpan w:val="3"/>
            <w:shd w:val="clear" w:color="auto" w:fill="D5DCE4" w:themeFill="text2" w:themeFillTint="33"/>
          </w:tcPr>
          <w:p w:rsidR="000D0240" w:rsidRPr="00B26C0E" w:rsidRDefault="000D0240" w:rsidP="00BC7E0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rsidR="000D0240" w:rsidRPr="00C15345" w:rsidRDefault="000D0240" w:rsidP="00BC7E0A">
            <w:pPr>
              <w:keepNext/>
              <w:ind w:left="360"/>
              <w:rPr>
                <w:szCs w:val="20"/>
              </w:rPr>
            </w:pPr>
            <w:r w:rsidRPr="009F5C81">
              <w:rPr>
                <w:szCs w:val="20"/>
              </w:rPr>
              <w:t xml:space="preserve">The total of all direct costs applicable to this project.  </w:t>
            </w:r>
          </w:p>
        </w:tc>
      </w:tr>
      <w:tr w:rsidR="000D0240" w:rsidRPr="00C15345" w:rsidTr="00BC7E0A">
        <w:trPr>
          <w:trHeight w:val="458"/>
        </w:trPr>
        <w:tc>
          <w:tcPr>
            <w:tcW w:w="6807" w:type="dxa"/>
            <w:vAlign w:val="center"/>
          </w:tcPr>
          <w:p w:rsidR="000D0240" w:rsidRPr="00C15345" w:rsidRDefault="000D0240" w:rsidP="00BC7E0A">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rsidR="000D0240" w:rsidRDefault="000D0240" w:rsidP="00BC7E0A">
            <w:pPr>
              <w:keepNext/>
              <w:ind w:left="36" w:right="36"/>
              <w:jc w:val="center"/>
              <w:rPr>
                <w:b/>
                <w:sz w:val="18"/>
                <w:szCs w:val="18"/>
              </w:rPr>
            </w:pPr>
            <w:r w:rsidRPr="005B5CED">
              <w:rPr>
                <w:b/>
                <w:sz w:val="18"/>
                <w:szCs w:val="18"/>
              </w:rPr>
              <w:t>Matching Funds</w:t>
            </w:r>
          </w:p>
          <w:p w:rsidR="000D0240" w:rsidRPr="00311009" w:rsidRDefault="000D0240" w:rsidP="00BC7E0A">
            <w:pPr>
              <w:keepNext/>
              <w:ind w:left="36" w:right="36"/>
              <w:jc w:val="center"/>
              <w:rPr>
                <w:sz w:val="18"/>
                <w:szCs w:val="18"/>
              </w:rPr>
            </w:pPr>
            <w:r w:rsidRPr="00311009">
              <w:rPr>
                <w:sz w:val="18"/>
                <w:szCs w:val="18"/>
              </w:rPr>
              <w:t>(if applicable)</w:t>
            </w:r>
          </w:p>
        </w:tc>
        <w:tc>
          <w:tcPr>
            <w:tcW w:w="1274"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Default="000D0240" w:rsidP="00BC7E0A">
            <w:pPr>
              <w:keepNext/>
              <w:jc w:val="center"/>
              <w:rPr>
                <w:b/>
                <w:sz w:val="18"/>
                <w:szCs w:val="18"/>
              </w:rPr>
            </w:pPr>
            <w:r>
              <w:rPr>
                <w:b/>
                <w:sz w:val="18"/>
                <w:szCs w:val="18"/>
              </w:rPr>
              <w:t>Funds</w:t>
            </w:r>
          </w:p>
        </w:tc>
      </w:tr>
      <w:tr w:rsidR="000D0240" w:rsidRPr="00C15345" w:rsidTr="00BC7E0A">
        <w:tc>
          <w:tcPr>
            <w:tcW w:w="6807" w:type="dxa"/>
            <w:shd w:val="clear" w:color="auto" w:fill="D5DCE4" w:themeFill="text2" w:themeFillTint="33"/>
          </w:tcPr>
          <w:p w:rsidR="000D0240" w:rsidRDefault="000D0240" w:rsidP="00BC7E0A">
            <w:pPr>
              <w:tabs>
                <w:tab w:val="left" w:pos="360"/>
              </w:tabs>
              <w:rPr>
                <w:b/>
                <w:sz w:val="24"/>
              </w:rPr>
            </w:pPr>
            <w:r>
              <w:rPr>
                <w:b/>
                <w:sz w:val="24"/>
              </w:rPr>
              <w:t>I)</w:t>
            </w:r>
            <w:r>
              <w:rPr>
                <w:b/>
                <w:sz w:val="24"/>
              </w:rPr>
              <w:tab/>
            </w:r>
            <w:r w:rsidRPr="00C15345">
              <w:rPr>
                <w:b/>
                <w:sz w:val="24"/>
              </w:rPr>
              <w:t>TOTAL DIRECT COSTS</w:t>
            </w:r>
            <w:r>
              <w:rPr>
                <w:b/>
                <w:sz w:val="24"/>
              </w:rPr>
              <w:t>:</w:t>
            </w:r>
          </w:p>
          <w:p w:rsidR="000D0240" w:rsidRPr="00C15345" w:rsidRDefault="000D0240" w:rsidP="00BC7E0A">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rsidR="000D0240" w:rsidRPr="00311009" w:rsidRDefault="000D0240" w:rsidP="00BC7E0A">
            <w:pPr>
              <w:spacing w:before="120" w:after="120"/>
              <w:rPr>
                <w:b/>
              </w:rPr>
            </w:pPr>
            <w:r w:rsidRPr="00311009">
              <w:rPr>
                <w:b/>
              </w:rPr>
              <w:t>$</w:t>
            </w:r>
          </w:p>
        </w:tc>
        <w:tc>
          <w:tcPr>
            <w:tcW w:w="1274" w:type="dxa"/>
            <w:shd w:val="clear" w:color="auto" w:fill="DBDBDB" w:themeFill="accent3" w:themeFillTint="66"/>
          </w:tcPr>
          <w:p w:rsidR="000D0240" w:rsidRPr="00311009" w:rsidRDefault="000D0240" w:rsidP="00BC7E0A">
            <w:pPr>
              <w:spacing w:before="120" w:after="120"/>
              <w:rPr>
                <w:b/>
              </w:rPr>
            </w:pPr>
            <w:r w:rsidRPr="00311009">
              <w:rPr>
                <w:b/>
              </w:rPr>
              <w:t>$</w:t>
            </w:r>
          </w:p>
        </w:tc>
      </w:tr>
    </w:tbl>
    <w:p w:rsidR="000D0240" w:rsidRDefault="000D0240" w:rsidP="000D0240"/>
    <w:p w:rsidR="000D0240" w:rsidRDefault="000D0240" w:rsidP="000D0240"/>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0D0240" w:rsidRPr="000839D9" w:rsidTr="00BC7E0A">
        <w:trPr>
          <w:cantSplit/>
        </w:trPr>
        <w:tc>
          <w:tcPr>
            <w:tcW w:w="9360" w:type="dxa"/>
            <w:gridSpan w:val="4"/>
            <w:shd w:val="clear" w:color="auto" w:fill="D5DCE4" w:themeFill="text2" w:themeFillTint="33"/>
          </w:tcPr>
          <w:p w:rsidR="000D0240" w:rsidRPr="00B26C0E" w:rsidRDefault="000D0240" w:rsidP="00BC7E0A">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rsidR="000D0240" w:rsidRDefault="000D0240" w:rsidP="00BC7E0A">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rsidR="000D0240" w:rsidRDefault="000D0240" w:rsidP="00BC7E0A">
            <w:pPr>
              <w:keepNext/>
              <w:spacing w:before="80"/>
              <w:ind w:left="360" w:right="-29"/>
            </w:pPr>
            <w:r>
              <w:t xml:space="preserve">If your organization is a Cooperative Ecosystems Studies Unit (CESU) partner, your indirect cost rate will be 17.5% of your NICRA-determined indirect cost base. </w:t>
            </w:r>
          </w:p>
          <w:p w:rsidR="000D0240" w:rsidRPr="009F5C81" w:rsidRDefault="000D0240" w:rsidP="00BC7E0A">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0D0240" w:rsidRPr="000839D9" w:rsidTr="00BC7E0A">
        <w:trPr>
          <w:cantSplit/>
          <w:trHeight w:val="247"/>
        </w:trPr>
        <w:tc>
          <w:tcPr>
            <w:tcW w:w="5167" w:type="dxa"/>
            <w:tcBorders>
              <w:bottom w:val="single" w:sz="4" w:space="0" w:color="auto"/>
            </w:tcBorders>
            <w:vAlign w:val="center"/>
          </w:tcPr>
          <w:p w:rsidR="000D0240" w:rsidRDefault="000D0240" w:rsidP="00BC7E0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p>
        </w:tc>
      </w:tr>
      <w:tr w:rsidR="000D0240" w:rsidRPr="000839D9" w:rsidTr="00BC7E0A">
        <w:trPr>
          <w:cantSplit/>
          <w:trHeight w:val="247"/>
        </w:trPr>
        <w:tc>
          <w:tcPr>
            <w:tcW w:w="5167" w:type="dxa"/>
            <w:tcBorders>
              <w:bottom w:val="single" w:sz="4" w:space="0" w:color="auto"/>
            </w:tcBorders>
            <w:vAlign w:val="center"/>
          </w:tcPr>
          <w:p w:rsidR="000D0240" w:rsidRPr="00C15345" w:rsidRDefault="000D0240" w:rsidP="00BC7E0A">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r>
              <w:t>$</w:t>
            </w:r>
          </w:p>
        </w:tc>
      </w:tr>
      <w:tr w:rsidR="000D0240" w:rsidRPr="000839D9" w:rsidTr="00BC7E0A">
        <w:trPr>
          <w:cantSplit/>
        </w:trPr>
        <w:tc>
          <w:tcPr>
            <w:tcW w:w="6830" w:type="dxa"/>
            <w:gridSpan w:val="2"/>
            <w:tcBorders>
              <w:bottom w:val="single" w:sz="4" w:space="0" w:color="auto"/>
            </w:tcBorders>
            <w:vAlign w:val="center"/>
          </w:tcPr>
          <w:p w:rsidR="000D0240" w:rsidRPr="00B43976" w:rsidRDefault="000D0240" w:rsidP="00BC7E0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rPr>
          <w:cantSplit/>
        </w:trPr>
        <w:tc>
          <w:tcPr>
            <w:tcW w:w="6830" w:type="dxa"/>
            <w:gridSpan w:val="2"/>
            <w:shd w:val="clear" w:color="auto" w:fill="D5DCE4" w:themeFill="text2" w:themeFillTint="33"/>
            <w:vAlign w:val="center"/>
          </w:tcPr>
          <w:p w:rsidR="000D0240" w:rsidRDefault="000D0240" w:rsidP="00BC7E0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rsidR="000D0240" w:rsidRPr="00C15345" w:rsidRDefault="000D0240" w:rsidP="00BC7E0A">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rsidR="000D0240" w:rsidRPr="00B43976" w:rsidRDefault="000D0240" w:rsidP="00BC7E0A">
            <w:pPr>
              <w:spacing w:before="40" w:after="40"/>
              <w:ind w:right="82"/>
              <w:rPr>
                <w:b/>
              </w:rPr>
            </w:pPr>
            <w:r w:rsidRPr="00B43976">
              <w:rPr>
                <w:b/>
              </w:rPr>
              <w:t>$</w:t>
            </w:r>
          </w:p>
        </w:tc>
        <w:tc>
          <w:tcPr>
            <w:tcW w:w="1260" w:type="dxa"/>
            <w:shd w:val="clear" w:color="auto" w:fill="DBDBDB" w:themeFill="accent3" w:themeFillTint="66"/>
            <w:vAlign w:val="center"/>
          </w:tcPr>
          <w:p w:rsidR="000D0240" w:rsidRPr="00B43976" w:rsidRDefault="000D0240" w:rsidP="00BC7E0A">
            <w:pPr>
              <w:spacing w:before="40" w:after="40"/>
              <w:ind w:right="82"/>
              <w:rPr>
                <w:b/>
              </w:rPr>
            </w:pPr>
            <w:r w:rsidRPr="00B43976">
              <w:rPr>
                <w:b/>
              </w:rPr>
              <w:t>$</w:t>
            </w:r>
          </w:p>
        </w:tc>
      </w:tr>
      <w:tr w:rsidR="000D0240" w:rsidRPr="000839D9" w:rsidTr="00BC7E0A">
        <w:trPr>
          <w:cantSplit/>
        </w:trPr>
        <w:tc>
          <w:tcPr>
            <w:tcW w:w="9360" w:type="dxa"/>
            <w:gridSpan w:val="4"/>
            <w:tcBorders>
              <w:bottom w:val="single" w:sz="4" w:space="0" w:color="auto"/>
            </w:tcBorders>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Pr="00B43976" w:rsidRDefault="000D0240" w:rsidP="00BC7E0A">
            <w:pPr>
              <w:spacing w:before="40" w:after="40"/>
              <w:ind w:right="82"/>
              <w:rPr>
                <w:b/>
              </w:rPr>
            </w:pPr>
          </w:p>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0D0240" w:rsidRPr="000839D9" w:rsidTr="00BC7E0A">
        <w:tc>
          <w:tcPr>
            <w:tcW w:w="9389" w:type="dxa"/>
            <w:gridSpan w:val="3"/>
            <w:shd w:val="clear" w:color="auto" w:fill="D5DCE4" w:themeFill="text2" w:themeFillTint="33"/>
          </w:tcPr>
          <w:p w:rsidR="000D0240" w:rsidRPr="00B26C0E" w:rsidRDefault="000D0240" w:rsidP="00BC7E0A">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rsidR="000D0240" w:rsidRPr="0090794F" w:rsidRDefault="000D0240" w:rsidP="00BC7E0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0D0240" w:rsidRPr="000839D9" w:rsidTr="00BC7E0A">
        <w:tc>
          <w:tcPr>
            <w:tcW w:w="5609" w:type="dxa"/>
            <w:vAlign w:val="center"/>
          </w:tcPr>
          <w:p w:rsidR="000D0240" w:rsidRPr="00B43976" w:rsidRDefault="000D0240" w:rsidP="00BC7E0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2050" w:type="dxa"/>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c>
          <w:tcPr>
            <w:tcW w:w="5609" w:type="dxa"/>
            <w:shd w:val="clear" w:color="auto" w:fill="D5DCE4" w:themeFill="text2" w:themeFillTint="33"/>
            <w:vAlign w:val="center"/>
          </w:tcPr>
          <w:p w:rsidR="000D0240" w:rsidRDefault="000D0240" w:rsidP="00BC7E0A">
            <w:pPr>
              <w:tabs>
                <w:tab w:val="left" w:pos="372"/>
              </w:tabs>
              <w:rPr>
                <w:b/>
                <w:sz w:val="24"/>
              </w:rPr>
            </w:pPr>
            <w:r>
              <w:rPr>
                <w:b/>
                <w:sz w:val="24"/>
              </w:rPr>
              <w:t>K)</w:t>
            </w:r>
            <w:r>
              <w:rPr>
                <w:b/>
                <w:sz w:val="24"/>
              </w:rPr>
              <w:tab/>
            </w:r>
            <w:r w:rsidRPr="0090794F">
              <w:rPr>
                <w:b/>
                <w:sz w:val="24"/>
              </w:rPr>
              <w:t>TOTAL</w:t>
            </w:r>
            <w:r>
              <w:rPr>
                <w:b/>
                <w:sz w:val="24"/>
              </w:rPr>
              <w:t xml:space="preserve"> COSTS:</w:t>
            </w:r>
          </w:p>
          <w:p w:rsidR="000D0240" w:rsidRPr="000839D9" w:rsidRDefault="000D0240" w:rsidP="00BC7E0A">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rsidR="000D0240" w:rsidRPr="00B43976" w:rsidRDefault="000D0240" w:rsidP="00BC7E0A">
            <w:pPr>
              <w:spacing w:before="120" w:after="120"/>
              <w:rPr>
                <w:b/>
              </w:rPr>
            </w:pPr>
            <w:r w:rsidRPr="00B43976">
              <w:rPr>
                <w:b/>
              </w:rPr>
              <w:t>$</w:t>
            </w:r>
          </w:p>
        </w:tc>
        <w:tc>
          <w:tcPr>
            <w:tcW w:w="2050" w:type="dxa"/>
            <w:shd w:val="clear" w:color="auto" w:fill="DBDBDB" w:themeFill="accent3" w:themeFillTint="66"/>
            <w:vAlign w:val="center"/>
          </w:tcPr>
          <w:p w:rsidR="000D0240" w:rsidRPr="00B43976" w:rsidRDefault="000D0240" w:rsidP="00BC7E0A">
            <w:pPr>
              <w:spacing w:before="120" w:after="120"/>
              <w:rPr>
                <w:b/>
              </w:rPr>
            </w:pPr>
            <w:r w:rsidRPr="00B43976">
              <w:rPr>
                <w:b/>
              </w:rPr>
              <w:t>$</w:t>
            </w:r>
          </w:p>
        </w:tc>
      </w:tr>
    </w:tbl>
    <w:p w:rsidR="000D0240" w:rsidRDefault="000D0240" w:rsidP="000D024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0D0240" w:rsidRPr="00654DD6" w:rsidTr="00BC7E0A">
        <w:tc>
          <w:tcPr>
            <w:tcW w:w="9403" w:type="dxa"/>
            <w:gridSpan w:val="2"/>
            <w:vAlign w:val="bottom"/>
          </w:tcPr>
          <w:p w:rsidR="000D0240" w:rsidRPr="00405130" w:rsidRDefault="000D0240" w:rsidP="00BC7E0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0D0240" w:rsidRPr="00654DD6" w:rsidTr="00BC7E0A">
        <w:trPr>
          <w:gridAfter w:val="1"/>
          <w:wAfter w:w="2156" w:type="dxa"/>
          <w:trHeight w:val="610"/>
        </w:trPr>
        <w:tc>
          <w:tcPr>
            <w:tcW w:w="7247" w:type="dxa"/>
            <w:tcBorders>
              <w:bottom w:val="single" w:sz="12" w:space="0" w:color="auto"/>
            </w:tcBorders>
            <w:vAlign w:val="bottom"/>
          </w:tcPr>
          <w:p w:rsidR="000D0240" w:rsidRPr="00654DD6" w:rsidRDefault="000D0240" w:rsidP="00BC7E0A">
            <w:pPr>
              <w:pStyle w:val="BodyText"/>
              <w:spacing w:before="60"/>
              <w:rPr>
                <w:b w:val="0"/>
                <w:bCs w:val="0"/>
              </w:rPr>
            </w:pPr>
          </w:p>
        </w:tc>
      </w:tr>
      <w:tr w:rsidR="000D0240" w:rsidRPr="00654DD6" w:rsidTr="00BC7E0A">
        <w:trPr>
          <w:gridAfter w:val="1"/>
          <w:wAfter w:w="2156" w:type="dxa"/>
          <w:trHeight w:val="44"/>
        </w:trPr>
        <w:tc>
          <w:tcPr>
            <w:tcW w:w="7247" w:type="dxa"/>
            <w:tcBorders>
              <w:top w:val="single" w:sz="12" w:space="0" w:color="auto"/>
            </w:tcBorders>
          </w:tcPr>
          <w:p w:rsidR="000D0240" w:rsidRPr="00654DD6" w:rsidRDefault="000D0240" w:rsidP="00BC7E0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rsidR="000D0240" w:rsidRDefault="000D0240" w:rsidP="000D0240"/>
    <w:p w:rsidR="000D0240" w:rsidRPr="00162BC2" w:rsidRDefault="000D0240" w:rsidP="000D0240">
      <w:pPr>
        <w:jc w:val="right"/>
        <w:rPr>
          <w:sz w:val="18"/>
        </w:rPr>
      </w:pPr>
      <w:r w:rsidRPr="00162BC2">
        <w:rPr>
          <w:sz w:val="18"/>
        </w:rPr>
        <w:t xml:space="preserve">Rev </w:t>
      </w:r>
      <w:r>
        <w:rPr>
          <w:sz w:val="18"/>
        </w:rPr>
        <w:t>4/2016</w:t>
      </w:r>
    </w:p>
    <w:p w:rsidR="000D0240" w:rsidRPr="00573DCA" w:rsidRDefault="000D0240" w:rsidP="000D0240">
      <w:pPr>
        <w:keepNext/>
        <w:widowControl/>
        <w:tabs>
          <w:tab w:val="left" w:pos="-1440"/>
          <w:tab w:val="left" w:pos="540"/>
          <w:tab w:val="left" w:pos="1800"/>
        </w:tabs>
        <w:outlineLvl w:val="0"/>
      </w:pPr>
    </w:p>
    <w:p w:rsidR="000D0240" w:rsidRPr="00573DCA" w:rsidRDefault="000D0240" w:rsidP="000D0240">
      <w:pPr>
        <w:keepNext/>
        <w:widowControl/>
        <w:tabs>
          <w:tab w:val="left" w:pos="-1440"/>
          <w:tab w:val="left" w:pos="540"/>
          <w:tab w:val="left" w:pos="1800"/>
        </w:tabs>
        <w:outlineLvl w:val="0"/>
      </w:pPr>
    </w:p>
    <w:p w:rsidR="00BC7E0A" w:rsidRDefault="00BC7E0A"/>
    <w:sectPr w:rsidR="00BC7E0A" w:rsidSect="00BC7E0A">
      <w:headerReference w:type="default" r:id="rId58"/>
      <w:footerReference w:type="default" r:id="rId59"/>
      <w:headerReference w:type="first" r:id="rId60"/>
      <w:footerReference w:type="first" r:id="rId61"/>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18F" w:rsidRDefault="0053618F" w:rsidP="00345D7D">
      <w:r>
        <w:separator/>
      </w:r>
    </w:p>
  </w:endnote>
  <w:endnote w:type="continuationSeparator" w:id="0">
    <w:p w:rsidR="0053618F" w:rsidRDefault="0053618F" w:rsidP="003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Pr="00414098" w:rsidRDefault="0053618F" w:rsidP="00BC7E0A">
    <w:pPr>
      <w:spacing w:before="120" w:after="60"/>
      <w:ind w:left="1080" w:right="1980"/>
      <w:rPr>
        <w:sz w:val="22"/>
        <w:szCs w:val="28"/>
      </w:rPr>
    </w:pPr>
    <w:r w:rsidRPr="00414098">
      <w:rPr>
        <w:sz w:val="22"/>
        <w:szCs w:val="28"/>
      </w:rPr>
      <w:t>CONTACT INFORMATION:</w:t>
    </w:r>
  </w:p>
  <w:p w:rsidR="0053618F" w:rsidRPr="00414098" w:rsidRDefault="0053618F" w:rsidP="00BC7E0A">
    <w:pPr>
      <w:ind w:left="1080" w:right="1980"/>
      <w:rPr>
        <w:b/>
        <w:szCs w:val="28"/>
      </w:rPr>
    </w:pPr>
    <w:r>
      <w:rPr>
        <w:b/>
        <w:szCs w:val="28"/>
      </w:rPr>
      <w:t xml:space="preserve">Name, </w:t>
    </w:r>
    <w:r w:rsidRPr="00414098">
      <w:rPr>
        <w:b/>
        <w:szCs w:val="28"/>
      </w:rPr>
      <w:t>Grants Management Specialist</w:t>
    </w:r>
  </w:p>
  <w:p w:rsidR="0053618F" w:rsidRPr="00414098" w:rsidRDefault="0053618F" w:rsidP="00BC7E0A">
    <w:pPr>
      <w:spacing w:after="120"/>
      <w:ind w:left="1080" w:right="1980"/>
      <w:rPr>
        <w:szCs w:val="28"/>
      </w:rPr>
    </w:pPr>
    <w:r>
      <w:rPr>
        <w:szCs w:val="28"/>
      </w:rPr>
      <w:t>Telephone:  406-896-5188</w:t>
    </w:r>
    <w:r w:rsidRPr="00414098">
      <w:rPr>
        <w:szCs w:val="28"/>
      </w:rPr>
      <w:t xml:space="preserve">, Email: </w:t>
    </w:r>
    <w:hyperlink r:id="rId1" w:history="1">
      <w:r w:rsidRPr="00A13887">
        <w:rPr>
          <w:rStyle w:val="Hyperlink"/>
          <w:szCs w:val="28"/>
        </w:rPr>
        <w:t>blinford@blm.gov</w:t>
      </w:r>
    </w:hyperlink>
  </w:p>
  <w:p w:rsidR="0053618F" w:rsidRDefault="0053618F" w:rsidP="00BC7E0A">
    <w:pPr>
      <w:pStyle w:val="Footer"/>
      <w:ind w:left="1080" w:right="19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Default="0053618F" w:rsidP="00BC7E0A">
    <w:pPr>
      <w:pStyle w:val="Footer"/>
      <w:jc w:val="right"/>
    </w:pPr>
    <w:r>
      <w:t>Rev 4-2016</w:t>
    </w:r>
  </w:p>
  <w:p w:rsidR="0053618F" w:rsidRPr="008B69A0" w:rsidRDefault="0053618F" w:rsidP="00BC7E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Default="0053618F" w:rsidP="00BC7E0A">
    <w:pPr>
      <w:pStyle w:val="Footer"/>
      <w:jc w:val="right"/>
    </w:pPr>
    <w:r>
      <w:t>Rev 4-2016</w:t>
    </w:r>
  </w:p>
  <w:p w:rsidR="0053618F" w:rsidRDefault="005361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Default="005361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Pr="00C202BC" w:rsidRDefault="0053618F" w:rsidP="00BC7E0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18F" w:rsidRDefault="0053618F" w:rsidP="00345D7D">
      <w:r>
        <w:separator/>
      </w:r>
    </w:p>
  </w:footnote>
  <w:footnote w:type="continuationSeparator" w:id="0">
    <w:p w:rsidR="0053618F" w:rsidRDefault="0053618F" w:rsidP="003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1761"/>
    </w:tblGrid>
    <w:tr w:rsidR="0053618F" w:rsidRPr="008A7232" w:rsidTr="004A717B">
      <w:tc>
        <w:tcPr>
          <w:tcW w:w="7347" w:type="dxa"/>
          <w:shd w:val="clear" w:color="auto" w:fill="auto"/>
        </w:tcPr>
        <w:p w:rsidR="0053618F" w:rsidRPr="009912DC" w:rsidRDefault="0053618F" w:rsidP="00BC7E0A">
          <w:pPr>
            <w:tabs>
              <w:tab w:val="right" w:pos="9360"/>
            </w:tabs>
            <w:rPr>
              <w:sz w:val="22"/>
              <w:szCs w:val="22"/>
            </w:rPr>
          </w:pPr>
          <w:r w:rsidRPr="009912DC">
            <w:rPr>
              <w:sz w:val="22"/>
              <w:szCs w:val="22"/>
            </w:rPr>
            <w:t>BLM Funding Opportunity Announcement</w:t>
          </w:r>
        </w:p>
      </w:tc>
      <w:tc>
        <w:tcPr>
          <w:tcW w:w="1761" w:type="dxa"/>
          <w:shd w:val="clear" w:color="auto" w:fill="auto"/>
        </w:tcPr>
        <w:p w:rsidR="0053618F" w:rsidRPr="008A7232" w:rsidRDefault="0053618F" w:rsidP="00BC7E0A">
          <w:pPr>
            <w:tabs>
              <w:tab w:val="right" w:pos="9360"/>
            </w:tabs>
            <w:jc w:val="right"/>
            <w:rPr>
              <w:sz w:val="22"/>
              <w:szCs w:val="22"/>
            </w:rPr>
          </w:pPr>
          <w:r w:rsidRPr="008A7232">
            <w:rPr>
              <w:sz w:val="22"/>
              <w:szCs w:val="22"/>
            </w:rPr>
            <w:t>No. L1</w:t>
          </w:r>
          <w:r w:rsidR="00D87841">
            <w:rPr>
              <w:sz w:val="22"/>
              <w:szCs w:val="22"/>
            </w:rPr>
            <w:t>7AS00216</w:t>
          </w:r>
        </w:p>
      </w:tc>
    </w:tr>
    <w:tr w:rsidR="0053618F" w:rsidRPr="008A7232" w:rsidTr="004A717B">
      <w:trPr>
        <w:trHeight w:val="249"/>
      </w:trPr>
      <w:tc>
        <w:tcPr>
          <w:tcW w:w="7347" w:type="dxa"/>
          <w:tcBorders>
            <w:bottom w:val="single" w:sz="18" w:space="0" w:color="auto"/>
          </w:tcBorders>
          <w:shd w:val="clear" w:color="auto" w:fill="auto"/>
        </w:tcPr>
        <w:p w:rsidR="0053618F" w:rsidRPr="004A717B" w:rsidRDefault="0053618F" w:rsidP="002D3EBB">
          <w:pPr>
            <w:rPr>
              <w:rFonts w:eastAsiaTheme="minorHAnsi"/>
              <w:color w:val="000000"/>
              <w:sz w:val="24"/>
            </w:rPr>
          </w:pPr>
          <w:r>
            <w:rPr>
              <w:sz w:val="22"/>
              <w:szCs w:val="22"/>
            </w:rPr>
            <w:t>BLM-(MT</w:t>
          </w:r>
          <w:r w:rsidRPr="009912DC">
            <w:rPr>
              <w:sz w:val="22"/>
              <w:szCs w:val="22"/>
            </w:rPr>
            <w:t xml:space="preserve">), </w:t>
          </w:r>
          <w:r w:rsidR="002D3EBB" w:rsidRPr="002D3EBB">
            <w:rPr>
              <w:sz w:val="22"/>
              <w:szCs w:val="22"/>
            </w:rPr>
            <w:t>Botanical and Biotic Crust Information Agreement</w:t>
          </w:r>
          <w:r w:rsidR="002D3EBB" w:rsidRPr="002D3EBB">
            <w:rPr>
              <w:sz w:val="22"/>
              <w:szCs w:val="22"/>
            </w:rPr>
            <w:t>, Eastern District</w:t>
          </w:r>
        </w:p>
      </w:tc>
      <w:tc>
        <w:tcPr>
          <w:tcW w:w="1761" w:type="dxa"/>
          <w:tcBorders>
            <w:bottom w:val="single" w:sz="18" w:space="0" w:color="auto"/>
          </w:tcBorders>
          <w:shd w:val="clear" w:color="auto" w:fill="auto"/>
        </w:tcPr>
        <w:p w:rsidR="0053618F" w:rsidRPr="008A7232" w:rsidRDefault="0053618F"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9B466C">
            <w:rPr>
              <w:noProof/>
              <w:sz w:val="22"/>
              <w:szCs w:val="22"/>
            </w:rPr>
            <w:t>17</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9B466C">
            <w:rPr>
              <w:noProof/>
              <w:sz w:val="22"/>
              <w:szCs w:val="22"/>
            </w:rPr>
            <w:t>25</w:t>
          </w:r>
          <w:r w:rsidRPr="009912DC">
            <w:rPr>
              <w:sz w:val="22"/>
              <w:szCs w:val="22"/>
            </w:rPr>
            <w:fldChar w:fldCharType="end"/>
          </w:r>
        </w:p>
      </w:tc>
    </w:tr>
  </w:tbl>
  <w:p w:rsidR="0053618F" w:rsidRDefault="0053618F" w:rsidP="00BC7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Pr="00AD51A1" w:rsidRDefault="0053618F" w:rsidP="00BC7E0A">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1C0B391E" wp14:editId="759AFC93">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618F" w:rsidRPr="00195881" w:rsidRDefault="0053618F" w:rsidP="00BC7E0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53618F" w:rsidRPr="00195881" w:rsidRDefault="0053618F" w:rsidP="00BC7E0A">
    <w:pPr>
      <w:widowControl/>
      <w:autoSpaceDE/>
      <w:autoSpaceDN/>
      <w:adjustRightInd/>
      <w:ind w:right="1080"/>
      <w:jc w:val="center"/>
      <w:rPr>
        <w:color w:val="000000"/>
        <w:sz w:val="32"/>
        <w:szCs w:val="20"/>
      </w:rPr>
    </w:pPr>
    <w:r w:rsidRPr="00195881">
      <w:rPr>
        <w:color w:val="000000"/>
        <w:sz w:val="32"/>
        <w:szCs w:val="20"/>
      </w:rPr>
      <w:t>Bureau of Land Management</w:t>
    </w:r>
  </w:p>
  <w:p w:rsidR="0053618F" w:rsidRDefault="0053618F" w:rsidP="00BC7E0A">
    <w:pPr>
      <w:widowControl/>
      <w:autoSpaceDE/>
      <w:autoSpaceDN/>
      <w:adjustRightInd/>
      <w:ind w:right="1080"/>
      <w:jc w:val="center"/>
      <w:rPr>
        <w:b/>
        <w:color w:val="000000"/>
        <w:kern w:val="20"/>
        <w:sz w:val="36"/>
        <w:szCs w:val="36"/>
      </w:rPr>
    </w:pPr>
  </w:p>
  <w:p w:rsidR="0053618F" w:rsidRDefault="0053618F" w:rsidP="00BC7E0A">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53618F" w:rsidRPr="00195881" w:rsidRDefault="0053618F" w:rsidP="00BC7E0A">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53618F" w:rsidRPr="00195881" w:rsidRDefault="0053618F" w:rsidP="00BC7E0A">
    <w:pPr>
      <w:widowControl/>
      <w:autoSpaceDE/>
      <w:autoSpaceDN/>
      <w:adjustRightInd/>
      <w:ind w:right="1080"/>
      <w:jc w:val="center"/>
      <w:rPr>
        <w:b/>
        <w:color w:val="000000"/>
        <w:sz w:val="32"/>
        <w:szCs w:val="32"/>
      </w:rPr>
    </w:pPr>
    <w:r w:rsidRPr="00195881">
      <w:rPr>
        <w:b/>
        <w:color w:val="000000"/>
        <w:sz w:val="32"/>
        <w:szCs w:val="32"/>
      </w:rPr>
      <w:t>Federal Financial Assistance</w:t>
    </w:r>
  </w:p>
  <w:p w:rsidR="0053618F" w:rsidRPr="00573DCA" w:rsidRDefault="0053618F" w:rsidP="00BC7E0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3618F" w:rsidRPr="008A7232" w:rsidTr="00BC7E0A">
      <w:tc>
        <w:tcPr>
          <w:tcW w:w="7423" w:type="dxa"/>
          <w:shd w:val="clear" w:color="auto" w:fill="auto"/>
        </w:tcPr>
        <w:p w:rsidR="0053618F" w:rsidRPr="008A7232" w:rsidRDefault="0053618F" w:rsidP="00BC7E0A">
          <w:pPr>
            <w:tabs>
              <w:tab w:val="right" w:pos="9360"/>
            </w:tabs>
            <w:rPr>
              <w:sz w:val="22"/>
              <w:szCs w:val="22"/>
            </w:rPr>
          </w:pPr>
          <w:r>
            <w:rPr>
              <w:sz w:val="22"/>
              <w:szCs w:val="22"/>
            </w:rPr>
            <w:t>BLM Funding Opportunity Announcement</w:t>
          </w:r>
        </w:p>
      </w:tc>
      <w:tc>
        <w:tcPr>
          <w:tcW w:w="2023" w:type="dxa"/>
          <w:shd w:val="clear" w:color="auto" w:fill="auto"/>
        </w:tcPr>
        <w:p w:rsidR="0053618F" w:rsidRPr="008A7232" w:rsidRDefault="0053618F" w:rsidP="00BC7E0A">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53618F" w:rsidRPr="008A7232" w:rsidTr="00BC7E0A">
      <w:trPr>
        <w:trHeight w:val="249"/>
      </w:trPr>
      <w:tc>
        <w:tcPr>
          <w:tcW w:w="7423" w:type="dxa"/>
          <w:tcBorders>
            <w:bottom w:val="single" w:sz="18" w:space="0" w:color="auto"/>
          </w:tcBorders>
          <w:shd w:val="clear" w:color="auto" w:fill="auto"/>
        </w:tcPr>
        <w:p w:rsidR="0053618F" w:rsidRPr="008A7232" w:rsidRDefault="0053618F" w:rsidP="00BC7E0A">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53618F" w:rsidRPr="008A7232" w:rsidRDefault="0053618F"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rsidR="0053618F" w:rsidRPr="008B69A0" w:rsidRDefault="0053618F" w:rsidP="00BC7E0A">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Pr="00A56F67" w:rsidRDefault="0053618F" w:rsidP="00BC7E0A">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Pr="00302BBE" w:rsidRDefault="0053618F" w:rsidP="00BC7E0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Pr="00C202BC" w:rsidRDefault="0053618F" w:rsidP="00BC7E0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9B466C">
      <w:rPr>
        <w:b/>
        <w:noProof/>
      </w:rPr>
      <w:t>3</w:t>
    </w:r>
    <w:r w:rsidRPr="00C202BC">
      <w:rPr>
        <w:b/>
        <w:noProof/>
      </w:rPr>
      <w:fldChar w:fldCharType="end"/>
    </w:r>
  </w:p>
  <w:p w:rsidR="0053618F" w:rsidRPr="00C202BC" w:rsidRDefault="0053618F" w:rsidP="00BC7E0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8F" w:rsidRPr="00302BBE" w:rsidRDefault="0053618F" w:rsidP="00BC7E0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530"/>
        </w:tabs>
        <w:ind w:left="153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06DC4FA2"/>
    <w:multiLevelType w:val="hybridMultilevel"/>
    <w:tmpl w:val="F62A60AE"/>
    <w:lvl w:ilvl="0" w:tplc="04090011">
      <w:start w:val="1"/>
      <w:numFmt w:val="decimal"/>
      <w:lvlText w:val="%1)"/>
      <w:lvlJc w:val="left"/>
      <w:pPr>
        <w:ind w:left="10080" w:hanging="360"/>
      </w:pPr>
      <w:rPr>
        <w:b/>
        <w:sz w:val="24"/>
        <w:szCs w:val="24"/>
      </w:rPr>
    </w:lvl>
    <w:lvl w:ilvl="1" w:tplc="04090019">
      <w:start w:val="1"/>
      <w:numFmt w:val="lowerLetter"/>
      <w:lvlText w:val="%2."/>
      <w:lvlJc w:val="left"/>
      <w:pPr>
        <w:ind w:left="10800" w:hanging="360"/>
      </w:pPr>
    </w:lvl>
    <w:lvl w:ilvl="2" w:tplc="0409001B" w:tentative="1">
      <w:start w:val="1"/>
      <w:numFmt w:val="lowerRoman"/>
      <w:lvlText w:val="%3."/>
      <w:lvlJc w:val="right"/>
      <w:pPr>
        <w:ind w:left="11520" w:hanging="180"/>
      </w:pPr>
    </w:lvl>
    <w:lvl w:ilvl="3" w:tplc="0409000F" w:tentative="1">
      <w:start w:val="1"/>
      <w:numFmt w:val="decimal"/>
      <w:lvlText w:val="%4."/>
      <w:lvlJc w:val="left"/>
      <w:pPr>
        <w:ind w:left="12240" w:hanging="360"/>
      </w:pPr>
    </w:lvl>
    <w:lvl w:ilvl="4" w:tplc="04090019" w:tentative="1">
      <w:start w:val="1"/>
      <w:numFmt w:val="lowerLetter"/>
      <w:lvlText w:val="%5."/>
      <w:lvlJc w:val="left"/>
      <w:pPr>
        <w:ind w:left="12960" w:hanging="360"/>
      </w:pPr>
    </w:lvl>
    <w:lvl w:ilvl="5" w:tplc="0409001B" w:tentative="1">
      <w:start w:val="1"/>
      <w:numFmt w:val="lowerRoman"/>
      <w:lvlText w:val="%6."/>
      <w:lvlJc w:val="right"/>
      <w:pPr>
        <w:ind w:left="13680" w:hanging="180"/>
      </w:pPr>
    </w:lvl>
    <w:lvl w:ilvl="6" w:tplc="0409000F" w:tentative="1">
      <w:start w:val="1"/>
      <w:numFmt w:val="decimal"/>
      <w:lvlText w:val="%7."/>
      <w:lvlJc w:val="left"/>
      <w:pPr>
        <w:ind w:left="14400" w:hanging="360"/>
      </w:pPr>
    </w:lvl>
    <w:lvl w:ilvl="7" w:tplc="04090019" w:tentative="1">
      <w:start w:val="1"/>
      <w:numFmt w:val="lowerLetter"/>
      <w:lvlText w:val="%8."/>
      <w:lvlJc w:val="left"/>
      <w:pPr>
        <w:ind w:left="15120" w:hanging="360"/>
      </w:pPr>
    </w:lvl>
    <w:lvl w:ilvl="8" w:tplc="0409001B" w:tentative="1">
      <w:start w:val="1"/>
      <w:numFmt w:val="lowerRoman"/>
      <w:lvlText w:val="%9."/>
      <w:lvlJc w:val="right"/>
      <w:pPr>
        <w:ind w:left="15840" w:hanging="180"/>
      </w:pPr>
    </w:lvl>
  </w:abstractNum>
  <w:abstractNum w:abstractNumId="5" w15:restartNumberingAfterBreak="0">
    <w:nsid w:val="0E4B14A6"/>
    <w:multiLevelType w:val="hybridMultilevel"/>
    <w:tmpl w:val="9A0C30D4"/>
    <w:lvl w:ilvl="0" w:tplc="E748608E">
      <w:start w:val="2"/>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5B6C1F"/>
    <w:multiLevelType w:val="hybridMultilevel"/>
    <w:tmpl w:val="6A6AD1D4"/>
    <w:lvl w:ilvl="0" w:tplc="6F603A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517A14"/>
    <w:multiLevelType w:val="hybridMultilevel"/>
    <w:tmpl w:val="2850E1E0"/>
    <w:lvl w:ilvl="0" w:tplc="B7DE6AD0">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673805"/>
    <w:multiLevelType w:val="hybridMultilevel"/>
    <w:tmpl w:val="1A04776A"/>
    <w:lvl w:ilvl="0" w:tplc="E64A66B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607556"/>
    <w:multiLevelType w:val="hybridMultilevel"/>
    <w:tmpl w:val="2B024456"/>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1AF1720"/>
    <w:multiLevelType w:val="hybridMultilevel"/>
    <w:tmpl w:val="C73CF4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87B58E8"/>
    <w:multiLevelType w:val="hybridMultilevel"/>
    <w:tmpl w:val="B1188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31D42C0"/>
    <w:multiLevelType w:val="hybridMultilevel"/>
    <w:tmpl w:val="1982DD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68A2363"/>
    <w:multiLevelType w:val="hybridMultilevel"/>
    <w:tmpl w:val="42DEC1DE"/>
    <w:lvl w:ilvl="0" w:tplc="E8F0E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18" w15:restartNumberingAfterBreak="0">
    <w:nsid w:val="5DC509A7"/>
    <w:multiLevelType w:val="hybridMultilevel"/>
    <w:tmpl w:val="2EB8D878"/>
    <w:lvl w:ilvl="0" w:tplc="1EFE676C">
      <w:start w:val="1"/>
      <w:numFmt w:val="decimal"/>
      <w:lvlText w:val="%1."/>
      <w:lvlJc w:val="left"/>
      <w:pPr>
        <w:ind w:left="2160" w:hanging="360"/>
      </w:pPr>
      <w:rPr>
        <w:rFonts w:hint="default"/>
        <w:b/>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DE01A79"/>
    <w:multiLevelType w:val="hybridMultilevel"/>
    <w:tmpl w:val="9A0EA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EDD072C"/>
    <w:multiLevelType w:val="hybridMultilevel"/>
    <w:tmpl w:val="A6885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689754A"/>
    <w:multiLevelType w:val="hybridMultilevel"/>
    <w:tmpl w:val="0866976C"/>
    <w:lvl w:ilvl="0" w:tplc="49FE27BE">
      <w:start w:val="1"/>
      <w:numFmt w:val="decimal"/>
      <w:lvlText w:val="%1."/>
      <w:lvlJc w:val="left"/>
      <w:pPr>
        <w:ind w:left="1800" w:hanging="360"/>
      </w:pPr>
      <w:rPr>
        <w:rFonts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A1568B4"/>
    <w:multiLevelType w:val="hybridMultilevel"/>
    <w:tmpl w:val="7AD47E88"/>
    <w:lvl w:ilvl="0" w:tplc="9A96E47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4"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 w15:restartNumberingAfterBreak="0">
    <w:nsid w:val="7D283BA9"/>
    <w:multiLevelType w:val="hybridMultilevel"/>
    <w:tmpl w:val="206082B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FDD1312"/>
    <w:multiLevelType w:val="hybridMultilevel"/>
    <w:tmpl w:val="8B5247AC"/>
    <w:lvl w:ilvl="0" w:tplc="F79CA12E">
      <w:start w:val="1"/>
      <w:numFmt w:val="decimal"/>
      <w:lvlText w:val="%1."/>
      <w:lvlJc w:val="left"/>
      <w:pPr>
        <w:ind w:left="820" w:hanging="361"/>
      </w:pPr>
      <w:rPr>
        <w:rFonts w:hint="default"/>
        <w:spacing w:val="-8"/>
        <w:w w:val="99"/>
      </w:rPr>
    </w:lvl>
    <w:lvl w:ilvl="1" w:tplc="EEC0D2FE">
      <w:start w:val="1"/>
      <w:numFmt w:val="decimal"/>
      <w:lvlText w:val="%2."/>
      <w:lvlJc w:val="left"/>
      <w:pPr>
        <w:ind w:left="1200" w:hanging="360"/>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1"/>
  </w:num>
  <w:num w:numId="5">
    <w:abstractNumId w:val="2"/>
  </w:num>
  <w:num w:numId="6">
    <w:abstractNumId w:val="26"/>
  </w:num>
  <w:num w:numId="7">
    <w:abstractNumId w:val="17"/>
  </w:num>
  <w:num w:numId="8">
    <w:abstractNumId w:val="10"/>
  </w:num>
  <w:num w:numId="9">
    <w:abstractNumId w:val="3"/>
  </w:num>
  <w:num w:numId="10">
    <w:abstractNumId w:val="24"/>
  </w:num>
  <w:num w:numId="11">
    <w:abstractNumId w:val="9"/>
  </w:num>
  <w:num w:numId="12">
    <w:abstractNumId w:val="4"/>
  </w:num>
  <w:num w:numId="13">
    <w:abstractNumId w:val="21"/>
  </w:num>
  <w:num w:numId="14">
    <w:abstractNumId w:val="16"/>
  </w:num>
  <w:num w:numId="15">
    <w:abstractNumId w:val="8"/>
  </w:num>
  <w:num w:numId="16">
    <w:abstractNumId w:val="18"/>
  </w:num>
  <w:num w:numId="17">
    <w:abstractNumId w:val="6"/>
  </w:num>
  <w:num w:numId="18">
    <w:abstractNumId w:val="19"/>
  </w:num>
  <w:num w:numId="19">
    <w:abstractNumId w:val="20"/>
  </w:num>
  <w:num w:numId="20">
    <w:abstractNumId w:val="22"/>
  </w:num>
  <w:num w:numId="21">
    <w:abstractNumId w:val="14"/>
  </w:num>
  <w:num w:numId="22">
    <w:abstractNumId w:val="15"/>
  </w:num>
  <w:num w:numId="23">
    <w:abstractNumId w:val="5"/>
  </w:num>
  <w:num w:numId="24">
    <w:abstractNumId w:val="13"/>
  </w:num>
  <w:num w:numId="25">
    <w:abstractNumId w:val="7"/>
  </w:num>
  <w:num w:numId="26">
    <w:abstractNumId w:val="12"/>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0"/>
    <w:rsid w:val="00030F88"/>
    <w:rsid w:val="00047D1C"/>
    <w:rsid w:val="000D0240"/>
    <w:rsid w:val="000F3A8F"/>
    <w:rsid w:val="00102EBD"/>
    <w:rsid w:val="00112137"/>
    <w:rsid w:val="00115A56"/>
    <w:rsid w:val="00145C02"/>
    <w:rsid w:val="0017535F"/>
    <w:rsid w:val="00195764"/>
    <w:rsid w:val="00241C83"/>
    <w:rsid w:val="00250EA7"/>
    <w:rsid w:val="00262A7A"/>
    <w:rsid w:val="002637EA"/>
    <w:rsid w:val="00273B98"/>
    <w:rsid w:val="00277067"/>
    <w:rsid w:val="002D3EBB"/>
    <w:rsid w:val="002F0F42"/>
    <w:rsid w:val="00345D7D"/>
    <w:rsid w:val="00373DF6"/>
    <w:rsid w:val="003A04DF"/>
    <w:rsid w:val="003A39DE"/>
    <w:rsid w:val="003C16DD"/>
    <w:rsid w:val="003E3DD8"/>
    <w:rsid w:val="00425989"/>
    <w:rsid w:val="00461B48"/>
    <w:rsid w:val="00465956"/>
    <w:rsid w:val="004833EE"/>
    <w:rsid w:val="00487E4F"/>
    <w:rsid w:val="0049181E"/>
    <w:rsid w:val="004A717B"/>
    <w:rsid w:val="004B2FD6"/>
    <w:rsid w:val="004D12A5"/>
    <w:rsid w:val="004D5FE8"/>
    <w:rsid w:val="0053618F"/>
    <w:rsid w:val="00536D84"/>
    <w:rsid w:val="005A1323"/>
    <w:rsid w:val="005C196E"/>
    <w:rsid w:val="005C321F"/>
    <w:rsid w:val="005C656E"/>
    <w:rsid w:val="005F5A0F"/>
    <w:rsid w:val="00625189"/>
    <w:rsid w:val="006502E3"/>
    <w:rsid w:val="0067622C"/>
    <w:rsid w:val="00692851"/>
    <w:rsid w:val="006A2CB3"/>
    <w:rsid w:val="006D0BF5"/>
    <w:rsid w:val="006D4666"/>
    <w:rsid w:val="00756A0D"/>
    <w:rsid w:val="0076293A"/>
    <w:rsid w:val="00766D08"/>
    <w:rsid w:val="007C096B"/>
    <w:rsid w:val="007F7AEB"/>
    <w:rsid w:val="008420BF"/>
    <w:rsid w:val="008665E1"/>
    <w:rsid w:val="008A5C58"/>
    <w:rsid w:val="008B4AA5"/>
    <w:rsid w:val="008C18B3"/>
    <w:rsid w:val="008D62F2"/>
    <w:rsid w:val="00902F30"/>
    <w:rsid w:val="009426EC"/>
    <w:rsid w:val="00953A07"/>
    <w:rsid w:val="009708ED"/>
    <w:rsid w:val="009717E4"/>
    <w:rsid w:val="00986CF4"/>
    <w:rsid w:val="00991AE2"/>
    <w:rsid w:val="009B466C"/>
    <w:rsid w:val="009C647E"/>
    <w:rsid w:val="009D45A7"/>
    <w:rsid w:val="009F4BDE"/>
    <w:rsid w:val="00A00821"/>
    <w:rsid w:val="00A763BA"/>
    <w:rsid w:val="00AB7B3B"/>
    <w:rsid w:val="00AD182D"/>
    <w:rsid w:val="00AD2E38"/>
    <w:rsid w:val="00AF5342"/>
    <w:rsid w:val="00B02A5E"/>
    <w:rsid w:val="00B06FC4"/>
    <w:rsid w:val="00B10B39"/>
    <w:rsid w:val="00B26177"/>
    <w:rsid w:val="00B32922"/>
    <w:rsid w:val="00BC7E0A"/>
    <w:rsid w:val="00BE0E95"/>
    <w:rsid w:val="00C32C04"/>
    <w:rsid w:val="00C36D38"/>
    <w:rsid w:val="00CF643C"/>
    <w:rsid w:val="00D855D9"/>
    <w:rsid w:val="00D87841"/>
    <w:rsid w:val="00DB1558"/>
    <w:rsid w:val="00DB5B73"/>
    <w:rsid w:val="00DC602E"/>
    <w:rsid w:val="00DD4262"/>
    <w:rsid w:val="00DD784A"/>
    <w:rsid w:val="00E4003A"/>
    <w:rsid w:val="00EB4C29"/>
    <w:rsid w:val="00EF02A0"/>
    <w:rsid w:val="00EF251B"/>
    <w:rsid w:val="00F124BA"/>
    <w:rsid w:val="00F30DE3"/>
    <w:rsid w:val="00F77831"/>
    <w:rsid w:val="00FB2455"/>
    <w:rsid w:val="00FD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59D1FFB"/>
  <w15:chartTrackingRefBased/>
  <w15:docId w15:val="{703A26DC-AC23-47BF-A92F-979CF72E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4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0D0240"/>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0D0240"/>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0D0240"/>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D0240"/>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0D0240"/>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0D0240"/>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0D0240"/>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0D0240"/>
    <w:pPr>
      <w:keepNext/>
      <w:numPr>
        <w:ilvl w:val="7"/>
        <w:numId w:val="2"/>
      </w:numPr>
      <w:outlineLvl w:val="7"/>
    </w:pPr>
    <w:rPr>
      <w:sz w:val="24"/>
    </w:rPr>
  </w:style>
  <w:style w:type="paragraph" w:styleId="Heading9">
    <w:name w:val="heading 9"/>
    <w:basedOn w:val="Normal"/>
    <w:next w:val="Normal"/>
    <w:link w:val="Heading9Char"/>
    <w:qFormat/>
    <w:rsid w:val="000D0240"/>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0240"/>
    <w:rPr>
      <w:rFonts w:ascii="Univers" w:eastAsia="Times New Roman" w:hAnsi="Univers" w:cs="Times New Roman"/>
      <w:sz w:val="24"/>
      <w:szCs w:val="24"/>
    </w:rPr>
  </w:style>
  <w:style w:type="character" w:customStyle="1" w:styleId="Heading2Char">
    <w:name w:val="Heading 2 Char"/>
    <w:basedOn w:val="DefaultParagraphFont"/>
    <w:link w:val="Heading2"/>
    <w:rsid w:val="000D0240"/>
    <w:rPr>
      <w:rFonts w:ascii="CG Times" w:eastAsia="Times New Roman" w:hAnsi="CG Times" w:cs="Times New Roman"/>
      <w:b/>
      <w:bCs/>
      <w:sz w:val="28"/>
      <w:szCs w:val="28"/>
    </w:rPr>
  </w:style>
  <w:style w:type="character" w:customStyle="1" w:styleId="Heading3Char">
    <w:name w:val="Heading 3 Char"/>
    <w:basedOn w:val="DefaultParagraphFont"/>
    <w:link w:val="Heading3"/>
    <w:rsid w:val="000D0240"/>
    <w:rPr>
      <w:rFonts w:ascii="Arial" w:eastAsia="Times New Roman" w:hAnsi="Arial" w:cs="Arial"/>
      <w:b/>
      <w:bCs/>
      <w:sz w:val="26"/>
      <w:szCs w:val="26"/>
    </w:rPr>
  </w:style>
  <w:style w:type="character" w:customStyle="1" w:styleId="Heading4Char">
    <w:name w:val="Heading 4 Char"/>
    <w:basedOn w:val="DefaultParagraphFont"/>
    <w:link w:val="Heading4"/>
    <w:rsid w:val="000D024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D024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0D0240"/>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0D0240"/>
    <w:rPr>
      <w:rFonts w:ascii="Times New Roman" w:eastAsia="Times New Roman" w:hAnsi="Times New Roman" w:cs="Times New Roman"/>
      <w:sz w:val="24"/>
    </w:rPr>
  </w:style>
  <w:style w:type="character" w:customStyle="1" w:styleId="Heading8Char">
    <w:name w:val="Heading 8 Char"/>
    <w:basedOn w:val="DefaultParagraphFont"/>
    <w:link w:val="Heading8"/>
    <w:rsid w:val="000D024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0D0240"/>
    <w:rPr>
      <w:rFonts w:ascii="Times New Roman" w:eastAsia="Times New Roman" w:hAnsi="Times New Roman" w:cs="Times New Roman"/>
      <w:sz w:val="24"/>
    </w:rPr>
  </w:style>
  <w:style w:type="table" w:styleId="TableGrid">
    <w:name w:val="Table Grid"/>
    <w:basedOn w:val="TableNormal"/>
    <w:uiPriority w:val="59"/>
    <w:rsid w:val="000D02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0240"/>
    <w:pPr>
      <w:tabs>
        <w:tab w:val="center" w:pos="4680"/>
        <w:tab w:val="right" w:pos="9360"/>
      </w:tabs>
    </w:pPr>
  </w:style>
  <w:style w:type="character" w:customStyle="1" w:styleId="HeaderChar">
    <w:name w:val="Header Char"/>
    <w:basedOn w:val="DefaultParagraphFont"/>
    <w:link w:val="Header"/>
    <w:uiPriority w:val="99"/>
    <w:rsid w:val="000D024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0D0240"/>
    <w:pPr>
      <w:tabs>
        <w:tab w:val="center" w:pos="4680"/>
        <w:tab w:val="right" w:pos="9360"/>
      </w:tabs>
    </w:pPr>
  </w:style>
  <w:style w:type="character" w:customStyle="1" w:styleId="FooterChar">
    <w:name w:val="Footer Char"/>
    <w:basedOn w:val="DefaultParagraphFont"/>
    <w:link w:val="Footer"/>
    <w:uiPriority w:val="99"/>
    <w:rsid w:val="000D024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0D0240"/>
    <w:rPr>
      <w:rFonts w:ascii="Tahoma" w:hAnsi="Tahoma" w:cs="Tahoma"/>
      <w:sz w:val="16"/>
      <w:szCs w:val="16"/>
    </w:rPr>
  </w:style>
  <w:style w:type="character" w:customStyle="1" w:styleId="BalloonTextChar">
    <w:name w:val="Balloon Text Char"/>
    <w:basedOn w:val="DefaultParagraphFont"/>
    <w:link w:val="BalloonText"/>
    <w:uiPriority w:val="99"/>
    <w:semiHidden/>
    <w:rsid w:val="000D0240"/>
    <w:rPr>
      <w:rFonts w:ascii="Tahoma" w:eastAsia="Times New Roman" w:hAnsi="Tahoma" w:cs="Tahoma"/>
      <w:sz w:val="16"/>
      <w:szCs w:val="16"/>
    </w:rPr>
  </w:style>
  <w:style w:type="paragraph" w:customStyle="1" w:styleId="Level2">
    <w:name w:val="Level 2"/>
    <w:basedOn w:val="Normal"/>
    <w:rsid w:val="000D0240"/>
    <w:pPr>
      <w:numPr>
        <w:ilvl w:val="1"/>
        <w:numId w:val="1"/>
      </w:numPr>
      <w:ind w:left="1440" w:hanging="720"/>
      <w:outlineLvl w:val="1"/>
    </w:pPr>
  </w:style>
  <w:style w:type="paragraph" w:styleId="BodyTextIndent">
    <w:name w:val="Body Text Indent"/>
    <w:basedOn w:val="Normal"/>
    <w:link w:val="BodyTextIndentChar"/>
    <w:rsid w:val="000D0240"/>
    <w:pPr>
      <w:tabs>
        <w:tab w:val="left" w:pos="-1440"/>
      </w:tabs>
      <w:ind w:left="1440"/>
    </w:pPr>
    <w:rPr>
      <w:sz w:val="24"/>
      <w:szCs w:val="22"/>
    </w:rPr>
  </w:style>
  <w:style w:type="character" w:customStyle="1" w:styleId="BodyTextIndentChar">
    <w:name w:val="Body Text Indent Char"/>
    <w:basedOn w:val="DefaultParagraphFont"/>
    <w:link w:val="BodyTextIndent"/>
    <w:rsid w:val="000D0240"/>
    <w:rPr>
      <w:rFonts w:ascii="Times New Roman" w:eastAsia="Times New Roman" w:hAnsi="Times New Roman" w:cs="Times New Roman"/>
      <w:sz w:val="24"/>
    </w:rPr>
  </w:style>
  <w:style w:type="character" w:styleId="Hyperlink">
    <w:name w:val="Hyperlink"/>
    <w:rsid w:val="000D0240"/>
    <w:rPr>
      <w:color w:val="0000FF"/>
      <w:u w:val="single"/>
    </w:rPr>
  </w:style>
  <w:style w:type="paragraph" w:styleId="BodyTextIndent2">
    <w:name w:val="Body Text Indent 2"/>
    <w:basedOn w:val="Normal"/>
    <w:link w:val="BodyTextIndent2Char"/>
    <w:rsid w:val="000D0240"/>
    <w:pPr>
      <w:ind w:left="720"/>
    </w:pPr>
    <w:rPr>
      <w:sz w:val="24"/>
    </w:rPr>
  </w:style>
  <w:style w:type="character" w:customStyle="1" w:styleId="BodyTextIndent2Char">
    <w:name w:val="Body Text Indent 2 Char"/>
    <w:basedOn w:val="DefaultParagraphFont"/>
    <w:link w:val="BodyTextIndent2"/>
    <w:rsid w:val="000D0240"/>
    <w:rPr>
      <w:rFonts w:ascii="Times New Roman" w:eastAsia="Times New Roman" w:hAnsi="Times New Roman" w:cs="Times New Roman"/>
      <w:sz w:val="24"/>
      <w:szCs w:val="24"/>
    </w:rPr>
  </w:style>
  <w:style w:type="paragraph" w:styleId="BodyTextIndent3">
    <w:name w:val="Body Text Indent 3"/>
    <w:basedOn w:val="Normal"/>
    <w:link w:val="BodyTextIndent3Char"/>
    <w:rsid w:val="000D0240"/>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0D0240"/>
    <w:rPr>
      <w:rFonts w:ascii="Times New Roman" w:eastAsia="Times New Roman" w:hAnsi="Times New Roman" w:cs="Times New Roman"/>
      <w:sz w:val="24"/>
    </w:rPr>
  </w:style>
  <w:style w:type="character" w:styleId="PageNumber">
    <w:name w:val="page number"/>
    <w:basedOn w:val="DefaultParagraphFont"/>
    <w:rsid w:val="000D0240"/>
  </w:style>
  <w:style w:type="character" w:styleId="FollowedHyperlink">
    <w:name w:val="FollowedHyperlink"/>
    <w:uiPriority w:val="99"/>
    <w:rsid w:val="000D0240"/>
    <w:rPr>
      <w:color w:val="800080"/>
      <w:u w:val="single"/>
    </w:rPr>
  </w:style>
  <w:style w:type="paragraph" w:styleId="BodyText2">
    <w:name w:val="Body Text 2"/>
    <w:basedOn w:val="Normal"/>
    <w:link w:val="BodyText2Char"/>
    <w:rsid w:val="000D0240"/>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0D0240"/>
    <w:rPr>
      <w:rFonts w:ascii="Times New Roman" w:eastAsia="Times New Roman" w:hAnsi="Times New Roman" w:cs="Times New Roman"/>
      <w:snapToGrid w:val="0"/>
      <w:sz w:val="24"/>
      <w:szCs w:val="24"/>
    </w:rPr>
  </w:style>
  <w:style w:type="paragraph" w:styleId="BodyText">
    <w:name w:val="Body Text"/>
    <w:basedOn w:val="Normal"/>
    <w:link w:val="BodyTextChar"/>
    <w:rsid w:val="000D0240"/>
    <w:rPr>
      <w:b/>
      <w:bCs/>
      <w:sz w:val="24"/>
    </w:rPr>
  </w:style>
  <w:style w:type="character" w:customStyle="1" w:styleId="BodyTextChar">
    <w:name w:val="Body Text Char"/>
    <w:basedOn w:val="DefaultParagraphFont"/>
    <w:link w:val="BodyText"/>
    <w:rsid w:val="000D0240"/>
    <w:rPr>
      <w:rFonts w:ascii="Times New Roman" w:eastAsia="Times New Roman" w:hAnsi="Times New Roman" w:cs="Times New Roman"/>
      <w:b/>
      <w:bCs/>
      <w:sz w:val="24"/>
      <w:szCs w:val="24"/>
    </w:rPr>
  </w:style>
  <w:style w:type="paragraph" w:styleId="Title">
    <w:name w:val="Title"/>
    <w:basedOn w:val="Normal"/>
    <w:link w:val="TitleChar"/>
    <w:qFormat/>
    <w:rsid w:val="000D0240"/>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0D0240"/>
    <w:rPr>
      <w:rFonts w:ascii="Univers" w:eastAsia="Times New Roman" w:hAnsi="Univers" w:cs="Times New Roman"/>
      <w:b/>
      <w:bCs/>
      <w:sz w:val="28"/>
      <w:szCs w:val="28"/>
    </w:rPr>
  </w:style>
  <w:style w:type="paragraph" w:styleId="Subtitle">
    <w:name w:val="Subtitle"/>
    <w:basedOn w:val="Normal"/>
    <w:link w:val="SubtitleChar"/>
    <w:qFormat/>
    <w:rsid w:val="000D0240"/>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0D0240"/>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0D0240"/>
    <w:rPr>
      <w:szCs w:val="20"/>
    </w:rPr>
  </w:style>
  <w:style w:type="character" w:customStyle="1" w:styleId="CommentTextChar">
    <w:name w:val="Comment Text Char"/>
    <w:basedOn w:val="DefaultParagraphFont"/>
    <w:link w:val="CommentText"/>
    <w:semiHidden/>
    <w:rsid w:val="000D0240"/>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D0240"/>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0D0240"/>
    <w:rPr>
      <w:b/>
      <w:bCs/>
    </w:rPr>
  </w:style>
  <w:style w:type="character" w:customStyle="1" w:styleId="CommentSubjectChar1">
    <w:name w:val="Comment Subject Char1"/>
    <w:basedOn w:val="CommentTextChar"/>
    <w:uiPriority w:val="99"/>
    <w:semiHidden/>
    <w:rsid w:val="000D0240"/>
    <w:rPr>
      <w:rFonts w:ascii="Times New Roman" w:eastAsia="Times New Roman" w:hAnsi="Times New Roman" w:cs="Times New Roman"/>
      <w:b/>
      <w:bCs/>
      <w:sz w:val="20"/>
      <w:szCs w:val="20"/>
    </w:rPr>
  </w:style>
  <w:style w:type="paragraph" w:customStyle="1" w:styleId="level10">
    <w:name w:val="_level1"/>
    <w:basedOn w:val="Normal"/>
    <w:rsid w:val="000D0240"/>
    <w:rPr>
      <w:sz w:val="24"/>
      <w:szCs w:val="20"/>
    </w:rPr>
  </w:style>
  <w:style w:type="character" w:customStyle="1" w:styleId="Hypertext">
    <w:name w:val="Hypertext"/>
    <w:rsid w:val="000D0240"/>
    <w:rPr>
      <w:color w:val="0000FF"/>
      <w:u w:val="single"/>
    </w:rPr>
  </w:style>
  <w:style w:type="paragraph" w:customStyle="1" w:styleId="Level1">
    <w:name w:val="Level 1"/>
    <w:basedOn w:val="Normal"/>
    <w:rsid w:val="000D0240"/>
    <w:pPr>
      <w:numPr>
        <w:numId w:val="3"/>
      </w:numPr>
      <w:ind w:left="720" w:hanging="720"/>
      <w:outlineLvl w:val="0"/>
    </w:pPr>
  </w:style>
  <w:style w:type="paragraph" w:styleId="ListParagraph">
    <w:name w:val="List Paragraph"/>
    <w:basedOn w:val="Normal"/>
    <w:uiPriority w:val="34"/>
    <w:qFormat/>
    <w:rsid w:val="000D0240"/>
    <w:pPr>
      <w:ind w:left="720"/>
    </w:pPr>
  </w:style>
  <w:style w:type="paragraph" w:styleId="NormalWeb">
    <w:name w:val="Normal (Web)"/>
    <w:basedOn w:val="Normal"/>
    <w:uiPriority w:val="99"/>
    <w:unhideWhenUsed/>
    <w:rsid w:val="000D0240"/>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D0240"/>
    <w:rPr>
      <w:sz w:val="16"/>
      <w:szCs w:val="16"/>
    </w:rPr>
  </w:style>
  <w:style w:type="character" w:styleId="LineNumber">
    <w:name w:val="line number"/>
    <w:basedOn w:val="DefaultParagraphFont"/>
    <w:uiPriority w:val="99"/>
    <w:semiHidden/>
    <w:unhideWhenUsed/>
    <w:rsid w:val="000D0240"/>
  </w:style>
  <w:style w:type="paragraph" w:styleId="NoSpacing">
    <w:name w:val="No Spacing"/>
    <w:uiPriority w:val="1"/>
    <w:qFormat/>
    <w:rsid w:val="00FD3C33"/>
    <w:pPr>
      <w:widowControl w:val="0"/>
      <w:spacing w:after="0" w:line="240" w:lineRule="auto"/>
    </w:pPr>
    <w:rPr>
      <w:rFonts w:ascii="Times New Roman" w:eastAsia="Times New Roman" w:hAnsi="Times New Roman" w:cs="Times New Roman"/>
      <w:color w:val="000000"/>
      <w:sz w:val="20"/>
      <w:szCs w:val="20"/>
    </w:rPr>
  </w:style>
  <w:style w:type="paragraph" w:customStyle="1" w:styleId="Default">
    <w:name w:val="Default"/>
    <w:rsid w:val="006A2CB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26" Type="http://schemas.openxmlformats.org/officeDocument/2006/relationships/hyperlink" Target="http://www.whitehouse.gov/omb/circulars_default"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1e0f4f32a5a2f6136b4784be8f96f343&amp;mc=true&amp;node=pt2.1.180&amp;rgn=div5"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hyperlink" Target="http://www.doi.gov" TargetMode="External"/><Relationship Id="rId50" Type="http://schemas.openxmlformats.org/officeDocument/2006/relationships/header" Target="header3.xml"/><Relationship Id="rId55" Type="http://schemas.openxmlformats.org/officeDocument/2006/relationships/header" Target="header5.xml"/><Relationship Id="rId63"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rants.gov" TargetMode="External"/><Relationship Id="rId20" Type="http://schemas.openxmlformats.org/officeDocument/2006/relationships/hyperlink" Target="http://www.grants.gov/web/grants/support/technical-support/troubleshooting.html"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footer" Target="footer3.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edgov.dnb.com/webform" TargetMode="Externa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tpl=/ecfrbrowse/Title02/2cfr170_main_02.tpl"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federalregister.gov/executive-order/13658" TargetMode="External"/><Relationship Id="rId53" Type="http://schemas.openxmlformats.org/officeDocument/2006/relationships/header" Target="header4.xml"/><Relationship Id="rId58"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www.aqd.nbc.gov/services/ICS.aspx" TargetMode="External"/><Relationship Id="rId23" Type="http://schemas.openxmlformats.org/officeDocument/2006/relationships/hyperlink" Target="http://www.ecfr.gov/cgi-bin/text-idx?SID=954b81d94bf127c6de3c76a3c99d8d9f&amp;tpl=/ecfrbrowse/Title02/2subtitleA.tp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SID=c5dcdf6111fd65fdf6b38e2d59a93b6a&amp;mc=true&amp;node=pt2.1.182&amp;rgn=div5" TargetMode="External"/><Relationship Id="rId49" Type="http://schemas.openxmlformats.org/officeDocument/2006/relationships/hyperlink" Target="http://www.fms.treas.gov/asap%20%20" TargetMode="External"/><Relationship Id="rId57" Type="http://schemas.openxmlformats.org/officeDocument/2006/relationships/hyperlink" Target="http://www.gsa.gov/portal/content/100715?utm_source=OGP&amp;utm_medium=print-radio&amp;utm_term=mileage&amp;utm_campaign=shortcuts" TargetMode="External"/><Relationship Id="rId61" Type="http://schemas.openxmlformats.org/officeDocument/2006/relationships/footer" Target="footer5.xml"/><Relationship Id="rId10" Type="http://schemas.openxmlformats.org/officeDocument/2006/relationships/hyperlink" Target="http://www.Grants.gov" TargetMode="External"/><Relationship Id="rId19" Type="http://schemas.openxmlformats.org/officeDocument/2006/relationships/hyperlink" Target="http://www.Grants.gov" TargetMode="External"/><Relationship Id="rId31" Type="http://schemas.openxmlformats.org/officeDocument/2006/relationships/hyperlink" Target="http://www.ecfr.gov/cgi-bin/text-idx?tpl=/ecfrbrowse/Title02/2cfr25_main_02.tpl" TargetMode="External"/><Relationship Id="rId44" Type="http://schemas.openxmlformats.org/officeDocument/2006/relationships/hyperlink" Target="http://www.gpo.gov/fdsys/pkg/WCPD-1997-04-21/pdf/WCPD-1997-04-21-Pg530.pdf" TargetMode="External"/><Relationship Id="rId52" Type="http://schemas.openxmlformats.org/officeDocument/2006/relationships/image" Target="media/image2.png"/><Relationship Id="rId60"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gsa.gov/portal/content/104877" TargetMode="External"/><Relationship Id="rId22" Type="http://schemas.openxmlformats.org/officeDocument/2006/relationships/hyperlink" Target="http://www.ecfr.gov/cgi-bin/text-idx?SID=f575cf74b2713032873150bdb0dc01d4&amp;node=2:1.1.2.2.1&amp;rgn=div5"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4f91e8c85c28667e39572636b821d9a&amp;tpl=/ecfrbrowse/Title02/2chapterXIV.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hyperlink" Target="https://www.doi.gov/scientificintegrity" TargetMode="External"/><Relationship Id="rId56" Type="http://schemas.openxmlformats.org/officeDocument/2006/relationships/hyperlink" Target="http://www.gsa.gov/portal/category/21287" TargetMode="External"/><Relationship Id="rId8" Type="http://schemas.openxmlformats.org/officeDocument/2006/relationships/header" Target="header2.xm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tpl=/ecfrbrowse/Title02/2cfr17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yperlink" Target="https://www.federalregister.gov/executive-order/13658" TargetMode="External"/><Relationship Id="rId59"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25</Pages>
  <Words>7908</Words>
  <Characters>45078</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Linford, Brittney I</dc:creator>
  <cp:keywords/>
  <dc:description/>
  <cp:lastModifiedBy>Linford, Brittney I</cp:lastModifiedBy>
  <cp:revision>10</cp:revision>
  <dcterms:created xsi:type="dcterms:W3CDTF">2017-07-17T19:32:00Z</dcterms:created>
  <dcterms:modified xsi:type="dcterms:W3CDTF">2017-07-17T19:46:00Z</dcterms:modified>
</cp:coreProperties>
</file>