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9E9C8" w14:textId="30B2B896" w:rsidR="00B61396" w:rsidRPr="001A5640" w:rsidRDefault="00B61396" w:rsidP="0A236BE9">
      <w:pPr>
        <w:spacing w:after="0" w:line="240" w:lineRule="auto"/>
        <w:jc w:val="center"/>
        <w:rPr>
          <w:rFonts w:eastAsiaTheme="minorEastAsia"/>
          <w:b/>
          <w:bCs/>
          <w:sz w:val="24"/>
          <w:szCs w:val="24"/>
        </w:rPr>
      </w:pPr>
      <w:r w:rsidRPr="0036349B">
        <w:rPr>
          <w:rFonts w:eastAsiaTheme="minorEastAsia"/>
          <w:b/>
          <w:bCs/>
          <w:sz w:val="24"/>
          <w:szCs w:val="24"/>
          <w:bdr w:val="none" w:sz="0" w:space="0" w:color="auto" w:frame="1"/>
        </w:rPr>
        <w:t>U.S. DEPARTMENT OF STATE</w:t>
      </w:r>
      <w:r w:rsidRPr="00B1251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br/>
      </w:r>
      <w:r w:rsidR="001A5640">
        <w:rPr>
          <w:rFonts w:eastAsiaTheme="minorEastAsia"/>
          <w:b/>
          <w:bCs/>
          <w:sz w:val="24"/>
          <w:szCs w:val="24"/>
          <w:bdr w:val="none" w:sz="0" w:space="0" w:color="auto" w:frame="1"/>
        </w:rPr>
        <w:t xml:space="preserve">Public Diplomacy Section, </w:t>
      </w:r>
      <w:r w:rsidRPr="001A5640">
        <w:rPr>
          <w:rFonts w:eastAsiaTheme="minorEastAsia"/>
          <w:b/>
          <w:bCs/>
          <w:sz w:val="24"/>
          <w:szCs w:val="24"/>
          <w:bdr w:val="none" w:sz="0" w:space="0" w:color="auto" w:frame="1"/>
        </w:rPr>
        <w:t>U.S. E</w:t>
      </w:r>
      <w:r w:rsidR="54DF4E0A" w:rsidRPr="001A5640">
        <w:rPr>
          <w:rFonts w:eastAsiaTheme="minorEastAsia"/>
          <w:b/>
          <w:bCs/>
          <w:sz w:val="24"/>
          <w:szCs w:val="24"/>
          <w:bdr w:val="none" w:sz="0" w:space="0" w:color="auto" w:frame="1"/>
        </w:rPr>
        <w:t>mbassy</w:t>
      </w:r>
      <w:r w:rsidR="2122B4D7" w:rsidRPr="001A5640">
        <w:rPr>
          <w:rFonts w:eastAsiaTheme="minorEastAsia"/>
          <w:b/>
          <w:bCs/>
          <w:sz w:val="24"/>
          <w:szCs w:val="24"/>
          <w:bdr w:val="none" w:sz="0" w:space="0" w:color="auto" w:frame="1"/>
        </w:rPr>
        <w:t xml:space="preserve"> </w:t>
      </w:r>
      <w:r w:rsidR="0025092A" w:rsidRPr="001A5640">
        <w:rPr>
          <w:rFonts w:eastAsiaTheme="minorEastAsia"/>
          <w:b/>
          <w:bCs/>
          <w:sz w:val="24"/>
          <w:szCs w:val="24"/>
          <w:bdr w:val="none" w:sz="0" w:space="0" w:color="auto" w:frame="1"/>
        </w:rPr>
        <w:t>Bangkok</w:t>
      </w:r>
    </w:p>
    <w:p w14:paraId="501A587F" w14:textId="1823CB97" w:rsidR="0023368A" w:rsidRPr="0036349B" w:rsidRDefault="00794F99" w:rsidP="0A236BE9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eastAsiaTheme="minorEastAsia"/>
          <w:sz w:val="24"/>
          <w:szCs w:val="24"/>
        </w:rPr>
      </w:pPr>
      <w:r w:rsidRPr="0036349B">
        <w:rPr>
          <w:rFonts w:eastAsiaTheme="minorEastAsia"/>
          <w:b/>
          <w:bCs/>
          <w:sz w:val="24"/>
          <w:szCs w:val="24"/>
          <w:bdr w:val="none" w:sz="0" w:space="0" w:color="auto" w:frame="1"/>
        </w:rPr>
        <w:t>Notice of</w:t>
      </w:r>
      <w:r w:rsidR="443F8199" w:rsidRPr="0036349B">
        <w:rPr>
          <w:rFonts w:eastAsiaTheme="minorEastAsia"/>
          <w:b/>
          <w:bCs/>
          <w:sz w:val="24"/>
          <w:szCs w:val="24"/>
          <w:bdr w:val="none" w:sz="0" w:space="0" w:color="auto" w:frame="1"/>
        </w:rPr>
        <w:t xml:space="preserve"> Funding Opportunity:</w:t>
      </w:r>
      <w:r w:rsidRPr="0036349B">
        <w:rPr>
          <w:rFonts w:eastAsiaTheme="minorEastAsia"/>
          <w:b/>
          <w:bCs/>
          <w:sz w:val="24"/>
          <w:szCs w:val="24"/>
          <w:bdr w:val="none" w:sz="0" w:space="0" w:color="auto" w:frame="1"/>
        </w:rPr>
        <w:t xml:space="preserve"> </w:t>
      </w:r>
      <w:r w:rsidR="007D0CE3" w:rsidRPr="0036349B">
        <w:rPr>
          <w:rFonts w:eastAsiaTheme="minorEastAsia"/>
          <w:b/>
          <w:bCs/>
          <w:sz w:val="24"/>
          <w:szCs w:val="24"/>
          <w:bdr w:val="none" w:sz="0" w:space="0" w:color="auto" w:frame="1"/>
        </w:rPr>
        <w:t xml:space="preserve">Statement of </w:t>
      </w:r>
      <w:r w:rsidR="00010078" w:rsidRPr="0036349B">
        <w:rPr>
          <w:rFonts w:eastAsiaTheme="minorEastAsia"/>
          <w:b/>
          <w:bCs/>
          <w:sz w:val="24"/>
          <w:szCs w:val="24"/>
          <w:bdr w:val="none" w:sz="0" w:space="0" w:color="auto" w:frame="1"/>
        </w:rPr>
        <w:t>Interest</w:t>
      </w:r>
    </w:p>
    <w:p w14:paraId="1DC1F181" w14:textId="77777777" w:rsidR="0023368A" w:rsidRPr="0036349B" w:rsidRDefault="0023368A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b/>
          <w:bCs/>
          <w:sz w:val="24"/>
          <w:szCs w:val="24"/>
          <w:bdr w:val="none" w:sz="0" w:space="0" w:color="auto" w:frame="1"/>
        </w:rPr>
      </w:pPr>
    </w:p>
    <w:p w14:paraId="17309AE8" w14:textId="56726E16" w:rsidR="00B61396" w:rsidRPr="001A5640" w:rsidRDefault="00B61396" w:rsidP="004C13E4">
      <w:pPr>
        <w:tabs>
          <w:tab w:val="left" w:pos="3600"/>
        </w:tabs>
        <w:spacing w:after="0" w:line="240" w:lineRule="auto"/>
        <w:rPr>
          <w:rFonts w:eastAsiaTheme="minorEastAsia"/>
          <w:sz w:val="24"/>
          <w:szCs w:val="24"/>
        </w:rPr>
      </w:pPr>
      <w:r w:rsidRPr="0036349B">
        <w:rPr>
          <w:rFonts w:eastAsiaTheme="minorEastAsia"/>
          <w:b/>
          <w:bCs/>
          <w:sz w:val="24"/>
          <w:szCs w:val="24"/>
          <w:bdr w:val="none" w:sz="0" w:space="0" w:color="auto" w:frame="1"/>
        </w:rPr>
        <w:t>Funding Opportunity Title: </w:t>
      </w:r>
      <w:r w:rsidR="004C13E4">
        <w:rPr>
          <w:rFonts w:eastAsiaTheme="minorEastAsia"/>
          <w:b/>
          <w:bCs/>
          <w:sz w:val="24"/>
          <w:szCs w:val="24"/>
          <w:bdr w:val="none" w:sz="0" w:space="0" w:color="auto" w:frame="1"/>
        </w:rPr>
        <w:tab/>
      </w:r>
      <w:r w:rsidR="004C13E4" w:rsidRPr="001A5640">
        <w:rPr>
          <w:rFonts w:eastAsiaTheme="minorEastAsia"/>
          <w:sz w:val="24"/>
          <w:szCs w:val="24"/>
        </w:rPr>
        <w:t>U.S. Embassy Bangkok FY2</w:t>
      </w:r>
      <w:r w:rsidR="00CD4CB0">
        <w:rPr>
          <w:rFonts w:eastAsiaTheme="minorEastAsia"/>
          <w:sz w:val="24"/>
          <w:szCs w:val="24"/>
        </w:rPr>
        <w:t>4</w:t>
      </w:r>
      <w:r w:rsidR="004C13E4" w:rsidRPr="001A5640">
        <w:rPr>
          <w:rFonts w:eastAsiaTheme="minorEastAsia"/>
          <w:sz w:val="24"/>
          <w:szCs w:val="24"/>
        </w:rPr>
        <w:t xml:space="preserve"> Notice of Funding Opportunity</w:t>
      </w:r>
      <w:r w:rsidR="00E956A6" w:rsidRPr="001A56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ab/>
      </w:r>
    </w:p>
    <w:p w14:paraId="6479A511" w14:textId="257F9300" w:rsidR="00B61396" w:rsidRPr="001A5640" w:rsidRDefault="00B61396" w:rsidP="004C13E4">
      <w:pPr>
        <w:tabs>
          <w:tab w:val="left" w:pos="3600"/>
        </w:tabs>
        <w:spacing w:after="0" w:line="240" w:lineRule="auto"/>
        <w:rPr>
          <w:rFonts w:eastAsiaTheme="minorEastAsia"/>
          <w:b/>
          <w:bCs/>
          <w:i/>
          <w:iCs/>
          <w:sz w:val="24"/>
          <w:szCs w:val="24"/>
        </w:rPr>
      </w:pPr>
      <w:r w:rsidRPr="001A5640">
        <w:rPr>
          <w:rFonts w:eastAsiaTheme="minorEastAsia"/>
          <w:b/>
          <w:bCs/>
          <w:sz w:val="24"/>
          <w:szCs w:val="24"/>
          <w:bdr w:val="none" w:sz="0" w:space="0" w:color="auto" w:frame="1"/>
        </w:rPr>
        <w:t>Funding Opportunity Number: </w:t>
      </w:r>
      <w:r w:rsidR="004C13E4" w:rsidRPr="001A5640">
        <w:rPr>
          <w:rFonts w:eastAsiaTheme="minorEastAsia"/>
          <w:b/>
          <w:bCs/>
          <w:sz w:val="24"/>
          <w:szCs w:val="24"/>
          <w:bdr w:val="none" w:sz="0" w:space="0" w:color="auto" w:frame="1"/>
        </w:rPr>
        <w:tab/>
      </w:r>
      <w:r w:rsidR="0053181F">
        <w:rPr>
          <w:rFonts w:eastAsiaTheme="minorEastAsia"/>
          <w:sz w:val="24"/>
          <w:szCs w:val="24"/>
        </w:rPr>
        <w:t>BKK</w:t>
      </w:r>
      <w:r w:rsidR="003F0F56">
        <w:rPr>
          <w:rFonts w:eastAsiaTheme="minorEastAsia"/>
          <w:sz w:val="24"/>
          <w:szCs w:val="24"/>
        </w:rPr>
        <w:t>-2024-NOFO-01</w:t>
      </w:r>
    </w:p>
    <w:p w14:paraId="4BA7CAC4" w14:textId="7EE2C1DD" w:rsidR="001B5AB7" w:rsidRPr="001A5640" w:rsidRDefault="00E956A6" w:rsidP="004C13E4">
      <w:pPr>
        <w:tabs>
          <w:tab w:val="left" w:pos="3600"/>
        </w:tabs>
        <w:spacing w:after="0" w:line="240" w:lineRule="auto"/>
        <w:rPr>
          <w:rFonts w:eastAsiaTheme="minorEastAsia"/>
          <w:sz w:val="24"/>
          <w:szCs w:val="24"/>
        </w:rPr>
      </w:pPr>
      <w:r w:rsidRPr="001A5640">
        <w:rPr>
          <w:rFonts w:eastAsiaTheme="minorEastAsia"/>
          <w:b/>
          <w:bCs/>
          <w:sz w:val="24"/>
          <w:szCs w:val="24"/>
        </w:rPr>
        <w:t>Deadline for</w:t>
      </w:r>
      <w:r w:rsidR="00B61396" w:rsidRPr="001A5640">
        <w:rPr>
          <w:rFonts w:eastAsiaTheme="minorEastAsia"/>
          <w:b/>
          <w:bCs/>
          <w:sz w:val="24"/>
          <w:szCs w:val="24"/>
        </w:rPr>
        <w:t xml:space="preserve"> Application</w:t>
      </w:r>
      <w:r w:rsidR="006E07C9" w:rsidRPr="001A5640">
        <w:rPr>
          <w:rFonts w:eastAsiaTheme="minorEastAsia"/>
          <w:b/>
          <w:bCs/>
          <w:sz w:val="24"/>
          <w:szCs w:val="24"/>
        </w:rPr>
        <w:t>s</w:t>
      </w:r>
      <w:r w:rsidR="00B61396" w:rsidRPr="001A5640">
        <w:rPr>
          <w:rFonts w:eastAsiaTheme="minorEastAsia"/>
          <w:sz w:val="24"/>
          <w:szCs w:val="24"/>
        </w:rPr>
        <w:t>:</w:t>
      </w:r>
      <w:r w:rsidR="004C13E4" w:rsidRPr="001A5640">
        <w:rPr>
          <w:rFonts w:eastAsiaTheme="minorEastAsia"/>
          <w:sz w:val="24"/>
          <w:szCs w:val="24"/>
        </w:rPr>
        <w:tab/>
      </w:r>
      <w:r w:rsidR="001B5AB7" w:rsidRPr="001A5640">
        <w:rPr>
          <w:rFonts w:eastAsiaTheme="minorEastAsia"/>
          <w:sz w:val="24"/>
          <w:szCs w:val="24"/>
        </w:rPr>
        <w:t>1</w:t>
      </w:r>
      <w:r w:rsidR="001B5AB7" w:rsidRPr="001A5640">
        <w:rPr>
          <w:rFonts w:eastAsiaTheme="minorEastAsia"/>
          <w:sz w:val="24"/>
          <w:szCs w:val="24"/>
          <w:vertAlign w:val="superscript"/>
        </w:rPr>
        <w:t>st</w:t>
      </w:r>
      <w:r w:rsidR="001B5AB7" w:rsidRPr="001A5640">
        <w:rPr>
          <w:rFonts w:eastAsiaTheme="minorEastAsia"/>
          <w:sz w:val="24"/>
          <w:szCs w:val="24"/>
        </w:rPr>
        <w:t xml:space="preserve"> Round – February </w:t>
      </w:r>
      <w:r w:rsidR="004176AC">
        <w:rPr>
          <w:rFonts w:eastAsiaTheme="minorEastAsia"/>
          <w:sz w:val="24"/>
          <w:szCs w:val="24"/>
        </w:rPr>
        <w:t>7</w:t>
      </w:r>
      <w:r w:rsidR="001B5AB7" w:rsidRPr="001A5640">
        <w:rPr>
          <w:rFonts w:eastAsiaTheme="minorEastAsia"/>
          <w:sz w:val="24"/>
          <w:szCs w:val="24"/>
        </w:rPr>
        <w:t>, 2024</w:t>
      </w:r>
    </w:p>
    <w:p w14:paraId="5CCA22BB" w14:textId="59820BAD" w:rsidR="001B5AB7" w:rsidRPr="001A5640" w:rsidRDefault="001B5AB7" w:rsidP="004C13E4">
      <w:pPr>
        <w:tabs>
          <w:tab w:val="left" w:pos="3600"/>
        </w:tabs>
        <w:spacing w:after="0" w:line="240" w:lineRule="auto"/>
        <w:rPr>
          <w:rFonts w:eastAsiaTheme="minorEastAsia"/>
          <w:sz w:val="24"/>
          <w:szCs w:val="24"/>
        </w:rPr>
      </w:pPr>
      <w:r w:rsidRPr="001A5640">
        <w:rPr>
          <w:rFonts w:eastAsiaTheme="minorEastAsia"/>
          <w:sz w:val="24"/>
          <w:szCs w:val="24"/>
        </w:rPr>
        <w:tab/>
        <w:t>2</w:t>
      </w:r>
      <w:r w:rsidRPr="001A5640">
        <w:rPr>
          <w:rFonts w:eastAsiaTheme="minorEastAsia"/>
          <w:sz w:val="24"/>
          <w:szCs w:val="24"/>
          <w:vertAlign w:val="superscript"/>
        </w:rPr>
        <w:t>nd</w:t>
      </w:r>
      <w:r w:rsidRPr="001A5640">
        <w:rPr>
          <w:rFonts w:eastAsiaTheme="minorEastAsia"/>
          <w:sz w:val="24"/>
          <w:szCs w:val="24"/>
        </w:rPr>
        <w:t xml:space="preserve"> Round – May </w:t>
      </w:r>
      <w:r w:rsidR="004176AC">
        <w:rPr>
          <w:rFonts w:eastAsiaTheme="minorEastAsia"/>
          <w:sz w:val="24"/>
          <w:szCs w:val="24"/>
        </w:rPr>
        <w:t>1</w:t>
      </w:r>
      <w:r w:rsidRPr="001A5640">
        <w:rPr>
          <w:rFonts w:eastAsiaTheme="minorEastAsia"/>
          <w:sz w:val="24"/>
          <w:szCs w:val="24"/>
        </w:rPr>
        <w:t>, 2024</w:t>
      </w:r>
    </w:p>
    <w:p w14:paraId="669D6F80" w14:textId="38EF86BF" w:rsidR="00B61396" w:rsidRPr="001A5640" w:rsidRDefault="001B5AB7" w:rsidP="004C13E4">
      <w:pPr>
        <w:tabs>
          <w:tab w:val="left" w:pos="3600"/>
        </w:tabs>
        <w:spacing w:after="0" w:line="240" w:lineRule="auto"/>
        <w:rPr>
          <w:rFonts w:eastAsiaTheme="minorEastAsia"/>
          <w:b/>
          <w:bCs/>
          <w:i/>
          <w:iCs/>
          <w:sz w:val="24"/>
          <w:szCs w:val="24"/>
        </w:rPr>
      </w:pPr>
      <w:r w:rsidRPr="001A5640">
        <w:rPr>
          <w:rFonts w:eastAsiaTheme="minorEastAsia"/>
          <w:sz w:val="24"/>
          <w:szCs w:val="24"/>
        </w:rPr>
        <w:tab/>
        <w:t>3</w:t>
      </w:r>
      <w:r w:rsidRPr="001A5640">
        <w:rPr>
          <w:rFonts w:eastAsiaTheme="minorEastAsia"/>
          <w:sz w:val="24"/>
          <w:szCs w:val="24"/>
          <w:vertAlign w:val="superscript"/>
        </w:rPr>
        <w:t>rd</w:t>
      </w:r>
      <w:r w:rsidRPr="001A5640">
        <w:rPr>
          <w:rFonts w:eastAsiaTheme="minorEastAsia"/>
          <w:sz w:val="24"/>
          <w:szCs w:val="24"/>
        </w:rPr>
        <w:t xml:space="preserve"> Round – July </w:t>
      </w:r>
      <w:r w:rsidR="004176AC">
        <w:rPr>
          <w:rFonts w:eastAsiaTheme="minorEastAsia"/>
          <w:sz w:val="24"/>
          <w:szCs w:val="24"/>
        </w:rPr>
        <w:t>3</w:t>
      </w:r>
      <w:r w:rsidRPr="001A5640">
        <w:rPr>
          <w:rFonts w:eastAsiaTheme="minorEastAsia"/>
          <w:sz w:val="24"/>
          <w:szCs w:val="24"/>
        </w:rPr>
        <w:t>, 2024</w:t>
      </w:r>
      <w:r w:rsidR="00E956A6" w:rsidRPr="001A5640">
        <w:tab/>
      </w:r>
    </w:p>
    <w:p w14:paraId="1315697C" w14:textId="18307C36" w:rsidR="00E956A6" w:rsidRPr="001A5640" w:rsidRDefault="00E956A6" w:rsidP="004C13E4">
      <w:pPr>
        <w:tabs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1A5640">
        <w:rPr>
          <w:rFonts w:eastAsiaTheme="minorEastAsia"/>
          <w:b/>
          <w:bCs/>
          <w:sz w:val="24"/>
          <w:szCs w:val="24"/>
          <w:bdr w:val="none" w:sz="0" w:space="0" w:color="auto" w:frame="1"/>
        </w:rPr>
        <w:t>CFDA Number: </w:t>
      </w:r>
      <w:r w:rsidR="004C13E4" w:rsidRPr="001A5640">
        <w:rPr>
          <w:rFonts w:eastAsiaTheme="minorEastAsia"/>
          <w:b/>
          <w:bCs/>
          <w:i/>
          <w:iCs/>
          <w:sz w:val="24"/>
          <w:szCs w:val="24"/>
        </w:rPr>
        <w:tab/>
      </w:r>
      <w:r w:rsidR="004C13E4" w:rsidRPr="001A5640">
        <w:rPr>
          <w:rFonts w:eastAsiaTheme="minorEastAsia"/>
          <w:sz w:val="24"/>
          <w:szCs w:val="24"/>
        </w:rPr>
        <w:t>19.040 – Public Diplomacy Programs</w:t>
      </w:r>
      <w:r w:rsidRPr="001A564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ab/>
      </w:r>
      <w:r w:rsidRPr="001A564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ab/>
      </w:r>
    </w:p>
    <w:p w14:paraId="3A4C1BCA" w14:textId="19E0E671" w:rsidR="008F0AB2" w:rsidRPr="001A5640" w:rsidRDefault="00DA284C" w:rsidP="008F692D">
      <w:pPr>
        <w:tabs>
          <w:tab w:val="left" w:pos="3600"/>
        </w:tabs>
        <w:spacing w:after="0" w:line="240" w:lineRule="auto"/>
        <w:ind w:left="3600" w:hanging="3600"/>
        <w:rPr>
          <w:rFonts w:eastAsiaTheme="minorEastAsia"/>
          <w:b/>
          <w:bCs/>
          <w:sz w:val="24"/>
          <w:szCs w:val="24"/>
        </w:rPr>
      </w:pPr>
      <w:r w:rsidRPr="001A5640">
        <w:rPr>
          <w:rFonts w:eastAsiaTheme="minorEastAsia"/>
          <w:b/>
          <w:bCs/>
          <w:sz w:val="24"/>
          <w:szCs w:val="24"/>
        </w:rPr>
        <w:t>Maximum for Each Award</w:t>
      </w:r>
      <w:r w:rsidR="008F0AB2" w:rsidRPr="001A5640">
        <w:rPr>
          <w:rFonts w:eastAsiaTheme="minorEastAsia"/>
          <w:b/>
          <w:bCs/>
          <w:sz w:val="24"/>
          <w:szCs w:val="24"/>
        </w:rPr>
        <w:t>:</w:t>
      </w:r>
      <w:r w:rsidRPr="001A5640">
        <w:rPr>
          <w:rFonts w:eastAsiaTheme="minorEastAsia"/>
          <w:b/>
          <w:bCs/>
          <w:sz w:val="24"/>
          <w:szCs w:val="24"/>
        </w:rPr>
        <w:tab/>
      </w:r>
      <w:r w:rsidR="008F692D" w:rsidRPr="001A5640">
        <w:rPr>
          <w:rFonts w:eastAsia="Times New Roman" w:cstheme="minorHAnsi"/>
          <w:sz w:val="24"/>
          <w:szCs w:val="24"/>
        </w:rPr>
        <w:t>$</w:t>
      </w:r>
      <w:r w:rsidR="002D7270">
        <w:rPr>
          <w:rFonts w:eastAsia="Times New Roman" w:cstheme="minorHAnsi"/>
          <w:sz w:val="24"/>
          <w:szCs w:val="24"/>
        </w:rPr>
        <w:t>7</w:t>
      </w:r>
      <w:r w:rsidR="008F692D" w:rsidRPr="001A5640">
        <w:rPr>
          <w:rFonts w:eastAsia="Times New Roman" w:cstheme="minorHAnsi"/>
          <w:sz w:val="24"/>
          <w:szCs w:val="24"/>
        </w:rPr>
        <w:t>5,000</w:t>
      </w:r>
      <w:r w:rsidR="008F0AB2" w:rsidRPr="001A5640">
        <w:tab/>
      </w:r>
    </w:p>
    <w:p w14:paraId="35554EC5" w14:textId="77777777" w:rsidR="004653B3" w:rsidRPr="001A5640" w:rsidRDefault="004653B3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b/>
          <w:bCs/>
          <w:sz w:val="24"/>
          <w:szCs w:val="24"/>
          <w:bdr w:val="none" w:sz="0" w:space="0" w:color="auto" w:frame="1"/>
        </w:rPr>
      </w:pPr>
    </w:p>
    <w:p w14:paraId="24BBA72C" w14:textId="1ADB5EF9" w:rsidR="00B61396" w:rsidRPr="001A5640" w:rsidRDefault="00E956A6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sz w:val="24"/>
          <w:szCs w:val="24"/>
        </w:rPr>
      </w:pPr>
      <w:r w:rsidRPr="001A5640">
        <w:rPr>
          <w:rFonts w:eastAsiaTheme="minorEastAsia"/>
          <w:b/>
          <w:bCs/>
          <w:sz w:val="24"/>
          <w:szCs w:val="24"/>
          <w:bdr w:val="none" w:sz="0" w:space="0" w:color="auto" w:frame="1"/>
        </w:rPr>
        <w:t>A</w:t>
      </w:r>
      <w:r w:rsidR="00B61396" w:rsidRPr="001A5640">
        <w:rPr>
          <w:rFonts w:eastAsiaTheme="minorEastAsia"/>
          <w:b/>
          <w:bCs/>
          <w:sz w:val="24"/>
          <w:szCs w:val="24"/>
          <w:bdr w:val="none" w:sz="0" w:space="0" w:color="auto" w:frame="1"/>
        </w:rPr>
        <w:t xml:space="preserve">. </w:t>
      </w:r>
      <w:r w:rsidR="006E07C9" w:rsidRPr="001A5640">
        <w:rPr>
          <w:rFonts w:eastAsiaTheme="minorEastAsia"/>
          <w:b/>
          <w:bCs/>
          <w:sz w:val="24"/>
          <w:szCs w:val="24"/>
          <w:bdr w:val="none" w:sz="0" w:space="0" w:color="auto" w:frame="1"/>
        </w:rPr>
        <w:t>PROGRAM DESCRIPTION</w:t>
      </w:r>
      <w:r w:rsidR="00B61396" w:rsidRPr="001A564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br/>
      </w:r>
      <w:r w:rsidR="00B61396" w:rsidRPr="001A5640">
        <w:rPr>
          <w:rFonts w:eastAsiaTheme="minorEastAsia"/>
          <w:sz w:val="24"/>
          <w:szCs w:val="24"/>
        </w:rPr>
        <w:t>The U.S. Embassy</w:t>
      </w:r>
      <w:r w:rsidR="002859B8" w:rsidRPr="001A5640">
        <w:rPr>
          <w:rFonts w:eastAsiaTheme="minorEastAsia"/>
          <w:sz w:val="24"/>
          <w:szCs w:val="24"/>
        </w:rPr>
        <w:t xml:space="preserve"> Bangkok Pu</w:t>
      </w:r>
      <w:r w:rsidR="00B84445" w:rsidRPr="001A5640">
        <w:rPr>
          <w:rFonts w:eastAsiaTheme="minorEastAsia"/>
          <w:sz w:val="24"/>
          <w:szCs w:val="24"/>
        </w:rPr>
        <w:t>blic Diplomacy Section</w:t>
      </w:r>
      <w:r w:rsidR="00B76C93" w:rsidRPr="001A5640">
        <w:rPr>
          <w:rFonts w:eastAsiaTheme="minorEastAsia"/>
          <w:sz w:val="24"/>
          <w:szCs w:val="24"/>
        </w:rPr>
        <w:t xml:space="preserve"> </w:t>
      </w:r>
      <w:r w:rsidR="00B61396" w:rsidRPr="001A5640">
        <w:rPr>
          <w:rFonts w:eastAsiaTheme="minorEastAsia"/>
          <w:sz w:val="24"/>
          <w:szCs w:val="24"/>
        </w:rPr>
        <w:t xml:space="preserve">of the U.S. Department of State </w:t>
      </w:r>
      <w:r w:rsidR="006B14BA" w:rsidRPr="001A5640">
        <w:rPr>
          <w:rFonts w:eastAsiaTheme="minorEastAsia"/>
          <w:sz w:val="24"/>
          <w:szCs w:val="24"/>
        </w:rPr>
        <w:t xml:space="preserve">announces an open competition </w:t>
      </w:r>
      <w:r w:rsidR="00010078" w:rsidRPr="001A5640">
        <w:rPr>
          <w:rFonts w:eastAsiaTheme="minorEastAsia"/>
          <w:sz w:val="24"/>
          <w:szCs w:val="24"/>
        </w:rPr>
        <w:t xml:space="preserve">for </w:t>
      </w:r>
      <w:r w:rsidR="006B14BA" w:rsidRPr="001A5640">
        <w:rPr>
          <w:rFonts w:eastAsiaTheme="minorEastAsia"/>
          <w:sz w:val="24"/>
          <w:szCs w:val="24"/>
        </w:rPr>
        <w:t>organizations</w:t>
      </w:r>
      <w:r w:rsidR="00B84445" w:rsidRPr="001A5640">
        <w:rPr>
          <w:rFonts w:eastAsiaTheme="minorEastAsia"/>
          <w:sz w:val="24"/>
          <w:szCs w:val="24"/>
        </w:rPr>
        <w:t xml:space="preserve"> </w:t>
      </w:r>
      <w:r w:rsidR="40B6D42F" w:rsidRPr="001A5640">
        <w:rPr>
          <w:rFonts w:eastAsiaTheme="minorEastAsia"/>
          <w:sz w:val="24"/>
          <w:szCs w:val="24"/>
        </w:rPr>
        <w:t>or individuals</w:t>
      </w:r>
      <w:r w:rsidR="006B14BA" w:rsidRPr="001A5640">
        <w:rPr>
          <w:rFonts w:eastAsiaTheme="minorEastAsia"/>
          <w:sz w:val="24"/>
          <w:szCs w:val="24"/>
        </w:rPr>
        <w:t xml:space="preserve"> </w:t>
      </w:r>
      <w:r w:rsidR="00A572BB" w:rsidRPr="001A5640">
        <w:rPr>
          <w:rFonts w:eastAsiaTheme="minorEastAsia"/>
          <w:sz w:val="24"/>
          <w:szCs w:val="24"/>
        </w:rPr>
        <w:t xml:space="preserve">to submit </w:t>
      </w:r>
      <w:r w:rsidR="00794F99" w:rsidRPr="001A5640">
        <w:rPr>
          <w:rFonts w:eastAsiaTheme="minorEastAsia"/>
          <w:sz w:val="24"/>
          <w:szCs w:val="24"/>
        </w:rPr>
        <w:t xml:space="preserve">a </w:t>
      </w:r>
      <w:r w:rsidR="00010078" w:rsidRPr="001A5640">
        <w:rPr>
          <w:rFonts w:eastAsiaTheme="minorEastAsia"/>
          <w:sz w:val="24"/>
          <w:szCs w:val="24"/>
        </w:rPr>
        <w:t>statement of interest (SOI)</w:t>
      </w:r>
      <w:r w:rsidR="00FE40C7" w:rsidRPr="001A5640">
        <w:rPr>
          <w:rFonts w:eastAsiaTheme="minorEastAsia"/>
          <w:sz w:val="24"/>
          <w:szCs w:val="24"/>
        </w:rPr>
        <w:t xml:space="preserve"> or</w:t>
      </w:r>
      <w:r w:rsidR="00C065FF" w:rsidRPr="001A5640">
        <w:rPr>
          <w:rFonts w:eastAsiaTheme="minorEastAsia"/>
          <w:sz w:val="24"/>
          <w:szCs w:val="24"/>
        </w:rPr>
        <w:t xml:space="preserve"> concept note</w:t>
      </w:r>
      <w:r w:rsidR="00010078" w:rsidRPr="001A5640">
        <w:rPr>
          <w:rFonts w:eastAsiaTheme="minorEastAsia"/>
          <w:sz w:val="24"/>
          <w:szCs w:val="24"/>
        </w:rPr>
        <w:t xml:space="preserve"> t</w:t>
      </w:r>
      <w:r w:rsidR="00A572BB" w:rsidRPr="001A5640">
        <w:rPr>
          <w:rFonts w:eastAsiaTheme="minorEastAsia"/>
          <w:sz w:val="24"/>
          <w:szCs w:val="24"/>
        </w:rPr>
        <w:t>o carry out pro</w:t>
      </w:r>
      <w:r w:rsidR="00402334" w:rsidRPr="001A5640">
        <w:rPr>
          <w:rFonts w:eastAsiaTheme="minorEastAsia"/>
          <w:sz w:val="24"/>
          <w:szCs w:val="24"/>
        </w:rPr>
        <w:t>gram</w:t>
      </w:r>
      <w:r w:rsidR="001B5022">
        <w:rPr>
          <w:rFonts w:eastAsiaTheme="minorEastAsia"/>
          <w:sz w:val="24"/>
          <w:szCs w:val="24"/>
        </w:rPr>
        <w:t>(s</w:t>
      </w:r>
      <w:r w:rsidR="006B14BA" w:rsidRPr="001A5640">
        <w:rPr>
          <w:rFonts w:eastAsiaTheme="minorEastAsia"/>
          <w:sz w:val="24"/>
          <w:szCs w:val="24"/>
        </w:rPr>
        <w:t xml:space="preserve">) </w:t>
      </w:r>
      <w:r w:rsidR="00D51438">
        <w:rPr>
          <w:rFonts w:eastAsiaTheme="minorEastAsia"/>
          <w:sz w:val="24"/>
          <w:szCs w:val="24"/>
        </w:rPr>
        <w:t>funded by the</w:t>
      </w:r>
      <w:r w:rsidR="00D51438" w:rsidRPr="001A5640">
        <w:rPr>
          <w:rFonts w:eastAsiaTheme="minorEastAsia"/>
          <w:sz w:val="24"/>
          <w:szCs w:val="24"/>
        </w:rPr>
        <w:t xml:space="preserve"> </w:t>
      </w:r>
      <w:r w:rsidR="00FE40C7" w:rsidRPr="001A5640">
        <w:rPr>
          <w:rFonts w:eastAsiaTheme="minorEastAsia"/>
          <w:sz w:val="24"/>
          <w:szCs w:val="24"/>
        </w:rPr>
        <w:t>U.S. Embassy Bangkok</w:t>
      </w:r>
      <w:r w:rsidR="00B61396" w:rsidRPr="001A5640">
        <w:rPr>
          <w:rFonts w:eastAsiaTheme="minorEastAsia"/>
          <w:sz w:val="24"/>
          <w:szCs w:val="24"/>
        </w:rPr>
        <w:t xml:space="preserve">. </w:t>
      </w:r>
      <w:r w:rsidR="007002F0" w:rsidRPr="001A5640">
        <w:rPr>
          <w:rFonts w:eastAsiaTheme="minorEastAsia"/>
          <w:sz w:val="24"/>
          <w:szCs w:val="24"/>
        </w:rPr>
        <w:t xml:space="preserve"> </w:t>
      </w:r>
      <w:r w:rsidR="00B61396" w:rsidRPr="001A5640">
        <w:rPr>
          <w:rFonts w:eastAsiaTheme="minorEastAsia"/>
          <w:sz w:val="24"/>
          <w:szCs w:val="24"/>
        </w:rPr>
        <w:t>Please carefully follow all instructions below.</w:t>
      </w:r>
    </w:p>
    <w:p w14:paraId="17F5D7C2" w14:textId="322BB6BF" w:rsidR="00010078" w:rsidRPr="0036349B" w:rsidRDefault="00010078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sz w:val="24"/>
          <w:szCs w:val="24"/>
        </w:rPr>
      </w:pPr>
    </w:p>
    <w:p w14:paraId="4E091807" w14:textId="7B5A6F0C" w:rsidR="00B61396" w:rsidRPr="00B12515" w:rsidRDefault="00010078" w:rsidP="0A236BE9">
      <w:pPr>
        <w:spacing w:after="0" w:line="240" w:lineRule="auto"/>
        <w:rPr>
          <w:rFonts w:eastAsiaTheme="minorEastAsia"/>
          <w:sz w:val="24"/>
          <w:szCs w:val="24"/>
        </w:rPr>
      </w:pPr>
      <w:r w:rsidRPr="0036349B">
        <w:rPr>
          <w:rFonts w:eastAsiaTheme="minorEastAsia"/>
          <w:sz w:val="24"/>
          <w:szCs w:val="24"/>
        </w:rPr>
        <w:t xml:space="preserve">The submission of </w:t>
      </w:r>
      <w:r w:rsidR="11654555" w:rsidRPr="0036349B">
        <w:rPr>
          <w:rFonts w:eastAsiaTheme="minorEastAsia"/>
          <w:sz w:val="24"/>
          <w:szCs w:val="24"/>
        </w:rPr>
        <w:t>the</w:t>
      </w:r>
      <w:r w:rsidRPr="0036349B">
        <w:rPr>
          <w:rFonts w:eastAsiaTheme="minorEastAsia"/>
          <w:sz w:val="24"/>
          <w:szCs w:val="24"/>
        </w:rPr>
        <w:t xml:space="preserve"> SOI is the first step in a </w:t>
      </w:r>
      <w:r w:rsidRPr="00CD4CB0">
        <w:rPr>
          <w:rFonts w:eastAsiaTheme="minorEastAsia"/>
          <w:b/>
          <w:bCs/>
          <w:sz w:val="24"/>
          <w:szCs w:val="24"/>
        </w:rPr>
        <w:t>two-step process</w:t>
      </w:r>
      <w:r w:rsidRPr="0036349B">
        <w:rPr>
          <w:rFonts w:eastAsiaTheme="minorEastAsia"/>
          <w:sz w:val="24"/>
          <w:szCs w:val="24"/>
        </w:rPr>
        <w:t>.</w:t>
      </w:r>
      <w:r w:rsidR="00402334" w:rsidRPr="0036349B">
        <w:rPr>
          <w:rFonts w:eastAsiaTheme="minorEastAsia"/>
          <w:sz w:val="24"/>
          <w:szCs w:val="24"/>
        </w:rPr>
        <w:t xml:space="preserve">  Applicants must first submit</w:t>
      </w:r>
      <w:r w:rsidRPr="0036349B">
        <w:rPr>
          <w:rFonts w:eastAsiaTheme="minorEastAsia"/>
          <w:sz w:val="24"/>
          <w:szCs w:val="24"/>
        </w:rPr>
        <w:t xml:space="preserve"> a concise </w:t>
      </w:r>
      <w:r w:rsidR="5B5D2A05" w:rsidRPr="0036349B">
        <w:rPr>
          <w:rFonts w:eastAsiaTheme="minorEastAsia"/>
          <w:sz w:val="24"/>
          <w:szCs w:val="24"/>
        </w:rPr>
        <w:t>statement of interest</w:t>
      </w:r>
      <w:r w:rsidR="00FE40C7">
        <w:rPr>
          <w:rFonts w:eastAsiaTheme="minorEastAsia"/>
          <w:sz w:val="24"/>
          <w:szCs w:val="24"/>
        </w:rPr>
        <w:t xml:space="preserve"> through the Google</w:t>
      </w:r>
      <w:r w:rsidR="009E671F">
        <w:rPr>
          <w:rFonts w:eastAsiaTheme="minorEastAsia"/>
          <w:sz w:val="24"/>
          <w:szCs w:val="24"/>
        </w:rPr>
        <w:t xml:space="preserve"> application</w:t>
      </w:r>
      <w:r w:rsidR="00FE40C7">
        <w:rPr>
          <w:rFonts w:eastAsiaTheme="minorEastAsia"/>
          <w:sz w:val="24"/>
          <w:szCs w:val="24"/>
        </w:rPr>
        <w:t xml:space="preserve"> form </w:t>
      </w:r>
      <w:r w:rsidR="000E2485">
        <w:rPr>
          <w:rFonts w:eastAsiaTheme="minorEastAsia"/>
          <w:sz w:val="24"/>
          <w:szCs w:val="24"/>
        </w:rPr>
        <w:t>(</w:t>
      </w:r>
      <w:hyperlink r:id="rId11" w:history="1">
        <w:r w:rsidR="00747D21">
          <w:rPr>
            <w:rStyle w:val="Hyperlink"/>
          </w:rPr>
          <w:t>https://forms.gle/3DSzBvf1u72UwuzY8</w:t>
        </w:r>
      </w:hyperlink>
      <w:r w:rsidR="000E2485">
        <w:rPr>
          <w:rFonts w:eastAsiaTheme="minorEastAsia"/>
          <w:sz w:val="24"/>
          <w:szCs w:val="24"/>
        </w:rPr>
        <w:t>)</w:t>
      </w:r>
      <w:r w:rsidR="00EC753F">
        <w:rPr>
          <w:rFonts w:eastAsiaTheme="minorEastAsia"/>
          <w:sz w:val="24"/>
          <w:szCs w:val="24"/>
        </w:rPr>
        <w:t>.  The SOI</w:t>
      </w:r>
      <w:r w:rsidR="00D2612E">
        <w:rPr>
          <w:rFonts w:eastAsiaTheme="minorEastAsia"/>
          <w:sz w:val="24"/>
          <w:szCs w:val="24"/>
        </w:rPr>
        <w:t xml:space="preserve"> is</w:t>
      </w:r>
      <w:r w:rsidR="5B5D2A05" w:rsidRPr="0036349B">
        <w:rPr>
          <w:rFonts w:eastAsiaTheme="minorEastAsia"/>
          <w:sz w:val="24"/>
          <w:szCs w:val="24"/>
        </w:rPr>
        <w:t xml:space="preserve"> </w:t>
      </w:r>
      <w:r w:rsidRPr="0036349B">
        <w:rPr>
          <w:rFonts w:eastAsiaTheme="minorEastAsia"/>
          <w:sz w:val="24"/>
          <w:szCs w:val="24"/>
        </w:rPr>
        <w:t xml:space="preserve">designed </w:t>
      </w:r>
      <w:r w:rsidR="00D51438">
        <w:rPr>
          <w:rFonts w:eastAsiaTheme="minorEastAsia"/>
          <w:sz w:val="24"/>
          <w:szCs w:val="24"/>
        </w:rPr>
        <w:t xml:space="preserve">for applicants to </w:t>
      </w:r>
      <w:r w:rsidRPr="0036349B">
        <w:rPr>
          <w:rFonts w:eastAsiaTheme="minorEastAsia"/>
          <w:sz w:val="24"/>
          <w:szCs w:val="24"/>
        </w:rPr>
        <w:t>clearly communicate program idea</w:t>
      </w:r>
      <w:r w:rsidR="00BB7669">
        <w:rPr>
          <w:rFonts w:eastAsiaTheme="minorEastAsia"/>
          <w:sz w:val="24"/>
          <w:szCs w:val="24"/>
        </w:rPr>
        <w:t>s</w:t>
      </w:r>
      <w:r w:rsidRPr="0036349B">
        <w:rPr>
          <w:rFonts w:eastAsiaTheme="minorEastAsia"/>
          <w:sz w:val="24"/>
          <w:szCs w:val="24"/>
        </w:rPr>
        <w:t xml:space="preserve"> and objectives</w:t>
      </w:r>
      <w:r w:rsidR="00D2612E">
        <w:rPr>
          <w:rFonts w:eastAsiaTheme="minorEastAsia"/>
          <w:sz w:val="24"/>
          <w:szCs w:val="24"/>
        </w:rPr>
        <w:t xml:space="preserve"> a</w:t>
      </w:r>
      <w:r w:rsidR="00980550">
        <w:rPr>
          <w:rFonts w:eastAsiaTheme="minorEastAsia"/>
          <w:sz w:val="24"/>
          <w:szCs w:val="24"/>
        </w:rPr>
        <w:t xml:space="preserve">nd </w:t>
      </w:r>
      <w:r w:rsidR="004B48D1">
        <w:rPr>
          <w:rFonts w:eastAsiaTheme="minorEastAsia"/>
          <w:sz w:val="24"/>
          <w:szCs w:val="24"/>
        </w:rPr>
        <w:t xml:space="preserve">is </w:t>
      </w:r>
      <w:r w:rsidRPr="0036349B">
        <w:rPr>
          <w:rFonts w:eastAsiaTheme="minorEastAsia"/>
          <w:sz w:val="24"/>
          <w:szCs w:val="24"/>
        </w:rPr>
        <w:t xml:space="preserve">not a full proposal.  The purpose of </w:t>
      </w:r>
      <w:r w:rsidR="1F3B748F" w:rsidRPr="0036349B">
        <w:rPr>
          <w:rFonts w:eastAsiaTheme="minorEastAsia"/>
          <w:sz w:val="24"/>
          <w:szCs w:val="24"/>
        </w:rPr>
        <w:t>the</w:t>
      </w:r>
      <w:r w:rsidRPr="0036349B">
        <w:rPr>
          <w:rFonts w:eastAsiaTheme="minorEastAsia"/>
          <w:sz w:val="24"/>
          <w:szCs w:val="24"/>
        </w:rPr>
        <w:t xml:space="preserve"> SOI process is to allow applicants to submit program ideas for evaluation prior to requiring the development of a full proposal application.  Upon </w:t>
      </w:r>
      <w:r w:rsidR="00402334" w:rsidRPr="0036349B">
        <w:rPr>
          <w:rFonts w:eastAsiaTheme="minorEastAsia"/>
          <w:sz w:val="24"/>
          <w:szCs w:val="24"/>
        </w:rPr>
        <w:t xml:space="preserve">a merit </w:t>
      </w:r>
      <w:r w:rsidRPr="0036349B">
        <w:rPr>
          <w:rFonts w:eastAsiaTheme="minorEastAsia"/>
          <w:sz w:val="24"/>
          <w:szCs w:val="24"/>
        </w:rPr>
        <w:t>review of eligible SOI</w:t>
      </w:r>
      <w:r w:rsidR="00402334" w:rsidRPr="0036349B">
        <w:rPr>
          <w:rFonts w:eastAsiaTheme="minorEastAsia"/>
          <w:sz w:val="24"/>
          <w:szCs w:val="24"/>
        </w:rPr>
        <w:t>s, selected applicants will be invited to expand on their program ideas by submitting a full proposal application</w:t>
      </w:r>
      <w:r w:rsidR="32D76311" w:rsidRPr="0036349B">
        <w:rPr>
          <w:rFonts w:eastAsiaTheme="minorEastAsia"/>
          <w:sz w:val="24"/>
          <w:szCs w:val="24"/>
        </w:rPr>
        <w:t xml:space="preserve">.  Full proposals will go through a second merit review </w:t>
      </w:r>
      <w:r w:rsidR="1F87FEA5" w:rsidRPr="0036349B">
        <w:rPr>
          <w:rFonts w:eastAsiaTheme="minorEastAsia"/>
          <w:sz w:val="24"/>
          <w:szCs w:val="24"/>
        </w:rPr>
        <w:t>before final funding decision</w:t>
      </w:r>
      <w:r w:rsidR="31A121DD" w:rsidRPr="0A236BE9">
        <w:rPr>
          <w:rFonts w:eastAsiaTheme="minorEastAsia"/>
          <w:sz w:val="24"/>
          <w:szCs w:val="24"/>
        </w:rPr>
        <w:t>s</w:t>
      </w:r>
      <w:r w:rsidR="1F87FEA5" w:rsidRPr="0036349B">
        <w:rPr>
          <w:rFonts w:eastAsiaTheme="minorEastAsia"/>
          <w:sz w:val="24"/>
          <w:szCs w:val="24"/>
        </w:rPr>
        <w:t xml:space="preserve"> are made. </w:t>
      </w:r>
    </w:p>
    <w:p w14:paraId="563A2057" w14:textId="40E9F277" w:rsidR="79AE4512" w:rsidRPr="0036349B" w:rsidRDefault="79AE4512" w:rsidP="0A236BE9">
      <w:pPr>
        <w:shd w:val="clear" w:color="auto" w:fill="FFFFFF" w:themeFill="background1"/>
        <w:spacing w:after="0" w:line="240" w:lineRule="auto"/>
        <w:rPr>
          <w:rFonts w:eastAsiaTheme="minorEastAsia"/>
          <w:b/>
          <w:bCs/>
          <w:sz w:val="24"/>
          <w:szCs w:val="24"/>
        </w:rPr>
      </w:pPr>
    </w:p>
    <w:p w14:paraId="4DEBA49A" w14:textId="590C9641" w:rsidR="00A572BB" w:rsidRPr="009A08F4" w:rsidRDefault="009A08F4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b/>
          <w:bCs/>
          <w:i/>
          <w:iCs/>
          <w:sz w:val="24"/>
          <w:szCs w:val="24"/>
          <w:bdr w:val="none" w:sz="0" w:space="0" w:color="auto" w:frame="1"/>
        </w:rPr>
      </w:pPr>
      <w:r w:rsidRPr="009A08F4">
        <w:rPr>
          <w:rFonts w:eastAsiaTheme="minorEastAsia"/>
          <w:b/>
          <w:bCs/>
          <w:i/>
          <w:iCs/>
          <w:sz w:val="24"/>
          <w:szCs w:val="24"/>
          <w:bdr w:val="none" w:sz="0" w:space="0" w:color="auto" w:frame="1"/>
        </w:rPr>
        <w:t>Priority Program Areas</w:t>
      </w:r>
    </w:p>
    <w:p w14:paraId="64167C8A" w14:textId="77777777" w:rsidR="00A572BB" w:rsidRDefault="00A572BB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sz w:val="24"/>
          <w:szCs w:val="24"/>
          <w:highlight w:val="yellow"/>
        </w:rPr>
      </w:pPr>
    </w:p>
    <w:p w14:paraId="76AFEBD5" w14:textId="116842BE" w:rsidR="009A08F4" w:rsidRPr="003373CD" w:rsidRDefault="009A08F4" w:rsidP="009A08F4">
      <w:pPr>
        <w:pStyle w:val="Heading3"/>
        <w:numPr>
          <w:ilvl w:val="0"/>
          <w:numId w:val="42"/>
        </w:numPr>
        <w:ind w:left="720" w:firstLine="360"/>
        <w:rPr>
          <w:rFonts w:asciiTheme="minorHAnsi" w:eastAsia="Times New Roman" w:hAnsiTheme="minorHAnsi" w:cstheme="minorHAnsi"/>
        </w:rPr>
      </w:pPr>
      <w:bookmarkStart w:id="0" w:name="_Toc124410272"/>
      <w:r>
        <w:rPr>
          <w:rFonts w:asciiTheme="minorHAnsi" w:eastAsia="Times New Roman" w:hAnsiTheme="minorHAnsi" w:cstheme="minorHAnsi"/>
        </w:rPr>
        <w:t>Democracy</w:t>
      </w:r>
      <w:r w:rsidR="00C053F4">
        <w:rPr>
          <w:rFonts w:asciiTheme="minorHAnsi" w:eastAsia="Times New Roman" w:hAnsiTheme="minorHAnsi" w:cstheme="minorHAnsi"/>
        </w:rPr>
        <w:t xml:space="preserve">, Governance, and </w:t>
      </w:r>
      <w:r w:rsidRPr="003373CD">
        <w:rPr>
          <w:rFonts w:asciiTheme="minorHAnsi" w:eastAsia="Times New Roman" w:hAnsiTheme="minorHAnsi" w:cstheme="minorHAnsi"/>
        </w:rPr>
        <w:t>Human Rights</w:t>
      </w:r>
    </w:p>
    <w:p w14:paraId="55F73D8B" w14:textId="7A2BB88C" w:rsidR="009A08F4" w:rsidRPr="003373CD" w:rsidRDefault="009A08F4" w:rsidP="009A08F4">
      <w:pPr>
        <w:pStyle w:val="ListParagraph"/>
        <w:numPr>
          <w:ilvl w:val="0"/>
          <w:numId w:val="43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3373CD">
        <w:rPr>
          <w:rFonts w:eastAsia="Times New Roman" w:cstheme="minorHAnsi"/>
          <w:sz w:val="24"/>
          <w:szCs w:val="24"/>
        </w:rPr>
        <w:t>Activities that strengthen democratic values, accountability, public participation, transparency, and rule of law in gover</w:t>
      </w:r>
      <w:r w:rsidR="00A4423B">
        <w:rPr>
          <w:rFonts w:eastAsia="Times New Roman" w:cstheme="minorHAnsi"/>
          <w:sz w:val="24"/>
          <w:szCs w:val="24"/>
        </w:rPr>
        <w:t>nance</w:t>
      </w:r>
      <w:r w:rsidRPr="003373CD">
        <w:rPr>
          <w:rFonts w:eastAsia="Times New Roman" w:cstheme="minorHAnsi"/>
          <w:sz w:val="24"/>
          <w:szCs w:val="24"/>
        </w:rPr>
        <w:t xml:space="preserve"> and political institutions.</w:t>
      </w:r>
    </w:p>
    <w:p w14:paraId="0900DE62" w14:textId="74A40170" w:rsidR="009A08F4" w:rsidRPr="003373CD" w:rsidRDefault="009A08F4" w:rsidP="009A08F4">
      <w:pPr>
        <w:pStyle w:val="ListParagraph"/>
        <w:numPr>
          <w:ilvl w:val="0"/>
          <w:numId w:val="43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3373CD">
        <w:rPr>
          <w:rFonts w:eastAsia="Times New Roman" w:cstheme="minorHAnsi"/>
          <w:sz w:val="24"/>
          <w:szCs w:val="24"/>
        </w:rPr>
        <w:t xml:space="preserve">Innovative projects that educate Thais about </w:t>
      </w:r>
      <w:r w:rsidR="00D6436C">
        <w:rPr>
          <w:rFonts w:eastAsia="Times New Roman" w:cstheme="minorHAnsi"/>
          <w:sz w:val="24"/>
          <w:szCs w:val="24"/>
        </w:rPr>
        <w:t xml:space="preserve">the </w:t>
      </w:r>
      <w:r w:rsidRPr="003373CD">
        <w:rPr>
          <w:rFonts w:eastAsia="Times New Roman" w:cstheme="minorHAnsi"/>
          <w:sz w:val="24"/>
          <w:szCs w:val="24"/>
        </w:rPr>
        <w:t xml:space="preserve">U.S. experience in </w:t>
      </w:r>
      <w:r w:rsidR="00DD5C8F">
        <w:rPr>
          <w:rFonts w:eastAsia="Times New Roman" w:cstheme="minorHAnsi"/>
          <w:sz w:val="24"/>
          <w:szCs w:val="24"/>
        </w:rPr>
        <w:t>meaningful participation in demo</w:t>
      </w:r>
      <w:r w:rsidR="00FE7DA2">
        <w:rPr>
          <w:rFonts w:eastAsia="Times New Roman" w:cstheme="minorHAnsi"/>
          <w:sz w:val="24"/>
          <w:szCs w:val="24"/>
        </w:rPr>
        <w:t>cratic processes and civic life.</w:t>
      </w:r>
    </w:p>
    <w:p w14:paraId="016003C3" w14:textId="77777777" w:rsidR="009A08F4" w:rsidRPr="003373CD" w:rsidRDefault="009A08F4" w:rsidP="009A08F4">
      <w:pPr>
        <w:pStyle w:val="ListParagraph"/>
        <w:numPr>
          <w:ilvl w:val="0"/>
          <w:numId w:val="43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3373CD">
        <w:rPr>
          <w:rFonts w:eastAsia="Times New Roman" w:cstheme="minorHAnsi"/>
          <w:sz w:val="24"/>
          <w:szCs w:val="24"/>
        </w:rPr>
        <w:t>Activities that promote universally recognized human rights and fundamental freedoms.</w:t>
      </w:r>
    </w:p>
    <w:p w14:paraId="260C45A4" w14:textId="4FBE16EB" w:rsidR="009A08F4" w:rsidRDefault="009A08F4" w:rsidP="009F4B1C">
      <w:pPr>
        <w:pStyle w:val="ListParagraph"/>
        <w:numPr>
          <w:ilvl w:val="0"/>
          <w:numId w:val="43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3373CD">
        <w:rPr>
          <w:rFonts w:eastAsia="Times New Roman" w:cstheme="minorHAnsi"/>
          <w:sz w:val="24"/>
          <w:szCs w:val="24"/>
        </w:rPr>
        <w:t>Activities that promote connection between the United States and the rising leaders in the Indo-Pacific region.</w:t>
      </w:r>
    </w:p>
    <w:p w14:paraId="59A64524" w14:textId="03560876" w:rsidR="00061A40" w:rsidRPr="00061A40" w:rsidRDefault="00061A40" w:rsidP="00061A40">
      <w:pPr>
        <w:pStyle w:val="ListParagraph"/>
        <w:numPr>
          <w:ilvl w:val="0"/>
          <w:numId w:val="43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Activities </w:t>
      </w:r>
      <w:r w:rsidRPr="003373CD">
        <w:rPr>
          <w:rFonts w:eastAsia="Times New Roman" w:cstheme="minorHAnsi"/>
          <w:sz w:val="24"/>
          <w:szCs w:val="24"/>
        </w:rPr>
        <w:t xml:space="preserve">that focus on enhancing critical thinking skills and promoting civic engagement to counter disinformation and improve media/digital literacy.  </w:t>
      </w:r>
    </w:p>
    <w:p w14:paraId="16CF4145" w14:textId="77777777" w:rsidR="006E4C9E" w:rsidRPr="009F4B1C" w:rsidRDefault="006E4C9E" w:rsidP="006E4C9E">
      <w:pPr>
        <w:pStyle w:val="ListParagraph"/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</w:p>
    <w:bookmarkEnd w:id="0"/>
    <w:p w14:paraId="764A7D4F" w14:textId="01C3122A" w:rsidR="009A08F4" w:rsidRPr="003373CD" w:rsidRDefault="002D2CFB" w:rsidP="009A08F4">
      <w:pPr>
        <w:pStyle w:val="Heading3"/>
        <w:numPr>
          <w:ilvl w:val="0"/>
          <w:numId w:val="42"/>
        </w:numPr>
        <w:ind w:left="720" w:firstLine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Technology, Innovation, Entrepreneurship</w:t>
      </w:r>
      <w:r w:rsidR="00EC72F4">
        <w:rPr>
          <w:rFonts w:asciiTheme="minorHAnsi" w:hAnsiTheme="minorHAnsi" w:cstheme="minorHAnsi"/>
        </w:rPr>
        <w:t>, and Renewable Energy</w:t>
      </w:r>
    </w:p>
    <w:p w14:paraId="419B6027" w14:textId="3299F3F7" w:rsidR="001B3548" w:rsidRDefault="009A08F4" w:rsidP="001B3548">
      <w:pPr>
        <w:pStyle w:val="ListParagraph"/>
        <w:numPr>
          <w:ilvl w:val="0"/>
          <w:numId w:val="44"/>
        </w:numPr>
        <w:shd w:val="clear" w:color="auto" w:fill="FFFFFF"/>
        <w:spacing w:after="0" w:line="240" w:lineRule="auto"/>
        <w:ind w:left="720"/>
        <w:textAlignment w:val="baseline"/>
        <w:rPr>
          <w:rFonts w:eastAsia="Times New Roman" w:cstheme="minorHAnsi"/>
          <w:sz w:val="24"/>
          <w:szCs w:val="24"/>
        </w:rPr>
      </w:pPr>
      <w:r w:rsidRPr="003373CD">
        <w:rPr>
          <w:rFonts w:eastAsia="Times New Roman" w:cstheme="minorHAnsi"/>
          <w:sz w:val="24"/>
          <w:szCs w:val="24"/>
        </w:rPr>
        <w:t xml:space="preserve">Activities that </w:t>
      </w:r>
      <w:r w:rsidR="009A3BBD">
        <w:rPr>
          <w:rFonts w:eastAsia="Times New Roman" w:cstheme="minorHAnsi"/>
          <w:sz w:val="24"/>
          <w:szCs w:val="24"/>
        </w:rPr>
        <w:t>support and build capability for</w:t>
      </w:r>
      <w:r w:rsidR="001B3548">
        <w:rPr>
          <w:rFonts w:eastAsia="Times New Roman" w:cstheme="minorHAnsi"/>
          <w:sz w:val="24"/>
          <w:szCs w:val="24"/>
        </w:rPr>
        <w:t>, and promote economic inclusivity among</w:t>
      </w:r>
      <w:r w:rsidR="009A3BBD">
        <w:rPr>
          <w:rFonts w:eastAsia="Times New Roman" w:cstheme="minorHAnsi"/>
          <w:sz w:val="24"/>
          <w:szCs w:val="24"/>
        </w:rPr>
        <w:t xml:space="preserve"> </w:t>
      </w:r>
      <w:r w:rsidR="004A0444" w:rsidRPr="003373CD">
        <w:rPr>
          <w:rFonts w:eastAsia="Times New Roman" w:cstheme="minorHAnsi"/>
          <w:sz w:val="24"/>
          <w:szCs w:val="24"/>
        </w:rPr>
        <w:t xml:space="preserve">micro, </w:t>
      </w:r>
      <w:proofErr w:type="gramStart"/>
      <w:r w:rsidR="004A0444" w:rsidRPr="003373CD">
        <w:rPr>
          <w:rFonts w:eastAsia="Times New Roman" w:cstheme="minorHAnsi"/>
          <w:sz w:val="24"/>
          <w:szCs w:val="24"/>
        </w:rPr>
        <w:t>small</w:t>
      </w:r>
      <w:proofErr w:type="gramEnd"/>
      <w:r w:rsidR="004A0444" w:rsidRPr="003373CD">
        <w:rPr>
          <w:rFonts w:eastAsia="Times New Roman" w:cstheme="minorHAnsi"/>
          <w:sz w:val="24"/>
          <w:szCs w:val="24"/>
        </w:rPr>
        <w:t xml:space="preserve"> and medium enterprises (MSMEs)</w:t>
      </w:r>
      <w:r w:rsidR="004C6731">
        <w:rPr>
          <w:rFonts w:eastAsia="Times New Roman" w:cstheme="minorHAnsi"/>
          <w:sz w:val="24"/>
          <w:szCs w:val="24"/>
        </w:rPr>
        <w:t xml:space="preserve"> and</w:t>
      </w:r>
      <w:r w:rsidR="009A3BBD">
        <w:rPr>
          <w:rFonts w:eastAsia="Times New Roman" w:cstheme="minorHAnsi"/>
          <w:sz w:val="24"/>
          <w:szCs w:val="24"/>
        </w:rPr>
        <w:t xml:space="preserve"> underrepresented entrepreneur</w:t>
      </w:r>
      <w:r w:rsidR="006D2FAC">
        <w:rPr>
          <w:rFonts w:eastAsia="Times New Roman" w:cstheme="minorHAnsi"/>
          <w:sz w:val="24"/>
          <w:szCs w:val="24"/>
        </w:rPr>
        <w:t>s</w:t>
      </w:r>
      <w:r w:rsidR="00D51438">
        <w:rPr>
          <w:rFonts w:eastAsia="Times New Roman" w:cstheme="minorHAnsi"/>
          <w:sz w:val="24"/>
          <w:szCs w:val="24"/>
        </w:rPr>
        <w:t>.</w:t>
      </w:r>
    </w:p>
    <w:p w14:paraId="4D518A16" w14:textId="60A11A35" w:rsidR="004A0444" w:rsidRDefault="004A0444" w:rsidP="001B3548">
      <w:pPr>
        <w:pStyle w:val="ListParagraph"/>
        <w:numPr>
          <w:ilvl w:val="0"/>
          <w:numId w:val="44"/>
        </w:numPr>
        <w:shd w:val="clear" w:color="auto" w:fill="FFFFFF"/>
        <w:spacing w:after="0" w:line="240" w:lineRule="auto"/>
        <w:ind w:left="720"/>
        <w:textAlignment w:val="baseline"/>
        <w:rPr>
          <w:rFonts w:eastAsia="Times New Roman" w:cstheme="minorHAnsi"/>
          <w:sz w:val="24"/>
          <w:szCs w:val="24"/>
        </w:rPr>
      </w:pPr>
      <w:r w:rsidRPr="003373CD">
        <w:rPr>
          <w:rFonts w:eastAsia="Times New Roman" w:cstheme="minorHAnsi"/>
          <w:sz w:val="24"/>
          <w:szCs w:val="24"/>
        </w:rPr>
        <w:t xml:space="preserve">Activities that build digital skills and improve business practices of MSMEs and </w:t>
      </w:r>
      <w:r>
        <w:rPr>
          <w:rFonts w:eastAsia="Times New Roman" w:cstheme="minorHAnsi"/>
          <w:sz w:val="24"/>
          <w:szCs w:val="24"/>
        </w:rPr>
        <w:t>underrepresented entrepreneurs</w:t>
      </w:r>
      <w:r w:rsidRPr="003373CD">
        <w:rPr>
          <w:rFonts w:eastAsia="Times New Roman" w:cstheme="minorHAnsi"/>
          <w:sz w:val="24"/>
          <w:szCs w:val="24"/>
        </w:rPr>
        <w:t xml:space="preserve"> for different stages of business development.</w:t>
      </w:r>
    </w:p>
    <w:p w14:paraId="6A8C565E" w14:textId="4020FE30" w:rsidR="004C6731" w:rsidRPr="001B3548" w:rsidRDefault="004C6731" w:rsidP="001B3548">
      <w:pPr>
        <w:pStyle w:val="ListParagraph"/>
        <w:numPr>
          <w:ilvl w:val="0"/>
          <w:numId w:val="44"/>
        </w:numPr>
        <w:shd w:val="clear" w:color="auto" w:fill="FFFFFF"/>
        <w:spacing w:after="0" w:line="240" w:lineRule="auto"/>
        <w:ind w:left="720"/>
        <w:textAlignment w:val="baseline"/>
        <w:rPr>
          <w:rFonts w:eastAsia="Times New Roman" w:cstheme="minorHAnsi"/>
          <w:sz w:val="24"/>
          <w:szCs w:val="24"/>
        </w:rPr>
      </w:pPr>
      <w:r w:rsidRPr="001B3548">
        <w:rPr>
          <w:rFonts w:eastAsia="Times New Roman" w:cstheme="minorHAnsi"/>
          <w:sz w:val="24"/>
          <w:szCs w:val="24"/>
        </w:rPr>
        <w:t>Activities that increase awareness of environment</w:t>
      </w:r>
      <w:r w:rsidR="00D16B59">
        <w:rPr>
          <w:rFonts w:eastAsia="Times New Roman" w:cstheme="minorHAnsi"/>
          <w:sz w:val="24"/>
          <w:szCs w:val="24"/>
        </w:rPr>
        <w:t>al</w:t>
      </w:r>
      <w:r w:rsidRPr="001B3548">
        <w:rPr>
          <w:rFonts w:eastAsia="Times New Roman" w:cstheme="minorHAnsi"/>
          <w:sz w:val="24"/>
          <w:szCs w:val="24"/>
        </w:rPr>
        <w:t xml:space="preserve"> protection, climate change, </w:t>
      </w:r>
      <w:r w:rsidR="008D432E">
        <w:rPr>
          <w:rFonts w:eastAsia="Times New Roman" w:cstheme="minorHAnsi"/>
          <w:sz w:val="24"/>
          <w:szCs w:val="24"/>
        </w:rPr>
        <w:t xml:space="preserve">climate-smart agriculture, </w:t>
      </w:r>
      <w:r w:rsidRPr="001B3548">
        <w:rPr>
          <w:rFonts w:eastAsia="Times New Roman" w:cstheme="minorHAnsi"/>
          <w:sz w:val="24"/>
          <w:szCs w:val="24"/>
        </w:rPr>
        <w:t>transboundary water challenges, renewable energy, and other key regional issues.</w:t>
      </w:r>
    </w:p>
    <w:p w14:paraId="05F21FCD" w14:textId="0A6840DD" w:rsidR="003B68CA" w:rsidRPr="003373CD" w:rsidRDefault="004450C3" w:rsidP="009A08F4">
      <w:pPr>
        <w:pStyle w:val="ListParagraph"/>
        <w:numPr>
          <w:ilvl w:val="0"/>
          <w:numId w:val="44"/>
        </w:numPr>
        <w:shd w:val="clear" w:color="auto" w:fill="FFFFFF"/>
        <w:spacing w:after="0" w:line="240" w:lineRule="auto"/>
        <w:ind w:left="720"/>
        <w:textAlignment w:val="baseline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Activities that </w:t>
      </w:r>
      <w:r w:rsidR="00D30F27">
        <w:rPr>
          <w:rFonts w:eastAsia="Times New Roman" w:cstheme="minorHAnsi"/>
          <w:sz w:val="24"/>
          <w:szCs w:val="24"/>
        </w:rPr>
        <w:t xml:space="preserve">promote the use of science, </w:t>
      </w:r>
      <w:r w:rsidR="00427A70">
        <w:rPr>
          <w:rFonts w:eastAsia="Times New Roman" w:cstheme="minorHAnsi"/>
          <w:sz w:val="24"/>
          <w:szCs w:val="24"/>
        </w:rPr>
        <w:t>technology,</w:t>
      </w:r>
      <w:r w:rsidR="00D30F27">
        <w:rPr>
          <w:rFonts w:eastAsia="Times New Roman" w:cstheme="minorHAnsi"/>
          <w:sz w:val="24"/>
          <w:szCs w:val="24"/>
        </w:rPr>
        <w:t xml:space="preserve"> and innovation </w:t>
      </w:r>
      <w:r w:rsidR="00AF2767">
        <w:rPr>
          <w:rFonts w:eastAsia="Times New Roman" w:cstheme="minorHAnsi"/>
          <w:sz w:val="24"/>
          <w:szCs w:val="24"/>
        </w:rPr>
        <w:t>in tackling regional or transboundary cha</w:t>
      </w:r>
      <w:r w:rsidR="003610BA">
        <w:rPr>
          <w:rFonts w:eastAsia="Times New Roman" w:cstheme="minorHAnsi"/>
          <w:sz w:val="24"/>
          <w:szCs w:val="24"/>
        </w:rPr>
        <w:t>ll</w:t>
      </w:r>
      <w:r w:rsidR="00AF2767">
        <w:rPr>
          <w:rFonts w:eastAsia="Times New Roman" w:cstheme="minorHAnsi"/>
          <w:sz w:val="24"/>
          <w:szCs w:val="24"/>
        </w:rPr>
        <w:t>enges</w:t>
      </w:r>
      <w:r w:rsidR="003610BA">
        <w:rPr>
          <w:rFonts w:eastAsia="Times New Roman" w:cstheme="minorHAnsi"/>
          <w:sz w:val="24"/>
          <w:szCs w:val="24"/>
        </w:rPr>
        <w:t xml:space="preserve"> and </w:t>
      </w:r>
      <w:r w:rsidR="000A2E6C">
        <w:rPr>
          <w:rFonts w:eastAsia="Times New Roman" w:cstheme="minorHAnsi"/>
          <w:sz w:val="24"/>
          <w:szCs w:val="24"/>
        </w:rPr>
        <w:t>strengthen</w:t>
      </w:r>
      <w:r w:rsidR="007E3D54">
        <w:rPr>
          <w:rFonts w:eastAsia="Times New Roman" w:cstheme="minorHAnsi"/>
          <w:sz w:val="24"/>
          <w:szCs w:val="24"/>
        </w:rPr>
        <w:t xml:space="preserve">ing competitiveness of </w:t>
      </w:r>
      <w:r w:rsidR="00632E38">
        <w:rPr>
          <w:rFonts w:eastAsia="Times New Roman" w:cstheme="minorHAnsi"/>
          <w:sz w:val="24"/>
          <w:szCs w:val="24"/>
        </w:rPr>
        <w:t xml:space="preserve">SMEs and underrepresented entrepreneurs </w:t>
      </w:r>
    </w:p>
    <w:p w14:paraId="4747E4A5" w14:textId="77777777" w:rsidR="009A08F4" w:rsidRPr="003373CD" w:rsidRDefault="009A08F4" w:rsidP="009A08F4">
      <w:pPr>
        <w:pStyle w:val="ListParagraph"/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</w:p>
    <w:p w14:paraId="2C1B769E" w14:textId="7F2F728E" w:rsidR="009A08F4" w:rsidRPr="003373CD" w:rsidRDefault="009A08F4" w:rsidP="009A08F4">
      <w:pPr>
        <w:pStyle w:val="Heading3"/>
        <w:numPr>
          <w:ilvl w:val="0"/>
          <w:numId w:val="42"/>
        </w:numPr>
        <w:ind w:left="720" w:firstLine="360"/>
        <w:rPr>
          <w:rFonts w:asciiTheme="minorHAnsi" w:hAnsiTheme="minorHAnsi" w:cstheme="minorHAnsi"/>
        </w:rPr>
      </w:pPr>
      <w:bookmarkStart w:id="1" w:name="_Toc124410273"/>
      <w:r w:rsidRPr="003373CD">
        <w:rPr>
          <w:rFonts w:asciiTheme="minorHAnsi" w:hAnsiTheme="minorHAnsi" w:cstheme="minorHAnsi"/>
        </w:rPr>
        <w:t>E</w:t>
      </w:r>
      <w:bookmarkEnd w:id="1"/>
      <w:r w:rsidR="005251A0">
        <w:rPr>
          <w:rFonts w:asciiTheme="minorHAnsi" w:hAnsiTheme="minorHAnsi" w:cstheme="minorHAnsi"/>
        </w:rPr>
        <w:t>ducation</w:t>
      </w:r>
    </w:p>
    <w:p w14:paraId="62B81ACF" w14:textId="5D6CECC7" w:rsidR="007D7863" w:rsidRDefault="00B04B5A" w:rsidP="00C856C7">
      <w:pPr>
        <w:pStyle w:val="ListParagraph"/>
        <w:numPr>
          <w:ilvl w:val="0"/>
          <w:numId w:val="43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Activities that</w:t>
      </w:r>
      <w:r w:rsidR="00390D1A">
        <w:rPr>
          <w:rFonts w:eastAsia="Times New Roman" w:cstheme="minorHAnsi"/>
          <w:sz w:val="24"/>
          <w:szCs w:val="24"/>
        </w:rPr>
        <w:t xml:space="preserve"> build, </w:t>
      </w:r>
      <w:r w:rsidR="00593DEA">
        <w:rPr>
          <w:rFonts w:eastAsia="Times New Roman" w:cstheme="minorHAnsi"/>
          <w:sz w:val="24"/>
          <w:szCs w:val="24"/>
        </w:rPr>
        <w:t xml:space="preserve">increase, </w:t>
      </w:r>
      <w:r w:rsidR="00390D1A">
        <w:rPr>
          <w:rFonts w:eastAsia="Times New Roman" w:cstheme="minorHAnsi"/>
          <w:sz w:val="24"/>
          <w:szCs w:val="24"/>
        </w:rPr>
        <w:t xml:space="preserve">support, and strengthen </w:t>
      </w:r>
      <w:r w:rsidR="006B6093">
        <w:rPr>
          <w:rFonts w:eastAsia="Times New Roman" w:cstheme="minorHAnsi"/>
          <w:sz w:val="24"/>
          <w:szCs w:val="24"/>
        </w:rPr>
        <w:t>partnerships and the exchange of people, ideas, and resources between U.S. and Thai education</w:t>
      </w:r>
      <w:r w:rsidR="00D83354">
        <w:rPr>
          <w:rFonts w:eastAsia="Times New Roman" w:cstheme="minorHAnsi"/>
          <w:sz w:val="24"/>
          <w:szCs w:val="24"/>
        </w:rPr>
        <w:t xml:space="preserve"> institutions</w:t>
      </w:r>
      <w:r w:rsidR="00C856C7">
        <w:rPr>
          <w:rFonts w:eastAsia="Times New Roman" w:cstheme="minorHAnsi"/>
          <w:sz w:val="24"/>
          <w:szCs w:val="24"/>
        </w:rPr>
        <w:t>.</w:t>
      </w:r>
    </w:p>
    <w:p w14:paraId="345CC20D" w14:textId="10CDD309" w:rsidR="006E4C9E" w:rsidRPr="004A0444" w:rsidRDefault="006E4C9E" w:rsidP="006E4C9E">
      <w:pPr>
        <w:pStyle w:val="ListParagraph"/>
        <w:numPr>
          <w:ilvl w:val="0"/>
          <w:numId w:val="43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Activitie</w:t>
      </w:r>
      <w:r w:rsidRPr="003373CD">
        <w:rPr>
          <w:rFonts w:eastAsia="Times New Roman" w:cstheme="minorHAnsi"/>
          <w:sz w:val="24"/>
          <w:szCs w:val="24"/>
        </w:rPr>
        <w:t xml:space="preserve">s that increase access to education and understanding of science, technology, </w:t>
      </w:r>
      <w:r w:rsidRPr="004A0444">
        <w:rPr>
          <w:rFonts w:eastAsia="Times New Roman" w:cstheme="minorHAnsi"/>
          <w:sz w:val="24"/>
          <w:szCs w:val="24"/>
        </w:rPr>
        <w:t>engineering, arts, and math (STEM/STEAM).</w:t>
      </w:r>
    </w:p>
    <w:p w14:paraId="5E6225A1" w14:textId="6A4692A7" w:rsidR="009A08F4" w:rsidRPr="004A0444" w:rsidRDefault="009A08F4" w:rsidP="0A236BE9">
      <w:pPr>
        <w:pStyle w:val="ListParagraph"/>
        <w:numPr>
          <w:ilvl w:val="0"/>
          <w:numId w:val="43"/>
        </w:num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sz w:val="24"/>
          <w:szCs w:val="24"/>
        </w:rPr>
      </w:pPr>
      <w:r w:rsidRPr="004A0444">
        <w:rPr>
          <w:rFonts w:eastAsia="Times New Roman" w:cstheme="minorHAnsi"/>
          <w:sz w:val="24"/>
          <w:szCs w:val="24"/>
        </w:rPr>
        <w:t xml:space="preserve">Innovative and educational </w:t>
      </w:r>
      <w:r w:rsidR="000D54D5">
        <w:rPr>
          <w:rFonts w:eastAsia="Times New Roman" w:cstheme="minorHAnsi"/>
          <w:sz w:val="24"/>
          <w:szCs w:val="24"/>
        </w:rPr>
        <w:t>activities</w:t>
      </w:r>
      <w:r w:rsidR="000D54D5" w:rsidRPr="004A0444">
        <w:rPr>
          <w:rFonts w:eastAsia="Times New Roman" w:cstheme="minorHAnsi"/>
          <w:sz w:val="24"/>
          <w:szCs w:val="24"/>
        </w:rPr>
        <w:t xml:space="preserve"> </w:t>
      </w:r>
      <w:r w:rsidRPr="004A0444">
        <w:rPr>
          <w:rFonts w:eastAsia="Times New Roman" w:cstheme="minorHAnsi"/>
          <w:sz w:val="24"/>
          <w:szCs w:val="24"/>
        </w:rPr>
        <w:t>that strengthen sustainable development in the Mekong subregion</w:t>
      </w:r>
      <w:r w:rsidR="00D51438">
        <w:rPr>
          <w:rFonts w:eastAsia="Times New Roman" w:cstheme="minorHAnsi"/>
          <w:sz w:val="24"/>
          <w:szCs w:val="24"/>
        </w:rPr>
        <w:t>.</w:t>
      </w:r>
    </w:p>
    <w:p w14:paraId="2A2E317D" w14:textId="77777777" w:rsidR="0023368A" w:rsidRPr="0036349B" w:rsidRDefault="0023368A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b/>
          <w:bCs/>
          <w:sz w:val="24"/>
          <w:szCs w:val="24"/>
          <w:bdr w:val="none" w:sz="0" w:space="0" w:color="auto" w:frame="1"/>
        </w:rPr>
      </w:pPr>
    </w:p>
    <w:p w14:paraId="6C967910" w14:textId="13E76A72" w:rsidR="00E956A6" w:rsidRPr="0036349B" w:rsidRDefault="00D423C4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b/>
          <w:bCs/>
          <w:sz w:val="24"/>
          <w:szCs w:val="24"/>
          <w:bdr w:val="none" w:sz="0" w:space="0" w:color="auto" w:frame="1"/>
        </w:rPr>
      </w:pPr>
      <w:r w:rsidRPr="0036349B">
        <w:rPr>
          <w:rFonts w:eastAsiaTheme="minorEastAsia"/>
          <w:b/>
          <w:bCs/>
          <w:sz w:val="24"/>
          <w:szCs w:val="24"/>
          <w:bdr w:val="none" w:sz="0" w:space="0" w:color="auto" w:frame="1"/>
        </w:rPr>
        <w:t>B. FEDERAL AWARD INFORMATION</w:t>
      </w:r>
      <w:r w:rsidRPr="00A572B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br/>
      </w:r>
    </w:p>
    <w:p w14:paraId="63AF4B5A" w14:textId="362765B5" w:rsidR="00E956A6" w:rsidRPr="001A5640" w:rsidRDefault="00E956A6" w:rsidP="00CB78D6">
      <w:pPr>
        <w:shd w:val="clear" w:color="auto" w:fill="FFFFFF" w:themeFill="background1"/>
        <w:tabs>
          <w:tab w:val="left" w:pos="3420"/>
        </w:tabs>
        <w:spacing w:after="0" w:line="240" w:lineRule="auto"/>
        <w:textAlignment w:val="baseline"/>
        <w:rPr>
          <w:rFonts w:eastAsiaTheme="minorEastAsia"/>
          <w:i/>
          <w:iCs/>
          <w:sz w:val="24"/>
          <w:szCs w:val="24"/>
          <w:bdr w:val="none" w:sz="0" w:space="0" w:color="auto" w:frame="1"/>
        </w:rPr>
      </w:pPr>
      <w:r w:rsidRPr="0036349B">
        <w:rPr>
          <w:rFonts w:eastAsiaTheme="minorEastAsia"/>
          <w:sz w:val="24"/>
          <w:szCs w:val="24"/>
          <w:bdr w:val="none" w:sz="0" w:space="0" w:color="auto" w:frame="1"/>
        </w:rPr>
        <w:t>Length of performance period:</w:t>
      </w:r>
      <w:r w:rsidR="00CD04DA">
        <w:rPr>
          <w:rFonts w:eastAsiaTheme="minorEastAsia"/>
          <w:sz w:val="24"/>
          <w:szCs w:val="24"/>
          <w:bdr w:val="none" w:sz="0" w:space="0" w:color="auto" w:frame="1"/>
        </w:rPr>
        <w:tab/>
      </w:r>
      <w:r w:rsidR="00CD04DA" w:rsidRPr="001A5640">
        <w:rPr>
          <w:rFonts w:eastAsiaTheme="minorEastAsia"/>
          <w:sz w:val="24"/>
          <w:szCs w:val="24"/>
          <w:bdr w:val="none" w:sz="0" w:space="0" w:color="auto" w:frame="1"/>
        </w:rPr>
        <w:t>Up to 12 months</w:t>
      </w:r>
      <w:r w:rsidRPr="001A5640">
        <w:rPr>
          <w:rFonts w:eastAsiaTheme="minorEastAsia"/>
          <w:i/>
          <w:iCs/>
          <w:sz w:val="24"/>
          <w:szCs w:val="24"/>
          <w:bdr w:val="none" w:sz="0" w:space="0" w:color="auto" w:frame="1"/>
        </w:rPr>
        <w:t xml:space="preserve"> </w:t>
      </w:r>
    </w:p>
    <w:p w14:paraId="56EAB54E" w14:textId="42FD881E" w:rsidR="00E956A6" w:rsidRPr="001A5640" w:rsidRDefault="00E956A6" w:rsidP="00CB78D6">
      <w:pPr>
        <w:shd w:val="clear" w:color="auto" w:fill="FFFFFF" w:themeFill="background1"/>
        <w:tabs>
          <w:tab w:val="left" w:pos="3420"/>
        </w:tabs>
        <w:spacing w:after="0" w:line="240" w:lineRule="auto"/>
        <w:textAlignment w:val="baseline"/>
        <w:rPr>
          <w:rFonts w:eastAsiaTheme="minorEastAsia"/>
          <w:sz w:val="24"/>
          <w:szCs w:val="24"/>
          <w:bdr w:val="none" w:sz="0" w:space="0" w:color="auto" w:frame="1"/>
        </w:rPr>
      </w:pPr>
      <w:r w:rsidRPr="001A5640">
        <w:rPr>
          <w:rFonts w:eastAsiaTheme="minorEastAsia"/>
          <w:sz w:val="24"/>
          <w:szCs w:val="24"/>
          <w:bdr w:val="none" w:sz="0" w:space="0" w:color="auto" w:frame="1"/>
        </w:rPr>
        <w:t xml:space="preserve">Number of awards anticipated: </w:t>
      </w:r>
      <w:r w:rsidR="00CD04DA" w:rsidRPr="001A5640">
        <w:rPr>
          <w:rFonts w:eastAsiaTheme="minorEastAsia"/>
          <w:sz w:val="24"/>
          <w:szCs w:val="24"/>
          <w:bdr w:val="none" w:sz="0" w:space="0" w:color="auto" w:frame="1"/>
        </w:rPr>
        <w:tab/>
        <w:t>Multiple</w:t>
      </w:r>
    </w:p>
    <w:p w14:paraId="053A439C" w14:textId="161079FB" w:rsidR="00E956A6" w:rsidRPr="001A5640" w:rsidRDefault="00E956A6" w:rsidP="00CB78D6">
      <w:pPr>
        <w:shd w:val="clear" w:color="auto" w:fill="FFFFFF" w:themeFill="background1"/>
        <w:tabs>
          <w:tab w:val="left" w:pos="3420"/>
        </w:tabs>
        <w:spacing w:after="0" w:line="240" w:lineRule="auto"/>
        <w:ind w:left="3420" w:hanging="3420"/>
        <w:textAlignment w:val="baseline"/>
        <w:rPr>
          <w:rFonts w:eastAsiaTheme="minorEastAsia"/>
          <w:sz w:val="24"/>
          <w:szCs w:val="24"/>
          <w:bdr w:val="none" w:sz="0" w:space="0" w:color="auto" w:frame="1"/>
        </w:rPr>
      </w:pPr>
      <w:r w:rsidRPr="001A5640">
        <w:rPr>
          <w:rFonts w:eastAsiaTheme="minorEastAsia"/>
          <w:sz w:val="24"/>
          <w:szCs w:val="24"/>
          <w:bdr w:val="none" w:sz="0" w:space="0" w:color="auto" w:frame="1"/>
        </w:rPr>
        <w:t>Award amounts:</w:t>
      </w:r>
      <w:r w:rsidR="00CB78D6" w:rsidRPr="001A5640">
        <w:rPr>
          <w:rFonts w:eastAsiaTheme="minorEastAsia"/>
          <w:b/>
          <w:bCs/>
          <w:i/>
          <w:iCs/>
          <w:sz w:val="24"/>
          <w:szCs w:val="24"/>
          <w:bdr w:val="none" w:sz="0" w:space="0" w:color="auto" w:frame="1"/>
        </w:rPr>
        <w:tab/>
      </w:r>
      <w:r w:rsidR="00CB78D6" w:rsidRPr="001A5640">
        <w:rPr>
          <w:rFonts w:eastAsiaTheme="minorEastAsia"/>
          <w:sz w:val="24"/>
          <w:szCs w:val="24"/>
          <w:bdr w:val="none" w:sz="0" w:space="0" w:color="auto" w:frame="1"/>
        </w:rPr>
        <w:t>Awards may range from a minimum of $</w:t>
      </w:r>
      <w:r w:rsidR="00412A98">
        <w:rPr>
          <w:rFonts w:eastAsiaTheme="minorEastAsia"/>
          <w:sz w:val="24"/>
          <w:szCs w:val="24"/>
          <w:bdr w:val="none" w:sz="0" w:space="0" w:color="auto" w:frame="1"/>
        </w:rPr>
        <w:t>10</w:t>
      </w:r>
      <w:r w:rsidR="00CB78D6" w:rsidRPr="001A5640">
        <w:rPr>
          <w:rFonts w:eastAsiaTheme="minorEastAsia"/>
          <w:sz w:val="24"/>
          <w:szCs w:val="24"/>
          <w:bdr w:val="none" w:sz="0" w:space="0" w:color="auto" w:frame="1"/>
        </w:rPr>
        <w:t>,</w:t>
      </w:r>
      <w:r w:rsidR="00A80017" w:rsidRPr="001A5640">
        <w:rPr>
          <w:rFonts w:eastAsiaTheme="minorEastAsia"/>
          <w:sz w:val="24"/>
          <w:szCs w:val="24"/>
          <w:bdr w:val="none" w:sz="0" w:space="0" w:color="auto" w:frame="1"/>
        </w:rPr>
        <w:t>0</w:t>
      </w:r>
      <w:r w:rsidR="00CB78D6" w:rsidRPr="001A5640">
        <w:rPr>
          <w:rFonts w:eastAsiaTheme="minorEastAsia"/>
          <w:sz w:val="24"/>
          <w:szCs w:val="24"/>
          <w:bdr w:val="none" w:sz="0" w:space="0" w:color="auto" w:frame="1"/>
        </w:rPr>
        <w:t xml:space="preserve">00 to a maximum of </w:t>
      </w:r>
      <w:proofErr w:type="gramStart"/>
      <w:r w:rsidR="00CB78D6" w:rsidRPr="001A5640">
        <w:rPr>
          <w:rFonts w:eastAsiaTheme="minorEastAsia"/>
          <w:sz w:val="24"/>
          <w:szCs w:val="24"/>
          <w:bdr w:val="none" w:sz="0" w:space="0" w:color="auto" w:frame="1"/>
        </w:rPr>
        <w:t>$</w:t>
      </w:r>
      <w:r w:rsidR="00412A98">
        <w:rPr>
          <w:rFonts w:eastAsiaTheme="minorEastAsia"/>
          <w:sz w:val="24"/>
          <w:szCs w:val="24"/>
          <w:bdr w:val="none" w:sz="0" w:space="0" w:color="auto" w:frame="1"/>
        </w:rPr>
        <w:t>75</w:t>
      </w:r>
      <w:r w:rsidR="00CB78D6" w:rsidRPr="001A5640">
        <w:rPr>
          <w:rFonts w:eastAsiaTheme="minorEastAsia"/>
          <w:sz w:val="24"/>
          <w:szCs w:val="24"/>
          <w:bdr w:val="none" w:sz="0" w:space="0" w:color="auto" w:frame="1"/>
        </w:rPr>
        <w:t>,000</w:t>
      </w:r>
      <w:proofErr w:type="gramEnd"/>
    </w:p>
    <w:p w14:paraId="6FE5053F" w14:textId="38BFDA5A" w:rsidR="00A572BB" w:rsidRPr="001A5640" w:rsidRDefault="00E956A6" w:rsidP="00DA47FF">
      <w:pPr>
        <w:shd w:val="clear" w:color="auto" w:fill="FFFFFF" w:themeFill="background1"/>
        <w:tabs>
          <w:tab w:val="left" w:pos="3420"/>
        </w:tabs>
        <w:spacing w:after="0" w:line="240" w:lineRule="auto"/>
        <w:textAlignment w:val="baseline"/>
        <w:rPr>
          <w:rFonts w:eastAsiaTheme="minorEastAsia"/>
          <w:sz w:val="24"/>
          <w:szCs w:val="24"/>
          <w:bdr w:val="none" w:sz="0" w:space="0" w:color="auto" w:frame="1"/>
        </w:rPr>
      </w:pPr>
      <w:r w:rsidRPr="001A5640">
        <w:rPr>
          <w:rFonts w:eastAsiaTheme="minorEastAsia"/>
          <w:sz w:val="24"/>
          <w:szCs w:val="24"/>
          <w:bdr w:val="none" w:sz="0" w:space="0" w:color="auto" w:frame="1"/>
        </w:rPr>
        <w:t>Type of Funding:</w:t>
      </w:r>
      <w:r w:rsidR="00DA47FF" w:rsidRPr="001A5640">
        <w:rPr>
          <w:rFonts w:eastAsiaTheme="minorEastAsia"/>
          <w:b/>
          <w:bCs/>
          <w:sz w:val="24"/>
          <w:szCs w:val="24"/>
          <w:bdr w:val="none" w:sz="0" w:space="0" w:color="auto" w:frame="1"/>
        </w:rPr>
        <w:tab/>
      </w:r>
      <w:r w:rsidR="00FC02CD" w:rsidRPr="001A5640">
        <w:rPr>
          <w:rFonts w:eastAsiaTheme="minorEastAsia"/>
          <w:sz w:val="24"/>
          <w:szCs w:val="24"/>
          <w:bdr w:val="none" w:sz="0" w:space="0" w:color="auto" w:frame="1"/>
        </w:rPr>
        <w:t>Fiscal Year 202</w:t>
      </w:r>
      <w:r w:rsidR="00782FEB">
        <w:rPr>
          <w:rFonts w:eastAsiaTheme="minorEastAsia"/>
          <w:sz w:val="24"/>
          <w:szCs w:val="24"/>
          <w:bdr w:val="none" w:sz="0" w:space="0" w:color="auto" w:frame="1"/>
        </w:rPr>
        <w:t>4</w:t>
      </w:r>
      <w:r w:rsidR="00FC02CD" w:rsidRPr="001A5640">
        <w:rPr>
          <w:rFonts w:eastAsiaTheme="minorEastAsia"/>
          <w:sz w:val="24"/>
          <w:szCs w:val="24"/>
          <w:bdr w:val="none" w:sz="0" w:space="0" w:color="auto" w:frame="1"/>
        </w:rPr>
        <w:t xml:space="preserve"> Public Diplomacy Funding</w:t>
      </w:r>
    </w:p>
    <w:p w14:paraId="40073700" w14:textId="6147FD7D" w:rsidR="00E956A6" w:rsidRPr="001A5640" w:rsidRDefault="00E956A6" w:rsidP="00DA47FF">
      <w:pPr>
        <w:shd w:val="clear" w:color="auto" w:fill="FFFFFF" w:themeFill="background1"/>
        <w:tabs>
          <w:tab w:val="left" w:pos="3420"/>
        </w:tabs>
        <w:spacing w:after="0" w:line="240" w:lineRule="auto"/>
        <w:textAlignment w:val="baseline"/>
        <w:rPr>
          <w:rFonts w:eastAsiaTheme="minorEastAsia"/>
          <w:b/>
          <w:bCs/>
          <w:i/>
          <w:iCs/>
          <w:sz w:val="24"/>
          <w:szCs w:val="24"/>
          <w:bdr w:val="none" w:sz="0" w:space="0" w:color="auto" w:frame="1"/>
        </w:rPr>
      </w:pPr>
      <w:r w:rsidRPr="001A5640">
        <w:rPr>
          <w:rFonts w:eastAsiaTheme="minorEastAsia"/>
          <w:sz w:val="24"/>
          <w:szCs w:val="24"/>
          <w:bdr w:val="none" w:sz="0" w:space="0" w:color="auto" w:frame="1"/>
        </w:rPr>
        <w:t xml:space="preserve">Anticipated </w:t>
      </w:r>
      <w:proofErr w:type="gramStart"/>
      <w:r w:rsidR="00B37DD1" w:rsidRPr="001A5640">
        <w:rPr>
          <w:rFonts w:eastAsiaTheme="minorEastAsia"/>
          <w:sz w:val="24"/>
          <w:szCs w:val="24"/>
          <w:bdr w:val="none" w:sz="0" w:space="0" w:color="auto" w:frame="1"/>
        </w:rPr>
        <w:t>program</w:t>
      </w:r>
      <w:proofErr w:type="gramEnd"/>
      <w:r w:rsidRPr="001A5640">
        <w:rPr>
          <w:rFonts w:eastAsiaTheme="minorEastAsia"/>
          <w:sz w:val="24"/>
          <w:szCs w:val="24"/>
          <w:bdr w:val="none" w:sz="0" w:space="0" w:color="auto" w:frame="1"/>
        </w:rPr>
        <w:t xml:space="preserve"> start date:</w:t>
      </w:r>
      <w:r w:rsidR="00FC02CD" w:rsidRPr="001A5640">
        <w:rPr>
          <w:rFonts w:eastAsiaTheme="minorEastAsia"/>
          <w:sz w:val="24"/>
          <w:szCs w:val="24"/>
          <w:bdr w:val="none" w:sz="0" w:space="0" w:color="auto" w:frame="1"/>
        </w:rPr>
        <w:tab/>
        <w:t>Flexible</w:t>
      </w:r>
    </w:p>
    <w:p w14:paraId="6FD5D13D" w14:textId="5FB22E64" w:rsidR="008B454C" w:rsidRPr="0036349B" w:rsidRDefault="008B454C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i/>
          <w:iCs/>
          <w:sz w:val="24"/>
          <w:szCs w:val="24"/>
          <w:bdr w:val="none" w:sz="0" w:space="0" w:color="auto" w:frame="1"/>
        </w:rPr>
      </w:pPr>
    </w:p>
    <w:p w14:paraId="78C913FB" w14:textId="77777777" w:rsidR="00C015BA" w:rsidRPr="0036349B" w:rsidRDefault="00C015BA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sz w:val="24"/>
          <w:szCs w:val="24"/>
        </w:rPr>
      </w:pPr>
      <w:r w:rsidRPr="0036349B">
        <w:rPr>
          <w:rFonts w:eastAsiaTheme="minorEastAsia"/>
          <w:b/>
          <w:bCs/>
          <w:sz w:val="24"/>
          <w:szCs w:val="24"/>
          <w:bdr w:val="none" w:sz="0" w:space="0" w:color="auto" w:frame="1"/>
        </w:rPr>
        <w:t>This notice is subject to availability of funding.</w:t>
      </w:r>
    </w:p>
    <w:p w14:paraId="55108A14" w14:textId="77777777" w:rsidR="00E956A6" w:rsidRPr="0036349B" w:rsidRDefault="00E956A6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b/>
          <w:bCs/>
          <w:sz w:val="24"/>
          <w:szCs w:val="24"/>
          <w:bdr w:val="none" w:sz="0" w:space="0" w:color="auto" w:frame="1"/>
        </w:rPr>
      </w:pPr>
    </w:p>
    <w:p w14:paraId="356A0A9F" w14:textId="77777777" w:rsidR="008A2518" w:rsidRDefault="00852712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b/>
          <w:bCs/>
          <w:sz w:val="24"/>
          <w:szCs w:val="24"/>
          <w:bdr w:val="none" w:sz="0" w:space="0" w:color="auto" w:frame="1"/>
        </w:rPr>
      </w:pPr>
      <w:r w:rsidRPr="0036349B">
        <w:rPr>
          <w:rFonts w:eastAsiaTheme="minorEastAsia"/>
          <w:b/>
          <w:bCs/>
          <w:sz w:val="24"/>
          <w:szCs w:val="24"/>
          <w:bdr w:val="none" w:sz="0" w:space="0" w:color="auto" w:frame="1"/>
        </w:rPr>
        <w:t xml:space="preserve">Funding Instrument </w:t>
      </w:r>
      <w:r w:rsidR="00B61396" w:rsidRPr="0036349B">
        <w:rPr>
          <w:rFonts w:eastAsiaTheme="minorEastAsia"/>
          <w:b/>
          <w:bCs/>
          <w:sz w:val="24"/>
          <w:szCs w:val="24"/>
          <w:bdr w:val="none" w:sz="0" w:space="0" w:color="auto" w:frame="1"/>
        </w:rPr>
        <w:t xml:space="preserve">Type: </w:t>
      </w:r>
    </w:p>
    <w:p w14:paraId="5E9D82C4" w14:textId="3FBEBEC5" w:rsidR="00B61396" w:rsidRPr="008F0AB2" w:rsidRDefault="00B166C2" w:rsidP="0A236BE9">
      <w:pPr>
        <w:shd w:val="clear" w:color="auto" w:fill="FFFFFF" w:themeFill="background1"/>
        <w:spacing w:after="0" w:line="240" w:lineRule="auto"/>
        <w:textAlignment w:val="baseline"/>
        <w:rPr>
          <w:rFonts w:ascii="Calibri" w:eastAsia="Calibri" w:hAnsi="Calibri" w:cs="Calibri"/>
          <w:sz w:val="24"/>
          <w:szCs w:val="24"/>
        </w:rPr>
      </w:pPr>
      <w:r w:rsidRPr="0036349B">
        <w:rPr>
          <w:rFonts w:eastAsiaTheme="minorEastAsia"/>
          <w:sz w:val="24"/>
          <w:szCs w:val="24"/>
        </w:rPr>
        <w:t>Grant, Fixed Amount Award</w:t>
      </w:r>
      <w:r w:rsidR="6AD3B102" w:rsidRPr="0A236BE9">
        <w:rPr>
          <w:rFonts w:eastAsiaTheme="minorEastAsia"/>
          <w:sz w:val="24"/>
          <w:szCs w:val="24"/>
        </w:rPr>
        <w:t xml:space="preserve"> (FAA)</w:t>
      </w:r>
      <w:r w:rsidR="00B61396" w:rsidRPr="0036349B">
        <w:rPr>
          <w:rFonts w:eastAsiaTheme="minorEastAsia"/>
          <w:sz w:val="24"/>
          <w:szCs w:val="24"/>
        </w:rPr>
        <w:t xml:space="preserve">, or Cooperative agreement. </w:t>
      </w:r>
      <w:r w:rsidR="006A18E2">
        <w:rPr>
          <w:rFonts w:eastAsiaTheme="minorEastAsia"/>
          <w:sz w:val="24"/>
          <w:szCs w:val="24"/>
        </w:rPr>
        <w:t xml:space="preserve"> </w:t>
      </w:r>
      <w:r w:rsidR="00B61396" w:rsidRPr="0036349B">
        <w:rPr>
          <w:rFonts w:eastAsiaTheme="minorEastAsia"/>
          <w:sz w:val="24"/>
          <w:szCs w:val="24"/>
        </w:rPr>
        <w:t xml:space="preserve">Cooperative agreements </w:t>
      </w:r>
      <w:r w:rsidR="17BE3EC8" w:rsidRPr="0A236BE9">
        <w:rPr>
          <w:rFonts w:eastAsiaTheme="minorEastAsia"/>
          <w:sz w:val="24"/>
          <w:szCs w:val="24"/>
        </w:rPr>
        <w:t xml:space="preserve">and some FAAs </w:t>
      </w:r>
      <w:r w:rsidR="00B61396" w:rsidRPr="0036349B">
        <w:rPr>
          <w:rFonts w:eastAsiaTheme="minorEastAsia"/>
          <w:sz w:val="24"/>
          <w:szCs w:val="24"/>
        </w:rPr>
        <w:t xml:space="preserve">are different from grants in that </w:t>
      </w:r>
      <w:r w:rsidR="008A2518">
        <w:rPr>
          <w:rFonts w:eastAsiaTheme="minorEastAsia"/>
          <w:sz w:val="24"/>
          <w:szCs w:val="24"/>
        </w:rPr>
        <w:t>U.S. E</w:t>
      </w:r>
      <w:r w:rsidR="008B454C" w:rsidRPr="0036349B">
        <w:rPr>
          <w:rFonts w:eastAsiaTheme="minorEastAsia"/>
          <w:sz w:val="24"/>
          <w:szCs w:val="24"/>
        </w:rPr>
        <w:t>mbassy</w:t>
      </w:r>
      <w:r w:rsidR="00B61396" w:rsidRPr="0036349B">
        <w:rPr>
          <w:rFonts w:eastAsiaTheme="minorEastAsia"/>
          <w:sz w:val="24"/>
          <w:szCs w:val="24"/>
        </w:rPr>
        <w:t xml:space="preserve"> staff are more actively involved </w:t>
      </w:r>
      <w:r w:rsidR="00C015BA" w:rsidRPr="0036349B">
        <w:rPr>
          <w:rFonts w:eastAsiaTheme="minorEastAsia"/>
          <w:sz w:val="24"/>
          <w:szCs w:val="24"/>
        </w:rPr>
        <w:t xml:space="preserve">in the grant </w:t>
      </w:r>
      <w:r w:rsidR="00D0290D" w:rsidRPr="0036349B">
        <w:rPr>
          <w:rFonts w:eastAsiaTheme="minorEastAsia"/>
          <w:sz w:val="24"/>
          <w:szCs w:val="24"/>
        </w:rPr>
        <w:t>implementation</w:t>
      </w:r>
      <w:r w:rsidR="00B61396" w:rsidRPr="0036349B">
        <w:rPr>
          <w:rFonts w:eastAsiaTheme="minorEastAsia"/>
          <w:sz w:val="24"/>
          <w:szCs w:val="24"/>
        </w:rPr>
        <w:t>.</w:t>
      </w:r>
      <w:r w:rsidR="24DF4F25" w:rsidRPr="0A236BE9">
        <w:rPr>
          <w:rFonts w:eastAsiaTheme="minorEastAsia"/>
          <w:sz w:val="24"/>
          <w:szCs w:val="24"/>
        </w:rPr>
        <w:t xml:space="preserve"> </w:t>
      </w:r>
    </w:p>
    <w:p w14:paraId="4350E52A" w14:textId="69C029BF" w:rsidR="00B61396" w:rsidRPr="009A39D2" w:rsidRDefault="008F0AB2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i/>
          <w:iCs/>
          <w:sz w:val="24"/>
          <w:szCs w:val="24"/>
        </w:rPr>
      </w:pPr>
      <w:r w:rsidRPr="0036349B">
        <w:rPr>
          <w:rFonts w:eastAsiaTheme="minorEastAsia"/>
          <w:sz w:val="24"/>
          <w:szCs w:val="24"/>
        </w:rPr>
        <w:t xml:space="preserve">  </w:t>
      </w:r>
    </w:p>
    <w:p w14:paraId="15F71915" w14:textId="77777777" w:rsidR="008A2518" w:rsidRDefault="00B37DD1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sz w:val="24"/>
          <w:szCs w:val="24"/>
        </w:rPr>
      </w:pPr>
      <w:r w:rsidRPr="0036349B">
        <w:rPr>
          <w:rFonts w:eastAsiaTheme="minorEastAsia"/>
          <w:b/>
          <w:bCs/>
          <w:sz w:val="24"/>
          <w:szCs w:val="24"/>
          <w:bdr w:val="none" w:sz="0" w:space="0" w:color="auto" w:frame="1"/>
        </w:rPr>
        <w:t>Program</w:t>
      </w:r>
      <w:r w:rsidR="00B61396" w:rsidRPr="0036349B">
        <w:rPr>
          <w:rFonts w:eastAsiaTheme="minorEastAsia"/>
          <w:b/>
          <w:bCs/>
          <w:sz w:val="24"/>
          <w:szCs w:val="24"/>
          <w:bdr w:val="none" w:sz="0" w:space="0" w:color="auto" w:frame="1"/>
        </w:rPr>
        <w:t xml:space="preserve"> </w:t>
      </w:r>
      <w:r w:rsidR="00C015BA" w:rsidRPr="0036349B">
        <w:rPr>
          <w:rFonts w:eastAsiaTheme="minorEastAsia"/>
          <w:b/>
          <w:bCs/>
          <w:sz w:val="24"/>
          <w:szCs w:val="24"/>
          <w:bdr w:val="none" w:sz="0" w:space="0" w:color="auto" w:frame="1"/>
        </w:rPr>
        <w:t>Performance</w:t>
      </w:r>
      <w:r w:rsidR="00B61396" w:rsidRPr="0036349B">
        <w:rPr>
          <w:rFonts w:eastAsiaTheme="minorEastAsia"/>
          <w:b/>
          <w:bCs/>
          <w:sz w:val="24"/>
          <w:szCs w:val="24"/>
          <w:bdr w:val="none" w:sz="0" w:space="0" w:color="auto" w:frame="1"/>
        </w:rPr>
        <w:t xml:space="preserve"> Period</w:t>
      </w:r>
      <w:r w:rsidR="00B166C2" w:rsidRPr="0036349B">
        <w:rPr>
          <w:rFonts w:eastAsiaTheme="minorEastAsia"/>
          <w:sz w:val="24"/>
          <w:szCs w:val="24"/>
        </w:rPr>
        <w:t xml:space="preserve">: </w:t>
      </w:r>
    </w:p>
    <w:p w14:paraId="2EADEAA1" w14:textId="61E0D5C4" w:rsidR="00C015BA" w:rsidRPr="009A4309" w:rsidRDefault="00B166C2" w:rsidP="009A430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sz w:val="24"/>
          <w:szCs w:val="24"/>
        </w:rPr>
      </w:pPr>
      <w:r w:rsidRPr="0036349B">
        <w:rPr>
          <w:rFonts w:eastAsiaTheme="minorEastAsia"/>
          <w:sz w:val="24"/>
          <w:szCs w:val="24"/>
        </w:rPr>
        <w:t xml:space="preserve">Proposed </w:t>
      </w:r>
      <w:r w:rsidR="00B37DD1" w:rsidRPr="0036349B">
        <w:rPr>
          <w:rFonts w:eastAsiaTheme="minorEastAsia"/>
          <w:sz w:val="24"/>
          <w:szCs w:val="24"/>
        </w:rPr>
        <w:t>programs</w:t>
      </w:r>
      <w:r w:rsidR="00B61396" w:rsidRPr="0036349B">
        <w:rPr>
          <w:rFonts w:eastAsiaTheme="minorEastAsia"/>
          <w:sz w:val="24"/>
          <w:szCs w:val="24"/>
        </w:rPr>
        <w:t xml:space="preserve"> should be completed </w:t>
      </w:r>
      <w:r w:rsidR="00972717">
        <w:rPr>
          <w:rFonts w:eastAsiaTheme="minorEastAsia"/>
          <w:sz w:val="24"/>
          <w:szCs w:val="24"/>
        </w:rPr>
        <w:t>within 12 months of issuance</w:t>
      </w:r>
      <w:r w:rsidR="008958D9">
        <w:rPr>
          <w:rFonts w:eastAsiaTheme="minorEastAsia"/>
          <w:sz w:val="24"/>
          <w:szCs w:val="24"/>
        </w:rPr>
        <w:t>.</w:t>
      </w:r>
      <w:r w:rsidR="00B61396" w:rsidRPr="0036349B">
        <w:rPr>
          <w:rFonts w:eastAsiaTheme="minorEastAsia"/>
          <w:sz w:val="24"/>
          <w:szCs w:val="24"/>
        </w:rPr>
        <w:t xml:space="preserve"> </w:t>
      </w:r>
      <w:r w:rsidR="009A4309">
        <w:rPr>
          <w:rFonts w:eastAsiaTheme="minorEastAsia"/>
          <w:b/>
          <w:bCs/>
          <w:i/>
          <w:iCs/>
          <w:sz w:val="24"/>
          <w:szCs w:val="24"/>
        </w:rPr>
        <w:t xml:space="preserve"> </w:t>
      </w:r>
      <w:r w:rsidR="5FE3CE49" w:rsidRPr="009A4309">
        <w:rPr>
          <w:rFonts w:eastAsiaTheme="minorEastAsia"/>
          <w:sz w:val="24"/>
          <w:szCs w:val="24"/>
        </w:rPr>
        <w:t>U</w:t>
      </w:r>
      <w:r w:rsidR="009A4309" w:rsidRPr="009A4309">
        <w:rPr>
          <w:rFonts w:eastAsiaTheme="minorEastAsia"/>
          <w:sz w:val="24"/>
          <w:szCs w:val="24"/>
        </w:rPr>
        <w:t>.</w:t>
      </w:r>
      <w:r w:rsidR="5FE3CE49" w:rsidRPr="009A4309">
        <w:rPr>
          <w:rFonts w:eastAsiaTheme="minorEastAsia"/>
          <w:sz w:val="24"/>
          <w:szCs w:val="24"/>
        </w:rPr>
        <w:t>S</w:t>
      </w:r>
      <w:r w:rsidR="009A4309" w:rsidRPr="009A4309">
        <w:rPr>
          <w:rFonts w:eastAsiaTheme="minorEastAsia"/>
          <w:sz w:val="24"/>
          <w:szCs w:val="24"/>
        </w:rPr>
        <w:t>.</w:t>
      </w:r>
      <w:r w:rsidR="5FE3CE49" w:rsidRPr="009A4309">
        <w:rPr>
          <w:rFonts w:eastAsiaTheme="minorEastAsia"/>
          <w:sz w:val="24"/>
          <w:szCs w:val="24"/>
        </w:rPr>
        <w:t xml:space="preserve"> Embassy </w:t>
      </w:r>
      <w:r w:rsidR="009A4309" w:rsidRPr="009A4309">
        <w:rPr>
          <w:rFonts w:eastAsiaTheme="minorEastAsia"/>
          <w:sz w:val="24"/>
          <w:szCs w:val="24"/>
        </w:rPr>
        <w:t xml:space="preserve">Bangkok </w:t>
      </w:r>
      <w:r w:rsidR="5FE3CE49" w:rsidRPr="009A4309">
        <w:rPr>
          <w:rFonts w:eastAsiaTheme="minorEastAsia"/>
          <w:sz w:val="24"/>
          <w:szCs w:val="24"/>
        </w:rPr>
        <w:t>retains the right to execute non-competitive continuation amendments</w:t>
      </w:r>
      <w:r w:rsidR="002E72DE">
        <w:rPr>
          <w:rFonts w:eastAsiaTheme="minorEastAsia"/>
          <w:sz w:val="24"/>
          <w:szCs w:val="24"/>
        </w:rPr>
        <w:t xml:space="preserve"> on a case-by-case basis</w:t>
      </w:r>
      <w:r w:rsidR="5FE3CE49" w:rsidRPr="009A4309">
        <w:rPr>
          <w:rFonts w:eastAsiaTheme="minorEastAsia"/>
          <w:sz w:val="24"/>
          <w:szCs w:val="24"/>
        </w:rPr>
        <w:t xml:space="preserve">. </w:t>
      </w:r>
      <w:r w:rsidR="009A4309">
        <w:rPr>
          <w:rFonts w:eastAsiaTheme="minorEastAsia"/>
          <w:sz w:val="24"/>
          <w:szCs w:val="24"/>
        </w:rPr>
        <w:t xml:space="preserve"> </w:t>
      </w:r>
      <w:r w:rsidR="5FE3CE49" w:rsidRPr="009A4309">
        <w:rPr>
          <w:rFonts w:eastAsiaTheme="minorEastAsia"/>
          <w:sz w:val="24"/>
          <w:szCs w:val="24"/>
        </w:rPr>
        <w:t xml:space="preserve">Any </w:t>
      </w:r>
      <w:r w:rsidR="1D8871D7" w:rsidRPr="009A4309">
        <w:rPr>
          <w:rFonts w:eastAsiaTheme="minorEastAsia"/>
          <w:sz w:val="24"/>
          <w:szCs w:val="24"/>
        </w:rPr>
        <w:t>amendment</w:t>
      </w:r>
      <w:r w:rsidR="009A4309">
        <w:rPr>
          <w:rFonts w:eastAsiaTheme="minorEastAsia"/>
          <w:sz w:val="24"/>
          <w:szCs w:val="24"/>
        </w:rPr>
        <w:t>s</w:t>
      </w:r>
      <w:r w:rsidR="1D8871D7" w:rsidRPr="009A4309">
        <w:rPr>
          <w:rFonts w:eastAsiaTheme="minorEastAsia"/>
          <w:sz w:val="24"/>
          <w:szCs w:val="24"/>
        </w:rPr>
        <w:t xml:space="preserve"> </w:t>
      </w:r>
      <w:r w:rsidR="009A4309">
        <w:rPr>
          <w:rFonts w:eastAsiaTheme="minorEastAsia"/>
          <w:sz w:val="24"/>
          <w:szCs w:val="24"/>
        </w:rPr>
        <w:t>are</w:t>
      </w:r>
      <w:r w:rsidR="5AA65ECB" w:rsidRPr="009A4309">
        <w:rPr>
          <w:rFonts w:eastAsiaTheme="minorEastAsia"/>
          <w:sz w:val="24"/>
          <w:szCs w:val="24"/>
        </w:rPr>
        <w:t xml:space="preserve"> based</w:t>
      </w:r>
      <w:r w:rsidR="5FE3CE49" w:rsidRPr="009A4309">
        <w:rPr>
          <w:rFonts w:eastAsiaTheme="minorEastAsia"/>
          <w:sz w:val="24"/>
          <w:szCs w:val="24"/>
        </w:rPr>
        <w:t xml:space="preserve"> on performance</w:t>
      </w:r>
      <w:r w:rsidR="7CECE79F" w:rsidRPr="009A4309">
        <w:rPr>
          <w:rFonts w:eastAsiaTheme="minorEastAsia"/>
          <w:sz w:val="24"/>
          <w:szCs w:val="24"/>
        </w:rPr>
        <w:t>,</w:t>
      </w:r>
      <w:r w:rsidR="5FE3CE49" w:rsidRPr="009A4309">
        <w:rPr>
          <w:rFonts w:eastAsiaTheme="minorEastAsia"/>
          <w:sz w:val="24"/>
          <w:szCs w:val="24"/>
        </w:rPr>
        <w:t xml:space="preserve"> pending availability of funds</w:t>
      </w:r>
      <w:r w:rsidR="00AD5DB4">
        <w:rPr>
          <w:rFonts w:eastAsiaTheme="minorEastAsia"/>
          <w:sz w:val="24"/>
          <w:szCs w:val="24"/>
        </w:rPr>
        <w:t>,</w:t>
      </w:r>
      <w:r w:rsidR="2EE1F830" w:rsidRPr="009A4309">
        <w:rPr>
          <w:rFonts w:eastAsiaTheme="minorEastAsia"/>
          <w:sz w:val="24"/>
          <w:szCs w:val="24"/>
        </w:rPr>
        <w:t xml:space="preserve"> and</w:t>
      </w:r>
      <w:r w:rsidR="00D031A9">
        <w:rPr>
          <w:rFonts w:eastAsiaTheme="minorEastAsia"/>
          <w:sz w:val="24"/>
          <w:szCs w:val="24"/>
        </w:rPr>
        <w:t xml:space="preserve"> are</w:t>
      </w:r>
      <w:r w:rsidR="5FE3CE49" w:rsidRPr="009A4309">
        <w:rPr>
          <w:rFonts w:eastAsiaTheme="minorEastAsia"/>
          <w:sz w:val="24"/>
          <w:szCs w:val="24"/>
        </w:rPr>
        <w:t xml:space="preserve"> not guaranteed</w:t>
      </w:r>
      <w:r w:rsidR="22460E8D" w:rsidRPr="009A4309">
        <w:rPr>
          <w:rFonts w:eastAsiaTheme="minorEastAsia"/>
          <w:sz w:val="24"/>
          <w:szCs w:val="24"/>
        </w:rPr>
        <w:t>.</w:t>
      </w:r>
    </w:p>
    <w:p w14:paraId="43E413AB" w14:textId="71EFE89C" w:rsidR="5E89FBED" w:rsidRPr="0036349B" w:rsidRDefault="5E89FBED" w:rsidP="0A236BE9">
      <w:pPr>
        <w:shd w:val="clear" w:color="auto" w:fill="FFFFFF" w:themeFill="background1"/>
        <w:spacing w:after="0" w:line="240" w:lineRule="auto"/>
        <w:rPr>
          <w:rFonts w:eastAsiaTheme="minorEastAsia"/>
        </w:rPr>
      </w:pPr>
    </w:p>
    <w:p w14:paraId="6A9754F6" w14:textId="43F38DE9" w:rsidR="00B61396" w:rsidRPr="0036349B" w:rsidRDefault="52941161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sz w:val="24"/>
          <w:szCs w:val="24"/>
        </w:rPr>
      </w:pPr>
      <w:r w:rsidRPr="0036349B">
        <w:rPr>
          <w:rFonts w:eastAsiaTheme="minorEastAsia"/>
        </w:rPr>
        <w:t xml:space="preserve"> </w:t>
      </w:r>
      <w:r w:rsidR="00C015BA" w:rsidRPr="0036349B">
        <w:rPr>
          <w:rFonts w:eastAsiaTheme="minorEastAsia"/>
          <w:b/>
          <w:bCs/>
          <w:sz w:val="24"/>
          <w:szCs w:val="24"/>
          <w:bdr w:val="none" w:sz="0" w:space="0" w:color="auto" w:frame="1"/>
        </w:rPr>
        <w:t>C</w:t>
      </w:r>
      <w:r w:rsidR="00B61396" w:rsidRPr="0036349B">
        <w:rPr>
          <w:rFonts w:eastAsiaTheme="minorEastAsia"/>
          <w:b/>
          <w:bCs/>
          <w:sz w:val="24"/>
          <w:szCs w:val="24"/>
          <w:bdr w:val="none" w:sz="0" w:space="0" w:color="auto" w:frame="1"/>
        </w:rPr>
        <w:t>. ELIGILIBITY INFORMATION</w:t>
      </w:r>
    </w:p>
    <w:p w14:paraId="4AA35B93" w14:textId="77777777" w:rsidR="00D0290D" w:rsidRPr="0036349B" w:rsidRDefault="00D0290D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sz w:val="24"/>
          <w:szCs w:val="24"/>
        </w:rPr>
      </w:pPr>
    </w:p>
    <w:p w14:paraId="77FCFA0E" w14:textId="77777777" w:rsidR="006B1AFD" w:rsidRPr="0036349B" w:rsidRDefault="006B1AFD" w:rsidP="0A236BE9">
      <w:pPr>
        <w:pStyle w:val="ListParagraph"/>
        <w:numPr>
          <w:ilvl w:val="0"/>
          <w:numId w:val="32"/>
        </w:num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 w:rsidRPr="0036349B">
        <w:rPr>
          <w:rFonts w:eastAsiaTheme="minorEastAsia"/>
          <w:sz w:val="24"/>
          <w:szCs w:val="24"/>
        </w:rPr>
        <w:t>Eligible Applicants</w:t>
      </w:r>
    </w:p>
    <w:p w14:paraId="3F11DB41" w14:textId="77777777" w:rsidR="006B1AFD" w:rsidRPr="0036349B" w:rsidRDefault="006B1AFD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sz w:val="24"/>
          <w:szCs w:val="24"/>
        </w:rPr>
      </w:pPr>
    </w:p>
    <w:p w14:paraId="2B15234F" w14:textId="23A9B402" w:rsidR="008B454C" w:rsidRPr="0036349B" w:rsidRDefault="00AC3941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b/>
          <w:bCs/>
          <w:i/>
          <w:iCs/>
          <w:sz w:val="24"/>
          <w:szCs w:val="24"/>
        </w:rPr>
      </w:pPr>
      <w:r w:rsidRPr="00AC3941">
        <w:rPr>
          <w:rFonts w:eastAsiaTheme="minorEastAsia"/>
          <w:sz w:val="24"/>
          <w:szCs w:val="24"/>
        </w:rPr>
        <w:t xml:space="preserve">The Public </w:t>
      </w:r>
      <w:r>
        <w:rPr>
          <w:rFonts w:eastAsiaTheme="minorEastAsia"/>
          <w:sz w:val="24"/>
          <w:szCs w:val="24"/>
        </w:rPr>
        <w:t xml:space="preserve">Diplomacy </w:t>
      </w:r>
      <w:r w:rsidRPr="00AC3941">
        <w:rPr>
          <w:rFonts w:eastAsiaTheme="minorEastAsia"/>
          <w:sz w:val="24"/>
          <w:szCs w:val="24"/>
        </w:rPr>
        <w:t>Section encourages applications from the United States and Thailand:</w:t>
      </w:r>
      <w:r w:rsidR="00292F07" w:rsidRPr="0036349B">
        <w:rPr>
          <w:rFonts w:eastAsiaTheme="minorEastAsia"/>
          <w:b/>
          <w:bCs/>
          <w:i/>
          <w:iCs/>
          <w:sz w:val="24"/>
          <w:szCs w:val="24"/>
        </w:rPr>
        <w:t xml:space="preserve"> </w:t>
      </w:r>
      <w:r w:rsidR="008B454C" w:rsidRPr="0036349B">
        <w:rPr>
          <w:rFonts w:eastAsiaTheme="minorEastAsia"/>
          <w:b/>
          <w:bCs/>
          <w:i/>
          <w:iCs/>
          <w:sz w:val="24"/>
          <w:szCs w:val="24"/>
        </w:rPr>
        <w:t xml:space="preserve"> </w:t>
      </w:r>
    </w:p>
    <w:p w14:paraId="64F8473E" w14:textId="68F491C9" w:rsidR="003771F4" w:rsidRPr="0036349B" w:rsidRDefault="00590FC9" w:rsidP="0A236BE9">
      <w:pPr>
        <w:pStyle w:val="ListParagraph"/>
        <w:numPr>
          <w:ilvl w:val="0"/>
          <w:numId w:val="26"/>
        </w:numPr>
        <w:rPr>
          <w:rFonts w:eastAsiaTheme="minorEastAsia"/>
          <w:i/>
          <w:iCs/>
          <w:color w:val="000000" w:themeColor="text1"/>
          <w:sz w:val="24"/>
          <w:szCs w:val="24"/>
        </w:rPr>
      </w:pPr>
      <w:r>
        <w:rPr>
          <w:rFonts w:eastAsiaTheme="minorEastAsia"/>
          <w:b/>
          <w:bCs/>
          <w:i/>
          <w:iCs/>
          <w:sz w:val="24"/>
          <w:szCs w:val="24"/>
        </w:rPr>
        <w:t xml:space="preserve">Registered </w:t>
      </w:r>
      <w:r w:rsidR="007A6BFC">
        <w:rPr>
          <w:rFonts w:eastAsiaTheme="minorEastAsia"/>
          <w:b/>
          <w:bCs/>
          <w:i/>
          <w:iCs/>
          <w:sz w:val="24"/>
          <w:szCs w:val="24"/>
        </w:rPr>
        <w:t>n</w:t>
      </w:r>
      <w:r w:rsidR="00C015BA" w:rsidRPr="0036349B">
        <w:rPr>
          <w:rFonts w:eastAsiaTheme="minorEastAsia"/>
          <w:b/>
          <w:bCs/>
          <w:i/>
          <w:iCs/>
          <w:sz w:val="24"/>
          <w:szCs w:val="24"/>
        </w:rPr>
        <w:t>ot-for-profit</w:t>
      </w:r>
      <w:r w:rsidR="003771F4" w:rsidRPr="0036349B">
        <w:rPr>
          <w:rFonts w:eastAsiaTheme="minorEastAsia"/>
          <w:b/>
          <w:bCs/>
          <w:i/>
          <w:iCs/>
          <w:sz w:val="24"/>
          <w:szCs w:val="24"/>
        </w:rPr>
        <w:t xml:space="preserve"> organizations, including think tanks and civil society/non-governmental </w:t>
      </w:r>
      <w:proofErr w:type="gramStart"/>
      <w:r w:rsidR="003771F4" w:rsidRPr="0036349B">
        <w:rPr>
          <w:rFonts w:eastAsiaTheme="minorEastAsia"/>
          <w:b/>
          <w:bCs/>
          <w:i/>
          <w:iCs/>
          <w:sz w:val="24"/>
          <w:szCs w:val="24"/>
        </w:rPr>
        <w:t>organizations</w:t>
      </w:r>
      <w:proofErr w:type="gramEnd"/>
      <w:r w:rsidR="003771F4" w:rsidRPr="0036349B">
        <w:rPr>
          <w:rFonts w:eastAsiaTheme="minorEastAsia"/>
          <w:b/>
          <w:bCs/>
          <w:i/>
          <w:iCs/>
          <w:sz w:val="24"/>
          <w:szCs w:val="24"/>
        </w:rPr>
        <w:t xml:space="preserve"> </w:t>
      </w:r>
    </w:p>
    <w:p w14:paraId="23D2028C" w14:textId="6E4FFBC6" w:rsidR="008B454C" w:rsidRPr="0036349B" w:rsidRDefault="44622ACB" w:rsidP="0A236BE9">
      <w:pPr>
        <w:pStyle w:val="ListParagraph"/>
        <w:numPr>
          <w:ilvl w:val="0"/>
          <w:numId w:val="26"/>
        </w:num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i/>
          <w:iCs/>
          <w:color w:val="000000" w:themeColor="text1"/>
          <w:sz w:val="24"/>
          <w:szCs w:val="24"/>
        </w:rPr>
      </w:pPr>
      <w:r w:rsidRPr="0036349B">
        <w:rPr>
          <w:rFonts w:eastAsiaTheme="minorEastAsia"/>
          <w:b/>
          <w:bCs/>
          <w:i/>
          <w:iCs/>
          <w:sz w:val="24"/>
          <w:szCs w:val="24"/>
        </w:rPr>
        <w:t>E</w:t>
      </w:r>
      <w:r w:rsidR="008B454C" w:rsidRPr="0036349B">
        <w:rPr>
          <w:rFonts w:eastAsiaTheme="minorEastAsia"/>
          <w:b/>
          <w:bCs/>
          <w:i/>
          <w:iCs/>
          <w:sz w:val="24"/>
          <w:szCs w:val="24"/>
        </w:rPr>
        <w:t>ducational institutions</w:t>
      </w:r>
    </w:p>
    <w:p w14:paraId="212E09E8" w14:textId="77777777" w:rsidR="008B454C" w:rsidRPr="0036349B" w:rsidRDefault="008B454C" w:rsidP="0A236BE9">
      <w:pPr>
        <w:pStyle w:val="ListParagraph"/>
        <w:numPr>
          <w:ilvl w:val="0"/>
          <w:numId w:val="26"/>
        </w:num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i/>
          <w:iCs/>
          <w:color w:val="000000" w:themeColor="text1"/>
          <w:sz w:val="24"/>
          <w:szCs w:val="24"/>
        </w:rPr>
      </w:pPr>
      <w:r w:rsidRPr="0036349B">
        <w:rPr>
          <w:rFonts w:eastAsiaTheme="minorEastAsia"/>
          <w:b/>
          <w:bCs/>
          <w:i/>
          <w:iCs/>
          <w:sz w:val="24"/>
          <w:szCs w:val="24"/>
        </w:rPr>
        <w:t>Individuals</w:t>
      </w:r>
    </w:p>
    <w:p w14:paraId="7E3EC452" w14:textId="578F33EC" w:rsidR="003771F4" w:rsidRPr="0036349B" w:rsidRDefault="008B454C" w:rsidP="0A236BE9">
      <w:pPr>
        <w:numPr>
          <w:ilvl w:val="0"/>
          <w:numId w:val="26"/>
        </w:num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i/>
          <w:iCs/>
          <w:color w:val="000000" w:themeColor="text1"/>
          <w:sz w:val="24"/>
          <w:szCs w:val="24"/>
        </w:rPr>
      </w:pPr>
      <w:r w:rsidRPr="0036349B">
        <w:rPr>
          <w:rFonts w:eastAsiaTheme="minorEastAsia"/>
          <w:b/>
          <w:bCs/>
          <w:i/>
          <w:iCs/>
          <w:sz w:val="24"/>
          <w:szCs w:val="24"/>
        </w:rPr>
        <w:t xml:space="preserve">Public </w:t>
      </w:r>
      <w:r w:rsidR="007A6BFC">
        <w:rPr>
          <w:rFonts w:eastAsiaTheme="minorEastAsia"/>
          <w:b/>
          <w:bCs/>
          <w:i/>
          <w:iCs/>
          <w:sz w:val="24"/>
          <w:szCs w:val="24"/>
        </w:rPr>
        <w:t>i</w:t>
      </w:r>
      <w:r w:rsidRPr="0036349B">
        <w:rPr>
          <w:rFonts w:eastAsiaTheme="minorEastAsia"/>
          <w:b/>
          <w:bCs/>
          <w:i/>
          <w:iCs/>
          <w:sz w:val="24"/>
          <w:szCs w:val="24"/>
        </w:rPr>
        <w:t xml:space="preserve">nternational </w:t>
      </w:r>
      <w:r w:rsidR="007A6BFC">
        <w:rPr>
          <w:rFonts w:eastAsiaTheme="minorEastAsia"/>
          <w:b/>
          <w:bCs/>
          <w:i/>
          <w:iCs/>
          <w:sz w:val="24"/>
          <w:szCs w:val="24"/>
        </w:rPr>
        <w:t>o</w:t>
      </w:r>
      <w:r w:rsidRPr="0036349B">
        <w:rPr>
          <w:rFonts w:eastAsiaTheme="minorEastAsia"/>
          <w:b/>
          <w:bCs/>
          <w:i/>
          <w:iCs/>
          <w:sz w:val="24"/>
          <w:szCs w:val="24"/>
        </w:rPr>
        <w:t xml:space="preserve">rganizations and </w:t>
      </w:r>
      <w:r w:rsidR="007A6BFC">
        <w:rPr>
          <w:rFonts w:eastAsiaTheme="minorEastAsia"/>
          <w:b/>
          <w:bCs/>
          <w:i/>
          <w:iCs/>
          <w:sz w:val="24"/>
          <w:szCs w:val="24"/>
        </w:rPr>
        <w:t>g</w:t>
      </w:r>
      <w:r w:rsidR="00B61396" w:rsidRPr="0036349B">
        <w:rPr>
          <w:rFonts w:eastAsiaTheme="minorEastAsia"/>
          <w:b/>
          <w:bCs/>
          <w:i/>
          <w:iCs/>
          <w:sz w:val="24"/>
          <w:szCs w:val="24"/>
        </w:rPr>
        <w:t>overnmental institutions</w:t>
      </w:r>
    </w:p>
    <w:p w14:paraId="48FE8316" w14:textId="77777777" w:rsidR="00B61396" w:rsidRPr="0036349B" w:rsidRDefault="00B61396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sz w:val="24"/>
          <w:szCs w:val="24"/>
        </w:rPr>
      </w:pPr>
    </w:p>
    <w:p w14:paraId="66F7C239" w14:textId="77777777" w:rsidR="006B1AFD" w:rsidRPr="00104415" w:rsidRDefault="006B1AFD" w:rsidP="0A236BE9">
      <w:pPr>
        <w:pStyle w:val="ListParagraph"/>
        <w:numPr>
          <w:ilvl w:val="0"/>
          <w:numId w:val="32"/>
        </w:num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 w:rsidRPr="0036349B">
        <w:rPr>
          <w:rFonts w:eastAsiaTheme="minorEastAsia"/>
          <w:sz w:val="24"/>
          <w:szCs w:val="24"/>
        </w:rPr>
        <w:t>Cost Sharing or Matching</w:t>
      </w:r>
    </w:p>
    <w:p w14:paraId="0AD419C7" w14:textId="77777777" w:rsidR="00104415" w:rsidRDefault="00104415" w:rsidP="00104415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</w:p>
    <w:p w14:paraId="579585D5" w14:textId="61D6FE89" w:rsidR="00104415" w:rsidRPr="00104415" w:rsidRDefault="00104415" w:rsidP="00104415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 w:rsidRPr="00104415">
        <w:rPr>
          <w:rFonts w:eastAsiaTheme="minorEastAsia"/>
          <w:color w:val="000000" w:themeColor="text1"/>
          <w:sz w:val="24"/>
          <w:szCs w:val="24"/>
        </w:rPr>
        <w:t xml:space="preserve">Cost sharing or matching is not required for this funding opportunity, but it is encouraged.  Any cost sharing must be clearly laid out in the </w:t>
      </w:r>
      <w:r w:rsidR="003D43F6">
        <w:rPr>
          <w:rFonts w:eastAsiaTheme="minorEastAsia"/>
          <w:color w:val="000000" w:themeColor="text1"/>
          <w:sz w:val="24"/>
          <w:szCs w:val="24"/>
        </w:rPr>
        <w:t>submission.</w:t>
      </w:r>
    </w:p>
    <w:p w14:paraId="718FE25B" w14:textId="77777777" w:rsidR="006B1AFD" w:rsidRPr="0036349B" w:rsidRDefault="006B1AFD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sz w:val="24"/>
          <w:szCs w:val="24"/>
        </w:rPr>
      </w:pPr>
    </w:p>
    <w:p w14:paraId="69EB0388" w14:textId="77777777" w:rsidR="006B1AFD" w:rsidRPr="0036349B" w:rsidRDefault="006B1AFD" w:rsidP="0A236BE9">
      <w:pPr>
        <w:pStyle w:val="ListParagraph"/>
        <w:numPr>
          <w:ilvl w:val="0"/>
          <w:numId w:val="32"/>
        </w:num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 w:rsidRPr="0036349B">
        <w:rPr>
          <w:rFonts w:eastAsiaTheme="minorEastAsia"/>
          <w:sz w:val="24"/>
          <w:szCs w:val="24"/>
        </w:rPr>
        <w:t>Other Eligibility Requirements</w:t>
      </w:r>
    </w:p>
    <w:p w14:paraId="77F37409" w14:textId="77777777" w:rsidR="006B1AFD" w:rsidRPr="0036349B" w:rsidRDefault="006B1AFD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sz w:val="24"/>
          <w:szCs w:val="24"/>
        </w:rPr>
      </w:pPr>
    </w:p>
    <w:p w14:paraId="448E47BC" w14:textId="1B6FAE15" w:rsidR="00460324" w:rsidRPr="0036349B" w:rsidRDefault="00460324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sz w:val="24"/>
          <w:szCs w:val="24"/>
        </w:rPr>
      </w:pPr>
      <w:proofErr w:type="gramStart"/>
      <w:r w:rsidRPr="0036349B">
        <w:rPr>
          <w:rFonts w:eastAsiaTheme="minorEastAsia"/>
          <w:sz w:val="24"/>
          <w:szCs w:val="24"/>
        </w:rPr>
        <w:t>In order to</w:t>
      </w:r>
      <w:proofErr w:type="gramEnd"/>
      <w:r w:rsidRPr="0036349B">
        <w:rPr>
          <w:rFonts w:eastAsiaTheme="minorEastAsia"/>
          <w:sz w:val="24"/>
          <w:szCs w:val="24"/>
        </w:rPr>
        <w:t xml:space="preserve"> be eligible to receive an award, all organizations must have a Unique Entity Identifier (UEI) number issued via </w:t>
      </w:r>
      <w:hyperlink r:id="rId12">
        <w:r w:rsidRPr="0036349B">
          <w:rPr>
            <w:rStyle w:val="Hyperlink"/>
            <w:rFonts w:eastAsiaTheme="minorEastAsia"/>
            <w:sz w:val="24"/>
            <w:szCs w:val="24"/>
          </w:rPr>
          <w:t>www.SAM.gov</w:t>
        </w:r>
      </w:hyperlink>
      <w:r w:rsidRPr="0036349B">
        <w:rPr>
          <w:rFonts w:eastAsiaTheme="minorEastAsia"/>
          <w:sz w:val="24"/>
          <w:szCs w:val="24"/>
        </w:rPr>
        <w:t xml:space="preserve"> as well as a valid registration on www.SAM.gov. </w:t>
      </w:r>
      <w:r w:rsidRPr="00817681">
        <w:rPr>
          <w:rFonts w:eastAsiaTheme="minorEastAsia"/>
          <w:sz w:val="24"/>
          <w:szCs w:val="24"/>
        </w:rPr>
        <w:t xml:space="preserve">Please see Section </w:t>
      </w:r>
      <w:r w:rsidR="00C06DAE" w:rsidRPr="00817681">
        <w:rPr>
          <w:rFonts w:eastAsiaTheme="minorEastAsia"/>
          <w:sz w:val="24"/>
          <w:szCs w:val="24"/>
        </w:rPr>
        <w:t>E</w:t>
      </w:r>
      <w:r w:rsidR="00817681" w:rsidRPr="00817681">
        <w:rPr>
          <w:rFonts w:eastAsiaTheme="minorEastAsia"/>
          <w:sz w:val="24"/>
          <w:szCs w:val="24"/>
        </w:rPr>
        <w:t>.4</w:t>
      </w:r>
      <w:r w:rsidRPr="00817681">
        <w:rPr>
          <w:rFonts w:eastAsiaTheme="minorEastAsia"/>
          <w:sz w:val="24"/>
          <w:szCs w:val="24"/>
        </w:rPr>
        <w:t xml:space="preserve"> for more information. </w:t>
      </w:r>
      <w:r w:rsidR="00817681" w:rsidRPr="00817681">
        <w:rPr>
          <w:rFonts w:eastAsiaTheme="minorEastAsia"/>
          <w:sz w:val="24"/>
          <w:szCs w:val="24"/>
        </w:rPr>
        <w:t xml:space="preserve"> </w:t>
      </w:r>
      <w:r w:rsidRPr="00817681">
        <w:rPr>
          <w:rFonts w:eastAsiaTheme="minorEastAsia"/>
          <w:sz w:val="24"/>
          <w:szCs w:val="24"/>
        </w:rPr>
        <w:t>Individuals are not required to have a UEI or be registered in SAM.gov.</w:t>
      </w:r>
    </w:p>
    <w:p w14:paraId="60539D6D" w14:textId="77777777" w:rsidR="00B12515" w:rsidRPr="0036349B" w:rsidRDefault="00B12515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sz w:val="24"/>
          <w:szCs w:val="24"/>
        </w:rPr>
      </w:pPr>
    </w:p>
    <w:p w14:paraId="02CB44CE" w14:textId="77777777" w:rsidR="00B61396" w:rsidRPr="0036349B" w:rsidRDefault="00095932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b/>
          <w:bCs/>
          <w:sz w:val="24"/>
          <w:szCs w:val="24"/>
          <w:bdr w:val="none" w:sz="0" w:space="0" w:color="auto" w:frame="1"/>
        </w:rPr>
      </w:pPr>
      <w:r w:rsidRPr="0036349B">
        <w:rPr>
          <w:rFonts w:eastAsiaTheme="minorEastAsia"/>
          <w:b/>
          <w:bCs/>
          <w:sz w:val="24"/>
          <w:szCs w:val="24"/>
          <w:bdr w:val="none" w:sz="0" w:space="0" w:color="auto" w:frame="1"/>
        </w:rPr>
        <w:t>D</w:t>
      </w:r>
      <w:r w:rsidR="00B61396" w:rsidRPr="0036349B">
        <w:rPr>
          <w:rFonts w:eastAsiaTheme="minorEastAsia"/>
          <w:b/>
          <w:bCs/>
          <w:sz w:val="24"/>
          <w:szCs w:val="24"/>
          <w:bdr w:val="none" w:sz="0" w:space="0" w:color="auto" w:frame="1"/>
        </w:rPr>
        <w:t xml:space="preserve">. APPLICATION </w:t>
      </w:r>
      <w:r w:rsidRPr="0036349B">
        <w:rPr>
          <w:rFonts w:eastAsiaTheme="minorEastAsia"/>
          <w:b/>
          <w:bCs/>
          <w:sz w:val="24"/>
          <w:szCs w:val="24"/>
          <w:bdr w:val="none" w:sz="0" w:space="0" w:color="auto" w:frame="1"/>
        </w:rPr>
        <w:t>AND SUBMISSION INFORMATION</w:t>
      </w:r>
    </w:p>
    <w:p w14:paraId="656B90B0" w14:textId="77777777" w:rsidR="003F3266" w:rsidRPr="0036349B" w:rsidRDefault="003F3266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sz w:val="24"/>
          <w:szCs w:val="24"/>
        </w:rPr>
      </w:pPr>
    </w:p>
    <w:p w14:paraId="47031930" w14:textId="7F71AA7F" w:rsidR="003F3266" w:rsidRPr="00273C9B" w:rsidRDefault="003F3266" w:rsidP="00D62C08">
      <w:pPr>
        <w:pStyle w:val="ListParagraph"/>
        <w:numPr>
          <w:ilvl w:val="0"/>
          <w:numId w:val="33"/>
        </w:num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sz w:val="24"/>
          <w:szCs w:val="24"/>
        </w:rPr>
      </w:pPr>
      <w:r w:rsidRPr="00273C9B">
        <w:rPr>
          <w:rFonts w:eastAsiaTheme="minorEastAsia"/>
          <w:sz w:val="24"/>
          <w:szCs w:val="24"/>
        </w:rPr>
        <w:t>Content and Form of Application Submission</w:t>
      </w:r>
      <w:r w:rsidR="00175026" w:rsidRPr="00273C9B">
        <w:rPr>
          <w:rFonts w:eastAsiaTheme="minorEastAsia"/>
          <w:sz w:val="24"/>
          <w:szCs w:val="24"/>
        </w:rPr>
        <w:t xml:space="preserve"> </w:t>
      </w:r>
    </w:p>
    <w:p w14:paraId="5CEA1BC8" w14:textId="37F62DC5" w:rsidR="003F3266" w:rsidRPr="0036349B" w:rsidRDefault="003F3266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sz w:val="24"/>
          <w:szCs w:val="24"/>
        </w:rPr>
      </w:pPr>
      <w:r w:rsidRPr="0036349B">
        <w:rPr>
          <w:rFonts w:eastAsiaTheme="minorEastAsia"/>
          <w:sz w:val="24"/>
          <w:szCs w:val="24"/>
          <w:u w:val="single"/>
        </w:rPr>
        <w:t>Please follow all instructions below carefully</w:t>
      </w:r>
      <w:r w:rsidRPr="0036349B">
        <w:rPr>
          <w:rFonts w:eastAsiaTheme="minorEastAsia"/>
          <w:sz w:val="24"/>
          <w:szCs w:val="24"/>
        </w:rPr>
        <w:t xml:space="preserve">. </w:t>
      </w:r>
      <w:r w:rsidR="00DB7869" w:rsidRPr="0036349B">
        <w:rPr>
          <w:rFonts w:eastAsiaTheme="minorEastAsia"/>
          <w:sz w:val="24"/>
          <w:szCs w:val="24"/>
        </w:rPr>
        <w:t xml:space="preserve">SOIs </w:t>
      </w:r>
      <w:r w:rsidRPr="0036349B">
        <w:rPr>
          <w:rFonts w:eastAsiaTheme="minorEastAsia"/>
          <w:sz w:val="24"/>
          <w:szCs w:val="24"/>
        </w:rPr>
        <w:t>that do not meet the requirements of this announcement or fail to comply with the stated requirements will be ineligible</w:t>
      </w:r>
      <w:r w:rsidR="004D0CE7">
        <w:rPr>
          <w:rFonts w:eastAsiaTheme="minorEastAsia"/>
          <w:sz w:val="24"/>
          <w:szCs w:val="24"/>
        </w:rPr>
        <w:t xml:space="preserve"> and will not be considered for funding</w:t>
      </w:r>
      <w:r w:rsidRPr="0036349B">
        <w:rPr>
          <w:rFonts w:eastAsiaTheme="minorEastAsia"/>
          <w:sz w:val="24"/>
          <w:szCs w:val="24"/>
        </w:rPr>
        <w:t>.</w:t>
      </w:r>
    </w:p>
    <w:p w14:paraId="1C389D3A" w14:textId="77777777" w:rsidR="003F3266" w:rsidRPr="0036349B" w:rsidRDefault="003F3266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sz w:val="24"/>
          <w:szCs w:val="24"/>
        </w:rPr>
      </w:pPr>
    </w:p>
    <w:p w14:paraId="42F47E2E" w14:textId="107F4887" w:rsidR="003F3266" w:rsidRPr="0036349B" w:rsidRDefault="003F3266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b/>
          <w:bCs/>
          <w:sz w:val="24"/>
          <w:szCs w:val="24"/>
        </w:rPr>
      </w:pPr>
      <w:r w:rsidRPr="0036349B">
        <w:rPr>
          <w:rFonts w:eastAsiaTheme="minorEastAsia"/>
          <w:b/>
          <w:bCs/>
          <w:sz w:val="24"/>
          <w:szCs w:val="24"/>
        </w:rPr>
        <w:t xml:space="preserve">Content of </w:t>
      </w:r>
      <w:r w:rsidR="6296890A" w:rsidRPr="0036349B">
        <w:rPr>
          <w:rFonts w:eastAsiaTheme="minorEastAsia"/>
          <w:b/>
          <w:bCs/>
          <w:sz w:val="24"/>
          <w:szCs w:val="24"/>
        </w:rPr>
        <w:t>SOI</w:t>
      </w:r>
      <w:r w:rsidR="06540393" w:rsidRPr="0036349B">
        <w:rPr>
          <w:rFonts w:eastAsiaTheme="minorEastAsia"/>
          <w:b/>
          <w:bCs/>
          <w:sz w:val="24"/>
          <w:szCs w:val="24"/>
        </w:rPr>
        <w:t xml:space="preserve"> must include:</w:t>
      </w:r>
    </w:p>
    <w:p w14:paraId="389988D2" w14:textId="7AD082B3" w:rsidR="003F3266" w:rsidRPr="0036349B" w:rsidRDefault="003F3266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b/>
          <w:bCs/>
          <w:sz w:val="24"/>
          <w:szCs w:val="24"/>
        </w:rPr>
      </w:pPr>
    </w:p>
    <w:p w14:paraId="73AA21C1" w14:textId="4C41584D" w:rsidR="00AD07EB" w:rsidRDefault="004441BB" w:rsidP="0A236BE9">
      <w:pPr>
        <w:pStyle w:val="ListParagraph"/>
        <w:numPr>
          <w:ilvl w:val="0"/>
          <w:numId w:val="38"/>
        </w:numPr>
        <w:shd w:val="clear" w:color="auto" w:fill="FFFFFF" w:themeFill="background1"/>
        <w:spacing w:after="0" w:line="240" w:lineRule="auto"/>
        <w:ind w:left="720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>Project summary</w:t>
      </w:r>
      <w:r w:rsidR="00110FFA">
        <w:rPr>
          <w:rFonts w:eastAsiaTheme="minorEastAsia"/>
          <w:color w:val="000000" w:themeColor="text1"/>
          <w:sz w:val="24"/>
          <w:szCs w:val="24"/>
        </w:rPr>
        <w:t xml:space="preserve"> and description</w:t>
      </w:r>
      <w:r>
        <w:rPr>
          <w:rFonts w:eastAsiaTheme="minorEastAsia"/>
          <w:color w:val="000000" w:themeColor="text1"/>
          <w:sz w:val="24"/>
          <w:szCs w:val="24"/>
        </w:rPr>
        <w:t xml:space="preserve">, objectives, expected outcomes, </w:t>
      </w:r>
      <w:r w:rsidR="00110FFA">
        <w:rPr>
          <w:rFonts w:eastAsiaTheme="minorEastAsia"/>
          <w:color w:val="000000" w:themeColor="text1"/>
          <w:sz w:val="24"/>
          <w:szCs w:val="24"/>
        </w:rPr>
        <w:t>proposed timeline</w:t>
      </w:r>
      <w:r w:rsidR="00732128">
        <w:rPr>
          <w:rFonts w:eastAsiaTheme="minorEastAsia"/>
          <w:color w:val="000000" w:themeColor="text1"/>
          <w:sz w:val="24"/>
          <w:szCs w:val="24"/>
        </w:rPr>
        <w:t xml:space="preserve">, target audience, and </w:t>
      </w:r>
      <w:r w:rsidR="000D214F">
        <w:rPr>
          <w:rFonts w:eastAsiaTheme="minorEastAsia"/>
          <w:color w:val="000000" w:themeColor="text1"/>
          <w:sz w:val="24"/>
          <w:szCs w:val="24"/>
        </w:rPr>
        <w:t xml:space="preserve">evaluation </w:t>
      </w:r>
      <w:proofErr w:type="gramStart"/>
      <w:r w:rsidR="000D214F">
        <w:rPr>
          <w:rFonts w:eastAsiaTheme="minorEastAsia"/>
          <w:color w:val="000000" w:themeColor="text1"/>
          <w:sz w:val="24"/>
          <w:szCs w:val="24"/>
        </w:rPr>
        <w:t>plan</w:t>
      </w:r>
      <w:proofErr w:type="gramEnd"/>
    </w:p>
    <w:p w14:paraId="511A4C59" w14:textId="7E00C04F" w:rsidR="003F3266" w:rsidRPr="005A1C6B" w:rsidRDefault="000E0995">
      <w:pPr>
        <w:pStyle w:val="ListParagraph"/>
        <w:numPr>
          <w:ilvl w:val="0"/>
          <w:numId w:val="12"/>
        </w:num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sz w:val="24"/>
          <w:szCs w:val="24"/>
        </w:rPr>
        <w:t>All d</w:t>
      </w:r>
      <w:r w:rsidR="003F3266" w:rsidRPr="005A1C6B">
        <w:rPr>
          <w:rFonts w:eastAsiaTheme="minorEastAsia"/>
          <w:sz w:val="24"/>
          <w:szCs w:val="24"/>
        </w:rPr>
        <w:t xml:space="preserve">ocuments </w:t>
      </w:r>
      <w:r w:rsidR="5E9F35AB" w:rsidRPr="005A1C6B">
        <w:rPr>
          <w:rFonts w:eastAsiaTheme="minorEastAsia"/>
          <w:sz w:val="24"/>
          <w:szCs w:val="24"/>
        </w:rPr>
        <w:t xml:space="preserve">fully </w:t>
      </w:r>
      <w:r w:rsidR="006E11DC">
        <w:rPr>
          <w:rFonts w:eastAsiaTheme="minorEastAsia"/>
          <w:sz w:val="24"/>
          <w:szCs w:val="24"/>
        </w:rPr>
        <w:t xml:space="preserve">completed </w:t>
      </w:r>
      <w:r w:rsidR="003F3266" w:rsidRPr="005A1C6B">
        <w:rPr>
          <w:rFonts w:eastAsiaTheme="minorEastAsia"/>
          <w:sz w:val="24"/>
          <w:szCs w:val="24"/>
        </w:rPr>
        <w:t xml:space="preserve">in </w:t>
      </w:r>
      <w:proofErr w:type="gramStart"/>
      <w:r w:rsidR="003F3266" w:rsidRPr="005A1C6B">
        <w:rPr>
          <w:rFonts w:eastAsiaTheme="minorEastAsia"/>
          <w:sz w:val="24"/>
          <w:szCs w:val="24"/>
        </w:rPr>
        <w:t>English</w:t>
      </w:r>
      <w:proofErr w:type="gramEnd"/>
    </w:p>
    <w:p w14:paraId="4E6E9FDD" w14:textId="6FDBF049" w:rsidR="792F1374" w:rsidRPr="0036349B" w:rsidRDefault="792F1374" w:rsidP="0A236BE9">
      <w:pPr>
        <w:pStyle w:val="ListParagraph"/>
        <w:numPr>
          <w:ilvl w:val="1"/>
          <w:numId w:val="38"/>
        </w:numPr>
        <w:shd w:val="clear" w:color="auto" w:fill="FFFFFF" w:themeFill="background1"/>
        <w:spacing w:after="0" w:line="240" w:lineRule="auto"/>
        <w:ind w:left="720"/>
        <w:rPr>
          <w:rFonts w:eastAsiaTheme="minorEastAsia"/>
          <w:color w:val="000000" w:themeColor="text1"/>
          <w:sz w:val="24"/>
          <w:szCs w:val="24"/>
        </w:rPr>
      </w:pPr>
      <w:r w:rsidRPr="0036349B">
        <w:rPr>
          <w:rFonts w:eastAsiaTheme="minorEastAsia"/>
          <w:sz w:val="24"/>
          <w:szCs w:val="24"/>
        </w:rPr>
        <w:t>The anticipated total budget amount (in U.S. dollars)</w:t>
      </w:r>
      <w:r w:rsidR="001068BB">
        <w:rPr>
          <w:rFonts w:eastAsiaTheme="minorEastAsia"/>
          <w:sz w:val="24"/>
          <w:szCs w:val="24"/>
        </w:rPr>
        <w:t xml:space="preserve"> and a line-item breakdown of expenses.</w:t>
      </w:r>
    </w:p>
    <w:p w14:paraId="4DC9B042" w14:textId="77777777" w:rsidR="00D21A4B" w:rsidRPr="00D10A35" w:rsidRDefault="00D21A4B" w:rsidP="00D10A35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sz w:val="24"/>
          <w:szCs w:val="24"/>
        </w:rPr>
      </w:pPr>
    </w:p>
    <w:p w14:paraId="4CECAC8E" w14:textId="6B5E5962" w:rsidR="003F3266" w:rsidRPr="00CF0696" w:rsidRDefault="003F3266" w:rsidP="0A236BE9">
      <w:pPr>
        <w:pStyle w:val="ListParagraph"/>
        <w:numPr>
          <w:ilvl w:val="0"/>
          <w:numId w:val="33"/>
        </w:num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 w:rsidRPr="0036349B">
        <w:rPr>
          <w:rFonts w:eastAsiaTheme="minorEastAsia"/>
          <w:sz w:val="24"/>
          <w:szCs w:val="24"/>
        </w:rPr>
        <w:t xml:space="preserve">Submission </w:t>
      </w:r>
      <w:r w:rsidR="003B49DC">
        <w:rPr>
          <w:rFonts w:eastAsiaTheme="minorEastAsia"/>
          <w:sz w:val="24"/>
          <w:szCs w:val="24"/>
        </w:rPr>
        <w:t>Timeline</w:t>
      </w:r>
    </w:p>
    <w:p w14:paraId="66FD43A2" w14:textId="77777777" w:rsidR="00CF0696" w:rsidRDefault="00CF0696" w:rsidP="00CF0696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68"/>
        <w:gridCol w:w="2016"/>
        <w:gridCol w:w="2016"/>
        <w:gridCol w:w="2016"/>
      </w:tblGrid>
      <w:tr w:rsidR="00CF0696" w14:paraId="6FD90C60" w14:textId="77777777" w:rsidTr="004F3AF2">
        <w:trPr>
          <w:jc w:val="center"/>
        </w:trPr>
        <w:tc>
          <w:tcPr>
            <w:tcW w:w="3168" w:type="dxa"/>
          </w:tcPr>
          <w:p w14:paraId="2BE7D786" w14:textId="77777777" w:rsidR="00CF0696" w:rsidRPr="00CF0696" w:rsidRDefault="00CF0696" w:rsidP="00A26B1C">
            <w:pPr>
              <w:textAlignment w:val="baseline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16" w:type="dxa"/>
          </w:tcPr>
          <w:p w14:paraId="7843EF71" w14:textId="7D599DCC" w:rsidR="00CF0696" w:rsidRPr="00CF0696" w:rsidRDefault="00CF0696" w:rsidP="00332C9D">
            <w:pPr>
              <w:jc w:val="center"/>
              <w:textAlignment w:val="baseline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Pr="00CF0696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st</w:t>
            </w:r>
            <w:r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 xml:space="preserve"> Round</w:t>
            </w:r>
          </w:p>
        </w:tc>
        <w:tc>
          <w:tcPr>
            <w:tcW w:w="2016" w:type="dxa"/>
          </w:tcPr>
          <w:p w14:paraId="6145B1FE" w14:textId="02515242" w:rsidR="00CF0696" w:rsidRPr="00CF0696" w:rsidRDefault="00CF0696" w:rsidP="00332C9D">
            <w:pPr>
              <w:jc w:val="center"/>
              <w:textAlignment w:val="baseline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CF0696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nd</w:t>
            </w:r>
            <w:r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 xml:space="preserve"> Round</w:t>
            </w:r>
          </w:p>
        </w:tc>
        <w:tc>
          <w:tcPr>
            <w:tcW w:w="2016" w:type="dxa"/>
          </w:tcPr>
          <w:p w14:paraId="49CA4580" w14:textId="4827CF04" w:rsidR="00CF0696" w:rsidRPr="00CF0696" w:rsidRDefault="00CF0696" w:rsidP="00332C9D">
            <w:pPr>
              <w:jc w:val="center"/>
              <w:textAlignment w:val="baseline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CF0696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rd</w:t>
            </w:r>
            <w:r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 xml:space="preserve"> Round</w:t>
            </w:r>
          </w:p>
        </w:tc>
      </w:tr>
      <w:tr w:rsidR="00CF0696" w14:paraId="2C8DD1D4" w14:textId="77777777" w:rsidTr="004F3AF2">
        <w:trPr>
          <w:jc w:val="center"/>
        </w:trPr>
        <w:tc>
          <w:tcPr>
            <w:tcW w:w="3168" w:type="dxa"/>
          </w:tcPr>
          <w:p w14:paraId="74BCA6A6" w14:textId="24104715" w:rsidR="00CF0696" w:rsidRDefault="00CF0696" w:rsidP="00CF0696">
            <w:pPr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Deadline to submit SOIs</w:t>
            </w:r>
          </w:p>
        </w:tc>
        <w:tc>
          <w:tcPr>
            <w:tcW w:w="2016" w:type="dxa"/>
          </w:tcPr>
          <w:p w14:paraId="04521E2D" w14:textId="21C3CC80" w:rsidR="00CF0696" w:rsidRDefault="00012164" w:rsidP="00332C9D">
            <w:pPr>
              <w:jc w:val="center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February 7, 2024</w:t>
            </w:r>
          </w:p>
        </w:tc>
        <w:tc>
          <w:tcPr>
            <w:tcW w:w="2016" w:type="dxa"/>
          </w:tcPr>
          <w:p w14:paraId="5D5C5F2A" w14:textId="44477E37" w:rsidR="00CF0696" w:rsidRDefault="00012164" w:rsidP="00332C9D">
            <w:pPr>
              <w:jc w:val="center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May 1, 2024</w:t>
            </w:r>
          </w:p>
        </w:tc>
        <w:tc>
          <w:tcPr>
            <w:tcW w:w="2016" w:type="dxa"/>
          </w:tcPr>
          <w:p w14:paraId="3BBBBEA7" w14:textId="4C333D94" w:rsidR="00CF0696" w:rsidRDefault="00012164" w:rsidP="00332C9D">
            <w:pPr>
              <w:jc w:val="center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July 3, 2024</w:t>
            </w:r>
          </w:p>
        </w:tc>
      </w:tr>
      <w:tr w:rsidR="00CF0696" w14:paraId="721DB12D" w14:textId="77777777" w:rsidTr="004F3AF2">
        <w:trPr>
          <w:jc w:val="center"/>
        </w:trPr>
        <w:tc>
          <w:tcPr>
            <w:tcW w:w="3168" w:type="dxa"/>
          </w:tcPr>
          <w:p w14:paraId="57B77E97" w14:textId="1C80B130" w:rsidR="00CF0696" w:rsidRDefault="00CF0696" w:rsidP="00CF0696">
            <w:pPr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Selected SOIs are notified by email</w:t>
            </w:r>
          </w:p>
        </w:tc>
        <w:tc>
          <w:tcPr>
            <w:tcW w:w="2016" w:type="dxa"/>
          </w:tcPr>
          <w:p w14:paraId="3580591F" w14:textId="762C66E8" w:rsidR="00CF0696" w:rsidRDefault="004F3AF2" w:rsidP="00332C9D">
            <w:pPr>
              <w:jc w:val="center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February 2</w:t>
            </w:r>
            <w:r w:rsidR="00E35FFD">
              <w:rPr>
                <w:rFonts w:eastAsiaTheme="minorEastAsia"/>
                <w:color w:val="000000" w:themeColor="text1"/>
                <w:sz w:val="24"/>
                <w:szCs w:val="24"/>
              </w:rPr>
              <w:t>3</w:t>
            </w: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, 2024</w:t>
            </w:r>
          </w:p>
        </w:tc>
        <w:tc>
          <w:tcPr>
            <w:tcW w:w="2016" w:type="dxa"/>
          </w:tcPr>
          <w:p w14:paraId="17E7D42E" w14:textId="3D768850" w:rsidR="00CF0696" w:rsidRDefault="004F3AF2" w:rsidP="00332C9D">
            <w:pPr>
              <w:jc w:val="center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May 1</w:t>
            </w:r>
            <w:r w:rsidR="00E35FFD">
              <w:rPr>
                <w:rFonts w:eastAsiaTheme="minorEastAsia"/>
                <w:color w:val="000000" w:themeColor="text1"/>
                <w:sz w:val="24"/>
                <w:szCs w:val="24"/>
              </w:rPr>
              <w:t>7</w:t>
            </w: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, 2024</w:t>
            </w:r>
          </w:p>
        </w:tc>
        <w:tc>
          <w:tcPr>
            <w:tcW w:w="2016" w:type="dxa"/>
          </w:tcPr>
          <w:p w14:paraId="33C39AFD" w14:textId="5F7A9533" w:rsidR="00CF0696" w:rsidRDefault="00DB41A4" w:rsidP="00332C9D">
            <w:pPr>
              <w:jc w:val="center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July 1</w:t>
            </w:r>
            <w:r w:rsidR="00E35FFD">
              <w:rPr>
                <w:rFonts w:eastAsiaTheme="minorEastAsia"/>
                <w:color w:val="000000" w:themeColor="text1"/>
                <w:sz w:val="24"/>
                <w:szCs w:val="24"/>
              </w:rPr>
              <w:t>9</w:t>
            </w: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, 2024</w:t>
            </w:r>
          </w:p>
        </w:tc>
      </w:tr>
      <w:tr w:rsidR="00CF0696" w14:paraId="4E0DE06D" w14:textId="77777777" w:rsidTr="004F3AF2">
        <w:trPr>
          <w:jc w:val="center"/>
        </w:trPr>
        <w:tc>
          <w:tcPr>
            <w:tcW w:w="3168" w:type="dxa"/>
          </w:tcPr>
          <w:p w14:paraId="7823004F" w14:textId="315F0083" w:rsidR="00CF0696" w:rsidRDefault="00282658" w:rsidP="00CF0696">
            <w:pPr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color w:val="000000" w:themeColor="text1"/>
                <w:sz w:val="24"/>
                <w:szCs w:val="24"/>
              </w:rPr>
              <w:lastRenderedPageBreak/>
              <w:t>Deadline for selected applicants</w:t>
            </w:r>
            <w:r w:rsidR="00AE4C55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to</w:t>
            </w:r>
            <w:r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</w:t>
            </w:r>
            <w:r w:rsidR="00AE4C55">
              <w:rPr>
                <w:rFonts w:eastAsiaTheme="minorEastAsia"/>
                <w:color w:val="000000" w:themeColor="text1"/>
                <w:sz w:val="24"/>
                <w:szCs w:val="24"/>
              </w:rPr>
              <w:t>submit full proposals</w:t>
            </w:r>
          </w:p>
        </w:tc>
        <w:tc>
          <w:tcPr>
            <w:tcW w:w="2016" w:type="dxa"/>
          </w:tcPr>
          <w:p w14:paraId="71CFC55E" w14:textId="3073B05B" w:rsidR="00CF0696" w:rsidRDefault="00E35FFD" w:rsidP="00332C9D">
            <w:pPr>
              <w:jc w:val="center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March 31, 2024</w:t>
            </w:r>
          </w:p>
        </w:tc>
        <w:tc>
          <w:tcPr>
            <w:tcW w:w="2016" w:type="dxa"/>
          </w:tcPr>
          <w:p w14:paraId="4AD38BED" w14:textId="45C02474" w:rsidR="00CF0696" w:rsidRDefault="00A26B1C" w:rsidP="00332C9D">
            <w:pPr>
              <w:jc w:val="center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June 14</w:t>
            </w:r>
            <w:r w:rsidR="00912E80">
              <w:rPr>
                <w:rFonts w:eastAsiaTheme="minorEastAsia"/>
                <w:color w:val="000000" w:themeColor="text1"/>
                <w:sz w:val="24"/>
                <w:szCs w:val="24"/>
              </w:rPr>
              <w:t>, 2024</w:t>
            </w:r>
          </w:p>
        </w:tc>
        <w:tc>
          <w:tcPr>
            <w:tcW w:w="2016" w:type="dxa"/>
          </w:tcPr>
          <w:p w14:paraId="30ABE8C7" w14:textId="362666CE" w:rsidR="00CF0696" w:rsidRDefault="00A26B1C" w:rsidP="00332C9D">
            <w:pPr>
              <w:jc w:val="center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August 16</w:t>
            </w:r>
            <w:r w:rsidR="00912E80">
              <w:rPr>
                <w:rFonts w:eastAsiaTheme="minorEastAsia"/>
                <w:color w:val="000000" w:themeColor="text1"/>
                <w:sz w:val="24"/>
                <w:szCs w:val="24"/>
              </w:rPr>
              <w:t>, 2024</w:t>
            </w:r>
          </w:p>
        </w:tc>
      </w:tr>
    </w:tbl>
    <w:p w14:paraId="43FF9AA8" w14:textId="77777777" w:rsidR="008F0AB2" w:rsidRPr="0036349B" w:rsidRDefault="008F0AB2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sz w:val="24"/>
          <w:szCs w:val="24"/>
        </w:rPr>
      </w:pPr>
    </w:p>
    <w:p w14:paraId="3FDCF7AC" w14:textId="77777777" w:rsidR="003F3266" w:rsidRPr="0036349B" w:rsidRDefault="003F3266" w:rsidP="0A236BE9">
      <w:pPr>
        <w:pStyle w:val="ListParagraph"/>
        <w:numPr>
          <w:ilvl w:val="0"/>
          <w:numId w:val="33"/>
        </w:num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 w:rsidRPr="0036349B">
        <w:rPr>
          <w:rFonts w:eastAsiaTheme="minorEastAsia"/>
          <w:sz w:val="24"/>
          <w:szCs w:val="24"/>
        </w:rPr>
        <w:t>Funding Restrictions</w:t>
      </w:r>
    </w:p>
    <w:p w14:paraId="1B1656C1" w14:textId="77777777" w:rsidR="003F3266" w:rsidRPr="009E5BEA" w:rsidRDefault="003F3266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sz w:val="24"/>
          <w:szCs w:val="24"/>
        </w:rPr>
      </w:pPr>
    </w:p>
    <w:p w14:paraId="438BFF28" w14:textId="09C4D472" w:rsidR="1D5E0464" w:rsidRPr="009E5BEA" w:rsidRDefault="009E5BEA" w:rsidP="0036349B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Award </w:t>
      </w:r>
      <w:r w:rsidRPr="009E5BEA">
        <w:rPr>
          <w:rFonts w:eastAsiaTheme="minorEastAsia"/>
          <w:sz w:val="24"/>
          <w:szCs w:val="24"/>
        </w:rPr>
        <w:t>funds cannot be used for alcoholic beverages</w:t>
      </w:r>
      <w:r w:rsidR="00D1577E">
        <w:rPr>
          <w:rFonts w:eastAsiaTheme="minorEastAsia"/>
          <w:sz w:val="24"/>
          <w:szCs w:val="24"/>
        </w:rPr>
        <w:t xml:space="preserve">. Award fund </w:t>
      </w:r>
      <w:r w:rsidR="00FA324E">
        <w:rPr>
          <w:rFonts w:eastAsiaTheme="minorEastAsia"/>
          <w:sz w:val="24"/>
          <w:szCs w:val="24"/>
        </w:rPr>
        <w:t xml:space="preserve">also </w:t>
      </w:r>
      <w:r w:rsidR="00D1577E">
        <w:rPr>
          <w:rFonts w:eastAsiaTheme="minorEastAsia"/>
          <w:sz w:val="24"/>
          <w:szCs w:val="24"/>
        </w:rPr>
        <w:t xml:space="preserve">cannot be used for </w:t>
      </w:r>
      <w:r w:rsidR="00C34F01">
        <w:rPr>
          <w:rFonts w:eastAsiaTheme="minorEastAsia"/>
          <w:sz w:val="24"/>
          <w:szCs w:val="24"/>
        </w:rPr>
        <w:t>other food items not directly related to achieving program objectives.</w:t>
      </w:r>
    </w:p>
    <w:p w14:paraId="3F480365" w14:textId="4E1EF5CF" w:rsidR="1D5E0464" w:rsidRPr="0036349B" w:rsidRDefault="1D5E0464" w:rsidP="0A236BE9">
      <w:pPr>
        <w:shd w:val="clear" w:color="auto" w:fill="FFFFFF" w:themeFill="background1"/>
        <w:spacing w:after="0" w:line="240" w:lineRule="auto"/>
        <w:rPr>
          <w:rFonts w:eastAsiaTheme="minorEastAsia"/>
          <w:i/>
          <w:iCs/>
          <w:sz w:val="24"/>
          <w:szCs w:val="24"/>
        </w:rPr>
      </w:pPr>
    </w:p>
    <w:p w14:paraId="352FBFDA" w14:textId="77777777" w:rsidR="003F3266" w:rsidRPr="0036349B" w:rsidRDefault="003F3266" w:rsidP="0A236BE9">
      <w:pPr>
        <w:pStyle w:val="ListParagraph"/>
        <w:numPr>
          <w:ilvl w:val="0"/>
          <w:numId w:val="33"/>
        </w:num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 w:rsidRPr="0036349B">
        <w:rPr>
          <w:rFonts w:eastAsiaTheme="minorEastAsia"/>
          <w:sz w:val="24"/>
          <w:szCs w:val="24"/>
        </w:rPr>
        <w:t>Other Submission Requirements</w:t>
      </w:r>
    </w:p>
    <w:p w14:paraId="03DFF0F4" w14:textId="77777777" w:rsidR="003F3266" w:rsidRPr="0036349B" w:rsidRDefault="003F3266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sz w:val="24"/>
          <w:szCs w:val="24"/>
        </w:rPr>
      </w:pPr>
    </w:p>
    <w:p w14:paraId="412B838D" w14:textId="77BEC67B" w:rsidR="00384B69" w:rsidRPr="0036349B" w:rsidRDefault="00384B69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b/>
          <w:bCs/>
          <w:i/>
          <w:iCs/>
          <w:sz w:val="24"/>
          <w:szCs w:val="24"/>
        </w:rPr>
      </w:pPr>
      <w:r w:rsidRPr="0036349B">
        <w:rPr>
          <w:rFonts w:eastAsiaTheme="minorEastAsia"/>
          <w:sz w:val="24"/>
          <w:szCs w:val="24"/>
        </w:rPr>
        <w:t>All application materials must be</w:t>
      </w:r>
      <w:r w:rsidR="00E934BC">
        <w:rPr>
          <w:rFonts w:eastAsiaTheme="minorEastAsia"/>
          <w:sz w:val="24"/>
          <w:szCs w:val="24"/>
        </w:rPr>
        <w:t xml:space="preserve"> ONLY</w:t>
      </w:r>
      <w:r w:rsidRPr="0036349B">
        <w:rPr>
          <w:rFonts w:eastAsiaTheme="minorEastAsia"/>
          <w:sz w:val="24"/>
          <w:szCs w:val="24"/>
        </w:rPr>
        <w:t xml:space="preserve"> submitted </w:t>
      </w:r>
      <w:r w:rsidRPr="00E934BC">
        <w:rPr>
          <w:rFonts w:eastAsiaTheme="minorEastAsia"/>
          <w:sz w:val="24"/>
          <w:szCs w:val="24"/>
        </w:rPr>
        <w:t>electronically through</w:t>
      </w:r>
      <w:r w:rsidR="00E934BC" w:rsidRPr="00E934BC">
        <w:rPr>
          <w:rFonts w:eastAsiaTheme="minorEastAsia"/>
          <w:sz w:val="24"/>
          <w:szCs w:val="24"/>
        </w:rPr>
        <w:t xml:space="preserve"> Google</w:t>
      </w:r>
      <w:r w:rsidR="009E671F">
        <w:rPr>
          <w:rFonts w:eastAsiaTheme="minorEastAsia"/>
          <w:sz w:val="24"/>
          <w:szCs w:val="24"/>
        </w:rPr>
        <w:t xml:space="preserve"> application</w:t>
      </w:r>
      <w:r w:rsidR="00E934BC" w:rsidRPr="00E934BC">
        <w:rPr>
          <w:rFonts w:eastAsiaTheme="minorEastAsia"/>
          <w:sz w:val="24"/>
          <w:szCs w:val="24"/>
        </w:rPr>
        <w:t xml:space="preserve"> form at</w:t>
      </w:r>
      <w:r w:rsidR="006055E1">
        <w:rPr>
          <w:rFonts w:eastAsiaTheme="minorEastAsia"/>
          <w:sz w:val="24"/>
          <w:szCs w:val="24"/>
        </w:rPr>
        <w:t xml:space="preserve"> </w:t>
      </w:r>
      <w:hyperlink r:id="rId13" w:history="1">
        <w:r w:rsidR="00FA1ED8">
          <w:rPr>
            <w:rStyle w:val="Hyperlink"/>
          </w:rPr>
          <w:t>https://forms.gle/3DSzBvf1u72UwuzY8</w:t>
        </w:r>
      </w:hyperlink>
      <w:r w:rsidR="00FA1ED8">
        <w:t>.</w:t>
      </w:r>
    </w:p>
    <w:p w14:paraId="3D6299EE" w14:textId="77777777" w:rsidR="00384B69" w:rsidRPr="0036349B" w:rsidRDefault="00384B69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sz w:val="24"/>
          <w:szCs w:val="24"/>
        </w:rPr>
      </w:pPr>
    </w:p>
    <w:p w14:paraId="0AB813E9" w14:textId="77777777" w:rsidR="00B61396" w:rsidRPr="0036349B" w:rsidRDefault="00B61396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sz w:val="24"/>
          <w:szCs w:val="24"/>
        </w:rPr>
      </w:pPr>
    </w:p>
    <w:p w14:paraId="52E079F5" w14:textId="77777777" w:rsidR="00B61396" w:rsidRPr="0036349B" w:rsidRDefault="00BB36C2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sz w:val="24"/>
          <w:szCs w:val="24"/>
        </w:rPr>
      </w:pPr>
      <w:r w:rsidRPr="0036349B">
        <w:rPr>
          <w:rFonts w:eastAsiaTheme="minorEastAsia"/>
          <w:b/>
          <w:bCs/>
          <w:sz w:val="24"/>
          <w:szCs w:val="24"/>
          <w:bdr w:val="none" w:sz="0" w:space="0" w:color="auto" w:frame="1"/>
        </w:rPr>
        <w:t>E</w:t>
      </w:r>
      <w:r w:rsidR="00B61396" w:rsidRPr="0036349B">
        <w:rPr>
          <w:rFonts w:eastAsiaTheme="minorEastAsia"/>
          <w:b/>
          <w:bCs/>
          <w:sz w:val="24"/>
          <w:szCs w:val="24"/>
          <w:bdr w:val="none" w:sz="0" w:space="0" w:color="auto" w:frame="1"/>
        </w:rPr>
        <w:t xml:space="preserve">. </w:t>
      </w:r>
      <w:r w:rsidR="00FD0E36" w:rsidRPr="0036349B">
        <w:rPr>
          <w:rFonts w:eastAsiaTheme="minorEastAsia"/>
          <w:b/>
          <w:bCs/>
          <w:sz w:val="24"/>
          <w:szCs w:val="24"/>
          <w:bdr w:val="none" w:sz="0" w:space="0" w:color="auto" w:frame="1"/>
        </w:rPr>
        <w:t>APPLICATION REVIEW INFORMATION</w:t>
      </w:r>
    </w:p>
    <w:p w14:paraId="08B37B35" w14:textId="77777777" w:rsidR="00D0290D" w:rsidRPr="0036349B" w:rsidRDefault="00D0290D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sz w:val="24"/>
          <w:szCs w:val="24"/>
        </w:rPr>
      </w:pPr>
    </w:p>
    <w:p w14:paraId="688A5381" w14:textId="77777777" w:rsidR="00FD0E36" w:rsidRPr="0036349B" w:rsidRDefault="00FD0E36" w:rsidP="0A236BE9">
      <w:pPr>
        <w:pStyle w:val="ListParagraph"/>
        <w:numPr>
          <w:ilvl w:val="0"/>
          <w:numId w:val="34"/>
        </w:num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 w:rsidRPr="0036349B">
        <w:rPr>
          <w:rFonts w:eastAsiaTheme="minorEastAsia"/>
          <w:sz w:val="24"/>
          <w:szCs w:val="24"/>
        </w:rPr>
        <w:t>Criteria</w:t>
      </w:r>
    </w:p>
    <w:p w14:paraId="1DB25EFF" w14:textId="77777777" w:rsidR="00FD0E36" w:rsidRPr="0036349B" w:rsidRDefault="00FD0E36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sz w:val="24"/>
          <w:szCs w:val="24"/>
        </w:rPr>
      </w:pPr>
    </w:p>
    <w:p w14:paraId="5EF31C06" w14:textId="692603F4" w:rsidR="00FD0E36" w:rsidRPr="0036349B" w:rsidRDefault="00FD0E36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sz w:val="24"/>
          <w:szCs w:val="24"/>
        </w:rPr>
      </w:pPr>
      <w:r w:rsidRPr="0036349B">
        <w:rPr>
          <w:rFonts w:eastAsiaTheme="minorEastAsia"/>
          <w:sz w:val="24"/>
          <w:szCs w:val="24"/>
        </w:rPr>
        <w:t xml:space="preserve">Each </w:t>
      </w:r>
      <w:r w:rsidR="003A11C4" w:rsidRPr="0036349B">
        <w:rPr>
          <w:rFonts w:eastAsiaTheme="minorEastAsia"/>
          <w:sz w:val="24"/>
          <w:szCs w:val="24"/>
        </w:rPr>
        <w:t>SOI</w:t>
      </w:r>
      <w:r w:rsidRPr="0036349B">
        <w:rPr>
          <w:rFonts w:eastAsiaTheme="minorEastAsia"/>
          <w:sz w:val="24"/>
          <w:szCs w:val="24"/>
        </w:rPr>
        <w:t xml:space="preserve"> will be evaluated and rated </w:t>
      </w:r>
      <w:proofErr w:type="gramStart"/>
      <w:r w:rsidRPr="0036349B">
        <w:rPr>
          <w:rFonts w:eastAsiaTheme="minorEastAsia"/>
          <w:sz w:val="24"/>
          <w:szCs w:val="24"/>
        </w:rPr>
        <w:t>on the basis of</w:t>
      </w:r>
      <w:proofErr w:type="gramEnd"/>
      <w:r w:rsidRPr="0036349B">
        <w:rPr>
          <w:rFonts w:eastAsiaTheme="minorEastAsia"/>
          <w:sz w:val="24"/>
          <w:szCs w:val="24"/>
        </w:rPr>
        <w:t xml:space="preserve"> the evaluation criteria outlined below. </w:t>
      </w:r>
    </w:p>
    <w:p w14:paraId="5845E50B" w14:textId="2D762B19" w:rsidR="00FD0E36" w:rsidRPr="0036349B" w:rsidRDefault="00FD0E36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b/>
          <w:bCs/>
          <w:i/>
          <w:iCs/>
          <w:sz w:val="24"/>
          <w:szCs w:val="24"/>
        </w:rPr>
      </w:pPr>
      <w:r w:rsidRPr="0036349B">
        <w:rPr>
          <w:rFonts w:eastAsiaTheme="minorEastAsia"/>
          <w:b/>
          <w:bCs/>
          <w:i/>
          <w:iCs/>
          <w:sz w:val="24"/>
          <w:szCs w:val="24"/>
        </w:rPr>
        <w:t xml:space="preserve">  </w:t>
      </w:r>
    </w:p>
    <w:p w14:paraId="0C70B9FB" w14:textId="5EB54447" w:rsidR="006B676B" w:rsidRPr="00A66E34" w:rsidRDefault="006B676B" w:rsidP="0A236BE9">
      <w:pPr>
        <w:shd w:val="clear" w:color="auto" w:fill="FFFFFF" w:themeFill="background1"/>
        <w:spacing w:after="390" w:line="240" w:lineRule="auto"/>
        <w:textAlignment w:val="baseline"/>
        <w:rPr>
          <w:rFonts w:eastAsiaTheme="minorEastAsia"/>
          <w:sz w:val="24"/>
          <w:szCs w:val="24"/>
        </w:rPr>
      </w:pPr>
      <w:r w:rsidRPr="0036349B">
        <w:rPr>
          <w:rFonts w:eastAsiaTheme="minorEastAsia"/>
          <w:b/>
          <w:bCs/>
          <w:i/>
          <w:iCs/>
          <w:sz w:val="24"/>
          <w:szCs w:val="24"/>
        </w:rPr>
        <w:t>Quality</w:t>
      </w:r>
      <w:r w:rsidR="008C7E27" w:rsidRPr="0036349B">
        <w:rPr>
          <w:rFonts w:eastAsiaTheme="minorEastAsia"/>
          <w:b/>
          <w:bCs/>
          <w:i/>
          <w:iCs/>
          <w:sz w:val="24"/>
          <w:szCs w:val="24"/>
        </w:rPr>
        <w:t xml:space="preserve"> of</w:t>
      </w:r>
      <w:r w:rsidRPr="0036349B">
        <w:rPr>
          <w:rFonts w:eastAsiaTheme="minorEastAsia"/>
          <w:b/>
          <w:bCs/>
          <w:i/>
          <w:iCs/>
          <w:sz w:val="24"/>
          <w:szCs w:val="24"/>
        </w:rPr>
        <w:t xml:space="preserve"> Program Idea </w:t>
      </w:r>
      <w:r w:rsidR="00A66E34">
        <w:rPr>
          <w:rFonts w:eastAsiaTheme="minorEastAsia"/>
          <w:b/>
          <w:bCs/>
          <w:i/>
          <w:iCs/>
          <w:sz w:val="24"/>
          <w:szCs w:val="24"/>
        </w:rPr>
        <w:t>(</w:t>
      </w:r>
      <w:r w:rsidR="0089436C" w:rsidRPr="0036349B">
        <w:rPr>
          <w:rFonts w:eastAsiaTheme="minorEastAsia"/>
          <w:b/>
          <w:bCs/>
          <w:i/>
          <w:iCs/>
          <w:sz w:val="24"/>
          <w:szCs w:val="24"/>
        </w:rPr>
        <w:t>50</w:t>
      </w:r>
      <w:r w:rsidR="00B55E59" w:rsidRPr="0036349B">
        <w:rPr>
          <w:rFonts w:eastAsiaTheme="minorEastAsia"/>
          <w:b/>
          <w:bCs/>
          <w:i/>
          <w:iCs/>
          <w:sz w:val="24"/>
          <w:szCs w:val="24"/>
        </w:rPr>
        <w:t xml:space="preserve"> points</w:t>
      </w:r>
      <w:r w:rsidR="00A66E34">
        <w:rPr>
          <w:rFonts w:eastAsiaTheme="minorEastAsia"/>
          <w:b/>
          <w:bCs/>
          <w:i/>
          <w:iCs/>
          <w:sz w:val="24"/>
          <w:szCs w:val="24"/>
        </w:rPr>
        <w:t>)</w:t>
      </w:r>
      <w:r w:rsidR="00B55E59" w:rsidRPr="0036349B">
        <w:rPr>
          <w:rFonts w:eastAsiaTheme="minorEastAsia"/>
          <w:b/>
          <w:bCs/>
          <w:i/>
          <w:iCs/>
          <w:sz w:val="24"/>
          <w:szCs w:val="24"/>
        </w:rPr>
        <w:t>:</w:t>
      </w:r>
      <w:r w:rsidR="00441A4D" w:rsidRPr="00441A4D">
        <w:rPr>
          <w:rFonts w:eastAsiaTheme="minorEastAsia"/>
          <w:sz w:val="24"/>
          <w:szCs w:val="24"/>
        </w:rPr>
        <w:t xml:space="preserve"> </w:t>
      </w:r>
      <w:r w:rsidR="00441A4D">
        <w:rPr>
          <w:rFonts w:eastAsiaTheme="minorEastAsia"/>
          <w:sz w:val="24"/>
          <w:szCs w:val="24"/>
        </w:rPr>
        <w:t>All programs must include a substantive connection to American culture, policy, and/or practices</w:t>
      </w:r>
      <w:r w:rsidR="00441A4D" w:rsidRPr="00A66E34">
        <w:rPr>
          <w:rFonts w:eastAsiaTheme="minorEastAsia"/>
          <w:sz w:val="24"/>
          <w:szCs w:val="24"/>
        </w:rPr>
        <w:t xml:space="preserve">. </w:t>
      </w:r>
      <w:r w:rsidR="00441A4D" w:rsidRPr="001F265C">
        <w:rPr>
          <w:rFonts w:eastAsiaTheme="minorEastAsia"/>
          <w:sz w:val="24"/>
          <w:szCs w:val="24"/>
        </w:rPr>
        <w:t>Program</w:t>
      </w:r>
      <w:r w:rsidR="008E5179" w:rsidRPr="00A66E34">
        <w:rPr>
          <w:rFonts w:eastAsiaTheme="minorEastAsia"/>
          <w:sz w:val="24"/>
          <w:szCs w:val="24"/>
        </w:rPr>
        <w:t xml:space="preserve"> objectives</w:t>
      </w:r>
      <w:r w:rsidR="00CA7200" w:rsidRPr="00A66E34">
        <w:rPr>
          <w:rFonts w:eastAsiaTheme="minorEastAsia"/>
          <w:sz w:val="24"/>
          <w:szCs w:val="24"/>
        </w:rPr>
        <w:t xml:space="preserve"> </w:t>
      </w:r>
      <w:r w:rsidR="008E5179" w:rsidRPr="00A66E34">
        <w:rPr>
          <w:rFonts w:eastAsiaTheme="minorEastAsia"/>
          <w:sz w:val="24"/>
          <w:szCs w:val="24"/>
        </w:rPr>
        <w:t>are closely aligned with</w:t>
      </w:r>
      <w:r w:rsidR="007B73E9">
        <w:rPr>
          <w:rFonts w:eastAsiaTheme="minorEastAsia"/>
          <w:sz w:val="24"/>
          <w:szCs w:val="24"/>
        </w:rPr>
        <w:t xml:space="preserve"> U.S. Embassy B</w:t>
      </w:r>
      <w:r w:rsidR="00DD1919">
        <w:rPr>
          <w:rFonts w:eastAsiaTheme="minorEastAsia"/>
          <w:sz w:val="24"/>
          <w:szCs w:val="24"/>
        </w:rPr>
        <w:t>angkok</w:t>
      </w:r>
      <w:r w:rsidR="008E5179" w:rsidRPr="00A66E34">
        <w:rPr>
          <w:rFonts w:eastAsiaTheme="minorEastAsia"/>
          <w:sz w:val="24"/>
          <w:szCs w:val="24"/>
        </w:rPr>
        <w:t xml:space="preserve"> </w:t>
      </w:r>
      <w:r w:rsidR="001B1FCF" w:rsidRPr="00A66E34">
        <w:rPr>
          <w:rFonts w:eastAsiaTheme="minorEastAsia"/>
          <w:sz w:val="24"/>
          <w:szCs w:val="24"/>
        </w:rPr>
        <w:t>priorit</w:t>
      </w:r>
      <w:r w:rsidR="00797B6F" w:rsidRPr="00A66E34">
        <w:rPr>
          <w:rFonts w:eastAsiaTheme="minorEastAsia"/>
          <w:sz w:val="24"/>
          <w:szCs w:val="24"/>
        </w:rPr>
        <w:t>ies</w:t>
      </w:r>
      <w:r w:rsidR="00436A07" w:rsidRPr="00A66E34">
        <w:rPr>
          <w:rFonts w:eastAsiaTheme="minorEastAsia"/>
          <w:sz w:val="24"/>
          <w:szCs w:val="24"/>
        </w:rPr>
        <w:t xml:space="preserve"> </w:t>
      </w:r>
      <w:r w:rsidR="00A66E34" w:rsidRPr="00A66E34">
        <w:rPr>
          <w:rFonts w:eastAsiaTheme="minorEastAsia"/>
          <w:sz w:val="24"/>
          <w:szCs w:val="24"/>
        </w:rPr>
        <w:t>outlined in Section A. Project Description</w:t>
      </w:r>
      <w:r w:rsidR="00143669" w:rsidRPr="00A66E34">
        <w:rPr>
          <w:rFonts w:eastAsiaTheme="minorEastAsia"/>
          <w:sz w:val="24"/>
          <w:szCs w:val="24"/>
        </w:rPr>
        <w:t>.  The idea is communicated well and is feasible.  SOI’s that promote creative approaches to address program objectives are highly encouraged</w:t>
      </w:r>
      <w:r w:rsidR="00DB2B86">
        <w:rPr>
          <w:rFonts w:eastAsiaTheme="minorEastAsia"/>
          <w:sz w:val="24"/>
          <w:szCs w:val="24"/>
        </w:rPr>
        <w:t>.</w:t>
      </w:r>
      <w:r w:rsidR="00500F24">
        <w:rPr>
          <w:rFonts w:eastAsiaTheme="minorEastAsia"/>
          <w:sz w:val="24"/>
          <w:szCs w:val="24"/>
        </w:rPr>
        <w:t xml:space="preserve"> </w:t>
      </w:r>
      <w:r w:rsidR="00B444F6">
        <w:rPr>
          <w:rFonts w:eastAsiaTheme="minorEastAsia"/>
          <w:sz w:val="24"/>
          <w:szCs w:val="24"/>
        </w:rPr>
        <w:t>The</w:t>
      </w:r>
      <w:r w:rsidR="00143669" w:rsidRPr="00A66E34">
        <w:rPr>
          <w:rFonts w:eastAsiaTheme="minorEastAsia"/>
          <w:sz w:val="24"/>
          <w:szCs w:val="24"/>
        </w:rPr>
        <w:t xml:space="preserve"> proposed timeline is reasonable.</w:t>
      </w:r>
      <w:r w:rsidRPr="00A66E34">
        <w:rPr>
          <w:rFonts w:eastAsiaTheme="minorEastAsia"/>
          <w:sz w:val="24"/>
          <w:szCs w:val="24"/>
        </w:rPr>
        <w:t xml:space="preserve"> </w:t>
      </w:r>
      <w:r w:rsidR="00B55E59" w:rsidRPr="00A66E34">
        <w:rPr>
          <w:rFonts w:eastAsiaTheme="minorEastAsia"/>
          <w:sz w:val="24"/>
          <w:szCs w:val="24"/>
        </w:rPr>
        <w:t xml:space="preserve">  </w:t>
      </w:r>
    </w:p>
    <w:p w14:paraId="68A336C7" w14:textId="3660650D" w:rsidR="003C4115" w:rsidRDefault="003C4115" w:rsidP="003C4115">
      <w:pPr>
        <w:shd w:val="clear" w:color="auto" w:fill="FFFFFF" w:themeFill="background1"/>
        <w:spacing w:after="390" w:line="240" w:lineRule="auto"/>
        <w:textAlignment w:val="baseline"/>
        <w:rPr>
          <w:rFonts w:eastAsiaTheme="minorEastAsia"/>
          <w:b/>
          <w:bCs/>
          <w:i/>
          <w:iCs/>
          <w:sz w:val="24"/>
          <w:szCs w:val="24"/>
        </w:rPr>
      </w:pPr>
      <w:r w:rsidRPr="0036349B">
        <w:rPr>
          <w:rFonts w:eastAsiaTheme="minorEastAsia"/>
          <w:b/>
          <w:bCs/>
          <w:i/>
          <w:iCs/>
          <w:sz w:val="24"/>
          <w:szCs w:val="24"/>
        </w:rPr>
        <w:t xml:space="preserve">Program Planning/Ability to Achieve Objectives </w:t>
      </w:r>
      <w:r w:rsidR="002B156F">
        <w:rPr>
          <w:rFonts w:eastAsiaTheme="minorEastAsia"/>
          <w:b/>
          <w:bCs/>
          <w:i/>
          <w:iCs/>
          <w:sz w:val="24"/>
          <w:szCs w:val="24"/>
        </w:rPr>
        <w:t>(</w:t>
      </w:r>
      <w:r w:rsidR="00102AAA">
        <w:rPr>
          <w:rFonts w:eastAsiaTheme="minorEastAsia"/>
          <w:b/>
          <w:bCs/>
          <w:i/>
          <w:iCs/>
          <w:sz w:val="24"/>
          <w:szCs w:val="24"/>
        </w:rPr>
        <w:t>20</w:t>
      </w:r>
      <w:r w:rsidRPr="0036349B">
        <w:rPr>
          <w:rFonts w:eastAsiaTheme="minorEastAsia"/>
          <w:b/>
          <w:bCs/>
          <w:i/>
          <w:iCs/>
          <w:sz w:val="24"/>
          <w:szCs w:val="24"/>
        </w:rPr>
        <w:t xml:space="preserve"> points</w:t>
      </w:r>
      <w:r w:rsidR="002B156F">
        <w:rPr>
          <w:rFonts w:eastAsiaTheme="minorEastAsia"/>
          <w:b/>
          <w:bCs/>
          <w:i/>
          <w:iCs/>
          <w:sz w:val="24"/>
          <w:szCs w:val="24"/>
        </w:rPr>
        <w:t>)</w:t>
      </w:r>
      <w:r w:rsidRPr="0036349B">
        <w:rPr>
          <w:rFonts w:eastAsiaTheme="minorEastAsia"/>
          <w:b/>
          <w:bCs/>
          <w:i/>
          <w:iCs/>
          <w:sz w:val="24"/>
          <w:szCs w:val="24"/>
        </w:rPr>
        <w:t xml:space="preserve">: </w:t>
      </w:r>
      <w:r w:rsidR="002B156F">
        <w:rPr>
          <w:rFonts w:eastAsiaTheme="minorEastAsia"/>
          <w:b/>
          <w:bCs/>
          <w:i/>
          <w:iCs/>
          <w:sz w:val="24"/>
          <w:szCs w:val="24"/>
        </w:rPr>
        <w:t xml:space="preserve"> </w:t>
      </w:r>
      <w:r w:rsidRPr="00334371">
        <w:rPr>
          <w:rFonts w:eastAsiaTheme="minorEastAsia"/>
          <w:sz w:val="24"/>
          <w:szCs w:val="24"/>
        </w:rPr>
        <w:t>The SOI should clearly articulate proposed program activities and expected results towards achieving program objectives and goal(s).</w:t>
      </w:r>
    </w:p>
    <w:p w14:paraId="0EA253EC" w14:textId="75110D1B" w:rsidR="00102AAA" w:rsidRPr="00CD5987" w:rsidRDefault="00102AAA" w:rsidP="003C4115">
      <w:pPr>
        <w:shd w:val="clear" w:color="auto" w:fill="FFFFFF" w:themeFill="background1"/>
        <w:spacing w:after="390" w:line="240" w:lineRule="auto"/>
        <w:textAlignment w:val="baseline"/>
        <w:rPr>
          <w:rFonts w:eastAsiaTheme="minorEastAsia"/>
          <w:b/>
          <w:bCs/>
          <w:i/>
          <w:iCs/>
          <w:sz w:val="24"/>
          <w:szCs w:val="24"/>
        </w:rPr>
      </w:pPr>
      <w:r w:rsidRPr="00102AAA">
        <w:rPr>
          <w:rFonts w:eastAsiaTheme="minorEastAsia"/>
          <w:b/>
          <w:bCs/>
          <w:i/>
          <w:iCs/>
          <w:sz w:val="24"/>
          <w:szCs w:val="24"/>
        </w:rPr>
        <w:t>Engagement of Target Audiences</w:t>
      </w:r>
      <w:r>
        <w:rPr>
          <w:rFonts w:eastAsiaTheme="minorEastAsia"/>
          <w:b/>
          <w:bCs/>
          <w:i/>
          <w:iCs/>
          <w:sz w:val="24"/>
          <w:szCs w:val="24"/>
        </w:rPr>
        <w:t xml:space="preserve"> (20 points)</w:t>
      </w:r>
      <w:r w:rsidRPr="00102AAA">
        <w:rPr>
          <w:rFonts w:eastAsiaTheme="minorEastAsia"/>
          <w:b/>
          <w:bCs/>
          <w:i/>
          <w:iCs/>
          <w:sz w:val="24"/>
          <w:szCs w:val="24"/>
        </w:rPr>
        <w:t>:</w:t>
      </w:r>
      <w:r>
        <w:rPr>
          <w:rFonts w:eastAsiaTheme="minorEastAsia"/>
          <w:b/>
          <w:bCs/>
          <w:i/>
          <w:iCs/>
          <w:sz w:val="24"/>
          <w:szCs w:val="24"/>
        </w:rPr>
        <w:t xml:space="preserve"> </w:t>
      </w:r>
      <w:r w:rsidRPr="00102AAA">
        <w:rPr>
          <w:rFonts w:eastAsiaTheme="minorEastAsia"/>
          <w:b/>
          <w:bCs/>
          <w:i/>
          <w:iCs/>
          <w:sz w:val="24"/>
          <w:szCs w:val="24"/>
        </w:rPr>
        <w:t xml:space="preserve"> </w:t>
      </w:r>
      <w:r w:rsidRPr="00102AAA">
        <w:rPr>
          <w:rFonts w:eastAsiaTheme="minorEastAsia"/>
          <w:sz w:val="24"/>
          <w:szCs w:val="24"/>
        </w:rPr>
        <w:t xml:space="preserve">The </w:t>
      </w:r>
      <w:r>
        <w:rPr>
          <w:rFonts w:eastAsiaTheme="minorEastAsia"/>
          <w:sz w:val="24"/>
          <w:szCs w:val="24"/>
        </w:rPr>
        <w:t xml:space="preserve">SOI should identify </w:t>
      </w:r>
      <w:r w:rsidRPr="00102AAA">
        <w:rPr>
          <w:rFonts w:eastAsiaTheme="minorEastAsia"/>
          <w:sz w:val="24"/>
          <w:szCs w:val="24"/>
        </w:rPr>
        <w:t>the target audience outlined in the program description.</w:t>
      </w:r>
    </w:p>
    <w:p w14:paraId="5B9B83A3" w14:textId="58678F7C" w:rsidR="00FD0E36" w:rsidRPr="00E44472" w:rsidRDefault="00B55E59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sz w:val="24"/>
          <w:szCs w:val="24"/>
        </w:rPr>
      </w:pPr>
      <w:r w:rsidRPr="0036349B">
        <w:rPr>
          <w:rFonts w:eastAsiaTheme="minorEastAsia"/>
          <w:b/>
          <w:bCs/>
          <w:i/>
          <w:iCs/>
          <w:sz w:val="24"/>
          <w:szCs w:val="24"/>
        </w:rPr>
        <w:t>Organizational Capacity and Record on Previous G</w:t>
      </w:r>
      <w:r w:rsidR="00FD0E36" w:rsidRPr="0036349B">
        <w:rPr>
          <w:rFonts w:eastAsiaTheme="minorEastAsia"/>
          <w:b/>
          <w:bCs/>
          <w:i/>
          <w:iCs/>
          <w:sz w:val="24"/>
          <w:szCs w:val="24"/>
        </w:rPr>
        <w:t>rants</w:t>
      </w:r>
      <w:r w:rsidR="0089436C" w:rsidRPr="0036349B">
        <w:rPr>
          <w:rFonts w:eastAsiaTheme="minorEastAsia"/>
          <w:b/>
          <w:bCs/>
          <w:i/>
          <w:iCs/>
          <w:sz w:val="24"/>
          <w:szCs w:val="24"/>
        </w:rPr>
        <w:t xml:space="preserve"> </w:t>
      </w:r>
      <w:r w:rsidR="003C4115">
        <w:rPr>
          <w:rFonts w:eastAsiaTheme="minorEastAsia"/>
          <w:b/>
          <w:bCs/>
          <w:i/>
          <w:iCs/>
          <w:sz w:val="24"/>
          <w:szCs w:val="24"/>
        </w:rPr>
        <w:t>(</w:t>
      </w:r>
      <w:r w:rsidR="00102AAA">
        <w:rPr>
          <w:rFonts w:eastAsiaTheme="minorEastAsia"/>
          <w:b/>
          <w:bCs/>
          <w:i/>
          <w:iCs/>
          <w:sz w:val="24"/>
          <w:szCs w:val="24"/>
        </w:rPr>
        <w:t>10</w:t>
      </w:r>
      <w:r w:rsidRPr="0036349B">
        <w:rPr>
          <w:rFonts w:eastAsiaTheme="minorEastAsia"/>
          <w:b/>
          <w:bCs/>
          <w:i/>
          <w:iCs/>
          <w:sz w:val="24"/>
          <w:szCs w:val="24"/>
        </w:rPr>
        <w:t xml:space="preserve"> point</w:t>
      </w:r>
      <w:r w:rsidR="00102AAA">
        <w:rPr>
          <w:rFonts w:eastAsiaTheme="minorEastAsia"/>
          <w:b/>
          <w:bCs/>
          <w:i/>
          <w:iCs/>
          <w:sz w:val="24"/>
          <w:szCs w:val="24"/>
        </w:rPr>
        <w:t>s</w:t>
      </w:r>
      <w:r w:rsidR="003C4115">
        <w:rPr>
          <w:rFonts w:eastAsiaTheme="minorEastAsia"/>
          <w:b/>
          <w:bCs/>
          <w:i/>
          <w:iCs/>
          <w:sz w:val="24"/>
          <w:szCs w:val="24"/>
        </w:rPr>
        <w:t>)</w:t>
      </w:r>
      <w:r w:rsidRPr="0036349B">
        <w:rPr>
          <w:rFonts w:eastAsiaTheme="minorEastAsia"/>
          <w:b/>
          <w:bCs/>
          <w:i/>
          <w:iCs/>
          <w:sz w:val="24"/>
          <w:szCs w:val="24"/>
        </w:rPr>
        <w:t>:</w:t>
      </w:r>
      <w:r w:rsidR="00E44472">
        <w:rPr>
          <w:rFonts w:eastAsiaTheme="minorEastAsia"/>
          <w:b/>
          <w:bCs/>
          <w:i/>
          <w:iCs/>
          <w:sz w:val="24"/>
          <w:szCs w:val="24"/>
        </w:rPr>
        <w:t xml:space="preserve"> </w:t>
      </w:r>
      <w:r w:rsidRPr="0036349B">
        <w:rPr>
          <w:rFonts w:eastAsiaTheme="minorEastAsia"/>
          <w:b/>
          <w:bCs/>
          <w:i/>
          <w:iCs/>
          <w:sz w:val="24"/>
          <w:szCs w:val="24"/>
        </w:rPr>
        <w:t xml:space="preserve"> </w:t>
      </w:r>
      <w:r w:rsidR="00FD0E36" w:rsidRPr="00E44472">
        <w:rPr>
          <w:rFonts w:eastAsiaTheme="minorEastAsia"/>
          <w:sz w:val="24"/>
          <w:szCs w:val="24"/>
        </w:rPr>
        <w:t>The</w:t>
      </w:r>
      <w:r w:rsidR="00143669" w:rsidRPr="00E44472">
        <w:rPr>
          <w:rFonts w:eastAsiaTheme="minorEastAsia"/>
          <w:sz w:val="24"/>
          <w:szCs w:val="24"/>
        </w:rPr>
        <w:t xml:space="preserve"> SOI should demonstrate the organization’s expertise</w:t>
      </w:r>
      <w:r w:rsidR="002271C1">
        <w:rPr>
          <w:rFonts w:eastAsiaTheme="minorEastAsia"/>
          <w:sz w:val="24"/>
          <w:szCs w:val="24"/>
        </w:rPr>
        <w:t>, capacity</w:t>
      </w:r>
      <w:r w:rsidR="00143669" w:rsidRPr="00E44472">
        <w:rPr>
          <w:rFonts w:eastAsiaTheme="minorEastAsia"/>
          <w:sz w:val="24"/>
          <w:szCs w:val="24"/>
        </w:rPr>
        <w:t xml:space="preserve"> and</w:t>
      </w:r>
      <w:r w:rsidR="003C4115">
        <w:rPr>
          <w:rFonts w:eastAsiaTheme="minorEastAsia"/>
          <w:sz w:val="24"/>
          <w:szCs w:val="24"/>
        </w:rPr>
        <w:t>/or</w:t>
      </w:r>
      <w:r w:rsidR="00143669" w:rsidRPr="00E44472">
        <w:rPr>
          <w:rFonts w:eastAsiaTheme="minorEastAsia"/>
          <w:sz w:val="24"/>
          <w:szCs w:val="24"/>
        </w:rPr>
        <w:t xml:space="preserve"> previous experience in administering </w:t>
      </w:r>
      <w:r w:rsidR="003C4115">
        <w:rPr>
          <w:rFonts w:eastAsiaTheme="minorEastAsia"/>
          <w:sz w:val="24"/>
          <w:szCs w:val="24"/>
        </w:rPr>
        <w:t xml:space="preserve">similar </w:t>
      </w:r>
      <w:r w:rsidR="00143669" w:rsidRPr="00E44472">
        <w:rPr>
          <w:rFonts w:eastAsiaTheme="minorEastAsia"/>
          <w:sz w:val="24"/>
          <w:szCs w:val="24"/>
        </w:rPr>
        <w:t>programs.  If a local partner is identified</w:t>
      </w:r>
      <w:r w:rsidR="005970D7">
        <w:rPr>
          <w:rFonts w:eastAsiaTheme="minorEastAsia"/>
          <w:sz w:val="24"/>
          <w:szCs w:val="24"/>
        </w:rPr>
        <w:t>, the</w:t>
      </w:r>
      <w:r w:rsidR="00143669" w:rsidRPr="00E44472">
        <w:rPr>
          <w:rFonts w:eastAsiaTheme="minorEastAsia"/>
          <w:sz w:val="24"/>
          <w:szCs w:val="24"/>
        </w:rPr>
        <w:t xml:space="preserve"> SOI should briefly describe the partner’s role and experience.</w:t>
      </w:r>
      <w:r w:rsidR="00FD0E36" w:rsidRPr="00E44472">
        <w:rPr>
          <w:rFonts w:eastAsiaTheme="minorEastAsia"/>
          <w:sz w:val="24"/>
          <w:szCs w:val="24"/>
        </w:rPr>
        <w:t xml:space="preserve"> </w:t>
      </w:r>
    </w:p>
    <w:p w14:paraId="7815D98E" w14:textId="77777777" w:rsidR="00FD0E36" w:rsidRPr="00E44472" w:rsidRDefault="00FD0E36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sz w:val="24"/>
          <w:szCs w:val="24"/>
        </w:rPr>
      </w:pPr>
    </w:p>
    <w:p w14:paraId="54CF2293" w14:textId="77777777" w:rsidR="00FD0E36" w:rsidRPr="0036349B" w:rsidRDefault="00FD0E36" w:rsidP="0A236BE9">
      <w:pPr>
        <w:pStyle w:val="ListParagraph"/>
        <w:numPr>
          <w:ilvl w:val="0"/>
          <w:numId w:val="34"/>
        </w:num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 w:rsidRPr="0036349B">
        <w:rPr>
          <w:rFonts w:eastAsiaTheme="minorEastAsia"/>
          <w:sz w:val="24"/>
          <w:szCs w:val="24"/>
        </w:rPr>
        <w:t>Review and Selection Process</w:t>
      </w:r>
    </w:p>
    <w:p w14:paraId="296E3EFD" w14:textId="77777777" w:rsidR="00856FBB" w:rsidRPr="0036349B" w:rsidRDefault="00856FBB" w:rsidP="0A236BE9">
      <w:pPr>
        <w:pStyle w:val="ListParagraph"/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sz w:val="24"/>
          <w:szCs w:val="24"/>
        </w:rPr>
      </w:pPr>
    </w:p>
    <w:p w14:paraId="141F9C3B" w14:textId="49D1E513" w:rsidR="00FD0E36" w:rsidRPr="003759CD" w:rsidRDefault="00FD0E36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sz w:val="24"/>
          <w:szCs w:val="24"/>
        </w:rPr>
      </w:pPr>
      <w:r w:rsidRPr="0036349B">
        <w:rPr>
          <w:rFonts w:eastAsiaTheme="minorEastAsia"/>
          <w:sz w:val="24"/>
          <w:szCs w:val="24"/>
        </w:rPr>
        <w:t>A Grants Review Committee will evaluate all eligible</w:t>
      </w:r>
      <w:r w:rsidR="0089436C" w:rsidRPr="0036349B">
        <w:rPr>
          <w:rFonts w:eastAsiaTheme="minorEastAsia"/>
          <w:sz w:val="24"/>
          <w:szCs w:val="24"/>
        </w:rPr>
        <w:t xml:space="preserve"> SOI</w:t>
      </w:r>
      <w:r w:rsidR="1BCB172E" w:rsidRPr="0036349B">
        <w:rPr>
          <w:rFonts w:eastAsiaTheme="minorEastAsia"/>
          <w:sz w:val="24"/>
          <w:szCs w:val="24"/>
        </w:rPr>
        <w:t>s</w:t>
      </w:r>
      <w:r w:rsidR="00FF3F30">
        <w:rPr>
          <w:rFonts w:eastAsiaTheme="minorEastAsia"/>
          <w:sz w:val="24"/>
          <w:szCs w:val="24"/>
        </w:rPr>
        <w:t xml:space="preserve"> </w:t>
      </w:r>
      <w:r w:rsidR="0089436C" w:rsidRPr="003759CD">
        <w:rPr>
          <w:rFonts w:eastAsiaTheme="minorEastAsia"/>
          <w:sz w:val="24"/>
          <w:szCs w:val="24"/>
        </w:rPr>
        <w:t xml:space="preserve">against the criteria listed above. </w:t>
      </w:r>
      <w:r w:rsidR="003759CD" w:rsidRPr="003759CD">
        <w:rPr>
          <w:rFonts w:eastAsiaTheme="minorEastAsia"/>
          <w:sz w:val="24"/>
          <w:szCs w:val="24"/>
        </w:rPr>
        <w:t xml:space="preserve"> </w:t>
      </w:r>
      <w:r w:rsidR="0089436C" w:rsidRPr="003759CD">
        <w:rPr>
          <w:rFonts w:eastAsiaTheme="minorEastAsia"/>
          <w:sz w:val="24"/>
          <w:szCs w:val="24"/>
        </w:rPr>
        <w:t xml:space="preserve">For a </w:t>
      </w:r>
      <w:r w:rsidR="3872FC8D" w:rsidRPr="003759CD">
        <w:rPr>
          <w:rFonts w:eastAsiaTheme="minorEastAsia"/>
          <w:sz w:val="24"/>
          <w:szCs w:val="24"/>
        </w:rPr>
        <w:t>fair</w:t>
      </w:r>
      <w:r w:rsidR="0089436C" w:rsidRPr="003759CD">
        <w:rPr>
          <w:rFonts w:eastAsiaTheme="minorEastAsia"/>
          <w:sz w:val="24"/>
          <w:szCs w:val="24"/>
        </w:rPr>
        <w:t xml:space="preserve"> review</w:t>
      </w:r>
      <w:r w:rsidR="003759CD">
        <w:rPr>
          <w:rFonts w:eastAsiaTheme="minorEastAsia"/>
          <w:sz w:val="24"/>
          <w:szCs w:val="24"/>
        </w:rPr>
        <w:t>,</w:t>
      </w:r>
      <w:r w:rsidR="0089436C" w:rsidRPr="003759CD">
        <w:rPr>
          <w:rFonts w:eastAsiaTheme="minorEastAsia"/>
          <w:sz w:val="24"/>
          <w:szCs w:val="24"/>
        </w:rPr>
        <w:t xml:space="preserve"> all panelist</w:t>
      </w:r>
      <w:r w:rsidR="5A668A56" w:rsidRPr="003759CD">
        <w:rPr>
          <w:rFonts w:eastAsiaTheme="minorEastAsia"/>
          <w:sz w:val="24"/>
          <w:szCs w:val="24"/>
        </w:rPr>
        <w:t>s</w:t>
      </w:r>
      <w:r w:rsidR="0089436C" w:rsidRPr="003759CD">
        <w:rPr>
          <w:rFonts w:eastAsiaTheme="minorEastAsia"/>
          <w:sz w:val="24"/>
          <w:szCs w:val="24"/>
        </w:rPr>
        <w:t xml:space="preserve"> will</w:t>
      </w:r>
      <w:r w:rsidR="003759CD">
        <w:rPr>
          <w:rFonts w:eastAsiaTheme="minorEastAsia"/>
          <w:sz w:val="24"/>
          <w:szCs w:val="24"/>
        </w:rPr>
        <w:t xml:space="preserve"> </w:t>
      </w:r>
      <w:r w:rsidR="008E0B68">
        <w:rPr>
          <w:rFonts w:eastAsiaTheme="minorEastAsia"/>
          <w:sz w:val="24"/>
          <w:szCs w:val="24"/>
        </w:rPr>
        <w:t>only</w:t>
      </w:r>
      <w:r w:rsidR="0089436C" w:rsidRPr="003759CD">
        <w:rPr>
          <w:rFonts w:eastAsiaTheme="minorEastAsia"/>
          <w:sz w:val="24"/>
          <w:szCs w:val="24"/>
        </w:rPr>
        <w:t xml:space="preserve"> review the </w:t>
      </w:r>
      <w:r w:rsidR="003759CD" w:rsidRPr="003759CD">
        <w:rPr>
          <w:rFonts w:eastAsiaTheme="minorEastAsia"/>
          <w:sz w:val="24"/>
          <w:szCs w:val="24"/>
        </w:rPr>
        <w:t xml:space="preserve">information provided through </w:t>
      </w:r>
      <w:r w:rsidR="008E0B68">
        <w:rPr>
          <w:rFonts w:eastAsiaTheme="minorEastAsia"/>
          <w:sz w:val="24"/>
          <w:szCs w:val="24"/>
        </w:rPr>
        <w:t xml:space="preserve">the </w:t>
      </w:r>
      <w:r w:rsidR="003759CD" w:rsidRPr="003759CD">
        <w:rPr>
          <w:rFonts w:eastAsiaTheme="minorEastAsia"/>
          <w:sz w:val="24"/>
          <w:szCs w:val="24"/>
        </w:rPr>
        <w:t xml:space="preserve">Google </w:t>
      </w:r>
      <w:r w:rsidR="009E671F">
        <w:rPr>
          <w:rFonts w:eastAsiaTheme="minorEastAsia"/>
          <w:sz w:val="24"/>
          <w:szCs w:val="24"/>
        </w:rPr>
        <w:lastRenderedPageBreak/>
        <w:t>application f</w:t>
      </w:r>
      <w:r w:rsidR="003759CD" w:rsidRPr="003759CD">
        <w:rPr>
          <w:rFonts w:eastAsiaTheme="minorEastAsia"/>
          <w:sz w:val="24"/>
          <w:szCs w:val="24"/>
        </w:rPr>
        <w:t>orm</w:t>
      </w:r>
      <w:r w:rsidR="004D1E91">
        <w:rPr>
          <w:rFonts w:eastAsiaTheme="minorEastAsia"/>
          <w:sz w:val="24"/>
          <w:szCs w:val="24"/>
        </w:rPr>
        <w:t>,</w:t>
      </w:r>
      <w:r w:rsidR="003759CD" w:rsidRPr="003759CD">
        <w:rPr>
          <w:rFonts w:eastAsiaTheme="minorEastAsia"/>
          <w:sz w:val="24"/>
          <w:szCs w:val="24"/>
        </w:rPr>
        <w:t xml:space="preserve"> </w:t>
      </w:r>
      <w:r w:rsidR="0089436C" w:rsidRPr="003759CD">
        <w:rPr>
          <w:rFonts w:eastAsiaTheme="minorEastAsia"/>
          <w:sz w:val="24"/>
          <w:szCs w:val="24"/>
        </w:rPr>
        <w:t xml:space="preserve">no </w:t>
      </w:r>
      <w:r w:rsidR="004D1E91">
        <w:rPr>
          <w:rFonts w:eastAsiaTheme="minorEastAsia"/>
          <w:sz w:val="24"/>
          <w:szCs w:val="24"/>
        </w:rPr>
        <w:t>additional information will be reviewed</w:t>
      </w:r>
      <w:r w:rsidR="0089436C" w:rsidRPr="003759CD">
        <w:rPr>
          <w:rFonts w:eastAsiaTheme="minorEastAsia"/>
          <w:sz w:val="24"/>
          <w:szCs w:val="24"/>
        </w:rPr>
        <w:t>.</w:t>
      </w:r>
      <w:r w:rsidR="37F575B7" w:rsidRPr="003759CD">
        <w:rPr>
          <w:rFonts w:eastAsiaTheme="minorEastAsia"/>
          <w:sz w:val="24"/>
          <w:szCs w:val="24"/>
        </w:rPr>
        <w:t xml:space="preserve">  </w:t>
      </w:r>
      <w:r w:rsidR="0089436C" w:rsidRPr="003759CD">
        <w:rPr>
          <w:rFonts w:eastAsiaTheme="minorEastAsia"/>
          <w:sz w:val="24"/>
          <w:szCs w:val="24"/>
        </w:rPr>
        <w:t>The panel may provide conditions and/or recommendations on SOIs to enhance the proposed program.  Conditions must be addressed, and recommendations should be addressed</w:t>
      </w:r>
      <w:r w:rsidR="74B53730" w:rsidRPr="003759CD">
        <w:rPr>
          <w:rFonts w:eastAsiaTheme="minorEastAsia"/>
          <w:sz w:val="24"/>
          <w:szCs w:val="24"/>
        </w:rPr>
        <w:t>,</w:t>
      </w:r>
      <w:r w:rsidR="0089436C" w:rsidRPr="003759CD">
        <w:rPr>
          <w:rFonts w:eastAsiaTheme="minorEastAsia"/>
          <w:sz w:val="24"/>
          <w:szCs w:val="24"/>
        </w:rPr>
        <w:t xml:space="preserve"> in </w:t>
      </w:r>
      <w:r w:rsidR="007362D3">
        <w:rPr>
          <w:rFonts w:eastAsiaTheme="minorEastAsia"/>
          <w:sz w:val="24"/>
          <w:szCs w:val="24"/>
        </w:rPr>
        <w:t>the</w:t>
      </w:r>
      <w:r w:rsidR="0089436C" w:rsidRPr="003759CD">
        <w:rPr>
          <w:rFonts w:eastAsiaTheme="minorEastAsia"/>
          <w:sz w:val="24"/>
          <w:szCs w:val="24"/>
        </w:rPr>
        <w:t xml:space="preserve"> full proposal application.</w:t>
      </w:r>
    </w:p>
    <w:p w14:paraId="69C1CF23" w14:textId="03CE55F5" w:rsidR="00B43D75" w:rsidRPr="0036349B" w:rsidRDefault="00B43D75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sz w:val="24"/>
          <w:szCs w:val="24"/>
        </w:rPr>
      </w:pPr>
    </w:p>
    <w:p w14:paraId="2D56A4FB" w14:textId="71AFE409" w:rsidR="00FD0E36" w:rsidRPr="001A6972" w:rsidRDefault="0089436C" w:rsidP="0A236BE9">
      <w:pPr>
        <w:pStyle w:val="ListParagraph"/>
        <w:numPr>
          <w:ilvl w:val="0"/>
          <w:numId w:val="34"/>
        </w:num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i/>
          <w:iCs/>
          <w:color w:val="000000" w:themeColor="text1"/>
          <w:sz w:val="24"/>
          <w:szCs w:val="24"/>
        </w:rPr>
      </w:pPr>
      <w:r w:rsidRPr="0036349B">
        <w:rPr>
          <w:rFonts w:eastAsiaTheme="minorEastAsia"/>
          <w:sz w:val="24"/>
          <w:szCs w:val="24"/>
        </w:rPr>
        <w:t>Following the review</w:t>
      </w:r>
      <w:r w:rsidR="5E4CDFA6" w:rsidRPr="0036349B">
        <w:rPr>
          <w:rFonts w:eastAsiaTheme="minorEastAsia"/>
          <w:sz w:val="24"/>
          <w:szCs w:val="24"/>
        </w:rPr>
        <w:t>,</w:t>
      </w:r>
      <w:r w:rsidRPr="0036349B">
        <w:rPr>
          <w:rFonts w:eastAsiaTheme="minorEastAsia"/>
          <w:sz w:val="24"/>
          <w:szCs w:val="24"/>
        </w:rPr>
        <w:t xml:space="preserve"> </w:t>
      </w:r>
      <w:r w:rsidR="32E27BFD" w:rsidRPr="0036349B">
        <w:rPr>
          <w:rFonts w:eastAsiaTheme="minorEastAsia"/>
          <w:sz w:val="24"/>
          <w:szCs w:val="24"/>
        </w:rPr>
        <w:t xml:space="preserve">any </w:t>
      </w:r>
      <w:r w:rsidRPr="0036349B">
        <w:rPr>
          <w:rFonts w:eastAsiaTheme="minorEastAsia"/>
          <w:sz w:val="24"/>
          <w:szCs w:val="24"/>
        </w:rPr>
        <w:t xml:space="preserve">successful SOI applicants will be contacted and </w:t>
      </w:r>
      <w:r w:rsidR="6F99E051" w:rsidRPr="0036349B">
        <w:rPr>
          <w:rFonts w:eastAsiaTheme="minorEastAsia"/>
          <w:sz w:val="24"/>
          <w:szCs w:val="24"/>
        </w:rPr>
        <w:t xml:space="preserve">instructed </w:t>
      </w:r>
      <w:r w:rsidRPr="0036349B">
        <w:rPr>
          <w:rFonts w:eastAsiaTheme="minorEastAsia"/>
          <w:sz w:val="24"/>
          <w:szCs w:val="24"/>
        </w:rPr>
        <w:t xml:space="preserve">to submit full applications. </w:t>
      </w:r>
      <w:r w:rsidR="6EC3F6F0" w:rsidRPr="0036349B">
        <w:rPr>
          <w:rFonts w:eastAsiaTheme="minorEastAsia"/>
          <w:sz w:val="24"/>
          <w:szCs w:val="24"/>
        </w:rPr>
        <w:t>A full application will include</w:t>
      </w:r>
      <w:r w:rsidR="7E4A452D" w:rsidRPr="0036349B">
        <w:rPr>
          <w:rFonts w:eastAsiaTheme="minorEastAsia"/>
          <w:sz w:val="24"/>
          <w:szCs w:val="24"/>
        </w:rPr>
        <w:t>:</w:t>
      </w:r>
    </w:p>
    <w:p w14:paraId="49995436" w14:textId="77777777" w:rsidR="001A6972" w:rsidRPr="0036349B" w:rsidRDefault="001A6972" w:rsidP="001A6972">
      <w:pPr>
        <w:pStyle w:val="ListParagraph"/>
        <w:shd w:val="clear" w:color="auto" w:fill="FFFFFF" w:themeFill="background1"/>
        <w:spacing w:after="0" w:line="240" w:lineRule="auto"/>
        <w:ind w:left="360"/>
        <w:textAlignment w:val="baseline"/>
        <w:rPr>
          <w:rFonts w:eastAsiaTheme="minorEastAsia"/>
          <w:i/>
          <w:iCs/>
          <w:color w:val="000000" w:themeColor="text1"/>
          <w:sz w:val="24"/>
          <w:szCs w:val="24"/>
        </w:rPr>
      </w:pPr>
    </w:p>
    <w:p w14:paraId="290A2A8C" w14:textId="77777777" w:rsidR="00015E5A" w:rsidRPr="00015E5A" w:rsidRDefault="00015E5A" w:rsidP="00015E5A">
      <w:pPr>
        <w:pStyle w:val="ListParagraph"/>
        <w:numPr>
          <w:ilvl w:val="0"/>
          <w:numId w:val="29"/>
        </w:numPr>
        <w:rPr>
          <w:rFonts w:eastAsiaTheme="minorEastAsia"/>
          <w:b/>
          <w:bCs/>
          <w:color w:val="000000" w:themeColor="text1"/>
          <w:sz w:val="24"/>
          <w:szCs w:val="24"/>
        </w:rPr>
      </w:pPr>
      <w:r w:rsidRPr="00015E5A">
        <w:rPr>
          <w:rFonts w:eastAsiaTheme="minorEastAsia"/>
          <w:b/>
          <w:bCs/>
          <w:color w:val="000000" w:themeColor="text1"/>
          <w:sz w:val="24"/>
          <w:szCs w:val="24"/>
        </w:rPr>
        <w:t>Project proposal and budget narratives</w:t>
      </w:r>
    </w:p>
    <w:p w14:paraId="303456C5" w14:textId="0B09E652" w:rsidR="00E80C5E" w:rsidRPr="00E80C5E" w:rsidRDefault="00E80C5E" w:rsidP="00E80C5E">
      <w:pPr>
        <w:pStyle w:val="ListParagraph"/>
        <w:numPr>
          <w:ilvl w:val="0"/>
          <w:numId w:val="29"/>
        </w:numPr>
        <w:shd w:val="clear" w:color="auto" w:fill="FFFFFF" w:themeFill="background1"/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00E80C5E">
        <w:rPr>
          <w:rFonts w:eastAsiaTheme="minorEastAsia"/>
          <w:b/>
          <w:bCs/>
          <w:color w:val="000000" w:themeColor="text1"/>
          <w:sz w:val="24"/>
          <w:szCs w:val="24"/>
        </w:rPr>
        <w:t xml:space="preserve">SF-424 (Application for Federal Assistance - organizations) </w:t>
      </w:r>
      <w:r w:rsidRPr="00E80C5E">
        <w:rPr>
          <w:rFonts w:eastAsiaTheme="minorEastAsia"/>
          <w:color w:val="000000" w:themeColor="text1"/>
          <w:sz w:val="24"/>
          <w:szCs w:val="24"/>
        </w:rPr>
        <w:t xml:space="preserve">at </w:t>
      </w:r>
      <w:hyperlink r:id="rId14" w:history="1">
        <w:r w:rsidR="000D33FA" w:rsidRPr="0019741A">
          <w:rPr>
            <w:rStyle w:val="Hyperlink"/>
          </w:rPr>
          <w:t>https://apply07.grants.gov/apply/forms/sample/SF424_Mandatory_3_0-V3.0.pdf</w:t>
        </w:r>
      </w:hyperlink>
    </w:p>
    <w:p w14:paraId="62F195C3" w14:textId="46816203" w:rsidR="00E80C5E" w:rsidRPr="00E80C5E" w:rsidRDefault="00E80C5E" w:rsidP="00E80C5E">
      <w:pPr>
        <w:pStyle w:val="ListParagraph"/>
        <w:shd w:val="clear" w:color="auto" w:fill="FFFFFF" w:themeFill="background1"/>
        <w:spacing w:after="0" w:line="240" w:lineRule="auto"/>
        <w:ind w:left="1440"/>
        <w:rPr>
          <w:rFonts w:eastAsiaTheme="minorEastAsia"/>
          <w:color w:val="000000" w:themeColor="text1"/>
          <w:sz w:val="24"/>
          <w:szCs w:val="24"/>
        </w:rPr>
      </w:pPr>
      <w:r w:rsidRPr="00E80C5E">
        <w:rPr>
          <w:rFonts w:eastAsiaTheme="minorEastAsia"/>
          <w:color w:val="000000" w:themeColor="text1"/>
          <w:sz w:val="24"/>
          <w:szCs w:val="24"/>
        </w:rPr>
        <w:t xml:space="preserve">or </w:t>
      </w:r>
      <w:r w:rsidRPr="00E80C5E">
        <w:rPr>
          <w:rFonts w:eastAsiaTheme="minorEastAsia"/>
          <w:b/>
          <w:bCs/>
          <w:color w:val="000000" w:themeColor="text1"/>
          <w:sz w:val="24"/>
          <w:szCs w:val="24"/>
        </w:rPr>
        <w:t xml:space="preserve">SF-424-I (Application for Federal Assistance - individuals) </w:t>
      </w:r>
      <w:r w:rsidRPr="00E80C5E">
        <w:rPr>
          <w:rFonts w:eastAsiaTheme="minorEastAsia"/>
          <w:color w:val="000000" w:themeColor="text1"/>
          <w:sz w:val="24"/>
          <w:szCs w:val="24"/>
        </w:rPr>
        <w:t xml:space="preserve">at </w:t>
      </w:r>
      <w:hyperlink r:id="rId15" w:history="1">
        <w:r w:rsidRPr="00E80C5E">
          <w:rPr>
            <w:rStyle w:val="Hyperlink"/>
            <w:rFonts w:eastAsiaTheme="minorEastAsia"/>
            <w:sz w:val="24"/>
            <w:szCs w:val="24"/>
          </w:rPr>
          <w:t>https://apply07.grants.gov/apply/forms/sample/SF424_Individual_2_0-V2.0.pdf</w:t>
        </w:r>
      </w:hyperlink>
      <w:r w:rsidRPr="00E80C5E">
        <w:rPr>
          <w:rFonts w:eastAsiaTheme="minorEastAsia"/>
          <w:color w:val="000000" w:themeColor="text1"/>
          <w:sz w:val="24"/>
          <w:szCs w:val="24"/>
        </w:rPr>
        <w:t xml:space="preserve"> </w:t>
      </w:r>
    </w:p>
    <w:p w14:paraId="690B3DA4" w14:textId="6B506024" w:rsidR="00E80C5E" w:rsidRPr="00E80C5E" w:rsidRDefault="00E80C5E" w:rsidP="00E80C5E">
      <w:pPr>
        <w:pStyle w:val="ListParagraph"/>
        <w:numPr>
          <w:ilvl w:val="0"/>
          <w:numId w:val="29"/>
        </w:numPr>
        <w:shd w:val="clear" w:color="auto" w:fill="FFFFFF" w:themeFill="background1"/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00E80C5E">
        <w:rPr>
          <w:rFonts w:eastAsiaTheme="minorEastAsia"/>
          <w:b/>
          <w:bCs/>
          <w:color w:val="000000" w:themeColor="text1"/>
          <w:sz w:val="24"/>
          <w:szCs w:val="24"/>
        </w:rPr>
        <w:t xml:space="preserve">SF424A (Budget Information for Non-Construction programs) </w:t>
      </w:r>
      <w:r w:rsidRPr="00E80C5E">
        <w:rPr>
          <w:rFonts w:eastAsiaTheme="minorEastAsia"/>
          <w:color w:val="000000" w:themeColor="text1"/>
          <w:sz w:val="24"/>
          <w:szCs w:val="24"/>
        </w:rPr>
        <w:t xml:space="preserve">at </w:t>
      </w:r>
      <w:hyperlink r:id="rId16" w:history="1">
        <w:r w:rsidRPr="00E80C5E">
          <w:rPr>
            <w:rStyle w:val="Hyperlink"/>
            <w:rFonts w:eastAsiaTheme="minorEastAsia"/>
            <w:sz w:val="24"/>
            <w:szCs w:val="24"/>
          </w:rPr>
          <w:t>https://apply07.grants.gov/apply/forms/sample/SF424A-V1.0.pdf</w:t>
        </w:r>
      </w:hyperlink>
      <w:r w:rsidRPr="00E80C5E">
        <w:rPr>
          <w:rFonts w:eastAsiaTheme="minorEastAsia"/>
          <w:color w:val="000000" w:themeColor="text1"/>
          <w:sz w:val="24"/>
          <w:szCs w:val="24"/>
        </w:rPr>
        <w:t xml:space="preserve"> </w:t>
      </w:r>
    </w:p>
    <w:p w14:paraId="6F48BAAE" w14:textId="262A5A5E" w:rsidR="00E80C5E" w:rsidRPr="00E80C5E" w:rsidRDefault="00E80C5E" w:rsidP="00E80C5E">
      <w:pPr>
        <w:pStyle w:val="ListParagraph"/>
        <w:numPr>
          <w:ilvl w:val="0"/>
          <w:numId w:val="29"/>
        </w:numPr>
        <w:shd w:val="clear" w:color="auto" w:fill="FFFFFF" w:themeFill="background1"/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00E80C5E">
        <w:rPr>
          <w:rFonts w:eastAsiaTheme="minorEastAsia"/>
          <w:b/>
          <w:bCs/>
          <w:color w:val="000000" w:themeColor="text1"/>
          <w:sz w:val="24"/>
          <w:szCs w:val="24"/>
        </w:rPr>
        <w:t xml:space="preserve">SF424B (Assurances for Non-Construction programs - organizations) </w:t>
      </w:r>
      <w:r w:rsidRPr="00E80C5E">
        <w:rPr>
          <w:rFonts w:eastAsiaTheme="minorEastAsia"/>
          <w:color w:val="000000" w:themeColor="text1"/>
          <w:sz w:val="24"/>
          <w:szCs w:val="24"/>
        </w:rPr>
        <w:t xml:space="preserve">at </w:t>
      </w:r>
      <w:hyperlink r:id="rId17" w:history="1">
        <w:r w:rsidRPr="00E80C5E">
          <w:rPr>
            <w:rStyle w:val="Hyperlink"/>
            <w:rFonts w:eastAsiaTheme="minorEastAsia"/>
            <w:sz w:val="24"/>
            <w:szCs w:val="24"/>
          </w:rPr>
          <w:t>https://apply07.grants.gov/apply/forms/sample/Mandatory_SF424B-V1.1.pdf</w:t>
        </w:r>
      </w:hyperlink>
      <w:r w:rsidRPr="00E80C5E">
        <w:rPr>
          <w:rFonts w:eastAsiaTheme="minorEastAsia"/>
          <w:color w:val="000000" w:themeColor="text1"/>
          <w:sz w:val="24"/>
          <w:szCs w:val="24"/>
        </w:rPr>
        <w:t xml:space="preserve"> </w:t>
      </w:r>
    </w:p>
    <w:p w14:paraId="1F5746AC" w14:textId="03D7F61D" w:rsidR="00E80C5E" w:rsidRPr="00E80C5E" w:rsidRDefault="00E80C5E" w:rsidP="00E80C5E">
      <w:pPr>
        <w:pStyle w:val="ListParagraph"/>
        <w:shd w:val="clear" w:color="auto" w:fill="FFFFFF" w:themeFill="background1"/>
        <w:spacing w:after="0" w:line="240" w:lineRule="auto"/>
        <w:ind w:left="1440"/>
        <w:rPr>
          <w:rFonts w:eastAsiaTheme="minorEastAsia"/>
          <w:color w:val="000000" w:themeColor="text1"/>
          <w:sz w:val="24"/>
          <w:szCs w:val="24"/>
        </w:rPr>
      </w:pPr>
      <w:r w:rsidRPr="00E80C5E">
        <w:rPr>
          <w:rFonts w:eastAsiaTheme="minorEastAsia"/>
          <w:color w:val="000000" w:themeColor="text1"/>
          <w:sz w:val="24"/>
          <w:szCs w:val="24"/>
        </w:rPr>
        <w:t>or</w:t>
      </w:r>
      <w:r w:rsidRPr="00E80C5E">
        <w:rPr>
          <w:rFonts w:eastAsiaTheme="minorEastAsia"/>
          <w:b/>
          <w:bCs/>
          <w:color w:val="000000" w:themeColor="text1"/>
          <w:sz w:val="24"/>
          <w:szCs w:val="24"/>
        </w:rPr>
        <w:t xml:space="preserve"> SF-424B (Assurances for Non-Construction programs - individuals) </w:t>
      </w:r>
      <w:r w:rsidRPr="00E80C5E">
        <w:rPr>
          <w:rFonts w:eastAsiaTheme="minorEastAsia"/>
          <w:color w:val="000000" w:themeColor="text1"/>
          <w:sz w:val="24"/>
          <w:szCs w:val="24"/>
        </w:rPr>
        <w:t xml:space="preserve">at </w:t>
      </w:r>
      <w:hyperlink r:id="rId18" w:history="1">
        <w:r w:rsidRPr="00E80C5E">
          <w:rPr>
            <w:rStyle w:val="Hyperlink"/>
            <w:rFonts w:eastAsiaTheme="minorEastAsia"/>
            <w:sz w:val="24"/>
            <w:szCs w:val="24"/>
          </w:rPr>
          <w:t>https://apply07.grants.gov/apply/forms/sample/Individual_SF424B-V1.1.pdf</w:t>
        </w:r>
      </w:hyperlink>
      <w:r w:rsidRPr="00E80C5E">
        <w:rPr>
          <w:rFonts w:eastAsiaTheme="minorEastAsia"/>
          <w:color w:val="000000" w:themeColor="text1"/>
          <w:sz w:val="24"/>
          <w:szCs w:val="24"/>
        </w:rPr>
        <w:t xml:space="preserve"> </w:t>
      </w:r>
    </w:p>
    <w:p w14:paraId="267BE7AC" w14:textId="63777E04" w:rsidR="280F1C26" w:rsidRPr="00E80C5E" w:rsidRDefault="280F1C26" w:rsidP="0A236BE9">
      <w:pPr>
        <w:shd w:val="clear" w:color="auto" w:fill="FFFFFF" w:themeFill="background1"/>
        <w:spacing w:after="0" w:line="240" w:lineRule="auto"/>
        <w:ind w:left="720"/>
        <w:rPr>
          <w:rFonts w:eastAsiaTheme="minorEastAsia"/>
          <w:sz w:val="24"/>
          <w:szCs w:val="24"/>
        </w:rPr>
      </w:pPr>
    </w:p>
    <w:p w14:paraId="0A2F0DDE" w14:textId="0B5C6D3A" w:rsidR="79AE4512" w:rsidRPr="00E80C5E" w:rsidRDefault="698EAA25">
      <w:pPr>
        <w:pStyle w:val="ListParagraph"/>
        <w:numPr>
          <w:ilvl w:val="0"/>
          <w:numId w:val="34"/>
        </w:numPr>
        <w:shd w:val="clear" w:color="auto" w:fill="FFFFFF" w:themeFill="background1"/>
        <w:spacing w:after="0" w:line="240" w:lineRule="auto"/>
        <w:rPr>
          <w:rFonts w:eastAsiaTheme="minorEastAsia"/>
          <w:sz w:val="24"/>
          <w:szCs w:val="24"/>
        </w:rPr>
      </w:pPr>
      <w:r w:rsidRPr="00E80C5E">
        <w:rPr>
          <w:rFonts w:eastAsiaTheme="minorEastAsia"/>
          <w:sz w:val="24"/>
          <w:szCs w:val="24"/>
        </w:rPr>
        <w:t>Unique Entity Identifier and System for Award Management (SAM.gov)</w:t>
      </w:r>
    </w:p>
    <w:p w14:paraId="18FD9EB7" w14:textId="77777777" w:rsidR="00E80C5E" w:rsidRDefault="00E80C5E" w:rsidP="0A236BE9">
      <w:pPr>
        <w:shd w:val="clear" w:color="auto" w:fill="FFFFFF" w:themeFill="background1"/>
        <w:spacing w:after="0" w:line="240" w:lineRule="auto"/>
        <w:rPr>
          <w:rFonts w:eastAsiaTheme="minorEastAsia"/>
          <w:b/>
          <w:bCs/>
          <w:sz w:val="24"/>
          <w:szCs w:val="24"/>
        </w:rPr>
      </w:pPr>
    </w:p>
    <w:p w14:paraId="5E17C54E" w14:textId="1A406B91" w:rsidR="698EAA25" w:rsidRPr="0036349B" w:rsidRDefault="698EAA25" w:rsidP="0A236BE9">
      <w:pPr>
        <w:shd w:val="clear" w:color="auto" w:fill="FFFFFF" w:themeFill="background1"/>
        <w:spacing w:after="0" w:line="240" w:lineRule="auto"/>
        <w:rPr>
          <w:rFonts w:eastAsiaTheme="minorEastAsia"/>
          <w:sz w:val="24"/>
          <w:szCs w:val="24"/>
        </w:rPr>
      </w:pPr>
      <w:r w:rsidRPr="0036349B">
        <w:rPr>
          <w:rFonts w:eastAsiaTheme="minorEastAsia"/>
          <w:b/>
          <w:bCs/>
          <w:sz w:val="24"/>
          <w:szCs w:val="24"/>
        </w:rPr>
        <w:t>Required Registrations</w:t>
      </w:r>
      <w:r w:rsidR="005431F4">
        <w:rPr>
          <w:rFonts w:eastAsiaTheme="minorEastAsia"/>
          <w:b/>
          <w:bCs/>
          <w:sz w:val="24"/>
          <w:szCs w:val="24"/>
        </w:rPr>
        <w:t xml:space="preserve"> </w:t>
      </w:r>
      <w:r w:rsidR="005431F4" w:rsidRPr="005431F4">
        <w:rPr>
          <w:rFonts w:eastAsiaTheme="minorEastAsia"/>
          <w:b/>
          <w:bCs/>
          <w:sz w:val="24"/>
          <w:szCs w:val="24"/>
        </w:rPr>
        <w:t>– Unique Entity Identifier (UEI)</w:t>
      </w:r>
      <w:r w:rsidR="005431F4">
        <w:rPr>
          <w:rFonts w:eastAsiaTheme="minorEastAsia"/>
          <w:b/>
          <w:bCs/>
          <w:sz w:val="24"/>
          <w:szCs w:val="24"/>
        </w:rPr>
        <w:t xml:space="preserve"> on SAM.GOV</w:t>
      </w:r>
    </w:p>
    <w:p w14:paraId="31A8E432" w14:textId="77777777" w:rsidR="00C137F5" w:rsidRPr="0036349B" w:rsidRDefault="00C137F5" w:rsidP="0A236BE9">
      <w:pPr>
        <w:pStyle w:val="null"/>
        <w:spacing w:before="0" w:beforeAutospacing="0" w:after="0" w:afterAutospacing="0"/>
        <w:rPr>
          <w:rStyle w:val="null1"/>
          <w:rFonts w:asciiTheme="minorHAnsi" w:eastAsiaTheme="minorEastAsia" w:hAnsiTheme="minorHAnsi" w:cstheme="minorBidi"/>
          <w:sz w:val="24"/>
          <w:szCs w:val="24"/>
        </w:rPr>
      </w:pPr>
    </w:p>
    <w:p w14:paraId="313BD4A4" w14:textId="17C8E94A" w:rsidR="00C06DAE" w:rsidRPr="0036349B" w:rsidRDefault="00C06DAE" w:rsidP="0A236BE9">
      <w:pPr>
        <w:rPr>
          <w:rFonts w:eastAsiaTheme="minorEastAsia"/>
          <w:sz w:val="24"/>
          <w:szCs w:val="24"/>
        </w:rPr>
      </w:pPr>
      <w:r w:rsidRPr="0036349B">
        <w:rPr>
          <w:rFonts w:eastAsiaTheme="minorEastAsia"/>
          <w:sz w:val="24"/>
          <w:szCs w:val="24"/>
        </w:rPr>
        <w:t>All organizations, whether based in the United States or in another country, must have a Unique Entity Identifier (UEI) and an active registration with the SAM.gov. A UEI is one of the data elements mandated by Public Law 109-282, the Federal Funding Accountability and Transparency Act (FFATA), for all Federal awards.</w:t>
      </w:r>
    </w:p>
    <w:p w14:paraId="4C64A5B6" w14:textId="75E1AEC5" w:rsidR="00C06DAE" w:rsidRDefault="00C06DAE" w:rsidP="0A236BE9">
      <w:pPr>
        <w:rPr>
          <w:rFonts w:eastAsiaTheme="minorEastAsia"/>
          <w:sz w:val="24"/>
          <w:szCs w:val="24"/>
        </w:rPr>
      </w:pPr>
      <w:r w:rsidRPr="0036349B">
        <w:rPr>
          <w:rFonts w:eastAsiaTheme="minorEastAsia"/>
          <w:sz w:val="24"/>
          <w:szCs w:val="24"/>
        </w:rPr>
        <w:t xml:space="preserve">The 2 CFR 200 requires that sub-grantees obtain a UEI number.  Please note the UEI for sub-grantees is not required at the time of application but will be required before </w:t>
      </w:r>
      <w:r w:rsidR="14BC58BD" w:rsidRPr="0A236BE9">
        <w:rPr>
          <w:rFonts w:eastAsiaTheme="minorEastAsia"/>
          <w:sz w:val="24"/>
          <w:szCs w:val="24"/>
        </w:rPr>
        <w:t>an</w:t>
      </w:r>
      <w:r w:rsidRPr="0036349B">
        <w:rPr>
          <w:rFonts w:eastAsiaTheme="minorEastAsia"/>
          <w:sz w:val="24"/>
          <w:szCs w:val="24"/>
        </w:rPr>
        <w:t xml:space="preserve"> award is processed and/or directed to a sub-grantee.</w:t>
      </w:r>
      <w:r w:rsidRPr="0036349B">
        <w:rPr>
          <w:rFonts w:eastAsiaTheme="minorEastAsia"/>
          <w:color w:val="000000"/>
          <w:sz w:val="24"/>
          <w:szCs w:val="24"/>
          <w:shd w:val="clear" w:color="auto" w:fill="E6E6E6"/>
        </w:rPr>
        <w:t xml:space="preserve"> </w:t>
      </w:r>
    </w:p>
    <w:p w14:paraId="4FA8AA86" w14:textId="1B890B9A" w:rsidR="00C06DAE" w:rsidRPr="0036349B" w:rsidRDefault="00C06DAE" w:rsidP="0A236BE9">
      <w:pPr>
        <w:rPr>
          <w:rFonts w:eastAsiaTheme="minorEastAsia"/>
          <w:b/>
          <w:bCs/>
          <w:i/>
          <w:iCs/>
          <w:sz w:val="24"/>
          <w:szCs w:val="24"/>
        </w:rPr>
      </w:pPr>
      <w:r w:rsidRPr="0036349B">
        <w:rPr>
          <w:rFonts w:eastAsiaTheme="minorEastAsia"/>
          <w:b/>
          <w:bCs/>
          <w:i/>
          <w:iCs/>
          <w:sz w:val="24"/>
          <w:szCs w:val="24"/>
        </w:rPr>
        <w:t xml:space="preserve">Note:  The process of obtaining or renewing a SAM.gov registration may take anywhere from 4-8 weeks.  </w:t>
      </w:r>
      <w:r w:rsidRPr="0036349B">
        <w:rPr>
          <w:rFonts w:eastAsiaTheme="minorEastAsia"/>
          <w:b/>
          <w:bCs/>
          <w:i/>
          <w:iCs/>
          <w:sz w:val="24"/>
          <w:szCs w:val="24"/>
          <w:u w:val="single"/>
        </w:rPr>
        <w:t>Please begin your registration as early as possible</w:t>
      </w:r>
      <w:r w:rsidRPr="0036349B">
        <w:rPr>
          <w:rFonts w:eastAsiaTheme="minorEastAsia"/>
          <w:b/>
          <w:bCs/>
          <w:i/>
          <w:iCs/>
          <w:sz w:val="24"/>
          <w:szCs w:val="24"/>
        </w:rPr>
        <w:t>.</w:t>
      </w:r>
    </w:p>
    <w:p w14:paraId="0E1BDAC2" w14:textId="77777777" w:rsidR="005431F4" w:rsidRDefault="00C06DAE" w:rsidP="005431F4">
      <w:pPr>
        <w:numPr>
          <w:ilvl w:val="0"/>
          <w:numId w:val="40"/>
        </w:numPr>
        <w:spacing w:after="0" w:line="240" w:lineRule="auto"/>
        <w:ind w:hanging="360"/>
        <w:rPr>
          <w:rFonts w:eastAsiaTheme="minorEastAsia"/>
          <w:color w:val="000000"/>
        </w:rPr>
      </w:pPr>
      <w:r w:rsidRPr="0036349B">
        <w:rPr>
          <w:rFonts w:eastAsiaTheme="minorEastAsia"/>
          <w:sz w:val="24"/>
          <w:szCs w:val="24"/>
        </w:rPr>
        <w:t xml:space="preserve">Organizations </w:t>
      </w:r>
      <w:r w:rsidRPr="0036349B">
        <w:rPr>
          <w:rFonts w:eastAsiaTheme="minorEastAsia"/>
          <w:b/>
          <w:bCs/>
          <w:sz w:val="24"/>
          <w:szCs w:val="24"/>
        </w:rPr>
        <w:t>based in the United States</w:t>
      </w:r>
      <w:r w:rsidRPr="0036349B">
        <w:rPr>
          <w:rFonts w:eastAsiaTheme="minorEastAsia"/>
          <w:sz w:val="24"/>
          <w:szCs w:val="24"/>
        </w:rPr>
        <w:t xml:space="preserve"> or that pay employees within the United States will need an Employer Identification Number (EIN) from the Internal Revenue Service (IRS), and a UEI number prior to registering in SAM.gov. </w:t>
      </w:r>
    </w:p>
    <w:p w14:paraId="7885A520" w14:textId="77777777" w:rsidR="005431F4" w:rsidRDefault="005431F4" w:rsidP="005431F4">
      <w:pPr>
        <w:spacing w:after="0" w:line="240" w:lineRule="auto"/>
        <w:ind w:left="720"/>
        <w:rPr>
          <w:rFonts w:eastAsiaTheme="minorEastAsia"/>
          <w:color w:val="000000"/>
        </w:rPr>
      </w:pPr>
    </w:p>
    <w:p w14:paraId="1F0C42FD" w14:textId="5DA405F6" w:rsidR="005431F4" w:rsidRPr="005431F4" w:rsidRDefault="00C06DAE" w:rsidP="005431F4">
      <w:pPr>
        <w:numPr>
          <w:ilvl w:val="0"/>
          <w:numId w:val="40"/>
        </w:numPr>
        <w:spacing w:after="0" w:line="240" w:lineRule="auto"/>
        <w:ind w:hanging="360"/>
        <w:rPr>
          <w:rFonts w:eastAsiaTheme="minorEastAsia"/>
          <w:color w:val="000000"/>
        </w:rPr>
      </w:pPr>
      <w:r w:rsidRPr="005431F4">
        <w:rPr>
          <w:rFonts w:eastAsiaTheme="minorEastAsia"/>
          <w:sz w:val="24"/>
          <w:szCs w:val="24"/>
        </w:rPr>
        <w:t xml:space="preserve">Organizations </w:t>
      </w:r>
      <w:r w:rsidRPr="005431F4">
        <w:rPr>
          <w:rFonts w:eastAsiaTheme="minorEastAsia"/>
          <w:b/>
          <w:bCs/>
          <w:sz w:val="24"/>
          <w:szCs w:val="24"/>
        </w:rPr>
        <w:t>based outside of the United States</w:t>
      </w:r>
      <w:r w:rsidRPr="005431F4">
        <w:rPr>
          <w:rFonts w:eastAsiaTheme="minorEastAsia"/>
          <w:sz w:val="24"/>
          <w:szCs w:val="24"/>
        </w:rPr>
        <w:t xml:space="preserve"> and that do not pay employees within the United States do not need an EIN from the IRS but do need a UEI number prior to registering in SAM.gov.</w:t>
      </w:r>
    </w:p>
    <w:p w14:paraId="7AF24948" w14:textId="77777777" w:rsidR="005431F4" w:rsidRPr="005431F4" w:rsidRDefault="005431F4" w:rsidP="005431F4">
      <w:pPr>
        <w:spacing w:after="0" w:line="240" w:lineRule="auto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B339A70" w14:textId="5423B9D9" w:rsidR="1133148A" w:rsidRPr="0036349B" w:rsidRDefault="1133148A" w:rsidP="0036349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36349B">
        <w:rPr>
          <w:rStyle w:val="null1"/>
          <w:rFonts w:ascii="Calibri" w:eastAsia="Calibri" w:hAnsi="Calibri" w:cs="Calibri"/>
          <w:b/>
          <w:bCs/>
          <w:sz w:val="24"/>
          <w:szCs w:val="24"/>
        </w:rPr>
        <w:lastRenderedPageBreak/>
        <w:t>Exemptions</w:t>
      </w:r>
    </w:p>
    <w:p w14:paraId="2CAA6FB8" w14:textId="7D264B33" w:rsidR="1133148A" w:rsidRPr="0036349B" w:rsidRDefault="1133148A" w:rsidP="0036349B">
      <w:pPr>
        <w:rPr>
          <w:rFonts w:ascii="Calibri" w:eastAsia="Calibri" w:hAnsi="Calibri" w:cs="Calibri"/>
          <w:sz w:val="24"/>
          <w:szCs w:val="24"/>
        </w:rPr>
      </w:pPr>
      <w:r w:rsidRPr="0036349B">
        <w:rPr>
          <w:rFonts w:ascii="Calibri" w:eastAsia="Calibri" w:hAnsi="Calibri" w:cs="Calibri"/>
          <w:sz w:val="24"/>
          <w:szCs w:val="24"/>
        </w:rPr>
        <w:t>An exemption from the UEI and sam.gov registration requirements may be permitted on a case-by-case basis if:</w:t>
      </w:r>
    </w:p>
    <w:p w14:paraId="23F7B2B4" w14:textId="155274FC" w:rsidR="1133148A" w:rsidRPr="0036349B" w:rsidRDefault="1133148A" w:rsidP="0036349B">
      <w:pPr>
        <w:pStyle w:val="ListParagraph"/>
        <w:numPr>
          <w:ilvl w:val="0"/>
          <w:numId w:val="41"/>
        </w:num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36349B">
        <w:rPr>
          <w:rFonts w:ascii="Calibri" w:eastAsia="Calibri" w:hAnsi="Calibri" w:cs="Calibri"/>
          <w:sz w:val="24"/>
          <w:szCs w:val="24"/>
        </w:rPr>
        <w:t>An applicant’s identity must be protected due to potential endangerment of their mission, their organization’s status, their employees, or individuals being served by the applicant.</w:t>
      </w:r>
    </w:p>
    <w:p w14:paraId="09433F60" w14:textId="74A742CC" w:rsidR="1144F248" w:rsidRDefault="1133148A" w:rsidP="0036349B">
      <w:pPr>
        <w:pStyle w:val="ListParagraph"/>
        <w:numPr>
          <w:ilvl w:val="0"/>
          <w:numId w:val="41"/>
        </w:num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36349B">
        <w:rPr>
          <w:rFonts w:ascii="Calibri" w:eastAsia="Calibri" w:hAnsi="Calibri" w:cs="Calibri"/>
          <w:sz w:val="24"/>
          <w:szCs w:val="24"/>
        </w:rPr>
        <w:t xml:space="preserve">For an applicant, if the </w:t>
      </w:r>
      <w:r w:rsidR="00410FFB" w:rsidRPr="0036349B">
        <w:rPr>
          <w:rFonts w:ascii="Calibri" w:eastAsia="Calibri" w:hAnsi="Calibri" w:cs="Calibri"/>
          <w:sz w:val="24"/>
          <w:szCs w:val="24"/>
        </w:rPr>
        <w:t>F</w:t>
      </w:r>
      <w:r w:rsidR="00410FFB">
        <w:rPr>
          <w:rFonts w:ascii="Calibri" w:eastAsia="Calibri" w:hAnsi="Calibri" w:cs="Calibri"/>
          <w:sz w:val="24"/>
          <w:szCs w:val="24"/>
        </w:rPr>
        <w:t>e</w:t>
      </w:r>
      <w:r w:rsidR="00410FFB" w:rsidRPr="0036349B">
        <w:rPr>
          <w:rFonts w:ascii="Calibri" w:eastAsia="Calibri" w:hAnsi="Calibri" w:cs="Calibri"/>
          <w:sz w:val="24"/>
          <w:szCs w:val="24"/>
        </w:rPr>
        <w:t>deral</w:t>
      </w:r>
      <w:r w:rsidRPr="0036349B">
        <w:rPr>
          <w:rFonts w:ascii="Calibri" w:eastAsia="Calibri" w:hAnsi="Calibri" w:cs="Calibri"/>
          <w:sz w:val="24"/>
          <w:szCs w:val="24"/>
        </w:rPr>
        <w:t xml:space="preserve"> awarding agency </w:t>
      </w:r>
      <w:proofErr w:type="gramStart"/>
      <w:r w:rsidRPr="0036349B">
        <w:rPr>
          <w:rFonts w:ascii="Calibri" w:eastAsia="Calibri" w:hAnsi="Calibri" w:cs="Calibri"/>
          <w:sz w:val="24"/>
          <w:szCs w:val="24"/>
        </w:rPr>
        <w:t>makes a determination</w:t>
      </w:r>
      <w:proofErr w:type="gramEnd"/>
      <w:r w:rsidRPr="0036349B">
        <w:rPr>
          <w:rFonts w:ascii="Calibri" w:eastAsia="Calibri" w:hAnsi="Calibri" w:cs="Calibri"/>
          <w:sz w:val="24"/>
          <w:szCs w:val="24"/>
        </w:rPr>
        <w:t xml:space="preserve"> that there are exigent circumstances that prohibit the applicant from receiving a unique entity identifier and completing SAM registration prior to receiving a </w:t>
      </w:r>
      <w:r w:rsidR="004673D3">
        <w:rPr>
          <w:rFonts w:ascii="Calibri" w:eastAsia="Calibri" w:hAnsi="Calibri" w:cs="Calibri"/>
          <w:sz w:val="24"/>
          <w:szCs w:val="24"/>
        </w:rPr>
        <w:t>f</w:t>
      </w:r>
      <w:r w:rsidRPr="0036349B">
        <w:rPr>
          <w:rFonts w:ascii="Calibri" w:eastAsia="Calibri" w:hAnsi="Calibri" w:cs="Calibri"/>
          <w:sz w:val="24"/>
          <w:szCs w:val="24"/>
        </w:rPr>
        <w:t xml:space="preserve">ederal award. In these instances, </w:t>
      </w:r>
      <w:r w:rsidR="004673D3">
        <w:rPr>
          <w:rFonts w:ascii="Calibri" w:eastAsia="Calibri" w:hAnsi="Calibri" w:cs="Calibri"/>
          <w:sz w:val="24"/>
          <w:szCs w:val="24"/>
        </w:rPr>
        <w:t>f</w:t>
      </w:r>
      <w:r w:rsidRPr="0036349B">
        <w:rPr>
          <w:rFonts w:ascii="Calibri" w:eastAsia="Calibri" w:hAnsi="Calibri" w:cs="Calibri"/>
          <w:sz w:val="24"/>
          <w:szCs w:val="24"/>
        </w:rPr>
        <w:t xml:space="preserve">ederal awarding agencies must require the recipient to obtain a unique entity identifier and complete SAM registration within 30 days of the </w:t>
      </w:r>
      <w:r w:rsidR="004673D3">
        <w:rPr>
          <w:rFonts w:ascii="Calibri" w:eastAsia="Calibri" w:hAnsi="Calibri" w:cs="Calibri"/>
          <w:sz w:val="24"/>
          <w:szCs w:val="24"/>
        </w:rPr>
        <w:t>f</w:t>
      </w:r>
      <w:r w:rsidRPr="0036349B">
        <w:rPr>
          <w:rFonts w:ascii="Calibri" w:eastAsia="Calibri" w:hAnsi="Calibri" w:cs="Calibri"/>
          <w:sz w:val="24"/>
          <w:szCs w:val="24"/>
        </w:rPr>
        <w:t>ederal award date.</w:t>
      </w:r>
    </w:p>
    <w:p w14:paraId="458AF20C" w14:textId="77777777" w:rsidR="0036349B" w:rsidRPr="0036349B" w:rsidRDefault="0036349B" w:rsidP="0036349B">
      <w:pPr>
        <w:pStyle w:val="ListParagraph"/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2FD3F077" w14:textId="77179F26" w:rsidR="1144F248" w:rsidRPr="009A39D2" w:rsidRDefault="1133148A" w:rsidP="009A39D2">
      <w:pPr>
        <w:rPr>
          <w:rFonts w:ascii="Calibri" w:eastAsia="Calibri" w:hAnsi="Calibri" w:cs="Calibri"/>
          <w:sz w:val="24"/>
          <w:szCs w:val="24"/>
        </w:rPr>
      </w:pPr>
      <w:r w:rsidRPr="0036349B">
        <w:rPr>
          <w:rFonts w:ascii="Calibri" w:eastAsia="Calibri" w:hAnsi="Calibri" w:cs="Calibri"/>
          <w:sz w:val="24"/>
          <w:szCs w:val="24"/>
        </w:rPr>
        <w:t>Organizations requesting exemption from UEI or SAM.gov requirements must email the point of contact listed in the NOFO at least two weeks prior to the deadline in the NOFO providing a justification of their request. Approval for a SAM.gov exemption must come from the warranted Grants Officer before the application can be deemed eligible for review.</w:t>
      </w:r>
    </w:p>
    <w:p w14:paraId="36ECB1E1" w14:textId="77777777" w:rsidR="005A068C" w:rsidRPr="0036349B" w:rsidRDefault="005A068C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sz w:val="24"/>
          <w:szCs w:val="24"/>
        </w:rPr>
      </w:pPr>
    </w:p>
    <w:p w14:paraId="3170E625" w14:textId="77777777" w:rsidR="00B61396" w:rsidRPr="0036349B" w:rsidRDefault="00BB36C2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b/>
          <w:bCs/>
          <w:sz w:val="24"/>
          <w:szCs w:val="24"/>
          <w:bdr w:val="none" w:sz="0" w:space="0" w:color="auto" w:frame="1"/>
        </w:rPr>
      </w:pPr>
      <w:r w:rsidRPr="0036349B">
        <w:rPr>
          <w:rFonts w:eastAsiaTheme="minorEastAsia"/>
          <w:b/>
          <w:bCs/>
          <w:sz w:val="24"/>
          <w:szCs w:val="24"/>
          <w:bdr w:val="none" w:sz="0" w:space="0" w:color="auto" w:frame="1"/>
        </w:rPr>
        <w:t>F</w:t>
      </w:r>
      <w:r w:rsidR="00B61396" w:rsidRPr="0036349B">
        <w:rPr>
          <w:rFonts w:eastAsiaTheme="minorEastAsia"/>
          <w:b/>
          <w:bCs/>
          <w:sz w:val="24"/>
          <w:szCs w:val="24"/>
          <w:bdr w:val="none" w:sz="0" w:space="0" w:color="auto" w:frame="1"/>
        </w:rPr>
        <w:t xml:space="preserve">. </w:t>
      </w:r>
      <w:r w:rsidRPr="0036349B">
        <w:rPr>
          <w:rFonts w:eastAsiaTheme="minorEastAsia"/>
          <w:b/>
          <w:bCs/>
          <w:sz w:val="24"/>
          <w:szCs w:val="24"/>
          <w:bdr w:val="none" w:sz="0" w:space="0" w:color="auto" w:frame="1"/>
        </w:rPr>
        <w:t xml:space="preserve">FEDERAL </w:t>
      </w:r>
      <w:r w:rsidR="00B61396" w:rsidRPr="0036349B">
        <w:rPr>
          <w:rFonts w:eastAsiaTheme="minorEastAsia"/>
          <w:b/>
          <w:bCs/>
          <w:sz w:val="24"/>
          <w:szCs w:val="24"/>
          <w:bdr w:val="none" w:sz="0" w:space="0" w:color="auto" w:frame="1"/>
        </w:rPr>
        <w:t>AWARD ADMINISTRATION</w:t>
      </w:r>
      <w:r w:rsidRPr="0036349B">
        <w:rPr>
          <w:rFonts w:eastAsiaTheme="minorEastAsia"/>
          <w:b/>
          <w:bCs/>
          <w:sz w:val="24"/>
          <w:szCs w:val="24"/>
          <w:bdr w:val="none" w:sz="0" w:space="0" w:color="auto" w:frame="1"/>
        </w:rPr>
        <w:t xml:space="preserve"> INFORMATION</w:t>
      </w:r>
    </w:p>
    <w:p w14:paraId="5339F860" w14:textId="77777777" w:rsidR="00B12515" w:rsidRPr="0036349B" w:rsidRDefault="00B12515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sz w:val="24"/>
          <w:szCs w:val="24"/>
        </w:rPr>
      </w:pPr>
    </w:p>
    <w:p w14:paraId="00517C87" w14:textId="77777777" w:rsidR="00FD0E36" w:rsidRPr="005431F4" w:rsidRDefault="00FD0E36" w:rsidP="005431F4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 w:rsidRPr="005431F4">
        <w:rPr>
          <w:rFonts w:eastAsiaTheme="minorEastAsia"/>
          <w:sz w:val="24"/>
          <w:szCs w:val="24"/>
        </w:rPr>
        <w:t>Administrative and National Policy Requirements</w:t>
      </w:r>
    </w:p>
    <w:p w14:paraId="5122FB7E" w14:textId="77777777" w:rsidR="00FD0E36" w:rsidRPr="0036349B" w:rsidRDefault="00FD0E36" w:rsidP="0A236BE9">
      <w:pPr>
        <w:shd w:val="clear" w:color="auto" w:fill="FFFFFF" w:themeFill="background1"/>
        <w:spacing w:after="0" w:line="240" w:lineRule="auto"/>
        <w:ind w:left="1080"/>
        <w:textAlignment w:val="baseline"/>
        <w:rPr>
          <w:rFonts w:eastAsiaTheme="minorEastAsia"/>
          <w:sz w:val="24"/>
          <w:szCs w:val="24"/>
        </w:rPr>
      </w:pPr>
    </w:p>
    <w:p w14:paraId="4616F04F" w14:textId="1D5A7EF7" w:rsidR="00FD0E36" w:rsidRPr="0036349B" w:rsidRDefault="00FD0E36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sz w:val="24"/>
          <w:szCs w:val="24"/>
        </w:rPr>
      </w:pPr>
      <w:r w:rsidRPr="0036349B">
        <w:rPr>
          <w:rFonts w:eastAsiaTheme="minorEastAsia"/>
          <w:b/>
          <w:bCs/>
          <w:sz w:val="24"/>
          <w:szCs w:val="24"/>
        </w:rPr>
        <w:t>Terms and Conditions:</w:t>
      </w:r>
      <w:r w:rsidRPr="0036349B">
        <w:rPr>
          <w:rFonts w:eastAsiaTheme="minorEastAsia"/>
          <w:sz w:val="24"/>
          <w:szCs w:val="24"/>
        </w:rPr>
        <w:t xml:space="preserve"> Before submitting </w:t>
      </w:r>
      <w:r w:rsidR="4858433C" w:rsidRPr="0036349B">
        <w:rPr>
          <w:rFonts w:eastAsiaTheme="minorEastAsia"/>
          <w:sz w:val="24"/>
          <w:szCs w:val="24"/>
        </w:rPr>
        <w:t>the</w:t>
      </w:r>
      <w:r w:rsidRPr="0036349B">
        <w:rPr>
          <w:rFonts w:eastAsiaTheme="minorEastAsia"/>
          <w:sz w:val="24"/>
          <w:szCs w:val="24"/>
        </w:rPr>
        <w:t xml:space="preserve"> </w:t>
      </w:r>
      <w:r w:rsidR="00517375" w:rsidRPr="0036349B">
        <w:rPr>
          <w:rFonts w:eastAsiaTheme="minorEastAsia"/>
          <w:sz w:val="24"/>
          <w:szCs w:val="24"/>
        </w:rPr>
        <w:t>SOI</w:t>
      </w:r>
      <w:r w:rsidR="18176B0A" w:rsidRPr="0036349B">
        <w:rPr>
          <w:rFonts w:eastAsiaTheme="minorEastAsia"/>
          <w:sz w:val="24"/>
          <w:szCs w:val="24"/>
        </w:rPr>
        <w:t>,</w:t>
      </w:r>
      <w:r w:rsidRPr="0036349B">
        <w:rPr>
          <w:rFonts w:eastAsiaTheme="minorEastAsia"/>
          <w:sz w:val="24"/>
          <w:szCs w:val="24"/>
        </w:rPr>
        <w:t xml:space="preserve"> applicants should review all the terms and conditions and required certifications </w:t>
      </w:r>
      <w:r w:rsidR="00517375" w:rsidRPr="0036349B">
        <w:rPr>
          <w:rFonts w:eastAsiaTheme="minorEastAsia"/>
          <w:sz w:val="24"/>
          <w:szCs w:val="24"/>
        </w:rPr>
        <w:t>which will apply if a full proposal application is requested and awarded</w:t>
      </w:r>
      <w:r w:rsidRPr="0036349B">
        <w:rPr>
          <w:rFonts w:eastAsiaTheme="minorEastAsia"/>
          <w:sz w:val="24"/>
          <w:szCs w:val="24"/>
        </w:rPr>
        <w:t>, to ensure that they will be able to comply.  These include:</w:t>
      </w:r>
    </w:p>
    <w:p w14:paraId="790DDF43" w14:textId="77777777" w:rsidR="00FD0E36" w:rsidRPr="0036349B" w:rsidRDefault="00FD0E36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sz w:val="24"/>
          <w:szCs w:val="24"/>
        </w:rPr>
      </w:pPr>
      <w:r w:rsidRPr="0036349B">
        <w:rPr>
          <w:rFonts w:eastAsiaTheme="minorEastAsia"/>
          <w:sz w:val="24"/>
          <w:szCs w:val="24"/>
          <w:u w:val="single"/>
        </w:rPr>
        <w:t>2 CFR 200</w:t>
      </w:r>
      <w:r w:rsidRPr="0036349B">
        <w:rPr>
          <w:rFonts w:eastAsiaTheme="minorEastAsia"/>
          <w:sz w:val="24"/>
          <w:szCs w:val="24"/>
        </w:rPr>
        <w:t xml:space="preserve">, </w:t>
      </w:r>
      <w:r w:rsidRPr="0036349B">
        <w:rPr>
          <w:rFonts w:eastAsiaTheme="minorEastAsia"/>
          <w:sz w:val="24"/>
          <w:szCs w:val="24"/>
          <w:u w:val="single"/>
        </w:rPr>
        <w:t>2 CFR 600</w:t>
      </w:r>
      <w:r w:rsidRPr="0036349B">
        <w:rPr>
          <w:rFonts w:eastAsiaTheme="minorEastAsia"/>
          <w:sz w:val="24"/>
          <w:szCs w:val="24"/>
        </w:rPr>
        <w:t>, and the Department of State</w:t>
      </w:r>
      <w:r w:rsidR="00950CC7" w:rsidRPr="0036349B">
        <w:rPr>
          <w:rFonts w:eastAsiaTheme="minorEastAsia"/>
          <w:sz w:val="24"/>
          <w:szCs w:val="24"/>
        </w:rPr>
        <w:t xml:space="preserve"> Standard Terms and Conditions </w:t>
      </w:r>
      <w:r w:rsidRPr="0036349B">
        <w:rPr>
          <w:rFonts w:eastAsiaTheme="minorEastAsia"/>
          <w:sz w:val="24"/>
          <w:szCs w:val="24"/>
        </w:rPr>
        <w:t xml:space="preserve">which are available at:  </w:t>
      </w:r>
      <w:hyperlink r:id="rId19">
        <w:r w:rsidR="00950CC7" w:rsidRPr="0036349B">
          <w:rPr>
            <w:rStyle w:val="Hyperlink"/>
            <w:rFonts w:eastAsiaTheme="minorEastAsia"/>
            <w:color w:val="auto"/>
            <w:sz w:val="24"/>
            <w:szCs w:val="24"/>
          </w:rPr>
          <w:t>https://www.state.gov/about-us-office-of-the-procurement-executive/</w:t>
        </w:r>
      </w:hyperlink>
      <w:r w:rsidR="00950CC7" w:rsidRPr="0036349B">
        <w:rPr>
          <w:rFonts w:eastAsiaTheme="minorEastAsia"/>
          <w:sz w:val="24"/>
          <w:szCs w:val="24"/>
        </w:rPr>
        <w:t>.</w:t>
      </w:r>
    </w:p>
    <w:p w14:paraId="289EC54C" w14:textId="1062C471" w:rsidR="1E769239" w:rsidRDefault="1E769239" w:rsidP="0A236BE9">
      <w:pPr>
        <w:shd w:val="clear" w:color="auto" w:fill="FFFFFF" w:themeFill="background1"/>
        <w:spacing w:after="0" w:line="240" w:lineRule="auto"/>
        <w:rPr>
          <w:rFonts w:eastAsiaTheme="minorEastAsia"/>
          <w:sz w:val="24"/>
          <w:szCs w:val="24"/>
        </w:rPr>
      </w:pPr>
    </w:p>
    <w:p w14:paraId="668DBD32" w14:textId="77777777" w:rsidR="005A068C" w:rsidRPr="0036349B" w:rsidRDefault="00D0290D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b/>
          <w:bCs/>
          <w:sz w:val="24"/>
          <w:szCs w:val="24"/>
          <w:bdr w:val="none" w:sz="0" w:space="0" w:color="auto" w:frame="1"/>
        </w:rPr>
      </w:pPr>
      <w:r w:rsidRPr="0036349B">
        <w:rPr>
          <w:rFonts w:eastAsiaTheme="minorEastAsia"/>
          <w:b/>
          <w:bCs/>
          <w:sz w:val="24"/>
          <w:szCs w:val="24"/>
          <w:bdr w:val="none" w:sz="0" w:space="0" w:color="auto" w:frame="1"/>
        </w:rPr>
        <w:t xml:space="preserve">G.  </w:t>
      </w:r>
      <w:r w:rsidR="005A068C" w:rsidRPr="0036349B">
        <w:rPr>
          <w:rFonts w:eastAsiaTheme="minorEastAsia"/>
          <w:b/>
          <w:bCs/>
          <w:sz w:val="24"/>
          <w:szCs w:val="24"/>
          <w:bdr w:val="none" w:sz="0" w:space="0" w:color="auto" w:frame="1"/>
        </w:rPr>
        <w:t>FEDERAL AWARDING AGENCY CONTACTS</w:t>
      </w:r>
    </w:p>
    <w:p w14:paraId="66A016CE" w14:textId="1B0B02C3" w:rsidR="00B61396" w:rsidRPr="00956665" w:rsidRDefault="00B61396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b/>
          <w:bCs/>
          <w:sz w:val="24"/>
          <w:szCs w:val="24"/>
        </w:rPr>
      </w:pPr>
      <w:r w:rsidRPr="0036349B">
        <w:rPr>
          <w:rFonts w:eastAsiaTheme="minorEastAsia"/>
          <w:sz w:val="24"/>
          <w:szCs w:val="24"/>
        </w:rPr>
        <w:t>If you hav</w:t>
      </w:r>
      <w:r w:rsidR="005A068C" w:rsidRPr="0036349B">
        <w:rPr>
          <w:rFonts w:eastAsiaTheme="minorEastAsia"/>
          <w:sz w:val="24"/>
          <w:szCs w:val="24"/>
        </w:rPr>
        <w:t xml:space="preserve">e any questions about the </w:t>
      </w:r>
      <w:r w:rsidRPr="0036349B">
        <w:rPr>
          <w:rFonts w:eastAsiaTheme="minorEastAsia"/>
          <w:sz w:val="24"/>
          <w:szCs w:val="24"/>
        </w:rPr>
        <w:t>application process, please</w:t>
      </w:r>
      <w:r w:rsidR="001A5640">
        <w:rPr>
          <w:rFonts w:eastAsiaTheme="minorEastAsia"/>
          <w:sz w:val="24"/>
          <w:szCs w:val="24"/>
        </w:rPr>
        <w:t xml:space="preserve"> </w:t>
      </w:r>
      <w:r w:rsidRPr="0036349B">
        <w:rPr>
          <w:rFonts w:eastAsiaTheme="minorEastAsia"/>
          <w:sz w:val="24"/>
          <w:szCs w:val="24"/>
        </w:rPr>
        <w:t>contact </w:t>
      </w:r>
      <w:hyperlink r:id="rId20" w:history="1">
        <w:r w:rsidR="00956665" w:rsidRPr="0014462F">
          <w:rPr>
            <w:rStyle w:val="Hyperlink"/>
            <w:rFonts w:eastAsiaTheme="minorEastAsia"/>
            <w:b/>
            <w:bCs/>
            <w:sz w:val="24"/>
            <w:szCs w:val="24"/>
            <w:bdr w:val="none" w:sz="0" w:space="0" w:color="auto" w:frame="1"/>
          </w:rPr>
          <w:t>BangkokPD@state.gov</w:t>
        </w:r>
      </w:hyperlink>
      <w:r w:rsidRPr="00956665">
        <w:rPr>
          <w:rFonts w:eastAsiaTheme="minorEastAsia"/>
          <w:b/>
          <w:bCs/>
          <w:sz w:val="24"/>
          <w:szCs w:val="24"/>
        </w:rPr>
        <w:t>.</w:t>
      </w:r>
    </w:p>
    <w:p w14:paraId="2697CF67" w14:textId="77777777" w:rsidR="0021787D" w:rsidRPr="0036349B" w:rsidRDefault="0021787D" w:rsidP="0A236BE9">
      <w:pPr>
        <w:shd w:val="clear" w:color="auto" w:fill="FFFFFF" w:themeFill="background1"/>
        <w:spacing w:after="0" w:line="240" w:lineRule="auto"/>
        <w:textAlignment w:val="baseline"/>
        <w:rPr>
          <w:rFonts w:eastAsiaTheme="minorEastAsia"/>
          <w:sz w:val="24"/>
          <w:szCs w:val="24"/>
        </w:rPr>
      </w:pPr>
    </w:p>
    <w:p w14:paraId="4B03ABFF" w14:textId="23C30143" w:rsidR="00517375" w:rsidRPr="005431F4" w:rsidRDefault="36F19D2F" w:rsidP="0A236BE9">
      <w:pPr>
        <w:shd w:val="clear" w:color="auto" w:fill="FFFFFF" w:themeFill="background1"/>
        <w:spacing w:after="390" w:line="240" w:lineRule="auto"/>
        <w:rPr>
          <w:rFonts w:eastAsiaTheme="minorEastAsia"/>
          <w:sz w:val="24"/>
          <w:szCs w:val="24"/>
        </w:rPr>
      </w:pPr>
      <w:r w:rsidRPr="005431F4">
        <w:rPr>
          <w:rFonts w:eastAsiaTheme="minorEastAsia"/>
          <w:sz w:val="24"/>
          <w:szCs w:val="24"/>
        </w:rPr>
        <w:t xml:space="preserve">NOTE: </w:t>
      </w:r>
      <w:r w:rsidR="07FE7B2B" w:rsidRPr="005431F4">
        <w:rPr>
          <w:rFonts w:eastAsiaTheme="minorEastAsia"/>
          <w:sz w:val="24"/>
          <w:szCs w:val="24"/>
        </w:rPr>
        <w:t>A</w:t>
      </w:r>
      <w:r w:rsidR="00517375" w:rsidRPr="005431F4">
        <w:rPr>
          <w:rFonts w:eastAsiaTheme="minorEastAsia"/>
          <w:sz w:val="24"/>
          <w:szCs w:val="24"/>
        </w:rPr>
        <w:t xml:space="preserve"> follow-up solicitation </w:t>
      </w:r>
      <w:r w:rsidR="65662F9C" w:rsidRPr="005431F4">
        <w:rPr>
          <w:rFonts w:eastAsiaTheme="minorEastAsia"/>
          <w:sz w:val="24"/>
          <w:szCs w:val="24"/>
        </w:rPr>
        <w:t xml:space="preserve">(typically </w:t>
      </w:r>
      <w:r w:rsidR="3807DFE3" w:rsidRPr="005431F4">
        <w:rPr>
          <w:rFonts w:eastAsiaTheme="minorEastAsia"/>
          <w:sz w:val="24"/>
          <w:szCs w:val="24"/>
        </w:rPr>
        <w:t>sent as or via an</w:t>
      </w:r>
      <w:r w:rsidR="65662F9C" w:rsidRPr="005431F4">
        <w:rPr>
          <w:rFonts w:eastAsiaTheme="minorEastAsia"/>
          <w:sz w:val="24"/>
          <w:szCs w:val="24"/>
        </w:rPr>
        <w:t xml:space="preserve"> email</w:t>
      </w:r>
      <w:r w:rsidR="00C523C0">
        <w:rPr>
          <w:rFonts w:eastAsiaTheme="minorEastAsia"/>
          <w:sz w:val="24"/>
          <w:szCs w:val="24"/>
        </w:rPr>
        <w:t xml:space="preserve"> by U.S. Embassy Bangkok</w:t>
      </w:r>
      <w:r w:rsidR="65662F9C" w:rsidRPr="005431F4">
        <w:rPr>
          <w:rFonts w:eastAsiaTheme="minorEastAsia"/>
          <w:sz w:val="24"/>
          <w:szCs w:val="24"/>
        </w:rPr>
        <w:t xml:space="preserve">) </w:t>
      </w:r>
      <w:r w:rsidR="00C523C0">
        <w:rPr>
          <w:rFonts w:eastAsiaTheme="minorEastAsia"/>
          <w:sz w:val="24"/>
          <w:szCs w:val="24"/>
        </w:rPr>
        <w:t>will</w:t>
      </w:r>
      <w:r w:rsidR="00517375" w:rsidRPr="005431F4">
        <w:rPr>
          <w:rFonts w:eastAsiaTheme="minorEastAsia"/>
          <w:sz w:val="24"/>
          <w:szCs w:val="24"/>
        </w:rPr>
        <w:t xml:space="preserve"> be </w:t>
      </w:r>
      <w:r w:rsidR="728A6856" w:rsidRPr="005431F4">
        <w:rPr>
          <w:rFonts w:eastAsiaTheme="minorEastAsia"/>
          <w:sz w:val="24"/>
          <w:szCs w:val="24"/>
        </w:rPr>
        <w:t>issued</w:t>
      </w:r>
      <w:r w:rsidR="00517375" w:rsidRPr="005431F4">
        <w:rPr>
          <w:rFonts w:eastAsiaTheme="minorEastAsia"/>
          <w:sz w:val="24"/>
          <w:szCs w:val="24"/>
        </w:rPr>
        <w:t xml:space="preserve"> directly to those organizations or individuals </w:t>
      </w:r>
      <w:r w:rsidR="0549663C" w:rsidRPr="005431F4">
        <w:rPr>
          <w:rFonts w:eastAsiaTheme="minorEastAsia"/>
          <w:sz w:val="24"/>
          <w:szCs w:val="24"/>
        </w:rPr>
        <w:t>who sub</w:t>
      </w:r>
      <w:r w:rsidR="39433C92" w:rsidRPr="005431F4">
        <w:rPr>
          <w:rFonts w:eastAsiaTheme="minorEastAsia"/>
          <w:sz w:val="24"/>
          <w:szCs w:val="24"/>
        </w:rPr>
        <w:t>m</w:t>
      </w:r>
      <w:r w:rsidR="0549663C" w:rsidRPr="005431F4">
        <w:rPr>
          <w:rFonts w:eastAsiaTheme="minorEastAsia"/>
          <w:sz w:val="24"/>
          <w:szCs w:val="24"/>
        </w:rPr>
        <w:t xml:space="preserve">itted </w:t>
      </w:r>
      <w:r w:rsidR="00517375" w:rsidRPr="005431F4">
        <w:rPr>
          <w:rFonts w:eastAsiaTheme="minorEastAsia"/>
          <w:sz w:val="24"/>
          <w:szCs w:val="24"/>
        </w:rPr>
        <w:t xml:space="preserve">successful SOIs.  It is </w:t>
      </w:r>
      <w:r w:rsidR="008C7E27" w:rsidRPr="005431F4">
        <w:rPr>
          <w:rFonts w:eastAsiaTheme="minorEastAsia"/>
          <w:sz w:val="24"/>
          <w:szCs w:val="24"/>
        </w:rPr>
        <w:t xml:space="preserve">not reposted on Grant.gov or a </w:t>
      </w:r>
      <w:r w:rsidR="00517375" w:rsidRPr="005431F4">
        <w:rPr>
          <w:rFonts w:eastAsiaTheme="minorEastAsia"/>
          <w:sz w:val="24"/>
          <w:szCs w:val="24"/>
        </w:rPr>
        <w:t xml:space="preserve">public website.  The follow-up solicitation must follow </w:t>
      </w:r>
      <w:r w:rsidR="008C7E27" w:rsidRPr="005431F4">
        <w:rPr>
          <w:rFonts w:eastAsiaTheme="minorEastAsia"/>
          <w:sz w:val="24"/>
          <w:szCs w:val="24"/>
        </w:rPr>
        <w:t>the</w:t>
      </w:r>
      <w:r w:rsidR="00517375" w:rsidRPr="005431F4">
        <w:rPr>
          <w:rFonts w:eastAsiaTheme="minorEastAsia"/>
          <w:sz w:val="24"/>
          <w:szCs w:val="24"/>
        </w:rPr>
        <w:t xml:space="preserve"> full NOFO</w:t>
      </w:r>
      <w:r w:rsidR="002A3BB3">
        <w:rPr>
          <w:rFonts w:eastAsiaTheme="minorEastAsia"/>
          <w:sz w:val="24"/>
          <w:szCs w:val="24"/>
        </w:rPr>
        <w:t xml:space="preserve"> template</w:t>
      </w:r>
      <w:r w:rsidR="00AF0C6E">
        <w:rPr>
          <w:rFonts w:eastAsiaTheme="minorEastAsia"/>
          <w:sz w:val="24"/>
          <w:szCs w:val="24"/>
        </w:rPr>
        <w:t xml:space="preserve">, </w:t>
      </w:r>
      <w:r w:rsidR="008C7E27" w:rsidRPr="005431F4">
        <w:rPr>
          <w:rFonts w:eastAsiaTheme="minorEastAsia"/>
          <w:sz w:val="24"/>
          <w:szCs w:val="24"/>
        </w:rPr>
        <w:t xml:space="preserve">as well as provide any specific recommendations or conditions articulated by the review panel.  </w:t>
      </w:r>
      <w:r w:rsidR="6AD62FB0" w:rsidRPr="005431F4">
        <w:rPr>
          <w:rFonts w:eastAsiaTheme="minorEastAsia"/>
          <w:sz w:val="24"/>
          <w:szCs w:val="24"/>
        </w:rPr>
        <w:t xml:space="preserve">No limited or sole source waiver </w:t>
      </w:r>
      <w:r w:rsidR="0F59C51F" w:rsidRPr="005431F4">
        <w:rPr>
          <w:rFonts w:eastAsiaTheme="minorEastAsia"/>
          <w:sz w:val="24"/>
          <w:szCs w:val="24"/>
        </w:rPr>
        <w:t>is required specifically for the full proposal stage</w:t>
      </w:r>
      <w:r w:rsidR="6AD62FB0" w:rsidRPr="005431F4">
        <w:rPr>
          <w:rFonts w:eastAsiaTheme="minorEastAsia"/>
          <w:sz w:val="24"/>
          <w:szCs w:val="24"/>
        </w:rPr>
        <w:t xml:space="preserve"> </w:t>
      </w:r>
      <w:r w:rsidR="590F5E31" w:rsidRPr="005431F4">
        <w:rPr>
          <w:rFonts w:eastAsiaTheme="minorEastAsia"/>
          <w:sz w:val="24"/>
          <w:szCs w:val="24"/>
        </w:rPr>
        <w:t xml:space="preserve">as any such waiver approved prior to SOI issuance covers the entire competition process. If the SOI step was </w:t>
      </w:r>
      <w:r w:rsidR="6AD62FB0" w:rsidRPr="005431F4">
        <w:rPr>
          <w:rFonts w:eastAsiaTheme="minorEastAsia"/>
          <w:sz w:val="24"/>
          <w:szCs w:val="24"/>
        </w:rPr>
        <w:t>a full and open competition</w:t>
      </w:r>
      <w:r w:rsidR="0B8AD53C" w:rsidRPr="005431F4">
        <w:rPr>
          <w:rFonts w:eastAsiaTheme="minorEastAsia"/>
          <w:sz w:val="24"/>
          <w:szCs w:val="24"/>
        </w:rPr>
        <w:t>, the overall process counts as a full and open competition</w:t>
      </w:r>
      <w:r w:rsidR="6AD62FB0" w:rsidRPr="005431F4">
        <w:rPr>
          <w:rFonts w:eastAsiaTheme="minorEastAsia"/>
          <w:sz w:val="24"/>
          <w:szCs w:val="24"/>
        </w:rPr>
        <w:t xml:space="preserve">. </w:t>
      </w:r>
    </w:p>
    <w:p w14:paraId="564A2376" w14:textId="36AA5C3C" w:rsidR="280F1C26" w:rsidRPr="0036349B" w:rsidRDefault="001A5640" w:rsidP="001A5640">
      <w:pPr>
        <w:shd w:val="clear" w:color="auto" w:fill="FFFFFF" w:themeFill="background1"/>
        <w:spacing w:after="390" w:line="240" w:lineRule="auto"/>
        <w:jc w:val="center"/>
        <w:rPr>
          <w:rFonts w:eastAsiaTheme="minorEastAsia"/>
          <w:b/>
          <w:bCs/>
          <w:i/>
          <w:iCs/>
          <w:sz w:val="24"/>
          <w:szCs w:val="24"/>
        </w:rPr>
      </w:pPr>
      <w:r>
        <w:rPr>
          <w:rFonts w:eastAsiaTheme="minorEastAsia"/>
          <w:b/>
          <w:bCs/>
          <w:i/>
          <w:iCs/>
          <w:sz w:val="24"/>
          <w:szCs w:val="24"/>
        </w:rPr>
        <w:t>************</w:t>
      </w:r>
    </w:p>
    <w:sectPr w:rsidR="280F1C26" w:rsidRPr="0036349B" w:rsidSect="00A47ECF">
      <w:footerReference w:type="default" r:id="rId21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28DC4" w14:textId="77777777" w:rsidR="005F74E6" w:rsidRDefault="005F74E6" w:rsidP="00DB74F9">
      <w:pPr>
        <w:spacing w:after="0" w:line="240" w:lineRule="auto"/>
      </w:pPr>
      <w:r>
        <w:separator/>
      </w:r>
    </w:p>
  </w:endnote>
  <w:endnote w:type="continuationSeparator" w:id="0">
    <w:p w14:paraId="16356A5A" w14:textId="77777777" w:rsidR="005F74E6" w:rsidRDefault="005F74E6" w:rsidP="00DB74F9">
      <w:pPr>
        <w:spacing w:after="0" w:line="240" w:lineRule="auto"/>
      </w:pPr>
      <w:r>
        <w:continuationSeparator/>
      </w:r>
    </w:p>
  </w:endnote>
  <w:endnote w:type="continuationNotice" w:id="1">
    <w:p w14:paraId="4DF9FBDC" w14:textId="77777777" w:rsidR="005F74E6" w:rsidRDefault="005F74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ADBAE3D" w14:paraId="4AFBD909" w14:textId="77777777" w:rsidTr="40E02F28">
      <w:tc>
        <w:tcPr>
          <w:tcW w:w="3120" w:type="dxa"/>
        </w:tcPr>
        <w:p w14:paraId="0D5F0C87" w14:textId="783A3E7F" w:rsidR="6ADBAE3D" w:rsidRDefault="6ADBAE3D" w:rsidP="40E02F28">
          <w:pPr>
            <w:pStyle w:val="Header"/>
            <w:ind w:left="-115"/>
          </w:pPr>
        </w:p>
      </w:tc>
      <w:tc>
        <w:tcPr>
          <w:tcW w:w="3120" w:type="dxa"/>
        </w:tcPr>
        <w:p w14:paraId="0EDE2B41" w14:textId="62F2CA75" w:rsidR="6ADBAE3D" w:rsidRDefault="6ADBAE3D" w:rsidP="40E02F28">
          <w:pPr>
            <w:pStyle w:val="Header"/>
            <w:jc w:val="center"/>
          </w:pPr>
        </w:p>
      </w:tc>
      <w:tc>
        <w:tcPr>
          <w:tcW w:w="3120" w:type="dxa"/>
        </w:tcPr>
        <w:p w14:paraId="7FBECE28" w14:textId="5B9B6D5A" w:rsidR="6ADBAE3D" w:rsidRDefault="6ADBAE3D" w:rsidP="40E02F28">
          <w:pPr>
            <w:pStyle w:val="Header"/>
            <w:ind w:right="-115"/>
            <w:jc w:val="right"/>
          </w:pPr>
        </w:p>
      </w:tc>
    </w:tr>
  </w:tbl>
  <w:p w14:paraId="491AC1DE" w14:textId="52D49DBB" w:rsidR="6ADBAE3D" w:rsidRDefault="6ADBAE3D" w:rsidP="00B43D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A31E3" w14:textId="77777777" w:rsidR="005F74E6" w:rsidRDefault="005F74E6" w:rsidP="00DB74F9">
      <w:pPr>
        <w:spacing w:after="0" w:line="240" w:lineRule="auto"/>
      </w:pPr>
      <w:r>
        <w:separator/>
      </w:r>
    </w:p>
  </w:footnote>
  <w:footnote w:type="continuationSeparator" w:id="0">
    <w:p w14:paraId="2D5281F9" w14:textId="77777777" w:rsidR="005F74E6" w:rsidRDefault="005F74E6" w:rsidP="00DB74F9">
      <w:pPr>
        <w:spacing w:after="0" w:line="240" w:lineRule="auto"/>
      </w:pPr>
      <w:r>
        <w:continuationSeparator/>
      </w:r>
    </w:p>
  </w:footnote>
  <w:footnote w:type="continuationNotice" w:id="1">
    <w:p w14:paraId="2802B4CA" w14:textId="77777777" w:rsidR="005F74E6" w:rsidRDefault="005F74E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E38EF"/>
    <w:multiLevelType w:val="multilevel"/>
    <w:tmpl w:val="C5D88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0637331"/>
    <w:multiLevelType w:val="multilevel"/>
    <w:tmpl w:val="C4743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17877F7"/>
    <w:multiLevelType w:val="multilevel"/>
    <w:tmpl w:val="0632E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09331D"/>
    <w:multiLevelType w:val="hybridMultilevel"/>
    <w:tmpl w:val="4A2E1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B0568"/>
    <w:multiLevelType w:val="hybridMultilevel"/>
    <w:tmpl w:val="231AE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1689C2"/>
    <w:multiLevelType w:val="hybridMultilevel"/>
    <w:tmpl w:val="B6AA0F6A"/>
    <w:lvl w:ilvl="0" w:tplc="94ECBD9A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 w:tplc="57B419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7246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584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D67E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2CD7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C0FB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96DA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F0FE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13BA1"/>
    <w:multiLevelType w:val="multilevel"/>
    <w:tmpl w:val="A3D83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71F3FB6"/>
    <w:multiLevelType w:val="multilevel"/>
    <w:tmpl w:val="3DCAB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BFD670D"/>
    <w:multiLevelType w:val="multilevel"/>
    <w:tmpl w:val="5A90E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E9913AA"/>
    <w:multiLevelType w:val="multilevel"/>
    <w:tmpl w:val="2444A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0A7539A"/>
    <w:multiLevelType w:val="multilevel"/>
    <w:tmpl w:val="F544C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FD341E"/>
    <w:multiLevelType w:val="multilevel"/>
    <w:tmpl w:val="299A5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44F1AD6"/>
    <w:multiLevelType w:val="hybridMultilevel"/>
    <w:tmpl w:val="7722EAEA"/>
    <w:lvl w:ilvl="0" w:tplc="CE80A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D0DE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9265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2CC3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68FD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F8C4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2649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44A8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6CC2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453E63"/>
    <w:multiLevelType w:val="hybridMultilevel"/>
    <w:tmpl w:val="5F883744"/>
    <w:lvl w:ilvl="0" w:tplc="97F61E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C847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DA7A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A4E1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6AFD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1E4E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2860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E0CC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F24B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19785A"/>
    <w:multiLevelType w:val="multilevel"/>
    <w:tmpl w:val="3DCAB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98C70E7"/>
    <w:multiLevelType w:val="multilevel"/>
    <w:tmpl w:val="3DCAB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CA42591"/>
    <w:multiLevelType w:val="hybridMultilevel"/>
    <w:tmpl w:val="0D549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EB00B9"/>
    <w:multiLevelType w:val="multilevel"/>
    <w:tmpl w:val="B5FCF7D6"/>
    <w:lvl w:ilvl="0">
      <w:start w:val="1"/>
      <w:numFmt w:val="bullet"/>
      <w:lvlText w:val="●"/>
      <w:lvlJc w:val="left"/>
      <w:pPr>
        <w:ind w:left="720" w:firstLine="360"/>
      </w:pPr>
      <w:rPr>
        <w:rFonts w:asciiTheme="minorHAnsi" w:hAnsiTheme="minorHAnsi" w:cstheme="minorHAnsi" w:hint="default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strike w:val="0"/>
        <w:dstrike w:val="0"/>
        <w:u w:val="none"/>
        <w:effect w:val="none"/>
      </w:rPr>
    </w:lvl>
  </w:abstractNum>
  <w:abstractNum w:abstractNumId="18" w15:restartNumberingAfterBreak="0">
    <w:nsid w:val="40A77758"/>
    <w:multiLevelType w:val="hybridMultilevel"/>
    <w:tmpl w:val="9E800A82"/>
    <w:lvl w:ilvl="0" w:tplc="31F8628E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F81954"/>
    <w:multiLevelType w:val="hybridMultilevel"/>
    <w:tmpl w:val="C908B0DE"/>
    <w:lvl w:ilvl="0" w:tplc="DA1AB08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AF7706"/>
    <w:multiLevelType w:val="hybridMultilevel"/>
    <w:tmpl w:val="BA167238"/>
    <w:lvl w:ilvl="0" w:tplc="72C422F2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AE48C6"/>
    <w:multiLevelType w:val="multilevel"/>
    <w:tmpl w:val="3DCABA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B58469A"/>
    <w:multiLevelType w:val="multilevel"/>
    <w:tmpl w:val="7960F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BDD30B6"/>
    <w:multiLevelType w:val="multilevel"/>
    <w:tmpl w:val="0464C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D7B20F7"/>
    <w:multiLevelType w:val="multilevel"/>
    <w:tmpl w:val="3DCAB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1DF1E14"/>
    <w:multiLevelType w:val="hybridMultilevel"/>
    <w:tmpl w:val="9D74FCAE"/>
    <w:lvl w:ilvl="0" w:tplc="5DDE9A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8033E16"/>
    <w:multiLevelType w:val="hybridMultilevel"/>
    <w:tmpl w:val="5224B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1A3655"/>
    <w:multiLevelType w:val="multilevel"/>
    <w:tmpl w:val="3FA88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5035F2D"/>
    <w:multiLevelType w:val="hybridMultilevel"/>
    <w:tmpl w:val="88B4CA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78471B7"/>
    <w:multiLevelType w:val="multilevel"/>
    <w:tmpl w:val="AC583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0DA308D"/>
    <w:multiLevelType w:val="hybridMultilevel"/>
    <w:tmpl w:val="8D1CE278"/>
    <w:lvl w:ilvl="0" w:tplc="A3E4F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72A03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ACCCA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047E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AAB3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C07C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06A9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92A3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5EC9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E9540A"/>
    <w:multiLevelType w:val="multilevel"/>
    <w:tmpl w:val="71AAF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2794896"/>
    <w:multiLevelType w:val="hybridMultilevel"/>
    <w:tmpl w:val="75E2D3E6"/>
    <w:lvl w:ilvl="0" w:tplc="C3A64D92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 w:tplc="653AB8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1814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EC64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D098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5AF4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2A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CADC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3A5E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522FBB"/>
    <w:multiLevelType w:val="multilevel"/>
    <w:tmpl w:val="26E8E4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457059A"/>
    <w:multiLevelType w:val="multilevel"/>
    <w:tmpl w:val="35B4B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58F4AF8"/>
    <w:multiLevelType w:val="hybridMultilevel"/>
    <w:tmpl w:val="CB0AED0C"/>
    <w:lvl w:ilvl="0" w:tplc="A684880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66838F3"/>
    <w:multiLevelType w:val="multilevel"/>
    <w:tmpl w:val="DDDA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AD5BF4E"/>
    <w:multiLevelType w:val="hybridMultilevel"/>
    <w:tmpl w:val="D6981C94"/>
    <w:lvl w:ilvl="0" w:tplc="B91CFEAA">
      <w:start w:val="1"/>
      <w:numFmt w:val="bullet"/>
      <w:lvlText w:val="●"/>
      <w:lvlJc w:val="left"/>
      <w:pPr>
        <w:ind w:left="720" w:firstLine="360"/>
      </w:pPr>
      <w:rPr>
        <w:rFonts w:ascii="Symbol" w:hAnsi="Symbol" w:hint="default"/>
      </w:rPr>
    </w:lvl>
    <w:lvl w:ilvl="1" w:tplc="870E90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7070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8471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74D7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1E9A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32F0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487C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F4F9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7A51A9"/>
    <w:multiLevelType w:val="hybridMultilevel"/>
    <w:tmpl w:val="04C41F2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CEE072D"/>
    <w:multiLevelType w:val="hybridMultilevel"/>
    <w:tmpl w:val="F47251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D9B74D0"/>
    <w:multiLevelType w:val="multilevel"/>
    <w:tmpl w:val="518A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DA20B91"/>
    <w:multiLevelType w:val="hybridMultilevel"/>
    <w:tmpl w:val="B92C805C"/>
    <w:lvl w:ilvl="0" w:tplc="D34EDB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20AADE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A6F800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20E7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BC94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6631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2CA6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F896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E299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6C5227"/>
    <w:multiLevelType w:val="hybridMultilevel"/>
    <w:tmpl w:val="CDF6D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5971173">
    <w:abstractNumId w:val="5"/>
  </w:num>
  <w:num w:numId="2" w16cid:durableId="954099157">
    <w:abstractNumId w:val="32"/>
  </w:num>
  <w:num w:numId="3" w16cid:durableId="274753523">
    <w:abstractNumId w:val="37"/>
  </w:num>
  <w:num w:numId="4" w16cid:durableId="364910338">
    <w:abstractNumId w:val="13"/>
  </w:num>
  <w:num w:numId="5" w16cid:durableId="956524866">
    <w:abstractNumId w:val="30"/>
  </w:num>
  <w:num w:numId="6" w16cid:durableId="1882395065">
    <w:abstractNumId w:val="12"/>
  </w:num>
  <w:num w:numId="7" w16cid:durableId="1816295613">
    <w:abstractNumId w:val="41"/>
  </w:num>
  <w:num w:numId="8" w16cid:durableId="1889758470">
    <w:abstractNumId w:val="10"/>
  </w:num>
  <w:num w:numId="9" w16cid:durableId="77678394">
    <w:abstractNumId w:val="9"/>
  </w:num>
  <w:num w:numId="10" w16cid:durableId="1647395689">
    <w:abstractNumId w:val="31"/>
  </w:num>
  <w:num w:numId="11" w16cid:durableId="1393458296">
    <w:abstractNumId w:val="27"/>
  </w:num>
  <w:num w:numId="12" w16cid:durableId="1905528571">
    <w:abstractNumId w:val="11"/>
  </w:num>
  <w:num w:numId="13" w16cid:durableId="53894007">
    <w:abstractNumId w:val="40"/>
  </w:num>
  <w:num w:numId="14" w16cid:durableId="886768980">
    <w:abstractNumId w:val="8"/>
  </w:num>
  <w:num w:numId="15" w16cid:durableId="1144734656">
    <w:abstractNumId w:val="23"/>
  </w:num>
  <w:num w:numId="16" w16cid:durableId="428703138">
    <w:abstractNumId w:val="22"/>
  </w:num>
  <w:num w:numId="17" w16cid:durableId="1583561065">
    <w:abstractNumId w:val="1"/>
  </w:num>
  <w:num w:numId="18" w16cid:durableId="2091464371">
    <w:abstractNumId w:val="29"/>
  </w:num>
  <w:num w:numId="19" w16cid:durableId="1832328272">
    <w:abstractNumId w:val="6"/>
  </w:num>
  <w:num w:numId="20" w16cid:durableId="1086655000">
    <w:abstractNumId w:val="34"/>
  </w:num>
  <w:num w:numId="21" w16cid:durableId="2041079972">
    <w:abstractNumId w:val="2"/>
  </w:num>
  <w:num w:numId="22" w16cid:durableId="1464618417">
    <w:abstractNumId w:val="0"/>
  </w:num>
  <w:num w:numId="23" w16cid:durableId="396513274">
    <w:abstractNumId w:val="36"/>
  </w:num>
  <w:num w:numId="24" w16cid:durableId="601453914">
    <w:abstractNumId w:val="15"/>
  </w:num>
  <w:num w:numId="25" w16cid:durableId="308293691">
    <w:abstractNumId w:val="4"/>
  </w:num>
  <w:num w:numId="26" w16cid:durableId="46614237">
    <w:abstractNumId w:val="42"/>
  </w:num>
  <w:num w:numId="27" w16cid:durableId="1195925908">
    <w:abstractNumId w:val="3"/>
  </w:num>
  <w:num w:numId="28" w16cid:durableId="409737638">
    <w:abstractNumId w:val="7"/>
  </w:num>
  <w:num w:numId="29" w16cid:durableId="1379471051">
    <w:abstractNumId w:val="21"/>
  </w:num>
  <w:num w:numId="30" w16cid:durableId="1004017318">
    <w:abstractNumId w:val="14"/>
  </w:num>
  <w:num w:numId="31" w16cid:durableId="334848042">
    <w:abstractNumId w:val="33"/>
  </w:num>
  <w:num w:numId="32" w16cid:durableId="781920976">
    <w:abstractNumId w:val="28"/>
  </w:num>
  <w:num w:numId="33" w16cid:durableId="28578101">
    <w:abstractNumId w:val="35"/>
  </w:num>
  <w:num w:numId="34" w16cid:durableId="1547136610">
    <w:abstractNumId w:val="20"/>
  </w:num>
  <w:num w:numId="35" w16cid:durableId="2064282232">
    <w:abstractNumId w:val="19"/>
  </w:num>
  <w:num w:numId="36" w16cid:durableId="96219504">
    <w:abstractNumId w:val="18"/>
  </w:num>
  <w:num w:numId="37" w16cid:durableId="1369574253">
    <w:abstractNumId w:val="16"/>
  </w:num>
  <w:num w:numId="38" w16cid:durableId="1222518829">
    <w:abstractNumId w:val="38"/>
  </w:num>
  <w:num w:numId="39" w16cid:durableId="746997793">
    <w:abstractNumId w:val="14"/>
  </w:num>
  <w:num w:numId="40" w16cid:durableId="2056155352">
    <w:abstractNumId w:val="17"/>
  </w:num>
  <w:num w:numId="41" w16cid:durableId="80420809">
    <w:abstractNumId w:val="26"/>
  </w:num>
  <w:num w:numId="42" w16cid:durableId="1588149195">
    <w:abstractNumId w:val="25"/>
  </w:num>
  <w:num w:numId="43" w16cid:durableId="296451229">
    <w:abstractNumId w:val="24"/>
  </w:num>
  <w:num w:numId="44" w16cid:durableId="203872585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396"/>
    <w:rsid w:val="00010078"/>
    <w:rsid w:val="00012164"/>
    <w:rsid w:val="00015127"/>
    <w:rsid w:val="00015E5A"/>
    <w:rsid w:val="0003510C"/>
    <w:rsid w:val="00061A40"/>
    <w:rsid w:val="000655FC"/>
    <w:rsid w:val="000672CB"/>
    <w:rsid w:val="00095932"/>
    <w:rsid w:val="000A2E6C"/>
    <w:rsid w:val="000A2F35"/>
    <w:rsid w:val="000A475D"/>
    <w:rsid w:val="000D214F"/>
    <w:rsid w:val="000D284B"/>
    <w:rsid w:val="000D33FA"/>
    <w:rsid w:val="000D54D5"/>
    <w:rsid w:val="000E0995"/>
    <w:rsid w:val="000E2485"/>
    <w:rsid w:val="00102AAA"/>
    <w:rsid w:val="00104415"/>
    <w:rsid w:val="001068BB"/>
    <w:rsid w:val="001075FD"/>
    <w:rsid w:val="00110B39"/>
    <w:rsid w:val="00110FFA"/>
    <w:rsid w:val="00133EFB"/>
    <w:rsid w:val="00143669"/>
    <w:rsid w:val="0016703D"/>
    <w:rsid w:val="00171A0D"/>
    <w:rsid w:val="00171AEC"/>
    <w:rsid w:val="00175026"/>
    <w:rsid w:val="00183ED4"/>
    <w:rsid w:val="001A5640"/>
    <w:rsid w:val="001A6972"/>
    <w:rsid w:val="001A6992"/>
    <w:rsid w:val="001B1FCF"/>
    <w:rsid w:val="001B3548"/>
    <w:rsid w:val="001B5022"/>
    <w:rsid w:val="001B5AB7"/>
    <w:rsid w:val="001B5D4C"/>
    <w:rsid w:val="001D0A32"/>
    <w:rsid w:val="001F265C"/>
    <w:rsid w:val="00200B87"/>
    <w:rsid w:val="00207651"/>
    <w:rsid w:val="0021787D"/>
    <w:rsid w:val="002271C1"/>
    <w:rsid w:val="002309D1"/>
    <w:rsid w:val="0023368A"/>
    <w:rsid w:val="0025092A"/>
    <w:rsid w:val="00262145"/>
    <w:rsid w:val="00265E7E"/>
    <w:rsid w:val="00273C9B"/>
    <w:rsid w:val="00282658"/>
    <w:rsid w:val="002859B8"/>
    <w:rsid w:val="00292F07"/>
    <w:rsid w:val="002A3BB3"/>
    <w:rsid w:val="002B156F"/>
    <w:rsid w:val="002B17E4"/>
    <w:rsid w:val="002C6B51"/>
    <w:rsid w:val="002D2CFB"/>
    <w:rsid w:val="002D7270"/>
    <w:rsid w:val="002E440C"/>
    <w:rsid w:val="002E72DE"/>
    <w:rsid w:val="003140A5"/>
    <w:rsid w:val="00323B27"/>
    <w:rsid w:val="00332C9D"/>
    <w:rsid w:val="00333016"/>
    <w:rsid w:val="00334371"/>
    <w:rsid w:val="00334EEA"/>
    <w:rsid w:val="00336AD6"/>
    <w:rsid w:val="003610BA"/>
    <w:rsid w:val="0036349B"/>
    <w:rsid w:val="003759CD"/>
    <w:rsid w:val="003771F4"/>
    <w:rsid w:val="003831C8"/>
    <w:rsid w:val="00384B69"/>
    <w:rsid w:val="00390D1A"/>
    <w:rsid w:val="003A11C4"/>
    <w:rsid w:val="003B49DC"/>
    <w:rsid w:val="003B68CA"/>
    <w:rsid w:val="003C2398"/>
    <w:rsid w:val="003C4115"/>
    <w:rsid w:val="003D43F6"/>
    <w:rsid w:val="003F0F56"/>
    <w:rsid w:val="003F3266"/>
    <w:rsid w:val="003F62F3"/>
    <w:rsid w:val="00402334"/>
    <w:rsid w:val="00405086"/>
    <w:rsid w:val="00406653"/>
    <w:rsid w:val="00410FFB"/>
    <w:rsid w:val="00412A98"/>
    <w:rsid w:val="004176AC"/>
    <w:rsid w:val="00427A70"/>
    <w:rsid w:val="00434C5F"/>
    <w:rsid w:val="00436A07"/>
    <w:rsid w:val="00441A4D"/>
    <w:rsid w:val="004422DE"/>
    <w:rsid w:val="004441BB"/>
    <w:rsid w:val="004450C3"/>
    <w:rsid w:val="004553A4"/>
    <w:rsid w:val="00460324"/>
    <w:rsid w:val="00461A95"/>
    <w:rsid w:val="004653B3"/>
    <w:rsid w:val="004673D3"/>
    <w:rsid w:val="00477192"/>
    <w:rsid w:val="00493BFC"/>
    <w:rsid w:val="004A0444"/>
    <w:rsid w:val="004B48D1"/>
    <w:rsid w:val="004C13E4"/>
    <w:rsid w:val="004C6731"/>
    <w:rsid w:val="004D0AFD"/>
    <w:rsid w:val="004D0CE7"/>
    <w:rsid w:val="004D1E91"/>
    <w:rsid w:val="004E1A04"/>
    <w:rsid w:val="004F3AF2"/>
    <w:rsid w:val="00500F24"/>
    <w:rsid w:val="00501418"/>
    <w:rsid w:val="00506C41"/>
    <w:rsid w:val="0051585D"/>
    <w:rsid w:val="00517375"/>
    <w:rsid w:val="005251A0"/>
    <w:rsid w:val="00531539"/>
    <w:rsid w:val="0053181F"/>
    <w:rsid w:val="00536C8C"/>
    <w:rsid w:val="005431F4"/>
    <w:rsid w:val="005548FB"/>
    <w:rsid w:val="005729C6"/>
    <w:rsid w:val="00577E00"/>
    <w:rsid w:val="00590FC9"/>
    <w:rsid w:val="00593DEA"/>
    <w:rsid w:val="00594D3B"/>
    <w:rsid w:val="005970D7"/>
    <w:rsid w:val="005A068C"/>
    <w:rsid w:val="005A1C6B"/>
    <w:rsid w:val="005C25E3"/>
    <w:rsid w:val="005F74E6"/>
    <w:rsid w:val="006055E1"/>
    <w:rsid w:val="006114E4"/>
    <w:rsid w:val="006154F4"/>
    <w:rsid w:val="00621673"/>
    <w:rsid w:val="00630192"/>
    <w:rsid w:val="00632E38"/>
    <w:rsid w:val="00643CA5"/>
    <w:rsid w:val="00652D83"/>
    <w:rsid w:val="0067331B"/>
    <w:rsid w:val="00692922"/>
    <w:rsid w:val="006A18E2"/>
    <w:rsid w:val="006B14BA"/>
    <w:rsid w:val="006B1AFD"/>
    <w:rsid w:val="006B6093"/>
    <w:rsid w:val="006B676B"/>
    <w:rsid w:val="006D2FAC"/>
    <w:rsid w:val="006D5CD5"/>
    <w:rsid w:val="006D7F79"/>
    <w:rsid w:val="006E07C9"/>
    <w:rsid w:val="006E11DC"/>
    <w:rsid w:val="006E4C9E"/>
    <w:rsid w:val="007002F0"/>
    <w:rsid w:val="00716D05"/>
    <w:rsid w:val="007173C1"/>
    <w:rsid w:val="00731B28"/>
    <w:rsid w:val="00732128"/>
    <w:rsid w:val="00735117"/>
    <w:rsid w:val="007362D3"/>
    <w:rsid w:val="00747D21"/>
    <w:rsid w:val="00782FEB"/>
    <w:rsid w:val="00794F99"/>
    <w:rsid w:val="00797B6F"/>
    <w:rsid w:val="007A6BFC"/>
    <w:rsid w:val="007B68A3"/>
    <w:rsid w:val="007B73E9"/>
    <w:rsid w:val="007D0CE3"/>
    <w:rsid w:val="007D7863"/>
    <w:rsid w:val="007E3D54"/>
    <w:rsid w:val="007F0971"/>
    <w:rsid w:val="00815275"/>
    <w:rsid w:val="00816713"/>
    <w:rsid w:val="00817681"/>
    <w:rsid w:val="00852712"/>
    <w:rsid w:val="00854E9C"/>
    <w:rsid w:val="00856FBB"/>
    <w:rsid w:val="0089436C"/>
    <w:rsid w:val="008958D9"/>
    <w:rsid w:val="00896243"/>
    <w:rsid w:val="008A2518"/>
    <w:rsid w:val="008B454C"/>
    <w:rsid w:val="008C21E2"/>
    <w:rsid w:val="008C7E27"/>
    <w:rsid w:val="008D2298"/>
    <w:rsid w:val="008D356F"/>
    <w:rsid w:val="008D432E"/>
    <w:rsid w:val="008E0B68"/>
    <w:rsid w:val="008E5179"/>
    <w:rsid w:val="008F021E"/>
    <w:rsid w:val="008F0AB2"/>
    <w:rsid w:val="008F692D"/>
    <w:rsid w:val="00912E80"/>
    <w:rsid w:val="009255FB"/>
    <w:rsid w:val="00950CC7"/>
    <w:rsid w:val="00956665"/>
    <w:rsid w:val="009606F6"/>
    <w:rsid w:val="00963FC9"/>
    <w:rsid w:val="00972717"/>
    <w:rsid w:val="00980550"/>
    <w:rsid w:val="009A08F4"/>
    <w:rsid w:val="009A39D2"/>
    <w:rsid w:val="009A3BBD"/>
    <w:rsid w:val="009A4309"/>
    <w:rsid w:val="009C7E59"/>
    <w:rsid w:val="009E5BEA"/>
    <w:rsid w:val="009E671F"/>
    <w:rsid w:val="009F4B1C"/>
    <w:rsid w:val="009F68A9"/>
    <w:rsid w:val="009F745E"/>
    <w:rsid w:val="00A03CFE"/>
    <w:rsid w:val="00A11701"/>
    <w:rsid w:val="00A134E6"/>
    <w:rsid w:val="00A26B1C"/>
    <w:rsid w:val="00A4423B"/>
    <w:rsid w:val="00A47ECF"/>
    <w:rsid w:val="00A572BB"/>
    <w:rsid w:val="00A66E34"/>
    <w:rsid w:val="00A76242"/>
    <w:rsid w:val="00A80017"/>
    <w:rsid w:val="00A95150"/>
    <w:rsid w:val="00AADE25"/>
    <w:rsid w:val="00AC0DBE"/>
    <w:rsid w:val="00AC3941"/>
    <w:rsid w:val="00AD07EB"/>
    <w:rsid w:val="00AD5DB4"/>
    <w:rsid w:val="00AE4C55"/>
    <w:rsid w:val="00AE61E3"/>
    <w:rsid w:val="00AF0C6E"/>
    <w:rsid w:val="00AF2767"/>
    <w:rsid w:val="00B04B5A"/>
    <w:rsid w:val="00B12515"/>
    <w:rsid w:val="00B166C2"/>
    <w:rsid w:val="00B16CED"/>
    <w:rsid w:val="00B311B9"/>
    <w:rsid w:val="00B36566"/>
    <w:rsid w:val="00B37DD1"/>
    <w:rsid w:val="00B43CCB"/>
    <w:rsid w:val="00B43D75"/>
    <w:rsid w:val="00B444F6"/>
    <w:rsid w:val="00B52F74"/>
    <w:rsid w:val="00B55E59"/>
    <w:rsid w:val="00B61396"/>
    <w:rsid w:val="00B67432"/>
    <w:rsid w:val="00B75A1E"/>
    <w:rsid w:val="00B76C93"/>
    <w:rsid w:val="00B8246E"/>
    <w:rsid w:val="00B84445"/>
    <w:rsid w:val="00B94326"/>
    <w:rsid w:val="00B96D26"/>
    <w:rsid w:val="00BA5F62"/>
    <w:rsid w:val="00BA9E58"/>
    <w:rsid w:val="00BB36C2"/>
    <w:rsid w:val="00BB6535"/>
    <w:rsid w:val="00BB7669"/>
    <w:rsid w:val="00BE4525"/>
    <w:rsid w:val="00C015BA"/>
    <w:rsid w:val="00C053F4"/>
    <w:rsid w:val="00C065FF"/>
    <w:rsid w:val="00C06DAE"/>
    <w:rsid w:val="00C137F5"/>
    <w:rsid w:val="00C23567"/>
    <w:rsid w:val="00C34F01"/>
    <w:rsid w:val="00C423B4"/>
    <w:rsid w:val="00C46460"/>
    <w:rsid w:val="00C523C0"/>
    <w:rsid w:val="00C52BBC"/>
    <w:rsid w:val="00C55993"/>
    <w:rsid w:val="00C71D27"/>
    <w:rsid w:val="00C856C7"/>
    <w:rsid w:val="00C85A3B"/>
    <w:rsid w:val="00C92635"/>
    <w:rsid w:val="00CA7200"/>
    <w:rsid w:val="00CB6368"/>
    <w:rsid w:val="00CB78D6"/>
    <w:rsid w:val="00CC903A"/>
    <w:rsid w:val="00CD04DA"/>
    <w:rsid w:val="00CD4CB0"/>
    <w:rsid w:val="00CD5987"/>
    <w:rsid w:val="00CE7872"/>
    <w:rsid w:val="00CF0696"/>
    <w:rsid w:val="00CF23A7"/>
    <w:rsid w:val="00D0290D"/>
    <w:rsid w:val="00D031A9"/>
    <w:rsid w:val="00D03ECF"/>
    <w:rsid w:val="00D10A35"/>
    <w:rsid w:val="00D1577E"/>
    <w:rsid w:val="00D16B59"/>
    <w:rsid w:val="00D21A4B"/>
    <w:rsid w:val="00D2612E"/>
    <w:rsid w:val="00D30F27"/>
    <w:rsid w:val="00D423C4"/>
    <w:rsid w:val="00D45CE0"/>
    <w:rsid w:val="00D51438"/>
    <w:rsid w:val="00D62C08"/>
    <w:rsid w:val="00D6436C"/>
    <w:rsid w:val="00D74581"/>
    <w:rsid w:val="00D83354"/>
    <w:rsid w:val="00D8664A"/>
    <w:rsid w:val="00D87C5D"/>
    <w:rsid w:val="00DA284C"/>
    <w:rsid w:val="00DA47FF"/>
    <w:rsid w:val="00DB2B86"/>
    <w:rsid w:val="00DB41A4"/>
    <w:rsid w:val="00DB74F9"/>
    <w:rsid w:val="00DB7869"/>
    <w:rsid w:val="00DD1919"/>
    <w:rsid w:val="00DD25DB"/>
    <w:rsid w:val="00DD5C8F"/>
    <w:rsid w:val="00DF7ECA"/>
    <w:rsid w:val="00E03EAB"/>
    <w:rsid w:val="00E10A0A"/>
    <w:rsid w:val="00E11B33"/>
    <w:rsid w:val="00E3066F"/>
    <w:rsid w:val="00E35FFD"/>
    <w:rsid w:val="00E412C3"/>
    <w:rsid w:val="00E44472"/>
    <w:rsid w:val="00E57671"/>
    <w:rsid w:val="00E616C3"/>
    <w:rsid w:val="00E78FAA"/>
    <w:rsid w:val="00E80C5E"/>
    <w:rsid w:val="00E87591"/>
    <w:rsid w:val="00E934BC"/>
    <w:rsid w:val="00E956A6"/>
    <w:rsid w:val="00EC72F4"/>
    <w:rsid w:val="00EC753F"/>
    <w:rsid w:val="00EF0189"/>
    <w:rsid w:val="00EF6B85"/>
    <w:rsid w:val="00FA1ED8"/>
    <w:rsid w:val="00FA324E"/>
    <w:rsid w:val="00FB762B"/>
    <w:rsid w:val="00FC02CD"/>
    <w:rsid w:val="00FD0E36"/>
    <w:rsid w:val="00FD256D"/>
    <w:rsid w:val="00FE40C7"/>
    <w:rsid w:val="00FE41F2"/>
    <w:rsid w:val="00FE7DA2"/>
    <w:rsid w:val="00FF3F30"/>
    <w:rsid w:val="014AC222"/>
    <w:rsid w:val="0178B720"/>
    <w:rsid w:val="0197597B"/>
    <w:rsid w:val="01CEA087"/>
    <w:rsid w:val="025F8403"/>
    <w:rsid w:val="028EBB00"/>
    <w:rsid w:val="02B98892"/>
    <w:rsid w:val="037A766B"/>
    <w:rsid w:val="037E59AF"/>
    <w:rsid w:val="03D6A8C5"/>
    <w:rsid w:val="03D733B2"/>
    <w:rsid w:val="0453774C"/>
    <w:rsid w:val="04EA1861"/>
    <w:rsid w:val="051A559A"/>
    <w:rsid w:val="0549663C"/>
    <w:rsid w:val="05E4DE7D"/>
    <w:rsid w:val="05FAA6AA"/>
    <w:rsid w:val="060B8C41"/>
    <w:rsid w:val="0613B662"/>
    <w:rsid w:val="06180DC4"/>
    <w:rsid w:val="061ED526"/>
    <w:rsid w:val="06540393"/>
    <w:rsid w:val="066B4A6F"/>
    <w:rsid w:val="06DB8C6F"/>
    <w:rsid w:val="07634AC5"/>
    <w:rsid w:val="07F83BFF"/>
    <w:rsid w:val="07FE7B2B"/>
    <w:rsid w:val="08181329"/>
    <w:rsid w:val="08607D7D"/>
    <w:rsid w:val="086255E4"/>
    <w:rsid w:val="0876CAB3"/>
    <w:rsid w:val="089AEF30"/>
    <w:rsid w:val="097A344F"/>
    <w:rsid w:val="09D34969"/>
    <w:rsid w:val="0A098217"/>
    <w:rsid w:val="0A236BE9"/>
    <w:rsid w:val="0A3E0326"/>
    <w:rsid w:val="0A84FE14"/>
    <w:rsid w:val="0AACA2CC"/>
    <w:rsid w:val="0ADC65F8"/>
    <w:rsid w:val="0AE5A5BD"/>
    <w:rsid w:val="0B310A36"/>
    <w:rsid w:val="0B5EA1D9"/>
    <w:rsid w:val="0B84FB04"/>
    <w:rsid w:val="0B8AD53C"/>
    <w:rsid w:val="0B8B683C"/>
    <w:rsid w:val="0B9B9CD8"/>
    <w:rsid w:val="0C3B5CB7"/>
    <w:rsid w:val="0C648684"/>
    <w:rsid w:val="0CBEBF96"/>
    <w:rsid w:val="0CFE01DD"/>
    <w:rsid w:val="0D046831"/>
    <w:rsid w:val="0D916C19"/>
    <w:rsid w:val="0DE8A3E9"/>
    <w:rsid w:val="0E5CA773"/>
    <w:rsid w:val="0E887714"/>
    <w:rsid w:val="0E8A7302"/>
    <w:rsid w:val="0EA3A4CB"/>
    <w:rsid w:val="0F17BB15"/>
    <w:rsid w:val="0F2A82FC"/>
    <w:rsid w:val="0F59C51F"/>
    <w:rsid w:val="0FC5379D"/>
    <w:rsid w:val="108BBECB"/>
    <w:rsid w:val="10A7A78A"/>
    <w:rsid w:val="10D52B03"/>
    <w:rsid w:val="1133148A"/>
    <w:rsid w:val="11388596"/>
    <w:rsid w:val="1144F248"/>
    <w:rsid w:val="115D0048"/>
    <w:rsid w:val="11654555"/>
    <w:rsid w:val="11847EE3"/>
    <w:rsid w:val="11B83AB9"/>
    <w:rsid w:val="11E4B621"/>
    <w:rsid w:val="1344E051"/>
    <w:rsid w:val="134A05BE"/>
    <w:rsid w:val="138DABB6"/>
    <w:rsid w:val="139B9711"/>
    <w:rsid w:val="14BC58BD"/>
    <w:rsid w:val="14EB8D10"/>
    <w:rsid w:val="1504237A"/>
    <w:rsid w:val="1562FF87"/>
    <w:rsid w:val="1581CDB4"/>
    <w:rsid w:val="15E96905"/>
    <w:rsid w:val="16C83698"/>
    <w:rsid w:val="16D33004"/>
    <w:rsid w:val="16DACC13"/>
    <w:rsid w:val="1726965D"/>
    <w:rsid w:val="1774B77A"/>
    <w:rsid w:val="1785DF93"/>
    <w:rsid w:val="1788B4DC"/>
    <w:rsid w:val="17AC5CFB"/>
    <w:rsid w:val="17BC68CA"/>
    <w:rsid w:val="17BE3EC8"/>
    <w:rsid w:val="17E9E8D5"/>
    <w:rsid w:val="18063B9A"/>
    <w:rsid w:val="18176B0A"/>
    <w:rsid w:val="182A91FB"/>
    <w:rsid w:val="18A0F9DC"/>
    <w:rsid w:val="18B1CFFA"/>
    <w:rsid w:val="18F8B972"/>
    <w:rsid w:val="19389A41"/>
    <w:rsid w:val="197F637C"/>
    <w:rsid w:val="19C09CBE"/>
    <w:rsid w:val="19FE9F79"/>
    <w:rsid w:val="1A2CA6FF"/>
    <w:rsid w:val="1A9D7415"/>
    <w:rsid w:val="1AEB2E02"/>
    <w:rsid w:val="1AEF062E"/>
    <w:rsid w:val="1B3671BB"/>
    <w:rsid w:val="1B3DA1AE"/>
    <w:rsid w:val="1B4D9E57"/>
    <w:rsid w:val="1B5909FA"/>
    <w:rsid w:val="1B7EB351"/>
    <w:rsid w:val="1B83C701"/>
    <w:rsid w:val="1BCB172E"/>
    <w:rsid w:val="1C29D007"/>
    <w:rsid w:val="1C6EA510"/>
    <w:rsid w:val="1CEEE365"/>
    <w:rsid w:val="1D10C8F6"/>
    <w:rsid w:val="1D355C8B"/>
    <w:rsid w:val="1D53DC94"/>
    <w:rsid w:val="1D5E0464"/>
    <w:rsid w:val="1D8871D7"/>
    <w:rsid w:val="1DC5C128"/>
    <w:rsid w:val="1DE64FAE"/>
    <w:rsid w:val="1E769239"/>
    <w:rsid w:val="1EE3C8F2"/>
    <w:rsid w:val="1F3B748F"/>
    <w:rsid w:val="1F47C302"/>
    <w:rsid w:val="1F84E1A0"/>
    <w:rsid w:val="1F87FEA5"/>
    <w:rsid w:val="1F8F413B"/>
    <w:rsid w:val="2122B4D7"/>
    <w:rsid w:val="22272B10"/>
    <w:rsid w:val="22460E8D"/>
    <w:rsid w:val="2252BAFF"/>
    <w:rsid w:val="2278240C"/>
    <w:rsid w:val="22B96F7D"/>
    <w:rsid w:val="23437D4C"/>
    <w:rsid w:val="23E6F5CA"/>
    <w:rsid w:val="23FEE3A4"/>
    <w:rsid w:val="244845E1"/>
    <w:rsid w:val="24852F2E"/>
    <w:rsid w:val="24DF4F25"/>
    <w:rsid w:val="24E3D438"/>
    <w:rsid w:val="24F43524"/>
    <w:rsid w:val="25103A42"/>
    <w:rsid w:val="256935BD"/>
    <w:rsid w:val="25C0FBA3"/>
    <w:rsid w:val="2657EE79"/>
    <w:rsid w:val="265EBCE5"/>
    <w:rsid w:val="2664E8A5"/>
    <w:rsid w:val="267BCA59"/>
    <w:rsid w:val="269F0BCC"/>
    <w:rsid w:val="26E82E18"/>
    <w:rsid w:val="27355B81"/>
    <w:rsid w:val="275AA65E"/>
    <w:rsid w:val="27FB3A6D"/>
    <w:rsid w:val="280F1C26"/>
    <w:rsid w:val="296B3A33"/>
    <w:rsid w:val="296CC5F4"/>
    <w:rsid w:val="29952772"/>
    <w:rsid w:val="2A856D0D"/>
    <w:rsid w:val="2AF5BB31"/>
    <w:rsid w:val="2B80B0FD"/>
    <w:rsid w:val="2BADEFC9"/>
    <w:rsid w:val="2C0C879B"/>
    <w:rsid w:val="2CBE9DE2"/>
    <w:rsid w:val="2CC462D6"/>
    <w:rsid w:val="2D35F825"/>
    <w:rsid w:val="2D37181B"/>
    <w:rsid w:val="2D3CF2AA"/>
    <w:rsid w:val="2D5170B9"/>
    <w:rsid w:val="2DBFF96A"/>
    <w:rsid w:val="2DC031C7"/>
    <w:rsid w:val="2DC63282"/>
    <w:rsid w:val="2E06FB4C"/>
    <w:rsid w:val="2EE1F830"/>
    <w:rsid w:val="2F17CA8F"/>
    <w:rsid w:val="2F77419D"/>
    <w:rsid w:val="2FB98672"/>
    <w:rsid w:val="2FCB86D3"/>
    <w:rsid w:val="2FDC45A7"/>
    <w:rsid w:val="30371C23"/>
    <w:rsid w:val="3056225F"/>
    <w:rsid w:val="307B56E4"/>
    <w:rsid w:val="308A42F1"/>
    <w:rsid w:val="30990A2F"/>
    <w:rsid w:val="313DEC26"/>
    <w:rsid w:val="31780F1B"/>
    <w:rsid w:val="31A121DD"/>
    <w:rsid w:val="31D9C93C"/>
    <w:rsid w:val="31E6FE6B"/>
    <w:rsid w:val="31F3B9EE"/>
    <w:rsid w:val="32872ABF"/>
    <w:rsid w:val="32D76311"/>
    <w:rsid w:val="32E27BFD"/>
    <w:rsid w:val="330F5734"/>
    <w:rsid w:val="33325E22"/>
    <w:rsid w:val="3340F89D"/>
    <w:rsid w:val="33813F5F"/>
    <w:rsid w:val="33F7932F"/>
    <w:rsid w:val="34102400"/>
    <w:rsid w:val="34C47F83"/>
    <w:rsid w:val="3595836D"/>
    <w:rsid w:val="35AD0B27"/>
    <w:rsid w:val="35E9C97E"/>
    <w:rsid w:val="36681EFD"/>
    <w:rsid w:val="36F19D2F"/>
    <w:rsid w:val="3727C224"/>
    <w:rsid w:val="376DC7B0"/>
    <w:rsid w:val="37CF1B4D"/>
    <w:rsid w:val="37F575B7"/>
    <w:rsid w:val="3807DFE3"/>
    <w:rsid w:val="3872FC8D"/>
    <w:rsid w:val="38BD9C57"/>
    <w:rsid w:val="39433C92"/>
    <w:rsid w:val="396751BB"/>
    <w:rsid w:val="39B50A8B"/>
    <w:rsid w:val="39BF6014"/>
    <w:rsid w:val="39F64F01"/>
    <w:rsid w:val="39FA6395"/>
    <w:rsid w:val="3A392846"/>
    <w:rsid w:val="3A48CE22"/>
    <w:rsid w:val="3A828B20"/>
    <w:rsid w:val="3AD0B7A8"/>
    <w:rsid w:val="3B48A4DF"/>
    <w:rsid w:val="3B87B273"/>
    <w:rsid w:val="3BAF6696"/>
    <w:rsid w:val="3BFE2672"/>
    <w:rsid w:val="3C309E0A"/>
    <w:rsid w:val="3C607EAC"/>
    <w:rsid w:val="3CBF353E"/>
    <w:rsid w:val="3CEDA8EA"/>
    <w:rsid w:val="3D174B75"/>
    <w:rsid w:val="3D22D990"/>
    <w:rsid w:val="3D4E8844"/>
    <w:rsid w:val="3D6BFBEA"/>
    <w:rsid w:val="3DCF011E"/>
    <w:rsid w:val="3E7A6557"/>
    <w:rsid w:val="3F4B4C83"/>
    <w:rsid w:val="3F828E06"/>
    <w:rsid w:val="3FD859A7"/>
    <w:rsid w:val="406178B2"/>
    <w:rsid w:val="40B6D42F"/>
    <w:rsid w:val="40E02F28"/>
    <w:rsid w:val="4168A7D4"/>
    <w:rsid w:val="41754FFD"/>
    <w:rsid w:val="418798B1"/>
    <w:rsid w:val="41E46581"/>
    <w:rsid w:val="424B2E31"/>
    <w:rsid w:val="426831AB"/>
    <w:rsid w:val="442EE8B2"/>
    <w:rsid w:val="443F8199"/>
    <w:rsid w:val="4441042E"/>
    <w:rsid w:val="44622ACB"/>
    <w:rsid w:val="44F5CF70"/>
    <w:rsid w:val="45123D27"/>
    <w:rsid w:val="4512DFBC"/>
    <w:rsid w:val="45526327"/>
    <w:rsid w:val="45EE366D"/>
    <w:rsid w:val="45FBE427"/>
    <w:rsid w:val="45FD2757"/>
    <w:rsid w:val="461E7E08"/>
    <w:rsid w:val="4699E70D"/>
    <w:rsid w:val="477FC82D"/>
    <w:rsid w:val="47F4EDD8"/>
    <w:rsid w:val="4847095E"/>
    <w:rsid w:val="4858433C"/>
    <w:rsid w:val="4876CF7D"/>
    <w:rsid w:val="487A4E4D"/>
    <w:rsid w:val="48FE6262"/>
    <w:rsid w:val="490AAC13"/>
    <w:rsid w:val="4970CCAA"/>
    <w:rsid w:val="49910283"/>
    <w:rsid w:val="4A564E5B"/>
    <w:rsid w:val="4AAD9913"/>
    <w:rsid w:val="4AE23540"/>
    <w:rsid w:val="4B1E5FA9"/>
    <w:rsid w:val="4B65176F"/>
    <w:rsid w:val="4BC48615"/>
    <w:rsid w:val="4BDDAE72"/>
    <w:rsid w:val="4BF2C14E"/>
    <w:rsid w:val="4C3ECCB3"/>
    <w:rsid w:val="4C447369"/>
    <w:rsid w:val="4C5A31A0"/>
    <w:rsid w:val="4D2DC1BC"/>
    <w:rsid w:val="4D898EEF"/>
    <w:rsid w:val="4E075823"/>
    <w:rsid w:val="4E393690"/>
    <w:rsid w:val="4E6FC7A8"/>
    <w:rsid w:val="4F03C3BE"/>
    <w:rsid w:val="4F164F00"/>
    <w:rsid w:val="4F504115"/>
    <w:rsid w:val="4F7D8544"/>
    <w:rsid w:val="4F85C64A"/>
    <w:rsid w:val="500E72AF"/>
    <w:rsid w:val="504F7BBB"/>
    <w:rsid w:val="507FBA6A"/>
    <w:rsid w:val="511EA24E"/>
    <w:rsid w:val="51249F04"/>
    <w:rsid w:val="518DE349"/>
    <w:rsid w:val="51BB46DD"/>
    <w:rsid w:val="51FB33A4"/>
    <w:rsid w:val="523B1E59"/>
    <w:rsid w:val="523F2FF2"/>
    <w:rsid w:val="525F6455"/>
    <w:rsid w:val="52941161"/>
    <w:rsid w:val="52A9CE01"/>
    <w:rsid w:val="535A30ED"/>
    <w:rsid w:val="53E2A3D1"/>
    <w:rsid w:val="53FF83BC"/>
    <w:rsid w:val="54B03366"/>
    <w:rsid w:val="54D4B594"/>
    <w:rsid w:val="54DD784C"/>
    <w:rsid w:val="54DF4E0A"/>
    <w:rsid w:val="54E0AE5B"/>
    <w:rsid w:val="559AE660"/>
    <w:rsid w:val="55E6D415"/>
    <w:rsid w:val="56C15705"/>
    <w:rsid w:val="57122C7E"/>
    <w:rsid w:val="572B2D73"/>
    <w:rsid w:val="575F7BA2"/>
    <w:rsid w:val="579780DC"/>
    <w:rsid w:val="57D9E74C"/>
    <w:rsid w:val="583BEFE4"/>
    <w:rsid w:val="5850DFEF"/>
    <w:rsid w:val="58CFDF61"/>
    <w:rsid w:val="58E41218"/>
    <w:rsid w:val="590F5E31"/>
    <w:rsid w:val="5929CFCD"/>
    <w:rsid w:val="5947EA6B"/>
    <w:rsid w:val="5951D655"/>
    <w:rsid w:val="597186F9"/>
    <w:rsid w:val="59CFA794"/>
    <w:rsid w:val="59FA28E7"/>
    <w:rsid w:val="5A11BA2D"/>
    <w:rsid w:val="5A5CFC18"/>
    <w:rsid w:val="5A668A56"/>
    <w:rsid w:val="5AA65ECB"/>
    <w:rsid w:val="5B2489C8"/>
    <w:rsid w:val="5B4A43C3"/>
    <w:rsid w:val="5B584A4C"/>
    <w:rsid w:val="5B5D2A05"/>
    <w:rsid w:val="5B88B14E"/>
    <w:rsid w:val="5BD876AE"/>
    <w:rsid w:val="5BDA3FB3"/>
    <w:rsid w:val="5BEBBC47"/>
    <w:rsid w:val="5CF41FD9"/>
    <w:rsid w:val="5D2ACACC"/>
    <w:rsid w:val="5D5F8458"/>
    <w:rsid w:val="5DAA3384"/>
    <w:rsid w:val="5DCA28D9"/>
    <w:rsid w:val="5E442777"/>
    <w:rsid w:val="5E4CDFA6"/>
    <w:rsid w:val="5E6ADEE1"/>
    <w:rsid w:val="5E8569AE"/>
    <w:rsid w:val="5E89FBED"/>
    <w:rsid w:val="5E8F4B44"/>
    <w:rsid w:val="5E9F35AB"/>
    <w:rsid w:val="5EA9162B"/>
    <w:rsid w:val="5EF2490C"/>
    <w:rsid w:val="5EFC5AA9"/>
    <w:rsid w:val="5F0CAC70"/>
    <w:rsid w:val="5F42FF06"/>
    <w:rsid w:val="5F43E8B1"/>
    <w:rsid w:val="5FB4FB3A"/>
    <w:rsid w:val="5FB6C0AE"/>
    <w:rsid w:val="5FE3CE49"/>
    <w:rsid w:val="604F6539"/>
    <w:rsid w:val="60542FEB"/>
    <w:rsid w:val="609F7A59"/>
    <w:rsid w:val="60F21D49"/>
    <w:rsid w:val="61A975CD"/>
    <w:rsid w:val="61CD2683"/>
    <w:rsid w:val="624D9159"/>
    <w:rsid w:val="6270F498"/>
    <w:rsid w:val="6296890A"/>
    <w:rsid w:val="62AB6CFC"/>
    <w:rsid w:val="62CAF165"/>
    <w:rsid w:val="632307E3"/>
    <w:rsid w:val="63A34147"/>
    <w:rsid w:val="643C205B"/>
    <w:rsid w:val="64C5DE32"/>
    <w:rsid w:val="64D4D9AB"/>
    <w:rsid w:val="65629147"/>
    <w:rsid w:val="65662F9C"/>
    <w:rsid w:val="671FF7CF"/>
    <w:rsid w:val="677E8082"/>
    <w:rsid w:val="67A06D7F"/>
    <w:rsid w:val="67F38A41"/>
    <w:rsid w:val="68160691"/>
    <w:rsid w:val="685FEA89"/>
    <w:rsid w:val="69250DD4"/>
    <w:rsid w:val="698EAA25"/>
    <w:rsid w:val="69A419BC"/>
    <w:rsid w:val="69BC9D2F"/>
    <w:rsid w:val="69DABB4F"/>
    <w:rsid w:val="6AD3B102"/>
    <w:rsid w:val="6AD62FB0"/>
    <w:rsid w:val="6ADBAE3D"/>
    <w:rsid w:val="6AEDC9BD"/>
    <w:rsid w:val="6B971E29"/>
    <w:rsid w:val="6BC6EAE7"/>
    <w:rsid w:val="6C8C0665"/>
    <w:rsid w:val="6CD9264F"/>
    <w:rsid w:val="6CE8EA30"/>
    <w:rsid w:val="6DD203C8"/>
    <w:rsid w:val="6DD21631"/>
    <w:rsid w:val="6E0F675C"/>
    <w:rsid w:val="6E15396A"/>
    <w:rsid w:val="6E549981"/>
    <w:rsid w:val="6EC3F6F0"/>
    <w:rsid w:val="6F99E051"/>
    <w:rsid w:val="6FF436A2"/>
    <w:rsid w:val="7002943A"/>
    <w:rsid w:val="703A7103"/>
    <w:rsid w:val="7061075B"/>
    <w:rsid w:val="70733F30"/>
    <w:rsid w:val="70D4C89E"/>
    <w:rsid w:val="71145DE0"/>
    <w:rsid w:val="717DA182"/>
    <w:rsid w:val="728A6856"/>
    <w:rsid w:val="729948A4"/>
    <w:rsid w:val="72B7D285"/>
    <w:rsid w:val="72C81CE4"/>
    <w:rsid w:val="7305232E"/>
    <w:rsid w:val="736EE136"/>
    <w:rsid w:val="737235B3"/>
    <w:rsid w:val="73AB703F"/>
    <w:rsid w:val="73C83301"/>
    <w:rsid w:val="746A1344"/>
    <w:rsid w:val="74B53730"/>
    <w:rsid w:val="74EDF201"/>
    <w:rsid w:val="74EF4802"/>
    <w:rsid w:val="750C941C"/>
    <w:rsid w:val="7564582A"/>
    <w:rsid w:val="75C44F9F"/>
    <w:rsid w:val="75FA6DB6"/>
    <w:rsid w:val="76C50754"/>
    <w:rsid w:val="76D53FD4"/>
    <w:rsid w:val="76EAA3E0"/>
    <w:rsid w:val="7711C2DD"/>
    <w:rsid w:val="774F2F8A"/>
    <w:rsid w:val="77506F03"/>
    <w:rsid w:val="77858D7A"/>
    <w:rsid w:val="77EF4AD8"/>
    <w:rsid w:val="77EF506D"/>
    <w:rsid w:val="78284DC3"/>
    <w:rsid w:val="782D78F4"/>
    <w:rsid w:val="7856E8AB"/>
    <w:rsid w:val="785C437B"/>
    <w:rsid w:val="78C6ED71"/>
    <w:rsid w:val="792F1374"/>
    <w:rsid w:val="7945BED8"/>
    <w:rsid w:val="7981C265"/>
    <w:rsid w:val="79AE4512"/>
    <w:rsid w:val="79F07EB2"/>
    <w:rsid w:val="79F1A4BD"/>
    <w:rsid w:val="79F8368D"/>
    <w:rsid w:val="7A1DDB41"/>
    <w:rsid w:val="7A5EE7F2"/>
    <w:rsid w:val="7A713A52"/>
    <w:rsid w:val="7B5D6921"/>
    <w:rsid w:val="7BD401DA"/>
    <w:rsid w:val="7BE22EE7"/>
    <w:rsid w:val="7BE73934"/>
    <w:rsid w:val="7C0D1879"/>
    <w:rsid w:val="7C3794E8"/>
    <w:rsid w:val="7C4B1E19"/>
    <w:rsid w:val="7CECE79F"/>
    <w:rsid w:val="7D08D498"/>
    <w:rsid w:val="7D4E8B19"/>
    <w:rsid w:val="7DC1DE7E"/>
    <w:rsid w:val="7DD6ED80"/>
    <w:rsid w:val="7E4A452D"/>
    <w:rsid w:val="7E95D39E"/>
    <w:rsid w:val="7ED07A89"/>
    <w:rsid w:val="7F26FE6A"/>
    <w:rsid w:val="7F3281BB"/>
    <w:rsid w:val="7F34BFF8"/>
    <w:rsid w:val="7F4EF4DA"/>
    <w:rsid w:val="7F59429D"/>
    <w:rsid w:val="7F7EA3B4"/>
    <w:rsid w:val="7FA5E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6825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A08F4"/>
    <w:pPr>
      <w:keepNext/>
      <w:keepLines/>
      <w:spacing w:before="40" w:after="0"/>
      <w:ind w:left="720"/>
      <w:outlineLvl w:val="2"/>
    </w:pPr>
    <w:rPr>
      <w:rFonts w:ascii="Times New Roman" w:eastAsiaTheme="majorEastAsia" w:hAnsi="Times New Roman" w:cstheme="majorBidi"/>
      <w:i/>
      <w:color w:val="000000" w:themeColor="text1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1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3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87591"/>
    <w:pPr>
      <w:ind w:left="720"/>
      <w:contextualSpacing/>
    </w:pPr>
  </w:style>
  <w:style w:type="paragraph" w:customStyle="1" w:styleId="Default">
    <w:name w:val="Default"/>
    <w:rsid w:val="001A69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A699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B1A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1A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1A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1A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1AF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B74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4F9"/>
  </w:style>
  <w:style w:type="paragraph" w:styleId="Footer">
    <w:name w:val="footer"/>
    <w:basedOn w:val="Normal"/>
    <w:link w:val="FooterChar"/>
    <w:uiPriority w:val="99"/>
    <w:unhideWhenUsed/>
    <w:rsid w:val="00DB74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4F9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ull">
    <w:name w:val="null"/>
    <w:basedOn w:val="Normal"/>
    <w:rsid w:val="00C137F5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null1">
    <w:name w:val="null1"/>
    <w:basedOn w:val="DefaultParagraphFont"/>
    <w:rsid w:val="00C137F5"/>
  </w:style>
  <w:style w:type="paragraph" w:customStyle="1" w:styleId="paragraph">
    <w:name w:val="paragraph"/>
    <w:basedOn w:val="Normal"/>
    <w:rsid w:val="00C06DA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06DAE"/>
  </w:style>
  <w:style w:type="character" w:customStyle="1" w:styleId="eop">
    <w:name w:val="eop"/>
    <w:basedOn w:val="DefaultParagraphFont"/>
    <w:rsid w:val="00C06DAE"/>
  </w:style>
  <w:style w:type="paragraph" w:styleId="Revision">
    <w:name w:val="Revision"/>
    <w:hidden/>
    <w:uiPriority w:val="99"/>
    <w:semiHidden/>
    <w:rsid w:val="0036349B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956665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9A08F4"/>
    <w:rPr>
      <w:rFonts w:ascii="Times New Roman" w:eastAsiaTheme="majorEastAsia" w:hAnsi="Times New Roman" w:cstheme="majorBidi"/>
      <w:i/>
      <w:color w:val="000000" w:themeColor="text1"/>
      <w:sz w:val="24"/>
      <w:szCs w:val="2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514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19983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6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3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gcc02.safelinks.protection.outlook.com/?url=https%3A%2F%2Fforms.gle%2F3DSzBvf1u72UwuzY8&amp;data=05%7C01%7CKimapornW%40state.gov%7C543d4e936d6044d56c8b08dbd449dc7a%7C66cf50745afe48d1a691a12b2121f44b%7C0%7C0%7C638337185912934281%7CUnknown%7CTWFpbGZsb3d8eyJWIjoiMC4wLjAwMDAiLCJQIjoiV2luMzIiLCJBTiI6Ik1haWwiLCJXVCI6Mn0%3D%7C3000%7C%7C%7C&amp;sdata=0vVe8%2BXXPOxM0E5pKx9ur1Yu5GlG%2FdsnuuE%2B3kRteb8%3D&amp;reserved=0" TargetMode="External"/><Relationship Id="rId18" Type="http://schemas.openxmlformats.org/officeDocument/2006/relationships/hyperlink" Target="https://apply07.grants.gov/apply/forms/sample/Individual_SF424B-V1.1.pdf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://www.SAM.gov" TargetMode="External"/><Relationship Id="rId17" Type="http://schemas.openxmlformats.org/officeDocument/2006/relationships/hyperlink" Target="https://apply07.grants.gov/apply/forms/sample/Mandatory_SF424B-V1.1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apply07.grants.gov/apply/forms/sample/SF424A-V1.0.pdf" TargetMode="External"/><Relationship Id="rId20" Type="http://schemas.openxmlformats.org/officeDocument/2006/relationships/hyperlink" Target="mailto:BangkokPD@state.gov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cc02.safelinks.protection.outlook.com/?url=https%3A%2F%2Fforms.gle%2F3DSzBvf1u72UwuzY8&amp;data=05%7C01%7CKimapornW%40state.gov%7C543d4e936d6044d56c8b08dbd449dc7a%7C66cf50745afe48d1a691a12b2121f44b%7C0%7C0%7C638337185912934281%7CUnknown%7CTWFpbGZsb3d8eyJWIjoiMC4wLjAwMDAiLCJQIjoiV2luMzIiLCJBTiI6Ik1haWwiLCJXVCI6Mn0%3D%7C3000%7C%7C%7C&amp;sdata=0vVe8%2BXXPOxM0E5pKx9ur1Yu5GlG%2FdsnuuE%2B3kRteb8%3D&amp;reserved=0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apply07.grants.gov/apply/forms/sample/SF424_Individual_2_0-V2.0.pdf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state.gov/about-us-office-of-the-procurement-executive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pply07.grants.gov/apply/forms/sample/SF424_Mandatory_3_0-V3.0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Sections xmlns="15a83993-7c3e-4f55-9017-2faa14191593">
      <Value>Samples</Value>
    </SubSections>
    <IconOverlay xmlns="http://schemas.microsoft.com/sharepoint/v4" xsi:nil="true"/>
    <Sub_x0020_Category xmlns="15a83993-7c3e-4f55-9017-2faa14191593">
      <Value>Pre-Award</Value>
    </Sub_x0020_Category>
    <TaxCatchAll xmlns="0a957c91-a3a7-4962-b464-885cf6cc7f5a" xsi:nil="true"/>
    <TaxKeywordTaxHTField xmlns="0a957c91-a3a7-4962-b464-885cf6cc7f5a">
      <Terms xmlns="http://schemas.microsoft.com/office/infopath/2007/PartnerControls"/>
    </TaxKeywordTaxHTField>
    <Description_x002f_Comments xmlns="15a83993-7c3e-4f55-9017-2faa14191593">This is a sample document designed to assist bureaus/offices/posts in drafting a Statement of Interest opportunity (SOI).</Description_x002f_Comments>
    <Category xmlns="15a83993-7c3e-4f55-9017-2faa14191593">
      <Value>Documents</Value>
    </Category>
    <_dlc_DocId xmlns="fe8160cf-c721-4d0d-b534-4ec383ad3864">UAYVFUCTMDWA-390752334-147</_dlc_DocId>
    <_dlc_DocIdUrl xmlns="fe8160cf-c721-4d0d-b534-4ec383ad3864">
      <Url>https://usdos.sharepoint.com/sites/A-OPE/FA/_layouts/15/DocIdRedir.aspx?ID=UAYVFUCTMDWA-390752334-147</Url>
      <Description>UAYVFUCTMDWA-390752334-147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A713352478604E958578C568FF5869" ma:contentTypeVersion="16" ma:contentTypeDescription="Create a new document." ma:contentTypeScope="" ma:versionID="5fe2f8ccd7cc194a74072f2efe5e3756">
  <xsd:schema xmlns:xsd="http://www.w3.org/2001/XMLSchema" xmlns:xs="http://www.w3.org/2001/XMLSchema" xmlns:p="http://schemas.microsoft.com/office/2006/metadata/properties" xmlns:ns2="15a83993-7c3e-4f55-9017-2faa14191593" xmlns:ns3="0a957c91-a3a7-4962-b464-885cf6cc7f5a" xmlns:ns4="http://schemas.microsoft.com/sharepoint/v4" xmlns:ns5="fe8160cf-c721-4d0d-b534-4ec383ad3864" xmlns:ns6="82bf74cd-dc4a-4c69-951d-eb506543b1e3" targetNamespace="http://schemas.microsoft.com/office/2006/metadata/properties" ma:root="true" ma:fieldsID="473e3c17b3ef0d2c78bb26fb1fb98f4e" ns2:_="" ns3:_="" ns4:_="" ns5:_="" ns6:_="">
    <xsd:import namespace="15a83993-7c3e-4f55-9017-2faa14191593"/>
    <xsd:import namespace="0a957c91-a3a7-4962-b464-885cf6cc7f5a"/>
    <xsd:import namespace="http://schemas.microsoft.com/sharepoint/v4"/>
    <xsd:import namespace="fe8160cf-c721-4d0d-b534-4ec383ad3864"/>
    <xsd:import namespace="82bf74cd-dc4a-4c69-951d-eb506543b1e3"/>
    <xsd:element name="properties">
      <xsd:complexType>
        <xsd:sequence>
          <xsd:element name="documentManagement">
            <xsd:complexType>
              <xsd:all>
                <xsd:element ref="ns2:Description_x002f_Comments" minOccurs="0"/>
                <xsd:element ref="ns2:Category" minOccurs="0"/>
                <xsd:element ref="ns2:Sub_x0020_Category" minOccurs="0"/>
                <xsd:element ref="ns2:SubSections" minOccurs="0"/>
                <xsd:element ref="ns3:TaxKeywordTaxHTField" minOccurs="0"/>
                <xsd:element ref="ns3:TaxCatchAll" minOccurs="0"/>
                <xsd:element ref="ns4:IconOverlay" minOccurs="0"/>
                <xsd:element ref="ns5:_dlc_DocId" minOccurs="0"/>
                <xsd:element ref="ns5:_dlc_DocIdUrl" minOccurs="0"/>
                <xsd:element ref="ns5:_dlc_DocIdPersistId" minOccurs="0"/>
                <xsd:element ref="ns6:MediaServiceMetadata" minOccurs="0"/>
                <xsd:element ref="ns6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a83993-7c3e-4f55-9017-2faa14191593" elementFormDefault="qualified">
    <xsd:import namespace="http://schemas.microsoft.com/office/2006/documentManagement/types"/>
    <xsd:import namespace="http://schemas.microsoft.com/office/infopath/2007/PartnerControls"/>
    <xsd:element name="Description_x002f_Comments" ma:index="8" nillable="true" ma:displayName="Description/Comments" ma:internalName="Description_x002f_Comments">
      <xsd:simpleType>
        <xsd:restriction base="dms:Note">
          <xsd:maxLength value="255"/>
        </xsd:restriction>
      </xsd:simpleType>
    </xsd:element>
    <xsd:element name="Category" ma:index="9" nillable="true" ma:displayName="Category" ma:internalName="Categor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ocuments"/>
                  </xsd:restriction>
                </xsd:simpleType>
              </xsd:element>
            </xsd:sequence>
          </xsd:extension>
        </xsd:complexContent>
      </xsd:complexType>
    </xsd:element>
    <xsd:element name="Sub_x0020_Category" ma:index="10" nillable="true" ma:displayName="Sub Category" ma:internalName="Sub_x0020_Categor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re-Award"/>
                    <xsd:enumeration value="Award"/>
                    <xsd:enumeration value="Post-Award"/>
                    <xsd:enumeration value="Close-Out"/>
                    <xsd:enumeration value="Historical"/>
                  </xsd:restriction>
                </xsd:simpleType>
              </xsd:element>
            </xsd:sequence>
          </xsd:extension>
        </xsd:complexContent>
      </xsd:complexType>
    </xsd:element>
    <xsd:element name="SubSections" ma:index="11" nillable="true" ma:displayName="Sub-Sections" ma:internalName="SubSection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Toolkit"/>
                    <xsd:enumeration value="Samples"/>
                    <xsd:enumeration value="1) Grants and Cooperative Agreements to Non-Federal Entities"/>
                    <xsd:enumeration value="4) Grants and Cooperative Agreements to Foreign Public Entities"/>
                    <xsd:enumeration value="2) Fixed Amount Awards"/>
                    <xsd:enumeration value="3) Awards to an Individual"/>
                    <xsd:enumeration value="5) Property Award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57c91-a3a7-4962-b464-885cf6cc7f5a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3" nillable="true" ma:taxonomy="true" ma:internalName="TaxKeywordTaxHTField" ma:taxonomyFieldName="TaxKeyword" ma:displayName="Enterprise Keywords" ma:fieldId="{23f27201-bee3-471e-b2e7-b64fd8b7ca38}" ma:taxonomyMulti="true" ma:sspId="10c4236b-c3ef-4727-9e6d-e99ea6baddd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5f404563-fe2f-4556-8fe5-655c59f7f24a}" ma:internalName="TaxCatchAll" ma:readOnly="false" ma:showField="CatchAllData" ma:web="0a957c91-a3a7-4962-b464-885cf6cc7f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8160cf-c721-4d0d-b534-4ec383ad3864" elementFormDefault="qualified">
    <xsd:import namespace="http://schemas.microsoft.com/office/2006/documentManagement/types"/>
    <xsd:import namespace="http://schemas.microsoft.com/office/infopath/2007/PartnerControls"/>
    <xsd:element name="_dlc_DocId" ma:index="1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f74cd-dc4a-4c69-951d-eb506543b1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4E286E-E9DB-4205-9B9B-7CF6F982ECB5}">
  <ds:schemaRefs>
    <ds:schemaRef ds:uri="http://schemas.microsoft.com/office/2006/metadata/properties"/>
    <ds:schemaRef ds:uri="http://schemas.microsoft.com/office/infopath/2007/PartnerControls"/>
    <ds:schemaRef ds:uri="15a83993-7c3e-4f55-9017-2faa14191593"/>
    <ds:schemaRef ds:uri="http://schemas.microsoft.com/sharepoint/v4"/>
    <ds:schemaRef ds:uri="0a957c91-a3a7-4962-b464-885cf6cc7f5a"/>
    <ds:schemaRef ds:uri="fe8160cf-c721-4d0d-b534-4ec383ad3864"/>
  </ds:schemaRefs>
</ds:datastoreItem>
</file>

<file path=customXml/itemProps2.xml><?xml version="1.0" encoding="utf-8"?>
<ds:datastoreItem xmlns:ds="http://schemas.openxmlformats.org/officeDocument/2006/customXml" ds:itemID="{4BFD2A12-6D9F-49AC-BF22-8443710E96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17981F-B649-4F0F-90A0-77A54BF79744}">
  <ds:schemaRefs>
    <ds:schemaRef ds:uri="http://schemas.microsoft.com/sharepoint/events"/>
    <ds:schemaRef ds:uri=""/>
  </ds:schemaRefs>
</ds:datastoreItem>
</file>

<file path=customXml/itemProps4.xml><?xml version="1.0" encoding="utf-8"?>
<ds:datastoreItem xmlns:ds="http://schemas.openxmlformats.org/officeDocument/2006/customXml" ds:itemID="{2BBBBF62-CB62-4EE1-8344-039BAF3EB2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a83993-7c3e-4f55-9017-2faa14191593"/>
    <ds:schemaRef ds:uri="0a957c91-a3a7-4962-b464-885cf6cc7f5a"/>
    <ds:schemaRef ds:uri="http://schemas.microsoft.com/sharepoint/v4"/>
    <ds:schemaRef ds:uri="fe8160cf-c721-4d0d-b534-4ec383ad3864"/>
    <ds:schemaRef ds:uri="82bf74cd-dc4a-4c69-951d-eb506543b1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2110</Words>
  <Characters>12030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Statement of Interest - SAMPLE</vt:lpstr>
    </vt:vector>
  </TitlesOfParts>
  <Company/>
  <LinksUpToDate>false</LinksUpToDate>
  <CharactersWithSpaces>14112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Statement of Interest - SAMPLE</dc:title>
  <dc:subject/>
  <dc:creator/>
  <cp:keywords/>
  <cp:lastModifiedBy/>
  <cp:revision>1</cp:revision>
  <dcterms:created xsi:type="dcterms:W3CDTF">2023-11-20T03:36:00Z</dcterms:created>
  <dcterms:modified xsi:type="dcterms:W3CDTF">2023-11-20T07:43:00Z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_dlc_DocIdItemGuid">
    <vt:lpwstr>0a113aa9-e9e9-4a0e-92f6-112e1f997399</vt:lpwstr>
  </property>
  <property fmtid="{D5CDD505-2E9C-101B-9397-08002B2CF9AE}" pid="4" name="ContentTypeId">
    <vt:lpwstr>0x010100DDA713352478604E958578C568FF5869</vt:lpwstr>
  </property>
  <property fmtid="{D5CDD505-2E9C-101B-9397-08002B2CF9AE}" pid="5" name="Order">
    <vt:r8>34800</vt:r8>
  </property>
  <property fmtid="{D5CDD505-2E9C-101B-9397-08002B2CF9AE}" pid="6" name="URL">
    <vt:lpwstr/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SIP_Label_1665d9ee-429a-4d5f-97cc-cfb56e044a6e_Enabled">
    <vt:lpwstr>true</vt:lpwstr>
  </property>
  <property fmtid="{D5CDD505-2E9C-101B-9397-08002B2CF9AE}" pid="11" name="MSIP_Label_1665d9ee-429a-4d5f-97cc-cfb56e044a6e_SetDate">
    <vt:lpwstr>2022-03-23T16:08:08Z</vt:lpwstr>
  </property>
  <property fmtid="{D5CDD505-2E9C-101B-9397-08002B2CF9AE}" pid="12" name="MSIP_Label_1665d9ee-429a-4d5f-97cc-cfb56e044a6e_Method">
    <vt:lpwstr>Privileged</vt:lpwstr>
  </property>
  <property fmtid="{D5CDD505-2E9C-101B-9397-08002B2CF9AE}" pid="13" name="MSIP_Label_1665d9ee-429a-4d5f-97cc-cfb56e044a6e_Name">
    <vt:lpwstr>1665d9ee-429a-4d5f-97cc-cfb56e044a6e</vt:lpwstr>
  </property>
  <property fmtid="{D5CDD505-2E9C-101B-9397-08002B2CF9AE}" pid="14" name="MSIP_Label_1665d9ee-429a-4d5f-97cc-cfb56e044a6e_SiteId">
    <vt:lpwstr>66cf5074-5afe-48d1-a691-a12b2121f44b</vt:lpwstr>
  </property>
  <property fmtid="{D5CDD505-2E9C-101B-9397-08002B2CF9AE}" pid="15" name="MSIP_Label_1665d9ee-429a-4d5f-97cc-cfb56e044a6e_ActionId">
    <vt:lpwstr>037b994a-cc83-46a8-8b23-3cca449748d0</vt:lpwstr>
  </property>
  <property fmtid="{D5CDD505-2E9C-101B-9397-08002B2CF9AE}" pid="16" name="MSIP_Label_1665d9ee-429a-4d5f-97cc-cfb56e044a6e_ContentBits">
    <vt:lpwstr>0</vt:lpwstr>
  </property>
</Properties>
</file>