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3771" w:rsidR="003A0D09" w:rsidP="00C83771" w:rsidRDefault="7D55E301" w14:paraId="465940ED" w14:textId="4F105488">
      <w:pPr>
        <w:pStyle w:val="Heading1"/>
        <w:shd w:val="clear" w:color="auto" w:fill="FFFFFF" w:themeFill="background1"/>
        <w:spacing w:before="0" w:after="0" w:line="240" w:lineRule="auto"/>
        <w:jc w:val="center"/>
        <w:rPr>
          <w:rFonts w:ascii="Times New Roman" w:hAnsi="Times New Roman" w:cs="Times New Roman"/>
        </w:rPr>
      </w:pPr>
      <w:r w:rsidRPr="4DDBCC47">
        <w:rPr>
          <w:rFonts w:ascii="Times New Roman" w:hAnsi="Times New Roman" w:eastAsia="Helvetica" w:cs="Times New Roman"/>
          <w:b/>
          <w:bCs/>
          <w:color w:val="1C2127"/>
          <w:sz w:val="37"/>
          <w:szCs w:val="37"/>
        </w:rPr>
        <w:t>2</w:t>
      </w:r>
      <w:r w:rsidRPr="4DDBCC47" w:rsidR="24F5918B">
        <w:rPr>
          <w:rFonts w:ascii="Times New Roman" w:hAnsi="Times New Roman" w:eastAsia="Helvetica" w:cs="Times New Roman"/>
          <w:b/>
          <w:bCs/>
          <w:color w:val="1C2127"/>
          <w:sz w:val="37"/>
          <w:szCs w:val="37"/>
        </w:rPr>
        <w:t>027 DONALD M</w:t>
      </w:r>
      <w:r w:rsidRPr="4DDBCC47" w:rsidR="73489908">
        <w:rPr>
          <w:rFonts w:ascii="Times New Roman" w:hAnsi="Times New Roman" w:eastAsia="Helvetica" w:cs="Times New Roman"/>
          <w:b/>
          <w:bCs/>
          <w:color w:val="1C2127"/>
          <w:sz w:val="37"/>
          <w:szCs w:val="37"/>
        </w:rPr>
        <w:t xml:space="preserve">.  </w:t>
      </w:r>
      <w:r w:rsidRPr="4DDBCC47" w:rsidR="24F5918B">
        <w:rPr>
          <w:rFonts w:ascii="Times New Roman" w:hAnsi="Times New Roman" w:eastAsia="Helvetica" w:cs="Times New Roman"/>
          <w:b/>
          <w:bCs/>
          <w:color w:val="1C2127"/>
          <w:sz w:val="37"/>
          <w:szCs w:val="37"/>
        </w:rPr>
        <w:t>PAYNE INTERNATIONAL DEVELOPMENT GRADUATE FELLOWSHIP PROGRAM</w:t>
      </w:r>
    </w:p>
    <w:p w:rsidRPr="00C83771" w:rsidR="003A0D09" w:rsidP="00C83771" w:rsidRDefault="24F5918B" w14:paraId="7348325D" w14:textId="6BD2F2F2">
      <w:pPr>
        <w:shd w:val="clear" w:color="auto" w:fill="FFFFFF" w:themeFill="background1"/>
        <w:spacing w:after="180"/>
        <w:jc w:val="center"/>
        <w:rPr>
          <w:rFonts w:ascii="Times New Roman" w:hAnsi="Times New Roman" w:cs="Times New Roman"/>
        </w:rPr>
      </w:pPr>
      <w:r w:rsidRPr="4DDBCC47">
        <w:rPr>
          <w:rFonts w:ascii="Times New Roman" w:hAnsi="Times New Roman" w:eastAsia="Helvetica" w:cs="Times New Roman"/>
          <w:b/>
          <w:bCs/>
          <w:color w:val="1C2127"/>
          <w:sz w:val="21"/>
          <w:szCs w:val="21"/>
        </w:rPr>
        <w:t>U.S</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DEPARTMENT OF STATE</w:t>
      </w:r>
      <w:r w:rsidRPr="4DDBCC47">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b/>
          <w:bCs/>
          <w:color w:val="1C2127"/>
          <w:sz w:val="21"/>
          <w:szCs w:val="21"/>
        </w:rPr>
        <w:t>BUREAU OF HUMAN RESOURCES</w:t>
      </w:r>
      <w:r w:rsidRPr="4DDBCC47">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b/>
          <w:bCs/>
          <w:color w:val="1C2127"/>
          <w:sz w:val="21"/>
          <w:szCs w:val="21"/>
        </w:rPr>
        <w:t>OFFICE OF OUTREACH, FELLOWSHIPS, AND INTERNSHIPS</w:t>
      </w:r>
    </w:p>
    <w:p w:rsidR="00C83771" w:rsidP="00C83771" w:rsidRDefault="46534D79" w14:paraId="58EA7E27" w14:textId="77777777">
      <w:pPr>
        <w:pStyle w:val="Heading2"/>
        <w:shd w:val="clear" w:color="auto" w:fill="FFFFFF" w:themeFill="background1"/>
        <w:spacing w:before="0" w:after="0" w:line="240" w:lineRule="auto"/>
        <w:rPr>
          <w:rFonts w:ascii="Times New Roman" w:hAnsi="Times New Roman" w:eastAsia="Helvetica" w:cs="Times New Roman"/>
          <w:b/>
          <w:bCs/>
          <w:color w:val="1C2127"/>
          <w:sz w:val="31"/>
          <w:szCs w:val="31"/>
        </w:rPr>
      </w:pPr>
      <w:r w:rsidRPr="00C83771">
        <w:rPr>
          <w:rFonts w:ascii="Times New Roman" w:hAnsi="Times New Roman" w:eastAsia="Helvetica" w:cs="Times New Roman"/>
          <w:b/>
          <w:bCs/>
          <w:color w:val="1C2127"/>
          <w:sz w:val="31"/>
          <w:szCs w:val="31"/>
        </w:rPr>
        <w:t>STATEMENT OF WORK</w:t>
      </w:r>
    </w:p>
    <w:p w:rsidRPr="00C83771" w:rsidR="00C83771" w:rsidP="00C83771" w:rsidRDefault="00C83771" w14:paraId="5F12ABDD" w14:textId="77777777"/>
    <w:p w:rsidRPr="00C83771" w:rsidR="003A0D09" w:rsidP="00C83771" w:rsidRDefault="46534D79" w14:paraId="7AC55289" w14:textId="4F67B729">
      <w:pPr>
        <w:pStyle w:val="Heading2"/>
        <w:shd w:val="clear" w:color="auto" w:fill="FFFFFF" w:themeFill="background1"/>
        <w:spacing w:before="0" w:after="0" w:line="240" w:lineRule="auto"/>
        <w:rPr>
          <w:rFonts w:ascii="Times New Roman" w:hAnsi="Times New Roman" w:cs="Times New Roman"/>
        </w:rPr>
      </w:pPr>
      <w:r w:rsidRPr="00C83771">
        <w:rPr>
          <w:rFonts w:ascii="Times New Roman" w:hAnsi="Times New Roman" w:eastAsia="Helvetica" w:cs="Times New Roman"/>
          <w:b/>
          <w:bCs/>
          <w:color w:val="1C2127"/>
          <w:sz w:val="27"/>
          <w:szCs w:val="27"/>
        </w:rPr>
        <w:t>PROGRAM GOALS, OBJECTIVES AND EXPECTED RESULTS</w:t>
      </w:r>
    </w:p>
    <w:p w:rsidRPr="00C83771" w:rsidR="003A0D09" w:rsidP="143225BD" w:rsidRDefault="24F5918B" w14:paraId="1CFA6963" w14:textId="3DD03450">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Effective management of the Donald M</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Payne International Development Graduate Fellowship Program is fundamental to its overall success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Department is fully invested in this program and seeks to maintain a program of integrity and high quality</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goals and objectives of the program include, but are not limited to:</w:t>
      </w:r>
    </w:p>
    <w:p w:rsidRPr="00C83771" w:rsidR="003A0D09" w:rsidP="143225BD" w:rsidRDefault="24F5918B" w14:paraId="022C3062" w14:textId="7DD0351B">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A</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Program Goals</w:t>
      </w:r>
    </w:p>
    <w:p w:rsidRPr="00C83771" w:rsidR="003A0D09" w:rsidP="143225BD" w:rsidRDefault="24F5918B" w14:paraId="73753D1A" w14:textId="6C21D08F">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The overarching goals of the Donald M</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Payne International Development Graduate Fellowship Program are to:</w:t>
      </w:r>
    </w:p>
    <w:p w:rsidRPr="00C83771" w:rsidR="003A0D09" w:rsidP="143225BD" w:rsidRDefault="46534D79" w14:paraId="64639C2D" w14:textId="5CAFDAF3">
      <w:pPr>
        <w:pStyle w:val="ListParagraph"/>
        <w:numPr>
          <w:ilvl w:val="0"/>
          <w:numId w:val="7"/>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Develop new talent for the Department of State's Foreign Service at the graduate level; individuals who are dedicated to pursuing Foreign Service careers, can effectively "respond to the complex challenges of modern diplomacy and international relations," and can "provide the highest caliber of representation" for America's interests abroad.</w:t>
      </w:r>
    </w:p>
    <w:p w:rsidR="003A0D09" w:rsidP="143225BD" w:rsidRDefault="46534D79" w14:paraId="2F98B318" w14:textId="79810D80">
      <w:pPr>
        <w:pStyle w:val="ListParagraph"/>
        <w:numPr>
          <w:ilvl w:val="0"/>
          <w:numId w:val="7"/>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Bring in top talent to fill critical skill needs for current and projected foreign policy and international development priorities.</w:t>
      </w:r>
    </w:p>
    <w:p w:rsidRPr="00C83771" w:rsidR="00C83771" w:rsidP="00C83771" w:rsidRDefault="00C83771" w14:paraId="54056F8F" w14:textId="77777777">
      <w:pPr>
        <w:pStyle w:val="ListParagraph"/>
        <w:shd w:val="clear" w:color="auto" w:fill="FFFFFF" w:themeFill="background1"/>
        <w:spacing w:after="0"/>
        <w:rPr>
          <w:rFonts w:ascii="Times New Roman" w:hAnsi="Times New Roman" w:eastAsia="Helvetica" w:cs="Times New Roman"/>
          <w:color w:val="1C2127"/>
          <w:sz w:val="21"/>
          <w:szCs w:val="21"/>
        </w:rPr>
      </w:pPr>
    </w:p>
    <w:p w:rsidRPr="00C83771" w:rsidR="003A0D09" w:rsidP="143225BD" w:rsidRDefault="24F5918B" w14:paraId="0E9105EC" w14:textId="736894EB">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B</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Program Objectives</w:t>
      </w:r>
    </w:p>
    <w:p w:rsidRPr="00C83771" w:rsidR="003A0D09" w:rsidP="143225BD" w:rsidRDefault="24F5918B" w14:paraId="5580E08C" w14:textId="3768C815">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The objectives of the Donald M</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Payne International Development Graduate Fellowship Program include, but are not limited to:</w:t>
      </w:r>
    </w:p>
    <w:p w:rsidRPr="00C83771" w:rsidR="003A0D09" w:rsidP="143225BD" w:rsidRDefault="24F5918B" w14:paraId="24B54B19" w14:textId="3D8AC117">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Attract and recruit highly talented and qualified candidates from across the United States to a Foreign Service career in the U.S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Department of State through a program of educational support and professional development.</w:t>
      </w:r>
    </w:p>
    <w:p w:rsidRPr="00C83771" w:rsidR="003A0D09" w:rsidP="143225BD" w:rsidRDefault="46534D79" w14:paraId="74D4319E" w14:textId="5576A0E0">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candidates and fellows with information on the service elements, benefits, challenges, and requirements of a Foreign Service career.</w:t>
      </w:r>
    </w:p>
    <w:p w:rsidRPr="00C83771" w:rsidR="003A0D09" w:rsidP="143225BD" w:rsidRDefault="46534D79" w14:paraId="5C720B07" w14:textId="74D4E667">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candidates and fellows with information on the benefits and obligations of the fellowship and the need to complete Foreign Service entry requirements, including obtaining and maintaining required clearances (security, suitability, and medical) and taking the Foreign Service Officer Test (FSOT) and passing the Foreign Service Officer Assessment (FSOA).</w:t>
      </w:r>
    </w:p>
    <w:p w:rsidRPr="00C83771" w:rsidR="003A0D09" w:rsidP="143225BD" w:rsidRDefault="46534D79" w14:paraId="60BA85D2" w14:textId="4760881F">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funding to assist fellows toward completing a full-time, two-year graduate degree in academic disciplines representing the skill needs of the Department's Foreign Service, with particular emphasis on international development.</w:t>
      </w:r>
    </w:p>
    <w:p w:rsidRPr="00C83771" w:rsidR="003A0D09" w:rsidP="143225BD" w:rsidRDefault="24F5918B" w14:paraId="32107885" w14:textId="7BBD3E8E">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Enhance fellows' understanding of U.S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foreign policy and the work and lifestyle of the Foreign Service through a domestic rotation/detail in Washington, D.C</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and an overseas rotation/detail at a U.S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embassy, consulate, or mission.</w:t>
      </w:r>
    </w:p>
    <w:p w:rsidRPr="00C83771" w:rsidR="003A0D09" w:rsidP="143225BD" w:rsidRDefault="24F5918B" w14:paraId="3DFA4D10" w14:textId="548A5E50">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lastRenderedPageBreak/>
        <w:t>Provide Fellows with one-on-one mentoring from a Foreign Service Officer and professional development training to help prepare them to be successful Foreign Service Officers</w:t>
      </w:r>
      <w:r w:rsidRPr="4DDBCC47" w:rsidR="73489908">
        <w:rPr>
          <w:rFonts w:ascii="Times New Roman" w:hAnsi="Times New Roman" w:eastAsia="Helvetica" w:cs="Times New Roman"/>
          <w:color w:val="1C2127"/>
          <w:sz w:val="21"/>
          <w:szCs w:val="21"/>
        </w:rPr>
        <w:t xml:space="preserve">.  </w:t>
      </w:r>
    </w:p>
    <w:p w:rsidR="003A0D09" w:rsidP="143225BD" w:rsidRDefault="46534D79" w14:paraId="55A2F969" w14:textId="53119626">
      <w:pPr>
        <w:pStyle w:val="ListParagraph"/>
        <w:numPr>
          <w:ilvl w:val="0"/>
          <w:numId w:val="1"/>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Administer the program in a strategic and efficient way that produces the intended results.</w:t>
      </w:r>
    </w:p>
    <w:p w:rsidRPr="00C83771" w:rsidR="00C83771" w:rsidP="00C83771" w:rsidRDefault="00C83771" w14:paraId="7F761121" w14:textId="77777777">
      <w:pPr>
        <w:pStyle w:val="ListParagraph"/>
        <w:shd w:val="clear" w:color="auto" w:fill="FFFFFF" w:themeFill="background1"/>
        <w:spacing w:after="0"/>
        <w:rPr>
          <w:rFonts w:ascii="Times New Roman" w:hAnsi="Times New Roman" w:eastAsia="Helvetica" w:cs="Times New Roman"/>
          <w:color w:val="1C2127"/>
          <w:sz w:val="21"/>
          <w:szCs w:val="21"/>
        </w:rPr>
      </w:pPr>
    </w:p>
    <w:p w:rsidRPr="00C83771" w:rsidR="003A0D09" w:rsidP="143225BD" w:rsidRDefault="24F5918B" w14:paraId="4ACD812F" w14:textId="76ADEEBF">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C</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Expected Results</w:t>
      </w:r>
    </w:p>
    <w:p w:rsidRPr="00C83771" w:rsidR="003A0D09" w:rsidP="143225BD" w:rsidRDefault="46534D79" w14:paraId="76F45995" w14:textId="46B2E80C">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color w:val="1C2127"/>
          <w:sz w:val="21"/>
          <w:szCs w:val="21"/>
        </w:rPr>
        <w:t>Based on the goals and objectives of the program, expected results include, but are not limited to, the following:</w:t>
      </w:r>
    </w:p>
    <w:p w:rsidRPr="00C83771" w:rsidR="003A0D09" w:rsidP="143225BD" w:rsidRDefault="46534D79" w14:paraId="7C827A5E" w14:textId="06746EE1">
      <w:pPr>
        <w:pStyle w:val="ListParagraph"/>
        <w:numPr>
          <w:ilvl w:val="0"/>
          <w:numId w:val="6"/>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Recruitment activities will target institutions across the United States and highlight the Department of State's commitment to building a workforce that brings innovation and dedication to ensure Americans are safe, secure, and prosperous.</w:t>
      </w:r>
    </w:p>
    <w:p w:rsidRPr="00C83771" w:rsidR="003A0D09" w:rsidP="143225BD" w:rsidRDefault="46534D79" w14:paraId="12C208FB" w14:textId="1B25E9F0">
      <w:pPr>
        <w:pStyle w:val="ListParagraph"/>
        <w:numPr>
          <w:ilvl w:val="0"/>
          <w:numId w:val="6"/>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Candidates' knowledge of the benefits, challenges, and requirements of a Foreign Service career will increase.</w:t>
      </w:r>
    </w:p>
    <w:p w:rsidR="003A0D09" w:rsidP="143225BD" w:rsidRDefault="24F5918B" w14:paraId="6AAAF680" w14:textId="6F6C3B8C">
      <w:pPr>
        <w:pStyle w:val="ListParagraph"/>
        <w:numPr>
          <w:ilvl w:val="0"/>
          <w:numId w:val="6"/>
        </w:numPr>
        <w:shd w:val="clear" w:color="auto" w:fill="FFFFFF" w:themeFill="background1"/>
        <w:spacing w:after="0"/>
        <w:rPr>
          <w:rFonts w:ascii="Times New Roman" w:hAnsi="Times New Roman" w:eastAsia="Helvetica" w:cs="Times New Roman"/>
          <w:color w:val="1C2127"/>
          <w:sz w:val="21"/>
          <w:szCs w:val="21"/>
        </w:rPr>
      </w:pPr>
      <w:r w:rsidRPr="2D57F002" w:rsidR="396F079C">
        <w:rPr>
          <w:rFonts w:ascii="Times New Roman" w:hAnsi="Times New Roman" w:eastAsia="Helvetica" w:cs="Times New Roman"/>
          <w:color w:val="1C2127"/>
          <w:sz w:val="21"/>
          <w:szCs w:val="21"/>
        </w:rPr>
        <w:t>Up t</w:t>
      </w:r>
      <w:r w:rsidRPr="2D57F002" w:rsidR="396F079C">
        <w:rPr>
          <w:rFonts w:ascii="Times New Roman" w:hAnsi="Times New Roman" w:eastAsia="Helvetica" w:cs="Times New Roman"/>
          <w:color w:val="1C2127"/>
          <w:sz w:val="21"/>
          <w:szCs w:val="21"/>
        </w:rPr>
        <w:t xml:space="preserve">o </w:t>
      </w:r>
      <w:r w:rsidRPr="2D57F002" w:rsidR="396F079C">
        <w:rPr>
          <w:rFonts w:ascii="Times New Roman" w:hAnsi="Times New Roman" w:eastAsia="Helvetica" w:cs="Times New Roman"/>
          <w:color w:val="1C2127"/>
          <w:sz w:val="21"/>
          <w:szCs w:val="21"/>
        </w:rPr>
        <w:t>1</w:t>
      </w:r>
      <w:r w:rsidRPr="2D57F002" w:rsidR="515E0EB2">
        <w:rPr>
          <w:rFonts w:ascii="Times New Roman" w:hAnsi="Times New Roman" w:eastAsia="Helvetica" w:cs="Times New Roman"/>
          <w:color w:val="1C2127"/>
          <w:sz w:val="21"/>
          <w:szCs w:val="21"/>
        </w:rPr>
        <w:t>0</w:t>
      </w:r>
      <w:r w:rsidRPr="2D57F002" w:rsidR="396F079C">
        <w:rPr>
          <w:rFonts w:ascii="Times New Roman" w:hAnsi="Times New Roman" w:eastAsia="Helvetica" w:cs="Times New Roman"/>
          <w:color w:val="1C2127"/>
          <w:sz w:val="21"/>
          <w:szCs w:val="21"/>
        </w:rPr>
        <w:t xml:space="preserve"> Pay</w:t>
      </w:r>
      <w:r w:rsidRPr="2D57F002" w:rsidR="396F079C">
        <w:rPr>
          <w:rFonts w:ascii="Times New Roman" w:hAnsi="Times New Roman" w:eastAsia="Helvetica" w:cs="Times New Roman"/>
          <w:color w:val="1C2127"/>
          <w:sz w:val="21"/>
          <w:szCs w:val="21"/>
        </w:rPr>
        <w:t>ne Fellows will be selected annually through a highly competitive nationwide selection process.</w:t>
      </w:r>
    </w:p>
    <w:p w:rsidRPr="00C83771" w:rsidR="00C83771" w:rsidP="143225BD" w:rsidRDefault="00C83771" w14:paraId="3480A63E" w14:textId="77777777">
      <w:pPr>
        <w:pStyle w:val="ListParagraph"/>
        <w:numPr>
          <w:ilvl w:val="0"/>
          <w:numId w:val="6"/>
        </w:numPr>
        <w:shd w:val="clear" w:color="auto" w:fill="FFFFFF" w:themeFill="background1"/>
        <w:spacing w:after="0"/>
        <w:rPr>
          <w:rFonts w:ascii="Times New Roman" w:hAnsi="Times New Roman" w:eastAsia="Helvetica" w:cs="Times New Roman"/>
          <w:color w:val="1C2127"/>
          <w:sz w:val="21"/>
          <w:szCs w:val="21"/>
        </w:rPr>
      </w:pPr>
    </w:p>
    <w:p w:rsidR="003A0D09" w:rsidP="00C83771" w:rsidRDefault="00C83771" w14:paraId="0DC022EE" w14:textId="6A939CE2">
      <w:pPr>
        <w:pStyle w:val="Heading3"/>
        <w:shd w:val="clear" w:color="auto" w:fill="FFFFFF" w:themeFill="background1"/>
        <w:spacing w:before="0" w:after="0" w:line="240" w:lineRule="auto"/>
        <w:rPr>
          <w:rFonts w:ascii="Times New Roman" w:hAnsi="Times New Roman" w:eastAsia="Helvetica" w:cs="Times New Roman"/>
          <w:b/>
          <w:bCs/>
          <w:color w:val="1C2127"/>
          <w:sz w:val="27"/>
          <w:szCs w:val="27"/>
        </w:rPr>
      </w:pPr>
      <w:r>
        <w:rPr>
          <w:rFonts w:ascii="Times New Roman" w:hAnsi="Times New Roman" w:eastAsia="Helvetica" w:cs="Times New Roman"/>
          <w:b/>
          <w:bCs/>
          <w:color w:val="1C2127"/>
          <w:sz w:val="27"/>
          <w:szCs w:val="27"/>
        </w:rPr>
        <w:t>R</w:t>
      </w:r>
      <w:r w:rsidRPr="00C83771" w:rsidR="46534D79">
        <w:rPr>
          <w:rFonts w:ascii="Times New Roman" w:hAnsi="Times New Roman" w:eastAsia="Helvetica" w:cs="Times New Roman"/>
          <w:b/>
          <w:bCs/>
          <w:color w:val="1C2127"/>
          <w:sz w:val="27"/>
          <w:szCs w:val="27"/>
        </w:rPr>
        <w:t>ESPONSIBILITIES AND SUBSTANTIAL INVOLVEMENT</w:t>
      </w:r>
    </w:p>
    <w:p w:rsidRPr="00C83771" w:rsidR="00C83771" w:rsidP="00C83771" w:rsidRDefault="00C83771" w14:paraId="45F7AF06" w14:textId="77777777"/>
    <w:p w:rsidRPr="00C83771" w:rsidR="003A0D09" w:rsidP="143225BD" w:rsidRDefault="46534D79" w14:paraId="049562ED" w14:textId="0D34069E">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b/>
          <w:bCs/>
          <w:color w:val="1C2127"/>
          <w:sz w:val="21"/>
          <w:szCs w:val="21"/>
        </w:rPr>
        <w:t>General Recipient Responsibilities</w:t>
      </w:r>
    </w:p>
    <w:p w:rsidRPr="00C83771" w:rsidR="003A0D09" w:rsidP="143225BD" w:rsidRDefault="46534D79" w14:paraId="0B96D2E6" w14:textId="56C4A439">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Adhere to all HR/OFI guidance and procedures.</w:t>
      </w:r>
    </w:p>
    <w:p w:rsidRPr="00C83771" w:rsidR="003A0D09" w:rsidP="143225BD" w:rsidRDefault="46534D79" w14:paraId="6507845F" w14:textId="68B0BF1A">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The Recipient will need to be attentive and responsive to Fellows' needs and those of the Department.</w:t>
      </w:r>
    </w:p>
    <w:p w:rsidRPr="00C83771" w:rsidR="003A0D09" w:rsidP="143225BD" w:rsidRDefault="46534D79" w14:paraId="1EF467BD" w14:textId="593C6DD0">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The Recipient will need to demonstrate dedication and commitment in pursuing the goals of the program, as well as the ability to engage and work closely with HR/OFI in meeting all requirements.</w:t>
      </w:r>
    </w:p>
    <w:p w:rsidRPr="00C83771" w:rsidR="003A0D09" w:rsidP="143225BD" w:rsidRDefault="24F5918B" w14:paraId="579A098C" w14:textId="4B2C56E1">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The Recipient must have sufficient staff with relevant qualifications to administer the program and liaise with HR/OFI on all aspects of the program</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Knowledge of the Department's Foreign Service career system and/or recruitment experience is preferred.</w:t>
      </w:r>
    </w:p>
    <w:p w:rsidRPr="00C83771" w:rsidR="003A0D09" w:rsidP="143225BD" w:rsidRDefault="46534D79" w14:paraId="19090646" w14:textId="716B6EF8">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A senior-level program manager with decision-making authority must be readily available and responsive to HR/OFI requests during the period of performance.</w:t>
      </w:r>
    </w:p>
    <w:p w:rsidRPr="00C83771" w:rsidR="003A0D09" w:rsidP="143225BD" w:rsidRDefault="24F5918B" w14:paraId="1DA0D448" w14:textId="198B8E49">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The Recipient must submit to HR/OFI, in draft, for review and final approval, a milestone schedule for each annual cohort</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Key activities to be identified in the milestone schedule should include, but are not limited to:</w:t>
      </w:r>
    </w:p>
    <w:p w:rsidRPr="00C83771" w:rsidR="003A0D09" w:rsidP="143225BD" w:rsidRDefault="46534D79" w14:paraId="0530E7A3" w14:textId="7DB4D173">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Opening and closing dates for fellowship applications</w:t>
      </w:r>
    </w:p>
    <w:p w:rsidRPr="00C83771" w:rsidR="003A0D09" w:rsidP="143225BD" w:rsidRDefault="46534D79" w14:paraId="4E3061BE" w14:textId="7A09B087">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Dates associated with the selection process (when applications are sent to panelists for review, date by which applications must be read and scores submitted, dates panelists meet, when selection interviews occur, when finalists are notified, etc.)</w:t>
      </w:r>
    </w:p>
    <w:p w:rsidRPr="00C83771" w:rsidR="003A0D09" w:rsidP="143225BD" w:rsidRDefault="46534D79" w14:paraId="28B339D1" w14:textId="0B73A001">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Completion, delivery, and posting dates for promotional materials</w:t>
      </w:r>
    </w:p>
    <w:p w:rsidRPr="00C83771" w:rsidR="003A0D09" w:rsidP="143225BD" w:rsidRDefault="46534D79" w14:paraId="725528EB" w14:textId="452DDF29">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Frequency of social media postings with description of content</w:t>
      </w:r>
    </w:p>
    <w:p w:rsidRPr="00C83771" w:rsidR="003A0D09" w:rsidP="143225BD" w:rsidRDefault="46534D79" w14:paraId="759D18FF" w14:textId="02789CA1">
      <w:pPr>
        <w:pStyle w:val="ListParagraph"/>
        <w:numPr>
          <w:ilvl w:val="1"/>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A separate travel plan submitted as an addendum to the milestone schedule, including dates, location, and purpose of staff recruitment trips</w:t>
      </w:r>
    </w:p>
    <w:p w:rsidRPr="00C83771" w:rsidR="003A0D09" w:rsidP="143225BD" w:rsidRDefault="46534D79" w14:paraId="408B44D1" w14:textId="28009E69">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The Recipient will be responsible for submitting required quarterly reports on all aspects of the program, as well as timely ad hoc reports as requested by the Department.</w:t>
      </w:r>
    </w:p>
    <w:p w:rsidRPr="00C83771" w:rsidR="003A0D09" w:rsidP="143225BD" w:rsidRDefault="24F5918B" w14:paraId="6AF0D5BE" w14:textId="1FEC3DE9">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lastRenderedPageBreak/>
        <w:t>The Recipient must develop an evaluation strategy to measure the impact and outcomes of the Payne Fellowship</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Recipient must submit the proposed evaluation strategy to HR/OFI for prior approval.</w:t>
      </w:r>
    </w:p>
    <w:p w:rsidRPr="00C83771" w:rsidR="003A0D09" w:rsidP="143225BD" w:rsidRDefault="46534D79" w14:paraId="594D123C" w14:textId="019F74FC">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The Recipient must conduct surveys of the cohort to elicit opinions on the effectiveness of program components and program administration, and submit results to HR/OFI via performance progress quarterly reports and the final report.</w:t>
      </w:r>
    </w:p>
    <w:p w:rsidRPr="00C83771" w:rsidR="003A0D09" w:rsidP="143225BD" w:rsidRDefault="46534D79" w14:paraId="219B8F11" w14:textId="22BFA51A">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The Recipient will consent to annual meetings, as requested, with HR/OFI leadership participation to review the status of the program.</w:t>
      </w:r>
    </w:p>
    <w:p w:rsidRPr="00C83771" w:rsidR="003A0D09" w:rsidP="143225BD" w:rsidRDefault="24F5918B" w14:paraId="2DB34414" w14:textId="4AB32012">
      <w:pPr>
        <w:pStyle w:val="ListParagraph"/>
        <w:numPr>
          <w:ilvl w:val="0"/>
          <w:numId w:val="10"/>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The Recipient agrees that HR/OFI has proprietary rights to all databases, surveys, statistics, and related information regarding cohorts under its management</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If, during an open competition, this award were made to another entity, the Recipient will be required to relinquish said information to HR/OFI.</w:t>
      </w:r>
    </w:p>
    <w:p w:rsidRPr="00C83771" w:rsidR="003A0D09" w:rsidP="143225BD" w:rsidRDefault="46534D79" w14:paraId="74C62DD8" w14:textId="3A520001">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b/>
          <w:bCs/>
          <w:color w:val="1C2127"/>
          <w:sz w:val="21"/>
          <w:szCs w:val="21"/>
        </w:rPr>
        <w:t>Substantial Involvement</w:t>
      </w:r>
    </w:p>
    <w:p w:rsidRPr="00C83771" w:rsidR="003A0D09" w:rsidP="143225BD" w:rsidRDefault="24F5918B" w14:paraId="08555036" w14:textId="1615B4B4">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The Payne Fellowship is administered via a cooperative agreement</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as the grantor, is substantially involved in program activities above and beyond routine monitoring</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activities and responsibilities include, but are not limited to, the following:</w:t>
      </w:r>
    </w:p>
    <w:p w:rsidRPr="00C83771" w:rsidR="003A0D09" w:rsidP="143225BD" w:rsidRDefault="46534D79" w14:paraId="5A6AE60D" w14:textId="7F662763">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overall program and policy design and direction to the Recipient regarding administration of the fellowship.</w:t>
      </w:r>
    </w:p>
    <w:p w:rsidRPr="00C83771" w:rsidR="003A0D09" w:rsidP="143225BD" w:rsidRDefault="46534D79" w14:paraId="33517F4D" w14:textId="5EE0A134">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Ensure that the Recipient complies with the stated program goals and objectives.</w:t>
      </w:r>
    </w:p>
    <w:p w:rsidRPr="00C83771" w:rsidR="003A0D09" w:rsidP="143225BD" w:rsidRDefault="46534D79" w14:paraId="5401ED35" w14:textId="023716FE">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and analyze the Recipient's promotion of the Fellowship Program goals.</w:t>
      </w:r>
    </w:p>
    <w:p w:rsidRPr="00C83771" w:rsidR="003A0D09" w:rsidP="143225BD" w:rsidRDefault="46534D79" w14:paraId="789FB392" w14:textId="0BAFF369">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Monitor and evaluate the Recipient's delivery of the desired product.</w:t>
      </w:r>
    </w:p>
    <w:p w:rsidRPr="00C83771" w:rsidR="003A0D09" w:rsidP="143225BD" w:rsidRDefault="46534D79" w14:paraId="7849296D" w14:textId="3AAA611F">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the Recipient's budget submissions to ensure they meet HR/OFI's requirements for the program.</w:t>
      </w:r>
    </w:p>
    <w:p w:rsidRPr="00C83771" w:rsidR="003A0D09" w:rsidP="143225BD" w:rsidRDefault="46534D79" w14:paraId="6501B063" w14:textId="488A3E4B">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Recipient reports of program activities, evaluating the effectiveness of the Recipient and its ability to favorably impact the program.</w:t>
      </w:r>
    </w:p>
    <w:p w:rsidRPr="00C83771" w:rsidR="003A0D09" w:rsidP="143225BD" w:rsidRDefault="46534D79" w14:paraId="33A0DF18" w14:textId="30255152">
      <w:pPr>
        <w:pStyle w:val="ListParagraph"/>
        <w:numPr>
          <w:ilvl w:val="0"/>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and approve the annual milestone schedule and any programmatic date changes.</w:t>
      </w:r>
    </w:p>
    <w:p w:rsidRPr="00C83771" w:rsidR="003A0D09" w:rsidP="143225BD" w:rsidRDefault="46534D79" w14:paraId="687E9964" w14:textId="3A43594A">
      <w:pPr>
        <w:pStyle w:val="ListParagraph"/>
        <w:numPr>
          <w:ilvl w:val="0"/>
          <w:numId w:val="8"/>
        </w:numPr>
        <w:shd w:val="clear" w:color="auto" w:fill="FFFFFF" w:themeFill="background1"/>
        <w:spacing w:after="0"/>
        <w:rPr>
          <w:rFonts w:ascii="Times New Roman" w:hAnsi="Times New Roman" w:eastAsia="Helvetica" w:cs="Times New Roman"/>
          <w:b/>
          <w:bCs/>
          <w:color w:val="1C2127"/>
          <w:sz w:val="21"/>
          <w:szCs w:val="21"/>
        </w:rPr>
      </w:pPr>
      <w:r w:rsidRPr="00C83771">
        <w:rPr>
          <w:rFonts w:ascii="Times New Roman" w:hAnsi="Times New Roman" w:eastAsia="Helvetica" w:cs="Times New Roman"/>
          <w:b/>
          <w:bCs/>
          <w:color w:val="1C2127"/>
          <w:sz w:val="21"/>
          <w:szCs w:val="21"/>
        </w:rPr>
        <w:t>Recruitment/Outreach</w:t>
      </w:r>
    </w:p>
    <w:p w:rsidRPr="00C83771" w:rsidR="003A0D09" w:rsidP="143225BD" w:rsidRDefault="46534D79" w14:paraId="0E5F647D" w14:textId="26B872DD">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Collaborate with the Recipient on the design and development of the recruitment strategy.</w:t>
      </w:r>
    </w:p>
    <w:p w:rsidRPr="00C83771" w:rsidR="003A0D09" w:rsidP="143225BD" w:rsidRDefault="46534D79" w14:paraId="3A357523" w14:textId="4AA5B59B">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and approve recruitment strategy and materials, application forms, publicity, selection, orientation, mentoring, and professional development materials.</w:t>
      </w:r>
    </w:p>
    <w:p w:rsidRPr="00C83771" w:rsidR="003A0D09" w:rsidP="143225BD" w:rsidRDefault="46534D79" w14:paraId="099956E9" w14:textId="3A3C96E5">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Review and approve all content to be posted on the website and social media outlets.</w:t>
      </w:r>
    </w:p>
    <w:p w:rsidRPr="00C83771" w:rsidR="003A0D09" w:rsidP="143225BD" w:rsidRDefault="46534D79" w14:paraId="1C38171A" w14:textId="2C8579E7">
      <w:pPr>
        <w:pStyle w:val="ListParagraph"/>
        <w:numPr>
          <w:ilvl w:val="0"/>
          <w:numId w:val="8"/>
        </w:numPr>
        <w:shd w:val="clear" w:color="auto" w:fill="FFFFFF" w:themeFill="background1"/>
        <w:spacing w:after="0"/>
        <w:rPr>
          <w:rFonts w:ascii="Times New Roman" w:hAnsi="Times New Roman" w:eastAsia="Helvetica" w:cs="Times New Roman"/>
          <w:b/>
          <w:bCs/>
          <w:color w:val="1C2127"/>
          <w:sz w:val="21"/>
          <w:szCs w:val="21"/>
        </w:rPr>
      </w:pPr>
      <w:r w:rsidRPr="00C83771">
        <w:rPr>
          <w:rFonts w:ascii="Times New Roman" w:hAnsi="Times New Roman" w:eastAsia="Helvetica" w:cs="Times New Roman"/>
          <w:b/>
          <w:bCs/>
          <w:color w:val="1C2127"/>
          <w:sz w:val="21"/>
          <w:szCs w:val="21"/>
        </w:rPr>
        <w:t>Selection</w:t>
      </w:r>
    </w:p>
    <w:p w:rsidRPr="00C83771" w:rsidR="003A0D09" w:rsidP="143225BD" w:rsidRDefault="46534D79" w14:paraId="07122EBD" w14:textId="19E583D7">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selection criteria and review selection procedures prior to implementation.</w:t>
      </w:r>
    </w:p>
    <w:p w:rsidRPr="00C83771" w:rsidR="003A0D09" w:rsidP="143225BD" w:rsidRDefault="46534D79" w14:paraId="37AE647D" w14:textId="2EB47A9A">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criteria for selection of panel members; approve and designate selection panelists.</w:t>
      </w:r>
    </w:p>
    <w:p w:rsidRPr="00C83771" w:rsidR="003A0D09" w:rsidP="143225BD" w:rsidRDefault="46534D79" w14:paraId="25EDB186" w14:textId="11379A97">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Draft interview and essay questions in collaboration with the Recipient.</w:t>
      </w:r>
    </w:p>
    <w:p w:rsidRPr="00C83771" w:rsidR="003A0D09" w:rsidP="143225BD" w:rsidRDefault="46534D79" w14:paraId="23BF7978" w14:textId="07B7480B">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final approval of selection interview and essay questions.</w:t>
      </w:r>
    </w:p>
    <w:p w:rsidRPr="00C83771" w:rsidR="003A0D09" w:rsidP="143225BD" w:rsidRDefault="46534D79" w14:paraId="271EEC21" w14:textId="6AB405E2">
      <w:pPr>
        <w:pStyle w:val="ListParagraph"/>
        <w:numPr>
          <w:ilvl w:val="0"/>
          <w:numId w:val="8"/>
        </w:numPr>
        <w:shd w:val="clear" w:color="auto" w:fill="FFFFFF" w:themeFill="background1"/>
        <w:spacing w:after="0"/>
        <w:rPr>
          <w:rFonts w:ascii="Times New Roman" w:hAnsi="Times New Roman" w:eastAsia="Helvetica" w:cs="Times New Roman"/>
          <w:b/>
          <w:bCs/>
          <w:color w:val="1C2127"/>
          <w:sz w:val="21"/>
          <w:szCs w:val="21"/>
        </w:rPr>
      </w:pPr>
      <w:r w:rsidRPr="00C83771">
        <w:rPr>
          <w:rFonts w:ascii="Times New Roman" w:hAnsi="Times New Roman" w:eastAsia="Helvetica" w:cs="Times New Roman"/>
          <w:b/>
          <w:bCs/>
          <w:color w:val="1C2127"/>
          <w:sz w:val="21"/>
          <w:szCs w:val="21"/>
        </w:rPr>
        <w:t>FSOA/FSOT</w:t>
      </w:r>
    </w:p>
    <w:p w:rsidRPr="00C83771" w:rsidR="003A0D09" w:rsidP="143225BD" w:rsidRDefault="46534D79" w14:paraId="6FA671DA" w14:textId="530BAC60">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Provide information to Fellows on FSOA and FSOT requirements and assist them with scheduling.</w:t>
      </w:r>
    </w:p>
    <w:p w:rsidRPr="00C83771" w:rsidR="003A0D09" w:rsidP="143225BD" w:rsidRDefault="46534D79" w14:paraId="6FD4C5A3" w14:textId="1EF36D55">
      <w:pPr>
        <w:pStyle w:val="ListParagraph"/>
        <w:numPr>
          <w:ilvl w:val="1"/>
          <w:numId w:val="8"/>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Collaborate with the Recipient on verifying Fellows' completion of FSOA and FSOT requirements.</w:t>
      </w:r>
    </w:p>
    <w:p w:rsidRPr="00C83771" w:rsidR="003A0D09" w:rsidRDefault="003A0D09" w14:paraId="60D1C10E" w14:textId="17C9D6F8">
      <w:pPr>
        <w:rPr>
          <w:rFonts w:ascii="Times New Roman" w:hAnsi="Times New Roman" w:cs="Times New Roman"/>
        </w:rPr>
      </w:pPr>
    </w:p>
    <w:p w:rsidRPr="00C83771" w:rsidR="003A0D09" w:rsidP="143225BD" w:rsidRDefault="46534D79" w14:paraId="6BB748A8" w14:textId="0572BAAB">
      <w:pPr>
        <w:pStyle w:val="Heading3"/>
        <w:shd w:val="clear" w:color="auto" w:fill="FFFFFF" w:themeFill="background1"/>
        <w:spacing w:before="600" w:after="300" w:line="375" w:lineRule="auto"/>
        <w:rPr>
          <w:rFonts w:ascii="Times New Roman" w:hAnsi="Times New Roman" w:cs="Times New Roman"/>
        </w:rPr>
      </w:pPr>
      <w:r w:rsidRPr="00C83771">
        <w:rPr>
          <w:rFonts w:ascii="Times New Roman" w:hAnsi="Times New Roman" w:eastAsia="Helvetica" w:cs="Times New Roman"/>
          <w:b/>
          <w:bCs/>
          <w:color w:val="1C2127"/>
          <w:sz w:val="27"/>
          <w:szCs w:val="27"/>
        </w:rPr>
        <w:lastRenderedPageBreak/>
        <w:t>PROGRAM DESCRIPTION AND GUIDELINES</w:t>
      </w:r>
    </w:p>
    <w:p w:rsidRPr="00C83771" w:rsidR="003A0D09" w:rsidP="143225BD" w:rsidRDefault="24F5918B" w14:paraId="1B70BF4E" w14:textId="28ADE035">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Donald M</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Payne International Development Graduate Fellowship Program</w:t>
      </w:r>
    </w:p>
    <w:p w:rsidRPr="00C83771" w:rsidR="003A0D09" w:rsidP="143225BD" w:rsidRDefault="24F5918B" w14:paraId="0EC3FC2D" w14:textId="7F4BB308">
      <w:pPr>
        <w:shd w:val="clear" w:color="auto" w:fill="FFFFFF" w:themeFill="background1"/>
        <w:spacing w:after="180"/>
        <w:rPr>
          <w:rFonts w:ascii="Times New Roman" w:hAnsi="Times New Roman" w:cs="Times New Roman"/>
        </w:rPr>
      </w:pPr>
      <w:r w:rsidRPr="1070950C" w:rsidR="24F5918B">
        <w:rPr>
          <w:rFonts w:ascii="Times New Roman" w:hAnsi="Times New Roman" w:eastAsia="Helvetica" w:cs="Times New Roman"/>
          <w:color w:val="1C2127"/>
          <w:sz w:val="21"/>
          <w:szCs w:val="21"/>
        </w:rPr>
        <w:t xml:space="preserve">The Payne Fellowship provides outstanding candidates entering graduate school with funding to </w:t>
      </w:r>
      <w:r w:rsidRPr="1070950C" w:rsidR="24F5918B">
        <w:rPr>
          <w:rFonts w:ascii="Times New Roman" w:hAnsi="Times New Roman" w:eastAsia="Helvetica" w:cs="Times New Roman"/>
          <w:color w:val="1C2127"/>
          <w:sz w:val="21"/>
          <w:szCs w:val="21"/>
        </w:rPr>
        <w:t>assist</w:t>
      </w:r>
      <w:r w:rsidRPr="1070950C" w:rsidR="24F5918B">
        <w:rPr>
          <w:rFonts w:ascii="Times New Roman" w:hAnsi="Times New Roman" w:eastAsia="Helvetica" w:cs="Times New Roman"/>
          <w:color w:val="1C2127"/>
          <w:sz w:val="21"/>
          <w:szCs w:val="21"/>
        </w:rPr>
        <w:t xml:space="preserve"> in the completion of a two-year master's degree in an area relevant to the Foreign Service of the Department of State, with an emphasis on international development</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 xml:space="preserve">Fellows complete </w:t>
      </w:r>
      <w:r w:rsidRPr="1070950C" w:rsidR="00B57D4F">
        <w:rPr>
          <w:rFonts w:ascii="Times New Roman" w:hAnsi="Times New Roman" w:eastAsia="Helvetica" w:cs="Times New Roman"/>
          <w:color w:val="1C2127"/>
          <w:sz w:val="21"/>
          <w:szCs w:val="21"/>
        </w:rPr>
        <w:t>domestic and overseas internship</w:t>
      </w:r>
      <w:r w:rsidRPr="1070950C" w:rsidR="00F04EED">
        <w:rPr>
          <w:rFonts w:ascii="Times New Roman" w:hAnsi="Times New Roman" w:eastAsia="Helvetica" w:cs="Times New Roman"/>
          <w:color w:val="1C2127"/>
          <w:sz w:val="21"/>
          <w:szCs w:val="21"/>
        </w:rPr>
        <w:t>s with work focused on the areas of foreign assistance</w:t>
      </w:r>
      <w:r w:rsidRPr="1070950C" w:rsidR="00F04EED">
        <w:rPr>
          <w:rFonts w:ascii="Times New Roman" w:hAnsi="Times New Roman" w:eastAsia="Helvetica" w:cs="Times New Roman"/>
          <w:color w:val="1C2127"/>
          <w:sz w:val="21"/>
          <w:szCs w:val="21"/>
        </w:rPr>
        <w:t xml:space="preserve"> impl</w:t>
      </w:r>
      <w:r w:rsidRPr="1070950C" w:rsidR="00F04EED">
        <w:rPr>
          <w:rFonts w:ascii="Times New Roman" w:hAnsi="Times New Roman" w:eastAsia="Helvetica" w:cs="Times New Roman"/>
          <w:color w:val="1C2127"/>
          <w:sz w:val="21"/>
          <w:szCs w:val="21"/>
        </w:rPr>
        <w:t>ementa</w:t>
      </w:r>
      <w:r w:rsidRPr="1070950C" w:rsidR="00F04EED">
        <w:rPr>
          <w:rFonts w:ascii="Times New Roman" w:hAnsi="Times New Roman" w:eastAsia="Helvetica" w:cs="Times New Roman"/>
          <w:color w:val="1C2127"/>
          <w:sz w:val="21"/>
          <w:szCs w:val="21"/>
        </w:rPr>
        <w:t>tion</w:t>
      </w:r>
      <w:r w:rsidRPr="1070950C" w:rsidR="00F04EED">
        <w:rPr>
          <w:rFonts w:ascii="Times New Roman" w:hAnsi="Times New Roman" w:eastAsia="Helvetica" w:cs="Times New Roman"/>
          <w:color w:val="1C2127"/>
          <w:sz w:val="21"/>
          <w:szCs w:val="21"/>
        </w:rPr>
        <w:t xml:space="preserve"> and</w:t>
      </w:r>
      <w:r w:rsidRPr="1070950C" w:rsidR="00F04EED">
        <w:rPr>
          <w:rFonts w:ascii="Times New Roman" w:hAnsi="Times New Roman" w:eastAsia="Helvetica" w:cs="Times New Roman"/>
          <w:color w:val="1C2127"/>
          <w:sz w:val="21"/>
          <w:szCs w:val="21"/>
        </w:rPr>
        <w:t>/or</w:t>
      </w:r>
      <w:r w:rsidRPr="1070950C" w:rsidR="00F04EED">
        <w:rPr>
          <w:rFonts w:ascii="Times New Roman" w:hAnsi="Times New Roman" w:eastAsia="Helvetica" w:cs="Times New Roman"/>
          <w:color w:val="1C2127"/>
          <w:sz w:val="21"/>
          <w:szCs w:val="21"/>
        </w:rPr>
        <w:t xml:space="preserve"> </w:t>
      </w:r>
      <w:r w:rsidRPr="1070950C" w:rsidR="00F04EED">
        <w:rPr>
          <w:rFonts w:ascii="Times New Roman" w:hAnsi="Times New Roman" w:eastAsia="Helvetica" w:cs="Times New Roman"/>
          <w:color w:val="1C2127"/>
          <w:sz w:val="21"/>
          <w:szCs w:val="21"/>
        </w:rPr>
        <w:t xml:space="preserve">international </w:t>
      </w:r>
      <w:r w:rsidRPr="1070950C" w:rsidR="00F04EED">
        <w:rPr>
          <w:rFonts w:ascii="Times New Roman" w:hAnsi="Times New Roman" w:eastAsia="Helvetica" w:cs="Times New Roman"/>
          <w:color w:val="1C2127"/>
          <w:sz w:val="21"/>
          <w:szCs w:val="21"/>
        </w:rPr>
        <w:t>deve</w:t>
      </w:r>
      <w:r w:rsidRPr="1070950C" w:rsidR="00F04EED">
        <w:rPr>
          <w:rFonts w:ascii="Times New Roman" w:hAnsi="Times New Roman" w:eastAsia="Helvetica" w:cs="Times New Roman"/>
          <w:color w:val="1C2127"/>
          <w:sz w:val="21"/>
          <w:szCs w:val="21"/>
        </w:rPr>
        <w:t>lop</w:t>
      </w:r>
      <w:r w:rsidRPr="1070950C" w:rsidR="00F04EED">
        <w:rPr>
          <w:rFonts w:ascii="Times New Roman" w:hAnsi="Times New Roman" w:eastAsia="Helvetica" w:cs="Times New Roman"/>
          <w:color w:val="1C2127"/>
          <w:sz w:val="21"/>
          <w:szCs w:val="21"/>
        </w:rPr>
        <w:t>ment</w:t>
      </w:r>
      <w:r w:rsidRPr="1070950C" w:rsidR="00B57D4F">
        <w:rPr>
          <w:rFonts w:ascii="Times New Roman" w:hAnsi="Times New Roman" w:eastAsia="Helvetica" w:cs="Times New Roman"/>
          <w:color w:val="1C2127"/>
          <w:sz w:val="21"/>
          <w:szCs w:val="21"/>
        </w:rPr>
        <w:t xml:space="preserve"> during graduate studies</w:t>
      </w:r>
      <w:r w:rsidRPr="1070950C" w:rsidR="00F04EED">
        <w:rPr>
          <w:rFonts w:ascii="Times New Roman" w:hAnsi="Times New Roman" w:eastAsia="Helvetica" w:cs="Times New Roman"/>
          <w:color w:val="1C2127"/>
          <w:sz w:val="21"/>
          <w:szCs w:val="21"/>
        </w:rPr>
        <w:t>. Fellows complete a</w:t>
      </w:r>
      <w:r w:rsidRPr="1070950C" w:rsidR="24F5918B">
        <w:rPr>
          <w:rFonts w:ascii="Times New Roman" w:hAnsi="Times New Roman" w:eastAsia="Helvetica" w:cs="Times New Roman"/>
          <w:color w:val="1C2127"/>
          <w:sz w:val="21"/>
          <w:szCs w:val="21"/>
        </w:rPr>
        <w:t xml:space="preserve"> domestic rotation/detail in Washington, D.C.</w:t>
      </w:r>
      <w:r w:rsidRPr="1070950C" w:rsidR="4CE8079D">
        <w:rPr>
          <w:rFonts w:ascii="Times New Roman" w:hAnsi="Times New Roman" w:eastAsia="Helvetica" w:cs="Times New Roman"/>
          <w:color w:val="1C2127"/>
          <w:sz w:val="21"/>
          <w:szCs w:val="21"/>
        </w:rPr>
        <w:t>,</w:t>
      </w:r>
      <w:r w:rsidRPr="1070950C" w:rsidR="24F5918B">
        <w:rPr>
          <w:rFonts w:ascii="Times New Roman" w:hAnsi="Times New Roman" w:eastAsia="Helvetica" w:cs="Times New Roman"/>
          <w:color w:val="1C2127"/>
          <w:sz w:val="21"/>
          <w:szCs w:val="21"/>
        </w:rPr>
        <w:t xml:space="preserve"> and an overseas summer rotation</w:t>
      </w:r>
      <w:r w:rsidRPr="1070950C" w:rsidR="24F5918B">
        <w:rPr>
          <w:rFonts w:ascii="Times New Roman" w:hAnsi="Times New Roman" w:eastAsia="Helvetica" w:cs="Times New Roman"/>
          <w:color w:val="1C2127"/>
          <w:sz w:val="21"/>
          <w:szCs w:val="21"/>
        </w:rPr>
        <w:t>/de</w:t>
      </w:r>
      <w:r w:rsidRPr="1070950C" w:rsidR="24F5918B">
        <w:rPr>
          <w:rFonts w:ascii="Times New Roman" w:hAnsi="Times New Roman" w:eastAsia="Helvetica" w:cs="Times New Roman"/>
          <w:color w:val="1C2127"/>
          <w:sz w:val="21"/>
          <w:szCs w:val="21"/>
        </w:rPr>
        <w:t>tail at a U.S</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embassy, consulate, or mission</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In addition, Fellows receive mentoring from a Foreign Service Officer and professional developmen</w:t>
      </w:r>
      <w:r w:rsidRPr="1070950C" w:rsidR="24F5918B">
        <w:rPr>
          <w:rFonts w:ascii="Times New Roman" w:hAnsi="Times New Roman" w:eastAsia="Helvetica" w:cs="Times New Roman"/>
          <w:color w:val="1C2127"/>
          <w:sz w:val="21"/>
          <w:szCs w:val="21"/>
        </w:rPr>
        <w:t xml:space="preserve">t training during </w:t>
      </w:r>
      <w:r w:rsidRPr="1070950C" w:rsidR="24F5918B">
        <w:rPr>
          <w:rFonts w:ascii="Times New Roman" w:hAnsi="Times New Roman" w:eastAsia="Helvetica" w:cs="Times New Roman"/>
          <w:color w:val="1C2127"/>
          <w:sz w:val="21"/>
          <w:szCs w:val="21"/>
        </w:rPr>
        <w:t>the program</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Fellows who successfull</w:t>
      </w:r>
      <w:r w:rsidRPr="1070950C" w:rsidR="24F5918B">
        <w:rPr>
          <w:rFonts w:ascii="Times New Roman" w:hAnsi="Times New Roman" w:eastAsia="Helvetica" w:cs="Times New Roman"/>
          <w:color w:val="1C2127"/>
          <w:sz w:val="21"/>
          <w:szCs w:val="21"/>
        </w:rPr>
        <w:t>y c</w:t>
      </w:r>
      <w:r w:rsidRPr="1070950C" w:rsidR="24F5918B">
        <w:rPr>
          <w:rFonts w:ascii="Times New Roman" w:hAnsi="Times New Roman" w:eastAsia="Helvetica" w:cs="Times New Roman"/>
          <w:color w:val="1C2127"/>
          <w:sz w:val="21"/>
          <w:szCs w:val="21"/>
        </w:rPr>
        <w:t xml:space="preserve">omplete the </w:t>
      </w:r>
      <w:r w:rsidRPr="1070950C" w:rsidR="24F5918B">
        <w:rPr>
          <w:rFonts w:ascii="Times New Roman" w:hAnsi="Times New Roman" w:eastAsia="Helvetica" w:cs="Times New Roman"/>
          <w:color w:val="1C2127"/>
          <w:sz w:val="21"/>
          <w:szCs w:val="21"/>
        </w:rPr>
        <w:t>fellowshi</w:t>
      </w:r>
      <w:r w:rsidRPr="1070950C" w:rsidR="24F5918B">
        <w:rPr>
          <w:rFonts w:ascii="Times New Roman" w:hAnsi="Times New Roman" w:eastAsia="Helvetica" w:cs="Times New Roman"/>
          <w:color w:val="1C2127"/>
          <w:sz w:val="21"/>
          <w:szCs w:val="21"/>
        </w:rPr>
        <w:t>p program and Foreign Service entry requirements receive appointments as Foreig</w:t>
      </w:r>
      <w:r w:rsidRPr="1070950C" w:rsidR="24F5918B">
        <w:rPr>
          <w:rFonts w:ascii="Times New Roman" w:hAnsi="Times New Roman" w:eastAsia="Helvetica" w:cs="Times New Roman"/>
          <w:color w:val="1C2127"/>
          <w:sz w:val="21"/>
          <w:szCs w:val="21"/>
        </w:rPr>
        <w:t>n S</w:t>
      </w:r>
      <w:r w:rsidRPr="1070950C" w:rsidR="24F5918B">
        <w:rPr>
          <w:rFonts w:ascii="Times New Roman" w:hAnsi="Times New Roman" w:eastAsia="Helvetica" w:cs="Times New Roman"/>
          <w:color w:val="1C2127"/>
          <w:sz w:val="21"/>
          <w:szCs w:val="21"/>
        </w:rPr>
        <w:t>ervice Officers, in accordance with applicable law and Department policy</w:t>
      </w:r>
      <w:r w:rsidRPr="1070950C" w:rsidR="73489908">
        <w:rPr>
          <w:rFonts w:ascii="Times New Roman" w:hAnsi="Times New Roman" w:eastAsia="Helvetica" w:cs="Times New Roman"/>
          <w:color w:val="1C2127"/>
          <w:sz w:val="21"/>
          <w:szCs w:val="21"/>
        </w:rPr>
        <w:t>.</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 xml:space="preserve">Fellows </w:t>
      </w:r>
      <w:r w:rsidRPr="1070950C" w:rsidR="24F5918B">
        <w:rPr>
          <w:rFonts w:ascii="Times New Roman" w:hAnsi="Times New Roman" w:eastAsia="Helvetica" w:cs="Times New Roman"/>
          <w:color w:val="1C2127"/>
          <w:sz w:val="21"/>
          <w:szCs w:val="21"/>
        </w:rPr>
        <w:t>are obligated to complete a minimum of five years of service as a Foreign Service Generalist</w:t>
      </w:r>
      <w:r w:rsidRPr="1070950C" w:rsidR="73489908">
        <w:rPr>
          <w:rFonts w:ascii="Times New Roman" w:hAnsi="Times New Roman" w:eastAsia="Helvetica" w:cs="Times New Roman"/>
          <w:color w:val="1C2127"/>
          <w:sz w:val="21"/>
          <w:szCs w:val="21"/>
        </w:rPr>
        <w:t xml:space="preserve">.  </w:t>
      </w:r>
      <w:r w:rsidRPr="1070950C" w:rsidR="4CE8079D">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Fellows who do not successfully complete the fellowship program and the subsequent five-year service obligation may be subject to a reimbursement obligation.</w:t>
      </w:r>
    </w:p>
    <w:p w:rsidRPr="00C83771" w:rsidR="003A0D09" w:rsidP="143225BD" w:rsidRDefault="02782082" w14:paraId="7F62F495" w14:textId="11824A4F">
      <w:pPr>
        <w:shd w:val="clear" w:color="auto" w:fill="FFFFFF" w:themeFill="background1"/>
        <w:spacing w:after="180"/>
        <w:rPr>
          <w:rFonts w:ascii="Times New Roman" w:hAnsi="Times New Roman" w:cs="Times New Roman"/>
        </w:rPr>
      </w:pPr>
      <w:r w:rsidRPr="7D7313EC" w:rsidR="55DD70FB">
        <w:rPr>
          <w:rFonts w:ascii="Times New Roman" w:hAnsi="Times New Roman" w:eastAsia="Helvetica" w:cs="Times New Roman"/>
          <w:color w:val="1C2127"/>
          <w:sz w:val="21"/>
          <w:szCs w:val="21"/>
        </w:rPr>
        <w:t>This award will provide for the selection of up to</w:t>
      </w:r>
      <w:r w:rsidRPr="7D7313EC" w:rsidR="55DD70FB">
        <w:rPr>
          <w:rFonts w:ascii="Times New Roman" w:hAnsi="Times New Roman" w:eastAsia="Helvetica" w:cs="Times New Roman"/>
          <w:color w:val="1C2127"/>
          <w:sz w:val="21"/>
          <w:szCs w:val="21"/>
        </w:rPr>
        <w:t xml:space="preserve"> </w:t>
      </w:r>
      <w:r w:rsidRPr="7D7313EC" w:rsidR="55DD70FB">
        <w:rPr>
          <w:rFonts w:ascii="Times New Roman" w:hAnsi="Times New Roman" w:eastAsia="Helvetica" w:cs="Times New Roman"/>
          <w:color w:val="1C2127"/>
          <w:sz w:val="21"/>
          <w:szCs w:val="21"/>
        </w:rPr>
        <w:t>1</w:t>
      </w:r>
      <w:r w:rsidRPr="7D7313EC" w:rsidR="10AA78FE">
        <w:rPr>
          <w:rFonts w:ascii="Times New Roman" w:hAnsi="Times New Roman" w:eastAsia="Helvetica" w:cs="Times New Roman"/>
          <w:color w:val="1C2127"/>
          <w:sz w:val="21"/>
          <w:szCs w:val="21"/>
        </w:rPr>
        <w:t>0</w:t>
      </w:r>
      <w:r w:rsidRPr="7D7313EC" w:rsidR="55DD70FB">
        <w:rPr>
          <w:rFonts w:ascii="Times New Roman" w:hAnsi="Times New Roman" w:eastAsia="Helvetica" w:cs="Times New Roman"/>
          <w:color w:val="1C2127"/>
          <w:sz w:val="21"/>
          <w:szCs w:val="21"/>
        </w:rPr>
        <w:t xml:space="preserve"> Fellows annually and will cover approved program expenses for the program period</w:t>
      </w:r>
      <w:r w:rsidRPr="7D7313EC" w:rsidR="48DCDAA0">
        <w:rPr>
          <w:rFonts w:ascii="Times New Roman" w:hAnsi="Times New Roman" w:eastAsia="Helvetica" w:cs="Times New Roman"/>
          <w:color w:val="1C2127"/>
          <w:sz w:val="21"/>
          <w:szCs w:val="21"/>
        </w:rPr>
        <w:t xml:space="preserve">.  </w:t>
      </w:r>
      <w:r w:rsidRPr="7D7313EC" w:rsidR="3426F0BD">
        <w:rPr>
          <w:rFonts w:ascii="Times New Roman" w:hAnsi="Times New Roman" w:eastAsia="Helvetica" w:cs="Times New Roman"/>
          <w:color w:val="1C2127"/>
          <w:sz w:val="21"/>
          <w:szCs w:val="21"/>
        </w:rPr>
        <w:t xml:space="preserve"> </w:t>
      </w:r>
      <w:r w:rsidRPr="7D7313EC" w:rsidR="55DD70FB">
        <w:rPr>
          <w:rFonts w:ascii="Times New Roman" w:hAnsi="Times New Roman" w:eastAsia="Helvetica" w:cs="Times New Roman"/>
          <w:color w:val="1C2127"/>
          <w:sz w:val="21"/>
          <w:szCs w:val="21"/>
        </w:rPr>
        <w:t>The Recipient will be advised of the final number of fellows prior to each selection cycle</w:t>
      </w:r>
      <w:r w:rsidRPr="7D7313EC" w:rsidR="48DCDAA0">
        <w:rPr>
          <w:rFonts w:ascii="Times New Roman" w:hAnsi="Times New Roman" w:eastAsia="Helvetica" w:cs="Times New Roman"/>
          <w:color w:val="1C2127"/>
          <w:sz w:val="21"/>
          <w:szCs w:val="21"/>
        </w:rPr>
        <w:t xml:space="preserve">.  </w:t>
      </w:r>
      <w:r w:rsidRPr="7D7313EC" w:rsidR="55DD70FB">
        <w:rPr>
          <w:rFonts w:ascii="Times New Roman" w:hAnsi="Times New Roman" w:eastAsia="Helvetica" w:cs="Times New Roman"/>
          <w:color w:val="1C2127"/>
          <w:sz w:val="21"/>
          <w:szCs w:val="21"/>
        </w:rPr>
        <w:t>The current model allocates</w:t>
      </w:r>
      <w:r w:rsidRPr="7D7313EC" w:rsidR="2DF6DDB3">
        <w:rPr>
          <w:rFonts w:ascii="Times New Roman" w:hAnsi="Times New Roman" w:eastAsia="Helvetica" w:cs="Times New Roman"/>
          <w:color w:val="1C2127"/>
          <w:sz w:val="21"/>
          <w:szCs w:val="21"/>
        </w:rPr>
        <w:t xml:space="preserve">:  </w:t>
      </w:r>
      <w:r w:rsidRPr="7D7313EC" w:rsidR="55DD70FB">
        <w:rPr>
          <w:rFonts w:ascii="Times New Roman" w:hAnsi="Times New Roman" w:eastAsia="Helvetica" w:cs="Times New Roman"/>
          <w:color w:val="1C2127"/>
          <w:sz w:val="21"/>
          <w:szCs w:val="21"/>
        </w:rPr>
        <w:t xml:space="preserve">1) up to </w:t>
      </w:r>
      <w:r w:rsidRPr="7D7313EC" w:rsidR="55DD70FB">
        <w:rPr>
          <w:rFonts w:ascii="Times New Roman" w:hAnsi="Times New Roman" w:eastAsia="Helvetica" w:cs="Times New Roman"/>
          <w:color w:val="1C2127"/>
          <w:sz w:val="21"/>
          <w:szCs w:val="21"/>
        </w:rPr>
        <w:t>$</w:t>
      </w:r>
      <w:r w:rsidRPr="7D7313EC" w:rsidR="2D8BB823">
        <w:rPr>
          <w:rFonts w:ascii="Times New Roman" w:hAnsi="Times New Roman" w:eastAsia="Helvetica" w:cs="Times New Roman"/>
          <w:color w:val="1C2127"/>
          <w:sz w:val="21"/>
          <w:szCs w:val="21"/>
        </w:rPr>
        <w:t>55</w:t>
      </w:r>
      <w:r w:rsidRPr="7D7313EC" w:rsidR="55DD70FB">
        <w:rPr>
          <w:rFonts w:ascii="Times New Roman" w:hAnsi="Times New Roman" w:eastAsia="Helvetica" w:cs="Times New Roman"/>
          <w:color w:val="1C2127"/>
          <w:sz w:val="21"/>
          <w:szCs w:val="21"/>
        </w:rPr>
        <w:t xml:space="preserve">,000 per </w:t>
      </w:r>
      <w:r w:rsidRPr="7D7313EC" w:rsidR="55DD70FB">
        <w:rPr>
          <w:rFonts w:ascii="Times New Roman" w:hAnsi="Times New Roman" w:eastAsia="Helvetica" w:cs="Times New Roman"/>
          <w:color w:val="1C2127"/>
          <w:sz w:val="21"/>
          <w:szCs w:val="21"/>
        </w:rPr>
        <w:t>academic</w:t>
      </w:r>
      <w:r w:rsidRPr="7D7313EC" w:rsidR="55DD70FB">
        <w:rPr>
          <w:rFonts w:ascii="Times New Roman" w:hAnsi="Times New Roman" w:eastAsia="Helvetica" w:cs="Times New Roman"/>
          <w:color w:val="1C2127"/>
          <w:sz w:val="21"/>
          <w:szCs w:val="21"/>
        </w:rPr>
        <w:t xml:space="preserve"> year per Fellow for actual expenses for tuition and mandatory fees during the first and second years of graduate school; 2) a stipend for up to </w:t>
      </w:r>
      <w:r w:rsidRPr="7D7313EC" w:rsidR="55DD70FB">
        <w:rPr>
          <w:rFonts w:ascii="Times New Roman" w:hAnsi="Times New Roman" w:eastAsia="Helvetica" w:cs="Times New Roman"/>
          <w:color w:val="1C2127"/>
          <w:sz w:val="21"/>
          <w:szCs w:val="21"/>
        </w:rPr>
        <w:t>$</w:t>
      </w:r>
      <w:r w:rsidRPr="7D7313EC" w:rsidR="1B338AF1">
        <w:rPr>
          <w:rFonts w:ascii="Times New Roman" w:hAnsi="Times New Roman" w:eastAsia="Helvetica" w:cs="Times New Roman"/>
          <w:color w:val="1C2127"/>
          <w:sz w:val="21"/>
          <w:szCs w:val="21"/>
        </w:rPr>
        <w:t>33</w:t>
      </w:r>
      <w:r w:rsidRPr="7D7313EC" w:rsidR="55DD70FB">
        <w:rPr>
          <w:rFonts w:ascii="Times New Roman" w:hAnsi="Times New Roman" w:eastAsia="Helvetica" w:cs="Times New Roman"/>
          <w:color w:val="1C2127"/>
          <w:sz w:val="21"/>
          <w:szCs w:val="21"/>
        </w:rPr>
        <w:t>,000</w:t>
      </w:r>
      <w:r w:rsidRPr="7D7313EC" w:rsidR="55DD70FB">
        <w:rPr>
          <w:rFonts w:ascii="Times New Roman" w:hAnsi="Times New Roman" w:eastAsia="Helvetica" w:cs="Times New Roman"/>
          <w:color w:val="1C2127"/>
          <w:sz w:val="21"/>
          <w:szCs w:val="21"/>
        </w:rPr>
        <w:t xml:space="preserve"> per academic year, for each of the two years of graduate study, to help cover room and board, books/laboratory fees, other academic fees not covered by tuition, and travel between the Fellow's residence and the academic institution; and 3) up to $</w:t>
      </w:r>
      <w:r w:rsidRPr="7D7313EC" w:rsidR="55DD70FB">
        <w:rPr>
          <w:rFonts w:ascii="Times New Roman" w:hAnsi="Times New Roman" w:eastAsia="Helvetica" w:cs="Times New Roman"/>
          <w:color w:val="1C2127"/>
          <w:sz w:val="21"/>
          <w:szCs w:val="21"/>
        </w:rPr>
        <w:t>10,000</w:t>
      </w:r>
      <w:r w:rsidRPr="7D7313EC" w:rsidR="55DD70FB">
        <w:rPr>
          <w:rFonts w:ascii="Times New Roman" w:hAnsi="Times New Roman" w:eastAsia="Helvetica" w:cs="Times New Roman"/>
          <w:color w:val="1C2127"/>
          <w:sz w:val="21"/>
          <w:szCs w:val="21"/>
        </w:rPr>
        <w:t xml:space="preserve"> per summer for costs related to the domestic rotation/detail and overseas summer rotation/detail — stipend, hous</w:t>
      </w:r>
      <w:r w:rsidRPr="7D7313EC" w:rsidR="55DD70FB">
        <w:rPr>
          <w:rFonts w:ascii="Times New Roman" w:hAnsi="Times New Roman" w:eastAsia="Helvetica" w:cs="Times New Roman"/>
          <w:color w:val="1C2127"/>
          <w:sz w:val="21"/>
          <w:szCs w:val="21"/>
        </w:rPr>
        <w:t>ing during the domestic rotation/detail, domestic and overseas travel, visa fees, mandatory inoculation fees, and emergency medical evacuation insurance.</w:t>
      </w:r>
    </w:p>
    <w:p w:rsidRPr="00C83771" w:rsidR="003A0D09" w:rsidP="143225BD" w:rsidRDefault="46534D79" w14:paraId="7899B952" w14:textId="4DB5D5EB">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b/>
          <w:bCs/>
          <w:color w:val="1C2127"/>
          <w:sz w:val="21"/>
          <w:szCs w:val="21"/>
        </w:rPr>
        <w:t>Fellowship Applicant Criteria</w:t>
      </w:r>
    </w:p>
    <w:p w:rsidRPr="00C83771" w:rsidR="003A0D09" w:rsidP="143225BD" w:rsidRDefault="24F5918B" w14:paraId="5B731699" w14:textId="59476A8F">
      <w:pPr>
        <w:shd w:val="clear" w:color="auto" w:fill="FFFFFF" w:themeFill="background1"/>
        <w:spacing w:after="180"/>
        <w:rPr>
          <w:rFonts w:ascii="Times New Roman" w:hAnsi="Times New Roman" w:cs="Times New Roman"/>
        </w:rPr>
      </w:pPr>
      <w:r w:rsidRPr="1070950C" w:rsidR="24F5918B">
        <w:rPr>
          <w:rFonts w:ascii="Times New Roman" w:hAnsi="Times New Roman" w:eastAsia="Helvetica" w:cs="Times New Roman"/>
          <w:color w:val="1C2127"/>
          <w:sz w:val="21"/>
          <w:szCs w:val="21"/>
        </w:rPr>
        <w:t>The Payne Fellowship Program requirements include</w:t>
      </w:r>
      <w:r w:rsidRPr="1070950C" w:rsidR="22A73813">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 xml:space="preserve">1) proof of </w:t>
      </w:r>
      <w:r w:rsidRPr="1070950C" w:rsidR="24F5918B">
        <w:rPr>
          <w:rFonts w:ascii="Times New Roman" w:hAnsi="Times New Roman" w:eastAsia="Helvetica" w:cs="Times New Roman"/>
          <w:color w:val="1C2127"/>
          <w:sz w:val="21"/>
          <w:szCs w:val="21"/>
        </w:rPr>
        <w:t>U.S</w:t>
      </w:r>
      <w:r w:rsidRPr="1070950C" w:rsidR="73489908">
        <w:rPr>
          <w:rFonts w:ascii="Times New Roman" w:hAnsi="Times New Roman" w:eastAsia="Helvetica" w:cs="Times New Roman"/>
          <w:color w:val="1C2127"/>
          <w:sz w:val="21"/>
          <w:szCs w:val="21"/>
        </w:rPr>
        <w:t xml:space="preserve">.  </w:t>
      </w:r>
      <w:r w:rsidRPr="1070950C" w:rsidR="24F5918B">
        <w:rPr>
          <w:rFonts w:ascii="Times New Roman" w:hAnsi="Times New Roman" w:eastAsia="Helvetica" w:cs="Times New Roman"/>
          <w:color w:val="1C2127"/>
          <w:sz w:val="21"/>
          <w:szCs w:val="21"/>
        </w:rPr>
        <w:t>citizenship at time of application; 2) seeking admission to a two-year, full-time master's degree program for the following academic year (fall entrance) in selected fields of study representing the needs of the Department, including international relations, public policy, public administration, public health, political science, anthropology, social sciences, foreign languages, business administration, agricultural studies, economics, environmental sciences, engineering, and other degrees relevant to the Department's requirements for entry into the Foreign Service; 3) a minimum 3.2 undergraduate grade point average or higher on a 4.0 scale, maintained throughout the two-year graduate degree program; and 4) in addition to outstanding leadership and academic achievement, demonstration of financial need</w:t>
      </w:r>
      <w:r w:rsidRPr="1070950C" w:rsidR="00E33DCD">
        <w:rPr>
          <w:rFonts w:ascii="Times New Roman" w:hAnsi="Times New Roman" w:eastAsia="Helvetica" w:cs="Times New Roman"/>
          <w:color w:val="1C2127"/>
          <w:sz w:val="21"/>
          <w:szCs w:val="21"/>
        </w:rPr>
        <w:t xml:space="preserve"> through </w:t>
      </w:r>
      <w:r w:rsidRPr="1070950C" w:rsidR="00D71E1E">
        <w:rPr>
          <w:rFonts w:ascii="Times New Roman" w:hAnsi="Times New Roman" w:eastAsia="Helvetica" w:cs="Times New Roman"/>
          <w:color w:val="1C2127"/>
          <w:sz w:val="21"/>
          <w:szCs w:val="21"/>
        </w:rPr>
        <w:t xml:space="preserve">proof of </w:t>
      </w:r>
      <w:r w:rsidRPr="1070950C" w:rsidR="00E33DCD">
        <w:rPr>
          <w:rFonts w:ascii="Times New Roman" w:hAnsi="Times New Roman" w:eastAsia="Helvetica" w:cs="Times New Roman"/>
          <w:color w:val="1C2127"/>
          <w:sz w:val="21"/>
          <w:szCs w:val="21"/>
        </w:rPr>
        <w:t>participation in federal TRIO programs</w:t>
      </w:r>
      <w:r w:rsidRPr="1070950C" w:rsidR="007D2115">
        <w:rPr>
          <w:rFonts w:ascii="Times New Roman" w:hAnsi="Times New Roman" w:eastAsia="Helvetica" w:cs="Times New Roman"/>
          <w:color w:val="1C2127"/>
          <w:sz w:val="21"/>
          <w:szCs w:val="21"/>
        </w:rPr>
        <w:t xml:space="preserve">, </w:t>
      </w:r>
      <w:r w:rsidRPr="1070950C" w:rsidR="00E33DCD">
        <w:rPr>
          <w:rFonts w:ascii="Times New Roman" w:hAnsi="Times New Roman" w:eastAsia="Helvetica" w:cs="Times New Roman"/>
          <w:color w:val="1C2127"/>
          <w:sz w:val="21"/>
          <w:szCs w:val="21"/>
        </w:rPr>
        <w:t>recipient of the federal Pell Grant</w:t>
      </w:r>
      <w:r w:rsidRPr="1070950C" w:rsidR="007D2115">
        <w:rPr>
          <w:rFonts w:ascii="Times New Roman" w:hAnsi="Times New Roman" w:eastAsia="Helvetica" w:cs="Times New Roman"/>
          <w:color w:val="1C2127"/>
          <w:sz w:val="21"/>
          <w:szCs w:val="21"/>
        </w:rPr>
        <w:t xml:space="preserve">, or other documents </w:t>
      </w:r>
      <w:r w:rsidRPr="1070950C" w:rsidR="007D2115">
        <w:rPr>
          <w:rFonts w:ascii="Times New Roman" w:hAnsi="Times New Roman" w:eastAsia="Helvetica" w:cs="Times New Roman"/>
          <w:color w:val="1C2127"/>
          <w:sz w:val="21"/>
          <w:szCs w:val="21"/>
        </w:rPr>
        <w:t>approved by the Bureau of Human Resources</w:t>
      </w:r>
      <w:r w:rsidRPr="1070950C" w:rsidR="24F5918B">
        <w:rPr>
          <w:rFonts w:ascii="Times New Roman" w:hAnsi="Times New Roman" w:eastAsia="Helvetica" w:cs="Times New Roman"/>
          <w:color w:val="1C2127"/>
          <w:sz w:val="21"/>
          <w:szCs w:val="21"/>
        </w:rPr>
        <w:t>.</w:t>
      </w:r>
    </w:p>
    <w:p w:rsidRPr="00C83771" w:rsidR="003A0D09" w:rsidP="143225BD" w:rsidRDefault="46534D79" w14:paraId="007C4D29" w14:textId="1178D4CC">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b/>
          <w:bCs/>
          <w:color w:val="1C2127"/>
          <w:sz w:val="21"/>
          <w:szCs w:val="21"/>
        </w:rPr>
        <w:t>Projected Fellowship Program Timeline</w:t>
      </w:r>
    </w:p>
    <w:p w:rsidRPr="00C83771" w:rsidR="003A0D09" w:rsidP="143225BD" w:rsidRDefault="24F5918B" w14:paraId="39A7C4B8" w14:textId="11142347">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HR/OFI envisions the Payne Fellowship Program timeline as follows:</w:t>
      </w:r>
    </w:p>
    <w:p w:rsidR="6B7F8A38" w:rsidP="4DDBCC47" w:rsidRDefault="6B7F8A38" w14:paraId="00A021C6" w14:textId="69F76C19">
      <w:pPr>
        <w:pStyle w:val="ListParagraph"/>
        <w:numPr>
          <w:ilvl w:val="0"/>
          <w:numId w:val="11"/>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b/>
          <w:bCs/>
          <w:color w:val="1C2127"/>
          <w:sz w:val="21"/>
          <w:szCs w:val="21"/>
        </w:rPr>
        <w:t>December</w:t>
      </w:r>
      <w:r w:rsidRPr="4DDBCC47" w:rsidR="6694C343">
        <w:rPr>
          <w:rFonts w:ascii="Times New Roman" w:hAnsi="Times New Roman" w:eastAsia="Helvetica" w:cs="Times New Roman"/>
          <w:b/>
          <w:bCs/>
          <w:color w:val="1C2127"/>
          <w:sz w:val="21"/>
          <w:szCs w:val="21"/>
        </w:rPr>
        <w:t>-January</w:t>
      </w:r>
      <w:r w:rsidRPr="4DDBCC47">
        <w:rPr>
          <w:rFonts w:ascii="Times New Roman" w:hAnsi="Times New Roman" w:eastAsia="Helvetica" w:cs="Times New Roman"/>
          <w:b/>
          <w:bCs/>
          <w:color w:val="1C2127"/>
          <w:sz w:val="21"/>
          <w:szCs w:val="21"/>
        </w:rPr>
        <w:t xml:space="preserve"> 2026</w:t>
      </w:r>
      <w:r w:rsidRPr="4DDBCC47" w:rsidR="22A73813">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color w:val="1C2127"/>
          <w:sz w:val="21"/>
          <w:szCs w:val="21"/>
        </w:rPr>
        <w:t>Train selection panel members</w:t>
      </w:r>
    </w:p>
    <w:p w:rsidRPr="00C83771" w:rsidR="003A0D09" w:rsidP="143225BD" w:rsidRDefault="5DAEE3D6" w14:paraId="58571AA5" w14:textId="286BBBAF">
      <w:pPr>
        <w:pStyle w:val="ListParagraph"/>
        <w:numPr>
          <w:ilvl w:val="0"/>
          <w:numId w:val="11"/>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b/>
          <w:bCs/>
          <w:color w:val="1C2127"/>
          <w:sz w:val="21"/>
          <w:szCs w:val="21"/>
        </w:rPr>
        <w:t>January</w:t>
      </w:r>
      <w:r w:rsidRPr="4DDBCC47" w:rsidR="24F5918B">
        <w:rPr>
          <w:rFonts w:ascii="Times New Roman" w:hAnsi="Times New Roman" w:eastAsia="Helvetica" w:cs="Times New Roman"/>
          <w:b/>
          <w:bCs/>
          <w:color w:val="1C2127"/>
          <w:sz w:val="21"/>
          <w:szCs w:val="21"/>
        </w:rPr>
        <w:t xml:space="preserve"> 202</w:t>
      </w:r>
      <w:r w:rsidRPr="4DDBCC47" w:rsidR="181F3BAB">
        <w:rPr>
          <w:rFonts w:ascii="Times New Roman" w:hAnsi="Times New Roman" w:eastAsia="Helvetica" w:cs="Times New Roman"/>
          <w:b/>
          <w:bCs/>
          <w:color w:val="1C2127"/>
          <w:sz w:val="21"/>
          <w:szCs w:val="21"/>
        </w:rPr>
        <w:t>7</w:t>
      </w:r>
      <w:r w:rsidRPr="4DDBCC47" w:rsidR="22A73813">
        <w:rPr>
          <w:rFonts w:ascii="Times New Roman" w:hAnsi="Times New Roman" w:eastAsia="Helvetica" w:cs="Times New Roman"/>
          <w:b/>
          <w:bCs/>
          <w:color w:val="1C2127"/>
          <w:sz w:val="21"/>
          <w:szCs w:val="21"/>
        </w:rPr>
        <w:t xml:space="preserve">:  </w:t>
      </w:r>
      <w:r w:rsidRPr="4DDBCC47" w:rsidR="24F5918B">
        <w:rPr>
          <w:rFonts w:ascii="Times New Roman" w:hAnsi="Times New Roman" w:eastAsia="Helvetica" w:cs="Times New Roman"/>
          <w:color w:val="1C2127"/>
          <w:sz w:val="21"/>
          <w:szCs w:val="21"/>
        </w:rPr>
        <w:t>Application deadline.</w:t>
      </w:r>
    </w:p>
    <w:p w:rsidRPr="00C83771" w:rsidR="003A0D09" w:rsidP="143225BD" w:rsidRDefault="24F5918B" w14:paraId="49C64A5D" w14:textId="7C957399">
      <w:pPr>
        <w:pStyle w:val="ListParagraph"/>
        <w:numPr>
          <w:ilvl w:val="0"/>
          <w:numId w:val="11"/>
        </w:numPr>
        <w:shd w:val="clear" w:color="auto" w:fill="FFFFFF" w:themeFill="background1"/>
        <w:spacing w:after="0"/>
        <w:rPr>
          <w:rFonts w:ascii="Times New Roman" w:hAnsi="Times New Roman" w:eastAsia="Helvetica" w:cs="Times New Roman"/>
          <w:color w:val="1C2127"/>
          <w:sz w:val="21"/>
          <w:szCs w:val="21"/>
        </w:rPr>
      </w:pPr>
      <w:r w:rsidRPr="1070950C" w:rsidR="24F5918B">
        <w:rPr>
          <w:rFonts w:ascii="Times New Roman" w:hAnsi="Times New Roman" w:eastAsia="Helvetica" w:cs="Times New Roman"/>
          <w:b w:val="1"/>
          <w:bCs w:val="1"/>
          <w:color w:val="1C2127"/>
          <w:sz w:val="21"/>
          <w:szCs w:val="21"/>
        </w:rPr>
        <w:t>January</w:t>
      </w:r>
      <w:r w:rsidRPr="1070950C" w:rsidR="72DF97D3">
        <w:rPr>
          <w:rFonts w:ascii="Times New Roman" w:hAnsi="Times New Roman" w:eastAsia="Helvetica" w:cs="Times New Roman"/>
          <w:b w:val="1"/>
          <w:bCs w:val="1"/>
          <w:color w:val="1C2127"/>
          <w:sz w:val="21"/>
          <w:szCs w:val="21"/>
        </w:rPr>
        <w:t>-</w:t>
      </w:r>
      <w:r w:rsidRPr="1070950C" w:rsidR="00086E98">
        <w:rPr>
          <w:rFonts w:ascii="Times New Roman" w:hAnsi="Times New Roman" w:eastAsia="Helvetica" w:cs="Times New Roman"/>
          <w:b w:val="1"/>
          <w:bCs w:val="1"/>
          <w:color w:val="1C2127"/>
          <w:sz w:val="21"/>
          <w:szCs w:val="21"/>
        </w:rPr>
        <w:t>February</w:t>
      </w:r>
      <w:r w:rsidRPr="1070950C" w:rsidR="72DF97D3">
        <w:rPr>
          <w:rFonts w:ascii="Times New Roman" w:hAnsi="Times New Roman" w:eastAsia="Helvetica" w:cs="Times New Roman"/>
          <w:b w:val="1"/>
          <w:bCs w:val="1"/>
          <w:color w:val="1C2127"/>
          <w:sz w:val="21"/>
          <w:szCs w:val="21"/>
        </w:rPr>
        <w:t xml:space="preserve"> </w:t>
      </w:r>
      <w:r w:rsidRPr="1070950C" w:rsidR="24F5918B">
        <w:rPr>
          <w:rFonts w:ascii="Times New Roman" w:hAnsi="Times New Roman" w:eastAsia="Helvetica" w:cs="Times New Roman"/>
          <w:b w:val="1"/>
          <w:bCs w:val="1"/>
          <w:color w:val="1C2127"/>
          <w:sz w:val="21"/>
          <w:szCs w:val="21"/>
        </w:rPr>
        <w:t>2027</w:t>
      </w:r>
      <w:r w:rsidRPr="1070950C" w:rsidR="22A73813">
        <w:rPr>
          <w:rFonts w:ascii="Times New Roman" w:hAnsi="Times New Roman" w:eastAsia="Helvetica" w:cs="Times New Roman"/>
          <w:b w:val="1"/>
          <w:bCs w:val="1"/>
          <w:color w:val="1C2127"/>
          <w:sz w:val="21"/>
          <w:szCs w:val="21"/>
        </w:rPr>
        <w:t xml:space="preserve">:  </w:t>
      </w:r>
      <w:r w:rsidRPr="1070950C" w:rsidR="24F5918B">
        <w:rPr>
          <w:rFonts w:ascii="Times New Roman" w:hAnsi="Times New Roman" w:eastAsia="Helvetica" w:cs="Times New Roman"/>
          <w:color w:val="1C2127"/>
          <w:sz w:val="21"/>
          <w:szCs w:val="21"/>
        </w:rPr>
        <w:t>Selection review (eligibil</w:t>
      </w:r>
      <w:r w:rsidRPr="1070950C" w:rsidR="24F5918B">
        <w:rPr>
          <w:rFonts w:ascii="Times New Roman" w:hAnsi="Times New Roman" w:eastAsia="Helvetica" w:cs="Times New Roman"/>
          <w:color w:val="1C2127"/>
          <w:sz w:val="21"/>
          <w:szCs w:val="21"/>
        </w:rPr>
        <w:t>ity and s</w:t>
      </w:r>
      <w:r w:rsidRPr="1070950C" w:rsidR="24F5918B">
        <w:rPr>
          <w:rFonts w:ascii="Times New Roman" w:hAnsi="Times New Roman" w:eastAsia="Helvetica" w:cs="Times New Roman"/>
          <w:color w:val="1C2127"/>
          <w:sz w:val="21"/>
          <w:szCs w:val="21"/>
        </w:rPr>
        <w:t>election of finalists).</w:t>
      </w:r>
    </w:p>
    <w:p w:rsidRPr="00C83771" w:rsidR="003A0D09" w:rsidP="143225BD" w:rsidRDefault="24F5918B" w14:paraId="2CB81291" w14:textId="7D1EC8D0">
      <w:pPr>
        <w:pStyle w:val="ListParagraph"/>
        <w:numPr>
          <w:ilvl w:val="0"/>
          <w:numId w:val="11"/>
        </w:numPr>
        <w:shd w:val="clear" w:color="auto" w:fill="FFFFFF" w:themeFill="background1"/>
        <w:spacing w:after="0"/>
        <w:rPr>
          <w:rFonts w:ascii="Times New Roman" w:hAnsi="Times New Roman" w:eastAsia="Helvetica" w:cs="Times New Roman"/>
          <w:color w:val="1C2127"/>
          <w:sz w:val="21"/>
          <w:szCs w:val="21"/>
        </w:rPr>
      </w:pPr>
      <w:r w:rsidRPr="1070950C" w:rsidR="24F5918B">
        <w:rPr>
          <w:rFonts w:ascii="Times New Roman" w:hAnsi="Times New Roman" w:eastAsia="Helvetica" w:cs="Times New Roman"/>
          <w:b w:val="1"/>
          <w:bCs w:val="1"/>
          <w:color w:val="1C2127"/>
          <w:sz w:val="21"/>
          <w:szCs w:val="21"/>
        </w:rPr>
        <w:t>February 2027</w:t>
      </w:r>
      <w:r w:rsidRPr="1070950C" w:rsidR="22A73813">
        <w:rPr>
          <w:rFonts w:ascii="Times New Roman" w:hAnsi="Times New Roman" w:eastAsia="Helvetica" w:cs="Times New Roman"/>
          <w:b w:val="1"/>
          <w:bCs w:val="1"/>
          <w:color w:val="1C2127"/>
          <w:sz w:val="21"/>
          <w:szCs w:val="21"/>
        </w:rPr>
        <w:t xml:space="preserve">:  </w:t>
      </w:r>
      <w:r w:rsidRPr="1070950C" w:rsidR="24F5918B">
        <w:rPr>
          <w:rFonts w:ascii="Times New Roman" w:hAnsi="Times New Roman" w:eastAsia="Helvetica" w:cs="Times New Roman"/>
          <w:color w:val="1C2127"/>
          <w:sz w:val="21"/>
          <w:szCs w:val="21"/>
        </w:rPr>
        <w:t xml:space="preserve">Payne Fellowship Selection (interview/written exercise) — </w:t>
      </w:r>
      <w:r w:rsidRPr="1070950C" w:rsidR="00C76E08">
        <w:rPr>
          <w:rFonts w:ascii="Times New Roman" w:hAnsi="Times New Roman" w:eastAsia="Helvetica" w:cs="Times New Roman"/>
          <w:color w:val="1C2127"/>
          <w:sz w:val="21"/>
          <w:szCs w:val="21"/>
        </w:rPr>
        <w:t xml:space="preserve">a minimum of 10 Fellows selected with total </w:t>
      </w:r>
      <w:r w:rsidRPr="1070950C" w:rsidR="006F69E8">
        <w:rPr>
          <w:rFonts w:ascii="Times New Roman" w:hAnsi="Times New Roman" w:eastAsia="Helvetica" w:cs="Times New Roman"/>
          <w:color w:val="1C2127"/>
          <w:sz w:val="21"/>
          <w:szCs w:val="21"/>
        </w:rPr>
        <w:t>number of</w:t>
      </w:r>
      <w:r w:rsidRPr="1070950C" w:rsidR="24F5918B">
        <w:rPr>
          <w:rFonts w:ascii="Times New Roman" w:hAnsi="Times New Roman" w:eastAsia="Helvetica" w:cs="Times New Roman"/>
          <w:color w:val="1C2127"/>
          <w:sz w:val="21"/>
          <w:szCs w:val="21"/>
        </w:rPr>
        <w:t xml:space="preserve"> Fellows selected</w:t>
      </w:r>
      <w:r w:rsidRPr="1070950C" w:rsidR="006F69E8">
        <w:rPr>
          <w:rFonts w:ascii="Times New Roman" w:hAnsi="Times New Roman" w:eastAsia="Helvetica" w:cs="Times New Roman"/>
          <w:color w:val="1C2127"/>
          <w:sz w:val="21"/>
          <w:szCs w:val="21"/>
        </w:rPr>
        <w:t xml:space="preserve"> </w:t>
      </w:r>
      <w:r w:rsidRPr="1070950C" w:rsidR="00C76E08">
        <w:rPr>
          <w:rFonts w:ascii="Times New Roman" w:hAnsi="Times New Roman" w:eastAsia="Helvetica" w:cs="Times New Roman"/>
          <w:color w:val="1C2127"/>
          <w:sz w:val="21"/>
          <w:szCs w:val="21"/>
        </w:rPr>
        <w:t>approved</w:t>
      </w:r>
      <w:r w:rsidRPr="1070950C" w:rsidR="006F69E8">
        <w:rPr>
          <w:rFonts w:ascii="Times New Roman" w:hAnsi="Times New Roman" w:eastAsia="Helvetica" w:cs="Times New Roman"/>
          <w:color w:val="1C2127"/>
          <w:sz w:val="21"/>
          <w:szCs w:val="21"/>
        </w:rPr>
        <w:t xml:space="preserve"> by the Bureau of Human Resources</w:t>
      </w:r>
      <w:r w:rsidRPr="1070950C" w:rsidR="24F5918B">
        <w:rPr>
          <w:rFonts w:ascii="Times New Roman" w:hAnsi="Times New Roman" w:eastAsia="Helvetica" w:cs="Times New Roman"/>
          <w:color w:val="1C2127"/>
          <w:sz w:val="21"/>
          <w:szCs w:val="21"/>
        </w:rPr>
        <w:t>.</w:t>
      </w:r>
    </w:p>
    <w:p w:rsidRPr="00C83771" w:rsidR="003A0D09" w:rsidP="143225BD" w:rsidRDefault="24F5918B" w14:paraId="7090E0E8" w14:textId="1AEDA6AB">
      <w:pPr>
        <w:pStyle w:val="ListParagraph"/>
        <w:numPr>
          <w:ilvl w:val="0"/>
          <w:numId w:val="11"/>
        </w:numPr>
        <w:shd w:val="clear" w:color="auto" w:fill="FFFFFF" w:themeFill="background1"/>
        <w:spacing w:after="0"/>
        <w:rPr>
          <w:rFonts w:ascii="Times New Roman" w:hAnsi="Times New Roman" w:eastAsia="Helvetica" w:cs="Times New Roman"/>
          <w:color w:val="1C2127"/>
          <w:sz w:val="21"/>
          <w:szCs w:val="21"/>
        </w:rPr>
      </w:pPr>
      <w:r w:rsidRPr="1070950C" w:rsidR="24F5918B">
        <w:rPr>
          <w:rFonts w:ascii="Times New Roman" w:hAnsi="Times New Roman" w:eastAsia="Helvetica" w:cs="Times New Roman"/>
          <w:b w:val="1"/>
          <w:bCs w:val="1"/>
          <w:color w:val="1C2127"/>
          <w:sz w:val="21"/>
          <w:szCs w:val="21"/>
        </w:rPr>
        <w:t>February 2027</w:t>
      </w:r>
      <w:r w:rsidRPr="1070950C" w:rsidR="22A73813">
        <w:rPr>
          <w:rFonts w:ascii="Times New Roman" w:hAnsi="Times New Roman" w:eastAsia="Helvetica" w:cs="Times New Roman"/>
          <w:b w:val="1"/>
          <w:bCs w:val="1"/>
          <w:color w:val="1C2127"/>
          <w:sz w:val="21"/>
          <w:szCs w:val="21"/>
        </w:rPr>
        <w:t xml:space="preserve">:  </w:t>
      </w:r>
      <w:r w:rsidRPr="1070950C" w:rsidR="24F5918B">
        <w:rPr>
          <w:rFonts w:ascii="Times New Roman" w:hAnsi="Times New Roman" w:eastAsia="Helvetica" w:cs="Times New Roman"/>
          <w:color w:val="1C2127"/>
          <w:sz w:val="21"/>
          <w:szCs w:val="21"/>
        </w:rPr>
        <w:t xml:space="preserve">Fellows </w:t>
      </w:r>
      <w:r w:rsidRPr="1070950C" w:rsidR="00086E98">
        <w:rPr>
          <w:rFonts w:ascii="Times New Roman" w:hAnsi="Times New Roman" w:eastAsia="Helvetica" w:cs="Times New Roman"/>
          <w:color w:val="1C2127"/>
          <w:sz w:val="21"/>
          <w:szCs w:val="21"/>
        </w:rPr>
        <w:t xml:space="preserve">begin </w:t>
      </w:r>
      <w:r w:rsidRPr="1070950C" w:rsidR="24F5918B">
        <w:rPr>
          <w:rFonts w:ascii="Times New Roman" w:hAnsi="Times New Roman" w:eastAsia="Helvetica" w:cs="Times New Roman"/>
          <w:color w:val="1C2127"/>
          <w:sz w:val="21"/>
          <w:szCs w:val="21"/>
        </w:rPr>
        <w:t>onboard</w:t>
      </w:r>
      <w:r w:rsidRPr="1070950C" w:rsidR="00086E98">
        <w:rPr>
          <w:rFonts w:ascii="Times New Roman" w:hAnsi="Times New Roman" w:eastAsia="Helvetica" w:cs="Times New Roman"/>
          <w:color w:val="1C2127"/>
          <w:sz w:val="21"/>
          <w:szCs w:val="21"/>
        </w:rPr>
        <w:t>ing</w:t>
      </w:r>
      <w:r w:rsidRPr="1070950C" w:rsidR="24F5918B">
        <w:rPr>
          <w:rFonts w:ascii="Times New Roman" w:hAnsi="Times New Roman" w:eastAsia="Helvetica" w:cs="Times New Roman"/>
          <w:color w:val="1C2127"/>
          <w:sz w:val="21"/>
          <w:szCs w:val="21"/>
        </w:rPr>
        <w:t xml:space="preserve"> to program — clearance process begins, agreements signed.</w:t>
      </w:r>
    </w:p>
    <w:p w:rsidR="003B7EE9" w:rsidP="143225BD" w:rsidRDefault="003B7EE9" w14:paraId="4DD55D92" w14:textId="77777777">
      <w:pPr>
        <w:shd w:val="clear" w:color="auto" w:fill="FFFFFF" w:themeFill="background1"/>
        <w:spacing w:after="180"/>
        <w:rPr>
          <w:rFonts w:ascii="Times New Roman" w:hAnsi="Times New Roman" w:eastAsia="Helvetica" w:cs="Times New Roman"/>
          <w:b/>
          <w:bCs/>
          <w:color w:val="1C2127"/>
          <w:sz w:val="21"/>
          <w:szCs w:val="21"/>
        </w:rPr>
      </w:pPr>
    </w:p>
    <w:p w:rsidRPr="00C83771" w:rsidR="003A0D09" w:rsidP="143225BD" w:rsidRDefault="46534D79" w14:paraId="7EF7B459" w14:textId="395A0743">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b/>
          <w:bCs/>
          <w:color w:val="1C2127"/>
          <w:sz w:val="21"/>
          <w:szCs w:val="21"/>
        </w:rPr>
        <w:t>Fellowship Program Specific Guidelines</w:t>
      </w:r>
    </w:p>
    <w:p w:rsidRPr="00C83771" w:rsidR="003A0D09" w:rsidP="143225BD" w:rsidRDefault="46534D79" w14:paraId="0F4D79DB" w14:textId="284398C8">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color w:val="1C2127"/>
          <w:sz w:val="21"/>
          <w:szCs w:val="21"/>
        </w:rPr>
        <w:t>The specific responsibilities of the Recipient are detailed below:</w:t>
      </w:r>
    </w:p>
    <w:p w:rsidRPr="00C83771" w:rsidR="003A0D09" w:rsidP="143225BD" w:rsidRDefault="24F5918B" w14:paraId="04DD4393" w14:textId="17B03648">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 xml:space="preserve">In consultation with HR/OFI, the Recipient will be responsible for the </w:t>
      </w:r>
      <w:r w:rsidRPr="4DDBCC47" w:rsidR="179D1FBB">
        <w:rPr>
          <w:rFonts w:ascii="Times New Roman" w:hAnsi="Times New Roman" w:eastAsia="Helvetica" w:cs="Times New Roman"/>
          <w:color w:val="1C2127"/>
          <w:sz w:val="21"/>
          <w:szCs w:val="21"/>
        </w:rPr>
        <w:t>selection</w:t>
      </w:r>
      <w:r w:rsidRPr="4DDBCC47">
        <w:rPr>
          <w:rFonts w:ascii="Times New Roman" w:hAnsi="Times New Roman" w:eastAsia="Helvetica" w:cs="Times New Roman"/>
          <w:color w:val="1C2127"/>
          <w:sz w:val="21"/>
          <w:szCs w:val="21"/>
        </w:rPr>
        <w:t xml:space="preserve"> activities for the Payne Fellowship</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will work collaboratively with the Recipient in administering the program</w:t>
      </w:r>
      <w:r w:rsidRPr="4DDBCC47" w:rsidR="73489908">
        <w:rPr>
          <w:rFonts w:ascii="Times New Roman" w:hAnsi="Times New Roman" w:eastAsia="Helvetica" w:cs="Times New Roman"/>
          <w:color w:val="1C2127"/>
          <w:sz w:val="21"/>
          <w:szCs w:val="21"/>
        </w:rPr>
        <w:t xml:space="preserve">.  </w:t>
      </w:r>
      <w:r w:rsidRPr="4DDBCC47" w:rsidR="7110304C">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Recipient will be responsible for conducting the day-to-day activities associated with management of the program and must consult with HR/OFI, which will have final approval in consultation with the Grants Officer, on all policy matters affecting the program.</w:t>
      </w:r>
    </w:p>
    <w:p w:rsidRPr="00C83771" w:rsidR="003A0D09" w:rsidP="143225BD" w:rsidRDefault="24F5918B" w14:paraId="71BD1712" w14:textId="60B38B0D">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A</w:t>
      </w:r>
      <w:r w:rsidRPr="4DDBCC47" w:rsidR="73489908">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b/>
          <w:bCs/>
          <w:color w:val="1C2127"/>
          <w:sz w:val="21"/>
          <w:szCs w:val="21"/>
        </w:rPr>
        <w:t>Screening and Selection</w:t>
      </w:r>
    </w:p>
    <w:p w:rsidRPr="00C83771" w:rsidR="003A0D09" w:rsidP="1F56A342" w:rsidRDefault="24F5918B" w14:paraId="7F8C1095" w14:textId="05BA70D2">
      <w:pPr>
        <w:pStyle w:val="Normal"/>
        <w:shd w:val="clear" w:color="auto" w:fill="FFFFFF" w:themeFill="background1"/>
        <w:spacing w:after="180"/>
        <w:rPr>
          <w:rFonts w:ascii="Times New Roman" w:hAnsi="Times New Roman" w:eastAsia="Helvetica" w:cs="Times New Roman"/>
          <w:color w:val="1C2127"/>
          <w:sz w:val="21"/>
          <w:szCs w:val="21"/>
        </w:rPr>
      </w:pPr>
      <w:r w:rsidRPr="1F56A342" w:rsidR="379A8EC1">
        <w:rPr>
          <w:rFonts w:ascii="Times New Roman" w:hAnsi="Times New Roman" w:eastAsia="Helvetica" w:cs="Times New Roman"/>
          <w:color w:val="1C2127"/>
          <w:sz w:val="21"/>
          <w:szCs w:val="21"/>
        </w:rPr>
        <w:t>In collaboration with HR/OFI, the Recipient will</w:t>
      </w:r>
      <w:r w:rsidRPr="1F56A342" w:rsidR="4D9B5613">
        <w:rPr>
          <w:rFonts w:ascii="Times New Roman" w:hAnsi="Times New Roman" w:eastAsia="Helvetica" w:cs="Times New Roman"/>
          <w:color w:val="1C2127"/>
          <w:sz w:val="21"/>
          <w:szCs w:val="21"/>
        </w:rPr>
        <w:t xml:space="preserve"> </w:t>
      </w:r>
      <w:r w:rsidRPr="1F56A342" w:rsidR="4D9B561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1"/>
          <w:szCs w:val="21"/>
          <w:u w:val="none"/>
          <w:lang w:val="en-US"/>
        </w:rPr>
        <w:t>provide technical administration and operational support for the collection, management, and transfer of fellowship application data for the 2027 application cycle.  The Recipient will also</w:t>
      </w:r>
      <w:r w:rsidRPr="1F56A342" w:rsidR="379A8EC1">
        <w:rPr>
          <w:rFonts w:ascii="Times New Roman" w:hAnsi="Times New Roman" w:eastAsia="Helvetica" w:cs="Times New Roman"/>
          <w:color w:val="1C2127"/>
          <w:sz w:val="21"/>
          <w:szCs w:val="21"/>
        </w:rPr>
        <w:t xml:space="preserve"> organize the screening and selection process</w:t>
      </w:r>
      <w:r w:rsidRPr="1F56A342" w:rsidR="4DB7ADA0">
        <w:rPr>
          <w:rFonts w:ascii="Times New Roman" w:hAnsi="Times New Roman" w:eastAsia="Helvetica" w:cs="Times New Roman"/>
          <w:color w:val="1C2127"/>
          <w:sz w:val="21"/>
          <w:szCs w:val="21"/>
        </w:rPr>
        <w:t xml:space="preserve">.  </w:t>
      </w:r>
      <w:r w:rsidRPr="1F56A342" w:rsidR="379A8EC1">
        <w:rPr>
          <w:rFonts w:ascii="Times New Roman" w:hAnsi="Times New Roman" w:eastAsia="Helvetica" w:cs="Times New Roman"/>
          <w:color w:val="1C2127"/>
          <w:sz w:val="21"/>
          <w:szCs w:val="21"/>
        </w:rPr>
        <w:t xml:space="preserve">The Payne Fellowship final </w:t>
      </w:r>
      <w:r w:rsidRPr="1F56A342" w:rsidR="379A8EC1">
        <w:rPr>
          <w:rFonts w:ascii="Times New Roman" w:hAnsi="Times New Roman" w:eastAsia="Helvetica" w:cs="Times New Roman"/>
          <w:color w:val="1C2127"/>
          <w:sz w:val="21"/>
          <w:szCs w:val="21"/>
        </w:rPr>
        <w:t>selection</w:t>
      </w:r>
      <w:r w:rsidRPr="1F56A342" w:rsidR="379A8EC1">
        <w:rPr>
          <w:rFonts w:ascii="Times New Roman" w:hAnsi="Times New Roman" w:eastAsia="Helvetica" w:cs="Times New Roman"/>
          <w:color w:val="1C2127"/>
          <w:sz w:val="21"/>
          <w:szCs w:val="21"/>
        </w:rPr>
        <w:t xml:space="preserve"> takes place in January</w:t>
      </w:r>
      <w:r w:rsidRPr="1F56A342" w:rsidR="4DB86F38">
        <w:rPr>
          <w:rFonts w:ascii="Times New Roman" w:hAnsi="Times New Roman" w:eastAsia="Helvetica" w:cs="Times New Roman"/>
          <w:color w:val="1C2127"/>
          <w:sz w:val="21"/>
          <w:szCs w:val="21"/>
        </w:rPr>
        <w:t>-February 2027</w:t>
      </w:r>
      <w:r w:rsidRPr="1F56A342" w:rsidR="379A8EC1">
        <w:rPr>
          <w:rFonts w:ascii="Times New Roman" w:hAnsi="Times New Roman" w:eastAsia="Helvetica" w:cs="Times New Roman"/>
          <w:color w:val="1C2127"/>
          <w:sz w:val="21"/>
          <w:szCs w:val="21"/>
        </w:rPr>
        <w:t>.</w:t>
      </w:r>
    </w:p>
    <w:p w:rsidRPr="00C83771" w:rsidR="003A0D09" w:rsidP="143225BD" w:rsidRDefault="24F5918B" w14:paraId="3BD2B2CA" w14:textId="37D1478C">
      <w:pPr>
        <w:pStyle w:val="ListParagraph"/>
        <w:numPr>
          <w:ilvl w:val="0"/>
          <w:numId w:val="9"/>
        </w:numPr>
        <w:shd w:val="clear" w:color="auto" w:fill="FFFFFF" w:themeFill="background1"/>
        <w:spacing w:before="210" w:after="210"/>
        <w:rPr>
          <w:rFonts w:ascii="Times New Roman" w:hAnsi="Times New Roman" w:eastAsia="Helvetica" w:cs="Times New Roman"/>
          <w:color w:val="1C2127"/>
          <w:sz w:val="21"/>
          <w:szCs w:val="21"/>
        </w:rPr>
      </w:pPr>
      <w:r w:rsidRPr="4DDBCC47">
        <w:rPr>
          <w:rFonts w:ascii="Times New Roman" w:hAnsi="Times New Roman" w:eastAsia="Helvetica" w:cs="Times New Roman"/>
          <w:b/>
          <w:bCs/>
          <w:color w:val="1C2127"/>
          <w:sz w:val="21"/>
          <w:szCs w:val="21"/>
        </w:rPr>
        <w:t>Structure of Selection Committees</w:t>
      </w:r>
      <w:r w:rsidRPr="4DDBCC47" w:rsidR="22A73813">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color w:val="1C2127"/>
          <w:sz w:val="21"/>
          <w:szCs w:val="21"/>
        </w:rPr>
        <w:t>Committees will consist of panel members who conduct interviews and panel members who review essays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will select a portion of the panelists and the Recipient will select the remainder, with an HR/OFI-designated panelist chairing each panel</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will provide the criteria for selection of panel members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Initial designations and renewals must be approved by HR/OFI</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Panelists serve one-year terms, which are renewable</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Panel membership should be considered from among active Foreign Service Officers at the FS-02 level or above, current backstop coordinators, and senior Foreign Service Nationals (FSNs)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For budgeting purposes, the estimated honorarium per panel member is $500 per day</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Depending on the overall number of eligible applications, additional panels may be needed to review applications, conduct interviews, and review essays.</w:t>
      </w:r>
    </w:p>
    <w:p w:rsidRPr="00C83771" w:rsidR="003A0D09" w:rsidP="143225BD" w:rsidRDefault="24F5918B" w14:paraId="3A2D9D17" w14:textId="15CAD539">
      <w:pPr>
        <w:pStyle w:val="ListParagraph"/>
        <w:numPr>
          <w:ilvl w:val="0"/>
          <w:numId w:val="9"/>
        </w:numPr>
        <w:shd w:val="clear" w:color="auto" w:fill="FFFFFF" w:themeFill="background1"/>
        <w:spacing w:before="210" w:after="210"/>
        <w:rPr>
          <w:rFonts w:ascii="Times New Roman" w:hAnsi="Times New Roman" w:eastAsia="Helvetica" w:cs="Times New Roman"/>
          <w:color w:val="1C2127"/>
          <w:sz w:val="21"/>
          <w:szCs w:val="21"/>
        </w:rPr>
      </w:pPr>
      <w:r w:rsidRPr="4DDBCC47">
        <w:rPr>
          <w:rFonts w:ascii="Times New Roman" w:hAnsi="Times New Roman" w:eastAsia="Helvetica" w:cs="Times New Roman"/>
          <w:b/>
          <w:bCs/>
          <w:color w:val="1C2127"/>
          <w:sz w:val="21"/>
          <w:szCs w:val="21"/>
        </w:rPr>
        <w:t>Candidate Selection Process</w:t>
      </w:r>
      <w:r w:rsidRPr="4DDBCC47" w:rsidR="22A73813">
        <w:rPr>
          <w:rFonts w:ascii="Times New Roman" w:hAnsi="Times New Roman" w:eastAsia="Helvetica" w:cs="Times New Roman"/>
          <w:b/>
          <w:bCs/>
          <w:color w:val="1C2127"/>
          <w:sz w:val="21"/>
          <w:szCs w:val="21"/>
        </w:rPr>
        <w:t xml:space="preserve">:  </w:t>
      </w:r>
      <w:r w:rsidRPr="4DDBCC47">
        <w:rPr>
          <w:rFonts w:ascii="Times New Roman" w:hAnsi="Times New Roman" w:eastAsia="Helvetica" w:cs="Times New Roman"/>
          <w:color w:val="1C2127"/>
          <w:sz w:val="21"/>
          <w:szCs w:val="21"/>
        </w:rPr>
        <w:t>The candidate selection process is conducted once a year and is done in three phases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first phase is the initial review, screening candidates' applications for adherence to eligibility criteria and completeness</w:t>
      </w:r>
      <w:r w:rsidRPr="4DDBCC47" w:rsidR="73489908">
        <w:rPr>
          <w:rFonts w:ascii="Times New Roman" w:hAnsi="Times New Roman" w:eastAsia="Helvetica" w:cs="Times New Roman"/>
          <w:color w:val="1C2127"/>
          <w:sz w:val="21"/>
          <w:szCs w:val="21"/>
        </w:rPr>
        <w:t xml:space="preserve">.  </w:t>
      </w:r>
      <w:r w:rsidRPr="4DDBCC47" w:rsidR="06EC9774">
        <w:rPr>
          <w:rFonts w:ascii="Times New Roman" w:hAnsi="Times New Roman" w:eastAsia="Helvetica" w:cs="Times New Roman"/>
          <w:color w:val="1C2127"/>
          <w:sz w:val="21"/>
          <w:szCs w:val="21"/>
        </w:rPr>
        <w:t xml:space="preserve">This will be conducted by a separate implementing partner who will then pass on all eligible applications.  </w:t>
      </w:r>
      <w:r w:rsidRPr="4DDBCC47">
        <w:rPr>
          <w:rFonts w:ascii="Times New Roman" w:hAnsi="Times New Roman" w:eastAsia="Helvetica" w:cs="Times New Roman"/>
          <w:color w:val="1C2127"/>
          <w:sz w:val="21"/>
          <w:szCs w:val="21"/>
        </w:rPr>
        <w:t>Following the initial review, in the second phase, the Recipient forwards eligible applications to the selection committee members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After completing training conducted by HR/OFI in collaboration with the Department of State Board of Examiners, the selection committee scores candidate applications based on the rubric and identifies semi-finalists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In the third and final phase, semi-finalists undergo interviews and a written exercise</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 xml:space="preserve">The interview selection committee </w:t>
      </w:r>
      <w:r w:rsidRPr="4DDBCC47" w:rsidR="65925812">
        <w:rPr>
          <w:rFonts w:ascii="Times New Roman" w:hAnsi="Times New Roman" w:eastAsia="Helvetica" w:cs="Times New Roman"/>
          <w:color w:val="1C2127"/>
          <w:sz w:val="21"/>
          <w:szCs w:val="21"/>
        </w:rPr>
        <w:t>includes</w:t>
      </w:r>
      <w:r w:rsidRPr="4DDBCC47">
        <w:rPr>
          <w:rFonts w:ascii="Times New Roman" w:hAnsi="Times New Roman" w:eastAsia="Helvetica" w:cs="Times New Roman"/>
          <w:color w:val="1C2127"/>
          <w:sz w:val="21"/>
          <w:szCs w:val="21"/>
        </w:rPr>
        <w:t xml:space="preserve"> mandatory training with the Board of Examiners and candidate interviews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writing panel meets for a mandatory training and scoring of finalists' essays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Selection committee members make their final Fellow selections based on the scoring of the interview and the essay.</w:t>
      </w:r>
    </w:p>
    <w:p w:rsidRPr="00C83771" w:rsidR="003A0D09" w:rsidP="143225BD" w:rsidRDefault="46534D79" w14:paraId="134DD5B4" w14:textId="6AA3CFE9">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color w:val="1C2127"/>
          <w:sz w:val="21"/>
          <w:szCs w:val="21"/>
        </w:rPr>
        <w:t>The Recipient is responsible for the following tasks:</w:t>
      </w:r>
    </w:p>
    <w:p w:rsidRPr="00C83771" w:rsidR="003A0D09" w:rsidP="143225BD" w:rsidRDefault="46534D79" w14:paraId="3C00AFAA" w14:textId="640E4980">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lastRenderedPageBreak/>
        <w:t>Conducting initial screening of candidates' applications for adherence to eligibility criteria and completeness.</w:t>
      </w:r>
    </w:p>
    <w:p w:rsidRPr="00C83771" w:rsidR="003A0D09" w:rsidP="143225BD" w:rsidRDefault="24F5918B" w14:paraId="1C7FA6CC" w14:textId="171AC972">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Submitting to HR/OFI, in a timely fashion, the names and biographies of proposed panel members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HR/OFI will provide the criteria for selection of panel members.</w:t>
      </w:r>
    </w:p>
    <w:p w:rsidRPr="00C83771" w:rsidR="003A0D09" w:rsidP="143225BD" w:rsidRDefault="46534D79" w14:paraId="278F86CB" w14:textId="0CE1E317">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Keeping HR/OFI informed of all instructions and information provided to panelists with regard to the selection process.</w:t>
      </w:r>
    </w:p>
    <w:p w:rsidRPr="00C83771" w:rsidR="003A0D09" w:rsidP="143225BD" w:rsidRDefault="24F5918B" w14:paraId="4EA5F522" w14:textId="7D3B76C8">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Providing panelists with electronic access to applications and scoring sheets for selection of finalists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Copying and distributing hard copies of application packets if asked.</w:t>
      </w:r>
    </w:p>
    <w:p w:rsidRPr="00C83771" w:rsidR="003A0D09" w:rsidP="143225BD" w:rsidRDefault="46534D79" w14:paraId="6B5596A0" w14:textId="75ED24A4">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Contacting all finalists prior to selection and briefing them on the selection process and fellowship benefits and obligations.</w:t>
      </w:r>
    </w:p>
    <w:p w:rsidRPr="00C83771" w:rsidR="003A0D09" w:rsidP="143225BD" w:rsidRDefault="46534D79" w14:paraId="753FC28B" w14:textId="0C5DEB85">
      <w:pPr>
        <w:pStyle w:val="ListParagraph"/>
        <w:numPr>
          <w:ilvl w:val="0"/>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Coordinating all administrative functions associated with the selection process, to include but not limited to:</w:t>
      </w:r>
    </w:p>
    <w:p w:rsidRPr="00C83771" w:rsidR="003A0D09" w:rsidP="143225BD" w:rsidRDefault="24F5918B" w14:paraId="66110304" w14:textId="4D79A67A">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Processing honoraria for designated panelists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Honoraria may be provided only to</w:t>
      </w:r>
      <w:r w:rsidRPr="4DDBCC47" w:rsidR="22A73813">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1) those panelists who do not receive a full-time U.S</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Government salary, and 2) those with an active Reemployed Annuitant (REA) status appointment with the Department who are not receiving compensation for their work as an REA while serving as a panelist</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The daily estimated honorarium is $500 per day.</w:t>
      </w:r>
    </w:p>
    <w:p w:rsidRPr="00C83771" w:rsidR="003A0D09" w:rsidP="143225BD" w:rsidRDefault="46534D79" w14:paraId="3C0EBD34" w14:textId="702EF696">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Preparing a selection program and scheduling time for presentations regarding fellowship obligations and clearances.</w:t>
      </w:r>
    </w:p>
    <w:p w:rsidRPr="00C83771" w:rsidR="003A0D09" w:rsidP="143225BD" w:rsidRDefault="46534D79" w14:paraId="09E085A8" w14:textId="22B4D9C7">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With HR/OFI, preparing selection questions for interviews and the writing exercise.</w:t>
      </w:r>
    </w:p>
    <w:p w:rsidRPr="00C83771" w:rsidR="003A0D09" w:rsidP="143225BD" w:rsidRDefault="46534D79" w14:paraId="4AABD83E" w14:textId="6C2850A6">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Preparing a user guide for each panelist.</w:t>
      </w:r>
    </w:p>
    <w:p w:rsidRPr="00C83771" w:rsidR="003A0D09" w:rsidP="143225BD" w:rsidRDefault="46534D79" w14:paraId="3A5BF274" w14:textId="7AA49DA0">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Distributing and, with HR/OFI, explaining the agreement Fellows will sign upon accepting the fellowship.</w:t>
      </w:r>
    </w:p>
    <w:p w:rsidRPr="00C83771" w:rsidR="003A0D09" w:rsidP="143225BD" w:rsidRDefault="46534D79" w14:paraId="4F16B176" w14:textId="6D708994">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Notifying in writing those finalists selected for the Fellowship, securing written acceptances from finalists, and forwarding the final list of Fellows to HR/OFI.</w:t>
      </w:r>
    </w:p>
    <w:p w:rsidRPr="00C83771" w:rsidR="003A0D09" w:rsidP="143225BD" w:rsidRDefault="46534D79" w14:paraId="707EC89D" w14:textId="4B95B10A">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Preparing lists of selected fellows, alternates, and non-selected candidates with panelist scores for HR/OFI review prior to notifying candidates.</w:t>
      </w:r>
    </w:p>
    <w:p w:rsidRPr="00C83771" w:rsidR="003A0D09" w:rsidP="143225BD" w:rsidRDefault="46534D79" w14:paraId="586026C9" w14:textId="792EC8E3">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Notifying in writing those applicants not selected and alternates of their status within two working days of the decision by the selection committee.</w:t>
      </w:r>
    </w:p>
    <w:p w:rsidRPr="00C83771" w:rsidR="003A0D09" w:rsidP="143225BD" w:rsidRDefault="46534D79" w14:paraId="35E939B6" w14:textId="1B932B2C">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1070950C" w:rsidR="46534D79">
        <w:rPr>
          <w:rFonts w:ascii="Times New Roman" w:hAnsi="Times New Roman" w:eastAsia="Helvetica" w:cs="Times New Roman"/>
          <w:color w:val="1C2127"/>
          <w:sz w:val="21"/>
          <w:szCs w:val="21"/>
        </w:rPr>
        <w:t>Notifying in writing the HR/OFI recruitment team of selected finalists and fellows</w:t>
      </w:r>
      <w:r w:rsidRPr="1070950C" w:rsidR="00342B87">
        <w:rPr>
          <w:rFonts w:ascii="Times New Roman" w:hAnsi="Times New Roman" w:eastAsia="Helvetica" w:cs="Times New Roman"/>
          <w:color w:val="1C2127"/>
          <w:sz w:val="21"/>
          <w:szCs w:val="21"/>
        </w:rPr>
        <w:t xml:space="preserve"> with justifications for each Fellow selected</w:t>
      </w:r>
      <w:r w:rsidRPr="1070950C" w:rsidR="46534D79">
        <w:rPr>
          <w:rFonts w:ascii="Times New Roman" w:hAnsi="Times New Roman" w:eastAsia="Helvetica" w:cs="Times New Roman"/>
          <w:color w:val="1C2127"/>
          <w:sz w:val="21"/>
          <w:szCs w:val="21"/>
        </w:rPr>
        <w:t>.</w:t>
      </w:r>
    </w:p>
    <w:p w:rsidR="003A0D09" w:rsidP="143225BD" w:rsidRDefault="24F5918B" w14:paraId="04ABD0AA" w14:textId="1CBEF1FC">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1070950C" w:rsidR="24F5918B">
        <w:rPr>
          <w:rFonts w:ascii="Times New Roman" w:hAnsi="Times New Roman" w:eastAsia="Helvetica" w:cs="Times New Roman"/>
          <w:color w:val="1C2127"/>
          <w:sz w:val="21"/>
          <w:szCs w:val="21"/>
        </w:rPr>
        <w:t>Preparing a list of non-selected candidates for HR/OFI</w:t>
      </w:r>
      <w:r w:rsidRPr="1070950C" w:rsidR="00342B87">
        <w:rPr>
          <w:rFonts w:ascii="Times New Roman" w:hAnsi="Times New Roman" w:eastAsia="Helvetica" w:cs="Times New Roman"/>
          <w:color w:val="1C2127"/>
          <w:sz w:val="21"/>
          <w:szCs w:val="21"/>
        </w:rPr>
        <w:t xml:space="preserve"> with justification for each non-selected candidate</w:t>
      </w:r>
      <w:r w:rsidRPr="1070950C" w:rsidR="24F5918B">
        <w:rPr>
          <w:rFonts w:ascii="Times New Roman" w:hAnsi="Times New Roman" w:eastAsia="Helvetica" w:cs="Times New Roman"/>
          <w:color w:val="1C2127"/>
          <w:sz w:val="21"/>
          <w:szCs w:val="21"/>
        </w:rPr>
        <w:t>.</w:t>
      </w:r>
    </w:p>
    <w:p w:rsidRPr="00C83771" w:rsidR="00C16658" w:rsidP="143225BD" w:rsidRDefault="00C16658" w14:paraId="06E9746B" w14:textId="4048415E">
      <w:pPr>
        <w:pStyle w:val="ListParagraph"/>
        <w:numPr>
          <w:ilvl w:val="1"/>
          <w:numId w:val="2"/>
        </w:numPr>
        <w:shd w:val="clear" w:color="auto" w:fill="FFFFFF" w:themeFill="background1"/>
        <w:spacing w:after="0"/>
        <w:rPr>
          <w:rFonts w:ascii="Times New Roman" w:hAnsi="Times New Roman" w:eastAsia="Helvetica" w:cs="Times New Roman"/>
          <w:color w:val="1C2127"/>
          <w:sz w:val="21"/>
          <w:szCs w:val="21"/>
        </w:rPr>
      </w:pPr>
      <w:r w:rsidRPr="1070950C" w:rsidR="00C16658">
        <w:rPr>
          <w:rFonts w:ascii="Times New Roman" w:hAnsi="Times New Roman" w:eastAsia="Helvetica" w:cs="Times New Roman"/>
          <w:color w:val="1C2127"/>
          <w:sz w:val="21"/>
          <w:szCs w:val="21"/>
        </w:rPr>
        <w:t>Provide a written analysis on profiles of all candidates that may be shared with Congress.</w:t>
      </w:r>
    </w:p>
    <w:p w:rsidRPr="00C83771" w:rsidR="003A0D09" w:rsidP="143225BD" w:rsidRDefault="69058396" w14:paraId="5BA782F4" w14:textId="7188ACBF">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b/>
          <w:bCs/>
          <w:color w:val="1C2127"/>
          <w:sz w:val="21"/>
          <w:szCs w:val="21"/>
        </w:rPr>
        <w:t>B</w:t>
      </w:r>
      <w:r w:rsidRPr="4DDBCC47" w:rsidR="73489908">
        <w:rPr>
          <w:rFonts w:ascii="Times New Roman" w:hAnsi="Times New Roman" w:eastAsia="Helvetica" w:cs="Times New Roman"/>
          <w:b/>
          <w:bCs/>
          <w:color w:val="1C2127"/>
          <w:sz w:val="21"/>
          <w:szCs w:val="21"/>
        </w:rPr>
        <w:t xml:space="preserve">.  </w:t>
      </w:r>
      <w:r w:rsidRPr="4DDBCC47" w:rsidR="24F5918B">
        <w:rPr>
          <w:rFonts w:ascii="Times New Roman" w:hAnsi="Times New Roman" w:eastAsia="Helvetica" w:cs="Times New Roman"/>
          <w:b/>
          <w:bCs/>
          <w:color w:val="1C2127"/>
          <w:sz w:val="21"/>
          <w:szCs w:val="21"/>
        </w:rPr>
        <w:t>Monitoring</w:t>
      </w:r>
    </w:p>
    <w:p w:rsidRPr="00C83771" w:rsidR="003A0D09" w:rsidP="143225BD" w:rsidRDefault="24F5918B" w14:paraId="7B3D5542" w14:textId="686EB276">
      <w:pPr>
        <w:shd w:val="clear" w:color="auto" w:fill="FFFFFF" w:themeFill="background1"/>
        <w:spacing w:after="180"/>
        <w:rPr>
          <w:rFonts w:ascii="Times New Roman" w:hAnsi="Times New Roman" w:cs="Times New Roman"/>
        </w:rPr>
      </w:pPr>
      <w:r w:rsidRPr="4DDBCC47">
        <w:rPr>
          <w:rFonts w:ascii="Times New Roman" w:hAnsi="Times New Roman" w:eastAsia="Helvetica" w:cs="Times New Roman"/>
          <w:color w:val="1C2127"/>
          <w:sz w:val="21"/>
          <w:szCs w:val="21"/>
        </w:rPr>
        <w:t>The Recipient should monitor and report on performance indicators that are specific, measurable, achievable, reasonable, and time bound</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Performance targets for each expected result should be established, with details on what sources of data will be used to document performance</w:t>
      </w:r>
      <w:r w:rsidRPr="4DDBCC47" w:rsidR="73489908">
        <w:rPr>
          <w:rFonts w:ascii="Times New Roman" w:hAnsi="Times New Roman" w:eastAsia="Helvetica" w:cs="Times New Roman"/>
          <w:color w:val="1C2127"/>
          <w:sz w:val="21"/>
          <w:szCs w:val="21"/>
        </w:rPr>
        <w:t xml:space="preserve">.  </w:t>
      </w:r>
      <w:r w:rsidRPr="4DDBCC47">
        <w:rPr>
          <w:rFonts w:ascii="Times New Roman" w:hAnsi="Times New Roman" w:eastAsia="Helvetica" w:cs="Times New Roman"/>
          <w:color w:val="1C2127"/>
          <w:sz w:val="21"/>
          <w:szCs w:val="21"/>
        </w:rPr>
        <w:t>Indicators should be relevant to the goals or objectives of the program.</w:t>
      </w:r>
    </w:p>
    <w:p w:rsidRPr="00C83771" w:rsidR="003A0D09" w:rsidP="143225BD" w:rsidRDefault="46534D79" w14:paraId="4F04B70D" w14:textId="3F61C74C">
      <w:pPr>
        <w:shd w:val="clear" w:color="auto" w:fill="FFFFFF" w:themeFill="background1"/>
        <w:spacing w:after="180"/>
        <w:rPr>
          <w:rFonts w:ascii="Times New Roman" w:hAnsi="Times New Roman" w:cs="Times New Roman"/>
        </w:rPr>
      </w:pPr>
      <w:r w:rsidRPr="00C83771">
        <w:rPr>
          <w:rFonts w:ascii="Times New Roman" w:hAnsi="Times New Roman" w:eastAsia="Helvetica" w:cs="Times New Roman"/>
          <w:color w:val="1C2127"/>
          <w:sz w:val="21"/>
          <w:szCs w:val="21"/>
        </w:rPr>
        <w:t>Indicators may include, but are not limited to:</w:t>
      </w:r>
    </w:p>
    <w:p w:rsidRPr="00C83771" w:rsidR="003A0D09" w:rsidP="143225BD" w:rsidRDefault="46534D79" w14:paraId="47D82186" w14:textId="11A681CC">
      <w:pPr>
        <w:pStyle w:val="ListParagraph"/>
        <w:numPr>
          <w:ilvl w:val="0"/>
          <w:numId w:val="14"/>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Number of recruitment events held during which information was shared with applicants about the benefits and obligations of the Fellowship, Foreign Service entry requirements, Foreign Service career tracks, and the benefits and challenges associated with a Foreign Service career.</w:t>
      </w:r>
    </w:p>
    <w:p w:rsidRPr="00C83771" w:rsidR="003A0D09" w:rsidP="143225BD" w:rsidRDefault="46534D79" w14:paraId="36A57F58" w14:textId="4AAC2F53">
      <w:pPr>
        <w:pStyle w:val="ListParagraph"/>
        <w:numPr>
          <w:ilvl w:val="0"/>
          <w:numId w:val="14"/>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lastRenderedPageBreak/>
        <w:t>Number of recruitment events held at public and private universities and colleges, major research universities, liberal arts colleges, and major community colleges.</w:t>
      </w:r>
    </w:p>
    <w:p w:rsidRPr="00C83771" w:rsidR="003A0D09" w:rsidP="143225BD" w:rsidRDefault="46534D79" w14:paraId="4E43EF30" w14:textId="45926FA9">
      <w:pPr>
        <w:pStyle w:val="ListParagraph"/>
        <w:numPr>
          <w:ilvl w:val="0"/>
          <w:numId w:val="14"/>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Number of recruitment events held that target candidates with an interest in international development, management, consular, and economic work.</w:t>
      </w:r>
    </w:p>
    <w:p w:rsidRPr="00C83771" w:rsidR="003A0D09" w:rsidP="143225BD" w:rsidRDefault="46534D79" w14:paraId="66589748" w14:textId="6BD9AA72">
      <w:pPr>
        <w:pStyle w:val="ListParagraph"/>
        <w:numPr>
          <w:ilvl w:val="0"/>
          <w:numId w:val="14"/>
        </w:numPr>
        <w:shd w:val="clear" w:color="auto" w:fill="FFFFFF" w:themeFill="background1"/>
        <w:spacing w:after="0"/>
        <w:rPr>
          <w:rFonts w:ascii="Times New Roman" w:hAnsi="Times New Roman" w:eastAsia="Helvetica" w:cs="Times New Roman"/>
          <w:color w:val="1C2127"/>
          <w:sz w:val="21"/>
          <w:szCs w:val="21"/>
        </w:rPr>
      </w:pPr>
      <w:r w:rsidRPr="00C83771">
        <w:rPr>
          <w:rFonts w:ascii="Times New Roman" w:hAnsi="Times New Roman" w:eastAsia="Helvetica" w:cs="Times New Roman"/>
          <w:color w:val="1C2127"/>
          <w:sz w:val="21"/>
          <w:szCs w:val="21"/>
        </w:rPr>
        <w:t>Number of applicants.</w:t>
      </w:r>
    </w:p>
    <w:p w:rsidRPr="00C83771" w:rsidR="003A0D09" w:rsidP="143225BD" w:rsidRDefault="24F5918B" w14:paraId="7DAFA9CA" w14:textId="269228EC">
      <w:pPr>
        <w:pStyle w:val="ListParagraph"/>
        <w:numPr>
          <w:ilvl w:val="0"/>
          <w:numId w:val="14"/>
        </w:numPr>
        <w:shd w:val="clear" w:color="auto" w:fill="FFFFFF" w:themeFill="background1"/>
        <w:spacing w:after="0"/>
        <w:rPr>
          <w:rFonts w:ascii="Times New Roman" w:hAnsi="Times New Roman" w:eastAsia="Helvetica" w:cs="Times New Roman"/>
          <w:color w:val="1C2127"/>
          <w:sz w:val="21"/>
          <w:szCs w:val="21"/>
        </w:rPr>
      </w:pPr>
      <w:r w:rsidRPr="4DDBCC47">
        <w:rPr>
          <w:rFonts w:ascii="Times New Roman" w:hAnsi="Times New Roman" w:eastAsia="Helvetica" w:cs="Times New Roman"/>
          <w:color w:val="1C2127"/>
          <w:sz w:val="21"/>
          <w:szCs w:val="21"/>
        </w:rPr>
        <w:t>Program elements completed on time and within budget.</w:t>
      </w:r>
    </w:p>
    <w:p w:rsidRPr="00C83771" w:rsidR="003A0D09" w:rsidRDefault="003A0D09" w14:paraId="2C078E63" w14:textId="557FA9FF">
      <w:pPr>
        <w:rPr>
          <w:rFonts w:ascii="Times New Roman" w:hAnsi="Times New Roman" w:cs="Times New Roman"/>
        </w:rPr>
      </w:pPr>
    </w:p>
    <w:sectPr w:rsidRPr="00C83771" w:rsidR="003A0D0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3E4B"/>
    <w:multiLevelType w:val="hybridMultilevel"/>
    <w:tmpl w:val="CB1A5B60"/>
    <w:lvl w:ilvl="0" w:tplc="D41252E8">
      <w:start w:val="1"/>
      <w:numFmt w:val="bullet"/>
      <w:lvlText w:val=""/>
      <w:lvlJc w:val="left"/>
      <w:pPr>
        <w:ind w:left="720" w:hanging="360"/>
      </w:pPr>
      <w:rPr>
        <w:rFonts w:hint="default" w:ascii="Symbol" w:hAnsi="Symbol"/>
      </w:rPr>
    </w:lvl>
    <w:lvl w:ilvl="1" w:tplc="27B6B874">
      <w:start w:val="1"/>
      <w:numFmt w:val="bullet"/>
      <w:lvlText w:val="o"/>
      <w:lvlJc w:val="left"/>
      <w:pPr>
        <w:ind w:left="1440" w:hanging="360"/>
      </w:pPr>
      <w:rPr>
        <w:rFonts w:hint="default" w:ascii="Courier New" w:hAnsi="Courier New"/>
      </w:rPr>
    </w:lvl>
    <w:lvl w:ilvl="2" w:tplc="CA0CAB30">
      <w:start w:val="1"/>
      <w:numFmt w:val="bullet"/>
      <w:lvlText w:val=""/>
      <w:lvlJc w:val="left"/>
      <w:pPr>
        <w:ind w:left="2160" w:hanging="360"/>
      </w:pPr>
      <w:rPr>
        <w:rFonts w:hint="default" w:ascii="Wingdings" w:hAnsi="Wingdings"/>
      </w:rPr>
    </w:lvl>
    <w:lvl w:ilvl="3" w:tplc="BCAA756C">
      <w:start w:val="1"/>
      <w:numFmt w:val="bullet"/>
      <w:lvlText w:val=""/>
      <w:lvlJc w:val="left"/>
      <w:pPr>
        <w:ind w:left="2880" w:hanging="360"/>
      </w:pPr>
      <w:rPr>
        <w:rFonts w:hint="default" w:ascii="Symbol" w:hAnsi="Symbol"/>
      </w:rPr>
    </w:lvl>
    <w:lvl w:ilvl="4" w:tplc="2DE2B192">
      <w:start w:val="1"/>
      <w:numFmt w:val="bullet"/>
      <w:lvlText w:val="o"/>
      <w:lvlJc w:val="left"/>
      <w:pPr>
        <w:ind w:left="3600" w:hanging="360"/>
      </w:pPr>
      <w:rPr>
        <w:rFonts w:hint="default" w:ascii="Courier New" w:hAnsi="Courier New"/>
      </w:rPr>
    </w:lvl>
    <w:lvl w:ilvl="5" w:tplc="A9EE90F6">
      <w:start w:val="1"/>
      <w:numFmt w:val="bullet"/>
      <w:lvlText w:val=""/>
      <w:lvlJc w:val="left"/>
      <w:pPr>
        <w:ind w:left="4320" w:hanging="360"/>
      </w:pPr>
      <w:rPr>
        <w:rFonts w:hint="default" w:ascii="Wingdings" w:hAnsi="Wingdings"/>
      </w:rPr>
    </w:lvl>
    <w:lvl w:ilvl="6" w:tplc="A4B67EA2">
      <w:start w:val="1"/>
      <w:numFmt w:val="bullet"/>
      <w:lvlText w:val=""/>
      <w:lvlJc w:val="left"/>
      <w:pPr>
        <w:ind w:left="5040" w:hanging="360"/>
      </w:pPr>
      <w:rPr>
        <w:rFonts w:hint="default" w:ascii="Symbol" w:hAnsi="Symbol"/>
      </w:rPr>
    </w:lvl>
    <w:lvl w:ilvl="7" w:tplc="A9E8CD14">
      <w:start w:val="1"/>
      <w:numFmt w:val="bullet"/>
      <w:lvlText w:val="o"/>
      <w:lvlJc w:val="left"/>
      <w:pPr>
        <w:ind w:left="5760" w:hanging="360"/>
      </w:pPr>
      <w:rPr>
        <w:rFonts w:hint="default" w:ascii="Courier New" w:hAnsi="Courier New"/>
      </w:rPr>
    </w:lvl>
    <w:lvl w:ilvl="8" w:tplc="3300D46A">
      <w:start w:val="1"/>
      <w:numFmt w:val="bullet"/>
      <w:lvlText w:val=""/>
      <w:lvlJc w:val="left"/>
      <w:pPr>
        <w:ind w:left="6480" w:hanging="360"/>
      </w:pPr>
      <w:rPr>
        <w:rFonts w:hint="default" w:ascii="Wingdings" w:hAnsi="Wingdings"/>
      </w:rPr>
    </w:lvl>
  </w:abstractNum>
  <w:abstractNum w:abstractNumId="1" w15:restartNumberingAfterBreak="0">
    <w:nsid w:val="0C7B4D47"/>
    <w:multiLevelType w:val="hybridMultilevel"/>
    <w:tmpl w:val="D390B41E"/>
    <w:lvl w:ilvl="0" w:tplc="988CA7E8">
      <w:start w:val="1"/>
      <w:numFmt w:val="bullet"/>
      <w:lvlText w:val=""/>
      <w:lvlJc w:val="left"/>
      <w:pPr>
        <w:ind w:left="720" w:hanging="360"/>
      </w:pPr>
      <w:rPr>
        <w:rFonts w:hint="default" w:ascii="Symbol" w:hAnsi="Symbol"/>
      </w:rPr>
    </w:lvl>
    <w:lvl w:ilvl="1" w:tplc="0CBE238E">
      <w:start w:val="1"/>
      <w:numFmt w:val="bullet"/>
      <w:lvlText w:val="o"/>
      <w:lvlJc w:val="left"/>
      <w:pPr>
        <w:ind w:left="1440" w:hanging="360"/>
      </w:pPr>
      <w:rPr>
        <w:rFonts w:hint="default" w:ascii="Courier New" w:hAnsi="Courier New"/>
      </w:rPr>
    </w:lvl>
    <w:lvl w:ilvl="2" w:tplc="6630970E">
      <w:start w:val="1"/>
      <w:numFmt w:val="bullet"/>
      <w:lvlText w:val=""/>
      <w:lvlJc w:val="left"/>
      <w:pPr>
        <w:ind w:left="2160" w:hanging="360"/>
      </w:pPr>
      <w:rPr>
        <w:rFonts w:hint="default" w:ascii="Wingdings" w:hAnsi="Wingdings"/>
      </w:rPr>
    </w:lvl>
    <w:lvl w:ilvl="3" w:tplc="8670F144">
      <w:start w:val="1"/>
      <w:numFmt w:val="bullet"/>
      <w:lvlText w:val=""/>
      <w:lvlJc w:val="left"/>
      <w:pPr>
        <w:ind w:left="2880" w:hanging="360"/>
      </w:pPr>
      <w:rPr>
        <w:rFonts w:hint="default" w:ascii="Symbol" w:hAnsi="Symbol"/>
      </w:rPr>
    </w:lvl>
    <w:lvl w:ilvl="4" w:tplc="68620EDA">
      <w:start w:val="1"/>
      <w:numFmt w:val="bullet"/>
      <w:lvlText w:val="o"/>
      <w:lvlJc w:val="left"/>
      <w:pPr>
        <w:ind w:left="3600" w:hanging="360"/>
      </w:pPr>
      <w:rPr>
        <w:rFonts w:hint="default" w:ascii="Courier New" w:hAnsi="Courier New"/>
      </w:rPr>
    </w:lvl>
    <w:lvl w:ilvl="5" w:tplc="3A7871B8">
      <w:start w:val="1"/>
      <w:numFmt w:val="bullet"/>
      <w:lvlText w:val=""/>
      <w:lvlJc w:val="left"/>
      <w:pPr>
        <w:ind w:left="4320" w:hanging="360"/>
      </w:pPr>
      <w:rPr>
        <w:rFonts w:hint="default" w:ascii="Wingdings" w:hAnsi="Wingdings"/>
      </w:rPr>
    </w:lvl>
    <w:lvl w:ilvl="6" w:tplc="3D1CB412">
      <w:start w:val="1"/>
      <w:numFmt w:val="bullet"/>
      <w:lvlText w:val=""/>
      <w:lvlJc w:val="left"/>
      <w:pPr>
        <w:ind w:left="5040" w:hanging="360"/>
      </w:pPr>
      <w:rPr>
        <w:rFonts w:hint="default" w:ascii="Symbol" w:hAnsi="Symbol"/>
      </w:rPr>
    </w:lvl>
    <w:lvl w:ilvl="7" w:tplc="CE0C1B18">
      <w:start w:val="1"/>
      <w:numFmt w:val="bullet"/>
      <w:lvlText w:val="o"/>
      <w:lvlJc w:val="left"/>
      <w:pPr>
        <w:ind w:left="5760" w:hanging="360"/>
      </w:pPr>
      <w:rPr>
        <w:rFonts w:hint="default" w:ascii="Courier New" w:hAnsi="Courier New"/>
      </w:rPr>
    </w:lvl>
    <w:lvl w:ilvl="8" w:tplc="F2647834">
      <w:start w:val="1"/>
      <w:numFmt w:val="bullet"/>
      <w:lvlText w:val=""/>
      <w:lvlJc w:val="left"/>
      <w:pPr>
        <w:ind w:left="6480" w:hanging="360"/>
      </w:pPr>
      <w:rPr>
        <w:rFonts w:hint="default" w:ascii="Wingdings" w:hAnsi="Wingdings"/>
      </w:rPr>
    </w:lvl>
  </w:abstractNum>
  <w:abstractNum w:abstractNumId="2" w15:restartNumberingAfterBreak="0">
    <w:nsid w:val="112F73C5"/>
    <w:multiLevelType w:val="hybridMultilevel"/>
    <w:tmpl w:val="B290F538"/>
    <w:lvl w:ilvl="0" w:tplc="FBE87C78">
      <w:start w:val="1"/>
      <w:numFmt w:val="bullet"/>
      <w:lvlText w:val=""/>
      <w:lvlJc w:val="left"/>
      <w:pPr>
        <w:ind w:left="720" w:hanging="360"/>
      </w:pPr>
      <w:rPr>
        <w:rFonts w:hint="default" w:ascii="Symbol" w:hAnsi="Symbol"/>
      </w:rPr>
    </w:lvl>
    <w:lvl w:ilvl="1" w:tplc="945E7FBA">
      <w:start w:val="1"/>
      <w:numFmt w:val="bullet"/>
      <w:lvlText w:val="o"/>
      <w:lvlJc w:val="left"/>
      <w:pPr>
        <w:ind w:left="1440" w:hanging="360"/>
      </w:pPr>
      <w:rPr>
        <w:rFonts w:hint="default" w:ascii="Courier New" w:hAnsi="Courier New"/>
      </w:rPr>
    </w:lvl>
    <w:lvl w:ilvl="2" w:tplc="91E46E1A">
      <w:start w:val="1"/>
      <w:numFmt w:val="bullet"/>
      <w:lvlText w:val=""/>
      <w:lvlJc w:val="left"/>
      <w:pPr>
        <w:ind w:left="2160" w:hanging="360"/>
      </w:pPr>
      <w:rPr>
        <w:rFonts w:hint="default" w:ascii="Wingdings" w:hAnsi="Wingdings"/>
      </w:rPr>
    </w:lvl>
    <w:lvl w:ilvl="3" w:tplc="3E42FE68">
      <w:start w:val="1"/>
      <w:numFmt w:val="bullet"/>
      <w:lvlText w:val=""/>
      <w:lvlJc w:val="left"/>
      <w:pPr>
        <w:ind w:left="2880" w:hanging="360"/>
      </w:pPr>
      <w:rPr>
        <w:rFonts w:hint="default" w:ascii="Symbol" w:hAnsi="Symbol"/>
      </w:rPr>
    </w:lvl>
    <w:lvl w:ilvl="4" w:tplc="7AF46224">
      <w:start w:val="1"/>
      <w:numFmt w:val="bullet"/>
      <w:lvlText w:val="o"/>
      <w:lvlJc w:val="left"/>
      <w:pPr>
        <w:ind w:left="3600" w:hanging="360"/>
      </w:pPr>
      <w:rPr>
        <w:rFonts w:hint="default" w:ascii="Courier New" w:hAnsi="Courier New"/>
      </w:rPr>
    </w:lvl>
    <w:lvl w:ilvl="5" w:tplc="5F721652">
      <w:start w:val="1"/>
      <w:numFmt w:val="bullet"/>
      <w:lvlText w:val=""/>
      <w:lvlJc w:val="left"/>
      <w:pPr>
        <w:ind w:left="4320" w:hanging="360"/>
      </w:pPr>
      <w:rPr>
        <w:rFonts w:hint="default" w:ascii="Wingdings" w:hAnsi="Wingdings"/>
      </w:rPr>
    </w:lvl>
    <w:lvl w:ilvl="6" w:tplc="C9AC50FE">
      <w:start w:val="1"/>
      <w:numFmt w:val="bullet"/>
      <w:lvlText w:val=""/>
      <w:lvlJc w:val="left"/>
      <w:pPr>
        <w:ind w:left="5040" w:hanging="360"/>
      </w:pPr>
      <w:rPr>
        <w:rFonts w:hint="default" w:ascii="Symbol" w:hAnsi="Symbol"/>
      </w:rPr>
    </w:lvl>
    <w:lvl w:ilvl="7" w:tplc="A6B046FC">
      <w:start w:val="1"/>
      <w:numFmt w:val="bullet"/>
      <w:lvlText w:val="o"/>
      <w:lvlJc w:val="left"/>
      <w:pPr>
        <w:ind w:left="5760" w:hanging="360"/>
      </w:pPr>
      <w:rPr>
        <w:rFonts w:hint="default" w:ascii="Courier New" w:hAnsi="Courier New"/>
      </w:rPr>
    </w:lvl>
    <w:lvl w:ilvl="8" w:tplc="7D2435F0">
      <w:start w:val="1"/>
      <w:numFmt w:val="bullet"/>
      <w:lvlText w:val=""/>
      <w:lvlJc w:val="left"/>
      <w:pPr>
        <w:ind w:left="6480" w:hanging="360"/>
      </w:pPr>
      <w:rPr>
        <w:rFonts w:hint="default" w:ascii="Wingdings" w:hAnsi="Wingdings"/>
      </w:rPr>
    </w:lvl>
  </w:abstractNum>
  <w:abstractNum w:abstractNumId="3" w15:restartNumberingAfterBreak="0">
    <w:nsid w:val="17CE17D1"/>
    <w:multiLevelType w:val="hybridMultilevel"/>
    <w:tmpl w:val="6CE03A78"/>
    <w:lvl w:ilvl="0" w:tplc="80282588">
      <w:start w:val="1"/>
      <w:numFmt w:val="bullet"/>
      <w:lvlText w:val=""/>
      <w:lvlJc w:val="left"/>
      <w:pPr>
        <w:ind w:left="720" w:hanging="360"/>
      </w:pPr>
      <w:rPr>
        <w:rFonts w:hint="default" w:ascii="Symbol" w:hAnsi="Symbol"/>
      </w:rPr>
    </w:lvl>
    <w:lvl w:ilvl="1" w:tplc="3FC6D912">
      <w:start w:val="1"/>
      <w:numFmt w:val="bullet"/>
      <w:lvlText w:val="o"/>
      <w:lvlJc w:val="left"/>
      <w:pPr>
        <w:ind w:left="1440" w:hanging="360"/>
      </w:pPr>
      <w:rPr>
        <w:rFonts w:hint="default" w:ascii="Courier New" w:hAnsi="Courier New"/>
      </w:rPr>
    </w:lvl>
    <w:lvl w:ilvl="2" w:tplc="24E863AC">
      <w:start w:val="1"/>
      <w:numFmt w:val="bullet"/>
      <w:lvlText w:val=""/>
      <w:lvlJc w:val="left"/>
      <w:pPr>
        <w:ind w:left="2160" w:hanging="360"/>
      </w:pPr>
      <w:rPr>
        <w:rFonts w:hint="default" w:ascii="Wingdings" w:hAnsi="Wingdings"/>
      </w:rPr>
    </w:lvl>
    <w:lvl w:ilvl="3" w:tplc="4906C7A2">
      <w:start w:val="1"/>
      <w:numFmt w:val="bullet"/>
      <w:lvlText w:val=""/>
      <w:lvlJc w:val="left"/>
      <w:pPr>
        <w:ind w:left="2880" w:hanging="360"/>
      </w:pPr>
      <w:rPr>
        <w:rFonts w:hint="default" w:ascii="Symbol" w:hAnsi="Symbol"/>
      </w:rPr>
    </w:lvl>
    <w:lvl w:ilvl="4" w:tplc="329CEB28">
      <w:start w:val="1"/>
      <w:numFmt w:val="bullet"/>
      <w:lvlText w:val="o"/>
      <w:lvlJc w:val="left"/>
      <w:pPr>
        <w:ind w:left="3600" w:hanging="360"/>
      </w:pPr>
      <w:rPr>
        <w:rFonts w:hint="default" w:ascii="Courier New" w:hAnsi="Courier New"/>
      </w:rPr>
    </w:lvl>
    <w:lvl w:ilvl="5" w:tplc="F33C0F8A">
      <w:start w:val="1"/>
      <w:numFmt w:val="bullet"/>
      <w:lvlText w:val=""/>
      <w:lvlJc w:val="left"/>
      <w:pPr>
        <w:ind w:left="4320" w:hanging="360"/>
      </w:pPr>
      <w:rPr>
        <w:rFonts w:hint="default" w:ascii="Wingdings" w:hAnsi="Wingdings"/>
      </w:rPr>
    </w:lvl>
    <w:lvl w:ilvl="6" w:tplc="9B823CF6">
      <w:start w:val="1"/>
      <w:numFmt w:val="bullet"/>
      <w:lvlText w:val=""/>
      <w:lvlJc w:val="left"/>
      <w:pPr>
        <w:ind w:left="5040" w:hanging="360"/>
      </w:pPr>
      <w:rPr>
        <w:rFonts w:hint="default" w:ascii="Symbol" w:hAnsi="Symbol"/>
      </w:rPr>
    </w:lvl>
    <w:lvl w:ilvl="7" w:tplc="1AFC8E1E">
      <w:start w:val="1"/>
      <w:numFmt w:val="bullet"/>
      <w:lvlText w:val="o"/>
      <w:lvlJc w:val="left"/>
      <w:pPr>
        <w:ind w:left="5760" w:hanging="360"/>
      </w:pPr>
      <w:rPr>
        <w:rFonts w:hint="default" w:ascii="Courier New" w:hAnsi="Courier New"/>
      </w:rPr>
    </w:lvl>
    <w:lvl w:ilvl="8" w:tplc="94448A92">
      <w:start w:val="1"/>
      <w:numFmt w:val="bullet"/>
      <w:lvlText w:val=""/>
      <w:lvlJc w:val="left"/>
      <w:pPr>
        <w:ind w:left="6480" w:hanging="360"/>
      </w:pPr>
      <w:rPr>
        <w:rFonts w:hint="default" w:ascii="Wingdings" w:hAnsi="Wingdings"/>
      </w:rPr>
    </w:lvl>
  </w:abstractNum>
  <w:abstractNum w:abstractNumId="4" w15:restartNumberingAfterBreak="0">
    <w:nsid w:val="215D03F7"/>
    <w:multiLevelType w:val="hybridMultilevel"/>
    <w:tmpl w:val="8FC89220"/>
    <w:lvl w:ilvl="0" w:tplc="51AC9D44">
      <w:start w:val="1"/>
      <w:numFmt w:val="bullet"/>
      <w:lvlText w:val=""/>
      <w:lvlJc w:val="left"/>
      <w:pPr>
        <w:ind w:left="720" w:hanging="360"/>
      </w:pPr>
      <w:rPr>
        <w:rFonts w:hint="default" w:ascii="Symbol" w:hAnsi="Symbol"/>
      </w:rPr>
    </w:lvl>
    <w:lvl w:ilvl="1" w:tplc="D8746A5A">
      <w:start w:val="1"/>
      <w:numFmt w:val="bullet"/>
      <w:lvlText w:val="o"/>
      <w:lvlJc w:val="left"/>
      <w:pPr>
        <w:ind w:left="1440" w:hanging="360"/>
      </w:pPr>
      <w:rPr>
        <w:rFonts w:hint="default" w:ascii="Courier New" w:hAnsi="Courier New"/>
      </w:rPr>
    </w:lvl>
    <w:lvl w:ilvl="2" w:tplc="9E8CCEEC">
      <w:start w:val="1"/>
      <w:numFmt w:val="bullet"/>
      <w:lvlText w:val=""/>
      <w:lvlJc w:val="left"/>
      <w:pPr>
        <w:ind w:left="2160" w:hanging="360"/>
      </w:pPr>
      <w:rPr>
        <w:rFonts w:hint="default" w:ascii="Wingdings" w:hAnsi="Wingdings"/>
      </w:rPr>
    </w:lvl>
    <w:lvl w:ilvl="3" w:tplc="CC20A1DA">
      <w:start w:val="1"/>
      <w:numFmt w:val="bullet"/>
      <w:lvlText w:val=""/>
      <w:lvlJc w:val="left"/>
      <w:pPr>
        <w:ind w:left="2880" w:hanging="360"/>
      </w:pPr>
      <w:rPr>
        <w:rFonts w:hint="default" w:ascii="Symbol" w:hAnsi="Symbol"/>
      </w:rPr>
    </w:lvl>
    <w:lvl w:ilvl="4" w:tplc="8FAAE3A4">
      <w:start w:val="1"/>
      <w:numFmt w:val="bullet"/>
      <w:lvlText w:val="o"/>
      <w:lvlJc w:val="left"/>
      <w:pPr>
        <w:ind w:left="3600" w:hanging="360"/>
      </w:pPr>
      <w:rPr>
        <w:rFonts w:hint="default" w:ascii="Courier New" w:hAnsi="Courier New"/>
      </w:rPr>
    </w:lvl>
    <w:lvl w:ilvl="5" w:tplc="9462EEE0">
      <w:start w:val="1"/>
      <w:numFmt w:val="bullet"/>
      <w:lvlText w:val=""/>
      <w:lvlJc w:val="left"/>
      <w:pPr>
        <w:ind w:left="4320" w:hanging="360"/>
      </w:pPr>
      <w:rPr>
        <w:rFonts w:hint="default" w:ascii="Wingdings" w:hAnsi="Wingdings"/>
      </w:rPr>
    </w:lvl>
    <w:lvl w:ilvl="6" w:tplc="89ACF63A">
      <w:start w:val="1"/>
      <w:numFmt w:val="bullet"/>
      <w:lvlText w:val=""/>
      <w:lvlJc w:val="left"/>
      <w:pPr>
        <w:ind w:left="5040" w:hanging="360"/>
      </w:pPr>
      <w:rPr>
        <w:rFonts w:hint="default" w:ascii="Symbol" w:hAnsi="Symbol"/>
      </w:rPr>
    </w:lvl>
    <w:lvl w:ilvl="7" w:tplc="9F0645B4">
      <w:start w:val="1"/>
      <w:numFmt w:val="bullet"/>
      <w:lvlText w:val="o"/>
      <w:lvlJc w:val="left"/>
      <w:pPr>
        <w:ind w:left="5760" w:hanging="360"/>
      </w:pPr>
      <w:rPr>
        <w:rFonts w:hint="default" w:ascii="Courier New" w:hAnsi="Courier New"/>
      </w:rPr>
    </w:lvl>
    <w:lvl w:ilvl="8" w:tplc="7AF8D874">
      <w:start w:val="1"/>
      <w:numFmt w:val="bullet"/>
      <w:lvlText w:val=""/>
      <w:lvlJc w:val="left"/>
      <w:pPr>
        <w:ind w:left="6480" w:hanging="360"/>
      </w:pPr>
      <w:rPr>
        <w:rFonts w:hint="default" w:ascii="Wingdings" w:hAnsi="Wingdings"/>
      </w:rPr>
    </w:lvl>
  </w:abstractNum>
  <w:abstractNum w:abstractNumId="5" w15:restartNumberingAfterBreak="0">
    <w:nsid w:val="23385209"/>
    <w:multiLevelType w:val="hybridMultilevel"/>
    <w:tmpl w:val="A1C2385E"/>
    <w:lvl w:ilvl="0" w:tplc="DE1C5252">
      <w:start w:val="1"/>
      <w:numFmt w:val="bullet"/>
      <w:lvlText w:val=""/>
      <w:lvlJc w:val="left"/>
      <w:pPr>
        <w:ind w:left="720" w:hanging="360"/>
      </w:pPr>
      <w:rPr>
        <w:rFonts w:hint="default" w:ascii="Symbol" w:hAnsi="Symbol"/>
      </w:rPr>
    </w:lvl>
    <w:lvl w:ilvl="1" w:tplc="9F1A108C">
      <w:start w:val="1"/>
      <w:numFmt w:val="bullet"/>
      <w:lvlText w:val="o"/>
      <w:lvlJc w:val="left"/>
      <w:pPr>
        <w:ind w:left="1440" w:hanging="360"/>
      </w:pPr>
      <w:rPr>
        <w:rFonts w:hint="default" w:ascii="Courier New" w:hAnsi="Courier New"/>
      </w:rPr>
    </w:lvl>
    <w:lvl w:ilvl="2" w:tplc="2BB4EDA8">
      <w:start w:val="1"/>
      <w:numFmt w:val="bullet"/>
      <w:lvlText w:val=""/>
      <w:lvlJc w:val="left"/>
      <w:pPr>
        <w:ind w:left="2160" w:hanging="360"/>
      </w:pPr>
      <w:rPr>
        <w:rFonts w:hint="default" w:ascii="Wingdings" w:hAnsi="Wingdings"/>
      </w:rPr>
    </w:lvl>
    <w:lvl w:ilvl="3" w:tplc="DB5CF61C">
      <w:start w:val="1"/>
      <w:numFmt w:val="bullet"/>
      <w:lvlText w:val=""/>
      <w:lvlJc w:val="left"/>
      <w:pPr>
        <w:ind w:left="2880" w:hanging="360"/>
      </w:pPr>
      <w:rPr>
        <w:rFonts w:hint="default" w:ascii="Symbol" w:hAnsi="Symbol"/>
      </w:rPr>
    </w:lvl>
    <w:lvl w:ilvl="4" w:tplc="1CA89E52">
      <w:start w:val="1"/>
      <w:numFmt w:val="bullet"/>
      <w:lvlText w:val="o"/>
      <w:lvlJc w:val="left"/>
      <w:pPr>
        <w:ind w:left="3600" w:hanging="360"/>
      </w:pPr>
      <w:rPr>
        <w:rFonts w:hint="default" w:ascii="Courier New" w:hAnsi="Courier New"/>
      </w:rPr>
    </w:lvl>
    <w:lvl w:ilvl="5" w:tplc="2E18DD52">
      <w:start w:val="1"/>
      <w:numFmt w:val="bullet"/>
      <w:lvlText w:val=""/>
      <w:lvlJc w:val="left"/>
      <w:pPr>
        <w:ind w:left="4320" w:hanging="360"/>
      </w:pPr>
      <w:rPr>
        <w:rFonts w:hint="default" w:ascii="Wingdings" w:hAnsi="Wingdings"/>
      </w:rPr>
    </w:lvl>
    <w:lvl w:ilvl="6" w:tplc="1D2468A8">
      <w:start w:val="1"/>
      <w:numFmt w:val="bullet"/>
      <w:lvlText w:val=""/>
      <w:lvlJc w:val="left"/>
      <w:pPr>
        <w:ind w:left="5040" w:hanging="360"/>
      </w:pPr>
      <w:rPr>
        <w:rFonts w:hint="default" w:ascii="Symbol" w:hAnsi="Symbol"/>
      </w:rPr>
    </w:lvl>
    <w:lvl w:ilvl="7" w:tplc="69927E10">
      <w:start w:val="1"/>
      <w:numFmt w:val="bullet"/>
      <w:lvlText w:val="o"/>
      <w:lvlJc w:val="left"/>
      <w:pPr>
        <w:ind w:left="5760" w:hanging="360"/>
      </w:pPr>
      <w:rPr>
        <w:rFonts w:hint="default" w:ascii="Courier New" w:hAnsi="Courier New"/>
      </w:rPr>
    </w:lvl>
    <w:lvl w:ilvl="8" w:tplc="8FF67038">
      <w:start w:val="1"/>
      <w:numFmt w:val="bullet"/>
      <w:lvlText w:val=""/>
      <w:lvlJc w:val="left"/>
      <w:pPr>
        <w:ind w:left="6480" w:hanging="360"/>
      </w:pPr>
      <w:rPr>
        <w:rFonts w:hint="default" w:ascii="Wingdings" w:hAnsi="Wingdings"/>
      </w:rPr>
    </w:lvl>
  </w:abstractNum>
  <w:abstractNum w:abstractNumId="6" w15:restartNumberingAfterBreak="0">
    <w:nsid w:val="39C4E5A7"/>
    <w:multiLevelType w:val="hybridMultilevel"/>
    <w:tmpl w:val="F5824162"/>
    <w:lvl w:ilvl="0" w:tplc="B9C67AB4">
      <w:start w:val="1"/>
      <w:numFmt w:val="bullet"/>
      <w:lvlText w:val=""/>
      <w:lvlJc w:val="left"/>
      <w:pPr>
        <w:ind w:left="720" w:hanging="360"/>
      </w:pPr>
      <w:rPr>
        <w:rFonts w:hint="default" w:ascii="Symbol" w:hAnsi="Symbol"/>
      </w:rPr>
    </w:lvl>
    <w:lvl w:ilvl="1" w:tplc="E77E5E8C">
      <w:start w:val="1"/>
      <w:numFmt w:val="bullet"/>
      <w:lvlText w:val="o"/>
      <w:lvlJc w:val="left"/>
      <w:pPr>
        <w:ind w:left="1440" w:hanging="360"/>
      </w:pPr>
      <w:rPr>
        <w:rFonts w:hint="default" w:ascii="Courier New" w:hAnsi="Courier New"/>
      </w:rPr>
    </w:lvl>
    <w:lvl w:ilvl="2" w:tplc="B374184E">
      <w:start w:val="1"/>
      <w:numFmt w:val="bullet"/>
      <w:lvlText w:val=""/>
      <w:lvlJc w:val="left"/>
      <w:pPr>
        <w:ind w:left="2160" w:hanging="360"/>
      </w:pPr>
      <w:rPr>
        <w:rFonts w:hint="default" w:ascii="Wingdings" w:hAnsi="Wingdings"/>
      </w:rPr>
    </w:lvl>
    <w:lvl w:ilvl="3" w:tplc="DE2CFCAE">
      <w:start w:val="1"/>
      <w:numFmt w:val="bullet"/>
      <w:lvlText w:val=""/>
      <w:lvlJc w:val="left"/>
      <w:pPr>
        <w:ind w:left="2880" w:hanging="360"/>
      </w:pPr>
      <w:rPr>
        <w:rFonts w:hint="default" w:ascii="Symbol" w:hAnsi="Symbol"/>
      </w:rPr>
    </w:lvl>
    <w:lvl w:ilvl="4" w:tplc="519C4804">
      <w:start w:val="1"/>
      <w:numFmt w:val="bullet"/>
      <w:lvlText w:val="o"/>
      <w:lvlJc w:val="left"/>
      <w:pPr>
        <w:ind w:left="3600" w:hanging="360"/>
      </w:pPr>
      <w:rPr>
        <w:rFonts w:hint="default" w:ascii="Courier New" w:hAnsi="Courier New"/>
      </w:rPr>
    </w:lvl>
    <w:lvl w:ilvl="5" w:tplc="43B25326">
      <w:start w:val="1"/>
      <w:numFmt w:val="bullet"/>
      <w:lvlText w:val=""/>
      <w:lvlJc w:val="left"/>
      <w:pPr>
        <w:ind w:left="4320" w:hanging="360"/>
      </w:pPr>
      <w:rPr>
        <w:rFonts w:hint="default" w:ascii="Wingdings" w:hAnsi="Wingdings"/>
      </w:rPr>
    </w:lvl>
    <w:lvl w:ilvl="6" w:tplc="648E05A6">
      <w:start w:val="1"/>
      <w:numFmt w:val="bullet"/>
      <w:lvlText w:val=""/>
      <w:lvlJc w:val="left"/>
      <w:pPr>
        <w:ind w:left="5040" w:hanging="360"/>
      </w:pPr>
      <w:rPr>
        <w:rFonts w:hint="default" w:ascii="Symbol" w:hAnsi="Symbol"/>
      </w:rPr>
    </w:lvl>
    <w:lvl w:ilvl="7" w:tplc="1F960718">
      <w:start w:val="1"/>
      <w:numFmt w:val="bullet"/>
      <w:lvlText w:val="o"/>
      <w:lvlJc w:val="left"/>
      <w:pPr>
        <w:ind w:left="5760" w:hanging="360"/>
      </w:pPr>
      <w:rPr>
        <w:rFonts w:hint="default" w:ascii="Courier New" w:hAnsi="Courier New"/>
      </w:rPr>
    </w:lvl>
    <w:lvl w:ilvl="8" w:tplc="8CFABFF8">
      <w:start w:val="1"/>
      <w:numFmt w:val="bullet"/>
      <w:lvlText w:val=""/>
      <w:lvlJc w:val="left"/>
      <w:pPr>
        <w:ind w:left="6480" w:hanging="360"/>
      </w:pPr>
      <w:rPr>
        <w:rFonts w:hint="default" w:ascii="Wingdings" w:hAnsi="Wingdings"/>
      </w:rPr>
    </w:lvl>
  </w:abstractNum>
  <w:abstractNum w:abstractNumId="7" w15:restartNumberingAfterBreak="0">
    <w:nsid w:val="429DB244"/>
    <w:multiLevelType w:val="hybridMultilevel"/>
    <w:tmpl w:val="20D0438A"/>
    <w:lvl w:ilvl="0" w:tplc="62C45FB6">
      <w:start w:val="1"/>
      <w:numFmt w:val="bullet"/>
      <w:lvlText w:val=""/>
      <w:lvlJc w:val="left"/>
      <w:pPr>
        <w:ind w:left="720" w:hanging="360"/>
      </w:pPr>
      <w:rPr>
        <w:rFonts w:hint="default" w:ascii="Symbol" w:hAnsi="Symbol"/>
      </w:rPr>
    </w:lvl>
    <w:lvl w:ilvl="1" w:tplc="5492CEFC">
      <w:start w:val="1"/>
      <w:numFmt w:val="bullet"/>
      <w:lvlText w:val="o"/>
      <w:lvlJc w:val="left"/>
      <w:pPr>
        <w:ind w:left="1440" w:hanging="360"/>
      </w:pPr>
      <w:rPr>
        <w:rFonts w:hint="default" w:ascii="Courier New" w:hAnsi="Courier New"/>
      </w:rPr>
    </w:lvl>
    <w:lvl w:ilvl="2" w:tplc="0EC4D0BE">
      <w:start w:val="1"/>
      <w:numFmt w:val="bullet"/>
      <w:lvlText w:val=""/>
      <w:lvlJc w:val="left"/>
      <w:pPr>
        <w:ind w:left="2160" w:hanging="360"/>
      </w:pPr>
      <w:rPr>
        <w:rFonts w:hint="default" w:ascii="Wingdings" w:hAnsi="Wingdings"/>
      </w:rPr>
    </w:lvl>
    <w:lvl w:ilvl="3" w:tplc="91EE02FA">
      <w:start w:val="1"/>
      <w:numFmt w:val="bullet"/>
      <w:lvlText w:val=""/>
      <w:lvlJc w:val="left"/>
      <w:pPr>
        <w:ind w:left="2880" w:hanging="360"/>
      </w:pPr>
      <w:rPr>
        <w:rFonts w:hint="default" w:ascii="Symbol" w:hAnsi="Symbol"/>
      </w:rPr>
    </w:lvl>
    <w:lvl w:ilvl="4" w:tplc="8EFAA122">
      <w:start w:val="1"/>
      <w:numFmt w:val="bullet"/>
      <w:lvlText w:val="o"/>
      <w:lvlJc w:val="left"/>
      <w:pPr>
        <w:ind w:left="3600" w:hanging="360"/>
      </w:pPr>
      <w:rPr>
        <w:rFonts w:hint="default" w:ascii="Courier New" w:hAnsi="Courier New"/>
      </w:rPr>
    </w:lvl>
    <w:lvl w:ilvl="5" w:tplc="39F6F9E2">
      <w:start w:val="1"/>
      <w:numFmt w:val="bullet"/>
      <w:lvlText w:val=""/>
      <w:lvlJc w:val="left"/>
      <w:pPr>
        <w:ind w:left="4320" w:hanging="360"/>
      </w:pPr>
      <w:rPr>
        <w:rFonts w:hint="default" w:ascii="Wingdings" w:hAnsi="Wingdings"/>
      </w:rPr>
    </w:lvl>
    <w:lvl w:ilvl="6" w:tplc="D98EB356">
      <w:start w:val="1"/>
      <w:numFmt w:val="bullet"/>
      <w:lvlText w:val=""/>
      <w:lvlJc w:val="left"/>
      <w:pPr>
        <w:ind w:left="5040" w:hanging="360"/>
      </w:pPr>
      <w:rPr>
        <w:rFonts w:hint="default" w:ascii="Symbol" w:hAnsi="Symbol"/>
      </w:rPr>
    </w:lvl>
    <w:lvl w:ilvl="7" w:tplc="72FA3AB0">
      <w:start w:val="1"/>
      <w:numFmt w:val="bullet"/>
      <w:lvlText w:val="o"/>
      <w:lvlJc w:val="left"/>
      <w:pPr>
        <w:ind w:left="5760" w:hanging="360"/>
      </w:pPr>
      <w:rPr>
        <w:rFonts w:hint="default" w:ascii="Courier New" w:hAnsi="Courier New"/>
      </w:rPr>
    </w:lvl>
    <w:lvl w:ilvl="8" w:tplc="CB005C44">
      <w:start w:val="1"/>
      <w:numFmt w:val="bullet"/>
      <w:lvlText w:val=""/>
      <w:lvlJc w:val="left"/>
      <w:pPr>
        <w:ind w:left="6480" w:hanging="360"/>
      </w:pPr>
      <w:rPr>
        <w:rFonts w:hint="default" w:ascii="Wingdings" w:hAnsi="Wingdings"/>
      </w:rPr>
    </w:lvl>
  </w:abstractNum>
  <w:abstractNum w:abstractNumId="8" w15:restartNumberingAfterBreak="0">
    <w:nsid w:val="4A62BD9D"/>
    <w:multiLevelType w:val="hybridMultilevel"/>
    <w:tmpl w:val="7BF4D558"/>
    <w:lvl w:ilvl="0" w:tplc="15608484">
      <w:start w:val="1"/>
      <w:numFmt w:val="bullet"/>
      <w:lvlText w:val=""/>
      <w:lvlJc w:val="left"/>
      <w:pPr>
        <w:ind w:left="720" w:hanging="360"/>
      </w:pPr>
      <w:rPr>
        <w:rFonts w:hint="default" w:ascii="Symbol" w:hAnsi="Symbol"/>
      </w:rPr>
    </w:lvl>
    <w:lvl w:ilvl="1" w:tplc="1B18DE82">
      <w:start w:val="1"/>
      <w:numFmt w:val="bullet"/>
      <w:lvlText w:val="o"/>
      <w:lvlJc w:val="left"/>
      <w:pPr>
        <w:ind w:left="1440" w:hanging="360"/>
      </w:pPr>
      <w:rPr>
        <w:rFonts w:hint="default" w:ascii="Courier New" w:hAnsi="Courier New"/>
      </w:rPr>
    </w:lvl>
    <w:lvl w:ilvl="2" w:tplc="CAB89668">
      <w:start w:val="1"/>
      <w:numFmt w:val="bullet"/>
      <w:lvlText w:val=""/>
      <w:lvlJc w:val="left"/>
      <w:pPr>
        <w:ind w:left="2160" w:hanging="360"/>
      </w:pPr>
      <w:rPr>
        <w:rFonts w:hint="default" w:ascii="Wingdings" w:hAnsi="Wingdings"/>
      </w:rPr>
    </w:lvl>
    <w:lvl w:ilvl="3" w:tplc="9634D1DE">
      <w:start w:val="1"/>
      <w:numFmt w:val="bullet"/>
      <w:lvlText w:val=""/>
      <w:lvlJc w:val="left"/>
      <w:pPr>
        <w:ind w:left="2880" w:hanging="360"/>
      </w:pPr>
      <w:rPr>
        <w:rFonts w:hint="default" w:ascii="Symbol" w:hAnsi="Symbol"/>
      </w:rPr>
    </w:lvl>
    <w:lvl w:ilvl="4" w:tplc="D140FDF2">
      <w:start w:val="1"/>
      <w:numFmt w:val="bullet"/>
      <w:lvlText w:val="o"/>
      <w:lvlJc w:val="left"/>
      <w:pPr>
        <w:ind w:left="3600" w:hanging="360"/>
      </w:pPr>
      <w:rPr>
        <w:rFonts w:hint="default" w:ascii="Courier New" w:hAnsi="Courier New"/>
      </w:rPr>
    </w:lvl>
    <w:lvl w:ilvl="5" w:tplc="F2F68890">
      <w:start w:val="1"/>
      <w:numFmt w:val="bullet"/>
      <w:lvlText w:val=""/>
      <w:lvlJc w:val="left"/>
      <w:pPr>
        <w:ind w:left="4320" w:hanging="360"/>
      </w:pPr>
      <w:rPr>
        <w:rFonts w:hint="default" w:ascii="Wingdings" w:hAnsi="Wingdings"/>
      </w:rPr>
    </w:lvl>
    <w:lvl w:ilvl="6" w:tplc="9D705B04">
      <w:start w:val="1"/>
      <w:numFmt w:val="bullet"/>
      <w:lvlText w:val=""/>
      <w:lvlJc w:val="left"/>
      <w:pPr>
        <w:ind w:left="5040" w:hanging="360"/>
      </w:pPr>
      <w:rPr>
        <w:rFonts w:hint="default" w:ascii="Symbol" w:hAnsi="Symbol"/>
      </w:rPr>
    </w:lvl>
    <w:lvl w:ilvl="7" w:tplc="44A4C3BC">
      <w:start w:val="1"/>
      <w:numFmt w:val="bullet"/>
      <w:lvlText w:val="o"/>
      <w:lvlJc w:val="left"/>
      <w:pPr>
        <w:ind w:left="5760" w:hanging="360"/>
      </w:pPr>
      <w:rPr>
        <w:rFonts w:hint="default" w:ascii="Courier New" w:hAnsi="Courier New"/>
      </w:rPr>
    </w:lvl>
    <w:lvl w:ilvl="8" w:tplc="95ECFA5E">
      <w:start w:val="1"/>
      <w:numFmt w:val="bullet"/>
      <w:lvlText w:val=""/>
      <w:lvlJc w:val="left"/>
      <w:pPr>
        <w:ind w:left="6480" w:hanging="360"/>
      </w:pPr>
      <w:rPr>
        <w:rFonts w:hint="default" w:ascii="Wingdings" w:hAnsi="Wingdings"/>
      </w:rPr>
    </w:lvl>
  </w:abstractNum>
  <w:abstractNum w:abstractNumId="9" w15:restartNumberingAfterBreak="0">
    <w:nsid w:val="507CB6D2"/>
    <w:multiLevelType w:val="hybridMultilevel"/>
    <w:tmpl w:val="F0DA5C22"/>
    <w:lvl w:ilvl="0" w:tplc="F8D47246">
      <w:start w:val="1"/>
      <w:numFmt w:val="bullet"/>
      <w:lvlText w:val=""/>
      <w:lvlJc w:val="left"/>
      <w:pPr>
        <w:ind w:left="720" w:hanging="360"/>
      </w:pPr>
      <w:rPr>
        <w:rFonts w:hint="default" w:ascii="Symbol" w:hAnsi="Symbol"/>
      </w:rPr>
    </w:lvl>
    <w:lvl w:ilvl="1" w:tplc="4D86933E">
      <w:start w:val="1"/>
      <w:numFmt w:val="bullet"/>
      <w:lvlText w:val="o"/>
      <w:lvlJc w:val="left"/>
      <w:pPr>
        <w:ind w:left="1440" w:hanging="360"/>
      </w:pPr>
      <w:rPr>
        <w:rFonts w:hint="default" w:ascii="Courier New" w:hAnsi="Courier New"/>
      </w:rPr>
    </w:lvl>
    <w:lvl w:ilvl="2" w:tplc="371C7E3A">
      <w:start w:val="1"/>
      <w:numFmt w:val="bullet"/>
      <w:lvlText w:val=""/>
      <w:lvlJc w:val="left"/>
      <w:pPr>
        <w:ind w:left="2160" w:hanging="360"/>
      </w:pPr>
      <w:rPr>
        <w:rFonts w:hint="default" w:ascii="Wingdings" w:hAnsi="Wingdings"/>
      </w:rPr>
    </w:lvl>
    <w:lvl w:ilvl="3" w:tplc="1EB8E874">
      <w:start w:val="1"/>
      <w:numFmt w:val="bullet"/>
      <w:lvlText w:val=""/>
      <w:lvlJc w:val="left"/>
      <w:pPr>
        <w:ind w:left="2880" w:hanging="360"/>
      </w:pPr>
      <w:rPr>
        <w:rFonts w:hint="default" w:ascii="Symbol" w:hAnsi="Symbol"/>
      </w:rPr>
    </w:lvl>
    <w:lvl w:ilvl="4" w:tplc="3C8C2BC0">
      <w:start w:val="1"/>
      <w:numFmt w:val="bullet"/>
      <w:lvlText w:val="o"/>
      <w:lvlJc w:val="left"/>
      <w:pPr>
        <w:ind w:left="3600" w:hanging="360"/>
      </w:pPr>
      <w:rPr>
        <w:rFonts w:hint="default" w:ascii="Courier New" w:hAnsi="Courier New"/>
      </w:rPr>
    </w:lvl>
    <w:lvl w:ilvl="5" w:tplc="A858C068">
      <w:start w:val="1"/>
      <w:numFmt w:val="bullet"/>
      <w:lvlText w:val=""/>
      <w:lvlJc w:val="left"/>
      <w:pPr>
        <w:ind w:left="4320" w:hanging="360"/>
      </w:pPr>
      <w:rPr>
        <w:rFonts w:hint="default" w:ascii="Wingdings" w:hAnsi="Wingdings"/>
      </w:rPr>
    </w:lvl>
    <w:lvl w:ilvl="6" w:tplc="F2CE7488">
      <w:start w:val="1"/>
      <w:numFmt w:val="bullet"/>
      <w:lvlText w:val=""/>
      <w:lvlJc w:val="left"/>
      <w:pPr>
        <w:ind w:left="5040" w:hanging="360"/>
      </w:pPr>
      <w:rPr>
        <w:rFonts w:hint="default" w:ascii="Symbol" w:hAnsi="Symbol"/>
      </w:rPr>
    </w:lvl>
    <w:lvl w:ilvl="7" w:tplc="FB301CB8">
      <w:start w:val="1"/>
      <w:numFmt w:val="bullet"/>
      <w:lvlText w:val="o"/>
      <w:lvlJc w:val="left"/>
      <w:pPr>
        <w:ind w:left="5760" w:hanging="360"/>
      </w:pPr>
      <w:rPr>
        <w:rFonts w:hint="default" w:ascii="Courier New" w:hAnsi="Courier New"/>
      </w:rPr>
    </w:lvl>
    <w:lvl w:ilvl="8" w:tplc="2EFCE650">
      <w:start w:val="1"/>
      <w:numFmt w:val="bullet"/>
      <w:lvlText w:val=""/>
      <w:lvlJc w:val="left"/>
      <w:pPr>
        <w:ind w:left="6480" w:hanging="360"/>
      </w:pPr>
      <w:rPr>
        <w:rFonts w:hint="default" w:ascii="Wingdings" w:hAnsi="Wingdings"/>
      </w:rPr>
    </w:lvl>
  </w:abstractNum>
  <w:abstractNum w:abstractNumId="10" w15:restartNumberingAfterBreak="0">
    <w:nsid w:val="66E886A5"/>
    <w:multiLevelType w:val="hybridMultilevel"/>
    <w:tmpl w:val="0E1CB752"/>
    <w:lvl w:ilvl="0" w:tplc="71F8CA80">
      <w:start w:val="1"/>
      <w:numFmt w:val="bullet"/>
      <w:lvlText w:val=""/>
      <w:lvlJc w:val="left"/>
      <w:pPr>
        <w:ind w:left="720" w:hanging="360"/>
      </w:pPr>
      <w:rPr>
        <w:rFonts w:hint="default" w:ascii="Symbol" w:hAnsi="Symbol"/>
      </w:rPr>
    </w:lvl>
    <w:lvl w:ilvl="1" w:tplc="14B836A4">
      <w:start w:val="1"/>
      <w:numFmt w:val="bullet"/>
      <w:lvlText w:val="o"/>
      <w:lvlJc w:val="left"/>
      <w:pPr>
        <w:ind w:left="1440" w:hanging="360"/>
      </w:pPr>
      <w:rPr>
        <w:rFonts w:hint="default" w:ascii="Courier New" w:hAnsi="Courier New"/>
      </w:rPr>
    </w:lvl>
    <w:lvl w:ilvl="2" w:tplc="806E9EEC">
      <w:start w:val="1"/>
      <w:numFmt w:val="bullet"/>
      <w:lvlText w:val=""/>
      <w:lvlJc w:val="left"/>
      <w:pPr>
        <w:ind w:left="2160" w:hanging="360"/>
      </w:pPr>
      <w:rPr>
        <w:rFonts w:hint="default" w:ascii="Wingdings" w:hAnsi="Wingdings"/>
      </w:rPr>
    </w:lvl>
    <w:lvl w:ilvl="3" w:tplc="39F4C0EA">
      <w:start w:val="1"/>
      <w:numFmt w:val="bullet"/>
      <w:lvlText w:val=""/>
      <w:lvlJc w:val="left"/>
      <w:pPr>
        <w:ind w:left="2880" w:hanging="360"/>
      </w:pPr>
      <w:rPr>
        <w:rFonts w:hint="default" w:ascii="Symbol" w:hAnsi="Symbol"/>
      </w:rPr>
    </w:lvl>
    <w:lvl w:ilvl="4" w:tplc="62420874">
      <w:start w:val="1"/>
      <w:numFmt w:val="bullet"/>
      <w:lvlText w:val="o"/>
      <w:lvlJc w:val="left"/>
      <w:pPr>
        <w:ind w:left="3600" w:hanging="360"/>
      </w:pPr>
      <w:rPr>
        <w:rFonts w:hint="default" w:ascii="Courier New" w:hAnsi="Courier New"/>
      </w:rPr>
    </w:lvl>
    <w:lvl w:ilvl="5" w:tplc="B24A42BE">
      <w:start w:val="1"/>
      <w:numFmt w:val="bullet"/>
      <w:lvlText w:val=""/>
      <w:lvlJc w:val="left"/>
      <w:pPr>
        <w:ind w:left="4320" w:hanging="360"/>
      </w:pPr>
      <w:rPr>
        <w:rFonts w:hint="default" w:ascii="Wingdings" w:hAnsi="Wingdings"/>
      </w:rPr>
    </w:lvl>
    <w:lvl w:ilvl="6" w:tplc="FA402A4E">
      <w:start w:val="1"/>
      <w:numFmt w:val="bullet"/>
      <w:lvlText w:val=""/>
      <w:lvlJc w:val="left"/>
      <w:pPr>
        <w:ind w:left="5040" w:hanging="360"/>
      </w:pPr>
      <w:rPr>
        <w:rFonts w:hint="default" w:ascii="Symbol" w:hAnsi="Symbol"/>
      </w:rPr>
    </w:lvl>
    <w:lvl w:ilvl="7" w:tplc="455436A4">
      <w:start w:val="1"/>
      <w:numFmt w:val="bullet"/>
      <w:lvlText w:val="o"/>
      <w:lvlJc w:val="left"/>
      <w:pPr>
        <w:ind w:left="5760" w:hanging="360"/>
      </w:pPr>
      <w:rPr>
        <w:rFonts w:hint="default" w:ascii="Courier New" w:hAnsi="Courier New"/>
      </w:rPr>
    </w:lvl>
    <w:lvl w:ilvl="8" w:tplc="BE5411AE">
      <w:start w:val="1"/>
      <w:numFmt w:val="bullet"/>
      <w:lvlText w:val=""/>
      <w:lvlJc w:val="left"/>
      <w:pPr>
        <w:ind w:left="6480" w:hanging="360"/>
      </w:pPr>
      <w:rPr>
        <w:rFonts w:hint="default" w:ascii="Wingdings" w:hAnsi="Wingdings"/>
      </w:rPr>
    </w:lvl>
  </w:abstractNum>
  <w:abstractNum w:abstractNumId="11" w15:restartNumberingAfterBreak="0">
    <w:nsid w:val="7B045E3A"/>
    <w:multiLevelType w:val="hybridMultilevel"/>
    <w:tmpl w:val="C5E20FEC"/>
    <w:lvl w:ilvl="0" w:tplc="5350BD9C">
      <w:start w:val="1"/>
      <w:numFmt w:val="bullet"/>
      <w:lvlText w:val=""/>
      <w:lvlJc w:val="left"/>
      <w:pPr>
        <w:ind w:left="720" w:hanging="360"/>
      </w:pPr>
      <w:rPr>
        <w:rFonts w:hint="default" w:ascii="Symbol" w:hAnsi="Symbol"/>
      </w:rPr>
    </w:lvl>
    <w:lvl w:ilvl="1" w:tplc="C4AEFE14">
      <w:start w:val="1"/>
      <w:numFmt w:val="bullet"/>
      <w:lvlText w:val="o"/>
      <w:lvlJc w:val="left"/>
      <w:pPr>
        <w:ind w:left="1440" w:hanging="360"/>
      </w:pPr>
      <w:rPr>
        <w:rFonts w:hint="default" w:ascii="Courier New" w:hAnsi="Courier New"/>
      </w:rPr>
    </w:lvl>
    <w:lvl w:ilvl="2" w:tplc="11A413A4">
      <w:start w:val="1"/>
      <w:numFmt w:val="bullet"/>
      <w:lvlText w:val=""/>
      <w:lvlJc w:val="left"/>
      <w:pPr>
        <w:ind w:left="2160" w:hanging="360"/>
      </w:pPr>
      <w:rPr>
        <w:rFonts w:hint="default" w:ascii="Wingdings" w:hAnsi="Wingdings"/>
      </w:rPr>
    </w:lvl>
    <w:lvl w:ilvl="3" w:tplc="02889EC0">
      <w:start w:val="1"/>
      <w:numFmt w:val="bullet"/>
      <w:lvlText w:val=""/>
      <w:lvlJc w:val="left"/>
      <w:pPr>
        <w:ind w:left="2880" w:hanging="360"/>
      </w:pPr>
      <w:rPr>
        <w:rFonts w:hint="default" w:ascii="Symbol" w:hAnsi="Symbol"/>
      </w:rPr>
    </w:lvl>
    <w:lvl w:ilvl="4" w:tplc="9B2E9C40">
      <w:start w:val="1"/>
      <w:numFmt w:val="bullet"/>
      <w:lvlText w:val="o"/>
      <w:lvlJc w:val="left"/>
      <w:pPr>
        <w:ind w:left="3600" w:hanging="360"/>
      </w:pPr>
      <w:rPr>
        <w:rFonts w:hint="default" w:ascii="Courier New" w:hAnsi="Courier New"/>
      </w:rPr>
    </w:lvl>
    <w:lvl w:ilvl="5" w:tplc="C976694E">
      <w:start w:val="1"/>
      <w:numFmt w:val="bullet"/>
      <w:lvlText w:val=""/>
      <w:lvlJc w:val="left"/>
      <w:pPr>
        <w:ind w:left="4320" w:hanging="360"/>
      </w:pPr>
      <w:rPr>
        <w:rFonts w:hint="default" w:ascii="Wingdings" w:hAnsi="Wingdings"/>
      </w:rPr>
    </w:lvl>
    <w:lvl w:ilvl="6" w:tplc="7640EB96">
      <w:start w:val="1"/>
      <w:numFmt w:val="bullet"/>
      <w:lvlText w:val=""/>
      <w:lvlJc w:val="left"/>
      <w:pPr>
        <w:ind w:left="5040" w:hanging="360"/>
      </w:pPr>
      <w:rPr>
        <w:rFonts w:hint="default" w:ascii="Symbol" w:hAnsi="Symbol"/>
      </w:rPr>
    </w:lvl>
    <w:lvl w:ilvl="7" w:tplc="64BCFE6E">
      <w:start w:val="1"/>
      <w:numFmt w:val="bullet"/>
      <w:lvlText w:val="o"/>
      <w:lvlJc w:val="left"/>
      <w:pPr>
        <w:ind w:left="5760" w:hanging="360"/>
      </w:pPr>
      <w:rPr>
        <w:rFonts w:hint="default" w:ascii="Courier New" w:hAnsi="Courier New"/>
      </w:rPr>
    </w:lvl>
    <w:lvl w:ilvl="8" w:tplc="727A431E">
      <w:start w:val="1"/>
      <w:numFmt w:val="bullet"/>
      <w:lvlText w:val=""/>
      <w:lvlJc w:val="left"/>
      <w:pPr>
        <w:ind w:left="6480" w:hanging="360"/>
      </w:pPr>
      <w:rPr>
        <w:rFonts w:hint="default" w:ascii="Wingdings" w:hAnsi="Wingdings"/>
      </w:rPr>
    </w:lvl>
  </w:abstractNum>
  <w:abstractNum w:abstractNumId="12" w15:restartNumberingAfterBreak="0">
    <w:nsid w:val="7E48BAD7"/>
    <w:multiLevelType w:val="hybridMultilevel"/>
    <w:tmpl w:val="0B30B502"/>
    <w:lvl w:ilvl="0" w:tplc="99FCCA4E">
      <w:start w:val="1"/>
      <w:numFmt w:val="bullet"/>
      <w:lvlText w:val=""/>
      <w:lvlJc w:val="left"/>
      <w:pPr>
        <w:ind w:left="720" w:hanging="360"/>
      </w:pPr>
      <w:rPr>
        <w:rFonts w:hint="default" w:ascii="Symbol" w:hAnsi="Symbol"/>
      </w:rPr>
    </w:lvl>
    <w:lvl w:ilvl="1" w:tplc="C4AC732A">
      <w:start w:val="1"/>
      <w:numFmt w:val="bullet"/>
      <w:lvlText w:val="o"/>
      <w:lvlJc w:val="left"/>
      <w:pPr>
        <w:ind w:left="1440" w:hanging="360"/>
      </w:pPr>
      <w:rPr>
        <w:rFonts w:hint="default" w:ascii="Courier New" w:hAnsi="Courier New"/>
      </w:rPr>
    </w:lvl>
    <w:lvl w:ilvl="2" w:tplc="7F06883C">
      <w:start w:val="1"/>
      <w:numFmt w:val="bullet"/>
      <w:lvlText w:val=""/>
      <w:lvlJc w:val="left"/>
      <w:pPr>
        <w:ind w:left="2160" w:hanging="360"/>
      </w:pPr>
      <w:rPr>
        <w:rFonts w:hint="default" w:ascii="Wingdings" w:hAnsi="Wingdings"/>
      </w:rPr>
    </w:lvl>
    <w:lvl w:ilvl="3" w:tplc="0034151A">
      <w:start w:val="1"/>
      <w:numFmt w:val="bullet"/>
      <w:lvlText w:val=""/>
      <w:lvlJc w:val="left"/>
      <w:pPr>
        <w:ind w:left="2880" w:hanging="360"/>
      </w:pPr>
      <w:rPr>
        <w:rFonts w:hint="default" w:ascii="Symbol" w:hAnsi="Symbol"/>
      </w:rPr>
    </w:lvl>
    <w:lvl w:ilvl="4" w:tplc="07DA7C2A">
      <w:start w:val="1"/>
      <w:numFmt w:val="bullet"/>
      <w:lvlText w:val="o"/>
      <w:lvlJc w:val="left"/>
      <w:pPr>
        <w:ind w:left="3600" w:hanging="360"/>
      </w:pPr>
      <w:rPr>
        <w:rFonts w:hint="default" w:ascii="Courier New" w:hAnsi="Courier New"/>
      </w:rPr>
    </w:lvl>
    <w:lvl w:ilvl="5" w:tplc="DF4C1C58">
      <w:start w:val="1"/>
      <w:numFmt w:val="bullet"/>
      <w:lvlText w:val=""/>
      <w:lvlJc w:val="left"/>
      <w:pPr>
        <w:ind w:left="4320" w:hanging="360"/>
      </w:pPr>
      <w:rPr>
        <w:rFonts w:hint="default" w:ascii="Wingdings" w:hAnsi="Wingdings"/>
      </w:rPr>
    </w:lvl>
    <w:lvl w:ilvl="6" w:tplc="B50C05E8">
      <w:start w:val="1"/>
      <w:numFmt w:val="bullet"/>
      <w:lvlText w:val=""/>
      <w:lvlJc w:val="left"/>
      <w:pPr>
        <w:ind w:left="5040" w:hanging="360"/>
      </w:pPr>
      <w:rPr>
        <w:rFonts w:hint="default" w:ascii="Symbol" w:hAnsi="Symbol"/>
      </w:rPr>
    </w:lvl>
    <w:lvl w:ilvl="7" w:tplc="E53CDD08">
      <w:start w:val="1"/>
      <w:numFmt w:val="bullet"/>
      <w:lvlText w:val="o"/>
      <w:lvlJc w:val="left"/>
      <w:pPr>
        <w:ind w:left="5760" w:hanging="360"/>
      </w:pPr>
      <w:rPr>
        <w:rFonts w:hint="default" w:ascii="Courier New" w:hAnsi="Courier New"/>
      </w:rPr>
    </w:lvl>
    <w:lvl w:ilvl="8" w:tplc="3F4E0478">
      <w:start w:val="1"/>
      <w:numFmt w:val="bullet"/>
      <w:lvlText w:val=""/>
      <w:lvlJc w:val="left"/>
      <w:pPr>
        <w:ind w:left="6480" w:hanging="360"/>
      </w:pPr>
      <w:rPr>
        <w:rFonts w:hint="default" w:ascii="Wingdings" w:hAnsi="Wingdings"/>
      </w:rPr>
    </w:lvl>
  </w:abstractNum>
  <w:abstractNum w:abstractNumId="13" w15:restartNumberingAfterBreak="0">
    <w:nsid w:val="7F399B51"/>
    <w:multiLevelType w:val="hybridMultilevel"/>
    <w:tmpl w:val="3F6428AA"/>
    <w:lvl w:ilvl="0" w:tplc="545815EC">
      <w:start w:val="1"/>
      <w:numFmt w:val="bullet"/>
      <w:lvlText w:val=""/>
      <w:lvlJc w:val="left"/>
      <w:pPr>
        <w:ind w:left="720" w:hanging="360"/>
      </w:pPr>
      <w:rPr>
        <w:rFonts w:hint="default" w:ascii="Symbol" w:hAnsi="Symbol"/>
      </w:rPr>
    </w:lvl>
    <w:lvl w:ilvl="1" w:tplc="49BC2AFC">
      <w:start w:val="1"/>
      <w:numFmt w:val="bullet"/>
      <w:lvlText w:val="o"/>
      <w:lvlJc w:val="left"/>
      <w:pPr>
        <w:ind w:left="1440" w:hanging="360"/>
      </w:pPr>
      <w:rPr>
        <w:rFonts w:hint="default" w:ascii="Courier New" w:hAnsi="Courier New"/>
      </w:rPr>
    </w:lvl>
    <w:lvl w:ilvl="2" w:tplc="5CA22534">
      <w:start w:val="1"/>
      <w:numFmt w:val="bullet"/>
      <w:lvlText w:val=""/>
      <w:lvlJc w:val="left"/>
      <w:pPr>
        <w:ind w:left="2160" w:hanging="360"/>
      </w:pPr>
      <w:rPr>
        <w:rFonts w:hint="default" w:ascii="Wingdings" w:hAnsi="Wingdings"/>
      </w:rPr>
    </w:lvl>
    <w:lvl w:ilvl="3" w:tplc="83A8275C">
      <w:start w:val="1"/>
      <w:numFmt w:val="bullet"/>
      <w:lvlText w:val=""/>
      <w:lvlJc w:val="left"/>
      <w:pPr>
        <w:ind w:left="2880" w:hanging="360"/>
      </w:pPr>
      <w:rPr>
        <w:rFonts w:hint="default" w:ascii="Symbol" w:hAnsi="Symbol"/>
      </w:rPr>
    </w:lvl>
    <w:lvl w:ilvl="4" w:tplc="76DA145E">
      <w:start w:val="1"/>
      <w:numFmt w:val="bullet"/>
      <w:lvlText w:val="o"/>
      <w:lvlJc w:val="left"/>
      <w:pPr>
        <w:ind w:left="3600" w:hanging="360"/>
      </w:pPr>
      <w:rPr>
        <w:rFonts w:hint="default" w:ascii="Courier New" w:hAnsi="Courier New"/>
      </w:rPr>
    </w:lvl>
    <w:lvl w:ilvl="5" w:tplc="AB160C32">
      <w:start w:val="1"/>
      <w:numFmt w:val="bullet"/>
      <w:lvlText w:val=""/>
      <w:lvlJc w:val="left"/>
      <w:pPr>
        <w:ind w:left="4320" w:hanging="360"/>
      </w:pPr>
      <w:rPr>
        <w:rFonts w:hint="default" w:ascii="Wingdings" w:hAnsi="Wingdings"/>
      </w:rPr>
    </w:lvl>
    <w:lvl w:ilvl="6" w:tplc="4C7487CA">
      <w:start w:val="1"/>
      <w:numFmt w:val="bullet"/>
      <w:lvlText w:val=""/>
      <w:lvlJc w:val="left"/>
      <w:pPr>
        <w:ind w:left="5040" w:hanging="360"/>
      </w:pPr>
      <w:rPr>
        <w:rFonts w:hint="default" w:ascii="Symbol" w:hAnsi="Symbol"/>
      </w:rPr>
    </w:lvl>
    <w:lvl w:ilvl="7" w:tplc="C31E0ECC">
      <w:start w:val="1"/>
      <w:numFmt w:val="bullet"/>
      <w:lvlText w:val="o"/>
      <w:lvlJc w:val="left"/>
      <w:pPr>
        <w:ind w:left="5760" w:hanging="360"/>
      </w:pPr>
      <w:rPr>
        <w:rFonts w:hint="default" w:ascii="Courier New" w:hAnsi="Courier New"/>
      </w:rPr>
    </w:lvl>
    <w:lvl w:ilvl="8" w:tplc="E58E3B62">
      <w:start w:val="1"/>
      <w:numFmt w:val="bullet"/>
      <w:lvlText w:val=""/>
      <w:lvlJc w:val="left"/>
      <w:pPr>
        <w:ind w:left="6480" w:hanging="360"/>
      </w:pPr>
      <w:rPr>
        <w:rFonts w:hint="default" w:ascii="Wingdings" w:hAnsi="Wingdings"/>
      </w:rPr>
    </w:lvl>
  </w:abstractNum>
  <w:num w:numId="1" w16cid:durableId="1108743223">
    <w:abstractNumId w:val="6"/>
  </w:num>
  <w:num w:numId="2" w16cid:durableId="1138648649">
    <w:abstractNumId w:val="3"/>
  </w:num>
  <w:num w:numId="3" w16cid:durableId="1158880291">
    <w:abstractNumId w:val="12"/>
  </w:num>
  <w:num w:numId="4" w16cid:durableId="1290359384">
    <w:abstractNumId w:val="2"/>
  </w:num>
  <w:num w:numId="5" w16cid:durableId="1345942071">
    <w:abstractNumId w:val="9"/>
  </w:num>
  <w:num w:numId="6" w16cid:durableId="1646665471">
    <w:abstractNumId w:val="0"/>
  </w:num>
  <w:num w:numId="7" w16cid:durableId="1978335569">
    <w:abstractNumId w:val="1"/>
  </w:num>
  <w:num w:numId="8" w16cid:durableId="2115056779">
    <w:abstractNumId w:val="8"/>
  </w:num>
  <w:num w:numId="9" w16cid:durableId="2131776452">
    <w:abstractNumId w:val="4"/>
  </w:num>
  <w:num w:numId="10" w16cid:durableId="490874547">
    <w:abstractNumId w:val="7"/>
  </w:num>
  <w:num w:numId="11" w16cid:durableId="612521499">
    <w:abstractNumId w:val="10"/>
  </w:num>
  <w:num w:numId="12" w16cid:durableId="801659292">
    <w:abstractNumId w:val="5"/>
  </w:num>
  <w:num w:numId="13" w16cid:durableId="901478747">
    <w:abstractNumId w:val="13"/>
  </w:num>
  <w:num w:numId="14" w16cid:durableId="916327938">
    <w:abstractNumId w:val="1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ED02F6"/>
    <w:rsid w:val="00086E98"/>
    <w:rsid w:val="00342B87"/>
    <w:rsid w:val="00365471"/>
    <w:rsid w:val="003731D5"/>
    <w:rsid w:val="003A0D09"/>
    <w:rsid w:val="003B7EE9"/>
    <w:rsid w:val="004152A9"/>
    <w:rsid w:val="006F69E8"/>
    <w:rsid w:val="007D2115"/>
    <w:rsid w:val="00A4590A"/>
    <w:rsid w:val="00B57D4F"/>
    <w:rsid w:val="00C16658"/>
    <w:rsid w:val="00C76E08"/>
    <w:rsid w:val="00C83771"/>
    <w:rsid w:val="00D70099"/>
    <w:rsid w:val="00D71E1E"/>
    <w:rsid w:val="00E33DCD"/>
    <w:rsid w:val="00E77EEA"/>
    <w:rsid w:val="00F04EED"/>
    <w:rsid w:val="02782082"/>
    <w:rsid w:val="06EC9774"/>
    <w:rsid w:val="09D38148"/>
    <w:rsid w:val="1070950C"/>
    <w:rsid w:val="10AA78FE"/>
    <w:rsid w:val="10D5017D"/>
    <w:rsid w:val="143225BD"/>
    <w:rsid w:val="165ABD8D"/>
    <w:rsid w:val="179D1FBB"/>
    <w:rsid w:val="181F3BAB"/>
    <w:rsid w:val="1976E35A"/>
    <w:rsid w:val="1B338AF1"/>
    <w:rsid w:val="1F56A342"/>
    <w:rsid w:val="215EC111"/>
    <w:rsid w:val="22A73813"/>
    <w:rsid w:val="24F5918B"/>
    <w:rsid w:val="262ACE5A"/>
    <w:rsid w:val="2D57F002"/>
    <w:rsid w:val="2D8BB823"/>
    <w:rsid w:val="2DF6DDB3"/>
    <w:rsid w:val="3106C7D9"/>
    <w:rsid w:val="32A1082D"/>
    <w:rsid w:val="3353CB62"/>
    <w:rsid w:val="3426F0BD"/>
    <w:rsid w:val="34C1D415"/>
    <w:rsid w:val="35927CF5"/>
    <w:rsid w:val="379A8EC1"/>
    <w:rsid w:val="396F079C"/>
    <w:rsid w:val="3975E336"/>
    <w:rsid w:val="40FB6E26"/>
    <w:rsid w:val="4292BDC5"/>
    <w:rsid w:val="45205636"/>
    <w:rsid w:val="46534D79"/>
    <w:rsid w:val="47EA2A72"/>
    <w:rsid w:val="48DCDAA0"/>
    <w:rsid w:val="49DF7A0A"/>
    <w:rsid w:val="4A8D0DD1"/>
    <w:rsid w:val="4CE8079D"/>
    <w:rsid w:val="4D9B5613"/>
    <w:rsid w:val="4D9F3718"/>
    <w:rsid w:val="4DB7ADA0"/>
    <w:rsid w:val="4DB86F38"/>
    <w:rsid w:val="4DDBCC47"/>
    <w:rsid w:val="515E0EB2"/>
    <w:rsid w:val="5330D5EB"/>
    <w:rsid w:val="55DD70FB"/>
    <w:rsid w:val="5DAEE3D6"/>
    <w:rsid w:val="5EE36A56"/>
    <w:rsid w:val="607C0315"/>
    <w:rsid w:val="634DAF5D"/>
    <w:rsid w:val="65743ED7"/>
    <w:rsid w:val="65925812"/>
    <w:rsid w:val="6694C343"/>
    <w:rsid w:val="68E8EE4E"/>
    <w:rsid w:val="69058396"/>
    <w:rsid w:val="69ED02F6"/>
    <w:rsid w:val="6A76231C"/>
    <w:rsid w:val="6AE860E2"/>
    <w:rsid w:val="6B7F8A38"/>
    <w:rsid w:val="7110304C"/>
    <w:rsid w:val="72DF97D3"/>
    <w:rsid w:val="73489908"/>
    <w:rsid w:val="7695CBF4"/>
    <w:rsid w:val="77D8BDD1"/>
    <w:rsid w:val="7D409C34"/>
    <w:rsid w:val="7D55E301"/>
    <w:rsid w:val="7D7313EC"/>
    <w:rsid w:val="7F9242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66128"/>
  <w15:chartTrackingRefBased/>
  <w15:docId w15:val="{C034936B-56A4-4B38-83D2-9A60D15F4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rsid w:val="143225B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143225B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unhideWhenUsed/>
    <w:qFormat/>
    <w:rsid w:val="143225BD"/>
    <w:pPr>
      <w:keepNext/>
      <w:keepLines/>
      <w:spacing w:before="160" w:after="80"/>
      <w:outlineLvl w:val="2"/>
    </w:pPr>
    <w:rPr>
      <w:rFonts w:eastAsiaTheme="majorEastAsia" w:cstheme="majorBidi"/>
      <w:color w:val="0F476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143225BD"/>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57D4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f8b2f2-c58a-4cf5-8a26-ec6358b598f9">
      <Terms xmlns="http://schemas.microsoft.com/office/infopath/2007/PartnerControls"/>
    </lcf76f155ced4ddcb4097134ff3c332f>
    <TaxCatchAll xmlns="acbb5f9c-457a-4dc1-9e42-7f540ccadb78" xsi:nil="true"/>
  </documentManagement>
</p:properties>
</file>

<file path=customXml/itemProps1.xml><?xml version="1.0" encoding="utf-8"?>
<ds:datastoreItem xmlns:ds="http://schemas.openxmlformats.org/officeDocument/2006/customXml" ds:itemID="{0B67C33C-6CE5-4292-8061-D215B1A29B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D0E2C5-C29B-41D8-8CC2-25FE03B15B2C}">
  <ds:schemaRefs>
    <ds:schemaRef ds:uri="http://schemas.microsoft.com/sharepoint/v3/contenttype/forms"/>
  </ds:schemaRefs>
</ds:datastoreItem>
</file>

<file path=customXml/itemProps3.xml><?xml version="1.0" encoding="utf-8"?>
<ds:datastoreItem xmlns:ds="http://schemas.openxmlformats.org/officeDocument/2006/customXml" ds:itemID="{DF197809-1BA4-4F67-A34C-8498DED8CB64}">
  <ds:schemaRefs>
    <ds:schemaRef ds:uri="http://schemas.microsoft.com/office/2006/metadata/properties"/>
    <ds:schemaRef ds:uri="http://schemas.microsoft.com/office/infopath/2007/PartnerControls"/>
    <ds:schemaRef ds:uri="1ef8b2f2-c58a-4cf5-8a26-ec6358b598f9"/>
    <ds:schemaRef ds:uri="acbb5f9c-457a-4dc1-9e42-7f540ccadb7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Wright, Katherine A</dc:creator>
  <keywords/>
  <dc:description/>
  <lastModifiedBy>Wright, Katherine A</lastModifiedBy>
  <revision>24</revision>
  <dcterms:created xsi:type="dcterms:W3CDTF">2026-08-11T19:37:00.0000000Z</dcterms:created>
  <dcterms:modified xsi:type="dcterms:W3CDTF">2026-10-27T21:18:55.2836682Z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0x01010029F3C4605AAA7D41964A7B8A05CBA921</vt:lpwstr>
  </property>
  <property fmtid="{D5CDD505-2E9C-101B-9397-08002B2CF9AE}" pid="3" name="MSIP_Label_1665d9ee-429a-4d5f-97cc-cfb56e044a6e_Enabled">
    <vt:lpwstr>true</vt:lpwstr>
  </property>
  <property fmtid="{D5CDD505-2E9C-101B-9397-08002B2CF9AE}" pid="4" name="MSIP_Label_1665d9ee-429a-4d5f-97cc-cfb56e044a6e_SetDate">
    <vt:lpwstr>2026-08-11T19:37:51Z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7555be75-52a8-456c-b5e3-5e47b2a7cc96</vt:lpwstr>
  </property>
  <property fmtid="{D5CDD505-2E9C-101B-9397-08002B2CF9AE}" pid="9" name="MSIP_Label_1665d9ee-429a-4d5f-97cc-cfb56e044a6e_ContentBits">
    <vt:lpwstr>0</vt:lpwstr>
  </property>
  <property fmtid="{D5CDD505-2E9C-101B-9397-08002B2CF9AE}" pid="10" name="MSIP_Label_1665d9ee-429a-4d5f-97cc-cfb56e044a6e_Tag">
    <vt:lpwstr>10, 0, 1, 2</vt:lpwstr>
  </property>
  <property fmtid="{D5CDD505-2E9C-101B-9397-08002B2CF9AE}" pid="11" name="MediaServiceImageTags">
    <vt:lpwstr/>
  </property>
</Properties>
</file>