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057CC" w14:textId="502F2403" w:rsidR="00F151C1" w:rsidRPr="009F5A0F" w:rsidRDefault="00F151C1" w:rsidP="00713BA3">
      <w:pPr>
        <w:pStyle w:val="Title"/>
        <w:spacing w:after="120"/>
      </w:pPr>
      <w:r w:rsidRPr="009F5A0F">
        <w:t>Mini-</w:t>
      </w:r>
      <w:r w:rsidR="009F5A0F" w:rsidRPr="009F5A0F">
        <w:t>Statement of Work</w:t>
      </w:r>
    </w:p>
    <w:p w14:paraId="3BD5200D" w14:textId="01CE690C" w:rsidR="00F151C1" w:rsidRPr="009F5A0F" w:rsidRDefault="00F151C1" w:rsidP="00713BA3">
      <w:pPr>
        <w:pStyle w:val="Title"/>
        <w:spacing w:after="120"/>
      </w:pPr>
      <w:r w:rsidRPr="009F5A0F">
        <w:t>DESCRIPTION</w:t>
      </w:r>
      <w:r w:rsidR="00E45572">
        <w:t xml:space="preserve"> </w:t>
      </w:r>
      <w:r w:rsidRPr="009F5A0F">
        <w:t>/</w:t>
      </w:r>
      <w:r w:rsidR="00E45572">
        <w:t xml:space="preserve"> </w:t>
      </w:r>
      <w:r w:rsidRPr="009F5A0F">
        <w:t>SPECIFICATIONS</w:t>
      </w:r>
      <w:r w:rsidR="00E45572">
        <w:t xml:space="preserve"> </w:t>
      </w:r>
      <w:r w:rsidRPr="009F5A0F">
        <w:t>/</w:t>
      </w:r>
      <w:r w:rsidR="00E45572">
        <w:t xml:space="preserve"> </w:t>
      </w:r>
      <w:r w:rsidRPr="009F5A0F">
        <w:t>STATEMENT OF WORK</w:t>
      </w:r>
      <w:r w:rsidR="00E45572">
        <w:t xml:space="preserve"> </w:t>
      </w:r>
      <w:r w:rsidRPr="009F5A0F">
        <w:t>/</w:t>
      </w:r>
      <w:r w:rsidR="00E45572">
        <w:t xml:space="preserve"> </w:t>
      </w:r>
      <w:r w:rsidRPr="009F5A0F">
        <w:t>DELIVERABLES</w:t>
      </w:r>
    </w:p>
    <w:p w14:paraId="5DEA2A45" w14:textId="6AAC526E" w:rsidR="00F151C1" w:rsidRPr="009F5A0F" w:rsidRDefault="00752C74" w:rsidP="00713BA3">
      <w:pPr>
        <w:pStyle w:val="Subtitle"/>
        <w:rPr>
          <w:b w:val="0"/>
        </w:rPr>
      </w:pPr>
      <w:r>
        <w:rPr>
          <w:rStyle w:val="SDPProfileTitleChar"/>
        </w:rPr>
        <w:t xml:space="preserve">Seafloor Condition </w:t>
      </w:r>
      <w:r w:rsidR="008924DC">
        <w:rPr>
          <w:rStyle w:val="SDPProfileTitleChar"/>
        </w:rPr>
        <w:t>OCS</w:t>
      </w:r>
      <w:r>
        <w:rPr>
          <w:rStyle w:val="SDPProfileTitleChar"/>
        </w:rPr>
        <w:t xml:space="preserve"> Monitoring: BIGHT’23</w:t>
      </w:r>
    </w:p>
    <w:p w14:paraId="7B6494B2" w14:textId="77777777" w:rsidR="00F151C1" w:rsidRPr="009F5A0F" w:rsidRDefault="00F151C1" w:rsidP="00713BA3">
      <w:pPr>
        <w:spacing w:after="0"/>
        <w:rPr>
          <w:rFonts w:ascii="Times New Roman" w:hAnsi="Times New Roman"/>
        </w:rPr>
      </w:pPr>
    </w:p>
    <w:p w14:paraId="74334B69" w14:textId="77777777" w:rsidR="00F151C1" w:rsidRPr="00284546" w:rsidRDefault="00F151C1" w:rsidP="008274D2">
      <w:pPr>
        <w:pStyle w:val="Heading1"/>
        <w:spacing w:after="120"/>
      </w:pPr>
      <w:r w:rsidRPr="00284546">
        <w:t>PURPOSE</w:t>
      </w:r>
    </w:p>
    <w:p w14:paraId="6EE0E4CA" w14:textId="6FE33022" w:rsidR="007B5007" w:rsidRDefault="007B5007" w:rsidP="00D4455B">
      <w:pPr>
        <w:spacing w:after="0"/>
        <w:rPr>
          <w:rFonts w:ascii="Times New Roman" w:eastAsia="Georgia" w:hAnsi="Times New Roman"/>
        </w:rPr>
      </w:pPr>
      <w:r w:rsidRPr="00284546">
        <w:rPr>
          <w:rFonts w:ascii="Times New Roman" w:hAnsi="Times New Roman"/>
        </w:rPr>
        <w:t xml:space="preserve">The purpose of this award </w:t>
      </w:r>
      <w:r w:rsidR="00284546" w:rsidRPr="00284546">
        <w:rPr>
          <w:rFonts w:ascii="Times New Roman" w:hAnsi="Times New Roman"/>
        </w:rPr>
        <w:t>is to assist Southern California Coastal Water Research Project (SCCWRP) scientists assess the ecological condition of the seafloor near oil and gas platforms in Federal (</w:t>
      </w:r>
      <w:r w:rsidR="008924DC">
        <w:rPr>
          <w:rFonts w:ascii="Times New Roman" w:hAnsi="Times New Roman"/>
        </w:rPr>
        <w:t xml:space="preserve">Outer Continental Shelf or </w:t>
      </w:r>
      <w:r w:rsidR="00284546" w:rsidRPr="00284546">
        <w:rPr>
          <w:rFonts w:ascii="Times New Roman" w:hAnsi="Times New Roman"/>
        </w:rPr>
        <w:t>OCS) waters of the Santa Barbara Channel offshore southern California. Through this Cooperative Agreement, scientists will utilize tools developed by SCCWRP to examine the seafloor adjacent to OCS oil and gas platforms</w:t>
      </w:r>
      <w:r w:rsidR="00284546" w:rsidRPr="00284546">
        <w:rPr>
          <w:rFonts w:ascii="Times New Roman" w:eastAsia="Georgia" w:hAnsi="Times New Roman"/>
        </w:rPr>
        <w:t>. Information collected about seafloor disturbance and conditions will inform and benefit public decisions and development of State programs and policies related to OCS platform operations and decommissioning planning.</w:t>
      </w:r>
    </w:p>
    <w:p w14:paraId="592F2A9B" w14:textId="77777777" w:rsidR="00D4455B" w:rsidRPr="00284546" w:rsidRDefault="00D4455B" w:rsidP="00D4455B">
      <w:pPr>
        <w:spacing w:after="0"/>
        <w:rPr>
          <w:rFonts w:ascii="Times New Roman" w:hAnsi="Times New Roman"/>
        </w:rPr>
      </w:pPr>
    </w:p>
    <w:p w14:paraId="44B61E15" w14:textId="77777777" w:rsidR="007B5007" w:rsidRPr="009F5A0F" w:rsidRDefault="007B5007" w:rsidP="008274D2">
      <w:pPr>
        <w:pStyle w:val="Heading1"/>
        <w:spacing w:after="120"/>
      </w:pPr>
      <w:r w:rsidRPr="009F5A0F">
        <w:t>BACKGROUND</w:t>
      </w:r>
    </w:p>
    <w:p w14:paraId="37E706A0" w14:textId="79BA70F3" w:rsidR="00D30C23" w:rsidRPr="00D30C23" w:rsidRDefault="00D30C23" w:rsidP="00D4455B">
      <w:pPr>
        <w:pStyle w:val="SDPBodytext"/>
        <w:spacing w:after="120"/>
        <w:rPr>
          <w:rFonts w:ascii="Times New Roman" w:hAnsi="Times New Roman" w:cs="Times New Roman"/>
          <w:sz w:val="24"/>
          <w:szCs w:val="24"/>
        </w:rPr>
      </w:pPr>
      <w:r w:rsidRPr="00D30C23">
        <w:rPr>
          <w:rFonts w:ascii="Times New Roman" w:eastAsia="Calibri" w:hAnsi="Times New Roman" w:cs="Times New Roman"/>
          <w:sz w:val="24"/>
          <w:szCs w:val="24"/>
        </w:rPr>
        <w:t xml:space="preserve">The use of </w:t>
      </w:r>
      <w:r w:rsidR="005B295E">
        <w:rPr>
          <w:rFonts w:ascii="Times New Roman" w:eastAsia="Calibri" w:hAnsi="Times New Roman" w:cs="Times New Roman"/>
          <w:sz w:val="24"/>
          <w:szCs w:val="24"/>
        </w:rPr>
        <w:t xml:space="preserve">sediment quality surveys over the last 30 years at hundreds of statistically representative locations throughout the </w:t>
      </w:r>
      <w:r w:rsidR="008924DC">
        <w:rPr>
          <w:rFonts w:ascii="Times New Roman" w:eastAsia="Calibri" w:hAnsi="Times New Roman" w:cs="Times New Roman"/>
          <w:sz w:val="24"/>
          <w:szCs w:val="24"/>
        </w:rPr>
        <w:t>S</w:t>
      </w:r>
      <w:r w:rsidR="005B295E">
        <w:rPr>
          <w:rFonts w:ascii="Times New Roman" w:eastAsia="Calibri" w:hAnsi="Times New Roman" w:cs="Times New Roman"/>
          <w:sz w:val="24"/>
          <w:szCs w:val="24"/>
        </w:rPr>
        <w:t xml:space="preserve">outhern California Bight has provided a </w:t>
      </w:r>
      <w:r w:rsidRPr="00D30C23">
        <w:rPr>
          <w:rFonts w:ascii="Times New Roman" w:eastAsia="Calibri" w:hAnsi="Times New Roman" w:cs="Times New Roman"/>
          <w:sz w:val="24"/>
          <w:szCs w:val="24"/>
        </w:rPr>
        <w:t xml:space="preserve">regional reference condition </w:t>
      </w:r>
      <w:r w:rsidR="005B295E">
        <w:rPr>
          <w:rFonts w:ascii="Times New Roman" w:eastAsia="Calibri" w:hAnsi="Times New Roman" w:cs="Times New Roman"/>
          <w:sz w:val="24"/>
          <w:szCs w:val="24"/>
        </w:rPr>
        <w:t xml:space="preserve">of contaminated and non-contaminated sediments to examine impacts </w:t>
      </w:r>
      <w:r w:rsidR="005B295E">
        <w:rPr>
          <w:rFonts w:ascii="Times New Roman" w:hAnsi="Times New Roman" w:cs="Times New Roman"/>
          <w:sz w:val="24"/>
          <w:szCs w:val="24"/>
        </w:rPr>
        <w:t xml:space="preserve">from onshore discharges to the ocean </w:t>
      </w:r>
      <w:r w:rsidRPr="00D30C23">
        <w:rPr>
          <w:rFonts w:ascii="Times New Roman" w:hAnsi="Times New Roman" w:cs="Times New Roman"/>
          <w:sz w:val="24"/>
          <w:szCs w:val="24"/>
        </w:rPr>
        <w:t xml:space="preserve">and </w:t>
      </w:r>
      <w:r w:rsidR="005B295E">
        <w:rPr>
          <w:rFonts w:ascii="Times New Roman" w:hAnsi="Times New Roman" w:cs="Times New Roman"/>
          <w:sz w:val="24"/>
          <w:szCs w:val="24"/>
        </w:rPr>
        <w:t xml:space="preserve">discharges from </w:t>
      </w:r>
      <w:r w:rsidRPr="00D30C23">
        <w:rPr>
          <w:rFonts w:ascii="Times New Roman" w:hAnsi="Times New Roman" w:cs="Times New Roman"/>
          <w:sz w:val="24"/>
          <w:szCs w:val="24"/>
        </w:rPr>
        <w:t xml:space="preserve">offshore </w:t>
      </w:r>
      <w:r w:rsidR="005B295E">
        <w:rPr>
          <w:rFonts w:ascii="Times New Roman" w:hAnsi="Times New Roman" w:cs="Times New Roman"/>
          <w:sz w:val="24"/>
          <w:szCs w:val="24"/>
        </w:rPr>
        <w:t>operations</w:t>
      </w:r>
      <w:r w:rsidRPr="00D30C23">
        <w:rPr>
          <w:rFonts w:ascii="Times New Roman" w:hAnsi="Times New Roman" w:cs="Times New Roman"/>
          <w:sz w:val="24"/>
          <w:szCs w:val="24"/>
        </w:rPr>
        <w:t>. A regional reference condition captures the full range of natural variability, enables a more robust analysis, and prevents potential false-positive findings from a single site comparison. To assess impacts from multiple sources and to improve capacity for regional assessments, SCCWRP</w:t>
      </w:r>
      <w:r>
        <w:rPr>
          <w:rFonts w:ascii="Times New Roman" w:hAnsi="Times New Roman" w:cs="Times New Roman"/>
          <w:sz w:val="24"/>
          <w:szCs w:val="24"/>
        </w:rPr>
        <w:t xml:space="preserve"> </w:t>
      </w:r>
      <w:r w:rsidRPr="00D30C23">
        <w:rPr>
          <w:rFonts w:ascii="Times New Roman" w:hAnsi="Times New Roman" w:cs="Times New Roman"/>
          <w:sz w:val="24"/>
          <w:szCs w:val="24"/>
        </w:rPr>
        <w:t>facilitates a regional seafloor effort every five years to sample fishes, invertebrates, and sediments. Local, state, and Federal agencies partner through SCCWRP to sample over 350 locations in southern California, from estuaries to beyond the continental slope (Gillett et al. 2017). A regional reference condition termed “Benthic Response Index” is used regularly for inner- and mid-shelf impact studies out to 200 m. As a pilot effort and part of the previous monitoring effort (BIGHT’18), soft-sediment samples were taken 0.25-3 km from four platforms in the Santa Barbara Channel. The pilot design was successful and should be repeated at more platforms, with results indicating a lower toxicity response yet overall good condition relative to regional sampling (Gillett et al. 2020). This pilot also revealed there is missing and incorrect mapping of the structures and habitats surrounding some of the platforms. These errors need to be corrected at some platforms with remote sensing and video data resampled to verify the seafloor habitat near the platforms.</w:t>
      </w:r>
    </w:p>
    <w:p w14:paraId="34F60A35" w14:textId="008C0A00" w:rsidR="00D30C23" w:rsidRDefault="00D30C23" w:rsidP="00713BA3">
      <w:pPr>
        <w:pStyle w:val="SDPBodytext"/>
        <w:spacing w:after="0"/>
        <w:rPr>
          <w:rFonts w:ascii="Times New Roman" w:hAnsi="Times New Roman" w:cs="Times New Roman"/>
          <w:sz w:val="24"/>
          <w:szCs w:val="24"/>
        </w:rPr>
      </w:pPr>
      <w:r w:rsidRPr="00D30C23">
        <w:rPr>
          <w:rFonts w:ascii="Times New Roman" w:hAnsi="Times New Roman" w:cs="Times New Roman"/>
          <w:sz w:val="24"/>
          <w:szCs w:val="24"/>
        </w:rPr>
        <w:t xml:space="preserve">Prior work (Gillett et al. 2019) analyzed 20 years of samples in depths from 200 to 500 m depicting three distinct biogeographic communities in the Santa Barbara Channel that separate generally by depth. As a result, </w:t>
      </w:r>
      <w:proofErr w:type="spellStart"/>
      <w:r w:rsidRPr="00D30C23">
        <w:rPr>
          <w:rFonts w:ascii="Times New Roman" w:hAnsi="Times New Roman" w:cs="Times New Roman"/>
          <w:sz w:val="24"/>
          <w:szCs w:val="24"/>
        </w:rPr>
        <w:t>infaunal</w:t>
      </w:r>
      <w:proofErr w:type="spellEnd"/>
      <w:r w:rsidRPr="00D30C23">
        <w:rPr>
          <w:rFonts w:ascii="Times New Roman" w:hAnsi="Times New Roman" w:cs="Times New Roman"/>
          <w:sz w:val="24"/>
          <w:szCs w:val="24"/>
        </w:rPr>
        <w:t xml:space="preserve"> communities’ response to impacts are different depending on their depth, and existing indices are likely not applicable to depths greater than 400</w:t>
      </w:r>
      <w:r w:rsidR="008924DC">
        <w:rPr>
          <w:rFonts w:ascii="Times New Roman" w:hAnsi="Times New Roman" w:cs="Times New Roman"/>
          <w:sz w:val="24"/>
          <w:szCs w:val="24"/>
        </w:rPr>
        <w:t> </w:t>
      </w:r>
      <w:r w:rsidRPr="00D30C23">
        <w:rPr>
          <w:rFonts w:ascii="Times New Roman" w:hAnsi="Times New Roman" w:cs="Times New Roman"/>
          <w:sz w:val="24"/>
          <w:szCs w:val="24"/>
        </w:rPr>
        <w:t>m (Gillett et al. 2021). Distinct climate-related shifts to the oceanography in this region also may impact assessment approaches (</w:t>
      </w:r>
      <w:proofErr w:type="spellStart"/>
      <w:r w:rsidRPr="00D30C23">
        <w:rPr>
          <w:rFonts w:ascii="Times New Roman" w:hAnsi="Times New Roman" w:cs="Times New Roman"/>
          <w:sz w:val="24"/>
          <w:szCs w:val="24"/>
        </w:rPr>
        <w:t>Bograd</w:t>
      </w:r>
      <w:proofErr w:type="spellEnd"/>
      <w:r w:rsidRPr="00D30C23">
        <w:rPr>
          <w:rFonts w:ascii="Times New Roman" w:hAnsi="Times New Roman" w:cs="Times New Roman"/>
          <w:sz w:val="24"/>
          <w:szCs w:val="24"/>
        </w:rPr>
        <w:t xml:space="preserve"> et al. 2008, 2019). The </w:t>
      </w:r>
      <w:proofErr w:type="gramStart"/>
      <w:r w:rsidRPr="00D30C23">
        <w:rPr>
          <w:rFonts w:ascii="Times New Roman" w:hAnsi="Times New Roman" w:cs="Times New Roman"/>
          <w:sz w:val="24"/>
          <w:szCs w:val="24"/>
        </w:rPr>
        <w:t>methodologies</w:t>
      </w:r>
      <w:proofErr w:type="gramEnd"/>
      <w:r w:rsidRPr="00D30C23">
        <w:rPr>
          <w:rFonts w:ascii="Times New Roman" w:hAnsi="Times New Roman" w:cs="Times New Roman"/>
          <w:sz w:val="24"/>
          <w:szCs w:val="24"/>
        </w:rPr>
        <w:t xml:space="preserve"> for assessing bottom disturbance impacts in outer shelf (200</w:t>
      </w:r>
      <w:r w:rsidR="00E45572" w:rsidRPr="009E1149">
        <w:rPr>
          <w:rFonts w:ascii="Times New Roman" w:hAnsi="Times New Roman"/>
        </w:rPr>
        <w:t>–</w:t>
      </w:r>
      <w:r w:rsidRPr="00D30C23">
        <w:rPr>
          <w:rFonts w:ascii="Times New Roman" w:hAnsi="Times New Roman" w:cs="Times New Roman"/>
          <w:sz w:val="24"/>
          <w:szCs w:val="24"/>
        </w:rPr>
        <w:t>400 m) and upper slope (&gt;400 m) environments need to be advanced among regional regulators and scientists to develop a common understanding and evaluate potential approaches.</w:t>
      </w:r>
    </w:p>
    <w:p w14:paraId="01EDBD1C" w14:textId="77777777" w:rsidR="004B1505" w:rsidRPr="00D30C23" w:rsidRDefault="004B1505" w:rsidP="00D4455B">
      <w:pPr>
        <w:pStyle w:val="SDPBodytext"/>
        <w:spacing w:after="0"/>
        <w:contextualSpacing/>
        <w:rPr>
          <w:rFonts w:ascii="Times New Roman" w:hAnsi="Times New Roman" w:cs="Times New Roman"/>
          <w:sz w:val="24"/>
          <w:szCs w:val="24"/>
        </w:rPr>
      </w:pPr>
    </w:p>
    <w:p w14:paraId="172012F6" w14:textId="77777777" w:rsidR="007B5007" w:rsidRPr="009F5A0F" w:rsidRDefault="007B5007" w:rsidP="008274D2">
      <w:pPr>
        <w:pStyle w:val="Heading1"/>
        <w:keepNext/>
        <w:spacing w:after="120"/>
      </w:pPr>
      <w:r w:rsidRPr="009F5A0F">
        <w:t>STUDY OBJECTIVES</w:t>
      </w:r>
    </w:p>
    <w:p w14:paraId="44842196" w14:textId="17684EE3" w:rsidR="007B5007" w:rsidRPr="009F5A0F" w:rsidRDefault="007B5007" w:rsidP="00713BA3">
      <w:pPr>
        <w:pBdr>
          <w:top w:val="nil"/>
          <w:left w:val="nil"/>
          <w:bottom w:val="nil"/>
          <w:right w:val="nil"/>
          <w:between w:val="nil"/>
        </w:pBdr>
        <w:tabs>
          <w:tab w:val="left" w:pos="720"/>
          <w:tab w:val="left" w:pos="2160"/>
          <w:tab w:val="left" w:pos="4680"/>
        </w:tabs>
        <w:spacing w:after="240"/>
        <w:rPr>
          <w:rFonts w:ascii="Times New Roman" w:eastAsia="Georgia" w:hAnsi="Times New Roman"/>
        </w:rPr>
      </w:pPr>
      <w:r w:rsidRPr="009F5A0F">
        <w:rPr>
          <w:rFonts w:ascii="Times New Roman" w:eastAsia="Georgia" w:hAnsi="Times New Roman"/>
        </w:rPr>
        <w:t xml:space="preserve">The overall objective of this study is to </w:t>
      </w:r>
      <w:r w:rsidR="00A032E4">
        <w:rPr>
          <w:rFonts w:ascii="Times New Roman" w:hAnsi="Times New Roman"/>
        </w:rPr>
        <w:t xml:space="preserve">determine the ecological condition of the seafloor near platforms in Federal (OCS) waters of the Santa Barbara Channel </w:t>
      </w:r>
      <w:r w:rsidR="008924DC">
        <w:rPr>
          <w:rFonts w:ascii="Times New Roman" w:hAnsi="Times New Roman"/>
        </w:rPr>
        <w:t xml:space="preserve">offshore </w:t>
      </w:r>
      <w:r w:rsidR="00A032E4">
        <w:rPr>
          <w:rFonts w:ascii="Times New Roman" w:hAnsi="Times New Roman"/>
        </w:rPr>
        <w:t>southern California</w:t>
      </w:r>
      <w:r w:rsidRPr="009F5A0F">
        <w:rPr>
          <w:rFonts w:ascii="Times New Roman" w:eastAsia="Georgia" w:hAnsi="Times New Roman"/>
        </w:rPr>
        <w:t xml:space="preserve">. Specific </w:t>
      </w:r>
      <w:r w:rsidR="00867935" w:rsidRPr="009F5A0F">
        <w:rPr>
          <w:rFonts w:ascii="Times New Roman" w:eastAsia="Georgia" w:hAnsi="Times New Roman"/>
        </w:rPr>
        <w:t>objectives</w:t>
      </w:r>
      <w:r w:rsidR="0081135A" w:rsidRPr="009F5A0F">
        <w:rPr>
          <w:rFonts w:ascii="Times New Roman" w:eastAsia="Georgia" w:hAnsi="Times New Roman"/>
        </w:rPr>
        <w:t xml:space="preserve"> include</w:t>
      </w:r>
      <w:r w:rsidRPr="009F5A0F">
        <w:rPr>
          <w:rFonts w:ascii="Times New Roman" w:eastAsia="Georgia" w:hAnsi="Times New Roman"/>
        </w:rPr>
        <w:t>:</w:t>
      </w:r>
    </w:p>
    <w:p w14:paraId="0F68CEC5" w14:textId="77777777" w:rsidR="00AA04C7" w:rsidRDefault="00AA04C7" w:rsidP="00713BA3">
      <w:pPr>
        <w:pStyle w:val="ListParagraph"/>
        <w:numPr>
          <w:ilvl w:val="0"/>
          <w:numId w:val="7"/>
        </w:numPr>
        <w:pBdr>
          <w:top w:val="nil"/>
          <w:left w:val="nil"/>
          <w:bottom w:val="nil"/>
          <w:right w:val="nil"/>
          <w:between w:val="nil"/>
        </w:pBdr>
        <w:tabs>
          <w:tab w:val="left" w:pos="720"/>
          <w:tab w:val="left" w:pos="2160"/>
          <w:tab w:val="left" w:pos="4680"/>
        </w:tabs>
        <w:spacing w:after="120"/>
        <w:ind w:left="907"/>
        <w:contextualSpacing w:val="0"/>
        <w:rPr>
          <w:rFonts w:ascii="Times New Roman" w:hAnsi="Times New Roman"/>
        </w:rPr>
      </w:pPr>
      <w:r>
        <w:rPr>
          <w:rFonts w:ascii="Times New Roman" w:hAnsi="Times New Roman"/>
        </w:rPr>
        <w:t xml:space="preserve">Sample the range of habitats near platforms for </w:t>
      </w:r>
      <w:proofErr w:type="spellStart"/>
      <w:r>
        <w:rPr>
          <w:rFonts w:ascii="Times New Roman" w:hAnsi="Times New Roman"/>
        </w:rPr>
        <w:t>infaunal</w:t>
      </w:r>
      <w:proofErr w:type="spellEnd"/>
      <w:r>
        <w:rPr>
          <w:rFonts w:ascii="Times New Roman" w:hAnsi="Times New Roman"/>
        </w:rPr>
        <w:t xml:space="preserve"> communities of soft sediment and bioaccumulation potential of hard-bottom habitat.</w:t>
      </w:r>
    </w:p>
    <w:p w14:paraId="1C095681" w14:textId="25AD9639" w:rsidR="007B5007" w:rsidRPr="009F5A0F" w:rsidRDefault="00A032E4" w:rsidP="00713BA3">
      <w:pPr>
        <w:pStyle w:val="ListParagraph"/>
        <w:numPr>
          <w:ilvl w:val="0"/>
          <w:numId w:val="7"/>
        </w:numPr>
        <w:pBdr>
          <w:top w:val="nil"/>
          <w:left w:val="nil"/>
          <w:bottom w:val="nil"/>
          <w:right w:val="nil"/>
          <w:between w:val="nil"/>
        </w:pBdr>
        <w:tabs>
          <w:tab w:val="left" w:pos="720"/>
          <w:tab w:val="left" w:pos="2160"/>
          <w:tab w:val="left" w:pos="4680"/>
        </w:tabs>
        <w:spacing w:after="120"/>
        <w:ind w:left="907"/>
        <w:contextualSpacing w:val="0"/>
        <w:rPr>
          <w:rFonts w:ascii="Times New Roman" w:hAnsi="Times New Roman"/>
        </w:rPr>
      </w:pPr>
      <w:r>
        <w:rPr>
          <w:rFonts w:ascii="Times New Roman" w:hAnsi="Times New Roman"/>
        </w:rPr>
        <w:t>Determine the best way to evaluate outer shelf and upper slope impact</w:t>
      </w:r>
      <w:r w:rsidR="008924DC">
        <w:rPr>
          <w:rFonts w:ascii="Times New Roman" w:hAnsi="Times New Roman"/>
        </w:rPr>
        <w:t>s</w:t>
      </w:r>
      <w:r>
        <w:rPr>
          <w:rFonts w:ascii="Times New Roman" w:hAnsi="Times New Roman"/>
        </w:rPr>
        <w:t xml:space="preserve"> with an approach that is systematic and regional (200</w:t>
      </w:r>
      <w:r w:rsidR="00E45572" w:rsidRPr="009E1149">
        <w:rPr>
          <w:rFonts w:ascii="Times New Roman" w:hAnsi="Times New Roman"/>
        </w:rPr>
        <w:t>–</w:t>
      </w:r>
      <w:r>
        <w:rPr>
          <w:rFonts w:ascii="Times New Roman" w:hAnsi="Times New Roman"/>
        </w:rPr>
        <w:t>500</w:t>
      </w:r>
      <w:r w:rsidR="008924DC">
        <w:rPr>
          <w:rFonts w:ascii="Times New Roman" w:hAnsi="Times New Roman"/>
        </w:rPr>
        <w:t xml:space="preserve"> </w:t>
      </w:r>
      <w:r>
        <w:rPr>
          <w:rFonts w:ascii="Times New Roman" w:hAnsi="Times New Roman"/>
        </w:rPr>
        <w:t>m)</w:t>
      </w:r>
      <w:r w:rsidR="0081135A" w:rsidRPr="009F5A0F">
        <w:rPr>
          <w:rFonts w:ascii="Times New Roman" w:hAnsi="Times New Roman"/>
        </w:rPr>
        <w:t>.</w:t>
      </w:r>
    </w:p>
    <w:p w14:paraId="4A96B411" w14:textId="42E9D398" w:rsidR="0081135A" w:rsidRPr="009F5A0F" w:rsidRDefault="00A032E4" w:rsidP="00713BA3">
      <w:pPr>
        <w:pStyle w:val="ListParagraph"/>
        <w:widowControl w:val="0"/>
        <w:numPr>
          <w:ilvl w:val="0"/>
          <w:numId w:val="7"/>
        </w:numPr>
        <w:autoSpaceDE w:val="0"/>
        <w:autoSpaceDN w:val="0"/>
        <w:adjustRightInd w:val="0"/>
        <w:spacing w:before="120" w:after="120"/>
        <w:contextualSpacing w:val="0"/>
        <w:rPr>
          <w:rFonts w:ascii="Times New Roman" w:hAnsi="Times New Roman"/>
        </w:rPr>
      </w:pPr>
      <w:r>
        <w:rPr>
          <w:rFonts w:ascii="Times New Roman" w:hAnsi="Times New Roman"/>
        </w:rPr>
        <w:t>Determine the ability to incorporate older datasets into the analyses</w:t>
      </w:r>
      <w:r w:rsidR="0081135A" w:rsidRPr="009F5A0F">
        <w:rPr>
          <w:rFonts w:ascii="Times New Roman" w:hAnsi="Times New Roman"/>
        </w:rPr>
        <w:t>.</w:t>
      </w:r>
    </w:p>
    <w:p w14:paraId="5A22F48D" w14:textId="0048F412" w:rsidR="0081135A" w:rsidRPr="002B1CB7" w:rsidRDefault="002B1CB7" w:rsidP="00713BA3">
      <w:pPr>
        <w:pStyle w:val="ListParagraph"/>
        <w:widowControl w:val="0"/>
        <w:numPr>
          <w:ilvl w:val="0"/>
          <w:numId w:val="7"/>
        </w:numPr>
        <w:autoSpaceDE w:val="0"/>
        <w:autoSpaceDN w:val="0"/>
        <w:adjustRightInd w:val="0"/>
        <w:spacing w:before="120" w:after="120"/>
        <w:contextualSpacing w:val="0"/>
        <w:rPr>
          <w:rFonts w:ascii="Times New Roman" w:hAnsi="Times New Roman"/>
        </w:rPr>
      </w:pPr>
      <w:r>
        <w:rPr>
          <w:rFonts w:ascii="Times New Roman" w:hAnsi="Times New Roman"/>
        </w:rPr>
        <w:t xml:space="preserve">Utilize remote sensing data to determine seafloor habitats near platforms. </w:t>
      </w:r>
    </w:p>
    <w:p w14:paraId="325A05DE" w14:textId="28C1E79B" w:rsidR="00F577C6" w:rsidRPr="002B1CB7" w:rsidRDefault="00F577C6" w:rsidP="00713BA3">
      <w:pPr>
        <w:pStyle w:val="ListParagraph"/>
        <w:widowControl w:val="0"/>
        <w:numPr>
          <w:ilvl w:val="0"/>
          <w:numId w:val="7"/>
        </w:numPr>
        <w:autoSpaceDE w:val="0"/>
        <w:autoSpaceDN w:val="0"/>
        <w:adjustRightInd w:val="0"/>
        <w:spacing w:before="120"/>
        <w:rPr>
          <w:rFonts w:ascii="Times New Roman" w:hAnsi="Times New Roman"/>
        </w:rPr>
      </w:pPr>
      <w:r>
        <w:rPr>
          <w:rFonts w:ascii="Times New Roman" w:hAnsi="Times New Roman"/>
        </w:rPr>
        <w:t xml:space="preserve">Display data products in the </w:t>
      </w:r>
      <w:r w:rsidR="00586C47">
        <w:rPr>
          <w:rFonts w:ascii="Times New Roman" w:hAnsi="Times New Roman"/>
        </w:rPr>
        <w:t>West Coast Ocean Data Portal</w:t>
      </w:r>
      <w:r>
        <w:rPr>
          <w:rFonts w:ascii="Times New Roman" w:hAnsi="Times New Roman"/>
        </w:rPr>
        <w:t>.</w:t>
      </w:r>
    </w:p>
    <w:p w14:paraId="52F8531F" w14:textId="77777777" w:rsidR="009D0E6E" w:rsidRPr="00D4455B" w:rsidRDefault="009D0E6E" w:rsidP="00713BA3">
      <w:pPr>
        <w:widowControl w:val="0"/>
        <w:spacing w:after="0"/>
        <w:rPr>
          <w:rFonts w:ascii="Times New Roman" w:eastAsia="Times New Roman" w:hAnsi="Times New Roman"/>
          <w:bCs/>
        </w:rPr>
      </w:pPr>
    </w:p>
    <w:p w14:paraId="1B99BEAE" w14:textId="77777777" w:rsidR="007B5007" w:rsidRPr="009F5A0F" w:rsidRDefault="007B5007" w:rsidP="008274D2">
      <w:pPr>
        <w:pStyle w:val="Heading1"/>
        <w:spacing w:after="120"/>
      </w:pPr>
      <w:r w:rsidRPr="009F5A0F">
        <w:t>DESCRIPTION OF WORK</w:t>
      </w:r>
    </w:p>
    <w:p w14:paraId="7434DAB2" w14:textId="415A683D" w:rsidR="008D5D4D" w:rsidRPr="009F5A0F" w:rsidRDefault="00103A6D" w:rsidP="00D4455B">
      <w:pPr>
        <w:tabs>
          <w:tab w:val="left" w:pos="720"/>
          <w:tab w:val="left" w:pos="2160"/>
          <w:tab w:val="left" w:pos="4680"/>
        </w:tabs>
        <w:spacing w:after="120"/>
        <w:rPr>
          <w:rFonts w:ascii="Times New Roman" w:eastAsia="Georgia" w:hAnsi="Times New Roman"/>
        </w:rPr>
      </w:pPr>
      <w:r w:rsidRPr="009F5A0F">
        <w:rPr>
          <w:rFonts w:ascii="Times New Roman" w:eastAsia="Georgia" w:hAnsi="Times New Roman"/>
        </w:rPr>
        <w:t>T</w:t>
      </w:r>
      <w:r w:rsidR="008D5D4D" w:rsidRPr="009F5A0F">
        <w:rPr>
          <w:rFonts w:ascii="Times New Roman" w:eastAsia="Georgia" w:hAnsi="Times New Roman"/>
        </w:rPr>
        <w:t xml:space="preserve">his study will take approximately </w:t>
      </w:r>
      <w:r w:rsidR="00C148D2">
        <w:rPr>
          <w:rFonts w:ascii="Times New Roman" w:eastAsia="Georgia" w:hAnsi="Times New Roman"/>
        </w:rPr>
        <w:t>three</w:t>
      </w:r>
      <w:r w:rsidR="008D5D4D" w:rsidRPr="009F5A0F">
        <w:rPr>
          <w:rFonts w:ascii="Times New Roman" w:eastAsia="Georgia" w:hAnsi="Times New Roman"/>
        </w:rPr>
        <w:t xml:space="preserve"> years to accomplish. The interdisciplinary team will be comprised of biologists, </w:t>
      </w:r>
      <w:r w:rsidR="00C148D2">
        <w:rPr>
          <w:rFonts w:ascii="Times New Roman" w:eastAsia="Georgia" w:hAnsi="Times New Roman"/>
        </w:rPr>
        <w:t xml:space="preserve">chemists, </w:t>
      </w:r>
      <w:r w:rsidR="00A64EA1">
        <w:rPr>
          <w:rFonts w:ascii="Times New Roman" w:eastAsia="Georgia" w:hAnsi="Times New Roman"/>
        </w:rPr>
        <w:t xml:space="preserve">and </w:t>
      </w:r>
      <w:r w:rsidR="00C148D2">
        <w:rPr>
          <w:rFonts w:ascii="Times New Roman" w:eastAsia="Georgia" w:hAnsi="Times New Roman"/>
        </w:rPr>
        <w:t xml:space="preserve">mapping specialists, as well as additional staff </w:t>
      </w:r>
      <w:r w:rsidR="008D5D4D" w:rsidRPr="009F5A0F">
        <w:rPr>
          <w:rFonts w:ascii="Times New Roman" w:eastAsia="Georgia" w:hAnsi="Times New Roman"/>
        </w:rPr>
        <w:t xml:space="preserve">to complete the fieldwork, </w:t>
      </w:r>
      <w:r w:rsidR="00031DBB" w:rsidRPr="009F5A0F">
        <w:rPr>
          <w:rFonts w:ascii="Times New Roman" w:eastAsia="Georgia" w:hAnsi="Times New Roman"/>
        </w:rPr>
        <w:t xml:space="preserve">sample processing, </w:t>
      </w:r>
      <w:r w:rsidR="008D5D4D" w:rsidRPr="009F5A0F">
        <w:rPr>
          <w:rFonts w:ascii="Times New Roman" w:eastAsia="Georgia" w:hAnsi="Times New Roman"/>
        </w:rPr>
        <w:t xml:space="preserve">data entry, and vouchering. </w:t>
      </w:r>
      <w:r w:rsidR="00245A7A">
        <w:rPr>
          <w:rFonts w:ascii="Times New Roman" w:eastAsia="Georgia" w:hAnsi="Times New Roman"/>
        </w:rPr>
        <w:t xml:space="preserve">The </w:t>
      </w:r>
      <w:r w:rsidR="00245A7A" w:rsidRPr="00245A7A">
        <w:rPr>
          <w:rFonts w:ascii="Times New Roman" w:eastAsia="Georgia" w:hAnsi="Times New Roman"/>
        </w:rPr>
        <w:t>Bureau of Ocean Energy Management (</w:t>
      </w:r>
      <w:r w:rsidRPr="009F5A0F">
        <w:rPr>
          <w:rFonts w:ascii="Times New Roman" w:eastAsia="Georgia" w:hAnsi="Times New Roman"/>
        </w:rPr>
        <w:t>BOEM</w:t>
      </w:r>
      <w:r w:rsidR="00245A7A">
        <w:rPr>
          <w:rFonts w:ascii="Times New Roman" w:eastAsia="Georgia" w:hAnsi="Times New Roman"/>
        </w:rPr>
        <w:t>)</w:t>
      </w:r>
      <w:r w:rsidRPr="009F5A0F">
        <w:rPr>
          <w:rFonts w:ascii="Times New Roman" w:eastAsia="Georgia" w:hAnsi="Times New Roman"/>
        </w:rPr>
        <w:t xml:space="preserve"> estimates $</w:t>
      </w:r>
      <w:r w:rsidR="00C148D2">
        <w:rPr>
          <w:rFonts w:ascii="Times New Roman" w:eastAsia="Georgia" w:hAnsi="Times New Roman"/>
        </w:rPr>
        <w:t>3</w:t>
      </w:r>
      <w:r w:rsidRPr="009F5A0F">
        <w:rPr>
          <w:rFonts w:ascii="Times New Roman" w:eastAsia="Georgia" w:hAnsi="Times New Roman"/>
        </w:rPr>
        <w:t>00,000 will</w:t>
      </w:r>
      <w:r w:rsidR="0034319B">
        <w:rPr>
          <w:rFonts w:ascii="Times New Roman" w:eastAsia="Georgia" w:hAnsi="Times New Roman"/>
        </w:rPr>
        <w:t xml:space="preserve"> be available for this project.</w:t>
      </w:r>
    </w:p>
    <w:p w14:paraId="7132CB10" w14:textId="4D0CAF0F" w:rsidR="005F707A" w:rsidRDefault="009E1149" w:rsidP="00713BA3">
      <w:pPr>
        <w:spacing w:after="0"/>
        <w:rPr>
          <w:rFonts w:ascii="Times New Roman" w:hAnsi="Times New Roman"/>
        </w:rPr>
      </w:pPr>
      <w:r w:rsidRPr="009E1149">
        <w:rPr>
          <w:rFonts w:ascii="Times New Roman" w:hAnsi="Times New Roman"/>
        </w:rPr>
        <w:t>This effort will gather and assess the feasibility of and need for incorporating and standardizing historic samples and collecting new ground truth samples to verify the accuracy of hard bottom and structures and to determine temporal trends.</w:t>
      </w:r>
    </w:p>
    <w:p w14:paraId="7AA4A70A" w14:textId="77777777" w:rsidR="005F707A" w:rsidRDefault="005F707A" w:rsidP="00713BA3">
      <w:pPr>
        <w:spacing w:after="0"/>
        <w:rPr>
          <w:rFonts w:ascii="Times New Roman" w:hAnsi="Times New Roman"/>
        </w:rPr>
      </w:pPr>
    </w:p>
    <w:p w14:paraId="017BE102" w14:textId="77777777" w:rsidR="008274D2" w:rsidRDefault="007B5007" w:rsidP="00713BA3">
      <w:pPr>
        <w:spacing w:after="120"/>
        <w:rPr>
          <w:rStyle w:val="Heading1Char"/>
          <w:rFonts w:eastAsia="Georgia"/>
        </w:rPr>
      </w:pPr>
      <w:r w:rsidRPr="009F5A0F">
        <w:rPr>
          <w:rStyle w:val="Heading1Char"/>
          <w:rFonts w:eastAsia="Georgia"/>
        </w:rPr>
        <w:t>KEY TASKS</w:t>
      </w:r>
    </w:p>
    <w:p w14:paraId="43268CB1" w14:textId="1C30ADB0" w:rsidR="007B5007" w:rsidRPr="008274D2" w:rsidRDefault="007B5007" w:rsidP="00713BA3">
      <w:pPr>
        <w:spacing w:after="120"/>
        <w:rPr>
          <w:rFonts w:ascii="Times New Roman" w:eastAsia="Times New Roman" w:hAnsi="Times New Roman"/>
          <w:bCs/>
        </w:rPr>
      </w:pPr>
      <w:r w:rsidRPr="008274D2">
        <w:rPr>
          <w:rFonts w:ascii="Times New Roman" w:eastAsia="Georgia" w:hAnsi="Times New Roman"/>
          <w:bCs/>
          <w:color w:val="auto"/>
        </w:rPr>
        <w:t>P</w:t>
      </w:r>
      <w:r w:rsidRPr="008274D2">
        <w:rPr>
          <w:rFonts w:ascii="Times New Roman" w:eastAsia="Times New Roman" w:hAnsi="Times New Roman"/>
          <w:bCs/>
        </w:rPr>
        <w:t>ossible tasks may include, but are not limited to:</w:t>
      </w:r>
    </w:p>
    <w:p w14:paraId="718DF647" w14:textId="453D51A3" w:rsidR="00F17AF1" w:rsidRPr="009E1149" w:rsidRDefault="009E1149" w:rsidP="00713BA3">
      <w:pPr>
        <w:pStyle w:val="ListParagraph"/>
        <w:numPr>
          <w:ilvl w:val="0"/>
          <w:numId w:val="1"/>
        </w:numPr>
        <w:tabs>
          <w:tab w:val="left" w:pos="720"/>
          <w:tab w:val="left" w:pos="2160"/>
          <w:tab w:val="left" w:pos="4680"/>
        </w:tabs>
        <w:spacing w:after="120"/>
        <w:contextualSpacing w:val="0"/>
        <w:rPr>
          <w:rFonts w:ascii="Times New Roman" w:eastAsia="Georgia" w:hAnsi="Times New Roman"/>
        </w:rPr>
      </w:pPr>
      <w:r w:rsidRPr="009E1149">
        <w:rPr>
          <w:rFonts w:ascii="Times New Roman" w:hAnsi="Times New Roman"/>
        </w:rPr>
        <w:t>Taxonomic and chemical data will be collected in soft sediments by multiple state agencies in the summer of 2023. Statistical analyses will include processed data for organismal, physical, toxicology (including PAHs), and location data in the depth regions of platforms in Federal waters of the Santa Barbara Channel. Analyses will utilize multivariate statistical testing and correlations among biological, physical, and chemical parameters to test for similarities and differences among infauna samples</w:t>
      </w:r>
      <w:r w:rsidR="00F17AF1" w:rsidRPr="009E1149">
        <w:rPr>
          <w:rFonts w:ascii="Times New Roman" w:eastAsia="Georgia" w:hAnsi="Times New Roman"/>
        </w:rPr>
        <w:t>.</w:t>
      </w:r>
    </w:p>
    <w:p w14:paraId="5999B9C4" w14:textId="5A294CDF" w:rsidR="009E1149" w:rsidRPr="00595380" w:rsidRDefault="009E1149" w:rsidP="00713BA3">
      <w:pPr>
        <w:pStyle w:val="ListParagraph"/>
        <w:numPr>
          <w:ilvl w:val="0"/>
          <w:numId w:val="1"/>
        </w:numPr>
        <w:tabs>
          <w:tab w:val="left" w:pos="720"/>
          <w:tab w:val="left" w:pos="2160"/>
          <w:tab w:val="left" w:pos="4680"/>
        </w:tabs>
        <w:spacing w:after="120"/>
        <w:contextualSpacing w:val="0"/>
        <w:rPr>
          <w:rFonts w:ascii="Times New Roman" w:eastAsia="Georgia" w:hAnsi="Times New Roman"/>
        </w:rPr>
      </w:pPr>
      <w:bookmarkStart w:id="0" w:name="_Hlk104461728"/>
      <w:r w:rsidRPr="009E1149">
        <w:rPr>
          <w:rFonts w:ascii="Times New Roman" w:hAnsi="Times New Roman"/>
        </w:rPr>
        <w:t xml:space="preserve">There will be a focus on GIS and visual deliverables. </w:t>
      </w:r>
      <w:bookmarkEnd w:id="0"/>
      <w:r w:rsidRPr="009E1149">
        <w:rPr>
          <w:rFonts w:ascii="Times New Roman" w:hAnsi="Times New Roman"/>
        </w:rPr>
        <w:t>Public display will be created to highlight all results in coordination with the West Coast Ocean Data Portal, existing SCCWRP</w:t>
      </w:r>
      <w:r w:rsidR="00815509">
        <w:rPr>
          <w:rFonts w:ascii="Times New Roman" w:hAnsi="Times New Roman"/>
        </w:rPr>
        <w:t xml:space="preserve"> data-sharing efforts</w:t>
      </w:r>
      <w:r w:rsidRPr="009E1149">
        <w:rPr>
          <w:rFonts w:ascii="Times New Roman" w:hAnsi="Times New Roman"/>
        </w:rPr>
        <w:t>, and other local portal efforts.</w:t>
      </w:r>
    </w:p>
    <w:p w14:paraId="663444A3" w14:textId="2490B728" w:rsidR="00595380" w:rsidRPr="009E1149" w:rsidRDefault="00595380" w:rsidP="00713BA3">
      <w:pPr>
        <w:pStyle w:val="ListParagraph"/>
        <w:numPr>
          <w:ilvl w:val="0"/>
          <w:numId w:val="1"/>
        </w:numPr>
        <w:tabs>
          <w:tab w:val="left" w:pos="720"/>
          <w:tab w:val="left" w:pos="2160"/>
          <w:tab w:val="left" w:pos="4680"/>
        </w:tabs>
        <w:spacing w:after="120"/>
        <w:contextualSpacing w:val="0"/>
        <w:rPr>
          <w:rFonts w:ascii="Times New Roman" w:eastAsia="Georgia" w:hAnsi="Times New Roman"/>
        </w:rPr>
      </w:pPr>
      <w:r w:rsidRPr="009E1149">
        <w:rPr>
          <w:rFonts w:ascii="Times New Roman" w:hAnsi="Times New Roman"/>
        </w:rPr>
        <w:t>Prior to the regional sampling in 2023 (Bight</w:t>
      </w:r>
      <w:r w:rsidR="00AA04C7">
        <w:rPr>
          <w:rFonts w:ascii="Times New Roman" w:hAnsi="Times New Roman"/>
        </w:rPr>
        <w:t xml:space="preserve"> </w:t>
      </w:r>
      <w:r w:rsidRPr="009E1149">
        <w:rPr>
          <w:rFonts w:ascii="Times New Roman" w:hAnsi="Times New Roman"/>
        </w:rPr>
        <w:t>‘23), effort is needed to develop an assessment approach for impacts to the outer shelf and slope depths from 200 to 1,200 m. Multiple options will be presented to regulators and scientists working in upper slope depths (~400</w:t>
      </w:r>
      <w:bookmarkStart w:id="1" w:name="_Hlk104461446"/>
      <w:r w:rsidRPr="009E1149">
        <w:rPr>
          <w:rFonts w:ascii="Times New Roman" w:hAnsi="Times New Roman"/>
        </w:rPr>
        <w:t>–</w:t>
      </w:r>
      <w:bookmarkEnd w:id="1"/>
      <w:r w:rsidRPr="009E1149">
        <w:rPr>
          <w:rFonts w:ascii="Times New Roman" w:hAnsi="Times New Roman"/>
        </w:rPr>
        <w:t>1,200 m) to develop a common understanding and evaluate potential approaches</w:t>
      </w:r>
      <w:r w:rsidRPr="009E1149">
        <w:rPr>
          <w:rFonts w:ascii="Times New Roman" w:eastAsia="Georgia" w:hAnsi="Times New Roman"/>
        </w:rPr>
        <w:t xml:space="preserve">. </w:t>
      </w:r>
    </w:p>
    <w:p w14:paraId="718339D5" w14:textId="7DAC60C8" w:rsidR="009E1149" w:rsidRPr="009F5A0F" w:rsidRDefault="007C6730" w:rsidP="00713BA3">
      <w:pPr>
        <w:pStyle w:val="ListParagraph"/>
        <w:numPr>
          <w:ilvl w:val="0"/>
          <w:numId w:val="1"/>
        </w:numPr>
        <w:tabs>
          <w:tab w:val="left" w:pos="720"/>
          <w:tab w:val="left" w:pos="2160"/>
          <w:tab w:val="left" w:pos="4680"/>
        </w:tabs>
        <w:contextualSpacing w:val="0"/>
        <w:rPr>
          <w:rFonts w:ascii="Times New Roman" w:eastAsia="Georgia" w:hAnsi="Times New Roman"/>
        </w:rPr>
      </w:pPr>
      <w:r>
        <w:rPr>
          <w:rFonts w:ascii="Times New Roman" w:eastAsia="Georgia" w:hAnsi="Times New Roman"/>
        </w:rPr>
        <w:t>The study</w:t>
      </w:r>
      <w:r w:rsidR="00F17AF1" w:rsidRPr="009F5A0F">
        <w:rPr>
          <w:rFonts w:ascii="Times New Roman" w:eastAsia="Georgia" w:hAnsi="Times New Roman"/>
        </w:rPr>
        <w:t xml:space="preserve"> will build on previous studies’ </w:t>
      </w:r>
      <w:r w:rsidR="009E1149">
        <w:rPr>
          <w:rFonts w:ascii="Times New Roman" w:eastAsia="Georgia" w:hAnsi="Times New Roman"/>
        </w:rPr>
        <w:t xml:space="preserve">efforts to characterize the seafloor near </w:t>
      </w:r>
      <w:r w:rsidR="00A64EA1">
        <w:rPr>
          <w:rFonts w:ascii="Times New Roman" w:eastAsia="Georgia" w:hAnsi="Times New Roman"/>
        </w:rPr>
        <w:t>F</w:t>
      </w:r>
      <w:r w:rsidR="009E1149">
        <w:rPr>
          <w:rFonts w:ascii="Times New Roman" w:eastAsia="Georgia" w:hAnsi="Times New Roman"/>
        </w:rPr>
        <w:t>ederal offshore platforms (</w:t>
      </w:r>
      <w:r w:rsidR="00D34B45">
        <w:rPr>
          <w:rFonts w:ascii="Times New Roman" w:eastAsia="Georgia" w:hAnsi="Times New Roman"/>
        </w:rPr>
        <w:t>Gillet et al. 2019</w:t>
      </w:r>
      <w:r w:rsidR="009E1149">
        <w:rPr>
          <w:rFonts w:ascii="Times New Roman" w:eastAsia="Georgia" w:hAnsi="Times New Roman"/>
        </w:rPr>
        <w:t>).</w:t>
      </w:r>
    </w:p>
    <w:p w14:paraId="367EBA9B" w14:textId="77777777" w:rsidR="00432F83" w:rsidRPr="004B1505" w:rsidRDefault="00432F83" w:rsidP="00713BA3">
      <w:pPr>
        <w:widowControl w:val="0"/>
        <w:spacing w:after="0"/>
        <w:outlineLvl w:val="0"/>
        <w:rPr>
          <w:rFonts w:ascii="Times New Roman" w:eastAsia="Times New Roman" w:hAnsi="Times New Roman"/>
          <w:bCs/>
          <w:snapToGrid w:val="0"/>
          <w:color w:val="auto"/>
          <w:kern w:val="28"/>
          <w:highlight w:val="yellow"/>
        </w:rPr>
      </w:pPr>
    </w:p>
    <w:p w14:paraId="64205243" w14:textId="77777777" w:rsidR="007B5007" w:rsidRPr="009F5A0F" w:rsidRDefault="007B5007" w:rsidP="008274D2">
      <w:pPr>
        <w:pStyle w:val="Heading1"/>
        <w:spacing w:after="120"/>
        <w:rPr>
          <w:snapToGrid w:val="0"/>
        </w:rPr>
      </w:pPr>
      <w:r w:rsidRPr="009F5A0F">
        <w:rPr>
          <w:snapToGrid w:val="0"/>
        </w:rPr>
        <w:t>PROJECT MANAGEMENT</w:t>
      </w:r>
    </w:p>
    <w:p w14:paraId="052332F7" w14:textId="51AC97AF" w:rsidR="007B5007" w:rsidRPr="000B2E80" w:rsidRDefault="007B5007" w:rsidP="00713BA3">
      <w:pPr>
        <w:spacing w:after="0"/>
        <w:rPr>
          <w:rFonts w:ascii="Times New Roman" w:eastAsia="Times New Roman" w:hAnsi="Times New Roman"/>
          <w:color w:val="auto"/>
          <w:u w:val="single"/>
        </w:rPr>
      </w:pPr>
      <w:r w:rsidRPr="009F5A0F">
        <w:rPr>
          <w:rFonts w:ascii="Times New Roman" w:eastAsia="Times New Roman" w:hAnsi="Times New Roman"/>
        </w:rPr>
        <w:t xml:space="preserve">This project is being proposed as a Cooperative Agreement between </w:t>
      </w:r>
      <w:r w:rsidR="007F798F">
        <w:rPr>
          <w:rFonts w:ascii="Times New Roman" w:eastAsia="Times New Roman" w:hAnsi="Times New Roman"/>
        </w:rPr>
        <w:t>SCCWRP</w:t>
      </w:r>
      <w:r w:rsidRPr="009F5A0F">
        <w:rPr>
          <w:rFonts w:ascii="Times New Roman" w:eastAsia="Times New Roman" w:hAnsi="Times New Roman"/>
        </w:rPr>
        <w:t xml:space="preserve"> and BOEM</w:t>
      </w:r>
      <w:r w:rsidR="007F798F">
        <w:rPr>
          <w:rFonts w:ascii="Times New Roman" w:eastAsia="Times New Roman" w:hAnsi="Times New Roman"/>
        </w:rPr>
        <w:t>.</w:t>
      </w:r>
    </w:p>
    <w:p w14:paraId="3266EC72" w14:textId="77777777" w:rsidR="00B32840" w:rsidRPr="000B2E80" w:rsidRDefault="00B32840" w:rsidP="00713BA3">
      <w:pPr>
        <w:spacing w:after="0"/>
        <w:rPr>
          <w:rFonts w:ascii="Times New Roman" w:eastAsia="Times New Roman" w:hAnsi="Times New Roman"/>
          <w:bCs/>
          <w:i/>
          <w:snapToGrid w:val="0"/>
          <w:highlight w:val="yellow"/>
        </w:rPr>
      </w:pPr>
    </w:p>
    <w:p w14:paraId="3189AC87" w14:textId="77777777" w:rsidR="007B5007" w:rsidRPr="009F5A0F" w:rsidRDefault="007B5007" w:rsidP="00404DDB">
      <w:pPr>
        <w:pStyle w:val="Heading2"/>
        <w:spacing w:after="120"/>
      </w:pPr>
      <w:r w:rsidRPr="009F5A0F">
        <w:t>Performance Plan</w:t>
      </w:r>
    </w:p>
    <w:p w14:paraId="09AC8C17" w14:textId="77777777" w:rsidR="007B5007" w:rsidRPr="009F5A0F" w:rsidRDefault="007B5007" w:rsidP="00713BA3">
      <w:pPr>
        <w:widowControl w:val="0"/>
        <w:spacing w:after="120"/>
        <w:rPr>
          <w:rFonts w:ascii="Times New Roman" w:eastAsia="Times New Roman" w:hAnsi="Times New Roman"/>
          <w:snapToGrid w:val="0"/>
        </w:rPr>
      </w:pPr>
      <w:r w:rsidRPr="009F5A0F">
        <w:rPr>
          <w:rFonts w:ascii="Times New Roman" w:eastAsia="Times New Roman" w:hAnsi="Times New Roman"/>
          <w:snapToGrid w:val="0"/>
        </w:rPr>
        <w:t>Recipient will perform the following:</w:t>
      </w:r>
    </w:p>
    <w:p w14:paraId="3B87080D" w14:textId="77777777" w:rsidR="007B5007" w:rsidRPr="009F5A0F" w:rsidRDefault="007B5007" w:rsidP="00713BA3">
      <w:pPr>
        <w:numPr>
          <w:ilvl w:val="0"/>
          <w:numId w:val="4"/>
        </w:numPr>
        <w:spacing w:before="120" w:after="120"/>
        <w:rPr>
          <w:rFonts w:ascii="Times New Roman" w:eastAsia="Times New Roman" w:hAnsi="Times New Roman"/>
          <w:snapToGrid w:val="0"/>
          <w:color w:val="auto"/>
        </w:rPr>
      </w:pPr>
      <w:r w:rsidRPr="009F5A0F">
        <w:rPr>
          <w:rFonts w:ascii="Times New Roman" w:eastAsia="Times New Roman" w:hAnsi="Times New Roman"/>
          <w:snapToGrid w:val="0"/>
          <w:color w:val="auto"/>
        </w:rPr>
        <w:t>At a minimum, all described tasks.</w:t>
      </w:r>
    </w:p>
    <w:p w14:paraId="06EE930A" w14:textId="6315C19B" w:rsidR="007B5007" w:rsidRPr="009F5A0F" w:rsidRDefault="007B5007" w:rsidP="00713BA3">
      <w:pPr>
        <w:numPr>
          <w:ilvl w:val="0"/>
          <w:numId w:val="4"/>
        </w:numPr>
        <w:spacing w:before="120" w:after="120"/>
        <w:rPr>
          <w:rFonts w:ascii="Times New Roman" w:eastAsia="Times New Roman" w:hAnsi="Times New Roman"/>
          <w:snapToGrid w:val="0"/>
          <w:color w:val="auto"/>
        </w:rPr>
      </w:pPr>
      <w:r w:rsidRPr="009F5A0F">
        <w:rPr>
          <w:rFonts w:ascii="Times New Roman" w:eastAsia="Times New Roman" w:hAnsi="Times New Roman"/>
          <w:snapToGrid w:val="0"/>
          <w:color w:val="auto"/>
        </w:rPr>
        <w:t xml:space="preserve">Inform the </w:t>
      </w:r>
      <w:r w:rsidR="003A5774" w:rsidRPr="009F5A0F">
        <w:rPr>
          <w:rFonts w:ascii="Times New Roman" w:eastAsia="Times New Roman" w:hAnsi="Times New Roman"/>
          <w:snapToGrid w:val="0"/>
          <w:color w:val="auto"/>
        </w:rPr>
        <w:t>BOEM Project Officer (</w:t>
      </w:r>
      <w:r w:rsidRPr="009F5A0F">
        <w:rPr>
          <w:rFonts w:ascii="Times New Roman" w:eastAsia="Times New Roman" w:hAnsi="Times New Roman"/>
          <w:snapToGrid w:val="0"/>
          <w:color w:val="auto"/>
        </w:rPr>
        <w:t>PO</w:t>
      </w:r>
      <w:r w:rsidR="003A5774" w:rsidRPr="009F5A0F">
        <w:rPr>
          <w:rFonts w:ascii="Times New Roman" w:eastAsia="Times New Roman" w:hAnsi="Times New Roman"/>
          <w:snapToGrid w:val="0"/>
          <w:color w:val="auto"/>
        </w:rPr>
        <w:t>)</w:t>
      </w:r>
      <w:r w:rsidRPr="009F5A0F">
        <w:rPr>
          <w:rFonts w:ascii="Times New Roman" w:eastAsia="Times New Roman" w:hAnsi="Times New Roman"/>
          <w:snapToGrid w:val="0"/>
          <w:color w:val="auto"/>
        </w:rPr>
        <w:t xml:space="preserve"> immediately of problems </w:t>
      </w:r>
      <w:r w:rsidR="003A5774" w:rsidRPr="009F5A0F">
        <w:rPr>
          <w:rFonts w:ascii="Times New Roman" w:eastAsia="Times New Roman" w:hAnsi="Times New Roman"/>
          <w:snapToGrid w:val="0"/>
          <w:color w:val="auto"/>
        </w:rPr>
        <w:t xml:space="preserve">or </w:t>
      </w:r>
      <w:r w:rsidRPr="009F5A0F">
        <w:rPr>
          <w:rFonts w:ascii="Times New Roman" w:eastAsia="Times New Roman" w:hAnsi="Times New Roman"/>
          <w:snapToGrid w:val="0"/>
          <w:color w:val="auto"/>
        </w:rPr>
        <w:t>delays as they begin to develop.</w:t>
      </w:r>
    </w:p>
    <w:p w14:paraId="4E8F5438" w14:textId="77777777" w:rsidR="007B5007" w:rsidRPr="009F5A0F" w:rsidRDefault="007B5007" w:rsidP="00713BA3">
      <w:pPr>
        <w:numPr>
          <w:ilvl w:val="0"/>
          <w:numId w:val="4"/>
        </w:numPr>
        <w:spacing w:before="120" w:after="120"/>
        <w:rPr>
          <w:rFonts w:ascii="Times New Roman" w:eastAsia="Times New Roman" w:hAnsi="Times New Roman"/>
          <w:snapToGrid w:val="0"/>
          <w:color w:val="auto"/>
        </w:rPr>
      </w:pPr>
      <w:r w:rsidRPr="009F5A0F">
        <w:rPr>
          <w:rFonts w:ascii="Times New Roman" w:eastAsia="Times New Roman" w:hAnsi="Times New Roman"/>
          <w:snapToGrid w:val="0"/>
          <w:color w:val="auto"/>
        </w:rPr>
        <w:t xml:space="preserve">Ensure adequate </w:t>
      </w:r>
      <w:r w:rsidR="00FC34A3" w:rsidRPr="009F5A0F">
        <w:rPr>
          <w:rFonts w:ascii="Times New Roman" w:eastAsia="Times New Roman" w:hAnsi="Times New Roman"/>
          <w:snapToGrid w:val="0"/>
          <w:color w:val="auto"/>
        </w:rPr>
        <w:t>data collection and analysis</w:t>
      </w:r>
      <w:r w:rsidRPr="009F5A0F">
        <w:rPr>
          <w:rFonts w:ascii="Times New Roman" w:eastAsia="Times New Roman" w:hAnsi="Times New Roman"/>
          <w:snapToGrid w:val="0"/>
          <w:color w:val="auto"/>
        </w:rPr>
        <w:t>.</w:t>
      </w:r>
    </w:p>
    <w:p w14:paraId="44E292DE" w14:textId="54B14321" w:rsidR="007B5007" w:rsidRPr="009F5A0F" w:rsidRDefault="007B5007" w:rsidP="00713BA3">
      <w:pPr>
        <w:numPr>
          <w:ilvl w:val="0"/>
          <w:numId w:val="4"/>
        </w:numPr>
        <w:spacing w:before="120" w:after="120"/>
        <w:rPr>
          <w:rFonts w:ascii="Times New Roman" w:eastAsia="Times New Roman" w:hAnsi="Times New Roman"/>
          <w:snapToGrid w:val="0"/>
          <w:color w:val="auto"/>
        </w:rPr>
      </w:pPr>
      <w:r w:rsidRPr="009F5A0F">
        <w:rPr>
          <w:rFonts w:ascii="Times New Roman" w:eastAsia="Times New Roman" w:hAnsi="Times New Roman"/>
          <w:snapToGrid w:val="0"/>
          <w:color w:val="auto"/>
        </w:rPr>
        <w:t xml:space="preserve">Ensure that data used </w:t>
      </w:r>
      <w:r w:rsidR="003A5774" w:rsidRPr="009F5A0F">
        <w:rPr>
          <w:rFonts w:ascii="Times New Roman" w:eastAsia="Times New Roman" w:hAnsi="Times New Roman"/>
          <w:snapToGrid w:val="0"/>
          <w:color w:val="auto"/>
        </w:rPr>
        <w:t xml:space="preserve">are </w:t>
      </w:r>
      <w:r w:rsidRPr="009F5A0F">
        <w:rPr>
          <w:rFonts w:ascii="Times New Roman" w:eastAsia="Times New Roman" w:hAnsi="Times New Roman"/>
          <w:snapToGrid w:val="0"/>
          <w:color w:val="auto"/>
        </w:rPr>
        <w:t>housed appropriately and available to the public.</w:t>
      </w:r>
    </w:p>
    <w:p w14:paraId="1BAA249B" w14:textId="719A7777" w:rsidR="008A561F" w:rsidRPr="009F5A0F" w:rsidRDefault="008A561F" w:rsidP="00713BA3">
      <w:pPr>
        <w:numPr>
          <w:ilvl w:val="0"/>
          <w:numId w:val="4"/>
        </w:numPr>
        <w:spacing w:before="120" w:after="120"/>
        <w:rPr>
          <w:rFonts w:ascii="Times New Roman" w:eastAsia="Times New Roman" w:hAnsi="Times New Roman"/>
          <w:snapToGrid w:val="0"/>
          <w:color w:val="auto"/>
        </w:rPr>
      </w:pPr>
      <w:r w:rsidRPr="009F5A0F">
        <w:rPr>
          <w:rFonts w:ascii="Times New Roman" w:eastAsia="Times New Roman" w:hAnsi="Times New Roman"/>
          <w:snapToGrid w:val="0"/>
          <w:color w:val="auto"/>
        </w:rPr>
        <w:t xml:space="preserve">Ensure </w:t>
      </w:r>
      <w:r w:rsidR="003A5774" w:rsidRPr="009F5A0F">
        <w:rPr>
          <w:rFonts w:ascii="Times New Roman" w:eastAsia="Times New Roman" w:hAnsi="Times New Roman"/>
          <w:snapToGrid w:val="0"/>
          <w:color w:val="auto"/>
        </w:rPr>
        <w:t>Federal Geographic Data Committee (</w:t>
      </w:r>
      <w:r w:rsidRPr="009F5A0F">
        <w:rPr>
          <w:rFonts w:ascii="Times New Roman" w:eastAsia="Times New Roman" w:hAnsi="Times New Roman"/>
          <w:snapToGrid w:val="0"/>
          <w:color w:val="auto"/>
        </w:rPr>
        <w:t>FGDC</w:t>
      </w:r>
      <w:r w:rsidR="003A5774" w:rsidRPr="009F5A0F">
        <w:rPr>
          <w:rFonts w:ascii="Times New Roman" w:eastAsia="Times New Roman" w:hAnsi="Times New Roman"/>
          <w:snapToGrid w:val="0"/>
          <w:color w:val="auto"/>
        </w:rPr>
        <w:t>)</w:t>
      </w:r>
      <w:r w:rsidRPr="009F5A0F">
        <w:rPr>
          <w:rFonts w:ascii="Times New Roman" w:eastAsia="Times New Roman" w:hAnsi="Times New Roman"/>
          <w:snapToGrid w:val="0"/>
          <w:color w:val="auto"/>
        </w:rPr>
        <w:t xml:space="preserve"> compliant metadata</w:t>
      </w:r>
      <w:r w:rsidR="00C266F0" w:rsidRPr="009F5A0F">
        <w:rPr>
          <w:rFonts w:ascii="Times New Roman" w:eastAsia="Times New Roman" w:hAnsi="Times New Roman"/>
          <w:snapToGrid w:val="0"/>
          <w:color w:val="auto"/>
        </w:rPr>
        <w:t xml:space="preserve"> (</w:t>
      </w:r>
      <w:hyperlink r:id="rId8" w:history="1">
        <w:r w:rsidR="00C266F0" w:rsidRPr="009F5A0F">
          <w:rPr>
            <w:rStyle w:val="Hyperlink"/>
            <w:rFonts w:ascii="Times New Roman" w:eastAsia="Times New Roman" w:hAnsi="Times New Roman"/>
            <w:snapToGrid w:val="0"/>
          </w:rPr>
          <w:t>https://www.fgdc.gov/resources/download-geospatial-standards</w:t>
        </w:r>
      </w:hyperlink>
      <w:r w:rsidR="00C266F0" w:rsidRPr="009F5A0F">
        <w:rPr>
          <w:rFonts w:ascii="Times New Roman" w:eastAsia="Times New Roman" w:hAnsi="Times New Roman"/>
          <w:snapToGrid w:val="0"/>
          <w:color w:val="auto"/>
        </w:rPr>
        <w:t>), ensuring that future users will be able to understand where, when, and how the data were collected and processed</w:t>
      </w:r>
      <w:r w:rsidR="00304C5C" w:rsidRPr="009F5A0F">
        <w:rPr>
          <w:rFonts w:ascii="Times New Roman" w:eastAsia="Times New Roman" w:hAnsi="Times New Roman"/>
          <w:snapToGrid w:val="0"/>
          <w:color w:val="auto"/>
        </w:rPr>
        <w:t>.</w:t>
      </w:r>
    </w:p>
    <w:p w14:paraId="7CDE15B5" w14:textId="628B22D8" w:rsidR="007B5007" w:rsidRPr="009F5A0F" w:rsidRDefault="007B5007" w:rsidP="00713BA3">
      <w:pPr>
        <w:numPr>
          <w:ilvl w:val="0"/>
          <w:numId w:val="4"/>
        </w:numPr>
        <w:spacing w:before="120" w:after="120"/>
        <w:contextualSpacing/>
        <w:rPr>
          <w:rFonts w:ascii="Times New Roman" w:eastAsia="Times New Roman" w:hAnsi="Times New Roman"/>
          <w:snapToGrid w:val="0"/>
          <w:color w:val="auto"/>
        </w:rPr>
      </w:pPr>
      <w:r w:rsidRPr="009F5A0F">
        <w:rPr>
          <w:rFonts w:ascii="Times New Roman" w:hAnsi="Times New Roman"/>
        </w:rPr>
        <w:t xml:space="preserve">Acknowledge Federal sponsorship in the draft and final reports by placing the following statement on the </w:t>
      </w:r>
      <w:r w:rsidR="005266C1">
        <w:rPr>
          <w:rFonts w:ascii="Times New Roman" w:hAnsi="Times New Roman"/>
        </w:rPr>
        <w:t>Disclaimer</w:t>
      </w:r>
      <w:r w:rsidR="005266C1" w:rsidRPr="009F5A0F">
        <w:rPr>
          <w:rFonts w:ascii="Times New Roman" w:hAnsi="Times New Roman"/>
        </w:rPr>
        <w:t xml:space="preserve"> </w:t>
      </w:r>
      <w:r w:rsidRPr="009F5A0F">
        <w:rPr>
          <w:rFonts w:ascii="Times New Roman" w:hAnsi="Times New Roman"/>
        </w:rPr>
        <w:t>page of both reports:</w:t>
      </w:r>
    </w:p>
    <w:p w14:paraId="6EF3B377" w14:textId="0EC49828" w:rsidR="007B5007" w:rsidRPr="009F5A0F" w:rsidRDefault="007B5007" w:rsidP="00713BA3">
      <w:pPr>
        <w:shd w:val="clear" w:color="auto" w:fill="FFFFFF"/>
        <w:spacing w:before="288"/>
        <w:ind w:left="709"/>
        <w:rPr>
          <w:rFonts w:ascii="Times New Roman" w:hAnsi="Times New Roman"/>
        </w:rPr>
      </w:pPr>
      <w:r w:rsidRPr="009F5A0F">
        <w:rPr>
          <w:rFonts w:ascii="Times New Roman" w:hAnsi="Times New Roman"/>
        </w:rPr>
        <w:t xml:space="preserve">“Study collaboration and funding were provided by the U.S. Department of the Interior, Bureau of Ocean Energy Management, Environmental Studies Program, Washington, DC under Agreement Number </w:t>
      </w:r>
      <w:r w:rsidRPr="009F5A0F">
        <w:rPr>
          <w:rFonts w:ascii="Times New Roman" w:hAnsi="Times New Roman"/>
          <w:u w:val="single"/>
        </w:rPr>
        <w:t>XXXXX.</w:t>
      </w:r>
      <w:r w:rsidRPr="009F5A0F">
        <w:rPr>
          <w:rFonts w:ascii="Times New Roman" w:hAnsi="Times New Roman"/>
        </w:rPr>
        <w:t>”</w:t>
      </w:r>
    </w:p>
    <w:p w14:paraId="1638E008" w14:textId="77777777" w:rsidR="007B5007" w:rsidRPr="009F5A0F" w:rsidRDefault="007B5007" w:rsidP="00713BA3">
      <w:pPr>
        <w:shd w:val="clear" w:color="auto" w:fill="FFFFFF"/>
        <w:spacing w:before="288"/>
        <w:rPr>
          <w:rFonts w:ascii="Times New Roman" w:hAnsi="Times New Roman"/>
        </w:rPr>
      </w:pPr>
      <w:r w:rsidRPr="009F5A0F">
        <w:rPr>
          <w:rFonts w:ascii="Times New Roman" w:hAnsi="Times New Roman"/>
        </w:rPr>
        <w:t>The agreement number will be determined and designated at time of award.</w:t>
      </w:r>
    </w:p>
    <w:p w14:paraId="123F4DA7" w14:textId="77777777" w:rsidR="007B5007" w:rsidRPr="009F5A0F" w:rsidRDefault="007B5007" w:rsidP="00713BA3">
      <w:pPr>
        <w:widowControl w:val="0"/>
        <w:spacing w:after="0"/>
        <w:rPr>
          <w:rFonts w:ascii="Times New Roman" w:eastAsia="Times New Roman" w:hAnsi="Times New Roman"/>
          <w:snapToGrid w:val="0"/>
        </w:rPr>
      </w:pPr>
      <w:r w:rsidRPr="009F5A0F">
        <w:rPr>
          <w:rFonts w:ascii="Times New Roman" w:eastAsia="Times New Roman" w:hAnsi="Times New Roman"/>
          <w:snapToGrid w:val="0"/>
        </w:rPr>
        <w:t>BOEM will perform the following:</w:t>
      </w:r>
    </w:p>
    <w:p w14:paraId="2192B565" w14:textId="5654FED0" w:rsidR="007B5007" w:rsidRPr="009F5A0F" w:rsidRDefault="007B5007" w:rsidP="00713BA3">
      <w:pPr>
        <w:widowControl w:val="0"/>
        <w:numPr>
          <w:ilvl w:val="0"/>
          <w:numId w:val="5"/>
        </w:numPr>
        <w:tabs>
          <w:tab w:val="clear" w:pos="1080"/>
          <w:tab w:val="num" w:pos="720"/>
        </w:tabs>
        <w:spacing w:before="120" w:after="120"/>
        <w:ind w:left="720" w:hanging="360"/>
        <w:rPr>
          <w:rFonts w:ascii="Times New Roman" w:eastAsia="Times New Roman" w:hAnsi="Times New Roman"/>
          <w:snapToGrid w:val="0"/>
        </w:rPr>
      </w:pPr>
      <w:r w:rsidRPr="009F5A0F">
        <w:rPr>
          <w:rFonts w:ascii="Times New Roman" w:eastAsia="Times New Roman" w:hAnsi="Times New Roman"/>
          <w:snapToGrid w:val="0"/>
        </w:rPr>
        <w:t xml:space="preserve">Work closely with the </w:t>
      </w:r>
      <w:r w:rsidR="007F798F">
        <w:rPr>
          <w:rFonts w:ascii="Times New Roman" w:eastAsia="Times New Roman" w:hAnsi="Times New Roman"/>
          <w:snapToGrid w:val="0"/>
        </w:rPr>
        <w:t>SCCWRP</w:t>
      </w:r>
      <w:r w:rsidRPr="009F5A0F">
        <w:rPr>
          <w:rFonts w:ascii="Times New Roman" w:eastAsia="Times New Roman" w:hAnsi="Times New Roman"/>
          <w:snapToGrid w:val="0"/>
        </w:rPr>
        <w:t>, to provide oversight of the project.</w:t>
      </w:r>
    </w:p>
    <w:p w14:paraId="4E20EEA5" w14:textId="15C04B2E" w:rsidR="007B5007" w:rsidRPr="009F5A0F" w:rsidRDefault="00DA406E" w:rsidP="00713BA3">
      <w:pPr>
        <w:widowControl w:val="0"/>
        <w:numPr>
          <w:ilvl w:val="0"/>
          <w:numId w:val="5"/>
        </w:numPr>
        <w:tabs>
          <w:tab w:val="clear" w:pos="1080"/>
          <w:tab w:val="num" w:pos="720"/>
        </w:tabs>
        <w:spacing w:after="120"/>
        <w:ind w:left="720" w:hanging="360"/>
        <w:rPr>
          <w:rFonts w:ascii="Times New Roman" w:eastAsia="Times New Roman" w:hAnsi="Times New Roman"/>
          <w:snapToGrid w:val="0"/>
        </w:rPr>
      </w:pPr>
      <w:r w:rsidRPr="009F5A0F">
        <w:rPr>
          <w:rFonts w:ascii="Times New Roman" w:hAnsi="Times New Roman"/>
        </w:rPr>
        <w:t>Participate in fieldwork by providing critical support for safety and project oversight.</w:t>
      </w:r>
    </w:p>
    <w:p w14:paraId="2B978E23" w14:textId="7EAF3EF5" w:rsidR="007B5007" w:rsidRPr="009F5A0F" w:rsidRDefault="007B5007" w:rsidP="00713BA3">
      <w:pPr>
        <w:widowControl w:val="0"/>
        <w:numPr>
          <w:ilvl w:val="0"/>
          <w:numId w:val="5"/>
        </w:numPr>
        <w:tabs>
          <w:tab w:val="clear" w:pos="1080"/>
          <w:tab w:val="num" w:pos="720"/>
        </w:tabs>
        <w:spacing w:before="120" w:after="120"/>
        <w:ind w:left="720" w:hanging="360"/>
        <w:rPr>
          <w:rFonts w:ascii="Times New Roman" w:eastAsia="Times New Roman" w:hAnsi="Times New Roman"/>
          <w:snapToGrid w:val="0"/>
        </w:rPr>
      </w:pPr>
      <w:r w:rsidRPr="009F5A0F">
        <w:rPr>
          <w:rFonts w:ascii="Times New Roman" w:eastAsia="Times New Roman" w:hAnsi="Times New Roman"/>
          <w:snapToGrid w:val="0"/>
        </w:rPr>
        <w:t>Analyze data and provide real time direction or re-direction on data analysis, early results</w:t>
      </w:r>
      <w:r w:rsidR="00C266F0" w:rsidRPr="009F5A0F">
        <w:rPr>
          <w:rFonts w:ascii="Times New Roman" w:eastAsia="Times New Roman" w:hAnsi="Times New Roman"/>
          <w:snapToGrid w:val="0"/>
        </w:rPr>
        <w:t>,</w:t>
      </w:r>
      <w:r w:rsidRPr="009F5A0F">
        <w:rPr>
          <w:rFonts w:ascii="Times New Roman" w:eastAsia="Times New Roman" w:hAnsi="Times New Roman"/>
          <w:snapToGrid w:val="0"/>
        </w:rPr>
        <w:t xml:space="preserve"> and technical difficulties.</w:t>
      </w:r>
    </w:p>
    <w:p w14:paraId="703494A0" w14:textId="240F28FA" w:rsidR="007B5007" w:rsidRPr="009F5A0F" w:rsidRDefault="007B5007" w:rsidP="00713BA3">
      <w:pPr>
        <w:widowControl w:val="0"/>
        <w:numPr>
          <w:ilvl w:val="0"/>
          <w:numId w:val="5"/>
        </w:numPr>
        <w:tabs>
          <w:tab w:val="clear" w:pos="1080"/>
          <w:tab w:val="num" w:pos="720"/>
        </w:tabs>
        <w:spacing w:before="120" w:after="120"/>
        <w:rPr>
          <w:rFonts w:ascii="Times New Roman" w:eastAsia="Times New Roman" w:hAnsi="Times New Roman"/>
          <w:snapToGrid w:val="0"/>
        </w:rPr>
      </w:pPr>
      <w:r w:rsidRPr="009F5A0F">
        <w:rPr>
          <w:rFonts w:ascii="Times New Roman" w:hAnsi="Times New Roman"/>
        </w:rPr>
        <w:t>Perform some data synthesis and writing for journal publication(s) of study results.</w:t>
      </w:r>
    </w:p>
    <w:p w14:paraId="2C36BC02" w14:textId="77777777" w:rsidR="007B5007" w:rsidRPr="009F5A0F" w:rsidRDefault="007B5007" w:rsidP="00713BA3">
      <w:pPr>
        <w:widowControl w:val="0"/>
        <w:numPr>
          <w:ilvl w:val="0"/>
          <w:numId w:val="5"/>
        </w:numPr>
        <w:tabs>
          <w:tab w:val="clear" w:pos="1080"/>
          <w:tab w:val="num" w:pos="720"/>
        </w:tabs>
        <w:spacing w:before="120" w:after="240"/>
        <w:rPr>
          <w:rFonts w:ascii="Times New Roman" w:eastAsia="Times New Roman" w:hAnsi="Times New Roman"/>
          <w:snapToGrid w:val="0"/>
        </w:rPr>
      </w:pPr>
      <w:r w:rsidRPr="009F5A0F">
        <w:rPr>
          <w:rFonts w:ascii="Times New Roman" w:hAnsi="Times New Roman"/>
        </w:rPr>
        <w:t>Provide oversight and funding.</w:t>
      </w:r>
    </w:p>
    <w:p w14:paraId="60EEDCF4" w14:textId="533116BB" w:rsidR="007B5007" w:rsidRPr="009F5A0F" w:rsidRDefault="007B5007" w:rsidP="00404DDB">
      <w:pPr>
        <w:pStyle w:val="Heading2"/>
        <w:keepNext/>
        <w:spacing w:after="120"/>
        <w:rPr>
          <w:highlight w:val="cyan"/>
        </w:rPr>
      </w:pPr>
      <w:r w:rsidRPr="009F5A0F">
        <w:t>Performance Measures</w:t>
      </w:r>
    </w:p>
    <w:p w14:paraId="469F68D6" w14:textId="296AAC93" w:rsidR="007B5007" w:rsidRPr="009F5A0F" w:rsidRDefault="007B5007" w:rsidP="00713BA3">
      <w:pPr>
        <w:rPr>
          <w:rFonts w:ascii="Times New Roman" w:hAnsi="Times New Roman"/>
        </w:rPr>
      </w:pPr>
      <w:r w:rsidRPr="009F5A0F">
        <w:rPr>
          <w:rFonts w:ascii="Times New Roman" w:hAnsi="Times New Roman"/>
        </w:rPr>
        <w:t>At the end of the study, the PO will assess performance of the program by answering the following questions:</w:t>
      </w:r>
    </w:p>
    <w:p w14:paraId="6C85BEAB" w14:textId="1D41DA07" w:rsidR="007B5007" w:rsidRPr="009F5A0F" w:rsidRDefault="007B5007" w:rsidP="00713BA3">
      <w:pPr>
        <w:pStyle w:val="ListParagraph"/>
        <w:keepNext/>
        <w:numPr>
          <w:ilvl w:val="0"/>
          <w:numId w:val="9"/>
        </w:numPr>
        <w:spacing w:before="120" w:after="120"/>
        <w:contextualSpacing w:val="0"/>
        <w:rPr>
          <w:rFonts w:ascii="Times New Roman" w:hAnsi="Times New Roman"/>
        </w:rPr>
      </w:pPr>
      <w:r w:rsidRPr="009F5A0F">
        <w:rPr>
          <w:rFonts w:ascii="Times New Roman" w:hAnsi="Times New Roman"/>
        </w:rPr>
        <w:t>Did the study address the objectives as cited in the cooperative agreement?</w:t>
      </w:r>
    </w:p>
    <w:p w14:paraId="61F099A9" w14:textId="02560D12" w:rsidR="007B5007" w:rsidRPr="009F5A0F" w:rsidRDefault="007B5007" w:rsidP="00713BA3">
      <w:pPr>
        <w:pStyle w:val="ListParagraph"/>
        <w:numPr>
          <w:ilvl w:val="0"/>
          <w:numId w:val="9"/>
        </w:numPr>
        <w:spacing w:before="120" w:after="120"/>
        <w:contextualSpacing w:val="0"/>
        <w:rPr>
          <w:rFonts w:ascii="Times New Roman" w:hAnsi="Times New Roman"/>
        </w:rPr>
      </w:pPr>
      <w:r w:rsidRPr="009F5A0F">
        <w:rPr>
          <w:rFonts w:ascii="Times New Roman" w:hAnsi="Times New Roman"/>
        </w:rPr>
        <w:t>Were the results obtained from the study useful to BOEM information needs?</w:t>
      </w:r>
    </w:p>
    <w:p w14:paraId="6643C5D4" w14:textId="3A402CCD" w:rsidR="007B5007" w:rsidRPr="009F5A0F" w:rsidRDefault="007B5007" w:rsidP="00713BA3">
      <w:pPr>
        <w:pStyle w:val="ListParagraph"/>
        <w:numPr>
          <w:ilvl w:val="0"/>
          <w:numId w:val="9"/>
        </w:numPr>
        <w:spacing w:before="120" w:after="120"/>
        <w:contextualSpacing w:val="0"/>
        <w:rPr>
          <w:rFonts w:ascii="Times New Roman" w:hAnsi="Times New Roman"/>
        </w:rPr>
      </w:pPr>
      <w:r w:rsidRPr="009F5A0F">
        <w:rPr>
          <w:rFonts w:ascii="Times New Roman" w:hAnsi="Times New Roman"/>
        </w:rPr>
        <w:t xml:space="preserve">Were the study results useful to </w:t>
      </w:r>
      <w:r w:rsidR="00C266F0" w:rsidRPr="009F5A0F">
        <w:rPr>
          <w:rFonts w:ascii="Times New Roman" w:hAnsi="Times New Roman"/>
        </w:rPr>
        <w:t>National Environmental Policy Act (</w:t>
      </w:r>
      <w:r w:rsidRPr="009F5A0F">
        <w:rPr>
          <w:rFonts w:ascii="Times New Roman" w:hAnsi="Times New Roman"/>
        </w:rPr>
        <w:t>NEPA</w:t>
      </w:r>
      <w:r w:rsidR="00C266F0" w:rsidRPr="009F5A0F">
        <w:rPr>
          <w:rFonts w:ascii="Times New Roman" w:hAnsi="Times New Roman"/>
        </w:rPr>
        <w:t>)</w:t>
      </w:r>
      <w:r w:rsidRPr="009F5A0F">
        <w:rPr>
          <w:rFonts w:ascii="Times New Roman" w:hAnsi="Times New Roman"/>
        </w:rPr>
        <w:t xml:space="preserve"> analyses?</w:t>
      </w:r>
    </w:p>
    <w:p w14:paraId="51094343" w14:textId="4B039655" w:rsidR="007B5007" w:rsidRPr="009F5A0F" w:rsidRDefault="007B5007" w:rsidP="00713BA3">
      <w:pPr>
        <w:pStyle w:val="ListParagraph"/>
        <w:numPr>
          <w:ilvl w:val="0"/>
          <w:numId w:val="9"/>
        </w:numPr>
        <w:spacing w:before="120" w:after="120"/>
        <w:contextualSpacing w:val="0"/>
        <w:rPr>
          <w:rFonts w:ascii="Times New Roman" w:hAnsi="Times New Roman"/>
        </w:rPr>
      </w:pPr>
      <w:r w:rsidRPr="009F5A0F">
        <w:rPr>
          <w:rFonts w:ascii="Times New Roman" w:hAnsi="Times New Roman"/>
        </w:rPr>
        <w:t>Did the study results identify new resources or issues relevant to BOEM</w:t>
      </w:r>
      <w:r w:rsidR="00C266F0" w:rsidRPr="009F5A0F">
        <w:rPr>
          <w:rFonts w:ascii="Times New Roman" w:hAnsi="Times New Roman"/>
        </w:rPr>
        <w:t>’s</w:t>
      </w:r>
      <w:r w:rsidRPr="009F5A0F">
        <w:rPr>
          <w:rFonts w:ascii="Times New Roman" w:hAnsi="Times New Roman"/>
        </w:rPr>
        <w:t xml:space="preserve"> mission?</w:t>
      </w:r>
    </w:p>
    <w:p w14:paraId="6B6634BC" w14:textId="63AB0DE6" w:rsidR="007B5007" w:rsidRPr="009F5A0F" w:rsidRDefault="007B5007" w:rsidP="00713BA3">
      <w:pPr>
        <w:pStyle w:val="ListParagraph"/>
        <w:numPr>
          <w:ilvl w:val="0"/>
          <w:numId w:val="9"/>
        </w:numPr>
        <w:spacing w:before="120" w:after="120"/>
        <w:contextualSpacing w:val="0"/>
        <w:rPr>
          <w:rFonts w:ascii="Times New Roman" w:hAnsi="Times New Roman"/>
        </w:rPr>
      </w:pPr>
      <w:r w:rsidRPr="009F5A0F">
        <w:rPr>
          <w:rFonts w:ascii="Times New Roman" w:hAnsi="Times New Roman"/>
        </w:rPr>
        <w:lastRenderedPageBreak/>
        <w:t>Were study results obtained within the time frame for intended use?</w:t>
      </w:r>
    </w:p>
    <w:p w14:paraId="4B01F081" w14:textId="34411449" w:rsidR="007B5007" w:rsidRPr="009F5A0F" w:rsidRDefault="007B5007" w:rsidP="00713BA3">
      <w:pPr>
        <w:pStyle w:val="ListParagraph"/>
        <w:numPr>
          <w:ilvl w:val="0"/>
          <w:numId w:val="9"/>
        </w:numPr>
        <w:spacing w:before="120"/>
        <w:rPr>
          <w:rFonts w:ascii="Times New Roman" w:hAnsi="Times New Roman"/>
        </w:rPr>
      </w:pPr>
      <w:r w:rsidRPr="009F5A0F">
        <w:rPr>
          <w:rFonts w:ascii="Times New Roman" w:hAnsi="Times New Roman"/>
        </w:rPr>
        <w:t>Did the study produce peer-reviewed products or use a scientific review board to validate study conclusions?</w:t>
      </w:r>
    </w:p>
    <w:p w14:paraId="3AF95771" w14:textId="77777777" w:rsidR="002467AF" w:rsidRDefault="002467AF" w:rsidP="00713BA3">
      <w:pPr>
        <w:widowControl w:val="0"/>
        <w:spacing w:after="0"/>
        <w:rPr>
          <w:rFonts w:ascii="Times New Roman" w:eastAsia="Times New Roman" w:hAnsi="Times New Roman"/>
          <w:b/>
        </w:rPr>
      </w:pPr>
    </w:p>
    <w:p w14:paraId="43F8F86F" w14:textId="48BDF8A9" w:rsidR="002467AF" w:rsidRPr="002467AF" w:rsidRDefault="002467AF" w:rsidP="00404DDB">
      <w:pPr>
        <w:widowControl w:val="0"/>
        <w:spacing w:after="120"/>
        <w:rPr>
          <w:rFonts w:ascii="Times New Roman" w:eastAsia="Times New Roman" w:hAnsi="Times New Roman"/>
          <w:b/>
        </w:rPr>
      </w:pPr>
      <w:r w:rsidRPr="002467AF">
        <w:rPr>
          <w:rFonts w:ascii="Times New Roman" w:eastAsia="Times New Roman" w:hAnsi="Times New Roman"/>
          <w:b/>
        </w:rPr>
        <w:t>SCIENTIFIC INTEGRITY</w:t>
      </w:r>
    </w:p>
    <w:p w14:paraId="07CD0313" w14:textId="77777777" w:rsidR="002467AF" w:rsidRPr="000B2E80" w:rsidRDefault="002467AF" w:rsidP="00D4455B">
      <w:pPr>
        <w:widowControl w:val="0"/>
        <w:spacing w:after="120"/>
        <w:rPr>
          <w:rFonts w:ascii="Times New Roman" w:eastAsia="Times New Roman" w:hAnsi="Times New Roman"/>
          <w:bCs/>
        </w:rPr>
      </w:pPr>
      <w:r w:rsidRPr="000B2E80">
        <w:rPr>
          <w:rFonts w:ascii="Times New Roman" w:eastAsia="Times New Roman" w:hAnsi="Times New Roman"/>
          <w:bCs/>
        </w:rPr>
        <w:t xml:space="preserve">The Recipient shall adhere to the </w:t>
      </w:r>
      <w:r w:rsidRPr="00FC041B">
        <w:rPr>
          <w:rFonts w:ascii="Times New Roman" w:eastAsia="Times New Roman" w:hAnsi="Times New Roman"/>
          <w:bCs/>
        </w:rPr>
        <w:t>Project Management Plan (PMP)</w:t>
      </w:r>
      <w:r w:rsidRPr="000B2E80">
        <w:rPr>
          <w:rFonts w:ascii="Times New Roman" w:eastAsia="Times New Roman" w:hAnsi="Times New Roman"/>
          <w:bCs/>
        </w:rPr>
        <w:t xml:space="preserve"> that was submitted to the Contracting Officer (CO) and PO for monitoring all aspects of the requirements of this agreement.</w:t>
      </w:r>
    </w:p>
    <w:p w14:paraId="24746765" w14:textId="78B73AE3" w:rsidR="007B5007" w:rsidRPr="000B2E80" w:rsidRDefault="002467AF" w:rsidP="00713BA3">
      <w:pPr>
        <w:widowControl w:val="0"/>
        <w:spacing w:after="0"/>
        <w:rPr>
          <w:rFonts w:ascii="Times New Roman" w:eastAsia="Times New Roman" w:hAnsi="Times New Roman"/>
          <w:bCs/>
          <w:highlight w:val="cyan"/>
        </w:rPr>
      </w:pPr>
      <w:r w:rsidRPr="000B2E80">
        <w:rPr>
          <w:rFonts w:ascii="Times New Roman" w:eastAsia="Times New Roman" w:hAnsi="Times New Roman"/>
          <w:bCs/>
        </w:rPr>
        <w:t>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https://www.doi.gov/scientificintegrity, or its equivalent as provided by their organization or State law.</w:t>
      </w:r>
    </w:p>
    <w:p w14:paraId="12D5A43A" w14:textId="77777777" w:rsidR="002467AF" w:rsidRPr="000B2E80" w:rsidRDefault="002467AF" w:rsidP="00713BA3">
      <w:pPr>
        <w:widowControl w:val="0"/>
        <w:spacing w:after="0"/>
        <w:rPr>
          <w:rFonts w:ascii="Times New Roman" w:eastAsia="Times New Roman" w:hAnsi="Times New Roman"/>
          <w:bCs/>
          <w:highlight w:val="cyan"/>
        </w:rPr>
      </w:pPr>
    </w:p>
    <w:p w14:paraId="20AF6210" w14:textId="77777777" w:rsidR="007B5007" w:rsidRPr="009F5A0F" w:rsidRDefault="007B5007" w:rsidP="00713BA3">
      <w:pPr>
        <w:pStyle w:val="Heading1"/>
      </w:pPr>
      <w:r w:rsidRPr="009F5A0F">
        <w:t>MEETINGS, REPORTS, AND OTHER DELIVERABLES</w:t>
      </w:r>
    </w:p>
    <w:p w14:paraId="0351C786" w14:textId="77777777" w:rsidR="007B5007" w:rsidRPr="009F5A0F" w:rsidRDefault="007B5007" w:rsidP="00713BA3">
      <w:pPr>
        <w:widowControl w:val="0"/>
        <w:tabs>
          <w:tab w:val="left" w:pos="720"/>
        </w:tabs>
        <w:overflowPunct w:val="0"/>
        <w:adjustRightInd w:val="0"/>
        <w:spacing w:after="0"/>
        <w:rPr>
          <w:rFonts w:ascii="Times New Roman" w:eastAsia="Times New Roman" w:hAnsi="Times New Roman"/>
          <w:color w:val="auto"/>
        </w:rPr>
      </w:pPr>
    </w:p>
    <w:p w14:paraId="46D1A275" w14:textId="3FB4054B" w:rsidR="007B5007" w:rsidRPr="009F5A0F" w:rsidRDefault="007B5007" w:rsidP="00404DDB">
      <w:pPr>
        <w:pStyle w:val="Heading2"/>
        <w:spacing w:after="120"/>
        <w:rPr>
          <w:color w:val="auto"/>
        </w:rPr>
      </w:pPr>
      <w:r w:rsidRPr="00F519AE">
        <w:t>Post Award Meeting</w:t>
      </w:r>
    </w:p>
    <w:p w14:paraId="735239CB" w14:textId="2447D1E5" w:rsidR="007B5007" w:rsidRPr="009F5A0F" w:rsidRDefault="007B5007" w:rsidP="00713BA3">
      <w:pPr>
        <w:widowControl w:val="0"/>
        <w:spacing w:after="0"/>
        <w:rPr>
          <w:rFonts w:ascii="Times New Roman" w:eastAsia="Times New Roman" w:hAnsi="Times New Roman"/>
          <w:color w:val="auto"/>
        </w:rPr>
      </w:pPr>
      <w:r w:rsidRPr="009F5A0F">
        <w:rPr>
          <w:rFonts w:ascii="Times New Roman" w:eastAsia="Times New Roman" w:hAnsi="Times New Roman"/>
          <w:color w:val="auto"/>
        </w:rPr>
        <w:t xml:space="preserve">The recipient will hold a Post Award Meeting </w:t>
      </w:r>
      <w:r w:rsidR="00C266F0" w:rsidRPr="009F5A0F">
        <w:rPr>
          <w:rFonts w:ascii="Times New Roman" w:eastAsia="Times New Roman" w:hAnsi="Times New Roman"/>
          <w:color w:val="auto"/>
        </w:rPr>
        <w:t xml:space="preserve">in </w:t>
      </w:r>
      <w:r w:rsidRPr="009F5A0F">
        <w:rPr>
          <w:rFonts w:ascii="Times New Roman" w:eastAsia="Times New Roman" w:hAnsi="Times New Roman"/>
          <w:color w:val="auto"/>
        </w:rPr>
        <w:t>BOEM</w:t>
      </w:r>
      <w:r w:rsidR="00C266F0" w:rsidRPr="009F5A0F">
        <w:rPr>
          <w:rFonts w:ascii="Times New Roman" w:eastAsia="Times New Roman" w:hAnsi="Times New Roman"/>
          <w:color w:val="auto"/>
        </w:rPr>
        <w:t>’s</w:t>
      </w:r>
      <w:r w:rsidRPr="009F5A0F">
        <w:rPr>
          <w:rFonts w:ascii="Times New Roman" w:eastAsia="Times New Roman" w:hAnsi="Times New Roman"/>
          <w:color w:val="auto"/>
        </w:rPr>
        <w:t xml:space="preserve"> Pacific </w:t>
      </w:r>
      <w:r w:rsidR="00C266F0" w:rsidRPr="009F5A0F">
        <w:rPr>
          <w:rFonts w:ascii="Times New Roman" w:eastAsia="Times New Roman" w:hAnsi="Times New Roman"/>
          <w:color w:val="auto"/>
        </w:rPr>
        <w:t xml:space="preserve">Region office </w:t>
      </w:r>
      <w:r w:rsidRPr="009F5A0F">
        <w:rPr>
          <w:rFonts w:ascii="Times New Roman" w:eastAsia="Times New Roman" w:hAnsi="Times New Roman"/>
          <w:color w:val="auto"/>
        </w:rPr>
        <w:t xml:space="preserve">approximately </w:t>
      </w:r>
      <w:r w:rsidR="003609F1">
        <w:rPr>
          <w:rFonts w:ascii="Times New Roman" w:eastAsia="Times New Roman" w:hAnsi="Times New Roman"/>
          <w:color w:val="auto"/>
        </w:rPr>
        <w:t>two</w:t>
      </w:r>
      <w:r w:rsidRPr="009F5A0F">
        <w:rPr>
          <w:rFonts w:ascii="Times New Roman" w:eastAsia="Times New Roman" w:hAnsi="Times New Roman"/>
          <w:color w:val="auto"/>
        </w:rPr>
        <w:t xml:space="preserve"> (</w:t>
      </w:r>
      <w:r w:rsidR="003609F1">
        <w:rPr>
          <w:rFonts w:ascii="Times New Roman" w:eastAsia="Times New Roman" w:hAnsi="Times New Roman"/>
          <w:color w:val="auto"/>
        </w:rPr>
        <w:t>2</w:t>
      </w:r>
      <w:r w:rsidRPr="009F5A0F">
        <w:rPr>
          <w:rFonts w:ascii="Times New Roman" w:eastAsia="Times New Roman" w:hAnsi="Times New Roman"/>
          <w:color w:val="auto"/>
        </w:rPr>
        <w:t>) month</w:t>
      </w:r>
      <w:r w:rsidR="003609F1">
        <w:rPr>
          <w:rFonts w:ascii="Times New Roman" w:eastAsia="Times New Roman" w:hAnsi="Times New Roman"/>
          <w:color w:val="auto"/>
        </w:rPr>
        <w:t>s</w:t>
      </w:r>
      <w:r w:rsidRPr="009F5A0F">
        <w:rPr>
          <w:rFonts w:ascii="Times New Roman" w:eastAsia="Times New Roman" w:hAnsi="Times New Roman"/>
          <w:color w:val="auto"/>
        </w:rPr>
        <w:t xml:space="preserve"> after award at a time that is mutually agreeable to BOEM and the recipient. The recipient will provide a draft action plan and meeting agenda one week prior to the meeting to allow for review by all involved. The recipient will prepare and distribute notes and a summary including action items such as suggested changes, modifications, and other items of discussions along with suggested actions or remedies two (2) weeks after adjourning the meeting to the PO. Any agreed to changes that might affect the agreement are subject to approval in writing by the Contracting Officer (CO).</w:t>
      </w:r>
    </w:p>
    <w:p w14:paraId="3480120A" w14:textId="77777777" w:rsidR="007B5007" w:rsidRPr="009F5A0F" w:rsidRDefault="007B5007" w:rsidP="00713BA3">
      <w:pPr>
        <w:widowControl w:val="0"/>
        <w:spacing w:after="0"/>
        <w:rPr>
          <w:rFonts w:ascii="Times New Roman" w:eastAsia="Times New Roman" w:hAnsi="Times New Roman"/>
          <w:color w:val="auto"/>
        </w:rPr>
      </w:pPr>
    </w:p>
    <w:p w14:paraId="3040D5B0" w14:textId="6A8250C0" w:rsidR="007B5007" w:rsidRPr="009F5A0F" w:rsidRDefault="007B5007" w:rsidP="00404DDB">
      <w:pPr>
        <w:pStyle w:val="Heading2"/>
        <w:spacing w:after="120"/>
      </w:pPr>
      <w:r w:rsidRPr="009F5A0F">
        <w:t>Quarterly Progress Reports</w:t>
      </w:r>
    </w:p>
    <w:p w14:paraId="4252826D" w14:textId="6543EE7C" w:rsidR="007B5007" w:rsidRDefault="003D04E2" w:rsidP="00713BA3">
      <w:pPr>
        <w:tabs>
          <w:tab w:val="left" w:pos="-1440"/>
        </w:tabs>
        <w:spacing w:after="0"/>
        <w:rPr>
          <w:rFonts w:ascii="Times New Roman" w:hAnsi="Times New Roman"/>
        </w:rPr>
      </w:pPr>
      <w:r>
        <w:rPr>
          <w:rFonts w:ascii="Times New Roman" w:hAnsi="Times New Roman"/>
        </w:rPr>
        <w:t>The Recipient will s</w:t>
      </w:r>
      <w:r w:rsidR="007B5007" w:rsidRPr="009F5A0F">
        <w:rPr>
          <w:rFonts w:ascii="Times New Roman" w:hAnsi="Times New Roman"/>
        </w:rPr>
        <w:t>ubmit brief quarterly progress reports to the PO</w:t>
      </w:r>
      <w:r w:rsidR="003609F1">
        <w:rPr>
          <w:rFonts w:ascii="Times New Roman" w:hAnsi="Times New Roman"/>
        </w:rPr>
        <w:t xml:space="preserve"> </w:t>
      </w:r>
      <w:r w:rsidR="007B5007" w:rsidRPr="009F5A0F">
        <w:rPr>
          <w:rFonts w:ascii="Times New Roman" w:hAnsi="Times New Roman"/>
        </w:rPr>
        <w:t>as email or email attachment. The progress reports will include a summary of all work performed during the preceding quarter, including a list of all significant meetings held and overall progress made against the schedule.</w:t>
      </w:r>
    </w:p>
    <w:p w14:paraId="151DDE92" w14:textId="77777777" w:rsidR="000B2E80" w:rsidRPr="009F5A0F" w:rsidRDefault="000B2E80" w:rsidP="00713BA3">
      <w:pPr>
        <w:tabs>
          <w:tab w:val="left" w:pos="-1440"/>
        </w:tabs>
        <w:spacing w:after="0"/>
        <w:rPr>
          <w:rFonts w:ascii="Times New Roman" w:hAnsi="Times New Roman"/>
        </w:rPr>
      </w:pPr>
    </w:p>
    <w:p w14:paraId="72625FFE" w14:textId="306C5311" w:rsidR="007B5007" w:rsidRPr="009F5A0F" w:rsidRDefault="00D76301" w:rsidP="00D4455B">
      <w:pPr>
        <w:pStyle w:val="Heading2"/>
        <w:spacing w:after="120"/>
      </w:pPr>
      <w:r>
        <w:t>Data Compilation Inventory Draft</w:t>
      </w:r>
    </w:p>
    <w:p w14:paraId="43098FA8" w14:textId="7A210A0C" w:rsidR="007B5007" w:rsidRDefault="003D04E2" w:rsidP="00713BA3">
      <w:pPr>
        <w:spacing w:after="0"/>
        <w:rPr>
          <w:rFonts w:ascii="Times New Roman" w:hAnsi="Times New Roman"/>
        </w:rPr>
      </w:pPr>
      <w:r>
        <w:rPr>
          <w:rFonts w:ascii="Times New Roman" w:hAnsi="Times New Roman"/>
        </w:rPr>
        <w:t>The Recipient will compile d</w:t>
      </w:r>
      <w:r w:rsidR="00D76301" w:rsidRPr="00D76301">
        <w:rPr>
          <w:rFonts w:ascii="Times New Roman" w:hAnsi="Times New Roman"/>
        </w:rPr>
        <w:t>raft data sets with descriptions of time, space, depth, and links and copies of reports describing methods of collection</w:t>
      </w:r>
      <w:r w:rsidR="00D8417C" w:rsidRPr="00D76301">
        <w:rPr>
          <w:rFonts w:ascii="Times New Roman" w:hAnsi="Times New Roman"/>
        </w:rPr>
        <w:t>.</w:t>
      </w:r>
    </w:p>
    <w:p w14:paraId="4DD36E62" w14:textId="77777777" w:rsidR="000B2E80" w:rsidRPr="00D76301" w:rsidRDefault="000B2E80" w:rsidP="00713BA3">
      <w:pPr>
        <w:spacing w:after="0"/>
        <w:rPr>
          <w:rFonts w:ascii="Times New Roman" w:hAnsi="Times New Roman"/>
        </w:rPr>
      </w:pPr>
    </w:p>
    <w:p w14:paraId="60D8E796" w14:textId="61E2F238" w:rsidR="007B5007" w:rsidRPr="009F5A0F" w:rsidRDefault="00D76301" w:rsidP="008274D2">
      <w:pPr>
        <w:pStyle w:val="Heading2"/>
        <w:spacing w:after="120"/>
      </w:pPr>
      <w:r>
        <w:t>Community Definition Technical Memo</w:t>
      </w:r>
    </w:p>
    <w:p w14:paraId="7C39513C" w14:textId="608B69FD" w:rsidR="007B5007" w:rsidRDefault="003D04E2" w:rsidP="00713BA3">
      <w:pPr>
        <w:spacing w:after="0"/>
        <w:rPr>
          <w:rFonts w:ascii="Times New Roman" w:hAnsi="Times New Roman"/>
        </w:rPr>
      </w:pPr>
      <w:r>
        <w:rPr>
          <w:rFonts w:ascii="Times New Roman" w:hAnsi="Times New Roman"/>
        </w:rPr>
        <w:t>The Recipient will prepare a t</w:t>
      </w:r>
      <w:r w:rsidR="00D76301" w:rsidRPr="00D76301">
        <w:rPr>
          <w:rFonts w:ascii="Times New Roman" w:hAnsi="Times New Roman"/>
        </w:rPr>
        <w:t>echnical memo defining the community metrics, statistical methods, and showing results of community analysis with a draft GIS layer</w:t>
      </w:r>
      <w:r w:rsidR="007B5007" w:rsidRPr="00D76301">
        <w:rPr>
          <w:rFonts w:ascii="Times New Roman" w:hAnsi="Times New Roman"/>
        </w:rPr>
        <w:t>.</w:t>
      </w:r>
    </w:p>
    <w:p w14:paraId="6BDCC5A8" w14:textId="77777777" w:rsidR="000B2E80" w:rsidRPr="00D76301" w:rsidRDefault="000B2E80" w:rsidP="00713BA3">
      <w:pPr>
        <w:spacing w:after="0"/>
        <w:rPr>
          <w:rFonts w:ascii="Times New Roman" w:hAnsi="Times New Roman"/>
        </w:rPr>
      </w:pPr>
    </w:p>
    <w:p w14:paraId="3DEE72A4" w14:textId="17EAD129" w:rsidR="007B5007" w:rsidRPr="009F5A0F" w:rsidRDefault="006317F2" w:rsidP="00085A43">
      <w:pPr>
        <w:pStyle w:val="Heading2"/>
        <w:keepNext/>
        <w:widowControl/>
        <w:spacing w:after="120"/>
      </w:pPr>
      <w:r>
        <w:lastRenderedPageBreak/>
        <w:t>Draft and Final Synthesis Report and Technical Summary</w:t>
      </w:r>
    </w:p>
    <w:p w14:paraId="7FB0E38D" w14:textId="7C710D4C" w:rsidR="007B5007" w:rsidRPr="009F5A0F" w:rsidRDefault="007B5007" w:rsidP="00085A43">
      <w:pPr>
        <w:pStyle w:val="ListParagraph"/>
        <w:keepNext/>
        <w:numPr>
          <w:ilvl w:val="0"/>
          <w:numId w:val="3"/>
        </w:numPr>
        <w:tabs>
          <w:tab w:val="left" w:pos="1080"/>
        </w:tabs>
        <w:spacing w:after="120"/>
        <w:contextualSpacing w:val="0"/>
        <w:rPr>
          <w:rFonts w:ascii="Times New Roman" w:hAnsi="Times New Roman"/>
          <w:lang w:bidi="x-none"/>
        </w:rPr>
      </w:pPr>
      <w:r w:rsidRPr="009F5A0F">
        <w:rPr>
          <w:rFonts w:ascii="Times New Roman" w:hAnsi="Times New Roman"/>
          <w:lang w:bidi="x-none"/>
        </w:rPr>
        <w:t>Using the acquired data, analytical results, and conclusions from the study, the Recipient shall evaluate the acquired information, interpret the results, and generate tables and graphics as needed to fulfill the objectives.</w:t>
      </w:r>
    </w:p>
    <w:p w14:paraId="4016A098" w14:textId="37EBFB38" w:rsidR="007B5007" w:rsidRPr="009F5A0F" w:rsidRDefault="007B5007" w:rsidP="00085A43">
      <w:pPr>
        <w:pStyle w:val="ListParagraph"/>
        <w:numPr>
          <w:ilvl w:val="0"/>
          <w:numId w:val="3"/>
        </w:numPr>
        <w:tabs>
          <w:tab w:val="left" w:pos="1080"/>
        </w:tabs>
        <w:contextualSpacing w:val="0"/>
        <w:rPr>
          <w:rFonts w:ascii="Times New Roman" w:hAnsi="Times New Roman"/>
          <w:lang w:bidi="x-none"/>
        </w:rPr>
      </w:pPr>
      <w:r w:rsidRPr="009F5A0F">
        <w:rPr>
          <w:rFonts w:ascii="Times New Roman" w:hAnsi="Times New Roman"/>
          <w:lang w:bidi="x-none"/>
        </w:rPr>
        <w:t xml:space="preserve">The Recipient will synthesize the evaluated information into a </w:t>
      </w:r>
      <w:r w:rsidR="007B41CF">
        <w:rPr>
          <w:rFonts w:ascii="Times New Roman" w:hAnsi="Times New Roman"/>
          <w:lang w:bidi="x-none"/>
        </w:rPr>
        <w:t xml:space="preserve">draft final </w:t>
      </w:r>
      <w:r w:rsidRPr="009F5A0F">
        <w:rPr>
          <w:rFonts w:ascii="Times New Roman" w:hAnsi="Times New Roman"/>
          <w:lang w:bidi="x-none"/>
        </w:rPr>
        <w:t xml:space="preserve">report </w:t>
      </w:r>
      <w:r w:rsidR="007B41CF">
        <w:rPr>
          <w:rFonts w:ascii="Times New Roman" w:hAnsi="Times New Roman"/>
          <w:lang w:bidi="x-none"/>
        </w:rPr>
        <w:t>and draft technical summary</w:t>
      </w:r>
      <w:r w:rsidRPr="009F5A0F">
        <w:rPr>
          <w:rFonts w:ascii="Times New Roman" w:hAnsi="Times New Roman"/>
          <w:lang w:bidi="x-none"/>
        </w:rPr>
        <w:t xml:space="preserve">. This report will be submitted to BOEM and contain a unique BOEM numbered identifier. This report will conform to the </w:t>
      </w:r>
      <w:r w:rsidR="008F4EDB" w:rsidRPr="009F5A0F">
        <w:rPr>
          <w:rFonts w:ascii="Times New Roman" w:hAnsi="Times New Roman"/>
          <w:lang w:bidi="x-none"/>
        </w:rPr>
        <w:t>Environmental Studies Program (</w:t>
      </w:r>
      <w:r w:rsidRPr="009F5A0F">
        <w:rPr>
          <w:rFonts w:ascii="Times New Roman" w:hAnsi="Times New Roman"/>
          <w:lang w:bidi="x-none"/>
        </w:rPr>
        <w:t>ESP</w:t>
      </w:r>
      <w:r w:rsidR="008F4EDB" w:rsidRPr="009F5A0F">
        <w:rPr>
          <w:rFonts w:ascii="Times New Roman" w:hAnsi="Times New Roman"/>
          <w:lang w:bidi="x-none"/>
        </w:rPr>
        <w:t>)</w:t>
      </w:r>
      <w:r w:rsidRPr="009F5A0F">
        <w:rPr>
          <w:rFonts w:ascii="Times New Roman" w:hAnsi="Times New Roman"/>
          <w:lang w:bidi="x-none"/>
        </w:rPr>
        <w:t xml:space="preserve"> Report Specifications: </w:t>
      </w:r>
      <w:hyperlink r:id="rId9" w:history="1">
        <w:r w:rsidR="00200D8A" w:rsidRPr="009F5A0F">
          <w:rPr>
            <w:rStyle w:val="Hyperlink"/>
            <w:rFonts w:ascii="Times New Roman" w:hAnsi="Times New Roman"/>
            <w:lang w:bidi="x-none"/>
          </w:rPr>
          <w:t>http://www.boem.gov/Environmental-Studies-Program-Report-Specifications/</w:t>
        </w:r>
      </w:hyperlink>
    </w:p>
    <w:p w14:paraId="25D850F4" w14:textId="77777777" w:rsidR="005F42C7" w:rsidRDefault="005F42C7" w:rsidP="00713BA3">
      <w:pPr>
        <w:pStyle w:val="Heading2"/>
        <w:spacing w:after="0"/>
        <w:rPr>
          <w:b w:val="0"/>
          <w:bCs/>
          <w:i w:val="0"/>
          <w:iCs/>
        </w:rPr>
      </w:pPr>
    </w:p>
    <w:p w14:paraId="64E9237D" w14:textId="6C2E5B07" w:rsidR="000B2E80" w:rsidRDefault="005F42C7" w:rsidP="00D4345A">
      <w:pPr>
        <w:pStyle w:val="Heading2"/>
        <w:keepNext/>
        <w:spacing w:after="120"/>
      </w:pPr>
      <w:r w:rsidRPr="00085A43">
        <w:t>Data Management</w:t>
      </w:r>
    </w:p>
    <w:p w14:paraId="5C808515" w14:textId="58B41AB7" w:rsidR="00C7388B" w:rsidRPr="00085A43" w:rsidRDefault="00085A43" w:rsidP="00D4455B">
      <w:pPr>
        <w:spacing w:after="120"/>
        <w:rPr>
          <w:rFonts w:ascii="Times New Roman" w:hAnsi="Times New Roman"/>
        </w:rPr>
      </w:pPr>
      <w:r w:rsidRPr="00085A43">
        <w:rPr>
          <w:rFonts w:ascii="Times New Roman" w:hAnsi="Times New Roman"/>
          <w:u w:val="single"/>
        </w:rPr>
        <w:t>Data Format</w:t>
      </w:r>
      <w:r>
        <w:rPr>
          <w:rFonts w:ascii="Times New Roman" w:hAnsi="Times New Roman"/>
        </w:rPr>
        <w:t xml:space="preserve">: </w:t>
      </w:r>
      <w:r w:rsidR="00C7388B" w:rsidRPr="00085A43">
        <w:rPr>
          <w:rFonts w:ascii="Times New Roman" w:hAnsi="Times New Roman"/>
        </w:rPr>
        <w:t xml:space="preserve">All report files generated by this </w:t>
      </w:r>
      <w:r w:rsidR="00C7388B">
        <w:rPr>
          <w:rFonts w:ascii="Times New Roman" w:hAnsi="Times New Roman"/>
        </w:rPr>
        <w:t>A</w:t>
      </w:r>
      <w:r w:rsidR="00C7388B" w:rsidRPr="00085A43">
        <w:rPr>
          <w:rFonts w:ascii="Times New Roman" w:hAnsi="Times New Roman"/>
        </w:rPr>
        <w:t>greement shall be prepared in electronic and paper copies and be submitted according to the schedule and requirements described in the deliverable schedule and as agreed upon at the Post</w:t>
      </w:r>
      <w:r w:rsidR="00C7388B">
        <w:rPr>
          <w:rFonts w:ascii="Times New Roman" w:hAnsi="Times New Roman"/>
        </w:rPr>
        <w:t xml:space="preserve"> </w:t>
      </w:r>
      <w:r w:rsidR="00C7388B" w:rsidRPr="00085A43">
        <w:rPr>
          <w:rFonts w:ascii="Times New Roman" w:hAnsi="Times New Roman"/>
        </w:rPr>
        <w:t>Award Meeting. Text files shall be submitted in formats compatible with Microsoft (MS) Word</w:t>
      </w:r>
      <w:r w:rsidR="00C7388B" w:rsidRPr="00085A43">
        <w:rPr>
          <w:rFonts w:ascii="Times New Roman" w:hAnsi="Times New Roman"/>
          <w:vertAlign w:val="superscript"/>
        </w:rPr>
        <w:t xml:space="preserve">® </w:t>
      </w:r>
      <w:r w:rsidR="00C7388B" w:rsidRPr="00085A43">
        <w:rPr>
          <w:rFonts w:ascii="Times New Roman" w:hAnsi="Times New Roman"/>
        </w:rPr>
        <w:t>and Adobe Acrobat</w:t>
      </w:r>
      <w:r w:rsidR="00C7388B" w:rsidRPr="00085A43">
        <w:rPr>
          <w:rFonts w:ascii="Times New Roman" w:hAnsi="Times New Roman"/>
          <w:vertAlign w:val="superscript"/>
        </w:rPr>
        <w:t>®</w:t>
      </w:r>
      <w:r w:rsidR="00C7388B" w:rsidRPr="00085A43">
        <w:rPr>
          <w:rFonts w:ascii="Times New Roman" w:hAnsi="Times New Roman"/>
        </w:rPr>
        <w:t xml:space="preserve"> (i.e., PDF); database files shall be submitted in a format compatible with MS Excel</w:t>
      </w:r>
      <w:r w:rsidR="00C7388B" w:rsidRPr="00085A43">
        <w:rPr>
          <w:rFonts w:ascii="Times New Roman" w:hAnsi="Times New Roman"/>
          <w:vertAlign w:val="superscript"/>
        </w:rPr>
        <w:t>®.</w:t>
      </w:r>
      <w:r w:rsidR="00C7388B" w:rsidRPr="00085A43">
        <w:rPr>
          <w:rFonts w:ascii="Times New Roman" w:hAnsi="Times New Roman"/>
        </w:rPr>
        <w:t>; and geographic data files shall be submitted using an ArcGIS file geodatabase (see Data Submission section below for more detail). Bibliographic references shall be submitted in a format compatible with EndNote</w:t>
      </w:r>
      <w:r w:rsidR="00C7388B" w:rsidRPr="00085A43">
        <w:rPr>
          <w:rFonts w:ascii="Times New Roman" w:hAnsi="Times New Roman"/>
          <w:vertAlign w:val="superscript"/>
        </w:rPr>
        <w:t>®</w:t>
      </w:r>
      <w:r w:rsidR="00C7388B" w:rsidRPr="00085A43">
        <w:rPr>
          <w:rFonts w:ascii="Times New Roman" w:hAnsi="Times New Roman"/>
        </w:rPr>
        <w:t>. Any DVDs and/or hard drives submitted shall be formatted with a system (e.g., New Technology File System [NTFS]) that is writeable by the current MS Windows</w:t>
      </w:r>
      <w:r w:rsidR="00C7388B" w:rsidRPr="00085A43">
        <w:rPr>
          <w:rFonts w:ascii="Times New Roman" w:hAnsi="Times New Roman"/>
          <w:vertAlign w:val="superscript"/>
        </w:rPr>
        <w:t>®</w:t>
      </w:r>
      <w:r w:rsidR="00C7388B" w:rsidRPr="00085A43">
        <w:rPr>
          <w:rFonts w:ascii="Times New Roman" w:hAnsi="Times New Roman"/>
        </w:rPr>
        <w:t xml:space="preserve"> operating system.</w:t>
      </w:r>
    </w:p>
    <w:p w14:paraId="4967106E" w14:textId="127F481E" w:rsidR="00C7388B" w:rsidRPr="00085A43" w:rsidRDefault="00C7388B" w:rsidP="00D4455B">
      <w:pPr>
        <w:spacing w:after="120"/>
        <w:rPr>
          <w:rFonts w:ascii="Times New Roman" w:hAnsi="Times New Roman"/>
        </w:rPr>
      </w:pPr>
      <w:r w:rsidRPr="00085A43">
        <w:rPr>
          <w:rFonts w:ascii="Times New Roman" w:hAnsi="Times New Roman"/>
        </w:rPr>
        <w:t>If photographs, videos, or audio recordings are to be included with the reports, they shall be credited and free of copyright restrictions and suitable for copying. These figures shall have a minimum resolution of 300 dpi. This digital requirement includes all tables, charts, graphs, and figures that were not prepared in MS Word, as well as photographs from other sources. No originals shall be mailed without prior backups.</w:t>
      </w:r>
    </w:p>
    <w:p w14:paraId="512CAAA7" w14:textId="7DED37C3" w:rsidR="00C7388B" w:rsidRDefault="00C7388B" w:rsidP="00C7388B">
      <w:pPr>
        <w:spacing w:after="0"/>
        <w:rPr>
          <w:rFonts w:ascii="Times New Roman" w:hAnsi="Times New Roman"/>
        </w:rPr>
      </w:pPr>
      <w:r w:rsidRPr="00C7388B">
        <w:rPr>
          <w:rFonts w:ascii="Times New Roman" w:hAnsi="Times New Roman"/>
        </w:rPr>
        <w:t>All data will be submitted to BOEM on the specified type of external hard drive(s).</w:t>
      </w:r>
    </w:p>
    <w:p w14:paraId="10813578" w14:textId="530B34A3" w:rsidR="001B6AD1" w:rsidRDefault="001B6AD1" w:rsidP="00C7388B">
      <w:pPr>
        <w:spacing w:after="0"/>
        <w:rPr>
          <w:rFonts w:ascii="Times New Roman" w:hAnsi="Times New Roman"/>
        </w:rPr>
      </w:pPr>
    </w:p>
    <w:p w14:paraId="36BC912D" w14:textId="77EDA60F" w:rsidR="00D4345A" w:rsidRPr="00D4345A" w:rsidRDefault="00D4345A" w:rsidP="00D4345A">
      <w:pPr>
        <w:spacing w:after="120"/>
        <w:rPr>
          <w:rFonts w:ascii="Times New Roman" w:hAnsi="Times New Roman"/>
        </w:rPr>
      </w:pPr>
      <w:r w:rsidRPr="00D4345A">
        <w:rPr>
          <w:rFonts w:ascii="Times New Roman" w:hAnsi="Times New Roman"/>
          <w:u w:val="single"/>
        </w:rPr>
        <w:t>Geographic Data</w:t>
      </w:r>
      <w:r>
        <w:rPr>
          <w:rFonts w:ascii="Times New Roman" w:hAnsi="Times New Roman"/>
        </w:rPr>
        <w:t xml:space="preserve">: </w:t>
      </w:r>
      <w:r w:rsidRPr="00D4345A">
        <w:rPr>
          <w:rFonts w:ascii="Times New Roman" w:hAnsi="Times New Roman"/>
        </w:rPr>
        <w:t>Where applicable, derived geographic data products will be delivered in geodatabases (ArcGIS 10.2 or newer) on an external hard drive or other media acceptable to both parties. At a minimum, the geodatabases will include feature classes for polygons (shapefiles) and grids (</w:t>
      </w:r>
      <w:proofErr w:type="spellStart"/>
      <w:r w:rsidRPr="00D4345A">
        <w:rPr>
          <w:rFonts w:ascii="Times New Roman" w:hAnsi="Times New Roman"/>
        </w:rPr>
        <w:t>rasters</w:t>
      </w:r>
      <w:proofErr w:type="spellEnd"/>
      <w:r w:rsidRPr="00D4345A">
        <w:rPr>
          <w:rFonts w:ascii="Times New Roman" w:hAnsi="Times New Roman"/>
        </w:rPr>
        <w:t>) displaying data and the results of analyses and models.</w:t>
      </w:r>
    </w:p>
    <w:p w14:paraId="6FEF32B2" w14:textId="54EBBA41" w:rsidR="00D4345A" w:rsidRDefault="00D4345A" w:rsidP="00D4345A">
      <w:pPr>
        <w:spacing w:after="0"/>
        <w:rPr>
          <w:rFonts w:ascii="Times New Roman" w:hAnsi="Times New Roman"/>
        </w:rPr>
      </w:pPr>
      <w:r w:rsidRPr="00D4345A">
        <w:rPr>
          <w:rFonts w:ascii="Times New Roman" w:hAnsi="Times New Roman"/>
        </w:rPr>
        <w:t>All geographic data products will be adequately described with detailed metadata conforming to either Federal Geographic Data Committee (FGDC) Content Standard for Digital Geospatial Metadata, or the International Organization for Standards (ISO) Geographic Information – Metadata Standard 19115. Metadata will include detailed explanation of how the data were collected and analyzed.</w:t>
      </w:r>
    </w:p>
    <w:p w14:paraId="177675AD" w14:textId="77777777" w:rsidR="00D4345A" w:rsidRDefault="00D4345A" w:rsidP="00C7388B">
      <w:pPr>
        <w:spacing w:after="0"/>
        <w:rPr>
          <w:rFonts w:ascii="Times New Roman" w:hAnsi="Times New Roman"/>
        </w:rPr>
      </w:pPr>
    </w:p>
    <w:p w14:paraId="0ED7E16B" w14:textId="62EBA059" w:rsidR="00C7388B" w:rsidRPr="00C7388B" w:rsidRDefault="00691A67" w:rsidP="00C7388B">
      <w:pPr>
        <w:spacing w:after="0"/>
        <w:rPr>
          <w:rFonts w:ascii="Times New Roman" w:hAnsi="Times New Roman"/>
        </w:rPr>
      </w:pPr>
      <w:r w:rsidRPr="00085A43">
        <w:rPr>
          <w:rFonts w:ascii="Times New Roman" w:hAnsi="Times New Roman"/>
          <w:u w:val="single"/>
        </w:rPr>
        <w:t>Study Footprint</w:t>
      </w:r>
      <w:r w:rsidR="00C7388B" w:rsidRPr="00C7388B">
        <w:rPr>
          <w:rFonts w:ascii="Times New Roman" w:hAnsi="Times New Roman"/>
        </w:rPr>
        <w:t>:</w:t>
      </w:r>
      <w:r w:rsidR="00D4345A">
        <w:rPr>
          <w:rFonts w:ascii="Times New Roman" w:hAnsi="Times New Roman"/>
        </w:rPr>
        <w:t xml:space="preserve"> </w:t>
      </w:r>
      <w:r w:rsidR="00C7388B" w:rsidRPr="00C7388B">
        <w:rPr>
          <w:rFonts w:ascii="Times New Roman" w:hAnsi="Times New Roman"/>
        </w:rPr>
        <w:t xml:space="preserve">The Recipient will deliver a study footprint that geographically references the study area. The footprint should be developed in accordance with BOEM’s </w:t>
      </w:r>
      <w:hyperlink r:id="rId10" w:history="1">
        <w:r w:rsidR="00C7388B" w:rsidRPr="00C7388B">
          <w:rPr>
            <w:rStyle w:val="Hyperlink"/>
            <w:rFonts w:ascii="Times New Roman" w:hAnsi="Times New Roman"/>
          </w:rPr>
          <w:t>ESP Data And Information Specifications</w:t>
        </w:r>
      </w:hyperlink>
      <w:r w:rsidR="00C7388B" w:rsidRPr="00C7388B">
        <w:rPr>
          <w:rFonts w:ascii="Times New Roman" w:hAnsi="Times New Roman"/>
        </w:rPr>
        <w:t xml:space="preserve"> and </w:t>
      </w:r>
      <w:hyperlink r:id="rId11" w:history="1">
        <w:r w:rsidR="00C7388B" w:rsidRPr="00C7388B">
          <w:rPr>
            <w:rStyle w:val="Hyperlink"/>
            <w:rFonts w:ascii="Times New Roman" w:hAnsi="Times New Roman"/>
          </w:rPr>
          <w:t>ESP Study Footprint Guidance</w:t>
        </w:r>
      </w:hyperlink>
      <w:r w:rsidR="00C7388B" w:rsidRPr="00C7388B">
        <w:rPr>
          <w:rFonts w:ascii="Times New Roman" w:hAnsi="Times New Roman"/>
        </w:rPr>
        <w:t>.</w:t>
      </w:r>
    </w:p>
    <w:p w14:paraId="058FC86A" w14:textId="77777777" w:rsidR="00C7388B" w:rsidRPr="00085A43" w:rsidRDefault="00C7388B" w:rsidP="00085A43">
      <w:pPr>
        <w:spacing w:after="0"/>
        <w:rPr>
          <w:rFonts w:ascii="Times New Roman" w:hAnsi="Times New Roman"/>
        </w:rPr>
      </w:pPr>
    </w:p>
    <w:p w14:paraId="630883D4" w14:textId="786B6035" w:rsidR="007B5007" w:rsidRPr="009F5A0F" w:rsidRDefault="007B5007" w:rsidP="00404DDB">
      <w:pPr>
        <w:pStyle w:val="Heading2"/>
        <w:keepNext/>
        <w:spacing w:after="120"/>
      </w:pPr>
      <w:r w:rsidRPr="009F5A0F">
        <w:lastRenderedPageBreak/>
        <w:t>Journal Publication</w:t>
      </w:r>
      <w:r w:rsidR="00EB744D">
        <w:t>s</w:t>
      </w:r>
      <w:r w:rsidRPr="009F5A0F">
        <w:t xml:space="preserve"> and/or Oral Presentations</w:t>
      </w:r>
    </w:p>
    <w:p w14:paraId="64D79AB7" w14:textId="30E159DC" w:rsidR="007B5007" w:rsidRPr="00D4455B" w:rsidRDefault="007B5007" w:rsidP="00D4455B">
      <w:pPr>
        <w:pStyle w:val="ListBullet2"/>
        <w:rPr>
          <w:iCs/>
        </w:rPr>
      </w:pPr>
      <w:bookmarkStart w:id="2" w:name="_Hlk104457423"/>
      <w:r w:rsidRPr="00D4455B">
        <w:t>The Recipient shall req</w:t>
      </w:r>
      <w:bookmarkEnd w:id="2"/>
      <w:r w:rsidRPr="00D4455B">
        <w:t>uire of all investigators that all manuscripts intended to be published in journals</w:t>
      </w:r>
      <w:r w:rsidR="008768C1" w:rsidRPr="00D4455B">
        <w:t>,</w:t>
      </w:r>
      <w:r w:rsidRPr="00D4455B">
        <w:t xml:space="preserve"> and all abstracts or summaries prepared for oral and/or poster presentations, based on this study be submitted to BOEM for review and comment prior to submittal to the journal or conference authority. All such publications and oral (and/or poster) presentations shall contain an acknowledgement of support from BOEM under this Cooperative Agreement.</w:t>
      </w:r>
    </w:p>
    <w:p w14:paraId="3E574BBA" w14:textId="27EA5815" w:rsidR="007B5007" w:rsidRDefault="007B5007" w:rsidP="00713BA3">
      <w:pPr>
        <w:shd w:val="clear" w:color="auto" w:fill="FFFFFF"/>
        <w:tabs>
          <w:tab w:val="left" w:leader="underscore" w:pos="3676"/>
        </w:tabs>
        <w:spacing w:after="0"/>
        <w:rPr>
          <w:rFonts w:ascii="Times New Roman" w:hAnsi="Times New Roman"/>
        </w:rPr>
      </w:pPr>
      <w:r w:rsidRPr="009F5A0F">
        <w:rPr>
          <w:rFonts w:ascii="Times New Roman" w:hAnsi="Times New Roman"/>
          <w:iCs/>
        </w:rPr>
        <w:t xml:space="preserve">An acknowledgement page shall be incorporated into the PowerPoint slides for oral presentations. </w:t>
      </w:r>
      <w:r w:rsidRPr="009F5A0F">
        <w:rPr>
          <w:rFonts w:ascii="Times New Roman" w:hAnsi="Times New Roman"/>
        </w:rPr>
        <w:t xml:space="preserve">Publication of scientific results in peer-reviewed journals is strongly encouraged. PowerPoint and poster presentations shall include BOEM’s logo that the </w:t>
      </w:r>
      <w:r w:rsidR="00EE4BDE" w:rsidRPr="009F5A0F">
        <w:rPr>
          <w:rFonts w:ascii="Times New Roman" w:hAnsi="Times New Roman"/>
        </w:rPr>
        <w:t>PO</w:t>
      </w:r>
      <w:r w:rsidRPr="009F5A0F">
        <w:rPr>
          <w:rFonts w:ascii="Times New Roman" w:hAnsi="Times New Roman"/>
        </w:rPr>
        <w:t xml:space="preserve"> will provide upon request by the Recipient.</w:t>
      </w:r>
    </w:p>
    <w:p w14:paraId="6441F298" w14:textId="41336678" w:rsidR="000B2E80" w:rsidRDefault="000B2E80" w:rsidP="00713BA3">
      <w:pPr>
        <w:shd w:val="clear" w:color="auto" w:fill="FFFFFF"/>
        <w:tabs>
          <w:tab w:val="left" w:leader="underscore" w:pos="3676"/>
        </w:tabs>
        <w:spacing w:after="0"/>
        <w:rPr>
          <w:rFonts w:ascii="Times New Roman" w:hAnsi="Times New Roman"/>
        </w:rPr>
      </w:pPr>
    </w:p>
    <w:p w14:paraId="282B6C23" w14:textId="65FF05C1" w:rsidR="007C556A" w:rsidRPr="007C556A" w:rsidRDefault="007C556A" w:rsidP="007C556A">
      <w:pPr>
        <w:shd w:val="clear" w:color="auto" w:fill="FFFFFF"/>
        <w:tabs>
          <w:tab w:val="left" w:leader="underscore" w:pos="3676"/>
        </w:tabs>
        <w:spacing w:after="120"/>
        <w:rPr>
          <w:rFonts w:ascii="Times New Roman" w:hAnsi="Times New Roman"/>
          <w:b/>
          <w:bCs/>
          <w:i/>
          <w:iCs/>
        </w:rPr>
      </w:pPr>
      <w:r>
        <w:rPr>
          <w:rFonts w:ascii="Times New Roman" w:hAnsi="Times New Roman"/>
          <w:b/>
          <w:bCs/>
          <w:i/>
          <w:iCs/>
        </w:rPr>
        <w:t>Summary</w:t>
      </w:r>
      <w:r w:rsidRPr="007C556A">
        <w:rPr>
          <w:rFonts w:ascii="Times New Roman" w:hAnsi="Times New Roman"/>
          <w:b/>
          <w:bCs/>
          <w:i/>
          <w:iCs/>
        </w:rPr>
        <w:t xml:space="preserve"> </w:t>
      </w:r>
      <w:r>
        <w:rPr>
          <w:rFonts w:ascii="Times New Roman" w:hAnsi="Times New Roman"/>
          <w:b/>
          <w:bCs/>
          <w:i/>
          <w:iCs/>
        </w:rPr>
        <w:t>Presentation</w:t>
      </w:r>
    </w:p>
    <w:p w14:paraId="3BFF257A" w14:textId="19E22CA1" w:rsidR="007C556A" w:rsidRDefault="007C556A" w:rsidP="007C556A">
      <w:pPr>
        <w:shd w:val="clear" w:color="auto" w:fill="FFFFFF"/>
        <w:tabs>
          <w:tab w:val="left" w:leader="underscore" w:pos="3676"/>
        </w:tabs>
        <w:spacing w:after="0"/>
        <w:rPr>
          <w:rFonts w:ascii="Times New Roman" w:hAnsi="Times New Roman"/>
        </w:rPr>
      </w:pPr>
      <w:r w:rsidRPr="007C556A">
        <w:rPr>
          <w:rFonts w:ascii="Times New Roman" w:hAnsi="Times New Roman"/>
        </w:rPr>
        <w:t xml:space="preserve">At the conclusion of the study, the Recipient and appropriate technical leads will give a </w:t>
      </w:r>
      <w:r>
        <w:rPr>
          <w:rFonts w:ascii="Times New Roman" w:hAnsi="Times New Roman"/>
        </w:rPr>
        <w:t xml:space="preserve">presentation </w:t>
      </w:r>
      <w:r w:rsidRPr="007C556A">
        <w:rPr>
          <w:rFonts w:ascii="Times New Roman" w:hAnsi="Times New Roman"/>
        </w:rPr>
        <w:t xml:space="preserve">to BOEM staff and invited participants summarizing the study and major findings. This </w:t>
      </w:r>
      <w:r>
        <w:rPr>
          <w:rFonts w:ascii="Times New Roman" w:hAnsi="Times New Roman"/>
        </w:rPr>
        <w:t xml:space="preserve">presentation </w:t>
      </w:r>
      <w:r w:rsidRPr="007C556A">
        <w:rPr>
          <w:rFonts w:ascii="Times New Roman" w:hAnsi="Times New Roman"/>
        </w:rPr>
        <w:t>can be conducted in-person at BOEM’s Camarillo Office or virtually</w:t>
      </w:r>
      <w:r>
        <w:rPr>
          <w:rFonts w:ascii="Times New Roman" w:hAnsi="Times New Roman"/>
        </w:rPr>
        <w:t xml:space="preserve"> (as a webinar)</w:t>
      </w:r>
      <w:r w:rsidRPr="007C556A">
        <w:rPr>
          <w:rFonts w:ascii="Times New Roman" w:hAnsi="Times New Roman"/>
        </w:rPr>
        <w:t>.</w:t>
      </w:r>
    </w:p>
    <w:p w14:paraId="7B24A093" w14:textId="77777777" w:rsidR="001B6AD1" w:rsidRDefault="001B6AD1" w:rsidP="001B6AD1">
      <w:pPr>
        <w:spacing w:after="0"/>
        <w:rPr>
          <w:rFonts w:ascii="Times New Roman" w:hAnsi="Times New Roman"/>
        </w:rPr>
      </w:pPr>
    </w:p>
    <w:p w14:paraId="47311732" w14:textId="77DD63AF" w:rsidR="001B6AD1" w:rsidRPr="00D4455B" w:rsidRDefault="001B6AD1" w:rsidP="001B6AD1">
      <w:pPr>
        <w:spacing w:after="120"/>
        <w:rPr>
          <w:rFonts w:ascii="Times New Roman" w:hAnsi="Times New Roman"/>
          <w:b/>
          <w:bCs/>
          <w:i/>
          <w:iCs/>
        </w:rPr>
      </w:pPr>
      <w:r w:rsidRPr="00D4455B">
        <w:rPr>
          <w:rFonts w:ascii="Times New Roman" w:hAnsi="Times New Roman"/>
          <w:b/>
          <w:bCs/>
          <w:i/>
          <w:iCs/>
        </w:rPr>
        <w:t>Section 508 Compliance</w:t>
      </w:r>
    </w:p>
    <w:p w14:paraId="4153B34E" w14:textId="77777777" w:rsidR="001B6AD1" w:rsidRDefault="001B6AD1" w:rsidP="001B6AD1">
      <w:pPr>
        <w:spacing w:after="0"/>
        <w:rPr>
          <w:rFonts w:ascii="Times New Roman" w:hAnsi="Times New Roman"/>
        </w:rPr>
      </w:pPr>
      <w:r w:rsidRPr="001B6AD1">
        <w:rPr>
          <w:rFonts w:ascii="Times New Roman" w:hAnsi="Times New Roman"/>
        </w:rPr>
        <w:t>Section 508 of the Rehabilitation Act of 1973 (found at 29 U.S.C. 794d) requires access to and use of information by individuals with disabilities. A deliverable such as electronic reports (e.g., PDF files) to be placed on the web (either on the agency’s web server or the company’s), video footage, or other electronic data such as CD-ROMs to be distributed, are subject to Section 508 guidelines. Simplified, this means that PDF files need to be formatted so that they are “readable” by assistive technology devices such as screen readers. Video footage must be closed captioned. CD-ROMs which contain HTML, PDF, or word processor files must be accessible.</w:t>
      </w:r>
    </w:p>
    <w:p w14:paraId="5D0A084A" w14:textId="77777777" w:rsidR="007C556A" w:rsidRPr="009F5A0F" w:rsidRDefault="007C556A" w:rsidP="007C556A">
      <w:pPr>
        <w:shd w:val="clear" w:color="auto" w:fill="FFFFFF"/>
        <w:tabs>
          <w:tab w:val="left" w:leader="underscore" w:pos="3676"/>
        </w:tabs>
        <w:spacing w:after="0"/>
        <w:rPr>
          <w:rFonts w:ascii="Times New Roman" w:hAnsi="Times New Roman"/>
        </w:rPr>
      </w:pPr>
    </w:p>
    <w:p w14:paraId="51BB1F72" w14:textId="77777777" w:rsidR="001B6AD1" w:rsidRPr="009F5A0F" w:rsidRDefault="001B6AD1" w:rsidP="001B6AD1">
      <w:pPr>
        <w:spacing w:after="0"/>
        <w:rPr>
          <w:rFonts w:ascii="Times New Roman" w:hAnsi="Times New Roman"/>
        </w:rPr>
      </w:pPr>
    </w:p>
    <w:p w14:paraId="7EE01DBC" w14:textId="27A41CBE" w:rsidR="005D2F60" w:rsidRPr="002B34B7" w:rsidRDefault="002B3651" w:rsidP="008274D2">
      <w:pPr>
        <w:pStyle w:val="Heading1"/>
        <w:spacing w:after="120"/>
        <w:rPr>
          <w:b w:val="0"/>
        </w:rPr>
      </w:pPr>
      <w:r w:rsidRPr="009F5A0F">
        <w:rPr>
          <w:rFonts w:eastAsia="Georgia"/>
        </w:rPr>
        <w:t>REFERENCES</w:t>
      </w:r>
    </w:p>
    <w:p w14:paraId="0A8A4340" w14:textId="77777777" w:rsidR="00D76301" w:rsidRPr="00D76301" w:rsidRDefault="00D76301" w:rsidP="00713BA3">
      <w:pPr>
        <w:spacing w:after="120"/>
        <w:ind w:left="720" w:hanging="720"/>
        <w:rPr>
          <w:rFonts w:ascii="Times New Roman" w:hAnsi="Times New Roman"/>
        </w:rPr>
      </w:pPr>
      <w:proofErr w:type="spellStart"/>
      <w:r w:rsidRPr="00D76301">
        <w:rPr>
          <w:rFonts w:ascii="Times New Roman" w:hAnsi="Times New Roman"/>
        </w:rPr>
        <w:t>Bograd</w:t>
      </w:r>
      <w:proofErr w:type="spellEnd"/>
      <w:r w:rsidRPr="00D76301">
        <w:rPr>
          <w:rFonts w:ascii="Times New Roman" w:hAnsi="Times New Roman"/>
        </w:rPr>
        <w:t xml:space="preserve"> SJ, Castro CG, Di Lorenzo E, Palacios DM, Bailey H, Gilly W, Chavez FP. 2008. Oxygen declines and the shoaling of the hypoxic boundary in the California Current. Geophysical Research Letters 35:1–6.</w:t>
      </w:r>
    </w:p>
    <w:p w14:paraId="75429A01" w14:textId="77777777" w:rsidR="00D76301" w:rsidRPr="00D76301" w:rsidRDefault="00D76301" w:rsidP="00713BA3">
      <w:pPr>
        <w:spacing w:after="120"/>
        <w:ind w:left="720" w:hanging="720"/>
        <w:rPr>
          <w:rFonts w:ascii="Times New Roman" w:hAnsi="Times New Roman"/>
        </w:rPr>
      </w:pPr>
      <w:proofErr w:type="spellStart"/>
      <w:r w:rsidRPr="00D76301">
        <w:rPr>
          <w:rFonts w:ascii="Times New Roman" w:hAnsi="Times New Roman"/>
        </w:rPr>
        <w:t>Bograd</w:t>
      </w:r>
      <w:proofErr w:type="spellEnd"/>
      <w:r w:rsidRPr="00D76301">
        <w:rPr>
          <w:rFonts w:ascii="Times New Roman" w:hAnsi="Times New Roman"/>
        </w:rPr>
        <w:t xml:space="preserve"> SJ, Schroeder ID, </w:t>
      </w:r>
      <w:proofErr w:type="spellStart"/>
      <w:r w:rsidRPr="00D76301">
        <w:rPr>
          <w:rFonts w:ascii="Times New Roman" w:hAnsi="Times New Roman"/>
        </w:rPr>
        <w:t>Jacox</w:t>
      </w:r>
      <w:proofErr w:type="spellEnd"/>
      <w:r w:rsidRPr="00D76301">
        <w:rPr>
          <w:rFonts w:ascii="Times New Roman" w:hAnsi="Times New Roman"/>
        </w:rPr>
        <w:t xml:space="preserve"> MG. 2019. A water mass history of the Southern California current system. Geophysical Research Letters 46:6690–6698.</w:t>
      </w:r>
    </w:p>
    <w:p w14:paraId="171B1B91" w14:textId="77777777" w:rsidR="00D76301" w:rsidRPr="00D76301" w:rsidRDefault="00D76301" w:rsidP="00713BA3">
      <w:pPr>
        <w:autoSpaceDE w:val="0"/>
        <w:autoSpaceDN w:val="0"/>
        <w:adjustRightInd w:val="0"/>
        <w:spacing w:after="120"/>
        <w:ind w:left="720" w:hanging="720"/>
        <w:rPr>
          <w:rFonts w:ascii="Times New Roman" w:hAnsi="Times New Roman"/>
        </w:rPr>
      </w:pPr>
      <w:r w:rsidRPr="00D76301">
        <w:rPr>
          <w:rFonts w:ascii="Times New Roman" w:hAnsi="Times New Roman"/>
        </w:rPr>
        <w:t xml:space="preserve">Gillett DJ, Lovell LL, Schiff KC. 2017. Southern California Bight 2013 Regional Monitoring Program: Volume VI Benthic Infauna. Southern California Coastal Water Research Project, Costa Mesa, CA. </w:t>
      </w:r>
      <w:hyperlink r:id="rId12" w:history="1">
        <w:r w:rsidRPr="00D76301">
          <w:rPr>
            <w:rStyle w:val="Hyperlink"/>
            <w:rFonts w:ascii="Times New Roman" w:hAnsi="Times New Roman"/>
          </w:rPr>
          <w:t>http://www.sccwrp.org/ResearchAreas/RegionalMonitoring</w:t>
        </w:r>
      </w:hyperlink>
    </w:p>
    <w:p w14:paraId="05FD3F41" w14:textId="77777777" w:rsidR="00D76301" w:rsidRPr="00D76301" w:rsidRDefault="00D76301" w:rsidP="00713BA3">
      <w:pPr>
        <w:pStyle w:val="SDPBodytext"/>
        <w:spacing w:after="120"/>
        <w:ind w:left="720" w:hanging="720"/>
        <w:rPr>
          <w:rFonts w:ascii="Times New Roman" w:hAnsi="Times New Roman" w:cs="Times New Roman"/>
          <w:sz w:val="24"/>
          <w:szCs w:val="24"/>
        </w:rPr>
      </w:pPr>
      <w:r w:rsidRPr="00D76301">
        <w:rPr>
          <w:rFonts w:ascii="Times New Roman" w:hAnsi="Times New Roman" w:cs="Times New Roman"/>
          <w:sz w:val="24"/>
          <w:szCs w:val="24"/>
        </w:rPr>
        <w:t xml:space="preserve">Gillett DJ, Gilbane L, Schiff KC. 2019. Benthic infauna of the Southern California Bight continental slope: Characterizing community structure for the development of an index of disturbance. U.S. Department of the Interior, Bureau of Ocean Energy Management, Pacific OCS Region, Camarillo, CA. OCS Study BOEM 2019-050. 166 p. </w:t>
      </w:r>
      <w:hyperlink r:id="rId13" w:history="1">
        <w:r w:rsidRPr="00D76301">
          <w:rPr>
            <w:rStyle w:val="Hyperlink"/>
            <w:rFonts w:ascii="Times New Roman" w:hAnsi="Times New Roman" w:cs="Times New Roman"/>
            <w:sz w:val="24"/>
            <w:szCs w:val="24"/>
          </w:rPr>
          <w:t>https://espis.boem.gov/final%20reports/BOEM_2019-050.pdf</w:t>
        </w:r>
      </w:hyperlink>
    </w:p>
    <w:p w14:paraId="5F704F38" w14:textId="77777777" w:rsidR="00D76301" w:rsidRPr="00D76301" w:rsidRDefault="00D76301" w:rsidP="00713BA3">
      <w:pPr>
        <w:pStyle w:val="SDPBodytext"/>
        <w:spacing w:after="120"/>
        <w:ind w:left="720" w:hanging="720"/>
        <w:rPr>
          <w:rFonts w:ascii="Times New Roman" w:hAnsi="Times New Roman" w:cs="Times New Roman"/>
          <w:sz w:val="24"/>
          <w:szCs w:val="24"/>
        </w:rPr>
      </w:pPr>
      <w:r w:rsidRPr="00D76301">
        <w:rPr>
          <w:rFonts w:ascii="Times New Roman" w:hAnsi="Times New Roman" w:cs="Times New Roman"/>
          <w:sz w:val="24"/>
          <w:szCs w:val="24"/>
        </w:rPr>
        <w:lastRenderedPageBreak/>
        <w:t xml:space="preserve">Gillett DJ, Gilbane L, Schiff KC. 2020. Benthic habitat condition of the continental shelf surrounding oil and gas platforms in the Santa Barbara Channel, southern California. Marine Pollution Bulletin 160 (111662). </w:t>
      </w:r>
      <w:hyperlink r:id="rId14" w:history="1">
        <w:proofErr w:type="spellStart"/>
        <w:r w:rsidRPr="00D76301">
          <w:rPr>
            <w:rStyle w:val="Hyperlink"/>
            <w:rFonts w:ascii="Times New Roman" w:hAnsi="Times New Roman" w:cs="Times New Roman"/>
            <w:sz w:val="24"/>
            <w:szCs w:val="24"/>
          </w:rPr>
          <w:t>doi</w:t>
        </w:r>
        <w:proofErr w:type="spellEnd"/>
        <w:r w:rsidRPr="00D76301">
          <w:rPr>
            <w:rStyle w:val="Hyperlink"/>
            <w:rFonts w:ascii="Times New Roman" w:hAnsi="Times New Roman" w:cs="Times New Roman"/>
            <w:sz w:val="24"/>
            <w:szCs w:val="24"/>
          </w:rPr>
          <w:t>: 10.1016/j.marpolbul.2020.111662</w:t>
        </w:r>
      </w:hyperlink>
    </w:p>
    <w:p w14:paraId="729BF06E" w14:textId="77777777" w:rsidR="00D76301" w:rsidRPr="00D76301" w:rsidRDefault="00D76301" w:rsidP="00713BA3">
      <w:pPr>
        <w:pStyle w:val="SDPBodytext"/>
        <w:spacing w:after="120"/>
        <w:ind w:left="720" w:hanging="720"/>
        <w:rPr>
          <w:rFonts w:ascii="Times New Roman" w:hAnsi="Times New Roman" w:cs="Times New Roman"/>
          <w:sz w:val="24"/>
          <w:szCs w:val="24"/>
        </w:rPr>
      </w:pPr>
      <w:r w:rsidRPr="00D76301">
        <w:rPr>
          <w:rFonts w:ascii="Times New Roman" w:hAnsi="Times New Roman" w:cs="Times New Roman"/>
          <w:sz w:val="24"/>
          <w:szCs w:val="24"/>
        </w:rPr>
        <w:t xml:space="preserve">Gillett DJ, Gilbane L, Schiff KC. 2021. Characterizing community structure of benthic infauna from the continental slope of the Southern California Bight. Frontiers in Marine Science 8:605858. </w:t>
      </w:r>
      <w:hyperlink r:id="rId15" w:history="1">
        <w:proofErr w:type="spellStart"/>
        <w:r w:rsidRPr="00D76301">
          <w:rPr>
            <w:rStyle w:val="Hyperlink"/>
            <w:rFonts w:ascii="Times New Roman" w:hAnsi="Times New Roman" w:cs="Times New Roman"/>
            <w:sz w:val="24"/>
            <w:szCs w:val="24"/>
          </w:rPr>
          <w:t>doi</w:t>
        </w:r>
        <w:proofErr w:type="spellEnd"/>
        <w:r w:rsidRPr="00D76301">
          <w:rPr>
            <w:rStyle w:val="Hyperlink"/>
            <w:rFonts w:ascii="Times New Roman" w:hAnsi="Times New Roman" w:cs="Times New Roman"/>
            <w:sz w:val="24"/>
            <w:szCs w:val="24"/>
          </w:rPr>
          <w:t>: 10.3389/fmars.2021.605858</w:t>
        </w:r>
      </w:hyperlink>
    </w:p>
    <w:p w14:paraId="1E305720" w14:textId="77777777" w:rsidR="00D35472" w:rsidRPr="002B34B7" w:rsidRDefault="00D35472" w:rsidP="00713BA3">
      <w:pPr>
        <w:widowControl w:val="0"/>
        <w:spacing w:after="0"/>
        <w:ind w:left="720" w:hanging="720"/>
        <w:rPr>
          <w:rFonts w:ascii="Times New Roman" w:hAnsi="Times New Roman"/>
        </w:rPr>
      </w:pPr>
    </w:p>
    <w:p w14:paraId="352C2C37" w14:textId="77777777" w:rsidR="007B5007" w:rsidRPr="009F5A0F" w:rsidRDefault="007B5007" w:rsidP="008274D2">
      <w:pPr>
        <w:pStyle w:val="Heading1"/>
        <w:spacing w:after="120"/>
      </w:pPr>
      <w:r w:rsidRPr="009F5A0F">
        <w:t>DELIVERABLES, DISTRIBUTION, AND DUE DATES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5"/>
        <w:gridCol w:w="3111"/>
        <w:gridCol w:w="3104"/>
      </w:tblGrid>
      <w:tr w:rsidR="00357B78" w:rsidRPr="009F5A0F" w14:paraId="1A8B63D9" w14:textId="77777777" w:rsidTr="00713BA3">
        <w:trPr>
          <w:cantSplit/>
          <w:trHeight w:val="432"/>
          <w:tblHeader/>
        </w:trPr>
        <w:tc>
          <w:tcPr>
            <w:tcW w:w="3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15" w:type="dxa"/>
              <w:bottom w:w="72" w:type="dxa"/>
              <w:right w:w="115" w:type="dxa"/>
            </w:tcMar>
            <w:vAlign w:val="center"/>
          </w:tcPr>
          <w:p w14:paraId="40B29042" w14:textId="77777777" w:rsidR="00357B78" w:rsidRPr="009F5A0F" w:rsidRDefault="00357B78" w:rsidP="00713BA3">
            <w:pPr>
              <w:widowControl w:val="0"/>
              <w:spacing w:after="0"/>
              <w:jc w:val="center"/>
              <w:rPr>
                <w:rFonts w:ascii="Times New Roman" w:hAnsi="Times New Roman"/>
              </w:rPr>
            </w:pPr>
            <w:r w:rsidRPr="009F5A0F">
              <w:rPr>
                <w:rFonts w:ascii="Times New Roman" w:hAnsi="Times New Roman"/>
              </w:rPr>
              <w:t>DELIVERABLE</w:t>
            </w:r>
          </w:p>
        </w:tc>
        <w:tc>
          <w:tcPr>
            <w:tcW w:w="3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15" w:type="dxa"/>
              <w:bottom w:w="72" w:type="dxa"/>
              <w:right w:w="115" w:type="dxa"/>
            </w:tcMar>
            <w:vAlign w:val="center"/>
          </w:tcPr>
          <w:p w14:paraId="1D550D38" w14:textId="77777777" w:rsidR="00357B78" w:rsidRPr="009F5A0F" w:rsidRDefault="00357B78" w:rsidP="00713BA3">
            <w:pPr>
              <w:widowControl w:val="0"/>
              <w:spacing w:after="0"/>
              <w:jc w:val="center"/>
              <w:rPr>
                <w:rFonts w:ascii="Times New Roman" w:hAnsi="Times New Roman"/>
              </w:rPr>
            </w:pPr>
            <w:r w:rsidRPr="009F5A0F">
              <w:rPr>
                <w:rFonts w:ascii="Times New Roman" w:hAnsi="Times New Roman"/>
              </w:rPr>
              <w:t>DISTRIBUTION</w:t>
            </w:r>
          </w:p>
        </w:tc>
        <w:tc>
          <w:tcPr>
            <w:tcW w:w="3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15" w:type="dxa"/>
              <w:bottom w:w="72" w:type="dxa"/>
              <w:right w:w="115" w:type="dxa"/>
            </w:tcMar>
            <w:vAlign w:val="center"/>
          </w:tcPr>
          <w:p w14:paraId="62E8DDA1" w14:textId="77777777" w:rsidR="00357B78" w:rsidRPr="009F5A0F" w:rsidRDefault="00357B78" w:rsidP="00713BA3">
            <w:pPr>
              <w:widowControl w:val="0"/>
              <w:spacing w:after="0"/>
              <w:jc w:val="center"/>
              <w:rPr>
                <w:rFonts w:ascii="Times New Roman" w:hAnsi="Times New Roman"/>
              </w:rPr>
            </w:pPr>
            <w:r w:rsidRPr="009F5A0F">
              <w:rPr>
                <w:rFonts w:ascii="Times New Roman" w:hAnsi="Times New Roman"/>
              </w:rPr>
              <w:t>DUE</w:t>
            </w:r>
          </w:p>
        </w:tc>
      </w:tr>
      <w:tr w:rsidR="00357B78" w:rsidRPr="009F5A0F" w14:paraId="054D104B" w14:textId="77777777" w:rsidTr="00713BA3">
        <w:trPr>
          <w:cantSplit/>
        </w:trPr>
        <w:tc>
          <w:tcPr>
            <w:tcW w:w="313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082470F" w14:textId="33C39573" w:rsidR="00357B78" w:rsidRPr="009F5A0F" w:rsidRDefault="00357B78" w:rsidP="009B014B">
            <w:pPr>
              <w:widowControl w:val="0"/>
              <w:tabs>
                <w:tab w:val="left" w:pos="288"/>
              </w:tabs>
              <w:spacing w:after="0"/>
              <w:ind w:left="288" w:hanging="288"/>
              <w:rPr>
                <w:rFonts w:ascii="Times New Roman" w:hAnsi="Times New Roman"/>
              </w:rPr>
            </w:pPr>
            <w:r w:rsidRPr="009F5A0F">
              <w:rPr>
                <w:rFonts w:ascii="Times New Roman" w:hAnsi="Times New Roman"/>
              </w:rPr>
              <w:t>A.</w:t>
            </w:r>
            <w:r w:rsidR="009B014B">
              <w:rPr>
                <w:rFonts w:ascii="Times New Roman" w:hAnsi="Times New Roman"/>
              </w:rPr>
              <w:tab/>
            </w:r>
            <w:r w:rsidRPr="009F5A0F">
              <w:rPr>
                <w:rFonts w:ascii="Times New Roman" w:hAnsi="Times New Roman"/>
              </w:rPr>
              <w:t xml:space="preserve">Post </w:t>
            </w:r>
            <w:r w:rsidR="00FE0E9B">
              <w:rPr>
                <w:rFonts w:ascii="Times New Roman" w:hAnsi="Times New Roman"/>
              </w:rPr>
              <w:t>Award</w:t>
            </w:r>
            <w:r w:rsidRPr="009F5A0F">
              <w:rPr>
                <w:rFonts w:ascii="Times New Roman" w:hAnsi="Times New Roman"/>
              </w:rPr>
              <w:t xml:space="preserve"> Meeting and Summary</w:t>
            </w:r>
          </w:p>
        </w:tc>
        <w:tc>
          <w:tcPr>
            <w:tcW w:w="3111"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3F966DA" w14:textId="1C55779C" w:rsidR="00FE0E9B" w:rsidRPr="00FE0E9B" w:rsidRDefault="00FE0E9B" w:rsidP="00713BA3">
            <w:pPr>
              <w:spacing w:after="0"/>
              <w:ind w:left="267" w:hanging="267"/>
              <w:rPr>
                <w:rFonts w:ascii="Times New Roman" w:hAnsi="Times New Roman"/>
              </w:rPr>
            </w:pPr>
            <w:r w:rsidRPr="00FE0E9B">
              <w:rPr>
                <w:rFonts w:ascii="Times New Roman" w:hAnsi="Times New Roman"/>
              </w:rPr>
              <w:t>ESP</w:t>
            </w:r>
            <w:r w:rsidR="00D234F8">
              <w:rPr>
                <w:rFonts w:ascii="Times New Roman" w:hAnsi="Times New Roman"/>
              </w:rPr>
              <w:t xml:space="preserve">R </w:t>
            </w:r>
            <w:r w:rsidRPr="00FE0E9B">
              <w:rPr>
                <w:rFonts w:ascii="Times New Roman" w:hAnsi="Times New Roman"/>
              </w:rPr>
              <w:t>—One (1) electronic copy</w:t>
            </w:r>
          </w:p>
          <w:p w14:paraId="3543B424" w14:textId="77777777" w:rsidR="00FE0E9B" w:rsidRPr="00FE0E9B" w:rsidRDefault="00FE0E9B" w:rsidP="00713BA3">
            <w:pPr>
              <w:spacing w:after="0"/>
              <w:ind w:left="267" w:hanging="267"/>
              <w:rPr>
                <w:rFonts w:ascii="Times New Roman" w:hAnsi="Times New Roman"/>
              </w:rPr>
            </w:pPr>
            <w:r w:rsidRPr="00FE0E9B">
              <w:rPr>
                <w:rFonts w:ascii="Times New Roman" w:hAnsi="Times New Roman"/>
              </w:rPr>
              <w:t>PO—One (1) electronic copy</w:t>
            </w:r>
          </w:p>
          <w:p w14:paraId="50ECF260" w14:textId="01D4467B" w:rsidR="006317F2" w:rsidRPr="00FE0E9B" w:rsidRDefault="00FE0E9B" w:rsidP="00713BA3">
            <w:pPr>
              <w:spacing w:after="0"/>
              <w:rPr>
                <w:rFonts w:ascii="Times New Roman" w:hAnsi="Times New Roman"/>
              </w:rPr>
            </w:pPr>
            <w:r w:rsidRPr="00FE0E9B">
              <w:rPr>
                <w:rFonts w:ascii="Times New Roman" w:hAnsi="Times New Roman"/>
              </w:rPr>
              <w:t>CO—One (1) electronic copy</w:t>
            </w:r>
          </w:p>
        </w:tc>
        <w:tc>
          <w:tcPr>
            <w:tcW w:w="3104"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8CBF090" w14:textId="65921D78" w:rsidR="00357B78" w:rsidRPr="00FE0E9B" w:rsidRDefault="00357B78" w:rsidP="009B014B">
            <w:pPr>
              <w:widowControl w:val="0"/>
              <w:spacing w:after="0"/>
              <w:rPr>
                <w:rFonts w:ascii="Times New Roman" w:hAnsi="Times New Roman"/>
              </w:rPr>
            </w:pPr>
            <w:r w:rsidRPr="00FE0E9B">
              <w:rPr>
                <w:rFonts w:ascii="Times New Roman" w:hAnsi="Times New Roman"/>
              </w:rPr>
              <w:t xml:space="preserve">Within </w:t>
            </w:r>
            <w:r w:rsidR="00FE0E9B" w:rsidRPr="00FE0E9B">
              <w:rPr>
                <w:rFonts w:ascii="Times New Roman" w:hAnsi="Times New Roman"/>
              </w:rPr>
              <w:t>two</w:t>
            </w:r>
            <w:r w:rsidRPr="00FE0E9B">
              <w:rPr>
                <w:rFonts w:ascii="Times New Roman" w:hAnsi="Times New Roman"/>
              </w:rPr>
              <w:t xml:space="preserve"> (</w:t>
            </w:r>
            <w:r w:rsidR="00FE0E9B" w:rsidRPr="00FE0E9B">
              <w:rPr>
                <w:rFonts w:ascii="Times New Roman" w:hAnsi="Times New Roman"/>
              </w:rPr>
              <w:t>2</w:t>
            </w:r>
            <w:r w:rsidRPr="00FE0E9B">
              <w:rPr>
                <w:rFonts w:ascii="Times New Roman" w:hAnsi="Times New Roman"/>
              </w:rPr>
              <w:t>) month</w:t>
            </w:r>
            <w:r w:rsidR="00FE0E9B" w:rsidRPr="00FE0E9B">
              <w:rPr>
                <w:rFonts w:ascii="Times New Roman" w:hAnsi="Times New Roman"/>
              </w:rPr>
              <w:t>s</w:t>
            </w:r>
            <w:r w:rsidRPr="00FE0E9B">
              <w:rPr>
                <w:rFonts w:ascii="Times New Roman" w:hAnsi="Times New Roman"/>
              </w:rPr>
              <w:t xml:space="preserve"> </w:t>
            </w:r>
            <w:r w:rsidR="008D17C6" w:rsidRPr="00FE0E9B">
              <w:rPr>
                <w:rFonts w:ascii="Times New Roman" w:hAnsi="Times New Roman"/>
              </w:rPr>
              <w:t xml:space="preserve">after </w:t>
            </w:r>
            <w:r w:rsidRPr="00FE0E9B">
              <w:rPr>
                <w:rFonts w:ascii="Times New Roman" w:hAnsi="Times New Roman"/>
              </w:rPr>
              <w:t>Cooperative Agreement</w:t>
            </w:r>
            <w:r w:rsidR="00A3550C">
              <w:rPr>
                <w:rFonts w:ascii="Times New Roman" w:hAnsi="Times New Roman"/>
              </w:rPr>
              <w:t xml:space="preserve"> award</w:t>
            </w:r>
            <w:r w:rsidRPr="00FE0E9B">
              <w:rPr>
                <w:rFonts w:ascii="Times New Roman" w:hAnsi="Times New Roman"/>
              </w:rPr>
              <w:t>.</w:t>
            </w:r>
          </w:p>
          <w:p w14:paraId="2D1B2451" w14:textId="35707A86" w:rsidR="00FE0E9B" w:rsidRPr="00FE0E9B" w:rsidRDefault="00FE0E9B" w:rsidP="009B014B">
            <w:pPr>
              <w:widowControl w:val="0"/>
              <w:spacing w:after="0"/>
              <w:rPr>
                <w:rFonts w:ascii="Times New Roman" w:hAnsi="Times New Roman"/>
              </w:rPr>
            </w:pPr>
            <w:r w:rsidRPr="00FE0E9B">
              <w:rPr>
                <w:rFonts w:ascii="Times New Roman" w:hAnsi="Times New Roman"/>
              </w:rPr>
              <w:t>Notes and copies of presentations due approximately two (2) weeks after meeting</w:t>
            </w:r>
            <w:r w:rsidR="000B2E80">
              <w:rPr>
                <w:rFonts w:ascii="Times New Roman" w:hAnsi="Times New Roman"/>
              </w:rPr>
              <w:t>.</w:t>
            </w:r>
          </w:p>
        </w:tc>
      </w:tr>
      <w:tr w:rsidR="00357B78" w:rsidRPr="009F5A0F" w14:paraId="4A86D36B" w14:textId="77777777" w:rsidTr="00713BA3">
        <w:trPr>
          <w:cantSplit/>
        </w:trPr>
        <w:tc>
          <w:tcPr>
            <w:tcW w:w="313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876D10E" w14:textId="1F5CAD1C" w:rsidR="00357B78" w:rsidRPr="009F5A0F" w:rsidRDefault="00357B78" w:rsidP="009B014B">
            <w:pPr>
              <w:widowControl w:val="0"/>
              <w:tabs>
                <w:tab w:val="left" w:pos="288"/>
              </w:tabs>
              <w:spacing w:after="0"/>
              <w:ind w:left="288" w:hanging="288"/>
              <w:rPr>
                <w:rFonts w:ascii="Times New Roman" w:hAnsi="Times New Roman"/>
              </w:rPr>
            </w:pPr>
            <w:r w:rsidRPr="009F5A0F">
              <w:rPr>
                <w:rFonts w:ascii="Times New Roman" w:hAnsi="Times New Roman"/>
              </w:rPr>
              <w:t>B.</w:t>
            </w:r>
            <w:r w:rsidR="009B014B">
              <w:rPr>
                <w:rFonts w:ascii="Times New Roman" w:hAnsi="Times New Roman"/>
              </w:rPr>
              <w:tab/>
            </w:r>
            <w:r w:rsidRPr="009F5A0F">
              <w:rPr>
                <w:rFonts w:ascii="Times New Roman" w:hAnsi="Times New Roman"/>
              </w:rPr>
              <w:t>Quarterly Progress Reports</w:t>
            </w:r>
          </w:p>
        </w:tc>
        <w:tc>
          <w:tcPr>
            <w:tcW w:w="3111"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D036586" w14:textId="77777777" w:rsidR="00FE0E9B" w:rsidRPr="00FE0E9B" w:rsidRDefault="00FE0E9B" w:rsidP="00713BA3">
            <w:pPr>
              <w:spacing w:after="0"/>
              <w:ind w:left="267" w:hanging="267"/>
              <w:rPr>
                <w:rFonts w:ascii="Times New Roman" w:hAnsi="Times New Roman"/>
              </w:rPr>
            </w:pPr>
            <w:r w:rsidRPr="00FE0E9B">
              <w:rPr>
                <w:rFonts w:ascii="Times New Roman" w:hAnsi="Times New Roman"/>
              </w:rPr>
              <w:t>PO—One (1) electronic copy</w:t>
            </w:r>
          </w:p>
          <w:p w14:paraId="013EEEB1" w14:textId="3EF235B6" w:rsidR="00357B78" w:rsidRPr="009F5A0F" w:rsidRDefault="00357B78" w:rsidP="00713BA3">
            <w:pPr>
              <w:widowControl w:val="0"/>
              <w:spacing w:after="0"/>
              <w:rPr>
                <w:rFonts w:ascii="Times New Roman" w:hAnsi="Times New Roman"/>
              </w:rPr>
            </w:pPr>
          </w:p>
        </w:tc>
        <w:tc>
          <w:tcPr>
            <w:tcW w:w="3104"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6579F4A" w14:textId="292A70A5" w:rsidR="00357B78" w:rsidRPr="009F5A0F" w:rsidRDefault="00357B78" w:rsidP="009B014B">
            <w:pPr>
              <w:widowControl w:val="0"/>
              <w:spacing w:after="0"/>
              <w:rPr>
                <w:rFonts w:ascii="Times New Roman" w:hAnsi="Times New Roman"/>
              </w:rPr>
            </w:pPr>
            <w:r w:rsidRPr="009F5A0F">
              <w:rPr>
                <w:rFonts w:ascii="Times New Roman" w:hAnsi="Times New Roman"/>
              </w:rPr>
              <w:t xml:space="preserve">Within </w:t>
            </w:r>
            <w:r w:rsidR="00FE0E9B">
              <w:rPr>
                <w:rFonts w:ascii="Times New Roman" w:hAnsi="Times New Roman"/>
              </w:rPr>
              <w:t xml:space="preserve">four (4) months from award and within </w:t>
            </w:r>
            <w:r w:rsidRPr="009F5A0F">
              <w:rPr>
                <w:rFonts w:ascii="Times New Roman" w:hAnsi="Times New Roman"/>
              </w:rPr>
              <w:t>2 weeks of the end of each quarter</w:t>
            </w:r>
            <w:r w:rsidR="00FE0E9B">
              <w:rPr>
                <w:rFonts w:ascii="Times New Roman" w:hAnsi="Times New Roman"/>
              </w:rPr>
              <w:t xml:space="preserve"> afterward</w:t>
            </w:r>
            <w:r w:rsidRPr="009F5A0F">
              <w:rPr>
                <w:rFonts w:ascii="Times New Roman" w:hAnsi="Times New Roman"/>
              </w:rPr>
              <w:t>.</w:t>
            </w:r>
          </w:p>
        </w:tc>
      </w:tr>
      <w:tr w:rsidR="00357B78" w:rsidRPr="009F5A0F" w14:paraId="429C43D7" w14:textId="77777777" w:rsidTr="00713BA3">
        <w:trPr>
          <w:cantSplit/>
        </w:trPr>
        <w:tc>
          <w:tcPr>
            <w:tcW w:w="313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16986A4" w14:textId="128FA34A" w:rsidR="00357B78" w:rsidRPr="009F5A0F" w:rsidRDefault="00357B78" w:rsidP="009B014B">
            <w:pPr>
              <w:widowControl w:val="0"/>
              <w:tabs>
                <w:tab w:val="left" w:pos="288"/>
              </w:tabs>
              <w:spacing w:after="0"/>
              <w:ind w:left="288" w:hanging="288"/>
              <w:rPr>
                <w:rFonts w:ascii="Times New Roman" w:hAnsi="Times New Roman"/>
              </w:rPr>
            </w:pPr>
            <w:r w:rsidRPr="009F5A0F">
              <w:rPr>
                <w:rFonts w:ascii="Times New Roman" w:hAnsi="Times New Roman"/>
              </w:rPr>
              <w:t>C.</w:t>
            </w:r>
            <w:r w:rsidR="009B014B">
              <w:rPr>
                <w:rFonts w:ascii="Times New Roman" w:hAnsi="Times New Roman"/>
              </w:rPr>
              <w:tab/>
            </w:r>
            <w:r w:rsidRPr="009F5A0F">
              <w:rPr>
                <w:rFonts w:ascii="Times New Roman" w:hAnsi="Times New Roman"/>
              </w:rPr>
              <w:t>Status Letters or Emails</w:t>
            </w:r>
          </w:p>
        </w:tc>
        <w:tc>
          <w:tcPr>
            <w:tcW w:w="3111"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85F0218" w14:textId="197C6EB8" w:rsidR="00357B78" w:rsidRPr="009F5A0F" w:rsidRDefault="00FE0E9B" w:rsidP="005F3B05">
            <w:pPr>
              <w:spacing w:after="0"/>
              <w:ind w:left="267" w:hanging="267"/>
              <w:rPr>
                <w:rFonts w:ascii="Times New Roman" w:hAnsi="Times New Roman"/>
              </w:rPr>
            </w:pPr>
            <w:r w:rsidRPr="00FE0E9B">
              <w:rPr>
                <w:rFonts w:ascii="Times New Roman" w:hAnsi="Times New Roman"/>
              </w:rPr>
              <w:t>PO—One (1) electronic copy</w:t>
            </w:r>
          </w:p>
        </w:tc>
        <w:tc>
          <w:tcPr>
            <w:tcW w:w="3104"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FE01542" w14:textId="77777777" w:rsidR="00357B78" w:rsidRPr="009F5A0F" w:rsidRDefault="00357B78" w:rsidP="009B014B">
            <w:pPr>
              <w:widowControl w:val="0"/>
              <w:spacing w:after="0"/>
              <w:rPr>
                <w:rFonts w:ascii="Times New Roman" w:hAnsi="Times New Roman"/>
              </w:rPr>
            </w:pPr>
            <w:r w:rsidRPr="009F5A0F">
              <w:rPr>
                <w:rFonts w:ascii="Times New Roman" w:hAnsi="Times New Roman"/>
              </w:rPr>
              <w:t>Variable</w:t>
            </w:r>
          </w:p>
        </w:tc>
      </w:tr>
      <w:tr w:rsidR="00357B78" w:rsidRPr="009F5A0F" w14:paraId="7497D15B" w14:textId="77777777" w:rsidTr="00713BA3">
        <w:trPr>
          <w:cantSplit/>
        </w:trPr>
        <w:tc>
          <w:tcPr>
            <w:tcW w:w="313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FE37827" w14:textId="08116504" w:rsidR="00357B78" w:rsidRPr="009F5A0F" w:rsidRDefault="00357B78" w:rsidP="009B014B">
            <w:pPr>
              <w:widowControl w:val="0"/>
              <w:tabs>
                <w:tab w:val="left" w:pos="288"/>
              </w:tabs>
              <w:spacing w:after="0"/>
              <w:ind w:left="288" w:hanging="288"/>
              <w:rPr>
                <w:rFonts w:ascii="Times New Roman" w:hAnsi="Times New Roman"/>
              </w:rPr>
            </w:pPr>
            <w:r w:rsidRPr="009F5A0F">
              <w:rPr>
                <w:rFonts w:ascii="Times New Roman" w:hAnsi="Times New Roman"/>
              </w:rPr>
              <w:t>D.</w:t>
            </w:r>
            <w:r w:rsidR="009B014B">
              <w:rPr>
                <w:rFonts w:ascii="Times New Roman" w:hAnsi="Times New Roman"/>
              </w:rPr>
              <w:tab/>
            </w:r>
            <w:r w:rsidR="00A04D7A">
              <w:rPr>
                <w:rFonts w:ascii="Times New Roman" w:hAnsi="Times New Roman"/>
              </w:rPr>
              <w:t xml:space="preserve">Abstracts, </w:t>
            </w:r>
            <w:r w:rsidRPr="009F5A0F">
              <w:rPr>
                <w:rFonts w:ascii="Times New Roman" w:hAnsi="Times New Roman"/>
              </w:rPr>
              <w:t>Journal Publication(s)</w:t>
            </w:r>
          </w:p>
        </w:tc>
        <w:tc>
          <w:tcPr>
            <w:tcW w:w="3111"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3A69066" w14:textId="765FB0D7" w:rsidR="00FE0E9B" w:rsidRPr="00FE0E9B" w:rsidRDefault="00FE0E9B" w:rsidP="00713BA3">
            <w:pPr>
              <w:spacing w:after="0"/>
              <w:ind w:left="267" w:hanging="267"/>
              <w:rPr>
                <w:rFonts w:ascii="Times New Roman" w:hAnsi="Times New Roman"/>
              </w:rPr>
            </w:pPr>
            <w:r w:rsidRPr="00FE0E9B">
              <w:rPr>
                <w:rFonts w:ascii="Times New Roman" w:hAnsi="Times New Roman"/>
              </w:rPr>
              <w:t>ESP</w:t>
            </w:r>
            <w:r w:rsidR="00D234F8">
              <w:rPr>
                <w:rFonts w:ascii="Times New Roman" w:hAnsi="Times New Roman"/>
              </w:rPr>
              <w:t>R</w:t>
            </w:r>
            <w:r w:rsidRPr="00FE0E9B">
              <w:rPr>
                <w:rFonts w:ascii="Times New Roman" w:hAnsi="Times New Roman"/>
              </w:rPr>
              <w:t>—One (1) electronic copy</w:t>
            </w:r>
          </w:p>
          <w:p w14:paraId="38C2E9D0" w14:textId="39F12EA7" w:rsidR="00FE0E9B" w:rsidRPr="00FE0E9B" w:rsidRDefault="00FE0E9B" w:rsidP="00713BA3">
            <w:pPr>
              <w:spacing w:after="0"/>
              <w:ind w:left="267" w:hanging="267"/>
              <w:rPr>
                <w:rFonts w:ascii="Times New Roman" w:hAnsi="Times New Roman"/>
              </w:rPr>
            </w:pPr>
            <w:r w:rsidRPr="00FE0E9B">
              <w:rPr>
                <w:rFonts w:ascii="Times New Roman" w:hAnsi="Times New Roman"/>
              </w:rPr>
              <w:t>PO—One (1) electronic copy of draft manuscript(s) including associated tables and figures, and one (1) electronic copy of journal publications, one (1) electronic copy of final oral presentation(s) and displayed and available on website.</w:t>
            </w:r>
          </w:p>
          <w:p w14:paraId="54856355" w14:textId="28909B91" w:rsidR="00357B78" w:rsidRPr="00FE0E9B" w:rsidRDefault="00FE0E9B" w:rsidP="00713BA3">
            <w:pPr>
              <w:widowControl w:val="0"/>
              <w:spacing w:after="0"/>
              <w:rPr>
                <w:rFonts w:ascii="Times New Roman" w:hAnsi="Times New Roman"/>
              </w:rPr>
            </w:pPr>
            <w:r w:rsidRPr="00FE0E9B">
              <w:rPr>
                <w:rFonts w:ascii="Times New Roman" w:hAnsi="Times New Roman"/>
              </w:rPr>
              <w:t>CO—One (1) copy of transmittal letter only</w:t>
            </w:r>
          </w:p>
        </w:tc>
        <w:tc>
          <w:tcPr>
            <w:tcW w:w="3104"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FC21B3B" w14:textId="71DF559C" w:rsidR="00FE0E9B" w:rsidRPr="00FE0E9B" w:rsidRDefault="00FE0E9B" w:rsidP="009B014B">
            <w:pPr>
              <w:spacing w:after="0"/>
              <w:rPr>
                <w:rFonts w:ascii="Times New Roman" w:hAnsi="Times New Roman"/>
              </w:rPr>
            </w:pPr>
            <w:r w:rsidRPr="00FE0E9B">
              <w:rPr>
                <w:rFonts w:ascii="Times New Roman" w:hAnsi="Times New Roman"/>
              </w:rPr>
              <w:t xml:space="preserve">Draft manuscript(s) </w:t>
            </w:r>
            <w:r w:rsidR="00A3550C">
              <w:rPr>
                <w:rFonts w:ascii="Times New Roman" w:hAnsi="Times New Roman"/>
              </w:rPr>
              <w:t xml:space="preserve">of abstract(s) </w:t>
            </w:r>
            <w:r w:rsidRPr="00FE0E9B">
              <w:rPr>
                <w:rFonts w:ascii="Times New Roman" w:hAnsi="Times New Roman"/>
              </w:rPr>
              <w:t xml:space="preserve">or </w:t>
            </w:r>
            <w:r w:rsidR="00A3550C">
              <w:rPr>
                <w:rFonts w:ascii="Times New Roman" w:hAnsi="Times New Roman"/>
              </w:rPr>
              <w:t xml:space="preserve">journal publications, and </w:t>
            </w:r>
            <w:r w:rsidRPr="00FE0E9B">
              <w:rPr>
                <w:rFonts w:ascii="Times New Roman" w:hAnsi="Times New Roman"/>
              </w:rPr>
              <w:t>draft oral presentation</w:t>
            </w:r>
            <w:r w:rsidR="00A3550C">
              <w:rPr>
                <w:rFonts w:ascii="Times New Roman" w:hAnsi="Times New Roman"/>
              </w:rPr>
              <w:t>(s)</w:t>
            </w:r>
            <w:r w:rsidRPr="00FE0E9B">
              <w:rPr>
                <w:rFonts w:ascii="Times New Roman" w:hAnsi="Times New Roman"/>
              </w:rPr>
              <w:t xml:space="preserve"> </w:t>
            </w:r>
            <w:r w:rsidR="00A3550C">
              <w:rPr>
                <w:rFonts w:ascii="Times New Roman" w:hAnsi="Times New Roman"/>
              </w:rPr>
              <w:t xml:space="preserve">to be </w:t>
            </w:r>
            <w:r w:rsidRPr="00FE0E9B">
              <w:rPr>
                <w:rFonts w:ascii="Times New Roman" w:hAnsi="Times New Roman"/>
              </w:rPr>
              <w:t>sent to COR for review prior to formal submission</w:t>
            </w:r>
            <w:r w:rsidR="00A3550C">
              <w:rPr>
                <w:rFonts w:ascii="Times New Roman" w:hAnsi="Times New Roman"/>
              </w:rPr>
              <w:t>.</w:t>
            </w:r>
          </w:p>
          <w:p w14:paraId="349B8AEA" w14:textId="1FE4459F" w:rsidR="00FE0E9B" w:rsidRPr="00FE0E9B" w:rsidRDefault="00FE0E9B" w:rsidP="009B014B">
            <w:pPr>
              <w:spacing w:after="0"/>
              <w:rPr>
                <w:rFonts w:ascii="Times New Roman" w:hAnsi="Times New Roman"/>
              </w:rPr>
            </w:pPr>
            <w:r w:rsidRPr="00FE0E9B">
              <w:rPr>
                <w:rFonts w:ascii="Times New Roman" w:hAnsi="Times New Roman"/>
              </w:rPr>
              <w:t xml:space="preserve">May be done at any point </w:t>
            </w:r>
            <w:r w:rsidR="00A3550C">
              <w:rPr>
                <w:rFonts w:ascii="Times New Roman" w:hAnsi="Times New Roman"/>
              </w:rPr>
              <w:t>during the Cooperative Agreement</w:t>
            </w:r>
            <w:r w:rsidRPr="00FE0E9B">
              <w:rPr>
                <w:rFonts w:ascii="Times New Roman" w:hAnsi="Times New Roman"/>
              </w:rPr>
              <w:t>, or at the conclusion</w:t>
            </w:r>
            <w:r w:rsidR="00A3550C">
              <w:rPr>
                <w:rFonts w:ascii="Times New Roman" w:hAnsi="Times New Roman"/>
              </w:rPr>
              <w:t>.</w:t>
            </w:r>
          </w:p>
          <w:p w14:paraId="1C4094C4" w14:textId="74923426" w:rsidR="00357B78" w:rsidRPr="00FE0E9B" w:rsidRDefault="00357B78" w:rsidP="009B014B">
            <w:pPr>
              <w:widowControl w:val="0"/>
              <w:spacing w:after="0"/>
              <w:rPr>
                <w:rFonts w:ascii="Times New Roman" w:hAnsi="Times New Roman"/>
              </w:rPr>
            </w:pPr>
          </w:p>
        </w:tc>
      </w:tr>
      <w:tr w:rsidR="00357B78" w:rsidRPr="009F5A0F" w14:paraId="7C182363" w14:textId="77777777" w:rsidTr="00713BA3">
        <w:trPr>
          <w:cantSplit/>
        </w:trPr>
        <w:tc>
          <w:tcPr>
            <w:tcW w:w="313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F478C10" w14:textId="0F012DB8" w:rsidR="00357B78" w:rsidRPr="009F5A0F" w:rsidRDefault="00357B78" w:rsidP="009B014B">
            <w:pPr>
              <w:widowControl w:val="0"/>
              <w:tabs>
                <w:tab w:val="left" w:pos="288"/>
              </w:tabs>
              <w:spacing w:after="0"/>
              <w:ind w:left="288" w:hanging="288"/>
              <w:rPr>
                <w:rFonts w:ascii="Times New Roman" w:hAnsi="Times New Roman"/>
              </w:rPr>
            </w:pPr>
            <w:r w:rsidRPr="009F5A0F">
              <w:rPr>
                <w:rFonts w:ascii="Times New Roman" w:hAnsi="Times New Roman"/>
              </w:rPr>
              <w:t>E.</w:t>
            </w:r>
            <w:r w:rsidR="009B014B">
              <w:rPr>
                <w:rFonts w:ascii="Times New Roman" w:hAnsi="Times New Roman"/>
              </w:rPr>
              <w:tab/>
            </w:r>
            <w:r w:rsidRPr="009F5A0F">
              <w:rPr>
                <w:rFonts w:ascii="Times New Roman" w:hAnsi="Times New Roman"/>
              </w:rPr>
              <w:t>Draft Final Synthesis Report</w:t>
            </w:r>
          </w:p>
        </w:tc>
        <w:tc>
          <w:tcPr>
            <w:tcW w:w="3111"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24EADFC" w14:textId="77777777" w:rsidR="00897F1B" w:rsidRPr="00FE0E9B" w:rsidRDefault="00897F1B" w:rsidP="00713BA3">
            <w:pPr>
              <w:spacing w:after="0"/>
              <w:ind w:left="267" w:hanging="267"/>
              <w:rPr>
                <w:rFonts w:ascii="Times New Roman" w:hAnsi="Times New Roman"/>
              </w:rPr>
            </w:pPr>
            <w:r w:rsidRPr="00FE0E9B">
              <w:rPr>
                <w:rFonts w:ascii="Times New Roman" w:hAnsi="Times New Roman"/>
              </w:rPr>
              <w:t>ESP</w:t>
            </w:r>
            <w:r>
              <w:rPr>
                <w:rFonts w:ascii="Times New Roman" w:hAnsi="Times New Roman"/>
              </w:rPr>
              <w:t xml:space="preserve">R </w:t>
            </w:r>
            <w:r w:rsidRPr="00FE0E9B">
              <w:rPr>
                <w:rFonts w:ascii="Times New Roman" w:hAnsi="Times New Roman"/>
              </w:rPr>
              <w:t>—One (1) electronic copy</w:t>
            </w:r>
          </w:p>
          <w:p w14:paraId="1F753F64" w14:textId="77777777" w:rsidR="00897F1B" w:rsidRPr="00FE0E9B" w:rsidRDefault="00897F1B" w:rsidP="00713BA3">
            <w:pPr>
              <w:spacing w:after="0"/>
              <w:ind w:left="267" w:hanging="267"/>
              <w:rPr>
                <w:rFonts w:ascii="Times New Roman" w:hAnsi="Times New Roman"/>
              </w:rPr>
            </w:pPr>
            <w:r w:rsidRPr="00FE0E9B">
              <w:rPr>
                <w:rFonts w:ascii="Times New Roman" w:hAnsi="Times New Roman"/>
              </w:rPr>
              <w:t>PO—One (1) electronic copy</w:t>
            </w:r>
          </w:p>
          <w:p w14:paraId="76D53353" w14:textId="4BEB2288" w:rsidR="00357B78" w:rsidRPr="009F5A0F" w:rsidRDefault="00897F1B" w:rsidP="00713BA3">
            <w:pPr>
              <w:widowControl w:val="0"/>
              <w:spacing w:after="0"/>
              <w:rPr>
                <w:rFonts w:ascii="Times New Roman" w:hAnsi="Times New Roman"/>
              </w:rPr>
            </w:pPr>
            <w:r w:rsidRPr="00FE0E9B">
              <w:rPr>
                <w:rFonts w:ascii="Times New Roman" w:hAnsi="Times New Roman"/>
              </w:rPr>
              <w:t xml:space="preserve">CO—One (1) </w:t>
            </w:r>
            <w:r w:rsidR="00A5395B" w:rsidRPr="00FE0E9B">
              <w:rPr>
                <w:rFonts w:ascii="Times New Roman" w:hAnsi="Times New Roman"/>
              </w:rPr>
              <w:t>copy of transmittal letter only</w:t>
            </w:r>
          </w:p>
        </w:tc>
        <w:tc>
          <w:tcPr>
            <w:tcW w:w="3104"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C1EFE8C" w14:textId="27E79902" w:rsidR="00357B78" w:rsidRPr="009F5A0F" w:rsidRDefault="00F65F49" w:rsidP="009B014B">
            <w:pPr>
              <w:widowControl w:val="0"/>
              <w:spacing w:after="0"/>
              <w:rPr>
                <w:rFonts w:ascii="Times New Roman" w:hAnsi="Times New Roman"/>
              </w:rPr>
            </w:pPr>
            <w:r>
              <w:rPr>
                <w:rFonts w:ascii="Times New Roman" w:hAnsi="Times New Roman"/>
              </w:rPr>
              <w:t>Thirty-six</w:t>
            </w:r>
            <w:r w:rsidR="00BF352B" w:rsidRPr="009F5A0F">
              <w:rPr>
                <w:rFonts w:ascii="Times New Roman" w:hAnsi="Times New Roman"/>
              </w:rPr>
              <w:t xml:space="preserve"> (</w:t>
            </w:r>
            <w:r>
              <w:rPr>
                <w:rFonts w:ascii="Times New Roman" w:hAnsi="Times New Roman"/>
              </w:rPr>
              <w:t>36</w:t>
            </w:r>
            <w:r w:rsidR="00357B78" w:rsidRPr="009F5A0F">
              <w:rPr>
                <w:rFonts w:ascii="Times New Roman" w:hAnsi="Times New Roman"/>
              </w:rPr>
              <w:t xml:space="preserve">) months after Cooperative Agreement </w:t>
            </w:r>
            <w:r w:rsidR="00A3550C">
              <w:rPr>
                <w:rFonts w:ascii="Times New Roman" w:hAnsi="Times New Roman"/>
              </w:rPr>
              <w:t>a</w:t>
            </w:r>
            <w:r w:rsidR="00357B78" w:rsidRPr="009F5A0F">
              <w:rPr>
                <w:rFonts w:ascii="Times New Roman" w:hAnsi="Times New Roman"/>
              </w:rPr>
              <w:t>ward</w:t>
            </w:r>
            <w:r w:rsidR="00633203">
              <w:rPr>
                <w:rFonts w:ascii="Times New Roman" w:hAnsi="Times New Roman"/>
              </w:rPr>
              <w:t>.</w:t>
            </w:r>
          </w:p>
        </w:tc>
      </w:tr>
      <w:tr w:rsidR="004A71AE" w:rsidRPr="009F5A0F" w14:paraId="5E886A79" w14:textId="77777777" w:rsidTr="00713BA3">
        <w:trPr>
          <w:cantSplit/>
        </w:trPr>
        <w:tc>
          <w:tcPr>
            <w:tcW w:w="313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988AD14" w14:textId="2C43DE76" w:rsidR="004A71AE" w:rsidRPr="009F5A0F" w:rsidRDefault="004A71AE" w:rsidP="009B014B">
            <w:pPr>
              <w:widowControl w:val="0"/>
              <w:tabs>
                <w:tab w:val="left" w:pos="288"/>
              </w:tabs>
              <w:spacing w:after="0"/>
              <w:ind w:left="288" w:hanging="288"/>
              <w:rPr>
                <w:rFonts w:ascii="Times New Roman" w:hAnsi="Times New Roman"/>
              </w:rPr>
            </w:pPr>
            <w:r>
              <w:rPr>
                <w:rFonts w:ascii="Times New Roman" w:hAnsi="Times New Roman"/>
              </w:rPr>
              <w:lastRenderedPageBreak/>
              <w:t>F.</w:t>
            </w:r>
            <w:r w:rsidR="009B014B">
              <w:rPr>
                <w:rFonts w:ascii="Times New Roman" w:hAnsi="Times New Roman"/>
              </w:rPr>
              <w:tab/>
            </w:r>
            <w:r w:rsidR="00EA7B7F" w:rsidRPr="009F5A0F">
              <w:rPr>
                <w:rFonts w:ascii="Times New Roman" w:hAnsi="Times New Roman"/>
              </w:rPr>
              <w:t>Draft Technical Summary</w:t>
            </w:r>
          </w:p>
        </w:tc>
        <w:tc>
          <w:tcPr>
            <w:tcW w:w="3111"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E336726" w14:textId="7AE5974C" w:rsidR="00897F1B" w:rsidRPr="00FE0E9B" w:rsidRDefault="00897F1B" w:rsidP="001B6AD1">
            <w:pPr>
              <w:spacing w:after="0"/>
              <w:rPr>
                <w:rFonts w:ascii="Times New Roman" w:hAnsi="Times New Roman"/>
              </w:rPr>
            </w:pPr>
            <w:r w:rsidRPr="00FE0E9B">
              <w:rPr>
                <w:rFonts w:ascii="Times New Roman" w:hAnsi="Times New Roman"/>
              </w:rPr>
              <w:t>ESP</w:t>
            </w:r>
            <w:r>
              <w:rPr>
                <w:rFonts w:ascii="Times New Roman" w:hAnsi="Times New Roman"/>
              </w:rPr>
              <w:t>R</w:t>
            </w:r>
            <w:r w:rsidRPr="00FE0E9B">
              <w:rPr>
                <w:rFonts w:ascii="Times New Roman" w:hAnsi="Times New Roman"/>
              </w:rPr>
              <w:t>—One (1) electronic copy</w:t>
            </w:r>
          </w:p>
          <w:p w14:paraId="150905DB" w14:textId="77777777" w:rsidR="00897F1B" w:rsidRPr="00FE0E9B" w:rsidRDefault="00897F1B" w:rsidP="001B6AD1">
            <w:pPr>
              <w:spacing w:after="0"/>
              <w:rPr>
                <w:rFonts w:ascii="Times New Roman" w:hAnsi="Times New Roman"/>
              </w:rPr>
            </w:pPr>
            <w:r w:rsidRPr="00FE0E9B">
              <w:rPr>
                <w:rFonts w:ascii="Times New Roman" w:hAnsi="Times New Roman"/>
              </w:rPr>
              <w:t>PO—One (1) electronic copy</w:t>
            </w:r>
          </w:p>
          <w:p w14:paraId="6B64B819" w14:textId="78DB89F3" w:rsidR="004A71AE" w:rsidRPr="009F5A0F" w:rsidRDefault="00897F1B" w:rsidP="001B6AD1">
            <w:pPr>
              <w:widowControl w:val="0"/>
              <w:spacing w:after="0"/>
              <w:rPr>
                <w:rFonts w:ascii="Times New Roman" w:hAnsi="Times New Roman"/>
              </w:rPr>
            </w:pPr>
            <w:r w:rsidRPr="00FE0E9B">
              <w:rPr>
                <w:rFonts w:ascii="Times New Roman" w:hAnsi="Times New Roman"/>
              </w:rPr>
              <w:t xml:space="preserve">CO—One (1) </w:t>
            </w:r>
            <w:r w:rsidR="00A5395B" w:rsidRPr="00FE0E9B">
              <w:rPr>
                <w:rFonts w:ascii="Times New Roman" w:hAnsi="Times New Roman"/>
              </w:rPr>
              <w:t>copy of transmittal letter only</w:t>
            </w:r>
          </w:p>
        </w:tc>
        <w:tc>
          <w:tcPr>
            <w:tcW w:w="3104"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1F77D23" w14:textId="54EA39F1" w:rsidR="004A71AE" w:rsidRPr="009F5A0F" w:rsidRDefault="003C5444" w:rsidP="009B014B">
            <w:pPr>
              <w:widowControl w:val="0"/>
              <w:spacing w:after="0"/>
              <w:rPr>
                <w:rFonts w:ascii="Times New Roman" w:hAnsi="Times New Roman"/>
              </w:rPr>
            </w:pPr>
            <w:r w:rsidRPr="009F5A0F">
              <w:rPr>
                <w:rFonts w:ascii="Times New Roman" w:hAnsi="Times New Roman"/>
              </w:rPr>
              <w:t>Concurrent with Draft versio</w:t>
            </w:r>
            <w:r>
              <w:rPr>
                <w:rFonts w:ascii="Times New Roman" w:hAnsi="Times New Roman"/>
              </w:rPr>
              <w:t>n of Final Synthesis Report.</w:t>
            </w:r>
          </w:p>
        </w:tc>
      </w:tr>
      <w:tr w:rsidR="00357B78" w:rsidRPr="009F5A0F" w14:paraId="68CCAE8C" w14:textId="77777777" w:rsidTr="00713BA3">
        <w:trPr>
          <w:cantSplit/>
        </w:trPr>
        <w:tc>
          <w:tcPr>
            <w:tcW w:w="313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43B592E" w14:textId="38BDABCB" w:rsidR="00357B78" w:rsidRPr="009F5A0F" w:rsidRDefault="00897F1B" w:rsidP="009B014B">
            <w:pPr>
              <w:widowControl w:val="0"/>
              <w:tabs>
                <w:tab w:val="left" w:pos="288"/>
              </w:tabs>
              <w:spacing w:after="0"/>
              <w:ind w:left="288" w:hanging="288"/>
              <w:rPr>
                <w:rFonts w:ascii="Times New Roman" w:hAnsi="Times New Roman"/>
              </w:rPr>
            </w:pPr>
            <w:r>
              <w:rPr>
                <w:rFonts w:ascii="Times New Roman" w:hAnsi="Times New Roman"/>
              </w:rPr>
              <w:t>G</w:t>
            </w:r>
            <w:r w:rsidR="00357B78" w:rsidRPr="009F5A0F">
              <w:rPr>
                <w:rFonts w:ascii="Times New Roman" w:hAnsi="Times New Roman"/>
              </w:rPr>
              <w:t>.</w:t>
            </w:r>
            <w:r w:rsidR="009B014B">
              <w:rPr>
                <w:rFonts w:ascii="Times New Roman" w:hAnsi="Times New Roman"/>
              </w:rPr>
              <w:tab/>
            </w:r>
            <w:r w:rsidR="00A3550C">
              <w:rPr>
                <w:rFonts w:ascii="Times New Roman" w:hAnsi="Times New Roman"/>
              </w:rPr>
              <w:t>Final</w:t>
            </w:r>
            <w:r w:rsidR="00A3550C" w:rsidRPr="009F5A0F">
              <w:rPr>
                <w:rFonts w:ascii="Times New Roman" w:hAnsi="Times New Roman"/>
              </w:rPr>
              <w:t xml:space="preserve"> </w:t>
            </w:r>
            <w:r w:rsidR="00357B78" w:rsidRPr="009F5A0F">
              <w:rPr>
                <w:rFonts w:ascii="Times New Roman" w:hAnsi="Times New Roman"/>
              </w:rPr>
              <w:t xml:space="preserve">version of Final Synthesis Report </w:t>
            </w:r>
          </w:p>
        </w:tc>
        <w:tc>
          <w:tcPr>
            <w:tcW w:w="3111"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B483480" w14:textId="77777777" w:rsidR="00897F1B" w:rsidRPr="00FE0E9B" w:rsidRDefault="00897F1B" w:rsidP="001B6AD1">
            <w:pPr>
              <w:spacing w:after="0"/>
              <w:rPr>
                <w:rFonts w:ascii="Times New Roman" w:hAnsi="Times New Roman"/>
              </w:rPr>
            </w:pPr>
            <w:r w:rsidRPr="00FE0E9B">
              <w:rPr>
                <w:rFonts w:ascii="Times New Roman" w:hAnsi="Times New Roman"/>
              </w:rPr>
              <w:t>ESP</w:t>
            </w:r>
            <w:r>
              <w:rPr>
                <w:rFonts w:ascii="Times New Roman" w:hAnsi="Times New Roman"/>
              </w:rPr>
              <w:t xml:space="preserve">R </w:t>
            </w:r>
            <w:r w:rsidRPr="00FE0E9B">
              <w:rPr>
                <w:rFonts w:ascii="Times New Roman" w:hAnsi="Times New Roman"/>
              </w:rPr>
              <w:t>—One (1) electronic copy</w:t>
            </w:r>
          </w:p>
          <w:p w14:paraId="4C131387" w14:textId="77777777" w:rsidR="00897F1B" w:rsidRPr="00FE0E9B" w:rsidRDefault="00897F1B" w:rsidP="001B6AD1">
            <w:pPr>
              <w:spacing w:after="0"/>
              <w:rPr>
                <w:rFonts w:ascii="Times New Roman" w:hAnsi="Times New Roman"/>
              </w:rPr>
            </w:pPr>
            <w:r w:rsidRPr="00FE0E9B">
              <w:rPr>
                <w:rFonts w:ascii="Times New Roman" w:hAnsi="Times New Roman"/>
              </w:rPr>
              <w:t>PO—One (1) electronic copy</w:t>
            </w:r>
          </w:p>
          <w:p w14:paraId="74ECD065" w14:textId="77777777" w:rsidR="00357B78" w:rsidRDefault="00897F1B" w:rsidP="001B6AD1">
            <w:pPr>
              <w:spacing w:after="0"/>
              <w:rPr>
                <w:rFonts w:ascii="Times New Roman" w:hAnsi="Times New Roman"/>
              </w:rPr>
            </w:pPr>
            <w:r w:rsidRPr="00FE0E9B">
              <w:rPr>
                <w:rFonts w:ascii="Times New Roman" w:hAnsi="Times New Roman"/>
              </w:rPr>
              <w:t xml:space="preserve">CO—One (1) </w:t>
            </w:r>
            <w:r w:rsidR="00A5395B" w:rsidRPr="00FE0E9B">
              <w:rPr>
                <w:rFonts w:ascii="Times New Roman" w:hAnsi="Times New Roman"/>
              </w:rPr>
              <w:t>copy of transmittal letter only</w:t>
            </w:r>
          </w:p>
          <w:p w14:paraId="2273D35D" w14:textId="152C3C10" w:rsidR="006317F2" w:rsidRPr="009F5A0F" w:rsidRDefault="006317F2" w:rsidP="001B6AD1">
            <w:pPr>
              <w:spacing w:after="0"/>
              <w:rPr>
                <w:rFonts w:ascii="Times New Roman" w:hAnsi="Times New Roman"/>
              </w:rPr>
            </w:pPr>
            <w:r>
              <w:rPr>
                <w:rFonts w:ascii="Times New Roman" w:hAnsi="Times New Roman"/>
              </w:rPr>
              <w:t>DES Chief</w:t>
            </w:r>
            <w:r w:rsidRPr="00FE0E9B">
              <w:rPr>
                <w:rFonts w:ascii="Times New Roman" w:hAnsi="Times New Roman"/>
              </w:rPr>
              <w:t>—One (1) electronic copy</w:t>
            </w:r>
          </w:p>
        </w:tc>
        <w:tc>
          <w:tcPr>
            <w:tcW w:w="3104"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08065C2" w14:textId="5F744B08" w:rsidR="00357B78" w:rsidRPr="009F5A0F" w:rsidRDefault="00357B78" w:rsidP="009B014B">
            <w:pPr>
              <w:widowControl w:val="0"/>
              <w:spacing w:after="0"/>
              <w:rPr>
                <w:rFonts w:ascii="Times New Roman" w:hAnsi="Times New Roman"/>
              </w:rPr>
            </w:pPr>
            <w:r w:rsidRPr="009F5A0F">
              <w:rPr>
                <w:rFonts w:ascii="Times New Roman" w:hAnsi="Times New Roman"/>
              </w:rPr>
              <w:t>Within thirty (30) days of receipt of PO review comments on the Draft Final Synthesis Report</w:t>
            </w:r>
            <w:r w:rsidR="00633203">
              <w:rPr>
                <w:rFonts w:ascii="Times New Roman" w:hAnsi="Times New Roman"/>
              </w:rPr>
              <w:t>.</w:t>
            </w:r>
          </w:p>
        </w:tc>
      </w:tr>
      <w:tr w:rsidR="00357B78" w:rsidRPr="009F5A0F" w14:paraId="0359D8AF" w14:textId="77777777" w:rsidTr="00713BA3">
        <w:trPr>
          <w:cantSplit/>
        </w:trPr>
        <w:tc>
          <w:tcPr>
            <w:tcW w:w="313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F51205B" w14:textId="2D038D63" w:rsidR="00357B78" w:rsidRPr="009F5A0F" w:rsidRDefault="00897F1B" w:rsidP="009B014B">
            <w:pPr>
              <w:widowControl w:val="0"/>
              <w:tabs>
                <w:tab w:val="left" w:pos="288"/>
              </w:tabs>
              <w:spacing w:after="0"/>
              <w:ind w:left="288" w:hanging="288"/>
              <w:rPr>
                <w:rFonts w:ascii="Times New Roman" w:hAnsi="Times New Roman"/>
              </w:rPr>
            </w:pPr>
            <w:r>
              <w:rPr>
                <w:rFonts w:ascii="Times New Roman" w:hAnsi="Times New Roman"/>
              </w:rPr>
              <w:t>H</w:t>
            </w:r>
            <w:r w:rsidR="00357B78" w:rsidRPr="009F5A0F">
              <w:rPr>
                <w:rFonts w:ascii="Times New Roman" w:hAnsi="Times New Roman"/>
              </w:rPr>
              <w:t>.</w:t>
            </w:r>
            <w:r w:rsidR="009B014B">
              <w:rPr>
                <w:rFonts w:ascii="Times New Roman" w:hAnsi="Times New Roman"/>
              </w:rPr>
              <w:tab/>
            </w:r>
            <w:r w:rsidR="00A3550C">
              <w:rPr>
                <w:rFonts w:ascii="Times New Roman" w:hAnsi="Times New Roman"/>
              </w:rPr>
              <w:t>Final</w:t>
            </w:r>
            <w:r w:rsidR="00A3550C" w:rsidRPr="009F5A0F">
              <w:rPr>
                <w:rFonts w:ascii="Times New Roman" w:hAnsi="Times New Roman"/>
              </w:rPr>
              <w:t xml:space="preserve"> </w:t>
            </w:r>
            <w:r w:rsidR="00357B78" w:rsidRPr="009F5A0F">
              <w:rPr>
                <w:rFonts w:ascii="Times New Roman" w:hAnsi="Times New Roman"/>
              </w:rPr>
              <w:t>version of Final Technical Summary</w:t>
            </w:r>
          </w:p>
        </w:tc>
        <w:tc>
          <w:tcPr>
            <w:tcW w:w="3111"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81C30A2" w14:textId="77777777" w:rsidR="00897F1B" w:rsidRPr="00FE0E9B" w:rsidRDefault="00897F1B" w:rsidP="001B6AD1">
            <w:pPr>
              <w:spacing w:after="0"/>
              <w:rPr>
                <w:rFonts w:ascii="Times New Roman" w:hAnsi="Times New Roman"/>
              </w:rPr>
            </w:pPr>
            <w:r w:rsidRPr="00FE0E9B">
              <w:rPr>
                <w:rFonts w:ascii="Times New Roman" w:hAnsi="Times New Roman"/>
              </w:rPr>
              <w:t>ESP</w:t>
            </w:r>
            <w:r>
              <w:rPr>
                <w:rFonts w:ascii="Times New Roman" w:hAnsi="Times New Roman"/>
              </w:rPr>
              <w:t xml:space="preserve">R </w:t>
            </w:r>
            <w:r w:rsidRPr="00FE0E9B">
              <w:rPr>
                <w:rFonts w:ascii="Times New Roman" w:hAnsi="Times New Roman"/>
              </w:rPr>
              <w:t>—One (1) electronic copy</w:t>
            </w:r>
          </w:p>
          <w:p w14:paraId="4C82A140" w14:textId="77777777" w:rsidR="00897F1B" w:rsidRPr="00FE0E9B" w:rsidRDefault="00897F1B" w:rsidP="001B6AD1">
            <w:pPr>
              <w:spacing w:after="0"/>
              <w:rPr>
                <w:rFonts w:ascii="Times New Roman" w:hAnsi="Times New Roman"/>
              </w:rPr>
            </w:pPr>
            <w:r w:rsidRPr="00FE0E9B">
              <w:rPr>
                <w:rFonts w:ascii="Times New Roman" w:hAnsi="Times New Roman"/>
              </w:rPr>
              <w:t>PO—One (1) electronic copy</w:t>
            </w:r>
          </w:p>
          <w:p w14:paraId="031E1C58" w14:textId="77777777" w:rsidR="00357B78" w:rsidRDefault="00897F1B" w:rsidP="001B6AD1">
            <w:pPr>
              <w:spacing w:after="0"/>
              <w:rPr>
                <w:rFonts w:ascii="Times New Roman" w:hAnsi="Times New Roman"/>
              </w:rPr>
            </w:pPr>
            <w:r w:rsidRPr="00FE0E9B">
              <w:rPr>
                <w:rFonts w:ascii="Times New Roman" w:hAnsi="Times New Roman"/>
              </w:rPr>
              <w:t xml:space="preserve">CO—One (1) </w:t>
            </w:r>
            <w:r w:rsidR="00A5395B" w:rsidRPr="00FE0E9B">
              <w:rPr>
                <w:rFonts w:ascii="Times New Roman" w:hAnsi="Times New Roman"/>
              </w:rPr>
              <w:t>copy of transmittal letter only</w:t>
            </w:r>
          </w:p>
          <w:p w14:paraId="61CDD3B2" w14:textId="29390152" w:rsidR="006317F2" w:rsidRPr="009F5A0F" w:rsidRDefault="006317F2" w:rsidP="001B6AD1">
            <w:pPr>
              <w:spacing w:after="0"/>
              <w:rPr>
                <w:rFonts w:ascii="Times New Roman" w:hAnsi="Times New Roman"/>
              </w:rPr>
            </w:pPr>
            <w:r>
              <w:rPr>
                <w:rFonts w:ascii="Times New Roman" w:hAnsi="Times New Roman"/>
              </w:rPr>
              <w:t>DES Chief</w:t>
            </w:r>
            <w:r w:rsidRPr="00FE0E9B">
              <w:rPr>
                <w:rFonts w:ascii="Times New Roman" w:hAnsi="Times New Roman"/>
              </w:rPr>
              <w:t>—One (1) electronic copy</w:t>
            </w:r>
          </w:p>
        </w:tc>
        <w:tc>
          <w:tcPr>
            <w:tcW w:w="3104"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03F317A" w14:textId="39B81CC7" w:rsidR="00357B78" w:rsidRPr="009F5A0F" w:rsidRDefault="00357B78" w:rsidP="009B014B">
            <w:pPr>
              <w:widowControl w:val="0"/>
              <w:spacing w:after="0"/>
              <w:rPr>
                <w:rFonts w:ascii="Times New Roman" w:hAnsi="Times New Roman"/>
              </w:rPr>
            </w:pPr>
            <w:r w:rsidRPr="009F5A0F">
              <w:rPr>
                <w:rFonts w:ascii="Times New Roman" w:hAnsi="Times New Roman"/>
              </w:rPr>
              <w:t>Within thirty (30) days of receipt of PO review comments on Draft Technical Summary</w:t>
            </w:r>
            <w:r w:rsidR="00633203">
              <w:rPr>
                <w:rFonts w:ascii="Times New Roman" w:hAnsi="Times New Roman"/>
              </w:rPr>
              <w:t>.</w:t>
            </w:r>
          </w:p>
        </w:tc>
      </w:tr>
      <w:tr w:rsidR="00357B78" w:rsidRPr="009F5A0F" w14:paraId="191DAB79" w14:textId="77777777" w:rsidTr="00713BA3">
        <w:trPr>
          <w:cantSplit/>
        </w:trPr>
        <w:tc>
          <w:tcPr>
            <w:tcW w:w="313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8DA705E" w14:textId="432E3AC5" w:rsidR="00357B78" w:rsidRPr="009F5A0F" w:rsidRDefault="00897F1B" w:rsidP="009B014B">
            <w:pPr>
              <w:widowControl w:val="0"/>
              <w:tabs>
                <w:tab w:val="left" w:pos="288"/>
              </w:tabs>
              <w:spacing w:after="0"/>
              <w:ind w:left="288" w:hanging="288"/>
              <w:rPr>
                <w:rFonts w:ascii="Times New Roman" w:hAnsi="Times New Roman"/>
              </w:rPr>
            </w:pPr>
            <w:r>
              <w:rPr>
                <w:rFonts w:ascii="Times New Roman" w:hAnsi="Times New Roman"/>
              </w:rPr>
              <w:t>I</w:t>
            </w:r>
            <w:r w:rsidR="00357B78" w:rsidRPr="009F5A0F">
              <w:rPr>
                <w:rFonts w:ascii="Times New Roman" w:hAnsi="Times New Roman"/>
              </w:rPr>
              <w:t>.</w:t>
            </w:r>
            <w:r w:rsidR="009B014B">
              <w:rPr>
                <w:rFonts w:ascii="Times New Roman" w:hAnsi="Times New Roman"/>
              </w:rPr>
              <w:tab/>
            </w:r>
            <w:r w:rsidR="00357B78" w:rsidRPr="009F5A0F">
              <w:rPr>
                <w:rFonts w:ascii="Times New Roman" w:hAnsi="Times New Roman"/>
              </w:rPr>
              <w:t>Correspondence</w:t>
            </w:r>
          </w:p>
        </w:tc>
        <w:tc>
          <w:tcPr>
            <w:tcW w:w="3111"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4F47CDD" w14:textId="77777777" w:rsidR="00897F1B" w:rsidRPr="00FE0E9B" w:rsidRDefault="00897F1B" w:rsidP="001B6AD1">
            <w:pPr>
              <w:spacing w:after="0"/>
              <w:rPr>
                <w:rFonts w:ascii="Times New Roman" w:hAnsi="Times New Roman"/>
              </w:rPr>
            </w:pPr>
            <w:r w:rsidRPr="00FE0E9B">
              <w:rPr>
                <w:rFonts w:ascii="Times New Roman" w:hAnsi="Times New Roman"/>
              </w:rPr>
              <w:t>PO—One (1) electronic copy</w:t>
            </w:r>
          </w:p>
          <w:p w14:paraId="5F1581DD" w14:textId="29B37C4C" w:rsidR="00357B78" w:rsidRPr="009F5A0F" w:rsidRDefault="00357B78" w:rsidP="001B6AD1">
            <w:pPr>
              <w:widowControl w:val="0"/>
              <w:spacing w:after="0"/>
              <w:rPr>
                <w:rFonts w:ascii="Times New Roman" w:hAnsi="Times New Roman"/>
              </w:rPr>
            </w:pPr>
          </w:p>
        </w:tc>
        <w:tc>
          <w:tcPr>
            <w:tcW w:w="3104"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723F292" w14:textId="3B72C4C3" w:rsidR="00357B78" w:rsidRPr="009F5A0F" w:rsidRDefault="00357B78" w:rsidP="009B014B">
            <w:pPr>
              <w:widowControl w:val="0"/>
              <w:spacing w:after="0"/>
              <w:rPr>
                <w:rFonts w:ascii="Times New Roman" w:hAnsi="Times New Roman"/>
              </w:rPr>
            </w:pPr>
            <w:r w:rsidRPr="009F5A0F">
              <w:rPr>
                <w:rFonts w:ascii="Times New Roman" w:hAnsi="Times New Roman"/>
              </w:rPr>
              <w:t xml:space="preserve">For Recipient-originated correspondence </w:t>
            </w:r>
            <w:r w:rsidR="003845F1" w:rsidRPr="009F5A0F">
              <w:rPr>
                <w:rFonts w:ascii="Times New Roman" w:hAnsi="Times New Roman"/>
              </w:rPr>
              <w:t>e</w:t>
            </w:r>
            <w:r w:rsidRPr="009F5A0F">
              <w:rPr>
                <w:rFonts w:ascii="Times New Roman" w:hAnsi="Times New Roman"/>
              </w:rPr>
              <w:t>mailed on same day. For Recipient-received correspondence, within one (1) week of receipt.</w:t>
            </w:r>
          </w:p>
        </w:tc>
      </w:tr>
      <w:tr w:rsidR="00357B78" w:rsidRPr="009F5A0F" w14:paraId="7AC879DC" w14:textId="77777777" w:rsidTr="00713BA3">
        <w:trPr>
          <w:cantSplit/>
        </w:trPr>
        <w:tc>
          <w:tcPr>
            <w:tcW w:w="313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2481208" w14:textId="6B0BA531" w:rsidR="00357B78" w:rsidRPr="009F5A0F" w:rsidRDefault="00897F1B" w:rsidP="009B014B">
            <w:pPr>
              <w:widowControl w:val="0"/>
              <w:tabs>
                <w:tab w:val="left" w:pos="288"/>
              </w:tabs>
              <w:spacing w:after="0"/>
              <w:ind w:left="288" w:hanging="288"/>
              <w:rPr>
                <w:rFonts w:ascii="Times New Roman" w:hAnsi="Times New Roman"/>
              </w:rPr>
            </w:pPr>
            <w:r>
              <w:rPr>
                <w:rFonts w:ascii="Times New Roman" w:hAnsi="Times New Roman"/>
              </w:rPr>
              <w:t>J</w:t>
            </w:r>
            <w:r w:rsidR="00357B78" w:rsidRPr="009F5A0F">
              <w:rPr>
                <w:rFonts w:ascii="Times New Roman" w:hAnsi="Times New Roman"/>
              </w:rPr>
              <w:t>.</w:t>
            </w:r>
            <w:r w:rsidR="009B014B">
              <w:rPr>
                <w:rFonts w:ascii="Times New Roman" w:hAnsi="Times New Roman"/>
              </w:rPr>
              <w:tab/>
            </w:r>
            <w:r w:rsidR="00357B78" w:rsidRPr="009F5A0F">
              <w:rPr>
                <w:rFonts w:ascii="Times New Roman" w:hAnsi="Times New Roman"/>
              </w:rPr>
              <w:t>Poster sessions or presentations at conferences/meetings</w:t>
            </w:r>
          </w:p>
        </w:tc>
        <w:tc>
          <w:tcPr>
            <w:tcW w:w="3111"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BDAE758" w14:textId="77777777" w:rsidR="00897F1B" w:rsidRPr="00FE0E9B" w:rsidRDefault="00897F1B" w:rsidP="001B6AD1">
            <w:pPr>
              <w:spacing w:after="0"/>
              <w:rPr>
                <w:rFonts w:ascii="Times New Roman" w:hAnsi="Times New Roman"/>
              </w:rPr>
            </w:pPr>
            <w:r w:rsidRPr="00FE0E9B">
              <w:rPr>
                <w:rFonts w:ascii="Times New Roman" w:hAnsi="Times New Roman"/>
              </w:rPr>
              <w:t>ESP</w:t>
            </w:r>
            <w:r>
              <w:rPr>
                <w:rFonts w:ascii="Times New Roman" w:hAnsi="Times New Roman"/>
              </w:rPr>
              <w:t xml:space="preserve">R </w:t>
            </w:r>
            <w:r w:rsidRPr="00FE0E9B">
              <w:rPr>
                <w:rFonts w:ascii="Times New Roman" w:hAnsi="Times New Roman"/>
              </w:rPr>
              <w:t>—One (1) electronic copy</w:t>
            </w:r>
          </w:p>
          <w:p w14:paraId="27E9F1E3" w14:textId="77777777" w:rsidR="00897F1B" w:rsidRPr="00FE0E9B" w:rsidRDefault="00897F1B" w:rsidP="001B6AD1">
            <w:pPr>
              <w:spacing w:after="0"/>
              <w:rPr>
                <w:rFonts w:ascii="Times New Roman" w:hAnsi="Times New Roman"/>
              </w:rPr>
            </w:pPr>
            <w:r w:rsidRPr="00FE0E9B">
              <w:rPr>
                <w:rFonts w:ascii="Times New Roman" w:hAnsi="Times New Roman"/>
              </w:rPr>
              <w:t>PO—One (1) electronic copy</w:t>
            </w:r>
          </w:p>
          <w:p w14:paraId="41E884EA" w14:textId="7250467F" w:rsidR="00357B78" w:rsidRPr="009F5A0F" w:rsidRDefault="00897F1B" w:rsidP="001B6AD1">
            <w:pPr>
              <w:widowControl w:val="0"/>
              <w:spacing w:after="0"/>
              <w:rPr>
                <w:rFonts w:ascii="Times New Roman" w:hAnsi="Times New Roman"/>
              </w:rPr>
            </w:pPr>
            <w:r w:rsidRPr="00FE0E9B">
              <w:rPr>
                <w:rFonts w:ascii="Times New Roman" w:hAnsi="Times New Roman"/>
              </w:rPr>
              <w:t xml:space="preserve">CO—One (1) </w:t>
            </w:r>
            <w:r w:rsidR="00A5395B" w:rsidRPr="00FE0E9B">
              <w:rPr>
                <w:rFonts w:ascii="Times New Roman" w:hAnsi="Times New Roman"/>
              </w:rPr>
              <w:t>copy of transmittal letter only</w:t>
            </w:r>
          </w:p>
        </w:tc>
        <w:tc>
          <w:tcPr>
            <w:tcW w:w="3104"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2DA1C7F" w14:textId="6734C64C" w:rsidR="00357B78" w:rsidRDefault="00357B78" w:rsidP="009B014B">
            <w:pPr>
              <w:widowControl w:val="0"/>
              <w:spacing w:after="0"/>
              <w:rPr>
                <w:rFonts w:ascii="Times New Roman" w:hAnsi="Times New Roman"/>
              </w:rPr>
            </w:pPr>
            <w:r w:rsidRPr="009F5A0F">
              <w:rPr>
                <w:rFonts w:ascii="Times New Roman" w:hAnsi="Times New Roman"/>
              </w:rPr>
              <w:t xml:space="preserve">Throughout the duration of the </w:t>
            </w:r>
            <w:r w:rsidR="006317F2">
              <w:rPr>
                <w:rFonts w:ascii="Times New Roman" w:hAnsi="Times New Roman"/>
              </w:rPr>
              <w:t>A</w:t>
            </w:r>
            <w:r w:rsidRPr="009F5A0F">
              <w:rPr>
                <w:rFonts w:ascii="Times New Roman" w:hAnsi="Times New Roman"/>
              </w:rPr>
              <w:t>greement at opportunistic or special conferences such as Western Society of Naturalists, Southern California Academy of Sciences</w:t>
            </w:r>
            <w:r w:rsidR="003845F1" w:rsidRPr="009F5A0F">
              <w:rPr>
                <w:rFonts w:ascii="Times New Roman" w:hAnsi="Times New Roman"/>
              </w:rPr>
              <w:t>,</w:t>
            </w:r>
            <w:r w:rsidRPr="009F5A0F">
              <w:rPr>
                <w:rFonts w:ascii="Times New Roman" w:hAnsi="Times New Roman"/>
              </w:rPr>
              <w:t xml:space="preserve"> or as requested by PO</w:t>
            </w:r>
            <w:r w:rsidR="003845F1" w:rsidRPr="009F5A0F">
              <w:rPr>
                <w:rFonts w:ascii="Times New Roman" w:hAnsi="Times New Roman"/>
              </w:rPr>
              <w:t>.</w:t>
            </w:r>
            <w:r w:rsidR="004E225B">
              <w:rPr>
                <w:rFonts w:ascii="Times New Roman" w:hAnsi="Times New Roman"/>
              </w:rPr>
              <w:t xml:space="preserve"> </w:t>
            </w:r>
          </w:p>
          <w:p w14:paraId="103FCDD7" w14:textId="0483EB96" w:rsidR="004E225B" w:rsidRPr="009F5A0F" w:rsidRDefault="004E225B" w:rsidP="009B014B">
            <w:pPr>
              <w:widowControl w:val="0"/>
              <w:spacing w:after="0"/>
              <w:rPr>
                <w:rFonts w:ascii="Times New Roman" w:hAnsi="Times New Roman"/>
              </w:rPr>
            </w:pPr>
            <w:r w:rsidRPr="00FE0E9B">
              <w:rPr>
                <w:rFonts w:ascii="Times New Roman" w:hAnsi="Times New Roman"/>
              </w:rPr>
              <w:t>Final oral presentation(s) and associated abstract(s) sent to COR fourteen (14) days after the presentation</w:t>
            </w:r>
            <w:r>
              <w:rPr>
                <w:rFonts w:ascii="Times New Roman" w:hAnsi="Times New Roman"/>
              </w:rPr>
              <w:t>.</w:t>
            </w:r>
          </w:p>
        </w:tc>
      </w:tr>
      <w:tr w:rsidR="007C556A" w:rsidRPr="009F5A0F" w14:paraId="1CC5519A" w14:textId="77777777" w:rsidTr="005F3B05">
        <w:trPr>
          <w:cantSplit/>
        </w:trPr>
        <w:tc>
          <w:tcPr>
            <w:tcW w:w="313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9F71516" w14:textId="2A501971" w:rsidR="007C556A" w:rsidRDefault="007C556A" w:rsidP="007C556A">
            <w:pPr>
              <w:widowControl w:val="0"/>
              <w:tabs>
                <w:tab w:val="left" w:pos="288"/>
              </w:tabs>
              <w:spacing w:after="0"/>
              <w:ind w:left="288" w:hanging="288"/>
              <w:rPr>
                <w:rFonts w:ascii="Times New Roman" w:hAnsi="Times New Roman"/>
              </w:rPr>
            </w:pPr>
            <w:r>
              <w:rPr>
                <w:rFonts w:ascii="Times New Roman" w:hAnsi="Times New Roman"/>
              </w:rPr>
              <w:t>K.</w:t>
            </w:r>
            <w:r>
              <w:rPr>
                <w:rFonts w:ascii="Times New Roman" w:hAnsi="Times New Roman"/>
              </w:rPr>
              <w:tab/>
              <w:t>Summary Presentation</w:t>
            </w:r>
          </w:p>
        </w:tc>
        <w:tc>
          <w:tcPr>
            <w:tcW w:w="31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15" w:type="dxa"/>
              <w:bottom w:w="72" w:type="dxa"/>
              <w:right w:w="115" w:type="dxa"/>
            </w:tcMar>
          </w:tcPr>
          <w:p w14:paraId="36F0AC75" w14:textId="14ED882E" w:rsidR="007C556A" w:rsidRPr="007C556A" w:rsidRDefault="007C556A" w:rsidP="001B6AD1">
            <w:pPr>
              <w:spacing w:after="0"/>
              <w:rPr>
                <w:rFonts w:ascii="Times New Roman" w:hAnsi="Times New Roman"/>
              </w:rPr>
            </w:pPr>
            <w:r w:rsidRPr="005F3B05">
              <w:rPr>
                <w:rFonts w:ascii="Times New Roman" w:hAnsi="Times New Roman"/>
              </w:rPr>
              <w:t>PO—one (1) electronic copy of presentation</w:t>
            </w:r>
          </w:p>
        </w:tc>
        <w:tc>
          <w:tcPr>
            <w:tcW w:w="31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15" w:type="dxa"/>
              <w:bottom w:w="72" w:type="dxa"/>
              <w:right w:w="115" w:type="dxa"/>
            </w:tcMar>
          </w:tcPr>
          <w:p w14:paraId="4A14D893" w14:textId="1191B3DF" w:rsidR="007C556A" w:rsidRPr="007C556A" w:rsidRDefault="007C556A" w:rsidP="007C556A">
            <w:pPr>
              <w:widowControl w:val="0"/>
              <w:spacing w:after="0"/>
              <w:rPr>
                <w:rFonts w:ascii="Times New Roman" w:hAnsi="Times New Roman"/>
              </w:rPr>
            </w:pPr>
            <w:r w:rsidRPr="005F3B05">
              <w:rPr>
                <w:rFonts w:ascii="Times New Roman" w:hAnsi="Times New Roman"/>
              </w:rPr>
              <w:t xml:space="preserve">Prior to the end of the </w:t>
            </w:r>
            <w:r w:rsidR="005F3B05">
              <w:rPr>
                <w:rFonts w:ascii="Times New Roman" w:hAnsi="Times New Roman"/>
              </w:rPr>
              <w:t>Agreement</w:t>
            </w:r>
            <w:r w:rsidRPr="005F3B05">
              <w:rPr>
                <w:rFonts w:ascii="Times New Roman" w:hAnsi="Times New Roman"/>
              </w:rPr>
              <w:t>.</w:t>
            </w:r>
          </w:p>
        </w:tc>
      </w:tr>
    </w:tbl>
    <w:p w14:paraId="69D409CA" w14:textId="77777777" w:rsidR="00633203" w:rsidRDefault="00633203" w:rsidP="00713BA3">
      <w:pPr>
        <w:pStyle w:val="Heading1"/>
        <w:rPr>
          <w:rFonts w:eastAsia="Cambria"/>
          <w:b w:val="0"/>
          <w:color w:val="000000"/>
        </w:rPr>
      </w:pPr>
    </w:p>
    <w:p w14:paraId="3C56AF67" w14:textId="77777777" w:rsidR="00633203" w:rsidRDefault="00633203" w:rsidP="00713BA3">
      <w:pPr>
        <w:rPr>
          <w:rFonts w:ascii="Times New Roman" w:hAnsi="Times New Roman"/>
        </w:rPr>
      </w:pPr>
      <w:r>
        <w:rPr>
          <w:b/>
        </w:rPr>
        <w:br w:type="page"/>
      </w:r>
    </w:p>
    <w:p w14:paraId="79B5FFF5" w14:textId="06887755" w:rsidR="009C1B65" w:rsidRPr="009F5A0F" w:rsidRDefault="00304C5C" w:rsidP="00713BA3">
      <w:pPr>
        <w:pStyle w:val="Heading1"/>
      </w:pPr>
      <w:r w:rsidRPr="009F5A0F">
        <w:lastRenderedPageBreak/>
        <w:t>ADDRESSES FOR RECIPIENTS OF DELIVERABLES:</w:t>
      </w:r>
    </w:p>
    <w:p w14:paraId="562953E9" w14:textId="77777777" w:rsidR="009C1B65" w:rsidRPr="009F5A0F" w:rsidRDefault="009C1B65" w:rsidP="00713BA3">
      <w:pPr>
        <w:tabs>
          <w:tab w:val="left" w:pos="5400"/>
        </w:tabs>
        <w:spacing w:after="0"/>
        <w:rPr>
          <w:rFonts w:ascii="Times New Roman" w:eastAsia="Times New Roman" w:hAnsi="Times New Roman"/>
          <w:b/>
          <w:color w:val="auto"/>
          <w:highlight w:val="cyan"/>
          <w:u w:val="single"/>
        </w:rPr>
      </w:pPr>
    </w:p>
    <w:p w14:paraId="0A84FFDE" w14:textId="77777777" w:rsidR="009C1B65" w:rsidRPr="00D61D6A" w:rsidRDefault="009C1B65" w:rsidP="00713BA3">
      <w:pPr>
        <w:tabs>
          <w:tab w:val="left" w:pos="5040"/>
        </w:tabs>
        <w:spacing w:after="0"/>
        <w:rPr>
          <w:rFonts w:ascii="Times New Roman" w:hAnsi="Times New Roman"/>
          <w:b/>
          <w:u w:val="single"/>
        </w:rPr>
      </w:pPr>
      <w:r w:rsidRPr="00D61D6A">
        <w:rPr>
          <w:rFonts w:ascii="Times New Roman" w:hAnsi="Times New Roman"/>
          <w:b/>
          <w:u w:val="single"/>
        </w:rPr>
        <w:t>Contracting Officer (CO)</w:t>
      </w:r>
    </w:p>
    <w:p w14:paraId="2B58A28B" w14:textId="31F900DC" w:rsidR="009C1B65" w:rsidRPr="00D61D6A" w:rsidRDefault="00D61D6A" w:rsidP="00713BA3">
      <w:pPr>
        <w:spacing w:after="0"/>
        <w:rPr>
          <w:rFonts w:ascii="Times New Roman" w:hAnsi="Times New Roman"/>
        </w:rPr>
      </w:pPr>
      <w:r>
        <w:rPr>
          <w:rFonts w:ascii="Times New Roman" w:hAnsi="Times New Roman"/>
        </w:rPr>
        <w:t>Paula Barksdale</w:t>
      </w:r>
    </w:p>
    <w:p w14:paraId="3736D2DA" w14:textId="77777777" w:rsidR="00FC041B" w:rsidRDefault="00FC041B" w:rsidP="00713BA3">
      <w:pPr>
        <w:tabs>
          <w:tab w:val="left" w:pos="450"/>
          <w:tab w:val="left" w:pos="5130"/>
        </w:tabs>
        <w:spacing w:after="0"/>
        <w:rPr>
          <w:rFonts w:ascii="Times New Roman" w:hAnsi="Times New Roman"/>
        </w:rPr>
      </w:pPr>
      <w:r>
        <w:rPr>
          <w:rFonts w:ascii="Times New Roman" w:hAnsi="Times New Roman"/>
        </w:rPr>
        <w:t>U.S. Department of the Interior</w:t>
      </w:r>
    </w:p>
    <w:p w14:paraId="02607F7F" w14:textId="79907DCB" w:rsidR="009C1B65" w:rsidRPr="00D61D6A" w:rsidRDefault="009C1B65" w:rsidP="00713BA3">
      <w:pPr>
        <w:tabs>
          <w:tab w:val="left" w:pos="450"/>
          <w:tab w:val="left" w:pos="5130"/>
        </w:tabs>
        <w:spacing w:after="0"/>
        <w:rPr>
          <w:rFonts w:ascii="Times New Roman" w:hAnsi="Times New Roman"/>
        </w:rPr>
      </w:pPr>
      <w:r w:rsidRPr="00D61D6A">
        <w:rPr>
          <w:rFonts w:ascii="Times New Roman" w:hAnsi="Times New Roman"/>
        </w:rPr>
        <w:t>Bureau of Safety and Environmental Enforcement</w:t>
      </w:r>
    </w:p>
    <w:p w14:paraId="4B07EC2D" w14:textId="77777777" w:rsidR="009C1B65" w:rsidRPr="00D61D6A" w:rsidRDefault="009C1B65" w:rsidP="00713BA3">
      <w:pPr>
        <w:tabs>
          <w:tab w:val="left" w:pos="450"/>
          <w:tab w:val="left" w:pos="5130"/>
        </w:tabs>
        <w:spacing w:after="0"/>
        <w:rPr>
          <w:rFonts w:ascii="Times New Roman" w:hAnsi="Times New Roman"/>
        </w:rPr>
      </w:pPr>
      <w:r w:rsidRPr="00D61D6A">
        <w:rPr>
          <w:rFonts w:ascii="Times New Roman" w:hAnsi="Times New Roman"/>
        </w:rPr>
        <w:t>Acquisition Management Division</w:t>
      </w:r>
    </w:p>
    <w:p w14:paraId="09FC474E" w14:textId="77777777" w:rsidR="009C1B65" w:rsidRPr="00D61D6A" w:rsidRDefault="009C1B65" w:rsidP="00713BA3">
      <w:pPr>
        <w:tabs>
          <w:tab w:val="left" w:pos="450"/>
          <w:tab w:val="left" w:pos="5130"/>
        </w:tabs>
        <w:spacing w:after="0"/>
        <w:rPr>
          <w:rFonts w:ascii="Times New Roman" w:hAnsi="Times New Roman"/>
        </w:rPr>
      </w:pPr>
      <w:r w:rsidRPr="00D61D6A">
        <w:rPr>
          <w:rFonts w:ascii="Times New Roman" w:hAnsi="Times New Roman"/>
        </w:rPr>
        <w:t>45600 Woodland Road, MS VAE-AMD</w:t>
      </w:r>
    </w:p>
    <w:p w14:paraId="2E48345C" w14:textId="77777777" w:rsidR="009C1B65" w:rsidRPr="00D61D6A" w:rsidRDefault="009C1B65" w:rsidP="00713BA3">
      <w:pPr>
        <w:tabs>
          <w:tab w:val="left" w:pos="450"/>
          <w:tab w:val="left" w:pos="5130"/>
        </w:tabs>
        <w:spacing w:after="0"/>
        <w:rPr>
          <w:rFonts w:ascii="Times New Roman" w:hAnsi="Times New Roman"/>
        </w:rPr>
      </w:pPr>
      <w:r w:rsidRPr="00D61D6A">
        <w:rPr>
          <w:rFonts w:ascii="Times New Roman" w:hAnsi="Times New Roman"/>
        </w:rPr>
        <w:t>Sterling, VA 20166</w:t>
      </w:r>
    </w:p>
    <w:p w14:paraId="230D69AB" w14:textId="0057A87D" w:rsidR="009C1B65" w:rsidRPr="00D61D6A" w:rsidRDefault="009C1B65" w:rsidP="00713BA3">
      <w:pPr>
        <w:autoSpaceDE w:val="0"/>
        <w:autoSpaceDN w:val="0"/>
        <w:adjustRightInd w:val="0"/>
        <w:spacing w:after="0"/>
        <w:rPr>
          <w:rFonts w:ascii="Times New Roman" w:hAnsi="Times New Roman"/>
        </w:rPr>
      </w:pPr>
      <w:r w:rsidRPr="00D61D6A">
        <w:rPr>
          <w:rFonts w:ascii="Times New Roman" w:hAnsi="Times New Roman"/>
        </w:rPr>
        <w:t>Tel: (703) 787-</w:t>
      </w:r>
      <w:r w:rsidR="00D61D6A">
        <w:rPr>
          <w:rFonts w:ascii="Times New Roman" w:hAnsi="Times New Roman"/>
        </w:rPr>
        <w:t>1743</w:t>
      </w:r>
      <w:r w:rsidRPr="00D61D6A">
        <w:rPr>
          <w:rFonts w:ascii="Times New Roman" w:hAnsi="Times New Roman"/>
        </w:rPr>
        <w:t>; Fax: (703) 787-</w:t>
      </w:r>
      <w:r w:rsidR="00D61D6A">
        <w:rPr>
          <w:rFonts w:ascii="Times New Roman" w:hAnsi="Times New Roman"/>
        </w:rPr>
        <w:t>1041</w:t>
      </w:r>
    </w:p>
    <w:p w14:paraId="549B7A18" w14:textId="2C50BA33" w:rsidR="009C1B65" w:rsidRPr="009F5A0F" w:rsidRDefault="009C1B65" w:rsidP="00713BA3">
      <w:pPr>
        <w:autoSpaceDE w:val="0"/>
        <w:autoSpaceDN w:val="0"/>
        <w:adjustRightInd w:val="0"/>
        <w:spacing w:after="0"/>
        <w:rPr>
          <w:rFonts w:ascii="Times New Roman" w:hAnsi="Times New Roman"/>
        </w:rPr>
      </w:pPr>
      <w:r w:rsidRPr="00D61D6A">
        <w:rPr>
          <w:rFonts w:ascii="Times New Roman" w:hAnsi="Times New Roman"/>
        </w:rPr>
        <w:t xml:space="preserve">Email: </w:t>
      </w:r>
      <w:r w:rsidR="00D61D6A">
        <w:rPr>
          <w:rFonts w:ascii="Times New Roman" w:hAnsi="Times New Roman"/>
        </w:rPr>
        <w:t>paula.barksdale</w:t>
      </w:r>
      <w:r w:rsidRPr="00D61D6A">
        <w:rPr>
          <w:rFonts w:ascii="Times New Roman" w:hAnsi="Times New Roman"/>
        </w:rPr>
        <w:t>@bsee.gov</w:t>
      </w:r>
    </w:p>
    <w:p w14:paraId="6BA7D4AA" w14:textId="77777777" w:rsidR="009C1B65" w:rsidRPr="009F5A0F" w:rsidRDefault="009C1B65" w:rsidP="00713BA3">
      <w:pPr>
        <w:tabs>
          <w:tab w:val="left" w:pos="5400"/>
        </w:tabs>
        <w:spacing w:after="0"/>
        <w:rPr>
          <w:rFonts w:ascii="Times New Roman" w:eastAsia="Times New Roman" w:hAnsi="Times New Roman"/>
          <w:b/>
          <w:color w:val="auto"/>
          <w:u w:val="single"/>
        </w:rPr>
      </w:pPr>
    </w:p>
    <w:p w14:paraId="209677D1" w14:textId="58BD8A22" w:rsidR="009C1B65" w:rsidRPr="00134DFF" w:rsidRDefault="009C1B65" w:rsidP="00713BA3">
      <w:pPr>
        <w:tabs>
          <w:tab w:val="left" w:pos="5400"/>
        </w:tabs>
        <w:spacing w:after="0"/>
        <w:rPr>
          <w:rFonts w:ascii="Times New Roman" w:hAnsi="Times New Roman"/>
          <w:b/>
          <w:u w:val="single"/>
        </w:rPr>
      </w:pPr>
      <w:r w:rsidRPr="00134DFF">
        <w:rPr>
          <w:rFonts w:ascii="Times New Roman" w:hAnsi="Times New Roman"/>
          <w:b/>
          <w:u w:val="single"/>
        </w:rPr>
        <w:t>Project Officer (PO)</w:t>
      </w:r>
      <w:r w:rsidR="001D6FEF">
        <w:rPr>
          <w:rFonts w:ascii="Times New Roman" w:hAnsi="Times New Roman"/>
          <w:b/>
          <w:u w:val="single"/>
        </w:rPr>
        <w:t xml:space="preserve"> </w:t>
      </w:r>
      <w:r w:rsidR="00633203" w:rsidRPr="00134DFF">
        <w:rPr>
          <w:rFonts w:ascii="Times New Roman" w:hAnsi="Times New Roman"/>
          <w:b/>
          <w:u w:val="single"/>
        </w:rPr>
        <w:t>/</w:t>
      </w:r>
      <w:r w:rsidR="00633203" w:rsidRPr="00134DFF">
        <w:rPr>
          <w:u w:val="single"/>
        </w:rPr>
        <w:t xml:space="preserve"> </w:t>
      </w:r>
      <w:r w:rsidR="00633203" w:rsidRPr="00134DFF">
        <w:rPr>
          <w:rFonts w:ascii="Times New Roman" w:hAnsi="Times New Roman"/>
          <w:b/>
          <w:u w:val="single"/>
        </w:rPr>
        <w:t>Contracting Officer’s Representative (COR)</w:t>
      </w:r>
    </w:p>
    <w:p w14:paraId="477F62B8" w14:textId="23019C5C" w:rsidR="009C1B65" w:rsidRDefault="009C1B65" w:rsidP="00713BA3">
      <w:pPr>
        <w:tabs>
          <w:tab w:val="left" w:pos="5400"/>
        </w:tabs>
        <w:spacing w:after="0"/>
        <w:rPr>
          <w:rFonts w:ascii="Times New Roman" w:hAnsi="Times New Roman"/>
        </w:rPr>
      </w:pPr>
      <w:r w:rsidRPr="009F5A0F">
        <w:rPr>
          <w:rFonts w:ascii="Times New Roman" w:hAnsi="Times New Roman"/>
        </w:rPr>
        <w:t>Susan F. Zaleski</w:t>
      </w:r>
    </w:p>
    <w:p w14:paraId="0FD82C93" w14:textId="7E9D0291" w:rsidR="00206C5D" w:rsidRPr="009F5A0F" w:rsidRDefault="00206C5D" w:rsidP="00713BA3">
      <w:pPr>
        <w:tabs>
          <w:tab w:val="left" w:pos="5400"/>
        </w:tabs>
        <w:spacing w:after="0"/>
        <w:rPr>
          <w:rFonts w:ascii="Times New Roman" w:hAnsi="Times New Roman"/>
        </w:rPr>
      </w:pPr>
      <w:r>
        <w:rPr>
          <w:rFonts w:ascii="Times New Roman" w:hAnsi="Times New Roman"/>
        </w:rPr>
        <w:t>Marine Ecologist</w:t>
      </w:r>
    </w:p>
    <w:p w14:paraId="75934DFA" w14:textId="77777777" w:rsidR="00FC041B" w:rsidRDefault="00FC041B" w:rsidP="00713BA3">
      <w:pPr>
        <w:tabs>
          <w:tab w:val="left" w:pos="5400"/>
          <w:tab w:val="left" w:pos="5580"/>
        </w:tabs>
        <w:spacing w:after="0"/>
        <w:rPr>
          <w:rFonts w:ascii="Times New Roman" w:hAnsi="Times New Roman"/>
        </w:rPr>
      </w:pPr>
      <w:r>
        <w:rPr>
          <w:rFonts w:ascii="Times New Roman" w:hAnsi="Times New Roman"/>
        </w:rPr>
        <w:t>U.S. Department of the Interior</w:t>
      </w:r>
    </w:p>
    <w:p w14:paraId="451C9AAB" w14:textId="2B72FE52" w:rsidR="009C1B65" w:rsidRPr="009F5A0F" w:rsidRDefault="009C1B65" w:rsidP="00713BA3">
      <w:pPr>
        <w:tabs>
          <w:tab w:val="left" w:pos="5400"/>
          <w:tab w:val="left" w:pos="5580"/>
        </w:tabs>
        <w:spacing w:after="0"/>
        <w:rPr>
          <w:rFonts w:ascii="Times New Roman" w:hAnsi="Times New Roman"/>
        </w:rPr>
      </w:pPr>
      <w:r w:rsidRPr="009F5A0F">
        <w:rPr>
          <w:rFonts w:ascii="Times New Roman" w:hAnsi="Times New Roman"/>
        </w:rPr>
        <w:t>Bureau of Ocean Energy Management</w:t>
      </w:r>
    </w:p>
    <w:p w14:paraId="7566728D" w14:textId="77777777" w:rsidR="009C1B65" w:rsidRPr="009F5A0F" w:rsidRDefault="009C1B65" w:rsidP="00713BA3">
      <w:pPr>
        <w:tabs>
          <w:tab w:val="left" w:pos="5400"/>
        </w:tabs>
        <w:spacing w:after="0"/>
        <w:rPr>
          <w:rFonts w:ascii="Times New Roman" w:hAnsi="Times New Roman"/>
        </w:rPr>
      </w:pPr>
      <w:r w:rsidRPr="009F5A0F">
        <w:rPr>
          <w:rFonts w:ascii="Times New Roman" w:hAnsi="Times New Roman"/>
        </w:rPr>
        <w:t>Pacific OCS Region</w:t>
      </w:r>
    </w:p>
    <w:p w14:paraId="764582A8" w14:textId="77777777" w:rsidR="009C1B65" w:rsidRPr="009F5A0F" w:rsidRDefault="009C1B65" w:rsidP="00713BA3">
      <w:pPr>
        <w:tabs>
          <w:tab w:val="left" w:pos="5400"/>
        </w:tabs>
        <w:spacing w:after="0"/>
        <w:rPr>
          <w:rFonts w:ascii="Times New Roman" w:hAnsi="Times New Roman"/>
        </w:rPr>
      </w:pPr>
      <w:r w:rsidRPr="009F5A0F">
        <w:rPr>
          <w:rFonts w:ascii="Times New Roman" w:hAnsi="Times New Roman"/>
        </w:rPr>
        <w:t>760 Paseo Camarillo, Suite 102</w:t>
      </w:r>
    </w:p>
    <w:p w14:paraId="63B2558C" w14:textId="77777777" w:rsidR="009C1B65" w:rsidRPr="009F5A0F" w:rsidRDefault="009C1B65" w:rsidP="00713BA3">
      <w:pPr>
        <w:tabs>
          <w:tab w:val="left" w:pos="5400"/>
        </w:tabs>
        <w:spacing w:after="0"/>
        <w:rPr>
          <w:rFonts w:ascii="Times New Roman" w:hAnsi="Times New Roman"/>
        </w:rPr>
      </w:pPr>
      <w:r w:rsidRPr="009F5A0F">
        <w:rPr>
          <w:rFonts w:ascii="Times New Roman" w:hAnsi="Times New Roman"/>
        </w:rPr>
        <w:t>Camarillo, CA 93010</w:t>
      </w:r>
    </w:p>
    <w:p w14:paraId="4B88D910" w14:textId="77777777" w:rsidR="009C1B65" w:rsidRPr="009F5A0F" w:rsidRDefault="009C1B65" w:rsidP="00713BA3">
      <w:pPr>
        <w:pStyle w:val="Header"/>
        <w:tabs>
          <w:tab w:val="clear" w:pos="4320"/>
          <w:tab w:val="left" w:pos="5400"/>
        </w:tabs>
        <w:rPr>
          <w:rFonts w:ascii="Times New Roman" w:hAnsi="Times New Roman"/>
          <w:noProof/>
          <w:color w:val="000000"/>
          <w:lang w:val="en-US"/>
        </w:rPr>
      </w:pPr>
      <w:r w:rsidRPr="009F5A0F">
        <w:rPr>
          <w:rFonts w:ascii="Times New Roman" w:hAnsi="Times New Roman"/>
          <w:color w:val="000000"/>
          <w:lang w:val="en-US"/>
        </w:rPr>
        <w:t>Tel: (805) 384-6328; Fax</w:t>
      </w:r>
      <w:r w:rsidRPr="009F5A0F">
        <w:rPr>
          <w:rFonts w:ascii="Times New Roman" w:hAnsi="Times New Roman"/>
          <w:noProof/>
          <w:color w:val="000000"/>
          <w:lang w:val="en-US"/>
        </w:rPr>
        <w:t>: (805) 388-1049</w:t>
      </w:r>
    </w:p>
    <w:p w14:paraId="5BFC28A8" w14:textId="0D3DDC55" w:rsidR="009C1B65" w:rsidRPr="009F5A0F" w:rsidRDefault="009C1B65" w:rsidP="00713BA3">
      <w:pPr>
        <w:pStyle w:val="NormalWeb"/>
        <w:shd w:val="clear" w:color="auto" w:fill="FFFFFF"/>
        <w:spacing w:before="0" w:beforeAutospacing="0" w:after="0" w:afterAutospacing="0"/>
        <w:rPr>
          <w:color w:val="222222"/>
        </w:rPr>
      </w:pPr>
      <w:r w:rsidRPr="009F5A0F">
        <w:t xml:space="preserve">Email: </w:t>
      </w:r>
      <w:hyperlink r:id="rId16" w:history="1">
        <w:r w:rsidR="00AD33A7" w:rsidRPr="009F5A0F">
          <w:rPr>
            <w:rStyle w:val="Hyperlink"/>
          </w:rPr>
          <w:t>susan.zaleski@boem.gov</w:t>
        </w:r>
      </w:hyperlink>
    </w:p>
    <w:p w14:paraId="73B099CF" w14:textId="77777777" w:rsidR="009C1B65" w:rsidRPr="009F5A0F" w:rsidRDefault="009C1B65" w:rsidP="00713BA3">
      <w:pPr>
        <w:spacing w:after="0"/>
        <w:rPr>
          <w:rFonts w:ascii="Times New Roman" w:hAnsi="Times New Roman"/>
        </w:rPr>
      </w:pPr>
    </w:p>
    <w:p w14:paraId="59097FCD" w14:textId="268F0FA4" w:rsidR="009C1B65" w:rsidRPr="009A560F" w:rsidRDefault="009C1B65" w:rsidP="00713BA3">
      <w:pPr>
        <w:spacing w:after="0"/>
        <w:rPr>
          <w:rFonts w:ascii="Times New Roman" w:hAnsi="Times New Roman"/>
          <w:b/>
          <w:u w:val="single"/>
        </w:rPr>
      </w:pPr>
      <w:r w:rsidRPr="009A560F">
        <w:rPr>
          <w:rFonts w:ascii="Times New Roman" w:hAnsi="Times New Roman"/>
          <w:b/>
          <w:u w:val="single"/>
        </w:rPr>
        <w:t>Environmental S</w:t>
      </w:r>
      <w:r w:rsidR="006C21C8" w:rsidRPr="009A560F">
        <w:rPr>
          <w:rFonts w:ascii="Times New Roman" w:hAnsi="Times New Roman"/>
          <w:b/>
          <w:u w:val="single"/>
        </w:rPr>
        <w:t>tudies</w:t>
      </w:r>
      <w:r w:rsidRPr="009A560F">
        <w:rPr>
          <w:rFonts w:ascii="Times New Roman" w:hAnsi="Times New Roman"/>
          <w:b/>
          <w:u w:val="single"/>
        </w:rPr>
        <w:t xml:space="preserve"> </w:t>
      </w:r>
      <w:r w:rsidR="006C21C8" w:rsidRPr="009A560F">
        <w:rPr>
          <w:rFonts w:ascii="Times New Roman" w:hAnsi="Times New Roman"/>
          <w:b/>
          <w:u w:val="single"/>
        </w:rPr>
        <w:t xml:space="preserve">Program Representative </w:t>
      </w:r>
      <w:r w:rsidRPr="009A560F">
        <w:rPr>
          <w:rFonts w:ascii="Times New Roman" w:hAnsi="Times New Roman"/>
          <w:b/>
          <w:u w:val="single"/>
        </w:rPr>
        <w:t>(</w:t>
      </w:r>
      <w:r w:rsidR="006C21C8" w:rsidRPr="009A560F">
        <w:rPr>
          <w:rFonts w:ascii="Times New Roman" w:hAnsi="Times New Roman"/>
          <w:b/>
          <w:u w:val="single"/>
        </w:rPr>
        <w:t>ESPR</w:t>
      </w:r>
      <w:r w:rsidRPr="009A560F">
        <w:rPr>
          <w:rFonts w:ascii="Times New Roman" w:hAnsi="Times New Roman"/>
          <w:b/>
          <w:u w:val="single"/>
        </w:rPr>
        <w:t>)</w:t>
      </w:r>
    </w:p>
    <w:p w14:paraId="399AC41C" w14:textId="710157C6" w:rsidR="00206C5D" w:rsidRPr="009A560F" w:rsidRDefault="00133D65" w:rsidP="00713BA3">
      <w:pPr>
        <w:spacing w:after="0"/>
        <w:rPr>
          <w:rFonts w:ascii="Times New Roman" w:eastAsia="Calibri" w:hAnsi="Times New Roman"/>
        </w:rPr>
      </w:pPr>
      <w:r w:rsidRPr="009A560F">
        <w:rPr>
          <w:rFonts w:ascii="Times New Roman" w:eastAsia="Calibri" w:hAnsi="Times New Roman"/>
        </w:rPr>
        <w:t>Zhen Li</w:t>
      </w:r>
      <w:r w:rsidR="00206C5D" w:rsidRPr="009A560F">
        <w:rPr>
          <w:rFonts w:ascii="Times New Roman" w:eastAsia="Calibri" w:hAnsi="Times New Roman"/>
        </w:rPr>
        <w:t xml:space="preserve">, </w:t>
      </w:r>
      <w:r w:rsidRPr="009A560F">
        <w:rPr>
          <w:rFonts w:ascii="Times New Roman" w:eastAsia="Calibri" w:hAnsi="Times New Roman"/>
        </w:rPr>
        <w:t>PhD</w:t>
      </w:r>
    </w:p>
    <w:p w14:paraId="01622830" w14:textId="6871A5C4" w:rsidR="00206C5D" w:rsidRPr="009A560F" w:rsidRDefault="001002D4" w:rsidP="00713BA3">
      <w:pPr>
        <w:spacing w:after="0"/>
        <w:rPr>
          <w:rFonts w:ascii="Times New Roman" w:eastAsia="Calibri" w:hAnsi="Times New Roman"/>
        </w:rPr>
      </w:pPr>
      <w:r>
        <w:rPr>
          <w:rFonts w:ascii="Times New Roman" w:eastAsia="Calibri" w:hAnsi="Times New Roman"/>
        </w:rPr>
        <w:t>Physical Oceanographer</w:t>
      </w:r>
    </w:p>
    <w:p w14:paraId="0586F662" w14:textId="77777777" w:rsidR="00FC041B" w:rsidRDefault="00FC041B" w:rsidP="00713BA3">
      <w:pPr>
        <w:spacing w:after="0"/>
        <w:rPr>
          <w:rFonts w:ascii="Times New Roman" w:eastAsia="Calibri" w:hAnsi="Times New Roman"/>
        </w:rPr>
      </w:pPr>
      <w:r>
        <w:rPr>
          <w:rFonts w:ascii="Times New Roman" w:eastAsia="Calibri" w:hAnsi="Times New Roman"/>
        </w:rPr>
        <w:t>U.S. Department of the Interior</w:t>
      </w:r>
    </w:p>
    <w:p w14:paraId="4B007D00" w14:textId="1A4241E9" w:rsidR="00206C5D" w:rsidRDefault="00206C5D" w:rsidP="00713BA3">
      <w:pPr>
        <w:spacing w:after="0"/>
        <w:rPr>
          <w:rFonts w:ascii="Times New Roman" w:eastAsia="Calibri" w:hAnsi="Times New Roman"/>
        </w:rPr>
      </w:pPr>
      <w:r w:rsidRPr="009A560F">
        <w:rPr>
          <w:rFonts w:ascii="Times New Roman" w:eastAsia="Calibri" w:hAnsi="Times New Roman"/>
        </w:rPr>
        <w:t>Bureau of Ocean Energy Management</w:t>
      </w:r>
    </w:p>
    <w:p w14:paraId="7AE7568A" w14:textId="2194339F" w:rsidR="00FC041B" w:rsidRPr="009A560F" w:rsidRDefault="00FC041B" w:rsidP="00713BA3">
      <w:pPr>
        <w:spacing w:after="0"/>
        <w:rPr>
          <w:rFonts w:ascii="Times New Roman" w:eastAsia="Calibri" w:hAnsi="Times New Roman"/>
        </w:rPr>
      </w:pPr>
      <w:r>
        <w:rPr>
          <w:rFonts w:ascii="Times New Roman" w:eastAsia="Calibri" w:hAnsi="Times New Roman"/>
        </w:rPr>
        <w:t>Division of Environmental Sciences</w:t>
      </w:r>
    </w:p>
    <w:p w14:paraId="6CC83EAE" w14:textId="77777777" w:rsidR="00206C5D" w:rsidRPr="009A560F" w:rsidRDefault="00206C5D" w:rsidP="00713BA3">
      <w:pPr>
        <w:spacing w:after="0"/>
        <w:rPr>
          <w:rFonts w:ascii="Times New Roman" w:eastAsia="Calibri" w:hAnsi="Times New Roman"/>
        </w:rPr>
      </w:pPr>
      <w:r w:rsidRPr="009A560F">
        <w:rPr>
          <w:rFonts w:ascii="Times New Roman" w:eastAsia="Calibri" w:hAnsi="Times New Roman"/>
        </w:rPr>
        <w:t>45600 Woodland Road, MSC VAM-OEP</w:t>
      </w:r>
    </w:p>
    <w:p w14:paraId="59197AEB" w14:textId="77777777" w:rsidR="00206C5D" w:rsidRPr="009A560F" w:rsidRDefault="00206C5D" w:rsidP="00713BA3">
      <w:pPr>
        <w:spacing w:after="0"/>
        <w:rPr>
          <w:rFonts w:ascii="Times New Roman" w:eastAsia="Calibri" w:hAnsi="Times New Roman"/>
        </w:rPr>
      </w:pPr>
      <w:r w:rsidRPr="009A560F">
        <w:rPr>
          <w:rFonts w:ascii="Times New Roman" w:eastAsia="Calibri" w:hAnsi="Times New Roman"/>
        </w:rPr>
        <w:t>Sterling, VA 20166-9216</w:t>
      </w:r>
    </w:p>
    <w:p w14:paraId="418D5DD1" w14:textId="7E3E1F8A" w:rsidR="00206C5D" w:rsidRPr="009A560F" w:rsidRDefault="00206C5D" w:rsidP="00713BA3">
      <w:pPr>
        <w:spacing w:after="0"/>
        <w:rPr>
          <w:rFonts w:ascii="Times New Roman" w:eastAsia="Calibri" w:hAnsi="Times New Roman"/>
        </w:rPr>
      </w:pPr>
      <w:r w:rsidRPr="009A560F">
        <w:rPr>
          <w:rFonts w:ascii="Times New Roman" w:eastAsia="Calibri" w:hAnsi="Times New Roman"/>
        </w:rPr>
        <w:t>Tel: (703) 787-1</w:t>
      </w:r>
      <w:r w:rsidR="009A560F" w:rsidRPr="009A560F">
        <w:rPr>
          <w:rFonts w:ascii="Times New Roman" w:eastAsia="Calibri" w:hAnsi="Times New Roman"/>
        </w:rPr>
        <w:t>721</w:t>
      </w:r>
      <w:r w:rsidRPr="009A560F">
        <w:rPr>
          <w:rFonts w:ascii="Times New Roman" w:eastAsia="Calibri" w:hAnsi="Times New Roman"/>
        </w:rPr>
        <w:t>; Fax: (703) 787-1066</w:t>
      </w:r>
    </w:p>
    <w:p w14:paraId="6754E999" w14:textId="753DFCBC" w:rsidR="00206C5D" w:rsidRPr="00206C5D" w:rsidRDefault="00206C5D" w:rsidP="00713BA3">
      <w:pPr>
        <w:spacing w:after="0"/>
        <w:rPr>
          <w:rFonts w:ascii="Times New Roman" w:eastAsia="Calibri" w:hAnsi="Times New Roman"/>
        </w:rPr>
      </w:pPr>
      <w:r w:rsidRPr="009A560F">
        <w:rPr>
          <w:rFonts w:ascii="Times New Roman" w:eastAsia="Calibri" w:hAnsi="Times New Roman"/>
        </w:rPr>
        <w:t xml:space="preserve">Email: </w:t>
      </w:r>
      <w:r w:rsidR="001002D4">
        <w:rPr>
          <w:rFonts w:ascii="Times New Roman" w:eastAsia="Calibri" w:hAnsi="Times New Roman"/>
        </w:rPr>
        <w:t>Zhen.Li</w:t>
      </w:r>
      <w:r w:rsidRPr="009A560F">
        <w:rPr>
          <w:rFonts w:ascii="Times New Roman" w:eastAsia="Calibri" w:hAnsi="Times New Roman"/>
        </w:rPr>
        <w:t>@boem.gov</w:t>
      </w:r>
    </w:p>
    <w:p w14:paraId="005C5434" w14:textId="77777777" w:rsidR="009C1B65" w:rsidRPr="00206C5D" w:rsidRDefault="009C1B65" w:rsidP="00713BA3">
      <w:pPr>
        <w:spacing w:after="0"/>
        <w:rPr>
          <w:rFonts w:ascii="Times New Roman" w:hAnsi="Times New Roman"/>
          <w:highlight w:val="cyan"/>
        </w:rPr>
      </w:pPr>
    </w:p>
    <w:p w14:paraId="7116F6E6" w14:textId="77777777" w:rsidR="009C1B65" w:rsidRPr="00206C5D" w:rsidRDefault="009C1B65" w:rsidP="00713BA3">
      <w:pPr>
        <w:spacing w:after="0"/>
        <w:rPr>
          <w:rFonts w:ascii="Times New Roman" w:hAnsi="Times New Roman"/>
          <w:b/>
          <w:u w:val="single"/>
        </w:rPr>
      </w:pPr>
      <w:r w:rsidRPr="00206C5D">
        <w:rPr>
          <w:rFonts w:ascii="Times New Roman" w:hAnsi="Times New Roman"/>
          <w:b/>
          <w:u w:val="single"/>
        </w:rPr>
        <w:t>Chief, Division of Environmental Sciences (DES Chief)</w:t>
      </w:r>
    </w:p>
    <w:p w14:paraId="190AD59C" w14:textId="77777777" w:rsidR="009C1B65" w:rsidRPr="00206C5D" w:rsidRDefault="009C1B65" w:rsidP="00713BA3">
      <w:pPr>
        <w:spacing w:after="0"/>
        <w:rPr>
          <w:rFonts w:ascii="Times New Roman" w:hAnsi="Times New Roman"/>
        </w:rPr>
      </w:pPr>
      <w:r w:rsidRPr="00206C5D">
        <w:rPr>
          <w:rFonts w:ascii="Times New Roman" w:hAnsi="Times New Roman"/>
        </w:rPr>
        <w:t>Chief, Division of Environmental Sciences</w:t>
      </w:r>
    </w:p>
    <w:p w14:paraId="4FB193DE" w14:textId="282567BC" w:rsidR="009C1B65" w:rsidRPr="00206C5D" w:rsidRDefault="00134DFF" w:rsidP="00713BA3">
      <w:pPr>
        <w:spacing w:after="0"/>
        <w:rPr>
          <w:rFonts w:ascii="Times New Roman" w:hAnsi="Times New Roman"/>
        </w:rPr>
      </w:pPr>
      <w:r w:rsidRPr="00206C5D">
        <w:rPr>
          <w:rFonts w:ascii="Times New Roman" w:hAnsi="Times New Roman"/>
        </w:rPr>
        <w:t>c/o</w:t>
      </w:r>
      <w:r w:rsidR="009C1B65" w:rsidRPr="00206C5D">
        <w:rPr>
          <w:rFonts w:ascii="Times New Roman" w:hAnsi="Times New Roman"/>
        </w:rPr>
        <w:t xml:space="preserve"> ESP Specialist</w:t>
      </w:r>
    </w:p>
    <w:p w14:paraId="17F54B27" w14:textId="77777777" w:rsidR="00FC041B" w:rsidRDefault="00FC041B" w:rsidP="00713BA3">
      <w:pPr>
        <w:spacing w:after="0"/>
        <w:rPr>
          <w:rFonts w:ascii="Times New Roman" w:hAnsi="Times New Roman"/>
        </w:rPr>
      </w:pPr>
      <w:r>
        <w:rPr>
          <w:rFonts w:ascii="Times New Roman" w:hAnsi="Times New Roman"/>
        </w:rPr>
        <w:t>U.S. Department of the Interior</w:t>
      </w:r>
    </w:p>
    <w:p w14:paraId="6A828F73" w14:textId="3D94FE87" w:rsidR="009C1B65" w:rsidRPr="00206C5D" w:rsidRDefault="009C1B65" w:rsidP="00713BA3">
      <w:pPr>
        <w:spacing w:after="0"/>
        <w:rPr>
          <w:rFonts w:ascii="Times New Roman" w:hAnsi="Times New Roman"/>
        </w:rPr>
      </w:pPr>
      <w:r w:rsidRPr="00206C5D">
        <w:rPr>
          <w:rFonts w:ascii="Times New Roman" w:hAnsi="Times New Roman"/>
        </w:rPr>
        <w:t>Bureau of Ocean Energy Management</w:t>
      </w:r>
    </w:p>
    <w:p w14:paraId="2DC62CE2" w14:textId="77777777" w:rsidR="009C1B65" w:rsidRPr="00206C5D" w:rsidRDefault="009C1B65" w:rsidP="00713BA3">
      <w:pPr>
        <w:spacing w:after="0"/>
        <w:rPr>
          <w:rFonts w:ascii="Times New Roman" w:hAnsi="Times New Roman"/>
        </w:rPr>
      </w:pPr>
      <w:r w:rsidRPr="00206C5D">
        <w:rPr>
          <w:rFonts w:ascii="Times New Roman" w:hAnsi="Times New Roman"/>
        </w:rPr>
        <w:t>Division of Environmental Sciences</w:t>
      </w:r>
    </w:p>
    <w:p w14:paraId="26B4A87A" w14:textId="54089397" w:rsidR="009C1B65" w:rsidRPr="00206C5D" w:rsidRDefault="009C1B65" w:rsidP="00713BA3">
      <w:pPr>
        <w:spacing w:after="0"/>
        <w:rPr>
          <w:rFonts w:ascii="Times New Roman" w:hAnsi="Times New Roman"/>
        </w:rPr>
      </w:pPr>
      <w:r w:rsidRPr="00206C5D">
        <w:rPr>
          <w:rFonts w:ascii="Times New Roman" w:hAnsi="Times New Roman"/>
        </w:rPr>
        <w:t>45600 Woodland Road, MS</w:t>
      </w:r>
      <w:r w:rsidR="00AD33A7" w:rsidRPr="00206C5D">
        <w:rPr>
          <w:rFonts w:ascii="Times New Roman" w:hAnsi="Times New Roman"/>
        </w:rPr>
        <w:t>C</w:t>
      </w:r>
      <w:r w:rsidRPr="00206C5D">
        <w:rPr>
          <w:rFonts w:ascii="Times New Roman" w:hAnsi="Times New Roman"/>
        </w:rPr>
        <w:t xml:space="preserve"> </w:t>
      </w:r>
      <w:r w:rsidR="00AD33A7" w:rsidRPr="00206C5D">
        <w:rPr>
          <w:rFonts w:ascii="Times New Roman" w:hAnsi="Times New Roman"/>
        </w:rPr>
        <w:t>VAM-OEP</w:t>
      </w:r>
    </w:p>
    <w:p w14:paraId="7BB02A02" w14:textId="77777777" w:rsidR="009C1B65" w:rsidRPr="00206C5D" w:rsidRDefault="009C1B65" w:rsidP="00713BA3">
      <w:pPr>
        <w:spacing w:after="0"/>
        <w:rPr>
          <w:rFonts w:ascii="Times New Roman" w:hAnsi="Times New Roman"/>
        </w:rPr>
      </w:pPr>
      <w:r w:rsidRPr="00206C5D">
        <w:rPr>
          <w:rFonts w:ascii="Times New Roman" w:hAnsi="Times New Roman"/>
        </w:rPr>
        <w:t>Sterling, VA 20166</w:t>
      </w:r>
    </w:p>
    <w:p w14:paraId="67501848" w14:textId="6812EA16" w:rsidR="009C1B65" w:rsidRPr="009F5A0F" w:rsidRDefault="009C1B65" w:rsidP="00713BA3">
      <w:pPr>
        <w:spacing w:after="0"/>
        <w:rPr>
          <w:rFonts w:ascii="Times New Roman" w:hAnsi="Times New Roman"/>
        </w:rPr>
      </w:pPr>
      <w:r w:rsidRPr="00206C5D">
        <w:rPr>
          <w:rFonts w:ascii="Times New Roman" w:hAnsi="Times New Roman"/>
        </w:rPr>
        <w:t xml:space="preserve">Email: </w:t>
      </w:r>
      <w:hyperlink r:id="rId17" w:history="1">
        <w:r w:rsidR="00AD33A7" w:rsidRPr="00206C5D">
          <w:rPr>
            <w:rStyle w:val="Hyperlink"/>
            <w:rFonts w:ascii="Times New Roman" w:hAnsi="Times New Roman"/>
          </w:rPr>
          <w:t>environmentalstudiesprogram2@boem.gov</w:t>
        </w:r>
      </w:hyperlink>
    </w:p>
    <w:sectPr w:rsidR="009C1B65" w:rsidRPr="009F5A0F" w:rsidSect="000B2E80">
      <w:footerReference w:type="default" r:id="rId18"/>
      <w:headerReference w:type="first" r:id="rId19"/>
      <w:pgSz w:w="12240" w:h="15840" w:code="1"/>
      <w:pgMar w:top="1440" w:right="1440" w:bottom="1440" w:left="144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49566" w14:textId="77777777" w:rsidR="00695F93" w:rsidRDefault="00695F93" w:rsidP="000B7B58">
      <w:pPr>
        <w:spacing w:after="0"/>
      </w:pPr>
      <w:r>
        <w:separator/>
      </w:r>
    </w:p>
  </w:endnote>
  <w:endnote w:type="continuationSeparator" w:id="0">
    <w:p w14:paraId="36EF8656" w14:textId="77777777" w:rsidR="00695F93" w:rsidRDefault="00695F93" w:rsidP="000B7B5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14F49" w14:textId="5333F098" w:rsidR="00670555" w:rsidRDefault="00B97AA5" w:rsidP="004B1505">
    <w:pPr>
      <w:pStyle w:val="Footer"/>
      <w:jc w:val="right"/>
    </w:pPr>
    <w:r w:rsidRPr="002B34B7">
      <w:rPr>
        <w:rFonts w:ascii="Times New Roman" w:hAnsi="Times New Roman"/>
      </w:rPr>
      <w:t>PC-</w:t>
    </w:r>
    <w:r>
      <w:rPr>
        <w:rFonts w:ascii="Times New Roman" w:hAnsi="Times New Roman"/>
      </w:rPr>
      <w:t>22</w:t>
    </w:r>
    <w:r w:rsidRPr="002B34B7">
      <w:rPr>
        <w:rFonts w:ascii="Times New Roman" w:hAnsi="Times New Roman"/>
      </w:rPr>
      <w:t>-</w:t>
    </w:r>
    <w:r>
      <w:rPr>
        <w:rFonts w:ascii="Times New Roman" w:hAnsi="Times New Roman"/>
      </w:rPr>
      <w:t xml:space="preserve">02 </w:t>
    </w:r>
    <w:r w:rsidR="00670555" w:rsidRPr="002B34B7">
      <w:rPr>
        <w:rFonts w:ascii="Times New Roman" w:hAnsi="Times New Roman"/>
      </w:rPr>
      <w:t xml:space="preserve">Mini-SOW: Page </w:t>
    </w:r>
    <w:sdt>
      <w:sdtPr>
        <w:rPr>
          <w:rFonts w:ascii="Times New Roman" w:hAnsi="Times New Roman"/>
        </w:rPr>
        <w:id w:val="85581861"/>
        <w:docPartObj>
          <w:docPartGallery w:val="Page Numbers (Bottom of Page)"/>
          <w:docPartUnique/>
        </w:docPartObj>
      </w:sdtPr>
      <w:sdtEndPr>
        <w:rPr>
          <w:noProof/>
        </w:rPr>
      </w:sdtEndPr>
      <w:sdtContent>
        <w:r w:rsidR="00670555" w:rsidRPr="002B34B7">
          <w:rPr>
            <w:rFonts w:ascii="Times New Roman" w:hAnsi="Times New Roman"/>
          </w:rPr>
          <w:fldChar w:fldCharType="begin"/>
        </w:r>
        <w:r w:rsidR="00670555" w:rsidRPr="002B34B7">
          <w:rPr>
            <w:rFonts w:ascii="Times New Roman" w:hAnsi="Times New Roman"/>
          </w:rPr>
          <w:instrText xml:space="preserve"> PAGE   \* MERGEFORMAT </w:instrText>
        </w:r>
        <w:r w:rsidR="00670555" w:rsidRPr="002B34B7">
          <w:rPr>
            <w:rFonts w:ascii="Times New Roman" w:hAnsi="Times New Roman"/>
          </w:rPr>
          <w:fldChar w:fldCharType="separate"/>
        </w:r>
        <w:r w:rsidR="00CD1B6A">
          <w:rPr>
            <w:rFonts w:ascii="Times New Roman" w:hAnsi="Times New Roman"/>
            <w:noProof/>
          </w:rPr>
          <w:t>2</w:t>
        </w:r>
        <w:r w:rsidR="00670555" w:rsidRPr="002B34B7">
          <w:rPr>
            <w:rFonts w:ascii="Times New Roman" w:hAnsi="Times New Roman"/>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F588B" w14:textId="77777777" w:rsidR="00695F93" w:rsidRDefault="00695F93" w:rsidP="000B7B58">
      <w:pPr>
        <w:spacing w:after="0"/>
      </w:pPr>
      <w:r>
        <w:separator/>
      </w:r>
    </w:p>
  </w:footnote>
  <w:footnote w:type="continuationSeparator" w:id="0">
    <w:p w14:paraId="335AA6AA" w14:textId="77777777" w:rsidR="00695F93" w:rsidRDefault="00695F93" w:rsidP="000B7B5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6E50F" w14:textId="558E33C1" w:rsidR="005F6BA9" w:rsidRPr="002B34B7" w:rsidRDefault="005F6BA9" w:rsidP="00713BA3">
    <w:pPr>
      <w:pStyle w:val="Header"/>
      <w:rPr>
        <w:rFonts w:ascii="Times New Roman" w:hAnsi="Times New Roman"/>
        <w:lang w:val="en-US"/>
      </w:rPr>
    </w:pPr>
    <w:r w:rsidRPr="002B34B7">
      <w:rPr>
        <w:rFonts w:ascii="Times New Roman" w:hAnsi="Times New Roman"/>
        <w:lang w:val="en-US"/>
      </w:rPr>
      <w:t>National Studies List (NSL) Number: PC-</w:t>
    </w:r>
    <w:r w:rsidR="00752C74">
      <w:rPr>
        <w:rFonts w:ascii="Times New Roman" w:hAnsi="Times New Roman"/>
        <w:lang w:val="en-US"/>
      </w:rPr>
      <w:t>22</w:t>
    </w:r>
    <w:r w:rsidRPr="002B34B7">
      <w:rPr>
        <w:rFonts w:ascii="Times New Roman" w:hAnsi="Times New Roman"/>
        <w:lang w:val="en-US"/>
      </w:rPr>
      <w:t>-</w:t>
    </w:r>
    <w:r w:rsidR="00AC26B2">
      <w:rPr>
        <w:rFonts w:ascii="Times New Roman" w:hAnsi="Times New Roman"/>
        <w:lang w:val="en-US"/>
      </w:rPr>
      <w:t>02</w:t>
    </w:r>
  </w:p>
  <w:p w14:paraId="632E2BDE" w14:textId="7D03C666" w:rsidR="005F6BA9" w:rsidRPr="002B34B7" w:rsidRDefault="00752C74" w:rsidP="005F6BA9">
    <w:pPr>
      <w:pStyle w:val="Header"/>
      <w:rPr>
        <w:rFonts w:ascii="Times New Roman" w:hAnsi="Times New Roman"/>
        <w:lang w:val="en-US"/>
      </w:rPr>
    </w:pPr>
    <w:r>
      <w:rPr>
        <w:rFonts w:ascii="Times New Roman" w:hAnsi="Times New Roman"/>
        <w:lang w:val="en-US"/>
      </w:rPr>
      <w:t>Seafloor Condition OCS Monitoring: BIGHT’23</w:t>
    </w:r>
  </w:p>
  <w:p w14:paraId="7D55BF0F" w14:textId="77777777" w:rsidR="005F6BA9" w:rsidRPr="002B34B7" w:rsidRDefault="005F6BA9" w:rsidP="005F6BA9">
    <w:pPr>
      <w:pStyle w:val="Header"/>
      <w:rPr>
        <w:rFonts w:ascii="Times New Roman" w:hAnsi="Times New Roman"/>
        <w:lang w:val="en-US"/>
      </w:rPr>
    </w:pPr>
    <w:r w:rsidRPr="002B34B7">
      <w:rPr>
        <w:rFonts w:ascii="Times New Roman" w:hAnsi="Times New Roman"/>
        <w:lang w:val="en-US"/>
      </w:rPr>
      <w:t>Mini-Statement of Work (SOW)</w:t>
    </w:r>
  </w:p>
  <w:p w14:paraId="68154CCC" w14:textId="41291681" w:rsidR="005F6BA9" w:rsidRPr="004B1505" w:rsidRDefault="00752C74" w:rsidP="004B1505">
    <w:pPr>
      <w:pStyle w:val="Header"/>
      <w:spacing w:after="240"/>
      <w:rPr>
        <w:rFonts w:ascii="Times New Roman" w:hAnsi="Times New Roman"/>
      </w:rPr>
    </w:pPr>
    <w:r>
      <w:rPr>
        <w:rFonts w:ascii="Times New Roman" w:hAnsi="Times New Roman"/>
        <w:lang w:val="en-US"/>
      </w:rPr>
      <w:t xml:space="preserve">May </w:t>
    </w:r>
    <w:r w:rsidR="00C73AE1">
      <w:rPr>
        <w:rFonts w:ascii="Times New Roman" w:hAnsi="Times New Roman"/>
        <w:lang w:val="en-US"/>
      </w:rPr>
      <w:t>31</w:t>
    </w:r>
    <w:r>
      <w:rPr>
        <w:rFonts w:ascii="Times New Roman" w:hAnsi="Times New Roman"/>
        <w:lang w:val="en-US"/>
      </w:rPr>
      <w:t>,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644041"/>
    <w:multiLevelType w:val="multilevel"/>
    <w:tmpl w:val="7EFAD44E"/>
    <w:lvl w:ilvl="0">
      <w:start w:val="1"/>
      <w:numFmt w:val="decimal"/>
      <w:lvlText w:val="%1."/>
      <w:lvlJc w:val="left"/>
      <w:pPr>
        <w:ind w:left="360" w:hanging="360"/>
      </w:pPr>
      <w:rPr>
        <w:b/>
      </w:rPr>
    </w:lvl>
    <w:lvl w:ilvl="1">
      <w:start w:val="1"/>
      <w:numFmt w:val="decimal"/>
      <w:lvlText w:val="%1.%2."/>
      <w:lvlJc w:val="left"/>
      <w:pPr>
        <w:ind w:left="792" w:hanging="792"/>
      </w:pPr>
      <w:rPr>
        <w:rFonts w:ascii="Calibri" w:hAnsi="Calibri"/>
      </w:rPr>
    </w:lvl>
    <w:lvl w:ilvl="2">
      <w:start w:val="1"/>
      <w:numFmt w:val="decimal"/>
      <w:lvlText w:val="%1.%2.%3."/>
      <w:lvlJc w:val="left"/>
      <w:pPr>
        <w:ind w:left="1224" w:hanging="122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03524CC"/>
    <w:multiLevelType w:val="hybridMultilevel"/>
    <w:tmpl w:val="ADA626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4683AA1"/>
    <w:multiLevelType w:val="multilevel"/>
    <w:tmpl w:val="BEA2E92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76E3B1C"/>
    <w:multiLevelType w:val="hybridMultilevel"/>
    <w:tmpl w:val="BB3C68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4B7E67"/>
    <w:multiLevelType w:val="multilevel"/>
    <w:tmpl w:val="2A9E490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8466B72"/>
    <w:multiLevelType w:val="hybridMultilevel"/>
    <w:tmpl w:val="183AE766"/>
    <w:lvl w:ilvl="0" w:tplc="792632B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D724293"/>
    <w:multiLevelType w:val="hybridMultilevel"/>
    <w:tmpl w:val="EA3EF456"/>
    <w:lvl w:ilvl="0" w:tplc="45205B5C">
      <w:start w:val="1"/>
      <w:numFmt w:val="decimal"/>
      <w:lvlText w:val="%1."/>
      <w:lvlJc w:val="left"/>
      <w:pPr>
        <w:ind w:left="90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013889"/>
    <w:multiLevelType w:val="hybridMultilevel"/>
    <w:tmpl w:val="D3A02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EC3D48"/>
    <w:multiLevelType w:val="hybridMultilevel"/>
    <w:tmpl w:val="779057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A40AED"/>
    <w:multiLevelType w:val="hybridMultilevel"/>
    <w:tmpl w:val="759C80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9909E0"/>
    <w:multiLevelType w:val="multilevel"/>
    <w:tmpl w:val="870A01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4"/>
  </w:num>
  <w:num w:numId="3">
    <w:abstractNumId w:val="8"/>
  </w:num>
  <w:num w:numId="4">
    <w:abstractNumId w:val="1"/>
  </w:num>
  <w:num w:numId="5">
    <w:abstractNumId w:val="5"/>
  </w:num>
  <w:num w:numId="6">
    <w:abstractNumId w:val="7"/>
  </w:num>
  <w:num w:numId="7">
    <w:abstractNumId w:val="6"/>
  </w:num>
  <w:num w:numId="8">
    <w:abstractNumId w:val="2"/>
  </w:num>
  <w:num w:numId="9">
    <w:abstractNumId w:val="3"/>
  </w:num>
  <w:num w:numId="10">
    <w:abstractNumId w:val="9"/>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1C1"/>
    <w:rsid w:val="000150B0"/>
    <w:rsid w:val="00031DBB"/>
    <w:rsid w:val="0004125E"/>
    <w:rsid w:val="0004794D"/>
    <w:rsid w:val="00061766"/>
    <w:rsid w:val="000716A4"/>
    <w:rsid w:val="00085A43"/>
    <w:rsid w:val="000862B3"/>
    <w:rsid w:val="00094CAD"/>
    <w:rsid w:val="000B28F8"/>
    <w:rsid w:val="000B2E80"/>
    <w:rsid w:val="000B7B58"/>
    <w:rsid w:val="000C0E7C"/>
    <w:rsid w:val="000C4985"/>
    <w:rsid w:val="001002D4"/>
    <w:rsid w:val="00103A6D"/>
    <w:rsid w:val="00125FC1"/>
    <w:rsid w:val="00133D65"/>
    <w:rsid w:val="00134DFF"/>
    <w:rsid w:val="00137869"/>
    <w:rsid w:val="001B6AD1"/>
    <w:rsid w:val="001C0ACB"/>
    <w:rsid w:val="001C165B"/>
    <w:rsid w:val="001D6FEF"/>
    <w:rsid w:val="001D74B2"/>
    <w:rsid w:val="001F0C7A"/>
    <w:rsid w:val="001F493A"/>
    <w:rsid w:val="001F7757"/>
    <w:rsid w:val="00200D8A"/>
    <w:rsid w:val="00206C5D"/>
    <w:rsid w:val="00234FDE"/>
    <w:rsid w:val="00245A7A"/>
    <w:rsid w:val="002467AF"/>
    <w:rsid w:val="002614DC"/>
    <w:rsid w:val="002669EA"/>
    <w:rsid w:val="00284546"/>
    <w:rsid w:val="002A37CE"/>
    <w:rsid w:val="002B1CB7"/>
    <w:rsid w:val="002B34B7"/>
    <w:rsid w:val="002B3651"/>
    <w:rsid w:val="002E28CD"/>
    <w:rsid w:val="002F77BC"/>
    <w:rsid w:val="00304C5C"/>
    <w:rsid w:val="003305D5"/>
    <w:rsid w:val="0034319B"/>
    <w:rsid w:val="00357B78"/>
    <w:rsid w:val="003609F1"/>
    <w:rsid w:val="003845F1"/>
    <w:rsid w:val="00391B5C"/>
    <w:rsid w:val="00396FFB"/>
    <w:rsid w:val="003A0492"/>
    <w:rsid w:val="003A5774"/>
    <w:rsid w:val="003A724F"/>
    <w:rsid w:val="003B0DB5"/>
    <w:rsid w:val="003C190E"/>
    <w:rsid w:val="003C2D0F"/>
    <w:rsid w:val="003C3ECF"/>
    <w:rsid w:val="003C5444"/>
    <w:rsid w:val="003D04E2"/>
    <w:rsid w:val="00400EBA"/>
    <w:rsid w:val="00404DDB"/>
    <w:rsid w:val="00410852"/>
    <w:rsid w:val="00425771"/>
    <w:rsid w:val="00431347"/>
    <w:rsid w:val="00432F83"/>
    <w:rsid w:val="00442029"/>
    <w:rsid w:val="0045227E"/>
    <w:rsid w:val="0046491A"/>
    <w:rsid w:val="004734DC"/>
    <w:rsid w:val="00495A3C"/>
    <w:rsid w:val="00497230"/>
    <w:rsid w:val="004A71AE"/>
    <w:rsid w:val="004B1505"/>
    <w:rsid w:val="004C3D2C"/>
    <w:rsid w:val="004E225B"/>
    <w:rsid w:val="004E3238"/>
    <w:rsid w:val="004E3D49"/>
    <w:rsid w:val="004E5C70"/>
    <w:rsid w:val="004E5F85"/>
    <w:rsid w:val="004F6DBC"/>
    <w:rsid w:val="00500758"/>
    <w:rsid w:val="00510FF9"/>
    <w:rsid w:val="00521626"/>
    <w:rsid w:val="005266C1"/>
    <w:rsid w:val="00532C79"/>
    <w:rsid w:val="00537AD6"/>
    <w:rsid w:val="00557802"/>
    <w:rsid w:val="00586C47"/>
    <w:rsid w:val="00595380"/>
    <w:rsid w:val="005A2A9B"/>
    <w:rsid w:val="005A3FDB"/>
    <w:rsid w:val="005B295E"/>
    <w:rsid w:val="005D2F60"/>
    <w:rsid w:val="005D5454"/>
    <w:rsid w:val="005F3B05"/>
    <w:rsid w:val="005F42C7"/>
    <w:rsid w:val="005F6BA9"/>
    <w:rsid w:val="005F707A"/>
    <w:rsid w:val="006017D8"/>
    <w:rsid w:val="00604BD1"/>
    <w:rsid w:val="00610529"/>
    <w:rsid w:val="0061236D"/>
    <w:rsid w:val="00616812"/>
    <w:rsid w:val="00616E38"/>
    <w:rsid w:val="006210A8"/>
    <w:rsid w:val="006228BD"/>
    <w:rsid w:val="006253FA"/>
    <w:rsid w:val="00626999"/>
    <w:rsid w:val="006317F2"/>
    <w:rsid w:val="00633203"/>
    <w:rsid w:val="00633CE6"/>
    <w:rsid w:val="006342A8"/>
    <w:rsid w:val="00637C47"/>
    <w:rsid w:val="0064450F"/>
    <w:rsid w:val="00656088"/>
    <w:rsid w:val="00670555"/>
    <w:rsid w:val="006732D5"/>
    <w:rsid w:val="006874FC"/>
    <w:rsid w:val="00691A67"/>
    <w:rsid w:val="00695F93"/>
    <w:rsid w:val="006B2B9E"/>
    <w:rsid w:val="006B7F3F"/>
    <w:rsid w:val="006C1B9A"/>
    <w:rsid w:val="006C21C8"/>
    <w:rsid w:val="006C311D"/>
    <w:rsid w:val="006C6DFD"/>
    <w:rsid w:val="006E2912"/>
    <w:rsid w:val="00704C32"/>
    <w:rsid w:val="00713BA3"/>
    <w:rsid w:val="0072098F"/>
    <w:rsid w:val="00721822"/>
    <w:rsid w:val="00725509"/>
    <w:rsid w:val="0073272E"/>
    <w:rsid w:val="00740B82"/>
    <w:rsid w:val="00750F42"/>
    <w:rsid w:val="00752C74"/>
    <w:rsid w:val="0077201E"/>
    <w:rsid w:val="007906D7"/>
    <w:rsid w:val="0079508C"/>
    <w:rsid w:val="00797079"/>
    <w:rsid w:val="007A4ABE"/>
    <w:rsid w:val="007B2B87"/>
    <w:rsid w:val="007B41CF"/>
    <w:rsid w:val="007B5007"/>
    <w:rsid w:val="007C556A"/>
    <w:rsid w:val="007C6730"/>
    <w:rsid w:val="007F798F"/>
    <w:rsid w:val="0081135A"/>
    <w:rsid w:val="00815509"/>
    <w:rsid w:val="0082274F"/>
    <w:rsid w:val="008274D2"/>
    <w:rsid w:val="0085150A"/>
    <w:rsid w:val="00861779"/>
    <w:rsid w:val="00864B24"/>
    <w:rsid w:val="00867935"/>
    <w:rsid w:val="008768C1"/>
    <w:rsid w:val="00882EF6"/>
    <w:rsid w:val="008924DC"/>
    <w:rsid w:val="00897F1B"/>
    <w:rsid w:val="008A561F"/>
    <w:rsid w:val="008A6610"/>
    <w:rsid w:val="008B239E"/>
    <w:rsid w:val="008C26D0"/>
    <w:rsid w:val="008D17C6"/>
    <w:rsid w:val="008D5D4D"/>
    <w:rsid w:val="008E0AAF"/>
    <w:rsid w:val="008F4EDB"/>
    <w:rsid w:val="00910899"/>
    <w:rsid w:val="009144AE"/>
    <w:rsid w:val="00933B02"/>
    <w:rsid w:val="009411CE"/>
    <w:rsid w:val="0095798B"/>
    <w:rsid w:val="00981E1D"/>
    <w:rsid w:val="00991DD0"/>
    <w:rsid w:val="0099721D"/>
    <w:rsid w:val="009A366D"/>
    <w:rsid w:val="009A560F"/>
    <w:rsid w:val="009B014B"/>
    <w:rsid w:val="009C1B65"/>
    <w:rsid w:val="009C4F7C"/>
    <w:rsid w:val="009C77ED"/>
    <w:rsid w:val="009D0E6E"/>
    <w:rsid w:val="009E1149"/>
    <w:rsid w:val="009F199A"/>
    <w:rsid w:val="009F5A0F"/>
    <w:rsid w:val="00A032E4"/>
    <w:rsid w:val="00A04D7A"/>
    <w:rsid w:val="00A14C87"/>
    <w:rsid w:val="00A1740B"/>
    <w:rsid w:val="00A3550C"/>
    <w:rsid w:val="00A5395B"/>
    <w:rsid w:val="00A64EA1"/>
    <w:rsid w:val="00A65CFB"/>
    <w:rsid w:val="00A878F3"/>
    <w:rsid w:val="00AA04C7"/>
    <w:rsid w:val="00AC26B2"/>
    <w:rsid w:val="00AC5266"/>
    <w:rsid w:val="00AC61BD"/>
    <w:rsid w:val="00AD33A7"/>
    <w:rsid w:val="00AD77CB"/>
    <w:rsid w:val="00AE7AAF"/>
    <w:rsid w:val="00AF20D3"/>
    <w:rsid w:val="00B26CC7"/>
    <w:rsid w:val="00B27CFE"/>
    <w:rsid w:val="00B32840"/>
    <w:rsid w:val="00B773C2"/>
    <w:rsid w:val="00B82E66"/>
    <w:rsid w:val="00B911AF"/>
    <w:rsid w:val="00B97AA5"/>
    <w:rsid w:val="00BC0453"/>
    <w:rsid w:val="00BE2721"/>
    <w:rsid w:val="00BE3B15"/>
    <w:rsid w:val="00BF1F48"/>
    <w:rsid w:val="00BF352B"/>
    <w:rsid w:val="00C05F66"/>
    <w:rsid w:val="00C0624A"/>
    <w:rsid w:val="00C06315"/>
    <w:rsid w:val="00C06966"/>
    <w:rsid w:val="00C148D2"/>
    <w:rsid w:val="00C177D5"/>
    <w:rsid w:val="00C266F0"/>
    <w:rsid w:val="00C27311"/>
    <w:rsid w:val="00C304C8"/>
    <w:rsid w:val="00C31A32"/>
    <w:rsid w:val="00C328D9"/>
    <w:rsid w:val="00C37F7D"/>
    <w:rsid w:val="00C7388B"/>
    <w:rsid w:val="00C73AE1"/>
    <w:rsid w:val="00C76E76"/>
    <w:rsid w:val="00C82AAB"/>
    <w:rsid w:val="00C84D41"/>
    <w:rsid w:val="00C9010E"/>
    <w:rsid w:val="00C93F38"/>
    <w:rsid w:val="00C95471"/>
    <w:rsid w:val="00C96EDA"/>
    <w:rsid w:val="00CB14F2"/>
    <w:rsid w:val="00CB7F1D"/>
    <w:rsid w:val="00CC06EE"/>
    <w:rsid w:val="00CC4740"/>
    <w:rsid w:val="00CD1B6A"/>
    <w:rsid w:val="00CD7FE0"/>
    <w:rsid w:val="00CE43BF"/>
    <w:rsid w:val="00CE4F65"/>
    <w:rsid w:val="00CF5A28"/>
    <w:rsid w:val="00D17F62"/>
    <w:rsid w:val="00D234F8"/>
    <w:rsid w:val="00D30C23"/>
    <w:rsid w:val="00D34B45"/>
    <w:rsid w:val="00D35472"/>
    <w:rsid w:val="00D4345A"/>
    <w:rsid w:val="00D4455B"/>
    <w:rsid w:val="00D60AAC"/>
    <w:rsid w:val="00D61397"/>
    <w:rsid w:val="00D61D6A"/>
    <w:rsid w:val="00D76301"/>
    <w:rsid w:val="00D776BD"/>
    <w:rsid w:val="00D8417C"/>
    <w:rsid w:val="00D96CF0"/>
    <w:rsid w:val="00DA3C16"/>
    <w:rsid w:val="00DA406E"/>
    <w:rsid w:val="00DB7AD2"/>
    <w:rsid w:val="00DD3129"/>
    <w:rsid w:val="00DF29CB"/>
    <w:rsid w:val="00E120F3"/>
    <w:rsid w:val="00E12E17"/>
    <w:rsid w:val="00E2060A"/>
    <w:rsid w:val="00E45572"/>
    <w:rsid w:val="00E74D79"/>
    <w:rsid w:val="00E9189D"/>
    <w:rsid w:val="00E97EFC"/>
    <w:rsid w:val="00EA34FD"/>
    <w:rsid w:val="00EA7B7F"/>
    <w:rsid w:val="00EB744D"/>
    <w:rsid w:val="00EC5372"/>
    <w:rsid w:val="00EE4BDE"/>
    <w:rsid w:val="00F041E0"/>
    <w:rsid w:val="00F151C1"/>
    <w:rsid w:val="00F17AF1"/>
    <w:rsid w:val="00F34EF7"/>
    <w:rsid w:val="00F4436C"/>
    <w:rsid w:val="00F519AE"/>
    <w:rsid w:val="00F52F4D"/>
    <w:rsid w:val="00F54CC1"/>
    <w:rsid w:val="00F577C6"/>
    <w:rsid w:val="00F65F49"/>
    <w:rsid w:val="00F70CCB"/>
    <w:rsid w:val="00F8446A"/>
    <w:rsid w:val="00FA2963"/>
    <w:rsid w:val="00FC041B"/>
    <w:rsid w:val="00FC34A3"/>
    <w:rsid w:val="00FE0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D2A6227"/>
  <w15:chartTrackingRefBased/>
  <w15:docId w15:val="{6178D895-440D-4035-AFEA-F8D0CFFFF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1C1"/>
    <w:pPr>
      <w:spacing w:line="240" w:lineRule="auto"/>
    </w:pPr>
    <w:rPr>
      <w:rFonts w:ascii="Cambria" w:eastAsia="Cambria" w:hAnsi="Cambria" w:cs="Times New Roman"/>
      <w:color w:val="000000"/>
      <w:sz w:val="24"/>
      <w:szCs w:val="24"/>
    </w:rPr>
  </w:style>
  <w:style w:type="paragraph" w:styleId="Heading1">
    <w:name w:val="heading 1"/>
    <w:basedOn w:val="Normal"/>
    <w:next w:val="Normal"/>
    <w:link w:val="Heading1Char"/>
    <w:uiPriority w:val="9"/>
    <w:qFormat/>
    <w:rsid w:val="00304C5C"/>
    <w:pPr>
      <w:widowControl w:val="0"/>
      <w:spacing w:after="0"/>
      <w:outlineLvl w:val="0"/>
    </w:pPr>
    <w:rPr>
      <w:rFonts w:ascii="Times New Roman" w:eastAsia="Times New Roman" w:hAnsi="Times New Roman"/>
      <w:b/>
      <w:color w:val="auto"/>
    </w:rPr>
  </w:style>
  <w:style w:type="paragraph" w:styleId="Heading2">
    <w:name w:val="heading 2"/>
    <w:basedOn w:val="Normal"/>
    <w:next w:val="Normal"/>
    <w:link w:val="Heading2Char"/>
    <w:uiPriority w:val="9"/>
    <w:unhideWhenUsed/>
    <w:qFormat/>
    <w:rsid w:val="00304C5C"/>
    <w:pPr>
      <w:widowControl w:val="0"/>
      <w:spacing w:after="240"/>
      <w:outlineLvl w:val="1"/>
    </w:pPr>
    <w:rPr>
      <w:rFonts w:ascii="Times New Roman" w:eastAsia="Times New Roman" w:hAnsi="Times New Roman"/>
      <w:b/>
      <w:i/>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DPProfileTitle">
    <w:name w:val="SDP Profile Title"/>
    <w:basedOn w:val="Normal"/>
    <w:link w:val="SDPProfileTitleChar"/>
    <w:qFormat/>
    <w:rsid w:val="00F151C1"/>
    <w:pPr>
      <w:tabs>
        <w:tab w:val="left" w:pos="2520"/>
      </w:tabs>
      <w:spacing w:after="240"/>
    </w:pPr>
    <w:rPr>
      <w:rFonts w:asciiTheme="minorHAnsi" w:eastAsiaTheme="minorHAnsi" w:hAnsiTheme="minorHAnsi" w:cstheme="minorBidi"/>
      <w:color w:val="auto"/>
      <w:szCs w:val="22"/>
    </w:rPr>
  </w:style>
  <w:style w:type="character" w:customStyle="1" w:styleId="SDPProfileTitleChar">
    <w:name w:val="SDP Profile Title Char"/>
    <w:basedOn w:val="DefaultParagraphFont"/>
    <w:link w:val="SDPProfileTitle"/>
    <w:rsid w:val="00F151C1"/>
    <w:rPr>
      <w:sz w:val="24"/>
    </w:rPr>
  </w:style>
  <w:style w:type="paragraph" w:customStyle="1" w:styleId="ColorfulList-Accent11">
    <w:name w:val="Colorful List - Accent 11"/>
    <w:basedOn w:val="Normal"/>
    <w:uiPriority w:val="34"/>
    <w:qFormat/>
    <w:rsid w:val="007B5007"/>
    <w:pPr>
      <w:widowControl w:val="0"/>
      <w:spacing w:line="276" w:lineRule="auto"/>
      <w:ind w:left="720"/>
      <w:contextualSpacing/>
    </w:pPr>
    <w:rPr>
      <w:color w:val="auto"/>
      <w:sz w:val="22"/>
      <w:szCs w:val="22"/>
    </w:rPr>
  </w:style>
  <w:style w:type="paragraph" w:styleId="ListBullet2">
    <w:name w:val="List Bullet 2"/>
    <w:basedOn w:val="Normal"/>
    <w:autoRedefine/>
    <w:unhideWhenUsed/>
    <w:rsid w:val="00D4455B"/>
    <w:pPr>
      <w:tabs>
        <w:tab w:val="left" w:pos="720"/>
      </w:tabs>
      <w:spacing w:after="120"/>
    </w:pPr>
    <w:rPr>
      <w:rFonts w:ascii="Times New Roman" w:eastAsia="Times New Roman" w:hAnsi="Times New Roman"/>
      <w:color w:val="auto"/>
    </w:rPr>
  </w:style>
  <w:style w:type="paragraph" w:styleId="ListParagraph">
    <w:name w:val="List Paragraph"/>
    <w:basedOn w:val="Normal"/>
    <w:uiPriority w:val="34"/>
    <w:qFormat/>
    <w:rsid w:val="007B5007"/>
    <w:pPr>
      <w:spacing w:after="0"/>
      <w:ind w:left="720"/>
      <w:contextualSpacing/>
    </w:pPr>
    <w:rPr>
      <w:color w:val="auto"/>
    </w:rPr>
  </w:style>
  <w:style w:type="paragraph" w:styleId="Header">
    <w:name w:val="header"/>
    <w:basedOn w:val="Normal"/>
    <w:link w:val="HeaderChar"/>
    <w:uiPriority w:val="99"/>
    <w:rsid w:val="009C1B65"/>
    <w:pPr>
      <w:tabs>
        <w:tab w:val="center" w:pos="4320"/>
        <w:tab w:val="right" w:pos="8640"/>
      </w:tabs>
      <w:spacing w:after="0"/>
    </w:pPr>
    <w:rPr>
      <w:rFonts w:eastAsia="Times New Roman"/>
      <w:color w:val="auto"/>
      <w:lang w:val="x-none" w:eastAsia="x-none"/>
    </w:rPr>
  </w:style>
  <w:style w:type="character" w:customStyle="1" w:styleId="HeaderChar">
    <w:name w:val="Header Char"/>
    <w:basedOn w:val="DefaultParagraphFont"/>
    <w:link w:val="Header"/>
    <w:uiPriority w:val="99"/>
    <w:rsid w:val="009C1B65"/>
    <w:rPr>
      <w:rFonts w:ascii="Cambria" w:eastAsia="Times New Roman" w:hAnsi="Cambria" w:cs="Times New Roman"/>
      <w:sz w:val="24"/>
      <w:szCs w:val="24"/>
      <w:lang w:val="x-none" w:eastAsia="x-none"/>
    </w:rPr>
  </w:style>
  <w:style w:type="paragraph" w:styleId="NormalWeb">
    <w:name w:val="Normal (Web)"/>
    <w:basedOn w:val="Normal"/>
    <w:uiPriority w:val="99"/>
    <w:unhideWhenUsed/>
    <w:rsid w:val="009C1B65"/>
    <w:pPr>
      <w:spacing w:before="100" w:beforeAutospacing="1" w:after="100" w:afterAutospacing="1"/>
    </w:pPr>
    <w:rPr>
      <w:rFonts w:ascii="Times New Roman" w:eastAsia="Times New Roman" w:hAnsi="Times New Roman"/>
      <w:color w:val="auto"/>
    </w:rPr>
  </w:style>
  <w:style w:type="paragraph" w:styleId="Footer">
    <w:name w:val="footer"/>
    <w:basedOn w:val="Normal"/>
    <w:link w:val="FooterChar"/>
    <w:uiPriority w:val="99"/>
    <w:unhideWhenUsed/>
    <w:rsid w:val="000B7B58"/>
    <w:pPr>
      <w:tabs>
        <w:tab w:val="center" w:pos="4680"/>
        <w:tab w:val="right" w:pos="9360"/>
      </w:tabs>
      <w:spacing w:after="0"/>
    </w:pPr>
  </w:style>
  <w:style w:type="character" w:customStyle="1" w:styleId="FooterChar">
    <w:name w:val="Footer Char"/>
    <w:basedOn w:val="DefaultParagraphFont"/>
    <w:link w:val="Footer"/>
    <w:uiPriority w:val="99"/>
    <w:rsid w:val="000B7B58"/>
    <w:rPr>
      <w:rFonts w:ascii="Cambria" w:eastAsia="Cambria" w:hAnsi="Cambria" w:cs="Times New Roman"/>
      <w:color w:val="000000"/>
      <w:sz w:val="24"/>
      <w:szCs w:val="24"/>
    </w:rPr>
  </w:style>
  <w:style w:type="paragraph" w:styleId="BalloonText">
    <w:name w:val="Balloon Text"/>
    <w:basedOn w:val="Normal"/>
    <w:link w:val="BalloonTextChar"/>
    <w:uiPriority w:val="99"/>
    <w:semiHidden/>
    <w:unhideWhenUsed/>
    <w:rsid w:val="006B2B9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2B9E"/>
    <w:rPr>
      <w:rFonts w:ascii="Segoe UI" w:eastAsia="Cambria" w:hAnsi="Segoe UI" w:cs="Segoe UI"/>
      <w:color w:val="000000"/>
      <w:sz w:val="18"/>
      <w:szCs w:val="18"/>
    </w:rPr>
  </w:style>
  <w:style w:type="character" w:styleId="Hyperlink">
    <w:name w:val="Hyperlink"/>
    <w:basedOn w:val="DefaultParagraphFont"/>
    <w:uiPriority w:val="99"/>
    <w:unhideWhenUsed/>
    <w:rsid w:val="00B32840"/>
    <w:rPr>
      <w:color w:val="0000FF" w:themeColor="hyperlink"/>
      <w:u w:val="single"/>
    </w:rPr>
  </w:style>
  <w:style w:type="paragraph" w:customStyle="1" w:styleId="Default">
    <w:name w:val="Default"/>
    <w:rsid w:val="007B2B87"/>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5F6BA9"/>
    <w:rPr>
      <w:sz w:val="16"/>
      <w:szCs w:val="16"/>
    </w:rPr>
  </w:style>
  <w:style w:type="paragraph" w:styleId="CommentText">
    <w:name w:val="annotation text"/>
    <w:basedOn w:val="Normal"/>
    <w:link w:val="CommentTextChar"/>
    <w:uiPriority w:val="99"/>
    <w:semiHidden/>
    <w:unhideWhenUsed/>
    <w:rsid w:val="005F6BA9"/>
    <w:rPr>
      <w:sz w:val="20"/>
      <w:szCs w:val="20"/>
    </w:rPr>
  </w:style>
  <w:style w:type="character" w:customStyle="1" w:styleId="CommentTextChar">
    <w:name w:val="Comment Text Char"/>
    <w:basedOn w:val="DefaultParagraphFont"/>
    <w:link w:val="CommentText"/>
    <w:uiPriority w:val="99"/>
    <w:semiHidden/>
    <w:rsid w:val="005F6BA9"/>
    <w:rPr>
      <w:rFonts w:ascii="Cambria" w:eastAsia="Cambria" w:hAnsi="Cambria"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5F6BA9"/>
    <w:rPr>
      <w:b/>
      <w:bCs/>
    </w:rPr>
  </w:style>
  <w:style w:type="character" w:customStyle="1" w:styleId="CommentSubjectChar">
    <w:name w:val="Comment Subject Char"/>
    <w:basedOn w:val="CommentTextChar"/>
    <w:link w:val="CommentSubject"/>
    <w:uiPriority w:val="99"/>
    <w:semiHidden/>
    <w:rsid w:val="005F6BA9"/>
    <w:rPr>
      <w:rFonts w:ascii="Cambria" w:eastAsia="Cambria" w:hAnsi="Cambria" w:cs="Times New Roman"/>
      <w:b/>
      <w:bCs/>
      <w:color w:val="000000"/>
      <w:sz w:val="20"/>
      <w:szCs w:val="20"/>
    </w:rPr>
  </w:style>
  <w:style w:type="paragraph" w:styleId="Revision">
    <w:name w:val="Revision"/>
    <w:hidden/>
    <w:uiPriority w:val="99"/>
    <w:semiHidden/>
    <w:rsid w:val="005F6BA9"/>
    <w:pPr>
      <w:spacing w:after="0" w:line="240" w:lineRule="auto"/>
    </w:pPr>
    <w:rPr>
      <w:rFonts w:ascii="Cambria" w:eastAsia="Cambria" w:hAnsi="Cambria" w:cs="Times New Roman"/>
      <w:color w:val="000000"/>
      <w:sz w:val="24"/>
      <w:szCs w:val="24"/>
    </w:rPr>
  </w:style>
  <w:style w:type="character" w:styleId="FollowedHyperlink">
    <w:name w:val="FollowedHyperlink"/>
    <w:basedOn w:val="DefaultParagraphFont"/>
    <w:uiPriority w:val="99"/>
    <w:semiHidden/>
    <w:unhideWhenUsed/>
    <w:rsid w:val="003A5774"/>
    <w:rPr>
      <w:color w:val="800080" w:themeColor="followedHyperlink"/>
      <w:u w:val="single"/>
    </w:rPr>
  </w:style>
  <w:style w:type="paragraph" w:styleId="Title">
    <w:name w:val="Title"/>
    <w:basedOn w:val="Normal"/>
    <w:next w:val="Normal"/>
    <w:link w:val="TitleChar"/>
    <w:uiPriority w:val="10"/>
    <w:qFormat/>
    <w:rsid w:val="004E3238"/>
    <w:pPr>
      <w:widowControl w:val="0"/>
      <w:spacing w:after="0"/>
      <w:ind w:left="2160" w:hanging="2160"/>
      <w:jc w:val="center"/>
    </w:pPr>
    <w:rPr>
      <w:rFonts w:ascii="Times New Roman" w:eastAsia="Times New Roman" w:hAnsi="Times New Roman"/>
      <w:b/>
      <w:color w:val="auto"/>
    </w:rPr>
  </w:style>
  <w:style w:type="character" w:customStyle="1" w:styleId="TitleChar">
    <w:name w:val="Title Char"/>
    <w:basedOn w:val="DefaultParagraphFont"/>
    <w:link w:val="Title"/>
    <w:uiPriority w:val="10"/>
    <w:rsid w:val="004E3238"/>
    <w:rPr>
      <w:rFonts w:ascii="Times New Roman" w:eastAsia="Times New Roman" w:hAnsi="Times New Roman" w:cs="Times New Roman"/>
      <w:b/>
      <w:sz w:val="24"/>
      <w:szCs w:val="24"/>
    </w:rPr>
  </w:style>
  <w:style w:type="paragraph" w:styleId="Subtitle">
    <w:name w:val="Subtitle"/>
    <w:basedOn w:val="Normal"/>
    <w:next w:val="Normal"/>
    <w:link w:val="SubtitleChar"/>
    <w:uiPriority w:val="11"/>
    <w:qFormat/>
    <w:rsid w:val="004E3238"/>
    <w:pPr>
      <w:widowControl w:val="0"/>
      <w:spacing w:after="0"/>
      <w:jc w:val="center"/>
    </w:pPr>
    <w:rPr>
      <w:rFonts w:ascii="Times New Roman" w:hAnsi="Times New Roman"/>
      <w:b/>
    </w:rPr>
  </w:style>
  <w:style w:type="character" w:customStyle="1" w:styleId="SubtitleChar">
    <w:name w:val="Subtitle Char"/>
    <w:basedOn w:val="DefaultParagraphFont"/>
    <w:link w:val="Subtitle"/>
    <w:uiPriority w:val="11"/>
    <w:rsid w:val="004E3238"/>
    <w:rPr>
      <w:rFonts w:ascii="Times New Roman" w:eastAsia="Cambria" w:hAnsi="Times New Roman" w:cs="Times New Roman"/>
      <w:b/>
      <w:color w:val="000000"/>
      <w:sz w:val="24"/>
      <w:szCs w:val="24"/>
    </w:rPr>
  </w:style>
  <w:style w:type="character" w:customStyle="1" w:styleId="Heading1Char">
    <w:name w:val="Heading 1 Char"/>
    <w:basedOn w:val="DefaultParagraphFont"/>
    <w:link w:val="Heading1"/>
    <w:uiPriority w:val="9"/>
    <w:rsid w:val="00304C5C"/>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304C5C"/>
    <w:rPr>
      <w:rFonts w:ascii="Times New Roman" w:eastAsia="Times New Roman" w:hAnsi="Times New Roman" w:cs="Times New Roman"/>
      <w:b/>
      <w:i/>
      <w:snapToGrid w:val="0"/>
      <w:color w:val="000000"/>
      <w:sz w:val="24"/>
      <w:szCs w:val="24"/>
    </w:rPr>
  </w:style>
  <w:style w:type="paragraph" w:customStyle="1" w:styleId="ReferenceStyle">
    <w:name w:val="Reference Style"/>
    <w:basedOn w:val="Normal"/>
    <w:rsid w:val="00D35472"/>
    <w:pPr>
      <w:spacing w:after="0"/>
      <w:ind w:left="360" w:hanging="360"/>
    </w:pPr>
    <w:rPr>
      <w:rFonts w:ascii="Times New Roman" w:eastAsia="Times New Roman" w:hAnsi="Times New Roman"/>
      <w:color w:val="auto"/>
    </w:rPr>
  </w:style>
  <w:style w:type="paragraph" w:customStyle="1" w:styleId="SDPBodytext">
    <w:name w:val="SDP Body text"/>
    <w:basedOn w:val="Normal"/>
    <w:link w:val="SDPBodytextChar"/>
    <w:qFormat/>
    <w:rsid w:val="00D30C23"/>
    <w:pPr>
      <w:tabs>
        <w:tab w:val="left" w:pos="720"/>
        <w:tab w:val="left" w:pos="2160"/>
        <w:tab w:val="left" w:pos="4680"/>
      </w:tabs>
      <w:spacing w:after="240"/>
    </w:pPr>
    <w:rPr>
      <w:rFonts w:ascii="Calibri" w:eastAsiaTheme="minorHAnsi" w:hAnsi="Calibri" w:cstheme="minorBidi"/>
      <w:color w:val="auto"/>
      <w:sz w:val="22"/>
      <w:szCs w:val="22"/>
    </w:rPr>
  </w:style>
  <w:style w:type="character" w:customStyle="1" w:styleId="SDPBodytextChar">
    <w:name w:val="SDP Body text Char"/>
    <w:basedOn w:val="DefaultParagraphFont"/>
    <w:link w:val="SDPBodytext"/>
    <w:rsid w:val="00D30C23"/>
    <w:rPr>
      <w:rFonts w:ascii="Calibri" w:hAnsi="Calibri"/>
    </w:rPr>
  </w:style>
  <w:style w:type="character" w:styleId="UnresolvedMention">
    <w:name w:val="Unresolved Mention"/>
    <w:basedOn w:val="DefaultParagraphFont"/>
    <w:uiPriority w:val="99"/>
    <w:semiHidden/>
    <w:unhideWhenUsed/>
    <w:rsid w:val="004108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329801">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1144279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gdc.gov/resources/download-geospatial-standards" TargetMode="External"/><Relationship Id="rId13" Type="http://schemas.openxmlformats.org/officeDocument/2006/relationships/hyperlink" Target="https://espis.boem.gov/final%20reports/BOEM_2019-050.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ccwrp.org/ResearchAreas/RegionalMonitoring" TargetMode="External"/><Relationship Id="rId17" Type="http://schemas.openxmlformats.org/officeDocument/2006/relationships/hyperlink" Target="mailto:environmentalstudiesprogram2@boem.gov" TargetMode="External"/><Relationship Id="rId2" Type="http://schemas.openxmlformats.org/officeDocument/2006/relationships/numbering" Target="numbering.xml"/><Relationship Id="rId16" Type="http://schemas.openxmlformats.org/officeDocument/2006/relationships/hyperlink" Target="mailto:susan.zaleski@boem.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em.gov/environment/environmental-studies/esp-study-footprint-guidance" TargetMode="External"/><Relationship Id="rId5" Type="http://schemas.openxmlformats.org/officeDocument/2006/relationships/webSettings" Target="webSettings.xml"/><Relationship Id="rId15" Type="http://schemas.openxmlformats.org/officeDocument/2006/relationships/hyperlink" Target="doi:%2010.3389/fmars.2021.605858" TargetMode="External"/><Relationship Id="rId10" Type="http://schemas.openxmlformats.org/officeDocument/2006/relationships/hyperlink" Target="https://www.boem.gov/esp-data-and-information-specification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oem.gov/Environmental-Studies-Program-Report-Specifications/" TargetMode="External"/><Relationship Id="rId14" Type="http://schemas.openxmlformats.org/officeDocument/2006/relationships/hyperlink" Target="https://www.sciencedirect.com/science/article/pii/S0025326X203078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6B19A-9A8C-4DD3-9579-34C9CD196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9</Pages>
  <Words>3187</Words>
  <Characters>18166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Mini-SOW:  Understanding Biological Connectivity Among Offshore Structures and Natural Reefs</vt:lpstr>
    </vt:vector>
  </TitlesOfParts>
  <Manager>rodney.cluck@boem.gov</Manager>
  <Company>DOI, BOEM</Company>
  <LinksUpToDate>false</LinksUpToDate>
  <CharactersWithSpaces>21311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Mini-SOW:  Understanding Biological Connectivity Among Offshore Structures and Natural Reefs</dc:title>
  <dc:subject>PC-19-04</dc:subject>
  <dc:creator>Zaleski, Susan F;brian.zelenke@boem.gov;walter.johnson@boem.gov;jonathan.blythe@boem.gov</dc:creator>
  <cp:keywords/>
  <dc:description/>
  <cp:lastModifiedBy>Zaleski, Susan F</cp:lastModifiedBy>
  <cp:revision>5</cp:revision>
  <cp:lastPrinted>2018-12-18T18:22:00Z</cp:lastPrinted>
  <dcterms:created xsi:type="dcterms:W3CDTF">2022-05-31T16:40:00Z</dcterms:created>
  <dcterms:modified xsi:type="dcterms:W3CDTF">2022-05-31T20:25:00Z</dcterms:modified>
</cp:coreProperties>
</file>