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FDC12" w14:textId="77777777" w:rsidR="009D567A" w:rsidRPr="00256573" w:rsidRDefault="009D567A" w:rsidP="009D567A">
      <w:pPr>
        <w:spacing w:after="0"/>
        <w:jc w:val="center"/>
        <w:rPr>
          <w:rFonts w:ascii="Times New Roman" w:hAnsi="Times New Roman" w:cs="Times New Roman"/>
          <w:sz w:val="24"/>
          <w:szCs w:val="24"/>
        </w:rPr>
      </w:pPr>
      <w:bookmarkStart w:id="0" w:name="_GoBack"/>
      <w:bookmarkEnd w:id="0"/>
      <w:r w:rsidRPr="00256573">
        <w:rPr>
          <w:rFonts w:ascii="Times New Roman" w:hAnsi="Times New Roman" w:cs="Times New Roman"/>
          <w:sz w:val="24"/>
          <w:szCs w:val="24"/>
        </w:rPr>
        <w:t>Centers for Disease Control and Prevention (CDC)</w:t>
      </w:r>
    </w:p>
    <w:p w14:paraId="484A5F6D" w14:textId="77777777" w:rsidR="009D567A" w:rsidRPr="00256573" w:rsidRDefault="009D567A" w:rsidP="009D567A">
      <w:pPr>
        <w:spacing w:after="0"/>
        <w:jc w:val="center"/>
        <w:rPr>
          <w:rFonts w:ascii="Times New Roman" w:hAnsi="Times New Roman" w:cs="Times New Roman"/>
          <w:sz w:val="24"/>
          <w:szCs w:val="24"/>
        </w:rPr>
      </w:pPr>
      <w:r w:rsidRPr="00256573">
        <w:rPr>
          <w:rFonts w:ascii="Times New Roman" w:hAnsi="Times New Roman" w:cs="Times New Roman"/>
          <w:sz w:val="24"/>
          <w:szCs w:val="24"/>
        </w:rPr>
        <w:t>Office of Grants Services</w:t>
      </w:r>
    </w:p>
    <w:p w14:paraId="683BBDF9" w14:textId="77777777" w:rsidR="009D567A" w:rsidRPr="00256573" w:rsidRDefault="009D567A" w:rsidP="009D567A">
      <w:pPr>
        <w:spacing w:after="0"/>
        <w:jc w:val="center"/>
        <w:rPr>
          <w:rFonts w:ascii="Times New Roman" w:hAnsi="Times New Roman" w:cs="Times New Roman"/>
          <w:b/>
          <w:sz w:val="24"/>
          <w:szCs w:val="24"/>
        </w:rPr>
      </w:pPr>
      <w:r w:rsidRPr="00256573">
        <w:rPr>
          <w:rFonts w:ascii="Times New Roman" w:hAnsi="Times New Roman" w:cs="Times New Roman"/>
          <w:b/>
          <w:sz w:val="24"/>
          <w:szCs w:val="24"/>
        </w:rPr>
        <w:t>Instructions for Preparing an Annual Performance Report (APR)</w:t>
      </w:r>
    </w:p>
    <w:p w14:paraId="56F3F071" w14:textId="77777777" w:rsidR="009D567A" w:rsidRPr="00256573" w:rsidRDefault="009D567A" w:rsidP="009D567A">
      <w:pPr>
        <w:spacing w:after="0"/>
        <w:jc w:val="center"/>
        <w:rPr>
          <w:rFonts w:ascii="Times New Roman" w:hAnsi="Times New Roman" w:cs="Times New Roman"/>
          <w:sz w:val="24"/>
          <w:szCs w:val="24"/>
        </w:rPr>
      </w:pPr>
      <w:r w:rsidRPr="00256573">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3BF9FDE53F904A669E7C772DA5ABF791"/>
          </w:placeholder>
        </w:sdtPr>
        <w:sdtEndPr/>
        <w:sdtContent>
          <w:r w:rsidRPr="00792576">
            <w:rPr>
              <w:rFonts w:ascii="Times New Roman" w:hAnsi="Times New Roman" w:cs="Times New Roman"/>
              <w:sz w:val="24"/>
              <w:szCs w:val="24"/>
            </w:rPr>
            <w:t>93.941</w:t>
          </w:r>
        </w:sdtContent>
      </w:sdt>
    </w:p>
    <w:p w14:paraId="675C09F9" w14:textId="004D2FB3" w:rsidR="009D567A" w:rsidRPr="00256573" w:rsidRDefault="009D567A" w:rsidP="009D567A">
      <w:pPr>
        <w:spacing w:after="0"/>
        <w:jc w:val="center"/>
        <w:rPr>
          <w:rFonts w:ascii="Times New Roman" w:hAnsi="Times New Roman" w:cs="Times New Roman"/>
          <w:sz w:val="24"/>
          <w:szCs w:val="24"/>
        </w:rPr>
      </w:pPr>
      <w:r>
        <w:rPr>
          <w:rFonts w:ascii="Times New Roman" w:hAnsi="Times New Roman" w:cs="Times New Roman"/>
          <w:sz w:val="24"/>
          <w:szCs w:val="24"/>
        </w:rPr>
        <w:t xml:space="preserve">Notice of </w:t>
      </w:r>
      <w:r w:rsidRPr="00256573">
        <w:rPr>
          <w:rFonts w:ascii="Times New Roman" w:hAnsi="Times New Roman" w:cs="Times New Roman"/>
          <w:sz w:val="24"/>
          <w:szCs w:val="24"/>
        </w:rPr>
        <w:t>Funding Opportunity (</w:t>
      </w:r>
      <w:r>
        <w:rPr>
          <w:rFonts w:ascii="Times New Roman" w:hAnsi="Times New Roman" w:cs="Times New Roman"/>
          <w:sz w:val="24"/>
          <w:szCs w:val="24"/>
        </w:rPr>
        <w:t>NO</w:t>
      </w:r>
      <w:r w:rsidRPr="00256573">
        <w:rPr>
          <w:rFonts w:ascii="Times New Roman" w:hAnsi="Times New Roman" w:cs="Times New Roman"/>
          <w:sz w:val="24"/>
          <w:szCs w:val="24"/>
        </w:rPr>
        <w:t xml:space="preserve">FO) Number: </w:t>
      </w:r>
      <w:sdt>
        <w:sdtPr>
          <w:rPr>
            <w:rFonts w:ascii="Times New Roman" w:hAnsi="Times New Roman" w:cs="Times New Roman"/>
            <w:sz w:val="24"/>
            <w:szCs w:val="24"/>
          </w:rPr>
          <w:alias w:val="Enter FOA Number"/>
          <w:tag w:val="Enter FOA Number"/>
          <w:id w:val="-719981039"/>
          <w:placeholder>
            <w:docPart w:val="75C3ECF6976A4448A3143F4BD903DA4F"/>
          </w:placeholder>
        </w:sdtPr>
        <w:sdtEndPr/>
        <w:sdtContent>
          <w:r>
            <w:rPr>
              <w:rFonts w:ascii="Times New Roman" w:hAnsi="Times New Roman" w:cs="Times New Roman"/>
              <w:b/>
              <w:sz w:val="24"/>
              <w:szCs w:val="24"/>
            </w:rPr>
            <w:t>RFA-PS</w:t>
          </w:r>
          <w:r w:rsidR="00BE5A1B">
            <w:rPr>
              <w:rFonts w:ascii="Times New Roman" w:hAnsi="Times New Roman" w:cs="Times New Roman"/>
              <w:b/>
              <w:sz w:val="24"/>
              <w:szCs w:val="24"/>
            </w:rPr>
            <w:t>-</w:t>
          </w:r>
          <w:r>
            <w:rPr>
              <w:rFonts w:ascii="Times New Roman" w:hAnsi="Times New Roman" w:cs="Times New Roman"/>
              <w:b/>
              <w:sz w:val="24"/>
              <w:szCs w:val="24"/>
            </w:rPr>
            <w:t>16-001</w:t>
          </w:r>
          <w:r w:rsidR="00C34237">
            <w:rPr>
              <w:rFonts w:ascii="Times New Roman" w:hAnsi="Times New Roman" w:cs="Times New Roman"/>
              <w:b/>
              <w:sz w:val="24"/>
              <w:szCs w:val="24"/>
            </w:rPr>
            <w:t>03</w:t>
          </w:r>
          <w:r>
            <w:rPr>
              <w:rFonts w:ascii="Times New Roman" w:hAnsi="Times New Roman" w:cs="Times New Roman"/>
              <w:b/>
              <w:sz w:val="24"/>
              <w:szCs w:val="24"/>
            </w:rPr>
            <w:t>CONT18</w:t>
          </w:r>
        </w:sdtContent>
      </w:sdt>
    </w:p>
    <w:sdt>
      <w:sdtPr>
        <w:rPr>
          <w:rFonts w:ascii="Times New Roman" w:hAnsi="Times New Roman" w:cs="Times New Roman"/>
          <w:b/>
          <w:sz w:val="24"/>
          <w:szCs w:val="24"/>
        </w:rPr>
        <w:alias w:val="Enter Title of FOA"/>
        <w:tag w:val="Enter Title of FOA"/>
        <w:id w:val="1443572460"/>
        <w:placeholder>
          <w:docPart w:val="FB44F232B1DF42589D5CDEB1E3CA10B2"/>
        </w:placeholder>
      </w:sdtPr>
      <w:sdtEndPr/>
      <w:sdtContent>
        <w:p w14:paraId="50F77703" w14:textId="77777777" w:rsidR="009D567A" w:rsidRDefault="009D567A" w:rsidP="009D567A">
          <w:pPr>
            <w:spacing w:after="0"/>
            <w:jc w:val="center"/>
            <w:rPr>
              <w:rFonts w:ascii="Times New Roman" w:hAnsi="Times New Roman" w:cs="Times New Roman"/>
              <w:b/>
              <w:sz w:val="24"/>
              <w:szCs w:val="24"/>
            </w:rPr>
          </w:pPr>
        </w:p>
        <w:p w14:paraId="409D9AF6" w14:textId="77777777" w:rsidR="009D567A" w:rsidRDefault="009D567A" w:rsidP="009D567A">
          <w:pPr>
            <w:spacing w:after="0"/>
            <w:jc w:val="center"/>
            <w:rPr>
              <w:rFonts w:ascii="Times New Roman" w:hAnsi="Times New Roman" w:cs="Times New Roman"/>
              <w:b/>
              <w:sz w:val="24"/>
              <w:szCs w:val="24"/>
            </w:rPr>
          </w:pPr>
          <w:r w:rsidRPr="00660A4E">
            <w:rPr>
              <w:rFonts w:ascii="Times New Roman" w:hAnsi="Times New Roman" w:cs="Times New Roman"/>
              <w:b/>
              <w:sz w:val="24"/>
              <w:szCs w:val="24"/>
            </w:rPr>
            <w:t>Centers for Disease Control and Prevention</w:t>
          </w:r>
        </w:p>
        <w:p w14:paraId="794EA648" w14:textId="77777777" w:rsidR="009D567A" w:rsidRPr="00660A4E" w:rsidRDefault="009D567A" w:rsidP="009D567A">
          <w:pPr>
            <w:spacing w:after="0"/>
            <w:jc w:val="center"/>
            <w:rPr>
              <w:rFonts w:ascii="Times New Roman" w:hAnsi="Times New Roman" w:cs="Times New Roman"/>
              <w:b/>
              <w:sz w:val="24"/>
              <w:szCs w:val="24"/>
            </w:rPr>
          </w:pPr>
          <w:r w:rsidRPr="00660A4E">
            <w:rPr>
              <w:rFonts w:ascii="Times New Roman" w:hAnsi="Times New Roman" w:cs="Times New Roman"/>
              <w:b/>
              <w:sz w:val="24"/>
              <w:szCs w:val="24"/>
            </w:rPr>
            <w:t xml:space="preserve"> </w:t>
          </w:r>
        </w:p>
        <w:p w14:paraId="594E0CF8" w14:textId="2C3B76E6" w:rsidR="009D567A" w:rsidRPr="00C34237" w:rsidRDefault="00BE5A1B" w:rsidP="009D567A">
          <w:pPr>
            <w:spacing w:after="0"/>
            <w:jc w:val="center"/>
            <w:rPr>
              <w:rFonts w:ascii="Times New Roman" w:hAnsi="Times New Roman" w:cs="Times New Roman"/>
              <w:b/>
              <w:sz w:val="24"/>
              <w:szCs w:val="24"/>
            </w:rPr>
          </w:pPr>
          <w:r>
            <w:rPr>
              <w:rFonts w:ascii="Times New Roman" w:hAnsi="Times New Roman" w:cs="Times New Roman"/>
              <w:b/>
              <w:sz w:val="24"/>
              <w:szCs w:val="24"/>
            </w:rPr>
            <w:t>“</w:t>
          </w:r>
          <w:r w:rsidR="009D567A" w:rsidRPr="00C34237">
            <w:rPr>
              <w:rFonts w:ascii="Times New Roman" w:hAnsi="Times New Roman" w:cs="Times New Roman"/>
              <w:b/>
              <w:sz w:val="24"/>
              <w:szCs w:val="24"/>
            </w:rPr>
            <w:t>Minority HIV/AIDS Research Initiative (MARI) to Build HIV Prevention, Treatment and Research Capacity in Disproportionately Affected Black and Hispanic Communities and Among Historically Underrepresented Researchers</w:t>
          </w:r>
          <w:r>
            <w:rPr>
              <w:rFonts w:ascii="Times New Roman" w:hAnsi="Times New Roman" w:cs="Times New Roman"/>
              <w:b/>
              <w:sz w:val="24"/>
              <w:szCs w:val="24"/>
            </w:rPr>
            <w:t>”</w:t>
          </w:r>
          <w:r w:rsidR="009D567A" w:rsidRPr="00C34237">
            <w:rPr>
              <w:rFonts w:ascii="Times New Roman" w:hAnsi="Times New Roman" w:cs="Times New Roman"/>
              <w:b/>
              <w:sz w:val="24"/>
              <w:szCs w:val="24"/>
            </w:rPr>
            <w:t xml:space="preserve"> </w:t>
          </w:r>
        </w:p>
        <w:p w14:paraId="225466D4" w14:textId="77777777" w:rsidR="009D567A" w:rsidRDefault="009D567A" w:rsidP="009D567A">
          <w:pPr>
            <w:spacing w:after="0"/>
            <w:jc w:val="center"/>
            <w:rPr>
              <w:rFonts w:ascii="Times New Roman" w:hAnsi="Times New Roman" w:cs="Times New Roman"/>
              <w:sz w:val="24"/>
              <w:szCs w:val="24"/>
            </w:rPr>
          </w:pPr>
          <w:r>
            <w:rPr>
              <w:rFonts w:ascii="Times New Roman" w:hAnsi="Times New Roman" w:cs="Times New Roman"/>
              <w:sz w:val="24"/>
              <w:szCs w:val="24"/>
            </w:rPr>
            <w:t>Solicitation for FY2018 Noncompetitive Continuation Application</w:t>
          </w:r>
        </w:p>
        <w:p w14:paraId="1AF9999A" w14:textId="77777777" w:rsidR="009D567A" w:rsidRDefault="009D567A" w:rsidP="009D567A">
          <w:pPr>
            <w:spacing w:after="0"/>
            <w:jc w:val="center"/>
            <w:rPr>
              <w:rFonts w:ascii="Times New Roman" w:hAnsi="Times New Roman" w:cs="Times New Roman"/>
              <w:sz w:val="24"/>
              <w:szCs w:val="24"/>
            </w:rPr>
          </w:pPr>
        </w:p>
        <w:p w14:paraId="74866077" w14:textId="77777777" w:rsidR="009D567A" w:rsidRPr="00660A4E" w:rsidRDefault="009D567A" w:rsidP="009D567A">
          <w:pPr>
            <w:spacing w:after="0"/>
            <w:jc w:val="center"/>
            <w:rPr>
              <w:rFonts w:ascii="Times New Roman" w:hAnsi="Times New Roman" w:cs="Times New Roman"/>
              <w:sz w:val="24"/>
              <w:szCs w:val="24"/>
            </w:rPr>
          </w:pPr>
          <w:r>
            <w:rPr>
              <w:rFonts w:ascii="Times New Roman" w:hAnsi="Times New Roman" w:cs="Times New Roman"/>
              <w:sz w:val="24"/>
              <w:szCs w:val="24"/>
            </w:rPr>
            <w:t xml:space="preserve">National Center for HIV/AIDS, Viral Hepatitis, STD and TB Prevention  </w:t>
          </w:r>
        </w:p>
      </w:sdtContent>
    </w:sdt>
    <w:p w14:paraId="622FA5EC" w14:textId="77777777" w:rsidR="009D567A" w:rsidRPr="00256573" w:rsidRDefault="009D567A" w:rsidP="009D567A">
      <w:pPr>
        <w:spacing w:after="0"/>
        <w:ind w:right="90"/>
        <w:rPr>
          <w:rFonts w:ascii="Times New Roman" w:hAnsi="Times New Roman" w:cs="Times New Roman"/>
          <w:sz w:val="24"/>
          <w:szCs w:val="24"/>
        </w:rPr>
      </w:pPr>
    </w:p>
    <w:p w14:paraId="58FD2FC4" w14:textId="5B3230D3" w:rsidR="009D567A" w:rsidRDefault="009D567A" w:rsidP="009D567A">
      <w:pPr>
        <w:spacing w:after="0"/>
        <w:rPr>
          <w:rFonts w:ascii="Times New Roman" w:hAnsi="Times New Roman" w:cs="Times New Roman"/>
          <w:color w:val="000000" w:themeColor="text1"/>
          <w:sz w:val="24"/>
          <w:szCs w:val="24"/>
        </w:rPr>
      </w:pPr>
      <w:r w:rsidRPr="00256573">
        <w:rPr>
          <w:rFonts w:ascii="Times New Roman" w:hAnsi="Times New Roman" w:cs="Times New Roman"/>
          <w:b/>
          <w:sz w:val="24"/>
          <w:szCs w:val="24"/>
        </w:rPr>
        <w:t xml:space="preserve">Eligibility: </w:t>
      </w:r>
      <w:r w:rsidRPr="00256573">
        <w:rPr>
          <w:rFonts w:ascii="Times New Roman" w:hAnsi="Times New Roman" w:cs="Times New Roman"/>
          <w:sz w:val="24"/>
          <w:szCs w:val="24"/>
        </w:rPr>
        <w:t>This award will be a continuation of</w:t>
      </w:r>
      <w:r>
        <w:rPr>
          <w:rFonts w:ascii="Times New Roman" w:hAnsi="Times New Roman" w:cs="Times New Roman"/>
          <w:sz w:val="24"/>
          <w:szCs w:val="24"/>
        </w:rPr>
        <w:t xml:space="preserve"> funds intended only for recipients</w:t>
      </w:r>
      <w:r w:rsidRPr="00256573">
        <w:rPr>
          <w:rFonts w:ascii="Times New Roman" w:hAnsi="Times New Roman" w:cs="Times New Roman"/>
          <w:sz w:val="24"/>
          <w:szCs w:val="24"/>
        </w:rPr>
        <w:t xml:space="preserve"> previously awarded under </w:t>
      </w:r>
      <w:sdt>
        <w:sdtPr>
          <w:rPr>
            <w:rFonts w:ascii="Times New Roman" w:hAnsi="Times New Roman" w:cs="Times New Roman"/>
            <w:b/>
            <w:sz w:val="24"/>
            <w:szCs w:val="24"/>
          </w:rPr>
          <w:alias w:val="Enter Name and Number of FOA"/>
          <w:tag w:val="Enter Name and Number of FOA"/>
          <w:id w:val="1232969666"/>
          <w:placeholder>
            <w:docPart w:val="A8902EA1131A4224AEB9B64479B62B46"/>
          </w:placeholder>
        </w:sdtPr>
        <w:sdtEndPr>
          <w:rPr>
            <w:i/>
          </w:rPr>
        </w:sdtEndPr>
        <w:sdtContent>
          <w:r>
            <w:rPr>
              <w:rFonts w:ascii="Times New Roman" w:hAnsi="Times New Roman" w:cs="Times New Roman"/>
              <w:b/>
              <w:sz w:val="24"/>
              <w:szCs w:val="24"/>
            </w:rPr>
            <w:t>RFA-PS</w:t>
          </w:r>
          <w:r w:rsidR="00C34237">
            <w:rPr>
              <w:rFonts w:ascii="Times New Roman" w:hAnsi="Times New Roman" w:cs="Times New Roman"/>
              <w:b/>
              <w:sz w:val="24"/>
              <w:szCs w:val="24"/>
            </w:rPr>
            <w:t>-</w:t>
          </w:r>
          <w:r>
            <w:rPr>
              <w:rFonts w:ascii="Times New Roman" w:hAnsi="Times New Roman" w:cs="Times New Roman"/>
              <w:b/>
              <w:sz w:val="24"/>
              <w:szCs w:val="24"/>
            </w:rPr>
            <w:t>16-001</w:t>
          </w:r>
          <w:r w:rsidRPr="00256573">
            <w:rPr>
              <w:rFonts w:ascii="Times New Roman" w:hAnsi="Times New Roman" w:cs="Times New Roman"/>
              <w:b/>
              <w:sz w:val="24"/>
              <w:szCs w:val="24"/>
            </w:rPr>
            <w:t xml:space="preserve">: </w:t>
          </w:r>
          <w:sdt>
            <w:sdtPr>
              <w:rPr>
                <w:rFonts w:ascii="Times New Roman" w:hAnsi="Times New Roman" w:cs="Times New Roman"/>
                <w:b/>
                <w:i/>
                <w:sz w:val="24"/>
                <w:szCs w:val="24"/>
              </w:rPr>
              <w:alias w:val="Enter Title of FOA"/>
              <w:tag w:val="Enter Title of FOA"/>
              <w:id w:val="-1124841878"/>
              <w:placeholder>
                <w:docPart w:val="8B82EEC4D4D045C7B357CC92B9E0D329"/>
              </w:placeholder>
            </w:sdtPr>
            <w:sdtEndPr/>
            <w:sdtContent>
              <w:sdt>
                <w:sdtPr>
                  <w:rPr>
                    <w:rFonts w:ascii="Times New Roman" w:hAnsi="Times New Roman" w:cs="Times New Roman"/>
                    <w:b/>
                    <w:sz w:val="24"/>
                    <w:szCs w:val="24"/>
                  </w:rPr>
                  <w:alias w:val="Enter Title of FOA"/>
                  <w:tag w:val="Enter Title of FOA"/>
                  <w:id w:val="1829549166"/>
                  <w:placeholder>
                    <w:docPart w:val="74B4712FD83E4AE18706ED141A500A5A"/>
                  </w:placeholder>
                </w:sdtPr>
                <w:sdtEndPr/>
                <w:sdtContent>
                  <w:sdt>
                    <w:sdtPr>
                      <w:rPr>
                        <w:rFonts w:ascii="Times New Roman" w:hAnsi="Times New Roman" w:cs="Times New Roman"/>
                        <w:b/>
                        <w:sz w:val="24"/>
                        <w:szCs w:val="24"/>
                      </w:rPr>
                      <w:alias w:val="Enter Title of FOA"/>
                      <w:tag w:val="Enter Title of FOA"/>
                      <w:id w:val="481199504"/>
                      <w:placeholder>
                        <w:docPart w:val="8EE34D588B2D4CB98735D25396B11079"/>
                      </w:placeholder>
                    </w:sdtPr>
                    <w:sdtEndPr/>
                    <w:sdtContent>
                      <w:sdt>
                        <w:sdtPr>
                          <w:rPr>
                            <w:rFonts w:ascii="Times New Roman" w:hAnsi="Times New Roman" w:cs="Times New Roman"/>
                            <w:b/>
                            <w:sz w:val="24"/>
                            <w:szCs w:val="24"/>
                          </w:rPr>
                          <w:alias w:val="Enter Title of FOA"/>
                          <w:tag w:val="Enter Title of FOA"/>
                          <w:id w:val="-1140571340"/>
                          <w:placeholder>
                            <w:docPart w:val="EA41B96F538E4C5DAEC5AB64E38540F4"/>
                          </w:placeholder>
                        </w:sdtPr>
                        <w:sdtEndPr/>
                        <w:sdtContent>
                          <w:r w:rsidRPr="00256573">
                            <w:rPr>
                              <w:rFonts w:ascii="Times New Roman" w:hAnsi="Times New Roman" w:cs="Times New Roman"/>
                              <w:sz w:val="24"/>
                              <w:szCs w:val="24"/>
                            </w:rPr>
                            <w:t>Centers for Disease Control and Prevention</w:t>
                          </w:r>
                        </w:sdtContent>
                      </w:sdt>
                    </w:sdtContent>
                  </w:sdt>
                </w:sdtContent>
              </w:sdt>
            </w:sdtContent>
          </w:sdt>
        </w:sdtContent>
      </w:sdt>
      <w:r w:rsidRPr="00256573">
        <w:rPr>
          <w:rFonts w:ascii="Times New Roman" w:hAnsi="Times New Roman" w:cs="Times New Roman"/>
          <w:sz w:val="24"/>
          <w:szCs w:val="24"/>
        </w:rPr>
        <w:t xml:space="preserve"> </w:t>
      </w:r>
      <w:r w:rsidRPr="00D955C1">
        <w:rPr>
          <w:rFonts w:ascii="Times New Roman" w:hAnsi="Times New Roman" w:cs="Times New Roman"/>
          <w:sz w:val="24"/>
          <w:szCs w:val="24"/>
        </w:rPr>
        <w:t>Minority HIV/AIDS Research Initiative (MARI) to Build HIV Prevention, Treatment and Research Capacity in Disproportionately Affected Black and Hispanic Communities and Among Historically Underrepresented Researchers</w:t>
      </w:r>
      <w:r w:rsidRPr="009D4350">
        <w:rPr>
          <w:rFonts w:ascii="Times New Roman" w:hAnsi="Times New Roman" w:cs="Times New Roman"/>
          <w:sz w:val="24"/>
          <w:szCs w:val="24"/>
        </w:rPr>
        <w:t>.</w:t>
      </w:r>
    </w:p>
    <w:p w14:paraId="246630A6" w14:textId="77777777" w:rsidR="009D567A" w:rsidRDefault="009D567A" w:rsidP="009D567A">
      <w:pPr>
        <w:spacing w:after="0"/>
        <w:rPr>
          <w:rFonts w:ascii="Times New Roman" w:hAnsi="Times New Roman" w:cs="Times New Roman"/>
          <w:b/>
          <w:sz w:val="24"/>
          <w:szCs w:val="24"/>
        </w:rPr>
      </w:pPr>
    </w:p>
    <w:p w14:paraId="1AA2A4CC" w14:textId="29BF211D" w:rsidR="009D567A" w:rsidRDefault="009D567A" w:rsidP="009D567A">
      <w:pPr>
        <w:spacing w:after="0"/>
        <w:rPr>
          <w:rFonts w:ascii="Times New Roman" w:hAnsi="Times New Roman" w:cs="Times New Roman"/>
          <w:b/>
          <w:sz w:val="24"/>
          <w:szCs w:val="24"/>
        </w:rPr>
      </w:pPr>
      <w:r w:rsidRPr="00256573">
        <w:rPr>
          <w:rFonts w:ascii="Times New Roman" w:hAnsi="Times New Roman" w:cs="Times New Roman"/>
          <w:b/>
          <w:sz w:val="24"/>
          <w:szCs w:val="24"/>
        </w:rPr>
        <w:t>Application Submission:</w:t>
      </w:r>
    </w:p>
    <w:p w14:paraId="6C98F1EF" w14:textId="77777777" w:rsidR="009D567A" w:rsidRPr="00256573" w:rsidRDefault="009D567A" w:rsidP="009D567A">
      <w:pPr>
        <w:spacing w:after="0"/>
        <w:rPr>
          <w:rFonts w:ascii="Times New Roman" w:hAnsi="Times New Roman" w:cs="Times New Roman"/>
          <w:b/>
          <w:sz w:val="24"/>
          <w:szCs w:val="24"/>
        </w:rPr>
      </w:pPr>
    </w:p>
    <w:p w14:paraId="42865722" w14:textId="77777777" w:rsidR="009D567A" w:rsidRDefault="009D567A" w:rsidP="009D567A">
      <w:pPr>
        <w:spacing w:after="0"/>
        <w:rPr>
          <w:rFonts w:ascii="Times New Roman" w:hAnsi="Times New Roman" w:cs="Times New Roman"/>
          <w:sz w:val="24"/>
          <w:szCs w:val="24"/>
        </w:rPr>
      </w:pPr>
      <w:r w:rsidRPr="00256573">
        <w:rPr>
          <w:rFonts w:ascii="Times New Roman" w:hAnsi="Times New Roman" w:cs="Times New Roman"/>
          <w:sz w:val="24"/>
          <w:szCs w:val="24"/>
        </w:rPr>
        <w:t xml:space="preserve">CDC requires </w:t>
      </w:r>
      <w:r>
        <w:rPr>
          <w:rFonts w:ascii="Times New Roman" w:hAnsi="Times New Roman" w:cs="Times New Roman"/>
          <w:sz w:val="24"/>
          <w:szCs w:val="24"/>
        </w:rPr>
        <w:t>recipients</w:t>
      </w:r>
      <w:r w:rsidRPr="00256573">
        <w:rPr>
          <w:rFonts w:ascii="Times New Roman" w:hAnsi="Times New Roman" w:cs="Times New Roman"/>
          <w:sz w:val="24"/>
          <w:szCs w:val="24"/>
        </w:rPr>
        <w:t xml:space="preserve"> to submit their Annual Performance Reports (APR), which serves as the continuation application, NLT 120 days prior to the end of the budget period.</w:t>
      </w:r>
    </w:p>
    <w:p w14:paraId="36C99030" w14:textId="77777777" w:rsidR="009D567A" w:rsidRPr="00256573" w:rsidRDefault="009D567A" w:rsidP="009D567A">
      <w:pPr>
        <w:spacing w:after="0"/>
        <w:rPr>
          <w:rFonts w:ascii="Times New Roman" w:hAnsi="Times New Roman" w:cs="Times New Roman"/>
          <w:sz w:val="24"/>
          <w:szCs w:val="24"/>
        </w:rPr>
      </w:pPr>
    </w:p>
    <w:p w14:paraId="6DAD5D4C" w14:textId="324D9896" w:rsidR="009D567A" w:rsidRPr="00256573" w:rsidRDefault="009D567A" w:rsidP="009D567A">
      <w:pPr>
        <w:spacing w:after="0"/>
        <w:rPr>
          <w:rFonts w:ascii="Times New Roman" w:hAnsi="Times New Roman" w:cs="Times New Roman"/>
          <w:sz w:val="24"/>
          <w:szCs w:val="24"/>
        </w:rPr>
      </w:pPr>
      <w:r w:rsidRPr="00256573">
        <w:rPr>
          <w:rFonts w:ascii="Times New Roman" w:hAnsi="Times New Roman" w:cs="Times New Roman"/>
          <w:noProof/>
          <w:sz w:val="24"/>
          <w:szCs w:val="24"/>
        </w:rPr>
        <w:t>If you encounter any difficulties submitting your annual performance report</w:t>
      </w:r>
      <w:r>
        <w:rPr>
          <w:rFonts w:ascii="Times New Roman" w:hAnsi="Times New Roman" w:cs="Times New Roman"/>
          <w:noProof/>
          <w:sz w:val="24"/>
          <w:szCs w:val="24"/>
        </w:rPr>
        <w:t>,</w:t>
      </w:r>
      <w:r w:rsidRPr="00256573">
        <w:rPr>
          <w:rFonts w:ascii="Times New Roman" w:hAnsi="Times New Roman" w:cs="Times New Roman"/>
          <w:noProof/>
          <w:sz w:val="24"/>
          <w:szCs w:val="24"/>
        </w:rPr>
        <w:t xml:space="preserve"> please contact CDC’s </w:t>
      </w:r>
      <w:r w:rsidRPr="00256573">
        <w:rPr>
          <w:rFonts w:ascii="Times New Roman" w:hAnsi="Times New Roman" w:cs="Times New Roman"/>
          <w:b/>
          <w:noProof/>
          <w:sz w:val="24"/>
          <w:szCs w:val="24"/>
        </w:rPr>
        <w:t>Technical Information Management Section</w:t>
      </w:r>
      <w:r w:rsidRPr="00256573">
        <w:rPr>
          <w:rFonts w:ascii="Times New Roman" w:hAnsi="Times New Roman" w:cs="Times New Roman"/>
          <w:noProof/>
          <w:sz w:val="24"/>
          <w:szCs w:val="24"/>
        </w:rPr>
        <w:t xml:space="preserve"> at </w:t>
      </w:r>
      <w:r w:rsidRPr="00256573">
        <w:rPr>
          <w:rFonts w:ascii="Times New Roman" w:hAnsi="Times New Roman" w:cs="Times New Roman"/>
          <w:b/>
          <w:noProof/>
          <w:sz w:val="24"/>
          <w:szCs w:val="24"/>
        </w:rPr>
        <w:t>770-488-2700</w:t>
      </w:r>
      <w:r w:rsidRPr="00256573">
        <w:rPr>
          <w:rFonts w:ascii="Times New Roman" w:hAnsi="Times New Roman" w:cs="Times New Roman"/>
          <w:noProof/>
          <w:sz w:val="24"/>
          <w:szCs w:val="24"/>
        </w:rPr>
        <w:t xml:space="preserve"> prior to the submission deadline.  If you need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9B686679D0F74D14B846880983C7F541"/>
          </w:placeholder>
        </w:sdtPr>
        <w:sdtEndPr/>
        <w:sdtContent>
          <w:r>
            <w:rPr>
              <w:rFonts w:ascii="Times New Roman" w:hAnsi="Times New Roman" w:cs="Times New Roman"/>
              <w:b/>
              <w:sz w:val="24"/>
              <w:szCs w:val="24"/>
            </w:rPr>
            <w:t>Rhonda Perry</w:t>
          </w:r>
          <w:r w:rsidR="00D0207E">
            <w:rPr>
              <w:rFonts w:ascii="Times New Roman" w:hAnsi="Times New Roman" w:cs="Times New Roman"/>
              <w:b/>
              <w:sz w:val="24"/>
              <w:szCs w:val="24"/>
            </w:rPr>
            <w:t>-Colbert</w:t>
          </w:r>
        </w:sdtContent>
      </w:sdt>
      <w:r w:rsidRPr="00256573">
        <w:rPr>
          <w:rFonts w:ascii="Times New Roman" w:hAnsi="Times New Roman" w:cs="Times New Roman"/>
          <w:sz w:val="24"/>
          <w:szCs w:val="24"/>
        </w:rPr>
        <w:t xml:space="preserve">, Grants Management Specialist, at </w:t>
      </w:r>
      <w:sdt>
        <w:sdtPr>
          <w:rPr>
            <w:rFonts w:ascii="Times New Roman" w:hAnsi="Times New Roman" w:cs="Times New Roman"/>
            <w:sz w:val="24"/>
            <w:szCs w:val="24"/>
          </w:rPr>
          <w:alias w:val="Enter Telephone Number of GMO"/>
          <w:tag w:val="Enter Telephone Number of GMO"/>
          <w:id w:val="-2079585184"/>
          <w:placeholder>
            <w:docPart w:val="B9D62763B46B442FAC8B953D0E779465"/>
          </w:placeholder>
        </w:sdtPr>
        <w:sdtEndPr/>
        <w:sdtContent>
          <w:r w:rsidRPr="009D4350">
            <w:rPr>
              <w:rFonts w:ascii="Times New Roman" w:hAnsi="Times New Roman" w:cs="Times New Roman"/>
              <w:b/>
              <w:sz w:val="24"/>
              <w:szCs w:val="24"/>
            </w:rPr>
            <w:t>770</w:t>
          </w:r>
          <w:r>
            <w:rPr>
              <w:rFonts w:ascii="Times New Roman" w:hAnsi="Times New Roman" w:cs="Times New Roman"/>
              <w:b/>
              <w:sz w:val="24"/>
              <w:szCs w:val="24"/>
            </w:rPr>
            <w:t>-488-2848</w:t>
          </w:r>
        </w:sdtContent>
      </w:sdt>
      <w:r w:rsidRPr="00256573">
        <w:rPr>
          <w:rFonts w:ascii="Times New Roman" w:hAnsi="Times New Roman" w:cs="Times New Roman"/>
          <w:sz w:val="24"/>
          <w:szCs w:val="24"/>
        </w:rPr>
        <w:t xml:space="preserve">.  For programmatic information, please contact </w:t>
      </w:r>
      <w:sdt>
        <w:sdtPr>
          <w:rPr>
            <w:rFonts w:ascii="Times New Roman" w:hAnsi="Times New Roman" w:cs="Times New Roman"/>
            <w:b/>
            <w:sz w:val="24"/>
            <w:szCs w:val="24"/>
          </w:rPr>
          <w:alias w:val="Enter Name of Project Officer"/>
          <w:tag w:val="Enter Name of Project Officer"/>
          <w:id w:val="-238942917"/>
          <w:placeholder>
            <w:docPart w:val="D65D68915471473AB4D21AA5E145670C"/>
          </w:placeholder>
        </w:sdtPr>
        <w:sdtEndPr/>
        <w:sdtContent>
          <w:r>
            <w:rPr>
              <w:rFonts w:ascii="Times New Roman" w:hAnsi="Times New Roman" w:cs="Times New Roman"/>
              <w:b/>
              <w:sz w:val="24"/>
              <w:szCs w:val="24"/>
            </w:rPr>
            <w:t>Amy Yang</w:t>
          </w:r>
        </w:sdtContent>
      </w:sdt>
      <w:r w:rsidRPr="009D4350">
        <w:rPr>
          <w:rFonts w:ascii="Times New Roman" w:hAnsi="Times New Roman" w:cs="Times New Roman"/>
          <w:b/>
          <w:sz w:val="24"/>
          <w:szCs w:val="24"/>
        </w:rPr>
        <w:t>, Ph.D</w:t>
      </w:r>
      <w:r w:rsidRPr="00256573">
        <w:rPr>
          <w:rFonts w:ascii="Times New Roman" w:hAnsi="Times New Roman" w:cs="Times New Roman"/>
          <w:sz w:val="24"/>
          <w:szCs w:val="24"/>
        </w:rPr>
        <w:t xml:space="preserve">., </w:t>
      </w:r>
      <w:r>
        <w:rPr>
          <w:rFonts w:ascii="Times New Roman" w:hAnsi="Times New Roman" w:cs="Times New Roman"/>
          <w:sz w:val="24"/>
          <w:szCs w:val="24"/>
        </w:rPr>
        <w:t>Scientific Program</w:t>
      </w:r>
      <w:r w:rsidRPr="00256573">
        <w:rPr>
          <w:rFonts w:ascii="Times New Roman" w:hAnsi="Times New Roman" w:cs="Times New Roman"/>
          <w:sz w:val="24"/>
          <w:szCs w:val="24"/>
        </w:rPr>
        <w:t xml:space="preserve">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C2AD5113D2F141719A91D91510A3B726"/>
          </w:placeholder>
        </w:sdtPr>
        <w:sdtEndPr/>
        <w:sdtContent>
          <w:r>
            <w:rPr>
              <w:rFonts w:ascii="Times New Roman" w:hAnsi="Times New Roman" w:cs="Times New Roman"/>
              <w:b/>
              <w:sz w:val="24"/>
              <w:szCs w:val="24"/>
            </w:rPr>
            <w:t>404-718-8836</w:t>
          </w:r>
          <w:r w:rsidRPr="00256573">
            <w:rPr>
              <w:rFonts w:ascii="Times New Roman" w:hAnsi="Times New Roman" w:cs="Times New Roman"/>
              <w:b/>
              <w:sz w:val="24"/>
              <w:szCs w:val="24"/>
            </w:rPr>
            <w:t>.</w:t>
          </w:r>
        </w:sdtContent>
      </w:sdt>
    </w:p>
    <w:p w14:paraId="2EE120F9" w14:textId="77777777" w:rsidR="009D567A" w:rsidRPr="00256573" w:rsidRDefault="009D567A" w:rsidP="009D567A">
      <w:pPr>
        <w:spacing w:after="0"/>
        <w:rPr>
          <w:rFonts w:ascii="Times New Roman" w:hAnsi="Times New Roman" w:cs="Times New Roman"/>
          <w:sz w:val="24"/>
          <w:szCs w:val="24"/>
        </w:rPr>
      </w:pPr>
    </w:p>
    <w:p w14:paraId="0DBACDBF" w14:textId="77777777" w:rsidR="009D567A" w:rsidRDefault="009D567A" w:rsidP="009D567A">
      <w:pPr>
        <w:spacing w:after="0"/>
        <w:rPr>
          <w:rFonts w:ascii="Times New Roman" w:hAnsi="Times New Roman" w:cs="Times New Roman"/>
          <w:b/>
          <w:sz w:val="24"/>
          <w:szCs w:val="24"/>
        </w:rPr>
      </w:pPr>
      <w:r w:rsidRPr="00256573">
        <w:rPr>
          <w:rFonts w:ascii="Times New Roman" w:hAnsi="Times New Roman" w:cs="Times New Roman"/>
          <w:b/>
          <w:sz w:val="24"/>
          <w:szCs w:val="24"/>
        </w:rPr>
        <w:t>Required Application Instructions:</w:t>
      </w:r>
    </w:p>
    <w:p w14:paraId="5273D155" w14:textId="77777777" w:rsidR="009D567A" w:rsidRPr="00256573" w:rsidRDefault="009D567A" w:rsidP="009D567A">
      <w:pPr>
        <w:spacing w:after="0"/>
        <w:rPr>
          <w:rFonts w:ascii="Times New Roman" w:hAnsi="Times New Roman" w:cs="Times New Roman"/>
          <w:b/>
          <w:sz w:val="24"/>
          <w:szCs w:val="24"/>
        </w:rPr>
      </w:pPr>
    </w:p>
    <w:p w14:paraId="40328584" w14:textId="77777777" w:rsidR="009D567A" w:rsidRDefault="009D567A" w:rsidP="009D567A">
      <w:pPr>
        <w:spacing w:after="0"/>
        <w:rPr>
          <w:rFonts w:ascii="Times New Roman" w:hAnsi="Times New Roman" w:cs="Times New Roman"/>
          <w:b/>
          <w:sz w:val="24"/>
          <w:szCs w:val="24"/>
        </w:rPr>
      </w:pPr>
      <w:r w:rsidRPr="00256573">
        <w:rPr>
          <w:rFonts w:ascii="Times New Roman" w:hAnsi="Times New Roman" w:cs="Times New Roman"/>
          <w:b/>
          <w:sz w:val="24"/>
          <w:szCs w:val="24"/>
        </w:rPr>
        <w:t>RESEARCH CONTINUATION APPLICATIONS</w:t>
      </w:r>
    </w:p>
    <w:p w14:paraId="6D38F869" w14:textId="77777777" w:rsidR="009D567A" w:rsidRPr="00256573" w:rsidRDefault="009D567A" w:rsidP="009D567A">
      <w:pPr>
        <w:spacing w:after="0"/>
        <w:rPr>
          <w:rFonts w:ascii="Times New Roman" w:hAnsi="Times New Roman" w:cs="Times New Roman"/>
          <w:b/>
          <w:sz w:val="24"/>
          <w:szCs w:val="24"/>
        </w:rPr>
      </w:pPr>
    </w:p>
    <w:p w14:paraId="3D9EBDB8" w14:textId="1B34F93C" w:rsidR="009D567A" w:rsidRPr="00256573" w:rsidRDefault="009D567A" w:rsidP="009D567A">
      <w:pPr>
        <w:spacing w:after="0"/>
        <w:rPr>
          <w:rFonts w:ascii="Times New Roman" w:hAnsi="Times New Roman" w:cs="Times New Roman"/>
          <w:b/>
          <w:sz w:val="24"/>
          <w:szCs w:val="24"/>
        </w:rPr>
      </w:pPr>
      <w:r w:rsidRPr="00256573">
        <w:rPr>
          <w:rFonts w:ascii="Times New Roman" w:hAnsi="Times New Roman" w:cs="Times New Roman"/>
          <w:b/>
          <w:sz w:val="24"/>
          <w:szCs w:val="24"/>
        </w:rPr>
        <w:t>All application packages (</w:t>
      </w:r>
      <w:r w:rsidR="00C34237">
        <w:rPr>
          <w:rFonts w:ascii="Times New Roman" w:hAnsi="Times New Roman" w:cs="Times New Roman"/>
          <w:b/>
          <w:sz w:val="24"/>
          <w:szCs w:val="24"/>
        </w:rPr>
        <w:t>Original and 2 copies single side</w:t>
      </w:r>
      <w:r w:rsidRPr="00256573">
        <w:rPr>
          <w:rFonts w:ascii="Times New Roman" w:hAnsi="Times New Roman" w:cs="Times New Roman"/>
          <w:b/>
          <w:sz w:val="24"/>
          <w:szCs w:val="24"/>
        </w:rPr>
        <w:t xml:space="preserve">) should </w:t>
      </w:r>
      <w:r w:rsidR="00C34237">
        <w:rPr>
          <w:rFonts w:ascii="Times New Roman" w:hAnsi="Times New Roman" w:cs="Times New Roman"/>
          <w:b/>
          <w:sz w:val="24"/>
          <w:szCs w:val="24"/>
        </w:rPr>
        <w:t xml:space="preserve">be </w:t>
      </w:r>
      <w:r w:rsidRPr="00256573">
        <w:rPr>
          <w:rFonts w:ascii="Times New Roman" w:hAnsi="Times New Roman" w:cs="Times New Roman"/>
          <w:b/>
          <w:sz w:val="24"/>
          <w:szCs w:val="24"/>
        </w:rPr>
        <w:t>sent via F</w:t>
      </w:r>
      <w:r w:rsidR="00C34237">
        <w:rPr>
          <w:rFonts w:ascii="Times New Roman" w:hAnsi="Times New Roman" w:cs="Times New Roman"/>
          <w:b/>
          <w:sz w:val="24"/>
          <w:szCs w:val="24"/>
        </w:rPr>
        <w:t>ed</w:t>
      </w:r>
      <w:r w:rsidRPr="00256573">
        <w:rPr>
          <w:rFonts w:ascii="Times New Roman" w:hAnsi="Times New Roman" w:cs="Times New Roman"/>
          <w:b/>
          <w:sz w:val="24"/>
          <w:szCs w:val="24"/>
        </w:rPr>
        <w:t>E</w:t>
      </w:r>
      <w:r w:rsidR="00C34237">
        <w:rPr>
          <w:rFonts w:ascii="Times New Roman" w:hAnsi="Times New Roman" w:cs="Times New Roman"/>
          <w:b/>
          <w:sz w:val="24"/>
          <w:szCs w:val="24"/>
        </w:rPr>
        <w:t>x</w:t>
      </w:r>
      <w:r w:rsidRPr="00256573">
        <w:rPr>
          <w:rFonts w:ascii="Times New Roman" w:hAnsi="Times New Roman" w:cs="Times New Roman"/>
          <w:b/>
          <w:sz w:val="24"/>
          <w:szCs w:val="24"/>
        </w:rPr>
        <w:t xml:space="preserve"> to the address below</w:t>
      </w:r>
      <w:r>
        <w:rPr>
          <w:rFonts w:ascii="Times New Roman" w:hAnsi="Times New Roman" w:cs="Times New Roman"/>
          <w:b/>
          <w:sz w:val="24"/>
          <w:szCs w:val="24"/>
        </w:rPr>
        <w:t>.</w:t>
      </w:r>
    </w:p>
    <w:p w14:paraId="783CE62C" w14:textId="4EA37301" w:rsidR="009D567A" w:rsidRDefault="009D567A" w:rsidP="009D567A">
      <w:pPr>
        <w:spacing w:after="0"/>
        <w:rPr>
          <w:rFonts w:ascii="Times New Roman" w:hAnsi="Times New Roman" w:cs="Times New Roman"/>
          <w:b/>
          <w:sz w:val="24"/>
          <w:szCs w:val="24"/>
        </w:rPr>
      </w:pPr>
      <w:r w:rsidRPr="00256573">
        <w:rPr>
          <w:rFonts w:ascii="Times New Roman" w:hAnsi="Times New Roman" w:cs="Times New Roman"/>
          <w:b/>
          <w:sz w:val="24"/>
          <w:szCs w:val="24"/>
        </w:rPr>
        <w:t>Please note that your application must arrive to the O</w:t>
      </w:r>
      <w:r>
        <w:rPr>
          <w:rFonts w:ascii="Times New Roman" w:hAnsi="Times New Roman" w:cs="Times New Roman"/>
          <w:b/>
          <w:sz w:val="24"/>
          <w:szCs w:val="24"/>
        </w:rPr>
        <w:t>ffice of Grant Services (O</w:t>
      </w:r>
      <w:r w:rsidRPr="00256573">
        <w:rPr>
          <w:rFonts w:ascii="Times New Roman" w:hAnsi="Times New Roman" w:cs="Times New Roman"/>
          <w:b/>
          <w:sz w:val="24"/>
          <w:szCs w:val="24"/>
        </w:rPr>
        <w:t>GS</w:t>
      </w:r>
      <w:r>
        <w:rPr>
          <w:rFonts w:ascii="Times New Roman" w:hAnsi="Times New Roman" w:cs="Times New Roman"/>
          <w:b/>
          <w:sz w:val="24"/>
          <w:szCs w:val="24"/>
        </w:rPr>
        <w:t>)</w:t>
      </w:r>
      <w:r w:rsidRPr="00256573">
        <w:rPr>
          <w:rFonts w:ascii="Times New Roman" w:hAnsi="Times New Roman" w:cs="Times New Roman"/>
          <w:b/>
          <w:sz w:val="24"/>
          <w:szCs w:val="24"/>
        </w:rPr>
        <w:t xml:space="preserve"> office with a stamped date no later than </w:t>
      </w:r>
      <w:r>
        <w:rPr>
          <w:rFonts w:ascii="Times New Roman" w:hAnsi="Times New Roman" w:cs="Times New Roman"/>
          <w:b/>
          <w:color w:val="FF0000"/>
          <w:sz w:val="24"/>
          <w:szCs w:val="24"/>
          <w:u w:val="single"/>
        </w:rPr>
        <w:t>January 31, 2018</w:t>
      </w:r>
      <w:r w:rsidRPr="00256573">
        <w:rPr>
          <w:rFonts w:ascii="Times New Roman" w:hAnsi="Times New Roman" w:cs="Times New Roman"/>
          <w:b/>
          <w:sz w:val="24"/>
          <w:szCs w:val="24"/>
        </w:rPr>
        <w:t xml:space="preserve">. </w:t>
      </w:r>
    </w:p>
    <w:p w14:paraId="6F7FCF84" w14:textId="77777777" w:rsidR="009D567A" w:rsidRPr="009D567A" w:rsidRDefault="009D567A" w:rsidP="009D567A">
      <w:pPr>
        <w:spacing w:after="0"/>
        <w:rPr>
          <w:rFonts w:ascii="Times New Roman" w:hAnsi="Times New Roman" w:cs="Times New Roman"/>
          <w:b/>
          <w:sz w:val="24"/>
          <w:szCs w:val="24"/>
        </w:rPr>
      </w:pPr>
    </w:p>
    <w:p w14:paraId="5BC7B5FE" w14:textId="69922A36" w:rsidR="009D567A" w:rsidRPr="00256573" w:rsidRDefault="009D567A" w:rsidP="009D567A">
      <w:pPr>
        <w:spacing w:after="0"/>
        <w:ind w:right="90"/>
        <w:jc w:val="center"/>
        <w:rPr>
          <w:rFonts w:ascii="Times New Roman" w:hAnsi="Times New Roman" w:cs="Times New Roman"/>
          <w:b/>
          <w:sz w:val="24"/>
          <w:szCs w:val="24"/>
        </w:rPr>
      </w:pPr>
      <w:r w:rsidRPr="00256573">
        <w:rPr>
          <w:rFonts w:ascii="Times New Roman" w:hAnsi="Times New Roman" w:cs="Times New Roman"/>
          <w:b/>
          <w:bCs/>
          <w:sz w:val="24"/>
          <w:szCs w:val="24"/>
        </w:rPr>
        <w:t xml:space="preserve">Technical Information Management Section – </w:t>
      </w:r>
      <w:sdt>
        <w:sdtPr>
          <w:rPr>
            <w:rFonts w:ascii="Times New Roman" w:hAnsi="Times New Roman" w:cs="Times New Roman"/>
            <w:sz w:val="24"/>
            <w:szCs w:val="24"/>
          </w:rPr>
          <w:alias w:val="Enter FOA Number"/>
          <w:tag w:val="Enter FOA Number"/>
          <w:id w:val="179634585"/>
          <w:placeholder>
            <w:docPart w:val="B67D9DB55FF747318C8F3DF6DF4A6EA3"/>
          </w:placeholder>
        </w:sdtPr>
        <w:sdtEndPr/>
        <w:sdtContent>
          <w:r>
            <w:rPr>
              <w:rFonts w:ascii="Times New Roman" w:hAnsi="Times New Roman" w:cs="Times New Roman"/>
              <w:b/>
              <w:sz w:val="24"/>
              <w:szCs w:val="24"/>
            </w:rPr>
            <w:t>RFA-PS</w:t>
          </w:r>
          <w:r w:rsidR="00C34237">
            <w:rPr>
              <w:rFonts w:ascii="Times New Roman" w:hAnsi="Times New Roman" w:cs="Times New Roman"/>
              <w:b/>
              <w:sz w:val="24"/>
              <w:szCs w:val="24"/>
            </w:rPr>
            <w:t>-</w:t>
          </w:r>
          <w:r>
            <w:rPr>
              <w:rFonts w:ascii="Times New Roman" w:hAnsi="Times New Roman" w:cs="Times New Roman"/>
              <w:b/>
              <w:sz w:val="24"/>
              <w:szCs w:val="24"/>
            </w:rPr>
            <w:t>16-001</w:t>
          </w:r>
          <w:r w:rsidR="00C34237">
            <w:rPr>
              <w:rFonts w:ascii="Times New Roman" w:hAnsi="Times New Roman" w:cs="Times New Roman"/>
              <w:b/>
              <w:sz w:val="24"/>
              <w:szCs w:val="24"/>
            </w:rPr>
            <w:t>03CONT18</w:t>
          </w:r>
        </w:sdtContent>
      </w:sdt>
    </w:p>
    <w:p w14:paraId="179DB920" w14:textId="77777777" w:rsidR="009D567A" w:rsidRPr="00256573" w:rsidRDefault="009D567A" w:rsidP="009D567A">
      <w:pPr>
        <w:spacing w:after="0"/>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ATTN: L.C. Browning</w:t>
      </w:r>
    </w:p>
    <w:p w14:paraId="18D3D107" w14:textId="77777777" w:rsidR="009D567A" w:rsidRPr="00256573" w:rsidRDefault="009D567A" w:rsidP="009D567A">
      <w:pPr>
        <w:spacing w:after="0"/>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2920 Brandywine Road</w:t>
      </w:r>
    </w:p>
    <w:p w14:paraId="1106A933" w14:textId="77777777" w:rsidR="009D567A" w:rsidRPr="00256573" w:rsidRDefault="009D567A" w:rsidP="009D567A">
      <w:pPr>
        <w:spacing w:after="0"/>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Mail Stop K-98</w:t>
      </w:r>
    </w:p>
    <w:p w14:paraId="4795D115" w14:textId="77777777" w:rsidR="009D567A" w:rsidRPr="00256573" w:rsidRDefault="009D567A" w:rsidP="009D567A">
      <w:pPr>
        <w:spacing w:after="0"/>
        <w:ind w:right="90"/>
        <w:jc w:val="center"/>
        <w:rPr>
          <w:rFonts w:ascii="Times New Roman" w:hAnsi="Times New Roman" w:cs="Times New Roman"/>
          <w:sz w:val="24"/>
          <w:szCs w:val="24"/>
        </w:rPr>
      </w:pPr>
      <w:r w:rsidRPr="00256573">
        <w:rPr>
          <w:rFonts w:ascii="Times New Roman" w:hAnsi="Times New Roman" w:cs="Times New Roman"/>
          <w:b/>
          <w:bCs/>
          <w:sz w:val="24"/>
          <w:szCs w:val="24"/>
        </w:rPr>
        <w:t>Atlanta GA 30341</w:t>
      </w:r>
    </w:p>
    <w:p w14:paraId="5982FE60" w14:textId="77777777" w:rsidR="009D567A" w:rsidRPr="00256573" w:rsidRDefault="009D567A" w:rsidP="009D567A">
      <w:pPr>
        <w:spacing w:after="0"/>
        <w:ind w:right="90"/>
        <w:jc w:val="center"/>
        <w:rPr>
          <w:rFonts w:ascii="Times New Roman" w:hAnsi="Times New Roman" w:cs="Times New Roman"/>
          <w:b/>
          <w:color w:val="FF0000"/>
          <w:sz w:val="24"/>
          <w:szCs w:val="24"/>
        </w:rPr>
      </w:pPr>
      <w:r w:rsidRPr="00256573">
        <w:rPr>
          <w:rFonts w:ascii="Times New Roman" w:hAnsi="Times New Roman" w:cs="Times New Roman"/>
          <w:b/>
          <w:bCs/>
          <w:sz w:val="24"/>
          <w:szCs w:val="24"/>
        </w:rPr>
        <w:t>770-488-2756</w:t>
      </w:r>
    </w:p>
    <w:p w14:paraId="11658A5C" w14:textId="77777777" w:rsidR="009D567A" w:rsidRDefault="009D567A" w:rsidP="009D567A">
      <w:pPr>
        <w:spacing w:after="100" w:afterAutospacing="1"/>
        <w:ind w:right="90"/>
        <w:rPr>
          <w:rFonts w:ascii="Times New Roman" w:hAnsi="Times New Roman" w:cs="Times New Roman"/>
          <w:b/>
          <w:sz w:val="24"/>
          <w:szCs w:val="24"/>
        </w:rPr>
      </w:pPr>
    </w:p>
    <w:p w14:paraId="65655F8F" w14:textId="07CC3CC0" w:rsidR="009D567A" w:rsidRPr="009D567A" w:rsidRDefault="009D567A" w:rsidP="009D567A">
      <w:pPr>
        <w:spacing w:after="100" w:afterAutospacing="1"/>
        <w:ind w:right="90"/>
        <w:rPr>
          <w:rFonts w:ascii="Times New Roman" w:hAnsi="Times New Roman" w:cs="Times New Roman"/>
          <w:b/>
          <w:color w:val="FF0000"/>
          <w:sz w:val="24"/>
          <w:szCs w:val="24"/>
          <w:u w:val="single"/>
        </w:rPr>
      </w:pPr>
      <w:r w:rsidRPr="00256573">
        <w:rPr>
          <w:rFonts w:ascii="Times New Roman" w:hAnsi="Times New Roman" w:cs="Times New Roman"/>
          <w:b/>
          <w:sz w:val="24"/>
          <w:szCs w:val="24"/>
        </w:rPr>
        <w:lastRenderedPageBreak/>
        <w:t xml:space="preserve">FEDEX to CDC OGSTIMS by:  </w:t>
      </w:r>
      <w:r>
        <w:rPr>
          <w:rFonts w:ascii="Times New Roman" w:hAnsi="Times New Roman" w:cs="Times New Roman"/>
          <w:b/>
          <w:color w:val="FF0000"/>
          <w:sz w:val="24"/>
          <w:szCs w:val="24"/>
          <w:u w:val="single"/>
        </w:rPr>
        <w:t>January 31, 2018</w:t>
      </w:r>
    </w:p>
    <w:p w14:paraId="554EE491" w14:textId="301B284E" w:rsidR="009D567A" w:rsidRPr="009D567A" w:rsidRDefault="009D567A" w:rsidP="009D567A">
      <w:pPr>
        <w:spacing w:after="100" w:afterAutospacing="1"/>
        <w:ind w:right="90"/>
        <w:rPr>
          <w:rFonts w:ascii="Times New Roman" w:hAnsi="Times New Roman" w:cs="Times New Roman"/>
          <w:b/>
          <w:bCs/>
          <w:iCs/>
          <w:sz w:val="24"/>
          <w:szCs w:val="24"/>
        </w:rPr>
      </w:pPr>
      <w:r w:rsidRPr="00A66F02">
        <w:rPr>
          <w:rFonts w:ascii="Times New Roman" w:hAnsi="Times New Roman" w:cs="Times New Roman"/>
          <w:b/>
          <w:sz w:val="24"/>
          <w:szCs w:val="24"/>
        </w:rPr>
        <w:t>R</w:t>
      </w:r>
      <w:r w:rsidRPr="00A66F02">
        <w:rPr>
          <w:rFonts w:ascii="Times New Roman" w:hAnsi="Times New Roman" w:cs="Times New Roman"/>
          <w:b/>
          <w:bCs/>
          <w:iCs/>
          <w:sz w:val="24"/>
          <w:szCs w:val="24"/>
        </w:rPr>
        <w:t>etrieve your application forms from</w:t>
      </w:r>
      <w:r>
        <w:rPr>
          <w:rFonts w:ascii="Times New Roman" w:hAnsi="Times New Roman" w:cs="Times New Roman"/>
          <w:b/>
          <w:bCs/>
          <w:iCs/>
          <w:sz w:val="24"/>
          <w:szCs w:val="24"/>
        </w:rPr>
        <w:t xml:space="preserve"> </w:t>
      </w:r>
      <w:hyperlink r:id="rId8" w:history="1">
        <w:r w:rsidRPr="008F571F">
          <w:rPr>
            <w:rStyle w:val="Hyperlink"/>
            <w:rFonts w:ascii="Times New Roman" w:hAnsi="Times New Roman" w:cs="Times New Roman"/>
            <w:b/>
            <w:sz w:val="24"/>
            <w:szCs w:val="24"/>
          </w:rPr>
          <w:t>http://grants1.nih.gov/grants/funding/2590/2590.htm</w:t>
        </w:r>
      </w:hyperlink>
      <w:r w:rsidRPr="00A66F02">
        <w:rPr>
          <w:rFonts w:ascii="Times New Roman" w:hAnsi="Times New Roman" w:cs="Times New Roman"/>
          <w:b/>
          <w:color w:val="0000FF"/>
          <w:sz w:val="24"/>
          <w:szCs w:val="24"/>
        </w:rPr>
        <w:t xml:space="preserve"> </w:t>
      </w:r>
      <w:r w:rsidRPr="00A66F02">
        <w:rPr>
          <w:rFonts w:ascii="Times New Roman" w:hAnsi="Times New Roman" w:cs="Times New Roman"/>
          <w:b/>
          <w:bCs/>
          <w:iCs/>
          <w:sz w:val="24"/>
          <w:szCs w:val="24"/>
          <w:highlight w:val="yellow"/>
        </w:rPr>
        <w:t xml:space="preserve"> </w:t>
      </w:r>
    </w:p>
    <w:p w14:paraId="11DBC5F8" w14:textId="31177095" w:rsidR="009D567A" w:rsidRPr="009D567A" w:rsidRDefault="009D567A" w:rsidP="009D567A">
      <w:pPr>
        <w:spacing w:after="100" w:afterAutospacing="1"/>
        <w:ind w:right="90"/>
        <w:rPr>
          <w:rFonts w:ascii="Times New Roman" w:hAnsi="Times New Roman" w:cs="Times New Roman"/>
          <w:sz w:val="24"/>
          <w:szCs w:val="24"/>
        </w:rPr>
      </w:pPr>
      <w:r w:rsidRPr="00256573">
        <w:rPr>
          <w:rFonts w:ascii="Times New Roman" w:hAnsi="Times New Roman" w:cs="Times New Roman"/>
          <w:sz w:val="24"/>
          <w:szCs w:val="24"/>
        </w:rPr>
        <w:t xml:space="preserve">The reporting </w:t>
      </w:r>
      <w:r>
        <w:rPr>
          <w:rFonts w:ascii="Times New Roman" w:hAnsi="Times New Roman" w:cs="Times New Roman"/>
          <w:sz w:val="24"/>
          <w:szCs w:val="24"/>
        </w:rPr>
        <w:t>p</w:t>
      </w:r>
      <w:r w:rsidRPr="00256573">
        <w:rPr>
          <w:rFonts w:ascii="Times New Roman" w:hAnsi="Times New Roman" w:cs="Times New Roman"/>
          <w:sz w:val="24"/>
          <w:szCs w:val="24"/>
        </w:rPr>
        <w:t xml:space="preserve">eriod is </w:t>
      </w:r>
      <w:sdt>
        <w:sdtPr>
          <w:rPr>
            <w:rFonts w:ascii="Times New Roman" w:hAnsi="Times New Roman" w:cs="Times New Roman"/>
            <w:b/>
            <w:color w:val="000000" w:themeColor="text1"/>
            <w:sz w:val="24"/>
            <w:szCs w:val="24"/>
          </w:rPr>
          <w:alias w:val="Enter Project Period Start Date"/>
          <w:tag w:val="Enter Project Period Start Date"/>
          <w:id w:val="-1869129703"/>
          <w:placeholder>
            <w:docPart w:val="0C5B7467D8564B0EB0034B920344554F"/>
          </w:placeholder>
          <w:date w:fullDate="2017-05-01T00:00:00Z">
            <w:dateFormat w:val="M/d/yyyy"/>
            <w:lid w:val="en-US"/>
            <w:storeMappedDataAs w:val="dateTime"/>
            <w:calendar w:val="gregorian"/>
          </w:date>
        </w:sdtPr>
        <w:sdtEndPr/>
        <w:sdtContent>
          <w:r w:rsidR="00696561">
            <w:rPr>
              <w:rFonts w:ascii="Times New Roman" w:hAnsi="Times New Roman" w:cs="Times New Roman"/>
              <w:b/>
              <w:color w:val="000000" w:themeColor="text1"/>
              <w:sz w:val="24"/>
              <w:szCs w:val="24"/>
            </w:rPr>
            <w:t>5/1/2017</w:t>
          </w:r>
        </w:sdtContent>
      </w:sdt>
      <w:r w:rsidRPr="00256573">
        <w:rPr>
          <w:rFonts w:ascii="Times New Roman" w:hAnsi="Times New Roman" w:cs="Times New Roman"/>
          <w:b/>
          <w:sz w:val="24"/>
          <w:szCs w:val="24"/>
        </w:rPr>
        <w:t xml:space="preserve"> – </w:t>
      </w:r>
      <w:sdt>
        <w:sdtPr>
          <w:rPr>
            <w:rFonts w:ascii="Times New Roman" w:hAnsi="Times New Roman" w:cs="Times New Roman"/>
            <w:b/>
            <w:color w:val="000000" w:themeColor="text1"/>
            <w:sz w:val="24"/>
            <w:szCs w:val="24"/>
          </w:rPr>
          <w:alias w:val="Enter Project Period End Date"/>
          <w:tag w:val="Enter Project Period End Date"/>
          <w:id w:val="398097361"/>
          <w:placeholder>
            <w:docPart w:val="3CF894D53E8F41EEA256F741220FF712"/>
          </w:placeholder>
          <w:date w:fullDate="2018-04-30T00:00:00Z">
            <w:dateFormat w:val="M/d/yyyy"/>
            <w:lid w:val="en-US"/>
            <w:storeMappedDataAs w:val="dateTime"/>
            <w:calendar w:val="gregorian"/>
          </w:date>
        </w:sdtPr>
        <w:sdtEndPr/>
        <w:sdtContent>
          <w:r w:rsidR="00696561">
            <w:rPr>
              <w:rFonts w:ascii="Times New Roman" w:hAnsi="Times New Roman" w:cs="Times New Roman"/>
              <w:b/>
              <w:color w:val="000000" w:themeColor="text1"/>
              <w:sz w:val="24"/>
              <w:szCs w:val="24"/>
            </w:rPr>
            <w:t>4/30/2018</w:t>
          </w:r>
        </w:sdtContent>
      </w:sdt>
      <w:r>
        <w:rPr>
          <w:rFonts w:ascii="Times New Roman" w:hAnsi="Times New Roman" w:cs="Times New Roman"/>
          <w:sz w:val="24"/>
          <w:szCs w:val="24"/>
        </w:rPr>
        <w:t>. I</w:t>
      </w:r>
      <w:r w:rsidRPr="00256573">
        <w:rPr>
          <w:rFonts w:ascii="Times New Roman" w:hAnsi="Times New Roman" w:cs="Times New Roman"/>
          <w:sz w:val="24"/>
          <w:szCs w:val="24"/>
        </w:rPr>
        <w:t>ncomplete reports could result in an enforcement action such as a delay in the award or a reduction in funds.  CDC will accept requests for a deadline extension on rare occasions and after adequate justification has been provided.</w:t>
      </w:r>
    </w:p>
    <w:p w14:paraId="37466D26" w14:textId="77777777" w:rsidR="009D567A" w:rsidRPr="00256573" w:rsidRDefault="009D567A" w:rsidP="009D567A">
      <w:pPr>
        <w:spacing w:after="100" w:afterAutospacing="1"/>
        <w:rPr>
          <w:rFonts w:ascii="Times New Roman" w:hAnsi="Times New Roman" w:cs="Times New Roman"/>
          <w:b/>
          <w:sz w:val="24"/>
          <w:szCs w:val="24"/>
        </w:rPr>
      </w:pPr>
      <w:r w:rsidRPr="00256573">
        <w:rPr>
          <w:rFonts w:ascii="Times New Roman" w:hAnsi="Times New Roman" w:cs="Times New Roman"/>
          <w:b/>
          <w:sz w:val="24"/>
          <w:szCs w:val="24"/>
        </w:rPr>
        <w:t>General Application Packet Tips:</w:t>
      </w:r>
    </w:p>
    <w:p w14:paraId="23D60B2C" w14:textId="77777777" w:rsidR="009D567A" w:rsidRPr="00256573" w:rsidRDefault="009D567A" w:rsidP="009D567A">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100" w:afterAutospacing="1"/>
        <w:rPr>
          <w:rFonts w:ascii="Times New Roman" w:hAnsi="Times New Roman" w:cs="Times New Roman"/>
          <w:bCs/>
          <w:color w:val="000000"/>
          <w:sz w:val="24"/>
          <w:szCs w:val="24"/>
        </w:rPr>
      </w:pPr>
      <w:r w:rsidRPr="00256573">
        <w:rPr>
          <w:rFonts w:ascii="Times New Roman" w:hAnsi="Times New Roman" w:cs="Times New Roman"/>
          <w:bCs/>
          <w:color w:val="000000"/>
          <w:sz w:val="24"/>
          <w:szCs w:val="24"/>
        </w:rPr>
        <w:t>Properly label each item of the application packet</w:t>
      </w:r>
    </w:p>
    <w:p w14:paraId="65774B95" w14:textId="77777777" w:rsidR="009D567A" w:rsidRPr="00256573" w:rsidRDefault="009D567A" w:rsidP="009D567A">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100" w:afterAutospacing="1"/>
        <w:rPr>
          <w:rFonts w:ascii="Times New Roman" w:hAnsi="Times New Roman" w:cs="Times New Roman"/>
          <w:bCs/>
          <w:color w:val="000000"/>
          <w:sz w:val="24"/>
          <w:szCs w:val="24"/>
        </w:rPr>
      </w:pPr>
      <w:r w:rsidRPr="00256573">
        <w:rPr>
          <w:rFonts w:ascii="Times New Roman" w:hAnsi="Times New Roman" w:cs="Times New Roman"/>
          <w:color w:val="000000"/>
          <w:sz w:val="24"/>
          <w:szCs w:val="24"/>
        </w:rPr>
        <w:t>Each section should use 1.5 spacing with one-inch margins</w:t>
      </w:r>
    </w:p>
    <w:p w14:paraId="64A155E1" w14:textId="7BCA4591" w:rsidR="009D567A" w:rsidRPr="009D567A" w:rsidRDefault="009D567A" w:rsidP="009D567A">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100" w:afterAutospacing="1"/>
        <w:rPr>
          <w:rFonts w:ascii="Times New Roman" w:hAnsi="Times New Roman" w:cs="Times New Roman"/>
          <w:bCs/>
          <w:color w:val="000000"/>
          <w:sz w:val="24"/>
          <w:szCs w:val="24"/>
        </w:rPr>
      </w:pPr>
      <w:r w:rsidRPr="00256573">
        <w:rPr>
          <w:rFonts w:ascii="Times New Roman" w:hAnsi="Times New Roman" w:cs="Times New Roman"/>
          <w:bCs/>
          <w:color w:val="000000"/>
          <w:sz w:val="24"/>
          <w:szCs w:val="24"/>
        </w:rPr>
        <w:t>Number all narrative pages only</w:t>
      </w:r>
    </w:p>
    <w:p w14:paraId="72DA3191" w14:textId="20432740" w:rsidR="009D567A" w:rsidRPr="00660A4E" w:rsidRDefault="009D567A" w:rsidP="009D567A">
      <w:pPr>
        <w:spacing w:after="100" w:afterAutospacing="1"/>
        <w:rPr>
          <w:rFonts w:ascii="Times New Roman" w:hAnsi="Times New Roman" w:cs="Times New Roman"/>
          <w:b/>
          <w:sz w:val="24"/>
          <w:szCs w:val="24"/>
        </w:rPr>
      </w:pPr>
      <w:r w:rsidRPr="00660A4E">
        <w:rPr>
          <w:rFonts w:ascii="Times New Roman" w:hAnsi="Times New Roman" w:cs="Times New Roman"/>
          <w:b/>
          <w:sz w:val="24"/>
          <w:szCs w:val="24"/>
        </w:rPr>
        <w:t>The grantee’s continuation application/progress report should include:</w:t>
      </w:r>
    </w:p>
    <w:p w14:paraId="37AC77D8" w14:textId="77777777" w:rsidR="009D567A" w:rsidRPr="000B7F66" w:rsidRDefault="009D567A" w:rsidP="009D567A">
      <w:pPr>
        <w:pStyle w:val="ListParagraph"/>
        <w:numPr>
          <w:ilvl w:val="0"/>
          <w:numId w:val="3"/>
        </w:numPr>
        <w:spacing w:line="240" w:lineRule="auto"/>
        <w:rPr>
          <w:i w:val="0"/>
        </w:rPr>
      </w:pPr>
      <w:r w:rsidRPr="000B7F66">
        <w:rPr>
          <w:b/>
          <w:i w:val="0"/>
        </w:rPr>
        <w:t>Description of Progress during Annual Budget Period: Current Budget Period Progress reported on the PHS 2590</w:t>
      </w:r>
      <w:r w:rsidRPr="000B7F66">
        <w:rPr>
          <w:i w:val="0"/>
        </w:rPr>
        <w:t xml:space="preserve"> </w:t>
      </w:r>
      <w:r w:rsidRPr="000B7F66">
        <w:rPr>
          <w:rFonts w:eastAsia="Calibri"/>
          <w:i w:val="0"/>
        </w:rPr>
        <w:t>(</w:t>
      </w:r>
      <w:hyperlink r:id="rId9" w:history="1">
        <w:r w:rsidRPr="000B7F66">
          <w:rPr>
            <w:rFonts w:eastAsia="Calibri"/>
            <w:i w:val="0"/>
            <w:color w:val="0000FF"/>
            <w:u w:val="single"/>
          </w:rPr>
          <w:t>http://grants1.nih.gov/grants/funding/2590/2590.htm</w:t>
        </w:r>
      </w:hyperlink>
      <w:r w:rsidRPr="000B7F66">
        <w:rPr>
          <w:rFonts w:eastAsia="Calibri"/>
          <w:i w:val="0"/>
        </w:rPr>
        <w:t>)</w:t>
      </w:r>
      <w:r>
        <w:rPr>
          <w:rFonts w:eastAsia="Calibri"/>
          <w:i w:val="0"/>
        </w:rPr>
        <w:t>.</w:t>
      </w:r>
      <w:r w:rsidRPr="000B7F66">
        <w:rPr>
          <w:rFonts w:eastAsia="Calibri"/>
          <w:i w:val="0"/>
        </w:rPr>
        <w:t xml:space="preserve">  </w:t>
      </w:r>
    </w:p>
    <w:p w14:paraId="6E7E7029" w14:textId="77777777" w:rsidR="009D567A" w:rsidRPr="000B7F66" w:rsidRDefault="009D567A" w:rsidP="009D567A">
      <w:pPr>
        <w:pStyle w:val="ListParagraph"/>
        <w:spacing w:line="240" w:lineRule="auto"/>
        <w:rPr>
          <w:i w:val="0"/>
        </w:rPr>
      </w:pPr>
      <w:r w:rsidRPr="000B7F66">
        <w:rPr>
          <w:i w:val="0"/>
        </w:rPr>
        <w:t>Detailed narrative report for the current budget period (</w:t>
      </w:r>
      <w:r>
        <w:rPr>
          <w:i w:val="0"/>
          <w:color w:val="000000" w:themeColor="text1"/>
        </w:rPr>
        <w:t>5/1/2017 – 4/30/2018</w:t>
      </w:r>
      <w:r w:rsidRPr="000B7F66">
        <w:rPr>
          <w:i w:val="0"/>
        </w:rPr>
        <w:t>) that directly address</w:t>
      </w:r>
      <w:r>
        <w:rPr>
          <w:i w:val="0"/>
        </w:rPr>
        <w:t>es</w:t>
      </w:r>
      <w:r w:rsidRPr="000B7F66">
        <w:rPr>
          <w:i w:val="0"/>
        </w:rPr>
        <w:t xml:space="preserve"> progress towards the Objectives included in the current budget period proposal. </w:t>
      </w:r>
    </w:p>
    <w:p w14:paraId="03A1B4CF" w14:textId="77777777" w:rsidR="009D567A" w:rsidRPr="000B7F66" w:rsidRDefault="009D567A" w:rsidP="009D567A">
      <w:pPr>
        <w:pStyle w:val="ListParagraph"/>
        <w:spacing w:line="240" w:lineRule="auto"/>
        <w:rPr>
          <w:i w:val="0"/>
        </w:rPr>
      </w:pPr>
    </w:p>
    <w:p w14:paraId="6DA2097E" w14:textId="77777777" w:rsidR="009D567A" w:rsidRPr="000B7F66" w:rsidRDefault="009D567A" w:rsidP="009D567A">
      <w:pPr>
        <w:pStyle w:val="ListParagraph"/>
        <w:numPr>
          <w:ilvl w:val="0"/>
          <w:numId w:val="4"/>
        </w:numPr>
        <w:spacing w:line="240" w:lineRule="auto"/>
        <w:rPr>
          <w:b/>
          <w:i w:val="0"/>
        </w:rPr>
      </w:pPr>
      <w:r w:rsidRPr="000B7F66">
        <w:rPr>
          <w:b/>
          <w:i w:val="0"/>
        </w:rPr>
        <w:t xml:space="preserve">Research Aims: </w:t>
      </w:r>
      <w:r w:rsidRPr="000B7F66">
        <w:rPr>
          <w:i w:val="0"/>
        </w:rPr>
        <w:t>list each research aim/project</w:t>
      </w:r>
      <w:r w:rsidRPr="000B7F66">
        <w:rPr>
          <w:b/>
          <w:i w:val="0"/>
        </w:rPr>
        <w:t xml:space="preserve"> </w:t>
      </w:r>
    </w:p>
    <w:p w14:paraId="7C530BA0" w14:textId="77777777" w:rsidR="009D567A" w:rsidRPr="000B7F66" w:rsidRDefault="009D567A" w:rsidP="009D567A">
      <w:pPr>
        <w:pStyle w:val="ListParagraph"/>
        <w:spacing w:line="240" w:lineRule="auto"/>
        <w:rPr>
          <w:i w:val="0"/>
        </w:rPr>
      </w:pPr>
    </w:p>
    <w:p w14:paraId="18F1E5D9" w14:textId="77777777" w:rsidR="009D567A" w:rsidRPr="000B7F66" w:rsidRDefault="009D567A" w:rsidP="009D567A">
      <w:pPr>
        <w:pStyle w:val="ListParagraph"/>
        <w:numPr>
          <w:ilvl w:val="0"/>
          <w:numId w:val="5"/>
        </w:numPr>
        <w:spacing w:line="240" w:lineRule="auto"/>
        <w:rPr>
          <w:b/>
          <w:i w:val="0"/>
        </w:rPr>
      </w:pPr>
      <w:r w:rsidRPr="000B7F66">
        <w:rPr>
          <w:b/>
          <w:i w:val="0"/>
        </w:rPr>
        <w:t xml:space="preserve">Research Aim/Project: </w:t>
      </w:r>
      <w:r w:rsidRPr="000B7F66">
        <w:rPr>
          <w:i w:val="0"/>
        </w:rPr>
        <w:t>purpose, status (met, ongoing, and unmet), challenges, successes, and lessons learned.</w:t>
      </w:r>
    </w:p>
    <w:p w14:paraId="130B7EE4" w14:textId="77777777" w:rsidR="009D567A" w:rsidRPr="000B7F66" w:rsidRDefault="009D567A" w:rsidP="009D567A">
      <w:pPr>
        <w:pStyle w:val="ListParagraph"/>
        <w:numPr>
          <w:ilvl w:val="0"/>
          <w:numId w:val="5"/>
        </w:numPr>
        <w:spacing w:line="240" w:lineRule="auto"/>
        <w:rPr>
          <w:i w:val="0"/>
        </w:rPr>
      </w:pPr>
      <w:r w:rsidRPr="000B7F66">
        <w:rPr>
          <w:b/>
          <w:i w:val="0"/>
        </w:rPr>
        <w:t xml:space="preserve">Leadership/Partnership: </w:t>
      </w:r>
      <w:r w:rsidRPr="000B7F66">
        <w:rPr>
          <w:i w:val="0"/>
        </w:rPr>
        <w:t>list project collaborations and describe the role of external partners.</w:t>
      </w:r>
    </w:p>
    <w:p w14:paraId="3B0FA820" w14:textId="77777777" w:rsidR="009D567A" w:rsidRPr="000B7F66" w:rsidRDefault="009D567A" w:rsidP="009D567A">
      <w:pPr>
        <w:pStyle w:val="ListParagraph"/>
        <w:spacing w:line="240" w:lineRule="auto"/>
        <w:rPr>
          <w:i w:val="0"/>
        </w:rPr>
      </w:pPr>
    </w:p>
    <w:p w14:paraId="62B1AF69" w14:textId="77777777" w:rsidR="009D567A" w:rsidRPr="000B7F66" w:rsidRDefault="009D567A" w:rsidP="009D567A">
      <w:pPr>
        <w:pStyle w:val="ListParagraph"/>
        <w:numPr>
          <w:ilvl w:val="0"/>
          <w:numId w:val="3"/>
        </w:numPr>
        <w:spacing w:line="240" w:lineRule="auto"/>
        <w:rPr>
          <w:i w:val="0"/>
        </w:rPr>
      </w:pPr>
      <w:r w:rsidRPr="000B7F66">
        <w:rPr>
          <w:b/>
          <w:i w:val="0"/>
        </w:rPr>
        <w:t>Translation of Research (1 page maximum----topic required by OADS).</w:t>
      </w:r>
      <w:r w:rsidRPr="000B7F66">
        <w:rPr>
          <w:i w:val="0"/>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14:paraId="55A33C8A" w14:textId="77777777" w:rsidR="009D567A" w:rsidRPr="00256573" w:rsidRDefault="009D567A" w:rsidP="009D567A">
      <w:pPr>
        <w:pStyle w:val="ListParagraph"/>
        <w:spacing w:line="240" w:lineRule="auto"/>
      </w:pPr>
    </w:p>
    <w:p w14:paraId="72565B76" w14:textId="77777777" w:rsidR="009D567A" w:rsidRPr="00256573" w:rsidRDefault="009D567A" w:rsidP="009D567A">
      <w:pPr>
        <w:pStyle w:val="ListParagraph"/>
        <w:spacing w:line="240" w:lineRule="auto"/>
      </w:pPr>
      <w:r w:rsidRPr="00256573">
        <w:t>Questions to consider in preparing this section include:</w:t>
      </w:r>
    </w:p>
    <w:p w14:paraId="75FFBC31" w14:textId="77777777" w:rsidR="009D567A" w:rsidRPr="00256573" w:rsidRDefault="009D567A" w:rsidP="009D567A">
      <w:pPr>
        <w:pStyle w:val="ListParagraph"/>
        <w:spacing w:line="240" w:lineRule="auto"/>
      </w:pPr>
    </w:p>
    <w:p w14:paraId="6EE3AD97" w14:textId="77777777" w:rsidR="009D567A" w:rsidRPr="00256573" w:rsidRDefault="009D567A" w:rsidP="009D567A">
      <w:pPr>
        <w:pStyle w:val="ListParagraph"/>
        <w:numPr>
          <w:ilvl w:val="0"/>
          <w:numId w:val="4"/>
        </w:numPr>
        <w:spacing w:line="240" w:lineRule="auto"/>
        <w:rPr>
          <w:i w:val="0"/>
        </w:rPr>
      </w:pPr>
      <w:r w:rsidRPr="00256573">
        <w:rPr>
          <w:i w:val="0"/>
        </w:rPr>
        <w:t>How will the scientific findings be translated into public health practice or inform policy?</w:t>
      </w:r>
    </w:p>
    <w:p w14:paraId="2F877B8F" w14:textId="77777777" w:rsidR="009D567A" w:rsidRPr="00256573" w:rsidRDefault="009D567A" w:rsidP="009D567A">
      <w:pPr>
        <w:pStyle w:val="ListParagraph"/>
        <w:spacing w:line="240" w:lineRule="auto"/>
        <w:rPr>
          <w:i w:val="0"/>
        </w:rPr>
      </w:pPr>
    </w:p>
    <w:p w14:paraId="7B9BE09B" w14:textId="77777777" w:rsidR="009D567A" w:rsidRPr="00256573" w:rsidRDefault="009D567A" w:rsidP="009D567A">
      <w:pPr>
        <w:pStyle w:val="ListParagraph"/>
        <w:numPr>
          <w:ilvl w:val="0"/>
          <w:numId w:val="4"/>
        </w:numPr>
        <w:spacing w:line="240" w:lineRule="auto"/>
        <w:rPr>
          <w:i w:val="0"/>
        </w:rPr>
      </w:pPr>
      <w:r w:rsidRPr="00256573">
        <w:rPr>
          <w:i w:val="0"/>
        </w:rPr>
        <w:t>How will the project improve or affect the translation of research findings into public health practice or inform policy?</w:t>
      </w:r>
    </w:p>
    <w:p w14:paraId="26049B56" w14:textId="77777777" w:rsidR="009D567A" w:rsidRPr="00256573" w:rsidRDefault="009D567A" w:rsidP="009D567A">
      <w:pPr>
        <w:pStyle w:val="ListParagraph"/>
        <w:spacing w:line="240" w:lineRule="auto"/>
        <w:rPr>
          <w:i w:val="0"/>
        </w:rPr>
      </w:pPr>
    </w:p>
    <w:p w14:paraId="19C803FE" w14:textId="77777777" w:rsidR="009D567A" w:rsidRPr="00256573" w:rsidRDefault="009D567A" w:rsidP="009D567A">
      <w:pPr>
        <w:pStyle w:val="ListParagraph"/>
        <w:numPr>
          <w:ilvl w:val="0"/>
          <w:numId w:val="4"/>
        </w:numPr>
        <w:spacing w:line="240" w:lineRule="auto"/>
        <w:rPr>
          <w:i w:val="0"/>
        </w:rPr>
      </w:pPr>
      <w:r w:rsidRPr="00256573">
        <w:rPr>
          <w:i w:val="0"/>
        </w:rPr>
        <w:t>How will the research findings help promote or accelerate the dissemination, implementation, or diffusion of improvements in public health programs or practices?</w:t>
      </w:r>
    </w:p>
    <w:p w14:paraId="294DE145" w14:textId="77777777" w:rsidR="009D567A" w:rsidRPr="00256573" w:rsidRDefault="009D567A" w:rsidP="009D567A">
      <w:pPr>
        <w:pStyle w:val="ListParagraph"/>
        <w:spacing w:line="240" w:lineRule="auto"/>
        <w:rPr>
          <w:i w:val="0"/>
        </w:rPr>
      </w:pPr>
    </w:p>
    <w:p w14:paraId="2BC7DE2C" w14:textId="77777777" w:rsidR="009D567A" w:rsidRPr="00256573" w:rsidRDefault="009D567A" w:rsidP="009D567A">
      <w:pPr>
        <w:pStyle w:val="ListParagraph"/>
        <w:numPr>
          <w:ilvl w:val="0"/>
          <w:numId w:val="4"/>
        </w:numPr>
        <w:spacing w:line="240" w:lineRule="auto"/>
        <w:rPr>
          <w:i w:val="0"/>
        </w:rPr>
      </w:pPr>
      <w:r w:rsidRPr="00256573">
        <w:rPr>
          <w:i w:val="0"/>
        </w:rPr>
        <w:t>How will the findings advance or guide future research efforts or related activities?</w:t>
      </w:r>
    </w:p>
    <w:p w14:paraId="2DA30A1D" w14:textId="77777777" w:rsidR="009D567A" w:rsidRPr="00256573" w:rsidRDefault="009D567A" w:rsidP="009D567A">
      <w:pPr>
        <w:pStyle w:val="ListParagraph"/>
        <w:spacing w:line="240" w:lineRule="auto"/>
      </w:pPr>
    </w:p>
    <w:p w14:paraId="62C7C2FD" w14:textId="77777777" w:rsidR="009D567A" w:rsidRPr="00256573" w:rsidRDefault="009D567A" w:rsidP="009D567A">
      <w:pPr>
        <w:pStyle w:val="ListParagraph"/>
        <w:numPr>
          <w:ilvl w:val="0"/>
          <w:numId w:val="3"/>
        </w:numPr>
        <w:spacing w:line="240" w:lineRule="auto"/>
        <w:rPr>
          <w:i w:val="0"/>
        </w:rPr>
      </w:pPr>
      <w:r w:rsidRPr="00256573">
        <w:rPr>
          <w:b/>
          <w:i w:val="0"/>
        </w:rPr>
        <w:t>Public Health Relevance and Impact:</w:t>
      </w:r>
      <w:r w:rsidRPr="00256573">
        <w:rPr>
          <w:i w:val="0"/>
        </w:rPr>
        <w:t xml:space="preserve"> (1 page maximum----topic required by OADS).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14:paraId="2490568D" w14:textId="77777777" w:rsidR="009D567A" w:rsidRPr="00256573" w:rsidRDefault="009D567A" w:rsidP="009D567A">
      <w:pPr>
        <w:pStyle w:val="ListParagraph"/>
        <w:spacing w:line="240" w:lineRule="auto"/>
        <w:rPr>
          <w:i w:val="0"/>
        </w:rPr>
      </w:pPr>
    </w:p>
    <w:p w14:paraId="5055359D" w14:textId="77777777" w:rsidR="009D567A" w:rsidRPr="000B7F66" w:rsidRDefault="009D567A" w:rsidP="009D567A">
      <w:pPr>
        <w:pStyle w:val="ListParagraph"/>
        <w:spacing w:line="240" w:lineRule="auto"/>
      </w:pPr>
      <w:r w:rsidRPr="000B7F66">
        <w:t>Questions to consider in preparing this section include:</w:t>
      </w:r>
    </w:p>
    <w:p w14:paraId="6FF6B26E" w14:textId="77777777" w:rsidR="009D567A" w:rsidRPr="00256573" w:rsidRDefault="009D567A" w:rsidP="009D567A">
      <w:pPr>
        <w:pStyle w:val="ListParagraph"/>
        <w:spacing w:line="240" w:lineRule="auto"/>
        <w:rPr>
          <w:i w:val="0"/>
        </w:rPr>
      </w:pPr>
    </w:p>
    <w:p w14:paraId="66282377" w14:textId="77777777" w:rsidR="009D567A" w:rsidRPr="00256573" w:rsidRDefault="009D567A" w:rsidP="009D567A">
      <w:pPr>
        <w:pStyle w:val="ListParagraph"/>
        <w:numPr>
          <w:ilvl w:val="0"/>
          <w:numId w:val="6"/>
        </w:numPr>
        <w:spacing w:line="240" w:lineRule="auto"/>
        <w:rPr>
          <w:i w:val="0"/>
        </w:rPr>
      </w:pPr>
      <w:r w:rsidRPr="00256573">
        <w:rPr>
          <w:i w:val="0"/>
        </w:rPr>
        <w:t>How will this project lead to improvements in public health?</w:t>
      </w:r>
    </w:p>
    <w:p w14:paraId="2CE56FA9" w14:textId="77777777" w:rsidR="009D567A" w:rsidRPr="00256573" w:rsidRDefault="009D567A" w:rsidP="009D567A">
      <w:pPr>
        <w:pStyle w:val="ListParagraph"/>
        <w:spacing w:line="240" w:lineRule="auto"/>
        <w:rPr>
          <w:i w:val="0"/>
        </w:rPr>
      </w:pPr>
    </w:p>
    <w:p w14:paraId="78F981A7" w14:textId="77777777" w:rsidR="009D567A" w:rsidRPr="00256573" w:rsidRDefault="009D567A" w:rsidP="009D567A">
      <w:pPr>
        <w:pStyle w:val="ListParagraph"/>
        <w:numPr>
          <w:ilvl w:val="0"/>
          <w:numId w:val="6"/>
        </w:numPr>
        <w:spacing w:line="240" w:lineRule="auto"/>
        <w:rPr>
          <w:i w:val="0"/>
        </w:rPr>
      </w:pPr>
      <w:r w:rsidRPr="00256573">
        <w:rPr>
          <w:i w:val="0"/>
        </w:rPr>
        <w:t>How will the findings, results, or recommendations been used to influence practices, legislation, procedures, methodologies, etc.?</w:t>
      </w:r>
    </w:p>
    <w:p w14:paraId="16EFED04" w14:textId="77777777" w:rsidR="009D567A" w:rsidRPr="00256573" w:rsidRDefault="009D567A" w:rsidP="009D567A">
      <w:pPr>
        <w:pStyle w:val="ListParagraph"/>
        <w:spacing w:line="240" w:lineRule="auto"/>
        <w:rPr>
          <w:i w:val="0"/>
        </w:rPr>
      </w:pPr>
    </w:p>
    <w:p w14:paraId="4A39BB60" w14:textId="16350D47" w:rsidR="00696561" w:rsidRDefault="009D567A" w:rsidP="00696561">
      <w:pPr>
        <w:pStyle w:val="ListParagraph"/>
        <w:numPr>
          <w:ilvl w:val="0"/>
          <w:numId w:val="6"/>
        </w:numPr>
        <w:spacing w:after="0" w:line="240" w:lineRule="auto"/>
        <w:rPr>
          <w:i w:val="0"/>
        </w:rPr>
      </w:pPr>
      <w:r w:rsidRPr="00256573">
        <w:rPr>
          <w:i w:val="0"/>
        </w:rPr>
        <w:t>How will the findings, results, or recommendations contribute to documented or projected reductions in morbidity, mortality, injury, disability, or disease?</w:t>
      </w:r>
    </w:p>
    <w:p w14:paraId="0C4B2733" w14:textId="77411A77" w:rsidR="00696561" w:rsidRPr="00696561" w:rsidRDefault="00696561" w:rsidP="00696561">
      <w:pPr>
        <w:spacing w:after="0"/>
      </w:pPr>
    </w:p>
    <w:p w14:paraId="78548995" w14:textId="77777777" w:rsidR="009D567A" w:rsidRDefault="009D567A" w:rsidP="00696561">
      <w:pPr>
        <w:pStyle w:val="ListParagraph"/>
        <w:numPr>
          <w:ilvl w:val="0"/>
          <w:numId w:val="3"/>
        </w:numPr>
        <w:spacing w:after="0" w:line="240" w:lineRule="auto"/>
        <w:rPr>
          <w:i w:val="0"/>
        </w:rPr>
      </w:pPr>
      <w:r w:rsidRPr="00256573">
        <w:rPr>
          <w:b/>
          <w:i w:val="0"/>
        </w:rPr>
        <w:t>Current Budget Period Financial Progress:</w:t>
      </w:r>
      <w:r w:rsidRPr="00256573">
        <w:rPr>
          <w:i w:val="0"/>
        </w:rPr>
        <w:t xml:space="preserve"> Status of obligation of current budget period funds and an estimate of uno</w:t>
      </w:r>
      <w:r>
        <w:rPr>
          <w:i w:val="0"/>
        </w:rPr>
        <w:t>bligated funds projected as of 4/30</w:t>
      </w:r>
      <w:r w:rsidRPr="00256573">
        <w:rPr>
          <w:i w:val="0"/>
        </w:rPr>
        <w:t>/1</w:t>
      </w:r>
      <w:r>
        <w:rPr>
          <w:i w:val="0"/>
        </w:rPr>
        <w:t>8</w:t>
      </w:r>
      <w:r w:rsidRPr="00256573">
        <w:rPr>
          <w:i w:val="0"/>
        </w:rPr>
        <w:t xml:space="preserve"> provided on an estimated FFR.</w:t>
      </w:r>
    </w:p>
    <w:p w14:paraId="5E2F03FA" w14:textId="77777777" w:rsidR="009D567A" w:rsidRPr="00256573" w:rsidRDefault="009D567A" w:rsidP="00696561">
      <w:pPr>
        <w:pStyle w:val="ListParagraph"/>
        <w:spacing w:after="0" w:line="240" w:lineRule="auto"/>
        <w:rPr>
          <w:i w:val="0"/>
        </w:rPr>
      </w:pPr>
    </w:p>
    <w:p w14:paraId="4CB8688F" w14:textId="77777777" w:rsidR="009D567A" w:rsidRPr="00256573" w:rsidRDefault="009D567A" w:rsidP="00696561">
      <w:pPr>
        <w:pStyle w:val="ListParagraph"/>
        <w:numPr>
          <w:ilvl w:val="0"/>
          <w:numId w:val="3"/>
        </w:numPr>
        <w:spacing w:after="0" w:line="240" w:lineRule="auto"/>
        <w:rPr>
          <w:b/>
          <w:i w:val="0"/>
        </w:rPr>
      </w:pPr>
      <w:r w:rsidRPr="00256573">
        <w:rPr>
          <w:b/>
          <w:i w:val="0"/>
        </w:rPr>
        <w:t>New</w:t>
      </w:r>
      <w:r>
        <w:rPr>
          <w:b/>
          <w:i w:val="0"/>
        </w:rPr>
        <w:t xml:space="preserve"> Budget Period Proposal (Year 03</w:t>
      </w:r>
      <w:r w:rsidRPr="00256573">
        <w:rPr>
          <w:b/>
          <w:i w:val="0"/>
        </w:rPr>
        <w:t xml:space="preserve">: </w:t>
      </w:r>
      <w:sdt>
        <w:sdtPr>
          <w:rPr>
            <w:b/>
            <w:i w:val="0"/>
          </w:rPr>
          <w:alias w:val="Enter Project Period Start Date"/>
          <w:tag w:val="Enter Project Period Start Date"/>
          <w:id w:val="-825047554"/>
          <w:placeholder>
            <w:docPart w:val="F142149ACCB34F8D99A695309EF5E748"/>
          </w:placeholder>
          <w:date w:fullDate="2018-05-01T00:00:00Z">
            <w:dateFormat w:val="M/d/yyyy"/>
            <w:lid w:val="en-US"/>
            <w:storeMappedDataAs w:val="dateTime"/>
            <w:calendar w:val="gregorian"/>
          </w:date>
        </w:sdtPr>
        <w:sdtEndPr/>
        <w:sdtContent>
          <w:r>
            <w:rPr>
              <w:b/>
              <w:i w:val="0"/>
            </w:rPr>
            <w:t>5/1/2018</w:t>
          </w:r>
        </w:sdtContent>
      </w:sdt>
      <w:r w:rsidRPr="00256573">
        <w:rPr>
          <w:b/>
          <w:i w:val="0"/>
        </w:rPr>
        <w:t xml:space="preserve"> through </w:t>
      </w:r>
      <w:sdt>
        <w:sdtPr>
          <w:rPr>
            <w:b/>
            <w:i w:val="0"/>
          </w:rPr>
          <w:alias w:val="Enter Project Period End Date"/>
          <w:tag w:val="Enter Project Period End Date"/>
          <w:id w:val="-3901136"/>
          <w:placeholder>
            <w:docPart w:val="755AF3730C854A6E901D51083715F95D"/>
          </w:placeholder>
          <w:date w:fullDate="2019-04-30T00:00:00Z">
            <w:dateFormat w:val="M/d/yyyy"/>
            <w:lid w:val="en-US"/>
            <w:storeMappedDataAs w:val="dateTime"/>
            <w:calendar w:val="gregorian"/>
          </w:date>
        </w:sdtPr>
        <w:sdtEndPr/>
        <w:sdtContent>
          <w:r>
            <w:rPr>
              <w:b/>
              <w:i w:val="0"/>
            </w:rPr>
            <w:t>4/30/2019</w:t>
          </w:r>
        </w:sdtContent>
      </w:sdt>
      <w:r w:rsidRPr="00256573">
        <w:rPr>
          <w:b/>
          <w:i w:val="0"/>
        </w:rPr>
        <w:t>):</w:t>
      </w:r>
    </w:p>
    <w:p w14:paraId="59900E83" w14:textId="77777777" w:rsidR="009D567A" w:rsidRPr="00256573" w:rsidRDefault="009D567A" w:rsidP="00696561">
      <w:pPr>
        <w:pStyle w:val="ListParagraph"/>
        <w:spacing w:after="0" w:line="240" w:lineRule="auto"/>
        <w:rPr>
          <w:i w:val="0"/>
        </w:rPr>
      </w:pPr>
    </w:p>
    <w:p w14:paraId="0689AC42" w14:textId="77777777" w:rsidR="009D567A" w:rsidRPr="00256573" w:rsidRDefault="009D567A" w:rsidP="00696561">
      <w:pPr>
        <w:pStyle w:val="ListParagraph"/>
        <w:numPr>
          <w:ilvl w:val="1"/>
          <w:numId w:val="3"/>
        </w:numPr>
        <w:spacing w:after="0" w:line="240" w:lineRule="auto"/>
        <w:rPr>
          <w:b/>
          <w:i w:val="0"/>
        </w:rPr>
      </w:pPr>
      <w:r w:rsidRPr="00256573">
        <w:rPr>
          <w:b/>
          <w:i w:val="0"/>
        </w:rPr>
        <w:t xml:space="preserve">Detailed operational plan </w:t>
      </w:r>
      <w:r w:rsidRPr="00256573">
        <w:rPr>
          <w:i w:val="0"/>
        </w:rPr>
        <w:t>for continuing activities in the upcoming budget period, including updated Measures of Effectiveness for evaluating progress during the upcoming budget period. Report listed by Research Aim/Project.</w:t>
      </w:r>
    </w:p>
    <w:p w14:paraId="6AA20C55" w14:textId="77777777" w:rsidR="009D567A" w:rsidRPr="00256573" w:rsidRDefault="009D567A" w:rsidP="00696561">
      <w:pPr>
        <w:pStyle w:val="ListParagraph"/>
        <w:numPr>
          <w:ilvl w:val="1"/>
          <w:numId w:val="3"/>
        </w:numPr>
        <w:spacing w:after="0" w:line="240" w:lineRule="auto"/>
        <w:rPr>
          <w:i w:val="0"/>
        </w:rPr>
      </w:pPr>
      <w:r w:rsidRPr="00256573">
        <w:rPr>
          <w:b/>
          <w:i w:val="0"/>
        </w:rPr>
        <w:t xml:space="preserve">Project Timeline: </w:t>
      </w:r>
      <w:r w:rsidRPr="00256573">
        <w:rPr>
          <w:i w:val="0"/>
        </w:rPr>
        <w:t>Include planned milestones for the upcoming year (be specific and provide deadlines).</w:t>
      </w:r>
    </w:p>
    <w:p w14:paraId="65C00719" w14:textId="77777777" w:rsidR="009D567A" w:rsidRPr="00256573" w:rsidRDefault="009D567A" w:rsidP="009D567A">
      <w:pPr>
        <w:pStyle w:val="ListParagraph"/>
        <w:spacing w:line="240" w:lineRule="auto"/>
        <w:rPr>
          <w:i w:val="0"/>
        </w:rPr>
      </w:pPr>
    </w:p>
    <w:p w14:paraId="12DD2B58" w14:textId="77777777" w:rsidR="009D567A" w:rsidRDefault="009D567A" w:rsidP="009D567A">
      <w:pPr>
        <w:pStyle w:val="ListParagraph"/>
        <w:numPr>
          <w:ilvl w:val="0"/>
          <w:numId w:val="3"/>
        </w:numPr>
        <w:spacing w:line="240" w:lineRule="auto"/>
        <w:rPr>
          <w:i w:val="0"/>
        </w:rPr>
      </w:pPr>
      <w:r w:rsidRPr="00867482">
        <w:rPr>
          <w:b/>
          <w:i w:val="0"/>
        </w:rPr>
        <w:t>New</w:t>
      </w:r>
      <w:r w:rsidRPr="00256573">
        <w:rPr>
          <w:i w:val="0"/>
        </w:rPr>
        <w:t xml:space="preserve"> </w:t>
      </w:r>
      <w:r w:rsidRPr="00867482">
        <w:rPr>
          <w:b/>
          <w:i w:val="0"/>
        </w:rPr>
        <w:t>Budget</w:t>
      </w:r>
      <w:r w:rsidRPr="00256573">
        <w:rPr>
          <w:i w:val="0"/>
        </w:rPr>
        <w:t xml:space="preserve"> </w:t>
      </w:r>
      <w:r w:rsidRPr="007220B0">
        <w:rPr>
          <w:b/>
          <w:i w:val="0"/>
        </w:rPr>
        <w:t xml:space="preserve">Period Budget: </w:t>
      </w:r>
      <w:r w:rsidRPr="007220B0">
        <w:rPr>
          <w:i w:val="0"/>
        </w:rPr>
        <w:t>Detailed</w:t>
      </w:r>
      <w:r w:rsidRPr="00256573">
        <w:rPr>
          <w:i w:val="0"/>
        </w:rPr>
        <w:t xml:space="preserve"> line-item budget and budget justification for new budget period (</w:t>
      </w:r>
      <w:r>
        <w:rPr>
          <w:i w:val="0"/>
          <w:color w:val="000000" w:themeColor="text1"/>
        </w:rPr>
        <w:t>5/1/2018 – 4/30</w:t>
      </w:r>
      <w:r w:rsidRPr="00A33144">
        <w:rPr>
          <w:i w:val="0"/>
          <w:color w:val="000000" w:themeColor="text1"/>
        </w:rPr>
        <w:t>/2019</w:t>
      </w:r>
      <w:r w:rsidRPr="00256573">
        <w:rPr>
          <w:i w:val="0"/>
        </w:rPr>
        <w:t>). Use the CDC budget guideline format.</w:t>
      </w:r>
    </w:p>
    <w:p w14:paraId="49D4799A" w14:textId="77777777" w:rsidR="009D567A" w:rsidRPr="00256573" w:rsidRDefault="009D567A" w:rsidP="009D567A">
      <w:pPr>
        <w:pStyle w:val="ListParagraph"/>
        <w:spacing w:line="240" w:lineRule="auto"/>
        <w:jc w:val="center"/>
        <w:rPr>
          <w:i w:val="0"/>
        </w:rPr>
      </w:pPr>
    </w:p>
    <w:p w14:paraId="7749F058" w14:textId="77777777" w:rsidR="009D567A" w:rsidRPr="00256573" w:rsidRDefault="009D567A" w:rsidP="009D567A">
      <w:pPr>
        <w:pStyle w:val="ListParagraph"/>
        <w:numPr>
          <w:ilvl w:val="0"/>
          <w:numId w:val="3"/>
        </w:numPr>
        <w:spacing w:line="240" w:lineRule="auto"/>
        <w:rPr>
          <w:i w:val="0"/>
        </w:rPr>
      </w:pPr>
      <w:r w:rsidRPr="00256573">
        <w:rPr>
          <w:b/>
          <w:i w:val="0"/>
        </w:rPr>
        <w:t>Human Subject Research Institutional Review Board (IRB) Protocols:</w:t>
      </w:r>
      <w:r w:rsidRPr="00256573">
        <w:rPr>
          <w:i w:val="0"/>
        </w:rPr>
        <w:t xml:space="preserve"> Include copies of all IRB approved protocols that are necessary to support new budget period activities. Absence of approved IRB protocols will result in prohibitions and financial restrictions on federally funded research activities.</w:t>
      </w:r>
    </w:p>
    <w:p w14:paraId="6A965348" w14:textId="77777777" w:rsidR="009D567A" w:rsidRPr="00256573" w:rsidRDefault="009D567A" w:rsidP="009D567A">
      <w:pPr>
        <w:pStyle w:val="ListParagraph"/>
        <w:spacing w:line="240" w:lineRule="auto"/>
        <w:rPr>
          <w:i w:val="0"/>
        </w:rPr>
      </w:pPr>
    </w:p>
    <w:p w14:paraId="2405DFFA" w14:textId="77777777" w:rsidR="009D567A" w:rsidRPr="00256573" w:rsidRDefault="009D567A" w:rsidP="009D567A">
      <w:pPr>
        <w:pStyle w:val="ListParagraph"/>
        <w:numPr>
          <w:ilvl w:val="0"/>
          <w:numId w:val="3"/>
        </w:numPr>
        <w:spacing w:line="240" w:lineRule="auto"/>
        <w:rPr>
          <w:i w:val="0"/>
        </w:rPr>
      </w:pPr>
      <w:r w:rsidRPr="00256573">
        <w:rPr>
          <w:b/>
          <w:i w:val="0"/>
        </w:rPr>
        <w:t>IRB Approval Certification:</w:t>
      </w:r>
      <w:r w:rsidRPr="00256573">
        <w:rPr>
          <w:i w:val="0"/>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14:paraId="106E461A" w14:textId="77777777" w:rsidR="009D567A" w:rsidRPr="00256573" w:rsidRDefault="009D567A" w:rsidP="009D567A">
      <w:pPr>
        <w:pStyle w:val="ListParagraph"/>
        <w:spacing w:line="240" w:lineRule="auto"/>
        <w:rPr>
          <w:i w:val="0"/>
        </w:rPr>
      </w:pPr>
    </w:p>
    <w:p w14:paraId="71840379" w14:textId="77777777" w:rsidR="009D567A" w:rsidRDefault="009D567A" w:rsidP="009D567A">
      <w:pPr>
        <w:pStyle w:val="ListParagraph"/>
        <w:numPr>
          <w:ilvl w:val="0"/>
          <w:numId w:val="3"/>
        </w:numPr>
        <w:spacing w:line="240" w:lineRule="auto"/>
        <w:rPr>
          <w:i w:val="0"/>
        </w:rPr>
      </w:pPr>
      <w:r w:rsidRPr="00256573">
        <w:rPr>
          <w:b/>
          <w:i w:val="0"/>
        </w:rPr>
        <w:t>Publications/Presentations:</w:t>
      </w:r>
      <w:r w:rsidRPr="00256573">
        <w:rPr>
          <w:i w:val="0"/>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14:paraId="7086235A" w14:textId="77777777" w:rsidR="009D567A" w:rsidRDefault="009D567A" w:rsidP="009D567A">
      <w:pPr>
        <w:pStyle w:val="ListParagraph"/>
        <w:spacing w:line="240" w:lineRule="auto"/>
        <w:rPr>
          <w:i w:val="0"/>
        </w:rPr>
      </w:pPr>
    </w:p>
    <w:p w14:paraId="65073133" w14:textId="77777777" w:rsidR="009D567A" w:rsidRPr="00121D94" w:rsidRDefault="009D567A" w:rsidP="009D567A">
      <w:pPr>
        <w:pStyle w:val="ListParagraph"/>
        <w:numPr>
          <w:ilvl w:val="0"/>
          <w:numId w:val="3"/>
        </w:numPr>
        <w:spacing w:line="240" w:lineRule="auto"/>
        <w:rPr>
          <w:i w:val="0"/>
        </w:rPr>
      </w:pPr>
      <w:r>
        <w:rPr>
          <w:b/>
          <w:i w:val="0"/>
        </w:rPr>
        <w:t xml:space="preserve"> </w:t>
      </w:r>
      <w:r w:rsidRPr="00121D94">
        <w:rPr>
          <w:b/>
          <w:i w:val="0"/>
        </w:rPr>
        <w:t xml:space="preserve">CDC Grants Assurances and Certifications: </w:t>
      </w:r>
      <w:r>
        <w:rPr>
          <w:b/>
          <w:i w:val="0"/>
        </w:rPr>
        <w:t xml:space="preserve">   </w:t>
      </w:r>
    </w:p>
    <w:p w14:paraId="5FF754F5" w14:textId="77777777" w:rsidR="009D567A" w:rsidRPr="00121D94" w:rsidRDefault="009D567A" w:rsidP="009D567A">
      <w:pPr>
        <w:pStyle w:val="ListParagraph"/>
        <w:spacing w:line="240" w:lineRule="auto"/>
        <w:rPr>
          <w:rStyle w:val="Hyperlink"/>
          <w:rFonts w:ascii="Times New Roman" w:hAnsi="Times New Roman"/>
          <w:i w:val="0"/>
          <w:color w:val="auto"/>
          <w:sz w:val="24"/>
          <w:u w:val="none"/>
        </w:rPr>
      </w:pPr>
      <w:r>
        <w:rPr>
          <w:b/>
          <w:i w:val="0"/>
        </w:rPr>
        <w:t xml:space="preserve"> </w:t>
      </w:r>
      <w:hyperlink r:id="rId10" w:history="1">
        <w:r w:rsidRPr="00121D94">
          <w:rPr>
            <w:rStyle w:val="Hyperlink"/>
            <w:rFonts w:ascii="Times New Roman" w:hAnsi="Times New Roman"/>
            <w:i w:val="0"/>
            <w:color w:val="0000FF"/>
            <w:sz w:val="24"/>
          </w:rPr>
          <w:t>http://wwwn.cdc.gov/grantassurances/(S(pna1punvk0ebz0sfijqmuqtt))/Homepage.aspx</w:t>
        </w:r>
      </w:hyperlink>
    </w:p>
    <w:p w14:paraId="2E831645" w14:textId="77777777" w:rsidR="009D567A" w:rsidRPr="00121D94" w:rsidRDefault="009D567A" w:rsidP="009D567A">
      <w:pPr>
        <w:pStyle w:val="ListParagraph"/>
        <w:spacing w:line="240" w:lineRule="auto"/>
        <w:rPr>
          <w:rStyle w:val="Hyperlink"/>
          <w:rFonts w:ascii="Times New Roman" w:hAnsi="Times New Roman"/>
          <w:i w:val="0"/>
          <w:color w:val="auto"/>
          <w:sz w:val="24"/>
          <w:u w:val="none"/>
        </w:rPr>
      </w:pPr>
    </w:p>
    <w:p w14:paraId="75FA11AE" w14:textId="77777777" w:rsidR="009D567A" w:rsidRPr="00121D94" w:rsidRDefault="009D567A" w:rsidP="009D567A">
      <w:pPr>
        <w:pStyle w:val="ListParagraph"/>
        <w:numPr>
          <w:ilvl w:val="0"/>
          <w:numId w:val="3"/>
        </w:numPr>
        <w:spacing w:line="240" w:lineRule="auto"/>
        <w:rPr>
          <w:i w:val="0"/>
        </w:rPr>
      </w:pPr>
      <w:r w:rsidRPr="00121D94">
        <w:rPr>
          <w:b/>
          <w:bCs/>
          <w:i w:val="0"/>
        </w:rPr>
        <w:t xml:space="preserve"> </w:t>
      </w:r>
      <w:r w:rsidRPr="00121D94">
        <w:rPr>
          <w:b/>
          <w:bCs/>
          <w:i w:val="0"/>
          <w:u w:val="single"/>
        </w:rPr>
        <w:t>Indirect Cost Rate Agreement</w:t>
      </w:r>
      <w:r w:rsidRPr="00121D94">
        <w:rPr>
          <w:b/>
          <w:i w:val="0"/>
        </w:rPr>
        <w:t xml:space="preserve"> (This is not applicable to recipients subject to OMB </w:t>
      </w:r>
      <w:r>
        <w:rPr>
          <w:b/>
          <w:i w:val="0"/>
        </w:rPr>
        <w:t xml:space="preserve"> </w:t>
      </w:r>
    </w:p>
    <w:p w14:paraId="15853E65" w14:textId="77777777" w:rsidR="009D567A" w:rsidRDefault="009D567A" w:rsidP="009D567A">
      <w:pPr>
        <w:pStyle w:val="ListParagraph"/>
        <w:spacing w:line="240" w:lineRule="auto"/>
        <w:rPr>
          <w:b/>
          <w:i w:val="0"/>
        </w:rPr>
      </w:pPr>
      <w:r>
        <w:rPr>
          <w:b/>
          <w:bCs/>
          <w:i w:val="0"/>
        </w:rPr>
        <w:t xml:space="preserve"> </w:t>
      </w:r>
      <w:r w:rsidRPr="00121D94">
        <w:rPr>
          <w:b/>
          <w:i w:val="0"/>
        </w:rPr>
        <w:t xml:space="preserve">Guidance A-21 – Educational Institutions.  The rates stay the same as the first year </w:t>
      </w:r>
      <w:r>
        <w:rPr>
          <w:b/>
          <w:i w:val="0"/>
        </w:rPr>
        <w:t xml:space="preserve"> </w:t>
      </w:r>
    </w:p>
    <w:p w14:paraId="33B757AC" w14:textId="77777777" w:rsidR="009D567A" w:rsidRPr="00121D94" w:rsidRDefault="009D567A" w:rsidP="009D567A">
      <w:pPr>
        <w:pStyle w:val="ListParagraph"/>
        <w:spacing w:line="240" w:lineRule="auto"/>
        <w:rPr>
          <w:i w:val="0"/>
        </w:rPr>
      </w:pPr>
      <w:r>
        <w:rPr>
          <w:b/>
          <w:i w:val="0"/>
        </w:rPr>
        <w:t xml:space="preserve"> </w:t>
      </w:r>
      <w:r w:rsidRPr="00121D94">
        <w:rPr>
          <w:b/>
          <w:i w:val="0"/>
        </w:rPr>
        <w:t>award.):</w:t>
      </w:r>
    </w:p>
    <w:p w14:paraId="1BAB370E" w14:textId="77777777" w:rsidR="009D567A" w:rsidRPr="0033547D" w:rsidRDefault="009D567A" w:rsidP="009D567A">
      <w:pPr>
        <w:numPr>
          <w:ilvl w:val="0"/>
          <w:numId w:val="1"/>
        </w:numPr>
        <w:spacing w:after="0"/>
        <w:ind w:left="1170" w:right="90" w:hanging="450"/>
        <w:rPr>
          <w:rFonts w:ascii="Times New Roman" w:hAnsi="Times New Roman" w:cs="Times New Roman"/>
          <w:sz w:val="24"/>
          <w:szCs w:val="24"/>
        </w:rPr>
      </w:pPr>
      <w:r w:rsidRPr="0033547D">
        <w:rPr>
          <w:rFonts w:ascii="Times New Roman" w:hAnsi="Times New Roman" w:cs="Times New Roman"/>
          <w:sz w:val="24"/>
          <w:szCs w:val="24"/>
        </w:rPr>
        <w:t xml:space="preserve">If indirect costs are requested, include a copy of the current negotiated federal indirect cost rate agreement or a cost allocation plan approval letter for those Recipients under such a plan. </w:t>
      </w:r>
    </w:p>
    <w:p w14:paraId="126BD833" w14:textId="77777777" w:rsidR="009D567A" w:rsidRPr="0033547D" w:rsidRDefault="009D567A" w:rsidP="009D567A">
      <w:pPr>
        <w:numPr>
          <w:ilvl w:val="0"/>
          <w:numId w:val="1"/>
        </w:numPr>
        <w:spacing w:after="0"/>
        <w:ind w:left="1170" w:right="90" w:hanging="450"/>
        <w:rPr>
          <w:rFonts w:ascii="Times New Roman" w:hAnsi="Times New Roman" w:cs="Times New Roman"/>
          <w:bCs/>
          <w:sz w:val="24"/>
          <w:szCs w:val="24"/>
        </w:rPr>
      </w:pPr>
      <w:r w:rsidRPr="0033547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4E51D446" w14:textId="77777777" w:rsidR="009D567A" w:rsidRPr="0033547D" w:rsidRDefault="009D567A" w:rsidP="009D567A">
      <w:pPr>
        <w:numPr>
          <w:ilvl w:val="0"/>
          <w:numId w:val="1"/>
        </w:numPr>
        <w:spacing w:after="0"/>
        <w:ind w:left="1170" w:right="90" w:hanging="450"/>
        <w:rPr>
          <w:rFonts w:ascii="Times New Roman" w:hAnsi="Times New Roman" w:cs="Times New Roman"/>
          <w:sz w:val="24"/>
          <w:szCs w:val="24"/>
        </w:rPr>
      </w:pPr>
      <w:r w:rsidRPr="0033547D">
        <w:rPr>
          <w:rFonts w:ascii="Times New Roman" w:hAnsi="Times New Roman" w:cs="Times New Roman"/>
          <w:sz w:val="24"/>
          <w:szCs w:val="24"/>
        </w:rPr>
        <w:t>To be entitled to use indirect cost rates, a rate agreement must be in effect at the start of the budget period.</w:t>
      </w:r>
    </w:p>
    <w:p w14:paraId="344960AA" w14:textId="77777777" w:rsidR="009D567A" w:rsidRPr="0033547D" w:rsidRDefault="009D567A" w:rsidP="009D567A">
      <w:pPr>
        <w:numPr>
          <w:ilvl w:val="0"/>
          <w:numId w:val="1"/>
        </w:numPr>
        <w:spacing w:after="0"/>
        <w:ind w:left="1170" w:right="90" w:hanging="450"/>
        <w:rPr>
          <w:rFonts w:ascii="Times New Roman" w:hAnsi="Times New Roman" w:cs="Times New Roman"/>
          <w:sz w:val="24"/>
          <w:szCs w:val="24"/>
        </w:rPr>
      </w:pPr>
      <w:r w:rsidRPr="0033547D">
        <w:rPr>
          <w:rFonts w:ascii="Times New Roman" w:hAnsi="Times New Roman" w:cs="Times New Roman"/>
          <w:sz w:val="24"/>
          <w:szCs w:val="24"/>
        </w:rPr>
        <w:t xml:space="preserve">If an Indirect Cost Rate Agreement is not in effect, indirect costs may be charged as direct if (1) this practice is consist with the grantee’s/applicant’s approved accounting practices; and (2) if the costs are adequately supported and justified.  Please see the Budget Guidelines </w:t>
      </w:r>
      <w:r w:rsidRPr="0033547D">
        <w:rPr>
          <w:rFonts w:ascii="Times New Roman" w:hAnsi="Times New Roman" w:cs="Times New Roman"/>
          <w:color w:val="0000FF"/>
          <w:sz w:val="24"/>
          <w:szCs w:val="24"/>
        </w:rPr>
        <w:t>(</w:t>
      </w:r>
      <w:hyperlink r:id="rId11" w:history="1">
        <w:r w:rsidRPr="0033547D">
          <w:rPr>
            <w:rStyle w:val="Hyperlink"/>
            <w:rFonts w:ascii="Times New Roman" w:hAnsi="Times New Roman" w:cs="Times New Roman"/>
            <w:color w:val="0000FF"/>
            <w:sz w:val="24"/>
            <w:szCs w:val="24"/>
          </w:rPr>
          <w:t>https://www.cdc.gov/grants/documents/budget-preparation-guidance.pdf</w:t>
        </w:r>
      </w:hyperlink>
      <w:r w:rsidRPr="0033547D">
        <w:rPr>
          <w:rFonts w:ascii="Times New Roman" w:hAnsi="Times New Roman" w:cs="Times New Roman"/>
          <w:color w:val="0000FF"/>
          <w:sz w:val="24"/>
          <w:szCs w:val="24"/>
        </w:rPr>
        <w:t xml:space="preserve">) </w:t>
      </w:r>
      <w:r w:rsidRPr="0033547D">
        <w:rPr>
          <w:rFonts w:ascii="Times New Roman" w:hAnsi="Times New Roman" w:cs="Times New Roman"/>
          <w:sz w:val="24"/>
          <w:szCs w:val="24"/>
        </w:rPr>
        <w:t>for additional information.</w:t>
      </w:r>
    </w:p>
    <w:p w14:paraId="7E0E2E6C" w14:textId="77777777" w:rsidR="009D567A" w:rsidRDefault="009D567A" w:rsidP="009D567A">
      <w:pPr>
        <w:numPr>
          <w:ilvl w:val="0"/>
          <w:numId w:val="1"/>
        </w:numPr>
        <w:spacing w:after="0"/>
        <w:ind w:left="1170" w:right="90" w:hanging="450"/>
        <w:rPr>
          <w:rFonts w:ascii="Times New Roman" w:hAnsi="Times New Roman" w:cs="Times New Roman"/>
          <w:sz w:val="24"/>
          <w:szCs w:val="24"/>
        </w:rPr>
      </w:pPr>
      <w:r w:rsidRPr="0033547D">
        <w:rPr>
          <w:rFonts w:ascii="Times New Roman" w:hAnsi="Times New Roman" w:cs="Times New Roman"/>
          <w:sz w:val="24"/>
          <w:szCs w:val="24"/>
        </w:rPr>
        <w:t>If applicable, attach in the “Mandatory Documents” box under “Other Attachments Form”.  Name document “Indirect Cost Rate.”</w:t>
      </w:r>
    </w:p>
    <w:p w14:paraId="0E3F7AA0" w14:textId="4B45768D" w:rsidR="009D567A" w:rsidRPr="00256573" w:rsidRDefault="009D567A" w:rsidP="009D567A">
      <w:pPr>
        <w:spacing w:before="1"/>
        <w:ind w:right="90"/>
        <w:rPr>
          <w:rFonts w:ascii="Times New Roman" w:hAnsi="Times New Roman" w:cs="Times New Roman"/>
          <w:sz w:val="24"/>
          <w:szCs w:val="24"/>
        </w:rPr>
      </w:pPr>
    </w:p>
    <w:p w14:paraId="34500778" w14:textId="30442E8B" w:rsidR="009D567A" w:rsidRPr="004F502F" w:rsidRDefault="009D567A" w:rsidP="009D567A">
      <w:pPr>
        <w:spacing w:after="200"/>
        <w:ind w:right="90"/>
        <w:contextualSpacing/>
        <w:rPr>
          <w:rFonts w:ascii="Times New Roman" w:eastAsia="Calibri" w:hAnsi="Times New Roman" w:cs="Times New Roman"/>
          <w:sz w:val="24"/>
          <w:szCs w:val="24"/>
        </w:rPr>
      </w:pPr>
      <w:r>
        <w:rPr>
          <w:rFonts w:ascii="Times New Roman" w:eastAsia="Calibri" w:hAnsi="Times New Roman" w:cs="Times New Roman"/>
          <w:b/>
          <w:sz w:val="24"/>
          <w:szCs w:val="24"/>
        </w:rPr>
        <w:t xml:space="preserve">     12. </w:t>
      </w:r>
      <w:r w:rsidRPr="00B259DD">
        <w:rPr>
          <w:rFonts w:ascii="Times New Roman" w:eastAsia="Calibri" w:hAnsi="Times New Roman" w:cs="Times New Roman"/>
          <w:b/>
          <w:sz w:val="24"/>
          <w:szCs w:val="24"/>
          <w:u w:val="single"/>
        </w:rPr>
        <w:t>Dual Use Research of Concern</w:t>
      </w:r>
      <w:r>
        <w:rPr>
          <w:rFonts w:ascii="Times New Roman" w:eastAsia="Calibri" w:hAnsi="Times New Roman" w:cs="Times New Roman"/>
          <w:b/>
          <w:sz w:val="24"/>
          <w:szCs w:val="24"/>
        </w:rPr>
        <w:t xml:space="preserve">: </w:t>
      </w:r>
      <w:r w:rsidRPr="004F502F">
        <w:rPr>
          <w:rFonts w:ascii="Times New Roman" w:eastAsia="Calibri" w:hAnsi="Times New Roman" w:cs="Times New Roman"/>
          <w:sz w:val="24"/>
          <w:szCs w:val="24"/>
        </w:rPr>
        <w:t xml:space="preserve"> On September 24, 2014, the Federal government issued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a policy for the oversight of life sciences “Dual Use Research of Concern” (DURC) and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required this policy to be implemented by September 24, 2015. This policy applies to all New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and Renewal awards issued on applications submitted on or after September 24, 2015, and to all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non-competing continuation awards issued on or after that date.  CDC grantee institutions and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their investigators conducting life sciences research subject to the Policy have a number of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responsibilities that they must fulfill.  This Notice does not recapitulate all of them, but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highlights a few.  Institutions should reference the actual policy, available at </w:t>
      </w:r>
      <w:r>
        <w:rPr>
          <w:rFonts w:ascii="Times New Roman" w:eastAsia="Calibri" w:hAnsi="Times New Roman" w:cs="Times New Roman"/>
          <w:sz w:val="24"/>
          <w:szCs w:val="24"/>
        </w:rPr>
        <w:tab/>
      </w:r>
      <w:hyperlink r:id="rId12" w:history="1">
        <w:r w:rsidRPr="004F502F">
          <w:rPr>
            <w:rFonts w:ascii="Times New Roman" w:eastAsia="Calibri" w:hAnsi="Times New Roman" w:cs="Times New Roman"/>
            <w:color w:val="0000FF"/>
            <w:sz w:val="24"/>
            <w:szCs w:val="24"/>
            <w:u w:val="single"/>
          </w:rPr>
          <w:t>http://www.phe.gov/s3/dualuse</w:t>
        </w:r>
      </w:hyperlink>
      <w:r w:rsidRPr="004F502F">
        <w:rPr>
          <w:rFonts w:ascii="Times New Roman" w:eastAsia="Calibri" w:hAnsi="Times New Roman" w:cs="Times New Roman"/>
          <w:sz w:val="24"/>
          <w:szCs w:val="24"/>
        </w:rPr>
        <w:t xml:space="preserve">, for a comprehensive listing of those requirements.  Notably,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principal investigators at funded institutions must identify projects involving one or more of 15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agents or toxins listed in the Policy.  These projects must be reviewed by an Institutional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Review Entity (IRE) identified by the institution. IRE’s are required to identify DURC as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described by the scope of the US Government Policy and assess such research for the benefits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and risks associated with its conduct and communication.    </w:t>
      </w:r>
    </w:p>
    <w:p w14:paraId="7D3B6689" w14:textId="77777777" w:rsidR="009D567A" w:rsidRPr="004F502F" w:rsidRDefault="009D567A" w:rsidP="009D567A">
      <w:pPr>
        <w:spacing w:after="200"/>
        <w:ind w:right="90"/>
        <w:contextualSpacing/>
        <w:rPr>
          <w:rFonts w:ascii="Times New Roman" w:eastAsia="Calibri" w:hAnsi="Times New Roman" w:cs="Times New Roman"/>
          <w:sz w:val="24"/>
          <w:szCs w:val="24"/>
        </w:rPr>
      </w:pPr>
    </w:p>
    <w:p w14:paraId="6AD99974" w14:textId="77777777" w:rsidR="009D567A" w:rsidRPr="004F502F" w:rsidRDefault="009D567A" w:rsidP="009D567A">
      <w:pPr>
        <w:spacing w:after="200"/>
        <w:ind w:right="9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If research funded by CDC is assessed by the IRE for DURC potential, the institution will be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required to notify the Grants Management Specialist listed on the Notice of Award of the results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of the IRE review process within 30 days.  In instances when the research is determined to be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DURC, CDC will work with the institutions and investigators conducting the research to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develop an appropriate risk mitigation plan to minimize the risk of misuse of the knowledge,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information, products, or technologies generated by the research.  If, during the course of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conducting research, the research becomes DURC, the grantee will be required to inform CDC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immediately of the change in DURC status and to develop a risk mitigation plan as outlined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above. The institution will be responsible for ensuring that DURC is conducted in accordance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with the approved risk mitigation plan.  In the case that the institution discovers non-</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compliance, the institution will have to report it to CDC, as well as corrective actions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undertaken to prevent future recurrences. </w:t>
      </w:r>
    </w:p>
    <w:p w14:paraId="38E0ED27" w14:textId="77777777" w:rsidR="009D567A" w:rsidRPr="004F502F" w:rsidRDefault="009D567A" w:rsidP="009D567A">
      <w:pPr>
        <w:spacing w:after="200"/>
        <w:ind w:right="90"/>
        <w:contextualSpacing/>
        <w:rPr>
          <w:rFonts w:ascii="Times New Roman" w:eastAsia="Calibri" w:hAnsi="Times New Roman" w:cs="Times New Roman"/>
          <w:sz w:val="24"/>
          <w:szCs w:val="24"/>
        </w:rPr>
      </w:pPr>
    </w:p>
    <w:p w14:paraId="27F6CE4E" w14:textId="393326E6" w:rsidR="009D567A" w:rsidRPr="004F502F" w:rsidRDefault="009D567A" w:rsidP="009D567A">
      <w:pPr>
        <w:spacing w:after="200"/>
        <w:ind w:right="90"/>
        <w:contextualSpacing/>
        <w:rPr>
          <w:rFonts w:ascii="Times New Roman" w:eastAsia="Calibri" w:hAnsi="Times New Roman" w:cs="Times New Roman"/>
          <w:sz w:val="24"/>
          <w:szCs w:val="24"/>
        </w:rPr>
      </w:pPr>
      <w:r>
        <w:rPr>
          <w:rFonts w:ascii="Times New Roman" w:eastAsia="Calibri" w:hAnsi="Times New Roman" w:cs="Times New Roman"/>
          <w:b/>
          <w:sz w:val="24"/>
          <w:szCs w:val="24"/>
        </w:rPr>
        <w:t xml:space="preserve">     13. </w:t>
      </w:r>
      <w:r w:rsidRPr="00B259DD">
        <w:rPr>
          <w:rFonts w:ascii="Times New Roman" w:eastAsia="Calibri" w:hAnsi="Times New Roman" w:cs="Times New Roman"/>
          <w:b/>
          <w:sz w:val="24"/>
          <w:szCs w:val="24"/>
          <w:u w:val="single"/>
        </w:rPr>
        <w:t>Data Management Plan Requirements</w:t>
      </w:r>
      <w:r w:rsidRPr="004F502F">
        <w:rPr>
          <w:rFonts w:ascii="Times New Roman" w:eastAsia="Calibri" w:hAnsi="Times New Roman" w:cs="Times New Roman"/>
          <w:b/>
          <w:sz w:val="24"/>
          <w:szCs w:val="24"/>
        </w:rPr>
        <w:t>:</w:t>
      </w:r>
      <w:r w:rsidRPr="004F502F">
        <w:rPr>
          <w:rFonts w:ascii="Times New Roman" w:eastAsia="Calibri" w:hAnsi="Times New Roman" w:cs="Times New Roman"/>
          <w:sz w:val="24"/>
          <w:szCs w:val="24"/>
        </w:rPr>
        <w:t xml:space="preserve"> On January 27, 2016, the “Policy on Public Health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Research and Non-Research Data Management and Access” was implemented by CDC/ATSDR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to supersede the “Policy on Releasing and Sharing Data (09/07/2005)” and the guidance based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upon it.  The purpose of the new policy is to ensure that CDC/ATSDR, hereafter referred to as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CDC, and all agencies or organizations funded or co-funded by CDC, are in compliance with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applicable laws, regulations, directives, and guidelines regarding the management of public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health data and providing access to such data for public use. New awards, as of the date of issue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of this policy, and all continuations thereafter, are subject to this policy. Previously established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public health data collection systems that continue to collect data after the policy became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effective should become compliant within three years of the effective date of the policy, or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when the data system undergoes substantial revision—whichever comes first.  Applicants for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project funding that involve collection or generation of data are required to develop a Data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Management Plan (DMP). CDC requires that the cost of public health data sharing be included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in grants, cooperative agreements, and contracts. The cost of archiving and long-term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preservation of public health data may also be included as part of the total budget requested for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first-time or continuation awards. </w:t>
      </w:r>
    </w:p>
    <w:p w14:paraId="425557B5" w14:textId="77777777" w:rsidR="009D567A" w:rsidRPr="004F502F" w:rsidRDefault="009D567A" w:rsidP="009D567A">
      <w:pPr>
        <w:spacing w:after="200"/>
        <w:ind w:right="90"/>
        <w:contextualSpacing/>
        <w:rPr>
          <w:rFonts w:ascii="Times New Roman" w:eastAsia="Calibri" w:hAnsi="Times New Roman" w:cs="Times New Roman"/>
          <w:sz w:val="24"/>
          <w:szCs w:val="24"/>
        </w:rPr>
      </w:pPr>
    </w:p>
    <w:p w14:paraId="5F129EA2" w14:textId="77777777" w:rsidR="009D567A" w:rsidRPr="00256573" w:rsidRDefault="009D567A" w:rsidP="009D567A">
      <w:pPr>
        <w:spacing w:after="200"/>
        <w:ind w:right="9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The DMP must describe the data to be collected or generated in the proposed project; standards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to be used for collected or generated data; mechanisms for providing access to and sharing of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the data (including provisions for the protection of privacy, confidentiality, security, intellectual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property, or other rights); use of data standards that ensure all released data have appropriate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documentation that describes the method of collection, what the data represent, and potential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limitations for use; and plans for archival and long-term preservation of the data, or explaining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why long-term preservation and access are not justified. Awardees who fail to release public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health data in a timely fashion will be subject to procedures normally used to address lack of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compliance (for example, reduction in funding, restriction of funds, or award termination)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consistent with applicable regulations and policies or other authorities as appropriate. Future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awards will depend on compliance with this requirement. This Notice summarizes key elements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 xml:space="preserve">of the policy but </w:t>
      </w:r>
      <w:r>
        <w:rPr>
          <w:rFonts w:ascii="Times New Roman" w:eastAsia="Calibri" w:hAnsi="Times New Roman" w:cs="Times New Roman"/>
          <w:sz w:val="24"/>
          <w:szCs w:val="24"/>
        </w:rPr>
        <w:t>recipients</w:t>
      </w:r>
      <w:r w:rsidRPr="004F502F">
        <w:rPr>
          <w:rFonts w:ascii="Times New Roman" w:eastAsia="Calibri" w:hAnsi="Times New Roman" w:cs="Times New Roman"/>
          <w:sz w:val="24"/>
          <w:szCs w:val="24"/>
        </w:rPr>
        <w:t xml:space="preserve"> should reference Additional Requirement – 25 (AR-25) available at: </w:t>
      </w:r>
      <w:r>
        <w:rPr>
          <w:rFonts w:ascii="Times New Roman" w:eastAsia="Calibri" w:hAnsi="Times New Roman" w:cs="Times New Roman"/>
          <w:sz w:val="24"/>
          <w:szCs w:val="24"/>
        </w:rPr>
        <w:tab/>
      </w:r>
      <w:hyperlink r:id="rId13" w:history="1">
        <w:r w:rsidRPr="004F502F">
          <w:rPr>
            <w:rStyle w:val="Hyperlink"/>
            <w:rFonts w:ascii="Times New Roman" w:eastAsia="Calibri" w:hAnsi="Times New Roman" w:cs="Times New Roman"/>
            <w:color w:val="0000FF"/>
            <w:sz w:val="24"/>
            <w:szCs w:val="24"/>
          </w:rPr>
          <w:t>http://www.cdc.gov/grants/additionalrequirements/index.html</w:t>
        </w:r>
      </w:hyperlink>
      <w:r w:rsidRPr="004F502F">
        <w:rPr>
          <w:rFonts w:ascii="Times New Roman" w:eastAsia="Calibri" w:hAnsi="Times New Roman" w:cs="Times New Roman"/>
          <w:sz w:val="24"/>
          <w:szCs w:val="24"/>
        </w:rPr>
        <w:t xml:space="preserve"> for a more comprehensive listing </w:t>
      </w:r>
      <w:r>
        <w:rPr>
          <w:rFonts w:ascii="Times New Roman" w:eastAsia="Calibri" w:hAnsi="Times New Roman" w:cs="Times New Roman"/>
          <w:sz w:val="24"/>
          <w:szCs w:val="24"/>
        </w:rPr>
        <w:tab/>
      </w:r>
      <w:r w:rsidRPr="004F502F">
        <w:rPr>
          <w:rFonts w:ascii="Times New Roman" w:eastAsia="Calibri" w:hAnsi="Times New Roman" w:cs="Times New Roman"/>
          <w:sz w:val="24"/>
          <w:szCs w:val="24"/>
        </w:rPr>
        <w:t>of requirements.</w:t>
      </w:r>
    </w:p>
    <w:p w14:paraId="685C8B8F" w14:textId="77777777" w:rsidR="009D567A" w:rsidRPr="00256573" w:rsidRDefault="009D567A" w:rsidP="009D567A">
      <w:pPr>
        <w:pStyle w:val="BodyText"/>
        <w:spacing w:before="36"/>
        <w:ind w:left="0" w:right="90"/>
        <w:rPr>
          <w:rFonts w:cs="Times New Roman"/>
        </w:rPr>
      </w:pPr>
    </w:p>
    <w:p w14:paraId="4162DD91" w14:textId="77777777" w:rsidR="009D567A" w:rsidRPr="00256573" w:rsidRDefault="009D567A" w:rsidP="009D567A">
      <w:pPr>
        <w:spacing w:after="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5CA826B6" wp14:editId="39E1F141">
                <wp:extent cx="6496050" cy="200025"/>
                <wp:effectExtent l="0" t="0" r="0" b="9525"/>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200025"/>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CFB33"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Format</w:t>
                            </w:r>
                            <w:r w:rsidRPr="00BC38E9">
                              <w:rPr>
                                <w:rFonts w:ascii="Times New Roman"/>
                                <w:b/>
                                <w:spacing w:val="-8"/>
                                <w:sz w:val="24"/>
                                <w:szCs w:val="24"/>
                              </w:rPr>
                              <w:t xml:space="preserve"> </w:t>
                            </w:r>
                            <w:r w:rsidRPr="00BC38E9">
                              <w:rPr>
                                <w:rFonts w:ascii="Times New Roman"/>
                                <w:b/>
                                <w:sz w:val="24"/>
                                <w:szCs w:val="24"/>
                              </w:rPr>
                              <w:t>for</w:t>
                            </w:r>
                            <w:r w:rsidRPr="00BC38E9">
                              <w:rPr>
                                <w:rFonts w:ascii="Times New Roman"/>
                                <w:b/>
                                <w:spacing w:val="-8"/>
                                <w:sz w:val="24"/>
                                <w:szCs w:val="24"/>
                              </w:rPr>
                              <w:t xml:space="preserve"> </w:t>
                            </w:r>
                            <w:r w:rsidRPr="00BC38E9">
                              <w:rPr>
                                <w:rFonts w:ascii="Times New Roman"/>
                                <w:b/>
                                <w:sz w:val="24"/>
                                <w:szCs w:val="24"/>
                              </w:rPr>
                              <w:t>Applications</w:t>
                            </w:r>
                          </w:p>
                        </w:txbxContent>
                      </wps:txbx>
                      <wps:bodyPr rot="0" vert="horz" wrap="square" lIns="0" tIns="0" rIns="0" bIns="0" anchor="t" anchorCtr="0" upright="1">
                        <a:noAutofit/>
                      </wps:bodyPr>
                    </wps:wsp>
                  </a:graphicData>
                </a:graphic>
              </wp:inline>
            </w:drawing>
          </mc:Choice>
          <mc:Fallback>
            <w:pict>
              <v:shapetype w14:anchorId="5CA826B6" id="_x0000_t202" coordsize="21600,21600" o:spt="202" path="m,l,21600r21600,l21600,xe">
                <v:stroke joinstyle="miter"/>
                <v:path gradientshapeok="t" o:connecttype="rect"/>
              </v:shapetype>
              <v:shape id="Text Box 124" o:spid="_x0000_s1026" type="#_x0000_t202" style="width:511.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" fillcolor="#e7e7e7" stroked="f">
                <v:textbox inset="0,0,0,0">
                  <w:txbxContent>
                    <w:p w14:paraId="78ECFB33"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Format</w:t>
                      </w:r>
                      <w:r w:rsidRPr="00BC38E9">
                        <w:rPr>
                          <w:rFonts w:ascii="Times New Roman"/>
                          <w:b/>
                          <w:spacing w:val="-8"/>
                          <w:sz w:val="24"/>
                          <w:szCs w:val="24"/>
                        </w:rPr>
                        <w:t xml:space="preserve"> </w:t>
                      </w:r>
                      <w:r w:rsidRPr="00BC38E9">
                        <w:rPr>
                          <w:rFonts w:ascii="Times New Roman"/>
                          <w:b/>
                          <w:sz w:val="24"/>
                          <w:szCs w:val="24"/>
                        </w:rPr>
                        <w:t>for</w:t>
                      </w:r>
                      <w:r w:rsidRPr="00BC38E9">
                        <w:rPr>
                          <w:rFonts w:ascii="Times New Roman"/>
                          <w:b/>
                          <w:spacing w:val="-8"/>
                          <w:sz w:val="24"/>
                          <w:szCs w:val="24"/>
                        </w:rPr>
                        <w:t xml:space="preserve"> </w:t>
                      </w:r>
                      <w:r w:rsidRPr="00BC38E9">
                        <w:rPr>
                          <w:rFonts w:ascii="Times New Roman"/>
                          <w:b/>
                          <w:sz w:val="24"/>
                          <w:szCs w:val="24"/>
                        </w:rPr>
                        <w:t>Applications</w:t>
                      </w:r>
                    </w:p>
                  </w:txbxContent>
                </v:textbox>
                <w10:anchorlock/>
              </v:shape>
            </w:pict>
          </mc:Fallback>
        </mc:AlternateContent>
      </w:r>
    </w:p>
    <w:p w14:paraId="08DADDBE" w14:textId="77777777" w:rsidR="009D567A" w:rsidRDefault="009D567A" w:rsidP="009D567A">
      <w:pPr>
        <w:spacing w:after="0"/>
        <w:rPr>
          <w:rFonts w:ascii="Times New Roman" w:hAnsi="Times New Roman" w:cs="Times New Roman"/>
          <w:sz w:val="24"/>
          <w:szCs w:val="24"/>
        </w:rPr>
      </w:pPr>
    </w:p>
    <w:p w14:paraId="4F79823D" w14:textId="77777777" w:rsidR="009D567A" w:rsidRDefault="009D567A" w:rsidP="009D567A">
      <w:pPr>
        <w:spacing w:after="0"/>
        <w:rPr>
          <w:rFonts w:ascii="Times New Roman" w:hAnsi="Times New Roman" w:cs="Times New Roman"/>
          <w:sz w:val="24"/>
          <w:szCs w:val="24"/>
        </w:rPr>
      </w:pPr>
      <w:r w:rsidRPr="00D12AC6">
        <w:rPr>
          <w:rFonts w:ascii="Times New Roman" w:hAnsi="Times New Roman" w:cs="Times New Roman"/>
          <w:sz w:val="24"/>
          <w:szCs w:val="24"/>
        </w:rPr>
        <w:t>Applicants</w:t>
      </w:r>
      <w:r w:rsidRPr="00D12AC6">
        <w:rPr>
          <w:rFonts w:ascii="Times New Roman" w:hAnsi="Times New Roman" w:cs="Times New Roman"/>
          <w:spacing w:val="-5"/>
          <w:sz w:val="24"/>
          <w:szCs w:val="24"/>
        </w:rPr>
        <w:t xml:space="preserve"> </w:t>
      </w:r>
      <w:r w:rsidRPr="00D12AC6">
        <w:rPr>
          <w:rFonts w:ascii="Times New Roman" w:hAnsi="Times New Roman" w:cs="Times New Roman"/>
          <w:sz w:val="24"/>
          <w:szCs w:val="24"/>
        </w:rPr>
        <w:t>must</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read</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and</w:t>
      </w:r>
      <w:r w:rsidRPr="00D12AC6">
        <w:rPr>
          <w:rFonts w:ascii="Times New Roman" w:hAnsi="Times New Roman" w:cs="Times New Roman"/>
          <w:spacing w:val="-5"/>
          <w:sz w:val="24"/>
          <w:szCs w:val="24"/>
        </w:rPr>
        <w:t xml:space="preserve"> </w:t>
      </w:r>
      <w:r w:rsidRPr="00D12AC6">
        <w:rPr>
          <w:rFonts w:ascii="Times New Roman" w:hAnsi="Times New Roman" w:cs="Times New Roman"/>
          <w:sz w:val="24"/>
          <w:szCs w:val="24"/>
        </w:rPr>
        <w:t>follow</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all</w:t>
      </w:r>
      <w:r w:rsidRPr="00D12AC6">
        <w:rPr>
          <w:rFonts w:ascii="Times New Roman" w:hAnsi="Times New Roman" w:cs="Times New Roman"/>
          <w:spacing w:val="-5"/>
          <w:sz w:val="24"/>
          <w:szCs w:val="24"/>
        </w:rPr>
        <w:t xml:space="preserve"> </w:t>
      </w:r>
      <w:r w:rsidRPr="00D12AC6">
        <w:rPr>
          <w:rFonts w:ascii="Times New Roman" w:hAnsi="Times New Roman" w:cs="Times New Roman"/>
          <w:sz w:val="24"/>
          <w:szCs w:val="24"/>
        </w:rPr>
        <w:t>application</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instructions</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in</w:t>
      </w:r>
      <w:r w:rsidRPr="00D12AC6">
        <w:rPr>
          <w:rFonts w:ascii="Times New Roman" w:hAnsi="Times New Roman" w:cs="Times New Roman"/>
          <w:spacing w:val="-5"/>
          <w:sz w:val="24"/>
          <w:szCs w:val="24"/>
        </w:rPr>
        <w:t xml:space="preserve"> </w:t>
      </w:r>
      <w:r w:rsidRPr="00D12AC6">
        <w:rPr>
          <w:rFonts w:ascii="Times New Roman" w:hAnsi="Times New Roman" w:cs="Times New Roman"/>
          <w:sz w:val="24"/>
          <w:szCs w:val="24"/>
        </w:rPr>
        <w:t>the</w:t>
      </w:r>
      <w:r>
        <w:rPr>
          <w:rFonts w:ascii="Times New Roman" w:hAnsi="Times New Roman" w:cs="Times New Roman"/>
          <w:sz w:val="24"/>
          <w:szCs w:val="24"/>
        </w:rPr>
        <w:t xml:space="preserve"> PHS 2590</w:t>
      </w:r>
      <w:r w:rsidRPr="00D12AC6">
        <w:rPr>
          <w:rFonts w:ascii="Times New Roman" w:hAnsi="Times New Roman" w:cs="Times New Roman"/>
          <w:w w:val="99"/>
          <w:sz w:val="24"/>
          <w:szCs w:val="24"/>
        </w:rPr>
        <w:t xml:space="preserve"> </w:t>
      </w:r>
      <w:r w:rsidRPr="00D12AC6">
        <w:rPr>
          <w:rFonts w:ascii="Times New Roman" w:hAnsi="Times New Roman" w:cs="Times New Roman"/>
          <w:sz w:val="24"/>
          <w:szCs w:val="24"/>
        </w:rPr>
        <w:t>Application</w:t>
      </w:r>
      <w:r w:rsidRPr="00D12AC6">
        <w:rPr>
          <w:rFonts w:ascii="Times New Roman" w:hAnsi="Times New Roman" w:cs="Times New Roman"/>
          <w:spacing w:val="-7"/>
          <w:sz w:val="24"/>
          <w:szCs w:val="24"/>
        </w:rPr>
        <w:t xml:space="preserve"> </w:t>
      </w:r>
      <w:r w:rsidRPr="00D12AC6">
        <w:rPr>
          <w:rFonts w:ascii="Times New Roman" w:hAnsi="Times New Roman" w:cs="Times New Roman"/>
          <w:sz w:val="24"/>
          <w:szCs w:val="24"/>
        </w:rPr>
        <w:t>Guide</w:t>
      </w:r>
      <w:r w:rsidRPr="00D12AC6">
        <w:rPr>
          <w:rFonts w:ascii="Times New Roman" w:hAnsi="Times New Roman" w:cs="Times New Roman"/>
          <w:spacing w:val="-6"/>
          <w:sz w:val="24"/>
          <w:szCs w:val="24"/>
        </w:rPr>
        <w:t xml:space="preserve"> (</w:t>
      </w:r>
      <w:hyperlink r:id="rId14" w:history="1">
        <w:r w:rsidRPr="00D12AC6">
          <w:rPr>
            <w:rStyle w:val="Hyperlink"/>
            <w:rFonts w:ascii="Times New Roman" w:hAnsi="Times New Roman" w:cs="Times New Roman"/>
            <w:color w:val="auto"/>
            <w:spacing w:val="-1"/>
            <w:sz w:val="24"/>
            <w:szCs w:val="24"/>
          </w:rPr>
          <w:t>https://grants.nih.gov/grants/funding/2590/phs2590.pdf</w:t>
        </w:r>
      </w:hyperlink>
      <w:r w:rsidRPr="00D12AC6">
        <w:rPr>
          <w:rFonts w:ascii="Times New Roman" w:hAnsi="Times New Roman" w:cs="Times New Roman"/>
          <w:spacing w:val="-1"/>
          <w:sz w:val="24"/>
          <w:szCs w:val="24"/>
        </w:rPr>
        <w:t xml:space="preserve">) </w:t>
      </w:r>
      <w:r w:rsidRPr="00D12AC6">
        <w:rPr>
          <w:rFonts w:ascii="Times New Roman" w:hAnsi="Times New Roman" w:cs="Times New Roman"/>
          <w:sz w:val="24"/>
          <w:szCs w:val="24"/>
        </w:rPr>
        <w:t>as</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well</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as</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any</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program-specific</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instructions</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noted</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in</w:t>
      </w:r>
      <w:r w:rsidRPr="00D12AC6">
        <w:rPr>
          <w:rFonts w:ascii="Times New Roman" w:hAnsi="Times New Roman" w:cs="Times New Roman"/>
          <w:spacing w:val="-7"/>
          <w:sz w:val="24"/>
          <w:szCs w:val="24"/>
        </w:rPr>
        <w:t xml:space="preserve"> the NOFO</w:t>
      </w:r>
      <w:r w:rsidRPr="00D12AC6">
        <w:rPr>
          <w:rFonts w:ascii="Times New Roman" w:hAnsi="Times New Roman" w:cs="Times New Roman"/>
          <w:sz w:val="24"/>
          <w:szCs w:val="24"/>
        </w:rPr>
        <w:t>.</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When</w:t>
      </w:r>
      <w:r w:rsidRPr="00D12AC6">
        <w:rPr>
          <w:rFonts w:ascii="Times New Roman" w:hAnsi="Times New Roman" w:cs="Times New Roman"/>
          <w:spacing w:val="-6"/>
          <w:sz w:val="24"/>
          <w:szCs w:val="24"/>
        </w:rPr>
        <w:t xml:space="preserve"> </w:t>
      </w:r>
      <w:r w:rsidRPr="00D12AC6">
        <w:rPr>
          <w:rFonts w:ascii="Times New Roman" w:hAnsi="Times New Roman" w:cs="Times New Roman"/>
          <w:sz w:val="24"/>
          <w:szCs w:val="24"/>
        </w:rPr>
        <w:t>the program-specific</w:t>
      </w:r>
      <w:r w:rsidRPr="00D12AC6">
        <w:rPr>
          <w:rFonts w:ascii="Times New Roman" w:hAnsi="Times New Roman" w:cs="Times New Roman"/>
          <w:spacing w:val="-9"/>
          <w:sz w:val="24"/>
          <w:szCs w:val="24"/>
        </w:rPr>
        <w:t xml:space="preserve"> </w:t>
      </w:r>
      <w:r w:rsidRPr="00D12AC6">
        <w:rPr>
          <w:rFonts w:ascii="Times New Roman" w:hAnsi="Times New Roman" w:cs="Times New Roman"/>
          <w:sz w:val="24"/>
          <w:szCs w:val="24"/>
        </w:rPr>
        <w:t>instructions</w:t>
      </w:r>
      <w:r w:rsidRPr="00D12AC6">
        <w:rPr>
          <w:rFonts w:ascii="Times New Roman" w:hAnsi="Times New Roman" w:cs="Times New Roman"/>
          <w:spacing w:val="-8"/>
          <w:sz w:val="24"/>
          <w:szCs w:val="24"/>
        </w:rPr>
        <w:t xml:space="preserve"> in the NOFO </w:t>
      </w:r>
      <w:r w:rsidRPr="00D12AC6">
        <w:rPr>
          <w:rFonts w:ascii="Times New Roman" w:hAnsi="Times New Roman" w:cs="Times New Roman"/>
          <w:sz w:val="24"/>
          <w:szCs w:val="24"/>
        </w:rPr>
        <w:t>deviate</w:t>
      </w:r>
      <w:r w:rsidRPr="00D12AC6">
        <w:rPr>
          <w:rFonts w:ascii="Times New Roman" w:hAnsi="Times New Roman" w:cs="Times New Roman"/>
          <w:spacing w:val="-9"/>
          <w:sz w:val="24"/>
          <w:szCs w:val="24"/>
        </w:rPr>
        <w:t xml:space="preserve"> </w:t>
      </w:r>
      <w:r w:rsidRPr="00D12AC6">
        <w:rPr>
          <w:rFonts w:ascii="Times New Roman" w:hAnsi="Times New Roman" w:cs="Times New Roman"/>
          <w:sz w:val="24"/>
          <w:szCs w:val="24"/>
        </w:rPr>
        <w:t>from</w:t>
      </w:r>
      <w:r w:rsidRPr="00D12AC6">
        <w:rPr>
          <w:rFonts w:ascii="Times New Roman" w:hAnsi="Times New Roman" w:cs="Times New Roman"/>
          <w:spacing w:val="-8"/>
          <w:sz w:val="24"/>
          <w:szCs w:val="24"/>
        </w:rPr>
        <w:t xml:space="preserve"> </w:t>
      </w:r>
      <w:r w:rsidRPr="00D12AC6">
        <w:rPr>
          <w:rFonts w:ascii="Times New Roman" w:hAnsi="Times New Roman" w:cs="Times New Roman"/>
          <w:sz w:val="24"/>
          <w:szCs w:val="24"/>
        </w:rPr>
        <w:t>those</w:t>
      </w:r>
      <w:r w:rsidRPr="00D12AC6">
        <w:rPr>
          <w:rFonts w:ascii="Times New Roman" w:hAnsi="Times New Roman" w:cs="Times New Roman"/>
          <w:spacing w:val="-9"/>
          <w:sz w:val="24"/>
          <w:szCs w:val="24"/>
        </w:rPr>
        <w:t xml:space="preserve"> </w:t>
      </w:r>
      <w:r w:rsidRPr="00D12AC6">
        <w:rPr>
          <w:rFonts w:ascii="Times New Roman" w:hAnsi="Times New Roman" w:cs="Times New Roman"/>
          <w:sz w:val="24"/>
          <w:szCs w:val="24"/>
        </w:rPr>
        <w:t>in</w:t>
      </w:r>
      <w:r w:rsidRPr="00D12AC6">
        <w:rPr>
          <w:rFonts w:ascii="Times New Roman" w:hAnsi="Times New Roman" w:cs="Times New Roman"/>
          <w:spacing w:val="-8"/>
          <w:sz w:val="24"/>
          <w:szCs w:val="24"/>
        </w:rPr>
        <w:t xml:space="preserve"> </w:t>
      </w:r>
      <w:r w:rsidRPr="00D12AC6">
        <w:rPr>
          <w:rFonts w:ascii="Times New Roman" w:hAnsi="Times New Roman" w:cs="Times New Roman"/>
          <w:sz w:val="24"/>
          <w:szCs w:val="24"/>
        </w:rPr>
        <w:t>the</w:t>
      </w:r>
      <w:r w:rsidRPr="00D12AC6">
        <w:rPr>
          <w:rFonts w:ascii="Times New Roman" w:hAnsi="Times New Roman" w:cs="Times New Roman"/>
          <w:spacing w:val="-8"/>
          <w:sz w:val="24"/>
          <w:szCs w:val="24"/>
        </w:rPr>
        <w:t xml:space="preserve"> </w:t>
      </w:r>
      <w:r w:rsidRPr="00D12AC6">
        <w:rPr>
          <w:rFonts w:ascii="Times New Roman" w:hAnsi="Times New Roman" w:cs="Times New Roman"/>
          <w:sz w:val="24"/>
          <w:szCs w:val="24"/>
        </w:rPr>
        <w:t>Application</w:t>
      </w:r>
      <w:r w:rsidRPr="00D12AC6">
        <w:rPr>
          <w:rFonts w:ascii="Times New Roman" w:hAnsi="Times New Roman" w:cs="Times New Roman"/>
          <w:spacing w:val="-9"/>
          <w:sz w:val="24"/>
          <w:szCs w:val="24"/>
        </w:rPr>
        <w:t xml:space="preserve"> </w:t>
      </w:r>
      <w:r w:rsidRPr="00D12AC6">
        <w:rPr>
          <w:rFonts w:ascii="Times New Roman" w:hAnsi="Times New Roman" w:cs="Times New Roman"/>
          <w:sz w:val="24"/>
          <w:szCs w:val="24"/>
        </w:rPr>
        <w:t>Guide,</w:t>
      </w:r>
      <w:r w:rsidRPr="00D12AC6">
        <w:rPr>
          <w:rFonts w:ascii="Times New Roman" w:hAnsi="Times New Roman" w:cs="Times New Roman"/>
          <w:spacing w:val="-8"/>
          <w:sz w:val="24"/>
          <w:szCs w:val="24"/>
        </w:rPr>
        <w:t xml:space="preserve"> </w:t>
      </w:r>
      <w:r w:rsidRPr="00D12AC6">
        <w:rPr>
          <w:rFonts w:ascii="Times New Roman" w:hAnsi="Times New Roman" w:cs="Times New Roman"/>
          <w:sz w:val="24"/>
          <w:szCs w:val="24"/>
        </w:rPr>
        <w:t>follow</w:t>
      </w:r>
      <w:r w:rsidRPr="00D12AC6">
        <w:rPr>
          <w:rFonts w:ascii="Times New Roman" w:hAnsi="Times New Roman" w:cs="Times New Roman"/>
          <w:spacing w:val="-9"/>
          <w:sz w:val="24"/>
          <w:szCs w:val="24"/>
        </w:rPr>
        <w:t xml:space="preserve"> </w:t>
      </w:r>
      <w:r w:rsidRPr="00D12AC6">
        <w:rPr>
          <w:rFonts w:ascii="Times New Roman" w:hAnsi="Times New Roman" w:cs="Times New Roman"/>
          <w:sz w:val="24"/>
          <w:szCs w:val="24"/>
        </w:rPr>
        <w:t>the</w:t>
      </w:r>
      <w:r w:rsidRPr="00D12AC6">
        <w:rPr>
          <w:rFonts w:ascii="Times New Roman" w:hAnsi="Times New Roman" w:cs="Times New Roman"/>
          <w:spacing w:val="-8"/>
          <w:sz w:val="24"/>
          <w:szCs w:val="24"/>
        </w:rPr>
        <w:t xml:space="preserve"> </w:t>
      </w:r>
      <w:r w:rsidRPr="00D12AC6">
        <w:rPr>
          <w:rFonts w:ascii="Times New Roman" w:hAnsi="Times New Roman" w:cs="Times New Roman"/>
          <w:sz w:val="24"/>
          <w:szCs w:val="24"/>
        </w:rPr>
        <w:t>program-specific</w:t>
      </w:r>
      <w:r w:rsidRPr="00D12AC6">
        <w:rPr>
          <w:rFonts w:ascii="Times New Roman" w:hAnsi="Times New Roman" w:cs="Times New Roman"/>
          <w:w w:val="99"/>
          <w:sz w:val="24"/>
          <w:szCs w:val="24"/>
        </w:rPr>
        <w:t xml:space="preserve"> </w:t>
      </w:r>
      <w:r w:rsidRPr="00D12AC6">
        <w:rPr>
          <w:rFonts w:ascii="Times New Roman" w:hAnsi="Times New Roman" w:cs="Times New Roman"/>
          <w:sz w:val="24"/>
          <w:szCs w:val="24"/>
        </w:rPr>
        <w:t>instructions.</w:t>
      </w:r>
    </w:p>
    <w:p w14:paraId="03862B31" w14:textId="77777777" w:rsidR="009D567A" w:rsidRDefault="009D567A" w:rsidP="009D567A">
      <w:pPr>
        <w:spacing w:after="0"/>
        <w:rPr>
          <w:rFonts w:ascii="Times New Roman" w:hAnsi="Times New Roman" w:cs="Times New Roman"/>
          <w:sz w:val="24"/>
          <w:szCs w:val="24"/>
        </w:rPr>
      </w:pPr>
    </w:p>
    <w:p w14:paraId="4D339FC9" w14:textId="77777777" w:rsidR="009D567A" w:rsidRDefault="009D567A" w:rsidP="009D567A">
      <w:pPr>
        <w:spacing w:after="0"/>
        <w:rPr>
          <w:rFonts w:ascii="Times New Roman" w:hAnsi="Times New Roman" w:cs="Times New Roman"/>
          <w:sz w:val="24"/>
          <w:szCs w:val="24"/>
        </w:rPr>
      </w:pPr>
      <w:r w:rsidRPr="00D96646">
        <w:rPr>
          <w:rFonts w:ascii="Times New Roman" w:hAnsi="Times New Roman"/>
          <w:noProof/>
        </w:rPr>
        <mc:AlternateContent>
          <mc:Choice Requires="wps">
            <w:drawing>
              <wp:inline distT="0" distB="0" distL="0" distR="0" wp14:anchorId="2BF11BFD" wp14:editId="5BCB766D">
                <wp:extent cx="6400800" cy="169718"/>
                <wp:effectExtent l="0" t="0" r="0" b="1905"/>
                <wp:docPr id="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69718"/>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6DCDF6"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Application Submission</w:t>
                            </w:r>
                          </w:p>
                        </w:txbxContent>
                      </wps:txbx>
                      <wps:bodyPr rot="0" vert="horz" wrap="square" lIns="0" tIns="0" rIns="0" bIns="0" anchor="t" anchorCtr="0" upright="1">
                        <a:noAutofit/>
                      </wps:bodyPr>
                    </wps:wsp>
                  </a:graphicData>
                </a:graphic>
              </wp:inline>
            </w:drawing>
          </mc:Choice>
          <mc:Fallback>
            <w:pict>
              <v:shape w14:anchorId="2BF11BFD" id="_x0000_s1027" type="#_x0000_t202" style="width:7in;height:1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" fillcolor="#e7e7e7" stroked="f">
                <v:textbox inset="0,0,0,0">
                  <w:txbxContent>
                    <w:p w14:paraId="366DCDF6"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Application Submission</w:t>
                      </w:r>
                    </w:p>
                  </w:txbxContent>
                </v:textbox>
                <w10:anchorlock/>
              </v:shape>
            </w:pict>
          </mc:Fallback>
        </mc:AlternateContent>
      </w:r>
    </w:p>
    <w:p w14:paraId="5085C992" w14:textId="77777777" w:rsidR="009D567A" w:rsidRDefault="009D567A" w:rsidP="009D567A">
      <w:pPr>
        <w:pStyle w:val="BodyText"/>
        <w:ind w:left="0"/>
        <w:rPr>
          <w:rFonts w:cs="Times New Roman"/>
          <w:b/>
          <w:spacing w:val="-9"/>
        </w:rPr>
      </w:pPr>
    </w:p>
    <w:p w14:paraId="3792C0EE" w14:textId="77777777" w:rsidR="009D567A" w:rsidRPr="00256573" w:rsidRDefault="009D567A" w:rsidP="009D567A">
      <w:pPr>
        <w:pStyle w:val="BodyText"/>
        <w:ind w:left="0"/>
        <w:rPr>
          <w:rFonts w:cs="Times New Roman"/>
        </w:rPr>
      </w:pPr>
      <w:r w:rsidRPr="00256573">
        <w:rPr>
          <w:rFonts w:cs="Times New Roman"/>
          <w:b/>
          <w:spacing w:val="-9"/>
        </w:rPr>
        <w:t xml:space="preserve">ELECTRONIC </w:t>
      </w:r>
      <w:r w:rsidRPr="00256573">
        <w:rPr>
          <w:rFonts w:cs="Times New Roman"/>
          <w:b/>
        </w:rPr>
        <w:t>APPLICATIONS</w:t>
      </w:r>
      <w:r w:rsidRPr="00256573">
        <w:rPr>
          <w:rFonts w:cs="Times New Roman"/>
          <w:b/>
          <w:spacing w:val="-10"/>
        </w:rPr>
        <w:t xml:space="preserve"> </w:t>
      </w:r>
      <w:r w:rsidRPr="00256573">
        <w:rPr>
          <w:rFonts w:cs="Times New Roman"/>
          <w:b/>
        </w:rPr>
        <w:t>WILL</w:t>
      </w:r>
      <w:r w:rsidRPr="00256573">
        <w:rPr>
          <w:rFonts w:cs="Times New Roman"/>
          <w:b/>
          <w:spacing w:val="-9"/>
        </w:rPr>
        <w:t xml:space="preserve"> </w:t>
      </w:r>
      <w:r w:rsidRPr="00256573">
        <w:rPr>
          <w:rFonts w:cs="Times New Roman"/>
          <w:b/>
        </w:rPr>
        <w:t>NOT</w:t>
      </w:r>
      <w:r w:rsidRPr="00256573">
        <w:rPr>
          <w:rFonts w:cs="Times New Roman"/>
          <w:b/>
          <w:spacing w:val="-10"/>
        </w:rPr>
        <w:t xml:space="preserve"> </w:t>
      </w:r>
      <w:r w:rsidRPr="00256573">
        <w:rPr>
          <w:rFonts w:cs="Times New Roman"/>
          <w:b/>
        </w:rPr>
        <w:t>BE</w:t>
      </w:r>
      <w:r w:rsidRPr="00256573">
        <w:rPr>
          <w:rFonts w:cs="Times New Roman"/>
          <w:b/>
          <w:spacing w:val="-9"/>
        </w:rPr>
        <w:t xml:space="preserve"> </w:t>
      </w:r>
      <w:r w:rsidRPr="00256573">
        <w:rPr>
          <w:rFonts w:cs="Times New Roman"/>
          <w:b/>
        </w:rPr>
        <w:t>ACCEPTED.</w:t>
      </w:r>
    </w:p>
    <w:p w14:paraId="14002A9A" w14:textId="77777777" w:rsidR="009D567A" w:rsidRDefault="009D567A" w:rsidP="009D567A">
      <w:pPr>
        <w:spacing w:after="0"/>
        <w:rPr>
          <w:rFonts w:ascii="Times New Roman" w:hAnsi="Times New Roman" w:cs="Times New Roman"/>
          <w:sz w:val="24"/>
          <w:szCs w:val="24"/>
        </w:rPr>
      </w:pPr>
    </w:p>
    <w:p w14:paraId="656F1C00" w14:textId="77777777" w:rsidR="009D567A" w:rsidRPr="00D12AC6" w:rsidRDefault="009D567A" w:rsidP="009D567A">
      <w:pPr>
        <w:spacing w:after="0"/>
        <w:rPr>
          <w:rFonts w:ascii="Times New Roman" w:hAnsi="Times New Roman" w:cs="Times New Roman"/>
          <w:b/>
          <w:bCs/>
          <w:sz w:val="24"/>
          <w:szCs w:val="24"/>
        </w:rPr>
      </w:pPr>
      <w:r w:rsidRPr="00D12AC6">
        <w:rPr>
          <w:rFonts w:ascii="Times New Roman" w:hAnsi="Times New Roman" w:cs="Times New Roman"/>
          <w:sz w:val="24"/>
          <w:szCs w:val="24"/>
        </w:rPr>
        <w:t>Organizations</w:t>
      </w:r>
      <w:r w:rsidRPr="00D12AC6">
        <w:rPr>
          <w:rFonts w:ascii="Times New Roman" w:hAnsi="Times New Roman" w:cs="Times New Roman"/>
          <w:spacing w:val="-8"/>
          <w:sz w:val="24"/>
          <w:szCs w:val="24"/>
        </w:rPr>
        <w:t xml:space="preserve"> </w:t>
      </w:r>
      <w:r w:rsidRPr="00D12AC6">
        <w:rPr>
          <w:rFonts w:ascii="Times New Roman" w:hAnsi="Times New Roman" w:cs="Times New Roman"/>
          <w:sz w:val="24"/>
          <w:szCs w:val="24"/>
        </w:rPr>
        <w:t>must</w:t>
      </w:r>
      <w:r w:rsidRPr="00D12AC6">
        <w:rPr>
          <w:rFonts w:ascii="Times New Roman" w:hAnsi="Times New Roman" w:cs="Times New Roman"/>
          <w:spacing w:val="-8"/>
          <w:sz w:val="24"/>
          <w:szCs w:val="24"/>
        </w:rPr>
        <w:t xml:space="preserve"> </w:t>
      </w:r>
      <w:r w:rsidRPr="00D12AC6">
        <w:rPr>
          <w:rFonts w:ascii="Times New Roman" w:hAnsi="Times New Roman" w:cs="Times New Roman"/>
          <w:sz w:val="24"/>
          <w:szCs w:val="24"/>
        </w:rPr>
        <w:t>submit</w:t>
      </w:r>
      <w:r w:rsidRPr="00D12AC6">
        <w:rPr>
          <w:rFonts w:ascii="Times New Roman" w:hAnsi="Times New Roman" w:cs="Times New Roman"/>
          <w:spacing w:val="-8"/>
          <w:sz w:val="24"/>
          <w:szCs w:val="24"/>
        </w:rPr>
        <w:t xml:space="preserve"> </w:t>
      </w:r>
      <w:r w:rsidRPr="00BC38E9">
        <w:rPr>
          <w:rFonts w:ascii="Times New Roman" w:hAnsi="Times New Roman" w:cs="Times New Roman"/>
          <w:b/>
          <w:spacing w:val="-8"/>
          <w:sz w:val="24"/>
          <w:szCs w:val="24"/>
        </w:rPr>
        <w:t>three (3) hardcopy</w:t>
      </w:r>
      <w:r w:rsidRPr="00D12AC6">
        <w:rPr>
          <w:rFonts w:ascii="Times New Roman" w:hAnsi="Times New Roman" w:cs="Times New Roman"/>
          <w:spacing w:val="-8"/>
          <w:sz w:val="24"/>
          <w:szCs w:val="24"/>
        </w:rPr>
        <w:t xml:space="preserve"> continuation </w:t>
      </w:r>
      <w:r w:rsidRPr="00D12AC6">
        <w:rPr>
          <w:rFonts w:ascii="Times New Roman" w:hAnsi="Times New Roman" w:cs="Times New Roman"/>
          <w:sz w:val="24"/>
          <w:szCs w:val="24"/>
        </w:rPr>
        <w:t>applications</w:t>
      </w:r>
      <w:r w:rsidRPr="00D12AC6">
        <w:rPr>
          <w:rFonts w:ascii="Times New Roman" w:hAnsi="Times New Roman" w:cs="Times New Roman"/>
          <w:spacing w:val="-8"/>
          <w:sz w:val="24"/>
          <w:szCs w:val="24"/>
        </w:rPr>
        <w:t xml:space="preserve"> to the CDC </w:t>
      </w:r>
      <w:r w:rsidRPr="00D12AC6">
        <w:rPr>
          <w:rFonts w:ascii="Times New Roman" w:hAnsi="Times New Roman" w:cs="Times New Roman"/>
          <w:sz w:val="24"/>
          <w:szCs w:val="24"/>
        </w:rPr>
        <w:t>Office of Grant Services Technical Information Section (OGSTIMS)</w:t>
      </w:r>
      <w:r w:rsidRPr="00D12AC6">
        <w:rPr>
          <w:rFonts w:ascii="Times New Roman" w:hAnsi="Times New Roman" w:cs="Times New Roman"/>
          <w:spacing w:val="-8"/>
          <w:sz w:val="24"/>
          <w:szCs w:val="24"/>
        </w:rPr>
        <w:t xml:space="preserve">. </w:t>
      </w:r>
      <w:r w:rsidRPr="00D12AC6">
        <w:rPr>
          <w:rFonts w:ascii="Times New Roman" w:hAnsi="Times New Roman" w:cs="Times New Roman"/>
          <w:sz w:val="24"/>
          <w:szCs w:val="24"/>
        </w:rPr>
        <w:t xml:space="preserve">All application packages must be submitted to </w:t>
      </w:r>
      <w:r w:rsidRPr="00D12AC6">
        <w:rPr>
          <w:rFonts w:ascii="Times New Roman" w:hAnsi="Times New Roman" w:cs="Times New Roman"/>
          <w:spacing w:val="-8"/>
          <w:sz w:val="24"/>
          <w:szCs w:val="24"/>
        </w:rPr>
        <w:t>OGSTIMS</w:t>
      </w:r>
      <w:r w:rsidRPr="00D12AC6">
        <w:rPr>
          <w:rFonts w:ascii="Times New Roman" w:hAnsi="Times New Roman" w:cs="Times New Roman"/>
          <w:sz w:val="24"/>
          <w:szCs w:val="24"/>
        </w:rPr>
        <w:t xml:space="preserve"> via FEDEX to the following address:</w:t>
      </w:r>
      <w:r w:rsidRPr="00D12AC6">
        <w:rPr>
          <w:rFonts w:ascii="Times New Roman" w:hAnsi="Times New Roman" w:cs="Times New Roman"/>
          <w:b/>
          <w:bCs/>
          <w:sz w:val="24"/>
          <w:szCs w:val="24"/>
        </w:rPr>
        <w:t xml:space="preserve"> </w:t>
      </w:r>
    </w:p>
    <w:p w14:paraId="729225D5" w14:textId="77777777" w:rsidR="009D567A" w:rsidRDefault="009D567A" w:rsidP="009D567A">
      <w:pPr>
        <w:ind w:right="90"/>
        <w:rPr>
          <w:rFonts w:ascii="Times New Roman" w:hAnsi="Times New Roman" w:cs="Times New Roman"/>
          <w:b/>
          <w:bCs/>
          <w:sz w:val="24"/>
          <w:szCs w:val="24"/>
        </w:rPr>
      </w:pPr>
    </w:p>
    <w:p w14:paraId="6BC2438E" w14:textId="29B059A7" w:rsidR="009D567A" w:rsidRPr="00A66F02" w:rsidRDefault="009D567A" w:rsidP="009D567A">
      <w:pPr>
        <w:ind w:right="90"/>
        <w:rPr>
          <w:rFonts w:ascii="Times New Roman" w:hAnsi="Times New Roman" w:cs="Times New Roman"/>
          <w:b/>
          <w:sz w:val="24"/>
          <w:szCs w:val="24"/>
        </w:rPr>
      </w:pPr>
      <w:r w:rsidRPr="00A66F02">
        <w:rPr>
          <w:rFonts w:ascii="Times New Roman" w:hAnsi="Times New Roman" w:cs="Times New Roman"/>
          <w:b/>
          <w:bCs/>
          <w:sz w:val="24"/>
          <w:szCs w:val="24"/>
        </w:rPr>
        <w:t xml:space="preserve">Technical Information Management Section – </w:t>
      </w:r>
      <w:sdt>
        <w:sdtPr>
          <w:rPr>
            <w:rFonts w:ascii="Times New Roman" w:hAnsi="Times New Roman" w:cs="Times New Roman"/>
            <w:sz w:val="24"/>
            <w:szCs w:val="24"/>
          </w:rPr>
          <w:alias w:val="Enter FOA Number"/>
          <w:tag w:val="Enter FOA Number"/>
          <w:id w:val="1524443281"/>
          <w:placeholder>
            <w:docPart w:val="222F1D83F3904304986425C075DEE517"/>
          </w:placeholder>
        </w:sdtPr>
        <w:sdtEndPr/>
        <w:sdtContent>
          <w:r w:rsidRPr="00A66F02">
            <w:rPr>
              <w:rFonts w:ascii="Times New Roman" w:hAnsi="Times New Roman" w:cs="Times New Roman"/>
              <w:b/>
              <w:sz w:val="24"/>
              <w:szCs w:val="24"/>
            </w:rPr>
            <w:t>RFA-PS</w:t>
          </w:r>
          <w:r w:rsidR="00C34237">
            <w:rPr>
              <w:rFonts w:ascii="Times New Roman" w:hAnsi="Times New Roman" w:cs="Times New Roman"/>
              <w:b/>
              <w:sz w:val="24"/>
              <w:szCs w:val="24"/>
            </w:rPr>
            <w:t>-</w:t>
          </w:r>
          <w:r w:rsidRPr="00A66F02">
            <w:rPr>
              <w:rFonts w:ascii="Times New Roman" w:hAnsi="Times New Roman" w:cs="Times New Roman"/>
              <w:b/>
              <w:sz w:val="24"/>
              <w:szCs w:val="24"/>
            </w:rPr>
            <w:t>16-001</w:t>
          </w:r>
          <w:r w:rsidR="00C34237">
            <w:rPr>
              <w:rFonts w:ascii="Times New Roman" w:hAnsi="Times New Roman" w:cs="Times New Roman"/>
              <w:b/>
              <w:sz w:val="24"/>
              <w:szCs w:val="24"/>
            </w:rPr>
            <w:t>03CONT18</w:t>
          </w:r>
        </w:sdtContent>
      </w:sdt>
    </w:p>
    <w:p w14:paraId="16A67D13" w14:textId="77777777" w:rsidR="009D567A" w:rsidRPr="00A66F02" w:rsidRDefault="009D567A" w:rsidP="009D567A">
      <w:pPr>
        <w:ind w:right="90"/>
        <w:rPr>
          <w:rFonts w:ascii="Times New Roman" w:hAnsi="Times New Roman" w:cs="Times New Roman"/>
          <w:b/>
          <w:bCs/>
          <w:sz w:val="24"/>
          <w:szCs w:val="24"/>
        </w:rPr>
      </w:pPr>
      <w:r w:rsidRPr="00A66F02">
        <w:rPr>
          <w:rFonts w:ascii="Times New Roman" w:hAnsi="Times New Roman" w:cs="Times New Roman"/>
          <w:b/>
          <w:bCs/>
          <w:sz w:val="24"/>
          <w:szCs w:val="24"/>
        </w:rPr>
        <w:t>ATTN: L.C. Browning</w:t>
      </w:r>
    </w:p>
    <w:p w14:paraId="0C18F754" w14:textId="77777777" w:rsidR="009D567A" w:rsidRPr="00A66F02" w:rsidRDefault="009D567A" w:rsidP="009D567A">
      <w:pPr>
        <w:ind w:right="90"/>
        <w:rPr>
          <w:rFonts w:ascii="Times New Roman" w:hAnsi="Times New Roman" w:cs="Times New Roman"/>
          <w:b/>
          <w:bCs/>
          <w:sz w:val="24"/>
          <w:szCs w:val="24"/>
        </w:rPr>
      </w:pPr>
      <w:r w:rsidRPr="00A66F02">
        <w:rPr>
          <w:rFonts w:ascii="Times New Roman" w:hAnsi="Times New Roman" w:cs="Times New Roman"/>
          <w:b/>
          <w:bCs/>
          <w:sz w:val="24"/>
          <w:szCs w:val="24"/>
        </w:rPr>
        <w:t>2920 Brandywine Road</w:t>
      </w:r>
    </w:p>
    <w:p w14:paraId="34D5188C" w14:textId="77777777" w:rsidR="009D567A" w:rsidRPr="00A66F02" w:rsidRDefault="009D567A" w:rsidP="009D567A">
      <w:pPr>
        <w:ind w:right="90"/>
        <w:rPr>
          <w:rFonts w:ascii="Times New Roman" w:hAnsi="Times New Roman" w:cs="Times New Roman"/>
          <w:b/>
          <w:bCs/>
          <w:sz w:val="24"/>
          <w:szCs w:val="24"/>
        </w:rPr>
      </w:pPr>
      <w:r w:rsidRPr="00A66F02">
        <w:rPr>
          <w:rFonts w:ascii="Times New Roman" w:hAnsi="Times New Roman" w:cs="Times New Roman"/>
          <w:b/>
          <w:bCs/>
          <w:sz w:val="24"/>
          <w:szCs w:val="24"/>
        </w:rPr>
        <w:t>Mail Stop K-98</w:t>
      </w:r>
    </w:p>
    <w:p w14:paraId="6E1B9430" w14:textId="77777777" w:rsidR="009D567A" w:rsidRPr="00A66F02" w:rsidRDefault="009D567A" w:rsidP="009D567A">
      <w:pPr>
        <w:ind w:right="90"/>
        <w:rPr>
          <w:rFonts w:ascii="Times New Roman" w:hAnsi="Times New Roman" w:cs="Times New Roman"/>
          <w:sz w:val="24"/>
          <w:szCs w:val="24"/>
        </w:rPr>
      </w:pPr>
      <w:r w:rsidRPr="00A66F02">
        <w:rPr>
          <w:rFonts w:ascii="Times New Roman" w:hAnsi="Times New Roman" w:cs="Times New Roman"/>
          <w:b/>
          <w:bCs/>
          <w:sz w:val="24"/>
          <w:szCs w:val="24"/>
        </w:rPr>
        <w:t>Atlanta GA 30341</w:t>
      </w:r>
    </w:p>
    <w:p w14:paraId="3310F3C5" w14:textId="77777777" w:rsidR="009D567A" w:rsidRPr="00A66F02" w:rsidRDefault="009D567A" w:rsidP="009D567A">
      <w:pPr>
        <w:ind w:right="90"/>
        <w:rPr>
          <w:rFonts w:ascii="Times New Roman" w:hAnsi="Times New Roman" w:cs="Times New Roman"/>
          <w:b/>
          <w:color w:val="FF0000"/>
          <w:sz w:val="24"/>
          <w:szCs w:val="24"/>
        </w:rPr>
      </w:pPr>
      <w:r w:rsidRPr="00A66F02">
        <w:rPr>
          <w:rFonts w:ascii="Times New Roman" w:hAnsi="Times New Roman" w:cs="Times New Roman"/>
          <w:b/>
          <w:bCs/>
          <w:sz w:val="24"/>
          <w:szCs w:val="24"/>
        </w:rPr>
        <w:t>770-488-2756</w:t>
      </w:r>
    </w:p>
    <w:p w14:paraId="2C6489A2" w14:textId="77777777" w:rsidR="009D567A" w:rsidRDefault="009D567A" w:rsidP="009D567A">
      <w:pPr>
        <w:pStyle w:val="BodyText"/>
        <w:ind w:left="0" w:right="90"/>
        <w:rPr>
          <w:rFonts w:cs="Times New Roman"/>
          <w:b/>
        </w:rPr>
      </w:pPr>
    </w:p>
    <w:p w14:paraId="2800E71E" w14:textId="3A5381B2" w:rsidR="009D567A" w:rsidRDefault="009D567A" w:rsidP="009D567A">
      <w:pPr>
        <w:pStyle w:val="BodyText"/>
        <w:ind w:left="0" w:right="90"/>
        <w:rPr>
          <w:rFonts w:cs="Times New Roman"/>
          <w:spacing w:val="-6"/>
        </w:rPr>
      </w:pPr>
      <w:r w:rsidRPr="00A66F02">
        <w:rPr>
          <w:rFonts w:cs="Times New Roman"/>
          <w:b/>
        </w:rPr>
        <w:t>Please note that your application must arrive at the OGSTIMS office with a stamped date no later than</w:t>
      </w:r>
      <w:r>
        <w:rPr>
          <w:rFonts w:cs="Times New Roman"/>
        </w:rPr>
        <w:t xml:space="preserve"> </w:t>
      </w:r>
      <w:r w:rsidR="00696561">
        <w:rPr>
          <w:rFonts w:cs="Times New Roman"/>
          <w:b/>
          <w:color w:val="FF0000"/>
          <w:u w:val="single"/>
        </w:rPr>
        <w:t>January 31</w:t>
      </w:r>
      <w:r>
        <w:rPr>
          <w:rFonts w:cs="Times New Roman"/>
          <w:b/>
          <w:color w:val="FF0000"/>
          <w:u w:val="single"/>
        </w:rPr>
        <w:t>, 2018</w:t>
      </w:r>
      <w:r w:rsidRPr="00256573">
        <w:rPr>
          <w:rFonts w:cs="Times New Roman"/>
        </w:rPr>
        <w:t>.</w:t>
      </w:r>
      <w:r w:rsidRPr="00256573">
        <w:rPr>
          <w:rFonts w:cs="Times New Roman"/>
          <w:spacing w:val="-6"/>
        </w:rPr>
        <w:t xml:space="preserve">  </w:t>
      </w:r>
    </w:p>
    <w:p w14:paraId="45AF2684" w14:textId="77777777" w:rsidR="009D567A" w:rsidRPr="00256573" w:rsidRDefault="009D567A" w:rsidP="009D567A">
      <w:pPr>
        <w:pStyle w:val="BodyText"/>
        <w:ind w:left="0" w:right="90"/>
        <w:rPr>
          <w:rFonts w:cs="Times New Roman"/>
          <w:spacing w:val="-6"/>
        </w:rPr>
      </w:pPr>
    </w:p>
    <w:p w14:paraId="6B656DC4" w14:textId="77777777" w:rsidR="009D567A" w:rsidRPr="006E18CC" w:rsidRDefault="009D567A" w:rsidP="009D567A">
      <w:pPr>
        <w:ind w:right="90"/>
        <w:rPr>
          <w:rFonts w:ascii="Times New Roman" w:hAnsi="Times New Roman" w:cs="Times New Roman"/>
          <w:sz w:val="24"/>
          <w:szCs w:val="24"/>
        </w:rPr>
      </w:pPr>
      <w:r w:rsidRPr="006E18CC">
        <w:rPr>
          <w:rFonts w:ascii="Times New Roman" w:hAnsi="Times New Roman" w:cs="Times New Roman"/>
          <w:noProof/>
          <w:sz w:val="24"/>
          <w:szCs w:val="24"/>
        </w:rPr>
        <mc:AlternateContent>
          <mc:Choice Requires="wps">
            <w:drawing>
              <wp:inline distT="0" distB="0" distL="0" distR="0" wp14:anchorId="278B124F" wp14:editId="1D4A2AF5">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8328B7"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Other</w:t>
                            </w:r>
                            <w:r w:rsidRPr="00BC38E9">
                              <w:rPr>
                                <w:rFonts w:ascii="Times New Roman"/>
                                <w:b/>
                                <w:spacing w:val="-9"/>
                                <w:sz w:val="24"/>
                                <w:szCs w:val="24"/>
                              </w:rPr>
                              <w:t xml:space="preserve"> </w:t>
                            </w:r>
                            <w:r w:rsidRPr="00BC38E9">
                              <w:rPr>
                                <w:rFonts w:ascii="Times New Roman"/>
                                <w:b/>
                                <w:sz w:val="24"/>
                                <w:szCs w:val="24"/>
                              </w:rPr>
                              <w:t>Submission</w:t>
                            </w:r>
                            <w:r w:rsidRPr="00BC38E9">
                              <w:rPr>
                                <w:rFonts w:ascii="Times New Roman"/>
                                <w:b/>
                                <w:spacing w:val="-9"/>
                                <w:sz w:val="24"/>
                                <w:szCs w:val="24"/>
                              </w:rPr>
                              <w:t xml:space="preserve"> </w:t>
                            </w:r>
                            <w:r w:rsidRPr="00BC38E9">
                              <w:rPr>
                                <w:rFonts w:ascii="Times New Roman"/>
                                <w:b/>
                                <w:sz w:val="24"/>
                                <w:szCs w:val="24"/>
                              </w:rPr>
                              <w:t>Requirements</w:t>
                            </w:r>
                            <w:r w:rsidRPr="00BC38E9">
                              <w:rPr>
                                <w:rFonts w:ascii="Times New Roman"/>
                                <w:b/>
                                <w:spacing w:val="-9"/>
                                <w:sz w:val="24"/>
                                <w:szCs w:val="24"/>
                              </w:rPr>
                              <w:t xml:space="preserve"> </w:t>
                            </w:r>
                            <w:r w:rsidRPr="00BC38E9">
                              <w:rPr>
                                <w:rFonts w:ascii="Times New Roman"/>
                                <w:b/>
                                <w:sz w:val="24"/>
                                <w:szCs w:val="24"/>
                              </w:rPr>
                              <w:t>and</w:t>
                            </w:r>
                            <w:r w:rsidRPr="00BC38E9">
                              <w:rPr>
                                <w:rFonts w:ascii="Times New Roman"/>
                                <w:b/>
                                <w:spacing w:val="-9"/>
                                <w:sz w:val="24"/>
                                <w:szCs w:val="24"/>
                              </w:rPr>
                              <w:t xml:space="preserve"> </w:t>
                            </w:r>
                            <w:r w:rsidRPr="00BC38E9">
                              <w:rPr>
                                <w:rFonts w:ascii="Times New Roman"/>
                                <w:b/>
                                <w:sz w:val="24"/>
                                <w:szCs w:val="24"/>
                              </w:rPr>
                              <w:t>Information</w:t>
                            </w:r>
                          </w:p>
                        </w:txbxContent>
                      </wps:txbx>
                      <wps:bodyPr rot="0" vert="horz" wrap="square" lIns="0" tIns="0" rIns="0" bIns="0" anchor="t" anchorCtr="0" upright="1">
                        <a:noAutofit/>
                      </wps:bodyPr>
                    </wps:wsp>
                  </a:graphicData>
                </a:graphic>
              </wp:inline>
            </w:drawing>
          </mc:Choice>
          <mc:Fallback>
            <w:pict>
              <v:shape w14:anchorId="278B124F" id="Text Box 120"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65PfwIAAAo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JeHrk9/AgAACgUA&#10;AA4AAAAAAAAAAAAAAAAALgIAAGRycy9lMm9Eb2MueG1sUEsBAi0AFAAGAAgAAAAhALvepGraAAAA&#10;BQEAAA8AAAAAAAAAAAAAAAAA2QQAAGRycy9kb3ducmV2LnhtbFBLBQYAAAAABAAEAPMAAADgBQAA&#10;AAA=&#10;" fillcolor="#e7e7e7" stroked="f">
                <v:textbox inset="0,0,0,0">
                  <w:txbxContent>
                    <w:p w14:paraId="2D8328B7"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Other</w:t>
                      </w:r>
                      <w:r w:rsidRPr="00BC38E9">
                        <w:rPr>
                          <w:rFonts w:ascii="Times New Roman"/>
                          <w:b/>
                          <w:spacing w:val="-9"/>
                          <w:sz w:val="24"/>
                          <w:szCs w:val="24"/>
                        </w:rPr>
                        <w:t xml:space="preserve"> </w:t>
                      </w:r>
                      <w:r w:rsidRPr="00BC38E9">
                        <w:rPr>
                          <w:rFonts w:ascii="Times New Roman"/>
                          <w:b/>
                          <w:sz w:val="24"/>
                          <w:szCs w:val="24"/>
                        </w:rPr>
                        <w:t>Submission</w:t>
                      </w:r>
                      <w:r w:rsidRPr="00BC38E9">
                        <w:rPr>
                          <w:rFonts w:ascii="Times New Roman"/>
                          <w:b/>
                          <w:spacing w:val="-9"/>
                          <w:sz w:val="24"/>
                          <w:szCs w:val="24"/>
                        </w:rPr>
                        <w:t xml:space="preserve"> </w:t>
                      </w:r>
                      <w:r w:rsidRPr="00BC38E9">
                        <w:rPr>
                          <w:rFonts w:ascii="Times New Roman"/>
                          <w:b/>
                          <w:sz w:val="24"/>
                          <w:szCs w:val="24"/>
                        </w:rPr>
                        <w:t>Requirements</w:t>
                      </w:r>
                      <w:r w:rsidRPr="00BC38E9">
                        <w:rPr>
                          <w:rFonts w:ascii="Times New Roman"/>
                          <w:b/>
                          <w:spacing w:val="-9"/>
                          <w:sz w:val="24"/>
                          <w:szCs w:val="24"/>
                        </w:rPr>
                        <w:t xml:space="preserve"> </w:t>
                      </w:r>
                      <w:r w:rsidRPr="00BC38E9">
                        <w:rPr>
                          <w:rFonts w:ascii="Times New Roman"/>
                          <w:b/>
                          <w:sz w:val="24"/>
                          <w:szCs w:val="24"/>
                        </w:rPr>
                        <w:t>and</w:t>
                      </w:r>
                      <w:r w:rsidRPr="00BC38E9">
                        <w:rPr>
                          <w:rFonts w:ascii="Times New Roman"/>
                          <w:b/>
                          <w:spacing w:val="-9"/>
                          <w:sz w:val="24"/>
                          <w:szCs w:val="24"/>
                        </w:rPr>
                        <w:t xml:space="preserve"> </w:t>
                      </w:r>
                      <w:r w:rsidRPr="00BC38E9">
                        <w:rPr>
                          <w:rFonts w:ascii="Times New Roman"/>
                          <w:b/>
                          <w:sz w:val="24"/>
                          <w:szCs w:val="24"/>
                        </w:rPr>
                        <w:t>Information</w:t>
                      </w:r>
                    </w:p>
                  </w:txbxContent>
                </v:textbox>
                <w10:anchorlock/>
              </v:shape>
            </w:pict>
          </mc:Fallback>
        </mc:AlternateContent>
      </w:r>
    </w:p>
    <w:p w14:paraId="2D30F3E9" w14:textId="77777777" w:rsidR="009D567A" w:rsidRPr="006E18CC" w:rsidRDefault="009D567A" w:rsidP="009D567A">
      <w:pPr>
        <w:spacing w:after="0"/>
        <w:rPr>
          <w:rFonts w:ascii="Times New Roman" w:hAnsi="Times New Roman" w:cs="Times New Roman"/>
          <w:sz w:val="24"/>
          <w:szCs w:val="24"/>
        </w:rPr>
      </w:pPr>
      <w:r w:rsidRPr="006E18CC">
        <w:rPr>
          <w:rFonts w:ascii="Times New Roman" w:hAnsi="Times New Roman" w:cs="Times New Roman"/>
          <w:b/>
          <w:sz w:val="24"/>
          <w:szCs w:val="24"/>
        </w:rPr>
        <w:t>Applicants</w:t>
      </w:r>
      <w:r w:rsidRPr="006E18CC">
        <w:rPr>
          <w:rFonts w:ascii="Times New Roman" w:hAnsi="Times New Roman" w:cs="Times New Roman"/>
          <w:b/>
          <w:spacing w:val="-7"/>
          <w:sz w:val="24"/>
          <w:szCs w:val="24"/>
        </w:rPr>
        <w:t xml:space="preserve"> </w:t>
      </w:r>
      <w:r w:rsidRPr="006E18CC">
        <w:rPr>
          <w:rFonts w:ascii="Times New Roman" w:hAnsi="Times New Roman" w:cs="Times New Roman"/>
          <w:b/>
          <w:sz w:val="24"/>
          <w:szCs w:val="24"/>
        </w:rPr>
        <w:t>must</w:t>
      </w:r>
      <w:r w:rsidRPr="006E18CC">
        <w:rPr>
          <w:rFonts w:ascii="Times New Roman" w:hAnsi="Times New Roman" w:cs="Times New Roman"/>
          <w:b/>
          <w:spacing w:val="-7"/>
          <w:sz w:val="24"/>
          <w:szCs w:val="24"/>
        </w:rPr>
        <w:t xml:space="preserve"> </w:t>
      </w:r>
      <w:r w:rsidRPr="006E18CC">
        <w:rPr>
          <w:rFonts w:ascii="Times New Roman" w:hAnsi="Times New Roman" w:cs="Times New Roman"/>
          <w:b/>
          <w:sz w:val="24"/>
          <w:szCs w:val="24"/>
        </w:rPr>
        <w:t>complete</w:t>
      </w:r>
      <w:r w:rsidRPr="006E18CC">
        <w:rPr>
          <w:rFonts w:ascii="Times New Roman" w:hAnsi="Times New Roman" w:cs="Times New Roman"/>
          <w:b/>
          <w:spacing w:val="-7"/>
          <w:sz w:val="24"/>
          <w:szCs w:val="24"/>
        </w:rPr>
        <w:t xml:space="preserve"> </w:t>
      </w:r>
      <w:r w:rsidRPr="006E18CC">
        <w:rPr>
          <w:rFonts w:ascii="Times New Roman" w:hAnsi="Times New Roman" w:cs="Times New Roman"/>
          <w:b/>
          <w:sz w:val="24"/>
          <w:szCs w:val="24"/>
        </w:rPr>
        <w:t>all</w:t>
      </w:r>
      <w:r w:rsidRPr="006E18CC">
        <w:rPr>
          <w:rFonts w:ascii="Times New Roman" w:hAnsi="Times New Roman" w:cs="Times New Roman"/>
          <w:b/>
          <w:spacing w:val="-7"/>
          <w:sz w:val="24"/>
          <w:szCs w:val="24"/>
        </w:rPr>
        <w:t xml:space="preserve"> </w:t>
      </w:r>
      <w:r w:rsidRPr="006E18CC">
        <w:rPr>
          <w:rFonts w:ascii="Times New Roman" w:hAnsi="Times New Roman" w:cs="Times New Roman"/>
          <w:b/>
          <w:sz w:val="24"/>
          <w:szCs w:val="24"/>
        </w:rPr>
        <w:t>required</w:t>
      </w:r>
      <w:r w:rsidRPr="006E18CC">
        <w:rPr>
          <w:rFonts w:ascii="Times New Roman" w:hAnsi="Times New Roman" w:cs="Times New Roman"/>
          <w:b/>
          <w:spacing w:val="-7"/>
          <w:sz w:val="24"/>
          <w:szCs w:val="24"/>
        </w:rPr>
        <w:t xml:space="preserve"> </w:t>
      </w:r>
      <w:r w:rsidRPr="006E18CC">
        <w:rPr>
          <w:rFonts w:ascii="Times New Roman" w:hAnsi="Times New Roman" w:cs="Times New Roman"/>
          <w:b/>
          <w:sz w:val="24"/>
          <w:szCs w:val="24"/>
        </w:rPr>
        <w:t>registrations</w:t>
      </w:r>
      <w:r w:rsidRPr="006E18CC">
        <w:rPr>
          <w:rFonts w:ascii="Times New Roman" w:hAnsi="Times New Roman" w:cs="Times New Roman"/>
          <w:b/>
          <w:spacing w:val="-7"/>
          <w:sz w:val="24"/>
          <w:szCs w:val="24"/>
        </w:rPr>
        <w:t xml:space="preserve"> </w:t>
      </w:r>
      <w:r w:rsidRPr="006E18CC">
        <w:rPr>
          <w:rFonts w:ascii="Times New Roman" w:hAnsi="Times New Roman" w:cs="Times New Roman"/>
          <w:b/>
          <w:sz w:val="24"/>
          <w:szCs w:val="24"/>
        </w:rPr>
        <w:t>before</w:t>
      </w:r>
      <w:r w:rsidRPr="006E18CC">
        <w:rPr>
          <w:rFonts w:ascii="Times New Roman" w:hAnsi="Times New Roman" w:cs="Times New Roman"/>
          <w:b/>
          <w:spacing w:val="-7"/>
          <w:sz w:val="24"/>
          <w:szCs w:val="24"/>
        </w:rPr>
        <w:t xml:space="preserve"> </w:t>
      </w:r>
      <w:r w:rsidRPr="006E18CC">
        <w:rPr>
          <w:rFonts w:ascii="Times New Roman" w:hAnsi="Times New Roman" w:cs="Times New Roman"/>
          <w:b/>
          <w:sz w:val="24"/>
          <w:szCs w:val="24"/>
        </w:rPr>
        <w:t>the</w:t>
      </w:r>
      <w:r w:rsidRPr="006E18CC">
        <w:rPr>
          <w:rFonts w:ascii="Times New Roman" w:hAnsi="Times New Roman" w:cs="Times New Roman"/>
          <w:b/>
          <w:spacing w:val="-6"/>
          <w:sz w:val="24"/>
          <w:szCs w:val="24"/>
        </w:rPr>
        <w:t xml:space="preserve"> </w:t>
      </w:r>
      <w:r w:rsidRPr="006E18CC">
        <w:rPr>
          <w:rFonts w:ascii="Times New Roman" w:hAnsi="Times New Roman" w:cs="Times New Roman"/>
          <w:b/>
          <w:sz w:val="24"/>
          <w:szCs w:val="24"/>
        </w:rPr>
        <w:t>application</w:t>
      </w:r>
      <w:r w:rsidRPr="006E18CC">
        <w:rPr>
          <w:rFonts w:ascii="Times New Roman" w:hAnsi="Times New Roman" w:cs="Times New Roman"/>
          <w:b/>
          <w:spacing w:val="-7"/>
          <w:sz w:val="24"/>
          <w:szCs w:val="24"/>
        </w:rPr>
        <w:t xml:space="preserve"> </w:t>
      </w:r>
      <w:r w:rsidRPr="006E18CC">
        <w:rPr>
          <w:rFonts w:ascii="Times New Roman" w:hAnsi="Times New Roman" w:cs="Times New Roman"/>
          <w:b/>
          <w:sz w:val="24"/>
          <w:szCs w:val="24"/>
        </w:rPr>
        <w:t>due</w:t>
      </w:r>
      <w:r w:rsidRPr="006E18CC">
        <w:rPr>
          <w:rFonts w:ascii="Times New Roman" w:hAnsi="Times New Roman" w:cs="Times New Roman"/>
          <w:b/>
          <w:spacing w:val="-7"/>
          <w:sz w:val="24"/>
          <w:szCs w:val="24"/>
        </w:rPr>
        <w:t xml:space="preserve"> </w:t>
      </w:r>
      <w:r w:rsidRPr="006E18CC">
        <w:rPr>
          <w:rFonts w:ascii="Times New Roman" w:hAnsi="Times New Roman" w:cs="Times New Roman"/>
          <w:b/>
          <w:sz w:val="24"/>
          <w:szCs w:val="24"/>
        </w:rPr>
        <w:t>date.</w:t>
      </w:r>
      <w:r w:rsidRPr="006E18CC">
        <w:rPr>
          <w:rFonts w:ascii="Times New Roman" w:hAnsi="Times New Roman" w:cs="Times New Roman"/>
          <w:b/>
          <w:spacing w:val="-12"/>
          <w:sz w:val="24"/>
          <w:szCs w:val="24"/>
        </w:rPr>
        <w:t xml:space="preserve"> </w:t>
      </w:r>
    </w:p>
    <w:p w14:paraId="4A0A074A" w14:textId="77777777" w:rsidR="009D567A" w:rsidRPr="006E18CC" w:rsidRDefault="009D567A" w:rsidP="009D567A">
      <w:pPr>
        <w:pStyle w:val="BodyText"/>
        <w:ind w:left="0"/>
        <w:rPr>
          <w:rFonts w:cs="Times New Roman"/>
        </w:rPr>
      </w:pPr>
      <w:r w:rsidRPr="006E18CC">
        <w:rPr>
          <w:rFonts w:cs="Times New Roman"/>
        </w:rPr>
        <w:t>The</w:t>
      </w:r>
      <w:r w:rsidRPr="006E18CC">
        <w:rPr>
          <w:rFonts w:cs="Times New Roman"/>
          <w:spacing w:val="-6"/>
        </w:rPr>
        <w:t xml:space="preserve"> </w:t>
      </w:r>
      <w:r w:rsidRPr="006E18CC">
        <w:rPr>
          <w:rFonts w:cs="Times New Roman"/>
        </w:rPr>
        <w:t>applicant</w:t>
      </w:r>
      <w:r w:rsidRPr="006E18CC">
        <w:rPr>
          <w:rFonts w:cs="Times New Roman"/>
          <w:spacing w:val="-5"/>
        </w:rPr>
        <w:t xml:space="preserve"> </w:t>
      </w:r>
      <w:r w:rsidRPr="006E18CC">
        <w:rPr>
          <w:rFonts w:cs="Times New Roman"/>
        </w:rPr>
        <w:t>organization</w:t>
      </w:r>
      <w:r w:rsidRPr="006E18CC">
        <w:rPr>
          <w:rFonts w:cs="Times New Roman"/>
          <w:spacing w:val="-5"/>
        </w:rPr>
        <w:t xml:space="preserve"> </w:t>
      </w:r>
      <w:r w:rsidRPr="006E18CC">
        <w:rPr>
          <w:rFonts w:cs="Times New Roman"/>
        </w:rPr>
        <w:t>must</w:t>
      </w:r>
      <w:r w:rsidRPr="006E18CC">
        <w:rPr>
          <w:rFonts w:cs="Times New Roman"/>
          <w:spacing w:val="-5"/>
        </w:rPr>
        <w:t xml:space="preserve"> </w:t>
      </w:r>
      <w:r w:rsidRPr="006E18CC">
        <w:rPr>
          <w:rFonts w:cs="Times New Roman"/>
        </w:rPr>
        <w:t>ensure</w:t>
      </w:r>
      <w:r w:rsidRPr="006E18CC">
        <w:rPr>
          <w:rFonts w:cs="Times New Roman"/>
          <w:spacing w:val="-5"/>
        </w:rPr>
        <w:t xml:space="preserve"> </w:t>
      </w:r>
      <w:r w:rsidRPr="006E18CC">
        <w:rPr>
          <w:rFonts w:cs="Times New Roman"/>
        </w:rPr>
        <w:t>that</w:t>
      </w:r>
      <w:r w:rsidRPr="006E18CC">
        <w:rPr>
          <w:rFonts w:cs="Times New Roman"/>
          <w:spacing w:val="-5"/>
        </w:rPr>
        <w:t xml:space="preserve"> </w:t>
      </w:r>
      <w:r w:rsidRPr="006E18CC">
        <w:rPr>
          <w:rFonts w:cs="Times New Roman"/>
        </w:rPr>
        <w:t>the</w:t>
      </w:r>
      <w:r w:rsidRPr="006E18CC">
        <w:rPr>
          <w:rFonts w:cs="Times New Roman"/>
          <w:spacing w:val="-5"/>
        </w:rPr>
        <w:t xml:space="preserve"> </w:t>
      </w:r>
      <w:r w:rsidRPr="006E18CC">
        <w:rPr>
          <w:rFonts w:cs="Times New Roman"/>
        </w:rPr>
        <w:t>DUNS</w:t>
      </w:r>
      <w:r w:rsidRPr="006E18CC">
        <w:rPr>
          <w:rFonts w:cs="Times New Roman"/>
          <w:spacing w:val="-6"/>
        </w:rPr>
        <w:t xml:space="preserve"> </w:t>
      </w:r>
      <w:r w:rsidRPr="006E18CC">
        <w:rPr>
          <w:rFonts w:cs="Times New Roman"/>
        </w:rPr>
        <w:t>number</w:t>
      </w:r>
      <w:r w:rsidRPr="006E18CC">
        <w:rPr>
          <w:rFonts w:cs="Times New Roman"/>
          <w:spacing w:val="-5"/>
        </w:rPr>
        <w:t xml:space="preserve"> </w:t>
      </w:r>
      <w:r w:rsidRPr="006E18CC">
        <w:rPr>
          <w:rFonts w:cs="Times New Roman"/>
        </w:rPr>
        <w:t>it</w:t>
      </w:r>
      <w:r w:rsidRPr="006E18CC">
        <w:rPr>
          <w:rFonts w:cs="Times New Roman"/>
          <w:spacing w:val="-5"/>
        </w:rPr>
        <w:t xml:space="preserve"> </w:t>
      </w:r>
      <w:r w:rsidRPr="006E18CC">
        <w:rPr>
          <w:rFonts w:cs="Times New Roman"/>
        </w:rPr>
        <w:t>provides</w:t>
      </w:r>
      <w:r w:rsidRPr="006E18CC">
        <w:rPr>
          <w:rFonts w:cs="Times New Roman"/>
          <w:spacing w:val="-5"/>
        </w:rPr>
        <w:t xml:space="preserve"> </w:t>
      </w:r>
      <w:r w:rsidRPr="006E18CC">
        <w:rPr>
          <w:rFonts w:cs="Times New Roman"/>
        </w:rPr>
        <w:t>on</w:t>
      </w:r>
      <w:r w:rsidRPr="006E18CC">
        <w:rPr>
          <w:rFonts w:cs="Times New Roman"/>
          <w:spacing w:val="-5"/>
        </w:rPr>
        <w:t xml:space="preserve"> </w:t>
      </w:r>
      <w:r w:rsidRPr="006E18CC">
        <w:rPr>
          <w:rFonts w:cs="Times New Roman"/>
        </w:rPr>
        <w:t>the</w:t>
      </w:r>
      <w:r w:rsidRPr="006E18CC">
        <w:rPr>
          <w:rFonts w:cs="Times New Roman"/>
          <w:spacing w:val="-5"/>
        </w:rPr>
        <w:t xml:space="preserve"> </w:t>
      </w:r>
      <w:r w:rsidRPr="006E18CC">
        <w:rPr>
          <w:rFonts w:cs="Times New Roman"/>
        </w:rPr>
        <w:t>application</w:t>
      </w:r>
      <w:r w:rsidRPr="006E18CC">
        <w:rPr>
          <w:rFonts w:cs="Times New Roman"/>
          <w:spacing w:val="-5"/>
        </w:rPr>
        <w:t xml:space="preserve"> </w:t>
      </w:r>
      <w:r w:rsidRPr="006E18CC">
        <w:rPr>
          <w:rFonts w:cs="Times New Roman"/>
        </w:rPr>
        <w:t>is</w:t>
      </w:r>
      <w:r w:rsidRPr="006E18CC">
        <w:rPr>
          <w:rFonts w:cs="Times New Roman"/>
          <w:spacing w:val="-6"/>
        </w:rPr>
        <w:t xml:space="preserve"> </w:t>
      </w:r>
      <w:r w:rsidRPr="006E18CC">
        <w:rPr>
          <w:rFonts w:cs="Times New Roman"/>
        </w:rPr>
        <w:t>the</w:t>
      </w:r>
      <w:r w:rsidRPr="006E18CC">
        <w:rPr>
          <w:rFonts w:cs="Times New Roman"/>
          <w:w w:val="99"/>
        </w:rPr>
        <w:t xml:space="preserve"> </w:t>
      </w:r>
      <w:r w:rsidRPr="006E18CC">
        <w:rPr>
          <w:rFonts w:cs="Times New Roman"/>
        </w:rPr>
        <w:t>same</w:t>
      </w:r>
      <w:r w:rsidRPr="006E18CC">
        <w:rPr>
          <w:rFonts w:cs="Times New Roman"/>
          <w:spacing w:val="-6"/>
        </w:rPr>
        <w:t xml:space="preserve"> </w:t>
      </w:r>
      <w:r w:rsidRPr="006E18CC">
        <w:rPr>
          <w:rFonts w:cs="Times New Roman"/>
        </w:rPr>
        <w:t>number</w:t>
      </w:r>
      <w:r w:rsidRPr="006E18CC">
        <w:rPr>
          <w:rFonts w:cs="Times New Roman"/>
          <w:spacing w:val="-5"/>
        </w:rPr>
        <w:t xml:space="preserve"> </w:t>
      </w:r>
      <w:r w:rsidRPr="006E18CC">
        <w:rPr>
          <w:rFonts w:cs="Times New Roman"/>
        </w:rPr>
        <w:t>used</w:t>
      </w:r>
      <w:r w:rsidRPr="006E18CC">
        <w:rPr>
          <w:rFonts w:cs="Times New Roman"/>
          <w:spacing w:val="-5"/>
        </w:rPr>
        <w:t xml:space="preserve"> </w:t>
      </w:r>
      <w:r w:rsidRPr="006E18CC">
        <w:rPr>
          <w:rFonts w:cs="Times New Roman"/>
        </w:rPr>
        <w:t>in</w:t>
      </w:r>
      <w:r w:rsidRPr="006E18CC">
        <w:rPr>
          <w:rFonts w:cs="Times New Roman"/>
          <w:spacing w:val="-5"/>
        </w:rPr>
        <w:t xml:space="preserve"> </w:t>
      </w:r>
      <w:r w:rsidRPr="006E18CC">
        <w:rPr>
          <w:rFonts w:cs="Times New Roman"/>
        </w:rPr>
        <w:t>the</w:t>
      </w:r>
      <w:r w:rsidRPr="006E18CC">
        <w:rPr>
          <w:rFonts w:cs="Times New Roman"/>
          <w:spacing w:val="-5"/>
        </w:rPr>
        <w:t xml:space="preserve"> </w:t>
      </w:r>
      <w:r w:rsidRPr="006E18CC">
        <w:rPr>
          <w:rFonts w:cs="Times New Roman"/>
        </w:rPr>
        <w:t>organization’s</w:t>
      </w:r>
      <w:r w:rsidRPr="006E18CC">
        <w:rPr>
          <w:rFonts w:cs="Times New Roman"/>
          <w:spacing w:val="-5"/>
        </w:rPr>
        <w:t xml:space="preserve"> </w:t>
      </w:r>
      <w:r w:rsidRPr="006E18CC">
        <w:rPr>
          <w:rFonts w:cs="Times New Roman"/>
        </w:rPr>
        <w:t>profile</w:t>
      </w:r>
      <w:r w:rsidRPr="006E18CC">
        <w:rPr>
          <w:rFonts w:cs="Times New Roman"/>
          <w:spacing w:val="-5"/>
        </w:rPr>
        <w:t xml:space="preserve"> </w:t>
      </w:r>
      <w:r w:rsidRPr="006E18CC">
        <w:rPr>
          <w:rFonts w:cs="Times New Roman"/>
        </w:rPr>
        <w:t>in</w:t>
      </w:r>
      <w:r w:rsidRPr="006E18CC">
        <w:rPr>
          <w:rFonts w:cs="Times New Roman"/>
          <w:spacing w:val="-5"/>
        </w:rPr>
        <w:t xml:space="preserve"> </w:t>
      </w:r>
      <w:r w:rsidRPr="006E18CC">
        <w:rPr>
          <w:rFonts w:cs="Times New Roman"/>
        </w:rPr>
        <w:t>the</w:t>
      </w:r>
      <w:r w:rsidRPr="006E18CC">
        <w:rPr>
          <w:rFonts w:cs="Times New Roman"/>
          <w:spacing w:val="-5"/>
        </w:rPr>
        <w:t xml:space="preserve"> </w:t>
      </w:r>
      <w:r w:rsidRPr="006E18CC">
        <w:rPr>
          <w:rFonts w:cs="Times New Roman"/>
        </w:rPr>
        <w:t>eRA</w:t>
      </w:r>
      <w:r w:rsidRPr="006E18CC">
        <w:rPr>
          <w:rFonts w:cs="Times New Roman"/>
          <w:spacing w:val="-5"/>
        </w:rPr>
        <w:t xml:space="preserve"> </w:t>
      </w:r>
      <w:r w:rsidRPr="006E18CC">
        <w:rPr>
          <w:rFonts w:cs="Times New Roman"/>
        </w:rPr>
        <w:t>Commons</w:t>
      </w:r>
      <w:r w:rsidRPr="006E18CC">
        <w:rPr>
          <w:rFonts w:cs="Times New Roman"/>
          <w:spacing w:val="-5"/>
        </w:rPr>
        <w:t xml:space="preserve"> </w:t>
      </w:r>
      <w:r w:rsidRPr="006E18CC">
        <w:rPr>
          <w:rFonts w:cs="Times New Roman"/>
        </w:rPr>
        <w:t>and</w:t>
      </w:r>
      <w:r w:rsidRPr="006E18CC">
        <w:rPr>
          <w:rFonts w:cs="Times New Roman"/>
          <w:spacing w:val="-5"/>
        </w:rPr>
        <w:t xml:space="preserve"> </w:t>
      </w:r>
      <w:r w:rsidRPr="006E18CC">
        <w:rPr>
          <w:rFonts w:cs="Times New Roman"/>
        </w:rPr>
        <w:t>for</w:t>
      </w:r>
      <w:r w:rsidRPr="006E18CC">
        <w:rPr>
          <w:rFonts w:cs="Times New Roman"/>
          <w:spacing w:val="-5"/>
        </w:rPr>
        <w:t xml:space="preserve"> </w:t>
      </w:r>
      <w:r w:rsidRPr="006E18CC">
        <w:rPr>
          <w:rFonts w:cs="Times New Roman"/>
        </w:rPr>
        <w:t>the</w:t>
      </w:r>
      <w:r w:rsidRPr="006E18CC">
        <w:rPr>
          <w:rFonts w:cs="Times New Roman"/>
          <w:spacing w:val="-5"/>
        </w:rPr>
        <w:t xml:space="preserve"> </w:t>
      </w:r>
      <w:r w:rsidRPr="006E18CC">
        <w:rPr>
          <w:rFonts w:cs="Times New Roman"/>
        </w:rPr>
        <w:t>System</w:t>
      </w:r>
      <w:r w:rsidRPr="006E18CC">
        <w:rPr>
          <w:rFonts w:cs="Times New Roman"/>
          <w:spacing w:val="-5"/>
        </w:rPr>
        <w:t xml:space="preserve"> </w:t>
      </w:r>
      <w:r w:rsidRPr="006E18CC">
        <w:rPr>
          <w:rFonts w:cs="Times New Roman"/>
        </w:rPr>
        <w:t>for</w:t>
      </w:r>
      <w:r w:rsidRPr="006E18CC">
        <w:rPr>
          <w:rFonts w:cs="Times New Roman"/>
          <w:spacing w:val="-5"/>
        </w:rPr>
        <w:t xml:space="preserve"> </w:t>
      </w:r>
      <w:r w:rsidRPr="006E18CC">
        <w:rPr>
          <w:rFonts w:cs="Times New Roman"/>
        </w:rPr>
        <w:t>Award</w:t>
      </w:r>
      <w:r w:rsidRPr="006E18CC">
        <w:rPr>
          <w:rFonts w:cs="Times New Roman"/>
          <w:w w:val="99"/>
        </w:rPr>
        <w:t xml:space="preserve"> </w:t>
      </w:r>
      <w:r w:rsidRPr="006E18CC">
        <w:rPr>
          <w:rFonts w:cs="Times New Roman"/>
        </w:rPr>
        <w:t>Management</w:t>
      </w:r>
      <w:r w:rsidRPr="006E18CC">
        <w:rPr>
          <w:rFonts w:cs="Times New Roman"/>
          <w:spacing w:val="-6"/>
        </w:rPr>
        <w:t xml:space="preserve"> </w:t>
      </w:r>
      <w:r w:rsidRPr="006E18CC">
        <w:rPr>
          <w:rFonts w:cs="Times New Roman"/>
        </w:rPr>
        <w:t>(SAM).</w:t>
      </w:r>
      <w:r w:rsidRPr="006E18CC">
        <w:rPr>
          <w:rFonts w:cs="Times New Roman"/>
          <w:spacing w:val="-6"/>
        </w:rPr>
        <w:t xml:space="preserve"> </w:t>
      </w:r>
    </w:p>
    <w:p w14:paraId="7DC66CF5" w14:textId="77777777" w:rsidR="009D567A" w:rsidRPr="006E18CC" w:rsidRDefault="009D567A" w:rsidP="009D567A">
      <w:pPr>
        <w:pStyle w:val="BodyText"/>
        <w:ind w:left="0"/>
        <w:rPr>
          <w:rFonts w:cs="Times New Roman"/>
        </w:rPr>
      </w:pPr>
    </w:p>
    <w:p w14:paraId="404EF35B" w14:textId="77777777" w:rsidR="009D567A" w:rsidRPr="006E18CC" w:rsidRDefault="009D567A" w:rsidP="009D567A">
      <w:pPr>
        <w:ind w:right="90"/>
        <w:rPr>
          <w:rFonts w:ascii="Times New Roman" w:hAnsi="Times New Roman" w:cs="Times New Roman"/>
          <w:sz w:val="24"/>
          <w:szCs w:val="24"/>
        </w:rPr>
      </w:pPr>
      <w:r w:rsidRPr="006E18CC">
        <w:rPr>
          <w:rFonts w:ascii="Times New Roman" w:hAnsi="Times New Roman" w:cs="Times New Roman"/>
          <w:noProof/>
          <w:sz w:val="24"/>
          <w:szCs w:val="24"/>
        </w:rPr>
        <mc:AlternateContent>
          <mc:Choice Requires="wps">
            <w:drawing>
              <wp:inline distT="0" distB="0" distL="0" distR="0" wp14:anchorId="415EACB4" wp14:editId="68145BF7">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BDBFDC"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Plain Writing Act</w:t>
                            </w:r>
                          </w:p>
                        </w:txbxContent>
                      </wps:txbx>
                      <wps:bodyPr rot="0" vert="horz" wrap="square" lIns="0" tIns="0" rIns="0" bIns="0" anchor="t" anchorCtr="0" upright="1">
                        <a:noAutofit/>
                      </wps:bodyPr>
                    </wps:wsp>
                  </a:graphicData>
                </a:graphic>
              </wp:inline>
            </w:drawing>
          </mc:Choice>
          <mc:Fallback>
            <w:pict>
              <v:shape w14:anchorId="415EACB4" 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BSewOR8AgAACAUAAA4A&#10;AAAAAAAAAAAAAAAALgIAAGRycy9lMm9Eb2MueG1sUEsBAi0AFAAGAAgAAAAhALvepGraAAAABQEA&#10;AA8AAAAAAAAAAAAAAAAA1gQAAGRycy9kb3ducmV2LnhtbFBLBQYAAAAABAAEAPMAAADdBQAAAAA=&#10;" fillcolor="#e7e7e7" stroked="f">
                <v:textbox inset="0,0,0,0">
                  <w:txbxContent>
                    <w:p w14:paraId="1BBDBFDC"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Plain Writing Act</w:t>
                      </w:r>
                    </w:p>
                  </w:txbxContent>
                </v:textbox>
                <w10:anchorlock/>
              </v:shape>
            </w:pict>
          </mc:Fallback>
        </mc:AlternateContent>
      </w:r>
    </w:p>
    <w:p w14:paraId="2FDAC9BE" w14:textId="77777777" w:rsidR="009D567A" w:rsidRPr="006E18CC" w:rsidRDefault="009D567A" w:rsidP="009D567A">
      <w:pPr>
        <w:pStyle w:val="BodyText"/>
        <w:ind w:left="0"/>
        <w:rPr>
          <w:rFonts w:cs="Times New Roman"/>
          <w:spacing w:val="9"/>
        </w:rPr>
      </w:pPr>
      <w:r w:rsidRPr="006E18CC">
        <w:rPr>
          <w:rFonts w:cs="Times New Roman"/>
        </w:rPr>
        <w:t>The</w:t>
      </w:r>
      <w:r w:rsidRPr="006E18CC">
        <w:rPr>
          <w:rFonts w:cs="Times New Roman"/>
          <w:spacing w:val="-4"/>
        </w:rPr>
        <w:t xml:space="preserve"> </w:t>
      </w:r>
      <w:r w:rsidRPr="006E18CC">
        <w:rPr>
          <w:rFonts w:cs="Times New Roman"/>
        </w:rPr>
        <w:t>Plain</w:t>
      </w:r>
      <w:r w:rsidRPr="006E18CC">
        <w:rPr>
          <w:rFonts w:cs="Times New Roman"/>
          <w:spacing w:val="-4"/>
        </w:rPr>
        <w:t xml:space="preserve"> </w:t>
      </w:r>
      <w:r w:rsidRPr="006E18CC">
        <w:rPr>
          <w:rFonts w:cs="Times New Roman"/>
        </w:rPr>
        <w:t>Writing</w:t>
      </w:r>
      <w:r w:rsidRPr="006E18CC">
        <w:rPr>
          <w:rFonts w:cs="Times New Roman"/>
          <w:spacing w:val="-4"/>
        </w:rPr>
        <w:t xml:space="preserve"> </w:t>
      </w:r>
      <w:r w:rsidRPr="006E18CC">
        <w:rPr>
          <w:rFonts w:cs="Times New Roman"/>
        </w:rPr>
        <w:t>Act</w:t>
      </w:r>
      <w:r w:rsidRPr="006E18CC">
        <w:rPr>
          <w:rFonts w:cs="Times New Roman"/>
          <w:spacing w:val="-4"/>
        </w:rPr>
        <w:t xml:space="preserve"> </w:t>
      </w:r>
      <w:r w:rsidRPr="006E18CC">
        <w:rPr>
          <w:rFonts w:cs="Times New Roman"/>
        </w:rPr>
        <w:t>of</w:t>
      </w:r>
      <w:r w:rsidRPr="006E18CC">
        <w:rPr>
          <w:rFonts w:cs="Times New Roman"/>
          <w:spacing w:val="-4"/>
        </w:rPr>
        <w:t xml:space="preserve"> </w:t>
      </w:r>
      <w:r w:rsidRPr="006E18CC">
        <w:rPr>
          <w:rFonts w:cs="Times New Roman"/>
        </w:rPr>
        <w:t>2010</w:t>
      </w:r>
      <w:r w:rsidRPr="006E18CC">
        <w:rPr>
          <w:rFonts w:cs="Times New Roman"/>
          <w:spacing w:val="-4"/>
        </w:rPr>
        <w:t xml:space="preserve"> </w:t>
      </w:r>
      <w:r w:rsidRPr="006E18CC">
        <w:rPr>
          <w:rFonts w:cs="Times New Roman"/>
        </w:rPr>
        <w:t>was</w:t>
      </w:r>
      <w:r w:rsidRPr="006E18CC">
        <w:rPr>
          <w:rFonts w:cs="Times New Roman"/>
          <w:spacing w:val="-4"/>
        </w:rPr>
        <w:t xml:space="preserve"> </w:t>
      </w:r>
      <w:r w:rsidRPr="006E18CC">
        <w:rPr>
          <w:rFonts w:cs="Times New Roman"/>
        </w:rPr>
        <w:t>signed</w:t>
      </w:r>
      <w:r w:rsidRPr="006E18CC">
        <w:rPr>
          <w:rFonts w:cs="Times New Roman"/>
          <w:spacing w:val="-3"/>
        </w:rPr>
        <w:t xml:space="preserve"> </w:t>
      </w:r>
      <w:r w:rsidRPr="006E18CC">
        <w:rPr>
          <w:rFonts w:cs="Times New Roman"/>
        </w:rPr>
        <w:t>into</w:t>
      </w:r>
      <w:r w:rsidRPr="006E18CC">
        <w:rPr>
          <w:rFonts w:cs="Times New Roman"/>
          <w:spacing w:val="-4"/>
        </w:rPr>
        <w:t xml:space="preserve"> </w:t>
      </w:r>
      <w:r w:rsidRPr="006E18CC">
        <w:rPr>
          <w:rFonts w:cs="Times New Roman"/>
        </w:rPr>
        <w:t>law</w:t>
      </w:r>
      <w:r w:rsidRPr="006E18CC">
        <w:rPr>
          <w:rFonts w:cs="Times New Roman"/>
          <w:spacing w:val="-4"/>
        </w:rPr>
        <w:t xml:space="preserve"> </w:t>
      </w:r>
      <w:r w:rsidRPr="006E18CC">
        <w:rPr>
          <w:rFonts w:cs="Times New Roman"/>
        </w:rPr>
        <w:t>on</w:t>
      </w:r>
      <w:r w:rsidRPr="006E18CC">
        <w:rPr>
          <w:rFonts w:cs="Times New Roman"/>
          <w:spacing w:val="-4"/>
        </w:rPr>
        <w:t xml:space="preserve"> </w:t>
      </w:r>
      <w:r w:rsidRPr="006E18CC">
        <w:rPr>
          <w:rFonts w:cs="Times New Roman"/>
        </w:rPr>
        <w:t>October</w:t>
      </w:r>
      <w:r w:rsidRPr="006E18CC">
        <w:rPr>
          <w:rFonts w:cs="Times New Roman"/>
          <w:spacing w:val="-4"/>
        </w:rPr>
        <w:t xml:space="preserve"> </w:t>
      </w:r>
      <w:r w:rsidRPr="006E18CC">
        <w:rPr>
          <w:rFonts w:cs="Times New Roman"/>
        </w:rPr>
        <w:t>13,</w:t>
      </w:r>
      <w:r w:rsidRPr="006E18CC">
        <w:rPr>
          <w:rFonts w:cs="Times New Roman"/>
          <w:spacing w:val="-4"/>
        </w:rPr>
        <w:t xml:space="preserve"> </w:t>
      </w:r>
      <w:r w:rsidRPr="006E18CC">
        <w:rPr>
          <w:rFonts w:cs="Times New Roman"/>
        </w:rPr>
        <w:t>2010.</w:t>
      </w:r>
      <w:r w:rsidRPr="006E18CC">
        <w:rPr>
          <w:rFonts w:cs="Times New Roman"/>
          <w:spacing w:val="-4"/>
        </w:rPr>
        <w:t xml:space="preserve"> </w:t>
      </w:r>
      <w:r w:rsidRPr="006E18CC">
        <w:rPr>
          <w:rFonts w:cs="Times New Roman"/>
        </w:rPr>
        <w:t>The</w:t>
      </w:r>
      <w:r w:rsidRPr="006E18CC">
        <w:rPr>
          <w:rFonts w:cs="Times New Roman"/>
          <w:spacing w:val="-4"/>
        </w:rPr>
        <w:t xml:space="preserve"> </w:t>
      </w:r>
      <w:r w:rsidRPr="006E18CC">
        <w:rPr>
          <w:rFonts w:cs="Times New Roman"/>
        </w:rPr>
        <w:t>law</w:t>
      </w:r>
      <w:r w:rsidRPr="006E18CC">
        <w:rPr>
          <w:rFonts w:cs="Times New Roman"/>
          <w:spacing w:val="-3"/>
        </w:rPr>
        <w:t xml:space="preserve"> </w:t>
      </w:r>
      <w:r w:rsidRPr="006E18CC">
        <w:rPr>
          <w:rFonts w:cs="Times New Roman"/>
        </w:rPr>
        <w:t>requires</w:t>
      </w:r>
      <w:r w:rsidRPr="006E18CC">
        <w:rPr>
          <w:rFonts w:cs="Times New Roman"/>
          <w:spacing w:val="-4"/>
        </w:rPr>
        <w:t xml:space="preserve"> </w:t>
      </w:r>
      <w:r w:rsidRPr="006E18CC">
        <w:rPr>
          <w:rFonts w:cs="Times New Roman"/>
        </w:rPr>
        <w:t>that</w:t>
      </w:r>
      <w:r w:rsidRPr="006E18CC">
        <w:rPr>
          <w:rFonts w:cs="Times New Roman"/>
          <w:spacing w:val="-4"/>
        </w:rPr>
        <w:t xml:space="preserve"> </w:t>
      </w:r>
      <w:r w:rsidRPr="006E18CC">
        <w:rPr>
          <w:rFonts w:cs="Times New Roman"/>
        </w:rPr>
        <w:t>federal</w:t>
      </w:r>
      <w:r w:rsidRPr="006E18CC">
        <w:rPr>
          <w:rFonts w:cs="Times New Roman"/>
          <w:w w:val="99"/>
        </w:rPr>
        <w:t xml:space="preserve"> </w:t>
      </w:r>
      <w:r w:rsidRPr="006E18CC">
        <w:rPr>
          <w:rFonts w:cs="Times New Roman"/>
        </w:rPr>
        <w:t>agencies</w:t>
      </w:r>
      <w:r w:rsidRPr="006E18CC">
        <w:rPr>
          <w:rFonts w:cs="Times New Roman"/>
          <w:spacing w:val="-7"/>
        </w:rPr>
        <w:t xml:space="preserve"> </w:t>
      </w:r>
      <w:r w:rsidRPr="006E18CC">
        <w:rPr>
          <w:rFonts w:cs="Times New Roman"/>
        </w:rPr>
        <w:t>use</w:t>
      </w:r>
      <w:r w:rsidRPr="006E18CC">
        <w:rPr>
          <w:rFonts w:cs="Times New Roman"/>
          <w:spacing w:val="-7"/>
        </w:rPr>
        <w:t xml:space="preserve"> </w:t>
      </w:r>
      <w:r w:rsidRPr="006E18CC">
        <w:rPr>
          <w:rFonts w:cs="Times New Roman"/>
        </w:rPr>
        <w:t>"clear</w:t>
      </w:r>
      <w:r w:rsidRPr="006E18CC">
        <w:rPr>
          <w:rFonts w:cs="Times New Roman"/>
          <w:spacing w:val="-6"/>
        </w:rPr>
        <w:t xml:space="preserve"> </w:t>
      </w:r>
      <w:r w:rsidRPr="006E18CC">
        <w:rPr>
          <w:rFonts w:cs="Times New Roman"/>
        </w:rPr>
        <w:t>Government</w:t>
      </w:r>
      <w:r w:rsidRPr="006E18CC">
        <w:rPr>
          <w:rFonts w:cs="Times New Roman"/>
          <w:spacing w:val="-7"/>
        </w:rPr>
        <w:t xml:space="preserve"> </w:t>
      </w:r>
      <w:r w:rsidRPr="006E18CC">
        <w:rPr>
          <w:rFonts w:cs="Times New Roman"/>
        </w:rPr>
        <w:t>communication</w:t>
      </w:r>
      <w:r w:rsidRPr="006E18CC">
        <w:rPr>
          <w:rFonts w:cs="Times New Roman"/>
          <w:spacing w:val="-6"/>
        </w:rPr>
        <w:t xml:space="preserve"> </w:t>
      </w:r>
      <w:r w:rsidRPr="006E18CC">
        <w:rPr>
          <w:rFonts w:cs="Times New Roman"/>
        </w:rPr>
        <w:t>that</w:t>
      </w:r>
      <w:r w:rsidRPr="006E18CC">
        <w:rPr>
          <w:rFonts w:cs="Times New Roman"/>
          <w:spacing w:val="-7"/>
        </w:rPr>
        <w:t xml:space="preserve"> </w:t>
      </w:r>
      <w:r w:rsidRPr="006E18CC">
        <w:rPr>
          <w:rFonts w:cs="Times New Roman"/>
        </w:rPr>
        <w:t>the</w:t>
      </w:r>
      <w:r w:rsidRPr="006E18CC">
        <w:rPr>
          <w:rFonts w:cs="Times New Roman"/>
          <w:spacing w:val="-7"/>
        </w:rPr>
        <w:t xml:space="preserve"> </w:t>
      </w:r>
      <w:r w:rsidRPr="006E18CC">
        <w:rPr>
          <w:rFonts w:cs="Times New Roman"/>
        </w:rPr>
        <w:t>public</w:t>
      </w:r>
      <w:r w:rsidRPr="006E18CC">
        <w:rPr>
          <w:rFonts w:cs="Times New Roman"/>
          <w:spacing w:val="-6"/>
        </w:rPr>
        <w:t xml:space="preserve"> </w:t>
      </w:r>
      <w:r w:rsidRPr="006E18CC">
        <w:rPr>
          <w:rFonts w:cs="Times New Roman"/>
        </w:rPr>
        <w:t>can</w:t>
      </w:r>
      <w:r w:rsidRPr="006E18CC">
        <w:rPr>
          <w:rFonts w:cs="Times New Roman"/>
          <w:spacing w:val="-7"/>
        </w:rPr>
        <w:t xml:space="preserve"> </w:t>
      </w:r>
      <w:r w:rsidRPr="006E18CC">
        <w:rPr>
          <w:rFonts w:cs="Times New Roman"/>
        </w:rPr>
        <w:t>understand</w:t>
      </w:r>
      <w:r w:rsidRPr="006E18CC">
        <w:rPr>
          <w:rFonts w:cs="Times New Roman"/>
          <w:spacing w:val="-6"/>
        </w:rPr>
        <w:t xml:space="preserve"> </w:t>
      </w:r>
      <w:r w:rsidRPr="006E18CC">
        <w:rPr>
          <w:rFonts w:cs="Times New Roman"/>
        </w:rPr>
        <w:t>and</w:t>
      </w:r>
      <w:r w:rsidRPr="006E18CC">
        <w:rPr>
          <w:rFonts w:cs="Times New Roman"/>
          <w:spacing w:val="-7"/>
        </w:rPr>
        <w:t xml:space="preserve"> </w:t>
      </w:r>
      <w:r w:rsidRPr="006E18CC">
        <w:rPr>
          <w:rFonts w:cs="Times New Roman"/>
        </w:rPr>
        <w:t>use"</w:t>
      </w:r>
      <w:r w:rsidRPr="006E18CC">
        <w:rPr>
          <w:rFonts w:cs="Times New Roman"/>
          <w:spacing w:val="-7"/>
        </w:rPr>
        <w:t xml:space="preserve"> </w:t>
      </w:r>
      <w:r w:rsidRPr="006E18CC">
        <w:rPr>
          <w:rFonts w:cs="Times New Roman"/>
        </w:rPr>
        <w:t>and</w:t>
      </w:r>
      <w:r w:rsidRPr="006E18CC">
        <w:rPr>
          <w:rFonts w:cs="Times New Roman"/>
          <w:spacing w:val="-6"/>
        </w:rPr>
        <w:t xml:space="preserve"> </w:t>
      </w:r>
      <w:r w:rsidRPr="006E18CC">
        <w:rPr>
          <w:rFonts w:cs="Times New Roman"/>
        </w:rPr>
        <w:t>requires</w:t>
      </w:r>
      <w:r w:rsidRPr="006E18CC">
        <w:rPr>
          <w:rFonts w:cs="Times New Roman"/>
          <w:spacing w:val="-7"/>
        </w:rPr>
        <w:t xml:space="preserve"> </w:t>
      </w:r>
      <w:r w:rsidRPr="006E18CC">
        <w:rPr>
          <w:rFonts w:cs="Times New Roman"/>
        </w:rPr>
        <w:t>the</w:t>
      </w:r>
      <w:r w:rsidRPr="006E18CC">
        <w:rPr>
          <w:rFonts w:cs="Times New Roman"/>
          <w:w w:val="99"/>
        </w:rPr>
        <w:t xml:space="preserve"> </w:t>
      </w:r>
      <w:r w:rsidRPr="006E18CC">
        <w:rPr>
          <w:rFonts w:cs="Times New Roman"/>
        </w:rPr>
        <w:t>federal</w:t>
      </w:r>
      <w:r w:rsidRPr="006E18CC">
        <w:rPr>
          <w:rFonts w:cs="Times New Roman"/>
          <w:spacing w:val="-7"/>
        </w:rPr>
        <w:t xml:space="preserve"> </w:t>
      </w:r>
      <w:r w:rsidRPr="006E18CC">
        <w:rPr>
          <w:rFonts w:cs="Times New Roman"/>
        </w:rPr>
        <w:t>government</w:t>
      </w:r>
      <w:r w:rsidRPr="006E18CC">
        <w:rPr>
          <w:rFonts w:cs="Times New Roman"/>
          <w:spacing w:val="-6"/>
        </w:rPr>
        <w:t xml:space="preserve"> </w:t>
      </w:r>
      <w:r w:rsidRPr="006E18CC">
        <w:rPr>
          <w:rFonts w:cs="Times New Roman"/>
        </w:rPr>
        <w:t>to</w:t>
      </w:r>
      <w:r w:rsidRPr="006E18CC">
        <w:rPr>
          <w:rFonts w:cs="Times New Roman"/>
          <w:spacing w:val="-7"/>
        </w:rPr>
        <w:t xml:space="preserve"> </w:t>
      </w:r>
      <w:r w:rsidRPr="006E18CC">
        <w:rPr>
          <w:rFonts w:cs="Times New Roman"/>
        </w:rPr>
        <w:t>write</w:t>
      </w:r>
      <w:r w:rsidRPr="006E18CC">
        <w:rPr>
          <w:rFonts w:cs="Times New Roman"/>
          <w:spacing w:val="-6"/>
        </w:rPr>
        <w:t xml:space="preserve"> </w:t>
      </w:r>
      <w:r w:rsidRPr="006E18CC">
        <w:rPr>
          <w:rFonts w:cs="Times New Roman"/>
        </w:rPr>
        <w:t>all</w:t>
      </w:r>
      <w:r w:rsidRPr="006E18CC">
        <w:rPr>
          <w:rFonts w:cs="Times New Roman"/>
          <w:spacing w:val="-7"/>
        </w:rPr>
        <w:t xml:space="preserve"> </w:t>
      </w:r>
      <w:r w:rsidRPr="006E18CC">
        <w:rPr>
          <w:rFonts w:cs="Times New Roman"/>
        </w:rPr>
        <w:t>new</w:t>
      </w:r>
      <w:r w:rsidRPr="006E18CC">
        <w:rPr>
          <w:rFonts w:cs="Times New Roman"/>
          <w:spacing w:val="-6"/>
        </w:rPr>
        <w:t xml:space="preserve"> </w:t>
      </w:r>
      <w:r w:rsidRPr="006E18CC">
        <w:rPr>
          <w:rFonts w:cs="Times New Roman"/>
        </w:rPr>
        <w:t>publications,</w:t>
      </w:r>
      <w:r w:rsidRPr="006E18CC">
        <w:rPr>
          <w:rFonts w:cs="Times New Roman"/>
          <w:spacing w:val="-7"/>
        </w:rPr>
        <w:t xml:space="preserve"> </w:t>
      </w:r>
      <w:r w:rsidRPr="006E18CC">
        <w:rPr>
          <w:rFonts w:cs="Times New Roman"/>
        </w:rPr>
        <w:t>forms,</w:t>
      </w:r>
      <w:r w:rsidRPr="006E18CC">
        <w:rPr>
          <w:rFonts w:cs="Times New Roman"/>
          <w:spacing w:val="-6"/>
        </w:rPr>
        <w:t xml:space="preserve"> </w:t>
      </w:r>
      <w:r w:rsidRPr="006E18CC">
        <w:rPr>
          <w:rFonts w:cs="Times New Roman"/>
        </w:rPr>
        <w:t>and</w:t>
      </w:r>
      <w:r w:rsidRPr="006E18CC">
        <w:rPr>
          <w:rFonts w:cs="Times New Roman"/>
          <w:spacing w:val="-7"/>
        </w:rPr>
        <w:t xml:space="preserve"> </w:t>
      </w:r>
      <w:r w:rsidRPr="006E18CC">
        <w:rPr>
          <w:rFonts w:cs="Times New Roman"/>
        </w:rPr>
        <w:t>publicly</w:t>
      </w:r>
      <w:r w:rsidRPr="006E18CC">
        <w:rPr>
          <w:rFonts w:cs="Times New Roman"/>
          <w:spacing w:val="-7"/>
        </w:rPr>
        <w:t xml:space="preserve"> </w:t>
      </w:r>
      <w:r w:rsidRPr="006E18CC">
        <w:rPr>
          <w:rFonts w:cs="Times New Roman"/>
        </w:rPr>
        <w:t>distributed</w:t>
      </w:r>
      <w:r w:rsidRPr="006E18CC">
        <w:rPr>
          <w:rFonts w:cs="Times New Roman"/>
          <w:spacing w:val="-6"/>
        </w:rPr>
        <w:t xml:space="preserve"> </w:t>
      </w:r>
      <w:r w:rsidRPr="006E18CC">
        <w:rPr>
          <w:rFonts w:cs="Times New Roman"/>
        </w:rPr>
        <w:t>documents</w:t>
      </w:r>
      <w:r w:rsidRPr="006E18CC">
        <w:rPr>
          <w:rFonts w:cs="Times New Roman"/>
          <w:spacing w:val="-7"/>
        </w:rPr>
        <w:t xml:space="preserve"> </w:t>
      </w:r>
      <w:r w:rsidRPr="006E18CC">
        <w:rPr>
          <w:rFonts w:cs="Times New Roman"/>
        </w:rPr>
        <w:t>in</w:t>
      </w:r>
      <w:r w:rsidRPr="006E18CC">
        <w:rPr>
          <w:rFonts w:cs="Times New Roman"/>
          <w:spacing w:val="-6"/>
        </w:rPr>
        <w:t xml:space="preserve"> </w:t>
      </w:r>
      <w:r w:rsidRPr="006E18CC">
        <w:rPr>
          <w:rFonts w:cs="Times New Roman"/>
        </w:rPr>
        <w:t>a</w:t>
      </w:r>
      <w:r w:rsidRPr="006E18CC">
        <w:rPr>
          <w:rFonts w:cs="Times New Roman"/>
          <w:spacing w:val="-7"/>
        </w:rPr>
        <w:t xml:space="preserve"> </w:t>
      </w:r>
      <w:r w:rsidRPr="006E18CC">
        <w:rPr>
          <w:rFonts w:cs="Times New Roman"/>
        </w:rPr>
        <w:t>"clear,</w:t>
      </w:r>
      <w:r w:rsidRPr="006E18CC">
        <w:rPr>
          <w:rFonts w:cs="Times New Roman"/>
          <w:w w:val="99"/>
        </w:rPr>
        <w:t xml:space="preserve"> </w:t>
      </w:r>
      <w:r w:rsidRPr="006E18CC">
        <w:rPr>
          <w:rFonts w:cs="Times New Roman"/>
        </w:rPr>
        <w:t>concise,</w:t>
      </w:r>
      <w:r w:rsidRPr="006E18CC">
        <w:rPr>
          <w:rFonts w:cs="Times New Roman"/>
          <w:spacing w:val="-7"/>
        </w:rPr>
        <w:t xml:space="preserve"> </w:t>
      </w:r>
      <w:r w:rsidRPr="006E18CC">
        <w:rPr>
          <w:rFonts w:cs="Times New Roman"/>
        </w:rPr>
        <w:t>well-organized"</w:t>
      </w:r>
      <w:r w:rsidRPr="006E18CC">
        <w:rPr>
          <w:rFonts w:cs="Times New Roman"/>
          <w:spacing w:val="-7"/>
        </w:rPr>
        <w:t xml:space="preserve"> </w:t>
      </w:r>
      <w:r w:rsidRPr="006E18CC">
        <w:rPr>
          <w:rFonts w:cs="Times New Roman"/>
        </w:rPr>
        <w:t>manner.</w:t>
      </w:r>
      <w:r w:rsidRPr="006E18CC">
        <w:rPr>
          <w:rFonts w:cs="Times New Roman"/>
          <w:spacing w:val="47"/>
        </w:rPr>
        <w:t xml:space="preserve"> </w:t>
      </w:r>
      <w:r w:rsidRPr="006E18CC">
        <w:rPr>
          <w:rFonts w:cs="Times New Roman"/>
        </w:rPr>
        <w:t>For</w:t>
      </w:r>
      <w:r w:rsidRPr="006E18CC">
        <w:rPr>
          <w:rFonts w:cs="Times New Roman"/>
          <w:spacing w:val="-6"/>
        </w:rPr>
        <w:t xml:space="preserve"> </w:t>
      </w:r>
      <w:r w:rsidRPr="006E18CC">
        <w:rPr>
          <w:rFonts w:cs="Times New Roman"/>
        </w:rPr>
        <w:t>more</w:t>
      </w:r>
      <w:r w:rsidRPr="006E18CC">
        <w:rPr>
          <w:rFonts w:cs="Times New Roman"/>
          <w:spacing w:val="-7"/>
        </w:rPr>
        <w:t xml:space="preserve"> </w:t>
      </w:r>
      <w:r w:rsidRPr="006E18CC">
        <w:rPr>
          <w:rFonts w:cs="Times New Roman"/>
        </w:rPr>
        <w:t>information</w:t>
      </w:r>
      <w:r w:rsidRPr="006E18CC">
        <w:rPr>
          <w:rFonts w:cs="Times New Roman"/>
          <w:spacing w:val="-6"/>
        </w:rPr>
        <w:t xml:space="preserve"> </w:t>
      </w:r>
      <w:r w:rsidRPr="006E18CC">
        <w:rPr>
          <w:rFonts w:cs="Times New Roman"/>
        </w:rPr>
        <w:t>on</w:t>
      </w:r>
      <w:r w:rsidRPr="006E18CC">
        <w:rPr>
          <w:rFonts w:cs="Times New Roman"/>
          <w:spacing w:val="-7"/>
        </w:rPr>
        <w:t xml:space="preserve"> </w:t>
      </w:r>
      <w:r w:rsidRPr="006E18CC">
        <w:rPr>
          <w:rFonts w:cs="Times New Roman"/>
        </w:rPr>
        <w:t>this</w:t>
      </w:r>
      <w:r w:rsidRPr="006E18CC">
        <w:rPr>
          <w:rFonts w:cs="Times New Roman"/>
          <w:spacing w:val="-7"/>
        </w:rPr>
        <w:t xml:space="preserve"> </w:t>
      </w:r>
      <w:r w:rsidRPr="006E18CC">
        <w:rPr>
          <w:rFonts w:cs="Times New Roman"/>
        </w:rPr>
        <w:t>law,</w:t>
      </w:r>
      <w:r w:rsidRPr="006E18CC">
        <w:rPr>
          <w:rFonts w:cs="Times New Roman"/>
          <w:spacing w:val="-6"/>
        </w:rPr>
        <w:t xml:space="preserve"> </w:t>
      </w:r>
      <w:r w:rsidRPr="006E18CC">
        <w:rPr>
          <w:rFonts w:cs="Times New Roman"/>
        </w:rPr>
        <w:t>go</w:t>
      </w:r>
      <w:r w:rsidRPr="006E18CC">
        <w:rPr>
          <w:rFonts w:cs="Times New Roman"/>
          <w:spacing w:val="-7"/>
        </w:rPr>
        <w:t xml:space="preserve"> </w:t>
      </w:r>
      <w:r w:rsidRPr="006E18CC">
        <w:rPr>
          <w:rFonts w:cs="Times New Roman"/>
        </w:rPr>
        <w:t>to:</w:t>
      </w:r>
      <w:r w:rsidRPr="006E18CC">
        <w:rPr>
          <w:rFonts w:cs="Times New Roman"/>
          <w:spacing w:val="9"/>
        </w:rPr>
        <w:t xml:space="preserve"> </w:t>
      </w:r>
    </w:p>
    <w:p w14:paraId="777A5623" w14:textId="77777777" w:rsidR="009D567A" w:rsidRPr="006E18CC" w:rsidRDefault="008D1FD3" w:rsidP="009D567A">
      <w:pPr>
        <w:pStyle w:val="BodyText"/>
        <w:ind w:left="0"/>
        <w:rPr>
          <w:rFonts w:cs="Times New Roman"/>
          <w:color w:val="0000FF"/>
        </w:rPr>
      </w:pPr>
      <w:hyperlink r:id="rId15">
        <w:r w:rsidR="009D567A" w:rsidRPr="006E18CC">
          <w:rPr>
            <w:rFonts w:cs="Times New Roman"/>
            <w:color w:val="0000FF"/>
            <w:u w:val="single" w:color="004991"/>
          </w:rPr>
          <w:t>http://</w:t>
        </w:r>
        <w:r w:rsidR="009D567A" w:rsidRPr="006E18CC">
          <w:rPr>
            <w:rFonts w:cs="Times New Roman"/>
            <w:color w:val="0000FF"/>
            <w:spacing w:val="-7"/>
            <w:u w:val="single" w:color="004991"/>
          </w:rPr>
          <w:t xml:space="preserve"> </w:t>
        </w:r>
        <w:r w:rsidR="009D567A" w:rsidRPr="006E18CC">
          <w:rPr>
            <w:rFonts w:cs="Times New Roman"/>
            <w:color w:val="0000FF"/>
            <w:u w:val="single" w:color="004991"/>
          </w:rPr>
          <w:t>www.plainlanguage.gov/</w:t>
        </w:r>
      </w:hyperlink>
      <w:hyperlink r:id="rId16">
        <w:r w:rsidR="009D567A" w:rsidRPr="006E18CC">
          <w:rPr>
            <w:rFonts w:cs="Times New Roman"/>
            <w:color w:val="0000FF"/>
            <w:spacing w:val="-1"/>
            <w:u w:val="single" w:color="004991"/>
          </w:rPr>
          <w:t>plLaw/index.cfm</w:t>
        </w:r>
      </w:hyperlink>
      <w:r w:rsidR="009D567A" w:rsidRPr="006E18CC">
        <w:rPr>
          <w:rFonts w:cs="Times New Roman"/>
          <w:color w:val="0000FF"/>
          <w:spacing w:val="-1"/>
        </w:rPr>
        <w:t>.</w:t>
      </w:r>
    </w:p>
    <w:p w14:paraId="2B476DEF" w14:textId="77777777" w:rsidR="009D567A" w:rsidRPr="006E18CC" w:rsidRDefault="009D567A" w:rsidP="009D567A">
      <w:pPr>
        <w:ind w:right="90"/>
        <w:rPr>
          <w:rFonts w:ascii="Times New Roman" w:hAnsi="Times New Roman" w:cs="Times New Roman"/>
          <w:sz w:val="24"/>
          <w:szCs w:val="24"/>
        </w:rPr>
      </w:pPr>
    </w:p>
    <w:p w14:paraId="6E512EFB" w14:textId="77777777" w:rsidR="009D567A" w:rsidRPr="006E18CC" w:rsidRDefault="009D567A" w:rsidP="009D567A">
      <w:pPr>
        <w:ind w:right="90"/>
        <w:rPr>
          <w:rFonts w:ascii="Times New Roman" w:hAnsi="Times New Roman" w:cs="Times New Roman"/>
          <w:sz w:val="24"/>
          <w:szCs w:val="24"/>
        </w:rPr>
      </w:pPr>
      <w:r w:rsidRPr="006E18CC">
        <w:rPr>
          <w:rFonts w:ascii="Times New Roman" w:hAnsi="Times New Roman" w:cs="Times New Roman"/>
          <w:noProof/>
          <w:sz w:val="24"/>
          <w:szCs w:val="24"/>
        </w:rPr>
        <mc:AlternateContent>
          <mc:Choice Requires="wps">
            <w:drawing>
              <wp:inline distT="0" distB="0" distL="0" distR="0" wp14:anchorId="7019061E" wp14:editId="0B0CA29D">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762A6B"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Agency Contacts</w:t>
                            </w:r>
                          </w:p>
                        </w:txbxContent>
                      </wps:txbx>
                      <wps:bodyPr rot="0" vert="horz" wrap="square" lIns="0" tIns="0" rIns="0" bIns="0" anchor="t" anchorCtr="0" upright="1">
                        <a:noAutofit/>
                      </wps:bodyPr>
                    </wps:wsp>
                  </a:graphicData>
                </a:graphic>
              </wp:inline>
            </w:drawing>
          </mc:Choice>
          <mc:Fallback>
            <w:pict>
              <v:shape w14:anchorId="7019061E" 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ASwFymfQIAAAgFAAAO&#10;AAAAAAAAAAAAAAAAAC4CAABkcnMvZTJvRG9jLnhtbFBLAQItABQABgAIAAAAIQC73qRq2gAAAAUB&#10;AAAPAAAAAAAAAAAAAAAAANcEAABkcnMvZG93bnJldi54bWxQSwUGAAAAAAQABADzAAAA3gUAAAAA&#10;" fillcolor="#e7e7e7" stroked="f">
                <v:textbox inset="0,0,0,0">
                  <w:txbxContent>
                    <w:p w14:paraId="59762A6B"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Agency Contacts</w:t>
                      </w:r>
                    </w:p>
                  </w:txbxContent>
                </v:textbox>
                <w10:anchorlock/>
              </v:shape>
            </w:pict>
          </mc:Fallback>
        </mc:AlternateContent>
      </w:r>
    </w:p>
    <w:p w14:paraId="3B844620" w14:textId="77777777" w:rsidR="009D567A" w:rsidRPr="006E18CC" w:rsidRDefault="009D567A" w:rsidP="009D567A">
      <w:pPr>
        <w:pStyle w:val="BodyText"/>
        <w:ind w:left="0"/>
        <w:rPr>
          <w:rFonts w:cs="Times New Roman"/>
        </w:rPr>
      </w:pPr>
      <w:r w:rsidRPr="006E18CC">
        <w:rPr>
          <w:rFonts w:cs="Times New Roman"/>
        </w:rPr>
        <w:t>We</w:t>
      </w:r>
      <w:r w:rsidRPr="006E18CC">
        <w:rPr>
          <w:rFonts w:cs="Times New Roman"/>
          <w:spacing w:val="-8"/>
        </w:rPr>
        <w:t xml:space="preserve"> </w:t>
      </w:r>
      <w:r w:rsidRPr="006E18CC">
        <w:rPr>
          <w:rFonts w:cs="Times New Roman"/>
        </w:rPr>
        <w:t>encourage</w:t>
      </w:r>
      <w:r w:rsidRPr="006E18CC">
        <w:rPr>
          <w:rFonts w:cs="Times New Roman"/>
          <w:spacing w:val="-7"/>
        </w:rPr>
        <w:t xml:space="preserve"> </w:t>
      </w:r>
      <w:r w:rsidRPr="006E18CC">
        <w:rPr>
          <w:rFonts w:cs="Times New Roman"/>
        </w:rPr>
        <w:t>inquiries</w:t>
      </w:r>
      <w:r w:rsidRPr="006E18CC">
        <w:rPr>
          <w:rFonts w:cs="Times New Roman"/>
          <w:spacing w:val="-8"/>
        </w:rPr>
        <w:t xml:space="preserve"> </w:t>
      </w:r>
      <w:r w:rsidRPr="006E18CC">
        <w:rPr>
          <w:rFonts w:cs="Times New Roman"/>
        </w:rPr>
        <w:t>concerning</w:t>
      </w:r>
      <w:r w:rsidRPr="006E18CC">
        <w:rPr>
          <w:rFonts w:cs="Times New Roman"/>
          <w:spacing w:val="-7"/>
        </w:rPr>
        <w:t xml:space="preserve"> </w:t>
      </w:r>
      <w:r w:rsidRPr="006E18CC">
        <w:rPr>
          <w:rFonts w:cs="Times New Roman"/>
        </w:rPr>
        <w:t>this</w:t>
      </w:r>
      <w:r w:rsidRPr="006E18CC">
        <w:rPr>
          <w:rFonts w:cs="Times New Roman"/>
          <w:spacing w:val="-8"/>
        </w:rPr>
        <w:t xml:space="preserve"> </w:t>
      </w:r>
      <w:r w:rsidRPr="006E18CC">
        <w:rPr>
          <w:rFonts w:cs="Times New Roman"/>
        </w:rPr>
        <w:t>funding</w:t>
      </w:r>
      <w:r w:rsidRPr="006E18CC">
        <w:rPr>
          <w:rFonts w:cs="Times New Roman"/>
          <w:spacing w:val="-7"/>
        </w:rPr>
        <w:t xml:space="preserve"> </w:t>
      </w:r>
      <w:r w:rsidRPr="006E18CC">
        <w:rPr>
          <w:rFonts w:cs="Times New Roman"/>
        </w:rPr>
        <w:t>opportunity</w:t>
      </w:r>
      <w:r w:rsidRPr="006E18CC">
        <w:rPr>
          <w:rFonts w:cs="Times New Roman"/>
          <w:spacing w:val="-8"/>
        </w:rPr>
        <w:t xml:space="preserve"> </w:t>
      </w:r>
      <w:r w:rsidRPr="006E18CC">
        <w:rPr>
          <w:rFonts w:cs="Times New Roman"/>
        </w:rPr>
        <w:t>and</w:t>
      </w:r>
      <w:r w:rsidRPr="006E18CC">
        <w:rPr>
          <w:rFonts w:cs="Times New Roman"/>
          <w:spacing w:val="-7"/>
        </w:rPr>
        <w:t xml:space="preserve"> </w:t>
      </w:r>
      <w:r w:rsidRPr="006E18CC">
        <w:rPr>
          <w:rFonts w:cs="Times New Roman"/>
        </w:rPr>
        <w:t>welcome</w:t>
      </w:r>
      <w:r w:rsidRPr="006E18CC">
        <w:rPr>
          <w:rFonts w:cs="Times New Roman"/>
          <w:spacing w:val="-7"/>
        </w:rPr>
        <w:t xml:space="preserve"> </w:t>
      </w:r>
      <w:r w:rsidRPr="006E18CC">
        <w:rPr>
          <w:rFonts w:cs="Times New Roman"/>
        </w:rPr>
        <w:t>the</w:t>
      </w:r>
      <w:r w:rsidRPr="006E18CC">
        <w:rPr>
          <w:rFonts w:cs="Times New Roman"/>
          <w:spacing w:val="-8"/>
        </w:rPr>
        <w:t xml:space="preserve"> </w:t>
      </w:r>
      <w:r w:rsidRPr="006E18CC">
        <w:rPr>
          <w:rFonts w:cs="Times New Roman"/>
        </w:rPr>
        <w:t>opportunity</w:t>
      </w:r>
      <w:r w:rsidRPr="006E18CC">
        <w:rPr>
          <w:rFonts w:cs="Times New Roman"/>
          <w:spacing w:val="-7"/>
        </w:rPr>
        <w:t xml:space="preserve"> </w:t>
      </w:r>
      <w:r w:rsidRPr="006E18CC">
        <w:rPr>
          <w:rFonts w:cs="Times New Roman"/>
        </w:rPr>
        <w:t>to</w:t>
      </w:r>
      <w:r w:rsidRPr="006E18CC">
        <w:rPr>
          <w:rFonts w:cs="Times New Roman"/>
          <w:spacing w:val="-8"/>
        </w:rPr>
        <w:t xml:space="preserve"> </w:t>
      </w:r>
      <w:r w:rsidRPr="006E18CC">
        <w:rPr>
          <w:rFonts w:cs="Times New Roman"/>
        </w:rPr>
        <w:t>answer</w:t>
      </w:r>
      <w:r w:rsidRPr="006E18CC">
        <w:rPr>
          <w:rFonts w:cs="Times New Roman"/>
          <w:w w:val="99"/>
        </w:rPr>
        <w:t xml:space="preserve"> </w:t>
      </w:r>
      <w:r w:rsidRPr="006E18CC">
        <w:rPr>
          <w:rFonts w:cs="Times New Roman"/>
        </w:rPr>
        <w:t>questions</w:t>
      </w:r>
      <w:r w:rsidRPr="006E18CC">
        <w:rPr>
          <w:rFonts w:cs="Times New Roman"/>
          <w:spacing w:val="-11"/>
        </w:rPr>
        <w:t xml:space="preserve"> </w:t>
      </w:r>
      <w:r w:rsidRPr="006E18CC">
        <w:rPr>
          <w:rFonts w:cs="Times New Roman"/>
        </w:rPr>
        <w:t>from</w:t>
      </w:r>
      <w:r w:rsidRPr="006E18CC">
        <w:rPr>
          <w:rFonts w:cs="Times New Roman"/>
          <w:spacing w:val="-11"/>
        </w:rPr>
        <w:t xml:space="preserve"> </w:t>
      </w:r>
      <w:r w:rsidRPr="006E18CC">
        <w:rPr>
          <w:rFonts w:cs="Times New Roman"/>
        </w:rPr>
        <w:t>potential</w:t>
      </w:r>
      <w:r w:rsidRPr="006E18CC">
        <w:rPr>
          <w:rFonts w:cs="Times New Roman"/>
          <w:spacing w:val="-11"/>
        </w:rPr>
        <w:t xml:space="preserve"> </w:t>
      </w:r>
      <w:r w:rsidRPr="006E18CC">
        <w:rPr>
          <w:rFonts w:cs="Times New Roman"/>
        </w:rPr>
        <w:t>applicants.</w:t>
      </w:r>
    </w:p>
    <w:p w14:paraId="5C8305AD" w14:textId="77777777" w:rsidR="009D567A" w:rsidRPr="006E18CC" w:rsidRDefault="009D567A" w:rsidP="009D567A">
      <w:pPr>
        <w:spacing w:before="4"/>
        <w:ind w:right="90"/>
        <w:rPr>
          <w:rFonts w:ascii="Times New Roman" w:hAnsi="Times New Roman" w:cs="Times New Roman"/>
          <w:sz w:val="24"/>
          <w:szCs w:val="24"/>
        </w:rPr>
      </w:pPr>
    </w:p>
    <w:p w14:paraId="297DA5B3" w14:textId="77777777" w:rsidR="009D567A" w:rsidRPr="006E18CC" w:rsidRDefault="009D567A" w:rsidP="009D567A">
      <w:pPr>
        <w:ind w:right="90"/>
        <w:rPr>
          <w:rFonts w:ascii="Times New Roman" w:hAnsi="Times New Roman" w:cs="Times New Roman"/>
          <w:sz w:val="24"/>
          <w:szCs w:val="24"/>
        </w:rPr>
      </w:pPr>
      <w:r w:rsidRPr="006E18CC">
        <w:rPr>
          <w:rFonts w:ascii="Times New Roman" w:hAnsi="Times New Roman" w:cs="Times New Roman"/>
          <w:noProof/>
          <w:sz w:val="24"/>
          <w:szCs w:val="24"/>
        </w:rPr>
        <mc:AlternateContent>
          <mc:Choice Requires="wps">
            <w:drawing>
              <wp:inline distT="0" distB="0" distL="0" distR="0" wp14:anchorId="7EC7224B" wp14:editId="387B9F77">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46405C"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Application Submission Contacts</w:t>
                            </w:r>
                          </w:p>
                        </w:txbxContent>
                      </wps:txbx>
                      <wps:bodyPr rot="0" vert="horz" wrap="square" lIns="0" tIns="0" rIns="0" bIns="0" anchor="t" anchorCtr="0" upright="1">
                        <a:noAutofit/>
                      </wps:bodyPr>
                    </wps:wsp>
                  </a:graphicData>
                </a:graphic>
              </wp:inline>
            </w:drawing>
          </mc:Choice>
          <mc:Fallback>
            <w:pict>
              <v:shape w14:anchorId="7EC7224B" 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oH1fQ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U0D&#10;cJDIXrMH0IXVQBswDO8JGI22XzHq4G5W2H05Essxkm8VaAtC/GjY0diPBlEUtlbYYzSYGz9c+KOx&#10;4tAA8qBepa9Af7WI0njK4qxauG+xhvPbEC7083mMenrB1j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p6oH1fQIAAAkFAAAO&#10;AAAAAAAAAAAAAAAAAC4CAABkcnMvZTJvRG9jLnhtbFBLAQItABQABgAIAAAAIQC73qRq2gAAAAUB&#10;AAAPAAAAAAAAAAAAAAAAANcEAABkcnMvZG93bnJldi54bWxQSwUGAAAAAAQABADzAAAA3gUAAAAA&#10;" fillcolor="#e7e7e7" stroked="f">
                <v:textbox inset="0,0,0,0">
                  <w:txbxContent>
                    <w:p w14:paraId="2546405C" w14:textId="77777777" w:rsidR="009D567A" w:rsidRPr="00BC38E9" w:rsidRDefault="009D567A" w:rsidP="009D567A">
                      <w:pPr>
                        <w:spacing w:line="252" w:lineRule="exact"/>
                        <w:rPr>
                          <w:rFonts w:ascii="Times New Roman" w:hAnsi="Times New Roman"/>
                          <w:sz w:val="24"/>
                          <w:szCs w:val="24"/>
                        </w:rPr>
                      </w:pPr>
                      <w:r w:rsidRPr="00BC38E9">
                        <w:rPr>
                          <w:rFonts w:ascii="Times New Roman"/>
                          <w:b/>
                          <w:sz w:val="24"/>
                          <w:szCs w:val="24"/>
                        </w:rPr>
                        <w:t>Application Submission Contacts</w:t>
                      </w:r>
                    </w:p>
                  </w:txbxContent>
                </v:textbox>
                <w10:anchorlock/>
              </v:shape>
            </w:pict>
          </mc:Fallback>
        </mc:AlternateContent>
      </w:r>
    </w:p>
    <w:p w14:paraId="544A946D" w14:textId="77777777" w:rsidR="009D567A" w:rsidRPr="006E18CC" w:rsidRDefault="009D567A" w:rsidP="009D567A">
      <w:pPr>
        <w:spacing w:before="2"/>
        <w:ind w:right="90"/>
        <w:jc w:val="both"/>
        <w:rPr>
          <w:rFonts w:ascii="Times New Roman" w:hAnsi="Times New Roman" w:cs="Times New Roman"/>
          <w:sz w:val="24"/>
          <w:szCs w:val="24"/>
        </w:rPr>
      </w:pPr>
      <w:r w:rsidRPr="006E18CC">
        <w:rPr>
          <w:rFonts w:ascii="Times New Roman" w:hAnsi="Times New Roman" w:cs="Times New Roman"/>
          <w:sz w:val="24"/>
          <w:szCs w:val="24"/>
        </w:rPr>
        <w:t>CDC Technical Information Management Section (TIMS)</w:t>
      </w:r>
    </w:p>
    <w:p w14:paraId="4C2CEF9D" w14:textId="77777777" w:rsidR="009D567A" w:rsidRPr="006E18CC" w:rsidRDefault="009D567A" w:rsidP="009D567A">
      <w:pPr>
        <w:spacing w:before="2"/>
        <w:ind w:right="90"/>
        <w:jc w:val="both"/>
        <w:rPr>
          <w:rFonts w:ascii="Times New Roman" w:hAnsi="Times New Roman" w:cs="Times New Roman"/>
          <w:sz w:val="24"/>
          <w:szCs w:val="24"/>
        </w:rPr>
      </w:pPr>
      <w:r w:rsidRPr="006E18CC">
        <w:rPr>
          <w:rFonts w:ascii="Times New Roman" w:hAnsi="Times New Roman" w:cs="Times New Roman"/>
          <w:sz w:val="24"/>
          <w:szCs w:val="24"/>
        </w:rPr>
        <w:t>Office of Grants Services (OGS)</w:t>
      </w:r>
    </w:p>
    <w:p w14:paraId="72F147F4" w14:textId="77777777" w:rsidR="009D567A" w:rsidRPr="006E18CC" w:rsidRDefault="009D567A" w:rsidP="009D567A">
      <w:pPr>
        <w:spacing w:before="2"/>
        <w:ind w:right="90"/>
        <w:jc w:val="both"/>
        <w:rPr>
          <w:rFonts w:ascii="Times New Roman" w:hAnsi="Times New Roman" w:cs="Times New Roman"/>
          <w:sz w:val="24"/>
          <w:szCs w:val="24"/>
        </w:rPr>
      </w:pPr>
      <w:r w:rsidRPr="006E18CC">
        <w:rPr>
          <w:rFonts w:ascii="Times New Roman" w:hAnsi="Times New Roman" w:cs="Times New Roman"/>
          <w:sz w:val="24"/>
          <w:szCs w:val="24"/>
        </w:rPr>
        <w:t>Telephone: 770-488-2700</w:t>
      </w:r>
    </w:p>
    <w:p w14:paraId="2D624764" w14:textId="77777777" w:rsidR="009D567A" w:rsidRPr="006E18CC" w:rsidRDefault="009D567A" w:rsidP="009D567A">
      <w:pPr>
        <w:spacing w:before="2"/>
        <w:ind w:right="90"/>
        <w:jc w:val="both"/>
        <w:rPr>
          <w:rFonts w:ascii="Times New Roman" w:hAnsi="Times New Roman" w:cs="Times New Roman"/>
          <w:sz w:val="24"/>
          <w:szCs w:val="24"/>
        </w:rPr>
      </w:pPr>
      <w:r w:rsidRPr="006E18CC">
        <w:rPr>
          <w:rFonts w:ascii="Times New Roman" w:hAnsi="Times New Roman" w:cs="Times New Roman"/>
          <w:sz w:val="24"/>
          <w:szCs w:val="24"/>
        </w:rPr>
        <w:t xml:space="preserve">Email: </w:t>
      </w:r>
      <w:hyperlink r:id="rId17" w:history="1">
        <w:r w:rsidRPr="006E18CC">
          <w:rPr>
            <w:rStyle w:val="Hyperlink"/>
            <w:rFonts w:ascii="Times New Roman" w:hAnsi="Times New Roman" w:cs="Times New Roman"/>
            <w:color w:val="0000FF"/>
            <w:sz w:val="24"/>
            <w:szCs w:val="24"/>
          </w:rPr>
          <w:t>ogstims@cdc.gov</w:t>
        </w:r>
      </w:hyperlink>
    </w:p>
    <w:p w14:paraId="2E598299" w14:textId="77777777" w:rsidR="009D567A" w:rsidRPr="006E18CC" w:rsidRDefault="009D567A" w:rsidP="009D567A">
      <w:pPr>
        <w:spacing w:before="2"/>
        <w:ind w:right="90"/>
        <w:jc w:val="both"/>
        <w:rPr>
          <w:rFonts w:ascii="Times New Roman" w:hAnsi="Times New Roman" w:cs="Times New Roman"/>
          <w:sz w:val="24"/>
          <w:szCs w:val="24"/>
        </w:rPr>
      </w:pPr>
      <w:r w:rsidRPr="006E18CC">
        <w:rPr>
          <w:rFonts w:ascii="Times New Roman" w:hAnsi="Times New Roman" w:cs="Times New Roman"/>
          <w:sz w:val="24"/>
          <w:szCs w:val="24"/>
        </w:rPr>
        <w:t xml:space="preserve">Hours: Monday – Friday. 7am – 3:30PM EDT </w:t>
      </w:r>
    </w:p>
    <w:p w14:paraId="3AF3F50F" w14:textId="77777777" w:rsidR="009D567A" w:rsidRPr="006E18CC" w:rsidRDefault="009D567A" w:rsidP="009D567A">
      <w:pPr>
        <w:pStyle w:val="BodyText"/>
        <w:ind w:left="0" w:right="90"/>
        <w:rPr>
          <w:rFonts w:cs="Times New Roman"/>
        </w:rPr>
      </w:pPr>
    </w:p>
    <w:p w14:paraId="3C0D133F" w14:textId="77777777" w:rsidR="009D567A" w:rsidRPr="006E18CC" w:rsidRDefault="009D567A" w:rsidP="009D567A">
      <w:pPr>
        <w:spacing w:after="0"/>
        <w:rPr>
          <w:rFonts w:ascii="Times New Roman" w:hAnsi="Times New Roman" w:cs="Times New Roman"/>
          <w:sz w:val="24"/>
          <w:szCs w:val="24"/>
        </w:rPr>
      </w:pPr>
      <w:r w:rsidRPr="006E18CC">
        <w:rPr>
          <w:rFonts w:ascii="Times New Roman" w:hAnsi="Times New Roman" w:cs="Times New Roman"/>
          <w:sz w:val="24"/>
          <w:szCs w:val="24"/>
        </w:rPr>
        <w:t xml:space="preserve">Please contact </w:t>
      </w:r>
      <w:r w:rsidRPr="006E18CC">
        <w:rPr>
          <w:rFonts w:ascii="Times New Roman" w:hAnsi="Times New Roman" w:cs="Times New Roman"/>
          <w:b/>
          <w:sz w:val="24"/>
          <w:szCs w:val="24"/>
        </w:rPr>
        <w:t>Amy Yang, Ph.D</w:t>
      </w:r>
      <w:r w:rsidRPr="006E18CC">
        <w:rPr>
          <w:rFonts w:ascii="Times New Roman" w:hAnsi="Times New Roman" w:cs="Times New Roman"/>
          <w:sz w:val="24"/>
          <w:szCs w:val="24"/>
        </w:rPr>
        <w:t xml:space="preserve">., Scientific Program Officer at (404) 718-8836 or </w:t>
      </w:r>
      <w:hyperlink r:id="rId18" w:history="1">
        <w:r w:rsidRPr="006E18CC">
          <w:rPr>
            <w:rStyle w:val="Hyperlink"/>
            <w:rFonts w:ascii="Times New Roman" w:hAnsi="Times New Roman" w:cs="Times New Roman"/>
            <w:sz w:val="24"/>
            <w:szCs w:val="24"/>
          </w:rPr>
          <w:t>ayang@cdc.gov</w:t>
        </w:r>
      </w:hyperlink>
      <w:r w:rsidRPr="006E18CC">
        <w:rPr>
          <w:rFonts w:ascii="Times New Roman" w:hAnsi="Times New Roman" w:cs="Times New Roman"/>
          <w:sz w:val="24"/>
          <w:szCs w:val="24"/>
        </w:rPr>
        <w:t xml:space="preserve"> if you have any questions.</w:t>
      </w:r>
    </w:p>
    <w:p w14:paraId="2EEFE0F7" w14:textId="1E051617" w:rsidR="00DC57CC" w:rsidRPr="009D567A" w:rsidRDefault="00DC57CC" w:rsidP="009D567A"/>
    <w:sectPr w:rsidR="00DC57CC" w:rsidRPr="009D567A" w:rsidSect="006C6578">
      <w:headerReference w:type="default" r:id="rId19"/>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AEE9D" w14:textId="77777777" w:rsidR="00187AEE" w:rsidRDefault="00187AEE" w:rsidP="008B5D54">
      <w:pPr>
        <w:spacing w:after="0"/>
      </w:pPr>
      <w:r>
        <w:separator/>
      </w:r>
    </w:p>
  </w:endnote>
  <w:endnote w:type="continuationSeparator" w:id="0">
    <w:p w14:paraId="456AB853" w14:textId="77777777" w:rsidR="00187AEE" w:rsidRDefault="00187AEE" w:rsidP="008B5D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E2E14" w14:textId="77777777" w:rsidR="00187AEE" w:rsidRDefault="00187AEE" w:rsidP="008B5D54">
      <w:pPr>
        <w:spacing w:after="0"/>
      </w:pPr>
      <w:r>
        <w:separator/>
      </w:r>
    </w:p>
  </w:footnote>
  <w:footnote w:type="continuationSeparator" w:id="0">
    <w:p w14:paraId="51C79DC9" w14:textId="77777777" w:rsidR="00187AEE" w:rsidRDefault="00187AEE" w:rsidP="008B5D5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0ABD7" w14:textId="77777777" w:rsidR="00867482" w:rsidRDefault="00867482">
    <w:pPr>
      <w:pStyle w:val="Header"/>
    </w:pPr>
    <w:r>
      <w:rPr>
        <w:noProof/>
      </w:rPr>
      <w:drawing>
        <wp:inline distT="0" distB="0" distL="0" distR="0" wp14:anchorId="2E8A2A60" wp14:editId="0588640B">
          <wp:extent cx="6400800" cy="314113"/>
          <wp:effectExtent l="0" t="0" r="0" b="0"/>
          <wp:docPr id="3" name="Picture 3" descr="Title: Office of Financial Resources (OFR) within the Office of the Chief Operating Officer (OCOO), Services. Support. Solutions."/>
          <wp:cNvGraphicFramePr/>
          <a:graphic xmlns:a="http://schemas.openxmlformats.org/drawingml/2006/main">
            <a:graphicData uri="http://schemas.openxmlformats.org/drawingml/2006/picture">
              <pic:pic xmlns:pic="http://schemas.openxmlformats.org/drawingml/2006/picture">
                <pic:nvPicPr>
                  <pic:cNvPr id="2" name="Picture 2" descr="Title: Office of Financial Resources (OFR) within the Office of the Chief Operating Officer (OCOO), Services. Support. Solution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314113"/>
                  </a:xfrm>
                  <a:prstGeom prst="rect">
                    <a:avLst/>
                  </a:prstGeom>
                  <a:noFill/>
                  <a:ln>
                    <a:noFill/>
                  </a:ln>
                </pic:spPr>
              </pic:pic>
            </a:graphicData>
          </a:graphic>
        </wp:inline>
      </w:drawing>
    </w:r>
    <w:r w:rsidRPr="00050A57">
      <w:rPr>
        <w:noProof/>
      </w:rPr>
      <w:drawing>
        <wp:inline distT="0" distB="0" distL="0" distR="0" wp14:anchorId="5C72B231" wp14:editId="372AE47B">
          <wp:extent cx="6400800" cy="53439"/>
          <wp:effectExtent l="0" t="0" r="0" b="3810"/>
          <wp:docPr id="19"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2">
                    <a:extLst>
                      <a:ext uri="{28A0092B-C50C-407E-A947-70E740481C1C}">
                        <a14:useLocalDpi xmlns:a14="http://schemas.microsoft.com/office/drawing/2010/main" val="0"/>
                      </a:ext>
                    </a:extLst>
                  </a:blip>
                  <a:srcRect l="-1" t="6242" r="-1" b="-6244"/>
                  <a:stretch/>
                </pic:blipFill>
                <pic:spPr bwMode="auto">
                  <a:xfrm>
                    <a:off x="0" y="0"/>
                    <a:ext cx="6400800" cy="53439"/>
                  </a:xfrm>
                  <a:prstGeom prst="rect">
                    <a:avLst/>
                  </a:prstGeom>
                  <a:ln>
                    <a:noFill/>
                  </a:ln>
                  <a:extLst>
                    <a:ext uri="{53640926-AAD7-44D8-BBD7-CCE9431645EC}">
                      <a14:shadowObscured xmlns:a14="http://schemas.microsoft.com/office/drawing/2010/main"/>
                    </a:ext>
                  </a:extLst>
                </pic:spPr>
              </pic:pic>
            </a:graphicData>
          </a:graphic>
        </wp:inline>
      </w:drawing>
    </w:r>
  </w:p>
  <w:p w14:paraId="0F4D1719" w14:textId="77777777" w:rsidR="00867482" w:rsidRDefault="008674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 w15:restartNumberingAfterBreak="0">
    <w:nsid w:val="3E004F8F"/>
    <w:multiLevelType w:val="hybridMultilevel"/>
    <w:tmpl w:val="B00A1AE0"/>
    <w:lvl w:ilvl="0" w:tplc="04090015">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1B47CE"/>
    <w:multiLevelType w:val="hybridMultilevel"/>
    <w:tmpl w:val="8CE6CCD6"/>
    <w:lvl w:ilvl="0" w:tplc="CB70FCF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6"/>
  </w:num>
  <w:num w:numId="4">
    <w:abstractNumId w:val="2"/>
  </w:num>
  <w:num w:numId="5">
    <w:abstractNumId w:val="7"/>
  </w:num>
  <w:num w:numId="6">
    <w:abstractNumId w:val="4"/>
  </w:num>
  <w:num w:numId="7">
    <w:abstractNumId w:val="5"/>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revisionView w:inkAnnotations="0"/>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7FA"/>
    <w:rsid w:val="000B7F66"/>
    <w:rsid w:val="00124ADC"/>
    <w:rsid w:val="001323A7"/>
    <w:rsid w:val="00141215"/>
    <w:rsid w:val="00183EE0"/>
    <w:rsid w:val="00187AEE"/>
    <w:rsid w:val="001956A2"/>
    <w:rsid w:val="001A7973"/>
    <w:rsid w:val="001D028F"/>
    <w:rsid w:val="00202D98"/>
    <w:rsid w:val="00206AE6"/>
    <w:rsid w:val="0022044B"/>
    <w:rsid w:val="002477E3"/>
    <w:rsid w:val="00256573"/>
    <w:rsid w:val="0028610A"/>
    <w:rsid w:val="00290345"/>
    <w:rsid w:val="00290FAD"/>
    <w:rsid w:val="002E4C22"/>
    <w:rsid w:val="0032330A"/>
    <w:rsid w:val="003B06A8"/>
    <w:rsid w:val="004507FA"/>
    <w:rsid w:val="00490B14"/>
    <w:rsid w:val="004C25DF"/>
    <w:rsid w:val="004D42D2"/>
    <w:rsid w:val="004E564C"/>
    <w:rsid w:val="00512C5A"/>
    <w:rsid w:val="00516EBF"/>
    <w:rsid w:val="005310A7"/>
    <w:rsid w:val="0058411B"/>
    <w:rsid w:val="005B296F"/>
    <w:rsid w:val="005C08D8"/>
    <w:rsid w:val="0061307C"/>
    <w:rsid w:val="00617C68"/>
    <w:rsid w:val="00696561"/>
    <w:rsid w:val="006B2562"/>
    <w:rsid w:val="006C0F93"/>
    <w:rsid w:val="006C6578"/>
    <w:rsid w:val="006E415B"/>
    <w:rsid w:val="007220B0"/>
    <w:rsid w:val="00792576"/>
    <w:rsid w:val="007D276B"/>
    <w:rsid w:val="00867482"/>
    <w:rsid w:val="008815DA"/>
    <w:rsid w:val="00895F7C"/>
    <w:rsid w:val="008A4F7C"/>
    <w:rsid w:val="008B0E3D"/>
    <w:rsid w:val="008B5D54"/>
    <w:rsid w:val="008C231D"/>
    <w:rsid w:val="008D1FD3"/>
    <w:rsid w:val="008F1175"/>
    <w:rsid w:val="008F1BD8"/>
    <w:rsid w:val="00927985"/>
    <w:rsid w:val="0096380D"/>
    <w:rsid w:val="009668DE"/>
    <w:rsid w:val="009D4350"/>
    <w:rsid w:val="009D567A"/>
    <w:rsid w:val="00A33144"/>
    <w:rsid w:val="00A472ED"/>
    <w:rsid w:val="00A64416"/>
    <w:rsid w:val="00AD6012"/>
    <w:rsid w:val="00B175A8"/>
    <w:rsid w:val="00B259DD"/>
    <w:rsid w:val="00B55735"/>
    <w:rsid w:val="00B608AC"/>
    <w:rsid w:val="00B81B15"/>
    <w:rsid w:val="00BE5A1B"/>
    <w:rsid w:val="00C10C83"/>
    <w:rsid w:val="00C34237"/>
    <w:rsid w:val="00C61298"/>
    <w:rsid w:val="00C645B8"/>
    <w:rsid w:val="00C85CBB"/>
    <w:rsid w:val="00CC1B45"/>
    <w:rsid w:val="00D00B5C"/>
    <w:rsid w:val="00D0207E"/>
    <w:rsid w:val="00D033DE"/>
    <w:rsid w:val="00D955C1"/>
    <w:rsid w:val="00DC57CC"/>
    <w:rsid w:val="00DC60E1"/>
    <w:rsid w:val="00E135E7"/>
    <w:rsid w:val="00E22393"/>
    <w:rsid w:val="00E36326"/>
    <w:rsid w:val="00E674C9"/>
    <w:rsid w:val="00E71DBA"/>
    <w:rsid w:val="00E96452"/>
    <w:rsid w:val="00EA5424"/>
    <w:rsid w:val="00EC695C"/>
    <w:rsid w:val="00EF2F9A"/>
    <w:rsid w:val="00F01E71"/>
    <w:rsid w:val="00F04B1E"/>
    <w:rsid w:val="00F247CE"/>
    <w:rsid w:val="00F316CE"/>
    <w:rsid w:val="00F35639"/>
    <w:rsid w:val="00F519DA"/>
    <w:rsid w:val="00F9636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5F092CB"/>
  <w15:chartTrackingRefBased/>
  <w15:docId w15:val="{285D37A9-2985-41F3-9C8D-F220F7C3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7FA"/>
    <w:pPr>
      <w:spacing w:after="120" w:line="240" w:lineRule="auto"/>
    </w:pPr>
    <w:rPr>
      <w:szCs w:val="21"/>
    </w:rPr>
  </w:style>
  <w:style w:type="paragraph" w:styleId="Heading1">
    <w:name w:val="heading 1"/>
    <w:basedOn w:val="Normal"/>
    <w:next w:val="Normal"/>
    <w:link w:val="Heading1Char"/>
    <w:uiPriority w:val="9"/>
    <w:qFormat/>
    <w:rsid w:val="004507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autoRedefine/>
    <w:uiPriority w:val="9"/>
    <w:unhideWhenUsed/>
    <w:qFormat/>
    <w:rsid w:val="004507FA"/>
    <w:pPr>
      <w:spacing w:before="60" w:after="120"/>
      <w:outlineLvl w:val="1"/>
    </w:pPr>
    <w:rPr>
      <w:rFonts w:ascii="Calibri" w:hAnsi="Calibri"/>
      <w:b/>
      <w:bCs/>
      <w:color w:val="00439C"/>
      <w:sz w:val="28"/>
      <w:szCs w:val="28"/>
    </w:rPr>
  </w:style>
  <w:style w:type="paragraph" w:styleId="Heading3">
    <w:name w:val="heading 3"/>
    <w:basedOn w:val="Normal"/>
    <w:next w:val="Normal"/>
    <w:link w:val="Heading3Char"/>
    <w:autoRedefine/>
    <w:uiPriority w:val="1"/>
    <w:unhideWhenUsed/>
    <w:qFormat/>
    <w:rsid w:val="004507FA"/>
    <w:pPr>
      <w:keepNext/>
      <w:keepLines/>
      <w:spacing w:before="60"/>
      <w:outlineLvl w:val="2"/>
    </w:pPr>
    <w:rPr>
      <w:rFonts w:ascii="Calibri" w:eastAsiaTheme="majorEastAsia" w:hAnsi="Calibri"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507FA"/>
    <w:rPr>
      <w:rFonts w:ascii="Calibri" w:eastAsiaTheme="majorEastAsia" w:hAnsi="Calibri" w:cstheme="majorBidi"/>
      <w:b/>
      <w:bCs/>
      <w:color w:val="00439C"/>
      <w:sz w:val="28"/>
      <w:szCs w:val="28"/>
    </w:rPr>
  </w:style>
  <w:style w:type="character" w:customStyle="1" w:styleId="Heading3Char">
    <w:name w:val="Heading 3 Char"/>
    <w:basedOn w:val="DefaultParagraphFont"/>
    <w:link w:val="Heading3"/>
    <w:uiPriority w:val="1"/>
    <w:rsid w:val="004507FA"/>
    <w:rPr>
      <w:rFonts w:ascii="Calibri" w:eastAsiaTheme="majorEastAsia" w:hAnsi="Calibri" w:cstheme="majorBidi"/>
      <w:b/>
      <w:bCs/>
      <w:sz w:val="24"/>
      <w:szCs w:val="21"/>
    </w:rPr>
  </w:style>
  <w:style w:type="paragraph" w:styleId="ListParagraph">
    <w:name w:val="List Paragraph"/>
    <w:basedOn w:val="Normal"/>
    <w:link w:val="ListParagraphChar"/>
    <w:autoRedefine/>
    <w:uiPriority w:val="34"/>
    <w:qFormat/>
    <w:rsid w:val="00256573"/>
    <w:pPr>
      <w:spacing w:after="200" w:line="276" w:lineRule="auto"/>
      <w:ind w:left="720"/>
      <w:contextualSpacing/>
    </w:pPr>
    <w:rPr>
      <w:rFonts w:ascii="Times New Roman" w:hAnsi="Times New Roman" w:cs="Times New Roman"/>
      <w:i/>
      <w:sz w:val="24"/>
      <w:szCs w:val="24"/>
    </w:rPr>
  </w:style>
  <w:style w:type="character" w:styleId="Hyperlink">
    <w:name w:val="Hyperlink"/>
    <w:basedOn w:val="DefaultParagraphFont"/>
    <w:uiPriority w:val="99"/>
    <w:unhideWhenUsed/>
    <w:qFormat/>
    <w:rsid w:val="004507FA"/>
    <w:rPr>
      <w:rFonts w:ascii="Myriad Web Pro" w:hAnsi="Myriad Web Pro"/>
      <w:color w:val="1F497D" w:themeColor="text2"/>
      <w:sz w:val="19"/>
      <w:u w:val="single"/>
    </w:rPr>
  </w:style>
  <w:style w:type="character" w:customStyle="1" w:styleId="ListParagraphChar">
    <w:name w:val="List Paragraph Char"/>
    <w:link w:val="ListParagraph"/>
    <w:uiPriority w:val="34"/>
    <w:locked/>
    <w:rsid w:val="00256573"/>
    <w:rPr>
      <w:rFonts w:ascii="Times New Roman" w:hAnsi="Times New Roman" w:cs="Times New Roman"/>
      <w:i/>
      <w:sz w:val="24"/>
      <w:szCs w:val="24"/>
    </w:rPr>
  </w:style>
  <w:style w:type="character" w:customStyle="1" w:styleId="Heading1Char">
    <w:name w:val="Heading 1 Char"/>
    <w:basedOn w:val="DefaultParagraphFont"/>
    <w:link w:val="Heading1"/>
    <w:uiPriority w:val="9"/>
    <w:rsid w:val="004507FA"/>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F247CE"/>
    <w:pPr>
      <w:spacing w:after="0" w:line="240" w:lineRule="auto"/>
    </w:pPr>
    <w:rPr>
      <w:szCs w:val="21"/>
    </w:rPr>
  </w:style>
  <w:style w:type="paragraph" w:styleId="BalloonText">
    <w:name w:val="Balloon Text"/>
    <w:basedOn w:val="Normal"/>
    <w:link w:val="BalloonTextChar"/>
    <w:semiHidden/>
    <w:unhideWhenUsed/>
    <w:rsid w:val="00F247C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7CE"/>
    <w:rPr>
      <w:rFonts w:ascii="Segoe UI" w:hAnsi="Segoe UI" w:cs="Segoe UI"/>
      <w:sz w:val="18"/>
      <w:szCs w:val="18"/>
    </w:rPr>
  </w:style>
  <w:style w:type="character" w:styleId="CommentReference">
    <w:name w:val="annotation reference"/>
    <w:basedOn w:val="DefaultParagraphFont"/>
    <w:unhideWhenUsed/>
    <w:rsid w:val="008C231D"/>
    <w:rPr>
      <w:sz w:val="16"/>
      <w:szCs w:val="16"/>
    </w:rPr>
  </w:style>
  <w:style w:type="paragraph" w:styleId="CommentText">
    <w:name w:val="annotation text"/>
    <w:basedOn w:val="Normal"/>
    <w:link w:val="CommentTextChar"/>
    <w:unhideWhenUsed/>
    <w:rsid w:val="008C231D"/>
    <w:rPr>
      <w:sz w:val="20"/>
      <w:szCs w:val="20"/>
    </w:rPr>
  </w:style>
  <w:style w:type="character" w:customStyle="1" w:styleId="CommentTextChar">
    <w:name w:val="Comment Text Char"/>
    <w:basedOn w:val="DefaultParagraphFont"/>
    <w:link w:val="CommentText"/>
    <w:rsid w:val="008C231D"/>
    <w:rPr>
      <w:sz w:val="20"/>
      <w:szCs w:val="20"/>
    </w:rPr>
  </w:style>
  <w:style w:type="paragraph" w:styleId="CommentSubject">
    <w:name w:val="annotation subject"/>
    <w:basedOn w:val="CommentText"/>
    <w:next w:val="CommentText"/>
    <w:link w:val="CommentSubjectChar"/>
    <w:unhideWhenUsed/>
    <w:rsid w:val="008C231D"/>
    <w:rPr>
      <w:b/>
      <w:bCs/>
    </w:rPr>
  </w:style>
  <w:style w:type="character" w:customStyle="1" w:styleId="CommentSubjectChar">
    <w:name w:val="Comment Subject Char"/>
    <w:basedOn w:val="CommentTextChar"/>
    <w:link w:val="CommentSubject"/>
    <w:rsid w:val="008C231D"/>
    <w:rPr>
      <w:b/>
      <w:bCs/>
      <w:sz w:val="20"/>
      <w:szCs w:val="20"/>
    </w:rPr>
  </w:style>
  <w:style w:type="character" w:styleId="FootnoteReference">
    <w:name w:val="footnote reference"/>
    <w:semiHidden/>
    <w:rsid w:val="00256573"/>
  </w:style>
  <w:style w:type="paragraph" w:customStyle="1" w:styleId="Level1">
    <w:name w:val="Level 1"/>
    <w:rsid w:val="00256573"/>
    <w:pPr>
      <w:widowControl w:val="0"/>
      <w:autoSpaceDE w:val="0"/>
      <w:autoSpaceDN w:val="0"/>
      <w:adjustRightInd w:val="0"/>
      <w:spacing w:after="0" w:line="240" w:lineRule="auto"/>
      <w:ind w:left="720"/>
      <w:jc w:val="both"/>
    </w:pPr>
    <w:rPr>
      <w:rFonts w:ascii="Times New Roman" w:eastAsia="Times New Roman" w:hAnsi="Times New Roman" w:cs="Times New Roman"/>
      <w:sz w:val="20"/>
      <w:szCs w:val="24"/>
    </w:rPr>
  </w:style>
  <w:style w:type="character" w:styleId="FollowedHyperlink">
    <w:name w:val="FollowedHyperlink"/>
    <w:basedOn w:val="DefaultParagraphFont"/>
    <w:semiHidden/>
    <w:unhideWhenUsed/>
    <w:rsid w:val="00256573"/>
    <w:rPr>
      <w:color w:val="800080" w:themeColor="followedHyperlink"/>
      <w:u w:val="single"/>
    </w:rPr>
  </w:style>
  <w:style w:type="paragraph" w:styleId="BodyText">
    <w:name w:val="Body Text"/>
    <w:basedOn w:val="Normal"/>
    <w:link w:val="BodyTextChar"/>
    <w:uiPriority w:val="1"/>
    <w:qFormat/>
    <w:rsid w:val="00256573"/>
    <w:pPr>
      <w:widowControl w:val="0"/>
      <w:spacing w:after="0"/>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5657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rants1.nih.gov/grants/funding/2590/2590.htm" TargetMode="External"/><Relationship Id="rId13" Type="http://schemas.openxmlformats.org/officeDocument/2006/relationships/hyperlink" Target="http://www.cdc.gov/grants/additionalrequirements/index.html%20" TargetMode="External"/><Relationship Id="rId18" Type="http://schemas.openxmlformats.org/officeDocument/2006/relationships/hyperlink" Target="mailto:ayang@cdc.gov"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phe.gov/s3/dualuse" TargetMode="External"/><Relationship Id="rId17" Type="http://schemas.openxmlformats.org/officeDocument/2006/relationships/hyperlink" Target="mailto:ogstims@cdc.gov" TargetMode="External"/><Relationship Id="rId2" Type="http://schemas.openxmlformats.org/officeDocument/2006/relationships/numbering" Target="numbering.xml"/><Relationship Id="rId16" Type="http://schemas.openxmlformats.org/officeDocument/2006/relationships/hyperlink" Target="http://www.plainlanguage.gov/plLaw/index.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grants/documents/budget-preparation-guidance.pdf" TargetMode="External"/><Relationship Id="rId5" Type="http://schemas.openxmlformats.org/officeDocument/2006/relationships/webSettings" Target="webSettings.xml"/><Relationship Id="rId15" Type="http://schemas.openxmlformats.org/officeDocument/2006/relationships/hyperlink" Target="http://www.plainlanguage.gov/plLaw/index.cfm" TargetMode="External"/><Relationship Id="rId10" Type="http://schemas.openxmlformats.org/officeDocument/2006/relationships/hyperlink" Target="http://wwwn.cdc.gov/grantassurances/(S(pna1punvk0ebz0sfijqmuqtt))/Homepage.asp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rants1.nih.gov/grants/funding/2590/2590.htm" TargetMode="External"/><Relationship Id="rId14" Type="http://schemas.openxmlformats.org/officeDocument/2006/relationships/hyperlink" Target="https://grants.nih.gov/grants/funding/2590/phs2590.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F9FDE53F904A669E7C772DA5ABF791"/>
        <w:category>
          <w:name w:val="General"/>
          <w:gallery w:val="placeholder"/>
        </w:category>
        <w:types>
          <w:type w:val="bbPlcHdr"/>
        </w:types>
        <w:behaviors>
          <w:behavior w:val="content"/>
        </w:behaviors>
        <w:guid w:val="{59A76A72-7267-4020-8CC7-A3F87547A56C}"/>
      </w:docPartPr>
      <w:docPartBody>
        <w:p w:rsidR="00BA2EA1" w:rsidRDefault="00C703D5" w:rsidP="00C703D5">
          <w:pPr>
            <w:pStyle w:val="3BF9FDE53F904A669E7C772DA5ABF79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5C3ECF6976A4448A3143F4BD903DA4F"/>
        <w:category>
          <w:name w:val="General"/>
          <w:gallery w:val="placeholder"/>
        </w:category>
        <w:types>
          <w:type w:val="bbPlcHdr"/>
        </w:types>
        <w:behaviors>
          <w:behavior w:val="content"/>
        </w:behaviors>
        <w:guid w:val="{E89E2452-BF28-4D6C-8E09-B9092992CED3}"/>
      </w:docPartPr>
      <w:docPartBody>
        <w:p w:rsidR="00BA2EA1" w:rsidRDefault="00C703D5" w:rsidP="00C703D5">
          <w:pPr>
            <w:pStyle w:val="75C3ECF6976A4448A3143F4BD903DA4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B44F232B1DF42589D5CDEB1E3CA10B2"/>
        <w:category>
          <w:name w:val="General"/>
          <w:gallery w:val="placeholder"/>
        </w:category>
        <w:types>
          <w:type w:val="bbPlcHdr"/>
        </w:types>
        <w:behaviors>
          <w:behavior w:val="content"/>
        </w:behaviors>
        <w:guid w:val="{F32FDDE9-15C4-47BC-9042-875A2125021A}"/>
      </w:docPartPr>
      <w:docPartBody>
        <w:p w:rsidR="00BA2EA1" w:rsidRDefault="00C703D5" w:rsidP="00C703D5">
          <w:pPr>
            <w:pStyle w:val="FB44F232B1DF42589D5CDEB1E3CA10B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8902EA1131A4224AEB9B64479B62B46"/>
        <w:category>
          <w:name w:val="General"/>
          <w:gallery w:val="placeholder"/>
        </w:category>
        <w:types>
          <w:type w:val="bbPlcHdr"/>
        </w:types>
        <w:behaviors>
          <w:behavior w:val="content"/>
        </w:behaviors>
        <w:guid w:val="{0A83F5F6-12B2-4FD8-BDE8-1A58497EB122}"/>
      </w:docPartPr>
      <w:docPartBody>
        <w:p w:rsidR="00BA2EA1" w:rsidRDefault="00C703D5" w:rsidP="00C703D5">
          <w:pPr>
            <w:pStyle w:val="A8902EA1131A4224AEB9B64479B62B4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B82EEC4D4D045C7B357CC92B9E0D329"/>
        <w:category>
          <w:name w:val="General"/>
          <w:gallery w:val="placeholder"/>
        </w:category>
        <w:types>
          <w:type w:val="bbPlcHdr"/>
        </w:types>
        <w:behaviors>
          <w:behavior w:val="content"/>
        </w:behaviors>
        <w:guid w:val="{71E0C35F-6D5A-4498-B805-0A94A51FA132}"/>
      </w:docPartPr>
      <w:docPartBody>
        <w:p w:rsidR="00BA2EA1" w:rsidRDefault="00C703D5" w:rsidP="00C703D5">
          <w:pPr>
            <w:pStyle w:val="8B82EEC4D4D045C7B357CC92B9E0D32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4B4712FD83E4AE18706ED141A500A5A"/>
        <w:category>
          <w:name w:val="General"/>
          <w:gallery w:val="placeholder"/>
        </w:category>
        <w:types>
          <w:type w:val="bbPlcHdr"/>
        </w:types>
        <w:behaviors>
          <w:behavior w:val="content"/>
        </w:behaviors>
        <w:guid w:val="{191D9531-E7BD-42B4-995D-DA6FF7AD8365}"/>
      </w:docPartPr>
      <w:docPartBody>
        <w:p w:rsidR="00BA2EA1" w:rsidRDefault="00C703D5" w:rsidP="00C703D5">
          <w:pPr>
            <w:pStyle w:val="74B4712FD83E4AE18706ED141A500A5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EE34D588B2D4CB98735D25396B11079"/>
        <w:category>
          <w:name w:val="General"/>
          <w:gallery w:val="placeholder"/>
        </w:category>
        <w:types>
          <w:type w:val="bbPlcHdr"/>
        </w:types>
        <w:behaviors>
          <w:behavior w:val="content"/>
        </w:behaviors>
        <w:guid w:val="{992C2F46-E797-42FF-93DB-135C9374F5AD}"/>
      </w:docPartPr>
      <w:docPartBody>
        <w:p w:rsidR="00BA2EA1" w:rsidRDefault="00C703D5" w:rsidP="00C703D5">
          <w:pPr>
            <w:pStyle w:val="8EE34D588B2D4CB98735D25396B1107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41B96F538E4C5DAEC5AB64E38540F4"/>
        <w:category>
          <w:name w:val="General"/>
          <w:gallery w:val="placeholder"/>
        </w:category>
        <w:types>
          <w:type w:val="bbPlcHdr"/>
        </w:types>
        <w:behaviors>
          <w:behavior w:val="content"/>
        </w:behaviors>
        <w:guid w:val="{C28E2B1A-B7CD-4C01-AB15-4C9367310B20}"/>
      </w:docPartPr>
      <w:docPartBody>
        <w:p w:rsidR="00BA2EA1" w:rsidRDefault="00C703D5" w:rsidP="00C703D5">
          <w:pPr>
            <w:pStyle w:val="EA41B96F538E4C5DAEC5AB64E38540F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B686679D0F74D14B846880983C7F541"/>
        <w:category>
          <w:name w:val="General"/>
          <w:gallery w:val="placeholder"/>
        </w:category>
        <w:types>
          <w:type w:val="bbPlcHdr"/>
        </w:types>
        <w:behaviors>
          <w:behavior w:val="content"/>
        </w:behaviors>
        <w:guid w:val="{79BB9DEA-E516-466F-AD25-9B04B0D3C221}"/>
      </w:docPartPr>
      <w:docPartBody>
        <w:p w:rsidR="00BA2EA1" w:rsidRDefault="00C703D5" w:rsidP="00C703D5">
          <w:pPr>
            <w:pStyle w:val="9B686679D0F74D14B846880983C7F54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9D62763B46B442FAC8B953D0E779465"/>
        <w:category>
          <w:name w:val="General"/>
          <w:gallery w:val="placeholder"/>
        </w:category>
        <w:types>
          <w:type w:val="bbPlcHdr"/>
        </w:types>
        <w:behaviors>
          <w:behavior w:val="content"/>
        </w:behaviors>
        <w:guid w:val="{0E3730C0-D08E-4474-B625-71791F27412A}"/>
      </w:docPartPr>
      <w:docPartBody>
        <w:p w:rsidR="00BA2EA1" w:rsidRDefault="00C703D5" w:rsidP="00C703D5">
          <w:pPr>
            <w:pStyle w:val="B9D62763B46B442FAC8B953D0E77946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65D68915471473AB4D21AA5E145670C"/>
        <w:category>
          <w:name w:val="General"/>
          <w:gallery w:val="placeholder"/>
        </w:category>
        <w:types>
          <w:type w:val="bbPlcHdr"/>
        </w:types>
        <w:behaviors>
          <w:behavior w:val="content"/>
        </w:behaviors>
        <w:guid w:val="{4A2187AD-C307-4116-9DB0-3EA85DEDDE59}"/>
      </w:docPartPr>
      <w:docPartBody>
        <w:p w:rsidR="00BA2EA1" w:rsidRDefault="00C703D5" w:rsidP="00C703D5">
          <w:pPr>
            <w:pStyle w:val="D65D68915471473AB4D21AA5E145670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2AD5113D2F141719A91D91510A3B726"/>
        <w:category>
          <w:name w:val="General"/>
          <w:gallery w:val="placeholder"/>
        </w:category>
        <w:types>
          <w:type w:val="bbPlcHdr"/>
        </w:types>
        <w:behaviors>
          <w:behavior w:val="content"/>
        </w:behaviors>
        <w:guid w:val="{1A614647-6F52-4ED5-8276-A6828C3A04D1}"/>
      </w:docPartPr>
      <w:docPartBody>
        <w:p w:rsidR="00BA2EA1" w:rsidRDefault="00C703D5" w:rsidP="00C703D5">
          <w:pPr>
            <w:pStyle w:val="C2AD5113D2F141719A91D91510A3B72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67D9DB55FF747318C8F3DF6DF4A6EA3"/>
        <w:category>
          <w:name w:val="General"/>
          <w:gallery w:val="placeholder"/>
        </w:category>
        <w:types>
          <w:type w:val="bbPlcHdr"/>
        </w:types>
        <w:behaviors>
          <w:behavior w:val="content"/>
        </w:behaviors>
        <w:guid w:val="{623E6F2D-B7A6-43CE-96C8-7AED751D3C66}"/>
      </w:docPartPr>
      <w:docPartBody>
        <w:p w:rsidR="00BA2EA1" w:rsidRDefault="00C703D5" w:rsidP="00C703D5">
          <w:pPr>
            <w:pStyle w:val="B67D9DB55FF747318C8F3DF6DF4A6EA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C5B7467D8564B0EB0034B920344554F"/>
        <w:category>
          <w:name w:val="General"/>
          <w:gallery w:val="placeholder"/>
        </w:category>
        <w:types>
          <w:type w:val="bbPlcHdr"/>
        </w:types>
        <w:behaviors>
          <w:behavior w:val="content"/>
        </w:behaviors>
        <w:guid w:val="{4A9085DE-FB07-4F4D-93B7-ADCA7A81C35E}"/>
      </w:docPartPr>
      <w:docPartBody>
        <w:p w:rsidR="00BA2EA1" w:rsidRDefault="00C703D5" w:rsidP="00C703D5">
          <w:pPr>
            <w:pStyle w:val="0C5B7467D8564B0EB0034B920344554F"/>
          </w:pPr>
          <w:r w:rsidRPr="0006661A">
            <w:rPr>
              <w:rStyle w:val="PlaceholderText"/>
              <w:rFonts w:ascii="Times New Roman" w:hAnsi="Times New Roman" w:cs="Times New Roman"/>
              <w:sz w:val="20"/>
              <w:szCs w:val="20"/>
            </w:rPr>
            <w:t>Click here to enter a date</w:t>
          </w:r>
        </w:p>
      </w:docPartBody>
    </w:docPart>
    <w:docPart>
      <w:docPartPr>
        <w:name w:val="3CF894D53E8F41EEA256F741220FF712"/>
        <w:category>
          <w:name w:val="General"/>
          <w:gallery w:val="placeholder"/>
        </w:category>
        <w:types>
          <w:type w:val="bbPlcHdr"/>
        </w:types>
        <w:behaviors>
          <w:behavior w:val="content"/>
        </w:behaviors>
        <w:guid w:val="{21DC63B5-CA69-4EC7-99D6-0088D5380479}"/>
      </w:docPartPr>
      <w:docPartBody>
        <w:p w:rsidR="00BA2EA1" w:rsidRDefault="00C703D5" w:rsidP="00C703D5">
          <w:pPr>
            <w:pStyle w:val="3CF894D53E8F41EEA256F741220FF712"/>
          </w:pPr>
          <w:r w:rsidRPr="0006661A">
            <w:rPr>
              <w:rStyle w:val="PlaceholderText"/>
              <w:rFonts w:ascii="Times New Roman" w:hAnsi="Times New Roman" w:cs="Times New Roman"/>
              <w:sz w:val="20"/>
              <w:szCs w:val="20"/>
            </w:rPr>
            <w:t>Click here to enter a date</w:t>
          </w:r>
        </w:p>
      </w:docPartBody>
    </w:docPart>
    <w:docPart>
      <w:docPartPr>
        <w:name w:val="F142149ACCB34F8D99A695309EF5E748"/>
        <w:category>
          <w:name w:val="General"/>
          <w:gallery w:val="placeholder"/>
        </w:category>
        <w:types>
          <w:type w:val="bbPlcHdr"/>
        </w:types>
        <w:behaviors>
          <w:behavior w:val="content"/>
        </w:behaviors>
        <w:guid w:val="{9AA1E4CC-3E07-4CDD-AEFD-306ADFC5F91D}"/>
      </w:docPartPr>
      <w:docPartBody>
        <w:p w:rsidR="00BA2EA1" w:rsidRDefault="00C703D5" w:rsidP="00C703D5">
          <w:pPr>
            <w:pStyle w:val="F142149ACCB34F8D99A695309EF5E748"/>
          </w:pPr>
          <w:r w:rsidRPr="0006661A">
            <w:rPr>
              <w:rStyle w:val="PlaceholderText"/>
              <w:rFonts w:ascii="Times New Roman" w:hAnsi="Times New Roman" w:cs="Times New Roman"/>
              <w:sz w:val="20"/>
              <w:szCs w:val="20"/>
            </w:rPr>
            <w:t>Click here to enter a date</w:t>
          </w:r>
        </w:p>
      </w:docPartBody>
    </w:docPart>
    <w:docPart>
      <w:docPartPr>
        <w:name w:val="755AF3730C854A6E901D51083715F95D"/>
        <w:category>
          <w:name w:val="General"/>
          <w:gallery w:val="placeholder"/>
        </w:category>
        <w:types>
          <w:type w:val="bbPlcHdr"/>
        </w:types>
        <w:behaviors>
          <w:behavior w:val="content"/>
        </w:behaviors>
        <w:guid w:val="{398C512F-B246-4C62-A996-AADFC3506468}"/>
      </w:docPartPr>
      <w:docPartBody>
        <w:p w:rsidR="00BA2EA1" w:rsidRDefault="00C703D5" w:rsidP="00C703D5">
          <w:pPr>
            <w:pStyle w:val="755AF3730C854A6E901D51083715F95D"/>
          </w:pPr>
          <w:r w:rsidRPr="0006661A">
            <w:rPr>
              <w:rStyle w:val="PlaceholderText"/>
              <w:rFonts w:ascii="Times New Roman" w:hAnsi="Times New Roman" w:cs="Times New Roman"/>
              <w:sz w:val="20"/>
              <w:szCs w:val="20"/>
            </w:rPr>
            <w:t>Click here to enter a date</w:t>
          </w:r>
        </w:p>
      </w:docPartBody>
    </w:docPart>
    <w:docPart>
      <w:docPartPr>
        <w:name w:val="222F1D83F3904304986425C075DEE517"/>
        <w:category>
          <w:name w:val="General"/>
          <w:gallery w:val="placeholder"/>
        </w:category>
        <w:types>
          <w:type w:val="bbPlcHdr"/>
        </w:types>
        <w:behaviors>
          <w:behavior w:val="content"/>
        </w:behaviors>
        <w:guid w:val="{19364F92-52B7-4462-81D1-104A9E037830}"/>
      </w:docPartPr>
      <w:docPartBody>
        <w:p w:rsidR="00BA2EA1" w:rsidRDefault="00C703D5" w:rsidP="00C703D5">
          <w:pPr>
            <w:pStyle w:val="222F1D83F3904304986425C075DEE51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FF"/>
    <w:rsid w:val="000C46DB"/>
    <w:rsid w:val="006A02FF"/>
    <w:rsid w:val="006C2C68"/>
    <w:rsid w:val="00795BF8"/>
    <w:rsid w:val="007C7D96"/>
    <w:rsid w:val="008F687F"/>
    <w:rsid w:val="00B7574F"/>
    <w:rsid w:val="00B819D4"/>
    <w:rsid w:val="00BA2EA1"/>
    <w:rsid w:val="00C703D5"/>
    <w:rsid w:val="00EC23A9"/>
    <w:rsid w:val="00FE43B5"/>
    <w:rsid w:val="00FE49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03D5"/>
    <w:rPr>
      <w:color w:val="808080"/>
    </w:rPr>
  </w:style>
  <w:style w:type="paragraph" w:customStyle="1" w:styleId="09BF7D1A46C34509BCB7938225F4DC90">
    <w:name w:val="09BF7D1A46C34509BCB7938225F4DC90"/>
    <w:rsid w:val="006A02FF"/>
  </w:style>
  <w:style w:type="paragraph" w:customStyle="1" w:styleId="BFBC0FAA51AB4DCDB38840E4790327BE">
    <w:name w:val="BFBC0FAA51AB4DCDB38840E4790327BE"/>
    <w:rsid w:val="00B819D4"/>
  </w:style>
  <w:style w:type="paragraph" w:customStyle="1" w:styleId="91A6D6D74CCD4FED9B83505174D7A2F0">
    <w:name w:val="91A6D6D74CCD4FED9B83505174D7A2F0"/>
    <w:rsid w:val="00B819D4"/>
  </w:style>
  <w:style w:type="paragraph" w:customStyle="1" w:styleId="F32A6EEC2509454F900A7060746D76EE">
    <w:name w:val="F32A6EEC2509454F900A7060746D76EE"/>
    <w:rsid w:val="00B819D4"/>
  </w:style>
  <w:style w:type="paragraph" w:customStyle="1" w:styleId="E4A00791C0D34A838C098BFC18ACF914">
    <w:name w:val="E4A00791C0D34A838C098BFC18ACF914"/>
    <w:rsid w:val="006C2C68"/>
  </w:style>
  <w:style w:type="paragraph" w:customStyle="1" w:styleId="D983550EF81B446F971B8767ACA25C19">
    <w:name w:val="D983550EF81B446F971B8767ACA25C19"/>
    <w:rsid w:val="006C2C68"/>
  </w:style>
  <w:style w:type="paragraph" w:customStyle="1" w:styleId="AFBB12399F0744C39F5CCE5C88D9F2EB">
    <w:name w:val="AFBB12399F0744C39F5CCE5C88D9F2EB"/>
    <w:rsid w:val="006C2C68"/>
  </w:style>
  <w:style w:type="paragraph" w:customStyle="1" w:styleId="F42EA45EDA684881A00404B7E95B1642">
    <w:name w:val="F42EA45EDA684881A00404B7E95B1642"/>
    <w:rsid w:val="006C2C68"/>
  </w:style>
  <w:style w:type="paragraph" w:customStyle="1" w:styleId="0FDE44BB6F4442C9BAC91C7D5E58A52D">
    <w:name w:val="0FDE44BB6F4442C9BAC91C7D5E58A52D"/>
    <w:rsid w:val="006C2C68"/>
  </w:style>
  <w:style w:type="paragraph" w:customStyle="1" w:styleId="B2B33ED9D3F549CE84FC71E46A5E024B">
    <w:name w:val="B2B33ED9D3F549CE84FC71E46A5E024B"/>
    <w:rsid w:val="006C2C68"/>
  </w:style>
  <w:style w:type="paragraph" w:customStyle="1" w:styleId="723E9D7DDA5649D7BA7343D912125078">
    <w:name w:val="723E9D7DDA5649D7BA7343D912125078"/>
    <w:rsid w:val="006C2C68"/>
  </w:style>
  <w:style w:type="paragraph" w:customStyle="1" w:styleId="1942CE125AF84F45ACECA0D259EBFD11">
    <w:name w:val="1942CE125AF84F45ACECA0D259EBFD11"/>
    <w:rsid w:val="006C2C68"/>
  </w:style>
  <w:style w:type="paragraph" w:customStyle="1" w:styleId="32B2278657B740EB85C7D1D54B9027C2">
    <w:name w:val="32B2278657B740EB85C7D1D54B9027C2"/>
    <w:rsid w:val="006C2C68"/>
  </w:style>
  <w:style w:type="paragraph" w:customStyle="1" w:styleId="12EE32724ECC433AAF62300AC7FECEA6">
    <w:name w:val="12EE32724ECC433AAF62300AC7FECEA6"/>
    <w:rsid w:val="006C2C68"/>
  </w:style>
  <w:style w:type="paragraph" w:customStyle="1" w:styleId="4B67DEA3B0764D0AA7F79C9E05ABC330">
    <w:name w:val="4B67DEA3B0764D0AA7F79C9E05ABC330"/>
    <w:rsid w:val="006C2C68"/>
  </w:style>
  <w:style w:type="paragraph" w:customStyle="1" w:styleId="FB1BC9171B034965B8EA028F23C9C0FF">
    <w:name w:val="FB1BC9171B034965B8EA028F23C9C0FF"/>
    <w:rsid w:val="006C2C68"/>
  </w:style>
  <w:style w:type="paragraph" w:customStyle="1" w:styleId="02DF9BE9AC734487BFD23D1BE54D0CDC">
    <w:name w:val="02DF9BE9AC734487BFD23D1BE54D0CDC"/>
    <w:rsid w:val="006C2C68"/>
  </w:style>
  <w:style w:type="paragraph" w:customStyle="1" w:styleId="219179A74FFA44099CE4827AB0200C4E">
    <w:name w:val="219179A74FFA44099CE4827AB0200C4E"/>
    <w:rsid w:val="006C2C68"/>
  </w:style>
  <w:style w:type="paragraph" w:customStyle="1" w:styleId="DBA0E5CFF6284E898F1281B0D3F4CD58">
    <w:name w:val="DBA0E5CFF6284E898F1281B0D3F4CD58"/>
    <w:rsid w:val="006C2C68"/>
  </w:style>
  <w:style w:type="paragraph" w:customStyle="1" w:styleId="638A5C7C5DD0432098171E32C9A74531">
    <w:name w:val="638A5C7C5DD0432098171E32C9A74531"/>
    <w:rsid w:val="006C2C68"/>
  </w:style>
  <w:style w:type="paragraph" w:customStyle="1" w:styleId="416D76BB20A84455A3B475DD2D531781">
    <w:name w:val="416D76BB20A84455A3B475DD2D531781"/>
    <w:rsid w:val="006C2C68"/>
  </w:style>
  <w:style w:type="paragraph" w:customStyle="1" w:styleId="4ED370DE24D94E98AC9DB24ED07A535A">
    <w:name w:val="4ED370DE24D94E98AC9DB24ED07A535A"/>
    <w:rsid w:val="006C2C68"/>
  </w:style>
  <w:style w:type="paragraph" w:customStyle="1" w:styleId="E80B0E27B2F44BEEB6F4BC47ABCA3A3E">
    <w:name w:val="E80B0E27B2F44BEEB6F4BC47ABCA3A3E"/>
    <w:rsid w:val="006C2C68"/>
  </w:style>
  <w:style w:type="paragraph" w:customStyle="1" w:styleId="6021031824664B4EB12C5F9CBD6EE12D">
    <w:name w:val="6021031824664B4EB12C5F9CBD6EE12D"/>
    <w:rsid w:val="006C2C68"/>
  </w:style>
  <w:style w:type="paragraph" w:customStyle="1" w:styleId="3BF9FDE53F904A669E7C772DA5ABF791">
    <w:name w:val="3BF9FDE53F904A669E7C772DA5ABF791"/>
    <w:rsid w:val="00C703D5"/>
  </w:style>
  <w:style w:type="paragraph" w:customStyle="1" w:styleId="75C3ECF6976A4448A3143F4BD903DA4F">
    <w:name w:val="75C3ECF6976A4448A3143F4BD903DA4F"/>
    <w:rsid w:val="00C703D5"/>
  </w:style>
  <w:style w:type="paragraph" w:customStyle="1" w:styleId="FB44F232B1DF42589D5CDEB1E3CA10B2">
    <w:name w:val="FB44F232B1DF42589D5CDEB1E3CA10B2"/>
    <w:rsid w:val="00C703D5"/>
  </w:style>
  <w:style w:type="paragraph" w:customStyle="1" w:styleId="A8902EA1131A4224AEB9B64479B62B46">
    <w:name w:val="A8902EA1131A4224AEB9B64479B62B46"/>
    <w:rsid w:val="00C703D5"/>
  </w:style>
  <w:style w:type="paragraph" w:customStyle="1" w:styleId="8B82EEC4D4D045C7B357CC92B9E0D329">
    <w:name w:val="8B82EEC4D4D045C7B357CC92B9E0D329"/>
    <w:rsid w:val="00C703D5"/>
  </w:style>
  <w:style w:type="paragraph" w:customStyle="1" w:styleId="74B4712FD83E4AE18706ED141A500A5A">
    <w:name w:val="74B4712FD83E4AE18706ED141A500A5A"/>
    <w:rsid w:val="00C703D5"/>
  </w:style>
  <w:style w:type="paragraph" w:customStyle="1" w:styleId="8EE34D588B2D4CB98735D25396B11079">
    <w:name w:val="8EE34D588B2D4CB98735D25396B11079"/>
    <w:rsid w:val="00C703D5"/>
  </w:style>
  <w:style w:type="paragraph" w:customStyle="1" w:styleId="EA41B96F538E4C5DAEC5AB64E38540F4">
    <w:name w:val="EA41B96F538E4C5DAEC5AB64E38540F4"/>
    <w:rsid w:val="00C703D5"/>
  </w:style>
  <w:style w:type="paragraph" w:customStyle="1" w:styleId="9B686679D0F74D14B846880983C7F541">
    <w:name w:val="9B686679D0F74D14B846880983C7F541"/>
    <w:rsid w:val="00C703D5"/>
  </w:style>
  <w:style w:type="paragraph" w:customStyle="1" w:styleId="B9D62763B46B442FAC8B953D0E779465">
    <w:name w:val="B9D62763B46B442FAC8B953D0E779465"/>
    <w:rsid w:val="00C703D5"/>
  </w:style>
  <w:style w:type="paragraph" w:customStyle="1" w:styleId="D65D68915471473AB4D21AA5E145670C">
    <w:name w:val="D65D68915471473AB4D21AA5E145670C"/>
    <w:rsid w:val="00C703D5"/>
  </w:style>
  <w:style w:type="paragraph" w:customStyle="1" w:styleId="C2AD5113D2F141719A91D91510A3B726">
    <w:name w:val="C2AD5113D2F141719A91D91510A3B726"/>
    <w:rsid w:val="00C703D5"/>
  </w:style>
  <w:style w:type="paragraph" w:customStyle="1" w:styleId="B67D9DB55FF747318C8F3DF6DF4A6EA3">
    <w:name w:val="B67D9DB55FF747318C8F3DF6DF4A6EA3"/>
    <w:rsid w:val="00C703D5"/>
  </w:style>
  <w:style w:type="paragraph" w:customStyle="1" w:styleId="0C5B7467D8564B0EB0034B920344554F">
    <w:name w:val="0C5B7467D8564B0EB0034B920344554F"/>
    <w:rsid w:val="00C703D5"/>
  </w:style>
  <w:style w:type="paragraph" w:customStyle="1" w:styleId="3CF894D53E8F41EEA256F741220FF712">
    <w:name w:val="3CF894D53E8F41EEA256F741220FF712"/>
    <w:rsid w:val="00C703D5"/>
  </w:style>
  <w:style w:type="paragraph" w:customStyle="1" w:styleId="F142149ACCB34F8D99A695309EF5E748">
    <w:name w:val="F142149ACCB34F8D99A695309EF5E748"/>
    <w:rsid w:val="00C703D5"/>
  </w:style>
  <w:style w:type="paragraph" w:customStyle="1" w:styleId="755AF3730C854A6E901D51083715F95D">
    <w:name w:val="755AF3730C854A6E901D51083715F95D"/>
    <w:rsid w:val="00C703D5"/>
  </w:style>
  <w:style w:type="paragraph" w:customStyle="1" w:styleId="222F1D83F3904304986425C075DEE517">
    <w:name w:val="222F1D83F3904304986425C075DEE517"/>
    <w:rsid w:val="00C703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55736-DFA1-4151-ACFF-7C5DC7F9D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2499</Words>
  <Characters>14250</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Erica (CDC/OCOO/PGO)</dc:creator>
  <cp:keywords/>
  <dc:description/>
  <cp:lastModifiedBy>MINGO, KEONDRA (CDC/OCOO/OFR/OGS) (CTR)</cp:lastModifiedBy>
  <cp:revision>2</cp:revision>
  <dcterms:created xsi:type="dcterms:W3CDTF">2017-11-03T12:34:00Z</dcterms:created>
  <dcterms:modified xsi:type="dcterms:W3CDTF">2017-11-03T12:34:00Z</dcterms:modified>
</cp:coreProperties>
</file>