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C453" w14:textId="77777777" w:rsidR="00E74E1B" w:rsidRPr="00E1518E" w:rsidRDefault="00F74AE4">
      <w:pPr>
        <w:rPr>
          <w:rFonts w:ascii="Times New Roman" w:hAnsi="Times New Roman" w:cs="Times New Roman"/>
          <w:sz w:val="24"/>
          <w:szCs w:val="24"/>
        </w:rPr>
      </w:pPr>
      <w:r w:rsidRPr="00E1518E">
        <w:rPr>
          <w:rFonts w:ascii="Times New Roman" w:hAnsi="Times New Roman" w:cs="Times New Roman"/>
          <w:sz w:val="24"/>
          <w:szCs w:val="24"/>
        </w:rPr>
        <w:t>SFOP0005123</w:t>
      </w:r>
    </w:p>
    <w:p w14:paraId="79CC499D" w14:textId="77777777" w:rsidR="00E74E1B" w:rsidRPr="00E1518E" w:rsidRDefault="00E74E1B" w:rsidP="00E74E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1518E">
        <w:rPr>
          <w:rFonts w:ascii="Times New Roman" w:hAnsi="Times New Roman" w:cs="Times New Roman"/>
          <w:sz w:val="24"/>
          <w:szCs w:val="24"/>
        </w:rPr>
        <w:t xml:space="preserve">Does MEPI have an expected dollar range for individual </w:t>
      </w:r>
      <w:proofErr w:type="spellStart"/>
      <w:r w:rsidRPr="00E1518E">
        <w:rPr>
          <w:rFonts w:ascii="Times New Roman" w:hAnsi="Times New Roman" w:cs="Times New Roman"/>
          <w:sz w:val="24"/>
          <w:szCs w:val="24"/>
        </w:rPr>
        <w:t>subawards</w:t>
      </w:r>
      <w:proofErr w:type="spellEnd"/>
      <w:r w:rsidRPr="00E1518E">
        <w:rPr>
          <w:rFonts w:ascii="Times New Roman" w:hAnsi="Times New Roman" w:cs="Times New Roman"/>
          <w:sz w:val="24"/>
          <w:szCs w:val="24"/>
        </w:rPr>
        <w:t xml:space="preserve"> under the mechanism d</w:t>
      </w:r>
      <w:r w:rsidR="00E1518E">
        <w:rPr>
          <w:rFonts w:ascii="Times New Roman" w:hAnsi="Times New Roman" w:cs="Times New Roman"/>
          <w:sz w:val="24"/>
          <w:szCs w:val="24"/>
        </w:rPr>
        <w:t>escribed in Phase 1, Section 3?</w:t>
      </w:r>
    </w:p>
    <w:p w14:paraId="2D310558" w14:textId="77777777" w:rsidR="00507ED1" w:rsidRPr="00312B4A" w:rsidRDefault="00507ED1" w:rsidP="00507ED1">
      <w:pPr>
        <w:pStyle w:val="ListParagraph"/>
        <w:rPr>
          <w:rFonts w:asciiTheme="majorHAnsi" w:hAnsiTheme="majorHAnsi" w:cs="Times New Roman"/>
          <w:u w:val="single"/>
        </w:rPr>
      </w:pPr>
    </w:p>
    <w:p w14:paraId="4CA6DDCE" w14:textId="2A8FF21D" w:rsidR="00B3386B" w:rsidRPr="003873C9" w:rsidRDefault="00B3386B" w:rsidP="004B671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3873C9">
        <w:rPr>
          <w:rFonts w:ascii="Times New Roman" w:hAnsi="Times New Roman" w:cs="Times New Roman"/>
          <w:bCs/>
          <w:iCs/>
          <w:sz w:val="24"/>
          <w:szCs w:val="24"/>
        </w:rPr>
        <w:t>MEPI suggests the applicant should a</w:t>
      </w:r>
      <w:r w:rsidR="00507ED1">
        <w:rPr>
          <w:rFonts w:ascii="Times New Roman" w:hAnsi="Times New Roman" w:cs="Times New Roman"/>
          <w:bCs/>
          <w:iCs/>
          <w:sz w:val="24"/>
          <w:szCs w:val="24"/>
        </w:rPr>
        <w:t>nticipate sub</w:t>
      </w:r>
      <w:r w:rsidR="00E1518E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507ED1">
        <w:rPr>
          <w:rFonts w:ascii="Times New Roman" w:hAnsi="Times New Roman" w:cs="Times New Roman"/>
          <w:bCs/>
          <w:iCs/>
          <w:sz w:val="24"/>
          <w:szCs w:val="24"/>
        </w:rPr>
        <w:t>awards up</w:t>
      </w:r>
      <w:r w:rsidRPr="003873C9">
        <w:rPr>
          <w:rFonts w:ascii="Times New Roman" w:hAnsi="Times New Roman" w:cs="Times New Roman"/>
          <w:bCs/>
          <w:iCs/>
          <w:sz w:val="24"/>
          <w:szCs w:val="24"/>
        </w:rPr>
        <w:t xml:space="preserve"> to $50,000 per project. </w:t>
      </w:r>
      <w:r w:rsidR="004B671B">
        <w:rPr>
          <w:rFonts w:ascii="Times New Roman" w:hAnsi="Times New Roman" w:cs="Times New Roman"/>
          <w:bCs/>
          <w:iCs/>
          <w:sz w:val="24"/>
          <w:szCs w:val="24"/>
        </w:rPr>
        <w:t xml:space="preserve">However, </w:t>
      </w:r>
      <w:r w:rsidR="00D3758E">
        <w:rPr>
          <w:rFonts w:ascii="Times New Roman" w:hAnsi="Times New Roman" w:cs="Times New Roman"/>
          <w:bCs/>
          <w:iCs/>
          <w:sz w:val="24"/>
          <w:szCs w:val="24"/>
        </w:rPr>
        <w:t>final amounts will be determined in coordination with the NEA/AC team and based off of the solicitation process for the sub-awards</w:t>
      </w:r>
      <w:r w:rsidR="004B671B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389803B3" w14:textId="77777777" w:rsidR="00312B4A" w:rsidRPr="00E1518E" w:rsidRDefault="00312B4A" w:rsidP="00010F2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3873C9">
        <w:rPr>
          <w:rFonts w:ascii="Times New Roman" w:hAnsi="Times New Roman" w:cs="Times New Roman"/>
          <w:bCs/>
          <w:iCs/>
          <w:sz w:val="24"/>
          <w:szCs w:val="24"/>
        </w:rPr>
        <w:t xml:space="preserve">Applicants to this NOFO must propose a sub-award competition component to support projects with a </w:t>
      </w:r>
      <w:r w:rsidRPr="00507ED1">
        <w:rPr>
          <w:rFonts w:ascii="Times New Roman" w:hAnsi="Times New Roman" w:cs="Times New Roman"/>
          <w:b/>
          <w:bCs/>
          <w:iCs/>
          <w:sz w:val="24"/>
          <w:szCs w:val="24"/>
        </w:rPr>
        <w:t>minimum</w:t>
      </w:r>
      <w:r w:rsidRPr="003873C9">
        <w:rPr>
          <w:rFonts w:ascii="Times New Roman" w:hAnsi="Times New Roman" w:cs="Times New Roman"/>
          <w:bCs/>
          <w:iCs/>
          <w:sz w:val="24"/>
          <w:szCs w:val="24"/>
        </w:rPr>
        <w:t xml:space="preserve"> of $250,000 budgeted in order to provide management and capacity development experience to CSOs that have participated in this project.</w:t>
      </w:r>
      <w:bookmarkStart w:id="0" w:name="_GoBack"/>
      <w:bookmarkEnd w:id="0"/>
    </w:p>
    <w:p w14:paraId="3AD2B807" w14:textId="77777777" w:rsidR="00312B4A" w:rsidRPr="00E1518E" w:rsidRDefault="00312B4A" w:rsidP="00312B4A">
      <w:pPr>
        <w:pStyle w:val="ListParagraph"/>
        <w:ind w:left="1440"/>
        <w:rPr>
          <w:rFonts w:ascii="Times New Roman" w:hAnsi="Times New Roman" w:cs="Times New Roman"/>
          <w:sz w:val="24"/>
          <w:szCs w:val="24"/>
          <w:u w:val="single"/>
        </w:rPr>
      </w:pPr>
    </w:p>
    <w:p w14:paraId="40EAC1C1" w14:textId="77777777" w:rsidR="00E74E1B" w:rsidRPr="00E1518E" w:rsidRDefault="00E74E1B" w:rsidP="00E74E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1518E">
        <w:rPr>
          <w:rFonts w:ascii="Times New Roman" w:hAnsi="Times New Roman" w:cs="Times New Roman"/>
          <w:sz w:val="24"/>
          <w:szCs w:val="24"/>
        </w:rPr>
        <w:t xml:space="preserve">Does MEPI have an expected minimum/maximum number of </w:t>
      </w:r>
      <w:proofErr w:type="spellStart"/>
      <w:r w:rsidRPr="00E1518E">
        <w:rPr>
          <w:rFonts w:ascii="Times New Roman" w:hAnsi="Times New Roman" w:cs="Times New Roman"/>
          <w:sz w:val="24"/>
          <w:szCs w:val="24"/>
        </w:rPr>
        <w:t>subawards</w:t>
      </w:r>
      <w:proofErr w:type="spellEnd"/>
      <w:r w:rsidRPr="00E1518E">
        <w:rPr>
          <w:rFonts w:ascii="Times New Roman" w:hAnsi="Times New Roman" w:cs="Times New Roman"/>
          <w:sz w:val="24"/>
          <w:szCs w:val="24"/>
        </w:rPr>
        <w:t xml:space="preserve"> to be distributed through this mechanism?</w:t>
      </w:r>
    </w:p>
    <w:p w14:paraId="0917E175" w14:textId="77777777" w:rsidR="00507ED1" w:rsidRPr="00E1518E" w:rsidRDefault="00507ED1" w:rsidP="00507ED1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7430FEE5" w14:textId="7D1DC468" w:rsidR="00312B4A" w:rsidRPr="00E1518E" w:rsidRDefault="0055758F" w:rsidP="004B671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5758F">
        <w:rPr>
          <w:rFonts w:ascii="Times New Roman" w:hAnsi="Times New Roman" w:cs="Times New Roman"/>
          <w:sz w:val="24"/>
          <w:szCs w:val="24"/>
        </w:rPr>
        <w:t xml:space="preserve">MEPI suggests the applicant should anticipate </w:t>
      </w:r>
      <w:r w:rsidR="004B671B">
        <w:rPr>
          <w:rFonts w:ascii="Times New Roman" w:hAnsi="Times New Roman" w:cs="Times New Roman"/>
          <w:sz w:val="24"/>
          <w:szCs w:val="24"/>
        </w:rPr>
        <w:t xml:space="preserve">at least 5-6 </w:t>
      </w:r>
      <w:r>
        <w:rPr>
          <w:rFonts w:ascii="Times New Roman" w:hAnsi="Times New Roman" w:cs="Times New Roman"/>
          <w:sz w:val="24"/>
          <w:szCs w:val="24"/>
        </w:rPr>
        <w:t>sub</w:t>
      </w:r>
      <w:r w:rsidR="00E1518E">
        <w:rPr>
          <w:rFonts w:ascii="Times New Roman" w:hAnsi="Times New Roman" w:cs="Times New Roman"/>
          <w:sz w:val="24"/>
          <w:szCs w:val="24"/>
        </w:rPr>
        <w:t>-</w:t>
      </w:r>
      <w:r w:rsidRPr="0055758F">
        <w:rPr>
          <w:rFonts w:ascii="Times New Roman" w:hAnsi="Times New Roman" w:cs="Times New Roman"/>
          <w:sz w:val="24"/>
          <w:szCs w:val="24"/>
        </w:rPr>
        <w:t>awards</w:t>
      </w:r>
      <w:r>
        <w:rPr>
          <w:rFonts w:ascii="Times New Roman" w:hAnsi="Times New Roman" w:cs="Times New Roman"/>
          <w:sz w:val="24"/>
          <w:szCs w:val="24"/>
        </w:rPr>
        <w:t xml:space="preserve"> to be </w:t>
      </w:r>
      <w:r w:rsidRPr="0055758F">
        <w:rPr>
          <w:rFonts w:ascii="Times New Roman" w:hAnsi="Times New Roman" w:cs="Times New Roman"/>
          <w:sz w:val="24"/>
          <w:szCs w:val="24"/>
        </w:rPr>
        <w:t>distributed through this mechanism</w:t>
      </w:r>
      <w:r>
        <w:rPr>
          <w:rFonts w:ascii="Times New Roman" w:hAnsi="Times New Roman" w:cs="Times New Roman"/>
          <w:sz w:val="24"/>
          <w:szCs w:val="24"/>
        </w:rPr>
        <w:t>. The applicant is expected to work with 3-5 CSOs per country identified in the eligible countries list</w:t>
      </w:r>
      <w:r w:rsidR="00507ED1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on page 2 of the NOFO. Based on the competitive selection process design</w:t>
      </w:r>
      <w:r w:rsidR="00507ED1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by the applicant, MEPI does not expect all participating CSOs to </w:t>
      </w:r>
      <w:r w:rsidR="00E1518E">
        <w:rPr>
          <w:rFonts w:ascii="Times New Roman" w:hAnsi="Times New Roman" w:cs="Times New Roman"/>
          <w:sz w:val="24"/>
          <w:szCs w:val="24"/>
        </w:rPr>
        <w:t>receive funding through the sub-award mechanism.</w:t>
      </w:r>
    </w:p>
    <w:p w14:paraId="16AF9CA4" w14:textId="77777777" w:rsidR="00E74E1B" w:rsidRPr="00E1518E" w:rsidRDefault="00E74E1B" w:rsidP="00E74E1B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6A190662" w14:textId="77777777" w:rsidR="00E74E1B" w:rsidRPr="00E1518E" w:rsidRDefault="00E74E1B" w:rsidP="00E74E1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1518E">
        <w:rPr>
          <w:rFonts w:ascii="Times New Roman" w:hAnsi="Times New Roman" w:cs="Times New Roman"/>
          <w:sz w:val="24"/>
          <w:szCs w:val="24"/>
        </w:rPr>
        <w:t xml:space="preserve">If CSOs trained under this locally available funding opportunities, are they still able to apply to the awardee’s mechanism? In short, can one CSO receive both MEPI and awardee funding? </w:t>
      </w:r>
    </w:p>
    <w:p w14:paraId="5D16D064" w14:textId="77777777" w:rsidR="00312B4A" w:rsidRPr="00E1518E" w:rsidRDefault="00312B4A" w:rsidP="00312B4A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4F4570A8" w14:textId="77777777" w:rsidR="00E74E1B" w:rsidRPr="00E1518E" w:rsidRDefault="00935D2C" w:rsidP="00922CE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1518E">
        <w:rPr>
          <w:rFonts w:ascii="Times New Roman" w:hAnsi="Times New Roman" w:cs="Times New Roman"/>
          <w:sz w:val="24"/>
          <w:szCs w:val="24"/>
        </w:rPr>
        <w:t xml:space="preserve">Through this project, </w:t>
      </w:r>
      <w:r w:rsidR="00312B4A" w:rsidRPr="00E1518E">
        <w:rPr>
          <w:rFonts w:ascii="Times New Roman" w:hAnsi="Times New Roman" w:cs="Times New Roman"/>
          <w:sz w:val="24"/>
          <w:szCs w:val="24"/>
        </w:rPr>
        <w:t>CSOs are eligible and encouraged to c</w:t>
      </w:r>
      <w:r w:rsidR="00312B4A" w:rsidRPr="009B3B06">
        <w:rPr>
          <w:rFonts w:ascii="Times New Roman" w:hAnsi="Times New Roman" w:cs="Times New Roman"/>
          <w:sz w:val="24"/>
          <w:szCs w:val="24"/>
        </w:rPr>
        <w:t xml:space="preserve">ompete for both MEPI local grants and/or a sub award, however CSOs are only allowed to receive and manage one award. Funding of either form is </w:t>
      </w:r>
      <w:r w:rsidR="00312B4A" w:rsidRPr="009B3B06">
        <w:rPr>
          <w:rFonts w:ascii="Times New Roman" w:hAnsi="Times New Roman" w:cs="Times New Roman"/>
          <w:b/>
          <w:sz w:val="24"/>
          <w:szCs w:val="24"/>
        </w:rPr>
        <w:t xml:space="preserve">not guaranteed. </w:t>
      </w:r>
      <w:r w:rsidR="00312B4A" w:rsidRPr="009B3B06">
        <w:rPr>
          <w:rFonts w:ascii="Times New Roman" w:hAnsi="Times New Roman" w:cs="Times New Roman"/>
          <w:sz w:val="24"/>
          <w:szCs w:val="24"/>
        </w:rPr>
        <w:t xml:space="preserve">CSOs must be selected through </w:t>
      </w:r>
      <w:r w:rsidR="009B3B06">
        <w:rPr>
          <w:rFonts w:ascii="Times New Roman" w:hAnsi="Times New Roman" w:cs="Times New Roman"/>
          <w:sz w:val="24"/>
          <w:szCs w:val="24"/>
        </w:rPr>
        <w:t xml:space="preserve">either </w:t>
      </w:r>
      <w:r w:rsidR="009B3B06" w:rsidRPr="009B3B06">
        <w:rPr>
          <w:rFonts w:ascii="Times New Roman" w:hAnsi="Times New Roman" w:cs="Times New Roman"/>
          <w:sz w:val="24"/>
          <w:szCs w:val="24"/>
        </w:rPr>
        <w:t xml:space="preserve">the MEPI local grants competition </w:t>
      </w:r>
      <w:r w:rsidR="00A50090">
        <w:rPr>
          <w:rFonts w:ascii="Times New Roman" w:hAnsi="Times New Roman" w:cs="Times New Roman"/>
          <w:sz w:val="24"/>
          <w:szCs w:val="24"/>
        </w:rPr>
        <w:t xml:space="preserve">process </w:t>
      </w:r>
      <w:r w:rsidR="009B3B06" w:rsidRPr="009B3B06">
        <w:rPr>
          <w:rFonts w:ascii="Times New Roman" w:hAnsi="Times New Roman" w:cs="Times New Roman"/>
          <w:sz w:val="24"/>
          <w:szCs w:val="24"/>
        </w:rPr>
        <w:t xml:space="preserve">or </w:t>
      </w:r>
      <w:r w:rsidR="00312B4A" w:rsidRPr="009B3B06">
        <w:rPr>
          <w:rFonts w:ascii="Times New Roman" w:hAnsi="Times New Roman" w:cs="Times New Roman"/>
          <w:sz w:val="24"/>
          <w:szCs w:val="24"/>
        </w:rPr>
        <w:t xml:space="preserve">the proposed </w:t>
      </w:r>
      <w:proofErr w:type="gramStart"/>
      <w:r w:rsidR="00312B4A" w:rsidRPr="009B3B06">
        <w:rPr>
          <w:rFonts w:ascii="Times New Roman" w:hAnsi="Times New Roman" w:cs="Times New Roman"/>
          <w:sz w:val="24"/>
          <w:szCs w:val="24"/>
        </w:rPr>
        <w:t>sub-award</w:t>
      </w:r>
      <w:proofErr w:type="gramEnd"/>
      <w:r w:rsidR="00312B4A" w:rsidRPr="009B3B06">
        <w:rPr>
          <w:rFonts w:ascii="Times New Roman" w:hAnsi="Times New Roman" w:cs="Times New Roman"/>
          <w:sz w:val="24"/>
          <w:szCs w:val="24"/>
        </w:rPr>
        <w:t xml:space="preserve"> competition based on </w:t>
      </w:r>
      <w:r w:rsidR="00680EC3">
        <w:rPr>
          <w:rFonts w:ascii="Times New Roman" w:hAnsi="Times New Roman" w:cs="Times New Roman"/>
          <w:sz w:val="24"/>
          <w:szCs w:val="24"/>
        </w:rPr>
        <w:t>the merits of their project.</w:t>
      </w:r>
    </w:p>
    <w:p w14:paraId="35FFBF30" w14:textId="77777777" w:rsidR="009B3B06" w:rsidRPr="00E1518E" w:rsidRDefault="0038299C" w:rsidP="009B3B06">
      <w:pPr>
        <w:pStyle w:val="ListParagraph"/>
        <w:ind w:left="1440"/>
        <w:rPr>
          <w:rFonts w:ascii="Times New Roman" w:hAnsi="Times New Roman" w:cs="Times New Roman"/>
          <w:sz w:val="24"/>
          <w:szCs w:val="24"/>
          <w:u w:val="single"/>
        </w:rPr>
      </w:pPr>
      <w:r w:rsidRPr="00E151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F566C54" w14:textId="77777777" w:rsidR="001F0EB4" w:rsidRPr="00E1518E" w:rsidRDefault="00E74E1B" w:rsidP="001F0E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1518E">
        <w:rPr>
          <w:rFonts w:ascii="Times New Roman" w:hAnsi="Times New Roman" w:cs="Times New Roman"/>
          <w:sz w:val="24"/>
          <w:szCs w:val="24"/>
        </w:rPr>
        <w:t xml:space="preserve">Must CSOs have previously/simultaneously submitted an application to either the MEPI Local Grants Program or other locally available opportunities in order to apply to the awardee’s </w:t>
      </w:r>
      <w:proofErr w:type="spellStart"/>
      <w:r w:rsidRPr="00E1518E">
        <w:rPr>
          <w:rFonts w:ascii="Times New Roman" w:hAnsi="Times New Roman" w:cs="Times New Roman"/>
          <w:sz w:val="24"/>
          <w:szCs w:val="24"/>
        </w:rPr>
        <w:t>subaward</w:t>
      </w:r>
      <w:proofErr w:type="spellEnd"/>
      <w:r w:rsidRPr="00E1518E">
        <w:rPr>
          <w:rFonts w:ascii="Times New Roman" w:hAnsi="Times New Roman" w:cs="Times New Roman"/>
          <w:sz w:val="24"/>
          <w:szCs w:val="24"/>
        </w:rPr>
        <w:t xml:space="preserve"> mechanism?</w:t>
      </w:r>
      <w:r w:rsidR="00312B4A" w:rsidRPr="00E151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6AED4" w14:textId="77777777" w:rsidR="009B3B06" w:rsidRPr="00E1518E" w:rsidRDefault="009B3B06" w:rsidP="009B3B06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46EDCC76" w14:textId="77777777" w:rsidR="001F0EB4" w:rsidRPr="00E1518E" w:rsidRDefault="00680EC3" w:rsidP="00507E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No, </w:t>
      </w:r>
      <w:r w:rsidR="00507ED1" w:rsidRPr="00507ED1">
        <w:rPr>
          <w:rFonts w:ascii="Times New Roman" w:hAnsi="Times New Roman" w:cs="Times New Roman"/>
          <w:sz w:val="24"/>
          <w:szCs w:val="24"/>
        </w:rPr>
        <w:t xml:space="preserve">CSOs </w:t>
      </w:r>
      <w:r>
        <w:rPr>
          <w:rFonts w:ascii="Times New Roman" w:hAnsi="Times New Roman" w:cs="Times New Roman"/>
          <w:sz w:val="24"/>
          <w:szCs w:val="24"/>
        </w:rPr>
        <w:t>are not required to h</w:t>
      </w:r>
      <w:r w:rsidR="00507ED1" w:rsidRPr="00507ED1">
        <w:rPr>
          <w:rFonts w:ascii="Times New Roman" w:hAnsi="Times New Roman" w:cs="Times New Roman"/>
          <w:sz w:val="24"/>
          <w:szCs w:val="24"/>
        </w:rPr>
        <w:t>ave previously/simultaneously submitted an application</w:t>
      </w:r>
      <w:r w:rsidR="00507ED1">
        <w:rPr>
          <w:rFonts w:ascii="Times New Roman" w:hAnsi="Times New Roman" w:cs="Times New Roman"/>
          <w:sz w:val="24"/>
          <w:szCs w:val="24"/>
        </w:rPr>
        <w:t xml:space="preserve"> to </w:t>
      </w:r>
      <w:r w:rsidR="00507ED1" w:rsidRPr="00507ED1">
        <w:rPr>
          <w:rFonts w:ascii="Times New Roman" w:hAnsi="Times New Roman" w:cs="Times New Roman"/>
          <w:sz w:val="24"/>
          <w:szCs w:val="24"/>
        </w:rPr>
        <w:t>either the MEPI Local Grants Program or other locally available opportunities</w:t>
      </w:r>
      <w:r w:rsidR="00507ED1">
        <w:rPr>
          <w:rFonts w:ascii="Times New Roman" w:hAnsi="Times New Roman" w:cs="Times New Roman"/>
          <w:sz w:val="24"/>
          <w:szCs w:val="24"/>
        </w:rPr>
        <w:t xml:space="preserve">. </w:t>
      </w:r>
      <w:r w:rsidR="009B3B06" w:rsidRPr="00507ED1">
        <w:rPr>
          <w:rFonts w:ascii="Times New Roman" w:hAnsi="Times New Roman" w:cs="Times New Roman"/>
          <w:sz w:val="24"/>
          <w:szCs w:val="24"/>
        </w:rPr>
        <w:t>CSOs are encouraged to seek out</w:t>
      </w:r>
      <w:r w:rsidR="00507ED1" w:rsidRPr="00507ED1">
        <w:rPr>
          <w:rFonts w:ascii="Times New Roman" w:hAnsi="Times New Roman" w:cs="Times New Roman"/>
          <w:sz w:val="24"/>
          <w:szCs w:val="24"/>
        </w:rPr>
        <w:t xml:space="preserve"> and </w:t>
      </w:r>
      <w:r w:rsidR="00507ED1">
        <w:rPr>
          <w:rFonts w:ascii="Times New Roman" w:hAnsi="Times New Roman" w:cs="Times New Roman"/>
          <w:sz w:val="24"/>
          <w:szCs w:val="24"/>
        </w:rPr>
        <w:t>compete for</w:t>
      </w:r>
      <w:r w:rsidR="009B3B06" w:rsidRPr="00507ED1">
        <w:rPr>
          <w:rFonts w:ascii="Times New Roman" w:hAnsi="Times New Roman" w:cs="Times New Roman"/>
          <w:sz w:val="24"/>
          <w:szCs w:val="24"/>
        </w:rPr>
        <w:t xml:space="preserve"> all available opport</w:t>
      </w:r>
      <w:r>
        <w:rPr>
          <w:rFonts w:ascii="Times New Roman" w:hAnsi="Times New Roman" w:cs="Times New Roman"/>
          <w:sz w:val="24"/>
          <w:szCs w:val="24"/>
        </w:rPr>
        <w:t>unities.</w:t>
      </w:r>
    </w:p>
    <w:p w14:paraId="2BC9B5B7" w14:textId="77777777" w:rsidR="00507ED1" w:rsidRPr="00E1518E" w:rsidRDefault="00507ED1" w:rsidP="00507ED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44D0811" w14:textId="77777777" w:rsidR="001F0EB4" w:rsidRPr="00E1518E" w:rsidRDefault="00E74E1B" w:rsidP="001F0E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1518E">
        <w:rPr>
          <w:rFonts w:ascii="Times New Roman" w:hAnsi="Times New Roman" w:cs="Times New Roman"/>
          <w:sz w:val="24"/>
          <w:szCs w:val="24"/>
        </w:rPr>
        <w:t xml:space="preserve">Would convening CSO members in one country as part of the requisite training series be defined as an </w:t>
      </w:r>
      <w:r w:rsidR="00755D17" w:rsidRPr="00E1518E">
        <w:rPr>
          <w:rFonts w:ascii="Times New Roman" w:hAnsi="Times New Roman" w:cs="Times New Roman"/>
          <w:sz w:val="24"/>
          <w:szCs w:val="24"/>
        </w:rPr>
        <w:t>exchange</w:t>
      </w:r>
      <w:r w:rsidRPr="00E1518E">
        <w:rPr>
          <w:rFonts w:ascii="Times New Roman" w:hAnsi="Times New Roman" w:cs="Times New Roman"/>
          <w:sz w:val="24"/>
          <w:szCs w:val="24"/>
        </w:rPr>
        <w:t xml:space="preserve"> and thus unallowable under this project?</w:t>
      </w:r>
    </w:p>
    <w:p w14:paraId="4A3B652B" w14:textId="77777777" w:rsidR="00507ED1" w:rsidRPr="00E1518E" w:rsidRDefault="00507ED1" w:rsidP="00507ED1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63A4F929" w14:textId="77777777" w:rsidR="00BB7239" w:rsidRPr="00E1518E" w:rsidRDefault="00507ED1" w:rsidP="00507E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c</w:t>
      </w:r>
      <w:r w:rsidR="00AA6B0A" w:rsidRPr="00AA6B0A">
        <w:rPr>
          <w:rFonts w:ascii="Times New Roman" w:hAnsi="Times New Roman" w:cs="Times New Roman"/>
          <w:sz w:val="24"/>
          <w:szCs w:val="24"/>
        </w:rPr>
        <w:t>onvening CSO members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28E">
        <w:rPr>
          <w:rFonts w:ascii="Times New Roman" w:hAnsi="Times New Roman" w:cs="Times New Roman"/>
          <w:sz w:val="24"/>
          <w:szCs w:val="24"/>
        </w:rPr>
        <w:t>either from among the nine eligible countries for this NOFO or from with</w:t>
      </w:r>
      <w:r>
        <w:rPr>
          <w:rFonts w:ascii="Times New Roman" w:hAnsi="Times New Roman" w:cs="Times New Roman"/>
          <w:sz w:val="24"/>
          <w:szCs w:val="24"/>
        </w:rPr>
        <w:t xml:space="preserve">in one country to facilitate training is </w:t>
      </w:r>
      <w:r w:rsidRPr="00010F23">
        <w:rPr>
          <w:rFonts w:ascii="Times New Roman" w:hAnsi="Times New Roman" w:cs="Times New Roman"/>
          <w:b/>
          <w:sz w:val="24"/>
          <w:szCs w:val="24"/>
        </w:rPr>
        <w:t>not defined</w:t>
      </w:r>
      <w:r>
        <w:rPr>
          <w:rFonts w:ascii="Times New Roman" w:hAnsi="Times New Roman" w:cs="Times New Roman"/>
          <w:sz w:val="24"/>
          <w:szCs w:val="24"/>
        </w:rPr>
        <w:t xml:space="preserve"> as an exchange and i</w:t>
      </w:r>
      <w:r w:rsidR="00680EC3">
        <w:rPr>
          <w:rFonts w:ascii="Times New Roman" w:hAnsi="Times New Roman" w:cs="Times New Roman"/>
          <w:sz w:val="24"/>
          <w:szCs w:val="24"/>
        </w:rPr>
        <w:t>s allowable under this project.</w:t>
      </w:r>
    </w:p>
    <w:p w14:paraId="4AF7923B" w14:textId="77777777" w:rsidR="00507ED1" w:rsidRPr="00E1518E" w:rsidRDefault="00507ED1" w:rsidP="00507ED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6B1B056" w14:textId="77777777" w:rsidR="00BB7239" w:rsidRPr="00E1518E" w:rsidRDefault="00E74E1B" w:rsidP="00BB72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1518E">
        <w:rPr>
          <w:rFonts w:ascii="Times New Roman" w:hAnsi="Times New Roman" w:cs="Times New Roman"/>
          <w:sz w:val="24"/>
          <w:szCs w:val="24"/>
        </w:rPr>
        <w:t xml:space="preserve">To ensure that the ultimately successful applicant provides optimal support to target CSOs, can NEA/AC please confirm that </w:t>
      </w:r>
      <w:proofErr w:type="spellStart"/>
      <w:r w:rsidRPr="00E1518E">
        <w:rPr>
          <w:rFonts w:ascii="Times New Roman" w:hAnsi="Times New Roman" w:cs="Times New Roman"/>
          <w:sz w:val="24"/>
          <w:szCs w:val="24"/>
        </w:rPr>
        <w:t>offerors</w:t>
      </w:r>
      <w:proofErr w:type="spellEnd"/>
      <w:r w:rsidRPr="00E1518E">
        <w:rPr>
          <w:rFonts w:ascii="Times New Roman" w:hAnsi="Times New Roman" w:cs="Times New Roman"/>
          <w:sz w:val="24"/>
          <w:szCs w:val="24"/>
        </w:rPr>
        <w:t xml:space="preserve"> should select the countries of implementation from the list of nine provided by NEA/AC on page two of the NOFO?</w:t>
      </w:r>
    </w:p>
    <w:p w14:paraId="39C690FC" w14:textId="77777777" w:rsidR="00BB7239" w:rsidRPr="00E1518E" w:rsidRDefault="00BB7239" w:rsidP="00BB72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B4E0CD" w14:textId="77777777" w:rsidR="00BB7239" w:rsidRPr="00E1518E" w:rsidRDefault="00507ED1" w:rsidP="00507E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Applicants should select countries of implementation from the list of </w:t>
      </w:r>
      <w:r w:rsidR="00680EC3">
        <w:rPr>
          <w:rFonts w:ascii="Times New Roman" w:hAnsi="Times New Roman" w:cs="Times New Roman"/>
          <w:sz w:val="24"/>
          <w:szCs w:val="24"/>
        </w:rPr>
        <w:t xml:space="preserve">Eligible Countries and Territories </w:t>
      </w:r>
      <w:r>
        <w:rPr>
          <w:rFonts w:ascii="Times New Roman" w:hAnsi="Times New Roman" w:cs="Times New Roman"/>
          <w:sz w:val="24"/>
          <w:szCs w:val="24"/>
        </w:rPr>
        <w:t>d</w:t>
      </w:r>
      <w:r w:rsidR="00680EC3">
        <w:rPr>
          <w:rFonts w:ascii="Times New Roman" w:hAnsi="Times New Roman" w:cs="Times New Roman"/>
          <w:sz w:val="24"/>
          <w:szCs w:val="24"/>
        </w:rPr>
        <w:t>etail</w:t>
      </w:r>
      <w:r>
        <w:rPr>
          <w:rFonts w:ascii="Times New Roman" w:hAnsi="Times New Roman" w:cs="Times New Roman"/>
          <w:sz w:val="24"/>
          <w:szCs w:val="24"/>
        </w:rPr>
        <w:t xml:space="preserve">ed on page 2 of the NOFO: </w:t>
      </w:r>
      <w:r w:rsidR="00BB7239" w:rsidRPr="00507ED1">
        <w:rPr>
          <w:rFonts w:ascii="Times New Roman" w:hAnsi="Times New Roman" w:cs="Times New Roman"/>
          <w:i/>
          <w:sz w:val="24"/>
          <w:szCs w:val="24"/>
        </w:rPr>
        <w:t>Algeria, Bahrain, Israel, Jordan, Kuwait, Saudi Arabia, Tunisia, West Bank/Gaza, and Yemen</w:t>
      </w:r>
      <w:r w:rsidR="00BB7239" w:rsidRPr="00507ED1">
        <w:rPr>
          <w:rFonts w:ascii="Times New Roman" w:hAnsi="Times New Roman" w:cs="Times New Roman"/>
          <w:sz w:val="24"/>
          <w:szCs w:val="24"/>
        </w:rPr>
        <w:t xml:space="preserve">. Please note: Applications that focus on activities in countries and territories other than those listed will </w:t>
      </w:r>
      <w:r w:rsidR="00BB7239" w:rsidRPr="00507ED1">
        <w:rPr>
          <w:rFonts w:ascii="Times New Roman" w:hAnsi="Times New Roman" w:cs="Times New Roman"/>
          <w:b/>
          <w:sz w:val="24"/>
          <w:szCs w:val="24"/>
        </w:rPr>
        <w:t>NOT be considered.</w:t>
      </w:r>
    </w:p>
    <w:p w14:paraId="6320D65D" w14:textId="77777777" w:rsidR="001F0EB4" w:rsidRPr="00E1518E" w:rsidRDefault="001F0EB4" w:rsidP="001F0EB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7DCC88F8" w14:textId="77777777" w:rsidR="001F0EB4" w:rsidRPr="00E1518E" w:rsidRDefault="00E74E1B" w:rsidP="001F0E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1518E">
        <w:rPr>
          <w:rFonts w:ascii="Times New Roman" w:eastAsia="Times New Roman" w:hAnsi="Times New Roman" w:cs="Times New Roman"/>
          <w:sz w:val="24"/>
          <w:szCs w:val="24"/>
        </w:rPr>
        <w:t xml:space="preserve">Can NEA/AC confirm that applicants must propose activities in </w:t>
      </w:r>
      <w:r w:rsidRPr="00E1518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all </w:t>
      </w:r>
      <w:r w:rsidRPr="00E1518E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="00685E53">
        <w:rPr>
          <w:rFonts w:ascii="Times New Roman" w:eastAsia="Times New Roman" w:hAnsi="Times New Roman" w:cs="Times New Roman"/>
          <w:sz w:val="24"/>
          <w:szCs w:val="24"/>
        </w:rPr>
        <w:t>nine</w:t>
      </w:r>
      <w:r w:rsidRPr="00E15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E53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E1518E">
        <w:rPr>
          <w:rFonts w:ascii="Times New Roman" w:eastAsia="Times New Roman" w:hAnsi="Times New Roman" w:cs="Times New Roman"/>
          <w:sz w:val="24"/>
          <w:szCs w:val="24"/>
        </w:rPr>
        <w:t>t</w:t>
      </w:r>
      <w:r w:rsidR="00685E53">
        <w:rPr>
          <w:rFonts w:ascii="Times New Roman" w:eastAsia="Times New Roman" w:hAnsi="Times New Roman" w:cs="Times New Roman"/>
          <w:sz w:val="24"/>
          <w:szCs w:val="24"/>
        </w:rPr>
        <w:t>ail</w:t>
      </w:r>
      <w:r w:rsidRPr="00E1518E">
        <w:rPr>
          <w:rFonts w:ascii="Times New Roman" w:eastAsia="Times New Roman" w:hAnsi="Times New Roman" w:cs="Times New Roman"/>
          <w:sz w:val="24"/>
          <w:szCs w:val="24"/>
        </w:rPr>
        <w:t xml:space="preserve">ed countries, i.e. Algeria, Bahrain, Israel, Jordan, Kuwait, Saudi Arabia, Tunisia, West Bank/Gaza, and Yemen, and that NEA/AC will </w:t>
      </w:r>
      <w:r w:rsidRPr="00E1518E">
        <w:rPr>
          <w:rFonts w:ascii="Times New Roman" w:eastAsia="Times New Roman" w:hAnsi="Times New Roman" w:cs="Times New Roman"/>
          <w:sz w:val="24"/>
          <w:szCs w:val="24"/>
          <w:u w:val="single"/>
        </w:rPr>
        <w:t>not</w:t>
      </w:r>
      <w:r w:rsidRPr="00E1518E">
        <w:rPr>
          <w:rFonts w:ascii="Times New Roman" w:eastAsia="Times New Roman" w:hAnsi="Times New Roman" w:cs="Times New Roman"/>
          <w:sz w:val="24"/>
          <w:szCs w:val="24"/>
        </w:rPr>
        <w:t xml:space="preserve"> accept applications that propose activities in only a few of these countries?</w:t>
      </w:r>
    </w:p>
    <w:p w14:paraId="2AAF9478" w14:textId="77777777" w:rsidR="004534A4" w:rsidRPr="00E1518E" w:rsidRDefault="004534A4" w:rsidP="004534A4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2CDF9B88" w14:textId="77777777" w:rsidR="00DF38F3" w:rsidRPr="00E1518E" w:rsidRDefault="004534A4" w:rsidP="004534A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534A4">
        <w:rPr>
          <w:rFonts w:ascii="Times New Roman" w:hAnsi="Times New Roman" w:cs="Times New Roman"/>
          <w:sz w:val="24"/>
          <w:szCs w:val="24"/>
        </w:rPr>
        <w:t xml:space="preserve">Applicants </w:t>
      </w:r>
      <w:r w:rsidR="00DF38F3">
        <w:rPr>
          <w:rFonts w:ascii="Times New Roman" w:hAnsi="Times New Roman" w:cs="Times New Roman"/>
          <w:sz w:val="24"/>
          <w:szCs w:val="24"/>
        </w:rPr>
        <w:t xml:space="preserve">should propose activities in </w:t>
      </w:r>
      <w:r w:rsidR="00DF38F3" w:rsidRPr="00DF38F3">
        <w:rPr>
          <w:rFonts w:ascii="Times New Roman" w:hAnsi="Times New Roman" w:cs="Times New Roman"/>
          <w:b/>
          <w:sz w:val="24"/>
          <w:szCs w:val="24"/>
        </w:rPr>
        <w:t>most</w:t>
      </w:r>
      <w:r w:rsidR="00DF38F3">
        <w:rPr>
          <w:rFonts w:ascii="Times New Roman" w:hAnsi="Times New Roman" w:cs="Times New Roman"/>
          <w:sz w:val="24"/>
          <w:szCs w:val="24"/>
        </w:rPr>
        <w:t xml:space="preserve"> of the nine listed countries. NEA/AC will accept applications that propose activities in some of </w:t>
      </w:r>
      <w:r w:rsidR="00685E53">
        <w:rPr>
          <w:rFonts w:ascii="Times New Roman" w:hAnsi="Times New Roman" w:cs="Times New Roman"/>
          <w:sz w:val="24"/>
          <w:szCs w:val="24"/>
        </w:rPr>
        <w:t>the countries detailed in the Eligible Countries and Territories section on page 2 of the NOFO:</w:t>
      </w:r>
      <w:r w:rsidR="00DF38F3">
        <w:rPr>
          <w:rFonts w:ascii="Times New Roman" w:hAnsi="Times New Roman" w:cs="Times New Roman"/>
          <w:sz w:val="24"/>
          <w:szCs w:val="24"/>
        </w:rPr>
        <w:t xml:space="preserve"> </w:t>
      </w:r>
      <w:r w:rsidR="00BB7239" w:rsidRPr="00DF38F3">
        <w:rPr>
          <w:rFonts w:ascii="Times New Roman" w:hAnsi="Times New Roman" w:cs="Times New Roman"/>
          <w:i/>
          <w:sz w:val="24"/>
          <w:szCs w:val="24"/>
        </w:rPr>
        <w:t>Algeria, Bahrain, Israel, Jordan, Kuwait, Saudi Arabia, Tunisia, West Bank/Gaza, and Yemen</w:t>
      </w:r>
      <w:r w:rsidR="00680EC3">
        <w:rPr>
          <w:rFonts w:ascii="Times New Roman" w:hAnsi="Times New Roman" w:cs="Times New Roman"/>
          <w:i/>
          <w:sz w:val="24"/>
          <w:szCs w:val="24"/>
        </w:rPr>
        <w:t>.</w:t>
      </w:r>
    </w:p>
    <w:p w14:paraId="195E8561" w14:textId="77777777" w:rsidR="001F0EB4" w:rsidRPr="00E1518E" w:rsidRDefault="001F0EB4" w:rsidP="00DF38F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A2F8CF7" w14:textId="77777777" w:rsidR="001F0EB4" w:rsidRPr="00E1518E" w:rsidRDefault="00586ED6" w:rsidP="001F0E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E1518E">
        <w:rPr>
          <w:rFonts w:ascii="Times New Roman" w:hAnsi="Times New Roman" w:cs="Times New Roman"/>
          <w:sz w:val="24"/>
          <w:szCs w:val="24"/>
        </w:rPr>
        <w:t xml:space="preserve">Does this </w:t>
      </w:r>
      <w:r w:rsidR="00E74E1B" w:rsidRPr="00E1518E">
        <w:rPr>
          <w:rFonts w:ascii="Times New Roman" w:hAnsi="Times New Roman" w:cs="Times New Roman"/>
          <w:sz w:val="24"/>
          <w:szCs w:val="24"/>
        </w:rPr>
        <w:t xml:space="preserve">fund for other countries also or no? </w:t>
      </w:r>
      <w:r w:rsidR="00680EC3">
        <w:rPr>
          <w:rFonts w:ascii="Times New Roman" w:hAnsi="Times New Roman" w:cs="Times New Roman"/>
          <w:sz w:val="24"/>
          <w:szCs w:val="24"/>
        </w:rPr>
        <w:t>P</w:t>
      </w:r>
      <w:r w:rsidR="00E74E1B" w:rsidRPr="00E1518E">
        <w:rPr>
          <w:rFonts w:ascii="Times New Roman" w:hAnsi="Times New Roman" w:cs="Times New Roman"/>
          <w:sz w:val="24"/>
          <w:szCs w:val="24"/>
        </w:rPr>
        <w:t>lease let us know if as a radio station</w:t>
      </w:r>
      <w:r w:rsidR="00680EC3">
        <w:rPr>
          <w:rFonts w:ascii="Times New Roman" w:hAnsi="Times New Roman" w:cs="Times New Roman"/>
          <w:sz w:val="24"/>
          <w:szCs w:val="24"/>
        </w:rPr>
        <w:t xml:space="preserve"> in Afghanistan we can apply</w:t>
      </w:r>
      <w:r w:rsidR="00E74E1B" w:rsidRPr="00E1518E">
        <w:rPr>
          <w:rFonts w:ascii="Times New Roman" w:hAnsi="Times New Roman" w:cs="Times New Roman"/>
          <w:sz w:val="24"/>
          <w:szCs w:val="24"/>
        </w:rPr>
        <w:t>?</w:t>
      </w:r>
    </w:p>
    <w:p w14:paraId="6D3FB871" w14:textId="77777777" w:rsidR="00BB7239" w:rsidRPr="00E1518E" w:rsidRDefault="00BB7239" w:rsidP="00BB7239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4093C9A7" w14:textId="77777777" w:rsidR="004534A4" w:rsidRPr="00FD428E" w:rsidRDefault="004B6606" w:rsidP="00FD428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No, this fund does not apply to other countries</w:t>
      </w:r>
      <w:r w:rsidR="00685E53">
        <w:rPr>
          <w:rFonts w:ascii="Times New Roman" w:hAnsi="Times New Roman" w:cs="Times New Roman"/>
          <w:sz w:val="24"/>
          <w:szCs w:val="24"/>
        </w:rPr>
        <w:t xml:space="preserve"> than</w:t>
      </w:r>
      <w:r w:rsidR="00680EC3">
        <w:rPr>
          <w:rFonts w:ascii="Times New Roman" w:hAnsi="Times New Roman" w:cs="Times New Roman"/>
          <w:sz w:val="24"/>
          <w:szCs w:val="24"/>
        </w:rPr>
        <w:t xml:space="preserve"> those </w:t>
      </w:r>
      <w:r w:rsidR="00FD428E">
        <w:rPr>
          <w:rFonts w:ascii="Times New Roman" w:hAnsi="Times New Roman" w:cs="Times New Roman"/>
          <w:sz w:val="24"/>
          <w:szCs w:val="24"/>
        </w:rPr>
        <w:t xml:space="preserve">detailed in the Eligible Countries and Territories section on page 2 of the NOFO: </w:t>
      </w:r>
      <w:r w:rsidR="00FD428E" w:rsidRPr="00DF38F3">
        <w:rPr>
          <w:rFonts w:ascii="Times New Roman" w:hAnsi="Times New Roman" w:cs="Times New Roman"/>
          <w:i/>
          <w:sz w:val="24"/>
          <w:szCs w:val="24"/>
        </w:rPr>
        <w:t>Algeria, Bahrain, Israel, Jordan, Kuwait, Saudi Arabia, Tunisia, West Bank/Gaza, and Yemen</w:t>
      </w:r>
      <w:r w:rsidR="00FD428E">
        <w:rPr>
          <w:rFonts w:ascii="Times New Roman" w:hAnsi="Times New Roman" w:cs="Times New Roman"/>
          <w:i/>
          <w:sz w:val="24"/>
          <w:szCs w:val="24"/>
        </w:rPr>
        <w:t>.</w:t>
      </w:r>
      <w:r w:rsidR="00FD428E">
        <w:rPr>
          <w:rFonts w:ascii="Times New Roman" w:hAnsi="Times New Roman" w:cs="Times New Roman"/>
          <w:sz w:val="24"/>
          <w:szCs w:val="24"/>
        </w:rPr>
        <w:t xml:space="preserve"> </w:t>
      </w:r>
      <w:r w:rsidR="00BB7239" w:rsidRPr="00FD428E">
        <w:rPr>
          <w:rFonts w:ascii="Times New Roman" w:hAnsi="Times New Roman" w:cs="Times New Roman"/>
          <w:sz w:val="24"/>
          <w:szCs w:val="24"/>
        </w:rPr>
        <w:t xml:space="preserve">Please note: Applications that focus on activities in countries and territories other than those listed will </w:t>
      </w:r>
      <w:r w:rsidR="00BB7239" w:rsidRPr="00FD428E">
        <w:rPr>
          <w:rFonts w:ascii="Times New Roman" w:hAnsi="Times New Roman" w:cs="Times New Roman"/>
          <w:b/>
          <w:sz w:val="24"/>
          <w:szCs w:val="24"/>
        </w:rPr>
        <w:t>NOT be considered.</w:t>
      </w:r>
    </w:p>
    <w:p w14:paraId="00ABD63A" w14:textId="77777777" w:rsidR="001F0EB4" w:rsidRPr="00E1518E" w:rsidRDefault="001F0EB4" w:rsidP="001F0E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461848" w14:textId="77777777" w:rsidR="00E74E1B" w:rsidRPr="00E1518E" w:rsidRDefault="00DF3904" w:rsidP="001F0E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518E">
        <w:rPr>
          <w:rFonts w:ascii="Times New Roman" w:hAnsi="Times New Roman" w:cs="Times New Roman"/>
          <w:sz w:val="24"/>
          <w:szCs w:val="24"/>
        </w:rPr>
        <w:t>We</w:t>
      </w:r>
      <w:r w:rsidR="00E74E1B" w:rsidRPr="00E1518E">
        <w:rPr>
          <w:rFonts w:ascii="Times New Roman" w:hAnsi="Times New Roman" w:cs="Times New Roman"/>
          <w:sz w:val="24"/>
          <w:szCs w:val="24"/>
        </w:rPr>
        <w:t xml:space="preserve"> would like to clarify the interpretation of the following guideline </w:t>
      </w:r>
      <w:r w:rsidR="00E74E1B" w:rsidRPr="00E1518E">
        <w:rPr>
          <w:rFonts w:ascii="Times New Roman" w:hAnsi="Times New Roman" w:cs="Times New Roman"/>
          <w:i/>
          <w:iCs/>
          <w:sz w:val="24"/>
          <w:szCs w:val="24"/>
        </w:rPr>
        <w:t>« we seek to support projects with local CSOs based in all of the following countries/territories »</w:t>
      </w:r>
      <w:r w:rsidR="00E74E1B" w:rsidRPr="00E1518E">
        <w:rPr>
          <w:rFonts w:ascii="Times New Roman" w:hAnsi="Times New Roman" w:cs="Times New Roman"/>
          <w:sz w:val="24"/>
          <w:szCs w:val="24"/>
        </w:rPr>
        <w:t>. Could you please confirm whether an organization must target all the mentioned countries (</w:t>
      </w:r>
      <w:proofErr w:type="spellStart"/>
      <w:r w:rsidR="00E74E1B" w:rsidRPr="00E1518E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E74E1B" w:rsidRPr="00E1518E">
        <w:rPr>
          <w:rFonts w:ascii="Times New Roman" w:hAnsi="Times New Roman" w:cs="Times New Roman"/>
          <w:sz w:val="24"/>
          <w:szCs w:val="24"/>
        </w:rPr>
        <w:t xml:space="preserve">: Jordan, West Bank/Gaza, Yemen and Tunisia), or if we could target only </w:t>
      </w:r>
      <w:r w:rsidR="00E1518E">
        <w:rPr>
          <w:rFonts w:ascii="Times New Roman" w:hAnsi="Times New Roman" w:cs="Times New Roman"/>
          <w:sz w:val="24"/>
          <w:szCs w:val="24"/>
        </w:rPr>
        <w:t>one or some of them</w:t>
      </w:r>
      <w:r w:rsidR="00E74E1B" w:rsidRPr="00E1518E">
        <w:rPr>
          <w:rFonts w:ascii="Times New Roman" w:hAnsi="Times New Roman" w:cs="Times New Roman"/>
          <w:sz w:val="24"/>
          <w:szCs w:val="24"/>
        </w:rPr>
        <w:t>?</w:t>
      </w:r>
    </w:p>
    <w:p w14:paraId="2B1E5840" w14:textId="77777777" w:rsidR="00BB7239" w:rsidRPr="00E1518E" w:rsidRDefault="00BB7239" w:rsidP="00BB7239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462C693D" w14:textId="77777777" w:rsidR="00BB7239" w:rsidRPr="00FD428E" w:rsidRDefault="00796A9C" w:rsidP="00FD428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D428E">
        <w:rPr>
          <w:rFonts w:ascii="Times New Roman" w:hAnsi="Times New Roman" w:cs="Times New Roman"/>
          <w:sz w:val="24"/>
          <w:szCs w:val="24"/>
        </w:rPr>
        <w:t xml:space="preserve">Applicants should propose activities in </w:t>
      </w:r>
      <w:r w:rsidRPr="00FD428E">
        <w:rPr>
          <w:rFonts w:ascii="Times New Roman" w:hAnsi="Times New Roman" w:cs="Times New Roman"/>
          <w:b/>
          <w:sz w:val="24"/>
          <w:szCs w:val="24"/>
        </w:rPr>
        <w:t>most</w:t>
      </w:r>
      <w:r w:rsidRPr="00FD428E">
        <w:rPr>
          <w:rFonts w:ascii="Times New Roman" w:hAnsi="Times New Roman" w:cs="Times New Roman"/>
          <w:sz w:val="24"/>
          <w:szCs w:val="24"/>
        </w:rPr>
        <w:t xml:space="preserve"> of the nine listed countries. NEA/AC will accept applications </w:t>
      </w:r>
      <w:r w:rsidR="00FD428E">
        <w:rPr>
          <w:rFonts w:ascii="Times New Roman" w:hAnsi="Times New Roman" w:cs="Times New Roman"/>
          <w:sz w:val="24"/>
          <w:szCs w:val="24"/>
        </w:rPr>
        <w:t xml:space="preserve">that propose activities in some of the countries detailed in </w:t>
      </w:r>
      <w:r w:rsidR="00FD428E">
        <w:rPr>
          <w:rFonts w:ascii="Times New Roman" w:hAnsi="Times New Roman" w:cs="Times New Roman"/>
          <w:sz w:val="24"/>
          <w:szCs w:val="24"/>
        </w:rPr>
        <w:lastRenderedPageBreak/>
        <w:t xml:space="preserve">the Eligible Countries and Territories section on page 2 of the NOFO: </w:t>
      </w:r>
      <w:r w:rsidR="00FD428E" w:rsidRPr="00DF38F3">
        <w:rPr>
          <w:rFonts w:ascii="Times New Roman" w:hAnsi="Times New Roman" w:cs="Times New Roman"/>
          <w:i/>
          <w:sz w:val="24"/>
          <w:szCs w:val="24"/>
        </w:rPr>
        <w:t>Algeria, Bahrain, Israel, Jordan, Kuwait, Saudi Arabia, Tunisia, West Bank/Gaza, and Yemen</w:t>
      </w:r>
      <w:r w:rsidR="00FD428E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BB7239" w:rsidRPr="00FD4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D75DD"/>
    <w:multiLevelType w:val="hybridMultilevel"/>
    <w:tmpl w:val="BFA6F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20C3D"/>
    <w:multiLevelType w:val="hybridMultilevel"/>
    <w:tmpl w:val="51E2C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D02CFB"/>
    <w:multiLevelType w:val="hybridMultilevel"/>
    <w:tmpl w:val="579216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85755"/>
    <w:multiLevelType w:val="hybridMultilevel"/>
    <w:tmpl w:val="EEC23038"/>
    <w:lvl w:ilvl="0" w:tplc="040C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11383"/>
    <w:multiLevelType w:val="hybridMultilevel"/>
    <w:tmpl w:val="62D26C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3D0E2D"/>
    <w:multiLevelType w:val="hybridMultilevel"/>
    <w:tmpl w:val="28E06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E4"/>
    <w:rsid w:val="000001B7"/>
    <w:rsid w:val="00010F23"/>
    <w:rsid w:val="00011394"/>
    <w:rsid w:val="00186EE2"/>
    <w:rsid w:val="001F0EB4"/>
    <w:rsid w:val="002E1297"/>
    <w:rsid w:val="00312B4A"/>
    <w:rsid w:val="0038299C"/>
    <w:rsid w:val="003873C9"/>
    <w:rsid w:val="004534A4"/>
    <w:rsid w:val="004B6606"/>
    <w:rsid w:val="004B671B"/>
    <w:rsid w:val="004E6E40"/>
    <w:rsid w:val="00507ED1"/>
    <w:rsid w:val="0055758F"/>
    <w:rsid w:val="00586ED6"/>
    <w:rsid w:val="00680EC3"/>
    <w:rsid w:val="00685E53"/>
    <w:rsid w:val="00755D17"/>
    <w:rsid w:val="00796A9C"/>
    <w:rsid w:val="008A566F"/>
    <w:rsid w:val="00935D2C"/>
    <w:rsid w:val="009B3B06"/>
    <w:rsid w:val="00A1251D"/>
    <w:rsid w:val="00A50090"/>
    <w:rsid w:val="00AA6B0A"/>
    <w:rsid w:val="00B3386B"/>
    <w:rsid w:val="00BB7239"/>
    <w:rsid w:val="00BF5773"/>
    <w:rsid w:val="00D3758E"/>
    <w:rsid w:val="00DF38F3"/>
    <w:rsid w:val="00DF3904"/>
    <w:rsid w:val="00E1518E"/>
    <w:rsid w:val="00E74E1B"/>
    <w:rsid w:val="00F74AE4"/>
    <w:rsid w:val="00FD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B17BB"/>
  <w15:chartTrackingRefBased/>
  <w15:docId w15:val="{F4F99677-ACDB-427A-9E69-C0FBB527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E1B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6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B0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1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1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1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1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4154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Elizabeth</dc:creator>
  <cp:keywords/>
  <dc:description/>
  <cp:lastModifiedBy>Stryzinski, Shane</cp:lastModifiedBy>
  <cp:revision>2</cp:revision>
  <cp:lastPrinted>2018-06-25T13:09:00Z</cp:lastPrinted>
  <dcterms:created xsi:type="dcterms:W3CDTF">2018-06-27T17:54:00Z</dcterms:created>
  <dcterms:modified xsi:type="dcterms:W3CDTF">2018-06-27T17:54:00Z</dcterms:modified>
</cp:coreProperties>
</file>