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F058" w14:textId="2BBC0BDF" w:rsidR="001D47F0" w:rsidRDefault="001D47F0" w:rsidP="00B24A04">
      <w:pPr>
        <w:spacing w:before="48"/>
        <w:ind w:left="5040"/>
        <w:rPr>
          <w:spacing w:val="-2"/>
          <w:sz w:val="56"/>
          <w:szCs w:val="20"/>
        </w:rPr>
      </w:pPr>
      <w:r w:rsidRPr="00DF1578">
        <w:rPr>
          <w:noProof/>
          <w:sz w:val="44"/>
        </w:rPr>
        <w:drawing>
          <wp:anchor distT="0" distB="0" distL="114300" distR="114300" simplePos="0" relativeHeight="251644928" behindDoc="1" locked="0" layoutInCell="1" allowOverlap="1" wp14:anchorId="15F1C93C" wp14:editId="5171AF67">
            <wp:simplePos x="0" y="0"/>
            <wp:positionH relativeFrom="column">
              <wp:posOffset>-114300</wp:posOffset>
            </wp:positionH>
            <wp:positionV relativeFrom="paragraph">
              <wp:posOffset>-92710</wp:posOffset>
            </wp:positionV>
            <wp:extent cx="6223000" cy="3502025"/>
            <wp:effectExtent l="0" t="0" r="6350" b="3175"/>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223000" cy="3502025"/>
                    </a:xfrm>
                    <a:prstGeom prst="rect">
                      <a:avLst/>
                    </a:prstGeom>
                  </pic:spPr>
                </pic:pic>
              </a:graphicData>
            </a:graphic>
            <wp14:sizeRelH relativeFrom="margin">
              <wp14:pctWidth>0</wp14:pctWidth>
            </wp14:sizeRelH>
          </wp:anchor>
        </w:drawing>
      </w:r>
    </w:p>
    <w:p w14:paraId="591C5EBF" w14:textId="77777777" w:rsidR="001D47F0" w:rsidRDefault="001D47F0" w:rsidP="001D47F0">
      <w:pPr>
        <w:spacing w:before="48"/>
        <w:ind w:left="5040" w:right="261"/>
        <w:rPr>
          <w:spacing w:val="-2"/>
          <w:sz w:val="56"/>
          <w:szCs w:val="20"/>
        </w:rPr>
      </w:pPr>
    </w:p>
    <w:p w14:paraId="306BAC1D" w14:textId="77777777" w:rsidR="001D47F0" w:rsidRPr="009404F5" w:rsidRDefault="001D47F0" w:rsidP="001D47F0">
      <w:pPr>
        <w:spacing w:before="48"/>
        <w:ind w:left="5040" w:right="261"/>
        <w:jc w:val="right"/>
        <w:rPr>
          <w:spacing w:val="-2"/>
          <w:sz w:val="96"/>
          <w:szCs w:val="24"/>
        </w:rPr>
      </w:pPr>
    </w:p>
    <w:p w14:paraId="0C8A4E43" w14:textId="77777777" w:rsidR="00286CB4" w:rsidRDefault="00286CB4" w:rsidP="00286CB4">
      <w:pPr>
        <w:pStyle w:val="Title"/>
        <w:ind w:left="0" w:right="-1800" w:firstLine="0"/>
        <w:jc w:val="right"/>
        <w:rPr>
          <w:sz w:val="56"/>
          <w:szCs w:val="56"/>
        </w:rPr>
      </w:pPr>
    </w:p>
    <w:p w14:paraId="5117B1EE" w14:textId="309F0799" w:rsidR="005C0580" w:rsidRDefault="005C0580" w:rsidP="005C0580">
      <w:pPr>
        <w:pStyle w:val="Title"/>
        <w:tabs>
          <w:tab w:val="left" w:pos="6120"/>
        </w:tabs>
        <w:ind w:left="5760" w:right="-1800" w:hanging="5760"/>
        <w:jc w:val="left"/>
        <w:rPr>
          <w:sz w:val="56"/>
          <w:szCs w:val="56"/>
        </w:rPr>
      </w:pPr>
      <w:r>
        <w:rPr>
          <w:sz w:val="56"/>
          <w:szCs w:val="56"/>
        </w:rPr>
        <w:tab/>
      </w:r>
      <w:bookmarkStart w:id="0" w:name="_Hlk143239778"/>
      <w:r w:rsidR="00C806F9">
        <w:rPr>
          <w:sz w:val="56"/>
          <w:szCs w:val="56"/>
        </w:rPr>
        <w:t>A</w:t>
      </w:r>
      <w:r w:rsidR="00F74ADA">
        <w:rPr>
          <w:sz w:val="56"/>
          <w:szCs w:val="56"/>
        </w:rPr>
        <w:t>dvanced</w:t>
      </w:r>
    </w:p>
    <w:p w14:paraId="26423892" w14:textId="40B4703E" w:rsidR="005C0580" w:rsidRDefault="005C0580" w:rsidP="005C0580">
      <w:pPr>
        <w:pStyle w:val="Title"/>
        <w:tabs>
          <w:tab w:val="left" w:pos="6120"/>
        </w:tabs>
        <w:ind w:left="5760" w:right="-1800" w:hanging="5760"/>
        <w:jc w:val="left"/>
        <w:rPr>
          <w:sz w:val="56"/>
          <w:szCs w:val="56"/>
        </w:rPr>
      </w:pPr>
      <w:r>
        <w:rPr>
          <w:sz w:val="56"/>
          <w:szCs w:val="56"/>
        </w:rPr>
        <w:tab/>
        <w:t>B</w:t>
      </w:r>
      <w:r w:rsidR="00286CB4" w:rsidRPr="003F3666">
        <w:rPr>
          <w:sz w:val="56"/>
          <w:szCs w:val="56"/>
        </w:rPr>
        <w:t>ridge Technolog</w:t>
      </w:r>
      <w:r w:rsidR="00CF6DC0">
        <w:rPr>
          <w:sz w:val="56"/>
          <w:szCs w:val="56"/>
        </w:rPr>
        <w:t>y</w:t>
      </w:r>
    </w:p>
    <w:p w14:paraId="520DE99B" w14:textId="5A3E4DA0" w:rsidR="001D47F0" w:rsidRDefault="005C0580" w:rsidP="005C0580">
      <w:pPr>
        <w:pStyle w:val="Title"/>
        <w:tabs>
          <w:tab w:val="left" w:pos="6120"/>
        </w:tabs>
        <w:ind w:left="5760" w:right="-1800" w:hanging="5760"/>
        <w:jc w:val="left"/>
        <w:rPr>
          <w:sz w:val="52"/>
          <w:szCs w:val="52"/>
        </w:rPr>
      </w:pPr>
      <w:r>
        <w:rPr>
          <w:sz w:val="56"/>
          <w:szCs w:val="56"/>
        </w:rPr>
        <w:tab/>
        <w:t>C</w:t>
      </w:r>
      <w:r w:rsidR="00286CB4" w:rsidRPr="003F3666">
        <w:rPr>
          <w:sz w:val="56"/>
          <w:szCs w:val="56"/>
        </w:rPr>
        <w:t>learing</w:t>
      </w:r>
      <w:r>
        <w:rPr>
          <w:sz w:val="56"/>
          <w:szCs w:val="56"/>
        </w:rPr>
        <w:t>h</w:t>
      </w:r>
      <w:r w:rsidR="00286CB4" w:rsidRPr="003F3666">
        <w:rPr>
          <w:sz w:val="56"/>
          <w:szCs w:val="56"/>
        </w:rPr>
        <w:t>ouse</w:t>
      </w:r>
      <w:r w:rsidR="00286CB4" w:rsidRPr="00C22544">
        <w:t xml:space="preserve"> </w:t>
      </w:r>
    </w:p>
    <w:bookmarkEnd w:id="0"/>
    <w:p w14:paraId="7AC7CF79" w14:textId="77777777" w:rsidR="001D47F0" w:rsidRDefault="001D47F0" w:rsidP="001D47F0">
      <w:pPr>
        <w:pStyle w:val="Title"/>
        <w:ind w:left="4449" w:firstLine="0"/>
        <w:jc w:val="left"/>
        <w:rPr>
          <w:sz w:val="52"/>
          <w:szCs w:val="52"/>
        </w:rPr>
      </w:pPr>
    </w:p>
    <w:p w14:paraId="5E38C792" w14:textId="77777777" w:rsidR="00286CB4" w:rsidRDefault="00286CB4" w:rsidP="001D47F0">
      <w:pPr>
        <w:jc w:val="center"/>
        <w:rPr>
          <w:b/>
          <w:bCs/>
          <w:sz w:val="48"/>
          <w:szCs w:val="48"/>
        </w:rPr>
      </w:pPr>
    </w:p>
    <w:p w14:paraId="7CB39CBC" w14:textId="77777777" w:rsidR="00286CB4" w:rsidRDefault="00286CB4" w:rsidP="001D47F0">
      <w:pPr>
        <w:jc w:val="center"/>
        <w:rPr>
          <w:b/>
          <w:bCs/>
          <w:sz w:val="48"/>
          <w:szCs w:val="48"/>
        </w:rPr>
      </w:pPr>
    </w:p>
    <w:p w14:paraId="5E6F51F0" w14:textId="7AFD0677" w:rsidR="001D47F0" w:rsidRPr="0036108F" w:rsidRDefault="001D47F0" w:rsidP="001D47F0">
      <w:pPr>
        <w:jc w:val="center"/>
        <w:rPr>
          <w:b/>
          <w:bCs/>
          <w:sz w:val="48"/>
          <w:szCs w:val="48"/>
        </w:rPr>
      </w:pPr>
      <w:r w:rsidRPr="0036108F">
        <w:rPr>
          <w:b/>
          <w:bCs/>
          <w:sz w:val="48"/>
          <w:szCs w:val="48"/>
        </w:rPr>
        <w:t>FY202</w:t>
      </w:r>
      <w:r w:rsidR="003F2346">
        <w:rPr>
          <w:b/>
          <w:bCs/>
          <w:sz w:val="48"/>
          <w:szCs w:val="48"/>
        </w:rPr>
        <w:t>3</w:t>
      </w:r>
      <w:r w:rsidRPr="0036108F">
        <w:rPr>
          <w:b/>
          <w:bCs/>
          <w:sz w:val="48"/>
          <w:szCs w:val="48"/>
        </w:rPr>
        <w:t xml:space="preserve"> </w:t>
      </w:r>
      <w:bookmarkStart w:id="1" w:name="_Hlk110407543"/>
      <w:r w:rsidRPr="0036108F">
        <w:rPr>
          <w:b/>
          <w:bCs/>
          <w:sz w:val="48"/>
          <w:szCs w:val="48"/>
        </w:rPr>
        <w:t>Notice of Funding</w:t>
      </w:r>
      <w:r w:rsidRPr="0036108F">
        <w:rPr>
          <w:b/>
          <w:bCs/>
          <w:spacing w:val="-43"/>
          <w:sz w:val="48"/>
          <w:szCs w:val="48"/>
        </w:rPr>
        <w:t xml:space="preserve"> O</w:t>
      </w:r>
      <w:r w:rsidRPr="0036108F">
        <w:rPr>
          <w:b/>
          <w:bCs/>
          <w:sz w:val="48"/>
          <w:szCs w:val="48"/>
        </w:rPr>
        <w:t>pportunity</w:t>
      </w:r>
      <w:bookmarkEnd w:id="1"/>
      <w:r w:rsidR="003F3666">
        <w:rPr>
          <w:b/>
          <w:bCs/>
          <w:sz w:val="48"/>
          <w:szCs w:val="48"/>
        </w:rPr>
        <w:t xml:space="preserve"> (NOFO)</w:t>
      </w:r>
    </w:p>
    <w:p w14:paraId="6FA73D20" w14:textId="77777777" w:rsidR="001D47F0" w:rsidRPr="000B4719" w:rsidRDefault="001D47F0" w:rsidP="001D47F0">
      <w:pPr>
        <w:pStyle w:val="BodyText"/>
        <w:spacing w:before="10"/>
        <w:rPr>
          <w:b/>
          <w:i/>
          <w:sz w:val="56"/>
          <w:szCs w:val="20"/>
        </w:rPr>
      </w:pPr>
    </w:p>
    <w:p w14:paraId="7DE0E5C3" w14:textId="77777777" w:rsidR="001D47F0" w:rsidRPr="0036108F" w:rsidRDefault="001D47F0" w:rsidP="001D47F0">
      <w:pPr>
        <w:pStyle w:val="BodyText"/>
        <w:spacing w:before="10"/>
        <w:rPr>
          <w:b/>
          <w:i/>
          <w:sz w:val="52"/>
          <w:szCs w:val="18"/>
        </w:rPr>
      </w:pPr>
    </w:p>
    <w:p w14:paraId="37DB74D5" w14:textId="2A4C229F" w:rsidR="001D47F0" w:rsidRPr="009404F5" w:rsidRDefault="00000000" w:rsidP="001D47F0">
      <w:pPr>
        <w:ind w:left="988" w:right="982"/>
        <w:jc w:val="center"/>
        <w:rPr>
          <w:sz w:val="28"/>
          <w:szCs w:val="28"/>
        </w:rPr>
      </w:pPr>
      <w:hyperlink r:id="rId12">
        <w:r w:rsidR="001D47F0" w:rsidRPr="009404F5">
          <w:rPr>
            <w:sz w:val="28"/>
            <w:szCs w:val="28"/>
          </w:rPr>
          <w:t>www.grants.gov</w:t>
        </w:r>
      </w:hyperlink>
      <w:r w:rsidR="001D47F0">
        <w:rPr>
          <w:sz w:val="28"/>
          <w:szCs w:val="28"/>
        </w:rPr>
        <w:t xml:space="preserve"> </w:t>
      </w:r>
      <w:r w:rsidR="001D47F0" w:rsidRPr="009404F5">
        <w:rPr>
          <w:sz w:val="28"/>
          <w:szCs w:val="28"/>
        </w:rPr>
        <w:t>Opportunity</w:t>
      </w:r>
      <w:r w:rsidR="001D47F0" w:rsidRPr="009404F5">
        <w:rPr>
          <w:spacing w:val="-13"/>
          <w:sz w:val="28"/>
          <w:szCs w:val="28"/>
        </w:rPr>
        <w:t xml:space="preserve"> </w:t>
      </w:r>
      <w:r w:rsidR="001D47F0" w:rsidRPr="00B81361">
        <w:rPr>
          <w:sz w:val="28"/>
          <w:szCs w:val="28"/>
        </w:rPr>
        <w:t>No.</w:t>
      </w:r>
      <w:r w:rsidR="001D47F0" w:rsidRPr="00B81361">
        <w:rPr>
          <w:spacing w:val="-10"/>
          <w:sz w:val="28"/>
          <w:szCs w:val="28"/>
        </w:rPr>
        <w:t xml:space="preserve"> </w:t>
      </w:r>
      <w:r w:rsidR="00B81361">
        <w:rPr>
          <w:sz w:val="28"/>
          <w:szCs w:val="28"/>
        </w:rPr>
        <w:t>FY2023ABTCNOFO</w:t>
      </w:r>
    </w:p>
    <w:p w14:paraId="791DE71E" w14:textId="49B0AD0C" w:rsidR="001D47F0" w:rsidRDefault="001D47F0" w:rsidP="001D47F0">
      <w:pPr>
        <w:ind w:left="988" w:right="982"/>
        <w:jc w:val="center"/>
        <w:rPr>
          <w:sz w:val="28"/>
          <w:szCs w:val="28"/>
        </w:rPr>
      </w:pPr>
      <w:r w:rsidRPr="009404F5">
        <w:rPr>
          <w:sz w:val="28"/>
          <w:szCs w:val="28"/>
        </w:rPr>
        <w:t xml:space="preserve">Assistance Listing </w:t>
      </w:r>
      <w:r w:rsidR="00A878E8">
        <w:rPr>
          <w:sz w:val="28"/>
          <w:szCs w:val="28"/>
        </w:rPr>
        <w:t>20.947</w:t>
      </w:r>
    </w:p>
    <w:p w14:paraId="0B385EA4" w14:textId="77777777" w:rsidR="001D47F0" w:rsidRPr="009404F5" w:rsidRDefault="001D47F0" w:rsidP="001D47F0">
      <w:pPr>
        <w:ind w:left="988" w:right="982"/>
        <w:jc w:val="center"/>
        <w:rPr>
          <w:sz w:val="28"/>
          <w:szCs w:val="28"/>
        </w:rPr>
      </w:pPr>
    </w:p>
    <w:p w14:paraId="0C936D0F" w14:textId="66F4F7EB" w:rsidR="001D47F0" w:rsidRPr="009B185A" w:rsidRDefault="001D47F0" w:rsidP="001D47F0">
      <w:pPr>
        <w:jc w:val="center"/>
        <w:rPr>
          <w:sz w:val="28"/>
          <w:szCs w:val="28"/>
        </w:rPr>
      </w:pPr>
      <w:r w:rsidRPr="009404F5">
        <w:rPr>
          <w:sz w:val="28"/>
          <w:szCs w:val="28"/>
        </w:rPr>
        <w:t>Opening Date</w:t>
      </w:r>
      <w:r w:rsidRPr="009B185A">
        <w:rPr>
          <w:sz w:val="28"/>
          <w:szCs w:val="28"/>
        </w:rPr>
        <w:t xml:space="preserve">:  </w:t>
      </w:r>
      <w:r w:rsidR="00952D08" w:rsidRPr="009B185A">
        <w:rPr>
          <w:sz w:val="28"/>
          <w:szCs w:val="28"/>
        </w:rPr>
        <w:t xml:space="preserve">August </w:t>
      </w:r>
      <w:r w:rsidR="002E6439" w:rsidRPr="009B185A">
        <w:rPr>
          <w:sz w:val="28"/>
          <w:szCs w:val="28"/>
        </w:rPr>
        <w:t>18</w:t>
      </w:r>
      <w:r w:rsidR="00CF6DC0" w:rsidRPr="009B185A">
        <w:rPr>
          <w:sz w:val="28"/>
          <w:szCs w:val="28"/>
        </w:rPr>
        <w:t>,</w:t>
      </w:r>
      <w:r w:rsidRPr="009B185A">
        <w:rPr>
          <w:sz w:val="28"/>
          <w:szCs w:val="28"/>
        </w:rPr>
        <w:t xml:space="preserve"> 202</w:t>
      </w:r>
      <w:r w:rsidR="001B6F1E" w:rsidRPr="009B185A">
        <w:rPr>
          <w:sz w:val="28"/>
          <w:szCs w:val="28"/>
        </w:rPr>
        <w:t>3</w:t>
      </w:r>
    </w:p>
    <w:p w14:paraId="0ECB83C3" w14:textId="5321FAB2" w:rsidR="001D47F0" w:rsidRPr="009404F5" w:rsidRDefault="001D47F0" w:rsidP="001D47F0">
      <w:pPr>
        <w:jc w:val="center"/>
        <w:rPr>
          <w:sz w:val="28"/>
          <w:szCs w:val="28"/>
        </w:rPr>
      </w:pPr>
      <w:r w:rsidRPr="009B185A">
        <w:rPr>
          <w:sz w:val="28"/>
          <w:szCs w:val="28"/>
        </w:rPr>
        <w:t>Application</w:t>
      </w:r>
      <w:r w:rsidRPr="009B185A">
        <w:rPr>
          <w:spacing w:val="-10"/>
          <w:sz w:val="28"/>
          <w:szCs w:val="28"/>
        </w:rPr>
        <w:t xml:space="preserve"> </w:t>
      </w:r>
      <w:r w:rsidRPr="009B185A">
        <w:rPr>
          <w:sz w:val="28"/>
          <w:szCs w:val="28"/>
        </w:rPr>
        <w:t>Due:</w:t>
      </w:r>
      <w:r w:rsidRPr="009B185A">
        <w:rPr>
          <w:spacing w:val="-12"/>
          <w:sz w:val="28"/>
          <w:szCs w:val="28"/>
        </w:rPr>
        <w:t xml:space="preserve">  </w:t>
      </w:r>
      <w:r w:rsidR="002E6439" w:rsidRPr="009B185A">
        <w:rPr>
          <w:sz w:val="28"/>
          <w:szCs w:val="28"/>
        </w:rPr>
        <w:t>October 13</w:t>
      </w:r>
      <w:r w:rsidR="00CF6DC0" w:rsidRPr="009B185A">
        <w:rPr>
          <w:sz w:val="28"/>
          <w:szCs w:val="28"/>
        </w:rPr>
        <w:t>,</w:t>
      </w:r>
      <w:r w:rsidRPr="009B185A">
        <w:rPr>
          <w:spacing w:val="-10"/>
          <w:sz w:val="28"/>
          <w:szCs w:val="28"/>
        </w:rPr>
        <w:t xml:space="preserve"> </w:t>
      </w:r>
      <w:r w:rsidRPr="009B185A">
        <w:rPr>
          <w:sz w:val="28"/>
          <w:szCs w:val="28"/>
        </w:rPr>
        <w:t>2023</w:t>
      </w:r>
    </w:p>
    <w:p w14:paraId="308A82DE" w14:textId="77777777" w:rsidR="001D47F0" w:rsidRDefault="001D47F0" w:rsidP="001D47F0">
      <w:pPr>
        <w:pStyle w:val="BodyText"/>
        <w:spacing w:before="4"/>
        <w:rPr>
          <w:b/>
          <w:sz w:val="28"/>
        </w:rPr>
      </w:pPr>
    </w:p>
    <w:p w14:paraId="4CCB4CE0" w14:textId="77777777" w:rsidR="001D47F0" w:rsidRDefault="001D47F0" w:rsidP="001D47F0">
      <w:pPr>
        <w:pStyle w:val="BodyText"/>
        <w:spacing w:before="4"/>
        <w:rPr>
          <w:b/>
          <w:sz w:val="28"/>
        </w:rPr>
      </w:pPr>
    </w:p>
    <w:p w14:paraId="2E50F921" w14:textId="77777777" w:rsidR="001D47F0" w:rsidRDefault="001D47F0" w:rsidP="001D47F0">
      <w:pPr>
        <w:pStyle w:val="BodyText"/>
        <w:spacing w:before="4"/>
        <w:jc w:val="right"/>
        <w:rPr>
          <w:b/>
          <w:sz w:val="28"/>
        </w:rPr>
      </w:pPr>
    </w:p>
    <w:p w14:paraId="737232F6" w14:textId="77777777" w:rsidR="001D47F0" w:rsidRDefault="001D47F0" w:rsidP="001D47F0">
      <w:pPr>
        <w:pStyle w:val="BodyText"/>
        <w:spacing w:before="4"/>
        <w:rPr>
          <w:b/>
          <w:sz w:val="28"/>
        </w:rPr>
      </w:pPr>
    </w:p>
    <w:p w14:paraId="7F1A0E9C" w14:textId="77777777" w:rsidR="001D47F0" w:rsidRDefault="001D47F0" w:rsidP="001D47F0">
      <w:pPr>
        <w:jc w:val="center"/>
        <w:rPr>
          <w:b/>
          <w:sz w:val="28"/>
        </w:rPr>
      </w:pPr>
      <w:r>
        <w:rPr>
          <w:b/>
          <w:sz w:val="28"/>
        </w:rPr>
        <w:t>Office</w:t>
      </w:r>
      <w:r>
        <w:rPr>
          <w:b/>
          <w:spacing w:val="-5"/>
          <w:sz w:val="28"/>
        </w:rPr>
        <w:t xml:space="preserve"> </w:t>
      </w:r>
      <w:r>
        <w:rPr>
          <w:b/>
          <w:sz w:val="28"/>
        </w:rPr>
        <w:t>of</w:t>
      </w:r>
      <w:r>
        <w:rPr>
          <w:b/>
          <w:spacing w:val="-3"/>
          <w:sz w:val="28"/>
        </w:rPr>
        <w:t xml:space="preserve"> </w:t>
      </w:r>
      <w:r>
        <w:rPr>
          <w:b/>
          <w:sz w:val="28"/>
        </w:rPr>
        <w:t>the</w:t>
      </w:r>
      <w:r>
        <w:rPr>
          <w:b/>
          <w:spacing w:val="-5"/>
          <w:sz w:val="28"/>
        </w:rPr>
        <w:t xml:space="preserve"> </w:t>
      </w:r>
      <w:r>
        <w:rPr>
          <w:b/>
          <w:sz w:val="28"/>
        </w:rPr>
        <w:t>Assistant</w:t>
      </w:r>
      <w:r>
        <w:rPr>
          <w:b/>
          <w:spacing w:val="-2"/>
          <w:sz w:val="28"/>
        </w:rPr>
        <w:t xml:space="preserve"> </w:t>
      </w:r>
      <w:r>
        <w:rPr>
          <w:b/>
          <w:sz w:val="28"/>
        </w:rPr>
        <w:t>Secretary</w:t>
      </w:r>
      <w:r>
        <w:rPr>
          <w:b/>
          <w:spacing w:val="-4"/>
          <w:sz w:val="28"/>
        </w:rPr>
        <w:t xml:space="preserve"> </w:t>
      </w:r>
      <w:r>
        <w:rPr>
          <w:b/>
          <w:sz w:val="28"/>
        </w:rPr>
        <w:t>for</w:t>
      </w:r>
      <w:r>
        <w:rPr>
          <w:b/>
          <w:spacing w:val="-1"/>
          <w:sz w:val="28"/>
        </w:rPr>
        <w:t xml:space="preserve"> </w:t>
      </w:r>
      <w:r>
        <w:rPr>
          <w:b/>
          <w:sz w:val="28"/>
        </w:rPr>
        <w:t>Research</w:t>
      </w:r>
      <w:r>
        <w:rPr>
          <w:b/>
          <w:spacing w:val="-5"/>
          <w:sz w:val="28"/>
        </w:rPr>
        <w:t xml:space="preserve"> </w:t>
      </w:r>
      <w:r>
        <w:rPr>
          <w:b/>
          <w:sz w:val="28"/>
        </w:rPr>
        <w:t>and</w:t>
      </w:r>
      <w:r>
        <w:rPr>
          <w:b/>
          <w:spacing w:val="-3"/>
          <w:sz w:val="28"/>
        </w:rPr>
        <w:t xml:space="preserve"> </w:t>
      </w:r>
      <w:r>
        <w:rPr>
          <w:b/>
          <w:spacing w:val="-2"/>
          <w:sz w:val="28"/>
        </w:rPr>
        <w:t>Technology</w:t>
      </w:r>
    </w:p>
    <w:p w14:paraId="25AF71A2" w14:textId="77777777" w:rsidR="001D47F0" w:rsidRDefault="001D47F0" w:rsidP="001D47F0">
      <w:pPr>
        <w:ind w:hanging="334"/>
        <w:jc w:val="center"/>
        <w:rPr>
          <w:b/>
          <w:sz w:val="28"/>
        </w:rPr>
      </w:pPr>
      <w:r>
        <w:rPr>
          <w:b/>
          <w:sz w:val="28"/>
        </w:rPr>
        <w:t xml:space="preserve">   U.S.</w:t>
      </w:r>
      <w:r>
        <w:rPr>
          <w:b/>
          <w:spacing w:val="-13"/>
          <w:sz w:val="28"/>
        </w:rPr>
        <w:t xml:space="preserve"> </w:t>
      </w:r>
      <w:r>
        <w:rPr>
          <w:b/>
          <w:sz w:val="28"/>
        </w:rPr>
        <w:t>Department</w:t>
      </w:r>
      <w:r>
        <w:rPr>
          <w:b/>
          <w:spacing w:val="-11"/>
          <w:sz w:val="28"/>
        </w:rPr>
        <w:t xml:space="preserve"> </w:t>
      </w:r>
      <w:r>
        <w:rPr>
          <w:b/>
          <w:sz w:val="28"/>
        </w:rPr>
        <w:t>of</w:t>
      </w:r>
      <w:r>
        <w:rPr>
          <w:b/>
          <w:spacing w:val="-14"/>
          <w:sz w:val="28"/>
        </w:rPr>
        <w:t xml:space="preserve"> </w:t>
      </w:r>
      <w:r>
        <w:rPr>
          <w:b/>
          <w:sz w:val="28"/>
        </w:rPr>
        <w:t>Transportation Washington, D.C. 20590-0001</w:t>
      </w:r>
    </w:p>
    <w:p w14:paraId="298209AD" w14:textId="62CC57E6" w:rsidR="001D47F0" w:rsidRPr="00410AAE" w:rsidRDefault="001D47F0" w:rsidP="001D47F0">
      <w:pPr>
        <w:spacing w:before="228"/>
        <w:ind w:left="261" w:right="259"/>
        <w:jc w:val="center"/>
        <w:rPr>
          <w:b/>
          <w:sz w:val="32"/>
          <w:szCs w:val="32"/>
        </w:rPr>
      </w:pPr>
      <w:r w:rsidRPr="00410AAE">
        <w:rPr>
          <w:b/>
          <w:sz w:val="32"/>
          <w:szCs w:val="32"/>
        </w:rPr>
        <w:lastRenderedPageBreak/>
        <w:t>TABLE</w:t>
      </w:r>
      <w:r w:rsidRPr="00410AAE">
        <w:rPr>
          <w:b/>
          <w:spacing w:val="-4"/>
          <w:sz w:val="32"/>
          <w:szCs w:val="32"/>
        </w:rPr>
        <w:t xml:space="preserve"> </w:t>
      </w:r>
      <w:r w:rsidRPr="00410AAE">
        <w:rPr>
          <w:b/>
          <w:sz w:val="32"/>
          <w:szCs w:val="32"/>
        </w:rPr>
        <w:t>OF</w:t>
      </w:r>
      <w:r w:rsidRPr="00410AAE">
        <w:rPr>
          <w:b/>
          <w:spacing w:val="-3"/>
          <w:sz w:val="32"/>
          <w:szCs w:val="32"/>
        </w:rPr>
        <w:t xml:space="preserve"> </w:t>
      </w:r>
      <w:r w:rsidRPr="00410AAE">
        <w:rPr>
          <w:b/>
          <w:spacing w:val="-2"/>
          <w:sz w:val="32"/>
          <w:szCs w:val="32"/>
        </w:rPr>
        <w:t>CONTENTS</w:t>
      </w:r>
    </w:p>
    <w:p w14:paraId="1FE286D0" w14:textId="77777777" w:rsidR="001D47F0" w:rsidRPr="008B7FAD" w:rsidRDefault="001D47F0" w:rsidP="001D47F0">
      <w:pPr>
        <w:jc w:val="center"/>
        <w:rPr>
          <w:sz w:val="28"/>
        </w:rPr>
      </w:pPr>
    </w:p>
    <w:p w14:paraId="1CD0EA92" w14:textId="3674A2FA" w:rsidR="00237197" w:rsidRPr="0023172B" w:rsidRDefault="00237197" w:rsidP="00BA7A69">
      <w:pPr>
        <w:tabs>
          <w:tab w:val="left" w:pos="1620"/>
          <w:tab w:val="left" w:pos="9360"/>
        </w:tabs>
        <w:spacing w:after="120"/>
        <w:rPr>
          <w:sz w:val="24"/>
          <w:szCs w:val="24"/>
        </w:rPr>
      </w:pPr>
      <w:r w:rsidRPr="008B7FAD">
        <w:rPr>
          <w:b/>
          <w:bCs/>
          <w:sz w:val="28"/>
        </w:rPr>
        <w:t>Section A:   Program Description</w:t>
      </w:r>
      <w:r w:rsidR="002879DC">
        <w:rPr>
          <w:b/>
          <w:bCs/>
          <w:sz w:val="28"/>
        </w:rPr>
        <w:tab/>
      </w:r>
    </w:p>
    <w:p w14:paraId="2E36939D" w14:textId="2F60883B" w:rsidR="00237197" w:rsidRPr="008B7FAD" w:rsidRDefault="00237197" w:rsidP="00BA7A69">
      <w:pPr>
        <w:tabs>
          <w:tab w:val="left" w:pos="360"/>
          <w:tab w:val="left" w:pos="900"/>
          <w:tab w:val="left" w:pos="9360"/>
        </w:tabs>
        <w:spacing w:after="120"/>
        <w:ind w:left="900" w:hanging="900"/>
        <w:rPr>
          <w:sz w:val="24"/>
          <w:szCs w:val="24"/>
        </w:rPr>
      </w:pPr>
      <w:r w:rsidRPr="008B7FAD">
        <w:rPr>
          <w:sz w:val="28"/>
        </w:rPr>
        <w:tab/>
      </w:r>
      <w:r w:rsidRPr="008B7FAD">
        <w:rPr>
          <w:sz w:val="24"/>
          <w:szCs w:val="24"/>
        </w:rPr>
        <w:t>A.1</w:t>
      </w:r>
      <w:r w:rsidRPr="008B7FAD">
        <w:rPr>
          <w:sz w:val="24"/>
          <w:szCs w:val="24"/>
        </w:rPr>
        <w:tab/>
        <w:t>Introduction</w:t>
      </w:r>
      <w:r w:rsidRPr="008B7FAD">
        <w:rPr>
          <w:sz w:val="24"/>
          <w:szCs w:val="24"/>
        </w:rPr>
        <w:tab/>
      </w:r>
      <w:r w:rsidR="0023172B">
        <w:rPr>
          <w:sz w:val="24"/>
          <w:szCs w:val="24"/>
        </w:rPr>
        <w:t>4</w:t>
      </w:r>
    </w:p>
    <w:p w14:paraId="2C97F557" w14:textId="192F4714" w:rsidR="00237197" w:rsidRPr="008B7FAD" w:rsidRDefault="00237197" w:rsidP="00BA7A69">
      <w:pPr>
        <w:tabs>
          <w:tab w:val="left" w:pos="360"/>
          <w:tab w:val="left" w:pos="900"/>
          <w:tab w:val="left" w:pos="9360"/>
        </w:tabs>
        <w:spacing w:after="120"/>
        <w:ind w:left="900" w:hanging="900"/>
        <w:rPr>
          <w:sz w:val="24"/>
          <w:szCs w:val="24"/>
        </w:rPr>
      </w:pPr>
      <w:r w:rsidRPr="008B7FAD">
        <w:rPr>
          <w:sz w:val="24"/>
          <w:szCs w:val="24"/>
        </w:rPr>
        <w:tab/>
        <w:t>A.2</w:t>
      </w:r>
      <w:r w:rsidRPr="008B7FAD">
        <w:rPr>
          <w:sz w:val="24"/>
          <w:szCs w:val="24"/>
        </w:rPr>
        <w:tab/>
        <w:t>Objectives of the Advanced Bridge Technology Clearinghouse</w:t>
      </w:r>
      <w:r w:rsidRPr="008B7FAD">
        <w:rPr>
          <w:spacing w:val="-8"/>
          <w:sz w:val="24"/>
          <w:szCs w:val="24"/>
        </w:rPr>
        <w:t xml:space="preserve"> (ABTC) </w:t>
      </w:r>
      <w:r w:rsidRPr="008B7FAD">
        <w:rPr>
          <w:sz w:val="24"/>
          <w:szCs w:val="24"/>
        </w:rPr>
        <w:t>Program</w:t>
      </w:r>
      <w:r w:rsidRPr="008B7FAD">
        <w:rPr>
          <w:sz w:val="24"/>
          <w:szCs w:val="24"/>
        </w:rPr>
        <w:tab/>
      </w:r>
      <w:r w:rsidR="0023172B">
        <w:rPr>
          <w:sz w:val="24"/>
          <w:szCs w:val="24"/>
        </w:rPr>
        <w:t>4</w:t>
      </w:r>
    </w:p>
    <w:p w14:paraId="39A7F629" w14:textId="189615AA" w:rsidR="00D757F7" w:rsidRDefault="00237197" w:rsidP="00BA7A69">
      <w:pPr>
        <w:tabs>
          <w:tab w:val="left" w:pos="360"/>
          <w:tab w:val="left" w:pos="900"/>
          <w:tab w:val="left" w:pos="9360"/>
        </w:tabs>
        <w:spacing w:after="120"/>
        <w:ind w:left="900" w:hanging="900"/>
        <w:rPr>
          <w:sz w:val="24"/>
          <w:szCs w:val="24"/>
        </w:rPr>
      </w:pPr>
      <w:r w:rsidRPr="008B7FAD">
        <w:rPr>
          <w:sz w:val="24"/>
          <w:szCs w:val="24"/>
        </w:rPr>
        <w:tab/>
        <w:t>A.3</w:t>
      </w:r>
      <w:r w:rsidRPr="008B7FAD">
        <w:rPr>
          <w:sz w:val="24"/>
          <w:szCs w:val="24"/>
        </w:rPr>
        <w:tab/>
        <w:t xml:space="preserve">Statement of Work for the </w:t>
      </w:r>
      <w:r w:rsidRPr="008B7FAD">
        <w:rPr>
          <w:spacing w:val="-8"/>
          <w:sz w:val="24"/>
          <w:szCs w:val="24"/>
        </w:rPr>
        <w:t xml:space="preserve">ABTC </w:t>
      </w:r>
      <w:r w:rsidRPr="008B7FAD">
        <w:rPr>
          <w:sz w:val="24"/>
          <w:szCs w:val="24"/>
        </w:rPr>
        <w:t>Program</w:t>
      </w:r>
      <w:r w:rsidRPr="008B7FAD">
        <w:tab/>
      </w:r>
      <w:r w:rsidRPr="008B7FAD">
        <w:rPr>
          <w:sz w:val="24"/>
          <w:szCs w:val="24"/>
        </w:rPr>
        <w:t>4</w:t>
      </w:r>
    </w:p>
    <w:p w14:paraId="108C7DA1" w14:textId="50C9E1DD" w:rsidR="00D757F7" w:rsidRDefault="00D757F7" w:rsidP="00BA7A69">
      <w:pPr>
        <w:tabs>
          <w:tab w:val="left" w:pos="360"/>
          <w:tab w:val="left" w:pos="900"/>
          <w:tab w:val="left" w:pos="9360"/>
        </w:tabs>
        <w:spacing w:after="120"/>
        <w:ind w:left="900" w:hanging="900"/>
        <w:rPr>
          <w:sz w:val="24"/>
          <w:szCs w:val="24"/>
        </w:rPr>
      </w:pPr>
      <w:r>
        <w:rPr>
          <w:sz w:val="24"/>
          <w:szCs w:val="24"/>
        </w:rPr>
        <w:tab/>
        <w:t>A.4</w:t>
      </w:r>
      <w:r>
        <w:rPr>
          <w:sz w:val="24"/>
          <w:szCs w:val="24"/>
        </w:rPr>
        <w:tab/>
      </w:r>
      <w:r w:rsidDel="00D757F7">
        <w:t>Administration’s Priorities and US DOT’s Strategic Goal</w:t>
      </w:r>
      <w:r>
        <w:tab/>
        <w:t>5</w:t>
      </w:r>
    </w:p>
    <w:p w14:paraId="6FBD2356" w14:textId="6D76354D" w:rsidR="00237197" w:rsidRPr="008B7FAD" w:rsidRDefault="00D757F7" w:rsidP="00BA7A69">
      <w:pPr>
        <w:tabs>
          <w:tab w:val="left" w:pos="360"/>
          <w:tab w:val="left" w:pos="900"/>
          <w:tab w:val="left" w:pos="9360"/>
        </w:tabs>
        <w:spacing w:after="120"/>
        <w:ind w:left="900" w:hanging="900"/>
        <w:rPr>
          <w:sz w:val="24"/>
          <w:szCs w:val="24"/>
        </w:rPr>
      </w:pPr>
      <w:r>
        <w:rPr>
          <w:sz w:val="24"/>
          <w:szCs w:val="24"/>
        </w:rPr>
        <w:tab/>
        <w:t>A.5</w:t>
      </w:r>
      <w:r>
        <w:rPr>
          <w:sz w:val="24"/>
          <w:szCs w:val="24"/>
        </w:rPr>
        <w:tab/>
      </w:r>
      <w:r w:rsidR="007B233C" w:rsidRPr="008B7FAD">
        <w:rPr>
          <w:sz w:val="24"/>
          <w:szCs w:val="24"/>
        </w:rPr>
        <w:t>Project Milestones</w:t>
      </w:r>
      <w:r w:rsidR="002977A2" w:rsidRPr="008B7FAD">
        <w:rPr>
          <w:sz w:val="24"/>
          <w:szCs w:val="24"/>
        </w:rPr>
        <w:t xml:space="preserve"> </w:t>
      </w:r>
      <w:r w:rsidR="007B233C" w:rsidRPr="008B7FAD">
        <w:rPr>
          <w:sz w:val="24"/>
          <w:szCs w:val="24"/>
        </w:rPr>
        <w:tab/>
      </w:r>
      <w:r w:rsidR="0023172B">
        <w:rPr>
          <w:sz w:val="24"/>
          <w:szCs w:val="24"/>
        </w:rPr>
        <w:t>5</w:t>
      </w:r>
    </w:p>
    <w:p w14:paraId="01BAA17A" w14:textId="57F1BFF6" w:rsidR="007B233C" w:rsidRPr="008B7FAD" w:rsidRDefault="007B233C" w:rsidP="00BA7A69">
      <w:pPr>
        <w:tabs>
          <w:tab w:val="left" w:pos="360"/>
          <w:tab w:val="left" w:pos="900"/>
          <w:tab w:val="left" w:pos="9360"/>
        </w:tabs>
        <w:spacing w:after="120"/>
        <w:ind w:left="900" w:hanging="900"/>
        <w:rPr>
          <w:sz w:val="24"/>
          <w:szCs w:val="24"/>
        </w:rPr>
      </w:pPr>
      <w:r w:rsidRPr="008B7FAD">
        <w:rPr>
          <w:sz w:val="24"/>
          <w:szCs w:val="24"/>
        </w:rPr>
        <w:tab/>
        <w:t>A.</w:t>
      </w:r>
      <w:r w:rsidR="00D757F7">
        <w:rPr>
          <w:sz w:val="24"/>
          <w:szCs w:val="24"/>
        </w:rPr>
        <w:t>6</w:t>
      </w:r>
      <w:r w:rsidRPr="008B7FAD">
        <w:rPr>
          <w:sz w:val="24"/>
          <w:szCs w:val="24"/>
        </w:rPr>
        <w:tab/>
        <w:t>Project Deliverables</w:t>
      </w:r>
      <w:r w:rsidRPr="008B7FAD">
        <w:rPr>
          <w:sz w:val="24"/>
          <w:szCs w:val="24"/>
        </w:rPr>
        <w:tab/>
      </w:r>
      <w:r w:rsidR="0023172B">
        <w:rPr>
          <w:sz w:val="24"/>
          <w:szCs w:val="24"/>
        </w:rPr>
        <w:t>5</w:t>
      </w:r>
    </w:p>
    <w:p w14:paraId="448F448A" w14:textId="4ABD479D" w:rsidR="005E549E" w:rsidRPr="008B7FAD" w:rsidRDefault="007B233C" w:rsidP="00BA7A69">
      <w:pPr>
        <w:tabs>
          <w:tab w:val="left" w:pos="360"/>
          <w:tab w:val="left" w:pos="900"/>
          <w:tab w:val="left" w:pos="9360"/>
        </w:tabs>
        <w:spacing w:after="120"/>
        <w:ind w:left="900" w:hanging="900"/>
        <w:rPr>
          <w:rFonts w:eastAsiaTheme="minorEastAsia"/>
          <w:b/>
          <w:bCs/>
          <w:noProof/>
          <w:lang w:bidi="sa-IN"/>
        </w:rPr>
      </w:pPr>
      <w:r w:rsidRPr="008B7FAD">
        <w:rPr>
          <w:sz w:val="24"/>
          <w:szCs w:val="24"/>
        </w:rPr>
        <w:tab/>
      </w:r>
    </w:p>
    <w:p w14:paraId="37BF99D7" w14:textId="3ECB37F9" w:rsidR="005E549E" w:rsidRPr="008B7FAD" w:rsidRDefault="005E549E" w:rsidP="00BA7A69">
      <w:pPr>
        <w:pStyle w:val="TOC2"/>
        <w:tabs>
          <w:tab w:val="left" w:pos="1620"/>
          <w:tab w:val="left" w:pos="9360"/>
          <w:tab w:val="right" w:leader="dot" w:pos="9930"/>
        </w:tabs>
        <w:spacing w:after="120"/>
        <w:ind w:left="0" w:firstLine="0"/>
        <w:rPr>
          <w:b/>
          <w:bCs/>
          <w:sz w:val="28"/>
          <w:szCs w:val="28"/>
          <w:bdr w:val="none" w:sz="0" w:space="0" w:color="auto" w:frame="1"/>
        </w:rPr>
      </w:pPr>
      <w:r w:rsidRPr="008B7FAD">
        <w:rPr>
          <w:rFonts w:eastAsiaTheme="minorEastAsia"/>
          <w:b/>
          <w:bCs/>
          <w:noProof/>
          <w:sz w:val="28"/>
          <w:szCs w:val="28"/>
          <w:lang w:bidi="sa-IN"/>
        </w:rPr>
        <w:t>Section B:</w:t>
      </w:r>
      <w:r w:rsidRPr="008B7FAD">
        <w:rPr>
          <w:rFonts w:eastAsiaTheme="minorEastAsia"/>
          <w:noProof/>
          <w:sz w:val="28"/>
          <w:szCs w:val="28"/>
          <w:lang w:bidi="sa-IN"/>
        </w:rPr>
        <w:t xml:space="preserve">   </w:t>
      </w:r>
      <w:r w:rsidR="002977A2" w:rsidRPr="008B7FAD">
        <w:rPr>
          <w:rFonts w:eastAsiaTheme="minorEastAsia"/>
          <w:noProof/>
          <w:sz w:val="28"/>
          <w:szCs w:val="28"/>
          <w:lang w:bidi="sa-IN"/>
        </w:rPr>
        <w:tab/>
      </w:r>
      <w:r w:rsidRPr="008B7FAD">
        <w:rPr>
          <w:b/>
          <w:bCs/>
          <w:sz w:val="28"/>
          <w:szCs w:val="28"/>
          <w:bdr w:val="none" w:sz="0" w:space="0" w:color="auto" w:frame="1"/>
        </w:rPr>
        <w:t>Federal Award Information</w:t>
      </w:r>
      <w:r w:rsidR="002879DC">
        <w:rPr>
          <w:b/>
          <w:bCs/>
          <w:sz w:val="28"/>
          <w:szCs w:val="28"/>
          <w:bdr w:val="none" w:sz="0" w:space="0" w:color="auto" w:frame="1"/>
        </w:rPr>
        <w:tab/>
      </w:r>
      <w:r w:rsidR="002879DC" w:rsidRPr="002879DC">
        <w:rPr>
          <w:bdr w:val="none" w:sz="0" w:space="0" w:color="auto" w:frame="1"/>
        </w:rPr>
        <w:t>6</w:t>
      </w:r>
    </w:p>
    <w:p w14:paraId="7B6A6548" w14:textId="152F1C3C" w:rsidR="0074569F" w:rsidRPr="008B7FAD" w:rsidRDefault="0074569F" w:rsidP="00BA7A69">
      <w:pPr>
        <w:pStyle w:val="TOC2"/>
        <w:tabs>
          <w:tab w:val="left" w:pos="360"/>
          <w:tab w:val="left" w:pos="1320"/>
          <w:tab w:val="left" w:pos="9360"/>
          <w:tab w:val="right" w:leader="dot" w:pos="9930"/>
        </w:tabs>
        <w:spacing w:after="120"/>
        <w:ind w:left="900" w:hanging="900"/>
        <w:rPr>
          <w:bdr w:val="none" w:sz="0" w:space="0" w:color="auto" w:frame="1"/>
        </w:rPr>
      </w:pPr>
      <w:r w:rsidRPr="008B7FAD">
        <w:tab/>
      </w:r>
      <w:r w:rsidRPr="008B7FAD">
        <w:rPr>
          <w:bdr w:val="none" w:sz="0" w:space="0" w:color="auto" w:frame="1"/>
        </w:rPr>
        <w:t xml:space="preserve">B.1  </w:t>
      </w:r>
      <w:r w:rsidRPr="008B7FAD">
        <w:rPr>
          <w:bdr w:val="none" w:sz="0" w:space="0" w:color="auto" w:frame="1"/>
        </w:rPr>
        <w:tab/>
        <w:t>Award Summary</w:t>
      </w:r>
      <w:r w:rsidRPr="008B7FAD">
        <w:rPr>
          <w:bdr w:val="none" w:sz="0" w:space="0" w:color="auto" w:frame="1"/>
        </w:rPr>
        <w:tab/>
      </w:r>
      <w:r w:rsidR="00D757F7">
        <w:rPr>
          <w:bdr w:val="none" w:sz="0" w:space="0" w:color="auto" w:frame="1"/>
        </w:rPr>
        <w:t>6</w:t>
      </w:r>
    </w:p>
    <w:p w14:paraId="3BBC76DD" w14:textId="4B5AD5EE" w:rsidR="0074569F" w:rsidRPr="008B7FAD" w:rsidRDefault="0074569F" w:rsidP="00BA7A69">
      <w:pPr>
        <w:pStyle w:val="TOC2"/>
        <w:tabs>
          <w:tab w:val="left" w:pos="360"/>
          <w:tab w:val="left" w:pos="1170"/>
          <w:tab w:val="left" w:pos="9360"/>
          <w:tab w:val="right" w:leader="dot" w:pos="9930"/>
        </w:tabs>
        <w:spacing w:after="120"/>
        <w:ind w:left="900" w:hanging="900"/>
        <w:rPr>
          <w:bdr w:val="none" w:sz="0" w:space="0" w:color="auto" w:frame="1"/>
        </w:rPr>
      </w:pPr>
      <w:r w:rsidRPr="008B7FAD">
        <w:rPr>
          <w:bdr w:val="none" w:sz="0" w:space="0" w:color="auto" w:frame="1"/>
        </w:rPr>
        <w:tab/>
        <w:t>B.2</w:t>
      </w:r>
      <w:r w:rsidRPr="008B7FAD">
        <w:rPr>
          <w:bdr w:val="none" w:sz="0" w:space="0" w:color="auto" w:frame="1"/>
        </w:rPr>
        <w:tab/>
        <w:t>Number of Awards</w:t>
      </w:r>
      <w:r w:rsidRPr="008B7FAD">
        <w:rPr>
          <w:bdr w:val="none" w:sz="0" w:space="0" w:color="auto" w:frame="1"/>
        </w:rPr>
        <w:tab/>
      </w:r>
      <w:r w:rsidR="00D757F7">
        <w:rPr>
          <w:bdr w:val="none" w:sz="0" w:space="0" w:color="auto" w:frame="1"/>
        </w:rPr>
        <w:t>6</w:t>
      </w:r>
    </w:p>
    <w:p w14:paraId="4828D1EE" w14:textId="76CDE4C6" w:rsidR="0074569F" w:rsidRPr="008B7FAD" w:rsidRDefault="0074569F" w:rsidP="00BA7A69">
      <w:pPr>
        <w:pStyle w:val="TOC2"/>
        <w:tabs>
          <w:tab w:val="left" w:pos="360"/>
          <w:tab w:val="left" w:pos="1170"/>
          <w:tab w:val="left" w:pos="9360"/>
          <w:tab w:val="right" w:leader="dot" w:pos="10260"/>
        </w:tabs>
        <w:spacing w:after="120"/>
        <w:ind w:left="900" w:hanging="900"/>
        <w:rPr>
          <w:bdr w:val="none" w:sz="0" w:space="0" w:color="auto" w:frame="1"/>
        </w:rPr>
      </w:pPr>
      <w:r w:rsidRPr="008B7FAD">
        <w:rPr>
          <w:bdr w:val="none" w:sz="0" w:space="0" w:color="auto" w:frame="1"/>
        </w:rPr>
        <w:tab/>
        <w:t>B.3</w:t>
      </w:r>
      <w:r w:rsidRPr="008B7FAD">
        <w:rPr>
          <w:bdr w:val="none" w:sz="0" w:space="0" w:color="auto" w:frame="1"/>
        </w:rPr>
        <w:tab/>
        <w:t>Program Funding</w:t>
      </w:r>
      <w:r w:rsidRPr="008B7FAD">
        <w:rPr>
          <w:bdr w:val="none" w:sz="0" w:space="0" w:color="auto" w:frame="1"/>
        </w:rPr>
        <w:tab/>
      </w:r>
      <w:r w:rsidR="00D757F7">
        <w:rPr>
          <w:bdr w:val="none" w:sz="0" w:space="0" w:color="auto" w:frame="1"/>
        </w:rPr>
        <w:t>6</w:t>
      </w:r>
    </w:p>
    <w:p w14:paraId="65EF4ED9" w14:textId="28B0D0FF" w:rsidR="002977A2" w:rsidRPr="008B7FAD" w:rsidRDefault="002977A2" w:rsidP="00BA7A69">
      <w:pPr>
        <w:pStyle w:val="TOC2"/>
        <w:tabs>
          <w:tab w:val="left" w:pos="360"/>
          <w:tab w:val="left" w:pos="1170"/>
          <w:tab w:val="left" w:pos="9360"/>
          <w:tab w:val="right" w:leader="dot" w:pos="9930"/>
        </w:tabs>
        <w:ind w:left="900" w:hanging="900"/>
        <w:rPr>
          <w:bdr w:val="none" w:sz="0" w:space="0" w:color="auto" w:frame="1"/>
        </w:rPr>
      </w:pPr>
    </w:p>
    <w:p w14:paraId="224E8B46" w14:textId="571A4DEB" w:rsidR="002977A2" w:rsidRPr="008B7FAD" w:rsidRDefault="002977A2" w:rsidP="00BA7A69">
      <w:pPr>
        <w:pStyle w:val="TOC2"/>
        <w:tabs>
          <w:tab w:val="left" w:pos="360"/>
          <w:tab w:val="left" w:pos="1620"/>
          <w:tab w:val="left" w:pos="9360"/>
        </w:tabs>
        <w:spacing w:after="120"/>
        <w:ind w:left="900" w:hanging="900"/>
        <w:rPr>
          <w:b/>
          <w:bCs/>
        </w:rPr>
      </w:pPr>
      <w:r w:rsidRPr="008B7FAD">
        <w:rPr>
          <w:b/>
          <w:bCs/>
          <w:sz w:val="28"/>
          <w:szCs w:val="28"/>
          <w:bdr w:val="none" w:sz="0" w:space="0" w:color="auto" w:frame="1"/>
        </w:rPr>
        <w:t>Section C:</w:t>
      </w:r>
      <w:r w:rsidRPr="008B7FAD">
        <w:rPr>
          <w:b/>
          <w:bCs/>
          <w:sz w:val="28"/>
          <w:szCs w:val="28"/>
          <w:bdr w:val="none" w:sz="0" w:space="0" w:color="auto" w:frame="1"/>
        </w:rPr>
        <w:tab/>
        <w:t>Eligibility Information</w:t>
      </w:r>
      <w:r w:rsidR="002879DC">
        <w:rPr>
          <w:b/>
          <w:bCs/>
          <w:sz w:val="28"/>
          <w:szCs w:val="28"/>
          <w:bdr w:val="none" w:sz="0" w:space="0" w:color="auto" w:frame="1"/>
        </w:rPr>
        <w:tab/>
      </w:r>
      <w:r w:rsidR="00E46681">
        <w:rPr>
          <w:bdr w:val="none" w:sz="0" w:space="0" w:color="auto" w:frame="1"/>
        </w:rPr>
        <w:t>6</w:t>
      </w:r>
    </w:p>
    <w:p w14:paraId="44D45A53" w14:textId="63E8F93D" w:rsidR="002977A2" w:rsidRPr="008B7FAD" w:rsidRDefault="002977A2" w:rsidP="00BA7A69">
      <w:pPr>
        <w:pStyle w:val="TOC1"/>
        <w:tabs>
          <w:tab w:val="left" w:pos="9360"/>
        </w:tabs>
        <w:spacing w:after="120"/>
        <w:ind w:left="990" w:hanging="630"/>
      </w:pPr>
      <w:r w:rsidRPr="008B7FAD">
        <w:t>C.1</w:t>
      </w:r>
      <w:r w:rsidRPr="008B7FAD">
        <w:tab/>
        <w:t>Eligible Entity</w:t>
      </w:r>
      <w:r w:rsidRPr="008B7FAD">
        <w:tab/>
      </w:r>
      <w:r w:rsidR="00E46681">
        <w:t>6</w:t>
      </w:r>
    </w:p>
    <w:p w14:paraId="0BFCA398" w14:textId="06BA8C8F" w:rsidR="0093098A" w:rsidRPr="008B7FAD" w:rsidRDefault="002977A2" w:rsidP="00BA7A69">
      <w:pPr>
        <w:pStyle w:val="TOC1"/>
        <w:tabs>
          <w:tab w:val="left" w:pos="9360"/>
        </w:tabs>
        <w:spacing w:after="120"/>
        <w:ind w:left="990" w:hanging="630"/>
      </w:pPr>
      <w:r w:rsidRPr="008B7FAD">
        <w:t>C.2</w:t>
      </w:r>
      <w:r w:rsidRPr="008B7FAD">
        <w:tab/>
        <w:t>Cost Matching/Sharing</w:t>
      </w:r>
      <w:r w:rsidRPr="008B7FAD">
        <w:tab/>
      </w:r>
      <w:r w:rsidR="004A2AA0">
        <w:t>7</w:t>
      </w:r>
    </w:p>
    <w:p w14:paraId="5D1DD7FB" w14:textId="77777777" w:rsidR="00BE4016" w:rsidRPr="008B7FAD" w:rsidRDefault="00BE4016" w:rsidP="00BA7A69">
      <w:pPr>
        <w:pStyle w:val="TOC1"/>
        <w:tabs>
          <w:tab w:val="left" w:pos="9360"/>
        </w:tabs>
        <w:ind w:left="990" w:hanging="630"/>
      </w:pPr>
    </w:p>
    <w:p w14:paraId="0B9F6F08" w14:textId="70E2DD1F" w:rsidR="00BE4016" w:rsidRPr="00CE14C3" w:rsidRDefault="00BE4016" w:rsidP="00BA7A69">
      <w:pPr>
        <w:pStyle w:val="TOC1"/>
        <w:tabs>
          <w:tab w:val="left" w:pos="1620"/>
          <w:tab w:val="left" w:pos="9360"/>
        </w:tabs>
        <w:spacing w:after="120"/>
        <w:ind w:left="0"/>
        <w:rPr>
          <w:b/>
          <w:bCs/>
          <w:bdr w:val="none" w:sz="0" w:space="0" w:color="auto" w:frame="1"/>
        </w:rPr>
      </w:pPr>
      <w:r w:rsidRPr="008B7FAD">
        <w:rPr>
          <w:b/>
          <w:bCs/>
          <w:sz w:val="28"/>
          <w:szCs w:val="28"/>
          <w:bdr w:val="none" w:sz="0" w:space="0" w:color="auto" w:frame="1"/>
        </w:rPr>
        <w:t xml:space="preserve">Section D: </w:t>
      </w:r>
      <w:r w:rsidRPr="008B7FAD">
        <w:rPr>
          <w:b/>
          <w:bCs/>
          <w:sz w:val="28"/>
          <w:szCs w:val="28"/>
          <w:bdr w:val="none" w:sz="0" w:space="0" w:color="auto" w:frame="1"/>
        </w:rPr>
        <w:tab/>
        <w:t>Application and Submission Information</w:t>
      </w:r>
      <w:r w:rsidR="00CE14C3">
        <w:rPr>
          <w:b/>
          <w:bCs/>
          <w:sz w:val="28"/>
          <w:szCs w:val="28"/>
          <w:bdr w:val="none" w:sz="0" w:space="0" w:color="auto" w:frame="1"/>
        </w:rPr>
        <w:tab/>
      </w:r>
      <w:r w:rsidR="00E46681" w:rsidRPr="00E46681">
        <w:rPr>
          <w:bdr w:val="none" w:sz="0" w:space="0" w:color="auto" w:frame="1"/>
        </w:rPr>
        <w:t>7</w:t>
      </w:r>
    </w:p>
    <w:p w14:paraId="3E717A05" w14:textId="4B1D612F" w:rsidR="0093098A" w:rsidRPr="008B7FAD" w:rsidRDefault="0093098A" w:rsidP="00BA7A69">
      <w:pPr>
        <w:pStyle w:val="TOC1"/>
        <w:tabs>
          <w:tab w:val="left" w:pos="9360"/>
        </w:tabs>
        <w:spacing w:after="120"/>
        <w:ind w:left="990" w:hanging="630"/>
        <w:rPr>
          <w:spacing w:val="-4"/>
        </w:rPr>
      </w:pPr>
      <w:r w:rsidRPr="008B7FAD">
        <w:t xml:space="preserve">D.1 </w:t>
      </w:r>
      <w:r w:rsidRPr="008B7FAD">
        <w:tab/>
      </w:r>
      <w:r w:rsidR="00077273" w:rsidRPr="008B7FAD">
        <w:t>Application submission</w:t>
      </w:r>
      <w:r w:rsidRPr="008B7FAD">
        <w:rPr>
          <w:spacing w:val="-4"/>
        </w:rPr>
        <w:tab/>
      </w:r>
      <w:r w:rsidR="00E46681">
        <w:rPr>
          <w:spacing w:val="-4"/>
        </w:rPr>
        <w:t>7</w:t>
      </w:r>
    </w:p>
    <w:p w14:paraId="47B3D916" w14:textId="364D930E" w:rsidR="0093098A" w:rsidRPr="008B7FAD" w:rsidRDefault="0093098A" w:rsidP="00BA7A69">
      <w:pPr>
        <w:pStyle w:val="TOC1"/>
        <w:tabs>
          <w:tab w:val="left" w:pos="9360"/>
        </w:tabs>
        <w:spacing w:after="120"/>
        <w:ind w:left="990" w:hanging="630"/>
      </w:pPr>
      <w:r w:rsidRPr="008B7FAD">
        <w:rPr>
          <w:spacing w:val="-4"/>
        </w:rPr>
        <w:t>D.2</w:t>
      </w:r>
      <w:r w:rsidRPr="008B7FAD">
        <w:rPr>
          <w:spacing w:val="-4"/>
        </w:rPr>
        <w:tab/>
      </w:r>
      <w:r w:rsidR="00077273" w:rsidRPr="008B7FAD">
        <w:rPr>
          <w:bdr w:val="none" w:sz="0" w:space="0" w:color="auto" w:frame="1"/>
        </w:rPr>
        <w:t>Content and Form of Application Submission</w:t>
      </w:r>
      <w:r w:rsidRPr="008B7FAD">
        <w:tab/>
      </w:r>
      <w:r w:rsidR="004A2AA0">
        <w:t>8</w:t>
      </w:r>
    </w:p>
    <w:p w14:paraId="43FCF0B2" w14:textId="590F483E" w:rsidR="00077273" w:rsidRPr="008B7FAD" w:rsidRDefault="00077273" w:rsidP="007F0D22">
      <w:pPr>
        <w:pStyle w:val="TOC1"/>
        <w:tabs>
          <w:tab w:val="left" w:pos="1620"/>
          <w:tab w:val="left" w:pos="9360"/>
        </w:tabs>
        <w:ind w:left="994" w:hanging="634"/>
      </w:pPr>
      <w:r w:rsidRPr="008B7FAD">
        <w:tab/>
        <w:t>D.2.1</w:t>
      </w:r>
      <w:r w:rsidR="00BA7A69">
        <w:tab/>
      </w:r>
      <w:r w:rsidR="00AB2C09" w:rsidRPr="008B7FAD">
        <w:t>Content of application</w:t>
      </w:r>
      <w:r w:rsidR="00AB2C09" w:rsidRPr="008B7FAD">
        <w:tab/>
      </w:r>
      <w:r w:rsidR="004A2AA0">
        <w:t>8</w:t>
      </w:r>
    </w:p>
    <w:p w14:paraId="372CDA0A" w14:textId="04D69F5E" w:rsidR="00077273" w:rsidRDefault="00077273" w:rsidP="007F0D22">
      <w:pPr>
        <w:pStyle w:val="TOC1"/>
        <w:tabs>
          <w:tab w:val="left" w:pos="1620"/>
          <w:tab w:val="left" w:pos="9360"/>
        </w:tabs>
        <w:ind w:left="994" w:hanging="634"/>
      </w:pPr>
      <w:r w:rsidRPr="008B7FAD">
        <w:tab/>
        <w:t>D.2.2</w:t>
      </w:r>
      <w:r w:rsidR="00BA7A69">
        <w:tab/>
        <w:t xml:space="preserve">Technical </w:t>
      </w:r>
      <w:r w:rsidR="00534D12" w:rsidRPr="008B7FAD">
        <w:t>Proposal format</w:t>
      </w:r>
      <w:r w:rsidR="00534D12" w:rsidRPr="008B7FAD">
        <w:tab/>
      </w:r>
      <w:r w:rsidR="00E46681">
        <w:t>8</w:t>
      </w:r>
    </w:p>
    <w:p w14:paraId="7F9E3ECB" w14:textId="22FAEE33" w:rsidR="00BA7A69" w:rsidRDefault="00BA7A69" w:rsidP="007F0D22">
      <w:pPr>
        <w:pStyle w:val="TOC1"/>
        <w:tabs>
          <w:tab w:val="left" w:pos="1620"/>
          <w:tab w:val="left" w:pos="9360"/>
        </w:tabs>
        <w:ind w:left="994" w:hanging="634"/>
      </w:pPr>
      <w:r>
        <w:tab/>
        <w:t xml:space="preserve">D.2.3 </w:t>
      </w:r>
      <w:r>
        <w:tab/>
        <w:t>Administration and Departmental Priorities</w:t>
      </w:r>
      <w:r>
        <w:tab/>
      </w:r>
      <w:r w:rsidR="002A44A6">
        <w:t>9</w:t>
      </w:r>
    </w:p>
    <w:p w14:paraId="2BAFDA41" w14:textId="3BCB6237" w:rsidR="00BA7A69" w:rsidRPr="008B7FAD" w:rsidRDefault="00BA7A69" w:rsidP="00BA7A69">
      <w:pPr>
        <w:pStyle w:val="TOC1"/>
        <w:tabs>
          <w:tab w:val="left" w:pos="1620"/>
          <w:tab w:val="left" w:pos="9360"/>
        </w:tabs>
        <w:spacing w:after="120"/>
        <w:ind w:left="990" w:hanging="630"/>
      </w:pPr>
      <w:r>
        <w:tab/>
        <w:t>D.2.4</w:t>
      </w:r>
      <w:r>
        <w:tab/>
        <w:t>The Cost Proposal</w:t>
      </w:r>
      <w:r>
        <w:tab/>
      </w:r>
      <w:r w:rsidR="002A44A6">
        <w:t>9</w:t>
      </w:r>
    </w:p>
    <w:p w14:paraId="0689C5C2" w14:textId="258354F9" w:rsidR="0093098A" w:rsidRPr="008B7FAD" w:rsidRDefault="0093098A" w:rsidP="00BA7A69">
      <w:pPr>
        <w:pStyle w:val="TOC1"/>
        <w:tabs>
          <w:tab w:val="left" w:pos="9360"/>
        </w:tabs>
        <w:spacing w:after="120"/>
        <w:ind w:left="990" w:hanging="630"/>
        <w:rPr>
          <w:spacing w:val="-4"/>
        </w:rPr>
      </w:pPr>
      <w:r w:rsidRPr="008B7FAD">
        <w:rPr>
          <w:spacing w:val="-4"/>
        </w:rPr>
        <w:t>D.3</w:t>
      </w:r>
      <w:r w:rsidRPr="008B7FAD">
        <w:rPr>
          <w:spacing w:val="-4"/>
        </w:rPr>
        <w:tab/>
      </w:r>
      <w:r w:rsidR="003D287B" w:rsidRPr="008B7FAD">
        <w:t>Unique Entity Identifier and System for Award Management (SAM)</w:t>
      </w:r>
      <w:r w:rsidRPr="008B7FAD">
        <w:rPr>
          <w:spacing w:val="-4"/>
        </w:rPr>
        <w:tab/>
      </w:r>
      <w:r w:rsidR="00862B55" w:rsidRPr="008B7FAD">
        <w:rPr>
          <w:spacing w:val="-4"/>
        </w:rPr>
        <w:t>1</w:t>
      </w:r>
      <w:r w:rsidR="002A44A6">
        <w:rPr>
          <w:spacing w:val="-4"/>
        </w:rPr>
        <w:t>0</w:t>
      </w:r>
    </w:p>
    <w:p w14:paraId="1B814773" w14:textId="00A08E76" w:rsidR="003D287B" w:rsidRPr="008B7FAD" w:rsidRDefault="003D287B" w:rsidP="00BA7A69">
      <w:pPr>
        <w:pStyle w:val="TOC1"/>
        <w:tabs>
          <w:tab w:val="left" w:pos="9360"/>
        </w:tabs>
        <w:spacing w:after="120"/>
        <w:ind w:left="990" w:hanging="630"/>
        <w:rPr>
          <w:spacing w:val="-4"/>
        </w:rPr>
      </w:pPr>
      <w:r w:rsidRPr="008B7FAD">
        <w:rPr>
          <w:spacing w:val="-4"/>
        </w:rPr>
        <w:t>D.4</w:t>
      </w:r>
      <w:r w:rsidRPr="008B7FAD">
        <w:rPr>
          <w:spacing w:val="-4"/>
        </w:rPr>
        <w:tab/>
        <w:t>Submission deadline</w:t>
      </w:r>
      <w:r w:rsidRPr="008B7FAD">
        <w:rPr>
          <w:spacing w:val="-4"/>
        </w:rPr>
        <w:tab/>
        <w:t>1</w:t>
      </w:r>
      <w:r w:rsidR="002A44A6">
        <w:rPr>
          <w:spacing w:val="-4"/>
        </w:rPr>
        <w:t>0</w:t>
      </w:r>
    </w:p>
    <w:p w14:paraId="0C9C1A3C" w14:textId="71C5CBEE" w:rsidR="003D287B" w:rsidRPr="008B7FAD" w:rsidRDefault="003D287B" w:rsidP="00BA7A69">
      <w:pPr>
        <w:pStyle w:val="TOC1"/>
        <w:tabs>
          <w:tab w:val="left" w:pos="9360"/>
        </w:tabs>
        <w:spacing w:after="120"/>
        <w:ind w:left="990" w:hanging="630"/>
        <w:rPr>
          <w:spacing w:val="-4"/>
        </w:rPr>
      </w:pPr>
      <w:r w:rsidRPr="008B7FAD">
        <w:rPr>
          <w:spacing w:val="-4"/>
        </w:rPr>
        <w:t>D.5</w:t>
      </w:r>
      <w:r w:rsidRPr="008B7FAD">
        <w:rPr>
          <w:spacing w:val="-4"/>
        </w:rPr>
        <w:tab/>
      </w:r>
      <w:r w:rsidRPr="008B7FAD">
        <w:t xml:space="preserve">Funding Restrictions  </w:t>
      </w:r>
      <w:r w:rsidRPr="008B7FAD">
        <w:tab/>
        <w:t>1</w:t>
      </w:r>
      <w:r w:rsidR="002A44A6">
        <w:t>1</w:t>
      </w:r>
    </w:p>
    <w:p w14:paraId="6DA1661D" w14:textId="77777777" w:rsidR="00BE4016" w:rsidRPr="008B7FAD" w:rsidRDefault="00BE4016" w:rsidP="00BA7A69">
      <w:pPr>
        <w:pStyle w:val="TOC1"/>
        <w:tabs>
          <w:tab w:val="left" w:pos="9360"/>
        </w:tabs>
        <w:ind w:left="1620" w:hanging="1620"/>
        <w:rPr>
          <w:b/>
          <w:bCs/>
          <w:sz w:val="28"/>
          <w:szCs w:val="28"/>
          <w:bdr w:val="none" w:sz="0" w:space="0" w:color="auto" w:frame="1"/>
        </w:rPr>
      </w:pPr>
    </w:p>
    <w:p w14:paraId="13CBCECC" w14:textId="349FFFCF" w:rsidR="00F7288E" w:rsidRDefault="00BE4016" w:rsidP="00BA7A69">
      <w:pPr>
        <w:pStyle w:val="TOC1"/>
        <w:tabs>
          <w:tab w:val="left" w:pos="9360"/>
        </w:tabs>
        <w:ind w:left="1620" w:hanging="1620"/>
        <w:rPr>
          <w:bdr w:val="none" w:sz="0" w:space="0" w:color="auto" w:frame="1"/>
        </w:rPr>
      </w:pPr>
      <w:r w:rsidRPr="008B7FAD">
        <w:rPr>
          <w:b/>
          <w:bCs/>
          <w:sz w:val="28"/>
          <w:szCs w:val="28"/>
          <w:bdr w:val="none" w:sz="0" w:space="0" w:color="auto" w:frame="1"/>
        </w:rPr>
        <w:t>Section E:</w:t>
      </w:r>
      <w:r w:rsidRPr="008B7FAD">
        <w:rPr>
          <w:b/>
          <w:bCs/>
          <w:sz w:val="28"/>
          <w:szCs w:val="28"/>
          <w:bdr w:val="none" w:sz="0" w:space="0" w:color="auto" w:frame="1"/>
        </w:rPr>
        <w:tab/>
        <w:t>Application Review Information</w:t>
      </w:r>
      <w:r w:rsidR="00862B55" w:rsidRPr="008B7FAD">
        <w:rPr>
          <w:b/>
          <w:bCs/>
          <w:sz w:val="28"/>
          <w:szCs w:val="28"/>
          <w:bdr w:val="none" w:sz="0" w:space="0" w:color="auto" w:frame="1"/>
        </w:rPr>
        <w:tab/>
      </w:r>
      <w:r w:rsidR="00862B55" w:rsidRPr="008B7FAD">
        <w:rPr>
          <w:bdr w:val="none" w:sz="0" w:space="0" w:color="auto" w:frame="1"/>
        </w:rPr>
        <w:t>1</w:t>
      </w:r>
      <w:r w:rsidR="002A44A6">
        <w:rPr>
          <w:bdr w:val="none" w:sz="0" w:space="0" w:color="auto" w:frame="1"/>
        </w:rPr>
        <w:t>1</w:t>
      </w:r>
    </w:p>
    <w:p w14:paraId="79257A2B" w14:textId="77777777" w:rsidR="00D06A47" w:rsidRPr="008B7FAD" w:rsidRDefault="00D06A47" w:rsidP="00BA7A69">
      <w:pPr>
        <w:pStyle w:val="TOC1"/>
        <w:tabs>
          <w:tab w:val="left" w:pos="9360"/>
        </w:tabs>
        <w:ind w:left="1620" w:hanging="1620"/>
        <w:rPr>
          <w:b/>
          <w:bCs/>
          <w:sz w:val="28"/>
          <w:szCs w:val="28"/>
          <w:bdr w:val="none" w:sz="0" w:space="0" w:color="auto" w:frame="1"/>
        </w:rPr>
      </w:pPr>
    </w:p>
    <w:p w14:paraId="6105EAE0" w14:textId="5FFD6F6B" w:rsidR="00BE4016" w:rsidRDefault="00F7288E" w:rsidP="00BA7A69">
      <w:pPr>
        <w:pStyle w:val="TOC1"/>
        <w:tabs>
          <w:tab w:val="left" w:pos="1080"/>
          <w:tab w:val="left" w:pos="9360"/>
        </w:tabs>
        <w:ind w:left="1620" w:hanging="1260"/>
        <w:rPr>
          <w:bdr w:val="none" w:sz="0" w:space="0" w:color="auto" w:frame="1"/>
        </w:rPr>
      </w:pPr>
      <w:r w:rsidRPr="008B7FAD">
        <w:rPr>
          <w:bdr w:val="none" w:sz="0" w:space="0" w:color="auto" w:frame="1"/>
        </w:rPr>
        <w:t>E.1</w:t>
      </w:r>
      <w:r w:rsidRPr="008B7FAD">
        <w:rPr>
          <w:b/>
          <w:bCs/>
          <w:sz w:val="28"/>
          <w:szCs w:val="28"/>
          <w:bdr w:val="none" w:sz="0" w:space="0" w:color="auto" w:frame="1"/>
        </w:rPr>
        <w:tab/>
      </w:r>
      <w:r w:rsidR="002A44A6" w:rsidRPr="002A44A6">
        <w:rPr>
          <w:bdr w:val="none" w:sz="0" w:space="0" w:color="auto" w:frame="1"/>
        </w:rPr>
        <w:t>Criteria</w:t>
      </w:r>
      <w:r w:rsidR="00862B55" w:rsidRPr="008B7FAD">
        <w:rPr>
          <w:sz w:val="28"/>
          <w:szCs w:val="28"/>
          <w:bdr w:val="none" w:sz="0" w:space="0" w:color="auto" w:frame="1"/>
        </w:rPr>
        <w:tab/>
      </w:r>
      <w:r w:rsidR="00BE4016" w:rsidRPr="008B7FAD">
        <w:rPr>
          <w:bdr w:val="none" w:sz="0" w:space="0" w:color="auto" w:frame="1"/>
        </w:rPr>
        <w:t>1</w:t>
      </w:r>
      <w:r w:rsidR="002A44A6">
        <w:rPr>
          <w:bdr w:val="none" w:sz="0" w:space="0" w:color="auto" w:frame="1"/>
        </w:rPr>
        <w:t>1</w:t>
      </w:r>
    </w:p>
    <w:p w14:paraId="23794423" w14:textId="77777777" w:rsidR="007F0D22" w:rsidRPr="008B7FAD" w:rsidRDefault="007F0D22" w:rsidP="00BA7A69">
      <w:pPr>
        <w:pStyle w:val="TOC1"/>
        <w:tabs>
          <w:tab w:val="left" w:pos="1080"/>
          <w:tab w:val="left" w:pos="9360"/>
        </w:tabs>
        <w:ind w:left="1620" w:hanging="1260"/>
        <w:rPr>
          <w:bdr w:val="none" w:sz="0" w:space="0" w:color="auto" w:frame="1"/>
        </w:rPr>
      </w:pPr>
    </w:p>
    <w:p w14:paraId="60AF03A7" w14:textId="1632F4EF" w:rsidR="00F7288E" w:rsidRDefault="00F7288E" w:rsidP="007F0D22">
      <w:pPr>
        <w:pStyle w:val="TOC1"/>
        <w:tabs>
          <w:tab w:val="left" w:pos="1080"/>
          <w:tab w:val="left" w:pos="9360"/>
        </w:tabs>
        <w:ind w:left="1627" w:hanging="1267"/>
        <w:rPr>
          <w:bdr w:val="none" w:sz="0" w:space="0" w:color="auto" w:frame="1"/>
        </w:rPr>
      </w:pPr>
      <w:r w:rsidRPr="008B7FAD">
        <w:rPr>
          <w:bdr w:val="none" w:sz="0" w:space="0" w:color="auto" w:frame="1"/>
        </w:rPr>
        <w:t>E.2</w:t>
      </w:r>
      <w:r w:rsidRPr="008B7FAD">
        <w:rPr>
          <w:bdr w:val="none" w:sz="0" w:space="0" w:color="auto" w:frame="1"/>
        </w:rPr>
        <w:tab/>
      </w:r>
      <w:r w:rsidR="00D06A47">
        <w:rPr>
          <w:bdr w:val="none" w:sz="0" w:space="0" w:color="auto" w:frame="1"/>
        </w:rPr>
        <w:t>Review and Selection Process</w:t>
      </w:r>
      <w:r w:rsidRPr="008B7FAD">
        <w:rPr>
          <w:bdr w:val="none" w:sz="0" w:space="0" w:color="auto" w:frame="1"/>
        </w:rPr>
        <w:tab/>
        <w:t>1</w:t>
      </w:r>
      <w:r w:rsidR="00CE14C3">
        <w:rPr>
          <w:bdr w:val="none" w:sz="0" w:space="0" w:color="auto" w:frame="1"/>
        </w:rPr>
        <w:t>3</w:t>
      </w:r>
    </w:p>
    <w:p w14:paraId="04514A64" w14:textId="77777777" w:rsidR="007F0D22" w:rsidRPr="008B7FAD" w:rsidRDefault="007F0D22" w:rsidP="007F0D22">
      <w:pPr>
        <w:pStyle w:val="TOC1"/>
        <w:tabs>
          <w:tab w:val="left" w:pos="1080"/>
          <w:tab w:val="left" w:pos="9360"/>
        </w:tabs>
        <w:ind w:left="1627" w:hanging="1267"/>
        <w:rPr>
          <w:bdr w:val="none" w:sz="0" w:space="0" w:color="auto" w:frame="1"/>
        </w:rPr>
      </w:pPr>
    </w:p>
    <w:p w14:paraId="5988423E" w14:textId="21DA9984" w:rsidR="00862B55" w:rsidRDefault="00862B55" w:rsidP="007F0D22">
      <w:pPr>
        <w:pStyle w:val="TOC1"/>
        <w:tabs>
          <w:tab w:val="left" w:pos="1080"/>
          <w:tab w:val="left" w:pos="9360"/>
        </w:tabs>
        <w:ind w:left="1627" w:hanging="1267"/>
      </w:pPr>
      <w:r w:rsidRPr="008B7FAD">
        <w:rPr>
          <w:bdr w:val="none" w:sz="0" w:space="0" w:color="auto" w:frame="1"/>
        </w:rPr>
        <w:t>E.3</w:t>
      </w:r>
      <w:r w:rsidRPr="008B7FAD">
        <w:rPr>
          <w:bdr w:val="none" w:sz="0" w:space="0" w:color="auto" w:frame="1"/>
        </w:rPr>
        <w:tab/>
      </w:r>
      <w:r w:rsidRPr="008B7FAD">
        <w:t>R</w:t>
      </w:r>
      <w:r w:rsidR="00D06A47">
        <w:t>isk Assessment</w:t>
      </w:r>
      <w:r w:rsidRPr="008B7FAD">
        <w:tab/>
        <w:t>1</w:t>
      </w:r>
      <w:r w:rsidR="002A44A6">
        <w:t>3</w:t>
      </w:r>
    </w:p>
    <w:p w14:paraId="1B7150A2" w14:textId="652F0C20" w:rsidR="009761C3" w:rsidRPr="008B7FAD" w:rsidRDefault="009761C3" w:rsidP="00D06A47">
      <w:pPr>
        <w:pStyle w:val="TOC1"/>
        <w:tabs>
          <w:tab w:val="left" w:pos="1080"/>
          <w:tab w:val="left" w:pos="9360"/>
        </w:tabs>
        <w:ind w:left="0"/>
      </w:pPr>
    </w:p>
    <w:p w14:paraId="6F23CBF6" w14:textId="2DCCB8E3" w:rsidR="003B3C73" w:rsidRDefault="003B3C73" w:rsidP="00CE14C3">
      <w:pPr>
        <w:tabs>
          <w:tab w:val="left" w:pos="1620"/>
          <w:tab w:val="left" w:pos="9360"/>
          <w:tab w:val="right" w:leader="dot" w:pos="9720"/>
          <w:tab w:val="right" w:leader="dot" w:pos="9930"/>
        </w:tabs>
        <w:rPr>
          <w:sz w:val="24"/>
          <w:szCs w:val="24"/>
        </w:rPr>
      </w:pPr>
      <w:r w:rsidRPr="008B7FAD">
        <w:rPr>
          <w:b/>
          <w:bCs/>
          <w:sz w:val="28"/>
          <w:szCs w:val="28"/>
        </w:rPr>
        <w:t>Section F:</w:t>
      </w:r>
      <w:r w:rsidRPr="008B7FAD">
        <w:rPr>
          <w:b/>
          <w:bCs/>
          <w:sz w:val="28"/>
          <w:szCs w:val="28"/>
        </w:rPr>
        <w:tab/>
        <w:t>Federal Award Administration Information</w:t>
      </w:r>
      <w:r w:rsidR="00CE14C3">
        <w:rPr>
          <w:b/>
          <w:bCs/>
          <w:sz w:val="28"/>
          <w:szCs w:val="28"/>
        </w:rPr>
        <w:tab/>
      </w:r>
      <w:r w:rsidR="00CE14C3" w:rsidRPr="00CE14C3">
        <w:rPr>
          <w:sz w:val="24"/>
          <w:szCs w:val="24"/>
        </w:rPr>
        <w:t>1</w:t>
      </w:r>
      <w:r w:rsidR="00D06A47">
        <w:rPr>
          <w:sz w:val="24"/>
          <w:szCs w:val="24"/>
        </w:rPr>
        <w:t>3</w:t>
      </w:r>
    </w:p>
    <w:p w14:paraId="21DD9A48" w14:textId="77777777" w:rsidR="00D06A47" w:rsidRPr="008B7FAD" w:rsidRDefault="00D06A47" w:rsidP="00CE14C3">
      <w:pPr>
        <w:tabs>
          <w:tab w:val="left" w:pos="1620"/>
          <w:tab w:val="left" w:pos="9360"/>
          <w:tab w:val="right" w:leader="dot" w:pos="9720"/>
          <w:tab w:val="right" w:leader="dot" w:pos="9930"/>
        </w:tabs>
        <w:rPr>
          <w:b/>
          <w:bCs/>
          <w:sz w:val="28"/>
          <w:szCs w:val="28"/>
        </w:rPr>
      </w:pPr>
    </w:p>
    <w:p w14:paraId="76100DF0" w14:textId="553A3214" w:rsidR="008E715A" w:rsidRDefault="003B3C73" w:rsidP="00BA7A69">
      <w:pPr>
        <w:tabs>
          <w:tab w:val="left" w:pos="360"/>
          <w:tab w:val="left" w:pos="990"/>
          <w:tab w:val="left" w:pos="9360"/>
          <w:tab w:val="right" w:leader="dot" w:pos="9900"/>
          <w:tab w:val="right" w:leader="dot" w:pos="9930"/>
        </w:tabs>
        <w:rPr>
          <w:sz w:val="24"/>
          <w:szCs w:val="24"/>
        </w:rPr>
      </w:pPr>
      <w:r w:rsidRPr="008B7FAD">
        <w:rPr>
          <w:sz w:val="24"/>
          <w:szCs w:val="24"/>
        </w:rPr>
        <w:tab/>
        <w:t>F.1</w:t>
      </w:r>
      <w:r w:rsidRPr="008B7FAD">
        <w:rPr>
          <w:sz w:val="24"/>
          <w:szCs w:val="24"/>
        </w:rPr>
        <w:tab/>
      </w:r>
      <w:r w:rsidR="00D06A47" w:rsidRPr="008B7FAD">
        <w:rPr>
          <w:sz w:val="24"/>
          <w:szCs w:val="24"/>
        </w:rPr>
        <w:t>Federal Award Notices</w:t>
      </w:r>
      <w:r w:rsidR="00D06A47">
        <w:rPr>
          <w:sz w:val="24"/>
          <w:szCs w:val="24"/>
        </w:rPr>
        <w:t xml:space="preserve"> </w:t>
      </w:r>
      <w:r w:rsidR="00D06A47">
        <w:rPr>
          <w:sz w:val="24"/>
          <w:szCs w:val="24"/>
        </w:rPr>
        <w:tab/>
        <w:t>13</w:t>
      </w:r>
    </w:p>
    <w:p w14:paraId="2CFB87AD" w14:textId="77777777" w:rsidR="004B1D54" w:rsidRDefault="004B1D54" w:rsidP="00BA7A69">
      <w:pPr>
        <w:tabs>
          <w:tab w:val="left" w:pos="360"/>
          <w:tab w:val="left" w:pos="990"/>
          <w:tab w:val="left" w:pos="9360"/>
          <w:tab w:val="right" w:leader="dot" w:pos="9900"/>
          <w:tab w:val="right" w:leader="dot" w:pos="9930"/>
        </w:tabs>
        <w:rPr>
          <w:sz w:val="24"/>
          <w:szCs w:val="24"/>
        </w:rPr>
      </w:pPr>
    </w:p>
    <w:p w14:paraId="0C3D5FB9" w14:textId="386E7A4E" w:rsidR="009761C3" w:rsidRDefault="009761C3" w:rsidP="00825EF3">
      <w:pPr>
        <w:tabs>
          <w:tab w:val="left" w:pos="360"/>
          <w:tab w:val="left" w:pos="990"/>
          <w:tab w:val="left" w:pos="5748"/>
          <w:tab w:val="left" w:pos="9360"/>
          <w:tab w:val="right" w:leader="dot" w:pos="9930"/>
        </w:tabs>
        <w:rPr>
          <w:sz w:val="24"/>
          <w:szCs w:val="24"/>
        </w:rPr>
      </w:pPr>
      <w:r w:rsidRPr="008B7FAD">
        <w:tab/>
      </w:r>
      <w:r w:rsidRPr="008B7FAD">
        <w:rPr>
          <w:sz w:val="24"/>
          <w:szCs w:val="24"/>
        </w:rPr>
        <w:t>F.</w:t>
      </w:r>
      <w:r w:rsidR="00D06A47">
        <w:rPr>
          <w:sz w:val="24"/>
          <w:szCs w:val="24"/>
        </w:rPr>
        <w:t>2</w:t>
      </w:r>
      <w:r w:rsidRPr="008B7FAD">
        <w:rPr>
          <w:sz w:val="24"/>
          <w:szCs w:val="24"/>
        </w:rPr>
        <w:tab/>
        <w:t>Administrative and National Policy Requirements</w:t>
      </w:r>
      <w:r w:rsidRPr="008B7FAD">
        <w:rPr>
          <w:sz w:val="24"/>
          <w:szCs w:val="24"/>
        </w:rPr>
        <w:tab/>
        <w:t>1</w:t>
      </w:r>
      <w:r w:rsidR="002C58E1">
        <w:rPr>
          <w:sz w:val="24"/>
          <w:szCs w:val="24"/>
        </w:rPr>
        <w:t>4</w:t>
      </w:r>
    </w:p>
    <w:p w14:paraId="2BCDFB40" w14:textId="7BAE4300" w:rsidR="002C58E1" w:rsidRDefault="002C58E1" w:rsidP="002C58E1">
      <w:pPr>
        <w:tabs>
          <w:tab w:val="left" w:pos="360"/>
          <w:tab w:val="left" w:pos="990"/>
          <w:tab w:val="left" w:pos="1710"/>
          <w:tab w:val="left" w:pos="9360"/>
          <w:tab w:val="right" w:leader="dot" w:pos="9930"/>
        </w:tabs>
        <w:rPr>
          <w:sz w:val="24"/>
          <w:szCs w:val="24"/>
        </w:rPr>
      </w:pPr>
      <w:r>
        <w:rPr>
          <w:sz w:val="24"/>
          <w:szCs w:val="24"/>
        </w:rPr>
        <w:tab/>
      </w:r>
      <w:r>
        <w:rPr>
          <w:sz w:val="24"/>
          <w:szCs w:val="24"/>
        </w:rPr>
        <w:tab/>
        <w:t>F.</w:t>
      </w:r>
      <w:r w:rsidR="00D06A47">
        <w:rPr>
          <w:sz w:val="24"/>
          <w:szCs w:val="24"/>
        </w:rPr>
        <w:t>2</w:t>
      </w:r>
      <w:r>
        <w:rPr>
          <w:sz w:val="24"/>
          <w:szCs w:val="24"/>
        </w:rPr>
        <w:t>.1</w:t>
      </w:r>
      <w:r>
        <w:rPr>
          <w:sz w:val="24"/>
          <w:szCs w:val="24"/>
        </w:rPr>
        <w:tab/>
        <w:t>National Policy Considerations</w:t>
      </w:r>
      <w:r>
        <w:rPr>
          <w:sz w:val="24"/>
          <w:szCs w:val="24"/>
        </w:rPr>
        <w:tab/>
        <w:t>14</w:t>
      </w:r>
    </w:p>
    <w:p w14:paraId="77F8BB5F" w14:textId="771CD6C4" w:rsidR="002C58E1" w:rsidRDefault="002C58E1" w:rsidP="002C58E1">
      <w:pPr>
        <w:tabs>
          <w:tab w:val="left" w:pos="360"/>
          <w:tab w:val="left" w:pos="990"/>
          <w:tab w:val="left" w:pos="1710"/>
          <w:tab w:val="left" w:pos="9360"/>
          <w:tab w:val="right" w:leader="dot" w:pos="9930"/>
        </w:tabs>
        <w:rPr>
          <w:sz w:val="24"/>
          <w:szCs w:val="24"/>
        </w:rPr>
      </w:pPr>
      <w:r>
        <w:rPr>
          <w:sz w:val="24"/>
          <w:szCs w:val="24"/>
        </w:rPr>
        <w:tab/>
      </w:r>
      <w:r>
        <w:rPr>
          <w:sz w:val="24"/>
          <w:szCs w:val="24"/>
        </w:rPr>
        <w:tab/>
        <w:t>F.</w:t>
      </w:r>
      <w:r w:rsidR="00D06A47">
        <w:rPr>
          <w:sz w:val="24"/>
          <w:szCs w:val="24"/>
        </w:rPr>
        <w:t>2</w:t>
      </w:r>
      <w:r>
        <w:rPr>
          <w:sz w:val="24"/>
          <w:szCs w:val="24"/>
        </w:rPr>
        <w:t>.2</w:t>
      </w:r>
      <w:r>
        <w:rPr>
          <w:sz w:val="24"/>
          <w:szCs w:val="24"/>
        </w:rPr>
        <w:tab/>
        <w:t>Other Administrative Considerations</w:t>
      </w:r>
      <w:r>
        <w:rPr>
          <w:sz w:val="24"/>
          <w:szCs w:val="24"/>
        </w:rPr>
        <w:tab/>
        <w:t>1</w:t>
      </w:r>
      <w:r w:rsidR="00D06A47">
        <w:rPr>
          <w:sz w:val="24"/>
          <w:szCs w:val="24"/>
        </w:rPr>
        <w:t>5</w:t>
      </w:r>
    </w:p>
    <w:p w14:paraId="5F1D6F86" w14:textId="77777777" w:rsidR="007F0D22" w:rsidRPr="008B7FAD" w:rsidRDefault="007F0D22" w:rsidP="002C58E1">
      <w:pPr>
        <w:tabs>
          <w:tab w:val="left" w:pos="360"/>
          <w:tab w:val="left" w:pos="990"/>
          <w:tab w:val="left" w:pos="1710"/>
          <w:tab w:val="left" w:pos="9360"/>
          <w:tab w:val="right" w:leader="dot" w:pos="9930"/>
        </w:tabs>
        <w:rPr>
          <w:sz w:val="24"/>
          <w:szCs w:val="24"/>
        </w:rPr>
      </w:pPr>
    </w:p>
    <w:p w14:paraId="02E00DAB" w14:textId="56B198B3" w:rsidR="00D564AA" w:rsidRPr="008B7FAD" w:rsidRDefault="00D564AA" w:rsidP="00BA7A69">
      <w:pPr>
        <w:tabs>
          <w:tab w:val="left" w:pos="360"/>
          <w:tab w:val="left" w:pos="990"/>
          <w:tab w:val="left" w:pos="5748"/>
          <w:tab w:val="left" w:pos="9360"/>
          <w:tab w:val="right" w:leader="dot" w:pos="9930"/>
        </w:tabs>
        <w:rPr>
          <w:sz w:val="24"/>
          <w:szCs w:val="24"/>
        </w:rPr>
      </w:pPr>
      <w:r w:rsidRPr="008B7FAD">
        <w:rPr>
          <w:sz w:val="24"/>
          <w:szCs w:val="24"/>
        </w:rPr>
        <w:tab/>
        <w:t>F.</w:t>
      </w:r>
      <w:r w:rsidR="00D06A47">
        <w:rPr>
          <w:sz w:val="24"/>
          <w:szCs w:val="24"/>
        </w:rPr>
        <w:t>3</w:t>
      </w:r>
      <w:r w:rsidRPr="008B7FAD">
        <w:rPr>
          <w:sz w:val="24"/>
          <w:szCs w:val="24"/>
        </w:rPr>
        <w:tab/>
        <w:t>Reporting</w:t>
      </w:r>
      <w:r w:rsidRPr="008B7FAD">
        <w:rPr>
          <w:sz w:val="24"/>
          <w:szCs w:val="24"/>
        </w:rPr>
        <w:tab/>
      </w:r>
      <w:r w:rsidRPr="008B7FAD">
        <w:rPr>
          <w:sz w:val="24"/>
          <w:szCs w:val="24"/>
        </w:rPr>
        <w:tab/>
        <w:t>1</w:t>
      </w:r>
      <w:r w:rsidR="00D06A47">
        <w:rPr>
          <w:sz w:val="24"/>
          <w:szCs w:val="24"/>
        </w:rPr>
        <w:t>6</w:t>
      </w:r>
    </w:p>
    <w:p w14:paraId="04783732" w14:textId="77777777" w:rsidR="00D564AA" w:rsidRPr="008B7FAD" w:rsidRDefault="00D564AA" w:rsidP="00BA7A69">
      <w:pPr>
        <w:tabs>
          <w:tab w:val="left" w:pos="360"/>
          <w:tab w:val="left" w:pos="990"/>
          <w:tab w:val="left" w:pos="5748"/>
          <w:tab w:val="left" w:pos="9360"/>
          <w:tab w:val="right" w:leader="dot" w:pos="9930"/>
        </w:tabs>
        <w:rPr>
          <w:sz w:val="24"/>
          <w:szCs w:val="24"/>
        </w:rPr>
      </w:pPr>
    </w:p>
    <w:p w14:paraId="12EA24A0" w14:textId="1AD3996D" w:rsidR="00D564AA" w:rsidRPr="008B7FAD" w:rsidRDefault="00D564AA" w:rsidP="00BA7A69">
      <w:pPr>
        <w:tabs>
          <w:tab w:val="left" w:pos="1620"/>
          <w:tab w:val="left" w:pos="9360"/>
          <w:tab w:val="right" w:leader="dot" w:pos="9720"/>
          <w:tab w:val="right" w:leader="dot" w:pos="9930"/>
        </w:tabs>
        <w:rPr>
          <w:sz w:val="24"/>
          <w:szCs w:val="24"/>
        </w:rPr>
      </w:pPr>
      <w:r w:rsidRPr="008B7FAD">
        <w:rPr>
          <w:b/>
          <w:bCs/>
          <w:sz w:val="28"/>
          <w:szCs w:val="28"/>
        </w:rPr>
        <w:t xml:space="preserve">Section G:    </w:t>
      </w:r>
      <w:r w:rsidRPr="008B7FAD">
        <w:rPr>
          <w:b/>
          <w:bCs/>
          <w:color w:val="333333"/>
          <w:sz w:val="28"/>
          <w:szCs w:val="28"/>
        </w:rPr>
        <w:t>Federal Awarding Agency Contact</w:t>
      </w:r>
      <w:r w:rsidRPr="008B7FAD">
        <w:rPr>
          <w:b/>
          <w:bCs/>
          <w:color w:val="333333"/>
          <w:sz w:val="28"/>
          <w:szCs w:val="28"/>
        </w:rPr>
        <w:tab/>
      </w:r>
      <w:r w:rsidRPr="008B7FAD">
        <w:rPr>
          <w:color w:val="333333"/>
          <w:sz w:val="24"/>
          <w:szCs w:val="24"/>
        </w:rPr>
        <w:t>1</w:t>
      </w:r>
      <w:r w:rsidR="002C58E1">
        <w:rPr>
          <w:color w:val="333333"/>
          <w:sz w:val="24"/>
          <w:szCs w:val="24"/>
        </w:rPr>
        <w:t>7</w:t>
      </w:r>
    </w:p>
    <w:p w14:paraId="524AD1FA" w14:textId="6878FC69" w:rsidR="00D564AA" w:rsidRPr="008B7FAD" w:rsidRDefault="00D564AA" w:rsidP="009761C3">
      <w:pPr>
        <w:tabs>
          <w:tab w:val="left" w:pos="360"/>
          <w:tab w:val="left" w:pos="990"/>
          <w:tab w:val="left" w:pos="5748"/>
          <w:tab w:val="left" w:pos="9540"/>
          <w:tab w:val="right" w:leader="dot" w:pos="9930"/>
        </w:tabs>
        <w:rPr>
          <w:sz w:val="24"/>
          <w:szCs w:val="24"/>
        </w:rPr>
        <w:sectPr w:rsidR="00D564AA" w:rsidRPr="008B7FAD" w:rsidSect="008C32D9">
          <w:headerReference w:type="default" r:id="rId13"/>
          <w:pgSz w:w="12240" w:h="15840"/>
          <w:pgMar w:top="1991" w:right="1080" w:bottom="1445" w:left="1170" w:header="1449" w:footer="0" w:gutter="0"/>
          <w:pgNumType w:start="1"/>
          <w:cols w:space="720"/>
          <w:docGrid w:linePitch="299"/>
        </w:sectPr>
      </w:pPr>
    </w:p>
    <w:p w14:paraId="1B663605" w14:textId="0697037E" w:rsidR="001D47F0" w:rsidRPr="00801D8A" w:rsidRDefault="001D47F0" w:rsidP="00815D87">
      <w:pPr>
        <w:pStyle w:val="Heading1"/>
        <w:ind w:left="0"/>
      </w:pPr>
      <w:bookmarkStart w:id="2" w:name="_bookmark0"/>
      <w:bookmarkStart w:id="3" w:name="_Toc133413977"/>
      <w:bookmarkEnd w:id="2"/>
      <w:r w:rsidRPr="00801D8A">
        <w:lastRenderedPageBreak/>
        <w:t>SECTION</w:t>
      </w:r>
      <w:r w:rsidRPr="00801D8A">
        <w:rPr>
          <w:spacing w:val="-10"/>
        </w:rPr>
        <w:t xml:space="preserve"> A</w:t>
      </w:r>
      <w:r w:rsidR="003817B3" w:rsidRPr="00801D8A">
        <w:rPr>
          <w:spacing w:val="-10"/>
        </w:rPr>
        <w:t>:</w:t>
      </w:r>
      <w:r w:rsidR="003817B3" w:rsidRPr="00801D8A">
        <w:t xml:space="preserve"> </w:t>
      </w:r>
      <w:r w:rsidRPr="00801D8A">
        <w:t>PROGRAM</w:t>
      </w:r>
      <w:r w:rsidRPr="00801D8A">
        <w:rPr>
          <w:spacing w:val="-10"/>
        </w:rPr>
        <w:t xml:space="preserve"> </w:t>
      </w:r>
      <w:r w:rsidRPr="00801D8A">
        <w:rPr>
          <w:spacing w:val="-2"/>
        </w:rPr>
        <w:t>DESCRIPTION</w:t>
      </w:r>
      <w:bookmarkEnd w:id="3"/>
    </w:p>
    <w:p w14:paraId="3B331B42" w14:textId="77777777" w:rsidR="001D47F0" w:rsidRDefault="001D47F0" w:rsidP="001D47F0">
      <w:pPr>
        <w:pStyle w:val="BodyText"/>
        <w:spacing w:before="11"/>
        <w:rPr>
          <w:b/>
          <w:sz w:val="23"/>
        </w:rPr>
      </w:pPr>
    </w:p>
    <w:p w14:paraId="332C5DFB" w14:textId="35FD4D0E" w:rsidR="00A2138E" w:rsidRDefault="001D47F0" w:rsidP="0060379F">
      <w:pPr>
        <w:pStyle w:val="Heading2"/>
        <w:ind w:left="720" w:hanging="720"/>
      </w:pPr>
      <w:bookmarkStart w:id="4" w:name="_bookmark1"/>
      <w:bookmarkStart w:id="5" w:name="_Toc133413978"/>
      <w:bookmarkEnd w:id="4"/>
      <w:r>
        <w:t>Introduction</w:t>
      </w:r>
      <w:bookmarkEnd w:id="5"/>
    </w:p>
    <w:p w14:paraId="27B0D4D5" w14:textId="37AB64AE" w:rsidR="003F3666" w:rsidRDefault="78F6CDC3" w:rsidP="003F3666">
      <w:pPr>
        <w:pStyle w:val="BodyText"/>
        <w:ind w:right="298"/>
        <w:rPr>
          <w:color w:val="000000" w:themeColor="text1"/>
        </w:rPr>
      </w:pPr>
      <w:r>
        <w:t>Through</w:t>
      </w:r>
      <w:r>
        <w:rPr>
          <w:spacing w:val="-4"/>
        </w:rPr>
        <w:t xml:space="preserve"> </w:t>
      </w:r>
      <w:r>
        <w:t>this</w:t>
      </w:r>
      <w:r>
        <w:rPr>
          <w:spacing w:val="-3"/>
        </w:rPr>
        <w:t xml:space="preserve"> </w:t>
      </w:r>
      <w:r w:rsidR="585F53CE">
        <w:rPr>
          <w:spacing w:val="-3"/>
        </w:rPr>
        <w:t>Notice of Funding Opportunity (</w:t>
      </w:r>
      <w:r>
        <w:t>NOFO</w:t>
      </w:r>
      <w:r w:rsidR="585F53CE">
        <w:t>)</w:t>
      </w:r>
      <w:r>
        <w:t>,</w:t>
      </w:r>
      <w:r>
        <w:rPr>
          <w:spacing w:val="-3"/>
        </w:rPr>
        <w:t xml:space="preserve"> </w:t>
      </w:r>
      <w:r>
        <w:t>the</w:t>
      </w:r>
      <w:r>
        <w:rPr>
          <w:spacing w:val="-4"/>
        </w:rPr>
        <w:t xml:space="preserve"> </w:t>
      </w:r>
      <w:r>
        <w:t>USDOT</w:t>
      </w:r>
      <w:r>
        <w:rPr>
          <w:spacing w:val="-4"/>
        </w:rPr>
        <w:t xml:space="preserve"> </w:t>
      </w:r>
      <w:r>
        <w:t>seeks</w:t>
      </w:r>
      <w:r>
        <w:rPr>
          <w:spacing w:val="-3"/>
        </w:rPr>
        <w:t xml:space="preserve"> </w:t>
      </w:r>
      <w:r w:rsidR="24877C86">
        <w:rPr>
          <w:spacing w:val="-3"/>
        </w:rPr>
        <w:t xml:space="preserve">a </w:t>
      </w:r>
      <w:proofErr w:type="gramStart"/>
      <w:r>
        <w:t>competitive</w:t>
      </w:r>
      <w:r w:rsidR="26816449">
        <w:t>ly</w:t>
      </w:r>
      <w:r w:rsidR="66D0E39F">
        <w:t>-selected</w:t>
      </w:r>
      <w:proofErr w:type="gramEnd"/>
      <w:r>
        <w:rPr>
          <w:spacing w:val="-4"/>
        </w:rPr>
        <w:t xml:space="preserve"> cooperative agreement</w:t>
      </w:r>
      <w:r>
        <w:rPr>
          <w:spacing w:val="-3"/>
        </w:rPr>
        <w:t xml:space="preserve"> </w:t>
      </w:r>
      <w:r w:rsidR="585F53CE">
        <w:rPr>
          <w:spacing w:val="-3"/>
        </w:rPr>
        <w:t>with a</w:t>
      </w:r>
      <w:r w:rsidR="66D0E39F">
        <w:rPr>
          <w:spacing w:val="-3"/>
        </w:rPr>
        <w:t>n existing</w:t>
      </w:r>
      <w:r w:rsidR="585F53CE">
        <w:rPr>
          <w:spacing w:val="-3"/>
        </w:rPr>
        <w:t xml:space="preserve"> University Transportation Center (UTC) </w:t>
      </w:r>
      <w:r w:rsidR="24877C86">
        <w:rPr>
          <w:spacing w:val="-3"/>
        </w:rPr>
        <w:t xml:space="preserve">to </w:t>
      </w:r>
      <w:r w:rsidR="585F53CE">
        <w:t>develop a</w:t>
      </w:r>
      <w:r w:rsidR="2767F1CB">
        <w:t>n Advanced</w:t>
      </w:r>
      <w:r w:rsidR="585F53CE">
        <w:t xml:space="preserve"> Bridge Technology Clearing</w:t>
      </w:r>
      <w:r w:rsidR="1916FD6D">
        <w:t>h</w:t>
      </w:r>
      <w:r w:rsidR="585F53CE">
        <w:t>ouse</w:t>
      </w:r>
      <w:r w:rsidR="2767F1CB">
        <w:t xml:space="preserve"> (ABTC)</w:t>
      </w:r>
      <w:r>
        <w:t xml:space="preserve">, as set forth in </w:t>
      </w:r>
      <w:r w:rsidR="585F53CE">
        <w:rPr>
          <w:color w:val="000000" w:themeColor="text1"/>
        </w:rPr>
        <w:t>House Appropriations Committee Report #117-99</w:t>
      </w:r>
      <w:r w:rsidR="66D0E39F">
        <w:rPr>
          <w:color w:val="000000" w:themeColor="text1"/>
        </w:rPr>
        <w:t xml:space="preserve"> accompanying the Consolidated Appropriations Act, 2022 (</w:t>
      </w:r>
      <w:r w:rsidR="66D0E39F">
        <w:t>(P. L. 117-103; March 15, 2022)</w:t>
      </w:r>
      <w:r w:rsidR="585F53CE">
        <w:rPr>
          <w:color w:val="000000" w:themeColor="text1"/>
        </w:rPr>
        <w:t xml:space="preserve">.  </w:t>
      </w:r>
      <w:r w:rsidR="244CB45F">
        <w:rPr>
          <w:color w:val="000000" w:themeColor="text1"/>
        </w:rPr>
        <w:t>This report, in part, stipulates</w:t>
      </w:r>
      <w:r w:rsidR="585F53CE">
        <w:rPr>
          <w:color w:val="000000" w:themeColor="text1"/>
        </w:rPr>
        <w:t>:</w:t>
      </w:r>
    </w:p>
    <w:p w14:paraId="7E848275" w14:textId="77777777" w:rsidR="003F3666" w:rsidRDefault="003F3666" w:rsidP="006E5AF0">
      <w:pPr>
        <w:pStyle w:val="BodyText"/>
        <w:ind w:left="180" w:right="298"/>
        <w:rPr>
          <w:color w:val="000000" w:themeColor="text1"/>
        </w:rPr>
      </w:pPr>
    </w:p>
    <w:p w14:paraId="7FB0ACDC" w14:textId="77777777" w:rsidR="003F3666" w:rsidRPr="00CF6DC0" w:rsidRDefault="003F3666" w:rsidP="003F3666">
      <w:pPr>
        <w:ind w:right="810"/>
        <w:rPr>
          <w:lang w:bidi="sa-IN"/>
        </w:rPr>
      </w:pPr>
      <w:r w:rsidRPr="00CF6DC0">
        <w:rPr>
          <w:lang w:bidi="sa-IN"/>
        </w:rPr>
        <w:t>“</w:t>
      </w:r>
      <w:r w:rsidRPr="00553EC0">
        <w:rPr>
          <w:i/>
          <w:iCs/>
          <w:lang w:bidi="sa-IN"/>
        </w:rPr>
        <w:t>Bridge clearinghouse.--The Committee directs DOT to work with relevant UTCs to implement an Accelerated Bridge Technologies Clearinghouse to advance new and advanced transportation infrastructure techniques and materials for new innovations in bridge technology. The clearinghouse shall provide a platform for bridge and structure stakeholders to find technically robust and unbiased information and reports that evaluate innovations while facilitating the acceptance and implementation of new bridge and structure materials and technologies</w:t>
      </w:r>
      <w:r w:rsidRPr="00CF6DC0">
        <w:rPr>
          <w:lang w:bidi="sa-IN"/>
        </w:rPr>
        <w:t xml:space="preserve">.” </w:t>
      </w:r>
      <w:r w:rsidRPr="00553EC0">
        <w:rPr>
          <w:rStyle w:val="FootnoteReference"/>
          <w:rFonts w:cs="Arial"/>
          <w:color w:val="333333"/>
          <w:lang w:bidi="sa-IN"/>
        </w:rPr>
        <w:footnoteReference w:id="2"/>
      </w:r>
    </w:p>
    <w:p w14:paraId="656F381C" w14:textId="77777777" w:rsidR="006F7A0B" w:rsidRDefault="006F7A0B" w:rsidP="00A2138E">
      <w:pPr>
        <w:pStyle w:val="BodyText"/>
        <w:ind w:right="298"/>
      </w:pPr>
    </w:p>
    <w:p w14:paraId="04B0525C" w14:textId="1AA94932" w:rsidR="004E13C1" w:rsidRDefault="61B9A822" w:rsidP="004E13C1">
      <w:pPr>
        <w:pStyle w:val="BodyText"/>
        <w:ind w:right="298"/>
      </w:pPr>
      <w:r>
        <w:t>Appropriated f</w:t>
      </w:r>
      <w:r w:rsidR="777005E6">
        <w:t xml:space="preserve">unds </w:t>
      </w:r>
      <w:r w:rsidR="69B4A439">
        <w:t xml:space="preserve">from </w:t>
      </w:r>
      <w:r w:rsidR="777005E6">
        <w:t>Fiscal Year (FY) 202</w:t>
      </w:r>
      <w:r w:rsidR="66D0E39F">
        <w:t>2</w:t>
      </w:r>
      <w:r w:rsidR="777005E6">
        <w:t xml:space="preserve"> </w:t>
      </w:r>
      <w:r w:rsidR="66D0E39F">
        <w:t xml:space="preserve">of up to $5 million </w:t>
      </w:r>
      <w:r w:rsidR="445484F7">
        <w:t xml:space="preserve">are </w:t>
      </w:r>
      <w:r w:rsidR="69B4A439">
        <w:t>available for the ABTC program</w:t>
      </w:r>
      <w:r w:rsidR="48927901">
        <w:t xml:space="preserve"> </w:t>
      </w:r>
      <w:r w:rsidR="66D0E39F">
        <w:t>under</w:t>
      </w:r>
      <w:r w:rsidR="48927901">
        <w:t xml:space="preserve"> Assist</w:t>
      </w:r>
      <w:r w:rsidR="66D0E39F">
        <w:t>ance</w:t>
      </w:r>
      <w:r w:rsidR="48927901">
        <w:t xml:space="preserve"> Listing </w:t>
      </w:r>
      <w:r w:rsidR="66D0E39F">
        <w:t>Number</w:t>
      </w:r>
      <w:r w:rsidR="48927901">
        <w:t xml:space="preserve"> </w:t>
      </w:r>
      <w:r w:rsidR="4EEC5B25">
        <w:t>20.947</w:t>
      </w:r>
      <w:r w:rsidR="48927901">
        <w:t xml:space="preserve">, </w:t>
      </w:r>
      <w:r>
        <w:t xml:space="preserve">for a project spanning a five-year duration.  This entire funding </w:t>
      </w:r>
      <w:r w:rsidR="66D0E39F">
        <w:t xml:space="preserve">amount </w:t>
      </w:r>
      <w:r w:rsidR="69B4A439">
        <w:t xml:space="preserve">will be awarded, on a competitive </w:t>
      </w:r>
      <w:r w:rsidR="16E282D8">
        <w:t xml:space="preserve">and cost match </w:t>
      </w:r>
      <w:r w:rsidR="69B4A439">
        <w:t xml:space="preserve">basis, to a single UTC meeting the requirements set forth in this </w:t>
      </w:r>
      <w:r w:rsidR="24877C86">
        <w:t>Notice of Funding Opportunity (NOFO)</w:t>
      </w:r>
      <w:r w:rsidR="69B4A439">
        <w:t xml:space="preserve">. </w:t>
      </w:r>
    </w:p>
    <w:p w14:paraId="31C86A2B" w14:textId="77777777" w:rsidR="00595701" w:rsidRDefault="00595701" w:rsidP="00A2138E">
      <w:pPr>
        <w:pStyle w:val="BodyText"/>
        <w:ind w:right="298"/>
      </w:pPr>
    </w:p>
    <w:p w14:paraId="36A2C0FF" w14:textId="075414B6" w:rsidR="008969FA" w:rsidRDefault="777005E6" w:rsidP="00595701">
      <w:pPr>
        <w:pStyle w:val="Default"/>
        <w:rPr>
          <w:color w:val="000000" w:themeColor="text1"/>
        </w:rPr>
      </w:pPr>
      <w:r w:rsidRPr="6970E651">
        <w:rPr>
          <w:color w:val="000000" w:themeColor="text1"/>
        </w:rPr>
        <w:t>Th</w:t>
      </w:r>
      <w:r>
        <w:t>e Office of the Assistant Secretary for Research and Technology (OST-R) of the U.S. Department of Transportation (U</w:t>
      </w:r>
      <w:r w:rsidR="5E6304A5">
        <w:t>.</w:t>
      </w:r>
      <w:r>
        <w:t>S</w:t>
      </w:r>
      <w:r w:rsidR="5E6304A5">
        <w:t xml:space="preserve">. </w:t>
      </w:r>
      <w:r>
        <w:t xml:space="preserve">DOT or DOT) will manage the </w:t>
      </w:r>
      <w:r w:rsidR="41F5C9AD">
        <w:t>Advanced Bridge Technology Clearing</w:t>
      </w:r>
      <w:r w:rsidR="1916FD6D">
        <w:t>h</w:t>
      </w:r>
      <w:r w:rsidR="41F5C9AD">
        <w:t xml:space="preserve">ouse (ABTC) project. </w:t>
      </w:r>
      <w:r w:rsidR="07D72F73" w:rsidRPr="6970E651">
        <w:rPr>
          <w:color w:val="000000" w:themeColor="text1"/>
        </w:rPr>
        <w:t xml:space="preserve">To be eligible for award, the applicant must be a </w:t>
      </w:r>
      <w:r w:rsidR="27194F09" w:rsidRPr="6970E651">
        <w:rPr>
          <w:color w:val="000000" w:themeColor="text1"/>
        </w:rPr>
        <w:t xml:space="preserve">qualified University Transportation Center (UTC) </w:t>
      </w:r>
      <w:r w:rsidR="5E6304A5" w:rsidRPr="6970E651">
        <w:rPr>
          <w:color w:val="000000" w:themeColor="text1"/>
          <w:u w:val="single"/>
        </w:rPr>
        <w:t xml:space="preserve">selected under the 2022 </w:t>
      </w:r>
      <w:r w:rsidR="5E6304A5" w:rsidRPr="6970E651">
        <w:rPr>
          <w:u w:val="single"/>
        </w:rPr>
        <w:t>Infrastructure Investment and Jobs Act (IIJA)</w:t>
      </w:r>
      <w:r w:rsidR="5E6304A5" w:rsidRPr="6970E651">
        <w:rPr>
          <w:color w:val="000000" w:themeColor="text1"/>
          <w:u w:val="single"/>
        </w:rPr>
        <w:t xml:space="preserve"> UTC competition</w:t>
      </w:r>
      <w:r w:rsidR="719F2692" w:rsidRPr="6970E651">
        <w:rPr>
          <w:color w:val="000000" w:themeColor="text1"/>
          <w:u w:val="single"/>
        </w:rPr>
        <w:t>. The recipient</w:t>
      </w:r>
      <w:r w:rsidR="00556B09">
        <w:rPr>
          <w:color w:val="000000" w:themeColor="text1"/>
          <w:u w:val="single"/>
        </w:rPr>
        <w:t xml:space="preserve"> </w:t>
      </w:r>
      <w:r w:rsidR="61D4741F" w:rsidRPr="6970E651">
        <w:rPr>
          <w:color w:val="000000" w:themeColor="text1"/>
        </w:rPr>
        <w:t xml:space="preserve">will </w:t>
      </w:r>
      <w:r w:rsidR="24877C86" w:rsidRPr="6970E651">
        <w:rPr>
          <w:color w:val="000000" w:themeColor="text1"/>
        </w:rPr>
        <w:t>provid</w:t>
      </w:r>
      <w:r w:rsidR="30E623EE" w:rsidRPr="6970E651">
        <w:rPr>
          <w:color w:val="000000" w:themeColor="text1"/>
        </w:rPr>
        <w:t>e</w:t>
      </w:r>
      <w:r w:rsidR="24877C86" w:rsidRPr="6970E651">
        <w:rPr>
          <w:color w:val="000000" w:themeColor="text1"/>
        </w:rPr>
        <w:t xml:space="preserve"> professional services </w:t>
      </w:r>
      <w:r w:rsidR="27194F09" w:rsidRPr="6970E651">
        <w:rPr>
          <w:color w:val="000000" w:themeColor="text1"/>
        </w:rPr>
        <w:t xml:space="preserve">for this project supported by </w:t>
      </w:r>
      <w:r w:rsidR="24877C86" w:rsidRPr="6970E651">
        <w:rPr>
          <w:color w:val="000000" w:themeColor="text1"/>
        </w:rPr>
        <w:t xml:space="preserve">a team consisting of one or more entities from </w:t>
      </w:r>
      <w:r w:rsidR="27194F09" w:rsidRPr="6970E651">
        <w:rPr>
          <w:color w:val="000000" w:themeColor="text1"/>
        </w:rPr>
        <w:t>academic, industrial, commercial</w:t>
      </w:r>
      <w:r w:rsidR="4F46F1E0" w:rsidRPr="6970E651">
        <w:rPr>
          <w:color w:val="000000" w:themeColor="text1"/>
        </w:rPr>
        <w:t>,</w:t>
      </w:r>
      <w:r w:rsidR="27194F09" w:rsidRPr="6970E651">
        <w:rPr>
          <w:color w:val="000000" w:themeColor="text1"/>
        </w:rPr>
        <w:t xml:space="preserve"> and non-profit or for-profit organizations.</w:t>
      </w:r>
    </w:p>
    <w:p w14:paraId="7969F4CF" w14:textId="0BC50B6B" w:rsidR="00F65226" w:rsidRDefault="00F65226" w:rsidP="00595701">
      <w:pPr>
        <w:pStyle w:val="Default"/>
        <w:rPr>
          <w:color w:val="000000" w:themeColor="text1"/>
        </w:rPr>
      </w:pPr>
    </w:p>
    <w:p w14:paraId="192C8D0F" w14:textId="1D517C83" w:rsidR="00F65226" w:rsidRDefault="00F65226" w:rsidP="00F65226">
      <w:pPr>
        <w:pStyle w:val="Default"/>
      </w:pPr>
      <w:r w:rsidRPr="00553EC0">
        <w:rPr>
          <w:u w:val="single"/>
        </w:rPr>
        <w:t>U.S. DOT Safety Strategic Goal</w:t>
      </w:r>
      <w:r>
        <w:t>: The Department is committed to advancing safe, efficient transportation, including through the Advanced Bridge Technology Clearinghouse.</w:t>
      </w:r>
    </w:p>
    <w:p w14:paraId="6DA0C1FB" w14:textId="77777777" w:rsidR="001D47F0" w:rsidRDefault="001D47F0" w:rsidP="003F3666">
      <w:pPr>
        <w:pStyle w:val="BodyText"/>
        <w:ind w:hanging="180"/>
      </w:pPr>
    </w:p>
    <w:p w14:paraId="4B3EB2D1" w14:textId="2FD9D04F" w:rsidR="001D47F0" w:rsidRDefault="00E9132E" w:rsidP="0060379F">
      <w:pPr>
        <w:pStyle w:val="Heading2"/>
        <w:ind w:left="720" w:hanging="720"/>
      </w:pPr>
      <w:bookmarkStart w:id="6" w:name="_bookmark2"/>
      <w:bookmarkStart w:id="7" w:name="_Toc133413979"/>
      <w:bookmarkEnd w:id="6"/>
      <w:r>
        <w:t xml:space="preserve">Objectives of the Advanced Bridge Technology </w:t>
      </w:r>
      <w:r w:rsidR="00A32A00">
        <w:t>Clearinghouse</w:t>
      </w:r>
      <w:r w:rsidR="001D47F0">
        <w:rPr>
          <w:spacing w:val="-8"/>
        </w:rPr>
        <w:t xml:space="preserve"> </w:t>
      </w:r>
      <w:r>
        <w:rPr>
          <w:spacing w:val="-8"/>
        </w:rPr>
        <w:t xml:space="preserve">(ABTC) </w:t>
      </w:r>
      <w:r w:rsidR="001D47F0">
        <w:t>Program</w:t>
      </w:r>
      <w:bookmarkEnd w:id="7"/>
    </w:p>
    <w:p w14:paraId="5D846A43" w14:textId="43A4E016" w:rsidR="007A0089" w:rsidRDefault="00E975A2" w:rsidP="0060379F">
      <w:pPr>
        <w:pStyle w:val="NoSpacing"/>
      </w:pPr>
      <w:r>
        <w:t xml:space="preserve">The </w:t>
      </w:r>
      <w:r w:rsidR="00E9132E">
        <w:t>objective</w:t>
      </w:r>
      <w:r w:rsidR="00451D4D">
        <w:t>s</w:t>
      </w:r>
      <w:r w:rsidR="00E9132E">
        <w:t xml:space="preserve"> of the AB</w:t>
      </w:r>
      <w:r w:rsidR="003D47B6">
        <w:t>T</w:t>
      </w:r>
      <w:r w:rsidR="00E9132E">
        <w:t xml:space="preserve">C program </w:t>
      </w:r>
      <w:r w:rsidR="00451D4D">
        <w:t>are to</w:t>
      </w:r>
      <w:r w:rsidR="0003661E">
        <w:t xml:space="preserve"> continuously</w:t>
      </w:r>
      <w:r w:rsidR="0093574E">
        <w:t xml:space="preserve"> i</w:t>
      </w:r>
      <w:r w:rsidR="0003661E">
        <w:t>dentify, evaluate, prioritize, publish, and move new and advanced bridge approaches</w:t>
      </w:r>
      <w:r w:rsidR="002E72D8">
        <w:t xml:space="preserve">, </w:t>
      </w:r>
      <w:proofErr w:type="gramStart"/>
      <w:r w:rsidR="0003661E">
        <w:t>technologies</w:t>
      </w:r>
      <w:proofErr w:type="gramEnd"/>
      <w:r w:rsidR="0003661E">
        <w:t xml:space="preserve"> </w:t>
      </w:r>
      <w:r w:rsidR="0061141D">
        <w:t xml:space="preserve">and materials </w:t>
      </w:r>
      <w:r w:rsidR="0003661E">
        <w:t>to full practice (bridge areas from stem to stern)</w:t>
      </w:r>
      <w:r w:rsidR="00554790" w:rsidRPr="00554790">
        <w:t>.</w:t>
      </w:r>
    </w:p>
    <w:p w14:paraId="5830ADAF" w14:textId="77777777" w:rsidR="001A7DC1" w:rsidRDefault="001A7DC1" w:rsidP="003F3666">
      <w:pPr>
        <w:pStyle w:val="BodyText"/>
        <w:ind w:right="236" w:hanging="180"/>
      </w:pPr>
    </w:p>
    <w:p w14:paraId="62F6874D" w14:textId="3FB06BB6" w:rsidR="006C2269" w:rsidRDefault="006C2269" w:rsidP="0060379F">
      <w:pPr>
        <w:pStyle w:val="Heading2"/>
        <w:ind w:left="720" w:hanging="720"/>
      </w:pPr>
      <w:bookmarkStart w:id="8" w:name="_Toc133413980"/>
      <w:r>
        <w:t xml:space="preserve">Statement of Work for the </w:t>
      </w:r>
      <w:r>
        <w:rPr>
          <w:spacing w:val="-8"/>
        </w:rPr>
        <w:t>AB</w:t>
      </w:r>
      <w:r w:rsidR="007A4A51">
        <w:rPr>
          <w:spacing w:val="-8"/>
        </w:rPr>
        <w:t>T</w:t>
      </w:r>
      <w:r w:rsidR="00F9741E">
        <w:rPr>
          <w:spacing w:val="-8"/>
        </w:rPr>
        <w:t>C</w:t>
      </w:r>
      <w:r>
        <w:rPr>
          <w:spacing w:val="-8"/>
        </w:rPr>
        <w:t xml:space="preserve"> </w:t>
      </w:r>
      <w:r>
        <w:t>Program</w:t>
      </w:r>
      <w:bookmarkEnd w:id="8"/>
    </w:p>
    <w:p w14:paraId="45750679" w14:textId="6CD78F5A" w:rsidR="005E0A4B" w:rsidRDefault="00522688" w:rsidP="0060379F">
      <w:pPr>
        <w:pStyle w:val="BodyText"/>
        <w:ind w:right="298"/>
      </w:pPr>
      <w:r>
        <w:t xml:space="preserve">The prospective </w:t>
      </w:r>
      <w:r w:rsidR="00A96433">
        <w:t xml:space="preserve">recipient </w:t>
      </w:r>
      <w:r>
        <w:t>shall submit a technical, management and cost proposal</w:t>
      </w:r>
      <w:r w:rsidR="00F3501A">
        <w:t xml:space="preserve">, </w:t>
      </w:r>
      <w:r>
        <w:t xml:space="preserve">with cost </w:t>
      </w:r>
      <w:r w:rsidR="0009664E">
        <w:t xml:space="preserve">matching of at least </w:t>
      </w:r>
      <w:r w:rsidR="007A4A51">
        <w:t xml:space="preserve">50% </w:t>
      </w:r>
      <w:r w:rsidR="002164FA">
        <w:t xml:space="preserve">of </w:t>
      </w:r>
      <w:r>
        <w:t xml:space="preserve">total </w:t>
      </w:r>
      <w:r w:rsidR="00A45A81">
        <w:t xml:space="preserve">project </w:t>
      </w:r>
      <w:r>
        <w:t>cost</w:t>
      </w:r>
      <w:r w:rsidR="00F3501A">
        <w:t>,</w:t>
      </w:r>
      <w:r>
        <w:t xml:space="preserve"> to </w:t>
      </w:r>
      <w:r w:rsidR="005E0A4B">
        <w:t>achieve the following tasks</w:t>
      </w:r>
      <w:r w:rsidR="0003661E">
        <w:t xml:space="preserve"> on at least an annual basis</w:t>
      </w:r>
      <w:r w:rsidR="00664EE1">
        <w:t>:</w:t>
      </w:r>
    </w:p>
    <w:p w14:paraId="13548E07" w14:textId="77777777" w:rsidR="00D24CEA" w:rsidRDefault="00D24CEA" w:rsidP="0060379F">
      <w:pPr>
        <w:pStyle w:val="BodyText"/>
        <w:ind w:right="298"/>
      </w:pPr>
    </w:p>
    <w:p w14:paraId="048609CB" w14:textId="77777777" w:rsidR="0003661E" w:rsidRDefault="0003661E" w:rsidP="0003661E">
      <w:pPr>
        <w:pStyle w:val="NoSpacing"/>
        <w:numPr>
          <w:ilvl w:val="0"/>
          <w:numId w:val="6"/>
        </w:numPr>
      </w:pPr>
      <w:r>
        <w:lastRenderedPageBreak/>
        <w:t>S</w:t>
      </w:r>
      <w:r w:rsidRPr="00554790">
        <w:t xml:space="preserve">can for new and advanced bridge approaches and technologies, </w:t>
      </w:r>
    </w:p>
    <w:p w14:paraId="25326E1D" w14:textId="425DF431" w:rsidR="0003661E" w:rsidRDefault="0003661E" w:rsidP="0003661E">
      <w:pPr>
        <w:pStyle w:val="NoSpacing"/>
        <w:numPr>
          <w:ilvl w:val="0"/>
          <w:numId w:val="6"/>
        </w:numPr>
      </w:pPr>
      <w:r>
        <w:t>E</w:t>
      </w:r>
      <w:r w:rsidRPr="00554790">
        <w:t>valuate these approaches and technologies</w:t>
      </w:r>
      <w:r w:rsidR="0061141D">
        <w:t>,</w:t>
      </w:r>
    </w:p>
    <w:p w14:paraId="368128DD" w14:textId="77777777" w:rsidR="002F083B" w:rsidRPr="00CE689B" w:rsidRDefault="002F083B" w:rsidP="002F083B">
      <w:pPr>
        <w:pStyle w:val="NoSpacing"/>
        <w:numPr>
          <w:ilvl w:val="0"/>
          <w:numId w:val="6"/>
        </w:numPr>
      </w:pPr>
      <w:r w:rsidRPr="00CE689B">
        <w:t xml:space="preserve">Make these approaches and technologies, along with their evaluations, available to the public on </w:t>
      </w:r>
      <w:proofErr w:type="gramStart"/>
      <w:r w:rsidRPr="00CE689B">
        <w:t>technologically-advanced</w:t>
      </w:r>
      <w:proofErr w:type="gramEnd"/>
      <w:r w:rsidRPr="00CE689B">
        <w:t xml:space="preserve"> bridge clearinghouse platform with databases amenable to logical querying, and query input- result output protocols that may include elements of artificial intelligence (AI).</w:t>
      </w:r>
    </w:p>
    <w:p w14:paraId="1C4532B0" w14:textId="0739244A" w:rsidR="0003661E" w:rsidRDefault="0003661E" w:rsidP="0093574E">
      <w:pPr>
        <w:pStyle w:val="NoSpacing"/>
        <w:numPr>
          <w:ilvl w:val="0"/>
          <w:numId w:val="6"/>
        </w:numPr>
      </w:pPr>
      <w:r>
        <w:t>F</w:t>
      </w:r>
      <w:r w:rsidRPr="00554790">
        <w:t>acilitate the adoption of these approaches and technologies</w:t>
      </w:r>
      <w:r>
        <w:t>,</w:t>
      </w:r>
      <w:r w:rsidR="0061141D">
        <w:t xml:space="preserve"> and</w:t>
      </w:r>
    </w:p>
    <w:p w14:paraId="3B15196D" w14:textId="5B7E5AB7" w:rsidR="0003661E" w:rsidRDefault="0003661E" w:rsidP="00664EE1">
      <w:pPr>
        <w:pStyle w:val="NoSpacing"/>
        <w:numPr>
          <w:ilvl w:val="0"/>
          <w:numId w:val="6"/>
        </w:numPr>
      </w:pPr>
      <w:r>
        <w:t>E</w:t>
      </w:r>
      <w:r w:rsidRPr="00554790">
        <w:t xml:space="preserve">valuate </w:t>
      </w:r>
      <w:r w:rsidR="00A45A81">
        <w:t>recipient</w:t>
      </w:r>
      <w:r w:rsidR="00A45A81" w:rsidRPr="00554790">
        <w:t xml:space="preserve"> </w:t>
      </w:r>
      <w:r w:rsidRPr="00554790">
        <w:t>success and performance in transitioning new and advance materials and other bridge approaches and technologies to practice.</w:t>
      </w:r>
    </w:p>
    <w:p w14:paraId="3D1051F0" w14:textId="5D9B3985" w:rsidR="006B623D" w:rsidRDefault="006B623D" w:rsidP="0006598B">
      <w:pPr>
        <w:pStyle w:val="Heading2"/>
        <w:numPr>
          <w:ilvl w:val="0"/>
          <w:numId w:val="0"/>
        </w:numPr>
        <w:ind w:left="288" w:hanging="288"/>
      </w:pPr>
    </w:p>
    <w:p w14:paraId="34F3E1E6" w14:textId="580B4578" w:rsidR="003E1EE4" w:rsidRPr="0060379F" w:rsidRDefault="0006598B" w:rsidP="0060379F">
      <w:pPr>
        <w:pStyle w:val="Heading2"/>
        <w:ind w:left="720" w:hanging="720"/>
      </w:pPr>
      <w:r w:rsidDel="00D757F7">
        <w:t>Administration’s Priorities and US DOT’s Strategic Goals</w:t>
      </w:r>
    </w:p>
    <w:p w14:paraId="49E854CE" w14:textId="0988B3F3" w:rsidR="003E1EE4" w:rsidRDefault="003E1EE4" w:rsidP="003E1EE4">
      <w:pPr>
        <w:widowControl/>
        <w:adjustRightInd w:val="0"/>
        <w:rPr>
          <w:rFonts w:eastAsiaTheme="minorHAnsi"/>
          <w:color w:val="000000"/>
          <w:sz w:val="23"/>
          <w:szCs w:val="23"/>
          <w:lang w:bidi="sa-IN"/>
        </w:rPr>
      </w:pPr>
      <w:r w:rsidRPr="003E1EE4">
        <w:rPr>
          <w:rFonts w:eastAsiaTheme="minorHAnsi"/>
          <w:color w:val="000000"/>
          <w:sz w:val="23"/>
          <w:szCs w:val="23"/>
          <w:lang w:bidi="sa-IN"/>
        </w:rPr>
        <w:t xml:space="preserve">The </w:t>
      </w:r>
      <w:r>
        <w:rPr>
          <w:rFonts w:eastAsiaTheme="minorHAnsi"/>
          <w:color w:val="000000"/>
          <w:sz w:val="23"/>
          <w:szCs w:val="23"/>
          <w:lang w:bidi="sa-IN"/>
        </w:rPr>
        <w:t>work performed pursuant to this NOFO shall be in conformity with and fulfill the goals of the Administration and the US DOT, indicated below</w:t>
      </w:r>
      <w:r w:rsidR="00D757F7">
        <w:rPr>
          <w:rFonts w:eastAsiaTheme="minorHAnsi"/>
          <w:color w:val="000000"/>
          <w:sz w:val="23"/>
          <w:szCs w:val="23"/>
          <w:lang w:bidi="sa-IN"/>
        </w:rPr>
        <w:t>.</w:t>
      </w:r>
    </w:p>
    <w:p w14:paraId="795A5293" w14:textId="77777777" w:rsidR="003E1EE4" w:rsidRDefault="003E1EE4" w:rsidP="003E1EE4">
      <w:pPr>
        <w:widowControl/>
        <w:adjustRightInd w:val="0"/>
        <w:rPr>
          <w:rFonts w:eastAsiaTheme="minorHAnsi"/>
          <w:color w:val="000000"/>
          <w:sz w:val="23"/>
          <w:szCs w:val="23"/>
          <w:lang w:bidi="sa-IN"/>
        </w:rPr>
      </w:pPr>
    </w:p>
    <w:p w14:paraId="2F679601" w14:textId="77777777" w:rsidR="000F180B" w:rsidRDefault="17152ADD" w:rsidP="6970E651">
      <w:pPr>
        <w:widowControl/>
        <w:adjustRightInd w:val="0"/>
        <w:ind w:left="900" w:hanging="900"/>
        <w:rPr>
          <w:rFonts w:eastAsiaTheme="minorEastAsia"/>
          <w:color w:val="000000"/>
          <w:sz w:val="23"/>
          <w:szCs w:val="23"/>
          <w:lang w:bidi="sa-IN"/>
        </w:rPr>
      </w:pPr>
      <w:r w:rsidRPr="6970E651">
        <w:rPr>
          <w:rFonts w:eastAsiaTheme="minorEastAsia"/>
          <w:color w:val="000000" w:themeColor="text1"/>
          <w:sz w:val="23"/>
          <w:szCs w:val="23"/>
          <w:lang w:bidi="sa-IN"/>
        </w:rPr>
        <w:t>•</w:t>
      </w:r>
      <w:r w:rsidRPr="6970E651">
        <w:rPr>
          <w:rFonts w:eastAsiaTheme="minorEastAsia"/>
          <w:b/>
          <w:bCs/>
          <w:color w:val="000000" w:themeColor="text1"/>
          <w:sz w:val="23"/>
          <w:szCs w:val="23"/>
          <w:lang w:bidi="sa-IN"/>
        </w:rPr>
        <w:t xml:space="preserve"> Safety</w:t>
      </w:r>
      <w:r w:rsidRPr="6970E651">
        <w:rPr>
          <w:rFonts w:eastAsiaTheme="minorEastAsia"/>
          <w:color w:val="000000" w:themeColor="text1"/>
          <w:sz w:val="23"/>
          <w:szCs w:val="23"/>
          <w:lang w:bidi="sa-IN"/>
        </w:rPr>
        <w:t xml:space="preserve">: </w:t>
      </w:r>
    </w:p>
    <w:p w14:paraId="490BACF8" w14:textId="45F66241" w:rsidR="003E1EE4" w:rsidRPr="003E1EE4" w:rsidRDefault="003E1EE4" w:rsidP="00D757F7">
      <w:pPr>
        <w:widowControl/>
        <w:adjustRightInd w:val="0"/>
        <w:rPr>
          <w:rFonts w:eastAsiaTheme="minorHAnsi"/>
          <w:color w:val="000000"/>
          <w:sz w:val="23"/>
          <w:szCs w:val="23"/>
          <w:lang w:bidi="sa-IN"/>
        </w:rPr>
      </w:pPr>
      <w:r w:rsidRPr="003E1EE4">
        <w:rPr>
          <w:rFonts w:eastAsiaTheme="minorHAnsi"/>
          <w:color w:val="000000"/>
          <w:sz w:val="23"/>
          <w:szCs w:val="23"/>
          <w:lang w:bidi="sa-IN"/>
        </w:rPr>
        <w:t xml:space="preserve">The Department is committed to advancing </w:t>
      </w:r>
      <w:r w:rsidR="00595497">
        <w:rPr>
          <w:rFonts w:eastAsiaTheme="minorHAnsi"/>
          <w:color w:val="000000"/>
          <w:sz w:val="23"/>
          <w:szCs w:val="23"/>
          <w:lang w:bidi="sa-IN"/>
        </w:rPr>
        <w:t>(</w:t>
      </w:r>
      <w:r w:rsidR="00BB48C9">
        <w:rPr>
          <w:rFonts w:eastAsiaTheme="minorHAnsi"/>
          <w:color w:val="000000"/>
          <w:sz w:val="23"/>
          <w:szCs w:val="23"/>
          <w:lang w:bidi="sa-IN"/>
        </w:rPr>
        <w:t>transportation related</w:t>
      </w:r>
      <w:r w:rsidR="00595497">
        <w:rPr>
          <w:rFonts w:eastAsiaTheme="minorHAnsi"/>
          <w:color w:val="000000"/>
          <w:sz w:val="23"/>
          <w:szCs w:val="23"/>
          <w:lang w:bidi="sa-IN"/>
        </w:rPr>
        <w:t>)</w:t>
      </w:r>
      <w:r w:rsidR="00BB48C9">
        <w:rPr>
          <w:rFonts w:eastAsiaTheme="minorHAnsi"/>
          <w:color w:val="000000"/>
          <w:sz w:val="23"/>
          <w:szCs w:val="23"/>
          <w:lang w:bidi="sa-IN"/>
        </w:rPr>
        <w:t xml:space="preserve"> research to ensure safety to workers, passengers and the public in transportation activities</w:t>
      </w:r>
      <w:r w:rsidR="004E3492">
        <w:rPr>
          <w:rFonts w:eastAsiaTheme="minorHAnsi"/>
          <w:color w:val="000000"/>
          <w:sz w:val="23"/>
          <w:szCs w:val="23"/>
          <w:lang w:bidi="sa-IN"/>
        </w:rPr>
        <w:t>,</w:t>
      </w:r>
      <w:r w:rsidR="00BB48C9">
        <w:rPr>
          <w:rFonts w:eastAsiaTheme="minorHAnsi"/>
          <w:color w:val="000000"/>
          <w:sz w:val="23"/>
          <w:szCs w:val="23"/>
          <w:lang w:bidi="sa-IN"/>
        </w:rPr>
        <w:t xml:space="preserve"> and the associated infrastructure</w:t>
      </w:r>
      <w:r w:rsidR="00595497">
        <w:rPr>
          <w:rFonts w:eastAsiaTheme="minorHAnsi"/>
          <w:color w:val="000000"/>
          <w:sz w:val="23"/>
          <w:szCs w:val="23"/>
          <w:lang w:bidi="sa-IN"/>
        </w:rPr>
        <w:t xml:space="preserve">. This goal applies to </w:t>
      </w:r>
      <w:r w:rsidR="00020576">
        <w:rPr>
          <w:rFonts w:eastAsiaTheme="minorHAnsi"/>
          <w:color w:val="000000"/>
          <w:sz w:val="23"/>
          <w:szCs w:val="23"/>
          <w:lang w:bidi="sa-IN"/>
        </w:rPr>
        <w:t>all</w:t>
      </w:r>
      <w:r w:rsidR="00595497">
        <w:rPr>
          <w:rFonts w:eastAsiaTheme="minorHAnsi"/>
          <w:color w:val="000000"/>
          <w:sz w:val="23"/>
          <w:szCs w:val="23"/>
          <w:lang w:bidi="sa-IN"/>
        </w:rPr>
        <w:t xml:space="preserve"> </w:t>
      </w:r>
      <w:r w:rsidR="003A6651">
        <w:rPr>
          <w:rFonts w:eastAsiaTheme="minorHAnsi"/>
          <w:color w:val="000000"/>
          <w:sz w:val="23"/>
          <w:szCs w:val="23"/>
          <w:lang w:bidi="sa-IN"/>
        </w:rPr>
        <w:t>information</w:t>
      </w:r>
      <w:r w:rsidR="00B95DB5">
        <w:rPr>
          <w:rFonts w:eastAsiaTheme="minorHAnsi"/>
          <w:color w:val="000000"/>
          <w:sz w:val="23"/>
          <w:szCs w:val="23"/>
          <w:lang w:bidi="sa-IN"/>
        </w:rPr>
        <w:t xml:space="preserve"> on</w:t>
      </w:r>
      <w:r w:rsidR="003A6651">
        <w:rPr>
          <w:rFonts w:eastAsiaTheme="minorHAnsi"/>
          <w:color w:val="000000"/>
          <w:sz w:val="23"/>
          <w:szCs w:val="23"/>
          <w:lang w:bidi="sa-IN"/>
        </w:rPr>
        <w:t xml:space="preserve"> design</w:t>
      </w:r>
      <w:r w:rsidR="00B95DB5">
        <w:rPr>
          <w:rFonts w:eastAsiaTheme="minorHAnsi"/>
          <w:color w:val="000000"/>
          <w:sz w:val="23"/>
          <w:szCs w:val="23"/>
          <w:lang w:bidi="sa-IN"/>
        </w:rPr>
        <w:t>s, inspection protocols,</w:t>
      </w:r>
      <w:r w:rsidR="003A6651">
        <w:rPr>
          <w:rFonts w:eastAsiaTheme="minorHAnsi"/>
          <w:color w:val="000000"/>
          <w:sz w:val="23"/>
          <w:szCs w:val="23"/>
          <w:lang w:bidi="sa-IN"/>
        </w:rPr>
        <w:t xml:space="preserve"> and materials included in the Advanced Bridge Technology Clearinghouse (ABTC) program and </w:t>
      </w:r>
      <w:r w:rsidR="00595497">
        <w:rPr>
          <w:rFonts w:eastAsiaTheme="minorHAnsi"/>
          <w:color w:val="000000"/>
          <w:sz w:val="23"/>
          <w:szCs w:val="23"/>
          <w:lang w:bidi="sa-IN"/>
        </w:rPr>
        <w:t xml:space="preserve">research </w:t>
      </w:r>
      <w:r w:rsidR="00020576">
        <w:rPr>
          <w:rFonts w:eastAsiaTheme="minorHAnsi"/>
          <w:color w:val="000000"/>
          <w:sz w:val="23"/>
          <w:szCs w:val="23"/>
          <w:lang w:bidi="sa-IN"/>
        </w:rPr>
        <w:t xml:space="preserve">and deployments </w:t>
      </w:r>
      <w:r w:rsidR="00B95DB5">
        <w:rPr>
          <w:rFonts w:eastAsiaTheme="minorHAnsi"/>
          <w:color w:val="000000"/>
          <w:sz w:val="23"/>
          <w:szCs w:val="23"/>
          <w:lang w:bidi="sa-IN"/>
        </w:rPr>
        <w:t xml:space="preserve">which may be </w:t>
      </w:r>
      <w:r w:rsidR="00020576">
        <w:rPr>
          <w:rFonts w:eastAsiaTheme="minorHAnsi"/>
          <w:color w:val="000000"/>
          <w:sz w:val="23"/>
          <w:szCs w:val="23"/>
          <w:lang w:bidi="sa-IN"/>
        </w:rPr>
        <w:t>accomplished</w:t>
      </w:r>
      <w:r w:rsidR="003A6651">
        <w:rPr>
          <w:rFonts w:eastAsiaTheme="minorHAnsi"/>
          <w:color w:val="000000"/>
          <w:sz w:val="23"/>
          <w:szCs w:val="23"/>
          <w:lang w:bidi="sa-IN"/>
        </w:rPr>
        <w:t>,</w:t>
      </w:r>
      <w:r w:rsidR="00020576">
        <w:rPr>
          <w:rFonts w:eastAsiaTheme="minorHAnsi"/>
          <w:color w:val="000000"/>
          <w:sz w:val="23"/>
          <w:szCs w:val="23"/>
          <w:lang w:bidi="sa-IN"/>
        </w:rPr>
        <w:t xml:space="preserve"> as part of the </w:t>
      </w:r>
      <w:r w:rsidR="00BB48C9">
        <w:rPr>
          <w:rFonts w:eastAsiaTheme="minorHAnsi"/>
          <w:color w:val="000000"/>
          <w:sz w:val="23"/>
          <w:szCs w:val="23"/>
          <w:lang w:bidi="sa-IN"/>
        </w:rPr>
        <w:t xml:space="preserve">development of </w:t>
      </w:r>
      <w:r w:rsidR="003A6651">
        <w:rPr>
          <w:rFonts w:eastAsiaTheme="minorHAnsi"/>
          <w:color w:val="000000"/>
          <w:sz w:val="23"/>
          <w:szCs w:val="23"/>
          <w:lang w:bidi="sa-IN"/>
        </w:rPr>
        <w:t>ABTC.</w:t>
      </w:r>
      <w:r w:rsidRPr="003E1EE4">
        <w:rPr>
          <w:rFonts w:eastAsiaTheme="minorHAnsi"/>
          <w:color w:val="000000"/>
          <w:sz w:val="23"/>
          <w:szCs w:val="23"/>
          <w:lang w:bidi="sa-IN"/>
        </w:rPr>
        <w:t xml:space="preserve"> </w:t>
      </w:r>
    </w:p>
    <w:p w14:paraId="5FF78CAB" w14:textId="77777777" w:rsidR="003E1EE4" w:rsidRPr="003E1EE4" w:rsidRDefault="003E1EE4" w:rsidP="003E1EE4">
      <w:pPr>
        <w:widowControl/>
        <w:adjustRightInd w:val="0"/>
        <w:rPr>
          <w:rFonts w:eastAsiaTheme="minorHAnsi"/>
          <w:color w:val="000000"/>
          <w:sz w:val="23"/>
          <w:szCs w:val="23"/>
          <w:lang w:bidi="sa-IN"/>
        </w:rPr>
      </w:pPr>
    </w:p>
    <w:p w14:paraId="7018CEFF" w14:textId="77777777" w:rsidR="000F180B" w:rsidRDefault="003E1EE4" w:rsidP="00D757F7">
      <w:pPr>
        <w:widowControl/>
        <w:adjustRightInd w:val="0"/>
        <w:rPr>
          <w:rFonts w:eastAsiaTheme="minorHAnsi"/>
          <w:color w:val="000000"/>
          <w:sz w:val="23"/>
          <w:szCs w:val="23"/>
          <w:lang w:bidi="sa-IN"/>
        </w:rPr>
      </w:pPr>
      <w:r w:rsidRPr="00D757F7">
        <w:rPr>
          <w:rFonts w:eastAsiaTheme="minorHAnsi"/>
          <w:b/>
          <w:bCs/>
          <w:color w:val="000000"/>
          <w:sz w:val="23"/>
          <w:szCs w:val="23"/>
          <w:lang w:bidi="sa-IN"/>
        </w:rPr>
        <w:t>• Climate Change and Sustainability</w:t>
      </w:r>
      <w:r w:rsidRPr="003E1EE4">
        <w:rPr>
          <w:rFonts w:eastAsiaTheme="minorHAnsi"/>
          <w:color w:val="000000"/>
          <w:sz w:val="23"/>
          <w:szCs w:val="23"/>
          <w:lang w:bidi="sa-IN"/>
        </w:rPr>
        <w:t xml:space="preserve">: </w:t>
      </w:r>
    </w:p>
    <w:p w14:paraId="520BEE8C" w14:textId="70AA0CAD" w:rsidR="003E1EE4" w:rsidRDefault="003E1EE4" w:rsidP="000F180B">
      <w:pPr>
        <w:widowControl/>
        <w:adjustRightInd w:val="0"/>
        <w:rPr>
          <w:rFonts w:eastAsiaTheme="minorHAnsi"/>
          <w:color w:val="000000"/>
          <w:sz w:val="23"/>
          <w:szCs w:val="23"/>
          <w:lang w:bidi="sa-IN"/>
        </w:rPr>
      </w:pPr>
      <w:r w:rsidRPr="003E1EE4">
        <w:rPr>
          <w:rFonts w:eastAsiaTheme="minorHAnsi"/>
          <w:color w:val="000000"/>
          <w:sz w:val="23"/>
          <w:szCs w:val="23"/>
          <w:lang w:bidi="sa-IN"/>
        </w:rPr>
        <w:t xml:space="preserve">The Department seeks to fund projects under the </w:t>
      </w:r>
      <w:r w:rsidR="000F180B">
        <w:rPr>
          <w:rFonts w:eastAsiaTheme="minorHAnsi"/>
          <w:color w:val="000000"/>
          <w:sz w:val="23"/>
          <w:szCs w:val="23"/>
          <w:lang w:bidi="sa-IN"/>
        </w:rPr>
        <w:t>Advance Technology Bridge Clearinghouse</w:t>
      </w:r>
      <w:r w:rsidR="000F180B" w:rsidRPr="003E1EE4">
        <w:rPr>
          <w:rFonts w:eastAsiaTheme="minorHAnsi"/>
          <w:i/>
          <w:iCs/>
          <w:color w:val="000000"/>
          <w:sz w:val="23"/>
          <w:szCs w:val="23"/>
          <w:lang w:bidi="sa-IN"/>
        </w:rPr>
        <w:t xml:space="preserve"> </w:t>
      </w:r>
      <w:r w:rsidR="000F180B" w:rsidRPr="00482A0A">
        <w:rPr>
          <w:rFonts w:eastAsiaTheme="minorHAnsi"/>
          <w:color w:val="000000"/>
          <w:sz w:val="23"/>
          <w:szCs w:val="23"/>
          <w:lang w:bidi="sa-IN"/>
        </w:rPr>
        <w:t>Program</w:t>
      </w:r>
      <w:r w:rsidR="000F180B" w:rsidRPr="003E1EE4">
        <w:rPr>
          <w:rFonts w:eastAsiaTheme="minorHAnsi"/>
          <w:color w:val="000000"/>
          <w:sz w:val="23"/>
          <w:szCs w:val="23"/>
          <w:lang w:bidi="sa-IN"/>
        </w:rPr>
        <w:t xml:space="preserve"> </w:t>
      </w:r>
      <w:r w:rsidRPr="003E1EE4">
        <w:rPr>
          <w:rFonts w:eastAsiaTheme="minorHAnsi"/>
          <w:color w:val="000000"/>
          <w:sz w:val="23"/>
          <w:szCs w:val="23"/>
          <w:lang w:bidi="sa-IN"/>
        </w:rPr>
        <w:t xml:space="preserve">that reduce greenhouse gas emissions in the transportation sector, incorporate evidence-based climate resilience measures and features, reduce the lifecycle greenhouse gas emissions from the project materials, and avoid adverse environmental impacts to air or water quality, wetlands, and endangered species, and address the disproportionate negative environmental impacts of transportation on disadvantaged communities, consistent with Executive Order 14008, Tackling the Climate Crisis at Home and Abroad (86 FR </w:t>
      </w:r>
      <w:r w:rsidRPr="003E1EE4">
        <w:rPr>
          <w:rFonts w:eastAsiaTheme="minorHAnsi"/>
          <w:color w:val="000000"/>
          <w:lang w:bidi="sa-IN"/>
        </w:rPr>
        <w:t>7619)</w:t>
      </w:r>
      <w:r w:rsidR="000F180B">
        <w:rPr>
          <w:rFonts w:eastAsiaTheme="minorHAnsi"/>
          <w:color w:val="000000"/>
          <w:sz w:val="23"/>
          <w:szCs w:val="23"/>
          <w:lang w:bidi="sa-IN"/>
        </w:rPr>
        <w:t>.</w:t>
      </w:r>
      <w:r w:rsidR="00D20063">
        <w:rPr>
          <w:rFonts w:eastAsiaTheme="minorHAnsi"/>
          <w:color w:val="000000"/>
          <w:sz w:val="23"/>
          <w:szCs w:val="23"/>
          <w:lang w:bidi="sa-IN"/>
        </w:rPr>
        <w:t xml:space="preserve"> Therefore, the scientific materials collected and cataloged in the ABTC program should include, in their description, how the implementation of any of the Bridge Technology designs, processes or inspections </w:t>
      </w:r>
      <w:r w:rsidR="004E3492">
        <w:rPr>
          <w:rFonts w:eastAsiaTheme="minorHAnsi"/>
          <w:color w:val="000000"/>
          <w:sz w:val="23"/>
          <w:szCs w:val="23"/>
          <w:lang w:bidi="sa-IN"/>
        </w:rPr>
        <w:t xml:space="preserve">which </w:t>
      </w:r>
      <w:r w:rsidR="00D20063">
        <w:rPr>
          <w:rFonts w:eastAsiaTheme="minorHAnsi"/>
          <w:color w:val="000000"/>
          <w:sz w:val="23"/>
          <w:szCs w:val="23"/>
          <w:lang w:bidi="sa-IN"/>
        </w:rPr>
        <w:t xml:space="preserve">may </w:t>
      </w:r>
      <w:r w:rsidR="004E3492">
        <w:rPr>
          <w:rFonts w:eastAsiaTheme="minorHAnsi"/>
          <w:color w:val="000000"/>
          <w:sz w:val="23"/>
          <w:szCs w:val="23"/>
          <w:lang w:bidi="sa-IN"/>
        </w:rPr>
        <w:t xml:space="preserve">have </w:t>
      </w:r>
      <w:r w:rsidR="002B7BD3">
        <w:rPr>
          <w:rFonts w:eastAsiaTheme="minorHAnsi"/>
          <w:color w:val="000000"/>
          <w:sz w:val="23"/>
          <w:szCs w:val="23"/>
          <w:lang w:bidi="sa-IN"/>
        </w:rPr>
        <w:t>e</w:t>
      </w:r>
      <w:r w:rsidR="00D20063">
        <w:rPr>
          <w:rFonts w:eastAsiaTheme="minorHAnsi"/>
          <w:color w:val="000000"/>
          <w:sz w:val="23"/>
          <w:szCs w:val="23"/>
          <w:lang w:bidi="sa-IN"/>
        </w:rPr>
        <w:t xml:space="preserve">ffect </w:t>
      </w:r>
      <w:r w:rsidR="004E3492">
        <w:rPr>
          <w:rFonts w:eastAsiaTheme="minorHAnsi"/>
          <w:color w:val="000000"/>
          <w:sz w:val="23"/>
          <w:szCs w:val="23"/>
          <w:lang w:bidi="sa-IN"/>
        </w:rPr>
        <w:t>on</w:t>
      </w:r>
      <w:r w:rsidR="00D20063">
        <w:rPr>
          <w:rFonts w:eastAsiaTheme="minorHAnsi"/>
          <w:color w:val="000000"/>
          <w:sz w:val="23"/>
          <w:szCs w:val="23"/>
          <w:lang w:bidi="sa-IN"/>
        </w:rPr>
        <w:t xml:space="preserve"> Climate Change and Sustainability.</w:t>
      </w:r>
    </w:p>
    <w:p w14:paraId="7F30C12E" w14:textId="77777777" w:rsidR="0060379F" w:rsidRPr="003E1EE4" w:rsidRDefault="0060379F" w:rsidP="6970E651">
      <w:pPr>
        <w:widowControl/>
        <w:adjustRightInd w:val="0"/>
        <w:ind w:right="-90"/>
        <w:rPr>
          <w:rFonts w:eastAsiaTheme="minorEastAsia"/>
          <w:color w:val="000000"/>
          <w:sz w:val="23"/>
          <w:szCs w:val="23"/>
          <w:lang w:bidi="sa-IN"/>
        </w:rPr>
      </w:pPr>
    </w:p>
    <w:p w14:paraId="24F400AB" w14:textId="4B37F5D5" w:rsidR="006B623D" w:rsidRPr="0060379F" w:rsidRDefault="00D512F8" w:rsidP="0060379F">
      <w:pPr>
        <w:pStyle w:val="Heading2"/>
        <w:ind w:left="720" w:hanging="720"/>
      </w:pPr>
      <w:bookmarkStart w:id="9" w:name="_Toc133413981"/>
      <w:r>
        <w:t>Project Milestones</w:t>
      </w:r>
      <w:bookmarkEnd w:id="9"/>
    </w:p>
    <w:p w14:paraId="6C36B9F7" w14:textId="6A902C81" w:rsidR="00D512F8" w:rsidRDefault="00D512F8" w:rsidP="0060379F">
      <w:pPr>
        <w:pStyle w:val="Heading2"/>
        <w:numPr>
          <w:ilvl w:val="0"/>
          <w:numId w:val="0"/>
        </w:numPr>
        <w:rPr>
          <w:b w:val="0"/>
          <w:bCs w:val="0"/>
        </w:rPr>
      </w:pPr>
      <w:bookmarkStart w:id="10" w:name="_Toc133413982"/>
      <w:r>
        <w:rPr>
          <w:b w:val="0"/>
          <w:bCs w:val="0"/>
        </w:rPr>
        <w:t>The proposal shall include a milestone chart showing the beginning and end</w:t>
      </w:r>
      <w:r w:rsidR="00A45A81">
        <w:rPr>
          <w:b w:val="0"/>
          <w:bCs w:val="0"/>
        </w:rPr>
        <w:t>ing</w:t>
      </w:r>
      <w:r>
        <w:rPr>
          <w:b w:val="0"/>
          <w:bCs w:val="0"/>
        </w:rPr>
        <w:t xml:space="preserve"> periods of the individual tasks and sub-tasks</w:t>
      </w:r>
      <w:r w:rsidR="00A45A81">
        <w:rPr>
          <w:b w:val="0"/>
          <w:bCs w:val="0"/>
        </w:rPr>
        <w:t>,</w:t>
      </w:r>
      <w:r>
        <w:rPr>
          <w:b w:val="0"/>
          <w:bCs w:val="0"/>
        </w:rPr>
        <w:t xml:space="preserve"> as well as proposed meeting schedules and submission of deliverables.</w:t>
      </w:r>
      <w:bookmarkEnd w:id="10"/>
    </w:p>
    <w:p w14:paraId="7476F647" w14:textId="6FCE5597" w:rsidR="00D512F8" w:rsidRDefault="00D512F8" w:rsidP="00D512F8">
      <w:pPr>
        <w:pStyle w:val="Heading2"/>
        <w:numPr>
          <w:ilvl w:val="0"/>
          <w:numId w:val="0"/>
        </w:numPr>
        <w:rPr>
          <w:b w:val="0"/>
          <w:bCs w:val="0"/>
        </w:rPr>
      </w:pPr>
    </w:p>
    <w:p w14:paraId="478623C5" w14:textId="77777777" w:rsidR="00D512F8" w:rsidRPr="00266214" w:rsidRDefault="00D512F8" w:rsidP="00D512F8">
      <w:pPr>
        <w:pStyle w:val="Heading2"/>
        <w:ind w:left="720" w:hanging="720"/>
      </w:pPr>
      <w:bookmarkStart w:id="11" w:name="_Toc133413983"/>
      <w:r>
        <w:t>Project Deliverables</w:t>
      </w:r>
      <w:bookmarkEnd w:id="11"/>
    </w:p>
    <w:p w14:paraId="0E596143" w14:textId="57050FBF" w:rsidR="00D512F8" w:rsidRDefault="00D512F8" w:rsidP="00D512F8">
      <w:pPr>
        <w:pStyle w:val="Heading2"/>
        <w:numPr>
          <w:ilvl w:val="0"/>
          <w:numId w:val="0"/>
        </w:numPr>
        <w:rPr>
          <w:b w:val="0"/>
          <w:bCs w:val="0"/>
        </w:rPr>
      </w:pPr>
      <w:bookmarkStart w:id="12" w:name="_Toc133413984"/>
      <w:r>
        <w:rPr>
          <w:b w:val="0"/>
          <w:bCs w:val="0"/>
        </w:rPr>
        <w:t>The following deliverables are required, as part of this award</w:t>
      </w:r>
      <w:r w:rsidR="00A45A81">
        <w:rPr>
          <w:b w:val="0"/>
          <w:bCs w:val="0"/>
        </w:rPr>
        <w:t>:</w:t>
      </w:r>
      <w:bookmarkEnd w:id="12"/>
    </w:p>
    <w:p w14:paraId="15F4FE0B" w14:textId="77777777" w:rsidR="00D512F8" w:rsidRPr="00C2647A" w:rsidRDefault="00D512F8" w:rsidP="00D512F8">
      <w:pPr>
        <w:pStyle w:val="Heading2"/>
        <w:numPr>
          <w:ilvl w:val="0"/>
          <w:numId w:val="0"/>
        </w:numPr>
        <w:rPr>
          <w:b w:val="0"/>
          <w:bCs w:val="0"/>
        </w:rPr>
      </w:pPr>
    </w:p>
    <w:p w14:paraId="72C29DB1" w14:textId="3631D751" w:rsidR="00D512F8" w:rsidRDefault="00DE36B6" w:rsidP="008A3A5A">
      <w:pPr>
        <w:pStyle w:val="Heading2"/>
        <w:numPr>
          <w:ilvl w:val="0"/>
          <w:numId w:val="9"/>
        </w:numPr>
        <w:rPr>
          <w:b w:val="0"/>
          <w:bCs w:val="0"/>
        </w:rPr>
      </w:pPr>
      <w:bookmarkStart w:id="13" w:name="_Toc133413985"/>
      <w:r>
        <w:rPr>
          <w:b w:val="0"/>
          <w:bCs w:val="0"/>
        </w:rPr>
        <w:t>Quarterly</w:t>
      </w:r>
      <w:r w:rsidR="00D512F8">
        <w:rPr>
          <w:b w:val="0"/>
          <w:bCs w:val="0"/>
        </w:rPr>
        <w:t xml:space="preserve"> technical progress </w:t>
      </w:r>
      <w:r>
        <w:rPr>
          <w:b w:val="0"/>
          <w:bCs w:val="0"/>
        </w:rPr>
        <w:t xml:space="preserve">and </w:t>
      </w:r>
      <w:r w:rsidR="00D512F8">
        <w:rPr>
          <w:b w:val="0"/>
          <w:bCs w:val="0"/>
        </w:rPr>
        <w:t>reports</w:t>
      </w:r>
      <w:bookmarkEnd w:id="13"/>
      <w:r w:rsidR="0061141D">
        <w:rPr>
          <w:b w:val="0"/>
          <w:bCs w:val="0"/>
        </w:rPr>
        <w:t>,</w:t>
      </w:r>
    </w:p>
    <w:p w14:paraId="2F2871B4" w14:textId="311E0D40" w:rsidR="00D512F8" w:rsidRDefault="00D512F8" w:rsidP="008A3A5A">
      <w:pPr>
        <w:pStyle w:val="Heading2"/>
        <w:numPr>
          <w:ilvl w:val="0"/>
          <w:numId w:val="9"/>
        </w:numPr>
        <w:rPr>
          <w:b w:val="0"/>
          <w:bCs w:val="0"/>
        </w:rPr>
      </w:pPr>
      <w:bookmarkStart w:id="14" w:name="_Toc133413986"/>
      <w:r>
        <w:rPr>
          <w:b w:val="0"/>
          <w:bCs w:val="0"/>
        </w:rPr>
        <w:t>Quarterly meetings via an on-line system</w:t>
      </w:r>
      <w:bookmarkEnd w:id="14"/>
      <w:r w:rsidR="0061141D">
        <w:rPr>
          <w:b w:val="0"/>
          <w:bCs w:val="0"/>
        </w:rPr>
        <w:t>,</w:t>
      </w:r>
    </w:p>
    <w:p w14:paraId="3D9EC51B" w14:textId="3E5566AA" w:rsidR="00D512F8" w:rsidRDefault="00D512F8" w:rsidP="008A3A5A">
      <w:pPr>
        <w:pStyle w:val="Heading2"/>
        <w:numPr>
          <w:ilvl w:val="0"/>
          <w:numId w:val="9"/>
        </w:numPr>
        <w:rPr>
          <w:b w:val="0"/>
          <w:bCs w:val="0"/>
        </w:rPr>
      </w:pPr>
      <w:bookmarkStart w:id="15" w:name="_Toc133413987"/>
      <w:r>
        <w:rPr>
          <w:b w:val="0"/>
          <w:bCs w:val="0"/>
        </w:rPr>
        <w:t>Bi-annual, in person, meetings with the sponsors, in Washington, DC to present the technical progress and achievements to date</w:t>
      </w:r>
      <w:bookmarkEnd w:id="15"/>
      <w:r w:rsidR="00560D7C">
        <w:rPr>
          <w:b w:val="0"/>
          <w:bCs w:val="0"/>
        </w:rPr>
        <w:t>, and</w:t>
      </w:r>
    </w:p>
    <w:p w14:paraId="0EFC77ED" w14:textId="7726F438" w:rsidR="00D512F8" w:rsidRPr="00C2647A" w:rsidRDefault="00D512F8" w:rsidP="008A3A5A">
      <w:pPr>
        <w:pStyle w:val="Heading2"/>
        <w:numPr>
          <w:ilvl w:val="0"/>
          <w:numId w:val="9"/>
        </w:numPr>
        <w:rPr>
          <w:b w:val="0"/>
          <w:bCs w:val="0"/>
        </w:rPr>
      </w:pPr>
      <w:bookmarkStart w:id="16" w:name="_Toc133413988"/>
      <w:r>
        <w:rPr>
          <w:b w:val="0"/>
          <w:bCs w:val="0"/>
        </w:rPr>
        <w:t xml:space="preserve">Draft final </w:t>
      </w:r>
      <w:r w:rsidR="00DE36B6">
        <w:rPr>
          <w:b w:val="0"/>
          <w:bCs w:val="0"/>
        </w:rPr>
        <w:t xml:space="preserve">technical </w:t>
      </w:r>
      <w:r>
        <w:rPr>
          <w:b w:val="0"/>
          <w:bCs w:val="0"/>
        </w:rPr>
        <w:t>report followed by submission of the final technical report, computer programs and/or system architecture details.</w:t>
      </w:r>
      <w:bookmarkEnd w:id="16"/>
    </w:p>
    <w:p w14:paraId="2B2671DE" w14:textId="77777777" w:rsidR="00E84865" w:rsidRPr="00E84865" w:rsidRDefault="00E84865" w:rsidP="00DE36B6">
      <w:pPr>
        <w:pStyle w:val="ListParagraph"/>
        <w:ind w:left="1660" w:firstLine="0"/>
        <w:outlineLvl w:val="1"/>
        <w:rPr>
          <w:b/>
          <w:bCs/>
          <w:vanish/>
          <w:sz w:val="24"/>
          <w:szCs w:val="24"/>
        </w:rPr>
      </w:pPr>
      <w:bookmarkStart w:id="17" w:name="_bookmark6"/>
      <w:bookmarkStart w:id="18" w:name="_Toc126065693"/>
      <w:bookmarkStart w:id="19" w:name="_Toc126065756"/>
      <w:bookmarkStart w:id="20" w:name="_Toc126075779"/>
      <w:bookmarkStart w:id="21" w:name="_Toc133304533"/>
      <w:bookmarkStart w:id="22" w:name="_Toc133413990"/>
      <w:bookmarkEnd w:id="17"/>
      <w:bookmarkEnd w:id="18"/>
      <w:bookmarkEnd w:id="19"/>
      <w:bookmarkEnd w:id="20"/>
      <w:bookmarkEnd w:id="21"/>
      <w:bookmarkEnd w:id="22"/>
    </w:p>
    <w:p w14:paraId="32528FC4" w14:textId="79B04FF5" w:rsidR="001D5B6F" w:rsidRPr="00443D66" w:rsidRDefault="00443D66" w:rsidP="00920919">
      <w:pPr>
        <w:pStyle w:val="BodyText"/>
        <w:ind w:right="553"/>
        <w:rPr>
          <w:b/>
          <w:bCs/>
        </w:rPr>
      </w:pPr>
      <w:r w:rsidRPr="004D0BA6">
        <w:rPr>
          <w:rFonts w:cstheme="minorHAnsi"/>
          <w:b/>
          <w:bCs/>
          <w:bdr w:val="none" w:sz="0" w:space="0" w:color="auto" w:frame="1"/>
        </w:rPr>
        <w:t>B. FEDERAL AWARD INFORMATION</w:t>
      </w:r>
    </w:p>
    <w:p w14:paraId="4AE751D7" w14:textId="77777777" w:rsidR="00ED45F7" w:rsidRDefault="00ED45F7" w:rsidP="00443D66">
      <w:pPr>
        <w:shd w:val="clear" w:color="auto" w:fill="FFFFFF" w:themeFill="background1"/>
        <w:textAlignment w:val="baseline"/>
        <w:rPr>
          <w:rFonts w:cstheme="minorHAnsi"/>
          <w:bCs/>
          <w:sz w:val="24"/>
          <w:szCs w:val="24"/>
          <w:bdr w:val="none" w:sz="0" w:space="0" w:color="auto" w:frame="1"/>
        </w:rPr>
      </w:pPr>
    </w:p>
    <w:p w14:paraId="62C3B5DC" w14:textId="769EF343" w:rsidR="00443D66" w:rsidRDefault="00ED45F7" w:rsidP="0060379F">
      <w:pPr>
        <w:shd w:val="clear" w:color="auto" w:fill="FFFFFF" w:themeFill="background1"/>
        <w:textAlignment w:val="baseline"/>
        <w:rPr>
          <w:rFonts w:cstheme="minorHAnsi"/>
          <w:bCs/>
          <w:sz w:val="24"/>
          <w:szCs w:val="24"/>
          <w:bdr w:val="none" w:sz="0" w:space="0" w:color="auto" w:frame="1"/>
        </w:rPr>
      </w:pPr>
      <w:r w:rsidRPr="00ED45F7">
        <w:rPr>
          <w:rFonts w:cstheme="minorHAnsi"/>
          <w:b/>
          <w:sz w:val="24"/>
          <w:szCs w:val="24"/>
          <w:bdr w:val="none" w:sz="0" w:space="0" w:color="auto" w:frame="1"/>
        </w:rPr>
        <w:t>B.1</w:t>
      </w:r>
      <w:r>
        <w:rPr>
          <w:rFonts w:cstheme="minorHAnsi"/>
          <w:bCs/>
          <w:sz w:val="24"/>
          <w:szCs w:val="24"/>
          <w:bdr w:val="none" w:sz="0" w:space="0" w:color="auto" w:frame="1"/>
        </w:rPr>
        <w:tab/>
      </w:r>
      <w:r w:rsidRPr="00ED45F7">
        <w:rPr>
          <w:rFonts w:cstheme="minorHAnsi"/>
          <w:b/>
          <w:sz w:val="24"/>
          <w:szCs w:val="24"/>
          <w:bdr w:val="none" w:sz="0" w:space="0" w:color="auto" w:frame="1"/>
        </w:rPr>
        <w:t>Award Summary</w:t>
      </w:r>
    </w:p>
    <w:p w14:paraId="0507029B" w14:textId="416F61D6" w:rsidR="00443D66" w:rsidRPr="00443D66" w:rsidRDefault="00443D66" w:rsidP="0060379F">
      <w:pPr>
        <w:shd w:val="clear" w:color="auto" w:fill="FFFFFF" w:themeFill="background1"/>
        <w:ind w:left="5040" w:hanging="5040"/>
        <w:textAlignment w:val="baseline"/>
        <w:rPr>
          <w:rFonts w:cstheme="minorHAnsi"/>
          <w:i/>
          <w:sz w:val="24"/>
          <w:szCs w:val="24"/>
          <w:bdr w:val="none" w:sz="0" w:space="0" w:color="auto" w:frame="1"/>
        </w:rPr>
      </w:pPr>
      <w:r>
        <w:rPr>
          <w:rFonts w:cstheme="minorHAnsi"/>
          <w:bCs/>
          <w:sz w:val="24"/>
          <w:szCs w:val="24"/>
          <w:bdr w:val="none" w:sz="0" w:space="0" w:color="auto" w:frame="1"/>
        </w:rPr>
        <w:t xml:space="preserve">Duration of the </w:t>
      </w:r>
      <w:r w:rsidR="00956315">
        <w:rPr>
          <w:rFonts w:cstheme="minorHAnsi"/>
          <w:bCs/>
          <w:sz w:val="24"/>
          <w:szCs w:val="24"/>
          <w:bdr w:val="none" w:sz="0" w:space="0" w:color="auto" w:frame="1"/>
        </w:rPr>
        <w:t>cooperative agreement</w:t>
      </w:r>
      <w:r>
        <w:rPr>
          <w:rFonts w:cstheme="minorHAnsi"/>
          <w:bCs/>
          <w:sz w:val="24"/>
          <w:szCs w:val="24"/>
          <w:bdr w:val="none" w:sz="0" w:space="0" w:color="auto" w:frame="1"/>
        </w:rPr>
        <w:t>:</w:t>
      </w:r>
      <w:r w:rsidRPr="00443D66">
        <w:rPr>
          <w:rFonts w:cstheme="minorHAnsi"/>
          <w:bCs/>
          <w:sz w:val="24"/>
          <w:szCs w:val="24"/>
          <w:bdr w:val="none" w:sz="0" w:space="0" w:color="auto" w:frame="1"/>
        </w:rPr>
        <w:t xml:space="preserve"> </w:t>
      </w:r>
      <w:r>
        <w:rPr>
          <w:rFonts w:cstheme="minorHAnsi"/>
          <w:bCs/>
          <w:sz w:val="24"/>
          <w:szCs w:val="24"/>
          <w:bdr w:val="none" w:sz="0" w:space="0" w:color="auto" w:frame="1"/>
        </w:rPr>
        <w:tab/>
      </w:r>
      <w:r w:rsidRPr="00443D66">
        <w:rPr>
          <w:rFonts w:cstheme="minorHAnsi"/>
          <w:i/>
          <w:iCs/>
          <w:sz w:val="24"/>
          <w:szCs w:val="24"/>
          <w:bdr w:val="none" w:sz="0" w:space="0" w:color="auto" w:frame="1"/>
        </w:rPr>
        <w:t xml:space="preserve">No longer than </w:t>
      </w:r>
      <w:r>
        <w:rPr>
          <w:rFonts w:cstheme="minorHAnsi"/>
          <w:i/>
          <w:iCs/>
          <w:sz w:val="24"/>
          <w:szCs w:val="24"/>
          <w:bdr w:val="none" w:sz="0" w:space="0" w:color="auto" w:frame="1"/>
        </w:rPr>
        <w:t>60</w:t>
      </w:r>
      <w:r w:rsidRPr="00443D66">
        <w:rPr>
          <w:rFonts w:cstheme="minorHAnsi"/>
          <w:i/>
          <w:iCs/>
          <w:sz w:val="24"/>
          <w:szCs w:val="24"/>
          <w:bdr w:val="none" w:sz="0" w:space="0" w:color="auto" w:frame="1"/>
        </w:rPr>
        <w:t xml:space="preserve"> months. </w:t>
      </w:r>
    </w:p>
    <w:p w14:paraId="6ACA2BFC" w14:textId="4ED53BDE" w:rsidR="00443D66" w:rsidRPr="00443D66" w:rsidRDefault="00443D66" w:rsidP="00ED45F7">
      <w:pPr>
        <w:pStyle w:val="Heading2"/>
        <w:numPr>
          <w:ilvl w:val="0"/>
          <w:numId w:val="0"/>
        </w:numPr>
        <w:ind w:left="5040" w:hanging="5040"/>
        <w:rPr>
          <w:b w:val="0"/>
          <w:bCs w:val="0"/>
        </w:rPr>
      </w:pPr>
      <w:bookmarkStart w:id="23" w:name="_Toc133413991"/>
      <w:r w:rsidRPr="00443D66">
        <w:rPr>
          <w:rFonts w:cstheme="minorHAnsi"/>
          <w:b w:val="0"/>
          <w:bCs w:val="0"/>
          <w:bdr w:val="none" w:sz="0" w:space="0" w:color="auto" w:frame="1"/>
        </w:rPr>
        <w:t>Project Performance Period</w:t>
      </w:r>
      <w:r w:rsidRPr="00443D66">
        <w:rPr>
          <w:rFonts w:cstheme="minorHAnsi"/>
          <w:b w:val="0"/>
          <w:bCs w:val="0"/>
        </w:rPr>
        <w:t xml:space="preserve">: </w:t>
      </w:r>
      <w:r w:rsidRPr="00443D66">
        <w:rPr>
          <w:rFonts w:cstheme="minorHAnsi"/>
          <w:b w:val="0"/>
          <w:bCs w:val="0"/>
        </w:rPr>
        <w:tab/>
        <w:t xml:space="preserve">Proposed programs should be completed in </w:t>
      </w:r>
      <w:r w:rsidRPr="003B3C73">
        <w:rPr>
          <w:rFonts w:cstheme="minorHAnsi"/>
          <w:b w:val="0"/>
          <w:bCs w:val="0"/>
          <w:i/>
          <w:iCs/>
        </w:rPr>
        <w:t>60 months</w:t>
      </w:r>
      <w:r w:rsidRPr="003B3C73">
        <w:rPr>
          <w:rFonts w:cstheme="minorHAnsi"/>
          <w:b w:val="0"/>
          <w:bCs w:val="0"/>
        </w:rPr>
        <w:t xml:space="preserve"> or</w:t>
      </w:r>
      <w:r w:rsidRPr="00443D66">
        <w:rPr>
          <w:rFonts w:cstheme="minorHAnsi"/>
          <w:b w:val="0"/>
          <w:bCs w:val="0"/>
        </w:rPr>
        <w:t xml:space="preserve"> less</w:t>
      </w:r>
      <w:bookmarkEnd w:id="23"/>
    </w:p>
    <w:p w14:paraId="78FB9786" w14:textId="2081C8E0" w:rsidR="00443D66" w:rsidRDefault="00443D66" w:rsidP="00ED45F7">
      <w:pPr>
        <w:shd w:val="clear" w:color="auto" w:fill="FFFFFF" w:themeFill="background1"/>
        <w:ind w:left="5040" w:hanging="5040"/>
        <w:textAlignment w:val="baseline"/>
        <w:rPr>
          <w:rFonts w:cstheme="minorHAnsi"/>
          <w:sz w:val="24"/>
          <w:szCs w:val="24"/>
          <w:bdr w:val="none" w:sz="0" w:space="0" w:color="auto" w:frame="1"/>
        </w:rPr>
      </w:pPr>
      <w:r w:rsidRPr="00443D66">
        <w:rPr>
          <w:rFonts w:cstheme="minorHAnsi"/>
          <w:sz w:val="24"/>
          <w:szCs w:val="24"/>
          <w:bdr w:val="none" w:sz="0" w:space="0" w:color="auto" w:frame="1"/>
        </w:rPr>
        <w:t xml:space="preserve">Number of awards anticipated: </w:t>
      </w:r>
      <w:r>
        <w:rPr>
          <w:rFonts w:cstheme="minorHAnsi"/>
          <w:sz w:val="24"/>
          <w:szCs w:val="24"/>
          <w:bdr w:val="none" w:sz="0" w:space="0" w:color="auto" w:frame="1"/>
        </w:rPr>
        <w:tab/>
        <w:t>A single (</w:t>
      </w:r>
      <w:r w:rsidRPr="00443D66">
        <w:rPr>
          <w:rFonts w:cstheme="minorHAnsi"/>
          <w:i/>
          <w:iCs/>
          <w:sz w:val="24"/>
          <w:szCs w:val="24"/>
          <w:bdr w:val="none" w:sz="0" w:space="0" w:color="auto" w:frame="1"/>
        </w:rPr>
        <w:t>1</w:t>
      </w:r>
      <w:r>
        <w:rPr>
          <w:rFonts w:cstheme="minorHAnsi"/>
          <w:i/>
          <w:iCs/>
          <w:sz w:val="24"/>
          <w:szCs w:val="24"/>
          <w:bdr w:val="none" w:sz="0" w:space="0" w:color="auto" w:frame="1"/>
        </w:rPr>
        <w:t>)</w:t>
      </w:r>
      <w:r w:rsidRPr="00443D66">
        <w:rPr>
          <w:rFonts w:cstheme="minorHAnsi"/>
          <w:i/>
          <w:iCs/>
          <w:sz w:val="24"/>
          <w:szCs w:val="24"/>
          <w:bdr w:val="none" w:sz="0" w:space="0" w:color="auto" w:frame="1"/>
        </w:rPr>
        <w:t xml:space="preserve"> </w:t>
      </w:r>
      <w:r>
        <w:rPr>
          <w:rFonts w:cstheme="minorHAnsi"/>
          <w:i/>
          <w:iCs/>
          <w:sz w:val="24"/>
          <w:szCs w:val="24"/>
          <w:bdr w:val="none" w:sz="0" w:space="0" w:color="auto" w:frame="1"/>
        </w:rPr>
        <w:t>a</w:t>
      </w:r>
      <w:r w:rsidRPr="00443D66">
        <w:rPr>
          <w:rFonts w:cstheme="minorHAnsi"/>
          <w:sz w:val="24"/>
          <w:szCs w:val="24"/>
          <w:bdr w:val="none" w:sz="0" w:space="0" w:color="auto" w:frame="1"/>
        </w:rPr>
        <w:t xml:space="preserve">ward </w:t>
      </w:r>
    </w:p>
    <w:p w14:paraId="662D36AE" w14:textId="5A7B85F0" w:rsidR="00C83D79" w:rsidRDefault="00C83D79" w:rsidP="00C83D79">
      <w:pPr>
        <w:shd w:val="clear" w:color="auto" w:fill="FFFFFF" w:themeFill="background1"/>
        <w:ind w:left="5040" w:hanging="5040"/>
        <w:textAlignment w:val="baseline"/>
        <w:rPr>
          <w:rFonts w:cstheme="minorHAnsi"/>
          <w:bCs/>
          <w:sz w:val="24"/>
          <w:szCs w:val="24"/>
          <w:bdr w:val="none" w:sz="0" w:space="0" w:color="auto" w:frame="1"/>
        </w:rPr>
      </w:pPr>
      <w:r>
        <w:rPr>
          <w:rFonts w:cstheme="minorHAnsi"/>
          <w:bCs/>
          <w:sz w:val="24"/>
          <w:szCs w:val="24"/>
          <w:bdr w:val="none" w:sz="0" w:space="0" w:color="auto" w:frame="1"/>
        </w:rPr>
        <w:t>Type of award:</w:t>
      </w:r>
      <w:r>
        <w:rPr>
          <w:rFonts w:cstheme="minorHAnsi"/>
          <w:bCs/>
          <w:sz w:val="24"/>
          <w:szCs w:val="24"/>
          <w:bdr w:val="none" w:sz="0" w:space="0" w:color="auto" w:frame="1"/>
        </w:rPr>
        <w:tab/>
        <w:t>Cost matching</w:t>
      </w:r>
      <w:r w:rsidR="006D02F6">
        <w:rPr>
          <w:rFonts w:cstheme="minorHAnsi"/>
          <w:bCs/>
          <w:sz w:val="24"/>
          <w:szCs w:val="24"/>
          <w:bdr w:val="none" w:sz="0" w:space="0" w:color="auto" w:frame="1"/>
        </w:rPr>
        <w:t xml:space="preserve"> </w:t>
      </w:r>
      <w:r w:rsidR="0009664E">
        <w:rPr>
          <w:rFonts w:cstheme="minorHAnsi"/>
          <w:bCs/>
          <w:sz w:val="24"/>
          <w:szCs w:val="24"/>
          <w:bdr w:val="none" w:sz="0" w:space="0" w:color="auto" w:frame="1"/>
        </w:rPr>
        <w:t>of at least</w:t>
      </w:r>
      <w:r w:rsidR="006D02F6">
        <w:rPr>
          <w:rFonts w:cstheme="minorHAnsi"/>
          <w:bCs/>
          <w:sz w:val="24"/>
          <w:szCs w:val="24"/>
          <w:bdr w:val="none" w:sz="0" w:space="0" w:color="auto" w:frame="1"/>
        </w:rPr>
        <w:t xml:space="preserve"> 50%</w:t>
      </w:r>
      <w:r>
        <w:rPr>
          <w:rFonts w:cstheme="minorHAnsi"/>
          <w:bCs/>
          <w:sz w:val="24"/>
          <w:szCs w:val="24"/>
          <w:bdr w:val="none" w:sz="0" w:space="0" w:color="auto" w:frame="1"/>
        </w:rPr>
        <w:t xml:space="preserve"> </w:t>
      </w:r>
      <w:r w:rsidR="00971358">
        <w:rPr>
          <w:rFonts w:cstheme="minorHAnsi"/>
          <w:bCs/>
          <w:sz w:val="24"/>
          <w:szCs w:val="24"/>
          <w:bdr w:val="none" w:sz="0" w:space="0" w:color="auto" w:frame="1"/>
        </w:rPr>
        <w:t xml:space="preserve">of the </w:t>
      </w:r>
      <w:r w:rsidR="00540096">
        <w:rPr>
          <w:rFonts w:cstheme="minorHAnsi"/>
          <w:bCs/>
          <w:sz w:val="24"/>
          <w:szCs w:val="24"/>
          <w:bdr w:val="none" w:sz="0" w:space="0" w:color="auto" w:frame="1"/>
        </w:rPr>
        <w:t>total cost</w:t>
      </w:r>
    </w:p>
    <w:p w14:paraId="66F0D7C1" w14:textId="2E03EDAD" w:rsidR="00443D66" w:rsidRPr="00443D66" w:rsidRDefault="00443D66" w:rsidP="00C83D79">
      <w:pPr>
        <w:shd w:val="clear" w:color="auto" w:fill="FFFFFF" w:themeFill="background1"/>
        <w:ind w:left="5040" w:hanging="5040"/>
        <w:textAlignment w:val="baseline"/>
        <w:rPr>
          <w:i/>
          <w:iCs/>
          <w:sz w:val="24"/>
          <w:szCs w:val="24"/>
        </w:rPr>
      </w:pPr>
      <w:r>
        <w:rPr>
          <w:sz w:val="24"/>
          <w:szCs w:val="24"/>
          <w:bdr w:val="none" w:sz="0" w:space="0" w:color="auto" w:frame="1"/>
        </w:rPr>
        <w:t>Federal matching a</w:t>
      </w:r>
      <w:r w:rsidRPr="00443D66">
        <w:rPr>
          <w:sz w:val="24"/>
          <w:szCs w:val="24"/>
          <w:bdr w:val="none" w:sz="0" w:space="0" w:color="auto" w:frame="1"/>
        </w:rPr>
        <w:t>ward amount</w:t>
      </w:r>
      <w:r w:rsidR="00C83D79">
        <w:rPr>
          <w:sz w:val="24"/>
          <w:szCs w:val="24"/>
          <w:bdr w:val="none" w:sz="0" w:space="0" w:color="auto" w:frame="1"/>
        </w:rPr>
        <w:t xml:space="preserve"> (maximum)</w:t>
      </w:r>
      <w:r w:rsidRPr="00443D66">
        <w:rPr>
          <w:sz w:val="24"/>
          <w:szCs w:val="24"/>
          <w:bdr w:val="none" w:sz="0" w:space="0" w:color="auto" w:frame="1"/>
        </w:rPr>
        <w:t xml:space="preserve">: </w:t>
      </w:r>
      <w:r>
        <w:rPr>
          <w:sz w:val="24"/>
          <w:szCs w:val="24"/>
          <w:bdr w:val="none" w:sz="0" w:space="0" w:color="auto" w:frame="1"/>
        </w:rPr>
        <w:tab/>
      </w:r>
      <w:r w:rsidRPr="00443D66">
        <w:rPr>
          <w:sz w:val="24"/>
          <w:szCs w:val="24"/>
          <w:bdr w:val="none" w:sz="0" w:space="0" w:color="auto" w:frame="1"/>
        </w:rPr>
        <w:t>$5</w:t>
      </w:r>
      <w:r>
        <w:rPr>
          <w:sz w:val="24"/>
          <w:szCs w:val="24"/>
          <w:bdr w:val="none" w:sz="0" w:space="0" w:color="auto" w:frame="1"/>
        </w:rPr>
        <w:t>,000</w:t>
      </w:r>
      <w:r w:rsidRPr="00443D66">
        <w:rPr>
          <w:sz w:val="24"/>
          <w:szCs w:val="24"/>
          <w:bdr w:val="none" w:sz="0" w:space="0" w:color="auto" w:frame="1"/>
        </w:rPr>
        <w:t>,000</w:t>
      </w:r>
    </w:p>
    <w:p w14:paraId="4D1174CC" w14:textId="4CFCCFC4" w:rsidR="00F352E8" w:rsidRPr="004D0BA6" w:rsidRDefault="00F352E8" w:rsidP="00F352E8">
      <w:pPr>
        <w:shd w:val="clear" w:color="auto" w:fill="FFFFFF" w:themeFill="background1"/>
        <w:textAlignment w:val="baseline"/>
        <w:rPr>
          <w:sz w:val="24"/>
          <w:szCs w:val="24"/>
          <w:bdr w:val="none" w:sz="0" w:space="0" w:color="auto" w:frame="1"/>
        </w:rPr>
      </w:pPr>
      <w:r w:rsidRPr="00F352E8">
        <w:rPr>
          <w:sz w:val="24"/>
          <w:szCs w:val="24"/>
          <w:bdr w:val="none" w:sz="0" w:space="0" w:color="auto" w:frame="1"/>
        </w:rPr>
        <w:t>Funding Instrument Type:</w:t>
      </w:r>
      <w:r w:rsidRPr="2A38F549">
        <w:rPr>
          <w:b/>
          <w:bCs/>
          <w:sz w:val="24"/>
          <w:szCs w:val="24"/>
          <w:bdr w:val="none" w:sz="0" w:space="0" w:color="auto" w:frame="1"/>
        </w:rPr>
        <w:t xml:space="preserve"> </w:t>
      </w:r>
      <w:r>
        <w:rPr>
          <w:sz w:val="24"/>
          <w:szCs w:val="24"/>
          <w:bdr w:val="none" w:sz="0" w:space="0" w:color="auto" w:frame="1"/>
        </w:rPr>
        <w:tab/>
      </w:r>
      <w:r>
        <w:rPr>
          <w:sz w:val="24"/>
          <w:szCs w:val="24"/>
          <w:bdr w:val="none" w:sz="0" w:space="0" w:color="auto" w:frame="1"/>
        </w:rPr>
        <w:tab/>
      </w:r>
      <w:r>
        <w:rPr>
          <w:sz w:val="24"/>
          <w:szCs w:val="24"/>
          <w:bdr w:val="none" w:sz="0" w:space="0" w:color="auto" w:frame="1"/>
        </w:rPr>
        <w:tab/>
      </w:r>
      <w:r w:rsidR="003B3C73">
        <w:rPr>
          <w:sz w:val="24"/>
          <w:szCs w:val="24"/>
          <w:bdr w:val="none" w:sz="0" w:space="0" w:color="auto" w:frame="1"/>
        </w:rPr>
        <w:tab/>
        <w:t>C</w:t>
      </w:r>
      <w:r w:rsidRPr="2A38F549">
        <w:rPr>
          <w:sz w:val="24"/>
          <w:szCs w:val="24"/>
        </w:rPr>
        <w:t xml:space="preserve">ooperative agreement </w:t>
      </w:r>
    </w:p>
    <w:p w14:paraId="2BDA039E" w14:textId="77777777" w:rsidR="00443D66" w:rsidRPr="002A0E30" w:rsidRDefault="00443D66" w:rsidP="00443D66">
      <w:pPr>
        <w:shd w:val="clear" w:color="auto" w:fill="FFFFFF"/>
        <w:textAlignment w:val="baseline"/>
        <w:rPr>
          <w:rFonts w:cstheme="minorHAnsi"/>
          <w:bCs/>
          <w:iCs/>
          <w:sz w:val="24"/>
          <w:szCs w:val="24"/>
          <w:bdr w:val="none" w:sz="0" w:space="0" w:color="auto" w:frame="1"/>
        </w:rPr>
      </w:pPr>
    </w:p>
    <w:p w14:paraId="3A0905FF" w14:textId="37014E23" w:rsidR="00ED45F7" w:rsidRPr="00ED45F7" w:rsidRDefault="00ED45F7" w:rsidP="0060379F">
      <w:pPr>
        <w:pStyle w:val="BodyText"/>
        <w:rPr>
          <w:b/>
          <w:bCs/>
        </w:rPr>
      </w:pPr>
      <w:r w:rsidRPr="00ED45F7">
        <w:rPr>
          <w:b/>
          <w:bCs/>
        </w:rPr>
        <w:t>B.2</w:t>
      </w:r>
      <w:r w:rsidRPr="00ED45F7">
        <w:rPr>
          <w:b/>
          <w:bCs/>
        </w:rPr>
        <w:tab/>
        <w:t xml:space="preserve">Number of </w:t>
      </w:r>
      <w:r w:rsidR="00F64D3B">
        <w:rPr>
          <w:b/>
          <w:bCs/>
        </w:rPr>
        <w:t>A</w:t>
      </w:r>
      <w:r w:rsidRPr="00ED45F7">
        <w:rPr>
          <w:b/>
          <w:bCs/>
        </w:rPr>
        <w:t>wards</w:t>
      </w:r>
    </w:p>
    <w:p w14:paraId="198D8666" w14:textId="48E7975F" w:rsidR="00210F98" w:rsidRDefault="00210F98" w:rsidP="0060379F">
      <w:pPr>
        <w:pStyle w:val="BodyText"/>
      </w:pPr>
      <w:r>
        <w:t>A single award to a</w:t>
      </w:r>
      <w:r w:rsidR="00A45A81">
        <w:t>n existing</w:t>
      </w:r>
      <w:r>
        <w:t xml:space="preserve"> University Transportation Center (UTC) is contemplated. </w:t>
      </w:r>
    </w:p>
    <w:p w14:paraId="6569B5E1" w14:textId="65B45708" w:rsidR="00210F98" w:rsidRDefault="00210F98" w:rsidP="00210F98">
      <w:pPr>
        <w:pStyle w:val="BodyText"/>
      </w:pPr>
    </w:p>
    <w:p w14:paraId="527BBB13" w14:textId="766B8B94" w:rsidR="00ED45F7" w:rsidRPr="00ED45F7" w:rsidRDefault="00ED45F7" w:rsidP="0060379F">
      <w:pPr>
        <w:pStyle w:val="BodyText"/>
        <w:rPr>
          <w:b/>
          <w:bCs/>
        </w:rPr>
      </w:pPr>
      <w:r w:rsidRPr="00ED45F7">
        <w:rPr>
          <w:b/>
          <w:bCs/>
        </w:rPr>
        <w:t>B.3</w:t>
      </w:r>
      <w:r w:rsidRPr="00ED45F7">
        <w:rPr>
          <w:b/>
          <w:bCs/>
        </w:rPr>
        <w:tab/>
        <w:t xml:space="preserve">Program </w:t>
      </w:r>
      <w:r w:rsidR="00F64D3B">
        <w:rPr>
          <w:b/>
          <w:bCs/>
        </w:rPr>
        <w:t>F</w:t>
      </w:r>
      <w:r w:rsidRPr="00ED45F7">
        <w:rPr>
          <w:b/>
          <w:bCs/>
        </w:rPr>
        <w:t>unding</w:t>
      </w:r>
    </w:p>
    <w:p w14:paraId="238F1F41" w14:textId="5B3D8D48" w:rsidR="00920919" w:rsidRDefault="00210F98" w:rsidP="0060379F">
      <w:pPr>
        <w:pStyle w:val="Heading2"/>
        <w:numPr>
          <w:ilvl w:val="0"/>
          <w:numId w:val="0"/>
        </w:numPr>
        <w:rPr>
          <w:b w:val="0"/>
          <w:bCs w:val="0"/>
        </w:rPr>
      </w:pPr>
      <w:bookmarkStart w:id="24" w:name="_Toc133413992"/>
      <w:r w:rsidRPr="00210F98">
        <w:rPr>
          <w:b w:val="0"/>
          <w:bCs w:val="0"/>
        </w:rPr>
        <w:t xml:space="preserve">The expected </w:t>
      </w:r>
      <w:r w:rsidR="00E81C04">
        <w:rPr>
          <w:b w:val="0"/>
          <w:bCs w:val="0"/>
        </w:rPr>
        <w:t xml:space="preserve">one-time </w:t>
      </w:r>
      <w:r w:rsidRPr="00210F98">
        <w:rPr>
          <w:b w:val="0"/>
          <w:bCs w:val="0"/>
        </w:rPr>
        <w:t xml:space="preserve">funding amount </w:t>
      </w:r>
      <w:r w:rsidR="00CF71FA">
        <w:rPr>
          <w:b w:val="0"/>
          <w:bCs w:val="0"/>
        </w:rPr>
        <w:t xml:space="preserve">is $5,000,000. This amount is </w:t>
      </w:r>
      <w:r w:rsidRPr="00210F98">
        <w:rPr>
          <w:b w:val="0"/>
          <w:bCs w:val="0"/>
        </w:rPr>
        <w:t>based on the authorized amount</w:t>
      </w:r>
      <w:r w:rsidRPr="00210F98">
        <w:rPr>
          <w:b w:val="0"/>
          <w:bCs w:val="0"/>
          <w:spacing w:val="-3"/>
        </w:rPr>
        <w:t xml:space="preserve"> </w:t>
      </w:r>
      <w:r w:rsidRPr="00210F98">
        <w:rPr>
          <w:b w:val="0"/>
          <w:bCs w:val="0"/>
        </w:rPr>
        <w:t>of</w:t>
      </w:r>
      <w:r w:rsidRPr="00210F98">
        <w:rPr>
          <w:b w:val="0"/>
          <w:bCs w:val="0"/>
          <w:spacing w:val="-3"/>
        </w:rPr>
        <w:t xml:space="preserve"> </w:t>
      </w:r>
      <w:r w:rsidRPr="00210F98">
        <w:rPr>
          <w:b w:val="0"/>
          <w:bCs w:val="0"/>
        </w:rPr>
        <w:t>funding</w:t>
      </w:r>
      <w:r w:rsidRPr="00210F98">
        <w:rPr>
          <w:b w:val="0"/>
          <w:bCs w:val="0"/>
          <w:spacing w:val="-3"/>
        </w:rPr>
        <w:t xml:space="preserve"> in FY 202</w:t>
      </w:r>
      <w:r w:rsidR="00A45A81">
        <w:rPr>
          <w:b w:val="0"/>
          <w:bCs w:val="0"/>
          <w:spacing w:val="-3"/>
        </w:rPr>
        <w:t>2</w:t>
      </w:r>
      <w:r w:rsidR="00CF71FA">
        <w:rPr>
          <w:b w:val="0"/>
          <w:bCs w:val="0"/>
          <w:spacing w:val="-3"/>
        </w:rPr>
        <w:t>. The</w:t>
      </w:r>
      <w:r w:rsidRPr="00210F98">
        <w:rPr>
          <w:b w:val="0"/>
          <w:bCs w:val="0"/>
        </w:rPr>
        <w:t xml:space="preserve"> Awardee </w:t>
      </w:r>
      <w:r w:rsidR="00CF71FA">
        <w:rPr>
          <w:b w:val="0"/>
          <w:bCs w:val="0"/>
        </w:rPr>
        <w:t xml:space="preserve">therefore </w:t>
      </w:r>
      <w:r w:rsidRPr="00210F98">
        <w:rPr>
          <w:b w:val="0"/>
          <w:bCs w:val="0"/>
        </w:rPr>
        <w:t>should plan its budget to fulfill all requirements of the project, research, demonstration, and deployment</w:t>
      </w:r>
      <w:r w:rsidR="00920919">
        <w:rPr>
          <w:b w:val="0"/>
          <w:bCs w:val="0"/>
        </w:rPr>
        <w:t>.</w:t>
      </w:r>
      <w:bookmarkEnd w:id="24"/>
    </w:p>
    <w:p w14:paraId="15760501" w14:textId="6453FF2E" w:rsidR="00920919" w:rsidRDefault="00920919" w:rsidP="00920919">
      <w:pPr>
        <w:pStyle w:val="BodyText"/>
        <w:ind w:right="553"/>
      </w:pPr>
      <w:r>
        <w:t>Through</w:t>
      </w:r>
      <w:r>
        <w:rPr>
          <w:spacing w:val="-4"/>
        </w:rPr>
        <w:t xml:space="preserve"> </w:t>
      </w:r>
      <w:r>
        <w:t>this competitive U</w:t>
      </w:r>
      <w:r w:rsidR="00A45A81">
        <w:t>.</w:t>
      </w:r>
      <w:r>
        <w:t>S</w:t>
      </w:r>
      <w:r w:rsidR="00A45A81">
        <w:t xml:space="preserve">. </w:t>
      </w:r>
      <w:r>
        <w:t>DOT</w:t>
      </w:r>
      <w:r>
        <w:rPr>
          <w:spacing w:val="-3"/>
        </w:rPr>
        <w:t xml:space="preserve"> </w:t>
      </w:r>
      <w:r>
        <w:t>Notice</w:t>
      </w:r>
      <w:r>
        <w:rPr>
          <w:spacing w:val="-4"/>
        </w:rPr>
        <w:t xml:space="preserve"> </w:t>
      </w:r>
      <w:r>
        <w:t>of</w:t>
      </w:r>
      <w:r>
        <w:rPr>
          <w:spacing w:val="-3"/>
        </w:rPr>
        <w:t xml:space="preserve"> </w:t>
      </w:r>
      <w:r>
        <w:t>Funding</w:t>
      </w:r>
      <w:r>
        <w:rPr>
          <w:spacing w:val="-3"/>
        </w:rPr>
        <w:t xml:space="preserve"> </w:t>
      </w:r>
      <w:r>
        <w:t>Opportunity,</w:t>
      </w:r>
      <w:r>
        <w:rPr>
          <w:spacing w:val="-3"/>
        </w:rPr>
        <w:t xml:space="preserve"> </w:t>
      </w:r>
      <w:r>
        <w:t>this ABTC</w:t>
      </w:r>
      <w:r>
        <w:rPr>
          <w:spacing w:val="-3"/>
        </w:rPr>
        <w:t xml:space="preserve"> </w:t>
      </w:r>
      <w:r>
        <w:t>cooperative agreement</w:t>
      </w:r>
      <w:r>
        <w:rPr>
          <w:spacing w:val="-3"/>
        </w:rPr>
        <w:t xml:space="preserve"> </w:t>
      </w:r>
      <w:r>
        <w:t>is</w:t>
      </w:r>
      <w:r>
        <w:rPr>
          <w:spacing w:val="-3"/>
        </w:rPr>
        <w:t xml:space="preserve"> a </w:t>
      </w:r>
      <w:r>
        <w:t xml:space="preserve">fixed amount to ensure Eligible Entities are evaluated </w:t>
      </w:r>
      <w:r w:rsidR="00560D7C">
        <w:t>in a fair process</w:t>
      </w:r>
      <w:r>
        <w:t>.</w:t>
      </w:r>
    </w:p>
    <w:p w14:paraId="5CCD9A52" w14:textId="77777777" w:rsidR="00CB5FD0" w:rsidRDefault="00CB5FD0" w:rsidP="003F3666">
      <w:pPr>
        <w:pStyle w:val="BodyText"/>
        <w:ind w:left="220" w:right="553" w:hanging="180"/>
      </w:pPr>
    </w:p>
    <w:p w14:paraId="112186CE" w14:textId="77777777" w:rsidR="004A2AA0" w:rsidRDefault="004A2AA0" w:rsidP="003F3666">
      <w:pPr>
        <w:pStyle w:val="Heading1"/>
        <w:ind w:left="0" w:hanging="180"/>
      </w:pPr>
      <w:bookmarkStart w:id="25" w:name="_bookmark7"/>
      <w:bookmarkStart w:id="26" w:name="_bookmark4"/>
      <w:bookmarkStart w:id="27" w:name="_bookmark5"/>
      <w:bookmarkStart w:id="28" w:name="_Toc133413993"/>
      <w:bookmarkEnd w:id="25"/>
      <w:bookmarkEnd w:id="26"/>
      <w:bookmarkEnd w:id="27"/>
    </w:p>
    <w:p w14:paraId="6B7734A6" w14:textId="65D4006F" w:rsidR="001D47F0" w:rsidRDefault="001D47F0" w:rsidP="003F3666">
      <w:pPr>
        <w:pStyle w:val="Heading1"/>
        <w:ind w:left="0" w:hanging="180"/>
      </w:pPr>
      <w:r>
        <w:t>SECTION</w:t>
      </w:r>
      <w:r>
        <w:rPr>
          <w:spacing w:val="-10"/>
        </w:rPr>
        <w:t xml:space="preserve"> C</w:t>
      </w:r>
      <w:r w:rsidR="003817B3">
        <w:rPr>
          <w:spacing w:val="-10"/>
        </w:rPr>
        <w:t>:</w:t>
      </w:r>
      <w:r w:rsidR="003817B3">
        <w:t xml:space="preserve"> </w:t>
      </w:r>
      <w:r w:rsidR="007464E0">
        <w:tab/>
      </w:r>
      <w:r>
        <w:t>ELIGIBILITY</w:t>
      </w:r>
      <w:r>
        <w:rPr>
          <w:spacing w:val="-12"/>
        </w:rPr>
        <w:t xml:space="preserve"> </w:t>
      </w:r>
      <w:r>
        <w:rPr>
          <w:spacing w:val="-2"/>
        </w:rPr>
        <w:t>INFORMATION</w:t>
      </w:r>
      <w:bookmarkEnd w:id="28"/>
    </w:p>
    <w:p w14:paraId="572BBB71" w14:textId="77777777" w:rsidR="001D47F0" w:rsidRDefault="001D47F0" w:rsidP="003F3666">
      <w:pPr>
        <w:pStyle w:val="NoSpacing"/>
        <w:ind w:hanging="180"/>
      </w:pPr>
    </w:p>
    <w:p w14:paraId="262697FA" w14:textId="6AD91BBE" w:rsidR="007C20AA" w:rsidRPr="0060379F" w:rsidRDefault="777005E6" w:rsidP="0060379F">
      <w:pPr>
        <w:pStyle w:val="Heading2"/>
        <w:numPr>
          <w:ilvl w:val="1"/>
          <w:numId w:val="2"/>
        </w:numPr>
        <w:ind w:left="720" w:hanging="720"/>
      </w:pPr>
      <w:bookmarkStart w:id="29" w:name="_bookmark12"/>
      <w:bookmarkStart w:id="30" w:name="_Toc133413994"/>
      <w:bookmarkEnd w:id="29"/>
      <w:r>
        <w:t>Eligible</w:t>
      </w:r>
      <w:r>
        <w:rPr>
          <w:spacing w:val="-5"/>
        </w:rPr>
        <w:t xml:space="preserve"> </w:t>
      </w:r>
      <w:r>
        <w:rPr>
          <w:spacing w:val="-2"/>
        </w:rPr>
        <w:t>Entity</w:t>
      </w:r>
      <w:bookmarkEnd w:id="30"/>
    </w:p>
    <w:p w14:paraId="352FBC6B" w14:textId="55CD10E8" w:rsidR="00786578" w:rsidRDefault="0BA43A73" w:rsidP="00D1405A">
      <w:pPr>
        <w:ind w:right="-10"/>
      </w:pPr>
      <w:r>
        <w:t>Eligible applicant must be a current DOT-funded</w:t>
      </w:r>
      <w:r w:rsidRPr="6970E651">
        <w:rPr>
          <w:color w:val="000000" w:themeColor="text1"/>
        </w:rPr>
        <w:t xml:space="preserve"> </w:t>
      </w:r>
      <w:r>
        <w:t>University Transportation Center (UTC) with capabilities in research and technology transfer related to bridge materials, approaches and technologies and associated sciences of a scope that covers the requested services.</w:t>
      </w:r>
      <w:r w:rsidRPr="6970E651">
        <w:rPr>
          <w:sz w:val="24"/>
          <w:szCs w:val="24"/>
        </w:rPr>
        <w:t xml:space="preserve"> Additionally, o</w:t>
      </w:r>
      <w:r w:rsidR="54D307A1" w:rsidRPr="6970E651">
        <w:rPr>
          <w:sz w:val="24"/>
          <w:szCs w:val="24"/>
        </w:rPr>
        <w:t xml:space="preserve">nly those </w:t>
      </w:r>
      <w:r w:rsidR="2C9A0CBB" w:rsidRPr="6970E651">
        <w:rPr>
          <w:sz w:val="24"/>
          <w:szCs w:val="24"/>
        </w:rPr>
        <w:t>UTC</w:t>
      </w:r>
      <w:r w:rsidR="6A82A56A" w:rsidRPr="6970E651">
        <w:rPr>
          <w:sz w:val="24"/>
          <w:szCs w:val="24"/>
        </w:rPr>
        <w:t>s</w:t>
      </w:r>
      <w:r w:rsidR="2C9A0CBB" w:rsidRPr="6970E651">
        <w:rPr>
          <w:sz w:val="24"/>
          <w:szCs w:val="24"/>
        </w:rPr>
        <w:t xml:space="preserve"> </w:t>
      </w:r>
      <w:r w:rsidR="54D307A1" w:rsidRPr="6970E651">
        <w:rPr>
          <w:sz w:val="24"/>
          <w:szCs w:val="24"/>
        </w:rPr>
        <w:t>which are currently funded by U</w:t>
      </w:r>
      <w:r w:rsidR="5E6304A5" w:rsidRPr="6970E651">
        <w:rPr>
          <w:sz w:val="24"/>
          <w:szCs w:val="24"/>
        </w:rPr>
        <w:t>.</w:t>
      </w:r>
      <w:r w:rsidR="54D307A1" w:rsidRPr="6970E651">
        <w:rPr>
          <w:sz w:val="24"/>
          <w:szCs w:val="24"/>
        </w:rPr>
        <w:t>S</w:t>
      </w:r>
      <w:r w:rsidR="5E6304A5" w:rsidRPr="6970E651">
        <w:rPr>
          <w:sz w:val="24"/>
          <w:szCs w:val="24"/>
        </w:rPr>
        <w:t>.</w:t>
      </w:r>
      <w:r w:rsidR="54D307A1" w:rsidRPr="6970E651">
        <w:rPr>
          <w:sz w:val="24"/>
          <w:szCs w:val="24"/>
        </w:rPr>
        <w:t xml:space="preserve"> DOT under the provisions and budget authorization of the </w:t>
      </w:r>
      <w:r w:rsidR="00D1405A">
        <w:rPr>
          <w:sz w:val="24"/>
          <w:szCs w:val="24"/>
        </w:rPr>
        <w:t>Infrastructure Improvements and Jobs Act (</w:t>
      </w:r>
      <w:r w:rsidR="5E6304A5" w:rsidRPr="6970E651">
        <w:rPr>
          <w:sz w:val="24"/>
          <w:szCs w:val="24"/>
        </w:rPr>
        <w:t>IIJA</w:t>
      </w:r>
      <w:r w:rsidR="00D1405A">
        <w:rPr>
          <w:sz w:val="24"/>
          <w:szCs w:val="24"/>
        </w:rPr>
        <w:t>)</w:t>
      </w:r>
      <w:r w:rsidR="5E6304A5" w:rsidRPr="6970E651">
        <w:rPr>
          <w:sz w:val="24"/>
          <w:szCs w:val="24"/>
        </w:rPr>
        <w:t xml:space="preserve">, also known as the </w:t>
      </w:r>
      <w:r w:rsidR="54D307A1" w:rsidRPr="6970E651">
        <w:rPr>
          <w:sz w:val="24"/>
          <w:szCs w:val="24"/>
        </w:rPr>
        <w:t xml:space="preserve">Bipartisan Infrastructure Law (BIL) </w:t>
      </w:r>
      <w:r w:rsidR="2C9A0CBB" w:rsidRPr="6970E651">
        <w:rPr>
          <w:sz w:val="24"/>
          <w:szCs w:val="24"/>
        </w:rPr>
        <w:t>are eligible to submit proposals.</w:t>
      </w:r>
      <w:r w:rsidR="1A60DC49" w:rsidRPr="6970E651">
        <w:rPr>
          <w:sz w:val="24"/>
          <w:szCs w:val="24"/>
        </w:rPr>
        <w:t xml:space="preserve"> </w:t>
      </w:r>
    </w:p>
    <w:p w14:paraId="7B3E310F" w14:textId="2089187D" w:rsidR="00786578" w:rsidRDefault="00786578" w:rsidP="6970E651">
      <w:pPr>
        <w:ind w:right="-10"/>
        <w:rPr>
          <w:sz w:val="24"/>
          <w:szCs w:val="24"/>
        </w:rPr>
      </w:pPr>
    </w:p>
    <w:p w14:paraId="04CB3941" w14:textId="6499977C" w:rsidR="00786578" w:rsidRDefault="0917C26B" w:rsidP="6970E651">
      <w:pPr>
        <w:ind w:right="-10"/>
        <w:rPr>
          <w:sz w:val="24"/>
          <w:szCs w:val="24"/>
        </w:rPr>
      </w:pPr>
      <w:r w:rsidRPr="6970E651">
        <w:rPr>
          <w:sz w:val="24"/>
          <w:szCs w:val="24"/>
        </w:rPr>
        <w:t xml:space="preserve">In addition, the UTC must have demonstrable knowledge and experience  </w:t>
      </w:r>
      <w:r w:rsidR="1A212DE6" w:rsidRPr="6970E651">
        <w:rPr>
          <w:sz w:val="24"/>
          <w:szCs w:val="24"/>
        </w:rPr>
        <w:t xml:space="preserve">performing the following responsibilities: 1) scan for new and advanced bridge approaches and technologies, 2) evaluate these approaches and technologies, 3) make these approaches and technologies along with their evaluations available to the public on the bridge clearinghouse, 4) facilitate the adoption of these approaches and technologies, and 5) evaluate </w:t>
      </w:r>
      <w:r w:rsidR="5E6304A5" w:rsidRPr="6970E651">
        <w:rPr>
          <w:sz w:val="24"/>
          <w:szCs w:val="24"/>
        </w:rPr>
        <w:t>ABTC</w:t>
      </w:r>
      <w:r w:rsidR="1A212DE6" w:rsidRPr="6970E651">
        <w:rPr>
          <w:sz w:val="24"/>
          <w:szCs w:val="24"/>
        </w:rPr>
        <w:t xml:space="preserve"> success and performance in transitioning new and advance materials and other bridge approaches and technologies to practice.</w:t>
      </w:r>
    </w:p>
    <w:p w14:paraId="18466D30" w14:textId="77777777" w:rsidR="00786578" w:rsidRDefault="00786578" w:rsidP="007C20AA">
      <w:pPr>
        <w:ind w:right="-10"/>
        <w:rPr>
          <w:sz w:val="24"/>
          <w:szCs w:val="24"/>
        </w:rPr>
      </w:pPr>
    </w:p>
    <w:p w14:paraId="3B393BFD" w14:textId="77777777" w:rsidR="00771A23" w:rsidRDefault="00771A23" w:rsidP="00771A23">
      <w:pPr>
        <w:ind w:right="-10"/>
        <w:rPr>
          <w:sz w:val="24"/>
          <w:szCs w:val="24"/>
        </w:rPr>
      </w:pPr>
      <w:r>
        <w:rPr>
          <w:sz w:val="24"/>
          <w:szCs w:val="24"/>
        </w:rPr>
        <w:t>The language in the Congressional</w:t>
      </w:r>
      <w:r>
        <w:rPr>
          <w:color w:val="000000" w:themeColor="text1"/>
        </w:rPr>
        <w:t xml:space="preserve"> House Appropriations Committee Report # 117-99</w:t>
      </w:r>
      <w:r>
        <w:rPr>
          <w:sz w:val="24"/>
          <w:szCs w:val="24"/>
        </w:rPr>
        <w:t xml:space="preserve"> budget authorization limits the award to only “relevant” UTCs. (see the italicized language below)  </w:t>
      </w:r>
    </w:p>
    <w:p w14:paraId="1DBF3F44" w14:textId="77777777" w:rsidR="00771A23" w:rsidRDefault="00771A23" w:rsidP="00771A23">
      <w:pPr>
        <w:pStyle w:val="BodyText"/>
        <w:ind w:right="298"/>
      </w:pPr>
    </w:p>
    <w:p w14:paraId="4CEACBD3" w14:textId="77777777" w:rsidR="00771A23" w:rsidRDefault="00771A23" w:rsidP="00771A23">
      <w:pPr>
        <w:pStyle w:val="BodyText"/>
        <w:ind w:right="298"/>
      </w:pPr>
      <w:r>
        <w:t>“</w:t>
      </w:r>
      <w:r w:rsidRPr="000F1137">
        <w:rPr>
          <w:i/>
          <w:iCs/>
          <w:sz w:val="20"/>
          <w:szCs w:val="20"/>
          <w:lang w:bidi="sa-IN"/>
        </w:rPr>
        <w:t>Bridge clearinghouse.--The Committee directs DOT to work with relevant UTCs to implement an Accelerated Bridge Technologies Clearinghouse</w:t>
      </w:r>
      <w:r>
        <w:rPr>
          <w:i/>
          <w:iCs/>
          <w:sz w:val="20"/>
          <w:szCs w:val="20"/>
          <w:lang w:bidi="sa-IN"/>
        </w:rPr>
        <w:t>….”</w:t>
      </w:r>
    </w:p>
    <w:p w14:paraId="45978B36" w14:textId="77777777" w:rsidR="00771A23" w:rsidRDefault="00771A23" w:rsidP="007C20AA">
      <w:pPr>
        <w:ind w:right="-10"/>
        <w:rPr>
          <w:sz w:val="24"/>
          <w:szCs w:val="24"/>
        </w:rPr>
      </w:pPr>
    </w:p>
    <w:p w14:paraId="7B3D876F" w14:textId="063503F7" w:rsidR="007464E0" w:rsidRDefault="00771A23" w:rsidP="007C20AA">
      <w:pPr>
        <w:ind w:right="-10"/>
        <w:rPr>
          <w:sz w:val="24"/>
          <w:szCs w:val="24"/>
        </w:rPr>
      </w:pPr>
      <w:r>
        <w:rPr>
          <w:sz w:val="24"/>
          <w:szCs w:val="24"/>
        </w:rPr>
        <w:t>Therefore, t</w:t>
      </w:r>
      <w:r w:rsidR="00185D12">
        <w:rPr>
          <w:sz w:val="24"/>
          <w:szCs w:val="24"/>
        </w:rPr>
        <w:t xml:space="preserve">he </w:t>
      </w:r>
      <w:r w:rsidR="00E81C04">
        <w:rPr>
          <w:sz w:val="24"/>
          <w:szCs w:val="24"/>
        </w:rPr>
        <w:t>eligible</w:t>
      </w:r>
      <w:r w:rsidR="00185D12">
        <w:rPr>
          <w:sz w:val="24"/>
          <w:szCs w:val="24"/>
        </w:rPr>
        <w:t xml:space="preserve"> UTC </w:t>
      </w:r>
      <w:r w:rsidR="00E81C04">
        <w:rPr>
          <w:sz w:val="24"/>
          <w:szCs w:val="24"/>
        </w:rPr>
        <w:t xml:space="preserve">should demonstrate that it currently has the capability and responsibility (under the </w:t>
      </w:r>
      <w:r>
        <w:rPr>
          <w:sz w:val="24"/>
          <w:szCs w:val="24"/>
        </w:rPr>
        <w:t xml:space="preserve">BIL </w:t>
      </w:r>
      <w:r w:rsidR="00E81C04">
        <w:rPr>
          <w:sz w:val="24"/>
          <w:szCs w:val="24"/>
        </w:rPr>
        <w:t>UTC program</w:t>
      </w:r>
      <w:r>
        <w:rPr>
          <w:sz w:val="24"/>
          <w:szCs w:val="24"/>
        </w:rPr>
        <w:t>)</w:t>
      </w:r>
      <w:r w:rsidR="00E81C04">
        <w:rPr>
          <w:sz w:val="24"/>
          <w:szCs w:val="24"/>
        </w:rPr>
        <w:t xml:space="preserve"> to perform </w:t>
      </w:r>
      <w:r w:rsidR="00185D12" w:rsidRPr="00185D12">
        <w:rPr>
          <w:sz w:val="24"/>
          <w:szCs w:val="24"/>
        </w:rPr>
        <w:t>a substantive role in carrying out the cooperative agreement activities</w:t>
      </w:r>
      <w:r>
        <w:t>.</w:t>
      </w:r>
      <w:r w:rsidR="007464E0">
        <w:rPr>
          <w:sz w:val="24"/>
          <w:szCs w:val="24"/>
        </w:rPr>
        <w:t xml:space="preserve"> </w:t>
      </w:r>
    </w:p>
    <w:p w14:paraId="7EBDB023" w14:textId="77777777" w:rsidR="00C67A7F" w:rsidRDefault="00C67A7F" w:rsidP="007C20AA">
      <w:pPr>
        <w:ind w:right="-10"/>
        <w:rPr>
          <w:sz w:val="24"/>
          <w:szCs w:val="24"/>
        </w:rPr>
      </w:pPr>
    </w:p>
    <w:p w14:paraId="50509D35" w14:textId="7253DDCD" w:rsidR="002F172C" w:rsidRPr="00613D11" w:rsidRDefault="021E3221" w:rsidP="007C20AA">
      <w:pPr>
        <w:pStyle w:val="BodyText"/>
        <w:ind w:right="298"/>
      </w:pPr>
      <w:r w:rsidRPr="006D0399">
        <w:t>The</w:t>
      </w:r>
      <w:r w:rsidRPr="006D0399">
        <w:rPr>
          <w:spacing w:val="-5"/>
        </w:rPr>
        <w:t xml:space="preserve"> </w:t>
      </w:r>
      <w:r w:rsidRPr="006D0399">
        <w:t>recipient</w:t>
      </w:r>
      <w:r w:rsidRPr="006D0399">
        <w:rPr>
          <w:spacing w:val="-2"/>
        </w:rPr>
        <w:t xml:space="preserve"> </w:t>
      </w:r>
      <w:r w:rsidRPr="006D0399">
        <w:t>Eligible Entity</w:t>
      </w:r>
      <w:r w:rsidR="2AB00F26">
        <w:t>,</w:t>
      </w:r>
      <w:r w:rsidRPr="006D0399">
        <w:rPr>
          <w:spacing w:val="-3"/>
        </w:rPr>
        <w:t xml:space="preserve"> </w:t>
      </w:r>
      <w:r w:rsidR="31C05B08">
        <w:rPr>
          <w:spacing w:val="-3"/>
        </w:rPr>
        <w:t>UTC</w:t>
      </w:r>
      <w:r w:rsidR="2AB00F26">
        <w:rPr>
          <w:spacing w:val="-3"/>
        </w:rPr>
        <w:t>,</w:t>
      </w:r>
      <w:r w:rsidR="31C05B08">
        <w:rPr>
          <w:spacing w:val="-3"/>
        </w:rPr>
        <w:t xml:space="preserve"> </w:t>
      </w:r>
      <w:r w:rsidRPr="006D0399">
        <w:t>will</w:t>
      </w:r>
      <w:r w:rsidRPr="006D0399">
        <w:rPr>
          <w:spacing w:val="-3"/>
        </w:rPr>
        <w:t xml:space="preserve"> </w:t>
      </w:r>
      <w:r w:rsidRPr="006D0399">
        <w:t>be</w:t>
      </w:r>
      <w:r w:rsidRPr="006D0399">
        <w:rPr>
          <w:spacing w:val="-4"/>
        </w:rPr>
        <w:t xml:space="preserve"> </w:t>
      </w:r>
      <w:r w:rsidRPr="006D0399">
        <w:t>the</w:t>
      </w:r>
      <w:r w:rsidRPr="006D0399">
        <w:rPr>
          <w:spacing w:val="-3"/>
        </w:rPr>
        <w:t xml:space="preserve"> </w:t>
      </w:r>
      <w:r w:rsidRPr="006D0399">
        <w:t>direct</w:t>
      </w:r>
      <w:r w:rsidRPr="006D0399">
        <w:rPr>
          <w:spacing w:val="-3"/>
        </w:rPr>
        <w:t xml:space="preserve"> </w:t>
      </w:r>
      <w:r w:rsidRPr="006D0399">
        <w:t>and</w:t>
      </w:r>
      <w:r w:rsidRPr="006D0399">
        <w:rPr>
          <w:spacing w:val="-3"/>
        </w:rPr>
        <w:t xml:space="preserve"> </w:t>
      </w:r>
      <w:r w:rsidRPr="006D0399">
        <w:t>primary</w:t>
      </w:r>
      <w:r w:rsidRPr="006D0399">
        <w:rPr>
          <w:spacing w:val="-3"/>
        </w:rPr>
        <w:t xml:space="preserve"> </w:t>
      </w:r>
      <w:r w:rsidRPr="006D0399">
        <w:t>recipient</w:t>
      </w:r>
      <w:r w:rsidRPr="006D0399">
        <w:rPr>
          <w:spacing w:val="-3"/>
        </w:rPr>
        <w:t xml:space="preserve"> </w:t>
      </w:r>
      <w:r w:rsidRPr="006D0399">
        <w:t>of</w:t>
      </w:r>
      <w:r w:rsidRPr="006D0399">
        <w:rPr>
          <w:spacing w:val="-1"/>
        </w:rPr>
        <w:t xml:space="preserve"> </w:t>
      </w:r>
      <w:r w:rsidRPr="006D0399">
        <w:t>the</w:t>
      </w:r>
      <w:r w:rsidRPr="006D0399">
        <w:rPr>
          <w:spacing w:val="-4"/>
        </w:rPr>
        <w:t xml:space="preserve"> </w:t>
      </w:r>
      <w:r w:rsidRPr="006D0399">
        <w:t>U</w:t>
      </w:r>
      <w:r w:rsidR="5E6304A5">
        <w:t>.</w:t>
      </w:r>
      <w:r w:rsidRPr="006D0399">
        <w:t>S</w:t>
      </w:r>
      <w:r w:rsidR="5E6304A5">
        <w:t xml:space="preserve">. </w:t>
      </w:r>
      <w:r w:rsidRPr="006D0399">
        <w:t>DOT</w:t>
      </w:r>
      <w:r w:rsidRPr="006D0399">
        <w:rPr>
          <w:spacing w:val="-4"/>
        </w:rPr>
        <w:t xml:space="preserve"> </w:t>
      </w:r>
      <w:r w:rsidRPr="006D0399">
        <w:t>funds and must perform a substantive role in carrying out the cooperative agreement activities; it may not serve primarily as a conduit for awards to another party.</w:t>
      </w:r>
      <w:r w:rsidRPr="006D0399">
        <w:rPr>
          <w:spacing w:val="40"/>
        </w:rPr>
        <w:t xml:space="preserve"> </w:t>
      </w:r>
      <w:r w:rsidR="1F180535" w:rsidRPr="006D0399">
        <w:t xml:space="preserve"> </w:t>
      </w:r>
      <w:r w:rsidR="1F180535" w:rsidRPr="006D0399">
        <w:rPr>
          <w:spacing w:val="40"/>
        </w:rPr>
        <w:t xml:space="preserve"> </w:t>
      </w:r>
    </w:p>
    <w:p w14:paraId="39B312C9" w14:textId="77777777" w:rsidR="001D47F0" w:rsidRDefault="001D47F0" w:rsidP="003F3666">
      <w:pPr>
        <w:pStyle w:val="BodyText"/>
        <w:ind w:hanging="180"/>
      </w:pPr>
    </w:p>
    <w:p w14:paraId="4C1AF0F8" w14:textId="6CA555E5" w:rsidR="001D47F0" w:rsidRPr="009A56EA" w:rsidRDefault="777005E6" w:rsidP="008A3A5A">
      <w:pPr>
        <w:pStyle w:val="Heading2"/>
        <w:numPr>
          <w:ilvl w:val="1"/>
          <w:numId w:val="2"/>
        </w:numPr>
        <w:ind w:left="720" w:hanging="720"/>
      </w:pPr>
      <w:bookmarkStart w:id="31" w:name="_bookmark13"/>
      <w:bookmarkStart w:id="32" w:name="_Toc133413995"/>
      <w:bookmarkEnd w:id="31"/>
      <w:r>
        <w:t>Cost</w:t>
      </w:r>
      <w:r>
        <w:rPr>
          <w:spacing w:val="-5"/>
        </w:rPr>
        <w:t xml:space="preserve"> </w:t>
      </w:r>
      <w:r>
        <w:t>Sharing</w:t>
      </w:r>
      <w:bookmarkEnd w:id="32"/>
    </w:p>
    <w:p w14:paraId="2020C719" w14:textId="6F7A857E" w:rsidR="001D47F0" w:rsidRDefault="2937487E" w:rsidP="002E1A20">
      <w:pPr>
        <w:pStyle w:val="BodyText"/>
      </w:pPr>
      <w:r w:rsidRPr="6970E651">
        <w:rPr>
          <w:u w:val="single"/>
        </w:rPr>
        <w:t xml:space="preserve">Applicants are required to provide matching funds </w:t>
      </w:r>
      <w:r w:rsidR="004E3492">
        <w:rPr>
          <w:u w:val="single"/>
        </w:rPr>
        <w:t>of at least</w:t>
      </w:r>
      <w:r w:rsidRPr="6970E651">
        <w:rPr>
          <w:u w:val="single"/>
        </w:rPr>
        <w:t xml:space="preserve"> 50 percent of the total eligible project costs of the cooperative agreement.</w:t>
      </w:r>
      <w:r>
        <w:t xml:space="preserve"> In other words, </w:t>
      </w:r>
      <w:r w:rsidR="19F66B78">
        <w:t>under a</w:t>
      </w:r>
      <w:r w:rsidR="31265AB6">
        <w:t xml:space="preserve">n </w:t>
      </w:r>
      <w:r w:rsidR="19F66B78">
        <w:t xml:space="preserve">agreement for which DOT will provide the recipient $5 million, the recipient must provide a local </w:t>
      </w:r>
      <w:r w:rsidR="290F2CF2">
        <w:t xml:space="preserve">non-federal </w:t>
      </w:r>
      <w:r w:rsidR="19F66B78">
        <w:t>matching share of</w:t>
      </w:r>
      <w:r w:rsidR="0029718F">
        <w:t>,</w:t>
      </w:r>
      <w:r w:rsidR="19F66B78">
        <w:t xml:space="preserve"> </w:t>
      </w:r>
      <w:r w:rsidR="004E3492">
        <w:t>at least</w:t>
      </w:r>
      <w:r w:rsidR="0029718F">
        <w:t>,</w:t>
      </w:r>
      <w:r w:rsidR="004E3492">
        <w:t xml:space="preserve"> </w:t>
      </w:r>
      <w:r w:rsidR="19F66B78">
        <w:t xml:space="preserve">$5 million with </w:t>
      </w:r>
      <w:r w:rsidR="0029718F">
        <w:t xml:space="preserve">a </w:t>
      </w:r>
      <w:r w:rsidR="19F66B78">
        <w:t xml:space="preserve">total project cost of $10 million. </w:t>
      </w:r>
      <w:r w:rsidR="7F9C6441">
        <w:t xml:space="preserve"> </w:t>
      </w:r>
      <w:r w:rsidR="718F0463" w:rsidRPr="005D389C">
        <w:t>F</w:t>
      </w:r>
      <w:r w:rsidR="777005E6" w:rsidRPr="005D389C">
        <w:t>unds</w:t>
      </w:r>
      <w:r w:rsidR="47F8E5CC" w:rsidRPr="005D389C">
        <w:t xml:space="preserve"> with a federal source</w:t>
      </w:r>
      <w:r w:rsidR="7F9C6441">
        <w:rPr>
          <w:spacing w:val="-4"/>
        </w:rPr>
        <w:t xml:space="preserve"> </w:t>
      </w:r>
      <w:r w:rsidR="777005E6" w:rsidRPr="005D389C">
        <w:t>including from non-U</w:t>
      </w:r>
      <w:r w:rsidR="5E6304A5">
        <w:t>.</w:t>
      </w:r>
      <w:r w:rsidR="777005E6" w:rsidRPr="005D389C">
        <w:t>S</w:t>
      </w:r>
      <w:r w:rsidR="5E6304A5">
        <w:t>.</w:t>
      </w:r>
      <w:r w:rsidR="2AB00F26">
        <w:t xml:space="preserve"> </w:t>
      </w:r>
      <w:r w:rsidR="777005E6" w:rsidRPr="005D389C">
        <w:t xml:space="preserve">DOT Departments and Agencies, </w:t>
      </w:r>
      <w:r w:rsidR="5E514117">
        <w:t xml:space="preserve">are not eligible to </w:t>
      </w:r>
      <w:r w:rsidR="777005E6" w:rsidRPr="005D389C">
        <w:t xml:space="preserve">be counted toward the </w:t>
      </w:r>
      <w:r w:rsidR="5B43E07D">
        <w:t xml:space="preserve">cost </w:t>
      </w:r>
      <w:r w:rsidR="777005E6" w:rsidRPr="005D389C">
        <w:t>match requirement.</w:t>
      </w:r>
    </w:p>
    <w:p w14:paraId="4DB2D0AB" w14:textId="77777777" w:rsidR="005D389C" w:rsidRDefault="005D389C" w:rsidP="002E1A20">
      <w:pPr>
        <w:pStyle w:val="BodyText"/>
        <w:ind w:right="236"/>
      </w:pPr>
    </w:p>
    <w:p w14:paraId="2482CD72" w14:textId="607AD338" w:rsidR="001D47F0" w:rsidRDefault="001D47F0" w:rsidP="00355591">
      <w:pPr>
        <w:pStyle w:val="BodyText"/>
        <w:ind w:right="236"/>
      </w:pPr>
      <w:r>
        <w:t xml:space="preserve">The non-Federal matching funds may be cash or </w:t>
      </w:r>
      <w:r w:rsidR="00A878E8">
        <w:t>in-kind and</w:t>
      </w:r>
      <w:r w:rsidR="00F9754A">
        <w:t xml:space="preserve"> </w:t>
      </w:r>
      <w:r>
        <w:t xml:space="preserve">must be used to accomplish </w:t>
      </w:r>
      <w:r w:rsidR="00F9754A">
        <w:t xml:space="preserve">(i) the </w:t>
      </w:r>
      <w:r>
        <w:t>program objectives</w:t>
      </w:r>
      <w:r w:rsidR="00F9754A">
        <w:t xml:space="preserve">, and (ii) </w:t>
      </w:r>
      <w:r>
        <w:t>the purpose of the cooperative agreement</w:t>
      </w:r>
      <w:r w:rsidR="00F9754A">
        <w:t xml:space="preserve">. The non-Federal matching funds </w:t>
      </w:r>
      <w:r>
        <w:t xml:space="preserve">must be fully documented in the Eligible Entity’s records. The recipient Eligible Entity will have the </w:t>
      </w:r>
      <w:r w:rsidR="00A7038E">
        <w:t xml:space="preserve">duration </w:t>
      </w:r>
      <w:r>
        <w:t xml:space="preserve">of the cooperative agreement period to obtain and to spend the full amount of </w:t>
      </w:r>
      <w:r w:rsidR="00F9754A">
        <w:t xml:space="preserve">the </w:t>
      </w:r>
      <w:r>
        <w:t>required</w:t>
      </w:r>
      <w:r>
        <w:rPr>
          <w:spacing w:val="-3"/>
        </w:rPr>
        <w:t xml:space="preserve"> </w:t>
      </w:r>
      <w:r>
        <w:t>matching</w:t>
      </w:r>
      <w:r>
        <w:rPr>
          <w:spacing w:val="-3"/>
        </w:rPr>
        <w:t xml:space="preserve"> </w:t>
      </w:r>
      <w:r>
        <w:t>funds.</w:t>
      </w:r>
      <w:r>
        <w:rPr>
          <w:spacing w:val="40"/>
        </w:rPr>
        <w:t xml:space="preserve"> </w:t>
      </w:r>
      <w:r>
        <w:t>Any</w:t>
      </w:r>
      <w:r>
        <w:rPr>
          <w:spacing w:val="-3"/>
        </w:rPr>
        <w:t xml:space="preserve"> </w:t>
      </w:r>
      <w:r>
        <w:t>restrictions</w:t>
      </w:r>
      <w:r>
        <w:rPr>
          <w:spacing w:val="-3"/>
        </w:rPr>
        <w:t xml:space="preserve"> </w:t>
      </w:r>
      <w:r>
        <w:t>under</w:t>
      </w:r>
      <w:r>
        <w:rPr>
          <w:spacing w:val="-3"/>
        </w:rPr>
        <w:t xml:space="preserve"> </w:t>
      </w:r>
      <w:r>
        <w:t>the</w:t>
      </w:r>
      <w:r>
        <w:rPr>
          <w:spacing w:val="-4"/>
        </w:rPr>
        <w:t xml:space="preserve"> </w:t>
      </w:r>
      <w:r w:rsidR="001B2EEF">
        <w:t>agreement</w:t>
      </w:r>
      <w:r w:rsidR="001B2EEF">
        <w:rPr>
          <w:spacing w:val="-2"/>
        </w:rPr>
        <w:t xml:space="preserve"> </w:t>
      </w:r>
      <w:r>
        <w:t>or</w:t>
      </w:r>
      <w:r>
        <w:rPr>
          <w:spacing w:val="-4"/>
        </w:rPr>
        <w:t xml:space="preserve"> </w:t>
      </w:r>
      <w:r>
        <w:t>in</w:t>
      </w:r>
      <w:r>
        <w:rPr>
          <w:spacing w:val="-1"/>
        </w:rPr>
        <w:t xml:space="preserve"> </w:t>
      </w:r>
      <w:r>
        <w:t>Federal</w:t>
      </w:r>
      <w:r>
        <w:rPr>
          <w:spacing w:val="-3"/>
        </w:rPr>
        <w:t xml:space="preserve"> </w:t>
      </w:r>
      <w:r>
        <w:t>grant</w:t>
      </w:r>
      <w:r>
        <w:rPr>
          <w:spacing w:val="-3"/>
        </w:rPr>
        <w:t xml:space="preserve"> </w:t>
      </w:r>
      <w:r>
        <w:t>regulations</w:t>
      </w:r>
      <w:r>
        <w:rPr>
          <w:spacing w:val="-3"/>
        </w:rPr>
        <w:t xml:space="preserve"> </w:t>
      </w:r>
      <w:r>
        <w:t>2</w:t>
      </w:r>
      <w:r>
        <w:rPr>
          <w:spacing w:val="-3"/>
        </w:rPr>
        <w:t xml:space="preserve"> </w:t>
      </w:r>
      <w:r>
        <w:t>CFR Part 200 on allowability of costs apply to matching funds as well as the Federal funds.</w:t>
      </w:r>
    </w:p>
    <w:p w14:paraId="49104D34" w14:textId="77777777" w:rsidR="001D47F0" w:rsidRDefault="001D47F0" w:rsidP="003F3666">
      <w:pPr>
        <w:pStyle w:val="BodyText"/>
        <w:spacing w:before="1"/>
        <w:ind w:left="180" w:hanging="180"/>
      </w:pPr>
    </w:p>
    <w:p w14:paraId="5CE21261" w14:textId="2255232B" w:rsidR="001D47F0" w:rsidRPr="003B7EF0" w:rsidRDefault="5F148BB2" w:rsidP="00355591">
      <w:pPr>
        <w:pStyle w:val="BodyText"/>
        <w:ind w:right="242"/>
      </w:pPr>
      <w:r>
        <w:t xml:space="preserve">Applicants should identify matching fund commitments in the text of the application. </w:t>
      </w:r>
      <w:r w:rsidR="777005E6">
        <w:t>Letters of commitment</w:t>
      </w:r>
      <w:r w:rsidR="172259A4">
        <w:t xml:space="preserve">(s) need to </w:t>
      </w:r>
      <w:r w:rsidR="27792FE0">
        <w:t xml:space="preserve">be </w:t>
      </w:r>
      <w:r w:rsidR="172259A4">
        <w:t xml:space="preserve">preserved for audit purposes but </w:t>
      </w:r>
      <w:r w:rsidR="777005E6" w:rsidRPr="000C7A9C">
        <w:rPr>
          <w:u w:val="single"/>
        </w:rPr>
        <w:t xml:space="preserve">are </w:t>
      </w:r>
      <w:r w:rsidR="7F9C6441" w:rsidRPr="000C7A9C">
        <w:rPr>
          <w:u w:val="single"/>
        </w:rPr>
        <w:t>not</w:t>
      </w:r>
      <w:r w:rsidR="7F9C6441">
        <w:t xml:space="preserve"> required to be presented </w:t>
      </w:r>
      <w:r w:rsidR="777005E6">
        <w:t xml:space="preserve">in the application. </w:t>
      </w:r>
      <w:r w:rsidR="55408AA5">
        <w:t xml:space="preserve">Any attached letters will count </w:t>
      </w:r>
      <w:r w:rsidR="777005E6">
        <w:t>toward</w:t>
      </w:r>
      <w:r w:rsidR="777005E6">
        <w:rPr>
          <w:spacing w:val="-3"/>
        </w:rPr>
        <w:t xml:space="preserve"> </w:t>
      </w:r>
      <w:r w:rsidR="777005E6">
        <w:t>the</w:t>
      </w:r>
      <w:r w:rsidR="777005E6">
        <w:rPr>
          <w:spacing w:val="-4"/>
        </w:rPr>
        <w:t xml:space="preserve"> </w:t>
      </w:r>
      <w:r w:rsidR="777005E6">
        <w:t>application’s page limit.</w:t>
      </w:r>
    </w:p>
    <w:p w14:paraId="41C0EBD7" w14:textId="77777777" w:rsidR="0060379F" w:rsidRDefault="0060379F" w:rsidP="007746CE">
      <w:pPr>
        <w:pStyle w:val="Heading1"/>
        <w:ind w:left="0"/>
      </w:pPr>
      <w:bookmarkStart w:id="33" w:name="_bookmark15"/>
      <w:bookmarkStart w:id="34" w:name="_Toc133413996"/>
      <w:bookmarkEnd w:id="33"/>
    </w:p>
    <w:p w14:paraId="487BDE8E" w14:textId="0C700D75" w:rsidR="001D47F0" w:rsidRDefault="001D47F0" w:rsidP="007746CE">
      <w:pPr>
        <w:pStyle w:val="Heading1"/>
        <w:ind w:left="0"/>
      </w:pPr>
      <w:r>
        <w:t>SECTION</w:t>
      </w:r>
      <w:r>
        <w:rPr>
          <w:spacing w:val="-10"/>
        </w:rPr>
        <w:t xml:space="preserve"> D</w:t>
      </w:r>
      <w:r w:rsidR="003817B3">
        <w:rPr>
          <w:spacing w:val="-10"/>
        </w:rPr>
        <w:t>:</w:t>
      </w:r>
      <w:r w:rsidR="003817B3">
        <w:t xml:space="preserve"> </w:t>
      </w:r>
      <w:r w:rsidR="009F6C4A">
        <w:tab/>
        <w:t>A</w:t>
      </w:r>
      <w:r>
        <w:t>PPLICATION</w:t>
      </w:r>
      <w:r>
        <w:rPr>
          <w:spacing w:val="-14"/>
        </w:rPr>
        <w:t xml:space="preserve"> </w:t>
      </w:r>
      <w:r>
        <w:t>AND</w:t>
      </w:r>
      <w:r>
        <w:rPr>
          <w:spacing w:val="-14"/>
        </w:rPr>
        <w:t xml:space="preserve"> </w:t>
      </w:r>
      <w:r>
        <w:t>SUBMISSION</w:t>
      </w:r>
      <w:r>
        <w:rPr>
          <w:spacing w:val="-14"/>
        </w:rPr>
        <w:t xml:space="preserve"> </w:t>
      </w:r>
      <w:r>
        <w:rPr>
          <w:spacing w:val="-2"/>
        </w:rPr>
        <w:t>INFORMATION</w:t>
      </w:r>
      <w:bookmarkEnd w:id="34"/>
    </w:p>
    <w:p w14:paraId="7E72B1ED" w14:textId="77777777" w:rsidR="007746CE" w:rsidRDefault="007746CE" w:rsidP="007746CE">
      <w:pPr>
        <w:widowControl/>
        <w:adjustRightInd w:val="0"/>
        <w:rPr>
          <w:rFonts w:eastAsiaTheme="minorHAnsi"/>
          <w:color w:val="000000"/>
          <w:sz w:val="24"/>
          <w:szCs w:val="24"/>
          <w:lang w:bidi="sa-IN"/>
        </w:rPr>
      </w:pPr>
    </w:p>
    <w:p w14:paraId="0B7C55D6" w14:textId="28FDA29E" w:rsidR="00A0498B" w:rsidRPr="00CE689B" w:rsidRDefault="6BBE4F09" w:rsidP="0060379F">
      <w:pPr>
        <w:pStyle w:val="Heading2"/>
        <w:numPr>
          <w:ilvl w:val="1"/>
          <w:numId w:val="0"/>
        </w:numPr>
        <w:ind w:right="245"/>
      </w:pPr>
      <w:r w:rsidRPr="00CE689B">
        <w:t>D.1</w:t>
      </w:r>
      <w:r w:rsidR="00A0498B" w:rsidRPr="00CE689B">
        <w:tab/>
      </w:r>
      <w:r w:rsidR="04622792" w:rsidRPr="00CE689B">
        <w:t>Address to request application package</w:t>
      </w:r>
    </w:p>
    <w:p w14:paraId="648E2026" w14:textId="67DDD3B7" w:rsidR="007B0F23" w:rsidRPr="00CE689B" w:rsidRDefault="04622792" w:rsidP="00D1405A">
      <w:pPr>
        <w:pStyle w:val="BodyText"/>
        <w:spacing w:after="180"/>
        <w:ind w:right="236"/>
      </w:pPr>
      <w:r w:rsidRPr="00CE689B">
        <w:t>Applications may be accessed on Grants.gov.</w:t>
      </w:r>
      <w:r w:rsidR="03D34292" w:rsidRPr="00CE689B">
        <w:t xml:space="preserve"> Applicants may view this Notice of Funding Opportunity and other supporting materials on </w:t>
      </w:r>
      <w:hyperlink r:id="rId14" w:history="1">
        <w:r w:rsidR="03D34292" w:rsidRPr="00CE689B">
          <w:rPr>
            <w:u w:val="single"/>
          </w:rPr>
          <w:t>www.grants.gov</w:t>
        </w:r>
      </w:hyperlink>
      <w:r w:rsidR="03D34292" w:rsidRPr="00CE689B">
        <w:t>. Applicants should log onto that system and search for Assistance Listing (formerly Catalog of Federal Domestic Assistance) number 20.947 for this Notice of Funding Opportunity.</w:t>
      </w:r>
    </w:p>
    <w:p w14:paraId="1B453879" w14:textId="3E7B5A41" w:rsidR="007B0F23" w:rsidRDefault="04622792" w:rsidP="0060379F">
      <w:pPr>
        <w:pStyle w:val="Heading2"/>
        <w:numPr>
          <w:ilvl w:val="1"/>
          <w:numId w:val="0"/>
        </w:numPr>
        <w:ind w:right="245"/>
        <w:rPr>
          <w:b w:val="0"/>
          <w:bCs w:val="0"/>
        </w:rPr>
      </w:pPr>
      <w:r w:rsidRPr="00DE2E68">
        <w:rPr>
          <w:b w:val="0"/>
          <w:bCs w:val="0"/>
        </w:rPr>
        <w:t>All a</w:t>
      </w:r>
      <w:r w:rsidR="1ADD29D6" w:rsidRPr="00DE2E68">
        <w:rPr>
          <w:b w:val="0"/>
          <w:bCs w:val="0"/>
        </w:rPr>
        <w:t>pplication</w:t>
      </w:r>
      <w:r w:rsidR="5DC052AC" w:rsidRPr="00DE2E68">
        <w:rPr>
          <w:b w:val="0"/>
          <w:bCs w:val="0"/>
        </w:rPr>
        <w:t xml:space="preserve">s </w:t>
      </w:r>
      <w:r w:rsidR="1ADD29D6" w:rsidRPr="00DE2E68">
        <w:rPr>
          <w:b w:val="0"/>
          <w:bCs w:val="0"/>
        </w:rPr>
        <w:t xml:space="preserve">in response to this Notice of Funding Opportunity </w:t>
      </w:r>
      <w:r w:rsidR="11FDDBFE" w:rsidRPr="00DE2E68">
        <w:rPr>
          <w:b w:val="0"/>
          <w:bCs w:val="0"/>
        </w:rPr>
        <w:t xml:space="preserve">must </w:t>
      </w:r>
      <w:r w:rsidR="1ADD29D6" w:rsidRPr="00DE2E68">
        <w:rPr>
          <w:b w:val="0"/>
          <w:bCs w:val="0"/>
        </w:rPr>
        <w:t xml:space="preserve">be submitted </w:t>
      </w:r>
      <w:r w:rsidR="7ACDE50F" w:rsidRPr="00DE2E68">
        <w:rPr>
          <w:b w:val="0"/>
          <w:bCs w:val="0"/>
        </w:rPr>
        <w:t>through</w:t>
      </w:r>
      <w:r w:rsidR="7EB62123" w:rsidRPr="00DE2E68">
        <w:rPr>
          <w:b w:val="0"/>
          <w:bCs w:val="0"/>
        </w:rPr>
        <w:t xml:space="preserve"> </w:t>
      </w:r>
      <w:hyperlink r:id="rId15" w:history="1">
        <w:r w:rsidR="7EB62123" w:rsidRPr="00DE2E68">
          <w:rPr>
            <w:rStyle w:val="Hyperlink"/>
            <w:b w:val="0"/>
            <w:bCs w:val="0"/>
          </w:rPr>
          <w:t>Grants.gov</w:t>
        </w:r>
      </w:hyperlink>
      <w:r w:rsidR="39CA0EF4" w:rsidRPr="00DE2E68">
        <w:rPr>
          <w:b w:val="0"/>
          <w:bCs w:val="0"/>
        </w:rPr>
        <w:t xml:space="preserve">. </w:t>
      </w:r>
      <w:r w:rsidR="58A1E5B7" w:rsidRPr="00DE2E68">
        <w:rPr>
          <w:b w:val="0"/>
          <w:bCs w:val="0"/>
        </w:rPr>
        <w:t>Any</w:t>
      </w:r>
      <w:r w:rsidR="58A1E5B7" w:rsidRPr="00DE2E68">
        <w:rPr>
          <w:b w:val="0"/>
          <w:bCs w:val="0"/>
          <w:spacing w:val="-4"/>
        </w:rPr>
        <w:t xml:space="preserve"> </w:t>
      </w:r>
      <w:r w:rsidR="58A1E5B7" w:rsidRPr="00DE2E68">
        <w:rPr>
          <w:b w:val="0"/>
          <w:bCs w:val="0"/>
        </w:rPr>
        <w:t>application</w:t>
      </w:r>
      <w:r w:rsidR="5D4ED800" w:rsidRPr="00DE2E68">
        <w:rPr>
          <w:b w:val="0"/>
          <w:bCs w:val="0"/>
        </w:rPr>
        <w:t xml:space="preserve"> not</w:t>
      </w:r>
      <w:r w:rsidR="58A1E5B7" w:rsidRPr="00DE2E68">
        <w:rPr>
          <w:b w:val="0"/>
          <w:bCs w:val="0"/>
          <w:spacing w:val="-4"/>
        </w:rPr>
        <w:t xml:space="preserve"> </w:t>
      </w:r>
      <w:r w:rsidR="58A1E5B7" w:rsidRPr="00DE2E68">
        <w:rPr>
          <w:b w:val="0"/>
          <w:bCs w:val="0"/>
        </w:rPr>
        <w:t>submitted</w:t>
      </w:r>
      <w:r w:rsidR="58A1E5B7" w:rsidRPr="00DE2E68">
        <w:rPr>
          <w:b w:val="0"/>
          <w:bCs w:val="0"/>
          <w:spacing w:val="-4"/>
        </w:rPr>
        <w:t xml:space="preserve"> </w:t>
      </w:r>
      <w:r w:rsidR="58A1E5B7" w:rsidRPr="00DE2E68">
        <w:rPr>
          <w:b w:val="0"/>
          <w:bCs w:val="0"/>
          <w:spacing w:val="-2"/>
        </w:rPr>
        <w:t xml:space="preserve"> </w:t>
      </w:r>
      <w:r w:rsidR="58A1E5B7" w:rsidRPr="00DE2E68">
        <w:rPr>
          <w:b w:val="0"/>
          <w:bCs w:val="0"/>
        </w:rPr>
        <w:t>through Grants.gov</w:t>
      </w:r>
      <w:r w:rsidR="58A1E5B7" w:rsidRPr="00DE2E68">
        <w:rPr>
          <w:b w:val="0"/>
          <w:bCs w:val="0"/>
          <w:spacing w:val="-5"/>
        </w:rPr>
        <w:t xml:space="preserve"> </w:t>
      </w:r>
      <w:r w:rsidR="58A1E5B7" w:rsidRPr="6970E651">
        <w:rPr>
          <w:i/>
          <w:iCs/>
          <w:u w:val="single"/>
        </w:rPr>
        <w:t>will</w:t>
      </w:r>
      <w:r w:rsidR="58A1E5B7" w:rsidRPr="6970E651">
        <w:rPr>
          <w:i/>
          <w:iCs/>
          <w:spacing w:val="-5"/>
          <w:u w:val="single"/>
        </w:rPr>
        <w:t xml:space="preserve"> </w:t>
      </w:r>
      <w:r w:rsidR="58A1E5B7" w:rsidRPr="6970E651">
        <w:rPr>
          <w:i/>
          <w:iCs/>
          <w:u w:val="single"/>
        </w:rPr>
        <w:t>not</w:t>
      </w:r>
      <w:r w:rsidR="58A1E5B7" w:rsidRPr="6970E651">
        <w:rPr>
          <w:i/>
          <w:iCs/>
        </w:rPr>
        <w:t xml:space="preserve"> </w:t>
      </w:r>
      <w:r w:rsidR="58A1E5B7" w:rsidRPr="6970E651">
        <w:rPr>
          <w:i/>
          <w:iCs/>
          <w:u w:val="single"/>
        </w:rPr>
        <w:t>be considered for funding</w:t>
      </w:r>
      <w:r w:rsidR="58A1E5B7" w:rsidRPr="00DE2E68">
        <w:rPr>
          <w:b w:val="0"/>
          <w:bCs w:val="0"/>
        </w:rPr>
        <w:t>.</w:t>
      </w:r>
    </w:p>
    <w:p w14:paraId="6D23D250" w14:textId="77777777" w:rsidR="00D1405A" w:rsidRPr="00DE2E68" w:rsidRDefault="00D1405A" w:rsidP="0060379F">
      <w:pPr>
        <w:pStyle w:val="Heading2"/>
        <w:numPr>
          <w:ilvl w:val="1"/>
          <w:numId w:val="0"/>
        </w:numPr>
        <w:ind w:right="245"/>
        <w:rPr>
          <w:b w:val="0"/>
          <w:bCs w:val="0"/>
          <w:spacing w:val="40"/>
        </w:rPr>
      </w:pPr>
    </w:p>
    <w:p w14:paraId="275855FC" w14:textId="0B562F78" w:rsidR="000C1F5F" w:rsidRPr="000C1F5F" w:rsidRDefault="000C1F5F" w:rsidP="00DE2E68">
      <w:pPr>
        <w:pStyle w:val="BodyText"/>
        <w:spacing w:after="180"/>
        <w:ind w:right="242"/>
        <w:rPr>
          <w:spacing w:val="40"/>
        </w:rPr>
      </w:pPr>
      <w:r>
        <w:t xml:space="preserve">To </w:t>
      </w:r>
      <w:proofErr w:type="gramStart"/>
      <w:r>
        <w:t>submit an application</w:t>
      </w:r>
      <w:proofErr w:type="gramEnd"/>
      <w:r>
        <w:t xml:space="preserve"> through </w:t>
      </w:r>
      <w:hyperlink r:id="rId16" w:history="1">
        <w:r w:rsidRPr="008D2846">
          <w:rPr>
            <w:rStyle w:val="Hyperlink"/>
          </w:rPr>
          <w:t>Grants.gov</w:t>
        </w:r>
      </w:hyperlink>
      <w:r>
        <w:t xml:space="preserve">, an applicant must register </w:t>
      </w:r>
      <w:r w:rsidR="002E1A20">
        <w:t xml:space="preserve">to obtain </w:t>
      </w:r>
      <w:r>
        <w:t xml:space="preserve">a </w:t>
      </w:r>
      <w:hyperlink r:id="rId17" w:history="1">
        <w:r w:rsidRPr="00F21483">
          <w:rPr>
            <w:rStyle w:val="Hyperlink"/>
          </w:rPr>
          <w:t>Grants.gov</w:t>
        </w:r>
      </w:hyperlink>
      <w:r>
        <w:t xml:space="preserve"> user ID and password.  Applicants are advised they must complete the registration process</w:t>
      </w:r>
      <w:r w:rsidR="00DE2E68">
        <w:t xml:space="preserve"> through </w:t>
      </w:r>
      <w:hyperlink r:id="rId18" w:history="1">
        <w:r w:rsidR="00DE2E68" w:rsidRPr="00F21483">
          <w:rPr>
            <w:rStyle w:val="Hyperlink"/>
          </w:rPr>
          <w:t>Grants.gov</w:t>
        </w:r>
      </w:hyperlink>
      <w:r w:rsidR="00DE2E68">
        <w:t>,</w:t>
      </w:r>
      <w:r>
        <w:t xml:space="preserve"> prior to </w:t>
      </w:r>
      <w:proofErr w:type="gramStart"/>
      <w:r>
        <w:t>submitting an application</w:t>
      </w:r>
      <w:proofErr w:type="gramEnd"/>
      <w:r>
        <w:t xml:space="preserve">.  </w:t>
      </w:r>
    </w:p>
    <w:p w14:paraId="4BDF5B28" w14:textId="77777777" w:rsidR="008F5983" w:rsidRDefault="008F5983" w:rsidP="000D0489">
      <w:pPr>
        <w:shd w:val="clear" w:color="auto" w:fill="FFFFFF" w:themeFill="background1"/>
        <w:textAlignment w:val="baseline"/>
        <w:rPr>
          <w:rFonts w:cstheme="minorHAnsi"/>
          <w:b/>
          <w:bCs/>
          <w:sz w:val="24"/>
          <w:szCs w:val="24"/>
        </w:rPr>
      </w:pPr>
      <w:bookmarkStart w:id="35" w:name="_bookmark29"/>
      <w:bookmarkStart w:id="36" w:name="_bookmark30"/>
      <w:bookmarkStart w:id="37" w:name="_bookmark31"/>
      <w:bookmarkEnd w:id="35"/>
      <w:bookmarkEnd w:id="36"/>
      <w:bookmarkEnd w:id="37"/>
    </w:p>
    <w:p w14:paraId="7228DA8F" w14:textId="77777777" w:rsidR="00E46681" w:rsidRDefault="00E46681" w:rsidP="00D1405A">
      <w:pPr>
        <w:shd w:val="clear" w:color="auto" w:fill="FFFFFF" w:themeFill="background1"/>
        <w:textAlignment w:val="baseline"/>
        <w:rPr>
          <w:rFonts w:cstheme="minorHAnsi"/>
          <w:b/>
          <w:bCs/>
          <w:sz w:val="24"/>
          <w:szCs w:val="24"/>
        </w:rPr>
      </w:pPr>
    </w:p>
    <w:p w14:paraId="0255964C" w14:textId="4126376B" w:rsidR="008F5983" w:rsidRPr="00D1405A" w:rsidRDefault="003467AA" w:rsidP="00D1405A">
      <w:pPr>
        <w:shd w:val="clear" w:color="auto" w:fill="FFFFFF" w:themeFill="background1"/>
        <w:textAlignment w:val="baseline"/>
        <w:rPr>
          <w:rFonts w:eastAsiaTheme="minorHAnsi"/>
          <w:color w:val="000000"/>
          <w:sz w:val="23"/>
          <w:szCs w:val="23"/>
          <w:lang w:bidi="sa-IN"/>
        </w:rPr>
      </w:pPr>
      <w:r w:rsidRPr="003467AA">
        <w:rPr>
          <w:rFonts w:cstheme="minorHAnsi"/>
          <w:b/>
          <w:bCs/>
          <w:sz w:val="24"/>
          <w:szCs w:val="24"/>
        </w:rPr>
        <w:lastRenderedPageBreak/>
        <w:t>D.2</w:t>
      </w:r>
      <w:r w:rsidRPr="003467AA">
        <w:rPr>
          <w:rFonts w:cstheme="minorHAnsi"/>
          <w:b/>
          <w:bCs/>
          <w:sz w:val="24"/>
          <w:szCs w:val="24"/>
        </w:rPr>
        <w:tab/>
      </w:r>
      <w:r w:rsidRPr="003467AA">
        <w:rPr>
          <w:rFonts w:cstheme="minorHAnsi"/>
          <w:b/>
          <w:bCs/>
          <w:bdr w:val="none" w:sz="0" w:space="0" w:color="auto" w:frame="1"/>
        </w:rPr>
        <w:t>Content and Form of Application Submission</w:t>
      </w:r>
      <w:r w:rsidR="00D1405A">
        <w:rPr>
          <w:rFonts w:cstheme="minorHAnsi"/>
          <w:b/>
          <w:bCs/>
          <w:bdr w:val="none" w:sz="0" w:space="0" w:color="auto" w:frame="1"/>
        </w:rPr>
        <w:t xml:space="preserve"> </w:t>
      </w:r>
      <w:r w:rsidR="00D1405A">
        <w:rPr>
          <w:rFonts w:eastAsiaTheme="minorHAnsi"/>
          <w:b/>
          <w:bCs/>
          <w:color w:val="000000"/>
          <w:lang w:bidi="sa-IN"/>
        </w:rPr>
        <w:t xml:space="preserve">&amp; </w:t>
      </w:r>
      <w:r w:rsidR="008F5983" w:rsidRPr="00D1405A">
        <w:rPr>
          <w:rFonts w:eastAsiaTheme="minorHAnsi"/>
          <w:b/>
          <w:bCs/>
          <w:color w:val="000000"/>
          <w:lang w:bidi="sa-IN"/>
        </w:rPr>
        <w:t>Sharing of Application Informatio</w:t>
      </w:r>
      <w:r w:rsidR="00D1405A" w:rsidRPr="00D1405A">
        <w:rPr>
          <w:rFonts w:eastAsiaTheme="minorHAnsi"/>
          <w:b/>
          <w:bCs/>
          <w:color w:val="000000"/>
          <w:lang w:bidi="sa-IN"/>
        </w:rPr>
        <w:t>n</w:t>
      </w:r>
    </w:p>
    <w:p w14:paraId="5C2FEE3A" w14:textId="77777777" w:rsidR="00D1405A" w:rsidRDefault="00D1405A" w:rsidP="00D1405A">
      <w:pPr>
        <w:pStyle w:val="ListParagraph"/>
        <w:widowControl/>
        <w:adjustRightInd w:val="0"/>
        <w:ind w:left="360" w:firstLine="0"/>
        <w:rPr>
          <w:rFonts w:eastAsiaTheme="minorHAnsi"/>
          <w:color w:val="000000"/>
          <w:sz w:val="23"/>
          <w:szCs w:val="23"/>
          <w:lang w:bidi="sa-IN"/>
        </w:rPr>
      </w:pPr>
    </w:p>
    <w:p w14:paraId="2873A379" w14:textId="40B50692" w:rsidR="008F5983" w:rsidRPr="007746CE" w:rsidRDefault="008F5983" w:rsidP="008F5983">
      <w:pPr>
        <w:widowControl/>
        <w:adjustRightInd w:val="0"/>
        <w:rPr>
          <w:rFonts w:eastAsiaTheme="minorHAnsi"/>
          <w:color w:val="000000"/>
          <w:sz w:val="23"/>
          <w:szCs w:val="23"/>
          <w:lang w:bidi="sa-IN"/>
        </w:rPr>
      </w:pPr>
      <w:r w:rsidRPr="007746CE">
        <w:rPr>
          <w:rFonts w:eastAsiaTheme="minorHAnsi"/>
          <w:color w:val="000000"/>
          <w:sz w:val="23"/>
          <w:szCs w:val="23"/>
          <w:lang w:bidi="sa-IN"/>
        </w:rPr>
        <w:t>The Department may share application information within the Department or with other Federal agencies if the Department determines that sharing is relevant to the respective program’s objectives.</w:t>
      </w:r>
    </w:p>
    <w:p w14:paraId="0BC9D826" w14:textId="77777777" w:rsidR="008F5983" w:rsidRDefault="008F5983" w:rsidP="000D0489">
      <w:pPr>
        <w:shd w:val="clear" w:color="auto" w:fill="FFFFFF" w:themeFill="background1"/>
        <w:textAlignment w:val="baseline"/>
        <w:rPr>
          <w:rFonts w:cstheme="minorHAnsi"/>
          <w:sz w:val="24"/>
          <w:szCs w:val="24"/>
        </w:rPr>
      </w:pPr>
    </w:p>
    <w:p w14:paraId="6B65EFAB" w14:textId="582230EE" w:rsidR="000D0489" w:rsidRPr="004D0BA6" w:rsidRDefault="000D0489" w:rsidP="000D0489">
      <w:pPr>
        <w:shd w:val="clear" w:color="auto" w:fill="FFFFFF" w:themeFill="background1"/>
        <w:textAlignment w:val="baseline"/>
        <w:rPr>
          <w:rFonts w:cstheme="minorHAnsi"/>
          <w:sz w:val="24"/>
          <w:szCs w:val="24"/>
        </w:rPr>
      </w:pPr>
      <w:r w:rsidRPr="004D0BA6">
        <w:rPr>
          <w:rFonts w:cstheme="minorHAnsi"/>
          <w:sz w:val="24"/>
          <w:szCs w:val="24"/>
        </w:rPr>
        <w:t xml:space="preserve">Proposals that do not meet the stated requirements will </w:t>
      </w:r>
      <w:r>
        <w:rPr>
          <w:rFonts w:cstheme="minorHAnsi"/>
          <w:sz w:val="24"/>
          <w:szCs w:val="24"/>
        </w:rPr>
        <w:t>not be considered for review or award.</w:t>
      </w:r>
    </w:p>
    <w:p w14:paraId="40A8537B" w14:textId="77777777" w:rsidR="000D0489" w:rsidRPr="004D0BA6" w:rsidRDefault="000D0489" w:rsidP="000D0489">
      <w:pPr>
        <w:shd w:val="clear" w:color="auto" w:fill="FFFFFF"/>
        <w:textAlignment w:val="baseline"/>
        <w:rPr>
          <w:rFonts w:cstheme="minorHAnsi"/>
          <w:sz w:val="24"/>
          <w:szCs w:val="24"/>
        </w:rPr>
      </w:pPr>
    </w:p>
    <w:p w14:paraId="79DE27B8" w14:textId="7AFF945F" w:rsidR="00BE0E8F" w:rsidRPr="0060379F" w:rsidRDefault="003E7AD8" w:rsidP="0060379F">
      <w:pPr>
        <w:shd w:val="clear" w:color="auto" w:fill="FFFFFF"/>
        <w:tabs>
          <w:tab w:val="left" w:pos="540"/>
        </w:tabs>
        <w:textAlignment w:val="baseline"/>
        <w:rPr>
          <w:rFonts w:cstheme="minorHAnsi"/>
          <w:b/>
          <w:sz w:val="24"/>
          <w:szCs w:val="24"/>
        </w:rPr>
      </w:pPr>
      <w:r>
        <w:rPr>
          <w:rFonts w:cstheme="minorHAnsi"/>
          <w:b/>
          <w:sz w:val="24"/>
          <w:szCs w:val="24"/>
        </w:rPr>
        <w:tab/>
      </w:r>
      <w:r w:rsidR="000D0489">
        <w:rPr>
          <w:rFonts w:cstheme="minorHAnsi"/>
          <w:b/>
          <w:sz w:val="24"/>
          <w:szCs w:val="24"/>
        </w:rPr>
        <w:t>D.</w:t>
      </w:r>
      <w:r w:rsidR="000C254B">
        <w:rPr>
          <w:rFonts w:cstheme="minorHAnsi"/>
          <w:b/>
          <w:sz w:val="24"/>
          <w:szCs w:val="24"/>
        </w:rPr>
        <w:t>2</w:t>
      </w:r>
      <w:r w:rsidR="000D0489">
        <w:rPr>
          <w:rFonts w:cstheme="minorHAnsi"/>
          <w:b/>
          <w:sz w:val="24"/>
          <w:szCs w:val="24"/>
        </w:rPr>
        <w:t>.1</w:t>
      </w:r>
      <w:r w:rsidR="000D0489">
        <w:rPr>
          <w:rFonts w:cstheme="minorHAnsi"/>
          <w:b/>
          <w:sz w:val="24"/>
          <w:szCs w:val="24"/>
        </w:rPr>
        <w:tab/>
      </w:r>
      <w:r w:rsidR="000D0489" w:rsidRPr="004D0BA6">
        <w:rPr>
          <w:rFonts w:cstheme="minorHAnsi"/>
          <w:b/>
          <w:sz w:val="24"/>
          <w:szCs w:val="24"/>
        </w:rPr>
        <w:t>Content of Application</w:t>
      </w:r>
    </w:p>
    <w:p w14:paraId="0E485441" w14:textId="39EBE97D" w:rsidR="000D0489" w:rsidRPr="004D0BA6" w:rsidRDefault="003E7AD8" w:rsidP="000D0489">
      <w:pPr>
        <w:shd w:val="clear" w:color="auto" w:fill="FFFFFF"/>
        <w:textAlignment w:val="baseline"/>
        <w:rPr>
          <w:rFonts w:cstheme="minorHAnsi"/>
          <w:sz w:val="24"/>
          <w:szCs w:val="24"/>
        </w:rPr>
      </w:pPr>
      <w:r>
        <w:rPr>
          <w:rFonts w:cstheme="minorHAnsi"/>
          <w:sz w:val="24"/>
          <w:szCs w:val="24"/>
        </w:rPr>
        <w:t>The proposal must:</w:t>
      </w:r>
    </w:p>
    <w:p w14:paraId="7846035D" w14:textId="3D808166" w:rsidR="00F05699" w:rsidRPr="00B32E00" w:rsidRDefault="00F05699" w:rsidP="008A3A5A">
      <w:pPr>
        <w:widowControl/>
        <w:numPr>
          <w:ilvl w:val="0"/>
          <w:numId w:val="12"/>
        </w:numPr>
        <w:shd w:val="clear" w:color="auto" w:fill="FFFFFF"/>
        <w:tabs>
          <w:tab w:val="left" w:pos="1260"/>
        </w:tabs>
        <w:autoSpaceDE/>
        <w:autoSpaceDN/>
        <w:textAlignment w:val="baseline"/>
        <w:rPr>
          <w:rFonts w:cstheme="minorHAnsi"/>
          <w:sz w:val="24"/>
          <w:szCs w:val="24"/>
        </w:rPr>
      </w:pPr>
      <w:r w:rsidRPr="00B32E00">
        <w:rPr>
          <w:rFonts w:cstheme="minorHAnsi"/>
          <w:sz w:val="24"/>
          <w:szCs w:val="24"/>
        </w:rPr>
        <w:t>Include the signature of the principal investigator/manager of the project on the first page of the proposal</w:t>
      </w:r>
      <w:r w:rsidR="009D204B">
        <w:rPr>
          <w:rFonts w:cstheme="minorHAnsi"/>
          <w:sz w:val="24"/>
          <w:szCs w:val="24"/>
        </w:rPr>
        <w:t>.</w:t>
      </w:r>
    </w:p>
    <w:p w14:paraId="07D501D5" w14:textId="52A29BF5" w:rsidR="000D0489" w:rsidRPr="004D0BA6" w:rsidRDefault="003E7AD8" w:rsidP="008A3A5A">
      <w:pPr>
        <w:widowControl/>
        <w:numPr>
          <w:ilvl w:val="0"/>
          <w:numId w:val="12"/>
        </w:numPr>
        <w:shd w:val="clear" w:color="auto" w:fill="FFFFFF"/>
        <w:tabs>
          <w:tab w:val="left" w:pos="1260"/>
        </w:tabs>
        <w:autoSpaceDE/>
        <w:autoSpaceDN/>
        <w:textAlignment w:val="baseline"/>
        <w:rPr>
          <w:rFonts w:cstheme="minorHAnsi"/>
          <w:sz w:val="24"/>
          <w:szCs w:val="24"/>
        </w:rPr>
      </w:pPr>
      <w:r>
        <w:rPr>
          <w:rFonts w:cstheme="minorHAnsi"/>
          <w:sz w:val="24"/>
          <w:szCs w:val="24"/>
        </w:rPr>
        <w:t>A</w:t>
      </w:r>
      <w:r w:rsidR="000D0489" w:rsidRPr="004D0BA6">
        <w:rPr>
          <w:rFonts w:cstheme="minorHAnsi"/>
          <w:sz w:val="24"/>
          <w:szCs w:val="24"/>
        </w:rPr>
        <w:t>ddress the goals and objectives of this funding opportunity</w:t>
      </w:r>
      <w:r w:rsidR="009D204B">
        <w:rPr>
          <w:rFonts w:cstheme="minorHAnsi"/>
          <w:sz w:val="24"/>
          <w:szCs w:val="24"/>
        </w:rPr>
        <w:t>.</w:t>
      </w:r>
    </w:p>
    <w:p w14:paraId="32856602" w14:textId="36D6358B" w:rsidR="003E7AD8" w:rsidRPr="003E7AD8" w:rsidRDefault="003E7AD8" w:rsidP="008A3A5A">
      <w:pPr>
        <w:widowControl/>
        <w:numPr>
          <w:ilvl w:val="0"/>
          <w:numId w:val="12"/>
        </w:numPr>
        <w:shd w:val="clear" w:color="auto" w:fill="FFFFFF"/>
        <w:tabs>
          <w:tab w:val="left" w:pos="1260"/>
        </w:tabs>
        <w:autoSpaceDE/>
        <w:autoSpaceDN/>
        <w:textAlignment w:val="baseline"/>
        <w:rPr>
          <w:rFonts w:cstheme="minorHAnsi"/>
          <w:sz w:val="24"/>
          <w:szCs w:val="24"/>
        </w:rPr>
      </w:pPr>
      <w:r>
        <w:rPr>
          <w:rFonts w:cstheme="minorHAnsi"/>
          <w:sz w:val="24"/>
          <w:szCs w:val="24"/>
        </w:rPr>
        <w:t xml:space="preserve">Indicate </w:t>
      </w:r>
      <w:r w:rsidR="000D0489" w:rsidRPr="004D0BA6">
        <w:rPr>
          <w:rFonts w:cstheme="minorHAnsi"/>
          <w:sz w:val="24"/>
          <w:szCs w:val="24"/>
        </w:rPr>
        <w:t xml:space="preserve">budgets </w:t>
      </w:r>
      <w:r>
        <w:rPr>
          <w:rFonts w:cstheme="minorHAnsi"/>
          <w:sz w:val="24"/>
          <w:szCs w:val="24"/>
        </w:rPr>
        <w:t xml:space="preserve">and financial information in </w:t>
      </w:r>
      <w:r w:rsidR="000D0489" w:rsidRPr="004D0BA6">
        <w:rPr>
          <w:rFonts w:cstheme="minorHAnsi"/>
          <w:sz w:val="24"/>
          <w:szCs w:val="24"/>
        </w:rPr>
        <w:t>U.S. dollars</w:t>
      </w:r>
      <w:r w:rsidR="009D204B">
        <w:rPr>
          <w:rFonts w:cstheme="minorHAnsi"/>
          <w:sz w:val="24"/>
          <w:szCs w:val="24"/>
        </w:rPr>
        <w:t>.</w:t>
      </w:r>
    </w:p>
    <w:p w14:paraId="70FBAC34" w14:textId="5BB3C1A8" w:rsidR="000D0489" w:rsidRPr="003E7AD8" w:rsidRDefault="003E7AD8" w:rsidP="008A3A5A">
      <w:pPr>
        <w:widowControl/>
        <w:numPr>
          <w:ilvl w:val="0"/>
          <w:numId w:val="12"/>
        </w:numPr>
        <w:shd w:val="clear" w:color="auto" w:fill="FFFFFF"/>
        <w:tabs>
          <w:tab w:val="left" w:pos="1260"/>
        </w:tabs>
        <w:autoSpaceDE/>
        <w:autoSpaceDN/>
        <w:textAlignment w:val="baseline"/>
        <w:rPr>
          <w:rFonts w:cstheme="minorHAnsi"/>
          <w:sz w:val="24"/>
          <w:szCs w:val="24"/>
        </w:rPr>
      </w:pPr>
      <w:r>
        <w:rPr>
          <w:rFonts w:cstheme="minorHAnsi"/>
          <w:sz w:val="24"/>
          <w:szCs w:val="24"/>
        </w:rPr>
        <w:t>Provide d</w:t>
      </w:r>
      <w:r w:rsidR="000D0489" w:rsidRPr="003E7AD8">
        <w:rPr>
          <w:rFonts w:cstheme="minorHAnsi"/>
          <w:sz w:val="24"/>
          <w:szCs w:val="24"/>
        </w:rPr>
        <w:t xml:space="preserve">ocuments </w:t>
      </w:r>
      <w:r>
        <w:rPr>
          <w:rFonts w:cstheme="minorHAnsi"/>
          <w:sz w:val="24"/>
          <w:szCs w:val="24"/>
        </w:rPr>
        <w:t xml:space="preserve">on </w:t>
      </w:r>
      <w:r w:rsidR="000D0489" w:rsidRPr="003E7AD8">
        <w:rPr>
          <w:rFonts w:cstheme="minorHAnsi"/>
          <w:sz w:val="24"/>
          <w:szCs w:val="24"/>
        </w:rPr>
        <w:t>8 ½ x 11 paper</w:t>
      </w:r>
      <w:r>
        <w:rPr>
          <w:rFonts w:cstheme="minorHAnsi"/>
          <w:sz w:val="24"/>
          <w:szCs w:val="24"/>
        </w:rPr>
        <w:t xml:space="preserve"> </w:t>
      </w:r>
      <w:proofErr w:type="gramStart"/>
      <w:r>
        <w:rPr>
          <w:rFonts w:cstheme="minorHAnsi"/>
          <w:sz w:val="24"/>
          <w:szCs w:val="24"/>
        </w:rPr>
        <w:t>format</w:t>
      </w:r>
      <w:proofErr w:type="gramEnd"/>
      <w:r>
        <w:rPr>
          <w:rFonts w:cstheme="minorHAnsi"/>
          <w:sz w:val="24"/>
          <w:szCs w:val="24"/>
        </w:rPr>
        <w:t>; all pages must be numbered sequentially</w:t>
      </w:r>
      <w:r w:rsidR="009D204B">
        <w:rPr>
          <w:rFonts w:cstheme="minorHAnsi"/>
          <w:sz w:val="24"/>
          <w:szCs w:val="24"/>
        </w:rPr>
        <w:t>.</w:t>
      </w:r>
    </w:p>
    <w:p w14:paraId="020A2D66" w14:textId="4DBC4DB8" w:rsidR="000D0489" w:rsidRDefault="003E7AD8" w:rsidP="008A3A5A">
      <w:pPr>
        <w:widowControl/>
        <w:numPr>
          <w:ilvl w:val="0"/>
          <w:numId w:val="12"/>
        </w:numPr>
        <w:shd w:val="clear" w:color="auto" w:fill="FFFFFF"/>
        <w:tabs>
          <w:tab w:val="left" w:pos="1260"/>
        </w:tabs>
        <w:autoSpaceDE/>
        <w:autoSpaceDN/>
        <w:textAlignment w:val="baseline"/>
        <w:rPr>
          <w:rFonts w:cstheme="minorHAnsi"/>
          <w:sz w:val="24"/>
          <w:szCs w:val="24"/>
        </w:rPr>
      </w:pPr>
      <w:r>
        <w:rPr>
          <w:rFonts w:cstheme="minorHAnsi"/>
          <w:sz w:val="24"/>
          <w:szCs w:val="24"/>
        </w:rPr>
        <w:t xml:space="preserve">Be submitted in either </w:t>
      </w:r>
      <w:r w:rsidR="000D0489" w:rsidRPr="004D0BA6">
        <w:rPr>
          <w:rFonts w:cstheme="minorHAnsi"/>
          <w:sz w:val="24"/>
          <w:szCs w:val="24"/>
        </w:rPr>
        <w:t xml:space="preserve">Microsoft Word </w:t>
      </w:r>
      <w:r>
        <w:rPr>
          <w:rFonts w:cstheme="minorHAnsi"/>
          <w:sz w:val="24"/>
          <w:szCs w:val="24"/>
        </w:rPr>
        <w:t xml:space="preserve">or PDF format. Technical proposal shall be </w:t>
      </w:r>
      <w:r w:rsidR="000D0489" w:rsidRPr="004D0BA6">
        <w:rPr>
          <w:rFonts w:cstheme="minorHAnsi"/>
          <w:sz w:val="24"/>
          <w:szCs w:val="24"/>
        </w:rPr>
        <w:t>single-spaced, 12</w:t>
      </w:r>
      <w:r w:rsidR="000A4D1D">
        <w:rPr>
          <w:rFonts w:cstheme="minorHAnsi"/>
          <w:sz w:val="24"/>
          <w:szCs w:val="24"/>
        </w:rPr>
        <w:t>-</w:t>
      </w:r>
      <w:r w:rsidR="000D0489" w:rsidRPr="004D0BA6">
        <w:rPr>
          <w:rFonts w:cstheme="minorHAnsi"/>
          <w:sz w:val="24"/>
          <w:szCs w:val="24"/>
        </w:rPr>
        <w:t xml:space="preserve"> point Times New Roman font, with a minimum of 1-inch margins.</w:t>
      </w:r>
    </w:p>
    <w:p w14:paraId="58571203" w14:textId="7015C1D7" w:rsidR="000534BE" w:rsidRDefault="000534BE" w:rsidP="008A3A5A">
      <w:pPr>
        <w:widowControl/>
        <w:numPr>
          <w:ilvl w:val="0"/>
          <w:numId w:val="12"/>
        </w:numPr>
        <w:shd w:val="clear" w:color="auto" w:fill="FFFFFF"/>
        <w:tabs>
          <w:tab w:val="left" w:pos="1260"/>
        </w:tabs>
        <w:autoSpaceDE/>
        <w:autoSpaceDN/>
        <w:textAlignment w:val="baseline"/>
        <w:rPr>
          <w:rFonts w:cstheme="minorHAnsi"/>
          <w:sz w:val="24"/>
          <w:szCs w:val="24"/>
        </w:rPr>
      </w:pPr>
      <w:r>
        <w:rPr>
          <w:rFonts w:cstheme="minorHAnsi"/>
          <w:sz w:val="24"/>
          <w:szCs w:val="24"/>
        </w:rPr>
        <w:t xml:space="preserve">Not </w:t>
      </w:r>
      <w:r w:rsidR="005411F9">
        <w:rPr>
          <w:rFonts w:cstheme="minorHAnsi"/>
          <w:sz w:val="24"/>
          <w:szCs w:val="24"/>
        </w:rPr>
        <w:t xml:space="preserve">to </w:t>
      </w:r>
      <w:r>
        <w:rPr>
          <w:rFonts w:cstheme="minorHAnsi"/>
          <w:sz w:val="24"/>
          <w:szCs w:val="24"/>
        </w:rPr>
        <w:t xml:space="preserve">exceed </w:t>
      </w:r>
      <w:r w:rsidR="005411F9">
        <w:rPr>
          <w:rFonts w:cstheme="minorHAnsi"/>
          <w:sz w:val="24"/>
          <w:szCs w:val="24"/>
        </w:rPr>
        <w:t>30</w:t>
      </w:r>
      <w:r>
        <w:rPr>
          <w:rFonts w:cstheme="minorHAnsi"/>
          <w:sz w:val="24"/>
          <w:szCs w:val="24"/>
        </w:rPr>
        <w:t xml:space="preserve"> pages in length.</w:t>
      </w:r>
    </w:p>
    <w:p w14:paraId="38F4DEF9" w14:textId="77777777" w:rsidR="003E7AD8" w:rsidRDefault="003E7AD8" w:rsidP="000D0489">
      <w:pPr>
        <w:shd w:val="clear" w:color="auto" w:fill="FFFFFF"/>
        <w:textAlignment w:val="baseline"/>
        <w:rPr>
          <w:rFonts w:cstheme="minorHAnsi"/>
          <w:sz w:val="24"/>
          <w:szCs w:val="24"/>
        </w:rPr>
      </w:pPr>
    </w:p>
    <w:p w14:paraId="0E2F0262" w14:textId="29D125BF" w:rsidR="003E7AD8" w:rsidRDefault="003E7AD8" w:rsidP="002A44A6">
      <w:pPr>
        <w:shd w:val="clear" w:color="auto" w:fill="FFFFFF"/>
        <w:tabs>
          <w:tab w:val="left" w:pos="540"/>
        </w:tabs>
        <w:ind w:left="1440" w:hanging="1440"/>
        <w:textAlignment w:val="baseline"/>
        <w:rPr>
          <w:rFonts w:cstheme="minorHAnsi"/>
          <w:b/>
          <w:bCs/>
          <w:sz w:val="24"/>
          <w:szCs w:val="24"/>
        </w:rPr>
      </w:pPr>
      <w:r>
        <w:rPr>
          <w:rFonts w:cstheme="minorHAnsi"/>
          <w:sz w:val="24"/>
          <w:szCs w:val="24"/>
        </w:rPr>
        <w:tab/>
      </w:r>
      <w:r w:rsidRPr="003E7AD8">
        <w:rPr>
          <w:rFonts w:cstheme="minorHAnsi"/>
          <w:b/>
          <w:bCs/>
          <w:sz w:val="24"/>
          <w:szCs w:val="24"/>
        </w:rPr>
        <w:t>D.</w:t>
      </w:r>
      <w:r w:rsidR="000C254B">
        <w:rPr>
          <w:rFonts w:cstheme="minorHAnsi"/>
          <w:b/>
          <w:bCs/>
          <w:sz w:val="24"/>
          <w:szCs w:val="24"/>
        </w:rPr>
        <w:t>2</w:t>
      </w:r>
      <w:r w:rsidRPr="003E7AD8">
        <w:rPr>
          <w:rFonts w:cstheme="minorHAnsi"/>
          <w:b/>
          <w:bCs/>
          <w:sz w:val="24"/>
          <w:szCs w:val="24"/>
        </w:rPr>
        <w:t>.2</w:t>
      </w:r>
      <w:r w:rsidRPr="003E7AD8">
        <w:rPr>
          <w:rFonts w:cstheme="minorHAnsi"/>
          <w:b/>
          <w:bCs/>
          <w:sz w:val="24"/>
          <w:szCs w:val="24"/>
        </w:rPr>
        <w:tab/>
      </w:r>
      <w:r w:rsidR="008809F6">
        <w:rPr>
          <w:rFonts w:cstheme="minorHAnsi"/>
          <w:b/>
          <w:bCs/>
          <w:sz w:val="24"/>
          <w:szCs w:val="24"/>
        </w:rPr>
        <w:t xml:space="preserve">Technical </w:t>
      </w:r>
      <w:r w:rsidRPr="003E7AD8">
        <w:rPr>
          <w:rFonts w:cstheme="minorHAnsi"/>
          <w:b/>
          <w:bCs/>
          <w:sz w:val="24"/>
          <w:szCs w:val="24"/>
        </w:rPr>
        <w:t>Proposal Format</w:t>
      </w:r>
    </w:p>
    <w:p w14:paraId="320344C1" w14:textId="1FCF9E7B" w:rsidR="00BE0E8F" w:rsidRPr="00BE0E8F" w:rsidRDefault="0060379F" w:rsidP="0060379F">
      <w:pPr>
        <w:shd w:val="clear" w:color="auto" w:fill="FFFFFF"/>
        <w:tabs>
          <w:tab w:val="left" w:pos="540"/>
        </w:tabs>
        <w:ind w:left="1526" w:hanging="1526"/>
        <w:textAlignment w:val="baseline"/>
        <w:rPr>
          <w:rFonts w:cstheme="minorHAnsi"/>
          <w:sz w:val="24"/>
          <w:szCs w:val="24"/>
        </w:rPr>
      </w:pPr>
      <w:r>
        <w:rPr>
          <w:rFonts w:cstheme="minorHAnsi"/>
          <w:sz w:val="24"/>
          <w:szCs w:val="24"/>
        </w:rPr>
        <w:tab/>
      </w:r>
      <w:r w:rsidR="00BE0E8F" w:rsidRPr="00732F1C">
        <w:rPr>
          <w:rFonts w:cstheme="minorHAnsi"/>
          <w:sz w:val="24"/>
          <w:szCs w:val="24"/>
        </w:rPr>
        <w:t xml:space="preserve">The </w:t>
      </w:r>
      <w:r w:rsidR="00BE0E8F" w:rsidRPr="00732F1C">
        <w:rPr>
          <w:rFonts w:cstheme="minorHAnsi"/>
          <w:b/>
          <w:bCs/>
          <w:sz w:val="24"/>
          <w:szCs w:val="24"/>
          <w:u w:val="single"/>
        </w:rPr>
        <w:t xml:space="preserve">Technical </w:t>
      </w:r>
      <w:r w:rsidR="009D204B">
        <w:rPr>
          <w:rFonts w:cstheme="minorHAnsi"/>
          <w:b/>
          <w:bCs/>
          <w:sz w:val="24"/>
          <w:szCs w:val="24"/>
          <w:u w:val="single"/>
        </w:rPr>
        <w:t>P</w:t>
      </w:r>
      <w:r w:rsidR="00BE0E8F" w:rsidRPr="00732F1C">
        <w:rPr>
          <w:rFonts w:cstheme="minorHAnsi"/>
          <w:b/>
          <w:bCs/>
          <w:sz w:val="24"/>
          <w:szCs w:val="24"/>
          <w:u w:val="single"/>
        </w:rPr>
        <w:t>roposal</w:t>
      </w:r>
      <w:r w:rsidR="00BE0E8F" w:rsidRPr="00732F1C">
        <w:rPr>
          <w:rFonts w:cstheme="minorHAnsi"/>
          <w:sz w:val="24"/>
          <w:szCs w:val="24"/>
        </w:rPr>
        <w:t xml:space="preserve"> must include the following sections</w:t>
      </w:r>
      <w:r w:rsidR="00BE0E8F">
        <w:rPr>
          <w:rFonts w:cstheme="minorHAnsi"/>
          <w:sz w:val="24"/>
          <w:szCs w:val="24"/>
        </w:rPr>
        <w:t>:</w:t>
      </w:r>
    </w:p>
    <w:p w14:paraId="49A08973" w14:textId="22351F2E" w:rsidR="00BE0E8F" w:rsidRPr="004D0BA6" w:rsidRDefault="69FABE21" w:rsidP="6970E651">
      <w:pPr>
        <w:pStyle w:val="ListParagraph"/>
        <w:widowControl/>
        <w:numPr>
          <w:ilvl w:val="0"/>
          <w:numId w:val="13"/>
        </w:numPr>
        <w:shd w:val="clear" w:color="auto" w:fill="FFFFFF" w:themeFill="background1"/>
        <w:autoSpaceDE/>
        <w:autoSpaceDN/>
        <w:contextualSpacing/>
        <w:textAlignment w:val="baseline"/>
        <w:rPr>
          <w:rFonts w:cstheme="minorBidi"/>
          <w:sz w:val="24"/>
          <w:szCs w:val="24"/>
        </w:rPr>
      </w:pPr>
      <w:r w:rsidRPr="6970E651">
        <w:rPr>
          <w:rFonts w:cstheme="minorBidi"/>
          <w:b/>
          <w:bCs/>
          <w:sz w:val="24"/>
          <w:szCs w:val="24"/>
          <w:bdr w:val="none" w:sz="0" w:space="0" w:color="auto" w:frame="1"/>
        </w:rPr>
        <w:t xml:space="preserve">Proposal Summary: </w:t>
      </w:r>
      <w:r w:rsidR="2985E218" w:rsidRPr="6970E651">
        <w:rPr>
          <w:rFonts w:cstheme="minorBidi"/>
          <w:sz w:val="24"/>
          <w:szCs w:val="24"/>
          <w:bdr w:val="none" w:sz="0" w:space="0" w:color="auto" w:frame="1"/>
        </w:rPr>
        <w:t>Provide a s</w:t>
      </w:r>
      <w:r w:rsidRPr="6970E651">
        <w:rPr>
          <w:rFonts w:cstheme="minorBidi"/>
          <w:sz w:val="24"/>
          <w:szCs w:val="24"/>
          <w:bdr w:val="none" w:sz="0" w:space="0" w:color="auto" w:frame="1"/>
        </w:rPr>
        <w:t>hort</w:t>
      </w:r>
      <w:r w:rsidRPr="6970E651">
        <w:rPr>
          <w:rFonts w:cstheme="minorBidi"/>
          <w:sz w:val="24"/>
          <w:szCs w:val="24"/>
        </w:rPr>
        <w:t xml:space="preserve"> narrative that outlines the proposed program, including program objectives and anticipated impact.</w:t>
      </w:r>
    </w:p>
    <w:p w14:paraId="74E84D85" w14:textId="77777777" w:rsidR="00BE0E8F" w:rsidRPr="004D0BA6" w:rsidRDefault="00BE0E8F" w:rsidP="008A3A5A">
      <w:pPr>
        <w:widowControl/>
        <w:numPr>
          <w:ilvl w:val="0"/>
          <w:numId w:val="13"/>
        </w:numPr>
        <w:shd w:val="clear" w:color="auto" w:fill="FFFFFF"/>
        <w:autoSpaceDE/>
        <w:autoSpaceDN/>
        <w:textAlignment w:val="baseline"/>
        <w:rPr>
          <w:rFonts w:cstheme="minorHAnsi"/>
          <w:sz w:val="24"/>
          <w:szCs w:val="24"/>
        </w:rPr>
      </w:pPr>
      <w:r w:rsidRPr="004D0BA6">
        <w:rPr>
          <w:rFonts w:cstheme="minorHAnsi"/>
          <w:b/>
          <w:bCs/>
          <w:sz w:val="24"/>
          <w:szCs w:val="24"/>
          <w:bdr w:val="none" w:sz="0" w:space="0" w:color="auto" w:frame="1"/>
        </w:rPr>
        <w:t>Program Activities</w:t>
      </w:r>
      <w:r w:rsidRPr="004D0BA6">
        <w:rPr>
          <w:rFonts w:cstheme="minorHAnsi"/>
          <w:sz w:val="24"/>
          <w:szCs w:val="24"/>
        </w:rPr>
        <w:t xml:space="preserve">: Describe the program activities and how they will help achieve the objectives. </w:t>
      </w:r>
    </w:p>
    <w:p w14:paraId="0EF2D8FC" w14:textId="0E057026" w:rsidR="00BE0E8F" w:rsidRPr="004D0BA6" w:rsidRDefault="69FABE21" w:rsidP="6970E651">
      <w:pPr>
        <w:widowControl/>
        <w:numPr>
          <w:ilvl w:val="0"/>
          <w:numId w:val="13"/>
        </w:numPr>
        <w:shd w:val="clear" w:color="auto" w:fill="FFFFFF" w:themeFill="background1"/>
        <w:autoSpaceDE/>
        <w:autoSpaceDN/>
        <w:textAlignment w:val="baseline"/>
        <w:rPr>
          <w:rFonts w:cstheme="minorBidi"/>
          <w:sz w:val="24"/>
          <w:szCs w:val="24"/>
        </w:rPr>
      </w:pPr>
      <w:r w:rsidRPr="6970E651">
        <w:rPr>
          <w:rFonts w:cstheme="minorBidi"/>
          <w:b/>
          <w:bCs/>
          <w:sz w:val="24"/>
          <w:szCs w:val="24"/>
          <w:bdr w:val="none" w:sz="0" w:space="0" w:color="auto" w:frame="1"/>
        </w:rPr>
        <w:t>Program Methods and Design</w:t>
      </w:r>
      <w:r w:rsidRPr="6970E651">
        <w:rPr>
          <w:rFonts w:cstheme="minorBidi"/>
          <w:sz w:val="24"/>
          <w:szCs w:val="24"/>
        </w:rPr>
        <w:t xml:space="preserve">: </w:t>
      </w:r>
      <w:r w:rsidR="2985E218" w:rsidRPr="6970E651">
        <w:rPr>
          <w:rFonts w:cstheme="minorBidi"/>
          <w:sz w:val="24"/>
          <w:szCs w:val="24"/>
        </w:rPr>
        <w:t xml:space="preserve">Describe </w:t>
      </w:r>
      <w:r w:rsidRPr="6970E651">
        <w:rPr>
          <w:rFonts w:cstheme="minorBidi"/>
          <w:sz w:val="24"/>
          <w:szCs w:val="24"/>
        </w:rPr>
        <w:t xml:space="preserve">how the program is expected to work to solve the stated problem and achieve the goal.  Include a logic model as appropriate. </w:t>
      </w:r>
    </w:p>
    <w:p w14:paraId="157B0428" w14:textId="41978344" w:rsidR="00BE0E8F" w:rsidRDefault="00BE0E8F" w:rsidP="008A3A5A">
      <w:pPr>
        <w:widowControl/>
        <w:numPr>
          <w:ilvl w:val="0"/>
          <w:numId w:val="13"/>
        </w:numPr>
        <w:shd w:val="clear" w:color="auto" w:fill="FFFFFF"/>
        <w:autoSpaceDE/>
        <w:autoSpaceDN/>
        <w:textAlignment w:val="baseline"/>
        <w:rPr>
          <w:rFonts w:cstheme="minorHAnsi"/>
          <w:sz w:val="24"/>
          <w:szCs w:val="24"/>
        </w:rPr>
      </w:pPr>
      <w:r w:rsidRPr="004D0BA6">
        <w:rPr>
          <w:rFonts w:cstheme="minorHAnsi"/>
          <w:b/>
          <w:bCs/>
          <w:sz w:val="24"/>
          <w:szCs w:val="24"/>
          <w:bdr w:val="none" w:sz="0" w:space="0" w:color="auto" w:frame="1"/>
        </w:rPr>
        <w:t xml:space="preserve">Proposed Program Schedule and Timeline:  </w:t>
      </w:r>
      <w:r w:rsidR="003467AA" w:rsidRPr="003467AA">
        <w:rPr>
          <w:rFonts w:cstheme="minorHAnsi"/>
          <w:sz w:val="24"/>
          <w:szCs w:val="24"/>
          <w:bdr w:val="none" w:sz="0" w:space="0" w:color="auto" w:frame="1"/>
        </w:rPr>
        <w:t>Include t</w:t>
      </w:r>
      <w:r w:rsidRPr="004D0BA6">
        <w:rPr>
          <w:rFonts w:cstheme="minorHAnsi"/>
          <w:sz w:val="24"/>
          <w:szCs w:val="24"/>
        </w:rPr>
        <w:t>he proposed timeline for the program activities.  Include the dates, times, and locations of planned activities and events.</w:t>
      </w:r>
    </w:p>
    <w:p w14:paraId="43B78936" w14:textId="6944C32D" w:rsidR="00BE0E8F" w:rsidRPr="004D0BA6" w:rsidRDefault="00BE0E8F" w:rsidP="008A3A5A">
      <w:pPr>
        <w:widowControl/>
        <w:numPr>
          <w:ilvl w:val="0"/>
          <w:numId w:val="13"/>
        </w:numPr>
        <w:shd w:val="clear" w:color="auto" w:fill="FFFFFF" w:themeFill="background1"/>
        <w:autoSpaceDE/>
        <w:autoSpaceDN/>
        <w:textAlignment w:val="baseline"/>
        <w:rPr>
          <w:rFonts w:cstheme="minorHAnsi"/>
          <w:sz w:val="24"/>
          <w:szCs w:val="24"/>
        </w:rPr>
      </w:pPr>
      <w:r w:rsidRPr="004D0BA6">
        <w:rPr>
          <w:rFonts w:cstheme="minorHAnsi"/>
          <w:b/>
          <w:bCs/>
          <w:sz w:val="24"/>
          <w:szCs w:val="24"/>
          <w:bdr w:val="none" w:sz="0" w:space="0" w:color="auto" w:frame="1"/>
        </w:rPr>
        <w:t xml:space="preserve">Introduction to the Organization </w:t>
      </w:r>
      <w:r w:rsidR="009D204B">
        <w:rPr>
          <w:rFonts w:cstheme="minorHAnsi"/>
          <w:b/>
          <w:bCs/>
          <w:sz w:val="24"/>
          <w:szCs w:val="24"/>
          <w:bdr w:val="none" w:sz="0" w:space="0" w:color="auto" w:frame="1"/>
        </w:rPr>
        <w:t>A</w:t>
      </w:r>
      <w:r w:rsidRPr="004D0BA6">
        <w:rPr>
          <w:rFonts w:cstheme="minorHAnsi"/>
          <w:b/>
          <w:bCs/>
          <w:sz w:val="24"/>
          <w:szCs w:val="24"/>
          <w:bdr w:val="none" w:sz="0" w:space="0" w:color="auto" w:frame="1"/>
        </w:rPr>
        <w:t>pplying</w:t>
      </w:r>
      <w:r w:rsidRPr="004D0BA6">
        <w:rPr>
          <w:rFonts w:cstheme="minorHAnsi"/>
          <w:sz w:val="24"/>
          <w:szCs w:val="24"/>
        </w:rPr>
        <w:t xml:space="preserve">: </w:t>
      </w:r>
      <w:r w:rsidR="003467AA">
        <w:rPr>
          <w:rFonts w:cstheme="minorHAnsi"/>
          <w:sz w:val="24"/>
          <w:szCs w:val="24"/>
        </w:rPr>
        <w:t>Provide a</w:t>
      </w:r>
      <w:r w:rsidRPr="004D0BA6">
        <w:rPr>
          <w:rFonts w:cstheme="minorHAnsi"/>
          <w:sz w:val="24"/>
          <w:szCs w:val="24"/>
        </w:rPr>
        <w:t xml:space="preserve"> description of past and present operations, showing ability to carry out the program, including </w:t>
      </w:r>
      <w:r>
        <w:rPr>
          <w:rFonts w:cstheme="minorHAnsi"/>
          <w:sz w:val="24"/>
          <w:szCs w:val="24"/>
        </w:rPr>
        <w:t xml:space="preserve">summary </w:t>
      </w:r>
      <w:r w:rsidRPr="004D0BA6">
        <w:rPr>
          <w:rFonts w:cstheme="minorHAnsi"/>
          <w:sz w:val="24"/>
          <w:szCs w:val="24"/>
        </w:rPr>
        <w:t xml:space="preserve">information on </w:t>
      </w:r>
      <w:r>
        <w:rPr>
          <w:rFonts w:cstheme="minorHAnsi"/>
          <w:sz w:val="24"/>
          <w:szCs w:val="24"/>
        </w:rPr>
        <w:t>past research work with similar requirements as in</w:t>
      </w:r>
      <w:r w:rsidR="009D204B">
        <w:rPr>
          <w:rFonts w:cstheme="minorHAnsi"/>
          <w:sz w:val="24"/>
          <w:szCs w:val="24"/>
        </w:rPr>
        <w:t xml:space="preserve"> this</w:t>
      </w:r>
      <w:r>
        <w:rPr>
          <w:rFonts w:cstheme="minorHAnsi"/>
          <w:sz w:val="24"/>
          <w:szCs w:val="24"/>
        </w:rPr>
        <w:t xml:space="preserve"> N</w:t>
      </w:r>
      <w:r w:rsidR="00CA42AD">
        <w:rPr>
          <w:rFonts w:cstheme="minorHAnsi"/>
          <w:sz w:val="24"/>
          <w:szCs w:val="24"/>
        </w:rPr>
        <w:t>O</w:t>
      </w:r>
      <w:r>
        <w:rPr>
          <w:rFonts w:cstheme="minorHAnsi"/>
          <w:sz w:val="24"/>
          <w:szCs w:val="24"/>
        </w:rPr>
        <w:t>FO</w:t>
      </w:r>
      <w:r w:rsidRPr="004D0BA6">
        <w:rPr>
          <w:rFonts w:cstheme="minorHAnsi"/>
          <w:sz w:val="24"/>
          <w:szCs w:val="24"/>
        </w:rPr>
        <w:t>.</w:t>
      </w:r>
    </w:p>
    <w:p w14:paraId="2B5B2662" w14:textId="4B780471" w:rsidR="00BE0E8F" w:rsidRPr="004D0BA6" w:rsidRDefault="00BE0E8F" w:rsidP="008A3A5A">
      <w:pPr>
        <w:widowControl/>
        <w:numPr>
          <w:ilvl w:val="0"/>
          <w:numId w:val="13"/>
        </w:numPr>
        <w:shd w:val="clear" w:color="auto" w:fill="FFFFFF"/>
        <w:autoSpaceDE/>
        <w:autoSpaceDN/>
        <w:textAlignment w:val="baseline"/>
        <w:rPr>
          <w:rFonts w:cstheme="minorHAnsi"/>
          <w:sz w:val="24"/>
          <w:szCs w:val="24"/>
        </w:rPr>
      </w:pPr>
      <w:r w:rsidRPr="004D0BA6">
        <w:rPr>
          <w:rFonts w:cstheme="minorHAnsi"/>
          <w:b/>
          <w:bCs/>
          <w:sz w:val="24"/>
          <w:szCs w:val="24"/>
          <w:bdr w:val="none" w:sz="0" w:space="0" w:color="auto" w:frame="1"/>
        </w:rPr>
        <w:t>Key Personnel: </w:t>
      </w:r>
      <w:r w:rsidR="003467AA" w:rsidRPr="003467AA">
        <w:rPr>
          <w:rFonts w:cstheme="minorHAnsi"/>
          <w:sz w:val="24"/>
          <w:szCs w:val="24"/>
          <w:bdr w:val="none" w:sz="0" w:space="0" w:color="auto" w:frame="1"/>
        </w:rPr>
        <w:t>Include the n</w:t>
      </w:r>
      <w:r w:rsidRPr="003467AA">
        <w:rPr>
          <w:rFonts w:cstheme="minorHAnsi"/>
          <w:sz w:val="24"/>
          <w:szCs w:val="24"/>
        </w:rPr>
        <w:t>ames</w:t>
      </w:r>
      <w:r w:rsidRPr="004D0BA6">
        <w:rPr>
          <w:rFonts w:cstheme="minorHAnsi"/>
          <w:sz w:val="24"/>
          <w:szCs w:val="24"/>
        </w:rPr>
        <w:t>, titles, roles</w:t>
      </w:r>
      <w:r w:rsidR="00CA42AD">
        <w:rPr>
          <w:rFonts w:cstheme="minorHAnsi"/>
          <w:sz w:val="24"/>
          <w:szCs w:val="24"/>
        </w:rPr>
        <w:t>,</w:t>
      </w:r>
      <w:r w:rsidRPr="004D0BA6">
        <w:rPr>
          <w:rFonts w:cstheme="minorHAnsi"/>
          <w:sz w:val="24"/>
          <w:szCs w:val="24"/>
        </w:rPr>
        <w:t xml:space="preserve"> and experience/qualifications of key personnel involved in the program.  </w:t>
      </w:r>
      <w:r w:rsidR="003467AA">
        <w:rPr>
          <w:rFonts w:cstheme="minorHAnsi"/>
          <w:sz w:val="24"/>
          <w:szCs w:val="24"/>
        </w:rPr>
        <w:t>Also include a b</w:t>
      </w:r>
      <w:r>
        <w:rPr>
          <w:rFonts w:cstheme="minorHAnsi"/>
          <w:sz w:val="24"/>
          <w:szCs w:val="24"/>
        </w:rPr>
        <w:t xml:space="preserve">rief description of </w:t>
      </w:r>
      <w:r w:rsidRPr="004D0BA6">
        <w:rPr>
          <w:rFonts w:cstheme="minorHAnsi"/>
          <w:sz w:val="24"/>
          <w:szCs w:val="24"/>
        </w:rPr>
        <w:t xml:space="preserve">proportion of </w:t>
      </w:r>
      <w:r>
        <w:rPr>
          <w:rFonts w:cstheme="minorHAnsi"/>
          <w:sz w:val="24"/>
          <w:szCs w:val="24"/>
        </w:rPr>
        <w:t xml:space="preserve">key personnel </w:t>
      </w:r>
      <w:r w:rsidRPr="004D0BA6">
        <w:rPr>
          <w:rFonts w:cstheme="minorHAnsi"/>
          <w:sz w:val="24"/>
          <w:szCs w:val="24"/>
        </w:rPr>
        <w:t xml:space="preserve">time </w:t>
      </w:r>
      <w:r>
        <w:rPr>
          <w:rFonts w:cstheme="minorHAnsi"/>
          <w:sz w:val="24"/>
          <w:szCs w:val="24"/>
        </w:rPr>
        <w:t xml:space="preserve">that </w:t>
      </w:r>
      <w:r w:rsidRPr="004D0BA6">
        <w:rPr>
          <w:rFonts w:cstheme="minorHAnsi"/>
          <w:sz w:val="24"/>
          <w:szCs w:val="24"/>
        </w:rPr>
        <w:t xml:space="preserve">will be </w:t>
      </w:r>
      <w:r>
        <w:rPr>
          <w:rFonts w:cstheme="minorHAnsi"/>
          <w:sz w:val="24"/>
          <w:szCs w:val="24"/>
        </w:rPr>
        <w:t>devoted to this project.</w:t>
      </w:r>
      <w:r w:rsidRPr="004D0BA6">
        <w:rPr>
          <w:rFonts w:cstheme="minorHAnsi"/>
          <w:sz w:val="24"/>
          <w:szCs w:val="24"/>
        </w:rPr>
        <w:t xml:space="preserve"> </w:t>
      </w:r>
    </w:p>
    <w:p w14:paraId="62DC4BC0" w14:textId="3D2D6C27" w:rsidR="00BE0E8F" w:rsidRPr="004D0BA6" w:rsidRDefault="00BE0E8F" w:rsidP="008A3A5A">
      <w:pPr>
        <w:widowControl/>
        <w:numPr>
          <w:ilvl w:val="0"/>
          <w:numId w:val="13"/>
        </w:numPr>
        <w:shd w:val="clear" w:color="auto" w:fill="FFFFFF"/>
        <w:autoSpaceDE/>
        <w:autoSpaceDN/>
        <w:textAlignment w:val="baseline"/>
        <w:rPr>
          <w:rFonts w:cstheme="minorHAnsi"/>
          <w:sz w:val="24"/>
          <w:szCs w:val="24"/>
        </w:rPr>
      </w:pPr>
      <w:r w:rsidRPr="004D0BA6">
        <w:rPr>
          <w:rFonts w:cstheme="minorHAnsi"/>
          <w:b/>
          <w:bCs/>
          <w:sz w:val="24"/>
          <w:szCs w:val="24"/>
          <w:bdr w:val="none" w:sz="0" w:space="0" w:color="auto" w:frame="1"/>
        </w:rPr>
        <w:t>Program Partners:</w:t>
      </w:r>
      <w:r w:rsidRPr="004D0BA6">
        <w:rPr>
          <w:rFonts w:cstheme="minorHAnsi"/>
          <w:sz w:val="24"/>
          <w:szCs w:val="24"/>
        </w:rPr>
        <w:t xml:space="preserve">  List the names and type of involvement of key partner organizations, universities</w:t>
      </w:r>
      <w:r w:rsidR="00E22182">
        <w:rPr>
          <w:rFonts w:cstheme="minorHAnsi"/>
          <w:sz w:val="24"/>
          <w:szCs w:val="24"/>
        </w:rPr>
        <w:t>,</w:t>
      </w:r>
      <w:r w:rsidRPr="004D0BA6">
        <w:rPr>
          <w:rFonts w:cstheme="minorHAnsi"/>
          <w:sz w:val="24"/>
          <w:szCs w:val="24"/>
        </w:rPr>
        <w:t xml:space="preserve"> and sub-awardees.</w:t>
      </w:r>
    </w:p>
    <w:p w14:paraId="3852EFE6" w14:textId="1A87A44A" w:rsidR="00BE0E8F" w:rsidRPr="004D0BA6" w:rsidRDefault="00BE0E8F" w:rsidP="008A3A5A">
      <w:pPr>
        <w:widowControl/>
        <w:numPr>
          <w:ilvl w:val="0"/>
          <w:numId w:val="13"/>
        </w:numPr>
        <w:shd w:val="clear" w:color="auto" w:fill="FFFFFF"/>
        <w:autoSpaceDE/>
        <w:autoSpaceDN/>
        <w:textAlignment w:val="baseline"/>
        <w:rPr>
          <w:rFonts w:cstheme="minorHAnsi"/>
          <w:sz w:val="24"/>
          <w:szCs w:val="24"/>
        </w:rPr>
      </w:pPr>
      <w:r w:rsidRPr="004D0BA6">
        <w:rPr>
          <w:rFonts w:cstheme="minorHAnsi"/>
          <w:b/>
          <w:bCs/>
          <w:sz w:val="24"/>
          <w:szCs w:val="24"/>
          <w:bdr w:val="none" w:sz="0" w:space="0" w:color="auto" w:frame="1"/>
        </w:rPr>
        <w:t>Program Monitoring and Evaluation Plan:</w:t>
      </w:r>
      <w:r w:rsidRPr="004D0BA6">
        <w:rPr>
          <w:rFonts w:cstheme="minorHAnsi"/>
          <w:sz w:val="24"/>
          <w:szCs w:val="24"/>
        </w:rPr>
        <w:t xml:space="preserve"> This is an important part of successful grants. </w:t>
      </w:r>
      <w:r w:rsidR="003467AA">
        <w:rPr>
          <w:rFonts w:cstheme="minorHAnsi"/>
          <w:sz w:val="24"/>
          <w:szCs w:val="24"/>
        </w:rPr>
        <w:t xml:space="preserve">Indicate </w:t>
      </w:r>
      <w:r w:rsidRPr="004D0BA6">
        <w:rPr>
          <w:rFonts w:cstheme="minorHAnsi"/>
          <w:sz w:val="24"/>
          <w:szCs w:val="24"/>
        </w:rPr>
        <w:t>how the activities</w:t>
      </w:r>
      <w:r w:rsidR="003467AA">
        <w:rPr>
          <w:rFonts w:cstheme="minorHAnsi"/>
          <w:sz w:val="24"/>
          <w:szCs w:val="24"/>
        </w:rPr>
        <w:t xml:space="preserve"> will </w:t>
      </w:r>
      <w:r w:rsidRPr="004D0BA6">
        <w:rPr>
          <w:rFonts w:cstheme="minorHAnsi"/>
          <w:sz w:val="24"/>
          <w:szCs w:val="24"/>
        </w:rPr>
        <w:t xml:space="preserve">be monitored to ensure they are </w:t>
      </w:r>
      <w:r w:rsidR="009D204B">
        <w:rPr>
          <w:rFonts w:cstheme="minorHAnsi"/>
          <w:sz w:val="24"/>
          <w:szCs w:val="24"/>
        </w:rPr>
        <w:t>being executed</w:t>
      </w:r>
      <w:r w:rsidR="009D204B" w:rsidRPr="004D0BA6">
        <w:rPr>
          <w:rFonts w:cstheme="minorHAnsi"/>
          <w:sz w:val="24"/>
          <w:szCs w:val="24"/>
        </w:rPr>
        <w:t xml:space="preserve"> </w:t>
      </w:r>
      <w:r w:rsidRPr="004D0BA6">
        <w:rPr>
          <w:rFonts w:cstheme="minorHAnsi"/>
          <w:sz w:val="24"/>
          <w:szCs w:val="24"/>
        </w:rPr>
        <w:t>in a timely manner</w:t>
      </w:r>
      <w:r w:rsidR="009D204B">
        <w:rPr>
          <w:rFonts w:cstheme="minorHAnsi"/>
          <w:sz w:val="24"/>
          <w:szCs w:val="24"/>
        </w:rPr>
        <w:t>,</w:t>
      </w:r>
      <w:r w:rsidRPr="004D0BA6">
        <w:rPr>
          <w:rFonts w:cstheme="minorHAnsi"/>
          <w:sz w:val="24"/>
          <w:szCs w:val="24"/>
        </w:rPr>
        <w:t xml:space="preserve"> and how the program </w:t>
      </w:r>
      <w:r w:rsidR="003467AA">
        <w:rPr>
          <w:rFonts w:cstheme="minorHAnsi"/>
          <w:sz w:val="24"/>
          <w:szCs w:val="24"/>
        </w:rPr>
        <w:t xml:space="preserve">performance will </w:t>
      </w:r>
      <w:r w:rsidRPr="004D0BA6">
        <w:rPr>
          <w:rFonts w:cstheme="minorHAnsi"/>
          <w:sz w:val="24"/>
          <w:szCs w:val="24"/>
        </w:rPr>
        <w:t xml:space="preserve">be evaluated to make sure it is meeting the goals of the </w:t>
      </w:r>
      <w:r w:rsidR="001B2EEF">
        <w:rPr>
          <w:rFonts w:cstheme="minorHAnsi"/>
          <w:sz w:val="24"/>
          <w:szCs w:val="24"/>
        </w:rPr>
        <w:t>agreement</w:t>
      </w:r>
      <w:r w:rsidR="003467AA">
        <w:rPr>
          <w:rFonts w:cstheme="minorHAnsi"/>
          <w:sz w:val="24"/>
          <w:szCs w:val="24"/>
        </w:rPr>
        <w:t>, t</w:t>
      </w:r>
      <w:r w:rsidR="003467AA" w:rsidRPr="004D0BA6">
        <w:rPr>
          <w:rFonts w:cstheme="minorHAnsi"/>
          <w:sz w:val="24"/>
          <w:szCs w:val="24"/>
        </w:rPr>
        <w:t xml:space="preserve">hroughout the </w:t>
      </w:r>
      <w:r w:rsidR="003467AA">
        <w:rPr>
          <w:rFonts w:cstheme="minorHAnsi"/>
          <w:sz w:val="24"/>
          <w:szCs w:val="24"/>
        </w:rPr>
        <w:t>duration</w:t>
      </w:r>
      <w:r w:rsidR="003467AA" w:rsidRPr="004D0BA6">
        <w:rPr>
          <w:rFonts w:cstheme="minorHAnsi"/>
          <w:sz w:val="24"/>
          <w:szCs w:val="24"/>
        </w:rPr>
        <w:t xml:space="preserve"> </w:t>
      </w:r>
      <w:r w:rsidR="003467AA">
        <w:rPr>
          <w:rFonts w:cstheme="minorHAnsi"/>
          <w:sz w:val="24"/>
          <w:szCs w:val="24"/>
        </w:rPr>
        <w:t xml:space="preserve">period of </w:t>
      </w:r>
      <w:r w:rsidR="003467AA" w:rsidRPr="004D0BA6">
        <w:rPr>
          <w:rFonts w:cstheme="minorHAnsi"/>
          <w:sz w:val="24"/>
          <w:szCs w:val="24"/>
        </w:rPr>
        <w:t xml:space="preserve">the </w:t>
      </w:r>
      <w:r w:rsidR="001B2EEF">
        <w:rPr>
          <w:rFonts w:cstheme="minorHAnsi"/>
          <w:sz w:val="24"/>
          <w:szCs w:val="24"/>
        </w:rPr>
        <w:t>agreement</w:t>
      </w:r>
      <w:r w:rsidR="003467AA">
        <w:rPr>
          <w:rFonts w:cstheme="minorHAnsi"/>
          <w:sz w:val="24"/>
          <w:szCs w:val="24"/>
        </w:rPr>
        <w:t>.</w:t>
      </w:r>
    </w:p>
    <w:p w14:paraId="1D25A81D" w14:textId="7845B5B3" w:rsidR="00BE0E8F" w:rsidRDefault="00BE0E8F" w:rsidP="008A3A5A">
      <w:pPr>
        <w:widowControl/>
        <w:numPr>
          <w:ilvl w:val="0"/>
          <w:numId w:val="13"/>
        </w:numPr>
        <w:shd w:val="clear" w:color="auto" w:fill="FFFFFF"/>
        <w:autoSpaceDE/>
        <w:autoSpaceDN/>
        <w:textAlignment w:val="baseline"/>
        <w:rPr>
          <w:rFonts w:cstheme="minorHAnsi"/>
          <w:sz w:val="24"/>
          <w:szCs w:val="24"/>
        </w:rPr>
      </w:pPr>
      <w:r w:rsidRPr="00BE0E8F">
        <w:rPr>
          <w:rFonts w:cstheme="minorHAnsi"/>
          <w:b/>
          <w:bCs/>
          <w:sz w:val="24"/>
          <w:szCs w:val="24"/>
          <w:bdr w:val="none" w:sz="0" w:space="0" w:color="auto" w:frame="1"/>
        </w:rPr>
        <w:t>Future Funding or Sustainability</w:t>
      </w:r>
      <w:r w:rsidRPr="00BE0E8F">
        <w:rPr>
          <w:rFonts w:cstheme="minorHAnsi"/>
          <w:sz w:val="24"/>
          <w:szCs w:val="24"/>
        </w:rPr>
        <w:t> Descri</w:t>
      </w:r>
      <w:r w:rsidR="003467AA">
        <w:rPr>
          <w:rFonts w:cstheme="minorHAnsi"/>
          <w:sz w:val="24"/>
          <w:szCs w:val="24"/>
        </w:rPr>
        <w:t>be</w:t>
      </w:r>
      <w:r w:rsidRPr="00BE0E8F">
        <w:rPr>
          <w:rFonts w:cstheme="minorHAnsi"/>
          <w:sz w:val="24"/>
          <w:szCs w:val="24"/>
        </w:rPr>
        <w:t xml:space="preserve"> how the results and developments in this project can be sustained in future efforts either </w:t>
      </w:r>
      <w:r w:rsidR="003467AA">
        <w:rPr>
          <w:rFonts w:cstheme="minorHAnsi"/>
          <w:sz w:val="24"/>
          <w:szCs w:val="24"/>
        </w:rPr>
        <w:t>b</w:t>
      </w:r>
      <w:r w:rsidRPr="00BE0E8F">
        <w:rPr>
          <w:rFonts w:cstheme="minorHAnsi"/>
          <w:sz w:val="24"/>
          <w:szCs w:val="24"/>
        </w:rPr>
        <w:t>y the government or by the industry.</w:t>
      </w:r>
    </w:p>
    <w:p w14:paraId="64AAD3EE" w14:textId="6F7BD4E8" w:rsidR="0029718F" w:rsidRDefault="0029718F" w:rsidP="000D0489">
      <w:pPr>
        <w:shd w:val="clear" w:color="auto" w:fill="FFFFFF"/>
        <w:textAlignment w:val="baseline"/>
        <w:rPr>
          <w:rFonts w:cstheme="minorHAnsi"/>
          <w:sz w:val="24"/>
          <w:szCs w:val="24"/>
        </w:rPr>
      </w:pPr>
    </w:p>
    <w:p w14:paraId="7CA3ABEF" w14:textId="2E07E025" w:rsidR="00D24CEA" w:rsidRDefault="00D24CEA" w:rsidP="000D0489">
      <w:pPr>
        <w:shd w:val="clear" w:color="auto" w:fill="FFFFFF"/>
        <w:textAlignment w:val="baseline"/>
        <w:rPr>
          <w:rFonts w:cstheme="minorHAnsi"/>
          <w:sz w:val="24"/>
          <w:szCs w:val="24"/>
        </w:rPr>
      </w:pPr>
    </w:p>
    <w:p w14:paraId="7F2EA9B4" w14:textId="77777777" w:rsidR="00D24CEA" w:rsidRDefault="00D24CEA" w:rsidP="000D0489">
      <w:pPr>
        <w:shd w:val="clear" w:color="auto" w:fill="FFFFFF"/>
        <w:textAlignment w:val="baseline"/>
        <w:rPr>
          <w:rFonts w:cstheme="minorHAnsi"/>
          <w:sz w:val="24"/>
          <w:szCs w:val="24"/>
        </w:rPr>
      </w:pPr>
    </w:p>
    <w:p w14:paraId="497D623A" w14:textId="77777777" w:rsidR="00E46681" w:rsidRDefault="008F5983" w:rsidP="008F5983">
      <w:pPr>
        <w:pStyle w:val="BodyText"/>
        <w:tabs>
          <w:tab w:val="left" w:pos="540"/>
        </w:tabs>
        <w:ind w:left="720" w:hanging="720"/>
        <w:rPr>
          <w:b/>
          <w:bCs/>
          <w:sz w:val="22"/>
          <w:szCs w:val="22"/>
        </w:rPr>
      </w:pPr>
      <w:r>
        <w:rPr>
          <w:b/>
          <w:bCs/>
          <w:sz w:val="22"/>
          <w:szCs w:val="22"/>
        </w:rPr>
        <w:tab/>
      </w:r>
    </w:p>
    <w:p w14:paraId="0B73975D" w14:textId="1305533B" w:rsidR="008F5983" w:rsidRPr="008F5983" w:rsidRDefault="002A44A6" w:rsidP="002A44A6">
      <w:pPr>
        <w:pStyle w:val="BodyText"/>
        <w:tabs>
          <w:tab w:val="left" w:pos="540"/>
        </w:tabs>
        <w:ind w:left="1440" w:hanging="1440"/>
        <w:rPr>
          <w:b/>
          <w:bCs/>
          <w:u w:val="single"/>
        </w:rPr>
      </w:pPr>
      <w:r>
        <w:rPr>
          <w:b/>
          <w:bCs/>
        </w:rPr>
        <w:lastRenderedPageBreak/>
        <w:tab/>
        <w:t>D</w:t>
      </w:r>
      <w:r w:rsidR="008F5983" w:rsidRPr="008F5983">
        <w:rPr>
          <w:b/>
          <w:bCs/>
        </w:rPr>
        <w:t>.2.3</w:t>
      </w:r>
      <w:r w:rsidR="008F5983" w:rsidRPr="008F5983">
        <w:rPr>
          <w:b/>
          <w:bCs/>
        </w:rPr>
        <w:tab/>
      </w:r>
      <w:r w:rsidR="00E46681">
        <w:rPr>
          <w:b/>
          <w:bCs/>
        </w:rPr>
        <w:t>A</w:t>
      </w:r>
      <w:r w:rsidR="008F5983" w:rsidRPr="008F5983">
        <w:rPr>
          <w:b/>
          <w:bCs/>
        </w:rPr>
        <w:t>dministration and Departmental priorities</w:t>
      </w:r>
    </w:p>
    <w:p w14:paraId="0FE4308B" w14:textId="77777777" w:rsidR="00AF1D1A" w:rsidRDefault="00AF1D1A" w:rsidP="008F5983">
      <w:pPr>
        <w:widowControl/>
        <w:adjustRightInd w:val="0"/>
        <w:rPr>
          <w:rFonts w:eastAsiaTheme="minorHAnsi"/>
          <w:color w:val="000000"/>
          <w:sz w:val="23"/>
          <w:szCs w:val="23"/>
          <w:lang w:bidi="sa-IN"/>
        </w:rPr>
      </w:pPr>
      <w:r w:rsidRPr="00AF1D1A">
        <w:rPr>
          <w:rFonts w:eastAsiaTheme="minorHAnsi"/>
          <w:color w:val="000000"/>
          <w:sz w:val="23"/>
          <w:szCs w:val="23"/>
          <w:lang w:bidi="sa-IN"/>
        </w:rPr>
        <w:t xml:space="preserve">The following issues are priorities for US DOT and the Administration. The applicant </w:t>
      </w:r>
      <w:r>
        <w:rPr>
          <w:rFonts w:eastAsiaTheme="minorHAnsi"/>
          <w:color w:val="000000"/>
          <w:sz w:val="23"/>
          <w:szCs w:val="23"/>
          <w:lang w:bidi="sa-IN"/>
        </w:rPr>
        <w:t>should address how the issues below will be complied with in the conduct of the project. If any one of the issues is not relevant in the performance of the project, justification should be provided as to why they are not necessary to consider in the conduct of the program.</w:t>
      </w:r>
    </w:p>
    <w:p w14:paraId="6A9377BD" w14:textId="57DE8D6B" w:rsidR="008F5983" w:rsidRPr="00AF1D1A" w:rsidRDefault="00AF1D1A" w:rsidP="008F5983">
      <w:pPr>
        <w:widowControl/>
        <w:adjustRightInd w:val="0"/>
        <w:rPr>
          <w:rFonts w:eastAsiaTheme="minorHAnsi"/>
          <w:color w:val="000000"/>
          <w:sz w:val="23"/>
          <w:szCs w:val="23"/>
          <w:lang w:bidi="sa-IN"/>
        </w:rPr>
      </w:pPr>
      <w:r>
        <w:rPr>
          <w:rFonts w:eastAsiaTheme="minorHAnsi"/>
          <w:color w:val="000000"/>
          <w:sz w:val="23"/>
          <w:szCs w:val="23"/>
          <w:lang w:bidi="sa-IN"/>
        </w:rPr>
        <w:t xml:space="preserve"> </w:t>
      </w:r>
    </w:p>
    <w:p w14:paraId="6E28E9AD" w14:textId="77777777" w:rsidR="008F5983" w:rsidRPr="00CE689B" w:rsidRDefault="008F5983" w:rsidP="00151316">
      <w:pPr>
        <w:pStyle w:val="ListParagraph"/>
        <w:widowControl/>
        <w:numPr>
          <w:ilvl w:val="0"/>
          <w:numId w:val="27"/>
        </w:numPr>
        <w:adjustRightInd w:val="0"/>
        <w:ind w:left="360"/>
        <w:rPr>
          <w:rFonts w:eastAsiaTheme="minorHAnsi"/>
          <w:sz w:val="23"/>
          <w:szCs w:val="23"/>
          <w:lang w:bidi="sa-IN"/>
        </w:rPr>
      </w:pPr>
      <w:r w:rsidRPr="00CE689B">
        <w:rPr>
          <w:rFonts w:eastAsiaTheme="minorHAnsi"/>
          <w:b/>
          <w:bCs/>
          <w:sz w:val="23"/>
          <w:szCs w:val="23"/>
          <w:lang w:bidi="sa-IN"/>
        </w:rPr>
        <w:t>Safety</w:t>
      </w:r>
      <w:r w:rsidRPr="00CE689B">
        <w:rPr>
          <w:rFonts w:eastAsiaTheme="minorHAnsi"/>
          <w:sz w:val="23"/>
          <w:szCs w:val="23"/>
          <w:lang w:bidi="sa-IN"/>
        </w:rPr>
        <w:t xml:space="preserve">: </w:t>
      </w:r>
    </w:p>
    <w:p w14:paraId="25174565" w14:textId="4F290E86" w:rsidR="008F5983" w:rsidRPr="00CE689B" w:rsidRDefault="008F5983" w:rsidP="008F5983">
      <w:pPr>
        <w:widowControl/>
        <w:adjustRightInd w:val="0"/>
        <w:rPr>
          <w:rFonts w:eastAsiaTheme="minorHAnsi"/>
          <w:sz w:val="23"/>
          <w:szCs w:val="23"/>
          <w:lang w:bidi="sa-IN"/>
        </w:rPr>
      </w:pPr>
      <w:r w:rsidRPr="00CE689B">
        <w:rPr>
          <w:rFonts w:eastAsiaTheme="minorHAnsi"/>
          <w:sz w:val="23"/>
          <w:szCs w:val="23"/>
          <w:lang w:bidi="sa-IN"/>
        </w:rPr>
        <w:t>Applicants must address how their project provides substantial safety benefits. Prior to receiving funds, all projects are expected to, at a minimum, identify and mitigate to the extent practicable any significant safety risks that could result after the project completion. Applicants should include how their project will not negatively impact the overall safety of the traveling public.</w:t>
      </w:r>
    </w:p>
    <w:p w14:paraId="4D7C031C" w14:textId="77777777" w:rsidR="009E7FB0" w:rsidRPr="00CE689B" w:rsidRDefault="009E7FB0" w:rsidP="008F5983">
      <w:pPr>
        <w:widowControl/>
        <w:adjustRightInd w:val="0"/>
        <w:rPr>
          <w:rFonts w:eastAsiaTheme="minorHAnsi"/>
          <w:sz w:val="23"/>
          <w:szCs w:val="23"/>
          <w:lang w:bidi="sa-IN"/>
        </w:rPr>
      </w:pPr>
    </w:p>
    <w:p w14:paraId="6037A68E" w14:textId="77777777" w:rsidR="009E7FB0" w:rsidRPr="00CE689B" w:rsidRDefault="7FFCAFCD" w:rsidP="6970E651">
      <w:pPr>
        <w:pStyle w:val="ListParagraph"/>
        <w:widowControl/>
        <w:numPr>
          <w:ilvl w:val="0"/>
          <w:numId w:val="27"/>
        </w:numPr>
        <w:adjustRightInd w:val="0"/>
        <w:ind w:left="360"/>
        <w:rPr>
          <w:rFonts w:eastAsiaTheme="minorEastAsia"/>
          <w:sz w:val="23"/>
          <w:szCs w:val="23"/>
          <w:lang w:bidi="sa-IN"/>
        </w:rPr>
      </w:pPr>
      <w:r w:rsidRPr="00CE689B">
        <w:rPr>
          <w:rFonts w:eastAsiaTheme="minorEastAsia"/>
          <w:b/>
          <w:bCs/>
          <w:sz w:val="23"/>
          <w:szCs w:val="23"/>
          <w:lang w:bidi="sa-IN"/>
        </w:rPr>
        <w:t>Climate Change and Sustainability</w:t>
      </w:r>
    </w:p>
    <w:p w14:paraId="08CDEF8E" w14:textId="012FFB4D" w:rsidR="008F5983" w:rsidRPr="00CE689B" w:rsidRDefault="008F5983" w:rsidP="009E7FB0">
      <w:pPr>
        <w:widowControl/>
        <w:adjustRightInd w:val="0"/>
        <w:rPr>
          <w:rFonts w:eastAsiaTheme="minorHAnsi"/>
          <w:sz w:val="23"/>
          <w:szCs w:val="23"/>
          <w:lang w:bidi="sa-IN"/>
        </w:rPr>
      </w:pPr>
      <w:r w:rsidRPr="00CE689B">
        <w:rPr>
          <w:rFonts w:eastAsiaTheme="minorHAnsi"/>
          <w:sz w:val="23"/>
          <w:szCs w:val="23"/>
          <w:lang w:bidi="sa-IN"/>
        </w:rPr>
        <w:t xml:space="preserve">Applicants must address how the project will consider climate change and environmental justice in the planning stage and in project delivery. </w:t>
      </w:r>
      <w:proofErr w:type="gramStart"/>
      <w:r w:rsidRPr="00CE689B">
        <w:rPr>
          <w:rFonts w:eastAsiaTheme="minorHAnsi"/>
          <w:sz w:val="23"/>
          <w:szCs w:val="23"/>
          <w:lang w:bidi="sa-IN"/>
        </w:rPr>
        <w:t>In particular, applicants</w:t>
      </w:r>
      <w:proofErr w:type="gramEnd"/>
      <w:r w:rsidRPr="00CE689B">
        <w:rPr>
          <w:rFonts w:eastAsiaTheme="minorHAnsi"/>
          <w:sz w:val="23"/>
          <w:szCs w:val="23"/>
          <w:lang w:bidi="sa-IN"/>
        </w:rPr>
        <w:t xml:space="preserve"> must address how the project </w:t>
      </w:r>
      <w:r w:rsidR="007A4512" w:rsidRPr="00CE689B">
        <w:rPr>
          <w:rFonts w:eastAsiaTheme="minorHAnsi"/>
          <w:sz w:val="23"/>
          <w:szCs w:val="23"/>
          <w:lang w:bidi="sa-IN"/>
        </w:rPr>
        <w:t xml:space="preserve">will evaluate whether the collected scientific information on Bridge Technology designs, procedures, materials, inspections, etc., address the impact of </w:t>
      </w:r>
      <w:r w:rsidR="006E5628" w:rsidRPr="00CE689B">
        <w:rPr>
          <w:rFonts w:eastAsiaTheme="minorHAnsi"/>
          <w:sz w:val="23"/>
          <w:szCs w:val="23"/>
          <w:lang w:bidi="sa-IN"/>
        </w:rPr>
        <w:t xml:space="preserve">Advanced </w:t>
      </w:r>
      <w:r w:rsidR="007A4512" w:rsidRPr="00CE689B">
        <w:rPr>
          <w:rFonts w:eastAsiaTheme="minorHAnsi"/>
          <w:sz w:val="23"/>
          <w:szCs w:val="23"/>
          <w:lang w:bidi="sa-IN"/>
        </w:rPr>
        <w:t>Bridge Technology Science on (</w:t>
      </w:r>
      <w:r w:rsidRPr="00CE689B">
        <w:rPr>
          <w:rFonts w:eastAsiaTheme="minorHAnsi"/>
          <w:sz w:val="23"/>
          <w:szCs w:val="23"/>
          <w:lang w:bidi="sa-IN"/>
        </w:rPr>
        <w:t>reduc</w:t>
      </w:r>
      <w:r w:rsidR="007A4512" w:rsidRPr="00CE689B">
        <w:rPr>
          <w:rFonts w:eastAsiaTheme="minorHAnsi"/>
          <w:sz w:val="23"/>
          <w:szCs w:val="23"/>
          <w:lang w:bidi="sa-IN"/>
        </w:rPr>
        <w:t>ing)</w:t>
      </w:r>
      <w:r w:rsidRPr="00CE689B">
        <w:rPr>
          <w:rFonts w:eastAsiaTheme="minorHAnsi"/>
          <w:sz w:val="23"/>
          <w:szCs w:val="23"/>
          <w:lang w:bidi="sa-IN"/>
        </w:rPr>
        <w:t xml:space="preserve"> greenhouse gas emissions in the transportation sector, incorporate evidence-based climate resilience measures and features, and reduces the lifecycle greenhouse gas emissions from the project materials. Applicants also must address the extent to which the </w:t>
      </w:r>
      <w:r w:rsidR="007A4512" w:rsidRPr="00CE689B">
        <w:rPr>
          <w:rFonts w:eastAsiaTheme="minorHAnsi"/>
          <w:sz w:val="23"/>
          <w:szCs w:val="23"/>
          <w:lang w:bidi="sa-IN"/>
        </w:rPr>
        <w:t xml:space="preserve">data collected and cataloged addresses the avoidance of </w:t>
      </w:r>
      <w:r w:rsidRPr="00CE689B">
        <w:rPr>
          <w:rFonts w:eastAsiaTheme="minorHAnsi"/>
          <w:sz w:val="23"/>
          <w:szCs w:val="23"/>
          <w:lang w:bidi="sa-IN"/>
        </w:rPr>
        <w:t xml:space="preserve">adverse environmental impacts to air or water quality, wetlands, and endangered species, as well as address disproportionate negative impacts of climate change and pollution on disadvantaged communities, including natural disasters, with a focus on prevention, response, and recovery. </w:t>
      </w:r>
    </w:p>
    <w:p w14:paraId="25E1835A" w14:textId="77777777" w:rsidR="008F5983" w:rsidRPr="00CE689B" w:rsidRDefault="008F5983" w:rsidP="00732F1C">
      <w:pPr>
        <w:pStyle w:val="BodyText"/>
        <w:rPr>
          <w:b/>
          <w:bCs/>
          <w:u w:val="single"/>
        </w:rPr>
      </w:pPr>
    </w:p>
    <w:p w14:paraId="2ADA62FD" w14:textId="19E2FFDA" w:rsidR="00732F1C" w:rsidRPr="004D0BA6" w:rsidRDefault="00732F1C" w:rsidP="00732F1C">
      <w:pPr>
        <w:pStyle w:val="BodyText"/>
        <w:rPr>
          <w:rFonts w:cstheme="minorHAnsi"/>
        </w:rPr>
      </w:pPr>
      <w:r w:rsidRPr="00BE0E8F">
        <w:rPr>
          <w:b/>
          <w:bCs/>
          <w:u w:val="single"/>
        </w:rPr>
        <w:t xml:space="preserve">The total number of pages </w:t>
      </w:r>
      <w:r w:rsidRPr="00BE0E8F">
        <w:rPr>
          <w:b/>
          <w:bCs/>
        </w:rPr>
        <w:t xml:space="preserve">of the </w:t>
      </w:r>
      <w:r w:rsidR="008809F6">
        <w:rPr>
          <w:b/>
          <w:bCs/>
        </w:rPr>
        <w:t>T</w:t>
      </w:r>
      <w:r w:rsidRPr="00BE0E8F">
        <w:rPr>
          <w:b/>
          <w:bCs/>
        </w:rPr>
        <w:t xml:space="preserve">echnical </w:t>
      </w:r>
      <w:r w:rsidR="008809F6">
        <w:rPr>
          <w:b/>
          <w:bCs/>
        </w:rPr>
        <w:t>P</w:t>
      </w:r>
      <w:r w:rsidR="000534BE">
        <w:rPr>
          <w:b/>
          <w:bCs/>
        </w:rPr>
        <w:t>roposal/</w:t>
      </w:r>
      <w:r w:rsidR="008809F6">
        <w:rPr>
          <w:b/>
          <w:bCs/>
        </w:rPr>
        <w:t>A</w:t>
      </w:r>
      <w:r w:rsidRPr="00BE0E8F">
        <w:rPr>
          <w:b/>
          <w:bCs/>
        </w:rPr>
        <w:t>pplication</w:t>
      </w:r>
      <w:r w:rsidRPr="00125028">
        <w:t xml:space="preserve"> (including the cover page and attachments, if any) </w:t>
      </w:r>
      <w:r w:rsidRPr="00732F1C">
        <w:rPr>
          <w:b/>
          <w:bCs/>
          <w:u w:val="single"/>
        </w:rPr>
        <w:t>shall not exceed 25 pages</w:t>
      </w:r>
      <w:r w:rsidRPr="00125028">
        <w:t xml:space="preserve">. </w:t>
      </w:r>
    </w:p>
    <w:p w14:paraId="49D01204" w14:textId="4E500B87" w:rsidR="00732F1C" w:rsidRDefault="00732F1C" w:rsidP="000D0489">
      <w:pPr>
        <w:shd w:val="clear" w:color="auto" w:fill="FFFFFF"/>
        <w:textAlignment w:val="baseline"/>
        <w:rPr>
          <w:rFonts w:cstheme="minorHAnsi"/>
          <w:sz w:val="24"/>
          <w:szCs w:val="24"/>
        </w:rPr>
      </w:pPr>
    </w:p>
    <w:p w14:paraId="6FD71F58" w14:textId="60365EB1" w:rsidR="00732F1C" w:rsidRDefault="00732F1C" w:rsidP="000D0489">
      <w:pPr>
        <w:shd w:val="clear" w:color="auto" w:fill="FFFFFF"/>
        <w:textAlignment w:val="baseline"/>
        <w:rPr>
          <w:rFonts w:cstheme="minorHAnsi"/>
          <w:sz w:val="24"/>
          <w:szCs w:val="24"/>
        </w:rPr>
      </w:pPr>
    </w:p>
    <w:p w14:paraId="20DB9979" w14:textId="12F039CE" w:rsidR="008809F6" w:rsidRPr="0060379F" w:rsidRDefault="008809F6" w:rsidP="002A44A6">
      <w:pPr>
        <w:pStyle w:val="BodyText"/>
        <w:tabs>
          <w:tab w:val="left" w:pos="540"/>
        </w:tabs>
        <w:ind w:left="1440" w:hanging="1440"/>
        <w:rPr>
          <w:b/>
          <w:bCs/>
          <w:u w:val="single"/>
        </w:rPr>
      </w:pPr>
      <w:r>
        <w:rPr>
          <w:b/>
          <w:bCs/>
          <w:sz w:val="22"/>
          <w:szCs w:val="22"/>
        </w:rPr>
        <w:tab/>
      </w:r>
      <w:r w:rsidRPr="008F5983">
        <w:rPr>
          <w:b/>
          <w:bCs/>
        </w:rPr>
        <w:t>D.2.</w:t>
      </w:r>
      <w:r>
        <w:rPr>
          <w:b/>
          <w:bCs/>
        </w:rPr>
        <w:t>4</w:t>
      </w:r>
      <w:r w:rsidRPr="008F5983">
        <w:rPr>
          <w:b/>
          <w:bCs/>
        </w:rPr>
        <w:tab/>
      </w:r>
      <w:r>
        <w:rPr>
          <w:b/>
          <w:bCs/>
        </w:rPr>
        <w:t>The Cost Proposal</w:t>
      </w:r>
    </w:p>
    <w:p w14:paraId="79925064" w14:textId="07C64B48" w:rsidR="00732F1C" w:rsidRDefault="000D0489" w:rsidP="0060379F">
      <w:pPr>
        <w:shd w:val="clear" w:color="auto" w:fill="FFFFFF"/>
        <w:ind w:firstLine="720"/>
        <w:textAlignment w:val="baseline"/>
        <w:rPr>
          <w:rFonts w:cstheme="minorHAnsi"/>
          <w:sz w:val="24"/>
          <w:szCs w:val="24"/>
        </w:rPr>
      </w:pPr>
      <w:r w:rsidRPr="004D0BA6">
        <w:rPr>
          <w:rFonts w:cstheme="minorHAnsi"/>
          <w:sz w:val="24"/>
          <w:szCs w:val="24"/>
        </w:rPr>
        <w:t xml:space="preserve">The </w:t>
      </w:r>
      <w:r w:rsidR="00BE0E8F" w:rsidRPr="00732F1C">
        <w:rPr>
          <w:rFonts w:cstheme="minorHAnsi"/>
          <w:b/>
          <w:bCs/>
          <w:sz w:val="24"/>
          <w:szCs w:val="24"/>
          <w:u w:val="single"/>
        </w:rPr>
        <w:t xml:space="preserve">Cost </w:t>
      </w:r>
      <w:r w:rsidR="00144239">
        <w:rPr>
          <w:rFonts w:cstheme="minorHAnsi"/>
          <w:b/>
          <w:bCs/>
          <w:sz w:val="24"/>
          <w:szCs w:val="24"/>
          <w:u w:val="single"/>
        </w:rPr>
        <w:t>P</w:t>
      </w:r>
      <w:r w:rsidR="00BE0E8F" w:rsidRPr="00732F1C">
        <w:rPr>
          <w:rFonts w:cstheme="minorHAnsi"/>
          <w:b/>
          <w:bCs/>
          <w:sz w:val="24"/>
          <w:szCs w:val="24"/>
          <w:u w:val="single"/>
        </w:rPr>
        <w:t>roposal</w:t>
      </w:r>
      <w:r w:rsidR="00BE0E8F">
        <w:rPr>
          <w:rFonts w:cstheme="minorHAnsi"/>
          <w:sz w:val="24"/>
          <w:szCs w:val="24"/>
        </w:rPr>
        <w:t xml:space="preserve"> must include the </w:t>
      </w:r>
      <w:r w:rsidRPr="004D0BA6">
        <w:rPr>
          <w:rFonts w:cstheme="minorHAnsi"/>
          <w:sz w:val="24"/>
          <w:szCs w:val="24"/>
        </w:rPr>
        <w:t xml:space="preserve">following </w:t>
      </w:r>
      <w:r w:rsidR="00F123C3">
        <w:rPr>
          <w:rFonts w:cstheme="minorHAnsi"/>
          <w:sz w:val="24"/>
          <w:szCs w:val="24"/>
        </w:rPr>
        <w:t xml:space="preserve">details and </w:t>
      </w:r>
      <w:r w:rsidRPr="004D0BA6">
        <w:rPr>
          <w:rFonts w:cstheme="minorHAnsi"/>
          <w:sz w:val="24"/>
          <w:szCs w:val="24"/>
        </w:rPr>
        <w:t xml:space="preserve">documents:  </w:t>
      </w:r>
    </w:p>
    <w:p w14:paraId="785C3F75" w14:textId="05FB67F7" w:rsidR="00732F1C" w:rsidRDefault="00732F1C" w:rsidP="00732F1C">
      <w:pPr>
        <w:shd w:val="clear" w:color="auto" w:fill="FFFFFF"/>
        <w:textAlignment w:val="baseline"/>
        <w:rPr>
          <w:rFonts w:cstheme="minorHAnsi"/>
          <w:sz w:val="24"/>
          <w:szCs w:val="24"/>
        </w:rPr>
      </w:pPr>
    </w:p>
    <w:p w14:paraId="1F5027A3" w14:textId="6796EE72" w:rsidR="006909FC" w:rsidRPr="00D1038C" w:rsidRDefault="00F123C3" w:rsidP="6970E651">
      <w:pPr>
        <w:pStyle w:val="ListParagraph"/>
        <w:numPr>
          <w:ilvl w:val="0"/>
          <w:numId w:val="15"/>
        </w:numPr>
        <w:shd w:val="clear" w:color="auto" w:fill="FFFFFF" w:themeFill="background1"/>
        <w:spacing w:after="120"/>
        <w:ind w:hanging="720"/>
        <w:textAlignment w:val="baseline"/>
        <w:rPr>
          <w:rFonts w:cstheme="minorBidi"/>
          <w:color w:val="333333"/>
          <w:sz w:val="24"/>
          <w:szCs w:val="24"/>
          <w:bdr w:val="none" w:sz="0" w:space="0" w:color="auto" w:frame="1"/>
        </w:rPr>
      </w:pPr>
      <w:r>
        <w:rPr>
          <w:rFonts w:cstheme="minorBidi"/>
          <w:color w:val="333333"/>
          <w:sz w:val="24"/>
          <w:szCs w:val="24"/>
          <w:bdr w:val="none" w:sz="0" w:space="0" w:color="auto" w:frame="1"/>
        </w:rPr>
        <w:t>C</w:t>
      </w:r>
      <w:r w:rsidR="65832220" w:rsidRPr="6970E651">
        <w:rPr>
          <w:rFonts w:cstheme="minorBidi"/>
          <w:color w:val="333333"/>
          <w:sz w:val="24"/>
          <w:szCs w:val="24"/>
          <w:bdr w:val="none" w:sz="0" w:space="0" w:color="auto" w:frame="1"/>
        </w:rPr>
        <w:t xml:space="preserve">ost breakdown to perform the project, indicated for each task in the technical proposal, including professional time, direct and indirect costs, negotiated indirect cost rate (per any agreement with government audit agency), travel and other direct expenses, etc. </w:t>
      </w:r>
      <w:r w:rsidR="58DE1D52" w:rsidRPr="6970E651">
        <w:rPr>
          <w:rFonts w:cstheme="minorBidi"/>
          <w:color w:val="333333"/>
          <w:sz w:val="24"/>
          <w:szCs w:val="24"/>
          <w:bdr w:val="none" w:sz="0" w:space="0" w:color="auto" w:frame="1"/>
        </w:rPr>
        <w:t>It should also show the cost share/match details.</w:t>
      </w:r>
    </w:p>
    <w:p w14:paraId="21DFC444" w14:textId="52E5F667" w:rsidR="36AC7C16" w:rsidRPr="002E6439" w:rsidRDefault="36AC7C16" w:rsidP="6970E651">
      <w:pPr>
        <w:pStyle w:val="ListParagraph"/>
        <w:numPr>
          <w:ilvl w:val="0"/>
          <w:numId w:val="15"/>
        </w:numPr>
        <w:shd w:val="clear" w:color="auto" w:fill="FFFFFF" w:themeFill="background1"/>
        <w:spacing w:after="120"/>
        <w:ind w:hanging="720"/>
        <w:rPr>
          <w:rFonts w:eastAsiaTheme="minorEastAsia"/>
          <w:sz w:val="24"/>
          <w:szCs w:val="24"/>
          <w:lang w:bidi="sa-IN"/>
        </w:rPr>
      </w:pPr>
      <w:r w:rsidRPr="002E6439">
        <w:rPr>
          <w:rFonts w:eastAsiaTheme="minorEastAsia"/>
          <w:b/>
          <w:bCs/>
          <w:lang w:bidi="sa-IN"/>
        </w:rPr>
        <w:t>Grant Funds, Sources and Uses of Project Funds</w:t>
      </w:r>
      <w:r w:rsidRPr="002E6439">
        <w:rPr>
          <w:rFonts w:eastAsiaTheme="minorEastAsia"/>
          <w:sz w:val="24"/>
          <w:szCs w:val="24"/>
          <w:lang w:bidi="sa-IN"/>
        </w:rPr>
        <w:t xml:space="preserve"> </w:t>
      </w:r>
    </w:p>
    <w:p w14:paraId="13E0612A" w14:textId="28034C1D" w:rsidR="36AC7C16" w:rsidRPr="002E6439" w:rsidRDefault="009257FC" w:rsidP="0029718F">
      <w:pPr>
        <w:pStyle w:val="ListParagraph"/>
        <w:widowControl/>
        <w:ind w:left="720" w:firstLine="0"/>
        <w:rPr>
          <w:sz w:val="24"/>
          <w:szCs w:val="24"/>
          <w:lang w:bidi="sa-IN"/>
        </w:rPr>
      </w:pPr>
      <w:r w:rsidRPr="002E6439">
        <w:rPr>
          <w:rFonts w:eastAsiaTheme="minorEastAsia"/>
          <w:sz w:val="24"/>
          <w:szCs w:val="24"/>
          <w:lang w:bidi="sa-IN"/>
        </w:rPr>
        <w:t>Project budgets should show how different funding sources will share in each activity and present those data in dollars and percentages</w:t>
      </w:r>
      <w:r w:rsidR="36AC7C16" w:rsidRPr="002E6439">
        <w:rPr>
          <w:rFonts w:eastAsiaTheme="minorEastAsia"/>
          <w:sz w:val="24"/>
          <w:szCs w:val="24"/>
          <w:lang w:bidi="sa-IN"/>
        </w:rPr>
        <w:t>. The budget should identify other Federal funds the applicant is applying for or has been awarded, if any, that the applicant intends to use. Funding sources should be grouped into three categories: non-Federal, Advanced Bridge Technology Clearinghouse Program, and other Federal with specific amounts from each funding source.</w:t>
      </w:r>
    </w:p>
    <w:p w14:paraId="7FD7FBE7" w14:textId="3C315C6C" w:rsidR="0029718F" w:rsidRDefault="0029718F" w:rsidP="00F123C3">
      <w:pPr>
        <w:pStyle w:val="ListParagraph"/>
        <w:shd w:val="clear" w:color="auto" w:fill="FFFFFF" w:themeFill="background1"/>
        <w:spacing w:after="120"/>
        <w:ind w:left="720" w:firstLine="0"/>
        <w:rPr>
          <w:color w:val="333333"/>
          <w:sz w:val="24"/>
          <w:szCs w:val="24"/>
        </w:rPr>
      </w:pPr>
    </w:p>
    <w:p w14:paraId="4CB362CA" w14:textId="18E1CB22" w:rsidR="00D24CEA" w:rsidRDefault="00D24CEA" w:rsidP="00F123C3">
      <w:pPr>
        <w:pStyle w:val="ListParagraph"/>
        <w:shd w:val="clear" w:color="auto" w:fill="FFFFFF" w:themeFill="background1"/>
        <w:spacing w:after="120"/>
        <w:ind w:left="720" w:firstLine="0"/>
        <w:rPr>
          <w:color w:val="333333"/>
          <w:sz w:val="24"/>
          <w:szCs w:val="24"/>
        </w:rPr>
      </w:pPr>
    </w:p>
    <w:p w14:paraId="293A9279" w14:textId="77777777" w:rsidR="00D24CEA" w:rsidRDefault="00D24CEA" w:rsidP="00F123C3">
      <w:pPr>
        <w:pStyle w:val="ListParagraph"/>
        <w:shd w:val="clear" w:color="auto" w:fill="FFFFFF" w:themeFill="background1"/>
        <w:spacing w:after="120"/>
        <w:ind w:left="720" w:firstLine="0"/>
        <w:rPr>
          <w:color w:val="333333"/>
          <w:sz w:val="24"/>
          <w:szCs w:val="24"/>
        </w:rPr>
      </w:pPr>
    </w:p>
    <w:p w14:paraId="55C3FA02" w14:textId="39472266" w:rsidR="00732F1C" w:rsidRPr="0029718F" w:rsidRDefault="0029718F" w:rsidP="0029718F">
      <w:pPr>
        <w:shd w:val="clear" w:color="auto" w:fill="FFFFFF"/>
        <w:spacing w:after="120"/>
        <w:textAlignment w:val="baseline"/>
        <w:rPr>
          <w:rFonts w:cstheme="minorHAnsi"/>
          <w:b/>
          <w:bCs/>
          <w:color w:val="333333"/>
          <w:sz w:val="24"/>
          <w:szCs w:val="24"/>
          <w:bdr w:val="none" w:sz="0" w:space="0" w:color="auto" w:frame="1"/>
        </w:rPr>
      </w:pPr>
      <w:r w:rsidRPr="0029718F">
        <w:rPr>
          <w:sz w:val="24"/>
          <w:szCs w:val="24"/>
          <w:bdr w:val="none" w:sz="0" w:space="0" w:color="auto" w:frame="1"/>
        </w:rPr>
        <w:lastRenderedPageBreak/>
        <w:t>3</w:t>
      </w:r>
      <w:r>
        <w:rPr>
          <w:sz w:val="24"/>
          <w:szCs w:val="24"/>
          <w:bdr w:val="none" w:sz="0" w:space="0" w:color="auto" w:frame="1"/>
        </w:rPr>
        <w:t>.</w:t>
      </w:r>
      <w:r w:rsidRPr="0029718F">
        <w:rPr>
          <w:sz w:val="24"/>
          <w:szCs w:val="24"/>
          <w:bdr w:val="none" w:sz="0" w:space="0" w:color="auto" w:frame="1"/>
        </w:rPr>
        <w:tab/>
      </w:r>
      <w:r w:rsidR="2574A6E4" w:rsidRPr="0029718F">
        <w:rPr>
          <w:b/>
          <w:bCs/>
          <w:sz w:val="24"/>
          <w:szCs w:val="24"/>
          <w:bdr w:val="none" w:sz="0" w:space="0" w:color="auto" w:frame="1"/>
        </w:rPr>
        <w:t>Mandatory application forms</w:t>
      </w:r>
    </w:p>
    <w:p w14:paraId="549E27CA" w14:textId="77777777" w:rsidR="00C442F4" w:rsidRPr="00C442F4" w:rsidRDefault="00C442F4" w:rsidP="00144239">
      <w:pPr>
        <w:pStyle w:val="ListParagraph"/>
        <w:widowControl/>
        <w:numPr>
          <w:ilvl w:val="0"/>
          <w:numId w:val="16"/>
        </w:numPr>
        <w:shd w:val="clear" w:color="auto" w:fill="FFFFFF" w:themeFill="background1"/>
        <w:tabs>
          <w:tab w:val="left" w:pos="2160"/>
        </w:tabs>
        <w:autoSpaceDE/>
        <w:autoSpaceDN/>
        <w:contextualSpacing/>
        <w:textAlignment w:val="baseline"/>
        <w:rPr>
          <w:sz w:val="24"/>
          <w:szCs w:val="24"/>
        </w:rPr>
      </w:pPr>
      <w:r w:rsidRPr="00C442F4">
        <w:rPr>
          <w:sz w:val="24"/>
          <w:szCs w:val="24"/>
          <w:bdr w:val="none" w:sz="0" w:space="0" w:color="auto" w:frame="1"/>
        </w:rPr>
        <w:t>SF-424 </w:t>
      </w:r>
      <w:r w:rsidRPr="00C442F4">
        <w:rPr>
          <w:i/>
          <w:iCs/>
          <w:sz w:val="24"/>
          <w:szCs w:val="24"/>
          <w:bdr w:val="none" w:sz="0" w:space="0" w:color="auto" w:frame="1"/>
        </w:rPr>
        <w:t>(Application for Federal Assistance – organizations)</w:t>
      </w:r>
      <w:r w:rsidRPr="00C442F4">
        <w:rPr>
          <w:sz w:val="24"/>
          <w:szCs w:val="24"/>
        </w:rPr>
        <w:t xml:space="preserve"> or </w:t>
      </w:r>
      <w:r w:rsidRPr="00C442F4">
        <w:rPr>
          <w:sz w:val="24"/>
          <w:szCs w:val="24"/>
          <w:bdr w:val="none" w:sz="0" w:space="0" w:color="auto" w:frame="1"/>
        </w:rPr>
        <w:t>SF-424-I </w:t>
      </w:r>
      <w:r w:rsidRPr="00C442F4">
        <w:rPr>
          <w:i/>
          <w:iCs/>
          <w:sz w:val="24"/>
          <w:szCs w:val="24"/>
          <w:bdr w:val="none" w:sz="0" w:space="0" w:color="auto" w:frame="1"/>
        </w:rPr>
        <w:t>(Application for Federal Assistance --individuals)</w:t>
      </w:r>
      <w:r w:rsidRPr="00C442F4">
        <w:rPr>
          <w:sz w:val="24"/>
          <w:szCs w:val="24"/>
        </w:rPr>
        <w:t> </w:t>
      </w:r>
    </w:p>
    <w:p w14:paraId="526947E6" w14:textId="77777777" w:rsidR="00C442F4" w:rsidRPr="00C442F4" w:rsidRDefault="00C442F4" w:rsidP="00144239">
      <w:pPr>
        <w:pStyle w:val="ListParagraph"/>
        <w:widowControl/>
        <w:numPr>
          <w:ilvl w:val="0"/>
          <w:numId w:val="16"/>
        </w:numPr>
        <w:shd w:val="clear" w:color="auto" w:fill="FFFFFF" w:themeFill="background1"/>
        <w:autoSpaceDE/>
        <w:autoSpaceDN/>
        <w:contextualSpacing/>
        <w:textAlignment w:val="baseline"/>
        <w:rPr>
          <w:sz w:val="24"/>
          <w:szCs w:val="24"/>
        </w:rPr>
      </w:pPr>
      <w:r w:rsidRPr="00C442F4">
        <w:rPr>
          <w:sz w:val="24"/>
          <w:szCs w:val="24"/>
          <w:bdr w:val="none" w:sz="0" w:space="0" w:color="auto" w:frame="1"/>
        </w:rPr>
        <w:t>SF-424A</w:t>
      </w:r>
      <w:r w:rsidRPr="00C442F4">
        <w:rPr>
          <w:sz w:val="24"/>
          <w:szCs w:val="24"/>
        </w:rPr>
        <w:t> </w:t>
      </w:r>
      <w:r w:rsidRPr="00C442F4">
        <w:rPr>
          <w:i/>
          <w:iCs/>
          <w:sz w:val="24"/>
          <w:szCs w:val="24"/>
          <w:bdr w:val="none" w:sz="0" w:space="0" w:color="auto" w:frame="1"/>
        </w:rPr>
        <w:t>(Budget Information for Non-Construction programs)</w:t>
      </w:r>
    </w:p>
    <w:p w14:paraId="2BF82264" w14:textId="38965100" w:rsidR="00C442F4" w:rsidRPr="00B01264" w:rsidRDefault="00C442F4" w:rsidP="00553EC0">
      <w:pPr>
        <w:pStyle w:val="ListParagraph"/>
        <w:widowControl/>
        <w:numPr>
          <w:ilvl w:val="0"/>
          <w:numId w:val="16"/>
        </w:numPr>
        <w:shd w:val="clear" w:color="auto" w:fill="FFFFFF" w:themeFill="background1"/>
        <w:autoSpaceDE/>
        <w:autoSpaceDN/>
        <w:textAlignment w:val="baseline"/>
        <w:rPr>
          <w:color w:val="000000" w:themeColor="text1"/>
          <w:sz w:val="24"/>
          <w:szCs w:val="24"/>
        </w:rPr>
      </w:pPr>
      <w:r w:rsidRPr="00C442F4">
        <w:rPr>
          <w:sz w:val="24"/>
          <w:szCs w:val="24"/>
          <w:bdr w:val="none" w:sz="0" w:space="0" w:color="auto" w:frame="1"/>
        </w:rPr>
        <w:t>SF-424B</w:t>
      </w:r>
      <w:r w:rsidRPr="00C442F4">
        <w:rPr>
          <w:sz w:val="24"/>
          <w:szCs w:val="24"/>
        </w:rPr>
        <w:t> </w:t>
      </w:r>
      <w:r w:rsidRPr="00C442F4">
        <w:rPr>
          <w:i/>
          <w:iCs/>
          <w:sz w:val="24"/>
          <w:szCs w:val="24"/>
          <w:bdr w:val="none" w:sz="0" w:space="0" w:color="auto" w:frame="1"/>
        </w:rPr>
        <w:t>(Assurances for Non-Construction programs) (note: the SF-424B is only required for individuals and for organizations not registered in SAM.gov)</w:t>
      </w:r>
    </w:p>
    <w:p w14:paraId="3AEE3733" w14:textId="4EDD3818" w:rsidR="006909FC" w:rsidRPr="00553EC0" w:rsidRDefault="006909FC" w:rsidP="00144239">
      <w:pPr>
        <w:pStyle w:val="ListParagraph"/>
        <w:widowControl/>
        <w:numPr>
          <w:ilvl w:val="0"/>
          <w:numId w:val="16"/>
        </w:numPr>
        <w:shd w:val="clear" w:color="auto" w:fill="FFFFFF" w:themeFill="background1"/>
        <w:autoSpaceDE/>
        <w:autoSpaceDN/>
        <w:textAlignment w:val="baseline"/>
        <w:rPr>
          <w:color w:val="000000" w:themeColor="text1"/>
          <w:sz w:val="24"/>
          <w:szCs w:val="24"/>
        </w:rPr>
      </w:pPr>
      <w:r>
        <w:t xml:space="preserve">Form SF-LLL: </w:t>
      </w:r>
      <w:r w:rsidRPr="006909FC">
        <w:rPr>
          <w:i/>
          <w:iCs/>
        </w:rPr>
        <w:t>Disclosure of Lobbying activities</w:t>
      </w:r>
      <w:r>
        <w:rPr>
          <w:i/>
          <w:iCs/>
        </w:rPr>
        <w:t>.</w:t>
      </w:r>
    </w:p>
    <w:p w14:paraId="17BDBE46" w14:textId="77777777" w:rsidR="00144239" w:rsidRPr="00D1038C" w:rsidRDefault="00144239" w:rsidP="00144239">
      <w:pPr>
        <w:pStyle w:val="ListParagraph"/>
        <w:widowControl/>
        <w:shd w:val="clear" w:color="auto" w:fill="FFFFFF" w:themeFill="background1"/>
        <w:autoSpaceDE/>
        <w:autoSpaceDN/>
        <w:ind w:left="720" w:firstLine="0"/>
        <w:textAlignment w:val="baseline"/>
        <w:rPr>
          <w:color w:val="000000" w:themeColor="text1"/>
          <w:sz w:val="24"/>
          <w:szCs w:val="24"/>
        </w:rPr>
      </w:pPr>
    </w:p>
    <w:p w14:paraId="4A3E853B" w14:textId="7D1C522D" w:rsidR="00A747A8" w:rsidRPr="008F5983" w:rsidRDefault="0029718F" w:rsidP="00A747A8">
      <w:pPr>
        <w:pStyle w:val="BodyText"/>
        <w:tabs>
          <w:tab w:val="left" w:pos="540"/>
        </w:tabs>
        <w:ind w:left="720" w:hanging="720"/>
        <w:rPr>
          <w:b/>
          <w:bCs/>
          <w:u w:val="single"/>
        </w:rPr>
      </w:pPr>
      <w:r>
        <w:t>4</w:t>
      </w:r>
      <w:r w:rsidR="00A747A8">
        <w:rPr>
          <w:b/>
          <w:bCs/>
          <w:sz w:val="22"/>
          <w:szCs w:val="22"/>
        </w:rPr>
        <w:t>.</w:t>
      </w:r>
      <w:r w:rsidR="00A747A8">
        <w:rPr>
          <w:b/>
          <w:bCs/>
          <w:sz w:val="22"/>
          <w:szCs w:val="22"/>
        </w:rPr>
        <w:tab/>
      </w:r>
      <w:r w:rsidR="00A747A8" w:rsidRPr="008F5983">
        <w:rPr>
          <w:b/>
          <w:bCs/>
        </w:rPr>
        <w:t>A</w:t>
      </w:r>
      <w:r w:rsidR="00A747A8">
        <w:rPr>
          <w:b/>
          <w:bCs/>
        </w:rPr>
        <w:t>ttachments</w:t>
      </w:r>
    </w:p>
    <w:p w14:paraId="66F50557" w14:textId="629A6DAB" w:rsidR="00C442F4" w:rsidRPr="00EB6D15" w:rsidRDefault="00EB6D15" w:rsidP="008A3A5A">
      <w:pPr>
        <w:pStyle w:val="ListParagraph"/>
        <w:widowControl/>
        <w:numPr>
          <w:ilvl w:val="0"/>
          <w:numId w:val="14"/>
        </w:numPr>
        <w:autoSpaceDE/>
        <w:autoSpaceDN/>
        <w:contextualSpacing/>
        <w:rPr>
          <w:rFonts w:cstheme="minorHAnsi"/>
          <w:color w:val="333333"/>
          <w:sz w:val="24"/>
          <w:szCs w:val="24"/>
          <w:bdr w:val="none" w:sz="0" w:space="0" w:color="auto" w:frame="1"/>
        </w:rPr>
      </w:pPr>
      <w:r w:rsidRPr="00C442F4">
        <w:rPr>
          <w:rFonts w:cstheme="minorHAnsi"/>
          <w:bCs/>
          <w:sz w:val="24"/>
          <w:szCs w:val="24"/>
        </w:rPr>
        <w:t xml:space="preserve">Copy of letter </w:t>
      </w:r>
      <w:r w:rsidRPr="004E6F36">
        <w:rPr>
          <w:rFonts w:cstheme="minorHAnsi"/>
          <w:bCs/>
          <w:sz w:val="24"/>
          <w:szCs w:val="24"/>
        </w:rPr>
        <w:t xml:space="preserve">of </w:t>
      </w:r>
      <w:r w:rsidR="004E6F36" w:rsidRPr="004E6F36">
        <w:rPr>
          <w:rFonts w:cstheme="minorHAnsi"/>
          <w:bCs/>
          <w:sz w:val="24"/>
          <w:szCs w:val="24"/>
        </w:rPr>
        <w:t>the</w:t>
      </w:r>
      <w:r w:rsidR="004E6F36">
        <w:rPr>
          <w:rFonts w:cstheme="minorHAnsi"/>
          <w:b/>
          <w:sz w:val="24"/>
          <w:szCs w:val="24"/>
        </w:rPr>
        <w:t xml:space="preserve"> </w:t>
      </w:r>
      <w:r w:rsidRPr="00C442F4">
        <w:rPr>
          <w:rFonts w:cstheme="minorHAnsi"/>
          <w:bCs/>
          <w:sz w:val="24"/>
          <w:szCs w:val="24"/>
        </w:rPr>
        <w:t xml:space="preserve">latest </w:t>
      </w:r>
      <w:r w:rsidRPr="00C442F4">
        <w:rPr>
          <w:rFonts w:cstheme="minorHAnsi"/>
          <w:sz w:val="24"/>
          <w:szCs w:val="24"/>
        </w:rPr>
        <w:t xml:space="preserve">Negotiated Indirect Cost Rate Agreement (NICRA) in a </w:t>
      </w:r>
      <w:r>
        <w:rPr>
          <w:rFonts w:cstheme="minorHAnsi"/>
          <w:sz w:val="24"/>
          <w:szCs w:val="24"/>
        </w:rPr>
        <w:t>PDF</w:t>
      </w:r>
      <w:r w:rsidRPr="00C442F4">
        <w:rPr>
          <w:rFonts w:cstheme="minorHAnsi"/>
          <w:sz w:val="24"/>
          <w:szCs w:val="24"/>
        </w:rPr>
        <w:t xml:space="preserve"> file forma</w:t>
      </w:r>
      <w:r>
        <w:rPr>
          <w:rFonts w:cstheme="minorHAnsi"/>
          <w:sz w:val="24"/>
          <w:szCs w:val="24"/>
        </w:rPr>
        <w:t>t</w:t>
      </w:r>
      <w:r w:rsidRPr="00C442F4">
        <w:rPr>
          <w:rFonts w:cstheme="minorHAnsi"/>
          <w:sz w:val="24"/>
          <w:szCs w:val="24"/>
        </w:rPr>
        <w:t>. (These indirect charges must be used in the cost proposal)</w:t>
      </w:r>
      <w:r>
        <w:rPr>
          <w:rFonts w:cstheme="minorHAnsi"/>
          <w:sz w:val="24"/>
          <w:szCs w:val="24"/>
        </w:rPr>
        <w:t>.</w:t>
      </w:r>
    </w:p>
    <w:p w14:paraId="06E83B5D" w14:textId="7BD93738" w:rsidR="00EB6D15" w:rsidRPr="00EB6D15" w:rsidRDefault="00EB6D15" w:rsidP="008A3A5A">
      <w:pPr>
        <w:pStyle w:val="ListParagraph"/>
        <w:widowControl/>
        <w:numPr>
          <w:ilvl w:val="0"/>
          <w:numId w:val="14"/>
        </w:numPr>
        <w:autoSpaceDE/>
        <w:autoSpaceDN/>
        <w:contextualSpacing/>
        <w:rPr>
          <w:rFonts w:cstheme="minorHAnsi"/>
          <w:color w:val="333333"/>
          <w:sz w:val="24"/>
          <w:szCs w:val="24"/>
          <w:bdr w:val="none" w:sz="0" w:space="0" w:color="auto" w:frame="1"/>
        </w:rPr>
      </w:pPr>
      <w:r>
        <w:rPr>
          <w:rFonts w:cstheme="minorHAnsi"/>
          <w:sz w:val="24"/>
          <w:szCs w:val="24"/>
        </w:rPr>
        <w:t>Cost match/share funding sources.</w:t>
      </w:r>
    </w:p>
    <w:p w14:paraId="28286644" w14:textId="61958DF8" w:rsidR="00EB6D15" w:rsidRPr="00C442F4" w:rsidRDefault="00EB6D15" w:rsidP="008A3A5A">
      <w:pPr>
        <w:pStyle w:val="ListParagraph"/>
        <w:widowControl/>
        <w:numPr>
          <w:ilvl w:val="0"/>
          <w:numId w:val="14"/>
        </w:numPr>
        <w:autoSpaceDE/>
        <w:autoSpaceDN/>
        <w:contextualSpacing/>
        <w:rPr>
          <w:rFonts w:cstheme="minorHAnsi"/>
          <w:color w:val="333333"/>
          <w:sz w:val="24"/>
          <w:szCs w:val="24"/>
          <w:bdr w:val="none" w:sz="0" w:space="0" w:color="auto" w:frame="1"/>
        </w:rPr>
      </w:pPr>
      <w:r>
        <w:rPr>
          <w:rFonts w:cstheme="minorHAnsi"/>
          <w:sz w:val="24"/>
          <w:szCs w:val="24"/>
        </w:rPr>
        <w:t>Any other information of relevance to the cost proposal.</w:t>
      </w:r>
    </w:p>
    <w:p w14:paraId="609FC35B" w14:textId="77777777" w:rsidR="000D0489" w:rsidRPr="004D0BA6" w:rsidRDefault="000D0489" w:rsidP="000D0489">
      <w:pPr>
        <w:shd w:val="clear" w:color="auto" w:fill="FFFFFF"/>
        <w:ind w:left="720"/>
        <w:textAlignment w:val="baseline"/>
        <w:rPr>
          <w:rFonts w:cstheme="minorHAnsi"/>
          <w:sz w:val="24"/>
          <w:szCs w:val="24"/>
        </w:rPr>
      </w:pPr>
    </w:p>
    <w:p w14:paraId="435E3ED1" w14:textId="4711EB7F" w:rsidR="002521C2" w:rsidRPr="00D24CEA" w:rsidRDefault="00427271" w:rsidP="00D24CEA">
      <w:pPr>
        <w:pStyle w:val="BodyText"/>
        <w:rPr>
          <w:rFonts w:cstheme="minorHAnsi"/>
        </w:rPr>
      </w:pPr>
      <w:r>
        <w:t xml:space="preserve">There are no limits placed on the number of pages or the format for the cost proposal. However, reasonableness is to be exercised in the submitted document size. </w:t>
      </w:r>
    </w:p>
    <w:p w14:paraId="0DEB866D" w14:textId="77777777" w:rsidR="00D24CEA" w:rsidRDefault="00D24CEA" w:rsidP="00D24CEA">
      <w:pPr>
        <w:pStyle w:val="Heading2"/>
        <w:numPr>
          <w:ilvl w:val="0"/>
          <w:numId w:val="0"/>
        </w:numPr>
        <w:ind w:left="288" w:hanging="288"/>
      </w:pPr>
    </w:p>
    <w:p w14:paraId="7DF646F9" w14:textId="1584422D" w:rsidR="00C072FA" w:rsidRPr="00C43FDF" w:rsidRDefault="002D0B7B" w:rsidP="00D24CEA">
      <w:pPr>
        <w:pStyle w:val="Heading2"/>
        <w:numPr>
          <w:ilvl w:val="0"/>
          <w:numId w:val="0"/>
        </w:numPr>
        <w:ind w:left="288" w:hanging="288"/>
      </w:pPr>
      <w:r>
        <w:t>D.3</w:t>
      </w:r>
      <w:r>
        <w:tab/>
      </w:r>
      <w:r w:rsidR="00E566AB">
        <w:t xml:space="preserve"> </w:t>
      </w:r>
      <w:r w:rsidR="00521AA2">
        <w:t xml:space="preserve">Unique Entity Identifier and System for Award Management (SAM) </w:t>
      </w:r>
    </w:p>
    <w:p w14:paraId="6C0DC600" w14:textId="77777777" w:rsidR="00C072FA" w:rsidRPr="005951D1" w:rsidRDefault="00C072FA" w:rsidP="00C072FA">
      <w:pPr>
        <w:pStyle w:val="BodyText"/>
        <w:ind w:right="242"/>
      </w:pPr>
      <w:r w:rsidRPr="005951D1">
        <w:t>Eligible</w:t>
      </w:r>
      <w:r w:rsidRPr="005951D1">
        <w:rPr>
          <w:spacing w:val="-2"/>
        </w:rPr>
        <w:t xml:space="preserve"> E</w:t>
      </w:r>
      <w:r w:rsidRPr="005951D1">
        <w:t>ntities</w:t>
      </w:r>
      <w:r w:rsidRPr="005951D1">
        <w:rPr>
          <w:spacing w:val="-1"/>
        </w:rPr>
        <w:t xml:space="preserve"> </w:t>
      </w:r>
      <w:r w:rsidRPr="005951D1">
        <w:t>must</w:t>
      </w:r>
      <w:r w:rsidRPr="005951D1">
        <w:rPr>
          <w:spacing w:val="-1"/>
        </w:rPr>
        <w:t xml:space="preserve"> </w:t>
      </w:r>
      <w:r w:rsidRPr="005951D1">
        <w:t>have or must secure a Unique Entity Identifier (UEI, formerly DUNS number). The Unique Entity Identifier is a unique, 12-character alphanumeric value that identifies your organization. Each applicant’s Unique Entity Identifier will be maintained as part of the applicant’s</w:t>
      </w:r>
      <w:r w:rsidRPr="005951D1">
        <w:rPr>
          <w:spacing w:val="-3"/>
        </w:rPr>
        <w:t xml:space="preserve"> </w:t>
      </w:r>
      <w:r w:rsidRPr="005951D1">
        <w:t>profile.</w:t>
      </w:r>
      <w:r w:rsidRPr="005951D1">
        <w:rPr>
          <w:spacing w:val="-3"/>
        </w:rPr>
        <w:t xml:space="preserve"> </w:t>
      </w:r>
      <w:r w:rsidRPr="005951D1">
        <w:t>This</w:t>
      </w:r>
      <w:r w:rsidRPr="005951D1">
        <w:rPr>
          <w:spacing w:val="-2"/>
        </w:rPr>
        <w:t xml:space="preserve"> </w:t>
      </w:r>
      <w:r w:rsidRPr="005951D1">
        <w:t>number</w:t>
      </w:r>
      <w:r w:rsidRPr="005951D1">
        <w:rPr>
          <w:spacing w:val="-5"/>
        </w:rPr>
        <w:t xml:space="preserve"> </w:t>
      </w:r>
      <w:r w:rsidRPr="005951D1">
        <w:t>can</w:t>
      </w:r>
      <w:r w:rsidRPr="005951D1">
        <w:rPr>
          <w:spacing w:val="-3"/>
        </w:rPr>
        <w:t xml:space="preserve"> </w:t>
      </w:r>
      <w:r w:rsidRPr="005951D1">
        <w:t>be</w:t>
      </w:r>
      <w:r w:rsidRPr="005951D1">
        <w:rPr>
          <w:spacing w:val="-4"/>
        </w:rPr>
        <w:t xml:space="preserve"> </w:t>
      </w:r>
      <w:r w:rsidRPr="005951D1">
        <w:t>obtained</w:t>
      </w:r>
      <w:r w:rsidRPr="005951D1">
        <w:rPr>
          <w:spacing w:val="-3"/>
        </w:rPr>
        <w:t xml:space="preserve"> </w:t>
      </w:r>
      <w:r w:rsidRPr="005951D1">
        <w:t>through</w:t>
      </w:r>
      <w:r w:rsidRPr="005951D1">
        <w:rPr>
          <w:spacing w:val="-3"/>
        </w:rPr>
        <w:t xml:space="preserve"> </w:t>
      </w:r>
      <w:r w:rsidRPr="005951D1">
        <w:t>the</w:t>
      </w:r>
      <w:r w:rsidRPr="005951D1">
        <w:rPr>
          <w:spacing w:val="-3"/>
        </w:rPr>
        <w:t xml:space="preserve"> </w:t>
      </w:r>
      <w:r w:rsidRPr="005951D1">
        <w:t>Federal</w:t>
      </w:r>
      <w:r w:rsidRPr="005951D1">
        <w:rPr>
          <w:spacing w:val="-3"/>
        </w:rPr>
        <w:t xml:space="preserve"> </w:t>
      </w:r>
      <w:r w:rsidRPr="005951D1">
        <w:t>government’s</w:t>
      </w:r>
      <w:r w:rsidRPr="005951D1">
        <w:rPr>
          <w:spacing w:val="-3"/>
        </w:rPr>
        <w:t xml:space="preserve"> </w:t>
      </w:r>
      <w:hyperlink r:id="rId19" w:history="1">
        <w:r w:rsidRPr="001A0019">
          <w:rPr>
            <w:rStyle w:val="Hyperlink"/>
          </w:rPr>
          <w:t>System</w:t>
        </w:r>
        <w:r w:rsidRPr="001A0019">
          <w:rPr>
            <w:rStyle w:val="Hyperlink"/>
            <w:spacing w:val="-4"/>
          </w:rPr>
          <w:t xml:space="preserve"> </w:t>
        </w:r>
        <w:r w:rsidRPr="001A0019">
          <w:rPr>
            <w:rStyle w:val="Hyperlink"/>
          </w:rPr>
          <w:t>for Award Management</w:t>
        </w:r>
      </w:hyperlink>
      <w:r w:rsidRPr="005951D1">
        <w:t xml:space="preserve"> (SAM</w:t>
      </w:r>
      <w:r w:rsidRPr="00F21483">
        <w:rPr>
          <w:u w:color="0000FF"/>
        </w:rPr>
        <w:t>)</w:t>
      </w:r>
      <w:r>
        <w:rPr>
          <w:u w:color="0000FF"/>
        </w:rPr>
        <w:t>.</w:t>
      </w:r>
      <w:r w:rsidRPr="005951D1">
        <w:t xml:space="preserve"> </w:t>
      </w:r>
    </w:p>
    <w:p w14:paraId="6771DE77" w14:textId="77777777" w:rsidR="00C072FA" w:rsidRPr="005951D1" w:rsidRDefault="00C072FA" w:rsidP="00C072FA">
      <w:pPr>
        <w:pStyle w:val="BodyText"/>
        <w:ind w:left="180" w:right="242" w:hanging="180"/>
      </w:pPr>
    </w:p>
    <w:p w14:paraId="16706DCC" w14:textId="77777777" w:rsidR="00C072FA" w:rsidRPr="00A837B1" w:rsidRDefault="00C072FA" w:rsidP="00C072FA">
      <w:pPr>
        <w:pStyle w:val="BodyText"/>
        <w:spacing w:after="120"/>
        <w:ind w:left="180" w:hanging="187"/>
        <w:rPr>
          <w:b/>
          <w:bCs/>
        </w:rPr>
      </w:pPr>
      <w:r w:rsidRPr="00A837B1">
        <w:rPr>
          <w:b/>
          <w:bCs/>
        </w:rPr>
        <w:t>In summary, each</w:t>
      </w:r>
      <w:r w:rsidRPr="00A837B1">
        <w:rPr>
          <w:b/>
          <w:bCs/>
          <w:spacing w:val="-2"/>
        </w:rPr>
        <w:t xml:space="preserve"> </w:t>
      </w:r>
      <w:r w:rsidRPr="00A837B1">
        <w:rPr>
          <w:b/>
          <w:bCs/>
        </w:rPr>
        <w:t>applicant</w:t>
      </w:r>
      <w:r w:rsidRPr="00A837B1">
        <w:rPr>
          <w:b/>
          <w:bCs/>
          <w:spacing w:val="-2"/>
        </w:rPr>
        <w:t xml:space="preserve"> </w:t>
      </w:r>
      <w:r w:rsidRPr="00A837B1">
        <w:rPr>
          <w:b/>
          <w:bCs/>
        </w:rPr>
        <w:t>is</w:t>
      </w:r>
      <w:r w:rsidRPr="00A837B1">
        <w:rPr>
          <w:b/>
          <w:bCs/>
          <w:spacing w:val="-2"/>
        </w:rPr>
        <w:t xml:space="preserve"> </w:t>
      </w:r>
      <w:r w:rsidRPr="00A837B1">
        <w:rPr>
          <w:b/>
          <w:bCs/>
        </w:rPr>
        <w:t>required</w:t>
      </w:r>
      <w:r w:rsidRPr="00A837B1">
        <w:rPr>
          <w:b/>
          <w:bCs/>
          <w:spacing w:val="-1"/>
        </w:rPr>
        <w:t xml:space="preserve"> </w:t>
      </w:r>
      <w:r w:rsidRPr="00A837B1">
        <w:rPr>
          <w:b/>
          <w:bCs/>
          <w:spacing w:val="-5"/>
        </w:rPr>
        <w:t>to:</w:t>
      </w:r>
    </w:p>
    <w:p w14:paraId="7230FA88" w14:textId="77777777" w:rsidR="00C072FA" w:rsidRPr="005951D1" w:rsidRDefault="00C072FA" w:rsidP="006069BC">
      <w:pPr>
        <w:pStyle w:val="ListParagraph"/>
        <w:numPr>
          <w:ilvl w:val="0"/>
          <w:numId w:val="41"/>
        </w:numPr>
        <w:ind w:left="720" w:right="360"/>
        <w:rPr>
          <w:sz w:val="24"/>
          <w:szCs w:val="24"/>
        </w:rPr>
      </w:pPr>
      <w:r>
        <w:rPr>
          <w:sz w:val="24"/>
          <w:szCs w:val="24"/>
        </w:rPr>
        <w:t xml:space="preserve">Submit all </w:t>
      </w:r>
      <w:r w:rsidRPr="005951D1">
        <w:rPr>
          <w:sz w:val="24"/>
          <w:szCs w:val="24"/>
        </w:rPr>
        <w:t>applications</w:t>
      </w:r>
      <w:r>
        <w:rPr>
          <w:sz w:val="24"/>
          <w:szCs w:val="24"/>
        </w:rPr>
        <w:t>/proposals</w:t>
      </w:r>
      <w:r w:rsidRPr="005951D1">
        <w:rPr>
          <w:sz w:val="24"/>
          <w:szCs w:val="24"/>
        </w:rPr>
        <w:t xml:space="preserve"> through </w:t>
      </w:r>
      <w:hyperlink r:id="rId20" w:history="1">
        <w:r w:rsidRPr="001A0019">
          <w:rPr>
            <w:rStyle w:val="Hyperlink"/>
            <w:sz w:val="24"/>
            <w:szCs w:val="24"/>
          </w:rPr>
          <w:t>Grants.gov</w:t>
        </w:r>
      </w:hyperlink>
      <w:r w:rsidRPr="005951D1">
        <w:rPr>
          <w:sz w:val="24"/>
          <w:szCs w:val="24"/>
          <w:u w:color="0000FF"/>
        </w:rPr>
        <w:t>.</w:t>
      </w:r>
    </w:p>
    <w:p w14:paraId="5C0821ED" w14:textId="77777777" w:rsidR="00C072FA" w:rsidRPr="005951D1" w:rsidRDefault="00C072FA" w:rsidP="006069BC">
      <w:pPr>
        <w:pStyle w:val="ListParagraph"/>
        <w:numPr>
          <w:ilvl w:val="0"/>
          <w:numId w:val="41"/>
        </w:numPr>
        <w:ind w:left="720" w:right="360"/>
        <w:rPr>
          <w:sz w:val="24"/>
          <w:szCs w:val="24"/>
        </w:rPr>
      </w:pPr>
      <w:r>
        <w:rPr>
          <w:sz w:val="24"/>
          <w:szCs w:val="24"/>
        </w:rPr>
        <w:t xml:space="preserve">Register in </w:t>
      </w:r>
      <w:r w:rsidRPr="001A0019">
        <w:rPr>
          <w:sz w:val="24"/>
          <w:szCs w:val="24"/>
        </w:rPr>
        <w:t>the</w:t>
      </w:r>
      <w:r w:rsidRPr="001A0019">
        <w:rPr>
          <w:spacing w:val="-4"/>
          <w:sz w:val="24"/>
          <w:szCs w:val="24"/>
        </w:rPr>
        <w:t xml:space="preserve"> </w:t>
      </w:r>
      <w:hyperlink r:id="rId21" w:history="1">
        <w:r w:rsidRPr="001A0019">
          <w:rPr>
            <w:rStyle w:val="Hyperlink"/>
            <w:sz w:val="24"/>
            <w:szCs w:val="24"/>
          </w:rPr>
          <w:t>System</w:t>
        </w:r>
        <w:r w:rsidRPr="001A0019">
          <w:rPr>
            <w:rStyle w:val="Hyperlink"/>
            <w:spacing w:val="-4"/>
            <w:sz w:val="24"/>
            <w:szCs w:val="24"/>
          </w:rPr>
          <w:t xml:space="preserve"> </w:t>
        </w:r>
        <w:r w:rsidRPr="001A0019">
          <w:rPr>
            <w:rStyle w:val="Hyperlink"/>
            <w:sz w:val="24"/>
            <w:szCs w:val="24"/>
          </w:rPr>
          <w:t>for Award Management</w:t>
        </w:r>
      </w:hyperlink>
      <w:r w:rsidRPr="001A0019">
        <w:rPr>
          <w:sz w:val="24"/>
          <w:szCs w:val="24"/>
        </w:rPr>
        <w:t xml:space="preserve"> (SAM</w:t>
      </w:r>
      <w:r w:rsidRPr="001A0019">
        <w:rPr>
          <w:sz w:val="24"/>
          <w:szCs w:val="24"/>
          <w:u w:color="0000FF"/>
        </w:rPr>
        <w:t>)</w:t>
      </w:r>
      <w:r w:rsidRPr="001A0019">
        <w:rPr>
          <w:sz w:val="24"/>
          <w:szCs w:val="24"/>
        </w:rPr>
        <w:t xml:space="preserve"> before</w:t>
      </w:r>
      <w:r w:rsidRPr="005951D1">
        <w:rPr>
          <w:sz w:val="24"/>
          <w:szCs w:val="24"/>
        </w:rPr>
        <w:t xml:space="preserve"> submitting </w:t>
      </w:r>
      <w:r>
        <w:rPr>
          <w:sz w:val="24"/>
          <w:szCs w:val="24"/>
        </w:rPr>
        <w:t>the</w:t>
      </w:r>
      <w:r w:rsidRPr="005951D1">
        <w:rPr>
          <w:sz w:val="24"/>
          <w:szCs w:val="24"/>
        </w:rPr>
        <w:t xml:space="preserve"> application</w:t>
      </w:r>
      <w:r>
        <w:rPr>
          <w:sz w:val="24"/>
          <w:szCs w:val="24"/>
        </w:rPr>
        <w:t>/proposal.</w:t>
      </w:r>
    </w:p>
    <w:p w14:paraId="3F0A57F1" w14:textId="29DC50FA" w:rsidR="00C072FA" w:rsidRPr="002E6439" w:rsidRDefault="00C072FA" w:rsidP="006069BC">
      <w:pPr>
        <w:pStyle w:val="ListParagraph"/>
        <w:numPr>
          <w:ilvl w:val="0"/>
          <w:numId w:val="41"/>
        </w:numPr>
        <w:ind w:left="720" w:right="231"/>
        <w:rPr>
          <w:sz w:val="24"/>
          <w:szCs w:val="24"/>
        </w:rPr>
      </w:pPr>
      <w:r>
        <w:rPr>
          <w:sz w:val="24"/>
          <w:szCs w:val="24"/>
        </w:rPr>
        <w:t xml:space="preserve">Continue to maintain </w:t>
      </w:r>
      <w:r w:rsidRPr="005951D1">
        <w:rPr>
          <w:sz w:val="24"/>
          <w:szCs w:val="24"/>
        </w:rPr>
        <w:t xml:space="preserve">an active </w:t>
      </w:r>
      <w:hyperlink r:id="rId22" w:history="1">
        <w:r w:rsidRPr="001A0019">
          <w:rPr>
            <w:rStyle w:val="Hyperlink"/>
            <w:sz w:val="24"/>
            <w:szCs w:val="24"/>
          </w:rPr>
          <w:t>SAM</w:t>
        </w:r>
      </w:hyperlink>
      <w:r w:rsidRPr="005951D1">
        <w:rPr>
          <w:color w:val="0000FF"/>
          <w:sz w:val="24"/>
          <w:szCs w:val="24"/>
        </w:rPr>
        <w:t xml:space="preserve"> </w:t>
      </w:r>
      <w:r w:rsidRPr="005951D1">
        <w:rPr>
          <w:sz w:val="24"/>
          <w:szCs w:val="24"/>
        </w:rPr>
        <w:t>registration with current information at all times during</w:t>
      </w:r>
      <w:r w:rsidRPr="005951D1">
        <w:rPr>
          <w:spacing w:val="-4"/>
          <w:sz w:val="24"/>
          <w:szCs w:val="24"/>
        </w:rPr>
        <w:t xml:space="preserve"> </w:t>
      </w:r>
      <w:r w:rsidRPr="005951D1">
        <w:rPr>
          <w:sz w:val="24"/>
          <w:szCs w:val="24"/>
        </w:rPr>
        <w:t>which</w:t>
      </w:r>
      <w:r w:rsidRPr="005951D1">
        <w:rPr>
          <w:spacing w:val="-4"/>
          <w:sz w:val="24"/>
          <w:szCs w:val="24"/>
        </w:rPr>
        <w:t xml:space="preserve"> </w:t>
      </w:r>
      <w:r>
        <w:rPr>
          <w:spacing w:val="-4"/>
          <w:sz w:val="24"/>
          <w:szCs w:val="24"/>
        </w:rPr>
        <w:t xml:space="preserve">the </w:t>
      </w:r>
      <w:r w:rsidRPr="005951D1">
        <w:rPr>
          <w:sz w:val="24"/>
          <w:szCs w:val="24"/>
        </w:rPr>
        <w:t>active</w:t>
      </w:r>
      <w:r w:rsidRPr="005951D1">
        <w:rPr>
          <w:spacing w:val="-4"/>
          <w:sz w:val="24"/>
          <w:szCs w:val="24"/>
        </w:rPr>
        <w:t xml:space="preserve"> </w:t>
      </w:r>
      <w:r w:rsidRPr="005951D1">
        <w:rPr>
          <w:sz w:val="24"/>
          <w:szCs w:val="24"/>
        </w:rPr>
        <w:t>Federal</w:t>
      </w:r>
      <w:r w:rsidRPr="005951D1">
        <w:rPr>
          <w:spacing w:val="-3"/>
          <w:sz w:val="24"/>
          <w:szCs w:val="24"/>
        </w:rPr>
        <w:t xml:space="preserve"> </w:t>
      </w:r>
      <w:r w:rsidRPr="005951D1">
        <w:rPr>
          <w:sz w:val="24"/>
          <w:szCs w:val="24"/>
        </w:rPr>
        <w:t>award</w:t>
      </w:r>
      <w:r w:rsidRPr="005951D1">
        <w:rPr>
          <w:spacing w:val="-4"/>
          <w:sz w:val="24"/>
          <w:szCs w:val="24"/>
        </w:rPr>
        <w:t xml:space="preserve"> </w:t>
      </w:r>
      <w:r w:rsidRPr="005951D1">
        <w:rPr>
          <w:sz w:val="24"/>
          <w:szCs w:val="24"/>
        </w:rPr>
        <w:t>or</w:t>
      </w:r>
      <w:r w:rsidRPr="005951D1">
        <w:rPr>
          <w:spacing w:val="-4"/>
          <w:sz w:val="24"/>
          <w:szCs w:val="24"/>
        </w:rPr>
        <w:t xml:space="preserve"> </w:t>
      </w:r>
      <w:r w:rsidRPr="005951D1">
        <w:rPr>
          <w:sz w:val="24"/>
          <w:szCs w:val="24"/>
        </w:rPr>
        <w:t>application</w:t>
      </w:r>
      <w:r w:rsidRPr="005951D1">
        <w:rPr>
          <w:spacing w:val="-4"/>
          <w:sz w:val="24"/>
          <w:szCs w:val="24"/>
        </w:rPr>
        <w:t xml:space="preserve"> </w:t>
      </w:r>
      <w:r w:rsidRPr="005951D1">
        <w:rPr>
          <w:sz w:val="24"/>
          <w:szCs w:val="24"/>
        </w:rPr>
        <w:t>or</w:t>
      </w:r>
      <w:r w:rsidRPr="005951D1">
        <w:rPr>
          <w:spacing w:val="-5"/>
          <w:sz w:val="24"/>
          <w:szCs w:val="24"/>
        </w:rPr>
        <w:t xml:space="preserve"> </w:t>
      </w:r>
      <w:r w:rsidRPr="005951D1">
        <w:rPr>
          <w:sz w:val="24"/>
          <w:szCs w:val="24"/>
        </w:rPr>
        <w:t>plan</w:t>
      </w:r>
      <w:r w:rsidRPr="005951D1">
        <w:rPr>
          <w:spacing w:val="-4"/>
          <w:sz w:val="24"/>
          <w:szCs w:val="24"/>
        </w:rPr>
        <w:t xml:space="preserve"> </w:t>
      </w:r>
      <w:r>
        <w:rPr>
          <w:spacing w:val="-4"/>
          <w:sz w:val="24"/>
          <w:szCs w:val="24"/>
        </w:rPr>
        <w:t xml:space="preserve">is </w:t>
      </w:r>
      <w:r w:rsidRPr="005951D1">
        <w:rPr>
          <w:sz w:val="24"/>
          <w:szCs w:val="24"/>
        </w:rPr>
        <w:t>under</w:t>
      </w:r>
      <w:r w:rsidRPr="005951D1">
        <w:rPr>
          <w:spacing w:val="-4"/>
          <w:sz w:val="24"/>
          <w:szCs w:val="24"/>
        </w:rPr>
        <w:t xml:space="preserve"> </w:t>
      </w:r>
      <w:r w:rsidRPr="005951D1">
        <w:rPr>
          <w:sz w:val="24"/>
          <w:szCs w:val="24"/>
        </w:rPr>
        <w:t xml:space="preserve">consideration by </w:t>
      </w:r>
      <w:r w:rsidRPr="002E6439">
        <w:rPr>
          <w:sz w:val="24"/>
          <w:szCs w:val="24"/>
        </w:rPr>
        <w:t>the federal awarding agency. This applies to all applicants and awardees.</w:t>
      </w:r>
      <w:r w:rsidR="001608EA" w:rsidRPr="002E6439">
        <w:t xml:space="preserve"> </w:t>
      </w:r>
      <w:r w:rsidR="00F6257D" w:rsidRPr="002E6439">
        <w:t xml:space="preserve">DOT </w:t>
      </w:r>
      <w:r w:rsidR="001608EA" w:rsidRPr="002E6439">
        <w:rPr>
          <w:sz w:val="24"/>
          <w:szCs w:val="24"/>
        </w:rPr>
        <w:t>may not make a Federal award to an applicant until the applicant has complied with all applicable unique entity identifier and SAM requirements</w:t>
      </w:r>
      <w:r w:rsidR="00DE0EE4" w:rsidRPr="002E6439">
        <w:rPr>
          <w:sz w:val="24"/>
          <w:szCs w:val="24"/>
        </w:rPr>
        <w:t>. I</w:t>
      </w:r>
      <w:r w:rsidR="001608EA" w:rsidRPr="002E6439">
        <w:rPr>
          <w:sz w:val="24"/>
          <w:szCs w:val="24"/>
        </w:rPr>
        <w:t xml:space="preserve">f an applicant has not fully complied with the requirements by the time </w:t>
      </w:r>
      <w:r w:rsidR="00023737" w:rsidRPr="002E6439">
        <w:rPr>
          <w:sz w:val="24"/>
          <w:szCs w:val="24"/>
        </w:rPr>
        <w:t xml:space="preserve">DOT </w:t>
      </w:r>
      <w:r w:rsidR="001608EA" w:rsidRPr="002E6439">
        <w:rPr>
          <w:sz w:val="24"/>
          <w:szCs w:val="24"/>
        </w:rPr>
        <w:t xml:space="preserve">is ready to make a Federal award, </w:t>
      </w:r>
      <w:r w:rsidR="00023737" w:rsidRPr="002E6439">
        <w:rPr>
          <w:sz w:val="24"/>
          <w:szCs w:val="24"/>
        </w:rPr>
        <w:t>DOT</w:t>
      </w:r>
      <w:r w:rsidR="001608EA" w:rsidRPr="002E6439">
        <w:rPr>
          <w:sz w:val="24"/>
          <w:szCs w:val="24"/>
        </w:rPr>
        <w:t xml:space="preserve"> may determine that the applicant is not qualified to receive a Federal award and use that determination as a basis for making a Federal award to another applicant.</w:t>
      </w:r>
    </w:p>
    <w:p w14:paraId="6C627B5C" w14:textId="77777777" w:rsidR="002D0B7B" w:rsidRDefault="002D0B7B" w:rsidP="002D0B7B">
      <w:pPr>
        <w:pStyle w:val="ListParagraph"/>
        <w:ind w:left="720" w:right="231" w:firstLine="0"/>
        <w:rPr>
          <w:sz w:val="24"/>
          <w:szCs w:val="24"/>
        </w:rPr>
      </w:pPr>
    </w:p>
    <w:p w14:paraId="3D817766" w14:textId="12552ED0" w:rsidR="007C4627" w:rsidRDefault="002D0B7B" w:rsidP="0060379F">
      <w:pPr>
        <w:pStyle w:val="Heading2"/>
        <w:numPr>
          <w:ilvl w:val="0"/>
          <w:numId w:val="0"/>
        </w:numPr>
        <w:ind w:left="288" w:hanging="288"/>
      </w:pPr>
      <w:r>
        <w:t>D.4</w:t>
      </w:r>
      <w:r>
        <w:tab/>
      </w:r>
      <w:r w:rsidR="007C4627">
        <w:t xml:space="preserve"> </w:t>
      </w:r>
      <w:r w:rsidR="007C4627" w:rsidRPr="005951D1">
        <w:t xml:space="preserve">Submission Deadline </w:t>
      </w:r>
    </w:p>
    <w:p w14:paraId="2ACE4B8A" w14:textId="5EF37C56" w:rsidR="007C4627" w:rsidRPr="002D0B7B" w:rsidRDefault="007C4627" w:rsidP="0060379F">
      <w:pPr>
        <w:shd w:val="clear" w:color="auto" w:fill="FFFFFF"/>
        <w:tabs>
          <w:tab w:val="left" w:pos="540"/>
        </w:tabs>
        <w:textAlignment w:val="baseline"/>
        <w:rPr>
          <w:rFonts w:cstheme="minorHAnsi"/>
          <w:sz w:val="24"/>
          <w:szCs w:val="24"/>
        </w:rPr>
      </w:pPr>
      <w:r w:rsidRPr="002D0B7B">
        <w:rPr>
          <w:rFonts w:cstheme="minorHAnsi"/>
          <w:sz w:val="24"/>
          <w:szCs w:val="24"/>
        </w:rPr>
        <w:t xml:space="preserve">A Technical </w:t>
      </w:r>
      <w:r w:rsidR="00144239">
        <w:rPr>
          <w:rFonts w:cstheme="minorHAnsi"/>
          <w:sz w:val="24"/>
          <w:szCs w:val="24"/>
        </w:rPr>
        <w:t>P</w:t>
      </w:r>
      <w:r w:rsidRPr="002D0B7B">
        <w:rPr>
          <w:rFonts w:cstheme="minorHAnsi"/>
          <w:sz w:val="24"/>
          <w:szCs w:val="24"/>
        </w:rPr>
        <w:t xml:space="preserve">roposal and a Cost </w:t>
      </w:r>
      <w:r w:rsidR="00144239">
        <w:rPr>
          <w:rFonts w:cstheme="minorHAnsi"/>
          <w:sz w:val="24"/>
          <w:szCs w:val="24"/>
        </w:rPr>
        <w:t>P</w:t>
      </w:r>
      <w:r w:rsidR="00561727">
        <w:rPr>
          <w:rFonts w:cstheme="minorHAnsi"/>
          <w:sz w:val="24"/>
          <w:szCs w:val="24"/>
        </w:rPr>
        <w:t>r</w:t>
      </w:r>
      <w:r w:rsidRPr="002D0B7B">
        <w:rPr>
          <w:rFonts w:cstheme="minorHAnsi"/>
          <w:sz w:val="24"/>
          <w:szCs w:val="24"/>
        </w:rPr>
        <w:t xml:space="preserve">oposal must be submitted to be considered for review. </w:t>
      </w:r>
    </w:p>
    <w:p w14:paraId="4734AB8C" w14:textId="77777777" w:rsidR="007C4627" w:rsidRDefault="007C4627" w:rsidP="007C4627">
      <w:pPr>
        <w:pStyle w:val="BodyText"/>
        <w:ind w:left="180" w:hanging="180"/>
      </w:pPr>
    </w:p>
    <w:tbl>
      <w:tblPr>
        <w:tblStyle w:val="TableGrid"/>
        <w:tblW w:w="9012" w:type="dxa"/>
        <w:tblInd w:w="378" w:type="dxa"/>
        <w:tblLook w:val="04A0" w:firstRow="1" w:lastRow="0" w:firstColumn="1" w:lastColumn="0" w:noHBand="0" w:noVBand="1"/>
      </w:tblPr>
      <w:tblGrid>
        <w:gridCol w:w="9012"/>
      </w:tblGrid>
      <w:tr w:rsidR="007C4627" w14:paraId="5D463765" w14:textId="77777777" w:rsidTr="00690613">
        <w:trPr>
          <w:trHeight w:val="647"/>
        </w:trPr>
        <w:tc>
          <w:tcPr>
            <w:tcW w:w="9012" w:type="dxa"/>
          </w:tcPr>
          <w:p w14:paraId="4AA5FF76" w14:textId="0C338DC7" w:rsidR="007C4627" w:rsidRPr="005E28D2" w:rsidRDefault="007C4627" w:rsidP="002D0B7B">
            <w:pPr>
              <w:spacing w:before="70"/>
              <w:ind w:right="350"/>
              <w:jc w:val="both"/>
              <w:rPr>
                <w:sz w:val="24"/>
              </w:rPr>
            </w:pPr>
            <w:r>
              <w:rPr>
                <w:sz w:val="24"/>
              </w:rPr>
              <w:t>Your</w:t>
            </w:r>
            <w:r>
              <w:rPr>
                <w:spacing w:val="-6"/>
                <w:sz w:val="24"/>
              </w:rPr>
              <w:t xml:space="preserve"> </w:t>
            </w:r>
            <w:r>
              <w:rPr>
                <w:sz w:val="24"/>
              </w:rPr>
              <w:t>Advanced Bridge Technology Clearinghouse (ABTC)</w:t>
            </w:r>
            <w:r>
              <w:rPr>
                <w:spacing w:val="-4"/>
                <w:sz w:val="24"/>
              </w:rPr>
              <w:t xml:space="preserve"> </w:t>
            </w:r>
            <w:r w:rsidRPr="0022176D">
              <w:rPr>
                <w:b/>
                <w:bCs/>
                <w:sz w:val="24"/>
              </w:rPr>
              <w:t>application/proposal</w:t>
            </w:r>
            <w:r w:rsidRPr="0022176D">
              <w:rPr>
                <w:b/>
                <w:bCs/>
                <w:spacing w:val="-4"/>
                <w:sz w:val="24"/>
              </w:rPr>
              <w:t xml:space="preserve"> </w:t>
            </w:r>
            <w:r w:rsidRPr="0022176D">
              <w:rPr>
                <w:b/>
                <w:bCs/>
                <w:sz w:val="24"/>
              </w:rPr>
              <w:t>must</w:t>
            </w:r>
            <w:r w:rsidRPr="0022176D">
              <w:rPr>
                <w:b/>
                <w:bCs/>
                <w:spacing w:val="-4"/>
                <w:sz w:val="24"/>
              </w:rPr>
              <w:t xml:space="preserve"> </w:t>
            </w:r>
            <w:r w:rsidRPr="0022176D">
              <w:rPr>
                <w:b/>
                <w:bCs/>
                <w:sz w:val="24"/>
              </w:rPr>
              <w:t>be</w:t>
            </w:r>
            <w:r w:rsidRPr="0022176D">
              <w:rPr>
                <w:b/>
                <w:bCs/>
                <w:spacing w:val="-4"/>
                <w:sz w:val="24"/>
              </w:rPr>
              <w:t xml:space="preserve"> </w:t>
            </w:r>
            <w:r w:rsidRPr="0022176D">
              <w:rPr>
                <w:b/>
                <w:bCs/>
                <w:sz w:val="24"/>
              </w:rPr>
              <w:t>submitted</w:t>
            </w:r>
            <w:r>
              <w:rPr>
                <w:b/>
                <w:bCs/>
                <w:sz w:val="24"/>
              </w:rPr>
              <w:t>, electronically,</w:t>
            </w:r>
            <w:r>
              <w:rPr>
                <w:spacing w:val="-4"/>
                <w:sz w:val="24"/>
              </w:rPr>
              <w:t xml:space="preserve"> </w:t>
            </w:r>
            <w:r>
              <w:rPr>
                <w:sz w:val="24"/>
              </w:rPr>
              <w:t>to</w:t>
            </w:r>
            <w:r>
              <w:rPr>
                <w:spacing w:val="-2"/>
                <w:sz w:val="24"/>
              </w:rPr>
              <w:t xml:space="preserve"> </w:t>
            </w:r>
            <w:hyperlink r:id="rId23">
              <w:r>
                <w:rPr>
                  <w:color w:val="0000FF"/>
                  <w:sz w:val="24"/>
                  <w:u w:val="single" w:color="0000FF"/>
                </w:rPr>
                <w:t>www.grants.gov</w:t>
              </w:r>
            </w:hyperlink>
            <w:r>
              <w:rPr>
                <w:color w:val="0000FF"/>
                <w:spacing w:val="-3"/>
                <w:sz w:val="24"/>
              </w:rPr>
              <w:t xml:space="preserve"> </w:t>
            </w:r>
            <w:r>
              <w:rPr>
                <w:sz w:val="24"/>
              </w:rPr>
              <w:t>no</w:t>
            </w:r>
            <w:r>
              <w:rPr>
                <w:spacing w:val="-3"/>
                <w:sz w:val="24"/>
              </w:rPr>
              <w:t xml:space="preserve"> </w:t>
            </w:r>
            <w:r>
              <w:rPr>
                <w:sz w:val="24"/>
              </w:rPr>
              <w:t>later</w:t>
            </w:r>
            <w:r>
              <w:rPr>
                <w:spacing w:val="-3"/>
                <w:sz w:val="24"/>
              </w:rPr>
              <w:t xml:space="preserve"> </w:t>
            </w:r>
            <w:r>
              <w:rPr>
                <w:sz w:val="24"/>
              </w:rPr>
              <w:t>than</w:t>
            </w:r>
            <w:r>
              <w:rPr>
                <w:spacing w:val="-1"/>
                <w:sz w:val="24"/>
              </w:rPr>
              <w:t xml:space="preserve"> </w:t>
            </w:r>
            <w:r w:rsidRPr="009B185A">
              <w:rPr>
                <w:b/>
                <w:sz w:val="24"/>
              </w:rPr>
              <w:t>11:59</w:t>
            </w:r>
            <w:r w:rsidRPr="009B185A">
              <w:rPr>
                <w:b/>
                <w:spacing w:val="-4"/>
                <w:sz w:val="24"/>
              </w:rPr>
              <w:t xml:space="preserve"> </w:t>
            </w:r>
            <w:r w:rsidRPr="009B185A">
              <w:rPr>
                <w:b/>
                <w:sz w:val="24"/>
              </w:rPr>
              <w:t>PM EDT,</w:t>
            </w:r>
            <w:r w:rsidRPr="009B185A">
              <w:rPr>
                <w:b/>
                <w:spacing w:val="-2"/>
                <w:sz w:val="24"/>
              </w:rPr>
              <w:t xml:space="preserve"> </w:t>
            </w:r>
            <w:r w:rsidR="002E6439" w:rsidRPr="009B185A">
              <w:rPr>
                <w:b/>
                <w:spacing w:val="-2"/>
                <w:sz w:val="24"/>
              </w:rPr>
              <w:t xml:space="preserve"> </w:t>
            </w:r>
            <w:r w:rsidRPr="009B185A">
              <w:rPr>
                <w:b/>
                <w:spacing w:val="-2"/>
                <w:sz w:val="24"/>
              </w:rPr>
              <w:t xml:space="preserve"> </w:t>
            </w:r>
            <w:r w:rsidR="002E6439" w:rsidRPr="009B185A">
              <w:rPr>
                <w:b/>
                <w:sz w:val="24"/>
              </w:rPr>
              <w:t>OCTOBER</w:t>
            </w:r>
            <w:r w:rsidRPr="009B185A">
              <w:rPr>
                <w:b/>
                <w:spacing w:val="-2"/>
                <w:sz w:val="24"/>
              </w:rPr>
              <w:t xml:space="preserve"> </w:t>
            </w:r>
            <w:r w:rsidR="002E6439" w:rsidRPr="009B185A">
              <w:rPr>
                <w:b/>
                <w:spacing w:val="-2"/>
                <w:sz w:val="24"/>
              </w:rPr>
              <w:t xml:space="preserve">13, </w:t>
            </w:r>
            <w:r w:rsidRPr="009B185A">
              <w:rPr>
                <w:b/>
                <w:sz w:val="24"/>
              </w:rPr>
              <w:t>2023</w:t>
            </w:r>
            <w:r w:rsidRPr="009B185A">
              <w:rPr>
                <w:sz w:val="24"/>
              </w:rPr>
              <w:t>.</w:t>
            </w:r>
            <w:r w:rsidRPr="009B185A">
              <w:rPr>
                <w:spacing w:val="40"/>
                <w:sz w:val="24"/>
              </w:rPr>
              <w:t xml:space="preserve"> </w:t>
            </w:r>
            <w:hyperlink r:id="rId24">
              <w:r w:rsidRPr="009B185A">
                <w:rPr>
                  <w:color w:val="0000FF"/>
                  <w:sz w:val="24"/>
                  <w:u w:val="single" w:color="0000FF"/>
                </w:rPr>
                <w:t>www.grants.gov</w:t>
              </w:r>
            </w:hyperlink>
            <w:r w:rsidRPr="009B185A">
              <w:rPr>
                <w:color w:val="0000FF"/>
                <w:spacing w:val="-2"/>
                <w:sz w:val="24"/>
              </w:rPr>
              <w:t xml:space="preserve"> </w:t>
            </w:r>
            <w:r w:rsidRPr="009B185A">
              <w:rPr>
                <w:sz w:val="24"/>
              </w:rPr>
              <w:t>will</w:t>
            </w:r>
            <w:r w:rsidRPr="009B185A">
              <w:rPr>
                <w:spacing w:val="-2"/>
                <w:sz w:val="24"/>
              </w:rPr>
              <w:t xml:space="preserve"> </w:t>
            </w:r>
            <w:r w:rsidRPr="009B185A">
              <w:rPr>
                <w:sz w:val="24"/>
              </w:rPr>
              <w:t>provide</w:t>
            </w:r>
            <w:r w:rsidRPr="009B185A">
              <w:rPr>
                <w:spacing w:val="-2"/>
                <w:sz w:val="24"/>
              </w:rPr>
              <w:t xml:space="preserve"> </w:t>
            </w:r>
            <w:r w:rsidRPr="009B185A">
              <w:rPr>
                <w:sz w:val="24"/>
              </w:rPr>
              <w:t>you</w:t>
            </w:r>
            <w:r w:rsidRPr="009B185A">
              <w:rPr>
                <w:spacing w:val="-2"/>
                <w:sz w:val="24"/>
              </w:rPr>
              <w:t xml:space="preserve"> </w:t>
            </w:r>
            <w:r w:rsidRPr="009B185A">
              <w:rPr>
                <w:sz w:val="24"/>
              </w:rPr>
              <w:t>with</w:t>
            </w:r>
            <w:r w:rsidRPr="009B185A">
              <w:rPr>
                <w:spacing w:val="-2"/>
                <w:sz w:val="24"/>
              </w:rPr>
              <w:t xml:space="preserve"> </w:t>
            </w:r>
            <w:r w:rsidRPr="009B185A">
              <w:rPr>
                <w:sz w:val="24"/>
              </w:rPr>
              <w:t>an acknowledgement of your submission.</w:t>
            </w:r>
          </w:p>
        </w:tc>
      </w:tr>
    </w:tbl>
    <w:p w14:paraId="69C7FC40" w14:textId="77777777" w:rsidR="007C4627" w:rsidRDefault="007C4627" w:rsidP="007C4627">
      <w:pPr>
        <w:pStyle w:val="BodyText"/>
        <w:ind w:left="180" w:hanging="180"/>
      </w:pPr>
    </w:p>
    <w:p w14:paraId="382505EE" w14:textId="77777777" w:rsidR="007C4627" w:rsidRDefault="007C4627" w:rsidP="002D0B7B">
      <w:pPr>
        <w:pStyle w:val="BodyText"/>
        <w:ind w:right="298"/>
      </w:pPr>
      <w:r>
        <w:lastRenderedPageBreak/>
        <w:t>Applications will be considered complete as initially received by OST-R. All changes after submission may be made by first withdrawing the application and resubmitting the entire modified application</w:t>
      </w:r>
      <w:r w:rsidRPr="008144A2">
        <w:t xml:space="preserve"> </w:t>
      </w:r>
      <w:r>
        <w:t>before</w:t>
      </w:r>
      <w:r>
        <w:rPr>
          <w:spacing w:val="-1"/>
        </w:rPr>
        <w:t xml:space="preserve"> </w:t>
      </w:r>
      <w:r>
        <w:t>the due date.</w:t>
      </w:r>
      <w:r>
        <w:rPr>
          <w:spacing w:val="40"/>
        </w:rPr>
        <w:t xml:space="preserve"> </w:t>
      </w:r>
      <w:r>
        <w:t>Any materials submitted after the due date will not be considered in the review</w:t>
      </w:r>
      <w:r>
        <w:rPr>
          <w:spacing w:val="-4"/>
        </w:rPr>
        <w:t xml:space="preserve"> </w:t>
      </w:r>
      <w:r>
        <w:t>process</w:t>
      </w:r>
      <w:r>
        <w:rPr>
          <w:spacing w:val="-4"/>
        </w:rPr>
        <w:t xml:space="preserve"> </w:t>
      </w:r>
      <w:r>
        <w:t>unless</w:t>
      </w:r>
      <w:r>
        <w:rPr>
          <w:spacing w:val="-4"/>
        </w:rPr>
        <w:t xml:space="preserve"> </w:t>
      </w:r>
      <w:r>
        <w:t>OST-R</w:t>
      </w:r>
      <w:r>
        <w:rPr>
          <w:spacing w:val="-4"/>
        </w:rPr>
        <w:t xml:space="preserve"> </w:t>
      </w:r>
      <w:r>
        <w:t>specifically</w:t>
      </w:r>
      <w:r>
        <w:rPr>
          <w:spacing w:val="-2"/>
        </w:rPr>
        <w:t xml:space="preserve"> </w:t>
      </w:r>
      <w:r>
        <w:t>requests</w:t>
      </w:r>
      <w:r>
        <w:rPr>
          <w:spacing w:val="-4"/>
        </w:rPr>
        <w:t xml:space="preserve"> </w:t>
      </w:r>
      <w:r>
        <w:t>such</w:t>
      </w:r>
      <w:r>
        <w:rPr>
          <w:spacing w:val="-4"/>
        </w:rPr>
        <w:t xml:space="preserve"> </w:t>
      </w:r>
      <w:r>
        <w:t>material</w:t>
      </w:r>
      <w:r>
        <w:rPr>
          <w:spacing w:val="-4"/>
        </w:rPr>
        <w:t xml:space="preserve"> </w:t>
      </w:r>
      <w:r>
        <w:t>to</w:t>
      </w:r>
      <w:r>
        <w:rPr>
          <w:spacing w:val="-4"/>
        </w:rPr>
        <w:t xml:space="preserve"> </w:t>
      </w:r>
      <w:r>
        <w:t>complete</w:t>
      </w:r>
      <w:r>
        <w:rPr>
          <w:spacing w:val="-4"/>
        </w:rPr>
        <w:t xml:space="preserve"> </w:t>
      </w:r>
      <w:r>
        <w:t>the</w:t>
      </w:r>
      <w:r>
        <w:rPr>
          <w:spacing w:val="-4"/>
        </w:rPr>
        <w:t xml:space="preserve"> </w:t>
      </w:r>
      <w:r>
        <w:t>review of your application.</w:t>
      </w:r>
    </w:p>
    <w:p w14:paraId="7F615DC3" w14:textId="77777777" w:rsidR="007C4627" w:rsidRDefault="007C4627" w:rsidP="002D0B7B">
      <w:pPr>
        <w:pStyle w:val="BodyText"/>
        <w:ind w:right="298"/>
      </w:pPr>
    </w:p>
    <w:p w14:paraId="55570E08" w14:textId="01C480E3" w:rsidR="007C4627" w:rsidRDefault="007C4627" w:rsidP="002D0B7B">
      <w:pPr>
        <w:pStyle w:val="BodyText"/>
      </w:pPr>
      <w:r>
        <w:t xml:space="preserve">All documentation and data submitted as part of the application package should be current as of the date of application submission.  All application submitted through </w:t>
      </w:r>
      <w:hyperlink r:id="rId25" w:history="1">
        <w:r w:rsidRPr="00D93B4C">
          <w:rPr>
            <w:rStyle w:val="Hyperlink"/>
          </w:rPr>
          <w:t>www.grants.gov</w:t>
        </w:r>
      </w:hyperlink>
      <w:r>
        <w:t xml:space="preserve"> must be signed electronically by an Authorized Organizational Representative (AOR).</w:t>
      </w:r>
    </w:p>
    <w:p w14:paraId="6A91455A" w14:textId="621E7313" w:rsidR="007249D0" w:rsidRDefault="007249D0" w:rsidP="007C4627">
      <w:pPr>
        <w:pStyle w:val="BodyText"/>
      </w:pPr>
    </w:p>
    <w:p w14:paraId="07C21D0E" w14:textId="09CFEA84" w:rsidR="007C4627" w:rsidRPr="0060379F" w:rsidRDefault="007249D0" w:rsidP="0060379F">
      <w:pPr>
        <w:pStyle w:val="BodyText"/>
        <w:rPr>
          <w:b/>
          <w:bCs/>
        </w:rPr>
      </w:pPr>
      <w:r w:rsidRPr="00F64ACD">
        <w:rPr>
          <w:b/>
          <w:bCs/>
        </w:rPr>
        <w:t xml:space="preserve">D.5. </w:t>
      </w:r>
      <w:r w:rsidR="00354872" w:rsidRPr="00F64ACD">
        <w:rPr>
          <w:b/>
          <w:bCs/>
        </w:rPr>
        <w:tab/>
      </w:r>
      <w:r w:rsidRPr="00F64ACD">
        <w:rPr>
          <w:b/>
          <w:bCs/>
        </w:rPr>
        <w:t xml:space="preserve">Funding Restrictions  </w:t>
      </w:r>
    </w:p>
    <w:p w14:paraId="551E831A" w14:textId="77777777" w:rsidR="00703E11" w:rsidRDefault="00703E11" w:rsidP="00703E11">
      <w:pPr>
        <w:rPr>
          <w:sz w:val="24"/>
          <w:szCs w:val="24"/>
        </w:rPr>
      </w:pPr>
      <w:r>
        <w:rPr>
          <w:sz w:val="24"/>
          <w:szCs w:val="24"/>
        </w:rPr>
        <w:t>The funds intended for award under this Notice of Funding Opportunity do not apply to, and may not be used for, construction activities or projects.</w:t>
      </w:r>
    </w:p>
    <w:p w14:paraId="0E98553D" w14:textId="77777777" w:rsidR="00703E11" w:rsidRDefault="00703E11" w:rsidP="00703E11">
      <w:pPr>
        <w:rPr>
          <w:sz w:val="24"/>
          <w:szCs w:val="24"/>
        </w:rPr>
      </w:pPr>
    </w:p>
    <w:p w14:paraId="050AC201" w14:textId="293F5F5F" w:rsidR="00703E11" w:rsidRDefault="00703E11" w:rsidP="00703E11">
      <w:pPr>
        <w:rPr>
          <w:sz w:val="24"/>
          <w:szCs w:val="24"/>
        </w:rPr>
      </w:pPr>
      <w:r>
        <w:rPr>
          <w:sz w:val="24"/>
          <w:szCs w:val="24"/>
        </w:rPr>
        <w:t xml:space="preserve">Use of award funds, including funds and in-kind contributions provided by the university and its consortia members and by any external partners as the grant’s required matching funds, for </w:t>
      </w:r>
      <w:r>
        <w:rPr>
          <w:sz w:val="24"/>
          <w:szCs w:val="24"/>
          <w:u w:val="single"/>
        </w:rPr>
        <w:t xml:space="preserve">the purchase of equipment with a unit value of $5,000 or more, </w:t>
      </w:r>
      <w:r>
        <w:rPr>
          <w:sz w:val="24"/>
          <w:szCs w:val="24"/>
        </w:rPr>
        <w:t>will require advance approval from OST-R after the award, before such expenses may be incurred.</w:t>
      </w:r>
    </w:p>
    <w:p w14:paraId="08C166BA" w14:textId="77777777" w:rsidR="00703E11" w:rsidRDefault="00703E11" w:rsidP="00703E11">
      <w:pPr>
        <w:rPr>
          <w:sz w:val="24"/>
          <w:szCs w:val="24"/>
        </w:rPr>
      </w:pPr>
    </w:p>
    <w:p w14:paraId="7E8E902F" w14:textId="3103B348" w:rsidR="00703E11" w:rsidRPr="002E6439" w:rsidRDefault="55EE4CB0" w:rsidP="00703E11">
      <w:pPr>
        <w:rPr>
          <w:sz w:val="24"/>
          <w:szCs w:val="24"/>
        </w:rPr>
      </w:pPr>
      <w:r w:rsidRPr="002E6439">
        <w:rPr>
          <w:sz w:val="24"/>
          <w:szCs w:val="24"/>
          <w:u w:val="single"/>
        </w:rPr>
        <w:t>Pre-award costs</w:t>
      </w:r>
      <w:r w:rsidRPr="002E6439">
        <w:rPr>
          <w:sz w:val="24"/>
          <w:szCs w:val="24"/>
        </w:rPr>
        <w:t>, incurred from the date the US DOT announces the identity of the selected awardee, are those incurred directly pursuant to the applicant’s proposed budget and in anticipation of the Federal award where such costs are necessary for the efficient and timely performance of the scope of work. </w:t>
      </w:r>
      <w:r w:rsidR="23C73AD9" w:rsidRPr="002E6439">
        <w:rPr>
          <w:sz w:val="24"/>
          <w:szCs w:val="24"/>
        </w:rPr>
        <w:t xml:space="preserve">Such costs are only eligible if the recipient provides written request to DOT before incurring such costs, and DOT approves the request, consistent with 2 CFR 200.458. </w:t>
      </w:r>
      <w:r w:rsidRPr="002E6439">
        <w:rPr>
          <w:sz w:val="24"/>
          <w:szCs w:val="24"/>
        </w:rPr>
        <w:t xml:space="preserve"> Such costs are incurred at the recipient’s own risk</w:t>
      </w:r>
      <w:r w:rsidR="689DDDBA" w:rsidRPr="002E6439">
        <w:rPr>
          <w:sz w:val="24"/>
          <w:szCs w:val="24"/>
        </w:rPr>
        <w:t>.</w:t>
      </w:r>
    </w:p>
    <w:p w14:paraId="0E20C6CF" w14:textId="77777777" w:rsidR="00703E11" w:rsidRPr="002E6439" w:rsidRDefault="00703E11" w:rsidP="007C4627">
      <w:pPr>
        <w:rPr>
          <w:sz w:val="20"/>
          <w:szCs w:val="24"/>
        </w:rPr>
      </w:pPr>
    </w:p>
    <w:p w14:paraId="66160E32" w14:textId="77777777" w:rsidR="00BE4016" w:rsidRDefault="00BE4016" w:rsidP="00D22668">
      <w:pPr>
        <w:shd w:val="clear" w:color="auto" w:fill="FFFFFF"/>
        <w:textAlignment w:val="baseline"/>
        <w:rPr>
          <w:rFonts w:cstheme="minorHAnsi"/>
          <w:b/>
          <w:bCs/>
          <w:sz w:val="24"/>
          <w:szCs w:val="24"/>
          <w:bdr w:val="none" w:sz="0" w:space="0" w:color="auto" w:frame="1"/>
        </w:rPr>
      </w:pPr>
    </w:p>
    <w:p w14:paraId="39A9FE26" w14:textId="47F72BCE" w:rsidR="00D22668" w:rsidRDefault="00D22668" w:rsidP="00D22668">
      <w:pPr>
        <w:shd w:val="clear" w:color="auto" w:fill="FFFFFF"/>
        <w:textAlignment w:val="baseline"/>
        <w:rPr>
          <w:rFonts w:cstheme="minorHAnsi"/>
          <w:b/>
          <w:bCs/>
          <w:sz w:val="24"/>
          <w:szCs w:val="24"/>
          <w:bdr w:val="none" w:sz="0" w:space="0" w:color="auto" w:frame="1"/>
        </w:rPr>
      </w:pPr>
      <w:r w:rsidRPr="004D0BA6">
        <w:rPr>
          <w:rFonts w:cstheme="minorHAnsi"/>
          <w:b/>
          <w:bCs/>
          <w:sz w:val="24"/>
          <w:szCs w:val="24"/>
          <w:bdr w:val="none" w:sz="0" w:space="0" w:color="auto" w:frame="1"/>
        </w:rPr>
        <w:t>E. APPLICATION REVIEW INFORMATION</w:t>
      </w:r>
    </w:p>
    <w:p w14:paraId="70585041" w14:textId="070BC654" w:rsidR="00D243BC" w:rsidRDefault="00D243BC" w:rsidP="00D22668">
      <w:pPr>
        <w:shd w:val="clear" w:color="auto" w:fill="FFFFFF"/>
        <w:textAlignment w:val="baseline"/>
        <w:rPr>
          <w:rFonts w:cstheme="minorHAnsi"/>
          <w:b/>
          <w:bCs/>
          <w:sz w:val="24"/>
          <w:szCs w:val="24"/>
          <w:bdr w:val="none" w:sz="0" w:space="0" w:color="auto" w:frame="1"/>
        </w:rPr>
      </w:pPr>
    </w:p>
    <w:p w14:paraId="45ED9E4C" w14:textId="5EB798C0" w:rsidR="00D243BC" w:rsidRPr="002E6439" w:rsidRDefault="1AF9C846" w:rsidP="0060379F">
      <w:pPr>
        <w:pStyle w:val="Heading2"/>
        <w:numPr>
          <w:ilvl w:val="1"/>
          <w:numId w:val="0"/>
        </w:numPr>
      </w:pPr>
      <w:bookmarkStart w:id="38" w:name="_Toc133413989"/>
      <w:r w:rsidRPr="002E6439">
        <w:t>E.1</w:t>
      </w:r>
      <w:r w:rsidR="00D243BC" w:rsidRPr="002E6439">
        <w:tab/>
      </w:r>
      <w:r w:rsidR="553D7189" w:rsidRPr="002E6439">
        <w:t xml:space="preserve"> </w:t>
      </w:r>
      <w:r w:rsidRPr="002E6439">
        <w:t>Criteria</w:t>
      </w:r>
      <w:bookmarkEnd w:id="38"/>
    </w:p>
    <w:p w14:paraId="47DE9CA1" w14:textId="72567F25" w:rsidR="00D243BC" w:rsidRPr="002E6439" w:rsidRDefault="53C8D9BE" w:rsidP="00D243BC">
      <w:pPr>
        <w:pStyle w:val="BodyText"/>
      </w:pPr>
      <w:r w:rsidRPr="002E6439">
        <w:t xml:space="preserve">DOT will evaluate the </w:t>
      </w:r>
      <w:r w:rsidR="1AF9C846" w:rsidRPr="002E6439">
        <w:t xml:space="preserve">UTC team’s experience in (i) bridge technologies </w:t>
      </w:r>
      <w:r w:rsidR="586308F3" w:rsidRPr="002E6439">
        <w:t xml:space="preserve">and materials </w:t>
      </w:r>
      <w:r w:rsidR="54D307A1" w:rsidRPr="002E6439">
        <w:t>including</w:t>
      </w:r>
      <w:r w:rsidR="33EDEDD0" w:rsidRPr="002E6439">
        <w:t>,</w:t>
      </w:r>
      <w:r w:rsidR="54D307A1" w:rsidRPr="002E6439">
        <w:t xml:space="preserve"> knowledge of designs of different types of bridges and modeling bridge behaviors, experience in bridge inspections and associated technologies, bridge maintenance </w:t>
      </w:r>
      <w:r w:rsidR="33EDEDD0" w:rsidRPr="002E6439">
        <w:t xml:space="preserve">and repair </w:t>
      </w:r>
      <w:r w:rsidR="54D307A1" w:rsidRPr="002E6439">
        <w:t xml:space="preserve">protocols, and </w:t>
      </w:r>
      <w:r w:rsidR="33EDEDD0" w:rsidRPr="002E6439">
        <w:t xml:space="preserve">knowledge of </w:t>
      </w:r>
      <w:r w:rsidR="54D307A1" w:rsidRPr="002E6439">
        <w:t xml:space="preserve">other </w:t>
      </w:r>
      <w:r w:rsidR="33EDEDD0" w:rsidRPr="002E6439">
        <w:t xml:space="preserve">technologies that are relevant establishing an Advanced Bridge Technology Clearinghouse, </w:t>
      </w:r>
      <w:r w:rsidR="1AF9C846" w:rsidRPr="002E6439">
        <w:t xml:space="preserve">(ii) research &amp; transportation issues assessment, (iii) computerized database and AI architecture design, (iv) remote inspection technology capabilities, </w:t>
      </w:r>
      <w:r w:rsidR="00873E6C" w:rsidRPr="002E6439">
        <w:t xml:space="preserve">(v) </w:t>
      </w:r>
      <w:r w:rsidR="004A28EE" w:rsidRPr="002E6439">
        <w:t>u</w:t>
      </w:r>
      <w:r w:rsidR="00873E6C" w:rsidRPr="002E6439">
        <w:t xml:space="preserve">se of drones and robotics for inspections and maintenance, </w:t>
      </w:r>
      <w:r w:rsidR="1AF9C846" w:rsidRPr="002E6439">
        <w:t>(v</w:t>
      </w:r>
      <w:r w:rsidR="00873E6C" w:rsidRPr="002E6439">
        <w:t>i</w:t>
      </w:r>
      <w:r w:rsidR="1AF9C846" w:rsidRPr="002E6439">
        <w:t>) evaluating environmental effects (on bridges), and (vi</w:t>
      </w:r>
      <w:r w:rsidR="00873E6C" w:rsidRPr="002E6439">
        <w:t>i</w:t>
      </w:r>
      <w:r w:rsidR="1AF9C846" w:rsidRPr="002E6439">
        <w:t xml:space="preserve">) other scientific disciplines of relevance to the </w:t>
      </w:r>
      <w:r w:rsidR="006E5628" w:rsidRPr="002E6439">
        <w:t>Advanced B</w:t>
      </w:r>
      <w:r w:rsidR="1AF9C846" w:rsidRPr="002E6439">
        <w:t xml:space="preserve">ridge </w:t>
      </w:r>
      <w:r w:rsidR="006E5628" w:rsidRPr="002E6439">
        <w:t>T</w:t>
      </w:r>
      <w:r w:rsidR="1AF9C846" w:rsidRPr="002E6439">
        <w:t xml:space="preserve">echnology issues. </w:t>
      </w:r>
    </w:p>
    <w:p w14:paraId="422BB038" w14:textId="77777777" w:rsidR="00D243BC" w:rsidRDefault="00D243BC" w:rsidP="00D243BC">
      <w:pPr>
        <w:pStyle w:val="BodyText"/>
      </w:pPr>
    </w:p>
    <w:p w14:paraId="2114251E" w14:textId="77777777" w:rsidR="00D243BC" w:rsidRDefault="00D243BC" w:rsidP="00D243BC">
      <w:pPr>
        <w:pStyle w:val="BodyText"/>
      </w:pPr>
      <w:r>
        <w:t>Specifically, the technical proposal will be evaluated on:</w:t>
      </w:r>
    </w:p>
    <w:p w14:paraId="1CE0C266" w14:textId="144641C1" w:rsidR="00D243BC" w:rsidRDefault="00D243BC" w:rsidP="008A3A5A">
      <w:pPr>
        <w:pStyle w:val="BodyText"/>
        <w:numPr>
          <w:ilvl w:val="0"/>
          <w:numId w:val="10"/>
        </w:numPr>
        <w:spacing w:before="199"/>
        <w:ind w:right="298"/>
      </w:pPr>
      <w:r>
        <w:t xml:space="preserve">The </w:t>
      </w:r>
      <w:r w:rsidR="001C79F6">
        <w:t>relevance of the UTC to NOFO area (</w:t>
      </w:r>
      <w:r>
        <w:t xml:space="preserve">make-up of the </w:t>
      </w:r>
      <w:r w:rsidR="001C79F6">
        <w:t xml:space="preserve">UTC </w:t>
      </w:r>
      <w:r>
        <w:t>team, expertise of the team members</w:t>
      </w:r>
      <w:r w:rsidR="001C79F6">
        <w:t>, and the roles</w:t>
      </w:r>
      <w:r w:rsidR="00554790">
        <w:t xml:space="preserve"> and breadth </w:t>
      </w:r>
      <w:r w:rsidR="001C79F6">
        <w:t>of the current proposed UTC in carrying out the duties of requested services)</w:t>
      </w:r>
      <w:r>
        <w:t>.</w:t>
      </w:r>
    </w:p>
    <w:p w14:paraId="758E7601" w14:textId="54D52DC4" w:rsidR="00D243BC" w:rsidRDefault="00D243BC" w:rsidP="008A3A5A">
      <w:pPr>
        <w:pStyle w:val="BodyText"/>
        <w:numPr>
          <w:ilvl w:val="0"/>
          <w:numId w:val="10"/>
        </w:numPr>
        <w:spacing w:before="199"/>
        <w:ind w:right="298"/>
      </w:pPr>
      <w:r>
        <w:t xml:space="preserve">The explanation provided, in understandable terms, on the architecture of the proposed </w:t>
      </w:r>
      <w:r w:rsidR="006E5628">
        <w:t>Advanced B</w:t>
      </w:r>
      <w:r>
        <w:t xml:space="preserve">ridge </w:t>
      </w:r>
      <w:r w:rsidR="006E5628">
        <w:t>T</w:t>
      </w:r>
      <w:r>
        <w:t xml:space="preserve">echnology </w:t>
      </w:r>
      <w:r w:rsidR="006E5628">
        <w:t>C</w:t>
      </w:r>
      <w:r>
        <w:t xml:space="preserve">learinghouse, the types of information it will house, </w:t>
      </w:r>
      <w:r>
        <w:lastRenderedPageBreak/>
        <w:t xml:space="preserve">the robustness of the information and data that will populate the database, design of data storage systems, ease of data retrieval (i.e., the I/O features and ease of use), how the retrieved data or knowledge is presented, tailormade to the level of query, and information sought. </w:t>
      </w:r>
    </w:p>
    <w:p w14:paraId="3C2B8CCF" w14:textId="3DF5D632" w:rsidR="00EE0777" w:rsidRDefault="00EE0777" w:rsidP="008A3A5A">
      <w:pPr>
        <w:pStyle w:val="BodyText"/>
        <w:numPr>
          <w:ilvl w:val="0"/>
          <w:numId w:val="10"/>
        </w:numPr>
        <w:spacing w:before="199"/>
        <w:ind w:right="298"/>
      </w:pPr>
      <w:r>
        <w:t>The approach the UTC will use to</w:t>
      </w:r>
      <w:r w:rsidR="00AC3606">
        <w:t xml:space="preserve"> at</w:t>
      </w:r>
      <w:r w:rsidR="00144239">
        <w:t xml:space="preserve"> </w:t>
      </w:r>
      <w:r w:rsidR="00AC3606">
        <w:t>least</w:t>
      </w:r>
      <w:r>
        <w:t xml:space="preserve"> </w:t>
      </w:r>
      <w:r w:rsidR="00AC3606">
        <w:t xml:space="preserve">annually: </w:t>
      </w:r>
      <w:r w:rsidR="001C79F6">
        <w:t>1</w:t>
      </w:r>
      <w:r w:rsidR="00AC3606">
        <w:t xml:space="preserve">) </w:t>
      </w:r>
      <w:r>
        <w:t xml:space="preserve">scan for new and advanced bridge </w:t>
      </w:r>
      <w:r w:rsidR="00AC3606">
        <w:t xml:space="preserve">approaches and </w:t>
      </w:r>
      <w:r>
        <w:t xml:space="preserve">technologies, </w:t>
      </w:r>
      <w:r w:rsidR="00AC3606">
        <w:t xml:space="preserve">2) </w:t>
      </w:r>
      <w:r>
        <w:t xml:space="preserve">evaluate these </w:t>
      </w:r>
      <w:r w:rsidR="00AC3606">
        <w:t xml:space="preserve">approaches and </w:t>
      </w:r>
      <w:r>
        <w:t xml:space="preserve">technologies, </w:t>
      </w:r>
      <w:r w:rsidR="001C79F6">
        <w:t>3) make these approaches and technologies along with their evaluations available to the public on the bridge clearinghouse, 4</w:t>
      </w:r>
      <w:r w:rsidR="00AC3606">
        <w:t xml:space="preserve">) </w:t>
      </w:r>
      <w:r>
        <w:t xml:space="preserve">facilitate the adoption of these </w:t>
      </w:r>
      <w:r w:rsidR="00AC3606">
        <w:t xml:space="preserve">approaches and </w:t>
      </w:r>
      <w:r>
        <w:t>technologies, and</w:t>
      </w:r>
      <w:r w:rsidR="00AC3606">
        <w:t xml:space="preserve"> </w:t>
      </w:r>
      <w:r w:rsidR="001C79F6">
        <w:t xml:space="preserve">5) </w:t>
      </w:r>
      <w:r w:rsidR="00AC3606">
        <w:t>evaluate its success and performance in transitioning new and advance materials and other bridge approaches and technologies to practice.</w:t>
      </w:r>
    </w:p>
    <w:p w14:paraId="7551F1FB" w14:textId="77777777" w:rsidR="00D243BC" w:rsidRDefault="00D243BC" w:rsidP="008A3A5A">
      <w:pPr>
        <w:pStyle w:val="BodyText"/>
        <w:numPr>
          <w:ilvl w:val="0"/>
          <w:numId w:val="10"/>
        </w:numPr>
        <w:spacing w:before="199"/>
        <w:ind w:right="298"/>
      </w:pPr>
      <w:proofErr w:type="gramStart"/>
      <w:r>
        <w:t>Past experience</w:t>
      </w:r>
      <w:proofErr w:type="gramEnd"/>
      <w:r>
        <w:t xml:space="preserve"> of the UTC recipient in leading such multi-disciplinary teams and outcomes of development projects similar to the one sought.</w:t>
      </w:r>
    </w:p>
    <w:p w14:paraId="1D5CC9C1" w14:textId="77777777" w:rsidR="00F84830" w:rsidRDefault="00F84830" w:rsidP="00F84830">
      <w:pPr>
        <w:pStyle w:val="BodyText"/>
        <w:spacing w:after="120"/>
        <w:ind w:left="180" w:right="298" w:hanging="180"/>
      </w:pPr>
    </w:p>
    <w:p w14:paraId="63BD207E" w14:textId="372B90BF" w:rsidR="00D243BC" w:rsidRDefault="00D243BC" w:rsidP="00F84830">
      <w:pPr>
        <w:pStyle w:val="BodyText"/>
        <w:spacing w:after="120"/>
        <w:ind w:left="180" w:right="298" w:hanging="180"/>
      </w:pPr>
      <w:r>
        <w:t>The cost proposal will be evaluated on:</w:t>
      </w:r>
    </w:p>
    <w:p w14:paraId="2E90C79A" w14:textId="77777777" w:rsidR="00337709" w:rsidRDefault="00D243BC" w:rsidP="008A3A5A">
      <w:pPr>
        <w:pStyle w:val="BodyText"/>
        <w:numPr>
          <w:ilvl w:val="0"/>
          <w:numId w:val="11"/>
        </w:numPr>
        <w:spacing w:after="120"/>
        <w:ind w:right="302"/>
      </w:pPr>
      <w:r>
        <w:t>Cost reasonableness</w:t>
      </w:r>
    </w:p>
    <w:p w14:paraId="003731E9" w14:textId="11498874" w:rsidR="00D243BC" w:rsidRDefault="00D243BC" w:rsidP="008A3A5A">
      <w:pPr>
        <w:pStyle w:val="BodyText"/>
        <w:numPr>
          <w:ilvl w:val="0"/>
          <w:numId w:val="11"/>
        </w:numPr>
        <w:spacing w:after="120"/>
        <w:ind w:right="302"/>
      </w:pPr>
      <w:r>
        <w:t xml:space="preserve">Cost matching </w:t>
      </w:r>
      <w:r w:rsidR="004E42DD">
        <w:t xml:space="preserve">of </w:t>
      </w:r>
      <w:r w:rsidR="002B7BD3">
        <w:t>at least</w:t>
      </w:r>
      <w:r>
        <w:t xml:space="preserve"> 50%</w:t>
      </w:r>
      <w:r w:rsidDel="006D02F6">
        <w:t xml:space="preserve"> </w:t>
      </w:r>
      <w:r>
        <w:t>of total cost</w:t>
      </w:r>
    </w:p>
    <w:p w14:paraId="608276A8" w14:textId="77777777" w:rsidR="00D243BC" w:rsidRDefault="00D243BC" w:rsidP="008A3A5A">
      <w:pPr>
        <w:pStyle w:val="BodyText"/>
        <w:numPr>
          <w:ilvl w:val="0"/>
          <w:numId w:val="11"/>
        </w:numPr>
        <w:spacing w:after="120"/>
        <w:ind w:right="302"/>
      </w:pPr>
      <w:r>
        <w:t>Budget controls to achieve the work objectives</w:t>
      </w:r>
    </w:p>
    <w:p w14:paraId="4987BCD0" w14:textId="77777777" w:rsidR="00D22668" w:rsidRPr="004D0BA6" w:rsidRDefault="00D22668" w:rsidP="00D22668">
      <w:pPr>
        <w:shd w:val="clear" w:color="auto" w:fill="FFFFFF"/>
        <w:textAlignment w:val="baseline"/>
        <w:rPr>
          <w:rFonts w:cstheme="minorHAnsi"/>
          <w:sz w:val="24"/>
          <w:szCs w:val="24"/>
        </w:rPr>
      </w:pPr>
    </w:p>
    <w:p w14:paraId="39E2FAD2" w14:textId="2585AF04" w:rsidR="00D22668" w:rsidRPr="0060379F" w:rsidRDefault="40201ED5" w:rsidP="6970E651">
      <w:pPr>
        <w:widowControl/>
        <w:shd w:val="clear" w:color="auto" w:fill="FFFFFF" w:themeFill="background1"/>
        <w:autoSpaceDE/>
        <w:autoSpaceDN/>
        <w:contextualSpacing/>
        <w:textAlignment w:val="baseline"/>
        <w:rPr>
          <w:rFonts w:cstheme="minorBidi"/>
          <w:b/>
          <w:bCs/>
          <w:sz w:val="24"/>
          <w:szCs w:val="24"/>
        </w:rPr>
      </w:pPr>
      <w:r w:rsidRPr="6970E651">
        <w:rPr>
          <w:rFonts w:cstheme="minorBidi"/>
          <w:b/>
          <w:bCs/>
          <w:sz w:val="24"/>
          <w:szCs w:val="24"/>
        </w:rPr>
        <w:t xml:space="preserve">Additional Evaluation </w:t>
      </w:r>
      <w:r w:rsidR="66A6C683" w:rsidRPr="6970E651">
        <w:rPr>
          <w:rFonts w:cstheme="minorBidi"/>
          <w:b/>
          <w:bCs/>
          <w:sz w:val="24"/>
          <w:szCs w:val="24"/>
        </w:rPr>
        <w:t>Criteria</w:t>
      </w:r>
    </w:p>
    <w:p w14:paraId="7CCBD147" w14:textId="77777777" w:rsidR="00C82A64" w:rsidRDefault="00C82A64" w:rsidP="6970E651">
      <w:pPr>
        <w:shd w:val="clear" w:color="auto" w:fill="FFFFFF" w:themeFill="background1"/>
        <w:textAlignment w:val="baseline"/>
        <w:rPr>
          <w:rFonts w:cstheme="minorBidi"/>
          <w:sz w:val="24"/>
          <w:szCs w:val="24"/>
        </w:rPr>
      </w:pPr>
    </w:p>
    <w:p w14:paraId="53BD2387" w14:textId="68C23082" w:rsidR="00D22668" w:rsidRPr="004D0BA6" w:rsidRDefault="4ED2E318" w:rsidP="6970E651">
      <w:pPr>
        <w:shd w:val="clear" w:color="auto" w:fill="FFFFFF" w:themeFill="background1"/>
        <w:textAlignment w:val="baseline"/>
        <w:rPr>
          <w:rFonts w:cstheme="minorBidi"/>
          <w:sz w:val="24"/>
          <w:szCs w:val="24"/>
        </w:rPr>
      </w:pPr>
      <w:r w:rsidRPr="6970E651">
        <w:rPr>
          <w:rFonts w:cstheme="minorBidi"/>
          <w:sz w:val="24"/>
          <w:szCs w:val="24"/>
        </w:rPr>
        <w:t>T</w:t>
      </w:r>
      <w:r w:rsidR="74E9CB0A" w:rsidRPr="6970E651">
        <w:rPr>
          <w:rFonts w:cstheme="minorBidi"/>
          <w:sz w:val="24"/>
          <w:szCs w:val="24"/>
        </w:rPr>
        <w:t>he following additional criteria will be used to evaluate and rate e</w:t>
      </w:r>
      <w:r w:rsidR="66A6C683" w:rsidRPr="6970E651">
        <w:rPr>
          <w:rFonts w:cstheme="minorBidi"/>
          <w:sz w:val="24"/>
          <w:szCs w:val="24"/>
        </w:rPr>
        <w:t>ach application</w:t>
      </w:r>
      <w:r w:rsidR="74E9CB0A" w:rsidRPr="6970E651">
        <w:rPr>
          <w:rFonts w:cstheme="minorBidi"/>
          <w:sz w:val="24"/>
          <w:szCs w:val="24"/>
        </w:rPr>
        <w:t>.</w:t>
      </w:r>
      <w:r w:rsidR="66A6C683" w:rsidRPr="6970E651">
        <w:rPr>
          <w:rFonts w:cstheme="minorBidi"/>
          <w:sz w:val="24"/>
          <w:szCs w:val="24"/>
        </w:rPr>
        <w:t xml:space="preserve"> </w:t>
      </w:r>
    </w:p>
    <w:p w14:paraId="1A08D8B3" w14:textId="77777777" w:rsidR="00D22668" w:rsidRPr="004D0BA6" w:rsidRDefault="00D22668" w:rsidP="00D22668">
      <w:pPr>
        <w:shd w:val="clear" w:color="auto" w:fill="FFFFFF"/>
        <w:textAlignment w:val="baseline"/>
        <w:rPr>
          <w:rFonts w:cstheme="minorHAnsi"/>
          <w:color w:val="FF0000"/>
          <w:sz w:val="24"/>
          <w:szCs w:val="24"/>
        </w:rPr>
      </w:pPr>
    </w:p>
    <w:p w14:paraId="6A87137B" w14:textId="549FF6A2" w:rsidR="0036643D" w:rsidRDefault="00D22668" w:rsidP="0036643D">
      <w:pPr>
        <w:shd w:val="clear" w:color="auto" w:fill="FFFFFF" w:themeFill="background1"/>
        <w:spacing w:after="120"/>
        <w:textAlignment w:val="baseline"/>
        <w:rPr>
          <w:rFonts w:cstheme="minorHAnsi"/>
          <w:sz w:val="24"/>
          <w:szCs w:val="24"/>
        </w:rPr>
      </w:pPr>
      <w:r w:rsidRPr="004D0BA6">
        <w:rPr>
          <w:rFonts w:cstheme="minorHAnsi"/>
          <w:b/>
          <w:bCs/>
          <w:sz w:val="24"/>
          <w:szCs w:val="24"/>
        </w:rPr>
        <w:t>Quality and Feasibility of the Program Idea</w:t>
      </w:r>
      <w:r w:rsidR="00144239">
        <w:rPr>
          <w:rFonts w:cstheme="minorHAnsi"/>
          <w:b/>
          <w:bCs/>
          <w:sz w:val="24"/>
          <w:szCs w:val="24"/>
        </w:rPr>
        <w:t>:</w:t>
      </w:r>
      <w:r w:rsidRPr="004D0BA6">
        <w:rPr>
          <w:rFonts w:cstheme="minorHAnsi"/>
          <w:sz w:val="24"/>
          <w:szCs w:val="24"/>
        </w:rPr>
        <w:t xml:space="preserve"> The program idea is well developed, with detail about how program activities will be carried out. The proposal includes a reasonable implementation timeline.  </w:t>
      </w:r>
    </w:p>
    <w:p w14:paraId="06A53265" w14:textId="66F89C0A" w:rsidR="003739FD" w:rsidRPr="004D0BA6" w:rsidRDefault="003739FD" w:rsidP="0036643D">
      <w:pPr>
        <w:shd w:val="clear" w:color="auto" w:fill="FFFFFF" w:themeFill="background1"/>
        <w:spacing w:after="120"/>
        <w:textAlignment w:val="baseline"/>
        <w:rPr>
          <w:rFonts w:cstheme="minorHAnsi"/>
          <w:sz w:val="24"/>
          <w:szCs w:val="24"/>
        </w:rPr>
      </w:pPr>
      <w:r w:rsidRPr="004D0BA6">
        <w:rPr>
          <w:rFonts w:cstheme="minorHAnsi"/>
          <w:b/>
          <w:sz w:val="24"/>
          <w:szCs w:val="24"/>
        </w:rPr>
        <w:t>Program Planning/Ability to Achieve Objectives</w:t>
      </w:r>
      <w:r w:rsidR="00144239">
        <w:rPr>
          <w:rFonts w:cstheme="minorHAnsi"/>
          <w:b/>
          <w:sz w:val="24"/>
          <w:szCs w:val="24"/>
        </w:rPr>
        <w:t>:</w:t>
      </w:r>
      <w:r w:rsidRPr="004D0BA6">
        <w:rPr>
          <w:rFonts w:cstheme="minorHAnsi"/>
          <w:b/>
          <w:sz w:val="24"/>
          <w:szCs w:val="24"/>
        </w:rPr>
        <w:t xml:space="preserve"> </w:t>
      </w:r>
      <w:r w:rsidRPr="004D0BA6">
        <w:rPr>
          <w:rFonts w:cstheme="minorHAnsi"/>
          <w:sz w:val="24"/>
          <w:szCs w:val="24"/>
        </w:rPr>
        <w:t>Goals and objectives are clearly stated, and program approach is likely to provide maximum impact in achieving the proposed results.</w:t>
      </w:r>
    </w:p>
    <w:p w14:paraId="0EE159B1" w14:textId="322B5903" w:rsidR="00D22668" w:rsidRPr="004D0BA6" w:rsidRDefault="00D22668" w:rsidP="0036643D">
      <w:pPr>
        <w:shd w:val="clear" w:color="auto" w:fill="FFFFFF" w:themeFill="background1"/>
        <w:spacing w:after="120"/>
        <w:textAlignment w:val="baseline"/>
        <w:rPr>
          <w:rFonts w:cstheme="minorHAnsi"/>
          <w:sz w:val="24"/>
          <w:szCs w:val="24"/>
        </w:rPr>
      </w:pPr>
      <w:r w:rsidRPr="004D0BA6">
        <w:rPr>
          <w:rFonts w:cstheme="minorHAnsi"/>
          <w:b/>
          <w:bCs/>
          <w:sz w:val="24"/>
          <w:szCs w:val="24"/>
        </w:rPr>
        <w:t xml:space="preserve">Organizational Capacity and Record on Previous </w:t>
      </w:r>
      <w:proofErr w:type="gramStart"/>
      <w:r w:rsidRPr="004D0BA6">
        <w:rPr>
          <w:rFonts w:cstheme="minorHAnsi"/>
          <w:b/>
          <w:bCs/>
          <w:sz w:val="24"/>
          <w:szCs w:val="24"/>
        </w:rPr>
        <w:t>Federally-funded</w:t>
      </w:r>
      <w:proofErr w:type="gramEnd"/>
      <w:r w:rsidRPr="004D0BA6">
        <w:rPr>
          <w:rFonts w:cstheme="minorHAnsi"/>
          <w:b/>
          <w:bCs/>
          <w:sz w:val="24"/>
          <w:szCs w:val="24"/>
        </w:rPr>
        <w:t xml:space="preserve"> Projects</w:t>
      </w:r>
      <w:r w:rsidR="00144239">
        <w:rPr>
          <w:rFonts w:cstheme="minorHAnsi"/>
          <w:b/>
          <w:bCs/>
          <w:sz w:val="24"/>
          <w:szCs w:val="24"/>
        </w:rPr>
        <w:t>:</w:t>
      </w:r>
      <w:r w:rsidRPr="004D0BA6">
        <w:rPr>
          <w:rFonts w:cstheme="minorHAnsi"/>
          <w:sz w:val="24"/>
          <w:szCs w:val="24"/>
        </w:rPr>
        <w:t xml:space="preserve"> The organization has expertise in its stated field and has internal controls in place to manage federal funds.</w:t>
      </w:r>
    </w:p>
    <w:p w14:paraId="737FFDAF" w14:textId="77777777" w:rsidR="0036643D" w:rsidRDefault="00D22668" w:rsidP="0036643D">
      <w:pPr>
        <w:shd w:val="clear" w:color="auto" w:fill="FFFFFF" w:themeFill="background1"/>
        <w:spacing w:after="120"/>
        <w:textAlignment w:val="baseline"/>
        <w:rPr>
          <w:rFonts w:cstheme="minorHAnsi"/>
          <w:sz w:val="24"/>
          <w:szCs w:val="24"/>
        </w:rPr>
      </w:pPr>
      <w:r w:rsidRPr="004D0BA6">
        <w:rPr>
          <w:rFonts w:cstheme="minorHAnsi"/>
          <w:b/>
          <w:sz w:val="24"/>
          <w:szCs w:val="24"/>
        </w:rPr>
        <w:t>Budget:</w:t>
      </w:r>
      <w:r w:rsidRPr="004D0BA6">
        <w:rPr>
          <w:rFonts w:cstheme="minorHAnsi"/>
          <w:sz w:val="24"/>
          <w:szCs w:val="24"/>
        </w:rPr>
        <w:t xml:space="preserve"> The budget justification is detailed.  Costs are reasonable in relation to the proposed activities and anticipated results. The budget is realistic, accounting for all necessary expenses to achieve proposed activities.</w:t>
      </w:r>
    </w:p>
    <w:p w14:paraId="2266D823" w14:textId="7851C1AD" w:rsidR="00D22668" w:rsidRPr="004D0BA6" w:rsidRDefault="00D22668" w:rsidP="0036643D">
      <w:pPr>
        <w:shd w:val="clear" w:color="auto" w:fill="FFFFFF" w:themeFill="background1"/>
        <w:spacing w:after="120"/>
        <w:textAlignment w:val="baseline"/>
        <w:rPr>
          <w:rFonts w:cstheme="minorHAnsi"/>
          <w:sz w:val="24"/>
          <w:szCs w:val="24"/>
        </w:rPr>
      </w:pPr>
      <w:r w:rsidRPr="004D0BA6">
        <w:rPr>
          <w:rFonts w:cstheme="minorHAnsi"/>
          <w:b/>
          <w:sz w:val="24"/>
          <w:szCs w:val="24"/>
        </w:rPr>
        <w:t>Monitoring and evaluation plan:</w:t>
      </w:r>
      <w:r w:rsidRPr="004D0BA6">
        <w:rPr>
          <w:rFonts w:cstheme="minorHAnsi"/>
          <w:sz w:val="24"/>
          <w:szCs w:val="24"/>
        </w:rPr>
        <w:t xml:space="preserve"> Applicant demonstrates it </w:t>
      </w:r>
      <w:proofErr w:type="gramStart"/>
      <w:r w:rsidRPr="004D0BA6">
        <w:rPr>
          <w:rFonts w:cstheme="minorHAnsi"/>
          <w:sz w:val="24"/>
          <w:szCs w:val="24"/>
        </w:rPr>
        <w:t>is able to</w:t>
      </w:r>
      <w:proofErr w:type="gramEnd"/>
      <w:r w:rsidRPr="004D0BA6">
        <w:rPr>
          <w:rFonts w:cstheme="minorHAnsi"/>
          <w:sz w:val="24"/>
          <w:szCs w:val="24"/>
        </w:rPr>
        <w:t xml:space="preserve"> measure program success against key indicators and provides milestones to indicate progress toward goals outlined in the proposal. The program includes output and outcome </w:t>
      </w:r>
      <w:r w:rsidR="003739FD" w:rsidRPr="004D0BA6">
        <w:rPr>
          <w:rFonts w:cstheme="minorHAnsi"/>
          <w:sz w:val="24"/>
          <w:szCs w:val="24"/>
        </w:rPr>
        <w:t>indicators and</w:t>
      </w:r>
      <w:r w:rsidRPr="004D0BA6">
        <w:rPr>
          <w:rFonts w:cstheme="minorHAnsi"/>
          <w:sz w:val="24"/>
          <w:szCs w:val="24"/>
        </w:rPr>
        <w:t xml:space="preserve"> shows how and when those will be measured.</w:t>
      </w:r>
    </w:p>
    <w:p w14:paraId="5E7E8AB5" w14:textId="60B25B12" w:rsidR="00D22668" w:rsidRDefault="00D22668" w:rsidP="0036643D">
      <w:pPr>
        <w:shd w:val="clear" w:color="auto" w:fill="FFFFFF" w:themeFill="background1"/>
        <w:spacing w:after="120"/>
        <w:textAlignment w:val="baseline"/>
        <w:rPr>
          <w:rFonts w:eastAsia="Calibri" w:cstheme="minorHAnsi"/>
          <w:color w:val="000000" w:themeColor="text1"/>
          <w:sz w:val="24"/>
          <w:szCs w:val="24"/>
        </w:rPr>
      </w:pPr>
      <w:r w:rsidRPr="004D0BA6">
        <w:rPr>
          <w:rFonts w:cstheme="minorHAnsi"/>
          <w:b/>
          <w:bCs/>
          <w:sz w:val="24"/>
          <w:szCs w:val="24"/>
        </w:rPr>
        <w:t>Partners</w:t>
      </w:r>
      <w:r w:rsidRPr="004D0BA6">
        <w:rPr>
          <w:rFonts w:eastAsia="Calibri" w:cstheme="minorHAnsi"/>
          <w:b/>
          <w:bCs/>
          <w:color w:val="000000" w:themeColor="text1"/>
          <w:sz w:val="24"/>
          <w:szCs w:val="24"/>
        </w:rPr>
        <w:t xml:space="preserve">: </w:t>
      </w:r>
      <w:r w:rsidRPr="004D0BA6">
        <w:rPr>
          <w:rFonts w:eastAsia="Calibri" w:cstheme="minorHAnsi"/>
          <w:color w:val="000000" w:themeColor="text1"/>
          <w:sz w:val="24"/>
          <w:szCs w:val="24"/>
        </w:rPr>
        <w:t xml:space="preserve"> Applicant demonstrates how selected partners will participate in the activities.</w:t>
      </w:r>
    </w:p>
    <w:p w14:paraId="6CE3380D" w14:textId="77D0F0E1" w:rsidR="0036643D" w:rsidRDefault="553D7189" w:rsidP="6970E651">
      <w:pPr>
        <w:shd w:val="clear" w:color="auto" w:fill="FFFFFF" w:themeFill="background1"/>
        <w:spacing w:after="120"/>
        <w:textAlignment w:val="baseline"/>
        <w:rPr>
          <w:rFonts w:eastAsia="Calibri" w:cstheme="minorBidi"/>
          <w:color w:val="000000" w:themeColor="text1"/>
          <w:sz w:val="24"/>
          <w:szCs w:val="24"/>
        </w:rPr>
      </w:pPr>
      <w:r w:rsidRPr="6970E651">
        <w:rPr>
          <w:rFonts w:eastAsia="Calibri" w:cstheme="minorBidi"/>
          <w:b/>
          <w:bCs/>
          <w:color w:val="000000" w:themeColor="text1"/>
          <w:sz w:val="24"/>
          <w:szCs w:val="24"/>
        </w:rPr>
        <w:t xml:space="preserve">Fulfilling Policy Priorities of US DOT: </w:t>
      </w:r>
      <w:r w:rsidRPr="6970E651">
        <w:rPr>
          <w:rFonts w:eastAsia="Calibri" w:cstheme="minorBidi"/>
          <w:color w:val="000000" w:themeColor="text1"/>
          <w:sz w:val="24"/>
          <w:szCs w:val="24"/>
        </w:rPr>
        <w:t xml:space="preserve">The Applicant has considered the impact of the technical research work under this program on the following important elements of the DOT </w:t>
      </w:r>
      <w:r w:rsidRPr="6970E651">
        <w:rPr>
          <w:rFonts w:eastAsia="Calibri" w:cstheme="minorBidi"/>
          <w:color w:val="000000" w:themeColor="text1"/>
          <w:sz w:val="24"/>
          <w:szCs w:val="24"/>
        </w:rPr>
        <w:lastRenderedPageBreak/>
        <w:t>priorities, namely</w:t>
      </w:r>
      <w:r w:rsidR="5335A222" w:rsidRPr="6970E651">
        <w:rPr>
          <w:rFonts w:eastAsia="Calibri" w:cstheme="minorBidi"/>
          <w:color w:val="000000" w:themeColor="text1"/>
          <w:sz w:val="24"/>
          <w:szCs w:val="24"/>
        </w:rPr>
        <w:t>,</w:t>
      </w:r>
      <w:r w:rsidRPr="6970E651">
        <w:rPr>
          <w:rFonts w:eastAsia="Calibri" w:cstheme="minorBidi"/>
          <w:color w:val="000000" w:themeColor="text1"/>
          <w:sz w:val="24"/>
          <w:szCs w:val="24"/>
        </w:rPr>
        <w:t xml:space="preserve"> </w:t>
      </w:r>
    </w:p>
    <w:p w14:paraId="2DB23DC3" w14:textId="3265BD67" w:rsidR="002254F0" w:rsidRPr="002E6439" w:rsidRDefault="0036643D" w:rsidP="002254F0">
      <w:pPr>
        <w:pStyle w:val="Default"/>
        <w:numPr>
          <w:ilvl w:val="0"/>
          <w:numId w:val="30"/>
        </w:numPr>
        <w:ind w:left="1080"/>
        <w:rPr>
          <w:color w:val="auto"/>
          <w:sz w:val="23"/>
          <w:szCs w:val="23"/>
          <w:lang w:bidi="sa-IN"/>
        </w:rPr>
      </w:pPr>
      <w:r w:rsidRPr="002E6439">
        <w:rPr>
          <w:rFonts w:eastAsia="Calibri" w:cstheme="minorHAnsi"/>
          <w:b/>
          <w:bCs/>
          <w:i/>
          <w:iCs/>
          <w:color w:val="auto"/>
        </w:rPr>
        <w:t>Safety</w:t>
      </w:r>
      <w:r w:rsidRPr="002E6439">
        <w:rPr>
          <w:rFonts w:eastAsia="Calibri" w:cstheme="minorHAnsi"/>
          <w:color w:val="auto"/>
        </w:rPr>
        <w:t xml:space="preserve">:  </w:t>
      </w:r>
      <w:r w:rsidRPr="002E6439">
        <w:rPr>
          <w:color w:val="auto"/>
          <w:sz w:val="23"/>
          <w:szCs w:val="23"/>
          <w:lang w:bidi="sa-IN"/>
        </w:rPr>
        <w:t xml:space="preserve">Promoting safety through </w:t>
      </w:r>
      <w:r w:rsidR="0007248D" w:rsidRPr="002E6439">
        <w:rPr>
          <w:color w:val="auto"/>
          <w:sz w:val="23"/>
          <w:szCs w:val="23"/>
          <w:lang w:bidi="sa-IN"/>
        </w:rPr>
        <w:t xml:space="preserve">“inherently safe” </w:t>
      </w:r>
      <w:r w:rsidRPr="002E6439">
        <w:rPr>
          <w:color w:val="auto"/>
          <w:sz w:val="23"/>
          <w:szCs w:val="23"/>
          <w:lang w:bidi="sa-IN"/>
        </w:rPr>
        <w:t>design</w:t>
      </w:r>
      <w:r w:rsidR="0007248D" w:rsidRPr="002E6439">
        <w:rPr>
          <w:color w:val="auto"/>
          <w:sz w:val="23"/>
          <w:szCs w:val="23"/>
          <w:lang w:bidi="sa-IN"/>
        </w:rPr>
        <w:t>s</w:t>
      </w:r>
      <w:r w:rsidRPr="002E6439">
        <w:rPr>
          <w:color w:val="auto"/>
          <w:sz w:val="23"/>
          <w:szCs w:val="23"/>
          <w:lang w:bidi="sa-IN"/>
        </w:rPr>
        <w:t xml:space="preserve"> </w:t>
      </w:r>
      <w:r w:rsidR="0007248D" w:rsidRPr="002E6439">
        <w:rPr>
          <w:color w:val="auto"/>
          <w:sz w:val="23"/>
          <w:szCs w:val="23"/>
          <w:lang w:bidi="sa-IN"/>
        </w:rPr>
        <w:t xml:space="preserve">of both components and </w:t>
      </w:r>
      <w:r w:rsidRPr="002E6439">
        <w:rPr>
          <w:color w:val="auto"/>
          <w:sz w:val="23"/>
          <w:szCs w:val="23"/>
          <w:lang w:bidi="sa-IN"/>
        </w:rPr>
        <w:t>system</w:t>
      </w:r>
      <w:r w:rsidR="0007248D" w:rsidRPr="002E6439">
        <w:rPr>
          <w:color w:val="auto"/>
          <w:sz w:val="23"/>
          <w:szCs w:val="23"/>
          <w:lang w:bidi="sa-IN"/>
        </w:rPr>
        <w:t>s.</w:t>
      </w:r>
    </w:p>
    <w:p w14:paraId="7D40CDFD" w14:textId="77777777" w:rsidR="002254F0" w:rsidRPr="002E6439" w:rsidRDefault="002254F0" w:rsidP="002254F0">
      <w:pPr>
        <w:pStyle w:val="Default"/>
        <w:ind w:left="1080"/>
        <w:rPr>
          <w:color w:val="auto"/>
          <w:sz w:val="23"/>
          <w:szCs w:val="23"/>
          <w:lang w:bidi="sa-IN"/>
        </w:rPr>
      </w:pPr>
    </w:p>
    <w:p w14:paraId="0698B703" w14:textId="08CA33CB" w:rsidR="0031770E" w:rsidRPr="0031770E" w:rsidRDefault="0031770E" w:rsidP="00961EF3">
      <w:pPr>
        <w:pStyle w:val="Default"/>
        <w:numPr>
          <w:ilvl w:val="0"/>
          <w:numId w:val="30"/>
        </w:numPr>
        <w:ind w:left="1080"/>
        <w:rPr>
          <w:sz w:val="23"/>
          <w:szCs w:val="23"/>
        </w:rPr>
      </w:pPr>
      <w:r w:rsidRPr="0031770E">
        <w:rPr>
          <w:rFonts w:eastAsia="Calibri" w:cstheme="minorHAnsi"/>
          <w:b/>
          <w:bCs/>
          <w:i/>
          <w:iCs/>
          <w:color w:val="000000" w:themeColor="text1"/>
        </w:rPr>
        <w:t>C</w:t>
      </w:r>
      <w:r w:rsidRPr="0031770E">
        <w:rPr>
          <w:b/>
          <w:bCs/>
          <w:i/>
          <w:iCs/>
          <w:sz w:val="23"/>
          <w:szCs w:val="23"/>
        </w:rPr>
        <w:t>limate Change and Sustainability</w:t>
      </w:r>
      <w:r w:rsidRPr="0031770E">
        <w:rPr>
          <w:sz w:val="23"/>
          <w:szCs w:val="23"/>
        </w:rPr>
        <w:t>: Reduc</w:t>
      </w:r>
      <w:r>
        <w:rPr>
          <w:sz w:val="23"/>
          <w:szCs w:val="23"/>
        </w:rPr>
        <w:t>ing</w:t>
      </w:r>
      <w:r w:rsidRPr="0031770E">
        <w:rPr>
          <w:sz w:val="23"/>
          <w:szCs w:val="23"/>
        </w:rPr>
        <w:t xml:space="preserve"> the lifecycle greenhouse gas emissions from materials (identified in the project), manufacturing, installation, maintenance, and/or disposal of material</w:t>
      </w:r>
      <w:r>
        <w:rPr>
          <w:sz w:val="23"/>
          <w:szCs w:val="23"/>
        </w:rPr>
        <w:t>s.</w:t>
      </w:r>
      <w:r w:rsidRPr="0031770E">
        <w:rPr>
          <w:sz w:val="23"/>
          <w:szCs w:val="23"/>
        </w:rPr>
        <w:t xml:space="preserve"> </w:t>
      </w:r>
    </w:p>
    <w:p w14:paraId="00B049D5" w14:textId="77777777" w:rsidR="0007248D" w:rsidRDefault="0007248D" w:rsidP="6970E651">
      <w:pPr>
        <w:shd w:val="clear" w:color="auto" w:fill="FFFFFF" w:themeFill="background1"/>
        <w:textAlignment w:val="baseline"/>
        <w:rPr>
          <w:rFonts w:eastAsia="Calibri" w:cstheme="minorBidi"/>
          <w:b/>
          <w:bCs/>
          <w:i/>
          <w:iCs/>
          <w:color w:val="000000" w:themeColor="text1"/>
          <w:sz w:val="24"/>
          <w:szCs w:val="24"/>
        </w:rPr>
      </w:pPr>
    </w:p>
    <w:p w14:paraId="558FD5FF" w14:textId="7D1DF0EA" w:rsidR="00D22668" w:rsidRDefault="2D5D4C15" w:rsidP="6970E651">
      <w:pPr>
        <w:shd w:val="clear" w:color="auto" w:fill="FFFFFF" w:themeFill="background1"/>
        <w:textAlignment w:val="baseline"/>
        <w:rPr>
          <w:rFonts w:eastAsia="Calibri" w:cstheme="minorBidi"/>
          <w:color w:val="000000" w:themeColor="text1"/>
          <w:sz w:val="24"/>
          <w:szCs w:val="24"/>
        </w:rPr>
      </w:pPr>
      <w:r w:rsidRPr="6970E651">
        <w:rPr>
          <w:rFonts w:eastAsia="Calibri" w:cstheme="minorBidi"/>
          <w:b/>
          <w:bCs/>
          <w:i/>
          <w:iCs/>
          <w:color w:val="000000" w:themeColor="text1"/>
          <w:sz w:val="24"/>
          <w:szCs w:val="24"/>
        </w:rPr>
        <w:t xml:space="preserve">Cost matching over the minimum 50% of the total cost required will be considered favorably </w:t>
      </w:r>
      <w:r w:rsidR="1277425F" w:rsidRPr="6970E651">
        <w:rPr>
          <w:rFonts w:eastAsia="Calibri" w:cstheme="minorBidi"/>
          <w:b/>
          <w:bCs/>
          <w:i/>
          <w:iCs/>
          <w:color w:val="000000" w:themeColor="text1"/>
          <w:sz w:val="24"/>
          <w:szCs w:val="24"/>
        </w:rPr>
        <w:t>but is less important than the</w:t>
      </w:r>
      <w:r w:rsidRPr="6970E651">
        <w:rPr>
          <w:rFonts w:eastAsia="Calibri" w:cstheme="minorBidi"/>
          <w:b/>
          <w:bCs/>
          <w:i/>
          <w:iCs/>
          <w:color w:val="000000" w:themeColor="text1"/>
          <w:sz w:val="24"/>
          <w:szCs w:val="24"/>
        </w:rPr>
        <w:t xml:space="preserve"> technical proposal and how the proposed work meets the objectives of the program</w:t>
      </w:r>
      <w:r w:rsidRPr="6970E651">
        <w:rPr>
          <w:rFonts w:eastAsia="Calibri" w:cstheme="minorBidi"/>
          <w:color w:val="000000" w:themeColor="text1"/>
          <w:sz w:val="24"/>
          <w:szCs w:val="24"/>
        </w:rPr>
        <w:t>.</w:t>
      </w:r>
    </w:p>
    <w:p w14:paraId="72AFE35D" w14:textId="77777777" w:rsidR="0036643D" w:rsidRDefault="0036643D" w:rsidP="00337709">
      <w:pPr>
        <w:widowControl/>
        <w:shd w:val="clear" w:color="auto" w:fill="FFFFFF"/>
        <w:autoSpaceDE/>
        <w:autoSpaceDN/>
        <w:contextualSpacing/>
        <w:textAlignment w:val="baseline"/>
        <w:rPr>
          <w:rFonts w:cstheme="minorHAnsi"/>
          <w:b/>
          <w:bCs/>
          <w:sz w:val="24"/>
          <w:szCs w:val="24"/>
        </w:rPr>
      </w:pPr>
    </w:p>
    <w:p w14:paraId="0A116D82" w14:textId="3C019EA0" w:rsidR="00D22668" w:rsidRPr="002E6439" w:rsidRDefault="00F7288E" w:rsidP="00337709">
      <w:pPr>
        <w:widowControl/>
        <w:shd w:val="clear" w:color="auto" w:fill="FFFFFF"/>
        <w:autoSpaceDE/>
        <w:autoSpaceDN/>
        <w:contextualSpacing/>
        <w:textAlignment w:val="baseline"/>
        <w:rPr>
          <w:rFonts w:cstheme="minorHAnsi"/>
          <w:b/>
          <w:bCs/>
          <w:sz w:val="24"/>
          <w:szCs w:val="24"/>
        </w:rPr>
      </w:pPr>
      <w:r w:rsidRPr="002E6439">
        <w:rPr>
          <w:rFonts w:cstheme="minorHAnsi"/>
          <w:b/>
          <w:bCs/>
          <w:sz w:val="24"/>
          <w:szCs w:val="24"/>
        </w:rPr>
        <w:t>E.</w:t>
      </w:r>
      <w:r w:rsidR="002254F0" w:rsidRPr="002E6439">
        <w:rPr>
          <w:rFonts w:cstheme="minorHAnsi"/>
          <w:b/>
          <w:bCs/>
          <w:sz w:val="24"/>
          <w:szCs w:val="24"/>
        </w:rPr>
        <w:t>2</w:t>
      </w:r>
      <w:r w:rsidRPr="002E6439">
        <w:rPr>
          <w:rFonts w:cstheme="minorHAnsi"/>
          <w:b/>
          <w:bCs/>
          <w:sz w:val="24"/>
          <w:szCs w:val="24"/>
        </w:rPr>
        <w:tab/>
      </w:r>
      <w:r w:rsidR="00D22668" w:rsidRPr="002E6439">
        <w:rPr>
          <w:rFonts w:cstheme="minorHAnsi"/>
          <w:b/>
          <w:bCs/>
          <w:sz w:val="24"/>
          <w:szCs w:val="24"/>
        </w:rPr>
        <w:t>Review and Selection Process</w:t>
      </w:r>
    </w:p>
    <w:p w14:paraId="553D5915" w14:textId="1C4EB1BB" w:rsidR="00C36AD4" w:rsidRPr="002E6439" w:rsidRDefault="008D540F" w:rsidP="00D22668">
      <w:pPr>
        <w:shd w:val="clear" w:color="auto" w:fill="FFFFFF" w:themeFill="background1"/>
        <w:textAlignment w:val="baseline"/>
      </w:pPr>
      <w:r w:rsidRPr="002E6439">
        <w:t>A review committee comprised of USDOT subject matter experts will evaluate all eligible applications and make recommendations to the Director, University Grants Programs (OST-R). Applications will be rated</w:t>
      </w:r>
      <w:r w:rsidRPr="002E6439">
        <w:rPr>
          <w:spacing w:val="-1"/>
        </w:rPr>
        <w:t xml:space="preserve"> </w:t>
      </w:r>
      <w:r w:rsidRPr="002E6439">
        <w:t>as highly recommended, recommended, and not recommended. Only highly recommended applications will be considered for final selection. After completing the merit review, among projects of similar merit, DOT will</w:t>
      </w:r>
      <w:r w:rsidRPr="002E6439">
        <w:rPr>
          <w:spacing w:val="-3"/>
        </w:rPr>
        <w:t xml:space="preserve"> </w:t>
      </w:r>
      <w:r w:rsidRPr="002E6439">
        <w:t>prioritize</w:t>
      </w:r>
      <w:r w:rsidRPr="002E6439">
        <w:rPr>
          <w:spacing w:val="-2"/>
        </w:rPr>
        <w:t xml:space="preserve"> </w:t>
      </w:r>
      <w:r w:rsidR="00645163" w:rsidRPr="002E6439">
        <w:rPr>
          <w:spacing w:val="-2"/>
        </w:rPr>
        <w:t xml:space="preserve">the </w:t>
      </w:r>
      <w:r w:rsidR="00645163" w:rsidRPr="002E6439">
        <w:t xml:space="preserve">highly recommended proposal </w:t>
      </w:r>
      <w:r w:rsidRPr="002E6439">
        <w:t>applications</w:t>
      </w:r>
      <w:r w:rsidRPr="002E6439">
        <w:rPr>
          <w:spacing w:val="-3"/>
        </w:rPr>
        <w:t xml:space="preserve"> </w:t>
      </w:r>
      <w:r w:rsidR="00645163" w:rsidRPr="002E6439">
        <w:rPr>
          <w:spacing w:val="-3"/>
        </w:rPr>
        <w:t xml:space="preserve">based on an assessment of the clarity with which the objectives of the </w:t>
      </w:r>
      <w:r w:rsidR="00FF5824" w:rsidRPr="002E6439">
        <w:rPr>
          <w:spacing w:val="-3"/>
        </w:rPr>
        <w:t xml:space="preserve">Advanced </w:t>
      </w:r>
      <w:r w:rsidR="00645163" w:rsidRPr="002E6439">
        <w:t xml:space="preserve">Bridge Technology Clearinghouse project are addressed and the specific </w:t>
      </w:r>
      <w:r w:rsidR="00E07837" w:rsidRPr="002E6439">
        <w:t>details</w:t>
      </w:r>
      <w:r w:rsidR="00645163" w:rsidRPr="002E6439">
        <w:t xml:space="preserve"> by which objectives will be fulfilled and how the needs of DOT will be met</w:t>
      </w:r>
      <w:r w:rsidRPr="002E6439">
        <w:t>. The Director</w:t>
      </w:r>
      <w:r w:rsidR="0007248D" w:rsidRPr="002E6439">
        <w:t xml:space="preserve">, University Grants Programs (OST-R), </w:t>
      </w:r>
      <w:r w:rsidRPr="002E6439">
        <w:t>will be the final authority on the selection of an awardee</w:t>
      </w:r>
      <w:r w:rsidR="00E07837" w:rsidRPr="002E6439">
        <w:t>.</w:t>
      </w:r>
    </w:p>
    <w:p w14:paraId="6E3C9FEB" w14:textId="77777777" w:rsidR="00E07837" w:rsidRDefault="00E07837" w:rsidP="00D22668">
      <w:pPr>
        <w:shd w:val="clear" w:color="auto" w:fill="FFFFFF" w:themeFill="background1"/>
        <w:textAlignment w:val="baseline"/>
        <w:rPr>
          <w:rFonts w:cstheme="minorHAnsi"/>
          <w:sz w:val="24"/>
          <w:szCs w:val="24"/>
        </w:rPr>
      </w:pPr>
    </w:p>
    <w:p w14:paraId="694215BF" w14:textId="43ABB475" w:rsidR="003F4AC8" w:rsidRPr="0060379F" w:rsidRDefault="00C36AD4" w:rsidP="00D22668">
      <w:pPr>
        <w:shd w:val="clear" w:color="auto" w:fill="FFFFFF" w:themeFill="background1"/>
        <w:textAlignment w:val="baseline"/>
        <w:rPr>
          <w:rFonts w:cstheme="minorHAnsi"/>
          <w:b/>
          <w:bCs/>
          <w:sz w:val="24"/>
          <w:szCs w:val="24"/>
        </w:rPr>
      </w:pPr>
      <w:r w:rsidRPr="00855880">
        <w:rPr>
          <w:rFonts w:cstheme="minorHAnsi"/>
          <w:b/>
          <w:bCs/>
          <w:sz w:val="24"/>
          <w:szCs w:val="24"/>
        </w:rPr>
        <w:t>E.</w:t>
      </w:r>
      <w:r w:rsidR="002254F0">
        <w:rPr>
          <w:rFonts w:cstheme="minorHAnsi"/>
          <w:b/>
          <w:bCs/>
          <w:sz w:val="24"/>
          <w:szCs w:val="24"/>
        </w:rPr>
        <w:t>3</w:t>
      </w:r>
      <w:r w:rsidR="005A7AD5" w:rsidRPr="00855880">
        <w:rPr>
          <w:rFonts w:cstheme="minorHAnsi"/>
          <w:b/>
          <w:bCs/>
          <w:sz w:val="24"/>
          <w:szCs w:val="24"/>
        </w:rPr>
        <w:t xml:space="preserve"> </w:t>
      </w:r>
      <w:r w:rsidR="00855880" w:rsidRPr="00855880">
        <w:rPr>
          <w:rFonts w:cstheme="minorHAnsi"/>
          <w:b/>
          <w:bCs/>
          <w:sz w:val="24"/>
          <w:szCs w:val="24"/>
        </w:rPr>
        <w:tab/>
      </w:r>
      <w:r w:rsidR="008928C3">
        <w:rPr>
          <w:rFonts w:cstheme="minorHAnsi"/>
          <w:b/>
          <w:bCs/>
          <w:sz w:val="24"/>
          <w:szCs w:val="24"/>
        </w:rPr>
        <w:t>Risk Assessment</w:t>
      </w:r>
      <w:r w:rsidR="00EA63B8" w:rsidRPr="00855880">
        <w:rPr>
          <w:rFonts w:cstheme="minorHAnsi"/>
          <w:b/>
          <w:bCs/>
          <w:sz w:val="24"/>
          <w:szCs w:val="24"/>
        </w:rPr>
        <w:t xml:space="preserve"> </w:t>
      </w:r>
    </w:p>
    <w:p w14:paraId="7339273D" w14:textId="03A67E0D" w:rsidR="00EA63B8" w:rsidRDefault="003F4AC8" w:rsidP="00D22668">
      <w:pPr>
        <w:shd w:val="clear" w:color="auto" w:fill="FFFFFF" w:themeFill="background1"/>
        <w:textAlignment w:val="baseline"/>
        <w:rPr>
          <w:rFonts w:cstheme="minorHAnsi"/>
          <w:sz w:val="24"/>
          <w:szCs w:val="24"/>
        </w:rPr>
      </w:pPr>
      <w:r w:rsidRPr="003F4AC8">
        <w:rPr>
          <w:rFonts w:cstheme="minorHAnsi"/>
          <w:sz w:val="24"/>
          <w:szCs w:val="24"/>
        </w:rPr>
        <w:t>Prior to award, each selected applicant will be subject to a risk assessment as required by 2 CFR § 200.206. DOT must review and consider any information about the applicant that is in the Federal Awardee Performance and Integrity Information System (FAPIIS), the designated integrity and performance system accessible through SAM. An applicant may review information in FAPIIS and comment on any information about itself that a Federal awarding agency previously entered. DOT will consider comments by the applicant, in addition to the other information in FAPIIS, in making a judgment about the applicant’s integrity, business ethics, and record of performance under Federal awards when completing the review of risk posed by applicants.</w:t>
      </w:r>
    </w:p>
    <w:p w14:paraId="25A2CD31" w14:textId="167D2000" w:rsidR="003B3C73" w:rsidRDefault="003B3C73" w:rsidP="00D22668">
      <w:pPr>
        <w:shd w:val="clear" w:color="auto" w:fill="FFFFFF"/>
        <w:textAlignment w:val="baseline"/>
        <w:rPr>
          <w:rFonts w:cstheme="minorHAnsi"/>
          <w:b/>
          <w:bCs/>
          <w:sz w:val="24"/>
          <w:szCs w:val="24"/>
          <w:bdr w:val="none" w:sz="0" w:space="0" w:color="auto" w:frame="1"/>
        </w:rPr>
      </w:pPr>
    </w:p>
    <w:p w14:paraId="59416DED" w14:textId="77777777" w:rsidR="006069BC" w:rsidRDefault="006069BC" w:rsidP="00D22668">
      <w:pPr>
        <w:shd w:val="clear" w:color="auto" w:fill="FFFFFF"/>
        <w:textAlignment w:val="baseline"/>
        <w:rPr>
          <w:rFonts w:cstheme="minorHAnsi"/>
          <w:b/>
          <w:bCs/>
          <w:sz w:val="24"/>
          <w:szCs w:val="24"/>
          <w:bdr w:val="none" w:sz="0" w:space="0" w:color="auto" w:frame="1"/>
        </w:rPr>
      </w:pPr>
    </w:p>
    <w:p w14:paraId="3F2F779D" w14:textId="3E22F357" w:rsidR="00D22668" w:rsidRPr="006069BC" w:rsidRDefault="00D22668" w:rsidP="00D22668">
      <w:pPr>
        <w:shd w:val="clear" w:color="auto" w:fill="FFFFFF"/>
        <w:textAlignment w:val="baseline"/>
        <w:rPr>
          <w:rFonts w:cstheme="minorHAnsi"/>
          <w:b/>
          <w:bCs/>
          <w:sz w:val="24"/>
          <w:szCs w:val="24"/>
          <w:bdr w:val="none" w:sz="0" w:space="0" w:color="auto" w:frame="1"/>
        </w:rPr>
      </w:pPr>
      <w:r w:rsidRPr="004D0BA6">
        <w:rPr>
          <w:rFonts w:cstheme="minorHAnsi"/>
          <w:b/>
          <w:bCs/>
          <w:sz w:val="24"/>
          <w:szCs w:val="24"/>
          <w:bdr w:val="none" w:sz="0" w:space="0" w:color="auto" w:frame="1"/>
        </w:rPr>
        <w:t>F. FEDERAL AWARD ADMINISTRATION INFORMATION</w:t>
      </w:r>
    </w:p>
    <w:p w14:paraId="7520EA16" w14:textId="42D39B55" w:rsidR="007144BA" w:rsidRDefault="007144BA" w:rsidP="00795690">
      <w:pPr>
        <w:widowControl/>
        <w:shd w:val="clear" w:color="auto" w:fill="FFFFFF"/>
        <w:autoSpaceDE/>
        <w:autoSpaceDN/>
        <w:contextualSpacing/>
        <w:textAlignment w:val="baseline"/>
        <w:rPr>
          <w:rFonts w:cstheme="minorHAnsi"/>
          <w:b/>
          <w:bCs/>
          <w:sz w:val="24"/>
          <w:szCs w:val="24"/>
        </w:rPr>
      </w:pPr>
    </w:p>
    <w:p w14:paraId="4D62F672" w14:textId="4AFAE0EC" w:rsidR="00D22668" w:rsidRPr="00795690" w:rsidRDefault="4A0863B3" w:rsidP="6970E651">
      <w:pPr>
        <w:widowControl/>
        <w:shd w:val="clear" w:color="auto" w:fill="FFFFFF" w:themeFill="background1"/>
        <w:autoSpaceDE/>
        <w:autoSpaceDN/>
        <w:contextualSpacing/>
        <w:textAlignment w:val="baseline"/>
        <w:rPr>
          <w:rFonts w:cstheme="minorBidi"/>
          <w:b/>
          <w:bCs/>
          <w:sz w:val="24"/>
          <w:szCs w:val="24"/>
        </w:rPr>
      </w:pPr>
      <w:r w:rsidRPr="6970E651">
        <w:rPr>
          <w:rFonts w:cstheme="minorBidi"/>
          <w:b/>
          <w:bCs/>
          <w:sz w:val="24"/>
          <w:szCs w:val="24"/>
        </w:rPr>
        <w:t>F.</w:t>
      </w:r>
      <w:r w:rsidR="6B527415" w:rsidRPr="6970E651">
        <w:rPr>
          <w:rFonts w:cstheme="minorBidi"/>
          <w:b/>
          <w:bCs/>
          <w:sz w:val="24"/>
          <w:szCs w:val="24"/>
        </w:rPr>
        <w:t>1</w:t>
      </w:r>
      <w:r w:rsidR="003B3C73">
        <w:tab/>
      </w:r>
      <w:r w:rsidR="66A6C683" w:rsidRPr="6970E651">
        <w:rPr>
          <w:rFonts w:cstheme="minorBidi"/>
          <w:b/>
          <w:bCs/>
          <w:sz w:val="24"/>
          <w:szCs w:val="24"/>
        </w:rPr>
        <w:t>Federal Award Notices</w:t>
      </w:r>
    </w:p>
    <w:p w14:paraId="68953F77" w14:textId="434D1654" w:rsidR="00D22668" w:rsidRPr="004D0BA6" w:rsidRDefault="00D22668" w:rsidP="00D22668">
      <w:pPr>
        <w:shd w:val="clear" w:color="auto" w:fill="FFFFFF"/>
        <w:textAlignment w:val="baseline"/>
        <w:rPr>
          <w:rFonts w:cstheme="minorHAnsi"/>
          <w:sz w:val="24"/>
          <w:szCs w:val="24"/>
        </w:rPr>
      </w:pPr>
      <w:r w:rsidRPr="004D0BA6">
        <w:rPr>
          <w:rFonts w:cstheme="minorHAnsi"/>
          <w:sz w:val="24"/>
          <w:szCs w:val="24"/>
        </w:rPr>
        <w:t xml:space="preserve">The cooperative agreement will be written, signed, awarded, and administered by the Grants Officer. The assistance award agreement is the authorizing </w:t>
      </w:r>
      <w:r w:rsidR="000610CF" w:rsidRPr="004D0BA6">
        <w:rPr>
          <w:rFonts w:cstheme="minorHAnsi"/>
          <w:sz w:val="24"/>
          <w:szCs w:val="24"/>
        </w:rPr>
        <w:t>document,</w:t>
      </w:r>
      <w:r w:rsidRPr="004D0BA6">
        <w:rPr>
          <w:rFonts w:cstheme="minorHAnsi"/>
          <w:sz w:val="24"/>
          <w:szCs w:val="24"/>
        </w:rPr>
        <w:t xml:space="preserve"> and it will be provided to the recipient for review and signature by email. The recipient may only start incurring program expenses beginning on the start date shown on the </w:t>
      </w:r>
      <w:r w:rsidR="001B2EEF">
        <w:rPr>
          <w:rFonts w:cstheme="minorHAnsi"/>
          <w:sz w:val="24"/>
          <w:szCs w:val="24"/>
        </w:rPr>
        <w:t>agreement</w:t>
      </w:r>
      <w:r w:rsidRPr="004D0BA6">
        <w:rPr>
          <w:rFonts w:cstheme="minorHAnsi"/>
          <w:sz w:val="24"/>
          <w:szCs w:val="24"/>
        </w:rPr>
        <w:t xml:space="preserve"> award document signed by the Grants Officer.</w:t>
      </w:r>
    </w:p>
    <w:p w14:paraId="40B0A015" w14:textId="77777777" w:rsidR="00D22668" w:rsidRPr="004D0BA6" w:rsidRDefault="00D22668" w:rsidP="00D22668">
      <w:pPr>
        <w:shd w:val="clear" w:color="auto" w:fill="FFFFFF"/>
        <w:textAlignment w:val="baseline"/>
        <w:rPr>
          <w:rFonts w:cstheme="minorHAnsi"/>
          <w:sz w:val="24"/>
          <w:szCs w:val="24"/>
        </w:rPr>
      </w:pPr>
    </w:p>
    <w:p w14:paraId="52FA1607" w14:textId="77777777" w:rsidR="00D22668" w:rsidRPr="004D0BA6" w:rsidRDefault="00D22668" w:rsidP="00D22668">
      <w:pPr>
        <w:shd w:val="clear" w:color="auto" w:fill="FFFFFF" w:themeFill="background1"/>
        <w:textAlignment w:val="baseline"/>
        <w:rPr>
          <w:rFonts w:cstheme="minorHAnsi"/>
          <w:sz w:val="24"/>
          <w:szCs w:val="24"/>
        </w:rPr>
      </w:pPr>
      <w:r w:rsidRPr="004D0BA6">
        <w:rPr>
          <w:rFonts w:cstheme="minorHAnsi"/>
          <w:sz w:val="24"/>
          <w:szCs w:val="24"/>
        </w:rPr>
        <w:t xml:space="preserve">If a proposal is selected for funding, the Department of Transportation has no obligation to provide any additional future funding. Renewal of an award to increase funding or extend the period of performance is at the discretion of the Department of Transportation. </w:t>
      </w:r>
    </w:p>
    <w:p w14:paraId="5F2BE08F" w14:textId="77777777" w:rsidR="00D22668" w:rsidRPr="004D0BA6" w:rsidRDefault="00D22668" w:rsidP="00D22668">
      <w:pPr>
        <w:shd w:val="clear" w:color="auto" w:fill="FFFFFF"/>
        <w:textAlignment w:val="baseline"/>
        <w:rPr>
          <w:rFonts w:cstheme="minorHAnsi"/>
          <w:sz w:val="24"/>
          <w:szCs w:val="24"/>
        </w:rPr>
      </w:pPr>
    </w:p>
    <w:p w14:paraId="3152BBDF" w14:textId="22A3A6F0" w:rsidR="00D22668" w:rsidRDefault="00D22668" w:rsidP="00D22668">
      <w:pPr>
        <w:shd w:val="clear" w:color="auto" w:fill="FFFFFF" w:themeFill="background1"/>
        <w:textAlignment w:val="baseline"/>
        <w:rPr>
          <w:sz w:val="24"/>
          <w:szCs w:val="24"/>
        </w:rPr>
      </w:pPr>
      <w:r w:rsidRPr="40129432">
        <w:rPr>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381D73E3" w14:textId="5CF39E09" w:rsidR="005A7AD5" w:rsidRDefault="005A7AD5" w:rsidP="00D22668">
      <w:pPr>
        <w:shd w:val="clear" w:color="auto" w:fill="FFFFFF" w:themeFill="background1"/>
        <w:textAlignment w:val="baseline"/>
        <w:rPr>
          <w:sz w:val="24"/>
          <w:szCs w:val="24"/>
        </w:rPr>
      </w:pPr>
    </w:p>
    <w:p w14:paraId="250747BA" w14:textId="0CF7E1FF" w:rsidR="00545E18" w:rsidRPr="00795690" w:rsidRDefault="0A3F9CFD" w:rsidP="00795690">
      <w:pPr>
        <w:shd w:val="clear" w:color="auto" w:fill="FFFFFF" w:themeFill="background1"/>
        <w:textAlignment w:val="baseline"/>
        <w:rPr>
          <w:b/>
          <w:bCs/>
          <w:sz w:val="24"/>
          <w:szCs w:val="24"/>
        </w:rPr>
      </w:pPr>
      <w:r w:rsidRPr="6970E651">
        <w:rPr>
          <w:b/>
          <w:bCs/>
          <w:sz w:val="24"/>
          <w:szCs w:val="24"/>
        </w:rPr>
        <w:t>F.</w:t>
      </w:r>
      <w:r w:rsidR="78AD7E4B" w:rsidRPr="6970E651">
        <w:rPr>
          <w:b/>
          <w:bCs/>
          <w:sz w:val="24"/>
          <w:szCs w:val="24"/>
        </w:rPr>
        <w:t>2</w:t>
      </w:r>
      <w:r w:rsidR="2C26E206" w:rsidRPr="6970E651">
        <w:rPr>
          <w:b/>
          <w:bCs/>
          <w:sz w:val="24"/>
          <w:szCs w:val="24"/>
        </w:rPr>
        <w:t xml:space="preserve"> </w:t>
      </w:r>
      <w:r w:rsidR="00F56FFC">
        <w:tab/>
      </w:r>
      <w:r w:rsidR="1ABF6E20" w:rsidRPr="6970E651">
        <w:rPr>
          <w:b/>
          <w:bCs/>
          <w:sz w:val="24"/>
          <w:szCs w:val="24"/>
        </w:rPr>
        <w:t xml:space="preserve"> </w:t>
      </w:r>
      <w:r w:rsidR="3B35065F" w:rsidRPr="6970E651">
        <w:rPr>
          <w:b/>
          <w:bCs/>
          <w:sz w:val="24"/>
          <w:szCs w:val="24"/>
        </w:rPr>
        <w:t>Administrative and National Policy Requirements</w:t>
      </w:r>
    </w:p>
    <w:p w14:paraId="5284512F" w14:textId="73F50A3C" w:rsidR="6970E651" w:rsidRDefault="6970E651" w:rsidP="6970E651">
      <w:pPr>
        <w:shd w:val="clear" w:color="auto" w:fill="FFFFFF" w:themeFill="background1"/>
        <w:rPr>
          <w:rFonts w:cstheme="minorBidi"/>
          <w:sz w:val="24"/>
          <w:szCs w:val="24"/>
        </w:rPr>
      </w:pPr>
    </w:p>
    <w:p w14:paraId="15102E63" w14:textId="1B09DD1B" w:rsidR="00C734F0" w:rsidRPr="00D22A57" w:rsidRDefault="00C734F0" w:rsidP="6970E651">
      <w:pPr>
        <w:shd w:val="clear" w:color="auto" w:fill="FFFFFF" w:themeFill="background1"/>
        <w:textAlignment w:val="baseline"/>
        <w:rPr>
          <w:rFonts w:cstheme="minorBidi"/>
          <w:b/>
          <w:bCs/>
          <w:sz w:val="24"/>
          <w:szCs w:val="24"/>
        </w:rPr>
      </w:pPr>
      <w:r>
        <w:rPr>
          <w:rFonts w:cstheme="minorHAnsi"/>
          <w:sz w:val="24"/>
          <w:szCs w:val="24"/>
        </w:rPr>
        <w:tab/>
      </w:r>
      <w:r w:rsidR="22C9DAC5" w:rsidRPr="00D22A57">
        <w:rPr>
          <w:rFonts w:cstheme="minorBidi"/>
          <w:b/>
          <w:bCs/>
          <w:sz w:val="24"/>
          <w:szCs w:val="24"/>
        </w:rPr>
        <w:t>F.</w:t>
      </w:r>
      <w:r w:rsidR="48C6BDF0" w:rsidRPr="00D22A57">
        <w:rPr>
          <w:rFonts w:cstheme="minorBidi"/>
          <w:b/>
          <w:bCs/>
          <w:sz w:val="24"/>
          <w:szCs w:val="24"/>
        </w:rPr>
        <w:t>2</w:t>
      </w:r>
      <w:r w:rsidR="22C9DAC5" w:rsidRPr="00D22A57">
        <w:rPr>
          <w:rFonts w:cstheme="minorBidi"/>
          <w:b/>
          <w:bCs/>
          <w:sz w:val="24"/>
          <w:szCs w:val="24"/>
        </w:rPr>
        <w:t>.1</w:t>
      </w:r>
      <w:r w:rsidRPr="00D22A57">
        <w:rPr>
          <w:rFonts w:cstheme="minorHAnsi"/>
          <w:b/>
          <w:bCs/>
          <w:sz w:val="24"/>
          <w:szCs w:val="24"/>
        </w:rPr>
        <w:tab/>
      </w:r>
      <w:r w:rsidR="22C9DAC5" w:rsidRPr="00D22A57">
        <w:rPr>
          <w:b/>
          <w:bCs/>
          <w:sz w:val="24"/>
          <w:szCs w:val="24"/>
          <w:u w:val="single"/>
        </w:rPr>
        <w:t>National policy considerations</w:t>
      </w:r>
    </w:p>
    <w:p w14:paraId="5C1835F1" w14:textId="4AF2C5D6" w:rsidR="00C734F0" w:rsidRDefault="00C734F0" w:rsidP="001C1EDB">
      <w:pPr>
        <w:shd w:val="clear" w:color="auto" w:fill="FFFFFF"/>
        <w:textAlignment w:val="baseline"/>
        <w:rPr>
          <w:rFonts w:cstheme="minorHAnsi"/>
          <w:sz w:val="24"/>
          <w:szCs w:val="24"/>
        </w:rPr>
      </w:pPr>
      <w:r>
        <w:rPr>
          <w:rFonts w:cstheme="minorHAnsi"/>
          <w:sz w:val="24"/>
          <w:szCs w:val="24"/>
        </w:rPr>
        <w:t xml:space="preserve">The applicant should ensure that the following National Policy considerations are adhered to and implemented, when relevant, in executing the work to be performed under the </w:t>
      </w:r>
      <w:r w:rsidR="00631A2C">
        <w:rPr>
          <w:rFonts w:cstheme="minorHAnsi"/>
          <w:sz w:val="24"/>
          <w:szCs w:val="24"/>
        </w:rPr>
        <w:t>A</w:t>
      </w:r>
      <w:r>
        <w:rPr>
          <w:rFonts w:cstheme="minorHAnsi"/>
          <w:sz w:val="24"/>
          <w:szCs w:val="24"/>
        </w:rPr>
        <w:t xml:space="preserve">dvanced Bridge Technology Clearinghouse Project. </w:t>
      </w:r>
    </w:p>
    <w:p w14:paraId="778BEC84" w14:textId="30BD0701" w:rsidR="00C734F0" w:rsidRDefault="00C734F0" w:rsidP="001C1EDB">
      <w:pPr>
        <w:shd w:val="clear" w:color="auto" w:fill="FFFFFF"/>
        <w:textAlignment w:val="baseline"/>
        <w:rPr>
          <w:rFonts w:cstheme="minorHAnsi"/>
          <w:sz w:val="24"/>
          <w:szCs w:val="24"/>
        </w:rPr>
      </w:pPr>
    </w:p>
    <w:p w14:paraId="4F9EA935" w14:textId="77777777" w:rsidR="004B669C" w:rsidRPr="00D22A57" w:rsidRDefault="004B669C" w:rsidP="004B669C">
      <w:pPr>
        <w:pStyle w:val="ListParagraph"/>
        <w:widowControl/>
        <w:numPr>
          <w:ilvl w:val="0"/>
          <w:numId w:val="27"/>
        </w:numPr>
        <w:adjustRightInd w:val="0"/>
        <w:rPr>
          <w:rFonts w:eastAsiaTheme="minorHAnsi"/>
          <w:b/>
          <w:bCs/>
          <w:color w:val="000000"/>
          <w:sz w:val="24"/>
          <w:szCs w:val="24"/>
          <w:lang w:bidi="sa-IN"/>
        </w:rPr>
      </w:pPr>
      <w:r w:rsidRPr="00D22A57">
        <w:rPr>
          <w:rFonts w:eastAsiaTheme="minorHAnsi"/>
          <w:b/>
          <w:bCs/>
          <w:color w:val="000000"/>
          <w:sz w:val="24"/>
          <w:szCs w:val="24"/>
          <w:lang w:bidi="sa-IN"/>
        </w:rPr>
        <w:t>Critical Infrastructure Security and Resilience</w:t>
      </w:r>
    </w:p>
    <w:p w14:paraId="673E92AE" w14:textId="39AEF97B" w:rsidR="004B669C" w:rsidRPr="004B669C" w:rsidRDefault="004B669C" w:rsidP="004B669C">
      <w:pPr>
        <w:widowControl/>
        <w:adjustRightInd w:val="0"/>
        <w:spacing w:after="311"/>
        <w:rPr>
          <w:rFonts w:eastAsiaTheme="minorHAnsi"/>
          <w:color w:val="000000"/>
          <w:sz w:val="23"/>
          <w:szCs w:val="23"/>
          <w:lang w:bidi="sa-IN"/>
        </w:rPr>
      </w:pPr>
      <w:r w:rsidRPr="004B669C">
        <w:rPr>
          <w:rFonts w:eastAsiaTheme="minorHAnsi"/>
          <w:color w:val="000000"/>
          <w:sz w:val="23"/>
          <w:szCs w:val="23"/>
          <w:lang w:bidi="sa-IN"/>
        </w:rPr>
        <w:t xml:space="preserve">It is the policy of the United States to strengthen the security and resilience of its critical infrastructure against both physical and cyber threats. Each applicant selected for Federal funding under this notice must demonstrate, prior to the signing of the grant agreement, effort to consider and address physical and cyber security risks relevant to the transportation mode and type and scale of the project. Projects that have not appropriately considered and addressed physical and cyber security and resilience in their planning, design, and project oversight, as determined by the Department and the Department of Homeland Security, will be required to do so before receiving funds for construction, consistent with Presidential Policy Directive 21 - Critical Infrastructure Security and Resilience and the National Security Presidential Improving Cybersecurity for Critical Infrastructure Control Systems.” </w:t>
      </w:r>
    </w:p>
    <w:p w14:paraId="18C2AA25" w14:textId="77777777" w:rsidR="004B669C" w:rsidRPr="00D22A57" w:rsidRDefault="004B669C" w:rsidP="004B669C">
      <w:pPr>
        <w:pStyle w:val="ListParagraph"/>
        <w:widowControl/>
        <w:numPr>
          <w:ilvl w:val="0"/>
          <w:numId w:val="27"/>
        </w:numPr>
        <w:adjustRightInd w:val="0"/>
        <w:rPr>
          <w:rFonts w:eastAsiaTheme="minorHAnsi"/>
          <w:b/>
          <w:bCs/>
          <w:color w:val="000000"/>
          <w:sz w:val="24"/>
          <w:szCs w:val="24"/>
          <w:lang w:bidi="sa-IN"/>
        </w:rPr>
      </w:pPr>
      <w:r w:rsidRPr="00D22A57">
        <w:rPr>
          <w:rFonts w:eastAsiaTheme="minorHAnsi"/>
          <w:b/>
          <w:bCs/>
          <w:color w:val="000000"/>
          <w:sz w:val="24"/>
          <w:szCs w:val="24"/>
          <w:lang w:bidi="sa-IN"/>
        </w:rPr>
        <w:t>Domestic Preference Requirements</w:t>
      </w:r>
    </w:p>
    <w:p w14:paraId="668E183E" w14:textId="520925D2" w:rsidR="004B669C" w:rsidRPr="004B669C" w:rsidRDefault="004B669C" w:rsidP="004B669C">
      <w:pPr>
        <w:widowControl/>
        <w:adjustRightInd w:val="0"/>
        <w:spacing w:after="311"/>
        <w:rPr>
          <w:rFonts w:eastAsiaTheme="minorHAnsi"/>
          <w:color w:val="000000"/>
          <w:sz w:val="23"/>
          <w:szCs w:val="23"/>
          <w:lang w:bidi="sa-IN"/>
        </w:rPr>
      </w:pPr>
      <w:r w:rsidRPr="004B669C">
        <w:rPr>
          <w:rFonts w:eastAsiaTheme="minorHAnsi"/>
          <w:color w:val="000000"/>
          <w:sz w:val="23"/>
          <w:szCs w:val="23"/>
          <w:lang w:bidi="sa-IN"/>
        </w:rPr>
        <w:t>As expressed in Executive Order 14005, ‘Ensuring the Future Is Made in All of America by All of America’s Workers</w:t>
      </w:r>
      <w:r w:rsidRPr="004B669C">
        <w:rPr>
          <w:rFonts w:eastAsiaTheme="minorHAnsi"/>
          <w:i/>
          <w:iCs/>
          <w:color w:val="000000"/>
          <w:sz w:val="23"/>
          <w:szCs w:val="23"/>
          <w:lang w:bidi="sa-IN"/>
        </w:rPr>
        <w:t xml:space="preserve">’ </w:t>
      </w:r>
      <w:r w:rsidRPr="004B669C">
        <w:rPr>
          <w:rFonts w:eastAsiaTheme="minorHAnsi"/>
          <w:color w:val="000000"/>
          <w:sz w:val="23"/>
          <w:szCs w:val="23"/>
          <w:lang w:bidi="sa-IN"/>
        </w:rPr>
        <w:t>(86 FR 7475), the executive branch should maximize, consistent with law, the use of goods, products, and materials produced in, and services offered in, the United States. Funds made available under this notice are subject to the domestic preference requirement</w:t>
      </w:r>
      <w:r w:rsidR="00631A2C">
        <w:rPr>
          <w:rFonts w:eastAsiaTheme="minorHAnsi"/>
          <w:color w:val="000000"/>
          <w:sz w:val="23"/>
          <w:szCs w:val="23"/>
          <w:lang w:bidi="sa-IN"/>
        </w:rPr>
        <w:t>s.</w:t>
      </w:r>
      <w:r w:rsidRPr="004B669C">
        <w:rPr>
          <w:rFonts w:eastAsiaTheme="minorHAnsi"/>
          <w:color w:val="000000"/>
          <w:sz w:val="23"/>
          <w:szCs w:val="23"/>
          <w:lang w:bidi="sa-IN"/>
        </w:rPr>
        <w:t xml:space="preserve"> The Department expects all applicants to comply with th</w:t>
      </w:r>
      <w:r w:rsidR="00631A2C">
        <w:rPr>
          <w:rFonts w:eastAsiaTheme="minorHAnsi"/>
          <w:color w:val="000000"/>
          <w:sz w:val="23"/>
          <w:szCs w:val="23"/>
          <w:lang w:bidi="sa-IN"/>
        </w:rPr>
        <w:t>is</w:t>
      </w:r>
      <w:r w:rsidRPr="004B669C">
        <w:rPr>
          <w:rFonts w:eastAsiaTheme="minorHAnsi"/>
          <w:color w:val="000000"/>
          <w:sz w:val="23"/>
          <w:szCs w:val="23"/>
          <w:lang w:bidi="sa-IN"/>
        </w:rPr>
        <w:t xml:space="preserve"> requirement</w:t>
      </w:r>
      <w:r w:rsidR="00631A2C">
        <w:rPr>
          <w:rFonts w:eastAsiaTheme="minorHAnsi"/>
          <w:color w:val="000000"/>
          <w:sz w:val="23"/>
          <w:szCs w:val="23"/>
          <w:lang w:bidi="sa-IN"/>
        </w:rPr>
        <w:t>.</w:t>
      </w:r>
    </w:p>
    <w:p w14:paraId="22DA348F" w14:textId="4694A7CF" w:rsidR="004B669C" w:rsidRPr="00D22A57" w:rsidRDefault="004B669C" w:rsidP="004B669C">
      <w:pPr>
        <w:pStyle w:val="ListParagraph"/>
        <w:widowControl/>
        <w:numPr>
          <w:ilvl w:val="1"/>
          <w:numId w:val="27"/>
        </w:numPr>
        <w:adjustRightInd w:val="0"/>
        <w:ind w:left="720"/>
        <w:rPr>
          <w:rFonts w:eastAsiaTheme="minorHAnsi"/>
          <w:b/>
          <w:bCs/>
          <w:color w:val="000000"/>
          <w:sz w:val="24"/>
          <w:szCs w:val="24"/>
          <w:lang w:bidi="sa-IN"/>
        </w:rPr>
      </w:pPr>
      <w:r w:rsidRPr="00D22A57">
        <w:rPr>
          <w:rFonts w:eastAsiaTheme="minorHAnsi"/>
          <w:b/>
          <w:bCs/>
          <w:color w:val="000000"/>
          <w:sz w:val="24"/>
          <w:szCs w:val="24"/>
          <w:lang w:bidi="sa-IN"/>
        </w:rPr>
        <w:t>Civil Rights and Title VI</w:t>
      </w:r>
    </w:p>
    <w:p w14:paraId="3B143CF1" w14:textId="66700DB7" w:rsidR="004B669C" w:rsidRDefault="004B669C" w:rsidP="004B669C">
      <w:pPr>
        <w:widowControl/>
        <w:adjustRightInd w:val="0"/>
        <w:rPr>
          <w:rFonts w:eastAsiaTheme="minorHAnsi"/>
          <w:sz w:val="23"/>
          <w:szCs w:val="23"/>
          <w:lang w:bidi="sa-IN"/>
        </w:rPr>
      </w:pPr>
      <w:r w:rsidRPr="004B669C">
        <w:rPr>
          <w:rFonts w:eastAsiaTheme="minorHAnsi"/>
          <w:color w:val="000000"/>
          <w:sz w:val="23"/>
          <w:szCs w:val="23"/>
          <w:lang w:bidi="sa-IN"/>
        </w:rPr>
        <w:t>As a condition of a grant award, grant recipients should demonstrate that the recipient has a plan for compliance with civil rights obligations and nondiscrimination laws, including Title VI of the Civil Rights Act of 1964 and implementing regulations (49 CFR § 21), the Americans with Disabilities Act of 1990 (ADA), and Section 504 of the Rehabilitation Act, all other civil rights requirements, and accompanying regulations. This include</w:t>
      </w:r>
      <w:r w:rsidR="005B6F8B">
        <w:rPr>
          <w:rFonts w:eastAsiaTheme="minorHAnsi"/>
          <w:color w:val="000000"/>
          <w:sz w:val="23"/>
          <w:szCs w:val="23"/>
          <w:lang w:bidi="sa-IN"/>
        </w:rPr>
        <w:t>s</w:t>
      </w:r>
      <w:r w:rsidRPr="004B669C">
        <w:rPr>
          <w:rFonts w:eastAsiaTheme="minorHAnsi"/>
          <w:color w:val="000000"/>
          <w:sz w:val="23"/>
          <w:szCs w:val="23"/>
          <w:lang w:bidi="sa-IN"/>
        </w:rPr>
        <w:t xml:space="preserve"> a current Title VI plan, completed Community Participation Plan, and a plan to address any legacy infrastructure or facilities that are not compliant with ADA standards. DOT’s and the applicable Operating Administrations’ Office of Civil Rights may work with awarded grant recipients to ensure full compliance</w:t>
      </w:r>
      <w:r>
        <w:rPr>
          <w:rFonts w:eastAsiaTheme="minorHAnsi"/>
          <w:color w:val="000000"/>
          <w:sz w:val="23"/>
          <w:szCs w:val="23"/>
          <w:lang w:bidi="sa-IN"/>
        </w:rPr>
        <w:t xml:space="preserve"> of </w:t>
      </w:r>
      <w:r w:rsidRPr="004B669C">
        <w:rPr>
          <w:rFonts w:eastAsiaTheme="minorHAnsi"/>
          <w:sz w:val="23"/>
          <w:szCs w:val="23"/>
          <w:lang w:bidi="sa-IN"/>
        </w:rPr>
        <w:t>Federal civil rights requirements.</w:t>
      </w:r>
    </w:p>
    <w:p w14:paraId="58ADC819" w14:textId="77777777" w:rsidR="004B669C" w:rsidRPr="004B669C" w:rsidRDefault="004B669C" w:rsidP="004B669C">
      <w:pPr>
        <w:widowControl/>
        <w:adjustRightInd w:val="0"/>
        <w:rPr>
          <w:rFonts w:eastAsiaTheme="minorHAnsi"/>
          <w:sz w:val="23"/>
          <w:szCs w:val="23"/>
          <w:lang w:bidi="sa-IN"/>
        </w:rPr>
      </w:pPr>
    </w:p>
    <w:p w14:paraId="0E7691AA" w14:textId="73CB0D8E" w:rsidR="004B669C" w:rsidRPr="00D22A57" w:rsidRDefault="004B669C" w:rsidP="004B669C">
      <w:pPr>
        <w:pStyle w:val="ListParagraph"/>
        <w:widowControl/>
        <w:numPr>
          <w:ilvl w:val="0"/>
          <w:numId w:val="27"/>
        </w:numPr>
        <w:adjustRightInd w:val="0"/>
        <w:rPr>
          <w:rFonts w:eastAsiaTheme="minorHAnsi"/>
          <w:b/>
          <w:bCs/>
          <w:sz w:val="24"/>
          <w:szCs w:val="24"/>
          <w:lang w:bidi="sa-IN"/>
        </w:rPr>
      </w:pPr>
      <w:r w:rsidRPr="00D22A57">
        <w:rPr>
          <w:rFonts w:eastAsiaTheme="minorHAnsi"/>
          <w:b/>
          <w:bCs/>
          <w:sz w:val="24"/>
          <w:szCs w:val="24"/>
          <w:lang w:bidi="sa-IN"/>
        </w:rPr>
        <w:t xml:space="preserve">Federal Contract Compliance </w:t>
      </w:r>
    </w:p>
    <w:p w14:paraId="1272B169" w14:textId="1DE25228" w:rsidR="004B669C" w:rsidRPr="004B669C" w:rsidRDefault="004B669C" w:rsidP="004B669C">
      <w:pPr>
        <w:widowControl/>
        <w:adjustRightInd w:val="0"/>
        <w:rPr>
          <w:rFonts w:eastAsiaTheme="minorHAnsi"/>
          <w:sz w:val="23"/>
          <w:szCs w:val="23"/>
          <w:lang w:bidi="sa-IN"/>
        </w:rPr>
      </w:pPr>
      <w:r w:rsidRPr="004B669C">
        <w:rPr>
          <w:rFonts w:eastAsiaTheme="minorHAnsi"/>
          <w:sz w:val="23"/>
          <w:szCs w:val="23"/>
          <w:lang w:bidi="sa-IN"/>
        </w:rPr>
        <w:t xml:space="preserve">As a condition of grant award and consistent with EO 11246, Equal Employment Opportunity (30 FR 12319, and as amended), all Federally assisted contractors are required to make good faith efforts to meet the goals of 6.9 percent of construction project hours being performed by women, in addition to </w:t>
      </w:r>
      <w:r w:rsidRPr="004B669C">
        <w:rPr>
          <w:rFonts w:eastAsiaTheme="minorHAnsi"/>
          <w:sz w:val="23"/>
          <w:szCs w:val="23"/>
          <w:lang w:bidi="sa-IN"/>
        </w:rPr>
        <w:lastRenderedPageBreak/>
        <w:t xml:space="preserve">goals that vary based on geography for construction work hours and for work being performed by people of color. Under Section 503 of the Rehabilitation Act and its implementing regulations, affirmative action obligations for certain contractors include an aspirational employment goal of 7 percent workers with disabilities. </w:t>
      </w:r>
    </w:p>
    <w:p w14:paraId="7B2914A5" w14:textId="77777777" w:rsidR="004B669C" w:rsidRPr="004B669C" w:rsidRDefault="004B669C" w:rsidP="004B669C">
      <w:pPr>
        <w:widowControl/>
        <w:adjustRightInd w:val="0"/>
        <w:rPr>
          <w:rFonts w:eastAsiaTheme="minorHAnsi"/>
          <w:sz w:val="23"/>
          <w:szCs w:val="23"/>
          <w:lang w:bidi="sa-IN"/>
        </w:rPr>
      </w:pPr>
    </w:p>
    <w:p w14:paraId="77CF70D3" w14:textId="3CF8510F" w:rsidR="004B669C" w:rsidRPr="00D22A57" w:rsidRDefault="004B669C" w:rsidP="004B669C">
      <w:pPr>
        <w:pStyle w:val="ListParagraph"/>
        <w:widowControl/>
        <w:numPr>
          <w:ilvl w:val="0"/>
          <w:numId w:val="27"/>
        </w:numPr>
        <w:adjustRightInd w:val="0"/>
        <w:rPr>
          <w:rFonts w:eastAsiaTheme="minorHAnsi"/>
          <w:sz w:val="24"/>
          <w:szCs w:val="24"/>
          <w:lang w:bidi="sa-IN"/>
        </w:rPr>
      </w:pPr>
      <w:r w:rsidRPr="00D22A57">
        <w:rPr>
          <w:rFonts w:eastAsiaTheme="minorHAnsi"/>
          <w:b/>
          <w:bCs/>
          <w:sz w:val="24"/>
          <w:szCs w:val="24"/>
          <w:lang w:bidi="sa-IN"/>
        </w:rPr>
        <w:t>Performance and Program Evaluation</w:t>
      </w:r>
    </w:p>
    <w:p w14:paraId="7EF1FBE3" w14:textId="7C747D7F" w:rsidR="004B669C" w:rsidRPr="004B669C" w:rsidRDefault="004B669C" w:rsidP="004B669C">
      <w:pPr>
        <w:widowControl/>
        <w:adjustRightInd w:val="0"/>
        <w:rPr>
          <w:rFonts w:eastAsiaTheme="minorHAnsi"/>
          <w:sz w:val="23"/>
          <w:szCs w:val="23"/>
          <w:lang w:bidi="sa-IN"/>
        </w:rPr>
      </w:pPr>
      <w:r w:rsidRPr="004B669C">
        <w:rPr>
          <w:rFonts w:eastAsiaTheme="minorHAnsi"/>
          <w:sz w:val="23"/>
          <w:szCs w:val="23"/>
          <w:lang w:bidi="sa-IN"/>
        </w:rPr>
        <w:t xml:space="preserve">As a condition of grant award, grant recipients may be required to participate in an evaluation undertaken by DOT or another agency or partner. The evaluation may take different forms such as an implementation assessment across grant recipients, an impact and/or outcomes analysis of all or selected sites within or across grant recipients, or a benefit/cost analysis or assessment of return on investment. DOT may require applicants to collect data elements to aid the evaluation and/or use information available through other reporting. As a part of the evaluation, as a condition of award, grant recipients must agree to: (1) make records available to the evaluation contractor or DOT staff; (2) provide access to program records, and any other relevant documents to calculate costs and benefits; (3) in the case of an impact analysis, facilitate the access to relevant information as requested; and (4) follow evaluation procedures as specified by the evaluation contractor or DOT staff. </w:t>
      </w:r>
    </w:p>
    <w:p w14:paraId="245926C8" w14:textId="77777777" w:rsidR="004B669C" w:rsidRPr="004B669C" w:rsidRDefault="004B669C" w:rsidP="004B669C">
      <w:pPr>
        <w:widowControl/>
        <w:adjustRightInd w:val="0"/>
        <w:rPr>
          <w:rFonts w:eastAsiaTheme="minorHAnsi"/>
          <w:sz w:val="23"/>
          <w:szCs w:val="23"/>
          <w:lang w:bidi="sa-IN"/>
        </w:rPr>
      </w:pPr>
    </w:p>
    <w:p w14:paraId="130CE70B" w14:textId="69DCF29B" w:rsidR="004B669C" w:rsidRDefault="004B669C" w:rsidP="004D333F">
      <w:pPr>
        <w:widowControl/>
        <w:adjustRightInd w:val="0"/>
        <w:rPr>
          <w:rFonts w:eastAsiaTheme="minorHAnsi"/>
          <w:sz w:val="23"/>
          <w:szCs w:val="23"/>
          <w:lang w:bidi="sa-IN"/>
        </w:rPr>
      </w:pPr>
      <w:r w:rsidRPr="004B669C">
        <w:rPr>
          <w:rFonts w:eastAsiaTheme="minorHAnsi"/>
          <w:sz w:val="23"/>
          <w:szCs w:val="23"/>
          <w:lang w:bidi="sa-IN"/>
        </w:rPr>
        <w:t xml:space="preserve">Recipients and subrecipients are also encouraged to incorporate program evaluation including associated data collection activities from the outset of their program design and implementation to meaningfully document and measure their progress towards meeting an agency priority goal(s). Title I of the Foundations for Evidence-Based Policymaking Act of 2018 (Evidence Act), Pub. L. No. 115-435 (2019) urges Federal awarding agencies and Federal assistance recipients and subrecipients to use program evaluation as a critical tool to learn, to improve equitable delivery, and to elevate program service and delivery across the program lifecycle. Evaluation means “an assessment using systematic data collection and analysis of one or more programs, policies, and organizations intended to assess their effectiveness and efficiency.” 5 U.S.C. § </w:t>
      </w:r>
      <w:r w:rsidRPr="004B669C">
        <w:rPr>
          <w:rFonts w:eastAsiaTheme="minorHAnsi"/>
          <w:lang w:bidi="sa-IN"/>
        </w:rPr>
        <w:t>17</w:t>
      </w:r>
      <w:r w:rsidR="004D333F">
        <w:rPr>
          <w:rFonts w:eastAsiaTheme="minorHAnsi"/>
          <w:lang w:bidi="sa-IN"/>
        </w:rPr>
        <w:t xml:space="preserve">. </w:t>
      </w:r>
      <w:r w:rsidRPr="004B669C">
        <w:rPr>
          <w:rFonts w:eastAsiaTheme="minorHAnsi"/>
          <w:sz w:val="23"/>
          <w:szCs w:val="23"/>
          <w:lang w:bidi="sa-IN"/>
        </w:rPr>
        <w:t xml:space="preserve">Credible program evaluation activities are implemented with relevance and utility, rigor, independence and objectivity, transparency, and ethics (OMB Circular A-11, Part 6 Section 290). </w:t>
      </w:r>
    </w:p>
    <w:p w14:paraId="5C542569" w14:textId="77777777" w:rsidR="004D333F" w:rsidRPr="004B669C" w:rsidRDefault="004D333F" w:rsidP="004D333F">
      <w:pPr>
        <w:widowControl/>
        <w:adjustRightInd w:val="0"/>
        <w:rPr>
          <w:rFonts w:eastAsiaTheme="minorHAnsi"/>
          <w:sz w:val="23"/>
          <w:szCs w:val="23"/>
          <w:lang w:bidi="sa-IN"/>
        </w:rPr>
      </w:pPr>
    </w:p>
    <w:p w14:paraId="5EC27313" w14:textId="43E50C98" w:rsidR="004B669C" w:rsidRDefault="004B669C" w:rsidP="004B669C">
      <w:pPr>
        <w:shd w:val="clear" w:color="auto" w:fill="FFFFFF"/>
        <w:textAlignment w:val="baseline"/>
        <w:rPr>
          <w:rFonts w:cstheme="minorHAnsi"/>
          <w:sz w:val="24"/>
          <w:szCs w:val="24"/>
        </w:rPr>
      </w:pPr>
      <w:r w:rsidRPr="004B669C">
        <w:rPr>
          <w:rFonts w:eastAsiaTheme="minorHAnsi"/>
          <w:sz w:val="23"/>
          <w:szCs w:val="23"/>
          <w:lang w:bidi="sa-IN"/>
        </w:rPr>
        <w:t>For grant recipients receiving an award, evaluation costs are allowable costs (either as direct or indirect), unless prohibited by statute or regulation, and such costs may include the personnel and equipment needed for data infrastructure and expertise in data analysis, performance, and evaluation. (2 CFR Part 200).</w:t>
      </w:r>
    </w:p>
    <w:p w14:paraId="7978A895" w14:textId="50268729" w:rsidR="00C734F0" w:rsidRDefault="00C734F0" w:rsidP="6970E651">
      <w:pPr>
        <w:shd w:val="clear" w:color="auto" w:fill="FFFFFF" w:themeFill="background1"/>
        <w:textAlignment w:val="baseline"/>
        <w:rPr>
          <w:rFonts w:cstheme="minorBidi"/>
          <w:sz w:val="24"/>
          <w:szCs w:val="24"/>
        </w:rPr>
      </w:pPr>
    </w:p>
    <w:p w14:paraId="1C9A4C17" w14:textId="5D0317C5" w:rsidR="02A355EE" w:rsidRPr="002E6439" w:rsidRDefault="41689976" w:rsidP="00D22A57">
      <w:pPr>
        <w:pStyle w:val="ListParagraph"/>
        <w:widowControl/>
        <w:numPr>
          <w:ilvl w:val="0"/>
          <w:numId w:val="27"/>
        </w:numPr>
        <w:shd w:val="clear" w:color="auto" w:fill="FFFFFF" w:themeFill="background1"/>
        <w:contextualSpacing/>
        <w:rPr>
          <w:rFonts w:cstheme="minorBidi"/>
          <w:b/>
          <w:bCs/>
          <w:sz w:val="24"/>
          <w:szCs w:val="24"/>
        </w:rPr>
      </w:pPr>
      <w:r w:rsidRPr="002E6439">
        <w:rPr>
          <w:rFonts w:cstheme="minorBidi"/>
          <w:b/>
          <w:bCs/>
          <w:sz w:val="24"/>
          <w:szCs w:val="24"/>
        </w:rPr>
        <w:t>Data Management Plans (DMPs)</w:t>
      </w:r>
    </w:p>
    <w:p w14:paraId="05B9A1D9" w14:textId="7E1928AD" w:rsidR="41689976" w:rsidRPr="002E6439" w:rsidRDefault="41689976" w:rsidP="6970E651">
      <w:pPr>
        <w:rPr>
          <w:rFonts w:eastAsiaTheme="minorEastAsia"/>
          <w:sz w:val="24"/>
          <w:szCs w:val="24"/>
        </w:rPr>
      </w:pPr>
      <w:r w:rsidRPr="002E6439">
        <w:rPr>
          <w:sz w:val="24"/>
          <w:szCs w:val="24"/>
        </w:rPr>
        <w:t>In accordance with the </w:t>
      </w:r>
      <w:hyperlink r:id="rId26" w:history="1">
        <w:r w:rsidRPr="002E6439">
          <w:rPr>
            <w:sz w:val="24"/>
            <w:szCs w:val="24"/>
          </w:rPr>
          <w:t>U.S. DOT Plan to Increase Public Access to the Results of Federally Funded Scientific Research</w:t>
        </w:r>
      </w:hyperlink>
      <w:r w:rsidRPr="002E6439">
        <w:rPr>
          <w:sz w:val="24"/>
          <w:szCs w:val="24"/>
        </w:rPr>
        <w:t>, and the </w:t>
      </w:r>
      <w:hyperlink r:id="rId27" w:history="1">
        <w:r w:rsidRPr="002E6439">
          <w:rPr>
            <w:rStyle w:val="SmartLink"/>
            <w:color w:val="auto"/>
            <w:sz w:val="24"/>
            <w:szCs w:val="24"/>
          </w:rPr>
          <w:t>U.S. DOT Departmental Data Release Policy</w:t>
        </w:r>
      </w:hyperlink>
      <w:r w:rsidRPr="002E6439">
        <w:rPr>
          <w:sz w:val="24"/>
          <w:szCs w:val="24"/>
        </w:rPr>
        <w:t xml:space="preserve"> (DOT Order 1351.34, adopted March 28, 2011) research cooperative agreement recipients are required to create a Data Management Plan (DMP). In the DMP, an Eligible Entity must propose program-level strategies to deposit Digital Data Sets resulting from U.S. DOT-funded scientific research in a repository that enables and allows for public access and sharing.  The DMP will be reviewed and must be approved by the Office of the Assistant Secretary for Research and Technology following the award of a cooperative agreement.</w:t>
      </w:r>
    </w:p>
    <w:p w14:paraId="022844F7" w14:textId="2FB371C4" w:rsidR="6970E651" w:rsidRPr="002E6439" w:rsidRDefault="6970E651" w:rsidP="6970E651">
      <w:pPr>
        <w:shd w:val="clear" w:color="auto" w:fill="FFFFFF" w:themeFill="background1"/>
        <w:rPr>
          <w:rFonts w:cstheme="minorBidi"/>
          <w:sz w:val="24"/>
          <w:szCs w:val="24"/>
        </w:rPr>
      </w:pPr>
    </w:p>
    <w:p w14:paraId="510CAC04" w14:textId="3B1A0DE7" w:rsidR="00C734F0" w:rsidRPr="00C734F0" w:rsidRDefault="00C734F0" w:rsidP="6970E651">
      <w:pPr>
        <w:shd w:val="clear" w:color="auto" w:fill="FFFFFF" w:themeFill="background1"/>
        <w:textAlignment w:val="baseline"/>
        <w:rPr>
          <w:rFonts w:cstheme="minorBidi"/>
          <w:b/>
          <w:bCs/>
          <w:sz w:val="24"/>
          <w:szCs w:val="24"/>
        </w:rPr>
      </w:pPr>
      <w:r>
        <w:rPr>
          <w:rFonts w:cstheme="minorHAnsi"/>
          <w:sz w:val="24"/>
          <w:szCs w:val="24"/>
        </w:rPr>
        <w:tab/>
      </w:r>
      <w:r w:rsidR="22C9DAC5" w:rsidRPr="6970E651">
        <w:rPr>
          <w:rFonts w:cstheme="minorBidi"/>
          <w:b/>
          <w:bCs/>
          <w:sz w:val="24"/>
          <w:szCs w:val="24"/>
        </w:rPr>
        <w:t>F.</w:t>
      </w:r>
      <w:r w:rsidR="7ABC3A97" w:rsidRPr="6970E651">
        <w:rPr>
          <w:rFonts w:cstheme="minorBidi"/>
          <w:b/>
          <w:bCs/>
          <w:sz w:val="24"/>
          <w:szCs w:val="24"/>
        </w:rPr>
        <w:t>2</w:t>
      </w:r>
      <w:r w:rsidR="22C9DAC5" w:rsidRPr="6970E651">
        <w:rPr>
          <w:rFonts w:cstheme="minorBidi"/>
          <w:b/>
          <w:bCs/>
          <w:sz w:val="24"/>
          <w:szCs w:val="24"/>
        </w:rPr>
        <w:t>.2</w:t>
      </w:r>
      <w:r w:rsidRPr="00C734F0">
        <w:rPr>
          <w:rFonts w:cstheme="minorHAnsi"/>
          <w:b/>
          <w:bCs/>
          <w:sz w:val="24"/>
          <w:szCs w:val="24"/>
        </w:rPr>
        <w:tab/>
      </w:r>
      <w:r w:rsidR="427DEBCA" w:rsidRPr="6970E651">
        <w:rPr>
          <w:rFonts w:cstheme="minorBidi"/>
          <w:b/>
          <w:bCs/>
          <w:sz w:val="24"/>
          <w:szCs w:val="24"/>
          <w:u w:val="single"/>
        </w:rPr>
        <w:t xml:space="preserve">Other </w:t>
      </w:r>
      <w:r w:rsidR="22C9DAC5" w:rsidRPr="6970E651">
        <w:rPr>
          <w:rFonts w:cstheme="minorBidi"/>
          <w:b/>
          <w:bCs/>
          <w:sz w:val="24"/>
          <w:szCs w:val="24"/>
          <w:u w:val="single"/>
        </w:rPr>
        <w:t>Administrative Considerations</w:t>
      </w:r>
    </w:p>
    <w:p w14:paraId="3E514DE8" w14:textId="77777777" w:rsidR="00C734F0" w:rsidRDefault="00C734F0" w:rsidP="001C1EDB">
      <w:pPr>
        <w:shd w:val="clear" w:color="auto" w:fill="FFFFFF"/>
        <w:textAlignment w:val="baseline"/>
        <w:rPr>
          <w:rFonts w:cstheme="minorHAnsi"/>
          <w:sz w:val="24"/>
          <w:szCs w:val="24"/>
        </w:rPr>
      </w:pPr>
    </w:p>
    <w:p w14:paraId="17646F67" w14:textId="16D839C0" w:rsidR="001C1EDB" w:rsidRPr="004D0BA6" w:rsidRDefault="001C1EDB" w:rsidP="001C1EDB">
      <w:pPr>
        <w:shd w:val="clear" w:color="auto" w:fill="FFFFFF"/>
        <w:textAlignment w:val="baseline"/>
        <w:rPr>
          <w:rFonts w:cstheme="minorHAnsi"/>
          <w:sz w:val="24"/>
          <w:szCs w:val="24"/>
        </w:rPr>
      </w:pPr>
      <w:r w:rsidRPr="004D0BA6">
        <w:rPr>
          <w:rFonts w:cstheme="minorHAnsi"/>
          <w:sz w:val="24"/>
          <w:szCs w:val="24"/>
        </w:rPr>
        <w:t xml:space="preserve">Before </w:t>
      </w:r>
      <w:proofErr w:type="gramStart"/>
      <w:r w:rsidRPr="004D0BA6">
        <w:rPr>
          <w:rFonts w:cstheme="minorHAnsi"/>
          <w:sz w:val="24"/>
          <w:szCs w:val="24"/>
        </w:rPr>
        <w:t>submitting an application</w:t>
      </w:r>
      <w:proofErr w:type="gramEnd"/>
      <w:r w:rsidRPr="004D0BA6">
        <w:rPr>
          <w:rFonts w:cstheme="minorHAnsi"/>
          <w:sz w:val="24"/>
          <w:szCs w:val="24"/>
        </w:rPr>
        <w:t xml:space="preserve">, applicants should review all the terms and conditions and </w:t>
      </w:r>
      <w:r w:rsidRPr="004D0BA6">
        <w:rPr>
          <w:rFonts w:cstheme="minorHAnsi"/>
          <w:sz w:val="24"/>
          <w:szCs w:val="24"/>
        </w:rPr>
        <w:lastRenderedPageBreak/>
        <w:t>required certifications which will apply to this award, to ensure that they will be able to comply</w:t>
      </w:r>
      <w:r w:rsidR="005B6F8B">
        <w:rPr>
          <w:rFonts w:cstheme="minorHAnsi"/>
          <w:sz w:val="24"/>
          <w:szCs w:val="24"/>
        </w:rPr>
        <w:t xml:space="preserve"> with the following additional requirements under the </w:t>
      </w:r>
      <w:r w:rsidR="009761C3" w:rsidRPr="005B6F8B">
        <w:rPr>
          <w:sz w:val="24"/>
          <w:szCs w:val="24"/>
        </w:rPr>
        <w:t>Administrative and National Policy</w:t>
      </w:r>
      <w:r w:rsidR="005B6F8B">
        <w:rPr>
          <w:b/>
          <w:bCs/>
          <w:sz w:val="24"/>
          <w:szCs w:val="24"/>
        </w:rPr>
        <w:t>.</w:t>
      </w:r>
      <w:r w:rsidR="009761C3" w:rsidRPr="00545E18">
        <w:rPr>
          <w:b/>
          <w:bCs/>
          <w:sz w:val="24"/>
          <w:szCs w:val="24"/>
        </w:rPr>
        <w:t xml:space="preserve"> </w:t>
      </w:r>
    </w:p>
    <w:p w14:paraId="792182C1" w14:textId="77777777" w:rsidR="001C1EDB" w:rsidRPr="004D0BA6" w:rsidRDefault="001C1EDB" w:rsidP="001C1EDB">
      <w:pPr>
        <w:shd w:val="clear" w:color="auto" w:fill="FFFFFF"/>
        <w:textAlignment w:val="baseline"/>
        <w:rPr>
          <w:rFonts w:cstheme="minorHAnsi"/>
          <w:sz w:val="24"/>
          <w:szCs w:val="24"/>
          <w:u w:val="single"/>
        </w:rPr>
      </w:pPr>
    </w:p>
    <w:p w14:paraId="15A212B1" w14:textId="77777777" w:rsidR="001C1EDB" w:rsidRPr="004D0BA6" w:rsidRDefault="00000000" w:rsidP="008A3A5A">
      <w:pPr>
        <w:pStyle w:val="ListParagraph"/>
        <w:widowControl/>
        <w:numPr>
          <w:ilvl w:val="0"/>
          <w:numId w:val="17"/>
        </w:numPr>
        <w:shd w:val="clear" w:color="auto" w:fill="FFFFFF"/>
        <w:autoSpaceDE/>
        <w:autoSpaceDN/>
        <w:spacing w:after="240" w:line="276" w:lineRule="auto"/>
        <w:ind w:left="360"/>
        <w:textAlignment w:val="baseline"/>
        <w:rPr>
          <w:rFonts w:cstheme="minorHAnsi"/>
          <w:sz w:val="24"/>
          <w:szCs w:val="24"/>
          <w:u w:val="single"/>
        </w:rPr>
      </w:pPr>
      <w:hyperlink r:id="rId28" w:history="1">
        <w:r w:rsidR="001C1EDB" w:rsidRPr="004D0BA6">
          <w:rPr>
            <w:rStyle w:val="Hyperlink"/>
            <w:rFonts w:cstheme="minorHAnsi"/>
            <w:sz w:val="24"/>
            <w:szCs w:val="24"/>
          </w:rPr>
          <w:t>2 CFR 25 - UNIVERSAL IDENTIFIER AND SYSTEM FOR AWARD MANAGEMENT</w:t>
        </w:r>
      </w:hyperlink>
    </w:p>
    <w:p w14:paraId="05B3BBFD" w14:textId="77777777" w:rsidR="001C1EDB" w:rsidRPr="004D0BA6" w:rsidRDefault="00000000" w:rsidP="008A3A5A">
      <w:pPr>
        <w:pStyle w:val="ListParagraph"/>
        <w:widowControl/>
        <w:numPr>
          <w:ilvl w:val="0"/>
          <w:numId w:val="17"/>
        </w:numPr>
        <w:shd w:val="clear" w:color="auto" w:fill="FFFFFF"/>
        <w:autoSpaceDE/>
        <w:autoSpaceDN/>
        <w:spacing w:after="240" w:line="276" w:lineRule="auto"/>
        <w:ind w:left="360"/>
        <w:textAlignment w:val="baseline"/>
        <w:rPr>
          <w:rFonts w:cstheme="minorHAnsi"/>
          <w:sz w:val="24"/>
          <w:szCs w:val="24"/>
          <w:u w:val="single"/>
        </w:rPr>
      </w:pPr>
      <w:hyperlink r:id="rId29" w:history="1">
        <w:r w:rsidR="001C1EDB" w:rsidRPr="004D0BA6">
          <w:rPr>
            <w:rStyle w:val="Hyperlink"/>
            <w:rFonts w:cstheme="minorHAnsi"/>
            <w:sz w:val="24"/>
            <w:szCs w:val="24"/>
          </w:rPr>
          <w:t>2 CFR 170 - REPORTING SUBAWARD AND EXECUTIVE COMPENSATION INFORMATION</w:t>
        </w:r>
      </w:hyperlink>
    </w:p>
    <w:p w14:paraId="5B3F886A" w14:textId="77777777" w:rsidR="001C1EDB" w:rsidRPr="004D0BA6" w:rsidRDefault="00000000" w:rsidP="008A3A5A">
      <w:pPr>
        <w:pStyle w:val="ListParagraph"/>
        <w:widowControl/>
        <w:numPr>
          <w:ilvl w:val="0"/>
          <w:numId w:val="17"/>
        </w:numPr>
        <w:shd w:val="clear" w:color="auto" w:fill="FFFFFF"/>
        <w:autoSpaceDE/>
        <w:autoSpaceDN/>
        <w:spacing w:after="240" w:line="276" w:lineRule="auto"/>
        <w:ind w:left="360"/>
        <w:textAlignment w:val="baseline"/>
        <w:rPr>
          <w:rFonts w:cstheme="minorHAnsi"/>
          <w:sz w:val="24"/>
          <w:szCs w:val="24"/>
          <w:u w:val="single"/>
        </w:rPr>
      </w:pPr>
      <w:hyperlink r:id="rId30" w:history="1">
        <w:r w:rsidR="001C1EDB" w:rsidRPr="004D0BA6">
          <w:rPr>
            <w:rStyle w:val="Hyperlink"/>
            <w:rFonts w:cstheme="minorHAnsi"/>
            <w:sz w:val="24"/>
            <w:szCs w:val="24"/>
          </w:rPr>
          <w:t>2 CFR 175 - AWARD TERM FOR TRAFFICKING IN PERSONS</w:t>
        </w:r>
      </w:hyperlink>
    </w:p>
    <w:p w14:paraId="2F612A7E" w14:textId="77777777" w:rsidR="001C1EDB" w:rsidRPr="004D0BA6" w:rsidRDefault="00000000" w:rsidP="008A3A5A">
      <w:pPr>
        <w:pStyle w:val="ListParagraph"/>
        <w:widowControl/>
        <w:numPr>
          <w:ilvl w:val="0"/>
          <w:numId w:val="17"/>
        </w:numPr>
        <w:shd w:val="clear" w:color="auto" w:fill="FFFFFF"/>
        <w:autoSpaceDE/>
        <w:autoSpaceDN/>
        <w:spacing w:after="240" w:line="276" w:lineRule="auto"/>
        <w:ind w:left="360"/>
        <w:textAlignment w:val="baseline"/>
        <w:rPr>
          <w:rFonts w:cstheme="minorHAnsi"/>
          <w:sz w:val="24"/>
          <w:szCs w:val="24"/>
          <w:u w:val="single"/>
        </w:rPr>
      </w:pPr>
      <w:hyperlink r:id="rId31" w:history="1">
        <w:r w:rsidR="001C1EDB" w:rsidRPr="004D0BA6">
          <w:rPr>
            <w:rStyle w:val="Hyperlink"/>
            <w:rFonts w:cstheme="minorHAnsi"/>
            <w:sz w:val="24"/>
            <w:szCs w:val="24"/>
          </w:rPr>
          <w:t>2 CFR 182 - GOVERNMENTWIDE REQUIREMENTS FOR DRUG-FREE WORKPLACE (FINANCIAL ASSISTANCE)</w:t>
        </w:r>
      </w:hyperlink>
    </w:p>
    <w:p w14:paraId="31461964" w14:textId="77777777" w:rsidR="001C1EDB" w:rsidRPr="001C1EDB" w:rsidRDefault="00000000" w:rsidP="008A3A5A">
      <w:pPr>
        <w:pStyle w:val="ListParagraph"/>
        <w:widowControl/>
        <w:numPr>
          <w:ilvl w:val="0"/>
          <w:numId w:val="17"/>
        </w:numPr>
        <w:shd w:val="clear" w:color="auto" w:fill="FFFFFF"/>
        <w:autoSpaceDE/>
        <w:autoSpaceDN/>
        <w:spacing w:after="240" w:line="276" w:lineRule="auto"/>
        <w:ind w:left="360"/>
        <w:textAlignment w:val="baseline"/>
        <w:rPr>
          <w:rFonts w:cstheme="minorHAnsi"/>
          <w:color w:val="000000"/>
          <w:sz w:val="24"/>
          <w:szCs w:val="24"/>
        </w:rPr>
      </w:pPr>
      <w:hyperlink r:id="rId32" w:history="1">
        <w:r w:rsidR="001C1EDB" w:rsidRPr="004D0BA6">
          <w:rPr>
            <w:rStyle w:val="Hyperlink"/>
            <w:rFonts w:cstheme="minorHAnsi"/>
            <w:sz w:val="24"/>
            <w:szCs w:val="24"/>
          </w:rPr>
          <w:t>2 CFR 183 - NEVER CONTRACT WITH THE ENEMY</w:t>
        </w:r>
      </w:hyperlink>
    </w:p>
    <w:p w14:paraId="1367C6C5" w14:textId="41C0C5EE" w:rsidR="001C1EDB" w:rsidRPr="001C1EDB" w:rsidRDefault="2CC14831" w:rsidP="6970E651">
      <w:pPr>
        <w:widowControl/>
        <w:shd w:val="clear" w:color="auto" w:fill="FFFFFF" w:themeFill="background1"/>
        <w:autoSpaceDE/>
        <w:autoSpaceDN/>
        <w:spacing w:after="240" w:line="276" w:lineRule="auto"/>
        <w:textAlignment w:val="baseline"/>
        <w:rPr>
          <w:rFonts w:cstheme="minorBidi"/>
          <w:color w:val="000000"/>
          <w:sz w:val="24"/>
          <w:szCs w:val="24"/>
        </w:rPr>
      </w:pPr>
      <w:r w:rsidRPr="6970E651">
        <w:rPr>
          <w:rFonts w:cstheme="minorBidi"/>
          <w:color w:val="000000" w:themeColor="text1"/>
          <w:sz w:val="24"/>
          <w:szCs w:val="24"/>
        </w:rPr>
        <w:t xml:space="preserve">In accordance with the Office of Management and Budget’s guidance located at 2 CFR part 200, all applicable Federal laws, and relevant Executive guidance, the Department of Transportation will review and consider applications for funding, as applicable to specific programs, pursuant to this notice of funding opportunity in accordance with the following:  </w:t>
      </w:r>
    </w:p>
    <w:p w14:paraId="0F412579" w14:textId="3778D957" w:rsidR="001C1EDB" w:rsidRPr="004D0BA6" w:rsidRDefault="00000000" w:rsidP="6970E651">
      <w:pPr>
        <w:widowControl/>
        <w:numPr>
          <w:ilvl w:val="0"/>
          <w:numId w:val="18"/>
        </w:numPr>
        <w:autoSpaceDE/>
        <w:autoSpaceDN/>
        <w:spacing w:after="120" w:line="240" w:lineRule="atLeast"/>
        <w:ind w:left="360"/>
        <w:rPr>
          <w:rFonts w:cstheme="minorBidi"/>
          <w:color w:val="000000"/>
          <w:sz w:val="24"/>
          <w:szCs w:val="24"/>
        </w:rPr>
      </w:pPr>
      <w:hyperlink r:id="rId33">
        <w:r w:rsidR="2CC14831" w:rsidRPr="6970E651">
          <w:rPr>
            <w:rStyle w:val="Hyperlink"/>
            <w:rFonts w:cstheme="minorBidi"/>
            <w:sz w:val="24"/>
            <w:szCs w:val="24"/>
          </w:rPr>
          <w:t>Guidance for Grants and Agreements in Title 2 of the Code of Federal Regulations</w:t>
        </w:r>
      </w:hyperlink>
      <w:r w:rsidR="2CC14831" w:rsidRPr="6970E651">
        <w:rPr>
          <w:rFonts w:cstheme="minorBidi"/>
          <w:color w:val="000000" w:themeColor="text1"/>
          <w:sz w:val="24"/>
          <w:szCs w:val="24"/>
        </w:rPr>
        <w:t xml:space="preserve"> (2 CFR</w:t>
      </w:r>
      <w:r w:rsidR="5A0EAD30" w:rsidRPr="6970E651">
        <w:rPr>
          <w:rFonts w:cstheme="minorBidi"/>
          <w:color w:val="000000" w:themeColor="text1"/>
          <w:sz w:val="24"/>
          <w:szCs w:val="24"/>
        </w:rPr>
        <w:t xml:space="preserve"> Part 200</w:t>
      </w:r>
      <w:r w:rsidR="2CC14831" w:rsidRPr="6970E651">
        <w:rPr>
          <w:rFonts w:cstheme="minorBidi"/>
          <w:color w:val="000000" w:themeColor="text1"/>
          <w:sz w:val="24"/>
          <w:szCs w:val="24"/>
        </w:rPr>
        <w:t>), as updated in the Federal Register’s 85 FR 49506 on August 13, 2020, particularly on:</w:t>
      </w:r>
    </w:p>
    <w:p w14:paraId="51474562" w14:textId="77777777" w:rsidR="001C1EDB" w:rsidRPr="004D0BA6" w:rsidRDefault="001C1EDB" w:rsidP="005B6F8B">
      <w:pPr>
        <w:widowControl/>
        <w:numPr>
          <w:ilvl w:val="1"/>
          <w:numId w:val="19"/>
        </w:numPr>
        <w:autoSpaceDE/>
        <w:autoSpaceDN/>
        <w:spacing w:after="120" w:line="240" w:lineRule="atLeast"/>
        <w:ind w:left="720"/>
        <w:rPr>
          <w:rFonts w:cstheme="minorHAnsi"/>
          <w:color w:val="000000"/>
          <w:sz w:val="24"/>
          <w:szCs w:val="24"/>
        </w:rPr>
      </w:pPr>
      <w:r w:rsidRPr="004D0BA6">
        <w:rPr>
          <w:rFonts w:cstheme="minorHAnsi"/>
          <w:color w:val="000000"/>
          <w:sz w:val="24"/>
          <w:szCs w:val="24"/>
        </w:rPr>
        <w:t>Selecting recipients most likely to be successful in delivering results based on the program objectives through an objective process of evaluating Federal award applications (2 CFR part 200.205),</w:t>
      </w:r>
    </w:p>
    <w:p w14:paraId="363DA3CF" w14:textId="77777777" w:rsidR="001C1EDB" w:rsidRPr="004D0BA6" w:rsidRDefault="001C1EDB" w:rsidP="005B6F8B">
      <w:pPr>
        <w:widowControl/>
        <w:numPr>
          <w:ilvl w:val="1"/>
          <w:numId w:val="19"/>
        </w:numPr>
        <w:autoSpaceDE/>
        <w:autoSpaceDN/>
        <w:spacing w:line="240" w:lineRule="atLeast"/>
        <w:ind w:left="720"/>
        <w:rPr>
          <w:rFonts w:cstheme="minorHAnsi"/>
          <w:color w:val="000000"/>
          <w:sz w:val="24"/>
          <w:szCs w:val="24"/>
        </w:rPr>
      </w:pPr>
      <w:r w:rsidRPr="004D0BA6">
        <w:rPr>
          <w:rFonts w:cstheme="minorHAnsi"/>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75C2028E" w14:textId="77777777" w:rsidR="001C1EDB" w:rsidRPr="004D0BA6" w:rsidRDefault="001C1EDB" w:rsidP="005B6F8B">
      <w:pPr>
        <w:widowControl/>
        <w:numPr>
          <w:ilvl w:val="1"/>
          <w:numId w:val="19"/>
        </w:numPr>
        <w:autoSpaceDE/>
        <w:autoSpaceDN/>
        <w:spacing w:line="240" w:lineRule="atLeast"/>
        <w:ind w:left="720"/>
        <w:rPr>
          <w:rFonts w:cstheme="minorHAnsi"/>
          <w:color w:val="000000"/>
          <w:sz w:val="24"/>
          <w:szCs w:val="24"/>
        </w:rPr>
      </w:pPr>
      <w:r w:rsidRPr="004D0BA6">
        <w:rPr>
          <w:rFonts w:cstheme="minorHAnsi"/>
          <w:color w:val="000000"/>
          <w:sz w:val="24"/>
          <w:szCs w:val="24"/>
        </w:rPr>
        <w:t xml:space="preserve">Promoting the freedom of speech and religious liberty in alignment with </w:t>
      </w:r>
      <w:r w:rsidRPr="004D0BA6">
        <w:rPr>
          <w:rFonts w:cstheme="minorHAnsi"/>
          <w:i/>
          <w:color w:val="000000"/>
          <w:sz w:val="24"/>
          <w:szCs w:val="24"/>
        </w:rPr>
        <w:t xml:space="preserve">Promoting Free Speech and Religious Liberty </w:t>
      </w:r>
      <w:r w:rsidRPr="004D0BA6">
        <w:rPr>
          <w:rFonts w:cstheme="minorHAnsi"/>
          <w:color w:val="000000"/>
          <w:sz w:val="24"/>
          <w:szCs w:val="24"/>
        </w:rPr>
        <w:t xml:space="preserve">(E.O. 13798) and </w:t>
      </w:r>
      <w:r w:rsidRPr="004D0BA6">
        <w:rPr>
          <w:rFonts w:cstheme="minorHAnsi"/>
          <w:i/>
          <w:color w:val="000000"/>
          <w:sz w:val="24"/>
          <w:szCs w:val="24"/>
        </w:rPr>
        <w:t>Improving Free Inquiry, Transparency, and Accountability at Colleges and Universities</w:t>
      </w:r>
      <w:r w:rsidRPr="004D0BA6">
        <w:rPr>
          <w:rFonts w:cstheme="minorHAnsi"/>
          <w:color w:val="000000"/>
          <w:sz w:val="24"/>
          <w:szCs w:val="24"/>
        </w:rPr>
        <w:t xml:space="preserve"> (E.O. 13864) (§§ 200.300, 200.303, 200.339, and 200.341), </w:t>
      </w:r>
    </w:p>
    <w:p w14:paraId="2EE8F0EE" w14:textId="77777777" w:rsidR="001C1EDB" w:rsidRPr="004D0BA6" w:rsidRDefault="001C1EDB" w:rsidP="005B6F8B">
      <w:pPr>
        <w:widowControl/>
        <w:numPr>
          <w:ilvl w:val="1"/>
          <w:numId w:val="19"/>
        </w:numPr>
        <w:autoSpaceDE/>
        <w:autoSpaceDN/>
        <w:spacing w:line="240" w:lineRule="atLeast"/>
        <w:ind w:left="720"/>
        <w:rPr>
          <w:rFonts w:cstheme="minorHAnsi"/>
          <w:color w:val="000000"/>
          <w:sz w:val="24"/>
          <w:szCs w:val="24"/>
        </w:rPr>
      </w:pPr>
      <w:r w:rsidRPr="004D0BA6">
        <w:rPr>
          <w:rFonts w:cstheme="minorHAnsi"/>
          <w:color w:val="000000"/>
          <w:sz w:val="24"/>
          <w:szCs w:val="24"/>
        </w:rPr>
        <w:t>Providing a preference, to the extent permitted by law, to maximize use of goods, products, and materials produced in the United States (2 CFR part 200.322), and</w:t>
      </w:r>
    </w:p>
    <w:p w14:paraId="396FB14E" w14:textId="77777777" w:rsidR="001C1EDB" w:rsidRPr="004D0BA6" w:rsidRDefault="001C1EDB" w:rsidP="005B6F8B">
      <w:pPr>
        <w:widowControl/>
        <w:numPr>
          <w:ilvl w:val="1"/>
          <w:numId w:val="19"/>
        </w:numPr>
        <w:autoSpaceDE/>
        <w:autoSpaceDN/>
        <w:spacing w:line="240" w:lineRule="atLeast"/>
        <w:ind w:left="720"/>
        <w:rPr>
          <w:rFonts w:cstheme="minorHAnsi"/>
          <w:color w:val="000000"/>
          <w:sz w:val="24"/>
          <w:szCs w:val="24"/>
        </w:rPr>
      </w:pPr>
      <w:r w:rsidRPr="004D0BA6">
        <w:rPr>
          <w:rFonts w:cstheme="minorHAnsi"/>
          <w:color w:val="000000"/>
          <w:sz w:val="24"/>
          <w:szCs w:val="24"/>
        </w:rPr>
        <w:t xml:space="preserve">Terminating agreements in whole or in part to the greatest extent authorized by </w:t>
      </w:r>
      <w:proofErr w:type="gramStart"/>
      <w:r w:rsidRPr="004D0BA6">
        <w:rPr>
          <w:rFonts w:cstheme="minorHAnsi"/>
          <w:color w:val="000000"/>
          <w:sz w:val="24"/>
          <w:szCs w:val="24"/>
        </w:rPr>
        <w:t>law, if</w:t>
      </w:r>
      <w:proofErr w:type="gramEnd"/>
      <w:r w:rsidRPr="004D0BA6">
        <w:rPr>
          <w:rFonts w:cstheme="minorHAnsi"/>
          <w:color w:val="000000"/>
          <w:sz w:val="24"/>
          <w:szCs w:val="24"/>
        </w:rPr>
        <w:t xml:space="preserve"> an award no longer effectuates the program goals or agency priorities (2 CFR part 200.340).</w:t>
      </w:r>
    </w:p>
    <w:p w14:paraId="2F50AA6F" w14:textId="77777777" w:rsidR="00390CA5" w:rsidRDefault="00390CA5" w:rsidP="005B6F8B">
      <w:pPr>
        <w:shd w:val="clear" w:color="auto" w:fill="FFFFFF" w:themeFill="background1"/>
        <w:ind w:left="720" w:hanging="360"/>
        <w:textAlignment w:val="baseline"/>
        <w:rPr>
          <w:b/>
          <w:bCs/>
          <w:sz w:val="24"/>
          <w:szCs w:val="24"/>
        </w:rPr>
      </w:pPr>
    </w:p>
    <w:p w14:paraId="4DFE1F65" w14:textId="7A90E7A8" w:rsidR="00D22668" w:rsidRPr="00795690" w:rsidRDefault="0A3F9CFD" w:rsidP="00795690">
      <w:pPr>
        <w:shd w:val="clear" w:color="auto" w:fill="FFFFFF" w:themeFill="background1"/>
        <w:textAlignment w:val="baseline"/>
        <w:rPr>
          <w:b/>
          <w:bCs/>
          <w:sz w:val="24"/>
          <w:szCs w:val="24"/>
        </w:rPr>
      </w:pPr>
      <w:r w:rsidRPr="6970E651">
        <w:rPr>
          <w:b/>
          <w:bCs/>
          <w:sz w:val="24"/>
          <w:szCs w:val="24"/>
        </w:rPr>
        <w:t>F.</w:t>
      </w:r>
      <w:r w:rsidR="6CBE3E3A" w:rsidRPr="6970E651">
        <w:rPr>
          <w:b/>
          <w:bCs/>
          <w:sz w:val="24"/>
          <w:szCs w:val="24"/>
        </w:rPr>
        <w:t>3</w:t>
      </w:r>
      <w:r w:rsidRPr="6970E651">
        <w:rPr>
          <w:b/>
          <w:bCs/>
          <w:sz w:val="24"/>
          <w:szCs w:val="24"/>
        </w:rPr>
        <w:t xml:space="preserve"> </w:t>
      </w:r>
      <w:r w:rsidR="00F56FFC">
        <w:tab/>
      </w:r>
      <w:r w:rsidRPr="6970E651">
        <w:rPr>
          <w:b/>
          <w:bCs/>
          <w:sz w:val="24"/>
          <w:szCs w:val="24"/>
        </w:rPr>
        <w:t xml:space="preserve">Reporting </w:t>
      </w:r>
    </w:p>
    <w:p w14:paraId="52514FC8" w14:textId="2A7DA55C" w:rsidR="001C1EDB" w:rsidRPr="004D0BA6" w:rsidRDefault="001C1EDB" w:rsidP="001C1EDB">
      <w:pPr>
        <w:shd w:val="clear" w:color="auto" w:fill="FFFFFF" w:themeFill="background1"/>
        <w:textAlignment w:val="baseline"/>
        <w:rPr>
          <w:rFonts w:cstheme="minorHAnsi"/>
          <w:sz w:val="24"/>
          <w:szCs w:val="24"/>
        </w:rPr>
      </w:pPr>
      <w:r w:rsidRPr="00B32E00">
        <w:rPr>
          <w:rFonts w:cstheme="minorHAnsi"/>
          <w:sz w:val="24"/>
          <w:szCs w:val="24"/>
        </w:rPr>
        <w:t xml:space="preserve">Recipients will be required to submit </w:t>
      </w:r>
      <w:r w:rsidR="00390CA5" w:rsidRPr="00B32E00">
        <w:rPr>
          <w:rFonts w:cstheme="minorHAnsi"/>
          <w:sz w:val="24"/>
          <w:szCs w:val="24"/>
        </w:rPr>
        <w:t xml:space="preserve">within 15 days after the end of each calendar </w:t>
      </w:r>
      <w:r w:rsidRPr="00B32E00">
        <w:rPr>
          <w:rFonts w:cstheme="minorHAnsi"/>
          <w:sz w:val="24"/>
          <w:szCs w:val="24"/>
        </w:rPr>
        <w:t>quarter</w:t>
      </w:r>
      <w:r w:rsidR="00390CA5" w:rsidRPr="00B32E00">
        <w:rPr>
          <w:rFonts w:cstheme="minorHAnsi"/>
          <w:sz w:val="24"/>
          <w:szCs w:val="24"/>
        </w:rPr>
        <w:t xml:space="preserve"> a</w:t>
      </w:r>
      <w:r w:rsidRPr="00B32E00">
        <w:rPr>
          <w:rFonts w:cstheme="minorHAnsi"/>
          <w:sz w:val="24"/>
          <w:szCs w:val="24"/>
        </w:rPr>
        <w:t xml:space="preserve"> financial report and </w:t>
      </w:r>
      <w:r w:rsidR="00390CA5" w:rsidRPr="00B32E00">
        <w:rPr>
          <w:rFonts w:cstheme="minorHAnsi"/>
          <w:sz w:val="24"/>
          <w:szCs w:val="24"/>
        </w:rPr>
        <w:t xml:space="preserve">a </w:t>
      </w:r>
      <w:r w:rsidR="006A27CA" w:rsidRPr="00B32E00">
        <w:rPr>
          <w:rFonts w:cstheme="minorHAnsi"/>
          <w:sz w:val="24"/>
          <w:szCs w:val="24"/>
        </w:rPr>
        <w:t xml:space="preserve">technical progress </w:t>
      </w:r>
      <w:r w:rsidRPr="00B32E00">
        <w:rPr>
          <w:rFonts w:cstheme="minorHAnsi"/>
          <w:sz w:val="24"/>
          <w:szCs w:val="24"/>
        </w:rPr>
        <w:t xml:space="preserve">report. The reports should include a timeline of activities </w:t>
      </w:r>
      <w:r w:rsidR="00390CA5" w:rsidRPr="00B32E00">
        <w:rPr>
          <w:rFonts w:cstheme="minorHAnsi"/>
          <w:sz w:val="24"/>
          <w:szCs w:val="24"/>
        </w:rPr>
        <w:t xml:space="preserve">completed and expected future activities together with the corresponding </w:t>
      </w:r>
      <w:r w:rsidRPr="00B32E00">
        <w:rPr>
          <w:rFonts w:cstheme="minorHAnsi"/>
          <w:sz w:val="24"/>
          <w:szCs w:val="24"/>
        </w:rPr>
        <w:t xml:space="preserve">total cost for </w:t>
      </w:r>
      <w:r w:rsidR="00390CA5" w:rsidRPr="00B32E00">
        <w:rPr>
          <w:rFonts w:cstheme="minorHAnsi"/>
          <w:sz w:val="24"/>
          <w:szCs w:val="24"/>
        </w:rPr>
        <w:t xml:space="preserve">past and future </w:t>
      </w:r>
      <w:r w:rsidRPr="00B32E00">
        <w:rPr>
          <w:rFonts w:cstheme="minorHAnsi"/>
          <w:sz w:val="24"/>
          <w:szCs w:val="24"/>
        </w:rPr>
        <w:t>activit</w:t>
      </w:r>
      <w:r w:rsidR="00390CA5" w:rsidRPr="00B32E00">
        <w:rPr>
          <w:rFonts w:cstheme="minorHAnsi"/>
          <w:sz w:val="24"/>
          <w:szCs w:val="24"/>
        </w:rPr>
        <w:t>ies</w:t>
      </w:r>
      <w:r w:rsidRPr="00B32E00">
        <w:rPr>
          <w:rFonts w:cstheme="minorHAnsi"/>
          <w:sz w:val="24"/>
          <w:szCs w:val="24"/>
        </w:rPr>
        <w:t xml:space="preserve">.  The narrative should be </w:t>
      </w:r>
      <w:r w:rsidR="00390CA5" w:rsidRPr="00B32E00">
        <w:rPr>
          <w:rFonts w:cstheme="minorHAnsi"/>
          <w:sz w:val="24"/>
          <w:szCs w:val="24"/>
        </w:rPr>
        <w:t>succinct; however, if significant technical progress has been made more details can be provided.</w:t>
      </w:r>
      <w:r w:rsidRPr="00B32E00">
        <w:rPr>
          <w:rFonts w:cstheme="minorHAnsi"/>
          <w:sz w:val="24"/>
          <w:szCs w:val="24"/>
        </w:rPr>
        <w:t xml:space="preserve">  The</w:t>
      </w:r>
      <w:r w:rsidRPr="004D0BA6">
        <w:rPr>
          <w:rFonts w:cstheme="minorHAnsi"/>
          <w:sz w:val="24"/>
          <w:szCs w:val="24"/>
        </w:rPr>
        <w:t xml:space="preserve"> report should include photos, press </w:t>
      </w:r>
      <w:r w:rsidRPr="004D0BA6">
        <w:rPr>
          <w:rFonts w:cstheme="minorHAnsi"/>
          <w:sz w:val="24"/>
          <w:szCs w:val="24"/>
        </w:rPr>
        <w:lastRenderedPageBreak/>
        <w:t xml:space="preserve">clips, social media postings and success stories from </w:t>
      </w:r>
      <w:r w:rsidR="00390CA5">
        <w:rPr>
          <w:rFonts w:cstheme="minorHAnsi"/>
          <w:sz w:val="24"/>
          <w:szCs w:val="24"/>
        </w:rPr>
        <w:t>the project team</w:t>
      </w:r>
      <w:r w:rsidRPr="004D0BA6">
        <w:rPr>
          <w:rFonts w:cstheme="minorHAnsi"/>
          <w:sz w:val="24"/>
          <w:szCs w:val="24"/>
        </w:rPr>
        <w:t>.</w:t>
      </w:r>
    </w:p>
    <w:p w14:paraId="146E8952" w14:textId="77777777" w:rsidR="001C1EDB" w:rsidRPr="004D0BA6" w:rsidRDefault="001C1EDB" w:rsidP="001C1EDB">
      <w:pPr>
        <w:shd w:val="clear" w:color="auto" w:fill="FFFFFF"/>
        <w:textAlignment w:val="baseline"/>
        <w:rPr>
          <w:rFonts w:cstheme="minorHAnsi"/>
          <w:sz w:val="24"/>
          <w:szCs w:val="24"/>
        </w:rPr>
      </w:pPr>
    </w:p>
    <w:p w14:paraId="6F96C436" w14:textId="77777777" w:rsidR="001C1EDB" w:rsidRPr="004D0BA6" w:rsidRDefault="001C1EDB" w:rsidP="001C1EDB">
      <w:pPr>
        <w:shd w:val="clear" w:color="auto" w:fill="FFFFFF"/>
        <w:textAlignment w:val="baseline"/>
        <w:rPr>
          <w:rFonts w:cstheme="minorHAnsi"/>
          <w:color w:val="000000" w:themeColor="text1"/>
          <w:sz w:val="24"/>
          <w:szCs w:val="24"/>
        </w:rPr>
      </w:pPr>
      <w:r w:rsidRPr="004D0BA6">
        <w:rPr>
          <w:rFonts w:cstheme="minorHAnsi"/>
          <w:color w:val="000000" w:themeColor="text1"/>
          <w:sz w:val="24"/>
          <w:szCs w:val="24"/>
        </w:rPr>
        <w:t xml:space="preserve">Applicants should be aware of the post award reporting requirements reflected in </w:t>
      </w:r>
      <w:hyperlink r:id="rId34" w:anchor="ap2.1.200_1521.xii" w:history="1">
        <w:r w:rsidRPr="004D0BA6">
          <w:rPr>
            <w:rStyle w:val="Hyperlink"/>
            <w:rFonts w:cstheme="minorHAnsi"/>
            <w:sz w:val="24"/>
            <w:szCs w:val="24"/>
          </w:rPr>
          <w:t>2 CFR 200 Appendix XII—Award Term and Condition for Recipient Integrity and Performance Matters</w:t>
        </w:r>
      </w:hyperlink>
      <w:r w:rsidRPr="004D0BA6">
        <w:rPr>
          <w:rFonts w:cstheme="minorHAnsi"/>
          <w:color w:val="000000" w:themeColor="text1"/>
          <w:sz w:val="24"/>
          <w:szCs w:val="24"/>
        </w:rPr>
        <w:t>.</w:t>
      </w:r>
    </w:p>
    <w:p w14:paraId="43632EF7" w14:textId="4F0D9AD6" w:rsidR="00047341" w:rsidRDefault="00047341" w:rsidP="00D22668">
      <w:pPr>
        <w:shd w:val="clear" w:color="auto" w:fill="FFFFFF"/>
        <w:textAlignment w:val="baseline"/>
        <w:rPr>
          <w:rFonts w:cstheme="minorHAnsi"/>
          <w:color w:val="333333"/>
          <w:sz w:val="24"/>
          <w:szCs w:val="24"/>
        </w:rPr>
      </w:pPr>
    </w:p>
    <w:p w14:paraId="57F9ED2A" w14:textId="2A0C53E7" w:rsidR="00047341" w:rsidRDefault="00047341" w:rsidP="00D22668">
      <w:pPr>
        <w:shd w:val="clear" w:color="auto" w:fill="FFFFFF"/>
        <w:textAlignment w:val="baseline"/>
        <w:rPr>
          <w:rFonts w:cstheme="minorHAnsi"/>
          <w:color w:val="333333"/>
          <w:sz w:val="24"/>
          <w:szCs w:val="24"/>
        </w:rPr>
      </w:pPr>
    </w:p>
    <w:p w14:paraId="48341839" w14:textId="1C37C7A3" w:rsidR="00366CD5" w:rsidRPr="00795690" w:rsidRDefault="00047341" w:rsidP="00D22668">
      <w:pPr>
        <w:shd w:val="clear" w:color="auto" w:fill="FFFFFF"/>
        <w:textAlignment w:val="baseline"/>
        <w:rPr>
          <w:rFonts w:cstheme="minorHAnsi"/>
          <w:b/>
          <w:bCs/>
          <w:color w:val="333333"/>
          <w:sz w:val="24"/>
          <w:szCs w:val="24"/>
        </w:rPr>
      </w:pPr>
      <w:r w:rsidRPr="00D564AA">
        <w:rPr>
          <w:rFonts w:cstheme="minorHAnsi"/>
          <w:b/>
          <w:bCs/>
          <w:color w:val="333333"/>
          <w:sz w:val="24"/>
          <w:szCs w:val="24"/>
        </w:rPr>
        <w:t>G</w:t>
      </w:r>
      <w:r w:rsidR="00366CD5" w:rsidRPr="00D564AA">
        <w:rPr>
          <w:rFonts w:cstheme="minorHAnsi"/>
          <w:b/>
          <w:bCs/>
          <w:color w:val="333333"/>
          <w:sz w:val="24"/>
          <w:szCs w:val="24"/>
        </w:rPr>
        <w:t xml:space="preserve">. </w:t>
      </w:r>
      <w:r w:rsidR="00A22272" w:rsidRPr="00D564AA">
        <w:rPr>
          <w:rFonts w:cstheme="minorHAnsi"/>
          <w:b/>
          <w:bCs/>
          <w:color w:val="333333"/>
          <w:sz w:val="24"/>
          <w:szCs w:val="24"/>
        </w:rPr>
        <w:tab/>
      </w:r>
      <w:r w:rsidR="00366CD5" w:rsidRPr="00D564AA">
        <w:rPr>
          <w:rFonts w:cstheme="minorHAnsi"/>
          <w:b/>
          <w:bCs/>
          <w:color w:val="333333"/>
          <w:sz w:val="24"/>
          <w:szCs w:val="24"/>
        </w:rPr>
        <w:t>F</w:t>
      </w:r>
      <w:r w:rsidR="00795690">
        <w:rPr>
          <w:rFonts w:cstheme="minorHAnsi"/>
          <w:b/>
          <w:bCs/>
          <w:color w:val="333333"/>
          <w:sz w:val="24"/>
          <w:szCs w:val="24"/>
        </w:rPr>
        <w:t>EDERAL</w:t>
      </w:r>
      <w:r w:rsidR="00366CD5" w:rsidRPr="00D564AA">
        <w:rPr>
          <w:rFonts w:cstheme="minorHAnsi"/>
          <w:b/>
          <w:bCs/>
          <w:color w:val="333333"/>
          <w:sz w:val="24"/>
          <w:szCs w:val="24"/>
        </w:rPr>
        <w:t xml:space="preserve"> A</w:t>
      </w:r>
      <w:r w:rsidR="00795690">
        <w:rPr>
          <w:rFonts w:cstheme="minorHAnsi"/>
          <w:b/>
          <w:bCs/>
          <w:color w:val="333333"/>
          <w:sz w:val="24"/>
          <w:szCs w:val="24"/>
        </w:rPr>
        <w:t>WARDING</w:t>
      </w:r>
      <w:r w:rsidR="00366CD5" w:rsidRPr="00D564AA">
        <w:rPr>
          <w:rFonts w:cstheme="minorHAnsi"/>
          <w:b/>
          <w:bCs/>
          <w:color w:val="333333"/>
          <w:sz w:val="24"/>
          <w:szCs w:val="24"/>
        </w:rPr>
        <w:t xml:space="preserve"> A</w:t>
      </w:r>
      <w:r w:rsidR="00795690">
        <w:rPr>
          <w:rFonts w:cstheme="minorHAnsi"/>
          <w:b/>
          <w:bCs/>
          <w:color w:val="333333"/>
          <w:sz w:val="24"/>
          <w:szCs w:val="24"/>
        </w:rPr>
        <w:t>GENCY</w:t>
      </w:r>
      <w:r w:rsidR="00366CD5" w:rsidRPr="00D564AA">
        <w:rPr>
          <w:rFonts w:cstheme="minorHAnsi"/>
          <w:b/>
          <w:bCs/>
          <w:color w:val="333333"/>
          <w:sz w:val="24"/>
          <w:szCs w:val="24"/>
        </w:rPr>
        <w:t xml:space="preserve"> C</w:t>
      </w:r>
      <w:r w:rsidR="00795690">
        <w:rPr>
          <w:rFonts w:cstheme="minorHAnsi"/>
          <w:b/>
          <w:bCs/>
          <w:color w:val="333333"/>
          <w:sz w:val="24"/>
          <w:szCs w:val="24"/>
        </w:rPr>
        <w:t>ONTACT</w:t>
      </w:r>
      <w:r w:rsidR="00366CD5" w:rsidRPr="00D564AA">
        <w:rPr>
          <w:rFonts w:cstheme="minorHAnsi"/>
          <w:b/>
          <w:bCs/>
          <w:color w:val="333333"/>
          <w:sz w:val="24"/>
          <w:szCs w:val="24"/>
        </w:rPr>
        <w:t xml:space="preserve"> </w:t>
      </w:r>
    </w:p>
    <w:p w14:paraId="3D242944" w14:textId="7F5E5CAB" w:rsidR="00545E18" w:rsidRPr="00212218" w:rsidRDefault="00E67940" w:rsidP="00545E18">
      <w:pPr>
        <w:shd w:val="clear" w:color="auto" w:fill="FFFFFF" w:themeFill="background1"/>
        <w:spacing w:after="120"/>
        <w:textAlignment w:val="baseline"/>
        <w:rPr>
          <w:rFonts w:cstheme="minorHAnsi"/>
          <w:color w:val="FF0000"/>
          <w:sz w:val="24"/>
          <w:szCs w:val="24"/>
        </w:rPr>
      </w:pPr>
      <w:r w:rsidRPr="004D0BA6">
        <w:rPr>
          <w:rFonts w:cstheme="minorHAnsi"/>
          <w:sz w:val="24"/>
          <w:szCs w:val="24"/>
        </w:rPr>
        <w:t xml:space="preserve">If you have any questions about the </w:t>
      </w:r>
      <w:r w:rsidR="001B2EEF">
        <w:rPr>
          <w:rFonts w:cstheme="minorHAnsi"/>
          <w:sz w:val="24"/>
          <w:szCs w:val="24"/>
        </w:rPr>
        <w:t>agreement</w:t>
      </w:r>
      <w:r w:rsidRPr="004D0BA6">
        <w:rPr>
          <w:rFonts w:cstheme="minorHAnsi"/>
          <w:sz w:val="24"/>
          <w:szCs w:val="24"/>
        </w:rPr>
        <w:t xml:space="preserve"> application </w:t>
      </w:r>
      <w:r w:rsidRPr="00DE36B6">
        <w:rPr>
          <w:rFonts w:cstheme="minorHAnsi"/>
          <w:sz w:val="24"/>
          <w:szCs w:val="24"/>
        </w:rPr>
        <w:t>process, please contact</w:t>
      </w:r>
      <w:r w:rsidR="004C653F">
        <w:rPr>
          <w:rFonts w:cstheme="minorHAnsi"/>
          <w:sz w:val="24"/>
          <w:szCs w:val="24"/>
        </w:rPr>
        <w:t>:</w:t>
      </w:r>
    </w:p>
    <w:p w14:paraId="014D4716" w14:textId="1A39657B" w:rsidR="000D0489" w:rsidRPr="002A0E30" w:rsidRDefault="00000000" w:rsidP="00D423E5">
      <w:pPr>
        <w:shd w:val="clear" w:color="auto" w:fill="FFFFFF" w:themeFill="background1"/>
        <w:spacing w:after="120"/>
        <w:textAlignment w:val="baseline"/>
      </w:pPr>
      <w:hyperlink r:id="rId35" w:history="1">
        <w:r w:rsidR="00635327" w:rsidRPr="002A0E30">
          <w:rPr>
            <w:rStyle w:val="Hyperlink"/>
            <w:rFonts w:cstheme="minorHAnsi"/>
            <w:color w:val="auto"/>
            <w:sz w:val="24"/>
            <w:szCs w:val="24"/>
          </w:rPr>
          <w:t>Caesar.Singh@dot.gov</w:t>
        </w:r>
      </w:hyperlink>
      <w:r w:rsidR="00D423E5" w:rsidRPr="002A0E30">
        <w:rPr>
          <w:rStyle w:val="Hyperlink"/>
          <w:rFonts w:cstheme="minorHAnsi"/>
          <w:color w:val="auto"/>
          <w:sz w:val="24"/>
          <w:szCs w:val="24"/>
        </w:rPr>
        <w:t xml:space="preserve">, </w:t>
      </w:r>
      <w:r w:rsidR="006A27CA" w:rsidRPr="002A0E30">
        <w:rPr>
          <w:rFonts w:cstheme="minorHAnsi"/>
          <w:sz w:val="24"/>
          <w:szCs w:val="24"/>
        </w:rPr>
        <w:t>Tel: 202-</w:t>
      </w:r>
      <w:r w:rsidR="00635327" w:rsidRPr="002A0E30">
        <w:rPr>
          <w:rFonts w:cstheme="minorHAnsi"/>
          <w:sz w:val="24"/>
          <w:szCs w:val="24"/>
        </w:rPr>
        <w:t>366-3252</w:t>
      </w:r>
    </w:p>
    <w:sectPr w:rsidR="000D0489" w:rsidRPr="002A0E30" w:rsidSect="007737F7">
      <w:headerReference w:type="default" r:id="rId36"/>
      <w:pgSz w:w="12240" w:h="15840"/>
      <w:pgMar w:top="1440" w:right="1440" w:bottom="1440" w:left="1440" w:header="1449" w:footer="6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FF3B7" w14:textId="77777777" w:rsidR="00EE6B8B" w:rsidRDefault="00EE6B8B">
      <w:r>
        <w:separator/>
      </w:r>
    </w:p>
  </w:endnote>
  <w:endnote w:type="continuationSeparator" w:id="0">
    <w:p w14:paraId="6FE844D4" w14:textId="77777777" w:rsidR="00EE6B8B" w:rsidRDefault="00EE6B8B">
      <w:r>
        <w:continuationSeparator/>
      </w:r>
    </w:p>
  </w:endnote>
  <w:endnote w:type="continuationNotice" w:id="1">
    <w:p w14:paraId="2E59E272" w14:textId="77777777" w:rsidR="00EE6B8B" w:rsidRDefault="00EE6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8E2AD" w14:textId="77777777" w:rsidR="00EE6B8B" w:rsidRDefault="00EE6B8B">
      <w:r>
        <w:separator/>
      </w:r>
    </w:p>
  </w:footnote>
  <w:footnote w:type="continuationSeparator" w:id="0">
    <w:p w14:paraId="3D7992D5" w14:textId="77777777" w:rsidR="00EE6B8B" w:rsidRDefault="00EE6B8B">
      <w:r>
        <w:continuationSeparator/>
      </w:r>
    </w:p>
  </w:footnote>
  <w:footnote w:type="continuationNotice" w:id="1">
    <w:p w14:paraId="129DCB7A" w14:textId="77777777" w:rsidR="00EE6B8B" w:rsidRDefault="00EE6B8B"/>
  </w:footnote>
  <w:footnote w:id="2">
    <w:p w14:paraId="37E482D0" w14:textId="304E5B2E" w:rsidR="003F3666" w:rsidRPr="00553EC0" w:rsidRDefault="003F3666" w:rsidP="003F3666">
      <w:pPr>
        <w:pStyle w:val="FootnoteText"/>
        <w:ind w:left="360" w:hanging="360"/>
        <w:rPr>
          <w:rFonts w:ascii="Times New Roman" w:hAnsi="Times New Roman" w:cs="Times New Roman"/>
        </w:rPr>
      </w:pPr>
      <w:r>
        <w:rPr>
          <w:rStyle w:val="FootnoteReference"/>
        </w:rPr>
        <w:footnoteRef/>
      </w:r>
      <w:r>
        <w:t xml:space="preserve">  </w:t>
      </w:r>
      <w:r>
        <w:tab/>
      </w:r>
      <w:r w:rsidRPr="00553EC0">
        <w:rPr>
          <w:rFonts w:ascii="Times New Roman" w:hAnsi="Times New Roman" w:cs="Times New Roman"/>
        </w:rPr>
        <w:t>House Appropriations Committee, House Report # 117-99, “Departments of Transportation and Housing and Urban Development, and Related Agencies Appropriations Bill, 2022</w:t>
      </w:r>
      <w:r w:rsidR="00410054" w:rsidRPr="00553EC0">
        <w:rPr>
          <w:rFonts w:ascii="Times New Roman" w:hAnsi="Times New Roman" w:cs="Times New Roman"/>
        </w:rPr>
        <w:t>,</w:t>
      </w:r>
      <w:r w:rsidRPr="00553EC0">
        <w:rPr>
          <w:rFonts w:ascii="Times New Roman" w:hAnsi="Times New Roman" w:cs="Times New Roman"/>
        </w:rPr>
        <w:t>”</w:t>
      </w:r>
      <w:r w:rsidR="00410054" w:rsidRPr="00553EC0">
        <w:rPr>
          <w:rFonts w:ascii="Times New Roman" w:hAnsi="Times New Roman" w:cs="Times New Roman"/>
        </w:rPr>
        <w:t xml:space="preserve"> </w:t>
      </w:r>
      <w:r w:rsidR="00410054" w:rsidRPr="00553EC0">
        <w:rPr>
          <w:rFonts w:ascii="Times New Roman" w:hAnsi="Times New Roman" w:cs="Times New Roman"/>
          <w:color w:val="000000" w:themeColor="text1"/>
        </w:rPr>
        <w:t>dated July 20, 2021</w:t>
      </w:r>
      <w:r w:rsidR="00CF6DC0">
        <w:rPr>
          <w:rFonts w:ascii="Times New Roman" w:hAnsi="Times New Roman" w:cs="Times New Roman"/>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9F40" w14:textId="77777777" w:rsidR="007B6E1D" w:rsidRDefault="007B6E1D">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C634B2A" wp14:editId="21B560E9">
              <wp:simplePos x="0" y="0"/>
              <wp:positionH relativeFrom="page">
                <wp:posOffset>5841304</wp:posOffset>
              </wp:positionH>
              <wp:positionV relativeFrom="page">
                <wp:posOffset>338203</wp:posOffset>
              </wp:positionV>
              <wp:extent cx="1144905" cy="370205"/>
              <wp:effectExtent l="0" t="0" r="17145" b="10795"/>
              <wp:wrapTight wrapText="bothSides">
                <wp:wrapPolygon edited="0">
                  <wp:start x="0" y="0"/>
                  <wp:lineTo x="0" y="21118"/>
                  <wp:lineTo x="21564" y="21118"/>
                  <wp:lineTo x="21564" y="0"/>
                  <wp:lineTo x="0" y="0"/>
                </wp:wrapPolygon>
              </wp:wrapTight>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79B3" w14:textId="52909C8A" w:rsidR="007B6E1D" w:rsidRDefault="007B6E1D">
                          <w:pPr>
                            <w:ind w:left="32"/>
                            <w:rPr>
                              <w:sz w:val="24"/>
                            </w:rPr>
                          </w:pPr>
                          <w:r>
                            <w:rPr>
                              <w:sz w:val="24"/>
                            </w:rPr>
                            <w:fldChar w:fldCharType="begin"/>
                          </w:r>
                          <w:r>
                            <w:rPr>
                              <w:sz w:val="24"/>
                            </w:rPr>
                            <w:instrText xml:space="preserve"> DATE \@ "MMMM d, yyyy" </w:instrText>
                          </w:r>
                          <w:r>
                            <w:rPr>
                              <w:sz w:val="24"/>
                            </w:rPr>
                            <w:fldChar w:fldCharType="separate"/>
                          </w:r>
                          <w:r w:rsidR="00746288">
                            <w:rPr>
                              <w:noProof/>
                              <w:sz w:val="24"/>
                            </w:rPr>
                            <w:t>August 18, 2023</w:t>
                          </w:r>
                          <w:r>
                            <w:rPr>
                              <w:sz w:val="24"/>
                            </w:rPr>
                            <w:fldChar w:fldCharType="end"/>
                          </w:r>
                        </w:p>
                        <w:p w14:paraId="3B137AC1" w14:textId="6D3B316E" w:rsidR="007B6E1D" w:rsidRDefault="007B6E1D">
                          <w:pPr>
                            <w:ind w:left="32"/>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sz w:val="24"/>
                            </w:rPr>
                            <w:t>of</w:t>
                          </w:r>
                          <w:r>
                            <w:rPr>
                              <w:spacing w:val="-2"/>
                              <w:sz w:val="24"/>
                            </w:rPr>
                            <w:t xml:space="preserve"> </w:t>
                          </w:r>
                          <w:r w:rsidR="00117D88">
                            <w:rPr>
                              <w:b/>
                              <w:spacing w:val="-5"/>
                              <w:sz w:val="24"/>
                            </w:rPr>
                            <w:t>1</w:t>
                          </w:r>
                          <w:r w:rsidR="00815126">
                            <w:rPr>
                              <w:b/>
                              <w:spacing w:val="-5"/>
                              <w:sz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34B2A" id="_x0000_t202" coordsize="21600,21600" o:spt="202" path="m,l,21600r21600,l21600,xe">
              <v:stroke joinstyle="miter"/>
              <v:path gradientshapeok="t" o:connecttype="rect"/>
            </v:shapetype>
            <v:shape id="docshape1" o:spid="_x0000_s1026" type="#_x0000_t202" style="position:absolute;margin-left:459.95pt;margin-top:26.65pt;width:90.15pt;height:29.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" filled="f" stroked="f">
              <v:textbox inset="0,0,0,0">
                <w:txbxContent>
                  <w:p w14:paraId="145279B3" w14:textId="52909C8A" w:rsidR="007B6E1D" w:rsidRDefault="007B6E1D">
                    <w:pPr>
                      <w:ind w:left="32"/>
                      <w:rPr>
                        <w:sz w:val="24"/>
                      </w:rPr>
                    </w:pPr>
                    <w:r>
                      <w:rPr>
                        <w:sz w:val="24"/>
                      </w:rPr>
                      <w:fldChar w:fldCharType="begin"/>
                    </w:r>
                    <w:r>
                      <w:rPr>
                        <w:sz w:val="24"/>
                      </w:rPr>
                      <w:instrText xml:space="preserve"> DATE \@ "MMMM d, yyyy" </w:instrText>
                    </w:r>
                    <w:r>
                      <w:rPr>
                        <w:sz w:val="24"/>
                      </w:rPr>
                      <w:fldChar w:fldCharType="separate"/>
                    </w:r>
                    <w:r w:rsidR="00746288">
                      <w:rPr>
                        <w:noProof/>
                        <w:sz w:val="24"/>
                      </w:rPr>
                      <w:t>August 18, 2023</w:t>
                    </w:r>
                    <w:r>
                      <w:rPr>
                        <w:sz w:val="24"/>
                      </w:rPr>
                      <w:fldChar w:fldCharType="end"/>
                    </w:r>
                  </w:p>
                  <w:p w14:paraId="3B137AC1" w14:textId="6D3B316E" w:rsidR="007B6E1D" w:rsidRDefault="007B6E1D">
                    <w:pPr>
                      <w:ind w:left="32"/>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sz w:val="24"/>
                      </w:rPr>
                      <w:t>of</w:t>
                    </w:r>
                    <w:r>
                      <w:rPr>
                        <w:spacing w:val="-2"/>
                        <w:sz w:val="24"/>
                      </w:rPr>
                      <w:t xml:space="preserve"> </w:t>
                    </w:r>
                    <w:r w:rsidR="00117D88">
                      <w:rPr>
                        <w:b/>
                        <w:spacing w:val="-5"/>
                        <w:sz w:val="24"/>
                      </w:rPr>
                      <w:t>1</w:t>
                    </w:r>
                    <w:r w:rsidR="00815126">
                      <w:rPr>
                        <w:b/>
                        <w:spacing w:val="-5"/>
                        <w:sz w:val="24"/>
                      </w:rPr>
                      <w:t>7</w:t>
                    </w:r>
                  </w:p>
                </w:txbxContent>
              </v:textbox>
              <w10:wrap type="tight"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F80B" w14:textId="5DA22865" w:rsidR="004B31DF" w:rsidRDefault="001D47F0">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2CC26BDB" wp14:editId="58BAE4C1">
              <wp:simplePos x="0" y="0"/>
              <wp:positionH relativeFrom="page">
                <wp:posOffset>5591175</wp:posOffset>
              </wp:positionH>
              <wp:positionV relativeFrom="page">
                <wp:posOffset>342900</wp:posOffset>
              </wp:positionV>
              <wp:extent cx="1582420" cy="370205"/>
              <wp:effectExtent l="0" t="0" r="17780" b="107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4AEBB" w14:textId="28FB356C" w:rsidR="004B31DF" w:rsidRDefault="00117D88">
                          <w:pPr>
                            <w:pStyle w:val="BodyText"/>
                            <w:spacing w:before="10"/>
                            <w:ind w:left="20"/>
                          </w:pPr>
                          <w:r>
                            <w:t>August 9,</w:t>
                          </w:r>
                          <w:r w:rsidR="00A878E8">
                            <w:t xml:space="preserve"> 2023</w:t>
                          </w:r>
                        </w:p>
                        <w:p w14:paraId="6D101D43" w14:textId="544D45BA" w:rsidR="004B31DF" w:rsidRDefault="00AC3A31">
                          <w:pPr>
                            <w:ind w:left="32"/>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sz w:val="24"/>
                            </w:rPr>
                            <w:t>of</w:t>
                          </w:r>
                          <w:r>
                            <w:rPr>
                              <w:spacing w:val="-2"/>
                              <w:sz w:val="24"/>
                            </w:rPr>
                            <w:t xml:space="preserve"> </w:t>
                          </w:r>
                          <w:r w:rsidR="008C32D9">
                            <w:rPr>
                              <w:spacing w:val="-2"/>
                              <w:sz w:val="24"/>
                            </w:rPr>
                            <w:t>1</w:t>
                          </w:r>
                          <w:r w:rsidR="008C32D9">
                            <w:rPr>
                              <w:b/>
                              <w:spacing w:val="-5"/>
                              <w:sz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26BDB" id="_x0000_t202" coordsize="21600,21600" o:spt="202" path="m,l,21600r21600,l21600,xe">
              <v:stroke joinstyle="miter"/>
              <v:path gradientshapeok="t" o:connecttype="rect"/>
            </v:shapetype>
            <v:shape id="Text Box 12" o:spid="_x0000_s1027" type="#_x0000_t202" style="position:absolute;margin-left:440.25pt;margin-top:27pt;width:124.6pt;height:29.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" filled="f" stroked="f">
              <v:textbox inset="0,0,0,0">
                <w:txbxContent>
                  <w:p w14:paraId="71E4AEBB" w14:textId="28FB356C" w:rsidR="004B31DF" w:rsidRDefault="00117D88">
                    <w:pPr>
                      <w:pStyle w:val="BodyText"/>
                      <w:spacing w:before="10"/>
                      <w:ind w:left="20"/>
                    </w:pPr>
                    <w:r>
                      <w:t>August 9,</w:t>
                    </w:r>
                    <w:r w:rsidR="00A878E8">
                      <w:t xml:space="preserve"> 2023</w:t>
                    </w:r>
                  </w:p>
                  <w:p w14:paraId="6D101D43" w14:textId="544D45BA" w:rsidR="004B31DF" w:rsidRDefault="00AC3A31">
                    <w:pPr>
                      <w:ind w:left="32"/>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sz w:val="24"/>
                      </w:rPr>
                      <w:t>of</w:t>
                    </w:r>
                    <w:r>
                      <w:rPr>
                        <w:spacing w:val="-2"/>
                        <w:sz w:val="24"/>
                      </w:rPr>
                      <w:t xml:space="preserve"> </w:t>
                    </w:r>
                    <w:r w:rsidR="008C32D9">
                      <w:rPr>
                        <w:spacing w:val="-2"/>
                        <w:sz w:val="24"/>
                      </w:rPr>
                      <w:t>1</w:t>
                    </w:r>
                    <w:r w:rsidR="008C32D9">
                      <w:rPr>
                        <w:b/>
                        <w:spacing w:val="-5"/>
                        <w:sz w:val="24"/>
                      </w:rPr>
                      <w:t>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9CFD2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48349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4D05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C4D61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B1717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E2BF4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93B3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2A6B56"/>
    <w:multiLevelType w:val="hybridMultilevel"/>
    <w:tmpl w:val="05C82000"/>
    <w:lvl w:ilvl="0" w:tplc="4306B638">
      <w:start w:val="1"/>
      <w:numFmt w:val="lowerRoman"/>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8C17FE"/>
    <w:multiLevelType w:val="hybridMultilevel"/>
    <w:tmpl w:val="2018AF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0D73FD"/>
    <w:multiLevelType w:val="multilevel"/>
    <w:tmpl w:val="FEFCA5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251EC7"/>
    <w:multiLevelType w:val="multilevel"/>
    <w:tmpl w:val="747C1ED8"/>
    <w:lvl w:ilvl="0">
      <w:start w:val="4"/>
      <w:numFmt w:val="upperLetter"/>
      <w:lvlText w:val="%1"/>
      <w:lvlJc w:val="left"/>
      <w:pPr>
        <w:ind w:left="1660" w:hanging="1440"/>
      </w:pPr>
      <w:rPr>
        <w:rFonts w:hint="default"/>
        <w:lang w:val="en-US" w:eastAsia="en-US" w:bidi="ar-SA"/>
      </w:rPr>
    </w:lvl>
    <w:lvl w:ilvl="1">
      <w:start w:val="1"/>
      <w:numFmt w:val="decimal"/>
      <w:lvlText w:val="%1.%2"/>
      <w:lvlJc w:val="left"/>
      <w:pPr>
        <w:ind w:left="1710" w:hanging="1440"/>
      </w:pPr>
      <w:rPr>
        <w:rFonts w:ascii="Times New Roman" w:eastAsia="Times New Roman" w:hAnsi="Times New Roman" w:cs="Times New Roman" w:hint="default"/>
        <w:b/>
        <w:bCs/>
        <w:i w:val="0"/>
        <w:iCs w:val="0"/>
        <w:w w:val="99"/>
        <w:sz w:val="24"/>
        <w:szCs w:val="24"/>
        <w:lang w:val="en-US" w:eastAsia="en-US" w:bidi="ar-SA"/>
      </w:rPr>
    </w:lvl>
    <w:lvl w:ilvl="2">
      <w:start w:val="1"/>
      <w:numFmt w:val="decimal"/>
      <w:pStyle w:val="Heading3"/>
      <w:lvlText w:val="%1.%2.%3"/>
      <w:lvlJc w:val="left"/>
      <w:pPr>
        <w:ind w:left="1440" w:hanging="1220"/>
      </w:pPr>
      <w:rPr>
        <w:rFonts w:ascii="Times New Roman" w:eastAsia="Times New Roman" w:hAnsi="Times New Roman" w:cs="Times New Roman" w:hint="default"/>
        <w:b/>
        <w:bCs/>
        <w:i w:val="0"/>
        <w:iCs w:val="0"/>
        <w:w w:val="99"/>
        <w:sz w:val="24"/>
        <w:szCs w:val="24"/>
        <w:lang w:val="en-US" w:eastAsia="en-US" w:bidi="ar-SA"/>
      </w:rPr>
    </w:lvl>
    <w:lvl w:ilvl="3">
      <w:start w:val="1"/>
      <w:numFmt w:val="lowerRoman"/>
      <w:lvlText w:val="%4."/>
      <w:lvlJc w:val="left"/>
      <w:pPr>
        <w:ind w:left="1660" w:hanging="1440"/>
      </w:pPr>
      <w:rPr>
        <w:rFonts w:hint="default"/>
        <w:b/>
        <w:bCs/>
        <w:i w:val="0"/>
        <w:iCs w:val="0"/>
        <w:w w:val="99"/>
        <w:sz w:val="24"/>
        <w:szCs w:val="24"/>
        <w:lang w:val="en-US" w:eastAsia="en-US" w:bidi="ar-SA"/>
      </w:rPr>
    </w:lvl>
    <w:lvl w:ilvl="4">
      <w:start w:val="1"/>
      <w:numFmt w:val="none"/>
      <w:lvlText w:val=""/>
      <w:lvlJc w:val="left"/>
      <w:pPr>
        <w:ind w:left="1660" w:hanging="1440"/>
      </w:pPr>
      <w:rPr>
        <w:rFonts w:ascii="Times New Roman" w:eastAsia="Times New Roman" w:hAnsi="Times New Roman" w:cs="Times New Roman" w:hint="default"/>
        <w:b/>
        <w:bCs/>
        <w:i w:val="0"/>
        <w:iCs w:val="0"/>
        <w:spacing w:val="-1"/>
        <w:w w:val="99"/>
        <w:sz w:val="24"/>
        <w:szCs w:val="24"/>
        <w:lang w:val="en-US" w:eastAsia="en-US" w:bidi="ar-SA"/>
      </w:rPr>
    </w:lvl>
    <w:lvl w:ilvl="5">
      <w:start w:val="1"/>
      <w:numFmt w:val="upperLetter"/>
      <w:lvlText w:val="%1.%2.%3.%4.%5.%6"/>
      <w:lvlJc w:val="left"/>
      <w:pPr>
        <w:ind w:left="2380" w:hanging="2160"/>
      </w:pPr>
      <w:rPr>
        <w:rFonts w:ascii="Times New Roman" w:eastAsia="Times New Roman" w:hAnsi="Times New Roman" w:cs="Times New Roman" w:hint="default"/>
        <w:b/>
        <w:bCs/>
        <w:i w:val="0"/>
        <w:iCs w:val="0"/>
        <w:w w:val="99"/>
        <w:sz w:val="24"/>
        <w:szCs w:val="24"/>
        <w:lang w:val="en-US" w:eastAsia="en-US" w:bidi="ar-SA"/>
      </w:rPr>
    </w:lvl>
    <w:lvl w:ilvl="6">
      <w:start w:val="1"/>
      <w:numFmt w:val="lowerRoman"/>
      <w:lvlText w:val="%7."/>
      <w:lvlJc w:val="right"/>
      <w:pPr>
        <w:ind w:left="812" w:hanging="360"/>
      </w:pPr>
      <w:rPr>
        <w:rFonts w:hint="default"/>
      </w:rPr>
    </w:lvl>
    <w:lvl w:ilvl="7">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8">
      <w:numFmt w:val="bullet"/>
      <w:lvlText w:val="o"/>
      <w:lvlJc w:val="left"/>
      <w:pPr>
        <w:ind w:left="1300" w:hanging="360"/>
      </w:pPr>
      <w:rPr>
        <w:rFonts w:ascii="Courier New" w:eastAsia="Courier New" w:hAnsi="Courier New" w:cs="Courier New" w:hint="default"/>
        <w:b w:val="0"/>
        <w:bCs w:val="0"/>
        <w:i w:val="0"/>
        <w:iCs w:val="0"/>
        <w:w w:val="100"/>
        <w:sz w:val="24"/>
        <w:szCs w:val="24"/>
        <w:lang w:val="en-US" w:eastAsia="en-US" w:bidi="ar-SA"/>
      </w:rPr>
    </w:lvl>
  </w:abstractNum>
  <w:abstractNum w:abstractNumId="14"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9B5B92"/>
    <w:multiLevelType w:val="hybridMultilevel"/>
    <w:tmpl w:val="5552A434"/>
    <w:lvl w:ilvl="0" w:tplc="CCF2039A">
      <w:numFmt w:val="bullet"/>
      <w:lvlText w:val=""/>
      <w:lvlJc w:val="left"/>
      <w:pPr>
        <w:ind w:left="940" w:hanging="360"/>
      </w:pPr>
      <w:rPr>
        <w:rFonts w:ascii="Symbol" w:eastAsia="Symbol" w:hAnsi="Symbol" w:cs="Symbol" w:hint="default"/>
        <w:b w:val="0"/>
        <w:bCs w:val="0"/>
        <w:i w:val="0"/>
        <w:iCs w:val="0"/>
        <w:w w:val="100"/>
        <w:sz w:val="22"/>
        <w:szCs w:val="22"/>
        <w:lang w:val="en-US" w:eastAsia="en-US" w:bidi="ar-SA"/>
      </w:rPr>
    </w:lvl>
    <w:lvl w:ilvl="1" w:tplc="831EB080">
      <w:numFmt w:val="bullet"/>
      <w:lvlText w:val="•"/>
      <w:lvlJc w:val="left"/>
      <w:pPr>
        <w:ind w:left="1826" w:hanging="360"/>
      </w:pPr>
      <w:rPr>
        <w:rFonts w:hint="default"/>
        <w:lang w:val="en-US" w:eastAsia="en-US" w:bidi="ar-SA"/>
      </w:rPr>
    </w:lvl>
    <w:lvl w:ilvl="2" w:tplc="9A8670A4">
      <w:numFmt w:val="bullet"/>
      <w:lvlText w:val="•"/>
      <w:lvlJc w:val="left"/>
      <w:pPr>
        <w:ind w:left="2712" w:hanging="360"/>
      </w:pPr>
      <w:rPr>
        <w:rFonts w:hint="default"/>
        <w:lang w:val="en-US" w:eastAsia="en-US" w:bidi="ar-SA"/>
      </w:rPr>
    </w:lvl>
    <w:lvl w:ilvl="3" w:tplc="B624F078">
      <w:numFmt w:val="bullet"/>
      <w:lvlText w:val="•"/>
      <w:lvlJc w:val="left"/>
      <w:pPr>
        <w:ind w:left="3598" w:hanging="360"/>
      </w:pPr>
      <w:rPr>
        <w:rFonts w:hint="default"/>
        <w:lang w:val="en-US" w:eastAsia="en-US" w:bidi="ar-SA"/>
      </w:rPr>
    </w:lvl>
    <w:lvl w:ilvl="4" w:tplc="DF9AAFC0">
      <w:numFmt w:val="bullet"/>
      <w:lvlText w:val="•"/>
      <w:lvlJc w:val="left"/>
      <w:pPr>
        <w:ind w:left="4484" w:hanging="360"/>
      </w:pPr>
      <w:rPr>
        <w:rFonts w:hint="default"/>
        <w:lang w:val="en-US" w:eastAsia="en-US" w:bidi="ar-SA"/>
      </w:rPr>
    </w:lvl>
    <w:lvl w:ilvl="5" w:tplc="C88E7952">
      <w:numFmt w:val="bullet"/>
      <w:lvlText w:val="•"/>
      <w:lvlJc w:val="left"/>
      <w:pPr>
        <w:ind w:left="5370" w:hanging="360"/>
      </w:pPr>
      <w:rPr>
        <w:rFonts w:hint="default"/>
        <w:lang w:val="en-US" w:eastAsia="en-US" w:bidi="ar-SA"/>
      </w:rPr>
    </w:lvl>
    <w:lvl w:ilvl="6" w:tplc="C3E82BF0">
      <w:numFmt w:val="bullet"/>
      <w:lvlText w:val="•"/>
      <w:lvlJc w:val="left"/>
      <w:pPr>
        <w:ind w:left="6256" w:hanging="360"/>
      </w:pPr>
      <w:rPr>
        <w:rFonts w:hint="default"/>
        <w:lang w:val="en-US" w:eastAsia="en-US" w:bidi="ar-SA"/>
      </w:rPr>
    </w:lvl>
    <w:lvl w:ilvl="7" w:tplc="2160C118">
      <w:numFmt w:val="bullet"/>
      <w:lvlText w:val="•"/>
      <w:lvlJc w:val="left"/>
      <w:pPr>
        <w:ind w:left="7142" w:hanging="360"/>
      </w:pPr>
      <w:rPr>
        <w:rFonts w:hint="default"/>
        <w:lang w:val="en-US" w:eastAsia="en-US" w:bidi="ar-SA"/>
      </w:rPr>
    </w:lvl>
    <w:lvl w:ilvl="8" w:tplc="2B54BB7A">
      <w:numFmt w:val="bullet"/>
      <w:lvlText w:val="•"/>
      <w:lvlJc w:val="left"/>
      <w:pPr>
        <w:ind w:left="8028" w:hanging="360"/>
      </w:pPr>
      <w:rPr>
        <w:rFonts w:hint="default"/>
        <w:lang w:val="en-US" w:eastAsia="en-US" w:bidi="ar-SA"/>
      </w:rPr>
    </w:lvl>
  </w:abstractNum>
  <w:abstractNum w:abstractNumId="16" w15:restartNumberingAfterBreak="0">
    <w:nsid w:val="248562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7482E46"/>
    <w:multiLevelType w:val="hybridMultilevel"/>
    <w:tmpl w:val="D3A6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A04A90"/>
    <w:multiLevelType w:val="hybridMultilevel"/>
    <w:tmpl w:val="929AA1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A718FC"/>
    <w:multiLevelType w:val="hybridMultilevel"/>
    <w:tmpl w:val="7FE63DD4"/>
    <w:lvl w:ilvl="0" w:tplc="36221F48">
      <w:start w:val="1"/>
      <w:numFmt w:val="lowerRoman"/>
      <w:lvlText w:val="(%1)"/>
      <w:lvlJc w:val="left"/>
      <w:pPr>
        <w:ind w:left="1440" w:hanging="720"/>
      </w:pPr>
      <w:rPr>
        <w:rFonts w:eastAsia="Calibri" w:cstheme="minorHAnsi" w:hint="default"/>
        <w:color w:val="000000" w:themeColor="text1"/>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10A1B68"/>
    <w:multiLevelType w:val="hybridMultilevel"/>
    <w:tmpl w:val="E124B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FE07FF"/>
    <w:multiLevelType w:val="hybridMultilevel"/>
    <w:tmpl w:val="EE8ADB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4C22B3"/>
    <w:multiLevelType w:val="hybridMultilevel"/>
    <w:tmpl w:val="B1048228"/>
    <w:lvl w:ilvl="0" w:tplc="04090001">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5C7CCD"/>
    <w:multiLevelType w:val="hybridMultilevel"/>
    <w:tmpl w:val="560CA2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4FAC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92F76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B24252A"/>
    <w:multiLevelType w:val="multilevel"/>
    <w:tmpl w:val="22241F44"/>
    <w:lvl w:ilvl="0">
      <w:start w:val="1"/>
      <w:numFmt w:val="upperLetter"/>
      <w:lvlText w:val="%1"/>
      <w:lvlJc w:val="left"/>
      <w:pPr>
        <w:ind w:left="1660" w:hanging="1440"/>
      </w:pPr>
      <w:rPr>
        <w:rFonts w:hint="default"/>
        <w:lang w:val="en-US" w:eastAsia="en-US" w:bidi="ar-SA"/>
      </w:rPr>
    </w:lvl>
    <w:lvl w:ilvl="1">
      <w:start w:val="1"/>
      <w:numFmt w:val="decimal"/>
      <w:pStyle w:val="Heading2"/>
      <w:lvlText w:val="%1.%2"/>
      <w:lvlJc w:val="left"/>
      <w:pPr>
        <w:ind w:left="1440" w:hanging="1440"/>
      </w:pPr>
      <w:rPr>
        <w:rFonts w:ascii="Times New Roman" w:eastAsia="Times New Roman" w:hAnsi="Times New Roman" w:cs="Times New Roman" w:hint="default"/>
        <w:b/>
        <w:bCs/>
        <w:i w:val="0"/>
        <w:iCs w:val="0"/>
        <w:w w:val="99"/>
        <w:sz w:val="24"/>
        <w:szCs w:val="24"/>
        <w:lang w:val="en-US" w:eastAsia="en-US" w:bidi="ar-SA"/>
      </w:rPr>
    </w:lvl>
    <w:lvl w:ilvl="2">
      <w:start w:val="1"/>
      <w:numFmt w:val="upperLetter"/>
      <w:lvlText w:val="%3."/>
      <w:lvlJc w:val="left"/>
      <w:pPr>
        <w:ind w:left="940" w:hanging="360"/>
      </w:pPr>
      <w:rPr>
        <w:rFonts w:ascii="Times New Roman" w:eastAsia="Times New Roman" w:hAnsi="Times New Roman" w:cs="Times New Roman" w:hint="default"/>
        <w:b/>
        <w:bCs/>
        <w:i w:val="0"/>
        <w:iCs w:val="0"/>
        <w:spacing w:val="-1"/>
        <w:w w:val="99"/>
        <w:sz w:val="24"/>
        <w:szCs w:val="24"/>
        <w:lang w:val="en-US" w:eastAsia="en-US" w:bidi="ar-SA"/>
      </w:rPr>
    </w:lvl>
    <w:lvl w:ilvl="3">
      <w:numFmt w:val="bullet"/>
      <w:lvlText w:val="•"/>
      <w:lvlJc w:val="left"/>
      <w:pPr>
        <w:ind w:left="3468" w:hanging="360"/>
      </w:pPr>
      <w:rPr>
        <w:rFonts w:hint="default"/>
        <w:lang w:val="en-US" w:eastAsia="en-US" w:bidi="ar-SA"/>
      </w:rPr>
    </w:lvl>
    <w:lvl w:ilvl="4">
      <w:numFmt w:val="bullet"/>
      <w:lvlText w:val="•"/>
      <w:lvlJc w:val="left"/>
      <w:pPr>
        <w:ind w:left="4373" w:hanging="360"/>
      </w:pPr>
      <w:rPr>
        <w:rFonts w:hint="default"/>
        <w:lang w:val="en-US" w:eastAsia="en-US" w:bidi="ar-SA"/>
      </w:rPr>
    </w:lvl>
    <w:lvl w:ilvl="5">
      <w:numFmt w:val="bullet"/>
      <w:lvlText w:val="•"/>
      <w:lvlJc w:val="left"/>
      <w:pPr>
        <w:ind w:left="5277" w:hanging="360"/>
      </w:pPr>
      <w:rPr>
        <w:rFonts w:hint="default"/>
        <w:lang w:val="en-US" w:eastAsia="en-US" w:bidi="ar-SA"/>
      </w:rPr>
    </w:lvl>
    <w:lvl w:ilvl="6">
      <w:numFmt w:val="bullet"/>
      <w:lvlText w:val="•"/>
      <w:lvlJc w:val="left"/>
      <w:pPr>
        <w:ind w:left="6182" w:hanging="360"/>
      </w:pPr>
      <w:rPr>
        <w:rFonts w:hint="default"/>
        <w:lang w:val="en-US" w:eastAsia="en-US" w:bidi="ar-SA"/>
      </w:rPr>
    </w:lvl>
    <w:lvl w:ilvl="7">
      <w:numFmt w:val="bullet"/>
      <w:lvlText w:val="•"/>
      <w:lvlJc w:val="left"/>
      <w:pPr>
        <w:ind w:left="7086" w:hanging="360"/>
      </w:pPr>
      <w:rPr>
        <w:rFonts w:hint="default"/>
        <w:lang w:val="en-US" w:eastAsia="en-US" w:bidi="ar-SA"/>
      </w:rPr>
    </w:lvl>
    <w:lvl w:ilvl="8">
      <w:numFmt w:val="bullet"/>
      <w:lvlText w:val="•"/>
      <w:lvlJc w:val="left"/>
      <w:pPr>
        <w:ind w:left="7991" w:hanging="360"/>
      </w:pPr>
      <w:rPr>
        <w:rFonts w:hint="default"/>
        <w:lang w:val="en-US" w:eastAsia="en-US" w:bidi="ar-SA"/>
      </w:rPr>
    </w:lvl>
  </w:abstractNum>
  <w:abstractNum w:abstractNumId="27" w15:restartNumberingAfterBreak="0">
    <w:nsid w:val="3C2462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614E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80B0272"/>
    <w:multiLevelType w:val="multilevel"/>
    <w:tmpl w:val="F42A7134"/>
    <w:lvl w:ilvl="0">
      <w:start w:val="3"/>
      <w:numFmt w:val="upperLetter"/>
      <w:lvlText w:val="%1"/>
      <w:lvlJc w:val="left"/>
      <w:pPr>
        <w:ind w:left="1660" w:hanging="1440"/>
      </w:pPr>
      <w:rPr>
        <w:rFonts w:hint="default"/>
        <w:lang w:val="en-US" w:eastAsia="en-US" w:bidi="ar-SA"/>
      </w:rPr>
    </w:lvl>
    <w:lvl w:ilvl="1">
      <w:start w:val="1"/>
      <w:numFmt w:val="decimal"/>
      <w:lvlText w:val="%1.%2"/>
      <w:lvlJc w:val="left"/>
      <w:pPr>
        <w:ind w:left="1660" w:hanging="1440"/>
      </w:pPr>
      <w:rPr>
        <w:rFonts w:ascii="Times New Roman" w:eastAsia="Times New Roman" w:hAnsi="Times New Roman" w:cs="Times New Roman" w:hint="default"/>
        <w:b/>
        <w:bCs/>
        <w:i w:val="0"/>
        <w:iCs w:val="0"/>
        <w:w w:val="99"/>
        <w:sz w:val="24"/>
        <w:szCs w:val="24"/>
        <w:lang w:val="en-US" w:eastAsia="en-US" w:bidi="ar-SA"/>
      </w:rPr>
    </w:lvl>
    <w:lvl w:ilvl="2">
      <w:numFmt w:val="bullet"/>
      <w:lvlText w:val="•"/>
      <w:lvlJc w:val="left"/>
      <w:pPr>
        <w:ind w:left="3288" w:hanging="1440"/>
      </w:pPr>
      <w:rPr>
        <w:rFonts w:hint="default"/>
        <w:lang w:val="en-US" w:eastAsia="en-US" w:bidi="ar-SA"/>
      </w:rPr>
    </w:lvl>
    <w:lvl w:ilvl="3">
      <w:numFmt w:val="bullet"/>
      <w:lvlText w:val="•"/>
      <w:lvlJc w:val="left"/>
      <w:pPr>
        <w:ind w:left="4102" w:hanging="1440"/>
      </w:pPr>
      <w:rPr>
        <w:rFonts w:hint="default"/>
        <w:lang w:val="en-US" w:eastAsia="en-US" w:bidi="ar-SA"/>
      </w:rPr>
    </w:lvl>
    <w:lvl w:ilvl="4">
      <w:numFmt w:val="bullet"/>
      <w:lvlText w:val="•"/>
      <w:lvlJc w:val="left"/>
      <w:pPr>
        <w:ind w:left="4916" w:hanging="1440"/>
      </w:pPr>
      <w:rPr>
        <w:rFonts w:hint="default"/>
        <w:lang w:val="en-US" w:eastAsia="en-US" w:bidi="ar-SA"/>
      </w:rPr>
    </w:lvl>
    <w:lvl w:ilvl="5">
      <w:numFmt w:val="bullet"/>
      <w:lvlText w:val="•"/>
      <w:lvlJc w:val="left"/>
      <w:pPr>
        <w:ind w:left="5730" w:hanging="1440"/>
      </w:pPr>
      <w:rPr>
        <w:rFonts w:hint="default"/>
        <w:lang w:val="en-US" w:eastAsia="en-US" w:bidi="ar-SA"/>
      </w:rPr>
    </w:lvl>
    <w:lvl w:ilvl="6">
      <w:numFmt w:val="bullet"/>
      <w:lvlText w:val="•"/>
      <w:lvlJc w:val="left"/>
      <w:pPr>
        <w:ind w:left="6544" w:hanging="1440"/>
      </w:pPr>
      <w:rPr>
        <w:rFonts w:hint="default"/>
        <w:lang w:val="en-US" w:eastAsia="en-US" w:bidi="ar-SA"/>
      </w:rPr>
    </w:lvl>
    <w:lvl w:ilvl="7">
      <w:numFmt w:val="bullet"/>
      <w:lvlText w:val="•"/>
      <w:lvlJc w:val="left"/>
      <w:pPr>
        <w:ind w:left="7358" w:hanging="1440"/>
      </w:pPr>
      <w:rPr>
        <w:rFonts w:hint="default"/>
        <w:lang w:val="en-US" w:eastAsia="en-US" w:bidi="ar-SA"/>
      </w:rPr>
    </w:lvl>
    <w:lvl w:ilvl="8">
      <w:numFmt w:val="bullet"/>
      <w:lvlText w:val="•"/>
      <w:lvlJc w:val="left"/>
      <w:pPr>
        <w:ind w:left="8172" w:hanging="1440"/>
      </w:pPr>
      <w:rPr>
        <w:rFonts w:hint="default"/>
        <w:lang w:val="en-US" w:eastAsia="en-US" w:bidi="ar-SA"/>
      </w:rPr>
    </w:lvl>
  </w:abstractNum>
  <w:abstractNum w:abstractNumId="31" w15:restartNumberingAfterBreak="0">
    <w:nsid w:val="4A0C6156"/>
    <w:multiLevelType w:val="hybridMultilevel"/>
    <w:tmpl w:val="B80C5A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521195"/>
    <w:multiLevelType w:val="hybridMultilevel"/>
    <w:tmpl w:val="7D8615B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974E28"/>
    <w:multiLevelType w:val="hybridMultilevel"/>
    <w:tmpl w:val="3E7EBC58"/>
    <w:lvl w:ilvl="0" w:tplc="FFFFFFFF">
      <w:start w:val="1"/>
      <w:numFmt w:val="bullet"/>
      <w:lvlText w:val="-"/>
      <w:lvlJc w:val="left"/>
      <w:pPr>
        <w:ind w:left="720" w:hanging="360"/>
      </w:pPr>
      <w:rPr>
        <w:rFonts w:ascii="Calibri" w:hAnsi="Calibri"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EDC56F5"/>
    <w:multiLevelType w:val="hybridMultilevel"/>
    <w:tmpl w:val="9E76C698"/>
    <w:lvl w:ilvl="0" w:tplc="04090001">
      <w:start w:val="1"/>
      <w:numFmt w:val="bullet"/>
      <w:lvlText w:val=""/>
      <w:lvlJc w:val="left"/>
      <w:pPr>
        <w:ind w:left="940" w:hanging="360"/>
      </w:pPr>
      <w:rPr>
        <w:rFonts w:ascii="Symbol" w:hAnsi="Symbol" w:hint="default"/>
        <w:b/>
        <w:bCs w:val="0"/>
        <w:i w:val="0"/>
        <w:iCs w:val="0"/>
        <w:w w:val="100"/>
        <w:sz w:val="22"/>
        <w:szCs w:val="22"/>
        <w:lang w:val="en-US" w:eastAsia="en-US" w:bidi="ar-SA"/>
      </w:rPr>
    </w:lvl>
    <w:lvl w:ilvl="1" w:tplc="FFFFFFFF">
      <w:numFmt w:val="bullet"/>
      <w:lvlText w:val="•"/>
      <w:lvlJc w:val="left"/>
      <w:pPr>
        <w:ind w:left="1826" w:hanging="360"/>
      </w:pPr>
      <w:rPr>
        <w:rFonts w:hint="default"/>
        <w:lang w:val="en-US" w:eastAsia="en-US" w:bidi="ar-SA"/>
      </w:rPr>
    </w:lvl>
    <w:lvl w:ilvl="2" w:tplc="FFFFFFFF">
      <w:numFmt w:val="bullet"/>
      <w:lvlText w:val="•"/>
      <w:lvlJc w:val="left"/>
      <w:pPr>
        <w:ind w:left="2712" w:hanging="360"/>
      </w:pPr>
      <w:rPr>
        <w:rFonts w:hint="default"/>
        <w:lang w:val="en-US" w:eastAsia="en-US" w:bidi="ar-SA"/>
      </w:rPr>
    </w:lvl>
    <w:lvl w:ilvl="3" w:tplc="FFFFFFFF">
      <w:numFmt w:val="bullet"/>
      <w:lvlText w:val="•"/>
      <w:lvlJc w:val="left"/>
      <w:pPr>
        <w:ind w:left="3598" w:hanging="360"/>
      </w:pPr>
      <w:rPr>
        <w:rFonts w:hint="default"/>
        <w:lang w:val="en-US" w:eastAsia="en-US" w:bidi="ar-SA"/>
      </w:rPr>
    </w:lvl>
    <w:lvl w:ilvl="4" w:tplc="FFFFFFFF">
      <w:numFmt w:val="bullet"/>
      <w:lvlText w:val="•"/>
      <w:lvlJc w:val="left"/>
      <w:pPr>
        <w:ind w:left="4484" w:hanging="360"/>
      </w:pPr>
      <w:rPr>
        <w:rFonts w:hint="default"/>
        <w:lang w:val="en-US" w:eastAsia="en-US" w:bidi="ar-SA"/>
      </w:rPr>
    </w:lvl>
    <w:lvl w:ilvl="5" w:tplc="FFFFFFFF">
      <w:numFmt w:val="bullet"/>
      <w:lvlText w:val="•"/>
      <w:lvlJc w:val="left"/>
      <w:pPr>
        <w:ind w:left="5370" w:hanging="360"/>
      </w:pPr>
      <w:rPr>
        <w:rFonts w:hint="default"/>
        <w:lang w:val="en-US" w:eastAsia="en-US" w:bidi="ar-SA"/>
      </w:rPr>
    </w:lvl>
    <w:lvl w:ilvl="6" w:tplc="FFFFFFFF">
      <w:numFmt w:val="bullet"/>
      <w:lvlText w:val="•"/>
      <w:lvlJc w:val="left"/>
      <w:pPr>
        <w:ind w:left="6256" w:hanging="360"/>
      </w:pPr>
      <w:rPr>
        <w:rFonts w:hint="default"/>
        <w:lang w:val="en-US" w:eastAsia="en-US" w:bidi="ar-SA"/>
      </w:rPr>
    </w:lvl>
    <w:lvl w:ilvl="7" w:tplc="FFFFFFFF">
      <w:numFmt w:val="bullet"/>
      <w:lvlText w:val="•"/>
      <w:lvlJc w:val="left"/>
      <w:pPr>
        <w:ind w:left="7142" w:hanging="360"/>
      </w:pPr>
      <w:rPr>
        <w:rFonts w:hint="default"/>
        <w:lang w:val="en-US" w:eastAsia="en-US" w:bidi="ar-SA"/>
      </w:rPr>
    </w:lvl>
    <w:lvl w:ilvl="8" w:tplc="FFFFFFFF">
      <w:numFmt w:val="bullet"/>
      <w:lvlText w:val="•"/>
      <w:lvlJc w:val="left"/>
      <w:pPr>
        <w:ind w:left="8028" w:hanging="360"/>
      </w:pPr>
      <w:rPr>
        <w:rFonts w:hint="default"/>
        <w:lang w:val="en-US" w:eastAsia="en-US" w:bidi="ar-SA"/>
      </w:rPr>
    </w:lvl>
  </w:abstractNum>
  <w:abstractNum w:abstractNumId="35" w15:restartNumberingAfterBreak="0">
    <w:nsid w:val="678C3D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D342CE0"/>
    <w:multiLevelType w:val="hybridMultilevel"/>
    <w:tmpl w:val="AA503206"/>
    <w:lvl w:ilvl="0" w:tplc="04090001">
      <w:start w:val="1"/>
      <w:numFmt w:val="bullet"/>
      <w:lvlText w:val=""/>
      <w:lvlJc w:val="left"/>
      <w:pPr>
        <w:ind w:left="940" w:hanging="360"/>
      </w:pPr>
      <w:rPr>
        <w:rFonts w:ascii="Symbol" w:hAnsi="Symbol" w:hint="default"/>
        <w:b/>
        <w:bCs w:val="0"/>
        <w:i w:val="0"/>
        <w:iCs w:val="0"/>
        <w:w w:val="100"/>
        <w:sz w:val="22"/>
        <w:szCs w:val="22"/>
        <w:lang w:val="en-US" w:eastAsia="en-US" w:bidi="ar-SA"/>
      </w:rPr>
    </w:lvl>
    <w:lvl w:ilvl="1" w:tplc="FFFFFFFF">
      <w:numFmt w:val="bullet"/>
      <w:lvlText w:val="•"/>
      <w:lvlJc w:val="left"/>
      <w:pPr>
        <w:ind w:left="1826" w:hanging="360"/>
      </w:pPr>
      <w:rPr>
        <w:rFonts w:hint="default"/>
        <w:lang w:val="en-US" w:eastAsia="en-US" w:bidi="ar-SA"/>
      </w:rPr>
    </w:lvl>
    <w:lvl w:ilvl="2" w:tplc="FFFFFFFF">
      <w:numFmt w:val="bullet"/>
      <w:lvlText w:val="•"/>
      <w:lvlJc w:val="left"/>
      <w:pPr>
        <w:ind w:left="2712" w:hanging="360"/>
      </w:pPr>
      <w:rPr>
        <w:rFonts w:hint="default"/>
        <w:lang w:val="en-US" w:eastAsia="en-US" w:bidi="ar-SA"/>
      </w:rPr>
    </w:lvl>
    <w:lvl w:ilvl="3" w:tplc="FFFFFFFF">
      <w:numFmt w:val="bullet"/>
      <w:lvlText w:val="•"/>
      <w:lvlJc w:val="left"/>
      <w:pPr>
        <w:ind w:left="3598" w:hanging="360"/>
      </w:pPr>
      <w:rPr>
        <w:rFonts w:hint="default"/>
        <w:lang w:val="en-US" w:eastAsia="en-US" w:bidi="ar-SA"/>
      </w:rPr>
    </w:lvl>
    <w:lvl w:ilvl="4" w:tplc="FFFFFFFF">
      <w:numFmt w:val="bullet"/>
      <w:lvlText w:val="•"/>
      <w:lvlJc w:val="left"/>
      <w:pPr>
        <w:ind w:left="4484" w:hanging="360"/>
      </w:pPr>
      <w:rPr>
        <w:rFonts w:hint="default"/>
        <w:lang w:val="en-US" w:eastAsia="en-US" w:bidi="ar-SA"/>
      </w:rPr>
    </w:lvl>
    <w:lvl w:ilvl="5" w:tplc="FFFFFFFF">
      <w:numFmt w:val="bullet"/>
      <w:lvlText w:val="•"/>
      <w:lvlJc w:val="left"/>
      <w:pPr>
        <w:ind w:left="5370" w:hanging="360"/>
      </w:pPr>
      <w:rPr>
        <w:rFonts w:hint="default"/>
        <w:lang w:val="en-US" w:eastAsia="en-US" w:bidi="ar-SA"/>
      </w:rPr>
    </w:lvl>
    <w:lvl w:ilvl="6" w:tplc="FFFFFFFF">
      <w:numFmt w:val="bullet"/>
      <w:lvlText w:val="•"/>
      <w:lvlJc w:val="left"/>
      <w:pPr>
        <w:ind w:left="6256" w:hanging="360"/>
      </w:pPr>
      <w:rPr>
        <w:rFonts w:hint="default"/>
        <w:lang w:val="en-US" w:eastAsia="en-US" w:bidi="ar-SA"/>
      </w:rPr>
    </w:lvl>
    <w:lvl w:ilvl="7" w:tplc="FFFFFFFF">
      <w:numFmt w:val="bullet"/>
      <w:lvlText w:val="•"/>
      <w:lvlJc w:val="left"/>
      <w:pPr>
        <w:ind w:left="7142" w:hanging="360"/>
      </w:pPr>
      <w:rPr>
        <w:rFonts w:hint="default"/>
        <w:lang w:val="en-US" w:eastAsia="en-US" w:bidi="ar-SA"/>
      </w:rPr>
    </w:lvl>
    <w:lvl w:ilvl="8" w:tplc="FFFFFFFF">
      <w:numFmt w:val="bullet"/>
      <w:lvlText w:val="•"/>
      <w:lvlJc w:val="left"/>
      <w:pPr>
        <w:ind w:left="8028" w:hanging="360"/>
      </w:pPr>
      <w:rPr>
        <w:rFonts w:hint="default"/>
        <w:lang w:val="en-US" w:eastAsia="en-US" w:bidi="ar-SA"/>
      </w:rPr>
    </w:lvl>
  </w:abstractNum>
  <w:abstractNum w:abstractNumId="37" w15:restartNumberingAfterBreak="0">
    <w:nsid w:val="6FA961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1FF1550"/>
    <w:multiLevelType w:val="hybridMultilevel"/>
    <w:tmpl w:val="9EAC9F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94408"/>
    <w:multiLevelType w:val="hybridMultilevel"/>
    <w:tmpl w:val="A732DA3C"/>
    <w:lvl w:ilvl="0" w:tplc="FFFFFFFF">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BB76F5"/>
    <w:multiLevelType w:val="hybridMultilevel"/>
    <w:tmpl w:val="B552C2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8787912">
    <w:abstractNumId w:val="15"/>
  </w:num>
  <w:num w:numId="2" w16cid:durableId="1552959661">
    <w:abstractNumId w:val="30"/>
  </w:num>
  <w:num w:numId="3" w16cid:durableId="1277062811">
    <w:abstractNumId w:val="26"/>
  </w:num>
  <w:num w:numId="4" w16cid:durableId="1154880172">
    <w:abstractNumId w:val="7"/>
  </w:num>
  <w:num w:numId="5" w16cid:durableId="1058286974">
    <w:abstractNumId w:val="13"/>
  </w:num>
  <w:num w:numId="6" w16cid:durableId="330254556">
    <w:abstractNumId w:val="20"/>
  </w:num>
  <w:num w:numId="7" w16cid:durableId="905382202">
    <w:abstractNumId w:val="18"/>
  </w:num>
  <w:num w:numId="8" w16cid:durableId="193078408">
    <w:abstractNumId w:val="21"/>
  </w:num>
  <w:num w:numId="9" w16cid:durableId="963344855">
    <w:abstractNumId w:val="10"/>
  </w:num>
  <w:num w:numId="10" w16cid:durableId="545408014">
    <w:abstractNumId w:val="23"/>
  </w:num>
  <w:num w:numId="11" w16cid:durableId="1260063037">
    <w:abstractNumId w:val="38"/>
  </w:num>
  <w:num w:numId="12" w16cid:durableId="1632898055">
    <w:abstractNumId w:val="14"/>
  </w:num>
  <w:num w:numId="13" w16cid:durableId="1269659291">
    <w:abstractNumId w:val="9"/>
  </w:num>
  <w:num w:numId="14" w16cid:durableId="689187693">
    <w:abstractNumId w:val="28"/>
  </w:num>
  <w:num w:numId="15" w16cid:durableId="941229412">
    <w:abstractNumId w:val="39"/>
  </w:num>
  <w:num w:numId="16" w16cid:durableId="243342915">
    <w:abstractNumId w:val="22"/>
  </w:num>
  <w:num w:numId="17" w16cid:durableId="1210191473">
    <w:abstractNumId w:val="12"/>
  </w:num>
  <w:num w:numId="18" w16cid:durableId="1425497789">
    <w:abstractNumId w:val="8"/>
  </w:num>
  <w:num w:numId="19" w16cid:durableId="359623026">
    <w:abstractNumId w:val="33"/>
  </w:num>
  <w:num w:numId="20" w16cid:durableId="873229537">
    <w:abstractNumId w:val="31"/>
  </w:num>
  <w:num w:numId="21" w16cid:durableId="1135761151">
    <w:abstractNumId w:val="1"/>
  </w:num>
  <w:num w:numId="22" w16cid:durableId="1100487463">
    <w:abstractNumId w:val="25"/>
  </w:num>
  <w:num w:numId="23" w16cid:durableId="1862014357">
    <w:abstractNumId w:val="37"/>
  </w:num>
  <w:num w:numId="24" w16cid:durableId="694770596">
    <w:abstractNumId w:val="29"/>
  </w:num>
  <w:num w:numId="25" w16cid:durableId="1360933904">
    <w:abstractNumId w:val="3"/>
  </w:num>
  <w:num w:numId="26" w16cid:durableId="36785999">
    <w:abstractNumId w:val="24"/>
  </w:num>
  <w:num w:numId="27" w16cid:durableId="305820050">
    <w:abstractNumId w:val="32"/>
  </w:num>
  <w:num w:numId="28" w16cid:durableId="461114811">
    <w:abstractNumId w:val="40"/>
  </w:num>
  <w:num w:numId="29" w16cid:durableId="1089810855">
    <w:abstractNumId w:val="35"/>
  </w:num>
  <w:num w:numId="30" w16cid:durableId="1647129006">
    <w:abstractNumId w:val="19"/>
  </w:num>
  <w:num w:numId="31" w16cid:durableId="714425499">
    <w:abstractNumId w:val="6"/>
  </w:num>
  <w:num w:numId="32" w16cid:durableId="1171942965">
    <w:abstractNumId w:val="27"/>
  </w:num>
  <w:num w:numId="33" w16cid:durableId="1395158573">
    <w:abstractNumId w:val="5"/>
  </w:num>
  <w:num w:numId="34" w16cid:durableId="127672094">
    <w:abstractNumId w:val="4"/>
  </w:num>
  <w:num w:numId="35" w16cid:durableId="1535077645">
    <w:abstractNumId w:val="16"/>
  </w:num>
  <w:num w:numId="36" w16cid:durableId="1328090055">
    <w:abstractNumId w:val="2"/>
  </w:num>
  <w:num w:numId="37" w16cid:durableId="2094619290">
    <w:abstractNumId w:val="0"/>
  </w:num>
  <w:num w:numId="38" w16cid:durableId="771558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78466541">
    <w:abstractNumId w:val="17"/>
  </w:num>
  <w:num w:numId="40" w16cid:durableId="1004478607">
    <w:abstractNumId w:val="36"/>
  </w:num>
  <w:num w:numId="41" w16cid:durableId="726414971">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DF"/>
    <w:rsid w:val="0000011E"/>
    <w:rsid w:val="00000492"/>
    <w:rsid w:val="00000B79"/>
    <w:rsid w:val="00002D87"/>
    <w:rsid w:val="00004304"/>
    <w:rsid w:val="00004D7C"/>
    <w:rsid w:val="00005DE7"/>
    <w:rsid w:val="00006552"/>
    <w:rsid w:val="00007000"/>
    <w:rsid w:val="00007118"/>
    <w:rsid w:val="00007AA3"/>
    <w:rsid w:val="00007B96"/>
    <w:rsid w:val="00007CFC"/>
    <w:rsid w:val="00011160"/>
    <w:rsid w:val="00011C78"/>
    <w:rsid w:val="0001389A"/>
    <w:rsid w:val="0001432D"/>
    <w:rsid w:val="00014D44"/>
    <w:rsid w:val="000160D9"/>
    <w:rsid w:val="000179EC"/>
    <w:rsid w:val="00017F38"/>
    <w:rsid w:val="00020576"/>
    <w:rsid w:val="00021617"/>
    <w:rsid w:val="0002261B"/>
    <w:rsid w:val="000228F2"/>
    <w:rsid w:val="00023043"/>
    <w:rsid w:val="000233E4"/>
    <w:rsid w:val="00023737"/>
    <w:rsid w:val="00024E87"/>
    <w:rsid w:val="00025B98"/>
    <w:rsid w:val="00026141"/>
    <w:rsid w:val="00027B9E"/>
    <w:rsid w:val="00027E4A"/>
    <w:rsid w:val="000315F7"/>
    <w:rsid w:val="00034993"/>
    <w:rsid w:val="0003661E"/>
    <w:rsid w:val="00037189"/>
    <w:rsid w:val="0003780C"/>
    <w:rsid w:val="00037F16"/>
    <w:rsid w:val="00040766"/>
    <w:rsid w:val="00043A1B"/>
    <w:rsid w:val="000451A6"/>
    <w:rsid w:val="00045529"/>
    <w:rsid w:val="00047341"/>
    <w:rsid w:val="0004795E"/>
    <w:rsid w:val="00047A12"/>
    <w:rsid w:val="0005093B"/>
    <w:rsid w:val="00050CBB"/>
    <w:rsid w:val="000514AA"/>
    <w:rsid w:val="0005225E"/>
    <w:rsid w:val="000534BE"/>
    <w:rsid w:val="000534C2"/>
    <w:rsid w:val="00054B1C"/>
    <w:rsid w:val="00054CE1"/>
    <w:rsid w:val="000565F6"/>
    <w:rsid w:val="00056C08"/>
    <w:rsid w:val="00057B16"/>
    <w:rsid w:val="00057C35"/>
    <w:rsid w:val="00060C70"/>
    <w:rsid w:val="000610CF"/>
    <w:rsid w:val="00061257"/>
    <w:rsid w:val="00061389"/>
    <w:rsid w:val="00063E0B"/>
    <w:rsid w:val="00064EA8"/>
    <w:rsid w:val="0006598B"/>
    <w:rsid w:val="0006647A"/>
    <w:rsid w:val="00070971"/>
    <w:rsid w:val="0007248D"/>
    <w:rsid w:val="00072C06"/>
    <w:rsid w:val="000730DB"/>
    <w:rsid w:val="00074A26"/>
    <w:rsid w:val="00074E20"/>
    <w:rsid w:val="00075851"/>
    <w:rsid w:val="00076B4D"/>
    <w:rsid w:val="00076DCC"/>
    <w:rsid w:val="00077273"/>
    <w:rsid w:val="000776FE"/>
    <w:rsid w:val="00080DA1"/>
    <w:rsid w:val="000826AF"/>
    <w:rsid w:val="00085DE0"/>
    <w:rsid w:val="000905C4"/>
    <w:rsid w:val="000918AE"/>
    <w:rsid w:val="00091958"/>
    <w:rsid w:val="000962E0"/>
    <w:rsid w:val="0009642C"/>
    <w:rsid w:val="0009664E"/>
    <w:rsid w:val="000977C7"/>
    <w:rsid w:val="000A2701"/>
    <w:rsid w:val="000A29E1"/>
    <w:rsid w:val="000A3560"/>
    <w:rsid w:val="000A42E3"/>
    <w:rsid w:val="000A4D1D"/>
    <w:rsid w:val="000A621D"/>
    <w:rsid w:val="000A6339"/>
    <w:rsid w:val="000A711D"/>
    <w:rsid w:val="000A7829"/>
    <w:rsid w:val="000B0621"/>
    <w:rsid w:val="000B13E8"/>
    <w:rsid w:val="000B2E70"/>
    <w:rsid w:val="000B3C45"/>
    <w:rsid w:val="000B4719"/>
    <w:rsid w:val="000B5D1F"/>
    <w:rsid w:val="000B7B52"/>
    <w:rsid w:val="000C028C"/>
    <w:rsid w:val="000C1F5F"/>
    <w:rsid w:val="000C254B"/>
    <w:rsid w:val="000C4606"/>
    <w:rsid w:val="000C6352"/>
    <w:rsid w:val="000C64DB"/>
    <w:rsid w:val="000C6F04"/>
    <w:rsid w:val="000C7A9C"/>
    <w:rsid w:val="000D0489"/>
    <w:rsid w:val="000D2D23"/>
    <w:rsid w:val="000D3FDE"/>
    <w:rsid w:val="000D4437"/>
    <w:rsid w:val="000D5769"/>
    <w:rsid w:val="000D65B0"/>
    <w:rsid w:val="000D6F28"/>
    <w:rsid w:val="000D7212"/>
    <w:rsid w:val="000E1066"/>
    <w:rsid w:val="000E2E50"/>
    <w:rsid w:val="000E475F"/>
    <w:rsid w:val="000E50B7"/>
    <w:rsid w:val="000E6D8B"/>
    <w:rsid w:val="000E7DFC"/>
    <w:rsid w:val="000F0747"/>
    <w:rsid w:val="000F180B"/>
    <w:rsid w:val="000F2A62"/>
    <w:rsid w:val="000F2BB3"/>
    <w:rsid w:val="000F3C26"/>
    <w:rsid w:val="00100A87"/>
    <w:rsid w:val="00100B3A"/>
    <w:rsid w:val="001016CA"/>
    <w:rsid w:val="00101D1D"/>
    <w:rsid w:val="001034AC"/>
    <w:rsid w:val="001055A0"/>
    <w:rsid w:val="00107284"/>
    <w:rsid w:val="0011024E"/>
    <w:rsid w:val="00110295"/>
    <w:rsid w:val="00110664"/>
    <w:rsid w:val="00112E01"/>
    <w:rsid w:val="001156D7"/>
    <w:rsid w:val="001156D8"/>
    <w:rsid w:val="00116C3A"/>
    <w:rsid w:val="00117866"/>
    <w:rsid w:val="00117D88"/>
    <w:rsid w:val="0012055E"/>
    <w:rsid w:val="001224E9"/>
    <w:rsid w:val="00124256"/>
    <w:rsid w:val="00125028"/>
    <w:rsid w:val="001250C2"/>
    <w:rsid w:val="00125890"/>
    <w:rsid w:val="00125B1B"/>
    <w:rsid w:val="001261CD"/>
    <w:rsid w:val="00130253"/>
    <w:rsid w:val="00131692"/>
    <w:rsid w:val="0013271C"/>
    <w:rsid w:val="00133F20"/>
    <w:rsid w:val="00134371"/>
    <w:rsid w:val="00135563"/>
    <w:rsid w:val="001363B7"/>
    <w:rsid w:val="001376AE"/>
    <w:rsid w:val="001404E0"/>
    <w:rsid w:val="00140A1C"/>
    <w:rsid w:val="00140B3C"/>
    <w:rsid w:val="00142138"/>
    <w:rsid w:val="00143428"/>
    <w:rsid w:val="00144239"/>
    <w:rsid w:val="00144F77"/>
    <w:rsid w:val="00146602"/>
    <w:rsid w:val="00146C1B"/>
    <w:rsid w:val="00151316"/>
    <w:rsid w:val="00151B7C"/>
    <w:rsid w:val="00151C86"/>
    <w:rsid w:val="001545B1"/>
    <w:rsid w:val="00154B6A"/>
    <w:rsid w:val="0015559F"/>
    <w:rsid w:val="001566C5"/>
    <w:rsid w:val="00156F89"/>
    <w:rsid w:val="001608EA"/>
    <w:rsid w:val="00164DC3"/>
    <w:rsid w:val="001650FA"/>
    <w:rsid w:val="00166510"/>
    <w:rsid w:val="00166F07"/>
    <w:rsid w:val="001701ED"/>
    <w:rsid w:val="00170252"/>
    <w:rsid w:val="00171F29"/>
    <w:rsid w:val="001742BD"/>
    <w:rsid w:val="0017641F"/>
    <w:rsid w:val="00181AC1"/>
    <w:rsid w:val="00184E2E"/>
    <w:rsid w:val="00185514"/>
    <w:rsid w:val="00185D12"/>
    <w:rsid w:val="001872C6"/>
    <w:rsid w:val="00190A0C"/>
    <w:rsid w:val="001912BC"/>
    <w:rsid w:val="0019192C"/>
    <w:rsid w:val="00193541"/>
    <w:rsid w:val="00194355"/>
    <w:rsid w:val="00194984"/>
    <w:rsid w:val="00195038"/>
    <w:rsid w:val="0019718C"/>
    <w:rsid w:val="001A0019"/>
    <w:rsid w:val="001A1077"/>
    <w:rsid w:val="001A1DE1"/>
    <w:rsid w:val="001A3836"/>
    <w:rsid w:val="001A4503"/>
    <w:rsid w:val="001A4D3D"/>
    <w:rsid w:val="001A5400"/>
    <w:rsid w:val="001A5704"/>
    <w:rsid w:val="001A7813"/>
    <w:rsid w:val="001A7937"/>
    <w:rsid w:val="001A7DC1"/>
    <w:rsid w:val="001B10F8"/>
    <w:rsid w:val="001B21B2"/>
    <w:rsid w:val="001B2435"/>
    <w:rsid w:val="001B2491"/>
    <w:rsid w:val="001B25C2"/>
    <w:rsid w:val="001B2EEF"/>
    <w:rsid w:val="001B2F0D"/>
    <w:rsid w:val="001B429D"/>
    <w:rsid w:val="001B5323"/>
    <w:rsid w:val="001B6D37"/>
    <w:rsid w:val="001B6F1E"/>
    <w:rsid w:val="001B702E"/>
    <w:rsid w:val="001C1C45"/>
    <w:rsid w:val="001C1EDB"/>
    <w:rsid w:val="001C445E"/>
    <w:rsid w:val="001C7465"/>
    <w:rsid w:val="001C79F6"/>
    <w:rsid w:val="001C7BF1"/>
    <w:rsid w:val="001D20BE"/>
    <w:rsid w:val="001D274F"/>
    <w:rsid w:val="001D2CED"/>
    <w:rsid w:val="001D2E58"/>
    <w:rsid w:val="001D2F00"/>
    <w:rsid w:val="001D3208"/>
    <w:rsid w:val="001D47F0"/>
    <w:rsid w:val="001D5B6F"/>
    <w:rsid w:val="001D7746"/>
    <w:rsid w:val="001E0818"/>
    <w:rsid w:val="001E0A22"/>
    <w:rsid w:val="001E1453"/>
    <w:rsid w:val="001E18D2"/>
    <w:rsid w:val="001E4046"/>
    <w:rsid w:val="001E44FB"/>
    <w:rsid w:val="001E4CDF"/>
    <w:rsid w:val="001E5059"/>
    <w:rsid w:val="001E6A54"/>
    <w:rsid w:val="001E6F63"/>
    <w:rsid w:val="001E7EC0"/>
    <w:rsid w:val="001F3727"/>
    <w:rsid w:val="001F3C91"/>
    <w:rsid w:val="001F464B"/>
    <w:rsid w:val="001F474D"/>
    <w:rsid w:val="001F523B"/>
    <w:rsid w:val="001F5BE4"/>
    <w:rsid w:val="001F667C"/>
    <w:rsid w:val="001F73AA"/>
    <w:rsid w:val="0020225C"/>
    <w:rsid w:val="00202757"/>
    <w:rsid w:val="00204A12"/>
    <w:rsid w:val="00204AB9"/>
    <w:rsid w:val="0020593C"/>
    <w:rsid w:val="00205C6F"/>
    <w:rsid w:val="00206853"/>
    <w:rsid w:val="00206CB0"/>
    <w:rsid w:val="00207755"/>
    <w:rsid w:val="00210F98"/>
    <w:rsid w:val="00212218"/>
    <w:rsid w:val="00212892"/>
    <w:rsid w:val="00214791"/>
    <w:rsid w:val="00215530"/>
    <w:rsid w:val="002162FB"/>
    <w:rsid w:val="002164FA"/>
    <w:rsid w:val="00221025"/>
    <w:rsid w:val="0022120F"/>
    <w:rsid w:val="0022176D"/>
    <w:rsid w:val="00223638"/>
    <w:rsid w:val="002254F0"/>
    <w:rsid w:val="00226F0C"/>
    <w:rsid w:val="00227AC4"/>
    <w:rsid w:val="00227EA1"/>
    <w:rsid w:val="0023005A"/>
    <w:rsid w:val="0023005B"/>
    <w:rsid w:val="0023172B"/>
    <w:rsid w:val="0023230A"/>
    <w:rsid w:val="00234038"/>
    <w:rsid w:val="00234A96"/>
    <w:rsid w:val="00236908"/>
    <w:rsid w:val="00237197"/>
    <w:rsid w:val="00237735"/>
    <w:rsid w:val="002379E9"/>
    <w:rsid w:val="00245D9A"/>
    <w:rsid w:val="00246D06"/>
    <w:rsid w:val="002471BE"/>
    <w:rsid w:val="00250D78"/>
    <w:rsid w:val="00251E27"/>
    <w:rsid w:val="002521C2"/>
    <w:rsid w:val="002574EB"/>
    <w:rsid w:val="00261950"/>
    <w:rsid w:val="002649DE"/>
    <w:rsid w:val="00265A8C"/>
    <w:rsid w:val="00266214"/>
    <w:rsid w:val="0026660F"/>
    <w:rsid w:val="00270138"/>
    <w:rsid w:val="00270549"/>
    <w:rsid w:val="00271585"/>
    <w:rsid w:val="00271AED"/>
    <w:rsid w:val="0027393F"/>
    <w:rsid w:val="00274941"/>
    <w:rsid w:val="00275532"/>
    <w:rsid w:val="00276AB9"/>
    <w:rsid w:val="0027773D"/>
    <w:rsid w:val="00277774"/>
    <w:rsid w:val="00280814"/>
    <w:rsid w:val="00281F0E"/>
    <w:rsid w:val="00282893"/>
    <w:rsid w:val="0028295C"/>
    <w:rsid w:val="0028320B"/>
    <w:rsid w:val="00283B1E"/>
    <w:rsid w:val="00286CB4"/>
    <w:rsid w:val="002873BF"/>
    <w:rsid w:val="002879DC"/>
    <w:rsid w:val="00287D7E"/>
    <w:rsid w:val="002942FE"/>
    <w:rsid w:val="00294D54"/>
    <w:rsid w:val="0029718F"/>
    <w:rsid w:val="002977A2"/>
    <w:rsid w:val="002A0E30"/>
    <w:rsid w:val="002A1371"/>
    <w:rsid w:val="002A1C18"/>
    <w:rsid w:val="002A256F"/>
    <w:rsid w:val="002A3F35"/>
    <w:rsid w:val="002A44A6"/>
    <w:rsid w:val="002A5E1B"/>
    <w:rsid w:val="002A6E00"/>
    <w:rsid w:val="002A71A1"/>
    <w:rsid w:val="002B1CFF"/>
    <w:rsid w:val="002B2459"/>
    <w:rsid w:val="002B2D2B"/>
    <w:rsid w:val="002B5580"/>
    <w:rsid w:val="002B6C42"/>
    <w:rsid w:val="002B7BD3"/>
    <w:rsid w:val="002C0BEE"/>
    <w:rsid w:val="002C0D4A"/>
    <w:rsid w:val="002C0E5F"/>
    <w:rsid w:val="002C12C9"/>
    <w:rsid w:val="002C1709"/>
    <w:rsid w:val="002C342B"/>
    <w:rsid w:val="002C36CF"/>
    <w:rsid w:val="002C58E1"/>
    <w:rsid w:val="002D0A1A"/>
    <w:rsid w:val="002D0B7B"/>
    <w:rsid w:val="002D23E1"/>
    <w:rsid w:val="002D4340"/>
    <w:rsid w:val="002D5086"/>
    <w:rsid w:val="002D56E9"/>
    <w:rsid w:val="002D77E4"/>
    <w:rsid w:val="002D77FC"/>
    <w:rsid w:val="002E1A20"/>
    <w:rsid w:val="002E4DE9"/>
    <w:rsid w:val="002E6324"/>
    <w:rsid w:val="002E6439"/>
    <w:rsid w:val="002E72D8"/>
    <w:rsid w:val="002F083B"/>
    <w:rsid w:val="002F165C"/>
    <w:rsid w:val="002F172C"/>
    <w:rsid w:val="002F21A7"/>
    <w:rsid w:val="002F2431"/>
    <w:rsid w:val="002F3E69"/>
    <w:rsid w:val="002F66C6"/>
    <w:rsid w:val="002F6B6F"/>
    <w:rsid w:val="002F7735"/>
    <w:rsid w:val="0030268F"/>
    <w:rsid w:val="0030484C"/>
    <w:rsid w:val="00304F1B"/>
    <w:rsid w:val="00306319"/>
    <w:rsid w:val="00310881"/>
    <w:rsid w:val="00311F3F"/>
    <w:rsid w:val="00311F9B"/>
    <w:rsid w:val="00312695"/>
    <w:rsid w:val="00313A5E"/>
    <w:rsid w:val="00313E25"/>
    <w:rsid w:val="0031640F"/>
    <w:rsid w:val="00316579"/>
    <w:rsid w:val="0031770E"/>
    <w:rsid w:val="0032189F"/>
    <w:rsid w:val="00323816"/>
    <w:rsid w:val="003239A9"/>
    <w:rsid w:val="00325AC8"/>
    <w:rsid w:val="00326984"/>
    <w:rsid w:val="00327B04"/>
    <w:rsid w:val="00327F64"/>
    <w:rsid w:val="003339A8"/>
    <w:rsid w:val="00333DBF"/>
    <w:rsid w:val="003341EF"/>
    <w:rsid w:val="003345B8"/>
    <w:rsid w:val="003356E9"/>
    <w:rsid w:val="00337709"/>
    <w:rsid w:val="00340883"/>
    <w:rsid w:val="00341A83"/>
    <w:rsid w:val="00341B99"/>
    <w:rsid w:val="00342388"/>
    <w:rsid w:val="00343AFA"/>
    <w:rsid w:val="00345C64"/>
    <w:rsid w:val="00346121"/>
    <w:rsid w:val="003467AA"/>
    <w:rsid w:val="0034775B"/>
    <w:rsid w:val="003479D5"/>
    <w:rsid w:val="0035034D"/>
    <w:rsid w:val="00353A5C"/>
    <w:rsid w:val="00354872"/>
    <w:rsid w:val="00354F69"/>
    <w:rsid w:val="003551BE"/>
    <w:rsid w:val="00355591"/>
    <w:rsid w:val="00360327"/>
    <w:rsid w:val="0036108F"/>
    <w:rsid w:val="00364184"/>
    <w:rsid w:val="00364DE4"/>
    <w:rsid w:val="00365D1D"/>
    <w:rsid w:val="0036643D"/>
    <w:rsid w:val="00366CD5"/>
    <w:rsid w:val="00366DE6"/>
    <w:rsid w:val="003679A0"/>
    <w:rsid w:val="00370EE4"/>
    <w:rsid w:val="0037161F"/>
    <w:rsid w:val="00371699"/>
    <w:rsid w:val="003739FD"/>
    <w:rsid w:val="00373F38"/>
    <w:rsid w:val="00374241"/>
    <w:rsid w:val="00375EB7"/>
    <w:rsid w:val="00380CFF"/>
    <w:rsid w:val="0038167A"/>
    <w:rsid w:val="003817B3"/>
    <w:rsid w:val="00383B33"/>
    <w:rsid w:val="00383FE1"/>
    <w:rsid w:val="0038783B"/>
    <w:rsid w:val="00390CA5"/>
    <w:rsid w:val="00390FD1"/>
    <w:rsid w:val="0039112C"/>
    <w:rsid w:val="0039145A"/>
    <w:rsid w:val="003914C7"/>
    <w:rsid w:val="00391E63"/>
    <w:rsid w:val="00394A24"/>
    <w:rsid w:val="003964CC"/>
    <w:rsid w:val="00396E8D"/>
    <w:rsid w:val="003978B3"/>
    <w:rsid w:val="003A00A5"/>
    <w:rsid w:val="003A0EE1"/>
    <w:rsid w:val="003A15DC"/>
    <w:rsid w:val="003A1871"/>
    <w:rsid w:val="003A2ED2"/>
    <w:rsid w:val="003A3E87"/>
    <w:rsid w:val="003A6651"/>
    <w:rsid w:val="003A6ABA"/>
    <w:rsid w:val="003B0508"/>
    <w:rsid w:val="003B0AE2"/>
    <w:rsid w:val="003B10E1"/>
    <w:rsid w:val="003B1578"/>
    <w:rsid w:val="003B1D93"/>
    <w:rsid w:val="003B32AE"/>
    <w:rsid w:val="003B3614"/>
    <w:rsid w:val="003B3B6C"/>
    <w:rsid w:val="003B3C73"/>
    <w:rsid w:val="003B7EF0"/>
    <w:rsid w:val="003C03CF"/>
    <w:rsid w:val="003C2428"/>
    <w:rsid w:val="003C536C"/>
    <w:rsid w:val="003C56FB"/>
    <w:rsid w:val="003C6AA9"/>
    <w:rsid w:val="003C70E4"/>
    <w:rsid w:val="003C7FB5"/>
    <w:rsid w:val="003D022B"/>
    <w:rsid w:val="003D287B"/>
    <w:rsid w:val="003D30C3"/>
    <w:rsid w:val="003D40EF"/>
    <w:rsid w:val="003D46DA"/>
    <w:rsid w:val="003D47B6"/>
    <w:rsid w:val="003D7CCF"/>
    <w:rsid w:val="003D7FC7"/>
    <w:rsid w:val="003E1226"/>
    <w:rsid w:val="003E1EE4"/>
    <w:rsid w:val="003E46CE"/>
    <w:rsid w:val="003E4846"/>
    <w:rsid w:val="003E66D6"/>
    <w:rsid w:val="003E743D"/>
    <w:rsid w:val="003E7AD8"/>
    <w:rsid w:val="003F2346"/>
    <w:rsid w:val="003F32E8"/>
    <w:rsid w:val="003F3666"/>
    <w:rsid w:val="003F4534"/>
    <w:rsid w:val="003F463A"/>
    <w:rsid w:val="003F4A20"/>
    <w:rsid w:val="003F4AC8"/>
    <w:rsid w:val="003F5881"/>
    <w:rsid w:val="003F7318"/>
    <w:rsid w:val="00400C0D"/>
    <w:rsid w:val="00401A1D"/>
    <w:rsid w:val="00402BE2"/>
    <w:rsid w:val="00402D06"/>
    <w:rsid w:val="00403288"/>
    <w:rsid w:val="00404832"/>
    <w:rsid w:val="00405542"/>
    <w:rsid w:val="004060BD"/>
    <w:rsid w:val="0040746B"/>
    <w:rsid w:val="00407B9F"/>
    <w:rsid w:val="00410054"/>
    <w:rsid w:val="00410517"/>
    <w:rsid w:val="0041057A"/>
    <w:rsid w:val="00410AAE"/>
    <w:rsid w:val="0041140C"/>
    <w:rsid w:val="004128C9"/>
    <w:rsid w:val="00412FBC"/>
    <w:rsid w:val="004135F3"/>
    <w:rsid w:val="004142F7"/>
    <w:rsid w:val="004153D4"/>
    <w:rsid w:val="00420D98"/>
    <w:rsid w:val="004210E9"/>
    <w:rsid w:val="0042209D"/>
    <w:rsid w:val="004220A4"/>
    <w:rsid w:val="00422183"/>
    <w:rsid w:val="00423B02"/>
    <w:rsid w:val="00424BEA"/>
    <w:rsid w:val="00425D26"/>
    <w:rsid w:val="00427271"/>
    <w:rsid w:val="00427D8D"/>
    <w:rsid w:val="00427DFB"/>
    <w:rsid w:val="00431AD2"/>
    <w:rsid w:val="0043349B"/>
    <w:rsid w:val="004347A3"/>
    <w:rsid w:val="00434C46"/>
    <w:rsid w:val="0043601B"/>
    <w:rsid w:val="004364C1"/>
    <w:rsid w:val="004402F8"/>
    <w:rsid w:val="00441AD8"/>
    <w:rsid w:val="00443D66"/>
    <w:rsid w:val="004444CE"/>
    <w:rsid w:val="004450DF"/>
    <w:rsid w:val="004458E2"/>
    <w:rsid w:val="0044639B"/>
    <w:rsid w:val="00446A12"/>
    <w:rsid w:val="0044741A"/>
    <w:rsid w:val="00447BF4"/>
    <w:rsid w:val="00450AE6"/>
    <w:rsid w:val="00451D4D"/>
    <w:rsid w:val="0045225E"/>
    <w:rsid w:val="00452681"/>
    <w:rsid w:val="00452CCB"/>
    <w:rsid w:val="0046033E"/>
    <w:rsid w:val="00460AB9"/>
    <w:rsid w:val="00461507"/>
    <w:rsid w:val="00461BCC"/>
    <w:rsid w:val="00462F1E"/>
    <w:rsid w:val="00463457"/>
    <w:rsid w:val="004635F1"/>
    <w:rsid w:val="00464783"/>
    <w:rsid w:val="004648CD"/>
    <w:rsid w:val="004655F6"/>
    <w:rsid w:val="00465D7A"/>
    <w:rsid w:val="00466B5E"/>
    <w:rsid w:val="0046772B"/>
    <w:rsid w:val="00470648"/>
    <w:rsid w:val="00471071"/>
    <w:rsid w:val="004716F5"/>
    <w:rsid w:val="00471E0E"/>
    <w:rsid w:val="00472C2C"/>
    <w:rsid w:val="00477111"/>
    <w:rsid w:val="00481DF6"/>
    <w:rsid w:val="004869B7"/>
    <w:rsid w:val="00491A90"/>
    <w:rsid w:val="00491B77"/>
    <w:rsid w:val="00493228"/>
    <w:rsid w:val="004955B2"/>
    <w:rsid w:val="004959B0"/>
    <w:rsid w:val="0049633B"/>
    <w:rsid w:val="00497884"/>
    <w:rsid w:val="00497DB7"/>
    <w:rsid w:val="00497FD0"/>
    <w:rsid w:val="004A0607"/>
    <w:rsid w:val="004A28EE"/>
    <w:rsid w:val="004A291D"/>
    <w:rsid w:val="004A2AA0"/>
    <w:rsid w:val="004A2B69"/>
    <w:rsid w:val="004A35CC"/>
    <w:rsid w:val="004A466E"/>
    <w:rsid w:val="004B021E"/>
    <w:rsid w:val="004B0868"/>
    <w:rsid w:val="004B1613"/>
    <w:rsid w:val="004B1A5C"/>
    <w:rsid w:val="004B1D54"/>
    <w:rsid w:val="004B31DF"/>
    <w:rsid w:val="004B5AB7"/>
    <w:rsid w:val="004B669C"/>
    <w:rsid w:val="004C1503"/>
    <w:rsid w:val="004C16B1"/>
    <w:rsid w:val="004C1E4E"/>
    <w:rsid w:val="004C2336"/>
    <w:rsid w:val="004C2BC7"/>
    <w:rsid w:val="004C3E07"/>
    <w:rsid w:val="004C5063"/>
    <w:rsid w:val="004C653F"/>
    <w:rsid w:val="004C7C51"/>
    <w:rsid w:val="004D08DA"/>
    <w:rsid w:val="004D1357"/>
    <w:rsid w:val="004D167A"/>
    <w:rsid w:val="004D1812"/>
    <w:rsid w:val="004D2B75"/>
    <w:rsid w:val="004D3052"/>
    <w:rsid w:val="004D333F"/>
    <w:rsid w:val="004D5856"/>
    <w:rsid w:val="004D5BBD"/>
    <w:rsid w:val="004D69F9"/>
    <w:rsid w:val="004D6D07"/>
    <w:rsid w:val="004E13C1"/>
    <w:rsid w:val="004E15E9"/>
    <w:rsid w:val="004E2ACE"/>
    <w:rsid w:val="004E3492"/>
    <w:rsid w:val="004E3FA1"/>
    <w:rsid w:val="004E42DD"/>
    <w:rsid w:val="004E446F"/>
    <w:rsid w:val="004E5153"/>
    <w:rsid w:val="004E5D69"/>
    <w:rsid w:val="004E5F38"/>
    <w:rsid w:val="004E6F36"/>
    <w:rsid w:val="004E7BDE"/>
    <w:rsid w:val="004E7DF6"/>
    <w:rsid w:val="004F11AD"/>
    <w:rsid w:val="004F1F73"/>
    <w:rsid w:val="004F2443"/>
    <w:rsid w:val="004F2D1A"/>
    <w:rsid w:val="004F3A70"/>
    <w:rsid w:val="004F44AF"/>
    <w:rsid w:val="004F4DAC"/>
    <w:rsid w:val="004F57DC"/>
    <w:rsid w:val="004F6DA3"/>
    <w:rsid w:val="004F719C"/>
    <w:rsid w:val="004F75EB"/>
    <w:rsid w:val="004F7CEA"/>
    <w:rsid w:val="00500092"/>
    <w:rsid w:val="0050056D"/>
    <w:rsid w:val="0050150B"/>
    <w:rsid w:val="0050164D"/>
    <w:rsid w:val="00501915"/>
    <w:rsid w:val="0050387C"/>
    <w:rsid w:val="005040E5"/>
    <w:rsid w:val="005059F5"/>
    <w:rsid w:val="00505B97"/>
    <w:rsid w:val="00510F3F"/>
    <w:rsid w:val="00511F87"/>
    <w:rsid w:val="005120A2"/>
    <w:rsid w:val="005127E8"/>
    <w:rsid w:val="005131CA"/>
    <w:rsid w:val="005135A8"/>
    <w:rsid w:val="00514283"/>
    <w:rsid w:val="00516A5D"/>
    <w:rsid w:val="00516A6F"/>
    <w:rsid w:val="005176C1"/>
    <w:rsid w:val="005176C4"/>
    <w:rsid w:val="00521380"/>
    <w:rsid w:val="005219ED"/>
    <w:rsid w:val="00521AA2"/>
    <w:rsid w:val="00521F9B"/>
    <w:rsid w:val="00522688"/>
    <w:rsid w:val="00523E0B"/>
    <w:rsid w:val="00525040"/>
    <w:rsid w:val="00527976"/>
    <w:rsid w:val="0053008C"/>
    <w:rsid w:val="00534D12"/>
    <w:rsid w:val="00534DEA"/>
    <w:rsid w:val="00535298"/>
    <w:rsid w:val="005352D5"/>
    <w:rsid w:val="0053645A"/>
    <w:rsid w:val="00536DC8"/>
    <w:rsid w:val="00540096"/>
    <w:rsid w:val="005411F9"/>
    <w:rsid w:val="00541856"/>
    <w:rsid w:val="00542D48"/>
    <w:rsid w:val="005437A9"/>
    <w:rsid w:val="00545908"/>
    <w:rsid w:val="00545E18"/>
    <w:rsid w:val="005463CE"/>
    <w:rsid w:val="00546A9C"/>
    <w:rsid w:val="005470DB"/>
    <w:rsid w:val="00547338"/>
    <w:rsid w:val="00550001"/>
    <w:rsid w:val="00552673"/>
    <w:rsid w:val="00553EC0"/>
    <w:rsid w:val="0055411D"/>
    <w:rsid w:val="00554790"/>
    <w:rsid w:val="005567DC"/>
    <w:rsid w:val="00556B09"/>
    <w:rsid w:val="00560D7C"/>
    <w:rsid w:val="00560D9A"/>
    <w:rsid w:val="00561727"/>
    <w:rsid w:val="0056283B"/>
    <w:rsid w:val="0056334D"/>
    <w:rsid w:val="00564042"/>
    <w:rsid w:val="00564A2B"/>
    <w:rsid w:val="00564A45"/>
    <w:rsid w:val="00564B91"/>
    <w:rsid w:val="00565549"/>
    <w:rsid w:val="00565A36"/>
    <w:rsid w:val="00565EA9"/>
    <w:rsid w:val="005669CC"/>
    <w:rsid w:val="00570143"/>
    <w:rsid w:val="005706A7"/>
    <w:rsid w:val="00577078"/>
    <w:rsid w:val="005771D4"/>
    <w:rsid w:val="00577642"/>
    <w:rsid w:val="00577D97"/>
    <w:rsid w:val="00582CE6"/>
    <w:rsid w:val="00582D36"/>
    <w:rsid w:val="005831A3"/>
    <w:rsid w:val="00583A56"/>
    <w:rsid w:val="00584D40"/>
    <w:rsid w:val="0058516C"/>
    <w:rsid w:val="005851DA"/>
    <w:rsid w:val="00591EB0"/>
    <w:rsid w:val="0059282E"/>
    <w:rsid w:val="005930E6"/>
    <w:rsid w:val="00593622"/>
    <w:rsid w:val="005951D1"/>
    <w:rsid w:val="00595497"/>
    <w:rsid w:val="00595701"/>
    <w:rsid w:val="00595E75"/>
    <w:rsid w:val="005A4D45"/>
    <w:rsid w:val="005A4D7E"/>
    <w:rsid w:val="005A59E1"/>
    <w:rsid w:val="005A5B48"/>
    <w:rsid w:val="005A72BD"/>
    <w:rsid w:val="005A73B6"/>
    <w:rsid w:val="005A7AD5"/>
    <w:rsid w:val="005A7B50"/>
    <w:rsid w:val="005B0BDE"/>
    <w:rsid w:val="005B2EA4"/>
    <w:rsid w:val="005B3AD5"/>
    <w:rsid w:val="005B489F"/>
    <w:rsid w:val="005B6F8B"/>
    <w:rsid w:val="005B6FFA"/>
    <w:rsid w:val="005B718B"/>
    <w:rsid w:val="005B726D"/>
    <w:rsid w:val="005B79C2"/>
    <w:rsid w:val="005C0580"/>
    <w:rsid w:val="005C4173"/>
    <w:rsid w:val="005C7C71"/>
    <w:rsid w:val="005D0C03"/>
    <w:rsid w:val="005D15E7"/>
    <w:rsid w:val="005D1B0B"/>
    <w:rsid w:val="005D279C"/>
    <w:rsid w:val="005D324F"/>
    <w:rsid w:val="005D389C"/>
    <w:rsid w:val="005D42F2"/>
    <w:rsid w:val="005D490A"/>
    <w:rsid w:val="005D4C45"/>
    <w:rsid w:val="005D4CDE"/>
    <w:rsid w:val="005D5D04"/>
    <w:rsid w:val="005D5D57"/>
    <w:rsid w:val="005D5FA3"/>
    <w:rsid w:val="005D6CCB"/>
    <w:rsid w:val="005D75AA"/>
    <w:rsid w:val="005E0A2A"/>
    <w:rsid w:val="005E0A49"/>
    <w:rsid w:val="005E0A4B"/>
    <w:rsid w:val="005E1177"/>
    <w:rsid w:val="005E1EBB"/>
    <w:rsid w:val="005E28D2"/>
    <w:rsid w:val="005E540F"/>
    <w:rsid w:val="005E549E"/>
    <w:rsid w:val="005E657D"/>
    <w:rsid w:val="005E65AC"/>
    <w:rsid w:val="005F0BD0"/>
    <w:rsid w:val="005F214C"/>
    <w:rsid w:val="005F3AD4"/>
    <w:rsid w:val="005F41EA"/>
    <w:rsid w:val="005F617E"/>
    <w:rsid w:val="005F6483"/>
    <w:rsid w:val="005F69E8"/>
    <w:rsid w:val="005F7591"/>
    <w:rsid w:val="00600D76"/>
    <w:rsid w:val="006016CA"/>
    <w:rsid w:val="006022B1"/>
    <w:rsid w:val="006024BD"/>
    <w:rsid w:val="0060379F"/>
    <w:rsid w:val="00603B22"/>
    <w:rsid w:val="00605B9C"/>
    <w:rsid w:val="006062EB"/>
    <w:rsid w:val="006069BC"/>
    <w:rsid w:val="00606A4D"/>
    <w:rsid w:val="00606CFA"/>
    <w:rsid w:val="0061141D"/>
    <w:rsid w:val="006125E1"/>
    <w:rsid w:val="00613D11"/>
    <w:rsid w:val="00613DC3"/>
    <w:rsid w:val="00614104"/>
    <w:rsid w:val="0061414A"/>
    <w:rsid w:val="00616E1B"/>
    <w:rsid w:val="00617026"/>
    <w:rsid w:val="0061766A"/>
    <w:rsid w:val="00617A4C"/>
    <w:rsid w:val="00620F28"/>
    <w:rsid w:val="0062237E"/>
    <w:rsid w:val="0062359E"/>
    <w:rsid w:val="006240D2"/>
    <w:rsid w:val="00624D16"/>
    <w:rsid w:val="0062637C"/>
    <w:rsid w:val="00626DE5"/>
    <w:rsid w:val="00631A2C"/>
    <w:rsid w:val="00633B71"/>
    <w:rsid w:val="00634089"/>
    <w:rsid w:val="00635327"/>
    <w:rsid w:val="006356D6"/>
    <w:rsid w:val="00635FA3"/>
    <w:rsid w:val="00640AC4"/>
    <w:rsid w:val="00640EF8"/>
    <w:rsid w:val="006427E8"/>
    <w:rsid w:val="00644CE8"/>
    <w:rsid w:val="00645163"/>
    <w:rsid w:val="0064795F"/>
    <w:rsid w:val="00647A29"/>
    <w:rsid w:val="006538BB"/>
    <w:rsid w:val="00653CAF"/>
    <w:rsid w:val="00653E00"/>
    <w:rsid w:val="00654D18"/>
    <w:rsid w:val="006570CC"/>
    <w:rsid w:val="00657479"/>
    <w:rsid w:val="006614A3"/>
    <w:rsid w:val="0066232F"/>
    <w:rsid w:val="00664C17"/>
    <w:rsid w:val="00664EE1"/>
    <w:rsid w:val="00670A8F"/>
    <w:rsid w:val="00672C71"/>
    <w:rsid w:val="0067303D"/>
    <w:rsid w:val="006739FB"/>
    <w:rsid w:val="00674943"/>
    <w:rsid w:val="006764EB"/>
    <w:rsid w:val="0067741E"/>
    <w:rsid w:val="00677424"/>
    <w:rsid w:val="0068067C"/>
    <w:rsid w:val="0068168D"/>
    <w:rsid w:val="00681E9E"/>
    <w:rsid w:val="00682455"/>
    <w:rsid w:val="006826BB"/>
    <w:rsid w:val="00683B52"/>
    <w:rsid w:val="006845E6"/>
    <w:rsid w:val="00685989"/>
    <w:rsid w:val="006867CC"/>
    <w:rsid w:val="00686A22"/>
    <w:rsid w:val="00687694"/>
    <w:rsid w:val="00687A7D"/>
    <w:rsid w:val="006909FC"/>
    <w:rsid w:val="00691117"/>
    <w:rsid w:val="006917C6"/>
    <w:rsid w:val="00696D2D"/>
    <w:rsid w:val="00696F5A"/>
    <w:rsid w:val="0069769B"/>
    <w:rsid w:val="006A05E5"/>
    <w:rsid w:val="006A098F"/>
    <w:rsid w:val="006A09A0"/>
    <w:rsid w:val="006A27CA"/>
    <w:rsid w:val="006A398E"/>
    <w:rsid w:val="006A3E66"/>
    <w:rsid w:val="006A55DB"/>
    <w:rsid w:val="006A6BD8"/>
    <w:rsid w:val="006A75F1"/>
    <w:rsid w:val="006B07E2"/>
    <w:rsid w:val="006B0E48"/>
    <w:rsid w:val="006B1E2B"/>
    <w:rsid w:val="006B2271"/>
    <w:rsid w:val="006B3FD3"/>
    <w:rsid w:val="006B4E32"/>
    <w:rsid w:val="006B623D"/>
    <w:rsid w:val="006C0942"/>
    <w:rsid w:val="006C2269"/>
    <w:rsid w:val="006C2DF5"/>
    <w:rsid w:val="006C626E"/>
    <w:rsid w:val="006C7FF7"/>
    <w:rsid w:val="006D003B"/>
    <w:rsid w:val="006D02F6"/>
    <w:rsid w:val="006D0399"/>
    <w:rsid w:val="006D0401"/>
    <w:rsid w:val="006D25A4"/>
    <w:rsid w:val="006D2DC2"/>
    <w:rsid w:val="006D328F"/>
    <w:rsid w:val="006D6B08"/>
    <w:rsid w:val="006E2756"/>
    <w:rsid w:val="006E3305"/>
    <w:rsid w:val="006E3604"/>
    <w:rsid w:val="006E5628"/>
    <w:rsid w:val="006E5AF0"/>
    <w:rsid w:val="006E798B"/>
    <w:rsid w:val="006F2C14"/>
    <w:rsid w:val="006F518F"/>
    <w:rsid w:val="006F5B18"/>
    <w:rsid w:val="006F5DDD"/>
    <w:rsid w:val="006F64F9"/>
    <w:rsid w:val="006F7A0B"/>
    <w:rsid w:val="0070065F"/>
    <w:rsid w:val="00700854"/>
    <w:rsid w:val="00703E11"/>
    <w:rsid w:val="0070408E"/>
    <w:rsid w:val="00704316"/>
    <w:rsid w:val="00705A21"/>
    <w:rsid w:val="007063FD"/>
    <w:rsid w:val="00707765"/>
    <w:rsid w:val="00710CEB"/>
    <w:rsid w:val="00712D9F"/>
    <w:rsid w:val="007144BA"/>
    <w:rsid w:val="00716158"/>
    <w:rsid w:val="00716D33"/>
    <w:rsid w:val="00717FC2"/>
    <w:rsid w:val="00721E53"/>
    <w:rsid w:val="007249D0"/>
    <w:rsid w:val="007249ED"/>
    <w:rsid w:val="007256C4"/>
    <w:rsid w:val="00725F94"/>
    <w:rsid w:val="0072668D"/>
    <w:rsid w:val="00726BE5"/>
    <w:rsid w:val="00727100"/>
    <w:rsid w:val="00727E5B"/>
    <w:rsid w:val="00730081"/>
    <w:rsid w:val="00731FB5"/>
    <w:rsid w:val="00732F1C"/>
    <w:rsid w:val="00733CD6"/>
    <w:rsid w:val="007347E5"/>
    <w:rsid w:val="00734CC6"/>
    <w:rsid w:val="00734FEF"/>
    <w:rsid w:val="00735F94"/>
    <w:rsid w:val="007428E9"/>
    <w:rsid w:val="00744994"/>
    <w:rsid w:val="0074569F"/>
    <w:rsid w:val="00746288"/>
    <w:rsid w:val="007464E0"/>
    <w:rsid w:val="007501D3"/>
    <w:rsid w:val="007502F9"/>
    <w:rsid w:val="0075076B"/>
    <w:rsid w:val="007515E4"/>
    <w:rsid w:val="00751F17"/>
    <w:rsid w:val="007537F9"/>
    <w:rsid w:val="007546C7"/>
    <w:rsid w:val="00755E7B"/>
    <w:rsid w:val="0075736C"/>
    <w:rsid w:val="00757BD7"/>
    <w:rsid w:val="00757BDB"/>
    <w:rsid w:val="00760104"/>
    <w:rsid w:val="00760E0D"/>
    <w:rsid w:val="0076327F"/>
    <w:rsid w:val="0076533C"/>
    <w:rsid w:val="00766B25"/>
    <w:rsid w:val="007712F2"/>
    <w:rsid w:val="00771A23"/>
    <w:rsid w:val="007737F7"/>
    <w:rsid w:val="007746CE"/>
    <w:rsid w:val="0078122F"/>
    <w:rsid w:val="0078617B"/>
    <w:rsid w:val="00786578"/>
    <w:rsid w:val="00791836"/>
    <w:rsid w:val="0079302A"/>
    <w:rsid w:val="0079325A"/>
    <w:rsid w:val="007935D2"/>
    <w:rsid w:val="0079401F"/>
    <w:rsid w:val="007941FA"/>
    <w:rsid w:val="007945A5"/>
    <w:rsid w:val="00794AA4"/>
    <w:rsid w:val="00795043"/>
    <w:rsid w:val="00795264"/>
    <w:rsid w:val="0079543F"/>
    <w:rsid w:val="00795690"/>
    <w:rsid w:val="007A0089"/>
    <w:rsid w:val="007A2589"/>
    <w:rsid w:val="007A306D"/>
    <w:rsid w:val="007A4328"/>
    <w:rsid w:val="007A4512"/>
    <w:rsid w:val="007A4A51"/>
    <w:rsid w:val="007A5FAE"/>
    <w:rsid w:val="007A6125"/>
    <w:rsid w:val="007A6ABB"/>
    <w:rsid w:val="007B0F18"/>
    <w:rsid w:val="007B0F23"/>
    <w:rsid w:val="007B1150"/>
    <w:rsid w:val="007B233C"/>
    <w:rsid w:val="007B4C94"/>
    <w:rsid w:val="007B6CE5"/>
    <w:rsid w:val="007B6E1D"/>
    <w:rsid w:val="007C0CD1"/>
    <w:rsid w:val="007C20AA"/>
    <w:rsid w:val="007C4153"/>
    <w:rsid w:val="007C42D7"/>
    <w:rsid w:val="007C44F8"/>
    <w:rsid w:val="007C4627"/>
    <w:rsid w:val="007C761A"/>
    <w:rsid w:val="007D1A35"/>
    <w:rsid w:val="007D281F"/>
    <w:rsid w:val="007D4251"/>
    <w:rsid w:val="007D4918"/>
    <w:rsid w:val="007D5A65"/>
    <w:rsid w:val="007D7931"/>
    <w:rsid w:val="007E1640"/>
    <w:rsid w:val="007E1C31"/>
    <w:rsid w:val="007E2D29"/>
    <w:rsid w:val="007E4159"/>
    <w:rsid w:val="007E5354"/>
    <w:rsid w:val="007E7248"/>
    <w:rsid w:val="007F0C05"/>
    <w:rsid w:val="007F0D22"/>
    <w:rsid w:val="007F3E02"/>
    <w:rsid w:val="007F481B"/>
    <w:rsid w:val="007F4A51"/>
    <w:rsid w:val="007F4D48"/>
    <w:rsid w:val="007F4D65"/>
    <w:rsid w:val="007F542E"/>
    <w:rsid w:val="007F7297"/>
    <w:rsid w:val="00801D8A"/>
    <w:rsid w:val="00803BFB"/>
    <w:rsid w:val="008046D5"/>
    <w:rsid w:val="00805611"/>
    <w:rsid w:val="0080579D"/>
    <w:rsid w:val="00806329"/>
    <w:rsid w:val="0081002B"/>
    <w:rsid w:val="00810B96"/>
    <w:rsid w:val="00811F4C"/>
    <w:rsid w:val="00813D16"/>
    <w:rsid w:val="008144A2"/>
    <w:rsid w:val="00815126"/>
    <w:rsid w:val="008157CA"/>
    <w:rsid w:val="00815AB3"/>
    <w:rsid w:val="00815D87"/>
    <w:rsid w:val="0081676B"/>
    <w:rsid w:val="0081777D"/>
    <w:rsid w:val="00817F1F"/>
    <w:rsid w:val="00822420"/>
    <w:rsid w:val="008242FC"/>
    <w:rsid w:val="008249D0"/>
    <w:rsid w:val="00825EF3"/>
    <w:rsid w:val="008262A5"/>
    <w:rsid w:val="008272F1"/>
    <w:rsid w:val="0082794B"/>
    <w:rsid w:val="0083111D"/>
    <w:rsid w:val="008317F0"/>
    <w:rsid w:val="00831F19"/>
    <w:rsid w:val="00832FBC"/>
    <w:rsid w:val="00834391"/>
    <w:rsid w:val="00840F2C"/>
    <w:rsid w:val="0084358E"/>
    <w:rsid w:val="00844A07"/>
    <w:rsid w:val="00845E44"/>
    <w:rsid w:val="00845F63"/>
    <w:rsid w:val="00846100"/>
    <w:rsid w:val="008474AA"/>
    <w:rsid w:val="00847528"/>
    <w:rsid w:val="00853AAB"/>
    <w:rsid w:val="00853F88"/>
    <w:rsid w:val="00855880"/>
    <w:rsid w:val="00856581"/>
    <w:rsid w:val="00857C59"/>
    <w:rsid w:val="00860B1F"/>
    <w:rsid w:val="00860F44"/>
    <w:rsid w:val="0086176E"/>
    <w:rsid w:val="008628B0"/>
    <w:rsid w:val="00862B55"/>
    <w:rsid w:val="00863216"/>
    <w:rsid w:val="00863800"/>
    <w:rsid w:val="00863D29"/>
    <w:rsid w:val="00864BC1"/>
    <w:rsid w:val="008661EE"/>
    <w:rsid w:val="00866FC5"/>
    <w:rsid w:val="00870316"/>
    <w:rsid w:val="00871E22"/>
    <w:rsid w:val="00871ED5"/>
    <w:rsid w:val="00872D9B"/>
    <w:rsid w:val="008732AB"/>
    <w:rsid w:val="00873E6C"/>
    <w:rsid w:val="00874C5F"/>
    <w:rsid w:val="00874FC2"/>
    <w:rsid w:val="008809F6"/>
    <w:rsid w:val="00880F59"/>
    <w:rsid w:val="00881BF0"/>
    <w:rsid w:val="00882308"/>
    <w:rsid w:val="0088436C"/>
    <w:rsid w:val="00885F48"/>
    <w:rsid w:val="00886511"/>
    <w:rsid w:val="008876C4"/>
    <w:rsid w:val="00890633"/>
    <w:rsid w:val="00891A68"/>
    <w:rsid w:val="008928C3"/>
    <w:rsid w:val="00892DEC"/>
    <w:rsid w:val="00892E4F"/>
    <w:rsid w:val="00893382"/>
    <w:rsid w:val="008937ED"/>
    <w:rsid w:val="008951A9"/>
    <w:rsid w:val="008969FA"/>
    <w:rsid w:val="00896D49"/>
    <w:rsid w:val="00897626"/>
    <w:rsid w:val="00897DBE"/>
    <w:rsid w:val="008A09C3"/>
    <w:rsid w:val="008A0F25"/>
    <w:rsid w:val="008A237A"/>
    <w:rsid w:val="008A3A5A"/>
    <w:rsid w:val="008A6FD7"/>
    <w:rsid w:val="008A7E86"/>
    <w:rsid w:val="008B0B5E"/>
    <w:rsid w:val="008B1EF9"/>
    <w:rsid w:val="008B29AA"/>
    <w:rsid w:val="008B4E5D"/>
    <w:rsid w:val="008B75E1"/>
    <w:rsid w:val="008B7FAD"/>
    <w:rsid w:val="008C0428"/>
    <w:rsid w:val="008C11FF"/>
    <w:rsid w:val="008C32D9"/>
    <w:rsid w:val="008C378F"/>
    <w:rsid w:val="008C4154"/>
    <w:rsid w:val="008C4F5F"/>
    <w:rsid w:val="008C62F3"/>
    <w:rsid w:val="008D13AA"/>
    <w:rsid w:val="008D169B"/>
    <w:rsid w:val="008D2846"/>
    <w:rsid w:val="008D42A0"/>
    <w:rsid w:val="008D4340"/>
    <w:rsid w:val="008D540F"/>
    <w:rsid w:val="008D6AD5"/>
    <w:rsid w:val="008D7C9F"/>
    <w:rsid w:val="008E350A"/>
    <w:rsid w:val="008E4B12"/>
    <w:rsid w:val="008E61AC"/>
    <w:rsid w:val="008E715A"/>
    <w:rsid w:val="008F03F9"/>
    <w:rsid w:val="008F0748"/>
    <w:rsid w:val="008F0F77"/>
    <w:rsid w:val="008F4034"/>
    <w:rsid w:val="008F4839"/>
    <w:rsid w:val="008F504D"/>
    <w:rsid w:val="008F5983"/>
    <w:rsid w:val="008F5C9C"/>
    <w:rsid w:val="008F5D08"/>
    <w:rsid w:val="00902CE6"/>
    <w:rsid w:val="00902EB3"/>
    <w:rsid w:val="009041CD"/>
    <w:rsid w:val="00910055"/>
    <w:rsid w:val="009113FB"/>
    <w:rsid w:val="009126E9"/>
    <w:rsid w:val="00914777"/>
    <w:rsid w:val="00914A5B"/>
    <w:rsid w:val="00914DDF"/>
    <w:rsid w:val="00920919"/>
    <w:rsid w:val="0092154D"/>
    <w:rsid w:val="009228A1"/>
    <w:rsid w:val="00922C21"/>
    <w:rsid w:val="00922E74"/>
    <w:rsid w:val="009240E7"/>
    <w:rsid w:val="00925291"/>
    <w:rsid w:val="009257FC"/>
    <w:rsid w:val="00925992"/>
    <w:rsid w:val="00925C8F"/>
    <w:rsid w:val="0093098A"/>
    <w:rsid w:val="00932380"/>
    <w:rsid w:val="00933725"/>
    <w:rsid w:val="0093499B"/>
    <w:rsid w:val="0093574E"/>
    <w:rsid w:val="00935E7A"/>
    <w:rsid w:val="009362DE"/>
    <w:rsid w:val="00937670"/>
    <w:rsid w:val="00940053"/>
    <w:rsid w:val="009402A1"/>
    <w:rsid w:val="009404F5"/>
    <w:rsid w:val="0094383B"/>
    <w:rsid w:val="00945C45"/>
    <w:rsid w:val="00947607"/>
    <w:rsid w:val="00952A33"/>
    <w:rsid w:val="00952D08"/>
    <w:rsid w:val="00956315"/>
    <w:rsid w:val="0095693B"/>
    <w:rsid w:val="00956E55"/>
    <w:rsid w:val="00957FAB"/>
    <w:rsid w:val="0096009A"/>
    <w:rsid w:val="00961EF3"/>
    <w:rsid w:val="00965EC0"/>
    <w:rsid w:val="00966A28"/>
    <w:rsid w:val="0097004B"/>
    <w:rsid w:val="00970B28"/>
    <w:rsid w:val="00970E35"/>
    <w:rsid w:val="0097105A"/>
    <w:rsid w:val="00971358"/>
    <w:rsid w:val="009715C3"/>
    <w:rsid w:val="00971DD2"/>
    <w:rsid w:val="00973935"/>
    <w:rsid w:val="00974B63"/>
    <w:rsid w:val="009754CB"/>
    <w:rsid w:val="009761C3"/>
    <w:rsid w:val="009817D9"/>
    <w:rsid w:val="00982514"/>
    <w:rsid w:val="00982595"/>
    <w:rsid w:val="00983ABE"/>
    <w:rsid w:val="00983F10"/>
    <w:rsid w:val="00985C57"/>
    <w:rsid w:val="00987AF7"/>
    <w:rsid w:val="009900E5"/>
    <w:rsid w:val="00994181"/>
    <w:rsid w:val="00994826"/>
    <w:rsid w:val="0099784E"/>
    <w:rsid w:val="00997B75"/>
    <w:rsid w:val="009A0248"/>
    <w:rsid w:val="009A11D5"/>
    <w:rsid w:val="009A1524"/>
    <w:rsid w:val="009A1875"/>
    <w:rsid w:val="009A1DAD"/>
    <w:rsid w:val="009A23BD"/>
    <w:rsid w:val="009A38AC"/>
    <w:rsid w:val="009A56EA"/>
    <w:rsid w:val="009A5E52"/>
    <w:rsid w:val="009A6083"/>
    <w:rsid w:val="009A7789"/>
    <w:rsid w:val="009B0BB4"/>
    <w:rsid w:val="009B0E3D"/>
    <w:rsid w:val="009B185A"/>
    <w:rsid w:val="009B18CC"/>
    <w:rsid w:val="009B1CAC"/>
    <w:rsid w:val="009B47BA"/>
    <w:rsid w:val="009B4902"/>
    <w:rsid w:val="009B6A69"/>
    <w:rsid w:val="009B796B"/>
    <w:rsid w:val="009C099A"/>
    <w:rsid w:val="009C110B"/>
    <w:rsid w:val="009C1D0F"/>
    <w:rsid w:val="009C2C87"/>
    <w:rsid w:val="009C5097"/>
    <w:rsid w:val="009C6DAC"/>
    <w:rsid w:val="009C6DF5"/>
    <w:rsid w:val="009C75D9"/>
    <w:rsid w:val="009D1949"/>
    <w:rsid w:val="009D1E33"/>
    <w:rsid w:val="009D204B"/>
    <w:rsid w:val="009D2FA3"/>
    <w:rsid w:val="009D381F"/>
    <w:rsid w:val="009D5F97"/>
    <w:rsid w:val="009D6B0D"/>
    <w:rsid w:val="009E14C9"/>
    <w:rsid w:val="009E19B8"/>
    <w:rsid w:val="009E24E3"/>
    <w:rsid w:val="009E35C6"/>
    <w:rsid w:val="009E3709"/>
    <w:rsid w:val="009E3B26"/>
    <w:rsid w:val="009E3E6C"/>
    <w:rsid w:val="009E4823"/>
    <w:rsid w:val="009E6023"/>
    <w:rsid w:val="009E62CE"/>
    <w:rsid w:val="009E62F9"/>
    <w:rsid w:val="009E768D"/>
    <w:rsid w:val="009E7FB0"/>
    <w:rsid w:val="009F14BA"/>
    <w:rsid w:val="009F1620"/>
    <w:rsid w:val="009F167C"/>
    <w:rsid w:val="009F2EBA"/>
    <w:rsid w:val="009F4715"/>
    <w:rsid w:val="009F6C4A"/>
    <w:rsid w:val="009F7141"/>
    <w:rsid w:val="009F79FE"/>
    <w:rsid w:val="00A004C9"/>
    <w:rsid w:val="00A020D4"/>
    <w:rsid w:val="00A0498B"/>
    <w:rsid w:val="00A05165"/>
    <w:rsid w:val="00A05234"/>
    <w:rsid w:val="00A05EE8"/>
    <w:rsid w:val="00A064CC"/>
    <w:rsid w:val="00A07037"/>
    <w:rsid w:val="00A07B4A"/>
    <w:rsid w:val="00A105D2"/>
    <w:rsid w:val="00A1110D"/>
    <w:rsid w:val="00A1204F"/>
    <w:rsid w:val="00A12375"/>
    <w:rsid w:val="00A1453C"/>
    <w:rsid w:val="00A15E50"/>
    <w:rsid w:val="00A16908"/>
    <w:rsid w:val="00A16F91"/>
    <w:rsid w:val="00A17E2E"/>
    <w:rsid w:val="00A20489"/>
    <w:rsid w:val="00A2138E"/>
    <w:rsid w:val="00A22272"/>
    <w:rsid w:val="00A227E5"/>
    <w:rsid w:val="00A2429D"/>
    <w:rsid w:val="00A31598"/>
    <w:rsid w:val="00A321F0"/>
    <w:rsid w:val="00A32A00"/>
    <w:rsid w:val="00A333AB"/>
    <w:rsid w:val="00A33AC9"/>
    <w:rsid w:val="00A35A23"/>
    <w:rsid w:val="00A37033"/>
    <w:rsid w:val="00A37765"/>
    <w:rsid w:val="00A37CD3"/>
    <w:rsid w:val="00A432C5"/>
    <w:rsid w:val="00A437F2"/>
    <w:rsid w:val="00A449AA"/>
    <w:rsid w:val="00A45A81"/>
    <w:rsid w:val="00A460E5"/>
    <w:rsid w:val="00A46528"/>
    <w:rsid w:val="00A475E7"/>
    <w:rsid w:val="00A5061A"/>
    <w:rsid w:val="00A51658"/>
    <w:rsid w:val="00A51E34"/>
    <w:rsid w:val="00A51F2B"/>
    <w:rsid w:val="00A553FA"/>
    <w:rsid w:val="00A61D27"/>
    <w:rsid w:val="00A657D2"/>
    <w:rsid w:val="00A66571"/>
    <w:rsid w:val="00A668CA"/>
    <w:rsid w:val="00A6741A"/>
    <w:rsid w:val="00A67D47"/>
    <w:rsid w:val="00A7038E"/>
    <w:rsid w:val="00A705D0"/>
    <w:rsid w:val="00A72293"/>
    <w:rsid w:val="00A747A8"/>
    <w:rsid w:val="00A75F8E"/>
    <w:rsid w:val="00A76609"/>
    <w:rsid w:val="00A77BCA"/>
    <w:rsid w:val="00A8164B"/>
    <w:rsid w:val="00A824DF"/>
    <w:rsid w:val="00A82541"/>
    <w:rsid w:val="00A826D9"/>
    <w:rsid w:val="00A82CC5"/>
    <w:rsid w:val="00A83554"/>
    <w:rsid w:val="00A837B1"/>
    <w:rsid w:val="00A85588"/>
    <w:rsid w:val="00A878E8"/>
    <w:rsid w:val="00A917C3"/>
    <w:rsid w:val="00A92F9D"/>
    <w:rsid w:val="00A93047"/>
    <w:rsid w:val="00A933D1"/>
    <w:rsid w:val="00A940D5"/>
    <w:rsid w:val="00A95E9C"/>
    <w:rsid w:val="00A96433"/>
    <w:rsid w:val="00AA072A"/>
    <w:rsid w:val="00AA1022"/>
    <w:rsid w:val="00AA462E"/>
    <w:rsid w:val="00AA470F"/>
    <w:rsid w:val="00AA4845"/>
    <w:rsid w:val="00AA5B62"/>
    <w:rsid w:val="00AA6040"/>
    <w:rsid w:val="00AB2C09"/>
    <w:rsid w:val="00AB3DDE"/>
    <w:rsid w:val="00AB476E"/>
    <w:rsid w:val="00AB57F2"/>
    <w:rsid w:val="00AB5A59"/>
    <w:rsid w:val="00AB7DA9"/>
    <w:rsid w:val="00AC05E6"/>
    <w:rsid w:val="00AC260E"/>
    <w:rsid w:val="00AC276D"/>
    <w:rsid w:val="00AC2D6C"/>
    <w:rsid w:val="00AC2EFE"/>
    <w:rsid w:val="00AC31D8"/>
    <w:rsid w:val="00AC3606"/>
    <w:rsid w:val="00AC3A31"/>
    <w:rsid w:val="00AC4CF9"/>
    <w:rsid w:val="00AC5514"/>
    <w:rsid w:val="00AC7E51"/>
    <w:rsid w:val="00AD21DA"/>
    <w:rsid w:val="00AD263D"/>
    <w:rsid w:val="00AE05FD"/>
    <w:rsid w:val="00AE2236"/>
    <w:rsid w:val="00AE2734"/>
    <w:rsid w:val="00AE2F13"/>
    <w:rsid w:val="00AE59D4"/>
    <w:rsid w:val="00AE6533"/>
    <w:rsid w:val="00AE6DCD"/>
    <w:rsid w:val="00AE70EF"/>
    <w:rsid w:val="00AF0713"/>
    <w:rsid w:val="00AF10D0"/>
    <w:rsid w:val="00AF18AB"/>
    <w:rsid w:val="00AF1D1A"/>
    <w:rsid w:val="00AF3923"/>
    <w:rsid w:val="00AF3EE2"/>
    <w:rsid w:val="00AF4FC0"/>
    <w:rsid w:val="00B009FD"/>
    <w:rsid w:val="00B01264"/>
    <w:rsid w:val="00B0331C"/>
    <w:rsid w:val="00B042F7"/>
    <w:rsid w:val="00B045D9"/>
    <w:rsid w:val="00B1016D"/>
    <w:rsid w:val="00B13011"/>
    <w:rsid w:val="00B14637"/>
    <w:rsid w:val="00B14D21"/>
    <w:rsid w:val="00B217C2"/>
    <w:rsid w:val="00B22856"/>
    <w:rsid w:val="00B228EE"/>
    <w:rsid w:val="00B24A04"/>
    <w:rsid w:val="00B25A54"/>
    <w:rsid w:val="00B3000F"/>
    <w:rsid w:val="00B30F8D"/>
    <w:rsid w:val="00B31C61"/>
    <w:rsid w:val="00B32D2C"/>
    <w:rsid w:val="00B32E00"/>
    <w:rsid w:val="00B33873"/>
    <w:rsid w:val="00B33FB3"/>
    <w:rsid w:val="00B34DBC"/>
    <w:rsid w:val="00B34E6E"/>
    <w:rsid w:val="00B353F6"/>
    <w:rsid w:val="00B35D1D"/>
    <w:rsid w:val="00B40DD4"/>
    <w:rsid w:val="00B4124F"/>
    <w:rsid w:val="00B413BF"/>
    <w:rsid w:val="00B42046"/>
    <w:rsid w:val="00B42F21"/>
    <w:rsid w:val="00B435B7"/>
    <w:rsid w:val="00B44E74"/>
    <w:rsid w:val="00B45F3E"/>
    <w:rsid w:val="00B47D47"/>
    <w:rsid w:val="00B512E8"/>
    <w:rsid w:val="00B51778"/>
    <w:rsid w:val="00B517A1"/>
    <w:rsid w:val="00B528F2"/>
    <w:rsid w:val="00B54EF4"/>
    <w:rsid w:val="00B553CB"/>
    <w:rsid w:val="00B560CE"/>
    <w:rsid w:val="00B5682C"/>
    <w:rsid w:val="00B570CE"/>
    <w:rsid w:val="00B57A55"/>
    <w:rsid w:val="00B679A4"/>
    <w:rsid w:val="00B7267F"/>
    <w:rsid w:val="00B72B31"/>
    <w:rsid w:val="00B73C1D"/>
    <w:rsid w:val="00B75772"/>
    <w:rsid w:val="00B77196"/>
    <w:rsid w:val="00B81361"/>
    <w:rsid w:val="00B82F64"/>
    <w:rsid w:val="00B83083"/>
    <w:rsid w:val="00B83571"/>
    <w:rsid w:val="00B83E78"/>
    <w:rsid w:val="00B84D18"/>
    <w:rsid w:val="00B8568E"/>
    <w:rsid w:val="00B864FD"/>
    <w:rsid w:val="00B910EC"/>
    <w:rsid w:val="00B91C3A"/>
    <w:rsid w:val="00B92629"/>
    <w:rsid w:val="00B92CD2"/>
    <w:rsid w:val="00B930C8"/>
    <w:rsid w:val="00B931EE"/>
    <w:rsid w:val="00B95C0B"/>
    <w:rsid w:val="00B95DB5"/>
    <w:rsid w:val="00B9680C"/>
    <w:rsid w:val="00B96F30"/>
    <w:rsid w:val="00BA3965"/>
    <w:rsid w:val="00BA6D92"/>
    <w:rsid w:val="00BA786B"/>
    <w:rsid w:val="00BA7A69"/>
    <w:rsid w:val="00BB23A2"/>
    <w:rsid w:val="00BB2E84"/>
    <w:rsid w:val="00BB385E"/>
    <w:rsid w:val="00BB46EB"/>
    <w:rsid w:val="00BB48C9"/>
    <w:rsid w:val="00BB6389"/>
    <w:rsid w:val="00BB700A"/>
    <w:rsid w:val="00BB72C9"/>
    <w:rsid w:val="00BB7815"/>
    <w:rsid w:val="00BB7F21"/>
    <w:rsid w:val="00BC022E"/>
    <w:rsid w:val="00BC15C1"/>
    <w:rsid w:val="00BC4992"/>
    <w:rsid w:val="00BC6F73"/>
    <w:rsid w:val="00BD0641"/>
    <w:rsid w:val="00BD0B2B"/>
    <w:rsid w:val="00BD43A6"/>
    <w:rsid w:val="00BD4554"/>
    <w:rsid w:val="00BD680B"/>
    <w:rsid w:val="00BD6966"/>
    <w:rsid w:val="00BE0E8F"/>
    <w:rsid w:val="00BE1192"/>
    <w:rsid w:val="00BE1A70"/>
    <w:rsid w:val="00BE1EC5"/>
    <w:rsid w:val="00BE2816"/>
    <w:rsid w:val="00BE4016"/>
    <w:rsid w:val="00BE430E"/>
    <w:rsid w:val="00BE5222"/>
    <w:rsid w:val="00BE6A8D"/>
    <w:rsid w:val="00BE745C"/>
    <w:rsid w:val="00BF0CEC"/>
    <w:rsid w:val="00BF0F7B"/>
    <w:rsid w:val="00BF109F"/>
    <w:rsid w:val="00BF1273"/>
    <w:rsid w:val="00BF17BC"/>
    <w:rsid w:val="00BF18D5"/>
    <w:rsid w:val="00BF2947"/>
    <w:rsid w:val="00BF2EF7"/>
    <w:rsid w:val="00BF4483"/>
    <w:rsid w:val="00BF58E9"/>
    <w:rsid w:val="00BF6982"/>
    <w:rsid w:val="00BF7EAD"/>
    <w:rsid w:val="00C0468B"/>
    <w:rsid w:val="00C052A5"/>
    <w:rsid w:val="00C05D12"/>
    <w:rsid w:val="00C072FA"/>
    <w:rsid w:val="00C1006E"/>
    <w:rsid w:val="00C101D6"/>
    <w:rsid w:val="00C11D49"/>
    <w:rsid w:val="00C1244A"/>
    <w:rsid w:val="00C126E6"/>
    <w:rsid w:val="00C149ED"/>
    <w:rsid w:val="00C20EDB"/>
    <w:rsid w:val="00C214DA"/>
    <w:rsid w:val="00C22F43"/>
    <w:rsid w:val="00C2605D"/>
    <w:rsid w:val="00C2647A"/>
    <w:rsid w:val="00C265E6"/>
    <w:rsid w:val="00C26650"/>
    <w:rsid w:val="00C26958"/>
    <w:rsid w:val="00C27C4F"/>
    <w:rsid w:val="00C321A2"/>
    <w:rsid w:val="00C32FA0"/>
    <w:rsid w:val="00C36AD4"/>
    <w:rsid w:val="00C41337"/>
    <w:rsid w:val="00C42058"/>
    <w:rsid w:val="00C43FDF"/>
    <w:rsid w:val="00C442F4"/>
    <w:rsid w:val="00C45653"/>
    <w:rsid w:val="00C457BD"/>
    <w:rsid w:val="00C46725"/>
    <w:rsid w:val="00C51E52"/>
    <w:rsid w:val="00C52246"/>
    <w:rsid w:val="00C54B27"/>
    <w:rsid w:val="00C54E75"/>
    <w:rsid w:val="00C54F65"/>
    <w:rsid w:val="00C550D2"/>
    <w:rsid w:val="00C56811"/>
    <w:rsid w:val="00C57085"/>
    <w:rsid w:val="00C575CF"/>
    <w:rsid w:val="00C57655"/>
    <w:rsid w:val="00C576B4"/>
    <w:rsid w:val="00C63F5C"/>
    <w:rsid w:val="00C6442C"/>
    <w:rsid w:val="00C67A7F"/>
    <w:rsid w:val="00C722D8"/>
    <w:rsid w:val="00C72953"/>
    <w:rsid w:val="00C734F0"/>
    <w:rsid w:val="00C7389D"/>
    <w:rsid w:val="00C74CBE"/>
    <w:rsid w:val="00C75EB3"/>
    <w:rsid w:val="00C76A6B"/>
    <w:rsid w:val="00C806F9"/>
    <w:rsid w:val="00C82A64"/>
    <w:rsid w:val="00C82D02"/>
    <w:rsid w:val="00C83D79"/>
    <w:rsid w:val="00C850C9"/>
    <w:rsid w:val="00C8730B"/>
    <w:rsid w:val="00C8791C"/>
    <w:rsid w:val="00C912B8"/>
    <w:rsid w:val="00C939D8"/>
    <w:rsid w:val="00C947F4"/>
    <w:rsid w:val="00C949F2"/>
    <w:rsid w:val="00C94AE2"/>
    <w:rsid w:val="00C952DB"/>
    <w:rsid w:val="00C95A2F"/>
    <w:rsid w:val="00C96064"/>
    <w:rsid w:val="00C9710C"/>
    <w:rsid w:val="00C975A3"/>
    <w:rsid w:val="00CA42AD"/>
    <w:rsid w:val="00CA44CD"/>
    <w:rsid w:val="00CA4C01"/>
    <w:rsid w:val="00CA6CD8"/>
    <w:rsid w:val="00CA6D98"/>
    <w:rsid w:val="00CA73A5"/>
    <w:rsid w:val="00CB30B0"/>
    <w:rsid w:val="00CB30E4"/>
    <w:rsid w:val="00CB4D88"/>
    <w:rsid w:val="00CB5FD0"/>
    <w:rsid w:val="00CB61BE"/>
    <w:rsid w:val="00CB6B91"/>
    <w:rsid w:val="00CB7003"/>
    <w:rsid w:val="00CC10A0"/>
    <w:rsid w:val="00CC38FE"/>
    <w:rsid w:val="00CC795A"/>
    <w:rsid w:val="00CD0921"/>
    <w:rsid w:val="00CD37D6"/>
    <w:rsid w:val="00CD3A85"/>
    <w:rsid w:val="00CD5C2B"/>
    <w:rsid w:val="00CE01E4"/>
    <w:rsid w:val="00CE0511"/>
    <w:rsid w:val="00CE09C8"/>
    <w:rsid w:val="00CE14C3"/>
    <w:rsid w:val="00CE1E07"/>
    <w:rsid w:val="00CE2B8B"/>
    <w:rsid w:val="00CE3EDA"/>
    <w:rsid w:val="00CE689B"/>
    <w:rsid w:val="00CE6B24"/>
    <w:rsid w:val="00CE6F35"/>
    <w:rsid w:val="00CF06B8"/>
    <w:rsid w:val="00CF14B2"/>
    <w:rsid w:val="00CF2C7C"/>
    <w:rsid w:val="00CF343A"/>
    <w:rsid w:val="00CF46B2"/>
    <w:rsid w:val="00CF5B00"/>
    <w:rsid w:val="00CF630D"/>
    <w:rsid w:val="00CF650C"/>
    <w:rsid w:val="00CF68AE"/>
    <w:rsid w:val="00CF6DC0"/>
    <w:rsid w:val="00CF7167"/>
    <w:rsid w:val="00CF71FA"/>
    <w:rsid w:val="00D00EC6"/>
    <w:rsid w:val="00D02A66"/>
    <w:rsid w:val="00D03455"/>
    <w:rsid w:val="00D058C6"/>
    <w:rsid w:val="00D06A47"/>
    <w:rsid w:val="00D070B0"/>
    <w:rsid w:val="00D07157"/>
    <w:rsid w:val="00D10209"/>
    <w:rsid w:val="00D102AB"/>
    <w:rsid w:val="00D1038C"/>
    <w:rsid w:val="00D11E90"/>
    <w:rsid w:val="00D1313C"/>
    <w:rsid w:val="00D13558"/>
    <w:rsid w:val="00D1405A"/>
    <w:rsid w:val="00D15E33"/>
    <w:rsid w:val="00D16154"/>
    <w:rsid w:val="00D16570"/>
    <w:rsid w:val="00D174B6"/>
    <w:rsid w:val="00D20063"/>
    <w:rsid w:val="00D2048C"/>
    <w:rsid w:val="00D22668"/>
    <w:rsid w:val="00D22A57"/>
    <w:rsid w:val="00D234DA"/>
    <w:rsid w:val="00D243BC"/>
    <w:rsid w:val="00D24CEA"/>
    <w:rsid w:val="00D2660D"/>
    <w:rsid w:val="00D26A18"/>
    <w:rsid w:val="00D26B73"/>
    <w:rsid w:val="00D31115"/>
    <w:rsid w:val="00D32B8D"/>
    <w:rsid w:val="00D338BA"/>
    <w:rsid w:val="00D34F14"/>
    <w:rsid w:val="00D35059"/>
    <w:rsid w:val="00D359C2"/>
    <w:rsid w:val="00D35AD5"/>
    <w:rsid w:val="00D423E5"/>
    <w:rsid w:val="00D4339A"/>
    <w:rsid w:val="00D44A9C"/>
    <w:rsid w:val="00D44D9F"/>
    <w:rsid w:val="00D46433"/>
    <w:rsid w:val="00D502C7"/>
    <w:rsid w:val="00D512F8"/>
    <w:rsid w:val="00D545C5"/>
    <w:rsid w:val="00D5470E"/>
    <w:rsid w:val="00D55532"/>
    <w:rsid w:val="00D56148"/>
    <w:rsid w:val="00D564AA"/>
    <w:rsid w:val="00D6260B"/>
    <w:rsid w:val="00D62C00"/>
    <w:rsid w:val="00D62C61"/>
    <w:rsid w:val="00D67AA2"/>
    <w:rsid w:val="00D67F33"/>
    <w:rsid w:val="00D744F3"/>
    <w:rsid w:val="00D757F7"/>
    <w:rsid w:val="00D7607C"/>
    <w:rsid w:val="00D8067C"/>
    <w:rsid w:val="00D81BDE"/>
    <w:rsid w:val="00D825B2"/>
    <w:rsid w:val="00D833A8"/>
    <w:rsid w:val="00D83697"/>
    <w:rsid w:val="00D83C71"/>
    <w:rsid w:val="00D84029"/>
    <w:rsid w:val="00D850BB"/>
    <w:rsid w:val="00D87651"/>
    <w:rsid w:val="00D87B9A"/>
    <w:rsid w:val="00D90BAC"/>
    <w:rsid w:val="00D936A5"/>
    <w:rsid w:val="00D93B4C"/>
    <w:rsid w:val="00D93D15"/>
    <w:rsid w:val="00D9520D"/>
    <w:rsid w:val="00D952AC"/>
    <w:rsid w:val="00D95F26"/>
    <w:rsid w:val="00D97F95"/>
    <w:rsid w:val="00DA044B"/>
    <w:rsid w:val="00DA2090"/>
    <w:rsid w:val="00DA29DA"/>
    <w:rsid w:val="00DA3941"/>
    <w:rsid w:val="00DA3DFA"/>
    <w:rsid w:val="00DA470C"/>
    <w:rsid w:val="00DB1103"/>
    <w:rsid w:val="00DB34EC"/>
    <w:rsid w:val="00DB417A"/>
    <w:rsid w:val="00DB448B"/>
    <w:rsid w:val="00DB4CAA"/>
    <w:rsid w:val="00DB5E09"/>
    <w:rsid w:val="00DC0364"/>
    <w:rsid w:val="00DC0550"/>
    <w:rsid w:val="00DC0754"/>
    <w:rsid w:val="00DC09C8"/>
    <w:rsid w:val="00DD422C"/>
    <w:rsid w:val="00DD5991"/>
    <w:rsid w:val="00DE02CC"/>
    <w:rsid w:val="00DE0EE4"/>
    <w:rsid w:val="00DE114E"/>
    <w:rsid w:val="00DE140B"/>
    <w:rsid w:val="00DE291D"/>
    <w:rsid w:val="00DE2D80"/>
    <w:rsid w:val="00DE2E68"/>
    <w:rsid w:val="00DE2E91"/>
    <w:rsid w:val="00DE2F52"/>
    <w:rsid w:val="00DE36B6"/>
    <w:rsid w:val="00DE38A3"/>
    <w:rsid w:val="00DF1578"/>
    <w:rsid w:val="00DF38B4"/>
    <w:rsid w:val="00DF4CA4"/>
    <w:rsid w:val="00DF653C"/>
    <w:rsid w:val="00DF7174"/>
    <w:rsid w:val="00DF7F0D"/>
    <w:rsid w:val="00E0179D"/>
    <w:rsid w:val="00E017E9"/>
    <w:rsid w:val="00E05D54"/>
    <w:rsid w:val="00E07837"/>
    <w:rsid w:val="00E1392B"/>
    <w:rsid w:val="00E14C3C"/>
    <w:rsid w:val="00E15CB9"/>
    <w:rsid w:val="00E160AD"/>
    <w:rsid w:val="00E174FB"/>
    <w:rsid w:val="00E1772E"/>
    <w:rsid w:val="00E22182"/>
    <w:rsid w:val="00E25B61"/>
    <w:rsid w:val="00E266C0"/>
    <w:rsid w:val="00E27738"/>
    <w:rsid w:val="00E30DC0"/>
    <w:rsid w:val="00E33ED4"/>
    <w:rsid w:val="00E3454D"/>
    <w:rsid w:val="00E3491A"/>
    <w:rsid w:val="00E4019E"/>
    <w:rsid w:val="00E41527"/>
    <w:rsid w:val="00E42D2E"/>
    <w:rsid w:val="00E43037"/>
    <w:rsid w:val="00E44136"/>
    <w:rsid w:val="00E444FE"/>
    <w:rsid w:val="00E464DC"/>
    <w:rsid w:val="00E46681"/>
    <w:rsid w:val="00E50D95"/>
    <w:rsid w:val="00E51C54"/>
    <w:rsid w:val="00E566AB"/>
    <w:rsid w:val="00E57CFB"/>
    <w:rsid w:val="00E62107"/>
    <w:rsid w:val="00E629F4"/>
    <w:rsid w:val="00E63CBA"/>
    <w:rsid w:val="00E6411C"/>
    <w:rsid w:val="00E64AD9"/>
    <w:rsid w:val="00E6760C"/>
    <w:rsid w:val="00E67940"/>
    <w:rsid w:val="00E67C69"/>
    <w:rsid w:val="00E702DB"/>
    <w:rsid w:val="00E7213E"/>
    <w:rsid w:val="00E72D92"/>
    <w:rsid w:val="00E7349E"/>
    <w:rsid w:val="00E74B57"/>
    <w:rsid w:val="00E74B72"/>
    <w:rsid w:val="00E76E08"/>
    <w:rsid w:val="00E7792E"/>
    <w:rsid w:val="00E77FEA"/>
    <w:rsid w:val="00E801D9"/>
    <w:rsid w:val="00E808CE"/>
    <w:rsid w:val="00E81C04"/>
    <w:rsid w:val="00E8294D"/>
    <w:rsid w:val="00E83FFB"/>
    <w:rsid w:val="00E84865"/>
    <w:rsid w:val="00E8500E"/>
    <w:rsid w:val="00E909F8"/>
    <w:rsid w:val="00E9117A"/>
    <w:rsid w:val="00E9132E"/>
    <w:rsid w:val="00E92B28"/>
    <w:rsid w:val="00E94F6A"/>
    <w:rsid w:val="00E958CC"/>
    <w:rsid w:val="00E95BC0"/>
    <w:rsid w:val="00E95FDA"/>
    <w:rsid w:val="00E975A2"/>
    <w:rsid w:val="00E979C2"/>
    <w:rsid w:val="00E979FD"/>
    <w:rsid w:val="00EA004A"/>
    <w:rsid w:val="00EA38FE"/>
    <w:rsid w:val="00EA4E5D"/>
    <w:rsid w:val="00EA62D0"/>
    <w:rsid w:val="00EA63B8"/>
    <w:rsid w:val="00EA6532"/>
    <w:rsid w:val="00EA77C7"/>
    <w:rsid w:val="00EB0D50"/>
    <w:rsid w:val="00EB1F4C"/>
    <w:rsid w:val="00EB3172"/>
    <w:rsid w:val="00EB3388"/>
    <w:rsid w:val="00EB3CEC"/>
    <w:rsid w:val="00EB4265"/>
    <w:rsid w:val="00EB5608"/>
    <w:rsid w:val="00EB6D15"/>
    <w:rsid w:val="00EC26DC"/>
    <w:rsid w:val="00EC35D2"/>
    <w:rsid w:val="00EC61C4"/>
    <w:rsid w:val="00ED0386"/>
    <w:rsid w:val="00ED0CAD"/>
    <w:rsid w:val="00ED1E63"/>
    <w:rsid w:val="00ED411C"/>
    <w:rsid w:val="00ED45F7"/>
    <w:rsid w:val="00ED5FA3"/>
    <w:rsid w:val="00ED6068"/>
    <w:rsid w:val="00ED653B"/>
    <w:rsid w:val="00ED702A"/>
    <w:rsid w:val="00ED7657"/>
    <w:rsid w:val="00EE0777"/>
    <w:rsid w:val="00EE0FE9"/>
    <w:rsid w:val="00EE102D"/>
    <w:rsid w:val="00EE61CD"/>
    <w:rsid w:val="00EE6B8B"/>
    <w:rsid w:val="00EF0012"/>
    <w:rsid w:val="00EF183D"/>
    <w:rsid w:val="00EF2563"/>
    <w:rsid w:val="00EF3102"/>
    <w:rsid w:val="00EF326C"/>
    <w:rsid w:val="00EF394B"/>
    <w:rsid w:val="00EF42F0"/>
    <w:rsid w:val="00EF4584"/>
    <w:rsid w:val="00EF572A"/>
    <w:rsid w:val="00EF6190"/>
    <w:rsid w:val="00EF7AE8"/>
    <w:rsid w:val="00F00F17"/>
    <w:rsid w:val="00F05699"/>
    <w:rsid w:val="00F06F21"/>
    <w:rsid w:val="00F07974"/>
    <w:rsid w:val="00F11DE9"/>
    <w:rsid w:val="00F123C3"/>
    <w:rsid w:val="00F128D0"/>
    <w:rsid w:val="00F1568C"/>
    <w:rsid w:val="00F1790F"/>
    <w:rsid w:val="00F2026A"/>
    <w:rsid w:val="00F21483"/>
    <w:rsid w:val="00F2172C"/>
    <w:rsid w:val="00F22113"/>
    <w:rsid w:val="00F22CDE"/>
    <w:rsid w:val="00F2348E"/>
    <w:rsid w:val="00F24A6C"/>
    <w:rsid w:val="00F24B7E"/>
    <w:rsid w:val="00F26A6F"/>
    <w:rsid w:val="00F2787B"/>
    <w:rsid w:val="00F312AA"/>
    <w:rsid w:val="00F31DDF"/>
    <w:rsid w:val="00F3275C"/>
    <w:rsid w:val="00F3297E"/>
    <w:rsid w:val="00F333DB"/>
    <w:rsid w:val="00F34B71"/>
    <w:rsid w:val="00F3501A"/>
    <w:rsid w:val="00F352E8"/>
    <w:rsid w:val="00F362DA"/>
    <w:rsid w:val="00F36C8A"/>
    <w:rsid w:val="00F421DF"/>
    <w:rsid w:val="00F4462E"/>
    <w:rsid w:val="00F45591"/>
    <w:rsid w:val="00F45946"/>
    <w:rsid w:val="00F45B33"/>
    <w:rsid w:val="00F46C1D"/>
    <w:rsid w:val="00F473F2"/>
    <w:rsid w:val="00F52462"/>
    <w:rsid w:val="00F5253C"/>
    <w:rsid w:val="00F5258F"/>
    <w:rsid w:val="00F53157"/>
    <w:rsid w:val="00F531E6"/>
    <w:rsid w:val="00F53DF1"/>
    <w:rsid w:val="00F5574A"/>
    <w:rsid w:val="00F55A07"/>
    <w:rsid w:val="00F566B7"/>
    <w:rsid w:val="00F56FFC"/>
    <w:rsid w:val="00F57DC5"/>
    <w:rsid w:val="00F604E2"/>
    <w:rsid w:val="00F6257D"/>
    <w:rsid w:val="00F630DC"/>
    <w:rsid w:val="00F6377D"/>
    <w:rsid w:val="00F638B2"/>
    <w:rsid w:val="00F64555"/>
    <w:rsid w:val="00F64ACD"/>
    <w:rsid w:val="00F64C26"/>
    <w:rsid w:val="00F64D3B"/>
    <w:rsid w:val="00F64DF5"/>
    <w:rsid w:val="00F65226"/>
    <w:rsid w:val="00F65385"/>
    <w:rsid w:val="00F701E9"/>
    <w:rsid w:val="00F704F7"/>
    <w:rsid w:val="00F70CD5"/>
    <w:rsid w:val="00F72004"/>
    <w:rsid w:val="00F7288E"/>
    <w:rsid w:val="00F73397"/>
    <w:rsid w:val="00F74694"/>
    <w:rsid w:val="00F74ADA"/>
    <w:rsid w:val="00F77506"/>
    <w:rsid w:val="00F80A85"/>
    <w:rsid w:val="00F83424"/>
    <w:rsid w:val="00F84830"/>
    <w:rsid w:val="00F866CF"/>
    <w:rsid w:val="00F86A4C"/>
    <w:rsid w:val="00F93C25"/>
    <w:rsid w:val="00F93DD5"/>
    <w:rsid w:val="00F94EF1"/>
    <w:rsid w:val="00F9507F"/>
    <w:rsid w:val="00F9741E"/>
    <w:rsid w:val="00F9754A"/>
    <w:rsid w:val="00FA06E6"/>
    <w:rsid w:val="00FA0D14"/>
    <w:rsid w:val="00FA1309"/>
    <w:rsid w:val="00FA3CB2"/>
    <w:rsid w:val="00FA41D6"/>
    <w:rsid w:val="00FA5DEA"/>
    <w:rsid w:val="00FA5FAE"/>
    <w:rsid w:val="00FA719D"/>
    <w:rsid w:val="00FA732C"/>
    <w:rsid w:val="00FB20F8"/>
    <w:rsid w:val="00FB319C"/>
    <w:rsid w:val="00FB40E0"/>
    <w:rsid w:val="00FB4B61"/>
    <w:rsid w:val="00FB6B5D"/>
    <w:rsid w:val="00FB76FF"/>
    <w:rsid w:val="00FC12CC"/>
    <w:rsid w:val="00FC1BA4"/>
    <w:rsid w:val="00FC2555"/>
    <w:rsid w:val="00FC28FA"/>
    <w:rsid w:val="00FC3394"/>
    <w:rsid w:val="00FC64BB"/>
    <w:rsid w:val="00FD1EFC"/>
    <w:rsid w:val="00FD4FC0"/>
    <w:rsid w:val="00FD505D"/>
    <w:rsid w:val="00FE18D9"/>
    <w:rsid w:val="00FE1FBD"/>
    <w:rsid w:val="00FE20A8"/>
    <w:rsid w:val="00FE3A30"/>
    <w:rsid w:val="00FF0D24"/>
    <w:rsid w:val="00FF15AB"/>
    <w:rsid w:val="00FF43A6"/>
    <w:rsid w:val="00FF4423"/>
    <w:rsid w:val="00FF5619"/>
    <w:rsid w:val="00FF5824"/>
    <w:rsid w:val="021E3221"/>
    <w:rsid w:val="026006AC"/>
    <w:rsid w:val="02A355EE"/>
    <w:rsid w:val="02C07940"/>
    <w:rsid w:val="03CD3821"/>
    <w:rsid w:val="03D34292"/>
    <w:rsid w:val="04622792"/>
    <w:rsid w:val="04BFC5C2"/>
    <w:rsid w:val="07D72F73"/>
    <w:rsid w:val="0917C26B"/>
    <w:rsid w:val="0A3F9CFD"/>
    <w:rsid w:val="0BA43A73"/>
    <w:rsid w:val="0BEBC65A"/>
    <w:rsid w:val="0C38A9D4"/>
    <w:rsid w:val="0CEBA4B8"/>
    <w:rsid w:val="0D2D9784"/>
    <w:rsid w:val="0D70BA30"/>
    <w:rsid w:val="0EC967E5"/>
    <w:rsid w:val="0F704A96"/>
    <w:rsid w:val="1115F538"/>
    <w:rsid w:val="112CD5D0"/>
    <w:rsid w:val="11FDDBFE"/>
    <w:rsid w:val="1277425F"/>
    <w:rsid w:val="13273510"/>
    <w:rsid w:val="142D934C"/>
    <w:rsid w:val="16E282D8"/>
    <w:rsid w:val="17152ADD"/>
    <w:rsid w:val="172259A4"/>
    <w:rsid w:val="1916FD6D"/>
    <w:rsid w:val="1955A29E"/>
    <w:rsid w:val="19F66B78"/>
    <w:rsid w:val="1A093DDF"/>
    <w:rsid w:val="1A212DE6"/>
    <w:rsid w:val="1A60DC49"/>
    <w:rsid w:val="1AA352E1"/>
    <w:rsid w:val="1ABF6E20"/>
    <w:rsid w:val="1ADD29D6"/>
    <w:rsid w:val="1AF9C846"/>
    <w:rsid w:val="1B0D8B86"/>
    <w:rsid w:val="1C1881D0"/>
    <w:rsid w:val="1DB3BE4E"/>
    <w:rsid w:val="1E64D8C7"/>
    <w:rsid w:val="1F180535"/>
    <w:rsid w:val="1F621CD7"/>
    <w:rsid w:val="1FF42D93"/>
    <w:rsid w:val="20B139BB"/>
    <w:rsid w:val="213F3ECC"/>
    <w:rsid w:val="21510FBE"/>
    <w:rsid w:val="21AFF5DD"/>
    <w:rsid w:val="21B867A8"/>
    <w:rsid w:val="22C9DAC5"/>
    <w:rsid w:val="234BC63E"/>
    <w:rsid w:val="23543809"/>
    <w:rsid w:val="23C73AD9"/>
    <w:rsid w:val="23FE0D04"/>
    <w:rsid w:val="244CB45F"/>
    <w:rsid w:val="24877C86"/>
    <w:rsid w:val="2574A6E4"/>
    <w:rsid w:val="26816449"/>
    <w:rsid w:val="26A40B6B"/>
    <w:rsid w:val="270F1B46"/>
    <w:rsid w:val="27194F09"/>
    <w:rsid w:val="2767F1CB"/>
    <w:rsid w:val="27792FE0"/>
    <w:rsid w:val="27BA28A4"/>
    <w:rsid w:val="2864A46B"/>
    <w:rsid w:val="286D70DC"/>
    <w:rsid w:val="28EFD6C0"/>
    <w:rsid w:val="290F2CF2"/>
    <w:rsid w:val="2937487E"/>
    <w:rsid w:val="2985E218"/>
    <w:rsid w:val="2AA68ECB"/>
    <w:rsid w:val="2AB00F26"/>
    <w:rsid w:val="2AB44E95"/>
    <w:rsid w:val="2ABAE620"/>
    <w:rsid w:val="2C26E206"/>
    <w:rsid w:val="2C98A94D"/>
    <w:rsid w:val="2C9A0CBB"/>
    <w:rsid w:val="2CC14831"/>
    <w:rsid w:val="2D5D4C15"/>
    <w:rsid w:val="2E633D98"/>
    <w:rsid w:val="2F11FB97"/>
    <w:rsid w:val="301EBA78"/>
    <w:rsid w:val="30E623EE"/>
    <w:rsid w:val="31265AB6"/>
    <w:rsid w:val="314DF33D"/>
    <w:rsid w:val="31C05B08"/>
    <w:rsid w:val="33EDEDD0"/>
    <w:rsid w:val="347581E0"/>
    <w:rsid w:val="34A29075"/>
    <w:rsid w:val="3505A7EF"/>
    <w:rsid w:val="35B461E5"/>
    <w:rsid w:val="36AC7C16"/>
    <w:rsid w:val="37334E86"/>
    <w:rsid w:val="379D0ACF"/>
    <w:rsid w:val="38CF1EE7"/>
    <w:rsid w:val="39C23C87"/>
    <w:rsid w:val="39CA0EF4"/>
    <w:rsid w:val="3B35065F"/>
    <w:rsid w:val="3EA40104"/>
    <w:rsid w:val="401A92F5"/>
    <w:rsid w:val="40201ED5"/>
    <w:rsid w:val="414C89E4"/>
    <w:rsid w:val="41689976"/>
    <w:rsid w:val="41F5C9AD"/>
    <w:rsid w:val="420B603A"/>
    <w:rsid w:val="427DEBCA"/>
    <w:rsid w:val="429B50FE"/>
    <w:rsid w:val="43DAA304"/>
    <w:rsid w:val="44263026"/>
    <w:rsid w:val="445484F7"/>
    <w:rsid w:val="47B86489"/>
    <w:rsid w:val="47F8E5CC"/>
    <w:rsid w:val="48211810"/>
    <w:rsid w:val="48927901"/>
    <w:rsid w:val="48C6BDF0"/>
    <w:rsid w:val="4A0863B3"/>
    <w:rsid w:val="4B33AC87"/>
    <w:rsid w:val="4BA1A4E9"/>
    <w:rsid w:val="4ED2E318"/>
    <w:rsid w:val="4EEC5B25"/>
    <w:rsid w:val="4F46F1E0"/>
    <w:rsid w:val="50E611E8"/>
    <w:rsid w:val="51461E72"/>
    <w:rsid w:val="51A631F1"/>
    <w:rsid w:val="527AEA20"/>
    <w:rsid w:val="5335A222"/>
    <w:rsid w:val="53C8D9BE"/>
    <w:rsid w:val="54D307A1"/>
    <w:rsid w:val="553D7189"/>
    <w:rsid w:val="55408AA5"/>
    <w:rsid w:val="55EE4CB0"/>
    <w:rsid w:val="56A5A882"/>
    <w:rsid w:val="576A2221"/>
    <w:rsid w:val="584178E3"/>
    <w:rsid w:val="585F53CE"/>
    <w:rsid w:val="586308F3"/>
    <w:rsid w:val="58A1E5B7"/>
    <w:rsid w:val="58D2F0BF"/>
    <w:rsid w:val="58DE1D52"/>
    <w:rsid w:val="592D4E50"/>
    <w:rsid w:val="597AE5E8"/>
    <w:rsid w:val="5A0EAD30"/>
    <w:rsid w:val="5B43E07D"/>
    <w:rsid w:val="5C08A409"/>
    <w:rsid w:val="5D4ED800"/>
    <w:rsid w:val="5DC052AC"/>
    <w:rsid w:val="5E09A8A2"/>
    <w:rsid w:val="5E514117"/>
    <w:rsid w:val="5E6304A5"/>
    <w:rsid w:val="5EB0BA67"/>
    <w:rsid w:val="5F148BB2"/>
    <w:rsid w:val="614F9D34"/>
    <w:rsid w:val="61B9A822"/>
    <w:rsid w:val="61D4741F"/>
    <w:rsid w:val="6456421D"/>
    <w:rsid w:val="64C61751"/>
    <w:rsid w:val="65832220"/>
    <w:rsid w:val="66A6C683"/>
    <w:rsid w:val="66D0E39F"/>
    <w:rsid w:val="66E9CC25"/>
    <w:rsid w:val="67A74F20"/>
    <w:rsid w:val="6844C876"/>
    <w:rsid w:val="687525C0"/>
    <w:rsid w:val="689DDDBA"/>
    <w:rsid w:val="69407C98"/>
    <w:rsid w:val="6947D2D0"/>
    <w:rsid w:val="6970E651"/>
    <w:rsid w:val="69B4A439"/>
    <w:rsid w:val="69FABE21"/>
    <w:rsid w:val="6A10F621"/>
    <w:rsid w:val="6A15CC91"/>
    <w:rsid w:val="6A31BEF8"/>
    <w:rsid w:val="6A7F4441"/>
    <w:rsid w:val="6A82A56A"/>
    <w:rsid w:val="6AC63139"/>
    <w:rsid w:val="6B34C799"/>
    <w:rsid w:val="6B527415"/>
    <w:rsid w:val="6B94DDA9"/>
    <w:rsid w:val="6BACC682"/>
    <w:rsid w:val="6BBE4F09"/>
    <w:rsid w:val="6CBE3E3A"/>
    <w:rsid w:val="6E3D295C"/>
    <w:rsid w:val="6F313F42"/>
    <w:rsid w:val="7152E4B5"/>
    <w:rsid w:val="718F0463"/>
    <w:rsid w:val="719F2692"/>
    <w:rsid w:val="74E9CB0A"/>
    <w:rsid w:val="777005E6"/>
    <w:rsid w:val="786DAECA"/>
    <w:rsid w:val="78AD7E4B"/>
    <w:rsid w:val="78F6CDC3"/>
    <w:rsid w:val="7ABC3A97"/>
    <w:rsid w:val="7ACDE50F"/>
    <w:rsid w:val="7B2AC802"/>
    <w:rsid w:val="7CC69863"/>
    <w:rsid w:val="7E1CCE87"/>
    <w:rsid w:val="7E3A24C9"/>
    <w:rsid w:val="7EB62123"/>
    <w:rsid w:val="7F734F28"/>
    <w:rsid w:val="7F9C6441"/>
    <w:rsid w:val="7FFCAF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9A57"/>
  <w15:docId w15:val="{E9C132E0-FEB9-4C6A-907B-AC780763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0"/>
      <w:outlineLvl w:val="0"/>
    </w:pPr>
    <w:rPr>
      <w:b/>
      <w:bCs/>
      <w:sz w:val="24"/>
      <w:szCs w:val="24"/>
    </w:rPr>
  </w:style>
  <w:style w:type="paragraph" w:styleId="Heading2">
    <w:name w:val="heading 2"/>
    <w:basedOn w:val="Normal"/>
    <w:uiPriority w:val="9"/>
    <w:unhideWhenUsed/>
    <w:qFormat/>
    <w:rsid w:val="00D35059"/>
    <w:pPr>
      <w:numPr>
        <w:ilvl w:val="1"/>
        <w:numId w:val="3"/>
      </w:numPr>
      <w:ind w:left="288" w:hanging="288"/>
      <w:outlineLvl w:val="1"/>
    </w:pPr>
    <w:rPr>
      <w:b/>
      <w:bCs/>
      <w:sz w:val="24"/>
      <w:szCs w:val="24"/>
    </w:rPr>
  </w:style>
  <w:style w:type="paragraph" w:styleId="Heading3">
    <w:name w:val="heading 3"/>
    <w:basedOn w:val="Normal"/>
    <w:next w:val="Normal"/>
    <w:link w:val="Heading3Char"/>
    <w:uiPriority w:val="9"/>
    <w:unhideWhenUsed/>
    <w:qFormat/>
    <w:rsid w:val="003C7FB5"/>
    <w:pPr>
      <w:keepNext/>
      <w:keepLines/>
      <w:numPr>
        <w:ilvl w:val="2"/>
        <w:numId w:val="5"/>
      </w:numPr>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A6125"/>
    <w:pPr>
      <w:keepNext/>
      <w:keepLines/>
      <w:numPr>
        <w:numId w:val="4"/>
      </w:numPr>
      <w:spacing w:before="40"/>
      <w:outlineLvl w:val="3"/>
    </w:pPr>
    <w:rPr>
      <w:rFonts w:eastAsiaTheme="majorEastAsia"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220"/>
    </w:pPr>
    <w:rPr>
      <w:sz w:val="24"/>
      <w:szCs w:val="24"/>
    </w:rPr>
  </w:style>
  <w:style w:type="paragraph" w:styleId="TOC2">
    <w:name w:val="toc 2"/>
    <w:basedOn w:val="Normal"/>
    <w:uiPriority w:val="39"/>
    <w:qFormat/>
    <w:pPr>
      <w:ind w:left="1180" w:hanging="486"/>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
      <w:ind w:left="849" w:right="851" w:firstLine="2"/>
      <w:jc w:val="center"/>
    </w:pPr>
    <w:rPr>
      <w:b/>
      <w:bCs/>
      <w:i/>
      <w:iCs/>
      <w:sz w:val="68"/>
      <w:szCs w:val="68"/>
    </w:rPr>
  </w:style>
  <w:style w:type="paragraph" w:styleId="ListParagraph">
    <w:name w:val="List Paragraph"/>
    <w:basedOn w:val="Normal"/>
    <w:uiPriority w:val="34"/>
    <w:qFormat/>
    <w:pPr>
      <w:ind w:left="9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F1578"/>
    <w:rPr>
      <w:color w:val="0000FF" w:themeColor="hyperlink"/>
      <w:u w:val="single"/>
    </w:rPr>
  </w:style>
  <w:style w:type="character" w:styleId="UnresolvedMention">
    <w:name w:val="Unresolved Mention"/>
    <w:basedOn w:val="DefaultParagraphFont"/>
    <w:uiPriority w:val="99"/>
    <w:semiHidden/>
    <w:unhideWhenUsed/>
    <w:rsid w:val="00DF1578"/>
    <w:rPr>
      <w:color w:val="605E5C"/>
      <w:shd w:val="clear" w:color="auto" w:fill="E1DFDD"/>
    </w:rPr>
  </w:style>
  <w:style w:type="paragraph" w:styleId="Header">
    <w:name w:val="header"/>
    <w:basedOn w:val="Normal"/>
    <w:link w:val="HeaderChar"/>
    <w:uiPriority w:val="99"/>
    <w:unhideWhenUsed/>
    <w:rsid w:val="00004304"/>
    <w:pPr>
      <w:tabs>
        <w:tab w:val="center" w:pos="4680"/>
        <w:tab w:val="right" w:pos="9360"/>
      </w:tabs>
    </w:pPr>
  </w:style>
  <w:style w:type="character" w:customStyle="1" w:styleId="HeaderChar">
    <w:name w:val="Header Char"/>
    <w:basedOn w:val="DefaultParagraphFont"/>
    <w:link w:val="Header"/>
    <w:uiPriority w:val="99"/>
    <w:rsid w:val="00004304"/>
    <w:rPr>
      <w:rFonts w:ascii="Times New Roman" w:eastAsia="Times New Roman" w:hAnsi="Times New Roman" w:cs="Times New Roman"/>
    </w:rPr>
  </w:style>
  <w:style w:type="paragraph" w:styleId="Footer">
    <w:name w:val="footer"/>
    <w:basedOn w:val="Normal"/>
    <w:link w:val="FooterChar"/>
    <w:uiPriority w:val="99"/>
    <w:unhideWhenUsed/>
    <w:rsid w:val="00004304"/>
    <w:pPr>
      <w:tabs>
        <w:tab w:val="center" w:pos="4680"/>
        <w:tab w:val="right" w:pos="9360"/>
      </w:tabs>
    </w:pPr>
  </w:style>
  <w:style w:type="character" w:customStyle="1" w:styleId="FooterChar">
    <w:name w:val="Footer Char"/>
    <w:basedOn w:val="DefaultParagraphFont"/>
    <w:link w:val="Footer"/>
    <w:uiPriority w:val="99"/>
    <w:rsid w:val="00004304"/>
    <w:rPr>
      <w:rFonts w:ascii="Times New Roman" w:eastAsia="Times New Roman" w:hAnsi="Times New Roman" w:cs="Times New Roman"/>
    </w:rPr>
  </w:style>
  <w:style w:type="paragraph" w:styleId="NormalWeb">
    <w:name w:val="Normal (Web)"/>
    <w:basedOn w:val="Normal"/>
    <w:uiPriority w:val="99"/>
    <w:semiHidden/>
    <w:unhideWhenUsed/>
    <w:rsid w:val="00644CE8"/>
    <w:pPr>
      <w:widowControl/>
      <w:autoSpaceDE/>
      <w:autoSpaceDN/>
      <w:spacing w:before="100" w:beforeAutospacing="1" w:after="100" w:afterAutospacing="1"/>
    </w:pPr>
    <w:rPr>
      <w:sz w:val="24"/>
      <w:szCs w:val="24"/>
    </w:rPr>
  </w:style>
  <w:style w:type="paragraph" w:styleId="CommentText">
    <w:name w:val="annotation text"/>
    <w:basedOn w:val="Normal"/>
    <w:link w:val="CommentTextChar"/>
    <w:uiPriority w:val="99"/>
    <w:unhideWhenUsed/>
    <w:rsid w:val="00600D76"/>
    <w:rPr>
      <w:sz w:val="20"/>
      <w:szCs w:val="20"/>
    </w:rPr>
  </w:style>
  <w:style w:type="character" w:customStyle="1" w:styleId="CommentTextChar">
    <w:name w:val="Comment Text Char"/>
    <w:basedOn w:val="DefaultParagraphFont"/>
    <w:link w:val="CommentText"/>
    <w:uiPriority w:val="99"/>
    <w:rsid w:val="00600D7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00D76"/>
    <w:rPr>
      <w:sz w:val="16"/>
      <w:szCs w:val="16"/>
    </w:rPr>
  </w:style>
  <w:style w:type="paragraph" w:styleId="CommentSubject">
    <w:name w:val="annotation subject"/>
    <w:basedOn w:val="CommentText"/>
    <w:next w:val="CommentText"/>
    <w:link w:val="CommentSubjectChar"/>
    <w:uiPriority w:val="99"/>
    <w:semiHidden/>
    <w:unhideWhenUsed/>
    <w:rsid w:val="00B31C61"/>
    <w:rPr>
      <w:b/>
      <w:bCs/>
    </w:rPr>
  </w:style>
  <w:style w:type="character" w:customStyle="1" w:styleId="CommentSubjectChar">
    <w:name w:val="Comment Subject Char"/>
    <w:basedOn w:val="CommentTextChar"/>
    <w:link w:val="CommentSubject"/>
    <w:uiPriority w:val="99"/>
    <w:semiHidden/>
    <w:rsid w:val="00B31C6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00011E"/>
    <w:rPr>
      <w:color w:val="0000FF" w:themeColor="followedHyperlink"/>
      <w:u w:val="single"/>
    </w:rPr>
  </w:style>
  <w:style w:type="character" w:styleId="Strong">
    <w:name w:val="Strong"/>
    <w:basedOn w:val="DefaultParagraphFont"/>
    <w:uiPriority w:val="22"/>
    <w:qFormat/>
    <w:rsid w:val="001D47F0"/>
    <w:rPr>
      <w:b/>
      <w:bCs/>
    </w:rPr>
  </w:style>
  <w:style w:type="paragraph" w:styleId="Revision">
    <w:name w:val="Revision"/>
    <w:hidden/>
    <w:uiPriority w:val="99"/>
    <w:semiHidden/>
    <w:rsid w:val="001E0818"/>
    <w:pPr>
      <w:widowControl/>
      <w:autoSpaceDE/>
      <w:autoSpaceDN/>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3C7FB5"/>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3C70E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67303D"/>
    <w:pPr>
      <w:tabs>
        <w:tab w:val="left" w:pos="1849"/>
        <w:tab w:val="right" w:leader="dot" w:pos="9790"/>
      </w:tabs>
      <w:spacing w:after="100"/>
      <w:ind w:left="1170" w:right="-10"/>
    </w:pPr>
    <w:rPr>
      <w:bCs/>
      <w:noProof/>
      <w:w w:val="99"/>
      <w:sz w:val="24"/>
      <w:szCs w:val="24"/>
    </w:rPr>
  </w:style>
  <w:style w:type="paragraph" w:styleId="NoSpacing">
    <w:name w:val="No Spacing"/>
    <w:uiPriority w:val="1"/>
    <w:qFormat/>
    <w:rsid w:val="00F53157"/>
    <w:rPr>
      <w:rFonts w:ascii="Times New Roman" w:eastAsia="Times New Roman" w:hAnsi="Times New Roman" w:cs="Times New Roman"/>
      <w:sz w:val="24"/>
    </w:rPr>
  </w:style>
  <w:style w:type="character" w:customStyle="1" w:styleId="BodyTextChar">
    <w:name w:val="Body Text Char"/>
    <w:basedOn w:val="DefaultParagraphFont"/>
    <w:link w:val="BodyText"/>
    <w:uiPriority w:val="1"/>
    <w:rsid w:val="00043A1B"/>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7A6125"/>
    <w:rPr>
      <w:rFonts w:ascii="Times New Roman" w:eastAsiaTheme="majorEastAsia" w:hAnsi="Times New Roman" w:cstheme="majorBidi"/>
      <w:b/>
      <w:iCs/>
      <w:sz w:val="24"/>
    </w:rPr>
  </w:style>
  <w:style w:type="table" w:styleId="TableGrid">
    <w:name w:val="Table Grid"/>
    <w:basedOn w:val="TableNormal"/>
    <w:uiPriority w:val="39"/>
    <w:rsid w:val="00BF0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952AC"/>
    <w:rPr>
      <w:sz w:val="20"/>
      <w:szCs w:val="20"/>
    </w:rPr>
  </w:style>
  <w:style w:type="character" w:customStyle="1" w:styleId="EndnoteTextChar">
    <w:name w:val="Endnote Text Char"/>
    <w:basedOn w:val="DefaultParagraphFont"/>
    <w:link w:val="EndnoteText"/>
    <w:uiPriority w:val="99"/>
    <w:semiHidden/>
    <w:rsid w:val="00D952A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952AC"/>
    <w:rPr>
      <w:vertAlign w:val="superscript"/>
    </w:rPr>
  </w:style>
  <w:style w:type="paragraph" w:customStyle="1" w:styleId="Default">
    <w:name w:val="Default"/>
    <w:rsid w:val="00DF7174"/>
    <w:pPr>
      <w:widowControl/>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3F3666"/>
    <w:pPr>
      <w:widowControl/>
      <w:autoSpaceDE/>
      <w:autoSpaceDN/>
    </w:pPr>
    <w:rPr>
      <w:rFonts w:ascii="Arial" w:eastAsiaTheme="minorHAnsi" w:hAnsi="Arial" w:cstheme="minorBidi"/>
      <w:sz w:val="20"/>
      <w:szCs w:val="20"/>
    </w:rPr>
  </w:style>
  <w:style w:type="character" w:customStyle="1" w:styleId="FootnoteTextChar">
    <w:name w:val="Footnote Text Char"/>
    <w:basedOn w:val="DefaultParagraphFont"/>
    <w:link w:val="FootnoteText"/>
    <w:uiPriority w:val="99"/>
    <w:semiHidden/>
    <w:rsid w:val="003F3666"/>
    <w:rPr>
      <w:rFonts w:ascii="Arial" w:hAnsi="Arial"/>
      <w:sz w:val="20"/>
      <w:szCs w:val="20"/>
    </w:rPr>
  </w:style>
  <w:style w:type="character" w:styleId="FootnoteReference">
    <w:name w:val="footnote reference"/>
    <w:basedOn w:val="DefaultParagraphFont"/>
    <w:uiPriority w:val="99"/>
    <w:semiHidden/>
    <w:unhideWhenUsed/>
    <w:rsid w:val="003F3666"/>
    <w:rPr>
      <w:vertAlign w:val="superscript"/>
    </w:rPr>
  </w:style>
  <w:style w:type="character" w:styleId="SmartLink">
    <w:name w:val="Smart Link"/>
    <w:basedOn w:val="DefaultParagraphFont"/>
    <w:uiPriority w:val="99"/>
    <w:semiHidden/>
    <w:unhideWhenUsed/>
    <w:rsid w:val="007144BA"/>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99301">
      <w:bodyDiv w:val="1"/>
      <w:marLeft w:val="0"/>
      <w:marRight w:val="0"/>
      <w:marTop w:val="0"/>
      <w:marBottom w:val="0"/>
      <w:divBdr>
        <w:top w:val="none" w:sz="0" w:space="0" w:color="auto"/>
        <w:left w:val="none" w:sz="0" w:space="0" w:color="auto"/>
        <w:bottom w:val="none" w:sz="0" w:space="0" w:color="auto"/>
        <w:right w:val="none" w:sz="0" w:space="0" w:color="auto"/>
      </w:divBdr>
    </w:div>
    <w:div w:id="264964104">
      <w:bodyDiv w:val="1"/>
      <w:marLeft w:val="0"/>
      <w:marRight w:val="0"/>
      <w:marTop w:val="0"/>
      <w:marBottom w:val="0"/>
      <w:divBdr>
        <w:top w:val="none" w:sz="0" w:space="0" w:color="auto"/>
        <w:left w:val="none" w:sz="0" w:space="0" w:color="auto"/>
        <w:bottom w:val="none" w:sz="0" w:space="0" w:color="auto"/>
        <w:right w:val="none" w:sz="0" w:space="0" w:color="auto"/>
      </w:divBdr>
    </w:div>
    <w:div w:id="378555252">
      <w:bodyDiv w:val="1"/>
      <w:marLeft w:val="0"/>
      <w:marRight w:val="0"/>
      <w:marTop w:val="0"/>
      <w:marBottom w:val="0"/>
      <w:divBdr>
        <w:top w:val="none" w:sz="0" w:space="0" w:color="auto"/>
        <w:left w:val="none" w:sz="0" w:space="0" w:color="auto"/>
        <w:bottom w:val="none" w:sz="0" w:space="0" w:color="auto"/>
        <w:right w:val="none" w:sz="0" w:space="0" w:color="auto"/>
      </w:divBdr>
    </w:div>
    <w:div w:id="1201893797">
      <w:bodyDiv w:val="1"/>
      <w:marLeft w:val="0"/>
      <w:marRight w:val="0"/>
      <w:marTop w:val="0"/>
      <w:marBottom w:val="0"/>
      <w:divBdr>
        <w:top w:val="none" w:sz="0" w:space="0" w:color="auto"/>
        <w:left w:val="none" w:sz="0" w:space="0" w:color="auto"/>
        <w:bottom w:val="none" w:sz="0" w:space="0" w:color="auto"/>
        <w:right w:val="none" w:sz="0" w:space="0" w:color="auto"/>
      </w:divBdr>
      <w:divsChild>
        <w:div w:id="955411704">
          <w:marLeft w:val="360"/>
          <w:marRight w:val="0"/>
          <w:marTop w:val="0"/>
          <w:marBottom w:val="0"/>
          <w:divBdr>
            <w:top w:val="none" w:sz="0" w:space="0" w:color="auto"/>
            <w:left w:val="none" w:sz="0" w:space="0" w:color="auto"/>
            <w:bottom w:val="none" w:sz="0" w:space="0" w:color="auto"/>
            <w:right w:val="none" w:sz="0" w:space="0" w:color="auto"/>
          </w:divBdr>
        </w:div>
        <w:div w:id="1663775572">
          <w:marLeft w:val="360"/>
          <w:marRight w:val="0"/>
          <w:marTop w:val="0"/>
          <w:marBottom w:val="0"/>
          <w:divBdr>
            <w:top w:val="none" w:sz="0" w:space="0" w:color="auto"/>
            <w:left w:val="none" w:sz="0" w:space="0" w:color="auto"/>
            <w:bottom w:val="none" w:sz="0" w:space="0" w:color="auto"/>
            <w:right w:val="none" w:sz="0" w:space="0" w:color="auto"/>
          </w:divBdr>
        </w:div>
      </w:divsChild>
    </w:div>
    <w:div w:id="1274560469">
      <w:bodyDiv w:val="1"/>
      <w:marLeft w:val="0"/>
      <w:marRight w:val="0"/>
      <w:marTop w:val="0"/>
      <w:marBottom w:val="0"/>
      <w:divBdr>
        <w:top w:val="none" w:sz="0" w:space="0" w:color="auto"/>
        <w:left w:val="none" w:sz="0" w:space="0" w:color="auto"/>
        <w:bottom w:val="none" w:sz="0" w:space="0" w:color="auto"/>
        <w:right w:val="none" w:sz="0" w:space="0" w:color="auto"/>
      </w:divBdr>
      <w:divsChild>
        <w:div w:id="1298098850">
          <w:marLeft w:val="360"/>
          <w:marRight w:val="0"/>
          <w:marTop w:val="0"/>
          <w:marBottom w:val="0"/>
          <w:divBdr>
            <w:top w:val="none" w:sz="0" w:space="0" w:color="auto"/>
            <w:left w:val="none" w:sz="0" w:space="0" w:color="auto"/>
            <w:bottom w:val="none" w:sz="0" w:space="0" w:color="auto"/>
            <w:right w:val="none" w:sz="0" w:space="0" w:color="auto"/>
          </w:divBdr>
        </w:div>
        <w:div w:id="1425882936">
          <w:marLeft w:val="360"/>
          <w:marRight w:val="0"/>
          <w:marTop w:val="0"/>
          <w:marBottom w:val="0"/>
          <w:divBdr>
            <w:top w:val="none" w:sz="0" w:space="0" w:color="auto"/>
            <w:left w:val="none" w:sz="0" w:space="0" w:color="auto"/>
            <w:bottom w:val="none" w:sz="0" w:space="0" w:color="auto"/>
            <w:right w:val="none" w:sz="0" w:space="0" w:color="auto"/>
          </w:divBdr>
        </w:div>
        <w:div w:id="1506632362">
          <w:marLeft w:val="360"/>
          <w:marRight w:val="0"/>
          <w:marTop w:val="0"/>
          <w:marBottom w:val="0"/>
          <w:divBdr>
            <w:top w:val="none" w:sz="0" w:space="0" w:color="auto"/>
            <w:left w:val="none" w:sz="0" w:space="0" w:color="auto"/>
            <w:bottom w:val="none" w:sz="0" w:space="0" w:color="auto"/>
            <w:right w:val="none" w:sz="0" w:space="0" w:color="auto"/>
          </w:divBdr>
        </w:div>
        <w:div w:id="1640112693">
          <w:marLeft w:val="360"/>
          <w:marRight w:val="0"/>
          <w:marTop w:val="0"/>
          <w:marBottom w:val="0"/>
          <w:divBdr>
            <w:top w:val="none" w:sz="0" w:space="0" w:color="auto"/>
            <w:left w:val="none" w:sz="0" w:space="0" w:color="auto"/>
            <w:bottom w:val="none" w:sz="0" w:space="0" w:color="auto"/>
            <w:right w:val="none" w:sz="0" w:space="0" w:color="auto"/>
          </w:divBdr>
        </w:div>
        <w:div w:id="1697073913">
          <w:marLeft w:val="360"/>
          <w:marRight w:val="0"/>
          <w:marTop w:val="0"/>
          <w:marBottom w:val="0"/>
          <w:divBdr>
            <w:top w:val="none" w:sz="0" w:space="0" w:color="auto"/>
            <w:left w:val="none" w:sz="0" w:space="0" w:color="auto"/>
            <w:bottom w:val="none" w:sz="0" w:space="0" w:color="auto"/>
            <w:right w:val="none" w:sz="0" w:space="0" w:color="auto"/>
          </w:divBdr>
        </w:div>
        <w:div w:id="1765611664">
          <w:marLeft w:val="360"/>
          <w:marRight w:val="0"/>
          <w:marTop w:val="0"/>
          <w:marBottom w:val="0"/>
          <w:divBdr>
            <w:top w:val="none" w:sz="0" w:space="0" w:color="auto"/>
            <w:left w:val="none" w:sz="0" w:space="0" w:color="auto"/>
            <w:bottom w:val="none" w:sz="0" w:space="0" w:color="auto"/>
            <w:right w:val="none" w:sz="0" w:space="0" w:color="auto"/>
          </w:divBdr>
        </w:div>
      </w:divsChild>
    </w:div>
    <w:div w:id="1296064329">
      <w:bodyDiv w:val="1"/>
      <w:marLeft w:val="0"/>
      <w:marRight w:val="0"/>
      <w:marTop w:val="0"/>
      <w:marBottom w:val="0"/>
      <w:divBdr>
        <w:top w:val="none" w:sz="0" w:space="0" w:color="auto"/>
        <w:left w:val="none" w:sz="0" w:space="0" w:color="auto"/>
        <w:bottom w:val="none" w:sz="0" w:space="0" w:color="auto"/>
        <w:right w:val="none" w:sz="0" w:space="0" w:color="auto"/>
      </w:divBdr>
    </w:div>
    <w:div w:id="1296721469">
      <w:bodyDiv w:val="1"/>
      <w:marLeft w:val="0"/>
      <w:marRight w:val="0"/>
      <w:marTop w:val="0"/>
      <w:marBottom w:val="0"/>
      <w:divBdr>
        <w:top w:val="none" w:sz="0" w:space="0" w:color="auto"/>
        <w:left w:val="none" w:sz="0" w:space="0" w:color="auto"/>
        <w:bottom w:val="none" w:sz="0" w:space="0" w:color="auto"/>
        <w:right w:val="none" w:sz="0" w:space="0" w:color="auto"/>
      </w:divBdr>
    </w:div>
    <w:div w:id="1351025605">
      <w:bodyDiv w:val="1"/>
      <w:marLeft w:val="0"/>
      <w:marRight w:val="0"/>
      <w:marTop w:val="0"/>
      <w:marBottom w:val="0"/>
      <w:divBdr>
        <w:top w:val="none" w:sz="0" w:space="0" w:color="auto"/>
        <w:left w:val="none" w:sz="0" w:space="0" w:color="auto"/>
        <w:bottom w:val="none" w:sz="0" w:space="0" w:color="auto"/>
        <w:right w:val="none" w:sz="0" w:space="0" w:color="auto"/>
      </w:divBdr>
    </w:div>
    <w:div w:id="1491408705">
      <w:bodyDiv w:val="1"/>
      <w:marLeft w:val="0"/>
      <w:marRight w:val="0"/>
      <w:marTop w:val="0"/>
      <w:marBottom w:val="0"/>
      <w:divBdr>
        <w:top w:val="none" w:sz="0" w:space="0" w:color="auto"/>
        <w:left w:val="none" w:sz="0" w:space="0" w:color="auto"/>
        <w:bottom w:val="none" w:sz="0" w:space="0" w:color="auto"/>
        <w:right w:val="none" w:sz="0" w:space="0" w:color="auto"/>
      </w:divBdr>
    </w:div>
    <w:div w:id="1664162132">
      <w:bodyDiv w:val="1"/>
      <w:marLeft w:val="0"/>
      <w:marRight w:val="0"/>
      <w:marTop w:val="0"/>
      <w:marBottom w:val="0"/>
      <w:divBdr>
        <w:top w:val="none" w:sz="0" w:space="0" w:color="auto"/>
        <w:left w:val="none" w:sz="0" w:space="0" w:color="auto"/>
        <w:bottom w:val="none" w:sz="0" w:space="0" w:color="auto"/>
        <w:right w:val="none" w:sz="0" w:space="0" w:color="auto"/>
      </w:divBdr>
      <w:divsChild>
        <w:div w:id="2015691298">
          <w:marLeft w:val="360"/>
          <w:marRight w:val="0"/>
          <w:marTop w:val="0"/>
          <w:marBottom w:val="0"/>
          <w:divBdr>
            <w:top w:val="none" w:sz="0" w:space="0" w:color="auto"/>
            <w:left w:val="none" w:sz="0" w:space="0" w:color="auto"/>
            <w:bottom w:val="none" w:sz="0" w:space="0" w:color="auto"/>
            <w:right w:val="none" w:sz="0" w:space="0" w:color="auto"/>
          </w:divBdr>
        </w:div>
      </w:divsChild>
    </w:div>
    <w:div w:id="2015451965">
      <w:bodyDiv w:val="1"/>
      <w:marLeft w:val="0"/>
      <w:marRight w:val="0"/>
      <w:marTop w:val="0"/>
      <w:marBottom w:val="0"/>
      <w:divBdr>
        <w:top w:val="none" w:sz="0" w:space="0" w:color="auto"/>
        <w:left w:val="none" w:sz="0" w:space="0" w:color="auto"/>
        <w:bottom w:val="none" w:sz="0" w:space="0" w:color="auto"/>
        <w:right w:val="none" w:sz="0" w:space="0" w:color="auto"/>
      </w:divBdr>
    </w:div>
    <w:div w:id="2040812170">
      <w:bodyDiv w:val="1"/>
      <w:marLeft w:val="0"/>
      <w:marRight w:val="0"/>
      <w:marTop w:val="0"/>
      <w:marBottom w:val="0"/>
      <w:divBdr>
        <w:top w:val="none" w:sz="0" w:space="0" w:color="auto"/>
        <w:left w:val="none" w:sz="0" w:space="0" w:color="auto"/>
        <w:bottom w:val="none" w:sz="0" w:space="0" w:color="auto"/>
        <w:right w:val="none" w:sz="0" w:space="0" w:color="auto"/>
      </w:divBdr>
    </w:div>
    <w:div w:id="2047370503">
      <w:bodyDiv w:val="1"/>
      <w:marLeft w:val="0"/>
      <w:marRight w:val="0"/>
      <w:marTop w:val="0"/>
      <w:marBottom w:val="0"/>
      <w:divBdr>
        <w:top w:val="none" w:sz="0" w:space="0" w:color="auto"/>
        <w:left w:val="none" w:sz="0" w:space="0" w:color="auto"/>
        <w:bottom w:val="none" w:sz="0" w:space="0" w:color="auto"/>
        <w:right w:val="none" w:sz="0" w:space="0" w:color="auto"/>
      </w:divBdr>
    </w:div>
    <w:div w:id="2094933297">
      <w:bodyDiv w:val="1"/>
      <w:marLeft w:val="0"/>
      <w:marRight w:val="0"/>
      <w:marTop w:val="0"/>
      <w:marBottom w:val="0"/>
      <w:divBdr>
        <w:top w:val="none" w:sz="0" w:space="0" w:color="auto"/>
        <w:left w:val="none" w:sz="0" w:space="0" w:color="auto"/>
        <w:bottom w:val="none" w:sz="0" w:space="0" w:color="auto"/>
        <w:right w:val="none" w:sz="0" w:space="0" w:color="auto"/>
      </w:divBdr>
    </w:div>
    <w:div w:id="2119911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grants.gov/" TargetMode="External"/><Relationship Id="rId26" Type="http://schemas.openxmlformats.org/officeDocument/2006/relationships/hyperlink" Target="https://gcc02.safelinks.protection.outlook.com/?url=https%3A%2F%2Fdoi.org%2F10.21949%2F1520559&amp;data=05%7C01%7Cphani.raj%40dot.gov%7C01b45941031941ff957808db87bd6df9%7Cc4cd245b44f04395a1aa3848d258f78b%7C0%7C0%7C638253019921033979%7CUnknown%7CTWFpbGZsb3d8eyJWIjoiMC4wLjAwMDAiLCJQIjoiV2luMzIiLCJBTiI6Ik1haWwiLCJXVCI6Mn0%3D%7C3000%7C%7C%7C&amp;sdata=zCyfZhzwKN0x%2FD%2F1sK8DgOC%2BVBnz%2FdkHqx%2FB2pL7%2BHs%3D&amp;reserved=0" TargetMode="External"/><Relationship Id="rId3" Type="http://schemas.openxmlformats.org/officeDocument/2006/relationships/customXml" Target="../customXml/item3.xml"/><Relationship Id="rId21" Type="http://schemas.openxmlformats.org/officeDocument/2006/relationships/hyperlink" Target="https://sam.gov/content/home" TargetMode="External"/><Relationship Id="rId34" Type="http://schemas.openxmlformats.org/officeDocument/2006/relationships/hyperlink" Target="https://www.ecfr.gov/cgi-bin/retrieveECFR?gp=&amp;SID=027fb85899500d580fc71df69d11573a&amp;mc=true&amp;n=pt2.1.200&amp;r=PART&amp;ty=HTML%20-%20ap2.1.200_1521.i"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s://www.ecfr.gov/cgi-bin/text-idx?SID=81a5f41de81c46a9844617d93a9db081&amp;mc=true&amp;node=pt2.1.200&amp;rgn=div5"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https://www.ecfr.gov/cgi-bin/text-idx?SID=81a5f41de81c46a9844617d93a9db081&amp;mc=true&amp;node=pt2.1.170&amp;rgn=div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rants.gov/" TargetMode="External"/><Relationship Id="rId32" Type="http://schemas.openxmlformats.org/officeDocument/2006/relationships/hyperlink" Target="https://www.ecfr.gov/cgi-bin/text-idx?SID=81a5f41de81c46a9844617d93a9db081&amp;mc=true&amp;node=pt2.1.183&amp;rgn=div5"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s://www.ecfr.gov/cgi-bin/text-idx?SID=81a5f41de81c46a9844617d93a9db081&amp;mc=true&amp;node=pt2.1.25&amp;rgn=div5"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sam.gov/content/home" TargetMode="External"/><Relationship Id="rId31" Type="http://schemas.openxmlformats.org/officeDocument/2006/relationships/hyperlink" Target="https://www.ecfr.gov/cgi-bin/text-idx?SID=81a5f41de81c46a9844617d93a9db081&amp;mc=true&amp;node=pt2.1.182&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s://sam.gov/content/home" TargetMode="External"/><Relationship Id="rId27" Type="http://schemas.openxmlformats.org/officeDocument/2006/relationships/hyperlink" Target="https://usdot-my.sharepoint.com/personal/mary_huie_ad_dot_gov/Documents/Microsoft%20Teams%20Chat%20Files/OST%20Performance%20Task%20Force%20-%20FHWA%2012-16-22.docx?web=1&amp;xsdata=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%3D&amp;sdata=S1FVOWRQSThMVWxrdVYvcjBHNGNySWNkL3RhcTRmbzFwc0ZBNW4xWE1CZz0%3D&amp;ovuser=c4cd245b-44f0-4395-a1aa-3848d258f78b%2CCaesar.Singh%40ad.dot.gov" TargetMode="External"/><Relationship Id="rId30" Type="http://schemas.openxmlformats.org/officeDocument/2006/relationships/hyperlink" Target="https://www.ecfr.gov/cgi-bin/text-idx?SID=81a5f41de81c46a9844617d93a9db081&amp;mc=true&amp;node=pt2.1.175&amp;rgn=div5" TargetMode="External"/><Relationship Id="rId35" Type="http://schemas.openxmlformats.org/officeDocument/2006/relationships/hyperlink" Target="mailto:Caesar.Singh@dot.gov"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2d580ed-e60b-4601-bd95-212988921ab1">
      <UserInfo>
        <DisplayName>OST Open Research Initiative Team Members</DisplayName>
        <AccountId>7</AccountId>
        <AccountType/>
      </UserInfo>
      <UserInfo>
        <DisplayName>Haig, Leslie CTR (OST)</DisplayName>
        <AccountId>38</AccountId>
        <AccountType/>
      </UserInfo>
      <UserInfo>
        <DisplayName>Singh, Caesar (OST)</DisplayName>
        <AccountId>30</AccountId>
        <AccountType/>
      </UserInfo>
      <UserInfo>
        <DisplayName>Heilman, Robert (OST)</DisplayName>
        <AccountId>41</AccountId>
        <AccountType/>
      </UserInfo>
      <UserInfo>
        <DisplayName>Lochrane, Taylor (OST)</DisplayName>
        <AccountId>42</AccountId>
        <AccountType/>
      </UserInfo>
      <UserInfo>
        <DisplayName>Hyman, Robert (OST)</DisplayName>
        <AccountId>43</AccountId>
        <AccountType/>
      </UserInfo>
      <UserInfo>
        <DisplayName>Alequresh, Laila (OST)</DisplayName>
        <AccountId>50</AccountId>
        <AccountType/>
      </UserInfo>
      <UserInfo>
        <DisplayName>Michel, Nicole (FMCSA)</DisplayName>
        <AccountId>16</AccountId>
        <AccountType/>
      </UserInfo>
      <UserInfo>
        <DisplayName>Klein, Timothy (OST)</DisplayName>
        <AccountId>53</AccountId>
        <AccountType/>
      </UserInfo>
    </SharedWithUsers>
    <TaxCatchAll xmlns="a2d580ed-e60b-4601-bd95-212988921ab1" xsi:nil="true"/>
    <lcf76f155ced4ddcb4097134ff3c332f xmlns="f15a7a19-9fc2-4ef2-b461-f1f6fa8da0f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C11AE79816C374F827F029AECC7DD17" ma:contentTypeVersion="16" ma:contentTypeDescription="Create a new document." ma:contentTypeScope="" ma:versionID="34ab586c111a77ea448c5fdd42f20e20">
  <xsd:schema xmlns:xsd="http://www.w3.org/2001/XMLSchema" xmlns:xs="http://www.w3.org/2001/XMLSchema" xmlns:p="http://schemas.microsoft.com/office/2006/metadata/properties" xmlns:ns1="http://schemas.microsoft.com/sharepoint/v3" xmlns:ns2="f15a7a19-9fc2-4ef2-b461-f1f6fa8da0fb" xmlns:ns3="a2d580ed-e60b-4601-bd95-212988921ab1" targetNamespace="http://schemas.microsoft.com/office/2006/metadata/properties" ma:root="true" ma:fieldsID="ec359009141bc74b163065b69640dcb6" ns1:_="" ns2:_="" ns3:_="">
    <xsd:import namespace="http://schemas.microsoft.com/sharepoint/v3"/>
    <xsd:import namespace="f15a7a19-9fc2-4ef2-b461-f1f6fa8da0fb"/>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a7a19-9fc2-4ef2-b461-f1f6fa8da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1DF4B-4879-4AC1-913F-982F0CE9A473}">
  <ds:schemaRefs>
    <ds:schemaRef ds:uri="http://schemas.microsoft.com/sharepoint/v3/contenttype/forms"/>
  </ds:schemaRefs>
</ds:datastoreItem>
</file>

<file path=customXml/itemProps2.xml><?xml version="1.0" encoding="utf-8"?>
<ds:datastoreItem xmlns:ds="http://schemas.openxmlformats.org/officeDocument/2006/customXml" ds:itemID="{0BF046EC-5E02-49D3-A8B6-82F1C2E39559}">
  <ds:schemaRefs>
    <ds:schemaRef ds:uri="http://schemas.microsoft.com/office/2006/metadata/properties"/>
    <ds:schemaRef ds:uri="http://schemas.microsoft.com/office/infopath/2007/PartnerControls"/>
    <ds:schemaRef ds:uri="a2d580ed-e60b-4601-bd95-212988921ab1"/>
    <ds:schemaRef ds:uri="f15a7a19-9fc2-4ef2-b461-f1f6fa8da0fb"/>
    <ds:schemaRef ds:uri="http://schemas.microsoft.com/sharepoint/v3"/>
  </ds:schemaRefs>
</ds:datastoreItem>
</file>

<file path=customXml/itemProps3.xml><?xml version="1.0" encoding="utf-8"?>
<ds:datastoreItem xmlns:ds="http://schemas.openxmlformats.org/officeDocument/2006/customXml" ds:itemID="{BF349507-2666-4F82-807F-56AF12C31AA6}">
  <ds:schemaRefs>
    <ds:schemaRef ds:uri="http://schemas.openxmlformats.org/officeDocument/2006/bibliography"/>
  </ds:schemaRefs>
</ds:datastoreItem>
</file>

<file path=customXml/itemProps4.xml><?xml version="1.0" encoding="utf-8"?>
<ds:datastoreItem xmlns:ds="http://schemas.openxmlformats.org/officeDocument/2006/customXml" ds:itemID="{A3C4AC86-111B-4397-91C1-1EB85539D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a7a19-9fc2-4ef2-b461-f1f6fa8da0fb"/>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6202</Words>
  <Characters>35355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Revised Draft for Coordination (7-27)</vt:lpstr>
    </vt:vector>
  </TitlesOfParts>
  <Company/>
  <LinksUpToDate>false</LinksUpToDate>
  <CharactersWithSpaces>41475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for Coordination (7-27)</dc:title>
  <dc:subject/>
  <dc:creator>eva.clinkscale@dot.gov</dc:creator>
  <cp:keywords/>
  <cp:lastModifiedBy>Boyd, Charlotte (OST)</cp:lastModifiedBy>
  <cp:revision>2</cp:revision>
  <cp:lastPrinted>2023-07-11T15:33:00Z</cp:lastPrinted>
  <dcterms:created xsi:type="dcterms:W3CDTF">2023-08-18T12:45:00Z</dcterms:created>
  <dcterms:modified xsi:type="dcterms:W3CDTF">2023-08-18T12:45:00Z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2022-05-25T00:00:00Z</vt:filetime>
  </property>
  <property fmtid="{D5CDD505-2E9C-101B-9397-08002B2CF9AE}" pid="3" name="Creator">
    <vt:lpwstr>Microsoft® Word for Microsoft 365</vt:lpwstr>
  </property>
  <property fmtid="{D5CDD505-2E9C-101B-9397-08002B2CF9AE}" pid="4" name="LastSaved">
    <vt:filetime>2022-07-06T00:00:00Z</vt:filetime>
  </property>
  <property fmtid="{D5CDD505-2E9C-101B-9397-08002B2CF9AE}" pid="5" name="Producer">
    <vt:lpwstr>Microsoft® Word for Microsoft 365</vt:lpwstr>
  </property>
  <property fmtid="{D5CDD505-2E9C-101B-9397-08002B2CF9AE}" pid="6" name="ContentTypeId">
    <vt:lpwstr>0x010100BC11AE79816C374F827F029AECC7DD17</vt:lpwstr>
  </property>
  <property fmtid="{D5CDD505-2E9C-101B-9397-08002B2CF9AE}" pid="7" name="MediaServiceImageTags">
    <vt:lpwstr/>
  </property>
</Properties>
</file>