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FCD" w:rsidRPr="006712FB" w:rsidRDefault="006C1FCD" w:rsidP="006C1FCD">
      <w:pPr>
        <w:rPr>
          <w:color w:val="FF0000"/>
        </w:rPr>
      </w:pPr>
    </w:p>
    <w:tbl>
      <w:tblPr>
        <w:tblW w:w="10728" w:type="dxa"/>
        <w:tblLook w:val="01E0"/>
      </w:tblPr>
      <w:tblGrid>
        <w:gridCol w:w="1818"/>
        <w:gridCol w:w="8910"/>
      </w:tblGrid>
      <w:tr w:rsidR="006C1FCD" w:rsidRPr="00307FA3" w:rsidTr="00307FA3">
        <w:tc>
          <w:tcPr>
            <w:tcW w:w="1818" w:type="dxa"/>
          </w:tcPr>
          <w:p w:rsidR="006C1FCD" w:rsidRPr="00307FA3" w:rsidRDefault="00D35CCF" w:rsidP="006C1FCD">
            <w:pPr>
              <w:rPr>
                <w:color w:val="FF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1in" fillcolor="window">
                  <v:imagedata r:id="rId5" o:title=""/>
                </v:shape>
              </w:pict>
            </w:r>
          </w:p>
        </w:tc>
        <w:tc>
          <w:tcPr>
            <w:tcW w:w="8910" w:type="dxa"/>
          </w:tcPr>
          <w:p w:rsidR="000F64CE" w:rsidRPr="00307FA3" w:rsidRDefault="000F64CE" w:rsidP="00307FA3">
            <w:pPr>
              <w:pStyle w:val="BodyText"/>
              <w:spacing w:after="0"/>
              <w:rPr>
                <w:rFonts w:ascii="Times New Roman Bold" w:hAnsi="Times New Roman Bold"/>
                <w:b/>
                <w:sz w:val="28"/>
              </w:rPr>
            </w:pPr>
          </w:p>
          <w:p w:rsidR="00DF46DA" w:rsidRPr="00307FA3" w:rsidRDefault="00DF46DA" w:rsidP="00307FA3">
            <w:pPr>
              <w:pStyle w:val="BodyText"/>
              <w:spacing w:after="0"/>
              <w:rPr>
                <w:rFonts w:ascii="Times New Roman Bold" w:hAnsi="Times New Roman Bold"/>
                <w:b/>
                <w:sz w:val="28"/>
              </w:rPr>
            </w:pPr>
            <w:smartTag w:uri="urn:schemas-microsoft-com:office:smarttags" w:element="country-region">
              <w:smartTag w:uri="urn:schemas-microsoft-com:office:smarttags" w:element="place">
                <w:r w:rsidRPr="00307FA3">
                  <w:rPr>
                    <w:rFonts w:ascii="Times New Roman Bold" w:hAnsi="Times New Roman Bold"/>
                    <w:b/>
                    <w:sz w:val="28"/>
                  </w:rPr>
                  <w:t>U.S.</w:t>
                </w:r>
              </w:smartTag>
            </w:smartTag>
            <w:r w:rsidRPr="00307FA3">
              <w:rPr>
                <w:rFonts w:ascii="Times New Roman Bold" w:hAnsi="Times New Roman Bold"/>
                <w:b/>
                <w:sz w:val="28"/>
              </w:rPr>
              <w:t xml:space="preserve"> </w:t>
            </w:r>
            <w:r w:rsidR="000F64CE" w:rsidRPr="00307FA3">
              <w:rPr>
                <w:rFonts w:ascii="Times New Roman Bold" w:hAnsi="Times New Roman Bold"/>
                <w:b/>
                <w:sz w:val="28"/>
              </w:rPr>
              <w:t>DEPARTMENT OF STATE</w:t>
            </w:r>
          </w:p>
          <w:p w:rsidR="006C1FCD" w:rsidRPr="00307FA3" w:rsidRDefault="006C1FCD" w:rsidP="00307FA3">
            <w:pPr>
              <w:pStyle w:val="BodyText"/>
              <w:spacing w:after="0"/>
              <w:rPr>
                <w:rFonts w:ascii="Times New Roman Bold" w:hAnsi="Times New Roman Bold"/>
                <w:b/>
                <w:sz w:val="28"/>
              </w:rPr>
            </w:pPr>
            <w:r w:rsidRPr="00307FA3">
              <w:rPr>
                <w:rFonts w:ascii="Times New Roman Bold" w:hAnsi="Times New Roman Bold"/>
                <w:b/>
                <w:sz w:val="28"/>
              </w:rPr>
              <w:t>BUREAU OF POPULATION, REFUGEES, AND MIGRATION</w:t>
            </w:r>
            <w:r w:rsidR="000F64CE" w:rsidRPr="00307FA3">
              <w:rPr>
                <w:rFonts w:ascii="Times New Roman Bold" w:hAnsi="Times New Roman Bold"/>
                <w:b/>
                <w:sz w:val="28"/>
              </w:rPr>
              <w:t xml:space="preserve">  </w:t>
            </w:r>
          </w:p>
          <w:p w:rsidR="006C1FCD" w:rsidRPr="00307FA3" w:rsidRDefault="006C1FCD" w:rsidP="00307FA3">
            <w:pPr>
              <w:pStyle w:val="Heading1"/>
              <w:jc w:val="left"/>
              <w:rPr>
                <w:rFonts w:ascii="Times New Roman Bold" w:hAnsi="Times New Roman Bold"/>
                <w:color w:val="FF0000"/>
              </w:rPr>
            </w:pPr>
          </w:p>
        </w:tc>
      </w:tr>
    </w:tbl>
    <w:p w:rsidR="006C1FCD" w:rsidRPr="006712FB" w:rsidRDefault="006C1FCD" w:rsidP="006C1FCD">
      <w:pPr>
        <w:pStyle w:val="Heading1"/>
        <w:rPr>
          <w:rFonts w:ascii="Times New Roman" w:hAnsi="Times New Roman"/>
          <w:szCs w:val="24"/>
        </w:rPr>
      </w:pPr>
    </w:p>
    <w:p w:rsidR="00DF46DA" w:rsidRPr="006712FB" w:rsidRDefault="006C1FCD" w:rsidP="006C1FCD">
      <w:pPr>
        <w:pStyle w:val="Heading1"/>
        <w:jc w:val="left"/>
        <w:rPr>
          <w:rFonts w:ascii="Times New Roman" w:hAnsi="Times New Roman"/>
        </w:rPr>
      </w:pPr>
      <w:r w:rsidRPr="006712FB">
        <w:rPr>
          <w:rFonts w:ascii="Times New Roman" w:hAnsi="Times New Roman"/>
          <w:szCs w:val="24"/>
        </w:rPr>
        <w:t>FY20</w:t>
      </w:r>
      <w:r w:rsidR="006D7AC0">
        <w:rPr>
          <w:rFonts w:ascii="Times New Roman" w:hAnsi="Times New Roman"/>
          <w:szCs w:val="24"/>
        </w:rPr>
        <w:t>11</w:t>
      </w:r>
      <w:r w:rsidRPr="006712FB">
        <w:rPr>
          <w:rFonts w:ascii="Times New Roman" w:hAnsi="Times New Roman"/>
          <w:szCs w:val="24"/>
        </w:rPr>
        <w:t xml:space="preserve"> Funding Opportunity Announcement </w:t>
      </w:r>
      <w:r w:rsidRPr="006712FB">
        <w:rPr>
          <w:rFonts w:ascii="Times New Roman" w:hAnsi="Times New Roman"/>
        </w:rPr>
        <w:t xml:space="preserve">for NGO Programs </w:t>
      </w:r>
      <w:r w:rsidR="0013086A" w:rsidRPr="006712FB">
        <w:rPr>
          <w:rFonts w:ascii="Times New Roman" w:hAnsi="Times New Roman"/>
        </w:rPr>
        <w:t xml:space="preserve">benefiting refugees </w:t>
      </w:r>
      <w:r w:rsidRPr="006712FB">
        <w:rPr>
          <w:rFonts w:ascii="Times New Roman" w:hAnsi="Times New Roman"/>
        </w:rPr>
        <w:t>in Chad</w:t>
      </w:r>
      <w:r w:rsidR="0013086A" w:rsidRPr="006712FB">
        <w:rPr>
          <w:rFonts w:ascii="Times New Roman" w:hAnsi="Times New Roman"/>
        </w:rPr>
        <w:t xml:space="preserve">, Cameroon, and the Central African Republic (CAR) </w:t>
      </w:r>
    </w:p>
    <w:p w:rsidR="00DF46DA" w:rsidRPr="006712FB" w:rsidRDefault="00DF46DA" w:rsidP="006C1FCD">
      <w:pPr>
        <w:pStyle w:val="Heading1"/>
        <w:jc w:val="left"/>
        <w:rPr>
          <w:rFonts w:ascii="Times New Roman" w:hAnsi="Times New Roman"/>
        </w:rPr>
      </w:pPr>
    </w:p>
    <w:p w:rsidR="00363B70" w:rsidRDefault="00363B70" w:rsidP="00DF46DA">
      <w:pPr>
        <w:rPr>
          <w:b/>
        </w:rPr>
      </w:pPr>
      <w:r>
        <w:rPr>
          <w:b/>
        </w:rPr>
        <w:t>Funding Opportunity Number:</w:t>
      </w:r>
      <w:r w:rsidR="00DD145F">
        <w:rPr>
          <w:b/>
        </w:rPr>
        <w:t xml:space="preserve">  </w:t>
      </w:r>
      <w:r w:rsidR="00DD145F" w:rsidRPr="00C80E06">
        <w:t>PRM-AFR-1</w:t>
      </w:r>
      <w:r w:rsidR="00C80E06" w:rsidRPr="00C80E06">
        <w:t>1</w:t>
      </w:r>
      <w:r w:rsidR="00DD145F" w:rsidRPr="00C80E06">
        <w:t>-CA-AF-</w:t>
      </w:r>
      <w:r w:rsidR="00FD5DE4" w:rsidRPr="00C80E06">
        <w:t>01</w:t>
      </w:r>
      <w:r w:rsidR="00C80E06" w:rsidRPr="00C80E06">
        <w:t>10</w:t>
      </w:r>
      <w:r w:rsidR="00FD5DE4" w:rsidRPr="00C80E06">
        <w:t>1</w:t>
      </w:r>
      <w:r w:rsidR="00C80E06" w:rsidRPr="00C80E06">
        <w:t>1</w:t>
      </w:r>
      <w:r w:rsidR="00DD145F" w:rsidRPr="00C80E06">
        <w:t>-CHAD</w:t>
      </w:r>
    </w:p>
    <w:p w:rsidR="00363B70" w:rsidRDefault="00363B70" w:rsidP="00DF46DA">
      <w:pPr>
        <w:rPr>
          <w:b/>
        </w:rPr>
      </w:pPr>
    </w:p>
    <w:p w:rsidR="00363B70" w:rsidRPr="00363B70" w:rsidRDefault="00363B70" w:rsidP="00363B70">
      <w:pPr>
        <w:rPr>
          <w:b/>
          <w:highlight w:val="yellow"/>
        </w:rPr>
      </w:pPr>
      <w:r w:rsidRPr="00363B70">
        <w:rPr>
          <w:b/>
        </w:rPr>
        <w:t xml:space="preserve">Catalog of Federal Domestic Assistance (CFDA) number: </w:t>
      </w:r>
    </w:p>
    <w:p w:rsidR="00363B70" w:rsidRPr="0030423D" w:rsidRDefault="00363B70" w:rsidP="00363B70">
      <w:pPr>
        <w:rPr>
          <w:b/>
        </w:rPr>
      </w:pPr>
      <w:r w:rsidRPr="0030423D">
        <w:t xml:space="preserve">19.517 - Overseas Refugee Assistance Programs for Africa </w:t>
      </w:r>
    </w:p>
    <w:p w:rsidR="00363B70" w:rsidRDefault="00363B70" w:rsidP="00DF46DA">
      <w:pPr>
        <w:rPr>
          <w:b/>
        </w:rPr>
      </w:pPr>
    </w:p>
    <w:p w:rsidR="00DF46DA" w:rsidRPr="0032185A" w:rsidRDefault="00DF46DA" w:rsidP="00DF46DA">
      <w:pPr>
        <w:rPr>
          <w:b/>
        </w:rPr>
      </w:pPr>
      <w:r w:rsidRPr="000F64CE">
        <w:rPr>
          <w:b/>
        </w:rPr>
        <w:t>Announcement issuance date:</w:t>
      </w:r>
      <w:r w:rsidRPr="006712FB">
        <w:t xml:space="preserve">  </w:t>
      </w:r>
      <w:r w:rsidR="005321E2">
        <w:rPr>
          <w:b/>
        </w:rPr>
        <w:t>Wednesday</w:t>
      </w:r>
      <w:r w:rsidR="00AC6D4A" w:rsidRPr="0032185A">
        <w:rPr>
          <w:b/>
        </w:rPr>
        <w:t>,</w:t>
      </w:r>
      <w:r w:rsidRPr="0032185A">
        <w:rPr>
          <w:b/>
        </w:rPr>
        <w:t xml:space="preserve"> </w:t>
      </w:r>
      <w:r w:rsidR="005907C3" w:rsidRPr="0032185A">
        <w:rPr>
          <w:b/>
        </w:rPr>
        <w:t>January</w:t>
      </w:r>
      <w:r w:rsidRPr="0032185A">
        <w:rPr>
          <w:b/>
        </w:rPr>
        <w:t xml:space="preserve"> </w:t>
      </w:r>
      <w:r w:rsidR="00C672DF" w:rsidRPr="0032185A">
        <w:rPr>
          <w:b/>
        </w:rPr>
        <w:t>1</w:t>
      </w:r>
      <w:r w:rsidR="005321E2">
        <w:rPr>
          <w:b/>
        </w:rPr>
        <w:t>2</w:t>
      </w:r>
      <w:r w:rsidRPr="0032185A">
        <w:rPr>
          <w:b/>
        </w:rPr>
        <w:t>, 20</w:t>
      </w:r>
      <w:r w:rsidR="005907C3" w:rsidRPr="0032185A">
        <w:rPr>
          <w:b/>
        </w:rPr>
        <w:t>1</w:t>
      </w:r>
      <w:r w:rsidR="00133869" w:rsidRPr="0032185A">
        <w:rPr>
          <w:b/>
        </w:rPr>
        <w:t>1</w:t>
      </w:r>
    </w:p>
    <w:p w:rsidR="000F64CE" w:rsidRDefault="000F64CE" w:rsidP="00DF46DA"/>
    <w:p w:rsidR="00DF46DA" w:rsidRPr="00042849" w:rsidRDefault="00DF46DA" w:rsidP="00DF46DA">
      <w:pPr>
        <w:rPr>
          <w:b/>
        </w:rPr>
      </w:pPr>
      <w:r w:rsidRPr="000F64CE">
        <w:rPr>
          <w:b/>
        </w:rPr>
        <w:t>Proposal submission deadline:</w:t>
      </w:r>
      <w:r w:rsidRPr="006712FB">
        <w:t xml:space="preserve">  </w:t>
      </w:r>
      <w:r w:rsidR="005321E2">
        <w:rPr>
          <w:b/>
        </w:rPr>
        <w:t>Wednesday</w:t>
      </w:r>
      <w:r w:rsidRPr="00C80E06">
        <w:rPr>
          <w:b/>
        </w:rPr>
        <w:t xml:space="preserve">, February </w:t>
      </w:r>
      <w:r w:rsidR="00AC6D4A">
        <w:rPr>
          <w:b/>
        </w:rPr>
        <w:t>1</w:t>
      </w:r>
      <w:r w:rsidR="005321E2">
        <w:rPr>
          <w:b/>
        </w:rPr>
        <w:t>6</w:t>
      </w:r>
      <w:r w:rsidRPr="00C80E06">
        <w:rPr>
          <w:b/>
        </w:rPr>
        <w:t>, 20</w:t>
      </w:r>
      <w:r w:rsidR="00743D36" w:rsidRPr="00C80E06">
        <w:rPr>
          <w:b/>
        </w:rPr>
        <w:t>1</w:t>
      </w:r>
      <w:r w:rsidR="00133869">
        <w:rPr>
          <w:b/>
        </w:rPr>
        <w:t>1</w:t>
      </w:r>
      <w:r w:rsidRPr="00C80E06">
        <w:rPr>
          <w:b/>
        </w:rPr>
        <w:t xml:space="preserve"> </w:t>
      </w:r>
      <w:r w:rsidRPr="00C80E06">
        <w:rPr>
          <w:b/>
          <w:bCs/>
          <w:sz w:val="22"/>
        </w:rPr>
        <w:t xml:space="preserve">at </w:t>
      </w:r>
      <w:r w:rsidR="00CB1147" w:rsidRPr="00C80E06">
        <w:rPr>
          <w:b/>
          <w:bCs/>
          <w:sz w:val="22"/>
        </w:rPr>
        <w:t>12:00 p.m. (</w:t>
      </w:r>
      <w:r w:rsidR="00315959" w:rsidRPr="00C80E06">
        <w:rPr>
          <w:b/>
          <w:bCs/>
          <w:sz w:val="22"/>
        </w:rPr>
        <w:t>Noon</w:t>
      </w:r>
      <w:r w:rsidR="00CB1147" w:rsidRPr="00C80E06">
        <w:rPr>
          <w:b/>
          <w:bCs/>
          <w:sz w:val="22"/>
        </w:rPr>
        <w:t>)</w:t>
      </w:r>
      <w:r w:rsidR="00315959" w:rsidRPr="00C80E06">
        <w:rPr>
          <w:b/>
          <w:bCs/>
          <w:sz w:val="22"/>
        </w:rPr>
        <w:t xml:space="preserve"> </w:t>
      </w:r>
      <w:r w:rsidRPr="00C80E06">
        <w:rPr>
          <w:b/>
          <w:bCs/>
          <w:sz w:val="22"/>
        </w:rPr>
        <w:t>EST.</w:t>
      </w:r>
      <w:r w:rsidRPr="00042849">
        <w:rPr>
          <w:b/>
          <w:bCs/>
          <w:sz w:val="22"/>
        </w:rPr>
        <w:t xml:space="preserve">  </w:t>
      </w:r>
    </w:p>
    <w:p w:rsidR="00DF46DA" w:rsidRPr="006712FB" w:rsidRDefault="00DF46DA" w:rsidP="00DF46DA">
      <w:pPr>
        <w:rPr>
          <w:b/>
          <w:bCs/>
          <w:sz w:val="22"/>
        </w:rPr>
      </w:pPr>
      <w:r w:rsidRPr="006712FB">
        <w:rPr>
          <w:bCs/>
          <w:sz w:val="22"/>
        </w:rPr>
        <w:t xml:space="preserve">Proposals submitted after this deadline will not be considered.  </w:t>
      </w:r>
    </w:p>
    <w:p w:rsidR="00DF46DA" w:rsidRDefault="00DF46DA"/>
    <w:p w:rsidR="00363B70" w:rsidRDefault="00363B70">
      <w:r w:rsidRPr="005907C3">
        <w:rPr>
          <w:b/>
        </w:rPr>
        <w:t>Advisory:</w:t>
      </w:r>
      <w:r w:rsidRPr="005907C3">
        <w:t xml:space="preserve"> Grants.gov </w:t>
      </w:r>
      <w:r w:rsidR="005907C3" w:rsidRPr="005907C3">
        <w:t>often experiences a</w:t>
      </w:r>
      <w:r w:rsidRPr="005907C3">
        <w:t xml:space="preserve"> high volume of activity</w:t>
      </w:r>
      <w:r w:rsidR="005907C3" w:rsidRPr="005907C3">
        <w:t xml:space="preserve"> that can cause delays in the system.</w:t>
      </w:r>
      <w:r w:rsidR="005907C3">
        <w:t xml:space="preserve">  </w:t>
      </w:r>
      <w:r w:rsidRPr="00FD49F1">
        <w:t xml:space="preserve">PRM strongly recommends submitting your proposal </w:t>
      </w:r>
      <w:r w:rsidR="004F4DD4">
        <w:t xml:space="preserve">at least </w:t>
      </w:r>
      <w:r>
        <w:t xml:space="preserve">several days </w:t>
      </w:r>
      <w:r w:rsidRPr="00FD49F1">
        <w:t>early to</w:t>
      </w:r>
      <w:r w:rsidR="006D7AC0">
        <w:t xml:space="preserve"> </w:t>
      </w:r>
      <w:r w:rsidRPr="00FD49F1">
        <w:t xml:space="preserve">allow time to address </w:t>
      </w:r>
      <w:r w:rsidR="005907C3">
        <w:t xml:space="preserve">any </w:t>
      </w:r>
      <w:r w:rsidRPr="00FD49F1">
        <w:t>difficulties that may arise.</w:t>
      </w:r>
    </w:p>
    <w:p w:rsidR="00363B70" w:rsidRPr="006712FB" w:rsidRDefault="00363B70"/>
    <w:p w:rsidR="00DF46DA" w:rsidRPr="006712FB" w:rsidRDefault="00DF46DA" w:rsidP="00DF46DA">
      <w:r w:rsidRPr="006712FB">
        <w:rPr>
          <w:b/>
        </w:rPr>
        <w:t>Proposed Program Start Dates:</w:t>
      </w:r>
      <w:r w:rsidRPr="006712FB">
        <w:t xml:space="preserve">  </w:t>
      </w:r>
      <w:r w:rsidR="00743D36">
        <w:t>March 15</w:t>
      </w:r>
      <w:r w:rsidRPr="006712FB">
        <w:rPr>
          <w:sz w:val="22"/>
          <w:szCs w:val="22"/>
        </w:rPr>
        <w:t xml:space="preserve"> – Ju</w:t>
      </w:r>
      <w:r w:rsidR="007F4B2C">
        <w:rPr>
          <w:sz w:val="22"/>
          <w:szCs w:val="22"/>
        </w:rPr>
        <w:t>ne 30</w:t>
      </w:r>
      <w:r w:rsidRPr="006712FB">
        <w:rPr>
          <w:sz w:val="22"/>
          <w:szCs w:val="22"/>
        </w:rPr>
        <w:t>, 20</w:t>
      </w:r>
      <w:r w:rsidR="00743D36">
        <w:rPr>
          <w:sz w:val="22"/>
          <w:szCs w:val="22"/>
        </w:rPr>
        <w:t>1</w:t>
      </w:r>
      <w:r w:rsidR="003069D5">
        <w:rPr>
          <w:sz w:val="22"/>
          <w:szCs w:val="22"/>
        </w:rPr>
        <w:t>1</w:t>
      </w:r>
    </w:p>
    <w:p w:rsidR="00DF46DA" w:rsidRPr="006712FB" w:rsidRDefault="00DF46DA" w:rsidP="00DF46DA"/>
    <w:p w:rsidR="00DF46DA" w:rsidRPr="006712FB" w:rsidRDefault="00DF46DA" w:rsidP="00DF46DA">
      <w:pPr>
        <w:rPr>
          <w:sz w:val="22"/>
          <w:szCs w:val="22"/>
        </w:rPr>
      </w:pPr>
      <w:r w:rsidRPr="006712FB">
        <w:rPr>
          <w:b/>
        </w:rPr>
        <w:t>Duration of Activity:</w:t>
      </w:r>
      <w:r w:rsidRPr="006712FB">
        <w:t xml:space="preserve">  </w:t>
      </w:r>
      <w:r w:rsidRPr="00363B70">
        <w:rPr>
          <w:sz w:val="22"/>
          <w:szCs w:val="22"/>
        </w:rPr>
        <w:t>No more than 12 months.</w:t>
      </w:r>
      <w:r w:rsidR="00363B70">
        <w:rPr>
          <w:b/>
          <w:sz w:val="22"/>
          <w:szCs w:val="22"/>
        </w:rPr>
        <w:t xml:space="preserve">  </w:t>
      </w:r>
      <w:r w:rsidRPr="006712FB">
        <w:rPr>
          <w:sz w:val="22"/>
          <w:szCs w:val="22"/>
        </w:rPr>
        <w:t xml:space="preserve">Applicants </w:t>
      </w:r>
      <w:r w:rsidR="00035B96">
        <w:rPr>
          <w:sz w:val="22"/>
          <w:szCs w:val="22"/>
        </w:rPr>
        <w:t xml:space="preserve">proposing </w:t>
      </w:r>
      <w:r w:rsidR="00035B96" w:rsidRPr="006712FB">
        <w:rPr>
          <w:sz w:val="22"/>
          <w:szCs w:val="22"/>
        </w:rPr>
        <w:t>programs</w:t>
      </w:r>
      <w:r w:rsidRPr="006712FB">
        <w:rPr>
          <w:sz w:val="22"/>
          <w:szCs w:val="22"/>
        </w:rPr>
        <w:t xml:space="preserve"> </w:t>
      </w:r>
      <w:r w:rsidR="004F4DD4">
        <w:rPr>
          <w:sz w:val="22"/>
          <w:szCs w:val="22"/>
        </w:rPr>
        <w:t xml:space="preserve">that could well last more than one year depending on refugee/political developments </w:t>
      </w:r>
      <w:r w:rsidRPr="006712FB">
        <w:rPr>
          <w:sz w:val="22"/>
          <w:szCs w:val="22"/>
        </w:rPr>
        <w:t>must continue to re-compete for PRM funding each year.  Furthermore, in funding a project one year, PRM makes no representations that it will continue to fund the project in successive years and encourages applicants to seek a wide array of donors to ensure long-term funding possibilities.</w:t>
      </w:r>
      <w:r w:rsidR="008C5BDC">
        <w:rPr>
          <w:sz w:val="22"/>
          <w:szCs w:val="22"/>
        </w:rPr>
        <w:t xml:space="preserve">  As such, and because multi-year PRM funding is not guaranteed, proposals must include details </w:t>
      </w:r>
      <w:r w:rsidR="00D601BB">
        <w:rPr>
          <w:sz w:val="22"/>
          <w:szCs w:val="22"/>
        </w:rPr>
        <w:t xml:space="preserve">in Section 8 </w:t>
      </w:r>
      <w:r w:rsidR="006D6058">
        <w:rPr>
          <w:sz w:val="22"/>
          <w:szCs w:val="22"/>
        </w:rPr>
        <w:t xml:space="preserve">of the proposal </w:t>
      </w:r>
      <w:r w:rsidR="008C5BDC">
        <w:rPr>
          <w:sz w:val="22"/>
          <w:szCs w:val="22"/>
        </w:rPr>
        <w:t>as to how the project w</w:t>
      </w:r>
      <w:r w:rsidR="004F4DD4">
        <w:rPr>
          <w:sz w:val="22"/>
          <w:szCs w:val="22"/>
        </w:rPr>
        <w:t>ould</w:t>
      </w:r>
      <w:r w:rsidR="008C5BDC">
        <w:rPr>
          <w:sz w:val="22"/>
          <w:szCs w:val="22"/>
        </w:rPr>
        <w:t xml:space="preserve"> </w:t>
      </w:r>
      <w:r w:rsidR="00D601BB">
        <w:rPr>
          <w:sz w:val="22"/>
          <w:szCs w:val="22"/>
        </w:rPr>
        <w:t>be concluded, handed over to another organization, or financed by other means</w:t>
      </w:r>
      <w:r w:rsidR="008C5BDC">
        <w:rPr>
          <w:sz w:val="22"/>
          <w:szCs w:val="22"/>
        </w:rPr>
        <w:t xml:space="preserve"> after one year of PRM funding</w:t>
      </w:r>
      <w:r w:rsidR="004F4DD4">
        <w:rPr>
          <w:sz w:val="22"/>
          <w:szCs w:val="22"/>
        </w:rPr>
        <w:t xml:space="preserve"> should funding not be renewed</w:t>
      </w:r>
      <w:r w:rsidR="008C5BDC">
        <w:rPr>
          <w:sz w:val="22"/>
          <w:szCs w:val="22"/>
        </w:rPr>
        <w:t>.</w:t>
      </w:r>
    </w:p>
    <w:p w:rsidR="00DF46DA" w:rsidRPr="006712FB" w:rsidRDefault="00DF46DA" w:rsidP="00DF46DA"/>
    <w:p w:rsidR="00DF46DA" w:rsidRPr="006712FB" w:rsidRDefault="00DF46DA" w:rsidP="00DF46DA">
      <w:r w:rsidRPr="006712FB">
        <w:rPr>
          <w:b/>
        </w:rPr>
        <w:t>Current Funding Priorities for</w:t>
      </w:r>
      <w:r w:rsidR="00393288" w:rsidRPr="006712FB">
        <w:rPr>
          <w:b/>
        </w:rPr>
        <w:t xml:space="preserve">: </w:t>
      </w:r>
      <w:r w:rsidRPr="006712FB">
        <w:rPr>
          <w:b/>
        </w:rPr>
        <w:t>Chad, Cameroon, and the CAR</w:t>
      </w:r>
    </w:p>
    <w:p w:rsidR="00DF46DA" w:rsidRPr="006712FB" w:rsidRDefault="00DF46DA" w:rsidP="00DF46DA">
      <w:pPr>
        <w:rPr>
          <w:sz w:val="22"/>
          <w:szCs w:val="22"/>
        </w:rPr>
      </w:pPr>
      <w:r w:rsidRPr="006712FB">
        <w:rPr>
          <w:bCs/>
          <w:sz w:val="22"/>
          <w:szCs w:val="22"/>
        </w:rPr>
        <w:t xml:space="preserve">PRM will prioritize currently available funding for proposed NGO activities that best meet the Bureau’s priorities in </w:t>
      </w:r>
      <w:smartTag w:uri="urn:schemas-microsoft-com:office:smarttags" w:element="country-region">
        <w:r w:rsidRPr="006712FB">
          <w:rPr>
            <w:bCs/>
            <w:sz w:val="22"/>
            <w:szCs w:val="22"/>
          </w:rPr>
          <w:t>Chad</w:t>
        </w:r>
      </w:smartTag>
      <w:r w:rsidRPr="006712FB">
        <w:rPr>
          <w:bCs/>
          <w:sz w:val="22"/>
          <w:szCs w:val="22"/>
        </w:rPr>
        <w:t xml:space="preserve">, </w:t>
      </w:r>
      <w:smartTag w:uri="urn:schemas-microsoft-com:office:smarttags" w:element="country-region">
        <w:smartTag w:uri="urn:schemas-microsoft-com:office:smarttags" w:element="place">
          <w:r w:rsidRPr="006712FB">
            <w:rPr>
              <w:bCs/>
              <w:sz w:val="22"/>
              <w:szCs w:val="22"/>
            </w:rPr>
            <w:t>Cameroon</w:t>
          </w:r>
        </w:smartTag>
      </w:smartTag>
      <w:r w:rsidRPr="006712FB">
        <w:rPr>
          <w:bCs/>
          <w:sz w:val="22"/>
          <w:szCs w:val="22"/>
        </w:rPr>
        <w:t>, and the CAR as identified below</w:t>
      </w:r>
      <w:r w:rsidR="000F64CE">
        <w:rPr>
          <w:bCs/>
          <w:sz w:val="22"/>
          <w:szCs w:val="22"/>
        </w:rPr>
        <w:t>:</w:t>
      </w:r>
      <w:r w:rsidRPr="006712FB">
        <w:rPr>
          <w:bCs/>
          <w:sz w:val="22"/>
          <w:szCs w:val="22"/>
        </w:rPr>
        <w:t xml:space="preserve">  </w:t>
      </w:r>
    </w:p>
    <w:p w:rsidR="00DF46DA" w:rsidRDefault="00DF46DA" w:rsidP="00DF46DA"/>
    <w:p w:rsidR="00363B70" w:rsidRPr="00440397" w:rsidRDefault="00363B70" w:rsidP="00DF46DA">
      <w:r w:rsidRPr="00440397">
        <w:t>Country Specific Instruction</w:t>
      </w:r>
      <w:r w:rsidR="00473D8F" w:rsidRPr="00440397">
        <w:t>s</w:t>
      </w:r>
      <w:r w:rsidRPr="00440397">
        <w:t>:</w:t>
      </w:r>
    </w:p>
    <w:p w:rsidR="00363B70" w:rsidRDefault="00363B70" w:rsidP="00DF46DA"/>
    <w:p w:rsidR="00363B70" w:rsidRDefault="00363B70" w:rsidP="00363B70">
      <w:pPr>
        <w:numPr>
          <w:ilvl w:val="0"/>
          <w:numId w:val="10"/>
        </w:numPr>
        <w:ind w:left="360"/>
      </w:pPr>
      <w:r>
        <w:t>Chad</w:t>
      </w:r>
    </w:p>
    <w:p w:rsidR="00363B70" w:rsidRDefault="00363B70" w:rsidP="00363B70"/>
    <w:p w:rsidR="00363B70" w:rsidRDefault="00363B70" w:rsidP="00363B70">
      <w:pPr>
        <w:numPr>
          <w:ilvl w:val="3"/>
          <w:numId w:val="11"/>
        </w:numPr>
        <w:ind w:left="720"/>
        <w:rPr>
          <w:sz w:val="22"/>
          <w:szCs w:val="22"/>
        </w:rPr>
      </w:pPr>
      <w:r>
        <w:t xml:space="preserve">Proposals should focus </w:t>
      </w:r>
      <w:r w:rsidRPr="005907C3">
        <w:t>on</w:t>
      </w:r>
      <w:r>
        <w:t xml:space="preserve"> Sudanese refugees in the 12 camps in eastern Chad </w:t>
      </w:r>
      <w:r w:rsidR="004F4DD4">
        <w:t>and/</w:t>
      </w:r>
      <w:r>
        <w:t xml:space="preserve">or Central African refugees in the </w:t>
      </w:r>
      <w:r w:rsidR="00D601BB">
        <w:t xml:space="preserve">9 </w:t>
      </w:r>
      <w:r>
        <w:t xml:space="preserve">camps in southern Chad.  </w:t>
      </w:r>
      <w:r w:rsidRPr="006712FB">
        <w:rPr>
          <w:sz w:val="22"/>
          <w:szCs w:val="22"/>
        </w:rPr>
        <w:t xml:space="preserve">Proposals may include work in the following </w:t>
      </w:r>
      <w:r w:rsidR="004F4DD4">
        <w:rPr>
          <w:sz w:val="22"/>
          <w:szCs w:val="22"/>
        </w:rPr>
        <w:t>areas</w:t>
      </w:r>
      <w:r w:rsidRPr="006712FB">
        <w:rPr>
          <w:sz w:val="22"/>
          <w:szCs w:val="22"/>
        </w:rPr>
        <w:t xml:space="preserve">:  </w:t>
      </w:r>
      <w:r w:rsidR="009A79AF">
        <w:rPr>
          <w:sz w:val="22"/>
          <w:szCs w:val="22"/>
        </w:rPr>
        <w:t xml:space="preserve">primary </w:t>
      </w:r>
      <w:r w:rsidRPr="006712FB">
        <w:rPr>
          <w:sz w:val="22"/>
          <w:szCs w:val="22"/>
        </w:rPr>
        <w:t>health</w:t>
      </w:r>
      <w:r w:rsidR="009A79AF">
        <w:rPr>
          <w:sz w:val="22"/>
          <w:szCs w:val="22"/>
        </w:rPr>
        <w:t xml:space="preserve"> care</w:t>
      </w:r>
      <w:r w:rsidRPr="006712FB">
        <w:rPr>
          <w:sz w:val="22"/>
          <w:szCs w:val="22"/>
        </w:rPr>
        <w:t xml:space="preserve">, </w:t>
      </w:r>
      <w:r w:rsidR="004F4DD4">
        <w:rPr>
          <w:sz w:val="22"/>
          <w:szCs w:val="22"/>
        </w:rPr>
        <w:t xml:space="preserve">primary and </w:t>
      </w:r>
      <w:r w:rsidR="00D601BB">
        <w:rPr>
          <w:sz w:val="22"/>
          <w:szCs w:val="22"/>
        </w:rPr>
        <w:t xml:space="preserve">secondary </w:t>
      </w:r>
      <w:r w:rsidRPr="006712FB">
        <w:rPr>
          <w:sz w:val="22"/>
          <w:szCs w:val="22"/>
        </w:rPr>
        <w:t>education, community services</w:t>
      </w:r>
      <w:r w:rsidR="007F12EA">
        <w:rPr>
          <w:sz w:val="22"/>
          <w:szCs w:val="22"/>
        </w:rPr>
        <w:t xml:space="preserve"> including prevention of gender-based violence</w:t>
      </w:r>
      <w:r w:rsidRPr="006712FB">
        <w:rPr>
          <w:sz w:val="22"/>
          <w:szCs w:val="22"/>
        </w:rPr>
        <w:t>,</w:t>
      </w:r>
      <w:r w:rsidR="00FB6B99">
        <w:rPr>
          <w:sz w:val="22"/>
          <w:szCs w:val="22"/>
        </w:rPr>
        <w:t xml:space="preserve"> </w:t>
      </w:r>
      <w:r w:rsidR="00035B96">
        <w:rPr>
          <w:sz w:val="22"/>
          <w:szCs w:val="22"/>
        </w:rPr>
        <w:t>livelihoods</w:t>
      </w:r>
      <w:r w:rsidR="005321E2">
        <w:rPr>
          <w:sz w:val="22"/>
          <w:szCs w:val="22"/>
        </w:rPr>
        <w:t xml:space="preserve">, </w:t>
      </w:r>
      <w:r w:rsidRPr="006712FB">
        <w:rPr>
          <w:sz w:val="22"/>
          <w:szCs w:val="22"/>
        </w:rPr>
        <w:t xml:space="preserve">humanitarian air services, </w:t>
      </w:r>
      <w:r w:rsidR="00924CEB">
        <w:rPr>
          <w:sz w:val="22"/>
          <w:szCs w:val="22"/>
        </w:rPr>
        <w:t xml:space="preserve">and </w:t>
      </w:r>
      <w:r w:rsidRPr="006712FB">
        <w:rPr>
          <w:sz w:val="22"/>
          <w:szCs w:val="22"/>
        </w:rPr>
        <w:t>humanitarian information services.</w:t>
      </w:r>
    </w:p>
    <w:p w:rsidR="001C4BA2" w:rsidRPr="006712FB" w:rsidRDefault="001C4BA2" w:rsidP="001C4BA2">
      <w:pPr>
        <w:ind w:left="720"/>
        <w:rPr>
          <w:sz w:val="22"/>
          <w:szCs w:val="22"/>
        </w:rPr>
      </w:pPr>
    </w:p>
    <w:p w:rsidR="001C4BA2" w:rsidRDefault="001C4BA2" w:rsidP="001C4BA2">
      <w:pPr>
        <w:numPr>
          <w:ilvl w:val="0"/>
          <w:numId w:val="10"/>
        </w:numPr>
        <w:ind w:left="360"/>
      </w:pPr>
      <w:r>
        <w:t>Cameroon</w:t>
      </w:r>
    </w:p>
    <w:p w:rsidR="001C4BA2" w:rsidRDefault="001C4BA2" w:rsidP="001C4BA2"/>
    <w:p w:rsidR="001C4BA2" w:rsidRPr="006712FB" w:rsidRDefault="001C4BA2" w:rsidP="001C4BA2">
      <w:pPr>
        <w:numPr>
          <w:ilvl w:val="3"/>
          <w:numId w:val="11"/>
        </w:numPr>
        <w:ind w:left="720"/>
        <w:rPr>
          <w:sz w:val="22"/>
          <w:szCs w:val="22"/>
        </w:rPr>
      </w:pPr>
      <w:r>
        <w:t xml:space="preserve">Proposals should focus on Central African refugees residing in eastern Cameroon.  </w:t>
      </w:r>
      <w:r w:rsidRPr="006712FB">
        <w:rPr>
          <w:sz w:val="22"/>
          <w:szCs w:val="22"/>
        </w:rPr>
        <w:t xml:space="preserve">Proposals may include work in the following: </w:t>
      </w:r>
      <w:r w:rsidR="00B655A7">
        <w:rPr>
          <w:sz w:val="22"/>
          <w:szCs w:val="22"/>
        </w:rPr>
        <w:t xml:space="preserve">assistance efforts that enhance </w:t>
      </w:r>
      <w:r w:rsidRPr="006712FB">
        <w:rPr>
          <w:sz w:val="22"/>
          <w:szCs w:val="22"/>
        </w:rPr>
        <w:t xml:space="preserve">protection, health, water and </w:t>
      </w:r>
      <w:r w:rsidR="00816C97" w:rsidRPr="006712FB">
        <w:rPr>
          <w:sz w:val="22"/>
          <w:szCs w:val="22"/>
        </w:rPr>
        <w:t>sanitation</w:t>
      </w:r>
      <w:r w:rsidR="00816C97">
        <w:rPr>
          <w:sz w:val="22"/>
          <w:szCs w:val="22"/>
        </w:rPr>
        <w:t>,</w:t>
      </w:r>
      <w:r w:rsidRPr="006712FB">
        <w:rPr>
          <w:sz w:val="22"/>
          <w:szCs w:val="22"/>
        </w:rPr>
        <w:t xml:space="preserve"> </w:t>
      </w:r>
      <w:r>
        <w:rPr>
          <w:sz w:val="22"/>
          <w:szCs w:val="22"/>
        </w:rPr>
        <w:t xml:space="preserve">and </w:t>
      </w:r>
      <w:r w:rsidR="00924CEB">
        <w:rPr>
          <w:sz w:val="22"/>
          <w:szCs w:val="22"/>
        </w:rPr>
        <w:t>food security</w:t>
      </w:r>
      <w:r w:rsidRPr="006712FB">
        <w:rPr>
          <w:sz w:val="22"/>
          <w:szCs w:val="22"/>
        </w:rPr>
        <w:t>.</w:t>
      </w:r>
    </w:p>
    <w:p w:rsidR="00363B70" w:rsidRDefault="00363B70" w:rsidP="00363B70">
      <w:pPr>
        <w:ind w:left="720"/>
      </w:pPr>
    </w:p>
    <w:p w:rsidR="00363B70" w:rsidRDefault="00363B70" w:rsidP="00363B70">
      <w:pPr>
        <w:numPr>
          <w:ilvl w:val="0"/>
          <w:numId w:val="10"/>
        </w:numPr>
        <w:ind w:left="360"/>
      </w:pPr>
      <w:r>
        <w:t>Central African Republic</w:t>
      </w:r>
    </w:p>
    <w:p w:rsidR="00363B70" w:rsidRDefault="00363B70" w:rsidP="00363B70">
      <w:pPr>
        <w:ind w:left="360"/>
      </w:pPr>
    </w:p>
    <w:p w:rsidR="00363B70" w:rsidRPr="006712FB" w:rsidRDefault="00363B70" w:rsidP="00363B70">
      <w:pPr>
        <w:numPr>
          <w:ilvl w:val="3"/>
          <w:numId w:val="11"/>
        </w:numPr>
        <w:ind w:left="720"/>
        <w:rPr>
          <w:sz w:val="22"/>
          <w:szCs w:val="22"/>
        </w:rPr>
      </w:pPr>
      <w:r>
        <w:t xml:space="preserve">Proposals should focus </w:t>
      </w:r>
      <w:r w:rsidRPr="007A6A6B">
        <w:t>o</w:t>
      </w:r>
      <w:r>
        <w:t xml:space="preserve">n </w:t>
      </w:r>
      <w:r w:rsidR="00924CEB">
        <w:t xml:space="preserve">activities </w:t>
      </w:r>
      <w:r w:rsidR="004F4DD4">
        <w:t xml:space="preserve">needed </w:t>
      </w:r>
      <w:r w:rsidR="00924CEB">
        <w:t xml:space="preserve">to complete the transfer of </w:t>
      </w:r>
      <w:r>
        <w:t xml:space="preserve">Sudanese refugees </w:t>
      </w:r>
      <w:r w:rsidR="00924CEB">
        <w:t xml:space="preserve">to </w:t>
      </w:r>
      <w:r>
        <w:t xml:space="preserve">the </w:t>
      </w:r>
      <w:r w:rsidR="006D7AC0">
        <w:t>Bambari</w:t>
      </w:r>
      <w:r>
        <w:t xml:space="preserve"> area </w:t>
      </w:r>
      <w:r w:rsidR="00473D8F">
        <w:t xml:space="preserve">or </w:t>
      </w:r>
      <w:r w:rsidR="004F4DD4">
        <w:t xml:space="preserve">on </w:t>
      </w:r>
      <w:r w:rsidR="00473D8F">
        <w:t xml:space="preserve">new refugee arrivals from the Democratic Republic of Congo.  </w:t>
      </w:r>
      <w:r w:rsidRPr="006712FB">
        <w:rPr>
          <w:sz w:val="22"/>
          <w:szCs w:val="22"/>
        </w:rPr>
        <w:t xml:space="preserve">Proposals may include work in the following: </w:t>
      </w:r>
      <w:r w:rsidR="00B655A7">
        <w:rPr>
          <w:sz w:val="22"/>
          <w:szCs w:val="22"/>
        </w:rPr>
        <w:t xml:space="preserve">assistance efforts that enhance </w:t>
      </w:r>
      <w:r w:rsidRPr="006712FB">
        <w:rPr>
          <w:sz w:val="22"/>
          <w:szCs w:val="22"/>
        </w:rPr>
        <w:t xml:space="preserve">protection, health, </w:t>
      </w:r>
      <w:r w:rsidR="00FD5DE4">
        <w:rPr>
          <w:sz w:val="22"/>
          <w:szCs w:val="22"/>
        </w:rPr>
        <w:t xml:space="preserve">and </w:t>
      </w:r>
      <w:r w:rsidRPr="006712FB">
        <w:rPr>
          <w:sz w:val="22"/>
          <w:szCs w:val="22"/>
        </w:rPr>
        <w:t>water and sanitation</w:t>
      </w:r>
      <w:r w:rsidR="007A6A6B">
        <w:rPr>
          <w:sz w:val="22"/>
          <w:szCs w:val="22"/>
        </w:rPr>
        <w:t>.</w:t>
      </w:r>
    </w:p>
    <w:p w:rsidR="00363B70" w:rsidRDefault="00363B70" w:rsidP="00363B70"/>
    <w:p w:rsidR="00473D8F" w:rsidRDefault="00473D8F" w:rsidP="00473D8F"/>
    <w:p w:rsidR="00DF46DA" w:rsidRPr="00440397" w:rsidRDefault="00473D8F" w:rsidP="00DF46DA">
      <w:pPr>
        <w:rPr>
          <w:sz w:val="22"/>
          <w:szCs w:val="22"/>
        </w:rPr>
      </w:pPr>
      <w:r w:rsidRPr="00440397">
        <w:rPr>
          <w:sz w:val="22"/>
          <w:szCs w:val="22"/>
        </w:rPr>
        <w:t>General Instructions:</w:t>
      </w:r>
    </w:p>
    <w:p w:rsidR="00473D8F" w:rsidRPr="006712FB" w:rsidRDefault="00473D8F" w:rsidP="00DF46DA">
      <w:pPr>
        <w:rPr>
          <w:sz w:val="22"/>
          <w:szCs w:val="22"/>
        </w:rPr>
      </w:pPr>
    </w:p>
    <w:p w:rsidR="00DF46DA" w:rsidRPr="006712FB" w:rsidRDefault="00DF46DA" w:rsidP="00DF46DA">
      <w:pPr>
        <w:rPr>
          <w:sz w:val="22"/>
          <w:szCs w:val="22"/>
        </w:rPr>
      </w:pPr>
      <w:r w:rsidRPr="006712FB">
        <w:rPr>
          <w:sz w:val="22"/>
          <w:szCs w:val="22"/>
        </w:rPr>
        <w:t xml:space="preserve">PRM will accept proposals from any NGO working within the above mentioned </w:t>
      </w:r>
      <w:r w:rsidR="00B655A7">
        <w:rPr>
          <w:sz w:val="22"/>
          <w:szCs w:val="22"/>
        </w:rPr>
        <w:t>activity areas</w:t>
      </w:r>
      <w:r w:rsidRPr="006712FB">
        <w:rPr>
          <w:sz w:val="22"/>
          <w:szCs w:val="22"/>
        </w:rPr>
        <w:t xml:space="preserve"> although, given our budgetary constraints, priority will be given to proposals from organizations that can demonstrate:</w:t>
      </w:r>
    </w:p>
    <w:p w:rsidR="00DF46DA" w:rsidRPr="006712FB" w:rsidRDefault="00DF46DA" w:rsidP="00DF46DA">
      <w:pPr>
        <w:rPr>
          <w:sz w:val="22"/>
          <w:szCs w:val="22"/>
        </w:rPr>
      </w:pPr>
    </w:p>
    <w:p w:rsidR="00473D8F" w:rsidRPr="00B95D5D" w:rsidRDefault="00473D8F" w:rsidP="00473D8F">
      <w:pPr>
        <w:numPr>
          <w:ilvl w:val="0"/>
          <w:numId w:val="12"/>
        </w:numPr>
        <w:rPr>
          <w:b/>
        </w:rPr>
      </w:pPr>
      <w:r>
        <w:t>A</w:t>
      </w:r>
      <w:r w:rsidRPr="00B95D5D">
        <w:t xml:space="preserve"> working relationship with UNHCR, current UNHCR funding, and/or a letter of support from UNHCR for the proposed activities and/or overall country program (this letter should highlight the </w:t>
      </w:r>
      <w:r w:rsidR="00B655A7">
        <w:t xml:space="preserve">essential programming or </w:t>
      </w:r>
      <w:r w:rsidRPr="00B95D5D">
        <w:t>gap in services the proposed program is designed to address);</w:t>
      </w:r>
    </w:p>
    <w:p w:rsidR="00473D8F" w:rsidRPr="00B95D5D" w:rsidRDefault="00473D8F" w:rsidP="00473D8F">
      <w:pPr>
        <w:rPr>
          <w:b/>
        </w:rPr>
      </w:pPr>
    </w:p>
    <w:p w:rsidR="00473D8F" w:rsidRPr="00B95D5D" w:rsidRDefault="00473D8F" w:rsidP="00473D8F">
      <w:pPr>
        <w:numPr>
          <w:ilvl w:val="0"/>
          <w:numId w:val="13"/>
        </w:numPr>
        <w:rPr>
          <w:b/>
        </w:rPr>
      </w:pPr>
      <w:r>
        <w:t>A</w:t>
      </w:r>
      <w:r w:rsidRPr="00B95D5D">
        <w:t xml:space="preserve"> proven track record in providing proposed assistance both in the sector and specified location;</w:t>
      </w:r>
    </w:p>
    <w:p w:rsidR="00473D8F" w:rsidRPr="00B95D5D" w:rsidRDefault="00473D8F" w:rsidP="00473D8F">
      <w:pPr>
        <w:rPr>
          <w:b/>
        </w:rPr>
      </w:pPr>
    </w:p>
    <w:p w:rsidR="00473D8F" w:rsidRPr="00B95D5D" w:rsidRDefault="00473D8F" w:rsidP="00473D8F">
      <w:pPr>
        <w:numPr>
          <w:ilvl w:val="0"/>
          <w:numId w:val="13"/>
        </w:numPr>
        <w:rPr>
          <w:b/>
        </w:rPr>
      </w:pPr>
      <w:r>
        <w:t>E</w:t>
      </w:r>
      <w:r w:rsidRPr="00B95D5D">
        <w:t xml:space="preserve">vidence of coordination with international organizations (IOs) and other NGOs working in the same area or sector as well as – </w:t>
      </w:r>
      <w:r>
        <w:t>where possible</w:t>
      </w:r>
      <w:r w:rsidRPr="00B95D5D">
        <w:t xml:space="preserve"> – local authorities; </w:t>
      </w:r>
    </w:p>
    <w:p w:rsidR="00473D8F" w:rsidRPr="00B95D5D" w:rsidRDefault="00473D8F" w:rsidP="00473D8F">
      <w:pPr>
        <w:rPr>
          <w:b/>
        </w:rPr>
      </w:pPr>
    </w:p>
    <w:p w:rsidR="00473D8F" w:rsidRPr="00B95D5D" w:rsidRDefault="00473D8F" w:rsidP="00473D8F">
      <w:pPr>
        <w:numPr>
          <w:ilvl w:val="0"/>
          <w:numId w:val="13"/>
        </w:numPr>
        <w:rPr>
          <w:b/>
        </w:rPr>
      </w:pPr>
      <w:r>
        <w:t>A</w:t>
      </w:r>
      <w:r w:rsidRPr="00B95D5D">
        <w:t xml:space="preserve"> concrete implementation plan with well-conceived objectives and indicators that are specific, measurable, achievable, relevant and reliable, time-bound and trackable (SMART), have established baselines and at least one </w:t>
      </w:r>
      <w:r>
        <w:t>outcome</w:t>
      </w:r>
      <w:r w:rsidRPr="00B95D5D">
        <w:t xml:space="preserve"> </w:t>
      </w:r>
      <w:r w:rsidR="00CB1147">
        <w:t xml:space="preserve">or impact </w:t>
      </w:r>
      <w:r w:rsidRPr="00B95D5D">
        <w:t>indicator per objective;</w:t>
      </w:r>
    </w:p>
    <w:p w:rsidR="00473D8F" w:rsidRPr="00B95D5D" w:rsidRDefault="00473D8F" w:rsidP="00473D8F">
      <w:pPr>
        <w:rPr>
          <w:b/>
        </w:rPr>
      </w:pPr>
    </w:p>
    <w:p w:rsidR="00473D8F" w:rsidRPr="00B95D5D" w:rsidRDefault="00473D8F" w:rsidP="00473D8F">
      <w:pPr>
        <w:numPr>
          <w:ilvl w:val="0"/>
          <w:numId w:val="13"/>
        </w:numPr>
        <w:rPr>
          <w:b/>
        </w:rPr>
      </w:pPr>
      <w:r>
        <w:t>A</w:t>
      </w:r>
      <w:r w:rsidRPr="00B95D5D">
        <w:t xml:space="preserve"> budget that is appropriate for meeting the objectives and demonstrates co-funding by non-US government sources; </w:t>
      </w:r>
    </w:p>
    <w:p w:rsidR="00473D8F" w:rsidRPr="00B95D5D" w:rsidRDefault="00473D8F" w:rsidP="00473D8F">
      <w:pPr>
        <w:rPr>
          <w:b/>
        </w:rPr>
      </w:pPr>
    </w:p>
    <w:p w:rsidR="00473D8F" w:rsidRPr="00C80E06" w:rsidRDefault="00473D8F" w:rsidP="00473D8F">
      <w:pPr>
        <w:numPr>
          <w:ilvl w:val="0"/>
          <w:numId w:val="13"/>
        </w:numPr>
        <w:rPr>
          <w:b/>
        </w:rPr>
      </w:pPr>
      <w:r w:rsidRPr="00B95D5D">
        <w:t xml:space="preserve">Appropriate targeting of beneficiaries in coordination with UNHCR and other relevant organizations.  </w:t>
      </w:r>
      <w:r w:rsidRPr="00B95D5D">
        <w:rPr>
          <w:color w:val="000000"/>
        </w:rPr>
        <w:t xml:space="preserve">Because of PRM's mandate to provide protection, assistance, and sustainable solutions for refugees and victims of conflict, PRM only considers funding projects that include a target beneficiary base of </w:t>
      </w:r>
      <w:r>
        <w:rPr>
          <w:color w:val="000000"/>
        </w:rPr>
        <w:t xml:space="preserve">at least </w:t>
      </w:r>
      <w:r w:rsidRPr="00B95D5D">
        <w:rPr>
          <w:color w:val="000000"/>
        </w:rPr>
        <w:t>50% refugees</w:t>
      </w:r>
      <w:r w:rsidR="00473182">
        <w:rPr>
          <w:color w:val="000000"/>
        </w:rPr>
        <w:t>;</w:t>
      </w:r>
    </w:p>
    <w:p w:rsidR="00C80E06" w:rsidRDefault="00C80E06" w:rsidP="00C80E06">
      <w:pPr>
        <w:pStyle w:val="ListParagraph"/>
        <w:rPr>
          <w:b/>
        </w:rPr>
      </w:pPr>
    </w:p>
    <w:p w:rsidR="00C80E06" w:rsidRPr="00035B96" w:rsidRDefault="00C80E06" w:rsidP="00C80E06">
      <w:pPr>
        <w:numPr>
          <w:ilvl w:val="0"/>
          <w:numId w:val="13"/>
        </w:numPr>
        <w:rPr>
          <w:b/>
        </w:rPr>
      </w:pPr>
      <w:r>
        <w:lastRenderedPageBreak/>
        <w:t>Adherence to relevant international standards for humanitarian assistance.  See FY2010 General PRM NGO Guidelines (which remain valid for FY2011) for a complete list of sector-specific standards</w:t>
      </w:r>
      <w:r w:rsidR="00473182">
        <w:t>;</w:t>
      </w:r>
    </w:p>
    <w:p w:rsidR="00035B96" w:rsidRPr="00173CC0" w:rsidRDefault="00035B96" w:rsidP="00035B96">
      <w:pPr>
        <w:rPr>
          <w:b/>
        </w:rPr>
      </w:pPr>
    </w:p>
    <w:p w:rsidR="008C5BDC" w:rsidRPr="00DF7AA9" w:rsidRDefault="008C5BDC" w:rsidP="001F3640">
      <w:pPr>
        <w:numPr>
          <w:ilvl w:val="0"/>
          <w:numId w:val="13"/>
        </w:numPr>
        <w:rPr>
          <w:b/>
        </w:rPr>
      </w:pPr>
      <w:r>
        <w:rPr>
          <w:b/>
        </w:rPr>
        <w:t>That a well</w:t>
      </w:r>
      <w:r w:rsidR="00B655A7">
        <w:rPr>
          <w:b/>
        </w:rPr>
        <w:t>-</w:t>
      </w:r>
      <w:r>
        <w:rPr>
          <w:b/>
        </w:rPr>
        <w:t xml:space="preserve">conceived conclusion </w:t>
      </w:r>
      <w:r w:rsidR="00924CEB">
        <w:rPr>
          <w:b/>
        </w:rPr>
        <w:t xml:space="preserve">or transfer </w:t>
      </w:r>
      <w:r>
        <w:rPr>
          <w:b/>
        </w:rPr>
        <w:t>of activities is possible after 12 months.</w:t>
      </w:r>
    </w:p>
    <w:p w:rsidR="001F3640" w:rsidRDefault="001F3640" w:rsidP="001F3640"/>
    <w:p w:rsidR="001F3640" w:rsidRPr="00B95D5D" w:rsidRDefault="001F3640" w:rsidP="001F3640">
      <w:pPr>
        <w:rPr>
          <w:b/>
        </w:rPr>
      </w:pPr>
      <w:r w:rsidRPr="00B95D5D">
        <w:t>International Organizations (IOs) that are engaged in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1F3640" w:rsidRDefault="001F3640" w:rsidP="001F3640"/>
    <w:p w:rsidR="001F3640" w:rsidRPr="001F3640" w:rsidRDefault="001F3640" w:rsidP="001F3640">
      <w:pPr>
        <w:rPr>
          <w:b/>
        </w:rPr>
      </w:pPr>
      <w:r w:rsidRPr="001F3640">
        <w:rPr>
          <w:b/>
        </w:rPr>
        <w:t xml:space="preserve">Funding Limits:  </w:t>
      </w:r>
    </w:p>
    <w:p w:rsidR="001F3640" w:rsidRPr="00B95D5D" w:rsidRDefault="001F3640" w:rsidP="001F3640">
      <w:pPr>
        <w:rPr>
          <w:b/>
        </w:rPr>
      </w:pPr>
      <w:r w:rsidRPr="00B95D5D">
        <w:t xml:space="preserve">  </w:t>
      </w:r>
    </w:p>
    <w:p w:rsidR="001F3640" w:rsidRPr="00B95D5D" w:rsidRDefault="001F3640" w:rsidP="001F3640">
      <w:pPr>
        <w:rPr>
          <w:b/>
        </w:rPr>
      </w:pPr>
      <w:r w:rsidRPr="00B95D5D">
        <w:t xml:space="preserve">In </w:t>
      </w:r>
      <w:r>
        <w:t>FY 20</w:t>
      </w:r>
      <w:r w:rsidR="006B785C">
        <w:t>10</w:t>
      </w:r>
      <w:r w:rsidRPr="00B95D5D">
        <w:t xml:space="preserve">, PRM funded </w:t>
      </w:r>
      <w:r>
        <w:t>$</w:t>
      </w:r>
      <w:r w:rsidR="006B785C">
        <w:t>18,341</w:t>
      </w:r>
      <w:r>
        <w:t>,0</w:t>
      </w:r>
      <w:r w:rsidR="006B785C">
        <w:t>71</w:t>
      </w:r>
      <w:r>
        <w:t xml:space="preserve"> in </w:t>
      </w:r>
      <w:r w:rsidRPr="00B95D5D">
        <w:t xml:space="preserve">NGO programs assisting </w:t>
      </w:r>
      <w:r>
        <w:t>refugees in Chad, the CAR, and Cameroon with funding amounts</w:t>
      </w:r>
      <w:r w:rsidRPr="00B95D5D">
        <w:t xml:space="preserve"> rang</w:t>
      </w:r>
      <w:r>
        <w:t>ing</w:t>
      </w:r>
      <w:r w:rsidRPr="00B95D5D">
        <w:t xml:space="preserve"> from $</w:t>
      </w:r>
      <w:r w:rsidR="006B785C">
        <w:t>3</w:t>
      </w:r>
      <w:r>
        <w:t>60</w:t>
      </w:r>
      <w:r w:rsidRPr="00B95D5D">
        <w:t xml:space="preserve">,000 to </w:t>
      </w:r>
      <w:r>
        <w:t>$2.</w:t>
      </w:r>
      <w:r w:rsidR="006B785C">
        <w:t>64</w:t>
      </w:r>
      <w:r w:rsidRPr="00B95D5D">
        <w:t xml:space="preserve"> million.  In FY 20</w:t>
      </w:r>
      <w:r>
        <w:t>1</w:t>
      </w:r>
      <w:r w:rsidR="006B785C">
        <w:t>1</w:t>
      </w:r>
      <w:r>
        <w:t xml:space="preserve">, PRM </w:t>
      </w:r>
      <w:r w:rsidR="00315959">
        <w:t xml:space="preserve">anticipates a </w:t>
      </w:r>
      <w:r w:rsidR="00B655A7">
        <w:t>lower</w:t>
      </w:r>
      <w:r w:rsidR="00315959">
        <w:t xml:space="preserve"> level of effort</w:t>
      </w:r>
      <w:r w:rsidR="00B655A7">
        <w:t xml:space="preserve"> given budgetary and security limitations</w:t>
      </w:r>
      <w:r w:rsidR="00315959">
        <w:t xml:space="preserve">. </w:t>
      </w:r>
      <w:r w:rsidRPr="00B95D5D">
        <w:t xml:space="preserve">As stated in the </w:t>
      </w:r>
      <w:hyperlink r:id="rId6" w:history="1">
        <w:r w:rsidRPr="00B95D5D">
          <w:rPr>
            <w:rStyle w:val="Hyperlink"/>
            <w:bCs/>
          </w:rPr>
          <w:t>FY 2010 General PRM NGO Guidelines</w:t>
        </w:r>
      </w:hyperlink>
      <w:r w:rsidRPr="00B95D5D">
        <w:t xml:space="preserve">, </w:t>
      </w:r>
      <w:r w:rsidRPr="00B95D5D">
        <w:rPr>
          <w:color w:val="000000"/>
        </w:rPr>
        <w:t>PRM looks favorably on cost-sharing efforts and seeks to support projects with a diverse donor base and/or resources from the submitting organization.</w:t>
      </w:r>
    </w:p>
    <w:p w:rsidR="001F3640" w:rsidRPr="00B95D5D" w:rsidRDefault="001F3640" w:rsidP="001F3640">
      <w:pPr>
        <w:rPr>
          <w:b/>
        </w:rPr>
      </w:pPr>
    </w:p>
    <w:p w:rsidR="001F3640" w:rsidRPr="009F59B1" w:rsidRDefault="001F3640" w:rsidP="001F3640">
      <w:pPr>
        <w:shd w:val="clear" w:color="auto" w:fill="FFFFFF"/>
        <w:spacing w:line="270" w:lineRule="atLeast"/>
        <w:rPr>
          <w:b/>
        </w:rPr>
      </w:pPr>
      <w:r w:rsidRPr="009F59B1">
        <w:rPr>
          <w:b/>
        </w:rPr>
        <w:t>Proposal Submission Requirements:</w:t>
      </w:r>
    </w:p>
    <w:p w:rsidR="001F3640" w:rsidRPr="00361E75" w:rsidRDefault="001F3640" w:rsidP="001F3640">
      <w:pPr>
        <w:shd w:val="clear" w:color="auto" w:fill="FFFFFF"/>
        <w:spacing w:line="270" w:lineRule="atLeast"/>
        <w:rPr>
          <w:b/>
        </w:rPr>
      </w:pPr>
    </w:p>
    <w:p w:rsidR="001F3640" w:rsidRDefault="001F3640" w:rsidP="001F3640">
      <w:pPr>
        <w:shd w:val="clear" w:color="auto" w:fill="FFFFFF"/>
        <w:spacing w:line="270" w:lineRule="atLeast"/>
        <w:rPr>
          <w:b/>
          <w:color w:val="000000"/>
        </w:rPr>
      </w:pPr>
      <w:r w:rsidRPr="00361E75">
        <w:rPr>
          <w:color w:val="000000"/>
        </w:rPr>
        <w:t xml:space="preserve">See “How to Apply” </w:t>
      </w:r>
      <w:r>
        <w:rPr>
          <w:color w:val="000000"/>
        </w:rPr>
        <w:t>(</w:t>
      </w:r>
      <w:hyperlink r:id="rId7" w:anchor="applying" w:history="1">
        <w:r w:rsidRPr="00361E75">
          <w:rPr>
            <w:rStyle w:val="Hyperlink"/>
          </w:rPr>
          <w:t>http://www.grants.gov/applicants/applicant_faqs.jsp#applying</w:t>
        </w:r>
      </w:hyperlink>
      <w:r>
        <w:rPr>
          <w:color w:val="000000"/>
        </w:rPr>
        <w:t xml:space="preserve">) </w:t>
      </w:r>
      <w:r w:rsidRPr="00361E75">
        <w:rPr>
          <w:color w:val="000000"/>
        </w:rPr>
        <w:t>on Grants.gov for complete details on requirements, a</w:t>
      </w:r>
      <w:r>
        <w:rPr>
          <w:color w:val="000000"/>
        </w:rPr>
        <w:t>nd note the following highlights:</w:t>
      </w:r>
    </w:p>
    <w:p w:rsidR="001F3640" w:rsidRDefault="001F3640" w:rsidP="001F3640"/>
    <w:p w:rsidR="001F3640" w:rsidRPr="00962AC5" w:rsidRDefault="001F3640" w:rsidP="001F3640">
      <w:pPr>
        <w:pStyle w:val="ListParagraph"/>
        <w:numPr>
          <w:ilvl w:val="0"/>
          <w:numId w:val="14"/>
        </w:numPr>
        <w:contextualSpacing/>
      </w:pPr>
      <w:r>
        <w:t xml:space="preserve">Proposals </w:t>
      </w:r>
      <w:r w:rsidRPr="00490019">
        <w:t>must be submitted via Grants.gov</w:t>
      </w:r>
      <w:r w:rsidRPr="00361E75">
        <w:t xml:space="preserve">.  Organizations not registered with Grants.gov should </w:t>
      </w:r>
      <w:r>
        <w:t>register</w:t>
      </w:r>
      <w:r w:rsidRPr="00361E75">
        <w:t xml:space="preserve"> well in advance of the </w:t>
      </w:r>
      <w:r w:rsidR="00B8066B" w:rsidRPr="00035B96">
        <w:rPr>
          <w:b/>
        </w:rPr>
        <w:t>February 1</w:t>
      </w:r>
      <w:r w:rsidR="006B785C" w:rsidRPr="00035B96">
        <w:rPr>
          <w:b/>
        </w:rPr>
        <w:t>6</w:t>
      </w:r>
      <w:r w:rsidRPr="00035B96">
        <w:rPr>
          <w:b/>
        </w:rPr>
        <w:t>, 20</w:t>
      </w:r>
      <w:r w:rsidR="00B8066B" w:rsidRPr="00035B96">
        <w:rPr>
          <w:b/>
        </w:rPr>
        <w:t>1</w:t>
      </w:r>
      <w:r w:rsidR="006B785C" w:rsidRPr="00035B96">
        <w:rPr>
          <w:b/>
        </w:rPr>
        <w:t>1</w:t>
      </w:r>
      <w:r w:rsidRPr="00361E75">
        <w:t xml:space="preserve"> deadline as it can take up to two weeks </w:t>
      </w:r>
      <w:r>
        <w:t>to finalize</w:t>
      </w:r>
      <w:r w:rsidRPr="00361E75">
        <w:t xml:space="preserve"> registration </w:t>
      </w:r>
      <w:r>
        <w:t>(sometimes</w:t>
      </w:r>
      <w:r w:rsidRPr="00361E75">
        <w:t xml:space="preserve"> longer for non-U.S. based NGOs to get the required registration numbers</w:t>
      </w:r>
      <w:r>
        <w:t>)</w:t>
      </w:r>
      <w:r w:rsidRPr="00361E75">
        <w:t xml:space="preserve">.  To register with Grants.gov, organizations must first receive a DUNS number and register with the Central Contract Registry (CCR) which can take weeks and sometimes months.  See </w:t>
      </w:r>
      <w:r w:rsidRPr="00361E75">
        <w:rPr>
          <w:bCs/>
        </w:rPr>
        <w:t>“Applicant FAQs”</w:t>
      </w:r>
      <w:r w:rsidRPr="00361E75">
        <w:t xml:space="preserve"> section on Grants.gov (</w:t>
      </w:r>
      <w:hyperlink r:id="rId8" w:anchor="applying" w:history="1">
        <w:r w:rsidRPr="00361E75">
          <w:rPr>
            <w:rStyle w:val="Hyperlink"/>
            <w:color w:val="auto"/>
          </w:rPr>
          <w:t>http://www.grants.gov/help/applicant_faqs.jsp#applying</w:t>
        </w:r>
      </w:hyperlink>
      <w:r w:rsidRPr="00361E75">
        <w:t>) for complete details on registering</w:t>
      </w:r>
      <w:r>
        <w:t>.</w:t>
      </w:r>
    </w:p>
    <w:p w:rsidR="001F3640" w:rsidRPr="00962AC5" w:rsidRDefault="001F3640" w:rsidP="001F3640">
      <w:pPr>
        <w:pStyle w:val="ListParagraph"/>
      </w:pPr>
    </w:p>
    <w:p w:rsidR="001F3640" w:rsidRPr="00962AC5" w:rsidRDefault="001F3640" w:rsidP="001F3640">
      <w:pPr>
        <w:pStyle w:val="ListParagraph"/>
        <w:numPr>
          <w:ilvl w:val="0"/>
          <w:numId w:val="14"/>
        </w:numPr>
        <w:contextualSpacing/>
      </w:pPr>
      <w:r w:rsidRPr="00315959">
        <w:rPr>
          <w:rFonts w:ascii="Times New Roman Bold" w:hAnsi="Times New Roman Bold"/>
          <w:b/>
          <w:caps/>
          <w:u w:val="single"/>
        </w:rPr>
        <w:t>Do not wait until the last minute</w:t>
      </w:r>
      <w:r w:rsidRPr="00361E75">
        <w:t xml:space="preserve"> to submit your application on Grants.gov.  Applicants who have done so in the past and experienced technical difficulties were not able to meet the deadline</w:t>
      </w:r>
      <w:r w:rsidR="00315959">
        <w:t xml:space="preserve"> and their proposals were NOT accepted</w:t>
      </w:r>
      <w:r w:rsidRPr="00361E75">
        <w:t xml:space="preserve">.  </w:t>
      </w:r>
      <w:r w:rsidRPr="00962AC5">
        <w:rPr>
          <w:color w:val="000000"/>
        </w:rPr>
        <w:t xml:space="preserve">PRM strongly recommends submitting your proposal </w:t>
      </w:r>
      <w:r>
        <w:rPr>
          <w:color w:val="000000"/>
        </w:rPr>
        <w:t xml:space="preserve">several days </w:t>
      </w:r>
      <w:r w:rsidRPr="00962AC5">
        <w:rPr>
          <w:color w:val="000000"/>
        </w:rPr>
        <w:t>early to avoid submission delays.</w:t>
      </w:r>
      <w:r w:rsidRPr="00361E75">
        <w:rPr>
          <w:color w:val="000000"/>
          <w:sz w:val="22"/>
        </w:rPr>
        <w:t xml:space="preserve">  </w:t>
      </w:r>
      <w:r w:rsidRPr="00361E75">
        <w:t>We recommend that organizations, particularly first-time applicants, submit applications via Grants.gov no later than one week before the deadline to avoid last-minute technical difficulties that could result in an application not being considered</w:t>
      </w:r>
      <w:r>
        <w:t>.</w:t>
      </w:r>
    </w:p>
    <w:p w:rsidR="001F3640" w:rsidRDefault="001F3640" w:rsidP="001F3640">
      <w:pPr>
        <w:pStyle w:val="ListParagraph"/>
      </w:pPr>
    </w:p>
    <w:p w:rsidR="001F3640" w:rsidRPr="00962AC5" w:rsidRDefault="001F3640" w:rsidP="001F3640">
      <w:pPr>
        <w:pStyle w:val="ListParagraph"/>
        <w:numPr>
          <w:ilvl w:val="0"/>
          <w:numId w:val="14"/>
        </w:numPr>
        <w:contextualSpacing/>
      </w:pPr>
      <w:r>
        <w:t xml:space="preserve">If </w:t>
      </w:r>
      <w:r w:rsidRPr="00361E75">
        <w:t xml:space="preserve">you encounter technical difficulties with Grants.gov please contact the Grants.gov Help Desk at </w:t>
      </w:r>
      <w:hyperlink r:id="rId9" w:history="1">
        <w:r w:rsidRPr="00361E75">
          <w:rPr>
            <w:rStyle w:val="Hyperlink"/>
          </w:rPr>
          <w:t>support@grants.gov</w:t>
        </w:r>
      </w:hyperlink>
      <w:r w:rsidRPr="00361E75">
        <w:t xml:space="preserve"> or by calling 1-800-518-4726.  </w:t>
      </w:r>
      <w:r w:rsidR="00315959">
        <w:lastRenderedPageBreak/>
        <w:t xml:space="preserve">Applicants should maintain proof of having tried to resolve any technical difficulties.  </w:t>
      </w:r>
      <w:r w:rsidRPr="00361E75">
        <w:t>Applicants who are unable to submit applications via Grants.gov due to Grants.gov technical difficulties and who have reported the problem(s) to the Grants.gov help desk and received a case number and had a service request opened to research the problem(s), shou</w:t>
      </w:r>
      <w:r>
        <w:t xml:space="preserve">ld contact PRM Program Officer </w:t>
      </w:r>
      <w:r w:rsidR="003069D5">
        <w:t>Bryan Lupton</w:t>
      </w:r>
      <w:r w:rsidR="007A21C1">
        <w:t xml:space="preserve"> </w:t>
      </w:r>
      <w:r>
        <w:t xml:space="preserve">at (202) </w:t>
      </w:r>
      <w:r w:rsidR="003069D5">
        <w:t>453</w:t>
      </w:r>
      <w:r>
        <w:t>-</w:t>
      </w:r>
      <w:r w:rsidR="003069D5">
        <w:t>9307</w:t>
      </w:r>
      <w:r>
        <w:t xml:space="preserve"> or </w:t>
      </w:r>
      <w:r w:rsidR="00E86E98">
        <w:t>L</w:t>
      </w:r>
      <w:r w:rsidR="00173CC0" w:rsidRPr="00173CC0">
        <w:t>upton</w:t>
      </w:r>
      <w:r w:rsidR="00E86E98">
        <w:t>BC</w:t>
      </w:r>
      <w:r w:rsidR="003069D5">
        <w:t>@state.gov</w:t>
      </w:r>
      <w:r w:rsidR="007A21C1">
        <w:t xml:space="preserve"> to </w:t>
      </w:r>
      <w:r w:rsidRPr="00361E75">
        <w:t>determine whether an alternative method of submission is appropriate</w:t>
      </w:r>
      <w:r>
        <w:t>.</w:t>
      </w:r>
    </w:p>
    <w:p w:rsidR="001F3640" w:rsidRDefault="001F3640" w:rsidP="001F3640">
      <w:pPr>
        <w:pStyle w:val="ListParagraph"/>
      </w:pPr>
    </w:p>
    <w:p w:rsidR="001F3640" w:rsidRPr="00962AC5" w:rsidRDefault="001F3640" w:rsidP="001F3640">
      <w:pPr>
        <w:pStyle w:val="ListParagraph"/>
        <w:numPr>
          <w:ilvl w:val="0"/>
          <w:numId w:val="14"/>
        </w:numPr>
        <w:contextualSpacing/>
      </w:pPr>
      <w:r>
        <w:t>A</w:t>
      </w:r>
      <w:r w:rsidRPr="00361E75">
        <w:t>pplications must be submitted under the authority of the Authorized Organization Representative (AOR) at the applicant organization.  Having proposals submitted by agency headquarters helps to avoid possible technical problems</w:t>
      </w:r>
      <w:r>
        <w:t>.</w:t>
      </w:r>
    </w:p>
    <w:p w:rsidR="001F3640" w:rsidRDefault="001F3640" w:rsidP="001F3640">
      <w:pPr>
        <w:pStyle w:val="ListParagraph"/>
      </w:pPr>
    </w:p>
    <w:p w:rsidR="001F3640" w:rsidRPr="00937E45" w:rsidRDefault="001F3640" w:rsidP="001F3640">
      <w:pPr>
        <w:pStyle w:val="ListParagraph"/>
        <w:numPr>
          <w:ilvl w:val="0"/>
          <w:numId w:val="14"/>
        </w:numPr>
        <w:contextualSpacing/>
      </w:pPr>
      <w:r>
        <w:t>N</w:t>
      </w:r>
      <w:r w:rsidRPr="00361E75">
        <w:t>GOs that have not received PRM funding prior to the U.S. Government fiscal year ending September 30, 2004 must be prepared to demonstrate that they meet the financial and accounting requirements of the U.S. Government by submitting copies of 1) the most recent external financial audit, 2) non-profit tax status under IRS 501 (c)(3), 3) a Data Universal Numbering System (DUNS) number, and 4) an Employer ID (EIN)/Federal Tax Identification number</w:t>
      </w:r>
      <w:r>
        <w:t>.</w:t>
      </w:r>
    </w:p>
    <w:p w:rsidR="001F3640" w:rsidRPr="00361E75" w:rsidRDefault="001F3640" w:rsidP="001F3640">
      <w:pPr>
        <w:shd w:val="clear" w:color="auto" w:fill="FFFFFF"/>
        <w:spacing w:line="270" w:lineRule="atLeast"/>
        <w:rPr>
          <w:b/>
        </w:rPr>
      </w:pPr>
    </w:p>
    <w:p w:rsidR="001F3640" w:rsidRPr="0072023D" w:rsidRDefault="001F3640" w:rsidP="001F3640">
      <w:pPr>
        <w:shd w:val="clear" w:color="auto" w:fill="FFFFFF"/>
        <w:spacing w:line="270" w:lineRule="atLeast"/>
      </w:pPr>
    </w:p>
    <w:p w:rsidR="001F3640" w:rsidRPr="009F59B1" w:rsidRDefault="001F3640" w:rsidP="001F3640">
      <w:pPr>
        <w:shd w:val="clear" w:color="auto" w:fill="FFFFFF"/>
        <w:spacing w:line="270" w:lineRule="atLeast"/>
        <w:rPr>
          <w:b/>
        </w:rPr>
      </w:pPr>
      <w:r w:rsidRPr="009F59B1">
        <w:rPr>
          <w:b/>
        </w:rPr>
        <w:t xml:space="preserve">Proposal Content, Formatting and Template:  </w:t>
      </w:r>
    </w:p>
    <w:p w:rsidR="001F3640" w:rsidRPr="00361E75" w:rsidRDefault="001F3640" w:rsidP="001F3640">
      <w:pPr>
        <w:shd w:val="clear" w:color="auto" w:fill="FFFFFF"/>
        <w:spacing w:line="270" w:lineRule="atLeast"/>
        <w:rPr>
          <w:b/>
        </w:rPr>
      </w:pPr>
    </w:p>
    <w:p w:rsidR="001F3640" w:rsidRPr="00361E75" w:rsidRDefault="001F3640" w:rsidP="001F3640">
      <w:pPr>
        <w:shd w:val="clear" w:color="auto" w:fill="FFFFFF"/>
        <w:spacing w:line="270" w:lineRule="atLeast"/>
        <w:rPr>
          <w:b/>
        </w:rPr>
      </w:pPr>
      <w:r w:rsidRPr="00361E75">
        <w:t xml:space="preserve">Please refer to the “Proposal Submission and Review Process” section in the </w:t>
      </w:r>
      <w:hyperlink r:id="rId10" w:history="1">
        <w:r w:rsidRPr="00361E75">
          <w:rPr>
            <w:rStyle w:val="Hyperlink"/>
            <w:bCs/>
          </w:rPr>
          <w:t>FY 20</w:t>
        </w:r>
        <w:r>
          <w:rPr>
            <w:rStyle w:val="Hyperlink"/>
            <w:bCs/>
          </w:rPr>
          <w:t>10</w:t>
        </w:r>
        <w:r w:rsidRPr="00361E75">
          <w:rPr>
            <w:rStyle w:val="Hyperlink"/>
            <w:bCs/>
          </w:rPr>
          <w:t xml:space="preserve"> General PRM NGO Guidelines</w:t>
        </w:r>
      </w:hyperlink>
      <w:r w:rsidRPr="00361E75">
        <w:t xml:space="preserve">.  PRM strongly encourages organizations applying for PRM funding to use the PRM recommended proposal and budget templates.  Templates can be requested by sending an email to </w:t>
      </w:r>
      <w:hyperlink r:id="rId11" w:history="1">
        <w:r w:rsidRPr="00361E75">
          <w:rPr>
            <w:rStyle w:val="Hyperlink"/>
            <w:bCs/>
          </w:rPr>
          <w:t>PRM's NGO Coordinator</w:t>
        </w:r>
      </w:hyperlink>
      <w:r w:rsidRPr="00361E75">
        <w:rPr>
          <w:rStyle w:val="Strong"/>
          <w:color w:val="000000"/>
        </w:rPr>
        <w:t xml:space="preserve">.  You must type “PRM NGO Templates” in the subject line to receive an automated reply containing the template.  </w:t>
      </w:r>
    </w:p>
    <w:p w:rsidR="001F3640" w:rsidRDefault="001F3640" w:rsidP="001F3640"/>
    <w:p w:rsidR="001F3640" w:rsidRPr="0072023D" w:rsidRDefault="001F3640" w:rsidP="001F3640"/>
    <w:p w:rsidR="001F3640" w:rsidRDefault="001F3640" w:rsidP="001F3640">
      <w:pPr>
        <w:rPr>
          <w:b/>
        </w:rPr>
      </w:pPr>
      <w:r w:rsidRPr="0072023D">
        <w:t>PLEASE TAKE SPECIAL NOTE OF THE FOLLOWING REQUIREMENTS OUTLINED IN THE PRM</w:t>
      </w:r>
      <w:r>
        <w:t>’s FY2010</w:t>
      </w:r>
      <w:r w:rsidRPr="0072023D">
        <w:t xml:space="preserve"> NGO GUIDELINES:</w:t>
      </w:r>
    </w:p>
    <w:p w:rsidR="001F3640" w:rsidRDefault="001F3640" w:rsidP="001F3640">
      <w:pPr>
        <w:rPr>
          <w:b/>
        </w:rPr>
      </w:pPr>
    </w:p>
    <w:p w:rsidR="001F3640" w:rsidRPr="00DA18E3" w:rsidRDefault="001F3640" w:rsidP="001F3640">
      <w:pPr>
        <w:rPr>
          <w:color w:val="000000"/>
        </w:rPr>
      </w:pPr>
      <w:r w:rsidRPr="00DA18E3">
        <w:t xml:space="preserve">This announcement is designed to accompany the </w:t>
      </w:r>
      <w:hyperlink r:id="rId12" w:history="1">
        <w:r w:rsidRPr="00DA18E3">
          <w:rPr>
            <w:rStyle w:val="Hyperlink"/>
            <w:bCs/>
          </w:rPr>
          <w:t>FY 20</w:t>
        </w:r>
        <w:r>
          <w:rPr>
            <w:rStyle w:val="Hyperlink"/>
            <w:bCs/>
          </w:rPr>
          <w:t>10</w:t>
        </w:r>
        <w:r w:rsidRPr="00DA18E3">
          <w:rPr>
            <w:rStyle w:val="Hyperlink"/>
            <w:bCs/>
          </w:rPr>
          <w:t xml:space="preserve"> General PRM NGO Guidelines</w:t>
        </w:r>
      </w:hyperlink>
      <w:r w:rsidRPr="00DA18E3">
        <w:t xml:space="preserve">, which contain additional administrative information and explain in detail PRM’s NGO funding strategy and priorities.  Please use both the </w:t>
      </w:r>
      <w:hyperlink r:id="rId13" w:history="1">
        <w:r w:rsidRPr="00DA18E3">
          <w:rPr>
            <w:rStyle w:val="Hyperlink"/>
            <w:bCs/>
          </w:rPr>
          <w:t>FY 20</w:t>
        </w:r>
        <w:r>
          <w:rPr>
            <w:rStyle w:val="Hyperlink"/>
            <w:bCs/>
          </w:rPr>
          <w:t>10</w:t>
        </w:r>
        <w:r w:rsidRPr="00DA18E3">
          <w:rPr>
            <w:rStyle w:val="Hyperlink"/>
            <w:bCs/>
          </w:rPr>
          <w:t xml:space="preserve"> General PRM NGO Guidelines</w:t>
        </w:r>
      </w:hyperlink>
      <w:r>
        <w:rPr>
          <w:bCs/>
        </w:rPr>
        <w:t xml:space="preserve"> </w:t>
      </w:r>
      <w:r w:rsidRPr="00DA18E3">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PRM recommends using the proposal and budget templates that are available upon email </w:t>
      </w:r>
      <w:r w:rsidRPr="00DA18E3">
        <w:rPr>
          <w:color w:val="000000"/>
        </w:rPr>
        <w:t xml:space="preserve">request from </w:t>
      </w:r>
      <w:hyperlink r:id="rId14" w:history="1">
        <w:r w:rsidRPr="00DA18E3">
          <w:rPr>
            <w:rStyle w:val="Hyperlink"/>
            <w:bCs/>
          </w:rPr>
          <w:t>PRM's NGO Coordinator</w:t>
        </w:r>
      </w:hyperlink>
      <w:r w:rsidRPr="00DA18E3">
        <w:rPr>
          <w:rStyle w:val="Strong"/>
          <w:color w:val="000000"/>
        </w:rPr>
        <w:t xml:space="preserve">.  </w:t>
      </w:r>
      <w:r w:rsidRPr="00DA18E3">
        <w:rPr>
          <w:color w:val="000000"/>
        </w:rPr>
        <w:t xml:space="preserve">Please send an email, with the phrase “PRM NGO templates” in the subject line, to </w:t>
      </w:r>
      <w:hyperlink r:id="rId15" w:history="1">
        <w:r w:rsidRPr="00DA18E3">
          <w:rPr>
            <w:rStyle w:val="Hyperlink"/>
            <w:bCs/>
          </w:rPr>
          <w:t>PRM's NGO Coordinator</w:t>
        </w:r>
      </w:hyperlink>
      <w:r w:rsidRPr="00DA18E3">
        <w:rPr>
          <w:rStyle w:val="Strong"/>
          <w:color w:val="000000"/>
        </w:rPr>
        <w:t>.</w:t>
      </w:r>
    </w:p>
    <w:p w:rsidR="001F3640" w:rsidRDefault="001F3640" w:rsidP="001F3640">
      <w:pPr>
        <w:pStyle w:val="ListParagraph"/>
      </w:pPr>
    </w:p>
    <w:p w:rsidR="001F3640" w:rsidRPr="00937E45" w:rsidRDefault="001F3640" w:rsidP="001F3640">
      <w:pPr>
        <w:pStyle w:val="ListParagraph"/>
        <w:numPr>
          <w:ilvl w:val="0"/>
          <w:numId w:val="14"/>
        </w:numPr>
        <w:contextualSpacing/>
      </w:pPr>
      <w:r w:rsidRPr="00937E45">
        <w:t xml:space="preserve">Proposals should outline how the NGO will acknowledge PRM funding.  If an organization believes that publicly acknowledging the receipt of USG funding for a particular PRM-funded project could potentially endanger the lives of the </w:t>
      </w:r>
      <w:r w:rsidRPr="00937E45">
        <w:lastRenderedPageBreak/>
        <w:t>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1F3640" w:rsidRDefault="001F3640" w:rsidP="001F3640">
      <w:pPr>
        <w:pStyle w:val="ListParagraph"/>
      </w:pPr>
    </w:p>
    <w:p w:rsidR="001F3640" w:rsidRPr="00235071" w:rsidRDefault="001F3640" w:rsidP="001F3640">
      <w:pPr>
        <w:pStyle w:val="ListParagraph"/>
        <w:numPr>
          <w:ilvl w:val="0"/>
          <w:numId w:val="14"/>
        </w:numPr>
        <w:contextualSpacing/>
      </w:pPr>
      <w:r>
        <w:t>F</w:t>
      </w:r>
      <w:r w:rsidRPr="00361E75">
        <w:t xml:space="preserve">ocus on </w:t>
      </w:r>
      <w:r>
        <w:t>outcome</w:t>
      </w:r>
      <w:r w:rsidRPr="00361E75">
        <w:t xml:space="preserve"> </w:t>
      </w:r>
      <w:r>
        <w:t xml:space="preserve">or impact </w:t>
      </w:r>
      <w:r w:rsidRPr="00361E75">
        <w:t xml:space="preserve">indicators as much as possible.  At a minimum, each objective should have one </w:t>
      </w:r>
      <w:r>
        <w:t>outcome or impact</w:t>
      </w:r>
      <w:r w:rsidRPr="00361E75">
        <w:t xml:space="preserve"> indicator</w:t>
      </w:r>
      <w:r>
        <w:t>. Wherever possible, baselines should be established before the start of the project.</w:t>
      </w:r>
    </w:p>
    <w:p w:rsidR="001F3640" w:rsidRDefault="001F3640" w:rsidP="001F3640">
      <w:pPr>
        <w:pStyle w:val="ListParagraph"/>
      </w:pPr>
    </w:p>
    <w:p w:rsidR="001F3640" w:rsidRPr="00962AC5" w:rsidRDefault="001F3640" w:rsidP="001F3640">
      <w:pPr>
        <w:pStyle w:val="ListParagraph"/>
        <w:numPr>
          <w:ilvl w:val="0"/>
          <w:numId w:val="14"/>
        </w:numPr>
        <w:contextualSpacing/>
      </w:pPr>
      <w:r>
        <w:t xml:space="preserve">To increase PRM’s ability to track the impact of PRM funding, include specific information on locations of projects and beneficiaries.  </w:t>
      </w:r>
      <w:r w:rsidRPr="00035B96">
        <w:t xml:space="preserve">Any project involving the building or maintenance of physical infrastructure must include coordinates of site locations (place name, P-Code, latitude and longitude coordinates). </w:t>
      </w:r>
      <w:r w:rsidRPr="00235071">
        <w:t xml:space="preserve"> </w:t>
      </w:r>
    </w:p>
    <w:p w:rsidR="001F3640" w:rsidRDefault="001F3640" w:rsidP="001F3640">
      <w:pPr>
        <w:pStyle w:val="ListParagraph"/>
      </w:pPr>
    </w:p>
    <w:p w:rsidR="001F3640" w:rsidRPr="00937E45" w:rsidRDefault="00B655A7" w:rsidP="001F3640">
      <w:pPr>
        <w:pStyle w:val="ListParagraph"/>
        <w:numPr>
          <w:ilvl w:val="0"/>
          <w:numId w:val="14"/>
        </w:numPr>
        <w:contextualSpacing/>
      </w:pPr>
      <w:r>
        <w:t>The b</w:t>
      </w:r>
      <w:r w:rsidR="001F3640" w:rsidRPr="00235071">
        <w:t xml:space="preserve">udget must include a specific breakdown </w:t>
      </w:r>
      <w:r w:rsidRPr="00235071">
        <w:t>(where applicable)</w:t>
      </w:r>
      <w:r>
        <w:t xml:space="preserve"> </w:t>
      </w:r>
      <w:r w:rsidR="001F3640" w:rsidRPr="00235071">
        <w:t xml:space="preserve">of funds being provided by UNHCR, other USG agencies, other donors, and your own organization.  PRM </w:t>
      </w:r>
      <w:r w:rsidR="001F3640">
        <w:t>strongly encourages</w:t>
      </w:r>
      <w:r w:rsidR="001F3640" w:rsidRPr="00235071">
        <w:t xml:space="preserve"> multi-lateral support for humanitarian programs.  </w:t>
      </w:r>
    </w:p>
    <w:p w:rsidR="001F3640" w:rsidRDefault="001F3640" w:rsidP="001F3640"/>
    <w:p w:rsidR="001F3640" w:rsidRPr="00937E45" w:rsidRDefault="001F3640" w:rsidP="001F3640">
      <w:pPr>
        <w:pStyle w:val="ListParagraph"/>
        <w:numPr>
          <w:ilvl w:val="0"/>
          <w:numId w:val="14"/>
        </w:numPr>
        <w:contextualSpacing/>
        <w:rPr>
          <w:b/>
        </w:rPr>
      </w:pPr>
      <w:r w:rsidRPr="00937E45">
        <w:t>Organizations that received PRM funding in FY 20</w:t>
      </w:r>
      <w:r w:rsidR="00E86E98">
        <w:t>10</w:t>
      </w:r>
      <w:r w:rsidRPr="00937E45">
        <w:t xml:space="preserve"> 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 most recent quarterly report,  updates that show any significant progress  made on objectives since the last report.  </w:t>
      </w:r>
    </w:p>
    <w:p w:rsidR="001F3640" w:rsidRDefault="001F3640" w:rsidP="001F3640"/>
    <w:p w:rsidR="001F3640" w:rsidRDefault="001F3640" w:rsidP="001F3640"/>
    <w:p w:rsidR="001F3640" w:rsidRDefault="001F3640" w:rsidP="001F3640">
      <w:pPr>
        <w:rPr>
          <w:rStyle w:val="Strong"/>
          <w:b w:val="0"/>
          <w:color w:val="000000"/>
        </w:rPr>
      </w:pPr>
      <w:r w:rsidRPr="00361E75">
        <w:rPr>
          <w:rStyle w:val="Strong"/>
          <w:color w:val="000000"/>
        </w:rPr>
        <w:t xml:space="preserve">Reports and Reporting Requirements:  </w:t>
      </w:r>
    </w:p>
    <w:p w:rsidR="001F3640" w:rsidRPr="00361E75" w:rsidRDefault="001F3640" w:rsidP="001F3640">
      <w:pPr>
        <w:rPr>
          <w:rStyle w:val="Strong"/>
          <w:b w:val="0"/>
          <w:bCs w:val="0"/>
          <w:color w:val="000000"/>
        </w:rPr>
      </w:pPr>
    </w:p>
    <w:p w:rsidR="001F3640" w:rsidRDefault="001F3640" w:rsidP="001F3640">
      <w:pPr>
        <w:rPr>
          <w:rStyle w:val="Strong"/>
          <w:b w:val="0"/>
          <w:bCs w:val="0"/>
          <w:color w:val="000000"/>
        </w:rPr>
      </w:pPr>
      <w:r w:rsidRPr="00EC72A4">
        <w:rPr>
          <w:rStyle w:val="Strong"/>
          <w:bCs w:val="0"/>
          <w:color w:val="000000"/>
        </w:rPr>
        <w:t>Program reporting</w:t>
      </w:r>
      <w:r w:rsidRPr="0072023D">
        <w:rPr>
          <w:rStyle w:val="Strong"/>
          <w:bCs w:val="0"/>
          <w:color w:val="000000"/>
        </w:rPr>
        <w:t xml:space="preserve">:  </w:t>
      </w:r>
      <w:r w:rsidRPr="00EC72A4">
        <w:t xml:space="preserve">PRM requires quarterly and final program reports describing and analyzing the results of activities undertaken during the validity period of the agreement. </w:t>
      </w:r>
      <w:r w:rsidRPr="00EC72A4">
        <w:rPr>
          <w:color w:val="000000"/>
        </w:rPr>
        <w:t xml:space="preserve">It is highly suggested that NGOs receiving PRM funding use the PRM recommended program report template. To request </w:t>
      </w:r>
      <w:r>
        <w:rPr>
          <w:color w:val="000000"/>
        </w:rPr>
        <w:t>this</w:t>
      </w:r>
      <w:r w:rsidRPr="00EC72A4">
        <w:rPr>
          <w:color w:val="000000"/>
        </w:rPr>
        <w:t xml:space="preserve"> template</w:t>
      </w:r>
      <w:r>
        <w:rPr>
          <w:color w:val="000000"/>
        </w:rPr>
        <w:t>, send an email</w:t>
      </w:r>
      <w:r w:rsidRPr="00EC72A4">
        <w:rPr>
          <w:color w:val="000000"/>
        </w:rPr>
        <w:t xml:space="preserve"> with the phrase “PRM NGO templates” in the subject</w:t>
      </w:r>
      <w:r>
        <w:rPr>
          <w:color w:val="000000"/>
        </w:rPr>
        <w:t xml:space="preserve"> line</w:t>
      </w:r>
      <w:r w:rsidRPr="00EC72A4">
        <w:rPr>
          <w:color w:val="000000"/>
        </w:rPr>
        <w:t xml:space="preserve"> to </w:t>
      </w:r>
      <w:hyperlink r:id="rId16" w:history="1">
        <w:r w:rsidRPr="00EC72A4">
          <w:rPr>
            <w:rStyle w:val="Hyperlink"/>
            <w:bCs/>
          </w:rPr>
          <w:t>PRM's NGO Coordinator</w:t>
        </w:r>
      </w:hyperlink>
      <w:r w:rsidRPr="00EC72A4">
        <w:rPr>
          <w:rStyle w:val="Strong"/>
          <w:color w:val="000000"/>
        </w:rPr>
        <w:t>.</w:t>
      </w:r>
    </w:p>
    <w:p w:rsidR="001F3640" w:rsidRDefault="001F3640" w:rsidP="001F3640">
      <w:pPr>
        <w:rPr>
          <w:rStyle w:val="Strong"/>
          <w:b w:val="0"/>
          <w:bCs w:val="0"/>
          <w:color w:val="000000"/>
        </w:rPr>
      </w:pPr>
    </w:p>
    <w:p w:rsidR="001F3640" w:rsidRDefault="001F3640" w:rsidP="001F3640">
      <w:r w:rsidRPr="00EC72A4">
        <w:rPr>
          <w:rStyle w:val="Strong"/>
          <w:color w:val="000000"/>
        </w:rPr>
        <w:t>Financial Reports:</w:t>
      </w:r>
      <w:r w:rsidRPr="0072023D">
        <w:rPr>
          <w:rStyle w:val="Strong"/>
          <w:color w:val="000000"/>
        </w:rPr>
        <w:t xml:space="preserve"> </w:t>
      </w:r>
      <w:r w:rsidRPr="00EC72A4">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72023D">
        <w:t xml:space="preserve"> </w:t>
      </w:r>
    </w:p>
    <w:p w:rsidR="001F3640" w:rsidRDefault="001F3640" w:rsidP="001F3640"/>
    <w:p w:rsidR="001F3640" w:rsidRPr="00EC72A4" w:rsidRDefault="001F3640" w:rsidP="001F3640">
      <w:pPr>
        <w:rPr>
          <w:b/>
        </w:rPr>
      </w:pPr>
      <w:r w:rsidRPr="00EC72A4">
        <w:t xml:space="preserve">For more details regarding PRM’s reporting requirements please see </w:t>
      </w:r>
      <w:hyperlink r:id="rId17" w:history="1">
        <w:r w:rsidRPr="00EC72A4">
          <w:rPr>
            <w:rStyle w:val="Hyperlink"/>
            <w:bCs/>
            <w:i/>
          </w:rPr>
          <w:t>FY 20</w:t>
        </w:r>
        <w:r>
          <w:rPr>
            <w:rStyle w:val="Hyperlink"/>
            <w:bCs/>
            <w:i/>
          </w:rPr>
          <w:t>10</w:t>
        </w:r>
        <w:r w:rsidRPr="00EC72A4">
          <w:rPr>
            <w:rStyle w:val="Hyperlink"/>
            <w:bCs/>
            <w:i/>
          </w:rPr>
          <w:t xml:space="preserve"> General PRM NGO Guidelines</w:t>
        </w:r>
      </w:hyperlink>
      <w:r w:rsidRPr="00EC72A4">
        <w:t>.</w:t>
      </w:r>
    </w:p>
    <w:p w:rsidR="001F3640" w:rsidRPr="0072023D" w:rsidRDefault="001F3640" w:rsidP="001F3640"/>
    <w:p w:rsidR="009F59B1" w:rsidRPr="009F59B1" w:rsidRDefault="009F59B1" w:rsidP="001F3640">
      <w:pPr>
        <w:rPr>
          <w:color w:val="000000"/>
        </w:rPr>
      </w:pPr>
    </w:p>
    <w:p w:rsidR="001F3640" w:rsidRPr="009F59B1" w:rsidRDefault="001F3640" w:rsidP="001F3640">
      <w:pPr>
        <w:rPr>
          <w:b/>
          <w:color w:val="000000"/>
        </w:rPr>
      </w:pPr>
      <w:r w:rsidRPr="009F59B1">
        <w:rPr>
          <w:b/>
          <w:color w:val="000000"/>
        </w:rPr>
        <w:t>Proposal Review Process:</w:t>
      </w:r>
    </w:p>
    <w:p w:rsidR="001F3640" w:rsidRPr="009F59B1" w:rsidRDefault="001F3640" w:rsidP="001F3640">
      <w:pPr>
        <w:rPr>
          <w:b/>
        </w:rPr>
      </w:pPr>
      <w:r w:rsidRPr="009F59B1">
        <w:rPr>
          <w:rFonts w:ascii="Verdana" w:hAnsi="Verdana"/>
          <w:color w:val="000000"/>
        </w:rPr>
        <w:lastRenderedPageBreak/>
        <w:br/>
      </w:r>
      <w:r w:rsidRPr="009F59B1">
        <w:t>PRM will conduct a formal competitive review of all proposals submitted in response to this funding announcement.  A review panel will evaluate submissions based on the above-referenced proposal evaluation criteria and PRM priorities in the context of available funding.</w:t>
      </w:r>
    </w:p>
    <w:p w:rsidR="001F3640" w:rsidRPr="009F59B1" w:rsidRDefault="001F3640" w:rsidP="001F3640">
      <w:pPr>
        <w:rPr>
          <w:b/>
        </w:rPr>
      </w:pPr>
    </w:p>
    <w:p w:rsidR="001F3640" w:rsidRPr="009F59B1" w:rsidRDefault="001F3640" w:rsidP="001F3640">
      <w:pPr>
        <w:rPr>
          <w:b/>
        </w:rPr>
      </w:pPr>
      <w:r w:rsidRPr="009F59B1">
        <w:t>In order to provide NGOs with timely feedback, PRM will inform applicants of the panel’s decision to recommend or not recommend funding proposed activities, and may request revised proposals and/or budgets based on feedback from the panel.  PRM will follow up with formal notifications to NGOs of final decisions taken by Bureau management.</w:t>
      </w:r>
    </w:p>
    <w:p w:rsidR="001F3640" w:rsidRDefault="001F3640" w:rsidP="001F3640"/>
    <w:p w:rsidR="009F59B1" w:rsidRPr="009F59B1" w:rsidRDefault="009F59B1" w:rsidP="001F3640"/>
    <w:p w:rsidR="001F3640" w:rsidRPr="009F59B1" w:rsidRDefault="001F3640" w:rsidP="001F3640">
      <w:pPr>
        <w:rPr>
          <w:b/>
        </w:rPr>
      </w:pPr>
      <w:r w:rsidRPr="009F59B1">
        <w:rPr>
          <w:b/>
        </w:rPr>
        <w:t>PRM Points of Contact:</w:t>
      </w:r>
    </w:p>
    <w:p w:rsidR="001F3640" w:rsidRPr="009F59B1" w:rsidRDefault="001F3640" w:rsidP="001F3640"/>
    <w:p w:rsidR="001F3640" w:rsidRPr="009F59B1" w:rsidRDefault="001F3640" w:rsidP="001F3640">
      <w:pPr>
        <w:pStyle w:val="BodyText3"/>
        <w:spacing w:after="0"/>
        <w:rPr>
          <w:b/>
          <w:iCs/>
          <w:color w:val="000000"/>
          <w:sz w:val="24"/>
          <w:szCs w:val="24"/>
        </w:rPr>
      </w:pPr>
      <w:r w:rsidRPr="009F59B1">
        <w:rPr>
          <w:sz w:val="24"/>
          <w:szCs w:val="24"/>
        </w:rPr>
        <w:t xml:space="preserve">Should NGOs have technical questions related to this announcement, they should contact the PRM staff listed below prior to proposal submission.  </w:t>
      </w:r>
      <w:r w:rsidRPr="009F59B1">
        <w:rPr>
          <w:i/>
          <w:iCs/>
          <w:color w:val="000000"/>
          <w:sz w:val="24"/>
          <w:szCs w:val="24"/>
        </w:rPr>
        <w:t>(Note: Responses to technical questions from PRM do not indicate a commitment to fund the program discussed.)</w:t>
      </w:r>
      <w:r w:rsidRPr="009F59B1">
        <w:rPr>
          <w:iCs/>
          <w:color w:val="000000"/>
          <w:sz w:val="24"/>
          <w:szCs w:val="24"/>
        </w:rPr>
        <w:t>:</w:t>
      </w:r>
    </w:p>
    <w:p w:rsidR="001F3640" w:rsidRPr="009F59B1" w:rsidRDefault="001F3640" w:rsidP="001F3640">
      <w:pPr>
        <w:pStyle w:val="BodyText3"/>
        <w:spacing w:after="0"/>
        <w:rPr>
          <w:b/>
          <w:sz w:val="24"/>
          <w:szCs w:val="24"/>
        </w:rPr>
      </w:pPr>
    </w:p>
    <w:p w:rsidR="009F59B1" w:rsidRPr="009F59B1" w:rsidRDefault="00B655A7" w:rsidP="009F59B1">
      <w:pPr>
        <w:numPr>
          <w:ilvl w:val="1"/>
          <w:numId w:val="9"/>
        </w:numPr>
        <w:tabs>
          <w:tab w:val="clear" w:pos="1440"/>
          <w:tab w:val="num" w:pos="1080"/>
        </w:tabs>
        <w:ind w:left="1080"/>
      </w:pPr>
      <w:r>
        <w:t xml:space="preserve">PRM/AFR </w:t>
      </w:r>
      <w:r w:rsidR="009F59B1" w:rsidRPr="009F59B1">
        <w:t xml:space="preserve">Program Officer </w:t>
      </w:r>
      <w:r w:rsidR="003069D5">
        <w:t>Bryan Lupton</w:t>
      </w:r>
      <w:r w:rsidR="009F59B1" w:rsidRPr="009F59B1">
        <w:t xml:space="preserve"> (</w:t>
      </w:r>
      <w:hyperlink r:id="rId18" w:history="1"/>
      <w:r w:rsidR="003069D5">
        <w:t>LuptonBC@state.gov or</w:t>
      </w:r>
      <w:r w:rsidR="009F59B1" w:rsidRPr="009F59B1">
        <w:t xml:space="preserve"> 202-</w:t>
      </w:r>
      <w:r w:rsidR="003069D5">
        <w:t>453</w:t>
      </w:r>
      <w:r w:rsidR="009F59B1" w:rsidRPr="009F59B1">
        <w:t>-</w:t>
      </w:r>
      <w:r w:rsidR="003069D5">
        <w:t>9307</w:t>
      </w:r>
      <w:r w:rsidR="009F59B1" w:rsidRPr="009F59B1">
        <w:t xml:space="preserve">) in Washington, DC </w:t>
      </w:r>
    </w:p>
    <w:p w:rsidR="009F59B1" w:rsidRPr="009F59B1" w:rsidRDefault="009F59B1" w:rsidP="009F59B1">
      <w:pPr>
        <w:numPr>
          <w:ilvl w:val="1"/>
          <w:numId w:val="9"/>
        </w:numPr>
        <w:tabs>
          <w:tab w:val="clear" w:pos="1440"/>
          <w:tab w:val="num" w:pos="1080"/>
        </w:tabs>
        <w:ind w:left="1080"/>
      </w:pPr>
      <w:r w:rsidRPr="009F59B1">
        <w:t>Refugee Coordinator Michael Zorick (</w:t>
      </w:r>
      <w:hyperlink r:id="rId19" w:history="1">
        <w:r w:rsidR="00DD145F" w:rsidRPr="004D4639">
          <w:rPr>
            <w:rStyle w:val="Hyperlink"/>
          </w:rPr>
          <w:t>ZorickMP@state.gov</w:t>
        </w:r>
      </w:hyperlink>
      <w:r w:rsidRPr="009F59B1">
        <w:t>) in N’Djamena, Chad</w:t>
      </w:r>
    </w:p>
    <w:p w:rsidR="00173CC0" w:rsidRDefault="00B655A7" w:rsidP="00173CC0">
      <w:pPr>
        <w:numPr>
          <w:ilvl w:val="1"/>
          <w:numId w:val="9"/>
        </w:numPr>
        <w:tabs>
          <w:tab w:val="clear" w:pos="1440"/>
          <w:tab w:val="num" w:pos="1080"/>
        </w:tabs>
        <w:ind w:left="1080"/>
      </w:pPr>
      <w:r>
        <w:t xml:space="preserve">PRM/AFR </w:t>
      </w:r>
      <w:r w:rsidR="009F59B1" w:rsidRPr="009F59B1">
        <w:t>Deputy Office Director Mary Lange (</w:t>
      </w:r>
      <w:hyperlink r:id="rId20" w:history="1">
        <w:r w:rsidR="009F59B1" w:rsidRPr="009F59B1">
          <w:rPr>
            <w:rStyle w:val="Hyperlink"/>
          </w:rPr>
          <w:t>LangeMM@state.gov</w:t>
        </w:r>
      </w:hyperlink>
      <w:r w:rsidR="009F59B1" w:rsidRPr="009F59B1">
        <w:t xml:space="preserve"> or 202-</w:t>
      </w:r>
      <w:r w:rsidR="003069D5">
        <w:t>453</w:t>
      </w:r>
      <w:r w:rsidR="009F59B1" w:rsidRPr="009F59B1">
        <w:t>-</w:t>
      </w:r>
      <w:r w:rsidR="003069D5">
        <w:t>9369</w:t>
      </w:r>
      <w:r w:rsidR="009F59B1" w:rsidRPr="009F59B1">
        <w:t>) in Washington, DC</w:t>
      </w:r>
    </w:p>
    <w:p w:rsidR="00173CC0" w:rsidRDefault="00173CC0" w:rsidP="00173CC0">
      <w:pPr>
        <w:ind w:left="1080"/>
      </w:pPr>
    </w:p>
    <w:p w:rsidR="00173CC0" w:rsidRDefault="00173CC0" w:rsidP="00173CC0">
      <w:pPr>
        <w:ind w:left="1080"/>
      </w:pPr>
    </w:p>
    <w:p w:rsidR="00173CC0" w:rsidRDefault="00173CC0" w:rsidP="00173CC0">
      <w:pPr>
        <w:ind w:left="1080"/>
      </w:pPr>
    </w:p>
    <w:p w:rsidR="00173CC0" w:rsidRDefault="00173CC0" w:rsidP="00173CC0">
      <w:pPr>
        <w:ind w:left="1080"/>
      </w:pPr>
    </w:p>
    <w:p w:rsidR="00173CC0" w:rsidRDefault="00173CC0" w:rsidP="00173CC0">
      <w:pPr>
        <w:ind w:left="1080"/>
      </w:pPr>
    </w:p>
    <w:p w:rsidR="00173CC0" w:rsidRDefault="00173CC0" w:rsidP="00173CC0">
      <w:pPr>
        <w:ind w:left="1080"/>
      </w:pPr>
    </w:p>
    <w:sectPr w:rsidR="00173CC0" w:rsidSect="003A17FE">
      <w:pgSz w:w="12240" w:h="15840"/>
      <w:pgMar w:top="1440" w:right="1800" w:bottom="108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E6C41"/>
    <w:multiLevelType w:val="hybridMultilevel"/>
    <w:tmpl w:val="9B6C0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F84D8A"/>
    <w:multiLevelType w:val="hybridMultilevel"/>
    <w:tmpl w:val="306CF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B829FC"/>
    <w:multiLevelType w:val="hybridMultilevel"/>
    <w:tmpl w:val="4FBA08FC"/>
    <w:lvl w:ilvl="0" w:tplc="0AA4B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262D11"/>
    <w:multiLevelType w:val="hybridMultilevel"/>
    <w:tmpl w:val="A88C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10"/>
  </w:num>
  <w:num w:numId="4">
    <w:abstractNumId w:val="4"/>
  </w:num>
  <w:num w:numId="5">
    <w:abstractNumId w:val="3"/>
  </w:num>
  <w:num w:numId="6">
    <w:abstractNumId w:val="8"/>
  </w:num>
  <w:num w:numId="7">
    <w:abstractNumId w:val="1"/>
  </w:num>
  <w:num w:numId="8">
    <w:abstractNumId w:val="2"/>
  </w:num>
  <w:num w:numId="9">
    <w:abstractNumId w:val="5"/>
  </w:num>
  <w:num w:numId="10">
    <w:abstractNumId w:val="7"/>
  </w:num>
  <w:num w:numId="11">
    <w:abstractNumId w:val="12"/>
  </w:num>
  <w:num w:numId="12">
    <w:abstractNumId w:val="9"/>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trackRevisions/>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C2655"/>
    <w:rsid w:val="000113C5"/>
    <w:rsid w:val="00012D7C"/>
    <w:rsid w:val="00023838"/>
    <w:rsid w:val="00030301"/>
    <w:rsid w:val="00035B96"/>
    <w:rsid w:val="00040225"/>
    <w:rsid w:val="00042849"/>
    <w:rsid w:val="00043272"/>
    <w:rsid w:val="000719AA"/>
    <w:rsid w:val="000A6E93"/>
    <w:rsid w:val="000C1C82"/>
    <w:rsid w:val="000C2655"/>
    <w:rsid w:val="000F64CE"/>
    <w:rsid w:val="00107928"/>
    <w:rsid w:val="00111C0B"/>
    <w:rsid w:val="0013086A"/>
    <w:rsid w:val="00133869"/>
    <w:rsid w:val="00150AD7"/>
    <w:rsid w:val="00173CC0"/>
    <w:rsid w:val="00176089"/>
    <w:rsid w:val="001A6D2E"/>
    <w:rsid w:val="001C4BA2"/>
    <w:rsid w:val="001E417F"/>
    <w:rsid w:val="001F3640"/>
    <w:rsid w:val="00216272"/>
    <w:rsid w:val="00220DBD"/>
    <w:rsid w:val="002224F7"/>
    <w:rsid w:val="002448FB"/>
    <w:rsid w:val="00246BB3"/>
    <w:rsid w:val="002913BE"/>
    <w:rsid w:val="00297132"/>
    <w:rsid w:val="002E1703"/>
    <w:rsid w:val="003069D5"/>
    <w:rsid w:val="00307FA3"/>
    <w:rsid w:val="00315959"/>
    <w:rsid w:val="0032185A"/>
    <w:rsid w:val="00363B70"/>
    <w:rsid w:val="003658C1"/>
    <w:rsid w:val="0039018C"/>
    <w:rsid w:val="00393288"/>
    <w:rsid w:val="003A17FE"/>
    <w:rsid w:val="003C1551"/>
    <w:rsid w:val="003C42D2"/>
    <w:rsid w:val="004013C7"/>
    <w:rsid w:val="004101AB"/>
    <w:rsid w:val="00433D16"/>
    <w:rsid w:val="00440397"/>
    <w:rsid w:val="00454555"/>
    <w:rsid w:val="00473182"/>
    <w:rsid w:val="00473D8F"/>
    <w:rsid w:val="004A037D"/>
    <w:rsid w:val="004D4208"/>
    <w:rsid w:val="004F4DD4"/>
    <w:rsid w:val="0050025D"/>
    <w:rsid w:val="005321E2"/>
    <w:rsid w:val="0055405E"/>
    <w:rsid w:val="005814CE"/>
    <w:rsid w:val="005878EE"/>
    <w:rsid w:val="005907C3"/>
    <w:rsid w:val="005C0F62"/>
    <w:rsid w:val="005C2B53"/>
    <w:rsid w:val="005C6A0E"/>
    <w:rsid w:val="005E0614"/>
    <w:rsid w:val="0060682E"/>
    <w:rsid w:val="00636950"/>
    <w:rsid w:val="006712FB"/>
    <w:rsid w:val="006B785C"/>
    <w:rsid w:val="006C1FCD"/>
    <w:rsid w:val="006C4161"/>
    <w:rsid w:val="006D57B8"/>
    <w:rsid w:val="006D6058"/>
    <w:rsid w:val="006D7AC0"/>
    <w:rsid w:val="006E65CB"/>
    <w:rsid w:val="00714EE4"/>
    <w:rsid w:val="0072429B"/>
    <w:rsid w:val="00743D36"/>
    <w:rsid w:val="0075543D"/>
    <w:rsid w:val="007700EB"/>
    <w:rsid w:val="00781CA4"/>
    <w:rsid w:val="007A1F73"/>
    <w:rsid w:val="007A21C1"/>
    <w:rsid w:val="007A6A6B"/>
    <w:rsid w:val="007B5B14"/>
    <w:rsid w:val="007F12EA"/>
    <w:rsid w:val="007F4B2C"/>
    <w:rsid w:val="00807430"/>
    <w:rsid w:val="00812BD7"/>
    <w:rsid w:val="00816C97"/>
    <w:rsid w:val="00827127"/>
    <w:rsid w:val="00844F0A"/>
    <w:rsid w:val="00880302"/>
    <w:rsid w:val="008A47F8"/>
    <w:rsid w:val="008A4E91"/>
    <w:rsid w:val="008B6025"/>
    <w:rsid w:val="008C5BDC"/>
    <w:rsid w:val="008E6983"/>
    <w:rsid w:val="008F077B"/>
    <w:rsid w:val="008F74DF"/>
    <w:rsid w:val="0090102A"/>
    <w:rsid w:val="00924CEB"/>
    <w:rsid w:val="00934057"/>
    <w:rsid w:val="00937D20"/>
    <w:rsid w:val="009A79AF"/>
    <w:rsid w:val="009F5576"/>
    <w:rsid w:val="009F591E"/>
    <w:rsid w:val="009F59B1"/>
    <w:rsid w:val="00A02FB5"/>
    <w:rsid w:val="00A46BB5"/>
    <w:rsid w:val="00A518D4"/>
    <w:rsid w:val="00A71ABD"/>
    <w:rsid w:val="00A850A0"/>
    <w:rsid w:val="00A85BD6"/>
    <w:rsid w:val="00AA7D54"/>
    <w:rsid w:val="00AC6D4A"/>
    <w:rsid w:val="00AC6FCD"/>
    <w:rsid w:val="00B37668"/>
    <w:rsid w:val="00B40C6B"/>
    <w:rsid w:val="00B60297"/>
    <w:rsid w:val="00B655A7"/>
    <w:rsid w:val="00B7757F"/>
    <w:rsid w:val="00B8066B"/>
    <w:rsid w:val="00BA3AE2"/>
    <w:rsid w:val="00BA6C05"/>
    <w:rsid w:val="00BD327F"/>
    <w:rsid w:val="00BD3359"/>
    <w:rsid w:val="00BE6239"/>
    <w:rsid w:val="00C11D4B"/>
    <w:rsid w:val="00C247BA"/>
    <w:rsid w:val="00C3329B"/>
    <w:rsid w:val="00C37A4A"/>
    <w:rsid w:val="00C50724"/>
    <w:rsid w:val="00C672DF"/>
    <w:rsid w:val="00C7123F"/>
    <w:rsid w:val="00C80E06"/>
    <w:rsid w:val="00C82CE9"/>
    <w:rsid w:val="00CA4F12"/>
    <w:rsid w:val="00CB1147"/>
    <w:rsid w:val="00CD532D"/>
    <w:rsid w:val="00CF0AC3"/>
    <w:rsid w:val="00CF0D50"/>
    <w:rsid w:val="00CF7D94"/>
    <w:rsid w:val="00D14A53"/>
    <w:rsid w:val="00D14FA7"/>
    <w:rsid w:val="00D23C9F"/>
    <w:rsid w:val="00D35CCF"/>
    <w:rsid w:val="00D601BB"/>
    <w:rsid w:val="00D61B7E"/>
    <w:rsid w:val="00D71026"/>
    <w:rsid w:val="00D74125"/>
    <w:rsid w:val="00D91B7D"/>
    <w:rsid w:val="00D96E3C"/>
    <w:rsid w:val="00DA2633"/>
    <w:rsid w:val="00DA26BA"/>
    <w:rsid w:val="00DD145F"/>
    <w:rsid w:val="00DF46DA"/>
    <w:rsid w:val="00E31D8D"/>
    <w:rsid w:val="00E6203D"/>
    <w:rsid w:val="00E86E98"/>
    <w:rsid w:val="00EA7EE0"/>
    <w:rsid w:val="00EB1835"/>
    <w:rsid w:val="00ED6579"/>
    <w:rsid w:val="00EE3D30"/>
    <w:rsid w:val="00F135B3"/>
    <w:rsid w:val="00F211B4"/>
    <w:rsid w:val="00F51F4D"/>
    <w:rsid w:val="00F60D1B"/>
    <w:rsid w:val="00F654E3"/>
    <w:rsid w:val="00FB399C"/>
    <w:rsid w:val="00FB6B99"/>
    <w:rsid w:val="00FC4E99"/>
    <w:rsid w:val="00FD455C"/>
    <w:rsid w:val="00FD5DE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7127"/>
    <w:rPr>
      <w:sz w:val="24"/>
      <w:szCs w:val="24"/>
    </w:rPr>
  </w:style>
  <w:style w:type="paragraph" w:styleId="Heading1">
    <w:name w:val="heading 1"/>
    <w:basedOn w:val="Normal"/>
    <w:next w:val="Normal"/>
    <w:qFormat/>
    <w:rsid w:val="006C1FCD"/>
    <w:pPr>
      <w:keepNext/>
      <w:jc w:val="center"/>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A6E93"/>
    <w:rPr>
      <w:sz w:val="16"/>
      <w:szCs w:val="16"/>
    </w:rPr>
  </w:style>
  <w:style w:type="paragraph" w:styleId="CommentText">
    <w:name w:val="annotation text"/>
    <w:basedOn w:val="Normal"/>
    <w:semiHidden/>
    <w:rsid w:val="000A6E93"/>
    <w:rPr>
      <w:sz w:val="20"/>
      <w:szCs w:val="20"/>
    </w:rPr>
  </w:style>
  <w:style w:type="paragraph" w:styleId="CommentSubject">
    <w:name w:val="annotation subject"/>
    <w:basedOn w:val="CommentText"/>
    <w:next w:val="CommentText"/>
    <w:semiHidden/>
    <w:rsid w:val="000A6E93"/>
    <w:rPr>
      <w:b/>
      <w:bCs/>
    </w:rPr>
  </w:style>
  <w:style w:type="paragraph" w:styleId="ListParagraph">
    <w:name w:val="List Paragraph"/>
    <w:basedOn w:val="Normal"/>
    <w:uiPriority w:val="34"/>
    <w:qFormat/>
    <w:rsid w:val="00363B70"/>
    <w:pPr>
      <w:ind w:left="720"/>
    </w:pPr>
  </w:style>
  <w:style w:type="character" w:styleId="Strong">
    <w:name w:val="Strong"/>
    <w:basedOn w:val="DefaultParagraphFont"/>
    <w:qFormat/>
    <w:rsid w:val="001F364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help/applicant_faqs.jsp" TargetMode="External"/><Relationship Id="rId13" Type="http://schemas.openxmlformats.org/officeDocument/2006/relationships/hyperlink" Target="http://www.state.gov/g/prm/130740.htm" TargetMode="External"/><Relationship Id="rId18" Type="http://schemas.openxmlformats.org/officeDocument/2006/relationships/hyperlink" Target="mailt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rants.gov/applicants/applicant_faqs.jsp" TargetMode="External"/><Relationship Id="rId12" Type="http://schemas.openxmlformats.org/officeDocument/2006/relationships/hyperlink" Target="http://www.state.gov/g/prm/130740.htm" TargetMode="External"/><Relationship Id="rId17" Type="http://schemas.openxmlformats.org/officeDocument/2006/relationships/hyperlink" Target="http://www.state.gov/g/prm/130740.htm" TargetMode="External"/><Relationship Id="rId2" Type="http://schemas.openxmlformats.org/officeDocument/2006/relationships/styles" Target="styles.xml"/><Relationship Id="rId16" Type="http://schemas.openxmlformats.org/officeDocument/2006/relationships/hyperlink" Target="mailto:PRMNGOCoordinator@state.gov" TargetMode="External"/><Relationship Id="rId20" Type="http://schemas.openxmlformats.org/officeDocument/2006/relationships/hyperlink" Target="mailto:LangeMM@state.gov" TargetMode="External"/><Relationship Id="rId1" Type="http://schemas.openxmlformats.org/officeDocument/2006/relationships/numbering" Target="numbering.xml"/><Relationship Id="rId6" Type="http://schemas.openxmlformats.org/officeDocument/2006/relationships/hyperlink" Target="http://www.state.gov/g/prm/130740.htm" TargetMode="External"/><Relationship Id="rId11" Type="http://schemas.openxmlformats.org/officeDocument/2006/relationships/hyperlink" Target="mailto:PRMNGOCoordinator@state.gov" TargetMode="External"/><Relationship Id="rId5" Type="http://schemas.openxmlformats.org/officeDocument/2006/relationships/image" Target="media/image1.wmf"/><Relationship Id="rId15" Type="http://schemas.openxmlformats.org/officeDocument/2006/relationships/hyperlink" Target="mailto:PRMNGOCoordinator@state.gov" TargetMode="External"/><Relationship Id="rId10" Type="http://schemas.openxmlformats.org/officeDocument/2006/relationships/hyperlink" Target="http://www.state.gov/g/prm/130740.htm" TargetMode="External"/><Relationship Id="rId19" Type="http://schemas.openxmlformats.org/officeDocument/2006/relationships/hyperlink" Target="mailto:ZorickMP@state.gov" TargetMode="External"/><Relationship Id="rId4" Type="http://schemas.openxmlformats.org/officeDocument/2006/relationships/webSettings" Target="webSettings.xml"/><Relationship Id="rId9" Type="http://schemas.openxmlformats.org/officeDocument/2006/relationships/hyperlink" Target="mailto:support@grants.gov" TargetMode="External"/><Relationship Id="rId14" Type="http://schemas.openxmlformats.org/officeDocument/2006/relationships/hyperlink" Target="mailto:PRMNGOCoordinator@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1957</Words>
  <Characters>12205</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14134</CharactersWithSpaces>
  <SharedDoc>false</SharedDoc>
  <HLinks>
    <vt:vector size="96" baseType="variant">
      <vt:variant>
        <vt:i4>917536</vt:i4>
      </vt:variant>
      <vt:variant>
        <vt:i4>45</vt:i4>
      </vt:variant>
      <vt:variant>
        <vt:i4>0</vt:i4>
      </vt:variant>
      <vt:variant>
        <vt:i4>5</vt:i4>
      </vt:variant>
      <vt:variant>
        <vt:lpwstr>mailto:LangeMM@state.gov</vt:lpwstr>
      </vt:variant>
      <vt:variant>
        <vt:lpwstr/>
      </vt:variant>
      <vt:variant>
        <vt:i4>6619207</vt:i4>
      </vt:variant>
      <vt:variant>
        <vt:i4>42</vt:i4>
      </vt:variant>
      <vt:variant>
        <vt:i4>0</vt:i4>
      </vt:variant>
      <vt:variant>
        <vt:i4>5</vt:i4>
      </vt:variant>
      <vt:variant>
        <vt:lpwstr>mailto:ZorickMP@state.gov</vt:lpwstr>
      </vt:variant>
      <vt:variant>
        <vt:lpwstr/>
      </vt:variant>
      <vt:variant>
        <vt:i4>6488131</vt:i4>
      </vt:variant>
      <vt:variant>
        <vt:i4>39</vt:i4>
      </vt:variant>
      <vt:variant>
        <vt:i4>0</vt:i4>
      </vt:variant>
      <vt:variant>
        <vt:i4>5</vt:i4>
      </vt:variant>
      <vt:variant>
        <vt:lpwstr>mailto:ParkerGA@state.gov</vt:lpwstr>
      </vt:variant>
      <vt:variant>
        <vt:lpwstr/>
      </vt:variant>
      <vt:variant>
        <vt:i4>5767184</vt:i4>
      </vt:variant>
      <vt:variant>
        <vt:i4>36</vt:i4>
      </vt:variant>
      <vt:variant>
        <vt:i4>0</vt:i4>
      </vt:variant>
      <vt:variant>
        <vt:i4>5</vt:i4>
      </vt:variant>
      <vt:variant>
        <vt:lpwstr>http://www.state.gov/g/prm/130740.htm</vt:lpwstr>
      </vt:variant>
      <vt:variant>
        <vt:lpwstr/>
      </vt:variant>
      <vt:variant>
        <vt:i4>8257602</vt:i4>
      </vt:variant>
      <vt:variant>
        <vt:i4>33</vt:i4>
      </vt:variant>
      <vt:variant>
        <vt:i4>0</vt:i4>
      </vt:variant>
      <vt:variant>
        <vt:i4>5</vt:i4>
      </vt:variant>
      <vt:variant>
        <vt:lpwstr>mailto:PRMNGOCoordinator@state.gov</vt:lpwstr>
      </vt:variant>
      <vt:variant>
        <vt:lpwstr/>
      </vt:variant>
      <vt:variant>
        <vt:i4>8257602</vt:i4>
      </vt:variant>
      <vt:variant>
        <vt:i4>30</vt:i4>
      </vt:variant>
      <vt:variant>
        <vt:i4>0</vt:i4>
      </vt:variant>
      <vt:variant>
        <vt:i4>5</vt:i4>
      </vt:variant>
      <vt:variant>
        <vt:lpwstr>mailto:PRMNGOCoordinator@state.gov</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5767184</vt:i4>
      </vt:variant>
      <vt:variant>
        <vt:i4>24</vt:i4>
      </vt:variant>
      <vt:variant>
        <vt:i4>0</vt:i4>
      </vt:variant>
      <vt:variant>
        <vt:i4>5</vt:i4>
      </vt:variant>
      <vt:variant>
        <vt:lpwstr>http://www.state.gov/g/prm/130740.htm</vt:lpwstr>
      </vt:variant>
      <vt:variant>
        <vt:lpwstr/>
      </vt:variant>
      <vt:variant>
        <vt:i4>5767184</vt:i4>
      </vt:variant>
      <vt:variant>
        <vt:i4>21</vt:i4>
      </vt:variant>
      <vt:variant>
        <vt:i4>0</vt:i4>
      </vt:variant>
      <vt:variant>
        <vt:i4>5</vt:i4>
      </vt:variant>
      <vt:variant>
        <vt:lpwstr>http://www.state.gov/g/prm/130740.htm</vt:lpwstr>
      </vt:variant>
      <vt:variant>
        <vt:lpwstr/>
      </vt:variant>
      <vt:variant>
        <vt:i4>8257602</vt:i4>
      </vt:variant>
      <vt:variant>
        <vt:i4>18</vt:i4>
      </vt:variant>
      <vt:variant>
        <vt:i4>0</vt:i4>
      </vt:variant>
      <vt:variant>
        <vt:i4>5</vt:i4>
      </vt:variant>
      <vt:variant>
        <vt:lpwstr>mailto:PRMNGOCoordinator@state.gov</vt:lpwstr>
      </vt:variant>
      <vt:variant>
        <vt:lpwstr/>
      </vt:variant>
      <vt:variant>
        <vt:i4>5767184</vt:i4>
      </vt:variant>
      <vt:variant>
        <vt:i4>15</vt:i4>
      </vt:variant>
      <vt:variant>
        <vt:i4>0</vt:i4>
      </vt:variant>
      <vt:variant>
        <vt:i4>5</vt:i4>
      </vt:variant>
      <vt:variant>
        <vt:lpwstr>http://www.state.gov/g/prm/130740.htm</vt:lpwstr>
      </vt:variant>
      <vt:variant>
        <vt:lpwstr/>
      </vt:variant>
      <vt:variant>
        <vt:i4>6488131</vt:i4>
      </vt:variant>
      <vt:variant>
        <vt:i4>12</vt:i4>
      </vt:variant>
      <vt:variant>
        <vt:i4>0</vt:i4>
      </vt:variant>
      <vt:variant>
        <vt:i4>5</vt:i4>
      </vt:variant>
      <vt:variant>
        <vt:lpwstr>mailto:Parkerga@state.gov</vt:lpwstr>
      </vt:variant>
      <vt:variant>
        <vt:lpwstr/>
      </vt:variant>
      <vt:variant>
        <vt:i4>4784245</vt:i4>
      </vt:variant>
      <vt:variant>
        <vt:i4>9</vt:i4>
      </vt:variant>
      <vt:variant>
        <vt:i4>0</vt:i4>
      </vt:variant>
      <vt:variant>
        <vt:i4>5</vt:i4>
      </vt:variant>
      <vt:variant>
        <vt:lpwstr>mailto:support@grants.gov</vt:lpwstr>
      </vt:variant>
      <vt:variant>
        <vt:lpwstr/>
      </vt:variant>
      <vt:variant>
        <vt:i4>1507381</vt:i4>
      </vt:variant>
      <vt:variant>
        <vt:i4>6</vt:i4>
      </vt:variant>
      <vt:variant>
        <vt:i4>0</vt:i4>
      </vt:variant>
      <vt:variant>
        <vt:i4>5</vt:i4>
      </vt:variant>
      <vt:variant>
        <vt:lpwstr>http://www.grants.gov/help/applicant_faqs.jsp</vt:lpwstr>
      </vt:variant>
      <vt:variant>
        <vt:lpwstr>applying</vt:lpwstr>
      </vt:variant>
      <vt:variant>
        <vt:i4>6291548</vt:i4>
      </vt:variant>
      <vt:variant>
        <vt:i4>3</vt:i4>
      </vt:variant>
      <vt:variant>
        <vt:i4>0</vt:i4>
      </vt:variant>
      <vt:variant>
        <vt:i4>5</vt:i4>
      </vt:variant>
      <vt:variant>
        <vt:lpwstr>http://www.grants.gov/applicants/applicant_faqs.jsp</vt:lpwstr>
      </vt:variant>
      <vt:variant>
        <vt:lpwstr>applying</vt:lpwstr>
      </vt:variant>
      <vt:variant>
        <vt:i4>5767184</vt:i4>
      </vt:variant>
      <vt:variant>
        <vt:i4>0</vt:i4>
      </vt:variant>
      <vt:variant>
        <vt:i4>0</vt:i4>
      </vt:variant>
      <vt:variant>
        <vt:i4>5</vt:i4>
      </vt:variant>
      <vt:variant>
        <vt:lpwstr>http://www.state.gov/g/prm/130740.htm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ChangC</dc:creator>
  <cp:keywords/>
  <cp:lastModifiedBy>luptonbc</cp:lastModifiedBy>
  <cp:revision>2</cp:revision>
  <cp:lastPrinted>2009-02-27T19:47:00Z</cp:lastPrinted>
  <dcterms:created xsi:type="dcterms:W3CDTF">2011-01-12T13:29:00Z</dcterms:created>
  <dcterms:modified xsi:type="dcterms:W3CDTF">2011-01-12T13:29:00Z</dcterms:modified>
</cp:coreProperties>
</file>