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897027"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ATTACHMENT </w:t>
      </w:r>
      <w:sdt>
        <w:sdtPr>
          <w:tag w:val="goog_rdk_0"/>
          <w:id w:val="-92854340"/>
        </w:sdtPr>
        <w:sdtContent/>
      </w:sdt>
      <w:sdt>
        <w:sdtPr>
          <w:tag w:val="goog_rdk_1"/>
          <w:id w:val="-1241476573"/>
        </w:sdtPr>
        <w:sdtContent/>
      </w:sdt>
      <w:sdt>
        <w:sdtPr>
          <w:tag w:val="goog_rdk_2"/>
          <w:id w:val="-1241091509"/>
        </w:sdtPr>
        <w:sdtContent/>
      </w:sdt>
      <w:r>
        <w:rPr>
          <w:rFonts w:ascii="Times New Roman" w:eastAsia="Times New Roman" w:hAnsi="Times New Roman" w:cs="Times New Roman"/>
          <w:b/>
          <w:sz w:val="24"/>
          <w:szCs w:val="24"/>
        </w:rPr>
        <w:t>1</w:t>
      </w:r>
    </w:p>
    <w:p w14:paraId="00000002" w14:textId="77777777" w:rsidR="00897027" w:rsidRDefault="0000000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ANSWERS TO QUESTIONS FROM THE PROSPECTIVE APPLICANTS </w:t>
      </w:r>
    </w:p>
    <w:p w14:paraId="00000003" w14:textId="77777777" w:rsidR="00897027"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sz w:val="24"/>
          <w:szCs w:val="24"/>
        </w:rPr>
        <w:t xml:space="preserve">USAID GEORGIA EDUCATING THE FUTURE ACTIVITY </w:t>
      </w:r>
    </w:p>
    <w:p w14:paraId="00000004" w14:textId="77777777" w:rsidR="00897027" w:rsidRDefault="00897027">
      <w:pPr>
        <w:spacing w:after="0" w:line="240" w:lineRule="auto"/>
        <w:rPr>
          <w:rFonts w:ascii="Times New Roman" w:eastAsia="Times New Roman" w:hAnsi="Times New Roman" w:cs="Times New Roman"/>
        </w:rPr>
      </w:pPr>
    </w:p>
    <w:p w14:paraId="00000005" w14:textId="77777777" w:rsidR="00897027" w:rsidRDefault="00897027">
      <w:pPr>
        <w:spacing w:after="0" w:line="240" w:lineRule="auto"/>
        <w:rPr>
          <w:rFonts w:ascii="Times New Roman" w:eastAsia="Times New Roman" w:hAnsi="Times New Roman" w:cs="Times New Roman"/>
        </w:rPr>
      </w:pPr>
    </w:p>
    <w:tbl>
      <w:tblPr>
        <w:tblStyle w:val="a"/>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80"/>
        <w:gridCol w:w="6480"/>
      </w:tblGrid>
      <w:tr w:rsidR="00897027" w14:paraId="65E2824C" w14:textId="77777777">
        <w:tc>
          <w:tcPr>
            <w:tcW w:w="6480" w:type="dxa"/>
            <w:shd w:val="clear" w:color="auto" w:fill="auto"/>
            <w:tcMar>
              <w:top w:w="100" w:type="dxa"/>
              <w:left w:w="100" w:type="dxa"/>
              <w:bottom w:w="100" w:type="dxa"/>
              <w:right w:w="100" w:type="dxa"/>
            </w:tcMar>
          </w:tcPr>
          <w:p w14:paraId="00000006" w14:textId="77777777" w:rsidR="00897027"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Question</w:t>
            </w:r>
          </w:p>
        </w:tc>
        <w:tc>
          <w:tcPr>
            <w:tcW w:w="6480" w:type="dxa"/>
            <w:shd w:val="clear" w:color="auto" w:fill="auto"/>
            <w:tcMar>
              <w:top w:w="100" w:type="dxa"/>
              <w:left w:w="100" w:type="dxa"/>
              <w:bottom w:w="100" w:type="dxa"/>
              <w:right w:w="100" w:type="dxa"/>
            </w:tcMar>
          </w:tcPr>
          <w:p w14:paraId="00000007" w14:textId="77777777" w:rsidR="00897027"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USAID Response</w:t>
            </w:r>
          </w:p>
        </w:tc>
      </w:tr>
      <w:tr w:rsidR="00897027" w14:paraId="217A58B5" w14:textId="77777777">
        <w:tc>
          <w:tcPr>
            <w:tcW w:w="6480" w:type="dxa"/>
            <w:shd w:val="clear" w:color="auto" w:fill="auto"/>
            <w:tcMar>
              <w:top w:w="100" w:type="dxa"/>
              <w:left w:w="100" w:type="dxa"/>
              <w:bottom w:w="100" w:type="dxa"/>
              <w:right w:w="100" w:type="dxa"/>
            </w:tcMar>
          </w:tcPr>
          <w:p w14:paraId="00000008"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RFA Reference: Section A.6.2. Monitoring, Evaluation, and Learning</w:t>
            </w:r>
          </w:p>
          <w:p w14:paraId="00000009"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Page Number: 14-15</w:t>
            </w:r>
          </w:p>
          <w:p w14:paraId="0000000A"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Relevant RFA Language: “[…] Below are the basic indicators that USAID/Georgia included in the Mission’s Performance Management Plan (PMP) to measure the performance of the activity. […] </w:t>
            </w:r>
          </w:p>
          <w:p w14:paraId="0000000B" w14:textId="77777777" w:rsidR="00897027" w:rsidRDefault="00897027">
            <w:pPr>
              <w:spacing w:after="0" w:line="240" w:lineRule="auto"/>
              <w:ind w:left="720"/>
              <w:rPr>
                <w:rFonts w:ascii="Times New Roman" w:eastAsia="Times New Roman" w:hAnsi="Times New Roman" w:cs="Times New Roman"/>
                <w:sz w:val="24"/>
                <w:szCs w:val="24"/>
              </w:rPr>
            </w:pPr>
          </w:p>
          <w:p w14:paraId="0000000C" w14:textId="77777777" w:rsidR="00897027" w:rsidRDefault="00000000">
            <w:pPr>
              <w:spacing w:after="0"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List of Performance Management Plan (PMP) Indicators</w:t>
            </w:r>
          </w:p>
          <w:p w14:paraId="0000000D" w14:textId="77777777" w:rsidR="00897027"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 2.2-5 Percent of learners who attain a minimum grade-level proficiency in reading at the end of grade 2 and grade 6 with USG assistance</w:t>
            </w:r>
          </w:p>
          <w:p w14:paraId="0000000E" w14:textId="77777777" w:rsidR="00897027" w:rsidRDefault="0000000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 2.2-6 Percent of learners who attain a minimum grade-level proficiency in math at the end of grade 2 and grade 6 with USG assistance</w:t>
            </w:r>
          </w:p>
          <w:p w14:paraId="0000000F" w14:textId="77777777" w:rsidR="00897027" w:rsidRDefault="00897027">
            <w:pPr>
              <w:spacing w:after="0" w:line="240" w:lineRule="auto"/>
              <w:ind w:left="1440"/>
              <w:rPr>
                <w:rFonts w:ascii="Times New Roman" w:eastAsia="Times New Roman" w:hAnsi="Times New Roman" w:cs="Times New Roman"/>
                <w:sz w:val="24"/>
                <w:szCs w:val="24"/>
              </w:rPr>
            </w:pPr>
          </w:p>
          <w:p w14:paraId="00000010" w14:textId="77777777" w:rsidR="00897027" w:rsidRDefault="00000000">
            <w:pPr>
              <w:spacing w:after="0" w:line="240" w:lineRule="auto"/>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List of Performance Plan </w:t>
            </w:r>
            <w:proofErr w:type="gramStart"/>
            <w:r>
              <w:rPr>
                <w:rFonts w:ascii="Times New Roman" w:eastAsia="Times New Roman" w:hAnsi="Times New Roman" w:cs="Times New Roman"/>
                <w:b/>
                <w:sz w:val="24"/>
                <w:szCs w:val="24"/>
              </w:rPr>
              <w:t>And</w:t>
            </w:r>
            <w:proofErr w:type="gramEnd"/>
            <w:r>
              <w:rPr>
                <w:rFonts w:ascii="Times New Roman" w:eastAsia="Times New Roman" w:hAnsi="Times New Roman" w:cs="Times New Roman"/>
                <w:b/>
                <w:sz w:val="24"/>
                <w:szCs w:val="24"/>
              </w:rPr>
              <w:t xml:space="preserve"> Report (PPR) Indicators</w:t>
            </w:r>
          </w:p>
          <w:p w14:paraId="00000011" w14:textId="77777777" w:rsidR="00897027" w:rsidRDefault="00000000">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ES.1-6 - Number of educators who complete professional development activities with USG assistance</w:t>
            </w:r>
          </w:p>
          <w:p w14:paraId="00000012" w14:textId="77777777" w:rsidR="00897027" w:rsidRDefault="00000000">
            <w:pPr>
              <w:numPr>
                <w:ilvl w:val="0"/>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ES.1-3 - Number of learners in primary schools or equivalent non-school based settings reached with USG education assistance</w:t>
            </w:r>
          </w:p>
          <w:p w14:paraId="00000013" w14:textId="77777777" w:rsidR="00897027" w:rsidRDefault="00897027">
            <w:pPr>
              <w:spacing w:after="0" w:line="240" w:lineRule="auto"/>
              <w:ind w:left="1440"/>
              <w:rPr>
                <w:rFonts w:ascii="Times New Roman" w:eastAsia="Times New Roman" w:hAnsi="Times New Roman" w:cs="Times New Roman"/>
                <w:sz w:val="24"/>
                <w:szCs w:val="24"/>
              </w:rPr>
            </w:pPr>
          </w:p>
          <w:p w14:paraId="00000014"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Question</w:t>
            </w:r>
            <w:r>
              <w:rPr>
                <w:rFonts w:ascii="Times New Roman" w:eastAsia="Times New Roman" w:hAnsi="Times New Roman" w:cs="Times New Roman"/>
                <w:sz w:val="24"/>
                <w:szCs w:val="24"/>
              </w:rPr>
              <w:t>: The solicitation lists somewhat different performance indicators in two different sections: Section A.6.2 (Monitoring, Evaluation, and Learning), and Section B.2 (Expected Performance Indicators, Targets, Baseline Data, and Data Collection). Indicators in Section B.2 align with the Activity’s Results Framework. However, the first paragraph in Section A.6.2 includes the following indicators as part of the Mission’s Performance Management Plan:</w:t>
            </w:r>
          </w:p>
          <w:p w14:paraId="00000015" w14:textId="77777777" w:rsidR="00897027" w:rsidRDefault="00897027">
            <w:pPr>
              <w:spacing w:after="0" w:line="240" w:lineRule="auto"/>
              <w:ind w:left="720"/>
              <w:rPr>
                <w:rFonts w:ascii="Times New Roman" w:eastAsia="Times New Roman" w:hAnsi="Times New Roman" w:cs="Times New Roman"/>
                <w:sz w:val="24"/>
                <w:szCs w:val="24"/>
              </w:rPr>
            </w:pPr>
          </w:p>
          <w:p w14:paraId="00000016" w14:textId="77777777" w:rsidR="00897027" w:rsidRDefault="00000000">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 2.2-5 Percent of learners who attain a minimum grade-level proficiency in reading at the end of grade 2 and grade 6 with USG assistance</w:t>
            </w:r>
          </w:p>
          <w:p w14:paraId="00000017" w14:textId="77777777" w:rsidR="00897027" w:rsidRDefault="00000000">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IR 2.2-6 Percent of learners who attain a minimum grade-level proficiency in math at the end of grade 2 and grade 6 with USG assistance</w:t>
            </w:r>
          </w:p>
          <w:p w14:paraId="00000018" w14:textId="77777777" w:rsidR="00897027" w:rsidRDefault="00000000">
            <w:pPr>
              <w:numPr>
                <w:ilvl w:val="0"/>
                <w:numId w:val="3"/>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ES.1-3 - Number of learners in primary schools or equivalent non-school based settings reached with USG education assistance</w:t>
            </w:r>
          </w:p>
          <w:p w14:paraId="00000019" w14:textId="77777777" w:rsidR="00897027" w:rsidRDefault="00897027">
            <w:pPr>
              <w:spacing w:after="0" w:line="240" w:lineRule="auto"/>
              <w:rPr>
                <w:rFonts w:ascii="Times New Roman" w:eastAsia="Times New Roman" w:hAnsi="Times New Roman" w:cs="Times New Roman"/>
                <w:sz w:val="24"/>
                <w:szCs w:val="24"/>
              </w:rPr>
            </w:pPr>
          </w:p>
          <w:p w14:paraId="0000001A"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Could USAID please confirm that Applicants are not required to measure indicators on student learning outcomes as listed in Section A.6.2, given that the Activity will not directly target or benefit primary grade learners?</w:t>
            </w:r>
          </w:p>
        </w:tc>
        <w:tc>
          <w:tcPr>
            <w:tcW w:w="6480" w:type="dxa"/>
            <w:shd w:val="clear" w:color="auto" w:fill="auto"/>
            <w:tcMar>
              <w:top w:w="100" w:type="dxa"/>
              <w:left w:w="100" w:type="dxa"/>
              <w:bottom w:w="100" w:type="dxa"/>
              <w:right w:w="100" w:type="dxa"/>
            </w:tcMar>
          </w:tcPr>
          <w:sdt>
            <w:sdtPr>
              <w:tag w:val="goog_rdk_4"/>
              <w:id w:val="60995592"/>
            </w:sdtPr>
            <w:sdtEndPr/>
            <w:sdtContent>
              <w:p w14:paraId="0000001B" w14:textId="77777777" w:rsidR="00897027" w:rsidRPr="001533FC" w:rsidRDefault="00000000">
                <w:pPr>
                  <w:spacing w:before="240" w:after="240" w:line="240" w:lineRule="auto"/>
                  <w:rPr>
                    <w:rFonts w:ascii="Times New Roman" w:eastAsia="Times New Roman" w:hAnsi="Times New Roman" w:cs="Times New Roman"/>
                    <w:sz w:val="24"/>
                    <w:szCs w:val="24"/>
                  </w:rPr>
                </w:pPr>
                <w:r w:rsidRPr="001533FC">
                  <w:rPr>
                    <w:rFonts w:ascii="Times New Roman" w:eastAsia="Times New Roman" w:hAnsi="Times New Roman" w:cs="Times New Roman"/>
                    <w:sz w:val="24"/>
                    <w:szCs w:val="24"/>
                  </w:rPr>
                  <w:t xml:space="preserve">The Mission Performance Management Plan (PMP) was created for measuring achievement under USAID/Georgia’s Country Development Cooperation Strategy (CDCS) through its programs and activities.  The PMP is a living document and is being amended as needed based on new programs that come online. </w:t>
                </w:r>
                <w:sdt>
                  <w:sdtPr>
                    <w:tag w:val="goog_rdk_3"/>
                    <w:id w:val="2069532888"/>
                  </w:sdtPr>
                  <w:sdtContent>
                    <w:r w:rsidRPr="001533FC">
                      <w:rPr>
                        <w:rFonts w:ascii="Times New Roman" w:eastAsia="Times New Roman" w:hAnsi="Times New Roman" w:cs="Times New Roman"/>
                        <w:sz w:val="24"/>
                        <w:szCs w:val="24"/>
                      </w:rPr>
                      <w:t xml:space="preserve">The indicators in section A are in the Mission's PMP and are intended to measure </w:t>
                    </w:r>
                    <w:proofErr w:type="gramStart"/>
                    <w:r w:rsidRPr="001533FC">
                      <w:rPr>
                        <w:rFonts w:ascii="Times New Roman" w:eastAsia="Times New Roman" w:hAnsi="Times New Roman" w:cs="Times New Roman"/>
                        <w:sz w:val="24"/>
                        <w:szCs w:val="24"/>
                      </w:rPr>
                      <w:t>all of</w:t>
                    </w:r>
                    <w:proofErr w:type="gramEnd"/>
                    <w:r w:rsidRPr="001533FC">
                      <w:rPr>
                        <w:rFonts w:ascii="Times New Roman" w:eastAsia="Times New Roman" w:hAnsi="Times New Roman" w:cs="Times New Roman"/>
                        <w:sz w:val="24"/>
                        <w:szCs w:val="24"/>
                      </w:rPr>
                      <w:t xml:space="preserve"> the Mission’s work in this sector, so not all of them need to be included for this activity. It is not necessary to measure indicators on student learning outcomes as listed in Section A.6.2.</w:t>
                    </w:r>
                  </w:sdtContent>
                </w:sdt>
              </w:p>
            </w:sdtContent>
          </w:sdt>
          <w:sdt>
            <w:sdtPr>
              <w:tag w:val="goog_rdk_10"/>
              <w:id w:val="492765149"/>
            </w:sdtPr>
            <w:sdtContent>
              <w:p w14:paraId="0000001C" w14:textId="47774BD3" w:rsidR="00897027" w:rsidRPr="001533FC" w:rsidRDefault="00000000">
                <w:pPr>
                  <w:spacing w:before="240" w:after="240" w:line="240" w:lineRule="auto"/>
                  <w:rPr>
                    <w:rFonts w:ascii="Times New Roman" w:eastAsia="Times New Roman" w:hAnsi="Times New Roman" w:cs="Times New Roman"/>
                    <w:color w:val="00B0F0"/>
                    <w:sz w:val="24"/>
                    <w:szCs w:val="24"/>
                  </w:rPr>
                </w:pPr>
                <w:sdt>
                  <w:sdtPr>
                    <w:tag w:val="goog_rdk_6"/>
                    <w:id w:val="1899787083"/>
                  </w:sdtPr>
                  <w:sdtContent>
                    <w:sdt>
                      <w:sdtPr>
                        <w:tag w:val="goog_rdk_7"/>
                        <w:id w:val="1565449197"/>
                        <w:showingPlcHdr/>
                      </w:sdtPr>
                      <w:sdtContent>
                        <w:r w:rsidR="001533FC">
                          <w:t xml:space="preserve">     </w:t>
                        </w:r>
                      </w:sdtContent>
                    </w:sdt>
                  </w:sdtContent>
                </w:sdt>
                <w:sdt>
                  <w:sdtPr>
                    <w:tag w:val="goog_rdk_8"/>
                    <w:id w:val="1450662013"/>
                    <w:showingPlcHdr/>
                  </w:sdtPr>
                  <w:sdtContent>
                    <w:r w:rsidR="001533FC">
                      <w:t xml:space="preserve">     </w:t>
                    </w:r>
                  </w:sdtContent>
                </w:sdt>
                <w:sdt>
                  <w:sdtPr>
                    <w:tag w:val="goog_rdk_9"/>
                    <w:id w:val="-4366317"/>
                    <w:showingPlcHdr/>
                  </w:sdtPr>
                  <w:sdtContent>
                    <w:r w:rsidR="001533FC">
                      <w:t xml:space="preserve">     </w:t>
                    </w:r>
                  </w:sdtContent>
                </w:sdt>
              </w:p>
            </w:sdtContent>
          </w:sdt>
        </w:tc>
      </w:tr>
      <w:tr w:rsidR="00897027" w14:paraId="332ACF01" w14:textId="77777777">
        <w:tc>
          <w:tcPr>
            <w:tcW w:w="6480" w:type="dxa"/>
            <w:shd w:val="clear" w:color="auto" w:fill="auto"/>
            <w:tcMar>
              <w:top w:w="100" w:type="dxa"/>
              <w:left w:w="100" w:type="dxa"/>
              <w:bottom w:w="100" w:type="dxa"/>
              <w:right w:w="100" w:type="dxa"/>
            </w:tcMar>
          </w:tcPr>
          <w:p w14:paraId="0000001D"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RFA Reference: Section A.6.9 (Gender)</w:t>
            </w:r>
          </w:p>
          <w:p w14:paraId="0000001E"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Page Number:</w:t>
            </w:r>
            <w:r>
              <w:rPr>
                <w:rFonts w:ascii="Times New Roman" w:eastAsia="Times New Roman" w:hAnsi="Times New Roman" w:cs="Times New Roman"/>
                <w:sz w:val="24"/>
                <w:szCs w:val="24"/>
              </w:rPr>
              <w:tab/>
              <w:t>17</w:t>
            </w:r>
          </w:p>
          <w:p w14:paraId="0000001F" w14:textId="77777777" w:rsidR="00897027" w:rsidRDefault="00000000">
            <w:pPr>
              <w:spacing w:after="0" w:line="240" w:lineRule="auto"/>
              <w:ind w:left="720"/>
              <w:rPr>
                <w:rFonts w:ascii="Times New Roman" w:eastAsia="Times New Roman" w:hAnsi="Times New Roman" w:cs="Times New Roman"/>
                <w:sz w:val="24"/>
                <w:szCs w:val="24"/>
              </w:rPr>
            </w:pPr>
            <w:bookmarkStart w:id="0" w:name="_heading=h.30j0zll" w:colFirst="0" w:colLast="0"/>
            <w:bookmarkEnd w:id="0"/>
            <w:r>
              <w:rPr>
                <w:rFonts w:ascii="Times New Roman" w:eastAsia="Times New Roman" w:hAnsi="Times New Roman" w:cs="Times New Roman"/>
                <w:sz w:val="24"/>
                <w:szCs w:val="24"/>
              </w:rPr>
              <w:t xml:space="preserve">Relevant RFA Language: USAID states “The gender analysis for the Activity is rooted in the Mission’s Gender Analysis for the 2020-2025 Country Development Cooperation Strategy, USAID/Georgia’s 2018 Gender Analysis in Education, and a number of </w:t>
            </w:r>
            <w:r>
              <w:rPr>
                <w:rFonts w:ascii="Times New Roman" w:eastAsia="Times New Roman" w:hAnsi="Times New Roman" w:cs="Times New Roman"/>
                <w:sz w:val="24"/>
                <w:szCs w:val="24"/>
              </w:rPr>
              <w:lastRenderedPageBreak/>
              <w:t>credible third-party sources, including reports and analyses by the World Bank, Asian Development Bank, and UNICEF.”</w:t>
            </w:r>
          </w:p>
          <w:p w14:paraId="00000020" w14:textId="77777777" w:rsidR="00897027" w:rsidRDefault="00897027">
            <w:pPr>
              <w:spacing w:after="0" w:line="240" w:lineRule="auto"/>
              <w:ind w:left="720"/>
              <w:rPr>
                <w:rFonts w:ascii="Times New Roman" w:eastAsia="Times New Roman" w:hAnsi="Times New Roman" w:cs="Times New Roman"/>
                <w:sz w:val="24"/>
                <w:szCs w:val="24"/>
              </w:rPr>
            </w:pPr>
          </w:p>
          <w:p w14:paraId="00000021"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xml:space="preserve">: Can USAID please confirm that USAID/Georgia’s 2018 Gender Analysis in Education is the one located at this link: </w:t>
            </w:r>
            <w:hyperlink r:id="rId8">
              <w:r>
                <w:rPr>
                  <w:rFonts w:ascii="Times New Roman" w:eastAsia="Times New Roman" w:hAnsi="Times New Roman" w:cs="Times New Roman"/>
                  <w:color w:val="0000FF"/>
                  <w:sz w:val="24"/>
                  <w:szCs w:val="24"/>
                  <w:u w:val="single"/>
                </w:rPr>
                <w:t>https://pdf.usaid.gov/pdf_docs/PA00TS5S.</w:t>
              </w:r>
            </w:hyperlink>
            <w:hyperlink r:id="rId9">
              <w:r>
                <w:rPr>
                  <w:rFonts w:ascii="Times New Roman" w:eastAsia="Times New Roman" w:hAnsi="Times New Roman" w:cs="Times New Roman"/>
                  <w:color w:val="0000FF"/>
                  <w:sz w:val="24"/>
                  <w:szCs w:val="24"/>
                  <w:u w:val="single"/>
                </w:rPr>
                <w:t>pdf</w:t>
              </w:r>
            </w:hyperlink>
            <w:r>
              <w:rPr>
                <w:rFonts w:ascii="Times New Roman" w:eastAsia="Times New Roman" w:hAnsi="Times New Roman" w:cs="Times New Roman"/>
                <w:sz w:val="24"/>
                <w:szCs w:val="24"/>
              </w:rPr>
              <w:t>?</w:t>
            </w:r>
          </w:p>
          <w:p w14:paraId="00000022" w14:textId="77777777" w:rsidR="00897027" w:rsidRDefault="0089702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6480" w:type="dxa"/>
            <w:shd w:val="clear" w:color="auto" w:fill="auto"/>
            <w:tcMar>
              <w:top w:w="100" w:type="dxa"/>
              <w:left w:w="100" w:type="dxa"/>
              <w:bottom w:w="100" w:type="dxa"/>
              <w:right w:w="100" w:type="dxa"/>
            </w:tcMar>
          </w:tcPr>
          <w:p w14:paraId="00000023" w14:textId="17A4CF63" w:rsidR="00897027" w:rsidRDefault="00000000">
            <w:pPr>
              <w:spacing w:after="0" w:line="240" w:lineRule="auto"/>
              <w:rPr>
                <w:rFonts w:ascii="Times New Roman" w:eastAsia="Times New Roman" w:hAnsi="Times New Roman" w:cs="Times New Roman"/>
                <w:sz w:val="24"/>
                <w:szCs w:val="24"/>
              </w:rPr>
            </w:pPr>
            <w:r w:rsidRPr="001533FC">
              <w:rPr>
                <w:rFonts w:ascii="Times New Roman" w:eastAsia="Times New Roman" w:hAnsi="Times New Roman" w:cs="Times New Roman"/>
                <w:sz w:val="24"/>
                <w:szCs w:val="24"/>
                <w:highlight w:val="white"/>
              </w:rPr>
              <w:lastRenderedPageBreak/>
              <w:t>Yes, this is the</w:t>
            </w:r>
            <w:sdt>
              <w:sdtPr>
                <w:tag w:val="goog_rdk_11"/>
                <w:id w:val="-615363015"/>
              </w:sdtPr>
              <w:sdtContent>
                <w:r w:rsidRPr="001533FC">
                  <w:rPr>
                    <w:rFonts w:ascii="Times New Roman" w:eastAsia="Times New Roman" w:hAnsi="Times New Roman" w:cs="Times New Roman"/>
                    <w:sz w:val="24"/>
                    <w:szCs w:val="24"/>
                    <w:highlight w:val="white"/>
                  </w:rPr>
                  <w:t xml:space="preserve"> correct</w:t>
                </w:r>
              </w:sdtContent>
            </w:sdt>
            <w:r w:rsidRPr="001533FC">
              <w:rPr>
                <w:rFonts w:ascii="Times New Roman" w:eastAsia="Times New Roman" w:hAnsi="Times New Roman" w:cs="Times New Roman"/>
                <w:sz w:val="24"/>
                <w:szCs w:val="24"/>
                <w:highlight w:val="white"/>
              </w:rPr>
              <w:t xml:space="preserve"> link to USAID/Georgia's 2018 Gender Analysis for the Basic Education Project. Also, USAID/Georgia's Gender Analysis for the 2020-2025 CDCS is</w:t>
            </w:r>
            <w:sdt>
              <w:sdtPr>
                <w:tag w:val="goog_rdk_12"/>
                <w:id w:val="835884601"/>
              </w:sdtPr>
              <w:sdtContent>
                <w:r w:rsidRPr="001533FC">
                  <w:rPr>
                    <w:rFonts w:ascii="Times New Roman" w:eastAsia="Times New Roman" w:hAnsi="Times New Roman" w:cs="Times New Roman"/>
                    <w:sz w:val="24"/>
                    <w:szCs w:val="24"/>
                    <w:highlight w:val="white"/>
                  </w:rPr>
                  <w:t xml:space="preserve"> now</w:t>
                </w:r>
              </w:sdtContent>
            </w:sdt>
            <w:r w:rsidRPr="001533FC">
              <w:rPr>
                <w:rFonts w:ascii="Times New Roman" w:eastAsia="Times New Roman" w:hAnsi="Times New Roman" w:cs="Times New Roman"/>
                <w:sz w:val="24"/>
                <w:szCs w:val="24"/>
                <w:highlight w:val="white"/>
              </w:rPr>
              <w:t xml:space="preserve"> </w:t>
            </w:r>
            <w:sdt>
              <w:sdtPr>
                <w:tag w:val="goog_rdk_13"/>
                <w:id w:val="1543407430"/>
              </w:sdtPr>
              <w:sdtContent>
                <w:r w:rsidRPr="001533FC">
                  <w:rPr>
                    <w:rFonts w:ascii="Times New Roman" w:eastAsia="Times New Roman" w:hAnsi="Times New Roman" w:cs="Times New Roman"/>
                    <w:sz w:val="24"/>
                    <w:szCs w:val="24"/>
                    <w:highlight w:val="white"/>
                  </w:rPr>
                  <w:t xml:space="preserve">available </w:t>
                </w:r>
              </w:sdtContent>
            </w:sdt>
            <w:sdt>
              <w:sdtPr>
                <w:tag w:val="goog_rdk_14"/>
                <w:id w:val="-731769604"/>
                <w:showingPlcHdr/>
              </w:sdtPr>
              <w:sdtContent>
                <w:r w:rsidR="008E2683">
                  <w:t xml:space="preserve">     </w:t>
                </w:r>
              </w:sdtContent>
            </w:sdt>
            <w:r w:rsidRPr="001533FC">
              <w:rPr>
                <w:rFonts w:ascii="Times New Roman" w:eastAsia="Times New Roman" w:hAnsi="Times New Roman" w:cs="Times New Roman"/>
                <w:sz w:val="24"/>
                <w:szCs w:val="24"/>
                <w:highlight w:val="white"/>
              </w:rPr>
              <w:t>on the DE</w:t>
            </w:r>
            <w:r w:rsidR="001533FC">
              <w:rPr>
                <w:rFonts w:ascii="Times New Roman" w:eastAsia="Times New Roman" w:hAnsi="Times New Roman" w:cs="Times New Roman"/>
                <w:sz w:val="24"/>
                <w:szCs w:val="24"/>
                <w:highlight w:val="white"/>
              </w:rPr>
              <w:t>C</w:t>
            </w:r>
            <w:r w:rsidR="001533FC">
              <w:rPr>
                <w:rFonts w:ascii="Times New Roman" w:eastAsia="Times New Roman" w:hAnsi="Times New Roman" w:cs="Times New Roman"/>
                <w:sz w:val="24"/>
                <w:szCs w:val="24"/>
              </w:rPr>
              <w:t>.</w:t>
            </w:r>
          </w:p>
        </w:tc>
      </w:tr>
      <w:tr w:rsidR="00897027" w14:paraId="1C9DCB19" w14:textId="77777777">
        <w:tc>
          <w:tcPr>
            <w:tcW w:w="6480" w:type="dxa"/>
            <w:shd w:val="clear" w:color="auto" w:fill="auto"/>
            <w:tcMar>
              <w:top w:w="100" w:type="dxa"/>
              <w:left w:w="100" w:type="dxa"/>
              <w:bottom w:w="100" w:type="dxa"/>
              <w:right w:w="100" w:type="dxa"/>
            </w:tcMar>
          </w:tcPr>
          <w:p w14:paraId="00000024"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RFA Reference: Section D.5 (Technical Application Format); Section D.5.1.3 (Organizational Capacity of University Partner)</w:t>
            </w:r>
          </w:p>
          <w:p w14:paraId="00000025"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Page Number:</w:t>
            </w:r>
            <w:r>
              <w:rPr>
                <w:rFonts w:ascii="Times New Roman" w:eastAsia="Times New Roman" w:hAnsi="Times New Roman" w:cs="Times New Roman"/>
                <w:sz w:val="24"/>
                <w:szCs w:val="24"/>
              </w:rPr>
              <w:tab/>
              <w:t>28, 31</w:t>
            </w:r>
          </w:p>
          <w:p w14:paraId="00000026"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RFA Language: USAID states the Required Order of the Technical Application to be:</w:t>
            </w:r>
          </w:p>
          <w:p w14:paraId="00000027" w14:textId="77777777" w:rsidR="00897027" w:rsidRDefault="00897027">
            <w:pPr>
              <w:spacing w:after="0" w:line="240" w:lineRule="auto"/>
              <w:rPr>
                <w:rFonts w:ascii="Times New Roman" w:eastAsia="Times New Roman" w:hAnsi="Times New Roman" w:cs="Times New Roman"/>
                <w:sz w:val="24"/>
                <w:szCs w:val="24"/>
              </w:rPr>
            </w:pPr>
          </w:p>
          <w:p w14:paraId="00000028"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1. Cover page: The cover page must not exceed one page and must contain information as specified in Section D.3 for the cover page of the Technical and Business (Cost) Applications (not included in the 25-page limit)</w:t>
            </w:r>
          </w:p>
          <w:p w14:paraId="00000029"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2. Table of Contents (not included in the 25-page limit)</w:t>
            </w:r>
          </w:p>
          <w:p w14:paraId="0000002A"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 Abbreviation list (not included in the 25-page limit)</w:t>
            </w:r>
          </w:p>
          <w:p w14:paraId="0000002B"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 Executive summary: must provide a maximum two-page high-level overview of key elements of the Technical Application (not included in the 25-page limit)</w:t>
            </w:r>
          </w:p>
          <w:p w14:paraId="0000002C"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5. Technical Approach (15-page limit)</w:t>
            </w:r>
          </w:p>
          <w:p w14:paraId="0000002D"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6. Management and Staffing Approach (5-page limit)</w:t>
            </w:r>
          </w:p>
          <w:p w14:paraId="0000002E"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7. Organizational Capacity (5-page limit)</w:t>
            </w:r>
          </w:p>
          <w:p w14:paraId="0000002F" w14:textId="77777777" w:rsidR="00897027" w:rsidRDefault="00897027">
            <w:pPr>
              <w:spacing w:after="0" w:line="240" w:lineRule="auto"/>
              <w:ind w:left="720"/>
              <w:rPr>
                <w:rFonts w:ascii="Times New Roman" w:eastAsia="Times New Roman" w:hAnsi="Times New Roman" w:cs="Times New Roman"/>
                <w:sz w:val="24"/>
                <w:szCs w:val="24"/>
              </w:rPr>
            </w:pPr>
          </w:p>
          <w:p w14:paraId="00000030"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xml:space="preserve">: Section D.5 (Technical Application Format) lists “Organizational Capacity” as the 7th section of the Technical Application. Section D.5.1.3 later explains </w:t>
            </w:r>
            <w:r>
              <w:rPr>
                <w:rFonts w:ascii="Times New Roman" w:eastAsia="Times New Roman" w:hAnsi="Times New Roman" w:cs="Times New Roman"/>
                <w:sz w:val="24"/>
                <w:szCs w:val="24"/>
              </w:rPr>
              <w:lastRenderedPageBreak/>
              <w:t xml:space="preserve">requirements for Organizational Capacity of University Partner. For cases in which the prime applicant is not a university, could USAID please clarify whether the Organizational Capacity section should focus on the University Partner, or the prime and the University Partner, or on all organizations in a consortium? If multiple organizations, could USAID please consider expanding the Organizational Capacity section?  </w:t>
            </w:r>
          </w:p>
          <w:p w14:paraId="00000031" w14:textId="77777777" w:rsidR="00897027" w:rsidRDefault="00897027">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p>
        </w:tc>
        <w:tc>
          <w:tcPr>
            <w:tcW w:w="6480" w:type="dxa"/>
            <w:shd w:val="clear" w:color="auto" w:fill="auto"/>
            <w:tcMar>
              <w:top w:w="100" w:type="dxa"/>
              <w:left w:w="100" w:type="dxa"/>
              <w:bottom w:w="100" w:type="dxa"/>
              <w:right w:w="100" w:type="dxa"/>
            </w:tcMar>
          </w:tcPr>
          <w:p w14:paraId="00000032" w14:textId="77777777" w:rsidR="00897027"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sdt>
              <w:sdtPr>
                <w:tag w:val="goog_rdk_16"/>
                <w:id w:val="413674295"/>
              </w:sdtPr>
              <w:sdtContent>
                <w:r>
                  <w:rPr>
                    <w:rFonts w:ascii="Times New Roman" w:eastAsia="Times New Roman" w:hAnsi="Times New Roman" w:cs="Times New Roman"/>
                    <w:sz w:val="24"/>
                    <w:szCs w:val="24"/>
                  </w:rPr>
                  <w:t>The Organizational Capacity section should focus only on the university partner, not on the prime (if it is not a university) or other consortium partners.</w:t>
                </w:r>
              </w:sdtContent>
            </w:sdt>
          </w:p>
        </w:tc>
      </w:tr>
      <w:tr w:rsidR="00897027" w14:paraId="78C8F3B9" w14:textId="77777777">
        <w:tc>
          <w:tcPr>
            <w:tcW w:w="6480" w:type="dxa"/>
            <w:shd w:val="clear" w:color="auto" w:fill="auto"/>
            <w:tcMar>
              <w:top w:w="100" w:type="dxa"/>
              <w:left w:w="100" w:type="dxa"/>
              <w:bottom w:w="100" w:type="dxa"/>
              <w:right w:w="100" w:type="dxa"/>
            </w:tcMar>
          </w:tcPr>
          <w:p w14:paraId="00000033"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RFA Reference: Section B.2.2: Federal Award Information, Substantial Involvement, Key Personnel</w:t>
            </w:r>
          </w:p>
          <w:p w14:paraId="00000034"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Page Number:</w:t>
            </w:r>
            <w:r>
              <w:rPr>
                <w:rFonts w:ascii="Times New Roman" w:eastAsia="Times New Roman" w:hAnsi="Times New Roman" w:cs="Times New Roman"/>
                <w:sz w:val="24"/>
                <w:szCs w:val="24"/>
              </w:rPr>
              <w:tab/>
              <w:t>21</w:t>
            </w:r>
          </w:p>
          <w:p w14:paraId="00000035"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Relevant RFA Language: “Key Personnel: The three Key Personnel positions for this Cooperative Agreement are: Chief of Party, Deputy Chief of Party, and </w:t>
            </w:r>
            <w:r>
              <w:rPr>
                <w:rFonts w:ascii="Times New Roman" w:eastAsia="Times New Roman" w:hAnsi="Times New Roman" w:cs="Times New Roman"/>
                <w:b/>
                <w:sz w:val="24"/>
                <w:szCs w:val="24"/>
              </w:rPr>
              <w:t>Senior Program Advisor for University Education</w:t>
            </w:r>
            <w:r>
              <w:rPr>
                <w:rFonts w:ascii="Times New Roman" w:eastAsia="Times New Roman" w:hAnsi="Times New Roman" w:cs="Times New Roman"/>
                <w:sz w:val="24"/>
                <w:szCs w:val="24"/>
              </w:rPr>
              <w:t xml:space="preserve">. ...The </w:t>
            </w:r>
            <w:r>
              <w:rPr>
                <w:rFonts w:ascii="Times New Roman" w:eastAsia="Times New Roman" w:hAnsi="Times New Roman" w:cs="Times New Roman"/>
                <w:b/>
                <w:sz w:val="24"/>
                <w:szCs w:val="24"/>
              </w:rPr>
              <w:t>Senior University Education Advisor</w:t>
            </w:r>
            <w:r>
              <w:rPr>
                <w:rFonts w:ascii="Times New Roman" w:eastAsia="Times New Roman" w:hAnsi="Times New Roman" w:cs="Times New Roman"/>
                <w:sz w:val="24"/>
                <w:szCs w:val="24"/>
              </w:rPr>
              <w:t xml:space="preserve"> must have a master's degree and a minimum 7 years of experience working on higher education issues. ...”</w:t>
            </w:r>
          </w:p>
          <w:p w14:paraId="00000036" w14:textId="77777777" w:rsidR="00897027" w:rsidRDefault="00897027">
            <w:pPr>
              <w:spacing w:after="0" w:line="240" w:lineRule="auto"/>
              <w:ind w:left="720"/>
              <w:rPr>
                <w:rFonts w:ascii="Times New Roman" w:eastAsia="Times New Roman" w:hAnsi="Times New Roman" w:cs="Times New Roman"/>
                <w:sz w:val="24"/>
                <w:szCs w:val="24"/>
              </w:rPr>
            </w:pPr>
          </w:p>
          <w:p w14:paraId="00000037"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The solicitation refers to the 3</w:t>
            </w:r>
            <w:r>
              <w:rPr>
                <w:rFonts w:ascii="Times New Roman" w:eastAsia="Times New Roman" w:hAnsi="Times New Roman" w:cs="Times New Roman"/>
                <w:sz w:val="24"/>
                <w:szCs w:val="24"/>
                <w:vertAlign w:val="superscript"/>
              </w:rPr>
              <w:t>rd</w:t>
            </w:r>
            <w:r>
              <w:rPr>
                <w:rFonts w:ascii="Times New Roman" w:eastAsia="Times New Roman" w:hAnsi="Times New Roman" w:cs="Times New Roman"/>
                <w:sz w:val="24"/>
                <w:szCs w:val="24"/>
              </w:rPr>
              <w:t xml:space="preserve"> Key Personnel position by two titles: Senior Program Advisor for University Education and Senior University Education Advisor. Can USAID please confirm which title Offerors should use when discussing this position in their Technical Applications? </w:t>
            </w:r>
          </w:p>
        </w:tc>
        <w:tc>
          <w:tcPr>
            <w:tcW w:w="6480" w:type="dxa"/>
            <w:shd w:val="clear" w:color="auto" w:fill="auto"/>
            <w:tcMar>
              <w:top w:w="100" w:type="dxa"/>
              <w:left w:w="100" w:type="dxa"/>
              <w:bottom w:w="100" w:type="dxa"/>
              <w:right w:w="100" w:type="dxa"/>
            </w:tcMar>
          </w:tcPr>
          <w:p w14:paraId="00000038" w14:textId="4D4FDF95" w:rsidR="00897027" w:rsidRDefault="00000000">
            <w:pPr>
              <w:spacing w:after="0" w:line="240" w:lineRule="auto"/>
              <w:rPr>
                <w:rFonts w:ascii="Times New Roman" w:eastAsia="Times New Roman" w:hAnsi="Times New Roman" w:cs="Times New Roman"/>
                <w:sz w:val="24"/>
                <w:szCs w:val="24"/>
              </w:rPr>
            </w:pPr>
            <w:sdt>
              <w:sdtPr>
                <w:tag w:val="goog_rdk_18"/>
                <w:id w:val="-653682226"/>
              </w:sdtPr>
              <w:sdtContent>
                <w:r>
                  <w:rPr>
                    <w:rFonts w:ascii="Times New Roman" w:eastAsia="Times New Roman" w:hAnsi="Times New Roman" w:cs="Times New Roman"/>
                    <w:sz w:val="24"/>
                    <w:szCs w:val="24"/>
                  </w:rPr>
                  <w:t>Applicants should use the title</w:t>
                </w:r>
              </w:sdtContent>
            </w:sdt>
            <w:sdt>
              <w:sdtPr>
                <w:tag w:val="goog_rdk_19"/>
                <w:id w:val="-421567827"/>
                <w:showingPlcHdr/>
              </w:sdtPr>
              <w:sdtContent>
                <w:r w:rsidR="001533FC">
                  <w:t xml:space="preserve">     </w:t>
                </w:r>
              </w:sdtContent>
            </w:sdt>
            <w:r>
              <w:rPr>
                <w:rFonts w:ascii="Times New Roman" w:eastAsia="Times New Roman" w:hAnsi="Times New Roman" w:cs="Times New Roman"/>
                <w:color w:val="00B0F0"/>
                <w:sz w:val="24"/>
                <w:szCs w:val="24"/>
              </w:rPr>
              <w:t xml:space="preserve"> </w:t>
            </w:r>
            <w:sdt>
              <w:sdtPr>
                <w:tag w:val="goog_rdk_20"/>
                <w:id w:val="-413864309"/>
              </w:sdtPr>
              <w:sdtContent>
                <w:r w:rsidRPr="008E2683">
                  <w:rPr>
                    <w:rFonts w:ascii="Times New Roman" w:eastAsia="Times New Roman" w:hAnsi="Times New Roman" w:cs="Times New Roman"/>
                    <w:sz w:val="24"/>
                    <w:szCs w:val="24"/>
                  </w:rPr>
                  <w:t>“</w:t>
                </w:r>
              </w:sdtContent>
            </w:sdt>
            <w:r w:rsidRPr="008E2683">
              <w:rPr>
                <w:rFonts w:ascii="Times New Roman" w:eastAsia="Times New Roman" w:hAnsi="Times New Roman" w:cs="Times New Roman"/>
                <w:sz w:val="24"/>
                <w:szCs w:val="24"/>
              </w:rPr>
              <w:t>Senior University Education Advisor.</w:t>
            </w:r>
            <w:sdt>
              <w:sdtPr>
                <w:tag w:val="goog_rdk_21"/>
                <w:id w:val="-1216283194"/>
              </w:sdtPr>
              <w:sdtContent>
                <w:r w:rsidRPr="008E2683">
                  <w:rPr>
                    <w:rFonts w:ascii="Times New Roman" w:eastAsia="Times New Roman" w:hAnsi="Times New Roman" w:cs="Times New Roman"/>
                    <w:sz w:val="24"/>
                    <w:szCs w:val="24"/>
                  </w:rPr>
                  <w:t>”</w:t>
                </w:r>
              </w:sdtContent>
            </w:sdt>
            <w:r w:rsidRPr="008E2683">
              <w:rPr>
                <w:rFonts w:ascii="Times New Roman" w:eastAsia="Times New Roman" w:hAnsi="Times New Roman" w:cs="Times New Roman"/>
                <w:sz w:val="24"/>
                <w:szCs w:val="24"/>
              </w:rPr>
              <w:t xml:space="preserve"> </w:t>
            </w:r>
          </w:p>
        </w:tc>
      </w:tr>
      <w:tr w:rsidR="00897027" w14:paraId="166F2B76" w14:textId="77777777">
        <w:tc>
          <w:tcPr>
            <w:tcW w:w="6480" w:type="dxa"/>
            <w:shd w:val="clear" w:color="auto" w:fill="auto"/>
            <w:tcMar>
              <w:top w:w="100" w:type="dxa"/>
              <w:left w:w="100" w:type="dxa"/>
              <w:bottom w:w="100" w:type="dxa"/>
              <w:right w:w="100" w:type="dxa"/>
            </w:tcMar>
          </w:tcPr>
          <w:p w14:paraId="00000039"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RFA Reference: Section B.2.2: Federal Award Information, Substantial Involvement, Key Personnel</w:t>
            </w:r>
          </w:p>
          <w:p w14:paraId="0000003A"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Page Number:</w:t>
            </w:r>
            <w:r>
              <w:rPr>
                <w:rFonts w:ascii="Times New Roman" w:eastAsia="Times New Roman" w:hAnsi="Times New Roman" w:cs="Times New Roman"/>
                <w:sz w:val="24"/>
                <w:szCs w:val="24"/>
              </w:rPr>
              <w:tab/>
              <w:t>21</w:t>
            </w:r>
          </w:p>
          <w:p w14:paraId="0000003B"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Relevant RFA Language: USAID states “The Deputy Chief of Party (DCOP) must have a master’s degree in </w:t>
            </w:r>
            <w:r>
              <w:rPr>
                <w:rFonts w:ascii="Times New Roman" w:eastAsia="Times New Roman" w:hAnsi="Times New Roman" w:cs="Times New Roman"/>
                <w:sz w:val="24"/>
                <w:szCs w:val="24"/>
              </w:rPr>
              <w:lastRenderedPageBreak/>
              <w:t xml:space="preserve">education or other relevant field; minimum 7 years of experience working in the field of education and preferably with donor funded programs. Knowledge of the Georgian education system is required.” </w:t>
            </w:r>
          </w:p>
          <w:p w14:paraId="0000003C" w14:textId="77777777" w:rsidR="00897027" w:rsidRDefault="00897027">
            <w:pPr>
              <w:spacing w:after="0" w:line="240" w:lineRule="auto"/>
              <w:rPr>
                <w:rFonts w:ascii="Times New Roman" w:eastAsia="Times New Roman" w:hAnsi="Times New Roman" w:cs="Times New Roman"/>
                <w:sz w:val="24"/>
                <w:szCs w:val="24"/>
              </w:rPr>
            </w:pPr>
          </w:p>
          <w:p w14:paraId="0000003D"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draw a more inclusive pool of local candidates, would USAID consider additional years of relevant experience in lieu of a master’s degree as part of the DCOP minimum qualifications?</w:t>
            </w:r>
          </w:p>
        </w:tc>
        <w:tc>
          <w:tcPr>
            <w:tcW w:w="6480" w:type="dxa"/>
            <w:shd w:val="clear" w:color="auto" w:fill="auto"/>
            <w:tcMar>
              <w:top w:w="100" w:type="dxa"/>
              <w:left w:w="100" w:type="dxa"/>
              <w:bottom w:w="100" w:type="dxa"/>
              <w:right w:w="100" w:type="dxa"/>
            </w:tcMar>
          </w:tcPr>
          <w:p w14:paraId="0000003E" w14:textId="3A8B59D5" w:rsidR="00897027" w:rsidRDefault="00000000">
            <w:pPr>
              <w:spacing w:after="0" w:line="240" w:lineRule="auto"/>
              <w:rPr>
                <w:rFonts w:ascii="Times New Roman" w:eastAsia="Times New Roman" w:hAnsi="Times New Roman" w:cs="Times New Roman"/>
                <w:sz w:val="24"/>
                <w:szCs w:val="24"/>
              </w:rPr>
            </w:pPr>
            <w:sdt>
              <w:sdtPr>
                <w:tag w:val="goog_rdk_23"/>
                <w:id w:val="-1602944020"/>
              </w:sdtPr>
              <w:sdtContent>
                <w:r>
                  <w:rPr>
                    <w:rFonts w:ascii="Times New Roman" w:eastAsia="Times New Roman" w:hAnsi="Times New Roman" w:cs="Times New Roman"/>
                    <w:sz w:val="24"/>
                    <w:szCs w:val="24"/>
                  </w:rPr>
                  <w:t xml:space="preserve">USAID will consider an additional seven years of experience in lieu of a </w:t>
                </w:r>
                <w:proofErr w:type="spellStart"/>
                <w:proofErr w:type="gramStart"/>
                <w:r>
                  <w:rPr>
                    <w:rFonts w:ascii="Times New Roman" w:eastAsia="Times New Roman" w:hAnsi="Times New Roman" w:cs="Times New Roman"/>
                    <w:sz w:val="24"/>
                    <w:szCs w:val="24"/>
                  </w:rPr>
                  <w:t>masters</w:t>
                </w:r>
                <w:proofErr w:type="spellEnd"/>
                <w:proofErr w:type="gramEnd"/>
                <w:r>
                  <w:rPr>
                    <w:rFonts w:ascii="Times New Roman" w:eastAsia="Times New Roman" w:hAnsi="Times New Roman" w:cs="Times New Roman"/>
                    <w:sz w:val="24"/>
                    <w:szCs w:val="24"/>
                  </w:rPr>
                  <w:t xml:space="preserve"> degree for a DCOP candidate.</w:t>
                </w:r>
              </w:sdtContent>
            </w:sdt>
            <w:sdt>
              <w:sdtPr>
                <w:tag w:val="goog_rdk_24"/>
                <w:id w:val="-1541049456"/>
              </w:sdtPr>
              <w:sdtContent>
                <w:sdt>
                  <w:sdtPr>
                    <w:tag w:val="goog_rdk_25"/>
                    <w:id w:val="-1325266450"/>
                  </w:sdtPr>
                  <w:sdtContent/>
                </w:sdt>
              </w:sdtContent>
            </w:sdt>
            <w:r>
              <w:rPr>
                <w:rFonts w:ascii="Times New Roman" w:eastAsia="Times New Roman" w:hAnsi="Times New Roman" w:cs="Times New Roman"/>
                <w:color w:val="00B0F0"/>
                <w:sz w:val="24"/>
                <w:szCs w:val="24"/>
              </w:rPr>
              <w:t xml:space="preserve">  </w:t>
            </w:r>
          </w:p>
        </w:tc>
      </w:tr>
      <w:tr w:rsidR="00897027" w14:paraId="087B12E4" w14:textId="77777777">
        <w:tc>
          <w:tcPr>
            <w:tcW w:w="6480" w:type="dxa"/>
            <w:shd w:val="clear" w:color="auto" w:fill="auto"/>
            <w:tcMar>
              <w:top w:w="100" w:type="dxa"/>
              <w:left w:w="100" w:type="dxa"/>
              <w:bottom w:w="100" w:type="dxa"/>
              <w:right w:w="100" w:type="dxa"/>
            </w:tcMar>
          </w:tcPr>
          <w:p w14:paraId="0000003F"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RFA Reference: Section D.5.1.1, A.3 Oral Presentation - Logistics, Format and Content</w:t>
            </w:r>
          </w:p>
          <w:p w14:paraId="00000040"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Page Number:</w:t>
            </w:r>
            <w:r>
              <w:rPr>
                <w:rFonts w:ascii="Times New Roman" w:eastAsia="Times New Roman" w:hAnsi="Times New Roman" w:cs="Times New Roman"/>
                <w:sz w:val="24"/>
                <w:szCs w:val="24"/>
              </w:rPr>
              <w:tab/>
              <w:t>29</w:t>
            </w:r>
          </w:p>
          <w:p w14:paraId="00000041"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RFA Language: USAID states “The Applicant may have up to six (6) participants deliver the presentation.”</w:t>
            </w:r>
          </w:p>
          <w:p w14:paraId="00000042" w14:textId="77777777" w:rsidR="00897027" w:rsidRDefault="00897027">
            <w:pPr>
              <w:spacing w:after="0" w:line="240" w:lineRule="auto"/>
              <w:ind w:left="720"/>
              <w:rPr>
                <w:rFonts w:ascii="Times New Roman" w:eastAsia="Times New Roman" w:hAnsi="Times New Roman" w:cs="Times New Roman"/>
                <w:sz w:val="24"/>
                <w:szCs w:val="24"/>
              </w:rPr>
            </w:pPr>
          </w:p>
          <w:p w14:paraId="00000043"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Would USAID allow non-presenters to listen in and/or contribute to the Q&amp;A period of the oral presentations?</w:t>
            </w:r>
          </w:p>
        </w:tc>
        <w:tc>
          <w:tcPr>
            <w:tcW w:w="6480" w:type="dxa"/>
            <w:shd w:val="clear" w:color="auto" w:fill="auto"/>
            <w:tcMar>
              <w:top w:w="100" w:type="dxa"/>
              <w:left w:w="100" w:type="dxa"/>
              <w:bottom w:w="100" w:type="dxa"/>
              <w:right w:w="100" w:type="dxa"/>
            </w:tcMar>
          </w:tcPr>
          <w:p w14:paraId="00000044" w14:textId="77777777" w:rsidR="00897027"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sdt>
              <w:sdtPr>
                <w:tag w:val="goog_rdk_29"/>
                <w:id w:val="-2084208425"/>
              </w:sdtPr>
              <w:sdtContent>
                <w:r>
                  <w:rPr>
                    <w:rFonts w:ascii="Times New Roman" w:eastAsia="Times New Roman" w:hAnsi="Times New Roman" w:cs="Times New Roman"/>
                    <w:sz w:val="24"/>
                    <w:szCs w:val="24"/>
                  </w:rPr>
                  <w:t>Applicants are welcome to include additional people as “non-presenters” but only six participants may deliver the presentation and participate in the Q&amp;A.</w:t>
                </w:r>
              </w:sdtContent>
            </w:sdt>
          </w:p>
        </w:tc>
      </w:tr>
      <w:tr w:rsidR="00897027" w14:paraId="7490653B" w14:textId="77777777">
        <w:tc>
          <w:tcPr>
            <w:tcW w:w="6480" w:type="dxa"/>
            <w:shd w:val="clear" w:color="auto" w:fill="auto"/>
            <w:tcMar>
              <w:top w:w="100" w:type="dxa"/>
              <w:left w:w="100" w:type="dxa"/>
              <w:bottom w:w="100" w:type="dxa"/>
              <w:right w:w="100" w:type="dxa"/>
            </w:tcMar>
          </w:tcPr>
          <w:p w14:paraId="00000045"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RFA Reference: Section D.5.1.1, B.3 Oral Presentation Format</w:t>
            </w:r>
          </w:p>
          <w:p w14:paraId="00000046"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Page Number:</w:t>
            </w:r>
            <w:r>
              <w:rPr>
                <w:rFonts w:ascii="Times New Roman" w:eastAsia="Times New Roman" w:hAnsi="Times New Roman" w:cs="Times New Roman"/>
                <w:sz w:val="24"/>
                <w:szCs w:val="24"/>
              </w:rPr>
              <w:tab/>
              <w:t>30</w:t>
            </w:r>
          </w:p>
          <w:p w14:paraId="00000047"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RFA Language: “Presentation materials must be submitted by no later than 2:00 pm the Friday prior to the week of presentations.”</w:t>
            </w:r>
          </w:p>
          <w:p w14:paraId="00000048" w14:textId="77777777" w:rsidR="00897027" w:rsidRDefault="00897027">
            <w:pPr>
              <w:spacing w:after="0" w:line="240" w:lineRule="auto"/>
              <w:ind w:left="720"/>
              <w:rPr>
                <w:rFonts w:ascii="Times New Roman" w:eastAsia="Times New Roman" w:hAnsi="Times New Roman" w:cs="Times New Roman"/>
                <w:sz w:val="24"/>
                <w:szCs w:val="24"/>
              </w:rPr>
            </w:pPr>
          </w:p>
          <w:p w14:paraId="00000049"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Can USAID confirm if the deadline to submit presentation materials is 2 pm Tbilisi time or 2 pm EST?</w:t>
            </w:r>
          </w:p>
        </w:tc>
        <w:tc>
          <w:tcPr>
            <w:tcW w:w="6480" w:type="dxa"/>
            <w:shd w:val="clear" w:color="auto" w:fill="auto"/>
            <w:tcMar>
              <w:top w:w="100" w:type="dxa"/>
              <w:left w:w="100" w:type="dxa"/>
              <w:bottom w:w="100" w:type="dxa"/>
              <w:right w:w="100" w:type="dxa"/>
            </w:tcMar>
          </w:tcPr>
          <w:p w14:paraId="0000004A" w14:textId="77777777" w:rsidR="00897027" w:rsidRDefault="00000000">
            <w:pPr>
              <w:spacing w:after="0" w:line="240" w:lineRule="auto"/>
              <w:rPr>
                <w:rFonts w:ascii="Times New Roman" w:eastAsia="Times New Roman" w:hAnsi="Times New Roman" w:cs="Times New Roman"/>
                <w:sz w:val="24"/>
                <w:szCs w:val="24"/>
              </w:rPr>
            </w:pPr>
            <w:r w:rsidRPr="008E2683">
              <w:rPr>
                <w:rFonts w:ascii="Times New Roman" w:eastAsia="Times New Roman" w:hAnsi="Times New Roman" w:cs="Times New Roman"/>
                <w:sz w:val="24"/>
                <w:szCs w:val="24"/>
              </w:rPr>
              <w:t xml:space="preserve">USAID confirms that the deadline to submit presentation materials is 2 PM Tbilisi Time. </w:t>
            </w:r>
          </w:p>
        </w:tc>
      </w:tr>
      <w:tr w:rsidR="00897027" w14:paraId="61DC5EF0" w14:textId="77777777">
        <w:tc>
          <w:tcPr>
            <w:tcW w:w="6480" w:type="dxa"/>
            <w:shd w:val="clear" w:color="auto" w:fill="auto"/>
            <w:tcMar>
              <w:top w:w="100" w:type="dxa"/>
              <w:left w:w="100" w:type="dxa"/>
              <w:bottom w:w="100" w:type="dxa"/>
              <w:right w:w="100" w:type="dxa"/>
            </w:tcMar>
          </w:tcPr>
          <w:p w14:paraId="0000004B"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RFA Reference: Section D.5.1.2 Management Approach and Staffing</w:t>
            </w:r>
          </w:p>
          <w:p w14:paraId="0000004C"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Page Number:</w:t>
            </w:r>
            <w:r>
              <w:rPr>
                <w:rFonts w:ascii="Times New Roman" w:eastAsia="Times New Roman" w:hAnsi="Times New Roman" w:cs="Times New Roman"/>
                <w:sz w:val="24"/>
                <w:szCs w:val="24"/>
              </w:rPr>
              <w:tab/>
              <w:t>30</w:t>
            </w:r>
          </w:p>
          <w:p w14:paraId="0000004D"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Relevant RFA Language: USAID states ““In support of the Key Personnel section, the applicant will also provide resumes/CVs of key personnel and an organizational chart in an annex.”</w:t>
            </w:r>
          </w:p>
          <w:p w14:paraId="0000004E" w14:textId="77777777" w:rsidR="00897027" w:rsidRDefault="00897027">
            <w:pPr>
              <w:spacing w:after="0" w:line="240" w:lineRule="auto"/>
              <w:ind w:left="720"/>
              <w:rPr>
                <w:rFonts w:ascii="Times New Roman" w:eastAsia="Times New Roman" w:hAnsi="Times New Roman" w:cs="Times New Roman"/>
                <w:sz w:val="24"/>
                <w:szCs w:val="24"/>
              </w:rPr>
            </w:pPr>
          </w:p>
          <w:p w14:paraId="0000004F" w14:textId="77777777" w:rsidR="00897027" w:rsidRDefault="00000000">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b/>
                <w:sz w:val="24"/>
                <w:szCs w:val="24"/>
              </w:rPr>
              <w:t>Question</w:t>
            </w:r>
            <w:r>
              <w:rPr>
                <w:rFonts w:ascii="Times New Roman" w:eastAsia="Times New Roman" w:hAnsi="Times New Roman" w:cs="Times New Roman"/>
                <w:sz w:val="24"/>
                <w:szCs w:val="24"/>
              </w:rPr>
              <w:t>: An organizational chart is not listed as a Required Annex in Required Order of the Technical Application in Section 5, Technical Application Format. Can USAID confirm that Offerors are to include an organizational chart as a required annex?</w:t>
            </w:r>
          </w:p>
        </w:tc>
        <w:tc>
          <w:tcPr>
            <w:tcW w:w="6480" w:type="dxa"/>
            <w:shd w:val="clear" w:color="auto" w:fill="auto"/>
            <w:tcMar>
              <w:top w:w="100" w:type="dxa"/>
              <w:left w:w="100" w:type="dxa"/>
              <w:bottom w:w="100" w:type="dxa"/>
              <w:right w:w="100" w:type="dxa"/>
            </w:tcMar>
          </w:tcPr>
          <w:p w14:paraId="00000050" w14:textId="39E12435" w:rsidR="00897027" w:rsidRDefault="00000000">
            <w:pPr>
              <w:spacing w:after="0" w:line="240" w:lineRule="auto"/>
              <w:rPr>
                <w:rFonts w:ascii="Times New Roman" w:eastAsia="Times New Roman" w:hAnsi="Times New Roman" w:cs="Times New Roman"/>
                <w:sz w:val="24"/>
                <w:szCs w:val="24"/>
              </w:rPr>
            </w:pPr>
            <w:sdt>
              <w:sdtPr>
                <w:tag w:val="goog_rdk_31"/>
                <w:id w:val="-988787131"/>
              </w:sdtPr>
              <w:sdtContent>
                <w:r>
                  <w:rPr>
                    <w:rFonts w:ascii="Times New Roman" w:eastAsia="Times New Roman" w:hAnsi="Times New Roman" w:cs="Times New Roman"/>
                    <w:sz w:val="24"/>
                    <w:szCs w:val="24"/>
                  </w:rPr>
                  <w:t>Yes, Applicants should include</w:t>
                </w:r>
              </w:sdtContent>
            </w:sdt>
            <w:sdt>
              <w:sdtPr>
                <w:tag w:val="goog_rdk_32"/>
                <w:id w:val="253789929"/>
                <w:showingPlcHdr/>
              </w:sdtPr>
              <w:sdtContent>
                <w:r w:rsidR="001533FC">
                  <w:t xml:space="preserve">     </w:t>
                </w:r>
              </w:sdtContent>
            </w:sdt>
            <w:r>
              <w:rPr>
                <w:rFonts w:ascii="Times New Roman" w:eastAsia="Times New Roman" w:hAnsi="Times New Roman" w:cs="Times New Roman"/>
                <w:color w:val="00B0F0"/>
                <w:sz w:val="24"/>
                <w:szCs w:val="24"/>
              </w:rPr>
              <w:t xml:space="preserve"> </w:t>
            </w:r>
            <w:r w:rsidRPr="008E2683">
              <w:rPr>
                <w:rFonts w:ascii="Times New Roman" w:eastAsia="Times New Roman" w:hAnsi="Times New Roman" w:cs="Times New Roman"/>
                <w:sz w:val="24"/>
                <w:szCs w:val="24"/>
              </w:rPr>
              <w:t xml:space="preserve">an organizational chart </w:t>
            </w:r>
            <w:sdt>
              <w:sdtPr>
                <w:tag w:val="goog_rdk_33"/>
                <w:id w:val="-483846399"/>
                <w:showingPlcHdr/>
              </w:sdtPr>
              <w:sdtContent>
                <w:r w:rsidR="001533FC" w:rsidRPr="008E2683">
                  <w:t xml:space="preserve">     </w:t>
                </w:r>
              </w:sdtContent>
            </w:sdt>
            <w:r w:rsidRPr="008E2683">
              <w:rPr>
                <w:rFonts w:ascii="Times New Roman" w:eastAsia="Times New Roman" w:hAnsi="Times New Roman" w:cs="Times New Roman"/>
                <w:sz w:val="24"/>
                <w:szCs w:val="24"/>
              </w:rPr>
              <w:t xml:space="preserve">as an annex. </w:t>
            </w:r>
          </w:p>
        </w:tc>
      </w:tr>
      <w:tr w:rsidR="00897027" w14:paraId="5E32FFCB" w14:textId="77777777">
        <w:tc>
          <w:tcPr>
            <w:tcW w:w="6480" w:type="dxa"/>
            <w:shd w:val="clear" w:color="auto" w:fill="auto"/>
            <w:tcMar>
              <w:top w:w="100" w:type="dxa"/>
              <w:left w:w="100" w:type="dxa"/>
              <w:bottom w:w="100" w:type="dxa"/>
              <w:right w:w="100" w:type="dxa"/>
            </w:tcMar>
          </w:tcPr>
          <w:p w14:paraId="00000051"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Because, as described in Section A.6.1 (pp. 13-14) of the NOFO, this program would need to work closely with the USAID Basic Education Program, would USAID kindly share the breakdown of schools with which USAID Basic Education Program is working? </w:t>
            </w:r>
          </w:p>
        </w:tc>
        <w:tc>
          <w:tcPr>
            <w:tcW w:w="6480" w:type="dxa"/>
            <w:shd w:val="clear" w:color="auto" w:fill="auto"/>
            <w:tcMar>
              <w:top w:w="100" w:type="dxa"/>
              <w:left w:w="100" w:type="dxa"/>
              <w:bottom w:w="100" w:type="dxa"/>
              <w:right w:w="100" w:type="dxa"/>
            </w:tcMar>
          </w:tcPr>
          <w:p w14:paraId="00000052" w14:textId="77777777" w:rsidR="00897027" w:rsidRDefault="00000000">
            <w:pPr>
              <w:spacing w:after="0" w:line="240" w:lineRule="auto"/>
              <w:rPr>
                <w:rFonts w:ascii="Times New Roman" w:eastAsia="Times New Roman" w:hAnsi="Times New Roman" w:cs="Times New Roman"/>
                <w:sz w:val="24"/>
                <w:szCs w:val="24"/>
              </w:rPr>
            </w:pPr>
            <w:r w:rsidRPr="008E2683">
              <w:rPr>
                <w:rFonts w:ascii="Times New Roman" w:eastAsia="Times New Roman" w:hAnsi="Times New Roman" w:cs="Times New Roman"/>
                <w:sz w:val="24"/>
                <w:szCs w:val="24"/>
              </w:rPr>
              <w:t>The USAID Basic Education Program works with all public schools across Georgia.</w:t>
            </w:r>
          </w:p>
        </w:tc>
      </w:tr>
      <w:tr w:rsidR="00897027" w14:paraId="44B16E96" w14:textId="77777777">
        <w:tc>
          <w:tcPr>
            <w:tcW w:w="6480" w:type="dxa"/>
            <w:shd w:val="clear" w:color="auto" w:fill="auto"/>
            <w:tcMar>
              <w:top w:w="100" w:type="dxa"/>
              <w:left w:w="100" w:type="dxa"/>
              <w:bottom w:w="100" w:type="dxa"/>
              <w:right w:w="100" w:type="dxa"/>
            </w:tcMar>
          </w:tcPr>
          <w:p w14:paraId="00000053"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Would USAID please upload USAID Basic Education Program’s reports to the Development Experience Clearinghouse or share them as attachments?</w:t>
            </w:r>
          </w:p>
        </w:tc>
        <w:tc>
          <w:tcPr>
            <w:tcW w:w="6480" w:type="dxa"/>
            <w:shd w:val="clear" w:color="auto" w:fill="auto"/>
            <w:tcMar>
              <w:top w:w="100" w:type="dxa"/>
              <w:left w:w="100" w:type="dxa"/>
              <w:bottom w:w="100" w:type="dxa"/>
              <w:right w:w="100" w:type="dxa"/>
            </w:tcMar>
          </w:tcPr>
          <w:sdt>
            <w:sdtPr>
              <w:tag w:val="goog_rdk_38"/>
              <w:id w:val="2114327252"/>
            </w:sdtPr>
            <w:sdtContent>
              <w:p w14:paraId="00000054" w14:textId="77777777" w:rsidR="00897027" w:rsidRPr="001533FC" w:rsidRDefault="00000000">
                <w:pPr>
                  <w:widowControl w:val="0"/>
                  <w:pBdr>
                    <w:top w:val="nil"/>
                    <w:left w:val="nil"/>
                    <w:bottom w:val="nil"/>
                    <w:right w:val="nil"/>
                    <w:between w:val="nil"/>
                  </w:pBdr>
                  <w:spacing w:after="0" w:line="240" w:lineRule="auto"/>
                  <w:rPr>
                    <w:rFonts w:ascii="Times New Roman" w:eastAsia="Times New Roman" w:hAnsi="Times New Roman" w:cs="Times New Roman"/>
                    <w:sz w:val="24"/>
                    <w:szCs w:val="24"/>
                    <w:highlight w:val="yellow"/>
                  </w:rPr>
                </w:pPr>
                <w:sdt>
                  <w:sdtPr>
                    <w:tag w:val="goog_rdk_35"/>
                    <w:id w:val="-576898452"/>
                  </w:sdtPr>
                  <w:sdtContent>
                    <w:sdt>
                      <w:sdtPr>
                        <w:tag w:val="goog_rdk_36"/>
                        <w:id w:val="-887650497"/>
                      </w:sdtPr>
                      <w:sdtContent>
                        <w:r w:rsidRPr="008E2683">
                          <w:rPr>
                            <w:rFonts w:ascii="Times New Roman" w:eastAsia="Times New Roman" w:hAnsi="Times New Roman" w:cs="Times New Roman"/>
                            <w:sz w:val="24"/>
                            <w:szCs w:val="24"/>
                          </w:rPr>
                          <w:t>Reports from the USAID Basic Education Program are now included as attachments.</w:t>
                        </w:r>
                      </w:sdtContent>
                    </w:sdt>
                  </w:sdtContent>
                </w:sdt>
                <w:sdt>
                  <w:sdtPr>
                    <w:tag w:val="goog_rdk_37"/>
                    <w:id w:val="-1998265022"/>
                  </w:sdtPr>
                  <w:sdtContent/>
                </w:sdt>
              </w:p>
            </w:sdtContent>
          </w:sdt>
        </w:tc>
      </w:tr>
      <w:tr w:rsidR="00897027" w14:paraId="65EC5951" w14:textId="77777777">
        <w:tc>
          <w:tcPr>
            <w:tcW w:w="6480" w:type="dxa"/>
            <w:shd w:val="clear" w:color="auto" w:fill="auto"/>
            <w:tcMar>
              <w:top w:w="100" w:type="dxa"/>
              <w:left w:w="100" w:type="dxa"/>
              <w:bottom w:w="100" w:type="dxa"/>
              <w:right w:w="100" w:type="dxa"/>
            </w:tcMar>
          </w:tcPr>
          <w:p w14:paraId="00000055"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B.2 (p. 19) of the NOFO includes the indicator “ES.2-2: Number of individuals attending tertiary education institutions with USG scholarship or financial assistance.” Does USAID expect this program to support scholarships or financial assistance for students? </w:t>
            </w:r>
          </w:p>
        </w:tc>
        <w:tc>
          <w:tcPr>
            <w:tcW w:w="6480" w:type="dxa"/>
            <w:shd w:val="clear" w:color="auto" w:fill="auto"/>
            <w:tcMar>
              <w:top w:w="100" w:type="dxa"/>
              <w:left w:w="100" w:type="dxa"/>
              <w:bottom w:w="100" w:type="dxa"/>
              <w:right w:w="100" w:type="dxa"/>
            </w:tcMar>
          </w:tcPr>
          <w:p w14:paraId="00000056" w14:textId="77777777" w:rsidR="00897027" w:rsidRDefault="00000000">
            <w:pPr>
              <w:spacing w:after="0" w:line="240" w:lineRule="auto"/>
              <w:rPr>
                <w:rFonts w:ascii="Times New Roman" w:eastAsia="Times New Roman" w:hAnsi="Times New Roman" w:cs="Times New Roman"/>
                <w:sz w:val="24"/>
                <w:szCs w:val="24"/>
              </w:rPr>
            </w:pPr>
            <w:r w:rsidRPr="008E2683">
              <w:rPr>
                <w:rFonts w:ascii="Times New Roman" w:eastAsia="Times New Roman" w:hAnsi="Times New Roman" w:cs="Times New Roman"/>
                <w:sz w:val="24"/>
                <w:szCs w:val="24"/>
              </w:rPr>
              <w:t xml:space="preserve">Depending on the technical approach, applicants are free to propose different scenarios supporting student engagement at tertiary education institutions. </w:t>
            </w:r>
          </w:p>
        </w:tc>
      </w:tr>
      <w:tr w:rsidR="00897027" w14:paraId="418ABFD0" w14:textId="77777777">
        <w:tc>
          <w:tcPr>
            <w:tcW w:w="6480" w:type="dxa"/>
            <w:shd w:val="clear" w:color="auto" w:fill="auto"/>
            <w:tcMar>
              <w:top w:w="100" w:type="dxa"/>
              <w:left w:w="100" w:type="dxa"/>
              <w:bottom w:w="100" w:type="dxa"/>
              <w:right w:w="100" w:type="dxa"/>
            </w:tcMar>
          </w:tcPr>
          <w:p w14:paraId="00000057"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Section D.3 (p. 26) requires that the “technical application must be a searchable and editable Word or PDF format as appropriate,” and p. 25 requires that applicants include the signature of the primary contact person on the cover page. We are concerned that this </w:t>
            </w:r>
            <w:r>
              <w:rPr>
                <w:rFonts w:ascii="Times New Roman" w:eastAsia="Times New Roman" w:hAnsi="Times New Roman" w:cs="Times New Roman"/>
                <w:sz w:val="24"/>
                <w:szCs w:val="24"/>
              </w:rPr>
              <w:lastRenderedPageBreak/>
              <w:t xml:space="preserve">requirement may pose a security risk by including the digital signature in an editable format. May we present a searchable PDF with the signature of the primary contact person as well as an identical searchable and editable Word document without the signature of the primary contact person for submission to fulfill this requirement? </w:t>
            </w:r>
          </w:p>
        </w:tc>
        <w:tc>
          <w:tcPr>
            <w:tcW w:w="6480" w:type="dxa"/>
            <w:shd w:val="clear" w:color="auto" w:fill="auto"/>
            <w:tcMar>
              <w:top w:w="100" w:type="dxa"/>
              <w:left w:w="100" w:type="dxa"/>
              <w:bottom w:w="100" w:type="dxa"/>
              <w:right w:w="100" w:type="dxa"/>
            </w:tcMar>
          </w:tcPr>
          <w:p w14:paraId="00000058" w14:textId="77777777" w:rsidR="00897027" w:rsidRDefault="00000000">
            <w:pPr>
              <w:spacing w:after="0" w:line="240" w:lineRule="auto"/>
              <w:rPr>
                <w:rFonts w:ascii="Times New Roman" w:eastAsia="Times New Roman" w:hAnsi="Times New Roman" w:cs="Times New Roman"/>
                <w:sz w:val="24"/>
                <w:szCs w:val="24"/>
              </w:rPr>
            </w:pPr>
            <w:sdt>
              <w:sdtPr>
                <w:tag w:val="goog_rdk_40"/>
                <w:id w:val="1851140434"/>
              </w:sdtPr>
              <w:sdtContent>
                <w:r>
                  <w:rPr>
                    <w:rFonts w:ascii="Times New Roman" w:eastAsia="Times New Roman" w:hAnsi="Times New Roman" w:cs="Times New Roman"/>
                    <w:sz w:val="24"/>
                    <w:szCs w:val="24"/>
                  </w:rPr>
                  <w:t xml:space="preserve">Yes. </w:t>
                </w:r>
              </w:sdtContent>
            </w:sdt>
          </w:p>
        </w:tc>
      </w:tr>
      <w:tr w:rsidR="00897027" w14:paraId="1EAA7971" w14:textId="77777777">
        <w:tc>
          <w:tcPr>
            <w:tcW w:w="6480" w:type="dxa"/>
            <w:shd w:val="clear" w:color="auto" w:fill="auto"/>
            <w:tcMar>
              <w:top w:w="100" w:type="dxa"/>
              <w:left w:w="100" w:type="dxa"/>
              <w:bottom w:w="100" w:type="dxa"/>
              <w:right w:w="100" w:type="dxa"/>
            </w:tcMar>
          </w:tcPr>
          <w:p w14:paraId="00000059" w14:textId="77777777" w:rsidR="00897027" w:rsidRDefault="00000000">
            <w:pPr>
              <w:numPr>
                <w:ilvl w:val="0"/>
                <w:numId w:val="4"/>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Would USAID please confirm that the organizational chart required by Section D.5.1.2 (p. 30) is also exempt from page limits, like the other required annexes listed in Section D.5 (p. 28)?</w:t>
            </w:r>
          </w:p>
        </w:tc>
        <w:tc>
          <w:tcPr>
            <w:tcW w:w="6480" w:type="dxa"/>
            <w:shd w:val="clear" w:color="auto" w:fill="auto"/>
            <w:tcMar>
              <w:top w:w="100" w:type="dxa"/>
              <w:left w:w="100" w:type="dxa"/>
              <w:bottom w:w="100" w:type="dxa"/>
              <w:right w:w="100" w:type="dxa"/>
            </w:tcMar>
          </w:tcPr>
          <w:p w14:paraId="0000005A" w14:textId="78853FA6" w:rsidR="00897027" w:rsidRDefault="00000000">
            <w:pPr>
              <w:spacing w:after="0" w:line="240" w:lineRule="auto"/>
              <w:rPr>
                <w:rFonts w:ascii="Times New Roman" w:eastAsia="Times New Roman" w:hAnsi="Times New Roman" w:cs="Times New Roman"/>
                <w:sz w:val="24"/>
                <w:szCs w:val="24"/>
              </w:rPr>
            </w:pPr>
            <w:r w:rsidRPr="008E2683">
              <w:rPr>
                <w:rFonts w:ascii="Times New Roman" w:eastAsia="Times New Roman" w:hAnsi="Times New Roman" w:cs="Times New Roman"/>
                <w:sz w:val="24"/>
                <w:szCs w:val="24"/>
              </w:rPr>
              <w:t>USAID confirms that there is no page limitation required for the organizational chart</w:t>
            </w:r>
            <w:sdt>
              <w:sdtPr>
                <w:tag w:val="goog_rdk_41"/>
                <w:id w:val="98227386"/>
                <w:showingPlcHdr/>
              </w:sdtPr>
              <w:sdtEndPr/>
              <w:sdtContent>
                <w:r w:rsidR="008E2683">
                  <w:t xml:space="preserve">     </w:t>
                </w:r>
              </w:sdtContent>
            </w:sdt>
          </w:p>
        </w:tc>
      </w:tr>
    </w:tbl>
    <w:p w14:paraId="00000082" w14:textId="5555863B" w:rsidR="00897027" w:rsidRDefault="00000000">
      <w:pPr>
        <w:spacing w:line="240" w:lineRule="auto"/>
        <w:ind w:left="630"/>
        <w:rPr>
          <w:rFonts w:ascii="Times New Roman" w:eastAsia="Times New Roman" w:hAnsi="Times New Roman" w:cs="Times New Roman"/>
          <w:color w:val="00B0F0"/>
          <w:sz w:val="24"/>
          <w:szCs w:val="24"/>
        </w:rPr>
      </w:pPr>
      <w:sdt>
        <w:sdtPr>
          <w:tag w:val="goog_rdk_44"/>
          <w:id w:val="-563406548"/>
        </w:sdtPr>
        <w:sdtContent>
          <w:sdt>
            <w:sdtPr>
              <w:tag w:val="goog_rdk_43"/>
              <w:id w:val="702594656"/>
            </w:sdtPr>
            <w:sdtContent/>
          </w:sdt>
        </w:sdtContent>
      </w:sdt>
      <w:sdt>
        <w:sdtPr>
          <w:tag w:val="goog_rdk_46"/>
          <w:id w:val="-724061427"/>
        </w:sdtPr>
        <w:sdtContent>
          <w:sdt>
            <w:sdtPr>
              <w:tag w:val="goog_rdk_45"/>
              <w:id w:val="-10681957"/>
            </w:sdtPr>
            <w:sdtContent/>
          </w:sdt>
        </w:sdtContent>
      </w:sdt>
      <w:sdt>
        <w:sdtPr>
          <w:tag w:val="goog_rdk_48"/>
          <w:id w:val="-1542121432"/>
        </w:sdtPr>
        <w:sdtContent>
          <w:sdt>
            <w:sdtPr>
              <w:tag w:val="goog_rdk_47"/>
              <w:id w:val="1745296992"/>
              <w:showingPlcHdr/>
            </w:sdtPr>
            <w:sdtContent>
              <w:r w:rsidR="001533FC">
                <w:t xml:space="preserve">     </w:t>
              </w:r>
            </w:sdtContent>
          </w:sdt>
        </w:sdtContent>
      </w:sdt>
      <w:sdt>
        <w:sdtPr>
          <w:tag w:val="goog_rdk_50"/>
          <w:id w:val="-1484151520"/>
        </w:sdtPr>
        <w:sdtContent>
          <w:sdt>
            <w:sdtPr>
              <w:tag w:val="goog_rdk_49"/>
              <w:id w:val="271909594"/>
              <w:showingPlcHdr/>
            </w:sdtPr>
            <w:sdtContent>
              <w:r w:rsidR="001533FC">
                <w:t xml:space="preserve">     </w:t>
              </w:r>
            </w:sdtContent>
          </w:sdt>
        </w:sdtContent>
      </w:sdt>
      <w:sdt>
        <w:sdtPr>
          <w:tag w:val="goog_rdk_52"/>
          <w:id w:val="-556626919"/>
        </w:sdtPr>
        <w:sdtContent>
          <w:sdt>
            <w:sdtPr>
              <w:tag w:val="goog_rdk_51"/>
              <w:id w:val="241685053"/>
            </w:sdtPr>
            <w:sdtContent/>
          </w:sdt>
        </w:sdtContent>
      </w:sdt>
      <w:sdt>
        <w:sdtPr>
          <w:tag w:val="goog_rdk_54"/>
          <w:id w:val="-1839925592"/>
        </w:sdtPr>
        <w:sdtContent>
          <w:sdt>
            <w:sdtPr>
              <w:tag w:val="goog_rdk_53"/>
              <w:id w:val="-255443565"/>
            </w:sdtPr>
            <w:sdtContent/>
          </w:sdt>
        </w:sdtContent>
      </w:sdt>
      <w:sdt>
        <w:sdtPr>
          <w:tag w:val="goog_rdk_56"/>
          <w:id w:val="-637341240"/>
        </w:sdtPr>
        <w:sdtContent>
          <w:sdt>
            <w:sdtPr>
              <w:tag w:val="goog_rdk_55"/>
              <w:id w:val="131149104"/>
            </w:sdtPr>
            <w:sdtContent/>
          </w:sdt>
        </w:sdtContent>
      </w:sdt>
      <w:sdt>
        <w:sdtPr>
          <w:tag w:val="goog_rdk_58"/>
          <w:id w:val="-858118058"/>
        </w:sdtPr>
        <w:sdtContent>
          <w:sdt>
            <w:sdtPr>
              <w:tag w:val="goog_rdk_57"/>
              <w:id w:val="-22709619"/>
              <w:showingPlcHdr/>
            </w:sdtPr>
            <w:sdtContent>
              <w:r w:rsidR="001533FC">
                <w:t xml:space="preserve">     </w:t>
              </w:r>
            </w:sdtContent>
          </w:sdt>
        </w:sdtContent>
      </w:sdt>
      <w:sdt>
        <w:sdtPr>
          <w:tag w:val="goog_rdk_60"/>
          <w:id w:val="-2086145191"/>
        </w:sdtPr>
        <w:sdtContent>
          <w:sdt>
            <w:sdtPr>
              <w:tag w:val="goog_rdk_59"/>
              <w:id w:val="-1355113936"/>
            </w:sdtPr>
            <w:sdtContent/>
          </w:sdt>
        </w:sdtContent>
      </w:sdt>
      <w:sdt>
        <w:sdtPr>
          <w:tag w:val="goog_rdk_62"/>
          <w:id w:val="-1788187952"/>
        </w:sdtPr>
        <w:sdtContent>
          <w:sdt>
            <w:sdtPr>
              <w:tag w:val="goog_rdk_61"/>
              <w:id w:val="442505200"/>
            </w:sdtPr>
            <w:sdtContent/>
          </w:sdt>
        </w:sdtContent>
      </w:sdt>
      <w:sdt>
        <w:sdtPr>
          <w:tag w:val="goog_rdk_64"/>
          <w:id w:val="277147684"/>
        </w:sdtPr>
        <w:sdtContent>
          <w:sdt>
            <w:sdtPr>
              <w:tag w:val="goog_rdk_63"/>
              <w:id w:val="-206569902"/>
            </w:sdtPr>
            <w:sdtContent/>
          </w:sdt>
        </w:sdtContent>
      </w:sdt>
      <w:sdt>
        <w:sdtPr>
          <w:tag w:val="goog_rdk_66"/>
          <w:id w:val="491152666"/>
        </w:sdtPr>
        <w:sdtContent>
          <w:sdt>
            <w:sdtPr>
              <w:tag w:val="goog_rdk_65"/>
              <w:id w:val="258184939"/>
              <w:showingPlcHdr/>
            </w:sdtPr>
            <w:sdtContent>
              <w:r w:rsidR="001533FC">
                <w:t xml:space="preserve">     </w:t>
              </w:r>
            </w:sdtContent>
          </w:sdt>
        </w:sdtContent>
      </w:sdt>
      <w:sdt>
        <w:sdtPr>
          <w:tag w:val="goog_rdk_68"/>
          <w:id w:val="1348054666"/>
        </w:sdtPr>
        <w:sdtContent>
          <w:sdt>
            <w:sdtPr>
              <w:tag w:val="goog_rdk_67"/>
              <w:id w:val="-260838492"/>
            </w:sdtPr>
            <w:sdtContent/>
          </w:sdt>
        </w:sdtContent>
      </w:sdt>
      <w:sdt>
        <w:sdtPr>
          <w:tag w:val="goog_rdk_70"/>
          <w:id w:val="348838410"/>
        </w:sdtPr>
        <w:sdtContent>
          <w:sdt>
            <w:sdtPr>
              <w:tag w:val="goog_rdk_69"/>
              <w:id w:val="1038167846"/>
            </w:sdtPr>
            <w:sdtContent/>
          </w:sdt>
        </w:sdtContent>
      </w:sdt>
      <w:sdt>
        <w:sdtPr>
          <w:tag w:val="goog_rdk_72"/>
          <w:id w:val="136848181"/>
        </w:sdtPr>
        <w:sdtContent>
          <w:sdt>
            <w:sdtPr>
              <w:tag w:val="goog_rdk_71"/>
              <w:id w:val="452680819"/>
            </w:sdtPr>
            <w:sdtContent/>
          </w:sdt>
        </w:sdtContent>
      </w:sdt>
      <w:sdt>
        <w:sdtPr>
          <w:tag w:val="goog_rdk_74"/>
          <w:id w:val="1533843025"/>
        </w:sdtPr>
        <w:sdtContent>
          <w:sdt>
            <w:sdtPr>
              <w:tag w:val="goog_rdk_73"/>
              <w:id w:val="-93018099"/>
              <w:showingPlcHdr/>
            </w:sdtPr>
            <w:sdtContent>
              <w:r w:rsidR="001533FC">
                <w:t xml:space="preserve">     </w:t>
              </w:r>
            </w:sdtContent>
          </w:sdt>
        </w:sdtContent>
      </w:sdt>
      <w:sdt>
        <w:sdtPr>
          <w:tag w:val="goog_rdk_76"/>
          <w:id w:val="2146689044"/>
        </w:sdtPr>
        <w:sdtContent>
          <w:sdt>
            <w:sdtPr>
              <w:tag w:val="goog_rdk_75"/>
              <w:id w:val="-217044968"/>
            </w:sdtPr>
            <w:sdtContent/>
          </w:sdt>
        </w:sdtContent>
      </w:sdt>
      <w:sdt>
        <w:sdtPr>
          <w:tag w:val="goog_rdk_78"/>
          <w:id w:val="1408116968"/>
        </w:sdtPr>
        <w:sdtContent>
          <w:sdt>
            <w:sdtPr>
              <w:tag w:val="goog_rdk_77"/>
              <w:id w:val="-1190607941"/>
            </w:sdtPr>
            <w:sdtContent/>
          </w:sdt>
        </w:sdtContent>
      </w:sdt>
      <w:sdt>
        <w:sdtPr>
          <w:tag w:val="goog_rdk_80"/>
          <w:id w:val="181025091"/>
        </w:sdtPr>
        <w:sdtContent>
          <w:sdt>
            <w:sdtPr>
              <w:tag w:val="goog_rdk_79"/>
              <w:id w:val="-1775856260"/>
              <w:showingPlcHdr/>
            </w:sdtPr>
            <w:sdtContent>
              <w:r w:rsidR="001533FC">
                <w:t xml:space="preserve">     </w:t>
              </w:r>
            </w:sdtContent>
          </w:sdt>
        </w:sdtContent>
      </w:sdt>
      <w:sdt>
        <w:sdtPr>
          <w:tag w:val="goog_rdk_82"/>
          <w:id w:val="614637022"/>
        </w:sdtPr>
        <w:sdtContent>
          <w:sdt>
            <w:sdtPr>
              <w:tag w:val="goog_rdk_81"/>
              <w:id w:val="478432551"/>
            </w:sdtPr>
            <w:sdtContent/>
          </w:sdt>
        </w:sdtContent>
      </w:sdt>
      <w:sdt>
        <w:sdtPr>
          <w:tag w:val="goog_rdk_84"/>
          <w:id w:val="2131975824"/>
        </w:sdtPr>
        <w:sdtContent>
          <w:sdt>
            <w:sdtPr>
              <w:tag w:val="goog_rdk_83"/>
              <w:id w:val="-1384479296"/>
            </w:sdtPr>
            <w:sdtContent/>
          </w:sdt>
        </w:sdtContent>
      </w:sdt>
      <w:sdt>
        <w:sdtPr>
          <w:tag w:val="goog_rdk_86"/>
          <w:id w:val="-405764997"/>
        </w:sdtPr>
        <w:sdtContent>
          <w:sdt>
            <w:sdtPr>
              <w:tag w:val="goog_rdk_85"/>
              <w:id w:val="285080762"/>
            </w:sdtPr>
            <w:sdtContent/>
          </w:sdt>
        </w:sdtContent>
      </w:sdt>
      <w:sdt>
        <w:sdtPr>
          <w:tag w:val="goog_rdk_93"/>
          <w:id w:val="383226609"/>
        </w:sdtPr>
        <w:sdtContent>
          <w:sdt>
            <w:sdtPr>
              <w:tag w:val="goog_rdk_87"/>
              <w:id w:val="-892967900"/>
            </w:sdtPr>
            <w:sdtContent>
              <w:sdt>
                <w:sdtPr>
                  <w:tag w:val="goog_rdk_88"/>
                  <w:id w:val="-771097594"/>
                </w:sdtPr>
                <w:sdtContent/>
              </w:sdt>
            </w:sdtContent>
          </w:sdt>
        </w:sdtContent>
      </w:sdt>
      <w:sdt>
        <w:sdtPr>
          <w:tag w:val="goog_rdk_95"/>
          <w:id w:val="1103537559"/>
        </w:sdtPr>
        <w:sdtContent>
          <w:sdt>
            <w:sdtPr>
              <w:tag w:val="goog_rdk_94"/>
              <w:id w:val="-2110728757"/>
            </w:sdtPr>
            <w:sdtContent/>
          </w:sdt>
        </w:sdtContent>
      </w:sdt>
      <w:sdt>
        <w:sdtPr>
          <w:tag w:val="goog_rdk_97"/>
          <w:id w:val="-635411034"/>
        </w:sdtPr>
        <w:sdtContent>
          <w:sdt>
            <w:sdtPr>
              <w:tag w:val="goog_rdk_96"/>
              <w:id w:val="-339923604"/>
            </w:sdtPr>
            <w:sdtContent/>
          </w:sdt>
        </w:sdtContent>
      </w:sdt>
      <w:sdt>
        <w:sdtPr>
          <w:tag w:val="goog_rdk_102"/>
          <w:id w:val="-1412774777"/>
        </w:sdtPr>
        <w:sdtContent>
          <w:sdt>
            <w:sdtPr>
              <w:tag w:val="goog_rdk_100"/>
              <w:id w:val="-976372516"/>
            </w:sdtPr>
            <w:sdtContent>
              <w:sdt>
                <w:sdtPr>
                  <w:tag w:val="goog_rdk_101"/>
                  <w:id w:val="-145745815"/>
                </w:sdtPr>
                <w:sdtContent/>
              </w:sdt>
            </w:sdtContent>
          </w:sdt>
        </w:sdtContent>
      </w:sdt>
      <w:sdt>
        <w:sdtPr>
          <w:tag w:val="goog_rdk_105"/>
          <w:id w:val="-430039821"/>
        </w:sdtPr>
        <w:sdtContent>
          <w:sdt>
            <w:sdtPr>
              <w:tag w:val="goog_rdk_103"/>
              <w:id w:val="-1416160133"/>
            </w:sdtPr>
            <w:sdtContent>
              <w:sdt>
                <w:sdtPr>
                  <w:tag w:val="goog_rdk_104"/>
                  <w:id w:val="-460036299"/>
                  <w:showingPlcHdr/>
                </w:sdtPr>
                <w:sdtContent>
                  <w:r w:rsidR="001533FC">
                    <w:t xml:space="preserve">     </w:t>
                  </w:r>
                </w:sdtContent>
              </w:sdt>
            </w:sdtContent>
          </w:sdt>
        </w:sdtContent>
      </w:sdt>
      <w:sdt>
        <w:sdtPr>
          <w:tag w:val="goog_rdk_109"/>
          <w:id w:val="-625534379"/>
        </w:sdtPr>
        <w:sdtContent>
          <w:sdt>
            <w:sdtPr>
              <w:tag w:val="goog_rdk_107"/>
              <w:id w:val="1542021631"/>
            </w:sdtPr>
            <w:sdtContent>
              <w:sdt>
                <w:sdtPr>
                  <w:tag w:val="goog_rdk_108"/>
                  <w:id w:val="-479464920"/>
                </w:sdtPr>
                <w:sdtContent/>
              </w:sdt>
            </w:sdtContent>
          </w:sdt>
        </w:sdtContent>
      </w:sdt>
      <w:sdt>
        <w:sdtPr>
          <w:tag w:val="goog_rdk_111"/>
          <w:id w:val="-1176504963"/>
        </w:sdtPr>
        <w:sdtContent>
          <w:sdt>
            <w:sdtPr>
              <w:tag w:val="goog_rdk_110"/>
              <w:id w:val="-2080590481"/>
            </w:sdtPr>
            <w:sdtContent/>
          </w:sdt>
        </w:sdtContent>
      </w:sdt>
      <w:sdt>
        <w:sdtPr>
          <w:tag w:val="goog_rdk_113"/>
          <w:id w:val="452060042"/>
        </w:sdtPr>
        <w:sdtContent>
          <w:sdt>
            <w:sdtPr>
              <w:tag w:val="goog_rdk_112"/>
              <w:id w:val="-1335601434"/>
            </w:sdtPr>
            <w:sdtContent/>
          </w:sdt>
        </w:sdtContent>
      </w:sdt>
      <w:sdt>
        <w:sdtPr>
          <w:tag w:val="goog_rdk_115"/>
          <w:id w:val="1637687795"/>
        </w:sdtPr>
        <w:sdtContent>
          <w:sdt>
            <w:sdtPr>
              <w:tag w:val="goog_rdk_114"/>
              <w:id w:val="-1987077385"/>
              <w:showingPlcHdr/>
            </w:sdtPr>
            <w:sdtContent>
              <w:r w:rsidR="001533FC">
                <w:t xml:space="preserve">     </w:t>
              </w:r>
            </w:sdtContent>
          </w:sdt>
        </w:sdtContent>
      </w:sdt>
      <w:sdt>
        <w:sdtPr>
          <w:tag w:val="goog_rdk_117"/>
          <w:id w:val="-1586529952"/>
        </w:sdtPr>
        <w:sdtContent>
          <w:sdt>
            <w:sdtPr>
              <w:tag w:val="goog_rdk_116"/>
              <w:id w:val="-1538114330"/>
            </w:sdtPr>
            <w:sdtContent/>
          </w:sdt>
        </w:sdtContent>
      </w:sdt>
      <w:sdt>
        <w:sdtPr>
          <w:tag w:val="goog_rdk_119"/>
          <w:id w:val="-744108760"/>
        </w:sdtPr>
        <w:sdtContent>
          <w:sdt>
            <w:sdtPr>
              <w:tag w:val="goog_rdk_118"/>
              <w:id w:val="-1238619960"/>
            </w:sdtPr>
            <w:sdtContent/>
          </w:sdt>
        </w:sdtContent>
      </w:sdt>
      <w:sdt>
        <w:sdtPr>
          <w:tag w:val="goog_rdk_121"/>
          <w:id w:val="-1159540053"/>
        </w:sdtPr>
        <w:sdtContent>
          <w:sdt>
            <w:sdtPr>
              <w:tag w:val="goog_rdk_120"/>
              <w:id w:val="-541600286"/>
            </w:sdtPr>
            <w:sdtContent/>
          </w:sdt>
        </w:sdtContent>
      </w:sdt>
      <w:sdt>
        <w:sdtPr>
          <w:tag w:val="goog_rdk_123"/>
          <w:id w:val="-895274122"/>
        </w:sdtPr>
        <w:sdtContent>
          <w:sdt>
            <w:sdtPr>
              <w:tag w:val="goog_rdk_122"/>
              <w:id w:val="1133525407"/>
              <w:showingPlcHdr/>
            </w:sdtPr>
            <w:sdtContent>
              <w:r w:rsidR="001533FC">
                <w:t xml:space="preserve">     </w:t>
              </w:r>
            </w:sdtContent>
          </w:sdt>
        </w:sdtContent>
      </w:sdt>
    </w:p>
    <w:sectPr w:rsidR="00897027">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90C64" w14:textId="77777777" w:rsidR="008C52E5" w:rsidRDefault="008C52E5">
      <w:pPr>
        <w:spacing w:after="0" w:line="240" w:lineRule="auto"/>
      </w:pPr>
      <w:r>
        <w:separator/>
      </w:r>
    </w:p>
  </w:endnote>
  <w:endnote w:type="continuationSeparator" w:id="0">
    <w:p w14:paraId="407393C3" w14:textId="77777777" w:rsidR="008C52E5" w:rsidRDefault="008C5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6" w14:textId="77777777" w:rsidR="00897027" w:rsidRDefault="0089702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8" w14:textId="593961A6" w:rsidR="00897027"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EA6FF2">
      <w:rPr>
        <w:noProof/>
        <w:color w:val="000000"/>
      </w:rPr>
      <w:t>1</w:t>
    </w:r>
    <w:r>
      <w:rPr>
        <w:color w:val="000000"/>
      </w:rPr>
      <w:fldChar w:fldCharType="end"/>
    </w:r>
  </w:p>
  <w:p w14:paraId="00000089" w14:textId="77777777" w:rsidR="00897027" w:rsidRDefault="00897027">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7" w14:textId="77777777" w:rsidR="00897027" w:rsidRDefault="0089702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24B1C" w14:textId="77777777" w:rsidR="008C52E5" w:rsidRDefault="008C52E5">
      <w:pPr>
        <w:spacing w:after="0" w:line="240" w:lineRule="auto"/>
      </w:pPr>
      <w:r>
        <w:separator/>
      </w:r>
    </w:p>
  </w:footnote>
  <w:footnote w:type="continuationSeparator" w:id="0">
    <w:p w14:paraId="375C056D" w14:textId="77777777" w:rsidR="008C52E5" w:rsidRDefault="008C5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4" w14:textId="77777777" w:rsidR="00897027" w:rsidRDefault="0089702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3" w14:textId="77777777" w:rsidR="00897027" w:rsidRDefault="00897027">
    <w:pP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85" w14:textId="77777777" w:rsidR="00897027" w:rsidRDefault="0089702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66FEA"/>
    <w:multiLevelType w:val="multilevel"/>
    <w:tmpl w:val="649AE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00F3D13"/>
    <w:multiLevelType w:val="multilevel"/>
    <w:tmpl w:val="68D068F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1E014D0F"/>
    <w:multiLevelType w:val="multilevel"/>
    <w:tmpl w:val="07EC4FF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BD17938"/>
    <w:multiLevelType w:val="multilevel"/>
    <w:tmpl w:val="6404568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16cid:durableId="878861623">
    <w:abstractNumId w:val="1"/>
  </w:num>
  <w:num w:numId="2" w16cid:durableId="143855609">
    <w:abstractNumId w:val="2"/>
  </w:num>
  <w:num w:numId="3" w16cid:durableId="110710574">
    <w:abstractNumId w:val="3"/>
  </w:num>
  <w:num w:numId="4" w16cid:durableId="357703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027"/>
    <w:rsid w:val="001533FC"/>
    <w:rsid w:val="005D5220"/>
    <w:rsid w:val="00897027"/>
    <w:rsid w:val="008C52E5"/>
    <w:rsid w:val="008E2683"/>
    <w:rsid w:val="00EA6FF2"/>
    <w:rsid w:val="00ED3B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1A5D5"/>
  <w15:docId w15:val="{A1E45E7A-FDA5-4DA4-B84C-22E75547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DF682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26EA5"/>
    <w:pPr>
      <w:ind w:left="720"/>
      <w:contextualSpacing/>
    </w:pPr>
  </w:style>
  <w:style w:type="paragraph" w:styleId="BalloonText">
    <w:name w:val="Balloon Text"/>
    <w:basedOn w:val="Normal"/>
    <w:link w:val="BalloonTextChar"/>
    <w:uiPriority w:val="99"/>
    <w:semiHidden/>
    <w:unhideWhenUsed/>
    <w:rsid w:val="00DC13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1355"/>
    <w:rPr>
      <w:rFonts w:ascii="Segoe UI" w:hAnsi="Segoe UI" w:cs="Segoe UI"/>
      <w:sz w:val="18"/>
      <w:szCs w:val="18"/>
    </w:rPr>
  </w:style>
  <w:style w:type="paragraph" w:styleId="Header">
    <w:name w:val="header"/>
    <w:basedOn w:val="Normal"/>
    <w:link w:val="HeaderChar"/>
    <w:uiPriority w:val="99"/>
    <w:unhideWhenUsed/>
    <w:rsid w:val="00FA1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355"/>
  </w:style>
  <w:style w:type="paragraph" w:styleId="Footer">
    <w:name w:val="footer"/>
    <w:basedOn w:val="Normal"/>
    <w:link w:val="FooterChar"/>
    <w:uiPriority w:val="99"/>
    <w:unhideWhenUsed/>
    <w:rsid w:val="00FA1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355"/>
  </w:style>
  <w:style w:type="character" w:styleId="Mention">
    <w:name w:val="Mention"/>
    <w:basedOn w:val="DefaultParagraphFont"/>
    <w:uiPriority w:val="99"/>
    <w:unhideWhenUsed/>
    <w:rsid w:val="00FA1355"/>
    <w:rPr>
      <w:color w:val="2B579A"/>
      <w:shd w:val="clear" w:color="auto" w:fill="E6E6E6"/>
    </w:rPr>
  </w:style>
  <w:style w:type="paragraph" w:styleId="CommentText">
    <w:name w:val="annotation text"/>
    <w:basedOn w:val="Normal"/>
    <w:link w:val="CommentTextChar"/>
    <w:uiPriority w:val="99"/>
    <w:unhideWhenUsed/>
    <w:rsid w:val="00FA1355"/>
    <w:pPr>
      <w:spacing w:line="240" w:lineRule="auto"/>
    </w:pPr>
    <w:rPr>
      <w:sz w:val="20"/>
      <w:szCs w:val="20"/>
    </w:rPr>
  </w:style>
  <w:style w:type="character" w:customStyle="1" w:styleId="CommentTextChar">
    <w:name w:val="Comment Text Char"/>
    <w:basedOn w:val="DefaultParagraphFont"/>
    <w:link w:val="CommentText"/>
    <w:uiPriority w:val="99"/>
    <w:rsid w:val="00FA1355"/>
    <w:rPr>
      <w:sz w:val="20"/>
      <w:szCs w:val="20"/>
    </w:rPr>
  </w:style>
  <w:style w:type="character" w:styleId="CommentReference">
    <w:name w:val="annotation reference"/>
    <w:basedOn w:val="DefaultParagraphFont"/>
    <w:uiPriority w:val="99"/>
    <w:semiHidden/>
    <w:unhideWhenUsed/>
    <w:rsid w:val="00FA1355"/>
    <w:rPr>
      <w:sz w:val="16"/>
      <w:szCs w:val="16"/>
    </w:rPr>
  </w:style>
  <w:style w:type="paragraph" w:styleId="CommentSubject">
    <w:name w:val="annotation subject"/>
    <w:basedOn w:val="CommentText"/>
    <w:next w:val="CommentText"/>
    <w:link w:val="CommentSubjectChar"/>
    <w:uiPriority w:val="99"/>
    <w:semiHidden/>
    <w:unhideWhenUsed/>
    <w:rsid w:val="001B6B74"/>
    <w:rPr>
      <w:b/>
      <w:bCs/>
    </w:rPr>
  </w:style>
  <w:style w:type="character" w:customStyle="1" w:styleId="CommentSubjectChar">
    <w:name w:val="Comment Subject Char"/>
    <w:basedOn w:val="CommentTextChar"/>
    <w:link w:val="CommentSubject"/>
    <w:uiPriority w:val="99"/>
    <w:semiHidden/>
    <w:rsid w:val="001B6B74"/>
    <w:rPr>
      <w:b/>
      <w:bCs/>
      <w:sz w:val="20"/>
      <w:szCs w:val="20"/>
    </w:rPr>
  </w:style>
  <w:style w:type="paragraph" w:customStyle="1" w:styleId="m-6995427058854063399msolistparagraph">
    <w:name w:val="m_-6995427058854063399msolistparagraph"/>
    <w:basedOn w:val="Normal"/>
    <w:rsid w:val="008233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233E6"/>
    <w:rPr>
      <w:color w:val="0000FF"/>
      <w:u w:val="single"/>
    </w:rPr>
  </w:style>
  <w:style w:type="paragraph" w:styleId="BodyText">
    <w:name w:val="Body Text"/>
    <w:basedOn w:val="Normal"/>
    <w:link w:val="BodyTextChar"/>
    <w:uiPriority w:val="1"/>
    <w:qFormat/>
    <w:rsid w:val="00442571"/>
    <w:pPr>
      <w:autoSpaceDE w:val="0"/>
      <w:autoSpaceDN w:val="0"/>
      <w:adjustRightInd w:val="0"/>
      <w:spacing w:after="0" w:line="240" w:lineRule="auto"/>
      <w:ind w:left="199"/>
    </w:pPr>
    <w:rPr>
      <w:rFonts w:ascii="Arial" w:hAnsi="Arial" w:cs="Arial"/>
      <w:sz w:val="24"/>
      <w:szCs w:val="24"/>
    </w:rPr>
  </w:style>
  <w:style w:type="character" w:customStyle="1" w:styleId="BodyTextChar">
    <w:name w:val="Body Text Char"/>
    <w:basedOn w:val="DefaultParagraphFont"/>
    <w:link w:val="BodyText"/>
    <w:uiPriority w:val="1"/>
    <w:rsid w:val="00442571"/>
    <w:rPr>
      <w:rFonts w:ascii="Arial" w:hAnsi="Arial" w:cs="Arial"/>
      <w:sz w:val="24"/>
      <w:szCs w:val="24"/>
    </w:rPr>
  </w:style>
  <w:style w:type="paragraph" w:styleId="Revision">
    <w:name w:val="Revision"/>
    <w:hidden/>
    <w:uiPriority w:val="99"/>
    <w:semiHidden/>
    <w:rsid w:val="00031325"/>
    <w:pPr>
      <w:spacing w:after="0" w:line="240" w:lineRule="auto"/>
    </w:pPr>
  </w:style>
  <w:style w:type="character" w:styleId="FollowedHyperlink">
    <w:name w:val="FollowedHyperlink"/>
    <w:basedOn w:val="DefaultParagraphFont"/>
    <w:uiPriority w:val="99"/>
    <w:semiHidden/>
    <w:unhideWhenUsed/>
    <w:rsid w:val="0020781C"/>
    <w:rPr>
      <w:color w:val="800080" w:themeColor="followedHyperlink"/>
      <w:u w:val="single"/>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df.usaid.gov/pdf_docs/PA00TS5S.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df.usaid.gov/pdf_docs/PA00TS5S.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ALAxwEe8VWugmym/cxKlKl5S0w==">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1549</Words>
  <Characters>8835</Characters>
  <Application>Microsoft Office Word</Application>
  <DocSecurity>0</DocSecurity>
  <Lines>73</Lines>
  <Paragraphs>20</Paragraphs>
  <ScaleCrop>false</ScaleCrop>
  <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Kate Wise</dc:creator>
  <cp:lastModifiedBy>Gamezardashvili, Ekaterine (Tbilisi/RCO)</cp:lastModifiedBy>
  <cp:revision>5</cp:revision>
  <dcterms:created xsi:type="dcterms:W3CDTF">2022-11-18T07:53:00Z</dcterms:created>
  <dcterms:modified xsi:type="dcterms:W3CDTF">2022-11-18T07:59:00Z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0x0101003611925E778A7441916BD5BA35C6104200BD51586416E3C44FAE24115AFA5A0C60</vt:lpwstr>
  </property>
  <property fmtid="{D5CDD505-2E9C-101B-9397-08002B2CF9AE}" pid="3" name="AuthorIds_UIVersion_1536">
    <vt:lpwstr>119</vt:lpwstr>
  </property>
  <property fmtid="{D5CDD505-2E9C-101B-9397-08002B2CF9AE}" pid="4" name="Practice">
    <vt:lpwstr>7;#Education|842516d4-8f0a-4aa3-8ce7-21beb0947c25</vt:lpwstr>
  </property>
  <property fmtid="{D5CDD505-2E9C-101B-9397-08002B2CF9AE}" pid="5" name="Donors">
    <vt:lpwstr>10;#USAID|5fd25417-ff17-459f-9b4e-6bf0bf76ab0b</vt:lpwstr>
  </property>
  <property fmtid="{D5CDD505-2E9C-101B-9397-08002B2CF9AE}" pid="6" name="Country">
    <vt:lpwstr>78;#Georgia|cb7cecfe-5fa0-4e6e-abcd-ab94001ee591</vt:lpwstr>
  </property>
  <property fmtid="{D5CDD505-2E9C-101B-9397-08002B2CF9AE}" pid="7" name="n6b3c039a9004d1bbd4651d8f59d7b24">
    <vt:lpwstr/>
  </property>
  <property fmtid="{D5CDD505-2E9C-101B-9397-08002B2CF9AE}" pid="8" name="_docset_NoMedatataSyncRequired">
    <vt:lpwstr>False</vt:lpwstr>
  </property>
  <property fmtid="{D5CDD505-2E9C-101B-9397-08002B2CF9AE}" pid="9" name="Document Type">
    <vt:lpwstr/>
  </property>
</Properties>
</file>