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8278A6" w:rsidTr="00642955">
        <w:tc>
          <w:tcPr>
            <w:tcW w:w="1818" w:type="dxa"/>
          </w:tcPr>
          <w:p w:rsidR="00DE31A8" w:rsidRPr="008278A6" w:rsidRDefault="00C15375" w:rsidP="004354EE">
            <w:r w:rsidRPr="008278A6">
              <w:rPr>
                <w:noProof/>
              </w:rPr>
              <w:drawing>
                <wp:inline distT="0" distB="0" distL="0" distR="0" wp14:anchorId="1F7C1D80" wp14:editId="7784773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8278A6" w:rsidRDefault="00DE31A8" w:rsidP="004354EE">
            <w:pPr>
              <w:pStyle w:val="BodyText"/>
            </w:pPr>
          </w:p>
          <w:p w:rsidR="00DE31A8" w:rsidRPr="008278A6" w:rsidRDefault="00DE31A8" w:rsidP="004354EE">
            <w:pPr>
              <w:pStyle w:val="BodyText"/>
            </w:pPr>
            <w:r w:rsidRPr="008278A6">
              <w:t>U.S. DEPARTMENT OF STATE</w:t>
            </w:r>
          </w:p>
          <w:p w:rsidR="00DE31A8" w:rsidRPr="008278A6" w:rsidRDefault="00DE31A8" w:rsidP="004354EE">
            <w:pPr>
              <w:pStyle w:val="BodyText"/>
            </w:pPr>
            <w:r w:rsidRPr="008278A6">
              <w:t xml:space="preserve">BUREAU OF POPULATION, REFUGEES, AND MIGRATION (PRM) </w:t>
            </w:r>
          </w:p>
          <w:p w:rsidR="00FD49F1" w:rsidRPr="008278A6" w:rsidRDefault="00FD49F1">
            <w:pPr>
              <w:pStyle w:val="Heading1"/>
            </w:pPr>
          </w:p>
        </w:tc>
      </w:tr>
    </w:tbl>
    <w:p w:rsidR="00011C9F" w:rsidRPr="008278A6" w:rsidRDefault="00011C9F" w:rsidP="004354EE"/>
    <w:p w:rsidR="00FD49F1" w:rsidRPr="000153CB" w:rsidRDefault="006C1FCD" w:rsidP="00FD49F1">
      <w:pPr>
        <w:pStyle w:val="Heading1"/>
        <w:jc w:val="left"/>
        <w:rPr>
          <w:rFonts w:ascii="Times New Roman" w:hAnsi="Times New Roman"/>
        </w:rPr>
      </w:pPr>
      <w:r w:rsidRPr="000153CB">
        <w:rPr>
          <w:rFonts w:ascii="Times New Roman" w:hAnsi="Times New Roman"/>
        </w:rPr>
        <w:t>FY</w:t>
      </w:r>
      <w:r w:rsidR="004C27C1" w:rsidRPr="000153CB">
        <w:rPr>
          <w:rFonts w:ascii="Times New Roman" w:hAnsi="Times New Roman"/>
        </w:rPr>
        <w:t xml:space="preserve"> </w:t>
      </w:r>
      <w:r w:rsidR="00CD29ED" w:rsidRPr="000153CB">
        <w:rPr>
          <w:rFonts w:ascii="Times New Roman" w:hAnsi="Times New Roman"/>
        </w:rPr>
        <w:t>201</w:t>
      </w:r>
      <w:r w:rsidR="000153CB" w:rsidRPr="000153CB">
        <w:rPr>
          <w:rFonts w:ascii="Times New Roman" w:hAnsi="Times New Roman"/>
        </w:rPr>
        <w:t>5</w:t>
      </w:r>
      <w:r w:rsidR="00CD29ED" w:rsidRPr="000153CB">
        <w:rPr>
          <w:rFonts w:ascii="Times New Roman" w:hAnsi="Times New Roman"/>
        </w:rPr>
        <w:t xml:space="preserve"> </w:t>
      </w:r>
      <w:r w:rsidRPr="000153CB">
        <w:rPr>
          <w:rFonts w:ascii="Times New Roman" w:hAnsi="Times New Roman"/>
        </w:rPr>
        <w:t xml:space="preserve">Funding Opportunity Announcement for NGO </w:t>
      </w:r>
      <w:r w:rsidR="00322C68" w:rsidRPr="000153CB">
        <w:rPr>
          <w:rFonts w:ascii="Times New Roman" w:hAnsi="Times New Roman"/>
        </w:rPr>
        <w:t>p</w:t>
      </w:r>
      <w:r w:rsidRPr="000153CB">
        <w:rPr>
          <w:rFonts w:ascii="Times New Roman" w:hAnsi="Times New Roman"/>
        </w:rPr>
        <w:t xml:space="preserve">rograms </w:t>
      </w:r>
      <w:r w:rsidR="0013086A" w:rsidRPr="000153CB">
        <w:rPr>
          <w:rFonts w:ascii="Times New Roman" w:hAnsi="Times New Roman"/>
        </w:rPr>
        <w:t xml:space="preserve">benefiting </w:t>
      </w:r>
      <w:r w:rsidR="00BC1CCD" w:rsidRPr="000153CB">
        <w:rPr>
          <w:rFonts w:ascii="Times New Roman" w:hAnsi="Times New Roman"/>
        </w:rPr>
        <w:t>A</w:t>
      </w:r>
      <w:r w:rsidR="00426346" w:rsidRPr="000153CB">
        <w:rPr>
          <w:rFonts w:ascii="Times New Roman" w:hAnsi="Times New Roman"/>
        </w:rPr>
        <w:t>f</w:t>
      </w:r>
      <w:r w:rsidR="00BC1CCD" w:rsidRPr="000153CB">
        <w:rPr>
          <w:rFonts w:ascii="Times New Roman" w:hAnsi="Times New Roman"/>
        </w:rPr>
        <w:t>ghan</w:t>
      </w:r>
      <w:r w:rsidR="006448A5" w:rsidRPr="000153CB">
        <w:rPr>
          <w:rFonts w:ascii="Times New Roman" w:hAnsi="Times New Roman"/>
        </w:rPr>
        <w:t xml:space="preserve"> </w:t>
      </w:r>
      <w:r w:rsidR="00D85661" w:rsidRPr="000153CB">
        <w:rPr>
          <w:rFonts w:ascii="Times New Roman" w:hAnsi="Times New Roman"/>
        </w:rPr>
        <w:t>Returnees and</w:t>
      </w:r>
      <w:r w:rsidR="004645B5" w:rsidRPr="000153CB">
        <w:rPr>
          <w:rFonts w:ascii="Times New Roman" w:hAnsi="Times New Roman"/>
        </w:rPr>
        <w:t xml:space="preserve"> IDPs in Afghanistan and Afghan Refugees in Pakistan.</w:t>
      </w:r>
      <w:r w:rsidR="00D85661" w:rsidRPr="000153CB">
        <w:rPr>
          <w:rFonts w:ascii="Times New Roman" w:hAnsi="Times New Roman"/>
        </w:rPr>
        <w:t xml:space="preserve"> </w:t>
      </w:r>
    </w:p>
    <w:p w:rsidR="004B1589" w:rsidRPr="000153CB" w:rsidRDefault="004B1589" w:rsidP="004354EE"/>
    <w:p w:rsidR="004B1589" w:rsidRPr="00B82AF7" w:rsidRDefault="008874CD" w:rsidP="004354EE">
      <w:r w:rsidRPr="000153CB">
        <w:t xml:space="preserve">Funding Opportunity Number:  </w:t>
      </w:r>
      <w:r w:rsidR="00B82AF7" w:rsidRPr="00B82AF7">
        <w:t>PRM-PRMOAPNE-15-002-050860 /</w:t>
      </w:r>
      <w:r w:rsidR="00B82AF7" w:rsidRPr="00B82AF7">
        <w:br/>
        <w:t>PRM-PRMOAPNE-15-002</w:t>
      </w:r>
      <w:bookmarkStart w:id="0" w:name="_GoBack"/>
      <w:bookmarkEnd w:id="0"/>
    </w:p>
    <w:p w:rsidR="000153CB" w:rsidRPr="000153CB" w:rsidRDefault="000153CB" w:rsidP="004354EE"/>
    <w:p w:rsidR="00FD49F1" w:rsidRPr="000153CB" w:rsidRDefault="00EB2F94">
      <w:r w:rsidRPr="000153CB">
        <w:t xml:space="preserve">Catalog of Federal Domestic Assistance (CFDA) number: </w:t>
      </w:r>
      <w:r w:rsidR="00D85661" w:rsidRPr="000153CB">
        <w:rPr>
          <w:b w:val="0"/>
        </w:rPr>
        <w:t>19.519 - Overseas Refugee Assistance Programs for Near East and South Asia</w:t>
      </w:r>
      <w:r w:rsidRPr="000153CB">
        <w:t xml:space="preserve"> </w:t>
      </w:r>
    </w:p>
    <w:p w:rsidR="004B1589" w:rsidRPr="000153CB" w:rsidRDefault="004B1589" w:rsidP="004354EE"/>
    <w:p w:rsidR="00DF46DA" w:rsidRPr="00B6136A" w:rsidRDefault="00DF46DA" w:rsidP="004354EE">
      <w:r w:rsidRPr="000153CB">
        <w:t xml:space="preserve">Announcement issuance date:  </w:t>
      </w:r>
      <w:r w:rsidR="00305914" w:rsidRPr="00B6136A">
        <w:rPr>
          <w:b w:val="0"/>
        </w:rPr>
        <w:t xml:space="preserve">Tuesday, </w:t>
      </w:r>
      <w:r w:rsidR="001B1180" w:rsidRPr="00B6136A">
        <w:rPr>
          <w:b w:val="0"/>
        </w:rPr>
        <w:t>February 10, 2015</w:t>
      </w:r>
    </w:p>
    <w:p w:rsidR="000F64CE" w:rsidRPr="00B6136A" w:rsidRDefault="000F64CE" w:rsidP="004354EE"/>
    <w:p w:rsidR="00FD49F1" w:rsidRPr="000153CB" w:rsidRDefault="00DF46DA">
      <w:r w:rsidRPr="00B6136A">
        <w:t>Proposal submission deadline</w:t>
      </w:r>
      <w:r w:rsidRPr="00B6136A">
        <w:rPr>
          <w:b w:val="0"/>
        </w:rPr>
        <w:t xml:space="preserve">:  </w:t>
      </w:r>
      <w:r w:rsidR="00305914" w:rsidRPr="00B6136A">
        <w:rPr>
          <w:b w:val="0"/>
        </w:rPr>
        <w:t>Thursday,</w:t>
      </w:r>
      <w:r w:rsidRPr="00B6136A">
        <w:rPr>
          <w:b w:val="0"/>
        </w:rPr>
        <w:t xml:space="preserve"> </w:t>
      </w:r>
      <w:r w:rsidR="001B1180" w:rsidRPr="00B6136A">
        <w:rPr>
          <w:b w:val="0"/>
        </w:rPr>
        <w:t>March 12, 2015</w:t>
      </w:r>
      <w:r w:rsidR="000153CB" w:rsidRPr="00B6136A">
        <w:rPr>
          <w:b w:val="0"/>
        </w:rPr>
        <w:t xml:space="preserve"> </w:t>
      </w:r>
      <w:r w:rsidRPr="00B6136A">
        <w:rPr>
          <w:b w:val="0"/>
        </w:rPr>
        <w:t xml:space="preserve">at </w:t>
      </w:r>
      <w:r w:rsidR="0072023D" w:rsidRPr="00B6136A">
        <w:rPr>
          <w:b w:val="0"/>
        </w:rPr>
        <w:t>12</w:t>
      </w:r>
      <w:r w:rsidRPr="000153CB">
        <w:rPr>
          <w:b w:val="0"/>
        </w:rPr>
        <w:t>:00 p.m.</w:t>
      </w:r>
      <w:r w:rsidR="006448A5" w:rsidRPr="000153CB">
        <w:rPr>
          <w:b w:val="0"/>
        </w:rPr>
        <w:t xml:space="preserve"> noon</w:t>
      </w:r>
      <w:r w:rsidRPr="000153CB">
        <w:rPr>
          <w:b w:val="0"/>
        </w:rPr>
        <w:t xml:space="preserve"> </w:t>
      </w:r>
      <w:r w:rsidR="00D85661" w:rsidRPr="000153CB">
        <w:rPr>
          <w:b w:val="0"/>
        </w:rPr>
        <w:t>EDT</w:t>
      </w:r>
      <w:r w:rsidRPr="000153CB">
        <w:rPr>
          <w:b w:val="0"/>
        </w:rPr>
        <w:t xml:space="preserve">.  </w:t>
      </w:r>
      <w:r w:rsidR="00FD49F1" w:rsidRPr="000153CB">
        <w:rPr>
          <w:b w:val="0"/>
        </w:rPr>
        <w:t xml:space="preserve"> </w:t>
      </w:r>
      <w:r w:rsidRPr="000153CB">
        <w:rPr>
          <w:b w:val="0"/>
        </w:rPr>
        <w:t>Proposals submitted after this deadline will not be considered.</w:t>
      </w:r>
    </w:p>
    <w:p w:rsidR="00FD49F1" w:rsidRPr="000153CB" w:rsidRDefault="00FD49F1"/>
    <w:p w:rsidR="00E26EFF" w:rsidRPr="000153CB" w:rsidRDefault="006448A5">
      <w:r w:rsidRPr="000153CB">
        <w:t>**</w:t>
      </w:r>
      <w:r w:rsidR="00A97329" w:rsidRPr="000153CB">
        <w:t xml:space="preserve">ADVISORY: </w:t>
      </w:r>
      <w:r w:rsidR="00056A86" w:rsidRPr="000153CB">
        <w:t xml:space="preserve"> All applicants must submit proposals through the website Grants.gov</w:t>
      </w:r>
      <w:r w:rsidR="00305914">
        <w:t xml:space="preserve"> </w:t>
      </w:r>
      <w:r w:rsidR="00305914">
        <w:rPr>
          <w:u w:val="single"/>
        </w:rPr>
        <w:t>NOT</w:t>
      </w:r>
      <w:r w:rsidR="00305914">
        <w:t xml:space="preserve"> through GrantsSolutions.gov.  </w:t>
      </w:r>
      <w:r w:rsidR="00305914" w:rsidRPr="00352CCD">
        <w:rPr>
          <w:u w:val="single"/>
        </w:rPr>
        <w:t>Please note that if you apply on the GrantSolutions.gov site, your application will be disqualified</w:t>
      </w:r>
      <w:r w:rsidR="00305914">
        <w:t xml:space="preserve">.  </w:t>
      </w:r>
      <w:r w:rsidR="00A97329" w:rsidRPr="000153CB">
        <w:t>PRM strongly recommends submitting your proposal early to allow time to address</w:t>
      </w:r>
      <w:r w:rsidR="00EA7456" w:rsidRPr="000153CB">
        <w:t xml:space="preserve"> any</w:t>
      </w:r>
      <w:r w:rsidR="00A97329" w:rsidRPr="000153CB">
        <w:t xml:space="preserve"> </w:t>
      </w:r>
      <w:r w:rsidR="0032741B" w:rsidRPr="000153CB">
        <w:t xml:space="preserve">difficulties </w:t>
      </w:r>
      <w:r w:rsidR="00A97329" w:rsidRPr="000153CB">
        <w:t>that may arise.</w:t>
      </w:r>
      <w:r w:rsidRPr="000153CB">
        <w:t>**</w:t>
      </w:r>
      <w:r w:rsidR="00A97329" w:rsidRPr="000153CB">
        <w:t xml:space="preserve"> </w:t>
      </w:r>
      <w:r w:rsidR="00E26EFF" w:rsidRPr="000153CB">
        <w:t xml:space="preserve"> </w:t>
      </w:r>
    </w:p>
    <w:p w:rsidR="00E26EFF" w:rsidRPr="000153CB" w:rsidRDefault="00E26EFF"/>
    <w:p w:rsidR="00FD49F1" w:rsidRPr="000153CB" w:rsidRDefault="00E26EFF">
      <w:r w:rsidRPr="000153CB">
        <w:rPr>
          <w:b w:val="0"/>
        </w:rPr>
        <w:t xml:space="preserve">If you are new to PRM funding, the Grants.gov registration process can be complicated.  We urge you to refer to </w:t>
      </w:r>
      <w:r w:rsidRPr="000153CB">
        <w:rPr>
          <w:b w:val="0"/>
          <w:bCs/>
        </w:rPr>
        <w:t xml:space="preserve">PRM’s </w:t>
      </w:r>
      <w:hyperlink r:id="rId10" w:history="1">
        <w:r w:rsidRPr="00006D85">
          <w:rPr>
            <w:rStyle w:val="Hyperlink"/>
            <w:b w:val="0"/>
          </w:rPr>
          <w:t>General NGO Guidelines</w:t>
        </w:r>
      </w:hyperlink>
      <w:r w:rsidRPr="000153CB">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  </w:t>
      </w:r>
      <w:r w:rsidR="00A97329" w:rsidRPr="000153CB">
        <w:br/>
      </w:r>
    </w:p>
    <w:p w:rsidR="00305914" w:rsidRDefault="00305914" w:rsidP="00305914">
      <w:r>
        <w:t>Full Text of Notice of Funding Opportunity</w:t>
      </w:r>
    </w:p>
    <w:p w:rsidR="00305914" w:rsidRDefault="00305914" w:rsidP="00305914"/>
    <w:p w:rsidR="00305914" w:rsidRDefault="00305914" w:rsidP="00305914">
      <w:r w:rsidRPr="00817898">
        <w:t>A.</w:t>
      </w:r>
      <w:r w:rsidRPr="00817898">
        <w:tab/>
      </w:r>
      <w:r>
        <w:t>Program Description</w:t>
      </w:r>
    </w:p>
    <w:p w:rsidR="00305914" w:rsidRDefault="00305914" w:rsidP="00305914">
      <w:pPr>
        <w:rPr>
          <w:b w:val="0"/>
        </w:rPr>
      </w:pPr>
    </w:p>
    <w:p w:rsidR="00305914" w:rsidRPr="001D4371" w:rsidRDefault="00305914" w:rsidP="0030591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11"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2"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lastRenderedPageBreak/>
        <w:t>S</w:t>
      </w:r>
      <w:r w:rsidRPr="001D4371">
        <w:rPr>
          <w:b w:val="0"/>
        </w:rPr>
        <w:t xml:space="preserve">ubmissions that do not reflect the requirements outlined in these guidelines will not be considered.  </w:t>
      </w:r>
    </w:p>
    <w:p w:rsidR="00FD49F1" w:rsidRPr="000153CB" w:rsidRDefault="00FD49F1"/>
    <w:p w:rsidR="004645B5" w:rsidRPr="000153CB" w:rsidRDefault="00DF46DA" w:rsidP="004354EE">
      <w:r w:rsidRPr="000153CB">
        <w:t>Current Funding Priorities</w:t>
      </w:r>
      <w:r w:rsidR="004645B5" w:rsidRPr="000153CB">
        <w:t>:</w:t>
      </w:r>
    </w:p>
    <w:p w:rsidR="00DF46DA" w:rsidRPr="000153CB" w:rsidRDefault="00393288" w:rsidP="004354EE">
      <w:r w:rsidRPr="000153CB">
        <w:t xml:space="preserve"> </w:t>
      </w:r>
      <w:r w:rsidRPr="000153CB">
        <w:rPr>
          <w:i/>
        </w:rPr>
        <w:t xml:space="preserve"> </w:t>
      </w:r>
    </w:p>
    <w:p w:rsidR="00DF46DA" w:rsidRPr="000153CB" w:rsidRDefault="00DF46DA" w:rsidP="004354EE">
      <w:pPr>
        <w:rPr>
          <w:b w:val="0"/>
        </w:rPr>
      </w:pPr>
      <w:r w:rsidRPr="000153CB">
        <w:rPr>
          <w:b w:val="0"/>
        </w:rPr>
        <w:t xml:space="preserve">PRM will </w:t>
      </w:r>
      <w:r w:rsidR="00670C05" w:rsidRPr="000153CB">
        <w:rPr>
          <w:b w:val="0"/>
        </w:rPr>
        <w:t xml:space="preserve">consider </w:t>
      </w:r>
      <w:r w:rsidRPr="000153CB">
        <w:rPr>
          <w:b w:val="0"/>
        </w:rPr>
        <w:t xml:space="preserve">funding for proposed NGO activities that best </w:t>
      </w:r>
      <w:r w:rsidR="008D1F21" w:rsidRPr="000153CB">
        <w:rPr>
          <w:b w:val="0"/>
        </w:rPr>
        <w:t xml:space="preserve">meet the Bureau’s priorities </w:t>
      </w:r>
      <w:r w:rsidR="00322C68" w:rsidRPr="000153CB">
        <w:rPr>
          <w:b w:val="0"/>
        </w:rPr>
        <w:t xml:space="preserve">for </w:t>
      </w:r>
      <w:r w:rsidR="00670C05" w:rsidRPr="000153CB">
        <w:rPr>
          <w:b w:val="0"/>
        </w:rPr>
        <w:t xml:space="preserve">Afghan </w:t>
      </w:r>
      <w:r w:rsidR="00462E35">
        <w:rPr>
          <w:b w:val="0"/>
        </w:rPr>
        <w:t xml:space="preserve">refugee </w:t>
      </w:r>
      <w:r w:rsidR="00BC0935" w:rsidRPr="000153CB">
        <w:rPr>
          <w:b w:val="0"/>
        </w:rPr>
        <w:t>returnees</w:t>
      </w:r>
      <w:r w:rsidR="00670C05" w:rsidRPr="000153CB">
        <w:rPr>
          <w:b w:val="0"/>
        </w:rPr>
        <w:t xml:space="preserve"> and</w:t>
      </w:r>
      <w:r w:rsidR="003B3B17" w:rsidRPr="000153CB">
        <w:rPr>
          <w:b w:val="0"/>
        </w:rPr>
        <w:t xml:space="preserve"> IDPs in Afghanistan and Afghan</w:t>
      </w:r>
      <w:r w:rsidR="00670C05" w:rsidRPr="000153CB">
        <w:rPr>
          <w:b w:val="0"/>
        </w:rPr>
        <w:t xml:space="preserve"> </w:t>
      </w:r>
      <w:r w:rsidR="003B3B17" w:rsidRPr="000153CB">
        <w:rPr>
          <w:b w:val="0"/>
        </w:rPr>
        <w:t>r</w:t>
      </w:r>
      <w:r w:rsidR="00670C05" w:rsidRPr="000153CB">
        <w:rPr>
          <w:b w:val="0"/>
        </w:rPr>
        <w:t>efugees in Pakistan</w:t>
      </w:r>
      <w:r w:rsidR="003B3B17" w:rsidRPr="000153CB">
        <w:rPr>
          <w:b w:val="0"/>
        </w:rPr>
        <w:t xml:space="preserve"> as identified below</w:t>
      </w:r>
      <w:r w:rsidR="008D1F21" w:rsidRPr="000153CB">
        <w:rPr>
          <w:b w:val="0"/>
        </w:rPr>
        <w:t>.</w:t>
      </w:r>
    </w:p>
    <w:p w:rsidR="004354EE" w:rsidRPr="000153CB" w:rsidRDefault="004354EE" w:rsidP="004354EE"/>
    <w:p w:rsidR="004C27C1" w:rsidRPr="000153CB" w:rsidRDefault="00DF46DA" w:rsidP="004354EE">
      <w:pPr>
        <w:rPr>
          <w:b w:val="0"/>
        </w:rPr>
      </w:pPr>
      <w:r w:rsidRPr="000153CB">
        <w:rPr>
          <w:b w:val="0"/>
        </w:rPr>
        <w:t>(</w:t>
      </w:r>
      <w:r w:rsidR="00ED44F7" w:rsidRPr="000153CB">
        <w:rPr>
          <w:b w:val="0"/>
        </w:rPr>
        <w:t>a</w:t>
      </w:r>
      <w:r w:rsidR="0076238B" w:rsidRPr="000153CB">
        <w:rPr>
          <w:b w:val="0"/>
        </w:rPr>
        <w:t xml:space="preserve">) </w:t>
      </w:r>
      <w:r w:rsidRPr="000153CB">
        <w:rPr>
          <w:b w:val="0"/>
        </w:rPr>
        <w:t xml:space="preserve">Proposed activities should primarily support </w:t>
      </w:r>
      <w:r w:rsidR="003B3B17" w:rsidRPr="000153CB">
        <w:rPr>
          <w:b w:val="0"/>
        </w:rPr>
        <w:t xml:space="preserve">Afghan </w:t>
      </w:r>
      <w:r w:rsidR="0076238B" w:rsidRPr="000153CB">
        <w:rPr>
          <w:b w:val="0"/>
        </w:rPr>
        <w:t>refugee</w:t>
      </w:r>
      <w:r w:rsidR="003B3B17" w:rsidRPr="000153CB">
        <w:rPr>
          <w:b w:val="0"/>
        </w:rPr>
        <w:t xml:space="preserve"> returnees and </w:t>
      </w:r>
      <w:r w:rsidR="0076238B" w:rsidRPr="000153CB">
        <w:rPr>
          <w:b w:val="0"/>
        </w:rPr>
        <w:t xml:space="preserve">IDPs in </w:t>
      </w:r>
      <w:r w:rsidR="003B3B17" w:rsidRPr="000153CB">
        <w:rPr>
          <w:b w:val="0"/>
        </w:rPr>
        <w:t xml:space="preserve">Afghanistan and registered Afghan refugees in Pakistan.  </w:t>
      </w:r>
      <w:r w:rsidR="0076238B" w:rsidRPr="000153CB">
        <w:rPr>
          <w:b w:val="0"/>
        </w:rPr>
        <w:t xml:space="preserve">Because of PRM's mandate to provide protection, assistance, and sustainable solutions for refugees and victims of conflict, </w:t>
      </w:r>
      <w:r w:rsidR="00634593" w:rsidRPr="000153CB">
        <w:rPr>
          <w:b w:val="0"/>
        </w:rPr>
        <w:t>PRM will consider funding only those projects that include a target beneficiary base</w:t>
      </w:r>
      <w:r w:rsidR="00955BFF" w:rsidRPr="000153CB">
        <w:rPr>
          <w:b w:val="0"/>
        </w:rPr>
        <w:t xml:space="preserve"> in Afghanistan</w:t>
      </w:r>
      <w:r w:rsidR="00634593" w:rsidRPr="000153CB">
        <w:rPr>
          <w:b w:val="0"/>
        </w:rPr>
        <w:t xml:space="preserve"> of at least 50% </w:t>
      </w:r>
      <w:r w:rsidR="003B3B17" w:rsidRPr="000153CB">
        <w:rPr>
          <w:b w:val="0"/>
        </w:rPr>
        <w:t xml:space="preserve">Afghan </w:t>
      </w:r>
      <w:r w:rsidR="00634593" w:rsidRPr="000153CB">
        <w:rPr>
          <w:b w:val="0"/>
        </w:rPr>
        <w:t>refugee</w:t>
      </w:r>
      <w:r w:rsidR="003B3B17" w:rsidRPr="000153CB">
        <w:rPr>
          <w:b w:val="0"/>
        </w:rPr>
        <w:t xml:space="preserve"> returnee</w:t>
      </w:r>
      <w:r w:rsidR="00634593" w:rsidRPr="000153CB">
        <w:rPr>
          <w:b w:val="0"/>
        </w:rPr>
        <w:t>s</w:t>
      </w:r>
      <w:r w:rsidR="003B3B17" w:rsidRPr="000153CB">
        <w:rPr>
          <w:b w:val="0"/>
        </w:rPr>
        <w:t xml:space="preserve"> and </w:t>
      </w:r>
      <w:r w:rsidR="00634593" w:rsidRPr="000153CB">
        <w:rPr>
          <w:b w:val="0"/>
        </w:rPr>
        <w:t>IDPs</w:t>
      </w:r>
      <w:r w:rsidR="00BC0935">
        <w:rPr>
          <w:b w:val="0"/>
        </w:rPr>
        <w:t>.  In</w:t>
      </w:r>
      <w:r w:rsidR="00955BFF" w:rsidRPr="000153CB">
        <w:rPr>
          <w:b w:val="0"/>
        </w:rPr>
        <w:t xml:space="preserve"> Pakistan</w:t>
      </w:r>
      <w:r w:rsidR="001F2272">
        <w:rPr>
          <w:b w:val="0"/>
        </w:rPr>
        <w:t xml:space="preserve"> the target beneficiary base must include</w:t>
      </w:r>
      <w:r w:rsidR="00955BFF" w:rsidRPr="000153CB">
        <w:rPr>
          <w:b w:val="0"/>
        </w:rPr>
        <w:t xml:space="preserve"> at least 50%</w:t>
      </w:r>
      <w:r w:rsidR="00D356F2" w:rsidRPr="000153CB">
        <w:rPr>
          <w:b w:val="0"/>
        </w:rPr>
        <w:t xml:space="preserve"> registered Afghan refugees</w:t>
      </w:r>
      <w:r w:rsidR="00314F6E" w:rsidRPr="000153CB">
        <w:rPr>
          <w:b w:val="0"/>
        </w:rPr>
        <w:t>.</w:t>
      </w:r>
    </w:p>
    <w:p w:rsidR="004C27C1" w:rsidRPr="000153CB" w:rsidRDefault="004C27C1" w:rsidP="004354EE">
      <w:pPr>
        <w:rPr>
          <w:b w:val="0"/>
        </w:rPr>
      </w:pPr>
    </w:p>
    <w:p w:rsidR="00D356F2" w:rsidRPr="000153CB" w:rsidRDefault="004C27C1" w:rsidP="004354EE">
      <w:pPr>
        <w:rPr>
          <w:b w:val="0"/>
        </w:rPr>
      </w:pPr>
      <w:r w:rsidRPr="000153CB">
        <w:rPr>
          <w:b w:val="0"/>
        </w:rPr>
        <w:t>(</w:t>
      </w:r>
      <w:r w:rsidR="00ED44F7" w:rsidRPr="000153CB">
        <w:rPr>
          <w:b w:val="0"/>
        </w:rPr>
        <w:t>b</w:t>
      </w:r>
      <w:r w:rsidRPr="000153CB">
        <w:rPr>
          <w:b w:val="0"/>
        </w:rPr>
        <w:t xml:space="preserve">) </w:t>
      </w:r>
      <w:r w:rsidR="00DF46DA" w:rsidRPr="000153CB">
        <w:rPr>
          <w:b w:val="0"/>
        </w:rPr>
        <w:t xml:space="preserve">Proposals </w:t>
      </w:r>
      <w:r w:rsidR="00DF7AA9" w:rsidRPr="000153CB">
        <w:rPr>
          <w:b w:val="0"/>
        </w:rPr>
        <w:t>must</w:t>
      </w:r>
      <w:r w:rsidR="00DF46DA" w:rsidRPr="000153CB">
        <w:rPr>
          <w:b w:val="0"/>
        </w:rPr>
        <w:t xml:space="preserve"> </w:t>
      </w:r>
      <w:r w:rsidR="00DF7AA9" w:rsidRPr="000153CB">
        <w:rPr>
          <w:b w:val="0"/>
        </w:rPr>
        <w:t>focus on</w:t>
      </w:r>
      <w:r w:rsidR="00DF46DA" w:rsidRPr="000153CB">
        <w:rPr>
          <w:b w:val="0"/>
        </w:rPr>
        <w:t xml:space="preserve"> the following sectors</w:t>
      </w:r>
      <w:r w:rsidR="0076238B" w:rsidRPr="000153CB">
        <w:rPr>
          <w:b w:val="0"/>
        </w:rPr>
        <w:t>:</w:t>
      </w:r>
    </w:p>
    <w:p w:rsidR="00C728C2" w:rsidRPr="000153CB" w:rsidRDefault="00C728C2" w:rsidP="004354EE">
      <w:pPr>
        <w:rPr>
          <w:b w:val="0"/>
          <w:i/>
        </w:rPr>
      </w:pPr>
    </w:p>
    <w:p w:rsidR="00D356F2" w:rsidRPr="000153CB" w:rsidRDefault="00D356F2" w:rsidP="004354EE">
      <w:pPr>
        <w:rPr>
          <w:b w:val="0"/>
        </w:rPr>
      </w:pPr>
      <w:r w:rsidRPr="000153CB">
        <w:rPr>
          <w:b w:val="0"/>
        </w:rPr>
        <w:t>Programs in Afghanistan:</w:t>
      </w:r>
    </w:p>
    <w:p w:rsidR="001F65A4" w:rsidRPr="000153CB" w:rsidRDefault="001F65A4" w:rsidP="004354EE">
      <w:pPr>
        <w:rPr>
          <w:b w:val="0"/>
        </w:rPr>
      </w:pPr>
    </w:p>
    <w:p w:rsidR="006530A9" w:rsidRPr="00930AA5" w:rsidRDefault="006530A9" w:rsidP="00287DFC">
      <w:pPr>
        <w:pStyle w:val="ListParagraph"/>
        <w:numPr>
          <w:ilvl w:val="0"/>
          <w:numId w:val="51"/>
        </w:numPr>
      </w:pPr>
      <w:r w:rsidRPr="000153CB">
        <w:rPr>
          <w:b w:val="0"/>
          <w:u w:val="single"/>
        </w:rPr>
        <w:t>Water, Sanitation, and Hygiene (WASH)</w:t>
      </w:r>
      <w:r w:rsidRPr="000153CB">
        <w:rPr>
          <w:b w:val="0"/>
        </w:rPr>
        <w:t>:  PRM will consider interventions that focus on WASH-related education or infrastructure improvement</w:t>
      </w:r>
      <w:r w:rsidR="00D95660" w:rsidRPr="000153CB">
        <w:rPr>
          <w:b w:val="0"/>
        </w:rPr>
        <w:t>s</w:t>
      </w:r>
      <w:r w:rsidRPr="000153CB">
        <w:rPr>
          <w:b w:val="0"/>
        </w:rPr>
        <w:t xml:space="preserve"> that are in line </w:t>
      </w:r>
      <w:r w:rsidR="00D95660" w:rsidRPr="000153CB">
        <w:rPr>
          <w:b w:val="0"/>
        </w:rPr>
        <w:t>with</w:t>
      </w:r>
      <w:r w:rsidRPr="000153CB">
        <w:rPr>
          <w:b w:val="0"/>
        </w:rPr>
        <w:t xml:space="preserve"> Min</w:t>
      </w:r>
      <w:r w:rsidR="00D95660" w:rsidRPr="000153CB">
        <w:rPr>
          <w:b w:val="0"/>
        </w:rPr>
        <w:t>is</w:t>
      </w:r>
      <w:r w:rsidRPr="000153CB">
        <w:rPr>
          <w:b w:val="0"/>
        </w:rPr>
        <w:t xml:space="preserve">try of Rural Rehabilitation and Development guidelines and internationally recognized standards.  All proposals in this sector must demonstrate how WASH systems will be maintained by the community beyond the 12-month project timeline.  </w:t>
      </w:r>
      <w:r w:rsidRPr="00930AA5">
        <w:rPr>
          <w:i/>
        </w:rPr>
        <w:t>(</w:t>
      </w:r>
      <w:r w:rsidR="000B55C4" w:rsidRPr="00930AA5">
        <w:rPr>
          <w:i/>
        </w:rPr>
        <w:t>I</w:t>
      </w:r>
      <w:r w:rsidRPr="00930AA5">
        <w:rPr>
          <w:i/>
        </w:rPr>
        <w:t>n this sector, PRM w</w:t>
      </w:r>
      <w:r w:rsidR="00356D3A" w:rsidRPr="00930AA5">
        <w:rPr>
          <w:i/>
        </w:rPr>
        <w:t>ill not consider projects with a</w:t>
      </w:r>
      <w:r w:rsidRPr="00930AA5">
        <w:rPr>
          <w:i/>
        </w:rPr>
        <w:t xml:space="preserve"> duration longer tha</w:t>
      </w:r>
      <w:r w:rsidR="000B55C4" w:rsidRPr="00930AA5">
        <w:rPr>
          <w:i/>
        </w:rPr>
        <w:t>n</w:t>
      </w:r>
      <w:r w:rsidRPr="00930AA5">
        <w:rPr>
          <w:i/>
        </w:rPr>
        <w:t xml:space="preserve"> 12 months.)</w:t>
      </w:r>
    </w:p>
    <w:p w:rsidR="00C15457" w:rsidRPr="00930AA5" w:rsidRDefault="00C15457" w:rsidP="00C15457">
      <w:pPr>
        <w:pStyle w:val="ListParagraph"/>
      </w:pPr>
    </w:p>
    <w:p w:rsidR="000B55C4" w:rsidRPr="000153CB" w:rsidRDefault="006530A9" w:rsidP="00287DFC">
      <w:pPr>
        <w:pStyle w:val="ListParagraph"/>
        <w:numPr>
          <w:ilvl w:val="0"/>
          <w:numId w:val="51"/>
        </w:numPr>
        <w:rPr>
          <w:b w:val="0"/>
        </w:rPr>
      </w:pPr>
      <w:r w:rsidRPr="000153CB">
        <w:rPr>
          <w:b w:val="0"/>
          <w:u w:val="single"/>
        </w:rPr>
        <w:t>Livelihoods</w:t>
      </w:r>
      <w:r w:rsidRPr="000153CB">
        <w:rPr>
          <w:b w:val="0"/>
        </w:rPr>
        <w:t xml:space="preserve">:  PRM will consider vocational training and/or </w:t>
      </w:r>
      <w:r w:rsidR="000B55C4" w:rsidRPr="000153CB">
        <w:rPr>
          <w:b w:val="0"/>
        </w:rPr>
        <w:t xml:space="preserve">livelihoods/business development programs linked to job opportunities. </w:t>
      </w:r>
      <w:r w:rsidR="009A2BBD">
        <w:rPr>
          <w:b w:val="0"/>
        </w:rPr>
        <w:t xml:space="preserve"> Strong proposals will include a focus on youth.</w:t>
      </w:r>
      <w:r w:rsidR="00B338D4">
        <w:rPr>
          <w:b w:val="0"/>
        </w:rPr>
        <w:t xml:space="preserve"> </w:t>
      </w:r>
      <w:r w:rsidR="000B55C4" w:rsidRPr="000153CB">
        <w:rPr>
          <w:b w:val="0"/>
        </w:rPr>
        <w:t xml:space="preserve"> Proposals may include complementary training in fields such as adult literacy; however, stand</w:t>
      </w:r>
      <w:r w:rsidR="007C35F8" w:rsidRPr="000153CB">
        <w:rPr>
          <w:b w:val="0"/>
        </w:rPr>
        <w:t>-</w:t>
      </w:r>
      <w:r w:rsidR="000B55C4" w:rsidRPr="000153CB">
        <w:rPr>
          <w:b w:val="0"/>
        </w:rPr>
        <w:t>alone vocational training not linked to income generation will not b</w:t>
      </w:r>
      <w:r w:rsidR="00F12E78" w:rsidRPr="000153CB">
        <w:rPr>
          <w:b w:val="0"/>
        </w:rPr>
        <w:t xml:space="preserve">e </w:t>
      </w:r>
      <w:r w:rsidR="000B55C4" w:rsidRPr="000153CB">
        <w:rPr>
          <w:b w:val="0"/>
        </w:rPr>
        <w:t>considered for funding.  Proposals from PRM partners who implemented PRM-funded livelihoods programs in FY201</w:t>
      </w:r>
      <w:r w:rsidR="000153CB">
        <w:rPr>
          <w:b w:val="0"/>
        </w:rPr>
        <w:t>4</w:t>
      </w:r>
      <w:r w:rsidR="000B55C4" w:rsidRPr="000153CB">
        <w:rPr>
          <w:b w:val="0"/>
        </w:rPr>
        <w:t xml:space="preserve"> must include information on previous </w:t>
      </w:r>
      <w:r w:rsidR="006C6782" w:rsidRPr="000153CB">
        <w:rPr>
          <w:b w:val="0"/>
        </w:rPr>
        <w:t xml:space="preserve">program beneficiaries’ </w:t>
      </w:r>
      <w:r w:rsidR="006608FE">
        <w:rPr>
          <w:b w:val="0"/>
        </w:rPr>
        <w:t xml:space="preserve">current </w:t>
      </w:r>
      <w:r w:rsidR="000B55C4" w:rsidRPr="000153CB">
        <w:rPr>
          <w:b w:val="0"/>
        </w:rPr>
        <w:t>income and employment status.</w:t>
      </w:r>
      <w:r w:rsidR="00930AA5">
        <w:rPr>
          <w:b w:val="0"/>
        </w:rPr>
        <w:t xml:space="preserve">  Proposals should reflect project alignment with national standards for vocational training such as those produced by the National Skills Development Program (NSDP), as well as coordination with NSDP.</w:t>
      </w:r>
    </w:p>
    <w:p w:rsidR="00C15457" w:rsidRPr="00C15457" w:rsidRDefault="00C15457" w:rsidP="00C15457">
      <w:pPr>
        <w:rPr>
          <w:b w:val="0"/>
        </w:rPr>
      </w:pPr>
    </w:p>
    <w:p w:rsidR="00D51ED1" w:rsidRPr="000153CB" w:rsidRDefault="000B55C4" w:rsidP="00D51ED1">
      <w:pPr>
        <w:pStyle w:val="ListParagraph"/>
        <w:numPr>
          <w:ilvl w:val="0"/>
          <w:numId w:val="51"/>
        </w:numPr>
        <w:rPr>
          <w:b w:val="0"/>
        </w:rPr>
      </w:pPr>
      <w:r w:rsidRPr="000153CB">
        <w:rPr>
          <w:b w:val="0"/>
          <w:u w:val="single"/>
        </w:rPr>
        <w:t>Protection</w:t>
      </w:r>
      <w:r w:rsidRPr="000153CB">
        <w:rPr>
          <w:b w:val="0"/>
        </w:rPr>
        <w:t xml:space="preserve">:  PRM will consider activities to support extremely vulnerable individuals, including projects that seek to prevent </w:t>
      </w:r>
      <w:r w:rsidR="00EF249C" w:rsidRPr="000153CB">
        <w:rPr>
          <w:b w:val="0"/>
        </w:rPr>
        <w:t xml:space="preserve">and respond to </w:t>
      </w:r>
      <w:r w:rsidRPr="000153CB">
        <w:rPr>
          <w:b w:val="0"/>
        </w:rPr>
        <w:t>gender-based violence (GBV)</w:t>
      </w:r>
      <w:r w:rsidR="00930AA5">
        <w:rPr>
          <w:b w:val="0"/>
        </w:rPr>
        <w:t xml:space="preserve">, including </w:t>
      </w:r>
      <w:r w:rsidR="00930AA5" w:rsidRPr="000153CB">
        <w:rPr>
          <w:b w:val="0"/>
        </w:rPr>
        <w:t xml:space="preserve">basic services and legal assistance, </w:t>
      </w:r>
      <w:r w:rsidR="00930AA5">
        <w:rPr>
          <w:b w:val="0"/>
        </w:rPr>
        <w:t>promoting</w:t>
      </w:r>
      <w:r w:rsidR="00930AA5" w:rsidRPr="000153CB">
        <w:rPr>
          <w:b w:val="0"/>
        </w:rPr>
        <w:t xml:space="preserve"> rights </w:t>
      </w:r>
      <w:r w:rsidR="00930AA5" w:rsidRPr="000153CB">
        <w:rPr>
          <w:b w:val="0"/>
        </w:rPr>
        <w:lastRenderedPageBreak/>
        <w:t>awareness and empowerment</w:t>
      </w:r>
      <w:r w:rsidR="00930AA5">
        <w:rPr>
          <w:b w:val="0"/>
        </w:rPr>
        <w:t>, promoting</w:t>
      </w:r>
      <w:r w:rsidR="00930AA5" w:rsidRPr="000153CB">
        <w:rPr>
          <w:b w:val="0"/>
        </w:rPr>
        <w:t xml:space="preserve"> child protection, and improv</w:t>
      </w:r>
      <w:r w:rsidR="00930AA5">
        <w:rPr>
          <w:b w:val="0"/>
        </w:rPr>
        <w:t>ing</w:t>
      </w:r>
      <w:r w:rsidR="00930AA5" w:rsidRPr="000153CB">
        <w:rPr>
          <w:b w:val="0"/>
        </w:rPr>
        <w:t xml:space="preserve"> services for survivors</w:t>
      </w:r>
      <w:r w:rsidRPr="000153CB">
        <w:rPr>
          <w:b w:val="0"/>
        </w:rPr>
        <w:t>.  Strong proposals will incorporate men and boys in GBV prevention and response programs.</w:t>
      </w:r>
    </w:p>
    <w:p w:rsidR="001F2272" w:rsidRPr="000153CB" w:rsidRDefault="001F2272" w:rsidP="001F65A4">
      <w:pPr>
        <w:rPr>
          <w:b w:val="0"/>
        </w:rPr>
      </w:pPr>
    </w:p>
    <w:p w:rsidR="001F65A4" w:rsidRPr="000153CB" w:rsidRDefault="001F65A4" w:rsidP="001F65A4">
      <w:pPr>
        <w:rPr>
          <w:b w:val="0"/>
        </w:rPr>
      </w:pPr>
      <w:r w:rsidRPr="000153CB">
        <w:rPr>
          <w:b w:val="0"/>
        </w:rPr>
        <w:t>Programs in Pakistan:</w:t>
      </w:r>
    </w:p>
    <w:p w:rsidR="001F65A4" w:rsidRPr="000153CB" w:rsidRDefault="001F65A4" w:rsidP="001F65A4">
      <w:pPr>
        <w:rPr>
          <w:b w:val="0"/>
        </w:rPr>
      </w:pPr>
    </w:p>
    <w:p w:rsidR="00BA1127" w:rsidRPr="000153CB" w:rsidRDefault="00765EB9" w:rsidP="00314F6E">
      <w:pPr>
        <w:pStyle w:val="ListParagraph"/>
        <w:numPr>
          <w:ilvl w:val="0"/>
          <w:numId w:val="52"/>
        </w:numPr>
        <w:rPr>
          <w:b w:val="0"/>
        </w:rPr>
      </w:pPr>
      <w:r w:rsidRPr="000153CB">
        <w:rPr>
          <w:b w:val="0"/>
          <w:u w:val="single"/>
        </w:rPr>
        <w:t>Livelihoods</w:t>
      </w:r>
      <w:r w:rsidRPr="000153CB">
        <w:rPr>
          <w:b w:val="0"/>
        </w:rPr>
        <w:t>:  PRM will consider proposals for vocational training and/or livelihoods/business development programs linked to job opportunities.  Proposals may include complementary training in fields such as adult literacy</w:t>
      </w:r>
      <w:r w:rsidR="00592DD7" w:rsidRPr="000153CB">
        <w:rPr>
          <w:b w:val="0"/>
        </w:rPr>
        <w:t xml:space="preserve"> and numeracy</w:t>
      </w:r>
      <w:r w:rsidRPr="000153CB">
        <w:rPr>
          <w:b w:val="0"/>
        </w:rPr>
        <w:t>; however, stand</w:t>
      </w:r>
      <w:r w:rsidR="007C35F8" w:rsidRPr="000153CB">
        <w:rPr>
          <w:b w:val="0"/>
        </w:rPr>
        <w:t>-</w:t>
      </w:r>
      <w:r w:rsidRPr="000153CB">
        <w:rPr>
          <w:b w:val="0"/>
        </w:rPr>
        <w:t>alone vocational training not linked to</w:t>
      </w:r>
      <w:r w:rsidR="00BA1127" w:rsidRPr="000153CB">
        <w:rPr>
          <w:b w:val="0"/>
        </w:rPr>
        <w:t xml:space="preserve"> income generation will not be considered for funding.  </w:t>
      </w:r>
      <w:r w:rsidR="00EF189A" w:rsidRPr="000153CB">
        <w:rPr>
          <w:b w:val="0"/>
        </w:rPr>
        <w:t xml:space="preserve">Teacher-training or health-worker proposals </w:t>
      </w:r>
      <w:r w:rsidR="004600E8" w:rsidRPr="000153CB">
        <w:rPr>
          <w:b w:val="0"/>
        </w:rPr>
        <w:t xml:space="preserve">should </w:t>
      </w:r>
      <w:r w:rsidR="00975484" w:rsidRPr="000153CB">
        <w:rPr>
          <w:b w:val="0"/>
        </w:rPr>
        <w:t xml:space="preserve">adhere to </w:t>
      </w:r>
      <w:r w:rsidR="006608FE">
        <w:rPr>
          <w:b w:val="0"/>
        </w:rPr>
        <w:t xml:space="preserve">PRM’s </w:t>
      </w:r>
      <w:r w:rsidR="00EF189A" w:rsidRPr="000153CB">
        <w:rPr>
          <w:b w:val="0"/>
        </w:rPr>
        <w:t xml:space="preserve">guidance </w:t>
      </w:r>
      <w:r w:rsidR="006608FE">
        <w:rPr>
          <w:b w:val="0"/>
        </w:rPr>
        <w:t>on</w:t>
      </w:r>
      <w:r w:rsidR="006608FE" w:rsidRPr="000153CB">
        <w:rPr>
          <w:b w:val="0"/>
        </w:rPr>
        <w:t xml:space="preserve"> </w:t>
      </w:r>
      <w:r w:rsidR="00EF189A" w:rsidRPr="000153CB">
        <w:rPr>
          <w:b w:val="0"/>
        </w:rPr>
        <w:t>health</w:t>
      </w:r>
      <w:r w:rsidR="006608FE">
        <w:rPr>
          <w:b w:val="0"/>
        </w:rPr>
        <w:t>,</w:t>
      </w:r>
      <w:r w:rsidR="00EF189A" w:rsidRPr="000153CB">
        <w:rPr>
          <w:b w:val="0"/>
        </w:rPr>
        <w:t xml:space="preserve"> education</w:t>
      </w:r>
      <w:r w:rsidR="006608FE">
        <w:rPr>
          <w:b w:val="0"/>
        </w:rPr>
        <w:t>, and</w:t>
      </w:r>
      <w:r w:rsidR="00975484" w:rsidRPr="000153CB">
        <w:rPr>
          <w:b w:val="0"/>
        </w:rPr>
        <w:t xml:space="preserve"> livelihoods </w:t>
      </w:r>
      <w:r w:rsidR="00EF249C" w:rsidRPr="000153CB">
        <w:rPr>
          <w:b w:val="0"/>
        </w:rPr>
        <w:t xml:space="preserve">(see PRM’s </w:t>
      </w:r>
      <w:hyperlink r:id="rId13" w:history="1">
        <w:r w:rsidR="00EF249C" w:rsidRPr="000153CB">
          <w:rPr>
            <w:rStyle w:val="Hyperlink"/>
            <w:b w:val="0"/>
          </w:rPr>
          <w:t>General NGO Guidelines</w:t>
        </w:r>
      </w:hyperlink>
      <w:r w:rsidR="00EF249C" w:rsidRPr="000153CB">
        <w:rPr>
          <w:b w:val="0"/>
        </w:rPr>
        <w:t xml:space="preserve"> for details)</w:t>
      </w:r>
      <w:r w:rsidR="00975484" w:rsidRPr="000153CB">
        <w:rPr>
          <w:b w:val="0"/>
        </w:rPr>
        <w:t>.</w:t>
      </w:r>
      <w:r w:rsidR="00FA1BBE" w:rsidRPr="000153CB">
        <w:rPr>
          <w:b w:val="0"/>
        </w:rPr>
        <w:t xml:space="preserve">  </w:t>
      </w:r>
      <w:r w:rsidR="00062FCC" w:rsidRPr="000153CB">
        <w:rPr>
          <w:b w:val="0"/>
        </w:rPr>
        <w:t>Proposals from PRM partners that</w:t>
      </w:r>
      <w:r w:rsidR="00BA1127" w:rsidRPr="000153CB">
        <w:rPr>
          <w:b w:val="0"/>
        </w:rPr>
        <w:t xml:space="preserve"> implemented PRM-funded livelihoods programs in </w:t>
      </w:r>
      <w:r w:rsidR="00EF249C" w:rsidRPr="000153CB">
        <w:rPr>
          <w:b w:val="0"/>
        </w:rPr>
        <w:t>FY201</w:t>
      </w:r>
      <w:r w:rsidR="000153CB">
        <w:rPr>
          <w:b w:val="0"/>
        </w:rPr>
        <w:t>4</w:t>
      </w:r>
      <w:r w:rsidR="00EF249C" w:rsidRPr="000153CB">
        <w:rPr>
          <w:b w:val="0"/>
        </w:rPr>
        <w:t xml:space="preserve"> </w:t>
      </w:r>
      <w:r w:rsidR="00BA1127" w:rsidRPr="000153CB">
        <w:rPr>
          <w:b w:val="0"/>
        </w:rPr>
        <w:t>must include information on previous program beneficiaries’ current income and employment status.</w:t>
      </w:r>
      <w:r w:rsidR="00314F6E" w:rsidRPr="000153CB">
        <w:rPr>
          <w:b w:val="0"/>
        </w:rPr>
        <w:t xml:space="preserve">  </w:t>
      </w:r>
    </w:p>
    <w:p w:rsidR="006608FE" w:rsidRPr="000153CB" w:rsidRDefault="006608FE" w:rsidP="006608FE">
      <w:pPr>
        <w:pStyle w:val="ListParagraph"/>
        <w:rPr>
          <w:b w:val="0"/>
        </w:rPr>
      </w:pPr>
    </w:p>
    <w:p w:rsidR="006608FE" w:rsidRDefault="00BA1127" w:rsidP="00287DFC">
      <w:pPr>
        <w:pStyle w:val="ListParagraph"/>
        <w:numPr>
          <w:ilvl w:val="0"/>
          <w:numId w:val="52"/>
        </w:numPr>
        <w:rPr>
          <w:b w:val="0"/>
        </w:rPr>
      </w:pPr>
      <w:r w:rsidRPr="000153CB">
        <w:rPr>
          <w:b w:val="0"/>
          <w:u w:val="single"/>
        </w:rPr>
        <w:t>Education</w:t>
      </w:r>
      <w:r w:rsidRPr="000153CB">
        <w:rPr>
          <w:b w:val="0"/>
        </w:rPr>
        <w:t xml:space="preserve">:  PRM will consider </w:t>
      </w:r>
      <w:r w:rsidR="00975484" w:rsidRPr="000153CB">
        <w:rPr>
          <w:b w:val="0"/>
        </w:rPr>
        <w:t xml:space="preserve">proposals which seek </w:t>
      </w:r>
      <w:r w:rsidR="00062FCC" w:rsidRPr="000153CB">
        <w:rPr>
          <w:b w:val="0"/>
        </w:rPr>
        <w:t>to improve</w:t>
      </w:r>
      <w:r w:rsidRPr="000153CB">
        <w:rPr>
          <w:b w:val="0"/>
        </w:rPr>
        <w:t xml:space="preserve"> access to quality primary and secondary education services</w:t>
      </w:r>
      <w:r w:rsidR="00462E35">
        <w:rPr>
          <w:b w:val="0"/>
        </w:rPr>
        <w:t xml:space="preserve"> outside </w:t>
      </w:r>
      <w:r w:rsidR="00062FCC" w:rsidRPr="000153CB">
        <w:rPr>
          <w:b w:val="0"/>
        </w:rPr>
        <w:t>refugee villages</w:t>
      </w:r>
      <w:r w:rsidRPr="000153CB">
        <w:rPr>
          <w:b w:val="0"/>
        </w:rPr>
        <w:t xml:space="preserve">.  </w:t>
      </w:r>
    </w:p>
    <w:p w:rsidR="00DA3C95" w:rsidRPr="000153CB" w:rsidRDefault="00BA1127" w:rsidP="00006D85">
      <w:pPr>
        <w:rPr>
          <w:b w:val="0"/>
        </w:rPr>
      </w:pPr>
      <w:r w:rsidRPr="000153CB">
        <w:rPr>
          <w:b w:val="0"/>
        </w:rPr>
        <w:t xml:space="preserve">  </w:t>
      </w:r>
    </w:p>
    <w:p w:rsidR="00C42D79" w:rsidRPr="000153CB" w:rsidRDefault="00BA1127" w:rsidP="00287DFC">
      <w:pPr>
        <w:pStyle w:val="ListParagraph"/>
        <w:numPr>
          <w:ilvl w:val="0"/>
          <w:numId w:val="52"/>
        </w:numPr>
        <w:rPr>
          <w:b w:val="0"/>
        </w:rPr>
      </w:pPr>
      <w:r w:rsidRPr="000153CB">
        <w:rPr>
          <w:b w:val="0"/>
          <w:u w:val="single"/>
        </w:rPr>
        <w:t>Protection</w:t>
      </w:r>
      <w:r w:rsidRPr="000153CB">
        <w:rPr>
          <w:b w:val="0"/>
        </w:rPr>
        <w:t xml:space="preserve">:  </w:t>
      </w:r>
      <w:r w:rsidR="00545F4D" w:rsidRPr="000153CB">
        <w:rPr>
          <w:b w:val="0"/>
        </w:rPr>
        <w:t xml:space="preserve">PRM will </w:t>
      </w:r>
      <w:r w:rsidR="00822B57" w:rsidRPr="000153CB">
        <w:rPr>
          <w:b w:val="0"/>
        </w:rPr>
        <w:t>consider</w:t>
      </w:r>
      <w:r w:rsidR="00A01F1F" w:rsidRPr="000153CB">
        <w:rPr>
          <w:b w:val="0"/>
        </w:rPr>
        <w:t xml:space="preserve"> </w:t>
      </w:r>
      <w:r w:rsidR="00A308AB" w:rsidRPr="000153CB">
        <w:rPr>
          <w:b w:val="0"/>
        </w:rPr>
        <w:t xml:space="preserve">projects that seek to </w:t>
      </w:r>
      <w:r w:rsidRPr="000153CB">
        <w:rPr>
          <w:b w:val="0"/>
        </w:rPr>
        <w:t>increase refugees</w:t>
      </w:r>
      <w:r w:rsidR="00822B57" w:rsidRPr="000153CB">
        <w:rPr>
          <w:b w:val="0"/>
        </w:rPr>
        <w:t>’ access to basic services and</w:t>
      </w:r>
      <w:r w:rsidRPr="000153CB">
        <w:rPr>
          <w:b w:val="0"/>
        </w:rPr>
        <w:t xml:space="preserve"> </w:t>
      </w:r>
      <w:r w:rsidR="00A308AB" w:rsidRPr="000153CB">
        <w:rPr>
          <w:b w:val="0"/>
        </w:rPr>
        <w:t xml:space="preserve">legal assistance, </w:t>
      </w:r>
      <w:r w:rsidR="00822B57" w:rsidRPr="000153CB">
        <w:rPr>
          <w:b w:val="0"/>
        </w:rPr>
        <w:t xml:space="preserve">and promote </w:t>
      </w:r>
      <w:r w:rsidRPr="000153CB">
        <w:rPr>
          <w:b w:val="0"/>
        </w:rPr>
        <w:t>rig</w:t>
      </w:r>
      <w:r w:rsidR="00A01F1F" w:rsidRPr="000153CB">
        <w:rPr>
          <w:b w:val="0"/>
        </w:rPr>
        <w:t>hts awareness</w:t>
      </w:r>
      <w:r w:rsidR="00822B57" w:rsidRPr="000153CB">
        <w:rPr>
          <w:b w:val="0"/>
        </w:rPr>
        <w:t xml:space="preserve"> </w:t>
      </w:r>
      <w:r w:rsidR="00A01F1F" w:rsidRPr="000153CB">
        <w:rPr>
          <w:b w:val="0"/>
        </w:rPr>
        <w:t>and empowerment</w:t>
      </w:r>
      <w:r w:rsidR="00975484" w:rsidRPr="000153CB">
        <w:rPr>
          <w:b w:val="0"/>
        </w:rPr>
        <w:t xml:space="preserve">, promote child protection, </w:t>
      </w:r>
      <w:r w:rsidR="00301067" w:rsidRPr="000153CB">
        <w:rPr>
          <w:b w:val="0"/>
        </w:rPr>
        <w:t>and prevent</w:t>
      </w:r>
      <w:r w:rsidR="00FA1BBE" w:rsidRPr="000153CB">
        <w:rPr>
          <w:b w:val="0"/>
        </w:rPr>
        <w:t xml:space="preserve"> gender-based violence (GBV) and improve services for survivors</w:t>
      </w:r>
      <w:r w:rsidR="00C42D79" w:rsidRPr="000153CB">
        <w:rPr>
          <w:b w:val="0"/>
        </w:rPr>
        <w:t>.</w:t>
      </w:r>
      <w:r w:rsidR="00822B57" w:rsidRPr="000153CB">
        <w:rPr>
          <w:b w:val="0"/>
        </w:rPr>
        <w:t xml:space="preserve">  PRM will prioritize activities</w:t>
      </w:r>
      <w:r w:rsidR="00BC0935">
        <w:rPr>
          <w:b w:val="0"/>
        </w:rPr>
        <w:t xml:space="preserve"> outside the refugee villages</w:t>
      </w:r>
      <w:r w:rsidR="00822B57" w:rsidRPr="000153CB">
        <w:rPr>
          <w:b w:val="0"/>
        </w:rPr>
        <w:t xml:space="preserve"> to enhance protection of women, children, and extremely vulnerable individuals.  </w:t>
      </w:r>
    </w:p>
    <w:p w:rsidR="00C42D79" w:rsidRDefault="00C42D79" w:rsidP="00301067">
      <w:pPr>
        <w:rPr>
          <w:b w:val="0"/>
          <w:highlight w:val="lightGray"/>
        </w:rPr>
      </w:pPr>
    </w:p>
    <w:p w:rsidR="00324CC2" w:rsidRPr="00324CC2" w:rsidRDefault="00324CC2" w:rsidP="00324CC2">
      <w:pPr>
        <w:rPr>
          <w:b w:val="0"/>
        </w:rPr>
      </w:pPr>
      <w:r>
        <w:rPr>
          <w:b w:val="0"/>
        </w:rPr>
        <w:t xml:space="preserve">c)  </w:t>
      </w:r>
      <w:r w:rsidR="00B338D4" w:rsidRPr="00B338D4">
        <w:rPr>
          <w:b w:val="0"/>
        </w:rPr>
        <w:t xml:space="preserve">As nearly all target beneficiaries of this RFP will reside in non-camp settings, NGOs are strongly encouraged to consult </w:t>
      </w:r>
      <w:r w:rsidR="00B338D4" w:rsidRPr="0074648A">
        <w:rPr>
          <w:b w:val="0"/>
        </w:rPr>
        <w:t xml:space="preserve">PRM’s </w:t>
      </w:r>
      <w:hyperlink r:id="rId14" w:history="1">
        <w:r w:rsidR="00B338D4" w:rsidRPr="00B6136A">
          <w:rPr>
            <w:rStyle w:val="Hyperlink"/>
            <w:b w:val="0"/>
          </w:rPr>
          <w:t>urban principles</w:t>
        </w:r>
      </w:hyperlink>
      <w:r w:rsidR="00B338D4" w:rsidRPr="00B6136A">
        <w:rPr>
          <w:b w:val="0"/>
        </w:rPr>
        <w:t xml:space="preserve"> a</w:t>
      </w:r>
      <w:r w:rsidR="00B338D4" w:rsidRPr="00B338D4">
        <w:rPr>
          <w:b w:val="0"/>
        </w:rPr>
        <w:t xml:space="preserve">nd other relevant urban programming guidance, including UNHCR operational guidance on </w:t>
      </w:r>
      <w:hyperlink r:id="rId15" w:history="1">
        <w:r w:rsidR="00B338D4" w:rsidRPr="00B338D4">
          <w:rPr>
            <w:rStyle w:val="Hyperlink"/>
            <w:b w:val="0"/>
          </w:rPr>
          <w:t>livelihoods</w:t>
        </w:r>
      </w:hyperlink>
      <w:r w:rsidR="00B338D4" w:rsidRPr="00B338D4">
        <w:rPr>
          <w:b w:val="0"/>
        </w:rPr>
        <w:t xml:space="preserve"> and </w:t>
      </w:r>
      <w:hyperlink r:id="rId16" w:history="1">
        <w:r w:rsidR="00B338D4" w:rsidRPr="00B338D4">
          <w:rPr>
            <w:rStyle w:val="Hyperlink"/>
            <w:b w:val="0"/>
          </w:rPr>
          <w:t>health care</w:t>
        </w:r>
      </w:hyperlink>
      <w:r w:rsidR="00B338D4" w:rsidRPr="00B338D4">
        <w:rPr>
          <w:b w:val="0"/>
        </w:rPr>
        <w:t xml:space="preserve"> in urban areas</w:t>
      </w:r>
      <w:r w:rsidR="008978A6" w:rsidRPr="00B338D4">
        <w:rPr>
          <w:b w:val="0"/>
        </w:rPr>
        <w:t>.</w:t>
      </w:r>
      <w:r w:rsidR="008978A6" w:rsidRPr="00B338D4">
        <w:t xml:space="preserve">  </w:t>
      </w:r>
      <w:r w:rsidRPr="00324CC2">
        <w:rPr>
          <w:b w:val="0"/>
        </w:rPr>
        <w:t>The strongest urban</w:t>
      </w:r>
      <w:r w:rsidR="003E1A49">
        <w:rPr>
          <w:b w:val="0"/>
        </w:rPr>
        <w:t>/non-camp</w:t>
      </w:r>
      <w:r w:rsidRPr="00324CC2">
        <w:rPr>
          <w:b w:val="0"/>
        </w:rPr>
        <w:t xml:space="preserve"> programs will include efforts to:</w:t>
      </w:r>
    </w:p>
    <w:p w:rsidR="00324CC2" w:rsidRPr="00324CC2" w:rsidRDefault="00324CC2" w:rsidP="00324CC2">
      <w:pPr>
        <w:numPr>
          <w:ilvl w:val="0"/>
          <w:numId w:val="56"/>
        </w:numPr>
        <w:rPr>
          <w:b w:val="0"/>
        </w:rPr>
      </w:pPr>
      <w:r w:rsidRPr="00324CC2">
        <w:rPr>
          <w:b w:val="0"/>
        </w:rPr>
        <w:t xml:space="preserve">Identify and reach out to “hidden” refugees; </w:t>
      </w:r>
    </w:p>
    <w:p w:rsidR="00324CC2" w:rsidRPr="00324CC2" w:rsidRDefault="00324CC2" w:rsidP="00324CC2">
      <w:pPr>
        <w:numPr>
          <w:ilvl w:val="0"/>
          <w:numId w:val="56"/>
        </w:numPr>
        <w:rPr>
          <w:b w:val="0"/>
        </w:rPr>
      </w:pPr>
      <w:r w:rsidRPr="00324CC2">
        <w:rPr>
          <w:b w:val="0"/>
        </w:rPr>
        <w:t xml:space="preserve">Identify and build upon existing services; </w:t>
      </w:r>
    </w:p>
    <w:p w:rsidR="00324CC2" w:rsidRPr="00324CC2" w:rsidRDefault="00324CC2" w:rsidP="00324CC2">
      <w:pPr>
        <w:numPr>
          <w:ilvl w:val="0"/>
          <w:numId w:val="56"/>
        </w:numPr>
        <w:rPr>
          <w:b w:val="0"/>
        </w:rPr>
      </w:pPr>
      <w:r w:rsidRPr="00324CC2">
        <w:rPr>
          <w:b w:val="0"/>
        </w:rPr>
        <w:t xml:space="preserve">Provide information about and referrals to existing services (in close coordination with other assistance providers); </w:t>
      </w:r>
    </w:p>
    <w:p w:rsidR="00324CC2" w:rsidRPr="00324CC2" w:rsidRDefault="00324CC2" w:rsidP="00324CC2">
      <w:pPr>
        <w:numPr>
          <w:ilvl w:val="0"/>
          <w:numId w:val="56"/>
        </w:numPr>
        <w:rPr>
          <w:b w:val="0"/>
        </w:rPr>
      </w:pPr>
      <w:r w:rsidRPr="00324CC2">
        <w:rPr>
          <w:b w:val="0"/>
        </w:rPr>
        <w:t xml:space="preserve">Adopt a community-based approach that takes account of host community needs; </w:t>
      </w:r>
    </w:p>
    <w:p w:rsidR="00324CC2" w:rsidRPr="00324CC2" w:rsidRDefault="00324CC2" w:rsidP="00324CC2">
      <w:pPr>
        <w:numPr>
          <w:ilvl w:val="0"/>
          <w:numId w:val="56"/>
        </w:numPr>
        <w:rPr>
          <w:b w:val="0"/>
        </w:rPr>
      </w:pPr>
      <w:r w:rsidRPr="00324CC2">
        <w:rPr>
          <w:b w:val="0"/>
        </w:rPr>
        <w:t xml:space="preserve">Avoid creating refugee-specific, parallel services to those that already exists (and are available to refugees) in the community. </w:t>
      </w:r>
    </w:p>
    <w:p w:rsidR="00324CC2" w:rsidRDefault="00324CC2" w:rsidP="00301067">
      <w:pPr>
        <w:rPr>
          <w:b w:val="0"/>
          <w:highlight w:val="lightGray"/>
        </w:rPr>
      </w:pPr>
    </w:p>
    <w:p w:rsidR="00305914" w:rsidRDefault="00305914" w:rsidP="00305914">
      <w:r>
        <w:t>B.</w:t>
      </w:r>
      <w:r>
        <w:tab/>
        <w:t>Federal Award Information</w:t>
      </w:r>
    </w:p>
    <w:p w:rsidR="00305914" w:rsidRPr="000153CB" w:rsidRDefault="00305914" w:rsidP="00305914"/>
    <w:p w:rsidR="00305914" w:rsidRPr="000153CB" w:rsidRDefault="00305914" w:rsidP="00305914">
      <w:r w:rsidRPr="000153CB">
        <w:lastRenderedPageBreak/>
        <w:t xml:space="preserve">Proposed program start dates:  </w:t>
      </w:r>
      <w:r w:rsidRPr="000153CB">
        <w:rPr>
          <w:b w:val="0"/>
        </w:rPr>
        <w:t>July 1 through September 30, 201</w:t>
      </w:r>
      <w:r>
        <w:rPr>
          <w:b w:val="0"/>
        </w:rPr>
        <w:t>5</w:t>
      </w:r>
    </w:p>
    <w:p w:rsidR="00305914" w:rsidRPr="000153CB" w:rsidRDefault="00305914" w:rsidP="00305914">
      <w:pPr>
        <w:rPr>
          <w:highlight w:val="lightGray"/>
        </w:rPr>
      </w:pPr>
    </w:p>
    <w:p w:rsidR="00305914" w:rsidRPr="000153CB" w:rsidRDefault="00305914" w:rsidP="00305914">
      <w:pPr>
        <w:rPr>
          <w:b w:val="0"/>
        </w:rPr>
      </w:pPr>
      <w:r w:rsidRPr="000153CB">
        <w:t xml:space="preserve">Duration of Activity:  </w:t>
      </w:r>
      <w:r w:rsidRPr="000153CB">
        <w:rPr>
          <w:b w:val="0"/>
        </w:rPr>
        <w:t>Up to 36 months.  Program plans up to 36 months will be considered, except for Water, Sanitation, and Hygiene (WASH) projects, which are limited to 12 months, and Health programs which are limited to 24 months.  Applicants may submit multi-year proposals with activities and budgets that do not exceed 36 months from the proposed start date.</w:t>
      </w:r>
      <w:r w:rsidRPr="000153CB">
        <w:t xml:space="preserve">  </w:t>
      </w:r>
      <w:r w:rsidRPr="000153CB">
        <w:rPr>
          <w:b w:val="0"/>
        </w:rPr>
        <w:t>Actual awards will not exceed 12 months in duration and activities and budgets submitted in year one can be revised/updated each year.  Continued funding after the initial 12-month award requires the submission of a noncompeting continuation application and will be contingent upon available funding, strong performance, and continuing need.  In funding a project one year, PRM makes no representations that it will continue to fund the project in successive years and encourages applicants to seek a wide array of donors to ensure long-term funding possibilities.  [Please see Multi-Year Funding section below for additional information.]</w:t>
      </w:r>
    </w:p>
    <w:p w:rsidR="00540879" w:rsidRPr="00594AB9" w:rsidRDefault="00540879" w:rsidP="00540879"/>
    <w:p w:rsidR="00540879" w:rsidRPr="00594AB9" w:rsidRDefault="00540879" w:rsidP="00540879">
      <w:r w:rsidRPr="00594AB9">
        <w:t xml:space="preserve">Funding Limits:  </w:t>
      </w:r>
      <w:r w:rsidRPr="00594AB9">
        <w:rPr>
          <w:b w:val="0"/>
        </w:rPr>
        <w:t>Project proposals must not be more than $1,500,000 (per year), or they will be disqualified.</w:t>
      </w:r>
      <w:r w:rsidRPr="00594AB9">
        <w:t xml:space="preserve">  </w:t>
      </w:r>
    </w:p>
    <w:p w:rsidR="00305914" w:rsidRDefault="00305914" w:rsidP="00301067">
      <w:pPr>
        <w:rPr>
          <w:b w:val="0"/>
          <w:highlight w:val="lightGray"/>
        </w:rPr>
      </w:pPr>
    </w:p>
    <w:p w:rsidR="00305914" w:rsidRDefault="00305914" w:rsidP="00305914">
      <w:r>
        <w:t>C.</w:t>
      </w:r>
      <w:r>
        <w:tab/>
        <w:t>Eligibility Information</w:t>
      </w:r>
    </w:p>
    <w:p w:rsidR="00305914" w:rsidRPr="000153CB" w:rsidRDefault="00305914" w:rsidP="00305914"/>
    <w:p w:rsidR="00305914" w:rsidRPr="00305914" w:rsidRDefault="00305914" w:rsidP="00305914">
      <w:pPr>
        <w:pStyle w:val="ListParagraph"/>
        <w:numPr>
          <w:ilvl w:val="0"/>
          <w:numId w:val="57"/>
        </w:numPr>
        <w:rPr>
          <w:b w:val="0"/>
        </w:rPr>
      </w:pPr>
      <w:r w:rsidRPr="000153CB">
        <w:t>Eligible Applicants:</w:t>
      </w:r>
      <w:r w:rsidRPr="00305914">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305914">
        <w:rPr>
          <w:b w:val="0"/>
          <w:u w:val="single"/>
        </w:rPr>
        <w:t>not</w:t>
      </w:r>
      <w:r w:rsidRPr="00305914">
        <w:rPr>
          <w:b w:val="0"/>
        </w:rPr>
        <w:t xml:space="preserve"> submit proposals through Grants.gov in response to this Funding Opportunity Announcement.  Multilateral organizations that are seeking funding for programs relevant to this announcement should contact the relevant PRM Program Officer (as listed below) on or before the closing date of the funding announcement. </w:t>
      </w:r>
    </w:p>
    <w:p w:rsidR="00305914" w:rsidRPr="00305914" w:rsidRDefault="00305914" w:rsidP="00305914">
      <w:pPr>
        <w:rPr>
          <w:b w:val="0"/>
        </w:rPr>
      </w:pPr>
    </w:p>
    <w:p w:rsidR="00305914" w:rsidRDefault="00305914" w:rsidP="00305914">
      <w:pPr>
        <w:pStyle w:val="ListParagraph"/>
        <w:numPr>
          <w:ilvl w:val="0"/>
          <w:numId w:val="57"/>
        </w:numPr>
        <w:rPr>
          <w:b w:val="0"/>
        </w:rPr>
      </w:pPr>
      <w:r>
        <w:t>Cost Sharing or Matching:</w:t>
      </w:r>
      <w:r>
        <w:rPr>
          <w:b w:val="0"/>
        </w:rPr>
        <w:t xml:space="preserve">  Cost sharing, matching, or cost participation is not a requirement of an application in response to this funding announcement.</w:t>
      </w:r>
    </w:p>
    <w:p w:rsidR="00305914" w:rsidRPr="00817898" w:rsidRDefault="00305914" w:rsidP="00305914">
      <w:pPr>
        <w:pStyle w:val="ListParagraph"/>
        <w:rPr>
          <w:b w:val="0"/>
        </w:rPr>
      </w:pPr>
    </w:p>
    <w:p w:rsidR="00305914" w:rsidRPr="00817898" w:rsidRDefault="00305914" w:rsidP="00305914">
      <w:pPr>
        <w:pStyle w:val="ListParagraph"/>
        <w:numPr>
          <w:ilvl w:val="0"/>
          <w:numId w:val="57"/>
        </w:numPr>
      </w:pPr>
      <w:r w:rsidRPr="00817898">
        <w:t>Other:</w:t>
      </w:r>
    </w:p>
    <w:p w:rsidR="00305914" w:rsidRPr="000153CB" w:rsidRDefault="00305914" w:rsidP="00301067">
      <w:pPr>
        <w:rPr>
          <w:b w:val="0"/>
          <w:highlight w:val="lightGray"/>
        </w:rPr>
      </w:pPr>
    </w:p>
    <w:p w:rsidR="00C15457" w:rsidRDefault="00C15457" w:rsidP="00C15457">
      <w:pPr>
        <w:rPr>
          <w:b w:val="0"/>
        </w:rPr>
      </w:pPr>
      <w:r>
        <w:rPr>
          <w:b w:val="0"/>
        </w:rPr>
        <w:t>(a) Proposals must have a</w:t>
      </w:r>
      <w:r w:rsidRPr="00B95D5D">
        <w:rPr>
          <w:b w:val="0"/>
        </w:rPr>
        <w:t xml:space="preserve"> concrete implementation plan with well-conceived objectives and indicators that are specific, measurable, achievable, relevant and reliable, time-bound</w:t>
      </w:r>
      <w:r>
        <w:rPr>
          <w:b w:val="0"/>
        </w:rPr>
        <w:t>,</w:t>
      </w:r>
      <w:r w:rsidRPr="00B95D5D">
        <w:rPr>
          <w:b w:val="0"/>
        </w:rPr>
        <w:t xml:space="preserve"> and </w:t>
      </w:r>
      <w:proofErr w:type="spellStart"/>
      <w:r w:rsidRPr="00B95D5D">
        <w:rPr>
          <w:b w:val="0"/>
        </w:rPr>
        <w:t>trackable</w:t>
      </w:r>
      <w:proofErr w:type="spellEnd"/>
      <w:r w:rsidRPr="00B95D5D">
        <w:rPr>
          <w:b w:val="0"/>
        </w:rPr>
        <w:t xml:space="preserve"> (SMART), have established baselines, and </w:t>
      </w:r>
      <w:r>
        <w:rPr>
          <w:b w:val="0"/>
        </w:rPr>
        <w:t xml:space="preserve">include </w:t>
      </w:r>
      <w:r w:rsidRPr="00B95D5D">
        <w:rPr>
          <w:b w:val="0"/>
        </w:rPr>
        <w:t xml:space="preserve">at least one </w:t>
      </w:r>
      <w:r>
        <w:rPr>
          <w:b w:val="0"/>
        </w:rPr>
        <w:t>outcome</w:t>
      </w:r>
      <w:r w:rsidRPr="00B95D5D">
        <w:rPr>
          <w:b w:val="0"/>
        </w:rPr>
        <w:t xml:space="preserve"> </w:t>
      </w:r>
      <w:r>
        <w:rPr>
          <w:b w:val="0"/>
        </w:rPr>
        <w:t xml:space="preserve">or impact </w:t>
      </w:r>
      <w:r w:rsidRPr="00B95D5D">
        <w:rPr>
          <w:b w:val="0"/>
        </w:rPr>
        <w:t>indicator per objective;</w:t>
      </w:r>
      <w:r>
        <w:rPr>
          <w:b w:val="0"/>
        </w:rPr>
        <w:t xml:space="preserve"> objectives should be clearly linked to the sectors.</w:t>
      </w:r>
    </w:p>
    <w:p w:rsidR="00C15457" w:rsidRDefault="00C15457" w:rsidP="00C15457">
      <w:pPr>
        <w:rPr>
          <w:b w:val="0"/>
        </w:rPr>
      </w:pPr>
    </w:p>
    <w:p w:rsidR="00C15457" w:rsidRDefault="00C15457" w:rsidP="00C15457">
      <w:pPr>
        <w:rPr>
          <w:b w:val="0"/>
        </w:rPr>
      </w:pPr>
      <w:r w:rsidRPr="00881188">
        <w:rPr>
          <w:b w:val="0"/>
        </w:rPr>
        <w:lastRenderedPageBreak/>
        <w:t>(</w:t>
      </w:r>
      <w:r>
        <w:rPr>
          <w:b w:val="0"/>
        </w:rPr>
        <w:t>b</w:t>
      </w:r>
      <w:r w:rsidRPr="00881188">
        <w:rPr>
          <w:b w:val="0"/>
        </w:rPr>
        <w:t xml:space="preserve">) Proposals must adhere to relevant international standards for humanitarian assistance.  See PRM’s </w:t>
      </w:r>
      <w:hyperlink r:id="rId17" w:history="1">
        <w:r w:rsidRPr="007930B3">
          <w:rPr>
            <w:rStyle w:val="Hyperlink"/>
            <w:b w:val="0"/>
          </w:rPr>
          <w:t>General NGO Guidelines</w:t>
        </w:r>
      </w:hyperlink>
      <w:r w:rsidRPr="00881188">
        <w:rPr>
          <w:b w:val="0"/>
        </w:rPr>
        <w:t xml:space="preserve"> for a complete list of sector-specific standards including new guidance on proposals for projects in urban areas.</w:t>
      </w:r>
    </w:p>
    <w:p w:rsidR="00C15457" w:rsidRPr="00881188" w:rsidRDefault="00C15457" w:rsidP="00C15457">
      <w:pPr>
        <w:rPr>
          <w:b w:val="0"/>
        </w:rPr>
      </w:pPr>
    </w:p>
    <w:p w:rsidR="00C15457" w:rsidRDefault="00C15457" w:rsidP="00C15457">
      <w:pPr>
        <w:rPr>
          <w:b w:val="0"/>
        </w:rPr>
      </w:pPr>
      <w:r>
        <w:rPr>
          <w:b w:val="0"/>
        </w:rPr>
        <w:t>(c</w:t>
      </w:r>
      <w:r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Pr="00E321D4">
        <w:t>NOTE:  PRM partners must complete a gender analysis</w:t>
      </w:r>
      <w:r w:rsidRPr="00881188">
        <w:rPr>
          <w:b w:val="0"/>
        </w:rPr>
        <w:t xml:space="preserve"> (see PRM proposal template, section 3a)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C15457" w:rsidRPr="00881188" w:rsidRDefault="00C15457" w:rsidP="00C15457">
      <w:pPr>
        <w:rPr>
          <w:b w:val="0"/>
        </w:rPr>
      </w:pPr>
    </w:p>
    <w:p w:rsidR="00C15457" w:rsidRPr="00B95D5D" w:rsidRDefault="00C15457" w:rsidP="00C15457">
      <w:pPr>
        <w:rPr>
          <w:b w:val="0"/>
        </w:rPr>
      </w:pPr>
      <w:r>
        <w:rPr>
          <w:b w:val="0"/>
        </w:rPr>
        <w:t xml:space="preserve">(d) </w:t>
      </w:r>
      <w:r w:rsidRPr="00B95D5D">
        <w:rPr>
          <w:b w:val="0"/>
        </w:rPr>
        <w:t xml:space="preserve">PRM will accept proposals from any NGO working in the above mentioned sectors although, given budgetary constraints, </w:t>
      </w:r>
      <w:r w:rsidRPr="0076238B">
        <w:rPr>
          <w:b w:val="0"/>
          <w:u w:val="single"/>
        </w:rPr>
        <w:t>priority will be given</w:t>
      </w:r>
      <w:r w:rsidRPr="00B95D5D">
        <w:rPr>
          <w:b w:val="0"/>
        </w:rPr>
        <w:t xml:space="preserve"> to proposals from organizations that can demonstrate:</w:t>
      </w:r>
    </w:p>
    <w:p w:rsidR="00C15457" w:rsidRPr="00B95D5D" w:rsidRDefault="00C15457" w:rsidP="00C15457">
      <w:pPr>
        <w:rPr>
          <w:b w:val="0"/>
        </w:rPr>
      </w:pPr>
    </w:p>
    <w:p w:rsidR="00C15457" w:rsidRPr="00B95D5D" w:rsidRDefault="00C15457" w:rsidP="00C15457">
      <w:pPr>
        <w:numPr>
          <w:ilvl w:val="0"/>
          <w:numId w:val="21"/>
        </w:numPr>
        <w:rPr>
          <w:b w:val="0"/>
        </w:rPr>
      </w:pPr>
      <w:r w:rsidRPr="00B95D5D">
        <w:rPr>
          <w:b w:val="0"/>
        </w:rPr>
        <w:t>a working relationship with UNHCR, current UNHCR funding, and/or a letter of support from UNHCR for the proposed activities and/or overall country program (this letter should highlight the gap in services the proposed program is designed to address);</w:t>
      </w:r>
    </w:p>
    <w:p w:rsidR="00C15457" w:rsidRPr="00B95D5D" w:rsidRDefault="00C15457" w:rsidP="00C15457">
      <w:pPr>
        <w:rPr>
          <w:b w:val="0"/>
        </w:rPr>
      </w:pPr>
    </w:p>
    <w:p w:rsidR="00C15457" w:rsidRPr="00B95D5D" w:rsidRDefault="00C15457" w:rsidP="00C15457">
      <w:pPr>
        <w:numPr>
          <w:ilvl w:val="0"/>
          <w:numId w:val="23"/>
        </w:numPr>
        <w:rPr>
          <w:b w:val="0"/>
        </w:rPr>
      </w:pPr>
      <w:r w:rsidRPr="00B95D5D">
        <w:rPr>
          <w:b w:val="0"/>
        </w:rPr>
        <w:t>a proven track record in providing proposed assistance both in the sector and specified location;</w:t>
      </w:r>
    </w:p>
    <w:p w:rsidR="00C15457" w:rsidRPr="00B95D5D" w:rsidRDefault="00C15457" w:rsidP="00C15457">
      <w:pPr>
        <w:rPr>
          <w:b w:val="0"/>
        </w:rPr>
      </w:pPr>
    </w:p>
    <w:p w:rsidR="00C15457" w:rsidRPr="00B95D5D" w:rsidRDefault="00C15457" w:rsidP="00C15457">
      <w:pPr>
        <w:numPr>
          <w:ilvl w:val="0"/>
          <w:numId w:val="23"/>
        </w:numPr>
        <w:rPr>
          <w:b w:val="0"/>
        </w:rPr>
      </w:pPr>
      <w:r w:rsidRPr="00B95D5D">
        <w:rPr>
          <w:b w:val="0"/>
        </w:rPr>
        <w:t xml:space="preserve">evidence of coordination with international organizations (IOs) and other NGOs working in the same area or sector as well as – </w:t>
      </w:r>
      <w:r>
        <w:rPr>
          <w:b w:val="0"/>
        </w:rPr>
        <w:t>where possible</w:t>
      </w:r>
      <w:r w:rsidRPr="00B95D5D">
        <w:rPr>
          <w:b w:val="0"/>
        </w:rPr>
        <w:t xml:space="preserve"> – local authorities; </w:t>
      </w:r>
    </w:p>
    <w:p w:rsidR="00C15457" w:rsidRDefault="00C15457" w:rsidP="00C15457">
      <w:pPr>
        <w:rPr>
          <w:b w:val="0"/>
        </w:rPr>
      </w:pPr>
    </w:p>
    <w:p w:rsidR="00C15457" w:rsidRPr="00B6136A" w:rsidRDefault="00C15457" w:rsidP="00C15457">
      <w:pPr>
        <w:pStyle w:val="ListParagraph"/>
        <w:numPr>
          <w:ilvl w:val="0"/>
          <w:numId w:val="23"/>
        </w:numPr>
        <w:rPr>
          <w:b w:val="0"/>
        </w:rPr>
      </w:pPr>
      <w:r w:rsidRPr="0076238B">
        <w:rPr>
          <w:b w:val="0"/>
        </w:rPr>
        <w:t xml:space="preserve">a strong </w:t>
      </w:r>
      <w:r w:rsidRPr="00B6136A">
        <w:rPr>
          <w:b w:val="0"/>
        </w:rPr>
        <w:t xml:space="preserve">transition plan, where feasible, involving local capacity-building; </w:t>
      </w:r>
    </w:p>
    <w:p w:rsidR="00C15457" w:rsidRPr="00B6136A" w:rsidRDefault="00C15457" w:rsidP="00C15457">
      <w:pPr>
        <w:pStyle w:val="ListParagraph"/>
        <w:rPr>
          <w:b w:val="0"/>
        </w:rPr>
      </w:pPr>
    </w:p>
    <w:p w:rsidR="00C15457" w:rsidRPr="00B6136A" w:rsidRDefault="00C15457" w:rsidP="00C15457">
      <w:pPr>
        <w:pStyle w:val="Header"/>
        <w:numPr>
          <w:ilvl w:val="0"/>
          <w:numId w:val="23"/>
        </w:numPr>
        <w:tabs>
          <w:tab w:val="clear" w:pos="4320"/>
          <w:tab w:val="clear" w:pos="8640"/>
        </w:tabs>
        <w:rPr>
          <w:sz w:val="28"/>
          <w:szCs w:val="28"/>
        </w:rPr>
      </w:pPr>
      <w:r w:rsidRPr="00B6136A">
        <w:rPr>
          <w:sz w:val="28"/>
          <w:szCs w:val="28"/>
        </w:rPr>
        <w:t xml:space="preserve">where applicable, adherence to PRM’s </w:t>
      </w:r>
      <w:hyperlink r:id="rId18" w:history="1">
        <w:r w:rsidRPr="00B6136A">
          <w:rPr>
            <w:rStyle w:val="Hyperlink"/>
            <w:sz w:val="28"/>
            <w:szCs w:val="28"/>
          </w:rPr>
          <w:t>Principles for Refugee Protection in Urban Areas</w:t>
        </w:r>
      </w:hyperlink>
      <w:r w:rsidRPr="00B6136A">
        <w:rPr>
          <w:sz w:val="28"/>
          <w:szCs w:val="28"/>
        </w:rPr>
        <w:t>;</w:t>
      </w:r>
    </w:p>
    <w:p w:rsidR="003E1A49" w:rsidRPr="003E1A49" w:rsidRDefault="003E1A49" w:rsidP="003E1A49">
      <w:pPr>
        <w:pStyle w:val="ListParagraph"/>
        <w:rPr>
          <w:b w:val="0"/>
        </w:rPr>
      </w:pPr>
    </w:p>
    <w:p w:rsidR="003E1A49" w:rsidRPr="003E1A49" w:rsidRDefault="003E1A49" w:rsidP="00C15457">
      <w:pPr>
        <w:pStyle w:val="Header"/>
        <w:numPr>
          <w:ilvl w:val="0"/>
          <w:numId w:val="23"/>
        </w:numPr>
        <w:tabs>
          <w:tab w:val="clear" w:pos="4320"/>
          <w:tab w:val="clear" w:pos="8640"/>
        </w:tabs>
        <w:rPr>
          <w:sz w:val="28"/>
          <w:szCs w:val="28"/>
        </w:rPr>
      </w:pPr>
      <w:r>
        <w:rPr>
          <w:bCs/>
          <w:sz w:val="28"/>
          <w:szCs w:val="28"/>
        </w:rPr>
        <w:t>that</w:t>
      </w:r>
      <w:r w:rsidRPr="003E1A49">
        <w:rPr>
          <w:bCs/>
          <w:sz w:val="28"/>
          <w:szCs w:val="28"/>
        </w:rPr>
        <w:t xml:space="preserve"> a risk assessment </w:t>
      </w:r>
      <w:r>
        <w:rPr>
          <w:bCs/>
          <w:sz w:val="28"/>
          <w:szCs w:val="28"/>
        </w:rPr>
        <w:t xml:space="preserve">has been completed </w:t>
      </w:r>
      <w:r w:rsidRPr="003E1A49">
        <w:rPr>
          <w:bCs/>
          <w:sz w:val="28"/>
          <w:szCs w:val="28"/>
        </w:rPr>
        <w:t>to ensure activities do not negatively impact the protection needs of the beneficiary population</w:t>
      </w:r>
      <w:r>
        <w:rPr>
          <w:bCs/>
          <w:sz w:val="28"/>
          <w:szCs w:val="28"/>
        </w:rPr>
        <w:t>;</w:t>
      </w:r>
      <w:r w:rsidRPr="003E1A49">
        <w:rPr>
          <w:sz w:val="28"/>
          <w:szCs w:val="28"/>
        </w:rPr>
        <w:t xml:space="preserve">  </w:t>
      </w:r>
    </w:p>
    <w:p w:rsidR="00C15457" w:rsidRPr="003E1A49" w:rsidRDefault="00C15457" w:rsidP="00C15457">
      <w:pPr>
        <w:pStyle w:val="ListParagraph"/>
        <w:rPr>
          <w:b w:val="0"/>
        </w:rPr>
      </w:pPr>
    </w:p>
    <w:p w:rsidR="00C15457" w:rsidRPr="00654145" w:rsidRDefault="00C15457" w:rsidP="00C15457">
      <w:pPr>
        <w:pStyle w:val="Header"/>
        <w:numPr>
          <w:ilvl w:val="0"/>
          <w:numId w:val="23"/>
        </w:numPr>
        <w:tabs>
          <w:tab w:val="clear" w:pos="4320"/>
          <w:tab w:val="clear" w:pos="8640"/>
        </w:tabs>
        <w:rPr>
          <w:sz w:val="28"/>
          <w:szCs w:val="28"/>
        </w:rPr>
      </w:pPr>
      <w:proofErr w:type="gramStart"/>
      <w:r>
        <w:rPr>
          <w:sz w:val="28"/>
          <w:szCs w:val="28"/>
        </w:rPr>
        <w:lastRenderedPageBreak/>
        <w:t>an</w:t>
      </w:r>
      <w:proofErr w:type="gramEnd"/>
      <w:r>
        <w:rPr>
          <w:sz w:val="28"/>
          <w:szCs w:val="28"/>
        </w:rPr>
        <w:t xml:space="preserve"> understanding of and sensitivity to conflict dynamics in the project location.</w:t>
      </w:r>
    </w:p>
    <w:p w:rsidR="00C15457" w:rsidRDefault="00C15457" w:rsidP="00C15457"/>
    <w:p w:rsidR="00C15457" w:rsidRDefault="00C15457" w:rsidP="00C15457">
      <w:r>
        <w:t>D.</w:t>
      </w:r>
      <w:r>
        <w:tab/>
        <w:t>Application and Submission Instructions</w:t>
      </w:r>
    </w:p>
    <w:p w:rsidR="00C15457" w:rsidRDefault="00C15457" w:rsidP="00C15457"/>
    <w:p w:rsidR="00C15457" w:rsidRDefault="00C15457" w:rsidP="00C15457">
      <w:r>
        <w:t>1. Address to Request Application Package:</w:t>
      </w:r>
    </w:p>
    <w:p w:rsidR="00C15457" w:rsidRDefault="00C15457" w:rsidP="00C15457"/>
    <w:p w:rsidR="00C15457" w:rsidRDefault="00C15457" w:rsidP="00C15457">
      <w:pPr>
        <w:rPr>
          <w:b w:val="0"/>
        </w:rPr>
      </w:pPr>
      <w:r w:rsidRPr="00283D3B">
        <w:rPr>
          <w:b w:val="0"/>
        </w:rPr>
        <w:t>(</w:t>
      </w:r>
      <w:r>
        <w:rPr>
          <w:b w:val="0"/>
        </w:rPr>
        <w:t xml:space="preserve">a) Application packages may be downloaded from the website </w:t>
      </w:r>
      <w:hyperlink r:id="rId19" w:history="1">
        <w:r w:rsidRPr="008B4EAC">
          <w:rPr>
            <w:rStyle w:val="Hyperlink"/>
            <w:b w:val="0"/>
          </w:rPr>
          <w:t>www.Grants.gov</w:t>
        </w:r>
      </w:hyperlink>
      <w:r>
        <w:rPr>
          <w:b w:val="0"/>
        </w:rPr>
        <w:t xml:space="preserve">. </w:t>
      </w:r>
    </w:p>
    <w:p w:rsidR="00C15457" w:rsidRDefault="00C15457" w:rsidP="00C15457">
      <w:pPr>
        <w:rPr>
          <w:b w:val="0"/>
        </w:rPr>
      </w:pPr>
    </w:p>
    <w:p w:rsidR="00C15457" w:rsidRDefault="00C15457" w:rsidP="00C15457">
      <w:r>
        <w:t>2. Content and Form of Application:</w:t>
      </w:r>
    </w:p>
    <w:p w:rsidR="00C15457" w:rsidRPr="00A32608" w:rsidRDefault="00C15457" w:rsidP="00C15457"/>
    <w:p w:rsidR="00C15457" w:rsidRPr="007056D0" w:rsidRDefault="00C15457" w:rsidP="00C15457">
      <w:pPr>
        <w:rPr>
          <w:b w:val="0"/>
        </w:rPr>
      </w:pPr>
      <w:r>
        <w:rPr>
          <w:b w:val="0"/>
        </w:rPr>
        <w:t>(a) PRM Standardized Indicators</w:t>
      </w:r>
    </w:p>
    <w:p w:rsidR="00C15457" w:rsidRPr="00881188" w:rsidRDefault="00C15457" w:rsidP="00C15457">
      <w:pPr>
        <w:rPr>
          <w:b w:val="0"/>
        </w:rPr>
      </w:pPr>
    </w:p>
    <w:p w:rsidR="00C15457" w:rsidRPr="00881188" w:rsidRDefault="00C15457" w:rsidP="00C15457">
      <w:pPr>
        <w:rPr>
          <w:b w:val="0"/>
        </w:rPr>
      </w:pPr>
      <w:r w:rsidRPr="00881188">
        <w:t>Health:</w:t>
      </w:r>
      <w:r w:rsidRPr="00881188">
        <w:rPr>
          <w:b w:val="0"/>
        </w:rPr>
        <w:t xml:space="preserve">  Proposals focusing on health in camp based/returnee settings must include a minimum of </w:t>
      </w:r>
      <w:r w:rsidRPr="00BF47CC">
        <w:rPr>
          <w:b w:val="0"/>
          <w:u w:val="single"/>
        </w:rPr>
        <w:t>one of the four</w:t>
      </w:r>
      <w:r w:rsidRPr="00881188">
        <w:rPr>
          <w:b w:val="0"/>
        </w:rPr>
        <w:t xml:space="preserve"> following indicators and should try to include as many of the other indicators as are relevant:</w:t>
      </w:r>
    </w:p>
    <w:p w:rsidR="00C15457" w:rsidRPr="00881188" w:rsidRDefault="00C15457" w:rsidP="00C15457">
      <w:pPr>
        <w:numPr>
          <w:ilvl w:val="0"/>
          <w:numId w:val="38"/>
        </w:numPr>
        <w:rPr>
          <w:b w:val="0"/>
        </w:rPr>
      </w:pPr>
      <w:r w:rsidRPr="00881188">
        <w:rPr>
          <w:b w:val="0"/>
        </w:rPr>
        <w:t>Number of consultations/clinician/day (Target:  Fewer than 50 patients per clinician per day).</w:t>
      </w:r>
    </w:p>
    <w:p w:rsidR="00C15457" w:rsidRPr="00881188" w:rsidRDefault="00C15457" w:rsidP="00C15457">
      <w:pPr>
        <w:numPr>
          <w:ilvl w:val="0"/>
          <w:numId w:val="38"/>
        </w:numPr>
        <w:rPr>
          <w:b w:val="0"/>
        </w:rPr>
      </w:pPr>
      <w:r w:rsidRPr="00881188">
        <w:rPr>
          <w:b w:val="0"/>
        </w:rPr>
        <w:t>Measles vaccination rate for children under five (Target: 95% coverage).</w:t>
      </w:r>
    </w:p>
    <w:p w:rsidR="00C15457" w:rsidRPr="00881188" w:rsidRDefault="00C15457" w:rsidP="00C15457">
      <w:pPr>
        <w:numPr>
          <w:ilvl w:val="0"/>
          <w:numId w:val="38"/>
        </w:numPr>
        <w:rPr>
          <w:b w:val="0"/>
        </w:rPr>
      </w:pPr>
      <w:r w:rsidRPr="00881188">
        <w:rPr>
          <w:b w:val="0"/>
        </w:rPr>
        <w:t>Percentage of deliveries attended by a skilled birth attendant in a health care facility (Target: 100%).</w:t>
      </w:r>
    </w:p>
    <w:p w:rsidR="00C15457" w:rsidRPr="00881188" w:rsidRDefault="00C15457" w:rsidP="00C15457">
      <w:pPr>
        <w:numPr>
          <w:ilvl w:val="0"/>
          <w:numId w:val="38"/>
        </w:numPr>
        <w:rPr>
          <w:b w:val="0"/>
        </w:rPr>
      </w:pPr>
      <w:r w:rsidRPr="00881188">
        <w:rPr>
          <w:b w:val="0"/>
        </w:rPr>
        <w:t xml:space="preserve">Percentage of reporting rape survivors given post-exposure prophylaxis (PEP) with 72 hours (Target: 100%). </w:t>
      </w:r>
    </w:p>
    <w:p w:rsidR="00C15457" w:rsidRPr="00881188" w:rsidRDefault="00C15457" w:rsidP="00C15457">
      <w:pPr>
        <w:ind w:left="360"/>
        <w:rPr>
          <w:b w:val="0"/>
        </w:rPr>
      </w:pPr>
    </w:p>
    <w:p w:rsidR="00C15457" w:rsidRPr="00881188" w:rsidRDefault="00C15457" w:rsidP="00C15457">
      <w:pPr>
        <w:rPr>
          <w:b w:val="0"/>
        </w:rPr>
      </w:pPr>
      <w:r w:rsidRPr="00881188">
        <w:rPr>
          <w:b w:val="0"/>
        </w:rPr>
        <w:t>Proposals focusing on health in urban</w:t>
      </w:r>
      <w:r>
        <w:rPr>
          <w:b w:val="0"/>
        </w:rPr>
        <w:t>/non-camp</w:t>
      </w:r>
      <w:r w:rsidRPr="00881188">
        <w:rPr>
          <w:b w:val="0"/>
        </w:rPr>
        <w:t xml:space="preserve"> settings must include a minimum of </w:t>
      </w:r>
      <w:r w:rsidRPr="00BF47CC">
        <w:rPr>
          <w:b w:val="0"/>
          <w:u w:val="single"/>
        </w:rPr>
        <w:t>one of the six</w:t>
      </w:r>
      <w:r w:rsidRPr="00881188">
        <w:rPr>
          <w:b w:val="0"/>
        </w:rPr>
        <w:t xml:space="preserve"> following indicators and should try to include as many of the other indicators as are relevant:</w:t>
      </w:r>
    </w:p>
    <w:p w:rsidR="00C15457" w:rsidRPr="00881188" w:rsidRDefault="00C15457" w:rsidP="00C15457">
      <w:pPr>
        <w:pStyle w:val="ListParagraph"/>
        <w:numPr>
          <w:ilvl w:val="0"/>
          <w:numId w:val="39"/>
        </w:numPr>
        <w:contextualSpacing w:val="0"/>
        <w:rPr>
          <w:b w:val="0"/>
        </w:rPr>
      </w:pPr>
      <w:r w:rsidRPr="00881188">
        <w:rPr>
          <w:b w:val="0"/>
        </w:rPr>
        <w:t xml:space="preserve">Capacity-building: </w:t>
      </w:r>
      <w:r>
        <w:rPr>
          <w:b w:val="0"/>
        </w:rPr>
        <w:t xml:space="preserve">number </w:t>
      </w:r>
      <w:r w:rsidRPr="00881188">
        <w:rPr>
          <w:b w:val="0"/>
        </w:rPr>
        <w:t xml:space="preserve">of health care professionals/administrators trained on providing health services to beneficiary populations. </w:t>
      </w:r>
    </w:p>
    <w:p w:rsidR="00C15457" w:rsidRPr="00881188" w:rsidRDefault="00C15457" w:rsidP="00C15457">
      <w:pPr>
        <w:pStyle w:val="ListParagraph"/>
        <w:numPr>
          <w:ilvl w:val="0"/>
          <w:numId w:val="39"/>
        </w:numPr>
        <w:contextualSpacing w:val="0"/>
        <w:rPr>
          <w:b w:val="0"/>
        </w:rPr>
      </w:pPr>
      <w:r w:rsidRPr="00881188">
        <w:rPr>
          <w:b w:val="0"/>
        </w:rPr>
        <w:t xml:space="preserve">Referrals: </w:t>
      </w:r>
      <w:r>
        <w:rPr>
          <w:b w:val="0"/>
        </w:rPr>
        <w:t>number</w:t>
      </w:r>
      <w:r w:rsidRPr="00881188">
        <w:rPr>
          <w:b w:val="0"/>
        </w:rPr>
        <w:t xml:space="preserve"> of beneficiaries referred to appropriate services, and </w:t>
      </w:r>
      <w:r>
        <w:rPr>
          <w:b w:val="0"/>
        </w:rPr>
        <w:t>percentage</w:t>
      </w:r>
      <w:r w:rsidRPr="00881188">
        <w:rPr>
          <w:b w:val="0"/>
        </w:rPr>
        <w:t xml:space="preserve"> of those referred who were able to get needed services.</w:t>
      </w:r>
    </w:p>
    <w:p w:rsidR="00C15457" w:rsidRPr="00881188" w:rsidRDefault="00C15457" w:rsidP="00C15457">
      <w:pPr>
        <w:pStyle w:val="ListParagraph"/>
        <w:numPr>
          <w:ilvl w:val="0"/>
          <w:numId w:val="39"/>
        </w:numPr>
        <w:contextualSpacing w:val="0"/>
        <w:rPr>
          <w:b w:val="0"/>
        </w:rPr>
      </w:pPr>
      <w:r w:rsidRPr="00881188">
        <w:rPr>
          <w:b w:val="0"/>
        </w:rPr>
        <w:t xml:space="preserve">Community Outreach: </w:t>
      </w:r>
      <w:r>
        <w:rPr>
          <w:b w:val="0"/>
        </w:rPr>
        <w:t>number</w:t>
      </w:r>
      <w:r w:rsidRPr="00881188">
        <w:rPr>
          <w:b w:val="0"/>
        </w:rPr>
        <w:t xml:space="preserve"> of beneficiaries who received targeted messages on their rights and health-related services available to them. </w:t>
      </w:r>
    </w:p>
    <w:p w:rsidR="00C15457" w:rsidRPr="00881188" w:rsidRDefault="00C15457" w:rsidP="00C15457">
      <w:pPr>
        <w:pStyle w:val="ListParagraph"/>
        <w:numPr>
          <w:ilvl w:val="0"/>
          <w:numId w:val="39"/>
        </w:numPr>
        <w:contextualSpacing w:val="0"/>
        <w:rPr>
          <w:b w:val="0"/>
        </w:rPr>
      </w:pPr>
      <w:r w:rsidRPr="00881188">
        <w:rPr>
          <w:b w:val="0"/>
        </w:rPr>
        <w:t xml:space="preserve">Health Staffing:  </w:t>
      </w:r>
      <w:r>
        <w:rPr>
          <w:b w:val="0"/>
        </w:rPr>
        <w:t>number</w:t>
      </w:r>
      <w:r w:rsidRPr="00881188">
        <w:rPr>
          <w:b w:val="0"/>
        </w:rPr>
        <w:t xml:space="preserve"> of total consultations per health care provider, disaggregated by refugee/national, sex, and age. </w:t>
      </w:r>
    </w:p>
    <w:p w:rsidR="00C15457" w:rsidRPr="00881188" w:rsidRDefault="00C15457" w:rsidP="00C15457">
      <w:pPr>
        <w:pStyle w:val="ListParagraph"/>
        <w:numPr>
          <w:ilvl w:val="0"/>
          <w:numId w:val="39"/>
        </w:numPr>
        <w:contextualSpacing w:val="0"/>
        <w:rPr>
          <w:b w:val="0"/>
        </w:rPr>
      </w:pPr>
      <w:r w:rsidRPr="00881188">
        <w:rPr>
          <w:b w:val="0"/>
        </w:rPr>
        <w:t xml:space="preserve">Patient Satisfaction: </w:t>
      </w:r>
      <w:r>
        <w:rPr>
          <w:b w:val="0"/>
        </w:rPr>
        <w:t>percentage</w:t>
      </w:r>
      <w:r w:rsidRPr="00881188">
        <w:rPr>
          <w:b w:val="0"/>
        </w:rPr>
        <w:t xml:space="preserve"> of beneficiary patients receiving primary and emergency care who express satisfaction with services received.  </w:t>
      </w:r>
    </w:p>
    <w:p w:rsidR="00C15457" w:rsidRPr="00881188" w:rsidRDefault="00C15457" w:rsidP="00C15457">
      <w:pPr>
        <w:pStyle w:val="ListParagraph"/>
        <w:numPr>
          <w:ilvl w:val="0"/>
          <w:numId w:val="39"/>
        </w:numPr>
        <w:contextualSpacing w:val="0"/>
        <w:rPr>
          <w:b w:val="0"/>
        </w:rPr>
      </w:pPr>
      <w:r w:rsidRPr="00881188">
        <w:rPr>
          <w:b w:val="0"/>
        </w:rPr>
        <w:t xml:space="preserve">Post Exposure Prophylaxis: </w:t>
      </w:r>
      <w:r>
        <w:rPr>
          <w:b w:val="0"/>
        </w:rPr>
        <w:t xml:space="preserve">percentage </w:t>
      </w:r>
      <w:r w:rsidRPr="00881188">
        <w:rPr>
          <w:b w:val="0"/>
        </w:rPr>
        <w:t>of reporting beneficiary rape survivors given PEP within 72 hours (Target: 100%).</w:t>
      </w:r>
    </w:p>
    <w:p w:rsidR="00C15457" w:rsidRPr="00881188" w:rsidRDefault="00C15457" w:rsidP="00C15457">
      <w:pPr>
        <w:pStyle w:val="ListParagraph"/>
        <w:rPr>
          <w:b w:val="0"/>
        </w:rPr>
      </w:pPr>
    </w:p>
    <w:p w:rsidR="00C15457" w:rsidRPr="00881188" w:rsidRDefault="00C15457" w:rsidP="00C15457">
      <w:pPr>
        <w:rPr>
          <w:b w:val="0"/>
        </w:rPr>
      </w:pPr>
      <w:r w:rsidRPr="00881188">
        <w:rPr>
          <w:b w:val="0"/>
        </w:rPr>
        <w:t>NGO proposals seeking to fund service provision may include the following indicators as appropriate:</w:t>
      </w:r>
    </w:p>
    <w:p w:rsidR="00C15457" w:rsidRPr="00881188" w:rsidRDefault="00C15457" w:rsidP="00C15457">
      <w:pPr>
        <w:numPr>
          <w:ilvl w:val="0"/>
          <w:numId w:val="38"/>
        </w:numPr>
        <w:rPr>
          <w:b w:val="0"/>
        </w:rPr>
      </w:pPr>
      <w:r w:rsidRPr="00881188">
        <w:rPr>
          <w:b w:val="0"/>
        </w:rPr>
        <w:lastRenderedPageBreak/>
        <w:t xml:space="preserve">Primary Care: </w:t>
      </w:r>
      <w:r>
        <w:rPr>
          <w:b w:val="0"/>
        </w:rPr>
        <w:t>number</w:t>
      </w:r>
      <w:r w:rsidRPr="00881188">
        <w:rPr>
          <w:b w:val="0"/>
        </w:rPr>
        <w:t xml:space="preserve"> and </w:t>
      </w:r>
      <w:r>
        <w:rPr>
          <w:b w:val="0"/>
        </w:rPr>
        <w:t>percentage</w:t>
      </w:r>
      <w:r w:rsidRPr="00881188">
        <w:rPr>
          <w:b w:val="0"/>
        </w:rPr>
        <w:t xml:space="preserve"> of beneficiary patients, by sex and age, receiving primary health care assistance.</w:t>
      </w:r>
    </w:p>
    <w:p w:rsidR="00C15457" w:rsidRPr="00881188" w:rsidRDefault="00C15457" w:rsidP="00C15457">
      <w:pPr>
        <w:numPr>
          <w:ilvl w:val="0"/>
          <w:numId w:val="38"/>
        </w:numPr>
        <w:rPr>
          <w:b w:val="0"/>
        </w:rPr>
      </w:pPr>
      <w:r w:rsidRPr="00881188">
        <w:rPr>
          <w:b w:val="0"/>
        </w:rPr>
        <w:t xml:space="preserve">Emergency Care: </w:t>
      </w:r>
      <w:r>
        <w:rPr>
          <w:b w:val="0"/>
        </w:rPr>
        <w:t>number</w:t>
      </w:r>
      <w:r w:rsidRPr="00881188">
        <w:rPr>
          <w:b w:val="0"/>
        </w:rPr>
        <w:t xml:space="preserve"> and </w:t>
      </w:r>
      <w:r>
        <w:rPr>
          <w:b w:val="0"/>
        </w:rPr>
        <w:t>percentage</w:t>
      </w:r>
      <w:r w:rsidRPr="00881188">
        <w:rPr>
          <w:b w:val="0"/>
        </w:rPr>
        <w:t xml:space="preserve"> of beneficiary patients, by sex and age, receiving care for trauma or sudden illness. </w:t>
      </w:r>
    </w:p>
    <w:p w:rsidR="00C15457" w:rsidRPr="00881188" w:rsidRDefault="00C15457" w:rsidP="00C15457">
      <w:pPr>
        <w:rPr>
          <w:b w:val="0"/>
        </w:rPr>
      </w:pPr>
    </w:p>
    <w:p w:rsidR="00C15457" w:rsidRPr="00881188" w:rsidRDefault="00C15457" w:rsidP="00C15457">
      <w:pPr>
        <w:rPr>
          <w:b w:val="0"/>
        </w:rPr>
      </w:pPr>
      <w:r w:rsidRPr="00881188">
        <w:rPr>
          <w:b w:val="0"/>
        </w:rPr>
        <w:t>Proposals should include custom health indicators in addition to the relevant standardized indicator(s).</w:t>
      </w:r>
    </w:p>
    <w:p w:rsidR="00C15457" w:rsidRDefault="00C15457" w:rsidP="00C15457">
      <w:pPr>
        <w:rPr>
          <w:b w:val="0"/>
          <w:u w:val="single"/>
        </w:rPr>
      </w:pPr>
    </w:p>
    <w:p w:rsidR="00C15457" w:rsidRPr="00881188" w:rsidRDefault="00C15457" w:rsidP="00C15457">
      <w:pPr>
        <w:rPr>
          <w:b w:val="0"/>
          <w:u w:val="single"/>
        </w:rPr>
      </w:pPr>
      <w:r w:rsidRPr="00881188">
        <w:rPr>
          <w:u w:val="single"/>
        </w:rPr>
        <w:t>Key Resources – Health</w:t>
      </w:r>
    </w:p>
    <w:p w:rsidR="00C15457" w:rsidRPr="006F055F" w:rsidRDefault="00C15457" w:rsidP="00C15457">
      <w:pPr>
        <w:pStyle w:val="ListParagraph"/>
        <w:numPr>
          <w:ilvl w:val="0"/>
          <w:numId w:val="59"/>
        </w:numPr>
        <w:rPr>
          <w:b w:val="0"/>
          <w:color w:val="1F497D"/>
        </w:rPr>
      </w:pPr>
      <w:r w:rsidRPr="00881188">
        <w:rPr>
          <w:b w:val="0"/>
        </w:rPr>
        <w:t xml:space="preserve">Sphere Handbook: </w:t>
      </w:r>
      <w:hyperlink r:id="rId20" w:history="1">
        <w:r w:rsidRPr="006F055F">
          <w:rPr>
            <w:rStyle w:val="Hyperlink"/>
            <w:b w:val="0"/>
          </w:rPr>
          <w:t>http://www.sphereproject.org/handbook/</w:t>
        </w:r>
      </w:hyperlink>
    </w:p>
    <w:p w:rsidR="00C15457" w:rsidRPr="006F055F" w:rsidRDefault="00C15457" w:rsidP="00C15457">
      <w:pPr>
        <w:pStyle w:val="ListParagraph"/>
        <w:numPr>
          <w:ilvl w:val="0"/>
          <w:numId w:val="59"/>
        </w:numPr>
        <w:rPr>
          <w:b w:val="0"/>
          <w:color w:val="1F497D"/>
        </w:rPr>
      </w:pPr>
      <w:r w:rsidRPr="00881188">
        <w:rPr>
          <w:b w:val="0"/>
        </w:rPr>
        <w:t xml:space="preserve">UNHCR Health Guidelines, Policies, and Strategies: </w:t>
      </w:r>
      <w:hyperlink r:id="rId21" w:history="1">
        <w:r w:rsidRPr="006F055F">
          <w:rPr>
            <w:rStyle w:val="Hyperlink"/>
            <w:b w:val="0"/>
          </w:rPr>
          <w:t>http://www.unhcr.org/pages/49c3646cdd.html</w:t>
        </w:r>
      </w:hyperlink>
    </w:p>
    <w:p w:rsidR="00C15457" w:rsidRPr="006F055F" w:rsidRDefault="00C15457" w:rsidP="00C15457">
      <w:pPr>
        <w:pStyle w:val="ListParagraph"/>
        <w:numPr>
          <w:ilvl w:val="0"/>
          <w:numId w:val="59"/>
        </w:numPr>
        <w:rPr>
          <w:b w:val="0"/>
          <w:color w:val="1F497D"/>
        </w:rPr>
      </w:pPr>
      <w:r w:rsidRPr="00881188">
        <w:rPr>
          <w:b w:val="0"/>
        </w:rPr>
        <w:t xml:space="preserve">OFDA NGO Guidance (pages 96-110): </w:t>
      </w:r>
      <w:hyperlink r:id="rId22" w:history="1">
        <w:r w:rsidRPr="006F055F">
          <w:rPr>
            <w:rStyle w:val="Hyperlink"/>
            <w:b w:val="0"/>
          </w:rPr>
          <w:t>http://www.usaid.gov/sites/default/files/documents/1866/guidelines_for_proposals_2012.pdf</w:t>
        </w:r>
      </w:hyperlink>
    </w:p>
    <w:p w:rsidR="00C15457" w:rsidRPr="00881188" w:rsidRDefault="00C15457" w:rsidP="00C15457">
      <w:pPr>
        <w:rPr>
          <w:b w:val="0"/>
        </w:rPr>
      </w:pPr>
    </w:p>
    <w:p w:rsidR="00C15457" w:rsidRPr="00881188" w:rsidRDefault="00C15457" w:rsidP="00C15457">
      <w:pPr>
        <w:rPr>
          <w:b w:val="0"/>
        </w:rPr>
      </w:pPr>
      <w:r w:rsidRPr="00881188">
        <w:t>Livelihoods:</w:t>
      </w:r>
      <w:r w:rsidRPr="00881188">
        <w:rPr>
          <w:b w:val="0"/>
        </w:rPr>
        <w:t xml:space="preserve">  Proposals focusing on livelihoods in camp based/returnee settings must include a minimum of </w:t>
      </w:r>
      <w:r w:rsidRPr="00BF47CC">
        <w:rPr>
          <w:b w:val="0"/>
          <w:u w:val="single"/>
        </w:rPr>
        <w:t>one of the three</w:t>
      </w:r>
      <w:r w:rsidRPr="00881188">
        <w:rPr>
          <w:b w:val="0"/>
        </w:rPr>
        <w:t xml:space="preserve"> following indicators and should try to include as many of the other indicators as are relevant:</w:t>
      </w:r>
    </w:p>
    <w:p w:rsidR="00C15457" w:rsidRPr="00881188" w:rsidRDefault="00C15457" w:rsidP="00C15457">
      <w:pPr>
        <w:pStyle w:val="ListParagraph"/>
        <w:numPr>
          <w:ilvl w:val="0"/>
          <w:numId w:val="40"/>
        </w:numPr>
        <w:rPr>
          <w:b w:val="0"/>
        </w:rPr>
      </w:pPr>
      <w:r w:rsidRPr="00881188">
        <w:rPr>
          <w:b w:val="0"/>
        </w:rPr>
        <w:t xml:space="preserve">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 </w:t>
      </w:r>
    </w:p>
    <w:p w:rsidR="00C15457" w:rsidRPr="00881188" w:rsidRDefault="00C15457" w:rsidP="00C15457">
      <w:pPr>
        <w:pStyle w:val="ListParagraph"/>
        <w:numPr>
          <w:ilvl w:val="0"/>
          <w:numId w:val="40"/>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C15457" w:rsidRPr="00881188" w:rsidRDefault="00C15457" w:rsidP="00C15457">
      <w:pPr>
        <w:pStyle w:val="ListParagraph"/>
        <w:numPr>
          <w:ilvl w:val="0"/>
          <w:numId w:val="40"/>
        </w:numPr>
        <w:rPr>
          <w:b w:val="0"/>
        </w:rPr>
      </w:pPr>
      <w:r w:rsidRPr="00881188">
        <w:rPr>
          <w:b w:val="0"/>
        </w:rPr>
        <w:t xml:space="preserve">(Temporary Employment) Number of beneficiaries, disaggregated by gender and population (refugee, national) participating in cash or food for work programs. </w:t>
      </w:r>
    </w:p>
    <w:p w:rsidR="00C15457" w:rsidRPr="00881188" w:rsidRDefault="00C15457" w:rsidP="00C15457">
      <w:pPr>
        <w:rPr>
          <w:b w:val="0"/>
        </w:rPr>
      </w:pPr>
    </w:p>
    <w:p w:rsidR="00C15457" w:rsidRPr="00881188" w:rsidRDefault="00C15457" w:rsidP="00C15457">
      <w:pPr>
        <w:rPr>
          <w:b w:val="0"/>
        </w:rPr>
      </w:pPr>
      <w:r w:rsidRPr="00881188">
        <w:rPr>
          <w:b w:val="0"/>
        </w:rPr>
        <w:t>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C15457" w:rsidRPr="00881188" w:rsidRDefault="00C15457" w:rsidP="00C15457">
      <w:pPr>
        <w:pStyle w:val="ListParagraph"/>
        <w:numPr>
          <w:ilvl w:val="0"/>
          <w:numId w:val="40"/>
        </w:numPr>
        <w:rPr>
          <w:b w:val="0"/>
        </w:rPr>
      </w:pPr>
      <w:r w:rsidRPr="00881188">
        <w:rPr>
          <w:b w:val="0"/>
        </w:rPr>
        <w:t>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w:t>
      </w:r>
    </w:p>
    <w:p w:rsidR="00C15457" w:rsidRPr="00881188" w:rsidRDefault="00C15457" w:rsidP="00C15457">
      <w:pPr>
        <w:pStyle w:val="ListParagraph"/>
        <w:numPr>
          <w:ilvl w:val="0"/>
          <w:numId w:val="40"/>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C15457" w:rsidRPr="00881188" w:rsidRDefault="00C15457" w:rsidP="00C15457">
      <w:pPr>
        <w:pStyle w:val="ListParagraph"/>
        <w:numPr>
          <w:ilvl w:val="0"/>
          <w:numId w:val="40"/>
        </w:numPr>
        <w:rPr>
          <w:b w:val="0"/>
        </w:rPr>
      </w:pPr>
      <w:r w:rsidRPr="00881188">
        <w:rPr>
          <w:b w:val="0"/>
        </w:rPr>
        <w:lastRenderedPageBreak/>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C15457" w:rsidRPr="00881188" w:rsidRDefault="00C15457" w:rsidP="00C15457">
      <w:pPr>
        <w:pStyle w:val="ListParagraph"/>
        <w:numPr>
          <w:ilvl w:val="0"/>
          <w:numId w:val="40"/>
        </w:numPr>
        <w:rPr>
          <w:b w:val="0"/>
        </w:rPr>
      </w:pPr>
      <w:r w:rsidRPr="00881188">
        <w:rPr>
          <w:b w:val="0"/>
        </w:rPr>
        <w:t xml:space="preserve">(Temporary Employment) Number of beneficiaries, disaggregated by gender and population (refugee, national) participating in cash or food for work programs. </w:t>
      </w:r>
    </w:p>
    <w:p w:rsidR="00C15457" w:rsidRPr="00881188" w:rsidRDefault="00C15457" w:rsidP="00C15457">
      <w:pPr>
        <w:pStyle w:val="ListParagraph"/>
        <w:numPr>
          <w:ilvl w:val="0"/>
          <w:numId w:val="40"/>
        </w:numPr>
        <w:rPr>
          <w:b w:val="0"/>
        </w:rPr>
      </w:pPr>
      <w:r w:rsidRPr="00881188">
        <w:rPr>
          <w:b w:val="0"/>
        </w:rPr>
        <w:t>The percentage of sampled host community employers who are able to identify at least two skill-sets (e.g., carpentry, embroidery) among program beneficiaries living in their municipality.</w:t>
      </w:r>
    </w:p>
    <w:p w:rsidR="00C15457" w:rsidRPr="00881188" w:rsidRDefault="00C15457" w:rsidP="00C15457">
      <w:pPr>
        <w:pStyle w:val="ListParagraph"/>
        <w:numPr>
          <w:ilvl w:val="0"/>
          <w:numId w:val="40"/>
        </w:numPr>
        <w:rPr>
          <w:b w:val="0"/>
        </w:rPr>
      </w:pPr>
      <w:r w:rsidRPr="00881188">
        <w:rPr>
          <w:b w:val="0"/>
        </w:rPr>
        <w:t>The percentage of sampled host community employers who are able to describe accurately the procedures for hiring program beneficiaries.</w:t>
      </w:r>
    </w:p>
    <w:p w:rsidR="00C15457" w:rsidRPr="00881188" w:rsidRDefault="00C15457" w:rsidP="00C15457">
      <w:pPr>
        <w:pStyle w:val="ListParagraph"/>
        <w:numPr>
          <w:ilvl w:val="0"/>
          <w:numId w:val="40"/>
        </w:numPr>
        <w:rPr>
          <w:b w:val="0"/>
        </w:rPr>
      </w:pPr>
      <w:r w:rsidRPr="00881188">
        <w:rPr>
          <w:b w:val="0"/>
        </w:rPr>
        <w:t>The percentage of sampled urban program beneficiaries who:</w:t>
      </w:r>
    </w:p>
    <w:p w:rsidR="00C15457" w:rsidRPr="00881188" w:rsidRDefault="00C15457" w:rsidP="00C15457">
      <w:pPr>
        <w:pStyle w:val="ListParagraph"/>
        <w:numPr>
          <w:ilvl w:val="1"/>
          <w:numId w:val="40"/>
        </w:numPr>
        <w:rPr>
          <w:b w:val="0"/>
        </w:rPr>
      </w:pPr>
      <w:r w:rsidRPr="00881188">
        <w:rPr>
          <w:b w:val="0"/>
        </w:rPr>
        <w:t>Are able to describe accurately the procedures for receiving permits to conduct business.</w:t>
      </w:r>
    </w:p>
    <w:p w:rsidR="00C15457" w:rsidRPr="00881188" w:rsidRDefault="00C15457" w:rsidP="00C15457">
      <w:pPr>
        <w:pStyle w:val="ListParagraph"/>
        <w:numPr>
          <w:ilvl w:val="1"/>
          <w:numId w:val="40"/>
        </w:numPr>
        <w:rPr>
          <w:b w:val="0"/>
        </w:rPr>
      </w:pPr>
      <w:r w:rsidRPr="00881188">
        <w:rPr>
          <w:b w:val="0"/>
        </w:rPr>
        <w:t>Apply for and receive for business permits.</w:t>
      </w:r>
    </w:p>
    <w:p w:rsidR="00C15457" w:rsidRPr="00881188" w:rsidRDefault="00C15457" w:rsidP="00C15457">
      <w:pPr>
        <w:pStyle w:val="ListParagraph"/>
        <w:numPr>
          <w:ilvl w:val="0"/>
          <w:numId w:val="40"/>
        </w:numPr>
        <w:rPr>
          <w:b w:val="0"/>
        </w:rPr>
      </w:pPr>
      <w:r w:rsidRPr="00881188">
        <w:rPr>
          <w:b w:val="0"/>
        </w:rPr>
        <w:t>The percentage of sampled urban program beneficiaries who are economically self-reliant, as measured by self-reporting of household consumption and income sources.</w:t>
      </w:r>
    </w:p>
    <w:p w:rsidR="00C15457" w:rsidRPr="00881188" w:rsidRDefault="00C15457" w:rsidP="00C15457">
      <w:pPr>
        <w:rPr>
          <w:b w:val="0"/>
        </w:rPr>
      </w:pPr>
    </w:p>
    <w:p w:rsidR="00C15457" w:rsidRPr="00881188" w:rsidRDefault="00C15457" w:rsidP="00C15457">
      <w:pPr>
        <w:rPr>
          <w:b w:val="0"/>
        </w:rPr>
      </w:pPr>
      <w:r w:rsidRPr="00881188">
        <w:rPr>
          <w:b w:val="0"/>
        </w:rPr>
        <w:t>Proposals should include custom livelihoods indicators in addition to the relevant standardized indicator(s).</w:t>
      </w:r>
    </w:p>
    <w:p w:rsidR="00C15457" w:rsidRDefault="00C15457" w:rsidP="00C15457">
      <w:pPr>
        <w:rPr>
          <w:b w:val="0"/>
          <w:u w:val="single"/>
        </w:rPr>
      </w:pPr>
    </w:p>
    <w:p w:rsidR="00C15457" w:rsidRPr="00782EB0" w:rsidRDefault="00C15457" w:rsidP="00C15457">
      <w:pPr>
        <w:rPr>
          <w:b w:val="0"/>
          <w:u w:val="single"/>
        </w:rPr>
      </w:pPr>
      <w:r w:rsidRPr="00E57E1A">
        <w:rPr>
          <w:u w:val="single"/>
        </w:rPr>
        <w:t>Key Resources</w:t>
      </w:r>
      <w:r>
        <w:rPr>
          <w:u w:val="single"/>
        </w:rPr>
        <w:t xml:space="preserve"> – Livelihoods</w:t>
      </w:r>
    </w:p>
    <w:p w:rsidR="00C15457" w:rsidRPr="007930B3" w:rsidRDefault="00B82AF7" w:rsidP="00C15457">
      <w:pPr>
        <w:pStyle w:val="ListParagraph"/>
        <w:numPr>
          <w:ilvl w:val="0"/>
          <w:numId w:val="45"/>
        </w:numPr>
        <w:rPr>
          <w:b w:val="0"/>
          <w:i/>
        </w:rPr>
      </w:pPr>
      <w:hyperlink r:id="rId23" w:history="1">
        <w:r w:rsidR="00C15457" w:rsidRPr="006F055F">
          <w:rPr>
            <w:rStyle w:val="Hyperlink"/>
            <w:b w:val="0"/>
          </w:rPr>
          <w:t>USAID/OFDA Guidelines for Proposals</w:t>
        </w:r>
      </w:hyperlink>
      <w:r w:rsidR="00C15457" w:rsidRPr="006F055F">
        <w:rPr>
          <w:rStyle w:val="Hyperlink"/>
          <w:b w:val="0"/>
        </w:rPr>
        <w:t>,</w:t>
      </w:r>
      <w:r w:rsidR="00C15457" w:rsidRPr="00825228">
        <w:rPr>
          <w:b w:val="0"/>
          <w:i/>
        </w:rPr>
        <w:t xml:space="preserve"> </w:t>
      </w:r>
      <w:r w:rsidR="00C15457" w:rsidRPr="00825228">
        <w:rPr>
          <w:b w:val="0"/>
        </w:rPr>
        <w:t xml:space="preserve">October 2012 (pgs. 82-96) </w:t>
      </w:r>
    </w:p>
    <w:p w:rsidR="00C15457" w:rsidRPr="00825228" w:rsidRDefault="00C15457" w:rsidP="00C15457">
      <w:pPr>
        <w:pStyle w:val="ListParagraph"/>
        <w:numPr>
          <w:ilvl w:val="0"/>
          <w:numId w:val="45"/>
        </w:numPr>
        <w:rPr>
          <w:b w:val="0"/>
          <w:i/>
        </w:rPr>
      </w:pPr>
      <w:r w:rsidRPr="007930B3">
        <w:rPr>
          <w:b w:val="0"/>
        </w:rPr>
        <w:t>Women’s Refugee Commission</w:t>
      </w:r>
      <w:r>
        <w:rPr>
          <w:b w:val="0"/>
        </w:rPr>
        <w:t>,</w:t>
      </w:r>
      <w:r w:rsidRPr="007930B3">
        <w:rPr>
          <w:b w:val="0"/>
        </w:rPr>
        <w:t xml:space="preserve"> </w:t>
      </w:r>
      <w:hyperlink r:id="rId24" w:history="1">
        <w:r w:rsidRPr="007930B3">
          <w:rPr>
            <w:rStyle w:val="Hyperlink"/>
            <w:b w:val="0"/>
            <w:i/>
          </w:rPr>
          <w:t>Preventing Gender Based Violence, Building Livelihoods:  Guidance and Tools for Improved Programming</w:t>
        </w:r>
      </w:hyperlink>
    </w:p>
    <w:p w:rsidR="00C15457" w:rsidRPr="00825228" w:rsidRDefault="00C15457" w:rsidP="00C15457">
      <w:pPr>
        <w:pStyle w:val="ListParagraph"/>
        <w:numPr>
          <w:ilvl w:val="0"/>
          <w:numId w:val="45"/>
        </w:numPr>
        <w:rPr>
          <w:b w:val="0"/>
          <w:i/>
        </w:rPr>
      </w:pPr>
      <w:r w:rsidRPr="00825228">
        <w:rPr>
          <w:b w:val="0"/>
        </w:rPr>
        <w:t xml:space="preserve">Minimum Economic Recovery Standards, 2nd ed. Washington, DC, USA: The SEEP Network, 2010. </w:t>
      </w:r>
      <w:hyperlink r:id="rId25" w:history="1">
        <w:r w:rsidRPr="00825228">
          <w:rPr>
            <w:rStyle w:val="Hyperlink"/>
            <w:b w:val="0"/>
          </w:rPr>
          <w:t>http://communities.seepnetwork.org/econrecovery</w:t>
        </w:r>
      </w:hyperlink>
    </w:p>
    <w:p w:rsidR="00C15457" w:rsidRPr="00825228" w:rsidRDefault="00C15457" w:rsidP="00C15457">
      <w:pPr>
        <w:pStyle w:val="ListParagraph"/>
        <w:numPr>
          <w:ilvl w:val="0"/>
          <w:numId w:val="46"/>
        </w:numPr>
        <w:spacing w:line="276" w:lineRule="auto"/>
        <w:rPr>
          <w:b w:val="0"/>
        </w:rPr>
      </w:pPr>
      <w:r w:rsidRPr="00825228">
        <w:rPr>
          <w:b w:val="0"/>
        </w:rPr>
        <w:t xml:space="preserve">Emergency Market Mapping and Analysis Toolkit. (EMMA) Practical Action Publishing. 2010. </w:t>
      </w:r>
      <w:hyperlink r:id="rId26" w:history="1">
        <w:r w:rsidRPr="00825228">
          <w:rPr>
            <w:rStyle w:val="Hyperlink"/>
            <w:b w:val="0"/>
          </w:rPr>
          <w:t xml:space="preserve">www.emmatoolkit.info </w:t>
        </w:r>
      </w:hyperlink>
      <w:r w:rsidRPr="00825228">
        <w:rPr>
          <w:b w:val="0"/>
        </w:rPr>
        <w:t xml:space="preserve">(In French as of 2011.)  </w:t>
      </w:r>
    </w:p>
    <w:p w:rsidR="00C15457" w:rsidRPr="00825228" w:rsidRDefault="00C15457" w:rsidP="00C15457">
      <w:pPr>
        <w:pStyle w:val="ListParagraph"/>
        <w:numPr>
          <w:ilvl w:val="0"/>
          <w:numId w:val="46"/>
        </w:numPr>
        <w:spacing w:line="276" w:lineRule="auto"/>
        <w:rPr>
          <w:b w:val="0"/>
          <w:i/>
        </w:rPr>
      </w:pPr>
      <w:r w:rsidRPr="00825228">
        <w:rPr>
          <w:b w:val="0"/>
        </w:rPr>
        <w:t>Local Economic Recovery in Post-Conflict: Guidelines. Geneva: ILO, 2010.</w:t>
      </w:r>
    </w:p>
    <w:p w:rsidR="00C15457" w:rsidRPr="00825228" w:rsidRDefault="00B82AF7" w:rsidP="00C15457">
      <w:pPr>
        <w:ind w:left="720"/>
        <w:rPr>
          <w:b w:val="0"/>
          <w:i/>
        </w:rPr>
      </w:pPr>
      <w:hyperlink r:id="rId27" w:history="1">
        <w:r w:rsidR="00C15457" w:rsidRPr="00825228">
          <w:rPr>
            <w:rStyle w:val="Hyperlink"/>
            <w:b w:val="0"/>
          </w:rPr>
          <w:t>http://www.ilo.org/wcmsp5/groups/public/---</w:t>
        </w:r>
        <w:proofErr w:type="spellStart"/>
        <w:r w:rsidR="00C15457" w:rsidRPr="00825228">
          <w:rPr>
            <w:rStyle w:val="Hyperlink"/>
            <w:b w:val="0"/>
          </w:rPr>
          <w:t>ed_emp</w:t>
        </w:r>
        <w:proofErr w:type="spellEnd"/>
        <w:r w:rsidR="00C15457" w:rsidRPr="00825228">
          <w:rPr>
            <w:rStyle w:val="Hyperlink"/>
            <w:b w:val="0"/>
          </w:rPr>
          <w:t>/documents/</w:t>
        </w:r>
        <w:proofErr w:type="spellStart"/>
        <w:r w:rsidR="00C15457" w:rsidRPr="00825228">
          <w:rPr>
            <w:rStyle w:val="Hyperlink"/>
            <w:b w:val="0"/>
          </w:rPr>
          <w:t>instructionalmaterial</w:t>
        </w:r>
        <w:proofErr w:type="spellEnd"/>
        <w:r w:rsidR="00C15457" w:rsidRPr="00825228">
          <w:rPr>
            <w:rStyle w:val="Hyperlink"/>
            <w:b w:val="0"/>
          </w:rPr>
          <w:t>/wcms_141270.pdf</w:t>
        </w:r>
      </w:hyperlink>
    </w:p>
    <w:p w:rsidR="00C15457" w:rsidRPr="001C165C" w:rsidRDefault="00C15457" w:rsidP="00C15457"/>
    <w:p w:rsidR="00C15457" w:rsidRPr="00FE2567" w:rsidRDefault="00C15457" w:rsidP="00C15457">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Pr="00E26EFF">
        <w:rPr>
          <w:b w:val="0"/>
        </w:rPr>
        <w:t xml:space="preserve">If you are new to PRM funding, the Grants.gov registration process can be complicated.  We urge you to refer to </w:t>
      </w:r>
      <w:r w:rsidRPr="00514F89">
        <w:rPr>
          <w:b w:val="0"/>
          <w:bCs/>
        </w:rPr>
        <w:t xml:space="preserve">PRM’s </w:t>
      </w:r>
      <w:hyperlink r:id="rId2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lastRenderedPageBreak/>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29" w:history="1">
        <w:r w:rsidRPr="00FE2567">
          <w:rPr>
            <w:rStyle w:val="Hyperlink"/>
            <w:b w:val="0"/>
          </w:rPr>
          <w:t>http://test.grants.gov/web/grants/applicants/applicant-resources.html</w:t>
        </w:r>
      </w:hyperlink>
      <w:r w:rsidRPr="00FE2567">
        <w:rPr>
          <w:b w:val="0"/>
          <w:color w:val="000000"/>
        </w:rPr>
        <w:t xml:space="preserve">).  </w:t>
      </w:r>
    </w:p>
    <w:p w:rsidR="00C15457" w:rsidRDefault="00C15457" w:rsidP="00C15457"/>
    <w:p w:rsidR="00C15457" w:rsidRDefault="00C15457" w:rsidP="00C15457">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To register with Grants.gov, organizations must first receive a DUNS number and register with the System for Award Management (SAM) at </w:t>
      </w:r>
      <w:hyperlink r:id="rId30" w:history="1">
        <w:r w:rsidRPr="00487882">
          <w:rPr>
            <w:rStyle w:val="Hyperlink"/>
            <w:b w:val="0"/>
          </w:rPr>
          <w:t>www.sam.gov</w:t>
        </w:r>
      </w:hyperlink>
      <w:r w:rsidRPr="00487882">
        <w:rPr>
          <w:b w:val="0"/>
        </w:rPr>
        <w:t xml:space="preserve"> which can take weeks and sometimes months.  We 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C15457" w:rsidRDefault="00C15457" w:rsidP="00C15457"/>
    <w:p w:rsidR="00C15457" w:rsidRPr="000E33A3" w:rsidRDefault="00C15457" w:rsidP="00C15457">
      <w:pPr>
        <w:rPr>
          <w:b w:val="0"/>
        </w:rPr>
      </w:pPr>
      <w:r>
        <w:rPr>
          <w:b w:val="0"/>
        </w:rPr>
        <w:t xml:space="preserve">(d) </w:t>
      </w:r>
      <w:r w:rsidRPr="00502490">
        <w:rPr>
          <w:b w:val="0"/>
        </w:rPr>
        <w:t xml:space="preserve">To register with </w:t>
      </w:r>
      <w:hyperlink r:id="rId31" w:history="1">
        <w:r w:rsidRPr="00B76CFE">
          <w:rPr>
            <w:rStyle w:val="Hyperlink"/>
            <w:b w:val="0"/>
          </w:rPr>
          <w:t>Grants.gov</w:t>
        </w:r>
      </w:hyperlink>
      <w:r w:rsidRPr="00502490">
        <w:rPr>
          <w:b w:val="0"/>
        </w:rPr>
        <w:t xml:space="preserve">, organizations must </w:t>
      </w:r>
      <w:r>
        <w:rPr>
          <w:b w:val="0"/>
        </w:rPr>
        <w:t>1)</w:t>
      </w:r>
      <w:r w:rsidRPr="00502490">
        <w:rPr>
          <w:b w:val="0"/>
        </w:rPr>
        <w:t xml:space="preserve"> receive a DUNS number</w:t>
      </w:r>
      <w:r>
        <w:rPr>
          <w:b w:val="0"/>
        </w:rPr>
        <w:t xml:space="preserve">; 2) </w:t>
      </w:r>
      <w:r w:rsidRPr="00502490">
        <w:rPr>
          <w:b w:val="0"/>
        </w:rPr>
        <w:t xml:space="preserve">register with the </w:t>
      </w:r>
      <w:hyperlink r:id="rId32" w:history="1">
        <w:r w:rsidRPr="00502490">
          <w:rPr>
            <w:rStyle w:val="Hyperlink"/>
            <w:b w:val="0"/>
          </w:rPr>
          <w:t>System for Award Management</w:t>
        </w:r>
      </w:hyperlink>
      <w:r w:rsidRPr="00502490">
        <w:rPr>
          <w:b w:val="0"/>
        </w:rPr>
        <w:t xml:space="preserve"> (SAM)</w:t>
      </w:r>
      <w:r>
        <w:rPr>
          <w:b w:val="0"/>
        </w:rPr>
        <w:t>; 3) register with Grants.gov; and 4) designate points of contact and authorized organization representatives in Grants.gov</w:t>
      </w:r>
      <w:r w:rsidRPr="00502490">
        <w:rPr>
          <w:b w:val="0"/>
        </w:rPr>
        <w:t xml:space="preserve">.  </w:t>
      </w:r>
      <w:r>
        <w:rPr>
          <w:b w:val="0"/>
        </w:rPr>
        <w:t xml:space="preserve">Organizations based outside the United States must also request and receive an </w:t>
      </w:r>
      <w:hyperlink r:id="rId33" w:history="1">
        <w:r w:rsidRPr="00B76CFE">
          <w:rPr>
            <w:rStyle w:val="Hyperlink"/>
            <w:b w:val="0"/>
          </w:rPr>
          <w:t>NCAGE</w:t>
        </w:r>
      </w:hyperlink>
      <w:r>
        <w:rPr>
          <w:b w:val="0"/>
        </w:rPr>
        <w:t xml:space="preserve"> code prior to registering with </w:t>
      </w:r>
      <w:hyperlink r:id="rId34" w:history="1">
        <w:r w:rsidRPr="00B76CFE">
          <w:rPr>
            <w:rStyle w:val="Hyperlink"/>
            <w:b w:val="0"/>
          </w:rPr>
          <w:t>SAM.gov</w:t>
        </w:r>
      </w:hyperlink>
      <w:r>
        <w:rPr>
          <w:b w:val="0"/>
        </w:rPr>
        <w:t>.</w:t>
      </w:r>
    </w:p>
    <w:p w:rsidR="00C15457" w:rsidRDefault="00C15457" w:rsidP="00C15457"/>
    <w:p w:rsidR="00C15457" w:rsidRPr="00962AC5" w:rsidRDefault="00C15457" w:rsidP="00C15457">
      <w:r w:rsidRPr="000E33A3">
        <w:rPr>
          <w:b w:val="0"/>
        </w:rPr>
        <w:t>(</w:t>
      </w:r>
      <w:r>
        <w:rPr>
          <w:b w:val="0"/>
        </w:rPr>
        <w:t>e</w:t>
      </w:r>
      <w:r w:rsidRPr="000E33A3">
        <w:rPr>
          <w:b w:val="0"/>
        </w:rPr>
        <w:t>)</w:t>
      </w:r>
      <w:r>
        <w:t xml:space="preserve"> </w:t>
      </w:r>
      <w:r w:rsidRPr="008E7E5A">
        <w:t>Applications must be submitted under the authority of the Authorized Organization Representative (AOR) at the applicant organization.</w:t>
      </w:r>
      <w:r w:rsidRPr="000E33A3">
        <w:rPr>
          <w:b w:val="0"/>
        </w:rPr>
        <w:t xml:space="preserve">  Having proposals submitted by agency headquarters helps to avoid possible technical problems.</w:t>
      </w:r>
    </w:p>
    <w:p w:rsidR="00C15457" w:rsidRDefault="00C15457" w:rsidP="00C15457">
      <w:pPr>
        <w:pStyle w:val="ListParagraph"/>
      </w:pPr>
    </w:p>
    <w:p w:rsidR="00C15457" w:rsidRDefault="00C15457" w:rsidP="00C15457">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35"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C15457" w:rsidRDefault="00C15457" w:rsidP="00C15457"/>
    <w:p w:rsidR="00C15457" w:rsidRPr="000E33A3" w:rsidRDefault="00C15457" w:rsidP="00C15457">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C15457" w:rsidRDefault="00C15457" w:rsidP="00C15457">
      <w:pPr>
        <w:pStyle w:val="ListParagraph"/>
      </w:pPr>
    </w:p>
    <w:p w:rsidR="00C15457" w:rsidRDefault="00C15457" w:rsidP="00C15457">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w:t>
      </w:r>
      <w:r w:rsidRPr="000E33A3">
        <w:rPr>
          <w:b w:val="0"/>
        </w:rPr>
        <w:lastRenderedPageBreak/>
        <w:t xml:space="preserve">The list of certifications and assurances can be found at: </w:t>
      </w:r>
      <w:hyperlink r:id="rId36" w:history="1">
        <w:r w:rsidRPr="000E33A3">
          <w:rPr>
            <w:rStyle w:val="Hyperlink"/>
            <w:b w:val="0"/>
          </w:rPr>
          <w:t>https://www.statebuy.state.gov/fa/Documents/Listofoverseascertsandassurances.pdf</w:t>
        </w:r>
      </w:hyperlink>
      <w:r w:rsidRPr="000E33A3">
        <w:rPr>
          <w:b w:val="0"/>
          <w:color w:val="000000"/>
        </w:rPr>
        <w:t>.</w:t>
      </w:r>
    </w:p>
    <w:p w:rsidR="00C15457" w:rsidRDefault="00C15457" w:rsidP="00C15457">
      <w:pPr>
        <w:rPr>
          <w:b w:val="0"/>
          <w:color w:val="000000"/>
        </w:rPr>
      </w:pPr>
    </w:p>
    <w:p w:rsidR="00C15457" w:rsidRPr="000E33A3" w:rsidRDefault="00C15457" w:rsidP="00C15457">
      <w:pPr>
        <w:rPr>
          <w:b w:val="0"/>
          <w:color w:val="000000"/>
        </w:rPr>
      </w:pPr>
      <w:r>
        <w:t>3. Dun and Bradstreet Universal Numbering System (DUNS) Number and System for Award Management (SAM)</w:t>
      </w:r>
    </w:p>
    <w:p w:rsidR="00C15457" w:rsidRDefault="00C15457" w:rsidP="00C15457"/>
    <w:p w:rsidR="00C15457" w:rsidRPr="000B6D1A" w:rsidRDefault="00C15457" w:rsidP="00C15457">
      <w:pPr>
        <w:rPr>
          <w:b w:val="0"/>
        </w:rPr>
      </w:pP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C15457" w:rsidRDefault="00C15457" w:rsidP="00C15457">
      <w:pPr>
        <w:shd w:val="clear" w:color="auto" w:fill="FFFFFF"/>
        <w:spacing w:line="270" w:lineRule="atLeast"/>
      </w:pPr>
    </w:p>
    <w:p w:rsidR="00C15457" w:rsidRDefault="00C15457" w:rsidP="00C15457">
      <w:pPr>
        <w:shd w:val="clear" w:color="auto" w:fill="FFFFFF"/>
        <w:spacing w:line="270" w:lineRule="atLeast"/>
      </w:pPr>
      <w:r>
        <w:t>4. Submission Dates and Times</w:t>
      </w:r>
    </w:p>
    <w:p w:rsidR="00C15457" w:rsidRDefault="00C15457" w:rsidP="00C15457">
      <w:pPr>
        <w:shd w:val="clear" w:color="auto" w:fill="FFFFFF"/>
        <w:spacing w:line="270" w:lineRule="atLeast"/>
      </w:pPr>
    </w:p>
    <w:p w:rsidR="001A45CE" w:rsidRPr="00B6136A" w:rsidRDefault="001A45CE" w:rsidP="001A45CE">
      <w:r w:rsidRPr="00B6136A">
        <w:t xml:space="preserve">Announcement issuance date:  </w:t>
      </w:r>
      <w:r w:rsidRPr="00B6136A">
        <w:rPr>
          <w:b w:val="0"/>
        </w:rPr>
        <w:t>Tuesday, February 10, 2015</w:t>
      </w:r>
    </w:p>
    <w:p w:rsidR="001A45CE" w:rsidRPr="00B6136A" w:rsidRDefault="001A45CE" w:rsidP="001A45CE"/>
    <w:p w:rsidR="00C15457" w:rsidRDefault="001A45CE" w:rsidP="001A45CE">
      <w:pPr>
        <w:shd w:val="clear" w:color="auto" w:fill="FFFFFF"/>
        <w:spacing w:line="270" w:lineRule="atLeast"/>
        <w:rPr>
          <w:b w:val="0"/>
        </w:rPr>
      </w:pPr>
      <w:r w:rsidRPr="00B6136A">
        <w:t>Proposal submission deadline</w:t>
      </w:r>
      <w:r w:rsidRPr="00B6136A">
        <w:rPr>
          <w:b w:val="0"/>
        </w:rPr>
        <w:t>:  Thursday, March 12, 2015 at 12:</w:t>
      </w:r>
      <w:r w:rsidRPr="000153CB">
        <w:rPr>
          <w:b w:val="0"/>
        </w:rPr>
        <w:t xml:space="preserve">00 p.m. noon EDT.   </w:t>
      </w:r>
    </w:p>
    <w:p w:rsidR="001A45CE" w:rsidRPr="00310F7D" w:rsidRDefault="001A45CE" w:rsidP="001A45CE">
      <w:pPr>
        <w:shd w:val="clear" w:color="auto" w:fill="FFFFFF"/>
        <w:spacing w:line="270" w:lineRule="atLeast"/>
        <w:rPr>
          <w:b w:val="0"/>
        </w:rPr>
      </w:pPr>
    </w:p>
    <w:p w:rsidR="00C15457" w:rsidRPr="001F0FEE" w:rsidRDefault="00C15457" w:rsidP="00C15457">
      <w:pPr>
        <w:shd w:val="clear" w:color="auto" w:fill="FFFFFF"/>
        <w:spacing w:line="270" w:lineRule="atLeast"/>
      </w:pPr>
      <w:r>
        <w:t xml:space="preserve">5. </w:t>
      </w:r>
      <w:r w:rsidRPr="001F0FEE">
        <w:t>Intergovernmental Review – Not Applicable.</w:t>
      </w:r>
    </w:p>
    <w:p w:rsidR="00C15457" w:rsidRPr="001F0FEE" w:rsidRDefault="00C15457" w:rsidP="00C15457">
      <w:pPr>
        <w:shd w:val="clear" w:color="auto" w:fill="FFFFFF"/>
        <w:spacing w:line="270" w:lineRule="atLeast"/>
      </w:pPr>
    </w:p>
    <w:p w:rsidR="00C15457" w:rsidRDefault="00C15457" w:rsidP="00C15457">
      <w:pPr>
        <w:shd w:val="clear" w:color="auto" w:fill="FFFFFF"/>
        <w:spacing w:line="270" w:lineRule="atLeast"/>
        <w:rPr>
          <w:b w:val="0"/>
        </w:rPr>
      </w:pPr>
      <w:r>
        <w:t xml:space="preserve">6. Funding Restrictions.  </w:t>
      </w:r>
      <w:r w:rsidRPr="000B6D1A">
        <w:rPr>
          <w:b w:val="0"/>
        </w:rPr>
        <w:t>Federal awards will not allow reimbursement of Federal Award costs without prior authorization by PRM.</w:t>
      </w:r>
    </w:p>
    <w:p w:rsidR="00C15457" w:rsidRDefault="00C15457" w:rsidP="00C15457">
      <w:pPr>
        <w:shd w:val="clear" w:color="auto" w:fill="FFFFFF"/>
        <w:spacing w:line="270" w:lineRule="atLeast"/>
        <w:rPr>
          <w:b w:val="0"/>
        </w:rPr>
      </w:pPr>
    </w:p>
    <w:p w:rsidR="00C15457" w:rsidRPr="001F0FEE" w:rsidRDefault="00C15457" w:rsidP="00C15457">
      <w:pPr>
        <w:shd w:val="clear" w:color="auto" w:fill="FFFFFF"/>
        <w:spacing w:line="270" w:lineRule="atLeast"/>
      </w:pPr>
      <w:r>
        <w:t>7</w:t>
      </w:r>
      <w:r w:rsidRPr="000B6D1A">
        <w:t>.</w:t>
      </w:r>
      <w:r>
        <w:t xml:space="preserve">  </w:t>
      </w:r>
      <w:r w:rsidRPr="000B6D1A">
        <w:t>Other Submission Requirements</w:t>
      </w:r>
    </w:p>
    <w:p w:rsidR="00C15457" w:rsidRDefault="00C15457" w:rsidP="00C15457"/>
    <w:p w:rsidR="00C15457" w:rsidRPr="000E33A3" w:rsidRDefault="00C15457" w:rsidP="00C15457">
      <w:r>
        <w:t>Content and Formatting</w:t>
      </w:r>
    </w:p>
    <w:p w:rsidR="00C15457" w:rsidRPr="0072023D" w:rsidRDefault="00C15457" w:rsidP="00C15457">
      <w:pPr>
        <w:pStyle w:val="ListParagraph"/>
        <w:shd w:val="clear" w:color="auto" w:fill="FFFFFF"/>
        <w:spacing w:line="270" w:lineRule="atLeast"/>
      </w:pPr>
    </w:p>
    <w:p w:rsidR="00C15457" w:rsidRDefault="00C15457" w:rsidP="00C15457">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37"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38"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C15457" w:rsidRDefault="00C15457" w:rsidP="00C15457">
      <w:pPr>
        <w:shd w:val="clear" w:color="auto" w:fill="FFFFFF"/>
        <w:spacing w:line="270" w:lineRule="atLeast"/>
        <w:rPr>
          <w:b w:val="0"/>
        </w:rPr>
      </w:pPr>
    </w:p>
    <w:p w:rsidR="00C15457" w:rsidRPr="00DA18E3" w:rsidRDefault="00C15457" w:rsidP="00C15457">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39"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w:t>
      </w:r>
      <w:r>
        <w:rPr>
          <w:b w:val="0"/>
          <w:bCs/>
        </w:rPr>
        <w:lastRenderedPageBreak/>
        <w:t>receive an automated reply with the templates</w:t>
      </w:r>
      <w:r w:rsidRPr="00DA18E3">
        <w:rPr>
          <w:rStyle w:val="Strong"/>
          <w:b/>
          <w:color w:val="000000"/>
        </w:rPr>
        <w:t>.</w:t>
      </w:r>
      <w:r>
        <w:rPr>
          <w:rStyle w:val="Strong"/>
          <w:b/>
          <w:color w:val="000000"/>
        </w:rPr>
        <w:t xml:space="preserve">  </w:t>
      </w:r>
      <w:r>
        <w:rPr>
          <w:b w:val="0"/>
        </w:rPr>
        <w:t xml:space="preserve">Single-year proposals using PRM’s templates must be no more than 20 pages in length (Times New Roman 12 point font, one inch margins on all sides).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however annexes cannot be relied upon as a key source of program information.  The proposal narrative must be able to stand on its own in the application process.</w:t>
      </w:r>
      <w:r>
        <w:rPr>
          <w:b w:val="0"/>
        </w:rPr>
        <w:t xml:space="preserve">  For multi-year funding application instructions, see section (e) below.</w:t>
      </w:r>
    </w:p>
    <w:p w:rsidR="00C15457" w:rsidRDefault="00C15457" w:rsidP="00C15457"/>
    <w:p w:rsidR="00C15457" w:rsidRDefault="00C15457" w:rsidP="00C15457">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C15457" w:rsidRPr="006666CE" w:rsidRDefault="00C15457" w:rsidP="00C15457">
      <w:pPr>
        <w:shd w:val="clear" w:color="auto" w:fill="FFFFFF"/>
        <w:rPr>
          <w:b w:val="0"/>
        </w:rPr>
      </w:pPr>
    </w:p>
    <w:p w:rsidR="00C15457" w:rsidRPr="006666CE" w:rsidRDefault="00C15457" w:rsidP="00C15457">
      <w:pPr>
        <w:pStyle w:val="ListParagraph"/>
        <w:numPr>
          <w:ilvl w:val="0"/>
          <w:numId w:val="32"/>
        </w:numPr>
        <w:shd w:val="clear" w:color="auto" w:fill="FFFFFF"/>
        <w:rPr>
          <w:b w:val="0"/>
        </w:rPr>
      </w:pPr>
      <w:r w:rsidRPr="006666CE">
        <w:rPr>
          <w:b w:val="0"/>
          <w:bCs/>
        </w:rPr>
        <w:t xml:space="preserve">Proposal reflecting objectives and indicators for </w:t>
      </w:r>
      <w:r>
        <w:rPr>
          <w:b w:val="0"/>
          <w:bCs/>
        </w:rPr>
        <w:t>each year of the program</w:t>
      </w:r>
      <w:r w:rsidRPr="006666CE">
        <w:rPr>
          <w:b w:val="0"/>
          <w:bCs/>
        </w:rPr>
        <w:t xml:space="preserve"> period.</w:t>
      </w:r>
    </w:p>
    <w:p w:rsidR="00C15457" w:rsidRPr="0022196B" w:rsidRDefault="00C15457" w:rsidP="00C15457">
      <w:pPr>
        <w:shd w:val="clear" w:color="auto" w:fill="FFFFFF"/>
        <w:rPr>
          <w:b w:val="0"/>
        </w:rPr>
      </w:pPr>
    </w:p>
    <w:p w:rsidR="00C15457" w:rsidRPr="00D04B7E" w:rsidRDefault="00C15457" w:rsidP="00C15457">
      <w:pPr>
        <w:pStyle w:val="ListParagraph"/>
        <w:numPr>
          <w:ilvl w:val="0"/>
          <w:numId w:val="32"/>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rsidR="00C15457" w:rsidRPr="00D04B7E" w:rsidRDefault="00C15457" w:rsidP="00C15457">
      <w:pPr>
        <w:pStyle w:val="ListParagraph"/>
        <w:rPr>
          <w:b w:val="0"/>
        </w:rPr>
      </w:pPr>
    </w:p>
    <w:p w:rsidR="00C15457" w:rsidRPr="003E1A49" w:rsidRDefault="00C15457" w:rsidP="00C15457">
      <w:pPr>
        <w:pStyle w:val="ListParagraph"/>
        <w:numPr>
          <w:ilvl w:val="0"/>
          <w:numId w:val="32"/>
        </w:numPr>
        <w:shd w:val="clear" w:color="auto" w:fill="FFFFFF"/>
        <w:rPr>
          <w:b w:val="0"/>
        </w:rPr>
      </w:pPr>
      <w:r w:rsidRPr="00D04B7E">
        <w:rPr>
          <w:b w:val="0"/>
          <w:bCs/>
        </w:rPr>
        <w:t>Signed completed SF-424.</w:t>
      </w:r>
    </w:p>
    <w:p w:rsidR="003E1A49" w:rsidRPr="003E1A49" w:rsidRDefault="003E1A49" w:rsidP="003E1A49">
      <w:pPr>
        <w:pStyle w:val="ListParagraph"/>
        <w:rPr>
          <w:b w:val="0"/>
        </w:rPr>
      </w:pPr>
    </w:p>
    <w:p w:rsidR="003E1A49" w:rsidRPr="00594AB9" w:rsidRDefault="003E1A49" w:rsidP="003E1A49">
      <w:pPr>
        <w:pStyle w:val="ListParagraph"/>
        <w:numPr>
          <w:ilvl w:val="0"/>
          <w:numId w:val="32"/>
        </w:numPr>
        <w:shd w:val="clear" w:color="auto" w:fill="FFFFFF"/>
        <w:rPr>
          <w:b w:val="0"/>
        </w:rPr>
      </w:pPr>
      <w:r w:rsidRPr="00594AB9">
        <w:rPr>
          <w:b w:val="0"/>
        </w:rPr>
        <w:t>Work-plan describing key activities and anticipated schedule.</w:t>
      </w:r>
    </w:p>
    <w:p w:rsidR="003E1A49" w:rsidRPr="00594AB9" w:rsidRDefault="003E1A49" w:rsidP="003E1A49">
      <w:pPr>
        <w:pStyle w:val="ListParagraph"/>
        <w:rPr>
          <w:b w:val="0"/>
        </w:rPr>
      </w:pPr>
    </w:p>
    <w:p w:rsidR="003E1A49" w:rsidRPr="003E1A49" w:rsidRDefault="003E1A49" w:rsidP="003E1A49">
      <w:pPr>
        <w:pStyle w:val="ListParagraph"/>
        <w:numPr>
          <w:ilvl w:val="0"/>
          <w:numId w:val="32"/>
        </w:numPr>
        <w:rPr>
          <w:b w:val="0"/>
        </w:rPr>
      </w:pPr>
      <w:r w:rsidRPr="00594AB9">
        <w:rPr>
          <w:b w:val="0"/>
        </w:rPr>
        <w:t xml:space="preserve">(For Livelihoods Projects) Real-time assessment including community needs and market requirements.  </w:t>
      </w:r>
    </w:p>
    <w:p w:rsidR="00C15457" w:rsidRDefault="00C15457" w:rsidP="00C15457"/>
    <w:p w:rsidR="00C15457" w:rsidRDefault="00C15457" w:rsidP="00C15457">
      <w:pPr>
        <w:rPr>
          <w:b w:val="0"/>
        </w:rPr>
      </w:pPr>
      <w:r>
        <w:rPr>
          <w:b w:val="0"/>
        </w:rPr>
        <w:t>(d) In addition, p</w:t>
      </w:r>
      <w:r w:rsidRPr="00CA51DA">
        <w:rPr>
          <w:b w:val="0"/>
        </w:rPr>
        <w:t>roposal submissions to PRM should include the following information:</w:t>
      </w:r>
    </w:p>
    <w:p w:rsidR="00C15457" w:rsidRDefault="00C15457" w:rsidP="00C15457"/>
    <w:p w:rsidR="00C15457" w:rsidRPr="00235071" w:rsidRDefault="00C15457" w:rsidP="00C15457">
      <w:pPr>
        <w:pStyle w:val="ListParagraph"/>
        <w:numPr>
          <w:ilvl w:val="0"/>
          <w:numId w:val="30"/>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C15457" w:rsidRDefault="00C15457" w:rsidP="00C15457">
      <w:pPr>
        <w:pStyle w:val="ListParagraph"/>
      </w:pPr>
    </w:p>
    <w:p w:rsidR="00C15457" w:rsidRPr="00962AC5" w:rsidRDefault="00C15457" w:rsidP="00C15457">
      <w:pPr>
        <w:pStyle w:val="ListParagraph"/>
        <w:numPr>
          <w:ilvl w:val="0"/>
          <w:numId w:val="30"/>
        </w:numPr>
      </w:pPr>
      <w:r>
        <w:rPr>
          <w:b w:val="0"/>
        </w:rPr>
        <w:t xml:space="preserve">To increase PRM’s ability to track the impact of PRM funding, include specific information on locations of projects and beneficiaries (GPS coordinates if possible).  </w:t>
      </w:r>
    </w:p>
    <w:p w:rsidR="00C15457" w:rsidRPr="00CA51DA" w:rsidRDefault="00C15457" w:rsidP="00C15457">
      <w:pPr>
        <w:pStyle w:val="ListParagraph"/>
      </w:pPr>
    </w:p>
    <w:p w:rsidR="00C15457" w:rsidRPr="00D831E0" w:rsidRDefault="00C15457" w:rsidP="00C15457">
      <w:pPr>
        <w:pStyle w:val="ListParagraph"/>
        <w:numPr>
          <w:ilvl w:val="0"/>
          <w:numId w:val="30"/>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C15457" w:rsidRDefault="00C15457" w:rsidP="00C15457">
      <w:pPr>
        <w:pStyle w:val="ListParagraph"/>
      </w:pPr>
    </w:p>
    <w:p w:rsidR="00C15457" w:rsidRPr="00A01571" w:rsidRDefault="00C15457" w:rsidP="00C15457">
      <w:pPr>
        <w:pStyle w:val="ListParagraph"/>
        <w:numPr>
          <w:ilvl w:val="0"/>
          <w:numId w:val="30"/>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C15457" w:rsidRDefault="00C15457" w:rsidP="00C15457">
      <w:pPr>
        <w:pStyle w:val="ListParagraph"/>
      </w:pPr>
    </w:p>
    <w:p w:rsidR="00C15457" w:rsidRDefault="00C15457" w:rsidP="00C15457">
      <w:pPr>
        <w:pStyle w:val="ListParagraph"/>
        <w:numPr>
          <w:ilvl w:val="0"/>
          <w:numId w:val="30"/>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C15457" w:rsidRPr="00D831E0" w:rsidRDefault="00C15457" w:rsidP="00C15457">
      <w:pPr>
        <w:pStyle w:val="ListParagraph"/>
        <w:rPr>
          <w:b w:val="0"/>
        </w:rPr>
      </w:pPr>
    </w:p>
    <w:p w:rsidR="00C15457" w:rsidRPr="00A01571" w:rsidRDefault="00C15457" w:rsidP="00C15457">
      <w:pPr>
        <w:pStyle w:val="ListParagraph"/>
        <w:numPr>
          <w:ilvl w:val="0"/>
          <w:numId w:val="30"/>
        </w:numPr>
        <w:rPr>
          <w:b w:val="0"/>
        </w:rPr>
      </w:pPr>
      <w:r>
        <w:rPr>
          <w:b w:val="0"/>
        </w:rPr>
        <w:t>Gender analysis (See above.  Required before an award can be made).</w:t>
      </w:r>
    </w:p>
    <w:p w:rsidR="00C15457" w:rsidRDefault="00C15457" w:rsidP="00C15457">
      <w:pPr>
        <w:pStyle w:val="ListParagraph"/>
        <w:rPr>
          <w:b w:val="0"/>
        </w:rPr>
      </w:pPr>
    </w:p>
    <w:p w:rsidR="00C15457" w:rsidRDefault="00C15457" w:rsidP="00C15457">
      <w:pPr>
        <w:pStyle w:val="ListParagraph"/>
        <w:numPr>
          <w:ilvl w:val="0"/>
          <w:numId w:val="30"/>
        </w:numPr>
        <w:shd w:val="clear" w:color="auto" w:fill="FFFFFF"/>
        <w:rPr>
          <w:b w:val="0"/>
        </w:rPr>
      </w:pPr>
      <w:r>
        <w:rPr>
          <w:b w:val="0"/>
        </w:rPr>
        <w:t>Copy of the organization’s Code of Conduct (required before an award can be made).</w:t>
      </w:r>
    </w:p>
    <w:p w:rsidR="00C15457" w:rsidRPr="00050619" w:rsidRDefault="00C15457" w:rsidP="00C15457">
      <w:pPr>
        <w:rPr>
          <w:b w:val="0"/>
        </w:rPr>
      </w:pPr>
    </w:p>
    <w:p w:rsidR="00C15457" w:rsidRDefault="00C15457" w:rsidP="00C15457">
      <w:pPr>
        <w:pStyle w:val="ListParagraph"/>
        <w:numPr>
          <w:ilvl w:val="0"/>
          <w:numId w:val="30"/>
        </w:numPr>
        <w:shd w:val="clear" w:color="auto" w:fill="FFFFFF"/>
        <w:rPr>
          <w:b w:val="0"/>
        </w:rPr>
      </w:pPr>
      <w:r>
        <w:rPr>
          <w:b w:val="0"/>
        </w:rPr>
        <w:t>Copy of the organization’s Security Plan (required before an award can be made).</w:t>
      </w:r>
    </w:p>
    <w:p w:rsidR="00C15457" w:rsidRPr="0022196B" w:rsidRDefault="00C15457" w:rsidP="00C15457"/>
    <w:p w:rsidR="00C15457" w:rsidRPr="00D831E0" w:rsidRDefault="00C15457" w:rsidP="00C15457">
      <w:pPr>
        <w:numPr>
          <w:ilvl w:val="0"/>
          <w:numId w:val="30"/>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C15457" w:rsidRDefault="00C15457" w:rsidP="00C15457">
      <w:pPr>
        <w:pStyle w:val="ListParagraph"/>
        <w:rPr>
          <w:b w:val="0"/>
        </w:rPr>
      </w:pPr>
    </w:p>
    <w:p w:rsidR="00C15457" w:rsidRPr="0022196B" w:rsidRDefault="00C15457" w:rsidP="00C15457">
      <w:pPr>
        <w:pStyle w:val="ListParagraph"/>
        <w:numPr>
          <w:ilvl w:val="0"/>
          <w:numId w:val="30"/>
        </w:numPr>
        <w:shd w:val="clear" w:color="auto" w:fill="FFFFFF"/>
        <w:rPr>
          <w:b w:val="0"/>
        </w:rPr>
      </w:pPr>
      <w:r w:rsidRPr="006666CE">
        <w:rPr>
          <w:b w:val="0"/>
          <w:bCs/>
        </w:rPr>
        <w:t>Most recent Negotiated Indirect Cost Rate Agreement (NICRA), if applicable.</w:t>
      </w:r>
    </w:p>
    <w:p w:rsidR="00C15457" w:rsidRPr="0022196B" w:rsidRDefault="00C15457" w:rsidP="00C15457"/>
    <w:p w:rsidR="00C15457" w:rsidRPr="006666CE" w:rsidRDefault="00C15457" w:rsidP="00C15457">
      <w:pPr>
        <w:pStyle w:val="ListParagraph"/>
        <w:numPr>
          <w:ilvl w:val="0"/>
          <w:numId w:val="30"/>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C15457" w:rsidRDefault="00C15457" w:rsidP="00C15457"/>
    <w:p w:rsidR="00C15457" w:rsidRDefault="00C15457" w:rsidP="00C15457">
      <w:pPr>
        <w:pStyle w:val="ListParagraph"/>
        <w:numPr>
          <w:ilvl w:val="0"/>
          <w:numId w:val="30"/>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C15457" w:rsidRPr="006666CE" w:rsidRDefault="00C15457" w:rsidP="00C15457"/>
    <w:p w:rsidR="00C15457" w:rsidRPr="00B17E75" w:rsidRDefault="00C15457" w:rsidP="00C15457">
      <w:r>
        <w:rPr>
          <w:b w:val="0"/>
        </w:rPr>
        <w:t xml:space="preserve">(e) </w:t>
      </w:r>
      <w:r w:rsidRPr="006666CE">
        <w:t xml:space="preserve">Multi-Year Funding: </w:t>
      </w:r>
      <w:r>
        <w:t xml:space="preserve"> </w:t>
      </w:r>
      <w:r>
        <w:rPr>
          <w:b w:val="0"/>
        </w:rPr>
        <w:t>Applicants proposing multi-year programs should adhere to the following guidance:</w:t>
      </w:r>
    </w:p>
    <w:p w:rsidR="00C15457" w:rsidRDefault="00C15457" w:rsidP="00C15457">
      <w:pPr>
        <w:rPr>
          <w:b w:val="0"/>
        </w:rPr>
      </w:pPr>
    </w:p>
    <w:p w:rsidR="00C15457" w:rsidRDefault="00C15457" w:rsidP="00C15457">
      <w:pPr>
        <w:rPr>
          <w:b w:val="0"/>
        </w:rPr>
      </w:pPr>
      <w:r>
        <w:rPr>
          <w:b w:val="0"/>
        </w:rPr>
        <w:lastRenderedPageBreak/>
        <w:t xml:space="preserve">Applicants may submit proposals that include multi-year strategies presented in 12-month cycles for a period not to exceed </w:t>
      </w:r>
      <w:r w:rsidRPr="00B17E75">
        <w:rPr>
          <w:b w:val="0"/>
        </w:rPr>
        <w:t>36</w:t>
      </w:r>
      <w:r>
        <w:rPr>
          <w:b w:val="0"/>
        </w:rPr>
        <w:t xml:space="preserve"> months from the proposed start date.  Fully developed programs with detailed budgets, objectives and indicators are required for </w:t>
      </w:r>
      <w:r>
        <w:rPr>
          <w:b w:val="0"/>
          <w:u w:val="single"/>
        </w:rPr>
        <w:t>each year</w:t>
      </w:r>
      <w:r w:rsidRPr="00B17E75">
        <w:rPr>
          <w:b w:val="0"/>
          <w:u w:val="single"/>
        </w:rPr>
        <w:t xml:space="preserve"> of activities</w:t>
      </w:r>
      <w:r>
        <w:rPr>
          <w:b w:val="0"/>
        </w:rPr>
        <w:t xml:space="preserve">.  </w:t>
      </w:r>
      <w:r w:rsidRPr="004448AD">
        <w:t xml:space="preserve">These can be updated yearly upon submission of continuation applications.  </w:t>
      </w:r>
      <w:r>
        <w:rPr>
          <w:b w:val="0"/>
        </w:rPr>
        <w:t xml:space="preserve">Applicants should note that they may use PRM’s recommended multi-year proposal template for this application, which is different from the single year template.  Multi-year funding applicants may also use PRM’s standard budget template and should submit a separate budget sheet for each project year.  Multi-year proposals using PRM’s templates must be no more than 30 pages in length (Times New Roman 12 point font, one inch margins on all sides).  If the applicant does not use PRM’s recommended templates, proposals must not exceed 25 pages in length.  Organizations may choose to attach work plans, activity calendars, and/or logical frameworks as addendums/appendices to the proposal.  These attachments do not count toward the </w:t>
      </w:r>
      <w:r w:rsidRPr="00ED354E">
        <w:rPr>
          <w:b w:val="0"/>
        </w:rPr>
        <w:t>page limit total.</w:t>
      </w:r>
    </w:p>
    <w:p w:rsidR="00C15457" w:rsidRPr="00B94F30" w:rsidRDefault="00C15457" w:rsidP="00C15457">
      <w:pPr>
        <w:rPr>
          <w:b w:val="0"/>
        </w:rPr>
      </w:pPr>
    </w:p>
    <w:p w:rsidR="00C15457" w:rsidRPr="00B94F30" w:rsidRDefault="00C15457" w:rsidP="00C15457">
      <w:pPr>
        <w:pStyle w:val="NormalWeb"/>
        <w:shd w:val="clear" w:color="auto" w:fill="FFFFFF"/>
        <w:spacing w:before="0" w:beforeAutospacing="0" w:after="0" w:afterAutospacing="0"/>
        <w:rPr>
          <w:b w:val="0"/>
        </w:rPr>
      </w:pPr>
      <w:r w:rsidRPr="00B94F30">
        <w:rPr>
          <w:b w:val="0"/>
        </w:rPr>
        <w:t xml:space="preserve">Multi-year applications selected for funding by PRM will be funded in 12- month increments based on the proposal submitted in the initial application as approved by PRM.  Continued funding after the initial 12- month award requires the submission of a noncompeting continuation application and will be contingent upon available funding, strong performance, and continuing need.  Continuation applications must be submitted by the organization no later than 90 days before the proposed start date of the new award (e.g., if the next project period is to begin on September 1, submit your application by June 1). </w:t>
      </w:r>
      <w:r>
        <w:rPr>
          <w:b w:val="0"/>
        </w:rPr>
        <w:t xml:space="preserve"> Continuation applications are submitted in lieu of responding to PRM’s published call for proposals for those activities.  </w:t>
      </w:r>
      <w:r w:rsidRPr="00B94F30">
        <w:rPr>
          <w:b w:val="0"/>
        </w:rPr>
        <w:t xml:space="preserve">Late </w:t>
      </w:r>
      <w:r>
        <w:rPr>
          <w:b w:val="0"/>
        </w:rPr>
        <w:t xml:space="preserve">continuation </w:t>
      </w:r>
      <w:r w:rsidRPr="00B94F30">
        <w:rPr>
          <w:b w:val="0"/>
        </w:rPr>
        <w:t xml:space="preserve">applications will jeopardize continued funding.  </w:t>
      </w:r>
    </w:p>
    <w:p w:rsidR="00C15457" w:rsidRPr="00B94F30" w:rsidRDefault="00C15457" w:rsidP="00C15457">
      <w:pPr>
        <w:pStyle w:val="NormalWeb"/>
        <w:shd w:val="clear" w:color="auto" w:fill="FFFFFF"/>
        <w:spacing w:before="0" w:beforeAutospacing="0" w:after="0" w:afterAutospacing="0"/>
        <w:rPr>
          <w:b w:val="0"/>
        </w:rPr>
      </w:pPr>
    </w:p>
    <w:p w:rsidR="00C15457" w:rsidRDefault="00C15457" w:rsidP="00C15457">
      <w:pPr>
        <w:pStyle w:val="NormalWeb"/>
        <w:shd w:val="clear" w:color="auto" w:fill="FFFFFF"/>
        <w:spacing w:before="0" w:beforeAutospacing="0" w:after="0" w:afterAutospacing="0"/>
        <w:rPr>
          <w:rStyle w:val="Strong"/>
          <w:b/>
          <w:color w:val="000000"/>
        </w:rPr>
      </w:pPr>
      <w:r>
        <w:rPr>
          <w:b w:val="0"/>
        </w:rPr>
        <w:t>Organizations can request multi-year funding and continuation application</w:t>
      </w:r>
      <w:r w:rsidRPr="00DA18E3">
        <w:rPr>
          <w:b w:val="0"/>
        </w:rPr>
        <w:t xml:space="preserve"> templates </w:t>
      </w:r>
      <w:r>
        <w:rPr>
          <w:b w:val="0"/>
        </w:rPr>
        <w:t>by emailing</w:t>
      </w:r>
      <w:r w:rsidRPr="00DA18E3">
        <w:rPr>
          <w:b w:val="0"/>
          <w:color w:val="000000"/>
        </w:rPr>
        <w:t xml:space="preserve"> </w:t>
      </w:r>
      <w:hyperlink r:id="rId40" w:history="1">
        <w:r w:rsidRPr="00DA18E3">
          <w:rPr>
            <w:rStyle w:val="Hyperlink"/>
            <w:b w:val="0"/>
            <w:bCs/>
          </w:rPr>
          <w:t>PRM's NGO Coordinator</w:t>
        </w:r>
      </w:hyperlink>
      <w:r>
        <w:rPr>
          <w:rStyle w:val="Strong"/>
          <w:b/>
          <w:color w:val="000000"/>
        </w:rPr>
        <w:t xml:space="preserve"> </w:t>
      </w:r>
      <w:r w:rsidRPr="0018116B">
        <w:rPr>
          <w:rStyle w:val="Strong"/>
          <w:color w:val="000000"/>
        </w:rPr>
        <w:t xml:space="preserve">with </w:t>
      </w:r>
      <w:r w:rsidRPr="00DA18E3">
        <w:rPr>
          <w:b w:val="0"/>
          <w:color w:val="000000"/>
        </w:rPr>
        <w:t xml:space="preserve">the phrase “PRM NGO </w:t>
      </w:r>
      <w:r>
        <w:rPr>
          <w:b w:val="0"/>
          <w:color w:val="000000"/>
        </w:rPr>
        <w:t>T</w:t>
      </w:r>
      <w:r w:rsidRPr="00DA18E3">
        <w:rPr>
          <w:b w:val="0"/>
          <w:color w:val="000000"/>
        </w:rPr>
        <w:t>emplates” in the subject line</w:t>
      </w:r>
      <w:r w:rsidRPr="00DA18E3">
        <w:rPr>
          <w:rStyle w:val="Strong"/>
          <w:b/>
          <w:color w:val="000000"/>
        </w:rPr>
        <w:t>.</w:t>
      </w:r>
      <w:r>
        <w:rPr>
          <w:rStyle w:val="Strong"/>
          <w:b/>
          <w:color w:val="000000"/>
        </w:rPr>
        <w:t xml:space="preserve">  </w:t>
      </w:r>
    </w:p>
    <w:p w:rsidR="00C15457" w:rsidRDefault="00C15457" w:rsidP="00C15457">
      <w:pPr>
        <w:rPr>
          <w:b w:val="0"/>
        </w:rPr>
      </w:pPr>
    </w:p>
    <w:p w:rsidR="00C15457" w:rsidRPr="00D149CE" w:rsidRDefault="00C15457" w:rsidP="00C15457">
      <w:pPr>
        <w:pStyle w:val="Default"/>
        <w:rPr>
          <w:sz w:val="28"/>
          <w:szCs w:val="28"/>
        </w:rPr>
      </w:pPr>
      <w:r w:rsidRPr="00EC042E">
        <w:rPr>
          <w:bCs/>
          <w:sz w:val="28"/>
          <w:szCs w:val="28"/>
        </w:rPr>
        <w:t>(f)</w:t>
      </w:r>
      <w:r>
        <w:rPr>
          <w:b/>
          <w:bCs/>
          <w:sz w:val="28"/>
          <w:szCs w:val="28"/>
        </w:rPr>
        <w:t xml:space="preserve"> </w:t>
      </w:r>
      <w:r w:rsidRPr="006F30AC">
        <w:rPr>
          <w:b/>
          <w:bCs/>
          <w:sz w:val="28"/>
          <w:szCs w:val="28"/>
        </w:rPr>
        <w:t xml:space="preserve">Assistance Award Provision </w:t>
      </w:r>
      <w:r>
        <w:rPr>
          <w:b/>
          <w:bCs/>
          <w:sz w:val="28"/>
          <w:szCs w:val="28"/>
        </w:rPr>
        <w:t>–</w:t>
      </w:r>
      <w:r w:rsidRPr="006F30AC">
        <w:rPr>
          <w:b/>
          <w:bCs/>
          <w:sz w:val="28"/>
          <w:szCs w:val="28"/>
        </w:rPr>
        <w:t xml:space="preserve"> </w:t>
      </w:r>
      <w:r>
        <w:rPr>
          <w:b/>
          <w:bCs/>
          <w:sz w:val="28"/>
          <w:szCs w:val="28"/>
        </w:rPr>
        <w:t xml:space="preserve">SPOT: </w:t>
      </w:r>
      <w:r>
        <w:rPr>
          <w:b/>
          <w:bCs/>
          <w:caps/>
          <w:sz w:val="28"/>
          <w:szCs w:val="28"/>
        </w:rPr>
        <w:t xml:space="preserve"> </w:t>
      </w:r>
      <w:r>
        <w:rPr>
          <w:bCs/>
          <w:sz w:val="28"/>
          <w:szCs w:val="28"/>
        </w:rPr>
        <w:t>T</w:t>
      </w:r>
      <w:r w:rsidRPr="00321CDB">
        <w:rPr>
          <w:sz w:val="28"/>
          <w:szCs w:val="28"/>
        </w:rPr>
        <w:t xml:space="preserve">he following provisions will be included in the Bureau specific component of the Notice of Award for performance in </w:t>
      </w:r>
      <w:r>
        <w:rPr>
          <w:sz w:val="28"/>
          <w:szCs w:val="28"/>
        </w:rPr>
        <w:t xml:space="preserve">a designated combat area (currently Iraq and </w:t>
      </w:r>
      <w:r w:rsidRPr="00321CDB">
        <w:rPr>
          <w:sz w:val="28"/>
          <w:szCs w:val="28"/>
        </w:rPr>
        <w:t>Afghanistan</w:t>
      </w:r>
      <w:r>
        <w:rPr>
          <w:sz w:val="28"/>
          <w:szCs w:val="28"/>
        </w:rPr>
        <w:t>)</w:t>
      </w:r>
      <w:r w:rsidRPr="00321CDB">
        <w:rPr>
          <w:sz w:val="28"/>
          <w:szCs w:val="28"/>
        </w:rPr>
        <w:t xml:space="preserve">. </w:t>
      </w:r>
      <w:r>
        <w:rPr>
          <w:sz w:val="28"/>
          <w:szCs w:val="28"/>
        </w:rPr>
        <w:t xml:space="preserve"> </w:t>
      </w:r>
      <w:r w:rsidRPr="00321CDB">
        <w:rPr>
          <w:sz w:val="28"/>
          <w:szCs w:val="28"/>
        </w:rPr>
        <w:t xml:space="preserve">Recipients are required to include this provision in any sub-grant awards or agreements. </w:t>
      </w:r>
    </w:p>
    <w:p w:rsidR="00C15457" w:rsidRDefault="00C15457" w:rsidP="00C15457">
      <w:pPr>
        <w:pStyle w:val="Default"/>
        <w:jc w:val="center"/>
        <w:rPr>
          <w:b/>
          <w:bCs/>
          <w:sz w:val="28"/>
          <w:szCs w:val="28"/>
        </w:rPr>
      </w:pPr>
    </w:p>
    <w:p w:rsidR="00C15457" w:rsidRDefault="00C15457" w:rsidP="00C15457">
      <w:pPr>
        <w:pStyle w:val="Default"/>
        <w:jc w:val="center"/>
        <w:rPr>
          <w:sz w:val="28"/>
          <w:szCs w:val="28"/>
        </w:rPr>
      </w:pPr>
      <w:r w:rsidRPr="00321CDB">
        <w:rPr>
          <w:b/>
          <w:bCs/>
          <w:sz w:val="28"/>
          <w:szCs w:val="28"/>
        </w:rPr>
        <w:t>SPECIAL PROVISION FOR PERFORMANCE IN A DESIGNATED COMBAT AREA (CURRENTLY IRAQ AND AFGHANISTAN)</w:t>
      </w:r>
    </w:p>
    <w:p w:rsidR="00C15457" w:rsidRDefault="00C15457" w:rsidP="00C15457">
      <w:pPr>
        <w:pStyle w:val="Default"/>
        <w:jc w:val="center"/>
        <w:rPr>
          <w:sz w:val="28"/>
          <w:szCs w:val="28"/>
        </w:rPr>
      </w:pPr>
      <w:r w:rsidRPr="00321CDB">
        <w:rPr>
          <w:b/>
          <w:bCs/>
          <w:sz w:val="28"/>
          <w:szCs w:val="28"/>
        </w:rPr>
        <w:t>(Revised January 2011)</w:t>
      </w:r>
    </w:p>
    <w:p w:rsidR="00C15457"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 xml:space="preserve">All recipient personnel deploying to areas of combat operations, as designated by the Secretary of Defense (currently Iraq and Afghanistan), under grants over $100,000 or performance over 30 days must register in the Department of Defense maintained </w:t>
      </w:r>
      <w:r w:rsidRPr="00321CDB">
        <w:rPr>
          <w:sz w:val="28"/>
          <w:szCs w:val="28"/>
        </w:rPr>
        <w:lastRenderedPageBreak/>
        <w:t xml:space="preserve">Synchronized Pre-deployment and Operational Tracker (SPOT) system. </w:t>
      </w:r>
      <w:r>
        <w:rPr>
          <w:sz w:val="28"/>
          <w:szCs w:val="28"/>
        </w:rPr>
        <w:t xml:space="preserve"> </w:t>
      </w:r>
      <w:r w:rsidRPr="00321CDB">
        <w:rPr>
          <w:sz w:val="28"/>
          <w:szCs w:val="28"/>
        </w:rPr>
        <w:t xml:space="preserve">Recipients of federal assistance awards shall register in SPOT before deployment, or if already in the designated operational area, register upon becoming an employee under the assistance award and maintain current data in SPOT. </w:t>
      </w:r>
      <w:r>
        <w:rPr>
          <w:sz w:val="28"/>
          <w:szCs w:val="28"/>
        </w:rPr>
        <w:t xml:space="preserve"> </w:t>
      </w:r>
      <w:r w:rsidRPr="00321CDB">
        <w:rPr>
          <w:sz w:val="28"/>
          <w:szCs w:val="28"/>
        </w:rPr>
        <w:t xml:space="preserve">Information on how to register in SPOT is available from your Grants Officer or Grants Officer Representative. </w:t>
      </w:r>
    </w:p>
    <w:p w:rsidR="00C15457" w:rsidRPr="00D149CE"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Recipients must enter all U.S. and Third Country National (TCN) personnel into SPOT.</w:t>
      </w:r>
      <w:r>
        <w:rPr>
          <w:sz w:val="28"/>
          <w:szCs w:val="28"/>
        </w:rPr>
        <w:t xml:space="preserve"> </w:t>
      </w:r>
      <w:r w:rsidRPr="00321CDB">
        <w:rPr>
          <w:sz w:val="28"/>
          <w:szCs w:val="28"/>
        </w:rPr>
        <w:t xml:space="preserve"> If the Recipient has concerns about the safety of locally hired Iraqi or </w:t>
      </w:r>
      <w:r>
        <w:rPr>
          <w:sz w:val="28"/>
          <w:szCs w:val="28"/>
        </w:rPr>
        <w:t>Afghan</w:t>
      </w:r>
      <w:r w:rsidRPr="00321CDB">
        <w:rPr>
          <w:sz w:val="28"/>
          <w:szCs w:val="28"/>
        </w:rPr>
        <w:t xml:space="preserve"> personnel because of personal data entered into SPOT, arrangements may be made with the Grants Officer or the Grants Officer Representative to report anonymous aggregate data. </w:t>
      </w:r>
    </w:p>
    <w:p w:rsidR="00C15457" w:rsidRPr="00D149CE"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 xml:space="preserve">Locally-hired Iraqi or </w:t>
      </w:r>
      <w:r>
        <w:rPr>
          <w:sz w:val="28"/>
          <w:szCs w:val="28"/>
        </w:rPr>
        <w:t>Afghan</w:t>
      </w:r>
      <w:r w:rsidRPr="00321CDB">
        <w:rPr>
          <w:sz w:val="28"/>
          <w:szCs w:val="28"/>
        </w:rPr>
        <w:t xml:space="preserve"> personnel can be added anonymously through the use of the aggregate count template except as noted in the following paragraph. </w:t>
      </w:r>
    </w:p>
    <w:p w:rsidR="00C15457" w:rsidRPr="00D149CE" w:rsidRDefault="00C15457" w:rsidP="00C15457">
      <w:pPr>
        <w:pStyle w:val="Default"/>
        <w:rPr>
          <w:sz w:val="28"/>
          <w:szCs w:val="28"/>
        </w:rPr>
      </w:pPr>
      <w:r w:rsidRPr="00321CDB">
        <w:rPr>
          <w:sz w:val="28"/>
          <w:szCs w:val="28"/>
        </w:rPr>
        <w:t xml:space="preserve">Recipients utilizing personnel who are performing a private security function; are performing duties as a translator or interpreter; require access to U.S. facilities, services, or support; or desire consideration for refugee or special immigrant status under the Refugee Crisis in Iraq Act of 2007 (subtitle C of title XII of Public Law 110–181) must be entered into SPOT individually with all required personal information. </w:t>
      </w:r>
      <w:r>
        <w:rPr>
          <w:sz w:val="28"/>
          <w:szCs w:val="28"/>
        </w:rPr>
        <w:t xml:space="preserve"> </w:t>
      </w:r>
      <w:r w:rsidRPr="00321CDB">
        <w:rPr>
          <w:sz w:val="28"/>
          <w:szCs w:val="28"/>
        </w:rPr>
        <w:t xml:space="preserve">If a locally-hired Iraqi or </w:t>
      </w:r>
      <w:r>
        <w:rPr>
          <w:sz w:val="28"/>
          <w:szCs w:val="28"/>
        </w:rPr>
        <w:t>Afghan</w:t>
      </w:r>
      <w:r w:rsidRPr="00321CDB">
        <w:rPr>
          <w:sz w:val="28"/>
          <w:szCs w:val="28"/>
        </w:rPr>
        <w:t xml:space="preserve"> national falls into one of these categories, the Recipient must enter all of the required identification data into SPOT. </w:t>
      </w:r>
    </w:p>
    <w:p w:rsidR="00C15457" w:rsidRPr="00D149CE" w:rsidRDefault="00C15457" w:rsidP="00C15457">
      <w:pPr>
        <w:pStyle w:val="Default"/>
        <w:rPr>
          <w:sz w:val="28"/>
          <w:szCs w:val="28"/>
        </w:rPr>
      </w:pPr>
    </w:p>
    <w:p w:rsidR="00C15457" w:rsidRDefault="00C15457" w:rsidP="00C15457">
      <w:pPr>
        <w:pStyle w:val="Default"/>
        <w:rPr>
          <w:sz w:val="28"/>
          <w:szCs w:val="28"/>
        </w:rPr>
      </w:pPr>
      <w:r w:rsidRPr="00321CDB">
        <w:rPr>
          <w:sz w:val="28"/>
          <w:szCs w:val="28"/>
        </w:rPr>
        <w:t xml:space="preserve">When the Grantee is ready to enter locally-hired individuals using the Aggregate Count method, the Grantee will notify the Grants Officer who will contact the Department SPOT Program Manager (A/LM/AQM) to obtain the “Aggregate Count” template. </w:t>
      </w:r>
      <w:r>
        <w:rPr>
          <w:sz w:val="28"/>
          <w:szCs w:val="28"/>
        </w:rPr>
        <w:t xml:space="preserve"> </w:t>
      </w:r>
      <w:r w:rsidRPr="00321CDB">
        <w:rPr>
          <w:sz w:val="28"/>
          <w:szCs w:val="28"/>
        </w:rPr>
        <w:t xml:space="preserve">The Grantee will complete the “Aggregate Count” template and return to the SPOT Program Manager who will ensure that aggregate counts are loaded into SPOT. </w:t>
      </w:r>
      <w:r>
        <w:rPr>
          <w:sz w:val="28"/>
          <w:szCs w:val="28"/>
        </w:rPr>
        <w:t xml:space="preserve"> </w:t>
      </w:r>
      <w:r w:rsidRPr="00321CDB">
        <w:rPr>
          <w:sz w:val="28"/>
          <w:szCs w:val="28"/>
        </w:rPr>
        <w:t xml:space="preserve">The Grantee SPOT Administrator is responsible for updating the aggregate locally hired national count on a quarterly basis by providing updated information via the “Aggregate Count” As template to the GOR/GO for each award who will forward to the Department SPOT Program Manager for SPOT entry. </w:t>
      </w:r>
    </w:p>
    <w:p w:rsidR="00C15457" w:rsidRPr="00D149CE"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 xml:space="preserve">Recipient performance may require the use of armed private security personnel. </w:t>
      </w:r>
      <w:r>
        <w:rPr>
          <w:sz w:val="28"/>
          <w:szCs w:val="28"/>
        </w:rPr>
        <w:t xml:space="preserve"> </w:t>
      </w:r>
      <w:r w:rsidRPr="00321CDB">
        <w:rPr>
          <w:sz w:val="28"/>
          <w:szCs w:val="28"/>
        </w:rPr>
        <w:t xml:space="preserve">To the extent that such private security contractors (PSCs) are required, grantees are required to ensure they adhere to Chief of Mission (COM) policies and procedures regarding the operation, oversight, and accountability of PSCs. </w:t>
      </w:r>
      <w:r>
        <w:rPr>
          <w:sz w:val="28"/>
          <w:szCs w:val="28"/>
        </w:rPr>
        <w:t xml:space="preserve"> </w:t>
      </w:r>
      <w:r w:rsidRPr="00321CDB">
        <w:rPr>
          <w:sz w:val="28"/>
          <w:szCs w:val="28"/>
        </w:rPr>
        <w:t xml:space="preserve">In a designated area of combat operations, the term PSC includes any personnel providing protection of the personnel, facilities, property of a grantee or </w:t>
      </w:r>
      <w:proofErr w:type="spellStart"/>
      <w:r w:rsidRPr="00321CDB">
        <w:rPr>
          <w:sz w:val="28"/>
          <w:szCs w:val="28"/>
        </w:rPr>
        <w:t>subgrantee</w:t>
      </w:r>
      <w:proofErr w:type="spellEnd"/>
      <w:r w:rsidRPr="00321CDB">
        <w:rPr>
          <w:sz w:val="28"/>
          <w:szCs w:val="28"/>
        </w:rPr>
        <w:t xml:space="preserve"> at any level, or performing any other activity for which personnel are required to carry weapons in the performance of their duties. </w:t>
      </w:r>
    </w:p>
    <w:p w:rsidR="00C15457" w:rsidRPr="00D149CE"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 xml:space="preserve">As specific COM policies and procedures may differ in scope and applicability, recipients of federal assistance awards are advised to review post policies and </w:t>
      </w:r>
      <w:r w:rsidRPr="00321CDB">
        <w:rPr>
          <w:sz w:val="28"/>
          <w:szCs w:val="28"/>
        </w:rPr>
        <w:lastRenderedPageBreak/>
        <w:t xml:space="preserve">procedures carefully in this regard and direct any questions to the Embassy Regional Security Office (RSO) via the Grants Officer Representative (GOR). </w:t>
      </w:r>
      <w:r>
        <w:rPr>
          <w:sz w:val="28"/>
          <w:szCs w:val="28"/>
        </w:rPr>
        <w:t xml:space="preserve"> </w:t>
      </w:r>
      <w:r w:rsidRPr="00321CDB">
        <w:rPr>
          <w:sz w:val="28"/>
          <w:szCs w:val="28"/>
        </w:rPr>
        <w:t xml:space="preserve">Any exclusion to these policies must be granted by the COM via the RSO. </w:t>
      </w:r>
      <w:r>
        <w:rPr>
          <w:sz w:val="28"/>
          <w:szCs w:val="28"/>
        </w:rPr>
        <w:t xml:space="preserve"> </w:t>
      </w:r>
      <w:r w:rsidRPr="00321CDB">
        <w:rPr>
          <w:sz w:val="28"/>
          <w:szCs w:val="28"/>
        </w:rPr>
        <w:t xml:space="preserve">COM policies and procedures may be obtained from the RSO via the GOR. </w:t>
      </w:r>
      <w:r>
        <w:rPr>
          <w:sz w:val="28"/>
          <w:szCs w:val="28"/>
        </w:rPr>
        <w:t xml:space="preserve"> </w:t>
      </w:r>
      <w:r w:rsidRPr="00321CDB">
        <w:rPr>
          <w:sz w:val="28"/>
          <w:szCs w:val="28"/>
        </w:rPr>
        <w:t xml:space="preserve">Recipients of federal assistance awards are also advised that these policies and procedures may be amended from time to time at the post in response to changing circumstances. </w:t>
      </w:r>
    </w:p>
    <w:p w:rsidR="00C15457" w:rsidRPr="00D149CE" w:rsidRDefault="00C15457" w:rsidP="00C15457">
      <w:pPr>
        <w:pStyle w:val="Default"/>
        <w:rPr>
          <w:sz w:val="28"/>
          <w:szCs w:val="28"/>
        </w:rPr>
      </w:pPr>
    </w:p>
    <w:p w:rsidR="00C15457" w:rsidRPr="00D149CE" w:rsidRDefault="00C15457" w:rsidP="00C15457">
      <w:pPr>
        <w:pStyle w:val="Default"/>
        <w:rPr>
          <w:sz w:val="28"/>
          <w:szCs w:val="28"/>
        </w:rPr>
      </w:pPr>
      <w:r w:rsidRPr="00321CDB">
        <w:rPr>
          <w:sz w:val="28"/>
          <w:szCs w:val="28"/>
        </w:rPr>
        <w:t xml:space="preserve">Recipients of federal assistance awards are advised that adherence to these policies and procedures are considered to be a material requirement of their grant. </w:t>
      </w:r>
    </w:p>
    <w:p w:rsidR="00C15457" w:rsidRPr="00D149CE" w:rsidRDefault="00C15457" w:rsidP="00C15457"/>
    <w:p w:rsidR="00C15457" w:rsidRPr="0023547B" w:rsidRDefault="00C15457" w:rsidP="00C15457">
      <w:pPr>
        <w:rPr>
          <w:b w:val="0"/>
        </w:rPr>
      </w:pPr>
      <w:r w:rsidRPr="00710405">
        <w:rPr>
          <w:b w:val="0"/>
        </w:rPr>
        <w:t xml:space="preserve">Recipients of federal assistance awards are reminded that only the Grants Officer has the authority to modify the Notice of Award. </w:t>
      </w:r>
      <w:r>
        <w:rPr>
          <w:b w:val="0"/>
        </w:rPr>
        <w:t xml:space="preserve"> </w:t>
      </w:r>
      <w:r w:rsidRPr="00710405">
        <w:rPr>
          <w:b w:val="0"/>
        </w:rPr>
        <w:t>Recipients shall proceed with any security guidance provided by the RSO, but shall advise the Grants Officer and the GOR of the guidance received and any potential cost or schedule impact.</w:t>
      </w:r>
    </w:p>
    <w:p w:rsidR="00C15457" w:rsidRPr="00277733" w:rsidRDefault="00C15457" w:rsidP="00C15457">
      <w:pPr>
        <w:pStyle w:val="Default"/>
        <w:rPr>
          <w:sz w:val="28"/>
          <w:szCs w:val="28"/>
        </w:rPr>
      </w:pPr>
    </w:p>
    <w:p w:rsidR="00C15457" w:rsidRPr="00277733" w:rsidRDefault="00C15457" w:rsidP="00C15457">
      <w:pPr>
        <w:pStyle w:val="Default"/>
        <w:rPr>
          <w:sz w:val="28"/>
          <w:szCs w:val="28"/>
        </w:rPr>
      </w:pPr>
      <w:r w:rsidRPr="00EC042E">
        <w:rPr>
          <w:bCs/>
          <w:sz w:val="28"/>
          <w:szCs w:val="28"/>
        </w:rPr>
        <w:t>(g)</w:t>
      </w:r>
      <w:r>
        <w:rPr>
          <w:b/>
          <w:bCs/>
          <w:sz w:val="28"/>
          <w:szCs w:val="28"/>
        </w:rPr>
        <w:t xml:space="preserve"> </w:t>
      </w:r>
      <w:r w:rsidRPr="00710405">
        <w:rPr>
          <w:b/>
          <w:bCs/>
          <w:sz w:val="28"/>
          <w:szCs w:val="28"/>
        </w:rPr>
        <w:t xml:space="preserve">Applicant </w:t>
      </w:r>
      <w:proofErr w:type="gramStart"/>
      <w:r w:rsidRPr="00710405">
        <w:rPr>
          <w:b/>
          <w:bCs/>
          <w:sz w:val="28"/>
          <w:szCs w:val="28"/>
        </w:rPr>
        <w:t>Vetting</w:t>
      </w:r>
      <w:proofErr w:type="gramEnd"/>
      <w:r w:rsidRPr="00710405">
        <w:rPr>
          <w:b/>
          <w:bCs/>
          <w:sz w:val="28"/>
          <w:szCs w:val="28"/>
        </w:rPr>
        <w:t xml:space="preserve"> as a Condition of Award</w:t>
      </w:r>
      <w:r>
        <w:rPr>
          <w:b/>
          <w:bCs/>
          <w:sz w:val="28"/>
          <w:szCs w:val="28"/>
        </w:rPr>
        <w:t xml:space="preserve">:  </w:t>
      </w:r>
      <w:r w:rsidRPr="00710405">
        <w:rPr>
          <w:sz w:val="28"/>
          <w:szCs w:val="28"/>
        </w:rPr>
        <w:t xml:space="preserve">Applicants </w:t>
      </w:r>
      <w:r w:rsidR="003E1A49">
        <w:rPr>
          <w:sz w:val="28"/>
          <w:szCs w:val="28"/>
        </w:rPr>
        <w:t xml:space="preserve">for programs in Afghanistan </w:t>
      </w:r>
      <w:r w:rsidRPr="00710405">
        <w:rPr>
          <w:sz w:val="28"/>
          <w:szCs w:val="28"/>
        </w:rPr>
        <w:t xml:space="preserve">are advised that successful passing of vetting to evaluate the risk that funds may benefit terrorists or their supporters is a condition of award. </w:t>
      </w:r>
      <w:r>
        <w:rPr>
          <w:sz w:val="28"/>
          <w:szCs w:val="28"/>
        </w:rPr>
        <w:t xml:space="preserve"> </w:t>
      </w:r>
      <w:r w:rsidRPr="00710405">
        <w:rPr>
          <w:sz w:val="28"/>
          <w:szCs w:val="28"/>
        </w:rPr>
        <w:t xml:space="preserve">Applicants may be asked to submit information required by DS Form 4184, </w:t>
      </w:r>
      <w:r w:rsidRPr="00710405">
        <w:rPr>
          <w:i/>
          <w:iCs/>
          <w:sz w:val="28"/>
          <w:szCs w:val="28"/>
        </w:rPr>
        <w:t xml:space="preserve">Risk Analysis Information </w:t>
      </w:r>
      <w:r w:rsidRPr="00710405">
        <w:rPr>
          <w:sz w:val="28"/>
          <w:szCs w:val="28"/>
        </w:rPr>
        <w:t xml:space="preserve">about their company and its principal personnel. </w:t>
      </w:r>
      <w:r>
        <w:rPr>
          <w:sz w:val="28"/>
          <w:szCs w:val="28"/>
        </w:rPr>
        <w:t xml:space="preserve"> </w:t>
      </w:r>
      <w:r w:rsidRPr="00710405">
        <w:rPr>
          <w:sz w:val="28"/>
          <w:szCs w:val="28"/>
        </w:rPr>
        <w:t xml:space="preserve">Vetting information is also required for all </w:t>
      </w:r>
      <w:proofErr w:type="spellStart"/>
      <w:r w:rsidRPr="00710405">
        <w:rPr>
          <w:sz w:val="28"/>
          <w:szCs w:val="28"/>
        </w:rPr>
        <w:t>subaward</w:t>
      </w:r>
      <w:proofErr w:type="spellEnd"/>
      <w:r w:rsidRPr="00710405">
        <w:rPr>
          <w:sz w:val="28"/>
          <w:szCs w:val="28"/>
        </w:rPr>
        <w:t xml:space="preserve"> performance on assistance awards identified by DOS as presenting a risk of terrorist financing. </w:t>
      </w:r>
      <w:r>
        <w:rPr>
          <w:sz w:val="28"/>
          <w:szCs w:val="28"/>
        </w:rPr>
        <w:t xml:space="preserve"> </w:t>
      </w:r>
      <w:r w:rsidRPr="00710405">
        <w:rPr>
          <w:sz w:val="28"/>
          <w:szCs w:val="28"/>
        </w:rPr>
        <w:t xml:space="preserve">When vetting information is requested by the Grants Officer, information may be submitted on the secure web portal at </w:t>
      </w:r>
      <w:r w:rsidRPr="00710405">
        <w:rPr>
          <w:color w:val="0000FF"/>
          <w:sz w:val="28"/>
          <w:szCs w:val="28"/>
        </w:rPr>
        <w:t>https://ramportal.state.gov</w:t>
      </w:r>
      <w:r w:rsidRPr="00710405">
        <w:rPr>
          <w:sz w:val="28"/>
          <w:szCs w:val="28"/>
        </w:rPr>
        <w:t xml:space="preserve">, via </w:t>
      </w:r>
      <w:r>
        <w:rPr>
          <w:sz w:val="28"/>
          <w:szCs w:val="28"/>
        </w:rPr>
        <w:t>e</w:t>
      </w:r>
      <w:r w:rsidRPr="00710405">
        <w:rPr>
          <w:sz w:val="28"/>
          <w:szCs w:val="28"/>
        </w:rPr>
        <w:t xml:space="preserve">mail to </w:t>
      </w:r>
      <w:r w:rsidRPr="00710405">
        <w:rPr>
          <w:color w:val="0000FF"/>
          <w:sz w:val="28"/>
          <w:szCs w:val="28"/>
        </w:rPr>
        <w:t>RAM@state.gov</w:t>
      </w:r>
      <w:r w:rsidRPr="00710405">
        <w:rPr>
          <w:sz w:val="28"/>
          <w:szCs w:val="28"/>
        </w:rPr>
        <w:t xml:space="preserve">, or hardcopy to the Grants Officer. </w:t>
      </w:r>
      <w:r>
        <w:rPr>
          <w:sz w:val="28"/>
          <w:szCs w:val="28"/>
        </w:rPr>
        <w:t xml:space="preserve"> </w:t>
      </w:r>
      <w:r w:rsidRPr="00710405">
        <w:rPr>
          <w:sz w:val="28"/>
          <w:szCs w:val="28"/>
        </w:rPr>
        <w:t xml:space="preserve">Questions </w:t>
      </w:r>
      <w:r>
        <w:rPr>
          <w:sz w:val="28"/>
          <w:szCs w:val="28"/>
        </w:rPr>
        <w:t xml:space="preserve">about </w:t>
      </w:r>
      <w:r w:rsidRPr="00710405">
        <w:rPr>
          <w:sz w:val="28"/>
          <w:szCs w:val="28"/>
        </w:rPr>
        <w:t xml:space="preserve">the form may be emailed to </w:t>
      </w:r>
      <w:r w:rsidRPr="00710405">
        <w:rPr>
          <w:color w:val="0000FF"/>
          <w:sz w:val="28"/>
          <w:szCs w:val="28"/>
        </w:rPr>
        <w:t>RAM@state.gov</w:t>
      </w:r>
      <w:r w:rsidRPr="00710405">
        <w:rPr>
          <w:sz w:val="28"/>
          <w:szCs w:val="28"/>
        </w:rPr>
        <w:t xml:space="preserve">. </w:t>
      </w:r>
      <w:r>
        <w:rPr>
          <w:sz w:val="28"/>
          <w:szCs w:val="28"/>
        </w:rPr>
        <w:t xml:space="preserve"> </w:t>
      </w:r>
      <w:r w:rsidRPr="00710405">
        <w:rPr>
          <w:sz w:val="28"/>
          <w:szCs w:val="28"/>
        </w:rPr>
        <w:t>Failure to submit information when requested, or failure to pass vetting, may be groun</w:t>
      </w:r>
      <w:r>
        <w:rPr>
          <w:sz w:val="28"/>
          <w:szCs w:val="28"/>
        </w:rPr>
        <w:t xml:space="preserve">ds for rejecting your proposal.  </w:t>
      </w:r>
      <w:r w:rsidRPr="00710405">
        <w:rPr>
          <w:sz w:val="28"/>
          <w:szCs w:val="28"/>
        </w:rPr>
        <w:t xml:space="preserve">The following clause shall be included in Section 9, </w:t>
      </w:r>
      <w:r w:rsidRPr="00710405">
        <w:rPr>
          <w:i/>
          <w:iCs/>
          <w:sz w:val="28"/>
          <w:szCs w:val="28"/>
        </w:rPr>
        <w:t>Special Award Conditions</w:t>
      </w:r>
      <w:r w:rsidRPr="00710405">
        <w:rPr>
          <w:sz w:val="28"/>
          <w:szCs w:val="28"/>
        </w:rPr>
        <w:t xml:space="preserve">, or as an addendum to the solicitation, whenever assistance is awarded after vetting: </w:t>
      </w:r>
    </w:p>
    <w:p w:rsidR="00C15457" w:rsidRDefault="00C15457" w:rsidP="00C15457">
      <w:pPr>
        <w:pStyle w:val="Default"/>
        <w:rPr>
          <w:b/>
          <w:bCs/>
          <w:sz w:val="28"/>
          <w:szCs w:val="28"/>
        </w:rPr>
      </w:pPr>
    </w:p>
    <w:p w:rsidR="00C15457" w:rsidRDefault="00C15457" w:rsidP="00C15457">
      <w:pPr>
        <w:pStyle w:val="Default"/>
        <w:numPr>
          <w:ilvl w:val="0"/>
          <w:numId w:val="34"/>
        </w:numPr>
        <w:rPr>
          <w:sz w:val="28"/>
          <w:szCs w:val="28"/>
        </w:rPr>
      </w:pPr>
      <w:r w:rsidRPr="00710405">
        <w:rPr>
          <w:b/>
          <w:bCs/>
          <w:sz w:val="28"/>
          <w:szCs w:val="28"/>
        </w:rPr>
        <w:t xml:space="preserve">Recipient Vetting </w:t>
      </w:r>
      <w:proofErr w:type="gramStart"/>
      <w:r w:rsidRPr="00710405">
        <w:rPr>
          <w:b/>
          <w:bCs/>
          <w:sz w:val="28"/>
          <w:szCs w:val="28"/>
        </w:rPr>
        <w:t>After</w:t>
      </w:r>
      <w:proofErr w:type="gramEnd"/>
      <w:r w:rsidRPr="00710405">
        <w:rPr>
          <w:b/>
          <w:bCs/>
          <w:sz w:val="28"/>
          <w:szCs w:val="28"/>
        </w:rPr>
        <w:t xml:space="preserve"> Award</w:t>
      </w:r>
      <w:r>
        <w:rPr>
          <w:b/>
          <w:bCs/>
          <w:sz w:val="28"/>
          <w:szCs w:val="28"/>
        </w:rPr>
        <w:t xml:space="preserve">:  </w:t>
      </w:r>
      <w:r w:rsidRPr="00710405">
        <w:rPr>
          <w:sz w:val="28"/>
          <w:szCs w:val="28"/>
        </w:rPr>
        <w:t xml:space="preserve">Recipients shall advise the Grants Officer of any changes in personnel listed in the DS Form 4184, </w:t>
      </w:r>
      <w:r w:rsidRPr="00710405">
        <w:rPr>
          <w:i/>
          <w:iCs/>
          <w:sz w:val="28"/>
          <w:szCs w:val="28"/>
        </w:rPr>
        <w:t>Risk Analysis Information</w:t>
      </w:r>
      <w:r w:rsidRPr="00710405">
        <w:rPr>
          <w:sz w:val="28"/>
          <w:szCs w:val="28"/>
        </w:rPr>
        <w:t xml:space="preserve">, and shall provide vetting information on new individuals. </w:t>
      </w:r>
      <w:r>
        <w:rPr>
          <w:sz w:val="28"/>
          <w:szCs w:val="28"/>
        </w:rPr>
        <w:t xml:space="preserve"> </w:t>
      </w:r>
      <w:r w:rsidRPr="00710405">
        <w:rPr>
          <w:sz w:val="28"/>
          <w:szCs w:val="28"/>
        </w:rPr>
        <w:t xml:space="preserve">The government reserves the right to vet these personnel changes and to terminate assistance awards for convenience based on vetting results. </w:t>
      </w:r>
    </w:p>
    <w:p w:rsidR="00C15457" w:rsidRPr="00BB3F87" w:rsidRDefault="00C15457" w:rsidP="00C15457">
      <w:pPr>
        <w:rPr>
          <w:b w:val="0"/>
        </w:rPr>
      </w:pPr>
    </w:p>
    <w:p w:rsidR="00C15457" w:rsidRPr="00E321D4" w:rsidRDefault="00C15457" w:rsidP="00C15457">
      <w:pPr>
        <w:pStyle w:val="Default"/>
        <w:rPr>
          <w:sz w:val="28"/>
          <w:szCs w:val="28"/>
        </w:rPr>
      </w:pPr>
      <w:r w:rsidRPr="00BB3F87">
        <w:rPr>
          <w:bCs/>
          <w:sz w:val="28"/>
          <w:szCs w:val="28"/>
        </w:rPr>
        <w:t>(</w:t>
      </w:r>
      <w:r>
        <w:rPr>
          <w:bCs/>
          <w:sz w:val="28"/>
          <w:szCs w:val="28"/>
        </w:rPr>
        <w:t>h</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41"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C15457" w:rsidRPr="00E321D4" w:rsidRDefault="00C15457" w:rsidP="00C15457">
      <w:pPr>
        <w:pStyle w:val="Default"/>
        <w:rPr>
          <w:sz w:val="28"/>
          <w:szCs w:val="28"/>
        </w:rPr>
      </w:pPr>
      <w:r w:rsidRPr="00E321D4">
        <w:rPr>
          <w:bCs/>
          <w:sz w:val="28"/>
          <w:szCs w:val="28"/>
        </w:rPr>
        <w:t xml:space="preserve">  </w:t>
      </w:r>
    </w:p>
    <w:p w:rsidR="00C15457" w:rsidRDefault="00C15457" w:rsidP="00C15457">
      <w:pPr>
        <w:pStyle w:val="Default"/>
        <w:numPr>
          <w:ilvl w:val="0"/>
          <w:numId w:val="34"/>
        </w:numPr>
        <w:rPr>
          <w:sz w:val="28"/>
          <w:szCs w:val="28"/>
        </w:rPr>
      </w:pPr>
      <w:r w:rsidRPr="00E321D4">
        <w:rPr>
          <w:sz w:val="28"/>
          <w:szCs w:val="28"/>
        </w:rPr>
        <w:t xml:space="preserve">As a condition of receipt of this assistance award, all materials produced pursuant to the award, including training materials, materials for recipients or </w:t>
      </w:r>
      <w:r w:rsidRPr="00E321D4">
        <w:rPr>
          <w:sz w:val="28"/>
          <w:szCs w:val="28"/>
        </w:rPr>
        <w:lastRenderedPageBreak/>
        <w:t xml:space="preserve">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C15457" w:rsidRPr="00BB3F87" w:rsidRDefault="00C15457" w:rsidP="00C15457">
      <w:pPr>
        <w:pStyle w:val="Default"/>
        <w:numPr>
          <w:ilvl w:val="1"/>
          <w:numId w:val="34"/>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C15457" w:rsidDel="0033142D" w:rsidRDefault="00C15457" w:rsidP="00C15457">
      <w:pPr>
        <w:shd w:val="clear" w:color="auto" w:fill="FFFFFF"/>
      </w:pPr>
    </w:p>
    <w:p w:rsidR="00C15457" w:rsidDel="0033142D" w:rsidRDefault="00C15457" w:rsidP="00C15457">
      <w:pPr>
        <w:pStyle w:val="ListParagraph"/>
        <w:numPr>
          <w:ilvl w:val="0"/>
          <w:numId w:val="64"/>
        </w:numPr>
        <w:shd w:val="clear" w:color="auto" w:fill="FFFFFF"/>
        <w:ind w:left="720" w:hanging="720"/>
      </w:pPr>
      <w:r>
        <w:t xml:space="preserve">Application </w:t>
      </w:r>
      <w:r w:rsidDel="0033142D">
        <w:t xml:space="preserve">Review </w:t>
      </w:r>
      <w:r>
        <w:t>Information</w:t>
      </w:r>
    </w:p>
    <w:p w:rsidR="00C15457" w:rsidRPr="006666CE" w:rsidRDefault="00C15457" w:rsidP="00C15457">
      <w:pPr>
        <w:pStyle w:val="ListParagraph"/>
        <w:shd w:val="clear" w:color="auto" w:fill="FFFFFF"/>
        <w:ind w:left="1080"/>
      </w:pPr>
    </w:p>
    <w:p w:rsidR="00C15457" w:rsidRPr="000B6D1A" w:rsidRDefault="00C15457" w:rsidP="00C15457">
      <w:pPr>
        <w:pStyle w:val="ListParagraph"/>
        <w:numPr>
          <w:ilvl w:val="0"/>
          <w:numId w:val="63"/>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Pr>
          <w:b w:val="0"/>
          <w:color w:val="000000"/>
        </w:rPr>
        <w:t>proposals</w:t>
      </w:r>
      <w:r w:rsidRPr="000B6D1A">
        <w:rPr>
          <w:b w:val="0"/>
          <w:color w:val="000000"/>
        </w:rPr>
        <w:t xml:space="preserve"> based on the following criteria:</w:t>
      </w:r>
    </w:p>
    <w:p w:rsidR="00C15457" w:rsidRDefault="00C15457" w:rsidP="00C15457">
      <w:pPr>
        <w:rPr>
          <w:b w:val="0"/>
          <w:color w:val="000000"/>
        </w:rPr>
      </w:pPr>
    </w:p>
    <w:p w:rsidR="00C15457" w:rsidRDefault="00C15457" w:rsidP="00C15457">
      <w:pPr>
        <w:pStyle w:val="ListParagraph"/>
        <w:numPr>
          <w:ilvl w:val="0"/>
          <w:numId w:val="60"/>
        </w:numPr>
        <w:rPr>
          <w:b w:val="0"/>
          <w:color w:val="000000"/>
        </w:rPr>
      </w:pPr>
      <w:r>
        <w:rPr>
          <w:b w:val="0"/>
          <w:color w:val="000000"/>
        </w:rPr>
        <w:t>Problem Analysis</w:t>
      </w:r>
    </w:p>
    <w:p w:rsidR="00C15457" w:rsidRPr="009A344A" w:rsidRDefault="00C15457" w:rsidP="00C15457">
      <w:pPr>
        <w:pStyle w:val="ListParagraph"/>
        <w:numPr>
          <w:ilvl w:val="0"/>
          <w:numId w:val="60"/>
        </w:numPr>
        <w:rPr>
          <w:b w:val="0"/>
          <w:color w:val="000000"/>
        </w:rPr>
      </w:pPr>
      <w:r>
        <w:rPr>
          <w:b w:val="0"/>
          <w:color w:val="000000"/>
        </w:rPr>
        <w:t>Program Description</w:t>
      </w:r>
    </w:p>
    <w:p w:rsidR="00C15457" w:rsidRDefault="00C15457" w:rsidP="00C15457">
      <w:pPr>
        <w:pStyle w:val="ListParagraph"/>
        <w:numPr>
          <w:ilvl w:val="0"/>
          <w:numId w:val="60"/>
        </w:numPr>
        <w:rPr>
          <w:b w:val="0"/>
          <w:color w:val="000000"/>
        </w:rPr>
      </w:pPr>
      <w:r>
        <w:rPr>
          <w:b w:val="0"/>
          <w:color w:val="000000"/>
        </w:rPr>
        <w:t>Objectives and Indicators</w:t>
      </w:r>
    </w:p>
    <w:p w:rsidR="00C15457" w:rsidRDefault="00C15457" w:rsidP="00C15457">
      <w:pPr>
        <w:pStyle w:val="ListParagraph"/>
        <w:numPr>
          <w:ilvl w:val="0"/>
          <w:numId w:val="60"/>
        </w:numPr>
        <w:rPr>
          <w:b w:val="0"/>
          <w:color w:val="000000"/>
        </w:rPr>
      </w:pPr>
      <w:r>
        <w:rPr>
          <w:b w:val="0"/>
          <w:color w:val="000000"/>
        </w:rPr>
        <w:t>Monitoring and Evaluation Plan</w:t>
      </w:r>
    </w:p>
    <w:p w:rsidR="00C15457" w:rsidRDefault="00C15457" w:rsidP="00C15457">
      <w:pPr>
        <w:pStyle w:val="ListParagraph"/>
        <w:numPr>
          <w:ilvl w:val="0"/>
          <w:numId w:val="60"/>
        </w:numPr>
        <w:rPr>
          <w:b w:val="0"/>
          <w:color w:val="000000"/>
        </w:rPr>
      </w:pPr>
      <w:r>
        <w:rPr>
          <w:b w:val="0"/>
          <w:color w:val="000000"/>
        </w:rPr>
        <w:t>Beneficiary Interaction and Capacity Building</w:t>
      </w:r>
    </w:p>
    <w:p w:rsidR="00C15457" w:rsidRDefault="00C15457" w:rsidP="00C15457">
      <w:pPr>
        <w:pStyle w:val="ListParagraph"/>
        <w:numPr>
          <w:ilvl w:val="0"/>
          <w:numId w:val="60"/>
        </w:numPr>
        <w:rPr>
          <w:b w:val="0"/>
          <w:color w:val="000000"/>
        </w:rPr>
      </w:pPr>
      <w:r>
        <w:rPr>
          <w:b w:val="0"/>
          <w:color w:val="000000"/>
        </w:rPr>
        <w:t>Coordination with other Stakeholders</w:t>
      </w:r>
    </w:p>
    <w:p w:rsidR="00C15457" w:rsidRDefault="00C15457" w:rsidP="00C15457">
      <w:pPr>
        <w:pStyle w:val="ListParagraph"/>
        <w:numPr>
          <w:ilvl w:val="0"/>
          <w:numId w:val="60"/>
        </w:numPr>
        <w:rPr>
          <w:b w:val="0"/>
          <w:color w:val="000000"/>
        </w:rPr>
      </w:pPr>
      <w:r>
        <w:rPr>
          <w:b w:val="0"/>
          <w:color w:val="000000"/>
        </w:rPr>
        <w:t>Transition Plan</w:t>
      </w:r>
    </w:p>
    <w:p w:rsidR="00C15457" w:rsidRDefault="00C15457" w:rsidP="00C15457">
      <w:pPr>
        <w:pStyle w:val="ListParagraph"/>
        <w:numPr>
          <w:ilvl w:val="0"/>
          <w:numId w:val="60"/>
        </w:numPr>
        <w:rPr>
          <w:b w:val="0"/>
          <w:color w:val="000000"/>
        </w:rPr>
      </w:pPr>
      <w:r>
        <w:rPr>
          <w:b w:val="0"/>
          <w:color w:val="000000"/>
        </w:rPr>
        <w:t>Management Capacity</w:t>
      </w:r>
    </w:p>
    <w:p w:rsidR="00C15457" w:rsidRPr="009A344A" w:rsidRDefault="00C15457" w:rsidP="00C15457">
      <w:pPr>
        <w:pStyle w:val="ListParagraph"/>
        <w:numPr>
          <w:ilvl w:val="0"/>
          <w:numId w:val="60"/>
        </w:numPr>
        <w:rPr>
          <w:b w:val="0"/>
          <w:color w:val="000000"/>
        </w:rPr>
      </w:pPr>
      <w:r>
        <w:rPr>
          <w:b w:val="0"/>
          <w:color w:val="000000"/>
        </w:rPr>
        <w:t>Budget</w:t>
      </w:r>
    </w:p>
    <w:p w:rsidR="00C15457" w:rsidRDefault="00C15457" w:rsidP="00C15457">
      <w:pPr>
        <w:rPr>
          <w:b w:val="0"/>
        </w:rPr>
      </w:pPr>
    </w:p>
    <w:p w:rsidR="00C15457" w:rsidRDefault="00C15457" w:rsidP="00C15457">
      <w:pPr>
        <w:pStyle w:val="ListParagraph"/>
        <w:numPr>
          <w:ilvl w:val="0"/>
          <w:numId w:val="63"/>
        </w:numPr>
        <w:ind w:left="360"/>
        <w:rPr>
          <w:b w:val="0"/>
        </w:rPr>
      </w:pPr>
      <w:r w:rsidRPr="000B6D1A">
        <w:rPr>
          <w:b w:val="0"/>
        </w:rPr>
        <w:t xml:space="preserve">PRM will conduct a formal competitive review of all </w:t>
      </w:r>
      <w:r>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C15457" w:rsidRDefault="00C15457" w:rsidP="00C15457"/>
    <w:p w:rsidR="00C15457" w:rsidRDefault="00C15457" w:rsidP="00C15457">
      <w:pPr>
        <w:pStyle w:val="ListParagraph"/>
        <w:numPr>
          <w:ilvl w:val="0"/>
          <w:numId w:val="61"/>
        </w:numPr>
        <w:tabs>
          <w:tab w:val="left" w:pos="360"/>
        </w:tabs>
        <w:ind w:left="360"/>
      </w:pPr>
      <w:r>
        <w:t>Federal Award Administration Information</w:t>
      </w:r>
    </w:p>
    <w:p w:rsidR="00C15457" w:rsidRDefault="00C15457" w:rsidP="00C15457"/>
    <w:p w:rsidR="00C15457" w:rsidRPr="000B6D1A" w:rsidRDefault="00C15457" w:rsidP="00C15457">
      <w:pPr>
        <w:pStyle w:val="ListParagraph"/>
        <w:numPr>
          <w:ilvl w:val="0"/>
          <w:numId w:val="62"/>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C15457" w:rsidRPr="00BB3F87" w:rsidRDefault="00C15457" w:rsidP="00C15457">
      <w:pPr>
        <w:pStyle w:val="ListParagraph"/>
      </w:pPr>
    </w:p>
    <w:p w:rsidR="00C15457" w:rsidRDefault="00C15457" w:rsidP="00C15457">
      <w:pPr>
        <w:pStyle w:val="ListParagraph"/>
        <w:numPr>
          <w:ilvl w:val="0"/>
          <w:numId w:val="62"/>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C15457" w:rsidRPr="000B6D1A" w:rsidRDefault="00C15457" w:rsidP="00C15457">
      <w:pPr>
        <w:rPr>
          <w:b w:val="0"/>
        </w:rPr>
      </w:pPr>
    </w:p>
    <w:p w:rsidR="00C15457" w:rsidRDefault="00C15457" w:rsidP="00C15457">
      <w:pPr>
        <w:pStyle w:val="ListParagraph"/>
        <w:numPr>
          <w:ilvl w:val="0"/>
          <w:numId w:val="62"/>
        </w:numPr>
        <w:ind w:left="360"/>
      </w:pPr>
      <w:r>
        <w:t>Reporting</w:t>
      </w:r>
    </w:p>
    <w:p w:rsidR="00C15457" w:rsidRPr="00361E75" w:rsidRDefault="00C15457" w:rsidP="00C15457">
      <w:pPr>
        <w:rPr>
          <w:rStyle w:val="Strong"/>
          <w:b/>
          <w:bCs w:val="0"/>
          <w:color w:val="000000"/>
        </w:rPr>
      </w:pPr>
    </w:p>
    <w:p w:rsidR="00C15457" w:rsidRPr="000B6D1A" w:rsidRDefault="00C15457" w:rsidP="00C15457">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C15457" w:rsidRPr="000B6D1A" w:rsidRDefault="00C15457" w:rsidP="00C15457">
      <w:pPr>
        <w:ind w:left="360"/>
        <w:rPr>
          <w:b w:val="0"/>
        </w:rPr>
      </w:pPr>
    </w:p>
    <w:p w:rsidR="00C15457" w:rsidRPr="00142C7C" w:rsidRDefault="00C15457" w:rsidP="00C15457">
      <w:pPr>
        <w:rPr>
          <w:b w:val="0"/>
        </w:rPr>
      </w:pPr>
      <w:r w:rsidRPr="000B6D1A">
        <w:rPr>
          <w:b w:val="0"/>
        </w:rPr>
        <w:t xml:space="preserve">The Performance Progress Report (SF-PPR) is a standard, government-wide performance reporting format available at: </w:t>
      </w:r>
      <w:hyperlink r:id="rId42"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43" w:history="1">
        <w:r w:rsidRPr="00142C7C">
          <w:rPr>
            <w:rStyle w:val="Hyperlink"/>
            <w:b w:val="0"/>
          </w:rPr>
          <w:t>PRMNGOCoordinator@state.gov</w:t>
        </w:r>
      </w:hyperlink>
      <w:r w:rsidRPr="00142C7C">
        <w:rPr>
          <w:b w:val="0"/>
        </w:rPr>
        <w:t>.</w:t>
      </w:r>
    </w:p>
    <w:p w:rsidR="00C15457" w:rsidRPr="00142C7C" w:rsidRDefault="00C15457" w:rsidP="00C15457">
      <w:pPr>
        <w:ind w:left="360"/>
        <w:rPr>
          <w:b w:val="0"/>
        </w:rPr>
      </w:pPr>
    </w:p>
    <w:p w:rsidR="00C15457" w:rsidRPr="00142C7C" w:rsidRDefault="00C15457" w:rsidP="00C15457">
      <w:pPr>
        <w:rPr>
          <w:b w:val="0"/>
        </w:rPr>
      </w:pPr>
      <w:r>
        <w:rPr>
          <w:b w:val="0"/>
        </w:rPr>
        <w:t>Successful applicants will be required to submit</w:t>
      </w:r>
      <w:r w:rsidRPr="00142C7C">
        <w:rPr>
          <w:b w:val="0"/>
        </w:rPr>
        <w:t>:</w:t>
      </w:r>
    </w:p>
    <w:p w:rsidR="00C15457" w:rsidRDefault="00C15457" w:rsidP="00C15457">
      <w:pPr>
        <w:ind w:left="360"/>
        <w:rPr>
          <w:b w:val="0"/>
        </w:rPr>
      </w:pPr>
    </w:p>
    <w:p w:rsidR="00C15457" w:rsidRPr="00142C7C" w:rsidRDefault="00C15457" w:rsidP="00C15457">
      <w:pPr>
        <w:rPr>
          <w:b w:val="0"/>
        </w:rPr>
      </w:pPr>
      <w:r w:rsidRPr="00142C7C">
        <w:rPr>
          <w:b w:val="0"/>
        </w:rPr>
        <w:t xml:space="preserve">(a)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C15457" w:rsidRPr="00142C7C" w:rsidRDefault="00C15457" w:rsidP="00C15457">
      <w:pPr>
        <w:ind w:left="360"/>
        <w:rPr>
          <w:b w:val="0"/>
        </w:rPr>
      </w:pPr>
    </w:p>
    <w:p w:rsidR="00C15457" w:rsidRDefault="00C15457" w:rsidP="00C15457">
      <w:pPr>
        <w:rPr>
          <w:b w:val="0"/>
        </w:rPr>
      </w:pPr>
      <w:r w:rsidRPr="00142C7C">
        <w:rPr>
          <w:b w:val="0"/>
        </w:rPr>
        <w:lastRenderedPageBreak/>
        <w:t xml:space="preserve">Reports reflecting expenditures for the </w:t>
      </w:r>
      <w:r>
        <w:rPr>
          <w:b w:val="0"/>
        </w:rPr>
        <w:t>r</w:t>
      </w:r>
      <w:r w:rsidRPr="00142C7C">
        <w:rPr>
          <w:b w:val="0"/>
        </w:rPr>
        <w:t>ecipient’s overseas and United States offices should be completed in accordance with the Federal Financial Report (FFR SF-425) and submitted electronically in the Department of Health and Human Services’ Payment Management System (HHS/PMS) and in accordance with other award specific requirements</w:t>
      </w:r>
      <w:proofErr w:type="gramStart"/>
      <w:r w:rsidRPr="00142C7C">
        <w:rPr>
          <w:b w:val="0"/>
        </w:rPr>
        <w:t xml:space="preserve">. </w:t>
      </w:r>
      <w:proofErr w:type="gramEnd"/>
      <w:r w:rsidRPr="00142C7C">
        <w:rPr>
          <w:b w:val="0"/>
        </w:rPr>
        <w:t xml:space="preserve">Detailed information pertaining to the Federal Financial Report including due dates, instruction manuals and access forms, is provided on the HHS/PMS website at </w:t>
      </w:r>
      <w:hyperlink r:id="rId44" w:history="1">
        <w:r w:rsidRPr="00103DC6">
          <w:rPr>
            <w:rStyle w:val="Hyperlink"/>
            <w:b w:val="0"/>
          </w:rPr>
          <w:t>http://www.dpm.psc.gov/grant_recipient/ffr_info/ffr_info.aspx</w:t>
        </w:r>
      </w:hyperlink>
      <w:r>
        <w:rPr>
          <w:b w:val="0"/>
        </w:rPr>
        <w:t>.</w:t>
      </w:r>
    </w:p>
    <w:p w:rsidR="00C15457" w:rsidRDefault="00C15457" w:rsidP="00C15457"/>
    <w:p w:rsidR="00C15457" w:rsidRPr="00EC72A4" w:rsidRDefault="00C15457" w:rsidP="00C15457">
      <w:pPr>
        <w:rPr>
          <w:b w:val="0"/>
        </w:rPr>
      </w:pPr>
      <w:r w:rsidRPr="00EC72A4">
        <w:rPr>
          <w:b w:val="0"/>
        </w:rPr>
        <w:t xml:space="preserve">For more details regarding reporting requirements please </w:t>
      </w:r>
      <w:r>
        <w:rPr>
          <w:b w:val="0"/>
        </w:rPr>
        <w:t xml:space="preserve">see </w:t>
      </w:r>
      <w:r w:rsidRPr="00514F89">
        <w:rPr>
          <w:b w:val="0"/>
          <w:bCs/>
        </w:rPr>
        <w:t xml:space="preserve">PRM’s </w:t>
      </w:r>
      <w:hyperlink r:id="rId45" w:history="1">
        <w:r w:rsidRPr="00514F89">
          <w:rPr>
            <w:rStyle w:val="Hyperlink"/>
            <w:b w:val="0"/>
            <w:bCs/>
          </w:rPr>
          <w:t>General NGO Guidelines</w:t>
        </w:r>
      </w:hyperlink>
      <w:r w:rsidRPr="00EC72A4">
        <w:rPr>
          <w:b w:val="0"/>
        </w:rPr>
        <w:t>.</w:t>
      </w:r>
    </w:p>
    <w:p w:rsidR="00C15457" w:rsidRDefault="00C15457" w:rsidP="00C15457"/>
    <w:p w:rsidR="00C15457" w:rsidRDefault="00C15457" w:rsidP="00C15457">
      <w:r>
        <w:t>G.</w:t>
      </w:r>
      <w:r>
        <w:tab/>
        <w:t>PRM Contacts</w:t>
      </w:r>
    </w:p>
    <w:p w:rsidR="00C15457" w:rsidRPr="00E321D4" w:rsidRDefault="00C15457" w:rsidP="00C15457"/>
    <w:p w:rsidR="00C15457" w:rsidRDefault="00C15457" w:rsidP="00C15457">
      <w:pPr>
        <w:rPr>
          <w:b w:val="0"/>
          <w:iCs/>
          <w:color w:val="000000"/>
        </w:rPr>
      </w:pPr>
      <w:r w:rsidRPr="00A15FC2">
        <w:rPr>
          <w:b w:val="0"/>
        </w:rPr>
        <w:t>Applicants with</w:t>
      </w:r>
      <w:r w:rsidRPr="00F17944">
        <w:rPr>
          <w:b w:val="0"/>
        </w:rPr>
        <w:t xml:space="preserve"> technical questions related to this announcement should contact the PRM staff listed below prior to proposal submission. </w:t>
      </w:r>
      <w:r w:rsidRPr="0068524B">
        <w:t xml:space="preserve"> </w:t>
      </w:r>
      <w:r>
        <w:rPr>
          <w:b w:val="0"/>
          <w:iCs/>
          <w:color w:val="000000"/>
        </w:rPr>
        <w:t>Please note that</w:t>
      </w:r>
      <w:r w:rsidRPr="0068524B">
        <w:rPr>
          <w:b w:val="0"/>
          <w:iCs/>
          <w:color w:val="000000"/>
        </w:rPr>
        <w:t xml:space="preserve"> </w:t>
      </w:r>
      <w:r>
        <w:rPr>
          <w:b w:val="0"/>
          <w:iCs/>
          <w:color w:val="000000"/>
        </w:rPr>
        <w:t>r</w:t>
      </w:r>
      <w:r w:rsidRPr="0068524B">
        <w:rPr>
          <w:b w:val="0"/>
          <w:iCs/>
          <w:color w:val="000000"/>
        </w:rPr>
        <w:t>esponses to technical questions from PRM do not indicate a commitment</w:t>
      </w:r>
      <w:r>
        <w:rPr>
          <w:b w:val="0"/>
          <w:iCs/>
          <w:color w:val="000000"/>
        </w:rPr>
        <w:t xml:space="preserve"> to fund the program discussed.</w:t>
      </w:r>
    </w:p>
    <w:p w:rsidR="00C15457" w:rsidRPr="00594AB9" w:rsidRDefault="00C15457" w:rsidP="00C15457">
      <w:pPr>
        <w:pStyle w:val="BodyText3"/>
        <w:spacing w:after="0"/>
        <w:rPr>
          <w:b w:val="0"/>
          <w:sz w:val="28"/>
          <w:szCs w:val="28"/>
        </w:rPr>
      </w:pPr>
    </w:p>
    <w:p w:rsidR="00C15457" w:rsidRPr="00594AB9" w:rsidRDefault="00C15457" w:rsidP="00C15457">
      <w:pPr>
        <w:pStyle w:val="BodyText3"/>
        <w:spacing w:after="0"/>
        <w:rPr>
          <w:b w:val="0"/>
          <w:sz w:val="28"/>
          <w:szCs w:val="28"/>
        </w:rPr>
      </w:pPr>
      <w:r w:rsidRPr="00594AB9">
        <w:rPr>
          <w:sz w:val="28"/>
          <w:szCs w:val="28"/>
        </w:rPr>
        <w:t xml:space="preserve">PRM Program Officers:  </w:t>
      </w:r>
      <w:r w:rsidRPr="00594AB9">
        <w:rPr>
          <w:b w:val="0"/>
          <w:sz w:val="28"/>
          <w:szCs w:val="28"/>
        </w:rPr>
        <w:t>Emily Mestetsky (</w:t>
      </w:r>
      <w:hyperlink r:id="rId46" w:history="1">
        <w:r w:rsidRPr="00594AB9">
          <w:rPr>
            <w:rStyle w:val="Hyperlink"/>
            <w:b w:val="0"/>
            <w:color w:val="auto"/>
            <w:sz w:val="28"/>
            <w:szCs w:val="28"/>
          </w:rPr>
          <w:t>MestetskyEA@state.gov</w:t>
        </w:r>
      </w:hyperlink>
      <w:r w:rsidRPr="00594AB9">
        <w:rPr>
          <w:b w:val="0"/>
          <w:sz w:val="28"/>
          <w:szCs w:val="28"/>
        </w:rPr>
        <w:t xml:space="preserve">  202-453-9282) and Sandya Das (</w:t>
      </w:r>
      <w:hyperlink r:id="rId47" w:history="1">
        <w:r w:rsidRPr="00594AB9">
          <w:rPr>
            <w:rStyle w:val="Hyperlink"/>
            <w:b w:val="0"/>
            <w:color w:val="auto"/>
            <w:sz w:val="28"/>
            <w:szCs w:val="28"/>
          </w:rPr>
          <w:t>DasS2@state.gov</w:t>
        </w:r>
      </w:hyperlink>
      <w:r w:rsidRPr="00594AB9">
        <w:rPr>
          <w:b w:val="0"/>
          <w:sz w:val="28"/>
          <w:szCs w:val="28"/>
        </w:rPr>
        <w:t xml:space="preserve">  202-453-9284) in Washington, D.C.</w:t>
      </w:r>
    </w:p>
    <w:p w:rsidR="00C15457" w:rsidRPr="00594AB9" w:rsidRDefault="00C15457" w:rsidP="00C15457">
      <w:pPr>
        <w:pStyle w:val="BodyText3"/>
        <w:spacing w:after="0"/>
        <w:rPr>
          <w:b w:val="0"/>
          <w:sz w:val="28"/>
          <w:szCs w:val="28"/>
        </w:rPr>
      </w:pPr>
    </w:p>
    <w:p w:rsidR="00324CC2" w:rsidRPr="00006D85" w:rsidRDefault="00C15457" w:rsidP="00006D85">
      <w:pPr>
        <w:pStyle w:val="BodyText3"/>
        <w:spacing w:after="0"/>
        <w:rPr>
          <w:b w:val="0"/>
          <w:highlight w:val="lightGray"/>
        </w:rPr>
      </w:pPr>
      <w:r w:rsidRPr="00594AB9">
        <w:rPr>
          <w:sz w:val="28"/>
          <w:szCs w:val="28"/>
        </w:rPr>
        <w:t>Regional Refugee Coordinators:</w:t>
      </w:r>
      <w:r w:rsidRPr="00594AB9">
        <w:rPr>
          <w:b w:val="0"/>
          <w:sz w:val="28"/>
          <w:szCs w:val="28"/>
        </w:rPr>
        <w:t xml:space="preserve">  Sofia Khilji (</w:t>
      </w:r>
      <w:r w:rsidRPr="00B6136A">
        <w:rPr>
          <w:b w:val="0"/>
          <w:sz w:val="28"/>
          <w:szCs w:val="28"/>
        </w:rPr>
        <w:t>KhiljiSM@state.gov</w:t>
      </w:r>
      <w:r w:rsidRPr="00594AB9">
        <w:rPr>
          <w:b w:val="0"/>
          <w:sz w:val="28"/>
          <w:szCs w:val="28"/>
        </w:rPr>
        <w:t xml:space="preserve"> U.S. Emb</w:t>
      </w:r>
      <w:r w:rsidR="004F586B">
        <w:rPr>
          <w:b w:val="0"/>
          <w:sz w:val="28"/>
          <w:szCs w:val="28"/>
        </w:rPr>
        <w:t>assy Islamabad and David Moore (MooreDT@state.gov)</w:t>
      </w:r>
      <w:r w:rsidRPr="001B1180">
        <w:rPr>
          <w:b w:val="0"/>
          <w:sz w:val="28"/>
          <w:szCs w:val="28"/>
        </w:rPr>
        <w:t>, U.S. Embassy Kabul.</w:t>
      </w:r>
    </w:p>
    <w:p w:rsidR="00324CC2" w:rsidRPr="000C4D77" w:rsidRDefault="00324CC2" w:rsidP="00301067">
      <w:pPr>
        <w:rPr>
          <w:b w:val="0"/>
          <w:highlight w:val="lightGray"/>
        </w:rPr>
      </w:pPr>
    </w:p>
    <w:p w:rsidR="006D57B8" w:rsidRPr="008278A6" w:rsidRDefault="006D57B8" w:rsidP="0091070D">
      <w:pPr>
        <w:pStyle w:val="BodyText3"/>
        <w:spacing w:after="0"/>
        <w:rPr>
          <w:b w:val="0"/>
          <w:sz w:val="28"/>
          <w:szCs w:val="28"/>
        </w:rPr>
      </w:pPr>
    </w:p>
    <w:sectPr w:rsidR="006D57B8" w:rsidRPr="008278A6" w:rsidSect="008E0693">
      <w:headerReference w:type="default" r:id="rId48"/>
      <w:footerReference w:type="default" r:id="rId49"/>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E24" w:rsidRDefault="00B57E24" w:rsidP="00B57E24">
      <w:r>
        <w:separator/>
      </w:r>
    </w:p>
  </w:endnote>
  <w:endnote w:type="continuationSeparator" w:id="0">
    <w:p w:rsidR="00B57E24" w:rsidRDefault="00B57E24" w:rsidP="00B57E24">
      <w:r>
        <w:continuationSeparator/>
      </w:r>
    </w:p>
  </w:endnote>
  <w:endnote w:type="continuationNotice" w:id="1">
    <w:p w:rsidR="0099736E" w:rsidRDefault="009973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36E" w:rsidRDefault="009973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E24" w:rsidRDefault="00B57E24" w:rsidP="00B57E24">
      <w:r>
        <w:separator/>
      </w:r>
    </w:p>
  </w:footnote>
  <w:footnote w:type="continuationSeparator" w:id="0">
    <w:p w:rsidR="00B57E24" w:rsidRDefault="00B57E24" w:rsidP="00B57E24">
      <w:r>
        <w:continuationSeparator/>
      </w:r>
    </w:p>
  </w:footnote>
  <w:footnote w:type="continuationNotice" w:id="1">
    <w:p w:rsidR="0099736E" w:rsidRDefault="0099736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36E" w:rsidRDefault="009973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445092"/>
    <w:multiLevelType w:val="hybridMultilevel"/>
    <w:tmpl w:val="7FB49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490B25"/>
    <w:multiLevelType w:val="hybridMultilevel"/>
    <w:tmpl w:val="946E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4D1A9B"/>
    <w:multiLevelType w:val="multilevel"/>
    <w:tmpl w:val="E98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70C1138"/>
    <w:multiLevelType w:val="hybridMultilevel"/>
    <w:tmpl w:val="8A4E537C"/>
    <w:lvl w:ilvl="0" w:tplc="73A4BFD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C61148A"/>
    <w:multiLevelType w:val="hybridMultilevel"/>
    <w:tmpl w:val="2B70E44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0E130E4E"/>
    <w:multiLevelType w:val="hybridMultilevel"/>
    <w:tmpl w:val="DAE64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2BA2712"/>
    <w:multiLevelType w:val="hybridMultilevel"/>
    <w:tmpl w:val="458C9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5C0849"/>
    <w:multiLevelType w:val="hybridMultilevel"/>
    <w:tmpl w:val="1D2A4E12"/>
    <w:lvl w:ilvl="0" w:tplc="7D660F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253340B3"/>
    <w:multiLevelType w:val="hybridMultilevel"/>
    <w:tmpl w:val="C920697A"/>
    <w:lvl w:ilvl="0" w:tplc="B8CE2A5E">
      <w:start w:val="1"/>
      <w:numFmt w:val="decimal"/>
      <w:lvlText w:val="(%1)"/>
      <w:lvlJc w:val="left"/>
      <w:pPr>
        <w:tabs>
          <w:tab w:val="num" w:pos="750"/>
        </w:tabs>
        <w:ind w:left="750" w:hanging="39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29794AC4"/>
    <w:multiLevelType w:val="hybridMultilevel"/>
    <w:tmpl w:val="A3D0E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35CC1934"/>
    <w:multiLevelType w:val="hybridMultilevel"/>
    <w:tmpl w:val="403EF624"/>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31">
    <w:nsid w:val="391C3629"/>
    <w:multiLevelType w:val="hybridMultilevel"/>
    <w:tmpl w:val="092079DE"/>
    <w:lvl w:ilvl="0" w:tplc="04090001">
      <w:start w:val="1"/>
      <w:numFmt w:val="bullet"/>
      <w:lvlText w:val=""/>
      <w:lvlJc w:val="left"/>
      <w:pPr>
        <w:ind w:left="25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nsid w:val="3CC93AF6"/>
    <w:multiLevelType w:val="hybridMultilevel"/>
    <w:tmpl w:val="6E74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43CD5F40"/>
    <w:multiLevelType w:val="hybridMultilevel"/>
    <w:tmpl w:val="CDD648FE"/>
    <w:lvl w:ilvl="0" w:tplc="683667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4E84D67"/>
    <w:multiLevelType w:val="hybridMultilevel"/>
    <w:tmpl w:val="5FDC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7DB5C88"/>
    <w:multiLevelType w:val="multilevel"/>
    <w:tmpl w:val="1BF63450"/>
    <w:lvl w:ilvl="0">
      <w:numFmt w:val="bullet"/>
      <w:lvlText w:val="-"/>
      <w:lvlJc w:val="left"/>
      <w:pPr>
        <w:tabs>
          <w:tab w:val="num" w:pos="1080"/>
        </w:tabs>
        <w:ind w:left="1080" w:hanging="360"/>
      </w:pPr>
      <w:rPr>
        <w:rFonts w:ascii="Arial" w:eastAsia="Times New Roman" w:hAnsi="Arial" w:cs="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4CD42AC7"/>
    <w:multiLevelType w:val="hybridMultilevel"/>
    <w:tmpl w:val="7A6E5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nsid w:val="52060652"/>
    <w:multiLevelType w:val="hybridMultilevel"/>
    <w:tmpl w:val="22D80E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0AE3489"/>
    <w:multiLevelType w:val="hybridMultilevel"/>
    <w:tmpl w:val="2DCE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46071AF"/>
    <w:multiLevelType w:val="hybridMultilevel"/>
    <w:tmpl w:val="1BE6C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5872668"/>
    <w:multiLevelType w:val="hybridMultilevel"/>
    <w:tmpl w:val="57BE6782"/>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55">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C40784E"/>
    <w:multiLevelType w:val="multilevel"/>
    <w:tmpl w:val="1542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7D28299D"/>
    <w:multiLevelType w:val="hybridMultilevel"/>
    <w:tmpl w:val="6B8A18F8"/>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63">
    <w:nsid w:val="7E710618"/>
    <w:multiLevelType w:val="hybridMultilevel"/>
    <w:tmpl w:val="26CEF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59"/>
  </w:num>
  <w:num w:numId="3">
    <w:abstractNumId w:val="49"/>
  </w:num>
  <w:num w:numId="4">
    <w:abstractNumId w:val="24"/>
  </w:num>
  <w:num w:numId="5">
    <w:abstractNumId w:val="20"/>
  </w:num>
  <w:num w:numId="6">
    <w:abstractNumId w:val="43"/>
  </w:num>
  <w:num w:numId="7">
    <w:abstractNumId w:val="13"/>
  </w:num>
  <w:num w:numId="8">
    <w:abstractNumId w:val="18"/>
  </w:num>
  <w:num w:numId="9">
    <w:abstractNumId w:val="25"/>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16"/>
  </w:num>
  <w:num w:numId="12">
    <w:abstractNumId w:val="56"/>
  </w:num>
  <w:num w:numId="13">
    <w:abstractNumId w:val="32"/>
  </w:num>
  <w:num w:numId="14">
    <w:abstractNumId w:val="1"/>
  </w:num>
  <w:num w:numId="15">
    <w:abstractNumId w:val="55"/>
  </w:num>
  <w:num w:numId="16">
    <w:abstractNumId w:val="38"/>
  </w:num>
  <w:num w:numId="17">
    <w:abstractNumId w:val="22"/>
  </w:num>
  <w:num w:numId="18">
    <w:abstractNumId w:val="27"/>
  </w:num>
  <w:num w:numId="19">
    <w:abstractNumId w:val="40"/>
  </w:num>
  <w:num w:numId="20">
    <w:abstractNumId w:val="42"/>
  </w:num>
  <w:num w:numId="21">
    <w:abstractNumId w:val="47"/>
  </w:num>
  <w:num w:numId="22">
    <w:abstractNumId w:val="19"/>
  </w:num>
  <w:num w:numId="23">
    <w:abstractNumId w:val="7"/>
  </w:num>
  <w:num w:numId="24">
    <w:abstractNumId w:val="26"/>
  </w:num>
  <w:num w:numId="25">
    <w:abstractNumId w:val="14"/>
  </w:num>
  <w:num w:numId="26">
    <w:abstractNumId w:val="36"/>
  </w:num>
  <w:num w:numId="27">
    <w:abstractNumId w:val="5"/>
  </w:num>
  <w:num w:numId="28">
    <w:abstractNumId w:val="15"/>
  </w:num>
  <w:num w:numId="29">
    <w:abstractNumId w:val="45"/>
  </w:num>
  <w:num w:numId="30">
    <w:abstractNumId w:val="57"/>
  </w:num>
  <w:num w:numId="31">
    <w:abstractNumId w:val="44"/>
  </w:num>
  <w:num w:numId="32">
    <w:abstractNumId w:val="51"/>
  </w:num>
  <w:num w:numId="33">
    <w:abstractNumId w:val="4"/>
  </w:num>
  <w:num w:numId="34">
    <w:abstractNumId w:val="29"/>
  </w:num>
  <w:num w:numId="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3"/>
  </w:num>
  <w:num w:numId="37">
    <w:abstractNumId w:val="8"/>
  </w:num>
  <w:num w:numId="3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num>
  <w:num w:numId="40">
    <w:abstractNumId w:val="35"/>
  </w:num>
  <w:num w:numId="41">
    <w:abstractNumId w:val="52"/>
  </w:num>
  <w:num w:numId="42">
    <w:abstractNumId w:val="9"/>
  </w:num>
  <w:num w:numId="43">
    <w:abstractNumId w:val="23"/>
  </w:num>
  <w:num w:numId="44">
    <w:abstractNumId w:val="33"/>
  </w:num>
  <w:num w:numId="45">
    <w:abstractNumId w:val="46"/>
  </w:num>
  <w:num w:numId="46">
    <w:abstractNumId w:val="50"/>
  </w:num>
  <w:num w:numId="47">
    <w:abstractNumId w:val="3"/>
  </w:num>
  <w:num w:numId="48">
    <w:abstractNumId w:val="2"/>
  </w:num>
  <w:num w:numId="49">
    <w:abstractNumId w:val="30"/>
  </w:num>
  <w:num w:numId="50">
    <w:abstractNumId w:val="62"/>
  </w:num>
  <w:num w:numId="51">
    <w:abstractNumId w:val="63"/>
  </w:num>
  <w:num w:numId="52">
    <w:abstractNumId w:val="41"/>
  </w:num>
  <w:num w:numId="53">
    <w:abstractNumId w:val="54"/>
  </w:num>
  <w:num w:numId="54">
    <w:abstractNumId w:val="37"/>
  </w:num>
  <w:num w:numId="55">
    <w:abstractNumId w:val="11"/>
  </w:num>
  <w:num w:numId="56">
    <w:abstractNumId w:val="61"/>
  </w:num>
  <w:num w:numId="57">
    <w:abstractNumId w:val="17"/>
  </w:num>
  <w:num w:numId="58">
    <w:abstractNumId w:val="6"/>
  </w:num>
  <w:num w:numId="59">
    <w:abstractNumId w:val="48"/>
  </w:num>
  <w:num w:numId="60">
    <w:abstractNumId w:val="10"/>
  </w:num>
  <w:num w:numId="61">
    <w:abstractNumId w:val="21"/>
  </w:num>
  <w:num w:numId="62">
    <w:abstractNumId w:val="60"/>
  </w:num>
  <w:num w:numId="63">
    <w:abstractNumId w:val="39"/>
  </w:num>
  <w:num w:numId="64">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0C2655"/>
    <w:rsid w:val="00001F4C"/>
    <w:rsid w:val="00006D85"/>
    <w:rsid w:val="000113C5"/>
    <w:rsid w:val="00011C9F"/>
    <w:rsid w:val="00012D7C"/>
    <w:rsid w:val="000153CB"/>
    <w:rsid w:val="00023838"/>
    <w:rsid w:val="00030301"/>
    <w:rsid w:val="00040225"/>
    <w:rsid w:val="00042849"/>
    <w:rsid w:val="00050619"/>
    <w:rsid w:val="00052A7B"/>
    <w:rsid w:val="00052CA7"/>
    <w:rsid w:val="00055C2B"/>
    <w:rsid w:val="000565DF"/>
    <w:rsid w:val="00056A86"/>
    <w:rsid w:val="00057AAF"/>
    <w:rsid w:val="00062FCC"/>
    <w:rsid w:val="00065CE1"/>
    <w:rsid w:val="00067A3C"/>
    <w:rsid w:val="00074B65"/>
    <w:rsid w:val="00075882"/>
    <w:rsid w:val="000769FA"/>
    <w:rsid w:val="0007747D"/>
    <w:rsid w:val="000A2DBA"/>
    <w:rsid w:val="000A5190"/>
    <w:rsid w:val="000A5216"/>
    <w:rsid w:val="000A6E93"/>
    <w:rsid w:val="000B1A41"/>
    <w:rsid w:val="000B55C4"/>
    <w:rsid w:val="000C1C82"/>
    <w:rsid w:val="000C2655"/>
    <w:rsid w:val="000C4D77"/>
    <w:rsid w:val="000D2879"/>
    <w:rsid w:val="000D7D0F"/>
    <w:rsid w:val="000E2683"/>
    <w:rsid w:val="000E4678"/>
    <w:rsid w:val="000F64CE"/>
    <w:rsid w:val="00107928"/>
    <w:rsid w:val="00111C0B"/>
    <w:rsid w:val="00113B8F"/>
    <w:rsid w:val="0012144F"/>
    <w:rsid w:val="00126C58"/>
    <w:rsid w:val="0013086A"/>
    <w:rsid w:val="001319D2"/>
    <w:rsid w:val="00150AD7"/>
    <w:rsid w:val="00153BB6"/>
    <w:rsid w:val="00157A60"/>
    <w:rsid w:val="0016601F"/>
    <w:rsid w:val="00172390"/>
    <w:rsid w:val="00176089"/>
    <w:rsid w:val="0018116B"/>
    <w:rsid w:val="0018316F"/>
    <w:rsid w:val="00183756"/>
    <w:rsid w:val="001859C6"/>
    <w:rsid w:val="001903BD"/>
    <w:rsid w:val="001A436A"/>
    <w:rsid w:val="001A45CE"/>
    <w:rsid w:val="001A5C9B"/>
    <w:rsid w:val="001A6D2E"/>
    <w:rsid w:val="001B1180"/>
    <w:rsid w:val="001C165C"/>
    <w:rsid w:val="001C43A9"/>
    <w:rsid w:val="001D032E"/>
    <w:rsid w:val="001D0F3A"/>
    <w:rsid w:val="001D4F67"/>
    <w:rsid w:val="001E417F"/>
    <w:rsid w:val="001F0C8D"/>
    <w:rsid w:val="001F2272"/>
    <w:rsid w:val="001F5722"/>
    <w:rsid w:val="001F65A4"/>
    <w:rsid w:val="001F6D86"/>
    <w:rsid w:val="0020275F"/>
    <w:rsid w:val="00211C0C"/>
    <w:rsid w:val="00212CCC"/>
    <w:rsid w:val="00216272"/>
    <w:rsid w:val="0022196B"/>
    <w:rsid w:val="002224F7"/>
    <w:rsid w:val="00230714"/>
    <w:rsid w:val="00231CA3"/>
    <w:rsid w:val="00232323"/>
    <w:rsid w:val="00235071"/>
    <w:rsid w:val="00242F7F"/>
    <w:rsid w:val="00246BB3"/>
    <w:rsid w:val="0026120E"/>
    <w:rsid w:val="00261EA0"/>
    <w:rsid w:val="00265088"/>
    <w:rsid w:val="00267751"/>
    <w:rsid w:val="002736A6"/>
    <w:rsid w:val="002870E6"/>
    <w:rsid w:val="00287DFC"/>
    <w:rsid w:val="002913BE"/>
    <w:rsid w:val="00297132"/>
    <w:rsid w:val="00297C98"/>
    <w:rsid w:val="002A6EE5"/>
    <w:rsid w:val="002B7F5A"/>
    <w:rsid w:val="002C5E70"/>
    <w:rsid w:val="002E002E"/>
    <w:rsid w:val="002E1703"/>
    <w:rsid w:val="002E7323"/>
    <w:rsid w:val="00301067"/>
    <w:rsid w:val="00305914"/>
    <w:rsid w:val="00313E78"/>
    <w:rsid w:val="00314F6E"/>
    <w:rsid w:val="003217A0"/>
    <w:rsid w:val="00322C68"/>
    <w:rsid w:val="00324CC2"/>
    <w:rsid w:val="0032738A"/>
    <w:rsid w:val="0032741B"/>
    <w:rsid w:val="0033252D"/>
    <w:rsid w:val="003342A8"/>
    <w:rsid w:val="003369DA"/>
    <w:rsid w:val="00336AB0"/>
    <w:rsid w:val="003446F1"/>
    <w:rsid w:val="00356D3A"/>
    <w:rsid w:val="00361E75"/>
    <w:rsid w:val="003632D2"/>
    <w:rsid w:val="003658C1"/>
    <w:rsid w:val="003739D4"/>
    <w:rsid w:val="0038060B"/>
    <w:rsid w:val="00382F71"/>
    <w:rsid w:val="00386F56"/>
    <w:rsid w:val="0039018C"/>
    <w:rsid w:val="00391D1C"/>
    <w:rsid w:val="00393288"/>
    <w:rsid w:val="003A17FE"/>
    <w:rsid w:val="003B3258"/>
    <w:rsid w:val="003B3B17"/>
    <w:rsid w:val="003C1551"/>
    <w:rsid w:val="003C42D2"/>
    <w:rsid w:val="003E1A49"/>
    <w:rsid w:val="003E49EC"/>
    <w:rsid w:val="003E7009"/>
    <w:rsid w:val="00401048"/>
    <w:rsid w:val="004013C7"/>
    <w:rsid w:val="00405987"/>
    <w:rsid w:val="004101AB"/>
    <w:rsid w:val="00413628"/>
    <w:rsid w:val="00422074"/>
    <w:rsid w:val="0042306E"/>
    <w:rsid w:val="00426346"/>
    <w:rsid w:val="004354EE"/>
    <w:rsid w:val="00440906"/>
    <w:rsid w:val="004448AD"/>
    <w:rsid w:val="00444CB0"/>
    <w:rsid w:val="00454555"/>
    <w:rsid w:val="004600E8"/>
    <w:rsid w:val="0046154F"/>
    <w:rsid w:val="00462E35"/>
    <w:rsid w:val="00463B11"/>
    <w:rsid w:val="004645B5"/>
    <w:rsid w:val="00490019"/>
    <w:rsid w:val="004A037D"/>
    <w:rsid w:val="004B14A2"/>
    <w:rsid w:val="004B1589"/>
    <w:rsid w:val="004B6E3F"/>
    <w:rsid w:val="004C27C1"/>
    <w:rsid w:val="004D2966"/>
    <w:rsid w:val="004D2C6B"/>
    <w:rsid w:val="004D4208"/>
    <w:rsid w:val="004E18AF"/>
    <w:rsid w:val="004E2990"/>
    <w:rsid w:val="004E6288"/>
    <w:rsid w:val="004F586B"/>
    <w:rsid w:val="0050025D"/>
    <w:rsid w:val="005003B0"/>
    <w:rsid w:val="00504971"/>
    <w:rsid w:val="00514DD3"/>
    <w:rsid w:val="00514F89"/>
    <w:rsid w:val="005366FE"/>
    <w:rsid w:val="005372FE"/>
    <w:rsid w:val="00540879"/>
    <w:rsid w:val="00545F4D"/>
    <w:rsid w:val="0055405E"/>
    <w:rsid w:val="0055618F"/>
    <w:rsid w:val="0055626E"/>
    <w:rsid w:val="00561DE8"/>
    <w:rsid w:val="005623A0"/>
    <w:rsid w:val="005678FF"/>
    <w:rsid w:val="005827EA"/>
    <w:rsid w:val="005878EE"/>
    <w:rsid w:val="00592DD7"/>
    <w:rsid w:val="00594AB9"/>
    <w:rsid w:val="005A0915"/>
    <w:rsid w:val="005A62FA"/>
    <w:rsid w:val="005C00D0"/>
    <w:rsid w:val="005C0F62"/>
    <w:rsid w:val="005C2B53"/>
    <w:rsid w:val="005C6A0E"/>
    <w:rsid w:val="005E0614"/>
    <w:rsid w:val="005E38AF"/>
    <w:rsid w:val="005E756C"/>
    <w:rsid w:val="005F0D1F"/>
    <w:rsid w:val="005F1C5C"/>
    <w:rsid w:val="0060682E"/>
    <w:rsid w:val="00633E67"/>
    <w:rsid w:val="00634593"/>
    <w:rsid w:val="00636950"/>
    <w:rsid w:val="00642955"/>
    <w:rsid w:val="006448A5"/>
    <w:rsid w:val="00650884"/>
    <w:rsid w:val="006530A9"/>
    <w:rsid w:val="006608FE"/>
    <w:rsid w:val="00665077"/>
    <w:rsid w:val="006666CE"/>
    <w:rsid w:val="00670C05"/>
    <w:rsid w:val="006712FB"/>
    <w:rsid w:val="00673D9D"/>
    <w:rsid w:val="00683F45"/>
    <w:rsid w:val="00684437"/>
    <w:rsid w:val="0068524B"/>
    <w:rsid w:val="00697C77"/>
    <w:rsid w:val="006A259A"/>
    <w:rsid w:val="006B15CD"/>
    <w:rsid w:val="006B4380"/>
    <w:rsid w:val="006B5CA0"/>
    <w:rsid w:val="006C1FCD"/>
    <w:rsid w:val="006C218D"/>
    <w:rsid w:val="006C4161"/>
    <w:rsid w:val="006C6782"/>
    <w:rsid w:val="006D57B8"/>
    <w:rsid w:val="006E3938"/>
    <w:rsid w:val="006F055F"/>
    <w:rsid w:val="007072F6"/>
    <w:rsid w:val="0070742F"/>
    <w:rsid w:val="00714EE4"/>
    <w:rsid w:val="0072023D"/>
    <w:rsid w:val="0072429B"/>
    <w:rsid w:val="00730D9F"/>
    <w:rsid w:val="00734817"/>
    <w:rsid w:val="007449F8"/>
    <w:rsid w:val="0074648A"/>
    <w:rsid w:val="007509E7"/>
    <w:rsid w:val="00754286"/>
    <w:rsid w:val="0075543D"/>
    <w:rsid w:val="0076238B"/>
    <w:rsid w:val="00765EB9"/>
    <w:rsid w:val="007700EB"/>
    <w:rsid w:val="00780AE3"/>
    <w:rsid w:val="00781CA4"/>
    <w:rsid w:val="00784505"/>
    <w:rsid w:val="00796D95"/>
    <w:rsid w:val="00797A0A"/>
    <w:rsid w:val="007B13E1"/>
    <w:rsid w:val="007B59D1"/>
    <w:rsid w:val="007B5B14"/>
    <w:rsid w:val="007B7D9D"/>
    <w:rsid w:val="007C0239"/>
    <w:rsid w:val="007C35F8"/>
    <w:rsid w:val="007C4CE2"/>
    <w:rsid w:val="007C7466"/>
    <w:rsid w:val="007F3240"/>
    <w:rsid w:val="00807430"/>
    <w:rsid w:val="00812BD7"/>
    <w:rsid w:val="00817934"/>
    <w:rsid w:val="00822B57"/>
    <w:rsid w:val="00825228"/>
    <w:rsid w:val="008278A6"/>
    <w:rsid w:val="0083320E"/>
    <w:rsid w:val="0084468E"/>
    <w:rsid w:val="00844F0A"/>
    <w:rsid w:val="008560A9"/>
    <w:rsid w:val="0085641C"/>
    <w:rsid w:val="008615DC"/>
    <w:rsid w:val="008629E0"/>
    <w:rsid w:val="00863D75"/>
    <w:rsid w:val="008701FD"/>
    <w:rsid w:val="00880302"/>
    <w:rsid w:val="00881188"/>
    <w:rsid w:val="00886D73"/>
    <w:rsid w:val="008874CD"/>
    <w:rsid w:val="0089098A"/>
    <w:rsid w:val="00891F9B"/>
    <w:rsid w:val="008978A6"/>
    <w:rsid w:val="008A04F5"/>
    <w:rsid w:val="008A47F8"/>
    <w:rsid w:val="008A4E91"/>
    <w:rsid w:val="008A7995"/>
    <w:rsid w:val="008B1EEE"/>
    <w:rsid w:val="008B6025"/>
    <w:rsid w:val="008C683A"/>
    <w:rsid w:val="008D1F21"/>
    <w:rsid w:val="008E0693"/>
    <w:rsid w:val="008E6983"/>
    <w:rsid w:val="008E7E5A"/>
    <w:rsid w:val="008F351C"/>
    <w:rsid w:val="008F74DF"/>
    <w:rsid w:val="0090102A"/>
    <w:rsid w:val="00907F45"/>
    <w:rsid w:val="0091070D"/>
    <w:rsid w:val="00911BDD"/>
    <w:rsid w:val="00917C82"/>
    <w:rsid w:val="00926DD9"/>
    <w:rsid w:val="009303E6"/>
    <w:rsid w:val="00930AA5"/>
    <w:rsid w:val="009323A1"/>
    <w:rsid w:val="00934057"/>
    <w:rsid w:val="00937D20"/>
    <w:rsid w:val="00937E45"/>
    <w:rsid w:val="0095463E"/>
    <w:rsid w:val="00955BFF"/>
    <w:rsid w:val="00962AC5"/>
    <w:rsid w:val="00966116"/>
    <w:rsid w:val="009664BA"/>
    <w:rsid w:val="00975484"/>
    <w:rsid w:val="0098142F"/>
    <w:rsid w:val="00994182"/>
    <w:rsid w:val="0099736E"/>
    <w:rsid w:val="009A1BFF"/>
    <w:rsid w:val="009A2BBD"/>
    <w:rsid w:val="009C17DF"/>
    <w:rsid w:val="009C2355"/>
    <w:rsid w:val="009D766E"/>
    <w:rsid w:val="009E7B71"/>
    <w:rsid w:val="009F2FA8"/>
    <w:rsid w:val="009F5576"/>
    <w:rsid w:val="009F591E"/>
    <w:rsid w:val="00A01571"/>
    <w:rsid w:val="00A01F1F"/>
    <w:rsid w:val="00A02FB5"/>
    <w:rsid w:val="00A14375"/>
    <w:rsid w:val="00A21311"/>
    <w:rsid w:val="00A308AB"/>
    <w:rsid w:val="00A32776"/>
    <w:rsid w:val="00A3311D"/>
    <w:rsid w:val="00A358EC"/>
    <w:rsid w:val="00A4020A"/>
    <w:rsid w:val="00A518D4"/>
    <w:rsid w:val="00A56E39"/>
    <w:rsid w:val="00A71ABD"/>
    <w:rsid w:val="00A721C5"/>
    <w:rsid w:val="00A73146"/>
    <w:rsid w:val="00A850A0"/>
    <w:rsid w:val="00A85BD6"/>
    <w:rsid w:val="00A93C9D"/>
    <w:rsid w:val="00A97329"/>
    <w:rsid w:val="00AA4150"/>
    <w:rsid w:val="00AA7D54"/>
    <w:rsid w:val="00AC1204"/>
    <w:rsid w:val="00AC6FCD"/>
    <w:rsid w:val="00AD5F9A"/>
    <w:rsid w:val="00AF157B"/>
    <w:rsid w:val="00B00CCF"/>
    <w:rsid w:val="00B13637"/>
    <w:rsid w:val="00B16E0F"/>
    <w:rsid w:val="00B17E75"/>
    <w:rsid w:val="00B338D4"/>
    <w:rsid w:val="00B35FFC"/>
    <w:rsid w:val="00B37668"/>
    <w:rsid w:val="00B40C6B"/>
    <w:rsid w:val="00B47071"/>
    <w:rsid w:val="00B57E24"/>
    <w:rsid w:val="00B60297"/>
    <w:rsid w:val="00B6136A"/>
    <w:rsid w:val="00B61A46"/>
    <w:rsid w:val="00B62BD5"/>
    <w:rsid w:val="00B704F4"/>
    <w:rsid w:val="00B82AF7"/>
    <w:rsid w:val="00B86581"/>
    <w:rsid w:val="00B87740"/>
    <w:rsid w:val="00B94F30"/>
    <w:rsid w:val="00B95D5D"/>
    <w:rsid w:val="00BA1127"/>
    <w:rsid w:val="00BA33D9"/>
    <w:rsid w:val="00BA3AE2"/>
    <w:rsid w:val="00BB627A"/>
    <w:rsid w:val="00BB7535"/>
    <w:rsid w:val="00BC0935"/>
    <w:rsid w:val="00BC1CCD"/>
    <w:rsid w:val="00BC1F5F"/>
    <w:rsid w:val="00BC263B"/>
    <w:rsid w:val="00BC3AB2"/>
    <w:rsid w:val="00BC4CEE"/>
    <w:rsid w:val="00BD327F"/>
    <w:rsid w:val="00BD5BD8"/>
    <w:rsid w:val="00BE5667"/>
    <w:rsid w:val="00BE6239"/>
    <w:rsid w:val="00BE6D4B"/>
    <w:rsid w:val="00BF0CD0"/>
    <w:rsid w:val="00BF5748"/>
    <w:rsid w:val="00C013A5"/>
    <w:rsid w:val="00C04BF8"/>
    <w:rsid w:val="00C04E5A"/>
    <w:rsid w:val="00C054D9"/>
    <w:rsid w:val="00C11D4B"/>
    <w:rsid w:val="00C15375"/>
    <w:rsid w:val="00C15457"/>
    <w:rsid w:val="00C3329B"/>
    <w:rsid w:val="00C35D87"/>
    <w:rsid w:val="00C37A4A"/>
    <w:rsid w:val="00C42D79"/>
    <w:rsid w:val="00C53B65"/>
    <w:rsid w:val="00C576C1"/>
    <w:rsid w:val="00C57B39"/>
    <w:rsid w:val="00C61877"/>
    <w:rsid w:val="00C61F18"/>
    <w:rsid w:val="00C649F0"/>
    <w:rsid w:val="00C728C2"/>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4A13"/>
    <w:rsid w:val="00CD532D"/>
    <w:rsid w:val="00CE0E35"/>
    <w:rsid w:val="00CE576A"/>
    <w:rsid w:val="00CE6877"/>
    <w:rsid w:val="00CF0AC3"/>
    <w:rsid w:val="00CF0D50"/>
    <w:rsid w:val="00CF7D94"/>
    <w:rsid w:val="00CF7E06"/>
    <w:rsid w:val="00D04B7E"/>
    <w:rsid w:val="00D061C2"/>
    <w:rsid w:val="00D10351"/>
    <w:rsid w:val="00D14A53"/>
    <w:rsid w:val="00D1507B"/>
    <w:rsid w:val="00D236E6"/>
    <w:rsid w:val="00D279B4"/>
    <w:rsid w:val="00D318F8"/>
    <w:rsid w:val="00D32254"/>
    <w:rsid w:val="00D356F2"/>
    <w:rsid w:val="00D51ED1"/>
    <w:rsid w:val="00D56771"/>
    <w:rsid w:val="00D65B78"/>
    <w:rsid w:val="00D71026"/>
    <w:rsid w:val="00D730A0"/>
    <w:rsid w:val="00D74125"/>
    <w:rsid w:val="00D82B70"/>
    <w:rsid w:val="00D831E0"/>
    <w:rsid w:val="00D854B2"/>
    <w:rsid w:val="00D85661"/>
    <w:rsid w:val="00D91B7D"/>
    <w:rsid w:val="00D95660"/>
    <w:rsid w:val="00D96E3C"/>
    <w:rsid w:val="00DA18E3"/>
    <w:rsid w:val="00DA26BA"/>
    <w:rsid w:val="00DA3C95"/>
    <w:rsid w:val="00DA688F"/>
    <w:rsid w:val="00DB3852"/>
    <w:rsid w:val="00DB7EC8"/>
    <w:rsid w:val="00DC347B"/>
    <w:rsid w:val="00DE31A8"/>
    <w:rsid w:val="00DE38A8"/>
    <w:rsid w:val="00DF46DA"/>
    <w:rsid w:val="00DF7AA9"/>
    <w:rsid w:val="00E14A9C"/>
    <w:rsid w:val="00E229EE"/>
    <w:rsid w:val="00E22FE1"/>
    <w:rsid w:val="00E26EFF"/>
    <w:rsid w:val="00E31D8D"/>
    <w:rsid w:val="00E55C4F"/>
    <w:rsid w:val="00E6203D"/>
    <w:rsid w:val="00E62EE6"/>
    <w:rsid w:val="00E65111"/>
    <w:rsid w:val="00E83458"/>
    <w:rsid w:val="00E92DB0"/>
    <w:rsid w:val="00E95303"/>
    <w:rsid w:val="00EA0B71"/>
    <w:rsid w:val="00EA7456"/>
    <w:rsid w:val="00EA7650"/>
    <w:rsid w:val="00EA7EE0"/>
    <w:rsid w:val="00EB1835"/>
    <w:rsid w:val="00EB2F94"/>
    <w:rsid w:val="00EC1378"/>
    <w:rsid w:val="00EC72A4"/>
    <w:rsid w:val="00ED0250"/>
    <w:rsid w:val="00ED354E"/>
    <w:rsid w:val="00ED44F7"/>
    <w:rsid w:val="00ED5DD3"/>
    <w:rsid w:val="00ED6579"/>
    <w:rsid w:val="00EE72F3"/>
    <w:rsid w:val="00EF189A"/>
    <w:rsid w:val="00EF198F"/>
    <w:rsid w:val="00EF1B7C"/>
    <w:rsid w:val="00EF249C"/>
    <w:rsid w:val="00F02F31"/>
    <w:rsid w:val="00F07F4E"/>
    <w:rsid w:val="00F119D7"/>
    <w:rsid w:val="00F12E78"/>
    <w:rsid w:val="00F135B3"/>
    <w:rsid w:val="00F17944"/>
    <w:rsid w:val="00F211B4"/>
    <w:rsid w:val="00F225F4"/>
    <w:rsid w:val="00F24FCA"/>
    <w:rsid w:val="00F34B52"/>
    <w:rsid w:val="00F36C67"/>
    <w:rsid w:val="00F37057"/>
    <w:rsid w:val="00F4272B"/>
    <w:rsid w:val="00F513E5"/>
    <w:rsid w:val="00F51F4D"/>
    <w:rsid w:val="00F60D1B"/>
    <w:rsid w:val="00F879E2"/>
    <w:rsid w:val="00FA1AA3"/>
    <w:rsid w:val="00FA1BBE"/>
    <w:rsid w:val="00FB399C"/>
    <w:rsid w:val="00FB45EC"/>
    <w:rsid w:val="00FC4E99"/>
    <w:rsid w:val="00FC7E9B"/>
    <w:rsid w:val="00FD018C"/>
    <w:rsid w:val="00FD4673"/>
    <w:rsid w:val="00FD49F1"/>
    <w:rsid w:val="00FE2567"/>
    <w:rsid w:val="00FE4905"/>
    <w:rsid w:val="00FE7049"/>
    <w:rsid w:val="00FE7553"/>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aliases w:val="Dot pt,F5 List Paragraph,List Paragraph Char Char Char,Indicator Text,Numbered Para 1,Bullet 1,Bullet Points,List Paragraph2,MAIN CONTENT,Normal numbered,List Paragraph1,Colorful List - Accent 11,No Spacing1,Issue Action POC,3"/>
    <w:basedOn w:val="Normal"/>
    <w:link w:val="ListParagraphChar"/>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D51ED1"/>
    <w:rPr>
      <w:b/>
      <w:sz w:val="28"/>
      <w:szCs w:val="28"/>
    </w:rPr>
  </w:style>
  <w:style w:type="paragraph" w:styleId="FootnoteText">
    <w:name w:val="footnote text"/>
    <w:basedOn w:val="Normal"/>
    <w:link w:val="FootnoteTextChar"/>
    <w:rsid w:val="00B57E24"/>
    <w:rPr>
      <w:sz w:val="20"/>
      <w:szCs w:val="20"/>
    </w:rPr>
  </w:style>
  <w:style w:type="character" w:customStyle="1" w:styleId="FootnoteTextChar">
    <w:name w:val="Footnote Text Char"/>
    <w:basedOn w:val="DefaultParagraphFont"/>
    <w:link w:val="FootnoteText"/>
    <w:rsid w:val="00B57E24"/>
    <w:rPr>
      <w:b/>
    </w:rPr>
  </w:style>
  <w:style w:type="character" w:styleId="FootnoteReference">
    <w:name w:val="footnote reference"/>
    <w:basedOn w:val="DefaultParagraphFont"/>
    <w:rsid w:val="00B57E24"/>
    <w:rPr>
      <w:vertAlign w:val="superscript"/>
    </w:rPr>
  </w:style>
  <w:style w:type="character" w:customStyle="1" w:styleId="st1">
    <w:name w:val="st1"/>
    <w:basedOn w:val="DefaultParagraphFont"/>
    <w:rsid w:val="00B57E24"/>
  </w:style>
  <w:style w:type="paragraph" w:styleId="Footer">
    <w:name w:val="footer"/>
    <w:basedOn w:val="Normal"/>
    <w:link w:val="FooterChar"/>
    <w:rsid w:val="0099736E"/>
    <w:pPr>
      <w:tabs>
        <w:tab w:val="center" w:pos="4680"/>
        <w:tab w:val="right" w:pos="9360"/>
      </w:tabs>
    </w:pPr>
  </w:style>
  <w:style w:type="character" w:customStyle="1" w:styleId="FooterChar">
    <w:name w:val="Footer Char"/>
    <w:basedOn w:val="DefaultParagraphFont"/>
    <w:link w:val="Footer"/>
    <w:rsid w:val="0099736E"/>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881909">
      <w:bodyDiv w:val="1"/>
      <w:marLeft w:val="0"/>
      <w:marRight w:val="0"/>
      <w:marTop w:val="0"/>
      <w:marBottom w:val="0"/>
      <w:divBdr>
        <w:top w:val="none" w:sz="0" w:space="0" w:color="auto"/>
        <w:left w:val="none" w:sz="0" w:space="0" w:color="auto"/>
        <w:bottom w:val="none" w:sz="0" w:space="0" w:color="auto"/>
        <w:right w:val="none" w:sz="0" w:space="0" w:color="auto"/>
      </w:divBdr>
      <w:divsChild>
        <w:div w:id="1543908939">
          <w:marLeft w:val="0"/>
          <w:marRight w:val="0"/>
          <w:marTop w:val="0"/>
          <w:marBottom w:val="0"/>
          <w:divBdr>
            <w:top w:val="none" w:sz="0" w:space="0" w:color="auto"/>
            <w:left w:val="none" w:sz="0" w:space="0" w:color="auto"/>
            <w:bottom w:val="none" w:sz="0" w:space="0" w:color="auto"/>
            <w:right w:val="none" w:sz="0" w:space="0" w:color="auto"/>
          </w:divBdr>
          <w:divsChild>
            <w:div w:id="1101023056">
              <w:marLeft w:val="0"/>
              <w:marRight w:val="0"/>
              <w:marTop w:val="0"/>
              <w:marBottom w:val="0"/>
              <w:divBdr>
                <w:top w:val="none" w:sz="0" w:space="0" w:color="auto"/>
                <w:left w:val="none" w:sz="0" w:space="0" w:color="auto"/>
                <w:bottom w:val="none" w:sz="0" w:space="0" w:color="auto"/>
                <w:right w:val="none" w:sz="0" w:space="0" w:color="auto"/>
              </w:divBdr>
              <w:divsChild>
                <w:div w:id="2048529378">
                  <w:marLeft w:val="0"/>
                  <w:marRight w:val="0"/>
                  <w:marTop w:val="0"/>
                  <w:marBottom w:val="0"/>
                  <w:divBdr>
                    <w:top w:val="none" w:sz="0" w:space="0" w:color="auto"/>
                    <w:left w:val="none" w:sz="0" w:space="0" w:color="auto"/>
                    <w:bottom w:val="none" w:sz="0" w:space="0" w:color="auto"/>
                    <w:right w:val="none" w:sz="0" w:space="0" w:color="auto"/>
                  </w:divBdr>
                  <w:divsChild>
                    <w:div w:id="829058459">
                      <w:marLeft w:val="0"/>
                      <w:marRight w:val="0"/>
                      <w:marTop w:val="0"/>
                      <w:marBottom w:val="0"/>
                      <w:divBdr>
                        <w:top w:val="none" w:sz="0" w:space="0" w:color="auto"/>
                        <w:left w:val="none" w:sz="0" w:space="0" w:color="auto"/>
                        <w:bottom w:val="none" w:sz="0" w:space="0" w:color="auto"/>
                        <w:right w:val="none" w:sz="0" w:space="0" w:color="auto"/>
                      </w:divBdr>
                      <w:divsChild>
                        <w:div w:id="1967814258">
                          <w:marLeft w:val="0"/>
                          <w:marRight w:val="0"/>
                          <w:marTop w:val="0"/>
                          <w:marBottom w:val="0"/>
                          <w:divBdr>
                            <w:top w:val="none" w:sz="0" w:space="0" w:color="auto"/>
                            <w:left w:val="none" w:sz="0" w:space="0" w:color="auto"/>
                            <w:bottom w:val="none" w:sz="0" w:space="0" w:color="auto"/>
                            <w:right w:val="none" w:sz="0" w:space="0" w:color="auto"/>
                          </w:divBdr>
                          <w:divsChild>
                            <w:div w:id="839278645">
                              <w:marLeft w:val="0"/>
                              <w:marRight w:val="0"/>
                              <w:marTop w:val="150"/>
                              <w:marBottom w:val="150"/>
                              <w:divBdr>
                                <w:top w:val="none" w:sz="0" w:space="0" w:color="auto"/>
                                <w:left w:val="none" w:sz="0" w:space="0" w:color="auto"/>
                                <w:bottom w:val="none" w:sz="0" w:space="0" w:color="auto"/>
                                <w:right w:val="none" w:sz="0" w:space="0" w:color="auto"/>
                              </w:divBdr>
                              <w:divsChild>
                                <w:div w:id="1287615387">
                                  <w:marLeft w:val="0"/>
                                  <w:marRight w:val="0"/>
                                  <w:marTop w:val="0"/>
                                  <w:marBottom w:val="0"/>
                                  <w:divBdr>
                                    <w:top w:val="none" w:sz="0" w:space="0" w:color="auto"/>
                                    <w:left w:val="none" w:sz="0" w:space="0" w:color="auto"/>
                                    <w:bottom w:val="none" w:sz="0" w:space="0" w:color="auto"/>
                                    <w:right w:val="none" w:sz="0" w:space="0" w:color="auto"/>
                                  </w:divBdr>
                                  <w:divsChild>
                                    <w:div w:id="10569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e.gov/j/prm/releases/factsheets/2014/219758.htm" TargetMode="External"/><Relationship Id="rId18" Type="http://schemas.openxmlformats.org/officeDocument/2006/relationships/hyperlink" Target="http://www.state.gov/j/prm/policyissues/issues/208925.htm" TargetMode="External"/><Relationship Id="rId26" Type="http://schemas.openxmlformats.org/officeDocument/2006/relationships/hyperlink" Target="file:///C:\Users\SchaafBJ\AppData\Local\Microsoft\Windows\Temporary%20Internet%20Files\Content.Outlook\O31XSCRZ\www.emmatoolkit.info" TargetMode="External"/><Relationship Id="rId39" Type="http://schemas.openxmlformats.org/officeDocument/2006/relationships/hyperlink" Target="mailto:PRMNGOCoordinator@state.gov" TargetMode="External"/><Relationship Id="rId3" Type="http://schemas.openxmlformats.org/officeDocument/2006/relationships/styles" Target="styles.xml"/><Relationship Id="rId21" Type="http://schemas.openxmlformats.org/officeDocument/2006/relationships/hyperlink" Target="http://www.unhcr.org/pages/49c3646cdd.html" TargetMode="External"/><Relationship Id="rId34" Type="http://schemas.openxmlformats.org/officeDocument/2006/relationships/hyperlink" Target="http://www.sam.gov" TargetMode="External"/><Relationship Id="rId42" Type="http://schemas.openxmlformats.org/officeDocument/2006/relationships/hyperlink" Target="http://www.whitehouse.gov/OMB/grants/approved_forms/sf-ppr.pdf" TargetMode="External"/><Relationship Id="rId47" Type="http://schemas.openxmlformats.org/officeDocument/2006/relationships/hyperlink" Target="mailto:DasS2@state.gov"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tate.gov/j/prm/releases/factsheets/2014/219758.htm" TargetMode="External"/><Relationship Id="rId17" Type="http://schemas.openxmlformats.org/officeDocument/2006/relationships/hyperlink" Target="http://www.state.gov/j/prm/releases/factsheets/2014/219758.htm" TargetMode="External"/><Relationship Id="rId25" Type="http://schemas.openxmlformats.org/officeDocument/2006/relationships/hyperlink" Target="http://communities.seepnetwork.org/econrecovery" TargetMode="External"/><Relationship Id="rId33" Type="http://schemas.openxmlformats.org/officeDocument/2006/relationships/hyperlink" Target="https://eportal.nspa.nato.int/AC135Public/scage/CageList.aspx" TargetMode="External"/><Relationship Id="rId38" Type="http://schemas.openxmlformats.org/officeDocument/2006/relationships/hyperlink" Target="http://www.state.gov/j/prm/releases/factsheets/2014/219758.htm" TargetMode="External"/><Relationship Id="rId46" Type="http://schemas.openxmlformats.org/officeDocument/2006/relationships/hyperlink" Target="mailto:MestetskyEA@state.gov" TargetMode="External"/><Relationship Id="rId2" Type="http://schemas.openxmlformats.org/officeDocument/2006/relationships/numbering" Target="numbering.xml"/><Relationship Id="rId16" Type="http://schemas.openxmlformats.org/officeDocument/2006/relationships/hyperlink" Target="http://www.unhcr.org/4e26c9c69.html" TargetMode="External"/><Relationship Id="rId20" Type="http://schemas.openxmlformats.org/officeDocument/2006/relationships/hyperlink" Target="http://www.sphereproject.org/handbook/" TargetMode="External"/><Relationship Id="rId29" Type="http://schemas.openxmlformats.org/officeDocument/2006/relationships/hyperlink" Target="http://test.grants.gov/web/grants/applicants/applicant-resources.html" TargetMode="External"/><Relationship Id="rId41"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omensrefugeecommission.org/programs/livelihoods/research-and-resources/798-preventing-gender-based-violence-building-livelihoods-guidance-and-tools-for-improved-programming/file" TargetMode="External"/><Relationship Id="rId32" Type="http://schemas.openxmlformats.org/officeDocument/2006/relationships/hyperlink" Target="http://www.sam.gov" TargetMode="External"/><Relationship Id="rId37" Type="http://schemas.openxmlformats.org/officeDocument/2006/relationships/hyperlink" Target="http://www.state.gov/j/prm/releases/factsheets/2014/219758.htm" TargetMode="External"/><Relationship Id="rId40" Type="http://schemas.openxmlformats.org/officeDocument/2006/relationships/hyperlink" Target="mailto:PRMNGOCoordinator@state.gov" TargetMode="External"/><Relationship Id="rId45" Type="http://schemas.openxmlformats.org/officeDocument/2006/relationships/hyperlink" Target="http://www.state.gov/j/prm/releases/factsheets/2014/219758.htm" TargetMode="External"/><Relationship Id="rId5" Type="http://schemas.openxmlformats.org/officeDocument/2006/relationships/settings" Target="settings.xml"/><Relationship Id="rId15" Type="http://schemas.openxmlformats.org/officeDocument/2006/relationships/hyperlink" Target="http://www.unhcr.org/4eeb19f49.html" TargetMode="External"/><Relationship Id="rId23" Type="http://schemas.openxmlformats.org/officeDocument/2006/relationships/hyperlink" Target="http://www.usaid.gov/sites/default/files/documents/1866/guidelines_for_proposals_2012.pdf" TargetMode="External"/><Relationship Id="rId28" Type="http://schemas.openxmlformats.org/officeDocument/2006/relationships/hyperlink" Target="http://www.state.gov/j/prm/releases/factsheets/2014/219758.htm" TargetMode="External"/><Relationship Id="rId36" Type="http://schemas.openxmlformats.org/officeDocument/2006/relationships/hyperlink" Target="https://www.statebuy.state.gov/fa/Documents/Listofoverseascertsandassurances.pdf" TargetMode="External"/><Relationship Id="rId49" Type="http://schemas.openxmlformats.org/officeDocument/2006/relationships/footer" Target="footer1.xml"/><Relationship Id="rId10" Type="http://schemas.openxmlformats.org/officeDocument/2006/relationships/hyperlink" Target="http://www.state.gov/j/prm/releases/factsheets/2014/219758.htm" TargetMode="External"/><Relationship Id="rId19" Type="http://schemas.openxmlformats.org/officeDocument/2006/relationships/hyperlink" Target="http://www.Grants.gov" TargetMode="External"/><Relationship Id="rId31" Type="http://schemas.openxmlformats.org/officeDocument/2006/relationships/hyperlink" Target="http://www.grants.gov/" TargetMode="External"/><Relationship Id="rId44" Type="http://schemas.openxmlformats.org/officeDocument/2006/relationships/hyperlink" Target="http://www.dpm.psc.gov/grant_recipient/ffr_info/ffr_info.aspx"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policyissues/issues/208925.htm" TargetMode="External"/><Relationship Id="rId22" Type="http://schemas.openxmlformats.org/officeDocument/2006/relationships/hyperlink" Target="http://www.usaid.gov/sites/default/files/documents/1866/guidelines_for_proposals_2012.pdf" TargetMode="External"/><Relationship Id="rId27" Type="http://schemas.openxmlformats.org/officeDocument/2006/relationships/hyperlink" Target="http://www.ilo.org/wcmsp5/groups/public/---ed_emp/documents/instructionalmaterial/wcms_141270.pdf" TargetMode="External"/><Relationship Id="rId30" Type="http://schemas.openxmlformats.org/officeDocument/2006/relationships/hyperlink" Target="http://www.sam.gov" TargetMode="External"/><Relationship Id="rId35" Type="http://schemas.openxmlformats.org/officeDocument/2006/relationships/hyperlink" Target="mailto:support@grants.gov" TargetMode="External"/><Relationship Id="rId43" Type="http://schemas.openxmlformats.org/officeDocument/2006/relationships/hyperlink" Target="mailto:PRMNGOCoordinator@state.gov"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2A019-3AE1-45A2-B552-50AA57D8A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18</Pages>
  <Words>5931</Words>
  <Characters>38451</Characters>
  <Application>Microsoft Office Word</Application>
  <DocSecurity>0</DocSecurity>
  <Lines>320</Lines>
  <Paragraphs>88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44294</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Emestetsky</cp:lastModifiedBy>
  <cp:revision>40</cp:revision>
  <cp:lastPrinted>2014-01-23T22:05:00Z</cp:lastPrinted>
  <dcterms:created xsi:type="dcterms:W3CDTF">2014-02-06T19:21:00Z</dcterms:created>
  <dcterms:modified xsi:type="dcterms:W3CDTF">2015-02-10T14:40:00Z</dcterms:modified>
</cp:coreProperties>
</file>