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0923C" w14:textId="77777777" w:rsidR="00650FF8" w:rsidRPr="00B12515" w:rsidRDefault="00650FF8" w:rsidP="00650FF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B12515">
        <w:rPr>
          <w:rFonts w:ascii="inherit" w:eastAsia="Times New Roman" w:hAnsi="inherit" w:cs="Arial"/>
          <w:b/>
          <w:bCs/>
          <w:sz w:val="24"/>
          <w:szCs w:val="24"/>
          <w:bdr w:val="none" w:sz="0" w:space="0" w:color="auto" w:frame="1"/>
        </w:rPr>
        <w:t>U.</w:t>
      </w:r>
      <w:r w:rsidRPr="00B12515">
        <w:rPr>
          <w:rFonts w:ascii="Times New Roman" w:eastAsia="Times New Roman" w:hAnsi="Times New Roman" w:cs="Times New Roman"/>
          <w:b/>
          <w:bCs/>
          <w:sz w:val="24"/>
          <w:szCs w:val="24"/>
          <w:bdr w:val="none" w:sz="0" w:space="0" w:color="auto" w:frame="1"/>
        </w:rPr>
        <w:t>S. DEPARTMENT OF STATE</w:t>
      </w:r>
      <w:r w:rsidRPr="00B12515">
        <w:rPr>
          <w:rFonts w:ascii="Times New Roman" w:eastAsia="Times New Roman" w:hAnsi="Times New Roman" w:cs="Times New Roman"/>
          <w:b/>
          <w:bCs/>
          <w:sz w:val="24"/>
          <w:szCs w:val="24"/>
          <w:bdr w:val="none" w:sz="0" w:space="0" w:color="auto" w:frame="1"/>
        </w:rPr>
        <w:br/>
        <w:t xml:space="preserve">U.S. </w:t>
      </w:r>
      <w:r w:rsidRPr="00CF4007">
        <w:rPr>
          <w:rFonts w:ascii="Times New Roman" w:eastAsia="Times New Roman" w:hAnsi="Times New Roman" w:cs="Times New Roman"/>
          <w:b/>
          <w:bCs/>
          <w:color w:val="000000" w:themeColor="text1"/>
          <w:sz w:val="24"/>
          <w:szCs w:val="24"/>
          <w:bdr w:val="none" w:sz="0" w:space="0" w:color="auto" w:frame="1"/>
        </w:rPr>
        <w:t xml:space="preserve">EMBASSY </w:t>
      </w:r>
      <w:r>
        <w:rPr>
          <w:rFonts w:ascii="Times New Roman" w:eastAsia="Times New Roman" w:hAnsi="Times New Roman" w:cs="Times New Roman"/>
          <w:b/>
          <w:bCs/>
          <w:color w:val="000000" w:themeColor="text1"/>
          <w:sz w:val="24"/>
          <w:szCs w:val="24"/>
          <w:bdr w:val="none" w:sz="0" w:space="0" w:color="auto" w:frame="1"/>
        </w:rPr>
        <w:t>NEW ZEALAND</w:t>
      </w:r>
      <w:r w:rsidRPr="00CF4007">
        <w:rPr>
          <w:rFonts w:ascii="Times New Roman" w:eastAsia="Times New Roman" w:hAnsi="Times New Roman" w:cs="Times New Roman"/>
          <w:b/>
          <w:bCs/>
          <w:color w:val="000000" w:themeColor="text1"/>
          <w:sz w:val="24"/>
          <w:szCs w:val="24"/>
          <w:bdr w:val="none" w:sz="0" w:space="0" w:color="auto" w:frame="1"/>
        </w:rPr>
        <w:t xml:space="preserve">, PUBLIC </w:t>
      </w:r>
      <w:r w:rsidRPr="00B12515">
        <w:rPr>
          <w:rFonts w:ascii="Times New Roman" w:eastAsia="Times New Roman" w:hAnsi="Times New Roman" w:cs="Times New Roman"/>
          <w:b/>
          <w:bCs/>
          <w:sz w:val="24"/>
          <w:szCs w:val="24"/>
          <w:bdr w:val="none" w:sz="0" w:space="0" w:color="auto" w:frame="1"/>
        </w:rPr>
        <w:t>AFFAIRS SECTION</w:t>
      </w:r>
    </w:p>
    <w:p w14:paraId="05E70634" w14:textId="77777777" w:rsidR="00650FF8" w:rsidRPr="00B12515" w:rsidRDefault="00650FF8" w:rsidP="00650FF8">
      <w:pPr>
        <w:shd w:val="clear" w:color="auto" w:fill="FFFFFF"/>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6E70DEB2" w14:textId="77777777" w:rsidR="00650FF8" w:rsidRPr="00430C01" w:rsidRDefault="00650FF8" w:rsidP="00650FF8">
      <w:pPr>
        <w:autoSpaceDE w:val="0"/>
        <w:autoSpaceDN w:val="0"/>
        <w:adjustRightInd w:val="0"/>
        <w:spacing w:after="0" w:line="240" w:lineRule="auto"/>
        <w:jc w:val="center"/>
        <w:rPr>
          <w:rFonts w:ascii="Times New Roman" w:hAnsi="Times New Roman" w:cs="Times New Roman"/>
          <w:color w:val="000000"/>
          <w:sz w:val="24"/>
          <w:szCs w:val="24"/>
        </w:rPr>
      </w:pPr>
      <w:r w:rsidRPr="00430C01">
        <w:rPr>
          <w:rFonts w:ascii="Times New Roman" w:hAnsi="Times New Roman" w:cs="Times New Roman"/>
          <w:color w:val="000000"/>
          <w:sz w:val="24"/>
          <w:szCs w:val="24"/>
        </w:rPr>
        <w:t>This is the initial announcement of this funding opportunity.</w:t>
      </w:r>
    </w:p>
    <w:p w14:paraId="2A8AC75F" w14:textId="77777777" w:rsidR="00650FF8" w:rsidRDefault="00650FF8" w:rsidP="00AE08E7">
      <w:pPr>
        <w:autoSpaceDE w:val="0"/>
        <w:autoSpaceDN w:val="0"/>
        <w:adjustRightInd w:val="0"/>
        <w:spacing w:after="0" w:line="240" w:lineRule="auto"/>
        <w:rPr>
          <w:rFonts w:ascii="Times New Roman" w:hAnsi="Times New Roman" w:cs="Times New Roman"/>
          <w:b/>
          <w:bCs/>
          <w:color w:val="000000"/>
          <w:sz w:val="24"/>
          <w:szCs w:val="24"/>
        </w:rPr>
      </w:pPr>
    </w:p>
    <w:p w14:paraId="18F067E5" w14:textId="334F5E9F" w:rsidR="00AE08E7" w:rsidRPr="00650FF8" w:rsidRDefault="00650FF8" w:rsidP="00AE08E7">
      <w:pPr>
        <w:autoSpaceDE w:val="0"/>
        <w:autoSpaceDN w:val="0"/>
        <w:adjustRightInd w:val="0"/>
        <w:spacing w:after="0" w:line="24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Funding Opportunity Title: </w:t>
      </w:r>
      <w:r>
        <w:rPr>
          <w:rFonts w:ascii="Times New Roman" w:hAnsi="Times New Roman" w:cs="Times New Roman"/>
          <w:b/>
          <w:bCs/>
          <w:color w:val="000000"/>
          <w:sz w:val="24"/>
          <w:szCs w:val="24"/>
        </w:rPr>
        <w:tab/>
      </w:r>
      <w:r w:rsidR="00AE08E7" w:rsidRPr="00650FF8">
        <w:rPr>
          <w:rFonts w:ascii="Times New Roman" w:hAnsi="Times New Roman" w:cs="Times New Roman"/>
          <w:bCs/>
          <w:color w:val="000000"/>
          <w:sz w:val="24"/>
          <w:szCs w:val="24"/>
        </w:rPr>
        <w:t xml:space="preserve">Young </w:t>
      </w:r>
      <w:r w:rsidR="002E34D6">
        <w:rPr>
          <w:rFonts w:ascii="Times New Roman" w:hAnsi="Times New Roman" w:cs="Times New Roman"/>
          <w:bCs/>
          <w:color w:val="000000"/>
          <w:sz w:val="24"/>
          <w:szCs w:val="24"/>
        </w:rPr>
        <w:t>Pacific Leaders Conference 202</w:t>
      </w:r>
      <w:r w:rsidR="002119CE">
        <w:rPr>
          <w:rFonts w:ascii="Times New Roman" w:hAnsi="Times New Roman" w:cs="Times New Roman"/>
          <w:bCs/>
          <w:color w:val="000000"/>
          <w:sz w:val="24"/>
          <w:szCs w:val="24"/>
        </w:rPr>
        <w:t>1</w:t>
      </w:r>
    </w:p>
    <w:p w14:paraId="6025DEB7" w14:textId="24463ED1" w:rsidR="00AE08E7" w:rsidRPr="00650FF8" w:rsidRDefault="00650FF8" w:rsidP="00AE08E7">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Funding Opportunity Number: </w:t>
      </w:r>
      <w:r>
        <w:rPr>
          <w:rFonts w:ascii="Times New Roman" w:hAnsi="Times New Roman" w:cs="Times New Roman"/>
          <w:b/>
          <w:color w:val="000000"/>
          <w:sz w:val="24"/>
          <w:szCs w:val="24"/>
        </w:rPr>
        <w:tab/>
      </w:r>
      <w:r w:rsidR="00536B09" w:rsidRPr="00536B09">
        <w:rPr>
          <w:rFonts w:ascii="Times New Roman" w:hAnsi="Times New Roman" w:cs="Times New Roman"/>
          <w:sz w:val="24"/>
          <w:szCs w:val="24"/>
        </w:rPr>
        <w:t>PAS-NEWZEALAND-2020-04</w:t>
      </w:r>
    </w:p>
    <w:p w14:paraId="27DDEA00" w14:textId="62438A78" w:rsidR="00AE08E7" w:rsidRDefault="00AE08E7" w:rsidP="00650FF8">
      <w:pPr>
        <w:autoSpaceDE w:val="0"/>
        <w:autoSpaceDN w:val="0"/>
        <w:adjustRightInd w:val="0"/>
        <w:spacing w:after="0" w:line="240" w:lineRule="auto"/>
        <w:ind w:left="3600" w:hanging="3600"/>
        <w:rPr>
          <w:rFonts w:ascii="Times New Roman" w:hAnsi="Times New Roman" w:cs="Times New Roman"/>
          <w:color w:val="000000"/>
          <w:sz w:val="24"/>
          <w:szCs w:val="24"/>
        </w:rPr>
      </w:pPr>
      <w:r w:rsidRPr="00430C01">
        <w:rPr>
          <w:rFonts w:ascii="Times New Roman" w:hAnsi="Times New Roman" w:cs="Times New Roman"/>
          <w:b/>
          <w:bCs/>
          <w:color w:val="000000"/>
          <w:sz w:val="24"/>
          <w:szCs w:val="24"/>
        </w:rPr>
        <w:t xml:space="preserve">Application Deadline: </w:t>
      </w:r>
      <w:r w:rsidR="00650FF8">
        <w:rPr>
          <w:rFonts w:ascii="Times New Roman" w:hAnsi="Times New Roman" w:cs="Times New Roman"/>
          <w:b/>
          <w:bCs/>
          <w:color w:val="000000"/>
          <w:sz w:val="24"/>
          <w:szCs w:val="24"/>
        </w:rPr>
        <w:tab/>
      </w:r>
      <w:r w:rsidR="002119CE">
        <w:rPr>
          <w:rFonts w:ascii="Times New Roman" w:hAnsi="Times New Roman" w:cs="Times New Roman"/>
          <w:color w:val="000000"/>
          <w:sz w:val="24"/>
          <w:szCs w:val="24"/>
        </w:rPr>
        <w:t>Friday, August 14</w:t>
      </w:r>
      <w:r w:rsidR="00430C01">
        <w:rPr>
          <w:rFonts w:ascii="Times New Roman" w:hAnsi="Times New Roman" w:cs="Times New Roman"/>
          <w:color w:val="000000"/>
          <w:sz w:val="24"/>
          <w:szCs w:val="24"/>
        </w:rPr>
        <w:t>, 11:30 p.m. Eastern Standard Time</w:t>
      </w:r>
    </w:p>
    <w:p w14:paraId="7B27166B" w14:textId="5CDB3744" w:rsidR="00650FF8" w:rsidRPr="00650FF8" w:rsidRDefault="00650FF8" w:rsidP="00650FF8">
      <w:pPr>
        <w:autoSpaceDE w:val="0"/>
        <w:autoSpaceDN w:val="0"/>
        <w:adjustRightInd w:val="0"/>
        <w:spacing w:after="0" w:line="240" w:lineRule="auto"/>
        <w:ind w:left="3600" w:hanging="3600"/>
        <w:rPr>
          <w:rFonts w:ascii="Times New Roman" w:hAnsi="Times New Roman" w:cs="Times New Roman"/>
          <w:color w:val="000000"/>
          <w:sz w:val="24"/>
          <w:szCs w:val="24"/>
        </w:rPr>
      </w:pPr>
      <w:r w:rsidRPr="00650FF8">
        <w:rPr>
          <w:rFonts w:ascii="Times New Roman" w:hAnsi="Times New Roman" w:cs="Times New Roman"/>
          <w:b/>
          <w:bCs/>
          <w:color w:val="000000"/>
          <w:sz w:val="24"/>
          <w:szCs w:val="24"/>
        </w:rPr>
        <w:t>Total Amount Available:</w:t>
      </w:r>
      <w:r>
        <w:rPr>
          <w:rFonts w:ascii="Times New Roman" w:hAnsi="Times New Roman" w:cs="Times New Roman"/>
          <w:bCs/>
          <w:color w:val="000000"/>
          <w:sz w:val="24"/>
          <w:szCs w:val="24"/>
        </w:rPr>
        <w:tab/>
        <w:t>$250,000</w:t>
      </w:r>
      <w:r w:rsidR="00367398">
        <w:rPr>
          <w:rFonts w:ascii="Times New Roman" w:hAnsi="Times New Roman" w:cs="Times New Roman"/>
          <w:bCs/>
          <w:color w:val="000000"/>
          <w:sz w:val="24"/>
          <w:szCs w:val="24"/>
        </w:rPr>
        <w:t xml:space="preserve"> USD</w:t>
      </w:r>
      <w:r w:rsidR="00A36141">
        <w:rPr>
          <w:rFonts w:ascii="Times New Roman" w:hAnsi="Times New Roman" w:cs="Times New Roman"/>
          <w:bCs/>
          <w:color w:val="000000"/>
          <w:sz w:val="24"/>
          <w:szCs w:val="24"/>
        </w:rPr>
        <w:t xml:space="preserve">, </w:t>
      </w:r>
      <w:r w:rsidR="00B3500C">
        <w:rPr>
          <w:rFonts w:ascii="Times New Roman" w:hAnsi="Times New Roman" w:cs="Times New Roman"/>
          <w:bCs/>
          <w:color w:val="000000"/>
          <w:sz w:val="24"/>
          <w:szCs w:val="24"/>
        </w:rPr>
        <w:t>subject to</w:t>
      </w:r>
      <w:r w:rsidR="00A36141">
        <w:rPr>
          <w:rFonts w:ascii="Times New Roman" w:hAnsi="Times New Roman" w:cs="Times New Roman"/>
          <w:bCs/>
          <w:color w:val="000000"/>
          <w:sz w:val="24"/>
          <w:szCs w:val="24"/>
        </w:rPr>
        <w:t xml:space="preserve"> availability of funds</w:t>
      </w:r>
    </w:p>
    <w:p w14:paraId="506F7EEE" w14:textId="77777777" w:rsidR="00430C01" w:rsidRPr="00430C01" w:rsidRDefault="00430C01" w:rsidP="00AE08E7">
      <w:pPr>
        <w:autoSpaceDE w:val="0"/>
        <w:autoSpaceDN w:val="0"/>
        <w:adjustRightInd w:val="0"/>
        <w:spacing w:after="0" w:line="240" w:lineRule="auto"/>
        <w:rPr>
          <w:rFonts w:ascii="Times New Roman" w:hAnsi="Times New Roman" w:cs="Times New Roman"/>
          <w:color w:val="000000"/>
          <w:sz w:val="24"/>
          <w:szCs w:val="24"/>
        </w:rPr>
      </w:pPr>
    </w:p>
    <w:p w14:paraId="0766BB79"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A. PROJECT DESCRIPTION</w:t>
      </w:r>
    </w:p>
    <w:p w14:paraId="0B32D0A6"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BD40D5" w:rsidRPr="00430C01">
        <w:rPr>
          <w:rFonts w:ascii="Times New Roman" w:hAnsi="Times New Roman" w:cs="Times New Roman"/>
          <w:color w:val="000000"/>
          <w:sz w:val="24"/>
          <w:szCs w:val="24"/>
        </w:rPr>
        <w:t xml:space="preserve">New Zealand </w:t>
      </w:r>
      <w:r w:rsidRPr="00430C01">
        <w:rPr>
          <w:rFonts w:ascii="Times New Roman" w:hAnsi="Times New Roman" w:cs="Times New Roman"/>
          <w:color w:val="000000"/>
          <w:sz w:val="24"/>
          <w:szCs w:val="24"/>
        </w:rPr>
        <w:t>announces an open competition for organizations interested in</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submitting proposals to organize a comprehensive program designed to provide emerging Pacific</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leaders with the skills and knowledge they need to become leaders in the region’s economic and</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civic development. As a Pacific nation, the United States has long been committed to working</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with partners in the region to ensure continued regional security, as well as economic growth and</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development. This program for young leaders will create ties across the Pacific to</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ensure that we are better prepared to address challenges together in the future.</w:t>
      </w:r>
    </w:p>
    <w:p w14:paraId="377B32EB" w14:textId="77777777" w:rsidR="00BD40D5" w:rsidRPr="00430C01" w:rsidRDefault="00BD40D5" w:rsidP="00AE08E7">
      <w:pPr>
        <w:autoSpaceDE w:val="0"/>
        <w:autoSpaceDN w:val="0"/>
        <w:adjustRightInd w:val="0"/>
        <w:spacing w:after="0" w:line="240" w:lineRule="auto"/>
        <w:rPr>
          <w:rFonts w:ascii="Times New Roman" w:hAnsi="Times New Roman" w:cs="Times New Roman"/>
          <w:color w:val="000000"/>
          <w:sz w:val="24"/>
          <w:szCs w:val="24"/>
        </w:rPr>
      </w:pPr>
    </w:p>
    <w:p w14:paraId="0C5D2735" w14:textId="760A83C5"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The State Department has convened a </w:t>
      </w:r>
      <w:r w:rsidR="00A72A88" w:rsidRPr="00430C01">
        <w:rPr>
          <w:rFonts w:ascii="Times New Roman" w:hAnsi="Times New Roman" w:cs="Times New Roman"/>
          <w:color w:val="000000"/>
          <w:sz w:val="24"/>
          <w:szCs w:val="24"/>
        </w:rPr>
        <w:t>Young Pacific Leaders (YPL)</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Conference each year fo</w:t>
      </w:r>
      <w:r w:rsidR="002E34D6">
        <w:rPr>
          <w:rFonts w:ascii="Times New Roman" w:hAnsi="Times New Roman" w:cs="Times New Roman"/>
          <w:color w:val="000000"/>
          <w:sz w:val="24"/>
          <w:szCs w:val="24"/>
        </w:rPr>
        <w:t>r the past six</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years, taking place in American Samoa, Samoa, New Zealand, Hawaii,</w:t>
      </w:r>
      <w:r w:rsidR="002E34D6">
        <w:rPr>
          <w:rFonts w:ascii="Times New Roman" w:hAnsi="Times New Roman" w:cs="Times New Roman"/>
          <w:color w:val="000000"/>
          <w:sz w:val="24"/>
          <w:szCs w:val="24"/>
        </w:rPr>
        <w:t xml:space="preserve"> and Fiji,</w:t>
      </w:r>
      <w:r w:rsidRPr="00430C01">
        <w:rPr>
          <w:rFonts w:ascii="Times New Roman" w:hAnsi="Times New Roman" w:cs="Times New Roman"/>
          <w:color w:val="000000"/>
          <w:sz w:val="24"/>
          <w:szCs w:val="24"/>
        </w:rPr>
        <w:t xml:space="preserve"> </w:t>
      </w:r>
      <w:r w:rsidR="002119CE">
        <w:rPr>
          <w:rFonts w:ascii="Times New Roman" w:hAnsi="Times New Roman" w:cs="Times New Roman"/>
          <w:color w:val="000000"/>
          <w:sz w:val="24"/>
          <w:szCs w:val="24"/>
        </w:rPr>
        <w:t>with a conference pending in Papua New Guinea. A</w:t>
      </w:r>
      <w:r w:rsidRPr="00430C01">
        <w:rPr>
          <w:rFonts w:ascii="Times New Roman" w:hAnsi="Times New Roman" w:cs="Times New Roman"/>
          <w:color w:val="000000"/>
          <w:sz w:val="24"/>
          <w:szCs w:val="24"/>
        </w:rPr>
        <w:t xml:space="preserve">ll </w:t>
      </w:r>
      <w:r w:rsidR="002119CE">
        <w:rPr>
          <w:rFonts w:ascii="Times New Roman" w:hAnsi="Times New Roman" w:cs="Times New Roman"/>
          <w:color w:val="000000"/>
          <w:sz w:val="24"/>
          <w:szCs w:val="24"/>
        </w:rPr>
        <w:t xml:space="preserve">these conferences shared </w:t>
      </w:r>
      <w:r w:rsidRPr="00430C01">
        <w:rPr>
          <w:rFonts w:ascii="Times New Roman" w:hAnsi="Times New Roman" w:cs="Times New Roman"/>
          <w:color w:val="000000"/>
          <w:sz w:val="24"/>
          <w:szCs w:val="24"/>
        </w:rPr>
        <w:t>the goal of</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building leadership capacity and creating ties among emergi</w:t>
      </w:r>
      <w:r w:rsidR="00A72A88" w:rsidRPr="00430C01">
        <w:rPr>
          <w:rFonts w:ascii="Times New Roman" w:hAnsi="Times New Roman" w:cs="Times New Roman"/>
          <w:color w:val="000000"/>
          <w:sz w:val="24"/>
          <w:szCs w:val="24"/>
        </w:rPr>
        <w:t xml:space="preserve">ng leaders from across the </w:t>
      </w:r>
      <w:r w:rsidRPr="00430C01">
        <w:rPr>
          <w:rFonts w:ascii="Times New Roman" w:hAnsi="Times New Roman" w:cs="Times New Roman"/>
          <w:color w:val="000000"/>
          <w:sz w:val="24"/>
          <w:szCs w:val="24"/>
        </w:rPr>
        <w:t>Pacific region (see below for a list of participating countries). This year, the conference should</w:t>
      </w:r>
      <w:r w:rsidR="00A72A88" w:rsidRPr="00430C01">
        <w:rPr>
          <w:rFonts w:ascii="Times New Roman" w:hAnsi="Times New Roman" w:cs="Times New Roman"/>
          <w:color w:val="000000"/>
          <w:sz w:val="24"/>
          <w:szCs w:val="24"/>
        </w:rPr>
        <w:t xml:space="preserve"> bring together a group of emerging leaders, ages 25-35</w:t>
      </w:r>
      <w:r w:rsidRPr="00430C01">
        <w:rPr>
          <w:rFonts w:ascii="Times New Roman" w:hAnsi="Times New Roman" w:cs="Times New Roman"/>
          <w:color w:val="000000"/>
          <w:sz w:val="24"/>
          <w:szCs w:val="24"/>
        </w:rPr>
        <w:t xml:space="preserve">, with the goal of </w:t>
      </w:r>
      <w:r w:rsidR="00A72A88" w:rsidRPr="00430C01">
        <w:rPr>
          <w:rFonts w:ascii="Times New Roman" w:hAnsi="Times New Roman" w:cs="Times New Roman"/>
          <w:color w:val="000000"/>
          <w:sz w:val="24"/>
          <w:szCs w:val="24"/>
        </w:rPr>
        <w:t xml:space="preserve">providing them with practical leadership skills and a deeper knowledge of regional issues related to the four pillars of the YPL program: civic </w:t>
      </w:r>
      <w:r w:rsidR="002119CE">
        <w:rPr>
          <w:rFonts w:ascii="Times New Roman" w:hAnsi="Times New Roman" w:cs="Times New Roman"/>
          <w:color w:val="000000"/>
          <w:sz w:val="24"/>
          <w:szCs w:val="24"/>
        </w:rPr>
        <w:t>engagement</w:t>
      </w:r>
      <w:r w:rsidR="00A72A88" w:rsidRPr="00430C01">
        <w:rPr>
          <w:rFonts w:ascii="Times New Roman" w:hAnsi="Times New Roman" w:cs="Times New Roman"/>
          <w:color w:val="000000"/>
          <w:sz w:val="24"/>
          <w:szCs w:val="24"/>
        </w:rPr>
        <w:t xml:space="preserve">, environment/resource management, education, and economic and social development. The conference should also help participants </w:t>
      </w:r>
      <w:r w:rsidRPr="00430C01">
        <w:rPr>
          <w:rFonts w:ascii="Times New Roman" w:hAnsi="Times New Roman" w:cs="Times New Roman"/>
          <w:color w:val="000000"/>
          <w:sz w:val="24"/>
          <w:szCs w:val="24"/>
        </w:rPr>
        <w:t>grow their</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network</w:t>
      </w:r>
      <w:r w:rsidR="00A72A88" w:rsidRPr="00430C01">
        <w:rPr>
          <w:rFonts w:ascii="Times New Roman" w:hAnsi="Times New Roman" w:cs="Times New Roman"/>
          <w:color w:val="000000"/>
          <w:sz w:val="24"/>
          <w:szCs w:val="24"/>
        </w:rPr>
        <w:t>s</w:t>
      </w:r>
      <w:r w:rsidRPr="00430C01">
        <w:rPr>
          <w:rFonts w:ascii="Times New Roman" w:hAnsi="Times New Roman" w:cs="Times New Roman"/>
          <w:color w:val="000000"/>
          <w:sz w:val="24"/>
          <w:szCs w:val="24"/>
        </w:rPr>
        <w:t xml:space="preserve"> and enabl</w:t>
      </w:r>
      <w:r w:rsidR="00A72A88" w:rsidRPr="00430C01">
        <w:rPr>
          <w:rFonts w:ascii="Times New Roman" w:hAnsi="Times New Roman" w:cs="Times New Roman"/>
          <w:color w:val="000000"/>
          <w:sz w:val="24"/>
          <w:szCs w:val="24"/>
        </w:rPr>
        <w:t xml:space="preserve">e them </w:t>
      </w:r>
      <w:r w:rsidRPr="00430C01">
        <w:rPr>
          <w:rFonts w:ascii="Times New Roman" w:hAnsi="Times New Roman" w:cs="Times New Roman"/>
          <w:color w:val="000000"/>
          <w:sz w:val="24"/>
          <w:szCs w:val="24"/>
        </w:rPr>
        <w:t>to work with their peers on issues that affect the region.</w:t>
      </w:r>
    </w:p>
    <w:p w14:paraId="6CB5DAD1" w14:textId="77777777" w:rsidR="00A72A88" w:rsidRPr="00430C01" w:rsidRDefault="00A72A88" w:rsidP="00AE08E7">
      <w:pPr>
        <w:autoSpaceDE w:val="0"/>
        <w:autoSpaceDN w:val="0"/>
        <w:adjustRightInd w:val="0"/>
        <w:spacing w:after="0" w:line="240" w:lineRule="auto"/>
        <w:rPr>
          <w:rFonts w:ascii="Times New Roman" w:hAnsi="Times New Roman" w:cs="Times New Roman"/>
          <w:color w:val="000000"/>
          <w:sz w:val="24"/>
          <w:szCs w:val="24"/>
        </w:rPr>
      </w:pPr>
    </w:p>
    <w:p w14:paraId="17987778" w14:textId="16A1966B" w:rsidR="00AE08E7" w:rsidRPr="00430C01" w:rsidRDefault="00AE08E7" w:rsidP="00A72A88">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conference should emphasize experiential learning and capacity building in order to equip</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participants with the tools they need for success. </w:t>
      </w:r>
      <w:r w:rsidR="002E34D6">
        <w:rPr>
          <w:rFonts w:ascii="Times New Roman" w:hAnsi="Times New Roman" w:cs="Times New Roman"/>
          <w:color w:val="000000"/>
          <w:sz w:val="24"/>
          <w:szCs w:val="24"/>
        </w:rPr>
        <w:t xml:space="preserve">We encourage pre- and post-conference programming that will reinforce the learnings from the conference. </w:t>
      </w:r>
      <w:r w:rsidRPr="00430C01">
        <w:rPr>
          <w:rFonts w:ascii="Times New Roman" w:hAnsi="Times New Roman" w:cs="Times New Roman"/>
          <w:color w:val="000000"/>
          <w:sz w:val="24"/>
          <w:szCs w:val="24"/>
        </w:rPr>
        <w:t>The location of the conference</w:t>
      </w:r>
      <w:r w:rsidR="0048612B" w:rsidRPr="00430C01">
        <w:rPr>
          <w:rFonts w:ascii="Times New Roman" w:hAnsi="Times New Roman" w:cs="Times New Roman"/>
          <w:color w:val="000000"/>
          <w:sz w:val="24"/>
          <w:szCs w:val="24"/>
        </w:rPr>
        <w:t xml:space="preserve"> should be </w:t>
      </w:r>
      <w:r w:rsidR="002119CE">
        <w:rPr>
          <w:rFonts w:ascii="Times New Roman" w:hAnsi="Times New Roman" w:cs="Times New Roman"/>
          <w:color w:val="000000"/>
          <w:sz w:val="24"/>
          <w:szCs w:val="24"/>
        </w:rPr>
        <w:t>in Hawaii, in order t</w:t>
      </w:r>
      <w:r w:rsidR="00A72A88" w:rsidRPr="00430C01">
        <w:rPr>
          <w:rFonts w:ascii="Times New Roman" w:hAnsi="Times New Roman" w:cs="Times New Roman"/>
          <w:color w:val="000000"/>
          <w:sz w:val="24"/>
          <w:szCs w:val="24"/>
        </w:rPr>
        <w:t xml:space="preserve">o showcase the United States </w:t>
      </w:r>
      <w:r w:rsidR="002119CE">
        <w:rPr>
          <w:rFonts w:ascii="Times New Roman" w:hAnsi="Times New Roman" w:cs="Times New Roman"/>
          <w:color w:val="000000"/>
          <w:sz w:val="24"/>
          <w:szCs w:val="24"/>
        </w:rPr>
        <w:t xml:space="preserve">as a </w:t>
      </w:r>
      <w:r w:rsidR="00A72A88" w:rsidRPr="00430C01">
        <w:rPr>
          <w:rFonts w:ascii="Times New Roman" w:hAnsi="Times New Roman" w:cs="Times New Roman"/>
          <w:color w:val="000000"/>
          <w:sz w:val="24"/>
          <w:szCs w:val="24"/>
        </w:rPr>
        <w:t xml:space="preserve">Pacific </w:t>
      </w:r>
      <w:r w:rsidR="002119CE">
        <w:rPr>
          <w:rFonts w:ascii="Times New Roman" w:hAnsi="Times New Roman" w:cs="Times New Roman"/>
          <w:color w:val="000000"/>
          <w:sz w:val="24"/>
          <w:szCs w:val="24"/>
        </w:rPr>
        <w:t>country and the U.S. connections to the Pacific region</w:t>
      </w:r>
      <w:r w:rsidRPr="00430C01">
        <w:rPr>
          <w:rFonts w:ascii="Times New Roman" w:hAnsi="Times New Roman" w:cs="Times New Roman"/>
          <w:color w:val="000000"/>
          <w:sz w:val="24"/>
          <w:szCs w:val="24"/>
        </w:rPr>
        <w:t xml:space="preserve">. </w:t>
      </w:r>
    </w:p>
    <w:p w14:paraId="4F2BEDAA" w14:textId="77777777" w:rsidR="00A72A88" w:rsidRPr="00430C01" w:rsidRDefault="00A72A88" w:rsidP="00A72A88">
      <w:pPr>
        <w:autoSpaceDE w:val="0"/>
        <w:autoSpaceDN w:val="0"/>
        <w:adjustRightInd w:val="0"/>
        <w:spacing w:after="0" w:line="240" w:lineRule="auto"/>
        <w:rPr>
          <w:rFonts w:ascii="Times New Roman" w:hAnsi="Times New Roman" w:cs="Times New Roman"/>
          <w:color w:val="000000"/>
          <w:sz w:val="24"/>
          <w:szCs w:val="24"/>
        </w:rPr>
      </w:pPr>
    </w:p>
    <w:p w14:paraId="63498000"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Goals of the conference should include:</w:t>
      </w:r>
    </w:p>
    <w:p w14:paraId="15C079C3"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140BE7B0" w14:textId="4848FF2F" w:rsidR="00A72A88" w:rsidRPr="00430C01" w:rsidRDefault="00AE08E7" w:rsidP="00AE08E7">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Developing the </w:t>
      </w:r>
      <w:r w:rsidR="002E34D6">
        <w:rPr>
          <w:rFonts w:ascii="Times New Roman" w:hAnsi="Times New Roman" w:cs="Times New Roman"/>
          <w:color w:val="000000"/>
          <w:sz w:val="24"/>
          <w:szCs w:val="24"/>
        </w:rPr>
        <w:t xml:space="preserve">knowledge and skills of </w:t>
      </w:r>
      <w:r w:rsidRPr="00430C01">
        <w:rPr>
          <w:rFonts w:ascii="Times New Roman" w:hAnsi="Times New Roman" w:cs="Times New Roman"/>
          <w:color w:val="000000"/>
          <w:sz w:val="24"/>
          <w:szCs w:val="24"/>
        </w:rPr>
        <w:t>youth in the Pacific Islands, Australia</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New Zealand</w:t>
      </w:r>
      <w:r w:rsidR="00A72A88" w:rsidRPr="00430C01">
        <w:rPr>
          <w:rFonts w:ascii="Times New Roman" w:hAnsi="Times New Roman" w:cs="Times New Roman"/>
          <w:color w:val="000000"/>
          <w:sz w:val="24"/>
          <w:szCs w:val="24"/>
        </w:rPr>
        <w:t>,</w:t>
      </w:r>
      <w:r w:rsidRPr="00430C01">
        <w:rPr>
          <w:rFonts w:ascii="Times New Roman" w:hAnsi="Times New Roman" w:cs="Times New Roman"/>
          <w:color w:val="000000"/>
          <w:sz w:val="24"/>
          <w:szCs w:val="24"/>
        </w:rPr>
        <w:t xml:space="preserve"> to become economic and civil society leaders who cooperate across the</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region to address difficult issues.</w:t>
      </w:r>
    </w:p>
    <w:p w14:paraId="27C4071B"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26516B2E" w14:textId="50144A4E" w:rsidR="00A72A88" w:rsidRPr="00430C01" w:rsidRDefault="00AE08E7" w:rsidP="00AE08E7">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Ensuring that emerging Pacific leaders see the United States as a partner in</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solving regional and global challenges.</w:t>
      </w:r>
    </w:p>
    <w:p w14:paraId="1C898B6B"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63B65B31" w14:textId="75B96E80" w:rsidR="00AE08E7" w:rsidRPr="00430C01" w:rsidRDefault="002E34D6" w:rsidP="00AE08E7">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Building a network of emerging Pacific leaders that can share best practices and collaborate on shared challenges.</w:t>
      </w:r>
    </w:p>
    <w:p w14:paraId="65D5400A" w14:textId="77777777" w:rsidR="00A72A88" w:rsidRPr="00430C01" w:rsidRDefault="00A72A88" w:rsidP="00A72A88">
      <w:pPr>
        <w:pStyle w:val="ListParagraph"/>
        <w:autoSpaceDE w:val="0"/>
        <w:autoSpaceDN w:val="0"/>
        <w:adjustRightInd w:val="0"/>
        <w:spacing w:after="0" w:line="240" w:lineRule="auto"/>
        <w:rPr>
          <w:rFonts w:ascii="Times New Roman" w:hAnsi="Times New Roman" w:cs="Times New Roman"/>
          <w:color w:val="000000"/>
          <w:sz w:val="24"/>
          <w:szCs w:val="24"/>
        </w:rPr>
      </w:pPr>
    </w:p>
    <w:p w14:paraId="4106A649" w14:textId="779B417D" w:rsidR="00AE08E7" w:rsidRPr="00430C01" w:rsidRDefault="00C25AC7" w:rsidP="00AE08E7">
      <w:pPr>
        <w:autoSpaceDE w:val="0"/>
        <w:autoSpaceDN w:val="0"/>
        <w:adjustRightInd w:val="0"/>
        <w:spacing w:after="0" w:line="240" w:lineRule="auto"/>
        <w:rPr>
          <w:rFonts w:ascii="Times New Roman" w:hAnsi="Times New Roman" w:cs="Times New Roman"/>
          <w:color w:val="000000"/>
          <w:sz w:val="24"/>
          <w:szCs w:val="24"/>
        </w:rPr>
      </w:pPr>
      <w:r w:rsidRPr="00C25AC7">
        <w:rPr>
          <w:rFonts w:ascii="Times New Roman" w:hAnsi="Times New Roman" w:cs="Times New Roman"/>
          <w:color w:val="000000" w:themeColor="text1"/>
          <w:sz w:val="24"/>
          <w:szCs w:val="24"/>
        </w:rPr>
        <w:lastRenderedPageBreak/>
        <w:t xml:space="preserve">Not-for-profit </w:t>
      </w:r>
      <w:r w:rsidR="00AE08E7" w:rsidRPr="00C25AC7">
        <w:rPr>
          <w:rFonts w:ascii="Times New Roman" w:hAnsi="Times New Roman" w:cs="Times New Roman"/>
          <w:color w:val="000000" w:themeColor="text1"/>
          <w:sz w:val="24"/>
          <w:szCs w:val="24"/>
        </w:rPr>
        <w:t>organizations</w:t>
      </w:r>
      <w:r w:rsidRPr="00C25AC7">
        <w:rPr>
          <w:rFonts w:ascii="Times New Roman" w:hAnsi="Times New Roman" w:cs="Times New Roman"/>
          <w:color w:val="000000" w:themeColor="text1"/>
          <w:sz w:val="24"/>
          <w:szCs w:val="24"/>
        </w:rPr>
        <w:t xml:space="preserve"> or universities</w:t>
      </w:r>
      <w:r w:rsidR="00AE08E7" w:rsidRPr="00C25AC7">
        <w:rPr>
          <w:rFonts w:ascii="Times New Roman" w:hAnsi="Times New Roman" w:cs="Times New Roman"/>
          <w:color w:val="000000" w:themeColor="text1"/>
          <w:sz w:val="24"/>
          <w:szCs w:val="24"/>
        </w:rPr>
        <w:t xml:space="preserve"> (see </w:t>
      </w:r>
      <w:r w:rsidR="00AE08E7" w:rsidRPr="00430C01">
        <w:rPr>
          <w:rFonts w:ascii="Times New Roman" w:hAnsi="Times New Roman" w:cs="Times New Roman"/>
          <w:color w:val="000000"/>
          <w:sz w:val="24"/>
          <w:szCs w:val="24"/>
        </w:rPr>
        <w:t>C. Eligibility Information) are invited to submit a proposal that describes</w:t>
      </w:r>
      <w:r w:rsidR="00A72A88" w:rsidRPr="00430C01">
        <w:rPr>
          <w:rFonts w:ascii="Times New Roman" w:hAnsi="Times New Roman" w:cs="Times New Roman"/>
          <w:color w:val="000000"/>
          <w:sz w:val="24"/>
          <w:szCs w:val="24"/>
        </w:rPr>
        <w:t xml:space="preserve"> </w:t>
      </w:r>
      <w:r w:rsidR="00AE08E7" w:rsidRPr="00430C01">
        <w:rPr>
          <w:rFonts w:ascii="Times New Roman" w:hAnsi="Times New Roman" w:cs="Times New Roman"/>
          <w:color w:val="000000"/>
          <w:sz w:val="24"/>
          <w:szCs w:val="24"/>
        </w:rPr>
        <w:t>how each of the following activities will be administered:</w:t>
      </w:r>
    </w:p>
    <w:p w14:paraId="37261284"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664FCE94" w14:textId="4DF9B148" w:rsidR="00A36141" w:rsidRDefault="00AE08E7" w:rsidP="00A36141">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Design and implement a 3</w:t>
      </w:r>
      <w:r w:rsidR="00A72A88" w:rsidRPr="00430C01">
        <w:rPr>
          <w:rFonts w:ascii="Times New Roman" w:hAnsi="Times New Roman" w:cs="Times New Roman"/>
          <w:color w:val="000000"/>
          <w:sz w:val="24"/>
          <w:szCs w:val="24"/>
        </w:rPr>
        <w:t xml:space="preserve">-4 </w:t>
      </w:r>
      <w:r w:rsidRPr="00430C01">
        <w:rPr>
          <w:rFonts w:ascii="Times New Roman" w:hAnsi="Times New Roman" w:cs="Times New Roman"/>
          <w:color w:val="000000"/>
          <w:sz w:val="24"/>
          <w:szCs w:val="24"/>
        </w:rPr>
        <w:t xml:space="preserve">day program for young leaders </w:t>
      </w:r>
      <w:r w:rsidR="00B01557">
        <w:rPr>
          <w:rFonts w:ascii="Times New Roman" w:hAnsi="Times New Roman" w:cs="Times New Roman"/>
          <w:color w:val="000000"/>
          <w:sz w:val="24"/>
          <w:szCs w:val="24"/>
        </w:rPr>
        <w:t>to take place in late 2021 or early 2022 (specific timing to be determined in partnership with the Department of State taking into account COVID-19 travel restrictions).</w:t>
      </w:r>
      <w:r w:rsidRPr="00430C01">
        <w:rPr>
          <w:rFonts w:ascii="Times New Roman" w:hAnsi="Times New Roman" w:cs="Times New Roman"/>
          <w:color w:val="000000"/>
          <w:sz w:val="24"/>
          <w:szCs w:val="24"/>
        </w:rPr>
        <w:t xml:space="preserve"> Demonstrating planned coordination with partner organizations </w:t>
      </w:r>
      <w:r w:rsidR="00A72A88" w:rsidRPr="00430C01">
        <w:rPr>
          <w:rFonts w:ascii="Times New Roman" w:hAnsi="Times New Roman" w:cs="Times New Roman"/>
          <w:color w:val="000000"/>
          <w:sz w:val="24"/>
          <w:szCs w:val="24"/>
        </w:rPr>
        <w:t xml:space="preserve">knowledgeable in the region </w:t>
      </w:r>
      <w:r w:rsidRPr="00430C01">
        <w:rPr>
          <w:rFonts w:ascii="Times New Roman" w:hAnsi="Times New Roman" w:cs="Times New Roman"/>
          <w:color w:val="000000"/>
          <w:sz w:val="24"/>
          <w:szCs w:val="24"/>
        </w:rPr>
        <w:t>is highly</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encouraged.</w:t>
      </w:r>
    </w:p>
    <w:p w14:paraId="20971C14" w14:textId="77777777" w:rsidR="00A36141" w:rsidRDefault="00A36141" w:rsidP="00A36141">
      <w:pPr>
        <w:pStyle w:val="ListParagraph"/>
        <w:autoSpaceDE w:val="0"/>
        <w:autoSpaceDN w:val="0"/>
        <w:adjustRightInd w:val="0"/>
        <w:spacing w:after="0" w:line="240" w:lineRule="auto"/>
        <w:rPr>
          <w:rFonts w:ascii="Times New Roman" w:hAnsi="Times New Roman" w:cs="Times New Roman"/>
          <w:color w:val="000000"/>
          <w:sz w:val="24"/>
          <w:szCs w:val="24"/>
        </w:rPr>
      </w:pPr>
    </w:p>
    <w:p w14:paraId="6BB4F688" w14:textId="601CFA77" w:rsidR="00A36141" w:rsidRPr="00A36141" w:rsidRDefault="00AE08E7" w:rsidP="00A36141">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A36141">
        <w:rPr>
          <w:rFonts w:ascii="Times New Roman" w:hAnsi="Times New Roman" w:cs="Times New Roman"/>
          <w:color w:val="000000"/>
          <w:sz w:val="24"/>
          <w:szCs w:val="24"/>
        </w:rPr>
        <w:t>The program should accommodate delegates from the following countries:</w:t>
      </w:r>
      <w:r w:rsidR="00A72A88" w:rsidRPr="00A36141">
        <w:rPr>
          <w:rFonts w:ascii="Times New Roman" w:hAnsi="Times New Roman" w:cs="Times New Roman"/>
          <w:color w:val="000000"/>
          <w:sz w:val="24"/>
          <w:szCs w:val="24"/>
        </w:rPr>
        <w:t xml:space="preserve"> </w:t>
      </w:r>
      <w:r w:rsidR="00A36141" w:rsidRPr="00A36141">
        <w:rPr>
          <w:rFonts w:ascii="Times New Roman" w:hAnsi="Times New Roman" w:cs="Times New Roman"/>
          <w:sz w:val="24"/>
          <w:szCs w:val="24"/>
          <w:lang w:eastAsia="en-NZ"/>
        </w:rPr>
        <w:t>Australia, the Cook Islands, Fiji, the Federated States of Micronesia, the Islands of French Polynesia, Kiribati, the Marshall Islands, Nauru, New Caledonia, New Zealand, Niue, Palau, Papua New Guinea, Samoa, Solomon Islands, Tonga, Tuvalu, Vanuatu, Wallis and Futuna, and the American-affiliated Pacific including American Samoa, Guam, the Commonwealth of the Northern Mariana Islands, and Hawaii</w:t>
      </w:r>
      <w:r w:rsidR="00A36141" w:rsidRPr="00A36141">
        <w:rPr>
          <w:sz w:val="24"/>
          <w:szCs w:val="24"/>
          <w:lang w:eastAsia="en-NZ"/>
        </w:rPr>
        <w:t>.</w:t>
      </w:r>
    </w:p>
    <w:p w14:paraId="6478C199" w14:textId="77777777" w:rsidR="00A36141" w:rsidRPr="00A36141" w:rsidRDefault="00A36141" w:rsidP="00A36141">
      <w:pPr>
        <w:pStyle w:val="ListParagraph"/>
        <w:rPr>
          <w:rFonts w:ascii="Times New Roman" w:hAnsi="Times New Roman" w:cs="Times New Roman"/>
          <w:color w:val="000000"/>
          <w:sz w:val="24"/>
          <w:szCs w:val="24"/>
        </w:rPr>
      </w:pPr>
    </w:p>
    <w:p w14:paraId="0F872596" w14:textId="58F68B22" w:rsidR="00A72A88"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Delegates </w:t>
      </w:r>
      <w:r w:rsidR="00A72A88" w:rsidRPr="00430C01">
        <w:rPr>
          <w:rFonts w:ascii="Times New Roman" w:hAnsi="Times New Roman" w:cs="Times New Roman"/>
          <w:color w:val="000000"/>
          <w:sz w:val="24"/>
          <w:szCs w:val="24"/>
        </w:rPr>
        <w:t>may</w:t>
      </w:r>
      <w:r w:rsidRPr="00430C01">
        <w:rPr>
          <w:rFonts w:ascii="Times New Roman" w:hAnsi="Times New Roman" w:cs="Times New Roman"/>
          <w:color w:val="000000"/>
          <w:sz w:val="24"/>
          <w:szCs w:val="24"/>
        </w:rPr>
        <w:t xml:space="preserve"> include alumni of the</w:t>
      </w:r>
      <w:r w:rsidR="00A72A88" w:rsidRPr="00430C01">
        <w:rPr>
          <w:rFonts w:ascii="Times New Roman" w:hAnsi="Times New Roman" w:cs="Times New Roman"/>
          <w:color w:val="000000"/>
          <w:sz w:val="24"/>
          <w:szCs w:val="24"/>
        </w:rPr>
        <w:t xml:space="preserve"> previous YPL conferences. </w:t>
      </w:r>
      <w:r w:rsidRPr="00430C01">
        <w:rPr>
          <w:rFonts w:ascii="Times New Roman" w:hAnsi="Times New Roman" w:cs="Times New Roman"/>
          <w:color w:val="000000"/>
          <w:sz w:val="24"/>
          <w:szCs w:val="24"/>
        </w:rPr>
        <w:t xml:space="preserve">U.S. Embassy </w:t>
      </w:r>
      <w:r w:rsidR="00A72A88" w:rsidRPr="00430C01">
        <w:rPr>
          <w:rFonts w:ascii="Times New Roman" w:hAnsi="Times New Roman" w:cs="Times New Roman"/>
          <w:color w:val="000000"/>
          <w:sz w:val="24"/>
          <w:szCs w:val="24"/>
        </w:rPr>
        <w:t xml:space="preserve">New Zealand </w:t>
      </w:r>
      <w:r w:rsidRPr="00430C01">
        <w:rPr>
          <w:rFonts w:ascii="Times New Roman" w:hAnsi="Times New Roman" w:cs="Times New Roman"/>
          <w:color w:val="000000"/>
          <w:sz w:val="24"/>
          <w:szCs w:val="24"/>
        </w:rPr>
        <w:t>is able to provide contact information for alumni delegates. Proposals should include a</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plan for </w:t>
      </w:r>
      <w:r w:rsidR="00A36141">
        <w:rPr>
          <w:rFonts w:ascii="Times New Roman" w:hAnsi="Times New Roman" w:cs="Times New Roman"/>
          <w:color w:val="000000"/>
          <w:sz w:val="24"/>
          <w:szCs w:val="24"/>
        </w:rPr>
        <w:t xml:space="preserve">promoting the conference application across the eligible countries and territories, and </w:t>
      </w:r>
      <w:r w:rsidRPr="00430C01">
        <w:rPr>
          <w:rFonts w:ascii="Times New Roman" w:hAnsi="Times New Roman" w:cs="Times New Roman"/>
          <w:color w:val="000000"/>
          <w:sz w:val="24"/>
          <w:szCs w:val="24"/>
        </w:rPr>
        <w:t>identifying and selecting delegates</w:t>
      </w:r>
      <w:r w:rsidR="00284A91" w:rsidRPr="00430C01">
        <w:rPr>
          <w:rFonts w:ascii="Times New Roman" w:hAnsi="Times New Roman" w:cs="Times New Roman"/>
          <w:color w:val="000000"/>
          <w:sz w:val="24"/>
          <w:szCs w:val="24"/>
        </w:rPr>
        <w:t>, in partnership with the U.S. embassies in the Pacific region</w:t>
      </w:r>
      <w:r w:rsidRPr="00430C01">
        <w:rPr>
          <w:rFonts w:ascii="Times New Roman" w:hAnsi="Times New Roman" w:cs="Times New Roman"/>
          <w:color w:val="000000"/>
          <w:sz w:val="24"/>
          <w:szCs w:val="24"/>
        </w:rPr>
        <w:t>.</w:t>
      </w:r>
    </w:p>
    <w:p w14:paraId="4EB99706"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40E3AF79" w14:textId="07D5013D" w:rsidR="0048612B" w:rsidRPr="00430C01" w:rsidRDefault="00AE08E7" w:rsidP="00565B90">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Delegates should be drawn from Pacific</w:t>
      </w:r>
      <w:r w:rsidR="00A3614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Islands youth, </w:t>
      </w:r>
      <w:r w:rsidR="00067424">
        <w:rPr>
          <w:rFonts w:ascii="Times New Roman" w:hAnsi="Times New Roman" w:cs="Times New Roman"/>
          <w:color w:val="000000"/>
          <w:sz w:val="24"/>
          <w:szCs w:val="24"/>
        </w:rPr>
        <w:t>as well as Australia and New Zealand. Australia and New Zealand participants can include members from Pacific Islander diaspora and indigenous communities, as well as youth working on relevant issues affecting the Pacific region.</w:t>
      </w:r>
      <w:r w:rsidRPr="00430C01">
        <w:rPr>
          <w:rFonts w:ascii="Times New Roman" w:hAnsi="Times New Roman" w:cs="Times New Roman"/>
          <w:color w:val="000000"/>
          <w:sz w:val="24"/>
          <w:szCs w:val="24"/>
        </w:rPr>
        <w:t xml:space="preserve"> They should be between the ages of 25-35 w</w:t>
      </w:r>
      <w:r w:rsidR="00B01557">
        <w:rPr>
          <w:rFonts w:ascii="Times New Roman" w:hAnsi="Times New Roman" w:cs="Times New Roman"/>
          <w:color w:val="000000"/>
          <w:sz w:val="24"/>
          <w:szCs w:val="24"/>
        </w:rPr>
        <w:t>ith</w:t>
      </w:r>
      <w:r w:rsidRPr="00430C01">
        <w:rPr>
          <w:rFonts w:ascii="Times New Roman" w:hAnsi="Times New Roman" w:cs="Times New Roman"/>
          <w:color w:val="000000"/>
          <w:sz w:val="24"/>
          <w:szCs w:val="24"/>
        </w:rPr>
        <w:t xml:space="preserve"> a track record of making</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 impact in their community, institution, or company and have at least two years of</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professional experience. Proficiency in English and citizenship in one of the participating</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countries is also required.</w:t>
      </w:r>
    </w:p>
    <w:p w14:paraId="79CF9D2E" w14:textId="77777777" w:rsidR="0048612B" w:rsidRPr="00430C01" w:rsidRDefault="0048612B" w:rsidP="0048612B">
      <w:pPr>
        <w:pStyle w:val="ListParagraph"/>
        <w:rPr>
          <w:rFonts w:ascii="Times New Roman" w:hAnsi="Times New Roman" w:cs="Times New Roman"/>
          <w:color w:val="000000"/>
          <w:sz w:val="24"/>
          <w:szCs w:val="24"/>
        </w:rPr>
      </w:pPr>
    </w:p>
    <w:p w14:paraId="2CCDE0F4" w14:textId="04CDD543" w:rsidR="0048612B"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program should include substantive interaction with U.S. Government</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representatives as well as non-government organizations, businesses and think tanks that</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focus on the Pacific, particularly in the areas comprising the predetermined thematic</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areas.</w:t>
      </w:r>
      <w:r w:rsidR="006F1D34">
        <w:rPr>
          <w:rFonts w:ascii="Times New Roman" w:hAnsi="Times New Roman" w:cs="Times New Roman"/>
          <w:color w:val="000000"/>
          <w:sz w:val="24"/>
          <w:szCs w:val="24"/>
        </w:rPr>
        <w:t xml:space="preserve"> The program should include speakers from both the United States and the Pacific region</w:t>
      </w:r>
    </w:p>
    <w:p w14:paraId="713BB233" w14:textId="77777777" w:rsidR="0048612B" w:rsidRPr="00430C01" w:rsidRDefault="0048612B" w:rsidP="0048612B">
      <w:pPr>
        <w:pStyle w:val="ListParagraph"/>
        <w:rPr>
          <w:rFonts w:ascii="Times New Roman" w:hAnsi="Times New Roman" w:cs="Times New Roman"/>
          <w:color w:val="000000"/>
          <w:sz w:val="24"/>
          <w:szCs w:val="24"/>
        </w:rPr>
      </w:pPr>
    </w:p>
    <w:p w14:paraId="1A304C42" w14:textId="77777777" w:rsidR="0048612B" w:rsidRPr="00430C01" w:rsidRDefault="00AE08E7" w:rsidP="003216B6">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The program should also include experiential learning </w:t>
      </w:r>
      <w:r w:rsidR="0048612B" w:rsidRPr="00430C01">
        <w:rPr>
          <w:rFonts w:ascii="Times New Roman" w:hAnsi="Times New Roman" w:cs="Times New Roman"/>
          <w:color w:val="000000"/>
          <w:sz w:val="24"/>
          <w:szCs w:val="24"/>
        </w:rPr>
        <w:t>activities</w:t>
      </w:r>
      <w:r w:rsidRPr="00430C01">
        <w:rPr>
          <w:rFonts w:ascii="Times New Roman" w:hAnsi="Times New Roman" w:cs="Times New Roman"/>
          <w:color w:val="000000"/>
          <w:sz w:val="24"/>
          <w:szCs w:val="24"/>
        </w:rPr>
        <w:t>, enabling delegates to</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immerse themselves in relevant areas of the host-country’s community, as pertains to the</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thematic areas.</w:t>
      </w:r>
    </w:p>
    <w:p w14:paraId="49EA5206" w14:textId="77777777" w:rsidR="0048612B" w:rsidRPr="00430C01" w:rsidRDefault="0048612B" w:rsidP="0048612B">
      <w:pPr>
        <w:pStyle w:val="ListParagraph"/>
        <w:rPr>
          <w:rFonts w:ascii="Times New Roman" w:hAnsi="Times New Roman" w:cs="Times New Roman"/>
          <w:color w:val="000000"/>
          <w:sz w:val="24"/>
          <w:szCs w:val="24"/>
        </w:rPr>
      </w:pPr>
    </w:p>
    <w:p w14:paraId="3D59860C" w14:textId="77C4F1F3" w:rsidR="0048612B"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are encouraged to include opening and closing events, to include key speakers</w:t>
      </w:r>
      <w:r w:rsidR="0048612B" w:rsidRPr="00430C01">
        <w:rPr>
          <w:rFonts w:ascii="Times New Roman" w:hAnsi="Times New Roman" w:cs="Times New Roman"/>
          <w:color w:val="000000"/>
          <w:sz w:val="24"/>
          <w:szCs w:val="24"/>
        </w:rPr>
        <w:t xml:space="preserve"> </w:t>
      </w:r>
      <w:r w:rsidR="00B01557">
        <w:rPr>
          <w:rFonts w:ascii="Times New Roman" w:hAnsi="Times New Roman" w:cs="Times New Roman"/>
          <w:color w:val="000000"/>
          <w:sz w:val="24"/>
          <w:szCs w:val="24"/>
        </w:rPr>
        <w:t xml:space="preserve">from </w:t>
      </w:r>
      <w:r w:rsidRPr="00430C01">
        <w:rPr>
          <w:rFonts w:ascii="Times New Roman" w:hAnsi="Times New Roman" w:cs="Times New Roman"/>
          <w:color w:val="000000"/>
          <w:sz w:val="24"/>
          <w:szCs w:val="24"/>
        </w:rPr>
        <w:t xml:space="preserve">a broad cross section of </w:t>
      </w:r>
      <w:r w:rsidR="00B01557">
        <w:rPr>
          <w:rFonts w:ascii="Times New Roman" w:hAnsi="Times New Roman" w:cs="Times New Roman"/>
          <w:color w:val="000000"/>
          <w:sz w:val="24"/>
          <w:szCs w:val="24"/>
        </w:rPr>
        <w:t>sectors</w:t>
      </w:r>
      <w:r w:rsidRPr="00430C01">
        <w:rPr>
          <w:rFonts w:ascii="Times New Roman" w:hAnsi="Times New Roman" w:cs="Times New Roman"/>
          <w:color w:val="000000"/>
          <w:sz w:val="24"/>
          <w:szCs w:val="24"/>
        </w:rPr>
        <w:t>.</w:t>
      </w:r>
    </w:p>
    <w:p w14:paraId="2E785A58" w14:textId="77777777" w:rsidR="0048612B" w:rsidRPr="00430C01" w:rsidRDefault="0048612B" w:rsidP="0048612B">
      <w:pPr>
        <w:pStyle w:val="ListParagraph"/>
        <w:rPr>
          <w:rFonts w:ascii="Times New Roman" w:hAnsi="Times New Roman" w:cs="Times New Roman"/>
          <w:color w:val="000000"/>
          <w:sz w:val="24"/>
          <w:szCs w:val="24"/>
        </w:rPr>
      </w:pPr>
    </w:p>
    <w:p w14:paraId="5A4D3D2A" w14:textId="77777777" w:rsidR="003E7B20"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Participants and leaders should have formal and informal opportunities to network with</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each other to develop collaborative relationships that will persist after the conference’s</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conclusion. </w:t>
      </w:r>
    </w:p>
    <w:p w14:paraId="60305537" w14:textId="77777777" w:rsidR="003E7B20" w:rsidRPr="00430C01" w:rsidRDefault="003E7B20" w:rsidP="003E7B20">
      <w:pPr>
        <w:pStyle w:val="ListParagraph"/>
        <w:rPr>
          <w:rFonts w:ascii="Times New Roman" w:hAnsi="Times New Roman" w:cs="Times New Roman"/>
          <w:color w:val="000000"/>
          <w:sz w:val="24"/>
          <w:szCs w:val="24"/>
        </w:rPr>
      </w:pPr>
    </w:p>
    <w:p w14:paraId="5A2EAF98" w14:textId="102246DC" w:rsidR="0048612B"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explain how participants will be assisted in continuing and</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building upon the connections</w:t>
      </w:r>
      <w:r w:rsidR="003E7B20" w:rsidRPr="00430C01">
        <w:rPr>
          <w:rFonts w:ascii="Times New Roman" w:hAnsi="Times New Roman" w:cs="Times New Roman"/>
          <w:color w:val="000000"/>
          <w:sz w:val="24"/>
          <w:szCs w:val="24"/>
        </w:rPr>
        <w:t xml:space="preserve"> and learnings </w:t>
      </w:r>
      <w:r w:rsidRPr="00430C01">
        <w:rPr>
          <w:rFonts w:ascii="Times New Roman" w:hAnsi="Times New Roman" w:cs="Times New Roman"/>
          <w:color w:val="000000"/>
          <w:sz w:val="24"/>
          <w:szCs w:val="24"/>
        </w:rPr>
        <w:t xml:space="preserve">made during the program, and should describe </w:t>
      </w:r>
      <w:r w:rsidRPr="00430C01">
        <w:rPr>
          <w:rFonts w:ascii="Times New Roman" w:hAnsi="Times New Roman" w:cs="Times New Roman"/>
          <w:color w:val="000000"/>
          <w:sz w:val="24"/>
          <w:szCs w:val="24"/>
        </w:rPr>
        <w:lastRenderedPageBreak/>
        <w:t>how alumni</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of the program will be encouraged to continue to build upon their relationships</w:t>
      </w:r>
      <w:r w:rsidR="003E7B20" w:rsidRPr="00430C01">
        <w:rPr>
          <w:rFonts w:ascii="Times New Roman" w:hAnsi="Times New Roman" w:cs="Times New Roman"/>
          <w:color w:val="000000"/>
          <w:sz w:val="24"/>
          <w:szCs w:val="24"/>
        </w:rPr>
        <w:t xml:space="preserve"> and implement ideas developed at the event</w:t>
      </w:r>
      <w:r w:rsidRPr="00430C01">
        <w:rPr>
          <w:rFonts w:ascii="Times New Roman" w:hAnsi="Times New Roman" w:cs="Times New Roman"/>
          <w:color w:val="000000"/>
          <w:sz w:val="24"/>
          <w:szCs w:val="24"/>
        </w:rPr>
        <w:t>.</w:t>
      </w:r>
    </w:p>
    <w:p w14:paraId="4C133AF3" w14:textId="77777777" w:rsidR="0048612B" w:rsidRPr="00430C01" w:rsidRDefault="0048612B" w:rsidP="0048612B">
      <w:pPr>
        <w:pStyle w:val="ListParagraph"/>
        <w:rPr>
          <w:rFonts w:ascii="Times New Roman" w:hAnsi="Times New Roman" w:cs="Times New Roman"/>
          <w:color w:val="000000"/>
          <w:sz w:val="24"/>
          <w:szCs w:val="24"/>
        </w:rPr>
      </w:pPr>
    </w:p>
    <w:p w14:paraId="18C9693A" w14:textId="77777777" w:rsidR="00284A91"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include management of travel and lodging logistics for all participants,</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speakers, and staff, as well as venue(s). Proposals must show how grant funds will be</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used to cover the cost of the venue, transportation, visas, travel insurance, lodging, and</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meals or per diem for eligible participants, speakers, and staff. All travel funded under</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grant agreement should be economy class and must comply with Fly America</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requirements.</w:t>
      </w:r>
    </w:p>
    <w:p w14:paraId="01D68D99" w14:textId="77777777" w:rsidR="00284A91" w:rsidRPr="00430C01" w:rsidRDefault="00284A91" w:rsidP="00284A91">
      <w:pPr>
        <w:pStyle w:val="ListParagraph"/>
        <w:rPr>
          <w:rFonts w:ascii="Times New Roman" w:hAnsi="Times New Roman" w:cs="Times New Roman"/>
          <w:color w:val="000000"/>
          <w:sz w:val="24"/>
          <w:szCs w:val="24"/>
        </w:rPr>
      </w:pPr>
    </w:p>
    <w:p w14:paraId="1F02CA8D" w14:textId="5B0D4D1D" w:rsidR="00F75B5F"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Proposals should </w:t>
      </w:r>
      <w:r w:rsidR="00284A91" w:rsidRPr="00430C01">
        <w:rPr>
          <w:rFonts w:ascii="Times New Roman" w:hAnsi="Times New Roman" w:cs="Times New Roman"/>
          <w:color w:val="000000"/>
          <w:sz w:val="24"/>
          <w:szCs w:val="24"/>
        </w:rPr>
        <w:t>include a plan for publicizing both the application opportunity as well as the conference, to include both traditional and social media, as appropriate, in partnership with the U.S. embassies located in the Pacific region.</w:t>
      </w:r>
    </w:p>
    <w:p w14:paraId="41D6FF1D" w14:textId="77777777" w:rsidR="003E4370" w:rsidRPr="00430C01" w:rsidRDefault="003E4370" w:rsidP="003E4370">
      <w:pPr>
        <w:pStyle w:val="ListParagraph"/>
        <w:rPr>
          <w:rFonts w:ascii="Times New Roman" w:hAnsi="Times New Roman" w:cs="Times New Roman"/>
          <w:color w:val="000000"/>
          <w:sz w:val="24"/>
          <w:szCs w:val="24"/>
        </w:rPr>
      </w:pPr>
    </w:p>
    <w:p w14:paraId="28543737" w14:textId="30326C94" w:rsidR="003E4370" w:rsidRPr="00430C01" w:rsidRDefault="003E4370"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include a plan for evaluating the program’s goals, including pre- and post-event surveys of participants.</w:t>
      </w:r>
    </w:p>
    <w:p w14:paraId="49213DE5" w14:textId="77777777" w:rsidR="00F75B5F" w:rsidRPr="00430C01" w:rsidRDefault="00F75B5F" w:rsidP="00F75B5F">
      <w:pPr>
        <w:pStyle w:val="ListParagraph"/>
        <w:rPr>
          <w:rFonts w:ascii="Times New Roman" w:hAnsi="Times New Roman" w:cs="Times New Roman"/>
          <w:color w:val="000000"/>
          <w:sz w:val="24"/>
          <w:szCs w:val="24"/>
        </w:rPr>
      </w:pPr>
    </w:p>
    <w:p w14:paraId="1B504D4A" w14:textId="77777777" w:rsidR="00AE08E7" w:rsidRPr="00430C01" w:rsidRDefault="00AE08E7" w:rsidP="00853A72">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include a description of the appli</w:t>
      </w:r>
      <w:r w:rsidR="00F75B5F" w:rsidRPr="00430C01">
        <w:rPr>
          <w:rFonts w:ascii="Times New Roman" w:hAnsi="Times New Roman" w:cs="Times New Roman"/>
          <w:color w:val="000000"/>
          <w:sz w:val="24"/>
          <w:szCs w:val="24"/>
        </w:rPr>
        <w:t xml:space="preserve">cant’s experience with U.S.-Pacific </w:t>
      </w:r>
      <w:r w:rsidRPr="00430C01">
        <w:rPr>
          <w:rFonts w:ascii="Times New Roman" w:hAnsi="Times New Roman" w:cs="Times New Roman"/>
          <w:color w:val="000000"/>
          <w:sz w:val="24"/>
          <w:szCs w:val="24"/>
        </w:rPr>
        <w:t>relations</w:t>
      </w:r>
      <w:r w:rsidR="00F75B5F" w:rsidRPr="00430C01">
        <w:rPr>
          <w:rFonts w:ascii="Times New Roman" w:hAnsi="Times New Roman" w:cs="Times New Roman"/>
          <w:color w:val="000000"/>
          <w:sz w:val="24"/>
          <w:szCs w:val="24"/>
        </w:rPr>
        <w:t>, youth leadership development,</w:t>
      </w:r>
      <w:r w:rsidRPr="00430C01">
        <w:rPr>
          <w:rFonts w:ascii="Times New Roman" w:hAnsi="Times New Roman" w:cs="Times New Roman"/>
          <w:color w:val="000000"/>
          <w:sz w:val="24"/>
          <w:szCs w:val="24"/>
        </w:rPr>
        <w:t xml:space="preserve"> and event organization as well as experience in and/or ties with organizations in</w:t>
      </w:r>
      <w:r w:rsidR="00F75B5F"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Asia-Pacific or other international expertise.</w:t>
      </w:r>
    </w:p>
    <w:p w14:paraId="72B1D437" w14:textId="77777777" w:rsidR="00F75B5F" w:rsidRPr="00430C01" w:rsidRDefault="00F75B5F" w:rsidP="00F75B5F">
      <w:pPr>
        <w:pStyle w:val="ListParagraph"/>
        <w:rPr>
          <w:rFonts w:ascii="Times New Roman" w:hAnsi="Times New Roman" w:cs="Times New Roman"/>
          <w:color w:val="000000"/>
          <w:sz w:val="24"/>
          <w:szCs w:val="24"/>
        </w:rPr>
      </w:pPr>
    </w:p>
    <w:p w14:paraId="2B2734FF"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B. FEDERAL AWARD INFORMATION</w:t>
      </w:r>
    </w:p>
    <w:p w14:paraId="2F0F04E3" w14:textId="77777777" w:rsidR="008F58B3" w:rsidRPr="00E6514E" w:rsidRDefault="008F58B3" w:rsidP="008F58B3">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831C47">
        <w:rPr>
          <w:rFonts w:ascii="Times New Roman" w:eastAsia="Times New Roman" w:hAnsi="Times New Roman" w:cs="Times New Roman"/>
          <w:bCs/>
          <w:sz w:val="24"/>
          <w:szCs w:val="24"/>
          <w:u w:val="single"/>
          <w:bdr w:val="none" w:sz="0" w:space="0" w:color="auto" w:frame="1"/>
        </w:rPr>
        <w:t>Length of performance period</w:t>
      </w:r>
      <w:r w:rsidRPr="00E6514E">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 xml:space="preserve"> </w:t>
      </w:r>
      <w:r w:rsidRPr="00E6514E">
        <w:rPr>
          <w:rFonts w:ascii="Times New Roman" w:eastAsia="Times New Roman" w:hAnsi="Times New Roman" w:cs="Times New Roman"/>
          <w:bCs/>
          <w:sz w:val="24"/>
          <w:szCs w:val="24"/>
          <w:bdr w:val="none" w:sz="0" w:space="0" w:color="auto" w:frame="1"/>
        </w:rPr>
        <w:t xml:space="preserve">Up to </w:t>
      </w:r>
      <w:r>
        <w:rPr>
          <w:rFonts w:ascii="Times New Roman" w:eastAsia="Times New Roman" w:hAnsi="Times New Roman" w:cs="Times New Roman"/>
          <w:bCs/>
          <w:sz w:val="24"/>
          <w:szCs w:val="24"/>
          <w:bdr w:val="none" w:sz="0" w:space="0" w:color="auto" w:frame="1"/>
        </w:rPr>
        <w:t>24</w:t>
      </w:r>
      <w:r w:rsidRPr="00E6514E">
        <w:rPr>
          <w:rFonts w:ascii="Times New Roman" w:eastAsia="Times New Roman" w:hAnsi="Times New Roman" w:cs="Times New Roman"/>
          <w:bCs/>
          <w:sz w:val="24"/>
          <w:szCs w:val="24"/>
          <w:bdr w:val="none" w:sz="0" w:space="0" w:color="auto" w:frame="1"/>
        </w:rPr>
        <w:t xml:space="preserve"> months </w:t>
      </w:r>
    </w:p>
    <w:p w14:paraId="6E3B36CD" w14:textId="77777777" w:rsidR="008F58B3" w:rsidRDefault="008F58B3" w:rsidP="008F58B3">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831C47">
        <w:rPr>
          <w:rFonts w:ascii="Times New Roman" w:eastAsia="Times New Roman" w:hAnsi="Times New Roman" w:cs="Times New Roman"/>
          <w:bCs/>
          <w:sz w:val="24"/>
          <w:szCs w:val="24"/>
          <w:u w:val="single"/>
          <w:bdr w:val="none" w:sz="0" w:space="0" w:color="auto" w:frame="1"/>
        </w:rPr>
        <w:t>Number of awards anticipated</w:t>
      </w:r>
      <w:r w:rsidRPr="00E6514E">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 xml:space="preserve"> One</w:t>
      </w:r>
    </w:p>
    <w:p w14:paraId="70B25B78" w14:textId="4054F95C" w:rsidR="008F58B3" w:rsidRPr="00E6514E" w:rsidRDefault="008F58B3" w:rsidP="008F58B3">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831C47">
        <w:rPr>
          <w:rFonts w:ascii="Times New Roman" w:eastAsia="Times New Roman" w:hAnsi="Times New Roman" w:cs="Times New Roman"/>
          <w:bCs/>
          <w:sz w:val="24"/>
          <w:szCs w:val="24"/>
          <w:u w:val="single"/>
          <w:bdr w:val="none" w:sz="0" w:space="0" w:color="auto" w:frame="1"/>
        </w:rPr>
        <w:t>Award amounts</w:t>
      </w:r>
      <w:r>
        <w:rPr>
          <w:rFonts w:ascii="Times New Roman" w:eastAsia="Times New Roman" w:hAnsi="Times New Roman" w:cs="Times New Roman"/>
          <w:bCs/>
          <w:sz w:val="24"/>
          <w:szCs w:val="24"/>
          <w:bdr w:val="none" w:sz="0" w:space="0" w:color="auto" w:frame="1"/>
        </w:rPr>
        <w:t>:  Up to $250,000 USD</w:t>
      </w:r>
    </w:p>
    <w:p w14:paraId="056BF452" w14:textId="6AD392EB" w:rsidR="008F58B3" w:rsidRPr="00E6514E" w:rsidRDefault="008F58B3" w:rsidP="008F58B3">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831C47">
        <w:rPr>
          <w:rFonts w:ascii="Times New Roman" w:eastAsia="Times New Roman" w:hAnsi="Times New Roman" w:cs="Times New Roman"/>
          <w:bCs/>
          <w:sz w:val="24"/>
          <w:szCs w:val="24"/>
          <w:u w:val="single"/>
          <w:bdr w:val="none" w:sz="0" w:space="0" w:color="auto" w:frame="1"/>
        </w:rPr>
        <w:t>Total available funding</w:t>
      </w:r>
      <w:r w:rsidRPr="00E6514E">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 xml:space="preserve"> Up to $250,000 USD</w:t>
      </w:r>
    </w:p>
    <w:p w14:paraId="1988ACA8" w14:textId="77777777" w:rsidR="008F58B3" w:rsidRPr="00E6514E" w:rsidRDefault="008F58B3" w:rsidP="008F58B3">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831C47">
        <w:rPr>
          <w:rFonts w:ascii="Times New Roman" w:eastAsia="Times New Roman" w:hAnsi="Times New Roman" w:cs="Times New Roman"/>
          <w:bCs/>
          <w:sz w:val="24"/>
          <w:szCs w:val="24"/>
          <w:u w:val="single"/>
          <w:bdr w:val="none" w:sz="0" w:space="0" w:color="auto" w:frame="1"/>
        </w:rPr>
        <w:t xml:space="preserve">Type of </w:t>
      </w:r>
      <w:r>
        <w:rPr>
          <w:rFonts w:ascii="Times New Roman" w:eastAsia="Times New Roman" w:hAnsi="Times New Roman" w:cs="Times New Roman"/>
          <w:bCs/>
          <w:sz w:val="24"/>
          <w:szCs w:val="24"/>
          <w:u w:val="single"/>
          <w:bdr w:val="none" w:sz="0" w:space="0" w:color="auto" w:frame="1"/>
        </w:rPr>
        <w:t>f</w:t>
      </w:r>
      <w:r w:rsidRPr="00831C47">
        <w:rPr>
          <w:rFonts w:ascii="Times New Roman" w:eastAsia="Times New Roman" w:hAnsi="Times New Roman" w:cs="Times New Roman"/>
          <w:bCs/>
          <w:sz w:val="24"/>
          <w:szCs w:val="24"/>
          <w:u w:val="single"/>
          <w:bdr w:val="none" w:sz="0" w:space="0" w:color="auto" w:frame="1"/>
        </w:rPr>
        <w:t>unding</w:t>
      </w:r>
      <w:r w:rsidRPr="00E6514E">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FY20</w:t>
      </w:r>
      <w:r w:rsidRPr="00E6514E">
        <w:rPr>
          <w:rFonts w:ascii="Times New Roman" w:eastAsia="Times New Roman" w:hAnsi="Times New Roman" w:cs="Times New Roman"/>
          <w:bCs/>
          <w:sz w:val="24"/>
          <w:szCs w:val="24"/>
          <w:bdr w:val="none" w:sz="0" w:space="0" w:color="auto" w:frame="1"/>
        </w:rPr>
        <w:t xml:space="preserve"> Public Diplomacy Funding </w:t>
      </w:r>
    </w:p>
    <w:p w14:paraId="2B546BB8" w14:textId="77777777" w:rsidR="008F58B3" w:rsidRPr="00E6514E" w:rsidRDefault="008F58B3" w:rsidP="008F58B3">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831C47">
        <w:rPr>
          <w:rFonts w:ascii="Times New Roman" w:eastAsia="Times New Roman" w:hAnsi="Times New Roman" w:cs="Times New Roman"/>
          <w:bCs/>
          <w:sz w:val="24"/>
          <w:szCs w:val="24"/>
          <w:u w:val="single"/>
          <w:bdr w:val="none" w:sz="0" w:space="0" w:color="auto" w:frame="1"/>
        </w:rPr>
        <w:t>Anticipated program start date</w:t>
      </w:r>
      <w:r w:rsidRPr="00E6514E">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 xml:space="preserve"> October 1, 2020</w:t>
      </w:r>
      <w:r w:rsidRPr="00E6514E">
        <w:rPr>
          <w:rFonts w:ascii="Times New Roman" w:eastAsia="Times New Roman" w:hAnsi="Times New Roman" w:cs="Times New Roman"/>
          <w:bCs/>
          <w:sz w:val="24"/>
          <w:szCs w:val="24"/>
          <w:bdr w:val="none" w:sz="0" w:space="0" w:color="auto" w:frame="1"/>
        </w:rPr>
        <w:t xml:space="preserve"> </w:t>
      </w:r>
    </w:p>
    <w:p w14:paraId="60B53EA5" w14:textId="77777777" w:rsidR="008F58B3" w:rsidRDefault="008F58B3" w:rsidP="008F58B3">
      <w:pPr>
        <w:autoSpaceDE w:val="0"/>
        <w:autoSpaceDN w:val="0"/>
        <w:adjustRightInd w:val="0"/>
        <w:spacing w:after="0" w:line="240" w:lineRule="auto"/>
        <w:rPr>
          <w:rFonts w:ascii="Times New Roman" w:hAnsi="Times New Roman" w:cs="Times New Roman"/>
          <w:color w:val="000000"/>
          <w:sz w:val="24"/>
          <w:szCs w:val="24"/>
        </w:rPr>
      </w:pPr>
      <w:r w:rsidRPr="00831C47">
        <w:rPr>
          <w:rFonts w:ascii="Times New Roman" w:eastAsia="Times New Roman" w:hAnsi="Times New Roman" w:cs="Times New Roman"/>
          <w:sz w:val="24"/>
          <w:szCs w:val="24"/>
          <w:u w:val="single"/>
          <w:bdr w:val="none" w:sz="0" w:space="0" w:color="auto" w:frame="1"/>
        </w:rPr>
        <w:t>Funding Instrument Type</w:t>
      </w:r>
      <w:r>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rPr>
        <w:t xml:space="preserve">  Cooperative Agreement</w:t>
      </w:r>
    </w:p>
    <w:p w14:paraId="243120C0" w14:textId="77777777" w:rsidR="008F58B3" w:rsidRDefault="008F58B3" w:rsidP="008F58B3">
      <w:pPr>
        <w:autoSpaceDE w:val="0"/>
        <w:autoSpaceDN w:val="0"/>
        <w:adjustRightInd w:val="0"/>
        <w:spacing w:after="0" w:line="240" w:lineRule="auto"/>
        <w:rPr>
          <w:rFonts w:ascii="Times New Roman" w:hAnsi="Times New Roman" w:cs="Times New Roman"/>
          <w:color w:val="000000"/>
          <w:sz w:val="24"/>
          <w:szCs w:val="24"/>
        </w:rPr>
      </w:pPr>
    </w:p>
    <w:p w14:paraId="0BC2334E" w14:textId="77777777" w:rsidR="008F58B3" w:rsidRPr="004653B3" w:rsidRDefault="008F58B3" w:rsidP="008F58B3">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This notice is subject to availability of funding.</w:t>
      </w:r>
    </w:p>
    <w:p w14:paraId="39D81F5D" w14:textId="77777777" w:rsidR="008F58B3" w:rsidRPr="00790383" w:rsidRDefault="008F58B3" w:rsidP="008F58B3">
      <w:pPr>
        <w:autoSpaceDE w:val="0"/>
        <w:autoSpaceDN w:val="0"/>
        <w:adjustRightInd w:val="0"/>
        <w:spacing w:after="0" w:line="240" w:lineRule="auto"/>
        <w:rPr>
          <w:rFonts w:ascii="Times New Roman" w:hAnsi="Times New Roman" w:cs="Times New Roman"/>
          <w:color w:val="000000"/>
          <w:sz w:val="24"/>
          <w:szCs w:val="24"/>
        </w:rPr>
      </w:pPr>
    </w:p>
    <w:p w14:paraId="3338104C" w14:textId="77777777" w:rsidR="008F58B3" w:rsidRPr="00790383" w:rsidRDefault="008F58B3" w:rsidP="008F58B3">
      <w:pPr>
        <w:autoSpaceDE w:val="0"/>
        <w:autoSpaceDN w:val="0"/>
        <w:adjustRightInd w:val="0"/>
        <w:spacing w:after="0" w:line="240" w:lineRule="auto"/>
        <w:rPr>
          <w:rFonts w:ascii="Times New Roman" w:hAnsi="Times New Roman" w:cs="Times New Roman"/>
          <w:color w:val="000000"/>
          <w:sz w:val="24"/>
          <w:szCs w:val="24"/>
        </w:rPr>
      </w:pPr>
      <w:r w:rsidRPr="00790383">
        <w:rPr>
          <w:rFonts w:ascii="Times New Roman" w:hAnsi="Times New Roman" w:cs="Times New Roman"/>
          <w:color w:val="000000"/>
          <w:sz w:val="24"/>
          <w:szCs w:val="24"/>
        </w:rPr>
        <w:t>U.S. Embassy New Zealand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one application, (d) accept alternate applications, and (e) waive informalities and minor irregularities in applications received.</w:t>
      </w:r>
    </w:p>
    <w:p w14:paraId="08D60177" w14:textId="77777777" w:rsidR="008F58B3" w:rsidRPr="00790383" w:rsidRDefault="008F58B3" w:rsidP="008F58B3">
      <w:pPr>
        <w:autoSpaceDE w:val="0"/>
        <w:autoSpaceDN w:val="0"/>
        <w:adjustRightInd w:val="0"/>
        <w:spacing w:after="0" w:line="240" w:lineRule="auto"/>
        <w:rPr>
          <w:rFonts w:ascii="Times New Roman" w:hAnsi="Times New Roman" w:cs="Times New Roman"/>
          <w:color w:val="000000"/>
          <w:sz w:val="24"/>
          <w:szCs w:val="24"/>
        </w:rPr>
      </w:pPr>
    </w:p>
    <w:p w14:paraId="1502DB25" w14:textId="77777777" w:rsidR="008F58B3" w:rsidRPr="00790383" w:rsidRDefault="008F58B3" w:rsidP="008F58B3">
      <w:pPr>
        <w:autoSpaceDE w:val="0"/>
        <w:autoSpaceDN w:val="0"/>
        <w:adjustRightInd w:val="0"/>
        <w:spacing w:after="0" w:line="240" w:lineRule="auto"/>
        <w:rPr>
          <w:rFonts w:ascii="Times New Roman" w:hAnsi="Times New Roman" w:cs="Times New Roman"/>
          <w:color w:val="000000"/>
          <w:sz w:val="24"/>
          <w:szCs w:val="24"/>
        </w:rPr>
      </w:pPr>
      <w:r w:rsidRPr="00790383">
        <w:rPr>
          <w:rFonts w:ascii="Times New Roman" w:hAnsi="Times New Roman" w:cs="Times New Roman"/>
          <w:color w:val="000000"/>
          <w:sz w:val="24"/>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99DD4AA" w14:textId="77777777" w:rsidR="008F58B3" w:rsidRPr="00790383" w:rsidRDefault="008F58B3" w:rsidP="008F58B3">
      <w:pPr>
        <w:autoSpaceDE w:val="0"/>
        <w:autoSpaceDN w:val="0"/>
        <w:adjustRightInd w:val="0"/>
        <w:spacing w:after="0" w:line="240" w:lineRule="auto"/>
        <w:rPr>
          <w:rFonts w:ascii="Times New Roman" w:hAnsi="Times New Roman" w:cs="Times New Roman"/>
          <w:color w:val="000000"/>
          <w:sz w:val="24"/>
          <w:szCs w:val="24"/>
        </w:rPr>
      </w:pPr>
    </w:p>
    <w:p w14:paraId="26F43668" w14:textId="77777777" w:rsidR="008F58B3" w:rsidRPr="00790383" w:rsidRDefault="008F58B3" w:rsidP="008F58B3">
      <w:pPr>
        <w:autoSpaceDE w:val="0"/>
        <w:autoSpaceDN w:val="0"/>
        <w:adjustRightInd w:val="0"/>
        <w:spacing w:after="0" w:line="240" w:lineRule="auto"/>
        <w:rPr>
          <w:rFonts w:ascii="Times New Roman" w:hAnsi="Times New Roman" w:cs="Times New Roman"/>
          <w:color w:val="000000"/>
          <w:sz w:val="24"/>
          <w:szCs w:val="24"/>
        </w:rPr>
      </w:pPr>
    </w:p>
    <w:p w14:paraId="01D7F38D" w14:textId="77777777" w:rsidR="008F58B3" w:rsidRPr="00790383" w:rsidRDefault="008F58B3" w:rsidP="008F58B3">
      <w:pPr>
        <w:autoSpaceDE w:val="0"/>
        <w:autoSpaceDN w:val="0"/>
        <w:adjustRightInd w:val="0"/>
        <w:spacing w:after="0" w:line="240" w:lineRule="auto"/>
        <w:rPr>
          <w:rFonts w:ascii="Times New Roman" w:hAnsi="Times New Roman" w:cs="Times New Roman"/>
          <w:color w:val="000000"/>
          <w:sz w:val="24"/>
          <w:szCs w:val="24"/>
        </w:rPr>
      </w:pPr>
      <w:r w:rsidRPr="00790383">
        <w:rPr>
          <w:rFonts w:ascii="Times New Roman" w:hAnsi="Times New Roman" w:cs="Times New Roman"/>
          <w:color w:val="000000"/>
          <w:sz w:val="24"/>
          <w:szCs w:val="24"/>
        </w:rPr>
        <w:lastRenderedPageBreak/>
        <w:t>U.S. Embassy New Zealand anticipates awarding a cooperative agreement, and expects to be substantially involved in its implementation. Examples of substantial involvement can include:</w:t>
      </w:r>
    </w:p>
    <w:p w14:paraId="54A70B70" w14:textId="77777777" w:rsidR="008F58B3" w:rsidRPr="00790383" w:rsidRDefault="008F58B3" w:rsidP="008F58B3">
      <w:pPr>
        <w:autoSpaceDE w:val="0"/>
        <w:autoSpaceDN w:val="0"/>
        <w:adjustRightInd w:val="0"/>
        <w:spacing w:after="0" w:line="240" w:lineRule="auto"/>
        <w:rPr>
          <w:rFonts w:ascii="Times New Roman" w:hAnsi="Times New Roman" w:cs="Times New Roman"/>
          <w:color w:val="000000"/>
          <w:sz w:val="24"/>
          <w:szCs w:val="24"/>
        </w:rPr>
      </w:pPr>
    </w:p>
    <w:p w14:paraId="276EAFC4" w14:textId="77777777" w:rsidR="008F58B3" w:rsidRPr="00790383" w:rsidRDefault="008F58B3" w:rsidP="008F58B3">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790383">
        <w:rPr>
          <w:rFonts w:ascii="Times New Roman" w:hAnsi="Times New Roman" w:cs="Times New Roman"/>
          <w:color w:val="000000"/>
          <w:sz w:val="24"/>
          <w:szCs w:val="24"/>
        </w:rPr>
        <w:t xml:space="preserve">Approval of the Recipient’s work plans, including: program dates, </w:t>
      </w:r>
      <w:r>
        <w:rPr>
          <w:rFonts w:ascii="Times New Roman" w:hAnsi="Times New Roman" w:cs="Times New Roman"/>
          <w:color w:val="000000"/>
          <w:sz w:val="24"/>
          <w:szCs w:val="24"/>
        </w:rPr>
        <w:t xml:space="preserve">participant </w:t>
      </w:r>
      <w:r w:rsidRPr="00790383">
        <w:rPr>
          <w:rFonts w:ascii="Times New Roman" w:hAnsi="Times New Roman" w:cs="Times New Roman"/>
          <w:color w:val="000000"/>
          <w:sz w:val="24"/>
          <w:szCs w:val="24"/>
        </w:rPr>
        <w:t xml:space="preserve">selection, planned activities, travel plans, </w:t>
      </w:r>
      <w:r>
        <w:rPr>
          <w:rFonts w:ascii="Times New Roman" w:hAnsi="Times New Roman" w:cs="Times New Roman"/>
          <w:color w:val="000000"/>
          <w:sz w:val="24"/>
          <w:szCs w:val="24"/>
        </w:rPr>
        <w:t>work placements</w:t>
      </w:r>
      <w:r w:rsidRPr="00790383">
        <w:rPr>
          <w:rFonts w:ascii="Times New Roman" w:hAnsi="Times New Roman" w:cs="Times New Roman"/>
          <w:color w:val="000000"/>
          <w:sz w:val="24"/>
          <w:szCs w:val="24"/>
        </w:rPr>
        <w:t>, planned expenditures,  and changes to any activity to be carried out under the cooperative agreement;</w:t>
      </w:r>
    </w:p>
    <w:p w14:paraId="5C59C825" w14:textId="77777777" w:rsidR="008F58B3" w:rsidRPr="00790383" w:rsidRDefault="008F58B3" w:rsidP="008F58B3">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790383">
        <w:rPr>
          <w:rFonts w:ascii="Times New Roman" w:hAnsi="Times New Roman" w:cs="Times New Roman"/>
          <w:color w:val="000000"/>
          <w:sz w:val="24"/>
          <w:szCs w:val="24"/>
        </w:rPr>
        <w:t>Approval of sub-award Recipients if applicable, concurrence on the substantive provisions of the sub-awards, and coordination with other cooperating agencies;</w:t>
      </w:r>
    </w:p>
    <w:p w14:paraId="7B601A64" w14:textId="77777777" w:rsidR="008F58B3" w:rsidRPr="00790383" w:rsidRDefault="008F58B3" w:rsidP="008F58B3">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790383">
        <w:rPr>
          <w:rFonts w:ascii="Times New Roman" w:hAnsi="Times New Roman" w:cs="Times New Roman"/>
          <w:color w:val="000000"/>
          <w:sz w:val="24"/>
          <w:szCs w:val="24"/>
        </w:rPr>
        <w:t>Other approvals that will be included in the award agreement.</w:t>
      </w:r>
    </w:p>
    <w:p w14:paraId="30E15E33" w14:textId="77777777" w:rsidR="008F58B3" w:rsidRPr="00790383" w:rsidRDefault="008F58B3" w:rsidP="008F58B3">
      <w:pPr>
        <w:pStyle w:val="ListParagraph"/>
        <w:rPr>
          <w:rFonts w:ascii="Times New Roman" w:hAnsi="Times New Roman" w:cs="Times New Roman"/>
          <w:color w:val="000000"/>
          <w:sz w:val="24"/>
          <w:szCs w:val="24"/>
        </w:rPr>
      </w:pPr>
    </w:p>
    <w:p w14:paraId="39E49808"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C. ELIGIBILITY INFORMATION</w:t>
      </w:r>
    </w:p>
    <w:p w14:paraId="11A94353"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C.1 Eligible Applicants</w:t>
      </w:r>
    </w:p>
    <w:p w14:paraId="4AF3D77A" w14:textId="02DF1AE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427257"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welcomes applications from non-profit</w:t>
      </w:r>
      <w:r w:rsidR="00427257" w:rsidRPr="00430C01">
        <w:rPr>
          <w:rFonts w:ascii="Times New Roman" w:hAnsi="Times New Roman" w:cs="Times New Roman"/>
          <w:color w:val="000000"/>
          <w:sz w:val="24"/>
          <w:szCs w:val="24"/>
        </w:rPr>
        <w:t xml:space="preserve"> </w:t>
      </w:r>
      <w:r w:rsidR="00C25AC7">
        <w:rPr>
          <w:rFonts w:ascii="Times New Roman" w:hAnsi="Times New Roman" w:cs="Times New Roman"/>
          <w:color w:val="000000"/>
          <w:sz w:val="24"/>
          <w:szCs w:val="24"/>
        </w:rPr>
        <w:t xml:space="preserve">  o</w:t>
      </w:r>
      <w:r w:rsidRPr="00430C01">
        <w:rPr>
          <w:rFonts w:ascii="Times New Roman" w:hAnsi="Times New Roman" w:cs="Times New Roman"/>
          <w:color w:val="000000"/>
          <w:sz w:val="24"/>
          <w:szCs w:val="24"/>
        </w:rPr>
        <w:t>rganizations/nongovernment organizations (NGOs) and private, public, or state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institutions of higher education. For-profit entities are not eligible to apply.</w:t>
      </w:r>
    </w:p>
    <w:p w14:paraId="27A60801"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079E4BA0"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C.2 Cost Sharing</w:t>
      </w:r>
    </w:p>
    <w:p w14:paraId="39592443" w14:textId="2B510CDE"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Providing cost sharing is encouraged, but not a requirement for this NOFO. Inclusion of cost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share in the budget does not result in additional points awarded during the review process.</w:t>
      </w:r>
    </w:p>
    <w:p w14:paraId="5F67634C"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2BD0E8F8"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C.3 Other</w:t>
      </w:r>
    </w:p>
    <w:p w14:paraId="43E3269E" w14:textId="77777777" w:rsidR="008F58B3" w:rsidRPr="00B12515" w:rsidRDefault="008F58B3" w:rsidP="008F58B3">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In order to be eligible to receive an award, all organizations must have a </w:t>
      </w:r>
      <w:r>
        <w:rPr>
          <w:rFonts w:ascii="Times New Roman" w:eastAsia="Times New Roman" w:hAnsi="Times New Roman" w:cs="Times New Roman"/>
          <w:sz w:val="24"/>
          <w:szCs w:val="24"/>
        </w:rPr>
        <w:t>unique entity identifier (</w:t>
      </w:r>
      <w:r w:rsidRPr="00B12515">
        <w:rPr>
          <w:rFonts w:ascii="Times New Roman" w:eastAsia="Times New Roman" w:hAnsi="Times New Roman" w:cs="Times New Roman"/>
          <w:sz w:val="24"/>
          <w:szCs w:val="24"/>
        </w:rPr>
        <w:t>Data Universal Numbering System</w:t>
      </w:r>
      <w:r>
        <w:rPr>
          <w:rFonts w:ascii="Times New Roman" w:eastAsia="Times New Roman" w:hAnsi="Times New Roman" w:cs="Times New Roman"/>
          <w:sz w:val="24"/>
          <w:szCs w:val="24"/>
        </w:rPr>
        <w:t>/</w:t>
      </w:r>
      <w:r w:rsidRPr="00B12515">
        <w:rPr>
          <w:rFonts w:ascii="Times New Roman" w:eastAsia="Times New Roman" w:hAnsi="Times New Roman" w:cs="Times New Roman"/>
          <w:sz w:val="24"/>
          <w:szCs w:val="24"/>
        </w:rPr>
        <w:t>DUNS number from Dun &amp; Bradstreet</w:t>
      </w:r>
      <w:r>
        <w:rPr>
          <w:rFonts w:ascii="Times New Roman" w:eastAsia="Times New Roman" w:hAnsi="Times New Roman" w:cs="Times New Roman"/>
          <w:sz w:val="24"/>
          <w:szCs w:val="24"/>
        </w:rPr>
        <w:t>)</w:t>
      </w:r>
      <w:r w:rsidRPr="00B12515">
        <w:rPr>
          <w:rFonts w:ascii="Times New Roman" w:eastAsia="Times New Roman" w:hAnsi="Times New Roman" w:cs="Times New Roman"/>
          <w:sz w:val="24"/>
          <w:szCs w:val="24"/>
        </w:rPr>
        <w:t xml:space="preserve">, as well as a valid registration on www.SAM.gov. Please see Section D.3 for information on how to obtain these registrations.  Individuals are not required to have a </w:t>
      </w:r>
      <w:r>
        <w:rPr>
          <w:rFonts w:ascii="Times New Roman" w:eastAsia="Times New Roman" w:hAnsi="Times New Roman" w:cs="Times New Roman"/>
          <w:sz w:val="24"/>
          <w:szCs w:val="24"/>
        </w:rPr>
        <w:t>unique entity identifier</w:t>
      </w:r>
      <w:r w:rsidRPr="00B12515">
        <w:rPr>
          <w:rFonts w:ascii="Times New Roman" w:eastAsia="Times New Roman" w:hAnsi="Times New Roman" w:cs="Times New Roman"/>
          <w:sz w:val="24"/>
          <w:szCs w:val="24"/>
        </w:rPr>
        <w:t xml:space="preserve"> or be registered in SAM.gov.</w:t>
      </w:r>
    </w:p>
    <w:p w14:paraId="75861DD2"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56317065"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D. APPLICATION AND SUBMISSION INFORMATION</w:t>
      </w:r>
    </w:p>
    <w:p w14:paraId="41B1AEA1"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D.1 Address to Request Application Package</w:t>
      </w:r>
    </w:p>
    <w:p w14:paraId="58852B75"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Applicants can find application forms, kits, or other materials needed to apply on</w:t>
      </w:r>
    </w:p>
    <w:p w14:paraId="612BE04A" w14:textId="357ED6FA"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FF"/>
          <w:sz w:val="24"/>
          <w:szCs w:val="24"/>
        </w:rPr>
        <w:t xml:space="preserve">www.grants.gov </w:t>
      </w:r>
      <w:r w:rsidRPr="00430C01">
        <w:rPr>
          <w:rFonts w:ascii="Times New Roman" w:hAnsi="Times New Roman" w:cs="Times New Roman"/>
          <w:color w:val="000000"/>
          <w:sz w:val="24"/>
          <w:szCs w:val="24"/>
        </w:rPr>
        <w:t>under the announcement title “</w:t>
      </w:r>
      <w:r w:rsidR="00F440A1" w:rsidRPr="00650FF8">
        <w:rPr>
          <w:rFonts w:ascii="Times New Roman" w:hAnsi="Times New Roman" w:cs="Times New Roman"/>
          <w:bCs/>
          <w:color w:val="000000"/>
          <w:sz w:val="24"/>
          <w:szCs w:val="24"/>
        </w:rPr>
        <w:t xml:space="preserve">Young </w:t>
      </w:r>
      <w:r w:rsidR="00F440A1">
        <w:rPr>
          <w:rFonts w:ascii="Times New Roman" w:hAnsi="Times New Roman" w:cs="Times New Roman"/>
          <w:bCs/>
          <w:color w:val="000000"/>
          <w:sz w:val="24"/>
          <w:szCs w:val="24"/>
        </w:rPr>
        <w:t>Pacific Leaders Conference 2021</w:t>
      </w:r>
      <w:r w:rsidRPr="00430C01">
        <w:rPr>
          <w:rFonts w:ascii="Times New Roman" w:hAnsi="Times New Roman" w:cs="Times New Roman"/>
          <w:color w:val="000000"/>
          <w:sz w:val="24"/>
          <w:szCs w:val="24"/>
        </w:rPr>
        <w: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funding opportunity </w:t>
      </w:r>
      <w:r w:rsidRPr="00981A64">
        <w:rPr>
          <w:rFonts w:ascii="Times New Roman" w:hAnsi="Times New Roman" w:cs="Times New Roman"/>
          <w:color w:val="000000"/>
          <w:sz w:val="24"/>
          <w:szCs w:val="24"/>
        </w:rPr>
        <w:t xml:space="preserve">number </w:t>
      </w:r>
      <w:r w:rsidR="00536B09" w:rsidRPr="00536B09">
        <w:rPr>
          <w:rFonts w:ascii="Times New Roman" w:hAnsi="Times New Roman" w:cs="Times New Roman"/>
          <w:sz w:val="24"/>
          <w:szCs w:val="24"/>
        </w:rPr>
        <w:t>PAS-NEWZEALAND-2020-04</w:t>
      </w:r>
      <w:r w:rsidRPr="00981A64">
        <w:rPr>
          <w:rFonts w:ascii="Times New Roman" w:hAnsi="Times New Roman" w:cs="Times New Roman"/>
          <w:color w:val="000000"/>
          <w:sz w:val="24"/>
          <w:szCs w:val="24"/>
        </w:rPr>
        <w:t>. Please</w:t>
      </w:r>
      <w:r w:rsidRPr="00430C01">
        <w:rPr>
          <w:rFonts w:ascii="Times New Roman" w:hAnsi="Times New Roman" w:cs="Times New Roman"/>
          <w:color w:val="000000"/>
          <w:sz w:val="24"/>
          <w:szCs w:val="24"/>
        </w:rPr>
        <w:t xml:space="preserve"> contact the point of contact listed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section G if requesting reasonable accommodations for persons with disabilities or for security</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reasons. Please note: reasonable accommodations do not include deadline extensions.</w:t>
      </w:r>
    </w:p>
    <w:p w14:paraId="04099008"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6B4865D9"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D.2 Content and Form of Application Submission</w:t>
      </w:r>
    </w:p>
    <w:p w14:paraId="53783668"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For all application documents, please ensure:</w:t>
      </w:r>
    </w:p>
    <w:p w14:paraId="167066E2" w14:textId="77777777" w:rsidR="00427257" w:rsidRPr="00430C01" w:rsidRDefault="00AE08E7" w:rsidP="00AE08E7">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documents are in English and all costs are in U.S. dollars. If an original document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within the application is in another language, an Engli</w:t>
      </w:r>
      <w:r w:rsidR="00427257" w:rsidRPr="00430C01">
        <w:rPr>
          <w:rFonts w:ascii="Times New Roman" w:hAnsi="Times New Roman" w:cs="Times New Roman"/>
          <w:color w:val="000000"/>
          <w:sz w:val="24"/>
          <w:szCs w:val="24"/>
        </w:rPr>
        <w:t xml:space="preserve">sh translation must be provided </w:t>
      </w:r>
      <w:r w:rsidRPr="00430C01">
        <w:rPr>
          <w:rFonts w:ascii="Times New Roman" w:hAnsi="Times New Roman" w:cs="Times New Roman"/>
          <w:color w:val="000000"/>
          <w:sz w:val="24"/>
          <w:szCs w:val="24"/>
        </w:rPr>
        <w:t>(please note: the Department of State, as indicated in 2 CFR 200.111, requires that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English is the official language of all award documents. If any documents are provided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both English and a foreign language, the English language version is the controlling</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version);</w:t>
      </w:r>
    </w:p>
    <w:p w14:paraId="7838657F" w14:textId="77777777" w:rsidR="00427257" w:rsidRPr="00430C01" w:rsidRDefault="00AE08E7" w:rsidP="001E1DB0">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pages are numbered, including budgets and attachments;</w:t>
      </w:r>
    </w:p>
    <w:p w14:paraId="0679C01F" w14:textId="77777777" w:rsidR="00427257" w:rsidRPr="00430C01" w:rsidRDefault="00AE08E7" w:rsidP="00797C64">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documents are formatted to 8 ½ x 11 paper; and,</w:t>
      </w:r>
    </w:p>
    <w:p w14:paraId="7112943C" w14:textId="1A6B793F" w:rsidR="00AE08E7" w:rsidRPr="00430C01" w:rsidRDefault="00AE08E7" w:rsidP="009A2BE8">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documents are single-spaced, 12 point Times New Roman font, with 1-inch margins.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Captions and footnotes may be 10 point Times New Roman font. Font sizes </w:t>
      </w:r>
      <w:r w:rsidRPr="00430C01">
        <w:rPr>
          <w:rFonts w:ascii="Times New Roman" w:hAnsi="Times New Roman" w:cs="Times New Roman"/>
          <w:color w:val="000000"/>
          <w:sz w:val="24"/>
          <w:szCs w:val="24"/>
        </w:rPr>
        <w:lastRenderedPageBreak/>
        <w:t>in charts and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tables, including the budget, can be reformatted to fit within 1 page width.</w:t>
      </w:r>
    </w:p>
    <w:p w14:paraId="1BAD3A02"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70CDBD5A" w14:textId="281729D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Complete applications must include the following:</w:t>
      </w:r>
    </w:p>
    <w:p w14:paraId="7B34609B" w14:textId="236B1844" w:rsidR="00427257" w:rsidRPr="00430C01" w:rsidRDefault="00AE08E7" w:rsidP="00427257">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Completed and signed SF-424, SF-424A, and SF-424B, as directed on Grants.gov;</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completed and signed SF-LLL, “Disclosure of Lobbying Activities”(if applicable) (which</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can be found with the solicitation on Grants.gov); and your organization’s most recent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audit (single program audit, if applicable, or standard audit).</w:t>
      </w:r>
    </w:p>
    <w:p w14:paraId="659A931B" w14:textId="77777777" w:rsidR="00427257" w:rsidRPr="00430C01" w:rsidRDefault="00AE08E7" w:rsidP="00F86ADC">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Table of Contents (not to exceed one [1] page in Microsoft Word) that includes a</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page numbered contents page, including any attachments.</w:t>
      </w:r>
    </w:p>
    <w:p w14:paraId="62637E36" w14:textId="77777777" w:rsidR="00427257" w:rsidRPr="00430C01" w:rsidRDefault="00AE08E7" w:rsidP="009B7C7B">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Executive Summary (not to exceed two [2] pages in Microsoft Word) that includes:</w:t>
      </w:r>
    </w:p>
    <w:p w14:paraId="0CEFC803" w14:textId="65D8CB7E" w:rsidR="00427257" w:rsidRPr="00430C01" w:rsidRDefault="00AE08E7" w:rsidP="00427257">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Name and contact information for the project’s main point of contact;</w:t>
      </w:r>
    </w:p>
    <w:p w14:paraId="7A8134AB" w14:textId="77777777" w:rsidR="00427257" w:rsidRPr="00430C01" w:rsidRDefault="00AE08E7" w:rsidP="002D2DB7">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total amount of funding requested and project length;</w:t>
      </w:r>
    </w:p>
    <w:p w14:paraId="7092B112" w14:textId="77777777" w:rsidR="00427257" w:rsidRPr="00430C01" w:rsidRDefault="00AE08E7" w:rsidP="009E47BB">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 statement of work or synopsis of the project, including a concise breakdown of</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project’s objectives, activities, and expected results; and,</w:t>
      </w:r>
    </w:p>
    <w:p w14:paraId="65522E8B" w14:textId="097670BA" w:rsidR="00AE08E7" w:rsidRPr="00430C01" w:rsidRDefault="00AE08E7" w:rsidP="00AC1776">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 brief statement on how the project is innovative and will have a </w:t>
      </w:r>
      <w:r w:rsidR="00427257" w:rsidRPr="00430C01">
        <w:rPr>
          <w:rFonts w:ascii="Times New Roman" w:hAnsi="Times New Roman" w:cs="Times New Roman"/>
          <w:color w:val="000000"/>
          <w:sz w:val="24"/>
          <w:szCs w:val="24"/>
        </w:rPr>
        <w:t>d</w:t>
      </w:r>
      <w:r w:rsidRPr="00430C01">
        <w:rPr>
          <w:rFonts w:ascii="Times New Roman" w:hAnsi="Times New Roman" w:cs="Times New Roman"/>
          <w:color w:val="000000"/>
          <w:sz w:val="24"/>
          <w:szCs w:val="24"/>
        </w:rPr>
        <w:t>emonstrated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impact.</w:t>
      </w:r>
    </w:p>
    <w:p w14:paraId="1FCF399B" w14:textId="77777777" w:rsidR="00427257" w:rsidRPr="00430C01" w:rsidRDefault="00427257" w:rsidP="00427257">
      <w:pPr>
        <w:pStyle w:val="ListParagraph"/>
        <w:autoSpaceDE w:val="0"/>
        <w:autoSpaceDN w:val="0"/>
        <w:adjustRightInd w:val="0"/>
        <w:spacing w:after="0" w:line="240" w:lineRule="auto"/>
        <w:ind w:left="1080"/>
        <w:rPr>
          <w:rFonts w:ascii="Times New Roman" w:hAnsi="Times New Roman" w:cs="Times New Roman"/>
          <w:color w:val="000000"/>
          <w:sz w:val="24"/>
          <w:szCs w:val="24"/>
        </w:rPr>
      </w:pPr>
    </w:p>
    <w:p w14:paraId="137A3059" w14:textId="791F25E3" w:rsidR="00427257" w:rsidRPr="00430C01" w:rsidRDefault="00AE08E7" w:rsidP="00AE08E7">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 Narrative (not to exceed ten [10] pages in Microsoft Word). Please note the ten</w:t>
      </w:r>
      <w:r w:rsidR="00047181">
        <w:rPr>
          <w:rFonts w:ascii="Times New Roman" w:hAnsi="Times New Roman" w:cs="Times New Roman"/>
          <w:color w:val="000000"/>
          <w:sz w:val="24"/>
          <w:szCs w:val="24"/>
        </w:rPr>
        <w:t>-</w:t>
      </w:r>
      <w:r w:rsidRPr="00430C01">
        <w:rPr>
          <w:rFonts w:ascii="Times New Roman" w:hAnsi="Times New Roman" w:cs="Times New Roman"/>
          <w:color w:val="000000"/>
          <w:sz w:val="24"/>
          <w:szCs w:val="24"/>
        </w:rPr>
        <w:t>page limit does not include the Table of Contents, Executive Summary, Attachments,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Detailed Budget, Budget Narrative, or Negotiated Indirect Cost Rate Agreement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(NICRA). Applicants are encouraged to submit multiple documents in a single Microsoft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Word or Adobe file, (i.e., Table of Contents, Executive Summary, and Proposal Narrative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one file).</w:t>
      </w:r>
    </w:p>
    <w:p w14:paraId="251120F0" w14:textId="77777777" w:rsidR="00427257" w:rsidRPr="00430C01" w:rsidRDefault="00427257" w:rsidP="00427257">
      <w:pPr>
        <w:pStyle w:val="ListParagraph"/>
        <w:autoSpaceDE w:val="0"/>
        <w:autoSpaceDN w:val="0"/>
        <w:adjustRightInd w:val="0"/>
        <w:spacing w:after="0" w:line="240" w:lineRule="auto"/>
        <w:rPr>
          <w:rFonts w:ascii="Times New Roman" w:hAnsi="Times New Roman" w:cs="Times New Roman"/>
          <w:color w:val="000000"/>
          <w:sz w:val="24"/>
          <w:szCs w:val="24"/>
        </w:rPr>
      </w:pPr>
    </w:p>
    <w:p w14:paraId="7E59854B" w14:textId="7CCDFF1F" w:rsidR="00427257" w:rsidRPr="00430C01" w:rsidRDefault="00AE08E7" w:rsidP="00741074">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Detailed Line-Item Budget (in Microsoft Excel) that includes three [3] columns including</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the request to U.S. Embassy </w:t>
      </w:r>
      <w:r w:rsidR="00427257"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any cost sharing contribution, and total budget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(see below for more information on budget format). A summary budget should also be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included using the OMB approved budget categories (see SF-424A as a sample). Costs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must be in U.S. dollars. Detailed line-item budgets for sub-awardees should be included</w:t>
      </w:r>
      <w:r w:rsidR="00427257" w:rsidRPr="00430C01">
        <w:rPr>
          <w:rFonts w:ascii="Times New Roman" w:hAnsi="Times New Roman" w:cs="Times New Roman"/>
          <w:color w:val="000000"/>
          <w:sz w:val="24"/>
          <w:szCs w:val="24"/>
        </w:rPr>
        <w:t xml:space="preserve"> in additional tabs within the E</w:t>
      </w:r>
      <w:r w:rsidRPr="00430C01">
        <w:rPr>
          <w:rFonts w:ascii="Times New Roman" w:hAnsi="Times New Roman" w:cs="Times New Roman"/>
          <w:color w:val="000000"/>
          <w:sz w:val="24"/>
          <w:szCs w:val="24"/>
        </w:rPr>
        <w:t>xcel workbook.</w:t>
      </w:r>
    </w:p>
    <w:p w14:paraId="4B5B9AE3" w14:textId="77777777" w:rsidR="00427257" w:rsidRPr="00430C01" w:rsidRDefault="00427257" w:rsidP="00427257">
      <w:pPr>
        <w:pStyle w:val="ListParagraph"/>
        <w:rPr>
          <w:rFonts w:ascii="Times New Roman" w:hAnsi="Times New Roman" w:cs="Times New Roman"/>
          <w:color w:val="000000"/>
          <w:sz w:val="24"/>
          <w:szCs w:val="24"/>
        </w:rPr>
      </w:pPr>
    </w:p>
    <w:p w14:paraId="50DA4E8A" w14:textId="55C0650A" w:rsidR="00AE08E7" w:rsidRPr="00430C01" w:rsidRDefault="00AE08E7" w:rsidP="00C13DEE">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Budget Narrative (in Microsoft Word) that includes substantive explanations and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justifications for each line item in the detailed budget spreadsheet, as well as the source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a description of all cost-share offered. For ease</w:t>
      </w:r>
      <w:r w:rsidR="00427257" w:rsidRPr="00430C01">
        <w:rPr>
          <w:rFonts w:ascii="Times New Roman" w:hAnsi="Times New Roman" w:cs="Times New Roman"/>
          <w:color w:val="000000"/>
          <w:sz w:val="24"/>
          <w:szCs w:val="24"/>
        </w:rPr>
        <w:t xml:space="preserve"> of review, U.S. Embassy New Zealand </w:t>
      </w:r>
      <w:r w:rsidRPr="00430C01">
        <w:rPr>
          <w:rFonts w:ascii="Times New Roman" w:hAnsi="Times New Roman" w:cs="Times New Roman"/>
          <w:color w:val="000000"/>
          <w:sz w:val="24"/>
          <w:szCs w:val="24"/>
        </w:rPr>
        <w:t>recommends applicants order the budget narrative as presented in the detailed budget.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Personnel costs should include a clarification of the roles and responsibilities of key staff,</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base salary, and percentage of time devoted to the project. The budget narrative should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provide additional information that might not be readily apparent in the detailed-line item</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budget, not simply repeat what is represented numerically in the budget, i.e. salaries are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salaries or travel is for travel.</w:t>
      </w:r>
    </w:p>
    <w:p w14:paraId="50F11CD4" w14:textId="77777777" w:rsidR="00427257" w:rsidRPr="00430C01" w:rsidRDefault="00427257" w:rsidP="00427257">
      <w:pPr>
        <w:pStyle w:val="ListParagraph"/>
        <w:autoSpaceDE w:val="0"/>
        <w:autoSpaceDN w:val="0"/>
        <w:adjustRightInd w:val="0"/>
        <w:spacing w:after="0" w:line="240" w:lineRule="auto"/>
        <w:rPr>
          <w:rFonts w:ascii="Times New Roman" w:hAnsi="Times New Roman" w:cs="Times New Roman"/>
          <w:color w:val="000000"/>
          <w:sz w:val="24"/>
          <w:szCs w:val="24"/>
        </w:rPr>
      </w:pPr>
    </w:p>
    <w:p w14:paraId="53E8B453" w14:textId="77777777" w:rsidR="0042725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7. Attachments:</w:t>
      </w:r>
    </w:p>
    <w:p w14:paraId="67D52FD1" w14:textId="77777777" w:rsidR="00427257" w:rsidRPr="00430C01" w:rsidRDefault="00AE08E7" w:rsidP="00427257">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Information about the team of people who would execute the work, with</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descriptions of the experiences and skills of each and his/her role in the bidder’</w:t>
      </w:r>
      <w:r w:rsidR="00427257" w:rsidRPr="00430C01">
        <w:rPr>
          <w:rFonts w:ascii="Times New Roman" w:hAnsi="Times New Roman" w:cs="Times New Roman"/>
          <w:color w:val="000000"/>
          <w:sz w:val="24"/>
          <w:szCs w:val="24"/>
        </w:rPr>
        <w:t xml:space="preserve">s </w:t>
      </w:r>
      <w:r w:rsidRPr="00430C01">
        <w:rPr>
          <w:rFonts w:ascii="Times New Roman" w:hAnsi="Times New Roman" w:cs="Times New Roman"/>
          <w:color w:val="000000"/>
          <w:sz w:val="24"/>
          <w:szCs w:val="24"/>
        </w:rPr>
        <w:t>organization and in the team</w:t>
      </w:r>
    </w:p>
    <w:p w14:paraId="6A76F9BD" w14:textId="77777777" w:rsidR="00427257" w:rsidRPr="00430C01" w:rsidRDefault="00AE08E7" w:rsidP="004160ED">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Monitoring and Evaluation Plan.</w:t>
      </w:r>
    </w:p>
    <w:p w14:paraId="28EDB7F8" w14:textId="77777777" w:rsidR="00427257" w:rsidRPr="00430C01" w:rsidRDefault="00427257" w:rsidP="00F35607">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T</w:t>
      </w:r>
      <w:r w:rsidR="00AE08E7" w:rsidRPr="00430C01">
        <w:rPr>
          <w:rFonts w:ascii="Times New Roman" w:hAnsi="Times New Roman" w:cs="Times New Roman"/>
          <w:color w:val="000000"/>
          <w:sz w:val="24"/>
          <w:szCs w:val="24"/>
        </w:rPr>
        <w:t>imeline of the overall proposal. Components should include activities,</w:t>
      </w:r>
      <w:r w:rsidRPr="00430C01">
        <w:rPr>
          <w:rFonts w:ascii="Times New Roman" w:hAnsi="Times New Roman" w:cs="Times New Roman"/>
          <w:color w:val="000000"/>
          <w:sz w:val="24"/>
          <w:szCs w:val="24"/>
        </w:rPr>
        <w:t xml:space="preserve"> </w:t>
      </w:r>
      <w:r w:rsidR="00AE08E7" w:rsidRPr="00430C01">
        <w:rPr>
          <w:rFonts w:ascii="Times New Roman" w:hAnsi="Times New Roman" w:cs="Times New Roman"/>
          <w:color w:val="000000"/>
          <w:sz w:val="24"/>
          <w:szCs w:val="24"/>
        </w:rPr>
        <w:t>evaluation efforts, and project closeout.</w:t>
      </w:r>
    </w:p>
    <w:p w14:paraId="7D5E68DF" w14:textId="3AEB84BB" w:rsidR="00AE08E7" w:rsidRPr="00430C01" w:rsidRDefault="00AE08E7" w:rsidP="00386FD6">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Additional optional attachments: Attachments may include further timeline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information, letters of support, memorandums of </w:t>
      </w:r>
      <w:r w:rsidR="00427257" w:rsidRPr="00430C01">
        <w:rPr>
          <w:rFonts w:ascii="Times New Roman" w:hAnsi="Times New Roman" w:cs="Times New Roman"/>
          <w:color w:val="000000"/>
          <w:sz w:val="24"/>
          <w:szCs w:val="24"/>
        </w:rPr>
        <w:t>u</w:t>
      </w:r>
      <w:r w:rsidRPr="00430C01">
        <w:rPr>
          <w:rFonts w:ascii="Times New Roman" w:hAnsi="Times New Roman" w:cs="Times New Roman"/>
          <w:color w:val="000000"/>
          <w:sz w:val="24"/>
          <w:szCs w:val="24"/>
        </w:rPr>
        <w:t>nderstanding/agreement, etc.</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Letters of support and MOUs must be specific to the project’s implementation (eg</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from proposed partners or sub-award recipients) and will not count towards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page limit.</w:t>
      </w:r>
    </w:p>
    <w:p w14:paraId="0BA8FDF3" w14:textId="6D22FE95" w:rsidR="004974E3" w:rsidRPr="00430C01" w:rsidRDefault="00AE08E7" w:rsidP="004974E3">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If your organization has a NICRA and includes NICRA charges in the budget, your latest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NICRA should be included as a .pdf file. This document will not be reviewed by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panelists, but rather used by project and grant staff if the submission is </w:t>
      </w:r>
      <w:r w:rsidR="004974E3" w:rsidRPr="00430C01">
        <w:rPr>
          <w:rFonts w:ascii="Times New Roman" w:hAnsi="Times New Roman" w:cs="Times New Roman"/>
          <w:color w:val="000000"/>
          <w:sz w:val="24"/>
          <w:szCs w:val="24"/>
        </w:rPr>
        <w:t xml:space="preserve">recommended for </w:t>
      </w:r>
      <w:r w:rsidRPr="00430C01">
        <w:rPr>
          <w:rFonts w:ascii="Times New Roman" w:hAnsi="Times New Roman" w:cs="Times New Roman"/>
          <w:color w:val="000000"/>
          <w:sz w:val="24"/>
          <w:szCs w:val="24"/>
        </w:rPr>
        <w:t>funding and therefore does not count against the submission page limitations. If your</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proposal involves subawards to organizations charging indirect costs, please submit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 NICRA also as a .pdf file. If your organization does not have a NICRA per 2</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CFR 200. 414(f) the organization can elect to charge the de minimis rate of 10% of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modified total direct costs as defined in 2 CFR 200.68. The budget narrative should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indicate what costs will be covered using the 10% de minimis rate.</w:t>
      </w:r>
    </w:p>
    <w:p w14:paraId="2A0AF9EB" w14:textId="77777777" w:rsidR="004974E3" w:rsidRPr="00430C01" w:rsidRDefault="004974E3" w:rsidP="004974E3">
      <w:pPr>
        <w:autoSpaceDE w:val="0"/>
        <w:autoSpaceDN w:val="0"/>
        <w:adjustRightInd w:val="0"/>
        <w:spacing w:after="0" w:line="240" w:lineRule="auto"/>
        <w:rPr>
          <w:rFonts w:ascii="Times New Roman" w:hAnsi="Times New Roman" w:cs="Times New Roman"/>
          <w:color w:val="000000"/>
          <w:sz w:val="24"/>
          <w:szCs w:val="24"/>
        </w:rPr>
      </w:pPr>
    </w:p>
    <w:p w14:paraId="50E88922" w14:textId="33BA692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Please note: U.S.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retains the right to ask for additional documents not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included in this NOFO. Additionally, to ensure all applications receive a balanced evaluation,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U.S. State Department Review Panel will review the first page of the requested section up to</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page limit and no further.</w:t>
      </w:r>
    </w:p>
    <w:p w14:paraId="11604F7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0537E4BC" w14:textId="556E3FD5"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Additional information that successful applicants must submit after notification of intent to make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 Federal award, but prior to issuance of a Federal award, may include:</w:t>
      </w:r>
    </w:p>
    <w:p w14:paraId="0193C2D2"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037E7728" w14:textId="55AF16DA" w:rsidR="00AE08E7" w:rsidRPr="00430C01" w:rsidRDefault="00AE08E7" w:rsidP="004974E3">
      <w:pPr>
        <w:pStyle w:val="ListParagraph"/>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Written responses and any revised application documents addressing any conditions or</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recommendations from the Review Panel;</w:t>
      </w:r>
    </w:p>
    <w:p w14:paraId="1B5C038F" w14:textId="57A8659C" w:rsidR="00AE08E7" w:rsidRPr="00430C01" w:rsidRDefault="00AE08E7" w:rsidP="003B3C3A">
      <w:pPr>
        <w:pStyle w:val="ListParagraph"/>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Other requested information or documents included in the notification of intent to make a</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Federal award or subsequent communications prior to issuance of a Federal award.</w:t>
      </w:r>
    </w:p>
    <w:p w14:paraId="724EFF5D" w14:textId="77777777" w:rsidR="004974E3" w:rsidRPr="00430C01" w:rsidRDefault="004974E3" w:rsidP="004974E3">
      <w:pPr>
        <w:pStyle w:val="ListParagraph"/>
        <w:autoSpaceDE w:val="0"/>
        <w:autoSpaceDN w:val="0"/>
        <w:adjustRightInd w:val="0"/>
        <w:spacing w:after="0" w:line="240" w:lineRule="auto"/>
        <w:rPr>
          <w:rFonts w:ascii="Times New Roman" w:hAnsi="Times New Roman" w:cs="Times New Roman"/>
          <w:color w:val="000000"/>
          <w:sz w:val="24"/>
          <w:szCs w:val="24"/>
        </w:rPr>
      </w:pPr>
    </w:p>
    <w:p w14:paraId="34013BB9"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D.3 Unique Entity Identifier and System for Award Management (SAM)</w:t>
      </w:r>
    </w:p>
    <w:p w14:paraId="6096BDDF" w14:textId="592FEA42"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Applicants must have an active registration in SAM (www.sam.gov) prior to submitting an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 must prove a valid Unique Entity Identifier (UEI) number, formerly referred to as a</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DUNS number, and must continue to maintain an active SAM registration with current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information at all times during which it has an active Federal award or an application or plan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under consideration by the U.S. government.</w:t>
      </w:r>
    </w:p>
    <w:p w14:paraId="7EEB93DA" w14:textId="2450F02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Unique Entity Identifier (UEI) is one of the data elements mandated by Public Law 109-282,</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Federal Funding Accountability and Transparency Act (FFATA), for all Federal awards.</w:t>
      </w:r>
      <w:r w:rsidR="004974E3" w:rsidRPr="00430C01">
        <w:rPr>
          <w:rFonts w:ascii="Times New Roman" w:hAnsi="Times New Roman" w:cs="Times New Roman"/>
          <w:color w:val="000000"/>
          <w:sz w:val="24"/>
          <w:szCs w:val="24"/>
        </w:rPr>
        <w:t xml:space="preserve"> </w:t>
      </w:r>
    </w:p>
    <w:p w14:paraId="50195E48"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4AA475B8" w14:textId="53D27B1B"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SAM is the Federal government's primary database for complying with FFATA reporting</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requirements. OMB designated SAM as the central repository to facilitate applicant and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recipient use of a single public website that consolidates data on all federal financial assistance.</w:t>
      </w:r>
      <w:r w:rsidR="004974E3" w:rsidRPr="00430C01">
        <w:rPr>
          <w:rFonts w:ascii="Times New Roman" w:hAnsi="Times New Roman" w:cs="Times New Roman"/>
          <w:color w:val="000000"/>
          <w:sz w:val="24"/>
          <w:szCs w:val="24"/>
        </w:rPr>
        <w:t xml:space="preserve"> </w:t>
      </w:r>
    </w:p>
    <w:p w14:paraId="4CC9AE1F"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2244FC39"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Under the law, it is mandatory to obtain a UEI number and register in SAM.</w:t>
      </w:r>
    </w:p>
    <w:p w14:paraId="5C57A774" w14:textId="420FC0C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SAM requires all entities to renew their registration once a year in order to maintain an active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registration status in SAM. It is the responsibility of the applicant to ensure it has an active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registration in SAM and to also maintain its active registration in SAM.</w:t>
      </w:r>
    </w:p>
    <w:p w14:paraId="7162FCA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301254F5" w14:textId="3BF7BA5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No entity listed on the Excluded Parties List System in SAM is eligible for any assistance or can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participate in any activities in accordance with the OMB guidelines at 2 CFR 180 that implement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Executive Orders 12549 (3 CFR Part 1986 Comp., p. 189) and 12689 (3 CFR Part 1989 Comp.,</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 235).</w:t>
      </w:r>
    </w:p>
    <w:p w14:paraId="29B5A1F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1CA64A03" w14:textId="1257603C"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may not make a Federal award to an applicant until the applicant has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complied with all applicable UEI and SAM requirements and, if an applicant has not fully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complied with the requirements by the time U.S.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is ready to make an award,</w:t>
      </w:r>
      <w:r w:rsidR="004974E3" w:rsidRPr="00430C01">
        <w:rPr>
          <w:rFonts w:ascii="Times New Roman" w:hAnsi="Times New Roman" w:cs="Times New Roman"/>
          <w:color w:val="000000"/>
          <w:sz w:val="24"/>
          <w:szCs w:val="24"/>
        </w:rPr>
        <w:t xml:space="preserve"> U.</w:t>
      </w:r>
      <w:r w:rsidRPr="00430C01">
        <w:rPr>
          <w:rFonts w:ascii="Times New Roman" w:hAnsi="Times New Roman" w:cs="Times New Roman"/>
          <w:color w:val="000000"/>
          <w:sz w:val="24"/>
          <w:szCs w:val="24"/>
        </w:rPr>
        <w:t xml:space="preserve">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may determine that the applicant is not qualified to receive a Federal</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 and use that determination as a basis for making a Federal award to another applicant.</w:t>
      </w:r>
    </w:p>
    <w:p w14:paraId="3D139F5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327227BD"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D.4 Submission Dates and Times</w:t>
      </w:r>
    </w:p>
    <w:p w14:paraId="21EB2670" w14:textId="5E1FE0C8" w:rsidR="004974E3" w:rsidRDefault="00AE08E7" w:rsidP="00AE08E7">
      <w:pPr>
        <w:autoSpaceDE w:val="0"/>
        <w:autoSpaceDN w:val="0"/>
        <w:adjustRightInd w:val="0"/>
        <w:spacing w:after="0" w:line="240" w:lineRule="auto"/>
        <w:rPr>
          <w:color w:val="000000" w:themeColor="text1"/>
          <w:lang w:val="en-US"/>
        </w:rPr>
      </w:pPr>
      <w:r w:rsidRPr="00430C01">
        <w:rPr>
          <w:rFonts w:ascii="Times New Roman" w:hAnsi="Times New Roman" w:cs="Times New Roman"/>
          <w:b/>
          <w:bCs/>
          <w:color w:val="000000"/>
          <w:sz w:val="24"/>
          <w:szCs w:val="24"/>
        </w:rPr>
        <w:t xml:space="preserve">Applications are due no later than 11:30 p.m. Eastern Standard Time (EST) on </w:t>
      </w:r>
      <w:r w:rsidR="006F1578">
        <w:rPr>
          <w:rFonts w:ascii="Times New Roman" w:hAnsi="Times New Roman" w:cs="Times New Roman"/>
          <w:b/>
          <w:bCs/>
          <w:color w:val="000000"/>
          <w:sz w:val="24"/>
          <w:szCs w:val="24"/>
        </w:rPr>
        <w:t xml:space="preserve">August </w:t>
      </w:r>
      <w:r w:rsidR="008C0054">
        <w:rPr>
          <w:rFonts w:ascii="Times New Roman" w:hAnsi="Times New Roman" w:cs="Times New Roman"/>
          <w:b/>
          <w:bCs/>
          <w:color w:val="000000"/>
          <w:sz w:val="24"/>
          <w:szCs w:val="24"/>
        </w:rPr>
        <w:t>14</w:t>
      </w:r>
      <w:r w:rsidRPr="00430C01">
        <w:rPr>
          <w:rFonts w:ascii="Times New Roman" w:hAnsi="Times New Roman" w:cs="Times New Roman"/>
          <w:b/>
          <w:bCs/>
          <w:color w:val="000000"/>
          <w:sz w:val="24"/>
          <w:szCs w:val="24"/>
        </w:rPr>
        <w:t>,</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20</w:t>
      </w:r>
      <w:r w:rsidR="008C0054">
        <w:rPr>
          <w:rFonts w:ascii="Times New Roman" w:hAnsi="Times New Roman" w:cs="Times New Roman"/>
          <w:b/>
          <w:bCs/>
          <w:color w:val="000000"/>
          <w:sz w:val="24"/>
          <w:szCs w:val="24"/>
        </w:rPr>
        <w:t>20</w:t>
      </w:r>
      <w:r w:rsidRPr="00430C01">
        <w:rPr>
          <w:rFonts w:ascii="Times New Roman" w:hAnsi="Times New Roman" w:cs="Times New Roman"/>
          <w:b/>
          <w:bCs/>
          <w:color w:val="000000"/>
          <w:sz w:val="24"/>
          <w:szCs w:val="24"/>
        </w:rPr>
        <w:t xml:space="preserve"> by email to </w:t>
      </w:r>
      <w:hyperlink r:id="rId8" w:history="1">
        <w:r w:rsidR="00DA3E17" w:rsidRPr="00DA3E17">
          <w:rPr>
            <w:rStyle w:val="Hyperlink"/>
            <w:rFonts w:ascii="Times New Roman" w:hAnsi="Times New Roman" w:cs="Times New Roman"/>
            <w:b/>
            <w:sz w:val="24"/>
            <w:szCs w:val="24"/>
            <w:lang w:val="en-US"/>
          </w:rPr>
          <w:t>publicaffairsusnz@state.gov</w:t>
        </w:r>
      </w:hyperlink>
      <w:r w:rsidR="00DA3E17">
        <w:rPr>
          <w:color w:val="1F497D"/>
          <w:lang w:val="en-US"/>
        </w:rPr>
        <w:t xml:space="preserve"> </w:t>
      </w:r>
      <w:r w:rsidRPr="00430C01">
        <w:rPr>
          <w:rFonts w:ascii="Times New Roman" w:hAnsi="Times New Roman" w:cs="Times New Roman"/>
          <w:b/>
          <w:bCs/>
          <w:color w:val="000000"/>
          <w:sz w:val="24"/>
          <w:szCs w:val="24"/>
        </w:rPr>
        <w:t>with the subject line “Young Pacific</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Leaders Conference, funding opportunity numbe</w:t>
      </w:r>
      <w:r w:rsidRPr="00DA3E17">
        <w:rPr>
          <w:rFonts w:ascii="Times New Roman" w:hAnsi="Times New Roman" w:cs="Times New Roman"/>
          <w:b/>
          <w:bCs/>
          <w:color w:val="000000" w:themeColor="text1"/>
          <w:sz w:val="24"/>
          <w:szCs w:val="24"/>
        </w:rPr>
        <w:t>r</w:t>
      </w:r>
      <w:r w:rsidRPr="000E5484">
        <w:rPr>
          <w:rFonts w:ascii="Times New Roman" w:hAnsi="Times New Roman" w:cs="Times New Roman"/>
          <w:b/>
          <w:bCs/>
          <w:color w:val="000000" w:themeColor="text1"/>
          <w:sz w:val="24"/>
          <w:szCs w:val="24"/>
        </w:rPr>
        <w:t xml:space="preserve"> </w:t>
      </w:r>
      <w:r w:rsidR="00536B09" w:rsidRPr="00536B09">
        <w:rPr>
          <w:rFonts w:ascii="Times New Roman" w:hAnsi="Times New Roman" w:cs="Times New Roman"/>
          <w:b/>
          <w:bCs/>
          <w:sz w:val="24"/>
          <w:szCs w:val="24"/>
        </w:rPr>
        <w:t>PAS-NEWZEALAND-2020-04</w:t>
      </w:r>
      <w:r w:rsidR="00DA3E17" w:rsidRPr="00981A64">
        <w:rPr>
          <w:rFonts w:ascii="Times New Roman" w:hAnsi="Times New Roman" w:cs="Times New Roman"/>
          <w:b/>
          <w:color w:val="000000" w:themeColor="text1"/>
          <w:sz w:val="24"/>
          <w:szCs w:val="24"/>
          <w:lang w:val="en-US"/>
        </w:rPr>
        <w:t>.</w:t>
      </w:r>
      <w:r w:rsidR="00DA3E17" w:rsidRPr="000E5484">
        <w:rPr>
          <w:b/>
          <w:color w:val="000000" w:themeColor="text1"/>
          <w:lang w:val="en-US"/>
        </w:rPr>
        <w:t xml:space="preserve"> </w:t>
      </w:r>
    </w:p>
    <w:p w14:paraId="5163C2B4" w14:textId="77777777" w:rsidR="00DA3E17" w:rsidRPr="00430C01" w:rsidRDefault="00DA3E17" w:rsidP="00AE08E7">
      <w:pPr>
        <w:autoSpaceDE w:val="0"/>
        <w:autoSpaceDN w:val="0"/>
        <w:adjustRightInd w:val="0"/>
        <w:spacing w:after="0" w:line="240" w:lineRule="auto"/>
        <w:rPr>
          <w:rFonts w:ascii="Times New Roman" w:hAnsi="Times New Roman" w:cs="Times New Roman"/>
          <w:b/>
          <w:bCs/>
          <w:color w:val="000000"/>
          <w:sz w:val="24"/>
          <w:szCs w:val="24"/>
        </w:rPr>
      </w:pPr>
    </w:p>
    <w:p w14:paraId="3C131404" w14:textId="68FE130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Submission via email will automatically log the date and time an application submission is made,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the Department of State will use this information to determine whether an application has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been submitted on time. Late applications are neither reviewed nor considered unless the U.S.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point of contact listed in section G is contacted prior to the deadline and is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provided with evidence of system errors outside of the applicants’ control and is the sole reason</w:t>
      </w:r>
      <w:r w:rsidR="00597769">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a late submission. Applicants should not expect a notific</w:t>
      </w:r>
      <w:r w:rsidR="004974E3" w:rsidRPr="00430C01">
        <w:rPr>
          <w:rFonts w:ascii="Times New Roman" w:hAnsi="Times New Roman" w:cs="Times New Roman"/>
          <w:color w:val="000000"/>
          <w:sz w:val="24"/>
          <w:szCs w:val="24"/>
        </w:rPr>
        <w:t xml:space="preserve">ation upon U.S. Embassy New Zealand </w:t>
      </w:r>
      <w:r w:rsidRPr="00430C01">
        <w:rPr>
          <w:rFonts w:ascii="Times New Roman" w:hAnsi="Times New Roman" w:cs="Times New Roman"/>
          <w:color w:val="000000"/>
          <w:sz w:val="24"/>
          <w:szCs w:val="24"/>
        </w:rPr>
        <w:t>receiving their application.</w:t>
      </w:r>
    </w:p>
    <w:p w14:paraId="34DA022E"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57436C10" w14:textId="52CAC9F0"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If ultimately provided with a notification of intent to make a Federal award, applicants typically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have two to three weeks to provide additional information and documents requested in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notification of intent. The deadlines may vary in each notification of intent and applicants must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adhere to the stated deadline in the notification of intent.</w:t>
      </w:r>
    </w:p>
    <w:p w14:paraId="48B1DAF9"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509590DB"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D.5 Funding Restrictions</w:t>
      </w:r>
    </w:p>
    <w:p w14:paraId="085B516C" w14:textId="77777777" w:rsidR="004974E3"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will not consider applications that reflect any type of support for any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member, affiliate, or representative of a designated terrorist organization. No entity listed on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Excluded Parties List System in SAM is eligible for any assistance.</w:t>
      </w:r>
    </w:p>
    <w:p w14:paraId="255905D2"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60973744" w14:textId="2007710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Federal awards generally will not allow reimbursement of pre-Federal award costs; however,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grants officer may approve pre awards cost on a case by case basis. Generally, construction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costs are not all</w:t>
      </w:r>
      <w:r w:rsidR="004974E3" w:rsidRPr="00430C01">
        <w:rPr>
          <w:rFonts w:ascii="Times New Roman" w:hAnsi="Times New Roman" w:cs="Times New Roman"/>
          <w:color w:val="000000"/>
          <w:sz w:val="24"/>
          <w:szCs w:val="24"/>
        </w:rPr>
        <w:t>owed under U.S. Embassy New Zealand</w:t>
      </w:r>
      <w:r w:rsidRPr="00430C01">
        <w:rPr>
          <w:rFonts w:ascii="Times New Roman" w:hAnsi="Times New Roman" w:cs="Times New Roman"/>
          <w:color w:val="000000"/>
          <w:sz w:val="24"/>
          <w:szCs w:val="24"/>
        </w:rPr>
        <w:t xml:space="preserve"> awards.</w:t>
      </w:r>
    </w:p>
    <w:p w14:paraId="588820A3"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24300458"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D.6 Other</w:t>
      </w:r>
    </w:p>
    <w:p w14:paraId="6123793C" w14:textId="5866A331"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All application submissions must be emailed to </w:t>
      </w:r>
      <w:hyperlink r:id="rId9" w:history="1">
        <w:r w:rsidR="00597769" w:rsidRPr="00DA3E17">
          <w:rPr>
            <w:rStyle w:val="Hyperlink"/>
            <w:rFonts w:ascii="Times New Roman" w:hAnsi="Times New Roman" w:cs="Times New Roman"/>
            <w:b/>
            <w:sz w:val="24"/>
            <w:szCs w:val="24"/>
            <w:lang w:val="en-US"/>
          </w:rPr>
          <w:t>publicaffairsusnz@state.gov</w:t>
        </w:r>
      </w:hyperlink>
      <w:r w:rsidR="00597769">
        <w:rPr>
          <w:rFonts w:ascii="Times New Roman" w:hAnsi="Times New Roman" w:cs="Times New Roman"/>
          <w:b/>
          <w:color w:val="1F497D"/>
          <w:sz w:val="24"/>
          <w:szCs w:val="24"/>
          <w:lang w:val="en-US"/>
        </w:rPr>
        <w:t>.</w:t>
      </w:r>
    </w:p>
    <w:p w14:paraId="12964C47" w14:textId="45A6D53D"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It is the responsibility of the applicant to ensure that an application has been received in its</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 xml:space="preserve">entirety. U.S. Embassy </w:t>
      </w:r>
      <w:r w:rsidR="004974E3" w:rsidRPr="00430C01">
        <w:rPr>
          <w:rFonts w:ascii="Times New Roman" w:hAnsi="Times New Roman" w:cs="Times New Roman"/>
          <w:b/>
          <w:bCs/>
          <w:color w:val="000000"/>
          <w:sz w:val="24"/>
          <w:szCs w:val="24"/>
        </w:rPr>
        <w:t>New Zealand</w:t>
      </w:r>
      <w:r w:rsidRPr="00430C01">
        <w:rPr>
          <w:rFonts w:ascii="Times New Roman" w:hAnsi="Times New Roman" w:cs="Times New Roman"/>
          <w:b/>
          <w:bCs/>
          <w:color w:val="000000"/>
          <w:sz w:val="24"/>
          <w:szCs w:val="24"/>
        </w:rPr>
        <w:t xml:space="preserve"> bears no responsibility for applications not received</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before the due date or for data errors resulting from transmission.</w:t>
      </w:r>
    </w:p>
    <w:p w14:paraId="2C4F6512" w14:textId="77777777" w:rsidR="004974E3" w:rsidRPr="00430C01" w:rsidRDefault="004974E3" w:rsidP="00AE08E7">
      <w:pPr>
        <w:autoSpaceDE w:val="0"/>
        <w:autoSpaceDN w:val="0"/>
        <w:adjustRightInd w:val="0"/>
        <w:spacing w:after="0" w:line="240" w:lineRule="auto"/>
        <w:rPr>
          <w:rFonts w:ascii="Times New Roman" w:hAnsi="Times New Roman" w:cs="Times New Roman"/>
          <w:b/>
          <w:bCs/>
          <w:color w:val="000000"/>
          <w:sz w:val="24"/>
          <w:szCs w:val="24"/>
        </w:rPr>
      </w:pPr>
    </w:p>
    <w:p w14:paraId="2CF26038" w14:textId="0E17772D"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Faxed and couriered documents will not be accepted. Reasonable accommodations may, in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appropriate circumstances, be provided to applicants with disabilities or for security reasons.</w:t>
      </w:r>
    </w:p>
    <w:p w14:paraId="3543C26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74BC7C47" w14:textId="4B47AE1E"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Applicants must follow all formatting instructions in the applicable solicitation and these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instructions.</w:t>
      </w:r>
    </w:p>
    <w:p w14:paraId="17EF963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7DF8A14E"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E. APPLICATION REVIEW INFORMATION</w:t>
      </w:r>
    </w:p>
    <w:p w14:paraId="465134BB"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E.1 Criteria</w:t>
      </w:r>
    </w:p>
    <w:p w14:paraId="0090C59B" w14:textId="40F50192"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Evaluators will judge each application individually against the following criteria, listed below in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order of importance, and not against competing applications.</w:t>
      </w:r>
    </w:p>
    <w:p w14:paraId="124A02E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4CF96CA7"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Quality of Project Idea</w:t>
      </w:r>
    </w:p>
    <w:p w14:paraId="3EBA6F9D" w14:textId="3342C23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Applications should be responsive to the NOFO, appropriate in the regional context, and should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exhibit originality, substance, precision, and relevance to the stated mission.</w:t>
      </w:r>
    </w:p>
    <w:p w14:paraId="2321C513"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1158B8AC"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Project Planning/Ability to Achieve Objectives</w:t>
      </w:r>
    </w:p>
    <w:p w14:paraId="3EF2A143" w14:textId="28061D5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 strong application will include a clear articulation of how the proposed project activities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contribute to the overall project objectives, and each activity will be clearly developed and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detailed. A comprehensive monthly work plan should demonstrate substantive undertakings and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logistical capacity of the organization. Objectives should be ambitious, yet measurable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results-focused and achievable in a reasonable time frame. Applications should address how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will engage relevant stakeholders and should identify local partners as appropriate. If</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local partners have been identified, U.S. Embassy </w:t>
      </w:r>
      <w:r w:rsidR="004974E3"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strong</w:t>
      </w:r>
      <w:r w:rsidR="004974E3" w:rsidRPr="00430C01">
        <w:rPr>
          <w:rFonts w:ascii="Times New Roman" w:hAnsi="Times New Roman" w:cs="Times New Roman"/>
          <w:color w:val="000000"/>
          <w:sz w:val="24"/>
          <w:szCs w:val="24"/>
        </w:rPr>
        <w:t xml:space="preserve">ly encourages applicants to </w:t>
      </w:r>
      <w:r w:rsidRPr="00430C01">
        <w:rPr>
          <w:rFonts w:ascii="Times New Roman" w:hAnsi="Times New Roman" w:cs="Times New Roman"/>
          <w:color w:val="000000"/>
          <w:sz w:val="24"/>
          <w:szCs w:val="24"/>
        </w:rPr>
        <w:t>submit letters of support from proposed in-country partners. Additionally, applicants should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describe the division of labor among the</w:t>
      </w:r>
      <w:r w:rsidR="004974E3" w:rsidRPr="00430C01">
        <w:rPr>
          <w:rFonts w:ascii="Times New Roman" w:hAnsi="Times New Roman" w:cs="Times New Roman"/>
          <w:color w:val="000000"/>
          <w:sz w:val="24"/>
          <w:szCs w:val="24"/>
        </w:rPr>
        <w:t xml:space="preserve"> direct applicant and any local </w:t>
      </w:r>
      <w:r w:rsidRPr="00430C01">
        <w:rPr>
          <w:rFonts w:ascii="Times New Roman" w:hAnsi="Times New Roman" w:cs="Times New Roman"/>
          <w:color w:val="000000"/>
          <w:sz w:val="24"/>
          <w:szCs w:val="24"/>
        </w:rPr>
        <w:t>partners. If applicable,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should identify target areas for activities, target participant groups or selection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criteria for participants, and the specific roles of sub-awardees, among other pertinent details. In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particularly challenging operating environments, applications should include contingency plans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overcoming potential difficulties in executing the original work plan and address any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operational or programmatic security concerns and how they will be addressed.</w:t>
      </w:r>
    </w:p>
    <w:p w14:paraId="0DA074D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7D216599"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Institution’s Record and Capacity</w:t>
      </w:r>
    </w:p>
    <w:p w14:paraId="26C27046" w14:textId="0C4551CB"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4974E3" w:rsidRPr="00430C01">
        <w:rPr>
          <w:rFonts w:ascii="Times New Roman" w:hAnsi="Times New Roman" w:cs="Times New Roman"/>
          <w:color w:val="000000"/>
          <w:sz w:val="24"/>
          <w:szCs w:val="24"/>
        </w:rPr>
        <w:t xml:space="preserve">New Zealand </w:t>
      </w:r>
      <w:r w:rsidRPr="00430C01">
        <w:rPr>
          <w:rFonts w:ascii="Times New Roman" w:hAnsi="Times New Roman" w:cs="Times New Roman"/>
          <w:color w:val="000000"/>
          <w:sz w:val="24"/>
          <w:szCs w:val="24"/>
        </w:rPr>
        <w:t>will consider the past performance of prior recipients and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demonstrated potential of new applicants. Applications should demonstrate an institutional</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record of responsible fiscal management and full compliance with all reporting requirements for</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past grants. Proposed personnel and institutional resources should be adequate and appropriate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to achieve the project's objectives.</w:t>
      </w:r>
    </w:p>
    <w:p w14:paraId="5A5F7FEF"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0C5A0639"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Cost Effectiveness</w:t>
      </w:r>
    </w:p>
    <w:p w14:paraId="5D6D199A" w14:textId="5C4AC4D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AE1656"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strongly encourages applicants to clearly demonstrate project cost</w:t>
      </w:r>
      <w:r w:rsidR="00863F5D">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effectiveness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their application, including examples of leveraging institutional and other</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resources. However, cost-sharing or other examples of leveraging other resources is not required</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does not need to be included in the budget. Inclusion in the budget does not result in</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additional points awarded during the review process. Budgets however should have low and/or</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reasonable overhead and administration costs and applicants should provide clear explanations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justifications for these costs in relation to the work involved. All budget items should be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clearly explained and justified to demonstrate its necessity, appropriateness, and its link to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objectives.</w:t>
      </w:r>
    </w:p>
    <w:p w14:paraId="255119AB"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1B76615E" w14:textId="4B618420"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Please note: If cost-share is included in the budget then the recipient must maintain written</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records to support all allowable costs that are claimed as its contribution to cost-share, as well as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costs to be paid by the Federal government. Such records are subject to audit. In the event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recipient does not meet the minimum amount of cost-sharing as stipulated in the </w:t>
      </w:r>
      <w:r w:rsidRPr="00430C01">
        <w:rPr>
          <w:rFonts w:ascii="Times New Roman" w:hAnsi="Times New Roman" w:cs="Times New Roman"/>
          <w:color w:val="000000"/>
          <w:sz w:val="24"/>
          <w:szCs w:val="24"/>
        </w:rPr>
        <w:lastRenderedPageBreak/>
        <w:t>recipient’s</w:t>
      </w:r>
      <w:r w:rsidR="00AE1656" w:rsidRPr="00430C01">
        <w:rPr>
          <w:rFonts w:ascii="Times New Roman" w:hAnsi="Times New Roman" w:cs="Times New Roman"/>
          <w:color w:val="000000"/>
          <w:sz w:val="24"/>
          <w:szCs w:val="24"/>
        </w:rPr>
        <w:t xml:space="preserve"> budget, U.S. Embassy New Zealand</w:t>
      </w:r>
      <w:r w:rsidRPr="00430C01">
        <w:rPr>
          <w:rFonts w:ascii="Times New Roman" w:hAnsi="Times New Roman" w:cs="Times New Roman"/>
          <w:color w:val="000000"/>
          <w:sz w:val="24"/>
          <w:szCs w:val="24"/>
        </w:rPr>
        <w:t>’s contribution may be reduced in proportion to the recipient’s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contribution.</w:t>
      </w:r>
    </w:p>
    <w:p w14:paraId="3C267814"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27820D4B" w14:textId="7716AE3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Multiplier Effect/Sustainability</w:t>
      </w:r>
    </w:p>
    <w:p w14:paraId="2410F72A" w14:textId="030266B3"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Applications should clearly delineate how elements of the project will have a multiplier effect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be sustainable beyond the life of the grant. A good multiplier effect will have an impact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beyond the direct beneficiaries of the grant. A strong sustainability plan may include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demonstrating continuing impact beyond the life of a project.</w:t>
      </w:r>
    </w:p>
    <w:p w14:paraId="0E2A8FA3"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39E6D9CE"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Project Monitoring and Evaluation</w:t>
      </w:r>
    </w:p>
    <w:p w14:paraId="17FF5D02" w14:textId="4BD9992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Complete applications will include a detailed plan (both a narrative and table) of how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project’s progress and impact will be monitored and evaluated throughout the project.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Incorporating a well-designed monitoring and evaluation component into a project is one of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most efficient methods of documenting the progress and results (intended and unintended) of a</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Applications should demonstrate the capacity to provide objectives with measurable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outputs and outcomes and engage in robust monitoring and assessment of project activities.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quality of the M&amp;E plan will be judged on the narrative explaining how both monitoring and</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evaluation will be carried out, as well as who will be responsible for those related activities.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each performance indicator, the table should also i</w:t>
      </w:r>
      <w:r w:rsidR="00AE1656" w:rsidRPr="00430C01">
        <w:rPr>
          <w:rFonts w:ascii="Times New Roman" w:hAnsi="Times New Roman" w:cs="Times New Roman"/>
          <w:color w:val="000000"/>
          <w:sz w:val="24"/>
          <w:szCs w:val="24"/>
        </w:rPr>
        <w:t xml:space="preserve">nclude baselines and yearly and </w:t>
      </w:r>
      <w:r w:rsidRPr="00430C01">
        <w:rPr>
          <w:rFonts w:ascii="Times New Roman" w:hAnsi="Times New Roman" w:cs="Times New Roman"/>
          <w:color w:val="000000"/>
          <w:sz w:val="24"/>
          <w:szCs w:val="24"/>
        </w:rPr>
        <w:t>cumulative targets, data collection tools, data sources, types of data disaggregation, and</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frequency of monitoring and evaluation. There should also be metrics to capture how project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activities target the most at risk and vulnerable populations or addresses their concerns, where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w:t>
      </w:r>
    </w:p>
    <w:p w14:paraId="75D68329"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3A9FE274"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F. FEDERAL AWARD ADMINISTRATION INFORMATION</w:t>
      </w:r>
    </w:p>
    <w:p w14:paraId="22BF55FB"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F.1 Federal Award Notices</w:t>
      </w:r>
    </w:p>
    <w:p w14:paraId="373CE260" w14:textId="3820292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11297D"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will provide a separate notification to applicants on the result of their</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Successful applicants will receive a letter electronically via email requesting that</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applicant respond to panel conditions and recommendations. This notification is not an</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authorization to begin activities and does not constitute formal approval or a funding</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commitment.</w:t>
      </w:r>
    </w:p>
    <w:p w14:paraId="44D72305" w14:textId="77777777" w:rsidR="0011297D" w:rsidRPr="00430C01" w:rsidRDefault="0011297D" w:rsidP="00AE08E7">
      <w:pPr>
        <w:autoSpaceDE w:val="0"/>
        <w:autoSpaceDN w:val="0"/>
        <w:adjustRightInd w:val="0"/>
        <w:spacing w:after="0" w:line="240" w:lineRule="auto"/>
        <w:rPr>
          <w:rFonts w:ascii="Times New Roman" w:hAnsi="Times New Roman" w:cs="Times New Roman"/>
          <w:color w:val="000000"/>
          <w:sz w:val="24"/>
          <w:szCs w:val="24"/>
        </w:rPr>
      </w:pPr>
    </w:p>
    <w:p w14:paraId="51A1584F" w14:textId="2ED0521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Final approval is contingent on the applicant successfully responding to the panel’s conditions</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recommendations, being registered in required systems, and completing and providing any</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additional documentation requested by U.S. Embassy </w:t>
      </w:r>
      <w:r w:rsidR="0011297D"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Final approval is also</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contingent on final review and approval by the Department of State’s warranted grants officer.</w:t>
      </w:r>
    </w:p>
    <w:p w14:paraId="08EB2FA1" w14:textId="77777777" w:rsidR="0011297D" w:rsidRPr="00430C01" w:rsidRDefault="0011297D" w:rsidP="00AE08E7">
      <w:pPr>
        <w:autoSpaceDE w:val="0"/>
        <w:autoSpaceDN w:val="0"/>
        <w:adjustRightInd w:val="0"/>
        <w:spacing w:after="0" w:line="240" w:lineRule="auto"/>
        <w:rPr>
          <w:rFonts w:ascii="Times New Roman" w:hAnsi="Times New Roman" w:cs="Times New Roman"/>
          <w:color w:val="000000"/>
          <w:sz w:val="24"/>
          <w:szCs w:val="24"/>
        </w:rPr>
      </w:pPr>
    </w:p>
    <w:p w14:paraId="5BFD8722" w14:textId="2540F293"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notice of Federal award signed by the Department of State’s warranted grants officers is the</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sole authorizing document. If awarded, the notice of Federal award will be provided to</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applicant’s designated Authorizing Official via email to be counter-signed.</w:t>
      </w:r>
    </w:p>
    <w:p w14:paraId="47A6CACB" w14:textId="77777777" w:rsidR="0011297D" w:rsidRPr="00430C01" w:rsidRDefault="0011297D" w:rsidP="00AE08E7">
      <w:pPr>
        <w:autoSpaceDE w:val="0"/>
        <w:autoSpaceDN w:val="0"/>
        <w:adjustRightInd w:val="0"/>
        <w:spacing w:after="0" w:line="240" w:lineRule="auto"/>
        <w:rPr>
          <w:rFonts w:ascii="Times New Roman" w:hAnsi="Times New Roman" w:cs="Times New Roman"/>
          <w:color w:val="000000"/>
          <w:sz w:val="24"/>
          <w:szCs w:val="24"/>
        </w:rPr>
      </w:pPr>
    </w:p>
    <w:p w14:paraId="28361612"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F.2 Administrative and National Policy Requirements</w:t>
      </w:r>
    </w:p>
    <w:p w14:paraId="195453E6" w14:textId="52D99A0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Uniform Administrative Requirements, Cost Principles and Audit Requirements for Federal</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Awards set forth in 2 CFR Chapter 200 (Sub-Chapters A through F) shall apply to all non-</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Federal entities, except for assistance awards to Individuals and Foreign Public Entities (for more</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information on these exceptions, see Chapters 5, Federal Assistance to Individuals, and 6,</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Federal Assistance to Foreign Public Entities Directive.) Sub-Chapters A through E shall apply</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to all foreign organizations, and Sub-Chapters A through D shall apply to all U.S. and foreign</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for-profit entities.</w:t>
      </w:r>
    </w:p>
    <w:p w14:paraId="72AA73C3" w14:textId="0B2FAE5A"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The applicant/recipient of the award and any sub-recipient under the award must comply with all</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 terms and conditions, in addition to the assurance and certifications made part of the</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Notice of Award. The Department’s Standard Terms and Conditions can be viewed at</w:t>
      </w:r>
      <w:r w:rsidR="00866A40" w:rsidRPr="00430C01">
        <w:rPr>
          <w:rFonts w:ascii="Times New Roman" w:hAnsi="Times New Roman" w:cs="Times New Roman"/>
          <w:color w:val="000000"/>
          <w:sz w:val="24"/>
          <w:szCs w:val="24"/>
        </w:rPr>
        <w:t xml:space="preserve"> </w:t>
      </w:r>
      <w:hyperlink r:id="rId10" w:history="1">
        <w:r w:rsidR="00866A40" w:rsidRPr="00430C01">
          <w:rPr>
            <w:rStyle w:val="Hyperlink"/>
            <w:rFonts w:ascii="Times New Roman" w:hAnsi="Times New Roman" w:cs="Times New Roman"/>
            <w:sz w:val="24"/>
            <w:szCs w:val="24"/>
          </w:rPr>
          <w:t>https://www.state.gov/m/a/ope/index.htm</w:t>
        </w:r>
      </w:hyperlink>
      <w:r w:rsidRPr="00430C01">
        <w:rPr>
          <w:rFonts w:ascii="Times New Roman" w:hAnsi="Times New Roman" w:cs="Times New Roman"/>
          <w:color w:val="000000"/>
          <w:sz w:val="24"/>
          <w:szCs w:val="24"/>
        </w:rPr>
        <w:t>.</w:t>
      </w:r>
      <w:r w:rsidR="00866A40" w:rsidRPr="00430C01">
        <w:rPr>
          <w:rFonts w:ascii="Times New Roman" w:hAnsi="Times New Roman" w:cs="Times New Roman"/>
          <w:color w:val="000000"/>
          <w:sz w:val="24"/>
          <w:szCs w:val="24"/>
        </w:rPr>
        <w:t xml:space="preserve"> </w:t>
      </w:r>
    </w:p>
    <w:p w14:paraId="3F406EF0" w14:textId="77777777" w:rsidR="00866A40" w:rsidRPr="00430C01" w:rsidRDefault="00866A40" w:rsidP="00AE08E7">
      <w:pPr>
        <w:autoSpaceDE w:val="0"/>
        <w:autoSpaceDN w:val="0"/>
        <w:adjustRightInd w:val="0"/>
        <w:spacing w:after="0" w:line="240" w:lineRule="auto"/>
        <w:rPr>
          <w:rFonts w:ascii="Times New Roman" w:hAnsi="Times New Roman" w:cs="Times New Roman"/>
          <w:color w:val="000000"/>
          <w:sz w:val="24"/>
          <w:szCs w:val="24"/>
        </w:rPr>
      </w:pPr>
    </w:p>
    <w:p w14:paraId="102801D8"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F.3 Reporting</w:t>
      </w:r>
    </w:p>
    <w:p w14:paraId="551D3050" w14:textId="482730B6"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Applicants should be aware that U.S. Embassy </w:t>
      </w:r>
      <w:r w:rsidR="00A61178"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awards will require regular financial</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progress reporting. The Federal Financial Report (FFR or SF-425) is the required form for</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financial reports. The progress reports must include a coversheet with information about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 a narrative attachment as described below; and information about progress made on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Indicators, using a mutually agreed upon format approved by the grants officer.</w:t>
      </w:r>
    </w:p>
    <w:p w14:paraId="22848CE3" w14:textId="77777777" w:rsidR="00A61178" w:rsidRPr="00430C01" w:rsidRDefault="00A61178" w:rsidP="00AE08E7">
      <w:pPr>
        <w:autoSpaceDE w:val="0"/>
        <w:autoSpaceDN w:val="0"/>
        <w:adjustRightInd w:val="0"/>
        <w:spacing w:after="0" w:line="240" w:lineRule="auto"/>
        <w:rPr>
          <w:rFonts w:ascii="Times New Roman" w:hAnsi="Times New Roman" w:cs="Times New Roman"/>
          <w:color w:val="000000"/>
          <w:sz w:val="24"/>
          <w:szCs w:val="24"/>
        </w:rPr>
      </w:pPr>
    </w:p>
    <w:p w14:paraId="0FB260D8" w14:textId="77777777" w:rsidR="00A61178"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Narrative progress reports should reflect the focus on measuring the project’s impact on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overarching objectives and should be compiled according to the objectives, outcomes, and</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outputs as outlined in the award’s Scope of Work (SOW) and in the </w:t>
      </w:r>
    </w:p>
    <w:p w14:paraId="4D2C37CB" w14:textId="77777777" w:rsidR="00A61178" w:rsidRPr="00430C01" w:rsidRDefault="00A61178" w:rsidP="00AE08E7">
      <w:pPr>
        <w:autoSpaceDE w:val="0"/>
        <w:autoSpaceDN w:val="0"/>
        <w:adjustRightInd w:val="0"/>
        <w:spacing w:after="0" w:line="240" w:lineRule="auto"/>
        <w:rPr>
          <w:rFonts w:ascii="Times New Roman" w:hAnsi="Times New Roman" w:cs="Times New Roman"/>
          <w:color w:val="000000"/>
          <w:sz w:val="24"/>
          <w:szCs w:val="24"/>
        </w:rPr>
      </w:pPr>
    </w:p>
    <w:p w14:paraId="43D44B6A" w14:textId="4939E5A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Monitoring and Evaluation</w:t>
      </w:r>
    </w:p>
    <w:p w14:paraId="2949E4F9" w14:textId="2EE6A413"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(M&amp;E) Statement. An assessment of the overall project’s impact should be included in each</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progress report. Where relevant, progress reports should include the following sections:</w:t>
      </w:r>
    </w:p>
    <w:p w14:paraId="12E1EE90" w14:textId="28CEBF70"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Relevant contextual information (limited);</w:t>
      </w:r>
    </w:p>
    <w:p w14:paraId="17B4DEB9" w14:textId="09843B01"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Explanation and evaluation of significant activities of the reporting period and how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activities reflect progress toward achieving objectives, including meeting</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benchmarks/targets as set in the M&amp;E plan. In addition, attach the M&amp;E plan, comparing</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target and actual numbers for the indicators;</w:t>
      </w:r>
    </w:p>
    <w:p w14:paraId="10D11B3A" w14:textId="72E5637E"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Any tangible impact or success stories from the project, when possible;</w:t>
      </w:r>
    </w:p>
    <w:p w14:paraId="5BB392CF" w14:textId="1CACB406"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Copy of mid-term and/or final evaluation report(s) conducted by an external evaluator; if</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w:t>
      </w:r>
    </w:p>
    <w:p w14:paraId="581E9059" w14:textId="457D79DD"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Relevant supporting documentation or products related to the project activities (such as</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articles, meeting lists and agendas, participant surveys, photos, manuals, etc.) as separate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attachments;</w:t>
      </w:r>
    </w:p>
    <w:p w14:paraId="0B55CF00" w14:textId="4944F594"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Description of how the Recipient is pursuing sustainability, including looking for sources</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of follow-on funding;</w:t>
      </w:r>
    </w:p>
    <w:p w14:paraId="056366C2" w14:textId="63D90065"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Any problems/challenges in implementing the project and a corrective action plan with</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 updated timeline of activities;</w:t>
      </w:r>
    </w:p>
    <w:p w14:paraId="5169E2A3" w14:textId="37D52AE7"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Reasons why established goals were not met;</w:t>
      </w:r>
    </w:p>
    <w:p w14:paraId="385C2E06" w14:textId="14C549E4"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Data for the required indicator(s) for the reporting period as well as aggregate data by</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fiscal year;</w:t>
      </w:r>
    </w:p>
    <w:p w14:paraId="17A6693A" w14:textId="5EAA6450"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Additional pertinent information, including analysis and explanation of cost overruns or</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high unit costs, if applicable.</w:t>
      </w:r>
    </w:p>
    <w:p w14:paraId="65061958" w14:textId="57498B75"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 final narrative and financial report must also be submitted within 90 days after the expiration</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of the award.</w:t>
      </w:r>
    </w:p>
    <w:p w14:paraId="3B77FCC4" w14:textId="77777777" w:rsidR="00A61178" w:rsidRPr="00430C01" w:rsidRDefault="00A61178" w:rsidP="00AE08E7">
      <w:pPr>
        <w:autoSpaceDE w:val="0"/>
        <w:autoSpaceDN w:val="0"/>
        <w:adjustRightInd w:val="0"/>
        <w:spacing w:after="0" w:line="240" w:lineRule="auto"/>
        <w:rPr>
          <w:rFonts w:ascii="Times New Roman" w:hAnsi="Times New Roman" w:cs="Times New Roman"/>
          <w:color w:val="000000"/>
          <w:sz w:val="24"/>
          <w:szCs w:val="24"/>
        </w:rPr>
      </w:pPr>
    </w:p>
    <w:p w14:paraId="4F62E140" w14:textId="281A2871"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Please note: delays in reporting may result in delays of payment approvals and failure to provide</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required reports may jeopardize the recipient’s ability to receive future U.S. government funds.</w:t>
      </w:r>
    </w:p>
    <w:p w14:paraId="0E8E47AD"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7D6BFB1D" w14:textId="3C99D286"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1129D2">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reserves the right to request any additional programmatic and/or</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financial project information during the award period.</w:t>
      </w:r>
    </w:p>
    <w:p w14:paraId="04489A75"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328D93CD"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G. CONTACT INFORMATION</w:t>
      </w:r>
    </w:p>
    <w:p w14:paraId="557641AA" w14:textId="6BFE72A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For technical submission questions related to this solicitation, please contact </w:t>
      </w:r>
      <w:r w:rsidR="001C601A" w:rsidRPr="00430C01">
        <w:rPr>
          <w:rFonts w:ascii="Times New Roman" w:hAnsi="Times New Roman" w:cs="Times New Roman"/>
          <w:color w:val="000000"/>
          <w:sz w:val="24"/>
          <w:szCs w:val="24"/>
        </w:rPr>
        <w:t>Natalie Wilkins</w:t>
      </w:r>
      <w:r w:rsidRPr="00430C01">
        <w:rPr>
          <w:rFonts w:ascii="Times New Roman" w:hAnsi="Times New Roman" w:cs="Times New Roman"/>
          <w:color w:val="000000"/>
          <w:sz w:val="24"/>
          <w:szCs w:val="24"/>
        </w:rPr>
        <w:t xml:space="preserve"> at</w:t>
      </w:r>
      <w:r w:rsidR="001C601A" w:rsidRPr="00430C01">
        <w:rPr>
          <w:rFonts w:ascii="Times New Roman" w:hAnsi="Times New Roman" w:cs="Times New Roman"/>
          <w:color w:val="000000"/>
          <w:sz w:val="24"/>
          <w:szCs w:val="24"/>
        </w:rPr>
        <w:t xml:space="preserve"> </w:t>
      </w:r>
      <w:hyperlink r:id="rId11" w:history="1">
        <w:r w:rsidR="001C601A" w:rsidRPr="00430C01">
          <w:rPr>
            <w:rStyle w:val="Hyperlink"/>
            <w:rFonts w:ascii="Times New Roman" w:hAnsi="Times New Roman" w:cs="Times New Roman"/>
            <w:sz w:val="24"/>
            <w:szCs w:val="24"/>
          </w:rPr>
          <w:t>wilkinsnd@state.gov</w:t>
        </w:r>
      </w:hyperlink>
      <w:r w:rsidR="001C601A" w:rsidRPr="00430C01">
        <w:rPr>
          <w:rFonts w:ascii="Times New Roman" w:hAnsi="Times New Roman" w:cs="Times New Roman"/>
          <w:color w:val="000000"/>
          <w:sz w:val="24"/>
          <w:szCs w:val="24"/>
        </w:rPr>
        <w:t xml:space="preserve"> </w:t>
      </w:r>
      <w:r w:rsidR="006F1578">
        <w:rPr>
          <w:rFonts w:ascii="Times New Roman" w:hAnsi="Times New Roman" w:cs="Times New Roman"/>
          <w:color w:val="000000"/>
          <w:sz w:val="24"/>
          <w:szCs w:val="24"/>
        </w:rPr>
        <w:t xml:space="preserve">or Mara Hosoda, </w:t>
      </w:r>
      <w:hyperlink r:id="rId12" w:history="1">
        <w:r w:rsidR="006F1578" w:rsidRPr="00EA4319">
          <w:rPr>
            <w:rStyle w:val="Hyperlink"/>
            <w:rFonts w:ascii="Times New Roman" w:hAnsi="Times New Roman" w:cs="Times New Roman"/>
            <w:sz w:val="24"/>
            <w:szCs w:val="24"/>
          </w:rPr>
          <w:t>hosodam@state.gov</w:t>
        </w:r>
      </w:hyperlink>
      <w:r w:rsidR="006F1578">
        <w:rPr>
          <w:rFonts w:ascii="Times New Roman" w:hAnsi="Times New Roman" w:cs="Times New Roman"/>
          <w:color w:val="000000"/>
          <w:sz w:val="24"/>
          <w:szCs w:val="24"/>
        </w:rPr>
        <w:t xml:space="preserve">. </w:t>
      </w:r>
    </w:p>
    <w:p w14:paraId="3793E155"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34C1FB16"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H. OTHER INFORMATION</w:t>
      </w:r>
    </w:p>
    <w:p w14:paraId="5862AA6E" w14:textId="77777777" w:rsidR="001C601A"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Applicants should be aware that U.S. Embassy </w:t>
      </w:r>
      <w:r w:rsidR="001C601A"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understands that some information</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contained in applications may be considered sensitive or proprietary and will make appropriate</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efforts to protect such information. However, applicants are advised that U.S. Embassy</w:t>
      </w:r>
      <w:r w:rsidR="001C601A" w:rsidRPr="00430C01">
        <w:rPr>
          <w:rFonts w:ascii="Times New Roman" w:hAnsi="Times New Roman" w:cs="Times New Roman"/>
          <w:color w:val="000000"/>
          <w:sz w:val="24"/>
          <w:szCs w:val="24"/>
        </w:rPr>
        <w:t xml:space="preserve"> New Zealand</w:t>
      </w:r>
      <w:r w:rsidRPr="00430C01">
        <w:rPr>
          <w:rFonts w:ascii="Times New Roman" w:hAnsi="Times New Roman" w:cs="Times New Roman"/>
          <w:color w:val="000000"/>
          <w:sz w:val="24"/>
          <w:szCs w:val="24"/>
        </w:rPr>
        <w:t xml:space="preserve"> cannot guarantee that such information will not be disclosed, including pursuant to the</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Freedom of Information Act (FOIA) or other similar statutes.</w:t>
      </w:r>
    </w:p>
    <w:p w14:paraId="63C3D5A0"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6EE1DCE1" w14:textId="52DB2195"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information in this NOFO is binding and may not be modified by any U.S. Embassy</w:t>
      </w:r>
      <w:r w:rsidR="001C601A" w:rsidRPr="00430C01">
        <w:rPr>
          <w:rFonts w:ascii="Times New Roman" w:hAnsi="Times New Roman" w:cs="Times New Roman"/>
          <w:color w:val="000000"/>
          <w:sz w:val="24"/>
          <w:szCs w:val="24"/>
        </w:rPr>
        <w:t xml:space="preserve"> New Zealand</w:t>
      </w:r>
      <w:r w:rsidRPr="00430C01">
        <w:rPr>
          <w:rFonts w:ascii="Times New Roman" w:hAnsi="Times New Roman" w:cs="Times New Roman"/>
          <w:color w:val="000000"/>
          <w:sz w:val="24"/>
          <w:szCs w:val="24"/>
        </w:rPr>
        <w:t xml:space="preserve"> representative. Explanatory information provided by U.S. Embassy </w:t>
      </w:r>
      <w:r w:rsidR="001C601A" w:rsidRPr="00430C01">
        <w:rPr>
          <w:rFonts w:ascii="Times New Roman" w:hAnsi="Times New Roman" w:cs="Times New Roman"/>
          <w:color w:val="000000"/>
          <w:sz w:val="24"/>
          <w:szCs w:val="24"/>
        </w:rPr>
        <w:t xml:space="preserve">New Zealand </w:t>
      </w:r>
      <w:r w:rsidRPr="00430C01">
        <w:rPr>
          <w:rFonts w:ascii="Times New Roman" w:hAnsi="Times New Roman" w:cs="Times New Roman"/>
          <w:color w:val="000000"/>
          <w:sz w:val="24"/>
          <w:szCs w:val="24"/>
        </w:rPr>
        <w:t>that</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contradicts this language will not be binding. Issuance of the NOFO and negotiation of</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does not constitute an award commitment on the part of the U.S. government. U.S.</w:t>
      </w:r>
      <w:r w:rsidR="001C601A" w:rsidRPr="00430C01">
        <w:rPr>
          <w:rFonts w:ascii="Times New Roman" w:hAnsi="Times New Roman" w:cs="Times New Roman"/>
          <w:color w:val="000000"/>
          <w:sz w:val="24"/>
          <w:szCs w:val="24"/>
        </w:rPr>
        <w:t xml:space="preserve"> Embassy New Zealand</w:t>
      </w:r>
      <w:r w:rsidRPr="00430C01">
        <w:rPr>
          <w:rFonts w:ascii="Times New Roman" w:hAnsi="Times New Roman" w:cs="Times New Roman"/>
          <w:color w:val="000000"/>
          <w:sz w:val="24"/>
          <w:szCs w:val="24"/>
        </w:rPr>
        <w:t xml:space="preserve"> reserves the right to reduce, revise, or increase proposal budgets in</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accordance with the needs of the project evaluation requirements.</w:t>
      </w:r>
    </w:p>
    <w:p w14:paraId="3BA44199"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69E3975A" w14:textId="5FE0708A" w:rsidR="00C71C76" w:rsidRPr="00430C01" w:rsidRDefault="00AE08E7" w:rsidP="00AE08E7">
      <w:pPr>
        <w:rPr>
          <w:rFonts w:ascii="Times New Roman" w:hAnsi="Times New Roman" w:cs="Times New Roman"/>
          <w:sz w:val="24"/>
          <w:szCs w:val="24"/>
        </w:rPr>
      </w:pPr>
      <w:r w:rsidRPr="00430C01">
        <w:rPr>
          <w:rFonts w:ascii="Times New Roman" w:hAnsi="Times New Roman" w:cs="Times New Roman"/>
          <w:color w:val="000000"/>
          <w:sz w:val="24"/>
          <w:szCs w:val="24"/>
        </w:rPr>
        <w:t xml:space="preserve">This NOFO will appear on </w:t>
      </w:r>
      <w:r w:rsidRPr="00430C01">
        <w:rPr>
          <w:rFonts w:ascii="Times New Roman" w:hAnsi="Times New Roman" w:cs="Times New Roman"/>
          <w:color w:val="0000FF"/>
          <w:sz w:val="24"/>
          <w:szCs w:val="24"/>
        </w:rPr>
        <w:t xml:space="preserve">www.grants.gov </w:t>
      </w:r>
      <w:r w:rsidRPr="00430C01">
        <w:rPr>
          <w:rFonts w:ascii="Times New Roman" w:hAnsi="Times New Roman" w:cs="Times New Roman"/>
          <w:color w:val="000000"/>
          <w:sz w:val="24"/>
          <w:szCs w:val="24"/>
        </w:rPr>
        <w:t xml:space="preserve">and the U.S. Mission </w:t>
      </w:r>
      <w:r w:rsidR="001C601A" w:rsidRPr="00430C01">
        <w:rPr>
          <w:rFonts w:ascii="Times New Roman" w:hAnsi="Times New Roman" w:cs="Times New Roman"/>
          <w:color w:val="000000"/>
          <w:sz w:val="24"/>
          <w:szCs w:val="24"/>
        </w:rPr>
        <w:t>New Zealand</w:t>
      </w:r>
      <w:r w:rsidRPr="00430C01">
        <w:rPr>
          <w:rFonts w:ascii="Times New Roman" w:hAnsi="Times New Roman" w:cs="Times New Roman"/>
          <w:color w:val="000000"/>
          <w:sz w:val="24"/>
          <w:szCs w:val="24"/>
        </w:rPr>
        <w:t xml:space="preserve"> </w:t>
      </w:r>
      <w:hyperlink r:id="rId13" w:history="1">
        <w:r w:rsidRPr="00430C01">
          <w:rPr>
            <w:rStyle w:val="Hyperlink"/>
            <w:rFonts w:ascii="Times New Roman" w:hAnsi="Times New Roman" w:cs="Times New Roman"/>
            <w:sz w:val="24"/>
            <w:szCs w:val="24"/>
          </w:rPr>
          <w:t>website</w:t>
        </w:r>
      </w:hyperlink>
      <w:r w:rsidRPr="00430C01">
        <w:rPr>
          <w:rFonts w:ascii="Times New Roman" w:hAnsi="Times New Roman" w:cs="Times New Roman"/>
          <w:color w:val="000000"/>
          <w:sz w:val="24"/>
          <w:szCs w:val="24"/>
        </w:rPr>
        <w:t>.</w:t>
      </w:r>
    </w:p>
    <w:sectPr w:rsidR="00C71C76" w:rsidRPr="00430C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EA195" w14:textId="77777777" w:rsidR="004B5B75" w:rsidRDefault="004B5B75" w:rsidP="004B5B75">
      <w:pPr>
        <w:spacing w:after="0" w:line="240" w:lineRule="auto"/>
      </w:pPr>
      <w:r>
        <w:separator/>
      </w:r>
    </w:p>
  </w:endnote>
  <w:endnote w:type="continuationSeparator" w:id="0">
    <w:p w14:paraId="76B75382" w14:textId="77777777" w:rsidR="004B5B75" w:rsidRDefault="004B5B75" w:rsidP="004B5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B1746" w14:textId="77777777" w:rsidR="004B5B75" w:rsidRDefault="004B5B75" w:rsidP="004B5B75">
      <w:pPr>
        <w:spacing w:after="0" w:line="240" w:lineRule="auto"/>
      </w:pPr>
      <w:r>
        <w:separator/>
      </w:r>
    </w:p>
  </w:footnote>
  <w:footnote w:type="continuationSeparator" w:id="0">
    <w:p w14:paraId="1B521905" w14:textId="77777777" w:rsidR="004B5B75" w:rsidRDefault="004B5B75" w:rsidP="004B5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809A5"/>
    <w:multiLevelType w:val="hybridMultilevel"/>
    <w:tmpl w:val="7466F3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D693872"/>
    <w:multiLevelType w:val="hybridMultilevel"/>
    <w:tmpl w:val="41ACC8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C5D629A"/>
    <w:multiLevelType w:val="hybridMultilevel"/>
    <w:tmpl w:val="F55C8302"/>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7F23820"/>
    <w:multiLevelType w:val="hybridMultilevel"/>
    <w:tmpl w:val="00AE6BFE"/>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90C3025"/>
    <w:multiLevelType w:val="hybridMultilevel"/>
    <w:tmpl w:val="F7D2FAE4"/>
    <w:lvl w:ilvl="0" w:tplc="6B1685C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9032AE9"/>
    <w:multiLevelType w:val="hybridMultilevel"/>
    <w:tmpl w:val="AC28038C"/>
    <w:lvl w:ilvl="0" w:tplc="3D88E7E4">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6" w15:restartNumberingAfterBreak="0">
    <w:nsid w:val="564C7C79"/>
    <w:multiLevelType w:val="hybridMultilevel"/>
    <w:tmpl w:val="163AFA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E8D21FE"/>
    <w:multiLevelType w:val="hybridMultilevel"/>
    <w:tmpl w:val="AABED90C"/>
    <w:lvl w:ilvl="0" w:tplc="1409000F">
      <w:start w:val="1"/>
      <w:numFmt w:val="decimal"/>
      <w:lvlText w:val="%1."/>
      <w:lvlJc w:val="left"/>
      <w:pPr>
        <w:ind w:left="720" w:hanging="360"/>
      </w:pPr>
      <w:rPr>
        <w:rFonts w:hint="default"/>
      </w:rPr>
    </w:lvl>
    <w:lvl w:ilvl="1" w:tplc="58DED390">
      <w:start w:val="1"/>
      <w:numFmt w:val="lowerLetter"/>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76445841"/>
    <w:multiLevelType w:val="hybridMultilevel"/>
    <w:tmpl w:val="5010EBA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3"/>
  </w:num>
  <w:num w:numId="5">
    <w:abstractNumId w:val="7"/>
  </w:num>
  <w:num w:numId="6">
    <w:abstractNumId w:val="5"/>
  </w:num>
  <w:num w:numId="7">
    <w:abstractNumId w:val="2"/>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8E7"/>
    <w:rsid w:val="00047181"/>
    <w:rsid w:val="00067424"/>
    <w:rsid w:val="000E5484"/>
    <w:rsid w:val="0011297D"/>
    <w:rsid w:val="001129D2"/>
    <w:rsid w:val="001C601A"/>
    <w:rsid w:val="002119CE"/>
    <w:rsid w:val="00284A91"/>
    <w:rsid w:val="002E34D6"/>
    <w:rsid w:val="003155EB"/>
    <w:rsid w:val="00367398"/>
    <w:rsid w:val="003E4370"/>
    <w:rsid w:val="003E7B20"/>
    <w:rsid w:val="00427257"/>
    <w:rsid w:val="00430C01"/>
    <w:rsid w:val="0048612B"/>
    <w:rsid w:val="004974E3"/>
    <w:rsid w:val="004B5B75"/>
    <w:rsid w:val="00536B09"/>
    <w:rsid w:val="00597769"/>
    <w:rsid w:val="00650FF8"/>
    <w:rsid w:val="006F1578"/>
    <w:rsid w:val="006F1D34"/>
    <w:rsid w:val="00776A20"/>
    <w:rsid w:val="007D200A"/>
    <w:rsid w:val="00804F1E"/>
    <w:rsid w:val="00860B2A"/>
    <w:rsid w:val="00863F5D"/>
    <w:rsid w:val="00866A40"/>
    <w:rsid w:val="008C0054"/>
    <w:rsid w:val="008F58B3"/>
    <w:rsid w:val="00981A64"/>
    <w:rsid w:val="009C77E7"/>
    <w:rsid w:val="00A36141"/>
    <w:rsid w:val="00A61178"/>
    <w:rsid w:val="00A678CD"/>
    <w:rsid w:val="00A72A88"/>
    <w:rsid w:val="00AE08E7"/>
    <w:rsid w:val="00AE1656"/>
    <w:rsid w:val="00B01557"/>
    <w:rsid w:val="00B3500C"/>
    <w:rsid w:val="00BD40D5"/>
    <w:rsid w:val="00C25AC7"/>
    <w:rsid w:val="00CB4AE1"/>
    <w:rsid w:val="00D7706F"/>
    <w:rsid w:val="00DA3E17"/>
    <w:rsid w:val="00E46729"/>
    <w:rsid w:val="00F440A1"/>
    <w:rsid w:val="00F75B5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00DA6C"/>
  <w15:chartTrackingRefBased/>
  <w15:docId w15:val="{62AD7A45-7108-4C44-84E6-31526249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A88"/>
    <w:pPr>
      <w:ind w:left="720"/>
      <w:contextualSpacing/>
    </w:pPr>
  </w:style>
  <w:style w:type="character" w:styleId="CommentReference">
    <w:name w:val="annotation reference"/>
    <w:basedOn w:val="DefaultParagraphFont"/>
    <w:uiPriority w:val="99"/>
    <w:semiHidden/>
    <w:unhideWhenUsed/>
    <w:rsid w:val="00CB4AE1"/>
    <w:rPr>
      <w:sz w:val="16"/>
      <w:szCs w:val="16"/>
    </w:rPr>
  </w:style>
  <w:style w:type="paragraph" w:styleId="CommentText">
    <w:name w:val="annotation text"/>
    <w:basedOn w:val="Normal"/>
    <w:link w:val="CommentTextChar"/>
    <w:uiPriority w:val="99"/>
    <w:semiHidden/>
    <w:unhideWhenUsed/>
    <w:rsid w:val="00CB4AE1"/>
    <w:pPr>
      <w:spacing w:line="240" w:lineRule="auto"/>
    </w:pPr>
    <w:rPr>
      <w:sz w:val="20"/>
      <w:szCs w:val="20"/>
    </w:rPr>
  </w:style>
  <w:style w:type="character" w:customStyle="1" w:styleId="CommentTextChar">
    <w:name w:val="Comment Text Char"/>
    <w:basedOn w:val="DefaultParagraphFont"/>
    <w:link w:val="CommentText"/>
    <w:uiPriority w:val="99"/>
    <w:semiHidden/>
    <w:rsid w:val="00CB4AE1"/>
    <w:rPr>
      <w:sz w:val="20"/>
      <w:szCs w:val="20"/>
    </w:rPr>
  </w:style>
  <w:style w:type="paragraph" w:styleId="CommentSubject">
    <w:name w:val="annotation subject"/>
    <w:basedOn w:val="CommentText"/>
    <w:next w:val="CommentText"/>
    <w:link w:val="CommentSubjectChar"/>
    <w:uiPriority w:val="99"/>
    <w:semiHidden/>
    <w:unhideWhenUsed/>
    <w:rsid w:val="00CB4AE1"/>
    <w:rPr>
      <w:b/>
      <w:bCs/>
    </w:rPr>
  </w:style>
  <w:style w:type="character" w:customStyle="1" w:styleId="CommentSubjectChar">
    <w:name w:val="Comment Subject Char"/>
    <w:basedOn w:val="CommentTextChar"/>
    <w:link w:val="CommentSubject"/>
    <w:uiPriority w:val="99"/>
    <w:semiHidden/>
    <w:rsid w:val="00CB4AE1"/>
    <w:rPr>
      <w:b/>
      <w:bCs/>
      <w:sz w:val="20"/>
      <w:szCs w:val="20"/>
    </w:rPr>
  </w:style>
  <w:style w:type="paragraph" w:styleId="BalloonText">
    <w:name w:val="Balloon Text"/>
    <w:basedOn w:val="Normal"/>
    <w:link w:val="BalloonTextChar"/>
    <w:uiPriority w:val="99"/>
    <w:semiHidden/>
    <w:unhideWhenUsed/>
    <w:rsid w:val="00CB4A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AE1"/>
    <w:rPr>
      <w:rFonts w:ascii="Segoe UI" w:hAnsi="Segoe UI" w:cs="Segoe UI"/>
      <w:sz w:val="18"/>
      <w:szCs w:val="18"/>
    </w:rPr>
  </w:style>
  <w:style w:type="character" w:styleId="Hyperlink">
    <w:name w:val="Hyperlink"/>
    <w:basedOn w:val="DefaultParagraphFont"/>
    <w:uiPriority w:val="99"/>
    <w:unhideWhenUsed/>
    <w:rsid w:val="00866A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blicaffairsusnz@state.gov" TargetMode="External"/><Relationship Id="rId13" Type="http://schemas.openxmlformats.org/officeDocument/2006/relationships/hyperlink" Target="https://nz.usembassy.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sodam@stat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lkinsnd@state.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mailto:publicaffairsusnz@stat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3B66C-FB95-4C9C-AB61-089638F12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4757</Words>
  <Characters>27118</Characters>
  <Application>Microsoft Office Word</Application>
  <DocSecurity>4</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Natalie D (Auckland)</dc:creator>
  <cp:keywords/>
  <dc:description/>
  <cp:lastModifiedBy>Zemanek, Tracey (Wellington)</cp:lastModifiedBy>
  <cp:revision>2</cp:revision>
  <dcterms:created xsi:type="dcterms:W3CDTF">2020-06-28T22:00:00Z</dcterms:created>
  <dcterms:modified xsi:type="dcterms:W3CDTF">2020-06-28T22:00:00Z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WilkinsND@state.gov</vt:lpwstr>
  </property>
  <property fmtid="{D5CDD505-2E9C-101B-9397-08002B2CF9AE}" pid="5" name="MSIP_Label_1665d9ee-429a-4d5f-97cc-cfb56e044a6e_SetDate">
    <vt:lpwstr>2020-06-23T01:28:05.6609740Z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10f6959f-36c2-4e42-8e95-3b91e8fe218e</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