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hAnsi="Times New Roman" w:cs="Times New Roman"/>
          <w:color w:val="auto"/>
          <w:sz w:val="22"/>
          <w:szCs w:val="22"/>
        </w:rPr>
        <w:id w:val="231199064"/>
        <w:docPartObj>
          <w:docPartGallery w:val="Cover Pages"/>
          <w:docPartUnique/>
        </w:docPartObj>
      </w:sdtPr>
      <w:sdtEndPr/>
      <w:sdtContent>
        <w:p w14:paraId="5021B268" w14:textId="77777777" w:rsidR="0065143E" w:rsidRPr="00E3310F" w:rsidRDefault="0065143E" w:rsidP="00B7082D">
          <w:pPr>
            <w:pStyle w:val="Default"/>
            <w:spacing w:before="100" w:beforeAutospacing="1" w:after="100" w:afterAutospacing="1"/>
            <w:contextualSpacing/>
            <w:jc w:val="both"/>
            <w:rPr>
              <w:rFonts w:ascii="Times New Roman" w:hAnsi="Times New Roman" w:cs="Times New Roman"/>
            </w:rPr>
          </w:pPr>
        </w:p>
        <w:p w14:paraId="37C60E3B" w14:textId="0069BEF2" w:rsidR="0065143E" w:rsidRPr="00E3310F" w:rsidRDefault="0065143E" w:rsidP="00E3310F">
          <w:pPr>
            <w:pStyle w:val="Default"/>
            <w:spacing w:before="100" w:beforeAutospacing="1" w:after="100" w:afterAutospacing="1"/>
            <w:contextualSpacing/>
            <w:jc w:val="center"/>
            <w:rPr>
              <w:rFonts w:ascii="Times New Roman" w:hAnsi="Times New Roman" w:cs="Times New Roman"/>
              <w:color w:val="000000" w:themeColor="text1"/>
              <w:sz w:val="32"/>
              <w:szCs w:val="32"/>
            </w:rPr>
          </w:pPr>
          <w:r w:rsidRPr="00E3310F">
            <w:rPr>
              <w:rFonts w:ascii="Times New Roman" w:hAnsi="Times New Roman" w:cs="Times New Roman"/>
              <w:b/>
              <w:bCs/>
              <w:color w:val="000000" w:themeColor="text1"/>
              <w:sz w:val="32"/>
              <w:szCs w:val="32"/>
            </w:rPr>
            <w:t>U.S. Small Business Administration</w:t>
          </w:r>
          <w:r w:rsidR="004E4ADA" w:rsidRPr="00E3310F">
            <w:rPr>
              <w:rFonts w:ascii="Times New Roman" w:hAnsi="Times New Roman" w:cs="Times New Roman"/>
              <w:b/>
              <w:bCs/>
              <w:color w:val="000000" w:themeColor="text1"/>
              <w:sz w:val="32"/>
              <w:szCs w:val="32"/>
            </w:rPr>
            <w:t xml:space="preserve"> (SBA)</w:t>
          </w:r>
        </w:p>
        <w:p w14:paraId="441CCE17" w14:textId="7061C6CE" w:rsidR="0065143E" w:rsidRPr="00E3310F" w:rsidRDefault="0065143E" w:rsidP="00E3310F">
          <w:pPr>
            <w:pStyle w:val="Default"/>
            <w:spacing w:before="100" w:beforeAutospacing="1" w:after="100" w:afterAutospacing="1"/>
            <w:contextualSpacing/>
            <w:jc w:val="center"/>
            <w:rPr>
              <w:rFonts w:ascii="Times New Roman" w:hAnsi="Times New Roman" w:cs="Times New Roman"/>
              <w:color w:val="000000" w:themeColor="text1"/>
              <w:sz w:val="32"/>
              <w:szCs w:val="32"/>
            </w:rPr>
          </w:pPr>
          <w:r w:rsidRPr="00E3310F">
            <w:rPr>
              <w:rFonts w:ascii="Times New Roman" w:hAnsi="Times New Roman" w:cs="Times New Roman"/>
              <w:b/>
              <w:bCs/>
              <w:color w:val="000000" w:themeColor="text1"/>
              <w:sz w:val="32"/>
              <w:szCs w:val="32"/>
            </w:rPr>
            <w:t>Office of Women’s Business Ownership</w:t>
          </w:r>
          <w:r w:rsidR="009F3F84" w:rsidRPr="00E3310F">
            <w:rPr>
              <w:rFonts w:ascii="Times New Roman" w:hAnsi="Times New Roman" w:cs="Times New Roman"/>
              <w:b/>
              <w:bCs/>
              <w:color w:val="000000" w:themeColor="text1"/>
              <w:sz w:val="32"/>
              <w:szCs w:val="32"/>
            </w:rPr>
            <w:t xml:space="preserve"> (OWBO)</w:t>
          </w:r>
        </w:p>
        <w:p w14:paraId="4DCD54E2" w14:textId="77777777" w:rsidR="0065143E" w:rsidRPr="00E3310F" w:rsidRDefault="0065143E"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rPr>
          </w:pPr>
        </w:p>
        <w:p w14:paraId="2DCE7A41" w14:textId="3062155B" w:rsidR="00A86082" w:rsidRPr="00E3310F" w:rsidRDefault="0065143E"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sz w:val="32"/>
              <w:szCs w:val="32"/>
            </w:rPr>
          </w:pPr>
          <w:bookmarkStart w:id="0" w:name="_Hlk780427"/>
          <w:r w:rsidRPr="00E3310F">
            <w:rPr>
              <w:rFonts w:ascii="Times New Roman" w:hAnsi="Times New Roman" w:cs="Times New Roman"/>
              <w:color w:val="000000"/>
              <w:sz w:val="32"/>
              <w:szCs w:val="32"/>
            </w:rPr>
            <w:t>Funding Opportunity Announcement No.</w:t>
          </w:r>
        </w:p>
        <w:p w14:paraId="593E526B" w14:textId="5F590E71" w:rsidR="0065143E" w:rsidRPr="00E3310F" w:rsidRDefault="0065143E"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32"/>
              <w:szCs w:val="32"/>
            </w:rPr>
          </w:pPr>
          <w:bookmarkStart w:id="1" w:name="_Hlk47449844"/>
          <w:r w:rsidRPr="00E3310F">
            <w:rPr>
              <w:rFonts w:ascii="Times New Roman" w:hAnsi="Times New Roman" w:cs="Times New Roman"/>
              <w:color w:val="000000"/>
              <w:sz w:val="32"/>
              <w:szCs w:val="32"/>
            </w:rPr>
            <w:t>OWBO-</w:t>
          </w:r>
          <w:r w:rsidR="00723F47" w:rsidRPr="00E3310F">
            <w:rPr>
              <w:rFonts w:ascii="Times New Roman" w:hAnsi="Times New Roman" w:cs="Times New Roman"/>
              <w:color w:val="000000"/>
              <w:sz w:val="32"/>
              <w:szCs w:val="32"/>
            </w:rPr>
            <w:t>WKPLN</w:t>
          </w:r>
          <w:r w:rsidR="004A079C" w:rsidRPr="00E3310F">
            <w:rPr>
              <w:rFonts w:ascii="Times New Roman" w:hAnsi="Times New Roman" w:cs="Times New Roman"/>
              <w:color w:val="000000"/>
              <w:sz w:val="32"/>
              <w:szCs w:val="32"/>
            </w:rPr>
            <w:t>-</w:t>
          </w:r>
          <w:r w:rsidRPr="00E3310F">
            <w:rPr>
              <w:rFonts w:ascii="Times New Roman" w:hAnsi="Times New Roman" w:cs="Times New Roman"/>
              <w:color w:val="000000"/>
              <w:sz w:val="32"/>
              <w:szCs w:val="32"/>
            </w:rPr>
            <w:t>20</w:t>
          </w:r>
          <w:r w:rsidR="002C7BB6" w:rsidRPr="00E3310F">
            <w:rPr>
              <w:rFonts w:ascii="Times New Roman" w:hAnsi="Times New Roman" w:cs="Times New Roman"/>
              <w:color w:val="000000"/>
              <w:sz w:val="32"/>
              <w:szCs w:val="32"/>
            </w:rPr>
            <w:t>20</w:t>
          </w:r>
          <w:r w:rsidRPr="00E3310F">
            <w:rPr>
              <w:rFonts w:ascii="Times New Roman" w:hAnsi="Times New Roman" w:cs="Times New Roman"/>
              <w:color w:val="000000"/>
              <w:sz w:val="32"/>
              <w:szCs w:val="32"/>
            </w:rPr>
            <w:t>-</w:t>
          </w:r>
          <w:r w:rsidR="008014F8" w:rsidRPr="00E3310F">
            <w:rPr>
              <w:rFonts w:ascii="Times New Roman" w:hAnsi="Times New Roman" w:cs="Times New Roman"/>
              <w:color w:val="000000"/>
              <w:sz w:val="32"/>
              <w:szCs w:val="32"/>
            </w:rPr>
            <w:t>1</w:t>
          </w:r>
        </w:p>
        <w:bookmarkEnd w:id="0"/>
        <w:bookmarkEnd w:id="1"/>
        <w:p w14:paraId="46ECB76D" w14:textId="77777777" w:rsidR="0065143E" w:rsidRPr="00E3310F" w:rsidRDefault="0065143E"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rPr>
          </w:pPr>
        </w:p>
        <w:p w14:paraId="7FD7F1FF" w14:textId="11F043AF" w:rsidR="00A740C5" w:rsidRPr="00E3310F" w:rsidRDefault="00A740C5"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 xml:space="preserve">REQUEST FOR </w:t>
          </w:r>
          <w:r w:rsidR="00E3310F">
            <w:rPr>
              <w:rFonts w:ascii="Times New Roman" w:hAnsi="Times New Roman" w:cs="Times New Roman"/>
              <w:color w:val="000000" w:themeColor="text1"/>
              <w:sz w:val="28"/>
              <w:szCs w:val="28"/>
            </w:rPr>
            <w:t xml:space="preserve">Fiscal Year </w:t>
          </w:r>
          <w:r w:rsidRPr="00E3310F">
            <w:rPr>
              <w:rFonts w:ascii="Times New Roman" w:hAnsi="Times New Roman" w:cs="Times New Roman"/>
              <w:color w:val="000000" w:themeColor="text1"/>
              <w:sz w:val="28"/>
              <w:szCs w:val="28"/>
            </w:rPr>
            <w:t>20</w:t>
          </w:r>
          <w:r w:rsidR="002C7BB6" w:rsidRPr="00E3310F">
            <w:rPr>
              <w:rFonts w:ascii="Times New Roman" w:hAnsi="Times New Roman" w:cs="Times New Roman"/>
              <w:color w:val="000000" w:themeColor="text1"/>
              <w:sz w:val="28"/>
              <w:szCs w:val="28"/>
            </w:rPr>
            <w:t>20</w:t>
          </w:r>
          <w:r w:rsidRPr="00E3310F">
            <w:rPr>
              <w:rFonts w:ascii="Times New Roman" w:hAnsi="Times New Roman" w:cs="Times New Roman"/>
              <w:color w:val="000000" w:themeColor="text1"/>
              <w:sz w:val="28"/>
              <w:szCs w:val="28"/>
            </w:rPr>
            <w:t xml:space="preserve"> - 20</w:t>
          </w:r>
          <w:r w:rsidR="005B365B" w:rsidRPr="00E3310F">
            <w:rPr>
              <w:rFonts w:ascii="Times New Roman" w:hAnsi="Times New Roman" w:cs="Times New Roman"/>
              <w:color w:val="000000" w:themeColor="text1"/>
              <w:sz w:val="28"/>
              <w:szCs w:val="28"/>
            </w:rPr>
            <w:t>2</w:t>
          </w:r>
          <w:r w:rsidR="002C7BB6" w:rsidRPr="00E3310F">
            <w:rPr>
              <w:rFonts w:ascii="Times New Roman" w:hAnsi="Times New Roman" w:cs="Times New Roman"/>
              <w:color w:val="000000" w:themeColor="text1"/>
              <w:sz w:val="28"/>
              <w:szCs w:val="28"/>
            </w:rPr>
            <w:t>1</w:t>
          </w:r>
        </w:p>
        <w:p w14:paraId="3181953C" w14:textId="77777777" w:rsidR="00A740C5" w:rsidRPr="00E3310F" w:rsidRDefault="00A740C5"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OPTION YEAR WORK PLAN</w:t>
          </w:r>
        </w:p>
        <w:p w14:paraId="5346DA97" w14:textId="77777777" w:rsidR="00A740C5" w:rsidRPr="00E3310F" w:rsidRDefault="00A740C5"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AND</w:t>
          </w:r>
        </w:p>
        <w:p w14:paraId="0245A14D" w14:textId="603CAABF" w:rsidR="0065143E" w:rsidRPr="00E3310F" w:rsidRDefault="00A740C5"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BUDGET REQUEST</w:t>
          </w:r>
        </w:p>
        <w:p w14:paraId="4449AC23" w14:textId="77777777" w:rsidR="0065143E" w:rsidRPr="00E3310F" w:rsidRDefault="0065143E"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p>
        <w:p w14:paraId="364982B7" w14:textId="431A57BF" w:rsidR="00A86082" w:rsidRPr="00E3310F" w:rsidRDefault="004A079C"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Option Year Budget Period:</w:t>
          </w:r>
        </w:p>
        <w:p w14:paraId="5DB809B9" w14:textId="03892ABB" w:rsidR="004A079C" w:rsidRPr="00E3310F" w:rsidRDefault="004E4ADA"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r w:rsidRPr="00E3310F">
            <w:rPr>
              <w:rFonts w:ascii="Times New Roman" w:hAnsi="Times New Roman" w:cs="Times New Roman"/>
              <w:color w:val="000000" w:themeColor="text1"/>
              <w:sz w:val="28"/>
              <w:szCs w:val="28"/>
            </w:rPr>
            <w:t>September 30, 20</w:t>
          </w:r>
          <w:r w:rsidR="002C7BB6" w:rsidRPr="00E3310F">
            <w:rPr>
              <w:rFonts w:ascii="Times New Roman" w:hAnsi="Times New Roman" w:cs="Times New Roman"/>
              <w:color w:val="000000" w:themeColor="text1"/>
              <w:sz w:val="28"/>
              <w:szCs w:val="28"/>
            </w:rPr>
            <w:t>20</w:t>
          </w:r>
          <w:r w:rsidRPr="00E3310F">
            <w:rPr>
              <w:rFonts w:ascii="Times New Roman" w:hAnsi="Times New Roman" w:cs="Times New Roman"/>
              <w:color w:val="000000" w:themeColor="text1"/>
              <w:sz w:val="28"/>
              <w:szCs w:val="28"/>
            </w:rPr>
            <w:t xml:space="preserve"> </w:t>
          </w:r>
          <w:r w:rsidR="004A079C" w:rsidRPr="00E3310F">
            <w:rPr>
              <w:rFonts w:ascii="Times New Roman" w:hAnsi="Times New Roman" w:cs="Times New Roman"/>
              <w:color w:val="000000" w:themeColor="text1"/>
              <w:sz w:val="28"/>
              <w:szCs w:val="28"/>
            </w:rPr>
            <w:t>through September 29, 20</w:t>
          </w:r>
          <w:r w:rsidR="001B6136" w:rsidRPr="00E3310F">
            <w:rPr>
              <w:rFonts w:ascii="Times New Roman" w:hAnsi="Times New Roman" w:cs="Times New Roman"/>
              <w:color w:val="000000" w:themeColor="text1"/>
              <w:sz w:val="28"/>
              <w:szCs w:val="28"/>
            </w:rPr>
            <w:t>2</w:t>
          </w:r>
          <w:r w:rsidR="002C7BB6" w:rsidRPr="00E3310F">
            <w:rPr>
              <w:rFonts w:ascii="Times New Roman" w:hAnsi="Times New Roman" w:cs="Times New Roman"/>
              <w:color w:val="000000" w:themeColor="text1"/>
              <w:sz w:val="28"/>
              <w:szCs w:val="28"/>
            </w:rPr>
            <w:t>1</w:t>
          </w:r>
        </w:p>
        <w:p w14:paraId="0EB862E0" w14:textId="77777777" w:rsidR="001B6136" w:rsidRPr="00E3310F" w:rsidRDefault="001B6136" w:rsidP="00E3310F">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themeColor="text1"/>
              <w:sz w:val="28"/>
              <w:szCs w:val="28"/>
            </w:rPr>
          </w:pPr>
        </w:p>
        <w:p w14:paraId="73CD7155" w14:textId="15F89109" w:rsidR="0090385B" w:rsidRPr="003455F9" w:rsidRDefault="0090385B" w:rsidP="0090385B">
          <w:pPr>
            <w:autoSpaceDE w:val="0"/>
            <w:autoSpaceDN w:val="0"/>
            <w:adjustRightInd w:val="0"/>
            <w:spacing w:after="120" w:line="240" w:lineRule="auto"/>
            <w:contextualSpacing/>
            <w:jc w:val="center"/>
            <w:rPr>
              <w:rFonts w:ascii="Times New Roman" w:hAnsi="Times New Roman"/>
              <w:b/>
              <w:bCs/>
              <w:color w:val="FF0000"/>
              <w:sz w:val="20"/>
              <w:szCs w:val="20"/>
            </w:rPr>
          </w:pPr>
          <w:r w:rsidRPr="003455F9">
            <w:rPr>
              <w:rFonts w:ascii="Times New Roman" w:hAnsi="Times New Roman"/>
              <w:b/>
              <w:bCs/>
              <w:color w:val="FF0000"/>
              <w:sz w:val="20"/>
              <w:szCs w:val="20"/>
            </w:rPr>
            <w:t>Competition OWBO-</w:t>
          </w:r>
          <w:r w:rsidR="00BF6CAF" w:rsidRPr="00BF6CAF">
            <w:t xml:space="preserve"> </w:t>
          </w:r>
          <w:r w:rsidR="00BF6CAF" w:rsidRPr="00BF6CAF">
            <w:rPr>
              <w:rFonts w:ascii="Times New Roman" w:hAnsi="Times New Roman"/>
              <w:b/>
              <w:bCs/>
              <w:color w:val="FF0000"/>
              <w:sz w:val="20"/>
              <w:szCs w:val="20"/>
            </w:rPr>
            <w:t>WKPLN-2020-1</w:t>
          </w:r>
          <w:r w:rsidRPr="003455F9">
            <w:rPr>
              <w:rFonts w:ascii="Times New Roman" w:hAnsi="Times New Roman"/>
              <w:b/>
              <w:bCs/>
              <w:color w:val="FF0000"/>
              <w:sz w:val="20"/>
              <w:szCs w:val="20"/>
            </w:rPr>
            <w:t>a- Opening Date: September 3, 2020, Closing Date: September 10, 2020</w:t>
          </w:r>
        </w:p>
        <w:p w14:paraId="2B81CF07" w14:textId="2AE260B3" w:rsidR="0090385B" w:rsidRPr="003455F9" w:rsidRDefault="0090385B" w:rsidP="0090385B">
          <w:pPr>
            <w:autoSpaceDE w:val="0"/>
            <w:autoSpaceDN w:val="0"/>
            <w:adjustRightInd w:val="0"/>
            <w:spacing w:after="120" w:line="240" w:lineRule="auto"/>
            <w:contextualSpacing/>
            <w:jc w:val="center"/>
            <w:rPr>
              <w:rFonts w:ascii="Times New Roman" w:hAnsi="Times New Roman"/>
              <w:b/>
              <w:bCs/>
              <w:color w:val="FF0000"/>
              <w:sz w:val="20"/>
              <w:szCs w:val="20"/>
            </w:rPr>
          </w:pPr>
          <w:r>
            <w:rPr>
              <w:rFonts w:ascii="Times New Roman" w:hAnsi="Times New Roman"/>
              <w:b/>
              <w:bCs/>
              <w:color w:val="FF0000"/>
              <w:sz w:val="20"/>
              <w:szCs w:val="20"/>
            </w:rPr>
            <w:t xml:space="preserve">Competition </w:t>
          </w:r>
          <w:r w:rsidRPr="003455F9">
            <w:rPr>
              <w:rFonts w:ascii="Times New Roman" w:hAnsi="Times New Roman"/>
              <w:b/>
              <w:bCs/>
              <w:color w:val="FF0000"/>
              <w:sz w:val="20"/>
              <w:szCs w:val="20"/>
            </w:rPr>
            <w:t>OWBO-</w:t>
          </w:r>
          <w:r w:rsidR="00767459" w:rsidRPr="00767459">
            <w:rPr>
              <w:rFonts w:ascii="Times New Roman" w:hAnsi="Times New Roman"/>
              <w:b/>
              <w:bCs/>
              <w:color w:val="FF0000"/>
              <w:sz w:val="20"/>
              <w:szCs w:val="20"/>
            </w:rPr>
            <w:t xml:space="preserve"> </w:t>
          </w:r>
          <w:r w:rsidR="00767459" w:rsidRPr="00BF6CAF">
            <w:rPr>
              <w:rFonts w:ascii="Times New Roman" w:hAnsi="Times New Roman"/>
              <w:b/>
              <w:bCs/>
              <w:color w:val="FF0000"/>
              <w:sz w:val="20"/>
              <w:szCs w:val="20"/>
            </w:rPr>
            <w:t>WKPLN-2020-1</w:t>
          </w:r>
          <w:r w:rsidRPr="003455F9">
            <w:rPr>
              <w:rFonts w:ascii="Times New Roman" w:hAnsi="Times New Roman"/>
              <w:b/>
              <w:bCs/>
              <w:color w:val="FF0000"/>
              <w:sz w:val="20"/>
              <w:szCs w:val="20"/>
            </w:rPr>
            <w:t>b- Opening Date: September 3, 2020, Closing Date: September 17, 2020</w:t>
          </w:r>
        </w:p>
        <w:p w14:paraId="2DF010D7" w14:textId="263C6F0A" w:rsidR="0090385B" w:rsidRPr="003455F9" w:rsidRDefault="0090385B" w:rsidP="0090385B">
          <w:pPr>
            <w:autoSpaceDE w:val="0"/>
            <w:autoSpaceDN w:val="0"/>
            <w:adjustRightInd w:val="0"/>
            <w:spacing w:after="120" w:line="240" w:lineRule="auto"/>
            <w:contextualSpacing/>
            <w:jc w:val="center"/>
            <w:rPr>
              <w:rFonts w:ascii="Times New Roman" w:hAnsi="Times New Roman"/>
              <w:b/>
              <w:bCs/>
              <w:color w:val="FF0000"/>
              <w:sz w:val="20"/>
              <w:szCs w:val="20"/>
            </w:rPr>
          </w:pPr>
          <w:r>
            <w:rPr>
              <w:rFonts w:ascii="Times New Roman" w:hAnsi="Times New Roman"/>
              <w:b/>
              <w:bCs/>
              <w:color w:val="FF0000"/>
              <w:sz w:val="20"/>
              <w:szCs w:val="20"/>
            </w:rPr>
            <w:t xml:space="preserve">Competition </w:t>
          </w:r>
          <w:r w:rsidRPr="003455F9">
            <w:rPr>
              <w:rFonts w:ascii="Times New Roman" w:hAnsi="Times New Roman"/>
              <w:b/>
              <w:bCs/>
              <w:color w:val="FF0000"/>
              <w:sz w:val="20"/>
              <w:szCs w:val="20"/>
            </w:rPr>
            <w:t>OWBO-</w:t>
          </w:r>
          <w:r w:rsidR="00767459" w:rsidRPr="00767459">
            <w:rPr>
              <w:rFonts w:ascii="Times New Roman" w:hAnsi="Times New Roman"/>
              <w:b/>
              <w:bCs/>
              <w:color w:val="FF0000"/>
              <w:sz w:val="20"/>
              <w:szCs w:val="20"/>
            </w:rPr>
            <w:t xml:space="preserve"> </w:t>
          </w:r>
          <w:r w:rsidR="00767459" w:rsidRPr="00BF6CAF">
            <w:rPr>
              <w:rFonts w:ascii="Times New Roman" w:hAnsi="Times New Roman"/>
              <w:b/>
              <w:bCs/>
              <w:color w:val="FF0000"/>
              <w:sz w:val="20"/>
              <w:szCs w:val="20"/>
            </w:rPr>
            <w:t>WKPLN-2020-1</w:t>
          </w:r>
          <w:r w:rsidRPr="003455F9">
            <w:rPr>
              <w:rFonts w:ascii="Times New Roman" w:hAnsi="Times New Roman"/>
              <w:b/>
              <w:bCs/>
              <w:color w:val="FF0000"/>
              <w:sz w:val="20"/>
              <w:szCs w:val="20"/>
            </w:rPr>
            <w:t>c- Opening Date: September 3, 2020, Closing Date: September 24, 2020</w:t>
          </w:r>
        </w:p>
        <w:p w14:paraId="688EE953" w14:textId="77777777" w:rsidR="0065143E" w:rsidRPr="00E3310F" w:rsidRDefault="0065143E" w:rsidP="00F218A8">
          <w:pPr>
            <w:autoSpaceDE w:val="0"/>
            <w:autoSpaceDN w:val="0"/>
            <w:adjustRightInd w:val="0"/>
            <w:spacing w:before="100" w:beforeAutospacing="1" w:after="100" w:afterAutospacing="1" w:line="240" w:lineRule="auto"/>
            <w:contextualSpacing/>
            <w:jc w:val="center"/>
            <w:rPr>
              <w:rFonts w:ascii="Times New Roman" w:hAnsi="Times New Roman" w:cs="Times New Roman"/>
              <w:color w:val="000000"/>
            </w:rPr>
          </w:pPr>
        </w:p>
        <w:p w14:paraId="230F8EAF" w14:textId="77777777" w:rsidR="00EB76E4" w:rsidRPr="00E3310F" w:rsidRDefault="00332DD3" w:rsidP="00B7082D">
          <w:pPr>
            <w:spacing w:before="100" w:beforeAutospacing="1" w:after="100" w:afterAutospacing="1" w:line="240" w:lineRule="auto"/>
            <w:contextualSpacing/>
            <w:jc w:val="both"/>
            <w:rPr>
              <w:rFonts w:ascii="Times New Roman" w:hAnsi="Times New Roman" w:cs="Times New Roman"/>
              <w:color w:val="000000"/>
              <w:sz w:val="28"/>
              <w:szCs w:val="28"/>
            </w:rPr>
          </w:pPr>
          <w:r w:rsidRPr="00E3310F">
            <w:rPr>
              <w:rFonts w:ascii="Times New Roman" w:hAnsi="Times New Roman" w:cs="Times New Roman"/>
              <w:color w:val="000000"/>
              <w:sz w:val="28"/>
              <w:szCs w:val="28"/>
            </w:rPr>
            <w:t xml:space="preserve">The purpose of this </w:t>
          </w:r>
          <w:r w:rsidRPr="00E3310F">
            <w:rPr>
              <w:rFonts w:ascii="Times New Roman" w:hAnsi="Times New Roman" w:cs="Times New Roman"/>
              <w:i/>
              <w:iCs/>
              <w:color w:val="000000"/>
              <w:sz w:val="28"/>
              <w:szCs w:val="28"/>
            </w:rPr>
            <w:t>Funding Opportunity Announcement</w:t>
          </w:r>
          <w:r w:rsidRPr="00E3310F">
            <w:rPr>
              <w:rFonts w:ascii="Times New Roman" w:hAnsi="Times New Roman" w:cs="Times New Roman"/>
              <w:color w:val="000000"/>
              <w:sz w:val="28"/>
              <w:szCs w:val="28"/>
            </w:rPr>
            <w:t xml:space="preserve"> is to provide Women’s Business Centers (WBCs) currently in SBA’s WBC Program</w:t>
          </w:r>
          <w:r w:rsidR="00A14E4B" w:rsidRPr="00E3310F">
            <w:rPr>
              <w:rFonts w:ascii="Times New Roman" w:hAnsi="Times New Roman" w:cs="Times New Roman"/>
              <w:color w:val="000000"/>
              <w:sz w:val="28"/>
              <w:szCs w:val="28"/>
            </w:rPr>
            <w:t xml:space="preserve"> the opportunity for additional funding</w:t>
          </w:r>
          <w:r w:rsidR="00C578E9" w:rsidRPr="00E3310F">
            <w:rPr>
              <w:rFonts w:ascii="Times New Roman" w:hAnsi="Times New Roman" w:cs="Times New Roman"/>
              <w:color w:val="000000"/>
              <w:sz w:val="28"/>
              <w:szCs w:val="28"/>
            </w:rPr>
            <w:t xml:space="preserve">, specifically the opportunity to apply for Option Year funding.  </w:t>
          </w:r>
        </w:p>
        <w:p w14:paraId="3619A820" w14:textId="77777777" w:rsidR="00EB76E4" w:rsidRPr="00E3310F" w:rsidRDefault="00EB76E4" w:rsidP="00B7082D">
          <w:pPr>
            <w:spacing w:before="100" w:beforeAutospacing="1" w:after="100" w:afterAutospacing="1" w:line="240" w:lineRule="auto"/>
            <w:contextualSpacing/>
            <w:jc w:val="both"/>
            <w:rPr>
              <w:rFonts w:ascii="Times New Roman" w:hAnsi="Times New Roman" w:cs="Times New Roman"/>
              <w:color w:val="000000"/>
              <w:sz w:val="28"/>
              <w:szCs w:val="28"/>
            </w:rPr>
          </w:pPr>
        </w:p>
        <w:p w14:paraId="3F891C56" w14:textId="218CD1E3" w:rsidR="00332DD3" w:rsidRPr="00E3310F" w:rsidRDefault="00A14E4B" w:rsidP="00B7082D">
          <w:pPr>
            <w:spacing w:before="100" w:beforeAutospacing="1" w:after="100" w:afterAutospacing="1" w:line="240" w:lineRule="auto"/>
            <w:contextualSpacing/>
            <w:jc w:val="both"/>
            <w:rPr>
              <w:rFonts w:ascii="Times New Roman" w:hAnsi="Times New Roman" w:cs="Times New Roman"/>
              <w:color w:val="000000"/>
              <w:sz w:val="28"/>
              <w:szCs w:val="28"/>
            </w:rPr>
          </w:pPr>
          <w:r w:rsidRPr="00E3310F">
            <w:rPr>
              <w:rFonts w:ascii="Times New Roman" w:hAnsi="Times New Roman" w:cs="Times New Roman"/>
              <w:color w:val="000000"/>
              <w:sz w:val="28"/>
              <w:szCs w:val="28"/>
            </w:rPr>
            <w:t xml:space="preserve">Eligible WBC’s will either be those who </w:t>
          </w:r>
          <w:r w:rsidR="00332DD3" w:rsidRPr="00E3310F">
            <w:rPr>
              <w:rFonts w:ascii="Times New Roman" w:hAnsi="Times New Roman" w:cs="Times New Roman"/>
              <w:color w:val="000000"/>
              <w:sz w:val="28"/>
              <w:szCs w:val="28"/>
            </w:rPr>
            <w:t xml:space="preserve">have successfully completed year 1, 2, 3 or 4 of </w:t>
          </w:r>
          <w:r w:rsidR="00807AC4" w:rsidRPr="00E3310F">
            <w:rPr>
              <w:rFonts w:ascii="Times New Roman" w:hAnsi="Times New Roman" w:cs="Times New Roman"/>
              <w:color w:val="000000"/>
              <w:sz w:val="28"/>
              <w:szCs w:val="28"/>
            </w:rPr>
            <w:t xml:space="preserve">their </w:t>
          </w:r>
          <w:r w:rsidR="00332DD3" w:rsidRPr="00E3310F">
            <w:rPr>
              <w:rFonts w:ascii="Times New Roman" w:hAnsi="Times New Roman" w:cs="Times New Roman"/>
              <w:color w:val="000000"/>
              <w:sz w:val="28"/>
              <w:szCs w:val="28"/>
            </w:rPr>
            <w:t>5-year Initial WBC Project by September 29, 20</w:t>
          </w:r>
          <w:r w:rsidR="006942E9">
            <w:rPr>
              <w:rFonts w:ascii="Times New Roman" w:hAnsi="Times New Roman" w:cs="Times New Roman"/>
              <w:color w:val="000000"/>
              <w:sz w:val="28"/>
              <w:szCs w:val="28"/>
            </w:rPr>
            <w:t>20</w:t>
          </w:r>
          <w:r w:rsidRPr="00E3310F">
            <w:rPr>
              <w:rFonts w:ascii="Times New Roman" w:hAnsi="Times New Roman" w:cs="Times New Roman"/>
              <w:color w:val="000000"/>
              <w:sz w:val="28"/>
              <w:szCs w:val="28"/>
            </w:rPr>
            <w:t>;</w:t>
          </w:r>
          <w:r w:rsidR="00332DD3" w:rsidRPr="00E3310F">
            <w:rPr>
              <w:rFonts w:ascii="Times New Roman" w:hAnsi="Times New Roman" w:cs="Times New Roman"/>
              <w:color w:val="000000"/>
              <w:sz w:val="28"/>
              <w:szCs w:val="28"/>
            </w:rPr>
            <w:t xml:space="preserve"> or WBCs that will have successfully completed year 1 or 2 of </w:t>
          </w:r>
          <w:r w:rsidR="00D06BFF" w:rsidRPr="00E3310F">
            <w:rPr>
              <w:rFonts w:ascii="Times New Roman" w:hAnsi="Times New Roman" w:cs="Times New Roman"/>
              <w:color w:val="000000"/>
              <w:sz w:val="28"/>
              <w:szCs w:val="28"/>
            </w:rPr>
            <w:t xml:space="preserve">their </w:t>
          </w:r>
          <w:r w:rsidR="00332DD3" w:rsidRPr="00E3310F">
            <w:rPr>
              <w:rFonts w:ascii="Times New Roman" w:hAnsi="Times New Roman" w:cs="Times New Roman"/>
              <w:color w:val="000000"/>
              <w:sz w:val="28"/>
              <w:szCs w:val="28"/>
            </w:rPr>
            <w:t>3-year Renewal WBC Project by September 29, 20</w:t>
          </w:r>
          <w:r w:rsidR="002C7BB6" w:rsidRPr="00E3310F">
            <w:rPr>
              <w:rFonts w:ascii="Times New Roman" w:hAnsi="Times New Roman" w:cs="Times New Roman"/>
              <w:color w:val="000000"/>
              <w:sz w:val="28"/>
              <w:szCs w:val="28"/>
            </w:rPr>
            <w:t>20</w:t>
          </w:r>
          <w:r w:rsidR="00C578E9" w:rsidRPr="00E3310F">
            <w:rPr>
              <w:rFonts w:ascii="Times New Roman" w:hAnsi="Times New Roman" w:cs="Times New Roman"/>
              <w:color w:val="000000"/>
              <w:sz w:val="28"/>
              <w:szCs w:val="28"/>
            </w:rPr>
            <w:t>.</w:t>
          </w:r>
        </w:p>
        <w:p w14:paraId="6D809629" w14:textId="77777777" w:rsidR="00EB76E4" w:rsidRPr="00E3310F" w:rsidRDefault="00EB76E4" w:rsidP="00B7082D">
          <w:pPr>
            <w:spacing w:before="100" w:beforeAutospacing="1" w:after="100" w:afterAutospacing="1" w:line="240" w:lineRule="auto"/>
            <w:contextualSpacing/>
            <w:jc w:val="both"/>
            <w:rPr>
              <w:rFonts w:ascii="Times New Roman" w:hAnsi="Times New Roman" w:cs="Times New Roman"/>
              <w:color w:val="000000"/>
              <w:sz w:val="28"/>
              <w:szCs w:val="28"/>
            </w:rPr>
          </w:pPr>
        </w:p>
        <w:p w14:paraId="39A37F46" w14:textId="77777777" w:rsidR="004609F4" w:rsidRPr="00D331ED" w:rsidRDefault="004609F4" w:rsidP="004609F4">
          <w:pPr>
            <w:spacing w:after="120" w:line="240" w:lineRule="auto"/>
            <w:contextualSpacing/>
            <w:rPr>
              <w:rFonts w:ascii="Times New Roman" w:hAnsi="Times New Roman"/>
              <w:color w:val="000000"/>
              <w:sz w:val="28"/>
              <w:szCs w:val="28"/>
            </w:rPr>
          </w:pPr>
          <w:r w:rsidRPr="00D331ED">
            <w:rPr>
              <w:rFonts w:ascii="Times New Roman" w:hAnsi="Times New Roman"/>
              <w:color w:val="000000"/>
              <w:sz w:val="28"/>
              <w:szCs w:val="28"/>
            </w:rPr>
            <w:t xml:space="preserve">Proposals responding to this FOA must be posted to </w:t>
          </w:r>
          <w:hyperlink r:id="rId11" w:history="1">
            <w:r w:rsidRPr="00D331ED">
              <w:rPr>
                <w:rStyle w:val="Hyperlink"/>
                <w:rFonts w:ascii="Times New Roman" w:hAnsi="Times New Roman"/>
                <w:sz w:val="28"/>
                <w:szCs w:val="28"/>
              </w:rPr>
              <w:t>www.Grants.gov</w:t>
            </w:r>
          </w:hyperlink>
          <w:r w:rsidRPr="00D331ED">
            <w:rPr>
              <w:rFonts w:ascii="Times New Roman" w:hAnsi="Times New Roman"/>
              <w:color w:val="000000"/>
              <w:sz w:val="28"/>
              <w:szCs w:val="28"/>
            </w:rPr>
            <w:t xml:space="preserve"> by no later than 11:59:59 </w:t>
          </w:r>
          <w:proofErr w:type="gramStart"/>
          <w:r w:rsidRPr="00D331ED">
            <w:rPr>
              <w:rFonts w:ascii="Times New Roman" w:hAnsi="Times New Roman"/>
              <w:color w:val="000000"/>
              <w:sz w:val="28"/>
              <w:szCs w:val="28"/>
            </w:rPr>
            <w:t>P.M..</w:t>
          </w:r>
          <w:proofErr w:type="gramEnd"/>
          <w:r w:rsidRPr="00D331ED">
            <w:rPr>
              <w:rFonts w:ascii="Times New Roman" w:hAnsi="Times New Roman"/>
              <w:color w:val="000000"/>
              <w:sz w:val="28"/>
              <w:szCs w:val="28"/>
            </w:rPr>
            <w:t xml:space="preserve"> Eastern Standard Time, on the closing date of the </w:t>
          </w:r>
          <w:r w:rsidRPr="00D331ED">
            <w:rPr>
              <w:rFonts w:ascii="Times New Roman" w:hAnsi="Times New Roman"/>
              <w:b/>
              <w:bCs/>
              <w:color w:val="000000"/>
              <w:sz w:val="28"/>
              <w:szCs w:val="28"/>
            </w:rPr>
            <w:t xml:space="preserve">competition </w:t>
          </w:r>
          <w:r w:rsidRPr="00D331ED">
            <w:rPr>
              <w:rFonts w:ascii="Times New Roman" w:hAnsi="Times New Roman"/>
              <w:b/>
              <w:color w:val="000000"/>
              <w:sz w:val="28"/>
              <w:szCs w:val="28"/>
            </w:rPr>
            <w:t>detailed above</w:t>
          </w:r>
          <w:r w:rsidRPr="00D331ED">
            <w:rPr>
              <w:rFonts w:ascii="Times New Roman" w:hAnsi="Times New Roman"/>
              <w:color w:val="000000"/>
              <w:sz w:val="28"/>
              <w:szCs w:val="28"/>
            </w:rPr>
            <w:t xml:space="preserve">.  </w:t>
          </w:r>
          <w:r w:rsidRPr="00D331ED">
            <w:rPr>
              <w:rFonts w:ascii="Times New Roman" w:hAnsi="Times New Roman"/>
              <w:b/>
              <w:bCs/>
              <w:i/>
              <w:iCs/>
              <w:color w:val="000000"/>
              <w:sz w:val="28"/>
              <w:szCs w:val="28"/>
              <w:u w:val="single"/>
            </w:rPr>
            <w:t>No other methods of submission are permitted</w:t>
          </w:r>
          <w:r w:rsidRPr="00D331ED">
            <w:rPr>
              <w:rFonts w:ascii="Times New Roman" w:hAnsi="Times New Roman"/>
              <w:color w:val="000000"/>
              <w:sz w:val="28"/>
              <w:szCs w:val="28"/>
            </w:rPr>
            <w:t xml:space="preserve">. </w:t>
          </w:r>
        </w:p>
        <w:p w14:paraId="0656A794" w14:textId="77777777" w:rsidR="000B23C6" w:rsidRPr="00E3310F" w:rsidRDefault="000B23C6" w:rsidP="00B7082D">
          <w:pPr>
            <w:spacing w:before="100" w:beforeAutospacing="1" w:after="100" w:afterAutospacing="1" w:line="240" w:lineRule="auto"/>
            <w:contextualSpacing/>
            <w:jc w:val="both"/>
            <w:rPr>
              <w:rFonts w:ascii="Times New Roman" w:hAnsi="Times New Roman" w:cs="Times New Roman"/>
              <w:color w:val="000000"/>
              <w:sz w:val="28"/>
              <w:szCs w:val="28"/>
            </w:rPr>
          </w:pPr>
        </w:p>
        <w:p w14:paraId="539DB9D9" w14:textId="7EB87B14" w:rsidR="0065143E" w:rsidRPr="00E3310F" w:rsidRDefault="00332DD3" w:rsidP="00B7082D">
          <w:pPr>
            <w:spacing w:before="100" w:beforeAutospacing="1" w:after="100" w:afterAutospacing="1" w:line="240" w:lineRule="auto"/>
            <w:contextualSpacing/>
            <w:jc w:val="both"/>
            <w:rPr>
              <w:rFonts w:ascii="Times New Roman" w:hAnsi="Times New Roman" w:cs="Times New Roman"/>
              <w:color w:val="000000"/>
              <w:sz w:val="28"/>
              <w:szCs w:val="28"/>
            </w:rPr>
          </w:pPr>
          <w:r w:rsidRPr="00E3310F">
            <w:rPr>
              <w:rFonts w:ascii="Times New Roman" w:hAnsi="Times New Roman" w:cs="Times New Roman"/>
              <w:color w:val="000000"/>
              <w:sz w:val="28"/>
              <w:szCs w:val="28"/>
            </w:rPr>
            <w:t>Proposals submitted after the stipulated deadline will be rejected without being evaluated.</w:t>
          </w:r>
          <w:r w:rsidR="0065143E" w:rsidRPr="00E3310F">
            <w:rPr>
              <w:rFonts w:ascii="Times New Roman" w:hAnsi="Times New Roman" w:cs="Times New Roman"/>
            </w:rPr>
            <w:br w:type="page"/>
          </w:r>
        </w:p>
        <w:p w14:paraId="28A2143A" w14:textId="62D65592" w:rsidR="0065143E" w:rsidRPr="00E3310F" w:rsidRDefault="00C73D3C" w:rsidP="00B7082D">
          <w:pPr>
            <w:spacing w:before="100" w:beforeAutospacing="1" w:after="100" w:afterAutospacing="1" w:line="240" w:lineRule="auto"/>
            <w:contextualSpacing/>
            <w:jc w:val="both"/>
            <w:rPr>
              <w:rFonts w:ascii="Times New Roman" w:hAnsi="Times New Roman" w:cs="Times New Roman"/>
            </w:rPr>
          </w:pPr>
        </w:p>
      </w:sdtContent>
    </w:sdt>
    <w:sdt>
      <w:sdtPr>
        <w:rPr>
          <w:rFonts w:ascii="Times New Roman" w:eastAsiaTheme="minorHAnsi" w:hAnsi="Times New Roman" w:cs="Times New Roman"/>
          <w:color w:val="auto"/>
          <w:sz w:val="22"/>
          <w:szCs w:val="22"/>
        </w:rPr>
        <w:id w:val="1581563241"/>
        <w:docPartObj>
          <w:docPartGallery w:val="Table of Contents"/>
          <w:docPartUnique/>
        </w:docPartObj>
      </w:sdtPr>
      <w:sdtEndPr>
        <w:rPr>
          <w:b/>
          <w:bCs/>
          <w:noProof/>
        </w:rPr>
      </w:sdtEndPr>
      <w:sdtContent>
        <w:p w14:paraId="2F66C5A0" w14:textId="72A7C0F3" w:rsidR="00232A08" w:rsidRPr="00AC1883" w:rsidRDefault="00232A08" w:rsidP="00E3310F">
          <w:pPr>
            <w:pStyle w:val="TOCHeading"/>
            <w:spacing w:before="100" w:beforeAutospacing="1" w:after="100" w:afterAutospacing="1" w:line="240" w:lineRule="auto"/>
            <w:contextualSpacing/>
            <w:jc w:val="center"/>
            <w:rPr>
              <w:rFonts w:ascii="Times New Roman" w:hAnsi="Times New Roman" w:cs="Times New Roman"/>
              <w:b/>
              <w:color w:val="auto"/>
              <w:sz w:val="22"/>
              <w:szCs w:val="22"/>
            </w:rPr>
          </w:pPr>
          <w:r w:rsidRPr="00AC1883">
            <w:rPr>
              <w:rFonts w:ascii="Times New Roman" w:hAnsi="Times New Roman" w:cs="Times New Roman"/>
              <w:b/>
              <w:color w:val="auto"/>
              <w:sz w:val="22"/>
              <w:szCs w:val="22"/>
            </w:rPr>
            <w:t>Table of Contents</w:t>
          </w:r>
        </w:p>
        <w:p w14:paraId="4D6AC56D" w14:textId="633C003C" w:rsidR="00232A08" w:rsidRPr="00E3310F" w:rsidRDefault="00232A08" w:rsidP="00E3310F">
          <w:pPr>
            <w:pStyle w:val="Default"/>
            <w:spacing w:before="100" w:beforeAutospacing="1" w:after="100" w:afterAutospacing="1"/>
            <w:contextualSpacing/>
            <w:jc w:val="center"/>
            <w:rPr>
              <w:rFonts w:ascii="Times New Roman" w:hAnsi="Times New Roman" w:cs="Times New Roman"/>
              <w:sz w:val="22"/>
              <w:szCs w:val="22"/>
            </w:rPr>
          </w:pPr>
          <w:r w:rsidRPr="00E3310F">
            <w:rPr>
              <w:rFonts w:ascii="Times New Roman" w:hAnsi="Times New Roman" w:cs="Times New Roman"/>
              <w:b/>
              <w:bCs/>
              <w:sz w:val="22"/>
              <w:szCs w:val="22"/>
            </w:rPr>
            <w:t>U.S. SMALL BUSINESS ADMINISTRATION</w:t>
          </w:r>
        </w:p>
        <w:p w14:paraId="2B1E4252" w14:textId="1424CF93" w:rsidR="00232A08" w:rsidRPr="00E3310F" w:rsidRDefault="00232A08" w:rsidP="00E3310F">
          <w:pPr>
            <w:spacing w:before="100" w:beforeAutospacing="1" w:after="100" w:afterAutospacing="1" w:line="240" w:lineRule="auto"/>
            <w:contextualSpacing/>
            <w:jc w:val="center"/>
            <w:rPr>
              <w:rFonts w:ascii="Times New Roman" w:hAnsi="Times New Roman" w:cs="Times New Roman"/>
            </w:rPr>
          </w:pPr>
          <w:r w:rsidRPr="00E3310F">
            <w:rPr>
              <w:rFonts w:ascii="Times New Roman" w:hAnsi="Times New Roman" w:cs="Times New Roman"/>
            </w:rPr>
            <w:t>OFFICE OF WOMEN’S BUSINESS OWNERSHIP</w:t>
          </w:r>
        </w:p>
        <w:p w14:paraId="34EB5D7D" w14:textId="3773FC25" w:rsidR="00323C4D" w:rsidRPr="00AC1883" w:rsidRDefault="00232A08" w:rsidP="00B7082D">
          <w:pPr>
            <w:pStyle w:val="TOC1"/>
            <w:tabs>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r w:rsidRPr="00E3310F">
            <w:rPr>
              <w:rFonts w:ascii="Times New Roman" w:hAnsi="Times New Roman" w:cs="Times New Roman"/>
              <w:b/>
              <w:bCs/>
              <w:noProof/>
            </w:rPr>
            <w:fldChar w:fldCharType="begin"/>
          </w:r>
          <w:r w:rsidRPr="00E3310F">
            <w:rPr>
              <w:rFonts w:ascii="Times New Roman" w:hAnsi="Times New Roman" w:cs="Times New Roman"/>
              <w:b/>
              <w:bCs/>
              <w:noProof/>
            </w:rPr>
            <w:instrText xml:space="preserve"> TOC \o "1-3" \h \z \u </w:instrText>
          </w:r>
          <w:r w:rsidRPr="00E3310F">
            <w:rPr>
              <w:rFonts w:ascii="Times New Roman" w:hAnsi="Times New Roman" w:cs="Times New Roman"/>
              <w:b/>
              <w:bCs/>
              <w:noProof/>
            </w:rPr>
            <w:fldChar w:fldCharType="separate"/>
          </w:r>
          <w:hyperlink w:anchor="_Toc47959850" w:history="1">
            <w:r w:rsidR="00323C4D" w:rsidRPr="00E3310F">
              <w:rPr>
                <w:rStyle w:val="Hyperlink"/>
                <w:rFonts w:ascii="Times New Roman" w:hAnsi="Times New Roman" w:cs="Times New Roman"/>
                <w:noProof/>
                <w:lang w:bidi="en-US"/>
              </w:rPr>
              <w:t>Option Year Work Plan Overview</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_Toc47959850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2</w:t>
            </w:r>
            <w:r w:rsidR="00323C4D" w:rsidRPr="00AC1883">
              <w:rPr>
                <w:rFonts w:ascii="Times New Roman" w:hAnsi="Times New Roman" w:cs="Times New Roman"/>
                <w:noProof/>
                <w:webHidden/>
              </w:rPr>
              <w:fldChar w:fldCharType="end"/>
            </w:r>
          </w:hyperlink>
        </w:p>
        <w:p w14:paraId="446E593B" w14:textId="44C1AB0E" w:rsidR="00323C4D" w:rsidRPr="00AC1883" w:rsidRDefault="00C73D3C" w:rsidP="00B7082D">
          <w:pPr>
            <w:pStyle w:val="TOC1"/>
            <w:tabs>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1" w:history="1">
            <w:r w:rsidR="00323C4D" w:rsidRPr="00E3310F">
              <w:rPr>
                <w:rStyle w:val="Hyperlink"/>
                <w:rFonts w:ascii="Times New Roman" w:hAnsi="Times New Roman" w:cs="Times New Roman"/>
                <w:noProof/>
                <w:lang w:bidi="en-US"/>
              </w:rPr>
              <w:t>SBA Priorities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_Toc47959851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2</w:t>
            </w:r>
            <w:r w:rsidR="00323C4D" w:rsidRPr="00AC1883">
              <w:rPr>
                <w:rFonts w:ascii="Times New Roman" w:hAnsi="Times New Roman" w:cs="Times New Roman"/>
                <w:noProof/>
                <w:webHidden/>
              </w:rPr>
              <w:fldChar w:fldCharType="end"/>
            </w:r>
          </w:hyperlink>
        </w:p>
        <w:p w14:paraId="5861F796" w14:textId="35093510" w:rsidR="00323C4D" w:rsidRPr="00AC1883" w:rsidRDefault="00C73D3C" w:rsidP="00B7082D">
          <w:pPr>
            <w:pStyle w:val="TOC1"/>
            <w:tabs>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2" w:history="1">
            <w:r w:rsidR="00323C4D" w:rsidRPr="00E3310F">
              <w:rPr>
                <w:rStyle w:val="Hyperlink"/>
                <w:rFonts w:ascii="Times New Roman" w:hAnsi="Times New Roman" w:cs="Times New Roman"/>
                <w:noProof/>
                <w:lang w:bidi="en-US"/>
              </w:rPr>
              <w:t>Preparing the Option Year Work Plan Narrative</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_Toc47959852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3</w:t>
            </w:r>
            <w:r w:rsidR="00323C4D" w:rsidRPr="00AC1883">
              <w:rPr>
                <w:rFonts w:ascii="Times New Roman" w:hAnsi="Times New Roman" w:cs="Times New Roman"/>
                <w:noProof/>
                <w:webHidden/>
              </w:rPr>
              <w:fldChar w:fldCharType="end"/>
            </w:r>
          </w:hyperlink>
        </w:p>
        <w:p w14:paraId="41641673" w14:textId="2C1AF2B9" w:rsidR="00323C4D" w:rsidRPr="00AC1883" w:rsidRDefault="00C73D3C" w:rsidP="00B7082D">
          <w:pPr>
            <w:pStyle w:val="TOC1"/>
            <w:tabs>
              <w:tab w:val="left" w:pos="44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5" w:history="1">
            <w:r w:rsidR="00323C4D" w:rsidRPr="00E3310F">
              <w:rPr>
                <w:rStyle w:val="Hyperlink"/>
                <w:rFonts w:ascii="Times New Roman" w:hAnsi="Times New Roman" w:cs="Times New Roman"/>
                <w:noProof/>
                <w:lang w:bidi="en-US"/>
              </w:rPr>
              <w:t>I.</w:t>
            </w:r>
            <w:r w:rsidR="00323C4D" w:rsidRPr="00AC1883">
              <w:rPr>
                <w:rFonts w:ascii="Times New Roman" w:eastAsiaTheme="minorEastAsia" w:hAnsi="Times New Roman" w:cs="Times New Roman"/>
                <w:noProof/>
              </w:rPr>
              <w:tab/>
            </w:r>
            <w:r w:rsidR="00323C4D" w:rsidRPr="00E3310F">
              <w:rPr>
                <w:rStyle w:val="Hyperlink"/>
                <w:rFonts w:ascii="Times New Roman" w:hAnsi="Times New Roman" w:cs="Times New Roman"/>
                <w:noProof/>
                <w:lang w:bidi="en-US"/>
              </w:rPr>
              <w:t>Performance Summary</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_Toc47959855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3</w:t>
            </w:r>
            <w:r w:rsidR="00323C4D" w:rsidRPr="00AC1883">
              <w:rPr>
                <w:rFonts w:ascii="Times New Roman" w:hAnsi="Times New Roman" w:cs="Times New Roman"/>
                <w:noProof/>
                <w:webHidden/>
              </w:rPr>
              <w:fldChar w:fldCharType="end"/>
            </w:r>
          </w:hyperlink>
        </w:p>
        <w:p w14:paraId="37BE1544" w14:textId="11E04D80" w:rsidR="00323C4D" w:rsidRPr="00AC1883" w:rsidRDefault="00C73D3C" w:rsidP="00B7082D">
          <w:pPr>
            <w:pStyle w:val="TOC1"/>
            <w:tabs>
              <w:tab w:val="left" w:pos="44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6" w:history="1">
            <w:r w:rsidR="00323C4D" w:rsidRPr="00E3310F">
              <w:rPr>
                <w:rStyle w:val="Hyperlink"/>
                <w:rFonts w:ascii="Times New Roman" w:hAnsi="Times New Roman" w:cs="Times New Roman"/>
                <w:noProof/>
                <w:lang w:bidi="en-US"/>
              </w:rPr>
              <w:t>II.</w:t>
            </w:r>
            <w:r w:rsidR="00323C4D" w:rsidRPr="00AC1883">
              <w:rPr>
                <w:rFonts w:ascii="Times New Roman" w:eastAsiaTheme="minorEastAsia" w:hAnsi="Times New Roman" w:cs="Times New Roman"/>
                <w:noProof/>
              </w:rPr>
              <w:tab/>
            </w:r>
            <w:r w:rsidR="00323C4D" w:rsidRPr="00E3310F">
              <w:rPr>
                <w:rStyle w:val="Hyperlink"/>
                <w:rFonts w:ascii="Times New Roman" w:hAnsi="Times New Roman" w:cs="Times New Roman"/>
                <w:noProof/>
                <w:lang w:bidi="en-US"/>
              </w:rPr>
              <w:t>Project Objectives, Metrics and Milestones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_Toc47959856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4</w:t>
            </w:r>
            <w:r w:rsidR="00323C4D" w:rsidRPr="00AC1883">
              <w:rPr>
                <w:rFonts w:ascii="Times New Roman" w:hAnsi="Times New Roman" w:cs="Times New Roman"/>
                <w:noProof/>
                <w:webHidden/>
              </w:rPr>
              <w:fldChar w:fldCharType="end"/>
            </w:r>
          </w:hyperlink>
        </w:p>
        <w:p w14:paraId="1242A33A" w14:textId="483362B2"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7" w:history="1">
            <w:r w:rsidR="00323C4D" w:rsidRPr="00E3310F">
              <w:rPr>
                <w:rStyle w:val="Hyperlink"/>
                <w:rFonts w:ascii="Times New Roman" w:hAnsi="Times New Roman" w:cs="Times New Roman"/>
                <w:noProof/>
                <w:lang w:bidi="en-US"/>
              </w:rPr>
              <w:t>III.</w:t>
            </w:r>
            <w:r w:rsidR="0039371D"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Personnel Description</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_Toc47959857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5</w:t>
            </w:r>
            <w:r w:rsidR="00323C4D" w:rsidRPr="00AC1883">
              <w:rPr>
                <w:rFonts w:ascii="Times New Roman" w:hAnsi="Times New Roman" w:cs="Times New Roman"/>
                <w:noProof/>
                <w:webHidden/>
              </w:rPr>
              <w:fldChar w:fldCharType="end"/>
            </w:r>
          </w:hyperlink>
        </w:p>
        <w:p w14:paraId="217CB386" w14:textId="155977CB"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8" w:history="1">
            <w:r w:rsidR="00323C4D" w:rsidRPr="00E3310F">
              <w:rPr>
                <w:rStyle w:val="Hyperlink"/>
                <w:rFonts w:ascii="Times New Roman" w:hAnsi="Times New Roman" w:cs="Times New Roman"/>
                <w:noProof/>
                <w:lang w:bidi="en-US"/>
              </w:rPr>
              <w:t>IV.</w:t>
            </w:r>
            <w:r w:rsidR="00836AF4"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Budget</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_Toc47959858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6</w:t>
            </w:r>
            <w:r w:rsidR="00323C4D" w:rsidRPr="00AC1883">
              <w:rPr>
                <w:rFonts w:ascii="Times New Roman" w:hAnsi="Times New Roman" w:cs="Times New Roman"/>
                <w:noProof/>
                <w:webHidden/>
              </w:rPr>
              <w:fldChar w:fldCharType="end"/>
            </w:r>
          </w:hyperlink>
        </w:p>
        <w:p w14:paraId="47FFF226" w14:textId="7DB75D3B" w:rsidR="00323C4D" w:rsidRPr="00AC1883" w:rsidRDefault="00C73D3C" w:rsidP="00B7082D">
          <w:pPr>
            <w:pStyle w:val="TOC1"/>
            <w:tabs>
              <w:tab w:val="left" w:pos="44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59" w:history="1">
            <w:r w:rsidR="00323C4D" w:rsidRPr="00E3310F">
              <w:rPr>
                <w:rStyle w:val="Hyperlink"/>
                <w:rFonts w:ascii="Times New Roman" w:hAnsi="Times New Roman" w:cs="Times New Roman"/>
                <w:noProof/>
                <w:lang w:bidi="en-US"/>
              </w:rPr>
              <w:t>V.</w:t>
            </w:r>
            <w:r w:rsidR="00323C4D" w:rsidRPr="00AC1883">
              <w:rPr>
                <w:rFonts w:ascii="Times New Roman" w:eastAsiaTheme="minorEastAsia" w:hAnsi="Times New Roman" w:cs="Times New Roman"/>
                <w:noProof/>
              </w:rPr>
              <w:tab/>
            </w:r>
            <w:r w:rsidR="00323C4D" w:rsidRPr="00E3310F">
              <w:rPr>
                <w:rStyle w:val="Hyperlink"/>
                <w:rFonts w:ascii="Times New Roman" w:hAnsi="Times New Roman" w:cs="Times New Roman"/>
                <w:noProof/>
                <w:lang w:bidi="en-US"/>
              </w:rPr>
              <w:t>Risk Assessment</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_Toc47959859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6</w:t>
            </w:r>
            <w:r w:rsidR="00323C4D" w:rsidRPr="00AC1883">
              <w:rPr>
                <w:rFonts w:ascii="Times New Roman" w:hAnsi="Times New Roman" w:cs="Times New Roman"/>
                <w:noProof/>
                <w:webHidden/>
              </w:rPr>
              <w:fldChar w:fldCharType="end"/>
            </w:r>
          </w:hyperlink>
        </w:p>
        <w:p w14:paraId="40F966CF" w14:textId="289693D7"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74" w:history="1">
            <w:r w:rsidR="00323C4D" w:rsidRPr="00E3310F">
              <w:rPr>
                <w:rStyle w:val="Hyperlink"/>
                <w:rFonts w:ascii="Times New Roman" w:hAnsi="Times New Roman" w:cs="Times New Roman"/>
                <w:noProof/>
                <w:lang w:bidi="en-US"/>
              </w:rPr>
              <w:t>VI.</w:t>
            </w:r>
            <w:r w:rsidR="00836AF4" w:rsidRPr="00E3310F">
              <w:rPr>
                <w:rFonts w:ascii="Times New Roman" w:eastAsiaTheme="minorEastAsia" w:hAnsi="Times New Roman" w:cs="Times New Roman"/>
                <w:noProof/>
              </w:rPr>
              <w:t xml:space="preserve">  </w:t>
            </w:r>
            <w:r w:rsidR="008B28F4"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Additional Information Regarding Non-Federal Match</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_Toc47959874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6</w:t>
            </w:r>
            <w:r w:rsidR="00323C4D" w:rsidRPr="00AC1883">
              <w:rPr>
                <w:rFonts w:ascii="Times New Roman" w:hAnsi="Times New Roman" w:cs="Times New Roman"/>
                <w:noProof/>
                <w:webHidden/>
              </w:rPr>
              <w:fldChar w:fldCharType="end"/>
            </w:r>
          </w:hyperlink>
        </w:p>
        <w:p w14:paraId="3AE9E638" w14:textId="6074F1FB"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75" w:history="1">
            <w:r w:rsidR="00323C4D" w:rsidRPr="00E3310F">
              <w:rPr>
                <w:rStyle w:val="Hyperlink"/>
                <w:rFonts w:ascii="Times New Roman" w:hAnsi="Times New Roman" w:cs="Times New Roman"/>
                <w:noProof/>
                <w:lang w:bidi="en-US"/>
              </w:rPr>
              <w:t>VII.</w:t>
            </w:r>
            <w:r w:rsidR="00836AF4" w:rsidRPr="00E3310F">
              <w:rPr>
                <w:rStyle w:val="Hyperlink"/>
                <w:rFonts w:ascii="Times New Roman" w:hAnsi="Times New Roman" w:cs="Times New Roman"/>
                <w:noProof/>
                <w:lang w:bidi="en-US"/>
              </w:rPr>
              <w:t xml:space="preserve"> </w:t>
            </w:r>
            <w:r w:rsidR="008B28F4" w:rsidRPr="00E3310F">
              <w:rPr>
                <w:rStyle w:val="Hyperlink"/>
                <w:rFonts w:ascii="Times New Roman" w:hAnsi="Times New Roman" w:cs="Times New Roman"/>
                <w:noProof/>
                <w:lang w:bidi="en-US"/>
              </w:rPr>
              <w:t xml:space="preserve"> </w:t>
            </w:r>
            <w:r w:rsidR="00323C4D" w:rsidRPr="00E3310F">
              <w:rPr>
                <w:rStyle w:val="Hyperlink"/>
                <w:rFonts w:ascii="Times New Roman" w:hAnsi="Times New Roman" w:cs="Times New Roman"/>
                <w:noProof/>
                <w:lang w:bidi="en-US"/>
              </w:rPr>
              <w:t>Ineligible Applicants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_Toc47959875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7</w:t>
            </w:r>
            <w:r w:rsidR="00323C4D" w:rsidRPr="00AC1883">
              <w:rPr>
                <w:rFonts w:ascii="Times New Roman" w:hAnsi="Times New Roman" w:cs="Times New Roman"/>
                <w:noProof/>
                <w:webHidden/>
              </w:rPr>
              <w:fldChar w:fldCharType="end"/>
            </w:r>
          </w:hyperlink>
        </w:p>
        <w:p w14:paraId="3A31D613" w14:textId="5E7A016E"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76" w:history="1">
            <w:r w:rsidR="00323C4D" w:rsidRPr="00E3310F">
              <w:rPr>
                <w:rStyle w:val="Hyperlink"/>
                <w:rFonts w:ascii="Times New Roman" w:hAnsi="Times New Roman" w:cs="Times New Roman"/>
                <w:noProof/>
                <w:lang w:bidi="en-US"/>
              </w:rPr>
              <w:t>VIII.</w:t>
            </w:r>
            <w:r w:rsidR="00836AF4"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Additional Documents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_Toc47959876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7</w:t>
            </w:r>
            <w:r w:rsidR="00323C4D" w:rsidRPr="00AC1883">
              <w:rPr>
                <w:rFonts w:ascii="Times New Roman" w:hAnsi="Times New Roman" w:cs="Times New Roman"/>
                <w:noProof/>
                <w:webHidden/>
              </w:rPr>
              <w:fldChar w:fldCharType="end"/>
            </w:r>
          </w:hyperlink>
        </w:p>
        <w:p w14:paraId="24EE67AD" w14:textId="534ECDB0" w:rsidR="00323C4D" w:rsidRPr="00AC1883" w:rsidRDefault="00C73D3C" w:rsidP="00B7082D">
          <w:pPr>
            <w:pStyle w:val="TOC1"/>
            <w:tabs>
              <w:tab w:val="left" w:pos="66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877" w:history="1">
            <w:r w:rsidR="00323C4D" w:rsidRPr="00E3310F">
              <w:rPr>
                <w:rStyle w:val="Hyperlink"/>
                <w:rFonts w:ascii="Times New Roman" w:hAnsi="Times New Roman" w:cs="Times New Roman"/>
                <w:noProof/>
                <w:lang w:bidi="en-US"/>
              </w:rPr>
              <w:t>IX.</w:t>
            </w:r>
            <w:r w:rsidR="00836AF4" w:rsidRPr="00E3310F">
              <w:rPr>
                <w:rFonts w:ascii="Times New Roman" w:eastAsiaTheme="minorEastAsia" w:hAnsi="Times New Roman" w:cs="Times New Roman"/>
                <w:noProof/>
              </w:rPr>
              <w:t xml:space="preserve"> </w:t>
            </w:r>
            <w:r w:rsidR="008B28F4"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Submission Instructions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_Toc47959877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8</w:t>
            </w:r>
            <w:r w:rsidR="00323C4D" w:rsidRPr="00AC1883">
              <w:rPr>
                <w:rFonts w:ascii="Times New Roman" w:hAnsi="Times New Roman" w:cs="Times New Roman"/>
                <w:noProof/>
                <w:webHidden/>
              </w:rPr>
              <w:fldChar w:fldCharType="end"/>
            </w:r>
          </w:hyperlink>
        </w:p>
        <w:p w14:paraId="690C2A57" w14:textId="55E71924" w:rsidR="00323C4D" w:rsidRPr="00AC1883" w:rsidRDefault="00C73D3C" w:rsidP="00B7082D">
          <w:pPr>
            <w:pStyle w:val="TOC1"/>
            <w:tabs>
              <w:tab w:val="left" w:pos="440"/>
              <w:tab w:val="right" w:leader="dot" w:pos="9350"/>
            </w:tabs>
            <w:spacing w:before="100" w:beforeAutospacing="1" w:afterAutospacing="1" w:line="240" w:lineRule="auto"/>
            <w:contextualSpacing/>
            <w:jc w:val="both"/>
            <w:rPr>
              <w:rFonts w:ascii="Times New Roman" w:eastAsiaTheme="minorEastAsia" w:hAnsi="Times New Roman" w:cs="Times New Roman"/>
              <w:noProof/>
            </w:rPr>
          </w:pPr>
          <w:hyperlink w:anchor="_Toc47959904" w:history="1">
            <w:r w:rsidR="00323C4D" w:rsidRPr="00E3310F">
              <w:rPr>
                <w:rStyle w:val="Hyperlink"/>
                <w:rFonts w:ascii="Times New Roman" w:hAnsi="Times New Roman" w:cs="Times New Roman"/>
                <w:noProof/>
                <w:lang w:bidi="en-US"/>
              </w:rPr>
              <w:t>X.</w:t>
            </w:r>
            <w:r w:rsidR="00836AF4" w:rsidRPr="00E3310F">
              <w:rPr>
                <w:rFonts w:ascii="Times New Roman" w:eastAsiaTheme="minorEastAsia" w:hAnsi="Times New Roman" w:cs="Times New Roman"/>
                <w:noProof/>
              </w:rPr>
              <w:t xml:space="preserve">  </w:t>
            </w:r>
            <w:r w:rsidR="00B261FC" w:rsidRPr="00E3310F">
              <w:rPr>
                <w:rFonts w:ascii="Times New Roman" w:eastAsiaTheme="minorEastAsia" w:hAnsi="Times New Roman" w:cs="Times New Roman"/>
                <w:noProof/>
              </w:rPr>
              <w:t xml:space="preserve">  </w:t>
            </w:r>
            <w:r w:rsidR="00323C4D" w:rsidRPr="00E3310F">
              <w:rPr>
                <w:rStyle w:val="Hyperlink"/>
                <w:rFonts w:ascii="Times New Roman" w:hAnsi="Times New Roman" w:cs="Times New Roman"/>
                <w:noProof/>
                <w:lang w:bidi="en-US"/>
              </w:rPr>
              <w:t>Checklist of Required Submissions</w:t>
            </w:r>
            <w:r w:rsidR="00323C4D" w:rsidRPr="00AC1883">
              <w:rPr>
                <w:rFonts w:ascii="Times New Roman" w:hAnsi="Times New Roman" w:cs="Times New Roman"/>
                <w:noProof/>
                <w:webHidden/>
              </w:rPr>
              <w:tab/>
            </w:r>
            <w:r w:rsidR="00323C4D" w:rsidRPr="00AC1883">
              <w:rPr>
                <w:rFonts w:ascii="Times New Roman" w:hAnsi="Times New Roman" w:cs="Times New Roman"/>
                <w:noProof/>
                <w:webHidden/>
              </w:rPr>
              <w:fldChar w:fldCharType="begin"/>
            </w:r>
            <w:r w:rsidR="00323C4D" w:rsidRPr="00AC1883">
              <w:rPr>
                <w:rFonts w:ascii="Times New Roman" w:hAnsi="Times New Roman" w:cs="Times New Roman"/>
                <w:noProof/>
                <w:webHidden/>
              </w:rPr>
              <w:instrText xml:space="preserve"> PAGEREF _Toc47959904 \h </w:instrText>
            </w:r>
            <w:r w:rsidR="00323C4D" w:rsidRPr="00AC1883">
              <w:rPr>
                <w:rFonts w:ascii="Times New Roman" w:hAnsi="Times New Roman" w:cs="Times New Roman"/>
                <w:noProof/>
                <w:webHidden/>
              </w:rPr>
            </w:r>
            <w:r w:rsidR="00323C4D" w:rsidRPr="00AC1883">
              <w:rPr>
                <w:rFonts w:ascii="Times New Roman" w:hAnsi="Times New Roman" w:cs="Times New Roman"/>
                <w:noProof/>
                <w:webHidden/>
              </w:rPr>
              <w:fldChar w:fldCharType="separate"/>
            </w:r>
            <w:r w:rsidR="00156462">
              <w:rPr>
                <w:rFonts w:ascii="Times New Roman" w:hAnsi="Times New Roman" w:cs="Times New Roman"/>
                <w:noProof/>
                <w:webHidden/>
              </w:rPr>
              <w:t>8</w:t>
            </w:r>
            <w:r w:rsidR="00323C4D" w:rsidRPr="00AC1883">
              <w:rPr>
                <w:rFonts w:ascii="Times New Roman" w:hAnsi="Times New Roman" w:cs="Times New Roman"/>
                <w:noProof/>
                <w:webHidden/>
              </w:rPr>
              <w:fldChar w:fldCharType="end"/>
            </w:r>
          </w:hyperlink>
        </w:p>
        <w:p w14:paraId="14B86498" w14:textId="42771D73" w:rsidR="00232A08" w:rsidRPr="00E3310F" w:rsidRDefault="00232A08" w:rsidP="00B7082D">
          <w:pPr>
            <w:pStyle w:val="TOC1"/>
            <w:tabs>
              <w:tab w:val="left" w:pos="440"/>
              <w:tab w:val="right" w:leader="dot" w:pos="9350"/>
            </w:tabs>
            <w:spacing w:before="100" w:beforeAutospacing="1" w:afterAutospacing="1" w:line="240" w:lineRule="auto"/>
            <w:contextualSpacing/>
            <w:jc w:val="both"/>
            <w:rPr>
              <w:rFonts w:ascii="Times New Roman" w:hAnsi="Times New Roman" w:cs="Times New Roman"/>
            </w:rPr>
          </w:pPr>
          <w:r w:rsidRPr="00E3310F">
            <w:rPr>
              <w:rFonts w:ascii="Times New Roman" w:hAnsi="Times New Roman" w:cs="Times New Roman"/>
              <w:b/>
              <w:bCs/>
              <w:noProof/>
            </w:rPr>
            <w:fldChar w:fldCharType="end"/>
          </w:r>
        </w:p>
      </w:sdtContent>
    </w:sdt>
    <w:p w14:paraId="5B1D7CC1" w14:textId="56B63717" w:rsidR="000F1605" w:rsidRPr="00E3310F" w:rsidRDefault="00AB6EFB" w:rsidP="00B7082D">
      <w:pPr>
        <w:spacing w:before="100" w:beforeAutospacing="1" w:after="100" w:afterAutospacing="1" w:line="240" w:lineRule="auto"/>
        <w:contextualSpacing/>
        <w:jc w:val="both"/>
        <w:rPr>
          <w:rFonts w:ascii="Times New Roman" w:hAnsi="Times New Roman" w:cs="Times New Roman"/>
        </w:rPr>
      </w:pPr>
      <w:r w:rsidRPr="00E3310F">
        <w:rPr>
          <w:rFonts w:ascii="Times New Roman" w:hAnsi="Times New Roman" w:cs="Times New Roman"/>
        </w:rPr>
        <w:br w:type="page"/>
      </w:r>
    </w:p>
    <w:p w14:paraId="334C78CD" w14:textId="46A373FC" w:rsidR="00636A63" w:rsidRPr="00AC1883" w:rsidRDefault="00406A34" w:rsidP="00F20B2C">
      <w:pPr>
        <w:pStyle w:val="Heading1"/>
        <w:spacing w:before="100" w:beforeAutospacing="1" w:after="100" w:afterAutospacing="1"/>
        <w:ind w:left="432"/>
        <w:contextualSpacing/>
        <w:jc w:val="both"/>
        <w:rPr>
          <w:rFonts w:ascii="Times New Roman" w:hAnsi="Times New Roman" w:cs="Times New Roman"/>
        </w:rPr>
      </w:pPr>
      <w:bookmarkStart w:id="2" w:name="_Toc47959850"/>
      <w:r w:rsidRPr="00E3310F">
        <w:rPr>
          <w:rFonts w:ascii="Times New Roman" w:hAnsi="Times New Roman" w:cs="Times New Roman"/>
        </w:rPr>
        <w:t xml:space="preserve">Option Year </w:t>
      </w:r>
      <w:r w:rsidR="00636A63" w:rsidRPr="00AC1883">
        <w:rPr>
          <w:rFonts w:ascii="Times New Roman" w:hAnsi="Times New Roman" w:cs="Times New Roman"/>
        </w:rPr>
        <w:t xml:space="preserve">Work Plan </w:t>
      </w:r>
      <w:r w:rsidR="00C8369C" w:rsidRPr="00E3310F">
        <w:rPr>
          <w:rFonts w:ascii="Times New Roman" w:hAnsi="Times New Roman" w:cs="Times New Roman"/>
        </w:rPr>
        <w:t>Overview</w:t>
      </w:r>
      <w:bookmarkEnd w:id="2"/>
    </w:p>
    <w:p w14:paraId="218DBF98" w14:textId="77777777" w:rsidR="00CF7528" w:rsidRPr="00E3310F" w:rsidRDefault="00AA2369" w:rsidP="00F20B2C">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The </w:t>
      </w:r>
      <w:r w:rsidR="00F364B0" w:rsidRPr="00E3310F">
        <w:rPr>
          <w:rFonts w:ascii="Times New Roman" w:hAnsi="Times New Roman" w:cs="Times New Roman"/>
        </w:rPr>
        <w:t xml:space="preserve">Option Year </w:t>
      </w:r>
      <w:r w:rsidRPr="00AC1883">
        <w:rPr>
          <w:rFonts w:ascii="Times New Roman" w:hAnsi="Times New Roman" w:cs="Times New Roman"/>
        </w:rPr>
        <w:t xml:space="preserve">Work Plan narrative must demonstrate </w:t>
      </w:r>
      <w:r w:rsidR="00CF7528" w:rsidRPr="00E3310F">
        <w:rPr>
          <w:rFonts w:ascii="Times New Roman" w:hAnsi="Times New Roman" w:cs="Times New Roman"/>
        </w:rPr>
        <w:t>your WBC’s</w:t>
      </w:r>
      <w:r w:rsidRPr="00AC1883">
        <w:rPr>
          <w:rFonts w:ascii="Times New Roman" w:hAnsi="Times New Roman" w:cs="Times New Roman"/>
        </w:rPr>
        <w:t xml:space="preserve"> accomplishments, impact, and continued capacity to implement the </w:t>
      </w:r>
      <w:r w:rsidR="001A7860" w:rsidRPr="00E3310F">
        <w:rPr>
          <w:rFonts w:ascii="Times New Roman" w:hAnsi="Times New Roman" w:cs="Times New Roman"/>
        </w:rPr>
        <w:t>WBC</w:t>
      </w:r>
      <w:r w:rsidR="00CF7528" w:rsidRPr="00E3310F">
        <w:rPr>
          <w:rFonts w:ascii="Times New Roman" w:hAnsi="Times New Roman" w:cs="Times New Roman"/>
        </w:rPr>
        <w:t>’s</w:t>
      </w:r>
      <w:r w:rsidR="001A7860" w:rsidRPr="00E3310F">
        <w:rPr>
          <w:rFonts w:ascii="Times New Roman" w:hAnsi="Times New Roman" w:cs="Times New Roman"/>
        </w:rPr>
        <w:t xml:space="preserve"> </w:t>
      </w:r>
      <w:r w:rsidR="00CF7528" w:rsidRPr="00E3310F">
        <w:rPr>
          <w:rFonts w:ascii="Times New Roman" w:hAnsi="Times New Roman" w:cs="Times New Roman"/>
        </w:rPr>
        <w:t>G</w:t>
      </w:r>
      <w:r w:rsidRPr="00AC1883">
        <w:rPr>
          <w:rFonts w:ascii="Times New Roman" w:hAnsi="Times New Roman" w:cs="Times New Roman"/>
        </w:rPr>
        <w:t xml:space="preserve">rant </w:t>
      </w:r>
      <w:r w:rsidR="00CF7528" w:rsidRPr="00E3310F">
        <w:rPr>
          <w:rFonts w:ascii="Times New Roman" w:hAnsi="Times New Roman" w:cs="Times New Roman"/>
        </w:rPr>
        <w:t>P</w:t>
      </w:r>
      <w:r w:rsidRPr="00AC1883">
        <w:rPr>
          <w:rFonts w:ascii="Times New Roman" w:hAnsi="Times New Roman" w:cs="Times New Roman"/>
        </w:rPr>
        <w:t xml:space="preserve">roject in accordance with the provisions of the </w:t>
      </w:r>
      <w:r w:rsidRPr="00AC1883">
        <w:rPr>
          <w:rFonts w:ascii="Times New Roman" w:hAnsi="Times New Roman" w:cs="Times New Roman"/>
          <w:b/>
          <w:bCs/>
          <w:i/>
          <w:iCs/>
        </w:rPr>
        <w:t>Initial or Renewal Funding Opportunity Announcement</w:t>
      </w:r>
      <w:r w:rsidRPr="00AC1883">
        <w:rPr>
          <w:rFonts w:ascii="Times New Roman" w:hAnsi="Times New Roman" w:cs="Times New Roman"/>
        </w:rPr>
        <w:t xml:space="preserve">. It must be succinct, self-explanatory, and well organized so that OWBO can ascertain your capacity to continue participation in the </w:t>
      </w:r>
      <w:r w:rsidR="00C8369C" w:rsidRPr="00E3310F">
        <w:rPr>
          <w:rFonts w:ascii="Times New Roman" w:hAnsi="Times New Roman" w:cs="Times New Roman"/>
        </w:rPr>
        <w:t xml:space="preserve">WBC </w:t>
      </w:r>
      <w:r w:rsidRPr="00AC1883">
        <w:rPr>
          <w:rFonts w:ascii="Times New Roman" w:hAnsi="Times New Roman" w:cs="Times New Roman"/>
        </w:rPr>
        <w:t>Program.</w:t>
      </w:r>
      <w:r w:rsidR="00C8369C" w:rsidRPr="00E3310F">
        <w:rPr>
          <w:rFonts w:ascii="Times New Roman" w:hAnsi="Times New Roman" w:cs="Times New Roman"/>
        </w:rPr>
        <w:t xml:space="preserve"> </w:t>
      </w:r>
    </w:p>
    <w:p w14:paraId="3E547AB8" w14:textId="77777777" w:rsidR="00CF7528" w:rsidRPr="00E3310F" w:rsidRDefault="00CF7528" w:rsidP="00F20B2C">
      <w:pPr>
        <w:spacing w:before="100" w:beforeAutospacing="1" w:after="100" w:afterAutospacing="1" w:line="240" w:lineRule="auto"/>
        <w:ind w:left="432"/>
        <w:contextualSpacing/>
        <w:jc w:val="both"/>
        <w:rPr>
          <w:rFonts w:ascii="Times New Roman" w:hAnsi="Times New Roman" w:cs="Times New Roman"/>
        </w:rPr>
      </w:pPr>
    </w:p>
    <w:p w14:paraId="1C9127D6" w14:textId="55FBF78B" w:rsidR="00AA2369" w:rsidRPr="00AC1883" w:rsidRDefault="00C8369C" w:rsidP="00F20B2C">
      <w:pPr>
        <w:spacing w:before="100" w:beforeAutospacing="1" w:after="100" w:afterAutospacing="1" w:line="240" w:lineRule="auto"/>
        <w:ind w:left="432"/>
        <w:contextualSpacing/>
        <w:jc w:val="both"/>
        <w:rPr>
          <w:rFonts w:ascii="Times New Roman" w:hAnsi="Times New Roman" w:cs="Times New Roman"/>
          <w:b/>
          <w:bCs/>
          <w:i/>
          <w:iCs/>
          <w:u w:val="single"/>
        </w:rPr>
      </w:pPr>
      <w:r w:rsidRPr="00E3310F">
        <w:rPr>
          <w:rFonts w:ascii="Times New Roman" w:hAnsi="Times New Roman" w:cs="Times New Roman"/>
          <w:b/>
          <w:bCs/>
          <w:i/>
          <w:iCs/>
          <w:u w:val="single"/>
        </w:rPr>
        <w:t xml:space="preserve">The narrative must address all questions in </w:t>
      </w:r>
      <w:r w:rsidR="00B9693D" w:rsidRPr="00E3310F">
        <w:rPr>
          <w:rFonts w:ascii="Times New Roman" w:hAnsi="Times New Roman" w:cs="Times New Roman"/>
          <w:b/>
          <w:bCs/>
          <w:i/>
          <w:iCs/>
          <w:u w:val="single"/>
        </w:rPr>
        <w:t xml:space="preserve">each </w:t>
      </w:r>
      <w:r w:rsidRPr="00E3310F">
        <w:rPr>
          <w:rFonts w:ascii="Times New Roman" w:hAnsi="Times New Roman" w:cs="Times New Roman"/>
          <w:b/>
          <w:bCs/>
          <w:i/>
          <w:iCs/>
          <w:u w:val="single"/>
        </w:rPr>
        <w:t>section.</w:t>
      </w:r>
    </w:p>
    <w:p w14:paraId="525ECEBC" w14:textId="77777777" w:rsidR="00AA2369" w:rsidRPr="00AC1883" w:rsidRDefault="00AA2369" w:rsidP="00F20B2C">
      <w:pPr>
        <w:spacing w:before="100" w:beforeAutospacing="1" w:after="100" w:afterAutospacing="1" w:line="240" w:lineRule="auto"/>
        <w:ind w:left="432"/>
        <w:contextualSpacing/>
        <w:jc w:val="both"/>
        <w:rPr>
          <w:rFonts w:ascii="Times New Roman" w:hAnsi="Times New Roman" w:cs="Times New Roman"/>
        </w:rPr>
      </w:pPr>
    </w:p>
    <w:p w14:paraId="6D0055EE" w14:textId="7A93119E" w:rsidR="00AA2369" w:rsidRPr="00AC1883" w:rsidRDefault="00AA2369" w:rsidP="00F20B2C">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The Workplan narrative is limited to </w:t>
      </w:r>
      <w:r w:rsidR="00CF7528" w:rsidRPr="00E3310F">
        <w:rPr>
          <w:rFonts w:ascii="Times New Roman" w:hAnsi="Times New Roman" w:cs="Times New Roman"/>
        </w:rPr>
        <w:t>five (</w:t>
      </w:r>
      <w:r w:rsidRPr="00AC1883">
        <w:rPr>
          <w:rFonts w:ascii="Times New Roman" w:hAnsi="Times New Roman" w:cs="Times New Roman"/>
        </w:rPr>
        <w:t>5</w:t>
      </w:r>
      <w:r w:rsidR="00CF7528" w:rsidRPr="00E3310F">
        <w:rPr>
          <w:rFonts w:ascii="Times New Roman" w:hAnsi="Times New Roman" w:cs="Times New Roman"/>
        </w:rPr>
        <w:t>)</w:t>
      </w:r>
      <w:r w:rsidRPr="00AC1883">
        <w:rPr>
          <w:rFonts w:ascii="Times New Roman" w:hAnsi="Times New Roman" w:cs="Times New Roman"/>
        </w:rPr>
        <w:t xml:space="preserve"> </w:t>
      </w:r>
      <w:r w:rsidR="00130489" w:rsidRPr="00AC1883">
        <w:rPr>
          <w:rFonts w:ascii="Times New Roman" w:hAnsi="Times New Roman" w:cs="Times New Roman"/>
        </w:rPr>
        <w:t>single</w:t>
      </w:r>
      <w:r w:rsidRPr="00AC1883">
        <w:rPr>
          <w:rFonts w:ascii="Times New Roman" w:hAnsi="Times New Roman" w:cs="Times New Roman"/>
        </w:rPr>
        <w:t>-spaced, single-sided, 8.5 x 11-inch pages with</w:t>
      </w:r>
    </w:p>
    <w:p w14:paraId="21E4966D" w14:textId="3F0DB3ED" w:rsidR="008F02B5" w:rsidRPr="00E3310F" w:rsidRDefault="00297587" w:rsidP="00F20B2C">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Source Sans or </w:t>
      </w:r>
      <w:r w:rsidR="00AA2369" w:rsidRPr="00AC1883">
        <w:rPr>
          <w:rFonts w:ascii="Times New Roman" w:hAnsi="Times New Roman" w:cs="Times New Roman"/>
        </w:rPr>
        <w:t>Times New Roman 12-point text font and</w:t>
      </w:r>
      <w:r w:rsidR="00CF7528" w:rsidRPr="00E3310F">
        <w:rPr>
          <w:rFonts w:ascii="Times New Roman" w:hAnsi="Times New Roman" w:cs="Times New Roman"/>
        </w:rPr>
        <w:t xml:space="preserve"> one</w:t>
      </w:r>
      <w:r w:rsidR="00AA2369" w:rsidRPr="00AC1883">
        <w:rPr>
          <w:rFonts w:ascii="Times New Roman" w:hAnsi="Times New Roman" w:cs="Times New Roman"/>
        </w:rPr>
        <w:t xml:space="preserve"> </w:t>
      </w:r>
      <w:r w:rsidR="00CF7528" w:rsidRPr="00E3310F">
        <w:rPr>
          <w:rFonts w:ascii="Times New Roman" w:hAnsi="Times New Roman" w:cs="Times New Roman"/>
        </w:rPr>
        <w:t>(</w:t>
      </w:r>
      <w:r w:rsidR="00AA2369" w:rsidRPr="00AC1883">
        <w:rPr>
          <w:rFonts w:ascii="Times New Roman" w:hAnsi="Times New Roman" w:cs="Times New Roman"/>
        </w:rPr>
        <w:t>1</w:t>
      </w:r>
      <w:r w:rsidR="00CF7528" w:rsidRPr="00E3310F">
        <w:rPr>
          <w:rFonts w:ascii="Times New Roman" w:hAnsi="Times New Roman" w:cs="Times New Roman"/>
        </w:rPr>
        <w:t>)</w:t>
      </w:r>
      <w:r w:rsidR="00AA2369" w:rsidRPr="00AC1883">
        <w:rPr>
          <w:rFonts w:ascii="Times New Roman" w:hAnsi="Times New Roman" w:cs="Times New Roman"/>
        </w:rPr>
        <w:t xml:space="preserve">-inch margins. </w:t>
      </w:r>
      <w:r w:rsidR="00C8369C" w:rsidRPr="00E3310F">
        <w:rPr>
          <w:rFonts w:ascii="Times New Roman" w:hAnsi="Times New Roman" w:cs="Times New Roman"/>
          <w:b/>
          <w:bCs/>
          <w:i/>
          <w:iCs/>
          <w:u w:val="single"/>
        </w:rPr>
        <w:t>This does not include required attachments.</w:t>
      </w:r>
      <w:r w:rsidR="00C8369C" w:rsidRPr="00E3310F">
        <w:rPr>
          <w:rFonts w:ascii="Times New Roman" w:hAnsi="Times New Roman" w:cs="Times New Roman"/>
        </w:rPr>
        <w:t xml:space="preserve"> If the Host has multiple centers, make sure each narrative is unique to that center. Please use the sections below to organize your Work Plan Narrative. </w:t>
      </w:r>
    </w:p>
    <w:p w14:paraId="0F295E8F" w14:textId="77777777" w:rsidR="008F02B5" w:rsidRPr="00E3310F" w:rsidRDefault="008F02B5" w:rsidP="00F20B2C">
      <w:pPr>
        <w:spacing w:before="100" w:beforeAutospacing="1" w:after="100" w:afterAutospacing="1" w:line="240" w:lineRule="auto"/>
        <w:ind w:left="432"/>
        <w:contextualSpacing/>
        <w:jc w:val="both"/>
        <w:rPr>
          <w:rFonts w:ascii="Times New Roman" w:hAnsi="Times New Roman" w:cs="Times New Roman"/>
        </w:rPr>
      </w:pPr>
    </w:p>
    <w:p w14:paraId="17C3187B" w14:textId="5C693030" w:rsidR="00636A63" w:rsidRPr="00E3310F" w:rsidRDefault="00C8369C"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b/>
          <w:bCs/>
          <w:i/>
          <w:iCs/>
          <w:u w:val="single"/>
        </w:rPr>
        <w:t>Narratives longer than five (5) pages will not be considered.</w:t>
      </w:r>
      <w:r w:rsidRPr="00E3310F">
        <w:rPr>
          <w:rFonts w:ascii="Times New Roman" w:hAnsi="Times New Roman" w:cs="Times New Roman"/>
        </w:rPr>
        <w:t xml:space="preserve"> </w:t>
      </w:r>
    </w:p>
    <w:p w14:paraId="49B51304" w14:textId="42A75113" w:rsidR="001468E1" w:rsidRPr="00E3310F" w:rsidRDefault="001468E1" w:rsidP="00F20B2C">
      <w:pPr>
        <w:spacing w:before="100" w:beforeAutospacing="1" w:after="100" w:afterAutospacing="1" w:line="240" w:lineRule="auto"/>
        <w:ind w:left="432"/>
        <w:contextualSpacing/>
        <w:jc w:val="both"/>
        <w:rPr>
          <w:rFonts w:ascii="Times New Roman" w:hAnsi="Times New Roman" w:cs="Times New Roman"/>
        </w:rPr>
      </w:pPr>
    </w:p>
    <w:p w14:paraId="27DE30D4" w14:textId="294FB4D3" w:rsidR="001468E1" w:rsidRPr="00AC1883" w:rsidRDefault="001468E1"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rPr>
        <w:t>Applicants are responsible for ensuring they are compliant with all the certifications and assurances required to submit a federal grant application. Information on the requirements can be found at SAM.gov.</w:t>
      </w:r>
    </w:p>
    <w:p w14:paraId="030D12F8" w14:textId="77777777" w:rsidR="00297587" w:rsidRPr="00AC1883" w:rsidRDefault="00297587" w:rsidP="00F20B2C">
      <w:pPr>
        <w:spacing w:before="100" w:beforeAutospacing="1" w:after="100" w:afterAutospacing="1" w:line="240" w:lineRule="auto"/>
        <w:ind w:left="432"/>
        <w:contextualSpacing/>
        <w:jc w:val="both"/>
        <w:rPr>
          <w:rFonts w:ascii="Times New Roman" w:hAnsi="Times New Roman" w:cs="Times New Roman"/>
        </w:rPr>
      </w:pPr>
    </w:p>
    <w:p w14:paraId="213016AE" w14:textId="180EF505" w:rsidR="00C8369C" w:rsidRPr="00AC1883" w:rsidRDefault="00C8369C" w:rsidP="00AC1883">
      <w:pPr>
        <w:pStyle w:val="Heading1"/>
        <w:spacing w:before="100" w:beforeAutospacing="1" w:after="100" w:afterAutospacing="1"/>
        <w:ind w:left="432" w:firstLine="0"/>
        <w:contextualSpacing/>
        <w:jc w:val="both"/>
        <w:rPr>
          <w:rFonts w:ascii="Times New Roman" w:hAnsi="Times New Roman" w:cs="Times New Roman"/>
        </w:rPr>
      </w:pPr>
      <w:bookmarkStart w:id="3" w:name="_Toc11157595"/>
      <w:bookmarkStart w:id="4" w:name="_Toc11159819"/>
      <w:bookmarkStart w:id="5" w:name="_Toc11159927"/>
      <w:bookmarkStart w:id="6" w:name="_Toc47959851"/>
      <w:bookmarkEnd w:id="3"/>
      <w:bookmarkEnd w:id="4"/>
      <w:bookmarkEnd w:id="5"/>
      <w:r w:rsidRPr="00E3310F">
        <w:rPr>
          <w:rFonts w:ascii="Times New Roman" w:hAnsi="Times New Roman" w:cs="Times New Roman"/>
        </w:rPr>
        <w:t>SBA Priorities</w:t>
      </w:r>
      <w:bookmarkEnd w:id="6"/>
      <w:r w:rsidRPr="00E3310F">
        <w:rPr>
          <w:rFonts w:ascii="Times New Roman" w:hAnsi="Times New Roman" w:cs="Times New Roman"/>
        </w:rPr>
        <w:t xml:space="preserve"> </w:t>
      </w:r>
    </w:p>
    <w:p w14:paraId="2AAAEF58" w14:textId="2DDCB873" w:rsidR="00667F04" w:rsidRPr="00AC1883" w:rsidRDefault="00667F04" w:rsidP="00AC1883">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Emerging markets are critical to the strength and vitality of the American economy. </w:t>
      </w:r>
      <w:r w:rsidR="00297587" w:rsidRPr="00AC1883">
        <w:rPr>
          <w:rFonts w:ascii="Times New Roman" w:hAnsi="Times New Roman" w:cs="Times New Roman"/>
        </w:rPr>
        <w:t xml:space="preserve">As a part of on-going participation in the </w:t>
      </w:r>
      <w:r w:rsidRPr="00AC1883">
        <w:rPr>
          <w:rFonts w:ascii="Times New Roman" w:hAnsi="Times New Roman" w:cs="Times New Roman"/>
        </w:rPr>
        <w:t>WBC</w:t>
      </w:r>
      <w:r w:rsidR="00297587" w:rsidRPr="00AC1883">
        <w:rPr>
          <w:rFonts w:ascii="Times New Roman" w:hAnsi="Times New Roman" w:cs="Times New Roman"/>
        </w:rPr>
        <w:t xml:space="preserve"> program, WBCs</w:t>
      </w:r>
      <w:r w:rsidRPr="00AC1883">
        <w:rPr>
          <w:rFonts w:ascii="Times New Roman" w:hAnsi="Times New Roman" w:cs="Times New Roman"/>
        </w:rPr>
        <w:t xml:space="preserve"> </w:t>
      </w:r>
      <w:r w:rsidR="00CE555A" w:rsidRPr="00AC1883">
        <w:rPr>
          <w:rFonts w:ascii="Times New Roman" w:hAnsi="Times New Roman" w:cs="Times New Roman"/>
        </w:rPr>
        <w:t xml:space="preserve">should </w:t>
      </w:r>
      <w:r w:rsidRPr="00AC1883">
        <w:rPr>
          <w:rFonts w:ascii="Times New Roman" w:hAnsi="Times New Roman" w:cs="Times New Roman"/>
        </w:rPr>
        <w:t xml:space="preserve">outreach and </w:t>
      </w:r>
      <w:r w:rsidR="00CE555A" w:rsidRPr="00AC1883">
        <w:rPr>
          <w:rFonts w:ascii="Times New Roman" w:hAnsi="Times New Roman" w:cs="Times New Roman"/>
        </w:rPr>
        <w:t xml:space="preserve">provide services to </w:t>
      </w:r>
      <w:r w:rsidRPr="00AC1883">
        <w:rPr>
          <w:rFonts w:ascii="Times New Roman" w:hAnsi="Times New Roman" w:cs="Times New Roman"/>
        </w:rPr>
        <w:t>entrepreneurs</w:t>
      </w:r>
      <w:r w:rsidR="00CE555A" w:rsidRPr="00AC1883">
        <w:rPr>
          <w:rFonts w:ascii="Times New Roman" w:hAnsi="Times New Roman" w:cs="Times New Roman"/>
        </w:rPr>
        <w:t>, especially women,</w:t>
      </w:r>
      <w:r w:rsidRPr="00AC1883">
        <w:rPr>
          <w:rFonts w:ascii="Times New Roman" w:hAnsi="Times New Roman" w:cs="Times New Roman"/>
        </w:rPr>
        <w:t xml:space="preserve"> of all demographics, backgrounds and locations, inclusive of urban and rural populations</w:t>
      </w:r>
      <w:r w:rsidR="00A86082" w:rsidRPr="00AC1883">
        <w:rPr>
          <w:rFonts w:ascii="Times New Roman" w:hAnsi="Times New Roman" w:cs="Times New Roman"/>
        </w:rPr>
        <w:t>,</w:t>
      </w:r>
      <w:r w:rsidR="007867CC" w:rsidRPr="00AC1883">
        <w:rPr>
          <w:rFonts w:ascii="Times New Roman" w:hAnsi="Times New Roman" w:cs="Times New Roman"/>
        </w:rPr>
        <w:t xml:space="preserve"> </w:t>
      </w:r>
      <w:r w:rsidRPr="00AC1883">
        <w:rPr>
          <w:rFonts w:ascii="Times New Roman" w:hAnsi="Times New Roman" w:cs="Times New Roman"/>
        </w:rPr>
        <w:t>a</w:t>
      </w:r>
      <w:r w:rsidR="008F02B5" w:rsidRPr="00E3310F">
        <w:rPr>
          <w:rFonts w:ascii="Times New Roman" w:hAnsi="Times New Roman" w:cs="Times New Roman"/>
        </w:rPr>
        <w:t>s well as</w:t>
      </w:r>
      <w:r w:rsidRPr="00AC1883">
        <w:rPr>
          <w:rFonts w:ascii="Times New Roman" w:hAnsi="Times New Roman" w:cs="Times New Roman"/>
        </w:rPr>
        <w:t xml:space="preserve"> members of Reserve Components of the U.S. Military and National Guard and their spouses.</w:t>
      </w:r>
      <w:r w:rsidR="00CE555A" w:rsidRPr="00AC1883">
        <w:rPr>
          <w:rFonts w:ascii="Times New Roman" w:hAnsi="Times New Roman" w:cs="Times New Roman"/>
        </w:rPr>
        <w:t xml:space="preserve"> </w:t>
      </w:r>
      <w:r w:rsidR="000D5EC0" w:rsidRPr="00E3310F">
        <w:rPr>
          <w:rFonts w:ascii="Times New Roman" w:hAnsi="Times New Roman" w:cs="Times New Roman"/>
        </w:rPr>
        <w:t xml:space="preserve">Central to its strategy to </w:t>
      </w:r>
      <w:r w:rsidR="00D90E44" w:rsidRPr="00E3310F">
        <w:rPr>
          <w:rFonts w:ascii="Times New Roman" w:hAnsi="Times New Roman" w:cs="Times New Roman"/>
        </w:rPr>
        <w:t>reach emerging marke</w:t>
      </w:r>
      <w:r w:rsidR="00BD7B38" w:rsidRPr="00E3310F">
        <w:rPr>
          <w:rFonts w:ascii="Times New Roman" w:hAnsi="Times New Roman" w:cs="Times New Roman"/>
        </w:rPr>
        <w:t xml:space="preserve">ts are </w:t>
      </w:r>
      <w:r w:rsidR="00CE555A" w:rsidRPr="00AC1883">
        <w:rPr>
          <w:rFonts w:ascii="Times New Roman" w:hAnsi="Times New Roman" w:cs="Times New Roman"/>
        </w:rPr>
        <w:t xml:space="preserve">Historically Black Colleges and Universities (HBCUs) and Opportunity Zones. </w:t>
      </w:r>
      <w:r w:rsidR="00773CF1" w:rsidRPr="00E3310F">
        <w:rPr>
          <w:rFonts w:ascii="Times New Roman" w:hAnsi="Times New Roman" w:cs="Times New Roman"/>
        </w:rPr>
        <w:t>WBCs should engage HBCUs and Opportunity Zone</w:t>
      </w:r>
      <w:r w:rsidR="00FF4882" w:rsidRPr="00E3310F">
        <w:rPr>
          <w:rFonts w:ascii="Times New Roman" w:hAnsi="Times New Roman" w:cs="Times New Roman"/>
        </w:rPr>
        <w:t>s.</w:t>
      </w:r>
    </w:p>
    <w:p w14:paraId="5A5D1ADD" w14:textId="77777777" w:rsidR="00A67D2C" w:rsidRPr="00AC1883" w:rsidRDefault="00A67D2C" w:rsidP="00F20B2C">
      <w:pPr>
        <w:spacing w:before="100" w:beforeAutospacing="1" w:after="100" w:afterAutospacing="1" w:line="240" w:lineRule="auto"/>
        <w:ind w:left="432"/>
        <w:contextualSpacing/>
        <w:jc w:val="both"/>
        <w:rPr>
          <w:rFonts w:ascii="Times New Roman" w:hAnsi="Times New Roman" w:cs="Times New Roman"/>
          <w:b/>
          <w:bCs/>
          <w:u w:val="single"/>
        </w:rPr>
      </w:pPr>
    </w:p>
    <w:p w14:paraId="00031C82" w14:textId="34B9DF6E" w:rsidR="00CE555A" w:rsidRPr="00AC1883" w:rsidRDefault="00855551" w:rsidP="00AC1883">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b/>
          <w:bCs/>
          <w:u w:val="single"/>
        </w:rPr>
        <w:t>HBCUs</w:t>
      </w:r>
      <w:r w:rsidR="00A63E19" w:rsidRPr="00AC1883">
        <w:rPr>
          <w:rFonts w:ascii="Times New Roman" w:hAnsi="Times New Roman" w:cs="Times New Roman"/>
          <w:b/>
          <w:bCs/>
        </w:rPr>
        <w:t xml:space="preserve">:  </w:t>
      </w:r>
      <w:r w:rsidR="00CE555A" w:rsidRPr="00AC1883">
        <w:rPr>
          <w:rFonts w:ascii="Times New Roman" w:hAnsi="Times New Roman" w:cs="Times New Roman"/>
        </w:rPr>
        <w:t>Given the importance of Historically Black Colleges and Universities (HBCU) in American higher education and the ever-increasing growth and interest in entrepreneurship and small business throughout the HBCU community, it is a natural fit for WBCs and the SBA to also increase its services, partnerships and outreach to HBCUs.</w:t>
      </w:r>
    </w:p>
    <w:p w14:paraId="631C7C94" w14:textId="77777777" w:rsidR="00A67D2C" w:rsidRPr="00AC1883" w:rsidRDefault="00A67D2C" w:rsidP="00AC1883">
      <w:pPr>
        <w:spacing w:before="100" w:beforeAutospacing="1" w:after="100" w:afterAutospacing="1" w:line="240" w:lineRule="auto"/>
        <w:ind w:left="432"/>
        <w:contextualSpacing/>
        <w:jc w:val="both"/>
        <w:rPr>
          <w:rFonts w:ascii="Times New Roman" w:hAnsi="Times New Roman" w:cs="Times New Roman"/>
          <w:b/>
          <w:bCs/>
          <w:u w:val="single"/>
        </w:rPr>
      </w:pPr>
    </w:p>
    <w:p w14:paraId="502D024F" w14:textId="7E3F82A3" w:rsidR="00CE555A" w:rsidRPr="00AC1883" w:rsidRDefault="00887602" w:rsidP="00AC1883">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b/>
          <w:bCs/>
          <w:u w:val="single"/>
        </w:rPr>
        <w:t>Opportunity Zones</w:t>
      </w:r>
      <w:r w:rsidR="00A63E19" w:rsidRPr="00AC1883">
        <w:rPr>
          <w:rFonts w:ascii="Times New Roman" w:hAnsi="Times New Roman" w:cs="Times New Roman"/>
          <w:b/>
          <w:bCs/>
        </w:rPr>
        <w:t xml:space="preserve">:  </w:t>
      </w:r>
      <w:r w:rsidRPr="00AC1883">
        <w:rPr>
          <w:rFonts w:ascii="Times New Roman" w:hAnsi="Times New Roman" w:cs="Times New Roman"/>
        </w:rPr>
        <w:t xml:space="preserve">Opportunity Zones were created by the </w:t>
      </w:r>
      <w:r w:rsidRPr="00AC1883">
        <w:rPr>
          <w:rFonts w:ascii="Times New Roman" w:hAnsi="Times New Roman" w:cs="Times New Roman"/>
          <w:i/>
          <w:iCs/>
        </w:rPr>
        <w:t>2017 Tax Cuts and Jobs Act</w:t>
      </w:r>
      <w:r w:rsidRPr="00AC1883">
        <w:rPr>
          <w:rFonts w:ascii="Times New Roman" w:hAnsi="Times New Roman" w:cs="Times New Roman"/>
        </w:rPr>
        <w:t xml:space="preserve"> to provide investment in economically distressed areas by creating tax incentives for individuals and companies that invest in these designated zones.  To facilitate the designation of these zones, the Federal government empowered state, local and tribal governments to prioritize low-income, economically distressed areas that would benefit most from receiving an Opportunity Zone designation.</w:t>
      </w:r>
      <w:r w:rsidR="007867CC" w:rsidRPr="00AC1883">
        <w:rPr>
          <w:rFonts w:ascii="Times New Roman" w:hAnsi="Times New Roman" w:cs="Times New Roman"/>
        </w:rPr>
        <w:t xml:space="preserve"> </w:t>
      </w:r>
      <w:r w:rsidR="007A3BA2" w:rsidRPr="00AC1883">
        <w:rPr>
          <w:rFonts w:ascii="Times New Roman" w:hAnsi="Times New Roman" w:cs="Times New Roman"/>
        </w:rPr>
        <w:t>SBA recognizes the importance of ensuring access to capital</w:t>
      </w:r>
      <w:r w:rsidR="00A86082" w:rsidRPr="00AC1883">
        <w:rPr>
          <w:rFonts w:ascii="Times New Roman" w:hAnsi="Times New Roman" w:cs="Times New Roman"/>
        </w:rPr>
        <w:t xml:space="preserve"> to </w:t>
      </w:r>
      <w:r w:rsidR="007867CC" w:rsidRPr="00AC1883">
        <w:rPr>
          <w:rFonts w:ascii="Times New Roman" w:hAnsi="Times New Roman" w:cs="Times New Roman"/>
        </w:rPr>
        <w:t>Opportunity Zones</w:t>
      </w:r>
      <w:r w:rsidR="00A86082" w:rsidRPr="00AC1883">
        <w:rPr>
          <w:rFonts w:ascii="Times New Roman" w:hAnsi="Times New Roman" w:cs="Times New Roman"/>
        </w:rPr>
        <w:t xml:space="preserve">.  WBCs are </w:t>
      </w:r>
      <w:r w:rsidR="007867CC" w:rsidRPr="00AC1883">
        <w:rPr>
          <w:rFonts w:ascii="Times New Roman" w:hAnsi="Times New Roman" w:cs="Times New Roman"/>
        </w:rPr>
        <w:t xml:space="preserve">critical to </w:t>
      </w:r>
      <w:r w:rsidR="007A3BA2" w:rsidRPr="00AC1883">
        <w:rPr>
          <w:rFonts w:ascii="Times New Roman" w:hAnsi="Times New Roman" w:cs="Times New Roman"/>
        </w:rPr>
        <w:t xml:space="preserve">providing access </w:t>
      </w:r>
      <w:r w:rsidR="00F16CF4" w:rsidRPr="00AC1883">
        <w:rPr>
          <w:rFonts w:ascii="Times New Roman" w:hAnsi="Times New Roman" w:cs="Times New Roman"/>
        </w:rPr>
        <w:t xml:space="preserve">to capital </w:t>
      </w:r>
      <w:r w:rsidR="007A3BA2" w:rsidRPr="00AC1883">
        <w:rPr>
          <w:rFonts w:ascii="Times New Roman" w:hAnsi="Times New Roman" w:cs="Times New Roman"/>
        </w:rPr>
        <w:t>and promoting small business growth</w:t>
      </w:r>
      <w:r w:rsidR="00F16CF4" w:rsidRPr="00AC1883">
        <w:rPr>
          <w:rFonts w:ascii="Times New Roman" w:hAnsi="Times New Roman" w:cs="Times New Roman"/>
        </w:rPr>
        <w:t xml:space="preserve">; therefore, </w:t>
      </w:r>
      <w:r w:rsidR="006E7B27" w:rsidRPr="00AC1883">
        <w:rPr>
          <w:rFonts w:ascii="Times New Roman" w:hAnsi="Times New Roman" w:cs="Times New Roman"/>
        </w:rPr>
        <w:t xml:space="preserve">WBCs’ engagements with Opportunity Zones is critical to </w:t>
      </w:r>
      <w:r w:rsidR="003F065F" w:rsidRPr="00AC1883">
        <w:rPr>
          <w:rFonts w:ascii="Times New Roman" w:hAnsi="Times New Roman" w:cs="Times New Roman"/>
        </w:rPr>
        <w:t>economic development of distressed areas</w:t>
      </w:r>
      <w:r w:rsidR="007A3BA2" w:rsidRPr="00AC1883">
        <w:rPr>
          <w:rFonts w:ascii="Times New Roman" w:hAnsi="Times New Roman" w:cs="Times New Roman"/>
        </w:rPr>
        <w:t xml:space="preserve">.  </w:t>
      </w:r>
    </w:p>
    <w:p w14:paraId="6583A2EB" w14:textId="51291FF8" w:rsidR="00297587" w:rsidRPr="00E3310F" w:rsidRDefault="00297587" w:rsidP="00F20B2C">
      <w:pPr>
        <w:spacing w:before="100" w:beforeAutospacing="1" w:after="100" w:afterAutospacing="1" w:line="240" w:lineRule="auto"/>
        <w:ind w:left="432"/>
        <w:contextualSpacing/>
        <w:jc w:val="both"/>
        <w:rPr>
          <w:rFonts w:ascii="Times New Roman" w:hAnsi="Times New Roman" w:cs="Times New Roman"/>
        </w:rPr>
      </w:pPr>
    </w:p>
    <w:p w14:paraId="2887F765" w14:textId="77777777" w:rsidR="00CA5C3A" w:rsidRDefault="00CA5C3A">
      <w:pPr>
        <w:rPr>
          <w:rFonts w:ascii="Times New Roman" w:hAnsi="Times New Roman" w:cs="Times New Roman"/>
          <w:b/>
          <w:bCs/>
        </w:rPr>
      </w:pPr>
      <w:r>
        <w:rPr>
          <w:rFonts w:ascii="Times New Roman" w:hAnsi="Times New Roman" w:cs="Times New Roman"/>
          <w:b/>
          <w:bCs/>
        </w:rPr>
        <w:br w:type="page"/>
      </w:r>
    </w:p>
    <w:p w14:paraId="31BC5698" w14:textId="57C12A7E" w:rsidR="00C8369C" w:rsidRPr="00AC1883" w:rsidRDefault="00C8369C" w:rsidP="00F20B2C">
      <w:pPr>
        <w:spacing w:before="100" w:beforeAutospacing="1" w:after="100" w:afterAutospacing="1" w:line="240" w:lineRule="auto"/>
        <w:ind w:left="432"/>
        <w:contextualSpacing/>
        <w:jc w:val="both"/>
        <w:rPr>
          <w:rFonts w:ascii="Times New Roman" w:hAnsi="Times New Roman" w:cs="Times New Roman"/>
          <w:b/>
          <w:bCs/>
        </w:rPr>
      </w:pPr>
      <w:r w:rsidRPr="00AC1883">
        <w:rPr>
          <w:rFonts w:ascii="Times New Roman" w:hAnsi="Times New Roman" w:cs="Times New Roman"/>
          <w:b/>
          <w:bCs/>
        </w:rPr>
        <w:t>New Program Requirements</w:t>
      </w:r>
    </w:p>
    <w:p w14:paraId="17264139" w14:textId="77777777" w:rsidR="00CA5C3A" w:rsidRDefault="00CA5C3A" w:rsidP="00F20B2C">
      <w:pPr>
        <w:spacing w:before="100" w:beforeAutospacing="1" w:after="100" w:afterAutospacing="1" w:line="240" w:lineRule="auto"/>
        <w:ind w:left="432"/>
        <w:contextualSpacing/>
        <w:jc w:val="both"/>
        <w:rPr>
          <w:rFonts w:ascii="Times New Roman" w:hAnsi="Times New Roman" w:cs="Times New Roman"/>
        </w:rPr>
      </w:pPr>
    </w:p>
    <w:p w14:paraId="199627C6" w14:textId="27142E0C" w:rsidR="00297587" w:rsidRPr="00AC1883" w:rsidRDefault="00B94F5C" w:rsidP="00F20B2C">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For the 2020-2021 Program Year (PY) please note three very important </w:t>
      </w:r>
      <w:r w:rsidR="005B3DA8" w:rsidRPr="00E3310F">
        <w:rPr>
          <w:rFonts w:ascii="Times New Roman" w:hAnsi="Times New Roman" w:cs="Times New Roman"/>
        </w:rPr>
        <w:t>requirements for the WBC program</w:t>
      </w:r>
      <w:r w:rsidRPr="00AC1883">
        <w:rPr>
          <w:rFonts w:ascii="Times New Roman" w:hAnsi="Times New Roman" w:cs="Times New Roman"/>
        </w:rPr>
        <w:t>. Per 13 CFR 131</w:t>
      </w:r>
      <w:r w:rsidR="006321CE" w:rsidRPr="00E3310F">
        <w:rPr>
          <w:rFonts w:ascii="Times New Roman" w:hAnsi="Times New Roman" w:cs="Times New Roman"/>
        </w:rPr>
        <w:t>.310(e)</w:t>
      </w:r>
      <w:r w:rsidRPr="00AC1883">
        <w:rPr>
          <w:rFonts w:ascii="Times New Roman" w:hAnsi="Times New Roman" w:cs="Times New Roman"/>
        </w:rPr>
        <w:t xml:space="preserve"> all SBA funded WBCs must have “Women's Business Center” as part of its official name</w:t>
      </w:r>
      <w:r w:rsidR="00581DDD" w:rsidRPr="00E3310F">
        <w:rPr>
          <w:rFonts w:ascii="Times New Roman" w:hAnsi="Times New Roman" w:cs="Times New Roman"/>
        </w:rPr>
        <w:t xml:space="preserve"> and </w:t>
      </w:r>
      <w:r w:rsidRPr="00AC1883">
        <w:rPr>
          <w:rFonts w:ascii="Times New Roman" w:hAnsi="Times New Roman" w:cs="Times New Roman"/>
        </w:rPr>
        <w:t>feature prominently on its website and promotional documents: “The Women's Business Center is funded in part by the U.S. Small Business Administration.”</w:t>
      </w:r>
      <w:r w:rsidR="00F123E7" w:rsidRPr="00E3310F">
        <w:rPr>
          <w:rFonts w:ascii="Times New Roman" w:hAnsi="Times New Roman" w:cs="Times New Roman"/>
        </w:rPr>
        <w:t xml:space="preserve">  </w:t>
      </w:r>
      <w:r w:rsidR="00581DDD" w:rsidRPr="00E3310F">
        <w:rPr>
          <w:rFonts w:ascii="Times New Roman" w:hAnsi="Times New Roman" w:cs="Times New Roman"/>
        </w:rPr>
        <w:t>To ensure</w:t>
      </w:r>
      <w:r w:rsidR="007F1D59" w:rsidRPr="00E3310F">
        <w:rPr>
          <w:rFonts w:ascii="Times New Roman" w:hAnsi="Times New Roman" w:cs="Times New Roman"/>
        </w:rPr>
        <w:t xml:space="preserve"> that </w:t>
      </w:r>
      <w:r w:rsidR="00581DDD" w:rsidRPr="00E3310F">
        <w:rPr>
          <w:rFonts w:ascii="Times New Roman" w:hAnsi="Times New Roman" w:cs="Times New Roman"/>
        </w:rPr>
        <w:t>WBC staff are knowledgeable</w:t>
      </w:r>
      <w:r w:rsidR="003D73C0" w:rsidRPr="00E3310F">
        <w:rPr>
          <w:rFonts w:ascii="Times New Roman" w:hAnsi="Times New Roman" w:cs="Times New Roman"/>
        </w:rPr>
        <w:t xml:space="preserve"> regarding federal grants management and </w:t>
      </w:r>
      <w:r w:rsidR="002658B7" w:rsidRPr="00E3310F">
        <w:rPr>
          <w:rFonts w:ascii="Times New Roman" w:hAnsi="Times New Roman" w:cs="Times New Roman"/>
        </w:rPr>
        <w:t xml:space="preserve">also accounting and auditing principles </w:t>
      </w:r>
      <w:r w:rsidR="00ED1550" w:rsidRPr="00E3310F">
        <w:rPr>
          <w:rFonts w:ascii="Times New Roman" w:hAnsi="Times New Roman" w:cs="Times New Roman"/>
        </w:rPr>
        <w:t xml:space="preserve">needed to effectively management WBC grants, OWBO is requiring that WBC staff </w:t>
      </w:r>
      <w:r w:rsidRPr="00AC1883">
        <w:rPr>
          <w:rFonts w:ascii="Times New Roman" w:hAnsi="Times New Roman" w:cs="Times New Roman"/>
        </w:rPr>
        <w:t xml:space="preserve">responsible </w:t>
      </w:r>
      <w:r w:rsidR="00723C9B" w:rsidRPr="00AC1883">
        <w:rPr>
          <w:rFonts w:ascii="Times New Roman" w:hAnsi="Times New Roman" w:cs="Times New Roman"/>
        </w:rPr>
        <w:t xml:space="preserve">for the management of the WBC grant receive </w:t>
      </w:r>
      <w:r w:rsidR="004157E0" w:rsidRPr="00E3310F">
        <w:rPr>
          <w:rFonts w:ascii="Times New Roman" w:hAnsi="Times New Roman" w:cs="Times New Roman"/>
        </w:rPr>
        <w:t xml:space="preserve">at least </w:t>
      </w:r>
      <w:r w:rsidR="00F123E7" w:rsidRPr="00E3310F">
        <w:rPr>
          <w:rFonts w:ascii="Times New Roman" w:hAnsi="Times New Roman" w:cs="Times New Roman"/>
        </w:rPr>
        <w:t>eight (</w:t>
      </w:r>
      <w:r w:rsidR="004157E0" w:rsidRPr="00E3310F">
        <w:rPr>
          <w:rFonts w:ascii="Times New Roman" w:hAnsi="Times New Roman" w:cs="Times New Roman"/>
        </w:rPr>
        <w:t>8</w:t>
      </w:r>
      <w:r w:rsidR="00F123E7" w:rsidRPr="00E3310F">
        <w:rPr>
          <w:rFonts w:ascii="Times New Roman" w:hAnsi="Times New Roman" w:cs="Times New Roman"/>
        </w:rPr>
        <w:t>)</w:t>
      </w:r>
      <w:r w:rsidR="004157E0" w:rsidRPr="00E3310F">
        <w:rPr>
          <w:rFonts w:ascii="Times New Roman" w:hAnsi="Times New Roman" w:cs="Times New Roman"/>
        </w:rPr>
        <w:t xml:space="preserve"> hours of training </w:t>
      </w:r>
      <w:r w:rsidR="006E09A8" w:rsidRPr="00E3310F">
        <w:rPr>
          <w:rFonts w:ascii="Times New Roman" w:hAnsi="Times New Roman" w:cs="Times New Roman"/>
        </w:rPr>
        <w:t xml:space="preserve">each year </w:t>
      </w:r>
      <w:r w:rsidR="00723C9B" w:rsidRPr="00AC1883">
        <w:rPr>
          <w:rFonts w:ascii="Times New Roman" w:hAnsi="Times New Roman" w:cs="Times New Roman"/>
        </w:rPr>
        <w:t>on federal grants management and accounting principles and practices.</w:t>
      </w:r>
    </w:p>
    <w:p w14:paraId="7D6C4FE1" w14:textId="01A78389" w:rsidR="00297587" w:rsidRPr="00E3310F" w:rsidRDefault="00297587" w:rsidP="00F20B2C">
      <w:pPr>
        <w:spacing w:before="100" w:beforeAutospacing="1" w:after="100" w:afterAutospacing="1" w:line="240" w:lineRule="auto"/>
        <w:ind w:left="432"/>
        <w:contextualSpacing/>
        <w:jc w:val="both"/>
        <w:rPr>
          <w:rFonts w:ascii="Times New Roman" w:hAnsi="Times New Roman" w:cs="Times New Roman"/>
        </w:rPr>
      </w:pPr>
    </w:p>
    <w:p w14:paraId="2384B082" w14:textId="751A48AA" w:rsidR="00BC6D23" w:rsidRPr="00E3310F" w:rsidRDefault="00BC6D23" w:rsidP="00AC1883">
      <w:pPr>
        <w:pStyle w:val="Heading1"/>
        <w:spacing w:before="100" w:beforeAutospacing="1" w:after="100" w:afterAutospacing="1"/>
        <w:ind w:left="432"/>
        <w:contextualSpacing/>
        <w:jc w:val="both"/>
        <w:rPr>
          <w:rFonts w:ascii="Times New Roman" w:hAnsi="Times New Roman" w:cs="Times New Roman"/>
        </w:rPr>
      </w:pPr>
      <w:bookmarkStart w:id="7" w:name="_Toc47959852"/>
      <w:r w:rsidRPr="00E3310F">
        <w:rPr>
          <w:rFonts w:ascii="Times New Roman" w:hAnsi="Times New Roman" w:cs="Times New Roman"/>
        </w:rPr>
        <w:t xml:space="preserve">Preparing the </w:t>
      </w:r>
      <w:r w:rsidR="003236FB" w:rsidRPr="00E3310F">
        <w:rPr>
          <w:rFonts w:ascii="Times New Roman" w:hAnsi="Times New Roman" w:cs="Times New Roman"/>
        </w:rPr>
        <w:t xml:space="preserve">Option Year Work Plan </w:t>
      </w:r>
      <w:r w:rsidRPr="00E3310F">
        <w:rPr>
          <w:rFonts w:ascii="Times New Roman" w:hAnsi="Times New Roman" w:cs="Times New Roman"/>
        </w:rPr>
        <w:t>Narrative</w:t>
      </w:r>
      <w:bookmarkEnd w:id="7"/>
    </w:p>
    <w:p w14:paraId="3474230D" w14:textId="592C2CA9" w:rsidR="00BC6D23" w:rsidRPr="00E3310F" w:rsidRDefault="00BC6D23"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rPr>
        <w:t xml:space="preserve">The </w:t>
      </w:r>
      <w:r w:rsidR="003236FB" w:rsidRPr="00E3310F">
        <w:rPr>
          <w:rFonts w:ascii="Times New Roman" w:hAnsi="Times New Roman" w:cs="Times New Roman"/>
        </w:rPr>
        <w:t xml:space="preserve">Option Year Workplan </w:t>
      </w:r>
      <w:r w:rsidRPr="00E3310F">
        <w:rPr>
          <w:rFonts w:ascii="Times New Roman" w:hAnsi="Times New Roman" w:cs="Times New Roman"/>
        </w:rPr>
        <w:t>Narrative must demonstrate your capa</w:t>
      </w:r>
      <w:r w:rsidR="00847B70" w:rsidRPr="00E3310F">
        <w:rPr>
          <w:rFonts w:ascii="Times New Roman" w:hAnsi="Times New Roman" w:cs="Times New Roman"/>
        </w:rPr>
        <w:t>city</w:t>
      </w:r>
      <w:r w:rsidRPr="00E3310F">
        <w:rPr>
          <w:rFonts w:ascii="Times New Roman" w:hAnsi="Times New Roman" w:cs="Times New Roman"/>
        </w:rPr>
        <w:t xml:space="preserve"> to implement the grant project in accordance with the provisions of this Announcement. It provides a comprehensive framework and description of all aspects of the proposed project.</w:t>
      </w:r>
      <w:r w:rsidR="00E04C05" w:rsidRPr="00E3310F">
        <w:rPr>
          <w:rFonts w:ascii="Times New Roman" w:hAnsi="Times New Roman" w:cs="Times New Roman"/>
        </w:rPr>
        <w:t xml:space="preserve"> </w:t>
      </w:r>
    </w:p>
    <w:p w14:paraId="06D0EC70" w14:textId="77777777" w:rsidR="006114D8" w:rsidRPr="00E3310F" w:rsidRDefault="006114D8" w:rsidP="00F20B2C">
      <w:pPr>
        <w:spacing w:before="100" w:beforeAutospacing="1" w:after="100" w:afterAutospacing="1" w:line="240" w:lineRule="auto"/>
        <w:ind w:left="432"/>
        <w:contextualSpacing/>
        <w:jc w:val="both"/>
        <w:rPr>
          <w:rFonts w:ascii="Times New Roman" w:hAnsi="Times New Roman" w:cs="Times New Roman"/>
        </w:rPr>
      </w:pPr>
    </w:p>
    <w:p w14:paraId="6F2936D2" w14:textId="3FCDDC20" w:rsidR="00E04C05" w:rsidRPr="00E3310F" w:rsidRDefault="00E04C05"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rPr>
        <w:t>The Work</w:t>
      </w:r>
      <w:r w:rsidR="006114D8" w:rsidRPr="00E3310F">
        <w:rPr>
          <w:rFonts w:ascii="Times New Roman" w:hAnsi="Times New Roman" w:cs="Times New Roman"/>
        </w:rPr>
        <w:t xml:space="preserve"> P</w:t>
      </w:r>
      <w:r w:rsidRPr="00E3310F">
        <w:rPr>
          <w:rFonts w:ascii="Times New Roman" w:hAnsi="Times New Roman" w:cs="Times New Roman"/>
        </w:rPr>
        <w:t xml:space="preserve">lan narrative is limited to </w:t>
      </w:r>
      <w:r w:rsidR="00F123E7" w:rsidRPr="00E3310F">
        <w:rPr>
          <w:rFonts w:ascii="Times New Roman" w:hAnsi="Times New Roman" w:cs="Times New Roman"/>
        </w:rPr>
        <w:t>five (</w:t>
      </w:r>
      <w:r w:rsidRPr="00E3310F">
        <w:rPr>
          <w:rFonts w:ascii="Times New Roman" w:hAnsi="Times New Roman" w:cs="Times New Roman"/>
        </w:rPr>
        <w:t>5</w:t>
      </w:r>
      <w:r w:rsidR="00F123E7" w:rsidRPr="00E3310F">
        <w:rPr>
          <w:rFonts w:ascii="Times New Roman" w:hAnsi="Times New Roman" w:cs="Times New Roman"/>
        </w:rPr>
        <w:t>)</w:t>
      </w:r>
      <w:r w:rsidRPr="00E3310F">
        <w:rPr>
          <w:rFonts w:ascii="Times New Roman" w:hAnsi="Times New Roman" w:cs="Times New Roman"/>
        </w:rPr>
        <w:t xml:space="preserve"> single-spaced, single-sided, 8.5 x 11-inch pages with</w:t>
      </w:r>
    </w:p>
    <w:p w14:paraId="5E8CD3E9" w14:textId="00AABB21" w:rsidR="00C26EB8" w:rsidRPr="00E3310F" w:rsidRDefault="00E04C05"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rPr>
        <w:t xml:space="preserve">Source Sans or Times New Roman 12-point text font and </w:t>
      </w:r>
      <w:r w:rsidR="00F123E7" w:rsidRPr="00E3310F">
        <w:rPr>
          <w:rFonts w:ascii="Times New Roman" w:hAnsi="Times New Roman" w:cs="Times New Roman"/>
        </w:rPr>
        <w:t>one (</w:t>
      </w:r>
      <w:r w:rsidRPr="00E3310F">
        <w:rPr>
          <w:rFonts w:ascii="Times New Roman" w:hAnsi="Times New Roman" w:cs="Times New Roman"/>
        </w:rPr>
        <w:t>1</w:t>
      </w:r>
      <w:r w:rsidR="00F123E7" w:rsidRPr="00E3310F">
        <w:rPr>
          <w:rFonts w:ascii="Times New Roman" w:hAnsi="Times New Roman" w:cs="Times New Roman"/>
        </w:rPr>
        <w:t>)</w:t>
      </w:r>
      <w:r w:rsidRPr="00E3310F">
        <w:rPr>
          <w:rFonts w:ascii="Times New Roman" w:hAnsi="Times New Roman" w:cs="Times New Roman"/>
        </w:rPr>
        <w:t xml:space="preserve">-inch margins. </w:t>
      </w:r>
      <w:r w:rsidR="00BC6D23" w:rsidRPr="00E3310F">
        <w:rPr>
          <w:rFonts w:ascii="Times New Roman" w:hAnsi="Times New Roman" w:cs="Times New Roman"/>
          <w:b/>
          <w:bCs/>
          <w:i/>
          <w:iCs/>
          <w:u w:val="single"/>
        </w:rPr>
        <w:t xml:space="preserve">You must number the </w:t>
      </w:r>
      <w:r w:rsidR="006114D8" w:rsidRPr="00E3310F">
        <w:rPr>
          <w:rFonts w:ascii="Times New Roman" w:hAnsi="Times New Roman" w:cs="Times New Roman"/>
          <w:b/>
          <w:bCs/>
          <w:i/>
          <w:iCs/>
          <w:u w:val="single"/>
        </w:rPr>
        <w:t>Work Plan n</w:t>
      </w:r>
      <w:r w:rsidR="00BC6D23" w:rsidRPr="00E3310F">
        <w:rPr>
          <w:rFonts w:ascii="Times New Roman" w:hAnsi="Times New Roman" w:cs="Times New Roman"/>
          <w:b/>
          <w:bCs/>
          <w:i/>
          <w:iCs/>
          <w:u w:val="single"/>
        </w:rPr>
        <w:t xml:space="preserve">arrative beginning with page number </w:t>
      </w:r>
      <w:r w:rsidR="00F123E7" w:rsidRPr="00E3310F">
        <w:rPr>
          <w:rFonts w:ascii="Times New Roman" w:hAnsi="Times New Roman" w:cs="Times New Roman"/>
          <w:b/>
          <w:bCs/>
          <w:i/>
          <w:iCs/>
          <w:u w:val="single"/>
        </w:rPr>
        <w:t>one (</w:t>
      </w:r>
      <w:r w:rsidR="00BC6D23" w:rsidRPr="00E3310F">
        <w:rPr>
          <w:rFonts w:ascii="Times New Roman" w:hAnsi="Times New Roman" w:cs="Times New Roman"/>
          <w:b/>
          <w:bCs/>
          <w:i/>
          <w:iCs/>
          <w:u w:val="single"/>
        </w:rPr>
        <w:t>1</w:t>
      </w:r>
      <w:r w:rsidR="00F123E7" w:rsidRPr="00E3310F">
        <w:rPr>
          <w:rFonts w:ascii="Times New Roman" w:hAnsi="Times New Roman" w:cs="Times New Roman"/>
          <w:b/>
          <w:bCs/>
          <w:i/>
          <w:iCs/>
          <w:u w:val="single"/>
        </w:rPr>
        <w:t>)</w:t>
      </w:r>
      <w:r w:rsidR="00BC6D23" w:rsidRPr="00E3310F">
        <w:rPr>
          <w:rFonts w:ascii="Times New Roman" w:hAnsi="Times New Roman" w:cs="Times New Roman"/>
        </w:rPr>
        <w:t>.</w:t>
      </w:r>
      <w:r w:rsidR="00C26EB8" w:rsidRPr="00E3310F">
        <w:rPr>
          <w:rFonts w:ascii="Times New Roman" w:hAnsi="Times New Roman" w:cs="Times New Roman"/>
        </w:rPr>
        <w:t xml:space="preserve"> </w:t>
      </w:r>
      <w:r w:rsidR="00BC6D23" w:rsidRPr="00E3310F">
        <w:rPr>
          <w:rFonts w:ascii="Times New Roman" w:hAnsi="Times New Roman" w:cs="Times New Roman"/>
        </w:rPr>
        <w:t>We will not read or consider any materials beyond the specified page limit in the application review process.</w:t>
      </w:r>
    </w:p>
    <w:p w14:paraId="38F20BC8" w14:textId="77777777" w:rsidR="00C26EB8" w:rsidRPr="00E3310F" w:rsidRDefault="00C26EB8" w:rsidP="00F20B2C">
      <w:pPr>
        <w:spacing w:before="100" w:beforeAutospacing="1" w:after="100" w:afterAutospacing="1" w:line="240" w:lineRule="auto"/>
        <w:ind w:left="432"/>
        <w:contextualSpacing/>
        <w:jc w:val="both"/>
        <w:rPr>
          <w:rFonts w:ascii="Times New Roman" w:hAnsi="Times New Roman" w:cs="Times New Roman"/>
        </w:rPr>
      </w:pPr>
    </w:p>
    <w:p w14:paraId="126DBFF7" w14:textId="6D101BED" w:rsidR="00BC6D23" w:rsidRPr="00E3310F" w:rsidRDefault="00BC6D23" w:rsidP="00F20B2C">
      <w:pPr>
        <w:spacing w:before="100" w:beforeAutospacing="1" w:after="100" w:afterAutospacing="1" w:line="240" w:lineRule="auto"/>
        <w:ind w:left="432"/>
        <w:contextualSpacing/>
        <w:jc w:val="both"/>
        <w:rPr>
          <w:rFonts w:ascii="Times New Roman" w:hAnsi="Times New Roman" w:cs="Times New Roman"/>
        </w:rPr>
      </w:pPr>
      <w:r w:rsidRPr="00E3310F">
        <w:rPr>
          <w:rFonts w:ascii="Times New Roman" w:hAnsi="Times New Roman" w:cs="Times New Roman"/>
        </w:rPr>
        <w:t xml:space="preserve">The following instructions provide all of the information needed to complete the </w:t>
      </w:r>
      <w:r w:rsidR="00C26EB8" w:rsidRPr="00E3310F">
        <w:rPr>
          <w:rFonts w:ascii="Times New Roman" w:hAnsi="Times New Roman" w:cs="Times New Roman"/>
        </w:rPr>
        <w:t>Option Year Work</w:t>
      </w:r>
      <w:r w:rsidR="006D3980" w:rsidRPr="00E3310F">
        <w:rPr>
          <w:rFonts w:ascii="Times New Roman" w:hAnsi="Times New Roman" w:cs="Times New Roman"/>
        </w:rPr>
        <w:t xml:space="preserve"> P</w:t>
      </w:r>
      <w:r w:rsidR="00C26EB8" w:rsidRPr="00E3310F">
        <w:rPr>
          <w:rFonts w:ascii="Times New Roman" w:hAnsi="Times New Roman" w:cs="Times New Roman"/>
        </w:rPr>
        <w:t>lan</w:t>
      </w:r>
      <w:r w:rsidRPr="00E3310F">
        <w:rPr>
          <w:rFonts w:ascii="Times New Roman" w:hAnsi="Times New Roman" w:cs="Times New Roman"/>
        </w:rPr>
        <w:t xml:space="preserve">. Carefully read and consider each </w:t>
      </w:r>
      <w:r w:rsidR="006D3980" w:rsidRPr="00E3310F">
        <w:rPr>
          <w:rFonts w:ascii="Times New Roman" w:hAnsi="Times New Roman" w:cs="Times New Roman"/>
        </w:rPr>
        <w:t>section and</w:t>
      </w:r>
      <w:r w:rsidRPr="00E3310F">
        <w:rPr>
          <w:rFonts w:ascii="Times New Roman" w:hAnsi="Times New Roman" w:cs="Times New Roman"/>
        </w:rPr>
        <w:t xml:space="preserve"> include all required information in your </w:t>
      </w:r>
      <w:r w:rsidR="006D3980" w:rsidRPr="00E3310F">
        <w:rPr>
          <w:rFonts w:ascii="Times New Roman" w:hAnsi="Times New Roman" w:cs="Times New Roman"/>
        </w:rPr>
        <w:t>n</w:t>
      </w:r>
      <w:r w:rsidRPr="00E3310F">
        <w:rPr>
          <w:rFonts w:ascii="Times New Roman" w:hAnsi="Times New Roman" w:cs="Times New Roman"/>
        </w:rPr>
        <w:t xml:space="preserve">arrative. You must use the same section headers identified below for each section of the </w:t>
      </w:r>
      <w:r w:rsidR="000B4A14" w:rsidRPr="00E3310F">
        <w:rPr>
          <w:rFonts w:ascii="Times New Roman" w:hAnsi="Times New Roman" w:cs="Times New Roman"/>
        </w:rPr>
        <w:t>n</w:t>
      </w:r>
      <w:r w:rsidRPr="00E3310F">
        <w:rPr>
          <w:rFonts w:ascii="Times New Roman" w:hAnsi="Times New Roman" w:cs="Times New Roman"/>
        </w:rPr>
        <w:t>arrative</w:t>
      </w:r>
      <w:r w:rsidR="000B4A14" w:rsidRPr="00E3310F">
        <w:rPr>
          <w:rFonts w:ascii="Times New Roman" w:hAnsi="Times New Roman" w:cs="Times New Roman"/>
        </w:rPr>
        <w:t>.</w:t>
      </w:r>
    </w:p>
    <w:p w14:paraId="308763B6" w14:textId="5A74770D" w:rsidR="00636A63" w:rsidRPr="00AC1883" w:rsidRDefault="00636A63" w:rsidP="00B7082D">
      <w:pPr>
        <w:pStyle w:val="Heading1"/>
        <w:numPr>
          <w:ilvl w:val="0"/>
          <w:numId w:val="15"/>
        </w:numPr>
        <w:spacing w:before="100" w:beforeAutospacing="1" w:after="100" w:afterAutospacing="1"/>
        <w:contextualSpacing/>
        <w:jc w:val="both"/>
        <w:rPr>
          <w:rFonts w:ascii="Times New Roman" w:hAnsi="Times New Roman" w:cs="Times New Roman"/>
          <w:u w:val="single"/>
        </w:rPr>
      </w:pPr>
      <w:bookmarkStart w:id="8" w:name="_Toc47720835"/>
      <w:bookmarkStart w:id="9" w:name="_Toc47959853"/>
      <w:bookmarkStart w:id="10" w:name="_Toc47720836"/>
      <w:bookmarkStart w:id="11" w:name="_Toc47959854"/>
      <w:bookmarkStart w:id="12" w:name="_Toc47959855"/>
      <w:bookmarkEnd w:id="8"/>
      <w:bookmarkEnd w:id="9"/>
      <w:bookmarkEnd w:id="10"/>
      <w:bookmarkEnd w:id="11"/>
      <w:r w:rsidRPr="00AC1883">
        <w:rPr>
          <w:rFonts w:ascii="Times New Roman" w:hAnsi="Times New Roman" w:cs="Times New Roman"/>
        </w:rPr>
        <w:t>Performance Summary</w:t>
      </w:r>
      <w:bookmarkEnd w:id="12"/>
    </w:p>
    <w:p w14:paraId="62ADDD18" w14:textId="39BDA67D" w:rsidR="00E42E10" w:rsidRPr="00AC1883" w:rsidRDefault="00E42E10" w:rsidP="00F20B2C">
      <w:pPr>
        <w:pStyle w:val="NoSpacing"/>
        <w:numPr>
          <w:ilvl w:val="0"/>
          <w:numId w:val="0"/>
        </w:numPr>
        <w:ind w:left="432"/>
      </w:pPr>
      <w:r w:rsidRPr="00AC1883">
        <w:t xml:space="preserve">Using data </w:t>
      </w:r>
      <w:r w:rsidR="005A06BB" w:rsidRPr="00AC1883">
        <w:t xml:space="preserve">submitted to </w:t>
      </w:r>
      <w:r w:rsidRPr="00AC1883">
        <w:t xml:space="preserve">EDMIS describe fully in quantitative terms the impact of program services on women entrepreneurs realized during </w:t>
      </w:r>
      <w:r w:rsidR="00C26612" w:rsidRPr="00AC1883">
        <w:t>the</w:t>
      </w:r>
      <w:r w:rsidR="00C26612" w:rsidRPr="00AC1883">
        <w:rPr>
          <w:color w:val="FF0000"/>
        </w:rPr>
        <w:t xml:space="preserve"> </w:t>
      </w:r>
      <w:r w:rsidRPr="00AC1883">
        <w:t>prior program year.</w:t>
      </w:r>
    </w:p>
    <w:p w14:paraId="4307C8F8" w14:textId="27143CC1" w:rsidR="00E42E10" w:rsidRDefault="00E42E10" w:rsidP="00F20B2C">
      <w:pPr>
        <w:pStyle w:val="NoSpacing"/>
        <w:numPr>
          <w:ilvl w:val="0"/>
          <w:numId w:val="0"/>
        </w:numPr>
        <w:ind w:left="432"/>
      </w:pPr>
      <w:r w:rsidRPr="00AC1883">
        <w:t>Summarize key program accomplishments.</w:t>
      </w:r>
    </w:p>
    <w:p w14:paraId="4E6B7362" w14:textId="77777777" w:rsidR="00B41F23" w:rsidRPr="00AC1883" w:rsidRDefault="00B41F23" w:rsidP="00F20B2C">
      <w:pPr>
        <w:pStyle w:val="NoSpacing"/>
        <w:numPr>
          <w:ilvl w:val="0"/>
          <w:numId w:val="0"/>
        </w:numPr>
        <w:ind w:left="432"/>
      </w:pPr>
    </w:p>
    <w:p w14:paraId="1CB5B779" w14:textId="0B364415" w:rsidR="00E42E10" w:rsidRDefault="00E42E10" w:rsidP="00F20B2C">
      <w:pPr>
        <w:pStyle w:val="NoSpacing"/>
        <w:numPr>
          <w:ilvl w:val="0"/>
          <w:numId w:val="0"/>
        </w:numPr>
        <w:ind w:left="432"/>
      </w:pPr>
      <w:r w:rsidRPr="00AC1883">
        <w:t>Describe difficulties/problems encountered in achieving planned goals and objectives including:</w:t>
      </w:r>
    </w:p>
    <w:p w14:paraId="3BDE8610" w14:textId="77777777" w:rsidR="00B41F23" w:rsidRPr="00AC1883" w:rsidRDefault="00B41F23" w:rsidP="00F20B2C">
      <w:pPr>
        <w:pStyle w:val="NoSpacing"/>
        <w:numPr>
          <w:ilvl w:val="0"/>
          <w:numId w:val="0"/>
        </w:numPr>
        <w:ind w:left="432"/>
      </w:pPr>
    </w:p>
    <w:p w14:paraId="024C6D95" w14:textId="67FFAF1A" w:rsidR="00E42E10" w:rsidRPr="00AC1883" w:rsidRDefault="00E42E10" w:rsidP="00F20B2C">
      <w:pPr>
        <w:pStyle w:val="NoSpacing"/>
        <w:numPr>
          <w:ilvl w:val="0"/>
          <w:numId w:val="14"/>
        </w:numPr>
        <w:ind w:left="1008" w:firstLine="0"/>
      </w:pPr>
      <w:r w:rsidRPr="00AC1883">
        <w:t>Barriers to accomplishment</w:t>
      </w:r>
      <w:r w:rsidR="001F20A9" w:rsidRPr="00AC1883">
        <w:t>(s)</w:t>
      </w:r>
      <w:r w:rsidRPr="00AC1883">
        <w:t>; and</w:t>
      </w:r>
    </w:p>
    <w:p w14:paraId="4914B1B0" w14:textId="62C9E2A3" w:rsidR="00E42E10" w:rsidRDefault="00E42E10" w:rsidP="00F20B2C">
      <w:pPr>
        <w:pStyle w:val="NoSpacing"/>
        <w:numPr>
          <w:ilvl w:val="0"/>
          <w:numId w:val="14"/>
        </w:numPr>
        <w:ind w:left="1008" w:firstLine="0"/>
      </w:pPr>
      <w:r w:rsidRPr="00AC1883">
        <w:t xml:space="preserve">Actions taken to overcome difficulties. </w:t>
      </w:r>
    </w:p>
    <w:p w14:paraId="76086459" w14:textId="77777777" w:rsidR="00B41F23" w:rsidRPr="00AC1883" w:rsidRDefault="00B41F23" w:rsidP="00F20B2C">
      <w:pPr>
        <w:pStyle w:val="NoSpacing"/>
        <w:numPr>
          <w:ilvl w:val="0"/>
          <w:numId w:val="0"/>
        </w:numPr>
        <w:ind w:left="432"/>
      </w:pPr>
    </w:p>
    <w:p w14:paraId="39F18E7F" w14:textId="2570245F" w:rsidR="00E42E10" w:rsidRDefault="00E42E10" w:rsidP="00F20B2C">
      <w:pPr>
        <w:pStyle w:val="NoSpacing"/>
        <w:numPr>
          <w:ilvl w:val="0"/>
          <w:numId w:val="0"/>
        </w:numPr>
        <w:ind w:left="432"/>
      </w:pPr>
      <w:r w:rsidRPr="00AC1883">
        <w:t xml:space="preserve">Describe changes (new services or program components), if any, to be made during </w:t>
      </w:r>
      <w:r w:rsidR="000778F8" w:rsidRPr="00AC1883">
        <w:t>this option</w:t>
      </w:r>
      <w:r w:rsidR="001F20A9" w:rsidRPr="00AC1883">
        <w:t xml:space="preserve"> </w:t>
      </w:r>
      <w:r w:rsidRPr="00AC1883">
        <w:t xml:space="preserve">period affecting the following: </w:t>
      </w:r>
    </w:p>
    <w:p w14:paraId="559C4A34" w14:textId="77777777" w:rsidR="00B41F23" w:rsidRPr="00AC1883" w:rsidRDefault="00B41F23" w:rsidP="00F20B2C">
      <w:pPr>
        <w:pStyle w:val="NoSpacing"/>
        <w:numPr>
          <w:ilvl w:val="0"/>
          <w:numId w:val="0"/>
        </w:numPr>
        <w:ind w:left="432"/>
      </w:pPr>
    </w:p>
    <w:p w14:paraId="02F47BA7" w14:textId="7119CCC6" w:rsidR="00E42E10" w:rsidRPr="00AC1883" w:rsidRDefault="00E42E10" w:rsidP="00F20B2C">
      <w:pPr>
        <w:pStyle w:val="NoSpacing"/>
        <w:numPr>
          <w:ilvl w:val="0"/>
          <w:numId w:val="14"/>
        </w:numPr>
        <w:ind w:left="1008" w:firstLine="0"/>
      </w:pPr>
      <w:r w:rsidRPr="00AC1883">
        <w:t xml:space="preserve">Goals and </w:t>
      </w:r>
      <w:proofErr w:type="gramStart"/>
      <w:r w:rsidRPr="00AC1883">
        <w:t>objectives</w:t>
      </w:r>
      <w:r w:rsidR="00C26612" w:rsidRPr="00AC1883">
        <w:t>;</w:t>
      </w:r>
      <w:proofErr w:type="gramEnd"/>
    </w:p>
    <w:p w14:paraId="78385D27" w14:textId="5873DAA7" w:rsidR="00E42E10" w:rsidRPr="00AC1883" w:rsidRDefault="00E42E10" w:rsidP="00F20B2C">
      <w:pPr>
        <w:pStyle w:val="NoSpacing"/>
        <w:numPr>
          <w:ilvl w:val="0"/>
          <w:numId w:val="14"/>
        </w:numPr>
        <w:ind w:left="1008" w:firstLine="0"/>
      </w:pPr>
      <w:r w:rsidRPr="00AC1883">
        <w:t>Projected timeline for project implementation</w:t>
      </w:r>
      <w:r w:rsidR="00C26612" w:rsidRPr="00AC1883">
        <w:t>;</w:t>
      </w:r>
      <w:r w:rsidRPr="00AC1883">
        <w:t xml:space="preserve"> and</w:t>
      </w:r>
    </w:p>
    <w:p w14:paraId="74B6EB33" w14:textId="0981D26B" w:rsidR="00CA5C3A" w:rsidRDefault="00E42E10" w:rsidP="00F20B2C">
      <w:pPr>
        <w:pStyle w:val="NoSpacing"/>
        <w:numPr>
          <w:ilvl w:val="0"/>
          <w:numId w:val="14"/>
        </w:numPr>
        <w:ind w:left="1008" w:firstLine="0"/>
      </w:pPr>
      <w:r w:rsidRPr="00AC1883">
        <w:t>Approaches and strategies.</w:t>
      </w:r>
      <w:bookmarkStart w:id="13" w:name="_Toc11159821"/>
      <w:bookmarkStart w:id="14" w:name="_Toc11159929"/>
      <w:bookmarkStart w:id="15" w:name="_Toc11159822"/>
      <w:bookmarkStart w:id="16" w:name="_Toc11159930"/>
      <w:bookmarkStart w:id="17" w:name="_Toc11159823"/>
      <w:bookmarkStart w:id="18" w:name="_Toc11159931"/>
      <w:bookmarkStart w:id="19" w:name="_Toc11159824"/>
      <w:bookmarkStart w:id="20" w:name="_Toc11159932"/>
      <w:bookmarkStart w:id="21" w:name="_Toc11159825"/>
      <w:bookmarkStart w:id="22" w:name="_Toc11159933"/>
      <w:bookmarkStart w:id="23" w:name="_Toc11159826"/>
      <w:bookmarkStart w:id="24" w:name="_Toc11159934"/>
      <w:bookmarkStart w:id="25" w:name="_Toc11159827"/>
      <w:bookmarkStart w:id="26" w:name="_Toc11159935"/>
      <w:bookmarkStart w:id="27" w:name="_Toc11159828"/>
      <w:bookmarkStart w:id="28" w:name="_Toc11159936"/>
      <w:bookmarkStart w:id="29" w:name="_Toc11159829"/>
      <w:bookmarkStart w:id="30" w:name="_Toc11159937"/>
      <w:bookmarkStart w:id="31" w:name="_Toc11159830"/>
      <w:bookmarkStart w:id="32" w:name="_Toc11159938"/>
      <w:bookmarkStart w:id="33" w:name="_Toc5705214"/>
      <w:bookmarkStart w:id="34" w:name="_Toc9520457"/>
      <w:bookmarkStart w:id="35" w:name="_Toc11148191"/>
      <w:bookmarkStart w:id="36" w:name="_Hlk865962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025ECA41" w14:textId="4FC6A622" w:rsidR="00A63E19" w:rsidRPr="00AC1883" w:rsidRDefault="00CA5C3A" w:rsidP="00CA5C3A">
      <w:pPr>
        <w:rPr>
          <w:rFonts w:ascii="Times New Roman" w:hAnsi="Times New Roman" w:cs="Times New Roman"/>
          <w:color w:val="000000" w:themeColor="text1"/>
          <w:lang w:bidi="en-US"/>
        </w:rPr>
      </w:pPr>
      <w:r>
        <w:br w:type="page"/>
      </w:r>
    </w:p>
    <w:p w14:paraId="3F485641" w14:textId="6E600544" w:rsidR="00F706AC" w:rsidRPr="00AC1883" w:rsidRDefault="00A5084F"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37" w:name="_Toc47959856"/>
      <w:r w:rsidRPr="00AC1883">
        <w:rPr>
          <w:rFonts w:ascii="Times New Roman" w:hAnsi="Times New Roman" w:cs="Times New Roman"/>
        </w:rPr>
        <w:t>Project Objectives, Metrics and Milestones</w:t>
      </w:r>
      <w:bookmarkEnd w:id="33"/>
      <w:bookmarkEnd w:id="34"/>
      <w:bookmarkEnd w:id="37"/>
    </w:p>
    <w:p w14:paraId="65D27403" w14:textId="0A1FEC30" w:rsidR="00A5084F" w:rsidRPr="00AC1883" w:rsidRDefault="00F706AC" w:rsidP="00504947">
      <w:pPr>
        <w:spacing w:before="100" w:beforeAutospacing="1" w:after="100" w:afterAutospacing="1" w:line="240" w:lineRule="auto"/>
        <w:ind w:left="432"/>
        <w:contextualSpacing/>
        <w:jc w:val="both"/>
        <w:rPr>
          <w:rFonts w:ascii="Times New Roman" w:hAnsi="Times New Roman" w:cs="Times New Roman"/>
        </w:rPr>
      </w:pPr>
      <w:r w:rsidRPr="00AC1883">
        <w:rPr>
          <w:rFonts w:ascii="Times New Roman" w:hAnsi="Times New Roman" w:cs="Times New Roman"/>
        </w:rPr>
        <w:t xml:space="preserve">Comprised of a concise narrative and the Milestones and Metrics template, this section communicates how the project will be implemented and how progress toward </w:t>
      </w:r>
      <w:r w:rsidR="001F20A9" w:rsidRPr="00AC1883">
        <w:rPr>
          <w:rFonts w:ascii="Times New Roman" w:hAnsi="Times New Roman" w:cs="Times New Roman"/>
        </w:rPr>
        <w:t xml:space="preserve">achieving </w:t>
      </w:r>
      <w:r w:rsidRPr="00AC1883">
        <w:rPr>
          <w:rFonts w:ascii="Times New Roman" w:hAnsi="Times New Roman" w:cs="Times New Roman"/>
        </w:rPr>
        <w:t xml:space="preserve">goals, targets, and milestones will be measured. </w:t>
      </w:r>
      <w:r w:rsidR="00A5084F" w:rsidRPr="00AC1883">
        <w:rPr>
          <w:rFonts w:ascii="Times New Roman" w:hAnsi="Times New Roman" w:cs="Times New Roman"/>
        </w:rPr>
        <w:t xml:space="preserve"> </w:t>
      </w:r>
      <w:bookmarkEnd w:id="35"/>
      <w:r w:rsidRPr="00AC1883">
        <w:rPr>
          <w:rFonts w:ascii="Times New Roman" w:hAnsi="Times New Roman" w:cs="Times New Roman"/>
        </w:rPr>
        <w:t xml:space="preserve"> </w:t>
      </w:r>
    </w:p>
    <w:p w14:paraId="077B8DF7" w14:textId="33374093" w:rsidR="00A43500" w:rsidRDefault="00A5084F" w:rsidP="00504947">
      <w:pPr>
        <w:pStyle w:val="NoSpacing"/>
        <w:numPr>
          <w:ilvl w:val="0"/>
          <w:numId w:val="0"/>
        </w:numPr>
        <w:ind w:left="432"/>
      </w:pPr>
      <w:r w:rsidRPr="00AC1883">
        <w:rPr>
          <w:b/>
        </w:rPr>
        <w:t>Project Design:</w:t>
      </w:r>
      <w:r w:rsidR="00145761" w:rsidRPr="00AC1883">
        <w:t xml:space="preserve"> </w:t>
      </w:r>
      <w:r w:rsidR="00130489" w:rsidRPr="00AC1883">
        <w:t>D</w:t>
      </w:r>
      <w:r w:rsidRPr="00AC1883">
        <w:t xml:space="preserve">escribe </w:t>
      </w:r>
      <w:r w:rsidR="004666EB" w:rsidRPr="00AC1883">
        <w:t xml:space="preserve">the </w:t>
      </w:r>
      <w:r w:rsidR="00145761" w:rsidRPr="00AC1883">
        <w:t>project’s approach</w:t>
      </w:r>
      <w:r w:rsidR="00520DB4" w:rsidRPr="00AC1883">
        <w:t>(s)</w:t>
      </w:r>
      <w:r w:rsidR="00145761" w:rsidRPr="00AC1883">
        <w:t xml:space="preserve"> to providing entrepreneurial development services to women (e.g., </w:t>
      </w:r>
      <w:r w:rsidR="00520DB4" w:rsidRPr="00AC1883">
        <w:t xml:space="preserve">cohort, group or </w:t>
      </w:r>
      <w:r w:rsidR="00145761" w:rsidRPr="00AC1883">
        <w:t>individualized</w:t>
      </w:r>
      <w:r w:rsidR="00520DB4" w:rsidRPr="00AC1883">
        <w:t xml:space="preserve"> </w:t>
      </w:r>
      <w:r w:rsidR="00145761" w:rsidRPr="00AC1883">
        <w:t>training, one-to-one counseling</w:t>
      </w:r>
      <w:r w:rsidR="006F3110" w:rsidRPr="00AC1883">
        <w:t>,</w:t>
      </w:r>
      <w:r w:rsidR="00145761" w:rsidRPr="00AC1883">
        <w:t xml:space="preserve"> mentoring</w:t>
      </w:r>
      <w:r w:rsidR="00520DB4" w:rsidRPr="00AC1883">
        <w:t>,</w:t>
      </w:r>
      <w:r w:rsidR="00145761" w:rsidRPr="00AC1883">
        <w:t xml:space="preserve"> </w:t>
      </w:r>
      <w:r w:rsidR="00520DB4" w:rsidRPr="00AC1883">
        <w:t>conferences, etc.)</w:t>
      </w:r>
      <w:r w:rsidR="004666EB" w:rsidRPr="00AC1883">
        <w:t xml:space="preserve"> and </w:t>
      </w:r>
      <w:r w:rsidR="00520DB4" w:rsidRPr="00AC1883">
        <w:t xml:space="preserve">how </w:t>
      </w:r>
      <w:r w:rsidR="004666EB" w:rsidRPr="00AC1883">
        <w:t xml:space="preserve">the </w:t>
      </w:r>
      <w:r w:rsidR="00520DB4" w:rsidRPr="00AC1883">
        <w:t xml:space="preserve">approach(s) will contribute to </w:t>
      </w:r>
      <w:r w:rsidR="004666EB" w:rsidRPr="00AC1883">
        <w:t xml:space="preserve">producing results for </w:t>
      </w:r>
      <w:r w:rsidR="00581950" w:rsidRPr="00AC1883">
        <w:t xml:space="preserve">the </w:t>
      </w:r>
      <w:r w:rsidR="00D612A9" w:rsidRPr="00E3310F">
        <w:t xml:space="preserve">WBC Program’s impact performance measures—new business starts, and capital infusion number of transactions. </w:t>
      </w:r>
      <w:r w:rsidRPr="00AC1883">
        <w:t xml:space="preserve">Your proposal should be consistent with the changes proposed in Section I(d) and the </w:t>
      </w:r>
      <w:r w:rsidRPr="00AC1883">
        <w:rPr>
          <w:b/>
          <w:bCs/>
          <w:i/>
          <w:iCs/>
        </w:rPr>
        <w:t>Budget Narrative</w:t>
      </w:r>
      <w:r w:rsidRPr="00AC1883">
        <w:t xml:space="preserve">. </w:t>
      </w:r>
    </w:p>
    <w:p w14:paraId="25078E58" w14:textId="77777777" w:rsidR="00A43500" w:rsidRDefault="00A43500" w:rsidP="00504947">
      <w:pPr>
        <w:pStyle w:val="NoSpacing"/>
        <w:numPr>
          <w:ilvl w:val="0"/>
          <w:numId w:val="0"/>
        </w:numPr>
        <w:ind w:left="432"/>
      </w:pPr>
    </w:p>
    <w:p w14:paraId="21AC1128" w14:textId="2A01E053" w:rsidR="00977F9F" w:rsidRDefault="00A5084F" w:rsidP="00504947">
      <w:pPr>
        <w:pStyle w:val="NoSpacing"/>
        <w:numPr>
          <w:ilvl w:val="0"/>
          <w:numId w:val="0"/>
        </w:numPr>
        <w:ind w:left="432"/>
      </w:pPr>
      <w:r w:rsidRPr="00AC1883">
        <w:t xml:space="preserve">WBCs are encouraged to be data driven and should collect data that allows them to effectively manage and provide data per the Notice of Award. </w:t>
      </w:r>
    </w:p>
    <w:p w14:paraId="51329DA4" w14:textId="77777777" w:rsidR="00B41F23" w:rsidRPr="00E3310F" w:rsidRDefault="00B41F23" w:rsidP="00504947">
      <w:pPr>
        <w:pStyle w:val="NoSpacing"/>
        <w:numPr>
          <w:ilvl w:val="0"/>
          <w:numId w:val="0"/>
        </w:numPr>
        <w:ind w:left="432"/>
      </w:pPr>
    </w:p>
    <w:p w14:paraId="3D0FF269" w14:textId="77777777" w:rsidR="00D03C50" w:rsidRPr="00E3310F" w:rsidRDefault="00A5084F" w:rsidP="00504947">
      <w:pPr>
        <w:pStyle w:val="NoSpacing"/>
        <w:numPr>
          <w:ilvl w:val="0"/>
          <w:numId w:val="0"/>
        </w:numPr>
        <w:ind w:left="432"/>
        <w:rPr>
          <w:b/>
        </w:rPr>
      </w:pPr>
      <w:r w:rsidRPr="00AC1883">
        <w:rPr>
          <w:b/>
        </w:rPr>
        <w:t xml:space="preserve">Marketing and Outreach: </w:t>
      </w:r>
      <w:bookmarkStart w:id="38" w:name="_Hlk8660419"/>
      <w:r w:rsidR="00286C4B" w:rsidRPr="00E3310F">
        <w:t>You must d</w:t>
      </w:r>
      <w:r w:rsidR="000B100D" w:rsidRPr="00AC1883">
        <w:t>escribe how the center will market programs and services to women entrepreneurs</w:t>
      </w:r>
      <w:r w:rsidR="001D2211" w:rsidRPr="00E3310F">
        <w:t xml:space="preserve">, </w:t>
      </w:r>
      <w:r w:rsidR="000B100D" w:rsidRPr="00AC1883">
        <w:t xml:space="preserve">including a representative number </w:t>
      </w:r>
      <w:r w:rsidR="001818C1" w:rsidRPr="00E3310F">
        <w:t xml:space="preserve">for women who </w:t>
      </w:r>
      <w:r w:rsidR="000B100D" w:rsidRPr="00AC1883">
        <w:t>are socially</w:t>
      </w:r>
      <w:r w:rsidR="001D2211" w:rsidRPr="00E3310F">
        <w:t>-</w:t>
      </w:r>
      <w:r w:rsidR="000B100D" w:rsidRPr="00AC1883">
        <w:t xml:space="preserve"> and </w:t>
      </w:r>
      <w:proofErr w:type="gramStart"/>
      <w:r w:rsidR="000B100D" w:rsidRPr="00AC1883">
        <w:t>economically</w:t>
      </w:r>
      <w:r w:rsidR="001D2211" w:rsidRPr="00E3310F">
        <w:t>-</w:t>
      </w:r>
      <w:r w:rsidR="000B100D" w:rsidRPr="00AC1883">
        <w:t>disadvantaged</w:t>
      </w:r>
      <w:proofErr w:type="gramEnd"/>
      <w:r w:rsidR="001D2211" w:rsidRPr="00E3310F">
        <w:t>.  You must</w:t>
      </w:r>
      <w:r w:rsidR="000B100D" w:rsidRPr="00AC1883">
        <w:t xml:space="preserve"> detail your expertise and experience reaching them.</w:t>
      </w:r>
      <w:r w:rsidR="008A4CB0" w:rsidRPr="00E3310F">
        <w:t xml:space="preserve">  </w:t>
      </w:r>
    </w:p>
    <w:p w14:paraId="10660BEF" w14:textId="47283C3C" w:rsidR="00D03C50" w:rsidRPr="00E3310F" w:rsidRDefault="00D03C50" w:rsidP="00504947">
      <w:pPr>
        <w:pStyle w:val="NoSpacing"/>
        <w:numPr>
          <w:ilvl w:val="0"/>
          <w:numId w:val="0"/>
        </w:numPr>
        <w:ind w:left="432"/>
      </w:pPr>
    </w:p>
    <w:p w14:paraId="2FD3929B" w14:textId="17F1C907" w:rsidR="00D36CB1" w:rsidRPr="00E3310F" w:rsidRDefault="008A4CB0" w:rsidP="00504947">
      <w:pPr>
        <w:pStyle w:val="NoSpacing"/>
        <w:numPr>
          <w:ilvl w:val="0"/>
          <w:numId w:val="0"/>
        </w:numPr>
        <w:ind w:left="432"/>
        <w:rPr>
          <w:b/>
        </w:rPr>
      </w:pPr>
      <w:r w:rsidRPr="00E3310F">
        <w:t xml:space="preserve">You must also </w:t>
      </w:r>
      <w:r w:rsidR="000B100D" w:rsidRPr="00AC1883">
        <w:t>communicate how your outreach plan will engage HBCU’s and Opportunity Zones and contribute to producing results for the program’s output measure</w:t>
      </w:r>
      <w:proofErr w:type="gramStart"/>
      <w:r w:rsidRPr="00E3310F">
        <w:t>:  “</w:t>
      </w:r>
      <w:proofErr w:type="gramEnd"/>
      <w:r w:rsidR="000B100D" w:rsidRPr="00AC1883">
        <w:rPr>
          <w:b/>
          <w:i/>
          <w:iCs/>
        </w:rPr>
        <w:t>Unique Clients Served</w:t>
      </w:r>
      <w:r w:rsidR="000B100D" w:rsidRPr="00AC1883">
        <w:t>.</w:t>
      </w:r>
      <w:r w:rsidRPr="00E3310F">
        <w:t>”</w:t>
      </w:r>
      <w:r w:rsidR="000B100D" w:rsidRPr="00E3310F">
        <w:rPr>
          <w:b/>
        </w:rPr>
        <w:t xml:space="preserve"> </w:t>
      </w:r>
      <w:bookmarkEnd w:id="38"/>
      <w:r w:rsidR="00855551" w:rsidRPr="00AC1883">
        <w:t xml:space="preserve">WBCs with HBCUs in their states or regions, </w:t>
      </w:r>
      <w:r w:rsidR="00535872" w:rsidRPr="00AC1883">
        <w:t xml:space="preserve">should </w:t>
      </w:r>
      <w:r w:rsidR="00855551" w:rsidRPr="00AC1883">
        <w:t>partner with their respective SBA Regional and District Offices</w:t>
      </w:r>
      <w:r w:rsidR="00286C4B" w:rsidRPr="00E3310F">
        <w:t>,</w:t>
      </w:r>
      <w:r w:rsidR="00855551" w:rsidRPr="00AC1883">
        <w:t xml:space="preserve"> and HBCU leadership (the university president, dean, chancellor, etc.)</w:t>
      </w:r>
      <w:r w:rsidR="00286C4B" w:rsidRPr="00E3310F">
        <w:t>,</w:t>
      </w:r>
      <w:r w:rsidR="00855551" w:rsidRPr="00AC1883">
        <w:t xml:space="preserve"> to </w:t>
      </w:r>
      <w:r w:rsidR="002C50F6" w:rsidRPr="00AC1883">
        <w:t xml:space="preserve">develop a </w:t>
      </w:r>
      <w:r w:rsidR="00286C4B" w:rsidRPr="00E3310F">
        <w:t>“</w:t>
      </w:r>
      <w:r w:rsidR="00286C4B" w:rsidRPr="00E3310F">
        <w:rPr>
          <w:b/>
          <w:i/>
          <w:iCs/>
        </w:rPr>
        <w:t>S</w:t>
      </w:r>
      <w:r w:rsidR="00855551" w:rsidRPr="00AC1883">
        <w:rPr>
          <w:b/>
          <w:i/>
          <w:iCs/>
        </w:rPr>
        <w:t xml:space="preserve">mall </w:t>
      </w:r>
      <w:r w:rsidR="00286C4B" w:rsidRPr="00E3310F">
        <w:rPr>
          <w:b/>
          <w:i/>
          <w:iCs/>
        </w:rPr>
        <w:t>B</w:t>
      </w:r>
      <w:r w:rsidR="00855551" w:rsidRPr="00AC1883">
        <w:rPr>
          <w:b/>
          <w:i/>
          <w:iCs/>
        </w:rPr>
        <w:t xml:space="preserve">usiness </w:t>
      </w:r>
      <w:r w:rsidR="00286C4B" w:rsidRPr="00E3310F">
        <w:rPr>
          <w:b/>
          <w:i/>
          <w:iCs/>
        </w:rPr>
        <w:t>O</w:t>
      </w:r>
      <w:r w:rsidR="00855551" w:rsidRPr="00AC1883">
        <w:rPr>
          <w:b/>
          <w:i/>
          <w:iCs/>
        </w:rPr>
        <w:t xml:space="preserve">utreach </w:t>
      </w:r>
      <w:r w:rsidR="00286C4B" w:rsidRPr="00E3310F">
        <w:rPr>
          <w:b/>
          <w:i/>
          <w:iCs/>
        </w:rPr>
        <w:t>P</w:t>
      </w:r>
      <w:r w:rsidR="00855551" w:rsidRPr="00AC1883">
        <w:rPr>
          <w:b/>
          <w:i/>
          <w:iCs/>
        </w:rPr>
        <w:t>lan</w:t>
      </w:r>
      <w:r w:rsidR="00286C4B" w:rsidRPr="00E3310F">
        <w:t>”</w:t>
      </w:r>
      <w:r w:rsidR="002C50F6" w:rsidRPr="00AC1883">
        <w:t xml:space="preserve"> to be submitted</w:t>
      </w:r>
      <w:r w:rsidR="00855551" w:rsidRPr="00AC1883">
        <w:t xml:space="preserve"> within </w:t>
      </w:r>
      <w:r w:rsidRPr="00E3310F">
        <w:t>ninety (</w:t>
      </w:r>
      <w:r w:rsidR="00855551" w:rsidRPr="00AC1883">
        <w:t>90</w:t>
      </w:r>
      <w:r w:rsidRPr="00E3310F">
        <w:t>)</w:t>
      </w:r>
      <w:r w:rsidR="00855551" w:rsidRPr="00AC1883">
        <w:t xml:space="preserve"> days after the start of </w:t>
      </w:r>
      <w:r w:rsidR="002C50F6" w:rsidRPr="00AC1883">
        <w:t>F</w:t>
      </w:r>
      <w:r w:rsidRPr="00E3310F">
        <w:t xml:space="preserve">iscal </w:t>
      </w:r>
      <w:r w:rsidR="002C50F6" w:rsidRPr="00AC1883">
        <w:t>Y</w:t>
      </w:r>
      <w:r w:rsidRPr="00E3310F">
        <w:t>ear</w:t>
      </w:r>
      <w:r w:rsidR="002C50F6" w:rsidRPr="00AC1883">
        <w:t xml:space="preserve"> 2020</w:t>
      </w:r>
      <w:r w:rsidR="004E3AF2" w:rsidRPr="00AC1883">
        <w:t xml:space="preserve">. </w:t>
      </w:r>
    </w:p>
    <w:p w14:paraId="5E4B0C38" w14:textId="5AFB0B87" w:rsidR="008A4CB0" w:rsidRPr="00A43500" w:rsidRDefault="00D36CB1" w:rsidP="00504947">
      <w:pPr>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 xml:space="preserve">The </w:t>
      </w:r>
      <w:r w:rsidRPr="00E3310F">
        <w:rPr>
          <w:rFonts w:ascii="Times New Roman" w:hAnsi="Times New Roman" w:cs="Times New Roman"/>
        </w:rPr>
        <w:t>Small Business Outreach Plan</w:t>
      </w:r>
      <w:r w:rsidRPr="00AC1883">
        <w:rPr>
          <w:rFonts w:ascii="Times New Roman" w:hAnsi="Times New Roman" w:cs="Times New Roman"/>
        </w:rPr>
        <w:t xml:space="preserve"> must include conducting at least one small business workshop or event with the school. The plan will be submitted to the partner HBCUs and the WBC’s Program Manager. States with HBCUs include Alabama, Arkansas, Delaware, the District of Columbia, Florida, Georgia, Kentucky, Louisiana, Maryland, Mississippi, Missouri, North Carolina, Ohio, Oklahoma, Pennsylvania, South Carolina, Tennessee, Texas, the U.S. Virgin Islands, Virginia, and West Virginia. </w:t>
      </w:r>
    </w:p>
    <w:p w14:paraId="3FFD14DF" w14:textId="6BF6245D" w:rsidR="007C379F" w:rsidRDefault="004E3AF2"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 xml:space="preserve">The </w:t>
      </w:r>
      <w:r w:rsidR="00286C4B" w:rsidRPr="00E3310F">
        <w:rPr>
          <w:rFonts w:ascii="Times New Roman" w:hAnsi="Times New Roman" w:cs="Times New Roman"/>
        </w:rPr>
        <w:t>S</w:t>
      </w:r>
      <w:r w:rsidRPr="00AC1883">
        <w:rPr>
          <w:rFonts w:ascii="Times New Roman" w:hAnsi="Times New Roman" w:cs="Times New Roman"/>
        </w:rPr>
        <w:t xml:space="preserve">mall </w:t>
      </w:r>
      <w:r w:rsidR="00286C4B" w:rsidRPr="00E3310F">
        <w:rPr>
          <w:rFonts w:ascii="Times New Roman" w:hAnsi="Times New Roman" w:cs="Times New Roman"/>
        </w:rPr>
        <w:t>B</w:t>
      </w:r>
      <w:r w:rsidRPr="00AC1883">
        <w:rPr>
          <w:rFonts w:ascii="Times New Roman" w:hAnsi="Times New Roman" w:cs="Times New Roman"/>
        </w:rPr>
        <w:t xml:space="preserve">usiness </w:t>
      </w:r>
      <w:r w:rsidR="00286C4B" w:rsidRPr="00E3310F">
        <w:rPr>
          <w:rFonts w:ascii="Times New Roman" w:hAnsi="Times New Roman" w:cs="Times New Roman"/>
        </w:rPr>
        <w:t>O</w:t>
      </w:r>
      <w:r w:rsidRPr="00AC1883">
        <w:rPr>
          <w:rFonts w:ascii="Times New Roman" w:hAnsi="Times New Roman" w:cs="Times New Roman"/>
        </w:rPr>
        <w:t xml:space="preserve">utreach </w:t>
      </w:r>
      <w:r w:rsidR="00286C4B" w:rsidRPr="00E3310F">
        <w:rPr>
          <w:rFonts w:ascii="Times New Roman" w:hAnsi="Times New Roman" w:cs="Times New Roman"/>
        </w:rPr>
        <w:t>P</w:t>
      </w:r>
      <w:r w:rsidRPr="00AC1883">
        <w:rPr>
          <w:rFonts w:ascii="Times New Roman" w:hAnsi="Times New Roman" w:cs="Times New Roman"/>
        </w:rPr>
        <w:t xml:space="preserve">lan should </w:t>
      </w:r>
      <w:r w:rsidR="00D36CB1" w:rsidRPr="00E3310F">
        <w:rPr>
          <w:rFonts w:ascii="Times New Roman" w:hAnsi="Times New Roman" w:cs="Times New Roman"/>
        </w:rPr>
        <w:t xml:space="preserve">also </w:t>
      </w:r>
      <w:r w:rsidRPr="00AC1883">
        <w:rPr>
          <w:rFonts w:ascii="Times New Roman" w:hAnsi="Times New Roman" w:cs="Times New Roman"/>
        </w:rPr>
        <w:t>describe</w:t>
      </w:r>
      <w:r w:rsidR="007C379F" w:rsidRPr="00E3310F">
        <w:rPr>
          <w:rFonts w:ascii="Times New Roman" w:hAnsi="Times New Roman" w:cs="Times New Roman"/>
        </w:rPr>
        <w:t>:</w:t>
      </w:r>
      <w:r w:rsidRPr="00AC1883">
        <w:rPr>
          <w:rFonts w:ascii="Times New Roman" w:hAnsi="Times New Roman" w:cs="Times New Roman"/>
        </w:rPr>
        <w:t xml:space="preserve"> </w:t>
      </w:r>
    </w:p>
    <w:p w14:paraId="5CDDFA52" w14:textId="77777777" w:rsidR="00A43500" w:rsidRPr="00E3310F" w:rsidRDefault="00A43500" w:rsidP="00504947">
      <w:pPr>
        <w:pStyle w:val="ListParagraph"/>
        <w:spacing w:before="100" w:beforeAutospacing="1" w:after="100" w:afterAutospacing="1" w:line="240" w:lineRule="auto"/>
        <w:ind w:left="432"/>
        <w:jc w:val="both"/>
        <w:rPr>
          <w:rFonts w:ascii="Times New Roman" w:hAnsi="Times New Roman" w:cs="Times New Roman"/>
        </w:rPr>
      </w:pPr>
    </w:p>
    <w:p w14:paraId="628EB1E7" w14:textId="77777777" w:rsidR="007C379F" w:rsidRPr="00E3310F" w:rsidRDefault="007C379F" w:rsidP="00504947">
      <w:pPr>
        <w:pStyle w:val="ListParagraph"/>
        <w:numPr>
          <w:ilvl w:val="0"/>
          <w:numId w:val="55"/>
        </w:numPr>
        <w:spacing w:before="100" w:beforeAutospacing="1" w:after="100" w:afterAutospacing="1" w:line="240" w:lineRule="auto"/>
        <w:ind w:left="1008" w:firstLine="0"/>
        <w:jc w:val="both"/>
        <w:rPr>
          <w:rFonts w:ascii="Times New Roman" w:hAnsi="Times New Roman" w:cs="Times New Roman"/>
        </w:rPr>
      </w:pPr>
      <w:r w:rsidRPr="00E3310F">
        <w:rPr>
          <w:rFonts w:ascii="Times New Roman" w:hAnsi="Times New Roman" w:cs="Times New Roman"/>
        </w:rPr>
        <w:t>H</w:t>
      </w:r>
      <w:r w:rsidR="004E3AF2" w:rsidRPr="00AC1883">
        <w:rPr>
          <w:rFonts w:ascii="Times New Roman" w:hAnsi="Times New Roman" w:cs="Times New Roman"/>
        </w:rPr>
        <w:t xml:space="preserve">ow the WBC will partner with respective </w:t>
      </w:r>
      <w:proofErr w:type="gramStart"/>
      <w:r w:rsidR="004E3AF2" w:rsidRPr="00AC1883">
        <w:rPr>
          <w:rFonts w:ascii="Times New Roman" w:hAnsi="Times New Roman" w:cs="Times New Roman"/>
        </w:rPr>
        <w:t>HBCUs;</w:t>
      </w:r>
      <w:proofErr w:type="gramEnd"/>
      <w:r w:rsidR="004E3AF2" w:rsidRPr="00AC1883">
        <w:rPr>
          <w:rFonts w:ascii="Times New Roman" w:hAnsi="Times New Roman" w:cs="Times New Roman"/>
        </w:rPr>
        <w:t xml:space="preserve"> </w:t>
      </w:r>
    </w:p>
    <w:p w14:paraId="408F69F9" w14:textId="77777777" w:rsidR="007C379F" w:rsidRPr="00E3310F" w:rsidRDefault="007C379F" w:rsidP="00504947">
      <w:pPr>
        <w:pStyle w:val="ListParagraph"/>
        <w:numPr>
          <w:ilvl w:val="0"/>
          <w:numId w:val="55"/>
        </w:numPr>
        <w:spacing w:before="100" w:beforeAutospacing="1" w:after="100" w:afterAutospacing="1" w:line="240" w:lineRule="auto"/>
        <w:ind w:left="1008" w:firstLine="0"/>
        <w:jc w:val="both"/>
        <w:rPr>
          <w:rFonts w:ascii="Times New Roman" w:hAnsi="Times New Roman" w:cs="Times New Roman"/>
        </w:rPr>
      </w:pPr>
      <w:r w:rsidRPr="00E3310F">
        <w:rPr>
          <w:rFonts w:ascii="Times New Roman" w:hAnsi="Times New Roman" w:cs="Times New Roman"/>
        </w:rPr>
        <w:t>P</w:t>
      </w:r>
      <w:r w:rsidR="004E3AF2" w:rsidRPr="00AC1883">
        <w:rPr>
          <w:rFonts w:ascii="Times New Roman" w:hAnsi="Times New Roman" w:cs="Times New Roman"/>
        </w:rPr>
        <w:t xml:space="preserve">rovide a timeline for hosting events (workshops, training conferences, etc.); </w:t>
      </w:r>
      <w:r w:rsidR="00D372E1" w:rsidRPr="00AC1883">
        <w:rPr>
          <w:rFonts w:ascii="Times New Roman" w:hAnsi="Times New Roman" w:cs="Times New Roman"/>
        </w:rPr>
        <w:t xml:space="preserve">and </w:t>
      </w:r>
    </w:p>
    <w:p w14:paraId="1E7D6125" w14:textId="4131EBDD" w:rsidR="007C379F" w:rsidRPr="00E3310F" w:rsidRDefault="007C379F" w:rsidP="00504947">
      <w:pPr>
        <w:pStyle w:val="ListParagraph"/>
        <w:numPr>
          <w:ilvl w:val="0"/>
          <w:numId w:val="55"/>
        </w:numPr>
        <w:spacing w:before="100" w:beforeAutospacing="1" w:after="100" w:afterAutospacing="1" w:line="240" w:lineRule="auto"/>
        <w:ind w:left="1008" w:firstLine="0"/>
        <w:jc w:val="both"/>
        <w:rPr>
          <w:rFonts w:ascii="Times New Roman" w:hAnsi="Times New Roman" w:cs="Times New Roman"/>
        </w:rPr>
      </w:pPr>
      <w:r w:rsidRPr="00E3310F">
        <w:rPr>
          <w:rFonts w:ascii="Times New Roman" w:hAnsi="Times New Roman" w:cs="Times New Roman"/>
        </w:rPr>
        <w:t>I</w:t>
      </w:r>
      <w:r w:rsidR="004E3AF2" w:rsidRPr="00AC1883">
        <w:rPr>
          <w:rFonts w:ascii="Times New Roman" w:hAnsi="Times New Roman" w:cs="Times New Roman"/>
        </w:rPr>
        <w:t>dentify the points of contacts for the WBC and HBCU</w:t>
      </w:r>
      <w:r w:rsidRPr="00E3310F">
        <w:rPr>
          <w:rFonts w:ascii="Times New Roman" w:hAnsi="Times New Roman" w:cs="Times New Roman"/>
        </w:rPr>
        <w:t>.</w:t>
      </w:r>
    </w:p>
    <w:p w14:paraId="52DE205F" w14:textId="2E8CC8A2" w:rsidR="002C50F6" w:rsidRPr="00AC1883" w:rsidRDefault="002C50F6" w:rsidP="00504947">
      <w:pPr>
        <w:pStyle w:val="ListParagraph"/>
        <w:spacing w:before="100" w:beforeAutospacing="1" w:after="100" w:afterAutospacing="1" w:line="240" w:lineRule="auto"/>
        <w:ind w:left="432"/>
        <w:jc w:val="both"/>
        <w:rPr>
          <w:rFonts w:ascii="Times New Roman" w:hAnsi="Times New Roman" w:cs="Times New Roman"/>
        </w:rPr>
      </w:pPr>
    </w:p>
    <w:p w14:paraId="3B0F55C1" w14:textId="6EB04BB8" w:rsidR="006C53FF" w:rsidRPr="00AC1883" w:rsidRDefault="002C50F6"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Any outreach above this level</w:t>
      </w:r>
      <w:r w:rsidR="00535872" w:rsidRPr="00AC1883">
        <w:rPr>
          <w:rFonts w:ascii="Times New Roman" w:hAnsi="Times New Roman" w:cs="Times New Roman"/>
        </w:rPr>
        <w:t xml:space="preserve"> is welcome</w:t>
      </w:r>
      <w:r w:rsidR="00BA7513" w:rsidRPr="00AC1883">
        <w:rPr>
          <w:rFonts w:ascii="Times New Roman" w:hAnsi="Times New Roman" w:cs="Times New Roman"/>
        </w:rPr>
        <w:t>d</w:t>
      </w:r>
      <w:r w:rsidR="00535872" w:rsidRPr="00AC1883">
        <w:rPr>
          <w:rFonts w:ascii="Times New Roman" w:hAnsi="Times New Roman" w:cs="Times New Roman"/>
        </w:rPr>
        <w:t xml:space="preserve"> and</w:t>
      </w:r>
      <w:r w:rsidRPr="00AC1883">
        <w:rPr>
          <w:rFonts w:ascii="Times New Roman" w:hAnsi="Times New Roman" w:cs="Times New Roman"/>
        </w:rPr>
        <w:t xml:space="preserve"> should b</w:t>
      </w:r>
      <w:r w:rsidR="00535872" w:rsidRPr="00AC1883">
        <w:rPr>
          <w:rFonts w:ascii="Times New Roman" w:hAnsi="Times New Roman" w:cs="Times New Roman"/>
        </w:rPr>
        <w:t xml:space="preserve">e detailed in </w:t>
      </w:r>
      <w:r w:rsidR="00D372E1" w:rsidRPr="00AC1883">
        <w:rPr>
          <w:rFonts w:ascii="Times New Roman" w:hAnsi="Times New Roman" w:cs="Times New Roman"/>
        </w:rPr>
        <w:t xml:space="preserve">the </w:t>
      </w:r>
      <w:r w:rsidR="00535872" w:rsidRPr="00AC1883">
        <w:rPr>
          <w:rFonts w:ascii="Times New Roman" w:hAnsi="Times New Roman" w:cs="Times New Roman"/>
        </w:rPr>
        <w:t xml:space="preserve">outreach plan. </w:t>
      </w:r>
      <w:r w:rsidRPr="00AC1883">
        <w:rPr>
          <w:rFonts w:ascii="Times New Roman" w:hAnsi="Times New Roman" w:cs="Times New Roman"/>
        </w:rPr>
        <w:t xml:space="preserve">In addition to workshops and engagements, outreach with HBCUs </w:t>
      </w:r>
      <w:r w:rsidR="00535872" w:rsidRPr="00AC1883">
        <w:rPr>
          <w:rFonts w:ascii="Times New Roman" w:hAnsi="Times New Roman" w:cs="Times New Roman"/>
        </w:rPr>
        <w:t xml:space="preserve">may </w:t>
      </w:r>
      <w:r w:rsidR="00D372E1" w:rsidRPr="00AC1883">
        <w:rPr>
          <w:rFonts w:ascii="Times New Roman" w:hAnsi="Times New Roman" w:cs="Times New Roman"/>
        </w:rPr>
        <w:t xml:space="preserve">include </w:t>
      </w:r>
      <w:r w:rsidR="00535872" w:rsidRPr="00AC1883">
        <w:rPr>
          <w:rFonts w:ascii="Times New Roman" w:hAnsi="Times New Roman" w:cs="Times New Roman"/>
        </w:rPr>
        <w:t xml:space="preserve">establishing partnerships </w:t>
      </w:r>
      <w:r w:rsidR="00D372E1" w:rsidRPr="00AC1883">
        <w:rPr>
          <w:rFonts w:ascii="Times New Roman" w:hAnsi="Times New Roman" w:cs="Times New Roman"/>
        </w:rPr>
        <w:t>with HBCUs to support WBCs service delivery</w:t>
      </w:r>
      <w:r w:rsidR="00887602" w:rsidRPr="00AC1883">
        <w:rPr>
          <w:rFonts w:ascii="Times New Roman" w:hAnsi="Times New Roman" w:cs="Times New Roman"/>
        </w:rPr>
        <w:t>,</w:t>
      </w:r>
      <w:r w:rsidR="006C53FF" w:rsidRPr="00AC1883">
        <w:rPr>
          <w:rFonts w:ascii="Times New Roman" w:hAnsi="Times New Roman" w:cs="Times New Roman"/>
        </w:rPr>
        <w:t xml:space="preserve"> including counseling</w:t>
      </w:r>
      <w:r w:rsidR="00F4797B" w:rsidRPr="00E3310F">
        <w:rPr>
          <w:rFonts w:ascii="Times New Roman" w:hAnsi="Times New Roman" w:cs="Times New Roman"/>
        </w:rPr>
        <w:t xml:space="preserve"> and training</w:t>
      </w:r>
      <w:r w:rsidR="00D372E1" w:rsidRPr="00AC1883">
        <w:rPr>
          <w:rFonts w:ascii="Times New Roman" w:hAnsi="Times New Roman" w:cs="Times New Roman"/>
        </w:rPr>
        <w:t xml:space="preserve">. </w:t>
      </w:r>
    </w:p>
    <w:p w14:paraId="49B7012E" w14:textId="77777777" w:rsidR="006C53FF" w:rsidRPr="00AC1883" w:rsidRDefault="006C53FF" w:rsidP="00504947">
      <w:pPr>
        <w:pStyle w:val="ListParagraph"/>
        <w:spacing w:before="100" w:beforeAutospacing="1" w:after="100" w:afterAutospacing="1" w:line="240" w:lineRule="auto"/>
        <w:ind w:left="432"/>
        <w:jc w:val="both"/>
        <w:rPr>
          <w:rFonts w:ascii="Times New Roman" w:hAnsi="Times New Roman" w:cs="Times New Roman"/>
        </w:rPr>
      </w:pPr>
    </w:p>
    <w:p w14:paraId="69F9CCCF" w14:textId="731AD886" w:rsidR="002C50F6" w:rsidRPr="00AC1883" w:rsidRDefault="00D372E1"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 xml:space="preserve">WBCs </w:t>
      </w:r>
      <w:r w:rsidR="00D36CB1" w:rsidRPr="00E3310F">
        <w:rPr>
          <w:rFonts w:ascii="Times New Roman" w:hAnsi="Times New Roman" w:cs="Times New Roman"/>
        </w:rPr>
        <w:t>must</w:t>
      </w:r>
      <w:r w:rsidRPr="00AC1883">
        <w:rPr>
          <w:rFonts w:ascii="Times New Roman" w:hAnsi="Times New Roman" w:cs="Times New Roman"/>
        </w:rPr>
        <w:t xml:space="preserve"> </w:t>
      </w:r>
      <w:r w:rsidR="00F4797B" w:rsidRPr="00E3310F">
        <w:rPr>
          <w:rFonts w:ascii="Times New Roman" w:hAnsi="Times New Roman" w:cs="Times New Roman"/>
        </w:rPr>
        <w:t xml:space="preserve">report on the progress of their </w:t>
      </w:r>
      <w:r w:rsidR="006C53FF" w:rsidRPr="00AC1883">
        <w:rPr>
          <w:rFonts w:ascii="Times New Roman" w:hAnsi="Times New Roman" w:cs="Times New Roman"/>
        </w:rPr>
        <w:t xml:space="preserve">outreach to </w:t>
      </w:r>
      <w:r w:rsidR="00887602" w:rsidRPr="00AC1883">
        <w:rPr>
          <w:rFonts w:ascii="Times New Roman" w:hAnsi="Times New Roman" w:cs="Times New Roman"/>
        </w:rPr>
        <w:t xml:space="preserve">and partnerships with </w:t>
      </w:r>
      <w:r w:rsidR="002C50F6" w:rsidRPr="00AC1883">
        <w:rPr>
          <w:rFonts w:ascii="Times New Roman" w:hAnsi="Times New Roman" w:cs="Times New Roman"/>
        </w:rPr>
        <w:t xml:space="preserve">HBCUs </w:t>
      </w:r>
      <w:r w:rsidR="00F4797B" w:rsidRPr="00E3310F">
        <w:rPr>
          <w:rFonts w:ascii="Times New Roman" w:hAnsi="Times New Roman" w:cs="Times New Roman"/>
        </w:rPr>
        <w:t xml:space="preserve">through the </w:t>
      </w:r>
      <w:r w:rsidR="00887602" w:rsidRPr="00AC1883">
        <w:rPr>
          <w:rFonts w:ascii="Times New Roman" w:hAnsi="Times New Roman" w:cs="Times New Roman"/>
          <w:b/>
          <w:bCs/>
          <w:i/>
          <w:iCs/>
        </w:rPr>
        <w:t xml:space="preserve">WBC </w:t>
      </w:r>
      <w:r w:rsidR="006C53FF" w:rsidRPr="00AC1883">
        <w:rPr>
          <w:rFonts w:ascii="Times New Roman" w:hAnsi="Times New Roman" w:cs="Times New Roman"/>
          <w:b/>
          <w:bCs/>
          <w:i/>
          <w:iCs/>
        </w:rPr>
        <w:t>Semi-</w:t>
      </w:r>
      <w:r w:rsidR="00976F93">
        <w:rPr>
          <w:rFonts w:ascii="Times New Roman" w:hAnsi="Times New Roman" w:cs="Times New Roman"/>
          <w:b/>
          <w:bCs/>
          <w:i/>
          <w:iCs/>
        </w:rPr>
        <w:t>a</w:t>
      </w:r>
      <w:r w:rsidR="006C53FF" w:rsidRPr="00AC1883">
        <w:rPr>
          <w:rFonts w:ascii="Times New Roman" w:hAnsi="Times New Roman" w:cs="Times New Roman"/>
          <w:b/>
          <w:bCs/>
          <w:i/>
          <w:iCs/>
        </w:rPr>
        <w:t>nnual</w:t>
      </w:r>
      <w:r w:rsidR="00D36CB1" w:rsidRPr="00E3310F">
        <w:rPr>
          <w:rFonts w:ascii="Times New Roman" w:hAnsi="Times New Roman" w:cs="Times New Roman"/>
          <w:b/>
          <w:bCs/>
          <w:i/>
          <w:iCs/>
        </w:rPr>
        <w:t xml:space="preserve"> Report</w:t>
      </w:r>
      <w:r w:rsidR="006C53FF" w:rsidRPr="00AC1883">
        <w:rPr>
          <w:rFonts w:ascii="Times New Roman" w:hAnsi="Times New Roman" w:cs="Times New Roman"/>
        </w:rPr>
        <w:t xml:space="preserve"> and </w:t>
      </w:r>
      <w:r w:rsidR="00D36CB1" w:rsidRPr="00E3310F">
        <w:rPr>
          <w:rFonts w:ascii="Times New Roman" w:hAnsi="Times New Roman" w:cs="Times New Roman"/>
          <w:b/>
          <w:bCs/>
          <w:i/>
          <w:iCs/>
        </w:rPr>
        <w:t xml:space="preserve">WBC </w:t>
      </w:r>
      <w:r w:rsidR="006C53FF" w:rsidRPr="00AC1883">
        <w:rPr>
          <w:rFonts w:ascii="Times New Roman" w:hAnsi="Times New Roman" w:cs="Times New Roman"/>
          <w:b/>
          <w:bCs/>
          <w:i/>
          <w:iCs/>
        </w:rPr>
        <w:t>Final Programmatic</w:t>
      </w:r>
      <w:r w:rsidR="006C53FF" w:rsidRPr="00AC1883">
        <w:rPr>
          <w:rFonts w:ascii="Times New Roman" w:hAnsi="Times New Roman" w:cs="Times New Roman"/>
        </w:rPr>
        <w:t xml:space="preserve"> </w:t>
      </w:r>
      <w:r w:rsidR="00D36CB1" w:rsidRPr="00E3310F">
        <w:rPr>
          <w:rFonts w:ascii="Times New Roman" w:hAnsi="Times New Roman" w:cs="Times New Roman"/>
          <w:b/>
          <w:bCs/>
          <w:i/>
          <w:iCs/>
        </w:rPr>
        <w:t>R</w:t>
      </w:r>
      <w:r w:rsidR="006C53FF" w:rsidRPr="00AC1883">
        <w:rPr>
          <w:rFonts w:ascii="Times New Roman" w:hAnsi="Times New Roman" w:cs="Times New Roman"/>
          <w:b/>
          <w:bCs/>
          <w:i/>
          <w:iCs/>
        </w:rPr>
        <w:t>eport</w:t>
      </w:r>
      <w:r w:rsidR="006C53FF" w:rsidRPr="00AC1883">
        <w:rPr>
          <w:rFonts w:ascii="Times New Roman" w:hAnsi="Times New Roman" w:cs="Times New Roman"/>
        </w:rPr>
        <w:t xml:space="preserve">. Reporting </w:t>
      </w:r>
      <w:r w:rsidR="00D36CB1" w:rsidRPr="00E3310F">
        <w:rPr>
          <w:rFonts w:ascii="Times New Roman" w:hAnsi="Times New Roman" w:cs="Times New Roman"/>
        </w:rPr>
        <w:t>must</w:t>
      </w:r>
      <w:r w:rsidR="006C53FF" w:rsidRPr="00AC1883">
        <w:rPr>
          <w:rFonts w:ascii="Times New Roman" w:hAnsi="Times New Roman" w:cs="Times New Roman"/>
        </w:rPr>
        <w:t xml:space="preserve"> include </w:t>
      </w:r>
      <w:r w:rsidR="006758E9" w:rsidRPr="00AC1883">
        <w:rPr>
          <w:rFonts w:ascii="Times New Roman" w:hAnsi="Times New Roman" w:cs="Times New Roman"/>
        </w:rPr>
        <w:t xml:space="preserve">the </w:t>
      </w:r>
      <w:r w:rsidR="002C50F6" w:rsidRPr="00AC1883">
        <w:rPr>
          <w:rFonts w:ascii="Times New Roman" w:hAnsi="Times New Roman" w:cs="Times New Roman"/>
        </w:rPr>
        <w:t>date</w:t>
      </w:r>
      <w:r w:rsidR="006758E9" w:rsidRPr="00AC1883">
        <w:rPr>
          <w:rFonts w:ascii="Times New Roman" w:hAnsi="Times New Roman" w:cs="Times New Roman"/>
        </w:rPr>
        <w:t>(</w:t>
      </w:r>
      <w:r w:rsidR="002C50F6" w:rsidRPr="00AC1883">
        <w:rPr>
          <w:rFonts w:ascii="Times New Roman" w:hAnsi="Times New Roman" w:cs="Times New Roman"/>
        </w:rPr>
        <w:t>s</w:t>
      </w:r>
      <w:r w:rsidR="006758E9" w:rsidRPr="00AC1883">
        <w:rPr>
          <w:rFonts w:ascii="Times New Roman" w:hAnsi="Times New Roman" w:cs="Times New Roman"/>
        </w:rPr>
        <w:t>)</w:t>
      </w:r>
      <w:r w:rsidR="002C50F6" w:rsidRPr="00AC1883">
        <w:rPr>
          <w:rFonts w:ascii="Times New Roman" w:hAnsi="Times New Roman" w:cs="Times New Roman"/>
        </w:rPr>
        <w:t xml:space="preserve"> and type</w:t>
      </w:r>
      <w:r w:rsidR="006758E9" w:rsidRPr="00AC1883">
        <w:rPr>
          <w:rFonts w:ascii="Times New Roman" w:hAnsi="Times New Roman" w:cs="Times New Roman"/>
        </w:rPr>
        <w:t>(</w:t>
      </w:r>
      <w:r w:rsidR="002C50F6" w:rsidRPr="00AC1883">
        <w:rPr>
          <w:rFonts w:ascii="Times New Roman" w:hAnsi="Times New Roman" w:cs="Times New Roman"/>
        </w:rPr>
        <w:t>s</w:t>
      </w:r>
      <w:r w:rsidR="006758E9" w:rsidRPr="00AC1883">
        <w:rPr>
          <w:rFonts w:ascii="Times New Roman" w:hAnsi="Times New Roman" w:cs="Times New Roman"/>
        </w:rPr>
        <w:t>)</w:t>
      </w:r>
      <w:r w:rsidR="002C50F6" w:rsidRPr="00AC1883">
        <w:rPr>
          <w:rFonts w:ascii="Times New Roman" w:hAnsi="Times New Roman" w:cs="Times New Roman"/>
        </w:rPr>
        <w:t xml:space="preserve"> of outreach events</w:t>
      </w:r>
      <w:r w:rsidR="00F4797B" w:rsidRPr="00E3310F">
        <w:rPr>
          <w:rFonts w:ascii="Times New Roman" w:hAnsi="Times New Roman" w:cs="Times New Roman"/>
        </w:rPr>
        <w:t xml:space="preserve">, </w:t>
      </w:r>
      <w:r w:rsidR="00887602" w:rsidRPr="00AC1883">
        <w:rPr>
          <w:rFonts w:ascii="Times New Roman" w:hAnsi="Times New Roman" w:cs="Times New Roman"/>
        </w:rPr>
        <w:t>successes</w:t>
      </w:r>
      <w:r w:rsidR="00F4797B" w:rsidRPr="00E3310F">
        <w:rPr>
          <w:rFonts w:ascii="Times New Roman" w:hAnsi="Times New Roman" w:cs="Times New Roman"/>
        </w:rPr>
        <w:t>,</w:t>
      </w:r>
      <w:r w:rsidR="00887602" w:rsidRPr="00AC1883">
        <w:rPr>
          <w:rFonts w:ascii="Times New Roman" w:hAnsi="Times New Roman" w:cs="Times New Roman"/>
        </w:rPr>
        <w:t xml:space="preserve"> and best practices regarding engagement of</w:t>
      </w:r>
      <w:r w:rsidR="00F4797B" w:rsidRPr="00E3310F">
        <w:rPr>
          <w:rFonts w:ascii="Times New Roman" w:hAnsi="Times New Roman" w:cs="Times New Roman"/>
        </w:rPr>
        <w:t xml:space="preserve"> HBCUs.</w:t>
      </w:r>
    </w:p>
    <w:p w14:paraId="2CAA83CE" w14:textId="710AC137" w:rsidR="002C50F6" w:rsidRPr="00AC1883" w:rsidRDefault="002C50F6" w:rsidP="00504947">
      <w:pPr>
        <w:pStyle w:val="ListParagraph"/>
        <w:spacing w:before="100" w:beforeAutospacing="1" w:after="100" w:afterAutospacing="1" w:line="240" w:lineRule="auto"/>
        <w:ind w:left="432"/>
        <w:jc w:val="both"/>
        <w:rPr>
          <w:rFonts w:ascii="Times New Roman" w:hAnsi="Times New Roman" w:cs="Times New Roman"/>
        </w:rPr>
      </w:pPr>
    </w:p>
    <w:p w14:paraId="59E8C139" w14:textId="207CBB1F" w:rsidR="00887602" w:rsidRPr="00AC1883" w:rsidRDefault="0043027D"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WB</w:t>
      </w:r>
      <w:r w:rsidR="00887602" w:rsidRPr="00AC1883">
        <w:rPr>
          <w:rFonts w:ascii="Times New Roman" w:hAnsi="Times New Roman" w:cs="Times New Roman"/>
        </w:rPr>
        <w:t>Cs</w:t>
      </w:r>
      <w:r w:rsidRPr="00AC1883">
        <w:rPr>
          <w:rFonts w:ascii="Times New Roman" w:hAnsi="Times New Roman" w:cs="Times New Roman"/>
        </w:rPr>
        <w:t xml:space="preserve"> should </w:t>
      </w:r>
      <w:r w:rsidR="00F4797B" w:rsidRPr="00E3310F">
        <w:rPr>
          <w:rFonts w:ascii="Times New Roman" w:hAnsi="Times New Roman" w:cs="Times New Roman"/>
        </w:rPr>
        <w:t xml:space="preserve">develop plans to </w:t>
      </w:r>
      <w:r w:rsidR="00CE3C25" w:rsidRPr="00AC1883">
        <w:rPr>
          <w:rFonts w:ascii="Times New Roman" w:hAnsi="Times New Roman" w:cs="Times New Roman"/>
        </w:rPr>
        <w:t xml:space="preserve">encourage business development in Opportunity Zones. These plans should be developed in conjunction with </w:t>
      </w:r>
      <w:r w:rsidR="00887602" w:rsidRPr="00AC1883">
        <w:rPr>
          <w:rFonts w:ascii="Times New Roman" w:hAnsi="Times New Roman" w:cs="Times New Roman"/>
        </w:rPr>
        <w:t>the SBA Regional Administrator and District Office</w:t>
      </w:r>
      <w:r w:rsidR="00CE3C25" w:rsidRPr="00AC1883">
        <w:rPr>
          <w:rFonts w:ascii="Times New Roman" w:hAnsi="Times New Roman" w:cs="Times New Roman"/>
        </w:rPr>
        <w:t xml:space="preserve"> and </w:t>
      </w:r>
      <w:r w:rsidR="00F4797B" w:rsidRPr="00E3310F">
        <w:rPr>
          <w:rFonts w:ascii="Times New Roman" w:hAnsi="Times New Roman" w:cs="Times New Roman"/>
        </w:rPr>
        <w:t xml:space="preserve">actively engage </w:t>
      </w:r>
      <w:r w:rsidR="00887602" w:rsidRPr="00AC1883">
        <w:rPr>
          <w:rFonts w:ascii="Times New Roman" w:hAnsi="Times New Roman" w:cs="Times New Roman"/>
        </w:rPr>
        <w:t xml:space="preserve">state, local and tribal economic development officials, chambers of commerce, </w:t>
      </w:r>
      <w:proofErr w:type="gramStart"/>
      <w:r w:rsidR="00887602" w:rsidRPr="00AC1883">
        <w:rPr>
          <w:rFonts w:ascii="Times New Roman" w:hAnsi="Times New Roman" w:cs="Times New Roman"/>
        </w:rPr>
        <w:t>lenders</w:t>
      </w:r>
      <w:proofErr w:type="gramEnd"/>
      <w:r w:rsidR="00887602" w:rsidRPr="00AC1883">
        <w:rPr>
          <w:rFonts w:ascii="Times New Roman" w:hAnsi="Times New Roman" w:cs="Times New Roman"/>
        </w:rPr>
        <w:t xml:space="preserve"> and other public and private entities. </w:t>
      </w:r>
    </w:p>
    <w:p w14:paraId="3AC4942B" w14:textId="77777777" w:rsidR="00CE3C25" w:rsidRPr="00AC1883" w:rsidRDefault="00CE3C25" w:rsidP="00504947">
      <w:pPr>
        <w:pStyle w:val="ListParagraph"/>
        <w:spacing w:before="100" w:beforeAutospacing="1" w:after="100" w:afterAutospacing="1" w:line="240" w:lineRule="auto"/>
        <w:ind w:left="432"/>
        <w:jc w:val="both"/>
        <w:rPr>
          <w:rFonts w:ascii="Times New Roman" w:hAnsi="Times New Roman" w:cs="Times New Roman"/>
        </w:rPr>
      </w:pPr>
    </w:p>
    <w:p w14:paraId="61FDC5B9" w14:textId="77777777" w:rsidR="00976F93" w:rsidRDefault="00CE3C25"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 xml:space="preserve">WBC Opportunity Zone </w:t>
      </w:r>
      <w:r w:rsidR="001E642D" w:rsidRPr="00AC1883">
        <w:rPr>
          <w:rFonts w:ascii="Times New Roman" w:hAnsi="Times New Roman" w:cs="Times New Roman"/>
        </w:rPr>
        <w:t>activities</w:t>
      </w:r>
      <w:r w:rsidRPr="00AC1883">
        <w:rPr>
          <w:rFonts w:ascii="Times New Roman" w:hAnsi="Times New Roman" w:cs="Times New Roman"/>
        </w:rPr>
        <w:t xml:space="preserve"> must be submitted </w:t>
      </w:r>
      <w:r w:rsidR="00976F93">
        <w:rPr>
          <w:rFonts w:ascii="Times New Roman" w:hAnsi="Times New Roman" w:cs="Times New Roman"/>
        </w:rPr>
        <w:t>ninety (</w:t>
      </w:r>
      <w:r w:rsidRPr="00AC1883">
        <w:rPr>
          <w:rFonts w:ascii="Times New Roman" w:hAnsi="Times New Roman" w:cs="Times New Roman"/>
        </w:rPr>
        <w:t>90</w:t>
      </w:r>
      <w:r w:rsidR="00976F93">
        <w:rPr>
          <w:rFonts w:ascii="Times New Roman" w:hAnsi="Times New Roman" w:cs="Times New Roman"/>
        </w:rPr>
        <w:t>)</w:t>
      </w:r>
      <w:r w:rsidRPr="00AC1883">
        <w:rPr>
          <w:rFonts w:ascii="Times New Roman" w:hAnsi="Times New Roman" w:cs="Times New Roman"/>
        </w:rPr>
        <w:t xml:space="preserve"> </w:t>
      </w:r>
      <w:r w:rsidR="00887602" w:rsidRPr="00AC1883">
        <w:rPr>
          <w:rFonts w:ascii="Times New Roman" w:hAnsi="Times New Roman" w:cs="Times New Roman"/>
        </w:rPr>
        <w:t xml:space="preserve">after the start of </w:t>
      </w:r>
      <w:r w:rsidRPr="00AC1883">
        <w:rPr>
          <w:rFonts w:ascii="Times New Roman" w:hAnsi="Times New Roman" w:cs="Times New Roman"/>
        </w:rPr>
        <w:t>F</w:t>
      </w:r>
      <w:r w:rsidR="00976F93">
        <w:rPr>
          <w:rFonts w:ascii="Times New Roman" w:hAnsi="Times New Roman" w:cs="Times New Roman"/>
        </w:rPr>
        <w:t xml:space="preserve">iscal </w:t>
      </w:r>
      <w:r w:rsidRPr="00AC1883">
        <w:rPr>
          <w:rFonts w:ascii="Times New Roman" w:hAnsi="Times New Roman" w:cs="Times New Roman"/>
        </w:rPr>
        <w:t>Y</w:t>
      </w:r>
      <w:r w:rsidR="00976F93">
        <w:rPr>
          <w:rFonts w:ascii="Times New Roman" w:hAnsi="Times New Roman" w:cs="Times New Roman"/>
        </w:rPr>
        <w:t>ear</w:t>
      </w:r>
      <w:r w:rsidRPr="00AC1883">
        <w:rPr>
          <w:rFonts w:ascii="Times New Roman" w:hAnsi="Times New Roman" w:cs="Times New Roman"/>
        </w:rPr>
        <w:t xml:space="preserve"> </w:t>
      </w:r>
      <w:r w:rsidR="00887602" w:rsidRPr="00AC1883">
        <w:rPr>
          <w:rFonts w:ascii="Times New Roman" w:hAnsi="Times New Roman" w:cs="Times New Roman"/>
        </w:rPr>
        <w:t>2020</w:t>
      </w:r>
      <w:r w:rsidRPr="00AC1883">
        <w:rPr>
          <w:rFonts w:ascii="Times New Roman" w:hAnsi="Times New Roman" w:cs="Times New Roman"/>
        </w:rPr>
        <w:t xml:space="preserve"> and be submitted to the</w:t>
      </w:r>
      <w:r w:rsidR="00EC3C9E" w:rsidRPr="00AC1883">
        <w:rPr>
          <w:rFonts w:ascii="Times New Roman" w:hAnsi="Times New Roman" w:cs="Times New Roman"/>
        </w:rPr>
        <w:t xml:space="preserve"> OWBO</w:t>
      </w:r>
      <w:r w:rsidRPr="00AC1883">
        <w:rPr>
          <w:rFonts w:ascii="Times New Roman" w:hAnsi="Times New Roman" w:cs="Times New Roman"/>
        </w:rPr>
        <w:t xml:space="preserve"> </w:t>
      </w:r>
      <w:r w:rsidR="00887602" w:rsidRPr="00AC1883">
        <w:rPr>
          <w:rFonts w:ascii="Times New Roman" w:hAnsi="Times New Roman" w:cs="Times New Roman"/>
        </w:rPr>
        <w:t>Program Manager.</w:t>
      </w:r>
      <w:r w:rsidRPr="00AC1883">
        <w:rPr>
          <w:rFonts w:ascii="Times New Roman" w:hAnsi="Times New Roman" w:cs="Times New Roman"/>
        </w:rPr>
        <w:t xml:space="preserve"> </w:t>
      </w:r>
      <w:r w:rsidR="00112ABE" w:rsidRPr="00AC1883">
        <w:rPr>
          <w:rFonts w:ascii="Times New Roman" w:hAnsi="Times New Roman" w:cs="Times New Roman"/>
        </w:rPr>
        <w:t xml:space="preserve">A discussion on how the </w:t>
      </w:r>
      <w:r w:rsidR="00887602" w:rsidRPr="00AC1883">
        <w:rPr>
          <w:rFonts w:ascii="Times New Roman" w:hAnsi="Times New Roman" w:cs="Times New Roman"/>
        </w:rPr>
        <w:t xml:space="preserve">outreach and </w:t>
      </w:r>
      <w:r w:rsidR="00B03741" w:rsidRPr="00AC1883">
        <w:rPr>
          <w:rFonts w:ascii="Times New Roman" w:hAnsi="Times New Roman" w:cs="Times New Roman"/>
        </w:rPr>
        <w:t xml:space="preserve">business </w:t>
      </w:r>
      <w:r w:rsidR="00887602" w:rsidRPr="00AC1883">
        <w:rPr>
          <w:rFonts w:ascii="Times New Roman" w:hAnsi="Times New Roman" w:cs="Times New Roman"/>
        </w:rPr>
        <w:t>development efforts in their Opportunity Zones</w:t>
      </w:r>
      <w:r w:rsidR="00B03741" w:rsidRPr="00AC1883">
        <w:rPr>
          <w:rFonts w:ascii="Times New Roman" w:hAnsi="Times New Roman" w:cs="Times New Roman"/>
        </w:rPr>
        <w:t xml:space="preserve"> </w:t>
      </w:r>
      <w:r w:rsidR="00112ABE" w:rsidRPr="00AC1883">
        <w:rPr>
          <w:rFonts w:ascii="Times New Roman" w:hAnsi="Times New Roman" w:cs="Times New Roman"/>
        </w:rPr>
        <w:t xml:space="preserve">has helped the WBC reach its performance metrics should be included </w:t>
      </w:r>
      <w:r w:rsidR="00B1378E" w:rsidRPr="00AC1883">
        <w:rPr>
          <w:rFonts w:ascii="Times New Roman" w:hAnsi="Times New Roman" w:cs="Times New Roman"/>
        </w:rPr>
        <w:t>in the WBC’s Semi-annual</w:t>
      </w:r>
      <w:r w:rsidR="00976F93">
        <w:rPr>
          <w:rFonts w:ascii="Times New Roman" w:hAnsi="Times New Roman" w:cs="Times New Roman"/>
        </w:rPr>
        <w:t xml:space="preserve"> Report</w:t>
      </w:r>
      <w:r w:rsidR="00B1378E" w:rsidRPr="00AC1883">
        <w:rPr>
          <w:rFonts w:ascii="Times New Roman" w:hAnsi="Times New Roman" w:cs="Times New Roman"/>
        </w:rPr>
        <w:t xml:space="preserve"> an</w:t>
      </w:r>
      <w:r w:rsidR="00FF2451" w:rsidRPr="00AC1883">
        <w:rPr>
          <w:rFonts w:ascii="Times New Roman" w:hAnsi="Times New Roman" w:cs="Times New Roman"/>
        </w:rPr>
        <w:t xml:space="preserve">d Final </w:t>
      </w:r>
      <w:r w:rsidR="00976F93">
        <w:rPr>
          <w:rFonts w:ascii="Times New Roman" w:hAnsi="Times New Roman" w:cs="Times New Roman"/>
        </w:rPr>
        <w:t xml:space="preserve">Programmatic </w:t>
      </w:r>
      <w:r w:rsidR="00FF2451" w:rsidRPr="00AC1883">
        <w:rPr>
          <w:rFonts w:ascii="Times New Roman" w:hAnsi="Times New Roman" w:cs="Times New Roman"/>
        </w:rPr>
        <w:t>Report</w:t>
      </w:r>
      <w:r w:rsidR="00993E2F" w:rsidRPr="00AC1883">
        <w:rPr>
          <w:rFonts w:ascii="Times New Roman" w:hAnsi="Times New Roman" w:cs="Times New Roman"/>
        </w:rPr>
        <w:t>.</w:t>
      </w:r>
      <w:r w:rsidR="00B03741" w:rsidRPr="00AC1883">
        <w:rPr>
          <w:rFonts w:ascii="Times New Roman" w:hAnsi="Times New Roman" w:cs="Times New Roman"/>
        </w:rPr>
        <w:t xml:space="preserve"> </w:t>
      </w:r>
    </w:p>
    <w:p w14:paraId="444BD229" w14:textId="77777777" w:rsidR="00976F93" w:rsidRDefault="00976F93" w:rsidP="00504947">
      <w:pPr>
        <w:pStyle w:val="ListParagraph"/>
        <w:spacing w:before="100" w:beforeAutospacing="1" w:after="100" w:afterAutospacing="1" w:line="240" w:lineRule="auto"/>
        <w:ind w:left="432"/>
        <w:jc w:val="both"/>
        <w:rPr>
          <w:rFonts w:ascii="Times New Roman" w:hAnsi="Times New Roman" w:cs="Times New Roman"/>
        </w:rPr>
      </w:pPr>
    </w:p>
    <w:p w14:paraId="2DCA6FEF" w14:textId="6DC94F6B" w:rsidR="00887602" w:rsidRPr="00AC1883" w:rsidRDefault="00B03741" w:rsidP="00504947">
      <w:pPr>
        <w:pStyle w:val="ListParagraph"/>
        <w:spacing w:before="100" w:beforeAutospacing="1" w:after="100" w:afterAutospacing="1" w:line="240" w:lineRule="auto"/>
        <w:ind w:left="432"/>
        <w:jc w:val="both"/>
        <w:rPr>
          <w:rFonts w:ascii="Times New Roman" w:hAnsi="Times New Roman" w:cs="Times New Roman"/>
        </w:rPr>
      </w:pPr>
      <w:r w:rsidRPr="00AC1883">
        <w:rPr>
          <w:rFonts w:ascii="Times New Roman" w:hAnsi="Times New Roman" w:cs="Times New Roman"/>
        </w:rPr>
        <w:t xml:space="preserve">The Final </w:t>
      </w:r>
      <w:r w:rsidR="00976F93">
        <w:rPr>
          <w:rFonts w:ascii="Times New Roman" w:hAnsi="Times New Roman" w:cs="Times New Roman"/>
        </w:rPr>
        <w:t xml:space="preserve">Programmatic </w:t>
      </w:r>
      <w:r w:rsidR="0037670C" w:rsidRPr="00AC1883">
        <w:rPr>
          <w:rFonts w:ascii="Times New Roman" w:hAnsi="Times New Roman" w:cs="Times New Roman"/>
        </w:rPr>
        <w:t>R</w:t>
      </w:r>
      <w:r w:rsidRPr="00AC1883">
        <w:rPr>
          <w:rFonts w:ascii="Times New Roman" w:hAnsi="Times New Roman" w:cs="Times New Roman"/>
        </w:rPr>
        <w:t xml:space="preserve">eport </w:t>
      </w:r>
      <w:r w:rsidR="00976F93">
        <w:rPr>
          <w:rFonts w:ascii="Times New Roman" w:hAnsi="Times New Roman" w:cs="Times New Roman"/>
        </w:rPr>
        <w:t>must</w:t>
      </w:r>
      <w:r w:rsidRPr="00AC1883">
        <w:rPr>
          <w:rFonts w:ascii="Times New Roman" w:hAnsi="Times New Roman" w:cs="Times New Roman"/>
        </w:rPr>
        <w:t xml:space="preserve"> discuss </w:t>
      </w:r>
      <w:r w:rsidR="007A3BA2" w:rsidRPr="00AC1883">
        <w:rPr>
          <w:rFonts w:ascii="Times New Roman" w:hAnsi="Times New Roman" w:cs="Times New Roman"/>
        </w:rPr>
        <w:t xml:space="preserve">the impact of </w:t>
      </w:r>
      <w:r w:rsidR="00993E2F" w:rsidRPr="00AC1883">
        <w:rPr>
          <w:rFonts w:ascii="Times New Roman" w:hAnsi="Times New Roman" w:cs="Times New Roman"/>
        </w:rPr>
        <w:t>O</w:t>
      </w:r>
      <w:r w:rsidR="007A3BA2" w:rsidRPr="00AC1883">
        <w:rPr>
          <w:rFonts w:ascii="Times New Roman" w:hAnsi="Times New Roman" w:cs="Times New Roman"/>
        </w:rPr>
        <w:t xml:space="preserve">pportunity </w:t>
      </w:r>
      <w:r w:rsidR="00993E2F" w:rsidRPr="00AC1883">
        <w:rPr>
          <w:rFonts w:ascii="Times New Roman" w:hAnsi="Times New Roman" w:cs="Times New Roman"/>
        </w:rPr>
        <w:t>Z</w:t>
      </w:r>
      <w:r w:rsidR="007A3BA2" w:rsidRPr="00AC1883">
        <w:rPr>
          <w:rFonts w:ascii="Times New Roman" w:hAnsi="Times New Roman" w:cs="Times New Roman"/>
        </w:rPr>
        <w:t>one partnership efforts</w:t>
      </w:r>
      <w:r w:rsidR="00057457" w:rsidRPr="00AC1883">
        <w:rPr>
          <w:rFonts w:ascii="Times New Roman" w:hAnsi="Times New Roman" w:cs="Times New Roman"/>
        </w:rPr>
        <w:t xml:space="preserve"> on new business starts and capital infusion outcomes</w:t>
      </w:r>
      <w:r w:rsidR="00887602" w:rsidRPr="00AC1883">
        <w:rPr>
          <w:rFonts w:ascii="Times New Roman" w:hAnsi="Times New Roman" w:cs="Times New Roman"/>
        </w:rPr>
        <w:t>.</w:t>
      </w:r>
    </w:p>
    <w:p w14:paraId="4A088766" w14:textId="24D0DDCD" w:rsidR="00141120" w:rsidRPr="00DB3F9C" w:rsidRDefault="00130489" w:rsidP="00504947">
      <w:pPr>
        <w:pStyle w:val="NoSpacing"/>
        <w:numPr>
          <w:ilvl w:val="0"/>
          <w:numId w:val="0"/>
        </w:numPr>
        <w:ind w:left="432"/>
      </w:pPr>
      <w:r w:rsidRPr="00AC1883">
        <w:rPr>
          <w:b/>
          <w:bCs/>
        </w:rPr>
        <w:t>Organizational Capacity and Administrative Controls and Systems</w:t>
      </w:r>
      <w:r w:rsidR="00A5084F" w:rsidRPr="00AC1883">
        <w:rPr>
          <w:b/>
          <w:bCs/>
        </w:rPr>
        <w:t>:</w:t>
      </w:r>
      <w:r w:rsidR="00A5084F" w:rsidRPr="00AC1883">
        <w:t xml:space="preserve"> </w:t>
      </w:r>
      <w:r w:rsidR="005F4E74" w:rsidRPr="00AC1883">
        <w:t xml:space="preserve">Describe your organization’s capacity to effectively manage a WBC grant including program management structure, reporting (financial, performance, and programmatic), and administration (maintaining sound accounting systems, procurement processes, and administrative procedures). </w:t>
      </w:r>
    </w:p>
    <w:p w14:paraId="463B0297" w14:textId="77777777" w:rsidR="00141120" w:rsidRDefault="00141120" w:rsidP="00504947">
      <w:pPr>
        <w:pStyle w:val="NoSpacing"/>
        <w:numPr>
          <w:ilvl w:val="0"/>
          <w:numId w:val="0"/>
        </w:numPr>
        <w:ind w:left="432"/>
      </w:pPr>
    </w:p>
    <w:p w14:paraId="6DA76F95" w14:textId="443F29FF" w:rsidR="005F4E74" w:rsidRPr="00DB3F9C" w:rsidRDefault="005F4E74" w:rsidP="00504947">
      <w:pPr>
        <w:pStyle w:val="NoSpacing"/>
        <w:numPr>
          <w:ilvl w:val="0"/>
          <w:numId w:val="0"/>
        </w:numPr>
        <w:ind w:left="432"/>
      </w:pPr>
      <w:r w:rsidRPr="00AC1883">
        <w:t xml:space="preserve">If your WBC received a financial examination with findings, please discuss how these issues were resolved and will be mitigated moving forward. </w:t>
      </w:r>
    </w:p>
    <w:p w14:paraId="170CBEFE" w14:textId="77777777" w:rsidR="00130489" w:rsidRPr="00AC1883" w:rsidRDefault="00130489" w:rsidP="00AC1883">
      <w:pPr>
        <w:pStyle w:val="NoSpacing"/>
        <w:numPr>
          <w:ilvl w:val="0"/>
          <w:numId w:val="0"/>
        </w:numPr>
        <w:ind w:left="432"/>
      </w:pPr>
    </w:p>
    <w:p w14:paraId="7C3D340E" w14:textId="133B2CCA" w:rsidR="004666EB" w:rsidRDefault="004666EB" w:rsidP="00504947">
      <w:pPr>
        <w:pStyle w:val="NoSpacing"/>
        <w:numPr>
          <w:ilvl w:val="0"/>
          <w:numId w:val="0"/>
        </w:numPr>
        <w:ind w:left="432"/>
      </w:pPr>
      <w:r w:rsidRPr="00AC1883">
        <w:rPr>
          <w:b/>
        </w:rPr>
        <w:t xml:space="preserve">Performance Workplan: </w:t>
      </w:r>
      <w:r w:rsidRPr="00AC1883">
        <w:t xml:space="preserve">Using the Milestones and Metrics template, present the targets and milestones for this option period. The metrics tab should be used to provide targets by quarter for each of the OWBO required metrics. </w:t>
      </w:r>
      <w:r w:rsidR="002D3864" w:rsidRPr="00AC1883">
        <w:t xml:space="preserve">OWBO will provide the minimum performance level for your WBC. </w:t>
      </w:r>
      <w:r w:rsidRPr="00AC1883">
        <w:t xml:space="preserve">For each major task within the project year, the milestone tab should be used to construct a timeline (including start and end dates) for completion.  </w:t>
      </w:r>
    </w:p>
    <w:p w14:paraId="60320770" w14:textId="77777777" w:rsidR="003E146B" w:rsidRPr="00AC1883" w:rsidRDefault="003E146B" w:rsidP="00504947">
      <w:pPr>
        <w:pStyle w:val="NoSpacing"/>
        <w:numPr>
          <w:ilvl w:val="0"/>
          <w:numId w:val="0"/>
        </w:numPr>
        <w:ind w:left="432"/>
      </w:pPr>
    </w:p>
    <w:p w14:paraId="5302F92B" w14:textId="7A544D85" w:rsidR="004666EB" w:rsidRPr="00DB3F9C" w:rsidRDefault="004666EB" w:rsidP="00504947">
      <w:pPr>
        <w:pStyle w:val="NoSpacing"/>
        <w:numPr>
          <w:ilvl w:val="0"/>
          <w:numId w:val="0"/>
        </w:numPr>
        <w:ind w:left="432"/>
      </w:pPr>
      <w:r w:rsidRPr="00AC1883">
        <w:t>The template must include the following:</w:t>
      </w:r>
    </w:p>
    <w:p w14:paraId="0F2ECE7F" w14:textId="77777777" w:rsidR="003E146B" w:rsidRPr="00AC1883" w:rsidRDefault="003E146B" w:rsidP="00504947">
      <w:pPr>
        <w:pStyle w:val="NoSpacing"/>
        <w:numPr>
          <w:ilvl w:val="0"/>
          <w:numId w:val="0"/>
        </w:numPr>
        <w:ind w:left="432"/>
      </w:pPr>
    </w:p>
    <w:p w14:paraId="341DB8AB" w14:textId="77777777" w:rsidR="004666EB" w:rsidRPr="00AC1883" w:rsidRDefault="004666EB" w:rsidP="00504947">
      <w:pPr>
        <w:pStyle w:val="NoSpacing"/>
        <w:numPr>
          <w:ilvl w:val="0"/>
          <w:numId w:val="13"/>
        </w:numPr>
        <w:ind w:left="1008" w:firstLine="0"/>
      </w:pPr>
      <w:r w:rsidRPr="00AC1883">
        <w:t xml:space="preserve">Targets, defined as the anticipated number of unique clients you will serve, business starts realized, and capital infusion transactions achieved; and </w:t>
      </w:r>
    </w:p>
    <w:p w14:paraId="73424DFC" w14:textId="77777777" w:rsidR="004666EB" w:rsidRPr="00AC1883" w:rsidRDefault="004666EB" w:rsidP="00504947">
      <w:pPr>
        <w:pStyle w:val="NoSpacing"/>
        <w:numPr>
          <w:ilvl w:val="0"/>
          <w:numId w:val="13"/>
        </w:numPr>
        <w:ind w:left="1008" w:firstLine="0"/>
      </w:pPr>
      <w:r w:rsidRPr="00AC1883">
        <w:t>Milestones, which are key markers of grant progress and are typically expressed in the form of an action or event marking a significant change or stage in development.</w:t>
      </w:r>
    </w:p>
    <w:p w14:paraId="2A3F1C72" w14:textId="05F6C2AA" w:rsidR="004666EB" w:rsidRPr="00E3310F" w:rsidRDefault="004666EB" w:rsidP="00504947">
      <w:pPr>
        <w:pStyle w:val="NoSpacing"/>
        <w:numPr>
          <w:ilvl w:val="0"/>
          <w:numId w:val="0"/>
        </w:numPr>
        <w:ind w:left="1080"/>
      </w:pPr>
    </w:p>
    <w:p w14:paraId="7431F6DA" w14:textId="7C4A6E84" w:rsidR="00636A63" w:rsidRPr="00AC1883" w:rsidRDefault="00636A63"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39" w:name="_Toc11159832"/>
      <w:bookmarkStart w:id="40" w:name="_Toc11159940"/>
      <w:bookmarkStart w:id="41" w:name="_Toc11159833"/>
      <w:bookmarkStart w:id="42" w:name="_Toc11159941"/>
      <w:bookmarkStart w:id="43" w:name="_Toc11159834"/>
      <w:bookmarkStart w:id="44" w:name="_Toc11159942"/>
      <w:bookmarkStart w:id="45" w:name="_Toc11159835"/>
      <w:bookmarkStart w:id="46" w:name="_Toc11159943"/>
      <w:bookmarkStart w:id="47" w:name="_Toc11159836"/>
      <w:bookmarkStart w:id="48" w:name="_Toc11159944"/>
      <w:bookmarkStart w:id="49" w:name="_Toc11159837"/>
      <w:bookmarkStart w:id="50" w:name="_Toc11159945"/>
      <w:bookmarkStart w:id="51" w:name="_Toc11159838"/>
      <w:bookmarkStart w:id="52" w:name="_Toc11159946"/>
      <w:bookmarkStart w:id="53" w:name="_Toc11159839"/>
      <w:bookmarkStart w:id="54" w:name="_Toc11159947"/>
      <w:bookmarkStart w:id="55" w:name="_Toc11159840"/>
      <w:bookmarkStart w:id="56" w:name="_Toc11159948"/>
      <w:bookmarkStart w:id="57" w:name="_Toc11159841"/>
      <w:bookmarkStart w:id="58" w:name="_Toc11159949"/>
      <w:bookmarkStart w:id="59" w:name="_Toc11159842"/>
      <w:bookmarkStart w:id="60" w:name="_Toc11159950"/>
      <w:bookmarkStart w:id="61" w:name="_Toc47959857"/>
      <w:bookmarkEnd w:id="36"/>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AC1883">
        <w:rPr>
          <w:rFonts w:ascii="Times New Roman" w:hAnsi="Times New Roman" w:cs="Times New Roman"/>
        </w:rPr>
        <w:t>Personnel Description</w:t>
      </w:r>
      <w:bookmarkEnd w:id="61"/>
    </w:p>
    <w:p w14:paraId="57F53DB0" w14:textId="77777777" w:rsidR="003E146B" w:rsidRPr="00DB3F9C" w:rsidRDefault="008014B0" w:rsidP="00504947">
      <w:pPr>
        <w:pStyle w:val="NoSpacing"/>
        <w:numPr>
          <w:ilvl w:val="0"/>
          <w:numId w:val="0"/>
        </w:numPr>
        <w:ind w:left="432"/>
      </w:pPr>
      <w:r w:rsidRPr="00DB3F9C">
        <w:t xml:space="preserve">Please provide the qualifications and experience for staff, including but not limited to, the WBC Director and business counselors. All WBC staff shall possess the ability to deliver and/or support the program services and fulfill the work requirements of this Announcement and must be experienced in using information systems and delivering entrepreneurial development services to women. Position descriptions, qualification requirements, education requirements, and salary ranges must be provided for each proposed WBC staff position. </w:t>
      </w:r>
    </w:p>
    <w:p w14:paraId="6D59283C" w14:textId="77777777" w:rsidR="003E146B" w:rsidRPr="00DB3F9C" w:rsidRDefault="003E146B" w:rsidP="00504947">
      <w:pPr>
        <w:pStyle w:val="NoSpacing"/>
        <w:numPr>
          <w:ilvl w:val="0"/>
          <w:numId w:val="0"/>
        </w:numPr>
        <w:ind w:left="432"/>
      </w:pPr>
    </w:p>
    <w:p w14:paraId="5E235AD4" w14:textId="0CBE2A55" w:rsidR="004524D5" w:rsidRDefault="008014B0" w:rsidP="00504947">
      <w:pPr>
        <w:pStyle w:val="NoSpacing"/>
        <w:numPr>
          <w:ilvl w:val="0"/>
          <w:numId w:val="0"/>
        </w:numPr>
        <w:ind w:left="432"/>
      </w:pPr>
      <w:r w:rsidRPr="00DB3F9C">
        <w:t>If a specific individual is identified for a position, a copy of the individual’s resume must be submitted.  Position descriptions and resumes should be included as attachments and do not count toward the page limit.</w:t>
      </w:r>
      <w:r w:rsidRPr="00E3310F">
        <w:t xml:space="preserve"> </w:t>
      </w:r>
    </w:p>
    <w:p w14:paraId="22F9E669" w14:textId="38C0659C" w:rsidR="004524D5" w:rsidRPr="00AC1883" w:rsidRDefault="004524D5" w:rsidP="00AC1883">
      <w:pPr>
        <w:pStyle w:val="Heading1"/>
        <w:numPr>
          <w:ilvl w:val="0"/>
          <w:numId w:val="15"/>
        </w:numPr>
        <w:spacing w:before="100" w:beforeAutospacing="1" w:after="100" w:afterAutospacing="1"/>
        <w:contextualSpacing/>
        <w:jc w:val="both"/>
      </w:pPr>
      <w:bookmarkStart w:id="62" w:name="_Toc47959858"/>
      <w:r w:rsidRPr="00E3310F">
        <w:rPr>
          <w:rFonts w:ascii="Times New Roman" w:hAnsi="Times New Roman" w:cs="Times New Roman"/>
        </w:rPr>
        <w:t>Budget</w:t>
      </w:r>
      <w:bookmarkEnd w:id="62"/>
      <w:r w:rsidRPr="00E3310F">
        <w:rPr>
          <w:rFonts w:ascii="Times New Roman" w:hAnsi="Times New Roman" w:cs="Times New Roman"/>
        </w:rPr>
        <w:t xml:space="preserve"> </w:t>
      </w:r>
    </w:p>
    <w:p w14:paraId="46AFE51F" w14:textId="7C0BD86B" w:rsidR="00520DB4" w:rsidRPr="00DB3F9C" w:rsidRDefault="00560268" w:rsidP="00504947">
      <w:pPr>
        <w:pStyle w:val="NoSpacing"/>
        <w:numPr>
          <w:ilvl w:val="0"/>
          <w:numId w:val="0"/>
        </w:numPr>
        <w:ind w:left="720"/>
      </w:pPr>
      <w:r w:rsidRPr="00DB3F9C">
        <w:t xml:space="preserve">The </w:t>
      </w:r>
      <w:r w:rsidR="00201081" w:rsidRPr="00DB3F9C">
        <w:t xml:space="preserve">SF-424 A </w:t>
      </w:r>
      <w:r w:rsidRPr="00DB3F9C">
        <w:t xml:space="preserve">and the Annual Budget Summary should be used to present </w:t>
      </w:r>
      <w:r w:rsidR="00586AB3" w:rsidRPr="00DB3F9C">
        <w:t xml:space="preserve">your proposed </w:t>
      </w:r>
      <w:r w:rsidR="00A01279" w:rsidRPr="00DB3F9C">
        <w:t>budget.</w:t>
      </w:r>
      <w:r w:rsidR="00FE53DD">
        <w:t xml:space="preserve"> </w:t>
      </w:r>
      <w:r w:rsidR="00CC56D1" w:rsidRPr="00DB3F9C">
        <w:t xml:space="preserve">These documents do not count toward the </w:t>
      </w:r>
      <w:r w:rsidR="00DB3F9C">
        <w:t>five (</w:t>
      </w:r>
      <w:r w:rsidR="00CC56D1" w:rsidRPr="00DB3F9C">
        <w:t>5</w:t>
      </w:r>
      <w:r w:rsidR="00DB3F9C">
        <w:t>)</w:t>
      </w:r>
      <w:r w:rsidR="00986EFA">
        <w:t>-</w:t>
      </w:r>
      <w:r w:rsidR="00CC56D1" w:rsidRPr="00DB3F9C">
        <w:t xml:space="preserve">page </w:t>
      </w:r>
      <w:r w:rsidR="00D81E9D" w:rsidRPr="00DB3F9C">
        <w:t xml:space="preserve">limit. </w:t>
      </w:r>
    </w:p>
    <w:p w14:paraId="6DF3246C" w14:textId="4F6D44F0" w:rsidR="00564ECA" w:rsidRPr="00E3310F" w:rsidRDefault="00564ECA" w:rsidP="00FE53DD">
      <w:pPr>
        <w:pStyle w:val="NoSpacing"/>
        <w:numPr>
          <w:ilvl w:val="0"/>
          <w:numId w:val="0"/>
        </w:numPr>
        <w:ind w:left="1080"/>
      </w:pPr>
    </w:p>
    <w:p w14:paraId="7E0D46BA" w14:textId="7B4F7759" w:rsidR="003A6DE8" w:rsidRDefault="00A01279" w:rsidP="00FE53DD">
      <w:pPr>
        <w:pStyle w:val="NoSpacing"/>
        <w:numPr>
          <w:ilvl w:val="0"/>
          <w:numId w:val="0"/>
        </w:numPr>
        <w:ind w:left="720"/>
      </w:pPr>
      <w:r w:rsidRPr="00E3310F">
        <w:t xml:space="preserve">Using the Annual Budget Summary, please </w:t>
      </w:r>
      <w:r w:rsidR="003A6DE8" w:rsidRPr="00E3310F">
        <w:t xml:space="preserve">clearly and logically describe how your proposed expenditures will support the activities that you have described in section II(a). </w:t>
      </w:r>
      <w:r w:rsidR="00287221" w:rsidRPr="00E3310F">
        <w:t xml:space="preserve">Be sure that </w:t>
      </w:r>
      <w:r w:rsidR="003A6DE8" w:rsidRPr="00E3310F">
        <w:t xml:space="preserve">the costs </w:t>
      </w:r>
      <w:r w:rsidR="00287221" w:rsidRPr="00E3310F">
        <w:t xml:space="preserve">and totals </w:t>
      </w:r>
      <w:r w:rsidR="003A6DE8" w:rsidRPr="00E3310F">
        <w:t xml:space="preserve">associated with each line item on the SF-424A </w:t>
      </w:r>
      <w:r w:rsidR="00287221" w:rsidRPr="00E3310F">
        <w:t xml:space="preserve">align with the Annual Budget summary and </w:t>
      </w:r>
      <w:r w:rsidR="00D217D7" w:rsidRPr="00E3310F">
        <w:t xml:space="preserve">the </w:t>
      </w:r>
      <w:r w:rsidR="001E32D8" w:rsidRPr="00E3310F">
        <w:t>budget n</w:t>
      </w:r>
      <w:r w:rsidR="003A6DE8" w:rsidRPr="00E3310F">
        <w:t xml:space="preserve">arrative </w:t>
      </w:r>
      <w:r w:rsidR="001E32D8" w:rsidRPr="00E3310F">
        <w:t>(the budget narrative has been incorporated into the Annual Budget Summary)</w:t>
      </w:r>
      <w:r w:rsidR="003A6DE8" w:rsidRPr="00E3310F">
        <w:t xml:space="preserve">.  </w:t>
      </w:r>
    </w:p>
    <w:p w14:paraId="32A27AC2" w14:textId="77777777" w:rsidR="00986EFA" w:rsidRPr="00E3310F" w:rsidRDefault="00986EFA" w:rsidP="00FE53DD">
      <w:pPr>
        <w:pStyle w:val="NoSpacing"/>
        <w:numPr>
          <w:ilvl w:val="0"/>
          <w:numId w:val="0"/>
        </w:numPr>
        <w:ind w:left="1080"/>
      </w:pPr>
    </w:p>
    <w:p w14:paraId="22639087" w14:textId="3AE12BD9" w:rsidR="00636A63" w:rsidRDefault="001B76B7" w:rsidP="00504947">
      <w:pPr>
        <w:pStyle w:val="NoSpacing"/>
        <w:numPr>
          <w:ilvl w:val="0"/>
          <w:numId w:val="0"/>
        </w:numPr>
        <w:ind w:left="720"/>
      </w:pPr>
      <w:r w:rsidRPr="00E3310F">
        <w:t xml:space="preserve">Provide a detailed description of the leveraged resources to be provided that indicates the project will be appropriately matched. </w:t>
      </w:r>
      <w:r w:rsidR="00FE0DDC" w:rsidRPr="00E3310F">
        <w:t xml:space="preserve">Use the </w:t>
      </w:r>
      <w:r w:rsidR="00FE0DDC" w:rsidRPr="00AC1883">
        <w:rPr>
          <w:b/>
          <w:bCs/>
          <w:i/>
          <w:iCs/>
        </w:rPr>
        <w:t>Certification of Cash Match and Program Income</w:t>
      </w:r>
      <w:r w:rsidR="002A2C45" w:rsidRPr="00986EFA">
        <w:rPr>
          <w:b/>
          <w:bCs/>
          <w:i/>
          <w:iCs/>
        </w:rPr>
        <w:t xml:space="preserve"> </w:t>
      </w:r>
      <w:r w:rsidR="00986EFA">
        <w:rPr>
          <w:b/>
          <w:bCs/>
          <w:i/>
          <w:iCs/>
        </w:rPr>
        <w:t>W</w:t>
      </w:r>
      <w:r w:rsidR="002A2C45" w:rsidRPr="00986EFA">
        <w:rPr>
          <w:b/>
          <w:bCs/>
          <w:i/>
          <w:iCs/>
        </w:rPr>
        <w:t>orksheet</w:t>
      </w:r>
      <w:r w:rsidR="00FE0DDC" w:rsidRPr="00E3310F">
        <w:t xml:space="preserve"> to </w:t>
      </w:r>
      <w:r w:rsidRPr="00E3310F">
        <w:t xml:space="preserve">account </w:t>
      </w:r>
      <w:r w:rsidR="004A1A5B" w:rsidRPr="00E3310F">
        <w:t xml:space="preserve">for these </w:t>
      </w:r>
      <w:r w:rsidRPr="00E3310F">
        <w:t>leveraged resources</w:t>
      </w:r>
      <w:r w:rsidR="00D1217C" w:rsidRPr="00E3310F">
        <w:t>.</w:t>
      </w:r>
      <w:r w:rsidR="009379CD" w:rsidRPr="00E3310F">
        <w:t xml:space="preserve"> Grantees must complete page </w:t>
      </w:r>
      <w:r w:rsidR="00986EFA">
        <w:t>two (</w:t>
      </w:r>
      <w:r w:rsidR="009379CD" w:rsidRPr="00E3310F">
        <w:t>2</w:t>
      </w:r>
      <w:r w:rsidR="00986EFA">
        <w:t>)</w:t>
      </w:r>
      <w:r w:rsidR="009379CD" w:rsidRPr="00E3310F">
        <w:t xml:space="preserve"> of the worksheet and list sources for all cash match and the activity which will generate program income</w:t>
      </w:r>
      <w:r w:rsidR="00785FA7" w:rsidRPr="00E3310F">
        <w:t>.</w:t>
      </w:r>
      <w:r w:rsidR="00D1217C" w:rsidRPr="00E3310F">
        <w:t xml:space="preserve"> </w:t>
      </w:r>
    </w:p>
    <w:p w14:paraId="50A36F39" w14:textId="77777777" w:rsidR="00A001F9" w:rsidRPr="00E3310F" w:rsidRDefault="00A001F9" w:rsidP="00FE53DD">
      <w:pPr>
        <w:pStyle w:val="NoSpacing"/>
        <w:numPr>
          <w:ilvl w:val="0"/>
          <w:numId w:val="0"/>
        </w:numPr>
        <w:ind w:left="1080"/>
      </w:pPr>
    </w:p>
    <w:p w14:paraId="7AA7E0B2" w14:textId="29DDA920" w:rsidR="00C7437D" w:rsidRDefault="00C7437D"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63" w:name="_Toc47959859"/>
      <w:r w:rsidRPr="00AC1883">
        <w:rPr>
          <w:rFonts w:ascii="Times New Roman" w:hAnsi="Times New Roman" w:cs="Times New Roman"/>
        </w:rPr>
        <w:t>Risk Assessment</w:t>
      </w:r>
      <w:bookmarkEnd w:id="63"/>
    </w:p>
    <w:p w14:paraId="7974118D" w14:textId="77777777" w:rsidR="00FE53DD" w:rsidRPr="00E3310F" w:rsidRDefault="00FE53DD" w:rsidP="00FE53DD">
      <w:pPr>
        <w:pStyle w:val="Heading1"/>
        <w:spacing w:before="100" w:beforeAutospacing="1" w:after="100" w:afterAutospacing="1"/>
        <w:ind w:left="360" w:firstLine="0"/>
        <w:contextualSpacing/>
        <w:jc w:val="both"/>
        <w:rPr>
          <w:rFonts w:ascii="Times New Roman" w:hAnsi="Times New Roman" w:cs="Times New Roman"/>
        </w:rPr>
      </w:pPr>
    </w:p>
    <w:p w14:paraId="4FC46694" w14:textId="5F80C905" w:rsidR="00A001F9" w:rsidRPr="00E3310F" w:rsidRDefault="00A001F9" w:rsidP="00C30FF4">
      <w:pPr>
        <w:pStyle w:val="NoSpacing"/>
      </w:pPr>
      <w:r w:rsidRPr="00E3310F">
        <w:t>As required by 2 C.F.R. §200.205(b), applicants receiving acceptable scores will be further evaluated by</w:t>
      </w:r>
      <w:r w:rsidR="00986EFA">
        <w:t xml:space="preserve"> </w:t>
      </w:r>
      <w:r w:rsidRPr="00E3310F">
        <w:t xml:space="preserve">OWBO senior staff to assess the possible risks they may pose. In assessing the possible risks posed by an applicant, OWBO will consider the applicant’s: </w:t>
      </w:r>
    </w:p>
    <w:p w14:paraId="72F5C3B7" w14:textId="77777777" w:rsidR="00A001F9" w:rsidRPr="00E3310F" w:rsidRDefault="00A001F9" w:rsidP="00AC1883">
      <w:pPr>
        <w:pStyle w:val="NoSpacing"/>
        <w:numPr>
          <w:ilvl w:val="0"/>
          <w:numId w:val="0"/>
        </w:numPr>
        <w:ind w:left="1080"/>
      </w:pPr>
    </w:p>
    <w:p w14:paraId="3CA019F3" w14:textId="11081AA5" w:rsidR="00A001F9" w:rsidRPr="00E3310F" w:rsidRDefault="00A001F9" w:rsidP="00AC1883">
      <w:pPr>
        <w:pStyle w:val="NoSpacing"/>
        <w:numPr>
          <w:ilvl w:val="0"/>
          <w:numId w:val="51"/>
        </w:numPr>
        <w:ind w:left="1512"/>
      </w:pPr>
      <w:r w:rsidRPr="00E3310F">
        <w:t xml:space="preserve">Financial </w:t>
      </w:r>
      <w:proofErr w:type="gramStart"/>
      <w:r w:rsidRPr="00E3310F">
        <w:t>stability;</w:t>
      </w:r>
      <w:proofErr w:type="gramEnd"/>
      <w:r w:rsidRPr="00E3310F">
        <w:t xml:space="preserve"> </w:t>
      </w:r>
    </w:p>
    <w:p w14:paraId="6510657A" w14:textId="493D9D57" w:rsidR="00A001F9" w:rsidRPr="002C2CC9" w:rsidRDefault="00A001F9" w:rsidP="00AC1883">
      <w:pPr>
        <w:pStyle w:val="NoSpacing"/>
        <w:numPr>
          <w:ilvl w:val="0"/>
          <w:numId w:val="51"/>
        </w:numPr>
        <w:ind w:left="1512"/>
      </w:pPr>
      <w:r w:rsidRPr="00E3310F">
        <w:t>Management systems quality and its ability to meet the management standards prescribed in 2 C.F.R. § 200.302; and</w:t>
      </w:r>
    </w:p>
    <w:p w14:paraId="7FF23F25" w14:textId="41DD6AD7" w:rsidR="00A001F9" w:rsidRPr="00AC1883" w:rsidRDefault="00A001F9" w:rsidP="00AC1883">
      <w:pPr>
        <w:pStyle w:val="NoSpacing"/>
        <w:numPr>
          <w:ilvl w:val="0"/>
          <w:numId w:val="51"/>
        </w:numPr>
        <w:ind w:left="1512"/>
      </w:pPr>
      <w:r w:rsidRPr="00AC1883">
        <w:t>History of performance in managing other Federal awards, including: timeliness of providing required reports; compliance with the terms and conditions of the award; ability to meet matching funds requirements; and the extent to which the applicant has failed to fully expend funds provided under prior awards.</w:t>
      </w:r>
    </w:p>
    <w:p w14:paraId="6658972A" w14:textId="77777777" w:rsidR="00A001F9" w:rsidRPr="00AC1883" w:rsidRDefault="00A001F9" w:rsidP="00AC1883">
      <w:pPr>
        <w:pStyle w:val="Heading1"/>
        <w:spacing w:before="100" w:beforeAutospacing="1" w:after="100" w:afterAutospacing="1"/>
        <w:ind w:firstLine="0"/>
        <w:contextualSpacing/>
        <w:jc w:val="both"/>
        <w:rPr>
          <w:rFonts w:ascii="Times New Roman" w:hAnsi="Times New Roman" w:cs="Times New Roman"/>
          <w:b w:val="0"/>
          <w:bCs w:val="0"/>
        </w:rPr>
      </w:pPr>
    </w:p>
    <w:p w14:paraId="59EF5142" w14:textId="0F39E166" w:rsidR="00636A63" w:rsidRPr="00AC1883" w:rsidRDefault="00636A63" w:rsidP="00B7082D">
      <w:pPr>
        <w:pStyle w:val="Heading1"/>
        <w:numPr>
          <w:ilvl w:val="0"/>
          <w:numId w:val="15"/>
        </w:numPr>
        <w:spacing w:before="100" w:beforeAutospacing="1" w:after="100" w:afterAutospacing="1"/>
        <w:contextualSpacing/>
        <w:jc w:val="both"/>
        <w:rPr>
          <w:rFonts w:ascii="Times New Roman" w:hAnsi="Times New Roman" w:cs="Times New Roman"/>
          <w:b w:val="0"/>
        </w:rPr>
      </w:pPr>
      <w:bookmarkStart w:id="64" w:name="_Toc47720842"/>
      <w:bookmarkStart w:id="65" w:name="_Toc47959860"/>
      <w:bookmarkStart w:id="66" w:name="_Toc47720843"/>
      <w:bookmarkStart w:id="67" w:name="_Toc47959861"/>
      <w:bookmarkStart w:id="68" w:name="_Toc47720844"/>
      <w:bookmarkStart w:id="69" w:name="_Toc47959862"/>
      <w:bookmarkStart w:id="70" w:name="_Toc47720845"/>
      <w:bookmarkStart w:id="71" w:name="_Toc47959863"/>
      <w:bookmarkStart w:id="72" w:name="_Toc47720846"/>
      <w:bookmarkStart w:id="73" w:name="_Toc47959864"/>
      <w:bookmarkStart w:id="74" w:name="_Toc47720847"/>
      <w:bookmarkStart w:id="75" w:name="_Toc47959865"/>
      <w:bookmarkStart w:id="76" w:name="_Toc47720848"/>
      <w:bookmarkStart w:id="77" w:name="_Toc47959866"/>
      <w:bookmarkStart w:id="78" w:name="_Toc47720849"/>
      <w:bookmarkStart w:id="79" w:name="_Toc47959867"/>
      <w:bookmarkStart w:id="80" w:name="_Toc47720850"/>
      <w:bookmarkStart w:id="81" w:name="_Toc47959868"/>
      <w:bookmarkStart w:id="82" w:name="_Toc47720851"/>
      <w:bookmarkStart w:id="83" w:name="_Toc47959869"/>
      <w:bookmarkStart w:id="84" w:name="_Toc47720852"/>
      <w:bookmarkStart w:id="85" w:name="_Toc47959870"/>
      <w:bookmarkStart w:id="86" w:name="_Toc47720853"/>
      <w:bookmarkStart w:id="87" w:name="_Toc47959871"/>
      <w:bookmarkStart w:id="88" w:name="_Toc47720854"/>
      <w:bookmarkStart w:id="89" w:name="_Toc47959872"/>
      <w:bookmarkStart w:id="90" w:name="_Toc47720855"/>
      <w:bookmarkStart w:id="91" w:name="_Toc47959873"/>
      <w:bookmarkStart w:id="92" w:name="_Toc47959874"/>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AC1883">
        <w:rPr>
          <w:rFonts w:ascii="Times New Roman" w:hAnsi="Times New Roman" w:cs="Times New Roman"/>
        </w:rPr>
        <w:t>Additional Information Regarding Non-Federal Match</w:t>
      </w:r>
      <w:bookmarkEnd w:id="92"/>
    </w:p>
    <w:p w14:paraId="4D0D35FB" w14:textId="444C2049" w:rsidR="00636A63" w:rsidRDefault="00636A63" w:rsidP="00C30FF4">
      <w:pPr>
        <w:pStyle w:val="NoSpacing"/>
        <w:numPr>
          <w:ilvl w:val="0"/>
          <w:numId w:val="9"/>
        </w:numPr>
      </w:pPr>
      <w:r w:rsidRPr="00AC1883">
        <w:t xml:space="preserve">Donations from Federal entities may not be claimed as </w:t>
      </w:r>
      <w:proofErr w:type="gramStart"/>
      <w:r w:rsidRPr="00AC1883">
        <w:t>match</w:t>
      </w:r>
      <w:r w:rsidR="008D302D">
        <w:t>;</w:t>
      </w:r>
      <w:proofErr w:type="gramEnd"/>
    </w:p>
    <w:p w14:paraId="377F7A8B" w14:textId="77777777" w:rsidR="00581DCF" w:rsidRPr="00AC1883" w:rsidRDefault="00581DCF" w:rsidP="00581DCF">
      <w:pPr>
        <w:pStyle w:val="NoSpacing"/>
        <w:numPr>
          <w:ilvl w:val="0"/>
          <w:numId w:val="0"/>
        </w:numPr>
        <w:ind w:left="720"/>
      </w:pPr>
    </w:p>
    <w:p w14:paraId="0EDCB255" w14:textId="308D0129" w:rsidR="00636A63" w:rsidRDefault="00636A63" w:rsidP="00C30FF4">
      <w:pPr>
        <w:pStyle w:val="NoSpacing"/>
        <w:numPr>
          <w:ilvl w:val="0"/>
          <w:numId w:val="9"/>
        </w:numPr>
      </w:pPr>
      <w:r w:rsidRPr="00AC1883">
        <w:t>Matching contributions must come from non-Federal sources such as state and local public funds; private individuals, corporations and foundations; and program income (income from program services</w:t>
      </w:r>
      <w:proofErr w:type="gramStart"/>
      <w:r w:rsidRPr="00AC1883">
        <w:t>)</w:t>
      </w:r>
      <w:r w:rsidR="008D302D">
        <w:t>;</w:t>
      </w:r>
      <w:proofErr w:type="gramEnd"/>
    </w:p>
    <w:p w14:paraId="2C72537E" w14:textId="77777777" w:rsidR="00581DCF" w:rsidRPr="00AC1883" w:rsidRDefault="00581DCF" w:rsidP="00581DCF">
      <w:pPr>
        <w:pStyle w:val="NoSpacing"/>
        <w:numPr>
          <w:ilvl w:val="0"/>
          <w:numId w:val="0"/>
        </w:numPr>
      </w:pPr>
    </w:p>
    <w:p w14:paraId="43B219AE" w14:textId="08FD4C99" w:rsidR="00636A63" w:rsidRDefault="00636A63" w:rsidP="00C30FF4">
      <w:pPr>
        <w:pStyle w:val="NoSpacing"/>
        <w:numPr>
          <w:ilvl w:val="0"/>
          <w:numId w:val="9"/>
        </w:numPr>
      </w:pPr>
      <w:r w:rsidRPr="00AC1883">
        <w:t xml:space="preserve">Funds you receive as payment for services provided under an agreement with an outside, non-Federal entity may be used as match regardless of whether the non-Federal entity received those funds from a Federal </w:t>
      </w:r>
      <w:proofErr w:type="gramStart"/>
      <w:r w:rsidRPr="00AC1883">
        <w:t>source</w:t>
      </w:r>
      <w:r w:rsidR="008D302D">
        <w:t>;</w:t>
      </w:r>
      <w:proofErr w:type="gramEnd"/>
    </w:p>
    <w:p w14:paraId="78703257" w14:textId="77777777" w:rsidR="00581DCF" w:rsidRPr="00AC1883" w:rsidRDefault="00581DCF" w:rsidP="00581DCF">
      <w:pPr>
        <w:pStyle w:val="NoSpacing"/>
        <w:numPr>
          <w:ilvl w:val="0"/>
          <w:numId w:val="0"/>
        </w:numPr>
      </w:pPr>
    </w:p>
    <w:p w14:paraId="229007E6" w14:textId="6FB080F4" w:rsidR="00636A63" w:rsidRDefault="00636A63" w:rsidP="00C30FF4">
      <w:pPr>
        <w:pStyle w:val="NoSpacing"/>
        <w:numPr>
          <w:ilvl w:val="0"/>
          <w:numId w:val="9"/>
        </w:numPr>
      </w:pPr>
      <w:r w:rsidRPr="00AC1883">
        <w:t>When permissible under the terms of the Community Development Block Grant (CDBG) Program, CDBG funds may also be used as match. The matching contribution must be pledged for the WBC activities.</w:t>
      </w:r>
      <w:r w:rsidR="006F49BE" w:rsidRPr="00AC1883">
        <w:t xml:space="preserve"> </w:t>
      </w:r>
      <w:r w:rsidRPr="00AC1883">
        <w:t xml:space="preserve">At least one half of the non-Federal match must be in the form of </w:t>
      </w:r>
      <w:proofErr w:type="gramStart"/>
      <w:r w:rsidRPr="00AC1883">
        <w:t>cash</w:t>
      </w:r>
      <w:r w:rsidR="008D302D">
        <w:t>;</w:t>
      </w:r>
      <w:proofErr w:type="gramEnd"/>
    </w:p>
    <w:p w14:paraId="614FF93D" w14:textId="77777777" w:rsidR="00FE53DD" w:rsidRPr="00AC1883" w:rsidRDefault="00FE53DD" w:rsidP="00FE53DD">
      <w:pPr>
        <w:pStyle w:val="NoSpacing"/>
        <w:numPr>
          <w:ilvl w:val="0"/>
          <w:numId w:val="0"/>
        </w:numPr>
      </w:pPr>
    </w:p>
    <w:p w14:paraId="0A8BB450" w14:textId="41CB3ADF" w:rsidR="00636A63" w:rsidRPr="00E3310F" w:rsidRDefault="00636A63" w:rsidP="00C30FF4">
      <w:pPr>
        <w:pStyle w:val="NoSpacing"/>
        <w:numPr>
          <w:ilvl w:val="0"/>
          <w:numId w:val="9"/>
        </w:numPr>
      </w:pPr>
      <w:r w:rsidRPr="00AC1883">
        <w:t>Community Development Service Grant (CDSG) funds may not be used as match.</w:t>
      </w:r>
    </w:p>
    <w:p w14:paraId="04097B61" w14:textId="77777777" w:rsidR="0009213A" w:rsidRPr="00AC1883" w:rsidRDefault="0009213A" w:rsidP="00AC1883">
      <w:pPr>
        <w:pStyle w:val="NoSpacing"/>
        <w:numPr>
          <w:ilvl w:val="0"/>
          <w:numId w:val="0"/>
        </w:numPr>
        <w:ind w:left="1080"/>
      </w:pPr>
    </w:p>
    <w:p w14:paraId="2C91058E" w14:textId="6E4BC69D" w:rsidR="00636A63" w:rsidRPr="00AC1883" w:rsidRDefault="00636A63"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93" w:name="_Toc47959875"/>
      <w:r w:rsidRPr="00AC1883">
        <w:rPr>
          <w:rFonts w:ascii="Times New Roman" w:hAnsi="Times New Roman" w:cs="Times New Roman"/>
        </w:rPr>
        <w:t>Ineligible Applicants</w:t>
      </w:r>
      <w:bookmarkEnd w:id="93"/>
    </w:p>
    <w:p w14:paraId="528EDDAB" w14:textId="763A9DF6" w:rsidR="00636A63" w:rsidRPr="00FE53DD" w:rsidRDefault="00636A63" w:rsidP="00E1074D">
      <w:pPr>
        <w:pStyle w:val="NoSpacing"/>
        <w:numPr>
          <w:ilvl w:val="0"/>
          <w:numId w:val="0"/>
        </w:numPr>
        <w:ind w:left="720"/>
        <w:rPr>
          <w:b/>
          <w:bCs/>
          <w:i/>
          <w:iCs/>
          <w:u w:val="single"/>
        </w:rPr>
      </w:pPr>
      <w:r w:rsidRPr="00AC1883">
        <w:rPr>
          <w:b/>
          <w:bCs/>
          <w:i/>
          <w:iCs/>
          <w:u w:val="single"/>
        </w:rPr>
        <w:t>The following organizations will automatically be considered ineligible and their applications will be rejected without being evaluated:</w:t>
      </w:r>
    </w:p>
    <w:p w14:paraId="41CADD6E" w14:textId="77777777" w:rsidR="008D302D" w:rsidRPr="00AC1883" w:rsidRDefault="008D302D" w:rsidP="00E1074D">
      <w:pPr>
        <w:pStyle w:val="NoSpacing"/>
        <w:numPr>
          <w:ilvl w:val="0"/>
          <w:numId w:val="0"/>
        </w:numPr>
        <w:ind w:left="1080"/>
      </w:pPr>
    </w:p>
    <w:p w14:paraId="4DDAD518" w14:textId="45B02827" w:rsidR="00636A63" w:rsidRDefault="00636A63" w:rsidP="00C30FF4">
      <w:pPr>
        <w:pStyle w:val="NoSpacing"/>
        <w:numPr>
          <w:ilvl w:val="0"/>
          <w:numId w:val="36"/>
        </w:numPr>
      </w:pPr>
      <w:r w:rsidRPr="00AC1883">
        <w:t xml:space="preserve">Any organization that owes an outstanding and unresolved financial obligation to the Federal </w:t>
      </w:r>
      <w:proofErr w:type="gramStart"/>
      <w:r w:rsidRPr="00AC1883">
        <w:t>government;</w:t>
      </w:r>
      <w:proofErr w:type="gramEnd"/>
    </w:p>
    <w:p w14:paraId="12012ABA" w14:textId="77777777" w:rsidR="00E1074D" w:rsidRPr="00AC1883" w:rsidRDefault="00E1074D" w:rsidP="00E1074D">
      <w:pPr>
        <w:pStyle w:val="NoSpacing"/>
        <w:numPr>
          <w:ilvl w:val="0"/>
          <w:numId w:val="0"/>
        </w:numPr>
        <w:ind w:left="720"/>
      </w:pPr>
    </w:p>
    <w:p w14:paraId="5F2DC9BE" w14:textId="36C53C16" w:rsidR="00636A63" w:rsidRDefault="00636A63" w:rsidP="00C30FF4">
      <w:pPr>
        <w:pStyle w:val="NoSpacing"/>
        <w:numPr>
          <w:ilvl w:val="0"/>
          <w:numId w:val="36"/>
        </w:numPr>
      </w:pPr>
      <w:r w:rsidRPr="00AC1883">
        <w:t xml:space="preserve">Any organization that is currently suspended, debarred or otherwise prohibited from receiving awards of contracts or grants from the Federal </w:t>
      </w:r>
      <w:proofErr w:type="gramStart"/>
      <w:r w:rsidRPr="00AC1883">
        <w:t>government;</w:t>
      </w:r>
      <w:proofErr w:type="gramEnd"/>
    </w:p>
    <w:p w14:paraId="479EE9F7" w14:textId="77777777" w:rsidR="00E1074D" w:rsidRPr="00AC1883" w:rsidRDefault="00E1074D" w:rsidP="00E1074D">
      <w:pPr>
        <w:pStyle w:val="NoSpacing"/>
        <w:numPr>
          <w:ilvl w:val="0"/>
          <w:numId w:val="0"/>
        </w:numPr>
        <w:ind w:left="720"/>
      </w:pPr>
    </w:p>
    <w:p w14:paraId="7AA1578F" w14:textId="368277A2" w:rsidR="00636A63" w:rsidRDefault="00636A63" w:rsidP="00C30FF4">
      <w:pPr>
        <w:pStyle w:val="NoSpacing"/>
        <w:numPr>
          <w:ilvl w:val="0"/>
          <w:numId w:val="36"/>
        </w:numPr>
      </w:pPr>
      <w:r w:rsidRPr="00AC1883">
        <w:t xml:space="preserve">Any organization with an outstanding and unresolved material deficiency reported under the requirements of the Single Audit Act within the past three </w:t>
      </w:r>
      <w:proofErr w:type="gramStart"/>
      <w:r w:rsidRPr="00AC1883">
        <w:t>years;</w:t>
      </w:r>
      <w:proofErr w:type="gramEnd"/>
    </w:p>
    <w:p w14:paraId="46343F98" w14:textId="77777777" w:rsidR="00E1074D" w:rsidRPr="00AC1883" w:rsidRDefault="00E1074D" w:rsidP="00E1074D">
      <w:pPr>
        <w:pStyle w:val="NoSpacing"/>
        <w:numPr>
          <w:ilvl w:val="0"/>
          <w:numId w:val="0"/>
        </w:numPr>
      </w:pPr>
    </w:p>
    <w:p w14:paraId="1AA90B7A" w14:textId="6345BC80" w:rsidR="00636A63" w:rsidRDefault="00636A63" w:rsidP="00C30FF4">
      <w:pPr>
        <w:pStyle w:val="NoSpacing"/>
        <w:numPr>
          <w:ilvl w:val="0"/>
          <w:numId w:val="36"/>
        </w:numPr>
      </w:pPr>
      <w:r w:rsidRPr="00AC1883">
        <w:t xml:space="preserve">Any organization that has had a WBC grant or cooperative agreement involuntarily terminated or non-renewed within the past </w:t>
      </w:r>
      <w:proofErr w:type="gramStart"/>
      <w:r w:rsidRPr="00AC1883">
        <w:t>year;</w:t>
      </w:r>
      <w:proofErr w:type="gramEnd"/>
    </w:p>
    <w:p w14:paraId="055D53F8" w14:textId="77777777" w:rsidR="00E1074D" w:rsidRPr="00AC1883" w:rsidRDefault="00E1074D" w:rsidP="00E1074D">
      <w:pPr>
        <w:pStyle w:val="NoSpacing"/>
        <w:numPr>
          <w:ilvl w:val="0"/>
          <w:numId w:val="0"/>
        </w:numPr>
      </w:pPr>
    </w:p>
    <w:p w14:paraId="622A0AFB" w14:textId="4BB0F5F4" w:rsidR="00636A63" w:rsidRDefault="00636A63" w:rsidP="00C30FF4">
      <w:pPr>
        <w:pStyle w:val="NoSpacing"/>
        <w:numPr>
          <w:ilvl w:val="0"/>
          <w:numId w:val="36"/>
        </w:numPr>
      </w:pPr>
      <w:r w:rsidRPr="00AC1883">
        <w:t xml:space="preserve">Any organization that has filed for bankruptcy within the past five </w:t>
      </w:r>
      <w:proofErr w:type="gramStart"/>
      <w:r w:rsidRPr="00AC1883">
        <w:t>years;</w:t>
      </w:r>
      <w:proofErr w:type="gramEnd"/>
    </w:p>
    <w:p w14:paraId="5ED87EE2" w14:textId="77777777" w:rsidR="00E1074D" w:rsidRPr="00AC1883" w:rsidRDefault="00E1074D" w:rsidP="00E1074D">
      <w:pPr>
        <w:pStyle w:val="NoSpacing"/>
        <w:numPr>
          <w:ilvl w:val="0"/>
          <w:numId w:val="0"/>
        </w:numPr>
      </w:pPr>
    </w:p>
    <w:p w14:paraId="01F419DA" w14:textId="0BDC6FB0" w:rsidR="00636A63" w:rsidRDefault="00636A63" w:rsidP="00C30FF4">
      <w:pPr>
        <w:pStyle w:val="NoSpacing"/>
        <w:numPr>
          <w:ilvl w:val="0"/>
          <w:numId w:val="36"/>
        </w:numPr>
      </w:pPr>
      <w:r w:rsidRPr="00AC1883">
        <w:t xml:space="preserve">Any organization that proposes to serve as a pass-through and permit another organization to manage the day-to-day operations of the </w:t>
      </w:r>
      <w:proofErr w:type="gramStart"/>
      <w:r w:rsidRPr="00AC1883">
        <w:t>project;</w:t>
      </w:r>
      <w:proofErr w:type="gramEnd"/>
    </w:p>
    <w:p w14:paraId="22B57ACC" w14:textId="77777777" w:rsidR="00E1074D" w:rsidRPr="00AC1883" w:rsidRDefault="00E1074D" w:rsidP="00E1074D">
      <w:pPr>
        <w:pStyle w:val="NoSpacing"/>
        <w:numPr>
          <w:ilvl w:val="0"/>
          <w:numId w:val="0"/>
        </w:numPr>
      </w:pPr>
    </w:p>
    <w:p w14:paraId="0C906B6F" w14:textId="6FC6659A" w:rsidR="00636A63" w:rsidRDefault="00636A63" w:rsidP="00C30FF4">
      <w:pPr>
        <w:pStyle w:val="NoSpacing"/>
        <w:numPr>
          <w:ilvl w:val="0"/>
          <w:numId w:val="36"/>
        </w:numPr>
      </w:pPr>
      <w:r w:rsidRPr="00AC1883">
        <w:t>Any organization that does not propose to hire and employ a full-time (40 hours per week) program director whose time is dedicated 100% to managing the day-to-day operation of the WBC and staff; and/or</w:t>
      </w:r>
    </w:p>
    <w:p w14:paraId="2934B3B1" w14:textId="77777777" w:rsidR="00E1074D" w:rsidRPr="00AC1883" w:rsidRDefault="00E1074D" w:rsidP="00E1074D">
      <w:pPr>
        <w:pStyle w:val="NoSpacing"/>
        <w:numPr>
          <w:ilvl w:val="0"/>
          <w:numId w:val="0"/>
        </w:numPr>
      </w:pPr>
    </w:p>
    <w:p w14:paraId="1B762D63" w14:textId="77777777" w:rsidR="00636A63" w:rsidRPr="00AC1883" w:rsidRDefault="00636A63" w:rsidP="00C30FF4">
      <w:pPr>
        <w:pStyle w:val="NoSpacing"/>
        <w:numPr>
          <w:ilvl w:val="0"/>
          <w:numId w:val="36"/>
        </w:numPr>
      </w:pPr>
      <w:r w:rsidRPr="00AC1883">
        <w:t>Any organization that was convicted, or had an officer or agent acting on its behalf convicted, of a felony criminal violation under any Federal law within the preceding 24 months.</w:t>
      </w:r>
    </w:p>
    <w:p w14:paraId="02F204CC" w14:textId="1A8AA77E" w:rsidR="009B48B3" w:rsidRDefault="00636A63" w:rsidP="00FA6345">
      <w:pPr>
        <w:pStyle w:val="Heading1"/>
        <w:numPr>
          <w:ilvl w:val="0"/>
          <w:numId w:val="15"/>
        </w:numPr>
        <w:spacing w:before="100" w:beforeAutospacing="1" w:after="100" w:afterAutospacing="1"/>
        <w:contextualSpacing/>
        <w:jc w:val="both"/>
        <w:rPr>
          <w:rFonts w:ascii="Times New Roman" w:hAnsi="Times New Roman" w:cs="Times New Roman"/>
        </w:rPr>
      </w:pPr>
      <w:bookmarkStart w:id="94" w:name="_Toc47959876"/>
      <w:r w:rsidRPr="00AC1883">
        <w:rPr>
          <w:rFonts w:ascii="Times New Roman" w:hAnsi="Times New Roman" w:cs="Times New Roman"/>
        </w:rPr>
        <w:t>Additional Documents</w:t>
      </w:r>
      <w:bookmarkStart w:id="95" w:name="_Hlk11232987"/>
      <w:bookmarkEnd w:id="94"/>
    </w:p>
    <w:p w14:paraId="54484F62" w14:textId="77777777" w:rsidR="00FA6345" w:rsidRPr="00FA6345" w:rsidRDefault="00FA6345" w:rsidP="00FA6345">
      <w:pPr>
        <w:pStyle w:val="Heading1"/>
        <w:spacing w:before="100" w:beforeAutospacing="1" w:after="100" w:afterAutospacing="1"/>
        <w:ind w:left="360" w:firstLine="0"/>
        <w:contextualSpacing/>
        <w:jc w:val="both"/>
        <w:rPr>
          <w:rFonts w:ascii="Times New Roman" w:hAnsi="Times New Roman" w:cs="Times New Roman"/>
        </w:rPr>
      </w:pPr>
    </w:p>
    <w:p w14:paraId="2857B84E" w14:textId="1A5CB6C6" w:rsidR="009B48B3" w:rsidRPr="00C30FF4" w:rsidRDefault="00B03741" w:rsidP="00C30FF4">
      <w:pPr>
        <w:pStyle w:val="NoSpacing"/>
      </w:pPr>
      <w:r w:rsidRPr="00AC1883">
        <w:t>For contracts between $10,001</w:t>
      </w:r>
      <w:r w:rsidR="009B48B3" w:rsidRPr="00C30FF4">
        <w:t>.00</w:t>
      </w:r>
      <w:r w:rsidRPr="00AC1883">
        <w:t xml:space="preserve"> and $250,000</w:t>
      </w:r>
      <w:r w:rsidR="009B48B3" w:rsidRPr="00C30FF4">
        <w:t>.00</w:t>
      </w:r>
      <w:r w:rsidRPr="00AC1883">
        <w:t xml:space="preserve">, you do not need to submit copies of the proposed contracts to the </w:t>
      </w:r>
      <w:r w:rsidR="00DB072D" w:rsidRPr="00AC1883">
        <w:t>G</w:t>
      </w:r>
      <w:r w:rsidR="009B48B3" w:rsidRPr="00C30FF4">
        <w:t xml:space="preserve">rant </w:t>
      </w:r>
      <w:r w:rsidR="00DB072D" w:rsidRPr="00AC1883">
        <w:t>M</w:t>
      </w:r>
      <w:r w:rsidR="009B48B3" w:rsidRPr="00C30FF4">
        <w:t xml:space="preserve">anagement </w:t>
      </w:r>
      <w:r w:rsidR="00DB072D" w:rsidRPr="00AC1883">
        <w:t>S</w:t>
      </w:r>
      <w:r w:rsidR="009B48B3" w:rsidRPr="00C30FF4">
        <w:t>pecialist (GMS)</w:t>
      </w:r>
      <w:r w:rsidR="00DB072D" w:rsidRPr="00AC1883">
        <w:t xml:space="preserve"> or P</w:t>
      </w:r>
      <w:r w:rsidR="009B48B3" w:rsidRPr="00C30FF4">
        <w:t xml:space="preserve">rogram </w:t>
      </w:r>
      <w:r w:rsidR="00DB072D" w:rsidRPr="00AC1883">
        <w:t>M</w:t>
      </w:r>
      <w:r w:rsidR="009B48B3" w:rsidRPr="00C30FF4">
        <w:t>anager (PM)</w:t>
      </w:r>
      <w:r w:rsidR="00DB072D" w:rsidRPr="00AC1883">
        <w:t xml:space="preserve"> </w:t>
      </w:r>
      <w:r w:rsidRPr="00AC1883">
        <w:t xml:space="preserve">for </w:t>
      </w:r>
      <w:r w:rsidR="0097029A" w:rsidRPr="00AC1883">
        <w:t xml:space="preserve">approval </w:t>
      </w:r>
      <w:r w:rsidRPr="00AC1883">
        <w:t>before executing them. However, you must obtain price quotes (either orally or in writing) from at least three qualified sources and inform SBA of these quotes in the corresponding payment requests/financial reports.</w:t>
      </w:r>
      <w:r w:rsidR="00C30FF4">
        <w:t xml:space="preserve">  </w:t>
      </w:r>
      <w:r w:rsidRPr="00AC1883">
        <w:t xml:space="preserve">If you do not choose to go with the lowest quote, you must explain why.  </w:t>
      </w:r>
    </w:p>
    <w:p w14:paraId="4F53A878" w14:textId="77777777" w:rsidR="009B48B3" w:rsidRDefault="009B48B3" w:rsidP="00C30FF4">
      <w:pPr>
        <w:pStyle w:val="NoSpacing"/>
        <w:numPr>
          <w:ilvl w:val="0"/>
          <w:numId w:val="0"/>
        </w:numPr>
        <w:ind w:left="1080"/>
      </w:pPr>
    </w:p>
    <w:p w14:paraId="76CA0A5C" w14:textId="77777777" w:rsidR="009B48B3" w:rsidRDefault="00B03741" w:rsidP="00C30FF4">
      <w:pPr>
        <w:pStyle w:val="NoSpacing"/>
        <w:numPr>
          <w:ilvl w:val="0"/>
          <w:numId w:val="0"/>
        </w:numPr>
        <w:ind w:left="1080"/>
        <w:rPr>
          <w:b/>
          <w:bCs/>
          <w:i/>
          <w:iCs/>
        </w:rPr>
      </w:pPr>
      <w:r w:rsidRPr="00AC1883">
        <w:t>For contracts of $10,000</w:t>
      </w:r>
      <w:r w:rsidR="009B48B3">
        <w:rPr>
          <w:b/>
          <w:bCs/>
          <w:i/>
          <w:iCs/>
        </w:rPr>
        <w:t>.</w:t>
      </w:r>
      <w:r w:rsidR="009B48B3" w:rsidRPr="00C30FF4">
        <w:t>00</w:t>
      </w:r>
      <w:r w:rsidRPr="00AC1883">
        <w:t xml:space="preserve"> or less, you do not need to submit copies of the proposed contracts to the </w:t>
      </w:r>
      <w:r w:rsidR="00DB072D" w:rsidRPr="00AC1883">
        <w:t xml:space="preserve">GMS or PM </w:t>
      </w:r>
      <w:r w:rsidRPr="00AC1883">
        <w:t xml:space="preserve">for approval before executing them and the contracts are not required to be awarded via competition if </w:t>
      </w:r>
      <w:r w:rsidR="00DB072D" w:rsidRPr="00AC1883">
        <w:t>y</w:t>
      </w:r>
      <w:r w:rsidRPr="00AC1883">
        <w:t>our organization considers their prices to be reasonable.</w:t>
      </w:r>
      <w:r w:rsidR="00DB072D" w:rsidRPr="00AC1883">
        <w:t xml:space="preserve"> </w:t>
      </w:r>
    </w:p>
    <w:p w14:paraId="506F19AB" w14:textId="77777777" w:rsidR="009B48B3" w:rsidRDefault="009B48B3" w:rsidP="00C30FF4">
      <w:pPr>
        <w:pStyle w:val="NoSpacing"/>
        <w:numPr>
          <w:ilvl w:val="0"/>
          <w:numId w:val="0"/>
        </w:numPr>
        <w:ind w:left="1080"/>
      </w:pPr>
    </w:p>
    <w:p w14:paraId="5BCD410A" w14:textId="17EFF1FB" w:rsidR="00DB072D" w:rsidRPr="009B48B3" w:rsidRDefault="003C4C9A" w:rsidP="00C30FF4">
      <w:pPr>
        <w:pStyle w:val="NoSpacing"/>
        <w:numPr>
          <w:ilvl w:val="0"/>
          <w:numId w:val="0"/>
        </w:numPr>
        <w:ind w:left="1080"/>
      </w:pPr>
      <w:r w:rsidRPr="00AC1883">
        <w:rPr>
          <w:b/>
          <w:bCs/>
          <w:i/>
          <w:iCs/>
        </w:rPr>
        <w:t>You also may not contract out the overall administration or day-to-day management of this project to any other party</w:t>
      </w:r>
      <w:r w:rsidR="00DB072D" w:rsidRPr="00AC1883">
        <w:t xml:space="preserve">. You may contract out for certain functions as permitted by the terms and conditions of Your </w:t>
      </w:r>
      <w:r w:rsidR="00CD7861" w:rsidRPr="009B48B3">
        <w:t>Award but</w:t>
      </w:r>
      <w:r w:rsidR="00DB072D" w:rsidRPr="00AC1883">
        <w:t xml:space="preserve"> may not expend more than </w:t>
      </w:r>
      <w:r w:rsidR="009B48B3">
        <w:rPr>
          <w:b/>
          <w:bCs/>
          <w:i/>
          <w:iCs/>
        </w:rPr>
        <w:t>forty-nine (</w:t>
      </w:r>
      <w:r w:rsidR="00DB072D" w:rsidRPr="00AC1883">
        <w:t>49</w:t>
      </w:r>
      <w:r w:rsidR="009B48B3">
        <w:rPr>
          <w:b/>
          <w:bCs/>
          <w:i/>
          <w:iCs/>
        </w:rPr>
        <w:t>)</w:t>
      </w:r>
      <w:r w:rsidR="00DB072D" w:rsidRPr="00AC1883">
        <w:t xml:space="preserve"> percent of the total Project Funds on contractors and consultants in conducting the project.  </w:t>
      </w:r>
    </w:p>
    <w:p w14:paraId="3DBFB747" w14:textId="77777777" w:rsidR="009B48B3" w:rsidRPr="00AC1883" w:rsidRDefault="009B48B3" w:rsidP="00C30FF4">
      <w:pPr>
        <w:pStyle w:val="NoSpacing"/>
        <w:numPr>
          <w:ilvl w:val="0"/>
          <w:numId w:val="0"/>
        </w:numPr>
        <w:ind w:left="1080"/>
      </w:pPr>
    </w:p>
    <w:bookmarkEnd w:id="95"/>
    <w:p w14:paraId="14F38FAB" w14:textId="3208C23D" w:rsidR="006916B0" w:rsidRPr="009B48B3" w:rsidRDefault="006916B0" w:rsidP="00C30FF4">
      <w:pPr>
        <w:pStyle w:val="NoSpacing"/>
        <w:numPr>
          <w:ilvl w:val="0"/>
          <w:numId w:val="0"/>
        </w:numPr>
        <w:ind w:left="1080"/>
      </w:pPr>
      <w:r w:rsidRPr="00AC1883">
        <w:t xml:space="preserve">Most recent audit (or audited financial statement) for WBC Grantees determined to be high </w:t>
      </w:r>
      <w:r w:rsidR="00FA6345" w:rsidRPr="00C30FF4">
        <w:t>r</w:t>
      </w:r>
      <w:r w:rsidRPr="00AC1883">
        <w:t xml:space="preserve">isk. Low risk grantees </w:t>
      </w:r>
      <w:r w:rsidR="00CA44D2" w:rsidRPr="00AC1883">
        <w:t>may</w:t>
      </w:r>
      <w:r w:rsidRPr="00AC1883">
        <w:t xml:space="preserve"> provide the most recent unaudited financial statements. </w:t>
      </w:r>
    </w:p>
    <w:p w14:paraId="30A3B2B5" w14:textId="77777777" w:rsidR="009B48B3" w:rsidRPr="00AC1883" w:rsidRDefault="009B48B3" w:rsidP="00C30FF4">
      <w:pPr>
        <w:pStyle w:val="NoSpacing"/>
        <w:numPr>
          <w:ilvl w:val="0"/>
          <w:numId w:val="0"/>
        </w:numPr>
        <w:ind w:left="1080"/>
      </w:pPr>
    </w:p>
    <w:p w14:paraId="6BD7883E" w14:textId="5DA1BDAD" w:rsidR="00636A63" w:rsidRDefault="00636A63" w:rsidP="00C30FF4">
      <w:pPr>
        <w:pStyle w:val="NoSpacing"/>
      </w:pPr>
      <w:r w:rsidRPr="00AC1883">
        <w:t>Copy of the Applicant’s current, government-wide indirect cost rate agreement (if the Applicant’s budget includes indirect costs) if updated since prior project year.</w:t>
      </w:r>
      <w:r w:rsidR="006916B0" w:rsidRPr="00AC1883">
        <w:t xml:space="preserve"> </w:t>
      </w:r>
      <w:r w:rsidRPr="00AC1883">
        <w:t xml:space="preserve">If the Applicant has never had an indirect cost rate agreement and its budget includes indirect costs, it may utilize a </w:t>
      </w:r>
      <w:r w:rsidRPr="00AC1883">
        <w:rPr>
          <w:i/>
          <w:iCs/>
        </w:rPr>
        <w:t>de minimus</w:t>
      </w:r>
      <w:r w:rsidRPr="00AC1883">
        <w:t xml:space="preserve"> rate of </w:t>
      </w:r>
      <w:r w:rsidR="00C30FF4">
        <w:t>ten (</w:t>
      </w:r>
      <w:r w:rsidRPr="00AC1883">
        <w:t>10</w:t>
      </w:r>
      <w:r w:rsidR="00C30FF4">
        <w:t>) percent</w:t>
      </w:r>
      <w:r w:rsidRPr="00AC1883">
        <w:t xml:space="preserve"> of MTDC (to include Federal and non-Federal) until the non-Federal entity can provide a copy of a current indirect cost rate agreement (ICRA) either through the SBA, or from another cognizant Federal agency. This new rule does not apply to organizations that have an expired ICRA.</w:t>
      </w:r>
    </w:p>
    <w:p w14:paraId="4F5C02F0" w14:textId="77777777" w:rsidR="00C30FF4" w:rsidRPr="00AC1883" w:rsidRDefault="00C30FF4" w:rsidP="00C30FF4">
      <w:pPr>
        <w:pStyle w:val="NoSpacing"/>
        <w:numPr>
          <w:ilvl w:val="0"/>
          <w:numId w:val="0"/>
        </w:numPr>
        <w:ind w:left="1080"/>
      </w:pPr>
    </w:p>
    <w:p w14:paraId="46929EA5" w14:textId="20F67F93" w:rsidR="00636A63" w:rsidRDefault="00636A63" w:rsidP="00C30FF4">
      <w:pPr>
        <w:pStyle w:val="NoSpacing"/>
        <w:rPr>
          <w:bCs/>
        </w:rPr>
      </w:pPr>
      <w:r w:rsidRPr="00AC1883">
        <w:t xml:space="preserve">Along with the items discussed in </w:t>
      </w:r>
      <w:r w:rsidR="009967D1" w:rsidRPr="00AC1883">
        <w:t>this s</w:t>
      </w:r>
      <w:r w:rsidRPr="00AC1883">
        <w:t>ectio</w:t>
      </w:r>
      <w:r w:rsidR="009967D1" w:rsidRPr="00AC1883">
        <w:t>n</w:t>
      </w:r>
      <w:r w:rsidRPr="00AC1883">
        <w:t xml:space="preserve">, Applicants must submit any documents that have changed since the prior project year to include its organizational chart, copy of Applicant’s Cost Policy Statement, list of board of directors and advisory board members.  </w:t>
      </w:r>
      <w:r w:rsidRPr="00AC1883">
        <w:rPr>
          <w:bCs/>
        </w:rPr>
        <w:t>If no changes, no need to submit with this Option Year Work Plan and Budget Request.</w:t>
      </w:r>
    </w:p>
    <w:p w14:paraId="2B88E932" w14:textId="77777777" w:rsidR="00C30FF4" w:rsidRPr="00AC1883" w:rsidRDefault="00C30FF4" w:rsidP="00C30FF4">
      <w:pPr>
        <w:pStyle w:val="NoSpacing"/>
        <w:numPr>
          <w:ilvl w:val="0"/>
          <w:numId w:val="0"/>
        </w:numPr>
        <w:rPr>
          <w:bCs/>
        </w:rPr>
      </w:pPr>
    </w:p>
    <w:p w14:paraId="01DCFDFB" w14:textId="78A28196" w:rsidR="00636A63" w:rsidRPr="00E3310F" w:rsidRDefault="00636A63" w:rsidP="00C30FF4">
      <w:pPr>
        <w:pStyle w:val="NoSpacing"/>
      </w:pPr>
      <w:r w:rsidRPr="00AC1883">
        <w:t>Any other documentation the Applicant believes supports its proposal.</w:t>
      </w:r>
    </w:p>
    <w:p w14:paraId="0D52529A" w14:textId="77777777" w:rsidR="0009213A" w:rsidRPr="00AC1883" w:rsidRDefault="0009213A" w:rsidP="00AC1883">
      <w:pPr>
        <w:pStyle w:val="NoSpacing"/>
        <w:numPr>
          <w:ilvl w:val="0"/>
          <w:numId w:val="0"/>
        </w:numPr>
      </w:pPr>
    </w:p>
    <w:p w14:paraId="16083817" w14:textId="77777777" w:rsidR="00636A63" w:rsidRPr="00AC1883" w:rsidRDefault="00636A63"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96" w:name="_Toc47959877"/>
      <w:r w:rsidRPr="00AC1883">
        <w:rPr>
          <w:rFonts w:ascii="Times New Roman" w:hAnsi="Times New Roman" w:cs="Times New Roman"/>
        </w:rPr>
        <w:t>Submission Instructions</w:t>
      </w:r>
      <w:bookmarkEnd w:id="96"/>
    </w:p>
    <w:p w14:paraId="48D9C82E" w14:textId="08126340" w:rsidR="006F49BE" w:rsidRPr="00E3310F" w:rsidRDefault="00636A63" w:rsidP="00B7082D">
      <w:pPr>
        <w:spacing w:before="100" w:beforeAutospacing="1" w:after="100" w:afterAutospacing="1" w:line="240" w:lineRule="auto"/>
        <w:ind w:left="360" w:right="-360"/>
        <w:contextualSpacing/>
        <w:jc w:val="both"/>
        <w:rPr>
          <w:rFonts w:ascii="Times New Roman" w:hAnsi="Times New Roman" w:cs="Times New Roman"/>
        </w:rPr>
      </w:pPr>
      <w:r w:rsidRPr="00AC1883">
        <w:rPr>
          <w:rFonts w:ascii="Times New Roman" w:hAnsi="Times New Roman" w:cs="Times New Roman"/>
        </w:rPr>
        <w:t xml:space="preserve">All proposals (narratives and forms) must be submitted electronically </w:t>
      </w:r>
      <w:r w:rsidR="00C54339" w:rsidRPr="00AC1883">
        <w:rPr>
          <w:rFonts w:ascii="Times New Roman" w:hAnsi="Times New Roman" w:cs="Times New Roman"/>
        </w:rPr>
        <w:t>t</w:t>
      </w:r>
      <w:r w:rsidR="00784BA9" w:rsidRPr="00AC1883">
        <w:rPr>
          <w:rFonts w:ascii="Times New Roman" w:hAnsi="Times New Roman" w:cs="Times New Roman"/>
        </w:rPr>
        <w:t xml:space="preserve">hrough </w:t>
      </w:r>
      <w:r w:rsidR="0091213F" w:rsidRPr="0091213F">
        <w:rPr>
          <w:rFonts w:ascii="Times New Roman" w:hAnsi="Times New Roman" w:cs="Times New Roman"/>
          <w:b/>
          <w:bCs/>
          <w:i/>
          <w:iCs/>
          <w:u w:val="single"/>
        </w:rPr>
        <w:t>G</w:t>
      </w:r>
      <w:r w:rsidR="00723C9B" w:rsidRPr="0091213F">
        <w:rPr>
          <w:rFonts w:ascii="Times New Roman" w:hAnsi="Times New Roman" w:cs="Times New Roman"/>
          <w:b/>
          <w:bCs/>
          <w:i/>
          <w:iCs/>
          <w:u w:val="single"/>
        </w:rPr>
        <w:t>rants.gov</w:t>
      </w:r>
      <w:r w:rsidRPr="00AC1883">
        <w:rPr>
          <w:rFonts w:ascii="Times New Roman" w:hAnsi="Times New Roman" w:cs="Times New Roman"/>
        </w:rPr>
        <w:t xml:space="preserve">. </w:t>
      </w:r>
      <w:r w:rsidRPr="00AC1883">
        <w:rPr>
          <w:rFonts w:ascii="Times New Roman" w:hAnsi="Times New Roman" w:cs="Times New Roman"/>
          <w:b/>
        </w:rPr>
        <w:t>NO OTHER FORMS OF SUBMISSION WILL BE ACCEPTED.</w:t>
      </w:r>
      <w:r w:rsidR="009C29A4" w:rsidRPr="00AC1883">
        <w:rPr>
          <w:rFonts w:ascii="Times New Roman" w:hAnsi="Times New Roman" w:cs="Times New Roman"/>
        </w:rPr>
        <w:t xml:space="preserve">  </w:t>
      </w:r>
      <w:r w:rsidR="00E9647D" w:rsidRPr="00AC1883">
        <w:rPr>
          <w:rFonts w:ascii="Times New Roman" w:hAnsi="Times New Roman" w:cs="Times New Roman"/>
        </w:rPr>
        <w:t xml:space="preserve">Non-federal entities are required to have </w:t>
      </w:r>
      <w:r w:rsidRPr="00AC1883">
        <w:rPr>
          <w:rFonts w:ascii="Times New Roman" w:hAnsi="Times New Roman" w:cs="Times New Roman"/>
        </w:rPr>
        <w:t>a DUNS number</w:t>
      </w:r>
      <w:r w:rsidR="00E9647D" w:rsidRPr="00AC1883">
        <w:rPr>
          <w:rFonts w:ascii="Times New Roman" w:hAnsi="Times New Roman" w:cs="Times New Roman"/>
        </w:rPr>
        <w:t xml:space="preserve"> and must</w:t>
      </w:r>
      <w:r w:rsidRPr="00AC1883">
        <w:rPr>
          <w:rFonts w:ascii="Times New Roman" w:hAnsi="Times New Roman" w:cs="Times New Roman"/>
        </w:rPr>
        <w:t xml:space="preserve"> be registered with the System for Award Management (SAM).</w:t>
      </w:r>
      <w:r w:rsidR="00E9647D" w:rsidRPr="00AC1883">
        <w:rPr>
          <w:rFonts w:ascii="Times New Roman" w:hAnsi="Times New Roman" w:cs="Times New Roman"/>
        </w:rPr>
        <w:t xml:space="preserve"> </w:t>
      </w:r>
    </w:p>
    <w:p w14:paraId="4AE8379A" w14:textId="6B0BD6AE" w:rsidR="00CE2DCE" w:rsidRDefault="00CE2DCE">
      <w:pPr>
        <w:rPr>
          <w:rFonts w:ascii="Times New Roman" w:hAnsi="Times New Roman" w:cs="Times New Roman"/>
        </w:rPr>
      </w:pPr>
      <w:r>
        <w:rPr>
          <w:rFonts w:ascii="Times New Roman" w:hAnsi="Times New Roman" w:cs="Times New Roman"/>
        </w:rPr>
        <w:br w:type="page"/>
      </w:r>
    </w:p>
    <w:p w14:paraId="4037BC49" w14:textId="77777777" w:rsidR="00723C9B" w:rsidRPr="00AC1883" w:rsidRDefault="00723C9B" w:rsidP="0091213F">
      <w:pPr>
        <w:spacing w:before="100" w:beforeAutospacing="1" w:after="100" w:afterAutospacing="1" w:line="240" w:lineRule="auto"/>
        <w:ind w:right="-360"/>
        <w:contextualSpacing/>
        <w:jc w:val="both"/>
        <w:rPr>
          <w:rFonts w:ascii="Times New Roman" w:hAnsi="Times New Roman" w:cs="Times New Roman"/>
        </w:rPr>
      </w:pPr>
    </w:p>
    <w:p w14:paraId="24AFD0B9" w14:textId="65749333" w:rsidR="006916B0" w:rsidRPr="00E3310F" w:rsidRDefault="006916B0" w:rsidP="00B7082D">
      <w:pPr>
        <w:pStyle w:val="Heading1"/>
        <w:numPr>
          <w:ilvl w:val="0"/>
          <w:numId w:val="15"/>
        </w:numPr>
        <w:spacing w:before="100" w:beforeAutospacing="1" w:after="100" w:afterAutospacing="1"/>
        <w:contextualSpacing/>
        <w:jc w:val="both"/>
        <w:rPr>
          <w:rFonts w:ascii="Times New Roman" w:hAnsi="Times New Roman" w:cs="Times New Roman"/>
        </w:rPr>
      </w:pPr>
      <w:bookmarkStart w:id="97" w:name="_Toc47959904"/>
      <w:r w:rsidRPr="00E3310F">
        <w:rPr>
          <w:rFonts w:ascii="Times New Roman" w:hAnsi="Times New Roman" w:cs="Times New Roman"/>
        </w:rPr>
        <w:t>Checklist of Required Submissions</w:t>
      </w:r>
      <w:bookmarkEnd w:id="97"/>
    </w:p>
    <w:tbl>
      <w:tblPr>
        <w:tblW w:w="102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29"/>
      </w:tblGrid>
      <w:tr w:rsidR="006916B0" w:rsidRPr="00E3310F" w14:paraId="53BA42F0" w14:textId="77777777" w:rsidTr="00BF2CBE">
        <w:trPr>
          <w:trHeight w:val="350"/>
        </w:trPr>
        <w:tc>
          <w:tcPr>
            <w:tcW w:w="10229" w:type="dxa"/>
            <w:shd w:val="clear" w:color="auto" w:fill="D9D9D9" w:themeFill="background1" w:themeFillShade="D9"/>
          </w:tcPr>
          <w:p w14:paraId="0EBFCB62" w14:textId="77777777" w:rsidR="0091213F" w:rsidRDefault="006916B0" w:rsidP="0091213F">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Checklist of Required Submissions for the</w:t>
            </w:r>
            <w:r w:rsidR="0091213F">
              <w:rPr>
                <w:rFonts w:ascii="Times New Roman" w:hAnsi="Times New Roman" w:cs="Times New Roman"/>
                <w:b/>
                <w:bCs/>
                <w:sz w:val="22"/>
                <w:szCs w:val="22"/>
              </w:rPr>
              <w:t xml:space="preserve"> </w:t>
            </w:r>
          </w:p>
          <w:p w14:paraId="2666B3BC" w14:textId="1A7618AD" w:rsidR="0091213F" w:rsidRDefault="006916B0" w:rsidP="0091213F">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OWBO-WKPLN</w:t>
            </w:r>
            <w:r w:rsidR="00126C70" w:rsidRPr="00E3310F">
              <w:rPr>
                <w:rFonts w:ascii="Times New Roman" w:hAnsi="Times New Roman" w:cs="Times New Roman"/>
                <w:b/>
                <w:bCs/>
                <w:sz w:val="22"/>
                <w:szCs w:val="22"/>
              </w:rPr>
              <w:t>-</w:t>
            </w:r>
            <w:r w:rsidRPr="00E3310F">
              <w:rPr>
                <w:rFonts w:ascii="Times New Roman" w:hAnsi="Times New Roman" w:cs="Times New Roman"/>
                <w:b/>
                <w:bCs/>
                <w:sz w:val="22"/>
                <w:szCs w:val="22"/>
              </w:rPr>
              <w:t>20</w:t>
            </w:r>
            <w:r w:rsidR="001D0C20" w:rsidRPr="00E3310F">
              <w:rPr>
                <w:rFonts w:ascii="Times New Roman" w:hAnsi="Times New Roman" w:cs="Times New Roman"/>
                <w:b/>
                <w:bCs/>
                <w:sz w:val="22"/>
                <w:szCs w:val="22"/>
              </w:rPr>
              <w:t>20</w:t>
            </w:r>
            <w:r w:rsidRPr="00E3310F">
              <w:rPr>
                <w:rFonts w:ascii="Times New Roman" w:hAnsi="Times New Roman" w:cs="Times New Roman"/>
                <w:b/>
                <w:bCs/>
                <w:sz w:val="22"/>
                <w:szCs w:val="22"/>
              </w:rPr>
              <w:t>-</w:t>
            </w:r>
            <w:r w:rsidR="00F218A8">
              <w:rPr>
                <w:rFonts w:ascii="Times New Roman" w:hAnsi="Times New Roman" w:cs="Times New Roman"/>
                <w:b/>
                <w:bCs/>
                <w:sz w:val="22"/>
                <w:szCs w:val="22"/>
              </w:rPr>
              <w:t>01</w:t>
            </w:r>
            <w:r w:rsidRPr="00E3310F">
              <w:rPr>
                <w:rFonts w:ascii="Times New Roman" w:hAnsi="Times New Roman" w:cs="Times New Roman"/>
                <w:b/>
                <w:bCs/>
                <w:sz w:val="22"/>
                <w:szCs w:val="22"/>
              </w:rPr>
              <w:t xml:space="preserve"> </w:t>
            </w:r>
          </w:p>
          <w:p w14:paraId="7D389025" w14:textId="6EEA1CFB" w:rsidR="006916B0" w:rsidRDefault="006916B0" w:rsidP="0091213F">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Option Year Work Plan &amp; Budget Request</w:t>
            </w:r>
          </w:p>
          <w:p w14:paraId="54BFDE97" w14:textId="77777777" w:rsidR="0091213F" w:rsidRPr="00E3310F" w:rsidRDefault="0091213F" w:rsidP="0091213F">
            <w:pPr>
              <w:pStyle w:val="Default"/>
              <w:spacing w:before="100" w:beforeAutospacing="1" w:after="100" w:afterAutospacing="1"/>
              <w:contextualSpacing/>
              <w:jc w:val="center"/>
              <w:rPr>
                <w:rFonts w:ascii="Times New Roman" w:hAnsi="Times New Roman" w:cs="Times New Roman"/>
                <w:b/>
                <w:bCs/>
                <w:sz w:val="22"/>
                <w:szCs w:val="22"/>
              </w:rPr>
            </w:pPr>
          </w:p>
          <w:p w14:paraId="7DFEDFD6" w14:textId="77777777" w:rsidR="006916B0" w:rsidRPr="00E3310F" w:rsidRDefault="006916B0" w:rsidP="0091213F">
            <w:pPr>
              <w:pStyle w:val="Default"/>
              <w:spacing w:before="100" w:beforeAutospacing="1" w:after="100" w:afterAutospacing="1"/>
              <w:contextualSpacing/>
              <w:jc w:val="center"/>
              <w:rPr>
                <w:rFonts w:ascii="Times New Roman" w:hAnsi="Times New Roman" w:cs="Times New Roman"/>
                <w:sz w:val="22"/>
                <w:szCs w:val="22"/>
              </w:rPr>
            </w:pPr>
            <w:r w:rsidRPr="00E3310F">
              <w:rPr>
                <w:rFonts w:ascii="Times New Roman" w:hAnsi="Times New Roman" w:cs="Times New Roman"/>
                <w:sz w:val="22"/>
                <w:szCs w:val="22"/>
              </w:rPr>
              <w:t>Address and submit all information requested by the Option Year Work Plan &amp; Budget Request Template.</w:t>
            </w:r>
          </w:p>
          <w:p w14:paraId="463D95CB" w14:textId="77777777" w:rsidR="0091213F" w:rsidRDefault="0091213F" w:rsidP="0091213F">
            <w:pPr>
              <w:pStyle w:val="Default"/>
              <w:spacing w:before="100" w:beforeAutospacing="1" w:after="100" w:afterAutospacing="1"/>
              <w:contextualSpacing/>
              <w:jc w:val="center"/>
              <w:rPr>
                <w:rFonts w:ascii="Times New Roman" w:hAnsi="Times New Roman" w:cs="Times New Roman"/>
                <w:b/>
                <w:bCs/>
                <w:sz w:val="22"/>
                <w:szCs w:val="22"/>
              </w:rPr>
            </w:pPr>
          </w:p>
          <w:p w14:paraId="062B0C4B" w14:textId="60C34E29" w:rsidR="0091213F" w:rsidRDefault="006916B0" w:rsidP="00160418">
            <w:pPr>
              <w:pStyle w:val="Default"/>
              <w:spacing w:before="100" w:beforeAutospacing="1" w:after="100" w:afterAutospacing="1"/>
              <w:contextualSpacing/>
              <w:jc w:val="center"/>
              <w:rPr>
                <w:rFonts w:ascii="Times New Roman" w:hAnsi="Times New Roman" w:cs="Times New Roman"/>
                <w:color w:val="000000" w:themeColor="text1"/>
                <w:sz w:val="22"/>
                <w:szCs w:val="22"/>
              </w:rPr>
            </w:pPr>
            <w:r w:rsidRPr="00E3310F">
              <w:rPr>
                <w:rFonts w:ascii="Times New Roman" w:hAnsi="Times New Roman" w:cs="Times New Roman"/>
                <w:b/>
                <w:bCs/>
                <w:sz w:val="22"/>
                <w:szCs w:val="22"/>
              </w:rPr>
              <w:t>OPEN</w:t>
            </w:r>
            <w:r w:rsidRPr="00E3310F">
              <w:rPr>
                <w:rFonts w:ascii="Times New Roman" w:hAnsi="Times New Roman" w:cs="Times New Roman"/>
                <w:sz w:val="22"/>
                <w:szCs w:val="22"/>
              </w:rPr>
              <w:t xml:space="preserve"> DATE: </w:t>
            </w:r>
            <w:r w:rsidR="00F218A8">
              <w:rPr>
                <w:rFonts w:ascii="Times New Roman" w:hAnsi="Times New Roman" w:cs="Times New Roman"/>
                <w:sz w:val="22"/>
                <w:szCs w:val="22"/>
              </w:rPr>
              <w:t>September 3</w:t>
            </w:r>
            <w:r w:rsidRPr="00E3310F">
              <w:rPr>
                <w:rFonts w:ascii="Times New Roman" w:hAnsi="Times New Roman" w:cs="Times New Roman"/>
                <w:color w:val="000000" w:themeColor="text1"/>
                <w:sz w:val="22"/>
                <w:szCs w:val="22"/>
              </w:rPr>
              <w:t>,</w:t>
            </w:r>
            <w:r w:rsidR="00F175BA" w:rsidRPr="00E3310F">
              <w:rPr>
                <w:rFonts w:ascii="Times New Roman" w:hAnsi="Times New Roman" w:cs="Times New Roman"/>
                <w:color w:val="000000" w:themeColor="text1"/>
                <w:sz w:val="22"/>
                <w:szCs w:val="22"/>
              </w:rPr>
              <w:t xml:space="preserve"> 20</w:t>
            </w:r>
            <w:r w:rsidR="0072090D" w:rsidRPr="00E3310F">
              <w:rPr>
                <w:rFonts w:ascii="Times New Roman" w:hAnsi="Times New Roman" w:cs="Times New Roman"/>
                <w:color w:val="000000" w:themeColor="text1"/>
                <w:sz w:val="22"/>
                <w:szCs w:val="22"/>
              </w:rPr>
              <w:t>20</w:t>
            </w:r>
          </w:p>
          <w:p w14:paraId="1097E87C" w14:textId="1006E50E" w:rsidR="006916B0" w:rsidRDefault="006916B0" w:rsidP="0091213F">
            <w:pPr>
              <w:pStyle w:val="Default"/>
              <w:spacing w:before="100" w:beforeAutospacing="1" w:after="100" w:afterAutospacing="1"/>
              <w:contextualSpacing/>
              <w:jc w:val="center"/>
              <w:rPr>
                <w:rFonts w:ascii="Times New Roman" w:hAnsi="Times New Roman" w:cs="Times New Roman"/>
                <w:color w:val="auto"/>
                <w:sz w:val="22"/>
                <w:szCs w:val="22"/>
              </w:rPr>
            </w:pPr>
            <w:r w:rsidRPr="00E3310F">
              <w:rPr>
                <w:rFonts w:ascii="Times New Roman" w:hAnsi="Times New Roman" w:cs="Times New Roman"/>
                <w:b/>
                <w:bCs/>
                <w:color w:val="auto"/>
                <w:sz w:val="22"/>
                <w:szCs w:val="22"/>
              </w:rPr>
              <w:t xml:space="preserve">CLOSE </w:t>
            </w:r>
            <w:r w:rsidRPr="00E3310F">
              <w:rPr>
                <w:rFonts w:ascii="Times New Roman" w:hAnsi="Times New Roman" w:cs="Times New Roman"/>
                <w:color w:val="auto"/>
                <w:sz w:val="22"/>
                <w:szCs w:val="22"/>
              </w:rPr>
              <w:t xml:space="preserve">DATE: </w:t>
            </w:r>
          </w:p>
          <w:p w14:paraId="31A419FF" w14:textId="04946960" w:rsidR="003353C1" w:rsidRPr="003353C1" w:rsidRDefault="003353C1" w:rsidP="003353C1">
            <w:pPr>
              <w:pStyle w:val="Default"/>
              <w:spacing w:before="100" w:beforeAutospacing="1" w:after="100" w:afterAutospacing="1"/>
              <w:contextualSpacing/>
              <w:jc w:val="center"/>
              <w:rPr>
                <w:rFonts w:ascii="Times New Roman" w:hAnsi="Times New Roman" w:cs="Times New Roman"/>
                <w:color w:val="000000" w:themeColor="text1"/>
                <w:sz w:val="22"/>
                <w:szCs w:val="22"/>
              </w:rPr>
            </w:pPr>
            <w:r w:rsidRPr="003353C1">
              <w:rPr>
                <w:rFonts w:ascii="Times New Roman" w:hAnsi="Times New Roman" w:cs="Times New Roman"/>
                <w:color w:val="000000" w:themeColor="text1"/>
                <w:sz w:val="22"/>
                <w:szCs w:val="22"/>
              </w:rPr>
              <w:t>Competition OWBO-WKPLN-2020-1a Closing Date: September 10, 2020</w:t>
            </w:r>
          </w:p>
          <w:p w14:paraId="7F861E6E" w14:textId="7AF42DF7" w:rsidR="003353C1" w:rsidRPr="003353C1" w:rsidRDefault="003353C1" w:rsidP="003353C1">
            <w:pPr>
              <w:pStyle w:val="Default"/>
              <w:spacing w:before="100" w:beforeAutospacing="1" w:after="100" w:afterAutospacing="1"/>
              <w:contextualSpacing/>
              <w:jc w:val="center"/>
              <w:rPr>
                <w:rFonts w:ascii="Times New Roman" w:hAnsi="Times New Roman" w:cs="Times New Roman"/>
                <w:color w:val="000000" w:themeColor="text1"/>
                <w:sz w:val="22"/>
                <w:szCs w:val="22"/>
              </w:rPr>
            </w:pPr>
            <w:r w:rsidRPr="003353C1">
              <w:rPr>
                <w:rFonts w:ascii="Times New Roman" w:hAnsi="Times New Roman" w:cs="Times New Roman"/>
                <w:color w:val="000000" w:themeColor="text1"/>
                <w:sz w:val="22"/>
                <w:szCs w:val="22"/>
              </w:rPr>
              <w:t>Competition OWBO-WKPLN-2020-1b</w:t>
            </w:r>
            <w:r w:rsidR="00B67702">
              <w:rPr>
                <w:rFonts w:ascii="Times New Roman" w:hAnsi="Times New Roman" w:cs="Times New Roman"/>
                <w:color w:val="000000" w:themeColor="text1"/>
                <w:sz w:val="22"/>
                <w:szCs w:val="22"/>
              </w:rPr>
              <w:t xml:space="preserve"> </w:t>
            </w:r>
            <w:r w:rsidRPr="003353C1">
              <w:rPr>
                <w:rFonts w:ascii="Times New Roman" w:hAnsi="Times New Roman" w:cs="Times New Roman"/>
                <w:color w:val="000000" w:themeColor="text1"/>
                <w:sz w:val="22"/>
                <w:szCs w:val="22"/>
              </w:rPr>
              <w:t>Closing Date: September 17, 2020</w:t>
            </w:r>
          </w:p>
          <w:p w14:paraId="738E044E" w14:textId="682077D4" w:rsidR="00D331ED" w:rsidRDefault="003353C1" w:rsidP="003353C1">
            <w:pPr>
              <w:pStyle w:val="Default"/>
              <w:spacing w:before="100" w:beforeAutospacing="1" w:after="100" w:afterAutospacing="1"/>
              <w:contextualSpacing/>
              <w:jc w:val="center"/>
              <w:rPr>
                <w:rFonts w:ascii="Times New Roman" w:hAnsi="Times New Roman" w:cs="Times New Roman"/>
                <w:color w:val="000000" w:themeColor="text1"/>
                <w:sz w:val="22"/>
                <w:szCs w:val="22"/>
              </w:rPr>
            </w:pPr>
            <w:r w:rsidRPr="003353C1">
              <w:rPr>
                <w:rFonts w:ascii="Times New Roman" w:hAnsi="Times New Roman" w:cs="Times New Roman"/>
                <w:color w:val="000000" w:themeColor="text1"/>
                <w:sz w:val="22"/>
                <w:szCs w:val="22"/>
              </w:rPr>
              <w:t>Competition OWBO-WKPLN-2020-1c- Closing Date: September 24, 2020</w:t>
            </w:r>
          </w:p>
          <w:p w14:paraId="239CDC40" w14:textId="5FCB2D5B" w:rsidR="0091213F" w:rsidRPr="00E3310F" w:rsidRDefault="0091213F"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2679D0F4" w14:textId="77777777" w:rsidTr="00AC1883">
        <w:trPr>
          <w:trHeight w:val="161"/>
        </w:trPr>
        <w:tc>
          <w:tcPr>
            <w:tcW w:w="10229" w:type="dxa"/>
          </w:tcPr>
          <w:p w14:paraId="3E497E92" w14:textId="77777777" w:rsidR="000F2333"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 xml:space="preserve">The work plan narrative must be limited to </w:t>
            </w:r>
            <w:r w:rsidR="0091213F">
              <w:rPr>
                <w:rFonts w:ascii="Times New Roman" w:hAnsi="Times New Roman" w:cs="Times New Roman"/>
                <w:sz w:val="22"/>
                <w:szCs w:val="22"/>
              </w:rPr>
              <w:t>five (</w:t>
            </w:r>
            <w:r w:rsidRPr="00E3310F">
              <w:rPr>
                <w:rFonts w:ascii="Times New Roman" w:hAnsi="Times New Roman" w:cs="Times New Roman"/>
                <w:sz w:val="22"/>
                <w:szCs w:val="22"/>
              </w:rPr>
              <w:t>5</w:t>
            </w:r>
            <w:r w:rsidR="0091213F">
              <w:rPr>
                <w:rFonts w:ascii="Times New Roman" w:hAnsi="Times New Roman" w:cs="Times New Roman"/>
                <w:sz w:val="22"/>
                <w:szCs w:val="22"/>
              </w:rPr>
              <w:t>)</w:t>
            </w:r>
            <w:r w:rsidRPr="00E3310F">
              <w:rPr>
                <w:rFonts w:ascii="Times New Roman" w:hAnsi="Times New Roman" w:cs="Times New Roman"/>
                <w:sz w:val="22"/>
                <w:szCs w:val="22"/>
              </w:rPr>
              <w:t xml:space="preserve"> pages and include responses for each section identified. For each section, the narrative should address </w:t>
            </w:r>
            <w:r w:rsidRPr="00E3310F">
              <w:rPr>
                <w:rFonts w:ascii="Times New Roman" w:hAnsi="Times New Roman" w:cs="Times New Roman"/>
                <w:color w:val="000000" w:themeColor="text1"/>
                <w:sz w:val="22"/>
                <w:szCs w:val="22"/>
              </w:rPr>
              <w:t xml:space="preserve">all questions </w:t>
            </w:r>
            <w:r w:rsidRPr="00E3310F">
              <w:rPr>
                <w:rFonts w:ascii="Times New Roman" w:hAnsi="Times New Roman" w:cs="Times New Roman"/>
                <w:sz w:val="22"/>
                <w:szCs w:val="22"/>
              </w:rPr>
              <w:t xml:space="preserve">included in that section. If the Host has multiple centers, make sure each narrative is unique to that center. You must number your responses in the order of the template. </w:t>
            </w:r>
          </w:p>
          <w:p w14:paraId="475369BE" w14:textId="77777777" w:rsidR="000F2333" w:rsidRDefault="000F2333" w:rsidP="00B7082D">
            <w:pPr>
              <w:pStyle w:val="Default"/>
              <w:spacing w:before="100" w:beforeAutospacing="1" w:after="100" w:afterAutospacing="1"/>
              <w:contextualSpacing/>
              <w:jc w:val="both"/>
              <w:rPr>
                <w:rFonts w:ascii="Times New Roman" w:hAnsi="Times New Roman" w:cs="Times New Roman"/>
                <w:sz w:val="22"/>
                <w:szCs w:val="22"/>
              </w:rPr>
            </w:pPr>
          </w:p>
          <w:p w14:paraId="0679354F" w14:textId="77777777" w:rsidR="00F75FA6" w:rsidRPr="00160418" w:rsidRDefault="00F75FA6" w:rsidP="00B7082D">
            <w:pPr>
              <w:pStyle w:val="Default"/>
              <w:spacing w:before="100" w:beforeAutospacing="1" w:after="100" w:afterAutospacing="1"/>
              <w:contextualSpacing/>
              <w:jc w:val="both"/>
              <w:rPr>
                <w:rFonts w:ascii="Times New Roman" w:hAnsi="Times New Roman" w:cs="Times New Roman"/>
                <w:b/>
                <w:bCs/>
                <w:i/>
                <w:iCs/>
                <w:sz w:val="22"/>
                <w:szCs w:val="22"/>
                <w:u w:val="single"/>
              </w:rPr>
            </w:pPr>
            <w:r w:rsidRPr="00160418">
              <w:rPr>
                <w:rFonts w:ascii="Times New Roman" w:hAnsi="Times New Roman" w:cs="Times New Roman"/>
                <w:b/>
                <w:bCs/>
                <w:i/>
                <w:iCs/>
                <w:sz w:val="22"/>
                <w:szCs w:val="22"/>
                <w:u w:val="single"/>
              </w:rPr>
              <w:t>Do Not type directly into the Option Year Work Plan &amp; Budget Request Template</w:t>
            </w:r>
            <w:r w:rsidR="000F2333" w:rsidRPr="00160418">
              <w:rPr>
                <w:rFonts w:ascii="Times New Roman" w:hAnsi="Times New Roman" w:cs="Times New Roman"/>
                <w:b/>
                <w:bCs/>
                <w:i/>
                <w:iCs/>
                <w:sz w:val="22"/>
                <w:szCs w:val="22"/>
                <w:u w:val="single"/>
              </w:rPr>
              <w:t>.</w:t>
            </w:r>
          </w:p>
          <w:p w14:paraId="4408F3B2" w14:textId="660C71DE" w:rsidR="000F2333" w:rsidRPr="00E3310F" w:rsidRDefault="000F2333"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44FAAEFD" w14:textId="77777777" w:rsidTr="00AC1883">
        <w:trPr>
          <w:trHeight w:val="161"/>
        </w:trPr>
        <w:tc>
          <w:tcPr>
            <w:tcW w:w="10229" w:type="dxa"/>
          </w:tcPr>
          <w:p w14:paraId="72D4AE74" w14:textId="50944A4C"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Organization Chart (Organization Chart (include names and positions for all proposed full- and part-time program staff employees working on the WBC Project)</w:t>
            </w:r>
            <w:r w:rsidR="000F2333">
              <w:rPr>
                <w:rFonts w:ascii="Times New Roman" w:hAnsi="Times New Roman" w:cs="Times New Roman"/>
                <w:sz w:val="22"/>
                <w:szCs w:val="22"/>
              </w:rPr>
              <w:t>.</w:t>
            </w:r>
          </w:p>
          <w:p w14:paraId="44247072" w14:textId="708D2BC2" w:rsidR="000F2333" w:rsidRPr="00AC1883" w:rsidRDefault="000F2333"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7EA9EA72" w14:textId="77777777" w:rsidTr="00AC1883">
        <w:trPr>
          <w:trHeight w:val="107"/>
        </w:trPr>
        <w:tc>
          <w:tcPr>
            <w:tcW w:w="10229" w:type="dxa"/>
          </w:tcPr>
          <w:p w14:paraId="76FFBB44" w14:textId="610D26BF"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Resume and position description for the WBC Director</w:t>
            </w:r>
            <w:r w:rsidR="000F2333">
              <w:rPr>
                <w:rFonts w:ascii="Times New Roman" w:hAnsi="Times New Roman" w:cs="Times New Roman"/>
                <w:sz w:val="22"/>
                <w:szCs w:val="22"/>
              </w:rPr>
              <w:t>.</w:t>
            </w:r>
            <w:r w:rsidRPr="00E3310F">
              <w:rPr>
                <w:rFonts w:ascii="Times New Roman" w:hAnsi="Times New Roman" w:cs="Times New Roman"/>
                <w:sz w:val="22"/>
                <w:szCs w:val="22"/>
              </w:rPr>
              <w:t xml:space="preserve"> </w:t>
            </w:r>
          </w:p>
          <w:p w14:paraId="127070F4" w14:textId="64359771" w:rsidR="000F2333" w:rsidRPr="00E3310F" w:rsidRDefault="000F2333"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097EE5E7" w14:textId="77777777" w:rsidTr="00AC1883">
        <w:trPr>
          <w:trHeight w:val="161"/>
        </w:trPr>
        <w:tc>
          <w:tcPr>
            <w:tcW w:w="10229" w:type="dxa"/>
          </w:tcPr>
          <w:p w14:paraId="2B290E0F" w14:textId="77777777"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Position Description for ALL personnel (key &amp; non-key)</w:t>
            </w:r>
            <w:r w:rsidR="000F2333">
              <w:rPr>
                <w:rFonts w:ascii="Times New Roman" w:hAnsi="Times New Roman" w:cs="Times New Roman"/>
                <w:sz w:val="22"/>
                <w:szCs w:val="22"/>
              </w:rPr>
              <w:t>.</w:t>
            </w:r>
          </w:p>
          <w:p w14:paraId="6966029B" w14:textId="21789CEE" w:rsidR="000F2333" w:rsidRPr="00E3310F" w:rsidRDefault="000F2333"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5D86429E" w14:textId="77777777" w:rsidTr="00AC1883">
        <w:trPr>
          <w:trHeight w:val="161"/>
        </w:trPr>
        <w:tc>
          <w:tcPr>
            <w:tcW w:w="10229" w:type="dxa"/>
          </w:tcPr>
          <w:p w14:paraId="34BEC80C" w14:textId="77777777"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List of Board of Directors and Advisory Board Members (include title, phone number, mailing address and e-mail address)</w:t>
            </w:r>
            <w:r w:rsidR="000F2333">
              <w:rPr>
                <w:rFonts w:ascii="Times New Roman" w:hAnsi="Times New Roman" w:cs="Times New Roman"/>
                <w:sz w:val="22"/>
                <w:szCs w:val="22"/>
              </w:rPr>
              <w:t>.</w:t>
            </w:r>
          </w:p>
          <w:p w14:paraId="0221960E" w14:textId="026340EF" w:rsidR="000F2333" w:rsidRPr="00E3310F" w:rsidRDefault="000F2333" w:rsidP="00B7082D">
            <w:pPr>
              <w:pStyle w:val="Default"/>
              <w:spacing w:before="100" w:beforeAutospacing="1" w:after="100" w:afterAutospacing="1"/>
              <w:contextualSpacing/>
              <w:jc w:val="both"/>
              <w:rPr>
                <w:rFonts w:ascii="Times New Roman" w:hAnsi="Times New Roman" w:cs="Times New Roman"/>
                <w:sz w:val="22"/>
                <w:szCs w:val="22"/>
              </w:rPr>
            </w:pPr>
          </w:p>
        </w:tc>
      </w:tr>
      <w:tr w:rsidR="006916B0" w:rsidRPr="00E3310F" w14:paraId="493305A2" w14:textId="77777777" w:rsidTr="00BF2CBE">
        <w:trPr>
          <w:trHeight w:val="350"/>
        </w:trPr>
        <w:tc>
          <w:tcPr>
            <w:tcW w:w="10229" w:type="dxa"/>
            <w:shd w:val="clear" w:color="auto" w:fill="D9D9D9" w:themeFill="background1" w:themeFillShade="D9"/>
          </w:tcPr>
          <w:p w14:paraId="3B08D2B5" w14:textId="77777777" w:rsidR="006916B0" w:rsidRDefault="006916B0" w:rsidP="00160418">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Supporting Documentation</w:t>
            </w:r>
          </w:p>
          <w:p w14:paraId="64130851" w14:textId="2CB51C3B" w:rsidR="00160418" w:rsidRPr="00E3310F" w:rsidRDefault="00160418" w:rsidP="00160418">
            <w:pPr>
              <w:pStyle w:val="Default"/>
              <w:spacing w:before="100" w:beforeAutospacing="1" w:after="100" w:afterAutospacing="1"/>
              <w:contextualSpacing/>
              <w:jc w:val="center"/>
              <w:rPr>
                <w:rFonts w:ascii="Times New Roman" w:hAnsi="Times New Roman" w:cs="Times New Roman"/>
                <w:b/>
                <w:bCs/>
                <w:sz w:val="22"/>
                <w:szCs w:val="22"/>
              </w:rPr>
            </w:pPr>
          </w:p>
        </w:tc>
      </w:tr>
      <w:tr w:rsidR="00F75FA6" w:rsidRPr="00E3310F" w14:paraId="370B469F" w14:textId="77777777" w:rsidTr="00AC1883">
        <w:trPr>
          <w:trHeight w:val="161"/>
        </w:trPr>
        <w:tc>
          <w:tcPr>
            <w:tcW w:w="10229" w:type="dxa"/>
          </w:tcPr>
          <w:p w14:paraId="4A00C98D" w14:textId="259C1392" w:rsidR="00A62E05" w:rsidRDefault="00F75FA6" w:rsidP="00B7082D">
            <w:pPr>
              <w:pStyle w:val="Default"/>
              <w:spacing w:before="100" w:beforeAutospacing="1" w:after="100" w:afterAutospacing="1"/>
              <w:contextualSpacing/>
              <w:jc w:val="both"/>
              <w:rPr>
                <w:rFonts w:ascii="Times New Roman" w:hAnsi="Times New Roman" w:cs="Times New Roman"/>
              </w:rPr>
            </w:pPr>
            <w:r w:rsidRPr="00E3310F">
              <w:rPr>
                <w:rFonts w:ascii="Times New Roman" w:hAnsi="Times New Roman" w:cs="Times New Roman"/>
              </w:rPr>
              <w:t xml:space="preserve">List of all Federal awards received w/in last </w:t>
            </w:r>
            <w:r w:rsidR="000F2333">
              <w:rPr>
                <w:rFonts w:ascii="Times New Roman" w:hAnsi="Times New Roman" w:cs="Times New Roman"/>
              </w:rPr>
              <w:t>five (</w:t>
            </w:r>
            <w:r w:rsidRPr="00E3310F">
              <w:rPr>
                <w:rFonts w:ascii="Times New Roman" w:hAnsi="Times New Roman" w:cs="Times New Roman"/>
              </w:rPr>
              <w:t>5</w:t>
            </w:r>
            <w:r w:rsidR="000F2333">
              <w:rPr>
                <w:rFonts w:ascii="Times New Roman" w:hAnsi="Times New Roman" w:cs="Times New Roman"/>
              </w:rPr>
              <w:t>)</w:t>
            </w:r>
            <w:r w:rsidRPr="00E3310F">
              <w:rPr>
                <w:rFonts w:ascii="Times New Roman" w:hAnsi="Times New Roman" w:cs="Times New Roman"/>
              </w:rPr>
              <w:t xml:space="preserve"> years - include: </w:t>
            </w:r>
          </w:p>
          <w:p w14:paraId="6FA7809B" w14:textId="77777777" w:rsidR="00160418" w:rsidRDefault="00160418" w:rsidP="00B7082D">
            <w:pPr>
              <w:pStyle w:val="Default"/>
              <w:spacing w:before="100" w:beforeAutospacing="1" w:after="100" w:afterAutospacing="1"/>
              <w:contextualSpacing/>
              <w:jc w:val="both"/>
              <w:rPr>
                <w:rFonts w:ascii="Times New Roman" w:hAnsi="Times New Roman" w:cs="Times New Roman"/>
              </w:rPr>
            </w:pPr>
          </w:p>
          <w:p w14:paraId="2A91D61F" w14:textId="7675A762" w:rsidR="00A62E05" w:rsidRDefault="00A62E05" w:rsidP="00B7082D">
            <w:pPr>
              <w:pStyle w:val="Default"/>
              <w:spacing w:before="100" w:beforeAutospacing="1" w:after="100" w:afterAutospacing="1"/>
              <w:contextualSpacing/>
              <w:jc w:val="both"/>
              <w:rPr>
                <w:rFonts w:ascii="Times New Roman" w:hAnsi="Times New Roman" w:cs="Times New Roman"/>
              </w:rPr>
            </w:pPr>
            <w:r>
              <w:rPr>
                <w:rFonts w:ascii="Times New Roman" w:hAnsi="Times New Roman" w:cs="Times New Roman"/>
              </w:rPr>
              <w:t>(</w:t>
            </w:r>
            <w:r w:rsidR="00F75FA6" w:rsidRPr="00E3310F">
              <w:rPr>
                <w:rFonts w:ascii="Times New Roman" w:hAnsi="Times New Roman" w:cs="Times New Roman"/>
              </w:rPr>
              <w:t xml:space="preserve">1) grantor agency </w:t>
            </w:r>
            <w:proofErr w:type="gramStart"/>
            <w:r w:rsidR="00F75FA6" w:rsidRPr="00E3310F">
              <w:rPr>
                <w:rFonts w:ascii="Times New Roman" w:hAnsi="Times New Roman" w:cs="Times New Roman"/>
              </w:rPr>
              <w:t>name;</w:t>
            </w:r>
            <w:proofErr w:type="gramEnd"/>
            <w:r w:rsidR="00F75FA6" w:rsidRPr="00E3310F">
              <w:rPr>
                <w:rFonts w:ascii="Times New Roman" w:hAnsi="Times New Roman" w:cs="Times New Roman"/>
              </w:rPr>
              <w:t xml:space="preserve"> </w:t>
            </w:r>
          </w:p>
          <w:p w14:paraId="4697903A" w14:textId="1AA34407" w:rsidR="00A62E05" w:rsidRDefault="00A62E05" w:rsidP="00B7082D">
            <w:pPr>
              <w:pStyle w:val="Default"/>
              <w:spacing w:before="100" w:beforeAutospacing="1" w:after="100" w:afterAutospacing="1"/>
              <w:contextualSpacing/>
              <w:jc w:val="both"/>
              <w:rPr>
                <w:rFonts w:ascii="Times New Roman" w:hAnsi="Times New Roman" w:cs="Times New Roman"/>
              </w:rPr>
            </w:pPr>
            <w:r>
              <w:rPr>
                <w:rFonts w:ascii="Times New Roman" w:hAnsi="Times New Roman" w:cs="Times New Roman"/>
              </w:rPr>
              <w:t>(</w:t>
            </w:r>
            <w:r w:rsidR="00F75FA6" w:rsidRPr="00E3310F">
              <w:rPr>
                <w:rFonts w:ascii="Times New Roman" w:hAnsi="Times New Roman" w:cs="Times New Roman"/>
              </w:rPr>
              <w:t xml:space="preserve">2) CFDA </w:t>
            </w:r>
            <w:proofErr w:type="gramStart"/>
            <w:r w:rsidR="00F75FA6" w:rsidRPr="00E3310F">
              <w:rPr>
                <w:rFonts w:ascii="Times New Roman" w:hAnsi="Times New Roman" w:cs="Times New Roman"/>
              </w:rPr>
              <w:t>number;</w:t>
            </w:r>
            <w:proofErr w:type="gramEnd"/>
            <w:r w:rsidR="00F75FA6" w:rsidRPr="00E3310F">
              <w:rPr>
                <w:rFonts w:ascii="Times New Roman" w:hAnsi="Times New Roman" w:cs="Times New Roman"/>
              </w:rPr>
              <w:t xml:space="preserve"> </w:t>
            </w:r>
          </w:p>
          <w:p w14:paraId="7872B1A8" w14:textId="6D732C41" w:rsidR="00A62E05" w:rsidRDefault="00A62E05" w:rsidP="00B7082D">
            <w:pPr>
              <w:pStyle w:val="Default"/>
              <w:spacing w:before="100" w:beforeAutospacing="1" w:after="100" w:afterAutospacing="1"/>
              <w:contextualSpacing/>
              <w:jc w:val="both"/>
              <w:rPr>
                <w:rFonts w:ascii="Times New Roman" w:hAnsi="Times New Roman" w:cs="Times New Roman"/>
              </w:rPr>
            </w:pPr>
            <w:r>
              <w:rPr>
                <w:rFonts w:ascii="Times New Roman" w:hAnsi="Times New Roman" w:cs="Times New Roman"/>
              </w:rPr>
              <w:t>(</w:t>
            </w:r>
            <w:r w:rsidR="00F75FA6" w:rsidRPr="00E3310F">
              <w:rPr>
                <w:rFonts w:ascii="Times New Roman" w:hAnsi="Times New Roman" w:cs="Times New Roman"/>
              </w:rPr>
              <w:t xml:space="preserve">3) the year of the </w:t>
            </w:r>
            <w:proofErr w:type="gramStart"/>
            <w:r w:rsidR="00F75FA6" w:rsidRPr="00E3310F">
              <w:rPr>
                <w:rFonts w:ascii="Times New Roman" w:hAnsi="Times New Roman" w:cs="Times New Roman"/>
              </w:rPr>
              <w:t>award;</w:t>
            </w:r>
            <w:proofErr w:type="gramEnd"/>
            <w:r w:rsidR="00F75FA6" w:rsidRPr="00E3310F">
              <w:rPr>
                <w:rFonts w:ascii="Times New Roman" w:hAnsi="Times New Roman" w:cs="Times New Roman"/>
              </w:rPr>
              <w:t xml:space="preserve"> </w:t>
            </w:r>
          </w:p>
          <w:p w14:paraId="3BAD34BC" w14:textId="77777777" w:rsidR="00A62E05" w:rsidRDefault="00A62E05" w:rsidP="00B7082D">
            <w:pPr>
              <w:pStyle w:val="Default"/>
              <w:spacing w:before="100" w:beforeAutospacing="1" w:after="100" w:afterAutospacing="1"/>
              <w:contextualSpacing/>
              <w:jc w:val="both"/>
              <w:rPr>
                <w:rFonts w:ascii="Times New Roman" w:hAnsi="Times New Roman" w:cs="Times New Roman"/>
              </w:rPr>
            </w:pPr>
            <w:r>
              <w:rPr>
                <w:rFonts w:ascii="Times New Roman" w:hAnsi="Times New Roman" w:cs="Times New Roman"/>
              </w:rPr>
              <w:t>(</w:t>
            </w:r>
            <w:r w:rsidR="00F75FA6" w:rsidRPr="00E3310F">
              <w:rPr>
                <w:rFonts w:ascii="Times New Roman" w:hAnsi="Times New Roman" w:cs="Times New Roman"/>
              </w:rPr>
              <w:t xml:space="preserve">4) the amount of the award; </w:t>
            </w:r>
            <w:r>
              <w:rPr>
                <w:rFonts w:ascii="Times New Roman" w:hAnsi="Times New Roman" w:cs="Times New Roman"/>
              </w:rPr>
              <w:t>and</w:t>
            </w:r>
            <w:r w:rsidR="00F75FA6" w:rsidRPr="00E3310F">
              <w:rPr>
                <w:rFonts w:ascii="Times New Roman" w:hAnsi="Times New Roman" w:cs="Times New Roman"/>
              </w:rPr>
              <w:t xml:space="preserve"> </w:t>
            </w:r>
          </w:p>
          <w:p w14:paraId="00AC4F84" w14:textId="5919AE92" w:rsidR="00F75FA6" w:rsidRDefault="00A62E05" w:rsidP="00B7082D">
            <w:pPr>
              <w:pStyle w:val="Default"/>
              <w:spacing w:before="100" w:beforeAutospacing="1" w:after="100" w:afterAutospacing="1"/>
              <w:contextualSpacing/>
              <w:jc w:val="both"/>
              <w:rPr>
                <w:rFonts w:ascii="Times New Roman" w:hAnsi="Times New Roman" w:cs="Times New Roman"/>
                <w:sz w:val="22"/>
                <w:szCs w:val="22"/>
              </w:rPr>
            </w:pPr>
            <w:r>
              <w:rPr>
                <w:rFonts w:ascii="Times New Roman" w:hAnsi="Times New Roman" w:cs="Times New Roman"/>
              </w:rPr>
              <w:t>(</w:t>
            </w:r>
            <w:r w:rsidR="00F75FA6" w:rsidRPr="00E3310F">
              <w:rPr>
                <w:rFonts w:ascii="Times New Roman" w:hAnsi="Times New Roman" w:cs="Times New Roman"/>
              </w:rPr>
              <w:t>5) status of award (i.e., if award is</w:t>
            </w:r>
            <w:r w:rsidR="003573FE" w:rsidRPr="00E3310F">
              <w:rPr>
                <w:rFonts w:ascii="Times New Roman" w:hAnsi="Times New Roman" w:cs="Times New Roman"/>
                <w:sz w:val="22"/>
                <w:szCs w:val="22"/>
              </w:rPr>
              <w:t xml:space="preserve"> </w:t>
            </w:r>
            <w:r w:rsidR="00F75FA6" w:rsidRPr="00E3310F">
              <w:rPr>
                <w:rFonts w:ascii="Times New Roman" w:hAnsi="Times New Roman" w:cs="Times New Roman"/>
                <w:sz w:val="22"/>
                <w:szCs w:val="22"/>
              </w:rPr>
              <w:t>ongoin</w:t>
            </w:r>
            <w:r w:rsidR="00F75FA6" w:rsidRPr="00E3310F">
              <w:rPr>
                <w:rFonts w:ascii="Times New Roman" w:hAnsi="Times New Roman" w:cs="Times New Roman"/>
                <w:color w:val="auto"/>
                <w:sz w:val="22"/>
                <w:szCs w:val="22"/>
              </w:rPr>
              <w:t xml:space="preserve">g, </w:t>
            </w:r>
            <w:r w:rsidR="00F75FA6" w:rsidRPr="00E3310F">
              <w:rPr>
                <w:rFonts w:ascii="Times New Roman" w:hAnsi="Times New Roman" w:cs="Times New Roman"/>
                <w:color w:val="000000" w:themeColor="text1"/>
                <w:sz w:val="22"/>
                <w:szCs w:val="22"/>
              </w:rPr>
              <w:t>closed or in default</w:t>
            </w:r>
            <w:r w:rsidR="00F75FA6" w:rsidRPr="00E3310F">
              <w:rPr>
                <w:rFonts w:ascii="Times New Roman" w:hAnsi="Times New Roman" w:cs="Times New Roman"/>
                <w:sz w:val="22"/>
                <w:szCs w:val="22"/>
              </w:rPr>
              <w:t>).</w:t>
            </w:r>
          </w:p>
          <w:p w14:paraId="3F1C2D86" w14:textId="1778644B" w:rsidR="00A62E05" w:rsidRPr="00E3310F" w:rsidRDefault="00A62E05" w:rsidP="00B7082D">
            <w:pPr>
              <w:pStyle w:val="Default"/>
              <w:spacing w:before="100" w:beforeAutospacing="1" w:after="100" w:afterAutospacing="1"/>
              <w:contextualSpacing/>
              <w:jc w:val="both"/>
              <w:rPr>
                <w:rFonts w:ascii="Times New Roman" w:hAnsi="Times New Roman" w:cs="Times New Roman"/>
                <w:sz w:val="22"/>
                <w:szCs w:val="22"/>
              </w:rPr>
            </w:pPr>
          </w:p>
        </w:tc>
      </w:tr>
      <w:tr w:rsidR="00F75FA6" w:rsidRPr="00E3310F" w14:paraId="4050C6C4" w14:textId="77777777" w:rsidTr="00AC1883">
        <w:trPr>
          <w:trHeight w:val="278"/>
        </w:trPr>
        <w:tc>
          <w:tcPr>
            <w:tcW w:w="10229" w:type="dxa"/>
          </w:tcPr>
          <w:p w14:paraId="7DC01DDF" w14:textId="77777777"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Approved Indirect Cost Rate (if applicable)</w:t>
            </w:r>
            <w:r w:rsidR="00A62E05">
              <w:rPr>
                <w:rFonts w:ascii="Times New Roman" w:hAnsi="Times New Roman" w:cs="Times New Roman"/>
                <w:sz w:val="22"/>
                <w:szCs w:val="22"/>
              </w:rPr>
              <w:t>.</w:t>
            </w:r>
          </w:p>
          <w:p w14:paraId="2B6AEE9D" w14:textId="2C380FBA" w:rsidR="00A62E05" w:rsidRPr="00E3310F" w:rsidRDefault="00A62E05" w:rsidP="00B7082D">
            <w:pPr>
              <w:pStyle w:val="Default"/>
              <w:spacing w:before="100" w:beforeAutospacing="1" w:after="100" w:afterAutospacing="1"/>
              <w:contextualSpacing/>
              <w:jc w:val="both"/>
              <w:rPr>
                <w:rFonts w:ascii="Times New Roman" w:hAnsi="Times New Roman" w:cs="Times New Roman"/>
                <w:sz w:val="22"/>
                <w:szCs w:val="22"/>
              </w:rPr>
            </w:pPr>
          </w:p>
        </w:tc>
      </w:tr>
      <w:tr w:rsidR="006916B0" w:rsidRPr="00E3310F" w14:paraId="17EDB442" w14:textId="77777777" w:rsidTr="00BF2CBE">
        <w:trPr>
          <w:trHeight w:val="278"/>
        </w:trPr>
        <w:tc>
          <w:tcPr>
            <w:tcW w:w="10229" w:type="dxa"/>
            <w:shd w:val="clear" w:color="auto" w:fill="D9D9D9" w:themeFill="background1" w:themeFillShade="D9"/>
          </w:tcPr>
          <w:p w14:paraId="7737754D" w14:textId="77777777" w:rsidR="006916B0" w:rsidRDefault="006916B0" w:rsidP="00160418">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Cost Proposal</w:t>
            </w:r>
          </w:p>
          <w:p w14:paraId="75E61CD9" w14:textId="6D9E9142" w:rsidR="00160418" w:rsidRPr="00E3310F" w:rsidRDefault="00160418" w:rsidP="00160418">
            <w:pPr>
              <w:pStyle w:val="Default"/>
              <w:spacing w:before="100" w:beforeAutospacing="1" w:after="100" w:afterAutospacing="1"/>
              <w:contextualSpacing/>
              <w:jc w:val="center"/>
              <w:rPr>
                <w:rFonts w:ascii="Times New Roman" w:hAnsi="Times New Roman" w:cs="Times New Roman"/>
                <w:b/>
                <w:bCs/>
                <w:sz w:val="22"/>
                <w:szCs w:val="22"/>
              </w:rPr>
            </w:pPr>
          </w:p>
        </w:tc>
      </w:tr>
      <w:tr w:rsidR="00F75FA6" w:rsidRPr="00E3310F" w14:paraId="40EA0547" w14:textId="77777777" w:rsidTr="00AC1883">
        <w:trPr>
          <w:trHeight w:val="161"/>
        </w:trPr>
        <w:tc>
          <w:tcPr>
            <w:tcW w:w="10229" w:type="dxa"/>
          </w:tcPr>
          <w:p w14:paraId="107BB188" w14:textId="77777777" w:rsidR="00F75FA6" w:rsidRDefault="00F75FA6" w:rsidP="00B7082D">
            <w:pPr>
              <w:pStyle w:val="Default"/>
              <w:spacing w:before="100" w:beforeAutospacing="1" w:after="100" w:afterAutospacing="1"/>
              <w:contextualSpacing/>
              <w:jc w:val="both"/>
              <w:rPr>
                <w:rFonts w:ascii="Times New Roman" w:hAnsi="Times New Roman" w:cs="Times New Roman"/>
                <w:sz w:val="22"/>
                <w:szCs w:val="22"/>
              </w:rPr>
            </w:pPr>
            <w:r w:rsidRPr="00E3310F">
              <w:rPr>
                <w:rFonts w:ascii="Times New Roman" w:hAnsi="Times New Roman" w:cs="Times New Roman"/>
                <w:sz w:val="22"/>
                <w:szCs w:val="22"/>
              </w:rPr>
              <w:t xml:space="preserve">Most recent audit (or audited financial statement) for WBC Grantees determined to be high risk. Low risk grantees </w:t>
            </w:r>
            <w:r w:rsidRPr="00E3310F">
              <w:rPr>
                <w:rFonts w:ascii="Times New Roman" w:hAnsi="Times New Roman" w:cs="Times New Roman"/>
                <w:color w:val="000000" w:themeColor="text1"/>
                <w:sz w:val="22"/>
                <w:szCs w:val="22"/>
              </w:rPr>
              <w:t xml:space="preserve">may </w:t>
            </w:r>
            <w:r w:rsidRPr="00E3310F">
              <w:rPr>
                <w:rFonts w:ascii="Times New Roman" w:hAnsi="Times New Roman" w:cs="Times New Roman"/>
                <w:sz w:val="22"/>
                <w:szCs w:val="22"/>
              </w:rPr>
              <w:t xml:space="preserve">provide the most recent unaudited financial statements. </w:t>
            </w:r>
          </w:p>
          <w:p w14:paraId="63B8BAFA" w14:textId="4E46E2E8" w:rsidR="00A62E05" w:rsidRPr="00E3310F" w:rsidRDefault="00A62E05" w:rsidP="00B7082D">
            <w:pPr>
              <w:pStyle w:val="Default"/>
              <w:spacing w:before="100" w:beforeAutospacing="1" w:after="100" w:afterAutospacing="1"/>
              <w:contextualSpacing/>
              <w:jc w:val="both"/>
              <w:rPr>
                <w:rFonts w:ascii="Times New Roman" w:hAnsi="Times New Roman" w:cs="Times New Roman"/>
                <w:sz w:val="22"/>
                <w:szCs w:val="22"/>
              </w:rPr>
            </w:pPr>
          </w:p>
        </w:tc>
      </w:tr>
      <w:tr w:rsidR="006916B0" w:rsidRPr="00E3310F" w14:paraId="47081021" w14:textId="77777777" w:rsidTr="00BF2CBE">
        <w:trPr>
          <w:trHeight w:val="602"/>
        </w:trPr>
        <w:tc>
          <w:tcPr>
            <w:tcW w:w="10229" w:type="dxa"/>
            <w:shd w:val="clear" w:color="auto" w:fill="D9D9D9" w:themeFill="background1" w:themeFillShade="D9"/>
          </w:tcPr>
          <w:p w14:paraId="0F8A8403" w14:textId="77777777" w:rsidR="006916B0" w:rsidRPr="00E3310F" w:rsidRDefault="006916B0" w:rsidP="00160418">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Must complete an SF-424 Package for this SF 424 Packages and Budget Details</w:t>
            </w:r>
          </w:p>
          <w:p w14:paraId="6AA240D8" w14:textId="77777777" w:rsidR="006916B0" w:rsidRDefault="006916B0" w:rsidP="00160418">
            <w:pPr>
              <w:pStyle w:val="Default"/>
              <w:spacing w:before="100" w:beforeAutospacing="1" w:after="100" w:afterAutospacing="1"/>
              <w:contextualSpacing/>
              <w:jc w:val="center"/>
              <w:rPr>
                <w:rFonts w:ascii="Times New Roman" w:hAnsi="Times New Roman" w:cs="Times New Roman"/>
                <w:b/>
                <w:bCs/>
                <w:sz w:val="22"/>
                <w:szCs w:val="22"/>
              </w:rPr>
            </w:pPr>
            <w:r w:rsidRPr="00E3310F">
              <w:rPr>
                <w:rFonts w:ascii="Times New Roman" w:hAnsi="Times New Roman" w:cs="Times New Roman"/>
                <w:b/>
                <w:bCs/>
                <w:sz w:val="22"/>
                <w:szCs w:val="22"/>
              </w:rPr>
              <w:t>Option Year Budget</w:t>
            </w:r>
          </w:p>
          <w:p w14:paraId="315FE605" w14:textId="35326D92" w:rsidR="00160418" w:rsidRPr="00E3310F" w:rsidRDefault="00160418" w:rsidP="00160418">
            <w:pPr>
              <w:pStyle w:val="Default"/>
              <w:spacing w:before="100" w:beforeAutospacing="1" w:after="100" w:afterAutospacing="1"/>
              <w:contextualSpacing/>
              <w:jc w:val="center"/>
              <w:rPr>
                <w:rFonts w:ascii="Times New Roman" w:hAnsi="Times New Roman" w:cs="Times New Roman"/>
                <w:b/>
                <w:bCs/>
                <w:sz w:val="22"/>
                <w:szCs w:val="22"/>
              </w:rPr>
            </w:pPr>
          </w:p>
        </w:tc>
      </w:tr>
      <w:tr w:rsidR="00F75FA6" w:rsidRPr="00E3310F" w14:paraId="1C2EE237" w14:textId="77777777" w:rsidTr="00AC1883">
        <w:trPr>
          <w:trHeight w:val="161"/>
        </w:trPr>
        <w:tc>
          <w:tcPr>
            <w:tcW w:w="10229" w:type="dxa"/>
          </w:tcPr>
          <w:p w14:paraId="264B3B64" w14:textId="494B0303" w:rsidR="0095478B" w:rsidRDefault="00F75FA6" w:rsidP="00B7082D">
            <w:pPr>
              <w:spacing w:before="100" w:beforeAutospacing="1" w:after="100" w:afterAutospacing="1" w:line="240" w:lineRule="auto"/>
              <w:contextualSpacing/>
              <w:jc w:val="both"/>
              <w:rPr>
                <w:rFonts w:ascii="Times New Roman" w:hAnsi="Times New Roman" w:cs="Times New Roman"/>
              </w:rPr>
            </w:pPr>
            <w:r w:rsidRPr="00E3310F">
              <w:rPr>
                <w:rFonts w:ascii="Times New Roman" w:hAnsi="Times New Roman" w:cs="Times New Roman"/>
                <w:b/>
                <w:bCs/>
              </w:rPr>
              <w:t>SF-424</w:t>
            </w:r>
            <w:r w:rsidRPr="00E3310F">
              <w:rPr>
                <w:rFonts w:ascii="Times New Roman" w:hAnsi="Times New Roman" w:cs="Times New Roman"/>
              </w:rPr>
              <w:t xml:space="preserve">; </w:t>
            </w:r>
            <w:r w:rsidRPr="00E3310F">
              <w:rPr>
                <w:rFonts w:ascii="Times New Roman" w:hAnsi="Times New Roman" w:cs="Times New Roman"/>
                <w:b/>
                <w:bCs/>
              </w:rPr>
              <w:t>SF-424A</w:t>
            </w:r>
            <w:r w:rsidRPr="00E3310F">
              <w:rPr>
                <w:rFonts w:ascii="Times New Roman" w:hAnsi="Times New Roman" w:cs="Times New Roman"/>
              </w:rPr>
              <w:t xml:space="preserve">; </w:t>
            </w:r>
            <w:r w:rsidRPr="00E3310F">
              <w:rPr>
                <w:rFonts w:ascii="Times New Roman" w:hAnsi="Times New Roman" w:cs="Times New Roman"/>
                <w:b/>
                <w:bCs/>
              </w:rPr>
              <w:t>Annual Budget Summary</w:t>
            </w:r>
            <w:r w:rsidRPr="00E3310F">
              <w:rPr>
                <w:rFonts w:ascii="Times New Roman" w:hAnsi="Times New Roman" w:cs="Times New Roman"/>
              </w:rPr>
              <w:t xml:space="preserve">; and </w:t>
            </w:r>
            <w:r w:rsidRPr="00E3310F">
              <w:rPr>
                <w:rFonts w:ascii="Times New Roman" w:hAnsi="Times New Roman" w:cs="Times New Roman"/>
                <w:b/>
                <w:bCs/>
              </w:rPr>
              <w:t>Certification of Cash Match and Program Income Worksheet</w:t>
            </w:r>
            <w:r w:rsidRPr="00E3310F">
              <w:rPr>
                <w:rFonts w:ascii="Times New Roman" w:hAnsi="Times New Roman" w:cs="Times New Roman"/>
              </w:rPr>
              <w:t xml:space="preserve">.  </w:t>
            </w:r>
          </w:p>
          <w:p w14:paraId="367D5554" w14:textId="77777777" w:rsidR="0095478B" w:rsidRDefault="0095478B" w:rsidP="00B7082D">
            <w:pPr>
              <w:spacing w:before="100" w:beforeAutospacing="1" w:after="100" w:afterAutospacing="1" w:line="240" w:lineRule="auto"/>
              <w:contextualSpacing/>
              <w:jc w:val="both"/>
              <w:rPr>
                <w:rFonts w:ascii="Times New Roman" w:hAnsi="Times New Roman" w:cs="Times New Roman"/>
              </w:rPr>
            </w:pPr>
          </w:p>
          <w:p w14:paraId="66A4F544" w14:textId="77777777" w:rsidR="0095478B" w:rsidRDefault="00F75FA6" w:rsidP="00B7082D">
            <w:pPr>
              <w:spacing w:before="100" w:beforeAutospacing="1" w:after="100" w:afterAutospacing="1" w:line="240" w:lineRule="auto"/>
              <w:contextualSpacing/>
              <w:jc w:val="both"/>
              <w:rPr>
                <w:rFonts w:ascii="Times New Roman" w:hAnsi="Times New Roman" w:cs="Times New Roman"/>
              </w:rPr>
            </w:pPr>
            <w:r w:rsidRPr="00E3310F">
              <w:rPr>
                <w:rFonts w:ascii="Times New Roman" w:hAnsi="Times New Roman" w:cs="Times New Roman"/>
              </w:rPr>
              <w:t xml:space="preserve">Also, complete page </w:t>
            </w:r>
            <w:r w:rsidR="0095478B">
              <w:rPr>
                <w:rFonts w:ascii="Times New Roman" w:hAnsi="Times New Roman" w:cs="Times New Roman"/>
              </w:rPr>
              <w:t>two (</w:t>
            </w:r>
            <w:r w:rsidRPr="00E3310F">
              <w:rPr>
                <w:rFonts w:ascii="Times New Roman" w:hAnsi="Times New Roman" w:cs="Times New Roman"/>
              </w:rPr>
              <w:t>2</w:t>
            </w:r>
            <w:r w:rsidR="0095478B">
              <w:rPr>
                <w:rFonts w:ascii="Times New Roman" w:hAnsi="Times New Roman" w:cs="Times New Roman"/>
              </w:rPr>
              <w:t>)</w:t>
            </w:r>
            <w:r w:rsidRPr="00E3310F">
              <w:rPr>
                <w:rFonts w:ascii="Times New Roman" w:hAnsi="Times New Roman" w:cs="Times New Roman"/>
              </w:rPr>
              <w:t xml:space="preserve"> of the worksheet and list sources for all cash match and the activity which will generate program income. The amounts shown here should match the amount of cash and program income (if any) shown in your budget. </w:t>
            </w:r>
          </w:p>
          <w:p w14:paraId="0984239F" w14:textId="77777777" w:rsidR="0095478B" w:rsidRDefault="0095478B" w:rsidP="00B7082D">
            <w:pPr>
              <w:spacing w:before="100" w:beforeAutospacing="1" w:after="100" w:afterAutospacing="1" w:line="240" w:lineRule="auto"/>
              <w:contextualSpacing/>
              <w:jc w:val="both"/>
              <w:rPr>
                <w:rFonts w:ascii="Times New Roman" w:hAnsi="Times New Roman" w:cs="Times New Roman"/>
              </w:rPr>
            </w:pPr>
          </w:p>
          <w:p w14:paraId="0540CFC1" w14:textId="77777777" w:rsidR="00F75FA6" w:rsidRDefault="00F75FA6" w:rsidP="00B7082D">
            <w:pPr>
              <w:spacing w:before="100" w:beforeAutospacing="1" w:after="100" w:afterAutospacing="1" w:line="240" w:lineRule="auto"/>
              <w:contextualSpacing/>
              <w:jc w:val="both"/>
              <w:rPr>
                <w:rFonts w:ascii="Times New Roman" w:hAnsi="Times New Roman" w:cs="Times New Roman"/>
              </w:rPr>
            </w:pPr>
            <w:r w:rsidRPr="00E3310F">
              <w:rPr>
                <w:rFonts w:ascii="Times New Roman" w:hAnsi="Times New Roman" w:cs="Times New Roman"/>
              </w:rPr>
              <w:t>Note: In-kind should not be included on this worksheet.</w:t>
            </w:r>
          </w:p>
          <w:p w14:paraId="3C7CD61D" w14:textId="2D5732B3" w:rsidR="0095478B" w:rsidRPr="00E3310F" w:rsidRDefault="0095478B" w:rsidP="00B7082D">
            <w:pPr>
              <w:spacing w:before="100" w:beforeAutospacing="1" w:after="100" w:afterAutospacing="1" w:line="240" w:lineRule="auto"/>
              <w:contextualSpacing/>
              <w:jc w:val="both"/>
              <w:rPr>
                <w:rFonts w:ascii="Times New Roman" w:hAnsi="Times New Roman" w:cs="Times New Roman"/>
              </w:rPr>
            </w:pPr>
          </w:p>
        </w:tc>
      </w:tr>
    </w:tbl>
    <w:p w14:paraId="2A73AC8A" w14:textId="4C3EFD81" w:rsidR="007C683C" w:rsidRDefault="007C683C" w:rsidP="00B7082D">
      <w:pPr>
        <w:spacing w:before="100" w:beforeAutospacing="1" w:after="100" w:afterAutospacing="1" w:line="240" w:lineRule="auto"/>
        <w:contextualSpacing/>
        <w:jc w:val="both"/>
        <w:rPr>
          <w:rFonts w:ascii="Times New Roman" w:hAnsi="Times New Roman" w:cs="Times New Roman"/>
        </w:rPr>
      </w:pPr>
    </w:p>
    <w:p w14:paraId="279029E9" w14:textId="77777777" w:rsidR="007C683C" w:rsidRDefault="007C683C">
      <w:pPr>
        <w:rPr>
          <w:rFonts w:ascii="Times New Roman" w:hAnsi="Times New Roman" w:cs="Times New Roman"/>
        </w:rPr>
      </w:pPr>
      <w:r>
        <w:rPr>
          <w:rFonts w:ascii="Times New Roman" w:hAnsi="Times New Roman" w:cs="Times New Roman"/>
        </w:rPr>
        <w:br w:type="page"/>
      </w:r>
    </w:p>
    <w:tbl>
      <w:tblPr>
        <w:tblStyle w:val="TableGrid0"/>
        <w:tblW w:w="11400" w:type="dxa"/>
        <w:tblInd w:w="-1048" w:type="dxa"/>
        <w:tblCellMar>
          <w:left w:w="26" w:type="dxa"/>
          <w:right w:w="20" w:type="dxa"/>
        </w:tblCellMar>
        <w:tblLook w:val="04A0" w:firstRow="1" w:lastRow="0" w:firstColumn="1" w:lastColumn="0" w:noHBand="0" w:noVBand="1"/>
      </w:tblPr>
      <w:tblGrid>
        <w:gridCol w:w="3708"/>
        <w:gridCol w:w="488"/>
        <w:gridCol w:w="98"/>
        <w:gridCol w:w="1577"/>
        <w:gridCol w:w="1354"/>
        <w:gridCol w:w="98"/>
        <w:gridCol w:w="295"/>
        <w:gridCol w:w="3782"/>
      </w:tblGrid>
      <w:tr w:rsidR="00BF2CBE" w:rsidRPr="00E3310F" w14:paraId="5946CBDA" w14:textId="77777777" w:rsidTr="00AC1883">
        <w:trPr>
          <w:trHeight w:val="568"/>
        </w:trPr>
        <w:tc>
          <w:tcPr>
            <w:tcW w:w="11400" w:type="dxa"/>
            <w:gridSpan w:val="8"/>
            <w:tcBorders>
              <w:top w:val="single" w:sz="7" w:space="0" w:color="000000"/>
              <w:left w:val="single" w:sz="7" w:space="0" w:color="000000"/>
              <w:bottom w:val="single" w:sz="7" w:space="0" w:color="000000"/>
              <w:right w:val="single" w:sz="7" w:space="0" w:color="000000"/>
            </w:tcBorders>
          </w:tcPr>
          <w:p w14:paraId="06E0E69C" w14:textId="46067998" w:rsidR="00BF2CBE" w:rsidRPr="00AC1883" w:rsidRDefault="00BF2CBE" w:rsidP="00B7082D">
            <w:pPr>
              <w:spacing w:before="100" w:beforeAutospacing="1" w:after="100" w:afterAutospacing="1"/>
              <w:ind w:left="1108" w:right="1115"/>
              <w:contextualSpacing/>
              <w:jc w:val="both"/>
              <w:rPr>
                <w:rFonts w:ascii="Times New Roman" w:eastAsia="Arial" w:hAnsi="Times New Roman" w:cs="Times New Roman"/>
                <w:sz w:val="16"/>
                <w:szCs w:val="16"/>
              </w:rPr>
            </w:pPr>
            <w:r w:rsidRPr="00E3310F">
              <w:rPr>
                <w:rFonts w:ascii="Times New Roman" w:hAnsi="Times New Roman" w:cs="Times New Roman"/>
              </w:rPr>
              <w:br w:type="page"/>
            </w:r>
            <w:r w:rsidRPr="00AC1883">
              <w:rPr>
                <w:rFonts w:ascii="Times New Roman" w:eastAsia="Arial" w:hAnsi="Times New Roman" w:cs="Times New Roman"/>
                <w:sz w:val="16"/>
                <w:szCs w:val="16"/>
              </w:rPr>
              <w:t>SMALL BUSINESS ADMINISTRATION</w:t>
            </w:r>
          </w:p>
          <w:p w14:paraId="7CFBAD62" w14:textId="77777777" w:rsidR="00BF2CBE" w:rsidRPr="00AC1883" w:rsidRDefault="00BF2CBE" w:rsidP="00B7082D">
            <w:pPr>
              <w:spacing w:before="100" w:beforeAutospacing="1" w:after="100" w:afterAutospacing="1"/>
              <w:ind w:left="1108" w:right="1115"/>
              <w:contextualSpacing/>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 xml:space="preserve">OFFICE OF WOMEN’S BUSINESS OWNERSHIP </w:t>
            </w:r>
          </w:p>
          <w:p w14:paraId="36CC5E34" w14:textId="5E378A13" w:rsidR="00BF2CBE" w:rsidRPr="00AC1883" w:rsidRDefault="00BF2CBE" w:rsidP="00B7082D">
            <w:pPr>
              <w:spacing w:before="100" w:beforeAutospacing="1" w:after="100" w:afterAutospacing="1"/>
              <w:ind w:left="1108" w:right="1115"/>
              <w:contextualSpacing/>
              <w:jc w:val="both"/>
              <w:rPr>
                <w:rFonts w:ascii="Times New Roman" w:hAnsi="Times New Roman" w:cs="Times New Roman"/>
              </w:rPr>
            </w:pPr>
            <w:r w:rsidRPr="00AC1883">
              <w:rPr>
                <w:rFonts w:ascii="Times New Roman" w:eastAsia="Arial" w:hAnsi="Times New Roman" w:cs="Times New Roman"/>
                <w:b/>
                <w:sz w:val="16"/>
                <w:szCs w:val="16"/>
              </w:rPr>
              <w:t>FUNDING OPPORTUNITY ANNOUNCEMENT: FINANCIAL SYSTEM ASSESSMENT</w:t>
            </w:r>
          </w:p>
        </w:tc>
      </w:tr>
      <w:tr w:rsidR="00BF2CBE" w:rsidRPr="00E3310F" w14:paraId="1EFDACE7" w14:textId="77777777" w:rsidTr="00AC1883">
        <w:trPr>
          <w:trHeight w:val="281"/>
        </w:trPr>
        <w:tc>
          <w:tcPr>
            <w:tcW w:w="4196" w:type="dxa"/>
            <w:gridSpan w:val="2"/>
            <w:tcBorders>
              <w:top w:val="single" w:sz="7" w:space="0" w:color="000000"/>
              <w:left w:val="single" w:sz="7" w:space="0" w:color="000000"/>
              <w:bottom w:val="single" w:sz="7" w:space="0" w:color="000000"/>
              <w:right w:val="single" w:sz="7" w:space="0" w:color="000000"/>
            </w:tcBorders>
            <w:shd w:val="clear" w:color="auto" w:fill="C1C2C2"/>
          </w:tcPr>
          <w:p w14:paraId="0C0757AB"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c>
          <w:tcPr>
            <w:tcW w:w="3029" w:type="dxa"/>
            <w:gridSpan w:val="3"/>
            <w:tcBorders>
              <w:top w:val="single" w:sz="7" w:space="0" w:color="000000"/>
              <w:left w:val="single" w:sz="7" w:space="0" w:color="000000"/>
              <w:bottom w:val="single" w:sz="7" w:space="0" w:color="000000"/>
              <w:right w:val="single" w:sz="7" w:space="0" w:color="000000"/>
            </w:tcBorders>
          </w:tcPr>
          <w:p w14:paraId="10BAFD10" w14:textId="77777777" w:rsidR="00BF2CBE" w:rsidRPr="00AC1883" w:rsidRDefault="00BF2CBE" w:rsidP="00B7082D">
            <w:pPr>
              <w:spacing w:before="100" w:beforeAutospacing="1" w:after="100" w:afterAutospacing="1"/>
              <w:ind w:right="4"/>
              <w:contextualSpacing/>
              <w:jc w:val="both"/>
              <w:rPr>
                <w:rFonts w:ascii="Times New Roman" w:hAnsi="Times New Roman" w:cs="Times New Roman"/>
              </w:rPr>
            </w:pPr>
            <w:r w:rsidRPr="00AC1883">
              <w:rPr>
                <w:rFonts w:ascii="Times New Roman" w:eastAsia="Arial" w:hAnsi="Times New Roman" w:cs="Times New Roman"/>
                <w:b/>
                <w:sz w:val="15"/>
              </w:rPr>
              <w:t>SECTION A: PURPOSE</w:t>
            </w:r>
          </w:p>
        </w:tc>
        <w:tc>
          <w:tcPr>
            <w:tcW w:w="4175" w:type="dxa"/>
            <w:gridSpan w:val="3"/>
            <w:tcBorders>
              <w:top w:val="single" w:sz="7" w:space="0" w:color="000000"/>
              <w:left w:val="single" w:sz="7" w:space="0" w:color="000000"/>
              <w:bottom w:val="single" w:sz="7" w:space="0" w:color="000000"/>
              <w:right w:val="single" w:sz="7" w:space="0" w:color="000000"/>
            </w:tcBorders>
            <w:shd w:val="clear" w:color="auto" w:fill="C1C2C2"/>
          </w:tcPr>
          <w:p w14:paraId="708AFC4B"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r>
      <w:tr w:rsidR="00BF2CBE" w:rsidRPr="00E3310F" w14:paraId="04391956" w14:textId="77777777" w:rsidTr="00BF2CBE">
        <w:trPr>
          <w:trHeight w:val="1541"/>
        </w:trPr>
        <w:tc>
          <w:tcPr>
            <w:tcW w:w="11400" w:type="dxa"/>
            <w:gridSpan w:val="8"/>
            <w:tcBorders>
              <w:top w:val="single" w:sz="7" w:space="0" w:color="000000"/>
              <w:left w:val="single" w:sz="7" w:space="0" w:color="000000"/>
              <w:bottom w:val="single" w:sz="7" w:space="0" w:color="000000"/>
              <w:right w:val="single" w:sz="7" w:space="0" w:color="000000"/>
            </w:tcBorders>
          </w:tcPr>
          <w:p w14:paraId="3AF2A191" w14:textId="77777777" w:rsidR="00BF2CBE" w:rsidRPr="00AC1883" w:rsidRDefault="00BF2CBE" w:rsidP="00AC1883">
            <w:pPr>
              <w:spacing w:before="100" w:beforeAutospacing="1" w:after="100" w:afterAutospacing="1"/>
              <w:contextualSpacing/>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 xml:space="preserve">The financial responsibility of grantees must be such that the grantee can properly discharge the public trust which accompanies the authority to expend public funds.  </w:t>
            </w:r>
          </w:p>
          <w:p w14:paraId="46C95FB2" w14:textId="3876A708" w:rsidR="00BF2CBE" w:rsidRPr="00AC1883" w:rsidRDefault="00BF2CBE" w:rsidP="00AC1883">
            <w:pPr>
              <w:pStyle w:val="ListParagraph"/>
              <w:numPr>
                <w:ilvl w:val="0"/>
                <w:numId w:val="48"/>
              </w:numPr>
              <w:spacing w:before="100" w:beforeAutospacing="1" w:after="100" w:afterAutospacing="1"/>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 xml:space="preserve">Adequate administrative and financial systems including the accounting systems should meet the following criteria as contained in 2 CFR 200 and 2 CFR 2900.  </w:t>
            </w:r>
          </w:p>
          <w:p w14:paraId="366907B5" w14:textId="77777777" w:rsidR="00BF2CBE" w:rsidRPr="00AC1883" w:rsidRDefault="00BF2CBE" w:rsidP="00AC1883">
            <w:pPr>
              <w:pStyle w:val="ListParagraph"/>
              <w:numPr>
                <w:ilvl w:val="0"/>
                <w:numId w:val="48"/>
              </w:numPr>
              <w:spacing w:before="100" w:beforeAutospacing="1" w:after="100" w:afterAutospacing="1"/>
              <w:jc w:val="both"/>
              <w:rPr>
                <w:rFonts w:ascii="Times New Roman" w:eastAsia="Arial" w:hAnsi="Times New Roman" w:cs="Times New Roman"/>
                <w:sz w:val="16"/>
                <w:szCs w:val="16"/>
              </w:rPr>
            </w:pPr>
            <w:r w:rsidRPr="00E3310F">
              <w:rPr>
                <w:rFonts w:ascii="Times New Roman" w:eastAsia="Arial" w:hAnsi="Times New Roman" w:cs="Times New Roman"/>
                <w:sz w:val="16"/>
                <w:szCs w:val="16"/>
              </w:rPr>
              <w:t>Accounting records should provide information needed to adequately identify the receipt of funds under each grant awarded and the expenditure of funds for each grant.</w:t>
            </w:r>
          </w:p>
          <w:p w14:paraId="76596EA3" w14:textId="6807A5CA" w:rsidR="00BF2CBE" w:rsidRPr="00AC1883" w:rsidRDefault="00BF2CBE" w:rsidP="00AC1883">
            <w:pPr>
              <w:pStyle w:val="ListParagraph"/>
              <w:numPr>
                <w:ilvl w:val="0"/>
                <w:numId w:val="48"/>
              </w:numPr>
              <w:spacing w:before="100" w:beforeAutospacing="1" w:after="100" w:afterAutospacing="1"/>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Entries in accounting records should refer to subsidiary records and/or documentation which support th</w:t>
            </w:r>
            <w:r w:rsidR="00CD7861" w:rsidRPr="00E3310F">
              <w:rPr>
                <w:rFonts w:ascii="Times New Roman" w:eastAsia="Arial" w:hAnsi="Times New Roman" w:cs="Times New Roman"/>
                <w:sz w:val="16"/>
                <w:szCs w:val="16"/>
              </w:rPr>
              <w:t xml:space="preserve">e </w:t>
            </w:r>
            <w:proofErr w:type="gramStart"/>
            <w:r w:rsidR="00CD7861" w:rsidRPr="00E3310F">
              <w:rPr>
                <w:rFonts w:ascii="Times New Roman" w:eastAsia="Arial" w:hAnsi="Times New Roman" w:cs="Times New Roman"/>
                <w:sz w:val="16"/>
                <w:szCs w:val="16"/>
              </w:rPr>
              <w:t>entry</w:t>
            </w:r>
            <w:proofErr w:type="gramEnd"/>
            <w:r w:rsidR="00CD7861" w:rsidRPr="00E3310F">
              <w:rPr>
                <w:rFonts w:ascii="Times New Roman" w:eastAsia="Arial" w:hAnsi="Times New Roman" w:cs="Times New Roman"/>
                <w:sz w:val="16"/>
                <w:szCs w:val="16"/>
              </w:rPr>
              <w:t xml:space="preserve"> and w</w:t>
            </w:r>
            <w:r w:rsidRPr="00E3310F">
              <w:rPr>
                <w:rFonts w:ascii="Times New Roman" w:eastAsia="Arial" w:hAnsi="Times New Roman" w:cs="Times New Roman"/>
                <w:sz w:val="16"/>
                <w:szCs w:val="16"/>
              </w:rPr>
              <w:t>hich can be readily located.</w:t>
            </w:r>
          </w:p>
          <w:p w14:paraId="5FF652C8" w14:textId="77777777" w:rsidR="00BF2CBE" w:rsidRPr="00AC1883" w:rsidRDefault="00BF2CBE" w:rsidP="00AC1883">
            <w:pPr>
              <w:pStyle w:val="ListParagraph"/>
              <w:numPr>
                <w:ilvl w:val="0"/>
                <w:numId w:val="48"/>
              </w:numPr>
              <w:spacing w:before="100" w:beforeAutospacing="1" w:after="100" w:afterAutospacing="1"/>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The accounting system should provide accurate and current financial reporting information.</w:t>
            </w:r>
          </w:p>
          <w:p w14:paraId="5A7CE3B9" w14:textId="07D2AE55" w:rsidR="00BF2CBE" w:rsidRPr="00AC1883" w:rsidRDefault="00BF2CBE" w:rsidP="00AC1883">
            <w:pPr>
              <w:pStyle w:val="ListParagraph"/>
              <w:numPr>
                <w:ilvl w:val="0"/>
                <w:numId w:val="48"/>
              </w:numPr>
              <w:spacing w:before="100" w:beforeAutospacing="1" w:after="100" w:afterAutospacing="1"/>
              <w:jc w:val="both"/>
              <w:rPr>
                <w:rFonts w:ascii="Times New Roman" w:eastAsia="Arial" w:hAnsi="Times New Roman" w:cs="Times New Roman"/>
                <w:sz w:val="16"/>
                <w:szCs w:val="16"/>
              </w:rPr>
            </w:pPr>
            <w:r w:rsidRPr="00AC1883">
              <w:rPr>
                <w:rFonts w:ascii="Times New Roman" w:eastAsia="Arial" w:hAnsi="Times New Roman" w:cs="Times New Roman"/>
                <w:sz w:val="16"/>
                <w:szCs w:val="16"/>
              </w:rPr>
              <w:t>The accounting system should be integrated with an adequate system of internal controls to safeguard the funds and assets covered, check the accuracy and reliability of accounting data, promote operational efficiency, and encourage adherence to prescribed management policies</w:t>
            </w:r>
          </w:p>
        </w:tc>
      </w:tr>
      <w:tr w:rsidR="00BF2CBE" w:rsidRPr="00E3310F" w14:paraId="359BF5C5" w14:textId="77777777" w:rsidTr="00AC1883">
        <w:trPr>
          <w:trHeight w:val="312"/>
        </w:trPr>
        <w:tc>
          <w:tcPr>
            <w:tcW w:w="4294" w:type="dxa"/>
            <w:gridSpan w:val="3"/>
            <w:tcBorders>
              <w:top w:val="single" w:sz="7" w:space="0" w:color="000000"/>
              <w:left w:val="single" w:sz="7" w:space="0" w:color="000000"/>
              <w:bottom w:val="single" w:sz="7" w:space="0" w:color="000000"/>
              <w:right w:val="single" w:sz="7" w:space="0" w:color="000000"/>
            </w:tcBorders>
            <w:shd w:val="clear" w:color="auto" w:fill="C1C2C2"/>
          </w:tcPr>
          <w:p w14:paraId="1D8DA5A7"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c>
          <w:tcPr>
            <w:tcW w:w="3029" w:type="dxa"/>
            <w:gridSpan w:val="3"/>
            <w:tcBorders>
              <w:top w:val="single" w:sz="7" w:space="0" w:color="000000"/>
              <w:left w:val="single" w:sz="7" w:space="0" w:color="000000"/>
              <w:bottom w:val="single" w:sz="7" w:space="0" w:color="000000"/>
              <w:right w:val="single" w:sz="7" w:space="0" w:color="000000"/>
            </w:tcBorders>
          </w:tcPr>
          <w:p w14:paraId="5E18ADFD" w14:textId="77777777" w:rsidR="00BF2CBE" w:rsidRPr="00AC1883" w:rsidRDefault="00BF2CBE" w:rsidP="00B7082D">
            <w:pPr>
              <w:spacing w:before="100" w:beforeAutospacing="1" w:after="100" w:afterAutospacing="1"/>
              <w:ind w:right="3"/>
              <w:contextualSpacing/>
              <w:jc w:val="both"/>
              <w:rPr>
                <w:rFonts w:ascii="Times New Roman" w:hAnsi="Times New Roman" w:cs="Times New Roman"/>
              </w:rPr>
            </w:pPr>
            <w:r w:rsidRPr="00AC1883">
              <w:rPr>
                <w:rFonts w:ascii="Times New Roman" w:eastAsia="Arial" w:hAnsi="Times New Roman" w:cs="Times New Roman"/>
                <w:b/>
                <w:sz w:val="15"/>
              </w:rPr>
              <w:t>SECTION B: GENERAL</w:t>
            </w:r>
          </w:p>
        </w:tc>
        <w:tc>
          <w:tcPr>
            <w:tcW w:w="4077" w:type="dxa"/>
            <w:gridSpan w:val="2"/>
            <w:tcBorders>
              <w:top w:val="single" w:sz="7" w:space="0" w:color="000000"/>
              <w:left w:val="single" w:sz="7" w:space="0" w:color="000000"/>
              <w:bottom w:val="single" w:sz="7" w:space="0" w:color="000000"/>
              <w:right w:val="single" w:sz="7" w:space="0" w:color="000000"/>
            </w:tcBorders>
            <w:shd w:val="clear" w:color="auto" w:fill="C1C2C2"/>
          </w:tcPr>
          <w:p w14:paraId="73D7B732"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r>
      <w:tr w:rsidR="00BF2CBE" w:rsidRPr="00E3310F" w14:paraId="4A56C2CC" w14:textId="77777777" w:rsidTr="00BF2CBE">
        <w:trPr>
          <w:trHeight w:val="480"/>
        </w:trPr>
        <w:tc>
          <w:tcPr>
            <w:tcW w:w="11400" w:type="dxa"/>
            <w:gridSpan w:val="8"/>
            <w:tcBorders>
              <w:top w:val="single" w:sz="7" w:space="0" w:color="000000"/>
              <w:left w:val="single" w:sz="7" w:space="0" w:color="000000"/>
              <w:bottom w:val="single" w:sz="7" w:space="0" w:color="000000"/>
              <w:right w:val="single" w:sz="7" w:space="0" w:color="000000"/>
            </w:tcBorders>
          </w:tcPr>
          <w:p w14:paraId="3B30631A"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1. Complete the following items:</w:t>
            </w:r>
          </w:p>
        </w:tc>
      </w:tr>
      <w:tr w:rsidR="00BF2CBE" w:rsidRPr="00E3310F" w14:paraId="593B24E3" w14:textId="77777777" w:rsidTr="00BF2CBE">
        <w:trPr>
          <w:trHeight w:val="679"/>
        </w:trPr>
        <w:tc>
          <w:tcPr>
            <w:tcW w:w="3708" w:type="dxa"/>
            <w:tcBorders>
              <w:top w:val="single" w:sz="7" w:space="0" w:color="000000"/>
              <w:left w:val="single" w:sz="7" w:space="0" w:color="000000"/>
              <w:bottom w:val="single" w:sz="7" w:space="0" w:color="000000"/>
              <w:right w:val="single" w:sz="7" w:space="0" w:color="000000"/>
            </w:tcBorders>
          </w:tcPr>
          <w:p w14:paraId="7D7BEA97" w14:textId="77777777" w:rsidR="00BF2CBE" w:rsidRPr="00AC1883" w:rsidRDefault="00BF2CBE" w:rsidP="00B7082D">
            <w:pPr>
              <w:spacing w:before="100" w:beforeAutospacing="1" w:after="100" w:afterAutospacing="1"/>
              <w:ind w:left="2"/>
              <w:contextualSpacing/>
              <w:jc w:val="both"/>
              <w:rPr>
                <w:rFonts w:ascii="Times New Roman" w:hAnsi="Times New Roman" w:cs="Times New Roman"/>
              </w:rPr>
            </w:pPr>
            <w:r w:rsidRPr="00AC1883">
              <w:rPr>
                <w:rFonts w:ascii="Times New Roman" w:eastAsia="Arial" w:hAnsi="Times New Roman" w:cs="Times New Roman"/>
                <w:sz w:val="13"/>
              </w:rPr>
              <w:t xml:space="preserve">a. When was the organization founded/incorporated </w:t>
            </w:r>
            <w:r w:rsidRPr="00AC1883">
              <w:rPr>
                <w:rFonts w:ascii="Times New Roman" w:eastAsia="Arial" w:hAnsi="Times New Roman" w:cs="Times New Roman"/>
                <w:i/>
                <w:sz w:val="13"/>
              </w:rPr>
              <w:t>(month, day, year)</w:t>
            </w:r>
          </w:p>
        </w:tc>
        <w:tc>
          <w:tcPr>
            <w:tcW w:w="7692" w:type="dxa"/>
            <w:gridSpan w:val="7"/>
            <w:vMerge w:val="restart"/>
            <w:tcBorders>
              <w:top w:val="single" w:sz="7" w:space="0" w:color="000000"/>
              <w:left w:val="single" w:sz="7" w:space="0" w:color="000000"/>
              <w:bottom w:val="single" w:sz="7" w:space="0" w:color="000000"/>
              <w:right w:val="single" w:sz="7" w:space="0" w:color="000000"/>
            </w:tcBorders>
          </w:tcPr>
          <w:p w14:paraId="15E3A4EF" w14:textId="77777777" w:rsidR="00BF2CBE" w:rsidRPr="00AC1883" w:rsidRDefault="00BF2CBE" w:rsidP="00B7082D">
            <w:pPr>
              <w:tabs>
                <w:tab w:val="center" w:pos="574"/>
                <w:tab w:val="center" w:pos="4119"/>
              </w:tabs>
              <w:spacing w:before="100" w:beforeAutospacing="1" w:after="100" w:afterAutospacing="1"/>
              <w:contextualSpacing/>
              <w:jc w:val="both"/>
              <w:rPr>
                <w:rFonts w:ascii="Times New Roman" w:hAnsi="Times New Roman" w:cs="Times New Roman"/>
              </w:rPr>
            </w:pPr>
            <w:r w:rsidRPr="00AC1883">
              <w:rPr>
                <w:rFonts w:ascii="Times New Roman" w:eastAsia="Calibri" w:hAnsi="Times New Roman" w:cs="Times New Roman"/>
              </w:rPr>
              <w:tab/>
            </w:r>
            <w:r w:rsidRPr="00AC1883">
              <w:rPr>
                <w:rFonts w:ascii="Times New Roman" w:eastAsia="Arial" w:hAnsi="Times New Roman" w:cs="Times New Roman"/>
                <w:sz w:val="13"/>
              </w:rPr>
              <w:t>b. Principal officers</w:t>
            </w:r>
            <w:r w:rsidRPr="00AC1883">
              <w:rPr>
                <w:rFonts w:ascii="Times New Roman" w:eastAsia="Arial" w:hAnsi="Times New Roman" w:cs="Times New Roman"/>
                <w:sz w:val="13"/>
              </w:rPr>
              <w:tab/>
              <w:t>Titles</w:t>
            </w:r>
          </w:p>
        </w:tc>
      </w:tr>
      <w:tr w:rsidR="00BF2CBE" w:rsidRPr="00E3310F" w14:paraId="0CDC7F2C" w14:textId="77777777" w:rsidTr="00BF2CBE">
        <w:trPr>
          <w:trHeight w:val="497"/>
        </w:trPr>
        <w:tc>
          <w:tcPr>
            <w:tcW w:w="3708" w:type="dxa"/>
            <w:tcBorders>
              <w:top w:val="single" w:sz="7" w:space="0" w:color="000000"/>
              <w:left w:val="single" w:sz="7" w:space="0" w:color="000000"/>
              <w:bottom w:val="single" w:sz="7" w:space="0" w:color="000000"/>
              <w:right w:val="single" w:sz="7" w:space="0" w:color="000000"/>
            </w:tcBorders>
          </w:tcPr>
          <w:p w14:paraId="4D02FDEB"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c. Employer Identification Number:</w:t>
            </w:r>
          </w:p>
        </w:tc>
        <w:tc>
          <w:tcPr>
            <w:tcW w:w="0" w:type="auto"/>
            <w:gridSpan w:val="7"/>
            <w:vMerge/>
            <w:tcBorders>
              <w:top w:val="nil"/>
              <w:left w:val="single" w:sz="7" w:space="0" w:color="000000"/>
              <w:bottom w:val="nil"/>
              <w:right w:val="single" w:sz="7" w:space="0" w:color="000000"/>
            </w:tcBorders>
          </w:tcPr>
          <w:p w14:paraId="06D3F7F7"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r>
      <w:tr w:rsidR="00BF2CBE" w:rsidRPr="00E3310F" w14:paraId="261280CF" w14:textId="77777777" w:rsidTr="00BF2CBE">
        <w:trPr>
          <w:trHeight w:val="480"/>
        </w:trPr>
        <w:tc>
          <w:tcPr>
            <w:tcW w:w="3708" w:type="dxa"/>
            <w:tcBorders>
              <w:top w:val="single" w:sz="7" w:space="0" w:color="000000"/>
              <w:left w:val="single" w:sz="7" w:space="0" w:color="000000"/>
              <w:bottom w:val="single" w:sz="7" w:space="0" w:color="000000"/>
              <w:right w:val="single" w:sz="7" w:space="0" w:color="000000"/>
            </w:tcBorders>
          </w:tcPr>
          <w:p w14:paraId="0207768E" w14:textId="77777777" w:rsidR="00BF2CBE" w:rsidRPr="00AC1883" w:rsidRDefault="00BF2CBE" w:rsidP="00B7082D">
            <w:pPr>
              <w:spacing w:before="100" w:beforeAutospacing="1" w:after="100" w:afterAutospacing="1"/>
              <w:ind w:left="2"/>
              <w:contextualSpacing/>
              <w:jc w:val="both"/>
              <w:rPr>
                <w:rFonts w:ascii="Times New Roman" w:hAnsi="Times New Roman" w:cs="Times New Roman"/>
              </w:rPr>
            </w:pPr>
            <w:r w:rsidRPr="00AC1883">
              <w:rPr>
                <w:rFonts w:ascii="Times New Roman" w:eastAsia="Arial" w:hAnsi="Times New Roman" w:cs="Times New Roman"/>
                <w:sz w:val="13"/>
              </w:rPr>
              <w:t>d. Number of Employees</w:t>
            </w:r>
          </w:p>
          <w:p w14:paraId="735BE892" w14:textId="77777777" w:rsidR="00BF2CBE" w:rsidRPr="00AC1883" w:rsidRDefault="00BF2CBE" w:rsidP="00B7082D">
            <w:pPr>
              <w:tabs>
                <w:tab w:val="center" w:pos="290"/>
                <w:tab w:val="center" w:pos="1493"/>
              </w:tabs>
              <w:spacing w:before="100" w:beforeAutospacing="1" w:after="100" w:afterAutospacing="1"/>
              <w:contextualSpacing/>
              <w:jc w:val="both"/>
              <w:rPr>
                <w:rFonts w:ascii="Times New Roman" w:hAnsi="Times New Roman" w:cs="Times New Roman"/>
              </w:rPr>
            </w:pPr>
            <w:r w:rsidRPr="00AC1883">
              <w:rPr>
                <w:rFonts w:ascii="Times New Roman" w:eastAsia="Calibri" w:hAnsi="Times New Roman" w:cs="Times New Roman"/>
              </w:rPr>
              <w:tab/>
            </w:r>
            <w:r w:rsidRPr="00AC1883">
              <w:rPr>
                <w:rFonts w:ascii="Times New Roman" w:eastAsia="Arial" w:hAnsi="Times New Roman" w:cs="Times New Roman"/>
                <w:sz w:val="13"/>
              </w:rPr>
              <w:t>Full Time:</w:t>
            </w:r>
            <w:r w:rsidRPr="00AC1883">
              <w:rPr>
                <w:rFonts w:ascii="Times New Roman" w:eastAsia="Arial" w:hAnsi="Times New Roman" w:cs="Times New Roman"/>
                <w:sz w:val="13"/>
              </w:rPr>
              <w:tab/>
              <w:t>Part Time:</w:t>
            </w:r>
          </w:p>
        </w:tc>
        <w:tc>
          <w:tcPr>
            <w:tcW w:w="0" w:type="auto"/>
            <w:gridSpan w:val="7"/>
            <w:vMerge/>
            <w:tcBorders>
              <w:top w:val="nil"/>
              <w:left w:val="single" w:sz="7" w:space="0" w:color="000000"/>
              <w:bottom w:val="single" w:sz="7" w:space="0" w:color="000000"/>
              <w:right w:val="single" w:sz="7" w:space="0" w:color="000000"/>
            </w:tcBorders>
          </w:tcPr>
          <w:p w14:paraId="27F611B8"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r>
      <w:tr w:rsidR="00BF2CBE" w:rsidRPr="00E3310F" w14:paraId="17C60E9B" w14:textId="77777777" w:rsidTr="00BF2CBE">
        <w:trPr>
          <w:trHeight w:val="346"/>
        </w:trPr>
        <w:tc>
          <w:tcPr>
            <w:tcW w:w="3708" w:type="dxa"/>
            <w:tcBorders>
              <w:top w:val="single" w:sz="7" w:space="0" w:color="000000"/>
              <w:left w:val="single" w:sz="7" w:space="0" w:color="000000"/>
              <w:bottom w:val="single" w:sz="7" w:space="0" w:color="000000"/>
              <w:right w:val="single" w:sz="7" w:space="0" w:color="000000"/>
            </w:tcBorders>
            <w:shd w:val="clear" w:color="auto" w:fill="C1C2C2"/>
          </w:tcPr>
          <w:p w14:paraId="44C3FB14"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c>
          <w:tcPr>
            <w:tcW w:w="3910" w:type="dxa"/>
            <w:gridSpan w:val="6"/>
            <w:tcBorders>
              <w:top w:val="single" w:sz="7" w:space="0" w:color="000000"/>
              <w:left w:val="single" w:sz="7" w:space="0" w:color="000000"/>
              <w:bottom w:val="single" w:sz="7" w:space="0" w:color="000000"/>
              <w:right w:val="single" w:sz="7" w:space="0" w:color="000000"/>
            </w:tcBorders>
          </w:tcPr>
          <w:p w14:paraId="2D84070F" w14:textId="77777777" w:rsidR="00BF2CBE" w:rsidRPr="00AC1883" w:rsidRDefault="00BF2CBE" w:rsidP="00B7082D">
            <w:pPr>
              <w:spacing w:before="100" w:beforeAutospacing="1" w:after="100" w:afterAutospacing="1"/>
              <w:ind w:right="8"/>
              <w:contextualSpacing/>
              <w:jc w:val="both"/>
              <w:rPr>
                <w:rFonts w:ascii="Times New Roman" w:hAnsi="Times New Roman" w:cs="Times New Roman"/>
              </w:rPr>
            </w:pPr>
            <w:r w:rsidRPr="00AC1883">
              <w:rPr>
                <w:rFonts w:ascii="Times New Roman" w:eastAsia="Arial" w:hAnsi="Times New Roman" w:cs="Times New Roman"/>
                <w:b/>
                <w:sz w:val="15"/>
              </w:rPr>
              <w:t>SECTION C: ACCOUNTING SYSTEM</w:t>
            </w:r>
          </w:p>
        </w:tc>
        <w:tc>
          <w:tcPr>
            <w:tcW w:w="3782" w:type="dxa"/>
            <w:tcBorders>
              <w:top w:val="single" w:sz="7" w:space="0" w:color="000000"/>
              <w:left w:val="single" w:sz="7" w:space="0" w:color="000000"/>
              <w:bottom w:val="single" w:sz="7" w:space="0" w:color="000000"/>
              <w:right w:val="single" w:sz="7" w:space="0" w:color="000000"/>
            </w:tcBorders>
            <w:shd w:val="clear" w:color="auto" w:fill="C1C2C2"/>
          </w:tcPr>
          <w:p w14:paraId="3D0F874B" w14:textId="77777777" w:rsidR="00BF2CBE" w:rsidRPr="00AC1883" w:rsidRDefault="00BF2CBE" w:rsidP="00B7082D">
            <w:pPr>
              <w:spacing w:before="100" w:beforeAutospacing="1" w:after="100" w:afterAutospacing="1"/>
              <w:contextualSpacing/>
              <w:jc w:val="both"/>
              <w:rPr>
                <w:rFonts w:ascii="Times New Roman" w:hAnsi="Times New Roman" w:cs="Times New Roman"/>
              </w:rPr>
            </w:pPr>
          </w:p>
        </w:tc>
      </w:tr>
      <w:tr w:rsidR="00BF2CBE" w:rsidRPr="00E3310F" w14:paraId="24760294" w14:textId="77777777" w:rsidTr="00BF2CBE">
        <w:trPr>
          <w:trHeight w:val="480"/>
        </w:trPr>
        <w:tc>
          <w:tcPr>
            <w:tcW w:w="11400" w:type="dxa"/>
            <w:gridSpan w:val="8"/>
            <w:tcBorders>
              <w:top w:val="single" w:sz="7" w:space="0" w:color="000000"/>
              <w:left w:val="single" w:sz="7" w:space="0" w:color="000000"/>
              <w:bottom w:val="single" w:sz="7" w:space="0" w:color="000000"/>
              <w:right w:val="single" w:sz="7" w:space="0" w:color="000000"/>
            </w:tcBorders>
          </w:tcPr>
          <w:p w14:paraId="242B194A" w14:textId="087011F3" w:rsidR="00BF2CBE" w:rsidRPr="00AC1883" w:rsidRDefault="00BF2CBE" w:rsidP="00B7082D">
            <w:pPr>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1. Has any Government Agency rendered an official written opinion concerning the adequacy of the accounting system for the collection, identification</w:t>
            </w:r>
            <w:r w:rsidR="003573FE" w:rsidRPr="00E3310F">
              <w:rPr>
                <w:rFonts w:ascii="Times New Roman" w:eastAsia="Arial" w:hAnsi="Times New Roman" w:cs="Times New Roman"/>
                <w:sz w:val="13"/>
              </w:rPr>
              <w:t>,</w:t>
            </w:r>
            <w:r w:rsidRPr="00AC1883">
              <w:rPr>
                <w:rFonts w:ascii="Times New Roman" w:eastAsia="Arial" w:hAnsi="Times New Roman" w:cs="Times New Roman"/>
                <w:sz w:val="13"/>
              </w:rPr>
              <w:t xml:space="preserve"> and allocation of costs under Federal contracts/grants?      </w:t>
            </w:r>
          </w:p>
        </w:tc>
      </w:tr>
      <w:tr w:rsidR="003573FE" w:rsidRPr="00E3310F" w14:paraId="19E9B7B3" w14:textId="77777777" w:rsidTr="00AC1883">
        <w:trPr>
          <w:trHeight w:val="415"/>
        </w:trPr>
        <w:tc>
          <w:tcPr>
            <w:tcW w:w="5871" w:type="dxa"/>
            <w:gridSpan w:val="4"/>
            <w:tcBorders>
              <w:top w:val="single" w:sz="7" w:space="0" w:color="000000"/>
              <w:left w:val="single" w:sz="7" w:space="0" w:color="000000"/>
              <w:bottom w:val="single" w:sz="7" w:space="0" w:color="000000"/>
              <w:right w:val="single" w:sz="7" w:space="0" w:color="000000"/>
            </w:tcBorders>
          </w:tcPr>
          <w:p w14:paraId="5E4DA14F" w14:textId="77777777" w:rsidR="003573FE" w:rsidRPr="00AC1883" w:rsidRDefault="003573FE" w:rsidP="00B7082D">
            <w:pPr>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a. If yes, provide name, and address of Agency performing review:</w:t>
            </w:r>
          </w:p>
        </w:tc>
        <w:tc>
          <w:tcPr>
            <w:tcW w:w="5529" w:type="dxa"/>
            <w:gridSpan w:val="4"/>
            <w:tcBorders>
              <w:top w:val="single" w:sz="7" w:space="0" w:color="000000"/>
              <w:left w:val="single" w:sz="7" w:space="0" w:color="000000"/>
              <w:right w:val="single" w:sz="7" w:space="0" w:color="000000"/>
            </w:tcBorders>
          </w:tcPr>
          <w:p w14:paraId="03A1137D" w14:textId="77777777" w:rsidR="003573FE" w:rsidRPr="00AC1883" w:rsidRDefault="003573FE" w:rsidP="00B7082D">
            <w:pPr>
              <w:spacing w:before="100" w:beforeAutospacing="1" w:after="100" w:afterAutospacing="1"/>
              <w:ind w:left="2"/>
              <w:contextualSpacing/>
              <w:jc w:val="both"/>
              <w:rPr>
                <w:rFonts w:ascii="Times New Roman" w:hAnsi="Times New Roman" w:cs="Times New Roman"/>
              </w:rPr>
            </w:pPr>
            <w:r w:rsidRPr="00AC1883">
              <w:rPr>
                <w:rFonts w:ascii="Times New Roman" w:eastAsia="Arial" w:hAnsi="Times New Roman" w:cs="Times New Roman"/>
                <w:sz w:val="13"/>
              </w:rPr>
              <w:t>b. Attach a copy of the latest review and any subsequent correspondence, clearance documents, etc.</w:t>
            </w:r>
          </w:p>
          <w:p w14:paraId="633240B8" w14:textId="51A5E21D" w:rsidR="003573FE" w:rsidRPr="00AC1883" w:rsidRDefault="003573FE" w:rsidP="00B7082D">
            <w:pPr>
              <w:spacing w:before="100" w:beforeAutospacing="1" w:after="100" w:afterAutospacing="1"/>
              <w:ind w:left="307"/>
              <w:contextualSpacing/>
              <w:jc w:val="both"/>
              <w:rPr>
                <w:rFonts w:ascii="Times New Roman" w:hAnsi="Times New Roman" w:cs="Times New Roman"/>
              </w:rPr>
            </w:pPr>
          </w:p>
        </w:tc>
      </w:tr>
      <w:tr w:rsidR="00BF2CBE" w:rsidRPr="00E3310F" w14:paraId="562BC243" w14:textId="77777777" w:rsidTr="00BF2CBE">
        <w:trPr>
          <w:trHeight w:val="607"/>
        </w:trPr>
        <w:tc>
          <w:tcPr>
            <w:tcW w:w="11400" w:type="dxa"/>
            <w:gridSpan w:val="8"/>
            <w:tcBorders>
              <w:top w:val="single" w:sz="7" w:space="0" w:color="000000"/>
              <w:left w:val="single" w:sz="7" w:space="0" w:color="000000"/>
              <w:bottom w:val="single" w:sz="7" w:space="0" w:color="000000"/>
              <w:right w:val="single" w:sz="7" w:space="0" w:color="000000"/>
            </w:tcBorders>
          </w:tcPr>
          <w:p w14:paraId="70505DCF" w14:textId="70226692" w:rsidR="00BF2CBE" w:rsidRPr="00AC1883" w:rsidRDefault="00BF2CBE" w:rsidP="00B7082D">
            <w:pPr>
              <w:spacing w:before="100" w:beforeAutospacing="1" w:after="100" w:afterAutospacing="1"/>
              <w:ind w:left="4838" w:right="2389" w:hanging="4838"/>
              <w:contextualSpacing/>
              <w:jc w:val="both"/>
              <w:rPr>
                <w:rFonts w:ascii="Times New Roman" w:hAnsi="Times New Roman" w:cs="Times New Roman"/>
              </w:rPr>
            </w:pPr>
            <w:r w:rsidRPr="00AC1883">
              <w:rPr>
                <w:rFonts w:ascii="Times New Roman" w:eastAsia="Arial" w:hAnsi="Times New Roman" w:cs="Times New Roman"/>
                <w:sz w:val="13"/>
              </w:rPr>
              <w:t>2. Which of the following best describes the accounting system:</w:t>
            </w:r>
            <w:r w:rsidRPr="00AC1883">
              <w:rPr>
                <w:rFonts w:ascii="Times New Roman" w:eastAsia="Arial" w:hAnsi="Times New Roman" w:cs="Times New Roman"/>
                <w:sz w:val="13"/>
              </w:rPr>
              <w:tab/>
              <w:t xml:space="preserve">State </w:t>
            </w:r>
            <w:r w:rsidRPr="00AC1883">
              <w:rPr>
                <w:rFonts w:ascii="Times New Roman" w:eastAsia="Arial" w:hAnsi="Times New Roman" w:cs="Times New Roman"/>
                <w:sz w:val="13"/>
              </w:rPr>
              <w:tab/>
              <w:t xml:space="preserve">Internally Developed </w:t>
            </w:r>
            <w:r w:rsidRPr="00AC1883">
              <w:rPr>
                <w:rFonts w:ascii="Times New Roman" w:eastAsia="Arial" w:hAnsi="Times New Roman" w:cs="Times New Roman"/>
                <w:sz w:val="13"/>
              </w:rPr>
              <w:tab/>
              <w:t>Web-based administered</w:t>
            </w:r>
            <w:r w:rsidRPr="00AC1883">
              <w:rPr>
                <w:rFonts w:ascii="Times New Roman" w:eastAsia="Arial" w:hAnsi="Times New Roman" w:cs="Times New Roman"/>
                <w:sz w:val="13"/>
              </w:rPr>
              <w:tab/>
            </w:r>
          </w:p>
        </w:tc>
      </w:tr>
      <w:tr w:rsidR="00BF2CBE" w:rsidRPr="00E3310F" w14:paraId="0EE88455" w14:textId="77777777" w:rsidTr="00BF2CBE">
        <w:trPr>
          <w:trHeight w:val="497"/>
        </w:trPr>
        <w:tc>
          <w:tcPr>
            <w:tcW w:w="11400" w:type="dxa"/>
            <w:gridSpan w:val="8"/>
            <w:tcBorders>
              <w:top w:val="single" w:sz="7" w:space="0" w:color="000000"/>
              <w:left w:val="single" w:sz="7" w:space="0" w:color="000000"/>
              <w:bottom w:val="single" w:sz="7" w:space="0" w:color="000000"/>
              <w:right w:val="single" w:sz="7" w:space="0" w:color="000000"/>
            </w:tcBorders>
          </w:tcPr>
          <w:p w14:paraId="67C86C1D" w14:textId="63E04960" w:rsidR="00BF2CBE" w:rsidRPr="00AC1883" w:rsidRDefault="00BF2CBE" w:rsidP="00B7082D">
            <w:pPr>
              <w:tabs>
                <w:tab w:val="center" w:pos="3534"/>
                <w:tab w:val="center" w:pos="8493"/>
                <w:tab w:val="center" w:pos="9373"/>
                <w:tab w:val="center" w:pos="10404"/>
              </w:tabs>
              <w:spacing w:before="100" w:beforeAutospacing="1" w:after="100" w:afterAutospacing="1"/>
              <w:contextualSpacing/>
              <w:jc w:val="both"/>
              <w:rPr>
                <w:rFonts w:ascii="Times New Roman" w:hAnsi="Times New Roman" w:cs="Times New Roman"/>
              </w:rPr>
            </w:pPr>
            <w:r w:rsidRPr="00AC1883">
              <w:rPr>
                <w:rFonts w:ascii="Times New Roman" w:eastAsia="Calibri" w:hAnsi="Times New Roman" w:cs="Times New Roman"/>
              </w:rPr>
              <w:tab/>
            </w:r>
            <w:r w:rsidRPr="00AC1883">
              <w:rPr>
                <w:rFonts w:ascii="Times New Roman" w:eastAsia="Arial" w:hAnsi="Times New Roman" w:cs="Times New Roman"/>
                <w:sz w:val="13"/>
              </w:rPr>
              <w:t xml:space="preserve">3. Does the accounting system identify the receipt and expenditure of program funds separately for each contract/grant?                           </w:t>
            </w:r>
            <w:r w:rsidR="00A001F9"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 xml:space="preserve"> </w:t>
            </w:r>
            <w:r w:rsidR="00A001F9"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Yes</w:t>
            </w:r>
            <w:r w:rsidR="003573FE"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No</w:t>
            </w:r>
            <w:r w:rsidRPr="00AC1883">
              <w:rPr>
                <w:rFonts w:ascii="Times New Roman" w:eastAsia="Arial" w:hAnsi="Times New Roman" w:cs="Times New Roman"/>
                <w:sz w:val="13"/>
              </w:rPr>
              <w:tab/>
            </w:r>
            <w:r w:rsidR="003573FE"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Not Sure</w:t>
            </w:r>
          </w:p>
        </w:tc>
      </w:tr>
      <w:tr w:rsidR="00BF2CBE" w:rsidRPr="00E3310F" w14:paraId="14074837" w14:textId="77777777" w:rsidTr="00BF2CBE">
        <w:trPr>
          <w:trHeight w:val="497"/>
        </w:trPr>
        <w:tc>
          <w:tcPr>
            <w:tcW w:w="11400" w:type="dxa"/>
            <w:gridSpan w:val="8"/>
            <w:tcBorders>
              <w:top w:val="single" w:sz="7" w:space="0" w:color="000000"/>
              <w:left w:val="single" w:sz="7" w:space="0" w:color="000000"/>
              <w:bottom w:val="single" w:sz="7" w:space="0" w:color="000000"/>
              <w:right w:val="single" w:sz="7" w:space="0" w:color="000000"/>
            </w:tcBorders>
          </w:tcPr>
          <w:p w14:paraId="710306A1" w14:textId="79F2D89E" w:rsidR="00BF2CBE" w:rsidRPr="00AC1883" w:rsidRDefault="00BF2CBE" w:rsidP="00B7082D">
            <w:pPr>
              <w:spacing w:before="100" w:beforeAutospacing="1" w:after="100" w:afterAutospacing="1"/>
              <w:ind w:right="281"/>
              <w:contextualSpacing/>
              <w:jc w:val="both"/>
              <w:rPr>
                <w:rFonts w:ascii="Times New Roman" w:eastAsia="Arial" w:hAnsi="Times New Roman" w:cs="Times New Roman"/>
                <w:sz w:val="13"/>
              </w:rPr>
            </w:pPr>
            <w:r w:rsidRPr="00AC1883">
              <w:rPr>
                <w:rFonts w:ascii="Times New Roman" w:eastAsia="Arial" w:hAnsi="Times New Roman" w:cs="Times New Roman"/>
                <w:sz w:val="13"/>
              </w:rPr>
              <w:t xml:space="preserve">4. Does the accounting system provide for the recording of expenditures for each grant/contract by the component project and </w:t>
            </w:r>
            <w:r w:rsidR="00A001F9" w:rsidRPr="00E3310F">
              <w:rPr>
                <w:rFonts w:ascii="Times New Roman" w:eastAsia="Arial" w:hAnsi="Times New Roman" w:cs="Times New Roman"/>
                <w:sz w:val="13"/>
              </w:rPr>
              <w:t>categories shown</w:t>
            </w:r>
            <w:r w:rsidR="003573FE" w:rsidRPr="00E3310F">
              <w:rPr>
                <w:rFonts w:ascii="Times New Roman" w:eastAsia="Arial" w:hAnsi="Times New Roman" w:cs="Times New Roman"/>
                <w:sz w:val="13"/>
              </w:rPr>
              <w:t xml:space="preserve">                  </w:t>
            </w:r>
            <w:r w:rsidR="00A001F9" w:rsidRPr="00E3310F">
              <w:rPr>
                <w:rFonts w:ascii="Times New Roman" w:eastAsia="Arial" w:hAnsi="Times New Roman" w:cs="Times New Roman"/>
                <w:sz w:val="13"/>
              </w:rPr>
              <w:t xml:space="preserve">                                                            Yes                   No               Not Sure</w:t>
            </w:r>
            <w:r w:rsidR="00A001F9" w:rsidRPr="00E3310F" w:rsidDel="003573FE">
              <w:rPr>
                <w:rFonts w:ascii="Times New Roman" w:eastAsia="Arial" w:hAnsi="Times New Roman" w:cs="Times New Roman"/>
                <w:sz w:val="13"/>
              </w:rPr>
              <w:t xml:space="preserve"> </w:t>
            </w:r>
          </w:p>
          <w:p w14:paraId="092964A8" w14:textId="1C0BA251" w:rsidR="00BF2CBE" w:rsidRPr="00AC1883" w:rsidRDefault="00BF2CBE" w:rsidP="00B7082D">
            <w:pPr>
              <w:spacing w:before="100" w:beforeAutospacing="1" w:after="100" w:afterAutospacing="1"/>
              <w:ind w:right="281"/>
              <w:contextualSpacing/>
              <w:jc w:val="both"/>
              <w:rPr>
                <w:rFonts w:ascii="Times New Roman" w:hAnsi="Times New Roman" w:cs="Times New Roman"/>
              </w:rPr>
            </w:pPr>
          </w:p>
        </w:tc>
      </w:tr>
      <w:tr w:rsidR="00BF2CBE" w:rsidRPr="00E3310F" w14:paraId="62958A30" w14:textId="77777777" w:rsidTr="00BF2CBE">
        <w:trPr>
          <w:trHeight w:val="497"/>
        </w:trPr>
        <w:tc>
          <w:tcPr>
            <w:tcW w:w="11400" w:type="dxa"/>
            <w:gridSpan w:val="8"/>
            <w:tcBorders>
              <w:top w:val="single" w:sz="7" w:space="0" w:color="000000"/>
              <w:left w:val="single" w:sz="7" w:space="0" w:color="000000"/>
              <w:bottom w:val="single" w:sz="7" w:space="0" w:color="000000"/>
              <w:right w:val="single" w:sz="7" w:space="0" w:color="000000"/>
            </w:tcBorders>
          </w:tcPr>
          <w:p w14:paraId="37A5430B" w14:textId="055EB5B3" w:rsidR="00BF2CBE" w:rsidRPr="00AC1883" w:rsidRDefault="00BF2CBE" w:rsidP="00B7082D">
            <w:pPr>
              <w:spacing w:before="100" w:beforeAutospacing="1" w:after="100" w:afterAutospacing="1"/>
              <w:ind w:right="88"/>
              <w:contextualSpacing/>
              <w:jc w:val="both"/>
              <w:rPr>
                <w:rFonts w:ascii="Times New Roman" w:eastAsia="Arial" w:hAnsi="Times New Roman" w:cs="Times New Roman"/>
                <w:sz w:val="13"/>
              </w:rPr>
            </w:pPr>
            <w:r w:rsidRPr="00AC1883">
              <w:rPr>
                <w:rFonts w:ascii="Times New Roman" w:eastAsia="Arial" w:hAnsi="Times New Roman" w:cs="Times New Roman"/>
                <w:sz w:val="13"/>
              </w:rPr>
              <w:t xml:space="preserve">5. Are time distribution records maintained for an employee when his/her effort can be specifically identified to a particular cost </w:t>
            </w:r>
            <w:r w:rsidR="00A001F9"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Yes</w:t>
            </w:r>
            <w:r w:rsidRPr="00AC1883">
              <w:rPr>
                <w:rFonts w:ascii="Times New Roman" w:eastAsia="Arial" w:hAnsi="Times New Roman" w:cs="Times New Roman"/>
                <w:sz w:val="13"/>
              </w:rPr>
              <w:tab/>
              <w:t>No</w:t>
            </w:r>
            <w:r w:rsidRPr="00AC1883">
              <w:rPr>
                <w:rFonts w:ascii="Times New Roman" w:eastAsia="Arial" w:hAnsi="Times New Roman" w:cs="Times New Roman"/>
                <w:sz w:val="13"/>
              </w:rPr>
              <w:tab/>
              <w:t xml:space="preserve">Not Sure </w:t>
            </w:r>
          </w:p>
          <w:p w14:paraId="766A2EE2" w14:textId="5A09D197" w:rsidR="00BF2CBE" w:rsidRPr="00AC1883" w:rsidRDefault="00BF2CBE" w:rsidP="00B7082D">
            <w:pPr>
              <w:spacing w:before="100" w:beforeAutospacing="1" w:after="100" w:afterAutospacing="1"/>
              <w:ind w:right="88"/>
              <w:contextualSpacing/>
              <w:jc w:val="both"/>
              <w:rPr>
                <w:rFonts w:ascii="Times New Roman" w:hAnsi="Times New Roman" w:cs="Times New Roman"/>
              </w:rPr>
            </w:pPr>
            <w:r w:rsidRPr="00AC1883">
              <w:rPr>
                <w:rFonts w:ascii="Times New Roman" w:eastAsia="Arial" w:hAnsi="Times New Roman" w:cs="Times New Roman"/>
                <w:sz w:val="13"/>
              </w:rPr>
              <w:t>objective?</w:t>
            </w:r>
          </w:p>
        </w:tc>
      </w:tr>
      <w:tr w:rsidR="00BF2CBE" w:rsidRPr="00E3310F" w14:paraId="30D3BCE1" w14:textId="77777777" w:rsidTr="00BF2CBE">
        <w:trPr>
          <w:trHeight w:val="497"/>
        </w:trPr>
        <w:tc>
          <w:tcPr>
            <w:tcW w:w="11400" w:type="dxa"/>
            <w:gridSpan w:val="8"/>
            <w:tcBorders>
              <w:top w:val="single" w:sz="7" w:space="0" w:color="000000"/>
              <w:left w:val="single" w:sz="7" w:space="0" w:color="000000"/>
              <w:bottom w:val="single" w:sz="7" w:space="0" w:color="000000"/>
              <w:right w:val="single" w:sz="7" w:space="0" w:color="000000"/>
            </w:tcBorders>
          </w:tcPr>
          <w:p w14:paraId="01BAB5C0" w14:textId="77777777" w:rsidR="00BF2CBE" w:rsidRPr="00AC1883" w:rsidRDefault="00BF2CBE" w:rsidP="00B7082D">
            <w:pPr>
              <w:spacing w:before="100" w:beforeAutospacing="1" w:after="100" w:afterAutospacing="1"/>
              <w:ind w:right="45"/>
              <w:contextualSpacing/>
              <w:jc w:val="both"/>
              <w:rPr>
                <w:rFonts w:ascii="Times New Roman" w:eastAsia="Arial" w:hAnsi="Times New Roman" w:cs="Times New Roman"/>
                <w:sz w:val="13"/>
              </w:rPr>
            </w:pPr>
            <w:r w:rsidRPr="00AC1883">
              <w:rPr>
                <w:rFonts w:ascii="Times New Roman" w:eastAsia="Arial" w:hAnsi="Times New Roman" w:cs="Times New Roman"/>
                <w:sz w:val="13"/>
              </w:rPr>
              <w:t xml:space="preserve">6. If the organization proposes an overhead rate, does the accounting system provide for the segregation of direct and indirect </w:t>
            </w:r>
          </w:p>
          <w:p w14:paraId="1DE33778" w14:textId="1D6D5751" w:rsidR="00BF2CBE" w:rsidRPr="00AC1883" w:rsidRDefault="00BF2CBE" w:rsidP="00B7082D">
            <w:pPr>
              <w:spacing w:before="100" w:beforeAutospacing="1" w:after="100" w:afterAutospacing="1"/>
              <w:ind w:right="45"/>
              <w:contextualSpacing/>
              <w:jc w:val="both"/>
              <w:rPr>
                <w:rFonts w:ascii="Times New Roman" w:hAnsi="Times New Roman" w:cs="Times New Roman"/>
              </w:rPr>
            </w:pPr>
            <w:r w:rsidRPr="00AC1883">
              <w:rPr>
                <w:rFonts w:ascii="Times New Roman" w:eastAsia="Arial" w:hAnsi="Times New Roman" w:cs="Times New Roman"/>
                <w:sz w:val="13"/>
              </w:rPr>
              <w:t>expenses?</w:t>
            </w:r>
            <w:r w:rsidRPr="00AC1883">
              <w:rPr>
                <w:rFonts w:ascii="Times New Roman" w:eastAsia="Arial" w:hAnsi="Times New Roman" w:cs="Times New Roman"/>
                <w:sz w:val="13"/>
              </w:rPr>
              <w:tab/>
              <w:t xml:space="preserve">                                                                                                                                                                                                        </w:t>
            </w:r>
            <w:r w:rsidR="003573FE" w:rsidRPr="00E3310F">
              <w:rPr>
                <w:rFonts w:ascii="Times New Roman" w:eastAsia="Arial" w:hAnsi="Times New Roman" w:cs="Times New Roman"/>
                <w:sz w:val="13"/>
              </w:rPr>
              <w:t>Yes</w:t>
            </w:r>
            <w:r w:rsidR="003573FE" w:rsidRPr="00E3310F">
              <w:rPr>
                <w:rFonts w:ascii="Times New Roman" w:eastAsia="Arial" w:hAnsi="Times New Roman" w:cs="Times New Roman"/>
                <w:sz w:val="13"/>
              </w:rPr>
              <w:tab/>
              <w:t>No</w:t>
            </w:r>
            <w:r w:rsidR="003573FE" w:rsidRPr="00E3310F">
              <w:rPr>
                <w:rFonts w:ascii="Times New Roman" w:eastAsia="Arial" w:hAnsi="Times New Roman" w:cs="Times New Roman"/>
                <w:sz w:val="13"/>
              </w:rPr>
              <w:tab/>
              <w:t>Not Sure</w:t>
            </w:r>
          </w:p>
        </w:tc>
      </w:tr>
      <w:tr w:rsidR="00BF2CBE" w:rsidRPr="00E3310F" w14:paraId="67D640D8" w14:textId="77777777" w:rsidTr="00BF2CBE">
        <w:trPr>
          <w:trHeight w:val="670"/>
        </w:trPr>
        <w:tc>
          <w:tcPr>
            <w:tcW w:w="11400" w:type="dxa"/>
            <w:gridSpan w:val="8"/>
            <w:tcBorders>
              <w:top w:val="single" w:sz="7" w:space="0" w:color="000000"/>
              <w:left w:val="single" w:sz="7" w:space="0" w:color="000000"/>
              <w:bottom w:val="single" w:sz="7" w:space="0" w:color="000000"/>
              <w:right w:val="single" w:sz="7" w:space="0" w:color="000000"/>
            </w:tcBorders>
          </w:tcPr>
          <w:p w14:paraId="20B62F57" w14:textId="3A1C9C4D" w:rsidR="003573FE" w:rsidRPr="00AC1883" w:rsidRDefault="00BF2CBE" w:rsidP="00B7082D">
            <w:pPr>
              <w:tabs>
                <w:tab w:val="center" w:pos="2484"/>
                <w:tab w:val="center" w:pos="8493"/>
                <w:tab w:val="center" w:pos="9373"/>
                <w:tab w:val="center" w:pos="10404"/>
              </w:tabs>
              <w:spacing w:before="100" w:beforeAutospacing="1" w:after="100" w:afterAutospacing="1"/>
              <w:contextualSpacing/>
              <w:jc w:val="both"/>
              <w:rPr>
                <w:rFonts w:ascii="Times New Roman" w:eastAsia="Arial" w:hAnsi="Times New Roman" w:cs="Times New Roman"/>
                <w:sz w:val="13"/>
              </w:rPr>
            </w:pPr>
            <w:r w:rsidRPr="00AC1883">
              <w:rPr>
                <w:rFonts w:ascii="Times New Roman" w:eastAsia="Calibri" w:hAnsi="Times New Roman" w:cs="Times New Roman"/>
              </w:rPr>
              <w:tab/>
            </w:r>
            <w:r w:rsidRPr="00AC1883">
              <w:rPr>
                <w:rFonts w:ascii="Times New Roman" w:eastAsia="Arial" w:hAnsi="Times New Roman" w:cs="Times New Roman"/>
                <w:sz w:val="13"/>
              </w:rPr>
              <w:t xml:space="preserve">7. Does the organization have an approved indirect cost rate or cost allocation plan?                                                                                      </w:t>
            </w:r>
            <w:r w:rsidR="003573FE" w:rsidRPr="00E3310F">
              <w:rPr>
                <w:rFonts w:ascii="Times New Roman" w:eastAsia="Arial" w:hAnsi="Times New Roman" w:cs="Times New Roman"/>
                <w:sz w:val="13"/>
              </w:rPr>
              <w:t xml:space="preserve">  Yes               No</w:t>
            </w:r>
            <w:r w:rsidR="003573FE" w:rsidRPr="00E3310F">
              <w:rPr>
                <w:rFonts w:ascii="Times New Roman" w:eastAsia="Arial" w:hAnsi="Times New Roman" w:cs="Times New Roman"/>
                <w:sz w:val="13"/>
              </w:rPr>
              <w:tab/>
              <w:t xml:space="preserve">                 Not Sure</w:t>
            </w:r>
          </w:p>
          <w:p w14:paraId="4D0C3190" w14:textId="3B64AFB9" w:rsidR="00BF2CBE" w:rsidRPr="00AC1883" w:rsidRDefault="00BF2CBE" w:rsidP="00AC1883">
            <w:pPr>
              <w:tabs>
                <w:tab w:val="center" w:pos="2484"/>
                <w:tab w:val="center" w:pos="8493"/>
                <w:tab w:val="center" w:pos="9373"/>
                <w:tab w:val="center" w:pos="10404"/>
              </w:tabs>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If so, who approved it (Federal Cognizant Agency)?  What are the effective dates?</w:t>
            </w:r>
          </w:p>
        </w:tc>
      </w:tr>
      <w:tr w:rsidR="00BF2CBE" w:rsidRPr="00E3310F" w14:paraId="30273A95" w14:textId="77777777" w:rsidTr="00BF2CBE">
        <w:trPr>
          <w:trHeight w:val="845"/>
        </w:trPr>
        <w:tc>
          <w:tcPr>
            <w:tcW w:w="11400" w:type="dxa"/>
            <w:gridSpan w:val="8"/>
            <w:tcBorders>
              <w:top w:val="single" w:sz="7" w:space="0" w:color="000000"/>
              <w:left w:val="single" w:sz="7" w:space="0" w:color="000000"/>
              <w:bottom w:val="single" w:sz="7" w:space="0" w:color="000000"/>
              <w:right w:val="single" w:sz="7" w:space="0" w:color="000000"/>
            </w:tcBorders>
          </w:tcPr>
          <w:p w14:paraId="21828F03" w14:textId="76A50DB6" w:rsidR="00BF2CBE" w:rsidRPr="00AC1883" w:rsidRDefault="00BF2CBE" w:rsidP="00B7082D">
            <w:pPr>
              <w:spacing w:before="100" w:beforeAutospacing="1" w:after="100" w:afterAutospacing="1"/>
              <w:contextualSpacing/>
              <w:jc w:val="both"/>
              <w:rPr>
                <w:rFonts w:ascii="Times New Roman" w:hAnsi="Times New Roman" w:cs="Times New Roman"/>
              </w:rPr>
            </w:pPr>
            <w:r w:rsidRPr="00AC1883">
              <w:rPr>
                <w:rFonts w:ascii="Times New Roman" w:eastAsia="Arial" w:hAnsi="Times New Roman" w:cs="Times New Roman"/>
                <w:sz w:val="13"/>
              </w:rPr>
              <w:t>8. Does the accounting/financial system include budgetary controls to preclude incurring obligations in excess of</w:t>
            </w:r>
          </w:p>
          <w:p w14:paraId="28B53930" w14:textId="3C361CAD" w:rsidR="00BF2CBE" w:rsidRPr="00AC1883" w:rsidRDefault="00BF2CBE" w:rsidP="00B7082D">
            <w:pPr>
              <w:numPr>
                <w:ilvl w:val="0"/>
                <w:numId w:val="46"/>
              </w:numPr>
              <w:spacing w:before="100" w:beforeAutospacing="1" w:after="100" w:afterAutospacing="1"/>
              <w:ind w:hanging="183"/>
              <w:contextualSpacing/>
              <w:jc w:val="both"/>
              <w:rPr>
                <w:rFonts w:ascii="Times New Roman" w:hAnsi="Times New Roman" w:cs="Times New Roman"/>
              </w:rPr>
            </w:pPr>
            <w:r w:rsidRPr="00AC1883">
              <w:rPr>
                <w:rFonts w:ascii="Times New Roman" w:eastAsia="Arial" w:hAnsi="Times New Roman" w:cs="Times New Roman"/>
                <w:sz w:val="13"/>
              </w:rPr>
              <w:t>Total funds available for a grant?</w:t>
            </w:r>
            <w:r w:rsidRPr="00AC1883">
              <w:rPr>
                <w:rFonts w:ascii="Times New Roman" w:eastAsia="Arial" w:hAnsi="Times New Roman" w:cs="Times New Roman"/>
                <w:sz w:val="13"/>
              </w:rPr>
              <w:tab/>
            </w:r>
            <w:r w:rsidR="003573FE" w:rsidRPr="00AC1883">
              <w:rPr>
                <w:rFonts w:ascii="Times New Roman" w:eastAsia="Arial" w:hAnsi="Times New Roman" w:cs="Times New Roman"/>
                <w:sz w:val="13"/>
              </w:rPr>
              <w:t xml:space="preserve">                                                                                                                                                   </w:t>
            </w:r>
            <w:r w:rsidR="003573FE"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Yes</w:t>
            </w:r>
            <w:r w:rsidRPr="00AC1883">
              <w:rPr>
                <w:rFonts w:ascii="Times New Roman" w:eastAsia="Arial" w:hAnsi="Times New Roman" w:cs="Times New Roman"/>
                <w:sz w:val="13"/>
              </w:rPr>
              <w:tab/>
              <w:t>No</w:t>
            </w:r>
            <w:r w:rsidRPr="00AC1883">
              <w:rPr>
                <w:rFonts w:ascii="Times New Roman" w:eastAsia="Arial" w:hAnsi="Times New Roman" w:cs="Times New Roman"/>
                <w:sz w:val="13"/>
              </w:rPr>
              <w:tab/>
              <w:t>Not Sure</w:t>
            </w:r>
          </w:p>
          <w:p w14:paraId="4B5FAAC6" w14:textId="350BF3DB" w:rsidR="00BF2CBE" w:rsidRPr="00AC1883" w:rsidRDefault="00BF2CBE" w:rsidP="00B7082D">
            <w:pPr>
              <w:numPr>
                <w:ilvl w:val="0"/>
                <w:numId w:val="46"/>
              </w:numPr>
              <w:spacing w:before="100" w:beforeAutospacing="1" w:after="100" w:afterAutospacing="1"/>
              <w:ind w:hanging="183"/>
              <w:contextualSpacing/>
              <w:jc w:val="both"/>
              <w:rPr>
                <w:rFonts w:ascii="Times New Roman" w:hAnsi="Times New Roman" w:cs="Times New Roman"/>
              </w:rPr>
            </w:pPr>
            <w:r w:rsidRPr="00AC1883">
              <w:rPr>
                <w:rFonts w:ascii="Times New Roman" w:eastAsia="Arial" w:hAnsi="Times New Roman" w:cs="Times New Roman"/>
                <w:sz w:val="13"/>
              </w:rPr>
              <w:t>Total funds available for a budget cost category (e.g. Personnel, Travel, etc</w:t>
            </w:r>
            <w:r w:rsidR="00CD7861" w:rsidRPr="00E3310F">
              <w:rPr>
                <w:rFonts w:ascii="Times New Roman" w:eastAsia="Arial" w:hAnsi="Times New Roman" w:cs="Times New Roman"/>
                <w:sz w:val="13"/>
              </w:rPr>
              <w:t>.</w:t>
            </w:r>
            <w:r w:rsidRPr="00AC1883">
              <w:rPr>
                <w:rFonts w:ascii="Times New Roman" w:eastAsia="Arial" w:hAnsi="Times New Roman" w:cs="Times New Roman"/>
                <w:sz w:val="13"/>
              </w:rPr>
              <w:t>)?</w:t>
            </w:r>
            <w:r w:rsidRPr="00AC1883">
              <w:rPr>
                <w:rFonts w:ascii="Times New Roman" w:eastAsia="Arial" w:hAnsi="Times New Roman" w:cs="Times New Roman"/>
                <w:sz w:val="13"/>
              </w:rPr>
              <w:tab/>
              <w:t xml:space="preserve">                                                                               </w:t>
            </w:r>
            <w:r w:rsidR="003573FE" w:rsidRPr="00E3310F">
              <w:rPr>
                <w:rFonts w:ascii="Times New Roman" w:eastAsia="Arial" w:hAnsi="Times New Roman" w:cs="Times New Roman"/>
                <w:sz w:val="13"/>
              </w:rPr>
              <w:t xml:space="preserve">      </w:t>
            </w:r>
            <w:r w:rsidR="00CD7861"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 xml:space="preserve"> Yes</w:t>
            </w:r>
            <w:r w:rsidRPr="00AC1883">
              <w:rPr>
                <w:rFonts w:ascii="Times New Roman" w:eastAsia="Arial" w:hAnsi="Times New Roman" w:cs="Times New Roman"/>
                <w:sz w:val="13"/>
              </w:rPr>
              <w:tab/>
              <w:t>No</w:t>
            </w:r>
            <w:r w:rsidRPr="00AC1883">
              <w:rPr>
                <w:rFonts w:ascii="Times New Roman" w:eastAsia="Arial" w:hAnsi="Times New Roman" w:cs="Times New Roman"/>
                <w:sz w:val="13"/>
              </w:rPr>
              <w:tab/>
              <w:t>Not Sure</w:t>
            </w:r>
          </w:p>
        </w:tc>
      </w:tr>
      <w:tr w:rsidR="00BF2CBE" w:rsidRPr="00E3310F" w14:paraId="393A8ACB" w14:textId="77777777" w:rsidTr="00BF2CBE">
        <w:trPr>
          <w:trHeight w:val="662"/>
        </w:trPr>
        <w:tc>
          <w:tcPr>
            <w:tcW w:w="11400" w:type="dxa"/>
            <w:gridSpan w:val="8"/>
            <w:tcBorders>
              <w:top w:val="single" w:sz="7" w:space="0" w:color="000000"/>
              <w:left w:val="single" w:sz="7" w:space="0" w:color="000000"/>
              <w:bottom w:val="single" w:sz="7" w:space="0" w:color="000000"/>
              <w:right w:val="single" w:sz="7" w:space="0" w:color="000000"/>
            </w:tcBorders>
          </w:tcPr>
          <w:p w14:paraId="26177C9F" w14:textId="2B034C00" w:rsidR="00BF2CBE" w:rsidRPr="00AC1883" w:rsidRDefault="00BF2CBE" w:rsidP="00B7082D">
            <w:pPr>
              <w:spacing w:before="100" w:beforeAutospacing="1" w:after="100" w:afterAutospacing="1"/>
              <w:ind w:right="303"/>
              <w:contextualSpacing/>
              <w:jc w:val="both"/>
              <w:rPr>
                <w:rFonts w:ascii="Times New Roman" w:eastAsia="Arial" w:hAnsi="Times New Roman" w:cs="Times New Roman"/>
                <w:sz w:val="13"/>
              </w:rPr>
            </w:pPr>
            <w:r w:rsidRPr="00AC1883">
              <w:rPr>
                <w:rFonts w:ascii="Times New Roman" w:eastAsia="Arial" w:hAnsi="Times New Roman" w:cs="Times New Roman"/>
                <w:sz w:val="13"/>
              </w:rPr>
              <w:t xml:space="preserve">9. Does the organization have an internal control structure that would provide reasonable assurance that the grant funds, </w:t>
            </w:r>
            <w:r w:rsidRPr="00AC1883">
              <w:rPr>
                <w:rFonts w:ascii="Times New Roman" w:eastAsia="Arial" w:hAnsi="Times New Roman" w:cs="Times New Roman"/>
                <w:sz w:val="13"/>
              </w:rPr>
              <w:tab/>
            </w:r>
            <w:r w:rsidR="003573FE" w:rsidRPr="00E3310F">
              <w:rPr>
                <w:rFonts w:ascii="Times New Roman" w:eastAsia="Arial" w:hAnsi="Times New Roman" w:cs="Times New Roman"/>
                <w:sz w:val="13"/>
              </w:rPr>
              <w:t xml:space="preserve">                    </w:t>
            </w:r>
            <w:r w:rsidRPr="00AC1883">
              <w:rPr>
                <w:rFonts w:ascii="Times New Roman" w:eastAsia="Arial" w:hAnsi="Times New Roman" w:cs="Times New Roman"/>
                <w:sz w:val="13"/>
              </w:rPr>
              <w:t>Yes</w:t>
            </w:r>
            <w:r w:rsidRPr="00AC1883">
              <w:rPr>
                <w:rFonts w:ascii="Times New Roman" w:eastAsia="Arial" w:hAnsi="Times New Roman" w:cs="Times New Roman"/>
                <w:sz w:val="13"/>
              </w:rPr>
              <w:tab/>
              <w:t>No</w:t>
            </w:r>
            <w:r w:rsidRPr="00AC1883">
              <w:rPr>
                <w:rFonts w:ascii="Times New Roman" w:eastAsia="Arial" w:hAnsi="Times New Roman" w:cs="Times New Roman"/>
                <w:sz w:val="13"/>
              </w:rPr>
              <w:tab/>
              <w:t xml:space="preserve">Not Sure </w:t>
            </w:r>
          </w:p>
          <w:p w14:paraId="1017DB07" w14:textId="77777777" w:rsidR="00BF2CBE" w:rsidRPr="00E3310F" w:rsidRDefault="00BF2CBE" w:rsidP="00B7082D">
            <w:pPr>
              <w:spacing w:before="100" w:beforeAutospacing="1" w:after="100" w:afterAutospacing="1"/>
              <w:ind w:right="303"/>
              <w:contextualSpacing/>
              <w:jc w:val="both"/>
              <w:rPr>
                <w:rFonts w:ascii="Times New Roman" w:eastAsia="Arial" w:hAnsi="Times New Roman" w:cs="Times New Roman"/>
                <w:sz w:val="13"/>
              </w:rPr>
            </w:pPr>
            <w:r w:rsidRPr="00AC1883">
              <w:rPr>
                <w:rFonts w:ascii="Times New Roman" w:eastAsia="Arial" w:hAnsi="Times New Roman" w:cs="Times New Roman"/>
                <w:sz w:val="13"/>
              </w:rPr>
              <w:t>assets and systems are safeguarded?</w:t>
            </w:r>
          </w:p>
          <w:p w14:paraId="1E15E311" w14:textId="77777777" w:rsidR="00CD7861" w:rsidRPr="00AC1883" w:rsidRDefault="00CD7861" w:rsidP="00AC1883">
            <w:pPr>
              <w:spacing w:before="100" w:beforeAutospacing="1" w:after="100" w:afterAutospacing="1"/>
              <w:contextualSpacing/>
              <w:jc w:val="both"/>
              <w:rPr>
                <w:rFonts w:ascii="Times New Roman" w:hAnsi="Times New Roman" w:cs="Times New Roman"/>
              </w:rPr>
            </w:pPr>
          </w:p>
          <w:p w14:paraId="6BFF38FF" w14:textId="226EC09C" w:rsidR="00CD7861" w:rsidRPr="00AC1883" w:rsidRDefault="00CD7861" w:rsidP="00AC1883">
            <w:pPr>
              <w:tabs>
                <w:tab w:val="left" w:pos="9855"/>
              </w:tabs>
              <w:spacing w:before="100" w:beforeAutospacing="1" w:after="100" w:afterAutospacing="1"/>
              <w:contextualSpacing/>
              <w:jc w:val="both"/>
              <w:rPr>
                <w:rFonts w:ascii="Times New Roman" w:hAnsi="Times New Roman" w:cs="Times New Roman"/>
              </w:rPr>
            </w:pPr>
          </w:p>
        </w:tc>
      </w:tr>
    </w:tbl>
    <w:p w14:paraId="3F7445D8" w14:textId="77777777" w:rsidR="0021292C" w:rsidRPr="00E3310F" w:rsidRDefault="0021292C" w:rsidP="00AC1883">
      <w:pPr>
        <w:spacing w:before="100" w:beforeAutospacing="1" w:after="100" w:afterAutospacing="1" w:line="240" w:lineRule="auto"/>
        <w:contextualSpacing/>
        <w:jc w:val="both"/>
        <w:rPr>
          <w:rFonts w:ascii="Times New Roman" w:eastAsia="Calibri" w:hAnsi="Times New Roman" w:cs="Times New Roman"/>
          <w:b/>
          <w:bCs/>
          <w:vanish/>
          <w:lang w:bidi="en-US"/>
        </w:rPr>
      </w:pPr>
    </w:p>
    <w:sectPr w:rsidR="0021292C" w:rsidRPr="00E3310F" w:rsidSect="00117713">
      <w:headerReference w:type="default" r:id="rId12"/>
      <w:footerReference w:type="default" r:id="rId13"/>
      <w:pgSz w:w="12240" w:h="15840"/>
      <w:pgMar w:top="1440" w:right="1440" w:bottom="1440" w:left="1440" w:header="1008"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97CB6" w14:textId="77777777" w:rsidR="00C73D3C" w:rsidRDefault="00C73D3C" w:rsidP="00FD3BDE">
      <w:pPr>
        <w:spacing w:after="0" w:line="240" w:lineRule="auto"/>
      </w:pPr>
      <w:r>
        <w:separator/>
      </w:r>
    </w:p>
  </w:endnote>
  <w:endnote w:type="continuationSeparator" w:id="0">
    <w:p w14:paraId="5F5A3740" w14:textId="77777777" w:rsidR="00C73D3C" w:rsidRDefault="00C73D3C" w:rsidP="00FD3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7989410"/>
      <w:docPartObj>
        <w:docPartGallery w:val="Page Numbers (Bottom of Page)"/>
        <w:docPartUnique/>
      </w:docPartObj>
    </w:sdtPr>
    <w:sdtEndPr>
      <w:rPr>
        <w:rFonts w:ascii="Times New Roman" w:hAnsi="Times New Roman" w:cs="Times New Roman"/>
        <w:color w:val="7F7F7F" w:themeColor="background1" w:themeShade="7F"/>
        <w:spacing w:val="60"/>
        <w:sz w:val="20"/>
        <w:szCs w:val="20"/>
      </w:rPr>
    </w:sdtEndPr>
    <w:sdtContent>
      <w:p w14:paraId="1DB42D5A" w14:textId="0F3378DF" w:rsidR="00BF2CBE" w:rsidRPr="00AC1883" w:rsidRDefault="00BF2CBE" w:rsidP="001F0C58">
        <w:pPr>
          <w:pStyle w:val="Footer"/>
          <w:pBdr>
            <w:top w:val="single" w:sz="4" w:space="1" w:color="D9D9D9" w:themeColor="background1" w:themeShade="D9"/>
          </w:pBdr>
          <w:jc w:val="right"/>
          <w:rPr>
            <w:rFonts w:ascii="Times New Roman" w:hAnsi="Times New Roman" w:cs="Times New Roman"/>
            <w:b/>
            <w:bCs/>
            <w:sz w:val="20"/>
            <w:szCs w:val="20"/>
          </w:rPr>
        </w:pPr>
        <w:r w:rsidRPr="00AC1883">
          <w:rPr>
            <w:rFonts w:ascii="Times New Roman" w:hAnsi="Times New Roman" w:cs="Times New Roman"/>
            <w:color w:val="7F7F7F" w:themeColor="background1" w:themeShade="7F"/>
            <w:spacing w:val="60"/>
            <w:sz w:val="20"/>
            <w:szCs w:val="20"/>
          </w:rPr>
          <w:t>Page</w:t>
        </w:r>
        <w:r w:rsidRPr="00AC1883">
          <w:rPr>
            <w:rFonts w:ascii="Times New Roman" w:hAnsi="Times New Roman" w:cs="Times New Roman"/>
            <w:b/>
            <w:bCs/>
            <w:sz w:val="20"/>
            <w:szCs w:val="20"/>
          </w:rPr>
          <w:t xml:space="preserve"> |</w:t>
        </w:r>
        <w:r w:rsidRPr="00AC1883">
          <w:rPr>
            <w:rFonts w:ascii="Times New Roman" w:hAnsi="Times New Roman" w:cs="Times New Roman"/>
            <w:sz w:val="20"/>
            <w:szCs w:val="20"/>
          </w:rPr>
          <w:t xml:space="preserve"> </w:t>
        </w:r>
        <w:r w:rsidRPr="00AC1883">
          <w:rPr>
            <w:rFonts w:ascii="Times New Roman" w:hAnsi="Times New Roman" w:cs="Times New Roman"/>
            <w:sz w:val="20"/>
            <w:szCs w:val="20"/>
          </w:rPr>
          <w:fldChar w:fldCharType="begin"/>
        </w:r>
        <w:r w:rsidRPr="00AC1883">
          <w:rPr>
            <w:rFonts w:ascii="Times New Roman" w:hAnsi="Times New Roman" w:cs="Times New Roman"/>
            <w:sz w:val="20"/>
            <w:szCs w:val="20"/>
          </w:rPr>
          <w:instrText xml:space="preserve"> PAGE   \* MERGEFORMAT </w:instrText>
        </w:r>
        <w:r w:rsidRPr="00AC1883">
          <w:rPr>
            <w:rFonts w:ascii="Times New Roman" w:hAnsi="Times New Roman" w:cs="Times New Roman"/>
            <w:sz w:val="20"/>
            <w:szCs w:val="20"/>
          </w:rPr>
          <w:fldChar w:fldCharType="separate"/>
        </w:r>
        <w:r w:rsidRPr="00AC1883">
          <w:rPr>
            <w:rFonts w:ascii="Times New Roman" w:hAnsi="Times New Roman" w:cs="Times New Roman"/>
            <w:b/>
            <w:bCs/>
            <w:noProof/>
            <w:sz w:val="20"/>
            <w:szCs w:val="20"/>
          </w:rPr>
          <w:t>1</w:t>
        </w:r>
        <w:r w:rsidRPr="00AC1883">
          <w:rPr>
            <w:rFonts w:ascii="Times New Roman" w:hAnsi="Times New Roman" w:cs="Times New Roman"/>
            <w:b/>
            <w:bCs/>
            <w:noProof/>
            <w:sz w:val="20"/>
            <w:szCs w:val="20"/>
          </w:rPr>
          <w:fldChar w:fldCharType="end"/>
        </w:r>
        <w:r w:rsidR="0095478B">
          <w:rPr>
            <w:rFonts w:ascii="Times New Roman" w:hAnsi="Times New Roman" w:cs="Times New Roman"/>
            <w:b/>
            <w:bCs/>
            <w:noProof/>
            <w:sz w:val="20"/>
            <w:szCs w:val="20"/>
          </w:rPr>
          <w:t xml:space="preserve"> of 10</w:t>
        </w:r>
      </w:p>
    </w:sdtContent>
  </w:sdt>
  <w:p w14:paraId="6159CB6E" w14:textId="77777777" w:rsidR="00BF2CBE" w:rsidRDefault="00BF2CBE" w:rsidP="00384B0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4E36D5" w14:textId="77777777" w:rsidR="00C73D3C" w:rsidRDefault="00C73D3C" w:rsidP="00FD3BDE">
      <w:pPr>
        <w:spacing w:after="0" w:line="240" w:lineRule="auto"/>
      </w:pPr>
      <w:r>
        <w:separator/>
      </w:r>
    </w:p>
  </w:footnote>
  <w:footnote w:type="continuationSeparator" w:id="0">
    <w:p w14:paraId="7FEA8775" w14:textId="77777777" w:rsidR="00C73D3C" w:rsidRDefault="00C73D3C" w:rsidP="00FD3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0205" w14:textId="77777777" w:rsidR="00BF2CBE" w:rsidRPr="00AC1883" w:rsidRDefault="00BF2CBE" w:rsidP="00FD3BDE">
    <w:pPr>
      <w:pStyle w:val="Header"/>
      <w:jc w:val="right"/>
      <w:rPr>
        <w:rFonts w:ascii="Times New Roman" w:hAnsi="Times New Roman" w:cs="Times New Roman"/>
      </w:rPr>
    </w:pPr>
    <w:r w:rsidRPr="00AC1883">
      <w:rPr>
        <w:rFonts w:ascii="Times New Roman" w:hAnsi="Times New Roman" w:cs="Times New Roman"/>
      </w:rPr>
      <w:t xml:space="preserve">U.S. Small Business Administration </w:t>
    </w:r>
  </w:p>
  <w:p w14:paraId="2E9FEFD9" w14:textId="77777777" w:rsidR="00BF2CBE" w:rsidRPr="00AC1883" w:rsidRDefault="00BF2CBE" w:rsidP="00FD3BDE">
    <w:pPr>
      <w:pStyle w:val="Header"/>
      <w:jc w:val="right"/>
      <w:rPr>
        <w:rFonts w:ascii="Times New Roman" w:hAnsi="Times New Roman" w:cs="Times New Roman"/>
      </w:rPr>
    </w:pPr>
    <w:r w:rsidRPr="00AC1883">
      <w:rPr>
        <w:rFonts w:ascii="Times New Roman" w:hAnsi="Times New Roman" w:cs="Times New Roman"/>
      </w:rPr>
      <w:t xml:space="preserve">Office of Women’s Business Ownership </w:t>
    </w:r>
  </w:p>
  <w:p w14:paraId="71AFC2E3" w14:textId="1266A442" w:rsidR="00BF2CBE" w:rsidRPr="00AC1883" w:rsidRDefault="00BF2CBE" w:rsidP="00FD3BDE">
    <w:pPr>
      <w:pStyle w:val="Header"/>
      <w:jc w:val="right"/>
      <w:rPr>
        <w:rFonts w:ascii="Times New Roman" w:hAnsi="Times New Roman" w:cs="Times New Roman"/>
      </w:rPr>
    </w:pPr>
    <w:r w:rsidRPr="00AC1883">
      <w:rPr>
        <w:rFonts w:ascii="Times New Roman" w:hAnsi="Times New Roman" w:cs="Times New Roman"/>
      </w:rPr>
      <w:t>Women’s Business Center 20</w:t>
    </w:r>
    <w:r w:rsidR="00187B4E">
      <w:rPr>
        <w:rFonts w:ascii="Times New Roman" w:hAnsi="Times New Roman" w:cs="Times New Roman"/>
      </w:rPr>
      <w:t>20</w:t>
    </w:r>
    <w:r w:rsidRPr="00AC1883">
      <w:rPr>
        <w:rFonts w:ascii="Times New Roman" w:hAnsi="Times New Roman" w:cs="Times New Roman"/>
      </w:rPr>
      <w:t>-2</w:t>
    </w:r>
    <w:r w:rsidR="00187B4E">
      <w:rPr>
        <w:rFonts w:ascii="Times New Roman" w:hAnsi="Times New Roman" w:cs="Times New Roman"/>
      </w:rPr>
      <w:t>1</w:t>
    </w:r>
    <w:r w:rsidRPr="00AC1883">
      <w:rPr>
        <w:rFonts w:ascii="Times New Roman" w:hAnsi="Times New Roman" w:cs="Times New Roman"/>
      </w:rPr>
      <w:t xml:space="preserve"> Option Year Work Plan and Budget </w:t>
    </w:r>
  </w:p>
  <w:p w14:paraId="4853FE68" w14:textId="06B83340" w:rsidR="00BF2CBE" w:rsidRPr="00AC1883" w:rsidRDefault="00BF2CBE" w:rsidP="00CA44D2">
    <w:pPr>
      <w:pStyle w:val="Header"/>
      <w:spacing w:after="360"/>
      <w:jc w:val="right"/>
      <w:rPr>
        <w:rFonts w:ascii="Times New Roman" w:hAnsi="Times New Roman" w:cs="Times New Roman"/>
      </w:rPr>
    </w:pPr>
    <w:r w:rsidRPr="00AC1883">
      <w:rPr>
        <w:rFonts w:ascii="Times New Roman" w:hAnsi="Times New Roman" w:cs="Times New Roman"/>
      </w:rPr>
      <w:t>Funding Opportunity Announcement No. OWBO-WKPLN-2020-1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378AB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CF43EE"/>
    <w:multiLevelType w:val="hybridMultilevel"/>
    <w:tmpl w:val="192621F6"/>
    <w:lvl w:ilvl="0" w:tplc="1EFABA7A">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C3212BB"/>
    <w:multiLevelType w:val="hybridMultilevel"/>
    <w:tmpl w:val="79902468"/>
    <w:lvl w:ilvl="0" w:tplc="04090005">
      <w:start w:val="1"/>
      <w:numFmt w:val="bullet"/>
      <w:lvlText w:val=""/>
      <w:lvlJc w:val="left"/>
      <w:pPr>
        <w:ind w:left="720" w:hanging="360"/>
      </w:pPr>
      <w:rPr>
        <w:rFonts w:ascii="Wingdings" w:hAnsi="Wingding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62158"/>
    <w:multiLevelType w:val="hybridMultilevel"/>
    <w:tmpl w:val="C32C1E7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8C3DCE"/>
    <w:multiLevelType w:val="hybridMultilevel"/>
    <w:tmpl w:val="7E9CA320"/>
    <w:lvl w:ilvl="0" w:tplc="525AB1A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95C5F"/>
    <w:multiLevelType w:val="hybridMultilevel"/>
    <w:tmpl w:val="0194D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64107"/>
    <w:multiLevelType w:val="hybridMultilevel"/>
    <w:tmpl w:val="82300126"/>
    <w:lvl w:ilvl="0" w:tplc="8C7605D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FA0CBA"/>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3750C2"/>
    <w:multiLevelType w:val="hybridMultilevel"/>
    <w:tmpl w:val="1FBAAAC4"/>
    <w:lvl w:ilvl="0" w:tplc="A11E83F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A9577D"/>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B077A8"/>
    <w:multiLevelType w:val="multilevel"/>
    <w:tmpl w:val="6F00E226"/>
    <w:lvl w:ilvl="0">
      <w:start w:val="1"/>
      <w:numFmt w:val="decimal"/>
      <w:lvlText w:val="%1."/>
      <w:lvlJc w:val="left"/>
      <w:pPr>
        <w:ind w:left="360" w:hanging="360"/>
      </w:pPr>
    </w:lvl>
    <w:lvl w:ilv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800" w:hanging="1800"/>
      </w:pPr>
      <w:rPr>
        <w:rFonts w:hint="default"/>
        <w:color w:val="auto"/>
      </w:rPr>
    </w:lvl>
  </w:abstractNum>
  <w:abstractNum w:abstractNumId="11" w15:restartNumberingAfterBreak="0">
    <w:nsid w:val="29CD4A74"/>
    <w:multiLevelType w:val="hybridMultilevel"/>
    <w:tmpl w:val="EC2A9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C60B0D"/>
    <w:multiLevelType w:val="hybridMultilevel"/>
    <w:tmpl w:val="22DA90E2"/>
    <w:lvl w:ilvl="0" w:tplc="525AB1A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11AD2"/>
    <w:multiLevelType w:val="hybridMultilevel"/>
    <w:tmpl w:val="72C46726"/>
    <w:lvl w:ilvl="0" w:tplc="8DA4619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40CF1"/>
    <w:multiLevelType w:val="hybridMultilevel"/>
    <w:tmpl w:val="76A04F20"/>
    <w:lvl w:ilvl="0" w:tplc="FADC81D4">
      <w:start w:val="1"/>
      <w:numFmt w:val="lowerLetter"/>
      <w:lvlText w:val="%1."/>
      <w:lvlJc w:val="left"/>
      <w:pPr>
        <w:ind w:left="183"/>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02EA2690">
      <w:start w:val="1"/>
      <w:numFmt w:val="lowerLetter"/>
      <w:lvlText w:val="%2"/>
      <w:lvlJc w:val="left"/>
      <w:pPr>
        <w:ind w:left="11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C024DB7C">
      <w:start w:val="1"/>
      <w:numFmt w:val="lowerRoman"/>
      <w:lvlText w:val="%3"/>
      <w:lvlJc w:val="left"/>
      <w:pPr>
        <w:ind w:left="18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D3C252CE">
      <w:start w:val="1"/>
      <w:numFmt w:val="decimal"/>
      <w:lvlText w:val="%4"/>
      <w:lvlJc w:val="left"/>
      <w:pPr>
        <w:ind w:left="25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FE9645F2">
      <w:start w:val="1"/>
      <w:numFmt w:val="lowerLetter"/>
      <w:lvlText w:val="%5"/>
      <w:lvlJc w:val="left"/>
      <w:pPr>
        <w:ind w:left="326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AD34594E">
      <w:start w:val="1"/>
      <w:numFmt w:val="lowerRoman"/>
      <w:lvlText w:val="%6"/>
      <w:lvlJc w:val="left"/>
      <w:pPr>
        <w:ind w:left="398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8B7A3FFC">
      <w:start w:val="1"/>
      <w:numFmt w:val="decimal"/>
      <w:lvlText w:val="%7"/>
      <w:lvlJc w:val="left"/>
      <w:pPr>
        <w:ind w:left="47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F328DBA0">
      <w:start w:val="1"/>
      <w:numFmt w:val="lowerLetter"/>
      <w:lvlText w:val="%8"/>
      <w:lvlJc w:val="left"/>
      <w:pPr>
        <w:ind w:left="54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3ACE6C3E">
      <w:start w:val="1"/>
      <w:numFmt w:val="lowerRoman"/>
      <w:lvlText w:val="%9"/>
      <w:lvlJc w:val="left"/>
      <w:pPr>
        <w:ind w:left="61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15" w15:restartNumberingAfterBreak="0">
    <w:nsid w:val="4CDE1A45"/>
    <w:multiLevelType w:val="hybridMultilevel"/>
    <w:tmpl w:val="1BB092C6"/>
    <w:lvl w:ilvl="0" w:tplc="1C22B824">
      <w:start w:val="1"/>
      <w:numFmt w:val="decimal"/>
      <w:lvlText w:val="(%1)"/>
      <w:lvlJc w:val="left"/>
      <w:pPr>
        <w:ind w:left="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CB2A9A76">
      <w:start w:val="1"/>
      <w:numFmt w:val="lowerLetter"/>
      <w:lvlText w:val="%2"/>
      <w:lvlJc w:val="left"/>
      <w:pPr>
        <w:ind w:left="11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27A672CE">
      <w:start w:val="1"/>
      <w:numFmt w:val="lowerRoman"/>
      <w:lvlText w:val="%3"/>
      <w:lvlJc w:val="left"/>
      <w:pPr>
        <w:ind w:left="18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A70E331C">
      <w:start w:val="1"/>
      <w:numFmt w:val="decimal"/>
      <w:lvlText w:val="%4"/>
      <w:lvlJc w:val="left"/>
      <w:pPr>
        <w:ind w:left="25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1370081E">
      <w:start w:val="1"/>
      <w:numFmt w:val="lowerLetter"/>
      <w:lvlText w:val="%5"/>
      <w:lvlJc w:val="left"/>
      <w:pPr>
        <w:ind w:left="326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A3628B9E">
      <w:start w:val="1"/>
      <w:numFmt w:val="lowerRoman"/>
      <w:lvlText w:val="%6"/>
      <w:lvlJc w:val="left"/>
      <w:pPr>
        <w:ind w:left="398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90E0801E">
      <w:start w:val="1"/>
      <w:numFmt w:val="decimal"/>
      <w:lvlText w:val="%7"/>
      <w:lvlJc w:val="left"/>
      <w:pPr>
        <w:ind w:left="47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8B5A8D02">
      <w:start w:val="1"/>
      <w:numFmt w:val="lowerLetter"/>
      <w:lvlText w:val="%8"/>
      <w:lvlJc w:val="left"/>
      <w:pPr>
        <w:ind w:left="54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1C7892E6">
      <w:start w:val="1"/>
      <w:numFmt w:val="lowerRoman"/>
      <w:lvlText w:val="%9"/>
      <w:lvlJc w:val="left"/>
      <w:pPr>
        <w:ind w:left="61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16" w15:restartNumberingAfterBreak="0">
    <w:nsid w:val="4DB84348"/>
    <w:multiLevelType w:val="hybridMultilevel"/>
    <w:tmpl w:val="E752C8F0"/>
    <w:lvl w:ilvl="0" w:tplc="56F6B468">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105661"/>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9E7834"/>
    <w:multiLevelType w:val="hybridMultilevel"/>
    <w:tmpl w:val="7C9609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A4616D"/>
    <w:multiLevelType w:val="hybridMultilevel"/>
    <w:tmpl w:val="756EA174"/>
    <w:lvl w:ilvl="0" w:tplc="56AC66DC">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300E8"/>
    <w:multiLevelType w:val="hybridMultilevel"/>
    <w:tmpl w:val="9558B4C6"/>
    <w:lvl w:ilvl="0" w:tplc="B0BA79E6">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677990"/>
    <w:multiLevelType w:val="hybridMultilevel"/>
    <w:tmpl w:val="4072DBD0"/>
    <w:lvl w:ilvl="0" w:tplc="04090013">
      <w:start w:val="1"/>
      <w:numFmt w:val="upperRoman"/>
      <w:lvlText w:val="%1."/>
      <w:lvlJc w:val="right"/>
      <w:pPr>
        <w:ind w:left="360" w:hanging="360"/>
      </w:pPr>
      <w:rPr>
        <w:b w:val="0"/>
      </w:rPr>
    </w:lvl>
    <w:lvl w:ilvl="1" w:tplc="6CDA59D8">
      <w:start w:val="1"/>
      <w:numFmt w:val="lowerLetter"/>
      <w:pStyle w:val="NoSpacing"/>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4A7059"/>
    <w:multiLevelType w:val="hybridMultilevel"/>
    <w:tmpl w:val="54EC3BC4"/>
    <w:lvl w:ilvl="0" w:tplc="4296EC82">
      <w:start w:val="1"/>
      <w:numFmt w:val="lowerLetter"/>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4474D"/>
    <w:multiLevelType w:val="hybridMultilevel"/>
    <w:tmpl w:val="39084AB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4" w15:restartNumberingAfterBreak="0">
    <w:nsid w:val="6B155A9D"/>
    <w:multiLevelType w:val="hybridMultilevel"/>
    <w:tmpl w:val="069AB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597A05"/>
    <w:multiLevelType w:val="hybridMultilevel"/>
    <w:tmpl w:val="C9E8823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D9A0535"/>
    <w:multiLevelType w:val="hybridMultilevel"/>
    <w:tmpl w:val="406CC7F2"/>
    <w:lvl w:ilvl="0" w:tplc="B7863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FD0C94"/>
    <w:multiLevelType w:val="hybridMultilevel"/>
    <w:tmpl w:val="628290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7C9227A"/>
    <w:multiLevelType w:val="hybridMultilevel"/>
    <w:tmpl w:val="AECC6352"/>
    <w:lvl w:ilvl="0" w:tplc="9926E736">
      <w:start w:val="1"/>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C927F7"/>
    <w:multiLevelType w:val="hybridMultilevel"/>
    <w:tmpl w:val="E03C1220"/>
    <w:lvl w:ilvl="0" w:tplc="93CC9A9A">
      <w:start w:val="1"/>
      <w:numFmt w:val="lowerLetter"/>
      <w:lvlText w:val="%1."/>
      <w:lvlJc w:val="left"/>
      <w:pPr>
        <w:ind w:left="183"/>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9B76ABA0">
      <w:start w:val="1"/>
      <w:numFmt w:val="lowerLetter"/>
      <w:lvlText w:val="%2"/>
      <w:lvlJc w:val="left"/>
      <w:pPr>
        <w:ind w:left="11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A2DE8F34">
      <w:start w:val="1"/>
      <w:numFmt w:val="lowerRoman"/>
      <w:lvlText w:val="%3"/>
      <w:lvlJc w:val="left"/>
      <w:pPr>
        <w:ind w:left="18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571C3228">
      <w:start w:val="1"/>
      <w:numFmt w:val="decimal"/>
      <w:lvlText w:val="%4"/>
      <w:lvlJc w:val="left"/>
      <w:pPr>
        <w:ind w:left="25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B372962E">
      <w:start w:val="1"/>
      <w:numFmt w:val="lowerLetter"/>
      <w:lvlText w:val="%5"/>
      <w:lvlJc w:val="left"/>
      <w:pPr>
        <w:ind w:left="326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CD6654F0">
      <w:start w:val="1"/>
      <w:numFmt w:val="lowerRoman"/>
      <w:lvlText w:val="%6"/>
      <w:lvlJc w:val="left"/>
      <w:pPr>
        <w:ind w:left="398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DF681DE6">
      <w:start w:val="1"/>
      <w:numFmt w:val="decimal"/>
      <w:lvlText w:val="%7"/>
      <w:lvlJc w:val="left"/>
      <w:pPr>
        <w:ind w:left="470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72E064A8">
      <w:start w:val="1"/>
      <w:numFmt w:val="lowerLetter"/>
      <w:lvlText w:val="%8"/>
      <w:lvlJc w:val="left"/>
      <w:pPr>
        <w:ind w:left="542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DCB0ED42">
      <w:start w:val="1"/>
      <w:numFmt w:val="lowerRoman"/>
      <w:lvlText w:val="%9"/>
      <w:lvlJc w:val="left"/>
      <w:pPr>
        <w:ind w:left="6146"/>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30" w15:restartNumberingAfterBreak="0">
    <w:nsid w:val="77DC06A1"/>
    <w:multiLevelType w:val="hybridMultilevel"/>
    <w:tmpl w:val="093A30B2"/>
    <w:lvl w:ilvl="0" w:tplc="525AB1A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73BAC"/>
    <w:multiLevelType w:val="multilevel"/>
    <w:tmpl w:val="B1FEE93A"/>
    <w:lvl w:ilvl="0">
      <w:start w:val="1"/>
      <w:numFmt w:val="decimal"/>
      <w:lvlText w:val="%1."/>
      <w:lvlJc w:val="left"/>
      <w:pPr>
        <w:ind w:left="1020" w:hanging="720"/>
      </w:pPr>
      <w:rPr>
        <w:rFonts w:hint="default"/>
        <w:lang w:val="en-US" w:eastAsia="en-US" w:bidi="en-US"/>
      </w:rPr>
    </w:lvl>
    <w:lvl w:ilvl="1">
      <w:numFmt w:val="decimal"/>
      <w:pStyle w:val="Heading2"/>
      <w:lvlText w:val="%1.%2"/>
      <w:lvlJc w:val="left"/>
      <w:pPr>
        <w:ind w:left="1020" w:hanging="720"/>
      </w:pPr>
      <w:rPr>
        <w:rFonts w:ascii="Calibri" w:eastAsia="Calibri" w:hAnsi="Calibri" w:cs="Calibri" w:hint="default"/>
        <w:b/>
        <w:bCs/>
        <w:spacing w:val="-2"/>
        <w:w w:val="100"/>
        <w:sz w:val="22"/>
        <w:szCs w:val="22"/>
        <w:lang w:val="en-US" w:eastAsia="en-US" w:bidi="en-US"/>
      </w:rPr>
    </w:lvl>
    <w:lvl w:ilvl="2">
      <w:numFmt w:val="bullet"/>
      <w:lvlText w:val="•"/>
      <w:lvlJc w:val="left"/>
      <w:pPr>
        <w:ind w:left="2908" w:hanging="720"/>
      </w:pPr>
      <w:rPr>
        <w:rFonts w:hint="default"/>
        <w:lang w:val="en-US" w:eastAsia="en-US" w:bidi="en-US"/>
      </w:rPr>
    </w:lvl>
    <w:lvl w:ilvl="3">
      <w:numFmt w:val="bullet"/>
      <w:lvlText w:val="•"/>
      <w:lvlJc w:val="left"/>
      <w:pPr>
        <w:ind w:left="3852" w:hanging="720"/>
      </w:pPr>
      <w:rPr>
        <w:rFonts w:hint="default"/>
        <w:lang w:val="en-US" w:eastAsia="en-US" w:bidi="en-US"/>
      </w:rPr>
    </w:lvl>
    <w:lvl w:ilvl="4">
      <w:numFmt w:val="bullet"/>
      <w:lvlText w:val="•"/>
      <w:lvlJc w:val="left"/>
      <w:pPr>
        <w:ind w:left="4796" w:hanging="720"/>
      </w:pPr>
      <w:rPr>
        <w:rFonts w:hint="default"/>
        <w:lang w:val="en-US" w:eastAsia="en-US" w:bidi="en-US"/>
      </w:rPr>
    </w:lvl>
    <w:lvl w:ilvl="5">
      <w:numFmt w:val="bullet"/>
      <w:lvlText w:val="•"/>
      <w:lvlJc w:val="left"/>
      <w:pPr>
        <w:ind w:left="5740" w:hanging="720"/>
      </w:pPr>
      <w:rPr>
        <w:rFonts w:hint="default"/>
        <w:lang w:val="en-US" w:eastAsia="en-US" w:bidi="en-US"/>
      </w:rPr>
    </w:lvl>
    <w:lvl w:ilvl="6">
      <w:numFmt w:val="bullet"/>
      <w:lvlText w:val="•"/>
      <w:lvlJc w:val="left"/>
      <w:pPr>
        <w:ind w:left="6684" w:hanging="720"/>
      </w:pPr>
      <w:rPr>
        <w:rFonts w:hint="default"/>
        <w:lang w:val="en-US" w:eastAsia="en-US" w:bidi="en-US"/>
      </w:rPr>
    </w:lvl>
    <w:lvl w:ilvl="7">
      <w:numFmt w:val="bullet"/>
      <w:lvlText w:val="•"/>
      <w:lvlJc w:val="left"/>
      <w:pPr>
        <w:ind w:left="7628" w:hanging="720"/>
      </w:pPr>
      <w:rPr>
        <w:rFonts w:hint="default"/>
        <w:lang w:val="en-US" w:eastAsia="en-US" w:bidi="en-US"/>
      </w:rPr>
    </w:lvl>
    <w:lvl w:ilvl="8">
      <w:numFmt w:val="bullet"/>
      <w:lvlText w:val="•"/>
      <w:lvlJc w:val="left"/>
      <w:pPr>
        <w:ind w:left="8572" w:hanging="720"/>
      </w:pPr>
      <w:rPr>
        <w:rFonts w:hint="default"/>
        <w:lang w:val="en-US" w:eastAsia="en-US" w:bidi="en-US"/>
      </w:rPr>
    </w:lvl>
  </w:abstractNum>
  <w:abstractNum w:abstractNumId="32" w15:restartNumberingAfterBreak="0">
    <w:nsid w:val="7B067230"/>
    <w:multiLevelType w:val="hybridMultilevel"/>
    <w:tmpl w:val="CF24526E"/>
    <w:lvl w:ilvl="0" w:tplc="04090005">
      <w:start w:val="1"/>
      <w:numFmt w:val="bullet"/>
      <w:lvlText w:val=""/>
      <w:lvlJc w:val="left"/>
      <w:pPr>
        <w:ind w:left="1800" w:hanging="360"/>
      </w:pPr>
      <w:rPr>
        <w:rFonts w:ascii="Wingdings" w:hAnsi="Wingding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EE15CC4"/>
    <w:multiLevelType w:val="hybridMultilevel"/>
    <w:tmpl w:val="4F0E348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1"/>
  </w:num>
  <w:num w:numId="2">
    <w:abstractNumId w:val="0"/>
  </w:num>
  <w:num w:numId="3">
    <w:abstractNumId w:val="10"/>
  </w:num>
  <w:num w:numId="4">
    <w:abstractNumId w:val="19"/>
  </w:num>
  <w:num w:numId="5">
    <w:abstractNumId w:val="20"/>
  </w:num>
  <w:num w:numId="6">
    <w:abstractNumId w:val="8"/>
  </w:num>
  <w:num w:numId="7">
    <w:abstractNumId w:val="7"/>
  </w:num>
  <w:num w:numId="8">
    <w:abstractNumId w:val="9"/>
  </w:num>
  <w:num w:numId="9">
    <w:abstractNumId w:val="13"/>
  </w:num>
  <w:num w:numId="10">
    <w:abstractNumId w:val="17"/>
  </w:num>
  <w:num w:numId="11">
    <w:abstractNumId w:val="22"/>
  </w:num>
  <w:num w:numId="12">
    <w:abstractNumId w:val="16"/>
  </w:num>
  <w:num w:numId="13">
    <w:abstractNumId w:val="32"/>
  </w:num>
  <w:num w:numId="14">
    <w:abstractNumId w:val="25"/>
  </w:num>
  <w:num w:numId="15">
    <w:abstractNumId w:val="21"/>
  </w:num>
  <w:num w:numId="16">
    <w:abstractNumId w:val="33"/>
  </w:num>
  <w:num w:numId="17">
    <w:abstractNumId w:val="22"/>
    <w:lvlOverride w:ilvl="0">
      <w:startOverride w:val="1"/>
    </w:lvlOverride>
  </w:num>
  <w:num w:numId="18">
    <w:abstractNumId w:val="6"/>
  </w:num>
  <w:num w:numId="19">
    <w:abstractNumId w:val="6"/>
    <w:lvlOverride w:ilvl="0">
      <w:startOverride w:val="1"/>
    </w:lvlOverride>
  </w:num>
  <w:num w:numId="20">
    <w:abstractNumId w:val="6"/>
    <w:lvlOverride w:ilvl="0">
      <w:startOverride w:val="1"/>
    </w:lvlOverride>
  </w:num>
  <w:num w:numId="21">
    <w:abstractNumId w:val="8"/>
    <w:lvlOverride w:ilvl="0">
      <w:startOverride w:val="1"/>
    </w:lvlOverride>
  </w:num>
  <w:num w:numId="22">
    <w:abstractNumId w:val="20"/>
    <w:lvlOverride w:ilvl="0">
      <w:startOverride w:val="1"/>
    </w:lvlOverride>
  </w:num>
  <w:num w:numId="23">
    <w:abstractNumId w:val="20"/>
    <w:lvlOverride w:ilvl="0">
      <w:startOverride w:val="1"/>
    </w:lvlOverride>
  </w:num>
  <w:num w:numId="24">
    <w:abstractNumId w:val="20"/>
    <w:lvlOverride w:ilvl="0">
      <w:startOverride w:val="1"/>
    </w:lvlOverride>
  </w:num>
  <w:num w:numId="25">
    <w:abstractNumId w:val="20"/>
    <w:lvlOverride w:ilvl="0">
      <w:startOverride w:val="1"/>
    </w:lvlOverride>
  </w:num>
  <w:num w:numId="26">
    <w:abstractNumId w:val="28"/>
  </w:num>
  <w:num w:numId="27">
    <w:abstractNumId w:val="28"/>
    <w:lvlOverride w:ilvl="0">
      <w:startOverride w:val="1"/>
    </w:lvlOverride>
  </w:num>
  <w:num w:numId="28">
    <w:abstractNumId w:val="28"/>
  </w:num>
  <w:num w:numId="29">
    <w:abstractNumId w:val="28"/>
    <w:lvlOverride w:ilvl="0">
      <w:startOverride w:val="1"/>
    </w:lvlOverride>
  </w:num>
  <w:num w:numId="30">
    <w:abstractNumId w:val="28"/>
    <w:lvlOverride w:ilvl="0">
      <w:startOverride w:val="1"/>
    </w:lvlOverride>
  </w:num>
  <w:num w:numId="31">
    <w:abstractNumId w:val="28"/>
    <w:lvlOverride w:ilvl="0">
      <w:startOverride w:val="2"/>
    </w:lvlOverride>
  </w:num>
  <w:num w:numId="32">
    <w:abstractNumId w:val="28"/>
  </w:num>
  <w:num w:numId="33">
    <w:abstractNumId w:val="16"/>
    <w:lvlOverride w:ilvl="0">
      <w:startOverride w:val="1"/>
    </w:lvlOverride>
  </w:num>
  <w:num w:numId="34">
    <w:abstractNumId w:val="12"/>
  </w:num>
  <w:num w:numId="35">
    <w:abstractNumId w:val="30"/>
  </w:num>
  <w:num w:numId="36">
    <w:abstractNumId w:val="4"/>
  </w:num>
  <w:num w:numId="37">
    <w:abstractNumId w:val="22"/>
    <w:lvlOverride w:ilvl="0">
      <w:startOverride w:val="1"/>
    </w:lvlOverride>
  </w:num>
  <w:num w:numId="38">
    <w:abstractNumId w:val="22"/>
    <w:lvlOverride w:ilvl="0">
      <w:startOverride w:val="1"/>
    </w:lvlOverride>
  </w:num>
  <w:num w:numId="39">
    <w:abstractNumId w:val="22"/>
    <w:lvlOverride w:ilvl="0">
      <w:startOverride w:val="1"/>
    </w:lvlOverride>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num>
  <w:num w:numId="44">
    <w:abstractNumId w:val="11"/>
  </w:num>
  <w:num w:numId="45">
    <w:abstractNumId w:val="15"/>
  </w:num>
  <w:num w:numId="46">
    <w:abstractNumId w:val="29"/>
  </w:num>
  <w:num w:numId="47">
    <w:abstractNumId w:val="1"/>
  </w:num>
  <w:num w:numId="48">
    <w:abstractNumId w:val="5"/>
  </w:num>
  <w:num w:numId="49">
    <w:abstractNumId w:val="3"/>
  </w:num>
  <w:num w:numId="50">
    <w:abstractNumId w:val="22"/>
  </w:num>
  <w:num w:numId="51">
    <w:abstractNumId w:val="2"/>
  </w:num>
  <w:num w:numId="52">
    <w:abstractNumId w:val="24"/>
  </w:num>
  <w:num w:numId="53">
    <w:abstractNumId w:val="26"/>
  </w:num>
  <w:num w:numId="54">
    <w:abstractNumId w:val="18"/>
  </w:num>
  <w:num w:numId="55">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E0F"/>
    <w:rsid w:val="00006293"/>
    <w:rsid w:val="00027BC7"/>
    <w:rsid w:val="00035524"/>
    <w:rsid w:val="00036C52"/>
    <w:rsid w:val="00043B74"/>
    <w:rsid w:val="0004596D"/>
    <w:rsid w:val="00050D2B"/>
    <w:rsid w:val="0005193B"/>
    <w:rsid w:val="00054611"/>
    <w:rsid w:val="00057457"/>
    <w:rsid w:val="0006738B"/>
    <w:rsid w:val="000778F8"/>
    <w:rsid w:val="00085D4A"/>
    <w:rsid w:val="00091B8A"/>
    <w:rsid w:val="0009213A"/>
    <w:rsid w:val="00093C10"/>
    <w:rsid w:val="00094288"/>
    <w:rsid w:val="000A63F6"/>
    <w:rsid w:val="000A7D4A"/>
    <w:rsid w:val="000B100D"/>
    <w:rsid w:val="000B23C6"/>
    <w:rsid w:val="000B4A14"/>
    <w:rsid w:val="000B5C39"/>
    <w:rsid w:val="000C1B14"/>
    <w:rsid w:val="000C3373"/>
    <w:rsid w:val="000C67B5"/>
    <w:rsid w:val="000D51E5"/>
    <w:rsid w:val="000D5EC0"/>
    <w:rsid w:val="000E14C0"/>
    <w:rsid w:val="000E3042"/>
    <w:rsid w:val="000F06B0"/>
    <w:rsid w:val="000F1605"/>
    <w:rsid w:val="000F2333"/>
    <w:rsid w:val="000F263E"/>
    <w:rsid w:val="00103329"/>
    <w:rsid w:val="00105B4A"/>
    <w:rsid w:val="00110069"/>
    <w:rsid w:val="00112ABE"/>
    <w:rsid w:val="00113E0F"/>
    <w:rsid w:val="0011766B"/>
    <w:rsid w:val="00117713"/>
    <w:rsid w:val="00121410"/>
    <w:rsid w:val="00121A4C"/>
    <w:rsid w:val="00122A91"/>
    <w:rsid w:val="00125CDA"/>
    <w:rsid w:val="00126C70"/>
    <w:rsid w:val="00130489"/>
    <w:rsid w:val="001350DE"/>
    <w:rsid w:val="00135843"/>
    <w:rsid w:val="00135BEF"/>
    <w:rsid w:val="001405FB"/>
    <w:rsid w:val="00140DF8"/>
    <w:rsid w:val="00141120"/>
    <w:rsid w:val="00145761"/>
    <w:rsid w:val="001468E1"/>
    <w:rsid w:val="00152F8E"/>
    <w:rsid w:val="00154EB4"/>
    <w:rsid w:val="00156462"/>
    <w:rsid w:val="00160418"/>
    <w:rsid w:val="00160DBA"/>
    <w:rsid w:val="00167FE1"/>
    <w:rsid w:val="001741C5"/>
    <w:rsid w:val="001806E4"/>
    <w:rsid w:val="001818C1"/>
    <w:rsid w:val="001826AF"/>
    <w:rsid w:val="00183BAA"/>
    <w:rsid w:val="00186F6B"/>
    <w:rsid w:val="00187B4E"/>
    <w:rsid w:val="001913F3"/>
    <w:rsid w:val="0019546E"/>
    <w:rsid w:val="001A758F"/>
    <w:rsid w:val="001A7860"/>
    <w:rsid w:val="001B3DB4"/>
    <w:rsid w:val="001B6136"/>
    <w:rsid w:val="001B713C"/>
    <w:rsid w:val="001B76B7"/>
    <w:rsid w:val="001C65F1"/>
    <w:rsid w:val="001D0C20"/>
    <w:rsid w:val="001D2211"/>
    <w:rsid w:val="001D2331"/>
    <w:rsid w:val="001D5498"/>
    <w:rsid w:val="001E32D8"/>
    <w:rsid w:val="001E6137"/>
    <w:rsid w:val="001E642D"/>
    <w:rsid w:val="001F0C58"/>
    <w:rsid w:val="001F13CD"/>
    <w:rsid w:val="001F1607"/>
    <w:rsid w:val="001F20A9"/>
    <w:rsid w:val="001F364B"/>
    <w:rsid w:val="001F48D6"/>
    <w:rsid w:val="001F5086"/>
    <w:rsid w:val="001F60B2"/>
    <w:rsid w:val="00201081"/>
    <w:rsid w:val="00203B7C"/>
    <w:rsid w:val="00211941"/>
    <w:rsid w:val="0021292C"/>
    <w:rsid w:val="00213218"/>
    <w:rsid w:val="00214733"/>
    <w:rsid w:val="00221FCF"/>
    <w:rsid w:val="00232A08"/>
    <w:rsid w:val="00244424"/>
    <w:rsid w:val="00246ECA"/>
    <w:rsid w:val="002472C4"/>
    <w:rsid w:val="0025234B"/>
    <w:rsid w:val="002577B8"/>
    <w:rsid w:val="00264E8F"/>
    <w:rsid w:val="002658B7"/>
    <w:rsid w:val="00273B1C"/>
    <w:rsid w:val="002855A4"/>
    <w:rsid w:val="00286C4B"/>
    <w:rsid w:val="00287221"/>
    <w:rsid w:val="0029581B"/>
    <w:rsid w:val="00297587"/>
    <w:rsid w:val="002A2C45"/>
    <w:rsid w:val="002A570B"/>
    <w:rsid w:val="002B7B7B"/>
    <w:rsid w:val="002C2CC9"/>
    <w:rsid w:val="002C2E3D"/>
    <w:rsid w:val="002C50F6"/>
    <w:rsid w:val="002C7BB6"/>
    <w:rsid w:val="002D3864"/>
    <w:rsid w:val="002D5A1A"/>
    <w:rsid w:val="002E16AE"/>
    <w:rsid w:val="002F2E7F"/>
    <w:rsid w:val="00300BAF"/>
    <w:rsid w:val="0030165C"/>
    <w:rsid w:val="00303BDE"/>
    <w:rsid w:val="003042C5"/>
    <w:rsid w:val="00307EAA"/>
    <w:rsid w:val="00314103"/>
    <w:rsid w:val="003173B9"/>
    <w:rsid w:val="003236FB"/>
    <w:rsid w:val="00323C4D"/>
    <w:rsid w:val="00326E04"/>
    <w:rsid w:val="00330055"/>
    <w:rsid w:val="00332DD3"/>
    <w:rsid w:val="003353C1"/>
    <w:rsid w:val="00341624"/>
    <w:rsid w:val="00343FC9"/>
    <w:rsid w:val="00344D78"/>
    <w:rsid w:val="00351FE5"/>
    <w:rsid w:val="003540B0"/>
    <w:rsid w:val="003573FE"/>
    <w:rsid w:val="00372B66"/>
    <w:rsid w:val="00375ABC"/>
    <w:rsid w:val="0037670C"/>
    <w:rsid w:val="00377798"/>
    <w:rsid w:val="00384B06"/>
    <w:rsid w:val="0039371D"/>
    <w:rsid w:val="003A2248"/>
    <w:rsid w:val="003A6DE8"/>
    <w:rsid w:val="003B122B"/>
    <w:rsid w:val="003B72B8"/>
    <w:rsid w:val="003C4C9A"/>
    <w:rsid w:val="003D08DA"/>
    <w:rsid w:val="003D2427"/>
    <w:rsid w:val="003D73C0"/>
    <w:rsid w:val="003E146B"/>
    <w:rsid w:val="003F065F"/>
    <w:rsid w:val="003F08A4"/>
    <w:rsid w:val="003F14B2"/>
    <w:rsid w:val="003F2B4C"/>
    <w:rsid w:val="003F6B01"/>
    <w:rsid w:val="0040103C"/>
    <w:rsid w:val="00402AC2"/>
    <w:rsid w:val="00403781"/>
    <w:rsid w:val="00406A34"/>
    <w:rsid w:val="00410DCE"/>
    <w:rsid w:val="00414B5A"/>
    <w:rsid w:val="004157E0"/>
    <w:rsid w:val="00417205"/>
    <w:rsid w:val="00425E82"/>
    <w:rsid w:val="004273DE"/>
    <w:rsid w:val="0043027D"/>
    <w:rsid w:val="00437422"/>
    <w:rsid w:val="00440399"/>
    <w:rsid w:val="004429D1"/>
    <w:rsid w:val="0044755E"/>
    <w:rsid w:val="004524D5"/>
    <w:rsid w:val="004547C7"/>
    <w:rsid w:val="0045519F"/>
    <w:rsid w:val="004609F4"/>
    <w:rsid w:val="004666EB"/>
    <w:rsid w:val="00467A8F"/>
    <w:rsid w:val="00475A0C"/>
    <w:rsid w:val="00476F62"/>
    <w:rsid w:val="00477EB3"/>
    <w:rsid w:val="00477F55"/>
    <w:rsid w:val="0048187C"/>
    <w:rsid w:val="004850C9"/>
    <w:rsid w:val="00487D52"/>
    <w:rsid w:val="0049568F"/>
    <w:rsid w:val="00495BFE"/>
    <w:rsid w:val="00496469"/>
    <w:rsid w:val="004A079C"/>
    <w:rsid w:val="004A08F3"/>
    <w:rsid w:val="004A1720"/>
    <w:rsid w:val="004A1A5B"/>
    <w:rsid w:val="004A2038"/>
    <w:rsid w:val="004A25CE"/>
    <w:rsid w:val="004B6F46"/>
    <w:rsid w:val="004B708C"/>
    <w:rsid w:val="004B7525"/>
    <w:rsid w:val="004C1E45"/>
    <w:rsid w:val="004C3FFF"/>
    <w:rsid w:val="004C5566"/>
    <w:rsid w:val="004D57B8"/>
    <w:rsid w:val="004E1105"/>
    <w:rsid w:val="004E3AF2"/>
    <w:rsid w:val="004E3ED2"/>
    <w:rsid w:val="004E4ADA"/>
    <w:rsid w:val="004E4EE7"/>
    <w:rsid w:val="004F0E13"/>
    <w:rsid w:val="004F37AF"/>
    <w:rsid w:val="004F7C15"/>
    <w:rsid w:val="005019E6"/>
    <w:rsid w:val="0050430D"/>
    <w:rsid w:val="00504947"/>
    <w:rsid w:val="00509539"/>
    <w:rsid w:val="00520DB4"/>
    <w:rsid w:val="00522501"/>
    <w:rsid w:val="00524F3C"/>
    <w:rsid w:val="00535872"/>
    <w:rsid w:val="0053589D"/>
    <w:rsid w:val="00537770"/>
    <w:rsid w:val="005429B6"/>
    <w:rsid w:val="005504CB"/>
    <w:rsid w:val="005544B0"/>
    <w:rsid w:val="00555AD1"/>
    <w:rsid w:val="00560268"/>
    <w:rsid w:val="00564ECA"/>
    <w:rsid w:val="00566BBF"/>
    <w:rsid w:val="00567730"/>
    <w:rsid w:val="00572EE7"/>
    <w:rsid w:val="005733E9"/>
    <w:rsid w:val="0057391B"/>
    <w:rsid w:val="00577BA6"/>
    <w:rsid w:val="00577EA1"/>
    <w:rsid w:val="00580946"/>
    <w:rsid w:val="0058128E"/>
    <w:rsid w:val="00581950"/>
    <w:rsid w:val="00581DCF"/>
    <w:rsid w:val="00581DDD"/>
    <w:rsid w:val="00583DB7"/>
    <w:rsid w:val="00586AB3"/>
    <w:rsid w:val="00594035"/>
    <w:rsid w:val="0059650C"/>
    <w:rsid w:val="005A06BB"/>
    <w:rsid w:val="005B365B"/>
    <w:rsid w:val="005B3DA8"/>
    <w:rsid w:val="005B449F"/>
    <w:rsid w:val="005D03C6"/>
    <w:rsid w:val="005D249E"/>
    <w:rsid w:val="005E1D12"/>
    <w:rsid w:val="005E6B77"/>
    <w:rsid w:val="005E6F06"/>
    <w:rsid w:val="005F2C8D"/>
    <w:rsid w:val="005F4E74"/>
    <w:rsid w:val="005F4F7C"/>
    <w:rsid w:val="00602F13"/>
    <w:rsid w:val="006030A6"/>
    <w:rsid w:val="00610771"/>
    <w:rsid w:val="006114D8"/>
    <w:rsid w:val="0061714A"/>
    <w:rsid w:val="00620615"/>
    <w:rsid w:val="00630A53"/>
    <w:rsid w:val="006321CE"/>
    <w:rsid w:val="00635CA0"/>
    <w:rsid w:val="00636A63"/>
    <w:rsid w:val="00640F8C"/>
    <w:rsid w:val="006448A1"/>
    <w:rsid w:val="00647736"/>
    <w:rsid w:val="0065143E"/>
    <w:rsid w:val="00651A1A"/>
    <w:rsid w:val="00651D5C"/>
    <w:rsid w:val="00653B03"/>
    <w:rsid w:val="0065627E"/>
    <w:rsid w:val="00656AF7"/>
    <w:rsid w:val="00657039"/>
    <w:rsid w:val="00660E7F"/>
    <w:rsid w:val="00665DE6"/>
    <w:rsid w:val="00667F04"/>
    <w:rsid w:val="006758E9"/>
    <w:rsid w:val="00683C24"/>
    <w:rsid w:val="006916B0"/>
    <w:rsid w:val="0069356F"/>
    <w:rsid w:val="00694003"/>
    <w:rsid w:val="006942E9"/>
    <w:rsid w:val="00696E2D"/>
    <w:rsid w:val="00697C1B"/>
    <w:rsid w:val="006A0E4F"/>
    <w:rsid w:val="006A3A21"/>
    <w:rsid w:val="006B21C0"/>
    <w:rsid w:val="006B5F99"/>
    <w:rsid w:val="006C53FF"/>
    <w:rsid w:val="006C73E7"/>
    <w:rsid w:val="006C74B1"/>
    <w:rsid w:val="006D2967"/>
    <w:rsid w:val="006D3980"/>
    <w:rsid w:val="006E09A8"/>
    <w:rsid w:val="006E4CC0"/>
    <w:rsid w:val="006E5AE2"/>
    <w:rsid w:val="006E5F6B"/>
    <w:rsid w:val="006E7B27"/>
    <w:rsid w:val="006F3110"/>
    <w:rsid w:val="006F49BE"/>
    <w:rsid w:val="006F52F6"/>
    <w:rsid w:val="00704AF8"/>
    <w:rsid w:val="00715368"/>
    <w:rsid w:val="0072090D"/>
    <w:rsid w:val="00723C9B"/>
    <w:rsid w:val="00723F47"/>
    <w:rsid w:val="00726252"/>
    <w:rsid w:val="0072633C"/>
    <w:rsid w:val="00735975"/>
    <w:rsid w:val="007444C7"/>
    <w:rsid w:val="00751A85"/>
    <w:rsid w:val="007537BD"/>
    <w:rsid w:val="007538B0"/>
    <w:rsid w:val="007544CF"/>
    <w:rsid w:val="00762C2C"/>
    <w:rsid w:val="007669C7"/>
    <w:rsid w:val="00767459"/>
    <w:rsid w:val="0077106C"/>
    <w:rsid w:val="00773CF1"/>
    <w:rsid w:val="00774390"/>
    <w:rsid w:val="00776216"/>
    <w:rsid w:val="00784BA9"/>
    <w:rsid w:val="00785FA7"/>
    <w:rsid w:val="00786235"/>
    <w:rsid w:val="007867CC"/>
    <w:rsid w:val="00786FA7"/>
    <w:rsid w:val="00792E52"/>
    <w:rsid w:val="007944C2"/>
    <w:rsid w:val="007A04FE"/>
    <w:rsid w:val="007A377B"/>
    <w:rsid w:val="007A3BA2"/>
    <w:rsid w:val="007B30EC"/>
    <w:rsid w:val="007B7AA7"/>
    <w:rsid w:val="007C2FB8"/>
    <w:rsid w:val="007C379F"/>
    <w:rsid w:val="007C683C"/>
    <w:rsid w:val="007C7A77"/>
    <w:rsid w:val="007C7F5B"/>
    <w:rsid w:val="007D43C4"/>
    <w:rsid w:val="007E09E8"/>
    <w:rsid w:val="007E11A7"/>
    <w:rsid w:val="007E1F0D"/>
    <w:rsid w:val="007F1D59"/>
    <w:rsid w:val="007F29EB"/>
    <w:rsid w:val="007F2E0D"/>
    <w:rsid w:val="007F6F2E"/>
    <w:rsid w:val="008014B0"/>
    <w:rsid w:val="008014F8"/>
    <w:rsid w:val="00805E04"/>
    <w:rsid w:val="00807AC4"/>
    <w:rsid w:val="0081251B"/>
    <w:rsid w:val="0081627C"/>
    <w:rsid w:val="00816413"/>
    <w:rsid w:val="0082214E"/>
    <w:rsid w:val="00836093"/>
    <w:rsid w:val="00836AF4"/>
    <w:rsid w:val="00847B70"/>
    <w:rsid w:val="008500A6"/>
    <w:rsid w:val="00855551"/>
    <w:rsid w:val="00876296"/>
    <w:rsid w:val="00880861"/>
    <w:rsid w:val="00884A0A"/>
    <w:rsid w:val="00885141"/>
    <w:rsid w:val="00887602"/>
    <w:rsid w:val="008956BD"/>
    <w:rsid w:val="008A255A"/>
    <w:rsid w:val="008A4CB0"/>
    <w:rsid w:val="008B28F4"/>
    <w:rsid w:val="008B6AF2"/>
    <w:rsid w:val="008B77D5"/>
    <w:rsid w:val="008C12A7"/>
    <w:rsid w:val="008C3051"/>
    <w:rsid w:val="008D0832"/>
    <w:rsid w:val="008D302D"/>
    <w:rsid w:val="008E1400"/>
    <w:rsid w:val="008E1CDB"/>
    <w:rsid w:val="008E318F"/>
    <w:rsid w:val="008E5DD3"/>
    <w:rsid w:val="008F02B5"/>
    <w:rsid w:val="008F084A"/>
    <w:rsid w:val="008F0A10"/>
    <w:rsid w:val="008F4267"/>
    <w:rsid w:val="008F61E6"/>
    <w:rsid w:val="009012EC"/>
    <w:rsid w:val="0090385B"/>
    <w:rsid w:val="00904321"/>
    <w:rsid w:val="0091213F"/>
    <w:rsid w:val="00916AD3"/>
    <w:rsid w:val="00930404"/>
    <w:rsid w:val="00930BA0"/>
    <w:rsid w:val="009379CD"/>
    <w:rsid w:val="0094048B"/>
    <w:rsid w:val="0095478B"/>
    <w:rsid w:val="00960EED"/>
    <w:rsid w:val="0097029A"/>
    <w:rsid w:val="0097504A"/>
    <w:rsid w:val="009761C8"/>
    <w:rsid w:val="00976F93"/>
    <w:rsid w:val="00977F9F"/>
    <w:rsid w:val="009805AC"/>
    <w:rsid w:val="00986EFA"/>
    <w:rsid w:val="009920CD"/>
    <w:rsid w:val="00993E2F"/>
    <w:rsid w:val="009950C4"/>
    <w:rsid w:val="009967D1"/>
    <w:rsid w:val="009A04DF"/>
    <w:rsid w:val="009A7CB6"/>
    <w:rsid w:val="009B48B3"/>
    <w:rsid w:val="009C29A4"/>
    <w:rsid w:val="009F3F84"/>
    <w:rsid w:val="00A001F9"/>
    <w:rsid w:val="00A01279"/>
    <w:rsid w:val="00A02835"/>
    <w:rsid w:val="00A11874"/>
    <w:rsid w:val="00A11A5C"/>
    <w:rsid w:val="00A14E4B"/>
    <w:rsid w:val="00A176A1"/>
    <w:rsid w:val="00A274B5"/>
    <w:rsid w:val="00A3105D"/>
    <w:rsid w:val="00A32ED4"/>
    <w:rsid w:val="00A41CDC"/>
    <w:rsid w:val="00A42CBA"/>
    <w:rsid w:val="00A43500"/>
    <w:rsid w:val="00A5045E"/>
    <w:rsid w:val="00A5084F"/>
    <w:rsid w:val="00A50DD1"/>
    <w:rsid w:val="00A5207B"/>
    <w:rsid w:val="00A611BF"/>
    <w:rsid w:val="00A61EFC"/>
    <w:rsid w:val="00A62E05"/>
    <w:rsid w:val="00A63B9E"/>
    <w:rsid w:val="00A63E19"/>
    <w:rsid w:val="00A667BE"/>
    <w:rsid w:val="00A67D2C"/>
    <w:rsid w:val="00A738B0"/>
    <w:rsid w:val="00A740C5"/>
    <w:rsid w:val="00A7448E"/>
    <w:rsid w:val="00A74DDE"/>
    <w:rsid w:val="00A86082"/>
    <w:rsid w:val="00A929CC"/>
    <w:rsid w:val="00AA2369"/>
    <w:rsid w:val="00AB34F8"/>
    <w:rsid w:val="00AB6EFB"/>
    <w:rsid w:val="00AC1883"/>
    <w:rsid w:val="00AD14B7"/>
    <w:rsid w:val="00AD3A7F"/>
    <w:rsid w:val="00AE0E20"/>
    <w:rsid w:val="00AE30EF"/>
    <w:rsid w:val="00AF0039"/>
    <w:rsid w:val="00AF5551"/>
    <w:rsid w:val="00B03741"/>
    <w:rsid w:val="00B1378E"/>
    <w:rsid w:val="00B20560"/>
    <w:rsid w:val="00B261FC"/>
    <w:rsid w:val="00B27985"/>
    <w:rsid w:val="00B27EB2"/>
    <w:rsid w:val="00B3412B"/>
    <w:rsid w:val="00B35C52"/>
    <w:rsid w:val="00B376D9"/>
    <w:rsid w:val="00B37C63"/>
    <w:rsid w:val="00B4052C"/>
    <w:rsid w:val="00B41F23"/>
    <w:rsid w:val="00B45633"/>
    <w:rsid w:val="00B57641"/>
    <w:rsid w:val="00B67702"/>
    <w:rsid w:val="00B7082D"/>
    <w:rsid w:val="00B71287"/>
    <w:rsid w:val="00B71C9E"/>
    <w:rsid w:val="00B76850"/>
    <w:rsid w:val="00B84C4D"/>
    <w:rsid w:val="00B92945"/>
    <w:rsid w:val="00B94F5C"/>
    <w:rsid w:val="00B9693D"/>
    <w:rsid w:val="00B96EA2"/>
    <w:rsid w:val="00BA1359"/>
    <w:rsid w:val="00BA7513"/>
    <w:rsid w:val="00BB3EA4"/>
    <w:rsid w:val="00BB4AD2"/>
    <w:rsid w:val="00BC09B7"/>
    <w:rsid w:val="00BC3D18"/>
    <w:rsid w:val="00BC6D23"/>
    <w:rsid w:val="00BC7202"/>
    <w:rsid w:val="00BD0171"/>
    <w:rsid w:val="00BD7B38"/>
    <w:rsid w:val="00BF2CBE"/>
    <w:rsid w:val="00BF312D"/>
    <w:rsid w:val="00BF6CAF"/>
    <w:rsid w:val="00C11B92"/>
    <w:rsid w:val="00C1353C"/>
    <w:rsid w:val="00C140EB"/>
    <w:rsid w:val="00C204F7"/>
    <w:rsid w:val="00C24CDE"/>
    <w:rsid w:val="00C26612"/>
    <w:rsid w:val="00C26EB8"/>
    <w:rsid w:val="00C30FF4"/>
    <w:rsid w:val="00C323CE"/>
    <w:rsid w:val="00C53646"/>
    <w:rsid w:val="00C54339"/>
    <w:rsid w:val="00C578E9"/>
    <w:rsid w:val="00C61318"/>
    <w:rsid w:val="00C621BF"/>
    <w:rsid w:val="00C70948"/>
    <w:rsid w:val="00C73D3C"/>
    <w:rsid w:val="00C73E4E"/>
    <w:rsid w:val="00C7437D"/>
    <w:rsid w:val="00C751E6"/>
    <w:rsid w:val="00C8369C"/>
    <w:rsid w:val="00C84D31"/>
    <w:rsid w:val="00CA44D2"/>
    <w:rsid w:val="00CA5C3A"/>
    <w:rsid w:val="00CB589C"/>
    <w:rsid w:val="00CC11DF"/>
    <w:rsid w:val="00CC1415"/>
    <w:rsid w:val="00CC2246"/>
    <w:rsid w:val="00CC56D1"/>
    <w:rsid w:val="00CD3713"/>
    <w:rsid w:val="00CD6984"/>
    <w:rsid w:val="00CD7861"/>
    <w:rsid w:val="00CE2DCE"/>
    <w:rsid w:val="00CE3C25"/>
    <w:rsid w:val="00CE555A"/>
    <w:rsid w:val="00CF7528"/>
    <w:rsid w:val="00D01EA1"/>
    <w:rsid w:val="00D03C50"/>
    <w:rsid w:val="00D06BFF"/>
    <w:rsid w:val="00D1061B"/>
    <w:rsid w:val="00D11039"/>
    <w:rsid w:val="00D1217C"/>
    <w:rsid w:val="00D21741"/>
    <w:rsid w:val="00D217D7"/>
    <w:rsid w:val="00D236C2"/>
    <w:rsid w:val="00D331ED"/>
    <w:rsid w:val="00D363D6"/>
    <w:rsid w:val="00D36CB1"/>
    <w:rsid w:val="00D372E1"/>
    <w:rsid w:val="00D436E1"/>
    <w:rsid w:val="00D60BDA"/>
    <w:rsid w:val="00D612A9"/>
    <w:rsid w:val="00D64F30"/>
    <w:rsid w:val="00D679DE"/>
    <w:rsid w:val="00D67C80"/>
    <w:rsid w:val="00D67FAC"/>
    <w:rsid w:val="00D72820"/>
    <w:rsid w:val="00D73ACA"/>
    <w:rsid w:val="00D81E9D"/>
    <w:rsid w:val="00D83C72"/>
    <w:rsid w:val="00D90E44"/>
    <w:rsid w:val="00D9336A"/>
    <w:rsid w:val="00DA1380"/>
    <w:rsid w:val="00DB072D"/>
    <w:rsid w:val="00DB3F9C"/>
    <w:rsid w:val="00DB470C"/>
    <w:rsid w:val="00DB6202"/>
    <w:rsid w:val="00DC6E3F"/>
    <w:rsid w:val="00DD1D83"/>
    <w:rsid w:val="00DD3F2A"/>
    <w:rsid w:val="00DE0488"/>
    <w:rsid w:val="00DE067E"/>
    <w:rsid w:val="00DE523B"/>
    <w:rsid w:val="00DF1579"/>
    <w:rsid w:val="00DF4116"/>
    <w:rsid w:val="00DF55A2"/>
    <w:rsid w:val="00DF6BF9"/>
    <w:rsid w:val="00E04C05"/>
    <w:rsid w:val="00E1074D"/>
    <w:rsid w:val="00E1329A"/>
    <w:rsid w:val="00E20A19"/>
    <w:rsid w:val="00E2160D"/>
    <w:rsid w:val="00E23809"/>
    <w:rsid w:val="00E27BF4"/>
    <w:rsid w:val="00E3310F"/>
    <w:rsid w:val="00E339AD"/>
    <w:rsid w:val="00E406F9"/>
    <w:rsid w:val="00E42E10"/>
    <w:rsid w:val="00E5263F"/>
    <w:rsid w:val="00E52E08"/>
    <w:rsid w:val="00E5416B"/>
    <w:rsid w:val="00E57F90"/>
    <w:rsid w:val="00E63B2E"/>
    <w:rsid w:val="00E6563D"/>
    <w:rsid w:val="00E806E0"/>
    <w:rsid w:val="00E81A79"/>
    <w:rsid w:val="00E82BCE"/>
    <w:rsid w:val="00E866D3"/>
    <w:rsid w:val="00E93D98"/>
    <w:rsid w:val="00E94D89"/>
    <w:rsid w:val="00E95AF4"/>
    <w:rsid w:val="00E9647D"/>
    <w:rsid w:val="00EB5D03"/>
    <w:rsid w:val="00EB76E4"/>
    <w:rsid w:val="00EC0F2D"/>
    <w:rsid w:val="00EC3C9E"/>
    <w:rsid w:val="00EC7C69"/>
    <w:rsid w:val="00ED13DD"/>
    <w:rsid w:val="00ED1550"/>
    <w:rsid w:val="00ED4A30"/>
    <w:rsid w:val="00EE244A"/>
    <w:rsid w:val="00EE3937"/>
    <w:rsid w:val="00F00817"/>
    <w:rsid w:val="00F123E7"/>
    <w:rsid w:val="00F16CF4"/>
    <w:rsid w:val="00F174E8"/>
    <w:rsid w:val="00F175BA"/>
    <w:rsid w:val="00F20B2C"/>
    <w:rsid w:val="00F218A8"/>
    <w:rsid w:val="00F253F2"/>
    <w:rsid w:val="00F329A6"/>
    <w:rsid w:val="00F33ED0"/>
    <w:rsid w:val="00F364B0"/>
    <w:rsid w:val="00F4098B"/>
    <w:rsid w:val="00F4338F"/>
    <w:rsid w:val="00F4797B"/>
    <w:rsid w:val="00F542B4"/>
    <w:rsid w:val="00F56EDF"/>
    <w:rsid w:val="00F62E2E"/>
    <w:rsid w:val="00F63B20"/>
    <w:rsid w:val="00F706AC"/>
    <w:rsid w:val="00F72AAF"/>
    <w:rsid w:val="00F742FD"/>
    <w:rsid w:val="00F75FA6"/>
    <w:rsid w:val="00F76E86"/>
    <w:rsid w:val="00F84D89"/>
    <w:rsid w:val="00F95AE9"/>
    <w:rsid w:val="00FA0A45"/>
    <w:rsid w:val="00FA172F"/>
    <w:rsid w:val="00FA564A"/>
    <w:rsid w:val="00FA5941"/>
    <w:rsid w:val="00FA6345"/>
    <w:rsid w:val="00FC7C6E"/>
    <w:rsid w:val="00FC7CCA"/>
    <w:rsid w:val="00FD3836"/>
    <w:rsid w:val="00FD3BDE"/>
    <w:rsid w:val="00FE0DDC"/>
    <w:rsid w:val="00FE1EE9"/>
    <w:rsid w:val="00FE53DD"/>
    <w:rsid w:val="00FE7C11"/>
    <w:rsid w:val="00FF23EE"/>
    <w:rsid w:val="00FF2451"/>
    <w:rsid w:val="00FF4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37C0E"/>
  <w15:docId w15:val="{1DFE37DD-8E56-476F-B176-A8E41E24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E0F"/>
    <w:rPr>
      <w:rFonts w:ascii="Source Sans Pro" w:hAnsi="Source Sans Pro"/>
    </w:rPr>
  </w:style>
  <w:style w:type="paragraph" w:styleId="Heading1">
    <w:name w:val="heading 1"/>
    <w:basedOn w:val="Normal"/>
    <w:link w:val="Heading1Char"/>
    <w:uiPriority w:val="9"/>
    <w:qFormat/>
    <w:rsid w:val="00113E0F"/>
    <w:pPr>
      <w:widowControl w:val="0"/>
      <w:autoSpaceDE w:val="0"/>
      <w:autoSpaceDN w:val="0"/>
      <w:spacing w:before="120" w:after="0" w:line="240" w:lineRule="auto"/>
      <w:ind w:left="720" w:hanging="720"/>
      <w:outlineLvl w:val="0"/>
    </w:pPr>
    <w:rPr>
      <w:rFonts w:eastAsia="Calibri" w:cs="Calibri"/>
      <w:b/>
      <w:bCs/>
      <w:lang w:bidi="en-US"/>
    </w:rPr>
  </w:style>
  <w:style w:type="paragraph" w:styleId="Heading2">
    <w:name w:val="heading 2"/>
    <w:basedOn w:val="ListParagraph"/>
    <w:next w:val="Normal"/>
    <w:link w:val="Heading2Char"/>
    <w:uiPriority w:val="9"/>
    <w:unhideWhenUsed/>
    <w:qFormat/>
    <w:rsid w:val="00113E0F"/>
    <w:pPr>
      <w:widowControl w:val="0"/>
      <w:numPr>
        <w:ilvl w:val="1"/>
        <w:numId w:val="1"/>
      </w:numPr>
      <w:tabs>
        <w:tab w:val="left" w:pos="1020"/>
        <w:tab w:val="left" w:pos="1021"/>
      </w:tabs>
      <w:autoSpaceDE w:val="0"/>
      <w:autoSpaceDN w:val="0"/>
      <w:spacing w:before="120" w:after="0" w:line="240" w:lineRule="auto"/>
      <w:contextualSpacing w:val="0"/>
      <w:outlineLvl w:val="1"/>
    </w:pPr>
    <w:rPr>
      <w:rFonts w:eastAsia="Calibri" w:cs="Calibri"/>
      <w:b/>
      <w:lang w:bidi="en-US"/>
    </w:rPr>
  </w:style>
  <w:style w:type="paragraph" w:styleId="Heading3">
    <w:name w:val="heading 3"/>
    <w:basedOn w:val="TableParagraph"/>
    <w:next w:val="Normal"/>
    <w:link w:val="Heading3Char"/>
    <w:uiPriority w:val="9"/>
    <w:unhideWhenUsed/>
    <w:qFormat/>
    <w:rsid w:val="00113E0F"/>
    <w:pPr>
      <w:spacing w:before="0" w:line="225" w:lineRule="exact"/>
      <w:ind w:left="125"/>
      <w:outlineLvl w:val="2"/>
    </w:pPr>
    <w:rPr>
      <w:rFonts w:ascii="Source Sans Pro" w:hAnsi="Source Sans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autoRedefine/>
    <w:uiPriority w:val="1"/>
    <w:qFormat/>
    <w:rsid w:val="00C30FF4"/>
    <w:pPr>
      <w:numPr>
        <w:ilvl w:val="1"/>
        <w:numId w:val="15"/>
      </w:numPr>
      <w:spacing w:before="100" w:beforeAutospacing="1" w:after="100" w:afterAutospacing="1" w:line="240" w:lineRule="auto"/>
      <w:contextualSpacing/>
      <w:jc w:val="both"/>
    </w:pPr>
    <w:rPr>
      <w:rFonts w:ascii="Times New Roman" w:hAnsi="Times New Roman" w:cs="Times New Roman"/>
      <w:color w:val="000000" w:themeColor="text1"/>
      <w:lang w:bidi="en-US"/>
    </w:rPr>
  </w:style>
  <w:style w:type="character" w:customStyle="1" w:styleId="Heading1Char">
    <w:name w:val="Heading 1 Char"/>
    <w:basedOn w:val="DefaultParagraphFont"/>
    <w:link w:val="Heading1"/>
    <w:uiPriority w:val="9"/>
    <w:rsid w:val="00113E0F"/>
    <w:rPr>
      <w:rFonts w:ascii="Source Sans Pro" w:eastAsia="Calibri" w:hAnsi="Source Sans Pro" w:cs="Calibri"/>
      <w:b/>
      <w:bCs/>
      <w:lang w:bidi="en-US"/>
    </w:rPr>
  </w:style>
  <w:style w:type="character" w:customStyle="1" w:styleId="Heading2Char">
    <w:name w:val="Heading 2 Char"/>
    <w:basedOn w:val="DefaultParagraphFont"/>
    <w:link w:val="Heading2"/>
    <w:uiPriority w:val="9"/>
    <w:rsid w:val="00113E0F"/>
    <w:rPr>
      <w:rFonts w:ascii="Source Sans Pro" w:eastAsia="Calibri" w:hAnsi="Source Sans Pro" w:cs="Calibri"/>
      <w:b/>
      <w:lang w:bidi="en-US"/>
    </w:rPr>
  </w:style>
  <w:style w:type="character" w:customStyle="1" w:styleId="Heading3Char">
    <w:name w:val="Heading 3 Char"/>
    <w:basedOn w:val="DefaultParagraphFont"/>
    <w:link w:val="Heading3"/>
    <w:uiPriority w:val="9"/>
    <w:rsid w:val="00113E0F"/>
    <w:rPr>
      <w:rFonts w:ascii="Source Sans Pro" w:eastAsia="Calibri" w:hAnsi="Source Sans Pro" w:cs="Calibri"/>
      <w:lang w:bidi="en-US"/>
    </w:rPr>
  </w:style>
  <w:style w:type="paragraph" w:styleId="BodyText">
    <w:name w:val="Body Text"/>
    <w:basedOn w:val="Normal"/>
    <w:link w:val="BodyTextChar"/>
    <w:uiPriority w:val="1"/>
    <w:qFormat/>
    <w:rsid w:val="00113E0F"/>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113E0F"/>
    <w:rPr>
      <w:rFonts w:ascii="Calibri" w:eastAsia="Calibri" w:hAnsi="Calibri" w:cs="Calibri"/>
      <w:lang w:bidi="en-US"/>
    </w:rPr>
  </w:style>
  <w:style w:type="paragraph" w:customStyle="1" w:styleId="TableParagraph">
    <w:name w:val="Table Paragraph"/>
    <w:basedOn w:val="Normal"/>
    <w:uiPriority w:val="1"/>
    <w:qFormat/>
    <w:rsid w:val="00113E0F"/>
    <w:pPr>
      <w:widowControl w:val="0"/>
      <w:autoSpaceDE w:val="0"/>
      <w:autoSpaceDN w:val="0"/>
      <w:spacing w:before="116" w:after="0" w:line="240" w:lineRule="auto"/>
      <w:ind w:left="107"/>
    </w:pPr>
    <w:rPr>
      <w:rFonts w:ascii="Calibri" w:eastAsia="Calibri" w:hAnsi="Calibri" w:cs="Calibri"/>
      <w:lang w:bidi="en-US"/>
    </w:rPr>
  </w:style>
  <w:style w:type="character" w:styleId="CommentReference">
    <w:name w:val="annotation reference"/>
    <w:basedOn w:val="DefaultParagraphFont"/>
    <w:uiPriority w:val="99"/>
    <w:semiHidden/>
    <w:unhideWhenUsed/>
    <w:rsid w:val="00113E0F"/>
    <w:rPr>
      <w:sz w:val="16"/>
      <w:szCs w:val="16"/>
    </w:rPr>
  </w:style>
  <w:style w:type="paragraph" w:styleId="CommentText">
    <w:name w:val="annotation text"/>
    <w:basedOn w:val="Normal"/>
    <w:link w:val="CommentTextChar"/>
    <w:uiPriority w:val="99"/>
    <w:semiHidden/>
    <w:unhideWhenUsed/>
    <w:rsid w:val="00113E0F"/>
    <w:pPr>
      <w:spacing w:line="240" w:lineRule="auto"/>
    </w:pPr>
    <w:rPr>
      <w:sz w:val="20"/>
      <w:szCs w:val="20"/>
    </w:rPr>
  </w:style>
  <w:style w:type="character" w:customStyle="1" w:styleId="CommentTextChar">
    <w:name w:val="Comment Text Char"/>
    <w:basedOn w:val="DefaultParagraphFont"/>
    <w:link w:val="CommentText"/>
    <w:uiPriority w:val="99"/>
    <w:semiHidden/>
    <w:rsid w:val="00113E0F"/>
    <w:rPr>
      <w:rFonts w:ascii="Source Sans Pro" w:hAnsi="Source Sans Pro"/>
      <w:sz w:val="20"/>
      <w:szCs w:val="20"/>
    </w:rPr>
  </w:style>
  <w:style w:type="paragraph" w:styleId="ListParagraph">
    <w:name w:val="List Paragraph"/>
    <w:basedOn w:val="Normal"/>
    <w:uiPriority w:val="34"/>
    <w:qFormat/>
    <w:rsid w:val="00113E0F"/>
    <w:pPr>
      <w:ind w:left="720"/>
      <w:contextualSpacing/>
    </w:pPr>
  </w:style>
  <w:style w:type="paragraph" w:styleId="BalloonText">
    <w:name w:val="Balloon Text"/>
    <w:basedOn w:val="Normal"/>
    <w:link w:val="BalloonTextChar"/>
    <w:uiPriority w:val="99"/>
    <w:semiHidden/>
    <w:unhideWhenUsed/>
    <w:rsid w:val="00113E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0F"/>
    <w:rPr>
      <w:rFonts w:ascii="Segoe UI" w:hAnsi="Segoe UI" w:cs="Segoe UI"/>
      <w:sz w:val="18"/>
      <w:szCs w:val="18"/>
    </w:rPr>
  </w:style>
  <w:style w:type="paragraph" w:styleId="Header">
    <w:name w:val="header"/>
    <w:basedOn w:val="Normal"/>
    <w:link w:val="HeaderChar"/>
    <w:uiPriority w:val="99"/>
    <w:unhideWhenUsed/>
    <w:rsid w:val="00FD3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BDE"/>
    <w:rPr>
      <w:rFonts w:ascii="Source Sans Pro" w:hAnsi="Source Sans Pro"/>
    </w:rPr>
  </w:style>
  <w:style w:type="paragraph" w:styleId="Footer">
    <w:name w:val="footer"/>
    <w:basedOn w:val="Normal"/>
    <w:link w:val="FooterChar"/>
    <w:uiPriority w:val="99"/>
    <w:unhideWhenUsed/>
    <w:rsid w:val="00FD3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BDE"/>
    <w:rPr>
      <w:rFonts w:ascii="Source Sans Pro" w:hAnsi="Source Sans Pro"/>
    </w:rPr>
  </w:style>
  <w:style w:type="paragraph" w:styleId="TOCHeading">
    <w:name w:val="TOC Heading"/>
    <w:basedOn w:val="Heading1"/>
    <w:next w:val="Normal"/>
    <w:uiPriority w:val="39"/>
    <w:unhideWhenUsed/>
    <w:qFormat/>
    <w:rsid w:val="00232A0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232A08"/>
    <w:pPr>
      <w:spacing w:after="100"/>
    </w:pPr>
  </w:style>
  <w:style w:type="character" w:styleId="Hyperlink">
    <w:name w:val="Hyperlink"/>
    <w:basedOn w:val="DefaultParagraphFont"/>
    <w:uiPriority w:val="99"/>
    <w:unhideWhenUsed/>
    <w:rsid w:val="00232A08"/>
    <w:rPr>
      <w:color w:val="0563C1" w:themeColor="hyperlink"/>
      <w:u w:val="single"/>
    </w:rPr>
  </w:style>
  <w:style w:type="paragraph" w:styleId="TOC2">
    <w:name w:val="toc 2"/>
    <w:basedOn w:val="Normal"/>
    <w:next w:val="Normal"/>
    <w:autoRedefine/>
    <w:uiPriority w:val="39"/>
    <w:unhideWhenUsed/>
    <w:rsid w:val="00232A08"/>
    <w:pPr>
      <w:spacing w:after="100"/>
      <w:ind w:left="220"/>
    </w:pPr>
  </w:style>
  <w:style w:type="paragraph" w:customStyle="1" w:styleId="Default">
    <w:name w:val="Default"/>
    <w:rsid w:val="00232A08"/>
    <w:pPr>
      <w:autoSpaceDE w:val="0"/>
      <w:autoSpaceDN w:val="0"/>
      <w:adjustRightInd w:val="0"/>
      <w:spacing w:after="0" w:line="240" w:lineRule="auto"/>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C30FF4"/>
    <w:rPr>
      <w:rFonts w:ascii="Times New Roman" w:hAnsi="Times New Roman" w:cs="Times New Roman"/>
      <w:color w:val="000000" w:themeColor="text1"/>
      <w:lang w:bidi="en-US"/>
    </w:rPr>
  </w:style>
  <w:style w:type="character" w:customStyle="1" w:styleId="Mention1">
    <w:name w:val="Mention1"/>
    <w:basedOn w:val="DefaultParagraphFont"/>
    <w:uiPriority w:val="99"/>
    <w:unhideWhenUsed/>
    <w:rsid w:val="0019546E"/>
    <w:rPr>
      <w:color w:val="2B579A"/>
      <w:shd w:val="clear" w:color="auto" w:fill="E1DFDD"/>
    </w:rPr>
  </w:style>
  <w:style w:type="paragraph" w:styleId="TOC3">
    <w:name w:val="toc 3"/>
    <w:basedOn w:val="Normal"/>
    <w:next w:val="Normal"/>
    <w:autoRedefine/>
    <w:uiPriority w:val="39"/>
    <w:unhideWhenUsed/>
    <w:rsid w:val="00B3412B"/>
    <w:pPr>
      <w:spacing w:after="100"/>
      <w:ind w:left="440"/>
    </w:pPr>
  </w:style>
  <w:style w:type="table" w:styleId="TableGrid">
    <w:name w:val="Table Grid"/>
    <w:basedOn w:val="TableNormal"/>
    <w:uiPriority w:val="39"/>
    <w:rsid w:val="00EC0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C0F2D"/>
    <w:pPr>
      <w:numPr>
        <w:numId w:val="2"/>
      </w:numPr>
      <w:contextualSpacing/>
    </w:pPr>
  </w:style>
  <w:style w:type="paragraph" w:styleId="TOC4">
    <w:name w:val="toc 4"/>
    <w:basedOn w:val="Normal"/>
    <w:next w:val="Normal"/>
    <w:autoRedefine/>
    <w:uiPriority w:val="39"/>
    <w:unhideWhenUsed/>
    <w:rsid w:val="00572EE7"/>
    <w:pPr>
      <w:spacing w:after="100"/>
      <w:ind w:left="660"/>
    </w:pPr>
    <w:rPr>
      <w:rFonts w:asciiTheme="minorHAnsi" w:eastAsiaTheme="minorEastAsia" w:hAnsiTheme="minorHAnsi"/>
    </w:rPr>
  </w:style>
  <w:style w:type="paragraph" w:styleId="TOC5">
    <w:name w:val="toc 5"/>
    <w:basedOn w:val="Normal"/>
    <w:next w:val="Normal"/>
    <w:autoRedefine/>
    <w:uiPriority w:val="39"/>
    <w:unhideWhenUsed/>
    <w:rsid w:val="00572EE7"/>
    <w:pPr>
      <w:spacing w:after="100"/>
      <w:ind w:left="880"/>
    </w:pPr>
    <w:rPr>
      <w:rFonts w:asciiTheme="minorHAnsi" w:eastAsiaTheme="minorEastAsia" w:hAnsiTheme="minorHAnsi"/>
    </w:rPr>
  </w:style>
  <w:style w:type="paragraph" w:styleId="TOC6">
    <w:name w:val="toc 6"/>
    <w:basedOn w:val="Normal"/>
    <w:next w:val="Normal"/>
    <w:autoRedefine/>
    <w:uiPriority w:val="39"/>
    <w:unhideWhenUsed/>
    <w:rsid w:val="00572EE7"/>
    <w:pPr>
      <w:spacing w:after="100"/>
      <w:ind w:left="1100"/>
    </w:pPr>
    <w:rPr>
      <w:rFonts w:asciiTheme="minorHAnsi" w:eastAsiaTheme="minorEastAsia" w:hAnsiTheme="minorHAnsi"/>
    </w:rPr>
  </w:style>
  <w:style w:type="paragraph" w:styleId="TOC7">
    <w:name w:val="toc 7"/>
    <w:basedOn w:val="Normal"/>
    <w:next w:val="Normal"/>
    <w:autoRedefine/>
    <w:uiPriority w:val="39"/>
    <w:unhideWhenUsed/>
    <w:rsid w:val="00572EE7"/>
    <w:pPr>
      <w:spacing w:after="100"/>
      <w:ind w:left="1320"/>
    </w:pPr>
    <w:rPr>
      <w:rFonts w:asciiTheme="minorHAnsi" w:eastAsiaTheme="minorEastAsia" w:hAnsiTheme="minorHAnsi"/>
    </w:rPr>
  </w:style>
  <w:style w:type="paragraph" w:styleId="TOC8">
    <w:name w:val="toc 8"/>
    <w:basedOn w:val="Normal"/>
    <w:next w:val="Normal"/>
    <w:autoRedefine/>
    <w:uiPriority w:val="39"/>
    <w:unhideWhenUsed/>
    <w:rsid w:val="00572EE7"/>
    <w:pPr>
      <w:spacing w:after="100"/>
      <w:ind w:left="1540"/>
    </w:pPr>
    <w:rPr>
      <w:rFonts w:asciiTheme="minorHAnsi" w:eastAsiaTheme="minorEastAsia" w:hAnsiTheme="minorHAnsi"/>
    </w:rPr>
  </w:style>
  <w:style w:type="paragraph" w:styleId="TOC9">
    <w:name w:val="toc 9"/>
    <w:basedOn w:val="Normal"/>
    <w:next w:val="Normal"/>
    <w:autoRedefine/>
    <w:uiPriority w:val="39"/>
    <w:unhideWhenUsed/>
    <w:rsid w:val="00572EE7"/>
    <w:pPr>
      <w:spacing w:after="100"/>
      <w:ind w:left="1760"/>
    </w:pPr>
    <w:rPr>
      <w:rFonts w:asciiTheme="minorHAnsi" w:eastAsiaTheme="minorEastAsia" w:hAnsiTheme="minorHAnsi"/>
    </w:rPr>
  </w:style>
  <w:style w:type="character" w:customStyle="1" w:styleId="UnresolvedMention1">
    <w:name w:val="Unresolved Mention1"/>
    <w:basedOn w:val="DefaultParagraphFont"/>
    <w:uiPriority w:val="99"/>
    <w:semiHidden/>
    <w:unhideWhenUsed/>
    <w:rsid w:val="00572EE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D6984"/>
    <w:rPr>
      <w:b/>
      <w:bCs/>
    </w:rPr>
  </w:style>
  <w:style w:type="character" w:customStyle="1" w:styleId="CommentSubjectChar">
    <w:name w:val="Comment Subject Char"/>
    <w:basedOn w:val="CommentTextChar"/>
    <w:link w:val="CommentSubject"/>
    <w:uiPriority w:val="99"/>
    <w:semiHidden/>
    <w:rsid w:val="00CD6984"/>
    <w:rPr>
      <w:rFonts w:ascii="Source Sans Pro" w:hAnsi="Source Sans Pro"/>
      <w:b/>
      <w:bCs/>
      <w:sz w:val="20"/>
      <w:szCs w:val="20"/>
    </w:rPr>
  </w:style>
  <w:style w:type="paragraph" w:styleId="Revision">
    <w:name w:val="Revision"/>
    <w:hidden/>
    <w:uiPriority w:val="99"/>
    <w:semiHidden/>
    <w:rsid w:val="006E5F6B"/>
    <w:pPr>
      <w:spacing w:after="0" w:line="240" w:lineRule="auto"/>
    </w:pPr>
    <w:rPr>
      <w:rFonts w:ascii="Source Sans Pro" w:hAnsi="Source Sans Pro"/>
    </w:rPr>
  </w:style>
  <w:style w:type="character" w:styleId="UnresolvedMention">
    <w:name w:val="Unresolved Mention"/>
    <w:basedOn w:val="DefaultParagraphFont"/>
    <w:uiPriority w:val="99"/>
    <w:semiHidden/>
    <w:unhideWhenUsed/>
    <w:rsid w:val="006F49BE"/>
    <w:rPr>
      <w:color w:val="605E5C"/>
      <w:shd w:val="clear" w:color="auto" w:fill="E1DFDD"/>
    </w:rPr>
  </w:style>
  <w:style w:type="paragraph" w:styleId="NormalWeb">
    <w:name w:val="Normal (Web)"/>
    <w:basedOn w:val="Normal"/>
    <w:uiPriority w:val="99"/>
    <w:unhideWhenUsed/>
    <w:rsid w:val="001E6137"/>
    <w:pPr>
      <w:spacing w:after="0" w:line="240" w:lineRule="auto"/>
    </w:pPr>
    <w:rPr>
      <w:rFonts w:ascii="Calibri" w:hAnsi="Calibri" w:cs="Calibri"/>
    </w:rPr>
  </w:style>
  <w:style w:type="character" w:styleId="FollowedHyperlink">
    <w:name w:val="FollowedHyperlink"/>
    <w:basedOn w:val="DefaultParagraphFont"/>
    <w:uiPriority w:val="99"/>
    <w:semiHidden/>
    <w:unhideWhenUsed/>
    <w:rsid w:val="00085D4A"/>
    <w:rPr>
      <w:color w:val="954F72" w:themeColor="followedHyperlink"/>
      <w:u w:val="single"/>
    </w:rPr>
  </w:style>
  <w:style w:type="table" w:customStyle="1" w:styleId="TableGrid0">
    <w:name w:val="TableGrid"/>
    <w:rsid w:val="00F75FA6"/>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46461">
      <w:bodyDiv w:val="1"/>
      <w:marLeft w:val="0"/>
      <w:marRight w:val="0"/>
      <w:marTop w:val="0"/>
      <w:marBottom w:val="0"/>
      <w:divBdr>
        <w:top w:val="none" w:sz="0" w:space="0" w:color="auto"/>
        <w:left w:val="none" w:sz="0" w:space="0" w:color="auto"/>
        <w:bottom w:val="none" w:sz="0" w:space="0" w:color="auto"/>
        <w:right w:val="none" w:sz="0" w:space="0" w:color="auto"/>
      </w:divBdr>
    </w:div>
    <w:div w:id="1650135087">
      <w:bodyDiv w:val="1"/>
      <w:marLeft w:val="0"/>
      <w:marRight w:val="0"/>
      <w:marTop w:val="0"/>
      <w:marBottom w:val="0"/>
      <w:divBdr>
        <w:top w:val="none" w:sz="0" w:space="0" w:color="auto"/>
        <w:left w:val="none" w:sz="0" w:space="0" w:color="auto"/>
        <w:bottom w:val="none" w:sz="0" w:space="0" w:color="auto"/>
        <w:right w:val="none" w:sz="0" w:space="0" w:color="auto"/>
      </w:divBdr>
    </w:div>
    <w:div w:id="183529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71028DA41DF4BA4F3EED2CA756247" ma:contentTypeVersion="21" ma:contentTypeDescription="Create a new document." ma:contentTypeScope="" ma:versionID="4136a2c131a0587ab29b5b8e66b67018">
  <xsd:schema xmlns:xsd="http://www.w3.org/2001/XMLSchema" xmlns:xs="http://www.w3.org/2001/XMLSchema" xmlns:p="http://schemas.microsoft.com/office/2006/metadata/properties" xmlns:ns1="http://schemas.microsoft.com/sharepoint/v3" xmlns:ns2="980623ba-ccf2-4a18-bfe5-c6df4d14cf8f" xmlns:ns3="476e5c60-2522-4e8f-bbed-a85a6d6e04e5" xmlns:ns4="ce561ee7-9c31-4d9a-a154-478985668889" targetNamespace="http://schemas.microsoft.com/office/2006/metadata/properties" ma:root="true" ma:fieldsID="a78688d2e7d52ce727ab60d9d1c36212" ns1:_="" ns2:_="" ns3:_="" ns4:_="">
    <xsd:import namespace="http://schemas.microsoft.com/sharepoint/v3"/>
    <xsd:import namespace="980623ba-ccf2-4a18-bfe5-c6df4d14cf8f"/>
    <xsd:import namespace="476e5c60-2522-4e8f-bbed-a85a6d6e04e5"/>
    <xsd:import namespace="ce561ee7-9c31-4d9a-a154-478985668889"/>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0623ba-ccf2-4a18-bfe5-c6df4d14cf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e5c60-2522-4e8f-bbed-a85a6d6e04e5"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e561ee7-9c31-4d9a-a154-47898566888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86BFC57-4242-4AD5-A908-A40AE26BE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0623ba-ccf2-4a18-bfe5-c6df4d14cf8f"/>
    <ds:schemaRef ds:uri="476e5c60-2522-4e8f-bbed-a85a6d6e04e5"/>
    <ds:schemaRef ds:uri="ce561ee7-9c31-4d9a-a154-478985668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A1AA1E-1279-4897-A2B2-49ED1DA09B2C}">
  <ds:schemaRefs>
    <ds:schemaRef ds:uri="http://schemas.microsoft.com/sharepoint/v3/contenttype/forms"/>
  </ds:schemaRefs>
</ds:datastoreItem>
</file>

<file path=customXml/itemProps3.xml><?xml version="1.0" encoding="utf-8"?>
<ds:datastoreItem xmlns:ds="http://schemas.openxmlformats.org/officeDocument/2006/customXml" ds:itemID="{1F2A9113-7FC3-4D21-AE9E-6074E29E1858}">
  <ds:schemaRefs>
    <ds:schemaRef ds:uri="http://schemas.openxmlformats.org/officeDocument/2006/bibliography"/>
  </ds:schemaRefs>
</ds:datastoreItem>
</file>

<file path=customXml/itemProps4.xml><?xml version="1.0" encoding="utf-8"?>
<ds:datastoreItem xmlns:ds="http://schemas.openxmlformats.org/officeDocument/2006/customXml" ds:itemID="{38B1B300-D02B-4A18-BDED-610DA7E9536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3977</Words>
  <Characters>22670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26594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Donald M.</dc:creator>
  <cp:keywords/>
  <dc:description/>
  <cp:lastModifiedBy>Donald Smith</cp:lastModifiedBy>
  <cp:revision>17</cp:revision>
  <cp:lastPrinted>2020-09-03T13:03:00Z</cp:lastPrinted>
  <dcterms:created xsi:type="dcterms:W3CDTF">2020-09-03T13:02:00Z</dcterms:created>
  <dcterms:modified xsi:type="dcterms:W3CDTF">2020-09-03T21:15:00Z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0x010100C2D71028DA41DF4BA4F3EED2CA756247</vt:lpwstr>
  </property>
</Properties>
</file>