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rsidTr="00E221E6">
        <w:trPr>
          <w:trHeight w:val="8976"/>
        </w:trPr>
        <w:tc>
          <w:tcPr>
            <w:tcW w:w="7740" w:type="dxa"/>
            <w:shd w:val="clear" w:color="auto" w:fill="auto"/>
            <w:vAlign w:val="center"/>
          </w:tcPr>
          <w:p w:rsidR="00E63703" w:rsidRPr="007D698F" w:rsidRDefault="00E63703" w:rsidP="00803ECA">
            <w:pPr>
              <w:widowControl/>
              <w:ind w:right="1080"/>
              <w:rPr>
                <w:b/>
                <w:sz w:val="24"/>
              </w:rPr>
            </w:pPr>
            <w:r w:rsidRPr="007D698F">
              <w:rPr>
                <w:b/>
                <w:color w:val="808080" w:themeColor="background1" w:themeShade="80"/>
                <w:sz w:val="24"/>
              </w:rPr>
              <w:t>FUNDING OPPORTUNITY TITLE:</w:t>
            </w:r>
          </w:p>
          <w:p w:rsidR="00E63703" w:rsidRPr="007D698F" w:rsidRDefault="006262D7" w:rsidP="00E221E6">
            <w:pPr>
              <w:widowControl/>
              <w:ind w:left="342" w:right="-108"/>
              <w:rPr>
                <w:b/>
                <w:sz w:val="32"/>
              </w:rPr>
            </w:pPr>
            <w:r>
              <w:rPr>
                <w:b/>
                <w:sz w:val="32"/>
              </w:rPr>
              <w:t>BLM Wyoming</w:t>
            </w:r>
            <w:r w:rsidR="00803ECA" w:rsidRPr="007D698F">
              <w:rPr>
                <w:b/>
                <w:sz w:val="32"/>
              </w:rPr>
              <w:t xml:space="preserve">, </w:t>
            </w:r>
            <w:r w:rsidR="00FD5B4F">
              <w:rPr>
                <w:b/>
                <w:sz w:val="32"/>
              </w:rPr>
              <w:t>Little Snake River Basin Aspen Project</w:t>
            </w:r>
            <w:r w:rsidR="00E63703" w:rsidRPr="007D698F">
              <w:rPr>
                <w:b/>
                <w:sz w:val="32"/>
              </w:rPr>
              <w:t xml:space="preserve">, </w:t>
            </w:r>
            <w:r w:rsidR="00FD5B4F">
              <w:rPr>
                <w:b/>
                <w:sz w:val="32"/>
              </w:rPr>
              <w:t xml:space="preserve">High Desert </w:t>
            </w:r>
            <w:r w:rsidR="00E63703" w:rsidRPr="007D698F">
              <w:rPr>
                <w:b/>
                <w:sz w:val="32"/>
              </w:rPr>
              <w:t>District</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FUNDING OPPORTUNITY NUMBER:</w:t>
            </w:r>
          </w:p>
          <w:p w:rsidR="00E63703" w:rsidRPr="007D698F" w:rsidRDefault="000020A0" w:rsidP="0062440C">
            <w:pPr>
              <w:widowControl/>
              <w:ind w:left="342" w:right="1080"/>
              <w:rPr>
                <w:b/>
                <w:sz w:val="32"/>
              </w:rPr>
            </w:pPr>
            <w:r>
              <w:rPr>
                <w:b/>
                <w:sz w:val="32"/>
              </w:rPr>
              <w:t>L16AS00040</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ANNOUNCEMENT TYPE:</w:t>
            </w:r>
          </w:p>
          <w:p w:rsidR="00E63703" w:rsidRPr="007D698F" w:rsidRDefault="00E63703" w:rsidP="00E221E6">
            <w:pPr>
              <w:widowControl/>
              <w:ind w:left="342" w:right="1080"/>
              <w:rPr>
                <w:b/>
                <w:sz w:val="32"/>
              </w:rPr>
            </w:pPr>
            <w:r w:rsidRPr="007D698F">
              <w:rPr>
                <w:b/>
                <w:sz w:val="32"/>
              </w:rPr>
              <w:t>Request for Applications</w:t>
            </w:r>
            <w:bookmarkStart w:id="0" w:name="_GoBack"/>
            <w:bookmarkEnd w:id="0"/>
          </w:p>
          <w:p w:rsidR="00803ECA" w:rsidRPr="007D698F" w:rsidRDefault="00FD5B4F" w:rsidP="00E221E6">
            <w:pPr>
              <w:widowControl/>
              <w:ind w:left="342" w:right="1080"/>
              <w:rPr>
                <w:b/>
                <w:sz w:val="32"/>
              </w:rPr>
            </w:pPr>
            <w:r w:rsidRPr="00A038BE">
              <w:rPr>
                <w:b/>
                <w:sz w:val="32"/>
              </w:rPr>
              <w:t>Issued</w:t>
            </w:r>
            <w:r w:rsidR="00803ECA" w:rsidRPr="00A038BE">
              <w:rPr>
                <w:b/>
                <w:sz w:val="32"/>
              </w:rPr>
              <w:t>:</w:t>
            </w:r>
            <w:r w:rsidRPr="00A038BE">
              <w:rPr>
                <w:b/>
                <w:sz w:val="32"/>
              </w:rPr>
              <w:t xml:space="preserve"> </w:t>
            </w:r>
            <w:r w:rsidR="00A038BE" w:rsidRPr="00A038BE">
              <w:rPr>
                <w:b/>
                <w:sz w:val="32"/>
              </w:rPr>
              <w:t>7 July</w:t>
            </w:r>
            <w:r w:rsidRPr="00A038BE">
              <w:rPr>
                <w:b/>
                <w:sz w:val="32"/>
              </w:rPr>
              <w:t xml:space="preserve"> 201</w:t>
            </w:r>
            <w:r w:rsidR="00A038BE" w:rsidRPr="00A038BE">
              <w:rPr>
                <w:b/>
                <w:sz w:val="32"/>
              </w:rPr>
              <w:t>6</w:t>
            </w:r>
          </w:p>
          <w:p w:rsidR="00E63703" w:rsidRPr="007D698F" w:rsidRDefault="00E63703" w:rsidP="0062440C">
            <w:pPr>
              <w:widowControl/>
              <w:ind w:right="1080"/>
              <w:rPr>
                <w:b/>
                <w:sz w:val="24"/>
              </w:rPr>
            </w:pPr>
          </w:p>
          <w:p w:rsidR="00E63703" w:rsidRPr="007D698F" w:rsidRDefault="00E63703" w:rsidP="0062440C">
            <w:pPr>
              <w:widowControl/>
              <w:ind w:right="1080"/>
              <w:rPr>
                <w:b/>
                <w:sz w:val="24"/>
              </w:rPr>
            </w:pPr>
            <w:r w:rsidRPr="007D698F">
              <w:rPr>
                <w:b/>
                <w:color w:val="808080" w:themeColor="background1" w:themeShade="80"/>
                <w:sz w:val="24"/>
              </w:rPr>
              <w:t>CFDA NUMBER &amp; TITLE:</w:t>
            </w:r>
          </w:p>
          <w:p w:rsidR="00E63703" w:rsidRPr="007D698F" w:rsidRDefault="00E63703" w:rsidP="0062440C">
            <w:pPr>
              <w:widowControl/>
              <w:ind w:left="342" w:right="1080"/>
              <w:rPr>
                <w:b/>
                <w:sz w:val="32"/>
              </w:rPr>
            </w:pPr>
            <w:r w:rsidRPr="007D698F">
              <w:rPr>
                <w:b/>
                <w:sz w:val="32"/>
              </w:rPr>
              <w:t>15.</w:t>
            </w:r>
            <w:r w:rsidR="00FD5B4F">
              <w:rPr>
                <w:b/>
                <w:sz w:val="32"/>
              </w:rPr>
              <w:t>231</w:t>
            </w:r>
            <w:r w:rsidRPr="007D698F">
              <w:rPr>
                <w:b/>
                <w:sz w:val="32"/>
              </w:rPr>
              <w:t xml:space="preserve"> </w:t>
            </w:r>
            <w:r w:rsidR="00FD5B4F">
              <w:rPr>
                <w:b/>
                <w:sz w:val="32"/>
              </w:rPr>
              <w:t>–</w:t>
            </w:r>
            <w:r w:rsidRPr="007D698F">
              <w:rPr>
                <w:b/>
                <w:sz w:val="32"/>
              </w:rPr>
              <w:t xml:space="preserve"> </w:t>
            </w:r>
            <w:r w:rsidR="00FD5B4F">
              <w:rPr>
                <w:b/>
                <w:sz w:val="32"/>
              </w:rPr>
              <w:t>Fish, Wildlife and Plant Conservation Resource Management</w:t>
            </w:r>
          </w:p>
          <w:p w:rsidR="00E63703" w:rsidRPr="007D698F" w:rsidRDefault="00E63703" w:rsidP="0062440C">
            <w:pPr>
              <w:widowControl/>
              <w:ind w:right="1080"/>
              <w:rPr>
                <w:sz w:val="24"/>
              </w:rPr>
            </w:pPr>
          </w:p>
          <w:p w:rsidR="00E63703" w:rsidRDefault="00D768FB" w:rsidP="0062440C">
            <w:pPr>
              <w:widowControl/>
              <w:ind w:right="1080"/>
              <w:rPr>
                <w:b/>
                <w:color w:val="808080" w:themeColor="background1" w:themeShade="80"/>
                <w:sz w:val="24"/>
              </w:rPr>
            </w:pPr>
            <w:r>
              <w:rPr>
                <w:b/>
                <w:color w:val="808080" w:themeColor="background1" w:themeShade="80"/>
                <w:sz w:val="24"/>
              </w:rPr>
              <w:t xml:space="preserve">LEGISLATIVE </w:t>
            </w:r>
            <w:r w:rsidR="00E63703" w:rsidRPr="007D698F">
              <w:rPr>
                <w:b/>
                <w:color w:val="808080" w:themeColor="background1" w:themeShade="80"/>
                <w:sz w:val="24"/>
              </w:rPr>
              <w:t>AUTHORITY:</w:t>
            </w:r>
          </w:p>
          <w:p w:rsidR="00FD5B4F" w:rsidRDefault="00FD5B4F" w:rsidP="0062440C">
            <w:pPr>
              <w:widowControl/>
              <w:ind w:right="1080"/>
              <w:rPr>
                <w:b/>
                <w:sz w:val="28"/>
                <w:szCs w:val="28"/>
              </w:rPr>
            </w:pPr>
            <w:r w:rsidRPr="00391411">
              <w:rPr>
                <w:b/>
                <w:sz w:val="28"/>
                <w:szCs w:val="28"/>
              </w:rPr>
              <w:t>Federal Land Policy Management Act of 1976, as amended; P.L. 94-579 (43 USC 1743) Section 307 (b)</w:t>
            </w:r>
          </w:p>
          <w:p w:rsidR="00FD5B4F" w:rsidRPr="007D698F" w:rsidRDefault="00FD5B4F" w:rsidP="0062440C">
            <w:pPr>
              <w:widowControl/>
              <w:ind w:right="1080"/>
              <w:rPr>
                <w:b/>
                <w:sz w:val="24"/>
              </w:rPr>
            </w:pPr>
          </w:p>
          <w:p w:rsidR="004236E1" w:rsidRDefault="00FD5B4F" w:rsidP="00FD5B4F">
            <w:pPr>
              <w:widowControl/>
              <w:ind w:right="1080"/>
              <w:rPr>
                <w:b/>
                <w:sz w:val="24"/>
              </w:rPr>
            </w:pPr>
            <w:r w:rsidRPr="005570ED">
              <w:rPr>
                <w:b/>
                <w:sz w:val="24"/>
              </w:rPr>
              <w:t>FISH AND WILDLIFE CONSERVATION AND WATER RESOURCES DEVELOPMENTS COORDINATION ACT, as amended, Public Law 85-624, 16 U.S.C. 661</w:t>
            </w:r>
          </w:p>
          <w:p w:rsidR="00FD5B4F" w:rsidRDefault="00FD5B4F" w:rsidP="00FD5B4F">
            <w:pPr>
              <w:widowControl/>
              <w:ind w:right="1080"/>
              <w:rPr>
                <w:b/>
                <w:sz w:val="24"/>
              </w:rPr>
            </w:pPr>
          </w:p>
          <w:p w:rsidR="00FD5B4F" w:rsidRDefault="00FD5B4F" w:rsidP="00FD5B4F">
            <w:pPr>
              <w:widowControl/>
              <w:ind w:right="1080"/>
              <w:rPr>
                <w:b/>
                <w:sz w:val="32"/>
              </w:rPr>
            </w:pPr>
            <w:r w:rsidRPr="005570ED">
              <w:rPr>
                <w:b/>
                <w:sz w:val="24"/>
              </w:rPr>
              <w:t>WATERSHED RESTORATION AND ENHANCEMENT AGREEMENTS (WYDEN AMENDMENT), Public Law 104-208, Section 124, as amended Public Law 105-277, Section 136</w:t>
            </w:r>
          </w:p>
          <w:p w:rsidR="00FD5B4F" w:rsidRPr="007D698F" w:rsidRDefault="00FD5B4F" w:rsidP="0062440C">
            <w:pPr>
              <w:widowControl/>
              <w:ind w:left="342" w:right="1080"/>
              <w:rPr>
                <w:b/>
                <w:sz w:val="32"/>
              </w:rPr>
            </w:pPr>
          </w:p>
          <w:p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rsidR="00E63703" w:rsidRPr="002D0E0B" w:rsidRDefault="008E3CA0" w:rsidP="008E3CA0">
            <w:pPr>
              <w:widowControl/>
              <w:ind w:left="342" w:right="1080"/>
              <w:rPr>
                <w:sz w:val="24"/>
              </w:rPr>
            </w:pPr>
            <w:r w:rsidRPr="008E3CA0">
              <w:rPr>
                <w:b/>
                <w:sz w:val="32"/>
              </w:rPr>
              <w:t>2</w:t>
            </w:r>
            <w:r w:rsidR="00CA1DDA" w:rsidRPr="008E3CA0">
              <w:rPr>
                <w:b/>
                <w:sz w:val="32"/>
              </w:rPr>
              <w:t xml:space="preserve"> </w:t>
            </w:r>
            <w:r w:rsidRPr="008E3CA0">
              <w:rPr>
                <w:b/>
                <w:sz w:val="32"/>
              </w:rPr>
              <w:t>September</w:t>
            </w:r>
            <w:r w:rsidR="0013360F" w:rsidRPr="008E3CA0">
              <w:rPr>
                <w:b/>
                <w:sz w:val="32"/>
              </w:rPr>
              <w:t xml:space="preserve"> </w:t>
            </w:r>
            <w:r w:rsidR="00E63703" w:rsidRPr="008E3CA0">
              <w:rPr>
                <w:b/>
                <w:sz w:val="32"/>
              </w:rPr>
              <w:t>201</w:t>
            </w:r>
            <w:r w:rsidR="00FD5B4F" w:rsidRPr="008E3CA0">
              <w:rPr>
                <w:b/>
                <w:sz w:val="32"/>
              </w:rPr>
              <w:t>6</w:t>
            </w:r>
            <w:r w:rsidR="00E63703" w:rsidRPr="008E3CA0">
              <w:rPr>
                <w:b/>
                <w:sz w:val="32"/>
              </w:rPr>
              <w:t xml:space="preserve">, </w:t>
            </w:r>
            <w:r w:rsidR="00FD5B4F" w:rsidRPr="008E3CA0">
              <w:rPr>
                <w:b/>
                <w:sz w:val="32"/>
              </w:rPr>
              <w:t>11</w:t>
            </w:r>
            <w:r w:rsidR="00E63703" w:rsidRPr="008E3CA0">
              <w:rPr>
                <w:b/>
                <w:sz w:val="32"/>
              </w:rPr>
              <w:t>:</w:t>
            </w:r>
            <w:r w:rsidR="00FD5B4F" w:rsidRPr="008E3CA0">
              <w:rPr>
                <w:b/>
                <w:sz w:val="32"/>
              </w:rPr>
              <w:t>59</w:t>
            </w:r>
            <w:r w:rsidR="00E63703" w:rsidRPr="008E3CA0">
              <w:rPr>
                <w:b/>
                <w:sz w:val="32"/>
              </w:rPr>
              <w:t xml:space="preserve"> p.m. </w:t>
            </w:r>
            <w:r w:rsidR="00FD5B4F" w:rsidRPr="008E3CA0">
              <w:rPr>
                <w:b/>
                <w:sz w:val="32"/>
              </w:rPr>
              <w:t>M</w:t>
            </w:r>
            <w:r w:rsidRPr="008E3CA0">
              <w:rPr>
                <w:b/>
                <w:sz w:val="32"/>
              </w:rPr>
              <w:t>D</w:t>
            </w:r>
            <w:r w:rsidR="00FD5B4F" w:rsidRPr="008E3CA0">
              <w:rPr>
                <w:b/>
                <w:sz w:val="32"/>
              </w:rPr>
              <w:t>T</w:t>
            </w:r>
          </w:p>
        </w:tc>
      </w:tr>
    </w:tbl>
    <w:p w:rsidR="008B69A0" w:rsidRDefault="008B69A0" w:rsidP="0062440C">
      <w:pPr>
        <w:widowControl/>
        <w:ind w:right="1080"/>
        <w:rPr>
          <w:sz w:val="24"/>
        </w:rPr>
        <w:sectPr w:rsidR="008B69A0" w:rsidSect="00195881">
          <w:headerReference w:type="default" r:id="rId9"/>
          <w:footerReference w:type="default" r:id="rId10"/>
          <w:headerReference w:type="first" r:id="rId11"/>
          <w:footerReference w:type="first" r:id="rId12"/>
          <w:pgSz w:w="12240" w:h="15840" w:code="1"/>
          <w:pgMar w:top="1008" w:right="1440" w:bottom="720" w:left="1440" w:header="720" w:footer="720" w:gutter="0"/>
          <w:cols w:space="720"/>
          <w:titlePg/>
          <w:docGrid w:linePitch="360"/>
        </w:sectPr>
      </w:pPr>
    </w:p>
    <w:p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rsidR="0086789C" w:rsidRDefault="0086789C" w:rsidP="0062440C">
      <w:pPr>
        <w:widowControl/>
        <w:tabs>
          <w:tab w:val="left" w:pos="540"/>
          <w:tab w:val="left" w:pos="1080"/>
        </w:tabs>
        <w:rPr>
          <w:sz w:val="24"/>
        </w:rPr>
      </w:pPr>
    </w:p>
    <w:p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rsidR="00DD2585" w:rsidRPr="00DD2585" w:rsidRDefault="00DD2585" w:rsidP="00DD2585">
      <w:pPr>
        <w:widowControl/>
        <w:tabs>
          <w:tab w:val="left" w:pos="1080"/>
        </w:tabs>
        <w:ind w:left="1080" w:hanging="540"/>
        <w:rPr>
          <w:b/>
          <w:sz w:val="24"/>
        </w:rPr>
      </w:pPr>
      <w:r w:rsidRPr="00DD2585">
        <w:rPr>
          <w:b/>
          <w:sz w:val="24"/>
        </w:rPr>
        <w:t>Federal Land Policy Management Act of 1976, as amended; P.L. 94-579 (43 USC 1743) Section 307 (b)</w:t>
      </w:r>
    </w:p>
    <w:p w:rsidR="00DD2585" w:rsidRPr="00DD2585" w:rsidRDefault="00DD2585" w:rsidP="00DD2585">
      <w:pPr>
        <w:widowControl/>
        <w:tabs>
          <w:tab w:val="left" w:pos="1080"/>
        </w:tabs>
        <w:ind w:left="1080" w:hanging="540"/>
        <w:rPr>
          <w:b/>
          <w:sz w:val="24"/>
        </w:rPr>
      </w:pPr>
    </w:p>
    <w:p w:rsidR="00DD2585" w:rsidRPr="00DD2585" w:rsidRDefault="00DD2585" w:rsidP="00DD2585">
      <w:pPr>
        <w:widowControl/>
        <w:tabs>
          <w:tab w:val="left" w:pos="1080"/>
        </w:tabs>
        <w:ind w:left="1080" w:hanging="540"/>
        <w:rPr>
          <w:b/>
          <w:sz w:val="24"/>
        </w:rPr>
      </w:pPr>
      <w:r w:rsidRPr="00DD2585">
        <w:rPr>
          <w:b/>
          <w:sz w:val="24"/>
        </w:rPr>
        <w:t>FISH AND WILDLIFE CONSERVATION AND WATER RESOURCES DEVELOPMENTS COORDINATION ACT, as amended, Public Law 85-624, 16 U.S.C. 661</w:t>
      </w:r>
    </w:p>
    <w:p w:rsidR="00DD2585" w:rsidRPr="00DD2585" w:rsidRDefault="00DD2585" w:rsidP="00DD2585">
      <w:pPr>
        <w:widowControl/>
        <w:tabs>
          <w:tab w:val="left" w:pos="1080"/>
        </w:tabs>
        <w:ind w:left="1080" w:hanging="540"/>
        <w:rPr>
          <w:b/>
          <w:sz w:val="24"/>
        </w:rPr>
      </w:pPr>
    </w:p>
    <w:p w:rsidR="00DD2585" w:rsidRPr="00573DCA" w:rsidRDefault="00DD2585" w:rsidP="00DD2585">
      <w:pPr>
        <w:widowControl/>
        <w:tabs>
          <w:tab w:val="left" w:pos="1080"/>
        </w:tabs>
        <w:ind w:left="1080" w:hanging="540"/>
        <w:rPr>
          <w:sz w:val="24"/>
        </w:rPr>
      </w:pPr>
      <w:r w:rsidRPr="00DD2585">
        <w:rPr>
          <w:b/>
          <w:sz w:val="24"/>
        </w:rPr>
        <w:t>WATERSHED RESTORATION AND ENHANCEMENT AGREEMENTS (WYDEN AMENDMENT), Public Law 104-208, Section 124, as amended Public Law 105-277, Section 136</w:t>
      </w:r>
    </w:p>
    <w:p w:rsidR="009B2BAB" w:rsidRPr="00573DCA" w:rsidRDefault="00EB7E22" w:rsidP="0062440C">
      <w:pPr>
        <w:widowControl/>
        <w:tabs>
          <w:tab w:val="left" w:pos="1080"/>
        </w:tabs>
        <w:ind w:left="1080" w:hanging="540"/>
        <w:rPr>
          <w:sz w:val="24"/>
        </w:rPr>
      </w:pPr>
      <w:r w:rsidRPr="00573DCA">
        <w:rPr>
          <w:sz w:val="24"/>
        </w:rPr>
        <w:tab/>
      </w:r>
    </w:p>
    <w:p w:rsidR="00CB458B" w:rsidRPr="00DD2585" w:rsidRDefault="0025082B" w:rsidP="0062440C">
      <w:pPr>
        <w:widowControl/>
        <w:tabs>
          <w:tab w:val="left" w:pos="1080"/>
        </w:tabs>
        <w:ind w:left="1080" w:hanging="540"/>
        <w:rPr>
          <w:b/>
          <w:sz w:val="24"/>
        </w:rPr>
      </w:pPr>
      <w:r w:rsidRPr="00DD2585">
        <w:rPr>
          <w:b/>
          <w:sz w:val="24"/>
        </w:rPr>
        <w:t>2</w:t>
      </w:r>
      <w:r w:rsidR="009B2BAB" w:rsidRPr="00DD2585">
        <w:rPr>
          <w:b/>
          <w:sz w:val="24"/>
        </w:rPr>
        <w:t>.</w:t>
      </w:r>
      <w:r w:rsidR="009B2BAB" w:rsidRPr="00DD2585">
        <w:rPr>
          <w:b/>
          <w:sz w:val="24"/>
        </w:rPr>
        <w:tab/>
      </w:r>
      <w:r w:rsidR="00CB458B" w:rsidRPr="00DD2585">
        <w:rPr>
          <w:b/>
          <w:sz w:val="24"/>
        </w:rPr>
        <w:t xml:space="preserve">Description of </w:t>
      </w:r>
      <w:r w:rsidR="00EF5A98" w:rsidRPr="00DD2585">
        <w:rPr>
          <w:b/>
          <w:sz w:val="24"/>
        </w:rPr>
        <w:t xml:space="preserve">Program </w:t>
      </w:r>
      <w:r w:rsidR="005340DA" w:rsidRPr="00DD2585">
        <w:rPr>
          <w:b/>
          <w:sz w:val="24"/>
        </w:rPr>
        <w:t>and/</w:t>
      </w:r>
      <w:r w:rsidR="00CB458B" w:rsidRPr="00DD2585">
        <w:rPr>
          <w:b/>
          <w:sz w:val="24"/>
        </w:rPr>
        <w:t xml:space="preserve">or </w:t>
      </w:r>
      <w:r w:rsidR="00EF5A98" w:rsidRPr="00DD2585">
        <w:rPr>
          <w:b/>
          <w:sz w:val="24"/>
        </w:rPr>
        <w:t>Project</w:t>
      </w:r>
    </w:p>
    <w:p w:rsidR="003B3B25" w:rsidRPr="00DD2585" w:rsidRDefault="003B3B25" w:rsidP="0062440C">
      <w:pPr>
        <w:widowControl/>
        <w:tabs>
          <w:tab w:val="left" w:pos="1080"/>
        </w:tabs>
        <w:ind w:left="1080" w:hanging="540"/>
        <w:rPr>
          <w:sz w:val="24"/>
        </w:rPr>
      </w:pPr>
      <w:r w:rsidRPr="00DD2585">
        <w:rPr>
          <w:b/>
          <w:sz w:val="24"/>
        </w:rPr>
        <w:tab/>
      </w:r>
    </w:p>
    <w:p w:rsidR="00DD2585" w:rsidRPr="00DD2585" w:rsidRDefault="0025082B" w:rsidP="00DD2585">
      <w:pPr>
        <w:pStyle w:val="ListParagraph"/>
        <w:widowControl/>
        <w:numPr>
          <w:ilvl w:val="0"/>
          <w:numId w:val="4"/>
        </w:numPr>
        <w:autoSpaceDE/>
        <w:autoSpaceDN/>
        <w:adjustRightInd/>
        <w:spacing w:after="200"/>
        <w:contextualSpacing/>
        <w:rPr>
          <w:rFonts w:eastAsiaTheme="minorHAnsi"/>
        </w:rPr>
      </w:pPr>
      <w:r w:rsidRPr="00DD2585">
        <w:rPr>
          <w:sz w:val="24"/>
        </w:rPr>
        <w:t>a</w:t>
      </w:r>
      <w:r w:rsidR="005340DA" w:rsidRPr="00DD2585">
        <w:rPr>
          <w:sz w:val="24"/>
        </w:rPr>
        <w:t>.</w:t>
      </w:r>
      <w:r w:rsidR="005340DA" w:rsidRPr="00DD2585">
        <w:rPr>
          <w:sz w:val="24"/>
        </w:rPr>
        <w:tab/>
      </w:r>
      <w:r w:rsidR="005340DA" w:rsidRPr="00DD2585">
        <w:rPr>
          <w:b/>
          <w:sz w:val="24"/>
        </w:rPr>
        <w:t>Background</w:t>
      </w:r>
      <w:r w:rsidR="005340DA" w:rsidRPr="00DD2585">
        <w:rPr>
          <w:sz w:val="24"/>
        </w:rPr>
        <w:t xml:space="preserve">:  </w:t>
      </w:r>
      <w:r w:rsidR="00DD2585" w:rsidRPr="00DD2585">
        <w:rPr>
          <w:rFonts w:eastAsiaTheme="minorHAnsi"/>
          <w:sz w:val="24"/>
        </w:rPr>
        <w:t xml:space="preserve">The Little Snake River Basin supports approximately 120 wildlife species that utilize the diverse habitat found in the watershed.  The habitat is a high desert ecosystem supporting montane habitat types of mixed mountain shrubs, aspen, riparian, and conifer, which supports </w:t>
      </w:r>
      <w:proofErr w:type="gramStart"/>
      <w:r w:rsidR="00DD2585" w:rsidRPr="00DD2585">
        <w:rPr>
          <w:rFonts w:eastAsiaTheme="minorHAnsi"/>
          <w:sz w:val="24"/>
        </w:rPr>
        <w:t>numerous terrestrial and aquatic wildlife including Colorado River cutthroat trout</w:t>
      </w:r>
      <w:proofErr w:type="gramEnd"/>
      <w:r w:rsidR="00DD2585" w:rsidRPr="00DD2585">
        <w:rPr>
          <w:rFonts w:eastAsiaTheme="minorHAnsi"/>
          <w:sz w:val="24"/>
        </w:rPr>
        <w:t>.  The habitat includes summer and seasonal range, migration routes for elk, mule deer and antelope and is a major parturition area for elk.  The project area provides herbaceous understory for both livestock and wildlife.</w:t>
      </w:r>
    </w:p>
    <w:p w:rsidR="00DD2585" w:rsidRPr="00DD2585" w:rsidRDefault="00DD2585" w:rsidP="00DD2585">
      <w:pPr>
        <w:widowControl/>
        <w:autoSpaceDE/>
        <w:autoSpaceDN/>
        <w:adjustRightInd/>
        <w:spacing w:after="200"/>
        <w:ind w:left="1080"/>
        <w:contextualSpacing/>
        <w:rPr>
          <w:rFonts w:eastAsiaTheme="minorHAnsi"/>
          <w:bCs/>
          <w:noProof/>
          <w:sz w:val="24"/>
        </w:rPr>
      </w:pPr>
      <w:r w:rsidRPr="00DD2585">
        <w:rPr>
          <w:rFonts w:eastAsiaTheme="minorHAnsi"/>
          <w:bCs/>
          <w:noProof/>
          <w:sz w:val="24"/>
        </w:rPr>
        <w:t xml:space="preserve">The Sierra Madre’s have the greatest number of acres occupied by aspen as any mountain range in Wyoming. The majority (&gt;80%) of  lands occupied by aspen in the Sierra Madre’s is found in the Little Snake Watershed. There are 176,613 acres of the Medicine Bow National Forest (MBNF) in the Little Snake River Watershed which includes 49,839 acres occupied by aspen (28%). The Little Snake Drainage contains over 59% of all aspen on the 1.1 million acre MBNF accounting for the highest densities on the MBNF. Approximately 26,000 acres of the roughly 50,000 has a management area designation of Aspen Maintenance and Enhancement. Adjacent to the aspen management area is 10,725 acres designated for management as Deer and Elk Winter Ranges.  There are 14,000 acres of aspen on BLM lands and upwards of 4,000 acres on Wyoming State Lands in the Little Snake Drainage. Estimates of aspen occupancy on private lands include another 4,300 acres. There are approximately 71,339 acres occupied by aspen in the Little Snake Watershed.   </w:t>
      </w:r>
    </w:p>
    <w:p w:rsidR="00DD2585" w:rsidRPr="00DD2585" w:rsidRDefault="00DD2585" w:rsidP="00DD2585">
      <w:pPr>
        <w:ind w:left="1080"/>
        <w:rPr>
          <w:bCs/>
          <w:noProof/>
          <w:sz w:val="24"/>
        </w:rPr>
      </w:pPr>
      <w:r w:rsidRPr="00DD2585">
        <w:rPr>
          <w:bCs/>
          <w:noProof/>
          <w:sz w:val="24"/>
        </w:rPr>
        <w:t xml:space="preserve">Aspen trees are rarely found that are older than 160 years. Trees 100 years old are considered old growth. Twenty eight percent of all aspen stands on the MBNF are over 110 years old, and 44 % are 60-110 years old. Approximately 41,000 acres (49%) of the aspen on the MBNF meets or exceeds old growth age minimums (D-47 MBNF Plan)  In studies conducted on the MBNF aspen stands are older than was typical of the past and increasing amounts of fir have invaded stands. Montane riparian areas have less aspen because aspen has been crowded out by conifers ( </w:t>
      </w:r>
      <w:r w:rsidRPr="00DD2585">
        <w:rPr>
          <w:bCs/>
          <w:noProof/>
          <w:sz w:val="24"/>
        </w:rPr>
        <w:lastRenderedPageBreak/>
        <w:t xml:space="preserve">Cerovski,  Gorges et. al. 2001). Understory herbaceous vegetation is reduced because of the increase in canopy cover (Dillon, Knight et. Al. 2003). Large (&gt;1,000 aces) contiguous patches of aspen are still present in the Little Snake River Drainage on MBNF lands.  </w:t>
      </w:r>
    </w:p>
    <w:p w:rsidR="00DD2585" w:rsidRPr="00DD2585" w:rsidRDefault="00DD2585" w:rsidP="00DD2585">
      <w:pPr>
        <w:ind w:left="1080"/>
        <w:rPr>
          <w:bCs/>
          <w:noProof/>
          <w:sz w:val="24"/>
        </w:rPr>
      </w:pPr>
    </w:p>
    <w:p w:rsidR="00DD2585" w:rsidRDefault="00DD2585" w:rsidP="00DD2585">
      <w:pPr>
        <w:widowControl/>
        <w:tabs>
          <w:tab w:val="left" w:pos="1620"/>
        </w:tabs>
        <w:ind w:left="1620" w:hanging="540"/>
        <w:rPr>
          <w:bCs/>
          <w:noProof/>
          <w:sz w:val="24"/>
        </w:rPr>
      </w:pPr>
      <w:r w:rsidRPr="00DD2585">
        <w:rPr>
          <w:bCs/>
          <w:noProof/>
          <w:sz w:val="24"/>
        </w:rPr>
        <w:t>Arial photo graphs from 1938 compared to asp</w:t>
      </w:r>
      <w:r>
        <w:rPr>
          <w:bCs/>
          <w:noProof/>
          <w:sz w:val="24"/>
        </w:rPr>
        <w:t>ens stands today indicate a 50%</w:t>
      </w:r>
    </w:p>
    <w:p w:rsidR="00DD2585" w:rsidRDefault="00DD2585" w:rsidP="00DD2585">
      <w:pPr>
        <w:widowControl/>
        <w:tabs>
          <w:tab w:val="left" w:pos="1620"/>
        </w:tabs>
        <w:ind w:left="1620" w:hanging="540"/>
        <w:rPr>
          <w:bCs/>
          <w:noProof/>
          <w:sz w:val="24"/>
        </w:rPr>
      </w:pPr>
      <w:r w:rsidRPr="00DD2585">
        <w:rPr>
          <w:bCs/>
          <w:noProof/>
          <w:sz w:val="24"/>
        </w:rPr>
        <w:t>decline of aspen with little or no aspen fo</w:t>
      </w:r>
      <w:r>
        <w:rPr>
          <w:bCs/>
          <w:noProof/>
          <w:sz w:val="24"/>
        </w:rPr>
        <w:t>und along riparian areas on BLM</w:t>
      </w:r>
    </w:p>
    <w:p w:rsidR="00DD2585" w:rsidRDefault="00DD2585" w:rsidP="00DD2585">
      <w:pPr>
        <w:widowControl/>
        <w:tabs>
          <w:tab w:val="left" w:pos="1620"/>
        </w:tabs>
        <w:ind w:left="1620" w:hanging="540"/>
        <w:rPr>
          <w:bCs/>
          <w:noProof/>
          <w:sz w:val="24"/>
        </w:rPr>
      </w:pPr>
      <w:r w:rsidRPr="00DD2585">
        <w:rPr>
          <w:bCs/>
          <w:noProof/>
          <w:sz w:val="24"/>
        </w:rPr>
        <w:t xml:space="preserve">administered lands within the Little Snake River Basin (Warren, 1998).  </w:t>
      </w:r>
      <w:r>
        <w:rPr>
          <w:bCs/>
          <w:noProof/>
          <w:sz w:val="24"/>
        </w:rPr>
        <w:t>Conifer</w:t>
      </w:r>
    </w:p>
    <w:p w:rsidR="00DD2585" w:rsidRDefault="00DD2585" w:rsidP="00DD2585">
      <w:pPr>
        <w:widowControl/>
        <w:tabs>
          <w:tab w:val="left" w:pos="1620"/>
        </w:tabs>
        <w:ind w:left="1620" w:hanging="540"/>
        <w:rPr>
          <w:bCs/>
          <w:noProof/>
          <w:sz w:val="24"/>
        </w:rPr>
      </w:pPr>
      <w:r w:rsidRPr="00DD2585">
        <w:rPr>
          <w:bCs/>
          <w:noProof/>
          <w:sz w:val="24"/>
        </w:rPr>
        <w:t>encroachment and fire suppression are two of the causes associ</w:t>
      </w:r>
      <w:r>
        <w:rPr>
          <w:bCs/>
          <w:noProof/>
          <w:sz w:val="24"/>
        </w:rPr>
        <w:t>ated with the decline</w:t>
      </w:r>
    </w:p>
    <w:p w:rsidR="005340DA" w:rsidRPr="00BC77BE" w:rsidRDefault="00DD2585" w:rsidP="00DD2585">
      <w:pPr>
        <w:widowControl/>
        <w:tabs>
          <w:tab w:val="left" w:pos="1620"/>
        </w:tabs>
        <w:ind w:left="1620" w:hanging="540"/>
        <w:rPr>
          <w:sz w:val="24"/>
          <w:highlight w:val="yellow"/>
        </w:rPr>
      </w:pPr>
      <w:r w:rsidRPr="00DD2585">
        <w:rPr>
          <w:bCs/>
          <w:noProof/>
          <w:sz w:val="24"/>
        </w:rPr>
        <w:t>in number of acres, condition, and age class of aspen.</w:t>
      </w:r>
    </w:p>
    <w:p w:rsidR="005340DA" w:rsidRPr="00BC77BE" w:rsidRDefault="005340DA" w:rsidP="0062440C">
      <w:pPr>
        <w:widowControl/>
        <w:ind w:left="1620" w:hanging="540"/>
        <w:rPr>
          <w:sz w:val="24"/>
          <w:highlight w:val="yellow"/>
        </w:rPr>
      </w:pPr>
    </w:p>
    <w:p w:rsidR="0086789C" w:rsidRPr="00BC77BE" w:rsidRDefault="0025082B" w:rsidP="0062440C">
      <w:pPr>
        <w:widowControl/>
        <w:ind w:left="1620" w:hanging="540"/>
        <w:rPr>
          <w:sz w:val="24"/>
          <w:highlight w:val="yellow"/>
        </w:rPr>
      </w:pPr>
      <w:r w:rsidRPr="00DD2585">
        <w:rPr>
          <w:sz w:val="24"/>
        </w:rPr>
        <w:t>b</w:t>
      </w:r>
      <w:r w:rsidR="005340DA" w:rsidRPr="00DD2585">
        <w:rPr>
          <w:sz w:val="24"/>
        </w:rPr>
        <w:t>.</w:t>
      </w:r>
      <w:r w:rsidR="0086789C" w:rsidRPr="00DD2585">
        <w:rPr>
          <w:sz w:val="24"/>
        </w:rPr>
        <w:tab/>
      </w:r>
      <w:r w:rsidR="0086789C" w:rsidRPr="00DD2585">
        <w:rPr>
          <w:b/>
          <w:sz w:val="24"/>
        </w:rPr>
        <w:t>Objectives</w:t>
      </w:r>
      <w:r w:rsidR="0086789C" w:rsidRPr="00DD2585">
        <w:rPr>
          <w:sz w:val="24"/>
        </w:rPr>
        <w:t xml:space="preserve">:  </w:t>
      </w:r>
      <w:r w:rsidR="00DD2585" w:rsidRPr="00DD2585">
        <w:rPr>
          <w:sz w:val="24"/>
        </w:rPr>
        <w:t>Restore aspen woodland communities, enhance watershed/ecosystem</w:t>
      </w:r>
      <w:r w:rsidR="00DD2585">
        <w:rPr>
          <w:sz w:val="24"/>
        </w:rPr>
        <w:t xml:space="preserve"> function, improve aquatic and terrestrial wildlife habitat and sustain regional and local economics as aesthetic values with vibrant aspen communities.  Treatments can include but are not limited to mechanical, chemical, biological, and/or prescribed fire in a variety of vegetation types including but not limited to mountain shrubs, sagebrush-grass, aspen woodland, juniper woodland, and conifer woodlands. Harvested conifers will be utilized for fisheries improvement on numerous creeks within the Basin.</w:t>
      </w:r>
    </w:p>
    <w:p w:rsidR="009B2BAB" w:rsidRPr="00BC77BE" w:rsidRDefault="009B2BAB" w:rsidP="0062440C">
      <w:pPr>
        <w:widowControl/>
        <w:ind w:left="1620" w:hanging="540"/>
        <w:rPr>
          <w:sz w:val="24"/>
          <w:highlight w:val="yellow"/>
        </w:rPr>
      </w:pPr>
    </w:p>
    <w:p w:rsidR="005340DA" w:rsidRPr="00BC77BE" w:rsidRDefault="0025082B" w:rsidP="0062440C">
      <w:pPr>
        <w:widowControl/>
        <w:ind w:left="1620" w:hanging="540"/>
        <w:rPr>
          <w:sz w:val="24"/>
          <w:highlight w:val="yellow"/>
        </w:rPr>
      </w:pPr>
      <w:r w:rsidRPr="00DD2585">
        <w:rPr>
          <w:sz w:val="24"/>
        </w:rPr>
        <w:t>c</w:t>
      </w:r>
      <w:r w:rsidR="009B2BAB" w:rsidRPr="00DD2585">
        <w:rPr>
          <w:sz w:val="24"/>
        </w:rPr>
        <w:t>.</w:t>
      </w:r>
      <w:r w:rsidR="009B2BAB" w:rsidRPr="00DD2585">
        <w:rPr>
          <w:sz w:val="24"/>
        </w:rPr>
        <w:tab/>
      </w:r>
      <w:r w:rsidR="005340DA" w:rsidRPr="00DD2585">
        <w:rPr>
          <w:b/>
          <w:sz w:val="24"/>
        </w:rPr>
        <w:t>Public Benefit</w:t>
      </w:r>
      <w:r w:rsidR="005340DA" w:rsidRPr="00DD2585">
        <w:rPr>
          <w:sz w:val="24"/>
        </w:rPr>
        <w:t xml:space="preserve">:  </w:t>
      </w:r>
      <w:r w:rsidR="00DD2585">
        <w:rPr>
          <w:sz w:val="24"/>
        </w:rPr>
        <w:t>Protection and enhancement of natural resources important to the public. Development of data, to be shared with public and Federal entities and enabling them to make better conservation management decisions for the public lands.   This will lead to coordinated activities that complement the overall management at a landscape level. Treatment of vegetation over the Little Snake River watershed will improve a variety of seasonal habitats for big game as well as other wildlife species.  It also facilitates the protection and promotion of the health, safety, and general welfare of the people of Wyoming by removing and/or modifying the significant threat from catastrophic wildfire.</w:t>
      </w:r>
    </w:p>
    <w:p w:rsidR="005340DA" w:rsidRPr="00BC77BE" w:rsidRDefault="005340DA" w:rsidP="0062440C">
      <w:pPr>
        <w:widowControl/>
        <w:tabs>
          <w:tab w:val="left" w:pos="1080"/>
        </w:tabs>
        <w:ind w:left="1080" w:hanging="540"/>
        <w:rPr>
          <w:sz w:val="24"/>
          <w:highlight w:val="yellow"/>
        </w:rPr>
      </w:pPr>
    </w:p>
    <w:p w:rsidR="003B3B25" w:rsidRPr="00DD2585" w:rsidRDefault="003B3B25" w:rsidP="00E221E6">
      <w:pPr>
        <w:widowControl/>
        <w:tabs>
          <w:tab w:val="left" w:pos="1080"/>
        </w:tabs>
        <w:ind w:left="1080" w:hanging="540"/>
        <w:rPr>
          <w:b/>
          <w:sz w:val="24"/>
        </w:rPr>
      </w:pPr>
      <w:r w:rsidRPr="00DD2585">
        <w:rPr>
          <w:b/>
          <w:sz w:val="24"/>
        </w:rPr>
        <w:t>3</w:t>
      </w:r>
      <w:r w:rsidR="0086789C" w:rsidRPr="00DD2585">
        <w:rPr>
          <w:b/>
          <w:sz w:val="24"/>
        </w:rPr>
        <w:t>.</w:t>
      </w:r>
      <w:r w:rsidR="0086789C" w:rsidRPr="00DD2585">
        <w:rPr>
          <w:b/>
          <w:sz w:val="24"/>
        </w:rPr>
        <w:tab/>
      </w:r>
      <w:r w:rsidR="008F11B2" w:rsidRPr="00DD2585">
        <w:rPr>
          <w:b/>
          <w:sz w:val="24"/>
        </w:rPr>
        <w:t xml:space="preserve">Program/Project </w:t>
      </w:r>
      <w:r w:rsidRPr="00DD2585">
        <w:rPr>
          <w:b/>
          <w:sz w:val="24"/>
        </w:rPr>
        <w:t xml:space="preserve">Performance </w:t>
      </w:r>
      <w:r w:rsidR="008F11B2" w:rsidRPr="00DD2585">
        <w:rPr>
          <w:b/>
          <w:sz w:val="24"/>
        </w:rPr>
        <w:t>Goals</w:t>
      </w:r>
    </w:p>
    <w:p w:rsidR="003B3B25" w:rsidRPr="00DD2585" w:rsidRDefault="003B3B25" w:rsidP="000C0293">
      <w:pPr>
        <w:widowControl/>
        <w:tabs>
          <w:tab w:val="left" w:pos="1080"/>
        </w:tabs>
        <w:ind w:left="1080"/>
        <w:rPr>
          <w:sz w:val="24"/>
        </w:rPr>
      </w:pPr>
    </w:p>
    <w:p w:rsidR="000C0293" w:rsidRPr="00DD2585" w:rsidRDefault="00DD2585" w:rsidP="00DD2585">
      <w:pPr>
        <w:pStyle w:val="ListParagraph"/>
        <w:widowControl/>
        <w:numPr>
          <w:ilvl w:val="0"/>
          <w:numId w:val="5"/>
        </w:numPr>
        <w:rPr>
          <w:sz w:val="24"/>
        </w:rPr>
      </w:pPr>
      <w:r w:rsidRPr="00DD2585">
        <w:rPr>
          <w:sz w:val="24"/>
        </w:rPr>
        <w:t xml:space="preserve">Number </w:t>
      </w:r>
      <w:proofErr w:type="gramStart"/>
      <w:r w:rsidRPr="00DD2585">
        <w:rPr>
          <w:sz w:val="24"/>
        </w:rPr>
        <w:t>of  projects</w:t>
      </w:r>
      <w:proofErr w:type="gramEnd"/>
      <w:r w:rsidRPr="00DD2585">
        <w:rPr>
          <w:sz w:val="24"/>
        </w:rPr>
        <w:t xml:space="preserve"> constructed on BLM and State of Wyoming lands.</w:t>
      </w:r>
    </w:p>
    <w:p w:rsidR="000C0293" w:rsidRPr="00BC77BE" w:rsidRDefault="000C0293" w:rsidP="000C0293">
      <w:pPr>
        <w:widowControl/>
        <w:ind w:left="1620" w:hanging="540"/>
        <w:rPr>
          <w:sz w:val="24"/>
          <w:highlight w:val="yellow"/>
        </w:rPr>
      </w:pPr>
    </w:p>
    <w:p w:rsidR="000C0293" w:rsidRDefault="00DD2585" w:rsidP="00DD2585">
      <w:pPr>
        <w:pStyle w:val="ListParagraph"/>
        <w:widowControl/>
        <w:numPr>
          <w:ilvl w:val="0"/>
          <w:numId w:val="5"/>
        </w:numPr>
        <w:rPr>
          <w:sz w:val="24"/>
        </w:rPr>
      </w:pPr>
      <w:r w:rsidRPr="00DD2585">
        <w:rPr>
          <w:sz w:val="24"/>
        </w:rPr>
        <w:t>Treatment of acres of BLM and State of Wyoming Lands cooperatively identified to encourage aspen regeneration for stand replacement and promote healthy aspen habitat conditions with mesic and diverse understories.</w:t>
      </w:r>
    </w:p>
    <w:p w:rsidR="00DD2585" w:rsidRPr="00DD2585" w:rsidRDefault="00DD2585" w:rsidP="00DD2585">
      <w:pPr>
        <w:pStyle w:val="ListParagraph"/>
        <w:rPr>
          <w:sz w:val="24"/>
        </w:rPr>
      </w:pPr>
    </w:p>
    <w:p w:rsidR="00DD2585" w:rsidRPr="00DD2585" w:rsidRDefault="00DD2585" w:rsidP="00DD2585">
      <w:pPr>
        <w:pStyle w:val="ListParagraph"/>
        <w:widowControl/>
        <w:numPr>
          <w:ilvl w:val="0"/>
          <w:numId w:val="5"/>
        </w:numPr>
        <w:rPr>
          <w:sz w:val="24"/>
        </w:rPr>
      </w:pPr>
      <w:r w:rsidRPr="00DD2585">
        <w:rPr>
          <w:sz w:val="24"/>
        </w:rPr>
        <w:t>Acres of public lands monitored.</w:t>
      </w:r>
    </w:p>
    <w:p w:rsidR="005C3BC9" w:rsidRPr="00573DCA" w:rsidRDefault="005C3BC9" w:rsidP="000C0293">
      <w:pPr>
        <w:widowControl/>
        <w:ind w:left="1080"/>
        <w:rPr>
          <w:sz w:val="24"/>
        </w:rPr>
      </w:pPr>
    </w:p>
    <w:p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rsidR="0086789C" w:rsidRPr="00573DCA" w:rsidRDefault="0086789C" w:rsidP="0062440C">
      <w:pPr>
        <w:widowControl/>
        <w:tabs>
          <w:tab w:val="left" w:pos="-1440"/>
          <w:tab w:val="left" w:pos="1080"/>
        </w:tabs>
        <w:ind w:left="1080" w:hanging="540"/>
        <w:outlineLvl w:val="4"/>
        <w:rPr>
          <w:sz w:val="24"/>
        </w:rPr>
      </w:pPr>
    </w:p>
    <w:p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rsidR="00C66AA9" w:rsidRPr="00573DCA" w:rsidRDefault="006B6A0F" w:rsidP="0062440C">
      <w:pPr>
        <w:widowControl/>
        <w:tabs>
          <w:tab w:val="left" w:pos="-1440"/>
          <w:tab w:val="left" w:pos="1080"/>
        </w:tabs>
        <w:ind w:left="1080" w:hanging="540"/>
        <w:outlineLvl w:val="4"/>
        <w:rPr>
          <w:sz w:val="24"/>
        </w:rPr>
      </w:pPr>
      <w:r w:rsidRPr="00573DCA">
        <w:rPr>
          <w:sz w:val="24"/>
        </w:rPr>
        <w:tab/>
      </w:r>
    </w:p>
    <w:p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rsidR="00C66AA9" w:rsidRPr="00573DCA" w:rsidRDefault="00C66AA9" w:rsidP="0062440C">
      <w:pPr>
        <w:widowControl/>
        <w:tabs>
          <w:tab w:val="left" w:pos="-1440"/>
        </w:tabs>
        <w:ind w:left="1620" w:hanging="540"/>
        <w:outlineLvl w:val="4"/>
        <w:rPr>
          <w:sz w:val="24"/>
        </w:rPr>
      </w:pPr>
    </w:p>
    <w:p w:rsidR="009B2BAB" w:rsidRPr="00573DCA" w:rsidRDefault="00C66AA9" w:rsidP="0062440C">
      <w:pPr>
        <w:widowControl/>
        <w:tabs>
          <w:tab w:val="left" w:pos="-1440"/>
        </w:tabs>
        <w:ind w:left="1620" w:hanging="540"/>
        <w:outlineLvl w:val="4"/>
        <w:rPr>
          <w:sz w:val="24"/>
        </w:rPr>
      </w:pPr>
      <w:r w:rsidRPr="00573DCA">
        <w:rPr>
          <w:sz w:val="24"/>
        </w:rPr>
        <w:lastRenderedPageBreak/>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8877DA">
        <w:rPr>
          <w:sz w:val="24"/>
        </w:rPr>
        <w:t xml:space="preserve">The </w:t>
      </w:r>
      <w:r w:rsidR="009B2BAB" w:rsidRPr="008877DA">
        <w:rPr>
          <w:sz w:val="24"/>
        </w:rPr>
        <w:t>BLM Pro</w:t>
      </w:r>
      <w:r w:rsidR="0025082B" w:rsidRPr="008877DA">
        <w:rPr>
          <w:sz w:val="24"/>
        </w:rPr>
        <w:t xml:space="preserve">gram </w:t>
      </w:r>
      <w:r w:rsidR="009B2BAB" w:rsidRPr="008877DA">
        <w:rPr>
          <w:sz w:val="24"/>
        </w:rPr>
        <w:t xml:space="preserve">Officer (PO) </w:t>
      </w:r>
      <w:r w:rsidR="00DB254C" w:rsidRPr="008877DA">
        <w:rPr>
          <w:sz w:val="24"/>
        </w:rPr>
        <w:t xml:space="preserve">will </w:t>
      </w:r>
      <w:r w:rsidR="009B2BAB" w:rsidRPr="008877DA">
        <w:rPr>
          <w:sz w:val="24"/>
        </w:rPr>
        <w:t>collaborat</w:t>
      </w:r>
      <w:r w:rsidR="00DB254C" w:rsidRPr="008877DA">
        <w:rPr>
          <w:sz w:val="24"/>
        </w:rPr>
        <w:t>e</w:t>
      </w:r>
      <w:r w:rsidR="009B2BAB" w:rsidRPr="008877DA">
        <w:rPr>
          <w:sz w:val="24"/>
        </w:rPr>
        <w:t xml:space="preserve"> with the </w:t>
      </w:r>
      <w:r w:rsidR="00DB254C" w:rsidRPr="008877DA">
        <w:rPr>
          <w:sz w:val="24"/>
        </w:rPr>
        <w:t>r</w:t>
      </w:r>
      <w:r w:rsidR="009B2BAB" w:rsidRPr="008877DA">
        <w:rPr>
          <w:sz w:val="24"/>
        </w:rPr>
        <w:t>ecipient's Project Manager/Principal Investigator (RPM/PI) to manage all stages of project development, implementation, and evaluation.  Responsibility for project management, control, and direction will be shared by the recipient</w:t>
      </w:r>
      <w:r w:rsidR="0025082B" w:rsidRPr="008877DA">
        <w:rPr>
          <w:sz w:val="24"/>
        </w:rPr>
        <w:t xml:space="preserve"> </w:t>
      </w:r>
      <w:r w:rsidR="009B2BAB" w:rsidRPr="008877DA">
        <w:rPr>
          <w:sz w:val="24"/>
        </w:rPr>
        <w:t>and the BLM</w:t>
      </w:r>
      <w:r w:rsidR="0025082B" w:rsidRPr="008877DA">
        <w:rPr>
          <w:sz w:val="24"/>
        </w:rPr>
        <w:t xml:space="preserve">, however the </w:t>
      </w:r>
      <w:r w:rsidR="009B2BAB" w:rsidRPr="008877DA">
        <w:rPr>
          <w:sz w:val="24"/>
        </w:rPr>
        <w:t>BLM will have the right to intervene by modifying the project management plan if the project is not staying on schedule and/or technical issues arise.</w:t>
      </w:r>
    </w:p>
    <w:p w:rsidR="009B2BAB" w:rsidRPr="00573DCA" w:rsidRDefault="009B2BAB" w:rsidP="0062440C">
      <w:pPr>
        <w:widowControl/>
        <w:tabs>
          <w:tab w:val="left" w:pos="-1440"/>
          <w:tab w:val="left" w:pos="1080"/>
        </w:tabs>
        <w:ind w:left="1080" w:hanging="540"/>
        <w:outlineLvl w:val="4"/>
        <w:rPr>
          <w:sz w:val="24"/>
        </w:rPr>
      </w:pPr>
    </w:p>
    <w:p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rsidR="00605EDA" w:rsidRPr="007D698F" w:rsidRDefault="00605EDA" w:rsidP="00E221E6">
      <w:pPr>
        <w:widowControl/>
        <w:tabs>
          <w:tab w:val="left" w:pos="-1440"/>
          <w:tab w:val="left" w:pos="1080"/>
        </w:tabs>
        <w:ind w:left="1080" w:hanging="540"/>
        <w:outlineLvl w:val="4"/>
        <w:rPr>
          <w:sz w:val="24"/>
        </w:rPr>
      </w:pPr>
      <w:r w:rsidRPr="007D698F">
        <w:rPr>
          <w:b/>
          <w:sz w:val="24"/>
        </w:rPr>
        <w:tab/>
      </w:r>
      <w:proofErr w:type="gramStart"/>
      <w:r w:rsidRPr="007D698F">
        <w:rPr>
          <w:sz w:val="24"/>
        </w:rPr>
        <w:t>One (1) Cooperative Agreement</w:t>
      </w:r>
      <w:r w:rsidR="008877DA">
        <w:rPr>
          <w:sz w:val="24"/>
        </w:rPr>
        <w:t>.</w:t>
      </w:r>
      <w:proofErr w:type="gramEnd"/>
    </w:p>
    <w:p w:rsidR="00605EDA" w:rsidRPr="007D698F" w:rsidRDefault="00605EDA" w:rsidP="00E221E6">
      <w:pPr>
        <w:widowControl/>
        <w:tabs>
          <w:tab w:val="left" w:pos="1080"/>
        </w:tabs>
        <w:ind w:left="1080" w:hanging="540"/>
        <w:rPr>
          <w:sz w:val="24"/>
        </w:rPr>
      </w:pPr>
    </w:p>
    <w:p w:rsidR="00A67B5C" w:rsidRPr="008E3CA0"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r>
      <w:r w:rsidR="00A67B5C" w:rsidRPr="008E3CA0">
        <w:rPr>
          <w:b/>
          <w:sz w:val="24"/>
        </w:rPr>
        <w:t xml:space="preserve">Total Funding Expected to be </w:t>
      </w:r>
      <w:proofErr w:type="gramStart"/>
      <w:r w:rsidR="00A67B5C" w:rsidRPr="008E3CA0">
        <w:rPr>
          <w:b/>
          <w:sz w:val="24"/>
        </w:rPr>
        <w:t>Awarded</w:t>
      </w:r>
      <w:proofErr w:type="gramEnd"/>
      <w:r w:rsidR="00A67B5C" w:rsidRPr="008E3CA0">
        <w:rPr>
          <w:b/>
          <w:sz w:val="24"/>
        </w:rPr>
        <w:t xml:space="preserve"> through this Announcement</w:t>
      </w:r>
    </w:p>
    <w:p w:rsidR="00A67B5C" w:rsidRPr="008E3CA0" w:rsidRDefault="00A67B5C" w:rsidP="00E221E6">
      <w:pPr>
        <w:widowControl/>
        <w:tabs>
          <w:tab w:val="left" w:pos="-1440"/>
          <w:tab w:val="left" w:pos="1080"/>
        </w:tabs>
        <w:ind w:left="1080" w:hanging="540"/>
        <w:outlineLvl w:val="4"/>
        <w:rPr>
          <w:sz w:val="24"/>
        </w:rPr>
      </w:pPr>
      <w:r w:rsidRPr="008E3CA0">
        <w:rPr>
          <w:b/>
          <w:sz w:val="24"/>
        </w:rPr>
        <w:tab/>
      </w:r>
      <w:proofErr w:type="gramStart"/>
      <w:r w:rsidRPr="008E3CA0">
        <w:rPr>
          <w:sz w:val="24"/>
        </w:rPr>
        <w:t>$</w:t>
      </w:r>
      <w:r w:rsidR="00F12277" w:rsidRPr="008E3CA0">
        <w:rPr>
          <w:sz w:val="24"/>
        </w:rPr>
        <w:t>5</w:t>
      </w:r>
      <w:r w:rsidR="008877DA" w:rsidRPr="008E3CA0">
        <w:rPr>
          <w:sz w:val="24"/>
        </w:rPr>
        <w:t>00,000.00</w:t>
      </w:r>
      <w:r w:rsidR="00D16F97" w:rsidRPr="008E3CA0">
        <w:rPr>
          <w:sz w:val="24"/>
        </w:rPr>
        <w:t>.</w:t>
      </w:r>
      <w:proofErr w:type="gramEnd"/>
    </w:p>
    <w:p w:rsidR="00A67B5C" w:rsidRPr="008E3CA0" w:rsidRDefault="00A67B5C" w:rsidP="0062440C">
      <w:pPr>
        <w:widowControl/>
        <w:tabs>
          <w:tab w:val="left" w:pos="-1440"/>
          <w:tab w:val="left" w:pos="1080"/>
        </w:tabs>
        <w:ind w:left="1080" w:hanging="540"/>
        <w:outlineLvl w:val="4"/>
        <w:rPr>
          <w:sz w:val="24"/>
        </w:rPr>
      </w:pPr>
    </w:p>
    <w:p w:rsidR="00A67B5C" w:rsidRPr="008E3CA0" w:rsidRDefault="00D16F97" w:rsidP="0062440C">
      <w:pPr>
        <w:widowControl/>
        <w:tabs>
          <w:tab w:val="left" w:pos="-1440"/>
          <w:tab w:val="left" w:pos="1080"/>
        </w:tabs>
        <w:ind w:left="1080" w:hanging="540"/>
        <w:outlineLvl w:val="4"/>
        <w:rPr>
          <w:sz w:val="24"/>
        </w:rPr>
      </w:pPr>
      <w:r w:rsidRPr="008E3CA0">
        <w:rPr>
          <w:b/>
          <w:sz w:val="24"/>
        </w:rPr>
        <w:t>4</w:t>
      </w:r>
      <w:r w:rsidR="0025082B" w:rsidRPr="008E3CA0">
        <w:rPr>
          <w:b/>
          <w:sz w:val="24"/>
        </w:rPr>
        <w:t>.</w:t>
      </w:r>
      <w:r w:rsidR="0025082B" w:rsidRPr="008E3CA0">
        <w:rPr>
          <w:b/>
          <w:sz w:val="24"/>
        </w:rPr>
        <w:tab/>
      </w:r>
      <w:r w:rsidR="00A67B5C" w:rsidRPr="008E3CA0">
        <w:rPr>
          <w:b/>
          <w:sz w:val="24"/>
        </w:rPr>
        <w:t xml:space="preserve">Expected </w:t>
      </w:r>
      <w:r w:rsidR="0025082B" w:rsidRPr="008E3CA0">
        <w:rPr>
          <w:b/>
          <w:sz w:val="24"/>
        </w:rPr>
        <w:t>Ini</w:t>
      </w:r>
      <w:r w:rsidR="008877DA" w:rsidRPr="008E3CA0">
        <w:rPr>
          <w:b/>
          <w:sz w:val="24"/>
        </w:rPr>
        <w:t>tial</w:t>
      </w:r>
      <w:r w:rsidR="0025082B" w:rsidRPr="008E3CA0">
        <w:rPr>
          <w:b/>
          <w:sz w:val="24"/>
        </w:rPr>
        <w:t xml:space="preserve"> </w:t>
      </w:r>
      <w:r w:rsidR="0086789C" w:rsidRPr="008E3CA0">
        <w:rPr>
          <w:b/>
          <w:sz w:val="24"/>
        </w:rPr>
        <w:t>Award Amount</w:t>
      </w:r>
    </w:p>
    <w:p w:rsidR="0086789C" w:rsidRPr="00573DCA" w:rsidRDefault="00A67B5C" w:rsidP="0062440C">
      <w:pPr>
        <w:widowControl/>
        <w:tabs>
          <w:tab w:val="left" w:pos="-1440"/>
          <w:tab w:val="left" w:pos="1080"/>
        </w:tabs>
        <w:ind w:left="1080" w:hanging="540"/>
        <w:outlineLvl w:val="4"/>
        <w:rPr>
          <w:sz w:val="24"/>
        </w:rPr>
      </w:pPr>
      <w:r w:rsidRPr="008E3CA0">
        <w:rPr>
          <w:sz w:val="24"/>
        </w:rPr>
        <w:tab/>
      </w:r>
      <w:proofErr w:type="gramStart"/>
      <w:r w:rsidR="0086789C" w:rsidRPr="008E3CA0">
        <w:rPr>
          <w:sz w:val="24"/>
        </w:rPr>
        <w:t>$</w:t>
      </w:r>
      <w:r w:rsidR="00F12277" w:rsidRPr="008E3CA0">
        <w:rPr>
          <w:sz w:val="24"/>
        </w:rPr>
        <w:t>13</w:t>
      </w:r>
      <w:r w:rsidR="008877DA" w:rsidRPr="008E3CA0">
        <w:rPr>
          <w:sz w:val="24"/>
        </w:rPr>
        <w:t>5,000.00</w:t>
      </w:r>
      <w:r w:rsidR="0025082B" w:rsidRPr="008E3CA0">
        <w:rPr>
          <w:sz w:val="24"/>
        </w:rPr>
        <w:t>.</w:t>
      </w:r>
      <w:proofErr w:type="gramEnd"/>
    </w:p>
    <w:p w:rsidR="009B2BAB" w:rsidRPr="00573DCA" w:rsidRDefault="009B2BAB" w:rsidP="0062440C">
      <w:pPr>
        <w:widowControl/>
        <w:tabs>
          <w:tab w:val="left" w:pos="1080"/>
        </w:tabs>
        <w:ind w:left="1080" w:hanging="540"/>
        <w:rPr>
          <w:sz w:val="24"/>
        </w:rPr>
      </w:pPr>
    </w:p>
    <w:p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rsidR="00A67B5C" w:rsidRPr="00573DCA" w:rsidRDefault="00D16F97" w:rsidP="0062440C">
      <w:pPr>
        <w:widowControl/>
        <w:tabs>
          <w:tab w:val="left" w:pos="1080"/>
        </w:tabs>
        <w:ind w:left="1080"/>
        <w:rPr>
          <w:sz w:val="24"/>
        </w:rPr>
      </w:pPr>
      <w:r w:rsidRPr="00CA1DDA">
        <w:rPr>
          <w:sz w:val="24"/>
        </w:rPr>
        <w:t xml:space="preserve">Approximately </w:t>
      </w:r>
      <w:r w:rsidR="008877DA" w:rsidRPr="00CA1DDA">
        <w:rPr>
          <w:sz w:val="24"/>
        </w:rPr>
        <w:t>1</w:t>
      </w:r>
      <w:r w:rsidR="00F12277">
        <w:rPr>
          <w:sz w:val="24"/>
        </w:rPr>
        <w:t>5</w:t>
      </w:r>
      <w:r w:rsidR="008877DA" w:rsidRPr="00CA1DDA">
        <w:rPr>
          <w:sz w:val="24"/>
        </w:rPr>
        <w:t xml:space="preserve"> </w:t>
      </w:r>
      <w:r w:rsidR="00F12277">
        <w:rPr>
          <w:sz w:val="24"/>
        </w:rPr>
        <w:t>September</w:t>
      </w:r>
      <w:r w:rsidR="008877DA" w:rsidRPr="00CA1DDA">
        <w:rPr>
          <w:sz w:val="24"/>
        </w:rPr>
        <w:t xml:space="preserve"> 2016</w:t>
      </w:r>
    </w:p>
    <w:p w:rsidR="0025082B" w:rsidRPr="00573DCA" w:rsidRDefault="0025082B" w:rsidP="0062440C">
      <w:pPr>
        <w:widowControl/>
        <w:tabs>
          <w:tab w:val="left" w:pos="1080"/>
        </w:tabs>
        <w:ind w:left="1080" w:hanging="540"/>
        <w:rPr>
          <w:sz w:val="24"/>
        </w:rPr>
      </w:pPr>
    </w:p>
    <w:p w:rsidR="008877DA" w:rsidRDefault="0025082B" w:rsidP="0062440C">
      <w:pPr>
        <w:widowControl/>
        <w:tabs>
          <w:tab w:val="left" w:pos="1080"/>
        </w:tabs>
        <w:ind w:left="1080" w:hanging="540"/>
        <w:rPr>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w:t>
      </w:r>
    </w:p>
    <w:p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F12277">
        <w:rPr>
          <w:sz w:val="24"/>
        </w:rPr>
        <w:t>15</w:t>
      </w:r>
      <w:r w:rsidR="008877DA">
        <w:rPr>
          <w:sz w:val="24"/>
        </w:rPr>
        <w:t xml:space="preserve"> </w:t>
      </w:r>
      <w:r w:rsidR="00F12277">
        <w:rPr>
          <w:sz w:val="24"/>
        </w:rPr>
        <w:t>September</w:t>
      </w:r>
      <w:r w:rsidR="008877DA">
        <w:rPr>
          <w:sz w:val="24"/>
        </w:rPr>
        <w:t xml:space="preserve"> 2016</w:t>
      </w:r>
    </w:p>
    <w:p w:rsidR="006A1DA6" w:rsidRPr="00573DCA" w:rsidRDefault="006A1DA6" w:rsidP="0062440C">
      <w:pPr>
        <w:widowControl/>
        <w:tabs>
          <w:tab w:val="left" w:pos="1080"/>
        </w:tabs>
        <w:ind w:left="1080" w:hanging="540"/>
        <w:rPr>
          <w:sz w:val="24"/>
        </w:rPr>
      </w:pPr>
      <w:r w:rsidRPr="00573DCA">
        <w:rPr>
          <w:sz w:val="24"/>
        </w:rPr>
        <w:tab/>
        <w:t xml:space="preserve">To:  </w:t>
      </w:r>
      <w:r w:rsidR="008877DA">
        <w:rPr>
          <w:sz w:val="24"/>
        </w:rPr>
        <w:t xml:space="preserve">    </w:t>
      </w:r>
      <w:r w:rsidR="00F12277">
        <w:rPr>
          <w:sz w:val="24"/>
        </w:rPr>
        <w:t>30</w:t>
      </w:r>
      <w:r w:rsidR="008877DA">
        <w:rPr>
          <w:sz w:val="24"/>
        </w:rPr>
        <w:t xml:space="preserve"> </w:t>
      </w:r>
      <w:r w:rsidR="00F12277">
        <w:rPr>
          <w:sz w:val="24"/>
        </w:rPr>
        <w:t>August</w:t>
      </w:r>
      <w:r w:rsidR="008877DA">
        <w:rPr>
          <w:sz w:val="24"/>
        </w:rPr>
        <w:t xml:space="preserve"> 2021</w:t>
      </w:r>
    </w:p>
    <w:p w:rsidR="0086789C" w:rsidRPr="00573DCA" w:rsidRDefault="0086789C" w:rsidP="0062440C">
      <w:pPr>
        <w:widowControl/>
        <w:tabs>
          <w:tab w:val="left" w:pos="-1440"/>
          <w:tab w:val="left" w:pos="720"/>
          <w:tab w:val="left" w:pos="1080"/>
        </w:tabs>
        <w:ind w:left="1080" w:hanging="540"/>
        <w:outlineLvl w:val="4"/>
        <w:rPr>
          <w:sz w:val="24"/>
        </w:rPr>
      </w:pPr>
    </w:p>
    <w:p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rsidR="00C66AA9" w:rsidRPr="00573DCA" w:rsidRDefault="00C66AA9" w:rsidP="0062440C">
      <w:pPr>
        <w:widowControl/>
        <w:tabs>
          <w:tab w:val="left" w:pos="-1440"/>
          <w:tab w:val="left" w:pos="720"/>
          <w:tab w:val="left" w:pos="1080"/>
        </w:tabs>
        <w:ind w:left="1080" w:hanging="540"/>
        <w:outlineLvl w:val="4"/>
        <w:rPr>
          <w:sz w:val="24"/>
        </w:rPr>
      </w:pPr>
    </w:p>
    <w:p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rsidR="0086789C" w:rsidRPr="008877DA" w:rsidRDefault="005C0A8F" w:rsidP="000C0293">
      <w:pPr>
        <w:widowControl/>
        <w:tabs>
          <w:tab w:val="left" w:pos="3240"/>
        </w:tabs>
        <w:spacing w:before="60"/>
        <w:ind w:left="2160" w:hanging="540"/>
        <w:rPr>
          <w:sz w:val="24"/>
        </w:rPr>
      </w:pPr>
      <w:r w:rsidRPr="008877DA">
        <w:rPr>
          <w:sz w:val="24"/>
        </w:rPr>
        <w:t>•</w:t>
      </w:r>
      <w:r w:rsidRPr="008877DA">
        <w:rPr>
          <w:sz w:val="24"/>
        </w:rPr>
        <w:tab/>
      </w:r>
      <w:r w:rsidR="008877DA" w:rsidRPr="008877DA">
        <w:rPr>
          <w:sz w:val="24"/>
        </w:rPr>
        <w:t>State and Local Government Entities</w:t>
      </w:r>
    </w:p>
    <w:p w:rsidR="005C0A8F" w:rsidRPr="000C0293" w:rsidRDefault="005C0A8F" w:rsidP="0062440C">
      <w:pPr>
        <w:widowControl/>
        <w:tabs>
          <w:tab w:val="left" w:pos="1080"/>
          <w:tab w:val="left" w:pos="1620"/>
        </w:tabs>
        <w:ind w:left="1080" w:hanging="540"/>
        <w:rPr>
          <w:sz w:val="24"/>
        </w:rPr>
      </w:pPr>
    </w:p>
    <w:p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877DA" w:rsidRPr="008877DA">
        <w:rPr>
          <w:b/>
          <w:sz w:val="24"/>
        </w:rPr>
        <w:t xml:space="preserve">This program has no statutory matching funds </w:t>
      </w:r>
      <w:proofErr w:type="gramStart"/>
      <w:r w:rsidR="008877DA" w:rsidRPr="008877DA">
        <w:rPr>
          <w:b/>
          <w:sz w:val="24"/>
        </w:rPr>
        <w:t>requirement,</w:t>
      </w:r>
      <w:proofErr w:type="gramEnd"/>
      <w:r w:rsidR="008877DA" w:rsidRPr="008877DA">
        <w:rPr>
          <w:b/>
          <w:sz w:val="24"/>
        </w:rPr>
        <w:t xml:space="preserve"> however, applicants offering matching funds are more likely to be funded.  If cost sharing is from a third party include a copy of the letter committing funds or interest in the project.</w:t>
      </w:r>
    </w:p>
    <w:p w:rsidR="0094012E" w:rsidRPr="00573DCA" w:rsidRDefault="0094012E" w:rsidP="0062440C">
      <w:pPr>
        <w:widowControl/>
        <w:tabs>
          <w:tab w:val="left" w:pos="1080"/>
          <w:tab w:val="left" w:pos="1440"/>
          <w:tab w:val="left" w:pos="1620"/>
        </w:tabs>
        <w:spacing w:line="240" w:lineRule="atLeast"/>
        <w:ind w:left="1080" w:hanging="540"/>
        <w:rPr>
          <w:b/>
          <w:sz w:val="24"/>
        </w:rPr>
      </w:pPr>
    </w:p>
    <w:p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rsidR="0086789C" w:rsidRPr="00573DCA" w:rsidRDefault="0086789C" w:rsidP="0062440C">
      <w:pPr>
        <w:widowControl/>
        <w:tabs>
          <w:tab w:val="left" w:pos="1080"/>
          <w:tab w:val="left" w:pos="1620"/>
        </w:tabs>
        <w:ind w:left="1080" w:hanging="540"/>
        <w:rPr>
          <w:sz w:val="24"/>
        </w:rPr>
      </w:pPr>
    </w:p>
    <w:p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rsidR="0086789C" w:rsidRPr="00573DCA" w:rsidRDefault="0086789C" w:rsidP="0062440C">
      <w:pPr>
        <w:widowControl/>
        <w:tabs>
          <w:tab w:val="left" w:pos="1080"/>
          <w:tab w:val="left" w:pos="1620"/>
        </w:tabs>
        <w:ind w:left="1080"/>
        <w:rPr>
          <w:sz w:val="24"/>
        </w:rPr>
      </w:pPr>
      <w:r w:rsidRPr="00573DCA">
        <w:rPr>
          <w:sz w:val="24"/>
        </w:rPr>
        <w:lastRenderedPageBreak/>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3"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rsidR="002C74EA" w:rsidRPr="00573DCA" w:rsidRDefault="002C74EA" w:rsidP="0062440C">
      <w:pPr>
        <w:widowControl/>
        <w:tabs>
          <w:tab w:val="left" w:pos="1620"/>
        </w:tabs>
        <w:ind w:left="1620" w:hanging="540"/>
        <w:rPr>
          <w:sz w:val="24"/>
        </w:rPr>
      </w:pPr>
    </w:p>
    <w:p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4" w:history="1">
        <w:r w:rsidRPr="00573DCA">
          <w:rPr>
            <w:rStyle w:val="Hyperlink"/>
            <w:sz w:val="24"/>
          </w:rPr>
          <w:t>http://fedgov.dnb.com/webform</w:t>
        </w:r>
      </w:hyperlink>
      <w:r w:rsidRPr="00573DCA">
        <w:rPr>
          <w:sz w:val="24"/>
        </w:rPr>
        <w:t xml:space="preserve"> or by calling them at (877) 930-5228.</w:t>
      </w:r>
    </w:p>
    <w:p w:rsidR="0008581B" w:rsidRPr="00573DCA" w:rsidRDefault="0008581B" w:rsidP="0062440C">
      <w:pPr>
        <w:widowControl/>
        <w:tabs>
          <w:tab w:val="left" w:pos="1620"/>
        </w:tabs>
        <w:ind w:left="1620" w:hanging="540"/>
        <w:rPr>
          <w:sz w:val="24"/>
        </w:rPr>
      </w:pPr>
    </w:p>
    <w:p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5"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6" w:history="1">
        <w:r w:rsidRPr="00573DCA">
          <w:rPr>
            <w:color w:val="0000FF"/>
            <w:sz w:val="24"/>
            <w:u w:val="single"/>
          </w:rPr>
          <w:t>http://www.sam.gov</w:t>
        </w:r>
      </w:hyperlink>
      <w:r w:rsidRPr="00573DCA">
        <w:rPr>
          <w:color w:val="0000FF"/>
          <w:sz w:val="24"/>
          <w:u w:val="single"/>
        </w:rPr>
        <w:t>.</w:t>
      </w:r>
      <w:r w:rsidRPr="00573DCA">
        <w:rPr>
          <w:sz w:val="24"/>
        </w:rPr>
        <w:t xml:space="preserve"> </w:t>
      </w:r>
    </w:p>
    <w:p w:rsidR="0008581B" w:rsidRPr="00573DCA" w:rsidRDefault="0008581B" w:rsidP="0062440C">
      <w:pPr>
        <w:widowControl/>
        <w:tabs>
          <w:tab w:val="left" w:pos="1620"/>
        </w:tabs>
        <w:ind w:left="1620" w:hanging="540"/>
        <w:rPr>
          <w:sz w:val="24"/>
        </w:rPr>
      </w:pPr>
    </w:p>
    <w:p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rsidR="00D16F97" w:rsidRPr="00573DCA" w:rsidRDefault="00D16F97" w:rsidP="0062440C">
      <w:pPr>
        <w:widowControl/>
        <w:tabs>
          <w:tab w:val="left" w:pos="1080"/>
          <w:tab w:val="left" w:pos="1620"/>
        </w:tabs>
        <w:ind w:left="1080" w:hanging="540"/>
        <w:rPr>
          <w:sz w:val="24"/>
        </w:rPr>
      </w:pPr>
    </w:p>
    <w:p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w:t>
      </w:r>
      <w:r w:rsidR="00774AC1" w:rsidRPr="00573DCA">
        <w:rPr>
          <w:sz w:val="24"/>
        </w:rPr>
        <w:t xml:space="preserve">a </w:t>
      </w:r>
      <w:r w:rsidR="0086789C" w:rsidRPr="00573DCA">
        <w:rPr>
          <w:sz w:val="24"/>
        </w:rPr>
        <w:t>Certification for Federal Assistance</w:t>
      </w:r>
      <w:r w:rsidR="00774AC1" w:rsidRPr="00573DCA">
        <w:rPr>
          <w:sz w:val="24"/>
        </w:rPr>
        <w:t xml:space="preserve"> (Attachment A)</w:t>
      </w:r>
      <w:r w:rsidR="0086789C" w:rsidRPr="00573DCA">
        <w:rPr>
          <w:sz w:val="24"/>
        </w:rPr>
        <w:t xml:space="preserve"> if applicable</w:t>
      </w:r>
      <w:r w:rsidR="00774AC1" w:rsidRPr="00573DCA">
        <w:rPr>
          <w:sz w:val="24"/>
        </w:rPr>
        <w:t xml:space="preserve">, </w:t>
      </w:r>
      <w:r w:rsidR="0086789C" w:rsidRPr="00573DCA">
        <w:rPr>
          <w:sz w:val="24"/>
        </w:rPr>
        <w:t xml:space="preserve">a </w:t>
      </w:r>
      <w:r w:rsidR="00774AC1" w:rsidRPr="00573DCA">
        <w:rPr>
          <w:sz w:val="24"/>
        </w:rPr>
        <w:t>P</w:t>
      </w:r>
      <w:r w:rsidR="0086789C" w:rsidRPr="00573DCA">
        <w:rPr>
          <w:sz w:val="24"/>
        </w:rPr>
        <w:t xml:space="preserve">roposal (Attachment B), a Budget </w:t>
      </w:r>
      <w:r w:rsidRPr="00573DCA">
        <w:rPr>
          <w:sz w:val="24"/>
        </w:rPr>
        <w:t>Detail</w:t>
      </w:r>
      <w:r w:rsidR="0086789C" w:rsidRPr="00573DCA">
        <w:rPr>
          <w:sz w:val="24"/>
        </w:rPr>
        <w:t xml:space="preserve"> (Attachment C)</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rsidR="0086789C" w:rsidRPr="00573DCA" w:rsidRDefault="0086789C" w:rsidP="0062440C">
      <w:pPr>
        <w:widowControl/>
        <w:tabs>
          <w:tab w:val="left" w:pos="1080"/>
          <w:tab w:val="left" w:pos="1620"/>
        </w:tabs>
        <w:ind w:left="1080" w:hanging="540"/>
        <w:rPr>
          <w:sz w:val="24"/>
        </w:rPr>
      </w:pPr>
    </w:p>
    <w:p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rsidTr="009013D9">
        <w:trPr>
          <w:cantSplit/>
          <w:tblHeader/>
        </w:trPr>
        <w:tc>
          <w:tcPr>
            <w:tcW w:w="6390" w:type="dxa"/>
            <w:tcBorders>
              <w:top w:val="single" w:sz="4" w:space="0" w:color="auto"/>
              <w:bottom w:val="single" w:sz="6" w:space="0" w:color="auto"/>
            </w:tcBorders>
            <w:shd w:val="clear" w:color="auto" w:fill="D9D9D9"/>
            <w:vAlign w:val="center"/>
          </w:tcPr>
          <w:p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rsidR="00C10E89" w:rsidRPr="00573DCA" w:rsidRDefault="00C10E89" w:rsidP="0062440C">
            <w:pPr>
              <w:widowControl/>
              <w:jc w:val="center"/>
              <w:rPr>
                <w:b/>
                <w:sz w:val="24"/>
              </w:rPr>
            </w:pPr>
            <w:r w:rsidRPr="00573DCA">
              <w:rPr>
                <w:b/>
                <w:sz w:val="24"/>
              </w:rPr>
              <w:sym w:font="Wingdings" w:char="F0FC"/>
            </w:r>
          </w:p>
        </w:tc>
      </w:tr>
      <w:tr w:rsidR="00C10E89" w:rsidRPr="00573DCA" w:rsidTr="009013D9">
        <w:trPr>
          <w:cantSplit/>
        </w:trPr>
        <w:tc>
          <w:tcPr>
            <w:tcW w:w="6390" w:type="dxa"/>
            <w:tcBorders>
              <w:top w:val="single" w:sz="4" w:space="0" w:color="auto"/>
              <w:bottom w:val="single" w:sz="6" w:space="0" w:color="auto"/>
            </w:tcBorders>
            <w:vAlign w:val="center"/>
          </w:tcPr>
          <w:p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rsidR="00C10E89" w:rsidRPr="00573DCA" w:rsidRDefault="008877DA" w:rsidP="0062440C">
            <w:pPr>
              <w:widowControl/>
              <w:jc w:val="center"/>
              <w:rPr>
                <w:sz w:val="24"/>
              </w:rPr>
            </w:pPr>
            <w:r>
              <w:rPr>
                <w:sz w:val="24"/>
              </w:rPr>
              <w:t>X</w:t>
            </w:r>
          </w:p>
        </w:tc>
      </w:tr>
      <w:tr w:rsidR="00C10E89" w:rsidRPr="00573DCA" w:rsidTr="009013D9">
        <w:trPr>
          <w:cantSplit/>
        </w:trPr>
        <w:tc>
          <w:tcPr>
            <w:tcW w:w="6390" w:type="dxa"/>
            <w:tcBorders>
              <w:top w:val="single" w:sz="6"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rsidR="00C10E89" w:rsidRPr="00573DCA" w:rsidRDefault="008877DA" w:rsidP="0062440C">
            <w:pPr>
              <w:widowControl/>
              <w:jc w:val="center"/>
              <w:rPr>
                <w:sz w:val="24"/>
              </w:rPr>
            </w:pPr>
            <w:r>
              <w:rPr>
                <w:sz w:val="24"/>
              </w:rPr>
              <w:t>X</w:t>
            </w: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rsidR="00C10E89" w:rsidRPr="00573DCA" w:rsidRDefault="008877DA" w:rsidP="0062440C">
            <w:pPr>
              <w:widowControl/>
              <w:jc w:val="center"/>
              <w:rPr>
                <w:sz w:val="24"/>
              </w:rPr>
            </w:pPr>
            <w:r>
              <w:rPr>
                <w:sz w:val="24"/>
              </w:rPr>
              <w:t>X</w:t>
            </w: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Certification For Federal Assistance (Attachment A</w:t>
            </w:r>
            <w:r w:rsidR="00F938C5" w:rsidRPr="00573DCA">
              <w:rPr>
                <w:sz w:val="24"/>
              </w:rPr>
              <w:t xml:space="preserve">, </w:t>
            </w:r>
            <w:r w:rsidRPr="00573DCA">
              <w:rPr>
                <w:sz w:val="24"/>
              </w:rPr>
              <w:t>required only for awards totaling over $100,000.00)</w:t>
            </w:r>
          </w:p>
        </w:tc>
        <w:tc>
          <w:tcPr>
            <w:tcW w:w="630" w:type="dxa"/>
            <w:tcBorders>
              <w:top w:val="single" w:sz="4" w:space="0" w:color="auto"/>
              <w:bottom w:val="single" w:sz="4" w:space="0" w:color="auto"/>
            </w:tcBorders>
            <w:vAlign w:val="center"/>
          </w:tcPr>
          <w:p w:rsidR="00C10E89" w:rsidRPr="00573DCA" w:rsidRDefault="008877DA" w:rsidP="0062440C">
            <w:pPr>
              <w:widowControl/>
              <w:jc w:val="center"/>
              <w:rPr>
                <w:sz w:val="24"/>
              </w:rPr>
            </w:pPr>
            <w:r>
              <w:rPr>
                <w:sz w:val="24"/>
              </w:rPr>
              <w:t>X</w:t>
            </w: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lastRenderedPageBreak/>
              <w:t>Project Proposal (Attachment B)</w:t>
            </w:r>
          </w:p>
        </w:tc>
        <w:tc>
          <w:tcPr>
            <w:tcW w:w="630" w:type="dxa"/>
            <w:tcBorders>
              <w:top w:val="single" w:sz="4" w:space="0" w:color="auto"/>
              <w:bottom w:val="single" w:sz="4" w:space="0" w:color="auto"/>
            </w:tcBorders>
            <w:vAlign w:val="center"/>
          </w:tcPr>
          <w:p w:rsidR="00C10E89" w:rsidRPr="00573DCA" w:rsidRDefault="008877DA" w:rsidP="0062440C">
            <w:pPr>
              <w:widowControl/>
              <w:jc w:val="center"/>
              <w:rPr>
                <w:sz w:val="24"/>
              </w:rPr>
            </w:pPr>
            <w:r>
              <w:rPr>
                <w:sz w:val="24"/>
              </w:rPr>
              <w:t>X</w:t>
            </w: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Budget Detail (Attachment C)</w:t>
            </w:r>
          </w:p>
        </w:tc>
        <w:tc>
          <w:tcPr>
            <w:tcW w:w="630" w:type="dxa"/>
            <w:tcBorders>
              <w:top w:val="single" w:sz="4" w:space="0" w:color="auto"/>
              <w:bottom w:val="single" w:sz="4" w:space="0" w:color="auto"/>
            </w:tcBorders>
            <w:vAlign w:val="center"/>
          </w:tcPr>
          <w:p w:rsidR="00C10E89" w:rsidRPr="00573DCA" w:rsidRDefault="008877DA" w:rsidP="0062440C">
            <w:pPr>
              <w:widowControl/>
              <w:jc w:val="center"/>
              <w:rPr>
                <w:sz w:val="24"/>
              </w:rPr>
            </w:pPr>
            <w:r>
              <w:rPr>
                <w:sz w:val="24"/>
              </w:rPr>
              <w:t>X</w:t>
            </w:r>
          </w:p>
        </w:tc>
      </w:tr>
      <w:tr w:rsidR="00C10E89" w:rsidRPr="00573DCA" w:rsidTr="009013D9">
        <w:trPr>
          <w:cantSplit/>
        </w:trPr>
        <w:tc>
          <w:tcPr>
            <w:tcW w:w="6390" w:type="dxa"/>
            <w:tcBorders>
              <w:top w:val="single" w:sz="4" w:space="0" w:color="auto"/>
              <w:bottom w:val="single" w:sz="4" w:space="0" w:color="auto"/>
            </w:tcBorders>
            <w:vAlign w:val="center"/>
          </w:tcPr>
          <w:p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rsidR="00C10E89" w:rsidRPr="00573DCA" w:rsidRDefault="00C10E89" w:rsidP="0062440C">
            <w:pPr>
              <w:widowControl/>
              <w:jc w:val="center"/>
              <w:rPr>
                <w:sz w:val="24"/>
              </w:rPr>
            </w:pPr>
          </w:p>
        </w:tc>
      </w:tr>
      <w:tr w:rsidR="0008581B" w:rsidRPr="00573DCA" w:rsidTr="009013D9">
        <w:trPr>
          <w:cantSplit/>
        </w:trPr>
        <w:tc>
          <w:tcPr>
            <w:tcW w:w="6390" w:type="dxa"/>
            <w:tcBorders>
              <w:top w:val="single" w:sz="4" w:space="0" w:color="auto"/>
              <w:bottom w:val="single" w:sz="4" w:space="0" w:color="auto"/>
            </w:tcBorders>
            <w:vAlign w:val="center"/>
          </w:tcPr>
          <w:p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rsidR="0008581B" w:rsidRPr="00573DCA" w:rsidRDefault="0008581B" w:rsidP="0062440C">
            <w:pPr>
              <w:widowControl/>
              <w:jc w:val="center"/>
              <w:rPr>
                <w:sz w:val="24"/>
              </w:rPr>
            </w:pPr>
          </w:p>
        </w:tc>
      </w:tr>
    </w:tbl>
    <w:p w:rsidR="00774AC1" w:rsidRPr="00573DCA" w:rsidRDefault="00774AC1" w:rsidP="0062440C">
      <w:pPr>
        <w:widowControl/>
        <w:tabs>
          <w:tab w:val="left" w:pos="1080"/>
          <w:tab w:val="left" w:pos="1620"/>
        </w:tabs>
        <w:ind w:left="1080" w:hanging="540"/>
        <w:rPr>
          <w:sz w:val="24"/>
        </w:rPr>
      </w:pPr>
    </w:p>
    <w:p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B)</w:t>
      </w:r>
    </w:p>
    <w:p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Attachment C).</w:t>
      </w:r>
      <w:r w:rsidR="00EE5B45" w:rsidRPr="00573DCA">
        <w:rPr>
          <w:sz w:val="24"/>
        </w:rPr>
        <w:t xml:space="preserve"> </w:t>
      </w:r>
    </w:p>
    <w:p w:rsidR="00CC6AA3" w:rsidRPr="00573DCA" w:rsidRDefault="00CC6AA3" w:rsidP="0062440C">
      <w:pPr>
        <w:widowControl/>
        <w:tabs>
          <w:tab w:val="left" w:pos="-720"/>
          <w:tab w:val="left" w:pos="-360"/>
        </w:tabs>
        <w:ind w:left="1620" w:hanging="540"/>
        <w:rPr>
          <w:sz w:val="24"/>
        </w:rPr>
      </w:pPr>
    </w:p>
    <w:p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rsidR="000F3E4B" w:rsidRPr="00573DCA" w:rsidRDefault="000F3E4B" w:rsidP="0062440C">
      <w:pPr>
        <w:widowControl/>
        <w:ind w:left="1620" w:hanging="540"/>
        <w:rPr>
          <w:sz w:val="24"/>
        </w:rPr>
      </w:pPr>
    </w:p>
    <w:p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C)</w:t>
      </w:r>
    </w:p>
    <w:p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Attachment C</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686BF9">
        <w:rPr>
          <w:sz w:val="24"/>
        </w:rPr>
        <w:t xml:space="preserve">  </w:t>
      </w:r>
      <w:r w:rsidR="00686BF9" w:rsidRPr="00EF3AFA">
        <w:rPr>
          <w:sz w:val="24"/>
        </w:rPr>
        <w:t>No profit or fees are allowable.</w:t>
      </w:r>
    </w:p>
    <w:p w:rsidR="0081669C" w:rsidRPr="00573DCA" w:rsidRDefault="0081669C" w:rsidP="0062440C">
      <w:pPr>
        <w:widowControl/>
        <w:tabs>
          <w:tab w:val="left" w:pos="2160"/>
        </w:tabs>
        <w:ind w:left="2160" w:hanging="540"/>
        <w:rPr>
          <w:sz w:val="24"/>
        </w:rPr>
      </w:pPr>
    </w:p>
    <w:p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rsidR="000F3E4B" w:rsidRPr="00573DCA" w:rsidRDefault="000F3E4B" w:rsidP="0062440C">
      <w:pPr>
        <w:widowControl/>
        <w:tabs>
          <w:tab w:val="left" w:pos="1980"/>
        </w:tabs>
        <w:ind w:left="2160" w:hanging="540"/>
        <w:rPr>
          <w:sz w:val="24"/>
        </w:rPr>
      </w:pPr>
    </w:p>
    <w:p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rsidR="000F3E4B" w:rsidRPr="00573DCA" w:rsidRDefault="000F3E4B" w:rsidP="0062440C">
      <w:pPr>
        <w:widowControl/>
        <w:tabs>
          <w:tab w:val="left" w:pos="1980"/>
        </w:tabs>
        <w:ind w:left="2700" w:hanging="540"/>
        <w:rPr>
          <w:sz w:val="24"/>
        </w:rPr>
      </w:pPr>
    </w:p>
    <w:p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w:t>
      </w:r>
      <w:r w:rsidR="00421C46" w:rsidRPr="00EF3AFA">
        <w:rPr>
          <w:sz w:val="24"/>
        </w:rPr>
        <w:lastRenderedPageBreak/>
        <w:t xml:space="preserve">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17" w:history="1">
        <w:r w:rsidRPr="00573DCA">
          <w:rPr>
            <w:rStyle w:val="Hyperlink"/>
            <w:sz w:val="24"/>
          </w:rPr>
          <w:t>http://www.gsa.gov/portal/content/104877</w:t>
        </w:r>
      </w:hyperlink>
      <w:r w:rsidR="000F3E4B" w:rsidRPr="00573DCA">
        <w:rPr>
          <w:sz w:val="24"/>
        </w:rPr>
        <w:t>.</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rsidR="000F3E4B" w:rsidRPr="00573DCA" w:rsidRDefault="000F3E4B" w:rsidP="0062440C">
      <w:pPr>
        <w:widowControl/>
        <w:ind w:left="2700" w:hanging="540"/>
        <w:rPr>
          <w:sz w:val="24"/>
        </w:rPr>
      </w:pPr>
    </w:p>
    <w:p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rsidR="000F3E4B" w:rsidRPr="00573DCA" w:rsidRDefault="000F3E4B" w:rsidP="0062440C">
      <w:pPr>
        <w:widowControl/>
        <w:ind w:left="2700" w:hanging="540"/>
        <w:rPr>
          <w:sz w:val="24"/>
        </w:rPr>
      </w:pPr>
    </w:p>
    <w:p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rsidR="000F3E4B" w:rsidRPr="00573DCA" w:rsidRDefault="000F3E4B" w:rsidP="0062440C">
      <w:pPr>
        <w:widowControl/>
        <w:ind w:left="2700" w:hanging="540"/>
        <w:rPr>
          <w:sz w:val="24"/>
        </w:rPr>
      </w:pPr>
    </w:p>
    <w:p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rsidR="00883CBD" w:rsidRPr="00573DCA" w:rsidRDefault="00883CBD" w:rsidP="0062440C">
      <w:pPr>
        <w:widowControl/>
        <w:ind w:left="2700" w:hanging="540"/>
        <w:rPr>
          <w:sz w:val="24"/>
        </w:rPr>
      </w:pPr>
    </w:p>
    <w:p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rsidR="00800676" w:rsidRPr="00573DCA" w:rsidRDefault="00800676" w:rsidP="0062440C">
      <w:pPr>
        <w:widowControl/>
        <w:tabs>
          <w:tab w:val="left" w:pos="2340"/>
        </w:tabs>
        <w:ind w:left="2340" w:hanging="360"/>
        <w:rPr>
          <w:sz w:val="24"/>
        </w:rPr>
      </w:pPr>
    </w:p>
    <w:p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rsidR="00800676" w:rsidRPr="00573DCA" w:rsidRDefault="00800676" w:rsidP="0062440C">
      <w:pPr>
        <w:widowControl/>
        <w:tabs>
          <w:tab w:val="left" w:pos="2340"/>
        </w:tabs>
        <w:ind w:left="3240" w:hanging="540"/>
        <w:rPr>
          <w:sz w:val="24"/>
        </w:rPr>
      </w:pPr>
    </w:p>
    <w:p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rsidR="003A1738" w:rsidRPr="00573DCA" w:rsidRDefault="003A1738" w:rsidP="0062440C">
      <w:pPr>
        <w:widowControl/>
        <w:tabs>
          <w:tab w:val="left" w:pos="2340"/>
        </w:tabs>
        <w:ind w:left="3240" w:hanging="540"/>
        <w:rPr>
          <w:sz w:val="24"/>
        </w:rPr>
      </w:pPr>
    </w:p>
    <w:p w:rsidR="00C656E0" w:rsidRPr="00573DCA" w:rsidRDefault="00C656E0" w:rsidP="0062440C">
      <w:pPr>
        <w:widowControl/>
        <w:tabs>
          <w:tab w:val="left" w:pos="2340"/>
        </w:tabs>
        <w:ind w:left="3240" w:hanging="540"/>
        <w:rPr>
          <w:sz w:val="24"/>
        </w:rPr>
      </w:pPr>
      <w:r w:rsidRPr="00573DCA">
        <w:rPr>
          <w:sz w:val="24"/>
        </w:rPr>
        <w:lastRenderedPageBreak/>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rsidR="003A1738" w:rsidRPr="00573DCA" w:rsidRDefault="003A1738" w:rsidP="0062440C">
      <w:pPr>
        <w:widowControl/>
        <w:tabs>
          <w:tab w:val="left" w:pos="2340"/>
        </w:tabs>
        <w:ind w:left="3240" w:hanging="540"/>
        <w:rPr>
          <w:sz w:val="24"/>
        </w:rPr>
      </w:pPr>
    </w:p>
    <w:p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18" w:history="1">
        <w:r w:rsidRPr="00573DCA">
          <w:rPr>
            <w:rStyle w:val="Hyperlink"/>
            <w:sz w:val="24"/>
          </w:rPr>
          <w:t>http://www.aqd.nbc.gov/services/ICS.aspx</w:t>
        </w:r>
      </w:hyperlink>
      <w:r w:rsidRPr="00573DCA">
        <w:rPr>
          <w:sz w:val="24"/>
        </w:rPr>
        <w:t>.</w:t>
      </w:r>
    </w:p>
    <w:p w:rsidR="000F3E4B" w:rsidRPr="00573DCA" w:rsidRDefault="000F3E4B" w:rsidP="0062440C">
      <w:pPr>
        <w:widowControl/>
        <w:tabs>
          <w:tab w:val="left" w:pos="2340"/>
        </w:tabs>
        <w:ind w:left="3240" w:hanging="540"/>
        <w:rPr>
          <w:sz w:val="24"/>
        </w:rPr>
      </w:pPr>
    </w:p>
    <w:p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rsidR="00883CBD" w:rsidRPr="00573DCA" w:rsidRDefault="00883CBD" w:rsidP="0062440C">
      <w:pPr>
        <w:widowControl/>
        <w:tabs>
          <w:tab w:val="left" w:pos="2340"/>
        </w:tabs>
        <w:ind w:left="2340" w:hanging="360"/>
        <w:rPr>
          <w:sz w:val="24"/>
        </w:rPr>
      </w:pPr>
    </w:p>
    <w:p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rsidR="0017733A" w:rsidRPr="00573DCA" w:rsidRDefault="0017733A" w:rsidP="0062440C">
      <w:pPr>
        <w:widowControl/>
        <w:tabs>
          <w:tab w:val="left" w:pos="1620"/>
        </w:tabs>
        <w:ind w:left="1627" w:hanging="547"/>
        <w:rPr>
          <w:sz w:val="24"/>
        </w:rPr>
      </w:pPr>
    </w:p>
    <w:p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19" w:history="1">
        <w:r w:rsidRPr="00573DCA">
          <w:rPr>
            <w:rStyle w:val="Hyperlink"/>
            <w:b/>
            <w:sz w:val="24"/>
          </w:rPr>
          <w:t>www.Grants.gov</w:t>
        </w:r>
      </w:hyperlink>
    </w:p>
    <w:p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0" w:history="1">
        <w:r w:rsidR="00B37B49" w:rsidRPr="00573DCA">
          <w:rPr>
            <w:rStyle w:val="Hyperlink"/>
            <w:sz w:val="24"/>
          </w:rPr>
          <w:t>www.grants.gov</w:t>
        </w:r>
      </w:hyperlink>
      <w:r w:rsidR="00B37B49" w:rsidRPr="00573DCA">
        <w:rPr>
          <w:sz w:val="24"/>
        </w:rPr>
        <w:t>, to search for and apply for all federal grant opportunities.</w:t>
      </w:r>
    </w:p>
    <w:p w:rsidR="007012AE" w:rsidRPr="00573DCA" w:rsidRDefault="007012AE" w:rsidP="0062440C">
      <w:pPr>
        <w:widowControl/>
        <w:tabs>
          <w:tab w:val="left" w:pos="1620"/>
        </w:tabs>
        <w:ind w:left="1620" w:hanging="547"/>
        <w:rPr>
          <w:sz w:val="24"/>
        </w:rPr>
      </w:pPr>
    </w:p>
    <w:p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1" w:history="1">
        <w:r w:rsidRPr="00573DCA">
          <w:rPr>
            <w:color w:val="0000FF"/>
            <w:sz w:val="24"/>
            <w:u w:val="single"/>
          </w:rPr>
          <w:t>www.Grants.Gov</w:t>
        </w:r>
      </w:hyperlink>
      <w:r w:rsidRPr="00573DCA">
        <w:rPr>
          <w:sz w:val="24"/>
        </w:rPr>
        <w:t xml:space="preserve"> and all applications should be submitted electronically through </w:t>
      </w:r>
      <w:hyperlink r:id="rId22"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3"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rsidR="00CC01BB" w:rsidRPr="00573DCA" w:rsidRDefault="00CC01BB" w:rsidP="0062440C">
      <w:pPr>
        <w:widowControl/>
        <w:tabs>
          <w:tab w:val="left" w:pos="1620"/>
        </w:tabs>
        <w:ind w:left="1620" w:hanging="540"/>
        <w:rPr>
          <w:sz w:val="24"/>
        </w:rPr>
      </w:pPr>
    </w:p>
    <w:p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4"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rsidR="0086789C" w:rsidRPr="00573DCA" w:rsidRDefault="0086789C" w:rsidP="0062440C">
      <w:pPr>
        <w:widowControl/>
        <w:rPr>
          <w:sz w:val="24"/>
        </w:rPr>
      </w:pPr>
    </w:p>
    <w:p w:rsidR="0086789C" w:rsidRPr="00573DCA" w:rsidRDefault="00251FA7" w:rsidP="0062440C">
      <w:pPr>
        <w:widowControl/>
        <w:tabs>
          <w:tab w:val="left" w:pos="540"/>
          <w:tab w:val="left" w:pos="1080"/>
        </w:tabs>
        <w:rPr>
          <w:sz w:val="28"/>
        </w:rPr>
      </w:pPr>
      <w:r w:rsidRPr="00573DCA">
        <w:rPr>
          <w:b/>
          <w:sz w:val="28"/>
        </w:rPr>
        <w:t>E</w:t>
      </w:r>
      <w:r w:rsidR="0086789C" w:rsidRPr="00573DCA">
        <w:rPr>
          <w:b/>
          <w:sz w:val="28"/>
        </w:rPr>
        <w:t>.</w:t>
      </w:r>
      <w:r w:rsidR="0086789C" w:rsidRPr="00573DCA">
        <w:rPr>
          <w:b/>
          <w:sz w:val="28"/>
        </w:rPr>
        <w:tab/>
        <w:t>APPLICATION REVIEW INFORMATION</w:t>
      </w:r>
    </w:p>
    <w:p w:rsidR="0086789C" w:rsidRPr="00573DCA" w:rsidRDefault="0086789C" w:rsidP="0062440C">
      <w:pPr>
        <w:widowControl/>
        <w:ind w:left="540"/>
        <w:rPr>
          <w:sz w:val="24"/>
        </w:rPr>
      </w:pPr>
    </w:p>
    <w:p w:rsidR="0086789C" w:rsidRPr="00573DCA" w:rsidRDefault="00251FA7" w:rsidP="0062440C">
      <w:pPr>
        <w:widowControl/>
        <w:tabs>
          <w:tab w:val="left" w:pos="1080"/>
        </w:tabs>
        <w:ind w:left="1080" w:hanging="540"/>
        <w:rPr>
          <w:b/>
          <w:sz w:val="24"/>
        </w:rPr>
      </w:pPr>
      <w:r w:rsidRPr="00573DCA">
        <w:rPr>
          <w:b/>
          <w:sz w:val="24"/>
        </w:rPr>
        <w:t>1.</w:t>
      </w:r>
      <w:r w:rsidR="0086789C" w:rsidRPr="00573DCA">
        <w:rPr>
          <w:b/>
          <w:sz w:val="24"/>
        </w:rPr>
        <w:tab/>
      </w:r>
      <w:r w:rsidR="004B4907" w:rsidRPr="00573DCA">
        <w:rPr>
          <w:b/>
          <w:sz w:val="24"/>
        </w:rPr>
        <w:t xml:space="preserve">Application </w:t>
      </w:r>
      <w:r w:rsidR="00666FC1" w:rsidRPr="00573DCA">
        <w:rPr>
          <w:b/>
          <w:sz w:val="24"/>
        </w:rPr>
        <w:t>Screening</w:t>
      </w:r>
    </w:p>
    <w:p w:rsidR="0028676A" w:rsidRPr="00573DCA" w:rsidRDefault="004B4907" w:rsidP="0062440C">
      <w:pPr>
        <w:widowControl/>
        <w:ind w:left="1080" w:hanging="540"/>
        <w:rPr>
          <w:sz w:val="24"/>
        </w:rPr>
      </w:pPr>
      <w:r w:rsidRPr="00573DCA">
        <w:rPr>
          <w:sz w:val="24"/>
        </w:rPr>
        <w:tab/>
        <w:t xml:space="preserve">Applications and proposals submitted in response to this funding opportunity announcement will be </w:t>
      </w:r>
      <w:r w:rsidR="00383FC1" w:rsidRPr="00573DCA">
        <w:rPr>
          <w:sz w:val="24"/>
        </w:rPr>
        <w:t xml:space="preserve">screened to determine they </w:t>
      </w:r>
      <w:r w:rsidR="001D1CEC" w:rsidRPr="00573DCA">
        <w:rPr>
          <w:sz w:val="24"/>
        </w:rPr>
        <w:t xml:space="preserve">meet basic eligibility, completeness, and timeliness requirements </w:t>
      </w:r>
      <w:r w:rsidR="00CF5ED9" w:rsidRPr="00573DCA">
        <w:rPr>
          <w:sz w:val="24"/>
        </w:rPr>
        <w:t>(see D. APPLICATION AND SUBMISSION INFORMATION)</w:t>
      </w:r>
      <w:r w:rsidR="00666FC1" w:rsidRPr="00573DCA">
        <w:rPr>
          <w:sz w:val="24"/>
        </w:rPr>
        <w:t xml:space="preserve"> before being reviewed for risk and merit.</w:t>
      </w:r>
    </w:p>
    <w:p w:rsidR="0028676A" w:rsidRPr="00573DCA" w:rsidRDefault="0028676A" w:rsidP="0062440C">
      <w:pPr>
        <w:widowControl/>
        <w:ind w:left="1080" w:hanging="540"/>
        <w:rPr>
          <w:sz w:val="24"/>
        </w:rPr>
      </w:pPr>
    </w:p>
    <w:p w:rsidR="0028676A" w:rsidRPr="00573DCA" w:rsidRDefault="0028676A" w:rsidP="00EF3AFA">
      <w:pPr>
        <w:widowControl/>
        <w:ind w:left="1080" w:hanging="540"/>
        <w:rPr>
          <w:b/>
          <w:bCs/>
          <w:sz w:val="24"/>
        </w:rPr>
      </w:pPr>
      <w:r w:rsidRPr="007D698F">
        <w:rPr>
          <w:b/>
          <w:sz w:val="24"/>
        </w:rPr>
        <w:t>2.</w:t>
      </w:r>
      <w:r w:rsidRPr="007D698F">
        <w:rPr>
          <w:b/>
          <w:sz w:val="24"/>
        </w:rPr>
        <w:tab/>
      </w:r>
      <w:r w:rsidR="0057572D" w:rsidRPr="007D698F">
        <w:rPr>
          <w:b/>
          <w:bCs/>
          <w:sz w:val="24"/>
        </w:rPr>
        <w:t>Basic Eligibility</w:t>
      </w:r>
      <w:r w:rsidRPr="007D698F">
        <w:rPr>
          <w:b/>
          <w:bCs/>
          <w:sz w:val="24"/>
        </w:rPr>
        <w:t xml:space="preserve"> Screening</w:t>
      </w:r>
    </w:p>
    <w:p w:rsidR="00C07DA6" w:rsidRPr="00573DCA" w:rsidRDefault="00C07DA6" w:rsidP="00666FC1">
      <w:pPr>
        <w:widowControl/>
        <w:ind w:left="1080"/>
        <w:rPr>
          <w:sz w:val="24"/>
        </w:rPr>
      </w:pPr>
    </w:p>
    <w:p w:rsidR="0028676A" w:rsidRPr="00573DCA" w:rsidRDefault="00C07DA6" w:rsidP="00C07DA6">
      <w:pPr>
        <w:widowControl/>
        <w:ind w:left="1620" w:hanging="540"/>
        <w:rPr>
          <w:sz w:val="24"/>
        </w:rPr>
      </w:pPr>
      <w:r w:rsidRPr="00573DCA">
        <w:rPr>
          <w:sz w:val="24"/>
        </w:rPr>
        <w:t>a.</w:t>
      </w:r>
      <w:r w:rsidRPr="00573DCA">
        <w:rPr>
          <w:sz w:val="24"/>
        </w:rPr>
        <w:tab/>
      </w:r>
      <w:r w:rsidR="0028676A" w:rsidRPr="00573DCA">
        <w:rPr>
          <w:sz w:val="24"/>
        </w:rPr>
        <w:t xml:space="preserve">Applications will be screened by the Grants Management Officer to </w:t>
      </w:r>
      <w:r w:rsidR="0057572D" w:rsidRPr="00573DCA">
        <w:rPr>
          <w:sz w:val="24"/>
        </w:rPr>
        <w:t>e</w:t>
      </w:r>
      <w:r w:rsidR="0028676A" w:rsidRPr="00573DCA">
        <w:rPr>
          <w:sz w:val="24"/>
        </w:rPr>
        <w:t>nsure that</w:t>
      </w:r>
      <w:r w:rsidR="00666FC1" w:rsidRPr="00573DCA">
        <w:rPr>
          <w:sz w:val="24"/>
        </w:rPr>
        <w:t xml:space="preserve"> a</w:t>
      </w:r>
      <w:r w:rsidR="001D1CEC" w:rsidRPr="00573DCA">
        <w:rPr>
          <w:sz w:val="24"/>
        </w:rPr>
        <w:t xml:space="preserve">pplications meet </w:t>
      </w:r>
      <w:r w:rsidR="0057572D" w:rsidRPr="00573DCA">
        <w:rPr>
          <w:sz w:val="24"/>
        </w:rPr>
        <w:t xml:space="preserve">basic </w:t>
      </w:r>
      <w:r w:rsidR="001D1CEC" w:rsidRPr="00573DCA">
        <w:rPr>
          <w:sz w:val="24"/>
        </w:rPr>
        <w:t>eligibility</w:t>
      </w:r>
      <w:r w:rsidR="00DA0E61" w:rsidRPr="00573DCA">
        <w:rPr>
          <w:sz w:val="24"/>
        </w:rPr>
        <w:t xml:space="preserve"> re</w:t>
      </w:r>
      <w:r w:rsidR="001D1CEC" w:rsidRPr="00573DCA">
        <w:rPr>
          <w:sz w:val="24"/>
        </w:rPr>
        <w:t>quirements</w:t>
      </w:r>
      <w:r w:rsidR="0057572D" w:rsidRPr="00573DCA">
        <w:rPr>
          <w:sz w:val="24"/>
        </w:rPr>
        <w:t xml:space="preserve">.  </w:t>
      </w:r>
      <w:r w:rsidRPr="00573DCA">
        <w:rPr>
          <w:sz w:val="24"/>
        </w:rPr>
        <w:t xml:space="preserve">Depending on the </w:t>
      </w:r>
      <w:r w:rsidR="00CF3C00" w:rsidRPr="00573DCA">
        <w:rPr>
          <w:sz w:val="24"/>
        </w:rPr>
        <w:t>specifics</w:t>
      </w:r>
      <w:r w:rsidRPr="00573DCA">
        <w:rPr>
          <w:sz w:val="24"/>
        </w:rPr>
        <w:t xml:space="preserve"> of the opportunity, s</w:t>
      </w:r>
      <w:r w:rsidR="0057572D" w:rsidRPr="00573DCA">
        <w:rPr>
          <w:sz w:val="24"/>
        </w:rPr>
        <w:t xml:space="preserve">creening </w:t>
      </w:r>
      <w:r w:rsidRPr="00573DCA">
        <w:rPr>
          <w:sz w:val="24"/>
        </w:rPr>
        <w:t xml:space="preserve">may </w:t>
      </w:r>
      <w:r w:rsidR="0057572D" w:rsidRPr="00573DCA">
        <w:rPr>
          <w:sz w:val="24"/>
        </w:rPr>
        <w:t>include, but is not limited to, the following:</w:t>
      </w:r>
    </w:p>
    <w:p w:rsidR="0028676A" w:rsidRPr="00573DCA" w:rsidRDefault="00EF0FA2" w:rsidP="00EF0FA2">
      <w:pPr>
        <w:widowControl/>
        <w:spacing w:before="120"/>
        <w:ind w:left="2174" w:hanging="547"/>
        <w:rPr>
          <w:sz w:val="24"/>
        </w:rPr>
      </w:pPr>
      <w:r w:rsidRPr="00573DCA">
        <w:rPr>
          <w:sz w:val="24"/>
        </w:rPr>
        <w:t>1)</w:t>
      </w:r>
      <w:r w:rsidR="00712C79" w:rsidRPr="00573DCA">
        <w:rPr>
          <w:sz w:val="24"/>
        </w:rPr>
        <w:tab/>
        <w:t>P</w:t>
      </w:r>
      <w:r w:rsidR="0028676A" w:rsidRPr="00573DCA">
        <w:rPr>
          <w:sz w:val="24"/>
        </w:rPr>
        <w:t xml:space="preserve">rogram </w:t>
      </w:r>
      <w:r w:rsidR="00712C79" w:rsidRPr="00573DCA">
        <w:rPr>
          <w:sz w:val="24"/>
        </w:rPr>
        <w:t xml:space="preserve">and/or </w:t>
      </w:r>
      <w:r w:rsidR="0028676A" w:rsidRPr="00573DCA">
        <w:rPr>
          <w:sz w:val="24"/>
        </w:rPr>
        <w:t>legislative authority</w:t>
      </w:r>
      <w:r w:rsidR="00712C79" w:rsidRPr="00573DCA">
        <w:rPr>
          <w:sz w:val="24"/>
        </w:rPr>
        <w:t xml:space="preserve"> requirements</w:t>
      </w:r>
      <w:r w:rsidR="00666FC1" w:rsidRPr="00573DCA">
        <w:rPr>
          <w:sz w:val="24"/>
        </w:rPr>
        <w:t xml:space="preserve"> are met</w:t>
      </w:r>
      <w:r w:rsidRPr="00573DCA">
        <w:rPr>
          <w:sz w:val="24"/>
        </w:rPr>
        <w:t>;</w:t>
      </w:r>
    </w:p>
    <w:p w:rsidR="0057572D" w:rsidRPr="00573DCA" w:rsidRDefault="00EF0FA2" w:rsidP="00EF0FA2">
      <w:pPr>
        <w:widowControl/>
        <w:spacing w:before="120"/>
        <w:ind w:left="2174" w:hanging="547"/>
        <w:rPr>
          <w:sz w:val="24"/>
        </w:rPr>
      </w:pPr>
      <w:r w:rsidRPr="00573DCA">
        <w:rPr>
          <w:sz w:val="24"/>
        </w:rPr>
        <w:t>2)</w:t>
      </w:r>
      <w:r w:rsidR="0057572D" w:rsidRPr="00573DCA">
        <w:rPr>
          <w:sz w:val="24"/>
        </w:rPr>
        <w:tab/>
        <w:t>Submission is timely</w:t>
      </w:r>
      <w:r w:rsidRPr="00573DCA">
        <w:rPr>
          <w:sz w:val="24"/>
        </w:rPr>
        <w:t>;</w:t>
      </w:r>
    </w:p>
    <w:p w:rsidR="0028676A" w:rsidRPr="00573DCA" w:rsidRDefault="00EF0FA2" w:rsidP="00EF0FA2">
      <w:pPr>
        <w:widowControl/>
        <w:spacing w:before="120"/>
        <w:ind w:left="2174" w:hanging="547"/>
        <w:rPr>
          <w:sz w:val="24"/>
        </w:rPr>
      </w:pPr>
      <w:r w:rsidRPr="00573DCA">
        <w:rPr>
          <w:sz w:val="24"/>
        </w:rPr>
        <w:t>3)</w:t>
      </w:r>
      <w:r w:rsidR="00712C79" w:rsidRPr="00573DCA">
        <w:rPr>
          <w:sz w:val="24"/>
        </w:rPr>
        <w:tab/>
      </w:r>
      <w:r w:rsidR="0057572D" w:rsidRPr="00573DCA">
        <w:rPr>
          <w:sz w:val="24"/>
        </w:rPr>
        <w:t>C</w:t>
      </w:r>
      <w:r w:rsidR="00712C79" w:rsidRPr="00573DCA">
        <w:rPr>
          <w:sz w:val="24"/>
        </w:rPr>
        <w:t>omplete and p</w:t>
      </w:r>
      <w:r w:rsidR="0028676A" w:rsidRPr="00573DCA">
        <w:rPr>
          <w:sz w:val="24"/>
        </w:rPr>
        <w:t xml:space="preserve">roperly executed SF-424 application package </w:t>
      </w:r>
      <w:r w:rsidR="0057572D" w:rsidRPr="00573DCA">
        <w:rPr>
          <w:sz w:val="24"/>
        </w:rPr>
        <w:t xml:space="preserve">documents </w:t>
      </w:r>
      <w:r w:rsidR="0028676A" w:rsidRPr="00573DCA">
        <w:rPr>
          <w:sz w:val="24"/>
        </w:rPr>
        <w:t>(see D. APPLICATION AND SUBMISSION INFORMATION)</w:t>
      </w:r>
      <w:r w:rsidR="00666FC1" w:rsidRPr="00573DCA">
        <w:rPr>
          <w:sz w:val="24"/>
        </w:rPr>
        <w:t xml:space="preserve"> </w:t>
      </w:r>
      <w:r w:rsidR="0057572D" w:rsidRPr="00573DCA">
        <w:rPr>
          <w:sz w:val="24"/>
        </w:rPr>
        <w:t>are</w:t>
      </w:r>
      <w:r w:rsidRPr="00573DCA">
        <w:rPr>
          <w:sz w:val="24"/>
        </w:rPr>
        <w:t xml:space="preserve"> included;</w:t>
      </w:r>
    </w:p>
    <w:p w:rsidR="0028676A" w:rsidRPr="00573DCA" w:rsidRDefault="0028676A" w:rsidP="0028676A">
      <w:pPr>
        <w:widowControl/>
        <w:ind w:left="1620" w:hanging="540"/>
        <w:rPr>
          <w:sz w:val="24"/>
        </w:rPr>
      </w:pPr>
    </w:p>
    <w:p w:rsidR="0028676A" w:rsidRPr="00573DCA" w:rsidRDefault="00C07DA6" w:rsidP="0028676A">
      <w:pPr>
        <w:widowControl/>
        <w:ind w:left="1620" w:hanging="540"/>
        <w:rPr>
          <w:sz w:val="24"/>
        </w:rPr>
      </w:pPr>
      <w:r w:rsidRPr="00573DCA">
        <w:rPr>
          <w:sz w:val="24"/>
        </w:rPr>
        <w:t>b</w:t>
      </w:r>
      <w:r w:rsidR="0028676A" w:rsidRPr="00573DCA">
        <w:rPr>
          <w:sz w:val="24"/>
        </w:rPr>
        <w:t>.</w:t>
      </w:r>
      <w:r w:rsidR="0028676A" w:rsidRPr="00573DCA">
        <w:rPr>
          <w:sz w:val="24"/>
        </w:rPr>
        <w:tab/>
      </w:r>
      <w:r w:rsidR="0028676A" w:rsidRPr="00EF3AFA">
        <w:rPr>
          <w:sz w:val="24"/>
        </w:rPr>
        <w:t>Application</w:t>
      </w:r>
      <w:r w:rsidRPr="00EF3AFA">
        <w:rPr>
          <w:sz w:val="24"/>
        </w:rPr>
        <w:t>s</w:t>
      </w:r>
      <w:r w:rsidR="0028676A" w:rsidRPr="00EF3AFA">
        <w:rPr>
          <w:sz w:val="24"/>
        </w:rPr>
        <w:t xml:space="preserve"> must </w:t>
      </w:r>
      <w:r w:rsidR="003B4381" w:rsidRPr="00EF3AFA">
        <w:rPr>
          <w:sz w:val="24"/>
        </w:rPr>
        <w:t xml:space="preserve">satisfy </w:t>
      </w:r>
      <w:r w:rsidRPr="00EF3AFA">
        <w:rPr>
          <w:sz w:val="24"/>
        </w:rPr>
        <w:t xml:space="preserve">basic eligibility </w:t>
      </w:r>
      <w:r w:rsidR="0028676A" w:rsidRPr="00EF3AFA">
        <w:rPr>
          <w:sz w:val="24"/>
        </w:rPr>
        <w:t xml:space="preserve">screening </w:t>
      </w:r>
      <w:r w:rsidR="003B4381" w:rsidRPr="00EF3AFA">
        <w:rPr>
          <w:sz w:val="24"/>
        </w:rPr>
        <w:t xml:space="preserve">requirements to be </w:t>
      </w:r>
      <w:r w:rsidR="00DA0E61" w:rsidRPr="00EF3AFA">
        <w:rPr>
          <w:sz w:val="24"/>
        </w:rPr>
        <w:t xml:space="preserve">considered </w:t>
      </w:r>
      <w:r w:rsidR="00EF0FA2" w:rsidRPr="00EF3AFA">
        <w:rPr>
          <w:sz w:val="24"/>
        </w:rPr>
        <w:t xml:space="preserve">for </w:t>
      </w:r>
      <w:r w:rsidR="0028676A" w:rsidRPr="00EF3AFA">
        <w:rPr>
          <w:sz w:val="24"/>
        </w:rPr>
        <w:t>further</w:t>
      </w:r>
      <w:r w:rsidR="00DA0E61" w:rsidRPr="00EF3AFA">
        <w:rPr>
          <w:sz w:val="24"/>
        </w:rPr>
        <w:t xml:space="preserve"> review</w:t>
      </w:r>
      <w:r w:rsidRPr="00EF3AFA">
        <w:rPr>
          <w:sz w:val="24"/>
        </w:rPr>
        <w:t>.</w:t>
      </w:r>
    </w:p>
    <w:p w:rsidR="0028676A" w:rsidRPr="00573DCA" w:rsidRDefault="0028676A" w:rsidP="0028676A">
      <w:pPr>
        <w:widowControl/>
        <w:ind w:left="1620" w:hanging="540"/>
        <w:rPr>
          <w:sz w:val="24"/>
        </w:rPr>
      </w:pPr>
    </w:p>
    <w:p w:rsidR="0028676A" w:rsidRPr="00573DCA" w:rsidRDefault="00C07DA6" w:rsidP="0062440C">
      <w:pPr>
        <w:widowControl/>
        <w:ind w:left="1080" w:hanging="540"/>
        <w:rPr>
          <w:b/>
          <w:sz w:val="24"/>
        </w:rPr>
      </w:pPr>
      <w:r w:rsidRPr="00573DCA">
        <w:rPr>
          <w:b/>
          <w:sz w:val="24"/>
        </w:rPr>
        <w:t>3.</w:t>
      </w:r>
      <w:r w:rsidRPr="00573DCA">
        <w:rPr>
          <w:b/>
          <w:sz w:val="24"/>
        </w:rPr>
        <w:tab/>
        <w:t>Risk</w:t>
      </w:r>
      <w:r w:rsidR="00573DCA">
        <w:rPr>
          <w:b/>
          <w:sz w:val="24"/>
        </w:rPr>
        <w:t xml:space="preserve"> Management </w:t>
      </w:r>
      <w:r w:rsidRPr="00573DCA">
        <w:rPr>
          <w:b/>
          <w:sz w:val="24"/>
        </w:rPr>
        <w:t>and Merit Review Evaluation</w:t>
      </w:r>
    </w:p>
    <w:p w:rsidR="00C07DA6" w:rsidRPr="00573DCA" w:rsidRDefault="00C07DA6" w:rsidP="00C07DA6">
      <w:pPr>
        <w:widowControl/>
        <w:ind w:left="1080"/>
        <w:rPr>
          <w:sz w:val="24"/>
        </w:rPr>
      </w:pPr>
    </w:p>
    <w:p w:rsidR="00C07DA6" w:rsidRPr="00573DCA" w:rsidRDefault="00C07DA6" w:rsidP="00C07DA6">
      <w:pPr>
        <w:widowControl/>
        <w:ind w:left="1620" w:hanging="540"/>
        <w:rPr>
          <w:sz w:val="24"/>
        </w:rPr>
      </w:pPr>
      <w:r w:rsidRPr="00573DCA">
        <w:rPr>
          <w:sz w:val="24"/>
        </w:rPr>
        <w:t>a.</w:t>
      </w:r>
      <w:r w:rsidRPr="00573DCA">
        <w:rPr>
          <w:sz w:val="24"/>
        </w:rPr>
        <w:tab/>
        <w:t>Risk</w:t>
      </w:r>
      <w:r w:rsidR="00573DCA">
        <w:rPr>
          <w:sz w:val="24"/>
        </w:rPr>
        <w:t xml:space="preserve"> Management</w:t>
      </w:r>
      <w:r w:rsidRPr="00573DCA">
        <w:rPr>
          <w:sz w:val="24"/>
        </w:rPr>
        <w:t>.</w:t>
      </w:r>
    </w:p>
    <w:p w:rsidR="00C07DA6" w:rsidRPr="00573DCA" w:rsidRDefault="00C07DA6" w:rsidP="00C07DA6">
      <w:pPr>
        <w:widowControl/>
        <w:ind w:left="1620" w:hanging="540"/>
        <w:rPr>
          <w:sz w:val="24"/>
        </w:rPr>
      </w:pPr>
    </w:p>
    <w:p w:rsidR="00C07DA6" w:rsidRPr="00573DCA" w:rsidRDefault="00C07DA6" w:rsidP="00C07DA6">
      <w:pPr>
        <w:widowControl/>
        <w:ind w:left="2160" w:hanging="540"/>
        <w:rPr>
          <w:sz w:val="24"/>
        </w:rPr>
      </w:pPr>
      <w:r w:rsidRPr="00573DCA">
        <w:rPr>
          <w:sz w:val="24"/>
        </w:rPr>
        <w:t>1)</w:t>
      </w:r>
      <w:r w:rsidRPr="00573DCA">
        <w:rPr>
          <w:sz w:val="24"/>
        </w:rPr>
        <w:tab/>
        <w:t xml:space="preserve">The BLM uses a risk-based approach </w:t>
      </w:r>
      <w:r w:rsidR="009047B9" w:rsidRPr="00573DCA">
        <w:rPr>
          <w:sz w:val="24"/>
        </w:rPr>
        <w:t xml:space="preserve">to </w:t>
      </w:r>
      <w:r w:rsidRPr="00573DCA">
        <w:rPr>
          <w:sz w:val="24"/>
        </w:rPr>
        <w:t>evaluat</w:t>
      </w:r>
      <w:r w:rsidR="009047B9" w:rsidRPr="00573DCA">
        <w:rPr>
          <w:sz w:val="24"/>
        </w:rPr>
        <w:t>e</w:t>
      </w:r>
      <w:r w:rsidRPr="00573DCA">
        <w:rPr>
          <w:sz w:val="24"/>
        </w:rPr>
        <w:t xml:space="preserve"> the risk posed by </w:t>
      </w:r>
      <w:r w:rsidR="009047B9" w:rsidRPr="00573DCA">
        <w:rPr>
          <w:sz w:val="24"/>
        </w:rPr>
        <w:t xml:space="preserve">supporting </w:t>
      </w:r>
      <w:r w:rsidRPr="00573DCA">
        <w:rPr>
          <w:sz w:val="24"/>
        </w:rPr>
        <w:t>applicants</w:t>
      </w:r>
      <w:r w:rsidR="009047B9" w:rsidRPr="00573DCA">
        <w:rPr>
          <w:sz w:val="24"/>
        </w:rPr>
        <w:t>' projects</w:t>
      </w:r>
      <w:r w:rsidRPr="00573DCA">
        <w:rPr>
          <w:sz w:val="24"/>
        </w:rPr>
        <w:t xml:space="preserve"> before </w:t>
      </w:r>
      <w:r w:rsidR="009047B9" w:rsidRPr="00573DCA">
        <w:rPr>
          <w:sz w:val="24"/>
        </w:rPr>
        <w:t xml:space="preserve">it awards </w:t>
      </w:r>
      <w:r w:rsidRPr="00573DCA">
        <w:rPr>
          <w:sz w:val="24"/>
        </w:rPr>
        <w:t xml:space="preserve">Federal </w:t>
      </w:r>
      <w:r w:rsidR="009047B9" w:rsidRPr="00573DCA">
        <w:rPr>
          <w:sz w:val="24"/>
        </w:rPr>
        <w:t>fund</w:t>
      </w:r>
      <w:r w:rsidRPr="00573DCA">
        <w:rPr>
          <w:sz w:val="24"/>
        </w:rPr>
        <w:t xml:space="preserve">s.  </w:t>
      </w:r>
    </w:p>
    <w:p w:rsidR="00C07DA6" w:rsidRPr="00573DCA" w:rsidRDefault="00C07DA6" w:rsidP="00C07DA6">
      <w:pPr>
        <w:widowControl/>
        <w:ind w:left="2160" w:hanging="540"/>
        <w:rPr>
          <w:sz w:val="24"/>
        </w:rPr>
      </w:pPr>
    </w:p>
    <w:p w:rsidR="009047B9" w:rsidRPr="00573DCA" w:rsidRDefault="00C07DA6" w:rsidP="009047B9">
      <w:pPr>
        <w:widowControl/>
        <w:ind w:left="2160" w:hanging="540"/>
        <w:rPr>
          <w:sz w:val="24"/>
        </w:rPr>
      </w:pPr>
      <w:r w:rsidRPr="00573DCA">
        <w:rPr>
          <w:sz w:val="24"/>
        </w:rPr>
        <w:t>2)</w:t>
      </w:r>
      <w:r w:rsidRPr="00573DCA">
        <w:rPr>
          <w:sz w:val="24"/>
        </w:rPr>
        <w:tab/>
        <w:t xml:space="preserve">Prior to making a Federal award, the BLM is required to review information available through OMB-designated eligibility </w:t>
      </w:r>
      <w:r w:rsidR="00EF0FA2" w:rsidRPr="00573DCA">
        <w:rPr>
          <w:sz w:val="24"/>
        </w:rPr>
        <w:t xml:space="preserve">and/or </w:t>
      </w:r>
      <w:r w:rsidRPr="00573DCA">
        <w:rPr>
          <w:sz w:val="24"/>
        </w:rPr>
        <w:t xml:space="preserve">financial integrity </w:t>
      </w:r>
      <w:r w:rsidR="00EF0FA2" w:rsidRPr="00573DCA">
        <w:rPr>
          <w:sz w:val="24"/>
        </w:rPr>
        <w:t xml:space="preserve">databases, </w:t>
      </w:r>
      <w:r w:rsidRPr="00573DCA">
        <w:rPr>
          <w:sz w:val="24"/>
        </w:rPr>
        <w:t xml:space="preserve">such as the Federal Awardee Performance and Integrity Information System (FAPIIS).  </w:t>
      </w:r>
      <w:r w:rsidR="009047B9" w:rsidRPr="00573DCA">
        <w:rPr>
          <w:sz w:val="24"/>
        </w:rPr>
        <w:t>The BLM considers factors such as:</w:t>
      </w:r>
    </w:p>
    <w:p w:rsidR="009047B9" w:rsidRPr="00573DCA" w:rsidRDefault="009047B9" w:rsidP="009047B9">
      <w:pPr>
        <w:widowControl/>
        <w:spacing w:before="120"/>
        <w:ind w:left="2707" w:hanging="547"/>
        <w:rPr>
          <w:sz w:val="24"/>
        </w:rPr>
      </w:pPr>
      <w:r w:rsidRPr="00573DCA">
        <w:rPr>
          <w:sz w:val="24"/>
        </w:rPr>
        <w:t>(a)</w:t>
      </w:r>
      <w:r w:rsidRPr="00573DCA">
        <w:rPr>
          <w:sz w:val="24"/>
        </w:rPr>
        <w:tab/>
        <w:t>Financial stability;</w:t>
      </w:r>
    </w:p>
    <w:p w:rsidR="009047B9" w:rsidRPr="00573DCA" w:rsidRDefault="009047B9" w:rsidP="009047B9">
      <w:pPr>
        <w:widowControl/>
        <w:spacing w:before="120"/>
        <w:ind w:left="2707" w:hanging="547"/>
        <w:rPr>
          <w:sz w:val="24"/>
        </w:rPr>
      </w:pPr>
      <w:r w:rsidRPr="00573DCA">
        <w:rPr>
          <w:sz w:val="24"/>
        </w:rPr>
        <w:t>(b)</w:t>
      </w:r>
      <w:r w:rsidRPr="00573DCA">
        <w:rPr>
          <w:sz w:val="24"/>
        </w:rPr>
        <w:tab/>
        <w:t xml:space="preserve">Quality of management systems; </w:t>
      </w:r>
    </w:p>
    <w:p w:rsidR="009047B9" w:rsidRPr="00573DCA" w:rsidRDefault="009047B9" w:rsidP="009047B9">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rsidR="009047B9" w:rsidRPr="00573DCA" w:rsidRDefault="009047B9" w:rsidP="009047B9">
      <w:pPr>
        <w:widowControl/>
        <w:spacing w:before="120"/>
        <w:ind w:left="2707" w:hanging="547"/>
        <w:rPr>
          <w:sz w:val="24"/>
        </w:rPr>
      </w:pPr>
      <w:r w:rsidRPr="00573DCA">
        <w:rPr>
          <w:sz w:val="24"/>
        </w:rPr>
        <w:t>(d)</w:t>
      </w:r>
      <w:r w:rsidRPr="00573DCA">
        <w:rPr>
          <w:sz w:val="24"/>
        </w:rPr>
        <w:tab/>
        <w:t>Reports and findings from audits performed; and</w:t>
      </w:r>
    </w:p>
    <w:p w:rsidR="009047B9" w:rsidRPr="00573DCA" w:rsidRDefault="009047B9" w:rsidP="009047B9">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rsidR="00C07DA6" w:rsidRPr="00573DCA" w:rsidRDefault="00C07DA6" w:rsidP="00C07DA6">
      <w:pPr>
        <w:widowControl/>
        <w:ind w:left="2160" w:hanging="540"/>
        <w:rPr>
          <w:sz w:val="24"/>
        </w:rPr>
      </w:pPr>
    </w:p>
    <w:p w:rsidR="009047B9" w:rsidRPr="00573DCA" w:rsidRDefault="009047B9" w:rsidP="00C07DA6">
      <w:pPr>
        <w:widowControl/>
        <w:ind w:left="2160" w:hanging="540"/>
        <w:rPr>
          <w:sz w:val="24"/>
        </w:rPr>
      </w:pPr>
      <w:r w:rsidRPr="00573DCA">
        <w:rPr>
          <w:sz w:val="24"/>
        </w:rPr>
        <w:t>3)</w:t>
      </w:r>
      <w:r w:rsidRPr="00573DCA">
        <w:rPr>
          <w:sz w:val="24"/>
        </w:rPr>
        <w:tab/>
        <w:t xml:space="preserve">If the BLM determines that a Federal award will be made, special conditions that correspond to the degree of risk assessed may be applied to the Federal award.  </w:t>
      </w:r>
    </w:p>
    <w:p w:rsidR="009047B9" w:rsidRPr="00573DCA" w:rsidRDefault="009047B9" w:rsidP="00C07DA6">
      <w:pPr>
        <w:widowControl/>
        <w:ind w:left="2160" w:hanging="540"/>
        <w:rPr>
          <w:sz w:val="24"/>
        </w:rPr>
      </w:pPr>
    </w:p>
    <w:p w:rsidR="0086789C" w:rsidRPr="00573DCA" w:rsidRDefault="00573DCA" w:rsidP="00573DCA">
      <w:pPr>
        <w:widowControl/>
        <w:ind w:left="1620" w:hanging="540"/>
        <w:rPr>
          <w:sz w:val="24"/>
        </w:rPr>
      </w:pPr>
      <w:r w:rsidRPr="00573DCA">
        <w:rPr>
          <w:sz w:val="24"/>
        </w:rPr>
        <w:t>b</w:t>
      </w:r>
      <w:r w:rsidR="009047B9" w:rsidRPr="00573DCA">
        <w:rPr>
          <w:sz w:val="24"/>
        </w:rPr>
        <w:t>.</w:t>
      </w:r>
      <w:r w:rsidR="009047B9" w:rsidRPr="00573DCA">
        <w:rPr>
          <w:sz w:val="24"/>
        </w:rPr>
        <w:tab/>
      </w:r>
      <w:r w:rsidRPr="00573DCA">
        <w:rPr>
          <w:sz w:val="24"/>
        </w:rPr>
        <w:t>Merit Review Evaluation</w:t>
      </w:r>
      <w:r>
        <w:rPr>
          <w:sz w:val="24"/>
        </w:rPr>
        <w:t xml:space="preserve">.  </w:t>
      </w:r>
      <w:r w:rsidR="00383FC1" w:rsidRPr="00573DCA">
        <w:rPr>
          <w:sz w:val="24"/>
        </w:rPr>
        <w:t xml:space="preserve">Eligible applications will be </w:t>
      </w:r>
      <w:r w:rsidR="004B4907" w:rsidRPr="00573DCA">
        <w:rPr>
          <w:sz w:val="24"/>
        </w:rPr>
        <w:t xml:space="preserve">evaluated </w:t>
      </w:r>
      <w:r w:rsidR="00383FC1" w:rsidRPr="00573DCA">
        <w:rPr>
          <w:sz w:val="24"/>
        </w:rPr>
        <w:t xml:space="preserve">in an objective and unbiased manner </w:t>
      </w:r>
      <w:r w:rsidR="004B4907" w:rsidRPr="00573DCA">
        <w:rPr>
          <w:sz w:val="24"/>
        </w:rPr>
        <w:t xml:space="preserve">using the following </w:t>
      </w:r>
      <w:r w:rsidR="00C10E89" w:rsidRPr="00573DCA">
        <w:rPr>
          <w:sz w:val="24"/>
        </w:rPr>
        <w:t xml:space="preserve">merit </w:t>
      </w:r>
      <w:r w:rsidR="00CF5ED9" w:rsidRPr="00573DCA">
        <w:rPr>
          <w:sz w:val="24"/>
        </w:rPr>
        <w:t xml:space="preserve">review </w:t>
      </w:r>
      <w:r w:rsidR="004B4907" w:rsidRPr="00573DCA">
        <w:rPr>
          <w:sz w:val="24"/>
        </w:rPr>
        <w:t>criteria</w:t>
      </w:r>
      <w:r w:rsidR="00394FCE" w:rsidRPr="00573DCA">
        <w:rPr>
          <w:sz w:val="24"/>
        </w:rPr>
        <w:t xml:space="preserve"> </w:t>
      </w:r>
      <w:r w:rsidR="009047B9" w:rsidRPr="00573DCA">
        <w:rPr>
          <w:sz w:val="24"/>
        </w:rPr>
        <w:t>using</w:t>
      </w:r>
      <w:r w:rsidR="00C07DA6" w:rsidRPr="00573DCA">
        <w:rPr>
          <w:sz w:val="24"/>
        </w:rPr>
        <w:t xml:space="preserve"> </w:t>
      </w:r>
      <w:r w:rsidR="009047B9" w:rsidRPr="00573DCA">
        <w:rPr>
          <w:sz w:val="24"/>
        </w:rPr>
        <w:t xml:space="preserve">numerical </w:t>
      </w:r>
      <w:r w:rsidR="00394FCE" w:rsidRPr="00573DCA">
        <w:rPr>
          <w:sz w:val="24"/>
        </w:rPr>
        <w:t xml:space="preserve">scoring </w:t>
      </w:r>
      <w:r w:rsidR="00383FC1" w:rsidRPr="00573DCA">
        <w:rPr>
          <w:sz w:val="24"/>
        </w:rPr>
        <w:t xml:space="preserve">based on a 100 point maximum </w:t>
      </w:r>
      <w:r w:rsidR="00CA0FC7" w:rsidRPr="00573DCA">
        <w:rPr>
          <w:sz w:val="24"/>
        </w:rPr>
        <w:t>score</w:t>
      </w:r>
      <w:r w:rsidR="00866618" w:rsidRPr="00573DCA">
        <w:rPr>
          <w:sz w:val="24"/>
        </w:rPr>
        <w:t>.</w:t>
      </w:r>
    </w:p>
    <w:p w:rsidR="004B4907" w:rsidRPr="00573DCA" w:rsidRDefault="004B4907" w:rsidP="009047B9">
      <w:pPr>
        <w:widowControl/>
        <w:ind w:left="2160" w:hanging="540"/>
        <w:rPr>
          <w:sz w:val="24"/>
        </w:rPr>
      </w:pPr>
    </w:p>
    <w:p w:rsidR="008877DA" w:rsidRPr="00E50A5A" w:rsidRDefault="008877DA" w:rsidP="008877DA">
      <w:pPr>
        <w:widowControl/>
        <w:tabs>
          <w:tab w:val="left" w:pos="360"/>
        </w:tabs>
        <w:spacing w:after="120"/>
        <w:ind w:left="360"/>
        <w:rPr>
          <w:b/>
          <w:sz w:val="24"/>
        </w:rPr>
      </w:pPr>
      <w:r w:rsidRPr="00E50A5A">
        <w:rPr>
          <w:b/>
          <w:sz w:val="24"/>
        </w:rPr>
        <w:lastRenderedPageBreak/>
        <w:t>Evaluation Criteria:</w:t>
      </w:r>
    </w:p>
    <w:p w:rsidR="008877DA" w:rsidRPr="00E50A5A" w:rsidRDefault="008877DA" w:rsidP="008877DA">
      <w:pPr>
        <w:widowControl/>
        <w:tabs>
          <w:tab w:val="left" w:pos="1620"/>
        </w:tabs>
        <w:ind w:left="1260" w:hanging="540"/>
        <w:rPr>
          <w:sz w:val="24"/>
        </w:rPr>
      </w:pPr>
      <w:r w:rsidRPr="00E50A5A">
        <w:rPr>
          <w:sz w:val="24"/>
        </w:rPr>
        <w:t>1)</w:t>
      </w:r>
      <w:r w:rsidRPr="00E50A5A">
        <w:rPr>
          <w:sz w:val="24"/>
        </w:rPr>
        <w:tab/>
        <w:t>Purpose and Objectives (Maximum score _</w:t>
      </w:r>
      <w:r>
        <w:rPr>
          <w:sz w:val="24"/>
        </w:rPr>
        <w:t>20</w:t>
      </w:r>
      <w:r w:rsidRPr="00E50A5A">
        <w:rPr>
          <w:sz w:val="24"/>
        </w:rPr>
        <w:t>__/100 Points):</w:t>
      </w:r>
    </w:p>
    <w:p w:rsidR="008877DA" w:rsidRPr="00E50A5A" w:rsidRDefault="008877DA" w:rsidP="008877DA">
      <w:pPr>
        <w:widowControl/>
        <w:spacing w:before="120"/>
        <w:ind w:left="1800" w:hanging="547"/>
        <w:rPr>
          <w:sz w:val="24"/>
        </w:rPr>
      </w:pPr>
      <w:r w:rsidRPr="00E50A5A">
        <w:rPr>
          <w:sz w:val="24"/>
        </w:rPr>
        <w:t>(a)</w:t>
      </w:r>
      <w:r w:rsidRPr="00E50A5A">
        <w:rPr>
          <w:sz w:val="24"/>
        </w:rPr>
        <w:tab/>
        <w:t>Describe the applicant's mission and objectives</w:t>
      </w:r>
    </w:p>
    <w:p w:rsidR="008877DA" w:rsidRPr="00E50A5A" w:rsidRDefault="008877DA" w:rsidP="008877DA">
      <w:pPr>
        <w:widowControl/>
        <w:spacing w:before="120"/>
        <w:ind w:left="1800" w:hanging="547"/>
        <w:rPr>
          <w:sz w:val="24"/>
        </w:rPr>
      </w:pPr>
      <w:r w:rsidRPr="00E50A5A">
        <w:rPr>
          <w:sz w:val="24"/>
        </w:rPr>
        <w:t>(b)</w:t>
      </w:r>
      <w:r w:rsidRPr="00E50A5A">
        <w:rPr>
          <w:sz w:val="24"/>
        </w:rPr>
        <w:tab/>
        <w:t>How this project will provide a benefit to the public</w:t>
      </w:r>
    </w:p>
    <w:p w:rsidR="008877DA" w:rsidRPr="00E50A5A" w:rsidRDefault="008877DA" w:rsidP="008877DA">
      <w:pPr>
        <w:widowControl/>
        <w:tabs>
          <w:tab w:val="left" w:pos="2160"/>
        </w:tabs>
        <w:ind w:left="2160" w:hanging="360"/>
        <w:rPr>
          <w:sz w:val="24"/>
        </w:rPr>
      </w:pPr>
    </w:p>
    <w:p w:rsidR="008877DA" w:rsidRPr="00E50A5A" w:rsidRDefault="008877DA" w:rsidP="008877DA">
      <w:pPr>
        <w:widowControl/>
        <w:tabs>
          <w:tab w:val="left" w:pos="1620"/>
        </w:tabs>
        <w:ind w:left="1260" w:hanging="540"/>
        <w:rPr>
          <w:sz w:val="24"/>
        </w:rPr>
      </w:pPr>
      <w:r w:rsidRPr="00E50A5A">
        <w:rPr>
          <w:sz w:val="24"/>
        </w:rPr>
        <w:t>2)</w:t>
      </w:r>
      <w:r w:rsidRPr="00E50A5A">
        <w:rPr>
          <w:sz w:val="24"/>
        </w:rPr>
        <w:tab/>
        <w:t>Technical Approach (Maximum score _</w:t>
      </w:r>
      <w:r>
        <w:rPr>
          <w:sz w:val="24"/>
        </w:rPr>
        <w:t>30</w:t>
      </w:r>
      <w:r w:rsidRPr="00E50A5A">
        <w:rPr>
          <w:sz w:val="24"/>
        </w:rPr>
        <w:t>__/100 Points):</w:t>
      </w:r>
    </w:p>
    <w:p w:rsidR="008877DA" w:rsidRPr="00E50A5A" w:rsidRDefault="008877DA" w:rsidP="008877DA">
      <w:pPr>
        <w:widowControl/>
        <w:spacing w:before="120"/>
        <w:ind w:left="1800" w:hanging="547"/>
        <w:rPr>
          <w:sz w:val="24"/>
        </w:rPr>
      </w:pPr>
      <w:r w:rsidRPr="00E50A5A">
        <w:rPr>
          <w:sz w:val="24"/>
        </w:rPr>
        <w:t>(a)</w:t>
      </w:r>
      <w:r w:rsidRPr="00E50A5A">
        <w:rPr>
          <w:sz w:val="24"/>
        </w:rPr>
        <w:tab/>
        <w:t>Describe how the proposed objectives will be achieved in accordance with the Project Management Plan</w:t>
      </w:r>
    </w:p>
    <w:p w:rsidR="008877DA" w:rsidRPr="00E50A5A" w:rsidRDefault="008877DA" w:rsidP="008877DA">
      <w:pPr>
        <w:widowControl/>
        <w:spacing w:before="120"/>
        <w:ind w:left="1800" w:hanging="547"/>
        <w:rPr>
          <w:sz w:val="24"/>
        </w:rPr>
      </w:pPr>
      <w:r w:rsidRPr="00E50A5A">
        <w:rPr>
          <w:sz w:val="24"/>
        </w:rPr>
        <w:t>(b)</w:t>
      </w:r>
      <w:r w:rsidRPr="00E50A5A">
        <w:rPr>
          <w:sz w:val="24"/>
        </w:rPr>
        <w:tab/>
        <w:t>Detail development of the project plans</w:t>
      </w:r>
    </w:p>
    <w:p w:rsidR="008877DA" w:rsidRPr="00E50A5A" w:rsidRDefault="008877DA" w:rsidP="008877DA">
      <w:pPr>
        <w:widowControl/>
        <w:spacing w:before="120"/>
        <w:ind w:left="1800" w:hanging="547"/>
        <w:rPr>
          <w:sz w:val="24"/>
        </w:rPr>
      </w:pPr>
      <w:r w:rsidRPr="00E50A5A">
        <w:rPr>
          <w:sz w:val="24"/>
        </w:rPr>
        <w:t>(c)</w:t>
      </w:r>
      <w:r w:rsidRPr="00E50A5A">
        <w:rPr>
          <w:sz w:val="24"/>
        </w:rPr>
        <w:tab/>
        <w:t>Describe the tasks and relationships of the partners</w:t>
      </w:r>
    </w:p>
    <w:p w:rsidR="008877DA" w:rsidRPr="00E50A5A" w:rsidRDefault="008877DA" w:rsidP="008877DA">
      <w:pPr>
        <w:widowControl/>
        <w:spacing w:before="120"/>
        <w:ind w:left="1800" w:hanging="547"/>
        <w:rPr>
          <w:sz w:val="24"/>
        </w:rPr>
      </w:pPr>
      <w:r w:rsidRPr="00E50A5A">
        <w:rPr>
          <w:sz w:val="24"/>
        </w:rPr>
        <w:t>(d)</w:t>
      </w:r>
      <w:r w:rsidRPr="00E50A5A">
        <w:rPr>
          <w:sz w:val="24"/>
        </w:rPr>
        <w:tab/>
        <w:t>Detail any significant milestones and how they'll be measured</w:t>
      </w:r>
    </w:p>
    <w:p w:rsidR="008877DA" w:rsidRPr="00E50A5A" w:rsidRDefault="008877DA" w:rsidP="008877DA">
      <w:pPr>
        <w:widowControl/>
        <w:spacing w:before="120"/>
        <w:ind w:left="1800" w:hanging="547"/>
        <w:rPr>
          <w:sz w:val="24"/>
        </w:rPr>
      </w:pPr>
      <w:r w:rsidRPr="00E50A5A">
        <w:rPr>
          <w:sz w:val="24"/>
        </w:rPr>
        <w:t>(e)</w:t>
      </w:r>
      <w:r w:rsidRPr="00E50A5A">
        <w:rPr>
          <w:sz w:val="24"/>
        </w:rPr>
        <w:tab/>
        <w:t xml:space="preserve">Describe the techniques, processes, methodologies to be used </w:t>
      </w:r>
    </w:p>
    <w:p w:rsidR="008877DA" w:rsidRPr="00E50A5A" w:rsidRDefault="008877DA" w:rsidP="008877DA">
      <w:pPr>
        <w:widowControl/>
        <w:spacing w:before="120"/>
        <w:ind w:left="1800" w:hanging="547"/>
        <w:rPr>
          <w:sz w:val="24"/>
        </w:rPr>
      </w:pPr>
      <w:r w:rsidRPr="00E50A5A">
        <w:rPr>
          <w:sz w:val="24"/>
        </w:rPr>
        <w:t>(f)</w:t>
      </w:r>
      <w:r w:rsidRPr="00E50A5A">
        <w:rPr>
          <w:sz w:val="24"/>
        </w:rPr>
        <w:tab/>
        <w:t xml:space="preserve">Detail the data collection, analysis, and means of interpretation </w:t>
      </w:r>
    </w:p>
    <w:p w:rsidR="008877DA" w:rsidRPr="00E50A5A" w:rsidRDefault="008877DA" w:rsidP="008877DA">
      <w:pPr>
        <w:widowControl/>
        <w:spacing w:before="120"/>
        <w:ind w:left="1800" w:hanging="547"/>
        <w:rPr>
          <w:sz w:val="24"/>
        </w:rPr>
      </w:pPr>
      <w:r w:rsidRPr="00E50A5A">
        <w:rPr>
          <w:sz w:val="24"/>
        </w:rPr>
        <w:t>(g)</w:t>
      </w:r>
      <w:r w:rsidRPr="00E50A5A">
        <w:rPr>
          <w:sz w:val="24"/>
        </w:rPr>
        <w:tab/>
        <w:t>Describe how the work will be accomplished within the proposed period of performance</w:t>
      </w:r>
    </w:p>
    <w:p w:rsidR="008877DA" w:rsidRPr="00E50A5A" w:rsidRDefault="008877DA" w:rsidP="008877DA">
      <w:pPr>
        <w:widowControl/>
        <w:tabs>
          <w:tab w:val="left" w:pos="2340"/>
        </w:tabs>
        <w:ind w:left="2160" w:hanging="360"/>
        <w:rPr>
          <w:sz w:val="24"/>
        </w:rPr>
      </w:pPr>
    </w:p>
    <w:p w:rsidR="008877DA" w:rsidRPr="00E50A5A" w:rsidRDefault="008877DA" w:rsidP="008877DA">
      <w:pPr>
        <w:widowControl/>
        <w:tabs>
          <w:tab w:val="left" w:pos="1620"/>
        </w:tabs>
        <w:ind w:left="1260" w:hanging="540"/>
        <w:rPr>
          <w:sz w:val="24"/>
        </w:rPr>
      </w:pPr>
      <w:r w:rsidRPr="00E50A5A">
        <w:rPr>
          <w:sz w:val="24"/>
        </w:rPr>
        <w:t>3.</w:t>
      </w:r>
      <w:r w:rsidRPr="00E50A5A">
        <w:rPr>
          <w:sz w:val="24"/>
        </w:rPr>
        <w:tab/>
        <w:t xml:space="preserve">Qualifications, Experience, </w:t>
      </w:r>
      <w:proofErr w:type="gramStart"/>
      <w:r w:rsidRPr="00E50A5A">
        <w:rPr>
          <w:sz w:val="24"/>
        </w:rPr>
        <w:t>Past</w:t>
      </w:r>
      <w:proofErr w:type="gramEnd"/>
      <w:r w:rsidRPr="00E50A5A">
        <w:rPr>
          <w:sz w:val="24"/>
        </w:rPr>
        <w:t xml:space="preserve"> Performance (Maximum score _</w:t>
      </w:r>
      <w:r>
        <w:rPr>
          <w:sz w:val="24"/>
        </w:rPr>
        <w:t>50</w:t>
      </w:r>
      <w:r w:rsidRPr="00E50A5A">
        <w:rPr>
          <w:sz w:val="24"/>
        </w:rPr>
        <w:t>__/100 Points):</w:t>
      </w:r>
    </w:p>
    <w:p w:rsidR="008877DA" w:rsidRPr="00E50A5A" w:rsidRDefault="008877DA" w:rsidP="008877DA">
      <w:pPr>
        <w:widowControl/>
        <w:spacing w:before="120"/>
        <w:ind w:left="1800" w:hanging="547"/>
        <w:rPr>
          <w:sz w:val="24"/>
        </w:rPr>
      </w:pPr>
      <w:r w:rsidRPr="00E50A5A">
        <w:rPr>
          <w:sz w:val="24"/>
        </w:rPr>
        <w:t>(a)</w:t>
      </w:r>
      <w:r w:rsidRPr="00E50A5A">
        <w:rPr>
          <w:sz w:val="24"/>
        </w:rPr>
        <w:tab/>
        <w:t>List key project personnel and their contact information</w:t>
      </w:r>
    </w:p>
    <w:p w:rsidR="008877DA" w:rsidRPr="00E50A5A" w:rsidRDefault="008877DA" w:rsidP="008877DA">
      <w:pPr>
        <w:widowControl/>
        <w:spacing w:before="120"/>
        <w:ind w:left="1800" w:hanging="547"/>
        <w:rPr>
          <w:sz w:val="24"/>
        </w:rPr>
      </w:pPr>
      <w:r w:rsidRPr="00E50A5A">
        <w:rPr>
          <w:sz w:val="24"/>
        </w:rPr>
        <w:t>(b)</w:t>
      </w:r>
      <w:r w:rsidRPr="00E50A5A">
        <w:rPr>
          <w:sz w:val="24"/>
        </w:rPr>
        <w:tab/>
        <w:t>Describe their responsibilities, time to be dedicated to the project, and how their experience and qualifications are appropriate to success of the project</w:t>
      </w:r>
    </w:p>
    <w:p w:rsidR="008877DA" w:rsidRDefault="008877DA" w:rsidP="008877DA">
      <w:pPr>
        <w:widowControl/>
        <w:spacing w:before="120"/>
        <w:ind w:left="1800" w:hanging="547"/>
        <w:rPr>
          <w:sz w:val="24"/>
        </w:rPr>
      </w:pPr>
      <w:r w:rsidRPr="00E50A5A">
        <w:rPr>
          <w:sz w:val="24"/>
        </w:rPr>
        <w:t>(c)</w:t>
      </w:r>
      <w:r w:rsidRPr="00E50A5A">
        <w:rPr>
          <w:sz w:val="24"/>
        </w:rPr>
        <w:tab/>
        <w:t xml:space="preserve">List contractors and consultants, if known, and their qualifications  </w:t>
      </w:r>
    </w:p>
    <w:p w:rsidR="008877DA" w:rsidRPr="00E50A5A" w:rsidRDefault="008877DA" w:rsidP="008877DA">
      <w:pPr>
        <w:widowControl/>
        <w:spacing w:before="120"/>
        <w:ind w:left="1800" w:hanging="547"/>
        <w:rPr>
          <w:sz w:val="24"/>
        </w:rPr>
      </w:pPr>
      <w:r w:rsidRPr="008A3ADD">
        <w:rPr>
          <w:sz w:val="24"/>
        </w:rPr>
        <w:t xml:space="preserve">(d)    </w:t>
      </w:r>
      <w:r w:rsidRPr="008A3ADD">
        <w:rPr>
          <w:bCs/>
          <w:sz w:val="24"/>
        </w:rPr>
        <w:t>The applicant is uniquely qualified to perform the activity based upon a variety of factors such as continuation of the proposed project, location, property ownership, voluntary support capacity, cost-sharing ability, technical expertise, and other unique qualifications</w:t>
      </w:r>
    </w:p>
    <w:p w:rsidR="008877DA" w:rsidRPr="00E50A5A" w:rsidRDefault="008877DA" w:rsidP="008877DA">
      <w:pPr>
        <w:widowControl/>
        <w:tabs>
          <w:tab w:val="left" w:pos="2160"/>
        </w:tabs>
        <w:ind w:left="2160"/>
        <w:rPr>
          <w:sz w:val="24"/>
        </w:rPr>
      </w:pPr>
    </w:p>
    <w:p w:rsidR="008877DA" w:rsidRPr="00E50A5A" w:rsidRDefault="008877DA" w:rsidP="008877DA">
      <w:pPr>
        <w:widowControl/>
        <w:tabs>
          <w:tab w:val="left" w:pos="1620"/>
        </w:tabs>
        <w:ind w:left="1260" w:hanging="540"/>
        <w:rPr>
          <w:sz w:val="24"/>
        </w:rPr>
      </w:pPr>
      <w:r w:rsidRPr="00E50A5A">
        <w:rPr>
          <w:sz w:val="24"/>
        </w:rPr>
        <w:t>4.</w:t>
      </w:r>
      <w:r w:rsidRPr="00E50A5A">
        <w:rPr>
          <w:sz w:val="24"/>
        </w:rPr>
        <w:tab/>
        <w:t xml:space="preserve">Budget (Not scored):  </w:t>
      </w:r>
    </w:p>
    <w:p w:rsidR="008877DA" w:rsidRPr="00E50A5A" w:rsidRDefault="008877DA" w:rsidP="008877DA">
      <w:pPr>
        <w:widowControl/>
        <w:spacing w:before="120"/>
        <w:ind w:left="1800" w:hanging="547"/>
        <w:rPr>
          <w:sz w:val="24"/>
        </w:rPr>
      </w:pPr>
      <w:r w:rsidRPr="00E50A5A">
        <w:rPr>
          <w:sz w:val="24"/>
        </w:rPr>
        <w:t>(a)</w:t>
      </w:r>
      <w:r w:rsidRPr="00E50A5A">
        <w:rPr>
          <w:sz w:val="24"/>
        </w:rPr>
        <w:tab/>
        <w:t>Budget details and narrative must provide adequate explanation of, and justification for, each estimated cost</w:t>
      </w:r>
    </w:p>
    <w:p w:rsidR="008877DA" w:rsidRPr="00E50A5A" w:rsidRDefault="008877DA" w:rsidP="008877DA">
      <w:pPr>
        <w:widowControl/>
        <w:spacing w:before="120"/>
        <w:ind w:left="1800" w:hanging="547"/>
        <w:rPr>
          <w:sz w:val="24"/>
        </w:rPr>
      </w:pPr>
      <w:r w:rsidRPr="00E50A5A">
        <w:rPr>
          <w:sz w:val="24"/>
        </w:rPr>
        <w:t>(b)</w:t>
      </w:r>
      <w:r w:rsidRPr="00E50A5A">
        <w:rPr>
          <w:sz w:val="24"/>
        </w:rPr>
        <w:tab/>
        <w:t>Budget line items must be allowable, allocable, reasonable in price, and appropriate for the level of effort needed to accomplish the project</w:t>
      </w:r>
    </w:p>
    <w:p w:rsidR="008877DA" w:rsidRDefault="008877DA" w:rsidP="008877DA">
      <w:pPr>
        <w:widowControl/>
        <w:spacing w:before="120"/>
        <w:ind w:left="1800" w:hanging="547"/>
        <w:rPr>
          <w:sz w:val="24"/>
        </w:rPr>
      </w:pPr>
      <w:r w:rsidRPr="00E50A5A">
        <w:rPr>
          <w:sz w:val="24"/>
        </w:rPr>
        <w:t>(c)</w:t>
      </w:r>
      <w:r w:rsidRPr="00E50A5A">
        <w:rPr>
          <w:sz w:val="24"/>
        </w:rPr>
        <w:tab/>
        <w:t>Requested equipment must be justified and necessary for completion of the project</w:t>
      </w:r>
    </w:p>
    <w:p w:rsidR="0086789C" w:rsidRDefault="00CF4F70" w:rsidP="00CF4F70">
      <w:pPr>
        <w:widowControl/>
        <w:ind w:firstLine="720"/>
        <w:rPr>
          <w:sz w:val="24"/>
        </w:rPr>
      </w:pPr>
      <w:r>
        <w:rPr>
          <w:sz w:val="24"/>
        </w:rPr>
        <w:t xml:space="preserve">         </w:t>
      </w:r>
      <w:r w:rsidR="008877DA" w:rsidRPr="00E50A5A">
        <w:rPr>
          <w:sz w:val="24"/>
        </w:rPr>
        <w:t>(d)</w:t>
      </w:r>
      <w:r>
        <w:rPr>
          <w:sz w:val="24"/>
        </w:rPr>
        <w:t xml:space="preserve">    </w:t>
      </w:r>
      <w:r w:rsidR="008877DA" w:rsidRPr="00E50A5A">
        <w:rPr>
          <w:sz w:val="24"/>
        </w:rPr>
        <w:t>Cost Sharing/Matching funds must not come from Federal funds</w:t>
      </w:r>
    </w:p>
    <w:p w:rsidR="00CF4F70" w:rsidRPr="00573DCA" w:rsidRDefault="00CF4F70" w:rsidP="008877DA">
      <w:pPr>
        <w:widowControl/>
        <w:ind w:left="2160" w:hanging="547"/>
        <w:rPr>
          <w:sz w:val="24"/>
        </w:rPr>
      </w:pPr>
    </w:p>
    <w:p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rsidR="00D152BF" w:rsidRPr="00573DCA" w:rsidRDefault="00D152BF" w:rsidP="00573DCA">
      <w:pPr>
        <w:widowControl/>
        <w:ind w:left="1620" w:hanging="547"/>
        <w:rPr>
          <w:sz w:val="24"/>
        </w:rPr>
      </w:pPr>
    </w:p>
    <w:p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w:t>
      </w:r>
      <w:r w:rsidR="002A72CE" w:rsidRPr="00573DCA">
        <w:rPr>
          <w:sz w:val="24"/>
        </w:rPr>
        <w:lastRenderedPageBreak/>
        <w:t xml:space="preserve">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rsidR="00F50E02" w:rsidRPr="00573DCA" w:rsidRDefault="00F50E02" w:rsidP="0062440C">
      <w:pPr>
        <w:widowControl/>
        <w:ind w:left="1620" w:hanging="540"/>
        <w:rPr>
          <w:sz w:val="24"/>
        </w:rPr>
      </w:pPr>
    </w:p>
    <w:p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rsidR="0086789C" w:rsidRPr="00573DCA" w:rsidRDefault="0086789C" w:rsidP="0062440C">
      <w:pPr>
        <w:widowControl/>
        <w:tabs>
          <w:tab w:val="left" w:pos="-1440"/>
        </w:tabs>
        <w:ind w:left="1080" w:hanging="540"/>
        <w:outlineLvl w:val="0"/>
        <w:rPr>
          <w:sz w:val="24"/>
          <w:lang w:val="fr-FR"/>
        </w:rPr>
      </w:pPr>
    </w:p>
    <w:p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rsidR="000C0293" w:rsidRPr="00364211" w:rsidRDefault="000C0293" w:rsidP="000C0293">
      <w:pPr>
        <w:widowControl/>
        <w:tabs>
          <w:tab w:val="left" w:pos="-1440"/>
          <w:tab w:val="left" w:pos="540"/>
        </w:tabs>
        <w:outlineLvl w:val="0"/>
        <w:rPr>
          <w:caps/>
          <w:sz w:val="24"/>
        </w:rPr>
      </w:pPr>
    </w:p>
    <w:p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rsidR="000C0293" w:rsidRPr="00573DCA" w:rsidRDefault="000C0293" w:rsidP="000C0293">
      <w:pPr>
        <w:widowControl/>
        <w:tabs>
          <w:tab w:val="left" w:pos="1620"/>
        </w:tabs>
        <w:ind w:left="1080" w:hanging="540"/>
        <w:rPr>
          <w:sz w:val="24"/>
        </w:rPr>
      </w:pPr>
    </w:p>
    <w:p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rsidR="00541D1F" w:rsidRDefault="00541D1F" w:rsidP="000C0293">
      <w:pPr>
        <w:widowControl/>
        <w:ind w:left="1080"/>
        <w:rPr>
          <w:bCs/>
          <w:color w:val="000000"/>
          <w:sz w:val="24"/>
        </w:rPr>
      </w:pPr>
    </w:p>
    <w:p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5"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rsidR="00541D1F" w:rsidRDefault="00541D1F" w:rsidP="00541D1F">
      <w:pPr>
        <w:widowControl/>
        <w:ind w:left="1620" w:hanging="540"/>
        <w:rPr>
          <w:bCs/>
          <w:color w:val="000000"/>
          <w:sz w:val="24"/>
        </w:rPr>
      </w:pPr>
    </w:p>
    <w:p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rsidR="00267003" w:rsidRDefault="00267003" w:rsidP="0062440C">
      <w:pPr>
        <w:widowControl/>
        <w:tabs>
          <w:tab w:val="left" w:pos="1080"/>
          <w:tab w:val="left" w:pos="1620"/>
        </w:tabs>
        <w:ind w:left="1080" w:hanging="540"/>
        <w:rPr>
          <w:sz w:val="24"/>
        </w:rPr>
      </w:pPr>
    </w:p>
    <w:p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rsidR="00541D1F" w:rsidRPr="00573DCA" w:rsidRDefault="00541D1F" w:rsidP="00541D1F">
      <w:pPr>
        <w:widowControl/>
        <w:rPr>
          <w:sz w:val="24"/>
          <w:highlight w:val="cyan"/>
        </w:rPr>
      </w:pPr>
    </w:p>
    <w:p w:rsidR="00541D1F" w:rsidRPr="00573DCA" w:rsidRDefault="00541D1F" w:rsidP="00541D1F">
      <w:pPr>
        <w:widowControl/>
        <w:ind w:left="1080"/>
        <w:rPr>
          <w:sz w:val="24"/>
        </w:rPr>
      </w:pPr>
      <w:r w:rsidRPr="00573DCA">
        <w:rPr>
          <w:sz w:val="24"/>
        </w:rPr>
        <w:t xml:space="preserve">Periodic submission of Federal Financial reports (SF-425), Performance/Progress reports, and Youth Employment reports (if applicable) will be required under this </w:t>
      </w:r>
      <w:r w:rsidRPr="00573DCA">
        <w:rPr>
          <w:sz w:val="24"/>
        </w:rPr>
        <w:lastRenderedPageBreak/>
        <w:t>financial assistance agreement.  Submission of financial and performance/progress reports may be required either quarterly, semi-annually, or annually.  Submission of youth employment reports (if applicable) is required quarterly.</w:t>
      </w:r>
    </w:p>
    <w:p w:rsidR="00541D1F" w:rsidRPr="00573DCA" w:rsidRDefault="00541D1F" w:rsidP="00541D1F">
      <w:pPr>
        <w:widowControl/>
        <w:tabs>
          <w:tab w:val="left" w:pos="1800"/>
        </w:tabs>
        <w:autoSpaceDE/>
        <w:autoSpaceDN/>
        <w:adjustRightInd/>
        <w:rPr>
          <w:sz w:val="24"/>
        </w:rPr>
      </w:pPr>
    </w:p>
    <w:p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rsidR="00DD3A4A" w:rsidRPr="00364211" w:rsidRDefault="00DD3A4A" w:rsidP="00DD3A4A">
      <w:pPr>
        <w:widowControl/>
        <w:tabs>
          <w:tab w:val="left" w:pos="1080"/>
          <w:tab w:val="left" w:pos="1620"/>
        </w:tabs>
        <w:ind w:left="1080" w:hanging="540"/>
        <w:rPr>
          <w:b/>
          <w:bCs/>
          <w:sz w:val="24"/>
        </w:rPr>
      </w:pPr>
    </w:p>
    <w:p w:rsidR="00DD3A4A" w:rsidRPr="00F3301F" w:rsidRDefault="00DD3A4A" w:rsidP="00DD3A4A">
      <w:pPr>
        <w:widowControl/>
        <w:tabs>
          <w:tab w:val="left" w:pos="1620"/>
        </w:tabs>
        <w:ind w:left="1620" w:hanging="540"/>
        <w:rPr>
          <w:sz w:val="24"/>
          <w:u w:val="single"/>
        </w:rPr>
      </w:pPr>
      <w:r w:rsidRPr="00F3301F">
        <w:rPr>
          <w:bCs/>
          <w:sz w:val="24"/>
        </w:rPr>
        <w:t>a.</w:t>
      </w:r>
      <w:r w:rsidRPr="00F3301F">
        <w:rPr>
          <w:bCs/>
          <w:sz w:val="24"/>
        </w:rPr>
        <w:tab/>
        <w:t>Office of Management and Budget Circulars</w:t>
      </w:r>
      <w:r>
        <w:rPr>
          <w:bCs/>
          <w:sz w:val="24"/>
        </w:rPr>
        <w:t xml:space="preserve">.  </w:t>
      </w:r>
      <w:r w:rsidRPr="00F3301F">
        <w:rPr>
          <w:sz w:val="24"/>
        </w:rPr>
        <w:t xml:space="preserve">By accepting Federal assistance, your organization agrees to abide by the applicable OMB Circulars in the expenditure of Federal funds and performance under this program.  </w:t>
      </w:r>
      <w:r>
        <w:rPr>
          <w:sz w:val="24"/>
        </w:rPr>
        <w:t xml:space="preserve">OMB circulars are available at the following web site:  </w:t>
      </w:r>
      <w:hyperlink r:id="rId26" w:history="1">
        <w:r w:rsidRPr="00F3301F">
          <w:rPr>
            <w:rStyle w:val="Hyperlink"/>
            <w:sz w:val="24"/>
          </w:rPr>
          <w:t>http://www.whitehouse.gov/omb/circulars/</w:t>
        </w:r>
      </w:hyperlink>
    </w:p>
    <w:p w:rsidR="00DD3A4A" w:rsidRPr="00F3301F" w:rsidRDefault="00DD3A4A" w:rsidP="00DD3A4A">
      <w:pPr>
        <w:widowControl/>
        <w:tabs>
          <w:tab w:val="left" w:pos="1080"/>
          <w:tab w:val="left" w:pos="1620"/>
        </w:tabs>
        <w:ind w:left="1080" w:hanging="540"/>
        <w:rPr>
          <w:sz w:val="24"/>
          <w:u w:val="single"/>
        </w:rPr>
      </w:pPr>
    </w:p>
    <w:p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rsidR="00DD3A4A" w:rsidRPr="00F3301F" w:rsidRDefault="00DD3A4A" w:rsidP="00DD3A4A">
      <w:pPr>
        <w:widowControl/>
        <w:rPr>
          <w:sz w:val="24"/>
          <w:u w:val="single"/>
        </w:rPr>
      </w:pPr>
    </w:p>
    <w:p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27"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rsidR="00DD3A4A" w:rsidRPr="00541D1F" w:rsidRDefault="00DD3A4A" w:rsidP="00541D1F">
      <w:pPr>
        <w:widowControl/>
        <w:ind w:left="2160" w:hanging="540"/>
        <w:rPr>
          <w:sz w:val="24"/>
        </w:rPr>
      </w:pPr>
    </w:p>
    <w:p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28"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29" w:history="1">
        <w:r w:rsidRPr="00541D1F">
          <w:rPr>
            <w:rStyle w:val="Hyperlink"/>
            <w:sz w:val="24"/>
          </w:rPr>
          <w:t>http://www.whitehouse.gov/omb/circulars_default</w:t>
        </w:r>
      </w:hyperlink>
      <w:r w:rsidRPr="00541D1F">
        <w:rPr>
          <w:color w:val="000000"/>
          <w:sz w:val="24"/>
        </w:rPr>
        <w:t>.</w:t>
      </w:r>
    </w:p>
    <w:p w:rsidR="00541D1F" w:rsidRPr="00541D1F" w:rsidRDefault="00541D1F" w:rsidP="00541D1F">
      <w:pPr>
        <w:widowControl/>
        <w:ind w:left="2160" w:hanging="540"/>
        <w:rPr>
          <w:sz w:val="24"/>
        </w:rPr>
      </w:pPr>
    </w:p>
    <w:p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rsidR="00541D1F" w:rsidRPr="00541D1F" w:rsidRDefault="00541D1F" w:rsidP="00541D1F">
      <w:pPr>
        <w:widowControl/>
        <w:ind w:left="2160" w:hanging="540"/>
        <w:rPr>
          <w:sz w:val="24"/>
        </w:rPr>
      </w:pPr>
    </w:p>
    <w:p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0"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rsidR="00541D1F" w:rsidRPr="00541D1F" w:rsidRDefault="00541D1F" w:rsidP="00541D1F">
      <w:pPr>
        <w:tabs>
          <w:tab w:val="left" w:pos="0"/>
        </w:tabs>
        <w:spacing w:line="240" w:lineRule="atLeast"/>
        <w:ind w:left="2070" w:right="-180"/>
        <w:rPr>
          <w:b/>
          <w:color w:val="000000"/>
          <w:sz w:val="24"/>
          <w:u w:val="single"/>
        </w:rPr>
      </w:pPr>
    </w:p>
    <w:p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1"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rsidR="00541D1F" w:rsidRDefault="00541D1F" w:rsidP="00541D1F">
      <w:pPr>
        <w:spacing w:line="240" w:lineRule="atLeast"/>
        <w:ind w:left="2700" w:right="-180" w:hanging="540"/>
        <w:rPr>
          <w:color w:val="0000FF"/>
          <w:sz w:val="24"/>
        </w:rPr>
      </w:pPr>
    </w:p>
    <w:p w:rsidR="00541D1F" w:rsidRDefault="00541D1F" w:rsidP="00541D1F">
      <w:pPr>
        <w:spacing w:line="240" w:lineRule="atLeast"/>
        <w:ind w:left="2700" w:right="-180" w:hanging="540"/>
        <w:rPr>
          <w:color w:val="0000FF"/>
          <w:sz w:val="24"/>
        </w:rPr>
      </w:pPr>
      <w:r>
        <w:rPr>
          <w:sz w:val="24"/>
        </w:rPr>
        <w:t>(c)</w:t>
      </w:r>
      <w:r>
        <w:rPr>
          <w:sz w:val="24"/>
        </w:rPr>
        <w:tab/>
      </w:r>
      <w:hyperlink r:id="rId32"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rsidR="00541D1F" w:rsidRDefault="00541D1F" w:rsidP="00541D1F">
      <w:pPr>
        <w:spacing w:line="240" w:lineRule="atLeast"/>
        <w:ind w:left="2700" w:right="-180" w:hanging="540"/>
        <w:rPr>
          <w:color w:val="0000FF"/>
          <w:sz w:val="24"/>
        </w:rPr>
      </w:pPr>
    </w:p>
    <w:p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3"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rsidR="00541D1F" w:rsidRPr="00541D1F" w:rsidRDefault="00541D1F" w:rsidP="00541D1F">
      <w:pPr>
        <w:spacing w:line="240" w:lineRule="atLeast"/>
        <w:ind w:left="1620" w:right="-180"/>
        <w:rPr>
          <w:color w:val="000000"/>
          <w:sz w:val="24"/>
        </w:rPr>
      </w:pPr>
    </w:p>
    <w:p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rsidR="00DD3A4A" w:rsidRPr="00541D1F" w:rsidRDefault="00DD3A4A" w:rsidP="00541D1F">
      <w:pPr>
        <w:widowControl/>
        <w:ind w:left="2160" w:hanging="540"/>
        <w:rPr>
          <w:sz w:val="24"/>
        </w:rPr>
      </w:pPr>
    </w:p>
    <w:p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 xml:space="preserve">Distribution Basis.  For all deviations to the Federal negotiated indirect cost rate, including statutory, regulatory, </w:t>
      </w:r>
      <w:r w:rsidRPr="00074F0D">
        <w:rPr>
          <w:sz w:val="24"/>
        </w:rPr>
        <w:lastRenderedPageBreak/>
        <w:t>programmatic, and voluntary, the basis of direct costs against which the indirect cost rate is applied must be:</w:t>
      </w:r>
    </w:p>
    <w:p w:rsidR="00DD3A4A" w:rsidRPr="00074F0D" w:rsidRDefault="00DD3A4A" w:rsidP="00DD3A4A">
      <w:pPr>
        <w:widowControl/>
        <w:ind w:left="1080" w:hanging="540"/>
        <w:rPr>
          <w:sz w:val="24"/>
        </w:rPr>
      </w:pPr>
    </w:p>
    <w:p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rsidR="00DD3A4A" w:rsidRPr="00074F0D" w:rsidRDefault="00DD3A4A" w:rsidP="00541D1F">
      <w:pPr>
        <w:widowControl/>
        <w:ind w:left="3780" w:hanging="540"/>
        <w:rPr>
          <w:sz w:val="24"/>
        </w:rPr>
      </w:pPr>
    </w:p>
    <w:p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rsidR="00DD3A4A" w:rsidRPr="00074F0D" w:rsidRDefault="00DD3A4A" w:rsidP="00DD3A4A">
      <w:pPr>
        <w:widowControl/>
        <w:ind w:left="1080" w:hanging="540"/>
        <w:rPr>
          <w:sz w:val="24"/>
        </w:rPr>
      </w:pPr>
    </w:p>
    <w:p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rsidR="00DD3A4A" w:rsidRPr="00364211" w:rsidRDefault="00DD3A4A" w:rsidP="00DD3A4A">
      <w:pPr>
        <w:widowControl/>
        <w:ind w:left="1080" w:hanging="540"/>
        <w:rPr>
          <w:sz w:val="24"/>
        </w:rPr>
      </w:pPr>
    </w:p>
    <w:p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rsidR="00DD3A4A" w:rsidRDefault="00DD3A4A" w:rsidP="00DD3A4A">
      <w:pPr>
        <w:widowControl/>
        <w:ind w:left="1620" w:hanging="540"/>
        <w:rPr>
          <w:sz w:val="24"/>
        </w:rPr>
      </w:pPr>
    </w:p>
    <w:p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rsidR="00DD3A4A" w:rsidRPr="00E37DB7" w:rsidRDefault="00DD3A4A" w:rsidP="00DD3A4A">
      <w:pPr>
        <w:widowControl/>
        <w:ind w:left="1620" w:hanging="540"/>
        <w:rPr>
          <w:b/>
          <w:sz w:val="24"/>
        </w:rPr>
      </w:pPr>
    </w:p>
    <w:p w:rsidR="00DD3A4A" w:rsidRPr="00E37DB7" w:rsidRDefault="00DD3A4A" w:rsidP="00DD3A4A">
      <w:pPr>
        <w:widowControl/>
        <w:ind w:left="1620" w:hanging="540"/>
        <w:rPr>
          <w:sz w:val="24"/>
        </w:rPr>
      </w:pPr>
      <w:r>
        <w:rPr>
          <w:sz w:val="24"/>
        </w:rPr>
        <w:lastRenderedPageBreak/>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rsidR="00DD3A4A" w:rsidRPr="00E37DB7" w:rsidRDefault="00DD3A4A" w:rsidP="00DD3A4A">
      <w:pPr>
        <w:widowControl/>
        <w:ind w:left="1620" w:hanging="540"/>
        <w:rPr>
          <w:sz w:val="24"/>
        </w:rPr>
      </w:pPr>
    </w:p>
    <w:p w:rsidR="00DD3A4A" w:rsidRPr="00E37DB7" w:rsidRDefault="00DD3A4A" w:rsidP="00DD3A4A">
      <w:pPr>
        <w:widowControl/>
        <w:ind w:left="2160" w:hanging="540"/>
        <w:rPr>
          <w:i/>
          <w:sz w:val="24"/>
        </w:rPr>
      </w:pPr>
      <w:proofErr w:type="gramStart"/>
      <w:r>
        <w:rPr>
          <w:sz w:val="24"/>
        </w:rPr>
        <w:t>1)</w:t>
      </w:r>
      <w:r>
        <w:rPr>
          <w:sz w:val="24"/>
        </w:rPr>
        <w:tab/>
      </w:r>
      <w:hyperlink r:id="rId34">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Pr="00E37DB7">
        <w:rPr>
          <w:i/>
          <w:sz w:val="24"/>
        </w:rPr>
        <w:t>Universal Identifier and Central Contractor Registration</w:t>
      </w:r>
    </w:p>
    <w:p w:rsidR="00DD3A4A" w:rsidRPr="00E37DB7" w:rsidRDefault="00DD3A4A" w:rsidP="00DD3A4A">
      <w:pPr>
        <w:widowControl/>
        <w:spacing w:before="120"/>
        <w:ind w:left="2174" w:hanging="547"/>
        <w:rPr>
          <w:i/>
          <w:sz w:val="24"/>
        </w:rPr>
      </w:pPr>
      <w:r>
        <w:rPr>
          <w:sz w:val="24"/>
        </w:rPr>
        <w:t>2)</w:t>
      </w:r>
      <w:r>
        <w:rPr>
          <w:sz w:val="24"/>
        </w:rPr>
        <w:tab/>
      </w:r>
      <w:hyperlink r:id="rId35">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rsidR="00DD3A4A" w:rsidRPr="00E37DB7" w:rsidRDefault="00DD3A4A" w:rsidP="00DD3A4A">
      <w:pPr>
        <w:widowControl/>
        <w:spacing w:before="120"/>
        <w:ind w:left="2174" w:hanging="547"/>
        <w:rPr>
          <w:i/>
          <w:sz w:val="24"/>
        </w:rPr>
      </w:pPr>
      <w:proofErr w:type="gramStart"/>
      <w:r>
        <w:rPr>
          <w:sz w:val="24"/>
        </w:rPr>
        <w:t>3)</w:t>
      </w:r>
      <w:r>
        <w:rPr>
          <w:sz w:val="24"/>
        </w:rPr>
        <w:tab/>
      </w:r>
      <w:hyperlink r:id="rId36">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rsidR="00DD3A4A" w:rsidRPr="00E37DB7" w:rsidRDefault="00DD3A4A" w:rsidP="00DD3A4A">
      <w:pPr>
        <w:widowControl/>
        <w:spacing w:before="120"/>
        <w:ind w:left="2174" w:hanging="547"/>
        <w:rPr>
          <w:sz w:val="24"/>
        </w:rPr>
      </w:pPr>
      <w:r>
        <w:rPr>
          <w:sz w:val="24"/>
        </w:rPr>
        <w:t>4)</w:t>
      </w:r>
      <w:r>
        <w:rPr>
          <w:sz w:val="24"/>
        </w:rPr>
        <w:tab/>
      </w:r>
      <w:hyperlink r:id="rId37">
        <w:r w:rsidRPr="00E37DB7">
          <w:rPr>
            <w:rStyle w:val="Hyperlink"/>
            <w:sz w:val="24"/>
          </w:rPr>
          <w:t>2 CFR Part 1400</w:t>
        </w:r>
      </w:hyperlink>
      <w:r w:rsidRPr="00E37DB7">
        <w:rPr>
          <w:sz w:val="24"/>
        </w:rPr>
        <w:t xml:space="preserve">, </w:t>
      </w:r>
      <w:r w:rsidRPr="00E37DB7">
        <w:rPr>
          <w:i/>
          <w:sz w:val="24"/>
        </w:rPr>
        <w:t>Government-wide Debarment and Suspension (Non-procurement)</w:t>
      </w:r>
    </w:p>
    <w:p w:rsidR="00DD3A4A" w:rsidRPr="00E37DB7" w:rsidRDefault="00DD3A4A" w:rsidP="00DD3A4A">
      <w:pPr>
        <w:widowControl/>
        <w:spacing w:before="120"/>
        <w:ind w:left="2174" w:hanging="547"/>
        <w:rPr>
          <w:sz w:val="24"/>
        </w:rPr>
      </w:pPr>
      <w:proofErr w:type="gramStart"/>
      <w:r>
        <w:rPr>
          <w:sz w:val="24"/>
        </w:rPr>
        <w:t>5)</w:t>
      </w:r>
      <w:r>
        <w:rPr>
          <w:sz w:val="24"/>
        </w:rPr>
        <w:tab/>
      </w:r>
      <w:hyperlink r:id="rId38">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rsidR="00DD3A4A" w:rsidRPr="00E37DB7" w:rsidRDefault="00DD3A4A" w:rsidP="00DD3A4A">
      <w:pPr>
        <w:widowControl/>
        <w:spacing w:before="120"/>
        <w:ind w:left="2174" w:hanging="547"/>
        <w:rPr>
          <w:sz w:val="24"/>
        </w:rPr>
      </w:pPr>
      <w:r>
        <w:rPr>
          <w:sz w:val="24"/>
        </w:rPr>
        <w:t>6)</w:t>
      </w:r>
      <w:r>
        <w:rPr>
          <w:sz w:val="24"/>
        </w:rPr>
        <w:tab/>
      </w:r>
      <w:hyperlink r:id="rId39">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0">
        <w:r w:rsidRPr="00E37DB7">
          <w:rPr>
            <w:rStyle w:val="Hyperlink"/>
            <w:sz w:val="24"/>
          </w:rPr>
          <w:t xml:space="preserve"> </w:t>
        </w:r>
      </w:hyperlink>
      <w:hyperlink r:id="rId41">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rsidR="00541D1F" w:rsidRDefault="00DD3A4A" w:rsidP="00DD3A4A">
      <w:pPr>
        <w:widowControl/>
        <w:spacing w:before="120"/>
        <w:ind w:left="2174" w:hanging="547"/>
        <w:rPr>
          <w:sz w:val="24"/>
        </w:rPr>
      </w:pPr>
      <w:r>
        <w:rPr>
          <w:sz w:val="24"/>
        </w:rPr>
        <w:t>7)</w:t>
      </w:r>
      <w:r>
        <w:rPr>
          <w:sz w:val="24"/>
        </w:rPr>
        <w:tab/>
      </w:r>
      <w:hyperlink r:id="rId42">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rsidR="00DD3A4A" w:rsidRDefault="00DD3A4A" w:rsidP="00541D1F">
      <w:pPr>
        <w:widowControl/>
        <w:spacing w:before="120"/>
        <w:ind w:left="2174" w:hanging="547"/>
        <w:rPr>
          <w:sz w:val="24"/>
        </w:rPr>
      </w:pPr>
      <w:r>
        <w:rPr>
          <w:sz w:val="24"/>
        </w:rPr>
        <w:t>8)</w:t>
      </w:r>
      <w:r w:rsidRPr="00E37DB7">
        <w:rPr>
          <w:sz w:val="24"/>
        </w:rPr>
        <w:tab/>
      </w:r>
      <w:hyperlink r:id="rId43">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rsidR="00DD3A4A" w:rsidRPr="00E37DB7" w:rsidRDefault="00DD3A4A" w:rsidP="00541D1F">
      <w:pPr>
        <w:widowControl/>
        <w:spacing w:before="120"/>
        <w:ind w:left="2174" w:hanging="547"/>
        <w:rPr>
          <w:sz w:val="24"/>
        </w:rPr>
      </w:pPr>
      <w:r>
        <w:rPr>
          <w:sz w:val="24"/>
        </w:rPr>
        <w:t>9)</w:t>
      </w:r>
      <w:r>
        <w:rPr>
          <w:sz w:val="24"/>
        </w:rPr>
        <w:tab/>
      </w:r>
      <w:hyperlink r:id="rId44">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rsidR="00DD3A4A" w:rsidRDefault="00DD3A4A" w:rsidP="0062440C">
      <w:pPr>
        <w:widowControl/>
        <w:tabs>
          <w:tab w:val="left" w:pos="1620"/>
        </w:tabs>
        <w:autoSpaceDE/>
        <w:autoSpaceDN/>
        <w:adjustRightInd/>
        <w:spacing w:line="240" w:lineRule="atLeast"/>
        <w:ind w:left="1620" w:hanging="540"/>
        <w:rPr>
          <w:bCs/>
          <w:color w:val="000000"/>
          <w:sz w:val="24"/>
        </w:rPr>
      </w:pPr>
    </w:p>
    <w:p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rsidR="00690357" w:rsidRPr="007D698F" w:rsidRDefault="00690357" w:rsidP="00EF3AFA">
      <w:pPr>
        <w:widowControl/>
        <w:ind w:left="2160" w:hanging="540"/>
        <w:rPr>
          <w:sz w:val="24"/>
        </w:rPr>
      </w:pPr>
    </w:p>
    <w:p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rsidR="00690357" w:rsidRPr="007D698F" w:rsidRDefault="00690357" w:rsidP="00EF3AFA">
      <w:pPr>
        <w:widowControl/>
        <w:ind w:left="2160" w:hanging="540"/>
        <w:rPr>
          <w:sz w:val="24"/>
        </w:rPr>
      </w:pPr>
    </w:p>
    <w:p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5"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w:t>
      </w:r>
      <w:r w:rsidR="008F1FB9" w:rsidRPr="00573DCA">
        <w:rPr>
          <w:sz w:val="24"/>
        </w:rPr>
        <w:lastRenderedPageBreak/>
        <w:t xml:space="preserve">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rsidR="008F1FB9" w:rsidRPr="00573DCA" w:rsidRDefault="008F1FB9" w:rsidP="0062440C">
      <w:pPr>
        <w:widowControl/>
        <w:rPr>
          <w:sz w:val="24"/>
        </w:rPr>
      </w:pPr>
    </w:p>
    <w:p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rsidR="008F1FB9" w:rsidRPr="00573DCA" w:rsidRDefault="008F1FB9" w:rsidP="0062440C">
      <w:pPr>
        <w:widowControl/>
        <w:ind w:left="2700" w:hanging="540"/>
        <w:rPr>
          <w:sz w:val="24"/>
        </w:rPr>
      </w:pPr>
    </w:p>
    <w:p w:rsidR="00A62C33" w:rsidRDefault="00541D1F" w:rsidP="00CF4F70">
      <w:pPr>
        <w:widowControl/>
        <w:autoSpaceDE/>
        <w:autoSpaceDN/>
        <w:adjustRightInd/>
        <w:spacing w:line="240" w:lineRule="atLeast"/>
        <w:ind w:left="1080" w:hanging="540"/>
        <w:rPr>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rsidR="008F1FB9" w:rsidRDefault="008F1FB9" w:rsidP="0062440C">
      <w:pPr>
        <w:widowControl/>
        <w:ind w:left="2160" w:hanging="540"/>
        <w:rPr>
          <w:sz w:val="24"/>
        </w:rPr>
      </w:pPr>
    </w:p>
    <w:p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rsidR="008F1FB9" w:rsidRPr="007D698F" w:rsidRDefault="008F1FB9" w:rsidP="00EF3AFA">
      <w:pPr>
        <w:widowControl/>
        <w:ind w:left="2160" w:hanging="540"/>
        <w:rPr>
          <w:sz w:val="24"/>
        </w:rPr>
      </w:pPr>
    </w:p>
    <w:p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rsidR="008F1FB9" w:rsidRPr="007D698F" w:rsidRDefault="008F1FB9" w:rsidP="00EF3AFA">
      <w:pPr>
        <w:widowControl/>
        <w:ind w:left="2160"/>
        <w:rPr>
          <w:sz w:val="24"/>
        </w:rPr>
      </w:pPr>
    </w:p>
    <w:p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rsidR="008F1FB9" w:rsidRPr="007D698F" w:rsidRDefault="008F1FB9" w:rsidP="00EF3AFA">
      <w:pPr>
        <w:widowControl/>
        <w:ind w:left="2160"/>
        <w:rPr>
          <w:sz w:val="24"/>
        </w:rPr>
      </w:pPr>
    </w:p>
    <w:p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rsidR="008F1FB9" w:rsidRPr="007D698F" w:rsidRDefault="008F1FB9" w:rsidP="00EF3AFA">
      <w:pPr>
        <w:widowControl/>
        <w:ind w:left="1620"/>
        <w:rPr>
          <w:sz w:val="24"/>
        </w:rPr>
      </w:pPr>
    </w:p>
    <w:p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To indemnify the federal government, Bureau of Land Management (BLM), from any act or omission of the recipient, its officers, employees, or (members, participants, agents, representatives, agents 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lastRenderedPageBreak/>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rsidR="008F1FB9" w:rsidRPr="007D698F" w:rsidRDefault="008F1FB9" w:rsidP="00EF3AFA">
      <w:pPr>
        <w:widowControl/>
        <w:ind w:left="2700" w:hanging="540"/>
        <w:rPr>
          <w:sz w:val="24"/>
        </w:rPr>
      </w:pPr>
    </w:p>
    <w:p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rsidR="008F1FB9" w:rsidRPr="007D698F" w:rsidRDefault="008F1FB9" w:rsidP="00EF3AFA">
      <w:pPr>
        <w:widowControl/>
        <w:ind w:left="2160" w:hanging="540"/>
        <w:rPr>
          <w:sz w:val="24"/>
        </w:rPr>
      </w:pPr>
    </w:p>
    <w:p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rsidR="008F1FB9" w:rsidRPr="007D698F" w:rsidRDefault="008F1FB9" w:rsidP="00EF3AFA">
      <w:pPr>
        <w:widowControl/>
        <w:ind w:left="2160" w:hanging="540"/>
        <w:rPr>
          <w:sz w:val="24"/>
        </w:rPr>
      </w:pPr>
    </w:p>
    <w:p w:rsidR="008F1FB9" w:rsidRPr="00541D1F" w:rsidRDefault="008F1FB9" w:rsidP="00EF3AFA">
      <w:pPr>
        <w:widowControl/>
        <w:ind w:left="2700" w:hanging="540"/>
        <w:rPr>
          <w:sz w:val="24"/>
        </w:rPr>
      </w:pPr>
      <w:r w:rsidRPr="007D698F">
        <w:rPr>
          <w:sz w:val="24"/>
        </w:rPr>
        <w:lastRenderedPageBreak/>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rsidR="008F1FB9" w:rsidRPr="00541D1F" w:rsidRDefault="008F1FB9" w:rsidP="006700A4">
      <w:pPr>
        <w:widowControl/>
        <w:rPr>
          <w:sz w:val="24"/>
        </w:rPr>
      </w:pPr>
    </w:p>
    <w:p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rsidR="00541D1F" w:rsidRPr="00541D1F" w:rsidRDefault="00541D1F" w:rsidP="00541D1F">
      <w:pPr>
        <w:widowControl/>
        <w:ind w:left="2160" w:hanging="540"/>
        <w:rPr>
          <w:sz w:val="24"/>
        </w:rPr>
      </w:pPr>
    </w:p>
    <w:p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rsidR="00541D1F" w:rsidRPr="00541D1F" w:rsidRDefault="00541D1F" w:rsidP="00541D1F">
      <w:pPr>
        <w:widowControl/>
        <w:rPr>
          <w:sz w:val="24"/>
        </w:rPr>
      </w:pPr>
    </w:p>
    <w:p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rsidR="00541D1F" w:rsidRDefault="00541D1F" w:rsidP="00541D1F">
      <w:pPr>
        <w:widowControl/>
        <w:autoSpaceDE/>
        <w:autoSpaceDN/>
        <w:adjustRightInd/>
        <w:ind w:left="1620" w:hanging="540"/>
        <w:rPr>
          <w:bCs/>
          <w:color w:val="000000"/>
          <w:sz w:val="24"/>
        </w:rPr>
      </w:pPr>
    </w:p>
    <w:p w:rsidR="00541D1F" w:rsidRPr="00CF4F70" w:rsidRDefault="00541D1F" w:rsidP="00541D1F">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w:t>
      </w:r>
      <w:r w:rsidR="006204AA" w:rsidRPr="00541D1F">
        <w:rPr>
          <w:color w:val="000000"/>
          <w:sz w:val="24"/>
        </w:rPr>
        <w:t>sub</w:t>
      </w:r>
      <w:r w:rsidR="006204AA">
        <w:rPr>
          <w:color w:val="000000"/>
          <w:sz w:val="24"/>
        </w:rPr>
        <w:t>-</w:t>
      </w:r>
      <w:r w:rsidR="006204AA" w:rsidRPr="00541D1F">
        <w:rPr>
          <w:color w:val="000000"/>
          <w:sz w:val="24"/>
        </w:rPr>
        <w:t>recipient</w:t>
      </w:r>
      <w:r w:rsidRPr="00541D1F">
        <w:rPr>
          <w:color w:val="000000"/>
          <w:sz w:val="24"/>
        </w:rPr>
        <w:t xml:space="preserve"> personnel to have a Federal government-issued personal identification card before being allowed unsupervised access to a DOI </w:t>
      </w:r>
      <w:r w:rsidRPr="00CF4F70">
        <w:rPr>
          <w:color w:val="000000"/>
          <w:sz w:val="24"/>
        </w:rPr>
        <w:t xml:space="preserve">[facility and/or information system]. The Program Officer will be the sponsoring official, and will make the arrangements for personal </w:t>
      </w:r>
      <w:r w:rsidR="006204AA" w:rsidRPr="00CF4F70">
        <w:rPr>
          <w:color w:val="000000"/>
          <w:sz w:val="24"/>
        </w:rPr>
        <w:t>identity</w:t>
      </w:r>
      <w:r w:rsidRPr="00CF4F70">
        <w:rPr>
          <w:color w:val="000000"/>
          <w:sz w:val="24"/>
        </w:rPr>
        <w:t xml:space="preserve"> verification and card issuance.</w:t>
      </w:r>
    </w:p>
    <w:p w:rsidR="00541D1F" w:rsidRPr="00CF4F70" w:rsidRDefault="00541D1F" w:rsidP="00541D1F">
      <w:pPr>
        <w:widowControl/>
        <w:autoSpaceDE/>
        <w:autoSpaceDN/>
        <w:adjustRightInd/>
        <w:ind w:left="2160" w:hanging="540"/>
        <w:rPr>
          <w:color w:val="000000"/>
          <w:sz w:val="24"/>
        </w:rPr>
      </w:pPr>
    </w:p>
    <w:p w:rsidR="00541D1F" w:rsidRDefault="00541D1F" w:rsidP="00541D1F">
      <w:pPr>
        <w:widowControl/>
        <w:ind w:left="2160" w:hanging="540"/>
        <w:rPr>
          <w:color w:val="000000"/>
          <w:sz w:val="24"/>
        </w:rPr>
      </w:pPr>
      <w:r w:rsidRPr="00CF4F70">
        <w:rPr>
          <w:color w:val="000000"/>
          <w:sz w:val="24"/>
        </w:rPr>
        <w:t>2)</w:t>
      </w:r>
      <w:r w:rsidRPr="00CF4F70">
        <w:rPr>
          <w:color w:val="000000"/>
          <w:sz w:val="24"/>
        </w:rPr>
        <w:tab/>
        <w:t xml:space="preserve">At least two weeks before start of grant/cooperative agreement performance, the recipient will identify all recipient and </w:t>
      </w:r>
      <w:r w:rsidR="006204AA" w:rsidRPr="00CF4F70">
        <w:rPr>
          <w:color w:val="000000"/>
          <w:sz w:val="24"/>
        </w:rPr>
        <w:t>sub-recipient</w:t>
      </w:r>
      <w:r w:rsidRPr="00CF4F70">
        <w:rPr>
          <w:color w:val="000000"/>
          <w:sz w:val="24"/>
        </w:rPr>
        <w:t xml:space="preserve"> personnel who will require [physical and/or logical]</w:t>
      </w:r>
      <w:r w:rsidRPr="00541D1F">
        <w:rPr>
          <w:color w:val="000000"/>
          <w:sz w:val="24"/>
        </w:rPr>
        <w:t xml:space="preserve"> access for performance of work under this grant/cooperative agreement.  The recipient and </w:t>
      </w:r>
      <w:r w:rsidR="006204AA" w:rsidRPr="00541D1F">
        <w:rPr>
          <w:color w:val="000000"/>
          <w:sz w:val="24"/>
        </w:rPr>
        <w:t>sub-recipient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may be used to initiate the credentialing process:</w:t>
      </w:r>
    </w:p>
    <w:p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be done at a police station; in this case, any charges are to be borne by the recipient or </w:t>
      </w:r>
      <w:r w:rsidR="006204AA" w:rsidRPr="00541D1F">
        <w:rPr>
          <w:color w:val="000000"/>
          <w:sz w:val="24"/>
        </w:rPr>
        <w:t>sub-recipient</w:t>
      </w:r>
      <w:r w:rsidRPr="00541D1F">
        <w:rPr>
          <w:color w:val="000000"/>
          <w:sz w:val="24"/>
        </w:rPr>
        <w:t>, as applicable)</w:t>
      </w:r>
    </w:p>
    <w:p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rsidR="00541D1F" w:rsidRPr="00541D1F" w:rsidRDefault="00541D1F" w:rsidP="00541D1F">
      <w:pPr>
        <w:widowControl/>
        <w:ind w:left="2700" w:hanging="540"/>
        <w:rPr>
          <w:color w:val="000000"/>
          <w:sz w:val="24"/>
        </w:rPr>
      </w:pPr>
    </w:p>
    <w:p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screened or investigated in person, by telephone or in writing, and the recipient agrees to make them available for such contact.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lastRenderedPageBreak/>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Upon successful completion of the NAC process, an identification card will be issued and access granted.  </w:t>
      </w:r>
    </w:p>
    <w:p w:rsidR="00541D1F" w:rsidRPr="00541D1F" w:rsidRDefault="00541D1F" w:rsidP="00541D1F">
      <w:pPr>
        <w:widowControl/>
        <w:ind w:left="2160" w:hanging="540"/>
        <w:rPr>
          <w:color w:val="000000"/>
          <w:sz w:val="24"/>
        </w:rPr>
      </w:pPr>
    </w:p>
    <w:p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rsidR="00541D1F" w:rsidRPr="00541D1F" w:rsidRDefault="00541D1F" w:rsidP="00541D1F">
      <w:pPr>
        <w:widowControl/>
        <w:ind w:left="2160" w:hanging="540"/>
        <w:rPr>
          <w:color w:val="000000"/>
          <w:sz w:val="24"/>
        </w:rPr>
      </w:pPr>
    </w:p>
    <w:p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rsidR="00541D1F" w:rsidRPr="00541D1F" w:rsidRDefault="00541D1F" w:rsidP="00541D1F">
      <w:pPr>
        <w:autoSpaceDE/>
        <w:autoSpaceDN/>
        <w:adjustRightInd/>
        <w:ind w:left="2160" w:hanging="540"/>
        <w:rPr>
          <w:sz w:val="24"/>
          <w:highlight w:val="red"/>
        </w:rPr>
      </w:pPr>
    </w:p>
    <w:p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 xml:space="preserve">Before the </w:t>
      </w:r>
      <w:proofErr w:type="gramStart"/>
      <w:r w:rsidRPr="00541D1F">
        <w:rPr>
          <w:sz w:val="24"/>
        </w:rPr>
        <w:t>recipient, or any of its employees or sub</w:t>
      </w:r>
      <w:r>
        <w:rPr>
          <w:sz w:val="24"/>
        </w:rPr>
        <w:t>-</w:t>
      </w:r>
      <w:r w:rsidRPr="00541D1F">
        <w:rPr>
          <w:sz w:val="24"/>
        </w:rPr>
        <w:t>recipients, are</w:t>
      </w:r>
      <w:proofErr w:type="gramEnd"/>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w:t>
      </w:r>
      <w:r w:rsidRPr="00541D1F">
        <w:rPr>
          <w:sz w:val="24"/>
        </w:rPr>
        <w:lastRenderedPageBreak/>
        <w:t>recipients, and all other users of DOI computer resources.  Topics covered in the course include: threats and vulnerabilities, malicious code, user responsibilities, and new developments affecting Information Systems Security.</w:t>
      </w:r>
    </w:p>
    <w:p w:rsidR="00541D1F" w:rsidRPr="00541D1F" w:rsidRDefault="00541D1F" w:rsidP="00541D1F">
      <w:pPr>
        <w:widowControl/>
        <w:autoSpaceDE/>
        <w:autoSpaceDN/>
        <w:adjustRightInd/>
        <w:ind w:left="1080"/>
        <w:rPr>
          <w:sz w:val="24"/>
        </w:rPr>
      </w:pPr>
    </w:p>
    <w:p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rsidR="004148E4" w:rsidRPr="00573DCA" w:rsidRDefault="004148E4" w:rsidP="0062440C">
      <w:pPr>
        <w:widowControl/>
        <w:tabs>
          <w:tab w:val="left" w:pos="540"/>
        </w:tabs>
        <w:rPr>
          <w:b/>
          <w:caps/>
          <w:sz w:val="28"/>
        </w:rPr>
      </w:pPr>
    </w:p>
    <w:p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rsidR="0086789C" w:rsidRPr="004148E4" w:rsidRDefault="0086789C" w:rsidP="0062440C">
      <w:pPr>
        <w:widowControl/>
        <w:ind w:left="540"/>
        <w:rPr>
          <w:sz w:val="24"/>
        </w:rPr>
      </w:pPr>
    </w:p>
    <w:p w:rsidR="004148E4" w:rsidRPr="00573DCA" w:rsidRDefault="004148E4" w:rsidP="0062440C">
      <w:pPr>
        <w:widowControl/>
        <w:ind w:left="540"/>
        <w:rPr>
          <w:sz w:val="24"/>
        </w:rPr>
      </w:pPr>
    </w:p>
    <w:p w:rsidR="00C74329" w:rsidRPr="00573DCA" w:rsidRDefault="0086789C" w:rsidP="0062440C">
      <w:pPr>
        <w:widowControl/>
        <w:jc w:val="center"/>
        <w:rPr>
          <w:b/>
          <w:sz w:val="28"/>
        </w:rPr>
      </w:pPr>
      <w:r w:rsidRPr="00573DCA">
        <w:rPr>
          <w:b/>
          <w:sz w:val="28"/>
        </w:rPr>
        <w:t>END</w:t>
      </w:r>
    </w:p>
    <w:p w:rsidR="0086789C" w:rsidRPr="00573DCA" w:rsidRDefault="0086789C" w:rsidP="0062440C">
      <w:pPr>
        <w:widowControl/>
        <w:jc w:val="center"/>
        <w:rPr>
          <w:sz w:val="28"/>
        </w:rPr>
      </w:pPr>
      <w:r w:rsidRPr="00573DCA">
        <w:rPr>
          <w:b/>
          <w:sz w:val="28"/>
        </w:rPr>
        <w:t>FUNDING OPPORTUNITY ANNOUNCEMENT</w:t>
      </w:r>
    </w:p>
    <w:p w:rsidR="00302BBE" w:rsidRPr="00573DCA" w:rsidRDefault="00302BBE" w:rsidP="0062440C">
      <w:pPr>
        <w:widowControl/>
        <w:rPr>
          <w:sz w:val="24"/>
        </w:rPr>
        <w:sectPr w:rsidR="00302BBE" w:rsidRPr="00573DCA" w:rsidSect="00616035">
          <w:headerReference w:type="first" r:id="rId46"/>
          <w:footerReference w:type="first" r:id="rId47"/>
          <w:pgSz w:w="12240" w:h="15840" w:code="1"/>
          <w:pgMar w:top="1008" w:right="1440" w:bottom="720" w:left="1440" w:header="720" w:footer="576" w:gutter="0"/>
          <w:cols w:space="720"/>
          <w:titlePg/>
          <w:docGrid w:linePitch="360"/>
        </w:sectPr>
      </w:pPr>
    </w:p>
    <w:p w:rsidR="0086789C" w:rsidRPr="00573DCA" w:rsidRDefault="0086789C" w:rsidP="0062440C">
      <w:pPr>
        <w:widowControl/>
        <w:jc w:val="center"/>
        <w:rPr>
          <w:b/>
        </w:rPr>
      </w:pPr>
      <w:r w:rsidRPr="00573DCA">
        <w:rPr>
          <w:b/>
        </w:rPr>
        <w:lastRenderedPageBreak/>
        <w:t>ATTACHMENT A</w:t>
      </w:r>
    </w:p>
    <w:p w:rsidR="0086789C" w:rsidRPr="00573DCA" w:rsidRDefault="0086789C" w:rsidP="0062440C">
      <w:pPr>
        <w:widowControl/>
        <w:tabs>
          <w:tab w:val="left" w:pos="-1440"/>
          <w:tab w:val="left" w:pos="-720"/>
          <w:tab w:val="left" w:pos="600"/>
          <w:tab w:val="left" w:pos="1200"/>
          <w:tab w:val="left" w:pos="3960"/>
        </w:tabs>
        <w:jc w:val="center"/>
      </w:pPr>
    </w:p>
    <w:p w:rsidR="0086789C" w:rsidRPr="00573DCA" w:rsidRDefault="0086789C" w:rsidP="0062440C">
      <w:pPr>
        <w:widowControl/>
        <w:tabs>
          <w:tab w:val="center" w:pos="5400"/>
        </w:tabs>
        <w:jc w:val="center"/>
        <w:rPr>
          <w:b/>
          <w:sz w:val="24"/>
        </w:rPr>
      </w:pPr>
      <w:r w:rsidRPr="00573DCA">
        <w:rPr>
          <w:b/>
          <w:sz w:val="24"/>
        </w:rPr>
        <w:t>U.S. DEPARTMENT OF THE INTERIOR</w:t>
      </w:r>
    </w:p>
    <w:p w:rsidR="0086789C" w:rsidRPr="00573DCA" w:rsidRDefault="001D22AA" w:rsidP="0062440C">
      <w:pPr>
        <w:widowControl/>
        <w:tabs>
          <w:tab w:val="center" w:pos="5400"/>
        </w:tabs>
        <w:jc w:val="center"/>
        <w:rPr>
          <w:b/>
          <w:sz w:val="24"/>
        </w:rPr>
      </w:pPr>
      <w:r w:rsidRPr="00573DCA">
        <w:rPr>
          <w:b/>
          <w:sz w:val="24"/>
        </w:rPr>
        <w:t>Bureau of Land Management</w:t>
      </w:r>
    </w:p>
    <w:p w:rsidR="0086789C" w:rsidRPr="00573DCA" w:rsidRDefault="0086789C" w:rsidP="0062440C">
      <w:pPr>
        <w:widowControl/>
        <w:tabs>
          <w:tab w:val="left" w:pos="-1440"/>
          <w:tab w:val="left" w:pos="-720"/>
          <w:tab w:val="left" w:pos="600"/>
          <w:tab w:val="left" w:pos="1200"/>
          <w:tab w:val="left" w:pos="3960"/>
        </w:tabs>
        <w:jc w:val="center"/>
        <w:rPr>
          <w:sz w:val="24"/>
        </w:rPr>
      </w:pPr>
      <w:r w:rsidRPr="00573DCA">
        <w:rPr>
          <w:b/>
          <w:sz w:val="24"/>
        </w:rPr>
        <w:t>CERTIFICATION FOR FEDERAL ASSISTANCE</w:t>
      </w:r>
    </w:p>
    <w:p w:rsidR="0086789C" w:rsidRPr="00573DCA" w:rsidRDefault="0086789C" w:rsidP="0062440C">
      <w:pPr>
        <w:widowControl/>
        <w:tabs>
          <w:tab w:val="left" w:pos="-1440"/>
          <w:tab w:val="left" w:pos="-720"/>
          <w:tab w:val="left" w:pos="600"/>
          <w:tab w:val="left" w:pos="1200"/>
          <w:tab w:val="left" w:pos="39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u w:val="single"/>
        </w:rPr>
        <w:t>Certification Regarding Lobbying - Certification for Contracts, Grants, Loans, and Cooperative Agreements</w:t>
      </w:r>
      <w:r w:rsidRPr="00573DCA">
        <w:rPr>
          <w:sz w:val="24"/>
        </w:rPr>
        <w:t xml:space="preserve">.  </w:t>
      </w:r>
      <w:proofErr w:type="gramStart"/>
      <w:r w:rsidRPr="00573DCA">
        <w:rPr>
          <w:sz w:val="24"/>
        </w:rPr>
        <w:t>Applies to recipients of awards exceeding $100,000.</w:t>
      </w:r>
      <w:proofErr w:type="gramEnd"/>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This certification is required by Section 1352, title 31, U.S. Code, entitled "Limitation on use of appropriated funds to influence certain Federal contracting and financial transactions."</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b/>
          <w:sz w:val="24"/>
        </w:rPr>
        <w:t>The undersigned certifies, to the best of his or her knowledge and belief, that:</w:t>
      </w:r>
      <w:r w:rsidRPr="00573DCA">
        <w:rPr>
          <w:sz w:val="24"/>
        </w:rPr>
        <w:t xml:space="preserve"> </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sidRPr="00573DCA">
        <w:rPr>
          <w:sz w:val="24"/>
        </w:rPr>
        <w:noBreakHyphen/>
        <w:t>LLL, "Disclosure Form to Report Lobbying," in accordance with its instructions.</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6204AA"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600"/>
        <w:rPr>
          <w:sz w:val="24"/>
        </w:rPr>
      </w:pPr>
      <w:r w:rsidRPr="00573DCA">
        <w:rPr>
          <w:sz w:val="24"/>
        </w:rPr>
        <w:t>(3)  The undersigned shall require that the language of this certification be included in the award documents for all sub</w:t>
      </w:r>
      <w:r>
        <w:rPr>
          <w:sz w:val="24"/>
        </w:rPr>
        <w:t>-</w:t>
      </w:r>
      <w:r w:rsidRPr="00573DCA">
        <w:rPr>
          <w:sz w:val="24"/>
        </w:rPr>
        <w:t xml:space="preserve">awards at all tiers (including subcontracts, </w:t>
      </w:r>
      <w:proofErr w:type="spellStart"/>
      <w:r w:rsidRPr="00573DCA">
        <w:rPr>
          <w:sz w:val="24"/>
        </w:rPr>
        <w:t>subgrants</w:t>
      </w:r>
      <w:proofErr w:type="spellEnd"/>
      <w:r w:rsidRPr="00573DCA">
        <w:rPr>
          <w:sz w:val="24"/>
        </w:rPr>
        <w:t>, and contracts under grants, loans, and cooperative agreements) and that all sub</w:t>
      </w:r>
      <w:r>
        <w:rPr>
          <w:sz w:val="24"/>
        </w:rPr>
        <w:t>-</w:t>
      </w:r>
      <w:r w:rsidRPr="00573DCA">
        <w:rPr>
          <w:sz w:val="24"/>
        </w:rPr>
        <w:t xml:space="preserve">recipients shall certify accordingly. </w:t>
      </w:r>
    </w:p>
    <w:p w:rsidR="001D22AA" w:rsidRPr="00573DCA" w:rsidRDefault="001D22AA"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rPr>
      </w:pPr>
      <w:r w:rsidRPr="00573DCA">
        <w:rPr>
          <w:sz w:val="24"/>
        </w:rPr>
        <w:t>As the authorized certifying official, I hereby certify that the above specified certifications are true.</w:t>
      </w: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u w:val="single"/>
        </w:rPr>
      </w:pPr>
    </w:p>
    <w:tbl>
      <w:tblPr>
        <w:tblStyle w:val="TableGrid"/>
        <w:tblW w:w="0" w:type="auto"/>
        <w:tblInd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 w:type="dxa"/>
          <w:right w:w="115" w:type="dxa"/>
        </w:tblCellMar>
        <w:tblLook w:val="04A0" w:firstRow="1" w:lastRow="0" w:firstColumn="1" w:lastColumn="0" w:noHBand="0" w:noVBand="1"/>
      </w:tblPr>
      <w:tblGrid>
        <w:gridCol w:w="7924"/>
      </w:tblGrid>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Signature &amp; Date</w:t>
            </w:r>
          </w:p>
        </w:tc>
      </w:tr>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 xml:space="preserve">Typed </w:t>
            </w:r>
            <w:r w:rsidR="001D22AA" w:rsidRPr="00573DCA">
              <w:rPr>
                <w:b/>
                <w:i/>
              </w:rPr>
              <w:t>N</w:t>
            </w:r>
            <w:r w:rsidRPr="00573DCA">
              <w:rPr>
                <w:b/>
                <w:i/>
              </w:rPr>
              <w:t>ame and Title</w:t>
            </w:r>
          </w:p>
        </w:tc>
      </w:tr>
      <w:tr w:rsidR="00302BBE" w:rsidRPr="00573DCA" w:rsidTr="001D22AA">
        <w:tc>
          <w:tcPr>
            <w:tcW w:w="7924" w:type="dxa"/>
            <w:tcBorders>
              <w:bottom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rPr>
                <w:b/>
                <w:sz w:val="24"/>
              </w:rPr>
            </w:pPr>
          </w:p>
        </w:tc>
      </w:tr>
      <w:tr w:rsidR="00302BBE" w:rsidRPr="00573DCA" w:rsidTr="001D22AA">
        <w:tc>
          <w:tcPr>
            <w:tcW w:w="7924" w:type="dxa"/>
            <w:tcBorders>
              <w:top w:val="single" w:sz="4" w:space="0" w:color="auto"/>
            </w:tcBorders>
          </w:tcPr>
          <w:p w:rsidR="00302BBE" w:rsidRPr="00573DCA" w:rsidRDefault="00302BBE"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i/>
              </w:rPr>
            </w:pPr>
            <w:r w:rsidRPr="00573DCA">
              <w:rPr>
                <w:b/>
                <w:i/>
              </w:rPr>
              <w:t>Applicant/Recipient Name</w:t>
            </w:r>
          </w:p>
        </w:tc>
      </w:tr>
    </w:tbl>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1D22AA">
          <w:headerReference w:type="first" r:id="rId48"/>
          <w:pgSz w:w="12240" w:h="15840" w:code="1"/>
          <w:pgMar w:top="1008" w:right="1440" w:bottom="720" w:left="1440" w:header="720" w:footer="576" w:gutter="0"/>
          <w:cols w:space="720"/>
          <w:titlePg/>
          <w:docGrid w:linePitch="360"/>
        </w:sectPr>
      </w:pPr>
    </w:p>
    <w:p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rsidR="00CF4F70" w:rsidRPr="00E50A5A" w:rsidRDefault="00A56F67" w:rsidP="00CF4F70">
      <w:pPr>
        <w:widowControl/>
        <w:tabs>
          <w:tab w:val="left" w:pos="360"/>
        </w:tabs>
        <w:spacing w:after="120"/>
        <w:ind w:left="360"/>
        <w:rPr>
          <w:b/>
          <w:sz w:val="24"/>
        </w:rPr>
      </w:pPr>
      <w:r w:rsidRPr="00573DCA">
        <w:rPr>
          <w:bCs/>
          <w:sz w:val="22"/>
        </w:rPr>
        <w:t xml:space="preserve"> </w:t>
      </w:r>
      <w:r w:rsidR="00CF4F70">
        <w:rPr>
          <w:bCs/>
          <w:sz w:val="22"/>
        </w:rPr>
        <w:t xml:space="preserve">WY </w:t>
      </w:r>
      <w:r w:rsidR="00CF4F70" w:rsidRPr="00E50A5A">
        <w:rPr>
          <w:b/>
          <w:sz w:val="24"/>
        </w:rPr>
        <w:t>Evaluation Criteria:</w:t>
      </w:r>
    </w:p>
    <w:p w:rsidR="00CF4F70" w:rsidRPr="00E50A5A" w:rsidRDefault="00CF4F70" w:rsidP="00CF4F70">
      <w:pPr>
        <w:widowControl/>
        <w:tabs>
          <w:tab w:val="left" w:pos="1620"/>
        </w:tabs>
        <w:ind w:left="1260" w:hanging="540"/>
        <w:rPr>
          <w:sz w:val="24"/>
        </w:rPr>
      </w:pPr>
      <w:r w:rsidRPr="00E50A5A">
        <w:rPr>
          <w:sz w:val="24"/>
        </w:rPr>
        <w:t>1)</w:t>
      </w:r>
      <w:r w:rsidRPr="00E50A5A">
        <w:rPr>
          <w:sz w:val="24"/>
        </w:rPr>
        <w:tab/>
        <w:t>Purpose and Objectives (Maximum score _</w:t>
      </w:r>
      <w:r>
        <w:rPr>
          <w:sz w:val="24"/>
        </w:rPr>
        <w:t>20</w:t>
      </w:r>
      <w:r w:rsidRPr="00E50A5A">
        <w:rPr>
          <w:sz w:val="24"/>
        </w:rPr>
        <w:t>__/100 Points):</w:t>
      </w:r>
    </w:p>
    <w:p w:rsidR="00CF4F70" w:rsidRPr="00E50A5A" w:rsidRDefault="00CF4F70" w:rsidP="00CF4F70">
      <w:pPr>
        <w:widowControl/>
        <w:spacing w:before="120"/>
        <w:ind w:left="1800" w:hanging="547"/>
        <w:rPr>
          <w:sz w:val="24"/>
        </w:rPr>
      </w:pPr>
      <w:r w:rsidRPr="00E50A5A">
        <w:rPr>
          <w:sz w:val="24"/>
        </w:rPr>
        <w:t>(a)</w:t>
      </w:r>
      <w:r w:rsidRPr="00E50A5A">
        <w:rPr>
          <w:sz w:val="24"/>
        </w:rPr>
        <w:tab/>
        <w:t>Describe the applicant's mission and objectives</w:t>
      </w:r>
    </w:p>
    <w:p w:rsidR="00CF4F70" w:rsidRPr="00E50A5A" w:rsidRDefault="00CF4F70" w:rsidP="00CF4F70">
      <w:pPr>
        <w:widowControl/>
        <w:spacing w:before="120"/>
        <w:ind w:left="1800" w:hanging="547"/>
        <w:rPr>
          <w:sz w:val="24"/>
        </w:rPr>
      </w:pPr>
      <w:r w:rsidRPr="00E50A5A">
        <w:rPr>
          <w:sz w:val="24"/>
        </w:rPr>
        <w:t>(b)</w:t>
      </w:r>
      <w:r w:rsidRPr="00E50A5A">
        <w:rPr>
          <w:sz w:val="24"/>
        </w:rPr>
        <w:tab/>
        <w:t>How this project will provide a benefit to the public</w:t>
      </w:r>
    </w:p>
    <w:p w:rsidR="00CF4F70" w:rsidRPr="00E50A5A" w:rsidRDefault="00CF4F70" w:rsidP="00CF4F70">
      <w:pPr>
        <w:widowControl/>
        <w:tabs>
          <w:tab w:val="left" w:pos="2160"/>
        </w:tabs>
        <w:ind w:left="2160" w:hanging="360"/>
        <w:rPr>
          <w:sz w:val="24"/>
        </w:rPr>
      </w:pPr>
    </w:p>
    <w:p w:rsidR="00CF4F70" w:rsidRPr="00E50A5A" w:rsidRDefault="00CF4F70" w:rsidP="00CF4F70">
      <w:pPr>
        <w:widowControl/>
        <w:tabs>
          <w:tab w:val="left" w:pos="1620"/>
        </w:tabs>
        <w:ind w:left="1260" w:hanging="540"/>
        <w:rPr>
          <w:sz w:val="24"/>
        </w:rPr>
      </w:pPr>
      <w:r w:rsidRPr="00E50A5A">
        <w:rPr>
          <w:sz w:val="24"/>
        </w:rPr>
        <w:t>2)</w:t>
      </w:r>
      <w:r w:rsidRPr="00E50A5A">
        <w:rPr>
          <w:sz w:val="24"/>
        </w:rPr>
        <w:tab/>
        <w:t>Technical Approach (Maximum score _</w:t>
      </w:r>
      <w:r>
        <w:rPr>
          <w:sz w:val="24"/>
        </w:rPr>
        <w:t>30</w:t>
      </w:r>
      <w:r w:rsidRPr="00E50A5A">
        <w:rPr>
          <w:sz w:val="24"/>
        </w:rPr>
        <w:t>__/100 Points):</w:t>
      </w:r>
    </w:p>
    <w:p w:rsidR="00CF4F70" w:rsidRPr="00E50A5A" w:rsidRDefault="00CF4F70" w:rsidP="00CF4F70">
      <w:pPr>
        <w:widowControl/>
        <w:spacing w:before="120"/>
        <w:ind w:left="1800" w:hanging="547"/>
        <w:rPr>
          <w:sz w:val="24"/>
        </w:rPr>
      </w:pPr>
      <w:r w:rsidRPr="00E50A5A">
        <w:rPr>
          <w:sz w:val="24"/>
        </w:rPr>
        <w:t>(a)</w:t>
      </w:r>
      <w:r w:rsidRPr="00E50A5A">
        <w:rPr>
          <w:sz w:val="24"/>
        </w:rPr>
        <w:tab/>
        <w:t>Describe how the proposed objectives will be achieved in accordance with the Project Management Plan</w:t>
      </w:r>
    </w:p>
    <w:p w:rsidR="00CF4F70" w:rsidRPr="00E50A5A" w:rsidRDefault="00CF4F70" w:rsidP="00CF4F70">
      <w:pPr>
        <w:widowControl/>
        <w:spacing w:before="120"/>
        <w:ind w:left="1800" w:hanging="547"/>
        <w:rPr>
          <w:sz w:val="24"/>
        </w:rPr>
      </w:pPr>
      <w:r w:rsidRPr="00E50A5A">
        <w:rPr>
          <w:sz w:val="24"/>
        </w:rPr>
        <w:t>(b)</w:t>
      </w:r>
      <w:r w:rsidRPr="00E50A5A">
        <w:rPr>
          <w:sz w:val="24"/>
        </w:rPr>
        <w:tab/>
        <w:t>Detail development of the project plans</w:t>
      </w:r>
    </w:p>
    <w:p w:rsidR="00CF4F70" w:rsidRPr="00E50A5A" w:rsidRDefault="00CF4F70" w:rsidP="00CF4F70">
      <w:pPr>
        <w:widowControl/>
        <w:spacing w:before="120"/>
        <w:ind w:left="1800" w:hanging="547"/>
        <w:rPr>
          <w:sz w:val="24"/>
        </w:rPr>
      </w:pPr>
      <w:r w:rsidRPr="00E50A5A">
        <w:rPr>
          <w:sz w:val="24"/>
        </w:rPr>
        <w:t>(c)</w:t>
      </w:r>
      <w:r w:rsidRPr="00E50A5A">
        <w:rPr>
          <w:sz w:val="24"/>
        </w:rPr>
        <w:tab/>
        <w:t>Describe the tasks and relationships of the partners</w:t>
      </w:r>
    </w:p>
    <w:p w:rsidR="00CF4F70" w:rsidRPr="00E50A5A" w:rsidRDefault="00CF4F70" w:rsidP="00CF4F70">
      <w:pPr>
        <w:widowControl/>
        <w:spacing w:before="120"/>
        <w:ind w:left="1800" w:hanging="547"/>
        <w:rPr>
          <w:sz w:val="24"/>
        </w:rPr>
      </w:pPr>
      <w:r w:rsidRPr="00E50A5A">
        <w:rPr>
          <w:sz w:val="24"/>
        </w:rPr>
        <w:t>(d)</w:t>
      </w:r>
      <w:r w:rsidRPr="00E50A5A">
        <w:rPr>
          <w:sz w:val="24"/>
        </w:rPr>
        <w:tab/>
        <w:t>Detail any significant milestones and how they'll be measured</w:t>
      </w:r>
    </w:p>
    <w:p w:rsidR="00CF4F70" w:rsidRPr="00E50A5A" w:rsidRDefault="00CF4F70" w:rsidP="00CF4F70">
      <w:pPr>
        <w:widowControl/>
        <w:spacing w:before="120"/>
        <w:ind w:left="1800" w:hanging="547"/>
        <w:rPr>
          <w:sz w:val="24"/>
        </w:rPr>
      </w:pPr>
      <w:r w:rsidRPr="00E50A5A">
        <w:rPr>
          <w:sz w:val="24"/>
        </w:rPr>
        <w:t>(e)</w:t>
      </w:r>
      <w:r w:rsidRPr="00E50A5A">
        <w:rPr>
          <w:sz w:val="24"/>
        </w:rPr>
        <w:tab/>
        <w:t xml:space="preserve">Describe the techniques, processes, methodologies to be used </w:t>
      </w:r>
    </w:p>
    <w:p w:rsidR="00CF4F70" w:rsidRPr="00E50A5A" w:rsidRDefault="00CF4F70" w:rsidP="00CF4F70">
      <w:pPr>
        <w:widowControl/>
        <w:spacing w:before="120"/>
        <w:ind w:left="1800" w:hanging="547"/>
        <w:rPr>
          <w:sz w:val="24"/>
        </w:rPr>
      </w:pPr>
      <w:r w:rsidRPr="00E50A5A">
        <w:rPr>
          <w:sz w:val="24"/>
        </w:rPr>
        <w:t>(f)</w:t>
      </w:r>
      <w:r w:rsidRPr="00E50A5A">
        <w:rPr>
          <w:sz w:val="24"/>
        </w:rPr>
        <w:tab/>
        <w:t xml:space="preserve">Detail the data collection, analysis, and means of interpretation </w:t>
      </w:r>
    </w:p>
    <w:p w:rsidR="00CF4F70" w:rsidRPr="00E50A5A" w:rsidRDefault="00CF4F70" w:rsidP="00CF4F70">
      <w:pPr>
        <w:widowControl/>
        <w:spacing w:before="120"/>
        <w:ind w:left="1800" w:hanging="547"/>
        <w:rPr>
          <w:sz w:val="24"/>
        </w:rPr>
      </w:pPr>
      <w:r w:rsidRPr="00E50A5A">
        <w:rPr>
          <w:sz w:val="24"/>
        </w:rPr>
        <w:t>(g)</w:t>
      </w:r>
      <w:r w:rsidRPr="00E50A5A">
        <w:rPr>
          <w:sz w:val="24"/>
        </w:rPr>
        <w:tab/>
        <w:t>Describe how the work will be accomplished within the proposed period of performance</w:t>
      </w:r>
    </w:p>
    <w:p w:rsidR="00CF4F70" w:rsidRPr="00E50A5A" w:rsidRDefault="00CF4F70" w:rsidP="00CF4F70">
      <w:pPr>
        <w:widowControl/>
        <w:tabs>
          <w:tab w:val="left" w:pos="2340"/>
        </w:tabs>
        <w:ind w:left="2160" w:hanging="360"/>
        <w:rPr>
          <w:sz w:val="24"/>
        </w:rPr>
      </w:pPr>
    </w:p>
    <w:p w:rsidR="00CF4F70" w:rsidRPr="00E50A5A" w:rsidRDefault="00CF4F70" w:rsidP="00CF4F70">
      <w:pPr>
        <w:widowControl/>
        <w:tabs>
          <w:tab w:val="left" w:pos="1620"/>
        </w:tabs>
        <w:ind w:left="1260" w:hanging="540"/>
        <w:rPr>
          <w:sz w:val="24"/>
        </w:rPr>
      </w:pPr>
      <w:r w:rsidRPr="00E50A5A">
        <w:rPr>
          <w:sz w:val="24"/>
        </w:rPr>
        <w:t>3.</w:t>
      </w:r>
      <w:r w:rsidRPr="00E50A5A">
        <w:rPr>
          <w:sz w:val="24"/>
        </w:rPr>
        <w:tab/>
        <w:t xml:space="preserve">Qualifications, Experience, </w:t>
      </w:r>
      <w:proofErr w:type="gramStart"/>
      <w:r w:rsidRPr="00E50A5A">
        <w:rPr>
          <w:sz w:val="24"/>
        </w:rPr>
        <w:t>Past</w:t>
      </w:r>
      <w:proofErr w:type="gramEnd"/>
      <w:r w:rsidRPr="00E50A5A">
        <w:rPr>
          <w:sz w:val="24"/>
        </w:rPr>
        <w:t xml:space="preserve"> Performance (Maximum score _</w:t>
      </w:r>
      <w:r>
        <w:rPr>
          <w:sz w:val="24"/>
        </w:rPr>
        <w:t>50</w:t>
      </w:r>
      <w:r w:rsidRPr="00E50A5A">
        <w:rPr>
          <w:sz w:val="24"/>
        </w:rPr>
        <w:t>__/100 Points):</w:t>
      </w:r>
    </w:p>
    <w:p w:rsidR="00CF4F70" w:rsidRPr="00E50A5A" w:rsidRDefault="00CF4F70" w:rsidP="00CF4F70">
      <w:pPr>
        <w:widowControl/>
        <w:spacing w:before="120"/>
        <w:ind w:left="1800" w:hanging="547"/>
        <w:rPr>
          <w:sz w:val="24"/>
        </w:rPr>
      </w:pPr>
      <w:r w:rsidRPr="00E50A5A">
        <w:rPr>
          <w:sz w:val="24"/>
        </w:rPr>
        <w:t>(a)</w:t>
      </w:r>
      <w:r w:rsidRPr="00E50A5A">
        <w:rPr>
          <w:sz w:val="24"/>
        </w:rPr>
        <w:tab/>
        <w:t>List key project personnel and their contact information</w:t>
      </w:r>
    </w:p>
    <w:p w:rsidR="00CF4F70" w:rsidRPr="00E50A5A" w:rsidRDefault="00CF4F70" w:rsidP="00CF4F70">
      <w:pPr>
        <w:widowControl/>
        <w:spacing w:before="120"/>
        <w:ind w:left="1800" w:hanging="547"/>
        <w:rPr>
          <w:sz w:val="24"/>
        </w:rPr>
      </w:pPr>
      <w:r w:rsidRPr="00E50A5A">
        <w:rPr>
          <w:sz w:val="24"/>
        </w:rPr>
        <w:t>(b)</w:t>
      </w:r>
      <w:r w:rsidRPr="00E50A5A">
        <w:rPr>
          <w:sz w:val="24"/>
        </w:rPr>
        <w:tab/>
        <w:t>Describe their responsibilities, time to be dedicated to the project, and how their experience and qualifications are appropriate to success of the project</w:t>
      </w:r>
    </w:p>
    <w:p w:rsidR="00CF4F70" w:rsidRDefault="00CF4F70" w:rsidP="00CF4F70">
      <w:pPr>
        <w:widowControl/>
        <w:spacing w:before="120"/>
        <w:ind w:left="1800" w:hanging="547"/>
        <w:rPr>
          <w:sz w:val="24"/>
        </w:rPr>
      </w:pPr>
      <w:r w:rsidRPr="00E50A5A">
        <w:rPr>
          <w:sz w:val="24"/>
        </w:rPr>
        <w:t>(c)</w:t>
      </w:r>
      <w:r w:rsidRPr="00E50A5A">
        <w:rPr>
          <w:sz w:val="24"/>
        </w:rPr>
        <w:tab/>
        <w:t xml:space="preserve">List contractors and consultants, if known, and their qualifications  </w:t>
      </w:r>
    </w:p>
    <w:p w:rsidR="00CF4F70" w:rsidRPr="00E50A5A" w:rsidRDefault="00CF4F70" w:rsidP="00CF4F70">
      <w:pPr>
        <w:widowControl/>
        <w:spacing w:before="120"/>
        <w:ind w:left="1800" w:hanging="547"/>
        <w:rPr>
          <w:sz w:val="24"/>
        </w:rPr>
      </w:pPr>
      <w:r w:rsidRPr="008A3ADD">
        <w:rPr>
          <w:sz w:val="24"/>
        </w:rPr>
        <w:t xml:space="preserve">(d)    </w:t>
      </w:r>
      <w:r w:rsidRPr="008A3ADD">
        <w:rPr>
          <w:bCs/>
          <w:sz w:val="24"/>
        </w:rPr>
        <w:t>The applicant is uniquely qualified to perform the activity based upon a variety of factors such as continuation of the proposed project, location, property ownership, voluntary support capacity, cost-sharing ability, technical expertise</w:t>
      </w:r>
      <w:proofErr w:type="gramStart"/>
      <w:r w:rsidRPr="008A3ADD">
        <w:rPr>
          <w:bCs/>
          <w:sz w:val="24"/>
        </w:rPr>
        <w:t>,  and</w:t>
      </w:r>
      <w:proofErr w:type="gramEnd"/>
      <w:r w:rsidRPr="008A3ADD">
        <w:rPr>
          <w:bCs/>
          <w:sz w:val="24"/>
        </w:rPr>
        <w:t xml:space="preserve"> other unique qualifications</w:t>
      </w:r>
    </w:p>
    <w:p w:rsidR="00CF4F70" w:rsidRPr="00E50A5A" w:rsidRDefault="00CF4F70" w:rsidP="00CF4F70">
      <w:pPr>
        <w:widowControl/>
        <w:tabs>
          <w:tab w:val="left" w:pos="2160"/>
        </w:tabs>
        <w:ind w:left="2160"/>
        <w:rPr>
          <w:sz w:val="24"/>
        </w:rPr>
      </w:pPr>
    </w:p>
    <w:p w:rsidR="00CF4F70" w:rsidRPr="00E50A5A" w:rsidRDefault="00CF4F70" w:rsidP="00CF4F70">
      <w:pPr>
        <w:widowControl/>
        <w:tabs>
          <w:tab w:val="left" w:pos="1620"/>
        </w:tabs>
        <w:ind w:left="1260" w:hanging="540"/>
        <w:rPr>
          <w:sz w:val="24"/>
        </w:rPr>
      </w:pPr>
      <w:r w:rsidRPr="00E50A5A">
        <w:rPr>
          <w:sz w:val="24"/>
        </w:rPr>
        <w:t>4.</w:t>
      </w:r>
      <w:r w:rsidRPr="00E50A5A">
        <w:rPr>
          <w:sz w:val="24"/>
        </w:rPr>
        <w:tab/>
        <w:t xml:space="preserve">Budget (Not scored):  </w:t>
      </w:r>
    </w:p>
    <w:p w:rsidR="00CF4F70" w:rsidRPr="00E50A5A" w:rsidRDefault="00CF4F70" w:rsidP="00CF4F70">
      <w:pPr>
        <w:widowControl/>
        <w:spacing w:before="120"/>
        <w:ind w:left="1800" w:hanging="547"/>
        <w:rPr>
          <w:sz w:val="24"/>
        </w:rPr>
      </w:pPr>
      <w:r w:rsidRPr="00E50A5A">
        <w:rPr>
          <w:sz w:val="24"/>
        </w:rPr>
        <w:t>(a)</w:t>
      </w:r>
      <w:r w:rsidRPr="00E50A5A">
        <w:rPr>
          <w:sz w:val="24"/>
        </w:rPr>
        <w:tab/>
        <w:t>Budget details and narrative must provide adequate explanation of, and justification for, each estimated cost</w:t>
      </w:r>
    </w:p>
    <w:p w:rsidR="00CF4F70" w:rsidRPr="00E50A5A" w:rsidRDefault="00CF4F70" w:rsidP="00CF4F70">
      <w:pPr>
        <w:widowControl/>
        <w:spacing w:before="120"/>
        <w:ind w:left="1800" w:hanging="547"/>
        <w:rPr>
          <w:sz w:val="24"/>
        </w:rPr>
      </w:pPr>
      <w:r w:rsidRPr="00E50A5A">
        <w:rPr>
          <w:sz w:val="24"/>
        </w:rPr>
        <w:t>(b)</w:t>
      </w:r>
      <w:r w:rsidRPr="00E50A5A">
        <w:rPr>
          <w:sz w:val="24"/>
        </w:rPr>
        <w:tab/>
        <w:t>Budget line items must be allowable, allocable, reasonable in price, and appropriate for the level of effort needed to accomplish the project</w:t>
      </w:r>
    </w:p>
    <w:p w:rsidR="00CF4F70" w:rsidRPr="00E50A5A" w:rsidRDefault="00CF4F70" w:rsidP="00CF4F70">
      <w:pPr>
        <w:widowControl/>
        <w:spacing w:before="120"/>
        <w:ind w:left="1800" w:hanging="547"/>
        <w:rPr>
          <w:sz w:val="24"/>
        </w:rPr>
      </w:pPr>
      <w:r w:rsidRPr="00E50A5A">
        <w:rPr>
          <w:sz w:val="24"/>
        </w:rPr>
        <w:t>(c)</w:t>
      </w:r>
      <w:r w:rsidRPr="00E50A5A">
        <w:rPr>
          <w:sz w:val="24"/>
        </w:rPr>
        <w:tab/>
        <w:t>Requested equipment must be justified and necessary for completion of the project</w:t>
      </w:r>
    </w:p>
    <w:p w:rsidR="00A56F67" w:rsidRPr="00573DCA" w:rsidRDefault="00CF4F70" w:rsidP="00CF4F70">
      <w:pPr>
        <w:widowControl/>
        <w:rPr>
          <w:bCs/>
          <w:caps/>
          <w:sz w:val="22"/>
        </w:rPr>
      </w:pPr>
      <w:r w:rsidRPr="00E50A5A">
        <w:rPr>
          <w:sz w:val="24"/>
        </w:rPr>
        <w:t>(d)</w:t>
      </w:r>
      <w:r w:rsidRPr="00E50A5A">
        <w:rPr>
          <w:sz w:val="24"/>
        </w:rPr>
        <w:tab/>
        <w:t xml:space="preserve">Cost Sharing/Matching funds must not come from Federal </w:t>
      </w:r>
      <w:proofErr w:type="spellStart"/>
      <w:r w:rsidRPr="00E50A5A">
        <w:rPr>
          <w:sz w:val="24"/>
        </w:rPr>
        <w:t>funds</w:t>
      </w:r>
      <w:r w:rsidR="00A56F67" w:rsidRPr="00573DCA">
        <w:rPr>
          <w:bCs/>
          <w:sz w:val="22"/>
        </w:rPr>
        <w:t>State</w:t>
      </w:r>
      <w:proofErr w:type="spellEnd"/>
      <w:r w:rsidR="00A56F67" w:rsidRPr="00573DCA">
        <w:rPr>
          <w:bCs/>
          <w:sz w:val="22"/>
        </w:rPr>
        <w:t xml:space="preserve"> Office</w:t>
      </w:r>
    </w:p>
    <w:p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09D38B12" wp14:editId="138AE55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pPr>
    </w:p>
    <w:p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rsidTr="00D16F97">
        <w:trPr>
          <w:jc w:val="center"/>
        </w:trPr>
        <w:tc>
          <w:tcPr>
            <w:tcW w:w="9238" w:type="dxa"/>
            <w:shd w:val="clear" w:color="auto" w:fill="F2F2F2"/>
            <w:vAlign w:val="center"/>
          </w:tcPr>
          <w:p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rsidTr="00D16F97">
        <w:trPr>
          <w:trHeight w:val="194"/>
        </w:trPr>
        <w:tc>
          <w:tcPr>
            <w:tcW w:w="3748" w:type="dxa"/>
            <w:gridSpan w:val="4"/>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rPr>
          <w:gridAfter w:val="2"/>
          <w:wAfter w:w="1472" w:type="dxa"/>
        </w:trPr>
        <w:tc>
          <w:tcPr>
            <w:tcW w:w="3118" w:type="dxa"/>
            <w:gridSpan w:val="3"/>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r w:rsidR="00A56F67" w:rsidRPr="00573DCA" w:rsidTr="00D16F97">
        <w:tc>
          <w:tcPr>
            <w:tcW w:w="4198" w:type="dxa"/>
            <w:gridSpan w:val="5"/>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rsidR="00A56F67" w:rsidRPr="00573DCA" w:rsidRDefault="00A56F67" w:rsidP="0062440C">
            <w:pPr>
              <w:widowControl/>
              <w:tabs>
                <w:tab w:val="left" w:pos="540"/>
              </w:tabs>
              <w:autoSpaceDE/>
              <w:autoSpaceDN/>
              <w:adjustRightInd/>
              <w:spacing w:before="40"/>
              <w:rPr>
                <w:bCs/>
                <w:sz w:val="22"/>
              </w:rPr>
            </w:pPr>
          </w:p>
        </w:tc>
      </w:tr>
    </w:tbl>
    <w:p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rsidR="00A56F67" w:rsidRPr="00573DCA" w:rsidRDefault="00A56F67" w:rsidP="0062440C">
      <w:pPr>
        <w:widowControl/>
        <w:tabs>
          <w:tab w:val="left" w:pos="1440"/>
        </w:tabs>
        <w:autoSpaceDE/>
        <w:autoSpaceDN/>
        <w:adjustRightInd/>
        <w:rPr>
          <w:bCs/>
          <w:sz w:val="24"/>
        </w:rPr>
      </w:pPr>
    </w:p>
    <w:p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rsidR="00A56F67" w:rsidRPr="00573DCA" w:rsidRDefault="00A56F67" w:rsidP="0062440C">
      <w:pPr>
        <w:widowControl/>
        <w:tabs>
          <w:tab w:val="left" w:pos="360"/>
          <w:tab w:val="left" w:pos="900"/>
        </w:tabs>
        <w:autoSpaceDE/>
        <w:autoSpaceDN/>
        <w:adjustRightInd/>
        <w:rPr>
          <w:bCs/>
          <w:sz w:val="28"/>
        </w:rPr>
      </w:pPr>
      <w:r w:rsidRPr="00573DCA">
        <w:rPr>
          <w:bCs/>
          <w:i/>
        </w:rPr>
        <w:tab/>
        <w:t>(Describe why the project is needed, the applicant's objectives, how the applicant's objectives support their mission, and how this project benefits the general public.)</w:t>
      </w:r>
      <w:r w:rsidRPr="00573DCA">
        <w:rPr>
          <w:bCs/>
          <w:sz w:val="24"/>
        </w:rPr>
        <w:t xml:space="preserve">  </w:t>
      </w: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rsidR="00A56F67" w:rsidRPr="00573DCA" w:rsidRDefault="00A56F67" w:rsidP="0062440C">
      <w:pPr>
        <w:widowControl/>
        <w:tabs>
          <w:tab w:val="left" w:pos="360"/>
        </w:tabs>
        <w:ind w:left="360"/>
        <w:rPr>
          <w:color w:val="000000"/>
          <w:sz w:val="28"/>
        </w:rPr>
      </w:pPr>
      <w:r w:rsidRPr="00573DCA">
        <w:rPr>
          <w:i/>
        </w:rPr>
        <w:t>(Describe how the project will be conducted.  The project design must contain enough detail to show the development of the project, including the relationship between the partners, milestones, and objectives.  Clearly d</w:t>
      </w:r>
      <w:r w:rsidRPr="00573DCA">
        <w:rPr>
          <w:i/>
          <w:color w:val="000000"/>
        </w:rPr>
        <w:t>escribe the techniques, procedures, and methodologies to be used; the data collection, analysis, and means of interpretation; the expected results and/or outcomes; and the procedures for evaluating project effectiveness, including appropriate performance measures and the probabilities of obtaining them.)</w:t>
      </w:r>
      <w:r w:rsidRPr="00573DCA">
        <w:rPr>
          <w:color w:val="000000"/>
          <w:sz w:val="24"/>
        </w:rPr>
        <w:t xml:space="preserve">  </w:t>
      </w: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 w:val="left" w:pos="900"/>
        </w:tabs>
        <w:rPr>
          <w:sz w:val="24"/>
        </w:rPr>
      </w:pPr>
    </w:p>
    <w:p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Pr="00573DCA">
        <w:rPr>
          <w:sz w:val="24"/>
        </w:rPr>
        <w:t xml:space="preserve">  </w:t>
      </w:r>
    </w:p>
    <w:p w:rsidR="00A56F67" w:rsidRPr="00573DCA" w:rsidRDefault="00A56F67" w:rsidP="0062440C">
      <w:pPr>
        <w:widowControl/>
        <w:tabs>
          <w:tab w:val="left" w:pos="360"/>
        </w:tabs>
        <w:rPr>
          <w:sz w:val="24"/>
        </w:rPr>
      </w:pPr>
    </w:p>
    <w:p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0"/>
          <w:headerReference w:type="first" r:id="rId51"/>
          <w:pgSz w:w="12240" w:h="15840" w:code="1"/>
          <w:pgMar w:top="1008" w:right="1440" w:bottom="720" w:left="1440" w:header="720" w:footer="432" w:gutter="0"/>
          <w:cols w:space="720"/>
          <w:docGrid w:linePitch="360"/>
        </w:sectPr>
      </w:pPr>
    </w:p>
    <w:p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rsidR="00A56F67" w:rsidRPr="00573DCA" w:rsidRDefault="00CF4F70" w:rsidP="0062440C">
      <w:pPr>
        <w:widowControl/>
        <w:rPr>
          <w:bCs/>
          <w:caps/>
        </w:rPr>
      </w:pPr>
      <w:r>
        <w:rPr>
          <w:bCs/>
        </w:rPr>
        <w:t xml:space="preserve">WY </w:t>
      </w:r>
      <w:r w:rsidR="00A56F67" w:rsidRPr="00573DCA">
        <w:rPr>
          <w:bCs/>
        </w:rPr>
        <w:t>State Office</w:t>
      </w:r>
    </w:p>
    <w:p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528C1B9B" wp14:editId="640BF893">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rsidR="00A56F67" w:rsidRPr="00573DCA" w:rsidRDefault="00A56F67" w:rsidP="0062440C">
      <w:pPr>
        <w:keepNext/>
        <w:widowControl/>
        <w:tabs>
          <w:tab w:val="left" w:pos="-1440"/>
          <w:tab w:val="left" w:pos="540"/>
          <w:tab w:val="left" w:pos="1800"/>
        </w:tabs>
        <w:jc w:val="center"/>
        <w:outlineLvl w:val="0"/>
        <w:rPr>
          <w:bCs/>
          <w:caps/>
          <w:sz w:val="24"/>
        </w:rPr>
      </w:pPr>
    </w:p>
    <w:p w:rsidR="00A56F67" w:rsidRPr="00573DCA" w:rsidRDefault="00A56F67" w:rsidP="0062440C">
      <w:pPr>
        <w:widowControl/>
        <w:jc w:val="center"/>
        <w:rPr>
          <w:b/>
          <w:sz w:val="32"/>
          <w:szCs w:val="32"/>
        </w:rPr>
      </w:pPr>
      <w:r w:rsidRPr="00573DCA">
        <w:rPr>
          <w:b/>
          <w:sz w:val="32"/>
          <w:szCs w:val="32"/>
        </w:rPr>
        <w:t>BUDGET DETAIL</w:t>
      </w:r>
    </w:p>
    <w:p w:rsidR="00A56F67" w:rsidRPr="00573DCA" w:rsidRDefault="00A56F67" w:rsidP="0062440C">
      <w:pPr>
        <w:widowControl/>
        <w:jc w:val="center"/>
        <w:rPr>
          <w:b/>
          <w:sz w:val="24"/>
        </w:rPr>
      </w:pPr>
    </w:p>
    <w:p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rsidTr="00D16F97">
        <w:tc>
          <w:tcPr>
            <w:tcW w:w="9418" w:type="dxa"/>
            <w:shd w:val="clear" w:color="auto" w:fill="D9D9D9" w:themeFill="background1" w:themeFillShade="D9"/>
            <w:vAlign w:val="center"/>
          </w:tcPr>
          <w:p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rsidR="00A56F67" w:rsidRPr="00573DCA" w:rsidRDefault="00A56F67" w:rsidP="0062440C">
      <w:pPr>
        <w:pStyle w:val="BodyText"/>
        <w:widowControl/>
        <w:jc w:val="center"/>
        <w:rPr>
          <w:b w:val="0"/>
          <w:bCs w:val="0"/>
        </w:rPr>
      </w:pPr>
    </w:p>
    <w:p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rsidTr="00D16F97">
        <w:trPr>
          <w:trHeight w:val="194"/>
        </w:trPr>
        <w:tc>
          <w:tcPr>
            <w:tcW w:w="3748" w:type="dxa"/>
            <w:gridSpan w:val="3"/>
            <w:shd w:val="clear" w:color="auto" w:fill="auto"/>
            <w:vAlign w:val="center"/>
          </w:tcPr>
          <w:p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c>
          <w:tcPr>
            <w:tcW w:w="720" w:type="dxa"/>
            <w:shd w:val="clear" w:color="auto" w:fill="auto"/>
            <w:vAlign w:val="center"/>
          </w:tcPr>
          <w:p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948" w:type="dxa"/>
            <w:gridSpan w:val="2"/>
            <w:shd w:val="clear" w:color="auto" w:fill="auto"/>
            <w:vAlign w:val="center"/>
          </w:tcPr>
          <w:p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r w:rsidR="00A56F67" w:rsidRPr="00573DCA" w:rsidTr="00D16F97">
        <w:tc>
          <w:tcPr>
            <w:tcW w:w="1318" w:type="dxa"/>
            <w:shd w:val="clear" w:color="auto" w:fill="auto"/>
            <w:vAlign w:val="center"/>
          </w:tcPr>
          <w:p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rsidR="00A56F67" w:rsidRPr="00573DCA" w:rsidRDefault="00A56F67" w:rsidP="0062440C">
            <w:pPr>
              <w:widowControl/>
              <w:tabs>
                <w:tab w:val="left" w:pos="540"/>
              </w:tabs>
              <w:spacing w:before="40"/>
              <w:rPr>
                <w:bCs/>
              </w:rPr>
            </w:pPr>
          </w:p>
        </w:tc>
      </w:tr>
    </w:tbl>
    <w:p w:rsidR="00A56F67" w:rsidRPr="00573DCA" w:rsidRDefault="00A56F67" w:rsidP="0062440C">
      <w:pPr>
        <w:pStyle w:val="BodyText"/>
        <w:widowControl/>
        <w:rPr>
          <w:b w:val="0"/>
          <w:bCs w:val="0"/>
        </w:rPr>
      </w:pPr>
    </w:p>
    <w:p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rsidTr="00D16F97">
        <w:tc>
          <w:tcPr>
            <w:tcW w:w="8851" w:type="dxa"/>
            <w:gridSpan w:val="5"/>
            <w:shd w:val="clear" w:color="auto" w:fill="auto"/>
          </w:tcPr>
          <w:p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r>
            <w:proofErr w:type="gramStart"/>
            <w:r w:rsidRPr="00573DCA">
              <w:rPr>
                <w:b/>
                <w:sz w:val="28"/>
              </w:rPr>
              <w:t xml:space="preserve">PERSONNEL  </w:t>
            </w:r>
            <w:r w:rsidRPr="00573DCA">
              <w:rPr>
                <w:sz w:val="24"/>
              </w:rPr>
              <w:t>(</w:t>
            </w:r>
            <w:proofErr w:type="gramEnd"/>
            <w:r w:rsidRPr="00573DCA">
              <w:rPr>
                <w:sz w:val="24"/>
              </w:rPr>
              <w:t>SF-424A Object Class Category 6a.)</w:t>
            </w:r>
          </w:p>
          <w:p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rsidTr="00D16F97">
        <w:trPr>
          <w:trHeight w:val="132"/>
        </w:trPr>
        <w:tc>
          <w:tcPr>
            <w:tcW w:w="3864" w:type="dxa"/>
            <w:vAlign w:val="center"/>
          </w:tcPr>
          <w:p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trHeight w:val="112"/>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rPr>
          <w:trHeight w:val="103"/>
        </w:trPr>
        <w:tc>
          <w:tcPr>
            <w:tcW w:w="3864" w:type="dxa"/>
            <w:vAlign w:val="center"/>
          </w:tcPr>
          <w:p w:rsidR="00A56F67" w:rsidRPr="00573DCA" w:rsidRDefault="00A56F67" w:rsidP="0062440C">
            <w:pPr>
              <w:keepNext/>
              <w:widowControl/>
              <w:ind w:left="43" w:right="43"/>
            </w:pPr>
          </w:p>
        </w:tc>
        <w:tc>
          <w:tcPr>
            <w:tcW w:w="1427" w:type="dxa"/>
            <w:vAlign w:val="center"/>
          </w:tcPr>
          <w:p w:rsidR="00A56F67" w:rsidRPr="00573DCA" w:rsidRDefault="00A56F67" w:rsidP="0062440C">
            <w:pPr>
              <w:keepNext/>
              <w:widowControl/>
              <w:ind w:left="43" w:right="43"/>
            </w:pPr>
          </w:p>
        </w:tc>
        <w:tc>
          <w:tcPr>
            <w:tcW w:w="1021" w:type="dxa"/>
            <w:vAlign w:val="center"/>
          </w:tcPr>
          <w:p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rsidR="00A56F67" w:rsidRPr="00573DCA" w:rsidRDefault="00A56F67" w:rsidP="0062440C">
            <w:pPr>
              <w:keepNext/>
              <w:widowControl/>
              <w:ind w:left="43" w:right="43"/>
            </w:pPr>
          </w:p>
        </w:tc>
        <w:tc>
          <w:tcPr>
            <w:tcW w:w="1230" w:type="dxa"/>
            <w:vAlign w:val="center"/>
          </w:tcPr>
          <w:p w:rsidR="00A56F67" w:rsidRPr="00573DCA" w:rsidRDefault="00A56F67" w:rsidP="0062440C">
            <w:pPr>
              <w:keepNext/>
              <w:widowControl/>
              <w:ind w:left="43" w:right="43"/>
            </w:pPr>
          </w:p>
        </w:tc>
      </w:tr>
      <w:tr w:rsidR="00A56F67" w:rsidRPr="00573DCA" w:rsidTr="00D16F97">
        <w:tc>
          <w:tcPr>
            <w:tcW w:w="6312" w:type="dxa"/>
            <w:gridSpan w:val="3"/>
            <w:shd w:val="clear" w:color="auto" w:fill="auto"/>
            <w:vAlign w:val="center"/>
          </w:tcPr>
          <w:p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230"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c>
          <w:tcPr>
            <w:tcW w:w="8851" w:type="dxa"/>
            <w:gridSpan w:val="5"/>
            <w:shd w:val="clear" w:color="auto" w:fill="auto"/>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43" w:right="43"/>
              <w:rPr>
                <w:rFonts w:ascii="Arial Narrow" w:hAnsi="Arial Narrow"/>
              </w:rPr>
            </w:pPr>
          </w:p>
        </w:tc>
      </w:tr>
    </w:tbl>
    <w:p w:rsidR="00A56F67" w:rsidRPr="00573DCA" w:rsidRDefault="00A56F67" w:rsidP="0062440C">
      <w:pPr>
        <w:widowControl/>
        <w:tabs>
          <w:tab w:val="left" w:pos="351"/>
        </w:tabs>
        <w:spacing w:after="40"/>
        <w:ind w:right="43"/>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rsidTr="00D16F97">
        <w:tc>
          <w:tcPr>
            <w:tcW w:w="9360" w:type="dxa"/>
            <w:gridSpan w:val="5"/>
            <w:shd w:val="clear" w:color="auto" w:fill="auto"/>
          </w:tcPr>
          <w:p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w:t>
            </w:r>
            <w:proofErr w:type="gramStart"/>
            <w:r w:rsidRPr="00573DCA">
              <w:rPr>
                <w:b/>
                <w:sz w:val="28"/>
              </w:rPr>
              <w:t xml:space="preserve">BENEFITS  </w:t>
            </w:r>
            <w:r w:rsidRPr="00573DCA">
              <w:rPr>
                <w:sz w:val="24"/>
              </w:rPr>
              <w:t>(</w:t>
            </w:r>
            <w:proofErr w:type="gramEnd"/>
            <w:r w:rsidRPr="00573DCA">
              <w:rPr>
                <w:sz w:val="24"/>
              </w:rPr>
              <w:t>SF-424A Object Class Category 6b.)</w:t>
            </w:r>
          </w:p>
          <w:p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rsidTr="00D16F97">
        <w:tc>
          <w:tcPr>
            <w:tcW w:w="4249" w:type="dxa"/>
            <w:vAlign w:val="center"/>
          </w:tcPr>
          <w:p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rsidR="00A56F67" w:rsidRPr="00573DCA" w:rsidRDefault="00A56F67" w:rsidP="0062440C">
            <w:pPr>
              <w:keepNext/>
              <w:widowControl/>
              <w:ind w:left="43" w:right="43"/>
              <w:jc w:val="center"/>
              <w:rPr>
                <w:b/>
                <w:sz w:val="18"/>
                <w:szCs w:val="18"/>
              </w:rPr>
            </w:pPr>
            <w:r w:rsidRPr="00573DCA">
              <w:rPr>
                <w:b/>
                <w:sz w:val="18"/>
                <w:szCs w:val="18"/>
              </w:rPr>
              <w:t>Salary/Wage Base</w:t>
            </w:r>
          </w:p>
          <w:p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pPr>
          </w:p>
        </w:tc>
        <w:tc>
          <w:tcPr>
            <w:tcW w:w="1540" w:type="dxa"/>
            <w:vAlign w:val="center"/>
          </w:tcPr>
          <w:p w:rsidR="00A56F67" w:rsidRPr="00573DCA" w:rsidRDefault="00A56F67" w:rsidP="0062440C">
            <w:pPr>
              <w:keepNext/>
              <w:widowControl/>
              <w:ind w:left="43" w:right="43"/>
              <w:jc w:val="center"/>
            </w:pPr>
          </w:p>
        </w:tc>
        <w:tc>
          <w:tcPr>
            <w:tcW w:w="957" w:type="dxa"/>
            <w:vAlign w:val="center"/>
          </w:tcPr>
          <w:p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rsidR="00A56F67" w:rsidRPr="00573DCA" w:rsidRDefault="00A56F67" w:rsidP="0062440C">
            <w:pPr>
              <w:keepNext/>
              <w:widowControl/>
              <w:ind w:left="43" w:right="43"/>
            </w:pPr>
          </w:p>
        </w:tc>
        <w:tc>
          <w:tcPr>
            <w:tcW w:w="1277" w:type="dxa"/>
            <w:vAlign w:val="center"/>
          </w:tcPr>
          <w:p w:rsidR="00A56F67" w:rsidRPr="00573DCA" w:rsidRDefault="00A56F67" w:rsidP="0062440C">
            <w:pPr>
              <w:keepNext/>
              <w:widowControl/>
              <w:ind w:left="43" w:right="43"/>
            </w:pPr>
          </w:p>
        </w:tc>
      </w:tr>
      <w:tr w:rsidR="00A56F67" w:rsidRPr="00573DCA" w:rsidTr="00D16F97">
        <w:tc>
          <w:tcPr>
            <w:tcW w:w="4249" w:type="dxa"/>
            <w:vAlign w:val="center"/>
          </w:tcPr>
          <w:p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rsidTr="00D16F97">
        <w:tc>
          <w:tcPr>
            <w:tcW w:w="6746" w:type="dxa"/>
            <w:gridSpan w:val="3"/>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rsidR="00A56F67" w:rsidRPr="00573DCA" w:rsidRDefault="00A56F67" w:rsidP="0062440C">
            <w:pPr>
              <w:keepNext/>
              <w:widowControl/>
              <w:spacing w:before="40" w:after="40"/>
              <w:ind w:left="43" w:right="43"/>
            </w:pPr>
            <w:r w:rsidRPr="00573DCA">
              <w:t>$</w:t>
            </w:r>
          </w:p>
        </w:tc>
        <w:tc>
          <w:tcPr>
            <w:tcW w:w="1277" w:type="dxa"/>
            <w:vAlign w:val="center"/>
          </w:tcPr>
          <w:p w:rsidR="00A56F67" w:rsidRPr="00573DCA" w:rsidRDefault="00A56F67" w:rsidP="0062440C">
            <w:pPr>
              <w:keepNext/>
              <w:widowControl/>
              <w:spacing w:before="40" w:after="40"/>
              <w:ind w:left="43" w:right="43"/>
            </w:pPr>
            <w:r w:rsidRPr="00573DCA">
              <w:t>$</w:t>
            </w:r>
          </w:p>
        </w:tc>
      </w:tr>
      <w:tr w:rsidR="00A56F67" w:rsidRPr="00573DCA" w:rsidTr="00D16F97">
        <w:tc>
          <w:tcPr>
            <w:tcW w:w="9360"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ind w:left="36" w:right="36"/>
            </w:pPr>
          </w:p>
        </w:tc>
      </w:tr>
    </w:tbl>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rsidTr="00D16F97">
        <w:trPr>
          <w:cantSplit/>
        </w:trPr>
        <w:tc>
          <w:tcPr>
            <w:tcW w:w="9482" w:type="dxa"/>
            <w:gridSpan w:val="10"/>
            <w:shd w:val="clear" w:color="auto" w:fill="auto"/>
          </w:tcPr>
          <w:p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r>
            <w:proofErr w:type="gramStart"/>
            <w:r w:rsidRPr="00573DCA">
              <w:rPr>
                <w:b/>
                <w:sz w:val="28"/>
              </w:rPr>
              <w:t xml:space="preserve">TRAVEL  </w:t>
            </w:r>
            <w:r w:rsidRPr="00573DCA">
              <w:rPr>
                <w:sz w:val="24"/>
              </w:rPr>
              <w:t>(</w:t>
            </w:r>
            <w:proofErr w:type="gramEnd"/>
            <w:r w:rsidRPr="00573DCA">
              <w:rPr>
                <w:sz w:val="24"/>
              </w:rPr>
              <w:t>SF-424A Object Class Category 6c.)</w:t>
            </w:r>
          </w:p>
          <w:p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2" w:history="1">
              <w:r w:rsidRPr="00573DCA">
                <w:rPr>
                  <w:rStyle w:val="Hyperlink"/>
                </w:rPr>
                <w:t>http://www.gsa.gov/portal/category/21287</w:t>
              </w:r>
            </w:hyperlink>
            <w:r w:rsidRPr="00573DCA">
              <w:t>.</w:t>
            </w:r>
          </w:p>
        </w:tc>
      </w:tr>
      <w:tr w:rsidR="00A56F67" w:rsidRPr="00573DCA" w:rsidTr="00D16F97">
        <w:trPr>
          <w:cantSplit/>
          <w:trHeight w:val="409"/>
        </w:trPr>
        <w:tc>
          <w:tcPr>
            <w:tcW w:w="4423" w:type="dxa"/>
            <w:gridSpan w:val="2"/>
            <w:vAlign w:val="center"/>
          </w:tcPr>
          <w:p w:rsidR="00A56F67" w:rsidRPr="00573DCA" w:rsidRDefault="00A56F67" w:rsidP="0062440C">
            <w:pPr>
              <w:keepNext/>
              <w:widowControl/>
              <w:ind w:left="36" w:right="36"/>
              <w:jc w:val="center"/>
              <w:rPr>
                <w:b/>
                <w:sz w:val="18"/>
              </w:rPr>
            </w:pPr>
            <w:r w:rsidRPr="00573DCA">
              <w:rPr>
                <w:b/>
                <w:sz w:val="18"/>
              </w:rPr>
              <w:t>Proposed Travel</w:t>
            </w:r>
          </w:p>
          <w:p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b/>
                <w:sz w:val="18"/>
              </w:rPr>
            </w:pPr>
            <w:r w:rsidRPr="00573DCA">
              <w:rPr>
                <w:b/>
                <w:sz w:val="18"/>
              </w:rPr>
              <w:t>Funds</w:t>
            </w:r>
          </w:p>
        </w:tc>
      </w:tr>
      <w:tr w:rsidR="00A56F67" w:rsidRPr="00573DCA" w:rsidTr="00D16F97">
        <w:trPr>
          <w:cantSplit/>
          <w:trHeight w:val="382"/>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37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rsidR="00A56F67" w:rsidRPr="00573DCA" w:rsidRDefault="00A56F67" w:rsidP="0062440C">
            <w:pPr>
              <w:keepNext/>
              <w:widowControl/>
              <w:ind w:left="43" w:right="43"/>
            </w:pPr>
          </w:p>
          <w:p w:rsidR="00A56F67" w:rsidRPr="00573DCA" w:rsidRDefault="00A56F67" w:rsidP="0062440C">
            <w:pPr>
              <w:keepNext/>
              <w:widowControl/>
              <w:ind w:left="43" w:right="43"/>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917" w:type="dxa"/>
            <w:gridSpan w:val="2"/>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keepNext/>
              <w:widowControl/>
              <w:ind w:left="36" w:right="36"/>
            </w:pPr>
          </w:p>
        </w:tc>
      </w:tr>
      <w:tr w:rsidR="00A56F67" w:rsidRPr="00573DCA" w:rsidTr="00D16F97">
        <w:trPr>
          <w:cantSplit/>
          <w:trHeight w:val="193"/>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3" w:history="1">
              <w:r w:rsidRPr="00573DCA">
                <w:rPr>
                  <w:rStyle w:val="Hyperlink"/>
                </w:rPr>
                <w:t>www.GSA.gov</w:t>
              </w:r>
            </w:hyperlink>
            <w:r w:rsidRPr="00573DCA">
              <w:t>.</w:t>
            </w:r>
          </w:p>
        </w:tc>
      </w:tr>
      <w:tr w:rsidR="00A56F67" w:rsidRPr="00573DCA" w:rsidTr="00D16F97">
        <w:trPr>
          <w:cantSplit/>
          <w:trHeight w:val="481"/>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Travel</w:t>
            </w:r>
          </w:p>
          <w:p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184"/>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85"/>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75"/>
        </w:trPr>
        <w:tc>
          <w:tcPr>
            <w:tcW w:w="757" w:type="dxa"/>
            <w:vAlign w:val="center"/>
          </w:tcPr>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rsidTr="00D16F97">
        <w:trPr>
          <w:cantSplit/>
          <w:trHeight w:val="233"/>
        </w:trPr>
        <w:tc>
          <w:tcPr>
            <w:tcW w:w="9482" w:type="dxa"/>
            <w:gridSpan w:val="10"/>
            <w:tcBorders>
              <w:top w:val="single" w:sz="4" w:space="0" w:color="auto"/>
            </w:tcBorders>
            <w:shd w:val="clear" w:color="auto" w:fill="auto"/>
            <w:vAlign w:val="center"/>
          </w:tcPr>
          <w:p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rsidTr="00D16F97">
        <w:trPr>
          <w:cantSplit/>
          <w:trHeight w:val="438"/>
        </w:trPr>
        <w:tc>
          <w:tcPr>
            <w:tcW w:w="4513" w:type="dxa"/>
            <w:gridSpan w:val="3"/>
            <w:vAlign w:val="center"/>
          </w:tcPr>
          <w:p w:rsidR="00A56F67" w:rsidRPr="00573DCA" w:rsidRDefault="00A56F67" w:rsidP="0062440C">
            <w:pPr>
              <w:keepNext/>
              <w:widowControl/>
              <w:ind w:left="36" w:right="36"/>
              <w:jc w:val="center"/>
              <w:rPr>
                <w:b/>
                <w:sz w:val="18"/>
                <w:szCs w:val="18"/>
              </w:rPr>
            </w:pPr>
            <w:r w:rsidRPr="00573DCA">
              <w:rPr>
                <w:b/>
                <w:sz w:val="18"/>
                <w:szCs w:val="18"/>
              </w:rPr>
              <w:t>Proposed Other</w:t>
            </w:r>
          </w:p>
          <w:p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rsidR="00A56F67" w:rsidRPr="00573DCA" w:rsidRDefault="00A56F67" w:rsidP="0062440C">
            <w:pPr>
              <w:keepNext/>
              <w:widowControl/>
              <w:ind w:left="36" w:right="36"/>
              <w:jc w:val="center"/>
              <w:rPr>
                <w:b/>
                <w:sz w:val="18"/>
                <w:szCs w:val="18"/>
              </w:rPr>
            </w:pPr>
            <w:r w:rsidRPr="00573DCA">
              <w:rPr>
                <w:b/>
                <w:sz w:val="18"/>
                <w:szCs w:val="18"/>
              </w:rPr>
              <w:t>BLM</w:t>
            </w:r>
          </w:p>
          <w:p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rsidTr="00D16F97">
        <w:trPr>
          <w:cantSplit/>
          <w:trHeight w:val="276"/>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168"/>
        </w:trPr>
        <w:tc>
          <w:tcPr>
            <w:tcW w:w="757" w:type="dxa"/>
            <w:vAlign w:val="center"/>
          </w:tcPr>
          <w:p w:rsidR="00A56F67" w:rsidRPr="00573DCA" w:rsidRDefault="00A56F67" w:rsidP="0062440C">
            <w:pPr>
              <w:keepNext/>
              <w:widowControl/>
              <w:ind w:left="43" w:right="43"/>
              <w:jc w:val="right"/>
              <w:rPr>
                <w:b/>
              </w:rPr>
            </w:pPr>
            <w:r w:rsidRPr="00573DCA">
              <w:rPr>
                <w:b/>
              </w:rPr>
              <w:t xml:space="preserve">To: </w:t>
            </w:r>
          </w:p>
          <w:p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rsidR="00A56F67" w:rsidRPr="00573DCA" w:rsidRDefault="00A56F67" w:rsidP="0062440C">
            <w:pPr>
              <w:keepNext/>
              <w:widowControl/>
              <w:ind w:left="43" w:right="43"/>
              <w:rPr>
                <w:noProof/>
              </w:rPr>
            </w:pPr>
          </w:p>
          <w:p w:rsidR="00A56F67" w:rsidRPr="00573DCA" w:rsidRDefault="00A56F67" w:rsidP="0062440C">
            <w:pPr>
              <w:keepNext/>
              <w:widowControl/>
              <w:ind w:left="43" w:right="43"/>
              <w:rPr>
                <w:noProof/>
              </w:rPr>
            </w:pPr>
          </w:p>
        </w:tc>
        <w:tc>
          <w:tcPr>
            <w:tcW w:w="718" w:type="dxa"/>
            <w:gridSpan w:val="2"/>
            <w:vAlign w:val="center"/>
          </w:tcPr>
          <w:p w:rsidR="00A56F67" w:rsidRPr="00573DCA" w:rsidRDefault="00A56F67" w:rsidP="0062440C">
            <w:pPr>
              <w:keepNext/>
              <w:widowControl/>
              <w:ind w:left="36" w:right="36"/>
              <w:jc w:val="center"/>
            </w:pPr>
          </w:p>
        </w:tc>
        <w:tc>
          <w:tcPr>
            <w:tcW w:w="718" w:type="dxa"/>
            <w:gridSpan w:val="2"/>
            <w:vAlign w:val="center"/>
          </w:tcPr>
          <w:p w:rsidR="00A56F67" w:rsidRPr="00573DCA" w:rsidRDefault="00A56F67" w:rsidP="0062440C">
            <w:pPr>
              <w:keepNext/>
              <w:widowControl/>
              <w:ind w:left="36" w:right="36"/>
              <w:jc w:val="center"/>
            </w:pPr>
          </w:p>
        </w:tc>
        <w:tc>
          <w:tcPr>
            <w:tcW w:w="827" w:type="dxa"/>
            <w:vAlign w:val="center"/>
          </w:tcPr>
          <w:p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rsidR="00A56F67" w:rsidRPr="00573DCA" w:rsidRDefault="00A56F67" w:rsidP="0062440C">
            <w:pPr>
              <w:keepNext/>
              <w:widowControl/>
              <w:ind w:left="36" w:right="36"/>
            </w:pPr>
          </w:p>
        </w:tc>
        <w:tc>
          <w:tcPr>
            <w:tcW w:w="1353" w:type="dxa"/>
            <w:vAlign w:val="center"/>
          </w:tcPr>
          <w:p w:rsidR="00A56F67" w:rsidRPr="00573DCA" w:rsidRDefault="00A56F67" w:rsidP="0062440C">
            <w:pPr>
              <w:widowControl/>
              <w:ind w:left="36" w:right="36"/>
            </w:pPr>
          </w:p>
        </w:tc>
      </w:tr>
      <w:tr w:rsidR="00A56F67" w:rsidRPr="00573DCA" w:rsidTr="00D16F97">
        <w:trPr>
          <w:cantSplit/>
          <w:trHeight w:val="308"/>
        </w:trPr>
        <w:tc>
          <w:tcPr>
            <w:tcW w:w="6776" w:type="dxa"/>
            <w:gridSpan w:val="8"/>
            <w:vAlign w:val="center"/>
          </w:tcPr>
          <w:p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rsidR="00A56F67" w:rsidRPr="00573DCA" w:rsidRDefault="00A56F67" w:rsidP="0062440C">
            <w:pPr>
              <w:keepNext/>
              <w:widowControl/>
              <w:spacing w:before="60" w:after="60"/>
              <w:ind w:left="43" w:right="43"/>
              <w:rPr>
                <w:b/>
              </w:rPr>
            </w:pPr>
            <w:r w:rsidRPr="00573DCA">
              <w:rPr>
                <w:b/>
              </w:rPr>
              <w:t>$</w:t>
            </w:r>
          </w:p>
        </w:tc>
        <w:tc>
          <w:tcPr>
            <w:tcW w:w="1353" w:type="dxa"/>
            <w:vAlign w:val="center"/>
          </w:tcPr>
          <w:p w:rsidR="00A56F67" w:rsidRPr="00573DCA" w:rsidRDefault="00A56F67" w:rsidP="0062440C">
            <w:pPr>
              <w:keepNext/>
              <w:widowControl/>
              <w:spacing w:before="60" w:after="60"/>
              <w:ind w:left="43" w:right="43"/>
              <w:rPr>
                <w:b/>
              </w:rPr>
            </w:pPr>
            <w:r w:rsidRPr="00573DCA">
              <w:rPr>
                <w:b/>
              </w:rPr>
              <w:t>$</w:t>
            </w:r>
          </w:p>
        </w:tc>
      </w:tr>
      <w:tr w:rsidR="00A56F67" w:rsidRPr="00573DCA" w:rsidTr="00D16F97">
        <w:trPr>
          <w:cantSplit/>
          <w:trHeight w:val="308"/>
        </w:trPr>
        <w:tc>
          <w:tcPr>
            <w:tcW w:w="9482" w:type="dxa"/>
            <w:gridSpan w:val="10"/>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36" w:right="36"/>
            </w:pPr>
          </w:p>
          <w:p w:rsidR="00A56F67" w:rsidRPr="00573DCA" w:rsidRDefault="00A56F67" w:rsidP="0062440C">
            <w:pPr>
              <w:widowControl/>
              <w:ind w:left="36" w:right="36"/>
            </w:pPr>
          </w:p>
          <w:p w:rsidR="00A56F67" w:rsidRPr="00573DCA" w:rsidRDefault="00A56F67" w:rsidP="0062440C">
            <w:pPr>
              <w:keepNext/>
              <w:widowControl/>
              <w:spacing w:before="60" w:after="60"/>
              <w:ind w:left="43" w:right="43"/>
              <w:rPr>
                <w:b/>
              </w:rPr>
            </w:pPr>
          </w:p>
        </w:tc>
      </w:tr>
    </w:tbl>
    <w:p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rsidTr="00D16F97">
        <w:tc>
          <w:tcPr>
            <w:tcW w:w="9284" w:type="dxa"/>
            <w:gridSpan w:val="5"/>
            <w:shd w:val="clear" w:color="auto" w:fill="auto"/>
          </w:tcPr>
          <w:p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r>
            <w:proofErr w:type="gramStart"/>
            <w:r w:rsidRPr="00573DCA">
              <w:rPr>
                <w:b/>
                <w:sz w:val="28"/>
              </w:rPr>
              <w:t xml:space="preserve">EQUIPMENT  </w:t>
            </w:r>
            <w:r w:rsidRPr="00573DCA">
              <w:rPr>
                <w:sz w:val="24"/>
              </w:rPr>
              <w:t>(</w:t>
            </w:r>
            <w:proofErr w:type="gramEnd"/>
            <w:r w:rsidRPr="00573DCA">
              <w:rPr>
                <w:sz w:val="24"/>
              </w:rPr>
              <w:t>SF-424A Object Class Category 6d. Equipment)</w:t>
            </w:r>
          </w:p>
          <w:p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rsidTr="00D16F97">
        <w:tc>
          <w:tcPr>
            <w:tcW w:w="4795" w:type="dxa"/>
            <w:vAlign w:val="center"/>
          </w:tcPr>
          <w:p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rPr>
            </w:pPr>
            <w:r w:rsidRPr="00573DCA">
              <w:rPr>
                <w:b/>
                <w:sz w:val="18"/>
              </w:rPr>
              <w:t>Matching Funds</w:t>
            </w:r>
          </w:p>
          <w:p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rsidR="00A56F67" w:rsidRPr="00573DCA" w:rsidRDefault="00A56F67" w:rsidP="0062440C">
            <w:pPr>
              <w:keepNext/>
              <w:widowControl/>
              <w:ind w:left="36" w:right="36"/>
              <w:jc w:val="center"/>
              <w:rPr>
                <w:b/>
                <w:sz w:val="18"/>
              </w:rPr>
            </w:pPr>
            <w:r w:rsidRPr="00573DCA">
              <w:rPr>
                <w:b/>
                <w:sz w:val="18"/>
              </w:rPr>
              <w:t>BLM</w:t>
            </w:r>
          </w:p>
          <w:p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tcPr>
          <w:p w:rsidR="00A56F67" w:rsidRPr="00573DCA" w:rsidRDefault="00A56F67" w:rsidP="0062440C">
            <w:pPr>
              <w:keepNext/>
              <w:widowControl/>
            </w:pPr>
          </w:p>
        </w:tc>
        <w:tc>
          <w:tcPr>
            <w:tcW w:w="791" w:type="dxa"/>
          </w:tcPr>
          <w:p w:rsidR="00A56F67" w:rsidRPr="00573DCA" w:rsidRDefault="00A56F67" w:rsidP="0062440C">
            <w:pPr>
              <w:keepNext/>
              <w:widowControl/>
              <w:jc w:val="center"/>
            </w:pPr>
          </w:p>
        </w:tc>
        <w:tc>
          <w:tcPr>
            <w:tcW w:w="1193" w:type="dxa"/>
          </w:tcPr>
          <w:p w:rsidR="00A56F67" w:rsidRPr="00573DCA" w:rsidRDefault="00A56F67" w:rsidP="0062440C">
            <w:pPr>
              <w:keepNext/>
              <w:widowControl/>
              <w:jc w:val="center"/>
            </w:pPr>
          </w:p>
        </w:tc>
        <w:tc>
          <w:tcPr>
            <w:tcW w:w="1252" w:type="dxa"/>
            <w:shd w:val="clear" w:color="auto" w:fill="D9D9D9" w:themeFill="background1" w:themeFillShade="D9"/>
          </w:tcPr>
          <w:p w:rsidR="00A56F67" w:rsidRPr="00573DCA" w:rsidRDefault="00A56F67" w:rsidP="0062440C">
            <w:pPr>
              <w:keepNext/>
              <w:widowControl/>
              <w:ind w:right="61"/>
              <w:jc w:val="right"/>
            </w:pPr>
          </w:p>
        </w:tc>
        <w:tc>
          <w:tcPr>
            <w:tcW w:w="1253" w:type="dxa"/>
          </w:tcPr>
          <w:p w:rsidR="00A56F67" w:rsidRPr="00573DCA" w:rsidRDefault="00A56F67" w:rsidP="0062440C">
            <w:pPr>
              <w:keepNext/>
              <w:widowControl/>
              <w:ind w:right="61"/>
              <w:jc w:val="right"/>
            </w:pPr>
          </w:p>
        </w:tc>
      </w:tr>
      <w:tr w:rsidR="00A56F67" w:rsidRPr="00573DCA" w:rsidTr="00D16F97">
        <w:tc>
          <w:tcPr>
            <w:tcW w:w="4795" w:type="dxa"/>
            <w:vAlign w:val="center"/>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rsidTr="00D16F97">
        <w:tc>
          <w:tcPr>
            <w:tcW w:w="6779" w:type="dxa"/>
            <w:gridSpan w:val="3"/>
            <w:vAlign w:val="center"/>
          </w:tcPr>
          <w:p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53"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284" w:type="dxa"/>
            <w:gridSpan w:val="5"/>
            <w:vAlign w:val="center"/>
          </w:tcPr>
          <w:p w:rsidR="00A56F67" w:rsidRPr="00573DCA" w:rsidRDefault="00A56F67" w:rsidP="0062440C">
            <w:pPr>
              <w:widowControl/>
              <w:ind w:left="43" w:right="43"/>
            </w:pPr>
            <w:r w:rsidRPr="00573DCA">
              <w:rPr>
                <w:i/>
                <w:u w:val="single"/>
              </w:rPr>
              <w:t>Narrative</w:t>
            </w:r>
            <w:r w:rsidRPr="00573DCA">
              <w:rPr>
                <w:i/>
              </w:rPr>
              <w:t>:</w:t>
            </w:r>
            <w:r w:rsidRPr="00573DCA">
              <w:t xml:space="preserve">  </w:t>
            </w:r>
          </w:p>
          <w:p w:rsidR="00A56F67" w:rsidRPr="00573DCA" w:rsidRDefault="00A56F67" w:rsidP="0062440C">
            <w:pPr>
              <w:widowControl/>
              <w:ind w:left="43" w:right="43"/>
            </w:pPr>
          </w:p>
          <w:p w:rsidR="00A56F67" w:rsidRPr="00573DCA" w:rsidRDefault="00A56F67" w:rsidP="0062440C">
            <w:pPr>
              <w:widowControl/>
              <w:ind w:left="43" w:right="43"/>
            </w:pPr>
          </w:p>
          <w:p w:rsidR="00A56F67" w:rsidRPr="00573DCA" w:rsidRDefault="00A56F67" w:rsidP="0062440C">
            <w:pPr>
              <w:widowControl/>
            </w:pPr>
          </w:p>
        </w:tc>
      </w:tr>
    </w:tbl>
    <w:p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rsidTr="00D16F97">
        <w:tc>
          <w:tcPr>
            <w:tcW w:w="9300" w:type="dxa"/>
            <w:gridSpan w:val="5"/>
            <w:shd w:val="clear" w:color="auto" w:fill="auto"/>
          </w:tcPr>
          <w:p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r>
            <w:proofErr w:type="gramStart"/>
            <w:r w:rsidRPr="00573DCA">
              <w:rPr>
                <w:b/>
                <w:caps/>
                <w:sz w:val="28"/>
              </w:rPr>
              <w:t xml:space="preserve">SUPPLIES  </w:t>
            </w:r>
            <w:r w:rsidRPr="00573DCA">
              <w:rPr>
                <w:sz w:val="24"/>
              </w:rPr>
              <w:t>(</w:t>
            </w:r>
            <w:proofErr w:type="gramEnd"/>
            <w:r w:rsidRPr="00573DCA">
              <w:rPr>
                <w:sz w:val="24"/>
              </w:rPr>
              <w:t>SF-424A Object Class Category 6e. Supplies)</w:t>
            </w:r>
          </w:p>
          <w:p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rsidTr="00D16F97">
        <w:tc>
          <w:tcPr>
            <w:tcW w:w="4691"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pPr>
          </w:p>
        </w:tc>
        <w:tc>
          <w:tcPr>
            <w:tcW w:w="898" w:type="dxa"/>
          </w:tcPr>
          <w:p w:rsidR="00A56F67" w:rsidRPr="00573DCA" w:rsidRDefault="00A56F67" w:rsidP="0062440C">
            <w:pPr>
              <w:keepNext/>
              <w:widowControl/>
              <w:jc w:val="center"/>
            </w:pPr>
          </w:p>
        </w:tc>
        <w:tc>
          <w:tcPr>
            <w:tcW w:w="1190" w:type="dxa"/>
          </w:tcPr>
          <w:p w:rsidR="00A56F67" w:rsidRPr="00573DCA" w:rsidRDefault="00A56F67" w:rsidP="0062440C">
            <w:pPr>
              <w:keepNext/>
              <w:widowControl/>
              <w:jc w:val="center"/>
            </w:pPr>
          </w:p>
        </w:tc>
        <w:tc>
          <w:tcPr>
            <w:tcW w:w="1251" w:type="dxa"/>
            <w:shd w:val="clear" w:color="auto" w:fill="D9D9D9" w:themeFill="background1" w:themeFillShade="D9"/>
          </w:tcPr>
          <w:p w:rsidR="00A56F67" w:rsidRPr="00573DCA" w:rsidRDefault="00A56F67" w:rsidP="0062440C">
            <w:pPr>
              <w:keepNext/>
              <w:widowControl/>
              <w:ind w:right="61"/>
              <w:jc w:val="right"/>
            </w:pPr>
          </w:p>
        </w:tc>
        <w:tc>
          <w:tcPr>
            <w:tcW w:w="1270" w:type="dxa"/>
          </w:tcPr>
          <w:p w:rsidR="00A56F67" w:rsidRPr="00573DCA" w:rsidRDefault="00A56F67" w:rsidP="0062440C">
            <w:pPr>
              <w:keepNext/>
              <w:widowControl/>
              <w:ind w:right="61"/>
              <w:jc w:val="right"/>
            </w:pPr>
          </w:p>
        </w:tc>
      </w:tr>
      <w:tr w:rsidR="00A56F67" w:rsidRPr="00573DCA" w:rsidTr="00D16F97">
        <w:tc>
          <w:tcPr>
            <w:tcW w:w="4691"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rsidTr="00D16F97">
        <w:tc>
          <w:tcPr>
            <w:tcW w:w="6779" w:type="dxa"/>
            <w:gridSpan w:val="3"/>
          </w:tcPr>
          <w:p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7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300" w:type="dxa"/>
            <w:gridSpan w:val="5"/>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proofErr w:type="gramStart"/>
            <w:r w:rsidRPr="00573DCA">
              <w:rPr>
                <w:b/>
                <w:sz w:val="28"/>
                <w:szCs w:val="28"/>
              </w:rPr>
              <w:t xml:space="preserve">CONTRACTUAL </w:t>
            </w:r>
            <w:r w:rsidRPr="00573DCA">
              <w:rPr>
                <w:b/>
                <w:sz w:val="24"/>
              </w:rPr>
              <w:t xml:space="preserve"> </w:t>
            </w:r>
            <w:r w:rsidRPr="00573DCA">
              <w:rPr>
                <w:sz w:val="24"/>
              </w:rPr>
              <w:t>(</w:t>
            </w:r>
            <w:proofErr w:type="gramEnd"/>
            <w:r w:rsidRPr="00573DCA">
              <w:rPr>
                <w:sz w:val="24"/>
              </w:rPr>
              <w:t>SF-424A Object Class Category 6f. Contractual)</w:t>
            </w:r>
          </w:p>
          <w:p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rsidTr="00D16F97">
        <w:tc>
          <w:tcPr>
            <w:tcW w:w="5789" w:type="dxa"/>
            <w:vAlign w:val="center"/>
          </w:tcPr>
          <w:p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vAlign w:val="center"/>
          </w:tcPr>
          <w:p w:rsidR="00A56F67" w:rsidRPr="00573DCA" w:rsidRDefault="00A56F67" w:rsidP="0062440C">
            <w:pPr>
              <w:keepNext/>
              <w:widowControl/>
            </w:pPr>
          </w:p>
        </w:tc>
        <w:tc>
          <w:tcPr>
            <w:tcW w:w="1170" w:type="dxa"/>
            <w:vAlign w:val="center"/>
          </w:tcPr>
          <w:p w:rsidR="00A56F67" w:rsidRPr="00573DCA" w:rsidRDefault="00A56F67" w:rsidP="0062440C">
            <w:pPr>
              <w:keepNext/>
              <w:widowControl/>
              <w:jc w:val="center"/>
            </w:pPr>
          </w:p>
        </w:tc>
        <w:tc>
          <w:tcPr>
            <w:tcW w:w="1260" w:type="dxa"/>
            <w:shd w:val="clear" w:color="auto" w:fill="D9D9D9" w:themeFill="background1" w:themeFillShade="D9"/>
            <w:vAlign w:val="center"/>
          </w:tcPr>
          <w:p w:rsidR="00A56F67" w:rsidRPr="00573DCA" w:rsidRDefault="00A56F67" w:rsidP="0062440C">
            <w:pPr>
              <w:keepNext/>
              <w:widowControl/>
              <w:ind w:right="61"/>
              <w:jc w:val="right"/>
            </w:pPr>
          </w:p>
        </w:tc>
        <w:tc>
          <w:tcPr>
            <w:tcW w:w="1290" w:type="dxa"/>
            <w:vAlign w:val="center"/>
          </w:tcPr>
          <w:p w:rsidR="00A56F67" w:rsidRPr="00573DCA" w:rsidRDefault="00A56F67" w:rsidP="0062440C">
            <w:pPr>
              <w:keepNext/>
              <w:widowControl/>
              <w:ind w:right="61"/>
              <w:jc w:val="right"/>
            </w:pPr>
          </w:p>
        </w:tc>
      </w:tr>
      <w:tr w:rsidR="00A56F67" w:rsidRPr="00573DCA" w:rsidTr="00D16F97">
        <w:tc>
          <w:tcPr>
            <w:tcW w:w="5789"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rsidTr="00D16F97">
        <w:tc>
          <w:tcPr>
            <w:tcW w:w="6959" w:type="dxa"/>
            <w:gridSpan w:val="2"/>
          </w:tcPr>
          <w:p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rsidR="00A56F67" w:rsidRPr="00573DCA" w:rsidRDefault="00A56F67" w:rsidP="0062440C">
            <w:pPr>
              <w:keepNext/>
              <w:widowControl/>
              <w:spacing w:before="40" w:after="40"/>
              <w:rPr>
                <w:b/>
              </w:rPr>
            </w:pPr>
            <w:r w:rsidRPr="00573DCA">
              <w:rPr>
                <w:b/>
              </w:rPr>
              <w:t>$</w:t>
            </w:r>
          </w:p>
        </w:tc>
        <w:tc>
          <w:tcPr>
            <w:tcW w:w="1290" w:type="dxa"/>
          </w:tcPr>
          <w:p w:rsidR="00A56F67" w:rsidRPr="00573DCA" w:rsidRDefault="00A56F67" w:rsidP="0062440C">
            <w:pPr>
              <w:keepNext/>
              <w:widowControl/>
              <w:spacing w:before="40" w:after="40"/>
              <w:rPr>
                <w:b/>
              </w:rPr>
            </w:pPr>
            <w:r w:rsidRPr="00573DCA">
              <w:rPr>
                <w:b/>
              </w:rPr>
              <w:t>$</w:t>
            </w:r>
          </w:p>
        </w:tc>
      </w:tr>
      <w:tr w:rsidR="00A56F67" w:rsidRPr="00573DCA" w:rsidTr="00D16F97">
        <w:tc>
          <w:tcPr>
            <w:tcW w:w="9509" w:type="dxa"/>
            <w:gridSpan w:val="4"/>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rsidTr="00D16F97">
        <w:tc>
          <w:tcPr>
            <w:tcW w:w="9509" w:type="dxa"/>
            <w:gridSpan w:val="4"/>
            <w:shd w:val="clear" w:color="auto" w:fill="auto"/>
          </w:tcPr>
          <w:p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rsidTr="00D16F97">
        <w:tc>
          <w:tcPr>
            <w:tcW w:w="5789" w:type="dxa"/>
            <w:tcBorders>
              <w:bottom w:val="single" w:sz="4" w:space="0" w:color="auto"/>
            </w:tcBorders>
            <w:shd w:val="clear" w:color="auto" w:fill="auto"/>
            <w:vAlign w:val="center"/>
          </w:tcPr>
          <w:p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rsidTr="00D16F97">
        <w:tc>
          <w:tcPr>
            <w:tcW w:w="9509" w:type="dxa"/>
            <w:gridSpan w:val="4"/>
            <w:shd w:val="clear" w:color="auto" w:fill="auto"/>
            <w:vAlign w:val="center"/>
          </w:tcPr>
          <w:p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rsidTr="00D16F97">
        <w:tc>
          <w:tcPr>
            <w:tcW w:w="6959" w:type="dxa"/>
            <w:gridSpan w:val="2"/>
            <w:shd w:val="clear" w:color="auto" w:fill="auto"/>
          </w:tcPr>
          <w:p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rsidTr="00D16F97">
        <w:tc>
          <w:tcPr>
            <w:tcW w:w="9509" w:type="dxa"/>
            <w:gridSpan w:val="4"/>
            <w:shd w:val="clear" w:color="auto" w:fill="auto"/>
          </w:tcPr>
          <w:p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rsidR="00A56F67" w:rsidRPr="00573DCA" w:rsidRDefault="00A56F67" w:rsidP="0062440C">
      <w:pPr>
        <w:widowControl/>
        <w:rPr>
          <w:sz w:val="24"/>
        </w:rPr>
      </w:pPr>
    </w:p>
    <w:p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rsidTr="00D16F97">
        <w:tc>
          <w:tcPr>
            <w:tcW w:w="9360" w:type="dxa"/>
            <w:gridSpan w:val="4"/>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r>
            <w:proofErr w:type="gramStart"/>
            <w:r w:rsidRPr="00573DCA">
              <w:rPr>
                <w:b/>
                <w:smallCaps/>
                <w:sz w:val="28"/>
                <w:szCs w:val="28"/>
              </w:rPr>
              <w:t xml:space="preserve">OTHER  </w:t>
            </w:r>
            <w:r w:rsidRPr="00573DCA">
              <w:rPr>
                <w:sz w:val="24"/>
              </w:rPr>
              <w:t>(</w:t>
            </w:r>
            <w:proofErr w:type="gramEnd"/>
            <w:r w:rsidRPr="00573DCA">
              <w:rPr>
                <w:sz w:val="24"/>
              </w:rPr>
              <w:t>SF-424A Object Class Category 6h. Other)</w:t>
            </w:r>
          </w:p>
          <w:p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rsidTr="00D16F97">
        <w:tc>
          <w:tcPr>
            <w:tcW w:w="5675" w:type="dxa"/>
            <w:vAlign w:val="center"/>
          </w:tcPr>
          <w:p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vAlign w:val="center"/>
          </w:tcPr>
          <w:p w:rsidR="00A56F67" w:rsidRPr="00573DCA" w:rsidRDefault="00A56F67" w:rsidP="0062440C">
            <w:pPr>
              <w:keepNext/>
              <w:widowControl/>
            </w:pPr>
          </w:p>
        </w:tc>
        <w:tc>
          <w:tcPr>
            <w:tcW w:w="1158" w:type="dxa"/>
            <w:vAlign w:val="center"/>
          </w:tcPr>
          <w:p w:rsidR="00A56F67" w:rsidRPr="00573DCA" w:rsidRDefault="00A56F67" w:rsidP="0062440C">
            <w:pPr>
              <w:keepNext/>
              <w:widowControl/>
              <w:jc w:val="center"/>
            </w:pPr>
          </w:p>
        </w:tc>
        <w:tc>
          <w:tcPr>
            <w:tcW w:w="1252" w:type="dxa"/>
            <w:shd w:val="clear" w:color="auto" w:fill="D9D9D9" w:themeFill="background1" w:themeFillShade="D9"/>
            <w:vAlign w:val="center"/>
          </w:tcPr>
          <w:p w:rsidR="00A56F67" w:rsidRPr="00573DCA" w:rsidRDefault="00A56F67" w:rsidP="0062440C">
            <w:pPr>
              <w:keepNext/>
              <w:widowControl/>
              <w:jc w:val="right"/>
            </w:pPr>
          </w:p>
        </w:tc>
        <w:tc>
          <w:tcPr>
            <w:tcW w:w="1275" w:type="dxa"/>
            <w:vAlign w:val="center"/>
          </w:tcPr>
          <w:p w:rsidR="00A56F67" w:rsidRPr="00573DCA" w:rsidRDefault="00A56F67" w:rsidP="0062440C">
            <w:pPr>
              <w:keepNext/>
              <w:widowControl/>
              <w:jc w:val="right"/>
            </w:pPr>
          </w:p>
        </w:tc>
      </w:tr>
      <w:tr w:rsidR="00A56F67" w:rsidRPr="00573DCA" w:rsidTr="00D16F97">
        <w:tc>
          <w:tcPr>
            <w:tcW w:w="5675" w:type="dxa"/>
          </w:tcPr>
          <w:p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rsidTr="00D16F97">
        <w:tc>
          <w:tcPr>
            <w:tcW w:w="6833" w:type="dxa"/>
            <w:gridSpan w:val="2"/>
            <w:vAlign w:val="center"/>
          </w:tcPr>
          <w:p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rsidR="00A56F67" w:rsidRPr="00573DCA" w:rsidRDefault="00A56F67" w:rsidP="0062440C">
            <w:pPr>
              <w:keepNext/>
              <w:widowControl/>
              <w:spacing w:before="40" w:after="40"/>
              <w:rPr>
                <w:b/>
              </w:rPr>
            </w:pPr>
            <w:r w:rsidRPr="00573DCA">
              <w:rPr>
                <w:b/>
              </w:rPr>
              <w:t>$</w:t>
            </w:r>
          </w:p>
        </w:tc>
        <w:tc>
          <w:tcPr>
            <w:tcW w:w="1275" w:type="dxa"/>
            <w:vAlign w:val="center"/>
          </w:tcPr>
          <w:p w:rsidR="00A56F67" w:rsidRPr="00573DCA" w:rsidRDefault="00A56F67" w:rsidP="0062440C">
            <w:pPr>
              <w:keepNext/>
              <w:widowControl/>
              <w:spacing w:before="40" w:after="40"/>
              <w:rPr>
                <w:b/>
              </w:rPr>
            </w:pPr>
            <w:r w:rsidRPr="00573DCA">
              <w:rPr>
                <w:b/>
              </w:rPr>
              <w:t>$</w:t>
            </w:r>
          </w:p>
        </w:tc>
      </w:tr>
      <w:tr w:rsidR="00A56F67" w:rsidRPr="00573DCA" w:rsidTr="00D16F97">
        <w:tc>
          <w:tcPr>
            <w:tcW w:w="9360" w:type="dxa"/>
            <w:gridSpan w:val="4"/>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rsidTr="00D16F97">
        <w:tc>
          <w:tcPr>
            <w:tcW w:w="9360" w:type="dxa"/>
            <w:gridSpan w:val="3"/>
            <w:shd w:val="clear" w:color="auto" w:fill="auto"/>
          </w:tcPr>
          <w:p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w:t>
            </w:r>
            <w:proofErr w:type="gramStart"/>
            <w:r w:rsidRPr="00573DCA">
              <w:rPr>
                <w:b/>
                <w:smallCaps/>
                <w:sz w:val="28"/>
              </w:rPr>
              <w:t xml:space="preserve">CHARGES  </w:t>
            </w:r>
            <w:r w:rsidRPr="00573DCA">
              <w:rPr>
                <w:sz w:val="24"/>
              </w:rPr>
              <w:t>(</w:t>
            </w:r>
            <w:proofErr w:type="gramEnd"/>
            <w:r w:rsidRPr="00573DCA">
              <w:rPr>
                <w:sz w:val="24"/>
              </w:rPr>
              <w:t>SF-424A Object Class Category 6i. Sum of 6a.-6h.)</w:t>
            </w:r>
          </w:p>
          <w:p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rsidTr="00D16F97">
        <w:trPr>
          <w:trHeight w:val="458"/>
        </w:trPr>
        <w:tc>
          <w:tcPr>
            <w:tcW w:w="6807" w:type="dxa"/>
            <w:vAlign w:val="center"/>
          </w:tcPr>
          <w:p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6807" w:type="dxa"/>
          </w:tcPr>
          <w:p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rsidR="00A56F67" w:rsidRPr="00573DCA" w:rsidRDefault="00A56F67" w:rsidP="0062440C">
            <w:pPr>
              <w:widowControl/>
              <w:spacing w:before="120" w:after="120"/>
              <w:rPr>
                <w:b/>
              </w:rPr>
            </w:pPr>
            <w:r w:rsidRPr="00573DCA">
              <w:rPr>
                <w:b/>
              </w:rPr>
              <w:t>$</w:t>
            </w:r>
          </w:p>
        </w:tc>
        <w:tc>
          <w:tcPr>
            <w:tcW w:w="1274" w:type="dxa"/>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rsidTr="00D16F97">
        <w:trPr>
          <w:cantSplit/>
        </w:trPr>
        <w:tc>
          <w:tcPr>
            <w:tcW w:w="9360" w:type="dxa"/>
            <w:gridSpan w:val="4"/>
            <w:shd w:val="clear" w:color="auto" w:fill="auto"/>
          </w:tcPr>
          <w:p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 xml:space="preserve">INDIRECT </w:t>
            </w:r>
            <w:proofErr w:type="gramStart"/>
            <w:r w:rsidRPr="00573DCA">
              <w:rPr>
                <w:b/>
                <w:smallCaps/>
                <w:sz w:val="28"/>
              </w:rPr>
              <w:t>COSTS</w:t>
            </w:r>
            <w:r w:rsidRPr="00573DCA">
              <w:rPr>
                <w:sz w:val="28"/>
              </w:rPr>
              <w:t xml:space="preserve">  </w:t>
            </w:r>
            <w:r w:rsidRPr="00573DCA">
              <w:rPr>
                <w:sz w:val="24"/>
              </w:rPr>
              <w:t>(</w:t>
            </w:r>
            <w:proofErr w:type="gramEnd"/>
            <w:r w:rsidRPr="00573DCA">
              <w:rPr>
                <w:sz w:val="24"/>
              </w:rPr>
              <w:t>SF-424A Object Class Category 6j. Indirect Charges)</w:t>
            </w:r>
          </w:p>
          <w:p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rsidTr="00D16F97">
        <w:trPr>
          <w:cantSplit/>
        </w:trPr>
        <w:tc>
          <w:tcPr>
            <w:tcW w:w="5167" w:type="dxa"/>
            <w:vAlign w:val="center"/>
          </w:tcPr>
          <w:p w:rsidR="00A56F67" w:rsidRPr="00573DCA" w:rsidRDefault="00A56F67" w:rsidP="0062440C">
            <w:pPr>
              <w:keepNext/>
              <w:widowControl/>
              <w:spacing w:before="40" w:after="40"/>
              <w:ind w:left="180"/>
              <w:jc w:val="right"/>
            </w:pPr>
            <w:r w:rsidRPr="00573DCA">
              <w:t>Base amount for this Grant:</w:t>
            </w:r>
          </w:p>
          <w:p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rsidR="00A56F67" w:rsidRPr="00573DCA" w:rsidRDefault="00A56F67" w:rsidP="0062440C">
            <w:pPr>
              <w:keepNext/>
              <w:widowControl/>
              <w:spacing w:before="40" w:after="40"/>
              <w:ind w:left="25" w:right="82"/>
            </w:pPr>
            <w:r w:rsidRPr="00573DCA">
              <w:t>$</w:t>
            </w:r>
          </w:p>
        </w:tc>
      </w:tr>
      <w:tr w:rsidR="00A56F67" w:rsidRPr="00573DCA" w:rsidTr="00D16F97">
        <w:trPr>
          <w:cantSplit/>
          <w:trHeight w:val="517"/>
        </w:trPr>
        <w:tc>
          <w:tcPr>
            <w:tcW w:w="5167" w:type="dxa"/>
            <w:tcBorders>
              <w:bottom w:val="single" w:sz="4" w:space="0" w:color="auto"/>
            </w:tcBorders>
            <w:vAlign w:val="center"/>
          </w:tcPr>
          <w:p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rsidR="00A56F67" w:rsidRPr="00573DCA" w:rsidRDefault="00A56F67" w:rsidP="0062440C">
            <w:pPr>
              <w:keepNext/>
              <w:widowControl/>
              <w:spacing w:before="40" w:after="40"/>
              <w:ind w:left="25" w:right="82"/>
            </w:pPr>
          </w:p>
        </w:tc>
      </w:tr>
      <w:tr w:rsidR="00A56F67" w:rsidRPr="00573DCA" w:rsidTr="00D16F97">
        <w:trPr>
          <w:cantSplit/>
        </w:trPr>
        <w:tc>
          <w:tcPr>
            <w:tcW w:w="6830" w:type="dxa"/>
            <w:gridSpan w:val="2"/>
            <w:tcBorders>
              <w:bottom w:val="single" w:sz="4" w:space="0" w:color="auto"/>
            </w:tcBorders>
            <w:vAlign w:val="center"/>
          </w:tcPr>
          <w:p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rPr>
          <w:cantSplit/>
        </w:trPr>
        <w:tc>
          <w:tcPr>
            <w:tcW w:w="6830" w:type="dxa"/>
            <w:gridSpan w:val="2"/>
            <w:vAlign w:val="center"/>
          </w:tcPr>
          <w:p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rsidR="00A56F67" w:rsidRPr="00573DCA" w:rsidRDefault="00A56F67" w:rsidP="0062440C">
            <w:pPr>
              <w:widowControl/>
              <w:spacing w:before="40" w:after="40"/>
              <w:ind w:right="82"/>
              <w:rPr>
                <w:b/>
              </w:rPr>
            </w:pPr>
            <w:r w:rsidRPr="00573DCA">
              <w:rPr>
                <w:b/>
              </w:rPr>
              <w:t>$</w:t>
            </w:r>
          </w:p>
        </w:tc>
        <w:tc>
          <w:tcPr>
            <w:tcW w:w="1260" w:type="dxa"/>
            <w:vAlign w:val="center"/>
          </w:tcPr>
          <w:p w:rsidR="00A56F67" w:rsidRPr="00573DCA" w:rsidRDefault="00A56F67" w:rsidP="0062440C">
            <w:pPr>
              <w:widowControl/>
              <w:spacing w:before="40" w:after="40"/>
              <w:ind w:right="82"/>
              <w:rPr>
                <w:b/>
              </w:rPr>
            </w:pPr>
            <w:r w:rsidRPr="00573DCA">
              <w:rPr>
                <w:b/>
              </w:rPr>
              <w:t>$</w:t>
            </w:r>
          </w:p>
        </w:tc>
      </w:tr>
      <w:tr w:rsidR="00A56F67" w:rsidRPr="00573DCA" w:rsidTr="00D16F97">
        <w:trPr>
          <w:cantSplit/>
        </w:trPr>
        <w:tc>
          <w:tcPr>
            <w:tcW w:w="9360" w:type="dxa"/>
            <w:gridSpan w:val="4"/>
            <w:tcBorders>
              <w:bottom w:val="single" w:sz="4" w:space="0" w:color="auto"/>
            </w:tcBorders>
            <w:vAlign w:val="center"/>
          </w:tcPr>
          <w:p w:rsidR="00A56F67" w:rsidRPr="00573DCA" w:rsidRDefault="00A56F67" w:rsidP="0062440C">
            <w:pPr>
              <w:widowControl/>
              <w:ind w:left="36" w:right="36"/>
            </w:pPr>
            <w:r w:rsidRPr="00573DCA">
              <w:rPr>
                <w:i/>
                <w:u w:val="single"/>
              </w:rPr>
              <w:t>Narrative</w:t>
            </w:r>
            <w:r w:rsidRPr="00573DCA">
              <w:rPr>
                <w:i/>
              </w:rPr>
              <w:t>:</w:t>
            </w:r>
            <w:r w:rsidRPr="00573DCA">
              <w:t xml:space="preserve">  </w:t>
            </w:r>
          </w:p>
          <w:p w:rsidR="00A56F67" w:rsidRPr="00573DCA" w:rsidRDefault="00A56F67" w:rsidP="0062440C">
            <w:pPr>
              <w:widowControl/>
              <w:rPr>
                <w:b/>
              </w:rPr>
            </w:pPr>
          </w:p>
          <w:p w:rsidR="00A56F67" w:rsidRPr="00573DCA" w:rsidRDefault="00A56F67" w:rsidP="0062440C">
            <w:pPr>
              <w:widowControl/>
              <w:rPr>
                <w:b/>
              </w:rPr>
            </w:pPr>
          </w:p>
          <w:p w:rsidR="00A56F67" w:rsidRPr="00573DCA" w:rsidRDefault="00A56F67" w:rsidP="0062440C">
            <w:pPr>
              <w:widowControl/>
              <w:spacing w:before="40" w:after="40"/>
              <w:ind w:right="82"/>
              <w:rPr>
                <w:b/>
              </w:rPr>
            </w:pPr>
          </w:p>
        </w:tc>
      </w:tr>
    </w:tbl>
    <w:p w:rsidR="00A56F67" w:rsidRPr="00573DCA" w:rsidRDefault="00A56F67" w:rsidP="0062440C">
      <w:pPr>
        <w:widowControl/>
      </w:pPr>
    </w:p>
    <w:p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rsidTr="00D16F97">
        <w:tc>
          <w:tcPr>
            <w:tcW w:w="9389" w:type="dxa"/>
            <w:gridSpan w:val="3"/>
            <w:shd w:val="clear" w:color="auto" w:fill="auto"/>
          </w:tcPr>
          <w:p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r>
            <w:proofErr w:type="gramStart"/>
            <w:r w:rsidRPr="00573DCA">
              <w:rPr>
                <w:b/>
                <w:smallCaps/>
                <w:sz w:val="28"/>
              </w:rPr>
              <w:t xml:space="preserve">TOTALS  </w:t>
            </w:r>
            <w:r w:rsidRPr="00573DCA">
              <w:rPr>
                <w:sz w:val="24"/>
                <w:szCs w:val="20"/>
              </w:rPr>
              <w:t>(</w:t>
            </w:r>
            <w:proofErr w:type="gramEnd"/>
            <w:r w:rsidRPr="00573DCA">
              <w:rPr>
                <w:sz w:val="24"/>
                <w:szCs w:val="20"/>
              </w:rPr>
              <w:t>SF-424A Object Class Category 6k. TOTALS)</w:t>
            </w:r>
          </w:p>
          <w:p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rsidTr="00D16F97">
        <w:tc>
          <w:tcPr>
            <w:tcW w:w="5609" w:type="dxa"/>
            <w:vAlign w:val="center"/>
          </w:tcPr>
          <w:p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rsidR="00A56F67" w:rsidRPr="00573DCA" w:rsidRDefault="00A56F67" w:rsidP="0062440C">
            <w:pPr>
              <w:keepNext/>
              <w:widowControl/>
              <w:ind w:left="36" w:right="36"/>
              <w:jc w:val="center"/>
              <w:rPr>
                <w:b/>
                <w:sz w:val="18"/>
                <w:szCs w:val="18"/>
              </w:rPr>
            </w:pPr>
            <w:r w:rsidRPr="00573DCA">
              <w:rPr>
                <w:b/>
                <w:sz w:val="18"/>
                <w:szCs w:val="18"/>
              </w:rPr>
              <w:t>Matching Funds</w:t>
            </w:r>
          </w:p>
          <w:p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rsidR="00A56F67" w:rsidRPr="00573DCA" w:rsidRDefault="00A56F67" w:rsidP="0062440C">
            <w:pPr>
              <w:keepNext/>
              <w:widowControl/>
              <w:jc w:val="center"/>
              <w:rPr>
                <w:b/>
                <w:sz w:val="18"/>
                <w:szCs w:val="18"/>
              </w:rPr>
            </w:pPr>
            <w:r w:rsidRPr="00573DCA">
              <w:rPr>
                <w:b/>
                <w:sz w:val="18"/>
                <w:szCs w:val="18"/>
              </w:rPr>
              <w:t>BLM</w:t>
            </w:r>
          </w:p>
          <w:p w:rsidR="00A56F67" w:rsidRPr="00573DCA" w:rsidRDefault="00A56F67" w:rsidP="0062440C">
            <w:pPr>
              <w:keepNext/>
              <w:widowControl/>
              <w:jc w:val="center"/>
              <w:rPr>
                <w:b/>
                <w:sz w:val="18"/>
                <w:szCs w:val="18"/>
              </w:rPr>
            </w:pPr>
            <w:r w:rsidRPr="00573DCA">
              <w:rPr>
                <w:b/>
                <w:sz w:val="18"/>
                <w:szCs w:val="18"/>
              </w:rPr>
              <w:t>Funds</w:t>
            </w:r>
          </w:p>
        </w:tc>
      </w:tr>
      <w:tr w:rsidR="00A56F67" w:rsidRPr="00573DCA" w:rsidTr="00D16F97">
        <w:tc>
          <w:tcPr>
            <w:tcW w:w="5609" w:type="dxa"/>
            <w:vAlign w:val="center"/>
          </w:tcPr>
          <w:p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rsidR="00A56F67" w:rsidRPr="00573DCA" w:rsidRDefault="00A56F67" w:rsidP="0062440C">
            <w:pPr>
              <w:widowControl/>
              <w:spacing w:before="120" w:after="120"/>
              <w:rPr>
                <w:b/>
              </w:rPr>
            </w:pPr>
            <w:r w:rsidRPr="00573DCA">
              <w:rPr>
                <w:b/>
              </w:rPr>
              <w:t>$</w:t>
            </w:r>
          </w:p>
        </w:tc>
        <w:tc>
          <w:tcPr>
            <w:tcW w:w="2050" w:type="dxa"/>
            <w:vAlign w:val="center"/>
          </w:tcPr>
          <w:p w:rsidR="00A56F67" w:rsidRPr="00573DCA" w:rsidRDefault="00A56F67" w:rsidP="0062440C">
            <w:pPr>
              <w:widowControl/>
              <w:spacing w:before="120" w:after="120"/>
              <w:rPr>
                <w:b/>
              </w:rPr>
            </w:pPr>
            <w:r w:rsidRPr="00573DCA">
              <w:rPr>
                <w:b/>
              </w:rPr>
              <w:t>$</w:t>
            </w:r>
          </w:p>
        </w:tc>
      </w:tr>
    </w:tbl>
    <w:p w:rsidR="00A56F67" w:rsidRPr="00573DCA" w:rsidRDefault="00A56F67" w:rsidP="0062440C">
      <w:pPr>
        <w:widowControl/>
      </w:pPr>
    </w:p>
    <w:p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rsidTr="00D16F97">
        <w:tc>
          <w:tcPr>
            <w:tcW w:w="9403" w:type="dxa"/>
            <w:gridSpan w:val="3"/>
            <w:vAlign w:val="bottom"/>
          </w:tcPr>
          <w:p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rsidTr="00D16F97">
        <w:trPr>
          <w:gridAfter w:val="2"/>
          <w:wAfter w:w="3956" w:type="dxa"/>
          <w:trHeight w:val="529"/>
        </w:trPr>
        <w:tc>
          <w:tcPr>
            <w:tcW w:w="5447" w:type="dxa"/>
            <w:tcBorders>
              <w:bottom w:val="single" w:sz="12" w:space="0" w:color="auto"/>
            </w:tcBorders>
            <w:vAlign w:val="bottom"/>
          </w:tcPr>
          <w:p w:rsidR="00A56F67" w:rsidRPr="00573DCA" w:rsidRDefault="00A56F67" w:rsidP="0062440C">
            <w:pPr>
              <w:pStyle w:val="BodyText"/>
              <w:widowControl/>
              <w:rPr>
                <w:rFonts w:eastAsia="Calibri"/>
                <w:b w:val="0"/>
                <w:sz w:val="20"/>
              </w:rPr>
            </w:pPr>
          </w:p>
        </w:tc>
      </w:tr>
      <w:tr w:rsidR="00A56F67" w:rsidRPr="00573DCA" w:rsidTr="00D16F97">
        <w:trPr>
          <w:gridAfter w:val="2"/>
          <w:wAfter w:w="3956" w:type="dxa"/>
        </w:trPr>
        <w:tc>
          <w:tcPr>
            <w:tcW w:w="5447" w:type="dxa"/>
            <w:tcBorders>
              <w:top w:val="single" w:sz="12" w:space="0" w:color="auto"/>
            </w:tcBorders>
          </w:tcPr>
          <w:p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rsidTr="00D16F97">
        <w:trPr>
          <w:gridAfter w:val="1"/>
          <w:wAfter w:w="2156" w:type="dxa"/>
        </w:trPr>
        <w:tc>
          <w:tcPr>
            <w:tcW w:w="7247" w:type="dxa"/>
            <w:gridSpan w:val="2"/>
            <w:tcBorders>
              <w:bottom w:val="single" w:sz="12" w:space="0" w:color="auto"/>
            </w:tcBorders>
            <w:vAlign w:val="bottom"/>
          </w:tcPr>
          <w:p w:rsidR="00A56F67" w:rsidRPr="00573DCA" w:rsidRDefault="00A56F67" w:rsidP="0062440C">
            <w:pPr>
              <w:pStyle w:val="BodyText"/>
              <w:widowControl/>
              <w:spacing w:before="60"/>
              <w:rPr>
                <w:b w:val="0"/>
                <w:bCs w:val="0"/>
              </w:rPr>
            </w:pPr>
          </w:p>
        </w:tc>
      </w:tr>
      <w:tr w:rsidR="00A56F67" w:rsidRPr="00573DCA" w:rsidTr="00D16F97">
        <w:trPr>
          <w:gridAfter w:val="1"/>
          <w:wAfter w:w="2156" w:type="dxa"/>
          <w:trHeight w:val="44"/>
        </w:trPr>
        <w:tc>
          <w:tcPr>
            <w:tcW w:w="7247" w:type="dxa"/>
            <w:gridSpan w:val="2"/>
            <w:tcBorders>
              <w:top w:val="single" w:sz="12" w:space="0" w:color="auto"/>
            </w:tcBorders>
          </w:tcPr>
          <w:p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rsidR="00A56F67" w:rsidRPr="00573DCA" w:rsidRDefault="00A56F67" w:rsidP="0062440C">
      <w:pPr>
        <w:widowControl/>
      </w:pPr>
    </w:p>
    <w:p w:rsidR="00A56F67" w:rsidRPr="00573DCA" w:rsidRDefault="00A56F67" w:rsidP="0062440C">
      <w:pPr>
        <w:widowControl/>
      </w:pPr>
    </w:p>
    <w:p w:rsidR="00A56F67" w:rsidRPr="00573DCA" w:rsidRDefault="00A56F67" w:rsidP="0062440C">
      <w:pPr>
        <w:widowControl/>
        <w:jc w:val="right"/>
        <w:rPr>
          <w:sz w:val="18"/>
        </w:rPr>
      </w:pPr>
      <w:r w:rsidRPr="00573DCA">
        <w:rPr>
          <w:sz w:val="18"/>
        </w:rPr>
        <w:t xml:space="preserve">Rev </w:t>
      </w:r>
      <w:r w:rsidR="000E7A4E">
        <w:rPr>
          <w:sz w:val="18"/>
        </w:rPr>
        <w:t>01/2015</w:t>
      </w:r>
    </w:p>
    <w:p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4"/>
      <w:headerReference w:type="first" r:id="rId55"/>
      <w:footerReference w:type="first" r:id="rId5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277" w:rsidRDefault="00F12277" w:rsidP="00E63703">
      <w:r>
        <w:separator/>
      </w:r>
    </w:p>
  </w:endnote>
  <w:endnote w:type="continuationSeparator" w:id="0">
    <w:p w:rsidR="00F12277" w:rsidRDefault="00F12277"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Default="00F12277" w:rsidP="003D0F86">
    <w:pPr>
      <w:pStyle w:val="Footer"/>
      <w:jc w:val="right"/>
    </w:pPr>
    <w:r>
      <w:t>Version 1 1/2015</w:t>
    </w:r>
  </w:p>
  <w:p w:rsidR="00F12277" w:rsidRDefault="00F122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Pr="00414098" w:rsidRDefault="00F12277" w:rsidP="007D29FA">
    <w:pPr>
      <w:spacing w:before="120" w:after="60"/>
      <w:ind w:left="1080" w:right="1980"/>
      <w:rPr>
        <w:sz w:val="22"/>
        <w:szCs w:val="28"/>
      </w:rPr>
    </w:pPr>
    <w:r w:rsidRPr="00414098">
      <w:rPr>
        <w:sz w:val="22"/>
        <w:szCs w:val="28"/>
      </w:rPr>
      <w:t>CONTACT INFORMATION:</w:t>
    </w:r>
  </w:p>
  <w:p w:rsidR="00F12277" w:rsidRPr="00414098" w:rsidRDefault="00F12277" w:rsidP="007D29FA">
    <w:pPr>
      <w:ind w:left="1080" w:right="1980"/>
      <w:rPr>
        <w:b/>
        <w:szCs w:val="28"/>
      </w:rPr>
    </w:pPr>
    <w:r>
      <w:rPr>
        <w:b/>
        <w:szCs w:val="28"/>
      </w:rPr>
      <w:t>Brandon Beckham</w:t>
    </w:r>
    <w:r w:rsidRPr="00414098">
      <w:rPr>
        <w:b/>
        <w:szCs w:val="28"/>
      </w:rPr>
      <w:t>, Grants Management Specialist</w:t>
    </w:r>
  </w:p>
  <w:p w:rsidR="00F12277" w:rsidRPr="00414098" w:rsidRDefault="00F12277" w:rsidP="007D29FA">
    <w:pPr>
      <w:spacing w:after="120"/>
      <w:ind w:left="1080" w:right="1980"/>
      <w:rPr>
        <w:szCs w:val="28"/>
      </w:rPr>
    </w:pPr>
    <w:r w:rsidRPr="00414098">
      <w:rPr>
        <w:szCs w:val="28"/>
      </w:rPr>
      <w:t xml:space="preserve">Telephone: </w:t>
    </w:r>
    <w:r>
      <w:rPr>
        <w:szCs w:val="28"/>
      </w:rPr>
      <w:t>307-775-6313</w:t>
    </w:r>
    <w:r w:rsidRPr="00414098">
      <w:rPr>
        <w:szCs w:val="28"/>
      </w:rPr>
      <w:t xml:space="preserve">, Email: </w:t>
    </w:r>
    <w:hyperlink r:id="rId1" w:history="1">
      <w:r w:rsidRPr="00947914">
        <w:rPr>
          <w:rStyle w:val="Hyperlink"/>
          <w:szCs w:val="28"/>
        </w:rPr>
        <w:t>blm_wy_grants_and_agreements@blm.gov</w:t>
      </w:r>
    </w:hyperlink>
  </w:p>
  <w:p w:rsidR="00F12277" w:rsidRDefault="00F12277"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Default="00F12277" w:rsidP="003D0F86">
    <w:pPr>
      <w:pStyle w:val="Footer"/>
      <w:jc w:val="right"/>
    </w:pPr>
    <w:r>
      <w:t>Version 1 1/2015</w:t>
    </w:r>
  </w:p>
  <w:p w:rsidR="00F12277" w:rsidRPr="008B69A0" w:rsidRDefault="00F12277"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Pr="00C202BC" w:rsidRDefault="00F12277"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277" w:rsidRDefault="00F12277" w:rsidP="00E63703">
      <w:r>
        <w:separator/>
      </w:r>
    </w:p>
  </w:footnote>
  <w:footnote w:type="continuationSeparator" w:id="0">
    <w:p w:rsidR="00F12277" w:rsidRDefault="00F12277"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F12277" w:rsidRPr="008A7232" w:rsidTr="007A5B24">
      <w:tc>
        <w:tcPr>
          <w:tcW w:w="7423" w:type="dxa"/>
          <w:shd w:val="clear" w:color="auto" w:fill="auto"/>
        </w:tcPr>
        <w:p w:rsidR="00F12277" w:rsidRPr="008A7232" w:rsidRDefault="00F12277" w:rsidP="007A5B24">
          <w:pPr>
            <w:tabs>
              <w:tab w:val="right" w:pos="9360"/>
            </w:tabs>
            <w:rPr>
              <w:sz w:val="22"/>
              <w:szCs w:val="22"/>
            </w:rPr>
          </w:pPr>
          <w:r>
            <w:rPr>
              <w:sz w:val="22"/>
              <w:szCs w:val="22"/>
            </w:rPr>
            <w:t>BLM Funding Opportunity</w:t>
          </w:r>
        </w:p>
      </w:tc>
      <w:tc>
        <w:tcPr>
          <w:tcW w:w="2023" w:type="dxa"/>
          <w:shd w:val="clear" w:color="auto" w:fill="auto"/>
        </w:tcPr>
        <w:p w:rsidR="00F12277" w:rsidRPr="008A7232" w:rsidRDefault="00F12277" w:rsidP="008E3CA0">
          <w:pPr>
            <w:tabs>
              <w:tab w:val="right" w:pos="9360"/>
            </w:tabs>
            <w:jc w:val="right"/>
            <w:rPr>
              <w:sz w:val="22"/>
              <w:szCs w:val="22"/>
            </w:rPr>
          </w:pPr>
          <w:r w:rsidRPr="008A7232">
            <w:rPr>
              <w:sz w:val="22"/>
              <w:szCs w:val="22"/>
            </w:rPr>
            <w:t>No. L1</w:t>
          </w:r>
          <w:r w:rsidR="008E3CA0">
            <w:rPr>
              <w:sz w:val="22"/>
              <w:szCs w:val="22"/>
            </w:rPr>
            <w:t>6</w:t>
          </w:r>
          <w:r w:rsidRPr="008A7232">
            <w:rPr>
              <w:sz w:val="22"/>
              <w:szCs w:val="22"/>
            </w:rPr>
            <w:t>AS</w:t>
          </w:r>
          <w:r w:rsidR="008E3CA0">
            <w:rPr>
              <w:sz w:val="22"/>
              <w:szCs w:val="22"/>
            </w:rPr>
            <w:t>00040</w:t>
          </w:r>
        </w:p>
      </w:tc>
    </w:tr>
    <w:tr w:rsidR="00F12277" w:rsidRPr="008A7232" w:rsidTr="007A5B24">
      <w:trPr>
        <w:trHeight w:val="249"/>
      </w:trPr>
      <w:tc>
        <w:tcPr>
          <w:tcW w:w="7423" w:type="dxa"/>
          <w:tcBorders>
            <w:bottom w:val="single" w:sz="18" w:space="0" w:color="auto"/>
          </w:tcBorders>
          <w:shd w:val="clear" w:color="auto" w:fill="auto"/>
        </w:tcPr>
        <w:p w:rsidR="00F12277" w:rsidRPr="008A7232" w:rsidRDefault="00F12277" w:rsidP="007A5B24">
          <w:pPr>
            <w:tabs>
              <w:tab w:val="right" w:pos="9360"/>
            </w:tabs>
            <w:rPr>
              <w:sz w:val="22"/>
              <w:szCs w:val="22"/>
            </w:rPr>
          </w:pPr>
          <w:r w:rsidRPr="008A7232">
            <w:rPr>
              <w:sz w:val="22"/>
              <w:szCs w:val="22"/>
            </w:rPr>
            <w:t>Title</w:t>
          </w:r>
          <w:r w:rsidR="008E3CA0">
            <w:rPr>
              <w:sz w:val="22"/>
              <w:szCs w:val="22"/>
            </w:rPr>
            <w:t xml:space="preserve">: </w:t>
          </w:r>
          <w:r w:rsidR="008E3CA0" w:rsidRPr="008E3CA0">
            <w:rPr>
              <w:b/>
              <w:sz w:val="22"/>
              <w:szCs w:val="22"/>
            </w:rPr>
            <w:t>BLM Wyoming, Little Snake River Basin Aspen Project</w:t>
          </w:r>
        </w:p>
      </w:tc>
      <w:tc>
        <w:tcPr>
          <w:tcW w:w="2023" w:type="dxa"/>
          <w:tcBorders>
            <w:bottom w:val="single" w:sz="18" w:space="0" w:color="auto"/>
          </w:tcBorders>
          <w:shd w:val="clear" w:color="auto" w:fill="auto"/>
        </w:tcPr>
        <w:p w:rsidR="00F12277" w:rsidRPr="008A7232" w:rsidRDefault="00F12277"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038BE">
            <w:rPr>
              <w:noProof/>
              <w:sz w:val="22"/>
              <w:szCs w:val="22"/>
            </w:rPr>
            <w:t>3</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A038BE">
            <w:rPr>
              <w:noProof/>
              <w:sz w:val="22"/>
              <w:szCs w:val="22"/>
            </w:rPr>
            <w:t>29</w:t>
          </w:r>
          <w:r w:rsidRPr="008A7232">
            <w:rPr>
              <w:sz w:val="22"/>
              <w:szCs w:val="22"/>
            </w:rPr>
            <w:fldChar w:fldCharType="end"/>
          </w:r>
        </w:p>
      </w:tc>
    </w:tr>
  </w:tbl>
  <w:p w:rsidR="00F12277" w:rsidRDefault="00F12277"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Pr="00AD51A1" w:rsidRDefault="00F12277"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305C4154" wp14:editId="5E4313A6">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2277" w:rsidRPr="00195881" w:rsidRDefault="00F12277"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rsidR="00F12277" w:rsidRPr="00195881" w:rsidRDefault="00F12277" w:rsidP="00573DCA">
    <w:pPr>
      <w:widowControl/>
      <w:autoSpaceDE/>
      <w:autoSpaceDN/>
      <w:adjustRightInd/>
      <w:ind w:right="1080"/>
      <w:jc w:val="center"/>
      <w:rPr>
        <w:color w:val="000000"/>
        <w:sz w:val="32"/>
        <w:szCs w:val="20"/>
      </w:rPr>
    </w:pPr>
    <w:r w:rsidRPr="00195881">
      <w:rPr>
        <w:color w:val="000000"/>
        <w:sz w:val="32"/>
        <w:szCs w:val="20"/>
      </w:rPr>
      <w:t>Bureau of Land Management</w:t>
    </w:r>
  </w:p>
  <w:p w:rsidR="00F12277" w:rsidRDefault="00F12277" w:rsidP="00573DCA">
    <w:pPr>
      <w:widowControl/>
      <w:autoSpaceDE/>
      <w:autoSpaceDN/>
      <w:adjustRightInd/>
      <w:ind w:right="1080"/>
      <w:jc w:val="center"/>
      <w:rPr>
        <w:b/>
        <w:color w:val="000000"/>
        <w:sz w:val="24"/>
        <w:szCs w:val="20"/>
      </w:rPr>
    </w:pPr>
  </w:p>
  <w:p w:rsidR="00F12277" w:rsidRDefault="00F12277" w:rsidP="00195881">
    <w:pPr>
      <w:widowControl/>
      <w:autoSpaceDE/>
      <w:autoSpaceDN/>
      <w:adjustRightInd/>
      <w:ind w:right="1080"/>
      <w:jc w:val="center"/>
      <w:rPr>
        <w:b/>
        <w:color w:val="000000"/>
        <w:kern w:val="20"/>
        <w:sz w:val="36"/>
        <w:szCs w:val="36"/>
      </w:rPr>
    </w:pPr>
  </w:p>
  <w:p w:rsidR="00F12277" w:rsidRDefault="00F12277"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rsidR="00F12277" w:rsidRPr="00195881" w:rsidRDefault="00F12277"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rsidR="00F12277" w:rsidRPr="00195881" w:rsidRDefault="00F12277"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rsidR="00F12277" w:rsidRPr="00573DCA" w:rsidRDefault="00F12277"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F12277" w:rsidRPr="008A7232" w:rsidTr="008A7232">
      <w:tc>
        <w:tcPr>
          <w:tcW w:w="7423" w:type="dxa"/>
          <w:shd w:val="clear" w:color="auto" w:fill="auto"/>
        </w:tcPr>
        <w:p w:rsidR="00F12277" w:rsidRPr="008A7232" w:rsidRDefault="00F12277" w:rsidP="0086789C">
          <w:pPr>
            <w:tabs>
              <w:tab w:val="right" w:pos="9360"/>
            </w:tabs>
            <w:rPr>
              <w:sz w:val="22"/>
              <w:szCs w:val="22"/>
            </w:rPr>
          </w:pPr>
          <w:r>
            <w:rPr>
              <w:sz w:val="22"/>
              <w:szCs w:val="22"/>
            </w:rPr>
            <w:t>BLM Funding Opportunity</w:t>
          </w:r>
        </w:p>
      </w:tc>
      <w:tc>
        <w:tcPr>
          <w:tcW w:w="2023" w:type="dxa"/>
          <w:shd w:val="clear" w:color="auto" w:fill="auto"/>
        </w:tcPr>
        <w:p w:rsidR="00F12277" w:rsidRPr="008A7232" w:rsidRDefault="00F12277" w:rsidP="008E3CA0">
          <w:pPr>
            <w:tabs>
              <w:tab w:val="right" w:pos="9360"/>
            </w:tabs>
            <w:jc w:val="right"/>
            <w:rPr>
              <w:sz w:val="22"/>
              <w:szCs w:val="22"/>
            </w:rPr>
          </w:pPr>
          <w:r w:rsidRPr="008A7232">
            <w:rPr>
              <w:sz w:val="22"/>
              <w:szCs w:val="22"/>
            </w:rPr>
            <w:t>No. L1</w:t>
          </w:r>
          <w:r w:rsidR="008E3CA0">
            <w:rPr>
              <w:sz w:val="22"/>
              <w:szCs w:val="22"/>
            </w:rPr>
            <w:t>6</w:t>
          </w:r>
          <w:r w:rsidRPr="008A7232">
            <w:rPr>
              <w:sz w:val="22"/>
              <w:szCs w:val="22"/>
            </w:rPr>
            <w:t>AS</w:t>
          </w:r>
          <w:r w:rsidR="008E3CA0">
            <w:rPr>
              <w:sz w:val="22"/>
              <w:szCs w:val="22"/>
            </w:rPr>
            <w:t>00040</w:t>
          </w:r>
        </w:p>
      </w:tc>
    </w:tr>
    <w:tr w:rsidR="00F12277" w:rsidRPr="008A7232" w:rsidTr="008A7232">
      <w:trPr>
        <w:trHeight w:val="249"/>
      </w:trPr>
      <w:tc>
        <w:tcPr>
          <w:tcW w:w="7423" w:type="dxa"/>
          <w:tcBorders>
            <w:bottom w:val="single" w:sz="18" w:space="0" w:color="auto"/>
          </w:tcBorders>
          <w:shd w:val="clear" w:color="auto" w:fill="auto"/>
        </w:tcPr>
        <w:p w:rsidR="00F12277" w:rsidRPr="008A7232" w:rsidRDefault="00F12277" w:rsidP="0086789C">
          <w:pPr>
            <w:tabs>
              <w:tab w:val="right" w:pos="9360"/>
            </w:tabs>
            <w:rPr>
              <w:sz w:val="22"/>
              <w:szCs w:val="22"/>
            </w:rPr>
          </w:pPr>
          <w:r w:rsidRPr="008A7232">
            <w:rPr>
              <w:sz w:val="22"/>
              <w:szCs w:val="22"/>
            </w:rPr>
            <w:t>Title</w:t>
          </w:r>
          <w:r w:rsidR="008E3CA0">
            <w:rPr>
              <w:sz w:val="22"/>
              <w:szCs w:val="22"/>
            </w:rPr>
            <w:t xml:space="preserve">: </w:t>
          </w:r>
          <w:r w:rsidR="008E3CA0" w:rsidRPr="008E3CA0">
            <w:rPr>
              <w:b/>
              <w:sz w:val="22"/>
              <w:szCs w:val="22"/>
            </w:rPr>
            <w:t>BLM Wyoming, Little Snake River Basin Aspen Project</w:t>
          </w:r>
        </w:p>
      </w:tc>
      <w:tc>
        <w:tcPr>
          <w:tcW w:w="2023" w:type="dxa"/>
          <w:tcBorders>
            <w:bottom w:val="single" w:sz="18" w:space="0" w:color="auto"/>
          </w:tcBorders>
          <w:shd w:val="clear" w:color="auto" w:fill="auto"/>
        </w:tcPr>
        <w:p w:rsidR="00F12277" w:rsidRPr="008A7232" w:rsidRDefault="00F12277"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A038BE">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A038BE">
            <w:rPr>
              <w:noProof/>
              <w:sz w:val="22"/>
              <w:szCs w:val="22"/>
            </w:rPr>
            <w:t>29</w:t>
          </w:r>
          <w:r w:rsidRPr="008A7232">
            <w:rPr>
              <w:sz w:val="22"/>
              <w:szCs w:val="22"/>
            </w:rPr>
            <w:fldChar w:fldCharType="end"/>
          </w:r>
        </w:p>
      </w:tc>
    </w:tr>
  </w:tbl>
  <w:p w:rsidR="00F12277" w:rsidRPr="008B69A0" w:rsidRDefault="00F12277"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Pr="00302BBE" w:rsidRDefault="00F12277" w:rsidP="00302BB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Pr="00A56F67" w:rsidRDefault="00F12277" w:rsidP="00F326E6">
    <w:pPr>
      <w:pStyle w:val="Header"/>
      <w:jc w:val="right"/>
    </w:pPr>
    <w:r>
      <w:t>[Attachment B]</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Pr="00302BBE" w:rsidRDefault="00F12277" w:rsidP="00302BB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Pr="00C202BC" w:rsidRDefault="00F12277"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A038BE">
      <w:rPr>
        <w:b/>
        <w:noProof/>
      </w:rPr>
      <w:t>7</w:t>
    </w:r>
    <w:r w:rsidRPr="00C202BC">
      <w:rPr>
        <w:b/>
        <w:noProof/>
      </w:rPr>
      <w:fldChar w:fldCharType="end"/>
    </w:r>
  </w:p>
  <w:p w:rsidR="00F12277" w:rsidRPr="00C202BC" w:rsidRDefault="00F12277" w:rsidP="00D16F97">
    <w:pPr>
      <w:pStyle w:val="Header"/>
      <w:tabs>
        <w:tab w:val="clear" w:pos="4680"/>
      </w:tabs>
      <w:rPr>
        <w:b/>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277" w:rsidRPr="00302BBE" w:rsidRDefault="00F12277" w:rsidP="00A56F67">
    <w:pPr>
      <w:pStyle w:val="Header"/>
      <w:jc w:val="right"/>
    </w:pPr>
    <w:r>
      <w:t>[Attachment 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3EEA62B2"/>
    <w:multiLevelType w:val="hybridMultilevel"/>
    <w:tmpl w:val="F6ACEC3C"/>
    <w:lvl w:ilvl="0" w:tplc="904AD0B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
    <w:nsid w:val="7948102F"/>
    <w:multiLevelType w:val="hybridMultilevel"/>
    <w:tmpl w:val="D2B4FD3A"/>
    <w:lvl w:ilvl="0" w:tplc="2714AC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
  </w:num>
  <w:num w:numId="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020A0"/>
    <w:rsid w:val="000160EA"/>
    <w:rsid w:val="000327FB"/>
    <w:rsid w:val="00043CEA"/>
    <w:rsid w:val="0004543D"/>
    <w:rsid w:val="00056EF9"/>
    <w:rsid w:val="0008581B"/>
    <w:rsid w:val="00093563"/>
    <w:rsid w:val="000A3AA5"/>
    <w:rsid w:val="000C0293"/>
    <w:rsid w:val="000C70E1"/>
    <w:rsid w:val="000D4471"/>
    <w:rsid w:val="000D4618"/>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262D7"/>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46E99"/>
    <w:rsid w:val="0075146E"/>
    <w:rsid w:val="007746AF"/>
    <w:rsid w:val="00774AC1"/>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877DA"/>
    <w:rsid w:val="008A16DA"/>
    <w:rsid w:val="008A7232"/>
    <w:rsid w:val="008B69A0"/>
    <w:rsid w:val="008C164F"/>
    <w:rsid w:val="008C735C"/>
    <w:rsid w:val="008D2710"/>
    <w:rsid w:val="008E3CA0"/>
    <w:rsid w:val="008F0515"/>
    <w:rsid w:val="008F11B2"/>
    <w:rsid w:val="008F1FB9"/>
    <w:rsid w:val="009013D9"/>
    <w:rsid w:val="009047B9"/>
    <w:rsid w:val="009203D9"/>
    <w:rsid w:val="00932965"/>
    <w:rsid w:val="0094012E"/>
    <w:rsid w:val="009448FB"/>
    <w:rsid w:val="0095071E"/>
    <w:rsid w:val="00952926"/>
    <w:rsid w:val="00963EE4"/>
    <w:rsid w:val="0097122C"/>
    <w:rsid w:val="009845C9"/>
    <w:rsid w:val="009B2BAB"/>
    <w:rsid w:val="009D0347"/>
    <w:rsid w:val="009D1BCB"/>
    <w:rsid w:val="009E5692"/>
    <w:rsid w:val="00A038BE"/>
    <w:rsid w:val="00A04E2E"/>
    <w:rsid w:val="00A278C1"/>
    <w:rsid w:val="00A56F67"/>
    <w:rsid w:val="00A62C33"/>
    <w:rsid w:val="00A67B5C"/>
    <w:rsid w:val="00A75121"/>
    <w:rsid w:val="00AC1FFA"/>
    <w:rsid w:val="00AD51A1"/>
    <w:rsid w:val="00B37B49"/>
    <w:rsid w:val="00B84682"/>
    <w:rsid w:val="00B854BD"/>
    <w:rsid w:val="00BA0145"/>
    <w:rsid w:val="00BC77BE"/>
    <w:rsid w:val="00C034FB"/>
    <w:rsid w:val="00C060CF"/>
    <w:rsid w:val="00C07DA6"/>
    <w:rsid w:val="00C10E89"/>
    <w:rsid w:val="00C53370"/>
    <w:rsid w:val="00C53F0D"/>
    <w:rsid w:val="00C5463F"/>
    <w:rsid w:val="00C60952"/>
    <w:rsid w:val="00C656E0"/>
    <w:rsid w:val="00C66AA9"/>
    <w:rsid w:val="00C74329"/>
    <w:rsid w:val="00C97138"/>
    <w:rsid w:val="00C9751F"/>
    <w:rsid w:val="00CA0FC7"/>
    <w:rsid w:val="00CA1DDA"/>
    <w:rsid w:val="00CB458B"/>
    <w:rsid w:val="00CC01BB"/>
    <w:rsid w:val="00CC2986"/>
    <w:rsid w:val="00CC6AA3"/>
    <w:rsid w:val="00CF3C00"/>
    <w:rsid w:val="00CF4F70"/>
    <w:rsid w:val="00CF5ED9"/>
    <w:rsid w:val="00D152BF"/>
    <w:rsid w:val="00D16F97"/>
    <w:rsid w:val="00D33229"/>
    <w:rsid w:val="00D45FF5"/>
    <w:rsid w:val="00D466C9"/>
    <w:rsid w:val="00D768FB"/>
    <w:rsid w:val="00D81DD7"/>
    <w:rsid w:val="00DA0E61"/>
    <w:rsid w:val="00DA781F"/>
    <w:rsid w:val="00DB254C"/>
    <w:rsid w:val="00DC6B04"/>
    <w:rsid w:val="00DD2585"/>
    <w:rsid w:val="00DD3A4A"/>
    <w:rsid w:val="00DD3F80"/>
    <w:rsid w:val="00DE16C5"/>
    <w:rsid w:val="00DF01DF"/>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12277"/>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 w:val="00FD5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www.aqd.nbc.gov/services/ICS.aspx" TargetMode="External"/><Relationship Id="rId26" Type="http://schemas.openxmlformats.org/officeDocument/2006/relationships/hyperlink" Target="http://www.whitehouse.gov/omb/circulars/" TargetMode="External"/><Relationship Id="rId39" Type="http://schemas.openxmlformats.org/officeDocument/2006/relationships/hyperlink" Target="http://www.ecfr.gov/cgi-bin/text-idx?tpl=/ecfrbrowse/Title43/43cfr18_main_02.tpl"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tpl=/ecfrbrowse/Title02/2cfr25_main_02.tpl" TargetMode="External"/><Relationship Id="rId42" Type="http://schemas.openxmlformats.org/officeDocument/2006/relationships/hyperlink" Target="http://www.gpo.gov/fdsys/pkg/USCODE-2012-title41/pdf/USCODE-2012-title41-subtitleI-divsnC-chap47-sec4712.pdf" TargetMode="External"/><Relationship Id="rId47" Type="http://schemas.openxmlformats.org/officeDocument/2006/relationships/footer" Target="footer3.xml"/><Relationship Id="rId50" Type="http://schemas.openxmlformats.org/officeDocument/2006/relationships/header" Target="header5.xml"/><Relationship Id="rId55"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gsa.gov/portal/content/104877" TargetMode="External"/><Relationship Id="rId25" Type="http://schemas.openxmlformats.org/officeDocument/2006/relationships/hyperlink" Target="http://www.ecfr.gov/cgi-bin/text-idx?SID=f575cf74b2713032873150bdb0dc01d4&amp;node=2:1.1.2.2.1&amp;rgn=div5"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SID=b7542f5c74f31abe396769b00c9b6701&amp;tpl=/ecfrbrowse/Title02/2chapterXIV.tpl" TargetMode="External"/><Relationship Id="rId46"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www.grants.gov" TargetMode="External"/><Relationship Id="rId29" Type="http://schemas.openxmlformats.org/officeDocument/2006/relationships/hyperlink" Target="http://www.whitehouse.gov/omb/circulars_default" TargetMode="External"/><Relationship Id="rId41" Type="http://schemas.openxmlformats.org/officeDocument/2006/relationships/hyperlink" Target="http://www.ecfr.gov/cgi-bin/text-idx?c=ecfr&amp;SID=3c84a6bc95b634bb2fbe00af8b34d364&amp;rgn=div9&amp;view=text&amp;node=43:1.1.1.1.18.6.124.3.9&amp;idno=43" TargetMode="Externa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4f91e8c85c28667e39572636b821d9a&amp;tpl=/ecfrbrowse/Title02/2chapterXIV.tpl" TargetMode="External"/><Relationship Id="rId40" Type="http://schemas.openxmlformats.org/officeDocument/2006/relationships/hyperlink" Target="http://www.ecfr.gov/cgi-bin/text-idx?c=ecfr&amp;SID=3c84a6bc95b634bb2fbe00af8b34d364&amp;rgn=div9&amp;view=text&amp;node=43:1.1.1.1.18.6.124.3.9&amp;idno=43" TargetMode="External"/><Relationship Id="rId45" Type="http://schemas.openxmlformats.org/officeDocument/2006/relationships/hyperlink" Target="https://www.asap.gov" TargetMode="External"/><Relationship Id="rId53" Type="http://schemas.openxmlformats.org/officeDocument/2006/relationships/hyperlink" Target="http://www.gsa.gov/portal/content/100715?utm_source=OGP&amp;utm_medium=print-radio&amp;utm_term=mileage&amp;utm_campaign=shortcuts"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SAM.gov" TargetMode="External"/><Relationship Id="rId23" Type="http://schemas.openxmlformats.org/officeDocument/2006/relationships/hyperlink" Target="http://www.grants.gov/web/grants/support/technical-support/troubleshooting.html" TargetMode="External"/><Relationship Id="rId28" Type="http://schemas.openxmlformats.org/officeDocument/2006/relationships/hyperlink" Target="http://www.ecfr.gov/cgi-bin/text-idx?SID=704835d27377ef5213a51c149de40cab&amp;node=2:1.1.2.2.1&amp;rgn=div5" TargetMode="External"/><Relationship Id="rId36" Type="http://schemas.openxmlformats.org/officeDocument/2006/relationships/hyperlink" Target="http://www.ecfr.gov/cgi-bin/text-idx?tpl=/ecfrbrowse/Title02/2cfr175_main_02.tpl" TargetMode="External"/><Relationship Id="rId49" Type="http://schemas.openxmlformats.org/officeDocument/2006/relationships/image" Target="media/image2.png"/><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rants.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whitehouse.gov/the_press_office/Executive-Order-Federal-Leadership-on-Reducing-Text-Messaging-while-Driving/" TargetMode="External"/><Relationship Id="rId52" Type="http://schemas.openxmlformats.org/officeDocument/2006/relationships/hyperlink" Target="http://www.gsa.gov/portal/category/21287"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fedgov.dnb.com/webform" TargetMode="External"/><Relationship Id="rId22" Type="http://schemas.openxmlformats.org/officeDocument/2006/relationships/hyperlink" Target="http://www.Grants.gov" TargetMode="External"/><Relationship Id="rId27" Type="http://schemas.openxmlformats.org/officeDocument/2006/relationships/hyperlink" Target="http://www.ecfr.gov/cgi-bin/text-idx?SID=704835d27377ef5213a51c149de40cab&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tpl=/ecfrbrowse/Title02/2cfr170_main_02.tpl" TargetMode="External"/><Relationship Id="rId43" Type="http://schemas.openxmlformats.org/officeDocument/2006/relationships/hyperlink" Target="http://www.gpo.gov/fdsys/pkg/USCODE-2011-title41/html/USCODE-2011-title41-subtitleII-chap63-sec6306.htm" TargetMode="External"/><Relationship Id="rId48" Type="http://schemas.openxmlformats.org/officeDocument/2006/relationships/header" Target="header4.xml"/><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header" Target="header6.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blm_wy_grants_and_agreements@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5D7B1-6237-4A5B-8CFD-062788C9E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29</Pages>
  <Words>8649</Words>
  <Characters>49304</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57838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Ullrey, Walter B</dc:creator>
  <cp:lastModifiedBy>Tichac, Robert J</cp:lastModifiedBy>
  <cp:revision>10</cp:revision>
  <cp:lastPrinted>2015-12-01T15:29:00Z</cp:lastPrinted>
  <dcterms:created xsi:type="dcterms:W3CDTF">2015-11-27T21:15:00Z</dcterms:created>
  <dcterms:modified xsi:type="dcterms:W3CDTF">2016-07-07T13:52:00Z</dcterms:modified>
</cp:coreProperties>
</file>